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3E2D" w14:textId="26C3E767" w:rsidR="00190658" w:rsidRDefault="00FE6ACA">
      <w:pPr>
        <w:pStyle w:val="BodyText"/>
        <w:ind w:left="6400"/>
        <w:rPr>
          <w:rFonts w:ascii="Times New Roman"/>
          <w:sz w:val="20"/>
        </w:rPr>
      </w:pPr>
      <w:r>
        <w:rPr>
          <w:rFonts w:ascii="Times New Roman"/>
          <w:sz w:val="20"/>
        </w:rPr>
      </w:r>
      <w:r>
        <w:rPr>
          <w:rFonts w:ascii="Times New Roman"/>
          <w:sz w:val="20"/>
        </w:rPr>
        <w:pict w14:anchorId="6E087D87">
          <v:shapetype id="_x0000_t202" coordsize="21600,21600" o:spt="202" path="m,l,21600r21600,l21600,xe">
            <v:stroke joinstyle="miter"/>
            <v:path gradientshapeok="t" o:connecttype="rect"/>
          </v:shapetype>
          <v:shape id="docshape1" o:spid="_x0000_s1140" type="#_x0000_t202" style="width:135pt;height:58.5pt;mso-left-percent:-10001;mso-top-percent:-10001;mso-position-horizontal:absolute;mso-position-horizontal-relative:char;mso-position-vertical:absolute;mso-position-vertical-relative:line;mso-left-percent:-10001;mso-top-percent:-10001" fillcolor="#cacaca" stroked="f">
            <v:textbox inset="0,0,0,0">
              <w:txbxContent>
                <w:p w14:paraId="4E19B2DF" w14:textId="42EC0D37" w:rsidR="00190658" w:rsidRDefault="005C1088">
                  <w:pPr>
                    <w:spacing w:before="158"/>
                    <w:ind w:left="158"/>
                    <w:rPr>
                      <w:rFonts w:ascii="Arial Black"/>
                      <w:color w:val="000000"/>
                      <w:sz w:val="36"/>
                    </w:rPr>
                  </w:pPr>
                  <w:r>
                    <w:rPr>
                      <w:rFonts w:ascii="Arial Black"/>
                      <w:color w:val="FFFFFF"/>
                      <w:sz w:val="36"/>
                    </w:rPr>
                    <w:t>202</w:t>
                  </w:r>
                  <w:r w:rsidR="004E6A33">
                    <w:rPr>
                      <w:rFonts w:ascii="Arial Black"/>
                      <w:color w:val="FFFFFF"/>
                      <w:sz w:val="36"/>
                    </w:rPr>
                    <w:t>4</w:t>
                  </w:r>
                  <w:r>
                    <w:rPr>
                      <w:rFonts w:ascii="Arial Black"/>
                      <w:color w:val="FFFFFF"/>
                      <w:spacing w:val="-2"/>
                      <w:sz w:val="36"/>
                    </w:rPr>
                    <w:t xml:space="preserve"> </w:t>
                  </w:r>
                  <w:r>
                    <w:rPr>
                      <w:rFonts w:ascii="Arial Black"/>
                      <w:color w:val="FFFFFF"/>
                      <w:sz w:val="36"/>
                    </w:rPr>
                    <w:t>Edition</w:t>
                  </w:r>
                </w:p>
              </w:txbxContent>
            </v:textbox>
            <w10:anchorlock/>
          </v:shape>
        </w:pict>
      </w:r>
    </w:p>
    <w:p w14:paraId="61743843" w14:textId="77777777" w:rsidR="00190658" w:rsidRDefault="00190658">
      <w:pPr>
        <w:pStyle w:val="BodyText"/>
        <w:rPr>
          <w:rFonts w:ascii="Times New Roman"/>
          <w:sz w:val="20"/>
        </w:rPr>
      </w:pPr>
    </w:p>
    <w:p w14:paraId="429F3C2E" w14:textId="77777777" w:rsidR="00190658" w:rsidRDefault="00190658">
      <w:pPr>
        <w:pStyle w:val="BodyText"/>
        <w:rPr>
          <w:rFonts w:ascii="Times New Roman"/>
          <w:sz w:val="20"/>
        </w:rPr>
      </w:pPr>
    </w:p>
    <w:p w14:paraId="71D48261" w14:textId="77777777" w:rsidR="00190658" w:rsidRDefault="00190658">
      <w:pPr>
        <w:pStyle w:val="BodyText"/>
        <w:rPr>
          <w:rFonts w:ascii="Times New Roman"/>
          <w:sz w:val="20"/>
        </w:rPr>
      </w:pPr>
    </w:p>
    <w:p w14:paraId="009AC2FF" w14:textId="77777777" w:rsidR="00190658" w:rsidRDefault="00190658">
      <w:pPr>
        <w:pStyle w:val="BodyText"/>
        <w:rPr>
          <w:rFonts w:ascii="Times New Roman"/>
          <w:sz w:val="20"/>
        </w:rPr>
      </w:pPr>
    </w:p>
    <w:p w14:paraId="4C375893" w14:textId="77777777" w:rsidR="00190658" w:rsidRDefault="00190658">
      <w:pPr>
        <w:pStyle w:val="BodyText"/>
        <w:rPr>
          <w:rFonts w:ascii="Times New Roman"/>
          <w:sz w:val="20"/>
        </w:rPr>
      </w:pPr>
    </w:p>
    <w:p w14:paraId="024DD221" w14:textId="77777777" w:rsidR="00190658" w:rsidRDefault="00190658">
      <w:pPr>
        <w:pStyle w:val="BodyText"/>
        <w:rPr>
          <w:rFonts w:ascii="Times New Roman"/>
          <w:sz w:val="20"/>
        </w:rPr>
      </w:pPr>
    </w:p>
    <w:p w14:paraId="7E82E8F1" w14:textId="77777777" w:rsidR="00190658" w:rsidRDefault="005C1088">
      <w:pPr>
        <w:pStyle w:val="Title"/>
      </w:pPr>
      <w:r>
        <w:rPr>
          <w:spacing w:val="-10"/>
        </w:rPr>
        <w:t>Abstract</w:t>
      </w:r>
      <w:r>
        <w:rPr>
          <w:spacing w:val="-66"/>
        </w:rPr>
        <w:t xml:space="preserve"> </w:t>
      </w:r>
      <w:r>
        <w:rPr>
          <w:spacing w:val="-10"/>
        </w:rPr>
        <w:t>Code</w:t>
      </w:r>
      <w:r>
        <w:rPr>
          <w:spacing w:val="-312"/>
        </w:rPr>
        <w:t xml:space="preserve"> </w:t>
      </w:r>
      <w:r>
        <w:t>Manual</w:t>
      </w:r>
    </w:p>
    <w:p w14:paraId="7F2F6527" w14:textId="77777777" w:rsidR="00190658" w:rsidRDefault="00190658">
      <w:pPr>
        <w:pStyle w:val="BodyText"/>
        <w:rPr>
          <w:sz w:val="20"/>
        </w:rPr>
      </w:pPr>
    </w:p>
    <w:p w14:paraId="584886D2" w14:textId="77777777" w:rsidR="00190658" w:rsidRDefault="00190658">
      <w:pPr>
        <w:pStyle w:val="BodyText"/>
        <w:rPr>
          <w:sz w:val="20"/>
        </w:rPr>
      </w:pPr>
    </w:p>
    <w:p w14:paraId="716917A7" w14:textId="77777777" w:rsidR="00190658" w:rsidRDefault="00FE6ACA">
      <w:pPr>
        <w:pStyle w:val="BodyText"/>
        <w:spacing w:before="3"/>
        <w:rPr>
          <w:sz w:val="15"/>
        </w:rPr>
      </w:pPr>
      <w:r>
        <w:pict w14:anchorId="56C4A119">
          <v:shape id="docshape2" o:spid="_x0000_s1121" style="position:absolute;margin-left:108pt;margin-top:9.8pt;width:328.5pt;height:.1pt;z-index:-15728128;mso-wrap-distance-left:0;mso-wrap-distance-right:0;mso-position-horizontal-relative:page" coordorigin="2160,196" coordsize="6570,0" path="m2160,196r6570,e" filled="f">
            <v:path arrowok="t"/>
            <w10:wrap type="topAndBottom" anchorx="page"/>
          </v:shape>
        </w:pict>
      </w:r>
    </w:p>
    <w:p w14:paraId="67BD5B0D" w14:textId="77777777" w:rsidR="00190658" w:rsidRDefault="005C1088">
      <w:pPr>
        <w:spacing w:before="731"/>
        <w:ind w:left="514" w:right="1367"/>
        <w:rPr>
          <w:rFonts w:ascii="Lucida Sans"/>
          <w:sz w:val="56"/>
        </w:rPr>
      </w:pPr>
      <w:r>
        <w:rPr>
          <w:rFonts w:ascii="Lucida Sans"/>
          <w:spacing w:val="-8"/>
          <w:sz w:val="56"/>
        </w:rPr>
        <w:t>MISSOURI</w:t>
      </w:r>
      <w:r>
        <w:rPr>
          <w:rFonts w:ascii="Lucida Sans"/>
          <w:spacing w:val="-35"/>
          <w:sz w:val="56"/>
        </w:rPr>
        <w:t xml:space="preserve"> </w:t>
      </w:r>
      <w:r>
        <w:rPr>
          <w:rFonts w:ascii="Lucida Sans"/>
          <w:spacing w:val="-8"/>
          <w:sz w:val="56"/>
        </w:rPr>
        <w:t>CANCER</w:t>
      </w:r>
      <w:r>
        <w:rPr>
          <w:rFonts w:ascii="Lucida Sans"/>
          <w:spacing w:val="-33"/>
          <w:sz w:val="56"/>
        </w:rPr>
        <w:t xml:space="preserve"> </w:t>
      </w:r>
      <w:r>
        <w:rPr>
          <w:rFonts w:ascii="Lucida Sans"/>
          <w:spacing w:val="-7"/>
          <w:sz w:val="56"/>
        </w:rPr>
        <w:t>REGISTRY</w:t>
      </w:r>
      <w:r>
        <w:rPr>
          <w:rFonts w:ascii="Lucida Sans"/>
          <w:spacing w:val="-174"/>
          <w:sz w:val="56"/>
        </w:rPr>
        <w:t xml:space="preserve"> </w:t>
      </w:r>
      <w:r>
        <w:rPr>
          <w:rFonts w:ascii="Lucida Sans"/>
          <w:sz w:val="56"/>
        </w:rPr>
        <w:t>AND</w:t>
      </w:r>
      <w:r>
        <w:rPr>
          <w:rFonts w:ascii="Lucida Sans"/>
          <w:spacing w:val="-30"/>
          <w:sz w:val="56"/>
        </w:rPr>
        <w:t xml:space="preserve"> </w:t>
      </w:r>
      <w:r>
        <w:rPr>
          <w:rFonts w:ascii="Lucida Sans"/>
          <w:sz w:val="56"/>
        </w:rPr>
        <w:t>RESEARCH</w:t>
      </w:r>
      <w:r>
        <w:rPr>
          <w:rFonts w:ascii="Lucida Sans"/>
          <w:spacing w:val="-35"/>
          <w:sz w:val="56"/>
        </w:rPr>
        <w:t xml:space="preserve"> </w:t>
      </w:r>
      <w:r>
        <w:rPr>
          <w:rFonts w:ascii="Lucida Sans"/>
          <w:sz w:val="56"/>
        </w:rPr>
        <w:t>CENTER</w:t>
      </w:r>
    </w:p>
    <w:p w14:paraId="665AE573" w14:textId="77777777" w:rsidR="00190658" w:rsidRDefault="005C1088">
      <w:pPr>
        <w:spacing w:before="330"/>
        <w:ind w:left="515"/>
        <w:rPr>
          <w:rFonts w:ascii="Lucida Sans" w:hAnsi="Lucida Sans"/>
          <w:sz w:val="52"/>
        </w:rPr>
      </w:pPr>
      <w:r>
        <w:rPr>
          <w:rFonts w:ascii="Lucida Sans" w:hAnsi="Lucida Sans"/>
          <w:spacing w:val="-8"/>
          <w:sz w:val="52"/>
        </w:rPr>
        <w:t>University</w:t>
      </w:r>
      <w:r>
        <w:rPr>
          <w:rFonts w:ascii="Lucida Sans" w:hAnsi="Lucida Sans"/>
          <w:spacing w:val="-17"/>
          <w:sz w:val="52"/>
        </w:rPr>
        <w:t xml:space="preserve"> </w:t>
      </w:r>
      <w:r>
        <w:rPr>
          <w:rFonts w:ascii="Lucida Sans" w:hAnsi="Lucida Sans"/>
          <w:spacing w:val="-8"/>
          <w:sz w:val="52"/>
        </w:rPr>
        <w:t>of Missouri</w:t>
      </w:r>
      <w:r>
        <w:rPr>
          <w:rFonts w:ascii="Lucida Sans" w:hAnsi="Lucida Sans"/>
          <w:spacing w:val="-19"/>
          <w:sz w:val="52"/>
        </w:rPr>
        <w:t xml:space="preserve"> </w:t>
      </w:r>
      <w:r>
        <w:rPr>
          <w:rFonts w:ascii="Lucida Sans" w:hAnsi="Lucida Sans"/>
          <w:spacing w:val="-8"/>
          <w:sz w:val="52"/>
        </w:rPr>
        <w:t>–</w:t>
      </w:r>
      <w:r>
        <w:rPr>
          <w:rFonts w:ascii="Lucida Sans" w:hAnsi="Lucida Sans"/>
          <w:spacing w:val="-51"/>
          <w:sz w:val="52"/>
        </w:rPr>
        <w:t xml:space="preserve"> </w:t>
      </w:r>
      <w:r>
        <w:rPr>
          <w:rFonts w:ascii="Lucida Sans" w:hAnsi="Lucida Sans"/>
          <w:spacing w:val="-7"/>
          <w:sz w:val="52"/>
        </w:rPr>
        <w:t>Columbia</w:t>
      </w:r>
    </w:p>
    <w:p w14:paraId="482163EA" w14:textId="77777777" w:rsidR="00190658" w:rsidRDefault="00190658">
      <w:pPr>
        <w:pStyle w:val="BodyText"/>
        <w:rPr>
          <w:rFonts w:ascii="Lucida Sans"/>
          <w:sz w:val="60"/>
        </w:rPr>
      </w:pPr>
    </w:p>
    <w:p w14:paraId="4402DA81" w14:textId="77777777" w:rsidR="00190658" w:rsidRDefault="00190658">
      <w:pPr>
        <w:pStyle w:val="BodyText"/>
        <w:rPr>
          <w:rFonts w:ascii="Lucida Sans"/>
          <w:sz w:val="60"/>
        </w:rPr>
      </w:pPr>
    </w:p>
    <w:p w14:paraId="3C85602E" w14:textId="77777777" w:rsidR="00190658" w:rsidRDefault="00190658">
      <w:pPr>
        <w:pStyle w:val="BodyText"/>
        <w:rPr>
          <w:rFonts w:ascii="Lucida Sans"/>
          <w:sz w:val="60"/>
        </w:rPr>
      </w:pPr>
    </w:p>
    <w:p w14:paraId="63C78BF7" w14:textId="195C80E0" w:rsidR="00190658" w:rsidRDefault="005C1088">
      <w:pPr>
        <w:spacing w:before="381"/>
        <w:ind w:left="7842"/>
        <w:rPr>
          <w:rFonts w:ascii="Arial Rounded MT Bold"/>
          <w:sz w:val="52"/>
        </w:rPr>
      </w:pPr>
      <w:r>
        <w:rPr>
          <w:rFonts w:ascii="Arial Rounded MT Bold"/>
          <w:sz w:val="52"/>
        </w:rPr>
        <w:t>202</w:t>
      </w:r>
      <w:r w:rsidR="004E6A33">
        <w:rPr>
          <w:rFonts w:ascii="Arial Rounded MT Bold"/>
          <w:sz w:val="52"/>
        </w:rPr>
        <w:t>4</w:t>
      </w:r>
    </w:p>
    <w:p w14:paraId="795178F7" w14:textId="69269753" w:rsidR="00190658" w:rsidRDefault="005C1088">
      <w:pPr>
        <w:pStyle w:val="Heading2"/>
        <w:spacing w:before="6"/>
        <w:ind w:left="7933"/>
        <w:rPr>
          <w:rFonts w:ascii="Arial"/>
        </w:rPr>
      </w:pPr>
      <w:bookmarkStart w:id="0" w:name="Revised"/>
      <w:bookmarkEnd w:id="0"/>
      <w:r>
        <w:rPr>
          <w:rFonts w:ascii="Arial"/>
        </w:rPr>
        <w:t>Revised</w:t>
      </w:r>
      <w:r w:rsidR="00891572">
        <w:rPr>
          <w:rFonts w:ascii="Arial"/>
        </w:rPr>
        <w:t xml:space="preserve"> </w:t>
      </w:r>
      <w:proofErr w:type="gramStart"/>
      <w:r w:rsidR="004E6A33">
        <w:rPr>
          <w:rFonts w:ascii="Arial"/>
        </w:rPr>
        <w:t>3/8/24</w:t>
      </w:r>
      <w:proofErr w:type="gramEnd"/>
    </w:p>
    <w:p w14:paraId="459A8DB2" w14:textId="77777777" w:rsidR="00190658" w:rsidRDefault="00190658">
      <w:pPr>
        <w:rPr>
          <w:rFonts w:ascii="Arial"/>
        </w:rPr>
        <w:sectPr w:rsidR="00190658">
          <w:type w:val="continuous"/>
          <w:pgSz w:w="12240" w:h="15840"/>
          <w:pgMar w:top="1440" w:right="1120" w:bottom="280" w:left="1700" w:header="720" w:footer="720" w:gutter="0"/>
          <w:cols w:space="720"/>
        </w:sectPr>
      </w:pPr>
    </w:p>
    <w:p w14:paraId="553ACA24" w14:textId="77777777" w:rsidR="00190658" w:rsidRDefault="00190658">
      <w:pPr>
        <w:pStyle w:val="BodyText"/>
        <w:rPr>
          <w:rFonts w:ascii="Arial"/>
          <w:sz w:val="20"/>
        </w:rPr>
      </w:pPr>
    </w:p>
    <w:p w14:paraId="4B69B72C" w14:textId="77777777" w:rsidR="00190658" w:rsidRDefault="00190658">
      <w:pPr>
        <w:pStyle w:val="BodyText"/>
        <w:rPr>
          <w:rFonts w:ascii="Arial"/>
          <w:sz w:val="20"/>
        </w:rPr>
      </w:pPr>
    </w:p>
    <w:p w14:paraId="31A4E2A2" w14:textId="77777777" w:rsidR="00190658" w:rsidRDefault="00190658">
      <w:pPr>
        <w:pStyle w:val="BodyText"/>
        <w:rPr>
          <w:rFonts w:ascii="Arial"/>
          <w:sz w:val="20"/>
        </w:rPr>
      </w:pPr>
    </w:p>
    <w:p w14:paraId="1D973DEA" w14:textId="77777777" w:rsidR="00190658" w:rsidRDefault="00190658">
      <w:pPr>
        <w:pStyle w:val="BodyText"/>
        <w:rPr>
          <w:rFonts w:ascii="Arial"/>
          <w:sz w:val="20"/>
        </w:rPr>
      </w:pPr>
    </w:p>
    <w:p w14:paraId="4E2F0469" w14:textId="77777777" w:rsidR="00190658" w:rsidRDefault="00190658">
      <w:pPr>
        <w:pStyle w:val="BodyText"/>
        <w:rPr>
          <w:rFonts w:ascii="Arial"/>
          <w:sz w:val="20"/>
        </w:rPr>
      </w:pPr>
    </w:p>
    <w:p w14:paraId="7CC91824" w14:textId="77777777" w:rsidR="00190658" w:rsidRDefault="00190658">
      <w:pPr>
        <w:pStyle w:val="BodyText"/>
        <w:rPr>
          <w:rFonts w:ascii="Arial"/>
          <w:sz w:val="20"/>
        </w:rPr>
      </w:pPr>
    </w:p>
    <w:p w14:paraId="49B021C7" w14:textId="77777777" w:rsidR="00190658" w:rsidRDefault="00190658">
      <w:pPr>
        <w:pStyle w:val="BodyText"/>
        <w:rPr>
          <w:rFonts w:ascii="Arial"/>
          <w:sz w:val="20"/>
        </w:rPr>
      </w:pPr>
    </w:p>
    <w:p w14:paraId="050C9D26" w14:textId="77777777" w:rsidR="00190658" w:rsidRDefault="00190658">
      <w:pPr>
        <w:pStyle w:val="BodyText"/>
        <w:rPr>
          <w:rFonts w:ascii="Arial"/>
          <w:sz w:val="20"/>
        </w:rPr>
      </w:pPr>
    </w:p>
    <w:p w14:paraId="4FF563B7" w14:textId="77777777" w:rsidR="00190658" w:rsidRDefault="00190658">
      <w:pPr>
        <w:pStyle w:val="BodyText"/>
        <w:rPr>
          <w:rFonts w:ascii="Arial"/>
          <w:sz w:val="20"/>
        </w:rPr>
      </w:pPr>
    </w:p>
    <w:p w14:paraId="13FF4411" w14:textId="77777777" w:rsidR="00190658" w:rsidRDefault="00190658">
      <w:pPr>
        <w:pStyle w:val="BodyText"/>
        <w:rPr>
          <w:rFonts w:ascii="Arial"/>
          <w:sz w:val="20"/>
        </w:rPr>
      </w:pPr>
    </w:p>
    <w:p w14:paraId="42E2F8D2" w14:textId="77777777" w:rsidR="00190658" w:rsidRDefault="00190658">
      <w:pPr>
        <w:pStyle w:val="BodyText"/>
        <w:rPr>
          <w:rFonts w:ascii="Arial"/>
          <w:sz w:val="20"/>
        </w:rPr>
      </w:pPr>
    </w:p>
    <w:p w14:paraId="1870766B" w14:textId="77777777" w:rsidR="00190658" w:rsidRDefault="00190658">
      <w:pPr>
        <w:pStyle w:val="BodyText"/>
        <w:rPr>
          <w:rFonts w:ascii="Arial"/>
          <w:sz w:val="20"/>
        </w:rPr>
      </w:pPr>
    </w:p>
    <w:p w14:paraId="2D7BB074" w14:textId="77777777" w:rsidR="00190658" w:rsidRDefault="00190658">
      <w:pPr>
        <w:pStyle w:val="BodyText"/>
        <w:rPr>
          <w:rFonts w:ascii="Arial"/>
          <w:sz w:val="20"/>
        </w:rPr>
      </w:pPr>
    </w:p>
    <w:p w14:paraId="7D2D13D9" w14:textId="77777777" w:rsidR="00190658" w:rsidRDefault="00190658">
      <w:pPr>
        <w:pStyle w:val="BodyText"/>
        <w:rPr>
          <w:rFonts w:ascii="Arial"/>
          <w:sz w:val="20"/>
        </w:rPr>
      </w:pPr>
    </w:p>
    <w:p w14:paraId="455F7780" w14:textId="77777777" w:rsidR="00190658" w:rsidRDefault="00190658">
      <w:pPr>
        <w:pStyle w:val="BodyText"/>
        <w:rPr>
          <w:rFonts w:ascii="Arial"/>
          <w:sz w:val="20"/>
        </w:rPr>
      </w:pPr>
    </w:p>
    <w:p w14:paraId="7A783327" w14:textId="77777777" w:rsidR="00190658" w:rsidRDefault="00190658">
      <w:pPr>
        <w:pStyle w:val="BodyText"/>
        <w:rPr>
          <w:rFonts w:ascii="Arial"/>
          <w:sz w:val="20"/>
        </w:rPr>
      </w:pPr>
    </w:p>
    <w:p w14:paraId="704F4E36" w14:textId="77777777" w:rsidR="00190658" w:rsidRDefault="00190658">
      <w:pPr>
        <w:pStyle w:val="BodyText"/>
        <w:rPr>
          <w:rFonts w:ascii="Arial"/>
          <w:sz w:val="20"/>
        </w:rPr>
      </w:pPr>
    </w:p>
    <w:p w14:paraId="2D784EF3" w14:textId="77777777" w:rsidR="00190658" w:rsidRDefault="00190658">
      <w:pPr>
        <w:pStyle w:val="BodyText"/>
        <w:rPr>
          <w:rFonts w:ascii="Arial"/>
          <w:sz w:val="20"/>
        </w:rPr>
      </w:pPr>
    </w:p>
    <w:p w14:paraId="7B799851" w14:textId="77777777" w:rsidR="00190658" w:rsidRDefault="00190658">
      <w:pPr>
        <w:pStyle w:val="BodyText"/>
        <w:rPr>
          <w:rFonts w:ascii="Arial"/>
          <w:sz w:val="20"/>
        </w:rPr>
      </w:pPr>
    </w:p>
    <w:p w14:paraId="02D545AE" w14:textId="77777777" w:rsidR="00190658" w:rsidRDefault="00190658">
      <w:pPr>
        <w:pStyle w:val="BodyText"/>
        <w:rPr>
          <w:rFonts w:ascii="Arial"/>
          <w:sz w:val="20"/>
        </w:rPr>
      </w:pPr>
    </w:p>
    <w:p w14:paraId="4ADEC734" w14:textId="77777777" w:rsidR="00190658" w:rsidRDefault="00190658">
      <w:pPr>
        <w:pStyle w:val="BodyText"/>
        <w:rPr>
          <w:rFonts w:ascii="Arial"/>
          <w:sz w:val="20"/>
        </w:rPr>
      </w:pPr>
    </w:p>
    <w:p w14:paraId="5F8CE910" w14:textId="77777777" w:rsidR="00190658" w:rsidRDefault="00190658">
      <w:pPr>
        <w:pStyle w:val="BodyText"/>
        <w:rPr>
          <w:rFonts w:ascii="Arial"/>
          <w:sz w:val="20"/>
        </w:rPr>
      </w:pPr>
    </w:p>
    <w:p w14:paraId="3BD5ED1E" w14:textId="77777777" w:rsidR="00190658" w:rsidRDefault="00190658">
      <w:pPr>
        <w:pStyle w:val="BodyText"/>
        <w:rPr>
          <w:rFonts w:ascii="Arial"/>
          <w:sz w:val="20"/>
        </w:rPr>
      </w:pPr>
    </w:p>
    <w:p w14:paraId="18F67DBB" w14:textId="77777777" w:rsidR="00190658" w:rsidRDefault="00190658">
      <w:pPr>
        <w:pStyle w:val="BodyText"/>
        <w:rPr>
          <w:rFonts w:ascii="Arial"/>
          <w:sz w:val="20"/>
        </w:rPr>
      </w:pPr>
    </w:p>
    <w:p w14:paraId="43421CA4" w14:textId="77777777" w:rsidR="00190658" w:rsidRDefault="00190658">
      <w:pPr>
        <w:pStyle w:val="BodyText"/>
        <w:rPr>
          <w:rFonts w:ascii="Arial"/>
          <w:sz w:val="20"/>
        </w:rPr>
      </w:pPr>
    </w:p>
    <w:p w14:paraId="5A5191C6" w14:textId="77777777" w:rsidR="00190658" w:rsidRDefault="00190658">
      <w:pPr>
        <w:pStyle w:val="BodyText"/>
        <w:rPr>
          <w:rFonts w:ascii="Arial"/>
          <w:sz w:val="20"/>
        </w:rPr>
      </w:pPr>
    </w:p>
    <w:p w14:paraId="06523CBD" w14:textId="77777777" w:rsidR="00190658" w:rsidRDefault="00190658">
      <w:pPr>
        <w:pStyle w:val="BodyText"/>
        <w:rPr>
          <w:rFonts w:ascii="Arial"/>
          <w:sz w:val="20"/>
        </w:rPr>
      </w:pPr>
    </w:p>
    <w:p w14:paraId="1BF0D00A" w14:textId="77777777" w:rsidR="00190658" w:rsidRDefault="00190658">
      <w:pPr>
        <w:pStyle w:val="BodyText"/>
        <w:rPr>
          <w:rFonts w:ascii="Arial"/>
          <w:sz w:val="20"/>
        </w:rPr>
      </w:pPr>
    </w:p>
    <w:p w14:paraId="0069DE03" w14:textId="77777777" w:rsidR="00190658" w:rsidRDefault="00190658">
      <w:pPr>
        <w:pStyle w:val="BodyText"/>
        <w:rPr>
          <w:rFonts w:ascii="Arial"/>
          <w:sz w:val="20"/>
        </w:rPr>
      </w:pPr>
    </w:p>
    <w:p w14:paraId="7876CC6A" w14:textId="77777777" w:rsidR="00190658" w:rsidRDefault="00190658">
      <w:pPr>
        <w:pStyle w:val="BodyText"/>
        <w:rPr>
          <w:rFonts w:ascii="Arial"/>
          <w:sz w:val="20"/>
        </w:rPr>
      </w:pPr>
    </w:p>
    <w:p w14:paraId="008CE89D" w14:textId="77777777" w:rsidR="00190658" w:rsidRDefault="00190658">
      <w:pPr>
        <w:pStyle w:val="BodyText"/>
        <w:rPr>
          <w:rFonts w:ascii="Arial"/>
          <w:sz w:val="20"/>
        </w:rPr>
      </w:pPr>
    </w:p>
    <w:p w14:paraId="38C47254" w14:textId="77777777" w:rsidR="00190658" w:rsidRDefault="00190658">
      <w:pPr>
        <w:pStyle w:val="BodyText"/>
        <w:rPr>
          <w:rFonts w:ascii="Arial"/>
          <w:sz w:val="20"/>
        </w:rPr>
      </w:pPr>
    </w:p>
    <w:p w14:paraId="6362C932" w14:textId="77777777" w:rsidR="00190658" w:rsidRDefault="00190658">
      <w:pPr>
        <w:pStyle w:val="BodyText"/>
        <w:rPr>
          <w:rFonts w:ascii="Arial"/>
          <w:sz w:val="20"/>
        </w:rPr>
      </w:pPr>
    </w:p>
    <w:p w14:paraId="5FCD6FCF" w14:textId="77777777" w:rsidR="00190658" w:rsidRDefault="00190658">
      <w:pPr>
        <w:pStyle w:val="BodyText"/>
        <w:rPr>
          <w:rFonts w:ascii="Arial"/>
          <w:sz w:val="20"/>
        </w:rPr>
      </w:pPr>
    </w:p>
    <w:p w14:paraId="67474092" w14:textId="77777777" w:rsidR="00190658" w:rsidRDefault="00190658">
      <w:pPr>
        <w:pStyle w:val="BodyText"/>
        <w:rPr>
          <w:rFonts w:ascii="Arial"/>
          <w:sz w:val="20"/>
        </w:rPr>
      </w:pPr>
    </w:p>
    <w:p w14:paraId="33852237" w14:textId="77777777" w:rsidR="00190658" w:rsidRDefault="00190658">
      <w:pPr>
        <w:pStyle w:val="BodyText"/>
        <w:rPr>
          <w:rFonts w:ascii="Arial"/>
          <w:sz w:val="20"/>
        </w:rPr>
      </w:pPr>
    </w:p>
    <w:p w14:paraId="157E7784" w14:textId="77777777" w:rsidR="00190658" w:rsidRDefault="00190658">
      <w:pPr>
        <w:pStyle w:val="BodyText"/>
        <w:rPr>
          <w:rFonts w:ascii="Arial"/>
          <w:sz w:val="20"/>
        </w:rPr>
      </w:pPr>
    </w:p>
    <w:p w14:paraId="2FBBCD22" w14:textId="77777777" w:rsidR="00190658" w:rsidRDefault="00190658">
      <w:pPr>
        <w:pStyle w:val="BodyText"/>
        <w:rPr>
          <w:rFonts w:ascii="Arial"/>
          <w:sz w:val="20"/>
        </w:rPr>
      </w:pPr>
    </w:p>
    <w:p w14:paraId="52B96472" w14:textId="77777777" w:rsidR="00190658" w:rsidRDefault="00190658">
      <w:pPr>
        <w:pStyle w:val="BodyText"/>
        <w:rPr>
          <w:rFonts w:ascii="Arial"/>
          <w:sz w:val="20"/>
        </w:rPr>
      </w:pPr>
    </w:p>
    <w:p w14:paraId="2D4F541D" w14:textId="77777777" w:rsidR="00190658" w:rsidRDefault="00190658">
      <w:pPr>
        <w:pStyle w:val="BodyText"/>
        <w:rPr>
          <w:rFonts w:ascii="Arial"/>
          <w:sz w:val="20"/>
        </w:rPr>
      </w:pPr>
    </w:p>
    <w:p w14:paraId="575AA930" w14:textId="77777777" w:rsidR="00190658" w:rsidRDefault="00190658">
      <w:pPr>
        <w:pStyle w:val="BodyText"/>
        <w:rPr>
          <w:rFonts w:ascii="Arial"/>
          <w:sz w:val="20"/>
        </w:rPr>
      </w:pPr>
    </w:p>
    <w:p w14:paraId="4C19694F" w14:textId="77777777" w:rsidR="00190658" w:rsidRDefault="00190658">
      <w:pPr>
        <w:pStyle w:val="BodyText"/>
        <w:rPr>
          <w:rFonts w:ascii="Arial"/>
          <w:sz w:val="20"/>
        </w:rPr>
      </w:pPr>
    </w:p>
    <w:p w14:paraId="05E9D17F" w14:textId="77777777" w:rsidR="00190658" w:rsidRDefault="00190658">
      <w:pPr>
        <w:pStyle w:val="BodyText"/>
        <w:spacing w:before="1"/>
        <w:rPr>
          <w:rFonts w:ascii="Arial"/>
          <w:sz w:val="18"/>
        </w:rPr>
      </w:pPr>
    </w:p>
    <w:p w14:paraId="7616A7C9" w14:textId="753264BD" w:rsidR="00190658" w:rsidRDefault="003460AA" w:rsidP="003460AA">
      <w:pPr>
        <w:tabs>
          <w:tab w:val="left" w:pos="4105"/>
          <w:tab w:val="left" w:pos="5718"/>
        </w:tabs>
        <w:rPr>
          <w:rFonts w:ascii="Arial"/>
          <w:sz w:val="20"/>
        </w:rPr>
      </w:pPr>
      <w:r>
        <w:rPr>
          <w:rFonts w:ascii="Arial"/>
          <w:sz w:val="20"/>
        </w:rPr>
        <w:t xml:space="preserve">                                                   </w:t>
      </w:r>
      <w:r>
        <w:rPr>
          <w:rFonts w:ascii="Arial"/>
          <w:noProof/>
          <w:sz w:val="20"/>
        </w:rPr>
        <w:drawing>
          <wp:inline distT="0" distB="0" distL="0" distR="0" wp14:anchorId="10294F35" wp14:editId="23B065E2">
            <wp:extent cx="743585"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731520"/>
                    </a:xfrm>
                    <a:prstGeom prst="rect">
                      <a:avLst/>
                    </a:prstGeom>
                    <a:noFill/>
                  </pic:spPr>
                </pic:pic>
              </a:graphicData>
            </a:graphic>
          </wp:inline>
        </w:drawing>
      </w:r>
      <w:r>
        <w:rPr>
          <w:rFonts w:ascii="Arial"/>
          <w:sz w:val="20"/>
        </w:rPr>
        <w:t xml:space="preserve">                     </w:t>
      </w:r>
      <w:r>
        <w:rPr>
          <w:rFonts w:ascii="Arial"/>
          <w:noProof/>
          <w:sz w:val="20"/>
        </w:rPr>
        <w:drawing>
          <wp:inline distT="0" distB="0" distL="0" distR="0" wp14:anchorId="367A4A12" wp14:editId="0618F66C">
            <wp:extent cx="69532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pic:spPr>
                </pic:pic>
              </a:graphicData>
            </a:graphic>
          </wp:inline>
        </w:drawing>
      </w:r>
    </w:p>
    <w:p w14:paraId="5E2FC221" w14:textId="77777777" w:rsidR="00190658" w:rsidRDefault="00190658">
      <w:pPr>
        <w:pStyle w:val="BodyText"/>
        <w:rPr>
          <w:rFonts w:ascii="Arial"/>
          <w:sz w:val="15"/>
        </w:rPr>
      </w:pPr>
    </w:p>
    <w:p w14:paraId="69374C6B" w14:textId="77777777" w:rsidR="00190658" w:rsidRDefault="005C1088">
      <w:pPr>
        <w:spacing w:before="99"/>
        <w:ind w:left="500"/>
        <w:rPr>
          <w:rFonts w:ascii="Tahoma"/>
          <w:sz w:val="20"/>
        </w:rPr>
      </w:pPr>
      <w:r>
        <w:rPr>
          <w:rFonts w:ascii="Tahoma"/>
          <w:sz w:val="20"/>
        </w:rPr>
        <w:t>Missouri</w:t>
      </w:r>
      <w:r>
        <w:rPr>
          <w:rFonts w:ascii="Tahoma"/>
          <w:spacing w:val="-2"/>
          <w:sz w:val="20"/>
        </w:rPr>
        <w:t xml:space="preserve"> </w:t>
      </w:r>
      <w:r>
        <w:rPr>
          <w:rFonts w:ascii="Tahoma"/>
          <w:sz w:val="20"/>
        </w:rPr>
        <w:t>Cancer</w:t>
      </w:r>
      <w:r>
        <w:rPr>
          <w:rFonts w:ascii="Tahoma"/>
          <w:spacing w:val="-3"/>
          <w:sz w:val="20"/>
        </w:rPr>
        <w:t xml:space="preserve"> </w:t>
      </w:r>
      <w:r>
        <w:rPr>
          <w:rFonts w:ascii="Tahoma"/>
          <w:sz w:val="20"/>
        </w:rPr>
        <w:t>Registry</w:t>
      </w:r>
      <w:r>
        <w:rPr>
          <w:rFonts w:ascii="Tahoma"/>
          <w:spacing w:val="-2"/>
          <w:sz w:val="20"/>
        </w:rPr>
        <w:t xml:space="preserve"> </w:t>
      </w:r>
      <w:r>
        <w:rPr>
          <w:rFonts w:ascii="Tahoma"/>
          <w:sz w:val="20"/>
        </w:rPr>
        <w:t>and</w:t>
      </w:r>
      <w:r>
        <w:rPr>
          <w:rFonts w:ascii="Tahoma"/>
          <w:spacing w:val="-3"/>
          <w:sz w:val="20"/>
        </w:rPr>
        <w:t xml:space="preserve"> </w:t>
      </w:r>
      <w:r>
        <w:rPr>
          <w:rFonts w:ascii="Tahoma"/>
          <w:sz w:val="20"/>
        </w:rPr>
        <w:t>Research</w:t>
      </w:r>
      <w:r>
        <w:rPr>
          <w:rFonts w:ascii="Tahoma"/>
          <w:spacing w:val="-4"/>
          <w:sz w:val="20"/>
        </w:rPr>
        <w:t xml:space="preserve"> </w:t>
      </w:r>
      <w:r>
        <w:rPr>
          <w:rFonts w:ascii="Tahoma"/>
          <w:sz w:val="20"/>
        </w:rPr>
        <w:t>Center</w:t>
      </w:r>
    </w:p>
    <w:p w14:paraId="097B9C4F" w14:textId="77777777" w:rsidR="00190658" w:rsidRDefault="00FE6ACA">
      <w:pPr>
        <w:pStyle w:val="BodyText"/>
        <w:spacing w:before="6"/>
        <w:rPr>
          <w:rFonts w:ascii="Tahoma"/>
          <w:sz w:val="6"/>
        </w:rPr>
      </w:pPr>
      <w:r>
        <w:pict w14:anchorId="07C378F6">
          <v:shape id="docshape6" o:spid="_x0000_s1120" style="position:absolute;margin-left:107.75pt;margin-top:5.1pt;width:6in;height:.1pt;z-index:-15727616;mso-wrap-distance-left:0;mso-wrap-distance-right:0;mso-position-horizontal-relative:page" coordorigin="2155,102" coordsize="8640,0" path="m2155,102r8640,e" filled="f">
            <v:path arrowok="t"/>
            <w10:wrap type="topAndBottom" anchorx="page"/>
          </v:shape>
        </w:pict>
      </w:r>
    </w:p>
    <w:p w14:paraId="66284AB4" w14:textId="77777777" w:rsidR="00190658" w:rsidRDefault="005C1088">
      <w:pPr>
        <w:ind w:left="500"/>
        <w:rPr>
          <w:rFonts w:ascii="Tahoma"/>
          <w:i/>
        </w:rPr>
      </w:pPr>
      <w:r>
        <w:rPr>
          <w:rFonts w:ascii="Tahoma"/>
          <w:i/>
          <w:w w:val="95"/>
        </w:rPr>
        <w:t>Abstract</w:t>
      </w:r>
      <w:r>
        <w:rPr>
          <w:rFonts w:ascii="Tahoma"/>
          <w:i/>
          <w:spacing w:val="-1"/>
          <w:w w:val="95"/>
        </w:rPr>
        <w:t xml:space="preserve"> </w:t>
      </w:r>
      <w:r>
        <w:rPr>
          <w:rFonts w:ascii="Tahoma"/>
          <w:i/>
          <w:w w:val="95"/>
        </w:rPr>
        <w:t>Code Manual</w:t>
      </w:r>
    </w:p>
    <w:p w14:paraId="32C6CA96" w14:textId="77777777" w:rsidR="00190658" w:rsidRDefault="00190658">
      <w:pPr>
        <w:rPr>
          <w:rFonts w:ascii="Tahoma"/>
        </w:rPr>
        <w:sectPr w:rsidR="00190658">
          <w:headerReference w:type="default" r:id="rId10"/>
          <w:footerReference w:type="default" r:id="rId11"/>
          <w:pgSz w:w="12240" w:h="15840"/>
          <w:pgMar w:top="1160" w:right="1120" w:bottom="1309" w:left="1700" w:header="450" w:footer="677" w:gutter="0"/>
          <w:pgNumType w:start="2"/>
          <w:cols w:space="720"/>
        </w:sectPr>
      </w:pPr>
    </w:p>
    <w:sdt>
      <w:sdtPr>
        <w:rPr>
          <w:rFonts w:ascii="Trebuchet MS" w:eastAsia="Trebuchet MS" w:hAnsi="Trebuchet MS" w:cs="Trebuchet MS"/>
        </w:rPr>
        <w:id w:val="1066532263"/>
        <w:docPartObj>
          <w:docPartGallery w:val="Table of Contents"/>
          <w:docPartUnique/>
        </w:docPartObj>
      </w:sdtPr>
      <w:sdtEndPr/>
      <w:sdtContent>
        <w:p w14:paraId="0F56A540" w14:textId="5D2274EE" w:rsidR="00190658" w:rsidRPr="00883642" w:rsidRDefault="005C1088">
          <w:pPr>
            <w:pStyle w:val="TOC3"/>
            <w:tabs>
              <w:tab w:val="right" w:pos="9015"/>
            </w:tabs>
            <w:rPr>
              <w:rFonts w:ascii="Trebuchet MS" w:hAnsi="Trebuchet MS"/>
            </w:rPr>
          </w:pPr>
          <w:r w:rsidRPr="00883642">
            <w:rPr>
              <w:rFonts w:ascii="Trebuchet MS" w:hAnsi="Trebuchet MS"/>
            </w:rPr>
            <w:t>202</w:t>
          </w:r>
          <w:r w:rsidR="004E6A33">
            <w:rPr>
              <w:rFonts w:ascii="Trebuchet MS" w:hAnsi="Trebuchet MS"/>
            </w:rPr>
            <w:t>4</w:t>
          </w:r>
          <w:r w:rsidRPr="00883642">
            <w:rPr>
              <w:rFonts w:ascii="Trebuchet MS" w:hAnsi="Trebuchet MS"/>
              <w:spacing w:val="-5"/>
            </w:rPr>
            <w:t xml:space="preserve"> </w:t>
          </w:r>
          <w:r w:rsidRPr="00883642">
            <w:rPr>
              <w:rFonts w:ascii="Trebuchet MS" w:hAnsi="Trebuchet MS"/>
            </w:rPr>
            <w:t>Edition</w:t>
          </w:r>
          <w:r w:rsidRPr="00883642">
            <w:rPr>
              <w:rFonts w:ascii="Trebuchet MS" w:hAnsi="Trebuchet MS"/>
            </w:rPr>
            <w:tab/>
            <w:t>202</w:t>
          </w:r>
          <w:r w:rsidR="004E6A33">
            <w:rPr>
              <w:rFonts w:ascii="Trebuchet MS" w:hAnsi="Trebuchet MS"/>
            </w:rPr>
            <w:t>4</w:t>
          </w:r>
        </w:p>
        <w:p w14:paraId="0A0E4A0A" w14:textId="26C96359" w:rsidR="00190658" w:rsidRPr="00883642" w:rsidRDefault="005C1088">
          <w:pPr>
            <w:pStyle w:val="TOC4"/>
            <w:rPr>
              <w:rFonts w:ascii="Trebuchet MS" w:hAnsi="Trebuchet MS"/>
            </w:rPr>
          </w:pPr>
          <w:r w:rsidRPr="00883642">
            <w:rPr>
              <w:rFonts w:ascii="Trebuchet MS" w:hAnsi="Trebuchet MS"/>
              <w:w w:val="95"/>
            </w:rPr>
            <w:t>This</w:t>
          </w:r>
          <w:r w:rsidR="000447A0" w:rsidRPr="00883642">
            <w:rPr>
              <w:rFonts w:ascii="Trebuchet MS" w:hAnsi="Trebuchet MS"/>
              <w:w w:val="95"/>
            </w:rPr>
            <w:t xml:space="preserve"> project was</w:t>
          </w:r>
          <w:r w:rsidRPr="00883642">
            <w:rPr>
              <w:rFonts w:ascii="Trebuchet MS" w:hAnsi="Trebuchet MS"/>
              <w:spacing w:val="-32"/>
              <w:w w:val="95"/>
            </w:rPr>
            <w:t xml:space="preserve"> </w:t>
          </w:r>
          <w:r w:rsidRPr="00883642">
            <w:rPr>
              <w:rFonts w:ascii="Trebuchet MS" w:hAnsi="Trebuchet MS"/>
              <w:w w:val="95"/>
            </w:rPr>
            <w:t>supported</w:t>
          </w:r>
          <w:r w:rsidR="000447A0" w:rsidRPr="00883642">
            <w:rPr>
              <w:rFonts w:ascii="Trebuchet MS" w:hAnsi="Trebuchet MS"/>
              <w:w w:val="95"/>
            </w:rPr>
            <w:t xml:space="preserve"> </w:t>
          </w:r>
          <w:r w:rsidRPr="00883642">
            <w:rPr>
              <w:rFonts w:ascii="Trebuchet MS" w:hAnsi="Trebuchet MS"/>
              <w:w w:val="95"/>
            </w:rPr>
            <w:t>in</w:t>
          </w:r>
          <w:r w:rsidRPr="00883642">
            <w:rPr>
              <w:rFonts w:ascii="Trebuchet MS" w:hAnsi="Trebuchet MS"/>
              <w:spacing w:val="-30"/>
              <w:w w:val="95"/>
            </w:rPr>
            <w:t xml:space="preserve"> </w:t>
          </w:r>
          <w:r w:rsidRPr="00883642">
            <w:rPr>
              <w:rFonts w:ascii="Trebuchet MS" w:hAnsi="Trebuchet MS"/>
              <w:w w:val="95"/>
            </w:rPr>
            <w:t>part</w:t>
          </w:r>
          <w:r w:rsidRPr="00883642">
            <w:rPr>
              <w:rFonts w:ascii="Trebuchet MS" w:hAnsi="Trebuchet MS"/>
              <w:spacing w:val="-31"/>
              <w:w w:val="95"/>
            </w:rPr>
            <w:t xml:space="preserve"> </w:t>
          </w:r>
          <w:r w:rsidRPr="00883642">
            <w:rPr>
              <w:rFonts w:ascii="Trebuchet MS" w:hAnsi="Trebuchet MS"/>
              <w:w w:val="95"/>
            </w:rPr>
            <w:t>by</w:t>
          </w:r>
          <w:r w:rsidR="000447A0" w:rsidRPr="00883642">
            <w:rPr>
              <w:rFonts w:ascii="Trebuchet MS" w:hAnsi="Trebuchet MS"/>
              <w:w w:val="95"/>
            </w:rPr>
            <w:t xml:space="preserve"> </w:t>
          </w:r>
          <w:r w:rsidRPr="00883642">
            <w:rPr>
              <w:rFonts w:ascii="Trebuchet MS" w:hAnsi="Trebuchet MS"/>
              <w:w w:val="95"/>
            </w:rPr>
            <w:t>a</w:t>
          </w:r>
          <w:r w:rsidR="000447A0" w:rsidRPr="00883642">
            <w:rPr>
              <w:rFonts w:ascii="Trebuchet MS" w:hAnsi="Trebuchet MS"/>
              <w:w w:val="95"/>
            </w:rPr>
            <w:t xml:space="preserve"> cooperative </w:t>
          </w:r>
          <w:r w:rsidRPr="00883642">
            <w:rPr>
              <w:rFonts w:ascii="Trebuchet MS" w:hAnsi="Trebuchet MS"/>
              <w:w w:val="95"/>
            </w:rPr>
            <w:t>agreement</w:t>
          </w:r>
          <w:r w:rsidRPr="00883642">
            <w:rPr>
              <w:rFonts w:ascii="Trebuchet MS" w:hAnsi="Trebuchet MS"/>
              <w:spacing w:val="-32"/>
              <w:w w:val="95"/>
            </w:rPr>
            <w:t xml:space="preserve"> </w:t>
          </w:r>
          <w:r w:rsidRPr="00883642">
            <w:rPr>
              <w:rFonts w:ascii="Trebuchet MS" w:hAnsi="Trebuchet MS"/>
              <w:w w:val="95"/>
            </w:rPr>
            <w:t>between</w:t>
          </w:r>
          <w:r w:rsidRPr="00883642">
            <w:rPr>
              <w:rFonts w:ascii="Trebuchet MS" w:hAnsi="Trebuchet MS"/>
              <w:spacing w:val="-30"/>
              <w:w w:val="95"/>
            </w:rPr>
            <w:t xml:space="preserve"> </w:t>
          </w:r>
          <w:r w:rsidRPr="00883642">
            <w:rPr>
              <w:rFonts w:ascii="Trebuchet MS" w:hAnsi="Trebuchet MS"/>
              <w:w w:val="95"/>
            </w:rPr>
            <w:t>the</w:t>
          </w:r>
          <w:r w:rsidRPr="00883642">
            <w:rPr>
              <w:rFonts w:ascii="Trebuchet MS" w:hAnsi="Trebuchet MS"/>
              <w:spacing w:val="-32"/>
              <w:w w:val="95"/>
            </w:rPr>
            <w:t xml:space="preserve"> </w:t>
          </w:r>
          <w:r w:rsidRPr="00883642">
            <w:rPr>
              <w:rFonts w:ascii="Trebuchet MS" w:hAnsi="Trebuchet MS"/>
              <w:w w:val="95"/>
            </w:rPr>
            <w:t>Centers</w:t>
          </w:r>
          <w:r w:rsidRPr="00883642">
            <w:rPr>
              <w:rFonts w:ascii="Trebuchet MS" w:hAnsi="Trebuchet MS"/>
              <w:spacing w:val="-32"/>
              <w:w w:val="95"/>
            </w:rPr>
            <w:t xml:space="preserve"> </w:t>
          </w:r>
          <w:r w:rsidRPr="00883642">
            <w:rPr>
              <w:rFonts w:ascii="Trebuchet MS" w:hAnsi="Trebuchet MS"/>
              <w:w w:val="95"/>
            </w:rPr>
            <w:t>for</w:t>
          </w:r>
          <w:r w:rsidRPr="00883642">
            <w:rPr>
              <w:rFonts w:ascii="Trebuchet MS" w:hAnsi="Trebuchet MS"/>
              <w:spacing w:val="-31"/>
              <w:w w:val="95"/>
            </w:rPr>
            <w:t xml:space="preserve"> </w:t>
          </w:r>
          <w:r w:rsidRPr="00883642">
            <w:rPr>
              <w:rFonts w:ascii="Trebuchet MS" w:hAnsi="Trebuchet MS"/>
              <w:w w:val="95"/>
            </w:rPr>
            <w:t>Disease</w:t>
          </w:r>
          <w:r w:rsidRPr="00883642">
            <w:rPr>
              <w:rFonts w:ascii="Trebuchet MS" w:hAnsi="Trebuchet MS"/>
              <w:spacing w:val="-32"/>
              <w:w w:val="95"/>
            </w:rPr>
            <w:t xml:space="preserve"> </w:t>
          </w:r>
          <w:r w:rsidRPr="00883642">
            <w:rPr>
              <w:rFonts w:ascii="Trebuchet MS" w:hAnsi="Trebuchet MS"/>
              <w:w w:val="95"/>
            </w:rPr>
            <w:t>Control</w:t>
          </w:r>
          <w:r w:rsidRPr="00883642">
            <w:rPr>
              <w:rFonts w:ascii="Trebuchet MS" w:hAnsi="Trebuchet MS"/>
              <w:spacing w:val="-33"/>
              <w:w w:val="95"/>
            </w:rPr>
            <w:t xml:space="preserve"> </w:t>
          </w:r>
          <w:r w:rsidRPr="00883642">
            <w:rPr>
              <w:rFonts w:ascii="Trebuchet MS" w:hAnsi="Trebuchet MS"/>
              <w:w w:val="95"/>
            </w:rPr>
            <w:t>and</w:t>
          </w:r>
          <w:r w:rsidRPr="00883642">
            <w:rPr>
              <w:rFonts w:ascii="Trebuchet MS" w:hAnsi="Trebuchet MS"/>
              <w:spacing w:val="-32"/>
              <w:w w:val="95"/>
            </w:rPr>
            <w:t xml:space="preserve"> </w:t>
          </w:r>
          <w:r w:rsidRPr="00883642">
            <w:rPr>
              <w:rFonts w:ascii="Trebuchet MS" w:hAnsi="Trebuchet MS"/>
              <w:w w:val="95"/>
            </w:rPr>
            <w:t>Prevention</w:t>
          </w:r>
          <w:r w:rsidRPr="00883642">
            <w:rPr>
              <w:rFonts w:ascii="Trebuchet MS" w:hAnsi="Trebuchet MS"/>
              <w:spacing w:val="1"/>
              <w:w w:val="95"/>
            </w:rPr>
            <w:t xml:space="preserve"> </w:t>
          </w:r>
          <w:r w:rsidRPr="00883642">
            <w:rPr>
              <w:rFonts w:ascii="Trebuchet MS" w:hAnsi="Trebuchet MS"/>
              <w:spacing w:val="-1"/>
              <w:w w:val="95"/>
            </w:rPr>
            <w:t>(CDC)</w:t>
          </w:r>
          <w:r w:rsidRPr="00883642">
            <w:rPr>
              <w:rFonts w:ascii="Trebuchet MS" w:hAnsi="Trebuchet MS"/>
              <w:spacing w:val="-35"/>
              <w:w w:val="95"/>
            </w:rPr>
            <w:t xml:space="preserve"> </w:t>
          </w:r>
          <w:r w:rsidRPr="00883642">
            <w:rPr>
              <w:rFonts w:ascii="Trebuchet MS" w:hAnsi="Trebuchet MS"/>
              <w:spacing w:val="-1"/>
              <w:w w:val="95"/>
            </w:rPr>
            <w:t>and</w:t>
          </w:r>
          <w:r w:rsidRPr="00883642">
            <w:rPr>
              <w:rFonts w:ascii="Trebuchet MS" w:hAnsi="Trebuchet MS"/>
              <w:spacing w:val="-35"/>
              <w:w w:val="95"/>
            </w:rPr>
            <w:t xml:space="preserve"> </w:t>
          </w:r>
          <w:r w:rsidRPr="00883642">
            <w:rPr>
              <w:rFonts w:ascii="Trebuchet MS" w:hAnsi="Trebuchet MS"/>
              <w:spacing w:val="-1"/>
              <w:w w:val="95"/>
            </w:rPr>
            <w:t>the</w:t>
          </w:r>
          <w:r w:rsidRPr="00883642">
            <w:rPr>
              <w:rFonts w:ascii="Trebuchet MS" w:hAnsi="Trebuchet MS"/>
              <w:spacing w:val="-33"/>
              <w:w w:val="95"/>
            </w:rPr>
            <w:t xml:space="preserve"> </w:t>
          </w:r>
          <w:r w:rsidRPr="00883642">
            <w:rPr>
              <w:rFonts w:ascii="Trebuchet MS" w:hAnsi="Trebuchet MS"/>
              <w:spacing w:val="-1"/>
              <w:w w:val="95"/>
            </w:rPr>
            <w:t>Missouri</w:t>
          </w:r>
          <w:r w:rsidRPr="00883642">
            <w:rPr>
              <w:rFonts w:ascii="Trebuchet MS" w:hAnsi="Trebuchet MS"/>
              <w:spacing w:val="-35"/>
              <w:w w:val="95"/>
            </w:rPr>
            <w:t xml:space="preserve"> </w:t>
          </w:r>
          <w:r w:rsidRPr="00883642">
            <w:rPr>
              <w:rFonts w:ascii="Trebuchet MS" w:hAnsi="Trebuchet MS"/>
              <w:spacing w:val="-1"/>
              <w:w w:val="95"/>
            </w:rPr>
            <w:t>Department</w:t>
          </w:r>
          <w:r w:rsidRPr="00883642">
            <w:rPr>
              <w:rFonts w:ascii="Trebuchet MS" w:hAnsi="Trebuchet MS"/>
              <w:spacing w:val="-34"/>
              <w:w w:val="95"/>
            </w:rPr>
            <w:t xml:space="preserve"> </w:t>
          </w:r>
          <w:r w:rsidRPr="00883642">
            <w:rPr>
              <w:rFonts w:ascii="Trebuchet MS" w:hAnsi="Trebuchet MS"/>
              <w:spacing w:val="-1"/>
              <w:w w:val="95"/>
            </w:rPr>
            <w:t>of</w:t>
          </w:r>
          <w:r w:rsidRPr="00883642">
            <w:rPr>
              <w:rFonts w:ascii="Trebuchet MS" w:hAnsi="Trebuchet MS"/>
              <w:spacing w:val="-34"/>
              <w:w w:val="95"/>
            </w:rPr>
            <w:t xml:space="preserve"> </w:t>
          </w:r>
          <w:r w:rsidR="000447A0" w:rsidRPr="00883642">
            <w:rPr>
              <w:rFonts w:ascii="Trebuchet MS" w:hAnsi="Trebuchet MS"/>
              <w:spacing w:val="-1"/>
              <w:w w:val="95"/>
            </w:rPr>
            <w:t xml:space="preserve">Health </w:t>
          </w:r>
          <w:r w:rsidRPr="00883642">
            <w:rPr>
              <w:rFonts w:ascii="Trebuchet MS" w:hAnsi="Trebuchet MS"/>
              <w:spacing w:val="-1"/>
              <w:w w:val="95"/>
            </w:rPr>
            <w:t>h</w:t>
          </w:r>
          <w:r w:rsidRPr="00883642">
            <w:rPr>
              <w:rFonts w:ascii="Trebuchet MS" w:hAnsi="Trebuchet MS"/>
              <w:spacing w:val="-33"/>
              <w:w w:val="95"/>
            </w:rPr>
            <w:t xml:space="preserve"> </w:t>
          </w:r>
          <w:r w:rsidRPr="00883642">
            <w:rPr>
              <w:rFonts w:ascii="Trebuchet MS" w:hAnsi="Trebuchet MS"/>
              <w:spacing w:val="-1"/>
              <w:w w:val="95"/>
            </w:rPr>
            <w:t>and</w:t>
          </w:r>
          <w:r w:rsidRPr="00883642">
            <w:rPr>
              <w:rFonts w:ascii="Trebuchet MS" w:hAnsi="Trebuchet MS"/>
              <w:spacing w:val="-35"/>
              <w:w w:val="95"/>
            </w:rPr>
            <w:t xml:space="preserve"> </w:t>
          </w:r>
          <w:r w:rsidRPr="00883642">
            <w:rPr>
              <w:rFonts w:ascii="Trebuchet MS" w:hAnsi="Trebuchet MS"/>
              <w:spacing w:val="-1"/>
              <w:w w:val="95"/>
            </w:rPr>
            <w:t>Senior</w:t>
          </w:r>
          <w:r w:rsidRPr="00883642">
            <w:rPr>
              <w:rFonts w:ascii="Trebuchet MS" w:hAnsi="Trebuchet MS"/>
              <w:spacing w:val="-34"/>
              <w:w w:val="95"/>
            </w:rPr>
            <w:t xml:space="preserve"> </w:t>
          </w:r>
          <w:r w:rsidRPr="00883642">
            <w:rPr>
              <w:rFonts w:ascii="Trebuchet MS" w:hAnsi="Trebuchet MS"/>
              <w:w w:val="95"/>
            </w:rPr>
            <w:t>Services</w:t>
          </w:r>
          <w:r w:rsidRPr="00883642">
            <w:rPr>
              <w:rFonts w:ascii="Trebuchet MS" w:hAnsi="Trebuchet MS"/>
              <w:spacing w:val="-31"/>
              <w:w w:val="95"/>
            </w:rPr>
            <w:t xml:space="preserve"> </w:t>
          </w:r>
          <w:r w:rsidRPr="00883642">
            <w:rPr>
              <w:rFonts w:ascii="Trebuchet MS" w:hAnsi="Trebuchet MS"/>
              <w:w w:val="95"/>
            </w:rPr>
            <w:t>(DHSS)(#</w:t>
          </w:r>
          <w:r w:rsidR="00EE67C2" w:rsidRPr="00EE67C2">
            <w:rPr>
              <w:rFonts w:ascii="Trebuchet MS" w:hAnsi="Trebuchet MS"/>
              <w:color w:val="000000"/>
              <w:sz w:val="16"/>
              <w:szCs w:val="16"/>
            </w:rPr>
            <w:t>NU58DP007130</w:t>
          </w:r>
          <w:r w:rsidR="00D768BF" w:rsidRPr="00EE67C2">
            <w:rPr>
              <w:rFonts w:ascii="Trebuchet MS" w:hAnsi="Trebuchet MS"/>
              <w:w w:val="95"/>
              <w:sz w:val="16"/>
              <w:szCs w:val="16"/>
            </w:rPr>
            <w:t>-02</w:t>
          </w:r>
          <w:r w:rsidRPr="00883642">
            <w:rPr>
              <w:rFonts w:ascii="Trebuchet MS" w:hAnsi="Trebuchet MS"/>
              <w:w w:val="95"/>
            </w:rPr>
            <w:t>)</w:t>
          </w:r>
          <w:r w:rsidRPr="00883642">
            <w:rPr>
              <w:rFonts w:ascii="Trebuchet MS" w:hAnsi="Trebuchet MS"/>
              <w:spacing w:val="-35"/>
              <w:w w:val="95"/>
            </w:rPr>
            <w:t xml:space="preserve"> </w:t>
          </w:r>
          <w:r w:rsidRPr="00883642">
            <w:rPr>
              <w:rFonts w:ascii="Trebuchet MS" w:hAnsi="Trebuchet MS"/>
              <w:w w:val="95"/>
            </w:rPr>
            <w:t>and</w:t>
          </w:r>
          <w:r w:rsidRPr="00883642">
            <w:rPr>
              <w:rFonts w:ascii="Trebuchet MS" w:hAnsi="Trebuchet MS"/>
              <w:spacing w:val="-35"/>
              <w:w w:val="95"/>
            </w:rPr>
            <w:t xml:space="preserve"> </w:t>
          </w:r>
          <w:r w:rsidRPr="00883642">
            <w:rPr>
              <w:rFonts w:ascii="Trebuchet MS" w:hAnsi="Trebuchet MS"/>
              <w:w w:val="95"/>
            </w:rPr>
            <w:t>a</w:t>
          </w:r>
          <w:r w:rsidRPr="00883642">
            <w:rPr>
              <w:rFonts w:ascii="Trebuchet MS" w:hAnsi="Trebuchet MS"/>
              <w:spacing w:val="-35"/>
              <w:w w:val="95"/>
            </w:rPr>
            <w:t xml:space="preserve"> </w:t>
          </w:r>
          <w:r w:rsidRPr="00883642">
            <w:rPr>
              <w:rFonts w:ascii="Trebuchet MS" w:hAnsi="Trebuchet MS"/>
              <w:w w:val="95"/>
            </w:rPr>
            <w:t>Surveillance</w:t>
          </w:r>
          <w:r w:rsidRPr="00883642">
            <w:rPr>
              <w:rFonts w:ascii="Trebuchet MS" w:hAnsi="Trebuchet MS"/>
              <w:spacing w:val="1"/>
              <w:w w:val="95"/>
            </w:rPr>
            <w:t xml:space="preserve"> </w:t>
          </w:r>
          <w:r w:rsidRPr="00883642">
            <w:rPr>
              <w:rFonts w:ascii="Trebuchet MS" w:hAnsi="Trebuchet MS"/>
            </w:rPr>
            <w:t>Contract</w:t>
          </w:r>
          <w:r w:rsidRPr="00883642">
            <w:rPr>
              <w:rFonts w:ascii="Trebuchet MS" w:hAnsi="Trebuchet MS"/>
              <w:spacing w:val="-16"/>
            </w:rPr>
            <w:t xml:space="preserve"> </w:t>
          </w:r>
          <w:r w:rsidRPr="00883642">
            <w:rPr>
              <w:rFonts w:ascii="Trebuchet MS" w:hAnsi="Trebuchet MS"/>
            </w:rPr>
            <w:t>between</w:t>
          </w:r>
          <w:r w:rsidRPr="00883642">
            <w:rPr>
              <w:rFonts w:ascii="Trebuchet MS" w:hAnsi="Trebuchet MS"/>
              <w:spacing w:val="-12"/>
            </w:rPr>
            <w:t xml:space="preserve"> </w:t>
          </w:r>
          <w:r w:rsidRPr="00883642">
            <w:rPr>
              <w:rFonts w:ascii="Trebuchet MS" w:hAnsi="Trebuchet MS"/>
            </w:rPr>
            <w:t>DHSS</w:t>
          </w:r>
          <w:r w:rsidRPr="00883642">
            <w:rPr>
              <w:rFonts w:ascii="Trebuchet MS" w:hAnsi="Trebuchet MS"/>
              <w:spacing w:val="-12"/>
            </w:rPr>
            <w:t xml:space="preserve"> </w:t>
          </w:r>
          <w:r w:rsidRPr="00883642">
            <w:rPr>
              <w:rFonts w:ascii="Trebuchet MS" w:hAnsi="Trebuchet MS"/>
            </w:rPr>
            <w:t>and</w:t>
          </w:r>
          <w:r w:rsidRPr="00883642">
            <w:rPr>
              <w:rFonts w:ascii="Trebuchet MS" w:hAnsi="Trebuchet MS"/>
              <w:spacing w:val="-14"/>
            </w:rPr>
            <w:t xml:space="preserve"> </w:t>
          </w:r>
          <w:r w:rsidRPr="00883642">
            <w:rPr>
              <w:rFonts w:ascii="Trebuchet MS" w:hAnsi="Trebuchet MS"/>
            </w:rPr>
            <w:t>the</w:t>
          </w:r>
          <w:r w:rsidRPr="00883642">
            <w:rPr>
              <w:rFonts w:ascii="Trebuchet MS" w:hAnsi="Trebuchet MS"/>
              <w:spacing w:val="-17"/>
            </w:rPr>
            <w:t xml:space="preserve"> </w:t>
          </w:r>
          <w:r w:rsidRPr="00883642">
            <w:rPr>
              <w:rFonts w:ascii="Trebuchet MS" w:hAnsi="Trebuchet MS"/>
            </w:rPr>
            <w:t>University</w:t>
          </w:r>
          <w:r w:rsidRPr="00883642">
            <w:rPr>
              <w:rFonts w:ascii="Trebuchet MS" w:hAnsi="Trebuchet MS"/>
              <w:spacing w:val="-16"/>
            </w:rPr>
            <w:t xml:space="preserve"> </w:t>
          </w:r>
          <w:r w:rsidRPr="00883642">
            <w:rPr>
              <w:rFonts w:ascii="Trebuchet MS" w:hAnsi="Trebuchet MS"/>
            </w:rPr>
            <w:t>of</w:t>
          </w:r>
          <w:r w:rsidRPr="00883642">
            <w:rPr>
              <w:rFonts w:ascii="Trebuchet MS" w:hAnsi="Trebuchet MS"/>
              <w:spacing w:val="-12"/>
            </w:rPr>
            <w:t xml:space="preserve"> </w:t>
          </w:r>
          <w:r w:rsidRPr="00883642">
            <w:rPr>
              <w:rFonts w:ascii="Trebuchet MS" w:hAnsi="Trebuchet MS"/>
            </w:rPr>
            <w:t>Missouri.</w:t>
          </w:r>
        </w:p>
        <w:p w14:paraId="613B278A" w14:textId="77777777" w:rsidR="00190658" w:rsidRPr="00883642" w:rsidRDefault="005C1088">
          <w:pPr>
            <w:pStyle w:val="TOC1"/>
            <w:rPr>
              <w:rFonts w:ascii="Trebuchet MS" w:hAnsi="Trebuchet MS"/>
            </w:rPr>
          </w:pPr>
          <w:r w:rsidRPr="00883642">
            <w:rPr>
              <w:rFonts w:ascii="Trebuchet MS" w:hAnsi="Trebuchet MS"/>
              <w:color w:val="7E7E7E"/>
            </w:rPr>
            <w:lastRenderedPageBreak/>
            <w:t>Table</w:t>
          </w:r>
          <w:r w:rsidRPr="00883642">
            <w:rPr>
              <w:rFonts w:ascii="Trebuchet MS" w:hAnsi="Trebuchet MS"/>
              <w:color w:val="7E7E7E"/>
              <w:spacing w:val="-5"/>
            </w:rPr>
            <w:t xml:space="preserve"> </w:t>
          </w:r>
          <w:r w:rsidRPr="00883642">
            <w:rPr>
              <w:rFonts w:ascii="Trebuchet MS" w:hAnsi="Trebuchet MS"/>
              <w:color w:val="7E7E7E"/>
            </w:rPr>
            <w:t>of Contents</w:t>
          </w:r>
        </w:p>
        <w:p w14:paraId="3568C508" w14:textId="77777777" w:rsidR="00190658" w:rsidRPr="00717C12" w:rsidRDefault="005C1088">
          <w:pPr>
            <w:pStyle w:val="TOC2"/>
            <w:tabs>
              <w:tab w:val="left" w:leader="dot" w:pos="8375"/>
            </w:tabs>
            <w:spacing w:before="221"/>
            <w:rPr>
              <w:b w:val="0"/>
            </w:rPr>
          </w:pPr>
          <w:r w:rsidRPr="00717C12">
            <w:rPr>
              <w:color w:val="5E5E5E"/>
              <w:spacing w:val="-1"/>
              <w:w w:val="95"/>
            </w:rPr>
            <w:t>Preface:</w:t>
          </w:r>
          <w:r w:rsidRPr="00717C12">
            <w:rPr>
              <w:color w:val="5E5E5E"/>
              <w:spacing w:val="-10"/>
              <w:w w:val="95"/>
            </w:rPr>
            <w:t xml:space="preserve"> </w:t>
          </w:r>
          <w:r w:rsidRPr="00717C12">
            <w:rPr>
              <w:color w:val="5E5E5E"/>
              <w:w w:val="95"/>
            </w:rPr>
            <w:t>ABOUT</w:t>
          </w:r>
          <w:r w:rsidRPr="00717C12">
            <w:rPr>
              <w:color w:val="5E5E5E"/>
              <w:spacing w:val="-35"/>
              <w:w w:val="95"/>
            </w:rPr>
            <w:t xml:space="preserve"> </w:t>
          </w:r>
          <w:r w:rsidRPr="00717C12">
            <w:rPr>
              <w:color w:val="5E5E5E"/>
              <w:w w:val="95"/>
            </w:rPr>
            <w:t>THIS</w:t>
          </w:r>
          <w:r w:rsidRPr="00717C12">
            <w:rPr>
              <w:color w:val="5E5E5E"/>
              <w:spacing w:val="-12"/>
              <w:w w:val="95"/>
            </w:rPr>
            <w:t xml:space="preserve"> </w:t>
          </w:r>
          <w:r w:rsidRPr="00717C12">
            <w:rPr>
              <w:color w:val="5E5E5E"/>
              <w:w w:val="95"/>
            </w:rPr>
            <w:t>MANUAL</w:t>
          </w:r>
          <w:r w:rsidRPr="00717C12">
            <w:rPr>
              <w:color w:val="5E5E5E"/>
              <w:w w:val="95"/>
            </w:rPr>
            <w:tab/>
          </w:r>
          <w:r w:rsidRPr="00717C12">
            <w:rPr>
              <w:b w:val="0"/>
              <w:color w:val="5E5E5E"/>
            </w:rPr>
            <w:t>i</w:t>
          </w:r>
        </w:p>
        <w:p w14:paraId="0F5B8CF7" w14:textId="4DAAA4FE" w:rsidR="00190658" w:rsidRPr="00717C12" w:rsidRDefault="005C1088">
          <w:pPr>
            <w:pStyle w:val="TOC5"/>
            <w:tabs>
              <w:tab w:val="left" w:leader="dot" w:pos="8324"/>
            </w:tabs>
            <w:spacing w:before="80"/>
            <w:ind w:left="623"/>
          </w:pPr>
          <w:r w:rsidRPr="00717C12">
            <w:rPr>
              <w:color w:val="5E5E5E"/>
              <w:w w:val="95"/>
            </w:rPr>
            <w:t>Changes</w:t>
          </w:r>
          <w:r w:rsidRPr="00717C12">
            <w:rPr>
              <w:color w:val="5E5E5E"/>
              <w:spacing w:val="-13"/>
              <w:w w:val="95"/>
            </w:rPr>
            <w:t xml:space="preserve"> </w:t>
          </w:r>
          <w:r w:rsidRPr="00717C12">
            <w:rPr>
              <w:color w:val="5E5E5E"/>
              <w:w w:val="95"/>
            </w:rPr>
            <w:t>for</w:t>
          </w:r>
          <w:r w:rsidRPr="00717C12">
            <w:rPr>
              <w:color w:val="5E5E5E"/>
              <w:spacing w:val="-12"/>
              <w:w w:val="95"/>
            </w:rPr>
            <w:t xml:space="preserve"> </w:t>
          </w:r>
          <w:r w:rsidRPr="00717C12">
            <w:rPr>
              <w:color w:val="5E5E5E"/>
              <w:w w:val="95"/>
            </w:rPr>
            <w:t>20</w:t>
          </w:r>
          <w:r w:rsidR="00F05372" w:rsidRPr="00717C12">
            <w:rPr>
              <w:color w:val="5E5E5E"/>
              <w:w w:val="95"/>
            </w:rPr>
            <w:t>2</w:t>
          </w:r>
          <w:r w:rsidR="004E6A33" w:rsidRPr="00717C12">
            <w:rPr>
              <w:color w:val="5E5E5E"/>
              <w:w w:val="95"/>
            </w:rPr>
            <w:t>4</w:t>
          </w:r>
          <w:r w:rsidRPr="00717C12">
            <w:rPr>
              <w:color w:val="5E5E5E"/>
              <w:w w:val="95"/>
            </w:rPr>
            <w:tab/>
          </w:r>
          <w:r w:rsidRPr="00717C12">
            <w:rPr>
              <w:color w:val="5E5E5E"/>
            </w:rPr>
            <w:t>ii</w:t>
          </w:r>
        </w:p>
        <w:p w14:paraId="463B9707" w14:textId="77777777" w:rsidR="00190658" w:rsidRPr="00717C12" w:rsidRDefault="005C1088">
          <w:pPr>
            <w:pStyle w:val="TOC2"/>
            <w:tabs>
              <w:tab w:val="left" w:leader="dot" w:pos="8271"/>
            </w:tabs>
            <w:spacing w:before="159"/>
            <w:rPr>
              <w:b w:val="0"/>
            </w:rPr>
          </w:pPr>
          <w:r w:rsidRPr="00717C12">
            <w:rPr>
              <w:color w:val="5E5E5E"/>
              <w:spacing w:val="-7"/>
            </w:rPr>
            <w:t>Introduction:</w:t>
          </w:r>
          <w:r w:rsidRPr="00717C12">
            <w:rPr>
              <w:color w:val="5E5E5E"/>
              <w:spacing w:val="-14"/>
            </w:rPr>
            <w:t xml:space="preserve"> </w:t>
          </w:r>
          <w:r w:rsidRPr="00717C12">
            <w:rPr>
              <w:color w:val="5E5E5E"/>
              <w:spacing w:val="-7"/>
            </w:rPr>
            <w:t>MISSOURI</w:t>
          </w:r>
          <w:r w:rsidRPr="00717C12">
            <w:rPr>
              <w:color w:val="5E5E5E"/>
              <w:spacing w:val="-13"/>
            </w:rPr>
            <w:t xml:space="preserve"> </w:t>
          </w:r>
          <w:r w:rsidRPr="00717C12">
            <w:rPr>
              <w:color w:val="5E5E5E"/>
              <w:spacing w:val="-7"/>
            </w:rPr>
            <w:t>CANCER</w:t>
          </w:r>
          <w:r w:rsidRPr="00717C12">
            <w:rPr>
              <w:color w:val="5E5E5E"/>
              <w:spacing w:val="-24"/>
            </w:rPr>
            <w:t xml:space="preserve"> </w:t>
          </w:r>
          <w:r w:rsidRPr="00717C12">
            <w:rPr>
              <w:color w:val="5E5E5E"/>
              <w:spacing w:val="-6"/>
            </w:rPr>
            <w:t>REPORTING</w:t>
          </w:r>
          <w:r w:rsidRPr="00717C12">
            <w:rPr>
              <w:color w:val="5E5E5E"/>
              <w:spacing w:val="-13"/>
            </w:rPr>
            <w:t xml:space="preserve"> </w:t>
          </w:r>
          <w:r w:rsidRPr="00717C12">
            <w:rPr>
              <w:color w:val="5E5E5E"/>
              <w:spacing w:val="-6"/>
            </w:rPr>
            <w:t>REQUIREMENTS</w:t>
          </w:r>
          <w:r w:rsidRPr="00717C12">
            <w:rPr>
              <w:color w:val="5E5E5E"/>
              <w:spacing w:val="-6"/>
            </w:rPr>
            <w:tab/>
          </w:r>
          <w:r w:rsidRPr="00717C12">
            <w:rPr>
              <w:b w:val="0"/>
              <w:color w:val="5E5E5E"/>
            </w:rPr>
            <w:t>iii</w:t>
          </w:r>
        </w:p>
        <w:p w14:paraId="771DC354" w14:textId="77777777" w:rsidR="00190658" w:rsidRPr="00717C12" w:rsidRDefault="00FE6ACA">
          <w:pPr>
            <w:pStyle w:val="TOC5"/>
            <w:tabs>
              <w:tab w:val="left" w:leader="dot" w:pos="8266"/>
            </w:tabs>
            <w:spacing w:before="103"/>
          </w:pPr>
          <w:hyperlink w:anchor="_bookmark0" w:history="1">
            <w:r w:rsidR="005C1088" w:rsidRPr="00717C12">
              <w:rPr>
                <w:color w:val="5E5E5E"/>
                <w:spacing w:val="-6"/>
              </w:rPr>
              <w:t>Role</w:t>
            </w:r>
            <w:r w:rsidR="005C1088" w:rsidRPr="00717C12">
              <w:rPr>
                <w:color w:val="5E5E5E"/>
                <w:spacing w:val="-21"/>
              </w:rPr>
              <w:t xml:space="preserve"> </w:t>
            </w:r>
            <w:r w:rsidR="005C1088" w:rsidRPr="00717C12">
              <w:rPr>
                <w:color w:val="5E5E5E"/>
                <w:spacing w:val="-5"/>
              </w:rPr>
              <w:t>of</w:t>
            </w:r>
            <w:r w:rsidR="005C1088" w:rsidRPr="00717C12">
              <w:rPr>
                <w:color w:val="5E5E5E"/>
                <w:spacing w:val="-14"/>
              </w:rPr>
              <w:t xml:space="preserve"> </w:t>
            </w:r>
            <w:r w:rsidR="005C1088" w:rsidRPr="00717C12">
              <w:rPr>
                <w:color w:val="5E5E5E"/>
                <w:spacing w:val="-5"/>
              </w:rPr>
              <w:t>Hospitals</w:t>
            </w:r>
            <w:r w:rsidR="005C1088" w:rsidRPr="00717C12">
              <w:rPr>
                <w:color w:val="5E5E5E"/>
                <w:spacing w:val="-5"/>
              </w:rPr>
              <w:tab/>
            </w:r>
            <w:r w:rsidR="005C1088" w:rsidRPr="00717C12">
              <w:rPr>
                <w:color w:val="5E5E5E"/>
              </w:rPr>
              <w:t>iii</w:t>
            </w:r>
          </w:hyperlink>
        </w:p>
        <w:p w14:paraId="4BDB5AE9" w14:textId="77777777" w:rsidR="00190658" w:rsidRPr="00717C12" w:rsidRDefault="005C1088">
          <w:pPr>
            <w:pStyle w:val="TOC5"/>
            <w:tabs>
              <w:tab w:val="left" w:leader="dot" w:pos="8281"/>
            </w:tabs>
            <w:spacing w:before="1"/>
          </w:pPr>
          <w:r w:rsidRPr="00717C12">
            <w:rPr>
              <w:color w:val="5E5E5E"/>
              <w:spacing w:val="-6"/>
            </w:rPr>
            <w:t>Role</w:t>
          </w:r>
          <w:r w:rsidRPr="00717C12">
            <w:rPr>
              <w:color w:val="5E5E5E"/>
              <w:spacing w:val="-16"/>
            </w:rPr>
            <w:t xml:space="preserve"> </w:t>
          </w:r>
          <w:r w:rsidRPr="00717C12">
            <w:rPr>
              <w:color w:val="5E5E5E"/>
              <w:spacing w:val="-6"/>
            </w:rPr>
            <w:t>of</w:t>
          </w:r>
          <w:r w:rsidRPr="00717C12">
            <w:rPr>
              <w:color w:val="5E5E5E"/>
              <w:spacing w:val="-4"/>
            </w:rPr>
            <w:t xml:space="preserve"> </w:t>
          </w:r>
          <w:r w:rsidRPr="00717C12">
            <w:rPr>
              <w:color w:val="5E5E5E"/>
              <w:spacing w:val="-6"/>
            </w:rPr>
            <w:t>Missouri</w:t>
          </w:r>
          <w:r w:rsidRPr="00717C12">
            <w:rPr>
              <w:color w:val="5E5E5E"/>
              <w:spacing w:val="-14"/>
            </w:rPr>
            <w:t xml:space="preserve"> </w:t>
          </w:r>
          <w:r w:rsidRPr="00717C12">
            <w:rPr>
              <w:color w:val="5E5E5E"/>
              <w:spacing w:val="-6"/>
            </w:rPr>
            <w:t>Cancer</w:t>
          </w:r>
          <w:r w:rsidRPr="00717C12">
            <w:rPr>
              <w:color w:val="5E5E5E"/>
              <w:spacing w:val="-8"/>
            </w:rPr>
            <w:t xml:space="preserve"> </w:t>
          </w:r>
          <w:r w:rsidRPr="00717C12">
            <w:rPr>
              <w:color w:val="5E5E5E"/>
              <w:spacing w:val="-6"/>
            </w:rPr>
            <w:t>Registry</w:t>
          </w:r>
          <w:r w:rsidRPr="00717C12">
            <w:rPr>
              <w:color w:val="5E5E5E"/>
              <w:spacing w:val="-15"/>
            </w:rPr>
            <w:t xml:space="preserve"> </w:t>
          </w:r>
          <w:r w:rsidRPr="00717C12">
            <w:rPr>
              <w:color w:val="5E5E5E"/>
              <w:spacing w:val="-6"/>
            </w:rPr>
            <w:t>and</w:t>
          </w:r>
          <w:r w:rsidRPr="00717C12">
            <w:rPr>
              <w:color w:val="5E5E5E"/>
              <w:spacing w:val="-34"/>
            </w:rPr>
            <w:t xml:space="preserve"> </w:t>
          </w:r>
          <w:r w:rsidRPr="00717C12">
            <w:rPr>
              <w:color w:val="5E5E5E"/>
              <w:spacing w:val="-6"/>
            </w:rPr>
            <w:t>Research</w:t>
          </w:r>
          <w:r w:rsidRPr="00717C12">
            <w:rPr>
              <w:color w:val="5E5E5E"/>
              <w:spacing w:val="-18"/>
            </w:rPr>
            <w:t xml:space="preserve"> </w:t>
          </w:r>
          <w:r w:rsidRPr="00717C12">
            <w:rPr>
              <w:color w:val="5E5E5E"/>
              <w:spacing w:val="-5"/>
            </w:rPr>
            <w:t>Center</w:t>
          </w:r>
          <w:r w:rsidRPr="00717C12">
            <w:rPr>
              <w:color w:val="5E5E5E"/>
              <w:spacing w:val="-5"/>
            </w:rPr>
            <w:tab/>
          </w:r>
          <w:r w:rsidRPr="00717C12">
            <w:rPr>
              <w:color w:val="5E5E5E"/>
            </w:rPr>
            <w:t>iv</w:t>
          </w:r>
        </w:p>
        <w:p w14:paraId="393B7DFA" w14:textId="77777777" w:rsidR="00190658" w:rsidRPr="00717C12" w:rsidRDefault="00FE6ACA">
          <w:pPr>
            <w:pStyle w:val="TOC5"/>
            <w:tabs>
              <w:tab w:val="left" w:leader="dot" w:pos="8276"/>
            </w:tabs>
            <w:spacing w:before="1"/>
          </w:pPr>
          <w:hyperlink w:anchor="_bookmark1" w:history="1">
            <w:r w:rsidR="005C1088" w:rsidRPr="00717C12">
              <w:rPr>
                <w:color w:val="5E5E5E"/>
                <w:spacing w:val="-1"/>
              </w:rPr>
              <w:t>Confidentiality</w:t>
            </w:r>
            <w:r w:rsidR="005C1088" w:rsidRPr="00717C12">
              <w:rPr>
                <w:color w:val="5E5E5E"/>
                <w:spacing w:val="-1"/>
              </w:rPr>
              <w:tab/>
            </w:r>
            <w:r w:rsidR="005C1088" w:rsidRPr="00717C12">
              <w:rPr>
                <w:color w:val="5E5E5E"/>
              </w:rPr>
              <w:t>iv</w:t>
            </w:r>
          </w:hyperlink>
        </w:p>
        <w:p w14:paraId="3A5CB7C9" w14:textId="77777777" w:rsidR="00190658" w:rsidRPr="00717C12" w:rsidRDefault="00FE6ACA">
          <w:pPr>
            <w:pStyle w:val="TOC5"/>
            <w:tabs>
              <w:tab w:val="left" w:leader="dot" w:pos="8276"/>
            </w:tabs>
          </w:pPr>
          <w:hyperlink w:anchor="_bookmark2" w:history="1">
            <w:r w:rsidR="005C1088" w:rsidRPr="00717C12">
              <w:rPr>
                <w:color w:val="5E5E5E"/>
              </w:rPr>
              <w:t>Edits</w:t>
            </w:r>
            <w:r w:rsidR="005C1088" w:rsidRPr="00717C12">
              <w:rPr>
                <w:color w:val="5E5E5E"/>
              </w:rPr>
              <w:tab/>
              <w:t>iv</w:t>
            </w:r>
          </w:hyperlink>
        </w:p>
        <w:p w14:paraId="12037D4D" w14:textId="77777777" w:rsidR="00190658" w:rsidRPr="00717C12" w:rsidRDefault="00FE6ACA">
          <w:pPr>
            <w:pStyle w:val="TOC5"/>
            <w:tabs>
              <w:tab w:val="left" w:leader="dot" w:pos="8326"/>
            </w:tabs>
            <w:spacing w:before="1"/>
          </w:pPr>
          <w:hyperlink w:anchor="_bookmark3" w:history="1">
            <w:r w:rsidR="005C1088" w:rsidRPr="00717C12">
              <w:rPr>
                <w:color w:val="5E5E5E"/>
              </w:rPr>
              <w:t>Audits</w:t>
            </w:r>
            <w:r w:rsidR="005C1088" w:rsidRPr="00717C12">
              <w:rPr>
                <w:color w:val="5E5E5E"/>
              </w:rPr>
              <w:tab/>
              <w:t>v</w:t>
            </w:r>
          </w:hyperlink>
        </w:p>
        <w:p w14:paraId="2AEAC04D" w14:textId="77777777" w:rsidR="00190658" w:rsidRPr="00717C12" w:rsidRDefault="005C1088">
          <w:pPr>
            <w:pStyle w:val="TOC2"/>
            <w:tabs>
              <w:tab w:val="left" w:leader="dot" w:pos="8326"/>
            </w:tabs>
            <w:spacing w:before="135"/>
            <w:ind w:left="514"/>
            <w:rPr>
              <w:b w:val="0"/>
            </w:rPr>
          </w:pPr>
          <w:r w:rsidRPr="00717C12">
            <w:rPr>
              <w:color w:val="5E5E5E"/>
              <w:spacing w:val="-7"/>
            </w:rPr>
            <w:t>Chapter</w:t>
          </w:r>
          <w:r w:rsidRPr="00717C12">
            <w:rPr>
              <w:color w:val="5E5E5E"/>
              <w:spacing w:val="-10"/>
            </w:rPr>
            <w:t xml:space="preserve"> </w:t>
          </w:r>
          <w:r w:rsidRPr="00717C12">
            <w:rPr>
              <w:color w:val="5E5E5E"/>
              <w:spacing w:val="-6"/>
            </w:rPr>
            <w:t>1:</w:t>
          </w:r>
          <w:r w:rsidRPr="00717C12">
            <w:rPr>
              <w:color w:val="5E5E5E"/>
              <w:spacing w:val="-18"/>
            </w:rPr>
            <w:t xml:space="preserve"> </w:t>
          </w:r>
          <w:r w:rsidRPr="00717C12">
            <w:rPr>
              <w:color w:val="5E5E5E"/>
              <w:spacing w:val="-6"/>
            </w:rPr>
            <w:t>GENERAL</w:t>
          </w:r>
          <w:r w:rsidRPr="00717C12">
            <w:rPr>
              <w:color w:val="5E5E5E"/>
              <w:spacing w:val="-24"/>
            </w:rPr>
            <w:t xml:space="preserve"> </w:t>
          </w:r>
          <w:r w:rsidRPr="00717C12">
            <w:rPr>
              <w:color w:val="5E5E5E"/>
              <w:spacing w:val="-6"/>
            </w:rPr>
            <w:t>INSTRUCTIONS</w:t>
          </w:r>
          <w:r w:rsidRPr="00717C12">
            <w:rPr>
              <w:color w:val="5E5E5E"/>
              <w:spacing w:val="-6"/>
            </w:rPr>
            <w:tab/>
          </w:r>
          <w:r w:rsidRPr="00717C12">
            <w:rPr>
              <w:b w:val="0"/>
              <w:color w:val="5E5E5E"/>
            </w:rPr>
            <w:t>1</w:t>
          </w:r>
        </w:p>
        <w:p w14:paraId="0AE00ED6" w14:textId="77777777" w:rsidR="00190658" w:rsidRPr="00717C12" w:rsidRDefault="005C1088">
          <w:pPr>
            <w:pStyle w:val="TOC5"/>
            <w:tabs>
              <w:tab w:val="left" w:leader="dot" w:pos="8321"/>
            </w:tabs>
            <w:spacing w:before="104"/>
            <w:ind w:left="674"/>
          </w:pPr>
          <w:r w:rsidRPr="00717C12">
            <w:rPr>
              <w:color w:val="5E5E5E"/>
              <w:spacing w:val="-2"/>
              <w:w w:val="95"/>
            </w:rPr>
            <w:t>Important</w:t>
          </w:r>
          <w:r w:rsidRPr="00717C12">
            <w:rPr>
              <w:color w:val="5E5E5E"/>
              <w:spacing w:val="-12"/>
              <w:w w:val="95"/>
            </w:rPr>
            <w:t xml:space="preserve"> </w:t>
          </w:r>
          <w:r w:rsidRPr="00717C12">
            <w:rPr>
              <w:color w:val="5E5E5E"/>
              <w:spacing w:val="-1"/>
              <w:w w:val="95"/>
            </w:rPr>
            <w:t>Items</w:t>
          </w:r>
          <w:r w:rsidRPr="00717C12">
            <w:rPr>
              <w:color w:val="5E5E5E"/>
              <w:spacing w:val="-16"/>
              <w:w w:val="95"/>
            </w:rPr>
            <w:t xml:space="preserve"> </w:t>
          </w:r>
          <w:r w:rsidRPr="00717C12">
            <w:rPr>
              <w:color w:val="5E5E5E"/>
              <w:spacing w:val="-1"/>
              <w:w w:val="95"/>
            </w:rPr>
            <w:t>for</w:t>
          </w:r>
          <w:r w:rsidRPr="00717C12">
            <w:rPr>
              <w:color w:val="5E5E5E"/>
              <w:spacing w:val="-14"/>
              <w:w w:val="95"/>
            </w:rPr>
            <w:t xml:space="preserve"> </w:t>
          </w:r>
          <w:r w:rsidRPr="00717C12">
            <w:rPr>
              <w:color w:val="5E5E5E"/>
              <w:spacing w:val="-1"/>
              <w:w w:val="95"/>
            </w:rPr>
            <w:t>Reporting</w:t>
          </w:r>
          <w:r w:rsidRPr="00717C12">
            <w:rPr>
              <w:color w:val="5E5E5E"/>
              <w:spacing w:val="-1"/>
              <w:w w:val="95"/>
            </w:rPr>
            <w:tab/>
          </w:r>
          <w:r w:rsidRPr="00717C12">
            <w:rPr>
              <w:color w:val="5E5E5E"/>
            </w:rPr>
            <w:t>1</w:t>
          </w:r>
        </w:p>
        <w:p w14:paraId="50A5D872" w14:textId="77777777" w:rsidR="00190658" w:rsidRPr="00717C12" w:rsidRDefault="00FE6ACA">
          <w:pPr>
            <w:pStyle w:val="TOC5"/>
            <w:tabs>
              <w:tab w:val="left" w:leader="dot" w:pos="8318"/>
            </w:tabs>
            <w:spacing w:line="231" w:lineRule="exact"/>
            <w:ind w:left="674"/>
          </w:pPr>
          <w:hyperlink w:anchor="_bookmark4" w:history="1">
            <w:r w:rsidR="005C1088" w:rsidRPr="00717C12">
              <w:rPr>
                <w:color w:val="5E5E5E"/>
                <w:spacing w:val="-8"/>
              </w:rPr>
              <w:t>Changing</w:t>
            </w:r>
            <w:r w:rsidR="005C1088" w:rsidRPr="00717C12">
              <w:rPr>
                <w:color w:val="5E5E5E"/>
                <w:spacing w:val="-11"/>
              </w:rPr>
              <w:t xml:space="preserve"> </w:t>
            </w:r>
            <w:r w:rsidR="005C1088" w:rsidRPr="00717C12">
              <w:rPr>
                <w:color w:val="5E5E5E"/>
                <w:spacing w:val="-8"/>
              </w:rPr>
              <w:t>Information</w:t>
            </w:r>
            <w:r w:rsidR="005C1088" w:rsidRPr="00717C12">
              <w:rPr>
                <w:color w:val="5E5E5E"/>
                <w:spacing w:val="-8"/>
              </w:rPr>
              <w:tab/>
            </w:r>
            <w:r w:rsidR="005C1088" w:rsidRPr="00717C12">
              <w:rPr>
                <w:color w:val="5E5E5E"/>
              </w:rPr>
              <w:t>2</w:t>
            </w:r>
          </w:hyperlink>
        </w:p>
        <w:p w14:paraId="056D69CE" w14:textId="77777777" w:rsidR="00190658" w:rsidRPr="00717C12" w:rsidRDefault="00FE6ACA">
          <w:pPr>
            <w:pStyle w:val="TOC5"/>
            <w:tabs>
              <w:tab w:val="left" w:leader="dot" w:pos="8321"/>
            </w:tabs>
            <w:spacing w:line="231" w:lineRule="exact"/>
            <w:ind w:left="674"/>
          </w:pPr>
          <w:hyperlink w:anchor="_bookmark5" w:history="1">
            <w:r w:rsidR="005C1088" w:rsidRPr="00717C12">
              <w:rPr>
                <w:color w:val="5E5E5E"/>
                <w:spacing w:val="-4"/>
                <w:w w:val="95"/>
              </w:rPr>
              <w:t>Data</w:t>
            </w:r>
            <w:r w:rsidR="005C1088" w:rsidRPr="00717C12">
              <w:rPr>
                <w:color w:val="5E5E5E"/>
                <w:spacing w:val="-13"/>
                <w:w w:val="95"/>
              </w:rPr>
              <w:t xml:space="preserve"> </w:t>
            </w:r>
            <w:r w:rsidR="005C1088" w:rsidRPr="00717C12">
              <w:rPr>
                <w:color w:val="5E5E5E"/>
                <w:spacing w:val="-3"/>
                <w:w w:val="95"/>
              </w:rPr>
              <w:t>Transmissions</w:t>
            </w:r>
            <w:r w:rsidR="005C1088" w:rsidRPr="00717C12">
              <w:rPr>
                <w:color w:val="5E5E5E"/>
                <w:spacing w:val="-3"/>
                <w:w w:val="95"/>
              </w:rPr>
              <w:tab/>
            </w:r>
            <w:r w:rsidR="005C1088" w:rsidRPr="00717C12">
              <w:rPr>
                <w:color w:val="5E5E5E"/>
              </w:rPr>
              <w:t>2</w:t>
            </w:r>
          </w:hyperlink>
        </w:p>
        <w:p w14:paraId="5180B5E3" w14:textId="77777777" w:rsidR="00190658" w:rsidRPr="00717C12" w:rsidRDefault="00FE6ACA">
          <w:pPr>
            <w:pStyle w:val="TOC5"/>
            <w:tabs>
              <w:tab w:val="left" w:leader="dot" w:pos="8320"/>
            </w:tabs>
            <w:spacing w:before="1"/>
            <w:ind w:left="674"/>
          </w:pPr>
          <w:hyperlink w:anchor="_bookmark6" w:history="1">
            <w:r w:rsidR="005C1088" w:rsidRPr="00717C12">
              <w:rPr>
                <w:color w:val="5E5E5E"/>
                <w:spacing w:val="-8"/>
              </w:rPr>
              <w:t>Proper</w:t>
            </w:r>
            <w:r w:rsidR="005C1088" w:rsidRPr="00717C12">
              <w:rPr>
                <w:color w:val="5E5E5E"/>
                <w:spacing w:val="-18"/>
              </w:rPr>
              <w:t xml:space="preserve"> </w:t>
            </w:r>
            <w:r w:rsidR="005C1088" w:rsidRPr="00717C12">
              <w:rPr>
                <w:color w:val="5E5E5E"/>
                <w:spacing w:val="-7"/>
              </w:rPr>
              <w:t>Mailing</w:t>
            </w:r>
            <w:r w:rsidR="005C1088" w:rsidRPr="00717C12">
              <w:rPr>
                <w:color w:val="5E5E5E"/>
                <w:spacing w:val="-16"/>
              </w:rPr>
              <w:t xml:space="preserve"> </w:t>
            </w:r>
            <w:r w:rsidR="005C1088" w:rsidRPr="00717C12">
              <w:rPr>
                <w:color w:val="5E5E5E"/>
                <w:spacing w:val="-7"/>
              </w:rPr>
              <w:t>Procedures</w:t>
            </w:r>
            <w:r w:rsidR="005C1088" w:rsidRPr="00717C12">
              <w:rPr>
                <w:color w:val="5E5E5E"/>
                <w:spacing w:val="-7"/>
              </w:rPr>
              <w:tab/>
            </w:r>
            <w:r w:rsidR="005C1088" w:rsidRPr="00717C12">
              <w:rPr>
                <w:color w:val="5E5E5E"/>
              </w:rPr>
              <w:t>3</w:t>
            </w:r>
          </w:hyperlink>
        </w:p>
        <w:p w14:paraId="51CEAC31" w14:textId="77777777" w:rsidR="00190658" w:rsidRPr="00717C12" w:rsidRDefault="005C1088">
          <w:pPr>
            <w:pStyle w:val="TOC2"/>
            <w:tabs>
              <w:tab w:val="left" w:leader="dot" w:pos="8325"/>
            </w:tabs>
            <w:ind w:left="513"/>
            <w:rPr>
              <w:b w:val="0"/>
            </w:rPr>
          </w:pPr>
          <w:r w:rsidRPr="00717C12">
            <w:rPr>
              <w:color w:val="5E5E5E"/>
              <w:spacing w:val="-2"/>
              <w:w w:val="95"/>
            </w:rPr>
            <w:t>Chapter</w:t>
          </w:r>
          <w:r w:rsidRPr="00717C12">
            <w:rPr>
              <w:color w:val="5E5E5E"/>
              <w:spacing w:val="-7"/>
              <w:w w:val="95"/>
            </w:rPr>
            <w:t xml:space="preserve"> </w:t>
          </w:r>
          <w:r w:rsidRPr="00717C12">
            <w:rPr>
              <w:color w:val="5E5E5E"/>
              <w:spacing w:val="-2"/>
              <w:w w:val="95"/>
            </w:rPr>
            <w:t>2:</w:t>
          </w:r>
          <w:r w:rsidRPr="00717C12">
            <w:rPr>
              <w:color w:val="5E5E5E"/>
              <w:spacing w:val="-7"/>
              <w:w w:val="95"/>
            </w:rPr>
            <w:t xml:space="preserve"> </w:t>
          </w:r>
          <w:r w:rsidRPr="00717C12">
            <w:rPr>
              <w:color w:val="5E5E5E"/>
              <w:spacing w:val="-2"/>
              <w:w w:val="95"/>
            </w:rPr>
            <w:t>DETERMINING</w:t>
          </w:r>
          <w:r w:rsidRPr="00717C12">
            <w:rPr>
              <w:color w:val="5E5E5E"/>
              <w:spacing w:val="-9"/>
              <w:w w:val="95"/>
            </w:rPr>
            <w:t xml:space="preserve"> </w:t>
          </w:r>
          <w:r w:rsidRPr="00717C12">
            <w:rPr>
              <w:color w:val="5E5E5E"/>
              <w:spacing w:val="-2"/>
              <w:w w:val="95"/>
            </w:rPr>
            <w:t>REPORTABILITY</w:t>
          </w:r>
          <w:r w:rsidRPr="00717C12">
            <w:rPr>
              <w:color w:val="5E5E5E"/>
              <w:spacing w:val="-2"/>
              <w:w w:val="95"/>
            </w:rPr>
            <w:tab/>
          </w:r>
          <w:r w:rsidRPr="00717C12">
            <w:rPr>
              <w:b w:val="0"/>
              <w:color w:val="5E5E5E"/>
            </w:rPr>
            <w:t>4</w:t>
          </w:r>
        </w:p>
        <w:p w14:paraId="00B0AEC5" w14:textId="77777777" w:rsidR="00190658" w:rsidRPr="00717C12" w:rsidRDefault="00FE6ACA">
          <w:pPr>
            <w:pStyle w:val="TOC5"/>
            <w:tabs>
              <w:tab w:val="left" w:leader="dot" w:pos="8318"/>
            </w:tabs>
            <w:spacing w:before="104"/>
            <w:ind w:left="674"/>
          </w:pPr>
          <w:hyperlink w:anchor="_bookmark7" w:history="1">
            <w:r w:rsidR="005C1088" w:rsidRPr="00717C12">
              <w:rPr>
                <w:color w:val="5E5E5E"/>
                <w:spacing w:val="-3"/>
                <w:w w:val="95"/>
              </w:rPr>
              <w:t>Casefinding</w:t>
            </w:r>
            <w:r w:rsidR="005C1088" w:rsidRPr="00717C12">
              <w:rPr>
                <w:color w:val="5E5E5E"/>
                <w:spacing w:val="-15"/>
                <w:w w:val="95"/>
              </w:rPr>
              <w:t xml:space="preserve"> </w:t>
            </w:r>
            <w:r w:rsidR="005C1088" w:rsidRPr="00717C12">
              <w:rPr>
                <w:color w:val="5E5E5E"/>
                <w:spacing w:val="-3"/>
                <w:w w:val="95"/>
              </w:rPr>
              <w:t>Techniques</w:t>
            </w:r>
            <w:r w:rsidR="005C1088" w:rsidRPr="00717C12">
              <w:rPr>
                <w:color w:val="5E5E5E"/>
                <w:spacing w:val="-3"/>
                <w:w w:val="95"/>
              </w:rPr>
              <w:tab/>
            </w:r>
            <w:r w:rsidR="005C1088" w:rsidRPr="00717C12">
              <w:rPr>
                <w:color w:val="5E5E5E"/>
              </w:rPr>
              <w:t>4</w:t>
            </w:r>
          </w:hyperlink>
        </w:p>
        <w:p w14:paraId="152D5C50" w14:textId="77777777" w:rsidR="00190658" w:rsidRPr="00717C12" w:rsidRDefault="00FE6ACA">
          <w:pPr>
            <w:pStyle w:val="TOC5"/>
            <w:tabs>
              <w:tab w:val="left" w:leader="dot" w:pos="8320"/>
            </w:tabs>
            <w:spacing w:before="1" w:line="231" w:lineRule="exact"/>
            <w:ind w:left="674"/>
          </w:pPr>
          <w:hyperlink w:anchor="_bookmark8" w:history="1">
            <w:r w:rsidR="005C1088" w:rsidRPr="00717C12">
              <w:rPr>
                <w:color w:val="5E5E5E"/>
                <w:spacing w:val="-3"/>
                <w:w w:val="95"/>
              </w:rPr>
              <w:t>Reportable</w:t>
            </w:r>
            <w:r w:rsidR="005C1088" w:rsidRPr="00717C12">
              <w:rPr>
                <w:color w:val="5E5E5E"/>
                <w:spacing w:val="-12"/>
                <w:w w:val="95"/>
              </w:rPr>
              <w:t xml:space="preserve"> </w:t>
            </w:r>
            <w:r w:rsidR="005C1088" w:rsidRPr="00717C12">
              <w:rPr>
                <w:color w:val="5E5E5E"/>
                <w:spacing w:val="-2"/>
                <w:w w:val="95"/>
              </w:rPr>
              <w:t>List</w:t>
            </w:r>
            <w:r w:rsidR="005C1088" w:rsidRPr="00717C12">
              <w:rPr>
                <w:color w:val="5E5E5E"/>
                <w:spacing w:val="-13"/>
                <w:w w:val="95"/>
              </w:rPr>
              <w:t xml:space="preserve"> </w:t>
            </w:r>
            <w:r w:rsidR="005C1088" w:rsidRPr="00717C12">
              <w:rPr>
                <w:color w:val="5E5E5E"/>
                <w:spacing w:val="-2"/>
                <w:w w:val="95"/>
              </w:rPr>
              <w:t>for</w:t>
            </w:r>
            <w:r w:rsidR="005C1088" w:rsidRPr="00717C12">
              <w:rPr>
                <w:color w:val="5E5E5E"/>
                <w:spacing w:val="-8"/>
                <w:w w:val="95"/>
              </w:rPr>
              <w:t xml:space="preserve"> </w:t>
            </w:r>
            <w:r w:rsidR="005C1088" w:rsidRPr="00717C12">
              <w:rPr>
                <w:color w:val="5E5E5E"/>
                <w:spacing w:val="-2"/>
                <w:w w:val="95"/>
              </w:rPr>
              <w:t>Casefinding</w:t>
            </w:r>
            <w:r w:rsidR="005C1088" w:rsidRPr="00717C12">
              <w:rPr>
                <w:color w:val="5E5E5E"/>
                <w:spacing w:val="-2"/>
                <w:w w:val="95"/>
              </w:rPr>
              <w:tab/>
            </w:r>
            <w:r w:rsidR="005C1088" w:rsidRPr="00717C12">
              <w:rPr>
                <w:color w:val="5E5E5E"/>
              </w:rPr>
              <w:t>4</w:t>
            </w:r>
          </w:hyperlink>
        </w:p>
        <w:p w14:paraId="083B2B01" w14:textId="77777777" w:rsidR="00190658" w:rsidRPr="00717C12" w:rsidRDefault="00FE6ACA">
          <w:pPr>
            <w:pStyle w:val="TOC5"/>
            <w:tabs>
              <w:tab w:val="left" w:leader="dot" w:pos="8320"/>
            </w:tabs>
            <w:spacing w:line="231" w:lineRule="exact"/>
            <w:ind w:left="674"/>
          </w:pPr>
          <w:hyperlink w:anchor="_bookmark9" w:history="1">
            <w:r w:rsidR="005C1088" w:rsidRPr="00717C12">
              <w:rPr>
                <w:color w:val="5E5E5E"/>
                <w:spacing w:val="-1"/>
                <w:w w:val="95"/>
              </w:rPr>
              <w:t>Cases</w:t>
            </w:r>
            <w:r w:rsidR="005C1088" w:rsidRPr="00717C12">
              <w:rPr>
                <w:color w:val="5E5E5E"/>
                <w:spacing w:val="-8"/>
                <w:w w:val="95"/>
              </w:rPr>
              <w:t xml:space="preserve"> </w:t>
            </w:r>
            <w:r w:rsidR="005C1088" w:rsidRPr="00717C12">
              <w:rPr>
                <w:color w:val="5E5E5E"/>
                <w:spacing w:val="-1"/>
                <w:w w:val="95"/>
              </w:rPr>
              <w:t>That</w:t>
            </w:r>
            <w:r w:rsidR="005C1088" w:rsidRPr="00717C12">
              <w:rPr>
                <w:color w:val="5E5E5E"/>
                <w:spacing w:val="-4"/>
                <w:w w:val="95"/>
              </w:rPr>
              <w:t xml:space="preserve"> </w:t>
            </w:r>
            <w:r w:rsidR="005C1088" w:rsidRPr="00717C12">
              <w:rPr>
                <w:color w:val="5E5E5E"/>
                <w:spacing w:val="-1"/>
                <w:w w:val="95"/>
              </w:rPr>
              <w:t>Must</w:t>
            </w:r>
            <w:r w:rsidR="005C1088" w:rsidRPr="00717C12">
              <w:rPr>
                <w:color w:val="5E5E5E"/>
                <w:spacing w:val="-28"/>
                <w:w w:val="95"/>
              </w:rPr>
              <w:t xml:space="preserve"> </w:t>
            </w:r>
            <w:r w:rsidR="005C1088" w:rsidRPr="00717C12">
              <w:rPr>
                <w:color w:val="5E5E5E"/>
                <w:spacing w:val="-1"/>
                <w:w w:val="95"/>
              </w:rPr>
              <w:t>Be</w:t>
            </w:r>
            <w:r w:rsidR="005C1088" w:rsidRPr="00717C12">
              <w:rPr>
                <w:color w:val="5E5E5E"/>
                <w:spacing w:val="-8"/>
                <w:w w:val="95"/>
              </w:rPr>
              <w:t xml:space="preserve"> </w:t>
            </w:r>
            <w:r w:rsidR="005C1088" w:rsidRPr="00717C12">
              <w:rPr>
                <w:color w:val="5E5E5E"/>
                <w:spacing w:val="-1"/>
                <w:w w:val="95"/>
              </w:rPr>
              <w:t>Reported</w:t>
            </w:r>
            <w:r w:rsidR="005C1088" w:rsidRPr="00717C12">
              <w:rPr>
                <w:color w:val="5E5E5E"/>
                <w:spacing w:val="-1"/>
                <w:w w:val="95"/>
              </w:rPr>
              <w:tab/>
            </w:r>
            <w:r w:rsidR="005C1088" w:rsidRPr="00717C12">
              <w:rPr>
                <w:color w:val="5E5E5E"/>
              </w:rPr>
              <w:t>4</w:t>
            </w:r>
          </w:hyperlink>
        </w:p>
        <w:p w14:paraId="60ED7E58" w14:textId="468DAEB1" w:rsidR="00190658" w:rsidRPr="00717C12" w:rsidRDefault="00FE6ACA">
          <w:pPr>
            <w:pStyle w:val="TOC5"/>
            <w:tabs>
              <w:tab w:val="left" w:leader="dot" w:pos="8317"/>
            </w:tabs>
            <w:ind w:left="673"/>
          </w:pPr>
          <w:hyperlink w:anchor="_bookmark10" w:history="1">
            <w:r w:rsidR="005C1088" w:rsidRPr="00717C12">
              <w:rPr>
                <w:color w:val="5E5E5E"/>
                <w:spacing w:val="-7"/>
              </w:rPr>
              <w:t>Cases</w:t>
            </w:r>
            <w:r w:rsidR="005C1088" w:rsidRPr="00717C12">
              <w:rPr>
                <w:color w:val="5E5E5E"/>
                <w:spacing w:val="-9"/>
              </w:rPr>
              <w:t xml:space="preserve"> </w:t>
            </w:r>
            <w:r w:rsidR="005C1088" w:rsidRPr="00717C12">
              <w:rPr>
                <w:color w:val="5E5E5E"/>
                <w:spacing w:val="-6"/>
              </w:rPr>
              <w:t>Not</w:t>
            </w:r>
            <w:r w:rsidR="005C1088" w:rsidRPr="00717C12">
              <w:rPr>
                <w:color w:val="5E5E5E"/>
                <w:spacing w:val="-9"/>
              </w:rPr>
              <w:t xml:space="preserve"> </w:t>
            </w:r>
            <w:r w:rsidR="005C1088" w:rsidRPr="00717C12">
              <w:rPr>
                <w:color w:val="5E5E5E"/>
                <w:spacing w:val="-6"/>
              </w:rPr>
              <w:t>Required</w:t>
            </w:r>
            <w:r w:rsidR="005C1088" w:rsidRPr="00717C12">
              <w:rPr>
                <w:color w:val="5E5E5E"/>
                <w:spacing w:val="-13"/>
              </w:rPr>
              <w:t xml:space="preserve"> </w:t>
            </w:r>
            <w:r w:rsidR="00883642" w:rsidRPr="00717C12">
              <w:rPr>
                <w:color w:val="5E5E5E"/>
                <w:spacing w:val="-6"/>
              </w:rPr>
              <w:t>to Be Reported</w:t>
            </w:r>
            <w:r w:rsidR="005C1088" w:rsidRPr="00717C12">
              <w:rPr>
                <w:color w:val="5E5E5E"/>
                <w:spacing w:val="-6"/>
              </w:rPr>
              <w:tab/>
            </w:r>
            <w:r w:rsidR="00415226" w:rsidRPr="00717C12">
              <w:rPr>
                <w:color w:val="5E5E5E"/>
                <w:spacing w:val="-6"/>
              </w:rPr>
              <w:t>7</w:t>
            </w:r>
          </w:hyperlink>
        </w:p>
        <w:p w14:paraId="1214E846" w14:textId="5AE0DBF1" w:rsidR="00190658" w:rsidRPr="00717C12" w:rsidRDefault="00FE6ACA">
          <w:pPr>
            <w:pStyle w:val="TOC5"/>
            <w:tabs>
              <w:tab w:val="left" w:leader="dot" w:pos="8317"/>
            </w:tabs>
            <w:spacing w:before="1"/>
            <w:ind w:left="673"/>
          </w:pPr>
          <w:hyperlink w:anchor="_bookmark11" w:history="1">
            <w:r w:rsidR="005C1088" w:rsidRPr="00717C12">
              <w:rPr>
                <w:color w:val="5E5E5E"/>
                <w:spacing w:val="-3"/>
                <w:w w:val="95"/>
              </w:rPr>
              <w:t>Ambiguous</w:t>
            </w:r>
            <w:r w:rsidR="005C1088" w:rsidRPr="00717C12">
              <w:rPr>
                <w:color w:val="5E5E5E"/>
                <w:spacing w:val="-15"/>
                <w:w w:val="95"/>
              </w:rPr>
              <w:t xml:space="preserve"> </w:t>
            </w:r>
            <w:r w:rsidR="005C1088" w:rsidRPr="00717C12">
              <w:rPr>
                <w:color w:val="5E5E5E"/>
                <w:spacing w:val="-2"/>
                <w:w w:val="95"/>
              </w:rPr>
              <w:t>Terms</w:t>
            </w:r>
          </w:hyperlink>
          <w:r w:rsidR="005C1088" w:rsidRPr="00717C12">
            <w:rPr>
              <w:color w:val="5E5E5E"/>
              <w:spacing w:val="-2"/>
              <w:w w:val="95"/>
            </w:rPr>
            <w:tab/>
          </w:r>
          <w:r w:rsidR="009F15E5" w:rsidRPr="00717C12">
            <w:rPr>
              <w:color w:val="5E5E5E"/>
            </w:rPr>
            <w:t>7</w:t>
          </w:r>
        </w:p>
        <w:p w14:paraId="471F8F9C" w14:textId="04541EC7" w:rsidR="00190658" w:rsidRPr="00717C12" w:rsidRDefault="005C1088">
          <w:pPr>
            <w:pStyle w:val="TOC2"/>
            <w:tabs>
              <w:tab w:val="left" w:leader="dot" w:pos="8200"/>
            </w:tabs>
            <w:ind w:left="513"/>
          </w:pPr>
          <w:r w:rsidRPr="00717C12">
            <w:rPr>
              <w:color w:val="5E5E5E"/>
              <w:spacing w:val="-7"/>
            </w:rPr>
            <w:t>Chapter</w:t>
          </w:r>
          <w:r w:rsidRPr="00717C12">
            <w:rPr>
              <w:color w:val="5E5E5E"/>
              <w:spacing w:val="-11"/>
            </w:rPr>
            <w:t xml:space="preserve"> </w:t>
          </w:r>
          <w:r w:rsidRPr="00717C12">
            <w:rPr>
              <w:color w:val="5E5E5E"/>
              <w:spacing w:val="-7"/>
            </w:rPr>
            <w:t xml:space="preserve">3: </w:t>
          </w:r>
          <w:r w:rsidRPr="00717C12">
            <w:rPr>
              <w:color w:val="5E5E5E"/>
              <w:spacing w:val="-6"/>
            </w:rPr>
            <w:t>DETERMINING</w:t>
          </w:r>
          <w:r w:rsidRPr="00717C12">
            <w:rPr>
              <w:color w:val="5E5E5E"/>
              <w:spacing w:val="-24"/>
            </w:rPr>
            <w:t xml:space="preserve"> </w:t>
          </w:r>
          <w:r w:rsidRPr="00717C12">
            <w:rPr>
              <w:color w:val="5E5E5E"/>
              <w:spacing w:val="-6"/>
            </w:rPr>
            <w:t>PRIMARY</w:t>
          </w:r>
          <w:r w:rsidRPr="00717C12">
            <w:rPr>
              <w:color w:val="5E5E5E"/>
              <w:spacing w:val="-24"/>
            </w:rPr>
            <w:t xml:space="preserve"> </w:t>
          </w:r>
          <w:r w:rsidRPr="00717C12">
            <w:rPr>
              <w:color w:val="5E5E5E"/>
              <w:spacing w:val="-6"/>
            </w:rPr>
            <w:t>TUMORS</w:t>
          </w:r>
          <w:r w:rsidRPr="00717C12">
            <w:rPr>
              <w:color w:val="5E5E5E"/>
              <w:spacing w:val="-6"/>
            </w:rPr>
            <w:tab/>
          </w:r>
          <w:r w:rsidRPr="00717C12">
            <w:rPr>
              <w:color w:val="5E5E5E"/>
            </w:rPr>
            <w:t>1</w:t>
          </w:r>
          <w:r w:rsidR="009F15E5" w:rsidRPr="00717C12">
            <w:rPr>
              <w:color w:val="5E5E5E"/>
            </w:rPr>
            <w:t>2</w:t>
          </w:r>
        </w:p>
        <w:p w14:paraId="20D526C5" w14:textId="68BD12DC" w:rsidR="00190658" w:rsidRPr="00717C12" w:rsidRDefault="00FE6ACA">
          <w:pPr>
            <w:pStyle w:val="TOC5"/>
            <w:tabs>
              <w:tab w:val="left" w:leader="dot" w:pos="8222"/>
            </w:tabs>
            <w:spacing w:before="104" w:line="231" w:lineRule="exact"/>
            <w:ind w:left="674"/>
          </w:pPr>
          <w:hyperlink w:anchor="_bookmark12" w:history="1">
            <w:r w:rsidR="005C1088" w:rsidRPr="00717C12">
              <w:rPr>
                <w:color w:val="5E5E5E"/>
                <w:spacing w:val="-3"/>
                <w:w w:val="95"/>
              </w:rPr>
              <w:t>Multiple</w:t>
            </w:r>
            <w:r w:rsidR="005C1088" w:rsidRPr="00717C12">
              <w:rPr>
                <w:color w:val="5E5E5E"/>
                <w:spacing w:val="-10"/>
                <w:w w:val="95"/>
              </w:rPr>
              <w:t xml:space="preserve"> </w:t>
            </w:r>
            <w:r w:rsidR="005C1088" w:rsidRPr="00717C12">
              <w:rPr>
                <w:color w:val="5E5E5E"/>
                <w:spacing w:val="-3"/>
                <w:w w:val="95"/>
              </w:rPr>
              <w:t>Primaries</w:t>
            </w:r>
            <w:r w:rsidR="005C1088" w:rsidRPr="00717C12">
              <w:rPr>
                <w:color w:val="5E5E5E"/>
                <w:spacing w:val="-11"/>
                <w:w w:val="95"/>
              </w:rPr>
              <w:t xml:space="preserve"> </w:t>
            </w:r>
            <w:r w:rsidR="005C1088" w:rsidRPr="00717C12">
              <w:rPr>
                <w:color w:val="5E5E5E"/>
                <w:spacing w:val="-3"/>
                <w:w w:val="95"/>
              </w:rPr>
              <w:t>for</w:t>
            </w:r>
            <w:r w:rsidR="005C1088" w:rsidRPr="00717C12">
              <w:rPr>
                <w:color w:val="5E5E5E"/>
                <w:spacing w:val="-13"/>
                <w:w w:val="95"/>
              </w:rPr>
              <w:t xml:space="preserve"> </w:t>
            </w:r>
            <w:r w:rsidR="005C1088" w:rsidRPr="00717C12">
              <w:rPr>
                <w:color w:val="5E5E5E"/>
                <w:spacing w:val="-2"/>
                <w:w w:val="95"/>
              </w:rPr>
              <w:t>Solid</w:t>
            </w:r>
            <w:r w:rsidR="005C1088" w:rsidRPr="00717C12">
              <w:rPr>
                <w:color w:val="5E5E5E"/>
                <w:spacing w:val="-15"/>
                <w:w w:val="95"/>
              </w:rPr>
              <w:t xml:space="preserve"> </w:t>
            </w:r>
            <w:r w:rsidR="005C1088" w:rsidRPr="00717C12">
              <w:rPr>
                <w:color w:val="5E5E5E"/>
                <w:spacing w:val="-2"/>
                <w:w w:val="95"/>
              </w:rPr>
              <w:t>Tumors</w:t>
            </w:r>
            <w:r w:rsidR="005C1088" w:rsidRPr="00717C12">
              <w:rPr>
                <w:color w:val="5E5E5E"/>
                <w:spacing w:val="-2"/>
                <w:w w:val="95"/>
              </w:rPr>
              <w:tab/>
            </w:r>
            <w:r w:rsidR="005C1088" w:rsidRPr="00717C12">
              <w:rPr>
                <w:color w:val="5E5E5E"/>
              </w:rPr>
              <w:t>1</w:t>
            </w:r>
            <w:r w:rsidR="00E82E54" w:rsidRPr="00717C12">
              <w:rPr>
                <w:color w:val="5E5E5E"/>
              </w:rPr>
              <w:t>2</w:t>
            </w:r>
          </w:hyperlink>
        </w:p>
        <w:p w14:paraId="2C3D17E7" w14:textId="60C17325" w:rsidR="00190658" w:rsidRPr="00717C12" w:rsidRDefault="005C1088">
          <w:pPr>
            <w:pStyle w:val="TOC5"/>
            <w:tabs>
              <w:tab w:val="left" w:leader="dot" w:pos="8219"/>
            </w:tabs>
            <w:spacing w:line="231" w:lineRule="exact"/>
            <w:ind w:left="674"/>
          </w:pPr>
          <w:r w:rsidRPr="00717C12">
            <w:rPr>
              <w:color w:val="5E5E5E"/>
              <w:spacing w:val="-7"/>
            </w:rPr>
            <w:t>General</w:t>
          </w:r>
          <w:r w:rsidRPr="00717C12">
            <w:rPr>
              <w:color w:val="5E5E5E"/>
              <w:spacing w:val="-14"/>
            </w:rPr>
            <w:t xml:space="preserve"> </w:t>
          </w:r>
          <w:r w:rsidRPr="00717C12">
            <w:rPr>
              <w:color w:val="5E5E5E"/>
              <w:spacing w:val="-7"/>
            </w:rPr>
            <w:t>Information</w:t>
          </w:r>
          <w:r w:rsidRPr="00717C12">
            <w:rPr>
              <w:color w:val="5E5E5E"/>
              <w:spacing w:val="-7"/>
            </w:rPr>
            <w:tab/>
          </w:r>
          <w:r w:rsidRPr="00717C12">
            <w:rPr>
              <w:color w:val="5E5E5E"/>
            </w:rPr>
            <w:t>1</w:t>
          </w:r>
          <w:r w:rsidR="00F05372" w:rsidRPr="00717C12">
            <w:rPr>
              <w:color w:val="5E5E5E"/>
            </w:rPr>
            <w:t>2</w:t>
          </w:r>
        </w:p>
        <w:p w14:paraId="3ECAC592" w14:textId="544F8233" w:rsidR="00190658" w:rsidRPr="00717C12" w:rsidRDefault="005C1088">
          <w:pPr>
            <w:pStyle w:val="TOC5"/>
            <w:tabs>
              <w:tab w:val="left" w:leader="dot" w:pos="8222"/>
            </w:tabs>
            <w:spacing w:before="1"/>
            <w:ind w:left="674"/>
          </w:pPr>
          <w:r w:rsidRPr="00717C12">
            <w:rPr>
              <w:color w:val="5E5E5E"/>
              <w:spacing w:val="-1"/>
              <w:w w:val="95"/>
            </w:rPr>
            <w:t>How</w:t>
          </w:r>
          <w:r w:rsidRPr="00717C12">
            <w:rPr>
              <w:color w:val="5E5E5E"/>
              <w:spacing w:val="-6"/>
              <w:w w:val="95"/>
            </w:rPr>
            <w:t xml:space="preserve"> </w:t>
          </w:r>
          <w:r w:rsidRPr="00717C12">
            <w:rPr>
              <w:color w:val="5E5E5E"/>
              <w:spacing w:val="-1"/>
              <w:w w:val="95"/>
            </w:rPr>
            <w:t>to</w:t>
          </w:r>
          <w:r w:rsidRPr="00717C12">
            <w:rPr>
              <w:color w:val="5E5E5E"/>
              <w:spacing w:val="-5"/>
              <w:w w:val="95"/>
            </w:rPr>
            <w:t xml:space="preserve"> </w:t>
          </w:r>
          <w:r w:rsidRPr="00717C12">
            <w:rPr>
              <w:color w:val="5E5E5E"/>
              <w:spacing w:val="-1"/>
              <w:w w:val="95"/>
            </w:rPr>
            <w:t>Use</w:t>
          </w:r>
          <w:r w:rsidRPr="00717C12">
            <w:rPr>
              <w:color w:val="5E5E5E"/>
              <w:spacing w:val="-7"/>
              <w:w w:val="95"/>
            </w:rPr>
            <w:t xml:space="preserve"> </w:t>
          </w:r>
          <w:r w:rsidRPr="00717C12">
            <w:rPr>
              <w:color w:val="5E5E5E"/>
              <w:spacing w:val="-1"/>
              <w:w w:val="95"/>
            </w:rPr>
            <w:t>the</w:t>
          </w:r>
          <w:r w:rsidRPr="00717C12">
            <w:rPr>
              <w:color w:val="5E5E5E"/>
              <w:spacing w:val="-7"/>
              <w:w w:val="95"/>
            </w:rPr>
            <w:t xml:space="preserve"> </w:t>
          </w:r>
          <w:r w:rsidR="00F05372" w:rsidRPr="00717C12">
            <w:rPr>
              <w:color w:val="5E5E5E"/>
              <w:spacing w:val="-1"/>
              <w:w w:val="95"/>
            </w:rPr>
            <w:t>Solid Tumor Coding</w:t>
          </w:r>
          <w:r w:rsidRPr="00717C12">
            <w:rPr>
              <w:color w:val="5E5E5E"/>
              <w:spacing w:val="-14"/>
              <w:w w:val="95"/>
            </w:rPr>
            <w:t xml:space="preserve"> </w:t>
          </w:r>
          <w:r w:rsidRPr="00717C12">
            <w:rPr>
              <w:color w:val="5E5E5E"/>
              <w:w w:val="95"/>
            </w:rPr>
            <w:t>Rules</w:t>
          </w:r>
          <w:r w:rsidRPr="00717C12">
            <w:rPr>
              <w:color w:val="5E5E5E"/>
              <w:w w:val="95"/>
            </w:rPr>
            <w:tab/>
          </w:r>
          <w:r w:rsidRPr="00717C12">
            <w:rPr>
              <w:color w:val="5E5E5E"/>
            </w:rPr>
            <w:t>12</w:t>
          </w:r>
        </w:p>
        <w:p w14:paraId="040A44EA" w14:textId="1FA3B64E" w:rsidR="00190658" w:rsidRPr="00717C12" w:rsidRDefault="00FE6ACA">
          <w:pPr>
            <w:pStyle w:val="TOC5"/>
            <w:tabs>
              <w:tab w:val="left" w:leader="dot" w:pos="8226"/>
            </w:tabs>
          </w:pPr>
          <w:hyperlink w:anchor="_bookmark13" w:history="1">
            <w:r w:rsidR="005C1088" w:rsidRPr="00717C12">
              <w:rPr>
                <w:color w:val="5E5E5E"/>
                <w:spacing w:val="-7"/>
              </w:rPr>
              <w:t>Multiple</w:t>
            </w:r>
            <w:r w:rsidR="005C1088" w:rsidRPr="00717C12">
              <w:rPr>
                <w:color w:val="5E5E5E"/>
                <w:spacing w:val="-13"/>
              </w:rPr>
              <w:t xml:space="preserve"> </w:t>
            </w:r>
            <w:r w:rsidR="005C1088" w:rsidRPr="00717C12">
              <w:rPr>
                <w:color w:val="5E5E5E"/>
                <w:spacing w:val="-6"/>
              </w:rPr>
              <w:t>Primary</w:t>
            </w:r>
            <w:r w:rsidR="005C1088" w:rsidRPr="00717C12">
              <w:rPr>
                <w:color w:val="5E5E5E"/>
                <w:spacing w:val="-15"/>
              </w:rPr>
              <w:t xml:space="preserve"> </w:t>
            </w:r>
            <w:r w:rsidR="005C1088" w:rsidRPr="00717C12">
              <w:rPr>
                <w:color w:val="5E5E5E"/>
                <w:spacing w:val="-6"/>
              </w:rPr>
              <w:t>Rules</w:t>
            </w:r>
            <w:r w:rsidR="005C1088" w:rsidRPr="00717C12">
              <w:rPr>
                <w:color w:val="5E5E5E"/>
                <w:spacing w:val="-14"/>
              </w:rPr>
              <w:t xml:space="preserve"> </w:t>
            </w:r>
            <w:r w:rsidR="005C1088" w:rsidRPr="00717C12">
              <w:rPr>
                <w:color w:val="5E5E5E"/>
                <w:spacing w:val="-6"/>
              </w:rPr>
              <w:t>for</w:t>
            </w:r>
            <w:r w:rsidR="005C1088" w:rsidRPr="00717C12">
              <w:rPr>
                <w:color w:val="5E5E5E"/>
                <w:spacing w:val="-16"/>
              </w:rPr>
              <w:t xml:space="preserve"> </w:t>
            </w:r>
            <w:r w:rsidR="005C1088" w:rsidRPr="00717C12">
              <w:rPr>
                <w:color w:val="5E5E5E"/>
                <w:spacing w:val="-6"/>
              </w:rPr>
              <w:t>Hematopoietic</w:t>
            </w:r>
            <w:r w:rsidR="005C1088" w:rsidRPr="00717C12">
              <w:rPr>
                <w:color w:val="5E5E5E"/>
                <w:spacing w:val="-17"/>
              </w:rPr>
              <w:t xml:space="preserve"> </w:t>
            </w:r>
            <w:r w:rsidR="005C1088" w:rsidRPr="00717C12">
              <w:rPr>
                <w:color w:val="5E5E5E"/>
                <w:spacing w:val="-6"/>
              </w:rPr>
              <w:t>Cases</w:t>
            </w:r>
            <w:r w:rsidR="005C1088" w:rsidRPr="00717C12">
              <w:rPr>
                <w:color w:val="5E5E5E"/>
                <w:spacing w:val="-6"/>
              </w:rPr>
              <w:tab/>
            </w:r>
            <w:r w:rsidR="005C1088" w:rsidRPr="00717C12">
              <w:rPr>
                <w:color w:val="5E5E5E"/>
              </w:rPr>
              <w:t>1</w:t>
            </w:r>
            <w:r w:rsidR="00F05372" w:rsidRPr="00717C12">
              <w:rPr>
                <w:color w:val="5E5E5E"/>
              </w:rPr>
              <w:t>4</w:t>
            </w:r>
          </w:hyperlink>
        </w:p>
        <w:p w14:paraId="19027471" w14:textId="0B60B92F" w:rsidR="00190658" w:rsidRPr="00717C12" w:rsidRDefault="005C1088">
          <w:pPr>
            <w:pStyle w:val="TOC2"/>
            <w:tabs>
              <w:tab w:val="left" w:leader="dot" w:pos="8228"/>
            </w:tabs>
            <w:rPr>
              <w:b w:val="0"/>
            </w:rPr>
          </w:pPr>
          <w:r w:rsidRPr="00717C12">
            <w:rPr>
              <w:color w:val="5E5E5E"/>
              <w:spacing w:val="-1"/>
              <w:w w:val="95"/>
            </w:rPr>
            <w:t>Chapter</w:t>
          </w:r>
          <w:r w:rsidRPr="00717C12">
            <w:rPr>
              <w:color w:val="5E5E5E"/>
              <w:spacing w:val="-8"/>
              <w:w w:val="95"/>
            </w:rPr>
            <w:t xml:space="preserve"> </w:t>
          </w:r>
          <w:r w:rsidRPr="00717C12">
            <w:rPr>
              <w:color w:val="5E5E5E"/>
              <w:w w:val="95"/>
            </w:rPr>
            <w:t>4: FIRST</w:t>
          </w:r>
          <w:r w:rsidRPr="00717C12">
            <w:rPr>
              <w:color w:val="5E5E5E"/>
              <w:spacing w:val="-9"/>
              <w:w w:val="95"/>
            </w:rPr>
            <w:t xml:space="preserve"> </w:t>
          </w:r>
          <w:r w:rsidRPr="00717C12">
            <w:rPr>
              <w:color w:val="5E5E5E"/>
              <w:w w:val="95"/>
            </w:rPr>
            <w:t>COURSE</w:t>
          </w:r>
          <w:r w:rsidRPr="00717C12">
            <w:rPr>
              <w:color w:val="5E5E5E"/>
              <w:spacing w:val="-33"/>
              <w:w w:val="95"/>
            </w:rPr>
            <w:t xml:space="preserve"> </w:t>
          </w:r>
          <w:r w:rsidRPr="00717C12">
            <w:rPr>
              <w:color w:val="5E5E5E"/>
              <w:w w:val="95"/>
            </w:rPr>
            <w:t>OF</w:t>
          </w:r>
          <w:r w:rsidRPr="00717C12">
            <w:rPr>
              <w:color w:val="5E5E5E"/>
              <w:spacing w:val="-18"/>
              <w:w w:val="95"/>
            </w:rPr>
            <w:t xml:space="preserve"> </w:t>
          </w:r>
          <w:r w:rsidRPr="00717C12">
            <w:rPr>
              <w:color w:val="5E5E5E"/>
              <w:w w:val="95"/>
            </w:rPr>
            <w:t>THERAPY</w:t>
          </w:r>
          <w:r w:rsidRPr="00717C12">
            <w:rPr>
              <w:color w:val="5E5E5E"/>
              <w:w w:val="95"/>
            </w:rPr>
            <w:tab/>
          </w:r>
          <w:r w:rsidRPr="00717C12">
            <w:rPr>
              <w:b w:val="0"/>
              <w:color w:val="5E5E5E"/>
            </w:rPr>
            <w:t>1</w:t>
          </w:r>
          <w:r w:rsidR="00E82E54" w:rsidRPr="00717C12">
            <w:rPr>
              <w:b w:val="0"/>
              <w:color w:val="5E5E5E"/>
            </w:rPr>
            <w:t>5</w:t>
          </w:r>
        </w:p>
        <w:p w14:paraId="0E39C5B5" w14:textId="3ECBB11A" w:rsidR="00190658" w:rsidRPr="00717C12" w:rsidRDefault="00FE6ACA">
          <w:pPr>
            <w:pStyle w:val="TOC5"/>
            <w:tabs>
              <w:tab w:val="left" w:leader="dot" w:pos="8219"/>
            </w:tabs>
            <w:spacing w:before="104" w:line="231" w:lineRule="exact"/>
            <w:ind w:left="676"/>
          </w:pPr>
          <w:hyperlink w:anchor="_bookmark14" w:history="1">
            <w:r w:rsidR="005C1088" w:rsidRPr="00717C12">
              <w:rPr>
                <w:color w:val="5E5E5E"/>
                <w:spacing w:val="-1"/>
              </w:rPr>
              <w:t>Definitions</w:t>
            </w:r>
            <w:r w:rsidR="005C1088" w:rsidRPr="00717C12">
              <w:rPr>
                <w:color w:val="5E5E5E"/>
                <w:spacing w:val="-1"/>
              </w:rPr>
              <w:tab/>
            </w:r>
            <w:r w:rsidR="005C1088" w:rsidRPr="00717C12">
              <w:rPr>
                <w:color w:val="5E5E5E"/>
              </w:rPr>
              <w:t>1</w:t>
            </w:r>
            <w:r w:rsidR="00E82E54" w:rsidRPr="00717C12">
              <w:rPr>
                <w:color w:val="5E5E5E"/>
              </w:rPr>
              <w:t>5</w:t>
            </w:r>
          </w:hyperlink>
        </w:p>
        <w:p w14:paraId="59625C23" w14:textId="29507325" w:rsidR="00190658" w:rsidRPr="00717C12" w:rsidRDefault="00FE6ACA">
          <w:pPr>
            <w:pStyle w:val="TOC5"/>
            <w:tabs>
              <w:tab w:val="left" w:leader="dot" w:pos="8224"/>
            </w:tabs>
            <w:spacing w:line="231" w:lineRule="exact"/>
            <w:ind w:left="676"/>
          </w:pPr>
          <w:hyperlink w:anchor="_bookmark15" w:history="1">
            <w:r w:rsidR="005C1088" w:rsidRPr="00717C12">
              <w:rPr>
                <w:color w:val="5E5E5E"/>
                <w:spacing w:val="-2"/>
                <w:w w:val="95"/>
              </w:rPr>
              <w:t>All</w:t>
            </w:r>
            <w:r w:rsidR="005C1088" w:rsidRPr="00717C12">
              <w:rPr>
                <w:color w:val="5E5E5E"/>
                <w:spacing w:val="-6"/>
                <w:w w:val="95"/>
              </w:rPr>
              <w:t xml:space="preserve"> </w:t>
            </w:r>
            <w:r w:rsidR="005C1088" w:rsidRPr="00717C12">
              <w:rPr>
                <w:color w:val="5E5E5E"/>
                <w:spacing w:val="-1"/>
                <w:w w:val="95"/>
              </w:rPr>
              <w:t>Malignancies</w:t>
            </w:r>
            <w:r w:rsidR="005C1088" w:rsidRPr="00717C12">
              <w:rPr>
                <w:color w:val="5E5E5E"/>
                <w:spacing w:val="-21"/>
                <w:w w:val="95"/>
              </w:rPr>
              <w:t xml:space="preserve"> </w:t>
            </w:r>
            <w:r w:rsidR="005C1088" w:rsidRPr="00717C12">
              <w:rPr>
                <w:color w:val="5E5E5E"/>
                <w:spacing w:val="-1"/>
                <w:w w:val="95"/>
              </w:rPr>
              <w:t>Except</w:t>
            </w:r>
            <w:r w:rsidR="005C1088" w:rsidRPr="00717C12">
              <w:rPr>
                <w:color w:val="5E5E5E"/>
                <w:spacing w:val="-12"/>
                <w:w w:val="95"/>
              </w:rPr>
              <w:t xml:space="preserve"> </w:t>
            </w:r>
            <w:r w:rsidR="005C1088" w:rsidRPr="00717C12">
              <w:rPr>
                <w:color w:val="5E5E5E"/>
                <w:spacing w:val="-1"/>
                <w:w w:val="95"/>
              </w:rPr>
              <w:t>Leukemias</w:t>
            </w:r>
            <w:r w:rsidR="005C1088" w:rsidRPr="00717C12">
              <w:rPr>
                <w:color w:val="5E5E5E"/>
                <w:spacing w:val="-1"/>
                <w:w w:val="95"/>
              </w:rPr>
              <w:tab/>
            </w:r>
            <w:r w:rsidR="005C1088" w:rsidRPr="00717C12">
              <w:rPr>
                <w:color w:val="5E5E5E"/>
              </w:rPr>
              <w:t>1</w:t>
            </w:r>
            <w:r w:rsidR="00E82E54" w:rsidRPr="00717C12">
              <w:rPr>
                <w:color w:val="5E5E5E"/>
              </w:rPr>
              <w:t>5</w:t>
            </w:r>
          </w:hyperlink>
        </w:p>
        <w:p w14:paraId="2D758B13" w14:textId="1270A56A" w:rsidR="00190658" w:rsidRPr="00717C12" w:rsidRDefault="00FE6ACA">
          <w:pPr>
            <w:pStyle w:val="TOC5"/>
            <w:tabs>
              <w:tab w:val="left" w:leader="dot" w:pos="8219"/>
            </w:tabs>
            <w:ind w:left="676"/>
          </w:pPr>
          <w:hyperlink w:anchor="_bookmark16" w:history="1">
            <w:r w:rsidR="005C1088" w:rsidRPr="00717C12">
              <w:rPr>
                <w:color w:val="5E5E5E"/>
              </w:rPr>
              <w:t>Leukemias</w:t>
            </w:r>
            <w:r w:rsidR="005C1088" w:rsidRPr="00717C12">
              <w:rPr>
                <w:color w:val="5E5E5E"/>
              </w:rPr>
              <w:tab/>
              <w:t>1</w:t>
            </w:r>
            <w:r w:rsidR="00F05372" w:rsidRPr="00717C12">
              <w:rPr>
                <w:color w:val="5E5E5E"/>
              </w:rPr>
              <w:t>5</w:t>
            </w:r>
          </w:hyperlink>
        </w:p>
        <w:p w14:paraId="11652202" w14:textId="75F1B54E" w:rsidR="00190658" w:rsidRPr="00717C12" w:rsidRDefault="00FE6ACA">
          <w:pPr>
            <w:pStyle w:val="TOC5"/>
            <w:tabs>
              <w:tab w:val="left" w:leader="dot" w:pos="8224"/>
            </w:tabs>
            <w:spacing w:before="1"/>
            <w:ind w:left="676"/>
          </w:pPr>
          <w:hyperlink w:anchor="_bookmark17" w:history="1">
            <w:r w:rsidR="005C1088" w:rsidRPr="00717C12">
              <w:rPr>
                <w:color w:val="5E5E5E"/>
                <w:spacing w:val="-6"/>
              </w:rPr>
              <w:t>Time</w:t>
            </w:r>
            <w:r w:rsidR="005C1088" w:rsidRPr="00717C12">
              <w:rPr>
                <w:color w:val="5E5E5E"/>
                <w:spacing w:val="-13"/>
              </w:rPr>
              <w:t xml:space="preserve"> </w:t>
            </w:r>
            <w:r w:rsidR="005C1088" w:rsidRPr="00717C12">
              <w:rPr>
                <w:color w:val="5E5E5E"/>
                <w:spacing w:val="-6"/>
              </w:rPr>
              <w:t>Periods</w:t>
            </w:r>
            <w:r w:rsidR="005C1088" w:rsidRPr="00717C12">
              <w:rPr>
                <w:color w:val="5E5E5E"/>
                <w:spacing w:val="-14"/>
              </w:rPr>
              <w:t xml:space="preserve"> </w:t>
            </w:r>
            <w:r w:rsidR="005C1088" w:rsidRPr="00717C12">
              <w:rPr>
                <w:color w:val="5E5E5E"/>
                <w:spacing w:val="-6"/>
              </w:rPr>
              <w:t>for</w:t>
            </w:r>
            <w:r w:rsidR="005C1088" w:rsidRPr="00717C12">
              <w:rPr>
                <w:color w:val="5E5E5E"/>
                <w:spacing w:val="-10"/>
              </w:rPr>
              <w:t xml:space="preserve"> </w:t>
            </w:r>
            <w:r w:rsidR="005C1088" w:rsidRPr="00717C12">
              <w:rPr>
                <w:color w:val="5E5E5E"/>
                <w:spacing w:val="-6"/>
              </w:rPr>
              <w:t>First</w:t>
            </w:r>
            <w:r w:rsidR="005C1088" w:rsidRPr="00717C12">
              <w:rPr>
                <w:color w:val="5E5E5E"/>
                <w:spacing w:val="-10"/>
              </w:rPr>
              <w:t xml:space="preserve"> </w:t>
            </w:r>
            <w:r w:rsidR="005C1088" w:rsidRPr="00717C12">
              <w:rPr>
                <w:color w:val="5E5E5E"/>
                <w:spacing w:val="-5"/>
              </w:rPr>
              <w:t>Course</w:t>
            </w:r>
            <w:r w:rsidR="005C1088" w:rsidRPr="00717C12">
              <w:rPr>
                <w:color w:val="5E5E5E"/>
                <w:spacing w:val="-8"/>
              </w:rPr>
              <w:t xml:space="preserve"> </w:t>
            </w:r>
            <w:r w:rsidR="005C1088" w:rsidRPr="00717C12">
              <w:rPr>
                <w:color w:val="5E5E5E"/>
                <w:spacing w:val="-5"/>
              </w:rPr>
              <w:t>of</w:t>
            </w:r>
            <w:r w:rsidR="00066D5E" w:rsidRPr="00717C12">
              <w:rPr>
                <w:color w:val="5E5E5E"/>
                <w:spacing w:val="-5"/>
              </w:rPr>
              <w:t xml:space="preserve"> </w:t>
            </w:r>
            <w:r w:rsidR="005C1088" w:rsidRPr="00717C12">
              <w:rPr>
                <w:color w:val="5E5E5E"/>
                <w:spacing w:val="-5"/>
              </w:rPr>
              <w:t>Treatment</w:t>
            </w:r>
            <w:r w:rsidR="005C1088" w:rsidRPr="00717C12">
              <w:rPr>
                <w:color w:val="5E5E5E"/>
                <w:spacing w:val="-22"/>
              </w:rPr>
              <w:t xml:space="preserve"> </w:t>
            </w:r>
            <w:r w:rsidR="005C1088" w:rsidRPr="00717C12">
              <w:rPr>
                <w:color w:val="5E5E5E"/>
                <w:spacing w:val="-5"/>
              </w:rPr>
              <w:t>(FCT)</w:t>
            </w:r>
            <w:r w:rsidR="005C1088" w:rsidRPr="00717C12">
              <w:rPr>
                <w:color w:val="5E5E5E"/>
                <w:spacing w:val="-5"/>
              </w:rPr>
              <w:tab/>
            </w:r>
            <w:r w:rsidR="005C1088" w:rsidRPr="00717C12">
              <w:rPr>
                <w:color w:val="5E5E5E"/>
              </w:rPr>
              <w:t>1</w:t>
            </w:r>
            <w:r w:rsidR="00F05372" w:rsidRPr="00717C12">
              <w:rPr>
                <w:color w:val="5E5E5E"/>
              </w:rPr>
              <w:t>5</w:t>
            </w:r>
          </w:hyperlink>
        </w:p>
        <w:p w14:paraId="6FD672DA" w14:textId="34C9F681" w:rsidR="00190658" w:rsidRPr="00717C12" w:rsidRDefault="00FE6ACA">
          <w:pPr>
            <w:pStyle w:val="TOC5"/>
            <w:tabs>
              <w:tab w:val="left" w:leader="dot" w:pos="8224"/>
            </w:tabs>
            <w:spacing w:before="1" w:line="231" w:lineRule="exact"/>
            <w:ind w:left="676"/>
          </w:pPr>
          <w:hyperlink w:anchor="_bookmark18" w:history="1">
            <w:r w:rsidR="005C1088" w:rsidRPr="00717C12">
              <w:rPr>
                <w:color w:val="5E5E5E"/>
                <w:spacing w:val="-7"/>
              </w:rPr>
              <w:t>Rx</w:t>
            </w:r>
            <w:r w:rsidR="005C1088" w:rsidRPr="00717C12">
              <w:rPr>
                <w:color w:val="5E5E5E"/>
                <w:spacing w:val="-17"/>
              </w:rPr>
              <w:t xml:space="preserve"> </w:t>
            </w:r>
            <w:proofErr w:type="spellStart"/>
            <w:r w:rsidR="005C1088" w:rsidRPr="00717C12">
              <w:rPr>
                <w:color w:val="5E5E5E"/>
                <w:spacing w:val="-7"/>
              </w:rPr>
              <w:t>Summ</w:t>
            </w:r>
            <w:proofErr w:type="spellEnd"/>
            <w:r w:rsidR="005C1088" w:rsidRPr="00717C12">
              <w:rPr>
                <w:color w:val="5E5E5E"/>
                <w:spacing w:val="-7"/>
              </w:rPr>
              <w:t>—Treatment</w:t>
            </w:r>
            <w:r w:rsidR="005C1088" w:rsidRPr="00717C12">
              <w:rPr>
                <w:color w:val="5E5E5E"/>
                <w:spacing w:val="-17"/>
              </w:rPr>
              <w:t xml:space="preserve"> </w:t>
            </w:r>
            <w:r w:rsidR="005C1088" w:rsidRPr="00717C12">
              <w:rPr>
                <w:color w:val="5E5E5E"/>
                <w:spacing w:val="-7"/>
              </w:rPr>
              <w:t>Status</w:t>
            </w:r>
            <w:r w:rsidR="005C1088" w:rsidRPr="00717C12">
              <w:rPr>
                <w:color w:val="5E5E5E"/>
                <w:spacing w:val="-7"/>
              </w:rPr>
              <w:tab/>
            </w:r>
            <w:r w:rsidR="005C1088" w:rsidRPr="00717C12">
              <w:rPr>
                <w:color w:val="5E5E5E"/>
              </w:rPr>
              <w:t>1</w:t>
            </w:r>
          </w:hyperlink>
          <w:r w:rsidR="00F05372" w:rsidRPr="00717C12">
            <w:rPr>
              <w:color w:val="5E5E5E"/>
            </w:rPr>
            <w:t>7</w:t>
          </w:r>
        </w:p>
        <w:p w14:paraId="11010404" w14:textId="541EC416" w:rsidR="00190658" w:rsidRPr="00717C12" w:rsidRDefault="00FE6ACA">
          <w:pPr>
            <w:pStyle w:val="TOC5"/>
            <w:tabs>
              <w:tab w:val="left" w:leader="dot" w:pos="8226"/>
            </w:tabs>
            <w:spacing w:line="231" w:lineRule="exact"/>
            <w:ind w:left="676"/>
          </w:pPr>
          <w:hyperlink w:anchor="_bookmark19" w:history="1">
            <w:r w:rsidR="005C1088" w:rsidRPr="00717C12">
              <w:rPr>
                <w:color w:val="5E5E5E"/>
                <w:spacing w:val="-7"/>
              </w:rPr>
              <w:t>Surgical</w:t>
            </w:r>
            <w:r w:rsidR="005C1088" w:rsidRPr="00717C12">
              <w:rPr>
                <w:color w:val="5E5E5E"/>
                <w:spacing w:val="-11"/>
              </w:rPr>
              <w:t xml:space="preserve"> </w:t>
            </w:r>
            <w:r w:rsidR="005C1088" w:rsidRPr="00717C12">
              <w:rPr>
                <w:color w:val="5E5E5E"/>
                <w:spacing w:val="-7"/>
              </w:rPr>
              <w:t>Diagnostic</w:t>
            </w:r>
            <w:r w:rsidR="005C1088" w:rsidRPr="00717C12">
              <w:rPr>
                <w:color w:val="5E5E5E"/>
                <w:spacing w:val="-16"/>
              </w:rPr>
              <w:t xml:space="preserve"> </w:t>
            </w:r>
            <w:r w:rsidR="005C1088" w:rsidRPr="00717C12">
              <w:rPr>
                <w:color w:val="5E5E5E"/>
                <w:spacing w:val="-6"/>
              </w:rPr>
              <w:t>and</w:t>
            </w:r>
            <w:r w:rsidR="005C1088" w:rsidRPr="00717C12">
              <w:rPr>
                <w:color w:val="5E5E5E"/>
                <w:spacing w:val="-8"/>
              </w:rPr>
              <w:t xml:space="preserve"> </w:t>
            </w:r>
            <w:r w:rsidR="005C1088" w:rsidRPr="00717C12">
              <w:rPr>
                <w:color w:val="5E5E5E"/>
                <w:spacing w:val="-6"/>
              </w:rPr>
              <w:t>Staging</w:t>
            </w:r>
            <w:r w:rsidR="005C1088" w:rsidRPr="00717C12">
              <w:rPr>
                <w:color w:val="5E5E5E"/>
                <w:spacing w:val="-8"/>
              </w:rPr>
              <w:t xml:space="preserve"> </w:t>
            </w:r>
            <w:r w:rsidR="005C1088" w:rsidRPr="00717C12">
              <w:rPr>
                <w:color w:val="5E5E5E"/>
                <w:spacing w:val="-6"/>
              </w:rPr>
              <w:t>Procedures</w:t>
            </w:r>
            <w:r w:rsidR="005C1088" w:rsidRPr="00717C12">
              <w:rPr>
                <w:color w:val="5E5E5E"/>
                <w:spacing w:val="-14"/>
              </w:rPr>
              <w:t xml:space="preserve"> </w:t>
            </w:r>
            <w:r w:rsidR="005C1088" w:rsidRPr="00717C12">
              <w:rPr>
                <w:color w:val="5E5E5E"/>
                <w:spacing w:val="-6"/>
              </w:rPr>
              <w:t>(Non-Cancer</w:t>
            </w:r>
            <w:r w:rsidR="005C1088" w:rsidRPr="00717C12">
              <w:rPr>
                <w:color w:val="5E5E5E"/>
                <w:spacing w:val="-19"/>
              </w:rPr>
              <w:t xml:space="preserve"> </w:t>
            </w:r>
            <w:r w:rsidR="005C1088" w:rsidRPr="00717C12">
              <w:rPr>
                <w:color w:val="5E5E5E"/>
                <w:spacing w:val="-6"/>
              </w:rPr>
              <w:t>Directed</w:t>
            </w:r>
            <w:r w:rsidR="005C1088" w:rsidRPr="00717C12">
              <w:rPr>
                <w:color w:val="5E5E5E"/>
                <w:spacing w:val="-12"/>
              </w:rPr>
              <w:t xml:space="preserve"> </w:t>
            </w:r>
            <w:r w:rsidR="005C1088" w:rsidRPr="00717C12">
              <w:rPr>
                <w:color w:val="5E5E5E"/>
                <w:spacing w:val="-6"/>
              </w:rPr>
              <w:t>Surgery)</w:t>
            </w:r>
            <w:r w:rsidR="005C1088" w:rsidRPr="00717C12">
              <w:rPr>
                <w:color w:val="5E5E5E"/>
                <w:spacing w:val="-6"/>
              </w:rPr>
              <w:tab/>
            </w:r>
            <w:r w:rsidR="005C1088" w:rsidRPr="00717C12">
              <w:rPr>
                <w:color w:val="5E5E5E"/>
              </w:rPr>
              <w:t>1</w:t>
            </w:r>
            <w:r w:rsidR="00F05372" w:rsidRPr="00717C12">
              <w:rPr>
                <w:color w:val="5E5E5E"/>
              </w:rPr>
              <w:t>7</w:t>
            </w:r>
          </w:hyperlink>
        </w:p>
        <w:p w14:paraId="6F03D9CD" w14:textId="4A54C02D" w:rsidR="00190658" w:rsidRPr="00717C12" w:rsidRDefault="005C1088">
          <w:pPr>
            <w:pStyle w:val="TOC2"/>
            <w:tabs>
              <w:tab w:val="left" w:leader="dot" w:pos="8228"/>
            </w:tabs>
            <w:rPr>
              <w:b w:val="0"/>
            </w:rPr>
          </w:pPr>
          <w:r w:rsidRPr="00717C12">
            <w:rPr>
              <w:color w:val="5E5E5E"/>
              <w:spacing w:val="-1"/>
              <w:w w:val="95"/>
            </w:rPr>
            <w:t>Chapter</w:t>
          </w:r>
          <w:r w:rsidRPr="00717C12">
            <w:rPr>
              <w:color w:val="5E5E5E"/>
              <w:spacing w:val="-7"/>
              <w:w w:val="95"/>
            </w:rPr>
            <w:t xml:space="preserve"> </w:t>
          </w:r>
          <w:r w:rsidRPr="00717C12">
            <w:rPr>
              <w:color w:val="5E5E5E"/>
              <w:spacing w:val="-1"/>
              <w:w w:val="95"/>
            </w:rPr>
            <w:t>5:</w:t>
          </w:r>
          <w:r w:rsidRPr="00717C12">
            <w:rPr>
              <w:color w:val="5E5E5E"/>
              <w:spacing w:val="-15"/>
              <w:w w:val="95"/>
            </w:rPr>
            <w:t xml:space="preserve"> </w:t>
          </w:r>
          <w:r w:rsidRPr="00717C12">
            <w:rPr>
              <w:color w:val="5E5E5E"/>
              <w:spacing w:val="-1"/>
              <w:w w:val="95"/>
            </w:rPr>
            <w:t>INITIAL</w:t>
          </w:r>
          <w:r w:rsidRPr="00717C12">
            <w:rPr>
              <w:color w:val="5E5E5E"/>
              <w:spacing w:val="-36"/>
              <w:w w:val="95"/>
            </w:rPr>
            <w:t xml:space="preserve"> </w:t>
          </w:r>
          <w:r w:rsidRPr="00717C12">
            <w:rPr>
              <w:color w:val="5E5E5E"/>
              <w:w w:val="95"/>
            </w:rPr>
            <w:t>ABSTRACT</w:t>
          </w:r>
          <w:r w:rsidRPr="00717C12">
            <w:rPr>
              <w:color w:val="5E5E5E"/>
              <w:w w:val="95"/>
            </w:rPr>
            <w:tab/>
          </w:r>
          <w:r w:rsidRPr="00717C12">
            <w:rPr>
              <w:b w:val="0"/>
              <w:color w:val="5E5E5E"/>
            </w:rPr>
            <w:t>1</w:t>
          </w:r>
          <w:r w:rsidR="00E82E54" w:rsidRPr="00717C12">
            <w:rPr>
              <w:b w:val="0"/>
              <w:color w:val="5E5E5E"/>
            </w:rPr>
            <w:t>8</w:t>
          </w:r>
        </w:p>
        <w:p w14:paraId="01C79133" w14:textId="0AF299BF" w:rsidR="00190658" w:rsidRPr="00717C12" w:rsidRDefault="00FE6ACA">
          <w:pPr>
            <w:pStyle w:val="TOC5"/>
            <w:tabs>
              <w:tab w:val="left" w:leader="dot" w:pos="8221"/>
            </w:tabs>
            <w:spacing w:before="104"/>
            <w:ind w:left="676"/>
          </w:pPr>
          <w:hyperlink w:anchor="_bookmark20" w:history="1">
            <w:r w:rsidR="005C1088" w:rsidRPr="00717C12">
              <w:rPr>
                <w:color w:val="5E5E5E"/>
                <w:spacing w:val="-3"/>
                <w:w w:val="95"/>
              </w:rPr>
              <w:t>Identification</w:t>
            </w:r>
            <w:r w:rsidR="005C1088" w:rsidRPr="00717C12">
              <w:rPr>
                <w:color w:val="5E5E5E"/>
                <w:spacing w:val="-8"/>
                <w:w w:val="95"/>
              </w:rPr>
              <w:t xml:space="preserve"> </w:t>
            </w:r>
            <w:r w:rsidR="005C1088" w:rsidRPr="00717C12">
              <w:rPr>
                <w:color w:val="5E5E5E"/>
                <w:spacing w:val="-2"/>
                <w:w w:val="95"/>
              </w:rPr>
              <w:t>Information</w:t>
            </w:r>
            <w:r w:rsidR="005C1088" w:rsidRPr="00717C12">
              <w:rPr>
                <w:color w:val="5E5E5E"/>
                <w:spacing w:val="-2"/>
                <w:w w:val="95"/>
              </w:rPr>
              <w:tab/>
            </w:r>
            <w:r w:rsidR="005C1088" w:rsidRPr="00717C12">
              <w:rPr>
                <w:color w:val="5E5E5E"/>
              </w:rPr>
              <w:t>1</w:t>
            </w:r>
            <w:r w:rsidR="00E82E54" w:rsidRPr="00717C12">
              <w:rPr>
                <w:color w:val="5E5E5E"/>
              </w:rPr>
              <w:t>8</w:t>
            </w:r>
          </w:hyperlink>
        </w:p>
        <w:p w14:paraId="601A1197" w14:textId="771DAB15" w:rsidR="00190658" w:rsidRPr="00717C12" w:rsidRDefault="00FE6ACA">
          <w:pPr>
            <w:pStyle w:val="TOC5"/>
            <w:tabs>
              <w:tab w:val="left" w:leader="dot" w:pos="8226"/>
            </w:tabs>
            <w:spacing w:line="231" w:lineRule="exact"/>
          </w:pPr>
          <w:hyperlink w:anchor="_bookmark21" w:history="1">
            <w:r w:rsidR="005C1088" w:rsidRPr="00717C12">
              <w:rPr>
                <w:color w:val="5E5E5E"/>
                <w:spacing w:val="-7"/>
              </w:rPr>
              <w:t>Reporting</w:t>
            </w:r>
            <w:r w:rsidR="005C1088" w:rsidRPr="00717C12">
              <w:rPr>
                <w:color w:val="5E5E5E"/>
                <w:spacing w:val="-14"/>
              </w:rPr>
              <w:t xml:space="preserve"> </w:t>
            </w:r>
            <w:r w:rsidR="005C1088" w:rsidRPr="00717C12">
              <w:rPr>
                <w:color w:val="5E5E5E"/>
                <w:spacing w:val="-7"/>
              </w:rPr>
              <w:t>Hospital/Facility</w:t>
            </w:r>
            <w:r w:rsidR="005C1088" w:rsidRPr="00717C12">
              <w:rPr>
                <w:color w:val="5E5E5E"/>
                <w:spacing w:val="-15"/>
              </w:rPr>
              <w:t xml:space="preserve"> </w:t>
            </w:r>
            <w:r w:rsidR="005C1088" w:rsidRPr="00717C12">
              <w:rPr>
                <w:color w:val="5E5E5E"/>
                <w:spacing w:val="-7"/>
              </w:rPr>
              <w:t>Number</w:t>
            </w:r>
            <w:r w:rsidR="005C1088" w:rsidRPr="00717C12">
              <w:rPr>
                <w:color w:val="5E5E5E"/>
                <w:spacing w:val="-16"/>
              </w:rPr>
              <w:t xml:space="preserve"> </w:t>
            </w:r>
            <w:r w:rsidR="005C1088" w:rsidRPr="00717C12">
              <w:rPr>
                <w:color w:val="5E5E5E"/>
                <w:spacing w:val="-7"/>
              </w:rPr>
              <w:t>(Reporting</w:t>
            </w:r>
            <w:r w:rsidR="005C1088" w:rsidRPr="00717C12">
              <w:rPr>
                <w:color w:val="5E5E5E"/>
                <w:spacing w:val="-11"/>
              </w:rPr>
              <w:t xml:space="preserve"> </w:t>
            </w:r>
            <w:r w:rsidR="005C1088" w:rsidRPr="00717C12">
              <w:rPr>
                <w:color w:val="5E5E5E"/>
                <w:spacing w:val="-6"/>
              </w:rPr>
              <w:t>Facility)</w:t>
            </w:r>
            <w:r w:rsidR="005C1088" w:rsidRPr="00717C12">
              <w:rPr>
                <w:color w:val="5E5E5E"/>
                <w:spacing w:val="-6"/>
              </w:rPr>
              <w:tab/>
            </w:r>
            <w:r w:rsidR="00E82E54" w:rsidRPr="00717C12">
              <w:rPr>
                <w:color w:val="5E5E5E"/>
              </w:rPr>
              <w:t>18</w:t>
            </w:r>
          </w:hyperlink>
        </w:p>
        <w:p w14:paraId="6321B34F" w14:textId="58742CBA" w:rsidR="00190658" w:rsidRPr="00717C12" w:rsidRDefault="00FE6ACA">
          <w:pPr>
            <w:pStyle w:val="TOC5"/>
            <w:tabs>
              <w:tab w:val="left" w:leader="dot" w:pos="8223"/>
            </w:tabs>
            <w:spacing w:line="231" w:lineRule="exact"/>
          </w:pPr>
          <w:hyperlink w:anchor="_bookmark22" w:history="1">
            <w:r w:rsidR="005C1088" w:rsidRPr="00717C12">
              <w:rPr>
                <w:color w:val="5E5E5E"/>
                <w:spacing w:val="-7"/>
              </w:rPr>
              <w:t>NPI-Reporting</w:t>
            </w:r>
            <w:r w:rsidR="005C1088" w:rsidRPr="00717C12">
              <w:rPr>
                <w:color w:val="5E5E5E"/>
                <w:spacing w:val="-14"/>
              </w:rPr>
              <w:t xml:space="preserve"> </w:t>
            </w:r>
            <w:r w:rsidR="005C1088" w:rsidRPr="00717C12">
              <w:rPr>
                <w:color w:val="5E5E5E"/>
                <w:spacing w:val="-6"/>
              </w:rPr>
              <w:t>Facility</w:t>
            </w:r>
            <w:r w:rsidR="005C1088" w:rsidRPr="00717C12">
              <w:rPr>
                <w:color w:val="5E5E5E"/>
                <w:spacing w:val="-6"/>
              </w:rPr>
              <w:tab/>
            </w:r>
            <w:r w:rsidR="005C1088" w:rsidRPr="00717C12">
              <w:rPr>
                <w:color w:val="5E5E5E"/>
              </w:rPr>
              <w:t>1</w:t>
            </w:r>
            <w:r w:rsidR="00E82E54" w:rsidRPr="00717C12">
              <w:rPr>
                <w:color w:val="5E5E5E"/>
              </w:rPr>
              <w:t>8</w:t>
            </w:r>
          </w:hyperlink>
        </w:p>
        <w:p w14:paraId="1EE8CC4C" w14:textId="130A0C8C" w:rsidR="00190658" w:rsidRPr="00717C12" w:rsidRDefault="00FE6ACA">
          <w:pPr>
            <w:pStyle w:val="TOC5"/>
            <w:tabs>
              <w:tab w:val="left" w:leader="dot" w:pos="8225"/>
            </w:tabs>
            <w:spacing w:before="1"/>
          </w:pPr>
          <w:hyperlink w:anchor="_bookmark23" w:history="1">
            <w:r w:rsidR="005C1088" w:rsidRPr="00717C12">
              <w:rPr>
                <w:color w:val="5E5E5E"/>
                <w:spacing w:val="-6"/>
              </w:rPr>
              <w:t>Accession</w:t>
            </w:r>
            <w:r w:rsidR="005C1088" w:rsidRPr="00717C12">
              <w:rPr>
                <w:color w:val="5E5E5E"/>
                <w:spacing w:val="-14"/>
              </w:rPr>
              <w:t xml:space="preserve"> </w:t>
            </w:r>
            <w:r w:rsidR="005C1088" w:rsidRPr="00717C12">
              <w:rPr>
                <w:color w:val="5E5E5E"/>
                <w:spacing w:val="-6"/>
              </w:rPr>
              <w:t>Number</w:t>
            </w:r>
            <w:r w:rsidR="005C1088" w:rsidRPr="00717C12">
              <w:rPr>
                <w:color w:val="5E5E5E"/>
                <w:spacing w:val="-12"/>
              </w:rPr>
              <w:t xml:space="preserve"> </w:t>
            </w:r>
            <w:r w:rsidR="005C1088" w:rsidRPr="00717C12">
              <w:rPr>
                <w:color w:val="5E5E5E"/>
                <w:spacing w:val="-6"/>
              </w:rPr>
              <w:t>+</w:t>
            </w:r>
            <w:r w:rsidR="005C1088" w:rsidRPr="00717C12">
              <w:rPr>
                <w:color w:val="5E5E5E"/>
                <w:spacing w:val="-19"/>
              </w:rPr>
              <w:t xml:space="preserve"> </w:t>
            </w:r>
            <w:r w:rsidR="005C1088" w:rsidRPr="00717C12">
              <w:rPr>
                <w:color w:val="5E5E5E"/>
                <w:spacing w:val="-6"/>
              </w:rPr>
              <w:t>Sequence</w:t>
            </w:r>
            <w:r w:rsidR="005C1088" w:rsidRPr="00717C12">
              <w:rPr>
                <w:color w:val="5E5E5E"/>
                <w:spacing w:val="-18"/>
              </w:rPr>
              <w:t xml:space="preserve"> </w:t>
            </w:r>
            <w:r w:rsidR="005C1088" w:rsidRPr="00717C12">
              <w:rPr>
                <w:color w:val="5E5E5E"/>
                <w:spacing w:val="-6"/>
              </w:rPr>
              <w:t>Number</w:t>
            </w:r>
            <w:r w:rsidR="005C1088" w:rsidRPr="00717C12">
              <w:rPr>
                <w:color w:val="5E5E5E"/>
                <w:spacing w:val="-6"/>
              </w:rPr>
              <w:tab/>
            </w:r>
            <w:r w:rsidR="005C1088" w:rsidRPr="00717C12">
              <w:rPr>
                <w:color w:val="5E5E5E"/>
              </w:rPr>
              <w:t>1</w:t>
            </w:r>
            <w:r w:rsidR="00E82E54" w:rsidRPr="00717C12">
              <w:rPr>
                <w:color w:val="5E5E5E"/>
              </w:rPr>
              <w:t>8</w:t>
            </w:r>
          </w:hyperlink>
        </w:p>
        <w:p w14:paraId="63F236FB" w14:textId="4AEBB441" w:rsidR="00190658" w:rsidRPr="00717C12" w:rsidRDefault="00FE6ACA">
          <w:pPr>
            <w:pStyle w:val="TOC5"/>
            <w:tabs>
              <w:tab w:val="left" w:leader="dot" w:pos="8220"/>
            </w:tabs>
            <w:spacing w:before="1"/>
          </w:pPr>
          <w:hyperlink w:anchor="_bookmark24" w:history="1">
            <w:r w:rsidR="005C1088" w:rsidRPr="00717C12">
              <w:rPr>
                <w:color w:val="5E5E5E"/>
                <w:spacing w:val="-7"/>
              </w:rPr>
              <w:t>Sequence</w:t>
            </w:r>
            <w:r w:rsidR="005C1088" w:rsidRPr="00717C12">
              <w:rPr>
                <w:color w:val="5E5E5E"/>
                <w:spacing w:val="-17"/>
              </w:rPr>
              <w:t xml:space="preserve"> </w:t>
            </w:r>
            <w:r w:rsidR="005C1088" w:rsidRPr="00717C12">
              <w:rPr>
                <w:color w:val="5E5E5E"/>
                <w:spacing w:val="-7"/>
              </w:rPr>
              <w:t>Number(s)</w:t>
            </w:r>
            <w:r w:rsidR="005C1088" w:rsidRPr="00717C12">
              <w:rPr>
                <w:color w:val="5E5E5E"/>
                <w:spacing w:val="-7"/>
              </w:rPr>
              <w:tab/>
            </w:r>
            <w:r w:rsidR="005C1088" w:rsidRPr="00717C12">
              <w:rPr>
                <w:color w:val="5E5E5E"/>
              </w:rPr>
              <w:t>1</w:t>
            </w:r>
            <w:r w:rsidR="00E82E54" w:rsidRPr="00717C12">
              <w:rPr>
                <w:color w:val="5E5E5E"/>
              </w:rPr>
              <w:t>9</w:t>
            </w:r>
          </w:hyperlink>
        </w:p>
        <w:p w14:paraId="5E341DF0" w14:textId="2049C6FB" w:rsidR="00190658" w:rsidRPr="00717C12" w:rsidRDefault="00FE6ACA">
          <w:pPr>
            <w:pStyle w:val="TOC5"/>
            <w:tabs>
              <w:tab w:val="left" w:leader="dot" w:pos="8225"/>
            </w:tabs>
            <w:spacing w:line="231" w:lineRule="exact"/>
          </w:pPr>
          <w:hyperlink w:anchor="_bookmark25" w:history="1">
            <w:r w:rsidR="005C1088" w:rsidRPr="00717C12">
              <w:rPr>
                <w:color w:val="5E5E5E"/>
                <w:spacing w:val="-6"/>
              </w:rPr>
              <w:t>Personal</w:t>
            </w:r>
            <w:r w:rsidR="005C1088" w:rsidRPr="00717C12">
              <w:rPr>
                <w:color w:val="5E5E5E"/>
                <w:spacing w:val="-19"/>
              </w:rPr>
              <w:t xml:space="preserve"> </w:t>
            </w:r>
            <w:r w:rsidR="005C1088" w:rsidRPr="00717C12">
              <w:rPr>
                <w:color w:val="5E5E5E"/>
                <w:spacing w:val="-5"/>
              </w:rPr>
              <w:t>History</w:t>
            </w:r>
            <w:r w:rsidR="005C1088" w:rsidRPr="00717C12">
              <w:rPr>
                <w:color w:val="5E5E5E"/>
                <w:spacing w:val="-20"/>
              </w:rPr>
              <w:t xml:space="preserve"> </w:t>
            </w:r>
            <w:r w:rsidR="005C1088" w:rsidRPr="00717C12">
              <w:rPr>
                <w:color w:val="5E5E5E"/>
                <w:spacing w:val="-5"/>
              </w:rPr>
              <w:t>(1</w:t>
            </w:r>
            <w:r w:rsidR="005C1088" w:rsidRPr="00717C12">
              <w:rPr>
                <w:color w:val="5E5E5E"/>
                <w:spacing w:val="-14"/>
              </w:rPr>
              <w:t xml:space="preserve"> </w:t>
            </w:r>
            <w:r w:rsidR="00F05372" w:rsidRPr="00717C12">
              <w:rPr>
                <w:color w:val="5E5E5E"/>
                <w:spacing w:val="-5"/>
              </w:rPr>
              <w:t xml:space="preserve">&amp; </w:t>
            </w:r>
            <w:r w:rsidR="005C1088" w:rsidRPr="00717C12">
              <w:rPr>
                <w:color w:val="5E5E5E"/>
                <w:spacing w:val="-5"/>
              </w:rPr>
              <w:t>2)</w:t>
            </w:r>
            <w:r w:rsidR="005C1088" w:rsidRPr="00717C12">
              <w:rPr>
                <w:color w:val="5E5E5E"/>
                <w:spacing w:val="-14"/>
              </w:rPr>
              <w:t xml:space="preserve"> </w:t>
            </w:r>
            <w:r w:rsidR="005C1088" w:rsidRPr="00717C12">
              <w:rPr>
                <w:color w:val="5E5E5E"/>
                <w:spacing w:val="-5"/>
              </w:rPr>
              <w:t>(MO</w:t>
            </w:r>
            <w:r w:rsidR="005C1088" w:rsidRPr="00717C12">
              <w:rPr>
                <w:color w:val="5E5E5E"/>
                <w:spacing w:val="-13"/>
              </w:rPr>
              <w:t xml:space="preserve"> </w:t>
            </w:r>
            <w:r w:rsidR="005C1088" w:rsidRPr="00717C12">
              <w:rPr>
                <w:color w:val="5E5E5E"/>
                <w:spacing w:val="-5"/>
              </w:rPr>
              <w:t>Personal</w:t>
            </w:r>
            <w:r w:rsidR="005C1088" w:rsidRPr="00717C12">
              <w:rPr>
                <w:color w:val="5E5E5E"/>
                <w:spacing w:val="-18"/>
              </w:rPr>
              <w:t xml:space="preserve"> </w:t>
            </w:r>
            <w:proofErr w:type="spellStart"/>
            <w:r w:rsidR="005C1088" w:rsidRPr="00717C12">
              <w:rPr>
                <w:color w:val="5E5E5E"/>
                <w:spacing w:val="-5"/>
              </w:rPr>
              <w:t>Hx</w:t>
            </w:r>
            <w:proofErr w:type="spellEnd"/>
            <w:r w:rsidR="005C1088" w:rsidRPr="00717C12">
              <w:rPr>
                <w:color w:val="5E5E5E"/>
                <w:spacing w:val="-14"/>
              </w:rPr>
              <w:t xml:space="preserve"> </w:t>
            </w:r>
            <w:r w:rsidR="005C1088" w:rsidRPr="00717C12">
              <w:rPr>
                <w:color w:val="5E5E5E"/>
                <w:spacing w:val="-5"/>
              </w:rPr>
              <w:t>1,</w:t>
            </w:r>
            <w:r w:rsidR="005C1088" w:rsidRPr="00717C12">
              <w:rPr>
                <w:color w:val="5E5E5E"/>
                <w:spacing w:val="-16"/>
              </w:rPr>
              <w:t xml:space="preserve"> </w:t>
            </w:r>
            <w:r w:rsidR="005C1088" w:rsidRPr="00717C12">
              <w:rPr>
                <w:color w:val="5E5E5E"/>
                <w:spacing w:val="-5"/>
              </w:rPr>
              <w:t>2)</w:t>
            </w:r>
            <w:r w:rsidR="005C1088" w:rsidRPr="00717C12">
              <w:rPr>
                <w:color w:val="5E5E5E"/>
                <w:spacing w:val="-5"/>
              </w:rPr>
              <w:tab/>
            </w:r>
            <w:r w:rsidR="00F05372" w:rsidRPr="00717C12">
              <w:rPr>
                <w:color w:val="5E5E5E"/>
              </w:rPr>
              <w:t>20</w:t>
            </w:r>
          </w:hyperlink>
        </w:p>
        <w:p w14:paraId="106D6977" w14:textId="1B8F53AB" w:rsidR="00190658" w:rsidRPr="00717C12" w:rsidRDefault="00FE6ACA">
          <w:pPr>
            <w:pStyle w:val="TOC5"/>
            <w:tabs>
              <w:tab w:val="left" w:leader="dot" w:pos="8222"/>
            </w:tabs>
            <w:spacing w:line="231" w:lineRule="exact"/>
            <w:ind w:left="674"/>
          </w:pPr>
          <w:hyperlink w:anchor="_bookmark26" w:history="1">
            <w:r w:rsidR="005C1088" w:rsidRPr="00717C12">
              <w:rPr>
                <w:color w:val="5E5E5E"/>
                <w:spacing w:val="-1"/>
                <w:w w:val="95"/>
              </w:rPr>
              <w:t>Year</w:t>
            </w:r>
            <w:r w:rsidR="005C1088" w:rsidRPr="00717C12">
              <w:rPr>
                <w:color w:val="5E5E5E"/>
                <w:spacing w:val="-20"/>
                <w:w w:val="95"/>
              </w:rPr>
              <w:t xml:space="preserve"> </w:t>
            </w:r>
            <w:r w:rsidR="005C1088" w:rsidRPr="00717C12">
              <w:rPr>
                <w:color w:val="5E5E5E"/>
                <w:w w:val="95"/>
              </w:rPr>
              <w:t>1</w:t>
            </w:r>
            <w:r w:rsidR="005C1088" w:rsidRPr="00717C12">
              <w:rPr>
                <w:color w:val="5E5E5E"/>
                <w:spacing w:val="-9"/>
                <w:w w:val="95"/>
              </w:rPr>
              <w:t xml:space="preserve"> </w:t>
            </w:r>
            <w:r w:rsidR="005C1088" w:rsidRPr="00717C12">
              <w:rPr>
                <w:color w:val="5E5E5E"/>
                <w:w w:val="95"/>
              </w:rPr>
              <w:t>&amp;</w:t>
            </w:r>
            <w:r w:rsidR="005C1088" w:rsidRPr="00717C12">
              <w:rPr>
                <w:color w:val="5E5E5E"/>
                <w:spacing w:val="-9"/>
                <w:w w:val="95"/>
              </w:rPr>
              <w:t xml:space="preserve"> </w:t>
            </w:r>
            <w:r w:rsidR="005C1088" w:rsidRPr="00717C12">
              <w:rPr>
                <w:color w:val="5E5E5E"/>
                <w:w w:val="95"/>
              </w:rPr>
              <w:t>2</w:t>
            </w:r>
            <w:r w:rsidR="005C1088" w:rsidRPr="00717C12">
              <w:rPr>
                <w:color w:val="5E5E5E"/>
                <w:spacing w:val="-9"/>
                <w:w w:val="95"/>
              </w:rPr>
              <w:t xml:space="preserve"> </w:t>
            </w:r>
            <w:r w:rsidR="005C1088" w:rsidRPr="00717C12">
              <w:rPr>
                <w:color w:val="5E5E5E"/>
                <w:w w:val="95"/>
              </w:rPr>
              <w:t>(MO</w:t>
            </w:r>
            <w:r w:rsidR="005C1088" w:rsidRPr="00717C12">
              <w:rPr>
                <w:color w:val="5E5E5E"/>
                <w:spacing w:val="-17"/>
                <w:w w:val="95"/>
              </w:rPr>
              <w:t xml:space="preserve"> </w:t>
            </w:r>
            <w:r w:rsidR="005C1088" w:rsidRPr="00717C12">
              <w:rPr>
                <w:color w:val="5E5E5E"/>
                <w:w w:val="95"/>
              </w:rPr>
              <w:t>Year</w:t>
            </w:r>
            <w:r w:rsidR="005C1088" w:rsidRPr="00717C12">
              <w:rPr>
                <w:color w:val="5E5E5E"/>
                <w:spacing w:val="-20"/>
                <w:w w:val="95"/>
              </w:rPr>
              <w:t xml:space="preserve"> </w:t>
            </w:r>
            <w:r w:rsidR="005C1088" w:rsidRPr="00717C12">
              <w:rPr>
                <w:color w:val="5E5E5E"/>
                <w:w w:val="95"/>
              </w:rPr>
              <w:t>1,</w:t>
            </w:r>
            <w:r w:rsidR="005C1088" w:rsidRPr="00717C12">
              <w:rPr>
                <w:color w:val="5E5E5E"/>
                <w:spacing w:val="-13"/>
                <w:w w:val="95"/>
              </w:rPr>
              <w:t xml:space="preserve"> </w:t>
            </w:r>
            <w:r w:rsidR="005C1088" w:rsidRPr="00717C12">
              <w:rPr>
                <w:color w:val="5E5E5E"/>
                <w:w w:val="95"/>
              </w:rPr>
              <w:t>2)</w:t>
            </w:r>
            <w:r w:rsidR="005C1088" w:rsidRPr="00717C12">
              <w:rPr>
                <w:color w:val="5E5E5E"/>
                <w:w w:val="95"/>
              </w:rPr>
              <w:tab/>
            </w:r>
            <w:r w:rsidR="00F05372" w:rsidRPr="00717C12">
              <w:rPr>
                <w:color w:val="5E5E5E"/>
              </w:rPr>
              <w:t>20</w:t>
            </w:r>
          </w:hyperlink>
        </w:p>
        <w:p w14:paraId="5073B593" w14:textId="0853C6B8" w:rsidR="00190658" w:rsidRPr="00717C12" w:rsidRDefault="00FE6ACA">
          <w:pPr>
            <w:pStyle w:val="TOC5"/>
            <w:tabs>
              <w:tab w:val="left" w:leader="dot" w:pos="8220"/>
            </w:tabs>
            <w:spacing w:before="1"/>
            <w:ind w:left="674"/>
          </w:pPr>
          <w:hyperlink w:anchor="_bookmark27" w:history="1">
            <w:r w:rsidR="005C1088" w:rsidRPr="00717C12">
              <w:rPr>
                <w:color w:val="5E5E5E"/>
              </w:rPr>
              <w:t>Name—Last</w:t>
            </w:r>
            <w:r w:rsidR="005C1088" w:rsidRPr="00717C12">
              <w:rPr>
                <w:color w:val="5E5E5E"/>
              </w:rPr>
              <w:tab/>
              <w:t>2</w:t>
            </w:r>
            <w:r w:rsidR="00F05372" w:rsidRPr="00717C12">
              <w:rPr>
                <w:color w:val="5E5E5E"/>
              </w:rPr>
              <w:t>1</w:t>
            </w:r>
          </w:hyperlink>
        </w:p>
        <w:p w14:paraId="02099CDA" w14:textId="0E04F722" w:rsidR="00190658" w:rsidRPr="00717C12" w:rsidRDefault="00FE6ACA">
          <w:pPr>
            <w:pStyle w:val="TOC5"/>
            <w:tabs>
              <w:tab w:val="left" w:leader="dot" w:pos="8220"/>
            </w:tabs>
            <w:ind w:left="674"/>
          </w:pPr>
          <w:hyperlink w:anchor="_bookmark28" w:history="1">
            <w:r w:rsidR="005C1088" w:rsidRPr="00717C12">
              <w:rPr>
                <w:color w:val="5E5E5E"/>
              </w:rPr>
              <w:t>Name—First</w:t>
            </w:r>
            <w:r w:rsidR="005C1088" w:rsidRPr="00717C12">
              <w:rPr>
                <w:color w:val="5E5E5E"/>
              </w:rPr>
              <w:tab/>
              <w:t>2</w:t>
            </w:r>
            <w:r w:rsidR="00F05372" w:rsidRPr="00717C12">
              <w:rPr>
                <w:color w:val="5E5E5E"/>
              </w:rPr>
              <w:t>1</w:t>
            </w:r>
          </w:hyperlink>
        </w:p>
        <w:p w14:paraId="45D2FF82" w14:textId="07FDFC19" w:rsidR="00190658" w:rsidRPr="00717C12" w:rsidRDefault="00FE6ACA">
          <w:pPr>
            <w:pStyle w:val="TOC5"/>
            <w:tabs>
              <w:tab w:val="left" w:leader="dot" w:pos="8220"/>
            </w:tabs>
            <w:spacing w:before="1" w:line="231" w:lineRule="exact"/>
            <w:ind w:left="674"/>
          </w:pPr>
          <w:hyperlink w:anchor="_bookmark29" w:history="1">
            <w:r w:rsidR="005C1088" w:rsidRPr="00717C12">
              <w:rPr>
                <w:color w:val="5E5E5E"/>
              </w:rPr>
              <w:t>Name—Middle</w:t>
            </w:r>
            <w:r w:rsidR="005C1088" w:rsidRPr="00717C12">
              <w:rPr>
                <w:color w:val="5E5E5E"/>
              </w:rPr>
              <w:tab/>
              <w:t>2</w:t>
            </w:r>
            <w:r w:rsidR="00F05372" w:rsidRPr="00717C12">
              <w:rPr>
                <w:color w:val="5E5E5E"/>
              </w:rPr>
              <w:t>1</w:t>
            </w:r>
          </w:hyperlink>
        </w:p>
        <w:p w14:paraId="4AA0ED6E" w14:textId="30FCA8E9" w:rsidR="00190658" w:rsidRPr="00717C12" w:rsidRDefault="00FE6ACA">
          <w:pPr>
            <w:pStyle w:val="TOC5"/>
            <w:tabs>
              <w:tab w:val="left" w:leader="dot" w:pos="8221"/>
            </w:tabs>
            <w:spacing w:line="231" w:lineRule="exact"/>
            <w:ind w:left="674"/>
          </w:pPr>
          <w:hyperlink w:anchor="_bookmark30" w:history="1">
            <w:r w:rsidR="005C1088" w:rsidRPr="00717C12">
              <w:rPr>
                <w:color w:val="5E5E5E"/>
                <w:spacing w:val="-7"/>
              </w:rPr>
              <w:t>Name—Birth</w:t>
            </w:r>
            <w:r w:rsidR="005C1088" w:rsidRPr="00717C12">
              <w:rPr>
                <w:color w:val="5E5E5E"/>
                <w:spacing w:val="-15"/>
              </w:rPr>
              <w:t xml:space="preserve"> </w:t>
            </w:r>
            <w:r w:rsidR="005C1088" w:rsidRPr="00717C12">
              <w:rPr>
                <w:color w:val="5E5E5E"/>
                <w:spacing w:val="-7"/>
              </w:rPr>
              <w:t>Surname</w:t>
            </w:r>
            <w:r w:rsidR="005C1088" w:rsidRPr="00717C12">
              <w:rPr>
                <w:color w:val="5E5E5E"/>
                <w:spacing w:val="-7"/>
              </w:rPr>
              <w:tab/>
            </w:r>
            <w:r w:rsidR="005C1088" w:rsidRPr="00717C12">
              <w:rPr>
                <w:color w:val="5E5E5E"/>
              </w:rPr>
              <w:t>2</w:t>
            </w:r>
            <w:r w:rsidR="00F05372" w:rsidRPr="00717C12">
              <w:rPr>
                <w:color w:val="5E5E5E"/>
              </w:rPr>
              <w:t>1</w:t>
            </w:r>
          </w:hyperlink>
        </w:p>
        <w:p w14:paraId="29389FDB" w14:textId="77777777" w:rsidR="00F05372" w:rsidRPr="00717C12" w:rsidRDefault="00FE6ACA" w:rsidP="00F05372">
          <w:pPr>
            <w:pStyle w:val="TOC5"/>
            <w:tabs>
              <w:tab w:val="left" w:leader="dot" w:pos="8219"/>
            </w:tabs>
            <w:spacing w:before="2" w:after="240"/>
          </w:pPr>
          <w:hyperlink w:anchor="_bookmark31" w:history="1">
            <w:r w:rsidR="005C1088" w:rsidRPr="00717C12">
              <w:rPr>
                <w:color w:val="5E5E5E"/>
              </w:rPr>
              <w:t>Name—Alias</w:t>
            </w:r>
            <w:r w:rsidR="005C1088" w:rsidRPr="00717C12">
              <w:rPr>
                <w:color w:val="5E5E5E"/>
              </w:rPr>
              <w:tab/>
              <w:t>2</w:t>
            </w:r>
            <w:r w:rsidR="00F05372" w:rsidRPr="00717C12">
              <w:rPr>
                <w:color w:val="5E5E5E"/>
              </w:rPr>
              <w:t>1</w:t>
            </w:r>
          </w:hyperlink>
        </w:p>
        <w:p w14:paraId="076E9B0C" w14:textId="6D8BDA0A" w:rsidR="00190658" w:rsidRPr="00717C12" w:rsidRDefault="00FE6ACA" w:rsidP="00F05372">
          <w:pPr>
            <w:pStyle w:val="TOC5"/>
            <w:tabs>
              <w:tab w:val="left" w:leader="dot" w:pos="8219"/>
            </w:tabs>
            <w:spacing w:before="2" w:after="240"/>
          </w:pPr>
          <w:hyperlink w:anchor="_bookmark32" w:history="1">
            <w:r w:rsidR="005C1088" w:rsidRPr="00717C12">
              <w:rPr>
                <w:color w:val="5E5E5E"/>
                <w:w w:val="95"/>
              </w:rPr>
              <w:t>Address</w:t>
            </w:r>
            <w:r w:rsidR="005C1088" w:rsidRPr="00717C12">
              <w:rPr>
                <w:color w:val="5E5E5E"/>
                <w:spacing w:val="-10"/>
                <w:w w:val="95"/>
              </w:rPr>
              <w:t xml:space="preserve"> </w:t>
            </w:r>
            <w:r w:rsidR="005C1088" w:rsidRPr="00717C12">
              <w:rPr>
                <w:color w:val="5E5E5E"/>
                <w:w w:val="95"/>
              </w:rPr>
              <w:t>at</w:t>
            </w:r>
            <w:r w:rsidR="005C1088" w:rsidRPr="00717C12">
              <w:rPr>
                <w:color w:val="5E5E5E"/>
                <w:spacing w:val="-5"/>
                <w:w w:val="95"/>
              </w:rPr>
              <w:t xml:space="preserve"> </w:t>
            </w:r>
            <w:r w:rsidR="005C1088" w:rsidRPr="00717C12">
              <w:rPr>
                <w:color w:val="5E5E5E"/>
                <w:w w:val="95"/>
              </w:rPr>
              <w:t>Diagnosis</w:t>
            </w:r>
            <w:r w:rsidR="005C1088" w:rsidRPr="00717C12">
              <w:rPr>
                <w:color w:val="5E5E5E"/>
                <w:spacing w:val="-11"/>
                <w:w w:val="95"/>
              </w:rPr>
              <w:t xml:space="preserve"> </w:t>
            </w:r>
            <w:r w:rsidR="00494D14" w:rsidRPr="00717C12">
              <w:rPr>
                <w:color w:val="5E5E5E"/>
                <w:w w:val="95"/>
              </w:rPr>
              <w:t>–</w:t>
            </w:r>
            <w:r w:rsidR="005C1088" w:rsidRPr="00717C12">
              <w:rPr>
                <w:color w:val="5E5E5E"/>
                <w:spacing w:val="2"/>
                <w:w w:val="95"/>
              </w:rPr>
              <w:t xml:space="preserve"> </w:t>
            </w:r>
            <w:r w:rsidR="005C1088" w:rsidRPr="00717C12">
              <w:rPr>
                <w:color w:val="5E5E5E"/>
                <w:w w:val="95"/>
              </w:rPr>
              <w:t>Number</w:t>
            </w:r>
            <w:r w:rsidR="00494D14" w:rsidRPr="00717C12">
              <w:rPr>
                <w:color w:val="5E5E5E"/>
                <w:w w:val="95"/>
              </w:rPr>
              <w:t xml:space="preserve"> </w:t>
            </w:r>
            <w:r w:rsidR="005C1088" w:rsidRPr="00717C12">
              <w:rPr>
                <w:color w:val="5E5E5E"/>
                <w:w w:val="95"/>
              </w:rPr>
              <w:t>and</w:t>
            </w:r>
            <w:r w:rsidR="005C1088" w:rsidRPr="00717C12">
              <w:rPr>
                <w:color w:val="5E5E5E"/>
                <w:spacing w:val="-15"/>
                <w:w w:val="95"/>
              </w:rPr>
              <w:t xml:space="preserve"> </w:t>
            </w:r>
            <w:r w:rsidR="005C1088" w:rsidRPr="00717C12">
              <w:rPr>
                <w:color w:val="5E5E5E"/>
                <w:w w:val="95"/>
              </w:rPr>
              <w:t>Street</w:t>
            </w:r>
            <w:r w:rsidR="005C1088" w:rsidRPr="00717C12">
              <w:rPr>
                <w:color w:val="5E5E5E"/>
                <w:w w:val="95"/>
              </w:rPr>
              <w:tab/>
              <w:t>2</w:t>
            </w:r>
            <w:r w:rsidR="00F05372" w:rsidRPr="00717C12">
              <w:rPr>
                <w:color w:val="5E5E5E"/>
                <w:w w:val="95"/>
              </w:rPr>
              <w:t>1</w:t>
            </w:r>
          </w:hyperlink>
        </w:p>
        <w:p w14:paraId="393EDB93" w14:textId="1A930464" w:rsidR="00190658" w:rsidRPr="00717C12" w:rsidRDefault="00FE6ACA">
          <w:pPr>
            <w:pStyle w:val="TOC5"/>
            <w:tabs>
              <w:tab w:val="right" w:leader="dot" w:pos="8420"/>
            </w:tabs>
            <w:spacing w:before="3"/>
            <w:ind w:left="676"/>
          </w:pPr>
          <w:hyperlink w:anchor="_bookmark33" w:history="1">
            <w:r w:rsidR="005C1088" w:rsidRPr="00717C12">
              <w:rPr>
                <w:color w:val="5E5E5E"/>
              </w:rPr>
              <w:t>A</w:t>
            </w:r>
          </w:hyperlink>
          <w:hyperlink w:anchor="_bookmark32" w:history="1">
            <w:r w:rsidR="005C1088" w:rsidRPr="00717C12">
              <w:rPr>
                <w:color w:val="5E5E5E"/>
              </w:rPr>
              <w:t>ddress</w:t>
            </w:r>
            <w:r w:rsidR="005C1088" w:rsidRPr="00717C12">
              <w:rPr>
                <w:color w:val="5E5E5E"/>
                <w:spacing w:val="-14"/>
              </w:rPr>
              <w:t xml:space="preserve"> </w:t>
            </w:r>
            <w:r w:rsidR="005C1088" w:rsidRPr="00717C12">
              <w:rPr>
                <w:color w:val="5E5E5E"/>
              </w:rPr>
              <w:t>at</w:t>
            </w:r>
            <w:r w:rsidR="005C1088" w:rsidRPr="00717C12">
              <w:rPr>
                <w:color w:val="5E5E5E"/>
                <w:spacing w:val="-11"/>
              </w:rPr>
              <w:t xml:space="preserve"> </w:t>
            </w:r>
            <w:r w:rsidR="005C1088" w:rsidRPr="00717C12">
              <w:rPr>
                <w:color w:val="5E5E5E"/>
              </w:rPr>
              <w:t>Diagnosis</w:t>
            </w:r>
            <w:r w:rsidR="005C1088" w:rsidRPr="00717C12">
              <w:rPr>
                <w:color w:val="5E5E5E"/>
                <w:spacing w:val="-37"/>
              </w:rPr>
              <w:t xml:space="preserve"> </w:t>
            </w:r>
            <w:r w:rsidR="005C1088" w:rsidRPr="00717C12">
              <w:rPr>
                <w:color w:val="5E5E5E"/>
              </w:rPr>
              <w:t>–</w:t>
            </w:r>
            <w:r w:rsidR="005C1088" w:rsidRPr="00717C12">
              <w:rPr>
                <w:color w:val="5E5E5E"/>
                <w:spacing w:val="-14"/>
              </w:rPr>
              <w:t xml:space="preserve"> </w:t>
            </w:r>
            <w:r w:rsidR="005C1088" w:rsidRPr="00717C12">
              <w:rPr>
                <w:color w:val="5E5E5E"/>
              </w:rPr>
              <w:t>Supplemental</w:t>
            </w:r>
            <w:r w:rsidR="005C1088" w:rsidRPr="00717C12">
              <w:rPr>
                <w:color w:val="5E5E5E"/>
              </w:rPr>
              <w:tab/>
              <w:t>2</w:t>
            </w:r>
            <w:r w:rsidR="00F05372" w:rsidRPr="00717C12">
              <w:rPr>
                <w:color w:val="5E5E5E"/>
              </w:rPr>
              <w:t>2</w:t>
            </w:r>
          </w:hyperlink>
        </w:p>
        <w:p w14:paraId="3B7A636E" w14:textId="138CEE2E" w:rsidR="00190658" w:rsidRPr="00717C12" w:rsidRDefault="00FE6ACA">
          <w:pPr>
            <w:pStyle w:val="TOC5"/>
            <w:tabs>
              <w:tab w:val="right" w:leader="dot" w:pos="8423"/>
            </w:tabs>
            <w:spacing w:line="231" w:lineRule="exact"/>
          </w:pPr>
          <w:hyperlink w:anchor="_bookmark34" w:history="1">
            <w:r w:rsidR="005C1088" w:rsidRPr="00717C12">
              <w:rPr>
                <w:color w:val="5E5E5E"/>
              </w:rPr>
              <w:t>Address</w:t>
            </w:r>
            <w:r w:rsidR="005C1088" w:rsidRPr="00717C12">
              <w:rPr>
                <w:color w:val="5E5E5E"/>
                <w:spacing w:val="-14"/>
              </w:rPr>
              <w:t xml:space="preserve"> </w:t>
            </w:r>
            <w:r w:rsidR="005C1088" w:rsidRPr="00717C12">
              <w:rPr>
                <w:color w:val="5E5E5E"/>
              </w:rPr>
              <w:t>at</w:t>
            </w:r>
            <w:r w:rsidR="005C1088" w:rsidRPr="00717C12">
              <w:rPr>
                <w:color w:val="5E5E5E"/>
                <w:spacing w:val="-10"/>
              </w:rPr>
              <w:t xml:space="preserve"> </w:t>
            </w:r>
            <w:r w:rsidR="005C1088" w:rsidRPr="00717C12">
              <w:rPr>
                <w:color w:val="5E5E5E"/>
              </w:rPr>
              <w:t>Diagnosis</w:t>
            </w:r>
            <w:r w:rsidR="005C1088" w:rsidRPr="00717C12">
              <w:rPr>
                <w:color w:val="5E5E5E"/>
                <w:spacing w:val="-37"/>
              </w:rPr>
              <w:t xml:space="preserve"> </w:t>
            </w:r>
            <w:r w:rsidR="005C1088" w:rsidRPr="00717C12">
              <w:rPr>
                <w:color w:val="5E5E5E"/>
              </w:rPr>
              <w:t>–</w:t>
            </w:r>
            <w:r w:rsidR="005C1088" w:rsidRPr="00717C12">
              <w:rPr>
                <w:color w:val="5E5E5E"/>
                <w:spacing w:val="-14"/>
              </w:rPr>
              <w:t xml:space="preserve"> </w:t>
            </w:r>
            <w:r w:rsidR="005C1088" w:rsidRPr="00717C12">
              <w:rPr>
                <w:color w:val="5E5E5E"/>
              </w:rPr>
              <w:t>City/Town</w:t>
            </w:r>
            <w:r w:rsidR="005C1088" w:rsidRPr="00717C12">
              <w:rPr>
                <w:color w:val="5E5E5E"/>
              </w:rPr>
              <w:tab/>
            </w:r>
            <w:r w:rsidR="00F05372" w:rsidRPr="00717C12">
              <w:rPr>
                <w:color w:val="5E5E5E"/>
              </w:rPr>
              <w:t>22</w:t>
            </w:r>
          </w:hyperlink>
        </w:p>
        <w:p w14:paraId="6145424F" w14:textId="51C5D19C" w:rsidR="00190658" w:rsidRPr="00717C12" w:rsidRDefault="00FE6ACA">
          <w:pPr>
            <w:pStyle w:val="TOC5"/>
            <w:tabs>
              <w:tab w:val="right" w:leader="dot" w:pos="8418"/>
            </w:tabs>
            <w:spacing w:line="231" w:lineRule="exact"/>
          </w:pPr>
          <w:hyperlink w:anchor="_bookmark35" w:history="1">
            <w:r w:rsidR="005C1088" w:rsidRPr="00717C12">
              <w:rPr>
                <w:color w:val="5E5E5E"/>
              </w:rPr>
              <w:t>State</w:t>
            </w:r>
            <w:r w:rsidR="005C1088" w:rsidRPr="00717C12">
              <w:rPr>
                <w:color w:val="5E5E5E"/>
                <w:spacing w:val="-22"/>
              </w:rPr>
              <w:t xml:space="preserve"> </w:t>
            </w:r>
            <w:r w:rsidR="005C1088" w:rsidRPr="00717C12">
              <w:rPr>
                <w:color w:val="5E5E5E"/>
              </w:rPr>
              <w:t>at</w:t>
            </w:r>
            <w:r w:rsidR="005C1088" w:rsidRPr="00717C12">
              <w:rPr>
                <w:color w:val="5E5E5E"/>
                <w:spacing w:val="-18"/>
              </w:rPr>
              <w:t xml:space="preserve"> </w:t>
            </w:r>
            <w:r w:rsidR="005C1088" w:rsidRPr="00717C12">
              <w:rPr>
                <w:color w:val="5E5E5E"/>
              </w:rPr>
              <w:t>Diagnosis</w:t>
            </w:r>
            <w:r w:rsidR="005C1088" w:rsidRPr="00717C12">
              <w:rPr>
                <w:color w:val="5E5E5E"/>
              </w:rPr>
              <w:tab/>
              <w:t>2</w:t>
            </w:r>
            <w:r w:rsidR="00F05372" w:rsidRPr="00717C12">
              <w:rPr>
                <w:color w:val="5E5E5E"/>
              </w:rPr>
              <w:t>2</w:t>
            </w:r>
          </w:hyperlink>
        </w:p>
        <w:p w14:paraId="390DB840" w14:textId="051F2E4D" w:rsidR="00190658" w:rsidRPr="00717C12" w:rsidRDefault="00FE6ACA">
          <w:pPr>
            <w:pStyle w:val="TOC5"/>
            <w:tabs>
              <w:tab w:val="right" w:leader="dot" w:pos="8420"/>
            </w:tabs>
            <w:spacing w:before="1"/>
          </w:pPr>
          <w:hyperlink w:anchor="_bookmark36" w:history="1">
            <w:r w:rsidR="005C1088" w:rsidRPr="00717C12">
              <w:rPr>
                <w:color w:val="5E5E5E"/>
              </w:rPr>
              <w:t>Postal</w:t>
            </w:r>
            <w:r w:rsidR="005C1088" w:rsidRPr="00717C12">
              <w:rPr>
                <w:color w:val="5E5E5E"/>
                <w:spacing w:val="-16"/>
              </w:rPr>
              <w:t xml:space="preserve"> </w:t>
            </w:r>
            <w:r w:rsidR="005C1088" w:rsidRPr="00717C12">
              <w:rPr>
                <w:color w:val="5E5E5E"/>
              </w:rPr>
              <w:t>Code</w:t>
            </w:r>
            <w:r w:rsidR="005C1088" w:rsidRPr="00717C12">
              <w:rPr>
                <w:color w:val="5E5E5E"/>
                <w:spacing w:val="-26"/>
              </w:rPr>
              <w:t xml:space="preserve"> </w:t>
            </w:r>
            <w:r w:rsidR="005C1088" w:rsidRPr="00717C12">
              <w:rPr>
                <w:color w:val="5E5E5E"/>
              </w:rPr>
              <w:t>at</w:t>
            </w:r>
            <w:r w:rsidR="005C1088" w:rsidRPr="00717C12">
              <w:rPr>
                <w:color w:val="5E5E5E"/>
                <w:spacing w:val="-18"/>
              </w:rPr>
              <w:t xml:space="preserve"> </w:t>
            </w:r>
            <w:r w:rsidR="005C1088" w:rsidRPr="00717C12">
              <w:rPr>
                <w:color w:val="5E5E5E"/>
              </w:rPr>
              <w:t>Diagnosis</w:t>
            </w:r>
            <w:r w:rsidR="005C1088" w:rsidRPr="00717C12">
              <w:rPr>
                <w:color w:val="5E5E5E"/>
              </w:rPr>
              <w:tab/>
              <w:t>2</w:t>
            </w:r>
            <w:r w:rsidR="00F05372" w:rsidRPr="00717C12">
              <w:rPr>
                <w:color w:val="5E5E5E"/>
              </w:rPr>
              <w:t>3</w:t>
            </w:r>
          </w:hyperlink>
        </w:p>
        <w:p w14:paraId="5E624A23" w14:textId="6A318003" w:rsidR="00190658" w:rsidRPr="00717C12" w:rsidRDefault="005C1088">
          <w:pPr>
            <w:pStyle w:val="TOC5"/>
            <w:tabs>
              <w:tab w:val="right" w:leader="dot" w:pos="8418"/>
            </w:tabs>
            <w:spacing w:before="1"/>
          </w:pPr>
          <w:r w:rsidRPr="00717C12">
            <w:rPr>
              <w:color w:val="5E5E5E"/>
            </w:rPr>
            <w:t>County</w:t>
          </w:r>
          <w:r w:rsidRPr="00717C12">
            <w:rPr>
              <w:color w:val="5E5E5E"/>
              <w:spacing w:val="-21"/>
            </w:rPr>
            <w:t xml:space="preserve"> </w:t>
          </w:r>
          <w:r w:rsidRPr="00717C12">
            <w:rPr>
              <w:color w:val="5E5E5E"/>
            </w:rPr>
            <w:t>at</w:t>
          </w:r>
          <w:r w:rsidRPr="00717C12">
            <w:rPr>
              <w:color w:val="5E5E5E"/>
              <w:spacing w:val="-18"/>
            </w:rPr>
            <w:t xml:space="preserve"> </w:t>
          </w:r>
          <w:r w:rsidRPr="00717C12">
            <w:rPr>
              <w:color w:val="5E5E5E"/>
            </w:rPr>
            <w:t>Diagnosis</w:t>
          </w:r>
          <w:r w:rsidRPr="00717C12">
            <w:rPr>
              <w:color w:val="5E5E5E"/>
            </w:rPr>
            <w:tab/>
            <w:t>2</w:t>
          </w:r>
          <w:r w:rsidR="00F05372" w:rsidRPr="00717C12">
            <w:rPr>
              <w:color w:val="5E5E5E"/>
            </w:rPr>
            <w:t>3</w:t>
          </w:r>
        </w:p>
        <w:p w14:paraId="7BC30737" w14:textId="5A8154E2" w:rsidR="00190658" w:rsidRPr="00717C12" w:rsidRDefault="00FE6ACA">
          <w:pPr>
            <w:pStyle w:val="TOC5"/>
            <w:tabs>
              <w:tab w:val="right" w:leader="dot" w:pos="8415"/>
            </w:tabs>
            <w:spacing w:line="231" w:lineRule="exact"/>
          </w:pPr>
          <w:hyperlink w:anchor="_bookmark37" w:history="1">
            <w:r w:rsidR="005C1088" w:rsidRPr="00717C12">
              <w:rPr>
                <w:color w:val="5E5E5E"/>
              </w:rPr>
              <w:t>Address</w:t>
            </w:r>
            <w:r w:rsidR="005C1088" w:rsidRPr="00717C12">
              <w:rPr>
                <w:color w:val="5E5E5E"/>
                <w:spacing w:val="-20"/>
              </w:rPr>
              <w:t xml:space="preserve"> </w:t>
            </w:r>
            <w:r w:rsidR="005C1088" w:rsidRPr="00717C12">
              <w:rPr>
                <w:color w:val="5E5E5E"/>
              </w:rPr>
              <w:t>Current</w:t>
            </w:r>
            <w:r w:rsidR="005C1088" w:rsidRPr="00717C12">
              <w:rPr>
                <w:color w:val="5E5E5E"/>
              </w:rPr>
              <w:tab/>
              <w:t>2</w:t>
            </w:r>
            <w:r w:rsidR="00F05372" w:rsidRPr="00717C12">
              <w:rPr>
                <w:color w:val="5E5E5E"/>
              </w:rPr>
              <w:t>3</w:t>
            </w:r>
          </w:hyperlink>
        </w:p>
        <w:p w14:paraId="03F8B568" w14:textId="21A015B0" w:rsidR="00190658" w:rsidRPr="00717C12" w:rsidRDefault="005C1088">
          <w:pPr>
            <w:pStyle w:val="TOC5"/>
            <w:tabs>
              <w:tab w:val="right" w:leader="dot" w:pos="8423"/>
            </w:tabs>
            <w:spacing w:line="231" w:lineRule="exact"/>
          </w:pPr>
          <w:r w:rsidRPr="00717C12">
            <w:rPr>
              <w:color w:val="5E5E5E"/>
              <w:spacing w:val="-7"/>
            </w:rPr>
            <w:t>Patient</w:t>
          </w:r>
          <w:r w:rsidRPr="00717C12">
            <w:rPr>
              <w:color w:val="5E5E5E"/>
              <w:spacing w:val="-15"/>
            </w:rPr>
            <w:t xml:space="preserve"> </w:t>
          </w:r>
          <w:r w:rsidRPr="00717C12">
            <w:rPr>
              <w:color w:val="5E5E5E"/>
              <w:spacing w:val="-7"/>
            </w:rPr>
            <w:t>Address</w:t>
          </w:r>
          <w:r w:rsidRPr="00717C12">
            <w:rPr>
              <w:color w:val="5E5E5E"/>
              <w:spacing w:val="-12"/>
            </w:rPr>
            <w:t xml:space="preserve"> </w:t>
          </w:r>
          <w:r w:rsidRPr="00717C12">
            <w:rPr>
              <w:color w:val="5E5E5E"/>
              <w:spacing w:val="-6"/>
            </w:rPr>
            <w:t>Current</w:t>
          </w:r>
          <w:proofErr w:type="gramStart"/>
          <w:r w:rsidRPr="00717C12">
            <w:rPr>
              <w:color w:val="5E5E5E"/>
              <w:spacing w:val="-6"/>
            </w:rPr>
            <w:t>—(</w:t>
          </w:r>
          <w:proofErr w:type="gramEnd"/>
          <w:r w:rsidRPr="00717C12">
            <w:rPr>
              <w:color w:val="5E5E5E"/>
              <w:spacing w:val="-6"/>
            </w:rPr>
            <w:t>Number</w:t>
          </w:r>
          <w:r w:rsidRPr="00717C12">
            <w:rPr>
              <w:color w:val="5E5E5E"/>
              <w:spacing w:val="-42"/>
            </w:rPr>
            <w:t xml:space="preserve"> </w:t>
          </w:r>
          <w:r w:rsidRPr="00717C12">
            <w:rPr>
              <w:color w:val="5E5E5E"/>
              <w:spacing w:val="-6"/>
            </w:rPr>
            <w:t>and</w:t>
          </w:r>
          <w:r w:rsidRPr="00717C12">
            <w:rPr>
              <w:color w:val="5E5E5E"/>
              <w:spacing w:val="-18"/>
            </w:rPr>
            <w:t xml:space="preserve"> </w:t>
          </w:r>
          <w:r w:rsidRPr="00717C12">
            <w:rPr>
              <w:color w:val="5E5E5E"/>
              <w:spacing w:val="-6"/>
            </w:rPr>
            <w:t>Street)</w:t>
          </w:r>
          <w:r w:rsidRPr="00717C12">
            <w:rPr>
              <w:color w:val="5E5E5E"/>
              <w:spacing w:val="-6"/>
            </w:rPr>
            <w:tab/>
            <w:t>2</w:t>
          </w:r>
          <w:r w:rsidR="00F05372" w:rsidRPr="00717C12">
            <w:rPr>
              <w:color w:val="5E5E5E"/>
              <w:spacing w:val="-6"/>
            </w:rPr>
            <w:t>3</w:t>
          </w:r>
        </w:p>
        <w:p w14:paraId="775403F6" w14:textId="0B7C5CB1" w:rsidR="00190658" w:rsidRPr="00717C12" w:rsidRDefault="005C1088">
          <w:pPr>
            <w:pStyle w:val="TOC5"/>
            <w:tabs>
              <w:tab w:val="right" w:leader="dot" w:pos="8418"/>
            </w:tabs>
            <w:spacing w:before="1"/>
          </w:pPr>
          <w:r w:rsidRPr="00717C12">
            <w:rPr>
              <w:color w:val="5E5E5E"/>
            </w:rPr>
            <w:t>City/Town</w:t>
          </w:r>
          <w:r w:rsidRPr="00717C12">
            <w:rPr>
              <w:color w:val="5E5E5E"/>
              <w:spacing w:val="-24"/>
            </w:rPr>
            <w:t xml:space="preserve"> </w:t>
          </w:r>
          <w:r w:rsidRPr="00717C12">
            <w:rPr>
              <w:color w:val="5E5E5E"/>
            </w:rPr>
            <w:t>Current</w:t>
          </w:r>
          <w:r w:rsidRPr="00717C12">
            <w:rPr>
              <w:color w:val="5E5E5E"/>
            </w:rPr>
            <w:tab/>
            <w:t>2</w:t>
          </w:r>
          <w:r w:rsidR="00F05372" w:rsidRPr="00717C12">
            <w:rPr>
              <w:color w:val="5E5E5E"/>
            </w:rPr>
            <w:t>3</w:t>
          </w:r>
        </w:p>
        <w:p w14:paraId="6D28E282" w14:textId="46BDAEF1" w:rsidR="00190658" w:rsidRPr="00717C12" w:rsidRDefault="00FE6ACA">
          <w:pPr>
            <w:pStyle w:val="TOC5"/>
            <w:tabs>
              <w:tab w:val="right" w:leader="dot" w:pos="8418"/>
            </w:tabs>
          </w:pPr>
          <w:hyperlink w:anchor="_bookmark38" w:history="1">
            <w:r w:rsidR="005C1088" w:rsidRPr="00717C12">
              <w:rPr>
                <w:color w:val="5E5E5E"/>
              </w:rPr>
              <w:t>State—Current</w:t>
            </w:r>
            <w:r w:rsidR="005C1088" w:rsidRPr="00717C12">
              <w:rPr>
                <w:color w:val="5E5E5E"/>
              </w:rPr>
              <w:tab/>
              <w:t>2</w:t>
            </w:r>
            <w:r w:rsidR="00F05372" w:rsidRPr="00717C12">
              <w:rPr>
                <w:color w:val="5E5E5E"/>
              </w:rPr>
              <w:t>3</w:t>
            </w:r>
          </w:hyperlink>
        </w:p>
        <w:p w14:paraId="54869607" w14:textId="018868D6" w:rsidR="00190658" w:rsidRPr="00717C12" w:rsidRDefault="005C1088">
          <w:pPr>
            <w:pStyle w:val="TOC5"/>
            <w:tabs>
              <w:tab w:val="right" w:leader="dot" w:pos="8420"/>
            </w:tabs>
            <w:spacing w:before="1"/>
          </w:pPr>
          <w:r w:rsidRPr="00717C12">
            <w:rPr>
              <w:color w:val="5E5E5E"/>
            </w:rPr>
            <w:t>Postal</w:t>
          </w:r>
          <w:r w:rsidRPr="00717C12">
            <w:rPr>
              <w:color w:val="5E5E5E"/>
              <w:spacing w:val="-16"/>
            </w:rPr>
            <w:t xml:space="preserve"> </w:t>
          </w:r>
          <w:r w:rsidRPr="00717C12">
            <w:rPr>
              <w:color w:val="5E5E5E"/>
            </w:rPr>
            <w:t>Code—Current</w:t>
          </w:r>
          <w:r w:rsidRPr="00717C12">
            <w:rPr>
              <w:color w:val="5E5E5E"/>
              <w:spacing w:val="-29"/>
            </w:rPr>
            <w:t xml:space="preserve"> </w:t>
          </w:r>
          <w:r w:rsidRPr="00717C12">
            <w:rPr>
              <w:color w:val="5E5E5E"/>
            </w:rPr>
            <w:t>(Zip</w:t>
          </w:r>
          <w:r w:rsidRPr="00717C12">
            <w:rPr>
              <w:color w:val="5E5E5E"/>
              <w:spacing w:val="-21"/>
            </w:rPr>
            <w:t xml:space="preserve"> </w:t>
          </w:r>
          <w:r w:rsidRPr="00717C12">
            <w:rPr>
              <w:color w:val="5E5E5E"/>
            </w:rPr>
            <w:t>Code)</w:t>
          </w:r>
          <w:r w:rsidRPr="00717C12">
            <w:rPr>
              <w:color w:val="5E5E5E"/>
            </w:rPr>
            <w:tab/>
            <w:t>2</w:t>
          </w:r>
          <w:r w:rsidR="00F44EF0" w:rsidRPr="00717C12">
            <w:rPr>
              <w:color w:val="5E5E5E"/>
            </w:rPr>
            <w:t>3</w:t>
          </w:r>
        </w:p>
        <w:p w14:paraId="4A366DAC" w14:textId="0D675FCF" w:rsidR="00190658" w:rsidRPr="00717C12" w:rsidRDefault="005C1088">
          <w:pPr>
            <w:pStyle w:val="TOC5"/>
            <w:tabs>
              <w:tab w:val="right" w:leader="dot" w:pos="8418"/>
            </w:tabs>
            <w:spacing w:before="1" w:line="231" w:lineRule="exact"/>
            <w:ind w:left="676"/>
          </w:pPr>
          <w:r w:rsidRPr="00717C12">
            <w:rPr>
              <w:color w:val="5E5E5E"/>
            </w:rPr>
            <w:t>County-</w:t>
          </w:r>
          <w:r w:rsidRPr="00717C12">
            <w:rPr>
              <w:color w:val="7F7F7F" w:themeColor="text1" w:themeTint="80"/>
            </w:rPr>
            <w:t>Current</w:t>
          </w:r>
          <w:r w:rsidRPr="00717C12">
            <w:rPr>
              <w:color w:val="5E5E5E"/>
            </w:rPr>
            <w:tab/>
            <w:t>2</w:t>
          </w:r>
          <w:r w:rsidR="00F44EF0" w:rsidRPr="00717C12">
            <w:rPr>
              <w:color w:val="5E5E5E"/>
            </w:rPr>
            <w:t>3</w:t>
          </w:r>
        </w:p>
        <w:p w14:paraId="251A453D" w14:textId="3145FAC5" w:rsidR="00190658" w:rsidRPr="00717C12" w:rsidRDefault="00FE6ACA">
          <w:pPr>
            <w:pStyle w:val="TOC5"/>
            <w:tabs>
              <w:tab w:val="right" w:leader="dot" w:pos="8418"/>
            </w:tabs>
            <w:spacing w:line="231" w:lineRule="exact"/>
            <w:ind w:left="676"/>
          </w:pPr>
          <w:hyperlink w:anchor="_bookmark39" w:history="1">
            <w:r w:rsidR="005C1088" w:rsidRPr="00717C12">
              <w:rPr>
                <w:color w:val="5E5E5E"/>
              </w:rPr>
              <w:t>Medical</w:t>
            </w:r>
            <w:r w:rsidR="005C1088" w:rsidRPr="00717C12">
              <w:rPr>
                <w:color w:val="5E5E5E"/>
                <w:spacing w:val="-20"/>
              </w:rPr>
              <w:t xml:space="preserve"> </w:t>
            </w:r>
            <w:r w:rsidR="005C1088" w:rsidRPr="00717C12">
              <w:rPr>
                <w:color w:val="5E5E5E"/>
              </w:rPr>
              <w:t>Record</w:t>
            </w:r>
            <w:r w:rsidR="005C1088" w:rsidRPr="00717C12">
              <w:rPr>
                <w:color w:val="5E5E5E"/>
                <w:spacing w:val="-19"/>
              </w:rPr>
              <w:t xml:space="preserve"> </w:t>
            </w:r>
            <w:r w:rsidR="005C1088" w:rsidRPr="00717C12">
              <w:rPr>
                <w:color w:val="5E5E5E"/>
              </w:rPr>
              <w:t>Number</w:t>
            </w:r>
            <w:r w:rsidR="005C1088" w:rsidRPr="00717C12">
              <w:rPr>
                <w:color w:val="5E5E5E"/>
              </w:rPr>
              <w:tab/>
              <w:t>2</w:t>
            </w:r>
            <w:r w:rsidR="00F44EF0" w:rsidRPr="00717C12">
              <w:rPr>
                <w:color w:val="5E5E5E"/>
              </w:rPr>
              <w:t>4</w:t>
            </w:r>
          </w:hyperlink>
        </w:p>
        <w:p w14:paraId="7BDF0242" w14:textId="1FBCFB62" w:rsidR="00190658" w:rsidRPr="00717C12" w:rsidRDefault="00FE6ACA">
          <w:pPr>
            <w:pStyle w:val="TOC5"/>
            <w:tabs>
              <w:tab w:val="right" w:leader="dot" w:pos="8423"/>
            </w:tabs>
            <w:ind w:left="676"/>
          </w:pPr>
          <w:hyperlink w:anchor="_bookmark40" w:history="1">
            <w:r w:rsidR="005C1088" w:rsidRPr="00717C12">
              <w:rPr>
                <w:color w:val="5E5E5E"/>
                <w:spacing w:val="-6"/>
              </w:rPr>
              <w:t>Name</w:t>
            </w:r>
            <w:r w:rsidR="005C1088" w:rsidRPr="00717C12">
              <w:rPr>
                <w:color w:val="5E5E5E"/>
                <w:spacing w:val="-20"/>
              </w:rPr>
              <w:t xml:space="preserve"> </w:t>
            </w:r>
            <w:r w:rsidR="005C1088" w:rsidRPr="00717C12">
              <w:rPr>
                <w:color w:val="5E5E5E"/>
                <w:spacing w:val="-6"/>
              </w:rPr>
              <w:t>of</w:t>
            </w:r>
            <w:r w:rsidR="005C1088" w:rsidRPr="00717C12">
              <w:rPr>
                <w:color w:val="5E5E5E"/>
                <w:spacing w:val="-14"/>
              </w:rPr>
              <w:t xml:space="preserve"> </w:t>
            </w:r>
            <w:r w:rsidR="005C1088" w:rsidRPr="00717C12">
              <w:rPr>
                <w:color w:val="5E5E5E"/>
                <w:spacing w:val="-6"/>
              </w:rPr>
              <w:t>Spouse</w:t>
            </w:r>
            <w:r w:rsidR="005C1088" w:rsidRPr="00717C12">
              <w:rPr>
                <w:color w:val="5E5E5E"/>
                <w:spacing w:val="-18"/>
              </w:rPr>
              <w:t xml:space="preserve"> </w:t>
            </w:r>
            <w:r w:rsidR="005C1088" w:rsidRPr="00717C12">
              <w:rPr>
                <w:color w:val="5E5E5E"/>
                <w:spacing w:val="-6"/>
              </w:rPr>
              <w:t>/</w:t>
            </w:r>
            <w:r w:rsidR="005C1088" w:rsidRPr="00717C12">
              <w:rPr>
                <w:color w:val="5E5E5E"/>
                <w:spacing w:val="-12"/>
              </w:rPr>
              <w:t xml:space="preserve"> </w:t>
            </w:r>
            <w:r w:rsidR="005C1088" w:rsidRPr="00717C12">
              <w:rPr>
                <w:color w:val="5E5E5E"/>
                <w:spacing w:val="-6"/>
              </w:rPr>
              <w:t>Parent</w:t>
            </w:r>
            <w:r w:rsidR="005C1088" w:rsidRPr="00717C12">
              <w:rPr>
                <w:color w:val="5E5E5E"/>
                <w:spacing w:val="-20"/>
              </w:rPr>
              <w:t xml:space="preserve"> </w:t>
            </w:r>
            <w:r w:rsidR="005C1088" w:rsidRPr="00717C12">
              <w:rPr>
                <w:color w:val="5E5E5E"/>
                <w:spacing w:val="-6"/>
              </w:rPr>
              <w:t>/</w:t>
            </w:r>
            <w:r w:rsidR="005C1088" w:rsidRPr="00717C12">
              <w:rPr>
                <w:color w:val="5E5E5E"/>
                <w:spacing w:val="-12"/>
              </w:rPr>
              <w:t xml:space="preserve"> </w:t>
            </w:r>
            <w:r w:rsidR="005C1088" w:rsidRPr="00717C12">
              <w:rPr>
                <w:color w:val="5E5E5E"/>
                <w:spacing w:val="-6"/>
              </w:rPr>
              <w:t>Contact</w:t>
            </w:r>
            <w:r w:rsidR="005C1088" w:rsidRPr="00717C12">
              <w:rPr>
                <w:color w:val="5E5E5E"/>
                <w:spacing w:val="-17"/>
              </w:rPr>
              <w:t xml:space="preserve"> </w:t>
            </w:r>
            <w:r w:rsidR="005C1088" w:rsidRPr="00717C12">
              <w:rPr>
                <w:color w:val="5E5E5E"/>
                <w:spacing w:val="-6"/>
              </w:rPr>
              <w:t>Person</w:t>
            </w:r>
            <w:r w:rsidR="005C1088" w:rsidRPr="00717C12">
              <w:rPr>
                <w:color w:val="5E5E5E"/>
                <w:spacing w:val="-6"/>
              </w:rPr>
              <w:tab/>
            </w:r>
            <w:r w:rsidR="005C1088" w:rsidRPr="00717C12">
              <w:rPr>
                <w:color w:val="5E5E5E"/>
                <w:spacing w:val="-5"/>
              </w:rPr>
              <w:t>2</w:t>
            </w:r>
            <w:r w:rsidR="00F44EF0" w:rsidRPr="00717C12">
              <w:rPr>
                <w:color w:val="5E5E5E"/>
                <w:spacing w:val="-5"/>
              </w:rPr>
              <w:t>4</w:t>
            </w:r>
          </w:hyperlink>
        </w:p>
        <w:p w14:paraId="35669AA9" w14:textId="3C3F2599" w:rsidR="00190658" w:rsidRPr="00717C12" w:rsidRDefault="00FE6ACA">
          <w:pPr>
            <w:pStyle w:val="TOC5"/>
            <w:tabs>
              <w:tab w:val="right" w:leader="dot" w:pos="8421"/>
            </w:tabs>
            <w:spacing w:before="1"/>
            <w:ind w:left="676"/>
          </w:pPr>
          <w:hyperlink w:anchor="_bookmark41" w:history="1">
            <w:r w:rsidR="005C1088" w:rsidRPr="00717C12">
              <w:rPr>
                <w:color w:val="5E5E5E"/>
              </w:rPr>
              <w:t>Abstracted</w:t>
            </w:r>
            <w:r w:rsidR="005C1088" w:rsidRPr="00717C12">
              <w:rPr>
                <w:color w:val="5E5E5E"/>
                <w:spacing w:val="-22"/>
              </w:rPr>
              <w:t xml:space="preserve"> </w:t>
            </w:r>
            <w:r w:rsidR="005C1088" w:rsidRPr="00717C12">
              <w:rPr>
                <w:color w:val="5E5E5E"/>
              </w:rPr>
              <w:t>By</w:t>
            </w:r>
            <w:r w:rsidR="005C1088" w:rsidRPr="00717C12">
              <w:rPr>
                <w:color w:val="5E5E5E"/>
              </w:rPr>
              <w:tab/>
              <w:t>2</w:t>
            </w:r>
            <w:r w:rsidR="00F44EF0" w:rsidRPr="00717C12">
              <w:rPr>
                <w:color w:val="5E5E5E"/>
              </w:rPr>
              <w:t>4</w:t>
            </w:r>
          </w:hyperlink>
        </w:p>
        <w:p w14:paraId="3C480276" w14:textId="4F0F6772" w:rsidR="00190658" w:rsidRPr="00717C12" w:rsidRDefault="00FE6ACA">
          <w:pPr>
            <w:pStyle w:val="TOC5"/>
            <w:tabs>
              <w:tab w:val="right" w:leader="dot" w:pos="8421"/>
            </w:tabs>
            <w:spacing w:before="1"/>
            <w:ind w:left="676"/>
          </w:pPr>
          <w:hyperlink w:anchor="_bookmark42" w:history="1">
            <w:r w:rsidR="005C1088" w:rsidRPr="00717C12">
              <w:rPr>
                <w:color w:val="5E5E5E"/>
              </w:rPr>
              <w:t>Social</w:t>
            </w:r>
            <w:r w:rsidR="005C1088" w:rsidRPr="00717C12">
              <w:rPr>
                <w:color w:val="5E5E5E"/>
                <w:spacing w:val="-20"/>
              </w:rPr>
              <w:t xml:space="preserve"> </w:t>
            </w:r>
            <w:r w:rsidR="005C1088" w:rsidRPr="00717C12">
              <w:rPr>
                <w:color w:val="5E5E5E"/>
              </w:rPr>
              <w:t>Security</w:t>
            </w:r>
            <w:r w:rsidR="005C1088" w:rsidRPr="00717C12">
              <w:rPr>
                <w:color w:val="5E5E5E"/>
                <w:spacing w:val="-21"/>
              </w:rPr>
              <w:t xml:space="preserve"> </w:t>
            </w:r>
            <w:r w:rsidR="005C1088" w:rsidRPr="00717C12">
              <w:rPr>
                <w:color w:val="5E5E5E"/>
              </w:rPr>
              <w:t>Number</w:t>
            </w:r>
            <w:r w:rsidR="005C1088" w:rsidRPr="00717C12">
              <w:rPr>
                <w:color w:val="5E5E5E"/>
              </w:rPr>
              <w:tab/>
              <w:t>2</w:t>
            </w:r>
            <w:r w:rsidR="00F44EF0" w:rsidRPr="00717C12">
              <w:rPr>
                <w:color w:val="5E5E5E"/>
              </w:rPr>
              <w:t>4</w:t>
            </w:r>
          </w:hyperlink>
        </w:p>
        <w:p w14:paraId="31934422" w14:textId="345F0116" w:rsidR="00190658" w:rsidRPr="00717C12" w:rsidRDefault="00FE6ACA">
          <w:pPr>
            <w:pStyle w:val="TOC5"/>
            <w:tabs>
              <w:tab w:val="right" w:leader="dot" w:pos="8423"/>
            </w:tabs>
            <w:spacing w:line="231" w:lineRule="exact"/>
            <w:ind w:left="676"/>
          </w:pPr>
          <w:hyperlink w:anchor="_bookmark43" w:history="1">
            <w:r w:rsidR="005C1088" w:rsidRPr="00717C12">
              <w:rPr>
                <w:color w:val="5E5E5E"/>
              </w:rPr>
              <w:t>Telephone</w:t>
            </w:r>
            <w:r w:rsidR="005C1088" w:rsidRPr="00717C12">
              <w:rPr>
                <w:color w:val="5E5E5E"/>
                <w:spacing w:val="-24"/>
              </w:rPr>
              <w:t xml:space="preserve"> </w:t>
            </w:r>
            <w:r w:rsidR="005C1088" w:rsidRPr="00717C12">
              <w:rPr>
                <w:color w:val="5E5E5E"/>
              </w:rPr>
              <w:t>Number</w:t>
            </w:r>
            <w:r w:rsidR="005C1088" w:rsidRPr="00717C12">
              <w:rPr>
                <w:color w:val="5E5E5E"/>
              </w:rPr>
              <w:tab/>
              <w:t>2</w:t>
            </w:r>
            <w:r w:rsidR="00F44EF0" w:rsidRPr="00717C12">
              <w:rPr>
                <w:color w:val="5E5E5E"/>
              </w:rPr>
              <w:t>4</w:t>
            </w:r>
          </w:hyperlink>
        </w:p>
        <w:p w14:paraId="79A988F7" w14:textId="3D9C52E2" w:rsidR="00190658" w:rsidRPr="00717C12" w:rsidRDefault="00FE6ACA">
          <w:pPr>
            <w:pStyle w:val="TOC5"/>
            <w:tabs>
              <w:tab w:val="right" w:leader="dot" w:pos="8418"/>
            </w:tabs>
            <w:spacing w:line="231" w:lineRule="exact"/>
            <w:ind w:left="676"/>
          </w:pPr>
          <w:hyperlink w:anchor="_bookmark44" w:history="1">
            <w:r w:rsidR="005C1088" w:rsidRPr="00717C12">
              <w:rPr>
                <w:color w:val="5E5E5E"/>
              </w:rPr>
              <w:t>MO</w:t>
            </w:r>
            <w:r w:rsidR="005C1088" w:rsidRPr="00717C12">
              <w:rPr>
                <w:color w:val="5E5E5E"/>
                <w:spacing w:val="-28"/>
              </w:rPr>
              <w:t xml:space="preserve"> </w:t>
            </w:r>
            <w:r w:rsidR="005C1088" w:rsidRPr="00717C12">
              <w:rPr>
                <w:color w:val="5E5E5E"/>
              </w:rPr>
              <w:t>Alcohol</w:t>
            </w:r>
            <w:r w:rsidR="005C1088" w:rsidRPr="00717C12">
              <w:rPr>
                <w:color w:val="5E5E5E"/>
                <w:spacing w:val="-17"/>
              </w:rPr>
              <w:t xml:space="preserve"> </w:t>
            </w:r>
            <w:r w:rsidR="005C1088" w:rsidRPr="00717C12">
              <w:rPr>
                <w:color w:val="5E5E5E"/>
              </w:rPr>
              <w:t>History</w:t>
            </w:r>
            <w:r w:rsidR="005C1088" w:rsidRPr="00717C12">
              <w:rPr>
                <w:color w:val="5E5E5E"/>
              </w:rPr>
              <w:tab/>
              <w:t>2</w:t>
            </w:r>
            <w:r w:rsidR="00F44EF0" w:rsidRPr="00717C12">
              <w:rPr>
                <w:color w:val="5E5E5E"/>
              </w:rPr>
              <w:t>5</w:t>
            </w:r>
          </w:hyperlink>
        </w:p>
        <w:p w14:paraId="77F869E8" w14:textId="6290D597" w:rsidR="00190658" w:rsidRPr="00717C12" w:rsidRDefault="00FE6ACA">
          <w:pPr>
            <w:pStyle w:val="TOC5"/>
            <w:tabs>
              <w:tab w:val="right" w:leader="dot" w:pos="8420"/>
            </w:tabs>
            <w:spacing w:before="1"/>
            <w:ind w:left="676"/>
          </w:pPr>
          <w:hyperlink w:anchor="_bookmark45" w:history="1">
            <w:r w:rsidR="005C1088" w:rsidRPr="00717C12">
              <w:rPr>
                <w:color w:val="5E5E5E"/>
              </w:rPr>
              <w:t>MO</w:t>
            </w:r>
            <w:r w:rsidR="005C1088" w:rsidRPr="00717C12">
              <w:rPr>
                <w:color w:val="5E5E5E"/>
                <w:spacing w:val="-21"/>
              </w:rPr>
              <w:t xml:space="preserve"> </w:t>
            </w:r>
            <w:r w:rsidR="005C1088" w:rsidRPr="00717C12">
              <w:rPr>
                <w:color w:val="5E5E5E"/>
              </w:rPr>
              <w:t>Tobacco</w:t>
            </w:r>
            <w:r w:rsidR="005C1088" w:rsidRPr="00717C12">
              <w:rPr>
                <w:color w:val="5E5E5E"/>
                <w:spacing w:val="-22"/>
              </w:rPr>
              <w:t xml:space="preserve"> </w:t>
            </w:r>
            <w:r w:rsidR="005C1088" w:rsidRPr="00717C12">
              <w:rPr>
                <w:color w:val="5E5E5E"/>
              </w:rPr>
              <w:t>History</w:t>
            </w:r>
            <w:r w:rsidR="005C1088" w:rsidRPr="00717C12">
              <w:rPr>
                <w:color w:val="5E5E5E"/>
              </w:rPr>
              <w:tab/>
              <w:t>2</w:t>
            </w:r>
            <w:r w:rsidR="00F44EF0" w:rsidRPr="00717C12">
              <w:rPr>
                <w:color w:val="5E5E5E"/>
              </w:rPr>
              <w:t>5</w:t>
            </w:r>
          </w:hyperlink>
        </w:p>
        <w:p w14:paraId="1003E4FE" w14:textId="7835E0CA" w:rsidR="00190658" w:rsidRPr="00717C12" w:rsidRDefault="00FE6ACA">
          <w:pPr>
            <w:pStyle w:val="TOC5"/>
            <w:tabs>
              <w:tab w:val="right" w:leader="dot" w:pos="8418"/>
            </w:tabs>
            <w:spacing w:before="1"/>
            <w:ind w:left="676"/>
          </w:pPr>
          <w:hyperlink w:anchor="_bookmark46" w:history="1">
            <w:r w:rsidR="005C1088" w:rsidRPr="00717C12">
              <w:rPr>
                <w:color w:val="5E5E5E"/>
              </w:rPr>
              <w:t>Years</w:t>
            </w:r>
            <w:r w:rsidR="005C1088" w:rsidRPr="00717C12">
              <w:rPr>
                <w:color w:val="5E5E5E"/>
                <w:spacing w:val="-20"/>
              </w:rPr>
              <w:t xml:space="preserve"> </w:t>
            </w:r>
            <w:r w:rsidR="005C1088" w:rsidRPr="00717C12">
              <w:rPr>
                <w:color w:val="5E5E5E"/>
              </w:rPr>
              <w:t>of</w:t>
            </w:r>
            <w:r w:rsidR="005C1088" w:rsidRPr="00717C12">
              <w:rPr>
                <w:color w:val="5E5E5E"/>
                <w:spacing w:val="-22"/>
              </w:rPr>
              <w:t xml:space="preserve"> </w:t>
            </w:r>
            <w:r w:rsidR="005C1088" w:rsidRPr="00717C12">
              <w:rPr>
                <w:color w:val="5E5E5E"/>
              </w:rPr>
              <w:t>Tobacco</w:t>
            </w:r>
            <w:r w:rsidR="005C1088" w:rsidRPr="00717C12">
              <w:rPr>
                <w:color w:val="5E5E5E"/>
                <w:spacing w:val="-25"/>
              </w:rPr>
              <w:t xml:space="preserve"> </w:t>
            </w:r>
            <w:r w:rsidR="005C1088" w:rsidRPr="00717C12">
              <w:rPr>
                <w:color w:val="5E5E5E"/>
              </w:rPr>
              <w:t>Use</w:t>
            </w:r>
            <w:r w:rsidR="005C1088" w:rsidRPr="00717C12">
              <w:rPr>
                <w:color w:val="5E5E5E"/>
              </w:rPr>
              <w:tab/>
              <w:t>2</w:t>
            </w:r>
            <w:r w:rsidR="00F44EF0" w:rsidRPr="00717C12">
              <w:rPr>
                <w:color w:val="5E5E5E"/>
              </w:rPr>
              <w:t>5</w:t>
            </w:r>
          </w:hyperlink>
        </w:p>
        <w:p w14:paraId="20B6FBC7" w14:textId="1A6E9C9D" w:rsidR="006272AB" w:rsidRPr="00717C12" w:rsidRDefault="006272AB">
          <w:pPr>
            <w:pStyle w:val="TOC5"/>
            <w:tabs>
              <w:tab w:val="right" w:leader="dot" w:pos="8420"/>
            </w:tabs>
            <w:spacing w:line="231" w:lineRule="exact"/>
            <w:ind w:left="676"/>
            <w:rPr>
              <w:color w:val="595959" w:themeColor="text1" w:themeTint="A6"/>
            </w:rPr>
          </w:pPr>
          <w:r w:rsidRPr="00717C12">
            <w:rPr>
              <w:color w:val="595959" w:themeColor="text1" w:themeTint="A6"/>
            </w:rPr>
            <w:t>Tobacco Use Smoking Status………………………………………………………………………………………. 25</w:t>
          </w:r>
        </w:p>
        <w:p w14:paraId="0074938F" w14:textId="4BFC14CE" w:rsidR="00190658" w:rsidRPr="00717C12" w:rsidRDefault="00FE6ACA">
          <w:pPr>
            <w:pStyle w:val="TOC5"/>
            <w:tabs>
              <w:tab w:val="right" w:leader="dot" w:pos="8420"/>
            </w:tabs>
            <w:spacing w:line="231" w:lineRule="exact"/>
            <w:ind w:left="676"/>
          </w:pPr>
          <w:hyperlink w:anchor="_bookmark47" w:history="1">
            <w:r w:rsidR="005C1088" w:rsidRPr="00717C12">
              <w:rPr>
                <w:color w:val="5E5E5E"/>
              </w:rPr>
              <w:t>Toxic</w:t>
            </w:r>
            <w:r w:rsidR="005C1088" w:rsidRPr="00717C12">
              <w:rPr>
                <w:color w:val="5E5E5E"/>
                <w:spacing w:val="-24"/>
              </w:rPr>
              <w:t xml:space="preserve"> </w:t>
            </w:r>
            <w:r w:rsidR="005C1088" w:rsidRPr="00717C12">
              <w:rPr>
                <w:color w:val="5E5E5E"/>
              </w:rPr>
              <w:t>Exposure</w:t>
            </w:r>
            <w:r w:rsidR="005C1088" w:rsidRPr="00717C12">
              <w:rPr>
                <w:color w:val="5E5E5E"/>
              </w:rPr>
              <w:tab/>
              <w:t>2</w:t>
            </w:r>
            <w:r w:rsidR="00F44EF0" w:rsidRPr="00717C12">
              <w:rPr>
                <w:color w:val="5E5E5E"/>
              </w:rPr>
              <w:t>5</w:t>
            </w:r>
          </w:hyperlink>
        </w:p>
        <w:p w14:paraId="134D79AB" w14:textId="63CC3E7F" w:rsidR="00190658" w:rsidRPr="00717C12" w:rsidRDefault="00FE6ACA">
          <w:pPr>
            <w:pStyle w:val="TOC5"/>
            <w:tabs>
              <w:tab w:val="right" w:leader="dot" w:pos="8420"/>
            </w:tabs>
            <w:spacing w:line="231" w:lineRule="exact"/>
          </w:pPr>
          <w:hyperlink w:anchor="_bookmark48" w:history="1">
            <w:r w:rsidR="005C1088" w:rsidRPr="00717C12">
              <w:rPr>
                <w:color w:val="5E5E5E"/>
              </w:rPr>
              <w:t>Marital</w:t>
            </w:r>
            <w:r w:rsidR="005C1088" w:rsidRPr="00717C12">
              <w:rPr>
                <w:color w:val="5E5E5E"/>
                <w:spacing w:val="-13"/>
              </w:rPr>
              <w:t xml:space="preserve"> </w:t>
            </w:r>
            <w:r w:rsidR="005C1088" w:rsidRPr="00717C12">
              <w:rPr>
                <w:color w:val="5E5E5E"/>
              </w:rPr>
              <w:t>Status</w:t>
            </w:r>
            <w:r w:rsidR="005C1088" w:rsidRPr="00717C12">
              <w:rPr>
                <w:color w:val="5E5E5E"/>
                <w:spacing w:val="-25"/>
              </w:rPr>
              <w:t xml:space="preserve"> </w:t>
            </w:r>
            <w:r w:rsidR="005C1088" w:rsidRPr="00717C12">
              <w:rPr>
                <w:color w:val="5E5E5E"/>
              </w:rPr>
              <w:t>at</w:t>
            </w:r>
            <w:r w:rsidR="005C1088" w:rsidRPr="00717C12">
              <w:rPr>
                <w:color w:val="5E5E5E"/>
                <w:spacing w:val="-18"/>
              </w:rPr>
              <w:t xml:space="preserve"> </w:t>
            </w:r>
            <w:r w:rsidR="005C1088" w:rsidRPr="00717C12">
              <w:rPr>
                <w:color w:val="5E5E5E"/>
              </w:rPr>
              <w:t>Diagnosis</w:t>
            </w:r>
            <w:r w:rsidR="005C1088" w:rsidRPr="00717C12">
              <w:rPr>
                <w:color w:val="5E5E5E"/>
              </w:rPr>
              <w:tab/>
              <w:t>2</w:t>
            </w:r>
            <w:r w:rsidR="00F44EF0" w:rsidRPr="00717C12">
              <w:rPr>
                <w:color w:val="5E5E5E"/>
              </w:rPr>
              <w:t>6</w:t>
            </w:r>
          </w:hyperlink>
        </w:p>
        <w:p w14:paraId="1E4148C0" w14:textId="1DB6554A" w:rsidR="00190658" w:rsidRPr="00717C12" w:rsidRDefault="00FE6ACA">
          <w:pPr>
            <w:pStyle w:val="TOC5"/>
            <w:tabs>
              <w:tab w:val="right" w:leader="dot" w:pos="8418"/>
            </w:tabs>
            <w:spacing w:before="1"/>
          </w:pPr>
          <w:hyperlink w:anchor="_bookmark49" w:history="1">
            <w:r w:rsidR="005C1088" w:rsidRPr="00717C12">
              <w:rPr>
                <w:color w:val="5E5E5E"/>
              </w:rPr>
              <w:t>Sex</w:t>
            </w:r>
            <w:r w:rsidR="005C1088" w:rsidRPr="00717C12">
              <w:rPr>
                <w:color w:val="5E5E5E"/>
              </w:rPr>
              <w:tab/>
              <w:t>2</w:t>
            </w:r>
            <w:r w:rsidR="00F44EF0" w:rsidRPr="00717C12">
              <w:rPr>
                <w:color w:val="5E5E5E"/>
              </w:rPr>
              <w:t>6</w:t>
            </w:r>
          </w:hyperlink>
        </w:p>
        <w:p w14:paraId="4990B27F" w14:textId="58794503" w:rsidR="00190658" w:rsidRPr="00717C12" w:rsidRDefault="00FE6ACA">
          <w:pPr>
            <w:pStyle w:val="TOC5"/>
            <w:tabs>
              <w:tab w:val="right" w:leader="dot" w:pos="8417"/>
            </w:tabs>
          </w:pPr>
          <w:hyperlink w:anchor="_bookmark50" w:history="1">
            <w:r w:rsidR="005C1088" w:rsidRPr="00717C12">
              <w:rPr>
                <w:color w:val="5E5E5E"/>
              </w:rPr>
              <w:t>Race</w:t>
            </w:r>
            <w:r w:rsidR="005C1088" w:rsidRPr="00717C12">
              <w:rPr>
                <w:color w:val="5E5E5E"/>
                <w:spacing w:val="-12"/>
              </w:rPr>
              <w:t xml:space="preserve"> </w:t>
            </w:r>
            <w:r w:rsidR="005C1088" w:rsidRPr="00717C12">
              <w:rPr>
                <w:color w:val="5E5E5E"/>
              </w:rPr>
              <w:t>1</w:t>
            </w:r>
            <w:r w:rsidR="005C1088" w:rsidRPr="00717C12">
              <w:rPr>
                <w:color w:val="5E5E5E"/>
                <w:spacing w:val="-21"/>
              </w:rPr>
              <w:t xml:space="preserve"> </w:t>
            </w:r>
            <w:r w:rsidR="005C1088" w:rsidRPr="00717C12">
              <w:rPr>
                <w:color w:val="5E5E5E"/>
              </w:rPr>
              <w:t>–</w:t>
            </w:r>
            <w:r w:rsidR="005C1088" w:rsidRPr="00717C12">
              <w:rPr>
                <w:color w:val="5E5E5E"/>
                <w:spacing w:val="-12"/>
              </w:rPr>
              <w:t xml:space="preserve"> </w:t>
            </w:r>
            <w:r w:rsidR="005C1088" w:rsidRPr="00717C12">
              <w:rPr>
                <w:color w:val="5E5E5E"/>
              </w:rPr>
              <w:t>5</w:t>
            </w:r>
            <w:r w:rsidR="005C1088" w:rsidRPr="00717C12">
              <w:rPr>
                <w:color w:val="5E5E5E"/>
              </w:rPr>
              <w:tab/>
              <w:t>2</w:t>
            </w:r>
            <w:r w:rsidR="00F44EF0" w:rsidRPr="00717C12">
              <w:rPr>
                <w:color w:val="5E5E5E"/>
              </w:rPr>
              <w:t>6</w:t>
            </w:r>
          </w:hyperlink>
        </w:p>
        <w:p w14:paraId="4F1C91EF" w14:textId="65386551" w:rsidR="00190658" w:rsidRPr="00717C12" w:rsidRDefault="00FE6ACA">
          <w:pPr>
            <w:pStyle w:val="TOC5"/>
            <w:tabs>
              <w:tab w:val="right" w:leader="dot" w:pos="8420"/>
            </w:tabs>
            <w:spacing w:before="1"/>
          </w:pPr>
          <w:hyperlink w:anchor="_bookmark51" w:history="1">
            <w:r w:rsidR="005C1088" w:rsidRPr="00717C12">
              <w:rPr>
                <w:color w:val="5E5E5E"/>
              </w:rPr>
              <w:t>Spanish/Hispanic</w:t>
            </w:r>
            <w:r w:rsidR="005C1088" w:rsidRPr="00717C12">
              <w:rPr>
                <w:color w:val="5E5E5E"/>
                <w:spacing w:val="-22"/>
              </w:rPr>
              <w:t xml:space="preserve"> </w:t>
            </w:r>
            <w:r w:rsidR="005C1088" w:rsidRPr="00717C12">
              <w:rPr>
                <w:color w:val="5E5E5E"/>
              </w:rPr>
              <w:t>Origin</w:t>
            </w:r>
            <w:r w:rsidR="005C1088" w:rsidRPr="00717C12">
              <w:rPr>
                <w:color w:val="5E5E5E"/>
              </w:rPr>
              <w:tab/>
              <w:t>2</w:t>
            </w:r>
            <w:r w:rsidR="00F44EF0" w:rsidRPr="00717C12">
              <w:rPr>
                <w:color w:val="5E5E5E"/>
              </w:rPr>
              <w:t>8</w:t>
            </w:r>
          </w:hyperlink>
        </w:p>
        <w:p w14:paraId="16174D40" w14:textId="4267932B" w:rsidR="00190658" w:rsidRPr="00717C12" w:rsidRDefault="00FE6ACA">
          <w:pPr>
            <w:pStyle w:val="TOC5"/>
            <w:tabs>
              <w:tab w:val="right" w:leader="dot" w:pos="8417"/>
            </w:tabs>
            <w:spacing w:before="1"/>
          </w:pPr>
          <w:hyperlink w:anchor="_bookmark52" w:history="1">
            <w:r w:rsidR="005C1088" w:rsidRPr="00717C12">
              <w:rPr>
                <w:color w:val="5E5E5E"/>
              </w:rPr>
              <w:t>Date</w:t>
            </w:r>
            <w:r w:rsidR="005C1088" w:rsidRPr="00717C12">
              <w:rPr>
                <w:color w:val="5E5E5E"/>
                <w:spacing w:val="-14"/>
              </w:rPr>
              <w:t xml:space="preserve"> </w:t>
            </w:r>
            <w:r w:rsidR="005C1088" w:rsidRPr="00717C12">
              <w:rPr>
                <w:color w:val="5E5E5E"/>
              </w:rPr>
              <w:t>of</w:t>
            </w:r>
            <w:r w:rsidR="005C1088" w:rsidRPr="00717C12">
              <w:rPr>
                <w:color w:val="5E5E5E"/>
                <w:spacing w:val="-6"/>
              </w:rPr>
              <w:t xml:space="preserve"> </w:t>
            </w:r>
            <w:r w:rsidR="005C1088" w:rsidRPr="00717C12">
              <w:rPr>
                <w:color w:val="5E5E5E"/>
              </w:rPr>
              <w:t>Birth</w:t>
            </w:r>
            <w:r w:rsidR="003D1078" w:rsidRPr="00717C12">
              <w:rPr>
                <w:color w:val="5E5E5E"/>
              </w:rPr>
              <w:t xml:space="preserve"> </w:t>
            </w:r>
            <w:r w:rsidR="005C1088" w:rsidRPr="00717C12">
              <w:rPr>
                <w:color w:val="5E5E5E"/>
              </w:rPr>
              <w:t>(Birth</w:t>
            </w:r>
            <w:r w:rsidR="005C1088" w:rsidRPr="00717C12">
              <w:rPr>
                <w:color w:val="5E5E5E"/>
                <w:spacing w:val="-22"/>
              </w:rPr>
              <w:t xml:space="preserve"> </w:t>
            </w:r>
            <w:r w:rsidR="005C1088" w:rsidRPr="00717C12">
              <w:rPr>
                <w:color w:val="5E5E5E"/>
              </w:rPr>
              <w:t>Date)</w:t>
            </w:r>
            <w:r w:rsidR="005C1088" w:rsidRPr="00717C12">
              <w:rPr>
                <w:color w:val="5E5E5E"/>
              </w:rPr>
              <w:tab/>
              <w:t>2</w:t>
            </w:r>
            <w:r w:rsidR="00F44EF0" w:rsidRPr="00717C12">
              <w:rPr>
                <w:color w:val="5E5E5E"/>
              </w:rPr>
              <w:t>8</w:t>
            </w:r>
          </w:hyperlink>
        </w:p>
        <w:p w14:paraId="16FB5869" w14:textId="152AB568" w:rsidR="00190658" w:rsidRPr="00717C12" w:rsidRDefault="00FE6ACA">
          <w:pPr>
            <w:pStyle w:val="TOC5"/>
            <w:tabs>
              <w:tab w:val="right" w:leader="dot" w:pos="8417"/>
            </w:tabs>
            <w:spacing w:line="231" w:lineRule="exact"/>
          </w:pPr>
          <w:hyperlink w:anchor="_bookmark53" w:history="1">
            <w:r w:rsidR="005C1088" w:rsidRPr="00717C12">
              <w:rPr>
                <w:color w:val="5E5E5E"/>
              </w:rPr>
              <w:t>Date</w:t>
            </w:r>
            <w:r w:rsidR="005C1088" w:rsidRPr="00717C12">
              <w:rPr>
                <w:color w:val="5E5E5E"/>
                <w:spacing w:val="-14"/>
              </w:rPr>
              <w:t xml:space="preserve"> </w:t>
            </w:r>
            <w:r w:rsidR="005C1088" w:rsidRPr="00717C12">
              <w:rPr>
                <w:color w:val="5E5E5E"/>
              </w:rPr>
              <w:t>of</w:t>
            </w:r>
            <w:r w:rsidR="005C1088" w:rsidRPr="00717C12">
              <w:rPr>
                <w:color w:val="5E5E5E"/>
                <w:spacing w:val="-22"/>
              </w:rPr>
              <w:t xml:space="preserve"> </w:t>
            </w:r>
            <w:r w:rsidR="005C1088" w:rsidRPr="00717C12">
              <w:rPr>
                <w:color w:val="5E5E5E"/>
              </w:rPr>
              <w:t>Birth</w:t>
            </w:r>
            <w:r w:rsidR="005C1088" w:rsidRPr="00717C12">
              <w:rPr>
                <w:color w:val="5E5E5E"/>
                <w:spacing w:val="-18"/>
              </w:rPr>
              <w:t xml:space="preserve"> </w:t>
            </w:r>
            <w:r w:rsidR="005C1088" w:rsidRPr="00717C12">
              <w:rPr>
                <w:color w:val="5E5E5E"/>
              </w:rPr>
              <w:t>Flag</w:t>
            </w:r>
            <w:r w:rsidR="005C1088" w:rsidRPr="00717C12">
              <w:rPr>
                <w:color w:val="5E5E5E"/>
              </w:rPr>
              <w:tab/>
              <w:t>2</w:t>
            </w:r>
            <w:r w:rsidR="00F44EF0" w:rsidRPr="00717C12">
              <w:rPr>
                <w:color w:val="5E5E5E"/>
              </w:rPr>
              <w:t>9</w:t>
            </w:r>
          </w:hyperlink>
        </w:p>
        <w:p w14:paraId="437B648C" w14:textId="586D96DF" w:rsidR="00190658" w:rsidRPr="00717C12" w:rsidRDefault="005C1088">
          <w:pPr>
            <w:pStyle w:val="TOC5"/>
            <w:tabs>
              <w:tab w:val="right" w:leader="dot" w:pos="8420"/>
            </w:tabs>
            <w:spacing w:line="231" w:lineRule="exact"/>
          </w:pPr>
          <w:r w:rsidRPr="00717C12">
            <w:rPr>
              <w:color w:val="5E5E5E"/>
            </w:rPr>
            <w:t>Birthplace—State,</w:t>
          </w:r>
          <w:r w:rsidRPr="00717C12">
            <w:rPr>
              <w:color w:val="5E5E5E"/>
              <w:spacing w:val="-20"/>
            </w:rPr>
            <w:t xml:space="preserve"> </w:t>
          </w:r>
          <w:r w:rsidRPr="00717C12">
            <w:rPr>
              <w:color w:val="5E5E5E"/>
            </w:rPr>
            <w:t>Country</w:t>
          </w:r>
          <w:r w:rsidRPr="00717C12">
            <w:rPr>
              <w:color w:val="5E5E5E"/>
            </w:rPr>
            <w:tab/>
            <w:t>2</w:t>
          </w:r>
          <w:r w:rsidR="00F44EF0" w:rsidRPr="00717C12">
            <w:rPr>
              <w:color w:val="5E5E5E"/>
            </w:rPr>
            <w:t>9</w:t>
          </w:r>
        </w:p>
        <w:p w14:paraId="6FCD35BC" w14:textId="1AD6E01C" w:rsidR="00190658" w:rsidRPr="00717C12" w:rsidRDefault="00FE6ACA">
          <w:pPr>
            <w:pStyle w:val="TOC5"/>
            <w:tabs>
              <w:tab w:val="right" w:leader="dot" w:pos="8417"/>
            </w:tabs>
            <w:spacing w:before="1"/>
          </w:pPr>
          <w:hyperlink w:anchor="_bookmark54" w:history="1">
            <w:r w:rsidR="005C1088" w:rsidRPr="00717C12">
              <w:rPr>
                <w:color w:val="5E5E5E"/>
              </w:rPr>
              <w:t>Age</w:t>
            </w:r>
            <w:r w:rsidR="005C1088" w:rsidRPr="00717C12">
              <w:rPr>
                <w:color w:val="5E5E5E"/>
                <w:spacing w:val="-19"/>
              </w:rPr>
              <w:t xml:space="preserve"> </w:t>
            </w:r>
            <w:r w:rsidR="005C1088" w:rsidRPr="00717C12">
              <w:rPr>
                <w:color w:val="5E5E5E"/>
              </w:rPr>
              <w:t>at</w:t>
            </w:r>
            <w:r w:rsidR="005C1088" w:rsidRPr="00717C12">
              <w:rPr>
                <w:color w:val="5E5E5E"/>
                <w:spacing w:val="-18"/>
              </w:rPr>
              <w:t xml:space="preserve"> </w:t>
            </w:r>
            <w:r w:rsidR="005C1088" w:rsidRPr="00717C12">
              <w:rPr>
                <w:color w:val="5E5E5E"/>
              </w:rPr>
              <w:t>Diagnosis</w:t>
            </w:r>
            <w:r w:rsidR="005C1088" w:rsidRPr="00717C12">
              <w:rPr>
                <w:color w:val="5E5E5E"/>
              </w:rPr>
              <w:tab/>
              <w:t>2</w:t>
            </w:r>
            <w:r w:rsidR="00F44EF0" w:rsidRPr="00717C12">
              <w:rPr>
                <w:color w:val="5E5E5E"/>
              </w:rPr>
              <w:t>9</w:t>
            </w:r>
          </w:hyperlink>
        </w:p>
        <w:p w14:paraId="2E935633" w14:textId="48DB3D49" w:rsidR="00190658" w:rsidRPr="00717C12" w:rsidRDefault="00FE6ACA">
          <w:pPr>
            <w:pStyle w:val="TOC5"/>
            <w:tabs>
              <w:tab w:val="right" w:leader="dot" w:pos="8420"/>
            </w:tabs>
            <w:spacing w:before="1"/>
          </w:pPr>
          <w:hyperlink w:anchor="_bookmark55" w:history="1">
            <w:r w:rsidR="005C1088" w:rsidRPr="00717C12">
              <w:rPr>
                <w:color w:val="5E5E5E"/>
              </w:rPr>
              <w:t>Lifetime</w:t>
            </w:r>
            <w:r w:rsidR="005C1088" w:rsidRPr="00717C12">
              <w:rPr>
                <w:color w:val="5E5E5E"/>
                <w:spacing w:val="-22"/>
              </w:rPr>
              <w:t xml:space="preserve"> </w:t>
            </w:r>
            <w:r w:rsidR="005C1088" w:rsidRPr="00717C12">
              <w:rPr>
                <w:color w:val="5E5E5E"/>
              </w:rPr>
              <w:t>Occupation</w:t>
            </w:r>
            <w:r w:rsidR="005C1088" w:rsidRPr="00717C12">
              <w:rPr>
                <w:color w:val="5E5E5E"/>
              </w:rPr>
              <w:tab/>
              <w:t>2</w:t>
            </w:r>
            <w:r w:rsidR="00F44EF0" w:rsidRPr="00717C12">
              <w:rPr>
                <w:color w:val="5E5E5E"/>
              </w:rPr>
              <w:t>9</w:t>
            </w:r>
          </w:hyperlink>
        </w:p>
        <w:p w14:paraId="655EA164" w14:textId="7336CFCC" w:rsidR="00190658" w:rsidRPr="00717C12" w:rsidRDefault="00FE6ACA">
          <w:pPr>
            <w:pStyle w:val="TOC5"/>
            <w:tabs>
              <w:tab w:val="right" w:leader="dot" w:pos="8420"/>
            </w:tabs>
            <w:spacing w:line="231" w:lineRule="exact"/>
          </w:pPr>
          <w:hyperlink w:anchor="_bookmark56" w:history="1">
            <w:r w:rsidR="005C1088" w:rsidRPr="00717C12">
              <w:rPr>
                <w:color w:val="5E5E5E"/>
              </w:rPr>
              <w:t>Type</w:t>
            </w:r>
            <w:r w:rsidR="005C1088" w:rsidRPr="00717C12">
              <w:rPr>
                <w:color w:val="5E5E5E"/>
                <w:spacing w:val="-26"/>
              </w:rPr>
              <w:t xml:space="preserve"> </w:t>
            </w:r>
            <w:r w:rsidR="005C1088" w:rsidRPr="00717C12">
              <w:rPr>
                <w:color w:val="5E5E5E"/>
              </w:rPr>
              <w:t>of</w:t>
            </w:r>
            <w:r w:rsidR="005C1088" w:rsidRPr="00717C12">
              <w:rPr>
                <w:color w:val="5E5E5E"/>
                <w:spacing w:val="-15"/>
              </w:rPr>
              <w:t xml:space="preserve"> </w:t>
            </w:r>
            <w:r w:rsidR="005C1088" w:rsidRPr="00717C12">
              <w:rPr>
                <w:color w:val="5E5E5E"/>
              </w:rPr>
              <w:t>Industry</w:t>
            </w:r>
            <w:r w:rsidR="005C1088" w:rsidRPr="00717C12">
              <w:rPr>
                <w:color w:val="5E5E5E"/>
              </w:rPr>
              <w:tab/>
            </w:r>
            <w:r w:rsidR="00E82E54" w:rsidRPr="00717C12">
              <w:rPr>
                <w:color w:val="5E5E5E"/>
              </w:rPr>
              <w:t>30</w:t>
            </w:r>
          </w:hyperlink>
        </w:p>
        <w:p w14:paraId="7A626260" w14:textId="1809D792" w:rsidR="00190658" w:rsidRPr="00717C12" w:rsidRDefault="00FE6ACA">
          <w:pPr>
            <w:pStyle w:val="TOC5"/>
            <w:tabs>
              <w:tab w:val="right" w:leader="dot" w:pos="8417"/>
            </w:tabs>
            <w:spacing w:line="231" w:lineRule="exact"/>
          </w:pPr>
          <w:hyperlink w:anchor="_bookmark57" w:history="1">
            <w:r w:rsidR="005C1088" w:rsidRPr="00717C12">
              <w:rPr>
                <w:color w:val="5E5E5E"/>
              </w:rPr>
              <w:t>Date</w:t>
            </w:r>
            <w:r w:rsidR="005C1088" w:rsidRPr="00717C12">
              <w:rPr>
                <w:color w:val="5E5E5E"/>
                <w:spacing w:val="-14"/>
              </w:rPr>
              <w:t xml:space="preserve"> </w:t>
            </w:r>
            <w:r w:rsidR="005C1088" w:rsidRPr="00717C12">
              <w:rPr>
                <w:color w:val="5E5E5E"/>
              </w:rPr>
              <w:t>of</w:t>
            </w:r>
            <w:r w:rsidR="005C1088" w:rsidRPr="00717C12">
              <w:rPr>
                <w:color w:val="5E5E5E"/>
                <w:spacing w:val="-22"/>
              </w:rPr>
              <w:t xml:space="preserve"> </w:t>
            </w:r>
            <w:r w:rsidR="005C1088" w:rsidRPr="00717C12">
              <w:rPr>
                <w:color w:val="5E5E5E"/>
              </w:rPr>
              <w:t>1st</w:t>
            </w:r>
            <w:r w:rsidR="005C1088" w:rsidRPr="00717C12">
              <w:rPr>
                <w:color w:val="5E5E5E"/>
                <w:spacing w:val="-18"/>
              </w:rPr>
              <w:t xml:space="preserve"> </w:t>
            </w:r>
            <w:r w:rsidR="005C1088" w:rsidRPr="00717C12">
              <w:rPr>
                <w:color w:val="5E5E5E"/>
              </w:rPr>
              <w:t>Contact</w:t>
            </w:r>
            <w:r w:rsidR="005C1088" w:rsidRPr="00717C12">
              <w:rPr>
                <w:color w:val="5E5E5E"/>
              </w:rPr>
              <w:tab/>
            </w:r>
            <w:r w:rsidR="00F44EF0" w:rsidRPr="00717C12">
              <w:rPr>
                <w:color w:val="5E5E5E"/>
              </w:rPr>
              <w:t>30</w:t>
            </w:r>
          </w:hyperlink>
        </w:p>
        <w:p w14:paraId="2B64F00B" w14:textId="260820EE" w:rsidR="00190658" w:rsidRPr="00717C12" w:rsidRDefault="00FE6ACA">
          <w:pPr>
            <w:pStyle w:val="TOC5"/>
            <w:tabs>
              <w:tab w:val="right" w:leader="dot" w:pos="8422"/>
            </w:tabs>
            <w:spacing w:before="1"/>
          </w:pPr>
          <w:hyperlink w:anchor="_bookmark58" w:history="1">
            <w:r w:rsidR="005C1088" w:rsidRPr="00717C12">
              <w:rPr>
                <w:color w:val="5E5E5E"/>
                <w:spacing w:val="-1"/>
                <w:w w:val="95"/>
              </w:rPr>
              <w:t>Date</w:t>
            </w:r>
            <w:r w:rsidR="005C1088" w:rsidRPr="00717C12">
              <w:rPr>
                <w:color w:val="5E5E5E"/>
                <w:spacing w:val="-18"/>
                <w:w w:val="95"/>
              </w:rPr>
              <w:t xml:space="preserve"> </w:t>
            </w:r>
            <w:r w:rsidR="005C1088" w:rsidRPr="00717C12">
              <w:rPr>
                <w:color w:val="5E5E5E"/>
                <w:spacing w:val="-1"/>
                <w:w w:val="95"/>
              </w:rPr>
              <w:t>of</w:t>
            </w:r>
            <w:r w:rsidR="005C1088" w:rsidRPr="00717C12">
              <w:rPr>
                <w:color w:val="5E5E5E"/>
                <w:spacing w:val="-11"/>
                <w:w w:val="95"/>
              </w:rPr>
              <w:t xml:space="preserve"> </w:t>
            </w:r>
            <w:r w:rsidR="005C1088" w:rsidRPr="00717C12">
              <w:rPr>
                <w:color w:val="5E5E5E"/>
                <w:w w:val="95"/>
              </w:rPr>
              <w:t>First</w:t>
            </w:r>
            <w:r w:rsidR="005C1088" w:rsidRPr="00717C12">
              <w:rPr>
                <w:color w:val="5E5E5E"/>
                <w:spacing w:val="-14"/>
                <w:w w:val="95"/>
              </w:rPr>
              <w:t xml:space="preserve"> </w:t>
            </w:r>
            <w:r w:rsidR="005C1088" w:rsidRPr="00717C12">
              <w:rPr>
                <w:color w:val="5E5E5E"/>
                <w:w w:val="95"/>
              </w:rPr>
              <w:t>Contact</w:t>
            </w:r>
            <w:r w:rsidR="005C1088" w:rsidRPr="00717C12">
              <w:rPr>
                <w:color w:val="5E5E5E"/>
                <w:spacing w:val="-14"/>
                <w:w w:val="95"/>
              </w:rPr>
              <w:t xml:space="preserve"> </w:t>
            </w:r>
            <w:r w:rsidR="005C1088" w:rsidRPr="00717C12">
              <w:rPr>
                <w:color w:val="5E5E5E"/>
                <w:w w:val="95"/>
              </w:rPr>
              <w:t>Flag</w:t>
            </w:r>
            <w:r w:rsidR="005C1088" w:rsidRPr="00717C12">
              <w:rPr>
                <w:color w:val="5E5E5E"/>
                <w:spacing w:val="-16"/>
                <w:w w:val="95"/>
              </w:rPr>
              <w:t xml:space="preserve"> </w:t>
            </w:r>
            <w:r w:rsidR="005C1088" w:rsidRPr="00717C12">
              <w:rPr>
                <w:color w:val="5E5E5E"/>
                <w:w w:val="95"/>
              </w:rPr>
              <w:t>(Date</w:t>
            </w:r>
            <w:r w:rsidR="005C1088" w:rsidRPr="00717C12">
              <w:rPr>
                <w:color w:val="5E5E5E"/>
                <w:spacing w:val="-15"/>
                <w:w w:val="95"/>
              </w:rPr>
              <w:t xml:space="preserve"> </w:t>
            </w:r>
            <w:r w:rsidR="005C1088" w:rsidRPr="00717C12">
              <w:rPr>
                <w:color w:val="5E5E5E"/>
                <w:w w:val="95"/>
              </w:rPr>
              <w:t>of</w:t>
            </w:r>
            <w:r w:rsidR="005C1088" w:rsidRPr="00717C12">
              <w:rPr>
                <w:color w:val="5E5E5E"/>
                <w:spacing w:val="-11"/>
                <w:w w:val="95"/>
              </w:rPr>
              <w:t xml:space="preserve"> </w:t>
            </w:r>
            <w:r w:rsidR="005C1088" w:rsidRPr="00717C12">
              <w:rPr>
                <w:color w:val="5E5E5E"/>
                <w:w w:val="95"/>
              </w:rPr>
              <w:t>1st</w:t>
            </w:r>
            <w:r w:rsidR="005C1088" w:rsidRPr="00717C12">
              <w:rPr>
                <w:color w:val="5E5E5E"/>
                <w:spacing w:val="-17"/>
                <w:w w:val="95"/>
              </w:rPr>
              <w:t xml:space="preserve"> </w:t>
            </w:r>
            <w:r w:rsidR="005C1088" w:rsidRPr="00717C12">
              <w:rPr>
                <w:color w:val="5E5E5E"/>
                <w:w w:val="95"/>
              </w:rPr>
              <w:t>Contact</w:t>
            </w:r>
            <w:r w:rsidR="005C1088" w:rsidRPr="00717C12">
              <w:rPr>
                <w:color w:val="5E5E5E"/>
                <w:spacing w:val="-17"/>
                <w:w w:val="95"/>
              </w:rPr>
              <w:t xml:space="preserve"> </w:t>
            </w:r>
            <w:r w:rsidR="005C1088" w:rsidRPr="00717C12">
              <w:rPr>
                <w:color w:val="5E5E5E"/>
                <w:w w:val="95"/>
              </w:rPr>
              <w:t>Flag)</w:t>
            </w:r>
            <w:r w:rsidR="005C1088" w:rsidRPr="00717C12">
              <w:rPr>
                <w:color w:val="5E5E5E"/>
                <w:w w:val="95"/>
              </w:rPr>
              <w:tab/>
            </w:r>
            <w:r w:rsidR="00F44EF0" w:rsidRPr="00717C12">
              <w:rPr>
                <w:color w:val="5E5E5E"/>
                <w:w w:val="95"/>
              </w:rPr>
              <w:t>31</w:t>
            </w:r>
          </w:hyperlink>
        </w:p>
        <w:p w14:paraId="5A599084" w14:textId="679FBA31" w:rsidR="00190658" w:rsidRPr="00717C12" w:rsidRDefault="005C1088">
          <w:pPr>
            <w:pStyle w:val="TOC5"/>
            <w:tabs>
              <w:tab w:val="right" w:leader="dot" w:pos="8417"/>
            </w:tabs>
            <w:spacing w:before="1"/>
          </w:pPr>
          <w:r w:rsidRPr="00717C12">
            <w:rPr>
              <w:color w:val="5E5E5E"/>
            </w:rPr>
            <w:t>Institution</w:t>
          </w:r>
          <w:r w:rsidRPr="00717C12">
            <w:rPr>
              <w:color w:val="5E5E5E"/>
              <w:spacing w:val="-22"/>
            </w:rPr>
            <w:t xml:space="preserve"> </w:t>
          </w:r>
          <w:r w:rsidRPr="00717C12">
            <w:rPr>
              <w:color w:val="5E5E5E"/>
            </w:rPr>
            <w:t>Referred</w:t>
          </w:r>
          <w:r w:rsidRPr="00717C12">
            <w:rPr>
              <w:color w:val="5E5E5E"/>
              <w:spacing w:val="-24"/>
            </w:rPr>
            <w:t xml:space="preserve"> </w:t>
          </w:r>
          <w:r w:rsidRPr="00717C12">
            <w:rPr>
              <w:color w:val="5E5E5E"/>
            </w:rPr>
            <w:t>To</w:t>
          </w:r>
          <w:r w:rsidRPr="00717C12">
            <w:rPr>
              <w:color w:val="5E5E5E"/>
            </w:rPr>
            <w:tab/>
            <w:t>3</w:t>
          </w:r>
          <w:r w:rsidR="00F44EF0" w:rsidRPr="00717C12">
            <w:rPr>
              <w:color w:val="5E5E5E"/>
            </w:rPr>
            <w:t>1</w:t>
          </w:r>
        </w:p>
        <w:p w14:paraId="3909EC79" w14:textId="01620666" w:rsidR="00190658" w:rsidRPr="00717C12" w:rsidRDefault="005C1088">
          <w:pPr>
            <w:pStyle w:val="TOC5"/>
            <w:tabs>
              <w:tab w:val="right" w:leader="dot" w:pos="8420"/>
            </w:tabs>
            <w:spacing w:line="231" w:lineRule="exact"/>
          </w:pPr>
          <w:r w:rsidRPr="00717C12">
            <w:rPr>
              <w:color w:val="5E5E5E"/>
            </w:rPr>
            <w:t>Institution</w:t>
          </w:r>
          <w:r w:rsidRPr="00717C12">
            <w:rPr>
              <w:color w:val="5E5E5E"/>
              <w:spacing w:val="-22"/>
            </w:rPr>
            <w:t xml:space="preserve"> </w:t>
          </w:r>
          <w:r w:rsidRPr="00717C12">
            <w:rPr>
              <w:color w:val="5E5E5E"/>
            </w:rPr>
            <w:t>Referred</w:t>
          </w:r>
          <w:r w:rsidRPr="00717C12">
            <w:rPr>
              <w:color w:val="5E5E5E"/>
              <w:spacing w:val="-21"/>
            </w:rPr>
            <w:t xml:space="preserve"> </w:t>
          </w:r>
          <w:r w:rsidRPr="00717C12">
            <w:rPr>
              <w:color w:val="5E5E5E"/>
            </w:rPr>
            <w:t>From</w:t>
          </w:r>
          <w:r w:rsidRPr="00717C12">
            <w:rPr>
              <w:color w:val="5E5E5E"/>
            </w:rPr>
            <w:tab/>
            <w:t>3</w:t>
          </w:r>
          <w:r w:rsidR="00F44EF0" w:rsidRPr="00717C12">
            <w:rPr>
              <w:color w:val="5E5E5E"/>
            </w:rPr>
            <w:t>1</w:t>
          </w:r>
        </w:p>
        <w:p w14:paraId="4CC1B39A" w14:textId="0926FFF2" w:rsidR="00190658" w:rsidRPr="00717C12" w:rsidRDefault="00FE6ACA">
          <w:pPr>
            <w:pStyle w:val="TOC5"/>
            <w:tabs>
              <w:tab w:val="right" w:leader="dot" w:pos="8423"/>
            </w:tabs>
            <w:spacing w:line="231" w:lineRule="exact"/>
          </w:pPr>
          <w:hyperlink w:anchor="_bookmark59" w:history="1">
            <w:r w:rsidR="005C1088" w:rsidRPr="00717C12">
              <w:rPr>
                <w:color w:val="5E5E5E"/>
              </w:rPr>
              <w:t>Medicare</w:t>
            </w:r>
            <w:r w:rsidR="005C1088" w:rsidRPr="00717C12">
              <w:rPr>
                <w:color w:val="5E5E5E"/>
                <w:spacing w:val="-18"/>
              </w:rPr>
              <w:t xml:space="preserve"> </w:t>
            </w:r>
            <w:r w:rsidR="005C1088" w:rsidRPr="00717C12">
              <w:rPr>
                <w:color w:val="5E5E5E"/>
              </w:rPr>
              <w:t>Beneficiary</w:t>
            </w:r>
            <w:r w:rsidR="005C1088" w:rsidRPr="00717C12">
              <w:rPr>
                <w:color w:val="5E5E5E"/>
                <w:spacing w:val="-19"/>
              </w:rPr>
              <w:t xml:space="preserve"> </w:t>
            </w:r>
            <w:r w:rsidR="005C1088" w:rsidRPr="00717C12">
              <w:rPr>
                <w:color w:val="5E5E5E"/>
              </w:rPr>
              <w:t>Number</w:t>
            </w:r>
            <w:r w:rsidR="005C1088" w:rsidRPr="00717C12">
              <w:rPr>
                <w:color w:val="5E5E5E"/>
              </w:rPr>
              <w:tab/>
              <w:t>3</w:t>
            </w:r>
          </w:hyperlink>
          <w:r w:rsidR="00F44EF0" w:rsidRPr="00717C12">
            <w:rPr>
              <w:color w:val="5E5E5E"/>
            </w:rPr>
            <w:t>1</w:t>
          </w:r>
        </w:p>
        <w:p w14:paraId="3E13E606" w14:textId="4DB3F3FC" w:rsidR="00190658" w:rsidRPr="00717C12" w:rsidRDefault="00FE6ACA">
          <w:pPr>
            <w:pStyle w:val="TOC5"/>
            <w:tabs>
              <w:tab w:val="right" w:leader="dot" w:pos="8417"/>
            </w:tabs>
            <w:spacing w:before="1"/>
          </w:pPr>
          <w:hyperlink w:anchor="_bookmark59" w:history="1">
            <w:r w:rsidR="005C1088" w:rsidRPr="00717C12">
              <w:rPr>
                <w:color w:val="5E5E5E"/>
              </w:rPr>
              <w:t>Primary</w:t>
            </w:r>
            <w:r w:rsidR="005C1088" w:rsidRPr="00717C12">
              <w:rPr>
                <w:color w:val="5E5E5E"/>
                <w:spacing w:val="-17"/>
              </w:rPr>
              <w:t xml:space="preserve"> </w:t>
            </w:r>
            <w:r w:rsidR="005C1088" w:rsidRPr="00717C12">
              <w:rPr>
                <w:color w:val="5E5E5E"/>
              </w:rPr>
              <w:t>Payer</w:t>
            </w:r>
            <w:r w:rsidR="005C1088" w:rsidRPr="00717C12">
              <w:rPr>
                <w:color w:val="5E5E5E"/>
                <w:spacing w:val="-29"/>
              </w:rPr>
              <w:t xml:space="preserve"> </w:t>
            </w:r>
            <w:r w:rsidR="005C1088" w:rsidRPr="00717C12">
              <w:rPr>
                <w:color w:val="5E5E5E"/>
              </w:rPr>
              <w:t>at</w:t>
            </w:r>
            <w:r w:rsidR="005C1088" w:rsidRPr="00717C12">
              <w:rPr>
                <w:color w:val="5E5E5E"/>
                <w:spacing w:val="-18"/>
              </w:rPr>
              <w:t xml:space="preserve"> </w:t>
            </w:r>
            <w:r w:rsidR="005C1088" w:rsidRPr="00717C12">
              <w:rPr>
                <w:color w:val="5E5E5E"/>
              </w:rPr>
              <w:t>Diagnosis</w:t>
            </w:r>
            <w:r w:rsidR="005C1088" w:rsidRPr="00717C12">
              <w:rPr>
                <w:color w:val="5E5E5E"/>
              </w:rPr>
              <w:tab/>
              <w:t>3</w:t>
            </w:r>
            <w:r w:rsidR="00E82E54" w:rsidRPr="00717C12">
              <w:rPr>
                <w:color w:val="5E5E5E"/>
              </w:rPr>
              <w:t>2</w:t>
            </w:r>
          </w:hyperlink>
        </w:p>
        <w:p w14:paraId="1C6C4E2C" w14:textId="7D3B3B5E" w:rsidR="00190658" w:rsidRPr="00717C12" w:rsidRDefault="00FE6ACA">
          <w:pPr>
            <w:pStyle w:val="TOC5"/>
            <w:tabs>
              <w:tab w:val="right" w:leader="dot" w:pos="8417"/>
            </w:tabs>
          </w:pPr>
          <w:hyperlink w:anchor="_bookmark60" w:history="1">
            <w:r w:rsidR="005C1088" w:rsidRPr="00717C12">
              <w:rPr>
                <w:color w:val="5E5E5E"/>
              </w:rPr>
              <w:t>Class</w:t>
            </w:r>
            <w:r w:rsidR="005C1088" w:rsidRPr="00717C12">
              <w:rPr>
                <w:color w:val="5E5E5E"/>
                <w:spacing w:val="-20"/>
              </w:rPr>
              <w:t xml:space="preserve"> </w:t>
            </w:r>
            <w:r w:rsidR="005C1088" w:rsidRPr="00717C12">
              <w:rPr>
                <w:color w:val="5E5E5E"/>
              </w:rPr>
              <w:t>of</w:t>
            </w:r>
            <w:r w:rsidR="005C1088" w:rsidRPr="00717C12">
              <w:rPr>
                <w:color w:val="5E5E5E"/>
                <w:spacing w:val="-14"/>
              </w:rPr>
              <w:t xml:space="preserve"> </w:t>
            </w:r>
            <w:r w:rsidR="005C1088" w:rsidRPr="00717C12">
              <w:rPr>
                <w:color w:val="5E5E5E"/>
              </w:rPr>
              <w:t>Case</w:t>
            </w:r>
            <w:r w:rsidR="005C1088" w:rsidRPr="00717C12">
              <w:rPr>
                <w:color w:val="5E5E5E"/>
              </w:rPr>
              <w:tab/>
              <w:t>3</w:t>
            </w:r>
            <w:r w:rsidR="00F44EF0" w:rsidRPr="00717C12">
              <w:rPr>
                <w:color w:val="5E5E5E"/>
              </w:rPr>
              <w:t>3</w:t>
            </w:r>
          </w:hyperlink>
        </w:p>
        <w:p w14:paraId="01FFA73C" w14:textId="46F05AB2" w:rsidR="00190658" w:rsidRPr="00717C12" w:rsidRDefault="00FE6ACA">
          <w:pPr>
            <w:pStyle w:val="TOC5"/>
            <w:tabs>
              <w:tab w:val="right" w:leader="dot" w:pos="8417"/>
            </w:tabs>
            <w:spacing w:before="1"/>
          </w:pPr>
          <w:hyperlink w:anchor="_bookmark61" w:history="1">
            <w:r w:rsidR="005C1088" w:rsidRPr="00717C12">
              <w:rPr>
                <w:color w:val="5E5E5E"/>
              </w:rPr>
              <w:t>Type</w:t>
            </w:r>
            <w:r w:rsidR="005C1088" w:rsidRPr="00717C12">
              <w:rPr>
                <w:color w:val="5E5E5E"/>
                <w:spacing w:val="-25"/>
              </w:rPr>
              <w:t xml:space="preserve"> </w:t>
            </w:r>
            <w:r w:rsidR="005C1088" w:rsidRPr="00717C12">
              <w:rPr>
                <w:color w:val="5E5E5E"/>
              </w:rPr>
              <w:t>of</w:t>
            </w:r>
            <w:r w:rsidR="005C1088" w:rsidRPr="00717C12">
              <w:rPr>
                <w:color w:val="5E5E5E"/>
                <w:spacing w:val="-18"/>
              </w:rPr>
              <w:t xml:space="preserve"> </w:t>
            </w:r>
            <w:r w:rsidR="005C1088" w:rsidRPr="00717C12">
              <w:rPr>
                <w:color w:val="5E5E5E"/>
              </w:rPr>
              <w:t>Reporting</w:t>
            </w:r>
            <w:r w:rsidR="005C1088" w:rsidRPr="00717C12">
              <w:rPr>
                <w:color w:val="5E5E5E"/>
                <w:spacing w:val="-20"/>
              </w:rPr>
              <w:t xml:space="preserve"> </w:t>
            </w:r>
            <w:r w:rsidR="005C1088" w:rsidRPr="00717C12">
              <w:rPr>
                <w:color w:val="5E5E5E"/>
              </w:rPr>
              <w:t>Source</w:t>
            </w:r>
            <w:r w:rsidR="005C1088" w:rsidRPr="00717C12">
              <w:rPr>
                <w:color w:val="5E5E5E"/>
              </w:rPr>
              <w:tab/>
              <w:t>3</w:t>
            </w:r>
            <w:r w:rsidR="00366AA2" w:rsidRPr="00717C12">
              <w:rPr>
                <w:color w:val="5E5E5E"/>
              </w:rPr>
              <w:t>5</w:t>
            </w:r>
          </w:hyperlink>
        </w:p>
        <w:p w14:paraId="47BF5395" w14:textId="1FD39232" w:rsidR="00190658" w:rsidRPr="00717C12" w:rsidRDefault="00FE6ACA">
          <w:pPr>
            <w:pStyle w:val="TOC5"/>
            <w:tabs>
              <w:tab w:val="right" w:leader="dot" w:pos="8420"/>
            </w:tabs>
            <w:spacing w:before="1"/>
          </w:pPr>
          <w:hyperlink w:anchor="_bookmark62" w:history="1">
            <w:r w:rsidR="005C1088" w:rsidRPr="00717C12">
              <w:rPr>
                <w:color w:val="5E5E5E"/>
              </w:rPr>
              <w:t>COC</w:t>
            </w:r>
            <w:r w:rsidR="005C1088" w:rsidRPr="00717C12">
              <w:rPr>
                <w:color w:val="5E5E5E"/>
                <w:spacing w:val="-27"/>
              </w:rPr>
              <w:t xml:space="preserve"> </w:t>
            </w:r>
            <w:r w:rsidR="005C1088" w:rsidRPr="00717C12">
              <w:rPr>
                <w:color w:val="5E5E5E"/>
              </w:rPr>
              <w:t>Accredited</w:t>
            </w:r>
            <w:r w:rsidR="005C1088" w:rsidRPr="00717C12">
              <w:rPr>
                <w:color w:val="5E5E5E"/>
                <w:spacing w:val="-21"/>
              </w:rPr>
              <w:t xml:space="preserve"> </w:t>
            </w:r>
            <w:r w:rsidR="005C1088" w:rsidRPr="00717C12">
              <w:rPr>
                <w:color w:val="5E5E5E"/>
              </w:rPr>
              <w:t>Flag</w:t>
            </w:r>
            <w:r w:rsidR="005C1088" w:rsidRPr="00717C12">
              <w:rPr>
                <w:color w:val="5E5E5E"/>
              </w:rPr>
              <w:tab/>
              <w:t>3</w:t>
            </w:r>
            <w:r w:rsidR="00366AA2" w:rsidRPr="00717C12">
              <w:rPr>
                <w:color w:val="5E5E5E"/>
              </w:rPr>
              <w:t>5</w:t>
            </w:r>
          </w:hyperlink>
        </w:p>
        <w:p w14:paraId="11F64A1C" w14:textId="107A7F4D" w:rsidR="00190658" w:rsidRPr="00717C12" w:rsidRDefault="005C1088">
          <w:pPr>
            <w:pStyle w:val="TOC2"/>
            <w:tabs>
              <w:tab w:val="right" w:leader="dot" w:pos="8427"/>
            </w:tabs>
            <w:ind w:left="514"/>
            <w:rPr>
              <w:b w:val="0"/>
            </w:rPr>
          </w:pPr>
          <w:r w:rsidRPr="00717C12">
            <w:rPr>
              <w:color w:val="5E5E5E"/>
            </w:rPr>
            <w:t>Chapter</w:t>
          </w:r>
          <w:r w:rsidRPr="00717C12">
            <w:rPr>
              <w:color w:val="5E5E5E"/>
              <w:spacing w:val="-13"/>
            </w:rPr>
            <w:t xml:space="preserve"> </w:t>
          </w:r>
          <w:r w:rsidRPr="00717C12">
            <w:rPr>
              <w:color w:val="5E5E5E"/>
            </w:rPr>
            <w:t>6:</w:t>
          </w:r>
          <w:r w:rsidRPr="00717C12">
            <w:rPr>
              <w:color w:val="5E5E5E"/>
              <w:spacing w:val="-28"/>
            </w:rPr>
            <w:t xml:space="preserve"> </w:t>
          </w:r>
          <w:r w:rsidRPr="00717C12">
            <w:rPr>
              <w:color w:val="5E5E5E"/>
            </w:rPr>
            <w:t>TEXT</w:t>
          </w:r>
          <w:r w:rsidRPr="00717C12">
            <w:rPr>
              <w:color w:val="5E5E5E"/>
              <w:spacing w:val="-20"/>
            </w:rPr>
            <w:t xml:space="preserve"> </w:t>
          </w:r>
          <w:r w:rsidRPr="00717C12">
            <w:rPr>
              <w:color w:val="5E5E5E"/>
            </w:rPr>
            <w:t>FIELDS</w:t>
          </w:r>
          <w:r w:rsidRPr="00717C12">
            <w:rPr>
              <w:color w:val="5E5E5E"/>
            </w:rPr>
            <w:tab/>
          </w:r>
          <w:r w:rsidRPr="00717C12">
            <w:rPr>
              <w:b w:val="0"/>
              <w:color w:val="5E5E5E"/>
            </w:rPr>
            <w:t>3</w:t>
          </w:r>
          <w:r w:rsidR="00366AA2" w:rsidRPr="00717C12">
            <w:rPr>
              <w:b w:val="0"/>
              <w:color w:val="5E5E5E"/>
            </w:rPr>
            <w:t>6</w:t>
          </w:r>
        </w:p>
        <w:p w14:paraId="3085C986" w14:textId="304946A7" w:rsidR="00190658" w:rsidRPr="00717C12" w:rsidRDefault="00FE6ACA">
          <w:pPr>
            <w:pStyle w:val="TOC5"/>
            <w:tabs>
              <w:tab w:val="right" w:leader="dot" w:pos="8423"/>
            </w:tabs>
            <w:spacing w:before="101" w:line="232" w:lineRule="exact"/>
          </w:pPr>
          <w:hyperlink w:anchor="_bookmark63" w:history="1">
            <w:r w:rsidR="005C1088" w:rsidRPr="00717C12">
              <w:rPr>
                <w:color w:val="5E5E5E"/>
                <w:spacing w:val="-8"/>
              </w:rPr>
              <w:t>Text—Dx</w:t>
            </w:r>
            <w:r w:rsidR="005C1088" w:rsidRPr="00717C12">
              <w:rPr>
                <w:color w:val="5E5E5E"/>
                <w:spacing w:val="-17"/>
              </w:rPr>
              <w:t xml:space="preserve"> </w:t>
            </w:r>
            <w:r w:rsidR="005C1088" w:rsidRPr="00717C12">
              <w:rPr>
                <w:color w:val="5E5E5E"/>
                <w:spacing w:val="-8"/>
              </w:rPr>
              <w:t>Procedure—Physical</w:t>
            </w:r>
            <w:r w:rsidR="005C1088" w:rsidRPr="00717C12">
              <w:rPr>
                <w:color w:val="5E5E5E"/>
                <w:spacing w:val="-17"/>
              </w:rPr>
              <w:t xml:space="preserve"> </w:t>
            </w:r>
            <w:r w:rsidR="005C1088" w:rsidRPr="00717C12">
              <w:rPr>
                <w:color w:val="5E5E5E"/>
                <w:spacing w:val="-8"/>
              </w:rPr>
              <w:t>Exam</w:t>
            </w:r>
            <w:r w:rsidR="005C1088" w:rsidRPr="00717C12">
              <w:rPr>
                <w:color w:val="5E5E5E"/>
                <w:spacing w:val="-27"/>
              </w:rPr>
              <w:t xml:space="preserve"> </w:t>
            </w:r>
            <w:r w:rsidR="005C1088" w:rsidRPr="00717C12">
              <w:rPr>
                <w:color w:val="5E5E5E"/>
                <w:spacing w:val="-8"/>
              </w:rPr>
              <w:t>(Text—Dx</w:t>
            </w:r>
            <w:r w:rsidR="005C1088" w:rsidRPr="00717C12">
              <w:rPr>
                <w:color w:val="5E5E5E"/>
                <w:spacing w:val="-21"/>
              </w:rPr>
              <w:t xml:space="preserve"> </w:t>
            </w:r>
            <w:r w:rsidR="005C1088" w:rsidRPr="00717C12">
              <w:rPr>
                <w:color w:val="5E5E5E"/>
                <w:spacing w:val="-8"/>
              </w:rPr>
              <w:t>Proc—PE)</w:t>
            </w:r>
            <w:r w:rsidR="005C1088" w:rsidRPr="00717C12">
              <w:rPr>
                <w:color w:val="5E5E5E"/>
                <w:spacing w:val="-8"/>
              </w:rPr>
              <w:tab/>
              <w:t>3</w:t>
            </w:r>
            <w:r w:rsidR="00366AA2" w:rsidRPr="00717C12">
              <w:rPr>
                <w:color w:val="5E5E5E"/>
                <w:spacing w:val="-8"/>
              </w:rPr>
              <w:t>6</w:t>
            </w:r>
          </w:hyperlink>
        </w:p>
        <w:p w14:paraId="1790D9BF" w14:textId="7CDFB448" w:rsidR="00190658" w:rsidRPr="00717C12" w:rsidRDefault="005C1088">
          <w:pPr>
            <w:pStyle w:val="TOC5"/>
            <w:tabs>
              <w:tab w:val="right" w:leader="dot" w:pos="8423"/>
            </w:tabs>
            <w:spacing w:line="232" w:lineRule="exact"/>
          </w:pPr>
          <w:r w:rsidRPr="00717C12">
            <w:rPr>
              <w:color w:val="5E5E5E"/>
              <w:spacing w:val="-3"/>
              <w:w w:val="95"/>
            </w:rPr>
            <w:t>Text—Dx</w:t>
          </w:r>
          <w:r w:rsidRPr="00717C12">
            <w:rPr>
              <w:color w:val="5E5E5E"/>
              <w:spacing w:val="-14"/>
              <w:w w:val="95"/>
            </w:rPr>
            <w:t xml:space="preserve"> </w:t>
          </w:r>
          <w:r w:rsidRPr="00717C12">
            <w:rPr>
              <w:color w:val="5E5E5E"/>
              <w:spacing w:val="-3"/>
              <w:w w:val="95"/>
            </w:rPr>
            <w:t>Procedure—X-rays/Scans</w:t>
          </w:r>
          <w:r w:rsidRPr="00717C12">
            <w:rPr>
              <w:color w:val="5E5E5E"/>
              <w:spacing w:val="-21"/>
              <w:w w:val="95"/>
            </w:rPr>
            <w:t xml:space="preserve"> </w:t>
          </w:r>
          <w:r w:rsidRPr="00717C12">
            <w:rPr>
              <w:color w:val="5E5E5E"/>
              <w:spacing w:val="-3"/>
              <w:w w:val="95"/>
            </w:rPr>
            <w:t>(Text—Dx</w:t>
          </w:r>
          <w:r w:rsidRPr="00717C12">
            <w:rPr>
              <w:color w:val="5E5E5E"/>
              <w:spacing w:val="-18"/>
              <w:w w:val="95"/>
            </w:rPr>
            <w:t xml:space="preserve"> </w:t>
          </w:r>
          <w:r w:rsidRPr="00717C12">
            <w:rPr>
              <w:color w:val="5E5E5E"/>
              <w:spacing w:val="-3"/>
              <w:w w:val="95"/>
            </w:rPr>
            <w:t>Proc—X-ray/scan)</w:t>
          </w:r>
          <w:r w:rsidRPr="00717C12">
            <w:rPr>
              <w:color w:val="5E5E5E"/>
              <w:spacing w:val="-3"/>
              <w:w w:val="95"/>
            </w:rPr>
            <w:tab/>
          </w:r>
          <w:r w:rsidR="00366AA2" w:rsidRPr="00717C12">
            <w:rPr>
              <w:color w:val="5E5E5E"/>
              <w:spacing w:val="-2"/>
              <w:w w:val="95"/>
            </w:rPr>
            <w:t>37</w:t>
          </w:r>
        </w:p>
        <w:p w14:paraId="2AFE337A" w14:textId="05D3A875" w:rsidR="00190658" w:rsidRPr="00717C12" w:rsidRDefault="00FE6ACA">
          <w:pPr>
            <w:pStyle w:val="TOC5"/>
            <w:tabs>
              <w:tab w:val="right" w:leader="dot" w:pos="8420"/>
            </w:tabs>
            <w:spacing w:before="1" w:line="231" w:lineRule="exact"/>
          </w:pPr>
          <w:hyperlink w:anchor="_bookmark64" w:history="1">
            <w:r w:rsidR="005C1088" w:rsidRPr="00717C12">
              <w:rPr>
                <w:color w:val="5E5E5E"/>
                <w:spacing w:val="-3"/>
                <w:w w:val="95"/>
              </w:rPr>
              <w:t>Text—Dx</w:t>
            </w:r>
            <w:r w:rsidR="005C1088" w:rsidRPr="00717C12">
              <w:rPr>
                <w:color w:val="5E5E5E"/>
                <w:spacing w:val="-16"/>
                <w:w w:val="95"/>
              </w:rPr>
              <w:t xml:space="preserve"> </w:t>
            </w:r>
            <w:r w:rsidR="005C1088" w:rsidRPr="00717C12">
              <w:rPr>
                <w:color w:val="5E5E5E"/>
                <w:spacing w:val="-3"/>
                <w:w w:val="95"/>
              </w:rPr>
              <w:t>Procedure—Scopes</w:t>
            </w:r>
            <w:r w:rsidR="005C1088" w:rsidRPr="00717C12">
              <w:rPr>
                <w:color w:val="5E5E5E"/>
                <w:spacing w:val="-18"/>
                <w:w w:val="95"/>
              </w:rPr>
              <w:t xml:space="preserve"> </w:t>
            </w:r>
            <w:r w:rsidR="005C1088" w:rsidRPr="00717C12">
              <w:rPr>
                <w:color w:val="5E5E5E"/>
                <w:spacing w:val="-3"/>
                <w:w w:val="95"/>
              </w:rPr>
              <w:t>(Text—DX</w:t>
            </w:r>
            <w:r w:rsidR="005C1088" w:rsidRPr="00717C12">
              <w:rPr>
                <w:color w:val="5E5E5E"/>
                <w:spacing w:val="-20"/>
                <w:w w:val="95"/>
              </w:rPr>
              <w:t xml:space="preserve"> </w:t>
            </w:r>
            <w:r w:rsidR="005C1088" w:rsidRPr="00717C12">
              <w:rPr>
                <w:color w:val="5E5E5E"/>
                <w:spacing w:val="-3"/>
                <w:w w:val="95"/>
              </w:rPr>
              <w:t>Proc—Scopes)</w:t>
            </w:r>
            <w:r w:rsidR="005C1088" w:rsidRPr="00717C12">
              <w:rPr>
                <w:color w:val="5E5E5E"/>
                <w:spacing w:val="-3"/>
                <w:w w:val="95"/>
              </w:rPr>
              <w:tab/>
            </w:r>
            <w:r w:rsidR="00366AA2" w:rsidRPr="00717C12">
              <w:rPr>
                <w:color w:val="5E5E5E"/>
                <w:spacing w:val="-2"/>
                <w:w w:val="95"/>
              </w:rPr>
              <w:t>3</w:t>
            </w:r>
          </w:hyperlink>
          <w:proofErr w:type="gramStart"/>
          <w:r w:rsidR="00366AA2" w:rsidRPr="00717C12">
            <w:rPr>
              <w:color w:val="5E5E5E"/>
              <w:spacing w:val="-2"/>
              <w:w w:val="95"/>
            </w:rPr>
            <w:t>7</w:t>
          </w:r>
          <w:proofErr w:type="gramEnd"/>
        </w:p>
        <w:p w14:paraId="7509A6E9" w14:textId="221DCF3A" w:rsidR="00190658" w:rsidRPr="00717C12" w:rsidRDefault="00FE6ACA">
          <w:pPr>
            <w:pStyle w:val="TOC5"/>
            <w:tabs>
              <w:tab w:val="right" w:leader="dot" w:pos="8422"/>
            </w:tabs>
            <w:spacing w:line="231" w:lineRule="exact"/>
          </w:pPr>
          <w:hyperlink w:anchor="_bookmark65" w:history="1">
            <w:r w:rsidR="005C1088" w:rsidRPr="00717C12">
              <w:rPr>
                <w:color w:val="5E5E5E"/>
              </w:rPr>
              <w:t>Text—Lab</w:t>
            </w:r>
            <w:r w:rsidR="005C1088" w:rsidRPr="00717C12">
              <w:rPr>
                <w:color w:val="5E5E5E"/>
                <w:spacing w:val="-22"/>
              </w:rPr>
              <w:t xml:space="preserve"> </w:t>
            </w:r>
            <w:r w:rsidR="005C1088" w:rsidRPr="00717C12">
              <w:rPr>
                <w:color w:val="5E5E5E"/>
              </w:rPr>
              <w:t>Tests</w:t>
            </w:r>
            <w:r w:rsidR="005C1088" w:rsidRPr="00717C12">
              <w:rPr>
                <w:color w:val="5E5E5E"/>
                <w:spacing w:val="-24"/>
              </w:rPr>
              <w:t xml:space="preserve"> </w:t>
            </w:r>
            <w:r w:rsidR="005C1088" w:rsidRPr="00717C12">
              <w:rPr>
                <w:color w:val="5E5E5E"/>
              </w:rPr>
              <w:t>(Text—Dx</w:t>
            </w:r>
            <w:r w:rsidR="005C1088" w:rsidRPr="00717C12">
              <w:rPr>
                <w:color w:val="5E5E5E"/>
                <w:spacing w:val="-30"/>
              </w:rPr>
              <w:t xml:space="preserve"> </w:t>
            </w:r>
            <w:r w:rsidR="005C1088" w:rsidRPr="00717C12">
              <w:rPr>
                <w:color w:val="5E5E5E"/>
              </w:rPr>
              <w:t>Proc—Lab</w:t>
            </w:r>
            <w:r w:rsidR="005C1088" w:rsidRPr="00717C12">
              <w:rPr>
                <w:color w:val="5E5E5E"/>
                <w:spacing w:val="-24"/>
              </w:rPr>
              <w:t xml:space="preserve"> </w:t>
            </w:r>
            <w:r w:rsidR="005C1088" w:rsidRPr="00717C12">
              <w:rPr>
                <w:color w:val="5E5E5E"/>
              </w:rPr>
              <w:t>Tests)</w:t>
            </w:r>
            <w:r w:rsidR="005C1088" w:rsidRPr="00717C12">
              <w:rPr>
                <w:color w:val="5E5E5E"/>
              </w:rPr>
              <w:tab/>
              <w:t>3</w:t>
            </w:r>
            <w:r w:rsidR="00366AA2" w:rsidRPr="00717C12">
              <w:rPr>
                <w:color w:val="5E5E5E"/>
              </w:rPr>
              <w:t>8</w:t>
            </w:r>
          </w:hyperlink>
        </w:p>
        <w:p w14:paraId="0E551F73" w14:textId="5C107AFC" w:rsidR="00190658" w:rsidRPr="00717C12" w:rsidRDefault="00FE6ACA">
          <w:pPr>
            <w:pStyle w:val="TOC5"/>
            <w:tabs>
              <w:tab w:val="right" w:leader="dot" w:pos="8420"/>
            </w:tabs>
            <w:spacing w:before="1"/>
          </w:pPr>
          <w:hyperlink w:anchor="_bookmark66" w:history="1">
            <w:r w:rsidR="005C1088" w:rsidRPr="00717C12">
              <w:rPr>
                <w:color w:val="5E5E5E"/>
              </w:rPr>
              <w:t>Rx</w:t>
            </w:r>
            <w:r w:rsidR="005C1088" w:rsidRPr="00717C12">
              <w:rPr>
                <w:color w:val="5E5E5E"/>
                <w:spacing w:val="-12"/>
              </w:rPr>
              <w:t xml:space="preserve"> </w:t>
            </w:r>
            <w:r w:rsidR="005C1088" w:rsidRPr="00717C12">
              <w:rPr>
                <w:color w:val="5E5E5E"/>
              </w:rPr>
              <w:t>Text—Surgery</w:t>
            </w:r>
            <w:r w:rsidR="005C1088" w:rsidRPr="00717C12">
              <w:rPr>
                <w:color w:val="5E5E5E"/>
                <w:spacing w:val="-35"/>
              </w:rPr>
              <w:t xml:space="preserve"> </w:t>
            </w:r>
            <w:r w:rsidR="005C1088" w:rsidRPr="00717C12">
              <w:rPr>
                <w:color w:val="5E5E5E"/>
              </w:rPr>
              <w:t>(Rx</w:t>
            </w:r>
            <w:r w:rsidR="005C1088" w:rsidRPr="00717C12">
              <w:rPr>
                <w:color w:val="5E5E5E"/>
                <w:spacing w:val="-23"/>
              </w:rPr>
              <w:t xml:space="preserve"> </w:t>
            </w:r>
            <w:r w:rsidR="005C1088" w:rsidRPr="00717C12">
              <w:rPr>
                <w:color w:val="5E5E5E"/>
              </w:rPr>
              <w:t>Text—Surgery)</w:t>
            </w:r>
            <w:r w:rsidR="005C1088" w:rsidRPr="00717C12">
              <w:rPr>
                <w:color w:val="5E5E5E"/>
              </w:rPr>
              <w:tab/>
              <w:t>3</w:t>
            </w:r>
            <w:r w:rsidR="00366AA2" w:rsidRPr="00717C12">
              <w:rPr>
                <w:color w:val="5E5E5E"/>
              </w:rPr>
              <w:t>8</w:t>
            </w:r>
          </w:hyperlink>
        </w:p>
        <w:p w14:paraId="72A43A58" w14:textId="7C15D4DF" w:rsidR="00190658" w:rsidRPr="00717C12" w:rsidRDefault="00FE6ACA">
          <w:pPr>
            <w:pStyle w:val="TOC5"/>
            <w:tabs>
              <w:tab w:val="right" w:leader="dot" w:pos="8420"/>
            </w:tabs>
          </w:pPr>
          <w:hyperlink w:anchor="_bookmark67" w:history="1">
            <w:r w:rsidR="005C1088" w:rsidRPr="00717C12">
              <w:rPr>
                <w:color w:val="5E5E5E"/>
              </w:rPr>
              <w:t>Text—OP</w:t>
            </w:r>
            <w:r w:rsidR="005C1088" w:rsidRPr="00717C12">
              <w:rPr>
                <w:color w:val="5E5E5E"/>
                <w:spacing w:val="-30"/>
              </w:rPr>
              <w:t xml:space="preserve"> </w:t>
            </w:r>
            <w:r w:rsidR="005C1088" w:rsidRPr="00717C12">
              <w:rPr>
                <w:color w:val="5E5E5E"/>
              </w:rPr>
              <w:t>(Text—Dx</w:t>
            </w:r>
            <w:r w:rsidR="005C1088" w:rsidRPr="00717C12">
              <w:rPr>
                <w:color w:val="5E5E5E"/>
                <w:spacing w:val="-23"/>
              </w:rPr>
              <w:t xml:space="preserve"> </w:t>
            </w:r>
            <w:r w:rsidR="005C1088" w:rsidRPr="00717C12">
              <w:rPr>
                <w:color w:val="5E5E5E"/>
              </w:rPr>
              <w:t>Procedure—OP)</w:t>
            </w:r>
            <w:r w:rsidR="005C1088" w:rsidRPr="00717C12">
              <w:rPr>
                <w:color w:val="5E5E5E"/>
              </w:rPr>
              <w:tab/>
              <w:t>3</w:t>
            </w:r>
            <w:r w:rsidR="00366AA2" w:rsidRPr="00717C12">
              <w:rPr>
                <w:color w:val="5E5E5E"/>
              </w:rPr>
              <w:t>8</w:t>
            </w:r>
          </w:hyperlink>
        </w:p>
        <w:p w14:paraId="215F2B52" w14:textId="21936ED9" w:rsidR="00190658" w:rsidRPr="00717C12" w:rsidRDefault="00FE6ACA">
          <w:pPr>
            <w:pStyle w:val="TOC5"/>
            <w:tabs>
              <w:tab w:val="right" w:leader="dot" w:pos="8423"/>
            </w:tabs>
            <w:spacing w:before="1"/>
          </w:pPr>
          <w:hyperlink w:anchor="_bookmark68" w:history="1">
            <w:r w:rsidR="005C1088" w:rsidRPr="00717C12">
              <w:rPr>
                <w:color w:val="5E5E5E"/>
                <w:spacing w:val="-4"/>
                <w:w w:val="95"/>
              </w:rPr>
              <w:t>Text—Dx</w:t>
            </w:r>
            <w:r w:rsidR="005C1088" w:rsidRPr="00717C12">
              <w:rPr>
                <w:color w:val="5E5E5E"/>
                <w:spacing w:val="-14"/>
                <w:w w:val="95"/>
              </w:rPr>
              <w:t xml:space="preserve"> </w:t>
            </w:r>
            <w:r w:rsidR="005C1088" w:rsidRPr="00717C12">
              <w:rPr>
                <w:color w:val="5E5E5E"/>
                <w:spacing w:val="-4"/>
                <w:w w:val="95"/>
              </w:rPr>
              <w:t>Procedure—Pathology</w:t>
            </w:r>
            <w:r w:rsidR="005C1088" w:rsidRPr="00717C12">
              <w:rPr>
                <w:color w:val="5E5E5E"/>
                <w:spacing w:val="-22"/>
                <w:w w:val="95"/>
              </w:rPr>
              <w:t xml:space="preserve"> </w:t>
            </w:r>
            <w:r w:rsidR="005C1088" w:rsidRPr="00717C12">
              <w:rPr>
                <w:color w:val="5E5E5E"/>
                <w:spacing w:val="-4"/>
                <w:w w:val="95"/>
              </w:rPr>
              <w:t>(Text—Dx</w:t>
            </w:r>
            <w:r w:rsidR="005C1088" w:rsidRPr="00717C12">
              <w:rPr>
                <w:color w:val="5E5E5E"/>
                <w:spacing w:val="-18"/>
                <w:w w:val="95"/>
              </w:rPr>
              <w:t xml:space="preserve"> </w:t>
            </w:r>
            <w:r w:rsidR="005C1088" w:rsidRPr="00717C12">
              <w:rPr>
                <w:color w:val="5E5E5E"/>
                <w:spacing w:val="-3"/>
                <w:w w:val="95"/>
              </w:rPr>
              <w:t>Proc—Path)</w:t>
            </w:r>
            <w:r w:rsidR="005C1088" w:rsidRPr="00717C12">
              <w:rPr>
                <w:color w:val="5E5E5E"/>
                <w:spacing w:val="-3"/>
                <w:w w:val="95"/>
              </w:rPr>
              <w:tab/>
            </w:r>
            <w:r w:rsidR="00366AA2" w:rsidRPr="00717C12">
              <w:rPr>
                <w:color w:val="5E5E5E"/>
                <w:spacing w:val="-3"/>
                <w:w w:val="95"/>
              </w:rPr>
              <w:t>39</w:t>
            </w:r>
          </w:hyperlink>
        </w:p>
        <w:p w14:paraId="5B0DAB40" w14:textId="7BB8913C" w:rsidR="00190658" w:rsidRPr="00717C12" w:rsidRDefault="00FE6ACA">
          <w:pPr>
            <w:pStyle w:val="TOC5"/>
            <w:tabs>
              <w:tab w:val="right" w:leader="dot" w:pos="8418"/>
            </w:tabs>
            <w:spacing w:before="1"/>
            <w:ind w:left="676"/>
          </w:pPr>
          <w:hyperlink w:anchor="_bookmark69" w:history="1">
            <w:r w:rsidR="005C1088" w:rsidRPr="00717C12">
              <w:rPr>
                <w:color w:val="5E5E5E"/>
              </w:rPr>
              <w:t>Text—Staging</w:t>
            </w:r>
            <w:r w:rsidR="005C1088" w:rsidRPr="00717C12">
              <w:rPr>
                <w:color w:val="5E5E5E"/>
              </w:rPr>
              <w:tab/>
              <w:t>3</w:t>
            </w:r>
            <w:r w:rsidR="00366AA2" w:rsidRPr="00717C12">
              <w:rPr>
                <w:color w:val="5E5E5E"/>
              </w:rPr>
              <w:t>9</w:t>
            </w:r>
          </w:hyperlink>
        </w:p>
        <w:p w14:paraId="366F9483" w14:textId="42D741CA" w:rsidR="00190658" w:rsidRPr="00717C12" w:rsidRDefault="00FE6ACA">
          <w:pPr>
            <w:pStyle w:val="TOC5"/>
            <w:tabs>
              <w:tab w:val="right" w:leader="dot" w:pos="8418"/>
            </w:tabs>
            <w:spacing w:line="231" w:lineRule="exact"/>
            <w:ind w:left="676"/>
          </w:pPr>
          <w:hyperlink w:anchor="_bookmark70" w:history="1">
            <w:r w:rsidR="005C1088" w:rsidRPr="00717C12">
              <w:rPr>
                <w:color w:val="5E5E5E"/>
              </w:rPr>
              <w:t>Text—Remarks</w:t>
            </w:r>
            <w:r w:rsidR="005C1088" w:rsidRPr="00717C12">
              <w:rPr>
                <w:color w:val="5E5E5E"/>
              </w:rPr>
              <w:tab/>
            </w:r>
            <w:r w:rsidR="00366AA2" w:rsidRPr="00717C12">
              <w:rPr>
                <w:color w:val="5E5E5E"/>
              </w:rPr>
              <w:t>40</w:t>
            </w:r>
          </w:hyperlink>
        </w:p>
        <w:p w14:paraId="71A12C65" w14:textId="7CFB17FD" w:rsidR="00190658" w:rsidRPr="00717C12" w:rsidRDefault="00FE6ACA">
          <w:pPr>
            <w:pStyle w:val="TOC5"/>
            <w:tabs>
              <w:tab w:val="right" w:leader="dot" w:pos="8415"/>
            </w:tabs>
            <w:spacing w:line="231" w:lineRule="exact"/>
            <w:ind w:left="676"/>
          </w:pPr>
          <w:hyperlink w:anchor="_bookmark71" w:history="1">
            <w:r w:rsidR="005C1088" w:rsidRPr="00717C12">
              <w:rPr>
                <w:color w:val="5E5E5E"/>
              </w:rPr>
              <w:t>Text—Place</w:t>
            </w:r>
            <w:r w:rsidR="005C1088" w:rsidRPr="00717C12">
              <w:rPr>
                <w:color w:val="5E5E5E"/>
                <w:spacing w:val="-25"/>
              </w:rPr>
              <w:t xml:space="preserve"> </w:t>
            </w:r>
            <w:r w:rsidR="005C1088" w:rsidRPr="00717C12">
              <w:rPr>
                <w:color w:val="5E5E5E"/>
              </w:rPr>
              <w:t>of</w:t>
            </w:r>
            <w:r w:rsidR="005C1088" w:rsidRPr="00717C12">
              <w:rPr>
                <w:color w:val="5E5E5E"/>
                <w:spacing w:val="-15"/>
              </w:rPr>
              <w:t xml:space="preserve"> </w:t>
            </w:r>
            <w:r w:rsidR="005C1088" w:rsidRPr="00717C12">
              <w:rPr>
                <w:color w:val="5E5E5E"/>
              </w:rPr>
              <w:t>Diagnosis</w:t>
            </w:r>
            <w:r w:rsidR="005C1088" w:rsidRPr="00717C12">
              <w:rPr>
                <w:color w:val="5E5E5E"/>
              </w:rPr>
              <w:tab/>
            </w:r>
            <w:r w:rsidR="00366AA2" w:rsidRPr="00717C12">
              <w:rPr>
                <w:color w:val="5E5E5E"/>
              </w:rPr>
              <w:t>40</w:t>
            </w:r>
          </w:hyperlink>
        </w:p>
        <w:p w14:paraId="4F31117B" w14:textId="695A9740" w:rsidR="00190658" w:rsidRPr="00717C12" w:rsidRDefault="00FE6ACA">
          <w:pPr>
            <w:pStyle w:val="TOC5"/>
            <w:tabs>
              <w:tab w:val="right" w:leader="dot" w:pos="8423"/>
            </w:tabs>
            <w:spacing w:before="1"/>
            <w:ind w:left="676"/>
          </w:pPr>
          <w:hyperlink w:anchor="_bookmark72" w:history="1">
            <w:r w:rsidR="005C1088" w:rsidRPr="00717C12">
              <w:rPr>
                <w:color w:val="5E5E5E"/>
                <w:spacing w:val="-7"/>
              </w:rPr>
              <w:t>Rx</w:t>
            </w:r>
            <w:r w:rsidR="005C1088" w:rsidRPr="00717C12">
              <w:rPr>
                <w:color w:val="5E5E5E"/>
                <w:spacing w:val="-5"/>
              </w:rPr>
              <w:t xml:space="preserve"> </w:t>
            </w:r>
            <w:r w:rsidR="005C1088" w:rsidRPr="00717C12">
              <w:rPr>
                <w:color w:val="5E5E5E"/>
                <w:spacing w:val="-7"/>
              </w:rPr>
              <w:t>Text—Radiation</w:t>
            </w:r>
            <w:r w:rsidR="005C1088" w:rsidRPr="00717C12">
              <w:rPr>
                <w:color w:val="5E5E5E"/>
                <w:spacing w:val="-16"/>
              </w:rPr>
              <w:t xml:space="preserve"> </w:t>
            </w:r>
            <w:r w:rsidR="005C1088" w:rsidRPr="00717C12">
              <w:rPr>
                <w:color w:val="5E5E5E"/>
                <w:spacing w:val="-7"/>
              </w:rPr>
              <w:t>(Beam)</w:t>
            </w:r>
            <w:r w:rsidR="005C1088" w:rsidRPr="00717C12">
              <w:rPr>
                <w:color w:val="5E5E5E"/>
                <w:spacing w:val="-14"/>
              </w:rPr>
              <w:t xml:space="preserve"> </w:t>
            </w:r>
            <w:r w:rsidR="005C1088" w:rsidRPr="00717C12">
              <w:rPr>
                <w:color w:val="5E5E5E"/>
                <w:spacing w:val="-7"/>
              </w:rPr>
              <w:t>and</w:t>
            </w:r>
            <w:r w:rsidR="005C1088" w:rsidRPr="00717C12">
              <w:rPr>
                <w:color w:val="5E5E5E"/>
                <w:spacing w:val="-11"/>
              </w:rPr>
              <w:t xml:space="preserve"> </w:t>
            </w:r>
            <w:r w:rsidR="005C1088" w:rsidRPr="00717C12">
              <w:rPr>
                <w:color w:val="5E5E5E"/>
                <w:spacing w:val="-7"/>
              </w:rPr>
              <w:t>Rx</w:t>
            </w:r>
            <w:r w:rsidR="005C1088" w:rsidRPr="00717C12">
              <w:rPr>
                <w:color w:val="5E5E5E"/>
                <w:spacing w:val="-48"/>
              </w:rPr>
              <w:t xml:space="preserve"> </w:t>
            </w:r>
            <w:r w:rsidR="005C1088" w:rsidRPr="00717C12">
              <w:rPr>
                <w:color w:val="5E5E5E"/>
                <w:spacing w:val="-7"/>
              </w:rPr>
              <w:t>Text—Radiation</w:t>
            </w:r>
            <w:r w:rsidR="005C1088" w:rsidRPr="00717C12">
              <w:rPr>
                <w:color w:val="5E5E5E"/>
                <w:spacing w:val="-21"/>
              </w:rPr>
              <w:t xml:space="preserve"> </w:t>
            </w:r>
            <w:proofErr w:type="gramStart"/>
            <w:r w:rsidR="005C1088" w:rsidRPr="00717C12">
              <w:rPr>
                <w:color w:val="5E5E5E"/>
                <w:spacing w:val="-6"/>
              </w:rPr>
              <w:t>Other</w:t>
            </w:r>
            <w:proofErr w:type="gramEnd"/>
            <w:r w:rsidR="005C1088" w:rsidRPr="00717C12">
              <w:rPr>
                <w:color w:val="5E5E5E"/>
                <w:spacing w:val="-6"/>
              </w:rPr>
              <w:tab/>
            </w:r>
            <w:r w:rsidR="00366AA2" w:rsidRPr="00717C12">
              <w:rPr>
                <w:color w:val="5E5E5E"/>
                <w:spacing w:val="-6"/>
              </w:rPr>
              <w:t>40</w:t>
            </w:r>
          </w:hyperlink>
        </w:p>
        <w:p w14:paraId="28788004" w14:textId="3050FDAC" w:rsidR="00190658" w:rsidRPr="00717C12" w:rsidRDefault="00FE6ACA">
          <w:pPr>
            <w:pStyle w:val="TOC5"/>
            <w:tabs>
              <w:tab w:val="right" w:leader="dot" w:pos="8423"/>
            </w:tabs>
            <w:spacing w:before="1"/>
            <w:ind w:left="676"/>
          </w:pPr>
          <w:hyperlink w:anchor="_bookmark73" w:history="1">
            <w:r w:rsidR="005C1088" w:rsidRPr="00717C12">
              <w:rPr>
                <w:color w:val="5E5E5E"/>
                <w:spacing w:val="-2"/>
                <w:w w:val="95"/>
              </w:rPr>
              <w:t>Rx</w:t>
            </w:r>
            <w:r w:rsidR="005C1088" w:rsidRPr="00717C12">
              <w:rPr>
                <w:color w:val="5E5E5E"/>
                <w:spacing w:val="-16"/>
                <w:w w:val="95"/>
              </w:rPr>
              <w:t xml:space="preserve"> </w:t>
            </w:r>
            <w:r w:rsidR="005C1088" w:rsidRPr="00717C12">
              <w:rPr>
                <w:color w:val="5E5E5E"/>
                <w:spacing w:val="-2"/>
                <w:w w:val="95"/>
              </w:rPr>
              <w:t>Text—Chemo,</w:t>
            </w:r>
            <w:r w:rsidR="005C1088" w:rsidRPr="00717C12">
              <w:rPr>
                <w:color w:val="5E5E5E"/>
                <w:spacing w:val="-16"/>
                <w:w w:val="95"/>
              </w:rPr>
              <w:t xml:space="preserve"> </w:t>
            </w:r>
            <w:r w:rsidR="005C1088" w:rsidRPr="00717C12">
              <w:rPr>
                <w:color w:val="5E5E5E"/>
                <w:spacing w:val="-2"/>
                <w:w w:val="95"/>
              </w:rPr>
              <w:t>Rx</w:t>
            </w:r>
            <w:r w:rsidR="005C1088" w:rsidRPr="00717C12">
              <w:rPr>
                <w:color w:val="5E5E5E"/>
                <w:spacing w:val="-16"/>
                <w:w w:val="95"/>
              </w:rPr>
              <w:t xml:space="preserve"> </w:t>
            </w:r>
            <w:r w:rsidR="005C1088" w:rsidRPr="00717C12">
              <w:rPr>
                <w:color w:val="5E5E5E"/>
                <w:spacing w:val="-2"/>
                <w:w w:val="95"/>
              </w:rPr>
              <w:t>Text—Hormone,</w:t>
            </w:r>
            <w:r w:rsidR="005C1088" w:rsidRPr="00717C12">
              <w:rPr>
                <w:color w:val="5E5E5E"/>
                <w:spacing w:val="-16"/>
                <w:w w:val="95"/>
              </w:rPr>
              <w:t xml:space="preserve"> </w:t>
            </w:r>
            <w:r w:rsidR="005C1088" w:rsidRPr="00717C12">
              <w:rPr>
                <w:color w:val="5E5E5E"/>
                <w:spacing w:val="-2"/>
                <w:w w:val="95"/>
              </w:rPr>
              <w:t>Rx</w:t>
            </w:r>
            <w:r w:rsidR="005C1088" w:rsidRPr="00717C12">
              <w:rPr>
                <w:color w:val="5E5E5E"/>
                <w:spacing w:val="-14"/>
                <w:w w:val="95"/>
              </w:rPr>
              <w:t xml:space="preserve"> </w:t>
            </w:r>
            <w:r w:rsidR="005C1088" w:rsidRPr="00717C12">
              <w:rPr>
                <w:color w:val="5E5E5E"/>
                <w:spacing w:val="-2"/>
                <w:w w:val="95"/>
              </w:rPr>
              <w:t>Text—BRM,</w:t>
            </w:r>
            <w:r w:rsidR="005C1088" w:rsidRPr="00717C12">
              <w:rPr>
                <w:color w:val="5E5E5E"/>
                <w:spacing w:val="-18"/>
                <w:w w:val="95"/>
              </w:rPr>
              <w:t xml:space="preserve"> </w:t>
            </w:r>
            <w:r w:rsidR="005C1088" w:rsidRPr="00717C12">
              <w:rPr>
                <w:color w:val="5E5E5E"/>
                <w:spacing w:val="-2"/>
                <w:w w:val="95"/>
              </w:rPr>
              <w:t>and</w:t>
            </w:r>
            <w:r w:rsidR="005C1088" w:rsidRPr="00717C12">
              <w:rPr>
                <w:color w:val="5E5E5E"/>
                <w:spacing w:val="-13"/>
                <w:w w:val="95"/>
              </w:rPr>
              <w:t xml:space="preserve"> </w:t>
            </w:r>
            <w:r w:rsidR="005C1088" w:rsidRPr="00717C12">
              <w:rPr>
                <w:color w:val="5E5E5E"/>
                <w:spacing w:val="-2"/>
                <w:w w:val="95"/>
              </w:rPr>
              <w:t>Rx</w:t>
            </w:r>
            <w:r w:rsidR="005C1088" w:rsidRPr="00717C12">
              <w:rPr>
                <w:color w:val="5E5E5E"/>
                <w:spacing w:val="-14"/>
                <w:w w:val="95"/>
              </w:rPr>
              <w:t xml:space="preserve"> </w:t>
            </w:r>
            <w:r w:rsidR="005C1088" w:rsidRPr="00717C12">
              <w:rPr>
                <w:color w:val="5E5E5E"/>
                <w:spacing w:val="-2"/>
                <w:w w:val="95"/>
              </w:rPr>
              <w:t>Text—</w:t>
            </w:r>
            <w:proofErr w:type="gramStart"/>
            <w:r w:rsidR="005C1088" w:rsidRPr="00717C12">
              <w:rPr>
                <w:color w:val="5E5E5E"/>
                <w:spacing w:val="-2"/>
                <w:w w:val="95"/>
              </w:rPr>
              <w:t>Other</w:t>
            </w:r>
            <w:proofErr w:type="gramEnd"/>
            <w:r w:rsidR="005C1088" w:rsidRPr="00717C12">
              <w:rPr>
                <w:color w:val="5E5E5E"/>
                <w:spacing w:val="-2"/>
                <w:w w:val="95"/>
              </w:rPr>
              <w:tab/>
            </w:r>
            <w:r w:rsidR="00366AA2" w:rsidRPr="00717C12">
              <w:rPr>
                <w:color w:val="5E5E5E"/>
                <w:spacing w:val="-1"/>
                <w:w w:val="95"/>
              </w:rPr>
              <w:t>40</w:t>
            </w:r>
          </w:hyperlink>
        </w:p>
        <w:p w14:paraId="31D3D53F" w14:textId="274B3794" w:rsidR="00190658" w:rsidRPr="00717C12" w:rsidRDefault="00FE6ACA">
          <w:pPr>
            <w:pStyle w:val="TOC5"/>
            <w:tabs>
              <w:tab w:val="right" w:leader="dot" w:pos="8420"/>
            </w:tabs>
          </w:pPr>
          <w:hyperlink w:anchor="_bookmark74" w:history="1">
            <w:r w:rsidR="005C1088" w:rsidRPr="00717C12">
              <w:rPr>
                <w:color w:val="5E5E5E"/>
                <w:spacing w:val="-7"/>
              </w:rPr>
              <w:t>Primary</w:t>
            </w:r>
            <w:r w:rsidR="005C1088" w:rsidRPr="00717C12">
              <w:rPr>
                <w:color w:val="5E5E5E"/>
                <w:spacing w:val="-15"/>
              </w:rPr>
              <w:t xml:space="preserve"> </w:t>
            </w:r>
            <w:r w:rsidR="005C1088" w:rsidRPr="00717C12">
              <w:rPr>
                <w:color w:val="5E5E5E"/>
                <w:spacing w:val="-7"/>
              </w:rPr>
              <w:t>Site</w:t>
            </w:r>
            <w:r w:rsidR="005C1088" w:rsidRPr="00717C12">
              <w:rPr>
                <w:color w:val="5E5E5E"/>
                <w:spacing w:val="-13"/>
              </w:rPr>
              <w:t xml:space="preserve"> </w:t>
            </w:r>
            <w:r w:rsidR="005C1088" w:rsidRPr="00717C12">
              <w:rPr>
                <w:color w:val="5E5E5E"/>
                <w:spacing w:val="-7"/>
              </w:rPr>
              <w:t>Title</w:t>
            </w:r>
            <w:r w:rsidR="005C1088" w:rsidRPr="00717C12">
              <w:rPr>
                <w:color w:val="5E5E5E"/>
                <w:spacing w:val="-16"/>
              </w:rPr>
              <w:t xml:space="preserve"> </w:t>
            </w:r>
            <w:r w:rsidR="005C1088" w:rsidRPr="00717C12">
              <w:rPr>
                <w:color w:val="5E5E5E"/>
                <w:spacing w:val="-7"/>
              </w:rPr>
              <w:t>(Text—Primary</w:t>
            </w:r>
            <w:r w:rsidR="00251EE4" w:rsidRPr="00717C12">
              <w:rPr>
                <w:color w:val="5E5E5E"/>
                <w:spacing w:val="-7"/>
              </w:rPr>
              <w:t xml:space="preserve"> </w:t>
            </w:r>
            <w:r w:rsidR="005C1088" w:rsidRPr="00717C12">
              <w:rPr>
                <w:color w:val="5E5E5E"/>
                <w:spacing w:val="-7"/>
              </w:rPr>
              <w:t>Site</w:t>
            </w:r>
            <w:r w:rsidR="005C1088" w:rsidRPr="00717C12">
              <w:rPr>
                <w:color w:val="5E5E5E"/>
                <w:spacing w:val="-20"/>
              </w:rPr>
              <w:t xml:space="preserve"> </w:t>
            </w:r>
            <w:r w:rsidR="005C1088" w:rsidRPr="00717C12">
              <w:rPr>
                <w:color w:val="5E5E5E"/>
                <w:spacing w:val="-6"/>
              </w:rPr>
              <w:t>Title)</w:t>
            </w:r>
            <w:r w:rsidR="005C1088" w:rsidRPr="00717C12">
              <w:rPr>
                <w:color w:val="5E5E5E"/>
                <w:spacing w:val="-6"/>
              </w:rPr>
              <w:tab/>
            </w:r>
            <w:r w:rsidR="00366AA2" w:rsidRPr="00717C12">
              <w:rPr>
                <w:color w:val="5E5E5E"/>
                <w:spacing w:val="-6"/>
              </w:rPr>
              <w:t>41</w:t>
            </w:r>
          </w:hyperlink>
        </w:p>
        <w:p w14:paraId="26A8A9C8" w14:textId="11D3658A" w:rsidR="00190658" w:rsidRPr="00717C12" w:rsidRDefault="00FE6ACA">
          <w:pPr>
            <w:pStyle w:val="TOC5"/>
            <w:tabs>
              <w:tab w:val="right" w:leader="dot" w:pos="8420"/>
            </w:tabs>
            <w:spacing w:before="1"/>
            <w:ind w:left="676"/>
          </w:pPr>
          <w:hyperlink w:anchor="_bookmark75" w:history="1">
            <w:r w:rsidR="005C1088" w:rsidRPr="00717C12">
              <w:rPr>
                <w:color w:val="5E5E5E"/>
              </w:rPr>
              <w:t>Histology</w:t>
            </w:r>
            <w:r w:rsidR="005C1088" w:rsidRPr="00717C12">
              <w:rPr>
                <w:color w:val="5E5E5E"/>
                <w:spacing w:val="-18"/>
              </w:rPr>
              <w:t xml:space="preserve"> </w:t>
            </w:r>
            <w:r w:rsidR="005C1088" w:rsidRPr="00717C12">
              <w:rPr>
                <w:color w:val="5E5E5E"/>
              </w:rPr>
              <w:t>Title</w:t>
            </w:r>
            <w:r w:rsidR="005C1088" w:rsidRPr="00717C12">
              <w:rPr>
                <w:color w:val="5E5E5E"/>
                <w:spacing w:val="-19"/>
              </w:rPr>
              <w:t xml:space="preserve"> </w:t>
            </w:r>
            <w:r w:rsidR="005C1088" w:rsidRPr="00717C12">
              <w:rPr>
                <w:color w:val="5E5E5E"/>
              </w:rPr>
              <w:t>(Text</w:t>
            </w:r>
            <w:r w:rsidR="005C1088" w:rsidRPr="00717C12">
              <w:rPr>
                <w:color w:val="5E5E5E"/>
                <w:spacing w:val="-39"/>
              </w:rPr>
              <w:t xml:space="preserve"> </w:t>
            </w:r>
            <w:r w:rsidR="005C1088" w:rsidRPr="00717C12">
              <w:rPr>
                <w:color w:val="5E5E5E"/>
              </w:rPr>
              <w:t>–Histology</w:t>
            </w:r>
            <w:r w:rsidR="005C1088" w:rsidRPr="00717C12">
              <w:rPr>
                <w:color w:val="5E5E5E"/>
                <w:spacing w:val="-24"/>
              </w:rPr>
              <w:t xml:space="preserve"> </w:t>
            </w:r>
            <w:r w:rsidR="005C1088" w:rsidRPr="00717C12">
              <w:rPr>
                <w:color w:val="5E5E5E"/>
              </w:rPr>
              <w:t>Title)</w:t>
            </w:r>
            <w:r w:rsidR="005C1088" w:rsidRPr="00717C12">
              <w:rPr>
                <w:color w:val="5E5E5E"/>
              </w:rPr>
              <w:tab/>
              <w:t>4</w:t>
            </w:r>
            <w:r w:rsidR="00366AA2" w:rsidRPr="00717C12">
              <w:rPr>
                <w:color w:val="5E5E5E"/>
              </w:rPr>
              <w:t>1</w:t>
            </w:r>
          </w:hyperlink>
        </w:p>
        <w:p w14:paraId="2F86139B" w14:textId="575AEF27" w:rsidR="00190658" w:rsidRPr="00717C12" w:rsidRDefault="00FE6ACA">
          <w:pPr>
            <w:pStyle w:val="TOC5"/>
            <w:tabs>
              <w:tab w:val="right" w:leader="dot" w:pos="8418"/>
            </w:tabs>
            <w:spacing w:after="20"/>
            <w:ind w:left="676"/>
          </w:pPr>
          <w:hyperlink w:anchor="_bookmark76" w:history="1">
            <w:r w:rsidR="005C1088" w:rsidRPr="00717C12">
              <w:rPr>
                <w:color w:val="5E5E5E"/>
              </w:rPr>
              <w:t>Sample</w:t>
            </w:r>
            <w:r w:rsidR="005C1088" w:rsidRPr="00717C12">
              <w:rPr>
                <w:color w:val="5E5E5E"/>
                <w:spacing w:val="-27"/>
              </w:rPr>
              <w:t xml:space="preserve"> </w:t>
            </w:r>
            <w:r w:rsidR="005C1088" w:rsidRPr="00717C12">
              <w:rPr>
                <w:color w:val="5E5E5E"/>
              </w:rPr>
              <w:t>Text</w:t>
            </w:r>
            <w:r w:rsidR="005C1088" w:rsidRPr="00717C12">
              <w:rPr>
                <w:color w:val="5E5E5E"/>
                <w:spacing w:val="-26"/>
              </w:rPr>
              <w:t xml:space="preserve"> </w:t>
            </w:r>
            <w:r w:rsidR="005C1088" w:rsidRPr="00717C12">
              <w:rPr>
                <w:color w:val="5E5E5E"/>
              </w:rPr>
              <w:t>Entries</w:t>
            </w:r>
            <w:r w:rsidR="005C1088" w:rsidRPr="00717C12">
              <w:rPr>
                <w:color w:val="5E5E5E"/>
              </w:rPr>
              <w:tab/>
              <w:t>4</w:t>
            </w:r>
            <w:r w:rsidR="00366AA2" w:rsidRPr="00717C12">
              <w:rPr>
                <w:color w:val="5E5E5E"/>
              </w:rPr>
              <w:t>1</w:t>
            </w:r>
          </w:hyperlink>
        </w:p>
        <w:p w14:paraId="45AAF2C1" w14:textId="414A6D54" w:rsidR="00190658" w:rsidRPr="00717C12" w:rsidRDefault="005C1088">
          <w:pPr>
            <w:pStyle w:val="TOC2"/>
            <w:tabs>
              <w:tab w:val="right" w:leader="dot" w:pos="8428"/>
            </w:tabs>
            <w:spacing w:before="89"/>
            <w:rPr>
              <w:b w:val="0"/>
            </w:rPr>
          </w:pPr>
          <w:r w:rsidRPr="00717C12">
            <w:rPr>
              <w:color w:val="5E5E5E"/>
              <w:w w:val="95"/>
            </w:rPr>
            <w:lastRenderedPageBreak/>
            <w:t>Chapter</w:t>
          </w:r>
          <w:r w:rsidRPr="00717C12">
            <w:rPr>
              <w:color w:val="5E5E5E"/>
              <w:spacing w:val="-9"/>
              <w:w w:val="95"/>
            </w:rPr>
            <w:t xml:space="preserve"> </w:t>
          </w:r>
          <w:r w:rsidRPr="00717C12">
            <w:rPr>
              <w:color w:val="5E5E5E"/>
              <w:w w:val="95"/>
            </w:rPr>
            <w:t>7:</w:t>
          </w:r>
          <w:r w:rsidRPr="00717C12">
            <w:rPr>
              <w:color w:val="5E5E5E"/>
              <w:spacing w:val="-20"/>
              <w:w w:val="95"/>
            </w:rPr>
            <w:t xml:space="preserve"> </w:t>
          </w:r>
          <w:r w:rsidRPr="00717C12">
            <w:rPr>
              <w:color w:val="5E5E5E"/>
              <w:w w:val="95"/>
            </w:rPr>
            <w:t>CANCER</w:t>
          </w:r>
          <w:r w:rsidRPr="00717C12">
            <w:rPr>
              <w:color w:val="5E5E5E"/>
              <w:spacing w:val="-16"/>
              <w:w w:val="95"/>
            </w:rPr>
            <w:t xml:space="preserve"> </w:t>
          </w:r>
          <w:r w:rsidRPr="00717C12">
            <w:rPr>
              <w:color w:val="5E5E5E"/>
              <w:w w:val="95"/>
            </w:rPr>
            <w:t>IDENTIFICATION</w:t>
          </w:r>
          <w:r w:rsidRPr="00717C12">
            <w:rPr>
              <w:color w:val="5E5E5E"/>
              <w:w w:val="95"/>
            </w:rPr>
            <w:tab/>
          </w:r>
          <w:r w:rsidRPr="00717C12">
            <w:rPr>
              <w:b w:val="0"/>
              <w:color w:val="5E5E5E"/>
              <w:w w:val="95"/>
            </w:rPr>
            <w:t>4</w:t>
          </w:r>
          <w:r w:rsidR="00366AA2" w:rsidRPr="00717C12">
            <w:rPr>
              <w:b w:val="0"/>
              <w:color w:val="5E5E5E"/>
              <w:w w:val="95"/>
            </w:rPr>
            <w:t>2</w:t>
          </w:r>
        </w:p>
        <w:p w14:paraId="4A2FC0F6" w14:textId="446D67E2" w:rsidR="00190658" w:rsidRPr="00717C12" w:rsidRDefault="00FE6ACA">
          <w:pPr>
            <w:pStyle w:val="TOC5"/>
            <w:tabs>
              <w:tab w:val="right" w:leader="dot" w:pos="8418"/>
            </w:tabs>
            <w:spacing w:before="101"/>
            <w:ind w:left="676"/>
          </w:pPr>
          <w:hyperlink w:anchor="_bookmark77" w:history="1">
            <w:r w:rsidR="005C1088" w:rsidRPr="00717C12">
              <w:rPr>
                <w:color w:val="5E5E5E"/>
              </w:rPr>
              <w:t>Primary</w:t>
            </w:r>
            <w:r w:rsidR="005C1088" w:rsidRPr="00717C12">
              <w:rPr>
                <w:color w:val="5E5E5E"/>
                <w:spacing w:val="-23"/>
              </w:rPr>
              <w:t xml:space="preserve"> </w:t>
            </w:r>
            <w:r w:rsidR="005C1088" w:rsidRPr="00717C12">
              <w:rPr>
                <w:color w:val="5E5E5E"/>
              </w:rPr>
              <w:t>Site</w:t>
            </w:r>
            <w:r w:rsidR="005C1088" w:rsidRPr="00717C12">
              <w:rPr>
                <w:color w:val="5E5E5E"/>
              </w:rPr>
              <w:tab/>
              <w:t>4</w:t>
            </w:r>
            <w:r w:rsidR="00366AA2" w:rsidRPr="00717C12">
              <w:rPr>
                <w:color w:val="5E5E5E"/>
              </w:rPr>
              <w:t>2</w:t>
            </w:r>
          </w:hyperlink>
        </w:p>
        <w:p w14:paraId="250A77F5" w14:textId="4335BE5C" w:rsidR="00190658" w:rsidRPr="00717C12" w:rsidRDefault="00FE6ACA">
          <w:pPr>
            <w:pStyle w:val="TOC5"/>
            <w:tabs>
              <w:tab w:val="right" w:leader="dot" w:pos="8426"/>
            </w:tabs>
            <w:spacing w:before="1"/>
          </w:pPr>
          <w:hyperlink w:anchor="_bookmark78" w:history="1">
            <w:r w:rsidR="005C1088" w:rsidRPr="00717C12">
              <w:rPr>
                <w:color w:val="5E5E5E"/>
              </w:rPr>
              <w:t>Primary</w:t>
            </w:r>
            <w:r w:rsidR="005C1088" w:rsidRPr="00717C12">
              <w:rPr>
                <w:color w:val="5E5E5E"/>
                <w:spacing w:val="-24"/>
              </w:rPr>
              <w:t xml:space="preserve"> </w:t>
            </w:r>
            <w:r w:rsidR="005C1088" w:rsidRPr="00717C12">
              <w:rPr>
                <w:color w:val="5E5E5E"/>
              </w:rPr>
              <w:t>Site</w:t>
            </w:r>
            <w:r w:rsidR="005C1088" w:rsidRPr="00717C12">
              <w:rPr>
                <w:color w:val="5E5E5E"/>
                <w:spacing w:val="-20"/>
              </w:rPr>
              <w:t xml:space="preserve"> </w:t>
            </w:r>
            <w:r w:rsidR="005C1088" w:rsidRPr="00717C12">
              <w:rPr>
                <w:color w:val="5E5E5E"/>
              </w:rPr>
              <w:t>Coding—Lymphomas</w:t>
            </w:r>
            <w:r w:rsidR="005C1088" w:rsidRPr="00717C12">
              <w:rPr>
                <w:color w:val="5E5E5E"/>
              </w:rPr>
              <w:tab/>
              <w:t>4</w:t>
            </w:r>
          </w:hyperlink>
          <w:r w:rsidR="00366AA2" w:rsidRPr="00717C12">
            <w:rPr>
              <w:color w:val="5E5E5E"/>
            </w:rPr>
            <w:t>4</w:t>
          </w:r>
        </w:p>
        <w:p w14:paraId="1DA8BCA3" w14:textId="1C3A8358" w:rsidR="00190658" w:rsidRPr="00717C12" w:rsidRDefault="00FE6ACA">
          <w:pPr>
            <w:pStyle w:val="TOC5"/>
            <w:tabs>
              <w:tab w:val="right" w:leader="dot" w:pos="8413"/>
            </w:tabs>
            <w:spacing w:before="1" w:line="231" w:lineRule="exact"/>
          </w:pPr>
          <w:hyperlink w:anchor="_bookmark79" w:history="1">
            <w:r w:rsidR="005C1088" w:rsidRPr="00717C12">
              <w:rPr>
                <w:color w:val="5E5E5E"/>
              </w:rPr>
              <w:t>Histologic</w:t>
            </w:r>
            <w:r w:rsidR="005C1088" w:rsidRPr="00717C12">
              <w:rPr>
                <w:color w:val="5E5E5E"/>
                <w:spacing w:val="-24"/>
              </w:rPr>
              <w:t xml:space="preserve"> </w:t>
            </w:r>
            <w:r w:rsidR="005C1088" w:rsidRPr="00717C12">
              <w:rPr>
                <w:color w:val="5E5E5E"/>
              </w:rPr>
              <w:t>Type</w:t>
            </w:r>
            <w:r w:rsidR="005C1088" w:rsidRPr="00717C12">
              <w:rPr>
                <w:color w:val="5E5E5E"/>
              </w:rPr>
              <w:tab/>
              <w:t>4</w:t>
            </w:r>
            <w:r w:rsidR="00366AA2" w:rsidRPr="00717C12">
              <w:rPr>
                <w:color w:val="5E5E5E"/>
              </w:rPr>
              <w:t>4</w:t>
            </w:r>
          </w:hyperlink>
        </w:p>
        <w:p w14:paraId="6D596964" w14:textId="646C3E42" w:rsidR="00190658" w:rsidRPr="00717C12" w:rsidRDefault="00FE6ACA">
          <w:pPr>
            <w:pStyle w:val="TOC5"/>
            <w:tabs>
              <w:tab w:val="right" w:leader="dot" w:pos="8418"/>
            </w:tabs>
            <w:spacing w:line="231" w:lineRule="exact"/>
          </w:pPr>
          <w:hyperlink w:anchor="_bookmark80" w:history="1">
            <w:r w:rsidR="005C1088" w:rsidRPr="00717C12">
              <w:rPr>
                <w:color w:val="5E5E5E"/>
              </w:rPr>
              <w:t>ICD-O-3</w:t>
            </w:r>
            <w:r w:rsidR="005C1088" w:rsidRPr="00717C12">
              <w:rPr>
                <w:color w:val="5E5E5E"/>
                <w:spacing w:val="-21"/>
              </w:rPr>
              <w:t xml:space="preserve"> </w:t>
            </w:r>
            <w:r w:rsidR="005C1088" w:rsidRPr="00717C12">
              <w:rPr>
                <w:color w:val="5E5E5E"/>
              </w:rPr>
              <w:t>Conversion</w:t>
            </w:r>
            <w:r w:rsidR="005C1088" w:rsidRPr="00717C12">
              <w:rPr>
                <w:color w:val="5E5E5E"/>
                <w:spacing w:val="-21"/>
              </w:rPr>
              <w:t xml:space="preserve"> </w:t>
            </w:r>
            <w:r w:rsidR="005C1088" w:rsidRPr="00717C12">
              <w:rPr>
                <w:color w:val="5E5E5E"/>
              </w:rPr>
              <w:t>Flag</w:t>
            </w:r>
            <w:r w:rsidR="005C1088" w:rsidRPr="00717C12">
              <w:rPr>
                <w:color w:val="5E5E5E"/>
              </w:rPr>
              <w:tab/>
              <w:t>4</w:t>
            </w:r>
            <w:r w:rsidR="00366AA2" w:rsidRPr="00717C12">
              <w:rPr>
                <w:color w:val="5E5E5E"/>
              </w:rPr>
              <w:t>6</w:t>
            </w:r>
          </w:hyperlink>
        </w:p>
        <w:p w14:paraId="1A2D19AA" w14:textId="58E327B7" w:rsidR="00190658" w:rsidRPr="00717C12" w:rsidRDefault="00FE6ACA">
          <w:pPr>
            <w:pStyle w:val="TOC5"/>
            <w:tabs>
              <w:tab w:val="right" w:leader="dot" w:pos="8415"/>
            </w:tabs>
          </w:pPr>
          <w:hyperlink w:anchor="_bookmark81" w:history="1">
            <w:r w:rsidR="005C1088" w:rsidRPr="00717C12">
              <w:rPr>
                <w:color w:val="5E5E5E"/>
              </w:rPr>
              <w:t>Behavior</w:t>
            </w:r>
            <w:r w:rsidR="005C1088" w:rsidRPr="00717C12">
              <w:rPr>
                <w:color w:val="5E5E5E"/>
                <w:spacing w:val="-22"/>
              </w:rPr>
              <w:t xml:space="preserve"> </w:t>
            </w:r>
            <w:r w:rsidR="005C1088" w:rsidRPr="00717C12">
              <w:rPr>
                <w:color w:val="5E5E5E"/>
              </w:rPr>
              <w:t>Code</w:t>
            </w:r>
            <w:r w:rsidR="005C1088" w:rsidRPr="00717C12">
              <w:rPr>
                <w:color w:val="5E5E5E"/>
              </w:rPr>
              <w:tab/>
              <w:t>4</w:t>
            </w:r>
            <w:r w:rsidR="00366AA2" w:rsidRPr="00717C12">
              <w:rPr>
                <w:color w:val="5E5E5E"/>
              </w:rPr>
              <w:t>6</w:t>
            </w:r>
          </w:hyperlink>
        </w:p>
        <w:p w14:paraId="4F3E5DCE" w14:textId="0C03944A" w:rsidR="00190658" w:rsidRPr="00717C12" w:rsidRDefault="00FE6ACA">
          <w:pPr>
            <w:pStyle w:val="TOC5"/>
            <w:tabs>
              <w:tab w:val="right" w:leader="dot" w:pos="8415"/>
            </w:tabs>
            <w:spacing w:before="1"/>
          </w:pPr>
          <w:hyperlink w:anchor="_bookmark82" w:history="1">
            <w:r w:rsidR="005C1088" w:rsidRPr="00717C12">
              <w:rPr>
                <w:color w:val="5E5E5E"/>
              </w:rPr>
              <w:t>Grade</w:t>
            </w:r>
            <w:r w:rsidR="005C1088" w:rsidRPr="00717C12">
              <w:rPr>
                <w:color w:val="5E5E5E"/>
                <w:spacing w:val="-22"/>
              </w:rPr>
              <w:t xml:space="preserve"> </w:t>
            </w:r>
            <w:r w:rsidR="005C1088" w:rsidRPr="00717C12">
              <w:rPr>
                <w:color w:val="5E5E5E"/>
              </w:rPr>
              <w:t>Fields</w:t>
            </w:r>
            <w:r w:rsidR="005C1088" w:rsidRPr="00717C12">
              <w:rPr>
                <w:color w:val="5E5E5E"/>
              </w:rPr>
              <w:tab/>
              <w:t>4</w:t>
            </w:r>
            <w:r w:rsidR="00366AA2" w:rsidRPr="00717C12">
              <w:rPr>
                <w:color w:val="5E5E5E"/>
              </w:rPr>
              <w:t>7</w:t>
            </w:r>
          </w:hyperlink>
        </w:p>
        <w:p w14:paraId="26A199E1" w14:textId="7B2161D4" w:rsidR="00190658" w:rsidRPr="00717C12" w:rsidRDefault="00FE6ACA">
          <w:pPr>
            <w:pStyle w:val="TOC5"/>
            <w:tabs>
              <w:tab w:val="right" w:leader="dot" w:pos="8415"/>
            </w:tabs>
            <w:spacing w:before="1" w:line="231" w:lineRule="exact"/>
          </w:pPr>
          <w:hyperlink w:anchor="_bookmark83" w:history="1">
            <w:r w:rsidR="005C1088" w:rsidRPr="00717C12">
              <w:rPr>
                <w:color w:val="5E5E5E"/>
              </w:rPr>
              <w:t>Grade</w:t>
            </w:r>
            <w:r w:rsidR="005C1088" w:rsidRPr="00717C12">
              <w:rPr>
                <w:color w:val="5E5E5E"/>
                <w:spacing w:val="-17"/>
              </w:rPr>
              <w:t xml:space="preserve"> </w:t>
            </w:r>
            <w:r w:rsidR="005C1088" w:rsidRPr="00717C12">
              <w:rPr>
                <w:color w:val="5E5E5E"/>
              </w:rPr>
              <w:t>Clinical</w:t>
            </w:r>
            <w:r w:rsidR="005C1088" w:rsidRPr="00717C12">
              <w:rPr>
                <w:color w:val="5E5E5E"/>
              </w:rPr>
              <w:tab/>
              <w:t>4</w:t>
            </w:r>
            <w:r w:rsidR="00366AA2" w:rsidRPr="00717C12">
              <w:rPr>
                <w:color w:val="5E5E5E"/>
              </w:rPr>
              <w:t>8</w:t>
            </w:r>
          </w:hyperlink>
        </w:p>
        <w:p w14:paraId="209911C0" w14:textId="5234E9C9" w:rsidR="00190658" w:rsidRPr="00717C12" w:rsidRDefault="00FE6ACA">
          <w:pPr>
            <w:pStyle w:val="TOC5"/>
            <w:tabs>
              <w:tab w:val="right" w:leader="dot" w:pos="8423"/>
            </w:tabs>
            <w:spacing w:line="231" w:lineRule="exact"/>
          </w:pPr>
          <w:hyperlink w:anchor="_bookmark83" w:history="1">
            <w:r w:rsidR="005C1088" w:rsidRPr="00717C12">
              <w:rPr>
                <w:color w:val="5E5E5E"/>
              </w:rPr>
              <w:t>Grade</w:t>
            </w:r>
            <w:r w:rsidR="005C1088" w:rsidRPr="00717C12">
              <w:rPr>
                <w:color w:val="5E5E5E"/>
                <w:spacing w:val="-15"/>
              </w:rPr>
              <w:t xml:space="preserve"> </w:t>
            </w:r>
            <w:r w:rsidR="005C1088" w:rsidRPr="00717C12">
              <w:rPr>
                <w:color w:val="5E5E5E"/>
              </w:rPr>
              <w:t>Post</w:t>
            </w:r>
            <w:r w:rsidR="005C1088" w:rsidRPr="00717C12">
              <w:rPr>
                <w:color w:val="5E5E5E"/>
                <w:spacing w:val="-17"/>
              </w:rPr>
              <w:t xml:space="preserve"> </w:t>
            </w:r>
            <w:r w:rsidR="005C1088" w:rsidRPr="00717C12">
              <w:rPr>
                <w:color w:val="5E5E5E"/>
              </w:rPr>
              <w:t>Therapy</w:t>
            </w:r>
            <w:r w:rsidR="005C1088" w:rsidRPr="00717C12">
              <w:rPr>
                <w:color w:val="5E5E5E"/>
                <w:spacing w:val="-16"/>
              </w:rPr>
              <w:t xml:space="preserve"> </w:t>
            </w:r>
            <w:r w:rsidR="005C1088" w:rsidRPr="00717C12">
              <w:rPr>
                <w:color w:val="5E5E5E"/>
              </w:rPr>
              <w:t>Clinical</w:t>
            </w:r>
            <w:r w:rsidR="005C1088" w:rsidRPr="00717C12">
              <w:rPr>
                <w:color w:val="5E5E5E"/>
                <w:spacing w:val="-16"/>
              </w:rPr>
              <w:t xml:space="preserve"> </w:t>
            </w:r>
            <w:r w:rsidR="005C1088" w:rsidRPr="00717C12">
              <w:rPr>
                <w:color w:val="5E5E5E"/>
              </w:rPr>
              <w:t>(</w:t>
            </w:r>
            <w:proofErr w:type="spellStart"/>
            <w:r w:rsidR="005C1088" w:rsidRPr="00717C12">
              <w:rPr>
                <w:color w:val="5E5E5E"/>
              </w:rPr>
              <w:t>yc</w:t>
            </w:r>
            <w:proofErr w:type="spellEnd"/>
            <w:r w:rsidR="005C1088" w:rsidRPr="00717C12">
              <w:rPr>
                <w:color w:val="5E5E5E"/>
              </w:rPr>
              <w:t>)</w:t>
            </w:r>
            <w:r w:rsidR="005C1088" w:rsidRPr="00717C12">
              <w:rPr>
                <w:color w:val="5E5E5E"/>
              </w:rPr>
              <w:tab/>
              <w:t>4</w:t>
            </w:r>
          </w:hyperlink>
          <w:r w:rsidR="00366AA2" w:rsidRPr="00717C12">
            <w:rPr>
              <w:color w:val="5E5E5E"/>
            </w:rPr>
            <w:t>9</w:t>
          </w:r>
        </w:p>
        <w:p w14:paraId="2B4AB164" w14:textId="253111F7" w:rsidR="00190658" w:rsidRPr="00717C12" w:rsidRDefault="00FE6ACA">
          <w:pPr>
            <w:pStyle w:val="TOC5"/>
            <w:tabs>
              <w:tab w:val="right" w:leader="dot" w:pos="8424"/>
            </w:tabs>
          </w:pPr>
          <w:hyperlink w:anchor="_bookmark84" w:history="1">
            <w:r w:rsidR="005C1088" w:rsidRPr="00717C12">
              <w:rPr>
                <w:color w:val="5E5E5E"/>
              </w:rPr>
              <w:t>Grade</w:t>
            </w:r>
            <w:r w:rsidR="005C1088" w:rsidRPr="00717C12">
              <w:rPr>
                <w:color w:val="5E5E5E"/>
                <w:spacing w:val="-14"/>
              </w:rPr>
              <w:t xml:space="preserve"> </w:t>
            </w:r>
            <w:r w:rsidR="005C1088" w:rsidRPr="00717C12">
              <w:rPr>
                <w:color w:val="5E5E5E"/>
              </w:rPr>
              <w:t>Pathological</w:t>
            </w:r>
            <w:r w:rsidR="005C1088" w:rsidRPr="00717C12">
              <w:rPr>
                <w:color w:val="5E5E5E"/>
              </w:rPr>
              <w:tab/>
            </w:r>
            <w:r w:rsidR="00366AA2" w:rsidRPr="00717C12">
              <w:rPr>
                <w:color w:val="5E5E5E"/>
              </w:rPr>
              <w:t>50</w:t>
            </w:r>
          </w:hyperlink>
        </w:p>
        <w:p w14:paraId="6B841D78" w14:textId="01352646" w:rsidR="00190658" w:rsidRPr="00717C12" w:rsidRDefault="00FE6ACA">
          <w:pPr>
            <w:pStyle w:val="TOC5"/>
            <w:tabs>
              <w:tab w:val="right" w:leader="dot" w:pos="8418"/>
            </w:tabs>
            <w:ind w:left="676"/>
          </w:pPr>
          <w:hyperlink w:anchor="_bookmark85" w:history="1">
            <w:r w:rsidR="005C1088" w:rsidRPr="00717C12">
              <w:rPr>
                <w:color w:val="5E5E5E"/>
                <w:spacing w:val="-7"/>
              </w:rPr>
              <w:t>Grade</w:t>
            </w:r>
            <w:r w:rsidR="005C1088" w:rsidRPr="00717C12">
              <w:rPr>
                <w:color w:val="5E5E5E"/>
                <w:spacing w:val="-13"/>
              </w:rPr>
              <w:t xml:space="preserve"> </w:t>
            </w:r>
            <w:r w:rsidR="005C1088" w:rsidRPr="00717C12">
              <w:rPr>
                <w:color w:val="5E5E5E"/>
                <w:spacing w:val="-7"/>
              </w:rPr>
              <w:t>Post</w:t>
            </w:r>
            <w:r w:rsidR="005C1088" w:rsidRPr="00717C12">
              <w:rPr>
                <w:color w:val="5E5E5E"/>
                <w:spacing w:val="-15"/>
              </w:rPr>
              <w:t xml:space="preserve"> </w:t>
            </w:r>
            <w:r w:rsidR="005C1088" w:rsidRPr="00717C12">
              <w:rPr>
                <w:color w:val="5E5E5E"/>
                <w:spacing w:val="-7"/>
              </w:rPr>
              <w:t>Therapy</w:t>
            </w:r>
            <w:r w:rsidR="005C1088" w:rsidRPr="00717C12">
              <w:rPr>
                <w:color w:val="5E5E5E"/>
                <w:spacing w:val="-13"/>
              </w:rPr>
              <w:t xml:space="preserve"> </w:t>
            </w:r>
            <w:r w:rsidR="005C1088" w:rsidRPr="00717C12">
              <w:rPr>
                <w:color w:val="5E5E5E"/>
                <w:spacing w:val="-7"/>
              </w:rPr>
              <w:t>Pathological</w:t>
            </w:r>
            <w:r w:rsidR="005C1088" w:rsidRPr="00717C12">
              <w:rPr>
                <w:color w:val="5E5E5E"/>
                <w:spacing w:val="-14"/>
              </w:rPr>
              <w:t xml:space="preserve"> </w:t>
            </w:r>
            <w:r w:rsidR="005C1088" w:rsidRPr="00717C12">
              <w:rPr>
                <w:color w:val="5E5E5E"/>
                <w:spacing w:val="-6"/>
              </w:rPr>
              <w:t>(</w:t>
            </w:r>
            <w:proofErr w:type="spellStart"/>
            <w:r w:rsidR="005C1088" w:rsidRPr="00717C12">
              <w:rPr>
                <w:color w:val="5E5E5E"/>
                <w:spacing w:val="-6"/>
              </w:rPr>
              <w:t>yp</w:t>
            </w:r>
            <w:proofErr w:type="spellEnd"/>
            <w:r w:rsidR="005C1088" w:rsidRPr="00717C12">
              <w:rPr>
                <w:color w:val="5E5E5E"/>
                <w:spacing w:val="-6"/>
              </w:rPr>
              <w:t>)</w:t>
            </w:r>
            <w:r w:rsidR="005C1088" w:rsidRPr="00717C12">
              <w:rPr>
                <w:color w:val="5E5E5E"/>
                <w:spacing w:val="-6"/>
              </w:rPr>
              <w:tab/>
              <w:t>5</w:t>
            </w:r>
            <w:r w:rsidR="0042748B" w:rsidRPr="00717C12">
              <w:rPr>
                <w:color w:val="5E5E5E"/>
                <w:spacing w:val="-6"/>
              </w:rPr>
              <w:t>1</w:t>
            </w:r>
          </w:hyperlink>
        </w:p>
        <w:p w14:paraId="466B841F" w14:textId="6BC19042" w:rsidR="00190658" w:rsidRPr="00717C12" w:rsidRDefault="00FE6ACA">
          <w:pPr>
            <w:pStyle w:val="TOC5"/>
            <w:tabs>
              <w:tab w:val="right" w:leader="dot" w:pos="8418"/>
            </w:tabs>
            <w:spacing w:before="1"/>
            <w:ind w:left="676"/>
            <w:rPr>
              <w:color w:val="5E5E5E"/>
            </w:rPr>
          </w:pPr>
          <w:hyperlink w:anchor="_TOC_250000" w:history="1">
            <w:r w:rsidR="005C1088" w:rsidRPr="00717C12">
              <w:rPr>
                <w:color w:val="5E5E5E"/>
              </w:rPr>
              <w:t>Date</w:t>
            </w:r>
            <w:r w:rsidR="005C1088" w:rsidRPr="00717C12">
              <w:rPr>
                <w:color w:val="5E5E5E"/>
                <w:spacing w:val="-22"/>
              </w:rPr>
              <w:t xml:space="preserve"> </w:t>
            </w:r>
            <w:r w:rsidR="005C1088" w:rsidRPr="00717C12">
              <w:rPr>
                <w:color w:val="5E5E5E"/>
              </w:rPr>
              <w:t>of</w:t>
            </w:r>
            <w:r w:rsidR="005C1088" w:rsidRPr="00717C12">
              <w:rPr>
                <w:color w:val="5E5E5E"/>
                <w:spacing w:val="-15"/>
              </w:rPr>
              <w:t xml:space="preserve"> </w:t>
            </w:r>
            <w:r w:rsidR="005C1088" w:rsidRPr="00717C12">
              <w:rPr>
                <w:color w:val="5E5E5E"/>
              </w:rPr>
              <w:t>Diagnosis</w:t>
            </w:r>
            <w:r w:rsidR="005C1088" w:rsidRPr="00717C12">
              <w:rPr>
                <w:color w:val="5E5E5E"/>
              </w:rPr>
              <w:tab/>
              <w:t>5</w:t>
            </w:r>
            <w:r w:rsidR="0042748B" w:rsidRPr="00717C12">
              <w:rPr>
                <w:color w:val="5E5E5E"/>
              </w:rPr>
              <w:t>2</w:t>
            </w:r>
          </w:hyperlink>
        </w:p>
        <w:p w14:paraId="49D827B9" w14:textId="332990AA" w:rsidR="00D768BF" w:rsidRPr="00717C12" w:rsidRDefault="00D768BF">
          <w:pPr>
            <w:pStyle w:val="TOC5"/>
            <w:tabs>
              <w:tab w:val="right" w:leader="dot" w:pos="8418"/>
            </w:tabs>
            <w:spacing w:before="1"/>
            <w:ind w:left="676"/>
          </w:pPr>
          <w:r w:rsidRPr="00717C12">
            <w:rPr>
              <w:color w:val="5E5E5E"/>
            </w:rPr>
            <w:t>Derived Summary Grade 2018+…………………………………………………………………………………….52</w:t>
          </w:r>
        </w:p>
        <w:p w14:paraId="25B87919" w14:textId="45ACD254" w:rsidR="00190658" w:rsidRPr="00717C12" w:rsidRDefault="00FE6ACA">
          <w:pPr>
            <w:pStyle w:val="TOC5"/>
            <w:tabs>
              <w:tab w:val="right" w:leader="dot" w:pos="8426"/>
            </w:tabs>
            <w:spacing w:before="1"/>
            <w:ind w:left="676"/>
          </w:pPr>
          <w:hyperlink w:anchor="_bookmark86" w:history="1">
            <w:r w:rsidR="005C1088" w:rsidRPr="00717C12">
              <w:rPr>
                <w:color w:val="5E5E5E"/>
              </w:rPr>
              <w:t>Date</w:t>
            </w:r>
            <w:r w:rsidR="005C1088" w:rsidRPr="00717C12">
              <w:rPr>
                <w:color w:val="5E5E5E"/>
                <w:spacing w:val="-14"/>
              </w:rPr>
              <w:t xml:space="preserve"> </w:t>
            </w:r>
            <w:r w:rsidR="005C1088" w:rsidRPr="00717C12">
              <w:rPr>
                <w:color w:val="5E5E5E"/>
              </w:rPr>
              <w:t>of</w:t>
            </w:r>
            <w:r w:rsidR="005C1088" w:rsidRPr="00717C12">
              <w:rPr>
                <w:color w:val="5E5E5E"/>
                <w:spacing w:val="-22"/>
              </w:rPr>
              <w:t xml:space="preserve"> </w:t>
            </w:r>
            <w:r w:rsidR="005C1088" w:rsidRPr="00717C12">
              <w:rPr>
                <w:color w:val="5E5E5E"/>
              </w:rPr>
              <w:t>Diagnosis</w:t>
            </w:r>
            <w:r w:rsidR="005C1088" w:rsidRPr="00717C12">
              <w:rPr>
                <w:color w:val="5E5E5E"/>
                <w:spacing w:val="-20"/>
              </w:rPr>
              <w:t xml:space="preserve"> </w:t>
            </w:r>
            <w:r w:rsidR="005C1088" w:rsidRPr="00717C12">
              <w:rPr>
                <w:color w:val="5E5E5E"/>
              </w:rPr>
              <w:t>Flag</w:t>
            </w:r>
            <w:r w:rsidR="005C1088" w:rsidRPr="00717C12">
              <w:rPr>
                <w:color w:val="5E5E5E"/>
              </w:rPr>
              <w:tab/>
              <w:t>5</w:t>
            </w:r>
          </w:hyperlink>
          <w:r w:rsidR="0042748B" w:rsidRPr="00717C12">
            <w:rPr>
              <w:color w:val="5E5E5E"/>
            </w:rPr>
            <w:t>3</w:t>
          </w:r>
        </w:p>
        <w:p w14:paraId="310A73C6" w14:textId="314622AB" w:rsidR="00190658" w:rsidRPr="00717C12" w:rsidRDefault="00FE6ACA">
          <w:pPr>
            <w:pStyle w:val="TOC5"/>
            <w:tabs>
              <w:tab w:val="right" w:leader="dot" w:pos="8424"/>
            </w:tabs>
            <w:spacing w:line="231" w:lineRule="exact"/>
            <w:ind w:left="676"/>
          </w:pPr>
          <w:hyperlink w:anchor="_bookmark87" w:history="1">
            <w:r w:rsidR="005C1088" w:rsidRPr="00717C12">
              <w:rPr>
                <w:color w:val="5E5E5E"/>
              </w:rPr>
              <w:t>Diagnostic</w:t>
            </w:r>
            <w:r w:rsidR="005C1088" w:rsidRPr="00717C12">
              <w:rPr>
                <w:color w:val="5E5E5E"/>
                <w:spacing w:val="-22"/>
              </w:rPr>
              <w:t xml:space="preserve"> </w:t>
            </w:r>
            <w:r w:rsidR="005C1088" w:rsidRPr="00717C12">
              <w:rPr>
                <w:color w:val="5E5E5E"/>
              </w:rPr>
              <w:t>Confirmation</w:t>
            </w:r>
            <w:r w:rsidR="005C1088" w:rsidRPr="00717C12">
              <w:rPr>
                <w:color w:val="5E5E5E"/>
              </w:rPr>
              <w:tab/>
              <w:t>5</w:t>
            </w:r>
          </w:hyperlink>
          <w:r w:rsidR="0042748B" w:rsidRPr="00717C12">
            <w:rPr>
              <w:color w:val="5E5E5E"/>
            </w:rPr>
            <w:t>4</w:t>
          </w:r>
        </w:p>
        <w:p w14:paraId="7908358A" w14:textId="7EA64B94" w:rsidR="00190658" w:rsidRPr="00717C12" w:rsidRDefault="00FE6ACA">
          <w:pPr>
            <w:pStyle w:val="TOC5"/>
            <w:tabs>
              <w:tab w:val="right" w:leader="dot" w:pos="8422"/>
            </w:tabs>
            <w:spacing w:line="231" w:lineRule="exact"/>
            <w:ind w:left="676"/>
          </w:pPr>
          <w:hyperlink w:anchor="_bookmark88" w:history="1">
            <w:r w:rsidR="005C1088" w:rsidRPr="00717C12">
              <w:rPr>
                <w:color w:val="5E5E5E"/>
              </w:rPr>
              <w:t>Laterality</w:t>
            </w:r>
            <w:r w:rsidR="005C1088" w:rsidRPr="00717C12">
              <w:rPr>
                <w:color w:val="5E5E5E"/>
              </w:rPr>
              <w:tab/>
              <w:t>5</w:t>
            </w:r>
          </w:hyperlink>
          <w:r w:rsidR="0042748B" w:rsidRPr="00717C12">
            <w:rPr>
              <w:color w:val="5E5E5E"/>
            </w:rPr>
            <w:t>6</w:t>
          </w:r>
        </w:p>
        <w:p w14:paraId="4AFADB54" w14:textId="577DDB89" w:rsidR="00190658" w:rsidRPr="00717C12" w:rsidRDefault="005C1088">
          <w:pPr>
            <w:pStyle w:val="TOC2"/>
            <w:tabs>
              <w:tab w:val="right" w:leader="dot" w:pos="8434"/>
            </w:tabs>
            <w:spacing w:before="138"/>
            <w:rPr>
              <w:b w:val="0"/>
            </w:rPr>
          </w:pPr>
          <w:r w:rsidRPr="00717C12">
            <w:rPr>
              <w:color w:val="5E5E5E"/>
            </w:rPr>
            <w:t>Chapter</w:t>
          </w:r>
          <w:r w:rsidRPr="00717C12">
            <w:rPr>
              <w:color w:val="5E5E5E"/>
              <w:spacing w:val="-13"/>
            </w:rPr>
            <w:t xml:space="preserve"> </w:t>
          </w:r>
          <w:r w:rsidRPr="00717C12">
            <w:rPr>
              <w:color w:val="5E5E5E"/>
            </w:rPr>
            <w:t>8:</w:t>
          </w:r>
          <w:r w:rsidRPr="00717C12">
            <w:rPr>
              <w:color w:val="5E5E5E"/>
              <w:spacing w:val="-22"/>
            </w:rPr>
            <w:t xml:space="preserve"> </w:t>
          </w:r>
          <w:r w:rsidRPr="00717C12">
            <w:rPr>
              <w:color w:val="5E5E5E"/>
            </w:rPr>
            <w:t>STAGING</w:t>
          </w:r>
          <w:r w:rsidRPr="00717C12">
            <w:rPr>
              <w:color w:val="5E5E5E"/>
              <w:spacing w:val="-20"/>
            </w:rPr>
            <w:t xml:space="preserve"> </w:t>
          </w:r>
          <w:r w:rsidRPr="00717C12">
            <w:rPr>
              <w:color w:val="5E5E5E"/>
            </w:rPr>
            <w:t>SCHEMES</w:t>
          </w:r>
          <w:r w:rsidRPr="00717C12">
            <w:rPr>
              <w:color w:val="5E5E5E"/>
            </w:rPr>
            <w:tab/>
          </w:r>
          <w:r w:rsidRPr="00717C12">
            <w:rPr>
              <w:b w:val="0"/>
              <w:color w:val="5E5E5E"/>
            </w:rPr>
            <w:t>5</w:t>
          </w:r>
          <w:r w:rsidR="0042748B" w:rsidRPr="00717C12">
            <w:rPr>
              <w:b w:val="0"/>
              <w:color w:val="5E5E5E"/>
            </w:rPr>
            <w:t>8</w:t>
          </w:r>
        </w:p>
        <w:p w14:paraId="14BD0A72" w14:textId="017D9B0F" w:rsidR="00190658" w:rsidRPr="00717C12" w:rsidRDefault="00FE6ACA">
          <w:pPr>
            <w:pStyle w:val="TOC5"/>
            <w:tabs>
              <w:tab w:val="right" w:leader="dot" w:pos="8424"/>
            </w:tabs>
            <w:spacing w:before="103" w:line="231" w:lineRule="exact"/>
            <w:ind w:left="676"/>
          </w:pPr>
          <w:hyperlink w:anchor="_bookmark89" w:history="1">
            <w:r w:rsidR="005C1088" w:rsidRPr="00717C12">
              <w:rPr>
                <w:color w:val="5E5E5E"/>
              </w:rPr>
              <w:t>SEER</w:t>
            </w:r>
            <w:r w:rsidR="005C1088" w:rsidRPr="00717C12">
              <w:rPr>
                <w:color w:val="5E5E5E"/>
                <w:spacing w:val="-15"/>
              </w:rPr>
              <w:t xml:space="preserve"> </w:t>
            </w:r>
            <w:r w:rsidR="005C1088" w:rsidRPr="00717C12">
              <w:rPr>
                <w:color w:val="5E5E5E"/>
              </w:rPr>
              <w:t>Summary</w:t>
            </w:r>
            <w:r w:rsidR="005C1088" w:rsidRPr="00717C12">
              <w:rPr>
                <w:color w:val="5E5E5E"/>
                <w:spacing w:val="-28"/>
              </w:rPr>
              <w:t xml:space="preserve"> </w:t>
            </w:r>
            <w:r w:rsidR="005C1088" w:rsidRPr="00717C12">
              <w:rPr>
                <w:color w:val="5E5E5E"/>
              </w:rPr>
              <w:t>Stage</w:t>
            </w:r>
            <w:r w:rsidR="005C1088" w:rsidRPr="00717C12">
              <w:rPr>
                <w:color w:val="5E5E5E"/>
                <w:spacing w:val="-19"/>
              </w:rPr>
              <w:t xml:space="preserve"> </w:t>
            </w:r>
            <w:r w:rsidR="005C1088" w:rsidRPr="00717C12">
              <w:rPr>
                <w:color w:val="5E5E5E"/>
              </w:rPr>
              <w:t>20</w:t>
            </w:r>
            <w:r w:rsidR="00E43175" w:rsidRPr="00717C12">
              <w:rPr>
                <w:color w:val="5E5E5E"/>
              </w:rPr>
              <w:t>21</w:t>
            </w:r>
            <w:r w:rsidR="005C1088" w:rsidRPr="00717C12">
              <w:rPr>
                <w:color w:val="5E5E5E"/>
              </w:rPr>
              <w:tab/>
              <w:t>5</w:t>
            </w:r>
          </w:hyperlink>
          <w:r w:rsidR="0042748B" w:rsidRPr="00717C12">
            <w:rPr>
              <w:color w:val="5E5E5E"/>
            </w:rPr>
            <w:t>8</w:t>
          </w:r>
        </w:p>
        <w:p w14:paraId="33468497" w14:textId="73CDABC9" w:rsidR="00190658" w:rsidRPr="00717C12" w:rsidRDefault="00FE6ACA">
          <w:pPr>
            <w:pStyle w:val="TOC5"/>
            <w:tabs>
              <w:tab w:val="right" w:leader="dot" w:pos="8429"/>
            </w:tabs>
            <w:spacing w:line="231" w:lineRule="exact"/>
            <w:ind w:left="676"/>
          </w:pPr>
          <w:hyperlink w:anchor="_bookmark90" w:history="1">
            <w:r w:rsidR="005C1088" w:rsidRPr="00717C12">
              <w:rPr>
                <w:color w:val="5E5E5E"/>
              </w:rPr>
              <w:t>Site</w:t>
            </w:r>
            <w:r w:rsidR="005C1088" w:rsidRPr="00717C12">
              <w:rPr>
                <w:color w:val="5E5E5E"/>
                <w:spacing w:val="-13"/>
              </w:rPr>
              <w:t xml:space="preserve"> </w:t>
            </w:r>
            <w:r w:rsidR="005C1088" w:rsidRPr="00717C12">
              <w:rPr>
                <w:color w:val="5E5E5E"/>
              </w:rPr>
              <w:t>Specific</w:t>
            </w:r>
            <w:r w:rsidR="005C1088" w:rsidRPr="00717C12">
              <w:rPr>
                <w:color w:val="5E5E5E"/>
                <w:spacing w:val="-14"/>
              </w:rPr>
              <w:t xml:space="preserve"> </w:t>
            </w:r>
            <w:r w:rsidR="005C1088" w:rsidRPr="00717C12">
              <w:rPr>
                <w:color w:val="5E5E5E"/>
              </w:rPr>
              <w:t>Data</w:t>
            </w:r>
            <w:r w:rsidR="005C1088" w:rsidRPr="00717C12">
              <w:rPr>
                <w:color w:val="5E5E5E"/>
                <w:spacing w:val="-32"/>
              </w:rPr>
              <w:t xml:space="preserve"> </w:t>
            </w:r>
            <w:r w:rsidR="005C1088" w:rsidRPr="00717C12">
              <w:rPr>
                <w:color w:val="5E5E5E"/>
              </w:rPr>
              <w:t>Items</w:t>
            </w:r>
            <w:r w:rsidR="005C1088" w:rsidRPr="00717C12">
              <w:rPr>
                <w:color w:val="5E5E5E"/>
                <w:spacing w:val="-21"/>
              </w:rPr>
              <w:t xml:space="preserve"> </w:t>
            </w:r>
            <w:r w:rsidR="005C1088" w:rsidRPr="00717C12">
              <w:rPr>
                <w:color w:val="5E5E5E"/>
              </w:rPr>
              <w:t>(SSDIs)</w:t>
            </w:r>
            <w:r w:rsidR="005C1088" w:rsidRPr="00717C12">
              <w:rPr>
                <w:color w:val="5E5E5E"/>
              </w:rPr>
              <w:tab/>
              <w:t>5</w:t>
            </w:r>
          </w:hyperlink>
          <w:r w:rsidR="0042748B" w:rsidRPr="00717C12">
            <w:rPr>
              <w:color w:val="5E5E5E"/>
            </w:rPr>
            <w:t>9</w:t>
          </w:r>
        </w:p>
        <w:p w14:paraId="33597224" w14:textId="0F42031B" w:rsidR="00190658" w:rsidRPr="00717C12" w:rsidRDefault="00FE6ACA">
          <w:pPr>
            <w:pStyle w:val="TOC5"/>
            <w:tabs>
              <w:tab w:val="right" w:leader="dot" w:pos="8424"/>
            </w:tabs>
            <w:spacing w:before="1"/>
            <w:ind w:left="676"/>
          </w:pPr>
          <w:hyperlink w:anchor="_bookmark91" w:history="1">
            <w:r w:rsidR="005C1088" w:rsidRPr="00717C12">
              <w:rPr>
                <w:color w:val="5E5E5E"/>
              </w:rPr>
              <w:t>Lymph-Vascular</w:t>
            </w:r>
            <w:r w:rsidR="005C1088" w:rsidRPr="00717C12">
              <w:rPr>
                <w:color w:val="5E5E5E"/>
                <w:spacing w:val="-25"/>
              </w:rPr>
              <w:t xml:space="preserve"> </w:t>
            </w:r>
            <w:r w:rsidR="005C1088" w:rsidRPr="00717C12">
              <w:rPr>
                <w:color w:val="5E5E5E"/>
              </w:rPr>
              <w:t>Invasion</w:t>
            </w:r>
            <w:r w:rsidR="005C1088" w:rsidRPr="00717C12">
              <w:rPr>
                <w:color w:val="5E5E5E"/>
              </w:rPr>
              <w:tab/>
            </w:r>
            <w:r w:rsidR="0042748B" w:rsidRPr="00717C12">
              <w:rPr>
                <w:color w:val="5E5E5E"/>
              </w:rPr>
              <w:t>60</w:t>
            </w:r>
          </w:hyperlink>
        </w:p>
        <w:p w14:paraId="097CAE64" w14:textId="67156D49" w:rsidR="00190658" w:rsidRPr="00717C12" w:rsidRDefault="00FE6ACA">
          <w:pPr>
            <w:pStyle w:val="TOC5"/>
            <w:tabs>
              <w:tab w:val="right" w:leader="dot" w:pos="8424"/>
            </w:tabs>
            <w:spacing w:before="1"/>
            <w:ind w:left="676"/>
          </w:pPr>
          <w:hyperlink w:anchor="_bookmark92" w:history="1">
            <w:r w:rsidR="005C1088" w:rsidRPr="00717C12">
              <w:rPr>
                <w:color w:val="5E5E5E"/>
              </w:rPr>
              <w:t>Tumor</w:t>
            </w:r>
            <w:r w:rsidR="005C1088" w:rsidRPr="00717C12">
              <w:rPr>
                <w:color w:val="5E5E5E"/>
                <w:spacing w:val="-24"/>
              </w:rPr>
              <w:t xml:space="preserve"> </w:t>
            </w:r>
            <w:r w:rsidR="005C1088" w:rsidRPr="00717C12">
              <w:rPr>
                <w:color w:val="5E5E5E"/>
              </w:rPr>
              <w:t>Size</w:t>
            </w:r>
            <w:r w:rsidR="005C1088" w:rsidRPr="00717C12">
              <w:rPr>
                <w:color w:val="5E5E5E"/>
                <w:spacing w:val="-22"/>
              </w:rPr>
              <w:t xml:space="preserve"> </w:t>
            </w:r>
            <w:r w:rsidR="005C1088" w:rsidRPr="00717C12">
              <w:rPr>
                <w:color w:val="5E5E5E"/>
              </w:rPr>
              <w:t>Summary</w:t>
            </w:r>
            <w:r w:rsidR="005C1088" w:rsidRPr="00717C12">
              <w:rPr>
                <w:color w:val="5E5E5E"/>
              </w:rPr>
              <w:tab/>
            </w:r>
          </w:hyperlink>
          <w:r w:rsidR="00D768BF" w:rsidRPr="00717C12">
            <w:rPr>
              <w:color w:val="5E5E5E"/>
            </w:rPr>
            <w:t>61</w:t>
          </w:r>
        </w:p>
        <w:p w14:paraId="0F3AE79B" w14:textId="7BE75829" w:rsidR="00190658" w:rsidRPr="00717C12" w:rsidRDefault="00FE6ACA">
          <w:pPr>
            <w:pStyle w:val="TOC5"/>
            <w:tabs>
              <w:tab w:val="right" w:leader="dot" w:pos="8420"/>
            </w:tabs>
            <w:ind w:left="676"/>
          </w:pPr>
          <w:hyperlink w:anchor="_bookmark93" w:history="1">
            <w:r w:rsidR="005C1088" w:rsidRPr="00717C12">
              <w:rPr>
                <w:color w:val="5E5E5E"/>
              </w:rPr>
              <w:t>Regional</w:t>
            </w:r>
            <w:r w:rsidR="005C1088" w:rsidRPr="00717C12">
              <w:rPr>
                <w:color w:val="5E5E5E"/>
                <w:spacing w:val="-21"/>
              </w:rPr>
              <w:t xml:space="preserve"> </w:t>
            </w:r>
            <w:r w:rsidR="005C1088" w:rsidRPr="00717C12">
              <w:rPr>
                <w:color w:val="5E5E5E"/>
              </w:rPr>
              <w:t>Nodes</w:t>
            </w:r>
            <w:r w:rsidR="005C1088" w:rsidRPr="00717C12">
              <w:rPr>
                <w:color w:val="5E5E5E"/>
                <w:spacing w:val="-18"/>
              </w:rPr>
              <w:t xml:space="preserve"> </w:t>
            </w:r>
            <w:r w:rsidR="005C1088" w:rsidRPr="00717C12">
              <w:rPr>
                <w:color w:val="5E5E5E"/>
              </w:rPr>
              <w:t>Positive</w:t>
            </w:r>
          </w:hyperlink>
          <w:r w:rsidR="005C1088" w:rsidRPr="00717C12">
            <w:rPr>
              <w:color w:val="5E5E5E"/>
            </w:rPr>
            <w:tab/>
            <w:t>6</w:t>
          </w:r>
          <w:r w:rsidR="0042748B" w:rsidRPr="00717C12">
            <w:rPr>
              <w:color w:val="5E5E5E"/>
            </w:rPr>
            <w:t>1</w:t>
          </w:r>
        </w:p>
        <w:p w14:paraId="61D3DE67" w14:textId="3DC535A9" w:rsidR="00190658" w:rsidRPr="00717C12" w:rsidRDefault="00FE6ACA">
          <w:pPr>
            <w:pStyle w:val="TOC5"/>
            <w:tabs>
              <w:tab w:val="right" w:leader="dot" w:pos="8420"/>
            </w:tabs>
          </w:pPr>
          <w:hyperlink w:anchor="_bookmark94" w:history="1">
            <w:r w:rsidR="005C1088" w:rsidRPr="00717C12">
              <w:rPr>
                <w:color w:val="5E5E5E"/>
              </w:rPr>
              <w:t>Regional</w:t>
            </w:r>
            <w:r w:rsidR="005C1088" w:rsidRPr="00717C12">
              <w:rPr>
                <w:color w:val="5E5E5E"/>
                <w:spacing w:val="-21"/>
              </w:rPr>
              <w:t xml:space="preserve"> </w:t>
            </w:r>
            <w:r w:rsidR="005C1088" w:rsidRPr="00717C12">
              <w:rPr>
                <w:color w:val="5E5E5E"/>
              </w:rPr>
              <w:t>Nodes</w:t>
            </w:r>
            <w:r w:rsidR="005C1088" w:rsidRPr="00717C12">
              <w:rPr>
                <w:color w:val="5E5E5E"/>
                <w:spacing w:val="-18"/>
              </w:rPr>
              <w:t xml:space="preserve"> </w:t>
            </w:r>
            <w:r w:rsidR="005C1088" w:rsidRPr="00717C12">
              <w:rPr>
                <w:color w:val="5E5E5E"/>
              </w:rPr>
              <w:t>Examined</w:t>
            </w:r>
          </w:hyperlink>
          <w:r w:rsidR="005C1088" w:rsidRPr="00717C12">
            <w:rPr>
              <w:color w:val="5E5E5E"/>
            </w:rPr>
            <w:tab/>
            <w:t>6</w:t>
          </w:r>
          <w:r w:rsidR="006E550B" w:rsidRPr="00717C12">
            <w:rPr>
              <w:color w:val="5E5E5E"/>
            </w:rPr>
            <w:t>2</w:t>
          </w:r>
        </w:p>
        <w:p w14:paraId="1807FEFF" w14:textId="2B95D5EE" w:rsidR="00190658" w:rsidRPr="00717C12" w:rsidRDefault="00FE6ACA">
          <w:pPr>
            <w:pStyle w:val="TOC5"/>
            <w:tabs>
              <w:tab w:val="right" w:leader="dot" w:pos="8422"/>
            </w:tabs>
            <w:spacing w:before="1" w:line="231" w:lineRule="exact"/>
          </w:pPr>
          <w:hyperlink w:anchor="_bookmark95" w:history="1">
            <w:r w:rsidR="005C1088" w:rsidRPr="00717C12">
              <w:rPr>
                <w:color w:val="5E5E5E"/>
                <w:spacing w:val="-6"/>
              </w:rPr>
              <w:t>Surgical</w:t>
            </w:r>
            <w:r w:rsidR="005C1088" w:rsidRPr="00717C12">
              <w:rPr>
                <w:color w:val="5E5E5E"/>
                <w:spacing w:val="-12"/>
              </w:rPr>
              <w:t xml:space="preserve"> </w:t>
            </w:r>
            <w:r w:rsidR="005C1088" w:rsidRPr="00717C12">
              <w:rPr>
                <w:color w:val="5E5E5E"/>
                <w:spacing w:val="-6"/>
              </w:rPr>
              <w:t>Diagnostic</w:t>
            </w:r>
            <w:r w:rsidR="005C1088" w:rsidRPr="00717C12">
              <w:rPr>
                <w:color w:val="5E5E5E"/>
                <w:spacing w:val="-16"/>
              </w:rPr>
              <w:t xml:space="preserve"> </w:t>
            </w:r>
            <w:r w:rsidR="005C1088" w:rsidRPr="00717C12">
              <w:rPr>
                <w:color w:val="5E5E5E"/>
                <w:spacing w:val="-6"/>
              </w:rPr>
              <w:t>and</w:t>
            </w:r>
            <w:r w:rsidR="005C1088" w:rsidRPr="00717C12">
              <w:rPr>
                <w:color w:val="5E5E5E"/>
                <w:spacing w:val="-9"/>
              </w:rPr>
              <w:t xml:space="preserve"> </w:t>
            </w:r>
            <w:r w:rsidR="005C1088" w:rsidRPr="00717C12">
              <w:rPr>
                <w:color w:val="5E5E5E"/>
                <w:spacing w:val="-6"/>
              </w:rPr>
              <w:t>Staging</w:t>
            </w:r>
            <w:r w:rsidR="005C1088" w:rsidRPr="00717C12">
              <w:rPr>
                <w:color w:val="5E5E5E"/>
                <w:spacing w:val="-10"/>
              </w:rPr>
              <w:t xml:space="preserve"> </w:t>
            </w:r>
            <w:r w:rsidR="005C1088" w:rsidRPr="00717C12">
              <w:rPr>
                <w:color w:val="5E5E5E"/>
                <w:spacing w:val="-6"/>
              </w:rPr>
              <w:t>Procedure</w:t>
            </w:r>
            <w:r w:rsidR="005C1088" w:rsidRPr="00717C12">
              <w:rPr>
                <w:color w:val="5E5E5E"/>
                <w:spacing w:val="-16"/>
              </w:rPr>
              <w:t xml:space="preserve"> </w:t>
            </w:r>
            <w:r w:rsidR="005C1088" w:rsidRPr="00717C12">
              <w:rPr>
                <w:color w:val="5E5E5E"/>
                <w:spacing w:val="-6"/>
              </w:rPr>
              <w:t>(</w:t>
            </w:r>
            <w:proofErr w:type="spellStart"/>
            <w:r w:rsidR="005C1088" w:rsidRPr="00717C12">
              <w:rPr>
                <w:color w:val="5E5E5E"/>
                <w:spacing w:val="-6"/>
              </w:rPr>
              <w:t>RXSumm</w:t>
            </w:r>
            <w:proofErr w:type="spellEnd"/>
            <w:r w:rsidR="005C1088" w:rsidRPr="00717C12">
              <w:rPr>
                <w:color w:val="5E5E5E"/>
                <w:spacing w:val="-6"/>
              </w:rPr>
              <w:t>-DX/Stg</w:t>
            </w:r>
            <w:r w:rsidR="005C1088" w:rsidRPr="00717C12">
              <w:rPr>
                <w:color w:val="5E5E5E"/>
                <w:spacing w:val="-19"/>
              </w:rPr>
              <w:t xml:space="preserve"> </w:t>
            </w:r>
            <w:r w:rsidR="005C1088" w:rsidRPr="00717C12">
              <w:rPr>
                <w:color w:val="5E5E5E"/>
                <w:spacing w:val="-5"/>
              </w:rPr>
              <w:t>Proc)</w:t>
            </w:r>
          </w:hyperlink>
          <w:r w:rsidR="005C1088" w:rsidRPr="00717C12">
            <w:rPr>
              <w:color w:val="5E5E5E"/>
              <w:spacing w:val="-5"/>
            </w:rPr>
            <w:tab/>
            <w:t>6</w:t>
          </w:r>
          <w:r w:rsidR="0042748B" w:rsidRPr="00717C12">
            <w:rPr>
              <w:color w:val="5E5E5E"/>
              <w:spacing w:val="-5"/>
            </w:rPr>
            <w:t>2</w:t>
          </w:r>
        </w:p>
        <w:p w14:paraId="05CE2D7E" w14:textId="6EC2E8D6" w:rsidR="00190658" w:rsidRPr="00717C12" w:rsidRDefault="00FE6ACA">
          <w:pPr>
            <w:pStyle w:val="TOC5"/>
            <w:tabs>
              <w:tab w:val="right" w:leader="dot" w:pos="8429"/>
            </w:tabs>
            <w:spacing w:line="231" w:lineRule="exact"/>
          </w:pPr>
          <w:hyperlink w:anchor="_bookmark96" w:history="1">
            <w:r w:rsidR="005C1088" w:rsidRPr="00717C12">
              <w:rPr>
                <w:color w:val="5E5E5E"/>
                <w:spacing w:val="-7"/>
              </w:rPr>
              <w:t>Date</w:t>
            </w:r>
            <w:r w:rsidR="005C1088" w:rsidRPr="00717C12">
              <w:rPr>
                <w:color w:val="5E5E5E"/>
                <w:spacing w:val="-21"/>
              </w:rPr>
              <w:t xml:space="preserve"> </w:t>
            </w:r>
            <w:r w:rsidR="005C1088" w:rsidRPr="00717C12">
              <w:rPr>
                <w:color w:val="5E5E5E"/>
                <w:spacing w:val="-6"/>
              </w:rPr>
              <w:t>of</w:t>
            </w:r>
            <w:r w:rsidR="005C1088" w:rsidRPr="00717C12">
              <w:rPr>
                <w:color w:val="5E5E5E"/>
                <w:spacing w:val="-14"/>
              </w:rPr>
              <w:t xml:space="preserve"> </w:t>
            </w:r>
            <w:r w:rsidR="005C1088" w:rsidRPr="00717C12">
              <w:rPr>
                <w:color w:val="5E5E5E"/>
                <w:spacing w:val="-6"/>
              </w:rPr>
              <w:t>Surgical,</w:t>
            </w:r>
            <w:r w:rsidR="005C1088" w:rsidRPr="00717C12">
              <w:rPr>
                <w:color w:val="5E5E5E"/>
                <w:spacing w:val="-19"/>
              </w:rPr>
              <w:t xml:space="preserve"> </w:t>
            </w:r>
            <w:r w:rsidR="005C1088" w:rsidRPr="00717C12">
              <w:rPr>
                <w:color w:val="5E5E5E"/>
                <w:spacing w:val="-6"/>
              </w:rPr>
              <w:t>Diagnostic</w:t>
            </w:r>
            <w:r w:rsidR="005C1088" w:rsidRPr="00717C12">
              <w:rPr>
                <w:color w:val="5E5E5E"/>
                <w:spacing w:val="-20"/>
              </w:rPr>
              <w:t xml:space="preserve"> </w:t>
            </w:r>
            <w:r w:rsidR="005C1088" w:rsidRPr="00717C12">
              <w:rPr>
                <w:color w:val="5E5E5E"/>
                <w:spacing w:val="-6"/>
              </w:rPr>
              <w:t>and</w:t>
            </w:r>
            <w:r w:rsidR="005C1088" w:rsidRPr="00717C12">
              <w:rPr>
                <w:color w:val="5E5E5E"/>
                <w:spacing w:val="-18"/>
              </w:rPr>
              <w:t xml:space="preserve"> </w:t>
            </w:r>
            <w:r w:rsidR="005C1088" w:rsidRPr="00717C12">
              <w:rPr>
                <w:color w:val="5E5E5E"/>
                <w:spacing w:val="-6"/>
              </w:rPr>
              <w:t>Staging</w:t>
            </w:r>
            <w:r w:rsidR="005C1088" w:rsidRPr="00717C12">
              <w:rPr>
                <w:color w:val="5E5E5E"/>
                <w:spacing w:val="-17"/>
              </w:rPr>
              <w:t xml:space="preserve"> </w:t>
            </w:r>
            <w:r w:rsidR="005C1088" w:rsidRPr="00717C12">
              <w:rPr>
                <w:color w:val="5E5E5E"/>
                <w:spacing w:val="-6"/>
              </w:rPr>
              <w:t>Procedure</w:t>
            </w:r>
            <w:r w:rsidR="005C1088" w:rsidRPr="00717C12">
              <w:rPr>
                <w:color w:val="5E5E5E"/>
                <w:spacing w:val="-18"/>
              </w:rPr>
              <w:t xml:space="preserve"> </w:t>
            </w:r>
            <w:r w:rsidR="005C1088" w:rsidRPr="00717C12">
              <w:rPr>
                <w:color w:val="5E5E5E"/>
                <w:spacing w:val="-6"/>
              </w:rPr>
              <w:t>(Rx</w:t>
            </w:r>
            <w:r w:rsidR="005C1088" w:rsidRPr="00717C12">
              <w:rPr>
                <w:color w:val="5E5E5E"/>
                <w:spacing w:val="-16"/>
              </w:rPr>
              <w:t xml:space="preserve"> </w:t>
            </w:r>
            <w:r w:rsidR="005C1088" w:rsidRPr="00717C12">
              <w:rPr>
                <w:color w:val="5E5E5E"/>
                <w:spacing w:val="-6"/>
              </w:rPr>
              <w:t>Date—Dx/Stg/Proc)</w:t>
            </w:r>
            <w:r w:rsidR="005C1088" w:rsidRPr="00717C12">
              <w:rPr>
                <w:color w:val="5E5E5E"/>
                <w:spacing w:val="-6"/>
              </w:rPr>
              <w:tab/>
              <w:t>6</w:t>
            </w:r>
          </w:hyperlink>
          <w:proofErr w:type="gramStart"/>
          <w:r w:rsidR="0042748B" w:rsidRPr="00717C12">
            <w:rPr>
              <w:color w:val="5E5E5E"/>
              <w:spacing w:val="-6"/>
            </w:rPr>
            <w:t>3</w:t>
          </w:r>
          <w:proofErr w:type="gramEnd"/>
        </w:p>
        <w:p w14:paraId="51B3FEBC" w14:textId="4734D2FA" w:rsidR="00190658" w:rsidRPr="00717C12" w:rsidRDefault="00FE6ACA">
          <w:pPr>
            <w:pStyle w:val="TOC5"/>
            <w:tabs>
              <w:tab w:val="right" w:leader="dot" w:pos="8424"/>
            </w:tabs>
            <w:spacing w:before="1"/>
          </w:pPr>
          <w:hyperlink w:anchor="_bookmark97" w:history="1">
            <w:r w:rsidR="005C1088" w:rsidRPr="00717C12">
              <w:rPr>
                <w:color w:val="5E5E5E"/>
              </w:rPr>
              <w:t>Rx</w:t>
            </w:r>
            <w:r w:rsidR="005C1088" w:rsidRPr="00717C12">
              <w:rPr>
                <w:color w:val="5E5E5E"/>
                <w:spacing w:val="-7"/>
              </w:rPr>
              <w:t xml:space="preserve"> </w:t>
            </w:r>
            <w:r w:rsidR="005C1088" w:rsidRPr="00717C12">
              <w:rPr>
                <w:color w:val="5E5E5E"/>
              </w:rPr>
              <w:t>Date—Dx/Stg</w:t>
            </w:r>
            <w:r w:rsidR="005C1088" w:rsidRPr="00717C12">
              <w:rPr>
                <w:color w:val="5E5E5E"/>
                <w:spacing w:val="-30"/>
              </w:rPr>
              <w:t xml:space="preserve"> </w:t>
            </w:r>
            <w:r w:rsidR="005C1088" w:rsidRPr="00717C12">
              <w:rPr>
                <w:color w:val="5E5E5E"/>
              </w:rPr>
              <w:t>Proc</w:t>
            </w:r>
            <w:r w:rsidR="005C1088" w:rsidRPr="00717C12">
              <w:rPr>
                <w:color w:val="5E5E5E"/>
                <w:spacing w:val="-21"/>
              </w:rPr>
              <w:t xml:space="preserve"> </w:t>
            </w:r>
            <w:r w:rsidR="005C1088" w:rsidRPr="00717C12">
              <w:rPr>
                <w:color w:val="5E5E5E"/>
              </w:rPr>
              <w:t>Flag</w:t>
            </w:r>
            <w:r w:rsidR="005C1088" w:rsidRPr="00717C12">
              <w:rPr>
                <w:color w:val="5E5E5E"/>
              </w:rPr>
              <w:tab/>
              <w:t>6</w:t>
            </w:r>
          </w:hyperlink>
          <w:proofErr w:type="gramStart"/>
          <w:r w:rsidR="006E550B" w:rsidRPr="00717C12">
            <w:rPr>
              <w:color w:val="5E5E5E"/>
            </w:rPr>
            <w:t>4</w:t>
          </w:r>
          <w:proofErr w:type="gramEnd"/>
        </w:p>
        <w:p w14:paraId="01404279" w14:textId="07AB0FC5" w:rsidR="00190658" w:rsidRPr="00717C12" w:rsidRDefault="005C1088">
          <w:pPr>
            <w:pStyle w:val="TOC2"/>
            <w:tabs>
              <w:tab w:val="right" w:leader="dot" w:pos="8433"/>
            </w:tabs>
            <w:ind w:left="514"/>
            <w:rPr>
              <w:b w:val="0"/>
            </w:rPr>
          </w:pPr>
          <w:r w:rsidRPr="00717C12">
            <w:rPr>
              <w:color w:val="5E5E5E"/>
            </w:rPr>
            <w:t>Chapter</w:t>
          </w:r>
          <w:r w:rsidRPr="00717C12">
            <w:rPr>
              <w:color w:val="5E5E5E"/>
              <w:spacing w:val="-14"/>
            </w:rPr>
            <w:t xml:space="preserve"> </w:t>
          </w:r>
          <w:r w:rsidRPr="00717C12">
            <w:rPr>
              <w:color w:val="5E5E5E"/>
            </w:rPr>
            <w:t>9:</w:t>
          </w:r>
          <w:r w:rsidRPr="00717C12">
            <w:rPr>
              <w:color w:val="5E5E5E"/>
              <w:spacing w:val="-30"/>
            </w:rPr>
            <w:t xml:space="preserve"> </w:t>
          </w:r>
          <w:r w:rsidRPr="00717C12">
            <w:rPr>
              <w:color w:val="5E5E5E"/>
            </w:rPr>
            <w:t>TUMOR-DIRECTED</w:t>
          </w:r>
          <w:r w:rsidRPr="00717C12">
            <w:rPr>
              <w:color w:val="5E5E5E"/>
              <w:spacing w:val="-28"/>
            </w:rPr>
            <w:t xml:space="preserve"> </w:t>
          </w:r>
          <w:r w:rsidRPr="00717C12">
            <w:rPr>
              <w:color w:val="5E5E5E"/>
            </w:rPr>
            <w:t>TREATMENT</w:t>
          </w:r>
          <w:r w:rsidRPr="00717C12">
            <w:rPr>
              <w:color w:val="5E5E5E"/>
            </w:rPr>
            <w:tab/>
          </w:r>
          <w:r w:rsidRPr="00717C12">
            <w:rPr>
              <w:b w:val="0"/>
              <w:color w:val="5E5E5E"/>
            </w:rPr>
            <w:t>6</w:t>
          </w:r>
          <w:r w:rsidR="006E550B" w:rsidRPr="00717C12">
            <w:rPr>
              <w:b w:val="0"/>
              <w:color w:val="5E5E5E"/>
            </w:rPr>
            <w:t>5</w:t>
          </w:r>
        </w:p>
        <w:p w14:paraId="1942DD13" w14:textId="4125722C" w:rsidR="00190658" w:rsidRPr="00717C12" w:rsidRDefault="00FE6ACA">
          <w:pPr>
            <w:pStyle w:val="TOC5"/>
            <w:tabs>
              <w:tab w:val="right" w:leader="dot" w:pos="8428"/>
            </w:tabs>
            <w:spacing w:before="101"/>
          </w:pPr>
          <w:hyperlink w:anchor="_bookmark98" w:history="1">
            <w:r w:rsidR="005C1088" w:rsidRPr="00717C12">
              <w:rPr>
                <w:color w:val="5E5E5E"/>
                <w:spacing w:val="-6"/>
              </w:rPr>
              <w:t>Date</w:t>
            </w:r>
            <w:r w:rsidR="005C1088" w:rsidRPr="00717C12">
              <w:rPr>
                <w:color w:val="5E5E5E"/>
                <w:spacing w:val="-21"/>
              </w:rPr>
              <w:t xml:space="preserve"> </w:t>
            </w:r>
            <w:r w:rsidR="005C1088" w:rsidRPr="00717C12">
              <w:rPr>
                <w:color w:val="5E5E5E"/>
                <w:spacing w:val="-6"/>
              </w:rPr>
              <w:t>of</w:t>
            </w:r>
            <w:r w:rsidR="005C1088" w:rsidRPr="00717C12">
              <w:rPr>
                <w:color w:val="5E5E5E"/>
                <w:spacing w:val="-14"/>
              </w:rPr>
              <w:t xml:space="preserve"> </w:t>
            </w:r>
            <w:r w:rsidR="005C1088" w:rsidRPr="00717C12">
              <w:rPr>
                <w:color w:val="5E5E5E"/>
                <w:spacing w:val="-6"/>
              </w:rPr>
              <w:t>1st</w:t>
            </w:r>
            <w:r w:rsidR="005C1088" w:rsidRPr="00717C12">
              <w:rPr>
                <w:color w:val="5E5E5E"/>
                <w:spacing w:val="-17"/>
              </w:rPr>
              <w:t xml:space="preserve"> </w:t>
            </w:r>
            <w:r w:rsidR="005C1088" w:rsidRPr="00717C12">
              <w:rPr>
                <w:color w:val="5E5E5E"/>
                <w:spacing w:val="-6"/>
              </w:rPr>
              <w:t>Course</w:t>
            </w:r>
            <w:r w:rsidR="005C1088" w:rsidRPr="00717C12">
              <w:rPr>
                <w:color w:val="5E5E5E"/>
                <w:spacing w:val="-21"/>
              </w:rPr>
              <w:t xml:space="preserve"> </w:t>
            </w:r>
            <w:r w:rsidR="005C1088" w:rsidRPr="00717C12">
              <w:rPr>
                <w:color w:val="5E5E5E"/>
                <w:spacing w:val="-6"/>
              </w:rPr>
              <w:t>of</w:t>
            </w:r>
            <w:r w:rsidR="005C1088" w:rsidRPr="00717C12">
              <w:rPr>
                <w:color w:val="5E5E5E"/>
                <w:spacing w:val="-19"/>
              </w:rPr>
              <w:t xml:space="preserve"> </w:t>
            </w:r>
            <w:r w:rsidR="005C1088" w:rsidRPr="00717C12">
              <w:rPr>
                <w:color w:val="5E5E5E"/>
                <w:spacing w:val="-5"/>
              </w:rPr>
              <w:t>Treatment</w:t>
            </w:r>
            <w:r w:rsidR="005C1088" w:rsidRPr="00717C12">
              <w:rPr>
                <w:color w:val="5E5E5E"/>
                <w:spacing w:val="-20"/>
              </w:rPr>
              <w:t xml:space="preserve"> </w:t>
            </w:r>
            <w:r w:rsidR="005C1088" w:rsidRPr="00717C12">
              <w:rPr>
                <w:color w:val="5E5E5E"/>
                <w:spacing w:val="-5"/>
              </w:rPr>
              <w:t>(Date</w:t>
            </w:r>
            <w:r w:rsidR="005C1088" w:rsidRPr="00717C12">
              <w:rPr>
                <w:color w:val="5E5E5E"/>
                <w:spacing w:val="-21"/>
              </w:rPr>
              <w:t xml:space="preserve"> </w:t>
            </w:r>
            <w:r w:rsidR="005C1088" w:rsidRPr="00717C12">
              <w:rPr>
                <w:color w:val="5E5E5E"/>
                <w:spacing w:val="-5"/>
              </w:rPr>
              <w:t>of</w:t>
            </w:r>
            <w:r w:rsidR="005C1088" w:rsidRPr="00717C12">
              <w:rPr>
                <w:color w:val="5E5E5E"/>
                <w:spacing w:val="-14"/>
              </w:rPr>
              <w:t xml:space="preserve"> </w:t>
            </w:r>
            <w:r w:rsidR="005C1088" w:rsidRPr="00717C12">
              <w:rPr>
                <w:color w:val="5E5E5E"/>
                <w:spacing w:val="-5"/>
              </w:rPr>
              <w:t>1st</w:t>
            </w:r>
            <w:r w:rsidR="005C1088" w:rsidRPr="00717C12">
              <w:rPr>
                <w:color w:val="5E5E5E"/>
                <w:spacing w:val="-17"/>
              </w:rPr>
              <w:t xml:space="preserve"> </w:t>
            </w:r>
            <w:proofErr w:type="spellStart"/>
            <w:r w:rsidR="005C1088" w:rsidRPr="00717C12">
              <w:rPr>
                <w:color w:val="5E5E5E"/>
                <w:spacing w:val="-5"/>
              </w:rPr>
              <w:t>Crs</w:t>
            </w:r>
            <w:proofErr w:type="spellEnd"/>
            <w:r w:rsidR="005C1088" w:rsidRPr="00717C12">
              <w:rPr>
                <w:color w:val="5E5E5E"/>
                <w:spacing w:val="-17"/>
              </w:rPr>
              <w:t xml:space="preserve"> </w:t>
            </w:r>
            <w:r w:rsidR="005C1088" w:rsidRPr="00717C12">
              <w:rPr>
                <w:color w:val="5E5E5E"/>
                <w:spacing w:val="-5"/>
              </w:rPr>
              <w:t>RX-CoC)</w:t>
            </w:r>
            <w:r w:rsidR="005C1088" w:rsidRPr="00717C12">
              <w:rPr>
                <w:color w:val="5E5E5E"/>
                <w:spacing w:val="-5"/>
              </w:rPr>
              <w:tab/>
              <w:t>6</w:t>
            </w:r>
          </w:hyperlink>
          <w:r w:rsidR="006E550B" w:rsidRPr="00717C12">
            <w:rPr>
              <w:color w:val="5E5E5E"/>
              <w:spacing w:val="-5"/>
            </w:rPr>
            <w:t>5</w:t>
          </w:r>
        </w:p>
        <w:p w14:paraId="3527CF76" w14:textId="2E875455" w:rsidR="00190658" w:rsidRPr="00717C12" w:rsidRDefault="00FE6ACA">
          <w:pPr>
            <w:pStyle w:val="TOC5"/>
            <w:tabs>
              <w:tab w:val="right" w:leader="dot" w:pos="8426"/>
            </w:tabs>
            <w:spacing w:before="3" w:line="231" w:lineRule="exact"/>
          </w:pPr>
          <w:hyperlink w:anchor="_bookmark99" w:history="1">
            <w:r w:rsidR="005C1088" w:rsidRPr="00717C12">
              <w:rPr>
                <w:color w:val="5E5E5E"/>
              </w:rPr>
              <w:t>Date</w:t>
            </w:r>
            <w:r w:rsidR="005C1088" w:rsidRPr="00717C12">
              <w:rPr>
                <w:color w:val="5E5E5E"/>
                <w:spacing w:val="-14"/>
              </w:rPr>
              <w:t xml:space="preserve"> </w:t>
            </w:r>
            <w:r w:rsidR="005C1088" w:rsidRPr="00717C12">
              <w:rPr>
                <w:color w:val="5E5E5E"/>
              </w:rPr>
              <w:t>of</w:t>
            </w:r>
            <w:r w:rsidR="005C1088" w:rsidRPr="00717C12">
              <w:rPr>
                <w:color w:val="5E5E5E"/>
                <w:spacing w:val="-6"/>
              </w:rPr>
              <w:t xml:space="preserve"> </w:t>
            </w:r>
            <w:r w:rsidR="005C1088" w:rsidRPr="00717C12">
              <w:rPr>
                <w:color w:val="5E5E5E"/>
              </w:rPr>
              <w:t>1st</w:t>
            </w:r>
            <w:r w:rsidR="005C1088" w:rsidRPr="00717C12">
              <w:rPr>
                <w:color w:val="5E5E5E"/>
                <w:spacing w:val="-11"/>
              </w:rPr>
              <w:t xml:space="preserve"> </w:t>
            </w:r>
            <w:r w:rsidR="005C1088" w:rsidRPr="00717C12">
              <w:rPr>
                <w:color w:val="5E5E5E"/>
              </w:rPr>
              <w:t>Course</w:t>
            </w:r>
            <w:r w:rsidR="005C1088" w:rsidRPr="00717C12">
              <w:rPr>
                <w:color w:val="5E5E5E"/>
                <w:spacing w:val="-44"/>
              </w:rPr>
              <w:t xml:space="preserve"> </w:t>
            </w:r>
            <w:r w:rsidR="005C1088" w:rsidRPr="00717C12">
              <w:rPr>
                <w:color w:val="5E5E5E"/>
              </w:rPr>
              <w:t>RX</w:t>
            </w:r>
            <w:r w:rsidR="005C1088" w:rsidRPr="00717C12">
              <w:rPr>
                <w:color w:val="5E5E5E"/>
                <w:spacing w:val="-18"/>
              </w:rPr>
              <w:t xml:space="preserve"> </w:t>
            </w:r>
            <w:r w:rsidR="005C1088" w:rsidRPr="00717C12">
              <w:rPr>
                <w:color w:val="5E5E5E"/>
              </w:rPr>
              <w:t>Flag</w:t>
            </w:r>
            <w:r w:rsidR="005C1088" w:rsidRPr="00717C12">
              <w:rPr>
                <w:color w:val="5E5E5E"/>
              </w:rPr>
              <w:tab/>
              <w:t>6</w:t>
            </w:r>
          </w:hyperlink>
          <w:r w:rsidR="006E550B" w:rsidRPr="00717C12">
            <w:rPr>
              <w:color w:val="5E5E5E"/>
            </w:rPr>
            <w:t>5</w:t>
          </w:r>
        </w:p>
        <w:p w14:paraId="534EB1A1" w14:textId="5C2AFFF4" w:rsidR="00190658" w:rsidRPr="00717C12" w:rsidRDefault="00FE6ACA">
          <w:pPr>
            <w:pStyle w:val="TOC5"/>
            <w:tabs>
              <w:tab w:val="right" w:leader="dot" w:pos="8423"/>
            </w:tabs>
            <w:spacing w:line="231" w:lineRule="exact"/>
          </w:pPr>
          <w:hyperlink w:anchor="_bookmark100" w:history="1">
            <w:r w:rsidR="005C1088" w:rsidRPr="00717C12">
              <w:rPr>
                <w:color w:val="5E5E5E"/>
              </w:rPr>
              <w:t>Rx</w:t>
            </w:r>
            <w:r w:rsidR="005C1088" w:rsidRPr="00717C12">
              <w:rPr>
                <w:color w:val="5E5E5E"/>
                <w:spacing w:val="-19"/>
              </w:rPr>
              <w:t xml:space="preserve"> </w:t>
            </w:r>
            <w:proofErr w:type="spellStart"/>
            <w:r w:rsidR="005C1088" w:rsidRPr="00717C12">
              <w:rPr>
                <w:color w:val="5E5E5E"/>
              </w:rPr>
              <w:t>Summ</w:t>
            </w:r>
            <w:proofErr w:type="spellEnd"/>
            <w:r w:rsidR="005C1088" w:rsidRPr="00717C12">
              <w:rPr>
                <w:color w:val="5E5E5E"/>
              </w:rPr>
              <w:t>—Treatment</w:t>
            </w:r>
            <w:r w:rsidR="005C1088" w:rsidRPr="00717C12">
              <w:rPr>
                <w:color w:val="5E5E5E"/>
                <w:spacing w:val="-21"/>
              </w:rPr>
              <w:t xml:space="preserve"> </w:t>
            </w:r>
            <w:r w:rsidR="005C1088" w:rsidRPr="00717C12">
              <w:rPr>
                <w:color w:val="5E5E5E"/>
              </w:rPr>
              <w:t>Status</w:t>
            </w:r>
            <w:r w:rsidR="005C1088" w:rsidRPr="00717C12">
              <w:rPr>
                <w:color w:val="5E5E5E"/>
              </w:rPr>
              <w:tab/>
              <w:t>6</w:t>
            </w:r>
          </w:hyperlink>
          <w:r w:rsidR="006E550B" w:rsidRPr="00717C12">
            <w:rPr>
              <w:color w:val="5E5E5E"/>
            </w:rPr>
            <w:t>6</w:t>
          </w:r>
        </w:p>
        <w:p w14:paraId="0D0141D3" w14:textId="3399A265" w:rsidR="00190658" w:rsidRPr="00717C12" w:rsidRDefault="00FE6ACA">
          <w:pPr>
            <w:pStyle w:val="TOC5"/>
            <w:tabs>
              <w:tab w:val="right" w:leader="dot" w:pos="8428"/>
            </w:tabs>
            <w:spacing w:before="1"/>
            <w:rPr>
              <w:color w:val="5E5E5E"/>
              <w:spacing w:val="-5"/>
            </w:rPr>
          </w:pPr>
          <w:hyperlink w:anchor="_bookmark101" w:history="1">
            <w:r w:rsidR="005C1088" w:rsidRPr="00717C12">
              <w:rPr>
                <w:color w:val="5E5E5E"/>
                <w:spacing w:val="-6"/>
              </w:rPr>
              <w:t>Surgery</w:t>
            </w:r>
            <w:r w:rsidR="005C1088" w:rsidRPr="00717C12">
              <w:rPr>
                <w:color w:val="5E5E5E"/>
                <w:spacing w:val="-13"/>
              </w:rPr>
              <w:t xml:space="preserve"> </w:t>
            </w:r>
            <w:r w:rsidR="005C1088" w:rsidRPr="00717C12">
              <w:rPr>
                <w:color w:val="5E5E5E"/>
                <w:spacing w:val="-6"/>
              </w:rPr>
              <w:t>of</w:t>
            </w:r>
            <w:r w:rsidR="00865964" w:rsidRPr="00717C12">
              <w:rPr>
                <w:color w:val="5E5E5E"/>
                <w:spacing w:val="-6"/>
              </w:rPr>
              <w:t xml:space="preserve"> </w:t>
            </w:r>
            <w:r w:rsidR="005C1088" w:rsidRPr="00717C12">
              <w:rPr>
                <w:color w:val="5E5E5E"/>
                <w:spacing w:val="-6"/>
              </w:rPr>
              <w:t>Primary</w:t>
            </w:r>
            <w:r w:rsidR="005C1088" w:rsidRPr="00717C12">
              <w:rPr>
                <w:color w:val="5E5E5E"/>
                <w:spacing w:val="-13"/>
              </w:rPr>
              <w:t xml:space="preserve"> </w:t>
            </w:r>
            <w:r w:rsidR="005C1088" w:rsidRPr="00717C12">
              <w:rPr>
                <w:color w:val="5E5E5E"/>
                <w:spacing w:val="-5"/>
              </w:rPr>
              <w:t>Site</w:t>
            </w:r>
            <w:r w:rsidR="005C1088" w:rsidRPr="00717C12">
              <w:rPr>
                <w:color w:val="5E5E5E"/>
                <w:spacing w:val="-13"/>
              </w:rPr>
              <w:t xml:space="preserve"> </w:t>
            </w:r>
            <w:r w:rsidR="005C1088" w:rsidRPr="00717C12">
              <w:rPr>
                <w:color w:val="5E5E5E"/>
                <w:spacing w:val="-5"/>
              </w:rPr>
              <w:t>(Rx</w:t>
            </w:r>
            <w:r w:rsidR="005C1088" w:rsidRPr="00717C12">
              <w:rPr>
                <w:color w:val="5E5E5E"/>
                <w:spacing w:val="-9"/>
              </w:rPr>
              <w:t xml:space="preserve"> </w:t>
            </w:r>
            <w:proofErr w:type="spellStart"/>
            <w:r w:rsidR="005C1088" w:rsidRPr="00717C12">
              <w:rPr>
                <w:color w:val="5E5E5E"/>
                <w:spacing w:val="-5"/>
              </w:rPr>
              <w:t>Summ</w:t>
            </w:r>
            <w:proofErr w:type="spellEnd"/>
            <w:r w:rsidR="005C1088" w:rsidRPr="00717C12">
              <w:rPr>
                <w:color w:val="5E5E5E"/>
                <w:spacing w:val="-5"/>
              </w:rPr>
              <w:t>—Surg</w:t>
            </w:r>
            <w:r w:rsidR="005C1088" w:rsidRPr="00717C12">
              <w:rPr>
                <w:color w:val="5E5E5E"/>
                <w:spacing w:val="-14"/>
              </w:rPr>
              <w:t xml:space="preserve"> </w:t>
            </w:r>
            <w:r w:rsidR="005C1088" w:rsidRPr="00717C12">
              <w:rPr>
                <w:color w:val="5E5E5E"/>
                <w:spacing w:val="-5"/>
              </w:rPr>
              <w:t>Prim</w:t>
            </w:r>
            <w:r w:rsidR="005C1088" w:rsidRPr="00717C12">
              <w:rPr>
                <w:color w:val="5E5E5E"/>
                <w:spacing w:val="-20"/>
              </w:rPr>
              <w:t xml:space="preserve"> </w:t>
            </w:r>
            <w:r w:rsidR="005C1088" w:rsidRPr="00717C12">
              <w:rPr>
                <w:color w:val="5E5E5E"/>
                <w:spacing w:val="-5"/>
              </w:rPr>
              <w:t>Site)</w:t>
            </w:r>
            <w:r w:rsidR="005C1088" w:rsidRPr="00717C12">
              <w:rPr>
                <w:color w:val="5E5E5E"/>
                <w:spacing w:val="-5"/>
              </w:rPr>
              <w:tab/>
              <w:t>6</w:t>
            </w:r>
          </w:hyperlink>
          <w:r w:rsidR="006E550B" w:rsidRPr="00717C12">
            <w:rPr>
              <w:color w:val="5E5E5E"/>
              <w:spacing w:val="-5"/>
            </w:rPr>
            <w:t>7</w:t>
          </w:r>
        </w:p>
        <w:p w14:paraId="661C9D0C" w14:textId="60EFAEC2" w:rsidR="006E550B" w:rsidRPr="00717C12" w:rsidRDefault="006E550B">
          <w:pPr>
            <w:pStyle w:val="TOC5"/>
            <w:tabs>
              <w:tab w:val="right" w:leader="dot" w:pos="8428"/>
            </w:tabs>
            <w:spacing w:before="1"/>
            <w:rPr>
              <w:color w:val="5E5E5E"/>
              <w:spacing w:val="-5"/>
            </w:rPr>
          </w:pPr>
          <w:r w:rsidRPr="00717C12">
            <w:rPr>
              <w:color w:val="5E5E5E"/>
              <w:spacing w:val="-5"/>
            </w:rPr>
            <w:t>New Surgery Code Format and Melanoma Surgery Codes 2023+ Diagnosis……………………</w:t>
          </w:r>
          <w:proofErr w:type="gramStart"/>
          <w:r w:rsidRPr="00717C12">
            <w:rPr>
              <w:color w:val="5E5E5E"/>
              <w:spacing w:val="-5"/>
            </w:rPr>
            <w:t>…..</w:t>
          </w:r>
          <w:proofErr w:type="gramEnd"/>
          <w:r w:rsidRPr="00717C12">
            <w:rPr>
              <w:color w:val="5E5E5E"/>
              <w:spacing w:val="-5"/>
            </w:rPr>
            <w:t>69</w:t>
          </w:r>
        </w:p>
        <w:p w14:paraId="5FD13572" w14:textId="1DBD3EA6" w:rsidR="0042748B" w:rsidRPr="00717C12" w:rsidRDefault="0042748B">
          <w:pPr>
            <w:pStyle w:val="TOC5"/>
            <w:tabs>
              <w:tab w:val="right" w:leader="dot" w:pos="8428"/>
            </w:tabs>
            <w:spacing w:before="1"/>
            <w:rPr>
              <w:color w:val="5E5E5E"/>
              <w:spacing w:val="-5"/>
            </w:rPr>
          </w:pPr>
          <w:r w:rsidRPr="00717C12">
            <w:rPr>
              <w:color w:val="5E5E5E"/>
              <w:spacing w:val="-5"/>
            </w:rPr>
            <w:t xml:space="preserve">RX Hosp-Surg Breast and Rx </w:t>
          </w:r>
          <w:proofErr w:type="spellStart"/>
          <w:r w:rsidRPr="00717C12">
            <w:rPr>
              <w:color w:val="5E5E5E"/>
              <w:spacing w:val="-5"/>
            </w:rPr>
            <w:t>Summ</w:t>
          </w:r>
          <w:proofErr w:type="spellEnd"/>
          <w:r w:rsidRPr="00717C12">
            <w:rPr>
              <w:color w:val="5E5E5E"/>
              <w:spacing w:val="-5"/>
            </w:rPr>
            <w:t>-Surg Breast………………………………………………………………….</w:t>
          </w:r>
          <w:r w:rsidR="00D768BF" w:rsidRPr="00717C12">
            <w:rPr>
              <w:color w:val="5E5E5E"/>
              <w:spacing w:val="-5"/>
            </w:rPr>
            <w:t>69</w:t>
          </w:r>
        </w:p>
        <w:p w14:paraId="1133C178" w14:textId="38B3A337" w:rsidR="0042748B" w:rsidRPr="00717C12" w:rsidRDefault="0042748B">
          <w:pPr>
            <w:pStyle w:val="TOC5"/>
            <w:tabs>
              <w:tab w:val="right" w:leader="dot" w:pos="8428"/>
            </w:tabs>
            <w:spacing w:before="1"/>
            <w:rPr>
              <w:color w:val="5E5E5E"/>
              <w:spacing w:val="-5"/>
            </w:rPr>
          </w:pPr>
          <w:r w:rsidRPr="00717C12">
            <w:rPr>
              <w:color w:val="5E5E5E"/>
              <w:spacing w:val="-5"/>
            </w:rPr>
            <w:t xml:space="preserve">RX Hosp-Recon Breast and Rx </w:t>
          </w:r>
          <w:proofErr w:type="spellStart"/>
          <w:r w:rsidRPr="00717C12">
            <w:rPr>
              <w:color w:val="5E5E5E"/>
              <w:spacing w:val="-5"/>
            </w:rPr>
            <w:t>Sum</w:t>
          </w:r>
          <w:r w:rsidR="00452F74" w:rsidRPr="00717C12">
            <w:rPr>
              <w:color w:val="5E5E5E"/>
              <w:spacing w:val="-5"/>
            </w:rPr>
            <w:t>m</w:t>
          </w:r>
          <w:proofErr w:type="spellEnd"/>
          <w:r w:rsidR="00452F74" w:rsidRPr="00717C12">
            <w:rPr>
              <w:color w:val="5E5E5E"/>
              <w:spacing w:val="-5"/>
            </w:rPr>
            <w:t>-Recon Breast……………………………………………………………</w:t>
          </w:r>
          <w:r w:rsidR="006E550B" w:rsidRPr="00717C12">
            <w:rPr>
              <w:color w:val="5E5E5E"/>
              <w:spacing w:val="-5"/>
            </w:rPr>
            <w:t xml:space="preserve"> </w:t>
          </w:r>
          <w:r w:rsidR="00753F71" w:rsidRPr="00717C12">
            <w:rPr>
              <w:color w:val="5E5E5E"/>
              <w:spacing w:val="-5"/>
            </w:rPr>
            <w:t>7</w:t>
          </w:r>
          <w:r w:rsidR="006E550B" w:rsidRPr="00717C12">
            <w:rPr>
              <w:color w:val="5E5E5E"/>
              <w:spacing w:val="-5"/>
            </w:rPr>
            <w:t>1</w:t>
          </w:r>
        </w:p>
        <w:p w14:paraId="77DA9ABF" w14:textId="501BFB1B" w:rsidR="00452F74" w:rsidRPr="00717C12" w:rsidRDefault="00452F74">
          <w:pPr>
            <w:pStyle w:val="TOC5"/>
            <w:tabs>
              <w:tab w:val="right" w:leader="dot" w:pos="8428"/>
            </w:tabs>
            <w:spacing w:before="1"/>
            <w:rPr>
              <w:color w:val="5E5E5E"/>
              <w:spacing w:val="-5"/>
            </w:rPr>
          </w:pPr>
          <w:r w:rsidRPr="00717C12">
            <w:rPr>
              <w:color w:val="5E5E5E"/>
              <w:spacing w:val="-5"/>
            </w:rPr>
            <w:t>Macroscopic Evaluation of Mesorectum…………………………………………………………………………</w:t>
          </w:r>
          <w:proofErr w:type="gramStart"/>
          <w:r w:rsidR="00753F71" w:rsidRPr="00717C12">
            <w:rPr>
              <w:color w:val="5E5E5E"/>
              <w:spacing w:val="-5"/>
            </w:rPr>
            <w:t>…..</w:t>
          </w:r>
          <w:proofErr w:type="gramEnd"/>
          <w:r w:rsidRPr="00717C12">
            <w:rPr>
              <w:color w:val="5E5E5E"/>
              <w:spacing w:val="-5"/>
            </w:rPr>
            <w:t>7</w:t>
          </w:r>
          <w:r w:rsidR="00717C12" w:rsidRPr="00717C12">
            <w:rPr>
              <w:color w:val="5E5E5E"/>
              <w:spacing w:val="-5"/>
            </w:rPr>
            <w:t>2</w:t>
          </w:r>
        </w:p>
        <w:p w14:paraId="469E224A" w14:textId="441846CA" w:rsidR="00452F74" w:rsidRPr="00717C12" w:rsidRDefault="00452F74">
          <w:pPr>
            <w:pStyle w:val="TOC5"/>
            <w:tabs>
              <w:tab w:val="right" w:leader="dot" w:pos="8428"/>
            </w:tabs>
            <w:spacing w:before="1"/>
          </w:pPr>
          <w:r w:rsidRPr="00717C12">
            <w:rPr>
              <w:color w:val="5E5E5E"/>
              <w:spacing w:val="-5"/>
            </w:rPr>
            <w:t>Site-Specific Surgery Codes for Colon, Rectosigmoid, Rectum and Anus………………………</w:t>
          </w:r>
          <w:proofErr w:type="gramStart"/>
          <w:r w:rsidR="00753F71" w:rsidRPr="00717C12">
            <w:rPr>
              <w:color w:val="5E5E5E"/>
              <w:spacing w:val="-5"/>
            </w:rPr>
            <w:t>…..</w:t>
          </w:r>
          <w:proofErr w:type="gramEnd"/>
          <w:r w:rsidRPr="00717C12">
            <w:rPr>
              <w:color w:val="5E5E5E"/>
              <w:spacing w:val="-5"/>
            </w:rPr>
            <w:t>7</w:t>
          </w:r>
          <w:r w:rsidR="00717C12" w:rsidRPr="00717C12">
            <w:rPr>
              <w:color w:val="5E5E5E"/>
              <w:spacing w:val="-5"/>
            </w:rPr>
            <w:t>3</w:t>
          </w:r>
        </w:p>
        <w:p w14:paraId="76EE28D3" w14:textId="3CE91019" w:rsidR="00A8320F" w:rsidRPr="00717C12" w:rsidRDefault="00A8320F" w:rsidP="00A8320F">
          <w:pPr>
            <w:pStyle w:val="TOC5"/>
            <w:tabs>
              <w:tab w:val="right" w:leader="dot" w:pos="8429"/>
            </w:tabs>
            <w:spacing w:before="1"/>
            <w:rPr>
              <w:color w:val="595959" w:themeColor="text1" w:themeTint="A6"/>
            </w:rPr>
          </w:pPr>
          <w:r w:rsidRPr="00717C12">
            <w:rPr>
              <w:color w:val="595959" w:themeColor="text1" w:themeTint="A6"/>
            </w:rPr>
            <w:t>Site Specific Surgery Codes 2024+……………………………………………………………………………</w:t>
          </w:r>
          <w:proofErr w:type="gramStart"/>
          <w:r w:rsidRPr="00717C12">
            <w:rPr>
              <w:color w:val="595959" w:themeColor="text1" w:themeTint="A6"/>
            </w:rPr>
            <w:t>…..</w:t>
          </w:r>
          <w:proofErr w:type="gramEnd"/>
          <w:r w:rsidR="00717C12" w:rsidRPr="00717C12">
            <w:rPr>
              <w:color w:val="595959" w:themeColor="text1" w:themeTint="A6"/>
            </w:rPr>
            <w:t>73</w:t>
          </w:r>
        </w:p>
        <w:p w14:paraId="0446ECA9" w14:textId="4652D64C" w:rsidR="00190658" w:rsidRPr="00717C12" w:rsidRDefault="00FE6ACA">
          <w:pPr>
            <w:pStyle w:val="TOC5"/>
            <w:tabs>
              <w:tab w:val="right" w:leader="dot" w:pos="8429"/>
            </w:tabs>
            <w:spacing w:before="1"/>
          </w:pPr>
          <w:hyperlink w:anchor="_bookmark102" w:history="1">
            <w:r w:rsidR="005C1088" w:rsidRPr="00717C12">
              <w:rPr>
                <w:color w:val="5E5E5E"/>
                <w:spacing w:val="-1"/>
                <w:w w:val="95"/>
              </w:rPr>
              <w:t>Date</w:t>
            </w:r>
            <w:r w:rsidR="005C1088" w:rsidRPr="00717C12">
              <w:rPr>
                <w:color w:val="5E5E5E"/>
                <w:spacing w:val="-10"/>
                <w:w w:val="95"/>
              </w:rPr>
              <w:t xml:space="preserve"> </w:t>
            </w:r>
            <w:r w:rsidR="005C1088" w:rsidRPr="00717C12">
              <w:rPr>
                <w:color w:val="5E5E5E"/>
                <w:spacing w:val="-1"/>
                <w:w w:val="95"/>
              </w:rPr>
              <w:t>of</w:t>
            </w:r>
            <w:r w:rsidR="005C1088" w:rsidRPr="00717C12">
              <w:rPr>
                <w:color w:val="5E5E5E"/>
                <w:spacing w:val="-2"/>
                <w:w w:val="95"/>
              </w:rPr>
              <w:t xml:space="preserve"> </w:t>
            </w:r>
            <w:r w:rsidR="005C1088" w:rsidRPr="00717C12">
              <w:rPr>
                <w:color w:val="5E5E5E"/>
                <w:spacing w:val="-1"/>
                <w:w w:val="95"/>
              </w:rPr>
              <w:t>First</w:t>
            </w:r>
            <w:r w:rsidR="005C1088" w:rsidRPr="00717C12">
              <w:rPr>
                <w:color w:val="5E5E5E"/>
                <w:spacing w:val="-7"/>
                <w:w w:val="95"/>
              </w:rPr>
              <w:t xml:space="preserve"> </w:t>
            </w:r>
            <w:r w:rsidR="005C1088" w:rsidRPr="00717C12">
              <w:rPr>
                <w:color w:val="5E5E5E"/>
                <w:spacing w:val="-1"/>
                <w:w w:val="95"/>
              </w:rPr>
              <w:t>Surgical</w:t>
            </w:r>
            <w:r w:rsidR="005C1088" w:rsidRPr="00717C12">
              <w:rPr>
                <w:color w:val="5E5E5E"/>
                <w:spacing w:val="-11"/>
                <w:w w:val="95"/>
              </w:rPr>
              <w:t xml:space="preserve"> </w:t>
            </w:r>
            <w:r w:rsidR="005C1088" w:rsidRPr="00717C12">
              <w:rPr>
                <w:color w:val="5E5E5E"/>
                <w:spacing w:val="-1"/>
                <w:w w:val="95"/>
              </w:rPr>
              <w:t>Procedure</w:t>
            </w:r>
            <w:r w:rsidR="005E3D46" w:rsidRPr="00717C12">
              <w:rPr>
                <w:color w:val="5E5E5E"/>
                <w:spacing w:val="-1"/>
                <w:w w:val="95"/>
              </w:rPr>
              <w:t xml:space="preserve"> </w:t>
            </w:r>
            <w:r w:rsidR="005C1088" w:rsidRPr="00717C12">
              <w:rPr>
                <w:color w:val="5E5E5E"/>
                <w:spacing w:val="-1"/>
                <w:w w:val="95"/>
              </w:rPr>
              <w:t>(Rx</w:t>
            </w:r>
            <w:r w:rsidR="005C1088" w:rsidRPr="00717C12">
              <w:rPr>
                <w:color w:val="5E5E5E"/>
                <w:spacing w:val="-13"/>
                <w:w w:val="95"/>
              </w:rPr>
              <w:t xml:space="preserve"> </w:t>
            </w:r>
            <w:r w:rsidR="005C1088" w:rsidRPr="00717C12">
              <w:rPr>
                <w:color w:val="5E5E5E"/>
                <w:spacing w:val="-1"/>
                <w:w w:val="95"/>
              </w:rPr>
              <w:t>Date—Surgery)</w:t>
            </w:r>
            <w:r w:rsidR="005C1088" w:rsidRPr="00717C12">
              <w:rPr>
                <w:color w:val="5E5E5E"/>
                <w:spacing w:val="-1"/>
                <w:w w:val="95"/>
              </w:rPr>
              <w:tab/>
            </w:r>
            <w:r w:rsidR="00452F74" w:rsidRPr="00717C12">
              <w:rPr>
                <w:color w:val="5E5E5E"/>
                <w:spacing w:val="-1"/>
                <w:w w:val="95"/>
              </w:rPr>
              <w:t>7</w:t>
            </w:r>
          </w:hyperlink>
          <w:r w:rsidR="006E550B" w:rsidRPr="00717C12">
            <w:rPr>
              <w:color w:val="5E5E5E"/>
              <w:spacing w:val="-1"/>
              <w:w w:val="95"/>
            </w:rPr>
            <w:t>4</w:t>
          </w:r>
        </w:p>
        <w:p w14:paraId="2FF1BAEE" w14:textId="29DA1DB6" w:rsidR="00190658" w:rsidRPr="00717C12" w:rsidRDefault="00FE6ACA">
          <w:pPr>
            <w:pStyle w:val="TOC5"/>
            <w:tabs>
              <w:tab w:val="right" w:leader="dot" w:pos="8426"/>
            </w:tabs>
            <w:spacing w:line="231" w:lineRule="exact"/>
          </w:pPr>
          <w:hyperlink w:anchor="_bookmark103" w:history="1">
            <w:r w:rsidR="005C1088" w:rsidRPr="00717C12">
              <w:rPr>
                <w:color w:val="5E5E5E"/>
              </w:rPr>
              <w:t>Rx</w:t>
            </w:r>
            <w:r w:rsidR="005C1088" w:rsidRPr="00717C12">
              <w:rPr>
                <w:color w:val="5E5E5E"/>
                <w:spacing w:val="-18"/>
              </w:rPr>
              <w:t xml:space="preserve"> </w:t>
            </w:r>
            <w:r w:rsidR="005C1088" w:rsidRPr="00717C12">
              <w:rPr>
                <w:color w:val="5E5E5E"/>
              </w:rPr>
              <w:t>Date—Surgery</w:t>
            </w:r>
            <w:r w:rsidR="005C1088" w:rsidRPr="00717C12">
              <w:rPr>
                <w:color w:val="5E5E5E"/>
                <w:spacing w:val="-21"/>
              </w:rPr>
              <w:t xml:space="preserve"> </w:t>
            </w:r>
            <w:r w:rsidR="005C1088" w:rsidRPr="00717C12">
              <w:rPr>
                <w:color w:val="5E5E5E"/>
              </w:rPr>
              <w:t>Flag</w:t>
            </w:r>
            <w:r w:rsidR="005C1088" w:rsidRPr="00717C12">
              <w:rPr>
                <w:color w:val="5E5E5E"/>
              </w:rPr>
              <w:tab/>
            </w:r>
            <w:r w:rsidR="00452F74" w:rsidRPr="00717C12">
              <w:rPr>
                <w:color w:val="5E5E5E"/>
              </w:rPr>
              <w:t>7</w:t>
            </w:r>
          </w:hyperlink>
          <w:r w:rsidR="006E550B" w:rsidRPr="00717C12">
            <w:rPr>
              <w:color w:val="5E5E5E"/>
            </w:rPr>
            <w:t>4</w:t>
          </w:r>
        </w:p>
        <w:p w14:paraId="679D0464" w14:textId="32503EFF" w:rsidR="00190658" w:rsidRPr="00717C12" w:rsidRDefault="005C1088">
          <w:pPr>
            <w:pStyle w:val="TOC5"/>
            <w:tabs>
              <w:tab w:val="right" w:leader="dot" w:pos="8429"/>
            </w:tabs>
            <w:spacing w:line="231" w:lineRule="exact"/>
          </w:pPr>
          <w:r w:rsidRPr="00717C12">
            <w:rPr>
              <w:color w:val="5E5E5E"/>
              <w:spacing w:val="-6"/>
            </w:rPr>
            <w:t>Date</w:t>
          </w:r>
          <w:r w:rsidRPr="00717C12">
            <w:rPr>
              <w:color w:val="5E5E5E"/>
              <w:spacing w:val="-21"/>
            </w:rPr>
            <w:t xml:space="preserve"> </w:t>
          </w:r>
          <w:r w:rsidRPr="00717C12">
            <w:rPr>
              <w:color w:val="5E5E5E"/>
              <w:spacing w:val="-6"/>
            </w:rPr>
            <w:t>of</w:t>
          </w:r>
          <w:r w:rsidRPr="00717C12">
            <w:rPr>
              <w:color w:val="5E5E5E"/>
              <w:spacing w:val="-14"/>
            </w:rPr>
            <w:t xml:space="preserve"> </w:t>
          </w:r>
          <w:r w:rsidRPr="00717C12">
            <w:rPr>
              <w:color w:val="5E5E5E"/>
              <w:spacing w:val="-6"/>
            </w:rPr>
            <w:t>Most</w:t>
          </w:r>
          <w:r w:rsidRPr="00717C12">
            <w:rPr>
              <w:color w:val="5E5E5E"/>
              <w:spacing w:val="-17"/>
            </w:rPr>
            <w:t xml:space="preserve"> </w:t>
          </w:r>
          <w:r w:rsidRPr="00717C12">
            <w:rPr>
              <w:color w:val="5E5E5E"/>
              <w:spacing w:val="-5"/>
            </w:rPr>
            <w:t>Definitive</w:t>
          </w:r>
          <w:r w:rsidRPr="00717C12">
            <w:rPr>
              <w:color w:val="5E5E5E"/>
              <w:spacing w:val="-21"/>
            </w:rPr>
            <w:t xml:space="preserve"> </w:t>
          </w:r>
          <w:r w:rsidRPr="00717C12">
            <w:rPr>
              <w:color w:val="5E5E5E"/>
              <w:spacing w:val="-5"/>
            </w:rPr>
            <w:t>Surgery</w:t>
          </w:r>
          <w:r w:rsidRPr="00717C12">
            <w:rPr>
              <w:color w:val="5E5E5E"/>
              <w:spacing w:val="-17"/>
            </w:rPr>
            <w:t xml:space="preserve"> </w:t>
          </w:r>
          <w:r w:rsidRPr="00717C12">
            <w:rPr>
              <w:color w:val="5E5E5E"/>
              <w:spacing w:val="-5"/>
            </w:rPr>
            <w:t>(RX</w:t>
          </w:r>
          <w:r w:rsidRPr="00717C12">
            <w:rPr>
              <w:color w:val="5E5E5E"/>
              <w:spacing w:val="-18"/>
            </w:rPr>
            <w:t xml:space="preserve"> </w:t>
          </w:r>
          <w:r w:rsidRPr="00717C12">
            <w:rPr>
              <w:color w:val="5E5E5E"/>
              <w:spacing w:val="-5"/>
            </w:rPr>
            <w:t>Date—</w:t>
          </w:r>
          <w:proofErr w:type="spellStart"/>
          <w:r w:rsidRPr="00717C12">
            <w:rPr>
              <w:color w:val="5E5E5E"/>
              <w:spacing w:val="-5"/>
            </w:rPr>
            <w:t>Mst</w:t>
          </w:r>
          <w:proofErr w:type="spellEnd"/>
          <w:r w:rsidRPr="00717C12">
            <w:rPr>
              <w:color w:val="5E5E5E"/>
              <w:spacing w:val="-20"/>
            </w:rPr>
            <w:t xml:space="preserve"> </w:t>
          </w:r>
          <w:proofErr w:type="spellStart"/>
          <w:r w:rsidRPr="00717C12">
            <w:rPr>
              <w:color w:val="5E5E5E"/>
              <w:spacing w:val="-5"/>
            </w:rPr>
            <w:t>Dfn</w:t>
          </w:r>
          <w:proofErr w:type="spellEnd"/>
          <w:r w:rsidRPr="00717C12">
            <w:rPr>
              <w:color w:val="5E5E5E"/>
              <w:spacing w:val="-18"/>
            </w:rPr>
            <w:t xml:space="preserve"> </w:t>
          </w:r>
          <w:proofErr w:type="spellStart"/>
          <w:r w:rsidRPr="00717C12">
            <w:rPr>
              <w:color w:val="5E5E5E"/>
              <w:spacing w:val="-5"/>
            </w:rPr>
            <w:t>Srg</w:t>
          </w:r>
          <w:proofErr w:type="spellEnd"/>
          <w:r w:rsidRPr="00717C12">
            <w:rPr>
              <w:color w:val="5E5E5E"/>
              <w:spacing w:val="-5"/>
            </w:rPr>
            <w:t>)</w:t>
          </w:r>
          <w:r w:rsidRPr="00717C12">
            <w:rPr>
              <w:color w:val="5E5E5E"/>
              <w:spacing w:val="-5"/>
            </w:rPr>
            <w:tab/>
          </w:r>
          <w:r w:rsidR="00452F74" w:rsidRPr="00717C12">
            <w:rPr>
              <w:color w:val="5E5E5E"/>
              <w:spacing w:val="-5"/>
            </w:rPr>
            <w:t>7</w:t>
          </w:r>
          <w:r w:rsidR="00140827" w:rsidRPr="00717C12">
            <w:rPr>
              <w:color w:val="5E5E5E"/>
              <w:spacing w:val="-5"/>
            </w:rPr>
            <w:t>5</w:t>
          </w:r>
        </w:p>
        <w:p w14:paraId="0DBE588F" w14:textId="10378A7D" w:rsidR="00190658" w:rsidRPr="00717C12" w:rsidRDefault="00FE6ACA">
          <w:pPr>
            <w:pStyle w:val="TOC5"/>
            <w:tabs>
              <w:tab w:val="right" w:leader="dot" w:pos="8429"/>
            </w:tabs>
            <w:spacing w:before="1"/>
          </w:pPr>
          <w:hyperlink w:anchor="_bookmark104" w:history="1">
            <w:r w:rsidR="005C1088" w:rsidRPr="00717C12">
              <w:rPr>
                <w:color w:val="5E5E5E"/>
                <w:spacing w:val="-1"/>
                <w:w w:val="95"/>
              </w:rPr>
              <w:t>RX</w:t>
            </w:r>
            <w:r w:rsidR="005C1088" w:rsidRPr="00717C12">
              <w:rPr>
                <w:color w:val="5E5E5E"/>
                <w:spacing w:val="-15"/>
                <w:w w:val="95"/>
              </w:rPr>
              <w:t xml:space="preserve"> </w:t>
            </w:r>
            <w:r w:rsidR="005C1088" w:rsidRPr="00717C12">
              <w:rPr>
                <w:color w:val="5E5E5E"/>
                <w:spacing w:val="-1"/>
                <w:w w:val="95"/>
              </w:rPr>
              <w:t>Date—Most</w:t>
            </w:r>
            <w:r w:rsidR="005C1088" w:rsidRPr="00717C12">
              <w:rPr>
                <w:color w:val="5E5E5E"/>
                <w:spacing w:val="-14"/>
                <w:w w:val="95"/>
              </w:rPr>
              <w:t xml:space="preserve"> </w:t>
            </w:r>
            <w:r w:rsidR="005C1088" w:rsidRPr="00717C12">
              <w:rPr>
                <w:color w:val="5E5E5E"/>
                <w:spacing w:val="-1"/>
                <w:w w:val="95"/>
              </w:rPr>
              <w:t>Definitive</w:t>
            </w:r>
            <w:r w:rsidR="005C1088" w:rsidRPr="00717C12">
              <w:rPr>
                <w:color w:val="5E5E5E"/>
                <w:spacing w:val="-18"/>
                <w:w w:val="95"/>
              </w:rPr>
              <w:t xml:space="preserve"> </w:t>
            </w:r>
            <w:r w:rsidR="005C1088" w:rsidRPr="00717C12">
              <w:rPr>
                <w:color w:val="5E5E5E"/>
                <w:spacing w:val="-1"/>
                <w:w w:val="95"/>
              </w:rPr>
              <w:t>Surgery</w:t>
            </w:r>
            <w:r w:rsidR="005C1088" w:rsidRPr="00717C12">
              <w:rPr>
                <w:color w:val="5E5E5E"/>
                <w:spacing w:val="-14"/>
                <w:w w:val="95"/>
              </w:rPr>
              <w:t xml:space="preserve"> </w:t>
            </w:r>
            <w:r w:rsidR="005C1088" w:rsidRPr="00717C12">
              <w:rPr>
                <w:color w:val="5E5E5E"/>
                <w:spacing w:val="-1"/>
                <w:w w:val="95"/>
              </w:rPr>
              <w:t>Flag</w:t>
            </w:r>
            <w:r w:rsidR="005C1088" w:rsidRPr="00717C12">
              <w:rPr>
                <w:color w:val="5E5E5E"/>
                <w:spacing w:val="-11"/>
                <w:w w:val="95"/>
              </w:rPr>
              <w:t xml:space="preserve"> </w:t>
            </w:r>
            <w:r w:rsidR="005C1088" w:rsidRPr="00717C12">
              <w:rPr>
                <w:color w:val="5E5E5E"/>
                <w:spacing w:val="-1"/>
                <w:w w:val="95"/>
              </w:rPr>
              <w:t>(RX</w:t>
            </w:r>
            <w:r w:rsidR="005C1088" w:rsidRPr="00717C12">
              <w:rPr>
                <w:color w:val="5E5E5E"/>
                <w:spacing w:val="-15"/>
                <w:w w:val="95"/>
              </w:rPr>
              <w:t xml:space="preserve"> </w:t>
            </w:r>
            <w:r w:rsidR="005C1088" w:rsidRPr="00717C12">
              <w:rPr>
                <w:color w:val="5E5E5E"/>
                <w:spacing w:val="-1"/>
                <w:w w:val="95"/>
              </w:rPr>
              <w:t>Date—</w:t>
            </w:r>
            <w:proofErr w:type="spellStart"/>
            <w:r w:rsidR="005C1088" w:rsidRPr="00717C12">
              <w:rPr>
                <w:color w:val="5E5E5E"/>
                <w:spacing w:val="-1"/>
                <w:w w:val="95"/>
              </w:rPr>
              <w:t>Mst</w:t>
            </w:r>
            <w:proofErr w:type="spellEnd"/>
            <w:r w:rsidR="005C1088" w:rsidRPr="00717C12">
              <w:rPr>
                <w:color w:val="5E5E5E"/>
                <w:spacing w:val="-17"/>
                <w:w w:val="95"/>
              </w:rPr>
              <w:t xml:space="preserve"> </w:t>
            </w:r>
            <w:proofErr w:type="spellStart"/>
            <w:r w:rsidR="005C1088" w:rsidRPr="00717C12">
              <w:rPr>
                <w:color w:val="5E5E5E"/>
                <w:w w:val="95"/>
              </w:rPr>
              <w:t>Defn</w:t>
            </w:r>
            <w:proofErr w:type="spellEnd"/>
            <w:r w:rsidR="005C1088" w:rsidRPr="00717C12">
              <w:rPr>
                <w:color w:val="5E5E5E"/>
                <w:spacing w:val="-13"/>
                <w:w w:val="95"/>
              </w:rPr>
              <w:t xml:space="preserve"> </w:t>
            </w:r>
            <w:proofErr w:type="spellStart"/>
            <w:r w:rsidR="005C1088" w:rsidRPr="00717C12">
              <w:rPr>
                <w:color w:val="5E5E5E"/>
                <w:w w:val="95"/>
              </w:rPr>
              <w:t>Srg</w:t>
            </w:r>
            <w:proofErr w:type="spellEnd"/>
            <w:r w:rsidR="005C1088" w:rsidRPr="00717C12">
              <w:rPr>
                <w:color w:val="5E5E5E"/>
                <w:spacing w:val="-14"/>
                <w:w w:val="95"/>
              </w:rPr>
              <w:t xml:space="preserve"> </w:t>
            </w:r>
            <w:r w:rsidR="005C1088" w:rsidRPr="00717C12">
              <w:rPr>
                <w:color w:val="5E5E5E"/>
                <w:w w:val="95"/>
              </w:rPr>
              <w:t>Flag)</w:t>
            </w:r>
            <w:r w:rsidR="005C1088" w:rsidRPr="00717C12">
              <w:rPr>
                <w:color w:val="5E5E5E"/>
                <w:w w:val="95"/>
              </w:rPr>
              <w:tab/>
            </w:r>
            <w:r w:rsidR="00452F74" w:rsidRPr="00717C12">
              <w:rPr>
                <w:color w:val="5E5E5E"/>
                <w:w w:val="95"/>
              </w:rPr>
              <w:t>7</w:t>
            </w:r>
          </w:hyperlink>
          <w:r w:rsidR="00140827" w:rsidRPr="00717C12">
            <w:rPr>
              <w:color w:val="5E5E5E"/>
              <w:w w:val="95"/>
            </w:rPr>
            <w:t>5</w:t>
          </w:r>
        </w:p>
        <w:p w14:paraId="5A580C76" w14:textId="3C07C6B9" w:rsidR="00190658" w:rsidRPr="00717C12" w:rsidRDefault="00FE6ACA">
          <w:pPr>
            <w:pStyle w:val="TOC5"/>
            <w:tabs>
              <w:tab w:val="right" w:leader="dot" w:pos="8429"/>
            </w:tabs>
            <w:spacing w:before="1"/>
          </w:pPr>
          <w:hyperlink w:anchor="_bookmark105" w:history="1">
            <w:r w:rsidR="005C1088" w:rsidRPr="00717C12">
              <w:rPr>
                <w:color w:val="5E5E5E"/>
                <w:spacing w:val="-6"/>
              </w:rPr>
              <w:t>Reason</w:t>
            </w:r>
            <w:r w:rsidR="005C1088" w:rsidRPr="00717C12">
              <w:rPr>
                <w:color w:val="5E5E5E"/>
                <w:spacing w:val="-23"/>
              </w:rPr>
              <w:t xml:space="preserve"> </w:t>
            </w:r>
            <w:r w:rsidR="005C1088" w:rsidRPr="00717C12">
              <w:rPr>
                <w:color w:val="5E5E5E"/>
                <w:spacing w:val="-6"/>
              </w:rPr>
              <w:t>for</w:t>
            </w:r>
            <w:r w:rsidR="005C1088" w:rsidRPr="00717C12">
              <w:rPr>
                <w:color w:val="5E5E5E"/>
                <w:spacing w:val="-18"/>
              </w:rPr>
              <w:t xml:space="preserve"> </w:t>
            </w:r>
            <w:r w:rsidR="005C1088" w:rsidRPr="00717C12">
              <w:rPr>
                <w:color w:val="5E5E5E"/>
                <w:spacing w:val="-6"/>
              </w:rPr>
              <w:t>No</w:t>
            </w:r>
            <w:r w:rsidR="005C1088" w:rsidRPr="00717C12">
              <w:rPr>
                <w:color w:val="5E5E5E"/>
                <w:spacing w:val="-16"/>
              </w:rPr>
              <w:t xml:space="preserve"> </w:t>
            </w:r>
            <w:r w:rsidR="005C1088" w:rsidRPr="00717C12">
              <w:rPr>
                <w:color w:val="5E5E5E"/>
                <w:spacing w:val="-6"/>
              </w:rPr>
              <w:t>Surgery</w:t>
            </w:r>
            <w:r w:rsidR="005C1088" w:rsidRPr="00717C12">
              <w:rPr>
                <w:color w:val="5E5E5E"/>
                <w:spacing w:val="-20"/>
              </w:rPr>
              <w:t xml:space="preserve"> </w:t>
            </w:r>
            <w:r w:rsidR="005C1088" w:rsidRPr="00717C12">
              <w:rPr>
                <w:color w:val="5E5E5E"/>
                <w:spacing w:val="-5"/>
              </w:rPr>
              <w:t>of</w:t>
            </w:r>
            <w:r w:rsidR="005C1088" w:rsidRPr="00717C12">
              <w:rPr>
                <w:color w:val="5E5E5E"/>
                <w:spacing w:val="-14"/>
              </w:rPr>
              <w:t xml:space="preserve"> </w:t>
            </w:r>
            <w:r w:rsidR="005C1088" w:rsidRPr="00717C12">
              <w:rPr>
                <w:color w:val="5E5E5E"/>
                <w:spacing w:val="-5"/>
              </w:rPr>
              <w:t>Primary</w:t>
            </w:r>
            <w:r w:rsidR="005C1088" w:rsidRPr="00717C12">
              <w:rPr>
                <w:color w:val="5E5E5E"/>
                <w:spacing w:val="-20"/>
              </w:rPr>
              <w:t xml:space="preserve"> </w:t>
            </w:r>
            <w:r w:rsidR="005C1088" w:rsidRPr="00717C12">
              <w:rPr>
                <w:color w:val="5E5E5E"/>
                <w:spacing w:val="-5"/>
              </w:rPr>
              <w:t>Site</w:t>
            </w:r>
            <w:r w:rsidR="005C1088" w:rsidRPr="00717C12">
              <w:rPr>
                <w:color w:val="5E5E5E"/>
                <w:spacing w:val="-18"/>
              </w:rPr>
              <w:t xml:space="preserve"> </w:t>
            </w:r>
            <w:r w:rsidR="005C1088" w:rsidRPr="00717C12">
              <w:rPr>
                <w:color w:val="5E5E5E"/>
                <w:spacing w:val="-5"/>
              </w:rPr>
              <w:t>(Reason</w:t>
            </w:r>
            <w:r w:rsidR="005C1088" w:rsidRPr="00717C12">
              <w:rPr>
                <w:color w:val="5E5E5E"/>
                <w:spacing w:val="-21"/>
              </w:rPr>
              <w:t xml:space="preserve"> </w:t>
            </w:r>
            <w:r w:rsidR="005C1088" w:rsidRPr="00717C12">
              <w:rPr>
                <w:color w:val="5E5E5E"/>
                <w:spacing w:val="-5"/>
              </w:rPr>
              <w:t>for</w:t>
            </w:r>
            <w:r w:rsidR="005C1088" w:rsidRPr="00717C12">
              <w:rPr>
                <w:color w:val="5E5E5E"/>
                <w:spacing w:val="-18"/>
              </w:rPr>
              <w:t xml:space="preserve"> </w:t>
            </w:r>
            <w:r w:rsidR="005C1088" w:rsidRPr="00717C12">
              <w:rPr>
                <w:color w:val="5E5E5E"/>
                <w:spacing w:val="-5"/>
              </w:rPr>
              <w:t>No</w:t>
            </w:r>
            <w:r w:rsidR="005C1088" w:rsidRPr="00717C12">
              <w:rPr>
                <w:color w:val="5E5E5E"/>
                <w:spacing w:val="-11"/>
              </w:rPr>
              <w:t xml:space="preserve"> </w:t>
            </w:r>
            <w:r w:rsidR="005C1088" w:rsidRPr="00717C12">
              <w:rPr>
                <w:color w:val="5E5E5E"/>
                <w:spacing w:val="-5"/>
              </w:rPr>
              <w:t>Surgery)</w:t>
            </w:r>
            <w:r w:rsidR="005C1088" w:rsidRPr="00717C12">
              <w:rPr>
                <w:color w:val="5E5E5E"/>
                <w:spacing w:val="-5"/>
              </w:rPr>
              <w:tab/>
            </w:r>
            <w:r w:rsidR="00452F74" w:rsidRPr="00717C12">
              <w:rPr>
                <w:color w:val="5E5E5E"/>
                <w:spacing w:val="-5"/>
              </w:rPr>
              <w:t>7</w:t>
            </w:r>
          </w:hyperlink>
          <w:r w:rsidR="00717C12" w:rsidRPr="00717C12">
            <w:rPr>
              <w:color w:val="5E5E5E"/>
              <w:spacing w:val="-5"/>
            </w:rPr>
            <w:t>5</w:t>
          </w:r>
        </w:p>
        <w:p w14:paraId="7EE2F2A4" w14:textId="18A7125E" w:rsidR="00190658" w:rsidRPr="00717C12" w:rsidRDefault="00FE6ACA">
          <w:pPr>
            <w:pStyle w:val="TOC5"/>
            <w:tabs>
              <w:tab w:val="right" w:leader="dot" w:pos="8426"/>
            </w:tabs>
            <w:ind w:left="676"/>
          </w:pPr>
          <w:hyperlink w:anchor="_bookmark106" w:history="1">
            <w:r w:rsidR="005C1088" w:rsidRPr="00717C12">
              <w:rPr>
                <w:color w:val="5E5E5E"/>
                <w:spacing w:val="-6"/>
              </w:rPr>
              <w:t>Surgical</w:t>
            </w:r>
            <w:r w:rsidR="005C1088" w:rsidRPr="00717C12">
              <w:rPr>
                <w:color w:val="5E5E5E"/>
                <w:spacing w:val="-16"/>
              </w:rPr>
              <w:t xml:space="preserve"> </w:t>
            </w:r>
            <w:r w:rsidR="005C1088" w:rsidRPr="00717C12">
              <w:rPr>
                <w:color w:val="5E5E5E"/>
                <w:spacing w:val="-6"/>
              </w:rPr>
              <w:t>Margins</w:t>
            </w:r>
            <w:r w:rsidR="005C1088" w:rsidRPr="00717C12">
              <w:rPr>
                <w:color w:val="5E5E5E"/>
                <w:spacing w:val="-19"/>
              </w:rPr>
              <w:t xml:space="preserve"> </w:t>
            </w:r>
            <w:r w:rsidR="005C1088" w:rsidRPr="00717C12">
              <w:rPr>
                <w:color w:val="5E5E5E"/>
                <w:spacing w:val="-6"/>
              </w:rPr>
              <w:t>of</w:t>
            </w:r>
            <w:r w:rsidR="005C1088" w:rsidRPr="00717C12">
              <w:rPr>
                <w:color w:val="5E5E5E"/>
                <w:spacing w:val="-14"/>
              </w:rPr>
              <w:t xml:space="preserve"> </w:t>
            </w:r>
            <w:r w:rsidR="005C1088" w:rsidRPr="00717C12">
              <w:rPr>
                <w:color w:val="5E5E5E"/>
                <w:spacing w:val="-6"/>
              </w:rPr>
              <w:t>the</w:t>
            </w:r>
            <w:r w:rsidR="005C1088" w:rsidRPr="00717C12">
              <w:rPr>
                <w:color w:val="5E5E5E"/>
                <w:spacing w:val="-18"/>
              </w:rPr>
              <w:t xml:space="preserve"> </w:t>
            </w:r>
            <w:r w:rsidR="005C1088" w:rsidRPr="00717C12">
              <w:rPr>
                <w:color w:val="5E5E5E"/>
                <w:spacing w:val="-6"/>
              </w:rPr>
              <w:t>Primary</w:t>
            </w:r>
            <w:r w:rsidR="005C1088" w:rsidRPr="00717C12">
              <w:rPr>
                <w:color w:val="5E5E5E"/>
                <w:spacing w:val="-20"/>
              </w:rPr>
              <w:t xml:space="preserve"> </w:t>
            </w:r>
            <w:r w:rsidR="005C1088" w:rsidRPr="00717C12">
              <w:rPr>
                <w:color w:val="5E5E5E"/>
                <w:spacing w:val="-6"/>
              </w:rPr>
              <w:t>Site</w:t>
            </w:r>
            <w:r w:rsidR="005C1088" w:rsidRPr="00717C12">
              <w:rPr>
                <w:color w:val="5E5E5E"/>
                <w:spacing w:val="-18"/>
              </w:rPr>
              <w:t xml:space="preserve"> </w:t>
            </w:r>
            <w:r w:rsidR="005C1088" w:rsidRPr="00717C12">
              <w:rPr>
                <w:color w:val="5E5E5E"/>
                <w:spacing w:val="-6"/>
              </w:rPr>
              <w:t>(Rx</w:t>
            </w:r>
            <w:r w:rsidR="005C1088" w:rsidRPr="00717C12">
              <w:rPr>
                <w:color w:val="5E5E5E"/>
                <w:spacing w:val="-13"/>
              </w:rPr>
              <w:t xml:space="preserve"> </w:t>
            </w:r>
            <w:proofErr w:type="spellStart"/>
            <w:r w:rsidR="005C1088" w:rsidRPr="00717C12">
              <w:rPr>
                <w:color w:val="5E5E5E"/>
                <w:spacing w:val="-6"/>
              </w:rPr>
              <w:t>Summ</w:t>
            </w:r>
            <w:proofErr w:type="spellEnd"/>
            <w:r w:rsidR="005C1088" w:rsidRPr="00717C12">
              <w:rPr>
                <w:color w:val="5E5E5E"/>
                <w:spacing w:val="-6"/>
              </w:rPr>
              <w:t>—Surgical</w:t>
            </w:r>
            <w:r w:rsidR="005C1088" w:rsidRPr="00717C12">
              <w:rPr>
                <w:color w:val="5E5E5E"/>
                <w:spacing w:val="-19"/>
              </w:rPr>
              <w:t xml:space="preserve"> </w:t>
            </w:r>
            <w:r w:rsidR="005C1088" w:rsidRPr="00717C12">
              <w:rPr>
                <w:color w:val="5E5E5E"/>
                <w:spacing w:val="-5"/>
              </w:rPr>
              <w:t>Margins</w:t>
            </w:r>
            <w:r w:rsidR="005C1088" w:rsidRPr="00717C12">
              <w:rPr>
                <w:color w:val="5E5E5E"/>
                <w:spacing w:val="-5"/>
              </w:rPr>
              <w:tab/>
            </w:r>
            <w:r w:rsidR="00452F74" w:rsidRPr="00717C12">
              <w:rPr>
                <w:color w:val="5E5E5E"/>
                <w:spacing w:val="-5"/>
              </w:rPr>
              <w:t>7</w:t>
            </w:r>
          </w:hyperlink>
          <w:r w:rsidR="00717C12" w:rsidRPr="00717C12">
            <w:rPr>
              <w:color w:val="5E5E5E"/>
              <w:spacing w:val="-5"/>
            </w:rPr>
            <w:t>6</w:t>
          </w:r>
        </w:p>
        <w:p w14:paraId="63836D5F" w14:textId="13B91E6C" w:rsidR="00190658" w:rsidRPr="00717C12" w:rsidRDefault="00FE6ACA">
          <w:pPr>
            <w:pStyle w:val="TOC5"/>
            <w:tabs>
              <w:tab w:val="right" w:leader="dot" w:pos="8422"/>
            </w:tabs>
          </w:pPr>
          <w:hyperlink w:anchor="_bookmark107" w:history="1">
            <w:r w:rsidR="005C1088" w:rsidRPr="00717C12">
              <w:rPr>
                <w:color w:val="5E5E5E"/>
                <w:spacing w:val="-7"/>
              </w:rPr>
              <w:t>Systemic/Surgery</w:t>
            </w:r>
            <w:r w:rsidR="005C1088" w:rsidRPr="00717C12">
              <w:rPr>
                <w:color w:val="5E5E5E"/>
                <w:spacing w:val="-12"/>
              </w:rPr>
              <w:t xml:space="preserve"> </w:t>
            </w:r>
            <w:r w:rsidR="005C1088" w:rsidRPr="00717C12">
              <w:rPr>
                <w:color w:val="5E5E5E"/>
                <w:spacing w:val="-7"/>
              </w:rPr>
              <w:t>Sequence</w:t>
            </w:r>
            <w:r w:rsidR="005C1088" w:rsidRPr="00717C12">
              <w:rPr>
                <w:color w:val="5E5E5E"/>
                <w:spacing w:val="-16"/>
              </w:rPr>
              <w:t xml:space="preserve"> </w:t>
            </w:r>
            <w:r w:rsidR="005C1088" w:rsidRPr="00717C12">
              <w:rPr>
                <w:color w:val="5E5E5E"/>
                <w:spacing w:val="-7"/>
              </w:rPr>
              <w:t>(Rx</w:t>
            </w:r>
            <w:r w:rsidR="005C1088" w:rsidRPr="00717C12">
              <w:rPr>
                <w:color w:val="5E5E5E"/>
                <w:spacing w:val="-28"/>
              </w:rPr>
              <w:t xml:space="preserve"> </w:t>
            </w:r>
            <w:proofErr w:type="spellStart"/>
            <w:r w:rsidR="005C1088" w:rsidRPr="00717C12">
              <w:rPr>
                <w:color w:val="5E5E5E"/>
                <w:spacing w:val="-7"/>
              </w:rPr>
              <w:t>Summ</w:t>
            </w:r>
            <w:proofErr w:type="spellEnd"/>
            <w:r w:rsidR="005C1088" w:rsidRPr="00717C12">
              <w:rPr>
                <w:color w:val="5E5E5E"/>
                <w:spacing w:val="-7"/>
              </w:rPr>
              <w:t>-System/Sur</w:t>
            </w:r>
            <w:r w:rsidR="005C1088" w:rsidRPr="00717C12">
              <w:rPr>
                <w:color w:val="5E5E5E"/>
                <w:spacing w:val="-21"/>
              </w:rPr>
              <w:t xml:space="preserve"> </w:t>
            </w:r>
            <w:r w:rsidR="005C1088" w:rsidRPr="00717C12">
              <w:rPr>
                <w:color w:val="5E5E5E"/>
                <w:spacing w:val="-6"/>
              </w:rPr>
              <w:t>Seq)</w:t>
            </w:r>
          </w:hyperlink>
          <w:r w:rsidR="005C1088" w:rsidRPr="00717C12">
            <w:rPr>
              <w:color w:val="5E5E5E"/>
              <w:spacing w:val="-6"/>
            </w:rPr>
            <w:tab/>
          </w:r>
          <w:r w:rsidR="00753F71" w:rsidRPr="00717C12">
            <w:rPr>
              <w:color w:val="5E5E5E"/>
              <w:spacing w:val="-6"/>
            </w:rPr>
            <w:t>7</w:t>
          </w:r>
          <w:r w:rsidR="00717C12" w:rsidRPr="00717C12">
            <w:rPr>
              <w:color w:val="5E5E5E"/>
              <w:spacing w:val="-6"/>
            </w:rPr>
            <w:t>7</w:t>
          </w:r>
        </w:p>
        <w:p w14:paraId="4407AFA7" w14:textId="4A76BFD8" w:rsidR="00190658" w:rsidRPr="00717C12" w:rsidRDefault="00FE6ACA">
          <w:pPr>
            <w:pStyle w:val="TOC5"/>
            <w:tabs>
              <w:tab w:val="right" w:leader="dot" w:pos="8422"/>
            </w:tabs>
            <w:spacing w:before="1" w:line="231" w:lineRule="exact"/>
          </w:pPr>
          <w:hyperlink w:anchor="_bookmark108" w:history="1">
            <w:r w:rsidR="005C1088" w:rsidRPr="00717C12">
              <w:rPr>
                <w:color w:val="5E5E5E"/>
                <w:spacing w:val="-6"/>
              </w:rPr>
              <w:t>Scope</w:t>
            </w:r>
            <w:r w:rsidR="005C1088" w:rsidRPr="00717C12">
              <w:rPr>
                <w:color w:val="5E5E5E"/>
                <w:spacing w:val="-18"/>
              </w:rPr>
              <w:t xml:space="preserve"> </w:t>
            </w:r>
            <w:r w:rsidR="005C1088" w:rsidRPr="00717C12">
              <w:rPr>
                <w:color w:val="5E5E5E"/>
                <w:spacing w:val="-6"/>
              </w:rPr>
              <w:t>of</w:t>
            </w:r>
            <w:r w:rsidR="005C1088" w:rsidRPr="00717C12">
              <w:rPr>
                <w:color w:val="5E5E5E"/>
                <w:spacing w:val="-14"/>
              </w:rPr>
              <w:t xml:space="preserve"> </w:t>
            </w:r>
            <w:r w:rsidR="005C1088" w:rsidRPr="00717C12">
              <w:rPr>
                <w:color w:val="5E5E5E"/>
                <w:spacing w:val="-6"/>
              </w:rPr>
              <w:t>Regional</w:t>
            </w:r>
            <w:r w:rsidR="005C1088" w:rsidRPr="00717C12">
              <w:rPr>
                <w:color w:val="5E5E5E"/>
                <w:spacing w:val="-19"/>
              </w:rPr>
              <w:t xml:space="preserve"> </w:t>
            </w:r>
            <w:r w:rsidR="005C1088" w:rsidRPr="00717C12">
              <w:rPr>
                <w:color w:val="5E5E5E"/>
                <w:spacing w:val="-6"/>
              </w:rPr>
              <w:t>Lymph</w:t>
            </w:r>
            <w:r w:rsidR="005C1088" w:rsidRPr="00717C12">
              <w:rPr>
                <w:color w:val="5E5E5E"/>
                <w:spacing w:val="-23"/>
              </w:rPr>
              <w:t xml:space="preserve"> </w:t>
            </w:r>
            <w:r w:rsidR="005C1088" w:rsidRPr="00717C12">
              <w:rPr>
                <w:color w:val="5E5E5E"/>
                <w:spacing w:val="-6"/>
              </w:rPr>
              <w:t>Node</w:t>
            </w:r>
            <w:r w:rsidR="005C1088" w:rsidRPr="00717C12">
              <w:rPr>
                <w:color w:val="5E5E5E"/>
                <w:spacing w:val="-20"/>
              </w:rPr>
              <w:t xml:space="preserve"> </w:t>
            </w:r>
            <w:r w:rsidR="005C1088" w:rsidRPr="00717C12">
              <w:rPr>
                <w:color w:val="5E5E5E"/>
                <w:spacing w:val="-6"/>
              </w:rPr>
              <w:t>Surgery</w:t>
            </w:r>
            <w:r w:rsidR="005C1088" w:rsidRPr="00717C12">
              <w:rPr>
                <w:color w:val="5E5E5E"/>
                <w:spacing w:val="-14"/>
              </w:rPr>
              <w:t xml:space="preserve"> </w:t>
            </w:r>
            <w:r w:rsidR="005C1088" w:rsidRPr="00717C12">
              <w:rPr>
                <w:color w:val="5E5E5E"/>
                <w:spacing w:val="-6"/>
              </w:rPr>
              <w:t>(Rx</w:t>
            </w:r>
            <w:r w:rsidR="005C1088" w:rsidRPr="00717C12">
              <w:rPr>
                <w:color w:val="5E5E5E"/>
                <w:spacing w:val="-16"/>
              </w:rPr>
              <w:t xml:space="preserve"> </w:t>
            </w:r>
            <w:proofErr w:type="spellStart"/>
            <w:r w:rsidR="005C1088" w:rsidRPr="00717C12">
              <w:rPr>
                <w:color w:val="5E5E5E"/>
                <w:spacing w:val="-6"/>
              </w:rPr>
              <w:t>Summ</w:t>
            </w:r>
            <w:proofErr w:type="spellEnd"/>
            <w:r w:rsidR="005C1088" w:rsidRPr="00717C12">
              <w:rPr>
                <w:color w:val="5E5E5E"/>
                <w:spacing w:val="-6"/>
              </w:rPr>
              <w:t>—Scope</w:t>
            </w:r>
            <w:r w:rsidR="005C1088" w:rsidRPr="00717C12">
              <w:rPr>
                <w:color w:val="5E5E5E"/>
                <w:spacing w:val="-20"/>
              </w:rPr>
              <w:t xml:space="preserve"> </w:t>
            </w:r>
            <w:r w:rsidR="005C1088" w:rsidRPr="00717C12">
              <w:rPr>
                <w:color w:val="5E5E5E"/>
                <w:spacing w:val="-5"/>
              </w:rPr>
              <w:t>Reg</w:t>
            </w:r>
            <w:r w:rsidR="005C1088" w:rsidRPr="00717C12">
              <w:rPr>
                <w:color w:val="5E5E5E"/>
                <w:spacing w:val="-19"/>
              </w:rPr>
              <w:t xml:space="preserve"> </w:t>
            </w:r>
            <w:r w:rsidR="005C1088" w:rsidRPr="00717C12">
              <w:rPr>
                <w:color w:val="5E5E5E"/>
                <w:spacing w:val="-5"/>
              </w:rPr>
              <w:t>LN</w:t>
            </w:r>
            <w:r w:rsidR="005C1088" w:rsidRPr="00717C12">
              <w:rPr>
                <w:color w:val="5E5E5E"/>
                <w:spacing w:val="-18"/>
              </w:rPr>
              <w:t xml:space="preserve"> </w:t>
            </w:r>
            <w:r w:rsidR="005C1088" w:rsidRPr="00717C12">
              <w:rPr>
                <w:color w:val="5E5E5E"/>
                <w:spacing w:val="-5"/>
              </w:rPr>
              <w:t>Surg)</w:t>
            </w:r>
          </w:hyperlink>
          <w:r w:rsidR="005C1088" w:rsidRPr="00717C12">
            <w:rPr>
              <w:color w:val="5E5E5E"/>
              <w:spacing w:val="-5"/>
            </w:rPr>
            <w:tab/>
          </w:r>
          <w:r w:rsidR="00753F71" w:rsidRPr="00717C12">
            <w:rPr>
              <w:color w:val="5E5E5E"/>
              <w:spacing w:val="-5"/>
            </w:rPr>
            <w:t>7</w:t>
          </w:r>
          <w:r w:rsidR="00717C12" w:rsidRPr="00717C12">
            <w:rPr>
              <w:color w:val="5E5E5E"/>
              <w:spacing w:val="-5"/>
            </w:rPr>
            <w:t>7</w:t>
          </w:r>
        </w:p>
        <w:p w14:paraId="75EA60D9" w14:textId="2179316E" w:rsidR="00190658" w:rsidRPr="00717C12" w:rsidRDefault="00FE6ACA">
          <w:pPr>
            <w:pStyle w:val="TOC5"/>
            <w:tabs>
              <w:tab w:val="right" w:leader="dot" w:pos="8422"/>
            </w:tabs>
            <w:spacing w:line="231" w:lineRule="exact"/>
          </w:pPr>
          <w:hyperlink w:anchor="_bookmark109" w:history="1">
            <w:r w:rsidR="005C1088" w:rsidRPr="00717C12">
              <w:rPr>
                <w:color w:val="5E5E5E"/>
                <w:spacing w:val="-6"/>
              </w:rPr>
              <w:t>Surgical</w:t>
            </w:r>
            <w:r w:rsidR="005C1088" w:rsidRPr="00717C12">
              <w:rPr>
                <w:color w:val="5E5E5E"/>
                <w:spacing w:val="-12"/>
              </w:rPr>
              <w:t xml:space="preserve"> </w:t>
            </w:r>
            <w:r w:rsidR="005C1088" w:rsidRPr="00717C12">
              <w:rPr>
                <w:color w:val="5E5E5E"/>
                <w:spacing w:val="-6"/>
              </w:rPr>
              <w:t>Procedure/Other</w:t>
            </w:r>
            <w:r w:rsidR="005C1088" w:rsidRPr="00717C12">
              <w:rPr>
                <w:color w:val="5E5E5E"/>
                <w:spacing w:val="-13"/>
              </w:rPr>
              <w:t xml:space="preserve"> </w:t>
            </w:r>
            <w:r w:rsidR="005C1088" w:rsidRPr="00717C12">
              <w:rPr>
                <w:color w:val="5E5E5E"/>
                <w:spacing w:val="-6"/>
              </w:rPr>
              <w:t>Site</w:t>
            </w:r>
            <w:r w:rsidR="005C1088" w:rsidRPr="00717C12">
              <w:rPr>
                <w:color w:val="5E5E5E"/>
                <w:spacing w:val="-11"/>
              </w:rPr>
              <w:t xml:space="preserve"> </w:t>
            </w:r>
            <w:r w:rsidR="005C1088" w:rsidRPr="00717C12">
              <w:rPr>
                <w:color w:val="5E5E5E"/>
                <w:spacing w:val="-6"/>
              </w:rPr>
              <w:t>(Rx</w:t>
            </w:r>
            <w:r w:rsidR="005C1088" w:rsidRPr="00717C12">
              <w:rPr>
                <w:color w:val="5E5E5E"/>
                <w:spacing w:val="-9"/>
              </w:rPr>
              <w:t xml:space="preserve"> </w:t>
            </w:r>
            <w:proofErr w:type="spellStart"/>
            <w:r w:rsidR="005C1088" w:rsidRPr="00717C12">
              <w:rPr>
                <w:color w:val="5E5E5E"/>
                <w:spacing w:val="-6"/>
              </w:rPr>
              <w:t>Summ</w:t>
            </w:r>
            <w:proofErr w:type="spellEnd"/>
            <w:r w:rsidR="005C1088" w:rsidRPr="00717C12">
              <w:rPr>
                <w:color w:val="5E5E5E"/>
                <w:spacing w:val="-6"/>
              </w:rPr>
              <w:t>—Surg</w:t>
            </w:r>
            <w:r w:rsidR="00865964" w:rsidRPr="00717C12">
              <w:rPr>
                <w:color w:val="5E5E5E"/>
                <w:spacing w:val="-6"/>
              </w:rPr>
              <w:t xml:space="preserve"> </w:t>
            </w:r>
            <w:r w:rsidR="005C1088" w:rsidRPr="00717C12">
              <w:rPr>
                <w:color w:val="5E5E5E"/>
                <w:spacing w:val="-6"/>
              </w:rPr>
              <w:t>Oth</w:t>
            </w:r>
            <w:r w:rsidR="005C1088" w:rsidRPr="00717C12">
              <w:rPr>
                <w:color w:val="5E5E5E"/>
                <w:spacing w:val="-16"/>
              </w:rPr>
              <w:t xml:space="preserve"> </w:t>
            </w:r>
            <w:r w:rsidR="005C1088" w:rsidRPr="00717C12">
              <w:rPr>
                <w:color w:val="5E5E5E"/>
                <w:spacing w:val="-6"/>
              </w:rPr>
              <w:t>Reg/Dis)</w:t>
            </w:r>
          </w:hyperlink>
          <w:r w:rsidR="005C1088" w:rsidRPr="00717C12">
            <w:rPr>
              <w:color w:val="5E5E5E"/>
              <w:spacing w:val="-6"/>
            </w:rPr>
            <w:tab/>
          </w:r>
          <w:r w:rsidR="00717C12" w:rsidRPr="00717C12">
            <w:rPr>
              <w:color w:val="5E5E5E"/>
              <w:spacing w:val="-6"/>
            </w:rPr>
            <w:t>79</w:t>
          </w:r>
        </w:p>
        <w:p w14:paraId="3B92541A" w14:textId="19DDE82C" w:rsidR="00190658" w:rsidRPr="00717C12" w:rsidRDefault="00FE6ACA">
          <w:pPr>
            <w:pStyle w:val="TOC5"/>
            <w:tabs>
              <w:tab w:val="right" w:leader="dot" w:pos="8426"/>
            </w:tabs>
            <w:rPr>
              <w:color w:val="5E5E5E"/>
              <w:spacing w:val="-6"/>
            </w:rPr>
          </w:pPr>
          <w:hyperlink w:anchor="_bookmark110" w:history="1">
            <w:r w:rsidR="005C1088" w:rsidRPr="00717C12">
              <w:rPr>
                <w:color w:val="5E5E5E"/>
                <w:spacing w:val="-7"/>
              </w:rPr>
              <w:t>Date</w:t>
            </w:r>
            <w:r w:rsidR="005C1088" w:rsidRPr="00717C12">
              <w:rPr>
                <w:color w:val="5E5E5E"/>
                <w:spacing w:val="-11"/>
              </w:rPr>
              <w:t xml:space="preserve"> </w:t>
            </w:r>
            <w:r w:rsidR="005C1088" w:rsidRPr="00717C12">
              <w:rPr>
                <w:color w:val="5E5E5E"/>
                <w:spacing w:val="-7"/>
              </w:rPr>
              <w:t>Radiation</w:t>
            </w:r>
            <w:r w:rsidR="005C1088" w:rsidRPr="00717C12">
              <w:rPr>
                <w:color w:val="5E5E5E"/>
                <w:spacing w:val="-14"/>
              </w:rPr>
              <w:t xml:space="preserve"> </w:t>
            </w:r>
            <w:r w:rsidR="005C1088" w:rsidRPr="00717C12">
              <w:rPr>
                <w:color w:val="5E5E5E"/>
                <w:spacing w:val="-6"/>
              </w:rPr>
              <w:t>Started</w:t>
            </w:r>
            <w:r w:rsidR="005C1088" w:rsidRPr="00717C12">
              <w:rPr>
                <w:color w:val="5E5E5E"/>
                <w:spacing w:val="-32"/>
              </w:rPr>
              <w:t xml:space="preserve"> </w:t>
            </w:r>
            <w:r w:rsidR="005C1088" w:rsidRPr="00717C12">
              <w:rPr>
                <w:color w:val="5E5E5E"/>
                <w:spacing w:val="-6"/>
              </w:rPr>
              <w:t>(Rx</w:t>
            </w:r>
            <w:r w:rsidR="005C1088" w:rsidRPr="00717C12">
              <w:rPr>
                <w:color w:val="5E5E5E"/>
                <w:spacing w:val="-14"/>
              </w:rPr>
              <w:t xml:space="preserve"> </w:t>
            </w:r>
            <w:r w:rsidR="005C1088" w:rsidRPr="00717C12">
              <w:rPr>
                <w:color w:val="5E5E5E"/>
                <w:spacing w:val="-6"/>
              </w:rPr>
              <w:t>Date—Radiation)</w:t>
            </w:r>
            <w:r w:rsidR="005C1088" w:rsidRPr="00717C12">
              <w:rPr>
                <w:color w:val="5E5E5E"/>
                <w:spacing w:val="-6"/>
              </w:rPr>
              <w:tab/>
            </w:r>
          </w:hyperlink>
          <w:proofErr w:type="gramStart"/>
          <w:r w:rsidR="00140827" w:rsidRPr="00717C12">
            <w:rPr>
              <w:color w:val="5E5E5E"/>
              <w:spacing w:val="-6"/>
            </w:rPr>
            <w:t>8</w:t>
          </w:r>
          <w:r w:rsidR="00717C12" w:rsidRPr="00717C12">
            <w:rPr>
              <w:color w:val="5E5E5E"/>
              <w:spacing w:val="-6"/>
            </w:rPr>
            <w:t>0</w:t>
          </w:r>
          <w:proofErr w:type="gramEnd"/>
        </w:p>
        <w:p w14:paraId="53D3B8A3" w14:textId="0C9A46F4" w:rsidR="0086399D" w:rsidRPr="00717C12" w:rsidRDefault="0086399D">
          <w:pPr>
            <w:pStyle w:val="TOC5"/>
            <w:tabs>
              <w:tab w:val="right" w:leader="dot" w:pos="8426"/>
            </w:tabs>
          </w:pPr>
          <w:r w:rsidRPr="00717C12">
            <w:rPr>
              <w:color w:val="5E5E5E"/>
              <w:spacing w:val="-6"/>
            </w:rPr>
            <w:t>Location of Radiation………………………………………………………………………………………………………</w:t>
          </w:r>
          <w:proofErr w:type="gramStart"/>
          <w:r w:rsidRPr="00717C12">
            <w:rPr>
              <w:color w:val="5E5E5E"/>
              <w:spacing w:val="-6"/>
            </w:rPr>
            <w:t>…..</w:t>
          </w:r>
          <w:proofErr w:type="gramEnd"/>
          <w:r w:rsidRPr="00717C12">
            <w:rPr>
              <w:color w:val="5E5E5E"/>
              <w:spacing w:val="-6"/>
            </w:rPr>
            <w:t>8</w:t>
          </w:r>
          <w:r w:rsidR="00717C12" w:rsidRPr="00717C12">
            <w:rPr>
              <w:color w:val="5E5E5E"/>
              <w:spacing w:val="-6"/>
            </w:rPr>
            <w:t>0</w:t>
          </w:r>
        </w:p>
        <w:p w14:paraId="77B1393E" w14:textId="506AFFBE" w:rsidR="00190658" w:rsidRPr="00717C12" w:rsidRDefault="00FE6ACA">
          <w:pPr>
            <w:pStyle w:val="TOC5"/>
            <w:tabs>
              <w:tab w:val="right" w:leader="dot" w:pos="8424"/>
            </w:tabs>
            <w:spacing w:before="1"/>
          </w:pPr>
          <w:hyperlink w:anchor="_bookmark111" w:history="1">
            <w:r w:rsidR="005C1088" w:rsidRPr="00717C12">
              <w:rPr>
                <w:color w:val="5E5E5E"/>
              </w:rPr>
              <w:t>Rx</w:t>
            </w:r>
            <w:r w:rsidR="005C1088" w:rsidRPr="00717C12">
              <w:rPr>
                <w:color w:val="5E5E5E"/>
                <w:spacing w:val="-16"/>
              </w:rPr>
              <w:t xml:space="preserve"> </w:t>
            </w:r>
            <w:r w:rsidR="005C1088" w:rsidRPr="00717C12">
              <w:rPr>
                <w:color w:val="5E5E5E"/>
              </w:rPr>
              <w:t>Date—Radiation</w:t>
            </w:r>
            <w:r w:rsidR="005C1088" w:rsidRPr="00717C12">
              <w:rPr>
                <w:color w:val="5E5E5E"/>
                <w:spacing w:val="-22"/>
              </w:rPr>
              <w:t xml:space="preserve"> </w:t>
            </w:r>
            <w:r w:rsidR="005C1088" w:rsidRPr="00717C12">
              <w:rPr>
                <w:color w:val="5E5E5E"/>
              </w:rPr>
              <w:t>Flag</w:t>
            </w:r>
            <w:r w:rsidR="005C1088" w:rsidRPr="00717C12">
              <w:rPr>
                <w:color w:val="5E5E5E"/>
              </w:rPr>
              <w:tab/>
            </w:r>
            <w:r w:rsidR="00753F71" w:rsidRPr="00717C12">
              <w:rPr>
                <w:color w:val="5E5E5E"/>
              </w:rPr>
              <w:t>8</w:t>
            </w:r>
          </w:hyperlink>
          <w:r w:rsidR="00717C12" w:rsidRPr="00717C12">
            <w:rPr>
              <w:color w:val="5E5E5E"/>
            </w:rPr>
            <w:t>0</w:t>
          </w:r>
        </w:p>
        <w:p w14:paraId="64EDEA85" w14:textId="00459E14" w:rsidR="00190658" w:rsidRPr="00717C12" w:rsidRDefault="005C1088">
          <w:pPr>
            <w:pStyle w:val="TOC5"/>
            <w:tabs>
              <w:tab w:val="right" w:leader="dot" w:pos="8426"/>
            </w:tabs>
            <w:spacing w:before="1" w:line="231" w:lineRule="exact"/>
            <w:ind w:left="676"/>
          </w:pPr>
          <w:r w:rsidRPr="00717C12">
            <w:rPr>
              <w:color w:val="5E5E5E"/>
            </w:rPr>
            <w:t>Phase</w:t>
          </w:r>
          <w:r w:rsidRPr="00717C12">
            <w:rPr>
              <w:color w:val="5E5E5E"/>
              <w:spacing w:val="-19"/>
            </w:rPr>
            <w:t xml:space="preserve"> </w:t>
          </w:r>
          <w:r w:rsidRPr="00717C12">
            <w:rPr>
              <w:color w:val="5E5E5E"/>
            </w:rPr>
            <w:t>I</w:t>
          </w:r>
          <w:r w:rsidRPr="00717C12">
            <w:rPr>
              <w:color w:val="5E5E5E"/>
              <w:spacing w:val="-4"/>
            </w:rPr>
            <w:t xml:space="preserve"> </w:t>
          </w:r>
          <w:r w:rsidRPr="00717C12">
            <w:rPr>
              <w:color w:val="5E5E5E"/>
            </w:rPr>
            <w:t>Radiation</w:t>
          </w:r>
          <w:r w:rsidRPr="00717C12">
            <w:rPr>
              <w:color w:val="5E5E5E"/>
              <w:spacing w:val="-43"/>
            </w:rPr>
            <w:t xml:space="preserve"> </w:t>
          </w:r>
          <w:r w:rsidRPr="00717C12">
            <w:rPr>
              <w:color w:val="5E5E5E"/>
            </w:rPr>
            <w:t>Treatment</w:t>
          </w:r>
          <w:r w:rsidRPr="00717C12">
            <w:rPr>
              <w:color w:val="5E5E5E"/>
              <w:spacing w:val="-22"/>
            </w:rPr>
            <w:t xml:space="preserve"> </w:t>
          </w:r>
          <w:r w:rsidRPr="00717C12">
            <w:rPr>
              <w:color w:val="5E5E5E"/>
            </w:rPr>
            <w:t>Modality</w:t>
          </w:r>
          <w:r w:rsidRPr="00717C12">
            <w:rPr>
              <w:color w:val="5E5E5E"/>
            </w:rPr>
            <w:tab/>
          </w:r>
          <w:r w:rsidR="00753F71" w:rsidRPr="00717C12">
            <w:rPr>
              <w:color w:val="5E5E5E"/>
            </w:rPr>
            <w:t>8</w:t>
          </w:r>
          <w:r w:rsidR="00717C12" w:rsidRPr="00717C12">
            <w:rPr>
              <w:color w:val="5E5E5E"/>
            </w:rPr>
            <w:t>1</w:t>
          </w:r>
        </w:p>
        <w:p w14:paraId="164AD8D8" w14:textId="44586E86" w:rsidR="00190658" w:rsidRPr="00717C12" w:rsidRDefault="00FE6ACA">
          <w:pPr>
            <w:pStyle w:val="TOC5"/>
            <w:tabs>
              <w:tab w:val="right" w:leader="dot" w:pos="8424"/>
            </w:tabs>
            <w:spacing w:line="231" w:lineRule="exact"/>
            <w:ind w:left="676"/>
          </w:pPr>
          <w:hyperlink w:anchor="_bookmark112" w:history="1">
            <w:r w:rsidR="005C1088" w:rsidRPr="00717C12">
              <w:rPr>
                <w:color w:val="5E5E5E"/>
              </w:rPr>
              <w:t>Reason</w:t>
            </w:r>
            <w:r w:rsidR="005C1088" w:rsidRPr="00717C12">
              <w:rPr>
                <w:color w:val="5E5E5E"/>
                <w:spacing w:val="-14"/>
              </w:rPr>
              <w:t xml:space="preserve"> </w:t>
            </w:r>
            <w:r w:rsidR="005C1088" w:rsidRPr="00717C12">
              <w:rPr>
                <w:color w:val="5E5E5E"/>
              </w:rPr>
              <w:t>for</w:t>
            </w:r>
            <w:r w:rsidR="005C1088" w:rsidRPr="00717C12">
              <w:rPr>
                <w:color w:val="5E5E5E"/>
                <w:spacing w:val="-24"/>
              </w:rPr>
              <w:t xml:space="preserve"> </w:t>
            </w:r>
            <w:r w:rsidR="005C1088" w:rsidRPr="00717C12">
              <w:rPr>
                <w:color w:val="5E5E5E"/>
              </w:rPr>
              <w:t>No</w:t>
            </w:r>
            <w:r w:rsidR="005C1088" w:rsidRPr="00717C12">
              <w:rPr>
                <w:color w:val="5E5E5E"/>
                <w:spacing w:val="-15"/>
              </w:rPr>
              <w:t xml:space="preserve"> </w:t>
            </w:r>
            <w:r w:rsidR="005C1088" w:rsidRPr="00717C12">
              <w:rPr>
                <w:color w:val="5E5E5E"/>
              </w:rPr>
              <w:t>Radiation</w:t>
            </w:r>
            <w:r w:rsidR="005C1088" w:rsidRPr="00717C12">
              <w:rPr>
                <w:color w:val="5E5E5E"/>
              </w:rPr>
              <w:tab/>
            </w:r>
            <w:r w:rsidR="00753F71" w:rsidRPr="00717C12">
              <w:rPr>
                <w:color w:val="5E5E5E"/>
              </w:rPr>
              <w:t>8</w:t>
            </w:r>
          </w:hyperlink>
          <w:r w:rsidR="00717C12" w:rsidRPr="00717C12">
            <w:rPr>
              <w:color w:val="5E5E5E"/>
            </w:rPr>
            <w:t>2</w:t>
          </w:r>
        </w:p>
        <w:p w14:paraId="506D98DB" w14:textId="5BCA9219" w:rsidR="00190658" w:rsidRPr="00717C12" w:rsidRDefault="00FE6ACA">
          <w:pPr>
            <w:pStyle w:val="TOC5"/>
            <w:tabs>
              <w:tab w:val="right" w:leader="dot" w:pos="8429"/>
            </w:tabs>
            <w:ind w:left="676"/>
          </w:pPr>
          <w:hyperlink w:anchor="_bookmark113" w:history="1">
            <w:r w:rsidR="005C1088" w:rsidRPr="00717C12">
              <w:rPr>
                <w:color w:val="5E5E5E"/>
                <w:spacing w:val="-2"/>
                <w:w w:val="95"/>
              </w:rPr>
              <w:t>Radiation/Surgery</w:t>
            </w:r>
            <w:r w:rsidR="005C1088" w:rsidRPr="00717C12">
              <w:rPr>
                <w:color w:val="5E5E5E"/>
                <w:spacing w:val="-10"/>
                <w:w w:val="95"/>
              </w:rPr>
              <w:t xml:space="preserve"> </w:t>
            </w:r>
            <w:r w:rsidR="005C1088" w:rsidRPr="00717C12">
              <w:rPr>
                <w:color w:val="5E5E5E"/>
                <w:spacing w:val="-2"/>
                <w:w w:val="95"/>
              </w:rPr>
              <w:t>Sequence</w:t>
            </w:r>
            <w:r w:rsidR="005C1088" w:rsidRPr="00717C12">
              <w:rPr>
                <w:color w:val="5E5E5E"/>
                <w:spacing w:val="-10"/>
                <w:w w:val="95"/>
              </w:rPr>
              <w:t xml:space="preserve"> </w:t>
            </w:r>
            <w:r w:rsidR="005C1088" w:rsidRPr="00717C12">
              <w:rPr>
                <w:color w:val="5E5E5E"/>
                <w:spacing w:val="-2"/>
                <w:w w:val="95"/>
              </w:rPr>
              <w:t>(Rx</w:t>
            </w:r>
            <w:r w:rsidR="005C1088" w:rsidRPr="00717C12">
              <w:rPr>
                <w:color w:val="5E5E5E"/>
                <w:spacing w:val="-23"/>
                <w:w w:val="95"/>
              </w:rPr>
              <w:t xml:space="preserve"> </w:t>
            </w:r>
            <w:proofErr w:type="spellStart"/>
            <w:r w:rsidR="005C1088" w:rsidRPr="00717C12">
              <w:rPr>
                <w:color w:val="5E5E5E"/>
                <w:spacing w:val="-2"/>
                <w:w w:val="95"/>
              </w:rPr>
              <w:t>Summ</w:t>
            </w:r>
            <w:proofErr w:type="spellEnd"/>
            <w:r w:rsidR="005C1088" w:rsidRPr="00717C12">
              <w:rPr>
                <w:color w:val="5E5E5E"/>
                <w:spacing w:val="-2"/>
                <w:w w:val="95"/>
              </w:rPr>
              <w:t>—Surg/Rad</w:t>
            </w:r>
            <w:r w:rsidR="005C1088" w:rsidRPr="00717C12">
              <w:rPr>
                <w:color w:val="5E5E5E"/>
                <w:spacing w:val="-17"/>
                <w:w w:val="95"/>
              </w:rPr>
              <w:t xml:space="preserve"> </w:t>
            </w:r>
            <w:r w:rsidR="005C1088" w:rsidRPr="00717C12">
              <w:rPr>
                <w:color w:val="5E5E5E"/>
                <w:spacing w:val="-1"/>
                <w:w w:val="95"/>
              </w:rPr>
              <w:t>Sequence)</w:t>
            </w:r>
            <w:r w:rsidR="005C1088" w:rsidRPr="00717C12">
              <w:rPr>
                <w:color w:val="5E5E5E"/>
                <w:spacing w:val="-1"/>
                <w:w w:val="95"/>
              </w:rPr>
              <w:tab/>
            </w:r>
            <w:r w:rsidR="00753F71" w:rsidRPr="00717C12">
              <w:rPr>
                <w:color w:val="5E5E5E"/>
                <w:spacing w:val="-1"/>
                <w:w w:val="95"/>
              </w:rPr>
              <w:t>8</w:t>
            </w:r>
          </w:hyperlink>
          <w:r w:rsidR="00717C12" w:rsidRPr="00717C12">
            <w:rPr>
              <w:color w:val="5E5E5E"/>
              <w:spacing w:val="-1"/>
              <w:w w:val="95"/>
            </w:rPr>
            <w:t>3</w:t>
          </w:r>
        </w:p>
        <w:p w14:paraId="178DE0DA" w14:textId="4D314BFB" w:rsidR="00190658" w:rsidRPr="00717C12" w:rsidRDefault="00FE6ACA">
          <w:pPr>
            <w:pStyle w:val="TOC5"/>
            <w:tabs>
              <w:tab w:val="right" w:leader="dot" w:pos="8427"/>
            </w:tabs>
            <w:spacing w:before="1"/>
            <w:ind w:left="676"/>
          </w:pPr>
          <w:hyperlink w:anchor="_bookmark114" w:history="1">
            <w:r w:rsidR="005C1088" w:rsidRPr="00717C12">
              <w:rPr>
                <w:color w:val="5E5E5E"/>
              </w:rPr>
              <w:t>Chemotherapy</w:t>
            </w:r>
            <w:r w:rsidR="005C1088" w:rsidRPr="00717C12">
              <w:rPr>
                <w:color w:val="5E5E5E"/>
                <w:spacing w:val="-22"/>
              </w:rPr>
              <w:t xml:space="preserve"> </w:t>
            </w:r>
            <w:r w:rsidR="005C1088" w:rsidRPr="00717C12">
              <w:rPr>
                <w:color w:val="5E5E5E"/>
              </w:rPr>
              <w:t>(Rx</w:t>
            </w:r>
            <w:r w:rsidR="005C1088" w:rsidRPr="00717C12">
              <w:rPr>
                <w:color w:val="5E5E5E"/>
                <w:spacing w:val="-18"/>
              </w:rPr>
              <w:t xml:space="preserve"> </w:t>
            </w:r>
            <w:proofErr w:type="spellStart"/>
            <w:r w:rsidR="005C1088" w:rsidRPr="00717C12">
              <w:rPr>
                <w:color w:val="5E5E5E"/>
              </w:rPr>
              <w:t>Summ</w:t>
            </w:r>
            <w:proofErr w:type="spellEnd"/>
            <w:r w:rsidR="005C1088" w:rsidRPr="00717C12">
              <w:rPr>
                <w:color w:val="5E5E5E"/>
              </w:rPr>
              <w:t>—Chemo)</w:t>
            </w:r>
            <w:r w:rsidR="005C1088" w:rsidRPr="00717C12">
              <w:rPr>
                <w:color w:val="5E5E5E"/>
              </w:rPr>
              <w:tab/>
            </w:r>
            <w:r w:rsidR="00753F71" w:rsidRPr="00717C12">
              <w:rPr>
                <w:color w:val="5E5E5E"/>
              </w:rPr>
              <w:t>8</w:t>
            </w:r>
          </w:hyperlink>
          <w:r w:rsidR="00717C12" w:rsidRPr="00717C12">
            <w:rPr>
              <w:color w:val="5E5E5E"/>
            </w:rPr>
            <w:t>5</w:t>
          </w:r>
        </w:p>
        <w:p w14:paraId="38F7D620" w14:textId="64D7617F" w:rsidR="00190658" w:rsidRPr="00717C12" w:rsidRDefault="00FE6ACA">
          <w:pPr>
            <w:pStyle w:val="TOC5"/>
            <w:tabs>
              <w:tab w:val="right" w:leader="dot" w:pos="8427"/>
            </w:tabs>
            <w:spacing w:before="1"/>
            <w:ind w:left="676"/>
          </w:pPr>
          <w:hyperlink w:anchor="_bookmark115" w:history="1">
            <w:r w:rsidR="005C1088" w:rsidRPr="00717C12">
              <w:rPr>
                <w:color w:val="5E5E5E"/>
                <w:spacing w:val="-7"/>
              </w:rPr>
              <w:t>Date</w:t>
            </w:r>
            <w:r w:rsidR="005C1088" w:rsidRPr="00717C12">
              <w:rPr>
                <w:color w:val="5E5E5E"/>
                <w:spacing w:val="-13"/>
              </w:rPr>
              <w:t xml:space="preserve"> </w:t>
            </w:r>
            <w:r w:rsidR="005C1088" w:rsidRPr="00717C12">
              <w:rPr>
                <w:color w:val="5E5E5E"/>
                <w:spacing w:val="-7"/>
              </w:rPr>
              <w:t>Chemotherapy</w:t>
            </w:r>
            <w:r w:rsidR="005C1088" w:rsidRPr="00717C12">
              <w:rPr>
                <w:color w:val="5E5E5E"/>
                <w:spacing w:val="-12"/>
              </w:rPr>
              <w:t xml:space="preserve"> </w:t>
            </w:r>
            <w:r w:rsidR="005C1088" w:rsidRPr="00717C12">
              <w:rPr>
                <w:color w:val="5E5E5E"/>
                <w:spacing w:val="-6"/>
              </w:rPr>
              <w:t>Started</w:t>
            </w:r>
            <w:r w:rsidR="005C1088" w:rsidRPr="00717C12">
              <w:rPr>
                <w:color w:val="5E5E5E"/>
                <w:spacing w:val="-32"/>
              </w:rPr>
              <w:t xml:space="preserve"> </w:t>
            </w:r>
            <w:r w:rsidR="005C1088" w:rsidRPr="00717C12">
              <w:rPr>
                <w:color w:val="5E5E5E"/>
                <w:spacing w:val="-6"/>
              </w:rPr>
              <w:t>(Rx</w:t>
            </w:r>
            <w:r w:rsidR="005C1088" w:rsidRPr="00717C12">
              <w:rPr>
                <w:color w:val="5E5E5E"/>
                <w:spacing w:val="-16"/>
              </w:rPr>
              <w:t xml:space="preserve"> </w:t>
            </w:r>
            <w:r w:rsidR="005C1088" w:rsidRPr="00717C12">
              <w:rPr>
                <w:color w:val="5E5E5E"/>
                <w:spacing w:val="-6"/>
              </w:rPr>
              <w:t>Date—Chemo)</w:t>
            </w:r>
            <w:r w:rsidR="005C1088" w:rsidRPr="00717C12">
              <w:rPr>
                <w:color w:val="5E5E5E"/>
                <w:spacing w:val="-6"/>
              </w:rPr>
              <w:tab/>
            </w:r>
            <w:r w:rsidR="00753F71" w:rsidRPr="00717C12">
              <w:rPr>
                <w:color w:val="5E5E5E"/>
                <w:spacing w:val="-6"/>
              </w:rPr>
              <w:t>8</w:t>
            </w:r>
          </w:hyperlink>
          <w:proofErr w:type="gramStart"/>
          <w:r w:rsidR="00717C12" w:rsidRPr="00717C12">
            <w:rPr>
              <w:color w:val="5E5E5E"/>
              <w:spacing w:val="-6"/>
            </w:rPr>
            <w:t>5</w:t>
          </w:r>
          <w:proofErr w:type="gramEnd"/>
        </w:p>
        <w:p w14:paraId="16DE55AE" w14:textId="41C538E5" w:rsidR="00190658" w:rsidRPr="00717C12" w:rsidRDefault="00FE6ACA">
          <w:pPr>
            <w:pStyle w:val="TOC5"/>
            <w:tabs>
              <w:tab w:val="right" w:leader="dot" w:pos="8419"/>
            </w:tabs>
            <w:ind w:left="676"/>
          </w:pPr>
          <w:hyperlink w:anchor="_bookmark116" w:history="1">
            <w:r w:rsidR="005C1088" w:rsidRPr="00717C12">
              <w:rPr>
                <w:color w:val="5E5E5E"/>
              </w:rPr>
              <w:t>Rx</w:t>
            </w:r>
            <w:r w:rsidR="005C1088" w:rsidRPr="00717C12">
              <w:rPr>
                <w:color w:val="5E5E5E"/>
                <w:spacing w:val="-18"/>
              </w:rPr>
              <w:t xml:space="preserve"> </w:t>
            </w:r>
            <w:r w:rsidR="005C1088" w:rsidRPr="00717C12">
              <w:rPr>
                <w:color w:val="5E5E5E"/>
              </w:rPr>
              <w:t>Date—Chemo</w:t>
            </w:r>
            <w:r w:rsidR="005C1088" w:rsidRPr="00717C12">
              <w:rPr>
                <w:color w:val="5E5E5E"/>
                <w:spacing w:val="-20"/>
              </w:rPr>
              <w:t xml:space="preserve"> </w:t>
            </w:r>
            <w:r w:rsidR="005C1088" w:rsidRPr="00717C12">
              <w:rPr>
                <w:color w:val="5E5E5E"/>
              </w:rPr>
              <w:t>Flag</w:t>
            </w:r>
            <w:r w:rsidR="005C1088" w:rsidRPr="00717C12">
              <w:rPr>
                <w:color w:val="5E5E5E"/>
              </w:rPr>
              <w:tab/>
              <w:t>8</w:t>
            </w:r>
          </w:hyperlink>
          <w:r w:rsidR="00717C12" w:rsidRPr="00717C12">
            <w:rPr>
              <w:color w:val="5E5E5E"/>
            </w:rPr>
            <w:t>6</w:t>
          </w:r>
        </w:p>
        <w:p w14:paraId="6A89B5B2" w14:textId="0D14AD6D" w:rsidR="00190658" w:rsidRPr="00717C12" w:rsidRDefault="00FE6ACA">
          <w:pPr>
            <w:pStyle w:val="TOC5"/>
            <w:tabs>
              <w:tab w:val="right" w:leader="dot" w:pos="8423"/>
            </w:tabs>
            <w:spacing w:before="1" w:line="231" w:lineRule="exact"/>
            <w:ind w:left="676"/>
          </w:pPr>
          <w:hyperlink w:anchor="_bookmark117" w:history="1">
            <w:r w:rsidR="005C1088" w:rsidRPr="00717C12">
              <w:rPr>
                <w:color w:val="5E5E5E"/>
                <w:w w:val="95"/>
              </w:rPr>
              <w:t>Hormone</w:t>
            </w:r>
            <w:r w:rsidR="005C1088" w:rsidRPr="00717C12">
              <w:rPr>
                <w:color w:val="5E5E5E"/>
                <w:spacing w:val="-11"/>
                <w:w w:val="95"/>
              </w:rPr>
              <w:t xml:space="preserve"> </w:t>
            </w:r>
            <w:r w:rsidR="005C1088" w:rsidRPr="00717C12">
              <w:rPr>
                <w:color w:val="5E5E5E"/>
                <w:w w:val="95"/>
              </w:rPr>
              <w:t>(Hormone/Steroid)</w:t>
            </w:r>
            <w:r w:rsidR="005C1088" w:rsidRPr="00717C12">
              <w:rPr>
                <w:color w:val="5E5E5E"/>
                <w:spacing w:val="-8"/>
                <w:w w:val="95"/>
              </w:rPr>
              <w:t xml:space="preserve"> </w:t>
            </w:r>
            <w:r w:rsidR="005C1088" w:rsidRPr="00717C12">
              <w:rPr>
                <w:color w:val="5E5E5E"/>
                <w:w w:val="95"/>
              </w:rPr>
              <w:t>Therapy</w:t>
            </w:r>
            <w:r w:rsidR="005C1088" w:rsidRPr="00717C12">
              <w:rPr>
                <w:color w:val="5E5E5E"/>
                <w:spacing w:val="-6"/>
                <w:w w:val="95"/>
              </w:rPr>
              <w:t xml:space="preserve"> </w:t>
            </w:r>
            <w:r w:rsidR="005C1088" w:rsidRPr="00717C12">
              <w:rPr>
                <w:color w:val="5E5E5E"/>
                <w:w w:val="95"/>
              </w:rPr>
              <w:t>(Rx</w:t>
            </w:r>
            <w:r w:rsidR="005C1088" w:rsidRPr="00717C12">
              <w:rPr>
                <w:color w:val="5E5E5E"/>
                <w:spacing w:val="-7"/>
                <w:w w:val="95"/>
              </w:rPr>
              <w:t xml:space="preserve"> </w:t>
            </w:r>
            <w:proofErr w:type="spellStart"/>
            <w:r w:rsidR="005C1088" w:rsidRPr="00717C12">
              <w:rPr>
                <w:color w:val="5E5E5E"/>
                <w:w w:val="95"/>
              </w:rPr>
              <w:t>Summ</w:t>
            </w:r>
            <w:proofErr w:type="spellEnd"/>
            <w:r w:rsidR="005C1088" w:rsidRPr="00717C12">
              <w:rPr>
                <w:color w:val="5E5E5E"/>
                <w:w w:val="95"/>
              </w:rPr>
              <w:t>–</w:t>
            </w:r>
            <w:r w:rsidR="005C1088" w:rsidRPr="00717C12">
              <w:rPr>
                <w:color w:val="5E5E5E"/>
                <w:spacing w:val="-6"/>
                <w:w w:val="95"/>
              </w:rPr>
              <w:t xml:space="preserve"> </w:t>
            </w:r>
            <w:r w:rsidR="005C1088" w:rsidRPr="00717C12">
              <w:rPr>
                <w:color w:val="5E5E5E"/>
                <w:w w:val="95"/>
              </w:rPr>
              <w:t>Hormone)</w:t>
            </w:r>
          </w:hyperlink>
          <w:r w:rsidR="005C1088" w:rsidRPr="00717C12">
            <w:rPr>
              <w:color w:val="5E5E5E"/>
              <w:w w:val="95"/>
            </w:rPr>
            <w:tab/>
          </w:r>
          <w:r w:rsidR="00717C12" w:rsidRPr="00717C12">
            <w:rPr>
              <w:color w:val="5E5E5E"/>
              <w:w w:val="95"/>
            </w:rPr>
            <w:t>86</w:t>
          </w:r>
        </w:p>
        <w:p w14:paraId="400C646D" w14:textId="4A41C86E" w:rsidR="00190658" w:rsidRPr="00717C12" w:rsidRDefault="00FE6ACA">
          <w:pPr>
            <w:pStyle w:val="TOC5"/>
            <w:tabs>
              <w:tab w:val="right" w:leader="dot" w:pos="8423"/>
            </w:tabs>
            <w:spacing w:line="231" w:lineRule="exact"/>
            <w:ind w:left="676"/>
          </w:pPr>
          <w:hyperlink w:anchor="_bookmark118" w:history="1">
            <w:r w:rsidR="005C1088" w:rsidRPr="00717C12">
              <w:rPr>
                <w:color w:val="5E5E5E"/>
                <w:spacing w:val="-1"/>
                <w:w w:val="95"/>
              </w:rPr>
              <w:t>Date</w:t>
            </w:r>
            <w:r w:rsidR="005C1088" w:rsidRPr="00717C12">
              <w:rPr>
                <w:color w:val="5E5E5E"/>
                <w:spacing w:val="-8"/>
                <w:w w:val="95"/>
              </w:rPr>
              <w:t xml:space="preserve"> </w:t>
            </w:r>
            <w:r w:rsidR="005C1088" w:rsidRPr="00717C12">
              <w:rPr>
                <w:color w:val="5E5E5E"/>
                <w:spacing w:val="-1"/>
                <w:w w:val="95"/>
              </w:rPr>
              <w:t>Hormone</w:t>
            </w:r>
            <w:r w:rsidR="005C1088" w:rsidRPr="00717C12">
              <w:rPr>
                <w:color w:val="5E5E5E"/>
                <w:spacing w:val="-8"/>
                <w:w w:val="95"/>
              </w:rPr>
              <w:t xml:space="preserve"> </w:t>
            </w:r>
            <w:r w:rsidR="005C1088" w:rsidRPr="00717C12">
              <w:rPr>
                <w:color w:val="5E5E5E"/>
                <w:w w:val="95"/>
              </w:rPr>
              <w:t>Therapy</w:t>
            </w:r>
            <w:r w:rsidR="005C1088" w:rsidRPr="00717C12">
              <w:rPr>
                <w:color w:val="5E5E5E"/>
                <w:spacing w:val="-10"/>
                <w:w w:val="95"/>
              </w:rPr>
              <w:t xml:space="preserve"> </w:t>
            </w:r>
            <w:r w:rsidR="005C1088" w:rsidRPr="00717C12">
              <w:rPr>
                <w:color w:val="5E5E5E"/>
                <w:w w:val="95"/>
              </w:rPr>
              <w:t>Started</w:t>
            </w:r>
            <w:r w:rsidR="00D80A95" w:rsidRPr="00717C12">
              <w:rPr>
                <w:color w:val="5E5E5E"/>
                <w:w w:val="95"/>
              </w:rPr>
              <w:t xml:space="preserve"> </w:t>
            </w:r>
            <w:r w:rsidR="005C1088" w:rsidRPr="00717C12">
              <w:rPr>
                <w:color w:val="5E5E5E"/>
                <w:w w:val="95"/>
              </w:rPr>
              <w:t>(RX</w:t>
            </w:r>
            <w:r w:rsidR="005C1088" w:rsidRPr="00717C12">
              <w:rPr>
                <w:color w:val="5E5E5E"/>
                <w:spacing w:val="-15"/>
                <w:w w:val="95"/>
              </w:rPr>
              <w:t xml:space="preserve"> </w:t>
            </w:r>
            <w:r w:rsidR="005C1088" w:rsidRPr="00717C12">
              <w:rPr>
                <w:color w:val="5E5E5E"/>
                <w:w w:val="95"/>
              </w:rPr>
              <w:t>Date—Hormone)</w:t>
            </w:r>
          </w:hyperlink>
          <w:r w:rsidR="005C1088" w:rsidRPr="00717C12">
            <w:rPr>
              <w:color w:val="5E5E5E"/>
              <w:w w:val="95"/>
            </w:rPr>
            <w:tab/>
          </w:r>
          <w:r w:rsidR="00717C12" w:rsidRPr="00717C12">
            <w:rPr>
              <w:color w:val="5E5E5E"/>
              <w:w w:val="95"/>
            </w:rPr>
            <w:t>88</w:t>
          </w:r>
        </w:p>
        <w:p w14:paraId="36757F9E" w14:textId="64883AE3" w:rsidR="00190658" w:rsidRPr="00717C12" w:rsidRDefault="00FE6ACA">
          <w:pPr>
            <w:pStyle w:val="TOC5"/>
            <w:tabs>
              <w:tab w:val="right" w:leader="dot" w:pos="8418"/>
            </w:tabs>
            <w:ind w:left="676"/>
          </w:pPr>
          <w:hyperlink w:anchor="_bookmark119" w:history="1">
            <w:r w:rsidR="005C1088" w:rsidRPr="00717C12">
              <w:rPr>
                <w:color w:val="5E5E5E"/>
              </w:rPr>
              <w:t>Rx</w:t>
            </w:r>
            <w:r w:rsidR="005C1088" w:rsidRPr="00717C12">
              <w:rPr>
                <w:color w:val="5E5E5E"/>
                <w:spacing w:val="-16"/>
              </w:rPr>
              <w:t xml:space="preserve"> </w:t>
            </w:r>
            <w:r w:rsidR="005C1088" w:rsidRPr="00717C12">
              <w:rPr>
                <w:color w:val="5E5E5E"/>
              </w:rPr>
              <w:t>Date—Hormone</w:t>
            </w:r>
            <w:r w:rsidR="005C1088" w:rsidRPr="00717C12">
              <w:rPr>
                <w:color w:val="5E5E5E"/>
                <w:spacing w:val="-21"/>
              </w:rPr>
              <w:t xml:space="preserve"> </w:t>
            </w:r>
            <w:r w:rsidR="005C1088" w:rsidRPr="00717C12">
              <w:rPr>
                <w:color w:val="5E5E5E"/>
              </w:rPr>
              <w:t>Flag</w:t>
            </w:r>
          </w:hyperlink>
          <w:r w:rsidR="005C1088" w:rsidRPr="00717C12">
            <w:rPr>
              <w:color w:val="5E5E5E"/>
            </w:rPr>
            <w:tab/>
          </w:r>
          <w:r w:rsidR="00717C12" w:rsidRPr="00717C12">
            <w:rPr>
              <w:color w:val="5E5E5E"/>
            </w:rPr>
            <w:t>88</w:t>
          </w:r>
        </w:p>
        <w:p w14:paraId="54AD97F4" w14:textId="04D56E51" w:rsidR="00190658" w:rsidRPr="00717C12" w:rsidRDefault="00FE6ACA">
          <w:pPr>
            <w:pStyle w:val="TOC5"/>
            <w:tabs>
              <w:tab w:val="right" w:leader="dot" w:pos="8421"/>
            </w:tabs>
            <w:spacing w:before="1"/>
            <w:ind w:left="676"/>
          </w:pPr>
          <w:hyperlink w:anchor="_bookmark120" w:history="1">
            <w:r w:rsidR="005C1088" w:rsidRPr="00717C12">
              <w:rPr>
                <w:color w:val="5E5E5E"/>
                <w:spacing w:val="-1"/>
                <w:w w:val="95"/>
              </w:rPr>
              <w:t>Immunotherapy</w:t>
            </w:r>
            <w:r w:rsidR="005C1088" w:rsidRPr="00717C12">
              <w:rPr>
                <w:color w:val="5E5E5E"/>
                <w:spacing w:val="-12"/>
                <w:w w:val="95"/>
              </w:rPr>
              <w:t xml:space="preserve"> </w:t>
            </w:r>
            <w:r w:rsidR="005C1088" w:rsidRPr="00717C12">
              <w:rPr>
                <w:color w:val="5E5E5E"/>
                <w:spacing w:val="-1"/>
                <w:w w:val="95"/>
              </w:rPr>
              <w:t>(BRM)</w:t>
            </w:r>
            <w:r w:rsidR="005C1088" w:rsidRPr="00717C12">
              <w:rPr>
                <w:color w:val="5E5E5E"/>
                <w:spacing w:val="-20"/>
                <w:w w:val="95"/>
              </w:rPr>
              <w:t xml:space="preserve"> </w:t>
            </w:r>
            <w:r w:rsidR="005C1088" w:rsidRPr="00717C12">
              <w:rPr>
                <w:color w:val="5E5E5E"/>
                <w:spacing w:val="-1"/>
                <w:w w:val="95"/>
              </w:rPr>
              <w:t>(Rx</w:t>
            </w:r>
            <w:r w:rsidR="005C1088" w:rsidRPr="00717C12">
              <w:rPr>
                <w:color w:val="5E5E5E"/>
                <w:spacing w:val="-13"/>
                <w:w w:val="95"/>
              </w:rPr>
              <w:t xml:space="preserve"> </w:t>
            </w:r>
            <w:proofErr w:type="spellStart"/>
            <w:r w:rsidR="005C1088" w:rsidRPr="00717C12">
              <w:rPr>
                <w:color w:val="5E5E5E"/>
                <w:spacing w:val="-1"/>
                <w:w w:val="95"/>
              </w:rPr>
              <w:t>Summ</w:t>
            </w:r>
            <w:proofErr w:type="spellEnd"/>
            <w:r w:rsidR="005C1088" w:rsidRPr="00717C12">
              <w:rPr>
                <w:color w:val="5E5E5E"/>
                <w:spacing w:val="-1"/>
                <w:w w:val="95"/>
              </w:rPr>
              <w:t>—BRM)</w:t>
            </w:r>
          </w:hyperlink>
          <w:r w:rsidR="005C1088" w:rsidRPr="00717C12">
            <w:rPr>
              <w:color w:val="5E5E5E"/>
              <w:spacing w:val="-1"/>
              <w:w w:val="95"/>
            </w:rPr>
            <w:tab/>
          </w:r>
          <w:r w:rsidR="00717C12" w:rsidRPr="00717C12">
            <w:rPr>
              <w:color w:val="5E5E5E"/>
              <w:w w:val="95"/>
            </w:rPr>
            <w:t>88</w:t>
          </w:r>
        </w:p>
        <w:p w14:paraId="22AB5764" w14:textId="12C56B77" w:rsidR="00190658" w:rsidRPr="00717C12" w:rsidRDefault="00FE6ACA">
          <w:pPr>
            <w:pStyle w:val="TOC5"/>
            <w:tabs>
              <w:tab w:val="right" w:leader="dot" w:pos="8427"/>
            </w:tabs>
            <w:spacing w:before="1"/>
            <w:ind w:left="676"/>
          </w:pPr>
          <w:hyperlink w:anchor="_bookmark121" w:history="1">
            <w:r w:rsidR="005C1088" w:rsidRPr="00717C12">
              <w:rPr>
                <w:color w:val="5E5E5E"/>
                <w:spacing w:val="-1"/>
                <w:w w:val="95"/>
              </w:rPr>
              <w:t>Date</w:t>
            </w:r>
            <w:r w:rsidR="005C1088" w:rsidRPr="00717C12">
              <w:rPr>
                <w:color w:val="5E5E5E"/>
                <w:spacing w:val="-10"/>
                <w:w w:val="95"/>
              </w:rPr>
              <w:t xml:space="preserve"> </w:t>
            </w:r>
            <w:r w:rsidR="005C1088" w:rsidRPr="00717C12">
              <w:rPr>
                <w:color w:val="5E5E5E"/>
                <w:spacing w:val="-1"/>
                <w:w w:val="95"/>
              </w:rPr>
              <w:t>Immunotherapy</w:t>
            </w:r>
            <w:r w:rsidR="005C1088" w:rsidRPr="00717C12">
              <w:rPr>
                <w:color w:val="5E5E5E"/>
                <w:spacing w:val="-10"/>
                <w:w w:val="95"/>
              </w:rPr>
              <w:t xml:space="preserve"> </w:t>
            </w:r>
            <w:r w:rsidR="005C1088" w:rsidRPr="00717C12">
              <w:rPr>
                <w:color w:val="5E5E5E"/>
                <w:spacing w:val="-1"/>
                <w:w w:val="95"/>
              </w:rPr>
              <w:t>Started</w:t>
            </w:r>
            <w:r w:rsidR="005C1088" w:rsidRPr="00717C12">
              <w:rPr>
                <w:color w:val="5E5E5E"/>
                <w:spacing w:val="-29"/>
                <w:w w:val="95"/>
              </w:rPr>
              <w:t xml:space="preserve"> </w:t>
            </w:r>
            <w:r w:rsidR="005C1088" w:rsidRPr="00717C12">
              <w:rPr>
                <w:color w:val="5E5E5E"/>
                <w:spacing w:val="-1"/>
                <w:w w:val="95"/>
              </w:rPr>
              <w:t>(Rx</w:t>
            </w:r>
            <w:r w:rsidR="005C1088" w:rsidRPr="00717C12">
              <w:rPr>
                <w:color w:val="5E5E5E"/>
                <w:spacing w:val="-13"/>
                <w:w w:val="95"/>
              </w:rPr>
              <w:t xml:space="preserve"> </w:t>
            </w:r>
            <w:r w:rsidR="005C1088" w:rsidRPr="00717C12">
              <w:rPr>
                <w:color w:val="5E5E5E"/>
                <w:spacing w:val="-1"/>
                <w:w w:val="95"/>
              </w:rPr>
              <w:t>Date—BRM)</w:t>
            </w:r>
            <w:r w:rsidR="005C1088" w:rsidRPr="00717C12">
              <w:rPr>
                <w:color w:val="5E5E5E"/>
                <w:spacing w:val="-1"/>
                <w:w w:val="95"/>
              </w:rPr>
              <w:tab/>
            </w:r>
            <w:r w:rsidR="00753F71" w:rsidRPr="00717C12">
              <w:rPr>
                <w:color w:val="5E5E5E"/>
                <w:spacing w:val="-1"/>
                <w:w w:val="95"/>
              </w:rPr>
              <w:t>9</w:t>
            </w:r>
          </w:hyperlink>
          <w:proofErr w:type="gramStart"/>
          <w:r w:rsidR="00717C12" w:rsidRPr="00717C12">
            <w:rPr>
              <w:color w:val="5E5E5E"/>
              <w:spacing w:val="-1"/>
              <w:w w:val="95"/>
            </w:rPr>
            <w:t>0</w:t>
          </w:r>
          <w:proofErr w:type="gramEnd"/>
        </w:p>
        <w:p w14:paraId="22445273" w14:textId="4EC00450" w:rsidR="00190658" w:rsidRPr="00717C12" w:rsidRDefault="00FE6ACA">
          <w:pPr>
            <w:pStyle w:val="TOC5"/>
            <w:tabs>
              <w:tab w:val="right" w:leader="dot" w:pos="8424"/>
            </w:tabs>
            <w:spacing w:after="240"/>
            <w:ind w:left="676"/>
          </w:pPr>
          <w:hyperlink w:anchor="_bookmark122" w:history="1">
            <w:r w:rsidR="005C1088" w:rsidRPr="00717C12">
              <w:rPr>
                <w:color w:val="5E5E5E"/>
              </w:rPr>
              <w:t>Rx</w:t>
            </w:r>
            <w:r w:rsidR="005C1088" w:rsidRPr="00717C12">
              <w:rPr>
                <w:color w:val="5E5E5E"/>
                <w:spacing w:val="-18"/>
              </w:rPr>
              <w:t xml:space="preserve"> </w:t>
            </w:r>
            <w:r w:rsidR="005C1088" w:rsidRPr="00717C12">
              <w:rPr>
                <w:color w:val="5E5E5E"/>
              </w:rPr>
              <w:t>Date—BRM</w:t>
            </w:r>
            <w:r w:rsidR="005C1088" w:rsidRPr="00717C12">
              <w:rPr>
                <w:color w:val="5E5E5E"/>
                <w:spacing w:val="-21"/>
              </w:rPr>
              <w:t xml:space="preserve"> </w:t>
            </w:r>
            <w:r w:rsidR="005C1088" w:rsidRPr="00717C12">
              <w:rPr>
                <w:color w:val="5E5E5E"/>
              </w:rPr>
              <w:t>Flag</w:t>
            </w:r>
            <w:r w:rsidR="005C1088" w:rsidRPr="00717C12">
              <w:rPr>
                <w:color w:val="5E5E5E"/>
              </w:rPr>
              <w:tab/>
            </w:r>
            <w:r w:rsidR="00753F71" w:rsidRPr="00717C12">
              <w:rPr>
                <w:color w:val="5E5E5E"/>
              </w:rPr>
              <w:t>9</w:t>
            </w:r>
          </w:hyperlink>
          <w:r w:rsidR="00717C12" w:rsidRPr="00717C12">
            <w:rPr>
              <w:color w:val="5E5E5E"/>
            </w:rPr>
            <w:t>0</w:t>
          </w:r>
        </w:p>
        <w:p w14:paraId="321BC551" w14:textId="39CC8DC4" w:rsidR="00190658" w:rsidRPr="00717C12" w:rsidRDefault="00FE6ACA" w:rsidP="0086399D">
          <w:pPr>
            <w:pStyle w:val="TOC5"/>
            <w:tabs>
              <w:tab w:val="right" w:leader="dot" w:pos="8426"/>
            </w:tabs>
            <w:spacing w:before="89" w:line="231" w:lineRule="exact"/>
          </w:pPr>
          <w:hyperlink w:anchor="_bookmark123" w:history="1">
            <w:r w:rsidR="005C1088" w:rsidRPr="00717C12">
              <w:rPr>
                <w:color w:val="5E5E5E"/>
                <w:spacing w:val="-3"/>
                <w:w w:val="95"/>
              </w:rPr>
              <w:t>Hematologic</w:t>
            </w:r>
            <w:r w:rsidR="005C1088" w:rsidRPr="00717C12">
              <w:rPr>
                <w:color w:val="5E5E5E"/>
                <w:spacing w:val="-10"/>
                <w:w w:val="95"/>
              </w:rPr>
              <w:t xml:space="preserve"> </w:t>
            </w:r>
            <w:r w:rsidR="005C1088" w:rsidRPr="00717C12">
              <w:rPr>
                <w:color w:val="5E5E5E"/>
                <w:spacing w:val="-2"/>
                <w:w w:val="95"/>
              </w:rPr>
              <w:t>Transplant</w:t>
            </w:r>
            <w:r w:rsidR="005C1088" w:rsidRPr="00717C12">
              <w:rPr>
                <w:color w:val="5E5E5E"/>
                <w:spacing w:val="-17"/>
                <w:w w:val="95"/>
              </w:rPr>
              <w:t xml:space="preserve"> </w:t>
            </w:r>
            <w:r w:rsidR="005C1088" w:rsidRPr="00717C12">
              <w:rPr>
                <w:color w:val="5E5E5E"/>
                <w:spacing w:val="-2"/>
                <w:w w:val="95"/>
              </w:rPr>
              <w:t>and</w:t>
            </w:r>
            <w:r w:rsidR="005C1088" w:rsidRPr="00717C12">
              <w:rPr>
                <w:color w:val="5E5E5E"/>
                <w:spacing w:val="-5"/>
                <w:w w:val="95"/>
              </w:rPr>
              <w:t xml:space="preserve"> </w:t>
            </w:r>
            <w:r w:rsidR="005C1088" w:rsidRPr="00717C12">
              <w:rPr>
                <w:color w:val="5E5E5E"/>
                <w:spacing w:val="-2"/>
                <w:w w:val="95"/>
              </w:rPr>
              <w:t>Endocrine</w:t>
            </w:r>
            <w:r w:rsidR="005C1088" w:rsidRPr="00717C12">
              <w:rPr>
                <w:color w:val="5E5E5E"/>
                <w:spacing w:val="-10"/>
                <w:w w:val="95"/>
              </w:rPr>
              <w:t xml:space="preserve"> </w:t>
            </w:r>
            <w:r w:rsidR="005C1088" w:rsidRPr="00717C12">
              <w:rPr>
                <w:color w:val="5E5E5E"/>
                <w:spacing w:val="-2"/>
                <w:w w:val="95"/>
              </w:rPr>
              <w:t>Procedures</w:t>
            </w:r>
            <w:r w:rsidR="005C1088" w:rsidRPr="00717C12">
              <w:rPr>
                <w:color w:val="5E5E5E"/>
                <w:spacing w:val="-35"/>
                <w:w w:val="95"/>
              </w:rPr>
              <w:t xml:space="preserve"> </w:t>
            </w:r>
            <w:r w:rsidR="005C1088" w:rsidRPr="00717C12">
              <w:rPr>
                <w:color w:val="5E5E5E"/>
                <w:spacing w:val="-2"/>
                <w:w w:val="95"/>
              </w:rPr>
              <w:t>(Rx</w:t>
            </w:r>
            <w:r w:rsidR="005C1088" w:rsidRPr="00717C12">
              <w:rPr>
                <w:color w:val="5E5E5E"/>
                <w:spacing w:val="-12"/>
                <w:w w:val="95"/>
              </w:rPr>
              <w:t xml:space="preserve"> </w:t>
            </w:r>
            <w:proofErr w:type="spellStart"/>
            <w:r w:rsidR="005C1088" w:rsidRPr="00717C12">
              <w:rPr>
                <w:color w:val="5E5E5E"/>
                <w:spacing w:val="-2"/>
                <w:w w:val="95"/>
              </w:rPr>
              <w:t>Summ</w:t>
            </w:r>
            <w:proofErr w:type="spellEnd"/>
            <w:r w:rsidR="005C1088" w:rsidRPr="00717C12">
              <w:rPr>
                <w:color w:val="5E5E5E"/>
                <w:spacing w:val="-2"/>
                <w:w w:val="95"/>
              </w:rPr>
              <w:t>—</w:t>
            </w:r>
            <w:proofErr w:type="spellStart"/>
            <w:r w:rsidR="005C1088" w:rsidRPr="00717C12">
              <w:rPr>
                <w:color w:val="5E5E5E"/>
                <w:spacing w:val="-2"/>
                <w:w w:val="95"/>
              </w:rPr>
              <w:t>Transplnt</w:t>
            </w:r>
            <w:proofErr w:type="spellEnd"/>
            <w:r w:rsidR="005C1088" w:rsidRPr="00717C12">
              <w:rPr>
                <w:color w:val="5E5E5E"/>
                <w:spacing w:val="-2"/>
                <w:w w:val="95"/>
              </w:rPr>
              <w:t>/</w:t>
            </w:r>
            <w:proofErr w:type="spellStart"/>
            <w:r w:rsidR="005C1088" w:rsidRPr="00717C12">
              <w:rPr>
                <w:color w:val="5E5E5E"/>
                <w:spacing w:val="-2"/>
                <w:w w:val="95"/>
              </w:rPr>
              <w:t>Endocr</w:t>
            </w:r>
            <w:proofErr w:type="spellEnd"/>
            <w:r w:rsidR="005C1088" w:rsidRPr="00717C12">
              <w:rPr>
                <w:color w:val="5E5E5E"/>
                <w:spacing w:val="-2"/>
                <w:w w:val="95"/>
              </w:rPr>
              <w:t>)</w:t>
            </w:r>
            <w:r w:rsidR="005C1088" w:rsidRPr="00717C12">
              <w:rPr>
                <w:color w:val="5E5E5E"/>
                <w:spacing w:val="-2"/>
                <w:w w:val="95"/>
              </w:rPr>
              <w:tab/>
            </w:r>
            <w:r w:rsidR="00753F71" w:rsidRPr="00717C12">
              <w:rPr>
                <w:color w:val="5E5E5E"/>
                <w:spacing w:val="-2"/>
                <w:w w:val="95"/>
              </w:rPr>
              <w:t>9</w:t>
            </w:r>
          </w:hyperlink>
          <w:r w:rsidR="00717C12" w:rsidRPr="00717C12">
            <w:rPr>
              <w:color w:val="5E5E5E"/>
              <w:spacing w:val="-2"/>
              <w:w w:val="95"/>
            </w:rPr>
            <w:t>0</w:t>
          </w:r>
        </w:p>
        <w:p w14:paraId="6E6D8F76" w14:textId="57E4F247" w:rsidR="00190658" w:rsidRPr="00717C12" w:rsidRDefault="00FE6ACA">
          <w:pPr>
            <w:pStyle w:val="TOC5"/>
            <w:tabs>
              <w:tab w:val="right" w:leader="dot" w:pos="8441"/>
            </w:tabs>
            <w:spacing w:line="231" w:lineRule="exact"/>
            <w:ind w:left="676"/>
          </w:pPr>
          <w:hyperlink w:anchor="_bookmark124" w:history="1">
            <w:r w:rsidR="005C1088" w:rsidRPr="00717C12">
              <w:rPr>
                <w:color w:val="5E5E5E"/>
              </w:rPr>
              <w:t>Other</w:t>
            </w:r>
            <w:r w:rsidR="005C1088" w:rsidRPr="00717C12">
              <w:rPr>
                <w:color w:val="5E5E5E"/>
                <w:spacing w:val="-15"/>
              </w:rPr>
              <w:t xml:space="preserve"> </w:t>
            </w:r>
            <w:r w:rsidR="005C1088" w:rsidRPr="00717C12">
              <w:rPr>
                <w:color w:val="5E5E5E"/>
              </w:rPr>
              <w:t>Treatment</w:t>
            </w:r>
            <w:r w:rsidR="005C1088" w:rsidRPr="00717C12">
              <w:rPr>
                <w:color w:val="5E5E5E"/>
                <w:spacing w:val="-34"/>
              </w:rPr>
              <w:t xml:space="preserve"> </w:t>
            </w:r>
            <w:r w:rsidR="005C1088" w:rsidRPr="00717C12">
              <w:rPr>
                <w:color w:val="5E5E5E"/>
              </w:rPr>
              <w:t>(Rx</w:t>
            </w:r>
            <w:r w:rsidR="005C1088" w:rsidRPr="00717C12">
              <w:rPr>
                <w:color w:val="5E5E5E"/>
                <w:spacing w:val="-17"/>
              </w:rPr>
              <w:t xml:space="preserve"> </w:t>
            </w:r>
            <w:proofErr w:type="spellStart"/>
            <w:r w:rsidR="005C1088" w:rsidRPr="00717C12">
              <w:rPr>
                <w:color w:val="5E5E5E"/>
              </w:rPr>
              <w:t>Summ</w:t>
            </w:r>
            <w:proofErr w:type="spellEnd"/>
            <w:r w:rsidR="005C1088" w:rsidRPr="00717C12">
              <w:rPr>
                <w:color w:val="5E5E5E"/>
              </w:rPr>
              <w:t>—Other)</w:t>
            </w:r>
            <w:r w:rsidR="005C1088" w:rsidRPr="00717C12">
              <w:rPr>
                <w:color w:val="5E5E5E"/>
              </w:rPr>
              <w:tab/>
            </w:r>
            <w:r w:rsidR="00753F71" w:rsidRPr="00717C12">
              <w:rPr>
                <w:color w:val="5E5E5E"/>
              </w:rPr>
              <w:t>9</w:t>
            </w:r>
          </w:hyperlink>
          <w:r w:rsidR="00717C12" w:rsidRPr="00717C12">
            <w:rPr>
              <w:color w:val="5E5E5E"/>
            </w:rPr>
            <w:t>2</w:t>
          </w:r>
        </w:p>
        <w:p w14:paraId="7C25964D" w14:textId="07D835D2" w:rsidR="00190658" w:rsidRPr="00717C12" w:rsidRDefault="00FE6ACA">
          <w:pPr>
            <w:pStyle w:val="TOC5"/>
            <w:tabs>
              <w:tab w:val="right" w:leader="dot" w:pos="8426"/>
            </w:tabs>
            <w:spacing w:before="1"/>
            <w:ind w:left="676"/>
            <w:rPr>
              <w:sz w:val="22"/>
              <w:szCs w:val="22"/>
            </w:rPr>
          </w:pPr>
          <w:hyperlink w:anchor="_bookmark125" w:history="1">
            <w:r w:rsidR="005C1088" w:rsidRPr="00717C12">
              <w:rPr>
                <w:color w:val="5E5E5E"/>
                <w:spacing w:val="-2"/>
                <w:w w:val="95"/>
              </w:rPr>
              <w:t>Date</w:t>
            </w:r>
            <w:r w:rsidR="005C1088" w:rsidRPr="00717C12">
              <w:rPr>
                <w:color w:val="5E5E5E"/>
                <w:spacing w:val="-10"/>
                <w:w w:val="95"/>
              </w:rPr>
              <w:t xml:space="preserve"> </w:t>
            </w:r>
            <w:r w:rsidR="005C1088" w:rsidRPr="00717C12">
              <w:rPr>
                <w:color w:val="5E5E5E"/>
                <w:spacing w:val="-2"/>
                <w:w w:val="95"/>
              </w:rPr>
              <w:t>Other</w:t>
            </w:r>
            <w:r w:rsidR="005C1088" w:rsidRPr="00717C12">
              <w:rPr>
                <w:color w:val="5E5E5E"/>
                <w:spacing w:val="-6"/>
                <w:w w:val="95"/>
              </w:rPr>
              <w:t xml:space="preserve"> </w:t>
            </w:r>
            <w:r w:rsidR="005C1088" w:rsidRPr="00717C12">
              <w:rPr>
                <w:color w:val="5E5E5E"/>
                <w:spacing w:val="-1"/>
                <w:w w:val="95"/>
              </w:rPr>
              <w:t>Treatment</w:t>
            </w:r>
            <w:r w:rsidR="005C1088" w:rsidRPr="00717C12">
              <w:rPr>
                <w:color w:val="5E5E5E"/>
                <w:spacing w:val="-14"/>
                <w:w w:val="95"/>
              </w:rPr>
              <w:t xml:space="preserve"> </w:t>
            </w:r>
            <w:r w:rsidR="005C1088" w:rsidRPr="00717C12">
              <w:rPr>
                <w:color w:val="5E5E5E"/>
                <w:spacing w:val="-1"/>
                <w:w w:val="95"/>
              </w:rPr>
              <w:t>Started</w:t>
            </w:r>
            <w:r w:rsidR="005C1088" w:rsidRPr="00717C12">
              <w:rPr>
                <w:color w:val="5E5E5E"/>
                <w:spacing w:val="-39"/>
                <w:w w:val="95"/>
              </w:rPr>
              <w:t xml:space="preserve"> </w:t>
            </w:r>
            <w:r w:rsidR="005C1088" w:rsidRPr="00717C12">
              <w:rPr>
                <w:color w:val="5E5E5E"/>
                <w:spacing w:val="-1"/>
                <w:w w:val="95"/>
              </w:rPr>
              <w:t>(Rx</w:t>
            </w:r>
            <w:r w:rsidR="005C1088" w:rsidRPr="00717C12">
              <w:rPr>
                <w:color w:val="5E5E5E"/>
                <w:spacing w:val="-13"/>
                <w:w w:val="95"/>
              </w:rPr>
              <w:t xml:space="preserve"> </w:t>
            </w:r>
            <w:r w:rsidR="005C1088" w:rsidRPr="00717C12">
              <w:rPr>
                <w:color w:val="5E5E5E"/>
                <w:spacing w:val="-1"/>
                <w:w w:val="95"/>
              </w:rPr>
              <w:t>Date—Other)</w:t>
            </w:r>
            <w:r w:rsidR="005C1088" w:rsidRPr="00717C12">
              <w:rPr>
                <w:color w:val="5E5E5E"/>
                <w:spacing w:val="-1"/>
                <w:w w:val="95"/>
              </w:rPr>
              <w:tab/>
            </w:r>
            <w:r w:rsidR="00753F71" w:rsidRPr="00717C12">
              <w:rPr>
                <w:color w:val="5E5E5E"/>
                <w:spacing w:val="-1"/>
                <w:w w:val="95"/>
              </w:rPr>
              <w:t>9</w:t>
            </w:r>
          </w:hyperlink>
          <w:proofErr w:type="gramStart"/>
          <w:r w:rsidR="00717C12" w:rsidRPr="00717C12">
            <w:rPr>
              <w:color w:val="5E5E5E"/>
              <w:spacing w:val="-1"/>
              <w:w w:val="95"/>
            </w:rPr>
            <w:t>3</w:t>
          </w:r>
          <w:proofErr w:type="gramEnd"/>
        </w:p>
        <w:p w14:paraId="490412AA" w14:textId="59300742" w:rsidR="00190658" w:rsidRPr="00717C12" w:rsidRDefault="00FE6ACA">
          <w:pPr>
            <w:pStyle w:val="TOC5"/>
            <w:tabs>
              <w:tab w:val="right" w:leader="dot" w:pos="8424"/>
            </w:tabs>
            <w:ind w:left="676"/>
          </w:pPr>
          <w:hyperlink w:anchor="_bookmark126" w:history="1">
            <w:r w:rsidR="005C1088" w:rsidRPr="00717C12">
              <w:rPr>
                <w:color w:val="5E5E5E"/>
              </w:rPr>
              <w:t>Rx</w:t>
            </w:r>
            <w:r w:rsidR="005C1088" w:rsidRPr="00717C12">
              <w:rPr>
                <w:color w:val="5E5E5E"/>
                <w:spacing w:val="-18"/>
              </w:rPr>
              <w:t xml:space="preserve"> </w:t>
            </w:r>
            <w:r w:rsidR="005C1088" w:rsidRPr="00717C12">
              <w:rPr>
                <w:color w:val="5E5E5E"/>
              </w:rPr>
              <w:t>Date—</w:t>
            </w:r>
            <w:proofErr w:type="gramStart"/>
            <w:r w:rsidR="005C1088" w:rsidRPr="00717C12">
              <w:rPr>
                <w:color w:val="5E5E5E"/>
              </w:rPr>
              <w:t>Other</w:t>
            </w:r>
            <w:proofErr w:type="gramEnd"/>
            <w:r w:rsidR="005C1088" w:rsidRPr="00717C12">
              <w:rPr>
                <w:color w:val="5E5E5E"/>
                <w:spacing w:val="-21"/>
              </w:rPr>
              <w:t xml:space="preserve"> </w:t>
            </w:r>
            <w:r w:rsidR="005C1088" w:rsidRPr="00717C12">
              <w:rPr>
                <w:color w:val="5E5E5E"/>
              </w:rPr>
              <w:t>Flag</w:t>
            </w:r>
            <w:r w:rsidR="005C1088" w:rsidRPr="00717C12">
              <w:rPr>
                <w:color w:val="5E5E5E"/>
              </w:rPr>
              <w:tab/>
            </w:r>
            <w:r w:rsidR="00753F71" w:rsidRPr="00717C12">
              <w:rPr>
                <w:color w:val="5E5E5E"/>
              </w:rPr>
              <w:t>9</w:t>
            </w:r>
          </w:hyperlink>
          <w:r w:rsidR="00717C12" w:rsidRPr="00717C12">
            <w:rPr>
              <w:color w:val="5E5E5E"/>
            </w:rPr>
            <w:t>4</w:t>
          </w:r>
        </w:p>
        <w:p w14:paraId="3C4CE5FD" w14:textId="06CD9211" w:rsidR="00190658" w:rsidRPr="00717C12" w:rsidRDefault="005C1088">
          <w:pPr>
            <w:pStyle w:val="TOC2"/>
            <w:tabs>
              <w:tab w:val="right" w:leader="dot" w:pos="8434"/>
            </w:tabs>
            <w:spacing w:before="138"/>
            <w:rPr>
              <w:b w:val="0"/>
            </w:rPr>
          </w:pPr>
          <w:r w:rsidRPr="00717C12">
            <w:rPr>
              <w:color w:val="5E5E5E"/>
              <w:w w:val="95"/>
            </w:rPr>
            <w:t>Chapter</w:t>
          </w:r>
          <w:r w:rsidRPr="00717C12">
            <w:rPr>
              <w:color w:val="5E5E5E"/>
              <w:spacing w:val="-9"/>
              <w:w w:val="95"/>
            </w:rPr>
            <w:t xml:space="preserve"> </w:t>
          </w:r>
          <w:r w:rsidRPr="00717C12">
            <w:rPr>
              <w:color w:val="5E5E5E"/>
              <w:w w:val="95"/>
            </w:rPr>
            <w:t>10:</w:t>
          </w:r>
          <w:r w:rsidRPr="00717C12">
            <w:rPr>
              <w:color w:val="5E5E5E"/>
              <w:spacing w:val="-20"/>
              <w:w w:val="95"/>
            </w:rPr>
            <w:t xml:space="preserve"> </w:t>
          </w:r>
          <w:r w:rsidRPr="00717C12">
            <w:rPr>
              <w:color w:val="5E5E5E"/>
              <w:w w:val="95"/>
            </w:rPr>
            <w:t>OUTCOME</w:t>
          </w:r>
          <w:r w:rsidRPr="00717C12">
            <w:rPr>
              <w:color w:val="5E5E5E"/>
              <w:spacing w:val="-17"/>
              <w:w w:val="95"/>
            </w:rPr>
            <w:t xml:space="preserve"> </w:t>
          </w:r>
          <w:r w:rsidRPr="00717C12">
            <w:rPr>
              <w:color w:val="5E5E5E"/>
              <w:w w:val="95"/>
            </w:rPr>
            <w:t>INFORMATION</w:t>
          </w:r>
          <w:r w:rsidRPr="00717C12">
            <w:rPr>
              <w:color w:val="5E5E5E"/>
              <w:w w:val="95"/>
            </w:rPr>
            <w:tab/>
          </w:r>
          <w:r w:rsidR="00753F71" w:rsidRPr="00717C12">
            <w:rPr>
              <w:color w:val="5E5E5E"/>
              <w:w w:val="95"/>
            </w:rPr>
            <w:t>9</w:t>
          </w:r>
          <w:r w:rsidR="00717C12" w:rsidRPr="00717C12">
            <w:rPr>
              <w:color w:val="5E5E5E"/>
              <w:w w:val="95"/>
            </w:rPr>
            <w:t>5</w:t>
          </w:r>
        </w:p>
        <w:p w14:paraId="6D1FF9C4" w14:textId="3F4C458B" w:rsidR="00190658" w:rsidRPr="00717C12" w:rsidRDefault="00FE6ACA">
          <w:pPr>
            <w:pStyle w:val="TOC5"/>
            <w:tabs>
              <w:tab w:val="right" w:leader="dot" w:pos="8427"/>
            </w:tabs>
            <w:spacing w:before="101"/>
            <w:ind w:left="676"/>
          </w:pPr>
          <w:hyperlink w:anchor="_bookmark127" w:history="1">
            <w:r w:rsidR="005C1088" w:rsidRPr="00717C12">
              <w:rPr>
                <w:color w:val="5E5E5E"/>
                <w:spacing w:val="-6"/>
              </w:rPr>
              <w:t>Date</w:t>
            </w:r>
            <w:r w:rsidR="005C1088" w:rsidRPr="00717C12">
              <w:rPr>
                <w:color w:val="5E5E5E"/>
                <w:spacing w:val="-21"/>
              </w:rPr>
              <w:t xml:space="preserve"> </w:t>
            </w:r>
            <w:r w:rsidR="005C1088" w:rsidRPr="00717C12">
              <w:rPr>
                <w:color w:val="5E5E5E"/>
                <w:spacing w:val="-5"/>
              </w:rPr>
              <w:t>of</w:t>
            </w:r>
            <w:r w:rsidR="005C1088" w:rsidRPr="00717C12">
              <w:rPr>
                <w:color w:val="5E5E5E"/>
                <w:spacing w:val="-14"/>
              </w:rPr>
              <w:t xml:space="preserve"> </w:t>
            </w:r>
            <w:r w:rsidR="005C1088" w:rsidRPr="00717C12">
              <w:rPr>
                <w:color w:val="5E5E5E"/>
                <w:spacing w:val="-5"/>
              </w:rPr>
              <w:t>Last</w:t>
            </w:r>
            <w:r w:rsidR="005C1088" w:rsidRPr="00717C12">
              <w:rPr>
                <w:color w:val="5E5E5E"/>
                <w:spacing w:val="-20"/>
              </w:rPr>
              <w:t xml:space="preserve"> </w:t>
            </w:r>
            <w:r w:rsidR="005C1088" w:rsidRPr="00717C12">
              <w:rPr>
                <w:color w:val="5E5E5E"/>
                <w:spacing w:val="-5"/>
              </w:rPr>
              <w:t>Contact</w:t>
            </w:r>
            <w:r w:rsidR="005C1088" w:rsidRPr="00717C12">
              <w:rPr>
                <w:color w:val="5E5E5E"/>
                <w:spacing w:val="-20"/>
              </w:rPr>
              <w:t xml:space="preserve"> </w:t>
            </w:r>
            <w:r w:rsidR="005C1088" w:rsidRPr="00717C12">
              <w:rPr>
                <w:color w:val="5E5E5E"/>
                <w:spacing w:val="-5"/>
              </w:rPr>
              <w:t>or</w:t>
            </w:r>
            <w:r w:rsidR="005C1088" w:rsidRPr="00717C12">
              <w:rPr>
                <w:color w:val="5E5E5E"/>
                <w:spacing w:val="-16"/>
              </w:rPr>
              <w:t xml:space="preserve"> </w:t>
            </w:r>
            <w:r w:rsidR="005C1088" w:rsidRPr="00717C12">
              <w:rPr>
                <w:color w:val="5E5E5E"/>
                <w:spacing w:val="-5"/>
              </w:rPr>
              <w:t>Death</w:t>
            </w:r>
            <w:r w:rsidR="005C1088" w:rsidRPr="00717C12">
              <w:rPr>
                <w:color w:val="5E5E5E"/>
                <w:spacing w:val="-18"/>
              </w:rPr>
              <w:t xml:space="preserve"> </w:t>
            </w:r>
            <w:r w:rsidR="005C1088" w:rsidRPr="00717C12">
              <w:rPr>
                <w:color w:val="5E5E5E"/>
                <w:spacing w:val="-5"/>
              </w:rPr>
              <w:t>(Date</w:t>
            </w:r>
            <w:r w:rsidR="005C1088" w:rsidRPr="00717C12">
              <w:rPr>
                <w:color w:val="5E5E5E"/>
                <w:spacing w:val="-21"/>
              </w:rPr>
              <w:t xml:space="preserve"> </w:t>
            </w:r>
            <w:r w:rsidR="005C1088" w:rsidRPr="00717C12">
              <w:rPr>
                <w:color w:val="5E5E5E"/>
                <w:spacing w:val="-5"/>
              </w:rPr>
              <w:t>of</w:t>
            </w:r>
            <w:r w:rsidR="005C1088" w:rsidRPr="00717C12">
              <w:rPr>
                <w:color w:val="5E5E5E"/>
                <w:spacing w:val="-14"/>
              </w:rPr>
              <w:t xml:space="preserve"> </w:t>
            </w:r>
            <w:r w:rsidR="005C1088" w:rsidRPr="00717C12">
              <w:rPr>
                <w:color w:val="5E5E5E"/>
                <w:spacing w:val="-5"/>
              </w:rPr>
              <w:t>Last</w:t>
            </w:r>
            <w:r w:rsidR="005C1088" w:rsidRPr="00717C12">
              <w:rPr>
                <w:color w:val="5E5E5E"/>
                <w:spacing w:val="-20"/>
              </w:rPr>
              <w:t xml:space="preserve"> </w:t>
            </w:r>
            <w:r w:rsidR="005C1088" w:rsidRPr="00717C12">
              <w:rPr>
                <w:color w:val="5E5E5E"/>
                <w:spacing w:val="-5"/>
              </w:rPr>
              <w:t>Contact)</w:t>
            </w:r>
            <w:r w:rsidR="005C1088" w:rsidRPr="00717C12">
              <w:rPr>
                <w:color w:val="5E5E5E"/>
                <w:spacing w:val="-5"/>
              </w:rPr>
              <w:tab/>
            </w:r>
            <w:r w:rsidR="00753F71" w:rsidRPr="00717C12">
              <w:rPr>
                <w:color w:val="5E5E5E"/>
                <w:spacing w:val="-5"/>
              </w:rPr>
              <w:t>9</w:t>
            </w:r>
          </w:hyperlink>
          <w:r w:rsidR="00717C12" w:rsidRPr="00717C12">
            <w:rPr>
              <w:color w:val="5E5E5E"/>
              <w:spacing w:val="-5"/>
            </w:rPr>
            <w:t>5</w:t>
          </w:r>
        </w:p>
        <w:p w14:paraId="7EBDD2C1" w14:textId="7444C92B" w:rsidR="00190658" w:rsidRPr="00717C12" w:rsidRDefault="00FE6ACA">
          <w:pPr>
            <w:pStyle w:val="TOC5"/>
            <w:tabs>
              <w:tab w:val="right" w:leader="dot" w:pos="8424"/>
            </w:tabs>
            <w:spacing w:before="1"/>
            <w:ind w:left="676"/>
          </w:pPr>
          <w:hyperlink w:anchor="_bookmark128" w:history="1">
            <w:r w:rsidR="005C1088" w:rsidRPr="00717C12">
              <w:rPr>
                <w:color w:val="5E5E5E"/>
              </w:rPr>
              <w:t>Date</w:t>
            </w:r>
            <w:r w:rsidR="005C1088" w:rsidRPr="00717C12">
              <w:rPr>
                <w:color w:val="5E5E5E"/>
                <w:spacing w:val="-14"/>
              </w:rPr>
              <w:t xml:space="preserve"> </w:t>
            </w:r>
            <w:r w:rsidR="005C1088" w:rsidRPr="00717C12">
              <w:rPr>
                <w:color w:val="5E5E5E"/>
              </w:rPr>
              <w:t>of</w:t>
            </w:r>
            <w:r w:rsidR="005C1088" w:rsidRPr="00717C12">
              <w:rPr>
                <w:color w:val="5E5E5E"/>
                <w:spacing w:val="-7"/>
              </w:rPr>
              <w:t xml:space="preserve"> </w:t>
            </w:r>
            <w:r w:rsidR="005C1088" w:rsidRPr="00717C12">
              <w:rPr>
                <w:color w:val="5E5E5E"/>
              </w:rPr>
              <w:t>Last</w:t>
            </w:r>
            <w:r w:rsidR="005C1088" w:rsidRPr="00717C12">
              <w:rPr>
                <w:color w:val="5E5E5E"/>
                <w:spacing w:val="-36"/>
              </w:rPr>
              <w:t xml:space="preserve"> </w:t>
            </w:r>
            <w:r w:rsidR="005C1088" w:rsidRPr="00717C12">
              <w:rPr>
                <w:color w:val="5E5E5E"/>
              </w:rPr>
              <w:t>Contact</w:t>
            </w:r>
            <w:r w:rsidR="005C1088" w:rsidRPr="00717C12">
              <w:rPr>
                <w:color w:val="5E5E5E"/>
                <w:spacing w:val="-21"/>
              </w:rPr>
              <w:t xml:space="preserve"> </w:t>
            </w:r>
            <w:r w:rsidR="005C1088" w:rsidRPr="00717C12">
              <w:rPr>
                <w:color w:val="5E5E5E"/>
              </w:rPr>
              <w:t>Flag</w:t>
            </w:r>
            <w:r w:rsidR="005C1088" w:rsidRPr="00717C12">
              <w:rPr>
                <w:color w:val="5E5E5E"/>
              </w:rPr>
              <w:tab/>
            </w:r>
            <w:r w:rsidR="00753F71" w:rsidRPr="00717C12">
              <w:rPr>
                <w:color w:val="5E5E5E"/>
              </w:rPr>
              <w:t>9</w:t>
            </w:r>
          </w:hyperlink>
          <w:r w:rsidR="00717C12" w:rsidRPr="00717C12">
            <w:rPr>
              <w:color w:val="5E5E5E"/>
            </w:rPr>
            <w:t>5</w:t>
          </w:r>
        </w:p>
        <w:p w14:paraId="534B2E5F" w14:textId="5BEDDF78" w:rsidR="00190658" w:rsidRPr="00717C12" w:rsidRDefault="00FE6ACA">
          <w:pPr>
            <w:pStyle w:val="TOC5"/>
            <w:tabs>
              <w:tab w:val="right" w:leader="dot" w:pos="8414"/>
            </w:tabs>
            <w:ind w:left="676"/>
          </w:pPr>
          <w:hyperlink w:anchor="_bookmark129" w:history="1">
            <w:r w:rsidR="005C1088" w:rsidRPr="00717C12">
              <w:rPr>
                <w:color w:val="5E5E5E"/>
              </w:rPr>
              <w:t>Vital</w:t>
            </w:r>
            <w:r w:rsidR="005C1088" w:rsidRPr="00717C12">
              <w:rPr>
                <w:color w:val="5E5E5E"/>
                <w:spacing w:val="-20"/>
              </w:rPr>
              <w:t xml:space="preserve"> </w:t>
            </w:r>
            <w:r w:rsidR="005C1088" w:rsidRPr="00717C12">
              <w:rPr>
                <w:color w:val="5E5E5E"/>
              </w:rPr>
              <w:t>Status</w:t>
            </w:r>
          </w:hyperlink>
          <w:r w:rsidR="005C1088" w:rsidRPr="00717C12">
            <w:rPr>
              <w:color w:val="5E5E5E"/>
            </w:rPr>
            <w:tab/>
          </w:r>
          <w:r w:rsidR="00753F71" w:rsidRPr="00717C12">
            <w:rPr>
              <w:color w:val="5E5E5E"/>
            </w:rPr>
            <w:t>9</w:t>
          </w:r>
          <w:r w:rsidR="00717C12" w:rsidRPr="00717C12">
            <w:rPr>
              <w:color w:val="5E5E5E"/>
            </w:rPr>
            <w:t>6</w:t>
          </w:r>
        </w:p>
        <w:p w14:paraId="063EE0E3" w14:textId="375874D9" w:rsidR="00190658" w:rsidRPr="00717C12" w:rsidRDefault="00FE6ACA">
          <w:pPr>
            <w:pStyle w:val="TOC5"/>
            <w:tabs>
              <w:tab w:val="right" w:leader="dot" w:pos="8416"/>
            </w:tabs>
            <w:spacing w:before="1"/>
            <w:ind w:left="676"/>
          </w:pPr>
          <w:hyperlink w:anchor="_bookmark130" w:history="1">
            <w:r w:rsidR="005C1088" w:rsidRPr="00717C12">
              <w:rPr>
                <w:color w:val="5E5E5E"/>
              </w:rPr>
              <w:t>Cancer</w:t>
            </w:r>
            <w:r w:rsidR="005C1088" w:rsidRPr="00717C12">
              <w:rPr>
                <w:color w:val="5E5E5E"/>
                <w:spacing w:val="-21"/>
              </w:rPr>
              <w:t xml:space="preserve"> </w:t>
            </w:r>
            <w:r w:rsidR="005C1088" w:rsidRPr="00717C12">
              <w:rPr>
                <w:color w:val="5E5E5E"/>
              </w:rPr>
              <w:t>Status</w:t>
            </w:r>
            <w:r w:rsidR="005C1088" w:rsidRPr="00717C12">
              <w:rPr>
                <w:color w:val="5E5E5E"/>
              </w:rPr>
              <w:tab/>
            </w:r>
            <w:r w:rsidR="00753F71" w:rsidRPr="00717C12">
              <w:rPr>
                <w:color w:val="5E5E5E"/>
              </w:rPr>
              <w:t>9</w:t>
            </w:r>
          </w:hyperlink>
          <w:r w:rsidR="00717C12" w:rsidRPr="00717C12">
            <w:rPr>
              <w:color w:val="5E5E5E"/>
            </w:rPr>
            <w:t>6</w:t>
          </w:r>
        </w:p>
        <w:p w14:paraId="354606EF" w14:textId="034B4211" w:rsidR="00190658" w:rsidRPr="00717C12" w:rsidRDefault="00FE6ACA">
          <w:pPr>
            <w:pStyle w:val="TOC5"/>
            <w:tabs>
              <w:tab w:val="right" w:leader="dot" w:pos="8421"/>
            </w:tabs>
            <w:spacing w:before="1"/>
            <w:ind w:left="676"/>
          </w:pPr>
          <w:hyperlink w:anchor="_bookmark131" w:history="1">
            <w:r w:rsidR="005C1088" w:rsidRPr="00717C12">
              <w:rPr>
                <w:color w:val="5E5E5E"/>
                <w:spacing w:val="-6"/>
              </w:rPr>
              <w:t>Underlying</w:t>
            </w:r>
            <w:r w:rsidR="005C1088" w:rsidRPr="00717C12">
              <w:rPr>
                <w:color w:val="5E5E5E"/>
                <w:spacing w:val="-14"/>
              </w:rPr>
              <w:t xml:space="preserve"> </w:t>
            </w:r>
            <w:r w:rsidR="005C1088" w:rsidRPr="00717C12">
              <w:rPr>
                <w:color w:val="5E5E5E"/>
                <w:spacing w:val="-6"/>
              </w:rPr>
              <w:t>Cause</w:t>
            </w:r>
            <w:r w:rsidR="005C1088" w:rsidRPr="00717C12">
              <w:rPr>
                <w:color w:val="5E5E5E"/>
                <w:spacing w:val="-16"/>
              </w:rPr>
              <w:t xml:space="preserve"> </w:t>
            </w:r>
            <w:r w:rsidR="005C1088" w:rsidRPr="00717C12">
              <w:rPr>
                <w:color w:val="5E5E5E"/>
                <w:spacing w:val="-5"/>
              </w:rPr>
              <w:t>of Death</w:t>
            </w:r>
            <w:r w:rsidR="005C1088" w:rsidRPr="00717C12">
              <w:rPr>
                <w:color w:val="5E5E5E"/>
                <w:spacing w:val="-14"/>
              </w:rPr>
              <w:t xml:space="preserve"> </w:t>
            </w:r>
            <w:r w:rsidR="005C1088" w:rsidRPr="00717C12">
              <w:rPr>
                <w:color w:val="5E5E5E"/>
                <w:spacing w:val="-5"/>
              </w:rPr>
              <w:t>(Cause</w:t>
            </w:r>
            <w:r w:rsidR="00362BC3" w:rsidRPr="00717C12">
              <w:rPr>
                <w:color w:val="5E5E5E"/>
                <w:spacing w:val="-5"/>
              </w:rPr>
              <w:t xml:space="preserve"> </w:t>
            </w:r>
            <w:r w:rsidR="005C1088" w:rsidRPr="00717C12">
              <w:rPr>
                <w:color w:val="5E5E5E"/>
                <w:spacing w:val="-5"/>
              </w:rPr>
              <w:t>of</w:t>
            </w:r>
            <w:r w:rsidR="005C1088" w:rsidRPr="00717C12">
              <w:rPr>
                <w:color w:val="5E5E5E"/>
                <w:spacing w:val="-14"/>
              </w:rPr>
              <w:t xml:space="preserve"> </w:t>
            </w:r>
            <w:r w:rsidR="005C1088" w:rsidRPr="00717C12">
              <w:rPr>
                <w:color w:val="5E5E5E"/>
                <w:spacing w:val="-5"/>
              </w:rPr>
              <w:t>Death)</w:t>
            </w:r>
            <w:r w:rsidR="005C1088" w:rsidRPr="00717C12">
              <w:rPr>
                <w:color w:val="5E5E5E"/>
                <w:spacing w:val="-5"/>
              </w:rPr>
              <w:tab/>
            </w:r>
            <w:r w:rsidR="00753F71" w:rsidRPr="00717C12">
              <w:rPr>
                <w:color w:val="5E5E5E"/>
                <w:spacing w:val="-5"/>
              </w:rPr>
              <w:t>9</w:t>
            </w:r>
          </w:hyperlink>
          <w:r w:rsidR="00717C12" w:rsidRPr="00717C12">
            <w:rPr>
              <w:color w:val="5E5E5E"/>
              <w:spacing w:val="-5"/>
            </w:rPr>
            <w:t>7</w:t>
          </w:r>
        </w:p>
        <w:p w14:paraId="5A84C794" w14:textId="1802A006" w:rsidR="00190658" w:rsidRPr="00717C12" w:rsidRDefault="00FE6ACA">
          <w:pPr>
            <w:pStyle w:val="TOC5"/>
            <w:tabs>
              <w:tab w:val="right" w:leader="dot" w:pos="8419"/>
            </w:tabs>
            <w:spacing w:line="231" w:lineRule="exact"/>
            <w:ind w:left="676"/>
          </w:pPr>
          <w:hyperlink w:anchor="_bookmark132" w:history="1">
            <w:r w:rsidR="005C1088" w:rsidRPr="00717C12">
              <w:rPr>
                <w:color w:val="5E5E5E"/>
              </w:rPr>
              <w:t>ICD</w:t>
            </w:r>
            <w:r w:rsidR="005C1088" w:rsidRPr="00717C12">
              <w:rPr>
                <w:color w:val="5E5E5E"/>
                <w:spacing w:val="-18"/>
              </w:rPr>
              <w:t xml:space="preserve"> </w:t>
            </w:r>
            <w:r w:rsidR="005C1088" w:rsidRPr="00717C12">
              <w:rPr>
                <w:color w:val="5E5E5E"/>
              </w:rPr>
              <w:t>Revision</w:t>
            </w:r>
            <w:r w:rsidR="005C1088" w:rsidRPr="00717C12">
              <w:rPr>
                <w:color w:val="5E5E5E"/>
                <w:spacing w:val="-22"/>
              </w:rPr>
              <w:t xml:space="preserve"> </w:t>
            </w:r>
            <w:r w:rsidR="005C1088" w:rsidRPr="00717C12">
              <w:rPr>
                <w:color w:val="5E5E5E"/>
              </w:rPr>
              <w:t>Number</w:t>
            </w:r>
            <w:r w:rsidR="005C1088" w:rsidRPr="00717C12">
              <w:rPr>
                <w:color w:val="5E5E5E"/>
              </w:rPr>
              <w:tab/>
            </w:r>
            <w:r w:rsidR="004D7822" w:rsidRPr="00717C12">
              <w:rPr>
                <w:color w:val="5E5E5E"/>
              </w:rPr>
              <w:t>9</w:t>
            </w:r>
          </w:hyperlink>
          <w:r w:rsidR="00717C12" w:rsidRPr="00717C12">
            <w:rPr>
              <w:color w:val="5E5E5E"/>
            </w:rPr>
            <w:t>7</w:t>
          </w:r>
        </w:p>
        <w:p w14:paraId="32E960EB" w14:textId="20FE910C" w:rsidR="00190658" w:rsidRPr="00717C12" w:rsidRDefault="00FE6ACA">
          <w:pPr>
            <w:pStyle w:val="TOC5"/>
            <w:tabs>
              <w:tab w:val="right" w:leader="dot" w:pos="8419"/>
            </w:tabs>
            <w:spacing w:line="231" w:lineRule="exact"/>
            <w:ind w:left="676"/>
          </w:pPr>
          <w:hyperlink w:anchor="_bookmark133" w:history="1">
            <w:r w:rsidR="005C1088" w:rsidRPr="00717C12">
              <w:rPr>
                <w:color w:val="5E5E5E"/>
              </w:rPr>
              <w:t>Place</w:t>
            </w:r>
            <w:r w:rsidR="005C1088" w:rsidRPr="00717C12">
              <w:rPr>
                <w:color w:val="5E5E5E"/>
                <w:spacing w:val="-13"/>
              </w:rPr>
              <w:t xml:space="preserve"> </w:t>
            </w:r>
            <w:r w:rsidR="005C1088" w:rsidRPr="00717C12">
              <w:rPr>
                <w:color w:val="5E5E5E"/>
              </w:rPr>
              <w:t>of</w:t>
            </w:r>
            <w:r w:rsidR="005C1088" w:rsidRPr="00717C12">
              <w:rPr>
                <w:color w:val="5E5E5E"/>
                <w:spacing w:val="-7"/>
              </w:rPr>
              <w:t xml:space="preserve"> </w:t>
            </w:r>
            <w:r w:rsidR="005C1088" w:rsidRPr="00717C12">
              <w:rPr>
                <w:color w:val="5E5E5E"/>
              </w:rPr>
              <w:t>Death—State</w:t>
            </w:r>
            <w:r w:rsidR="005C1088" w:rsidRPr="00717C12">
              <w:rPr>
                <w:color w:val="5E5E5E"/>
                <w:spacing w:val="-38"/>
              </w:rPr>
              <w:t xml:space="preserve"> </w:t>
            </w:r>
            <w:r w:rsidR="005C1088" w:rsidRPr="00717C12">
              <w:rPr>
                <w:color w:val="5E5E5E"/>
              </w:rPr>
              <w:t>and</w:t>
            </w:r>
            <w:r w:rsidR="005C1088" w:rsidRPr="00717C12">
              <w:rPr>
                <w:color w:val="5E5E5E"/>
                <w:spacing w:val="-20"/>
              </w:rPr>
              <w:t xml:space="preserve"> </w:t>
            </w:r>
            <w:r w:rsidR="005C1088" w:rsidRPr="00717C12">
              <w:rPr>
                <w:color w:val="5E5E5E"/>
              </w:rPr>
              <w:t>Country</w:t>
            </w:r>
            <w:r w:rsidR="005C1088" w:rsidRPr="00717C12">
              <w:rPr>
                <w:color w:val="5E5E5E"/>
              </w:rPr>
              <w:tab/>
            </w:r>
            <w:r w:rsidR="004D7822" w:rsidRPr="00717C12">
              <w:rPr>
                <w:color w:val="5E5E5E"/>
              </w:rPr>
              <w:t>9</w:t>
            </w:r>
          </w:hyperlink>
          <w:r w:rsidR="00717C12" w:rsidRPr="00717C12">
            <w:rPr>
              <w:color w:val="5E5E5E"/>
            </w:rPr>
            <w:t>7</w:t>
          </w:r>
        </w:p>
        <w:p w14:paraId="3E37DD48" w14:textId="582ED8E6" w:rsidR="00190658" w:rsidRPr="00717C12" w:rsidRDefault="00FE6ACA">
          <w:pPr>
            <w:pStyle w:val="TOC5"/>
            <w:tabs>
              <w:tab w:val="right" w:leader="dot" w:pos="8418"/>
            </w:tabs>
            <w:spacing w:before="1"/>
            <w:ind w:left="676"/>
            <w:rPr>
              <w:color w:val="5E5E5E"/>
            </w:rPr>
          </w:pPr>
          <w:hyperlink w:anchor="_bookmark134" w:history="1">
            <w:r w:rsidR="005C1088" w:rsidRPr="00717C12">
              <w:rPr>
                <w:color w:val="5E5E5E"/>
              </w:rPr>
              <w:t>Follow-up</w:t>
            </w:r>
            <w:r w:rsidR="005C1088" w:rsidRPr="00717C12">
              <w:rPr>
                <w:color w:val="5E5E5E"/>
                <w:spacing w:val="-22"/>
              </w:rPr>
              <w:t xml:space="preserve"> </w:t>
            </w:r>
            <w:r w:rsidR="005C1088" w:rsidRPr="00717C12">
              <w:rPr>
                <w:color w:val="5E5E5E"/>
              </w:rPr>
              <w:t>Source</w:t>
            </w:r>
            <w:r w:rsidR="005C1088" w:rsidRPr="00717C12">
              <w:rPr>
                <w:color w:val="5E5E5E"/>
              </w:rPr>
              <w:tab/>
            </w:r>
            <w:r w:rsidR="004D7822" w:rsidRPr="00717C12">
              <w:rPr>
                <w:color w:val="5E5E5E"/>
              </w:rPr>
              <w:t>9</w:t>
            </w:r>
          </w:hyperlink>
          <w:r w:rsidR="00717C12" w:rsidRPr="00717C12">
            <w:rPr>
              <w:color w:val="5E5E5E"/>
            </w:rPr>
            <w:t>7</w:t>
          </w:r>
        </w:p>
        <w:p w14:paraId="3FAB514E" w14:textId="4358B27F" w:rsidR="003D380F" w:rsidRPr="00717C12" w:rsidRDefault="003D380F">
          <w:pPr>
            <w:pStyle w:val="TOC5"/>
            <w:tabs>
              <w:tab w:val="right" w:leader="dot" w:pos="8418"/>
            </w:tabs>
            <w:spacing w:before="1"/>
            <w:ind w:left="676"/>
          </w:pPr>
          <w:r w:rsidRPr="00717C12">
            <w:rPr>
              <w:color w:val="5E5E5E"/>
            </w:rPr>
            <w:t>Information Release Data Items………………………………………………………………………………</w:t>
          </w:r>
          <w:proofErr w:type="gramStart"/>
          <w:r w:rsidRPr="00717C12">
            <w:rPr>
              <w:color w:val="5E5E5E"/>
            </w:rPr>
            <w:t>…..</w:t>
          </w:r>
          <w:proofErr w:type="gramEnd"/>
          <w:r w:rsidRPr="00717C12">
            <w:rPr>
              <w:color w:val="5E5E5E"/>
            </w:rPr>
            <w:t>99</w:t>
          </w:r>
        </w:p>
        <w:p w14:paraId="0030D8B2" w14:textId="3297D30C" w:rsidR="00190658" w:rsidRPr="00717C12" w:rsidRDefault="00FE6ACA">
          <w:pPr>
            <w:pStyle w:val="TOC5"/>
            <w:tabs>
              <w:tab w:val="right" w:leader="dot" w:pos="8416"/>
            </w:tabs>
            <w:ind w:left="676"/>
          </w:pPr>
          <w:hyperlink w:anchor="_bookmark135" w:history="1">
            <w:r w:rsidR="005C1088" w:rsidRPr="00717C12">
              <w:rPr>
                <w:color w:val="5E5E5E"/>
              </w:rPr>
              <w:t>Citations</w:t>
            </w:r>
            <w:r w:rsidR="003D380F" w:rsidRPr="00717C12">
              <w:rPr>
                <w:color w:val="5E5E5E"/>
              </w:rPr>
              <w:t>………………………………………………………………………………………………………………………</w:t>
            </w:r>
          </w:hyperlink>
          <w:r w:rsidR="00717C12" w:rsidRPr="00717C12">
            <w:rPr>
              <w:color w:val="5E5E5E"/>
            </w:rPr>
            <w:t>..98</w:t>
          </w:r>
        </w:p>
      </w:sdtContent>
    </w:sdt>
    <w:p w14:paraId="6CF5C75A" w14:textId="77777777" w:rsidR="00190658" w:rsidRPr="00883642" w:rsidRDefault="00190658">
      <w:pPr>
        <w:rPr>
          <w:rFonts w:ascii="Trebuchet MS" w:hAnsi="Trebuchet MS"/>
        </w:rPr>
        <w:sectPr w:rsidR="00190658" w:rsidRPr="00883642">
          <w:type w:val="continuous"/>
          <w:pgSz w:w="12240" w:h="15840"/>
          <w:pgMar w:top="1169" w:right="1120" w:bottom="1309" w:left="1700" w:header="450" w:footer="677" w:gutter="0"/>
          <w:cols w:space="720"/>
        </w:sectPr>
      </w:pPr>
    </w:p>
    <w:p w14:paraId="2BEDCBB9" w14:textId="77777777" w:rsidR="00190658" w:rsidRPr="00883642" w:rsidRDefault="005C1088">
      <w:pPr>
        <w:tabs>
          <w:tab w:val="left" w:leader="dot" w:pos="8214"/>
        </w:tabs>
        <w:spacing w:before="138"/>
        <w:ind w:left="515"/>
        <w:rPr>
          <w:rFonts w:ascii="Trebuchet MS" w:hAnsi="Trebuchet MS"/>
          <w:sz w:val="20"/>
        </w:rPr>
      </w:pPr>
      <w:r w:rsidRPr="00883642">
        <w:rPr>
          <w:rFonts w:ascii="Trebuchet MS" w:hAnsi="Trebuchet MS"/>
          <w:b/>
          <w:color w:val="5E5E5E"/>
          <w:spacing w:val="-1"/>
          <w:w w:val="95"/>
          <w:sz w:val="20"/>
        </w:rPr>
        <w:t>Appendix</w:t>
      </w:r>
      <w:r w:rsidRPr="00883642">
        <w:rPr>
          <w:rFonts w:ascii="Trebuchet MS" w:hAnsi="Trebuchet MS"/>
          <w:b/>
          <w:color w:val="5E5E5E"/>
          <w:spacing w:val="-12"/>
          <w:w w:val="95"/>
          <w:sz w:val="20"/>
        </w:rPr>
        <w:t xml:space="preserve"> </w:t>
      </w:r>
      <w:r w:rsidRPr="00883642">
        <w:rPr>
          <w:rFonts w:ascii="Trebuchet MS" w:hAnsi="Trebuchet MS"/>
          <w:b/>
          <w:color w:val="5E5E5E"/>
          <w:spacing w:val="-1"/>
          <w:w w:val="95"/>
          <w:sz w:val="20"/>
        </w:rPr>
        <w:t>A:</w:t>
      </w:r>
      <w:r w:rsidRPr="00883642">
        <w:rPr>
          <w:rFonts w:ascii="Trebuchet MS" w:hAnsi="Trebuchet MS"/>
          <w:b/>
          <w:color w:val="5E5E5E"/>
          <w:spacing w:val="-44"/>
          <w:w w:val="95"/>
          <w:sz w:val="20"/>
        </w:rPr>
        <w:t xml:space="preserve"> </w:t>
      </w:r>
      <w:r w:rsidRPr="00883642">
        <w:rPr>
          <w:rFonts w:ascii="Trebuchet MS" w:hAnsi="Trebuchet MS"/>
          <w:b/>
          <w:color w:val="5E5E5E"/>
          <w:spacing w:val="-1"/>
          <w:w w:val="95"/>
          <w:sz w:val="20"/>
        </w:rPr>
        <w:t>SUPPLEMENTAL</w:t>
      </w:r>
      <w:r w:rsidRPr="00883642">
        <w:rPr>
          <w:rFonts w:ascii="Trebuchet MS" w:hAnsi="Trebuchet MS"/>
          <w:b/>
          <w:color w:val="5E5E5E"/>
          <w:spacing w:val="-14"/>
          <w:w w:val="95"/>
          <w:sz w:val="20"/>
        </w:rPr>
        <w:t xml:space="preserve"> </w:t>
      </w:r>
      <w:r w:rsidRPr="00883642">
        <w:rPr>
          <w:rFonts w:ascii="Trebuchet MS" w:hAnsi="Trebuchet MS"/>
          <w:b/>
          <w:color w:val="5E5E5E"/>
          <w:spacing w:val="-1"/>
          <w:w w:val="95"/>
          <w:sz w:val="20"/>
        </w:rPr>
        <w:t>INSTRUCTIONS</w:t>
      </w:r>
      <w:r w:rsidRPr="00883642">
        <w:rPr>
          <w:rFonts w:ascii="Trebuchet MS" w:hAnsi="Trebuchet MS"/>
          <w:b/>
          <w:color w:val="5E5E5E"/>
          <w:spacing w:val="-13"/>
          <w:w w:val="95"/>
          <w:sz w:val="20"/>
        </w:rPr>
        <w:t xml:space="preserve"> </w:t>
      </w:r>
      <w:r w:rsidRPr="00883642">
        <w:rPr>
          <w:rFonts w:ascii="Trebuchet MS" w:hAnsi="Trebuchet MS"/>
          <w:b/>
          <w:color w:val="5E5E5E"/>
          <w:w w:val="95"/>
          <w:sz w:val="20"/>
        </w:rPr>
        <w:t>FOR</w:t>
      </w:r>
      <w:r w:rsidRPr="00883642">
        <w:rPr>
          <w:rFonts w:ascii="Trebuchet MS" w:hAnsi="Trebuchet MS"/>
          <w:b/>
          <w:color w:val="5E5E5E"/>
          <w:spacing w:val="-7"/>
          <w:w w:val="95"/>
          <w:sz w:val="20"/>
        </w:rPr>
        <w:t xml:space="preserve"> </w:t>
      </w:r>
      <w:r w:rsidRPr="00883642">
        <w:rPr>
          <w:rFonts w:ascii="Trebuchet MS" w:hAnsi="Trebuchet MS"/>
          <w:b/>
          <w:color w:val="5E5E5E"/>
          <w:w w:val="95"/>
          <w:sz w:val="20"/>
        </w:rPr>
        <w:t>CASES</w:t>
      </w:r>
      <w:r w:rsidRPr="00883642">
        <w:rPr>
          <w:rFonts w:ascii="Trebuchet MS" w:hAnsi="Trebuchet MS"/>
          <w:b/>
          <w:color w:val="5E5E5E"/>
          <w:spacing w:val="-7"/>
          <w:w w:val="95"/>
          <w:sz w:val="20"/>
        </w:rPr>
        <w:t xml:space="preserve"> </w:t>
      </w:r>
      <w:r w:rsidRPr="00883642">
        <w:rPr>
          <w:rFonts w:ascii="Trebuchet MS" w:hAnsi="Trebuchet MS"/>
          <w:b/>
          <w:color w:val="5E5E5E"/>
          <w:w w:val="95"/>
          <w:sz w:val="20"/>
        </w:rPr>
        <w:t>DIAGNOSED</w:t>
      </w:r>
      <w:r w:rsidRPr="00883642">
        <w:rPr>
          <w:rFonts w:ascii="Trebuchet MS" w:hAnsi="Trebuchet MS"/>
          <w:b/>
          <w:color w:val="5E5E5E"/>
          <w:spacing w:val="-10"/>
          <w:w w:val="95"/>
          <w:sz w:val="20"/>
        </w:rPr>
        <w:t xml:space="preserve"> </w:t>
      </w:r>
      <w:r w:rsidRPr="00883642">
        <w:rPr>
          <w:rFonts w:ascii="Trebuchet MS" w:hAnsi="Trebuchet MS"/>
          <w:b/>
          <w:color w:val="5E5E5E"/>
          <w:w w:val="95"/>
          <w:sz w:val="20"/>
        </w:rPr>
        <w:t>PRIOR</w:t>
      </w:r>
      <w:r w:rsidRPr="00883642">
        <w:rPr>
          <w:rFonts w:ascii="Trebuchet MS" w:hAnsi="Trebuchet MS"/>
          <w:b/>
          <w:color w:val="5E5E5E"/>
          <w:spacing w:val="-9"/>
          <w:w w:val="95"/>
          <w:sz w:val="20"/>
        </w:rPr>
        <w:t xml:space="preserve"> </w:t>
      </w:r>
      <w:r w:rsidRPr="00883642">
        <w:rPr>
          <w:rFonts w:ascii="Trebuchet MS" w:hAnsi="Trebuchet MS"/>
          <w:b/>
          <w:color w:val="5E5E5E"/>
          <w:w w:val="95"/>
          <w:sz w:val="20"/>
        </w:rPr>
        <w:t>TO</w:t>
      </w:r>
      <w:r w:rsidRPr="00883642">
        <w:rPr>
          <w:rFonts w:ascii="Trebuchet MS" w:hAnsi="Trebuchet MS"/>
          <w:b/>
          <w:color w:val="5E5E5E"/>
          <w:spacing w:val="-15"/>
          <w:w w:val="95"/>
          <w:sz w:val="20"/>
        </w:rPr>
        <w:t xml:space="preserve"> </w:t>
      </w:r>
      <w:r w:rsidRPr="00883642">
        <w:rPr>
          <w:rFonts w:ascii="Trebuchet MS" w:hAnsi="Trebuchet MS"/>
          <w:b/>
          <w:color w:val="5E5E5E"/>
          <w:w w:val="95"/>
          <w:sz w:val="20"/>
        </w:rPr>
        <w:t>2018</w:t>
      </w:r>
      <w:r w:rsidRPr="00883642">
        <w:rPr>
          <w:rFonts w:ascii="Trebuchet MS" w:hAnsi="Trebuchet MS"/>
          <w:b/>
          <w:color w:val="5E5E5E"/>
          <w:w w:val="95"/>
          <w:sz w:val="20"/>
        </w:rPr>
        <w:tab/>
      </w:r>
      <w:r w:rsidRPr="00883642">
        <w:rPr>
          <w:rFonts w:ascii="Trebuchet MS" w:hAnsi="Trebuchet MS"/>
          <w:color w:val="5E5E5E"/>
          <w:sz w:val="20"/>
        </w:rPr>
        <w:t>A1</w:t>
      </w:r>
    </w:p>
    <w:p w14:paraId="5CAD3C04" w14:textId="77777777" w:rsidR="00190658" w:rsidRPr="00883642" w:rsidRDefault="005C1088">
      <w:pPr>
        <w:tabs>
          <w:tab w:val="left" w:leader="dot" w:pos="8207"/>
        </w:tabs>
        <w:spacing w:before="104" w:line="231" w:lineRule="exact"/>
        <w:ind w:left="676"/>
        <w:rPr>
          <w:rFonts w:ascii="Trebuchet MS" w:hAnsi="Trebuchet MS"/>
          <w:sz w:val="20"/>
        </w:rPr>
      </w:pPr>
      <w:r w:rsidRPr="00883642">
        <w:rPr>
          <w:rFonts w:ascii="Trebuchet MS" w:hAnsi="Trebuchet MS"/>
          <w:color w:val="5E5E5E"/>
          <w:spacing w:val="-2"/>
          <w:w w:val="95"/>
          <w:sz w:val="20"/>
        </w:rPr>
        <w:t>Grade</w:t>
      </w:r>
      <w:r w:rsidRPr="00883642">
        <w:rPr>
          <w:rFonts w:ascii="Trebuchet MS" w:hAnsi="Trebuchet MS"/>
          <w:color w:val="5E5E5E"/>
          <w:spacing w:val="-16"/>
          <w:w w:val="95"/>
          <w:sz w:val="20"/>
        </w:rPr>
        <w:t xml:space="preserve"> </w:t>
      </w:r>
      <w:r w:rsidRPr="00883642">
        <w:rPr>
          <w:rFonts w:ascii="Trebuchet MS" w:hAnsi="Trebuchet MS"/>
          <w:color w:val="5E5E5E"/>
          <w:spacing w:val="-2"/>
          <w:w w:val="95"/>
          <w:sz w:val="20"/>
        </w:rPr>
        <w:t>or</w:t>
      </w:r>
      <w:r w:rsidRPr="00883642">
        <w:rPr>
          <w:rFonts w:ascii="Trebuchet MS" w:hAnsi="Trebuchet MS"/>
          <w:color w:val="5E5E5E"/>
          <w:spacing w:val="-10"/>
          <w:w w:val="95"/>
          <w:sz w:val="20"/>
        </w:rPr>
        <w:t xml:space="preserve"> </w:t>
      </w:r>
      <w:r w:rsidRPr="00883642">
        <w:rPr>
          <w:rFonts w:ascii="Trebuchet MS" w:hAnsi="Trebuchet MS"/>
          <w:color w:val="5E5E5E"/>
          <w:spacing w:val="-2"/>
          <w:w w:val="95"/>
          <w:sz w:val="20"/>
        </w:rPr>
        <w:t>Differentiation</w:t>
      </w:r>
      <w:r w:rsidRPr="00883642">
        <w:rPr>
          <w:rFonts w:ascii="Trebuchet MS" w:hAnsi="Trebuchet MS"/>
          <w:color w:val="5E5E5E"/>
          <w:spacing w:val="-2"/>
          <w:w w:val="95"/>
          <w:sz w:val="20"/>
        </w:rPr>
        <w:tab/>
      </w:r>
      <w:r w:rsidRPr="00883642">
        <w:rPr>
          <w:rFonts w:ascii="Trebuchet MS" w:hAnsi="Trebuchet MS"/>
          <w:color w:val="5E5E5E"/>
          <w:sz w:val="20"/>
        </w:rPr>
        <w:t>A1</w:t>
      </w:r>
    </w:p>
    <w:p w14:paraId="7CE44E0D" w14:textId="77777777" w:rsidR="00190658" w:rsidRPr="00883642" w:rsidRDefault="005C1088">
      <w:pPr>
        <w:tabs>
          <w:tab w:val="left" w:leader="dot" w:pos="8105"/>
        </w:tabs>
        <w:spacing w:line="231" w:lineRule="exact"/>
        <w:ind w:left="676"/>
        <w:rPr>
          <w:rFonts w:ascii="Trebuchet MS" w:hAnsi="Trebuchet MS"/>
          <w:sz w:val="20"/>
        </w:rPr>
      </w:pPr>
      <w:r w:rsidRPr="00883642">
        <w:rPr>
          <w:rFonts w:ascii="Trebuchet MS" w:hAnsi="Trebuchet MS"/>
          <w:color w:val="5E5E5E"/>
          <w:spacing w:val="-2"/>
          <w:w w:val="95"/>
          <w:sz w:val="20"/>
        </w:rPr>
        <w:t>Collaborative</w:t>
      </w:r>
      <w:r w:rsidRPr="00883642">
        <w:rPr>
          <w:rFonts w:ascii="Trebuchet MS" w:hAnsi="Trebuchet MS"/>
          <w:color w:val="5E5E5E"/>
          <w:spacing w:val="-12"/>
          <w:w w:val="95"/>
          <w:sz w:val="20"/>
        </w:rPr>
        <w:t xml:space="preserve"> </w:t>
      </w:r>
      <w:r w:rsidRPr="00883642">
        <w:rPr>
          <w:rFonts w:ascii="Trebuchet MS" w:hAnsi="Trebuchet MS"/>
          <w:color w:val="5E5E5E"/>
          <w:spacing w:val="-1"/>
          <w:w w:val="95"/>
          <w:sz w:val="20"/>
        </w:rPr>
        <w:t>Stage</w:t>
      </w:r>
      <w:r w:rsidRPr="00883642">
        <w:rPr>
          <w:rFonts w:ascii="Trebuchet MS" w:hAnsi="Trebuchet MS"/>
          <w:color w:val="5E5E5E"/>
          <w:spacing w:val="-1"/>
          <w:w w:val="95"/>
          <w:sz w:val="20"/>
        </w:rPr>
        <w:tab/>
      </w:r>
      <w:r w:rsidRPr="00883642">
        <w:rPr>
          <w:rFonts w:ascii="Trebuchet MS" w:hAnsi="Trebuchet MS"/>
          <w:color w:val="5E5E5E"/>
          <w:sz w:val="20"/>
        </w:rPr>
        <w:t>A10</w:t>
      </w:r>
    </w:p>
    <w:p w14:paraId="5D933870" w14:textId="77777777" w:rsidR="00190658" w:rsidRPr="00883642" w:rsidRDefault="005C1088">
      <w:pPr>
        <w:tabs>
          <w:tab w:val="left" w:leader="dot" w:pos="8105"/>
        </w:tabs>
        <w:ind w:left="676"/>
        <w:rPr>
          <w:rFonts w:ascii="Trebuchet MS" w:hAnsi="Trebuchet MS"/>
          <w:sz w:val="20"/>
        </w:rPr>
      </w:pPr>
      <w:r w:rsidRPr="00883642">
        <w:rPr>
          <w:rFonts w:ascii="Trebuchet MS" w:hAnsi="Trebuchet MS"/>
          <w:color w:val="5E5E5E"/>
          <w:spacing w:val="-7"/>
          <w:sz w:val="20"/>
        </w:rPr>
        <w:t>CS</w:t>
      </w:r>
      <w:r w:rsidRPr="00883642">
        <w:rPr>
          <w:rFonts w:ascii="Trebuchet MS" w:hAnsi="Trebuchet MS"/>
          <w:color w:val="5E5E5E"/>
          <w:spacing w:val="-14"/>
          <w:sz w:val="20"/>
        </w:rPr>
        <w:t xml:space="preserve"> </w:t>
      </w:r>
      <w:r w:rsidRPr="00883642">
        <w:rPr>
          <w:rFonts w:ascii="Trebuchet MS" w:hAnsi="Trebuchet MS"/>
          <w:color w:val="5E5E5E"/>
          <w:spacing w:val="-7"/>
          <w:sz w:val="20"/>
        </w:rPr>
        <w:t>Version</w:t>
      </w:r>
      <w:r w:rsidRPr="00883642">
        <w:rPr>
          <w:rFonts w:ascii="Trebuchet MS" w:hAnsi="Trebuchet MS"/>
          <w:color w:val="5E5E5E"/>
          <w:spacing w:val="-21"/>
          <w:sz w:val="20"/>
        </w:rPr>
        <w:t xml:space="preserve"> </w:t>
      </w:r>
      <w:r w:rsidRPr="00883642">
        <w:rPr>
          <w:rFonts w:ascii="Trebuchet MS" w:hAnsi="Trebuchet MS"/>
          <w:color w:val="5E5E5E"/>
          <w:spacing w:val="-6"/>
          <w:sz w:val="20"/>
        </w:rPr>
        <w:t>Original</w:t>
      </w:r>
      <w:r w:rsidRPr="00883642">
        <w:rPr>
          <w:rFonts w:ascii="Trebuchet MS" w:hAnsi="Trebuchet MS"/>
          <w:color w:val="5E5E5E"/>
          <w:spacing w:val="-6"/>
          <w:sz w:val="20"/>
        </w:rPr>
        <w:tab/>
      </w:r>
      <w:r w:rsidRPr="00883642">
        <w:rPr>
          <w:rFonts w:ascii="Trebuchet MS" w:hAnsi="Trebuchet MS"/>
          <w:color w:val="5E5E5E"/>
          <w:sz w:val="20"/>
        </w:rPr>
        <w:t>A10</w:t>
      </w:r>
    </w:p>
    <w:p w14:paraId="73E91A4B" w14:textId="77777777" w:rsidR="00190658" w:rsidRPr="00883642" w:rsidRDefault="005C1088">
      <w:pPr>
        <w:tabs>
          <w:tab w:val="left" w:leader="dot" w:pos="8105"/>
        </w:tabs>
        <w:spacing w:before="1"/>
        <w:ind w:left="676"/>
        <w:rPr>
          <w:rFonts w:ascii="Trebuchet MS" w:hAnsi="Trebuchet MS"/>
          <w:sz w:val="20"/>
        </w:rPr>
      </w:pPr>
      <w:r w:rsidRPr="00883642">
        <w:rPr>
          <w:rFonts w:ascii="Trebuchet MS" w:hAnsi="Trebuchet MS"/>
          <w:color w:val="5E5E5E"/>
          <w:spacing w:val="-7"/>
          <w:sz w:val="20"/>
        </w:rPr>
        <w:t>CS</w:t>
      </w:r>
      <w:r w:rsidRPr="00883642">
        <w:rPr>
          <w:rFonts w:ascii="Trebuchet MS" w:hAnsi="Trebuchet MS"/>
          <w:color w:val="5E5E5E"/>
          <w:spacing w:val="-17"/>
          <w:sz w:val="20"/>
        </w:rPr>
        <w:t xml:space="preserve"> </w:t>
      </w:r>
      <w:r w:rsidRPr="00883642">
        <w:rPr>
          <w:rFonts w:ascii="Trebuchet MS" w:hAnsi="Trebuchet MS"/>
          <w:color w:val="5E5E5E"/>
          <w:spacing w:val="-7"/>
          <w:sz w:val="20"/>
        </w:rPr>
        <w:t>Version</w:t>
      </w:r>
      <w:r w:rsidRPr="00883642">
        <w:rPr>
          <w:rFonts w:ascii="Trebuchet MS" w:hAnsi="Trebuchet MS"/>
          <w:color w:val="5E5E5E"/>
          <w:spacing w:val="-17"/>
          <w:sz w:val="20"/>
        </w:rPr>
        <w:t xml:space="preserve"> </w:t>
      </w:r>
      <w:r w:rsidRPr="00883642">
        <w:rPr>
          <w:rFonts w:ascii="Trebuchet MS" w:hAnsi="Trebuchet MS"/>
          <w:color w:val="5E5E5E"/>
          <w:spacing w:val="-7"/>
          <w:sz w:val="20"/>
        </w:rPr>
        <w:t>Derived</w:t>
      </w:r>
      <w:r w:rsidRPr="00883642">
        <w:rPr>
          <w:rFonts w:ascii="Trebuchet MS" w:hAnsi="Trebuchet MS"/>
          <w:color w:val="5E5E5E"/>
          <w:spacing w:val="-7"/>
          <w:sz w:val="20"/>
        </w:rPr>
        <w:tab/>
      </w:r>
      <w:r w:rsidRPr="00883642">
        <w:rPr>
          <w:rFonts w:ascii="Trebuchet MS" w:hAnsi="Trebuchet MS"/>
          <w:color w:val="5E5E5E"/>
          <w:sz w:val="20"/>
        </w:rPr>
        <w:t>A10</w:t>
      </w:r>
    </w:p>
    <w:p w14:paraId="50A2A7E1" w14:textId="77777777" w:rsidR="00190658" w:rsidRPr="00883642" w:rsidRDefault="005C1088">
      <w:pPr>
        <w:tabs>
          <w:tab w:val="left" w:leader="dot" w:pos="8106"/>
        </w:tabs>
        <w:spacing w:before="1" w:line="231" w:lineRule="exact"/>
        <w:ind w:left="676"/>
        <w:rPr>
          <w:rFonts w:ascii="Trebuchet MS" w:hAnsi="Trebuchet MS"/>
          <w:sz w:val="20"/>
        </w:rPr>
      </w:pPr>
      <w:r w:rsidRPr="00883642">
        <w:rPr>
          <w:rFonts w:ascii="Trebuchet MS" w:hAnsi="Trebuchet MS"/>
          <w:color w:val="5E5E5E"/>
          <w:spacing w:val="-7"/>
          <w:sz w:val="20"/>
        </w:rPr>
        <w:t>CS</w:t>
      </w:r>
      <w:r w:rsidRPr="00883642">
        <w:rPr>
          <w:rFonts w:ascii="Trebuchet MS" w:hAnsi="Trebuchet MS"/>
          <w:color w:val="5E5E5E"/>
          <w:spacing w:val="-10"/>
          <w:sz w:val="20"/>
        </w:rPr>
        <w:t xml:space="preserve"> </w:t>
      </w:r>
      <w:r w:rsidRPr="00883642">
        <w:rPr>
          <w:rFonts w:ascii="Trebuchet MS" w:hAnsi="Trebuchet MS"/>
          <w:color w:val="5E5E5E"/>
          <w:spacing w:val="-7"/>
          <w:sz w:val="20"/>
        </w:rPr>
        <w:t>Version</w:t>
      </w:r>
      <w:r w:rsidRPr="00883642">
        <w:rPr>
          <w:rFonts w:ascii="Trebuchet MS" w:hAnsi="Trebuchet MS"/>
          <w:color w:val="5E5E5E"/>
          <w:spacing w:val="-25"/>
          <w:sz w:val="20"/>
        </w:rPr>
        <w:t xml:space="preserve"> </w:t>
      </w:r>
      <w:r w:rsidRPr="00883642">
        <w:rPr>
          <w:rFonts w:ascii="Trebuchet MS" w:hAnsi="Trebuchet MS"/>
          <w:color w:val="5E5E5E"/>
          <w:spacing w:val="-6"/>
          <w:sz w:val="20"/>
        </w:rPr>
        <w:t>Input</w:t>
      </w:r>
      <w:r w:rsidRPr="00883642">
        <w:rPr>
          <w:rFonts w:ascii="Trebuchet MS" w:hAnsi="Trebuchet MS"/>
          <w:color w:val="5E5E5E"/>
          <w:spacing w:val="-19"/>
          <w:sz w:val="20"/>
        </w:rPr>
        <w:t xml:space="preserve"> </w:t>
      </w:r>
      <w:r w:rsidRPr="00883642">
        <w:rPr>
          <w:rFonts w:ascii="Trebuchet MS" w:hAnsi="Trebuchet MS"/>
          <w:color w:val="5E5E5E"/>
          <w:spacing w:val="-6"/>
          <w:sz w:val="20"/>
        </w:rPr>
        <w:t>Current</w:t>
      </w:r>
      <w:r w:rsidRPr="00883642">
        <w:rPr>
          <w:rFonts w:ascii="Trebuchet MS" w:hAnsi="Trebuchet MS"/>
          <w:color w:val="5E5E5E"/>
          <w:spacing w:val="-6"/>
          <w:sz w:val="20"/>
        </w:rPr>
        <w:tab/>
      </w:r>
      <w:r w:rsidRPr="00883642">
        <w:rPr>
          <w:rFonts w:ascii="Trebuchet MS" w:hAnsi="Trebuchet MS"/>
          <w:color w:val="5E5E5E"/>
          <w:sz w:val="20"/>
        </w:rPr>
        <w:t>A11</w:t>
      </w:r>
    </w:p>
    <w:p w14:paraId="0B0F4DAA" w14:textId="77777777" w:rsidR="00190658" w:rsidRPr="00883642" w:rsidRDefault="005C1088">
      <w:pPr>
        <w:tabs>
          <w:tab w:val="left" w:leader="dot" w:pos="8105"/>
        </w:tabs>
        <w:spacing w:line="231" w:lineRule="exact"/>
        <w:ind w:left="676"/>
        <w:rPr>
          <w:rFonts w:ascii="Trebuchet MS" w:hAnsi="Trebuchet MS"/>
          <w:sz w:val="20"/>
        </w:rPr>
      </w:pPr>
      <w:r w:rsidRPr="00883642">
        <w:rPr>
          <w:rFonts w:ascii="Trebuchet MS" w:hAnsi="Trebuchet MS"/>
          <w:color w:val="5E5E5E"/>
          <w:spacing w:val="-2"/>
          <w:w w:val="95"/>
          <w:sz w:val="20"/>
        </w:rPr>
        <w:t>CS</w:t>
      </w:r>
      <w:r w:rsidRPr="00883642">
        <w:rPr>
          <w:rFonts w:ascii="Trebuchet MS" w:hAnsi="Trebuchet MS"/>
          <w:color w:val="5E5E5E"/>
          <w:spacing w:val="-12"/>
          <w:w w:val="95"/>
          <w:sz w:val="20"/>
        </w:rPr>
        <w:t xml:space="preserve"> </w:t>
      </w:r>
      <w:r w:rsidRPr="00883642">
        <w:rPr>
          <w:rFonts w:ascii="Trebuchet MS" w:hAnsi="Trebuchet MS"/>
          <w:color w:val="5E5E5E"/>
          <w:spacing w:val="-2"/>
          <w:w w:val="95"/>
          <w:sz w:val="20"/>
        </w:rPr>
        <w:t>Site-Specific</w:t>
      </w:r>
      <w:r w:rsidRPr="00883642">
        <w:rPr>
          <w:rFonts w:ascii="Trebuchet MS" w:hAnsi="Trebuchet MS"/>
          <w:color w:val="5E5E5E"/>
          <w:spacing w:val="-11"/>
          <w:w w:val="95"/>
          <w:sz w:val="20"/>
        </w:rPr>
        <w:t xml:space="preserve"> </w:t>
      </w:r>
      <w:r w:rsidRPr="00883642">
        <w:rPr>
          <w:rFonts w:ascii="Trebuchet MS" w:hAnsi="Trebuchet MS"/>
          <w:color w:val="5E5E5E"/>
          <w:spacing w:val="-2"/>
          <w:w w:val="95"/>
          <w:sz w:val="20"/>
        </w:rPr>
        <w:t>Factors</w:t>
      </w:r>
      <w:r w:rsidRPr="00883642">
        <w:rPr>
          <w:rFonts w:ascii="Trebuchet MS" w:hAnsi="Trebuchet MS"/>
          <w:color w:val="5E5E5E"/>
          <w:spacing w:val="-2"/>
          <w:w w:val="95"/>
          <w:sz w:val="20"/>
        </w:rPr>
        <w:tab/>
      </w:r>
      <w:r w:rsidRPr="00883642">
        <w:rPr>
          <w:rFonts w:ascii="Trebuchet MS" w:hAnsi="Trebuchet MS"/>
          <w:color w:val="5E5E5E"/>
          <w:sz w:val="20"/>
        </w:rPr>
        <w:t>A11</w:t>
      </w:r>
    </w:p>
    <w:p w14:paraId="65232DF3" w14:textId="77777777" w:rsidR="00190658" w:rsidRPr="00883642" w:rsidRDefault="005C1088">
      <w:pPr>
        <w:tabs>
          <w:tab w:val="left" w:leader="dot" w:pos="8108"/>
        </w:tabs>
        <w:ind w:left="675"/>
        <w:rPr>
          <w:rFonts w:ascii="Trebuchet MS" w:hAnsi="Trebuchet MS"/>
          <w:sz w:val="20"/>
        </w:rPr>
      </w:pPr>
      <w:r w:rsidRPr="00883642">
        <w:rPr>
          <w:rFonts w:ascii="Trebuchet MS" w:hAnsi="Trebuchet MS"/>
          <w:color w:val="5E5E5E"/>
          <w:w w:val="95"/>
          <w:sz w:val="20"/>
        </w:rPr>
        <w:t>AJCC</w:t>
      </w:r>
      <w:r w:rsidRPr="00883642">
        <w:rPr>
          <w:rFonts w:ascii="Trebuchet MS" w:hAnsi="Trebuchet MS"/>
          <w:color w:val="5E5E5E"/>
          <w:spacing w:val="-19"/>
          <w:w w:val="95"/>
          <w:sz w:val="20"/>
        </w:rPr>
        <w:t xml:space="preserve"> </w:t>
      </w:r>
      <w:r w:rsidRPr="00883642">
        <w:rPr>
          <w:rFonts w:ascii="Trebuchet MS" w:hAnsi="Trebuchet MS"/>
          <w:color w:val="5E5E5E"/>
          <w:w w:val="95"/>
          <w:sz w:val="20"/>
        </w:rPr>
        <w:t>TNM</w:t>
      </w:r>
      <w:r w:rsidRPr="00883642">
        <w:rPr>
          <w:rFonts w:ascii="Trebuchet MS" w:hAnsi="Trebuchet MS"/>
          <w:color w:val="5E5E5E"/>
          <w:spacing w:val="-9"/>
          <w:w w:val="95"/>
          <w:sz w:val="20"/>
        </w:rPr>
        <w:t xml:space="preserve"> </w:t>
      </w:r>
      <w:r w:rsidRPr="00883642">
        <w:rPr>
          <w:rFonts w:ascii="Trebuchet MS" w:hAnsi="Trebuchet MS"/>
          <w:color w:val="5E5E5E"/>
          <w:w w:val="95"/>
          <w:sz w:val="20"/>
        </w:rPr>
        <w:t>Stage</w:t>
      </w:r>
      <w:r w:rsidRPr="00883642">
        <w:rPr>
          <w:rFonts w:ascii="Trebuchet MS" w:hAnsi="Trebuchet MS"/>
          <w:color w:val="5E5E5E"/>
          <w:w w:val="95"/>
          <w:sz w:val="20"/>
        </w:rPr>
        <w:tab/>
      </w:r>
      <w:r w:rsidRPr="00883642">
        <w:rPr>
          <w:rFonts w:ascii="Trebuchet MS" w:hAnsi="Trebuchet MS"/>
          <w:color w:val="5E5E5E"/>
          <w:sz w:val="20"/>
        </w:rPr>
        <w:t>A11</w:t>
      </w:r>
    </w:p>
    <w:p w14:paraId="11A6B027" w14:textId="77777777" w:rsidR="00190658" w:rsidRPr="00883642" w:rsidRDefault="005C1088">
      <w:pPr>
        <w:tabs>
          <w:tab w:val="left" w:leader="dot" w:pos="8108"/>
        </w:tabs>
        <w:spacing w:before="1"/>
        <w:ind w:left="675"/>
        <w:rPr>
          <w:rFonts w:ascii="Trebuchet MS" w:hAnsi="Trebuchet MS"/>
          <w:sz w:val="20"/>
        </w:rPr>
      </w:pPr>
      <w:r w:rsidRPr="00883642">
        <w:rPr>
          <w:rFonts w:ascii="Trebuchet MS" w:hAnsi="Trebuchet MS"/>
          <w:color w:val="5E5E5E"/>
          <w:w w:val="95"/>
          <w:sz w:val="20"/>
        </w:rPr>
        <w:t>TNM</w:t>
      </w:r>
      <w:r w:rsidRPr="00883642">
        <w:rPr>
          <w:rFonts w:ascii="Trebuchet MS" w:hAnsi="Trebuchet MS"/>
          <w:color w:val="5E5E5E"/>
          <w:spacing w:val="-12"/>
          <w:w w:val="95"/>
          <w:sz w:val="20"/>
        </w:rPr>
        <w:t xml:space="preserve"> </w:t>
      </w:r>
      <w:r w:rsidRPr="00883642">
        <w:rPr>
          <w:rFonts w:ascii="Trebuchet MS" w:hAnsi="Trebuchet MS"/>
          <w:color w:val="5E5E5E"/>
          <w:w w:val="95"/>
          <w:sz w:val="20"/>
        </w:rPr>
        <w:t>Clin</w:t>
      </w:r>
      <w:r w:rsidRPr="00883642">
        <w:rPr>
          <w:rFonts w:ascii="Trebuchet MS" w:hAnsi="Trebuchet MS"/>
          <w:color w:val="5E5E5E"/>
          <w:spacing w:val="-17"/>
          <w:w w:val="95"/>
          <w:sz w:val="20"/>
        </w:rPr>
        <w:t xml:space="preserve"> </w:t>
      </w:r>
      <w:r w:rsidRPr="00883642">
        <w:rPr>
          <w:rFonts w:ascii="Trebuchet MS" w:hAnsi="Trebuchet MS"/>
          <w:color w:val="5E5E5E"/>
          <w:w w:val="95"/>
          <w:sz w:val="20"/>
        </w:rPr>
        <w:t>T</w:t>
      </w:r>
      <w:r w:rsidRPr="00883642">
        <w:rPr>
          <w:rFonts w:ascii="Trebuchet MS" w:hAnsi="Trebuchet MS"/>
          <w:color w:val="5E5E5E"/>
          <w:w w:val="95"/>
          <w:sz w:val="20"/>
        </w:rPr>
        <w:tab/>
      </w:r>
      <w:r w:rsidRPr="00883642">
        <w:rPr>
          <w:rFonts w:ascii="Trebuchet MS" w:hAnsi="Trebuchet MS"/>
          <w:color w:val="5E5E5E"/>
          <w:sz w:val="20"/>
        </w:rPr>
        <w:t>A12</w:t>
      </w:r>
    </w:p>
    <w:p w14:paraId="42C078B9" w14:textId="77777777" w:rsidR="00190658" w:rsidRPr="00883642" w:rsidRDefault="005C1088">
      <w:pPr>
        <w:tabs>
          <w:tab w:val="left" w:leader="dot" w:pos="8108"/>
        </w:tabs>
        <w:ind w:left="675"/>
        <w:rPr>
          <w:rFonts w:ascii="Trebuchet MS" w:hAnsi="Trebuchet MS"/>
          <w:sz w:val="20"/>
        </w:rPr>
      </w:pPr>
      <w:r w:rsidRPr="00883642">
        <w:rPr>
          <w:rFonts w:ascii="Trebuchet MS" w:hAnsi="Trebuchet MS"/>
          <w:color w:val="5E5E5E"/>
          <w:w w:val="95"/>
          <w:sz w:val="20"/>
        </w:rPr>
        <w:t>TNM</w:t>
      </w:r>
      <w:r w:rsidRPr="00883642">
        <w:rPr>
          <w:rFonts w:ascii="Trebuchet MS" w:hAnsi="Trebuchet MS"/>
          <w:color w:val="5E5E5E"/>
          <w:spacing w:val="-12"/>
          <w:w w:val="95"/>
          <w:sz w:val="20"/>
        </w:rPr>
        <w:t xml:space="preserve"> </w:t>
      </w:r>
      <w:r w:rsidRPr="00883642">
        <w:rPr>
          <w:rFonts w:ascii="Trebuchet MS" w:hAnsi="Trebuchet MS"/>
          <w:color w:val="5E5E5E"/>
          <w:w w:val="95"/>
          <w:sz w:val="20"/>
        </w:rPr>
        <w:t>Clin</w:t>
      </w:r>
      <w:r w:rsidRPr="00883642">
        <w:rPr>
          <w:rFonts w:ascii="Trebuchet MS" w:hAnsi="Trebuchet MS"/>
          <w:color w:val="5E5E5E"/>
          <w:spacing w:val="-12"/>
          <w:w w:val="95"/>
          <w:sz w:val="20"/>
        </w:rPr>
        <w:t xml:space="preserve"> </w:t>
      </w:r>
      <w:r w:rsidRPr="00883642">
        <w:rPr>
          <w:rFonts w:ascii="Trebuchet MS" w:hAnsi="Trebuchet MS"/>
          <w:color w:val="5E5E5E"/>
          <w:w w:val="95"/>
          <w:sz w:val="20"/>
        </w:rPr>
        <w:t>N</w:t>
      </w:r>
      <w:r w:rsidRPr="00883642">
        <w:rPr>
          <w:rFonts w:ascii="Trebuchet MS" w:hAnsi="Trebuchet MS"/>
          <w:color w:val="5E5E5E"/>
          <w:w w:val="95"/>
          <w:sz w:val="20"/>
        </w:rPr>
        <w:tab/>
      </w:r>
      <w:r w:rsidRPr="00883642">
        <w:rPr>
          <w:rFonts w:ascii="Trebuchet MS" w:hAnsi="Trebuchet MS"/>
          <w:color w:val="5E5E5E"/>
          <w:sz w:val="20"/>
        </w:rPr>
        <w:t>A12</w:t>
      </w:r>
    </w:p>
    <w:p w14:paraId="6CE41FA8" w14:textId="77777777" w:rsidR="00190658" w:rsidRPr="00883642" w:rsidRDefault="005C1088">
      <w:pPr>
        <w:tabs>
          <w:tab w:val="left" w:leader="dot" w:pos="8108"/>
        </w:tabs>
        <w:spacing w:before="1"/>
        <w:ind w:left="675"/>
        <w:rPr>
          <w:rFonts w:ascii="Trebuchet MS" w:hAnsi="Trebuchet MS"/>
          <w:sz w:val="20"/>
        </w:rPr>
      </w:pPr>
      <w:r w:rsidRPr="00883642">
        <w:rPr>
          <w:rFonts w:ascii="Trebuchet MS" w:hAnsi="Trebuchet MS"/>
          <w:color w:val="5E5E5E"/>
          <w:spacing w:val="-4"/>
          <w:sz w:val="20"/>
        </w:rPr>
        <w:t>TNM</w:t>
      </w:r>
      <w:r w:rsidRPr="00883642">
        <w:rPr>
          <w:rFonts w:ascii="Trebuchet MS" w:hAnsi="Trebuchet MS"/>
          <w:color w:val="5E5E5E"/>
          <w:spacing w:val="-17"/>
          <w:sz w:val="20"/>
        </w:rPr>
        <w:t xml:space="preserve"> </w:t>
      </w:r>
      <w:r w:rsidRPr="00883642">
        <w:rPr>
          <w:rFonts w:ascii="Trebuchet MS" w:hAnsi="Trebuchet MS"/>
          <w:color w:val="5E5E5E"/>
          <w:spacing w:val="-4"/>
          <w:sz w:val="20"/>
        </w:rPr>
        <w:t>Clin</w:t>
      </w:r>
      <w:r w:rsidRPr="00883642">
        <w:rPr>
          <w:rFonts w:ascii="Trebuchet MS" w:hAnsi="Trebuchet MS"/>
          <w:color w:val="5E5E5E"/>
          <w:spacing w:val="-18"/>
          <w:sz w:val="20"/>
        </w:rPr>
        <w:t xml:space="preserve"> </w:t>
      </w:r>
      <w:r w:rsidRPr="00883642">
        <w:rPr>
          <w:rFonts w:ascii="Trebuchet MS" w:hAnsi="Trebuchet MS"/>
          <w:color w:val="5E5E5E"/>
          <w:spacing w:val="-4"/>
          <w:sz w:val="20"/>
        </w:rPr>
        <w:t>M</w:t>
      </w:r>
      <w:r w:rsidRPr="00883642">
        <w:rPr>
          <w:rFonts w:ascii="Trebuchet MS" w:hAnsi="Trebuchet MS"/>
          <w:color w:val="5E5E5E"/>
          <w:spacing w:val="-4"/>
          <w:sz w:val="20"/>
        </w:rPr>
        <w:tab/>
      </w:r>
      <w:r w:rsidRPr="00883642">
        <w:rPr>
          <w:rFonts w:ascii="Trebuchet MS" w:hAnsi="Trebuchet MS"/>
          <w:color w:val="5E5E5E"/>
          <w:sz w:val="20"/>
        </w:rPr>
        <w:t>A12</w:t>
      </w:r>
    </w:p>
    <w:p w14:paraId="069F50B1" w14:textId="77777777" w:rsidR="00190658" w:rsidRPr="00883642" w:rsidRDefault="005C1088">
      <w:pPr>
        <w:tabs>
          <w:tab w:val="left" w:leader="dot" w:pos="8108"/>
        </w:tabs>
        <w:spacing w:before="1" w:line="231" w:lineRule="exact"/>
        <w:ind w:left="675"/>
        <w:rPr>
          <w:rFonts w:ascii="Trebuchet MS" w:hAnsi="Trebuchet MS"/>
          <w:sz w:val="20"/>
        </w:rPr>
      </w:pPr>
      <w:r w:rsidRPr="00883642">
        <w:rPr>
          <w:rFonts w:ascii="Trebuchet MS" w:hAnsi="Trebuchet MS"/>
          <w:color w:val="5E5E5E"/>
          <w:spacing w:val="-1"/>
          <w:w w:val="95"/>
          <w:sz w:val="20"/>
        </w:rPr>
        <w:t>TNM</w:t>
      </w:r>
      <w:r w:rsidRPr="00883642">
        <w:rPr>
          <w:rFonts w:ascii="Trebuchet MS" w:hAnsi="Trebuchet MS"/>
          <w:color w:val="5E5E5E"/>
          <w:spacing w:val="-7"/>
          <w:w w:val="95"/>
          <w:sz w:val="20"/>
        </w:rPr>
        <w:t xml:space="preserve"> </w:t>
      </w:r>
      <w:r w:rsidRPr="00883642">
        <w:rPr>
          <w:rFonts w:ascii="Trebuchet MS" w:hAnsi="Trebuchet MS"/>
          <w:color w:val="5E5E5E"/>
          <w:spacing w:val="-1"/>
          <w:w w:val="95"/>
          <w:sz w:val="20"/>
        </w:rPr>
        <w:t>Clin</w:t>
      </w:r>
      <w:r w:rsidRPr="00883642">
        <w:rPr>
          <w:rFonts w:ascii="Trebuchet MS" w:hAnsi="Trebuchet MS"/>
          <w:color w:val="5E5E5E"/>
          <w:spacing w:val="-22"/>
          <w:w w:val="95"/>
          <w:sz w:val="20"/>
        </w:rPr>
        <w:t xml:space="preserve"> </w:t>
      </w:r>
      <w:r w:rsidRPr="00883642">
        <w:rPr>
          <w:rFonts w:ascii="Trebuchet MS" w:hAnsi="Trebuchet MS"/>
          <w:color w:val="5E5E5E"/>
          <w:w w:val="95"/>
          <w:sz w:val="20"/>
        </w:rPr>
        <w:t>Stage</w:t>
      </w:r>
      <w:r w:rsidRPr="00883642">
        <w:rPr>
          <w:rFonts w:ascii="Trebuchet MS" w:hAnsi="Trebuchet MS"/>
          <w:color w:val="5E5E5E"/>
          <w:spacing w:val="-15"/>
          <w:w w:val="95"/>
          <w:sz w:val="20"/>
        </w:rPr>
        <w:t xml:space="preserve"> </w:t>
      </w:r>
      <w:r w:rsidRPr="00883642">
        <w:rPr>
          <w:rFonts w:ascii="Trebuchet MS" w:hAnsi="Trebuchet MS"/>
          <w:color w:val="5E5E5E"/>
          <w:w w:val="95"/>
          <w:sz w:val="20"/>
        </w:rPr>
        <w:t>Group</w:t>
      </w:r>
      <w:r w:rsidRPr="00883642">
        <w:rPr>
          <w:rFonts w:ascii="Trebuchet MS" w:hAnsi="Trebuchet MS"/>
          <w:color w:val="5E5E5E"/>
          <w:w w:val="95"/>
          <w:sz w:val="20"/>
        </w:rPr>
        <w:tab/>
      </w:r>
      <w:r w:rsidRPr="00883642">
        <w:rPr>
          <w:rFonts w:ascii="Trebuchet MS" w:hAnsi="Trebuchet MS"/>
          <w:color w:val="5E5E5E"/>
          <w:sz w:val="20"/>
        </w:rPr>
        <w:t>A13</w:t>
      </w:r>
    </w:p>
    <w:p w14:paraId="28E75611" w14:textId="77777777" w:rsidR="00190658" w:rsidRPr="00883642" w:rsidRDefault="005C1088">
      <w:pPr>
        <w:tabs>
          <w:tab w:val="left" w:leader="dot" w:pos="8104"/>
        </w:tabs>
        <w:spacing w:line="231" w:lineRule="exact"/>
        <w:ind w:left="675"/>
        <w:rPr>
          <w:rFonts w:ascii="Trebuchet MS" w:hAnsi="Trebuchet MS"/>
          <w:sz w:val="20"/>
        </w:rPr>
      </w:pPr>
      <w:r w:rsidRPr="00883642">
        <w:rPr>
          <w:rFonts w:ascii="Trebuchet MS" w:hAnsi="Trebuchet MS"/>
          <w:color w:val="5E5E5E"/>
          <w:spacing w:val="-6"/>
          <w:sz w:val="20"/>
        </w:rPr>
        <w:t>TNM</w:t>
      </w:r>
      <w:r w:rsidRPr="00883642">
        <w:rPr>
          <w:rFonts w:ascii="Trebuchet MS" w:hAnsi="Trebuchet MS"/>
          <w:color w:val="5E5E5E"/>
          <w:spacing w:val="-16"/>
          <w:sz w:val="20"/>
        </w:rPr>
        <w:t xml:space="preserve"> </w:t>
      </w:r>
      <w:r w:rsidRPr="00883642">
        <w:rPr>
          <w:rFonts w:ascii="Trebuchet MS" w:hAnsi="Trebuchet MS"/>
          <w:color w:val="5E5E5E"/>
          <w:spacing w:val="-6"/>
          <w:sz w:val="20"/>
        </w:rPr>
        <w:t>Clin</w:t>
      </w:r>
      <w:r w:rsidRPr="00883642">
        <w:rPr>
          <w:rFonts w:ascii="Trebuchet MS" w:hAnsi="Trebuchet MS"/>
          <w:color w:val="5E5E5E"/>
          <w:spacing w:val="-16"/>
          <w:sz w:val="20"/>
        </w:rPr>
        <w:t xml:space="preserve"> </w:t>
      </w:r>
      <w:r w:rsidRPr="00883642">
        <w:rPr>
          <w:rFonts w:ascii="Trebuchet MS" w:hAnsi="Trebuchet MS"/>
          <w:color w:val="5E5E5E"/>
          <w:spacing w:val="-6"/>
          <w:sz w:val="20"/>
        </w:rPr>
        <w:t>Descriptor</w:t>
      </w:r>
      <w:r w:rsidRPr="00883642">
        <w:rPr>
          <w:rFonts w:ascii="Trebuchet MS" w:hAnsi="Trebuchet MS"/>
          <w:color w:val="5E5E5E"/>
          <w:spacing w:val="-6"/>
          <w:sz w:val="20"/>
        </w:rPr>
        <w:tab/>
      </w:r>
      <w:r w:rsidRPr="00883642">
        <w:rPr>
          <w:rFonts w:ascii="Trebuchet MS" w:hAnsi="Trebuchet MS"/>
          <w:color w:val="5E5E5E"/>
          <w:sz w:val="20"/>
        </w:rPr>
        <w:t>A13</w:t>
      </w:r>
    </w:p>
    <w:p w14:paraId="4DDD93C1" w14:textId="77777777" w:rsidR="00190658" w:rsidRPr="00883642" w:rsidRDefault="005C1088">
      <w:pPr>
        <w:tabs>
          <w:tab w:val="left" w:leader="dot" w:pos="8107"/>
        </w:tabs>
        <w:ind w:left="675"/>
        <w:rPr>
          <w:rFonts w:ascii="Trebuchet MS" w:hAnsi="Trebuchet MS"/>
          <w:sz w:val="20"/>
        </w:rPr>
      </w:pPr>
      <w:r w:rsidRPr="00883642">
        <w:rPr>
          <w:rFonts w:ascii="Trebuchet MS" w:hAnsi="Trebuchet MS"/>
          <w:color w:val="5E5E5E"/>
          <w:w w:val="95"/>
          <w:sz w:val="20"/>
        </w:rPr>
        <w:t>TNM</w:t>
      </w:r>
      <w:r w:rsidRPr="00883642">
        <w:rPr>
          <w:rFonts w:ascii="Trebuchet MS" w:hAnsi="Trebuchet MS"/>
          <w:color w:val="5E5E5E"/>
          <w:spacing w:val="-13"/>
          <w:w w:val="95"/>
          <w:sz w:val="20"/>
        </w:rPr>
        <w:t xml:space="preserve"> </w:t>
      </w:r>
      <w:r w:rsidRPr="00883642">
        <w:rPr>
          <w:rFonts w:ascii="Trebuchet MS" w:hAnsi="Trebuchet MS"/>
          <w:color w:val="5E5E5E"/>
          <w:w w:val="95"/>
          <w:sz w:val="20"/>
        </w:rPr>
        <w:t>Path</w:t>
      </w:r>
      <w:r w:rsidRPr="00883642">
        <w:rPr>
          <w:rFonts w:ascii="Trebuchet MS" w:hAnsi="Trebuchet MS"/>
          <w:color w:val="5E5E5E"/>
          <w:spacing w:val="-21"/>
          <w:w w:val="95"/>
          <w:sz w:val="20"/>
        </w:rPr>
        <w:t xml:space="preserve"> </w:t>
      </w:r>
      <w:r w:rsidRPr="00883642">
        <w:rPr>
          <w:rFonts w:ascii="Trebuchet MS" w:hAnsi="Trebuchet MS"/>
          <w:color w:val="5E5E5E"/>
          <w:w w:val="95"/>
          <w:sz w:val="20"/>
        </w:rPr>
        <w:t>T</w:t>
      </w:r>
      <w:r w:rsidRPr="00883642">
        <w:rPr>
          <w:rFonts w:ascii="Trebuchet MS" w:hAnsi="Trebuchet MS"/>
          <w:color w:val="5E5E5E"/>
          <w:w w:val="95"/>
          <w:sz w:val="20"/>
        </w:rPr>
        <w:tab/>
      </w:r>
      <w:r w:rsidRPr="00883642">
        <w:rPr>
          <w:rFonts w:ascii="Trebuchet MS" w:hAnsi="Trebuchet MS"/>
          <w:color w:val="5E5E5E"/>
          <w:sz w:val="20"/>
        </w:rPr>
        <w:t>A13</w:t>
      </w:r>
    </w:p>
    <w:p w14:paraId="487A3B30" w14:textId="77777777" w:rsidR="00190658" w:rsidRPr="00883642" w:rsidRDefault="005C1088">
      <w:pPr>
        <w:tabs>
          <w:tab w:val="left" w:leader="dot" w:pos="8107"/>
        </w:tabs>
        <w:spacing w:before="1"/>
        <w:ind w:left="675"/>
        <w:rPr>
          <w:rFonts w:ascii="Trebuchet MS" w:hAnsi="Trebuchet MS"/>
          <w:sz w:val="20"/>
        </w:rPr>
      </w:pPr>
      <w:r w:rsidRPr="00883642">
        <w:rPr>
          <w:rFonts w:ascii="Trebuchet MS" w:hAnsi="Trebuchet MS"/>
          <w:color w:val="5E5E5E"/>
          <w:w w:val="95"/>
          <w:sz w:val="20"/>
        </w:rPr>
        <w:t>TNM</w:t>
      </w:r>
      <w:r w:rsidRPr="00883642">
        <w:rPr>
          <w:rFonts w:ascii="Trebuchet MS" w:hAnsi="Trebuchet MS"/>
          <w:color w:val="5E5E5E"/>
          <w:spacing w:val="-12"/>
          <w:w w:val="95"/>
          <w:sz w:val="20"/>
        </w:rPr>
        <w:t xml:space="preserve"> </w:t>
      </w:r>
      <w:r w:rsidRPr="00883642">
        <w:rPr>
          <w:rFonts w:ascii="Trebuchet MS" w:hAnsi="Trebuchet MS"/>
          <w:color w:val="5E5E5E"/>
          <w:w w:val="95"/>
          <w:sz w:val="20"/>
        </w:rPr>
        <w:t>Path</w:t>
      </w:r>
      <w:r w:rsidRPr="00883642">
        <w:rPr>
          <w:rFonts w:ascii="Trebuchet MS" w:hAnsi="Trebuchet MS"/>
          <w:color w:val="5E5E5E"/>
          <w:spacing w:val="-16"/>
          <w:w w:val="95"/>
          <w:sz w:val="20"/>
        </w:rPr>
        <w:t xml:space="preserve"> </w:t>
      </w:r>
      <w:r w:rsidRPr="00883642">
        <w:rPr>
          <w:rFonts w:ascii="Trebuchet MS" w:hAnsi="Trebuchet MS"/>
          <w:color w:val="5E5E5E"/>
          <w:w w:val="95"/>
          <w:sz w:val="20"/>
        </w:rPr>
        <w:t>N</w:t>
      </w:r>
      <w:r w:rsidRPr="00883642">
        <w:rPr>
          <w:rFonts w:ascii="Trebuchet MS" w:hAnsi="Trebuchet MS"/>
          <w:color w:val="5E5E5E"/>
          <w:w w:val="95"/>
          <w:sz w:val="20"/>
        </w:rPr>
        <w:tab/>
      </w:r>
      <w:r w:rsidRPr="00883642">
        <w:rPr>
          <w:rFonts w:ascii="Trebuchet MS" w:hAnsi="Trebuchet MS"/>
          <w:color w:val="5E5E5E"/>
          <w:sz w:val="20"/>
        </w:rPr>
        <w:t>A13</w:t>
      </w:r>
    </w:p>
    <w:p w14:paraId="143D85BE" w14:textId="77777777" w:rsidR="00190658" w:rsidRPr="00883642" w:rsidRDefault="005C1088">
      <w:pPr>
        <w:tabs>
          <w:tab w:val="left" w:leader="dot" w:pos="8107"/>
        </w:tabs>
        <w:spacing w:before="1" w:line="231" w:lineRule="exact"/>
        <w:ind w:left="675"/>
        <w:rPr>
          <w:rFonts w:ascii="Trebuchet MS" w:hAnsi="Trebuchet MS"/>
          <w:sz w:val="20"/>
        </w:rPr>
      </w:pPr>
      <w:r w:rsidRPr="00883642">
        <w:rPr>
          <w:rFonts w:ascii="Trebuchet MS" w:hAnsi="Trebuchet MS"/>
          <w:color w:val="5E5E5E"/>
          <w:w w:val="95"/>
          <w:sz w:val="20"/>
        </w:rPr>
        <w:t>TNM</w:t>
      </w:r>
      <w:r w:rsidRPr="00883642">
        <w:rPr>
          <w:rFonts w:ascii="Trebuchet MS" w:hAnsi="Trebuchet MS"/>
          <w:color w:val="5E5E5E"/>
          <w:spacing w:val="-12"/>
          <w:w w:val="95"/>
          <w:sz w:val="20"/>
        </w:rPr>
        <w:t xml:space="preserve"> </w:t>
      </w:r>
      <w:r w:rsidRPr="00883642">
        <w:rPr>
          <w:rFonts w:ascii="Trebuchet MS" w:hAnsi="Trebuchet MS"/>
          <w:color w:val="5E5E5E"/>
          <w:w w:val="95"/>
          <w:sz w:val="20"/>
        </w:rPr>
        <w:t>Path</w:t>
      </w:r>
      <w:r w:rsidRPr="00883642">
        <w:rPr>
          <w:rFonts w:ascii="Trebuchet MS" w:hAnsi="Trebuchet MS"/>
          <w:color w:val="5E5E5E"/>
          <w:spacing w:val="-16"/>
          <w:w w:val="95"/>
          <w:sz w:val="20"/>
        </w:rPr>
        <w:t xml:space="preserve"> </w:t>
      </w:r>
      <w:r w:rsidRPr="00883642">
        <w:rPr>
          <w:rFonts w:ascii="Trebuchet MS" w:hAnsi="Trebuchet MS"/>
          <w:color w:val="5E5E5E"/>
          <w:w w:val="95"/>
          <w:sz w:val="20"/>
        </w:rPr>
        <w:t>M</w:t>
      </w:r>
      <w:r w:rsidRPr="00883642">
        <w:rPr>
          <w:rFonts w:ascii="Trebuchet MS" w:hAnsi="Trebuchet MS"/>
          <w:color w:val="5E5E5E"/>
          <w:w w:val="95"/>
          <w:sz w:val="20"/>
        </w:rPr>
        <w:tab/>
      </w:r>
      <w:r w:rsidRPr="00883642">
        <w:rPr>
          <w:rFonts w:ascii="Trebuchet MS" w:hAnsi="Trebuchet MS"/>
          <w:color w:val="5E5E5E"/>
          <w:sz w:val="20"/>
        </w:rPr>
        <w:t>A14</w:t>
      </w:r>
    </w:p>
    <w:p w14:paraId="174093AE" w14:textId="77777777" w:rsidR="00190658" w:rsidRPr="00883642" w:rsidRDefault="005C1088">
      <w:pPr>
        <w:tabs>
          <w:tab w:val="left" w:leader="dot" w:pos="8107"/>
        </w:tabs>
        <w:spacing w:line="231" w:lineRule="exact"/>
        <w:ind w:left="675"/>
        <w:rPr>
          <w:rFonts w:ascii="Trebuchet MS" w:hAnsi="Trebuchet MS"/>
          <w:sz w:val="20"/>
        </w:rPr>
      </w:pPr>
      <w:r w:rsidRPr="00883642">
        <w:rPr>
          <w:rFonts w:ascii="Trebuchet MS" w:hAnsi="Trebuchet MS"/>
          <w:color w:val="5E5E5E"/>
          <w:spacing w:val="-6"/>
          <w:sz w:val="20"/>
        </w:rPr>
        <w:t>TNM</w:t>
      </w:r>
      <w:r w:rsidRPr="00883642">
        <w:rPr>
          <w:rFonts w:ascii="Trebuchet MS" w:hAnsi="Trebuchet MS"/>
          <w:color w:val="5E5E5E"/>
          <w:spacing w:val="-10"/>
          <w:sz w:val="20"/>
        </w:rPr>
        <w:t xml:space="preserve"> </w:t>
      </w:r>
      <w:r w:rsidRPr="00883642">
        <w:rPr>
          <w:rFonts w:ascii="Trebuchet MS" w:hAnsi="Trebuchet MS"/>
          <w:color w:val="5E5E5E"/>
          <w:spacing w:val="-5"/>
          <w:sz w:val="20"/>
        </w:rPr>
        <w:t>Path</w:t>
      </w:r>
      <w:r w:rsidRPr="00883642">
        <w:rPr>
          <w:rFonts w:ascii="Trebuchet MS" w:hAnsi="Trebuchet MS"/>
          <w:color w:val="5E5E5E"/>
          <w:spacing w:val="-28"/>
          <w:sz w:val="20"/>
        </w:rPr>
        <w:t xml:space="preserve"> </w:t>
      </w:r>
      <w:r w:rsidRPr="00883642">
        <w:rPr>
          <w:rFonts w:ascii="Trebuchet MS" w:hAnsi="Trebuchet MS"/>
          <w:color w:val="5E5E5E"/>
          <w:spacing w:val="-5"/>
          <w:sz w:val="20"/>
        </w:rPr>
        <w:t>Stage</w:t>
      </w:r>
      <w:r w:rsidRPr="00883642">
        <w:rPr>
          <w:rFonts w:ascii="Trebuchet MS" w:hAnsi="Trebuchet MS"/>
          <w:color w:val="5E5E5E"/>
          <w:spacing w:val="-21"/>
          <w:sz w:val="20"/>
        </w:rPr>
        <w:t xml:space="preserve"> </w:t>
      </w:r>
      <w:r w:rsidRPr="00883642">
        <w:rPr>
          <w:rFonts w:ascii="Trebuchet MS" w:hAnsi="Trebuchet MS"/>
          <w:color w:val="5E5E5E"/>
          <w:spacing w:val="-5"/>
          <w:sz w:val="20"/>
        </w:rPr>
        <w:t>Group</w:t>
      </w:r>
      <w:r w:rsidRPr="00883642">
        <w:rPr>
          <w:rFonts w:ascii="Trebuchet MS" w:hAnsi="Trebuchet MS"/>
          <w:color w:val="5E5E5E"/>
          <w:spacing w:val="-5"/>
          <w:sz w:val="20"/>
        </w:rPr>
        <w:tab/>
      </w:r>
      <w:r w:rsidRPr="00883642">
        <w:rPr>
          <w:rFonts w:ascii="Trebuchet MS" w:hAnsi="Trebuchet MS"/>
          <w:color w:val="5E5E5E"/>
          <w:sz w:val="20"/>
        </w:rPr>
        <w:t>A14</w:t>
      </w:r>
    </w:p>
    <w:p w14:paraId="236E42E5" w14:textId="77777777" w:rsidR="00190658" w:rsidRPr="00883642" w:rsidRDefault="005C1088">
      <w:pPr>
        <w:tabs>
          <w:tab w:val="left" w:leader="dot" w:pos="8104"/>
        </w:tabs>
        <w:ind w:left="675"/>
        <w:rPr>
          <w:rFonts w:ascii="Trebuchet MS" w:hAnsi="Trebuchet MS"/>
          <w:sz w:val="20"/>
        </w:rPr>
      </w:pPr>
      <w:r w:rsidRPr="00883642">
        <w:rPr>
          <w:rFonts w:ascii="Trebuchet MS" w:hAnsi="Trebuchet MS"/>
          <w:color w:val="5E5E5E"/>
          <w:spacing w:val="-7"/>
          <w:sz w:val="20"/>
        </w:rPr>
        <w:t>TNM</w:t>
      </w:r>
      <w:r w:rsidRPr="00883642">
        <w:rPr>
          <w:rFonts w:ascii="Trebuchet MS" w:hAnsi="Trebuchet MS"/>
          <w:color w:val="5E5E5E"/>
          <w:spacing w:val="-15"/>
          <w:sz w:val="20"/>
        </w:rPr>
        <w:t xml:space="preserve"> </w:t>
      </w:r>
      <w:r w:rsidRPr="00883642">
        <w:rPr>
          <w:rFonts w:ascii="Trebuchet MS" w:hAnsi="Trebuchet MS"/>
          <w:color w:val="5E5E5E"/>
          <w:spacing w:val="-6"/>
          <w:sz w:val="20"/>
        </w:rPr>
        <w:t>Path</w:t>
      </w:r>
      <w:r w:rsidRPr="00883642">
        <w:rPr>
          <w:rFonts w:ascii="Trebuchet MS" w:hAnsi="Trebuchet MS"/>
          <w:color w:val="5E5E5E"/>
          <w:spacing w:val="-18"/>
          <w:sz w:val="20"/>
        </w:rPr>
        <w:t xml:space="preserve"> </w:t>
      </w:r>
      <w:r w:rsidRPr="00883642">
        <w:rPr>
          <w:rFonts w:ascii="Trebuchet MS" w:hAnsi="Trebuchet MS"/>
          <w:color w:val="5E5E5E"/>
          <w:spacing w:val="-6"/>
          <w:sz w:val="20"/>
        </w:rPr>
        <w:t>Descriptor</w:t>
      </w:r>
      <w:r w:rsidRPr="00883642">
        <w:rPr>
          <w:rFonts w:ascii="Trebuchet MS" w:hAnsi="Trebuchet MS"/>
          <w:color w:val="5E5E5E"/>
          <w:spacing w:val="-6"/>
          <w:sz w:val="20"/>
        </w:rPr>
        <w:tab/>
      </w:r>
      <w:r w:rsidRPr="00883642">
        <w:rPr>
          <w:rFonts w:ascii="Trebuchet MS" w:hAnsi="Trebuchet MS"/>
          <w:color w:val="5E5E5E"/>
          <w:sz w:val="20"/>
        </w:rPr>
        <w:t>A14</w:t>
      </w:r>
    </w:p>
    <w:p w14:paraId="58090602" w14:textId="77777777" w:rsidR="00190658" w:rsidRPr="00883642" w:rsidRDefault="005C1088">
      <w:pPr>
        <w:tabs>
          <w:tab w:val="left" w:leader="dot" w:pos="8104"/>
        </w:tabs>
        <w:spacing w:before="1"/>
        <w:ind w:left="675"/>
        <w:rPr>
          <w:rFonts w:ascii="Trebuchet MS" w:hAnsi="Trebuchet MS"/>
          <w:sz w:val="20"/>
        </w:rPr>
      </w:pPr>
      <w:r w:rsidRPr="00883642">
        <w:rPr>
          <w:rFonts w:ascii="Trebuchet MS" w:hAnsi="Trebuchet MS"/>
          <w:color w:val="5E5E5E"/>
          <w:spacing w:val="-6"/>
          <w:sz w:val="20"/>
        </w:rPr>
        <w:t>TNM</w:t>
      </w:r>
      <w:r w:rsidRPr="00883642">
        <w:rPr>
          <w:rFonts w:ascii="Trebuchet MS" w:hAnsi="Trebuchet MS"/>
          <w:color w:val="5E5E5E"/>
          <w:spacing w:val="-14"/>
          <w:sz w:val="20"/>
        </w:rPr>
        <w:t xml:space="preserve"> </w:t>
      </w:r>
      <w:r w:rsidRPr="00883642">
        <w:rPr>
          <w:rFonts w:ascii="Trebuchet MS" w:hAnsi="Trebuchet MS"/>
          <w:color w:val="5E5E5E"/>
          <w:spacing w:val="-6"/>
          <w:sz w:val="20"/>
        </w:rPr>
        <w:t>Edition</w:t>
      </w:r>
      <w:r w:rsidRPr="00883642">
        <w:rPr>
          <w:rFonts w:ascii="Trebuchet MS" w:hAnsi="Trebuchet MS"/>
          <w:color w:val="5E5E5E"/>
          <w:spacing w:val="-20"/>
          <w:sz w:val="20"/>
        </w:rPr>
        <w:t xml:space="preserve"> </w:t>
      </w:r>
      <w:r w:rsidRPr="00883642">
        <w:rPr>
          <w:rFonts w:ascii="Trebuchet MS" w:hAnsi="Trebuchet MS"/>
          <w:color w:val="5E5E5E"/>
          <w:spacing w:val="-5"/>
          <w:sz w:val="20"/>
        </w:rPr>
        <w:t>Number</w:t>
      </w:r>
      <w:r w:rsidRPr="00883642">
        <w:rPr>
          <w:rFonts w:ascii="Trebuchet MS" w:hAnsi="Trebuchet MS"/>
          <w:color w:val="5E5E5E"/>
          <w:spacing w:val="-5"/>
          <w:sz w:val="20"/>
        </w:rPr>
        <w:tab/>
      </w:r>
      <w:r w:rsidRPr="00883642">
        <w:rPr>
          <w:rFonts w:ascii="Trebuchet MS" w:hAnsi="Trebuchet MS"/>
          <w:color w:val="5E5E5E"/>
          <w:sz w:val="20"/>
        </w:rPr>
        <w:t>A15</w:t>
      </w:r>
    </w:p>
    <w:p w14:paraId="6D386B1E" w14:textId="77777777" w:rsidR="00190658" w:rsidRPr="00883642" w:rsidRDefault="005C1088">
      <w:pPr>
        <w:tabs>
          <w:tab w:val="left" w:leader="dot" w:pos="8208"/>
        </w:tabs>
        <w:spacing w:before="137"/>
        <w:ind w:left="514"/>
        <w:rPr>
          <w:rFonts w:ascii="Trebuchet MS" w:hAnsi="Trebuchet MS"/>
          <w:sz w:val="20"/>
        </w:rPr>
      </w:pPr>
      <w:r w:rsidRPr="00883642">
        <w:rPr>
          <w:rFonts w:ascii="Trebuchet MS" w:hAnsi="Trebuchet MS"/>
          <w:b/>
          <w:color w:val="5E5E5E"/>
          <w:spacing w:val="-1"/>
          <w:w w:val="95"/>
          <w:sz w:val="20"/>
        </w:rPr>
        <w:t>Appendix</w:t>
      </w:r>
      <w:r w:rsidRPr="00883642">
        <w:rPr>
          <w:rFonts w:ascii="Trebuchet MS" w:hAnsi="Trebuchet MS"/>
          <w:b/>
          <w:color w:val="5E5E5E"/>
          <w:spacing w:val="-9"/>
          <w:w w:val="95"/>
          <w:sz w:val="20"/>
        </w:rPr>
        <w:t xml:space="preserve"> </w:t>
      </w:r>
      <w:r w:rsidRPr="00883642">
        <w:rPr>
          <w:rFonts w:ascii="Trebuchet MS" w:hAnsi="Trebuchet MS"/>
          <w:b/>
          <w:color w:val="5E5E5E"/>
          <w:spacing w:val="-1"/>
          <w:w w:val="95"/>
          <w:sz w:val="20"/>
        </w:rPr>
        <w:t>B:</w:t>
      </w:r>
      <w:r w:rsidRPr="00883642">
        <w:rPr>
          <w:rFonts w:ascii="Trebuchet MS" w:hAnsi="Trebuchet MS"/>
          <w:b/>
          <w:color w:val="5E5E5E"/>
          <w:spacing w:val="-2"/>
          <w:w w:val="95"/>
          <w:sz w:val="20"/>
        </w:rPr>
        <w:t xml:space="preserve"> </w:t>
      </w:r>
      <w:r w:rsidRPr="00883642">
        <w:rPr>
          <w:rFonts w:ascii="Trebuchet MS" w:hAnsi="Trebuchet MS"/>
          <w:b/>
          <w:color w:val="5E5E5E"/>
          <w:spacing w:val="-1"/>
          <w:w w:val="95"/>
          <w:sz w:val="20"/>
        </w:rPr>
        <w:t>SUPPLEMENTAL</w:t>
      </w:r>
      <w:r w:rsidRPr="00883642">
        <w:rPr>
          <w:rFonts w:ascii="Trebuchet MS" w:hAnsi="Trebuchet MS"/>
          <w:b/>
          <w:color w:val="5E5E5E"/>
          <w:spacing w:val="-11"/>
          <w:w w:val="95"/>
          <w:sz w:val="20"/>
        </w:rPr>
        <w:t xml:space="preserve"> </w:t>
      </w:r>
      <w:r w:rsidRPr="00883642">
        <w:rPr>
          <w:rFonts w:ascii="Trebuchet MS" w:hAnsi="Trebuchet MS"/>
          <w:b/>
          <w:color w:val="5E5E5E"/>
          <w:w w:val="95"/>
          <w:sz w:val="20"/>
        </w:rPr>
        <w:t>INSTRUCTIONS</w:t>
      </w:r>
      <w:r w:rsidRPr="00883642">
        <w:rPr>
          <w:rFonts w:ascii="Trebuchet MS" w:hAnsi="Trebuchet MS"/>
          <w:b/>
          <w:color w:val="5E5E5E"/>
          <w:spacing w:val="-10"/>
          <w:w w:val="95"/>
          <w:sz w:val="20"/>
        </w:rPr>
        <w:t xml:space="preserve"> </w:t>
      </w:r>
      <w:r w:rsidRPr="00883642">
        <w:rPr>
          <w:rFonts w:ascii="Trebuchet MS" w:hAnsi="Trebuchet MS"/>
          <w:b/>
          <w:color w:val="5E5E5E"/>
          <w:w w:val="95"/>
          <w:sz w:val="20"/>
        </w:rPr>
        <w:t>FOR</w:t>
      </w:r>
      <w:r w:rsidRPr="00883642">
        <w:rPr>
          <w:rFonts w:ascii="Trebuchet MS" w:hAnsi="Trebuchet MS"/>
          <w:b/>
          <w:color w:val="5E5E5E"/>
          <w:spacing w:val="-6"/>
          <w:w w:val="95"/>
          <w:sz w:val="20"/>
        </w:rPr>
        <w:t xml:space="preserve"> </w:t>
      </w:r>
      <w:r w:rsidRPr="00883642">
        <w:rPr>
          <w:rFonts w:ascii="Trebuchet MS" w:hAnsi="Trebuchet MS"/>
          <w:b/>
          <w:color w:val="5E5E5E"/>
          <w:w w:val="95"/>
          <w:sz w:val="20"/>
        </w:rPr>
        <w:t>CASES</w:t>
      </w:r>
      <w:r w:rsidRPr="00883642">
        <w:rPr>
          <w:rFonts w:ascii="Trebuchet MS" w:hAnsi="Trebuchet MS"/>
          <w:b/>
          <w:color w:val="5E5E5E"/>
          <w:spacing w:val="-10"/>
          <w:w w:val="95"/>
          <w:sz w:val="20"/>
        </w:rPr>
        <w:t xml:space="preserve"> </w:t>
      </w:r>
      <w:r w:rsidRPr="00883642">
        <w:rPr>
          <w:rFonts w:ascii="Trebuchet MS" w:hAnsi="Trebuchet MS"/>
          <w:b/>
          <w:color w:val="5E5E5E"/>
          <w:w w:val="95"/>
          <w:sz w:val="20"/>
        </w:rPr>
        <w:t>DIAGNOSED</w:t>
      </w:r>
      <w:r w:rsidRPr="00883642">
        <w:rPr>
          <w:rFonts w:ascii="Trebuchet MS" w:hAnsi="Trebuchet MS"/>
          <w:b/>
          <w:color w:val="5E5E5E"/>
          <w:spacing w:val="-12"/>
          <w:w w:val="95"/>
          <w:sz w:val="20"/>
        </w:rPr>
        <w:t xml:space="preserve"> </w:t>
      </w:r>
      <w:r w:rsidRPr="00883642">
        <w:rPr>
          <w:rFonts w:ascii="Trebuchet MS" w:hAnsi="Trebuchet MS"/>
          <w:b/>
          <w:color w:val="5E5E5E"/>
          <w:w w:val="95"/>
          <w:sz w:val="20"/>
        </w:rPr>
        <w:t>PRIORTO</w:t>
      </w:r>
      <w:r w:rsidRPr="00883642">
        <w:rPr>
          <w:rFonts w:ascii="Trebuchet MS" w:hAnsi="Trebuchet MS"/>
          <w:b/>
          <w:color w:val="5E5E5E"/>
          <w:spacing w:val="-14"/>
          <w:w w:val="95"/>
          <w:sz w:val="20"/>
        </w:rPr>
        <w:t xml:space="preserve"> </w:t>
      </w:r>
      <w:r w:rsidRPr="00883642">
        <w:rPr>
          <w:rFonts w:ascii="Trebuchet MS" w:hAnsi="Trebuchet MS"/>
          <w:b/>
          <w:color w:val="5E5E5E"/>
          <w:w w:val="95"/>
          <w:sz w:val="20"/>
        </w:rPr>
        <w:t>2010</w:t>
      </w:r>
      <w:r w:rsidRPr="00883642">
        <w:rPr>
          <w:rFonts w:ascii="Trebuchet MS" w:hAnsi="Trebuchet MS"/>
          <w:b/>
          <w:color w:val="5E5E5E"/>
          <w:w w:val="95"/>
          <w:sz w:val="20"/>
        </w:rPr>
        <w:tab/>
      </w:r>
      <w:r w:rsidRPr="00883642">
        <w:rPr>
          <w:rFonts w:ascii="Trebuchet MS" w:hAnsi="Trebuchet MS"/>
          <w:b/>
          <w:color w:val="5E5E5E"/>
          <w:sz w:val="20"/>
        </w:rPr>
        <w:t>B</w:t>
      </w:r>
      <w:r w:rsidRPr="00883642">
        <w:rPr>
          <w:rFonts w:ascii="Trebuchet MS" w:hAnsi="Trebuchet MS"/>
          <w:color w:val="5E5E5E"/>
          <w:sz w:val="20"/>
        </w:rPr>
        <w:t>1</w:t>
      </w:r>
    </w:p>
    <w:p w14:paraId="2872496C" w14:textId="77777777" w:rsidR="00190658" w:rsidRPr="00883642" w:rsidRDefault="005C1088">
      <w:pPr>
        <w:tabs>
          <w:tab w:val="left" w:leader="dot" w:pos="8215"/>
        </w:tabs>
        <w:spacing w:before="104" w:line="231" w:lineRule="exact"/>
        <w:ind w:left="674"/>
        <w:rPr>
          <w:rFonts w:ascii="Trebuchet MS" w:hAnsi="Trebuchet MS"/>
          <w:sz w:val="20"/>
        </w:rPr>
      </w:pPr>
      <w:r w:rsidRPr="00883642">
        <w:rPr>
          <w:rFonts w:ascii="Trebuchet MS" w:hAnsi="Trebuchet MS"/>
          <w:color w:val="5E5E5E"/>
          <w:spacing w:val="-6"/>
          <w:sz w:val="20"/>
        </w:rPr>
        <w:t>Primary</w:t>
      </w:r>
      <w:r w:rsidRPr="00883642">
        <w:rPr>
          <w:rFonts w:ascii="Trebuchet MS" w:hAnsi="Trebuchet MS"/>
          <w:color w:val="5E5E5E"/>
          <w:spacing w:val="-15"/>
          <w:sz w:val="20"/>
        </w:rPr>
        <w:t xml:space="preserve"> </w:t>
      </w:r>
      <w:r w:rsidRPr="00883642">
        <w:rPr>
          <w:rFonts w:ascii="Trebuchet MS" w:hAnsi="Trebuchet MS"/>
          <w:color w:val="5E5E5E"/>
          <w:spacing w:val="-6"/>
          <w:sz w:val="20"/>
        </w:rPr>
        <w:t>Site</w:t>
      </w:r>
      <w:r w:rsidRPr="00883642">
        <w:rPr>
          <w:rFonts w:ascii="Trebuchet MS" w:hAnsi="Trebuchet MS"/>
          <w:color w:val="5E5E5E"/>
          <w:spacing w:val="-11"/>
          <w:sz w:val="20"/>
        </w:rPr>
        <w:t xml:space="preserve"> </w:t>
      </w:r>
      <w:r w:rsidRPr="00883642">
        <w:rPr>
          <w:rFonts w:ascii="Trebuchet MS" w:hAnsi="Trebuchet MS"/>
          <w:color w:val="5E5E5E"/>
          <w:spacing w:val="-6"/>
          <w:sz w:val="20"/>
        </w:rPr>
        <w:t>for</w:t>
      </w:r>
      <w:r w:rsidRPr="00883642">
        <w:rPr>
          <w:rFonts w:ascii="Trebuchet MS" w:hAnsi="Trebuchet MS"/>
          <w:color w:val="5E5E5E"/>
          <w:spacing w:val="-10"/>
          <w:sz w:val="20"/>
        </w:rPr>
        <w:t xml:space="preserve"> </w:t>
      </w:r>
      <w:r w:rsidRPr="00883642">
        <w:rPr>
          <w:rFonts w:ascii="Trebuchet MS" w:hAnsi="Trebuchet MS"/>
          <w:color w:val="5E5E5E"/>
          <w:spacing w:val="-6"/>
          <w:sz w:val="20"/>
        </w:rPr>
        <w:t>Solid</w:t>
      </w:r>
      <w:r w:rsidRPr="00883642">
        <w:rPr>
          <w:rFonts w:ascii="Trebuchet MS" w:hAnsi="Trebuchet MS"/>
          <w:color w:val="5E5E5E"/>
          <w:spacing w:val="-11"/>
          <w:sz w:val="20"/>
        </w:rPr>
        <w:t xml:space="preserve"> </w:t>
      </w:r>
      <w:r w:rsidRPr="00883642">
        <w:rPr>
          <w:rFonts w:ascii="Trebuchet MS" w:hAnsi="Trebuchet MS"/>
          <w:color w:val="5E5E5E"/>
          <w:spacing w:val="-6"/>
          <w:sz w:val="20"/>
        </w:rPr>
        <w:t>Tumors</w:t>
      </w:r>
      <w:r w:rsidRPr="00883642">
        <w:rPr>
          <w:rFonts w:ascii="Trebuchet MS" w:hAnsi="Trebuchet MS"/>
          <w:color w:val="5E5E5E"/>
          <w:spacing w:val="-19"/>
          <w:sz w:val="20"/>
        </w:rPr>
        <w:t xml:space="preserve"> </w:t>
      </w:r>
      <w:r w:rsidRPr="00883642">
        <w:rPr>
          <w:rFonts w:ascii="Trebuchet MS" w:hAnsi="Trebuchet MS"/>
          <w:color w:val="5E5E5E"/>
          <w:spacing w:val="-6"/>
          <w:sz w:val="20"/>
        </w:rPr>
        <w:t>Diagnosed</w:t>
      </w:r>
      <w:r w:rsidRPr="00883642">
        <w:rPr>
          <w:rFonts w:ascii="Trebuchet MS" w:hAnsi="Trebuchet MS"/>
          <w:color w:val="5E5E5E"/>
          <w:spacing w:val="-12"/>
          <w:sz w:val="20"/>
        </w:rPr>
        <w:t xml:space="preserve"> </w:t>
      </w:r>
      <w:r w:rsidRPr="00883642">
        <w:rPr>
          <w:rFonts w:ascii="Trebuchet MS" w:hAnsi="Trebuchet MS"/>
          <w:color w:val="5E5E5E"/>
          <w:spacing w:val="-6"/>
          <w:sz w:val="20"/>
        </w:rPr>
        <w:t>Prior</w:t>
      </w:r>
      <w:r w:rsidRPr="00883642">
        <w:rPr>
          <w:rFonts w:ascii="Trebuchet MS" w:hAnsi="Trebuchet MS"/>
          <w:color w:val="5E5E5E"/>
          <w:spacing w:val="-45"/>
          <w:sz w:val="20"/>
        </w:rPr>
        <w:t xml:space="preserve"> </w:t>
      </w:r>
      <w:r w:rsidRPr="00883642">
        <w:rPr>
          <w:rFonts w:ascii="Trebuchet MS" w:hAnsi="Trebuchet MS"/>
          <w:color w:val="5E5E5E"/>
          <w:spacing w:val="-5"/>
          <w:sz w:val="20"/>
        </w:rPr>
        <w:t>to</w:t>
      </w:r>
      <w:r w:rsidRPr="00883642">
        <w:rPr>
          <w:rFonts w:ascii="Trebuchet MS" w:hAnsi="Trebuchet MS"/>
          <w:color w:val="5E5E5E"/>
          <w:spacing w:val="-16"/>
          <w:sz w:val="20"/>
        </w:rPr>
        <w:t xml:space="preserve"> </w:t>
      </w:r>
      <w:r w:rsidRPr="00883642">
        <w:rPr>
          <w:rFonts w:ascii="Trebuchet MS" w:hAnsi="Trebuchet MS"/>
          <w:color w:val="5E5E5E"/>
          <w:spacing w:val="-5"/>
          <w:sz w:val="20"/>
        </w:rPr>
        <w:t>2007</w:t>
      </w:r>
      <w:r w:rsidRPr="00883642">
        <w:rPr>
          <w:rFonts w:ascii="Trebuchet MS" w:hAnsi="Trebuchet MS"/>
          <w:color w:val="5E5E5E"/>
          <w:spacing w:val="-5"/>
          <w:sz w:val="20"/>
        </w:rPr>
        <w:tab/>
      </w:r>
      <w:r w:rsidRPr="00883642">
        <w:rPr>
          <w:rFonts w:ascii="Trebuchet MS" w:hAnsi="Trebuchet MS"/>
          <w:color w:val="5E5E5E"/>
          <w:sz w:val="20"/>
        </w:rPr>
        <w:t>B1</w:t>
      </w:r>
    </w:p>
    <w:p w14:paraId="437780E3" w14:textId="77777777" w:rsidR="00190658" w:rsidRPr="00883642" w:rsidRDefault="005C1088">
      <w:pPr>
        <w:tabs>
          <w:tab w:val="left" w:leader="dot" w:pos="8210"/>
        </w:tabs>
        <w:spacing w:line="231" w:lineRule="exact"/>
        <w:ind w:left="674"/>
        <w:rPr>
          <w:rFonts w:ascii="Trebuchet MS" w:hAnsi="Trebuchet MS"/>
          <w:sz w:val="20"/>
        </w:rPr>
      </w:pPr>
      <w:r w:rsidRPr="00883642">
        <w:rPr>
          <w:rFonts w:ascii="Trebuchet MS" w:hAnsi="Trebuchet MS"/>
          <w:color w:val="5E5E5E"/>
          <w:spacing w:val="-7"/>
          <w:sz w:val="20"/>
        </w:rPr>
        <w:t>Site</w:t>
      </w:r>
      <w:r w:rsidRPr="00883642">
        <w:rPr>
          <w:rFonts w:ascii="Trebuchet MS" w:hAnsi="Trebuchet MS"/>
          <w:color w:val="5E5E5E"/>
          <w:spacing w:val="-17"/>
          <w:sz w:val="20"/>
        </w:rPr>
        <w:t xml:space="preserve"> </w:t>
      </w:r>
      <w:r w:rsidRPr="00883642">
        <w:rPr>
          <w:rFonts w:ascii="Trebuchet MS" w:hAnsi="Trebuchet MS"/>
          <w:color w:val="5E5E5E"/>
          <w:spacing w:val="-7"/>
          <w:sz w:val="20"/>
        </w:rPr>
        <w:t>Differences</w:t>
      </w:r>
      <w:r w:rsidRPr="00883642">
        <w:rPr>
          <w:rFonts w:ascii="Trebuchet MS" w:hAnsi="Trebuchet MS"/>
          <w:color w:val="5E5E5E"/>
          <w:spacing w:val="-7"/>
          <w:sz w:val="20"/>
        </w:rPr>
        <w:tab/>
      </w:r>
      <w:r w:rsidRPr="00883642">
        <w:rPr>
          <w:rFonts w:ascii="Trebuchet MS" w:hAnsi="Trebuchet MS"/>
          <w:color w:val="5E5E5E"/>
          <w:sz w:val="20"/>
        </w:rPr>
        <w:t>B1</w:t>
      </w:r>
    </w:p>
    <w:p w14:paraId="5A985756" w14:textId="77777777" w:rsidR="00190658" w:rsidRPr="00883642" w:rsidRDefault="005C1088">
      <w:pPr>
        <w:tabs>
          <w:tab w:val="left" w:leader="dot" w:pos="8215"/>
        </w:tabs>
        <w:spacing w:before="1"/>
        <w:ind w:left="674"/>
        <w:rPr>
          <w:rFonts w:ascii="Trebuchet MS" w:hAnsi="Trebuchet MS"/>
          <w:sz w:val="20"/>
        </w:rPr>
      </w:pPr>
      <w:r w:rsidRPr="00883642">
        <w:rPr>
          <w:rFonts w:ascii="Trebuchet MS" w:hAnsi="Trebuchet MS"/>
          <w:color w:val="5E5E5E"/>
          <w:spacing w:val="-7"/>
          <w:sz w:val="20"/>
        </w:rPr>
        <w:t>Subsites</w:t>
      </w:r>
      <w:r w:rsidRPr="00883642">
        <w:rPr>
          <w:rFonts w:ascii="Trebuchet MS" w:hAnsi="Trebuchet MS"/>
          <w:color w:val="5E5E5E"/>
          <w:spacing w:val="-11"/>
          <w:sz w:val="20"/>
        </w:rPr>
        <w:t xml:space="preserve"> </w:t>
      </w:r>
      <w:r w:rsidRPr="00883642">
        <w:rPr>
          <w:rFonts w:ascii="Trebuchet MS" w:hAnsi="Trebuchet MS"/>
          <w:color w:val="5E5E5E"/>
          <w:spacing w:val="-7"/>
          <w:sz w:val="20"/>
        </w:rPr>
        <w:t>that</w:t>
      </w:r>
      <w:r w:rsidRPr="00883642">
        <w:rPr>
          <w:rFonts w:ascii="Trebuchet MS" w:hAnsi="Trebuchet MS"/>
          <w:color w:val="5E5E5E"/>
          <w:spacing w:val="-13"/>
          <w:sz w:val="20"/>
        </w:rPr>
        <w:t xml:space="preserve"> </w:t>
      </w:r>
      <w:r w:rsidRPr="00883642">
        <w:rPr>
          <w:rFonts w:ascii="Trebuchet MS" w:hAnsi="Trebuchet MS"/>
          <w:color w:val="5E5E5E"/>
          <w:spacing w:val="-7"/>
          <w:sz w:val="20"/>
        </w:rPr>
        <w:t>Represent</w:t>
      </w:r>
      <w:r w:rsidRPr="00883642">
        <w:rPr>
          <w:rFonts w:ascii="Trebuchet MS" w:hAnsi="Trebuchet MS"/>
          <w:color w:val="5E5E5E"/>
          <w:spacing w:val="-18"/>
          <w:sz w:val="20"/>
        </w:rPr>
        <w:t xml:space="preserve"> </w:t>
      </w:r>
      <w:r w:rsidRPr="00883642">
        <w:rPr>
          <w:rFonts w:ascii="Trebuchet MS" w:hAnsi="Trebuchet MS"/>
          <w:color w:val="5E5E5E"/>
          <w:spacing w:val="-6"/>
          <w:sz w:val="20"/>
        </w:rPr>
        <w:t>Unique</w:t>
      </w:r>
      <w:r w:rsidRPr="00883642">
        <w:rPr>
          <w:rFonts w:ascii="Trebuchet MS" w:hAnsi="Trebuchet MS"/>
          <w:color w:val="5E5E5E"/>
          <w:spacing w:val="-17"/>
          <w:sz w:val="20"/>
        </w:rPr>
        <w:t xml:space="preserve"> </w:t>
      </w:r>
      <w:r w:rsidRPr="00883642">
        <w:rPr>
          <w:rFonts w:ascii="Trebuchet MS" w:hAnsi="Trebuchet MS"/>
          <w:color w:val="5E5E5E"/>
          <w:spacing w:val="-6"/>
          <w:sz w:val="20"/>
        </w:rPr>
        <w:t>Primaries</w:t>
      </w:r>
      <w:r w:rsidRPr="00883642">
        <w:rPr>
          <w:rFonts w:ascii="Trebuchet MS" w:hAnsi="Trebuchet MS"/>
          <w:color w:val="5E5E5E"/>
          <w:spacing w:val="-6"/>
          <w:sz w:val="20"/>
        </w:rPr>
        <w:tab/>
      </w:r>
      <w:r w:rsidRPr="00883642">
        <w:rPr>
          <w:rFonts w:ascii="Trebuchet MS" w:hAnsi="Trebuchet MS"/>
          <w:color w:val="5E5E5E"/>
          <w:sz w:val="20"/>
        </w:rPr>
        <w:t>B2</w:t>
      </w:r>
    </w:p>
    <w:p w14:paraId="215B540A" w14:textId="77777777" w:rsidR="00190658" w:rsidRPr="00883642" w:rsidRDefault="005C1088">
      <w:pPr>
        <w:tabs>
          <w:tab w:val="left" w:leader="dot" w:pos="8215"/>
        </w:tabs>
        <w:ind w:left="674"/>
        <w:rPr>
          <w:rFonts w:ascii="Trebuchet MS" w:hAnsi="Trebuchet MS"/>
          <w:sz w:val="20"/>
        </w:rPr>
      </w:pPr>
      <w:r w:rsidRPr="00883642">
        <w:rPr>
          <w:rFonts w:ascii="Trebuchet MS" w:hAnsi="Trebuchet MS"/>
          <w:color w:val="5E5E5E"/>
          <w:spacing w:val="-6"/>
          <w:sz w:val="20"/>
        </w:rPr>
        <w:t>Primary</w:t>
      </w:r>
      <w:r w:rsidRPr="00883642">
        <w:rPr>
          <w:rFonts w:ascii="Trebuchet MS" w:hAnsi="Trebuchet MS"/>
          <w:color w:val="5E5E5E"/>
          <w:spacing w:val="-15"/>
          <w:sz w:val="20"/>
        </w:rPr>
        <w:t xml:space="preserve"> </w:t>
      </w:r>
      <w:r w:rsidRPr="00883642">
        <w:rPr>
          <w:rFonts w:ascii="Trebuchet MS" w:hAnsi="Trebuchet MS"/>
          <w:color w:val="5E5E5E"/>
          <w:spacing w:val="-6"/>
          <w:sz w:val="20"/>
        </w:rPr>
        <w:t>Based</w:t>
      </w:r>
      <w:r w:rsidRPr="00883642">
        <w:rPr>
          <w:rFonts w:ascii="Trebuchet MS" w:hAnsi="Trebuchet MS"/>
          <w:color w:val="5E5E5E"/>
          <w:spacing w:val="-15"/>
          <w:sz w:val="20"/>
        </w:rPr>
        <w:t xml:space="preserve"> </w:t>
      </w:r>
      <w:r w:rsidRPr="00883642">
        <w:rPr>
          <w:rFonts w:ascii="Trebuchet MS" w:hAnsi="Trebuchet MS"/>
          <w:color w:val="5E5E5E"/>
          <w:spacing w:val="-6"/>
          <w:sz w:val="20"/>
        </w:rPr>
        <w:t>on</w:t>
      </w:r>
      <w:r w:rsidRPr="00883642">
        <w:rPr>
          <w:rFonts w:ascii="Trebuchet MS" w:hAnsi="Trebuchet MS"/>
          <w:color w:val="5E5E5E"/>
          <w:spacing w:val="-15"/>
          <w:sz w:val="20"/>
        </w:rPr>
        <w:t xml:space="preserve"> </w:t>
      </w:r>
      <w:r w:rsidRPr="00883642">
        <w:rPr>
          <w:rFonts w:ascii="Trebuchet MS" w:hAnsi="Trebuchet MS"/>
          <w:color w:val="5E5E5E"/>
          <w:spacing w:val="-6"/>
          <w:sz w:val="20"/>
        </w:rPr>
        <w:t>Grouped</w:t>
      </w:r>
      <w:r w:rsidRPr="00883642">
        <w:rPr>
          <w:rFonts w:ascii="Trebuchet MS" w:hAnsi="Trebuchet MS"/>
          <w:color w:val="5E5E5E"/>
          <w:spacing w:val="-16"/>
          <w:sz w:val="20"/>
        </w:rPr>
        <w:t xml:space="preserve"> </w:t>
      </w:r>
      <w:r w:rsidRPr="00883642">
        <w:rPr>
          <w:rFonts w:ascii="Trebuchet MS" w:hAnsi="Trebuchet MS"/>
          <w:color w:val="5E5E5E"/>
          <w:spacing w:val="-5"/>
          <w:sz w:val="20"/>
        </w:rPr>
        <w:t>Sites</w:t>
      </w:r>
      <w:r w:rsidRPr="00883642">
        <w:rPr>
          <w:rFonts w:ascii="Trebuchet MS" w:hAnsi="Trebuchet MS"/>
          <w:color w:val="5E5E5E"/>
          <w:spacing w:val="-5"/>
          <w:sz w:val="20"/>
        </w:rPr>
        <w:tab/>
      </w:r>
      <w:r w:rsidRPr="00883642">
        <w:rPr>
          <w:rFonts w:ascii="Trebuchet MS" w:hAnsi="Trebuchet MS"/>
          <w:color w:val="5E5E5E"/>
          <w:sz w:val="20"/>
        </w:rPr>
        <w:t>B3</w:t>
      </w:r>
    </w:p>
    <w:p w14:paraId="47B3B649" w14:textId="77777777" w:rsidR="00190658" w:rsidRPr="00883642" w:rsidRDefault="005C1088">
      <w:pPr>
        <w:tabs>
          <w:tab w:val="left" w:leader="dot" w:pos="8212"/>
        </w:tabs>
        <w:spacing w:before="1" w:line="231" w:lineRule="exact"/>
        <w:ind w:left="674"/>
        <w:rPr>
          <w:rFonts w:ascii="Trebuchet MS" w:hAnsi="Trebuchet MS"/>
          <w:sz w:val="20"/>
        </w:rPr>
      </w:pPr>
      <w:r w:rsidRPr="00883642">
        <w:rPr>
          <w:rFonts w:ascii="Trebuchet MS" w:hAnsi="Trebuchet MS"/>
          <w:color w:val="5E5E5E"/>
          <w:spacing w:val="-8"/>
          <w:sz w:val="20"/>
        </w:rPr>
        <w:t>Laterality</w:t>
      </w:r>
      <w:r w:rsidRPr="00883642">
        <w:rPr>
          <w:rFonts w:ascii="Trebuchet MS" w:hAnsi="Trebuchet MS"/>
          <w:color w:val="5E5E5E"/>
          <w:spacing w:val="-14"/>
          <w:sz w:val="20"/>
        </w:rPr>
        <w:t xml:space="preserve"> </w:t>
      </w:r>
      <w:r w:rsidRPr="00883642">
        <w:rPr>
          <w:rFonts w:ascii="Trebuchet MS" w:hAnsi="Trebuchet MS"/>
          <w:color w:val="5E5E5E"/>
          <w:spacing w:val="-7"/>
          <w:sz w:val="20"/>
        </w:rPr>
        <w:t>Differences</w:t>
      </w:r>
      <w:r w:rsidRPr="00883642">
        <w:rPr>
          <w:rFonts w:ascii="Trebuchet MS" w:hAnsi="Trebuchet MS"/>
          <w:color w:val="5E5E5E"/>
          <w:spacing w:val="-7"/>
          <w:sz w:val="20"/>
        </w:rPr>
        <w:tab/>
      </w:r>
      <w:r w:rsidRPr="00883642">
        <w:rPr>
          <w:rFonts w:ascii="Trebuchet MS" w:hAnsi="Trebuchet MS"/>
          <w:color w:val="5E5E5E"/>
          <w:sz w:val="20"/>
        </w:rPr>
        <w:t>B3</w:t>
      </w:r>
    </w:p>
    <w:p w14:paraId="5464E044" w14:textId="77777777" w:rsidR="00190658" w:rsidRPr="00883642" w:rsidRDefault="005C1088">
      <w:pPr>
        <w:tabs>
          <w:tab w:val="left" w:leader="dot" w:pos="8210"/>
        </w:tabs>
        <w:spacing w:line="231" w:lineRule="exact"/>
        <w:ind w:left="674"/>
        <w:rPr>
          <w:rFonts w:ascii="Trebuchet MS" w:hAnsi="Trebuchet MS"/>
          <w:sz w:val="20"/>
        </w:rPr>
      </w:pPr>
      <w:r w:rsidRPr="00883642">
        <w:rPr>
          <w:rFonts w:ascii="Trebuchet MS" w:hAnsi="Trebuchet MS"/>
          <w:color w:val="5E5E5E"/>
          <w:spacing w:val="-8"/>
          <w:sz w:val="20"/>
        </w:rPr>
        <w:t>Histology</w:t>
      </w:r>
      <w:r w:rsidRPr="00883642">
        <w:rPr>
          <w:rFonts w:ascii="Trebuchet MS" w:hAnsi="Trebuchet MS"/>
          <w:color w:val="5E5E5E"/>
          <w:spacing w:val="-17"/>
          <w:sz w:val="20"/>
        </w:rPr>
        <w:t xml:space="preserve"> </w:t>
      </w:r>
      <w:r w:rsidRPr="00883642">
        <w:rPr>
          <w:rFonts w:ascii="Trebuchet MS" w:hAnsi="Trebuchet MS"/>
          <w:color w:val="5E5E5E"/>
          <w:spacing w:val="-7"/>
          <w:sz w:val="20"/>
        </w:rPr>
        <w:t>Differences</w:t>
      </w:r>
      <w:r w:rsidRPr="00883642">
        <w:rPr>
          <w:rFonts w:ascii="Trebuchet MS" w:hAnsi="Trebuchet MS"/>
          <w:color w:val="5E5E5E"/>
          <w:spacing w:val="-7"/>
          <w:sz w:val="20"/>
        </w:rPr>
        <w:tab/>
      </w:r>
      <w:r w:rsidRPr="00883642">
        <w:rPr>
          <w:rFonts w:ascii="Trebuchet MS" w:hAnsi="Trebuchet MS"/>
          <w:color w:val="5E5E5E"/>
          <w:sz w:val="20"/>
        </w:rPr>
        <w:t>B4</w:t>
      </w:r>
    </w:p>
    <w:p w14:paraId="3CFC7110" w14:textId="77777777" w:rsidR="00190658" w:rsidRPr="00883642" w:rsidRDefault="005C1088">
      <w:pPr>
        <w:tabs>
          <w:tab w:val="left" w:leader="dot" w:pos="8210"/>
        </w:tabs>
        <w:spacing w:before="1"/>
        <w:ind w:left="674"/>
        <w:rPr>
          <w:rFonts w:ascii="Trebuchet MS" w:hAnsi="Trebuchet MS"/>
          <w:sz w:val="20"/>
        </w:rPr>
      </w:pPr>
      <w:r w:rsidRPr="00883642">
        <w:rPr>
          <w:rFonts w:ascii="Trebuchet MS" w:hAnsi="Trebuchet MS"/>
          <w:color w:val="5E5E5E"/>
          <w:spacing w:val="-8"/>
          <w:sz w:val="20"/>
        </w:rPr>
        <w:t>Timing</w:t>
      </w:r>
      <w:r w:rsidRPr="00883642">
        <w:rPr>
          <w:rFonts w:ascii="Trebuchet MS" w:hAnsi="Trebuchet MS"/>
          <w:color w:val="5E5E5E"/>
          <w:spacing w:val="-14"/>
          <w:sz w:val="20"/>
        </w:rPr>
        <w:t xml:space="preserve"> </w:t>
      </w:r>
      <w:r w:rsidRPr="00883642">
        <w:rPr>
          <w:rFonts w:ascii="Trebuchet MS" w:hAnsi="Trebuchet MS"/>
          <w:color w:val="5E5E5E"/>
          <w:spacing w:val="-7"/>
          <w:sz w:val="20"/>
        </w:rPr>
        <w:t>Differences</w:t>
      </w:r>
      <w:r w:rsidRPr="00883642">
        <w:rPr>
          <w:rFonts w:ascii="Trebuchet MS" w:hAnsi="Trebuchet MS"/>
          <w:color w:val="5E5E5E"/>
          <w:spacing w:val="-7"/>
          <w:sz w:val="20"/>
        </w:rPr>
        <w:tab/>
      </w:r>
      <w:r w:rsidRPr="00883642">
        <w:rPr>
          <w:rFonts w:ascii="Trebuchet MS" w:hAnsi="Trebuchet MS"/>
          <w:color w:val="5E5E5E"/>
          <w:sz w:val="20"/>
        </w:rPr>
        <w:t>B5</w:t>
      </w:r>
    </w:p>
    <w:p w14:paraId="3B8A3CEB" w14:textId="77777777" w:rsidR="00190658" w:rsidRPr="00883642" w:rsidRDefault="005C1088">
      <w:pPr>
        <w:tabs>
          <w:tab w:val="left" w:leader="dot" w:pos="8212"/>
        </w:tabs>
        <w:ind w:left="674"/>
        <w:rPr>
          <w:rFonts w:ascii="Trebuchet MS" w:hAnsi="Trebuchet MS"/>
          <w:sz w:val="20"/>
        </w:rPr>
      </w:pPr>
      <w:r w:rsidRPr="00883642">
        <w:rPr>
          <w:rFonts w:ascii="Trebuchet MS" w:hAnsi="Trebuchet MS"/>
          <w:color w:val="5E5E5E"/>
          <w:spacing w:val="-2"/>
          <w:w w:val="95"/>
          <w:sz w:val="20"/>
        </w:rPr>
        <w:t>Primary</w:t>
      </w:r>
      <w:r w:rsidRPr="00883642">
        <w:rPr>
          <w:rFonts w:ascii="Trebuchet MS" w:hAnsi="Trebuchet MS"/>
          <w:color w:val="5E5E5E"/>
          <w:spacing w:val="-12"/>
          <w:w w:val="95"/>
          <w:sz w:val="20"/>
        </w:rPr>
        <w:t xml:space="preserve"> </w:t>
      </w:r>
      <w:r w:rsidRPr="00883642">
        <w:rPr>
          <w:rFonts w:ascii="Trebuchet MS" w:hAnsi="Trebuchet MS"/>
          <w:color w:val="5E5E5E"/>
          <w:spacing w:val="-1"/>
          <w:w w:val="95"/>
          <w:sz w:val="20"/>
        </w:rPr>
        <w:t>Site</w:t>
      </w:r>
      <w:r w:rsidRPr="00883642">
        <w:rPr>
          <w:rFonts w:ascii="Trebuchet MS" w:hAnsi="Trebuchet MS"/>
          <w:color w:val="5E5E5E"/>
          <w:spacing w:val="-10"/>
          <w:w w:val="95"/>
          <w:sz w:val="20"/>
        </w:rPr>
        <w:t xml:space="preserve"> </w:t>
      </w:r>
      <w:r w:rsidRPr="00883642">
        <w:rPr>
          <w:rFonts w:ascii="Trebuchet MS" w:hAnsi="Trebuchet MS"/>
          <w:color w:val="5E5E5E"/>
          <w:spacing w:val="-1"/>
          <w:w w:val="95"/>
          <w:sz w:val="20"/>
        </w:rPr>
        <w:t>for</w:t>
      </w:r>
      <w:r w:rsidRPr="00883642">
        <w:rPr>
          <w:rFonts w:ascii="Trebuchet MS" w:hAnsi="Trebuchet MS"/>
          <w:color w:val="5E5E5E"/>
          <w:spacing w:val="-5"/>
          <w:w w:val="95"/>
          <w:sz w:val="20"/>
        </w:rPr>
        <w:t xml:space="preserve"> </w:t>
      </w:r>
      <w:r w:rsidRPr="00883642">
        <w:rPr>
          <w:rFonts w:ascii="Trebuchet MS" w:hAnsi="Trebuchet MS"/>
          <w:color w:val="5E5E5E"/>
          <w:spacing w:val="-1"/>
          <w:w w:val="95"/>
          <w:sz w:val="20"/>
        </w:rPr>
        <w:t>Lymphomas</w:t>
      </w:r>
      <w:r w:rsidRPr="00883642">
        <w:rPr>
          <w:rFonts w:ascii="Trebuchet MS" w:hAnsi="Trebuchet MS"/>
          <w:color w:val="5E5E5E"/>
          <w:spacing w:val="-16"/>
          <w:w w:val="95"/>
          <w:sz w:val="20"/>
        </w:rPr>
        <w:t xml:space="preserve"> </w:t>
      </w:r>
      <w:r w:rsidRPr="00883642">
        <w:rPr>
          <w:rFonts w:ascii="Trebuchet MS" w:hAnsi="Trebuchet MS"/>
          <w:color w:val="5E5E5E"/>
          <w:spacing w:val="-1"/>
          <w:w w:val="95"/>
          <w:sz w:val="20"/>
        </w:rPr>
        <w:t>Diagnosed</w:t>
      </w:r>
      <w:r w:rsidRPr="00883642">
        <w:rPr>
          <w:rFonts w:ascii="Trebuchet MS" w:hAnsi="Trebuchet MS"/>
          <w:color w:val="5E5E5E"/>
          <w:spacing w:val="-10"/>
          <w:w w:val="95"/>
          <w:sz w:val="20"/>
        </w:rPr>
        <w:t xml:space="preserve"> </w:t>
      </w:r>
      <w:r w:rsidRPr="00883642">
        <w:rPr>
          <w:rFonts w:ascii="Trebuchet MS" w:hAnsi="Trebuchet MS"/>
          <w:color w:val="5E5E5E"/>
          <w:spacing w:val="-1"/>
          <w:w w:val="95"/>
          <w:sz w:val="20"/>
        </w:rPr>
        <w:t>Prior</w:t>
      </w:r>
      <w:r w:rsidRPr="00883642">
        <w:rPr>
          <w:rFonts w:ascii="Trebuchet MS" w:hAnsi="Trebuchet MS"/>
          <w:color w:val="5E5E5E"/>
          <w:spacing w:val="-34"/>
          <w:w w:val="95"/>
          <w:sz w:val="20"/>
        </w:rPr>
        <w:t xml:space="preserve"> </w:t>
      </w:r>
      <w:r w:rsidRPr="00883642">
        <w:rPr>
          <w:rFonts w:ascii="Trebuchet MS" w:hAnsi="Trebuchet MS"/>
          <w:color w:val="5E5E5E"/>
          <w:spacing w:val="-1"/>
          <w:w w:val="95"/>
          <w:sz w:val="20"/>
        </w:rPr>
        <w:t>to</w:t>
      </w:r>
      <w:r w:rsidRPr="00883642">
        <w:rPr>
          <w:rFonts w:ascii="Trebuchet MS" w:hAnsi="Trebuchet MS"/>
          <w:color w:val="5E5E5E"/>
          <w:spacing w:val="-10"/>
          <w:w w:val="95"/>
          <w:sz w:val="20"/>
        </w:rPr>
        <w:t xml:space="preserve"> </w:t>
      </w:r>
      <w:r w:rsidRPr="00883642">
        <w:rPr>
          <w:rFonts w:ascii="Trebuchet MS" w:hAnsi="Trebuchet MS"/>
          <w:color w:val="5E5E5E"/>
          <w:spacing w:val="-1"/>
          <w:w w:val="95"/>
          <w:sz w:val="20"/>
        </w:rPr>
        <w:t>2010</w:t>
      </w:r>
      <w:r w:rsidRPr="00883642">
        <w:rPr>
          <w:rFonts w:ascii="Trebuchet MS" w:hAnsi="Trebuchet MS"/>
          <w:color w:val="5E5E5E"/>
          <w:spacing w:val="-1"/>
          <w:w w:val="95"/>
          <w:sz w:val="20"/>
        </w:rPr>
        <w:tab/>
      </w:r>
      <w:r w:rsidRPr="00883642">
        <w:rPr>
          <w:rFonts w:ascii="Trebuchet MS" w:hAnsi="Trebuchet MS"/>
          <w:color w:val="5E5E5E"/>
          <w:sz w:val="20"/>
        </w:rPr>
        <w:t>B5</w:t>
      </w:r>
    </w:p>
    <w:p w14:paraId="414FCF80" w14:textId="77777777" w:rsidR="00190658" w:rsidRPr="00883642" w:rsidRDefault="005C1088">
      <w:pPr>
        <w:tabs>
          <w:tab w:val="left" w:leader="dot" w:pos="8210"/>
        </w:tabs>
        <w:spacing w:before="1"/>
        <w:ind w:left="674"/>
        <w:rPr>
          <w:rFonts w:ascii="Trebuchet MS" w:hAnsi="Trebuchet MS"/>
          <w:sz w:val="20"/>
        </w:rPr>
      </w:pPr>
      <w:r w:rsidRPr="00883642">
        <w:rPr>
          <w:rFonts w:ascii="Trebuchet MS" w:hAnsi="Trebuchet MS"/>
          <w:color w:val="5E5E5E"/>
          <w:spacing w:val="-9"/>
          <w:sz w:val="20"/>
        </w:rPr>
        <w:t>Histologic</w:t>
      </w:r>
      <w:r w:rsidRPr="00883642">
        <w:rPr>
          <w:rFonts w:ascii="Trebuchet MS" w:hAnsi="Trebuchet MS"/>
          <w:color w:val="5E5E5E"/>
          <w:spacing w:val="-20"/>
          <w:sz w:val="20"/>
        </w:rPr>
        <w:t xml:space="preserve"> </w:t>
      </w:r>
      <w:r w:rsidRPr="00883642">
        <w:rPr>
          <w:rFonts w:ascii="Trebuchet MS" w:hAnsi="Trebuchet MS"/>
          <w:color w:val="5E5E5E"/>
          <w:spacing w:val="-8"/>
          <w:sz w:val="20"/>
        </w:rPr>
        <w:t>Type</w:t>
      </w:r>
      <w:r w:rsidRPr="00883642">
        <w:rPr>
          <w:rFonts w:ascii="Trebuchet MS" w:hAnsi="Trebuchet MS"/>
          <w:color w:val="5E5E5E"/>
          <w:spacing w:val="-8"/>
          <w:sz w:val="20"/>
        </w:rPr>
        <w:tab/>
      </w:r>
      <w:r w:rsidRPr="00883642">
        <w:rPr>
          <w:rFonts w:ascii="Trebuchet MS" w:hAnsi="Trebuchet MS"/>
          <w:color w:val="5E5E5E"/>
          <w:sz w:val="20"/>
        </w:rPr>
        <w:t>B6</w:t>
      </w:r>
    </w:p>
    <w:p w14:paraId="2DD829F5" w14:textId="77777777" w:rsidR="00190658" w:rsidRPr="00883642" w:rsidRDefault="005C1088">
      <w:pPr>
        <w:tabs>
          <w:tab w:val="left" w:leader="dot" w:pos="8210"/>
        </w:tabs>
        <w:ind w:left="674"/>
        <w:rPr>
          <w:rFonts w:ascii="Trebuchet MS" w:hAnsi="Trebuchet MS"/>
          <w:sz w:val="20"/>
        </w:rPr>
      </w:pPr>
      <w:r w:rsidRPr="00883642">
        <w:rPr>
          <w:rFonts w:ascii="Trebuchet MS" w:hAnsi="Trebuchet MS"/>
          <w:color w:val="5E5E5E"/>
          <w:w w:val="95"/>
          <w:sz w:val="20"/>
        </w:rPr>
        <w:t>SEER</w:t>
      </w:r>
      <w:r w:rsidRPr="00883642">
        <w:rPr>
          <w:rFonts w:ascii="Trebuchet MS" w:hAnsi="Trebuchet MS"/>
          <w:color w:val="5E5E5E"/>
          <w:spacing w:val="-11"/>
          <w:w w:val="95"/>
          <w:sz w:val="20"/>
        </w:rPr>
        <w:t xml:space="preserve"> </w:t>
      </w:r>
      <w:r w:rsidRPr="00883642">
        <w:rPr>
          <w:rFonts w:ascii="Trebuchet MS" w:hAnsi="Trebuchet MS"/>
          <w:color w:val="5E5E5E"/>
          <w:w w:val="95"/>
          <w:sz w:val="20"/>
        </w:rPr>
        <w:t>Summary</w:t>
      </w:r>
      <w:r w:rsidRPr="00883642">
        <w:rPr>
          <w:rFonts w:ascii="Trebuchet MS" w:hAnsi="Trebuchet MS"/>
          <w:color w:val="5E5E5E"/>
          <w:spacing w:val="-22"/>
          <w:w w:val="95"/>
          <w:sz w:val="20"/>
        </w:rPr>
        <w:t xml:space="preserve"> </w:t>
      </w:r>
      <w:r w:rsidRPr="00883642">
        <w:rPr>
          <w:rFonts w:ascii="Trebuchet MS" w:hAnsi="Trebuchet MS"/>
          <w:color w:val="5E5E5E"/>
          <w:w w:val="95"/>
          <w:sz w:val="20"/>
        </w:rPr>
        <w:t>Stage</w:t>
      </w:r>
      <w:r w:rsidRPr="00883642">
        <w:rPr>
          <w:rFonts w:ascii="Trebuchet MS" w:hAnsi="Trebuchet MS"/>
          <w:color w:val="5E5E5E"/>
          <w:spacing w:val="-15"/>
          <w:w w:val="95"/>
          <w:sz w:val="20"/>
        </w:rPr>
        <w:t xml:space="preserve"> </w:t>
      </w:r>
      <w:r w:rsidRPr="00883642">
        <w:rPr>
          <w:rFonts w:ascii="Trebuchet MS" w:hAnsi="Trebuchet MS"/>
          <w:color w:val="5E5E5E"/>
          <w:w w:val="95"/>
          <w:sz w:val="20"/>
        </w:rPr>
        <w:t>2000</w:t>
      </w:r>
      <w:r w:rsidRPr="00883642">
        <w:rPr>
          <w:rFonts w:ascii="Trebuchet MS" w:hAnsi="Trebuchet MS"/>
          <w:color w:val="5E5E5E"/>
          <w:w w:val="95"/>
          <w:sz w:val="20"/>
        </w:rPr>
        <w:tab/>
      </w:r>
      <w:r w:rsidRPr="00883642">
        <w:rPr>
          <w:rFonts w:ascii="Trebuchet MS" w:hAnsi="Trebuchet MS"/>
          <w:color w:val="5E5E5E"/>
          <w:sz w:val="20"/>
        </w:rPr>
        <w:t>B7</w:t>
      </w:r>
    </w:p>
    <w:p w14:paraId="58CE6848" w14:textId="77777777" w:rsidR="00190658" w:rsidRPr="00883642" w:rsidRDefault="005C1088">
      <w:pPr>
        <w:tabs>
          <w:tab w:val="left" w:leader="dot" w:pos="8212"/>
        </w:tabs>
        <w:spacing w:before="1"/>
        <w:ind w:left="674"/>
        <w:rPr>
          <w:rFonts w:ascii="Trebuchet MS" w:hAnsi="Trebuchet MS"/>
          <w:sz w:val="20"/>
        </w:rPr>
      </w:pPr>
      <w:r w:rsidRPr="00883642">
        <w:rPr>
          <w:rFonts w:ascii="Trebuchet MS" w:hAnsi="Trebuchet MS"/>
          <w:color w:val="5E5E5E"/>
          <w:w w:val="95"/>
          <w:sz w:val="20"/>
        </w:rPr>
        <w:t>SEER</w:t>
      </w:r>
      <w:r w:rsidRPr="00883642">
        <w:rPr>
          <w:rFonts w:ascii="Trebuchet MS" w:hAnsi="Trebuchet MS"/>
          <w:color w:val="5E5E5E"/>
          <w:spacing w:val="-11"/>
          <w:w w:val="95"/>
          <w:sz w:val="20"/>
        </w:rPr>
        <w:t xml:space="preserve"> </w:t>
      </w:r>
      <w:r w:rsidRPr="00883642">
        <w:rPr>
          <w:rFonts w:ascii="Trebuchet MS" w:hAnsi="Trebuchet MS"/>
          <w:color w:val="5E5E5E"/>
          <w:w w:val="95"/>
          <w:sz w:val="20"/>
        </w:rPr>
        <w:t>Summary</w:t>
      </w:r>
      <w:r w:rsidRPr="00883642">
        <w:rPr>
          <w:rFonts w:ascii="Trebuchet MS" w:hAnsi="Trebuchet MS"/>
          <w:color w:val="5E5E5E"/>
          <w:spacing w:val="-22"/>
          <w:w w:val="95"/>
          <w:sz w:val="20"/>
        </w:rPr>
        <w:t xml:space="preserve"> </w:t>
      </w:r>
      <w:r w:rsidRPr="00883642">
        <w:rPr>
          <w:rFonts w:ascii="Trebuchet MS" w:hAnsi="Trebuchet MS"/>
          <w:color w:val="5E5E5E"/>
          <w:w w:val="95"/>
          <w:sz w:val="20"/>
        </w:rPr>
        <w:t>Stage</w:t>
      </w:r>
      <w:r w:rsidRPr="00883642">
        <w:rPr>
          <w:rFonts w:ascii="Trebuchet MS" w:hAnsi="Trebuchet MS"/>
          <w:color w:val="5E5E5E"/>
          <w:spacing w:val="-15"/>
          <w:w w:val="95"/>
          <w:sz w:val="20"/>
        </w:rPr>
        <w:t xml:space="preserve"> </w:t>
      </w:r>
      <w:r w:rsidRPr="00883642">
        <w:rPr>
          <w:rFonts w:ascii="Trebuchet MS" w:hAnsi="Trebuchet MS"/>
          <w:color w:val="5E5E5E"/>
          <w:w w:val="95"/>
          <w:sz w:val="20"/>
        </w:rPr>
        <w:t>1977</w:t>
      </w:r>
      <w:r w:rsidRPr="00883642">
        <w:rPr>
          <w:rFonts w:ascii="Trebuchet MS" w:hAnsi="Trebuchet MS"/>
          <w:color w:val="5E5E5E"/>
          <w:w w:val="95"/>
          <w:sz w:val="20"/>
        </w:rPr>
        <w:tab/>
      </w:r>
      <w:r w:rsidRPr="00883642">
        <w:rPr>
          <w:rFonts w:ascii="Trebuchet MS" w:hAnsi="Trebuchet MS"/>
          <w:color w:val="5E5E5E"/>
          <w:sz w:val="20"/>
        </w:rPr>
        <w:t>B7</w:t>
      </w:r>
    </w:p>
    <w:p w14:paraId="0183688D" w14:textId="77777777" w:rsidR="00190658" w:rsidRDefault="005C1088">
      <w:pPr>
        <w:spacing w:before="373"/>
        <w:ind w:left="676"/>
        <w:rPr>
          <w:rFonts w:ascii="Trebuchet MS"/>
          <w:b/>
          <w:sz w:val="18"/>
        </w:rPr>
      </w:pPr>
      <w:r>
        <w:rPr>
          <w:rFonts w:ascii="Trebuchet MS"/>
          <w:b/>
          <w:color w:val="5E5E5E"/>
          <w:sz w:val="18"/>
        </w:rPr>
        <w:lastRenderedPageBreak/>
        <w:t>Acknowledgements</w:t>
      </w:r>
    </w:p>
    <w:p w14:paraId="294EAD42" w14:textId="77777777" w:rsidR="00190658" w:rsidRDefault="005C1088">
      <w:pPr>
        <w:spacing w:before="93"/>
        <w:ind w:left="675" w:right="369"/>
        <w:jc w:val="both"/>
        <w:rPr>
          <w:rFonts w:ascii="Trebuchet MS" w:hAnsi="Trebuchet MS"/>
          <w:i/>
          <w:sz w:val="16"/>
        </w:rPr>
      </w:pPr>
      <w:r>
        <w:rPr>
          <w:rFonts w:ascii="Trebuchet MS" w:hAnsi="Trebuchet MS"/>
          <w:i/>
          <w:color w:val="5E5E5E"/>
          <w:spacing w:val="-5"/>
          <w:sz w:val="16"/>
        </w:rPr>
        <w:t xml:space="preserve">The Missouri Cancer Registry and Research Center would like to thank </w:t>
      </w:r>
      <w:r>
        <w:rPr>
          <w:rFonts w:ascii="Trebuchet MS" w:hAnsi="Trebuchet MS"/>
          <w:i/>
          <w:color w:val="5E5E5E"/>
          <w:spacing w:val="-4"/>
          <w:sz w:val="16"/>
        </w:rPr>
        <w:t>the American College of Surgeons-Commission on</w:t>
      </w:r>
      <w:r>
        <w:rPr>
          <w:rFonts w:ascii="Trebuchet MS" w:hAnsi="Trebuchet MS"/>
          <w:i/>
          <w:color w:val="5E5E5E"/>
          <w:spacing w:val="-3"/>
          <w:sz w:val="16"/>
        </w:rPr>
        <w:t xml:space="preserve"> </w:t>
      </w:r>
      <w:r>
        <w:rPr>
          <w:rFonts w:ascii="Trebuchet MS" w:hAnsi="Trebuchet MS"/>
          <w:i/>
          <w:color w:val="5E5E5E"/>
          <w:spacing w:val="-5"/>
          <w:sz w:val="16"/>
        </w:rPr>
        <w:t xml:space="preserve">Cancer for permission to include some Standards for Oncology Registry Entry (STORE) in this manual. </w:t>
      </w:r>
      <w:r>
        <w:rPr>
          <w:rFonts w:ascii="Trebuchet MS" w:hAnsi="Trebuchet MS"/>
          <w:i/>
          <w:color w:val="5E5E5E"/>
          <w:spacing w:val="-4"/>
          <w:sz w:val="16"/>
        </w:rPr>
        <w:t>Such sections include</w:t>
      </w:r>
      <w:r>
        <w:rPr>
          <w:rFonts w:ascii="Trebuchet MS" w:hAnsi="Trebuchet MS"/>
          <w:i/>
          <w:color w:val="5E5E5E"/>
          <w:spacing w:val="-3"/>
          <w:sz w:val="16"/>
        </w:rPr>
        <w:t xml:space="preserve"> </w:t>
      </w:r>
      <w:r>
        <w:rPr>
          <w:rFonts w:ascii="Trebuchet MS" w:hAnsi="Trebuchet MS"/>
          <w:i/>
          <w:color w:val="5E5E5E"/>
          <w:sz w:val="16"/>
        </w:rPr>
        <w:t>the</w:t>
      </w:r>
      <w:r>
        <w:rPr>
          <w:rFonts w:ascii="Trebuchet MS" w:hAnsi="Trebuchet MS"/>
          <w:i/>
          <w:color w:val="5E5E5E"/>
          <w:spacing w:val="-18"/>
          <w:sz w:val="16"/>
        </w:rPr>
        <w:t xml:space="preserve"> </w:t>
      </w:r>
      <w:r>
        <w:rPr>
          <w:rFonts w:ascii="Trebuchet MS" w:hAnsi="Trebuchet MS"/>
          <w:i/>
          <w:color w:val="5E5E5E"/>
          <w:sz w:val="16"/>
        </w:rPr>
        <w:t>sub-heading</w:t>
      </w:r>
      <w:r>
        <w:rPr>
          <w:rFonts w:ascii="Trebuchet MS" w:hAnsi="Trebuchet MS"/>
          <w:i/>
          <w:color w:val="5E5E5E"/>
          <w:spacing w:val="-21"/>
          <w:sz w:val="16"/>
        </w:rPr>
        <w:t xml:space="preserve"> </w:t>
      </w:r>
      <w:r>
        <w:rPr>
          <w:rFonts w:ascii="Trebuchet MS" w:hAnsi="Trebuchet MS"/>
          <w:i/>
          <w:color w:val="5E5E5E"/>
          <w:sz w:val="16"/>
        </w:rPr>
        <w:t>“Instructions</w:t>
      </w:r>
      <w:r>
        <w:rPr>
          <w:rFonts w:ascii="Trebuchet MS" w:hAnsi="Trebuchet MS"/>
          <w:i/>
          <w:color w:val="5E5E5E"/>
          <w:spacing w:val="-20"/>
          <w:sz w:val="16"/>
        </w:rPr>
        <w:t xml:space="preserve"> </w:t>
      </w:r>
      <w:r>
        <w:rPr>
          <w:rFonts w:ascii="Trebuchet MS" w:hAnsi="Trebuchet MS"/>
          <w:i/>
          <w:color w:val="5E5E5E"/>
          <w:sz w:val="16"/>
        </w:rPr>
        <w:t>for</w:t>
      </w:r>
      <w:r>
        <w:rPr>
          <w:rFonts w:ascii="Trebuchet MS" w:hAnsi="Trebuchet MS"/>
          <w:i/>
          <w:color w:val="5E5E5E"/>
          <w:spacing w:val="-17"/>
          <w:sz w:val="16"/>
        </w:rPr>
        <w:t xml:space="preserve"> </w:t>
      </w:r>
      <w:r>
        <w:rPr>
          <w:rFonts w:ascii="Trebuchet MS" w:hAnsi="Trebuchet MS"/>
          <w:i/>
          <w:color w:val="5E5E5E"/>
          <w:sz w:val="16"/>
        </w:rPr>
        <w:t>Coding”</w:t>
      </w:r>
      <w:r>
        <w:rPr>
          <w:rFonts w:ascii="Trebuchet MS" w:hAnsi="Trebuchet MS"/>
          <w:i/>
          <w:color w:val="5E5E5E"/>
          <w:spacing w:val="-20"/>
          <w:sz w:val="16"/>
        </w:rPr>
        <w:t xml:space="preserve"> </w:t>
      </w:r>
      <w:r>
        <w:rPr>
          <w:rFonts w:ascii="Trebuchet MS" w:hAnsi="Trebuchet MS"/>
          <w:i/>
          <w:color w:val="5E5E5E"/>
          <w:sz w:val="16"/>
        </w:rPr>
        <w:t>or</w:t>
      </w:r>
      <w:r>
        <w:rPr>
          <w:rFonts w:ascii="Trebuchet MS" w:hAnsi="Trebuchet MS"/>
          <w:i/>
          <w:color w:val="5E5E5E"/>
          <w:spacing w:val="-19"/>
          <w:sz w:val="16"/>
        </w:rPr>
        <w:t xml:space="preserve"> </w:t>
      </w:r>
      <w:r>
        <w:rPr>
          <w:rFonts w:ascii="Trebuchet MS" w:hAnsi="Trebuchet MS"/>
          <w:i/>
          <w:color w:val="5E5E5E"/>
          <w:sz w:val="16"/>
        </w:rPr>
        <w:t>the</w:t>
      </w:r>
      <w:r>
        <w:rPr>
          <w:rFonts w:ascii="Trebuchet MS" w:hAnsi="Trebuchet MS"/>
          <w:i/>
          <w:color w:val="5E5E5E"/>
          <w:spacing w:val="-19"/>
          <w:sz w:val="16"/>
        </w:rPr>
        <w:t xml:space="preserve"> </w:t>
      </w:r>
      <w:r>
        <w:rPr>
          <w:rFonts w:ascii="Trebuchet MS" w:hAnsi="Trebuchet MS"/>
          <w:i/>
          <w:color w:val="5E5E5E"/>
          <w:sz w:val="16"/>
        </w:rPr>
        <w:t>term</w:t>
      </w:r>
      <w:r>
        <w:rPr>
          <w:rFonts w:ascii="Trebuchet MS" w:hAnsi="Trebuchet MS"/>
          <w:i/>
          <w:color w:val="5E5E5E"/>
          <w:spacing w:val="-18"/>
          <w:sz w:val="16"/>
        </w:rPr>
        <w:t xml:space="preserve"> </w:t>
      </w:r>
      <w:r>
        <w:rPr>
          <w:rFonts w:ascii="Trebuchet MS" w:hAnsi="Trebuchet MS"/>
          <w:i/>
          <w:color w:val="5E5E5E"/>
          <w:sz w:val="16"/>
        </w:rPr>
        <w:t>“per</w:t>
      </w:r>
      <w:r>
        <w:rPr>
          <w:rFonts w:ascii="Trebuchet MS" w:hAnsi="Trebuchet MS"/>
          <w:i/>
          <w:color w:val="5E5E5E"/>
          <w:spacing w:val="-17"/>
          <w:sz w:val="16"/>
        </w:rPr>
        <w:t xml:space="preserve"> </w:t>
      </w:r>
      <w:r>
        <w:rPr>
          <w:rFonts w:ascii="Trebuchet MS" w:hAnsi="Trebuchet MS"/>
          <w:i/>
          <w:color w:val="5E5E5E"/>
          <w:sz w:val="16"/>
        </w:rPr>
        <w:t>STORE”.</w:t>
      </w:r>
    </w:p>
    <w:p w14:paraId="4A59941E" w14:textId="77777777" w:rsidR="00190658" w:rsidRDefault="00190658">
      <w:pPr>
        <w:jc w:val="both"/>
        <w:rPr>
          <w:rFonts w:ascii="Trebuchet MS" w:hAnsi="Trebuchet MS"/>
          <w:sz w:val="16"/>
        </w:rPr>
        <w:sectPr w:rsidR="00190658">
          <w:type w:val="continuous"/>
          <w:pgSz w:w="12240" w:h="15840"/>
          <w:pgMar w:top="1160" w:right="1120" w:bottom="860" w:left="1700" w:header="450" w:footer="677" w:gutter="0"/>
          <w:cols w:space="720"/>
        </w:sectPr>
      </w:pPr>
    </w:p>
    <w:p w14:paraId="699431C1" w14:textId="4B172E0C" w:rsidR="00190658" w:rsidRDefault="00FE6ACA">
      <w:pPr>
        <w:pStyle w:val="BodyText"/>
        <w:ind w:left="10" w:right="-29"/>
        <w:rPr>
          <w:rFonts w:ascii="Trebuchet MS"/>
          <w:sz w:val="20"/>
        </w:rPr>
      </w:pPr>
      <w:r>
        <w:lastRenderedPageBreak/>
        <w:pict w14:anchorId="71043175">
          <v:shape id="docshape8" o:spid="_x0000_s1119" type="#_x0000_t202" style="position:absolute;left:0;text-align:left;margin-left:312.35pt;margin-top:35.65pt;width:190.05pt;height:9.85pt;z-index:-18914816;mso-position-horizontal-relative:page;mso-position-vertical-relative:page" filled="f" stroked="f">
            <v:textbox inset="0,0,0,0">
              <w:txbxContent>
                <w:p w14:paraId="724ECB7E"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rPr>
          <w:rFonts w:ascii="Trebuchet MS"/>
          <w:sz w:val="20"/>
        </w:rPr>
      </w:r>
      <w:r>
        <w:rPr>
          <w:rFonts w:ascii="Trebuchet MS"/>
          <w:sz w:val="20"/>
        </w:rPr>
        <w:pict w14:anchorId="5F09A7F8">
          <v:group id="docshapegroup9" o:spid="_x0000_s1117" style="width:468pt;height:36pt;mso-position-horizontal-relative:char;mso-position-vertical-relative:line" coordsize="9360,720">
            <v:rect id="docshape10" o:spid="_x0000_s1118" style="position:absolute;width:9360;height:720" stroked="f"/>
            <w10:anchorlock/>
          </v:group>
        </w:pict>
      </w:r>
    </w:p>
    <w:p w14:paraId="75459C04" w14:textId="77777777" w:rsidR="00190658" w:rsidRDefault="00FE6ACA">
      <w:pPr>
        <w:pStyle w:val="BodyText"/>
        <w:spacing w:before="3"/>
        <w:rPr>
          <w:rFonts w:ascii="Trebuchet MS"/>
          <w:i/>
          <w:sz w:val="11"/>
        </w:rPr>
      </w:pPr>
      <w:r>
        <w:pict w14:anchorId="107DAF03">
          <v:shape id="docshape11" o:spid="_x0000_s1116" type="#_x0000_t202" style="position:absolute;margin-left:6in;margin-top:7.75pt;width:108pt;height:54pt;z-index:-15726592;mso-wrap-distance-left:0;mso-wrap-distance-right:0;mso-position-horizontal-relative:page" fillcolor="#cacaca" stroked="f">
            <v:textbox inset="0,0,0,0">
              <w:txbxContent>
                <w:p w14:paraId="11231192" w14:textId="77777777" w:rsidR="00190658" w:rsidRDefault="005C1088">
                  <w:pPr>
                    <w:spacing w:before="158"/>
                    <w:ind w:left="316"/>
                    <w:rPr>
                      <w:rFonts w:ascii="Arial Black"/>
                      <w:color w:val="000000"/>
                      <w:sz w:val="36"/>
                    </w:rPr>
                  </w:pPr>
                  <w:r>
                    <w:rPr>
                      <w:rFonts w:ascii="Arial Black"/>
                      <w:color w:val="FFFFFF"/>
                      <w:sz w:val="36"/>
                    </w:rPr>
                    <w:t>Preface</w:t>
                  </w:r>
                </w:p>
              </w:txbxContent>
            </v:textbox>
            <w10:wrap type="topAndBottom" anchorx="page"/>
          </v:shape>
        </w:pict>
      </w:r>
    </w:p>
    <w:p w14:paraId="0A7F3CAB" w14:textId="77777777" w:rsidR="00190658" w:rsidRDefault="00190658">
      <w:pPr>
        <w:pStyle w:val="BodyText"/>
        <w:spacing w:before="3"/>
        <w:rPr>
          <w:rFonts w:ascii="Trebuchet MS"/>
          <w:i/>
          <w:sz w:val="69"/>
        </w:rPr>
      </w:pPr>
    </w:p>
    <w:p w14:paraId="4E471F4C" w14:textId="77777777" w:rsidR="00190658" w:rsidRDefault="005C1088">
      <w:pPr>
        <w:pStyle w:val="Heading1"/>
        <w:spacing w:before="0"/>
      </w:pPr>
      <w:bookmarkStart w:id="1" w:name="ABOUT_THIS_MANUAL"/>
      <w:bookmarkStart w:id="2" w:name="Public_Law_102-515_and_the_Missouri_Canc"/>
      <w:bookmarkEnd w:id="1"/>
      <w:bookmarkEnd w:id="2"/>
      <w:r>
        <w:rPr>
          <w:color w:val="7E7E7E"/>
        </w:rPr>
        <w:t>ABOUT</w:t>
      </w:r>
      <w:r>
        <w:rPr>
          <w:color w:val="7E7E7E"/>
          <w:spacing w:val="-4"/>
        </w:rPr>
        <w:t xml:space="preserve"> </w:t>
      </w:r>
      <w:r>
        <w:rPr>
          <w:color w:val="7E7E7E"/>
        </w:rPr>
        <w:t>THIS</w:t>
      </w:r>
      <w:r>
        <w:rPr>
          <w:color w:val="7E7E7E"/>
          <w:spacing w:val="-3"/>
        </w:rPr>
        <w:t xml:space="preserve"> </w:t>
      </w:r>
      <w:r>
        <w:rPr>
          <w:color w:val="7E7E7E"/>
        </w:rPr>
        <w:t>MANUAL</w:t>
      </w:r>
    </w:p>
    <w:p w14:paraId="198882C6" w14:textId="41D88F5A" w:rsidR="00190658" w:rsidRDefault="005C1088">
      <w:pPr>
        <w:pStyle w:val="Heading2"/>
        <w:spacing w:before="316"/>
        <w:ind w:right="374" w:hanging="1"/>
        <w:jc w:val="both"/>
      </w:pPr>
      <w:r>
        <w:rPr>
          <w:color w:val="7E7E7E"/>
          <w:spacing w:val="-3"/>
          <w:w w:val="95"/>
        </w:rPr>
        <w:t>Public</w:t>
      </w:r>
      <w:r>
        <w:rPr>
          <w:color w:val="7E7E7E"/>
          <w:spacing w:val="-41"/>
          <w:w w:val="95"/>
        </w:rPr>
        <w:t xml:space="preserve"> </w:t>
      </w:r>
      <w:r>
        <w:rPr>
          <w:color w:val="7E7E7E"/>
          <w:spacing w:val="-2"/>
          <w:w w:val="95"/>
        </w:rPr>
        <w:t>Law</w:t>
      </w:r>
      <w:r>
        <w:rPr>
          <w:color w:val="7E7E7E"/>
          <w:spacing w:val="-36"/>
          <w:w w:val="95"/>
        </w:rPr>
        <w:t xml:space="preserve"> </w:t>
      </w:r>
      <w:r>
        <w:rPr>
          <w:color w:val="7E7E7E"/>
          <w:spacing w:val="-2"/>
          <w:w w:val="95"/>
        </w:rPr>
        <w:t>102-515</w:t>
      </w:r>
      <w:r>
        <w:rPr>
          <w:color w:val="7E7E7E"/>
          <w:spacing w:val="-41"/>
          <w:w w:val="95"/>
        </w:rPr>
        <w:t xml:space="preserve"> </w:t>
      </w:r>
      <w:r>
        <w:rPr>
          <w:color w:val="7E7E7E"/>
          <w:spacing w:val="-2"/>
          <w:w w:val="95"/>
        </w:rPr>
        <w:t>and</w:t>
      </w:r>
      <w:r>
        <w:rPr>
          <w:color w:val="7E7E7E"/>
          <w:spacing w:val="-34"/>
          <w:w w:val="95"/>
        </w:rPr>
        <w:t xml:space="preserve"> </w:t>
      </w:r>
      <w:r>
        <w:rPr>
          <w:color w:val="7E7E7E"/>
          <w:spacing w:val="-2"/>
          <w:w w:val="95"/>
        </w:rPr>
        <w:t>the</w:t>
      </w:r>
      <w:r>
        <w:rPr>
          <w:color w:val="7E7E7E"/>
          <w:spacing w:val="-33"/>
          <w:w w:val="95"/>
        </w:rPr>
        <w:t xml:space="preserve"> </w:t>
      </w:r>
      <w:r>
        <w:rPr>
          <w:color w:val="7E7E7E"/>
          <w:spacing w:val="-2"/>
          <w:w w:val="95"/>
        </w:rPr>
        <w:t>Missouri</w:t>
      </w:r>
      <w:r>
        <w:rPr>
          <w:color w:val="7E7E7E"/>
          <w:spacing w:val="-41"/>
          <w:w w:val="95"/>
        </w:rPr>
        <w:t xml:space="preserve"> </w:t>
      </w:r>
      <w:r>
        <w:rPr>
          <w:color w:val="7E7E7E"/>
          <w:spacing w:val="-2"/>
          <w:w w:val="95"/>
        </w:rPr>
        <w:t>Cancer</w:t>
      </w:r>
      <w:r>
        <w:rPr>
          <w:color w:val="7E7E7E"/>
          <w:spacing w:val="-41"/>
          <w:w w:val="95"/>
        </w:rPr>
        <w:t xml:space="preserve"> </w:t>
      </w:r>
      <w:r>
        <w:rPr>
          <w:color w:val="7E7E7E"/>
          <w:spacing w:val="-2"/>
          <w:w w:val="95"/>
        </w:rPr>
        <w:t>Registry</w:t>
      </w:r>
      <w:r>
        <w:rPr>
          <w:color w:val="7E7E7E"/>
          <w:spacing w:val="-99"/>
          <w:w w:val="95"/>
        </w:rPr>
        <w:t xml:space="preserve"> </w:t>
      </w:r>
      <w:r>
        <w:rPr>
          <w:color w:val="7E7E7E"/>
        </w:rPr>
        <w:t>and</w:t>
      </w:r>
      <w:r>
        <w:rPr>
          <w:color w:val="7E7E7E"/>
          <w:spacing w:val="-27"/>
        </w:rPr>
        <w:t xml:space="preserve"> </w:t>
      </w:r>
      <w:r>
        <w:rPr>
          <w:color w:val="7E7E7E"/>
        </w:rPr>
        <w:t>Research</w:t>
      </w:r>
      <w:r w:rsidR="00837D00">
        <w:rPr>
          <w:color w:val="7E7E7E"/>
        </w:rPr>
        <w:t xml:space="preserve"> </w:t>
      </w:r>
      <w:r>
        <w:rPr>
          <w:color w:val="7E7E7E"/>
        </w:rPr>
        <w:t>Center</w:t>
      </w:r>
    </w:p>
    <w:p w14:paraId="250DA971" w14:textId="77777777" w:rsidR="00190658" w:rsidRDefault="00190658">
      <w:pPr>
        <w:pStyle w:val="BodyText"/>
        <w:spacing w:before="8"/>
        <w:rPr>
          <w:rFonts w:ascii="Arial Black"/>
          <w:sz w:val="32"/>
        </w:rPr>
      </w:pPr>
    </w:p>
    <w:p w14:paraId="182A20C8" w14:textId="2316C887" w:rsidR="00190658" w:rsidRDefault="005C1088">
      <w:pPr>
        <w:pStyle w:val="BodyText"/>
        <w:ind w:left="515" w:right="357"/>
        <w:jc w:val="both"/>
        <w:rPr>
          <w:i/>
        </w:rPr>
      </w:pPr>
      <w:r>
        <w:rPr>
          <w:rFonts w:ascii="Arial Black"/>
        </w:rPr>
        <w:t xml:space="preserve">The primary purpose </w:t>
      </w:r>
      <w:r>
        <w:t xml:space="preserve">of the </w:t>
      </w:r>
      <w:r>
        <w:rPr>
          <w:i/>
        </w:rPr>
        <w:t xml:space="preserve">Abstract Code Manual </w:t>
      </w:r>
      <w:r>
        <w:t>is to assist hospital-based cancer</w:t>
      </w:r>
      <w:r>
        <w:rPr>
          <w:spacing w:val="1"/>
        </w:rPr>
        <w:t xml:space="preserve"> </w:t>
      </w:r>
      <w:r>
        <w:rPr>
          <w:spacing w:val="-4"/>
        </w:rPr>
        <w:t>registrars</w:t>
      </w:r>
      <w:r>
        <w:rPr>
          <w:spacing w:val="-9"/>
        </w:rPr>
        <w:t xml:space="preserve"> </w:t>
      </w:r>
      <w:r>
        <w:rPr>
          <w:spacing w:val="-4"/>
        </w:rPr>
        <w:t>in</w:t>
      </w:r>
      <w:r>
        <w:rPr>
          <w:spacing w:val="-5"/>
        </w:rPr>
        <w:t xml:space="preserve"> </w:t>
      </w:r>
      <w:r>
        <w:rPr>
          <w:spacing w:val="-3"/>
        </w:rPr>
        <w:t>reporting</w:t>
      </w:r>
      <w:r>
        <w:rPr>
          <w:spacing w:val="-6"/>
        </w:rPr>
        <w:t xml:space="preserve"> </w:t>
      </w:r>
      <w:r>
        <w:rPr>
          <w:spacing w:val="-3"/>
        </w:rPr>
        <w:t>cancer</w:t>
      </w:r>
      <w:r>
        <w:rPr>
          <w:spacing w:val="-10"/>
        </w:rPr>
        <w:t xml:space="preserve"> </w:t>
      </w:r>
      <w:r>
        <w:rPr>
          <w:spacing w:val="-3"/>
        </w:rPr>
        <w:t>cases</w:t>
      </w:r>
      <w:r>
        <w:rPr>
          <w:spacing w:val="-9"/>
        </w:rPr>
        <w:t xml:space="preserve"> </w:t>
      </w:r>
      <w:r>
        <w:rPr>
          <w:spacing w:val="-3"/>
        </w:rPr>
        <w:t>to</w:t>
      </w:r>
      <w:r>
        <w:rPr>
          <w:spacing w:val="-4"/>
        </w:rPr>
        <w:t xml:space="preserve"> </w:t>
      </w:r>
      <w:r>
        <w:rPr>
          <w:spacing w:val="-3"/>
        </w:rPr>
        <w:t>the</w:t>
      </w:r>
      <w:r>
        <w:rPr>
          <w:spacing w:val="-8"/>
        </w:rPr>
        <w:t xml:space="preserve"> </w:t>
      </w:r>
      <w:r>
        <w:rPr>
          <w:spacing w:val="-3"/>
        </w:rPr>
        <w:t>Missouri</w:t>
      </w:r>
      <w:r>
        <w:rPr>
          <w:spacing w:val="-9"/>
        </w:rPr>
        <w:t xml:space="preserve"> </w:t>
      </w:r>
      <w:r>
        <w:rPr>
          <w:spacing w:val="-3"/>
        </w:rPr>
        <w:t>Cancer</w:t>
      </w:r>
      <w:r>
        <w:rPr>
          <w:spacing w:val="-10"/>
        </w:rPr>
        <w:t xml:space="preserve"> </w:t>
      </w:r>
      <w:r>
        <w:rPr>
          <w:spacing w:val="-3"/>
        </w:rPr>
        <w:t>Registry</w:t>
      </w:r>
      <w:r>
        <w:rPr>
          <w:spacing w:val="-9"/>
        </w:rPr>
        <w:t xml:space="preserve"> </w:t>
      </w:r>
      <w:r>
        <w:rPr>
          <w:spacing w:val="-3"/>
        </w:rPr>
        <w:t>and</w:t>
      </w:r>
      <w:r>
        <w:rPr>
          <w:spacing w:val="-9"/>
        </w:rPr>
        <w:t xml:space="preserve"> </w:t>
      </w:r>
      <w:r>
        <w:rPr>
          <w:spacing w:val="-3"/>
        </w:rPr>
        <w:t>Research</w:t>
      </w:r>
      <w:r>
        <w:rPr>
          <w:spacing w:val="-12"/>
        </w:rPr>
        <w:t xml:space="preserve"> </w:t>
      </w:r>
      <w:r>
        <w:rPr>
          <w:spacing w:val="-3"/>
        </w:rPr>
        <w:t>Center</w:t>
      </w:r>
      <w:r>
        <w:rPr>
          <w:spacing w:val="-10"/>
        </w:rPr>
        <w:t xml:space="preserve"> </w:t>
      </w:r>
      <w:r>
        <w:rPr>
          <w:spacing w:val="-3"/>
        </w:rPr>
        <w:t>(MCR-</w:t>
      </w:r>
      <w:r>
        <w:rPr>
          <w:spacing w:val="-57"/>
        </w:rPr>
        <w:t xml:space="preserve"> </w:t>
      </w:r>
      <w:r>
        <w:t>RC). This revision introduces changes in coding structures and requirements for cases</w:t>
      </w:r>
      <w:r>
        <w:rPr>
          <w:spacing w:val="1"/>
        </w:rPr>
        <w:t xml:space="preserve"> </w:t>
      </w:r>
      <w:r>
        <w:rPr>
          <w:spacing w:val="-3"/>
        </w:rPr>
        <w:t>diagnosed</w:t>
      </w:r>
      <w:r>
        <w:rPr>
          <w:spacing w:val="-12"/>
        </w:rPr>
        <w:t xml:space="preserve"> </w:t>
      </w:r>
      <w:r>
        <w:rPr>
          <w:spacing w:val="-3"/>
        </w:rPr>
        <w:t>on</w:t>
      </w:r>
      <w:r>
        <w:rPr>
          <w:spacing w:val="-8"/>
        </w:rPr>
        <w:t xml:space="preserve"> </w:t>
      </w:r>
      <w:r>
        <w:rPr>
          <w:spacing w:val="-3"/>
        </w:rPr>
        <w:t>or</w:t>
      </w:r>
      <w:r>
        <w:rPr>
          <w:spacing w:val="-8"/>
        </w:rPr>
        <w:t xml:space="preserve"> </w:t>
      </w:r>
      <w:r>
        <w:rPr>
          <w:spacing w:val="-3"/>
        </w:rPr>
        <w:t>after</w:t>
      </w:r>
      <w:r>
        <w:rPr>
          <w:spacing w:val="-11"/>
        </w:rPr>
        <w:t xml:space="preserve"> </w:t>
      </w:r>
      <w:r>
        <w:rPr>
          <w:spacing w:val="-3"/>
        </w:rPr>
        <w:t>January</w:t>
      </w:r>
      <w:r>
        <w:rPr>
          <w:spacing w:val="-11"/>
        </w:rPr>
        <w:t xml:space="preserve"> </w:t>
      </w:r>
      <w:r>
        <w:rPr>
          <w:spacing w:val="-3"/>
        </w:rPr>
        <w:t>1,</w:t>
      </w:r>
      <w:r>
        <w:rPr>
          <w:spacing w:val="-4"/>
        </w:rPr>
        <w:t xml:space="preserve"> </w:t>
      </w:r>
      <w:r w:rsidR="00837D00">
        <w:rPr>
          <w:spacing w:val="-3"/>
        </w:rPr>
        <w:t>202</w:t>
      </w:r>
      <w:r w:rsidR="003460AA">
        <w:rPr>
          <w:spacing w:val="-3"/>
        </w:rPr>
        <w:t>3</w:t>
      </w:r>
      <w:r w:rsidR="00837D00">
        <w:rPr>
          <w:spacing w:val="-3"/>
        </w:rPr>
        <w:t>,</w:t>
      </w:r>
      <w:r>
        <w:rPr>
          <w:spacing w:val="-7"/>
        </w:rPr>
        <w:t xml:space="preserve"> </w:t>
      </w:r>
      <w:r>
        <w:rPr>
          <w:spacing w:val="-3"/>
        </w:rPr>
        <w:t>established</w:t>
      </w:r>
      <w:r>
        <w:rPr>
          <w:spacing w:val="-12"/>
        </w:rPr>
        <w:t xml:space="preserve"> </w:t>
      </w:r>
      <w:r>
        <w:rPr>
          <w:spacing w:val="-2"/>
        </w:rPr>
        <w:t>by</w:t>
      </w:r>
      <w:r>
        <w:rPr>
          <w:spacing w:val="-9"/>
        </w:rPr>
        <w:t xml:space="preserve"> </w:t>
      </w:r>
      <w:r>
        <w:rPr>
          <w:spacing w:val="-2"/>
        </w:rPr>
        <w:t>the</w:t>
      </w:r>
      <w:r>
        <w:rPr>
          <w:spacing w:val="-6"/>
        </w:rPr>
        <w:t xml:space="preserve"> </w:t>
      </w:r>
      <w:r>
        <w:rPr>
          <w:spacing w:val="-2"/>
        </w:rPr>
        <w:t>National</w:t>
      </w:r>
      <w:r>
        <w:rPr>
          <w:spacing w:val="-10"/>
        </w:rPr>
        <w:t xml:space="preserve"> </w:t>
      </w:r>
      <w:r>
        <w:rPr>
          <w:spacing w:val="-2"/>
        </w:rPr>
        <w:t>Program</w:t>
      </w:r>
      <w:r>
        <w:rPr>
          <w:spacing w:val="-8"/>
        </w:rPr>
        <w:t xml:space="preserve"> </w:t>
      </w:r>
      <w:r>
        <w:rPr>
          <w:spacing w:val="-2"/>
        </w:rPr>
        <w:t>of</w:t>
      </w:r>
      <w:r>
        <w:rPr>
          <w:spacing w:val="-8"/>
        </w:rPr>
        <w:t xml:space="preserve"> </w:t>
      </w:r>
      <w:r>
        <w:rPr>
          <w:spacing w:val="-2"/>
        </w:rPr>
        <w:t>Cancer</w:t>
      </w:r>
      <w:r>
        <w:rPr>
          <w:spacing w:val="-13"/>
        </w:rPr>
        <w:t xml:space="preserve"> </w:t>
      </w:r>
      <w:r>
        <w:rPr>
          <w:spacing w:val="-2"/>
        </w:rPr>
        <w:t>Registries</w:t>
      </w:r>
      <w:r>
        <w:rPr>
          <w:spacing w:val="-58"/>
        </w:rPr>
        <w:t xml:space="preserve"> </w:t>
      </w:r>
      <w:r>
        <w:t>(NPCR), the North American Association of Central Cancer Registries (NAACCR) and the</w:t>
      </w:r>
      <w:r>
        <w:rPr>
          <w:spacing w:val="-57"/>
        </w:rPr>
        <w:t xml:space="preserve"> </w:t>
      </w:r>
      <w:r>
        <w:rPr>
          <w:spacing w:val="-2"/>
        </w:rPr>
        <w:t>Commission</w:t>
      </w:r>
      <w:r>
        <w:rPr>
          <w:spacing w:val="-13"/>
        </w:rPr>
        <w:t xml:space="preserve"> </w:t>
      </w:r>
      <w:r>
        <w:rPr>
          <w:spacing w:val="-2"/>
        </w:rPr>
        <w:t>on</w:t>
      </w:r>
      <w:r>
        <w:rPr>
          <w:spacing w:val="-10"/>
        </w:rPr>
        <w:t xml:space="preserve"> </w:t>
      </w:r>
      <w:r>
        <w:rPr>
          <w:spacing w:val="-2"/>
        </w:rPr>
        <w:t>Cancer</w:t>
      </w:r>
      <w:r>
        <w:rPr>
          <w:spacing w:val="-12"/>
        </w:rPr>
        <w:t xml:space="preserve"> </w:t>
      </w:r>
      <w:r>
        <w:rPr>
          <w:spacing w:val="-2"/>
        </w:rPr>
        <w:t>(CoC).</w:t>
      </w:r>
      <w:r>
        <w:rPr>
          <w:spacing w:val="-13"/>
        </w:rPr>
        <w:t xml:space="preserve"> </w:t>
      </w:r>
      <w:r>
        <w:rPr>
          <w:spacing w:val="-1"/>
        </w:rPr>
        <w:t>The</w:t>
      </w:r>
      <w:r>
        <w:rPr>
          <w:spacing w:val="-7"/>
        </w:rPr>
        <w:t xml:space="preserve"> </w:t>
      </w:r>
      <w:r>
        <w:rPr>
          <w:spacing w:val="-1"/>
        </w:rPr>
        <w:t>202</w:t>
      </w:r>
      <w:r w:rsidR="00A823BF">
        <w:rPr>
          <w:spacing w:val="-1"/>
        </w:rPr>
        <w:t>3</w:t>
      </w:r>
      <w:r w:rsidR="003460AA">
        <w:rPr>
          <w:spacing w:val="-1"/>
        </w:rPr>
        <w:t xml:space="preserve"> </w:t>
      </w:r>
      <w:r>
        <w:rPr>
          <w:spacing w:val="-1"/>
        </w:rPr>
        <w:t>updates</w:t>
      </w:r>
      <w:r>
        <w:rPr>
          <w:spacing w:val="-12"/>
        </w:rPr>
        <w:t xml:space="preserve"> </w:t>
      </w:r>
      <w:r>
        <w:rPr>
          <w:spacing w:val="-1"/>
        </w:rPr>
        <w:t>are</w:t>
      </w:r>
      <w:r>
        <w:rPr>
          <w:spacing w:val="-11"/>
        </w:rPr>
        <w:t xml:space="preserve"> </w:t>
      </w:r>
      <w:r>
        <w:rPr>
          <w:spacing w:val="-1"/>
        </w:rPr>
        <w:t>fully</w:t>
      </w:r>
      <w:r>
        <w:rPr>
          <w:spacing w:val="-10"/>
        </w:rPr>
        <w:t xml:space="preserve"> </w:t>
      </w:r>
      <w:r>
        <w:rPr>
          <w:spacing w:val="-1"/>
        </w:rPr>
        <w:t>documented</w:t>
      </w:r>
      <w:r>
        <w:rPr>
          <w:spacing w:val="-12"/>
        </w:rPr>
        <w:t xml:space="preserve"> </w:t>
      </w:r>
      <w:r>
        <w:rPr>
          <w:spacing w:val="-1"/>
        </w:rPr>
        <w:t>in</w:t>
      </w:r>
      <w:r>
        <w:rPr>
          <w:spacing w:val="-7"/>
        </w:rPr>
        <w:t xml:space="preserve"> </w:t>
      </w:r>
      <w:r>
        <w:rPr>
          <w:i/>
          <w:spacing w:val="-1"/>
        </w:rPr>
        <w:t>Standards</w:t>
      </w:r>
      <w:r>
        <w:rPr>
          <w:i/>
          <w:spacing w:val="-12"/>
        </w:rPr>
        <w:t xml:space="preserve"> </w:t>
      </w:r>
      <w:r>
        <w:rPr>
          <w:i/>
          <w:spacing w:val="-1"/>
        </w:rPr>
        <w:t>for</w:t>
      </w:r>
      <w:r>
        <w:rPr>
          <w:i/>
          <w:spacing w:val="-11"/>
        </w:rPr>
        <w:t xml:space="preserve"> </w:t>
      </w:r>
      <w:r>
        <w:rPr>
          <w:i/>
          <w:spacing w:val="-1"/>
        </w:rPr>
        <w:t>Oncology</w:t>
      </w:r>
      <w:r>
        <w:rPr>
          <w:i/>
          <w:spacing w:val="-58"/>
        </w:rPr>
        <w:t xml:space="preserve"> </w:t>
      </w:r>
      <w:r>
        <w:rPr>
          <w:i/>
        </w:rPr>
        <w:t>Registry</w:t>
      </w:r>
      <w:r>
        <w:rPr>
          <w:i/>
          <w:spacing w:val="-11"/>
        </w:rPr>
        <w:t xml:space="preserve"> </w:t>
      </w:r>
      <w:r>
        <w:rPr>
          <w:i/>
        </w:rPr>
        <w:t>Entry</w:t>
      </w:r>
      <w:r>
        <w:rPr>
          <w:i/>
          <w:spacing w:val="-6"/>
        </w:rPr>
        <w:t xml:space="preserve"> </w:t>
      </w:r>
      <w:r>
        <w:t>(STORE)</w:t>
      </w:r>
      <w:r>
        <w:rPr>
          <w:spacing w:val="-14"/>
        </w:rPr>
        <w:t xml:space="preserve"> </w:t>
      </w:r>
      <w:r>
        <w:t>and</w:t>
      </w:r>
      <w:r>
        <w:rPr>
          <w:spacing w:val="-14"/>
        </w:rPr>
        <w:t xml:space="preserve"> </w:t>
      </w:r>
      <w:r>
        <w:rPr>
          <w:i/>
        </w:rPr>
        <w:t>SEER</w:t>
      </w:r>
      <w:r>
        <w:rPr>
          <w:i/>
          <w:spacing w:val="-10"/>
        </w:rPr>
        <w:t xml:space="preserve"> </w:t>
      </w:r>
      <w:r>
        <w:rPr>
          <w:i/>
        </w:rPr>
        <w:t>Program</w:t>
      </w:r>
      <w:r>
        <w:rPr>
          <w:i/>
          <w:spacing w:val="-11"/>
        </w:rPr>
        <w:t xml:space="preserve"> </w:t>
      </w:r>
      <w:r>
        <w:rPr>
          <w:i/>
        </w:rPr>
        <w:t>Coding</w:t>
      </w:r>
      <w:r>
        <w:rPr>
          <w:i/>
          <w:spacing w:val="-15"/>
        </w:rPr>
        <w:t xml:space="preserve"> </w:t>
      </w:r>
      <w:r>
        <w:rPr>
          <w:i/>
        </w:rPr>
        <w:t>and</w:t>
      </w:r>
      <w:r>
        <w:rPr>
          <w:i/>
          <w:spacing w:val="-12"/>
        </w:rPr>
        <w:t xml:space="preserve"> </w:t>
      </w:r>
      <w:r>
        <w:rPr>
          <w:i/>
        </w:rPr>
        <w:t>Staging</w:t>
      </w:r>
      <w:r>
        <w:rPr>
          <w:i/>
          <w:spacing w:val="-12"/>
        </w:rPr>
        <w:t xml:space="preserve"> </w:t>
      </w:r>
      <w:r>
        <w:rPr>
          <w:i/>
        </w:rPr>
        <w:t>Manual</w:t>
      </w:r>
      <w:r>
        <w:rPr>
          <w:i/>
          <w:spacing w:val="-14"/>
        </w:rPr>
        <w:t xml:space="preserve"> </w:t>
      </w:r>
      <w:r>
        <w:rPr>
          <w:i/>
        </w:rPr>
        <w:t>202</w:t>
      </w:r>
      <w:r w:rsidR="00A823BF">
        <w:rPr>
          <w:i/>
        </w:rPr>
        <w:t>3</w:t>
      </w:r>
      <w:r>
        <w:rPr>
          <w:i/>
        </w:rPr>
        <w:t>.</w:t>
      </w:r>
    </w:p>
    <w:p w14:paraId="23384C22" w14:textId="77777777" w:rsidR="00190658" w:rsidRDefault="00190658">
      <w:pPr>
        <w:pStyle w:val="BodyText"/>
        <w:rPr>
          <w:i/>
          <w:sz w:val="29"/>
        </w:rPr>
      </w:pPr>
    </w:p>
    <w:p w14:paraId="41CD8606" w14:textId="77777777" w:rsidR="00190658" w:rsidRDefault="005C1088">
      <w:pPr>
        <w:pStyle w:val="BodyText"/>
        <w:ind w:left="515" w:right="362"/>
        <w:jc w:val="both"/>
      </w:pPr>
      <w:r>
        <w:rPr>
          <w:spacing w:val="-5"/>
        </w:rPr>
        <w:t xml:space="preserve">Since the passage of Public Law 102-515, entitled the </w:t>
      </w:r>
      <w:r>
        <w:rPr>
          <w:i/>
          <w:spacing w:val="-5"/>
        </w:rPr>
        <w:t xml:space="preserve">Cancer Registries Amendment </w:t>
      </w:r>
      <w:r>
        <w:rPr>
          <w:i/>
          <w:spacing w:val="-4"/>
        </w:rPr>
        <w:t xml:space="preserve">Act, </w:t>
      </w:r>
      <w:r>
        <w:rPr>
          <w:spacing w:val="-4"/>
        </w:rPr>
        <w:t>by the 102</w:t>
      </w:r>
      <w:proofErr w:type="spellStart"/>
      <w:r>
        <w:rPr>
          <w:spacing w:val="-4"/>
          <w:position w:val="5"/>
          <w:sz w:val="15"/>
        </w:rPr>
        <w:t>nd</w:t>
      </w:r>
      <w:proofErr w:type="spellEnd"/>
      <w:r>
        <w:rPr>
          <w:spacing w:val="-35"/>
          <w:position w:val="5"/>
          <w:sz w:val="15"/>
        </w:rPr>
        <w:t xml:space="preserve"> </w:t>
      </w:r>
      <w:r>
        <w:rPr>
          <w:spacing w:val="-3"/>
        </w:rPr>
        <w:t>Congress</w:t>
      </w:r>
      <w:r>
        <w:rPr>
          <w:spacing w:val="-9"/>
        </w:rPr>
        <w:t xml:space="preserve"> </w:t>
      </w:r>
      <w:r>
        <w:rPr>
          <w:spacing w:val="-3"/>
        </w:rPr>
        <w:t>in</w:t>
      </w:r>
      <w:r>
        <w:rPr>
          <w:spacing w:val="-5"/>
        </w:rPr>
        <w:t xml:space="preserve"> </w:t>
      </w:r>
      <w:r>
        <w:rPr>
          <w:spacing w:val="-3"/>
        </w:rPr>
        <w:t>October</w:t>
      </w:r>
      <w:r>
        <w:rPr>
          <w:spacing w:val="-12"/>
        </w:rPr>
        <w:t xml:space="preserve"> </w:t>
      </w:r>
      <w:r>
        <w:rPr>
          <w:spacing w:val="-3"/>
        </w:rPr>
        <w:t>1992,</w:t>
      </w:r>
      <w:r>
        <w:rPr>
          <w:spacing w:val="-7"/>
        </w:rPr>
        <w:t xml:space="preserve"> </w:t>
      </w:r>
      <w:r>
        <w:rPr>
          <w:spacing w:val="-3"/>
        </w:rPr>
        <w:t>there</w:t>
      </w:r>
      <w:r>
        <w:rPr>
          <w:spacing w:val="-7"/>
        </w:rPr>
        <w:t xml:space="preserve"> </w:t>
      </w:r>
      <w:r>
        <w:rPr>
          <w:spacing w:val="-2"/>
        </w:rPr>
        <w:t>has</w:t>
      </w:r>
      <w:r>
        <w:rPr>
          <w:spacing w:val="-6"/>
        </w:rPr>
        <w:t xml:space="preserve"> </w:t>
      </w:r>
      <w:r>
        <w:rPr>
          <w:spacing w:val="-2"/>
        </w:rPr>
        <w:t>been</w:t>
      </w:r>
      <w:r>
        <w:rPr>
          <w:spacing w:val="-10"/>
        </w:rPr>
        <w:t xml:space="preserve"> </w:t>
      </w:r>
      <w:r>
        <w:rPr>
          <w:spacing w:val="-2"/>
        </w:rPr>
        <w:t>a</w:t>
      </w:r>
      <w:r>
        <w:rPr>
          <w:spacing w:val="3"/>
        </w:rPr>
        <w:t xml:space="preserve"> </w:t>
      </w:r>
      <w:r>
        <w:rPr>
          <w:spacing w:val="-2"/>
        </w:rPr>
        <w:t>tremendous</w:t>
      </w:r>
      <w:r>
        <w:rPr>
          <w:spacing w:val="-10"/>
        </w:rPr>
        <w:t xml:space="preserve"> </w:t>
      </w:r>
      <w:r>
        <w:rPr>
          <w:spacing w:val="-2"/>
        </w:rPr>
        <w:t>effort</w:t>
      </w:r>
      <w:r>
        <w:rPr>
          <w:spacing w:val="-8"/>
        </w:rPr>
        <w:t xml:space="preserve"> </w:t>
      </w:r>
      <w:r>
        <w:rPr>
          <w:spacing w:val="-2"/>
        </w:rPr>
        <w:t>by</w:t>
      </w:r>
      <w:r>
        <w:rPr>
          <w:spacing w:val="-7"/>
        </w:rPr>
        <w:t xml:space="preserve"> </w:t>
      </w:r>
      <w:r>
        <w:rPr>
          <w:spacing w:val="-2"/>
        </w:rPr>
        <w:t>all</w:t>
      </w:r>
      <w:r>
        <w:rPr>
          <w:spacing w:val="-7"/>
        </w:rPr>
        <w:t xml:space="preserve"> </w:t>
      </w:r>
      <w:r>
        <w:rPr>
          <w:spacing w:val="-2"/>
        </w:rPr>
        <w:t>agencies</w:t>
      </w:r>
      <w:r>
        <w:rPr>
          <w:spacing w:val="-8"/>
        </w:rPr>
        <w:t xml:space="preserve"> </w:t>
      </w:r>
      <w:r>
        <w:rPr>
          <w:spacing w:val="-2"/>
        </w:rPr>
        <w:t>collecting</w:t>
      </w:r>
      <w:r>
        <w:rPr>
          <w:spacing w:val="-9"/>
        </w:rPr>
        <w:t xml:space="preserve"> </w:t>
      </w:r>
      <w:r>
        <w:rPr>
          <w:spacing w:val="-2"/>
        </w:rPr>
        <w:t>cancer</w:t>
      </w:r>
      <w:r>
        <w:rPr>
          <w:spacing w:val="-58"/>
        </w:rPr>
        <w:t xml:space="preserve"> </w:t>
      </w:r>
      <w:r>
        <w:rPr>
          <w:spacing w:val="-6"/>
        </w:rPr>
        <w:t>data</w:t>
      </w:r>
      <w:r>
        <w:rPr>
          <w:spacing w:val="-14"/>
        </w:rPr>
        <w:t xml:space="preserve"> </w:t>
      </w:r>
      <w:r>
        <w:rPr>
          <w:spacing w:val="-6"/>
        </w:rPr>
        <w:t>to</w:t>
      </w:r>
      <w:r>
        <w:rPr>
          <w:spacing w:val="-8"/>
        </w:rPr>
        <w:t xml:space="preserve"> </w:t>
      </w:r>
      <w:r>
        <w:rPr>
          <w:spacing w:val="-6"/>
        </w:rPr>
        <w:t>unify</w:t>
      </w:r>
      <w:r>
        <w:rPr>
          <w:spacing w:val="-12"/>
        </w:rPr>
        <w:t xml:space="preserve"> </w:t>
      </w:r>
      <w:r>
        <w:rPr>
          <w:spacing w:val="-5"/>
        </w:rPr>
        <w:t>and</w:t>
      </w:r>
      <w:r>
        <w:rPr>
          <w:spacing w:val="-12"/>
        </w:rPr>
        <w:t xml:space="preserve"> </w:t>
      </w:r>
      <w:r>
        <w:rPr>
          <w:spacing w:val="-5"/>
        </w:rPr>
        <w:t>standardize</w:t>
      </w:r>
      <w:r>
        <w:rPr>
          <w:spacing w:val="-16"/>
        </w:rPr>
        <w:t xml:space="preserve"> </w:t>
      </w:r>
      <w:r>
        <w:rPr>
          <w:spacing w:val="-5"/>
        </w:rPr>
        <w:t>data</w:t>
      </w:r>
      <w:r>
        <w:rPr>
          <w:spacing w:val="-11"/>
        </w:rPr>
        <w:t xml:space="preserve"> </w:t>
      </w:r>
      <w:r>
        <w:rPr>
          <w:spacing w:val="-5"/>
        </w:rPr>
        <w:t>sets.</w:t>
      </w:r>
      <w:r>
        <w:rPr>
          <w:spacing w:val="-17"/>
        </w:rPr>
        <w:t xml:space="preserve"> </w:t>
      </w:r>
      <w:r>
        <w:rPr>
          <w:spacing w:val="-5"/>
        </w:rPr>
        <w:t>With</w:t>
      </w:r>
      <w:r>
        <w:rPr>
          <w:spacing w:val="-14"/>
        </w:rPr>
        <w:t xml:space="preserve"> </w:t>
      </w:r>
      <w:r>
        <w:rPr>
          <w:spacing w:val="-5"/>
        </w:rPr>
        <w:t>the</w:t>
      </w:r>
      <w:r>
        <w:rPr>
          <w:spacing w:val="-9"/>
        </w:rPr>
        <w:t xml:space="preserve"> </w:t>
      </w:r>
      <w:r>
        <w:rPr>
          <w:spacing w:val="-5"/>
        </w:rPr>
        <w:t>establishment</w:t>
      </w:r>
      <w:r>
        <w:rPr>
          <w:spacing w:val="-13"/>
        </w:rPr>
        <w:t xml:space="preserve"> </w:t>
      </w:r>
      <w:r>
        <w:rPr>
          <w:spacing w:val="-5"/>
        </w:rPr>
        <w:t>of</w:t>
      </w:r>
      <w:r>
        <w:rPr>
          <w:spacing w:val="-8"/>
        </w:rPr>
        <w:t xml:space="preserve"> </w:t>
      </w:r>
      <w:r>
        <w:rPr>
          <w:spacing w:val="-5"/>
        </w:rPr>
        <w:t>the</w:t>
      </w:r>
      <w:r>
        <w:rPr>
          <w:spacing w:val="-8"/>
        </w:rPr>
        <w:t xml:space="preserve"> </w:t>
      </w:r>
      <w:r>
        <w:rPr>
          <w:spacing w:val="-5"/>
        </w:rPr>
        <w:t>National</w:t>
      </w:r>
      <w:r>
        <w:rPr>
          <w:spacing w:val="-15"/>
        </w:rPr>
        <w:t xml:space="preserve"> </w:t>
      </w:r>
      <w:r>
        <w:rPr>
          <w:spacing w:val="-5"/>
        </w:rPr>
        <w:t>Program</w:t>
      </w:r>
      <w:r>
        <w:rPr>
          <w:spacing w:val="-13"/>
        </w:rPr>
        <w:t xml:space="preserve"> </w:t>
      </w:r>
      <w:r>
        <w:rPr>
          <w:spacing w:val="-5"/>
        </w:rPr>
        <w:t>of</w:t>
      </w:r>
      <w:r>
        <w:rPr>
          <w:spacing w:val="-18"/>
        </w:rPr>
        <w:t xml:space="preserve"> </w:t>
      </w:r>
      <w:r>
        <w:rPr>
          <w:spacing w:val="-5"/>
        </w:rPr>
        <w:t>Cancer</w:t>
      </w:r>
      <w:r>
        <w:rPr>
          <w:spacing w:val="-57"/>
        </w:rPr>
        <w:t xml:space="preserve"> </w:t>
      </w:r>
      <w:r>
        <w:rPr>
          <w:spacing w:val="-6"/>
        </w:rPr>
        <w:t xml:space="preserve">Registries in 1994, all central registries </w:t>
      </w:r>
      <w:r>
        <w:rPr>
          <w:spacing w:val="-5"/>
        </w:rPr>
        <w:t>funded by the Centers for Disease Control and Prevention</w:t>
      </w:r>
      <w:r>
        <w:rPr>
          <w:spacing w:val="-57"/>
        </w:rPr>
        <w:t xml:space="preserve"> </w:t>
      </w:r>
      <w:r>
        <w:rPr>
          <w:spacing w:val="-2"/>
        </w:rPr>
        <w:t>(CDC)</w:t>
      </w:r>
      <w:r>
        <w:rPr>
          <w:spacing w:val="-7"/>
        </w:rPr>
        <w:t xml:space="preserve"> </w:t>
      </w:r>
      <w:r>
        <w:rPr>
          <w:spacing w:val="-1"/>
        </w:rPr>
        <w:t>through</w:t>
      </w:r>
      <w:r>
        <w:rPr>
          <w:spacing w:val="-11"/>
        </w:rPr>
        <w:t xml:space="preserve"> </w:t>
      </w:r>
      <w:r>
        <w:rPr>
          <w:spacing w:val="-1"/>
        </w:rPr>
        <w:t>NPCR</w:t>
      </w:r>
      <w:r>
        <w:rPr>
          <w:spacing w:val="-6"/>
        </w:rPr>
        <w:t xml:space="preserve"> </w:t>
      </w:r>
      <w:r>
        <w:rPr>
          <w:spacing w:val="-1"/>
        </w:rPr>
        <w:t>are</w:t>
      </w:r>
      <w:r>
        <w:rPr>
          <w:spacing w:val="-8"/>
        </w:rPr>
        <w:t xml:space="preserve"> </w:t>
      </w:r>
      <w:r>
        <w:rPr>
          <w:spacing w:val="-1"/>
        </w:rPr>
        <w:t>required</w:t>
      </w:r>
      <w:r>
        <w:rPr>
          <w:spacing w:val="-10"/>
        </w:rPr>
        <w:t xml:space="preserve"> </w:t>
      </w:r>
      <w:r>
        <w:rPr>
          <w:spacing w:val="-1"/>
        </w:rPr>
        <w:t>to</w:t>
      </w:r>
      <w:r>
        <w:rPr>
          <w:spacing w:val="-2"/>
        </w:rPr>
        <w:t xml:space="preserve"> </w:t>
      </w:r>
      <w:r>
        <w:rPr>
          <w:spacing w:val="-1"/>
        </w:rPr>
        <w:t>follow</w:t>
      </w:r>
      <w:r>
        <w:rPr>
          <w:spacing w:val="-8"/>
        </w:rPr>
        <w:t xml:space="preserve"> </w:t>
      </w:r>
      <w:r>
        <w:rPr>
          <w:spacing w:val="-1"/>
        </w:rPr>
        <w:t>stringent</w:t>
      </w:r>
      <w:r>
        <w:rPr>
          <w:spacing w:val="-7"/>
        </w:rPr>
        <w:t xml:space="preserve"> </w:t>
      </w:r>
      <w:r>
        <w:rPr>
          <w:spacing w:val="-1"/>
        </w:rPr>
        <w:t>data</w:t>
      </w:r>
      <w:r>
        <w:rPr>
          <w:spacing w:val="-6"/>
        </w:rPr>
        <w:t xml:space="preserve"> </w:t>
      </w:r>
      <w:r>
        <w:rPr>
          <w:spacing w:val="-1"/>
        </w:rPr>
        <w:t>management</w:t>
      </w:r>
      <w:r>
        <w:rPr>
          <w:spacing w:val="-7"/>
        </w:rPr>
        <w:t xml:space="preserve"> </w:t>
      </w:r>
      <w:r>
        <w:rPr>
          <w:spacing w:val="-1"/>
        </w:rPr>
        <w:t>procedures;</w:t>
      </w:r>
      <w:r>
        <w:rPr>
          <w:spacing w:val="-8"/>
        </w:rPr>
        <w:t xml:space="preserve"> </w:t>
      </w:r>
      <w:r>
        <w:rPr>
          <w:spacing w:val="-1"/>
        </w:rPr>
        <w:t>provide</w:t>
      </w:r>
      <w:r>
        <w:rPr>
          <w:spacing w:val="-58"/>
        </w:rPr>
        <w:t xml:space="preserve"> </w:t>
      </w:r>
      <w:r>
        <w:rPr>
          <w:spacing w:val="-6"/>
        </w:rPr>
        <w:t xml:space="preserve">training for state personnel </w:t>
      </w:r>
      <w:r>
        <w:rPr>
          <w:spacing w:val="-5"/>
        </w:rPr>
        <w:t>and hospital registry staff; publish an annual report; and conduct case-</w:t>
      </w:r>
      <w:r>
        <w:rPr>
          <w:spacing w:val="-58"/>
        </w:rPr>
        <w:t xml:space="preserve"> </w:t>
      </w:r>
      <w:r>
        <w:rPr>
          <w:spacing w:val="-6"/>
        </w:rPr>
        <w:t>finding</w:t>
      </w:r>
      <w:r>
        <w:rPr>
          <w:spacing w:val="-17"/>
        </w:rPr>
        <w:t xml:space="preserve"> </w:t>
      </w:r>
      <w:r>
        <w:rPr>
          <w:spacing w:val="-6"/>
        </w:rPr>
        <w:t>and</w:t>
      </w:r>
      <w:r>
        <w:rPr>
          <w:spacing w:val="-17"/>
        </w:rPr>
        <w:t xml:space="preserve"> </w:t>
      </w:r>
      <w:r>
        <w:rPr>
          <w:spacing w:val="-6"/>
        </w:rPr>
        <w:t>re-abstracting</w:t>
      </w:r>
      <w:r>
        <w:rPr>
          <w:spacing w:val="-19"/>
        </w:rPr>
        <w:t xml:space="preserve"> </w:t>
      </w:r>
      <w:r>
        <w:rPr>
          <w:spacing w:val="-6"/>
        </w:rPr>
        <w:t>audits</w:t>
      </w:r>
      <w:r>
        <w:rPr>
          <w:spacing w:val="-19"/>
        </w:rPr>
        <w:t xml:space="preserve"> </w:t>
      </w:r>
      <w:r>
        <w:rPr>
          <w:spacing w:val="-6"/>
        </w:rPr>
        <w:t>at</w:t>
      </w:r>
      <w:r>
        <w:rPr>
          <w:spacing w:val="-15"/>
        </w:rPr>
        <w:t xml:space="preserve"> </w:t>
      </w:r>
      <w:r>
        <w:rPr>
          <w:spacing w:val="-6"/>
        </w:rPr>
        <w:t>selected</w:t>
      </w:r>
      <w:r>
        <w:rPr>
          <w:spacing w:val="-20"/>
        </w:rPr>
        <w:t xml:space="preserve"> </w:t>
      </w:r>
      <w:r>
        <w:rPr>
          <w:spacing w:val="-5"/>
        </w:rPr>
        <w:t>facilities.</w:t>
      </w:r>
    </w:p>
    <w:p w14:paraId="049B6D93" w14:textId="77777777" w:rsidR="00190658" w:rsidRDefault="00190658">
      <w:pPr>
        <w:pStyle w:val="BodyText"/>
        <w:spacing w:before="3"/>
        <w:rPr>
          <w:sz w:val="25"/>
        </w:rPr>
      </w:pPr>
    </w:p>
    <w:p w14:paraId="59C74843" w14:textId="66D80BF1" w:rsidR="00190658" w:rsidRDefault="005C1088">
      <w:pPr>
        <w:pStyle w:val="BodyText"/>
        <w:ind w:left="515" w:right="356"/>
        <w:jc w:val="both"/>
      </w:pPr>
      <w:r>
        <w:rPr>
          <w:spacing w:val="-6"/>
        </w:rPr>
        <w:t xml:space="preserve">Although MCR-RC began receiving CDC/NPCR </w:t>
      </w:r>
      <w:r>
        <w:rPr>
          <w:spacing w:val="-5"/>
        </w:rPr>
        <w:t>funding in 1995, our index (reference) year is</w:t>
      </w:r>
      <w:r>
        <w:rPr>
          <w:spacing w:val="-57"/>
        </w:rPr>
        <w:t xml:space="preserve"> </w:t>
      </w:r>
      <w:r>
        <w:rPr>
          <w:spacing w:val="-5"/>
        </w:rPr>
        <w:t xml:space="preserve">1996. </w:t>
      </w:r>
      <w:r w:rsidR="00AB4FE5">
        <w:rPr>
          <w:spacing w:val="-5"/>
        </w:rPr>
        <w:t>MCR-RC</w:t>
      </w:r>
      <w:r>
        <w:rPr>
          <w:spacing w:val="-5"/>
        </w:rPr>
        <w:t xml:space="preserve"> collects data that: 1) are compliant with required NPCR data elements; 2) </w:t>
      </w:r>
      <w:r>
        <w:rPr>
          <w:spacing w:val="-4"/>
        </w:rPr>
        <w:t>meet</w:t>
      </w:r>
      <w:r>
        <w:rPr>
          <w:spacing w:val="-57"/>
        </w:rPr>
        <w:t xml:space="preserve"> </w:t>
      </w:r>
      <w:r>
        <w:rPr>
          <w:spacing w:val="-3"/>
        </w:rPr>
        <w:t>standard</w:t>
      </w:r>
      <w:r>
        <w:rPr>
          <w:spacing w:val="-10"/>
        </w:rPr>
        <w:t xml:space="preserve"> </w:t>
      </w:r>
      <w:r>
        <w:rPr>
          <w:spacing w:val="-3"/>
        </w:rPr>
        <w:t>requirements</w:t>
      </w:r>
      <w:r>
        <w:rPr>
          <w:spacing w:val="-10"/>
        </w:rPr>
        <w:t xml:space="preserve"> </w:t>
      </w:r>
      <w:r>
        <w:rPr>
          <w:spacing w:val="-3"/>
        </w:rPr>
        <w:t>designated</w:t>
      </w:r>
      <w:r>
        <w:rPr>
          <w:spacing w:val="-11"/>
        </w:rPr>
        <w:t xml:space="preserve"> </w:t>
      </w:r>
      <w:r>
        <w:rPr>
          <w:spacing w:val="-2"/>
        </w:rPr>
        <w:t>by</w:t>
      </w:r>
      <w:r>
        <w:rPr>
          <w:spacing w:val="-9"/>
        </w:rPr>
        <w:t xml:space="preserve"> </w:t>
      </w:r>
      <w:r>
        <w:rPr>
          <w:spacing w:val="-2"/>
        </w:rPr>
        <w:t>NAACCR</w:t>
      </w:r>
      <w:r>
        <w:rPr>
          <w:spacing w:val="-12"/>
        </w:rPr>
        <w:t xml:space="preserve"> </w:t>
      </w:r>
      <w:r>
        <w:rPr>
          <w:spacing w:val="-2"/>
        </w:rPr>
        <w:t>for</w:t>
      </w:r>
      <w:r>
        <w:rPr>
          <w:spacing w:val="-10"/>
        </w:rPr>
        <w:t xml:space="preserve"> </w:t>
      </w:r>
      <w:r>
        <w:rPr>
          <w:spacing w:val="-2"/>
        </w:rPr>
        <w:t>incidence</w:t>
      </w:r>
      <w:r>
        <w:rPr>
          <w:spacing w:val="-11"/>
        </w:rPr>
        <w:t xml:space="preserve"> </w:t>
      </w:r>
      <w:r>
        <w:rPr>
          <w:spacing w:val="-2"/>
        </w:rPr>
        <w:t>reporting</w:t>
      </w:r>
      <w:r>
        <w:rPr>
          <w:spacing w:val="-9"/>
        </w:rPr>
        <w:t xml:space="preserve"> </w:t>
      </w:r>
      <w:r>
        <w:rPr>
          <w:spacing w:val="-2"/>
        </w:rPr>
        <w:t>and</w:t>
      </w:r>
      <w:r>
        <w:rPr>
          <w:spacing w:val="-9"/>
        </w:rPr>
        <w:t xml:space="preserve"> </w:t>
      </w:r>
      <w:r>
        <w:rPr>
          <w:spacing w:val="-2"/>
        </w:rPr>
        <w:t>endorsed</w:t>
      </w:r>
      <w:r>
        <w:rPr>
          <w:spacing w:val="-13"/>
        </w:rPr>
        <w:t xml:space="preserve"> </w:t>
      </w:r>
      <w:r>
        <w:rPr>
          <w:spacing w:val="-2"/>
        </w:rPr>
        <w:t>by</w:t>
      </w:r>
      <w:r>
        <w:rPr>
          <w:spacing w:val="-9"/>
        </w:rPr>
        <w:t xml:space="preserve"> </w:t>
      </w:r>
      <w:r>
        <w:rPr>
          <w:spacing w:val="-2"/>
        </w:rPr>
        <w:t>CDC;</w:t>
      </w:r>
      <w:r>
        <w:rPr>
          <w:spacing w:val="-58"/>
        </w:rPr>
        <w:t xml:space="preserve"> </w:t>
      </w:r>
      <w:r>
        <w:rPr>
          <w:spacing w:val="-3"/>
        </w:rPr>
        <w:t>and</w:t>
      </w:r>
      <w:r>
        <w:rPr>
          <w:spacing w:val="2"/>
        </w:rPr>
        <w:t xml:space="preserve"> </w:t>
      </w:r>
      <w:r>
        <w:rPr>
          <w:spacing w:val="-2"/>
        </w:rPr>
        <w:t>3)</w:t>
      </w:r>
      <w:r>
        <w:rPr>
          <w:spacing w:val="6"/>
        </w:rPr>
        <w:t xml:space="preserve"> </w:t>
      </w:r>
      <w:r>
        <w:rPr>
          <w:spacing w:val="-8"/>
        </w:rPr>
        <w:t>assist</w:t>
      </w:r>
      <w:r>
        <w:rPr>
          <w:spacing w:val="-10"/>
        </w:rPr>
        <w:t xml:space="preserve"> </w:t>
      </w:r>
      <w:r>
        <w:rPr>
          <w:spacing w:val="-3"/>
        </w:rPr>
        <w:t>in</w:t>
      </w:r>
      <w:r>
        <w:rPr>
          <w:spacing w:val="1"/>
        </w:rPr>
        <w:t xml:space="preserve"> </w:t>
      </w:r>
      <w:r>
        <w:rPr>
          <w:spacing w:val="-10"/>
        </w:rPr>
        <w:t xml:space="preserve">determining </w:t>
      </w:r>
      <w:r>
        <w:rPr>
          <w:spacing w:val="-8"/>
        </w:rPr>
        <w:t>data</w:t>
      </w:r>
      <w:r>
        <w:rPr>
          <w:spacing w:val="-7"/>
        </w:rPr>
        <w:t xml:space="preserve"> </w:t>
      </w:r>
      <w:r>
        <w:rPr>
          <w:spacing w:val="-11"/>
        </w:rPr>
        <w:t>quality.</w:t>
      </w:r>
      <w:r>
        <w:rPr>
          <w:spacing w:val="-13"/>
        </w:rPr>
        <w:t xml:space="preserve"> </w:t>
      </w:r>
      <w:r>
        <w:rPr>
          <w:spacing w:val="-9"/>
        </w:rPr>
        <w:t xml:space="preserve">MCR-RC </w:t>
      </w:r>
      <w:r>
        <w:rPr>
          <w:spacing w:val="-7"/>
        </w:rPr>
        <w:t>also</w:t>
      </w:r>
      <w:r>
        <w:rPr>
          <w:spacing w:val="-6"/>
        </w:rPr>
        <w:t xml:space="preserve"> </w:t>
      </w:r>
      <w:r>
        <w:rPr>
          <w:spacing w:val="-7"/>
        </w:rPr>
        <w:t>uses</w:t>
      </w:r>
      <w:r>
        <w:rPr>
          <w:spacing w:val="-8"/>
        </w:rPr>
        <w:t xml:space="preserve"> </w:t>
      </w:r>
      <w:r>
        <w:rPr>
          <w:spacing w:val="-6"/>
        </w:rPr>
        <w:t>the</w:t>
      </w:r>
      <w:r>
        <w:rPr>
          <w:spacing w:val="-2"/>
        </w:rPr>
        <w:t xml:space="preserve"> </w:t>
      </w:r>
      <w:r>
        <w:rPr>
          <w:spacing w:val="-7"/>
        </w:rPr>
        <w:t>data</w:t>
      </w:r>
      <w:r>
        <w:rPr>
          <w:spacing w:val="-2"/>
        </w:rPr>
        <w:t xml:space="preserve"> </w:t>
      </w:r>
      <w:r>
        <w:rPr>
          <w:spacing w:val="-4"/>
        </w:rPr>
        <w:t>to</w:t>
      </w:r>
      <w:r>
        <w:rPr>
          <w:spacing w:val="-3"/>
        </w:rPr>
        <w:t xml:space="preserve"> </w:t>
      </w:r>
      <w:r>
        <w:rPr>
          <w:spacing w:val="-9"/>
        </w:rPr>
        <w:t>provide</w:t>
      </w:r>
      <w:r>
        <w:rPr>
          <w:spacing w:val="-7"/>
        </w:rPr>
        <w:t xml:space="preserve"> </w:t>
      </w:r>
      <w:r>
        <w:rPr>
          <w:spacing w:val="-9"/>
        </w:rPr>
        <w:t xml:space="preserve">useful </w:t>
      </w:r>
      <w:r>
        <w:rPr>
          <w:spacing w:val="-10"/>
        </w:rPr>
        <w:t>feedback</w:t>
      </w:r>
      <w:r>
        <w:rPr>
          <w:spacing w:val="-8"/>
        </w:rPr>
        <w:t xml:space="preserve"> </w:t>
      </w:r>
      <w:r>
        <w:rPr>
          <w:spacing w:val="-7"/>
        </w:rPr>
        <w:t>to</w:t>
      </w:r>
      <w:r>
        <w:rPr>
          <w:spacing w:val="-58"/>
        </w:rPr>
        <w:t xml:space="preserve"> </w:t>
      </w:r>
      <w:r>
        <w:rPr>
          <w:spacing w:val="-7"/>
        </w:rPr>
        <w:t>submitting</w:t>
      </w:r>
      <w:r>
        <w:rPr>
          <w:spacing w:val="-22"/>
        </w:rPr>
        <w:t xml:space="preserve"> </w:t>
      </w:r>
      <w:r>
        <w:rPr>
          <w:spacing w:val="-7"/>
        </w:rPr>
        <w:t>facilities</w:t>
      </w:r>
      <w:r>
        <w:rPr>
          <w:spacing w:val="-14"/>
        </w:rPr>
        <w:t xml:space="preserve"> </w:t>
      </w:r>
      <w:r>
        <w:rPr>
          <w:spacing w:val="-6"/>
        </w:rPr>
        <w:t>that</w:t>
      </w:r>
      <w:r>
        <w:rPr>
          <w:spacing w:val="-9"/>
        </w:rPr>
        <w:t xml:space="preserve"> </w:t>
      </w:r>
      <w:r>
        <w:rPr>
          <w:spacing w:val="-6"/>
        </w:rPr>
        <w:t>can</w:t>
      </w:r>
      <w:r>
        <w:rPr>
          <w:spacing w:val="-7"/>
        </w:rPr>
        <w:t xml:space="preserve"> </w:t>
      </w:r>
      <w:r>
        <w:rPr>
          <w:spacing w:val="-6"/>
        </w:rPr>
        <w:t>be</w:t>
      </w:r>
      <w:r>
        <w:rPr>
          <w:spacing w:val="-4"/>
        </w:rPr>
        <w:t xml:space="preserve"> </w:t>
      </w:r>
      <w:r>
        <w:rPr>
          <w:spacing w:val="-6"/>
        </w:rPr>
        <w:t>used</w:t>
      </w:r>
      <w:r>
        <w:rPr>
          <w:spacing w:val="-9"/>
        </w:rPr>
        <w:t xml:space="preserve"> </w:t>
      </w:r>
      <w:r>
        <w:rPr>
          <w:spacing w:val="-6"/>
        </w:rPr>
        <w:t>for</w:t>
      </w:r>
      <w:r>
        <w:rPr>
          <w:spacing w:val="-11"/>
        </w:rPr>
        <w:t xml:space="preserve"> </w:t>
      </w:r>
      <w:r>
        <w:rPr>
          <w:spacing w:val="-6"/>
        </w:rPr>
        <w:t>quality</w:t>
      </w:r>
      <w:r>
        <w:rPr>
          <w:spacing w:val="-11"/>
        </w:rPr>
        <w:t xml:space="preserve"> </w:t>
      </w:r>
      <w:r>
        <w:rPr>
          <w:spacing w:val="-6"/>
        </w:rPr>
        <w:t>assurance</w:t>
      </w:r>
      <w:r>
        <w:rPr>
          <w:spacing w:val="-14"/>
        </w:rPr>
        <w:t xml:space="preserve"> </w:t>
      </w:r>
      <w:r>
        <w:rPr>
          <w:spacing w:val="-6"/>
        </w:rPr>
        <w:t>activities</w:t>
      </w:r>
      <w:r>
        <w:rPr>
          <w:spacing w:val="-10"/>
        </w:rPr>
        <w:t xml:space="preserve"> </w:t>
      </w:r>
      <w:r>
        <w:rPr>
          <w:spacing w:val="-6"/>
        </w:rPr>
        <w:t>and</w:t>
      </w:r>
      <w:r>
        <w:rPr>
          <w:spacing w:val="-7"/>
        </w:rPr>
        <w:t xml:space="preserve"> </w:t>
      </w:r>
      <w:r>
        <w:rPr>
          <w:spacing w:val="-6"/>
        </w:rPr>
        <w:t>administrative</w:t>
      </w:r>
      <w:r>
        <w:rPr>
          <w:spacing w:val="-14"/>
        </w:rPr>
        <w:t xml:space="preserve"> </w:t>
      </w:r>
      <w:r>
        <w:rPr>
          <w:spacing w:val="-6"/>
        </w:rPr>
        <w:t>purposes.</w:t>
      </w:r>
    </w:p>
    <w:p w14:paraId="4D2C2475" w14:textId="77777777" w:rsidR="00190658" w:rsidRDefault="00190658">
      <w:pPr>
        <w:pStyle w:val="BodyText"/>
        <w:spacing w:before="3"/>
        <w:rPr>
          <w:sz w:val="25"/>
        </w:rPr>
      </w:pPr>
    </w:p>
    <w:p w14:paraId="317F687B" w14:textId="35748A52" w:rsidR="00190658" w:rsidRDefault="005C1088">
      <w:pPr>
        <w:pStyle w:val="BodyText"/>
        <w:ind w:left="515" w:right="357"/>
        <w:jc w:val="both"/>
      </w:pPr>
      <w:r>
        <w:rPr>
          <w:spacing w:val="-6"/>
        </w:rPr>
        <w:t>Data</w:t>
      </w:r>
      <w:r>
        <w:rPr>
          <w:spacing w:val="-19"/>
        </w:rPr>
        <w:t xml:space="preserve"> </w:t>
      </w:r>
      <w:r>
        <w:rPr>
          <w:spacing w:val="-6"/>
        </w:rPr>
        <w:t>is</w:t>
      </w:r>
      <w:r>
        <w:rPr>
          <w:spacing w:val="-16"/>
        </w:rPr>
        <w:t xml:space="preserve"> </w:t>
      </w:r>
      <w:r>
        <w:rPr>
          <w:spacing w:val="-6"/>
        </w:rPr>
        <w:t>submitted</w:t>
      </w:r>
      <w:r>
        <w:rPr>
          <w:spacing w:val="-20"/>
        </w:rPr>
        <w:t xml:space="preserve"> </w:t>
      </w:r>
      <w:r>
        <w:rPr>
          <w:spacing w:val="-6"/>
        </w:rPr>
        <w:t>annually</w:t>
      </w:r>
      <w:r>
        <w:rPr>
          <w:spacing w:val="-18"/>
        </w:rPr>
        <w:t xml:space="preserve"> </w:t>
      </w:r>
      <w:r>
        <w:rPr>
          <w:spacing w:val="-6"/>
        </w:rPr>
        <w:t>to</w:t>
      </w:r>
      <w:r>
        <w:rPr>
          <w:spacing w:val="-17"/>
        </w:rPr>
        <w:t xml:space="preserve"> </w:t>
      </w:r>
      <w:r>
        <w:rPr>
          <w:spacing w:val="-6"/>
        </w:rPr>
        <w:t>NAACCR</w:t>
      </w:r>
      <w:r>
        <w:rPr>
          <w:spacing w:val="-18"/>
        </w:rPr>
        <w:t xml:space="preserve"> </w:t>
      </w:r>
      <w:r>
        <w:rPr>
          <w:spacing w:val="-6"/>
        </w:rPr>
        <w:t>for</w:t>
      </w:r>
      <w:r>
        <w:rPr>
          <w:spacing w:val="-18"/>
        </w:rPr>
        <w:t xml:space="preserve"> </w:t>
      </w:r>
      <w:r>
        <w:rPr>
          <w:spacing w:val="-6"/>
        </w:rPr>
        <w:t>Registry</w:t>
      </w:r>
      <w:r>
        <w:rPr>
          <w:spacing w:val="-18"/>
        </w:rPr>
        <w:t xml:space="preserve"> </w:t>
      </w:r>
      <w:r>
        <w:rPr>
          <w:spacing w:val="-6"/>
        </w:rPr>
        <w:t>Certification</w:t>
      </w:r>
      <w:r>
        <w:rPr>
          <w:spacing w:val="-20"/>
        </w:rPr>
        <w:t xml:space="preserve"> </w:t>
      </w:r>
      <w:r>
        <w:rPr>
          <w:spacing w:val="-6"/>
        </w:rPr>
        <w:t>and</w:t>
      </w:r>
      <w:r>
        <w:rPr>
          <w:spacing w:val="-20"/>
        </w:rPr>
        <w:t xml:space="preserve"> </w:t>
      </w:r>
      <w:r>
        <w:rPr>
          <w:spacing w:val="-6"/>
        </w:rPr>
        <w:t>publication</w:t>
      </w:r>
      <w:r>
        <w:rPr>
          <w:spacing w:val="-20"/>
        </w:rPr>
        <w:t xml:space="preserve"> </w:t>
      </w:r>
      <w:r>
        <w:rPr>
          <w:spacing w:val="-6"/>
        </w:rPr>
        <w:t>in</w:t>
      </w:r>
      <w:r>
        <w:rPr>
          <w:spacing w:val="-14"/>
        </w:rPr>
        <w:t xml:space="preserve"> </w:t>
      </w:r>
      <w:r>
        <w:rPr>
          <w:i/>
          <w:spacing w:val="-6"/>
        </w:rPr>
        <w:t>Cancer</w:t>
      </w:r>
      <w:r>
        <w:rPr>
          <w:i/>
          <w:spacing w:val="-20"/>
        </w:rPr>
        <w:t xml:space="preserve"> </w:t>
      </w:r>
      <w:r>
        <w:rPr>
          <w:i/>
          <w:spacing w:val="-5"/>
        </w:rPr>
        <w:t>in</w:t>
      </w:r>
      <w:r>
        <w:rPr>
          <w:i/>
          <w:spacing w:val="-19"/>
        </w:rPr>
        <w:t xml:space="preserve"> </w:t>
      </w:r>
      <w:r>
        <w:rPr>
          <w:i/>
          <w:spacing w:val="-5"/>
        </w:rPr>
        <w:t>North</w:t>
      </w:r>
      <w:r>
        <w:rPr>
          <w:i/>
          <w:spacing w:val="-57"/>
        </w:rPr>
        <w:t xml:space="preserve"> </w:t>
      </w:r>
      <w:r>
        <w:rPr>
          <w:i/>
          <w:spacing w:val="-4"/>
        </w:rPr>
        <w:t>America</w:t>
      </w:r>
      <w:r>
        <w:rPr>
          <w:i/>
          <w:spacing w:val="-10"/>
        </w:rPr>
        <w:t xml:space="preserve"> </w:t>
      </w:r>
      <w:r>
        <w:rPr>
          <w:i/>
          <w:spacing w:val="-4"/>
        </w:rPr>
        <w:t>(CINA)</w:t>
      </w:r>
      <w:r>
        <w:rPr>
          <w:spacing w:val="-4"/>
        </w:rPr>
        <w:t>.</w:t>
      </w:r>
      <w:r>
        <w:rPr>
          <w:spacing w:val="-10"/>
        </w:rPr>
        <w:t xml:space="preserve"> </w:t>
      </w:r>
      <w:r>
        <w:rPr>
          <w:spacing w:val="-4"/>
        </w:rPr>
        <w:t>Registries</w:t>
      </w:r>
      <w:r>
        <w:rPr>
          <w:spacing w:val="-11"/>
        </w:rPr>
        <w:t xml:space="preserve"> </w:t>
      </w:r>
      <w:r>
        <w:rPr>
          <w:spacing w:val="-3"/>
        </w:rPr>
        <w:t>whose</w:t>
      </w:r>
      <w:r>
        <w:rPr>
          <w:spacing w:val="-7"/>
        </w:rPr>
        <w:t xml:space="preserve"> </w:t>
      </w:r>
      <w:r>
        <w:rPr>
          <w:spacing w:val="-3"/>
        </w:rPr>
        <w:t>data</w:t>
      </w:r>
      <w:r>
        <w:rPr>
          <w:spacing w:val="-6"/>
        </w:rPr>
        <w:t xml:space="preserve"> </w:t>
      </w:r>
      <w:r>
        <w:rPr>
          <w:spacing w:val="-3"/>
        </w:rPr>
        <w:t>meet</w:t>
      </w:r>
      <w:r>
        <w:rPr>
          <w:spacing w:val="-9"/>
        </w:rPr>
        <w:t xml:space="preserve"> </w:t>
      </w:r>
      <w:r>
        <w:rPr>
          <w:spacing w:val="-3"/>
        </w:rPr>
        <w:t>established</w:t>
      </w:r>
      <w:r>
        <w:rPr>
          <w:spacing w:val="-10"/>
        </w:rPr>
        <w:t xml:space="preserve"> </w:t>
      </w:r>
      <w:r>
        <w:rPr>
          <w:spacing w:val="-3"/>
        </w:rPr>
        <w:t>criteria,</w:t>
      </w:r>
      <w:r>
        <w:rPr>
          <w:spacing w:val="-10"/>
        </w:rPr>
        <w:t xml:space="preserve"> </w:t>
      </w:r>
      <w:r>
        <w:rPr>
          <w:spacing w:val="-3"/>
        </w:rPr>
        <w:t>including</w:t>
      </w:r>
      <w:r>
        <w:rPr>
          <w:spacing w:val="-11"/>
        </w:rPr>
        <w:t xml:space="preserve"> </w:t>
      </w:r>
      <w:r>
        <w:rPr>
          <w:spacing w:val="-3"/>
        </w:rPr>
        <w:t>criteria</w:t>
      </w:r>
      <w:r>
        <w:rPr>
          <w:spacing w:val="-6"/>
        </w:rPr>
        <w:t xml:space="preserve"> </w:t>
      </w:r>
      <w:r>
        <w:rPr>
          <w:spacing w:val="-3"/>
        </w:rPr>
        <w:t>for</w:t>
      </w:r>
      <w:r>
        <w:rPr>
          <w:spacing w:val="-11"/>
        </w:rPr>
        <w:t xml:space="preserve"> </w:t>
      </w:r>
      <w:r>
        <w:rPr>
          <w:spacing w:val="-3"/>
        </w:rPr>
        <w:t>timeliness,</w:t>
      </w:r>
      <w:r>
        <w:rPr>
          <w:spacing w:val="-57"/>
        </w:rPr>
        <w:t xml:space="preserve"> </w:t>
      </w:r>
      <w:proofErr w:type="gramStart"/>
      <w:r>
        <w:rPr>
          <w:spacing w:val="-6"/>
        </w:rPr>
        <w:t>accuracy</w:t>
      </w:r>
      <w:proofErr w:type="gramEnd"/>
      <w:r>
        <w:rPr>
          <w:spacing w:val="-6"/>
        </w:rPr>
        <w:t xml:space="preserve"> and completeness, are recognized annually as NAACCR Certified Registries. </w:t>
      </w:r>
      <w:r w:rsidR="00AB4FE5">
        <w:rPr>
          <w:spacing w:val="-5"/>
        </w:rPr>
        <w:t>MCR-RC</w:t>
      </w:r>
      <w:r>
        <w:rPr>
          <w:spacing w:val="-57"/>
        </w:rPr>
        <w:t xml:space="preserve"> </w:t>
      </w:r>
      <w:r>
        <w:rPr>
          <w:spacing w:val="-6"/>
        </w:rPr>
        <w:t>data</w:t>
      </w:r>
      <w:r>
        <w:rPr>
          <w:spacing w:val="-16"/>
        </w:rPr>
        <w:t xml:space="preserve"> </w:t>
      </w:r>
      <w:r>
        <w:rPr>
          <w:spacing w:val="-6"/>
        </w:rPr>
        <w:t>has</w:t>
      </w:r>
      <w:r>
        <w:rPr>
          <w:spacing w:val="-14"/>
        </w:rPr>
        <w:t xml:space="preserve"> </w:t>
      </w:r>
      <w:r>
        <w:rPr>
          <w:spacing w:val="-6"/>
        </w:rPr>
        <w:t>been</w:t>
      </w:r>
      <w:r>
        <w:rPr>
          <w:spacing w:val="-17"/>
        </w:rPr>
        <w:t xml:space="preserve"> </w:t>
      </w:r>
      <w:r>
        <w:rPr>
          <w:spacing w:val="-6"/>
        </w:rPr>
        <w:t>certified</w:t>
      </w:r>
      <w:r>
        <w:rPr>
          <w:spacing w:val="-17"/>
        </w:rPr>
        <w:t xml:space="preserve"> </w:t>
      </w:r>
      <w:r>
        <w:rPr>
          <w:spacing w:val="-6"/>
        </w:rPr>
        <w:t>since</w:t>
      </w:r>
      <w:r>
        <w:rPr>
          <w:spacing w:val="-16"/>
        </w:rPr>
        <w:t xml:space="preserve"> </w:t>
      </w:r>
      <w:r>
        <w:rPr>
          <w:spacing w:val="-6"/>
        </w:rPr>
        <w:t>2001</w:t>
      </w:r>
      <w:r>
        <w:rPr>
          <w:spacing w:val="-15"/>
        </w:rPr>
        <w:t xml:space="preserve"> </w:t>
      </w:r>
      <w:r>
        <w:rPr>
          <w:spacing w:val="-6"/>
        </w:rPr>
        <w:t>(for</w:t>
      </w:r>
      <w:r>
        <w:rPr>
          <w:spacing w:val="-18"/>
        </w:rPr>
        <w:t xml:space="preserve"> </w:t>
      </w:r>
      <w:r>
        <w:rPr>
          <w:spacing w:val="-6"/>
        </w:rPr>
        <w:t>1998</w:t>
      </w:r>
      <w:r>
        <w:rPr>
          <w:spacing w:val="-17"/>
        </w:rPr>
        <w:t xml:space="preserve"> </w:t>
      </w:r>
      <w:r>
        <w:rPr>
          <w:spacing w:val="-5"/>
        </w:rPr>
        <w:t>data)</w:t>
      </w:r>
      <w:r>
        <w:rPr>
          <w:spacing w:val="-19"/>
        </w:rPr>
        <w:t xml:space="preserve"> </w:t>
      </w:r>
      <w:r>
        <w:rPr>
          <w:spacing w:val="-5"/>
        </w:rPr>
        <w:t>and</w:t>
      </w:r>
      <w:r>
        <w:rPr>
          <w:spacing w:val="-15"/>
        </w:rPr>
        <w:t xml:space="preserve"> </w:t>
      </w:r>
      <w:r>
        <w:rPr>
          <w:spacing w:val="-5"/>
        </w:rPr>
        <w:t>has</w:t>
      </w:r>
      <w:r>
        <w:rPr>
          <w:spacing w:val="-18"/>
        </w:rPr>
        <w:t xml:space="preserve"> </w:t>
      </w:r>
      <w:r>
        <w:rPr>
          <w:spacing w:val="-5"/>
        </w:rPr>
        <w:t>received</w:t>
      </w:r>
      <w:r>
        <w:rPr>
          <w:spacing w:val="-20"/>
        </w:rPr>
        <w:t xml:space="preserve"> </w:t>
      </w:r>
      <w:r>
        <w:rPr>
          <w:spacing w:val="-5"/>
        </w:rPr>
        <w:t>‘gold’</w:t>
      </w:r>
      <w:r>
        <w:rPr>
          <w:spacing w:val="-17"/>
        </w:rPr>
        <w:t xml:space="preserve"> </w:t>
      </w:r>
      <w:r>
        <w:rPr>
          <w:spacing w:val="-5"/>
        </w:rPr>
        <w:t>status</w:t>
      </w:r>
      <w:r>
        <w:rPr>
          <w:spacing w:val="-18"/>
        </w:rPr>
        <w:t xml:space="preserve"> </w:t>
      </w:r>
      <w:r>
        <w:rPr>
          <w:spacing w:val="-5"/>
        </w:rPr>
        <w:t>since</w:t>
      </w:r>
      <w:r>
        <w:rPr>
          <w:spacing w:val="-23"/>
        </w:rPr>
        <w:t xml:space="preserve"> </w:t>
      </w:r>
      <w:r>
        <w:rPr>
          <w:spacing w:val="-5"/>
        </w:rPr>
        <w:t>2003</w:t>
      </w:r>
      <w:r>
        <w:rPr>
          <w:spacing w:val="-17"/>
        </w:rPr>
        <w:t xml:space="preserve"> </w:t>
      </w:r>
      <w:r>
        <w:rPr>
          <w:spacing w:val="-5"/>
        </w:rPr>
        <w:t>(for</w:t>
      </w:r>
      <w:r>
        <w:rPr>
          <w:spacing w:val="-18"/>
        </w:rPr>
        <w:t xml:space="preserve"> </w:t>
      </w:r>
      <w:r>
        <w:rPr>
          <w:spacing w:val="-5"/>
        </w:rPr>
        <w:t>2000</w:t>
      </w:r>
      <w:r>
        <w:rPr>
          <w:spacing w:val="-57"/>
        </w:rPr>
        <w:t xml:space="preserve"> </w:t>
      </w:r>
      <w:r>
        <w:t>data).</w:t>
      </w:r>
    </w:p>
    <w:p w14:paraId="7FD81790" w14:textId="77777777" w:rsidR="00190658" w:rsidRDefault="00190658">
      <w:pPr>
        <w:pStyle w:val="BodyText"/>
        <w:spacing w:before="6"/>
        <w:rPr>
          <w:sz w:val="25"/>
        </w:rPr>
      </w:pPr>
    </w:p>
    <w:p w14:paraId="200CEA32" w14:textId="636C60B0" w:rsidR="00190658" w:rsidRDefault="005C1088">
      <w:pPr>
        <w:pStyle w:val="BodyText"/>
        <w:ind w:left="515" w:right="351"/>
        <w:jc w:val="both"/>
      </w:pPr>
      <w:r>
        <w:rPr>
          <w:spacing w:val="-3"/>
        </w:rPr>
        <w:t>In</w:t>
      </w:r>
      <w:r>
        <w:rPr>
          <w:spacing w:val="-20"/>
        </w:rPr>
        <w:t xml:space="preserve"> </w:t>
      </w:r>
      <w:r>
        <w:rPr>
          <w:spacing w:val="-7"/>
        </w:rPr>
        <w:t>1999,</w:t>
      </w:r>
      <w:r>
        <w:rPr>
          <w:spacing w:val="-25"/>
        </w:rPr>
        <w:t xml:space="preserve"> </w:t>
      </w:r>
      <w:r>
        <w:rPr>
          <w:spacing w:val="-6"/>
        </w:rPr>
        <w:t>the</w:t>
      </w:r>
      <w:r>
        <w:rPr>
          <w:spacing w:val="-24"/>
        </w:rPr>
        <w:t xml:space="preserve"> </w:t>
      </w:r>
      <w:r>
        <w:rPr>
          <w:spacing w:val="-8"/>
        </w:rPr>
        <w:t>Department</w:t>
      </w:r>
      <w:r>
        <w:rPr>
          <w:spacing w:val="-24"/>
        </w:rPr>
        <w:t xml:space="preserve"> </w:t>
      </w:r>
      <w:r>
        <w:rPr>
          <w:spacing w:val="-3"/>
        </w:rPr>
        <w:t>of</w:t>
      </w:r>
      <w:r>
        <w:rPr>
          <w:spacing w:val="-21"/>
        </w:rPr>
        <w:t xml:space="preserve"> </w:t>
      </w:r>
      <w:r>
        <w:rPr>
          <w:spacing w:val="-7"/>
        </w:rPr>
        <w:t>Health</w:t>
      </w:r>
      <w:r>
        <w:rPr>
          <w:spacing w:val="-25"/>
        </w:rPr>
        <w:t xml:space="preserve"> </w:t>
      </w:r>
      <w:r>
        <w:rPr>
          <w:spacing w:val="-5"/>
        </w:rPr>
        <w:t>and</w:t>
      </w:r>
      <w:r>
        <w:rPr>
          <w:spacing w:val="-25"/>
        </w:rPr>
        <w:t xml:space="preserve"> </w:t>
      </w:r>
      <w:r>
        <w:rPr>
          <w:spacing w:val="-7"/>
        </w:rPr>
        <w:t>Senior</w:t>
      </w:r>
      <w:r>
        <w:rPr>
          <w:spacing w:val="-25"/>
        </w:rPr>
        <w:t xml:space="preserve"> </w:t>
      </w:r>
      <w:r>
        <w:rPr>
          <w:spacing w:val="-7"/>
        </w:rPr>
        <w:t>Services</w:t>
      </w:r>
      <w:r>
        <w:rPr>
          <w:spacing w:val="-24"/>
        </w:rPr>
        <w:t xml:space="preserve"> </w:t>
      </w:r>
      <w:r>
        <w:rPr>
          <w:spacing w:val="-8"/>
        </w:rPr>
        <w:t>(DHSS)</w:t>
      </w:r>
      <w:r>
        <w:rPr>
          <w:spacing w:val="-25"/>
        </w:rPr>
        <w:t xml:space="preserve"> </w:t>
      </w:r>
      <w:r>
        <w:rPr>
          <w:spacing w:val="-8"/>
        </w:rPr>
        <w:t>entered</w:t>
      </w:r>
      <w:r>
        <w:rPr>
          <w:spacing w:val="-25"/>
        </w:rPr>
        <w:t xml:space="preserve"> </w:t>
      </w:r>
      <w:r>
        <w:rPr>
          <w:spacing w:val="-6"/>
        </w:rPr>
        <w:t>into</w:t>
      </w:r>
      <w:r>
        <w:rPr>
          <w:spacing w:val="-25"/>
        </w:rPr>
        <w:t xml:space="preserve"> </w:t>
      </w:r>
      <w:r>
        <w:t>a</w:t>
      </w:r>
      <w:r>
        <w:rPr>
          <w:spacing w:val="-8"/>
        </w:rPr>
        <w:t xml:space="preserve"> </w:t>
      </w:r>
      <w:r>
        <w:rPr>
          <w:spacing w:val="-9"/>
        </w:rPr>
        <w:t>cooperative</w:t>
      </w:r>
      <w:r>
        <w:rPr>
          <w:spacing w:val="-26"/>
        </w:rPr>
        <w:t xml:space="preserve"> </w:t>
      </w:r>
      <w:r>
        <w:rPr>
          <w:spacing w:val="-8"/>
        </w:rPr>
        <w:t>agreement</w:t>
      </w:r>
      <w:r>
        <w:rPr>
          <w:spacing w:val="-58"/>
        </w:rPr>
        <w:t xml:space="preserve"> </w:t>
      </w:r>
      <w:r>
        <w:rPr>
          <w:spacing w:val="-6"/>
        </w:rPr>
        <w:t>with</w:t>
      </w:r>
      <w:r>
        <w:rPr>
          <w:spacing w:val="-23"/>
        </w:rPr>
        <w:t xml:space="preserve"> </w:t>
      </w:r>
      <w:r>
        <w:rPr>
          <w:spacing w:val="-6"/>
        </w:rPr>
        <w:t>the</w:t>
      </w:r>
      <w:r>
        <w:rPr>
          <w:spacing w:val="-22"/>
        </w:rPr>
        <w:t xml:space="preserve"> </w:t>
      </w:r>
      <w:r>
        <w:rPr>
          <w:spacing w:val="-9"/>
        </w:rPr>
        <w:t>University</w:t>
      </w:r>
      <w:r>
        <w:rPr>
          <w:spacing w:val="-26"/>
        </w:rPr>
        <w:t xml:space="preserve"> </w:t>
      </w:r>
      <w:r>
        <w:rPr>
          <w:spacing w:val="-3"/>
        </w:rPr>
        <w:t>of</w:t>
      </w:r>
      <w:r>
        <w:rPr>
          <w:spacing w:val="-17"/>
        </w:rPr>
        <w:t xml:space="preserve"> </w:t>
      </w:r>
      <w:r>
        <w:rPr>
          <w:spacing w:val="-9"/>
        </w:rPr>
        <w:t>Missouri,</w:t>
      </w:r>
      <w:r>
        <w:rPr>
          <w:spacing w:val="-27"/>
        </w:rPr>
        <w:t xml:space="preserve"> </w:t>
      </w:r>
      <w:r>
        <w:rPr>
          <w:spacing w:val="-9"/>
        </w:rPr>
        <w:t>Columbia</w:t>
      </w:r>
      <w:r>
        <w:rPr>
          <w:spacing w:val="-26"/>
        </w:rPr>
        <w:t xml:space="preserve"> </w:t>
      </w:r>
      <w:r>
        <w:rPr>
          <w:spacing w:val="-7"/>
        </w:rPr>
        <w:t>(UMC)</w:t>
      </w:r>
      <w:r>
        <w:rPr>
          <w:spacing w:val="-22"/>
        </w:rPr>
        <w:t xml:space="preserve"> </w:t>
      </w:r>
      <w:r>
        <w:rPr>
          <w:spacing w:val="-9"/>
        </w:rPr>
        <w:t>allowing</w:t>
      </w:r>
      <w:r>
        <w:rPr>
          <w:spacing w:val="-27"/>
        </w:rPr>
        <w:t xml:space="preserve"> </w:t>
      </w:r>
      <w:r>
        <w:rPr>
          <w:spacing w:val="-6"/>
        </w:rPr>
        <w:t>UMC</w:t>
      </w:r>
      <w:r>
        <w:rPr>
          <w:spacing w:val="-21"/>
        </w:rPr>
        <w:t xml:space="preserve"> </w:t>
      </w:r>
      <w:r>
        <w:rPr>
          <w:spacing w:val="-3"/>
        </w:rPr>
        <w:t>to</w:t>
      </w:r>
      <w:r>
        <w:rPr>
          <w:spacing w:val="-19"/>
        </w:rPr>
        <w:t xml:space="preserve"> </w:t>
      </w:r>
      <w:r>
        <w:rPr>
          <w:spacing w:val="-3"/>
        </w:rPr>
        <w:t>be</w:t>
      </w:r>
      <w:r>
        <w:rPr>
          <w:spacing w:val="-16"/>
        </w:rPr>
        <w:t xml:space="preserve"> </w:t>
      </w:r>
      <w:r>
        <w:rPr>
          <w:spacing w:val="-5"/>
        </w:rPr>
        <w:t>the</w:t>
      </w:r>
      <w:r>
        <w:rPr>
          <w:spacing w:val="-22"/>
        </w:rPr>
        <w:t xml:space="preserve"> </w:t>
      </w:r>
      <w:r>
        <w:rPr>
          <w:spacing w:val="-8"/>
        </w:rPr>
        <w:t>recipient</w:t>
      </w:r>
      <w:r>
        <w:rPr>
          <w:spacing w:val="-25"/>
        </w:rPr>
        <w:t xml:space="preserve"> </w:t>
      </w:r>
      <w:r>
        <w:rPr>
          <w:spacing w:val="-5"/>
        </w:rPr>
        <w:t>of</w:t>
      </w:r>
      <w:r>
        <w:rPr>
          <w:spacing w:val="-28"/>
        </w:rPr>
        <w:t xml:space="preserve"> </w:t>
      </w:r>
      <w:r>
        <w:rPr>
          <w:spacing w:val="-8"/>
        </w:rPr>
        <w:t>data</w:t>
      </w:r>
      <w:r>
        <w:rPr>
          <w:spacing w:val="-25"/>
        </w:rPr>
        <w:t xml:space="preserve"> </w:t>
      </w:r>
      <w:r>
        <w:rPr>
          <w:spacing w:val="-10"/>
        </w:rPr>
        <w:t>submitted</w:t>
      </w:r>
      <w:r>
        <w:rPr>
          <w:spacing w:val="-58"/>
        </w:rPr>
        <w:t xml:space="preserve"> </w:t>
      </w:r>
      <w:r>
        <w:rPr>
          <w:spacing w:val="-4"/>
        </w:rPr>
        <w:t>by</w:t>
      </w:r>
      <w:r>
        <w:rPr>
          <w:spacing w:val="-14"/>
        </w:rPr>
        <w:t xml:space="preserve"> </w:t>
      </w:r>
      <w:r>
        <w:rPr>
          <w:spacing w:val="-10"/>
        </w:rPr>
        <w:t>reporting</w:t>
      </w:r>
      <w:r>
        <w:rPr>
          <w:spacing w:val="-18"/>
        </w:rPr>
        <w:t xml:space="preserve"> </w:t>
      </w:r>
      <w:r>
        <w:rPr>
          <w:spacing w:val="-12"/>
        </w:rPr>
        <w:t>facilities.</w:t>
      </w:r>
      <w:r>
        <w:rPr>
          <w:spacing w:val="-25"/>
        </w:rPr>
        <w:t xml:space="preserve"> </w:t>
      </w:r>
      <w:r w:rsidR="00255691">
        <w:rPr>
          <w:spacing w:val="-25"/>
        </w:rPr>
        <w:t xml:space="preserve">  </w:t>
      </w:r>
      <w:r>
        <w:rPr>
          <w:spacing w:val="-8"/>
        </w:rPr>
        <w:t>This</w:t>
      </w:r>
      <w:r>
        <w:rPr>
          <w:spacing w:val="-18"/>
        </w:rPr>
        <w:t xml:space="preserve"> </w:t>
      </w:r>
      <w:r>
        <w:rPr>
          <w:spacing w:val="-10"/>
        </w:rPr>
        <w:t>agreement</w:t>
      </w:r>
      <w:r>
        <w:rPr>
          <w:spacing w:val="-19"/>
        </w:rPr>
        <w:t xml:space="preserve"> </w:t>
      </w:r>
      <w:r>
        <w:rPr>
          <w:spacing w:val="-4"/>
        </w:rPr>
        <w:t>is</w:t>
      </w:r>
      <w:r>
        <w:rPr>
          <w:spacing w:val="-13"/>
        </w:rPr>
        <w:t xml:space="preserve"> </w:t>
      </w:r>
      <w:r>
        <w:rPr>
          <w:spacing w:val="-9"/>
        </w:rPr>
        <w:t>carried</w:t>
      </w:r>
      <w:r>
        <w:rPr>
          <w:spacing w:val="-22"/>
        </w:rPr>
        <w:t xml:space="preserve"> </w:t>
      </w:r>
      <w:r>
        <w:rPr>
          <w:spacing w:val="-6"/>
        </w:rPr>
        <w:t>out</w:t>
      </w:r>
      <w:r>
        <w:rPr>
          <w:spacing w:val="-17"/>
        </w:rPr>
        <w:t xml:space="preserve"> </w:t>
      </w:r>
      <w:r>
        <w:rPr>
          <w:spacing w:val="-9"/>
        </w:rPr>
        <w:t>under</w:t>
      </w:r>
      <w:r>
        <w:rPr>
          <w:spacing w:val="-22"/>
        </w:rPr>
        <w:t xml:space="preserve"> </w:t>
      </w:r>
      <w:r>
        <w:rPr>
          <w:spacing w:val="-6"/>
        </w:rPr>
        <w:t>the</w:t>
      </w:r>
      <w:r>
        <w:rPr>
          <w:spacing w:val="-13"/>
        </w:rPr>
        <w:t xml:space="preserve"> </w:t>
      </w:r>
      <w:r>
        <w:rPr>
          <w:spacing w:val="-11"/>
        </w:rPr>
        <w:t>auspices</w:t>
      </w:r>
      <w:r>
        <w:rPr>
          <w:spacing w:val="-22"/>
        </w:rPr>
        <w:t xml:space="preserve"> </w:t>
      </w:r>
      <w:r>
        <w:rPr>
          <w:spacing w:val="-4"/>
        </w:rPr>
        <w:t>of</w:t>
      </w:r>
      <w:r>
        <w:rPr>
          <w:spacing w:val="-15"/>
        </w:rPr>
        <w:t xml:space="preserve"> </w:t>
      </w:r>
      <w:r>
        <w:rPr>
          <w:spacing w:val="-6"/>
        </w:rPr>
        <w:t>the</w:t>
      </w:r>
      <w:r>
        <w:rPr>
          <w:spacing w:val="-13"/>
        </w:rPr>
        <w:t xml:space="preserve"> </w:t>
      </w:r>
      <w:r w:rsidR="00AB4FE5">
        <w:rPr>
          <w:spacing w:val="-12"/>
        </w:rPr>
        <w:t>College of Health Sciences of UMC.</w:t>
      </w:r>
    </w:p>
    <w:p w14:paraId="2A8155CF" w14:textId="77777777" w:rsidR="00190658" w:rsidRDefault="00190658">
      <w:pPr>
        <w:jc w:val="both"/>
        <w:sectPr w:rsidR="00190658">
          <w:headerReference w:type="default" r:id="rId12"/>
          <w:footerReference w:type="default" r:id="rId13"/>
          <w:pgSz w:w="12240" w:h="15840"/>
          <w:pgMar w:top="540" w:right="1120" w:bottom="860" w:left="1700" w:header="0" w:footer="677" w:gutter="0"/>
          <w:pgNumType w:start="1"/>
          <w:cols w:space="720"/>
        </w:sectPr>
      </w:pPr>
    </w:p>
    <w:p w14:paraId="3EC5B147" w14:textId="77777777" w:rsidR="00190658" w:rsidRDefault="005C1088">
      <w:pPr>
        <w:spacing w:before="85"/>
        <w:ind w:left="4537"/>
        <w:rPr>
          <w:rFonts w:ascii="Arial Black"/>
          <w:sz w:val="14"/>
        </w:rPr>
      </w:pPr>
      <w:r>
        <w:rPr>
          <w:rFonts w:ascii="Arial Black"/>
          <w:sz w:val="14"/>
        </w:rPr>
        <w:lastRenderedPageBreak/>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2"/>
          <w:sz w:val="14"/>
        </w:rPr>
        <w:t xml:space="preserve"> </w:t>
      </w:r>
      <w:r>
        <w:rPr>
          <w:rFonts w:ascii="Arial Black"/>
          <w:sz w:val="14"/>
        </w:rPr>
        <w:t>C</w:t>
      </w:r>
      <w:r>
        <w:rPr>
          <w:rFonts w:ascii="Arial Black"/>
          <w:spacing w:val="-1"/>
          <w:sz w:val="14"/>
        </w:rPr>
        <w:t xml:space="preserve"> </w:t>
      </w:r>
      <w:r>
        <w:rPr>
          <w:rFonts w:ascii="Arial Black"/>
          <w:sz w:val="14"/>
        </w:rPr>
        <w:t>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w:t>
      </w:r>
      <w:r>
        <w:rPr>
          <w:rFonts w:ascii="Arial Black"/>
          <w:spacing w:val="1"/>
          <w:sz w:val="14"/>
        </w:rPr>
        <w:t xml:space="preserve"> </w:t>
      </w:r>
      <w:r>
        <w:rPr>
          <w:rFonts w:ascii="Arial Black"/>
          <w:sz w:val="14"/>
        </w:rPr>
        <w:t>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p w14:paraId="412ECAC8" w14:textId="77777777" w:rsidR="00190658" w:rsidRDefault="00190658">
      <w:pPr>
        <w:pStyle w:val="BodyText"/>
        <w:rPr>
          <w:rFonts w:ascii="Arial Black"/>
          <w:sz w:val="20"/>
        </w:rPr>
      </w:pPr>
    </w:p>
    <w:p w14:paraId="3B263A44" w14:textId="77777777" w:rsidR="00190658" w:rsidRDefault="00190658">
      <w:pPr>
        <w:pStyle w:val="BodyText"/>
        <w:spacing w:before="4"/>
        <w:rPr>
          <w:rFonts w:ascii="Arial Black"/>
          <w:sz w:val="29"/>
        </w:rPr>
      </w:pPr>
    </w:p>
    <w:p w14:paraId="449613DA" w14:textId="4FC61CC6" w:rsidR="00190658" w:rsidRDefault="005C1088">
      <w:pPr>
        <w:pStyle w:val="BodyText"/>
        <w:ind w:left="515"/>
        <w:jc w:val="both"/>
      </w:pPr>
      <w:r>
        <w:rPr>
          <w:spacing w:val="-9"/>
        </w:rPr>
        <w:t>Usage</w:t>
      </w:r>
      <w:r>
        <w:rPr>
          <w:spacing w:val="-17"/>
        </w:rPr>
        <w:t xml:space="preserve"> </w:t>
      </w:r>
      <w:r>
        <w:rPr>
          <w:spacing w:val="-4"/>
        </w:rPr>
        <w:t>of</w:t>
      </w:r>
      <w:r>
        <w:rPr>
          <w:spacing w:val="-11"/>
        </w:rPr>
        <w:t xml:space="preserve"> </w:t>
      </w:r>
      <w:r>
        <w:rPr>
          <w:spacing w:val="-6"/>
        </w:rPr>
        <w:t>the</w:t>
      </w:r>
      <w:r>
        <w:rPr>
          <w:spacing w:val="-12"/>
        </w:rPr>
        <w:t xml:space="preserve"> </w:t>
      </w:r>
      <w:r>
        <w:rPr>
          <w:spacing w:val="-8"/>
        </w:rPr>
        <w:t>data</w:t>
      </w:r>
      <w:r>
        <w:rPr>
          <w:spacing w:val="-17"/>
        </w:rPr>
        <w:t xml:space="preserve"> </w:t>
      </w:r>
      <w:r>
        <w:rPr>
          <w:spacing w:val="-4"/>
        </w:rPr>
        <w:t>is</w:t>
      </w:r>
      <w:r>
        <w:rPr>
          <w:spacing w:val="-8"/>
        </w:rPr>
        <w:t xml:space="preserve"> </w:t>
      </w:r>
      <w:r>
        <w:rPr>
          <w:spacing w:val="-11"/>
        </w:rPr>
        <w:t>regulated</w:t>
      </w:r>
      <w:r>
        <w:rPr>
          <w:spacing w:val="-23"/>
        </w:rPr>
        <w:t xml:space="preserve"> </w:t>
      </w:r>
      <w:r>
        <w:rPr>
          <w:spacing w:val="-4"/>
        </w:rPr>
        <w:t>by</w:t>
      </w:r>
      <w:r>
        <w:rPr>
          <w:spacing w:val="-11"/>
        </w:rPr>
        <w:t xml:space="preserve"> </w:t>
      </w:r>
      <w:r>
        <w:rPr>
          <w:spacing w:val="-8"/>
        </w:rPr>
        <w:t>DHSS</w:t>
      </w:r>
      <w:r>
        <w:rPr>
          <w:spacing w:val="-17"/>
        </w:rPr>
        <w:t xml:space="preserve"> </w:t>
      </w:r>
      <w:r>
        <w:rPr>
          <w:spacing w:val="-9"/>
        </w:rPr>
        <w:t>policies.</w:t>
      </w:r>
    </w:p>
    <w:p w14:paraId="4C84612B" w14:textId="7E4AB3CA" w:rsidR="00190658" w:rsidRDefault="005C1088">
      <w:pPr>
        <w:pStyle w:val="BodyText"/>
        <w:spacing w:before="201"/>
        <w:ind w:left="515" w:right="365"/>
        <w:jc w:val="both"/>
      </w:pPr>
      <w:r>
        <w:rPr>
          <w:spacing w:val="-3"/>
        </w:rPr>
        <w:t>In</w:t>
      </w:r>
      <w:r>
        <w:rPr>
          <w:spacing w:val="-7"/>
        </w:rPr>
        <w:t xml:space="preserve"> </w:t>
      </w:r>
      <w:r>
        <w:rPr>
          <w:spacing w:val="-3"/>
        </w:rPr>
        <w:t>early</w:t>
      </w:r>
      <w:r>
        <w:rPr>
          <w:spacing w:val="-11"/>
        </w:rPr>
        <w:t xml:space="preserve"> </w:t>
      </w:r>
      <w:r>
        <w:rPr>
          <w:spacing w:val="-3"/>
        </w:rPr>
        <w:t>2011,</w:t>
      </w:r>
      <w:r>
        <w:rPr>
          <w:spacing w:val="-8"/>
        </w:rPr>
        <w:t xml:space="preserve"> </w:t>
      </w:r>
      <w:r>
        <w:rPr>
          <w:spacing w:val="-2"/>
        </w:rPr>
        <w:t>the</w:t>
      </w:r>
      <w:r>
        <w:rPr>
          <w:spacing w:val="-7"/>
        </w:rPr>
        <w:t xml:space="preserve"> </w:t>
      </w:r>
      <w:r>
        <w:rPr>
          <w:spacing w:val="-2"/>
        </w:rPr>
        <w:t>Missouri</w:t>
      </w:r>
      <w:r>
        <w:rPr>
          <w:spacing w:val="-12"/>
        </w:rPr>
        <w:t xml:space="preserve"> </w:t>
      </w:r>
      <w:r>
        <w:rPr>
          <w:spacing w:val="-2"/>
        </w:rPr>
        <w:t>Cancer</w:t>
      </w:r>
      <w:r>
        <w:rPr>
          <w:spacing w:val="-11"/>
        </w:rPr>
        <w:t xml:space="preserve"> </w:t>
      </w:r>
      <w:r>
        <w:rPr>
          <w:spacing w:val="-2"/>
        </w:rPr>
        <w:t>Registry</w:t>
      </w:r>
      <w:r>
        <w:rPr>
          <w:spacing w:val="-8"/>
        </w:rPr>
        <w:t xml:space="preserve"> </w:t>
      </w:r>
      <w:r>
        <w:rPr>
          <w:spacing w:val="-2"/>
        </w:rPr>
        <w:t>became</w:t>
      </w:r>
      <w:r>
        <w:rPr>
          <w:spacing w:val="-11"/>
        </w:rPr>
        <w:t xml:space="preserve"> </w:t>
      </w:r>
      <w:r>
        <w:rPr>
          <w:spacing w:val="-2"/>
        </w:rPr>
        <w:t>the</w:t>
      </w:r>
      <w:r>
        <w:rPr>
          <w:spacing w:val="-6"/>
        </w:rPr>
        <w:t xml:space="preserve"> </w:t>
      </w:r>
      <w:r>
        <w:rPr>
          <w:spacing w:val="-2"/>
        </w:rPr>
        <w:t>Missouri</w:t>
      </w:r>
      <w:r>
        <w:rPr>
          <w:spacing w:val="-10"/>
        </w:rPr>
        <w:t xml:space="preserve"> </w:t>
      </w:r>
      <w:r>
        <w:rPr>
          <w:spacing w:val="-2"/>
        </w:rPr>
        <w:t>Cancer</w:t>
      </w:r>
      <w:r>
        <w:rPr>
          <w:spacing w:val="-11"/>
        </w:rPr>
        <w:t xml:space="preserve"> </w:t>
      </w:r>
      <w:r>
        <w:rPr>
          <w:spacing w:val="-2"/>
        </w:rPr>
        <w:t>Registry</w:t>
      </w:r>
      <w:r>
        <w:rPr>
          <w:spacing w:val="-10"/>
        </w:rPr>
        <w:t xml:space="preserve"> </w:t>
      </w:r>
      <w:r>
        <w:rPr>
          <w:spacing w:val="-2"/>
        </w:rPr>
        <w:t>and</w:t>
      </w:r>
      <w:r>
        <w:rPr>
          <w:spacing w:val="-11"/>
        </w:rPr>
        <w:t xml:space="preserve"> </w:t>
      </w:r>
      <w:r>
        <w:rPr>
          <w:spacing w:val="-2"/>
        </w:rPr>
        <w:t>Research</w:t>
      </w:r>
      <w:r>
        <w:rPr>
          <w:spacing w:val="-57"/>
        </w:rPr>
        <w:t xml:space="preserve"> </w:t>
      </w:r>
      <w:r>
        <w:t>Center</w:t>
      </w:r>
      <w:r>
        <w:rPr>
          <w:spacing w:val="-15"/>
        </w:rPr>
        <w:t xml:space="preserve"> </w:t>
      </w:r>
      <w:r>
        <w:t>(MCR-RC).</w:t>
      </w:r>
      <w:r>
        <w:rPr>
          <w:spacing w:val="-13"/>
        </w:rPr>
        <w:t xml:space="preserve"> </w:t>
      </w:r>
      <w:r>
        <w:t>The</w:t>
      </w:r>
      <w:r>
        <w:rPr>
          <w:spacing w:val="-6"/>
        </w:rPr>
        <w:t xml:space="preserve"> </w:t>
      </w:r>
      <w:r>
        <w:t>change</w:t>
      </w:r>
      <w:r>
        <w:rPr>
          <w:spacing w:val="-13"/>
        </w:rPr>
        <w:t xml:space="preserve"> </w:t>
      </w:r>
      <w:r>
        <w:t>was</w:t>
      </w:r>
      <w:r>
        <w:rPr>
          <w:spacing w:val="-11"/>
        </w:rPr>
        <w:t xml:space="preserve"> </w:t>
      </w:r>
      <w:r>
        <w:t>made</w:t>
      </w:r>
      <w:r>
        <w:rPr>
          <w:spacing w:val="-13"/>
        </w:rPr>
        <w:t xml:space="preserve"> </w:t>
      </w:r>
      <w:r>
        <w:t>to</w:t>
      </w:r>
      <w:r>
        <w:rPr>
          <w:spacing w:val="-7"/>
        </w:rPr>
        <w:t xml:space="preserve"> </w:t>
      </w:r>
      <w:r>
        <w:t>better</w:t>
      </w:r>
      <w:r>
        <w:rPr>
          <w:spacing w:val="-14"/>
        </w:rPr>
        <w:t xml:space="preserve"> </w:t>
      </w:r>
      <w:r>
        <w:t>reflect</w:t>
      </w:r>
      <w:r>
        <w:rPr>
          <w:spacing w:val="-11"/>
        </w:rPr>
        <w:t xml:space="preserve"> </w:t>
      </w:r>
      <w:r>
        <w:t>our</w:t>
      </w:r>
      <w:r>
        <w:rPr>
          <w:spacing w:val="-14"/>
        </w:rPr>
        <w:t xml:space="preserve"> </w:t>
      </w:r>
      <w:r>
        <w:t>activities</w:t>
      </w:r>
      <w:r>
        <w:rPr>
          <w:spacing w:val="-12"/>
        </w:rPr>
        <w:t xml:space="preserve"> </w:t>
      </w:r>
      <w:r>
        <w:t>in</w:t>
      </w:r>
      <w:r>
        <w:rPr>
          <w:spacing w:val="-7"/>
        </w:rPr>
        <w:t xml:space="preserve"> </w:t>
      </w:r>
      <w:r>
        <w:t>research</w:t>
      </w:r>
      <w:r>
        <w:rPr>
          <w:spacing w:val="-13"/>
        </w:rPr>
        <w:t xml:space="preserve"> </w:t>
      </w:r>
      <w:r>
        <w:t>and</w:t>
      </w:r>
      <w:r>
        <w:rPr>
          <w:spacing w:val="-11"/>
        </w:rPr>
        <w:t xml:space="preserve"> </w:t>
      </w:r>
      <w:r>
        <w:t>data</w:t>
      </w:r>
      <w:r>
        <w:rPr>
          <w:spacing w:val="-57"/>
        </w:rPr>
        <w:t xml:space="preserve"> </w:t>
      </w:r>
      <w:r>
        <w:t>usage.</w:t>
      </w:r>
    </w:p>
    <w:p w14:paraId="0D9099B2" w14:textId="74740A41" w:rsidR="00190658" w:rsidRDefault="005C1088">
      <w:pPr>
        <w:pStyle w:val="Heading2"/>
        <w:spacing w:before="220"/>
        <w:jc w:val="both"/>
      </w:pPr>
      <w:bookmarkStart w:id="3" w:name="Changes_for_2021"/>
      <w:bookmarkEnd w:id="3"/>
      <w:r>
        <w:rPr>
          <w:color w:val="7E7E7E"/>
        </w:rPr>
        <w:t>Changes</w:t>
      </w:r>
      <w:r>
        <w:rPr>
          <w:color w:val="7E7E7E"/>
          <w:spacing w:val="-6"/>
        </w:rPr>
        <w:t xml:space="preserve"> </w:t>
      </w:r>
      <w:r>
        <w:rPr>
          <w:color w:val="7E7E7E"/>
        </w:rPr>
        <w:t>for</w:t>
      </w:r>
      <w:r>
        <w:rPr>
          <w:color w:val="7E7E7E"/>
          <w:spacing w:val="-2"/>
        </w:rPr>
        <w:t xml:space="preserve"> </w:t>
      </w:r>
      <w:r>
        <w:rPr>
          <w:color w:val="7E7E7E"/>
        </w:rPr>
        <w:t>202</w:t>
      </w:r>
      <w:r w:rsidR="00A823BF">
        <w:rPr>
          <w:color w:val="7E7E7E"/>
        </w:rPr>
        <w:t>4</w:t>
      </w:r>
    </w:p>
    <w:p w14:paraId="7F650ACA" w14:textId="63176561" w:rsidR="00190658" w:rsidRDefault="005C1088" w:rsidP="006A4B42">
      <w:pPr>
        <w:pStyle w:val="ListParagraph"/>
        <w:numPr>
          <w:ilvl w:val="0"/>
          <w:numId w:val="99"/>
        </w:numPr>
        <w:tabs>
          <w:tab w:val="left" w:pos="1019"/>
          <w:tab w:val="left" w:pos="1020"/>
        </w:tabs>
        <w:spacing w:before="159"/>
        <w:ind w:right="468"/>
        <w:rPr>
          <w:rFonts w:ascii="Symbol" w:hAnsi="Symbol"/>
          <w:sz w:val="24"/>
        </w:rPr>
      </w:pPr>
      <w:r>
        <w:rPr>
          <w:spacing w:val="-4"/>
          <w:sz w:val="24"/>
        </w:rPr>
        <w:t>Explanations</w:t>
      </w:r>
      <w:r>
        <w:rPr>
          <w:spacing w:val="-9"/>
          <w:sz w:val="24"/>
        </w:rPr>
        <w:t xml:space="preserve"> </w:t>
      </w:r>
      <w:r>
        <w:rPr>
          <w:spacing w:val="-4"/>
          <w:sz w:val="24"/>
        </w:rPr>
        <w:t>added</w:t>
      </w:r>
      <w:r>
        <w:rPr>
          <w:spacing w:val="-10"/>
          <w:sz w:val="24"/>
        </w:rPr>
        <w:t xml:space="preserve"> </w:t>
      </w:r>
      <w:r>
        <w:rPr>
          <w:spacing w:val="-4"/>
          <w:sz w:val="24"/>
        </w:rPr>
        <w:t>to</w:t>
      </w:r>
      <w:r>
        <w:rPr>
          <w:spacing w:val="-5"/>
          <w:sz w:val="24"/>
        </w:rPr>
        <w:t xml:space="preserve"> </w:t>
      </w:r>
      <w:r>
        <w:rPr>
          <w:spacing w:val="-4"/>
          <w:sz w:val="24"/>
        </w:rPr>
        <w:t>MCR</w:t>
      </w:r>
      <w:r>
        <w:rPr>
          <w:spacing w:val="-9"/>
          <w:sz w:val="24"/>
        </w:rPr>
        <w:t xml:space="preserve"> </w:t>
      </w:r>
      <w:r>
        <w:rPr>
          <w:spacing w:val="-4"/>
          <w:sz w:val="24"/>
        </w:rPr>
        <w:t>Abstract</w:t>
      </w:r>
      <w:r>
        <w:rPr>
          <w:spacing w:val="-10"/>
          <w:sz w:val="24"/>
        </w:rPr>
        <w:t xml:space="preserve"> </w:t>
      </w:r>
      <w:r>
        <w:rPr>
          <w:spacing w:val="-4"/>
          <w:sz w:val="24"/>
        </w:rPr>
        <w:t>Manual</w:t>
      </w:r>
      <w:r>
        <w:rPr>
          <w:spacing w:val="-12"/>
          <w:sz w:val="24"/>
        </w:rPr>
        <w:t xml:space="preserve"> </w:t>
      </w:r>
      <w:r>
        <w:rPr>
          <w:spacing w:val="-4"/>
          <w:sz w:val="24"/>
        </w:rPr>
        <w:t>entries</w:t>
      </w:r>
      <w:r>
        <w:rPr>
          <w:spacing w:val="-9"/>
          <w:sz w:val="24"/>
        </w:rPr>
        <w:t xml:space="preserve"> </w:t>
      </w:r>
      <w:r>
        <w:rPr>
          <w:spacing w:val="-4"/>
          <w:sz w:val="24"/>
        </w:rPr>
        <w:t>for</w:t>
      </w:r>
      <w:r>
        <w:rPr>
          <w:spacing w:val="-8"/>
          <w:sz w:val="24"/>
        </w:rPr>
        <w:t xml:space="preserve"> </w:t>
      </w:r>
      <w:r>
        <w:rPr>
          <w:b/>
          <w:color w:val="3333FF"/>
          <w:spacing w:val="-4"/>
          <w:sz w:val="24"/>
        </w:rPr>
        <w:t>202</w:t>
      </w:r>
      <w:r w:rsidR="00A823BF">
        <w:rPr>
          <w:b/>
          <w:color w:val="3333FF"/>
          <w:spacing w:val="-4"/>
          <w:sz w:val="24"/>
        </w:rPr>
        <w:t>4</w:t>
      </w:r>
      <w:r>
        <w:rPr>
          <w:spacing w:val="-4"/>
          <w:sz w:val="24"/>
        </w:rPr>
        <w:t>,</w:t>
      </w:r>
      <w:r>
        <w:rPr>
          <w:spacing w:val="-7"/>
          <w:sz w:val="24"/>
        </w:rPr>
        <w:t xml:space="preserve"> </w:t>
      </w:r>
      <w:r>
        <w:rPr>
          <w:spacing w:val="-4"/>
          <w:sz w:val="24"/>
        </w:rPr>
        <w:t>are</w:t>
      </w:r>
      <w:r>
        <w:rPr>
          <w:spacing w:val="-9"/>
          <w:sz w:val="24"/>
        </w:rPr>
        <w:t xml:space="preserve"> </w:t>
      </w:r>
      <w:r>
        <w:rPr>
          <w:spacing w:val="-4"/>
          <w:sz w:val="24"/>
        </w:rPr>
        <w:t>shown</w:t>
      </w:r>
      <w:r>
        <w:rPr>
          <w:spacing w:val="-10"/>
          <w:sz w:val="24"/>
        </w:rPr>
        <w:t xml:space="preserve"> </w:t>
      </w:r>
      <w:r>
        <w:rPr>
          <w:spacing w:val="-4"/>
          <w:sz w:val="24"/>
        </w:rPr>
        <w:t>in</w:t>
      </w:r>
      <w:r>
        <w:rPr>
          <w:spacing w:val="-5"/>
          <w:sz w:val="24"/>
        </w:rPr>
        <w:t xml:space="preserve"> </w:t>
      </w:r>
      <w:r w:rsidRPr="00127CED">
        <w:rPr>
          <w:b/>
          <w:bCs/>
          <w:color w:val="0000FF"/>
          <w:spacing w:val="-4"/>
          <w:sz w:val="24"/>
        </w:rPr>
        <w:t>blue</w:t>
      </w:r>
      <w:r>
        <w:rPr>
          <w:color w:val="0000FF"/>
          <w:spacing w:val="-7"/>
          <w:sz w:val="24"/>
        </w:rPr>
        <w:t xml:space="preserve"> </w:t>
      </w:r>
      <w:r>
        <w:rPr>
          <w:spacing w:val="-4"/>
          <w:sz w:val="24"/>
        </w:rPr>
        <w:t>font</w:t>
      </w:r>
      <w:r>
        <w:rPr>
          <w:spacing w:val="-11"/>
          <w:sz w:val="24"/>
        </w:rPr>
        <w:t xml:space="preserve"> </w:t>
      </w:r>
      <w:proofErr w:type="gramStart"/>
      <w:r>
        <w:rPr>
          <w:spacing w:val="-4"/>
          <w:sz w:val="24"/>
        </w:rPr>
        <w:t>for</w:t>
      </w:r>
      <w:r w:rsidR="005023D8">
        <w:rPr>
          <w:spacing w:val="-4"/>
          <w:sz w:val="24"/>
        </w:rPr>
        <w:t xml:space="preserve"> </w:t>
      </w:r>
      <w:r>
        <w:rPr>
          <w:spacing w:val="-57"/>
          <w:sz w:val="24"/>
        </w:rPr>
        <w:t xml:space="preserve"> </w:t>
      </w:r>
      <w:r>
        <w:rPr>
          <w:sz w:val="24"/>
        </w:rPr>
        <w:t>your</w:t>
      </w:r>
      <w:proofErr w:type="gramEnd"/>
      <w:r>
        <w:rPr>
          <w:spacing w:val="-17"/>
          <w:sz w:val="24"/>
        </w:rPr>
        <w:t xml:space="preserve"> </w:t>
      </w:r>
      <w:r>
        <w:rPr>
          <w:sz w:val="24"/>
        </w:rPr>
        <w:t>convenience.</w:t>
      </w:r>
    </w:p>
    <w:p w14:paraId="625BF25F" w14:textId="77777777" w:rsidR="00190658" w:rsidRDefault="005C1088" w:rsidP="006A4B42">
      <w:pPr>
        <w:pStyle w:val="ListParagraph"/>
        <w:numPr>
          <w:ilvl w:val="0"/>
          <w:numId w:val="99"/>
        </w:numPr>
        <w:tabs>
          <w:tab w:val="left" w:pos="1019"/>
          <w:tab w:val="left" w:pos="1020"/>
        </w:tabs>
        <w:spacing w:before="81"/>
        <w:ind w:right="923"/>
        <w:rPr>
          <w:rFonts w:ascii="Symbol" w:hAnsi="Symbol"/>
          <w:sz w:val="24"/>
        </w:rPr>
      </w:pPr>
      <w:r>
        <w:rPr>
          <w:spacing w:val="-5"/>
          <w:sz w:val="24"/>
        </w:rPr>
        <w:t>Clarifications</w:t>
      </w:r>
      <w:r>
        <w:rPr>
          <w:spacing w:val="-14"/>
          <w:sz w:val="24"/>
        </w:rPr>
        <w:t xml:space="preserve"> </w:t>
      </w:r>
      <w:r>
        <w:rPr>
          <w:spacing w:val="-5"/>
          <w:sz w:val="24"/>
        </w:rPr>
        <w:t>were</w:t>
      </w:r>
      <w:r>
        <w:rPr>
          <w:spacing w:val="-16"/>
          <w:sz w:val="24"/>
        </w:rPr>
        <w:t xml:space="preserve"> </w:t>
      </w:r>
      <w:r>
        <w:rPr>
          <w:spacing w:val="-5"/>
          <w:sz w:val="24"/>
        </w:rPr>
        <w:t>added</w:t>
      </w:r>
      <w:r>
        <w:rPr>
          <w:spacing w:val="-12"/>
          <w:sz w:val="24"/>
        </w:rPr>
        <w:t xml:space="preserve"> </w:t>
      </w:r>
      <w:r>
        <w:rPr>
          <w:spacing w:val="-5"/>
          <w:sz w:val="24"/>
        </w:rPr>
        <w:t>per</w:t>
      </w:r>
      <w:r>
        <w:rPr>
          <w:spacing w:val="-16"/>
          <w:sz w:val="24"/>
        </w:rPr>
        <w:t xml:space="preserve"> </w:t>
      </w:r>
      <w:r>
        <w:rPr>
          <w:spacing w:val="-5"/>
          <w:sz w:val="24"/>
        </w:rPr>
        <w:t>updates</w:t>
      </w:r>
      <w:r>
        <w:rPr>
          <w:spacing w:val="-14"/>
          <w:sz w:val="24"/>
        </w:rPr>
        <w:t xml:space="preserve"> </w:t>
      </w:r>
      <w:r>
        <w:rPr>
          <w:spacing w:val="-5"/>
          <w:sz w:val="24"/>
        </w:rPr>
        <w:t>to</w:t>
      </w:r>
      <w:r>
        <w:rPr>
          <w:spacing w:val="-10"/>
          <w:sz w:val="24"/>
        </w:rPr>
        <w:t xml:space="preserve"> </w:t>
      </w:r>
      <w:r>
        <w:rPr>
          <w:spacing w:val="-5"/>
          <w:sz w:val="24"/>
        </w:rPr>
        <w:t>the</w:t>
      </w:r>
      <w:r>
        <w:rPr>
          <w:spacing w:val="-14"/>
          <w:sz w:val="24"/>
        </w:rPr>
        <w:t xml:space="preserve"> </w:t>
      </w:r>
      <w:r>
        <w:rPr>
          <w:spacing w:val="-5"/>
          <w:sz w:val="24"/>
        </w:rPr>
        <w:t>STORE</w:t>
      </w:r>
      <w:r>
        <w:rPr>
          <w:spacing w:val="-12"/>
          <w:sz w:val="24"/>
        </w:rPr>
        <w:t xml:space="preserve"> </w:t>
      </w:r>
      <w:r>
        <w:rPr>
          <w:spacing w:val="-5"/>
          <w:sz w:val="24"/>
        </w:rPr>
        <w:t>Manual</w:t>
      </w:r>
      <w:r>
        <w:rPr>
          <w:spacing w:val="-17"/>
          <w:sz w:val="24"/>
        </w:rPr>
        <w:t xml:space="preserve"> </w:t>
      </w:r>
      <w:r>
        <w:rPr>
          <w:spacing w:val="-5"/>
          <w:sz w:val="24"/>
        </w:rPr>
        <w:t>and</w:t>
      </w:r>
      <w:r>
        <w:rPr>
          <w:spacing w:val="-12"/>
          <w:sz w:val="24"/>
        </w:rPr>
        <w:t xml:space="preserve"> </w:t>
      </w:r>
      <w:r>
        <w:rPr>
          <w:spacing w:val="-5"/>
          <w:sz w:val="24"/>
        </w:rPr>
        <w:t>NPCR</w:t>
      </w:r>
      <w:r>
        <w:rPr>
          <w:spacing w:val="-11"/>
          <w:sz w:val="24"/>
        </w:rPr>
        <w:t xml:space="preserve"> </w:t>
      </w:r>
      <w:r>
        <w:rPr>
          <w:spacing w:val="-4"/>
          <w:sz w:val="24"/>
        </w:rPr>
        <w:t>reportability</w:t>
      </w:r>
      <w:r>
        <w:rPr>
          <w:spacing w:val="-57"/>
          <w:sz w:val="24"/>
        </w:rPr>
        <w:t xml:space="preserve"> </w:t>
      </w:r>
      <w:r>
        <w:rPr>
          <w:sz w:val="24"/>
        </w:rPr>
        <w:t>requirements.</w:t>
      </w:r>
    </w:p>
    <w:p w14:paraId="7C6E249D" w14:textId="77777777" w:rsidR="00190658" w:rsidRDefault="005C1088" w:rsidP="006A4B42">
      <w:pPr>
        <w:pStyle w:val="ListParagraph"/>
        <w:numPr>
          <w:ilvl w:val="0"/>
          <w:numId w:val="99"/>
        </w:numPr>
        <w:tabs>
          <w:tab w:val="left" w:pos="1019"/>
          <w:tab w:val="left" w:pos="1020"/>
        </w:tabs>
        <w:spacing w:before="78"/>
        <w:ind w:hanging="505"/>
        <w:rPr>
          <w:rFonts w:ascii="Symbol" w:hAnsi="Symbol"/>
          <w:sz w:val="24"/>
        </w:rPr>
      </w:pPr>
      <w:r>
        <w:rPr>
          <w:spacing w:val="-5"/>
          <w:sz w:val="24"/>
        </w:rPr>
        <w:t>New</w:t>
      </w:r>
      <w:r>
        <w:rPr>
          <w:spacing w:val="-9"/>
          <w:sz w:val="24"/>
        </w:rPr>
        <w:t xml:space="preserve"> </w:t>
      </w:r>
      <w:r>
        <w:rPr>
          <w:spacing w:val="-4"/>
          <w:sz w:val="24"/>
        </w:rPr>
        <w:t>fields</w:t>
      </w:r>
      <w:r>
        <w:rPr>
          <w:spacing w:val="-9"/>
          <w:sz w:val="24"/>
        </w:rPr>
        <w:t xml:space="preserve"> </w:t>
      </w:r>
      <w:r>
        <w:rPr>
          <w:spacing w:val="-4"/>
          <w:sz w:val="24"/>
        </w:rPr>
        <w:t>are</w:t>
      </w:r>
      <w:r>
        <w:rPr>
          <w:spacing w:val="-26"/>
          <w:sz w:val="24"/>
        </w:rPr>
        <w:t xml:space="preserve"> </w:t>
      </w:r>
      <w:r>
        <w:rPr>
          <w:spacing w:val="-4"/>
          <w:sz w:val="24"/>
        </w:rPr>
        <w:t>explained.</w:t>
      </w:r>
    </w:p>
    <w:p w14:paraId="287F8FC6" w14:textId="77777777" w:rsidR="00190658" w:rsidRDefault="005C1088" w:rsidP="006A4B42">
      <w:pPr>
        <w:pStyle w:val="ListParagraph"/>
        <w:numPr>
          <w:ilvl w:val="0"/>
          <w:numId w:val="99"/>
        </w:numPr>
        <w:tabs>
          <w:tab w:val="left" w:pos="1019"/>
          <w:tab w:val="left" w:pos="1020"/>
        </w:tabs>
        <w:spacing w:before="80"/>
        <w:ind w:hanging="505"/>
        <w:rPr>
          <w:rFonts w:ascii="Symbol" w:hAnsi="Symbol"/>
          <w:sz w:val="24"/>
        </w:rPr>
      </w:pPr>
      <w:r>
        <w:rPr>
          <w:spacing w:val="-5"/>
          <w:sz w:val="24"/>
        </w:rPr>
        <w:t>Grade</w:t>
      </w:r>
      <w:r>
        <w:rPr>
          <w:spacing w:val="-9"/>
          <w:sz w:val="24"/>
        </w:rPr>
        <w:t xml:space="preserve"> </w:t>
      </w:r>
      <w:r>
        <w:rPr>
          <w:spacing w:val="-5"/>
          <w:sz w:val="24"/>
        </w:rPr>
        <w:t>section</w:t>
      </w:r>
      <w:r>
        <w:rPr>
          <w:spacing w:val="-12"/>
          <w:sz w:val="24"/>
        </w:rPr>
        <w:t xml:space="preserve"> </w:t>
      </w:r>
      <w:r>
        <w:rPr>
          <w:spacing w:val="-5"/>
          <w:sz w:val="24"/>
        </w:rPr>
        <w:t>expanded</w:t>
      </w:r>
      <w:r>
        <w:rPr>
          <w:spacing w:val="-11"/>
          <w:sz w:val="24"/>
        </w:rPr>
        <w:t xml:space="preserve"> </w:t>
      </w:r>
      <w:r>
        <w:rPr>
          <w:spacing w:val="-5"/>
          <w:sz w:val="24"/>
        </w:rPr>
        <w:t>with</w:t>
      </w:r>
      <w:r>
        <w:rPr>
          <w:spacing w:val="-9"/>
          <w:sz w:val="24"/>
        </w:rPr>
        <w:t xml:space="preserve"> </w:t>
      </w:r>
      <w:r>
        <w:rPr>
          <w:spacing w:val="-5"/>
          <w:sz w:val="24"/>
        </w:rPr>
        <w:t>new</w:t>
      </w:r>
      <w:r>
        <w:rPr>
          <w:spacing w:val="-8"/>
          <w:sz w:val="24"/>
        </w:rPr>
        <w:t xml:space="preserve"> </w:t>
      </w:r>
      <w:r>
        <w:rPr>
          <w:spacing w:val="-5"/>
          <w:sz w:val="24"/>
        </w:rPr>
        <w:t>information</w:t>
      </w:r>
      <w:r>
        <w:rPr>
          <w:spacing w:val="-9"/>
          <w:sz w:val="24"/>
        </w:rPr>
        <w:t xml:space="preserve"> </w:t>
      </w:r>
      <w:r>
        <w:rPr>
          <w:spacing w:val="-4"/>
          <w:sz w:val="24"/>
        </w:rPr>
        <w:t>and</w:t>
      </w:r>
      <w:r>
        <w:rPr>
          <w:spacing w:val="-9"/>
          <w:sz w:val="24"/>
        </w:rPr>
        <w:t xml:space="preserve"> </w:t>
      </w:r>
      <w:r>
        <w:rPr>
          <w:spacing w:val="-4"/>
          <w:sz w:val="24"/>
        </w:rPr>
        <w:t>reference</w:t>
      </w:r>
      <w:r>
        <w:rPr>
          <w:spacing w:val="-8"/>
          <w:sz w:val="24"/>
        </w:rPr>
        <w:t xml:space="preserve"> </w:t>
      </w:r>
      <w:r>
        <w:rPr>
          <w:spacing w:val="-4"/>
          <w:sz w:val="24"/>
        </w:rPr>
        <w:t>to</w:t>
      </w:r>
      <w:r>
        <w:rPr>
          <w:spacing w:val="-9"/>
          <w:sz w:val="24"/>
        </w:rPr>
        <w:t xml:space="preserve"> </w:t>
      </w:r>
      <w:r>
        <w:rPr>
          <w:spacing w:val="-4"/>
          <w:sz w:val="24"/>
        </w:rPr>
        <w:t>Grade</w:t>
      </w:r>
      <w:r>
        <w:rPr>
          <w:spacing w:val="-8"/>
          <w:sz w:val="24"/>
        </w:rPr>
        <w:t xml:space="preserve"> </w:t>
      </w:r>
      <w:r>
        <w:rPr>
          <w:spacing w:val="-4"/>
          <w:sz w:val="24"/>
        </w:rPr>
        <w:t>Manual.</w:t>
      </w:r>
    </w:p>
    <w:p w14:paraId="40BB78C5" w14:textId="77777777" w:rsidR="00190658" w:rsidRDefault="005C1088" w:rsidP="006A4B42">
      <w:pPr>
        <w:pStyle w:val="ListParagraph"/>
        <w:numPr>
          <w:ilvl w:val="0"/>
          <w:numId w:val="99"/>
        </w:numPr>
        <w:tabs>
          <w:tab w:val="left" w:pos="1019"/>
          <w:tab w:val="left" w:pos="1020"/>
        </w:tabs>
        <w:spacing w:before="79"/>
        <w:ind w:hanging="505"/>
        <w:rPr>
          <w:rFonts w:ascii="Symbol" w:hAnsi="Symbol"/>
          <w:sz w:val="24"/>
        </w:rPr>
      </w:pPr>
      <w:r>
        <w:rPr>
          <w:spacing w:val="-5"/>
          <w:sz w:val="24"/>
        </w:rPr>
        <w:t>Citations</w:t>
      </w:r>
      <w:r>
        <w:rPr>
          <w:spacing w:val="-8"/>
          <w:sz w:val="24"/>
        </w:rPr>
        <w:t xml:space="preserve"> </w:t>
      </w:r>
      <w:r>
        <w:rPr>
          <w:spacing w:val="-5"/>
          <w:sz w:val="24"/>
        </w:rPr>
        <w:t>are</w:t>
      </w:r>
      <w:r>
        <w:rPr>
          <w:spacing w:val="-17"/>
          <w:sz w:val="24"/>
        </w:rPr>
        <w:t xml:space="preserve"> </w:t>
      </w:r>
      <w:r>
        <w:rPr>
          <w:spacing w:val="-5"/>
          <w:sz w:val="24"/>
        </w:rPr>
        <w:t>updated.</w:t>
      </w:r>
    </w:p>
    <w:p w14:paraId="7314EF3C" w14:textId="77777777" w:rsidR="00190658" w:rsidRDefault="00190658">
      <w:pPr>
        <w:rPr>
          <w:rFonts w:ascii="Symbol" w:hAnsi="Symbol"/>
          <w:sz w:val="24"/>
        </w:rPr>
        <w:sectPr w:rsidR="00190658">
          <w:headerReference w:type="default" r:id="rId14"/>
          <w:footerReference w:type="default" r:id="rId15"/>
          <w:pgSz w:w="12240" w:h="15840"/>
          <w:pgMar w:top="620" w:right="1120" w:bottom="860" w:left="1700" w:header="0" w:footer="677" w:gutter="0"/>
          <w:cols w:space="720"/>
        </w:sectPr>
      </w:pPr>
    </w:p>
    <w:p w14:paraId="052AD08E" w14:textId="77777777" w:rsidR="00190658" w:rsidRDefault="00FE6ACA">
      <w:pPr>
        <w:pStyle w:val="BodyText"/>
        <w:rPr>
          <w:sz w:val="20"/>
        </w:rPr>
      </w:pPr>
      <w:r>
        <w:lastRenderedPageBreak/>
        <w:pict w14:anchorId="40AFB85E">
          <v:shape id="docshape14" o:spid="_x0000_s1115" type="#_x0000_t202" style="position:absolute;margin-left:312.35pt;margin-top:35.65pt;width:190.05pt;height:9.85pt;z-index:-18913792;mso-position-horizontal-relative:page;mso-position-vertical-relative:page" filled="f" stroked="f">
            <v:textbox inset="0,0,0,0">
              <w:txbxContent>
                <w:p w14:paraId="1E61E647"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pict w14:anchorId="3040C36B">
          <v:rect id="docshape15" o:spid="_x0000_s1114" style="position:absolute;margin-left:94.5pt;margin-top:27pt;width:468pt;height:36pt;z-index:15732736;mso-position-horizontal-relative:page;mso-position-vertical-relative:page" stroked="f">
            <w10:wrap anchorx="page" anchory="page"/>
          </v:rect>
        </w:pict>
      </w:r>
    </w:p>
    <w:p w14:paraId="568F7F86" w14:textId="77777777" w:rsidR="00190658" w:rsidRDefault="00190658">
      <w:pPr>
        <w:pStyle w:val="BodyText"/>
        <w:rPr>
          <w:sz w:val="20"/>
        </w:rPr>
      </w:pPr>
    </w:p>
    <w:p w14:paraId="5A1C0A66" w14:textId="77777777" w:rsidR="00190658" w:rsidRDefault="00190658">
      <w:pPr>
        <w:pStyle w:val="BodyText"/>
        <w:rPr>
          <w:sz w:val="20"/>
        </w:rPr>
      </w:pPr>
    </w:p>
    <w:p w14:paraId="00C7D947" w14:textId="77777777" w:rsidR="00190658" w:rsidRDefault="00190658">
      <w:pPr>
        <w:pStyle w:val="BodyText"/>
        <w:rPr>
          <w:sz w:val="20"/>
        </w:rPr>
      </w:pPr>
    </w:p>
    <w:p w14:paraId="0DE733B1" w14:textId="0383DC0D" w:rsidR="00190658" w:rsidRDefault="00FE6ACA">
      <w:pPr>
        <w:pStyle w:val="BodyText"/>
        <w:ind w:left="6310"/>
        <w:rPr>
          <w:sz w:val="20"/>
        </w:rPr>
      </w:pPr>
      <w:r>
        <w:rPr>
          <w:sz w:val="20"/>
        </w:rPr>
      </w:r>
      <w:r>
        <w:rPr>
          <w:sz w:val="20"/>
        </w:rPr>
        <w:pict w14:anchorId="6C53202F">
          <v:shape id="docshape16" o:spid="_x0000_s1139" type="#_x0000_t202" style="width:139.5pt;height:54pt;mso-left-percent:-10001;mso-top-percent:-10001;mso-position-horizontal:absolute;mso-position-horizontal-relative:char;mso-position-vertical:absolute;mso-position-vertical-relative:line;mso-left-percent:-10001;mso-top-percent:-10001" fillcolor="#cacaca" stroked="f">
            <v:textbox inset="0,0,0,0">
              <w:txbxContent>
                <w:p w14:paraId="25133AA5" w14:textId="77777777" w:rsidR="00190658" w:rsidRDefault="005C1088">
                  <w:pPr>
                    <w:spacing w:before="158"/>
                    <w:ind w:left="277"/>
                    <w:rPr>
                      <w:rFonts w:ascii="Arial Black"/>
                      <w:color w:val="000000"/>
                      <w:sz w:val="36"/>
                    </w:rPr>
                  </w:pPr>
                  <w:r>
                    <w:rPr>
                      <w:rFonts w:ascii="Arial Black"/>
                      <w:color w:val="FFFFFF"/>
                      <w:sz w:val="36"/>
                    </w:rPr>
                    <w:t>Introduction</w:t>
                  </w:r>
                </w:p>
              </w:txbxContent>
            </v:textbox>
            <w10:anchorlock/>
          </v:shape>
        </w:pict>
      </w:r>
    </w:p>
    <w:p w14:paraId="79B6B7EF" w14:textId="77777777" w:rsidR="00190658" w:rsidRDefault="00190658">
      <w:pPr>
        <w:pStyle w:val="BodyText"/>
        <w:rPr>
          <w:sz w:val="20"/>
        </w:rPr>
      </w:pPr>
    </w:p>
    <w:p w14:paraId="71BB3EB9" w14:textId="77777777" w:rsidR="00190658" w:rsidRDefault="00190658">
      <w:pPr>
        <w:pStyle w:val="BodyText"/>
        <w:rPr>
          <w:sz w:val="20"/>
        </w:rPr>
      </w:pPr>
    </w:p>
    <w:p w14:paraId="37624135" w14:textId="77777777" w:rsidR="00190658" w:rsidRDefault="00190658">
      <w:pPr>
        <w:pStyle w:val="BodyText"/>
        <w:spacing w:before="8"/>
        <w:rPr>
          <w:sz w:val="23"/>
        </w:rPr>
      </w:pPr>
    </w:p>
    <w:p w14:paraId="4F6C6DC9" w14:textId="77777777" w:rsidR="00190658" w:rsidRDefault="005C1088">
      <w:pPr>
        <w:pStyle w:val="Heading1"/>
        <w:ind w:right="388"/>
      </w:pPr>
      <w:bookmarkStart w:id="4" w:name="MISSOURI_CANCER_REPORTING_REQUIREMENTS"/>
      <w:bookmarkEnd w:id="4"/>
      <w:r>
        <w:rPr>
          <w:color w:val="7E7E7E"/>
        </w:rPr>
        <w:t>MISSOURI</w:t>
      </w:r>
      <w:r>
        <w:rPr>
          <w:color w:val="7E7E7E"/>
          <w:spacing w:val="1"/>
        </w:rPr>
        <w:t xml:space="preserve"> </w:t>
      </w:r>
      <w:r>
        <w:rPr>
          <w:color w:val="7E7E7E"/>
        </w:rPr>
        <w:t>CANCER</w:t>
      </w:r>
      <w:r>
        <w:rPr>
          <w:color w:val="7E7E7E"/>
          <w:spacing w:val="1"/>
        </w:rPr>
        <w:t xml:space="preserve"> </w:t>
      </w:r>
      <w:r>
        <w:rPr>
          <w:color w:val="7E7E7E"/>
        </w:rPr>
        <w:t>REPORTING</w:t>
      </w:r>
      <w:r>
        <w:rPr>
          <w:color w:val="7E7E7E"/>
          <w:spacing w:val="1"/>
        </w:rPr>
        <w:t xml:space="preserve"> </w:t>
      </w:r>
      <w:r>
        <w:rPr>
          <w:color w:val="7E7E7E"/>
        </w:rPr>
        <w:t>REQUIREMENTS</w:t>
      </w:r>
    </w:p>
    <w:p w14:paraId="0DBCA891" w14:textId="77777777" w:rsidR="00190658" w:rsidRDefault="005C1088">
      <w:pPr>
        <w:pStyle w:val="Heading2"/>
        <w:spacing w:before="317"/>
        <w:ind w:right="358"/>
        <w:jc w:val="both"/>
      </w:pPr>
      <w:bookmarkStart w:id="5" w:name="Role_of_Reporting_Facilities,_Missouri_C"/>
      <w:bookmarkEnd w:id="5"/>
      <w:r>
        <w:rPr>
          <w:color w:val="7E7E7E"/>
        </w:rPr>
        <w:t>Role</w:t>
      </w:r>
      <w:r>
        <w:rPr>
          <w:color w:val="7E7E7E"/>
          <w:spacing w:val="1"/>
        </w:rPr>
        <w:t xml:space="preserve"> </w:t>
      </w:r>
      <w:r>
        <w:rPr>
          <w:color w:val="7E7E7E"/>
        </w:rPr>
        <w:t>of</w:t>
      </w:r>
      <w:r>
        <w:rPr>
          <w:color w:val="7E7E7E"/>
          <w:spacing w:val="1"/>
        </w:rPr>
        <w:t xml:space="preserve"> </w:t>
      </w:r>
      <w:r>
        <w:rPr>
          <w:color w:val="7E7E7E"/>
        </w:rPr>
        <w:t>Reporting</w:t>
      </w:r>
      <w:r>
        <w:rPr>
          <w:color w:val="7E7E7E"/>
          <w:spacing w:val="1"/>
        </w:rPr>
        <w:t xml:space="preserve"> </w:t>
      </w:r>
      <w:r>
        <w:rPr>
          <w:color w:val="7E7E7E"/>
        </w:rPr>
        <w:t>Facilities,</w:t>
      </w:r>
      <w:r>
        <w:rPr>
          <w:color w:val="7E7E7E"/>
          <w:spacing w:val="1"/>
        </w:rPr>
        <w:t xml:space="preserve"> </w:t>
      </w:r>
      <w:r>
        <w:rPr>
          <w:color w:val="7E7E7E"/>
        </w:rPr>
        <w:t>Missouri</w:t>
      </w:r>
      <w:r>
        <w:rPr>
          <w:color w:val="7E7E7E"/>
          <w:spacing w:val="1"/>
        </w:rPr>
        <w:t xml:space="preserve"> </w:t>
      </w:r>
      <w:r>
        <w:rPr>
          <w:color w:val="7E7E7E"/>
        </w:rPr>
        <w:t>Cancer</w:t>
      </w:r>
      <w:r>
        <w:rPr>
          <w:color w:val="7E7E7E"/>
          <w:spacing w:val="1"/>
        </w:rPr>
        <w:t xml:space="preserve"> </w:t>
      </w:r>
      <w:r>
        <w:rPr>
          <w:color w:val="7E7E7E"/>
          <w:spacing w:val="-6"/>
        </w:rPr>
        <w:t xml:space="preserve">Registry and Research </w:t>
      </w:r>
      <w:r>
        <w:rPr>
          <w:color w:val="7E7E7E"/>
          <w:spacing w:val="-5"/>
        </w:rPr>
        <w:t>Center, Confidentiality and</w:t>
      </w:r>
      <w:r>
        <w:rPr>
          <w:color w:val="7E7E7E"/>
          <w:spacing w:val="-104"/>
        </w:rPr>
        <w:t xml:space="preserve"> </w:t>
      </w:r>
      <w:r>
        <w:rPr>
          <w:color w:val="7E7E7E"/>
        </w:rPr>
        <w:t>Audits</w:t>
      </w:r>
    </w:p>
    <w:p w14:paraId="199B6F69" w14:textId="77777777" w:rsidR="00190658" w:rsidRDefault="005C1088">
      <w:pPr>
        <w:pStyle w:val="BodyText"/>
        <w:spacing w:before="359"/>
        <w:ind w:left="515" w:right="358"/>
        <w:jc w:val="both"/>
      </w:pPr>
      <w:r>
        <w:rPr>
          <w:rFonts w:ascii="Arial Black"/>
          <w:spacing w:val="-2"/>
        </w:rPr>
        <w:t>Missouri</w:t>
      </w:r>
      <w:r>
        <w:rPr>
          <w:rFonts w:ascii="Arial Black"/>
          <w:spacing w:val="-13"/>
        </w:rPr>
        <w:t xml:space="preserve"> </w:t>
      </w:r>
      <w:r>
        <w:rPr>
          <w:rFonts w:ascii="Arial Black"/>
          <w:spacing w:val="-2"/>
        </w:rPr>
        <w:t>statutes,</w:t>
      </w:r>
      <w:r>
        <w:rPr>
          <w:rFonts w:ascii="Arial Black"/>
          <w:spacing w:val="-12"/>
        </w:rPr>
        <w:t xml:space="preserve"> </w:t>
      </w:r>
      <w:r>
        <w:rPr>
          <w:rFonts w:ascii="Arial Black"/>
          <w:spacing w:val="-2"/>
        </w:rPr>
        <w:t>NPCR</w:t>
      </w:r>
      <w:r>
        <w:rPr>
          <w:rFonts w:ascii="Arial Black"/>
          <w:spacing w:val="-11"/>
        </w:rPr>
        <w:t xml:space="preserve"> </w:t>
      </w:r>
      <w:r>
        <w:rPr>
          <w:rFonts w:ascii="Arial Black"/>
          <w:spacing w:val="-2"/>
        </w:rPr>
        <w:t>and</w:t>
      </w:r>
      <w:r>
        <w:rPr>
          <w:rFonts w:ascii="Arial Black"/>
          <w:spacing w:val="-9"/>
        </w:rPr>
        <w:t xml:space="preserve"> </w:t>
      </w:r>
      <w:r>
        <w:rPr>
          <w:rFonts w:ascii="Arial Black"/>
          <w:spacing w:val="-2"/>
        </w:rPr>
        <w:t>NAACCR</w:t>
      </w:r>
      <w:r>
        <w:rPr>
          <w:rFonts w:ascii="Arial Black"/>
          <w:spacing w:val="-14"/>
        </w:rPr>
        <w:t xml:space="preserve"> </w:t>
      </w:r>
      <w:r>
        <w:rPr>
          <w:spacing w:val="-2"/>
        </w:rPr>
        <w:t>requirements,</w:t>
      </w:r>
      <w:r>
        <w:rPr>
          <w:spacing w:val="-13"/>
        </w:rPr>
        <w:t xml:space="preserve"> </w:t>
      </w:r>
      <w:r>
        <w:rPr>
          <w:spacing w:val="-2"/>
        </w:rPr>
        <w:t>data</w:t>
      </w:r>
      <w:r>
        <w:rPr>
          <w:spacing w:val="-11"/>
        </w:rPr>
        <w:t xml:space="preserve"> </w:t>
      </w:r>
      <w:r>
        <w:rPr>
          <w:spacing w:val="-2"/>
        </w:rPr>
        <w:t>quality</w:t>
      </w:r>
      <w:r>
        <w:rPr>
          <w:spacing w:val="-13"/>
        </w:rPr>
        <w:t xml:space="preserve"> </w:t>
      </w:r>
      <w:r>
        <w:rPr>
          <w:spacing w:val="-2"/>
        </w:rPr>
        <w:t>and</w:t>
      </w:r>
      <w:r>
        <w:rPr>
          <w:spacing w:val="-12"/>
        </w:rPr>
        <w:t xml:space="preserve"> </w:t>
      </w:r>
      <w:r>
        <w:rPr>
          <w:spacing w:val="-1"/>
        </w:rPr>
        <w:t>projected</w:t>
      </w:r>
      <w:r>
        <w:rPr>
          <w:spacing w:val="-58"/>
        </w:rPr>
        <w:t xml:space="preserve"> </w:t>
      </w:r>
      <w:r>
        <w:rPr>
          <w:spacing w:val="-4"/>
        </w:rPr>
        <w:t>needs</w:t>
      </w:r>
      <w:r>
        <w:rPr>
          <w:spacing w:val="-16"/>
        </w:rPr>
        <w:t xml:space="preserve"> </w:t>
      </w:r>
      <w:r>
        <w:rPr>
          <w:spacing w:val="-4"/>
        </w:rPr>
        <w:t>of</w:t>
      </w:r>
      <w:r>
        <w:rPr>
          <w:spacing w:val="-13"/>
        </w:rPr>
        <w:t xml:space="preserve"> </w:t>
      </w:r>
      <w:r>
        <w:rPr>
          <w:spacing w:val="-4"/>
        </w:rPr>
        <w:t>the</w:t>
      </w:r>
      <w:r>
        <w:rPr>
          <w:spacing w:val="-11"/>
        </w:rPr>
        <w:t xml:space="preserve"> </w:t>
      </w:r>
      <w:r>
        <w:rPr>
          <w:spacing w:val="-4"/>
        </w:rPr>
        <w:t>citizens</w:t>
      </w:r>
      <w:r>
        <w:rPr>
          <w:spacing w:val="-16"/>
        </w:rPr>
        <w:t xml:space="preserve"> </w:t>
      </w:r>
      <w:r>
        <w:rPr>
          <w:spacing w:val="-4"/>
        </w:rPr>
        <w:t>of</w:t>
      </w:r>
      <w:r>
        <w:rPr>
          <w:spacing w:val="-13"/>
        </w:rPr>
        <w:t xml:space="preserve"> </w:t>
      </w:r>
      <w:r>
        <w:rPr>
          <w:spacing w:val="-4"/>
        </w:rPr>
        <w:t>this</w:t>
      </w:r>
      <w:r>
        <w:rPr>
          <w:spacing w:val="-13"/>
        </w:rPr>
        <w:t xml:space="preserve"> </w:t>
      </w:r>
      <w:r>
        <w:rPr>
          <w:spacing w:val="-4"/>
        </w:rPr>
        <w:t>state</w:t>
      </w:r>
      <w:r>
        <w:rPr>
          <w:spacing w:val="-16"/>
        </w:rPr>
        <w:t xml:space="preserve"> </w:t>
      </w:r>
      <w:r>
        <w:rPr>
          <w:spacing w:val="-4"/>
        </w:rPr>
        <w:t>govern</w:t>
      </w:r>
      <w:r>
        <w:rPr>
          <w:spacing w:val="-15"/>
        </w:rPr>
        <w:t xml:space="preserve"> </w:t>
      </w:r>
      <w:r>
        <w:rPr>
          <w:spacing w:val="-4"/>
        </w:rPr>
        <w:t>reporting</w:t>
      </w:r>
      <w:r>
        <w:rPr>
          <w:spacing w:val="-16"/>
        </w:rPr>
        <w:t xml:space="preserve"> </w:t>
      </w:r>
      <w:r>
        <w:rPr>
          <w:spacing w:val="-4"/>
        </w:rPr>
        <w:t>requirements.</w:t>
      </w:r>
      <w:r>
        <w:rPr>
          <w:spacing w:val="-17"/>
        </w:rPr>
        <w:t xml:space="preserve"> </w:t>
      </w:r>
      <w:r>
        <w:rPr>
          <w:spacing w:val="-3"/>
        </w:rPr>
        <w:t>In</w:t>
      </w:r>
      <w:r>
        <w:rPr>
          <w:spacing w:val="-8"/>
        </w:rPr>
        <w:t xml:space="preserve"> </w:t>
      </w:r>
      <w:r>
        <w:rPr>
          <w:spacing w:val="-3"/>
        </w:rPr>
        <w:t>1999,</w:t>
      </w:r>
      <w:r>
        <w:rPr>
          <w:spacing w:val="-16"/>
        </w:rPr>
        <w:t xml:space="preserve"> </w:t>
      </w:r>
      <w:proofErr w:type="gramStart"/>
      <w:r>
        <w:rPr>
          <w:spacing w:val="-3"/>
        </w:rPr>
        <w:t>in</w:t>
      </w:r>
      <w:r>
        <w:rPr>
          <w:spacing w:val="-13"/>
        </w:rPr>
        <w:t xml:space="preserve"> </w:t>
      </w:r>
      <w:r>
        <w:rPr>
          <w:spacing w:val="-3"/>
        </w:rPr>
        <w:t>an</w:t>
      </w:r>
      <w:r>
        <w:rPr>
          <w:spacing w:val="-8"/>
        </w:rPr>
        <w:t xml:space="preserve"> </w:t>
      </w:r>
      <w:r>
        <w:rPr>
          <w:spacing w:val="-3"/>
        </w:rPr>
        <w:t>effort</w:t>
      </w:r>
      <w:r>
        <w:rPr>
          <w:spacing w:val="-17"/>
        </w:rPr>
        <w:t xml:space="preserve"> </w:t>
      </w:r>
      <w:r>
        <w:rPr>
          <w:spacing w:val="-3"/>
        </w:rPr>
        <w:t>to</w:t>
      </w:r>
      <w:proofErr w:type="gramEnd"/>
      <w:r>
        <w:rPr>
          <w:spacing w:val="-13"/>
        </w:rPr>
        <w:t xml:space="preserve"> </w:t>
      </w:r>
      <w:r>
        <w:rPr>
          <w:spacing w:val="-3"/>
        </w:rPr>
        <w:t>establish</w:t>
      </w:r>
      <w:r>
        <w:rPr>
          <w:spacing w:val="-57"/>
        </w:rPr>
        <w:t xml:space="preserve"> </w:t>
      </w:r>
      <w:r>
        <w:rPr>
          <w:spacing w:val="-4"/>
        </w:rPr>
        <w:t>a</w:t>
      </w:r>
      <w:r>
        <w:rPr>
          <w:spacing w:val="-7"/>
        </w:rPr>
        <w:t xml:space="preserve"> </w:t>
      </w:r>
      <w:r>
        <w:rPr>
          <w:spacing w:val="-4"/>
        </w:rPr>
        <w:t>true</w:t>
      </w:r>
      <w:r>
        <w:rPr>
          <w:spacing w:val="-7"/>
        </w:rPr>
        <w:t xml:space="preserve"> </w:t>
      </w:r>
      <w:r>
        <w:rPr>
          <w:spacing w:val="-4"/>
        </w:rPr>
        <w:t>population-based</w:t>
      </w:r>
      <w:r>
        <w:rPr>
          <w:spacing w:val="-15"/>
        </w:rPr>
        <w:t xml:space="preserve"> </w:t>
      </w:r>
      <w:r>
        <w:rPr>
          <w:spacing w:val="-4"/>
        </w:rPr>
        <w:t>central</w:t>
      </w:r>
      <w:r>
        <w:rPr>
          <w:spacing w:val="-15"/>
        </w:rPr>
        <w:t xml:space="preserve"> </w:t>
      </w:r>
      <w:r>
        <w:rPr>
          <w:spacing w:val="-4"/>
        </w:rPr>
        <w:t>cancer</w:t>
      </w:r>
      <w:r>
        <w:rPr>
          <w:spacing w:val="-16"/>
        </w:rPr>
        <w:t xml:space="preserve"> </w:t>
      </w:r>
      <w:r>
        <w:rPr>
          <w:spacing w:val="-4"/>
        </w:rPr>
        <w:t>registry</w:t>
      </w:r>
      <w:r>
        <w:rPr>
          <w:spacing w:val="-13"/>
        </w:rPr>
        <w:t xml:space="preserve"> </w:t>
      </w:r>
      <w:r>
        <w:rPr>
          <w:spacing w:val="-4"/>
        </w:rPr>
        <w:t>in</w:t>
      </w:r>
      <w:r>
        <w:rPr>
          <w:spacing w:val="-5"/>
        </w:rPr>
        <w:t xml:space="preserve"> </w:t>
      </w:r>
      <w:r>
        <w:rPr>
          <w:spacing w:val="-4"/>
        </w:rPr>
        <w:t>Missouri,</w:t>
      </w:r>
      <w:r>
        <w:rPr>
          <w:spacing w:val="-15"/>
        </w:rPr>
        <w:t xml:space="preserve"> </w:t>
      </w:r>
      <w:r>
        <w:rPr>
          <w:spacing w:val="-4"/>
        </w:rPr>
        <w:t>statues</w:t>
      </w:r>
      <w:r>
        <w:rPr>
          <w:spacing w:val="-14"/>
        </w:rPr>
        <w:t xml:space="preserve"> </w:t>
      </w:r>
      <w:r>
        <w:rPr>
          <w:spacing w:val="-3"/>
        </w:rPr>
        <w:t>governing</w:t>
      </w:r>
      <w:r>
        <w:rPr>
          <w:spacing w:val="-14"/>
        </w:rPr>
        <w:t xml:space="preserve"> </w:t>
      </w:r>
      <w:r>
        <w:rPr>
          <w:spacing w:val="-3"/>
        </w:rPr>
        <w:t>cancer</w:t>
      </w:r>
      <w:r>
        <w:rPr>
          <w:spacing w:val="-15"/>
        </w:rPr>
        <w:t xml:space="preserve"> </w:t>
      </w:r>
      <w:r>
        <w:rPr>
          <w:spacing w:val="-3"/>
        </w:rPr>
        <w:t>reportability</w:t>
      </w:r>
      <w:r>
        <w:rPr>
          <w:spacing w:val="-57"/>
        </w:rPr>
        <w:t xml:space="preserve"> </w:t>
      </w:r>
      <w:r>
        <w:rPr>
          <w:spacing w:val="-4"/>
        </w:rPr>
        <w:t xml:space="preserve">were expanded to include patients diagnosed and/or treated as hospital </w:t>
      </w:r>
      <w:r>
        <w:rPr>
          <w:spacing w:val="-3"/>
        </w:rPr>
        <w:t>outpatients and in non-</w:t>
      </w:r>
      <w:r>
        <w:rPr>
          <w:spacing w:val="-57"/>
        </w:rPr>
        <w:t xml:space="preserve"> </w:t>
      </w:r>
      <w:r>
        <w:rPr>
          <w:spacing w:val="-5"/>
        </w:rPr>
        <w:t>hospital</w:t>
      </w:r>
      <w:r>
        <w:rPr>
          <w:spacing w:val="-15"/>
        </w:rPr>
        <w:t xml:space="preserve"> </w:t>
      </w:r>
      <w:r>
        <w:rPr>
          <w:spacing w:val="-5"/>
        </w:rPr>
        <w:t>facilities</w:t>
      </w:r>
      <w:r>
        <w:rPr>
          <w:spacing w:val="-16"/>
        </w:rPr>
        <w:t xml:space="preserve"> </w:t>
      </w:r>
      <w:r>
        <w:rPr>
          <w:spacing w:val="-5"/>
        </w:rPr>
        <w:t>(e.g.,</w:t>
      </w:r>
      <w:r>
        <w:rPr>
          <w:spacing w:val="-22"/>
        </w:rPr>
        <w:t xml:space="preserve"> </w:t>
      </w:r>
      <w:r>
        <w:rPr>
          <w:spacing w:val="-5"/>
        </w:rPr>
        <w:t>pathology</w:t>
      </w:r>
      <w:r>
        <w:rPr>
          <w:spacing w:val="-12"/>
        </w:rPr>
        <w:t xml:space="preserve"> </w:t>
      </w:r>
      <w:r>
        <w:rPr>
          <w:spacing w:val="-4"/>
        </w:rPr>
        <w:t>laboratories,</w:t>
      </w:r>
      <w:r>
        <w:rPr>
          <w:spacing w:val="-17"/>
        </w:rPr>
        <w:t xml:space="preserve"> </w:t>
      </w:r>
      <w:r>
        <w:rPr>
          <w:spacing w:val="-4"/>
        </w:rPr>
        <w:t>ambulatory</w:t>
      </w:r>
      <w:r>
        <w:rPr>
          <w:spacing w:val="36"/>
        </w:rPr>
        <w:t xml:space="preserve"> </w:t>
      </w:r>
      <w:r>
        <w:rPr>
          <w:spacing w:val="-4"/>
        </w:rPr>
        <w:t>surgery</w:t>
      </w:r>
      <w:r>
        <w:rPr>
          <w:spacing w:val="-11"/>
        </w:rPr>
        <w:t xml:space="preserve"> </w:t>
      </w:r>
      <w:r>
        <w:rPr>
          <w:spacing w:val="-4"/>
        </w:rPr>
        <w:t>centers,</w:t>
      </w:r>
      <w:r>
        <w:rPr>
          <w:spacing w:val="-15"/>
        </w:rPr>
        <w:t xml:space="preserve"> </w:t>
      </w:r>
      <w:r>
        <w:rPr>
          <w:spacing w:val="-4"/>
        </w:rPr>
        <w:t>freestanding</w:t>
      </w:r>
      <w:r>
        <w:rPr>
          <w:spacing w:val="-14"/>
        </w:rPr>
        <w:t xml:space="preserve"> </w:t>
      </w:r>
      <w:r>
        <w:rPr>
          <w:spacing w:val="-4"/>
        </w:rPr>
        <w:t>treatment</w:t>
      </w:r>
      <w:r>
        <w:rPr>
          <w:spacing w:val="-58"/>
        </w:rPr>
        <w:t xml:space="preserve"> </w:t>
      </w:r>
      <w:r>
        <w:t>centers, physician offices and long-term care facilities). This manual is intended for use in</w:t>
      </w:r>
      <w:r>
        <w:rPr>
          <w:spacing w:val="1"/>
        </w:rPr>
        <w:t xml:space="preserve"> </w:t>
      </w:r>
      <w:r>
        <w:t>hospital-based</w:t>
      </w:r>
      <w:r>
        <w:rPr>
          <w:spacing w:val="-11"/>
        </w:rPr>
        <w:t xml:space="preserve"> </w:t>
      </w:r>
      <w:r>
        <w:t>registries.</w:t>
      </w:r>
    </w:p>
    <w:p w14:paraId="7B0DD37A" w14:textId="64B137A6" w:rsidR="00190658" w:rsidRDefault="005C1088">
      <w:pPr>
        <w:pStyle w:val="BodyText"/>
        <w:spacing w:before="100"/>
        <w:ind w:left="515" w:right="364"/>
        <w:jc w:val="both"/>
        <w:rPr>
          <w:spacing w:val="-4"/>
        </w:rPr>
      </w:pPr>
      <w:r>
        <w:rPr>
          <w:spacing w:val="-5"/>
        </w:rPr>
        <w:t>In determining</w:t>
      </w:r>
      <w:r>
        <w:rPr>
          <w:spacing w:val="-11"/>
        </w:rPr>
        <w:t xml:space="preserve"> </w:t>
      </w:r>
      <w:r>
        <w:rPr>
          <w:spacing w:val="-4"/>
        </w:rPr>
        <w:t>case</w:t>
      </w:r>
      <w:r>
        <w:rPr>
          <w:spacing w:val="-9"/>
        </w:rPr>
        <w:t xml:space="preserve"> </w:t>
      </w:r>
      <w:r>
        <w:rPr>
          <w:spacing w:val="-4"/>
        </w:rPr>
        <w:t>reportability,</w:t>
      </w:r>
      <w:r>
        <w:rPr>
          <w:spacing w:val="-16"/>
        </w:rPr>
        <w:t xml:space="preserve"> </w:t>
      </w:r>
      <w:r>
        <w:rPr>
          <w:spacing w:val="-4"/>
        </w:rPr>
        <w:t>MCR-RC</w:t>
      </w:r>
      <w:r>
        <w:rPr>
          <w:spacing w:val="-14"/>
        </w:rPr>
        <w:t xml:space="preserve"> </w:t>
      </w:r>
      <w:r>
        <w:rPr>
          <w:spacing w:val="-4"/>
        </w:rPr>
        <w:t>follows</w:t>
      </w:r>
      <w:r>
        <w:rPr>
          <w:spacing w:val="-13"/>
        </w:rPr>
        <w:t xml:space="preserve"> </w:t>
      </w:r>
      <w:r>
        <w:rPr>
          <w:spacing w:val="-4"/>
        </w:rPr>
        <w:t>the</w:t>
      </w:r>
      <w:r>
        <w:rPr>
          <w:spacing w:val="-8"/>
        </w:rPr>
        <w:t xml:space="preserve"> </w:t>
      </w:r>
      <w:r>
        <w:rPr>
          <w:spacing w:val="-4"/>
        </w:rPr>
        <w:t>rules</w:t>
      </w:r>
      <w:r>
        <w:rPr>
          <w:spacing w:val="-9"/>
        </w:rPr>
        <w:t xml:space="preserve"> </w:t>
      </w:r>
      <w:r>
        <w:rPr>
          <w:spacing w:val="-4"/>
        </w:rPr>
        <w:t>of</w:t>
      </w:r>
      <w:r>
        <w:rPr>
          <w:spacing w:val="-12"/>
        </w:rPr>
        <w:t xml:space="preserve"> </w:t>
      </w:r>
      <w:r>
        <w:rPr>
          <w:spacing w:val="-4"/>
        </w:rPr>
        <w:t>the</w:t>
      </w:r>
      <w:r>
        <w:rPr>
          <w:spacing w:val="-9"/>
        </w:rPr>
        <w:t xml:space="preserve"> </w:t>
      </w:r>
      <w:r>
        <w:rPr>
          <w:spacing w:val="-4"/>
        </w:rPr>
        <w:t>Surveillance,</w:t>
      </w:r>
      <w:r>
        <w:rPr>
          <w:spacing w:val="-11"/>
        </w:rPr>
        <w:t xml:space="preserve"> </w:t>
      </w:r>
      <w:r>
        <w:rPr>
          <w:spacing w:val="-4"/>
        </w:rPr>
        <w:t>Epidemiology</w:t>
      </w:r>
      <w:r>
        <w:rPr>
          <w:spacing w:val="-58"/>
        </w:rPr>
        <w:t xml:space="preserve"> </w:t>
      </w:r>
      <w:r>
        <w:rPr>
          <w:spacing w:val="-4"/>
        </w:rPr>
        <w:t>and</w:t>
      </w:r>
      <w:r>
        <w:rPr>
          <w:spacing w:val="-20"/>
        </w:rPr>
        <w:t xml:space="preserve"> </w:t>
      </w:r>
      <w:r>
        <w:rPr>
          <w:spacing w:val="-4"/>
        </w:rPr>
        <w:t>End</w:t>
      </w:r>
      <w:r>
        <w:rPr>
          <w:spacing w:val="-21"/>
        </w:rPr>
        <w:t xml:space="preserve"> </w:t>
      </w:r>
      <w:r>
        <w:rPr>
          <w:spacing w:val="-4"/>
        </w:rPr>
        <w:t>Results</w:t>
      </w:r>
      <w:r>
        <w:rPr>
          <w:spacing w:val="-20"/>
        </w:rPr>
        <w:t xml:space="preserve"> </w:t>
      </w:r>
      <w:r>
        <w:rPr>
          <w:spacing w:val="-4"/>
        </w:rPr>
        <w:t>(SEER)</w:t>
      </w:r>
      <w:r>
        <w:rPr>
          <w:spacing w:val="-22"/>
        </w:rPr>
        <w:t xml:space="preserve"> </w:t>
      </w:r>
      <w:r>
        <w:rPr>
          <w:spacing w:val="-4"/>
        </w:rPr>
        <w:t>program</w:t>
      </w:r>
      <w:r>
        <w:rPr>
          <w:spacing w:val="-19"/>
        </w:rPr>
        <w:t xml:space="preserve"> </w:t>
      </w:r>
      <w:r>
        <w:rPr>
          <w:spacing w:val="-4"/>
        </w:rPr>
        <w:t>of</w:t>
      </w:r>
      <w:r>
        <w:rPr>
          <w:spacing w:val="-15"/>
        </w:rPr>
        <w:t xml:space="preserve"> </w:t>
      </w:r>
      <w:r>
        <w:rPr>
          <w:spacing w:val="-4"/>
        </w:rPr>
        <w:t>the</w:t>
      </w:r>
      <w:r>
        <w:rPr>
          <w:spacing w:val="-18"/>
        </w:rPr>
        <w:t xml:space="preserve"> </w:t>
      </w:r>
      <w:r>
        <w:rPr>
          <w:spacing w:val="-4"/>
        </w:rPr>
        <w:t>National</w:t>
      </w:r>
      <w:r>
        <w:rPr>
          <w:spacing w:val="-20"/>
        </w:rPr>
        <w:t xml:space="preserve"> </w:t>
      </w:r>
      <w:r>
        <w:rPr>
          <w:spacing w:val="-4"/>
        </w:rPr>
        <w:t>Cancer</w:t>
      </w:r>
      <w:r>
        <w:rPr>
          <w:spacing w:val="-22"/>
        </w:rPr>
        <w:t xml:space="preserve"> </w:t>
      </w:r>
      <w:r>
        <w:rPr>
          <w:spacing w:val="-4"/>
        </w:rPr>
        <w:t>Institute.</w:t>
      </w:r>
      <w:r>
        <w:rPr>
          <w:spacing w:val="-21"/>
        </w:rPr>
        <w:t xml:space="preserve"> </w:t>
      </w:r>
      <w:r>
        <w:rPr>
          <w:spacing w:val="-4"/>
        </w:rPr>
        <w:t>SEER</w:t>
      </w:r>
      <w:r>
        <w:rPr>
          <w:spacing w:val="-23"/>
        </w:rPr>
        <w:t xml:space="preserve"> </w:t>
      </w:r>
      <w:r>
        <w:rPr>
          <w:spacing w:val="-4"/>
        </w:rPr>
        <w:t>guidelines</w:t>
      </w:r>
      <w:r>
        <w:rPr>
          <w:spacing w:val="-22"/>
        </w:rPr>
        <w:t xml:space="preserve"> </w:t>
      </w:r>
      <w:r>
        <w:rPr>
          <w:spacing w:val="-3"/>
        </w:rPr>
        <w:t>are</w:t>
      </w:r>
      <w:r>
        <w:rPr>
          <w:spacing w:val="-18"/>
        </w:rPr>
        <w:t xml:space="preserve"> </w:t>
      </w:r>
      <w:r>
        <w:rPr>
          <w:spacing w:val="-3"/>
        </w:rPr>
        <w:t>specified</w:t>
      </w:r>
      <w:r>
        <w:rPr>
          <w:spacing w:val="-58"/>
        </w:rPr>
        <w:t xml:space="preserve"> </w:t>
      </w:r>
      <w:r>
        <w:rPr>
          <w:spacing w:val="-4"/>
        </w:rPr>
        <w:t>in</w:t>
      </w:r>
      <w:r>
        <w:rPr>
          <w:spacing w:val="-15"/>
        </w:rPr>
        <w:t xml:space="preserve"> </w:t>
      </w:r>
      <w:r>
        <w:rPr>
          <w:spacing w:val="-4"/>
        </w:rPr>
        <w:t>GENERAL</w:t>
      </w:r>
      <w:r>
        <w:rPr>
          <w:spacing w:val="-19"/>
        </w:rPr>
        <w:t xml:space="preserve"> </w:t>
      </w:r>
      <w:r>
        <w:rPr>
          <w:spacing w:val="-4"/>
        </w:rPr>
        <w:t>INSTRUCTIONS.</w:t>
      </w:r>
      <w:r>
        <w:rPr>
          <w:spacing w:val="-23"/>
        </w:rPr>
        <w:t xml:space="preserve"> </w:t>
      </w:r>
      <w:r>
        <w:rPr>
          <w:spacing w:val="-4"/>
        </w:rPr>
        <w:t>Data</w:t>
      </w:r>
      <w:r>
        <w:rPr>
          <w:spacing w:val="-20"/>
        </w:rPr>
        <w:t xml:space="preserve"> </w:t>
      </w:r>
      <w:r>
        <w:rPr>
          <w:spacing w:val="-4"/>
        </w:rPr>
        <w:t>items</w:t>
      </w:r>
      <w:r>
        <w:rPr>
          <w:spacing w:val="-21"/>
        </w:rPr>
        <w:t xml:space="preserve"> </w:t>
      </w:r>
      <w:r>
        <w:rPr>
          <w:spacing w:val="-4"/>
        </w:rPr>
        <w:t>are</w:t>
      </w:r>
      <w:r>
        <w:rPr>
          <w:spacing w:val="-15"/>
        </w:rPr>
        <w:t xml:space="preserve"> </w:t>
      </w:r>
      <w:r>
        <w:rPr>
          <w:spacing w:val="-4"/>
        </w:rPr>
        <w:t>based</w:t>
      </w:r>
      <w:r>
        <w:rPr>
          <w:spacing w:val="-21"/>
        </w:rPr>
        <w:t xml:space="preserve"> </w:t>
      </w:r>
      <w:r>
        <w:rPr>
          <w:spacing w:val="-4"/>
        </w:rPr>
        <w:t>on</w:t>
      </w:r>
      <w:r>
        <w:rPr>
          <w:spacing w:val="-14"/>
        </w:rPr>
        <w:t xml:space="preserve"> </w:t>
      </w:r>
      <w:r>
        <w:rPr>
          <w:spacing w:val="-4"/>
        </w:rPr>
        <w:t>fields</w:t>
      </w:r>
      <w:r>
        <w:rPr>
          <w:spacing w:val="-21"/>
        </w:rPr>
        <w:t xml:space="preserve"> </w:t>
      </w:r>
      <w:r>
        <w:rPr>
          <w:spacing w:val="-4"/>
        </w:rPr>
        <w:t>required</w:t>
      </w:r>
      <w:r>
        <w:rPr>
          <w:spacing w:val="-21"/>
        </w:rPr>
        <w:t xml:space="preserve"> </w:t>
      </w:r>
      <w:r>
        <w:rPr>
          <w:spacing w:val="-4"/>
        </w:rPr>
        <w:t>and/or</w:t>
      </w:r>
      <w:r>
        <w:rPr>
          <w:spacing w:val="-22"/>
        </w:rPr>
        <w:t xml:space="preserve"> </w:t>
      </w:r>
      <w:r>
        <w:rPr>
          <w:spacing w:val="-4"/>
        </w:rPr>
        <w:t>recommended</w:t>
      </w:r>
      <w:r>
        <w:rPr>
          <w:spacing w:val="-58"/>
        </w:rPr>
        <w:t xml:space="preserve"> </w:t>
      </w:r>
      <w:r>
        <w:rPr>
          <w:spacing w:val="-3"/>
        </w:rPr>
        <w:t xml:space="preserve">by NPCR for central registries collecting incidence data. Additional requirements </w:t>
      </w:r>
      <w:r>
        <w:rPr>
          <w:spacing w:val="-2"/>
        </w:rPr>
        <w:t>include fields</w:t>
      </w:r>
      <w:r>
        <w:rPr>
          <w:spacing w:val="-57"/>
        </w:rPr>
        <w:t xml:space="preserve"> </w:t>
      </w:r>
      <w:r>
        <w:rPr>
          <w:spacing w:val="-3"/>
        </w:rPr>
        <w:t xml:space="preserve">necessary for quality assurance purposes </w:t>
      </w:r>
      <w:r>
        <w:rPr>
          <w:spacing w:val="-2"/>
        </w:rPr>
        <w:t>and eleven Missouri-specific fields. A complete list of</w:t>
      </w:r>
      <w:r>
        <w:rPr>
          <w:spacing w:val="-57"/>
        </w:rPr>
        <w:t xml:space="preserve"> </w:t>
      </w:r>
      <w:r>
        <w:rPr>
          <w:spacing w:val="-5"/>
        </w:rPr>
        <w:t xml:space="preserve">required data items is posted on </w:t>
      </w:r>
      <w:r>
        <w:rPr>
          <w:spacing w:val="-4"/>
        </w:rPr>
        <w:t xml:space="preserve">the MCR-RC website: </w:t>
      </w:r>
      <w:hyperlink r:id="rId16" w:history="1">
        <w:r w:rsidR="00A823BF" w:rsidRPr="00D80783">
          <w:rPr>
            <w:rStyle w:val="Hyperlink"/>
            <w:spacing w:val="-4"/>
          </w:rPr>
          <w:t>https://cancerregistry.missouri.edu/</w:t>
        </w:r>
      </w:hyperlink>
    </w:p>
    <w:p w14:paraId="7D5FF186" w14:textId="77777777" w:rsidR="004B5325" w:rsidRDefault="004B5325" w:rsidP="00A823BF">
      <w:pPr>
        <w:pStyle w:val="BodyText"/>
        <w:spacing w:before="100"/>
        <w:ind w:right="364"/>
        <w:jc w:val="both"/>
      </w:pPr>
    </w:p>
    <w:p w14:paraId="5C76E255" w14:textId="77777777" w:rsidR="00190658" w:rsidRDefault="00190658">
      <w:pPr>
        <w:pStyle w:val="BodyText"/>
        <w:spacing w:before="3"/>
        <w:rPr>
          <w:sz w:val="30"/>
        </w:rPr>
      </w:pPr>
    </w:p>
    <w:p w14:paraId="57D5D030" w14:textId="77777777" w:rsidR="00190658" w:rsidRDefault="005C1088">
      <w:pPr>
        <w:pStyle w:val="Heading2"/>
        <w:jc w:val="both"/>
      </w:pPr>
      <w:bookmarkStart w:id="6" w:name="Role_of_Hospitals"/>
      <w:bookmarkStart w:id="7" w:name="_bookmark0"/>
      <w:bookmarkEnd w:id="6"/>
      <w:bookmarkEnd w:id="7"/>
      <w:r>
        <w:rPr>
          <w:color w:val="7E7E7E"/>
        </w:rPr>
        <w:t>Role</w:t>
      </w:r>
      <w:r>
        <w:rPr>
          <w:color w:val="7E7E7E"/>
          <w:spacing w:val="-6"/>
        </w:rPr>
        <w:t xml:space="preserve"> </w:t>
      </w:r>
      <w:r>
        <w:rPr>
          <w:color w:val="7E7E7E"/>
        </w:rPr>
        <w:t>of</w:t>
      </w:r>
      <w:r>
        <w:rPr>
          <w:color w:val="7E7E7E"/>
          <w:spacing w:val="-3"/>
        </w:rPr>
        <w:t xml:space="preserve"> </w:t>
      </w:r>
      <w:r>
        <w:rPr>
          <w:color w:val="7E7E7E"/>
        </w:rPr>
        <w:t>Hospitals</w:t>
      </w:r>
    </w:p>
    <w:p w14:paraId="40A09E33" w14:textId="77777777" w:rsidR="00190658" w:rsidRDefault="005C1088">
      <w:pPr>
        <w:pStyle w:val="BodyText"/>
        <w:spacing w:before="218"/>
        <w:ind w:left="515" w:right="355"/>
        <w:jc w:val="both"/>
      </w:pPr>
      <w:r>
        <w:rPr>
          <w:rFonts w:ascii="Arial Black"/>
          <w:spacing w:val="-1"/>
        </w:rPr>
        <w:t xml:space="preserve">The </w:t>
      </w:r>
      <w:r>
        <w:rPr>
          <w:rFonts w:ascii="Arial Black"/>
        </w:rPr>
        <w:t xml:space="preserve">primary source </w:t>
      </w:r>
      <w:r>
        <w:t>for obtaining epidemiological information is the hospital cancer</w:t>
      </w:r>
      <w:r>
        <w:rPr>
          <w:spacing w:val="-57"/>
        </w:rPr>
        <w:t xml:space="preserve"> </w:t>
      </w:r>
      <w:r>
        <w:rPr>
          <w:spacing w:val="-6"/>
        </w:rPr>
        <w:t>registry.</w:t>
      </w:r>
      <w:r>
        <w:rPr>
          <w:spacing w:val="-24"/>
        </w:rPr>
        <w:t xml:space="preserve"> </w:t>
      </w:r>
      <w:r>
        <w:rPr>
          <w:spacing w:val="-6"/>
        </w:rPr>
        <w:t>A</w:t>
      </w:r>
      <w:r>
        <w:rPr>
          <w:spacing w:val="-12"/>
        </w:rPr>
        <w:t xml:space="preserve"> </w:t>
      </w:r>
      <w:r>
        <w:rPr>
          <w:spacing w:val="-6"/>
        </w:rPr>
        <w:t>registry</w:t>
      </w:r>
      <w:r>
        <w:rPr>
          <w:spacing w:val="-23"/>
        </w:rPr>
        <w:t xml:space="preserve"> </w:t>
      </w:r>
      <w:r>
        <w:rPr>
          <w:spacing w:val="-6"/>
        </w:rPr>
        <w:t>is</w:t>
      </w:r>
      <w:r>
        <w:rPr>
          <w:spacing w:val="-14"/>
        </w:rPr>
        <w:t xml:space="preserve"> </w:t>
      </w:r>
      <w:r>
        <w:rPr>
          <w:spacing w:val="-6"/>
        </w:rPr>
        <w:t>responsible</w:t>
      </w:r>
      <w:r>
        <w:rPr>
          <w:spacing w:val="-23"/>
        </w:rPr>
        <w:t xml:space="preserve"> </w:t>
      </w:r>
      <w:r>
        <w:rPr>
          <w:spacing w:val="-6"/>
        </w:rPr>
        <w:t>for</w:t>
      </w:r>
      <w:r>
        <w:rPr>
          <w:spacing w:val="-20"/>
        </w:rPr>
        <w:t xml:space="preserve"> </w:t>
      </w:r>
      <w:r>
        <w:rPr>
          <w:spacing w:val="-6"/>
        </w:rPr>
        <w:t>providing</w:t>
      </w:r>
      <w:r>
        <w:rPr>
          <w:spacing w:val="-21"/>
        </w:rPr>
        <w:t xml:space="preserve"> </w:t>
      </w:r>
      <w:r>
        <w:rPr>
          <w:spacing w:val="-5"/>
        </w:rPr>
        <w:t>a</w:t>
      </w:r>
      <w:r>
        <w:rPr>
          <w:spacing w:val="-9"/>
        </w:rPr>
        <w:t xml:space="preserve"> </w:t>
      </w:r>
      <w:r>
        <w:rPr>
          <w:spacing w:val="-5"/>
        </w:rPr>
        <w:t>listing</w:t>
      </w:r>
      <w:r>
        <w:rPr>
          <w:spacing w:val="-24"/>
        </w:rPr>
        <w:t xml:space="preserve"> </w:t>
      </w:r>
      <w:r>
        <w:rPr>
          <w:spacing w:val="-5"/>
        </w:rPr>
        <w:t>of</w:t>
      </w:r>
      <w:r>
        <w:rPr>
          <w:spacing w:val="-12"/>
        </w:rPr>
        <w:t xml:space="preserve"> </w:t>
      </w:r>
      <w:r>
        <w:rPr>
          <w:spacing w:val="-5"/>
        </w:rPr>
        <w:t>cancer</w:t>
      </w:r>
      <w:r>
        <w:rPr>
          <w:spacing w:val="-21"/>
        </w:rPr>
        <w:t xml:space="preserve"> </w:t>
      </w:r>
      <w:r>
        <w:rPr>
          <w:spacing w:val="-5"/>
        </w:rPr>
        <w:t>patients</w:t>
      </w:r>
      <w:r>
        <w:rPr>
          <w:spacing w:val="-23"/>
        </w:rPr>
        <w:t xml:space="preserve"> </w:t>
      </w:r>
      <w:r>
        <w:rPr>
          <w:spacing w:val="-5"/>
        </w:rPr>
        <w:t>and</w:t>
      </w:r>
      <w:r>
        <w:rPr>
          <w:spacing w:val="-17"/>
        </w:rPr>
        <w:t xml:space="preserve"> </w:t>
      </w:r>
      <w:r>
        <w:rPr>
          <w:spacing w:val="-5"/>
        </w:rPr>
        <w:t>pertinent</w:t>
      </w:r>
      <w:r>
        <w:rPr>
          <w:spacing w:val="-22"/>
        </w:rPr>
        <w:t xml:space="preserve"> </w:t>
      </w:r>
      <w:r>
        <w:rPr>
          <w:spacing w:val="-5"/>
        </w:rPr>
        <w:t>information</w:t>
      </w:r>
      <w:r>
        <w:rPr>
          <w:spacing w:val="-57"/>
        </w:rPr>
        <w:t xml:space="preserve"> </w:t>
      </w:r>
      <w:r>
        <w:rPr>
          <w:spacing w:val="-5"/>
        </w:rPr>
        <w:t>regarding</w:t>
      </w:r>
      <w:r>
        <w:rPr>
          <w:spacing w:val="-22"/>
        </w:rPr>
        <w:t xml:space="preserve"> </w:t>
      </w:r>
      <w:r>
        <w:rPr>
          <w:spacing w:val="-5"/>
        </w:rPr>
        <w:t>their</w:t>
      </w:r>
      <w:r>
        <w:rPr>
          <w:spacing w:val="-18"/>
        </w:rPr>
        <w:t xml:space="preserve"> </w:t>
      </w:r>
      <w:r>
        <w:rPr>
          <w:spacing w:val="-5"/>
        </w:rPr>
        <w:t>diagnoses.</w:t>
      </w:r>
      <w:r>
        <w:rPr>
          <w:spacing w:val="-24"/>
        </w:rPr>
        <w:t xml:space="preserve"> </w:t>
      </w:r>
      <w:r>
        <w:rPr>
          <w:spacing w:val="-5"/>
        </w:rPr>
        <w:t>A</w:t>
      </w:r>
      <w:r>
        <w:rPr>
          <w:spacing w:val="-8"/>
        </w:rPr>
        <w:t xml:space="preserve"> </w:t>
      </w:r>
      <w:r>
        <w:rPr>
          <w:spacing w:val="-5"/>
        </w:rPr>
        <w:t>registry</w:t>
      </w:r>
      <w:r>
        <w:rPr>
          <w:spacing w:val="-19"/>
        </w:rPr>
        <w:t xml:space="preserve"> </w:t>
      </w:r>
      <w:r>
        <w:rPr>
          <w:spacing w:val="-5"/>
        </w:rPr>
        <w:t>may</w:t>
      </w:r>
      <w:r>
        <w:rPr>
          <w:spacing w:val="-21"/>
        </w:rPr>
        <w:t xml:space="preserve"> </w:t>
      </w:r>
      <w:r>
        <w:rPr>
          <w:spacing w:val="-5"/>
        </w:rPr>
        <w:t>be</w:t>
      </w:r>
      <w:r>
        <w:rPr>
          <w:spacing w:val="-18"/>
        </w:rPr>
        <w:t xml:space="preserve"> </w:t>
      </w:r>
      <w:r>
        <w:rPr>
          <w:spacing w:val="-5"/>
        </w:rPr>
        <w:t>small</w:t>
      </w:r>
      <w:r>
        <w:rPr>
          <w:spacing w:val="-17"/>
        </w:rPr>
        <w:t xml:space="preserve"> </w:t>
      </w:r>
      <w:r>
        <w:rPr>
          <w:spacing w:val="-5"/>
        </w:rPr>
        <w:t>or</w:t>
      </w:r>
      <w:r>
        <w:rPr>
          <w:spacing w:val="-18"/>
        </w:rPr>
        <w:t xml:space="preserve"> </w:t>
      </w:r>
      <w:r>
        <w:rPr>
          <w:spacing w:val="-5"/>
        </w:rPr>
        <w:t>large,</w:t>
      </w:r>
      <w:r>
        <w:rPr>
          <w:spacing w:val="-21"/>
        </w:rPr>
        <w:t xml:space="preserve"> </w:t>
      </w:r>
      <w:r>
        <w:rPr>
          <w:spacing w:val="-5"/>
        </w:rPr>
        <w:t>and</w:t>
      </w:r>
      <w:r>
        <w:rPr>
          <w:spacing w:val="-17"/>
        </w:rPr>
        <w:t xml:space="preserve"> </w:t>
      </w:r>
      <w:r>
        <w:rPr>
          <w:spacing w:val="-5"/>
        </w:rPr>
        <w:t>the</w:t>
      </w:r>
      <w:r>
        <w:rPr>
          <w:spacing w:val="-19"/>
        </w:rPr>
        <w:t xml:space="preserve"> </w:t>
      </w:r>
      <w:r>
        <w:rPr>
          <w:spacing w:val="-5"/>
        </w:rPr>
        <w:t>extent</w:t>
      </w:r>
      <w:r>
        <w:rPr>
          <w:spacing w:val="-17"/>
        </w:rPr>
        <w:t xml:space="preserve"> </w:t>
      </w:r>
      <w:r>
        <w:rPr>
          <w:spacing w:val="-5"/>
        </w:rPr>
        <w:t>of</w:t>
      </w:r>
      <w:r>
        <w:rPr>
          <w:spacing w:val="-23"/>
        </w:rPr>
        <w:t xml:space="preserve"> </w:t>
      </w:r>
      <w:r>
        <w:rPr>
          <w:spacing w:val="-5"/>
        </w:rPr>
        <w:t>information</w:t>
      </w:r>
      <w:r>
        <w:rPr>
          <w:spacing w:val="-22"/>
        </w:rPr>
        <w:t xml:space="preserve"> </w:t>
      </w:r>
      <w:r>
        <w:rPr>
          <w:spacing w:val="-5"/>
        </w:rPr>
        <w:t>submitted</w:t>
      </w:r>
      <w:r>
        <w:rPr>
          <w:spacing w:val="-57"/>
        </w:rPr>
        <w:t xml:space="preserve"> </w:t>
      </w:r>
      <w:r>
        <w:rPr>
          <w:spacing w:val="-6"/>
        </w:rPr>
        <w:t>varies,</w:t>
      </w:r>
      <w:r>
        <w:rPr>
          <w:spacing w:val="-17"/>
        </w:rPr>
        <w:t xml:space="preserve"> </w:t>
      </w:r>
      <w:r>
        <w:rPr>
          <w:spacing w:val="-6"/>
        </w:rPr>
        <w:t>depending</w:t>
      </w:r>
      <w:r>
        <w:rPr>
          <w:spacing w:val="-14"/>
        </w:rPr>
        <w:t xml:space="preserve"> </w:t>
      </w:r>
      <w:r>
        <w:rPr>
          <w:spacing w:val="-6"/>
        </w:rPr>
        <w:t>on</w:t>
      </w:r>
      <w:r>
        <w:rPr>
          <w:spacing w:val="-10"/>
        </w:rPr>
        <w:t xml:space="preserve"> </w:t>
      </w:r>
      <w:r>
        <w:rPr>
          <w:spacing w:val="-6"/>
        </w:rPr>
        <w:t>hospital</w:t>
      </w:r>
      <w:r>
        <w:rPr>
          <w:spacing w:val="-17"/>
        </w:rPr>
        <w:t xml:space="preserve"> </w:t>
      </w:r>
      <w:r>
        <w:rPr>
          <w:spacing w:val="-6"/>
        </w:rPr>
        <w:t>size</w:t>
      </w:r>
      <w:r>
        <w:rPr>
          <w:spacing w:val="-12"/>
        </w:rPr>
        <w:t xml:space="preserve"> </w:t>
      </w:r>
      <w:r>
        <w:rPr>
          <w:spacing w:val="-6"/>
        </w:rPr>
        <w:t>and</w:t>
      </w:r>
      <w:r>
        <w:rPr>
          <w:spacing w:val="-13"/>
        </w:rPr>
        <w:t xml:space="preserve"> </w:t>
      </w:r>
      <w:r>
        <w:rPr>
          <w:spacing w:val="-6"/>
        </w:rPr>
        <w:t>the</w:t>
      </w:r>
      <w:r>
        <w:rPr>
          <w:spacing w:val="-11"/>
        </w:rPr>
        <w:t xml:space="preserve"> </w:t>
      </w:r>
      <w:r>
        <w:rPr>
          <w:spacing w:val="-5"/>
        </w:rPr>
        <w:t>reporting</w:t>
      </w:r>
      <w:r>
        <w:rPr>
          <w:spacing w:val="-12"/>
        </w:rPr>
        <w:t xml:space="preserve"> </w:t>
      </w:r>
      <w:r>
        <w:rPr>
          <w:spacing w:val="-5"/>
        </w:rPr>
        <w:t>methods</w:t>
      </w:r>
      <w:r>
        <w:rPr>
          <w:spacing w:val="-14"/>
        </w:rPr>
        <w:t xml:space="preserve"> </w:t>
      </w:r>
      <w:r>
        <w:rPr>
          <w:spacing w:val="-5"/>
        </w:rPr>
        <w:t>for</w:t>
      </w:r>
      <w:r>
        <w:rPr>
          <w:spacing w:val="-11"/>
        </w:rPr>
        <w:t xml:space="preserve"> </w:t>
      </w:r>
      <w:r>
        <w:rPr>
          <w:spacing w:val="-5"/>
        </w:rPr>
        <w:t>each</w:t>
      </w:r>
      <w:r>
        <w:rPr>
          <w:spacing w:val="-12"/>
        </w:rPr>
        <w:t xml:space="preserve"> </w:t>
      </w:r>
      <w:r>
        <w:rPr>
          <w:spacing w:val="-5"/>
        </w:rPr>
        <w:t>facility.</w:t>
      </w:r>
      <w:r>
        <w:rPr>
          <w:spacing w:val="-17"/>
        </w:rPr>
        <w:t xml:space="preserve"> </w:t>
      </w:r>
      <w:r>
        <w:rPr>
          <w:spacing w:val="-5"/>
        </w:rPr>
        <w:t>Some</w:t>
      </w:r>
      <w:r>
        <w:rPr>
          <w:spacing w:val="-12"/>
        </w:rPr>
        <w:t xml:space="preserve"> </w:t>
      </w:r>
      <w:r>
        <w:rPr>
          <w:spacing w:val="-5"/>
        </w:rPr>
        <w:t>hospitals</w:t>
      </w:r>
      <w:r>
        <w:rPr>
          <w:spacing w:val="-16"/>
        </w:rPr>
        <w:t xml:space="preserve"> </w:t>
      </w:r>
      <w:r>
        <w:rPr>
          <w:spacing w:val="-5"/>
        </w:rPr>
        <w:t>have</w:t>
      </w:r>
      <w:r>
        <w:rPr>
          <w:spacing w:val="-58"/>
        </w:rPr>
        <w:t xml:space="preserve"> </w:t>
      </w:r>
      <w:r>
        <w:t>had their own registries for years in accordance with the American College of Surgeons-</w:t>
      </w:r>
      <w:r>
        <w:rPr>
          <w:spacing w:val="1"/>
        </w:rPr>
        <w:t xml:space="preserve"> </w:t>
      </w:r>
      <w:r>
        <w:rPr>
          <w:spacing w:val="-6"/>
        </w:rPr>
        <w:t>Commission</w:t>
      </w:r>
      <w:r>
        <w:rPr>
          <w:spacing w:val="-15"/>
        </w:rPr>
        <w:t xml:space="preserve"> </w:t>
      </w:r>
      <w:r>
        <w:rPr>
          <w:spacing w:val="-6"/>
        </w:rPr>
        <w:t>on</w:t>
      </w:r>
      <w:r>
        <w:rPr>
          <w:spacing w:val="-5"/>
        </w:rPr>
        <w:t xml:space="preserve"> </w:t>
      </w:r>
      <w:r>
        <w:rPr>
          <w:spacing w:val="-6"/>
        </w:rPr>
        <w:t>Cancer</w:t>
      </w:r>
      <w:r>
        <w:rPr>
          <w:spacing w:val="-11"/>
        </w:rPr>
        <w:t xml:space="preserve"> </w:t>
      </w:r>
      <w:r>
        <w:rPr>
          <w:spacing w:val="-6"/>
        </w:rPr>
        <w:t>(</w:t>
      </w:r>
      <w:proofErr w:type="spellStart"/>
      <w:r>
        <w:rPr>
          <w:spacing w:val="-6"/>
        </w:rPr>
        <w:t>ACoS</w:t>
      </w:r>
      <w:proofErr w:type="spellEnd"/>
      <w:r>
        <w:rPr>
          <w:spacing w:val="-6"/>
        </w:rPr>
        <w:t>-CoC)</w:t>
      </w:r>
      <w:r>
        <w:rPr>
          <w:spacing w:val="-15"/>
        </w:rPr>
        <w:t xml:space="preserve"> </w:t>
      </w:r>
      <w:r>
        <w:rPr>
          <w:spacing w:val="-6"/>
        </w:rPr>
        <w:t>requirements,</w:t>
      </w:r>
      <w:r>
        <w:rPr>
          <w:spacing w:val="-15"/>
        </w:rPr>
        <w:t xml:space="preserve"> </w:t>
      </w:r>
      <w:r>
        <w:rPr>
          <w:spacing w:val="-6"/>
        </w:rPr>
        <w:t>while</w:t>
      </w:r>
      <w:r>
        <w:rPr>
          <w:spacing w:val="-8"/>
        </w:rPr>
        <w:t xml:space="preserve"> </w:t>
      </w:r>
      <w:r>
        <w:rPr>
          <w:spacing w:val="-5"/>
        </w:rPr>
        <w:t>others</w:t>
      </w:r>
      <w:r>
        <w:rPr>
          <w:spacing w:val="-9"/>
        </w:rPr>
        <w:t xml:space="preserve"> </w:t>
      </w:r>
      <w:r>
        <w:rPr>
          <w:spacing w:val="-5"/>
        </w:rPr>
        <w:t>have</w:t>
      </w:r>
      <w:r>
        <w:rPr>
          <w:spacing w:val="-13"/>
        </w:rPr>
        <w:t xml:space="preserve"> </w:t>
      </w:r>
      <w:r>
        <w:rPr>
          <w:spacing w:val="-5"/>
        </w:rPr>
        <w:t>limited</w:t>
      </w:r>
      <w:r>
        <w:rPr>
          <w:spacing w:val="-15"/>
        </w:rPr>
        <w:t xml:space="preserve"> </w:t>
      </w:r>
      <w:r>
        <w:rPr>
          <w:spacing w:val="-5"/>
        </w:rPr>
        <w:t>registries</w:t>
      </w:r>
      <w:r>
        <w:rPr>
          <w:spacing w:val="-16"/>
        </w:rPr>
        <w:t xml:space="preserve"> </w:t>
      </w:r>
      <w:r>
        <w:rPr>
          <w:spacing w:val="-5"/>
        </w:rPr>
        <w:t>and</w:t>
      </w:r>
      <w:r>
        <w:rPr>
          <w:spacing w:val="-17"/>
        </w:rPr>
        <w:t xml:space="preserve"> </w:t>
      </w:r>
      <w:r>
        <w:rPr>
          <w:spacing w:val="-5"/>
        </w:rPr>
        <w:t>collect</w:t>
      </w:r>
      <w:r>
        <w:rPr>
          <w:spacing w:val="-57"/>
        </w:rPr>
        <w:t xml:space="preserve"> </w:t>
      </w:r>
      <w:r>
        <w:rPr>
          <w:spacing w:val="-6"/>
        </w:rPr>
        <w:t>or</w:t>
      </w:r>
      <w:r>
        <w:rPr>
          <w:spacing w:val="-16"/>
        </w:rPr>
        <w:t xml:space="preserve"> </w:t>
      </w:r>
      <w:r>
        <w:rPr>
          <w:spacing w:val="-6"/>
        </w:rPr>
        <w:t>provide</w:t>
      </w:r>
      <w:r>
        <w:rPr>
          <w:spacing w:val="-19"/>
        </w:rPr>
        <w:t xml:space="preserve"> </w:t>
      </w:r>
      <w:r>
        <w:rPr>
          <w:spacing w:val="-6"/>
        </w:rPr>
        <w:t>only</w:t>
      </w:r>
      <w:r>
        <w:rPr>
          <w:spacing w:val="-14"/>
        </w:rPr>
        <w:t xml:space="preserve"> </w:t>
      </w:r>
      <w:r>
        <w:rPr>
          <w:spacing w:val="-6"/>
        </w:rPr>
        <w:t>the</w:t>
      </w:r>
      <w:r>
        <w:rPr>
          <w:spacing w:val="-14"/>
        </w:rPr>
        <w:t xml:space="preserve"> </w:t>
      </w:r>
      <w:r>
        <w:rPr>
          <w:spacing w:val="-6"/>
        </w:rPr>
        <w:t>state</w:t>
      </w:r>
      <w:r>
        <w:rPr>
          <w:spacing w:val="-16"/>
        </w:rPr>
        <w:t xml:space="preserve"> </w:t>
      </w:r>
      <w:r>
        <w:rPr>
          <w:spacing w:val="-6"/>
        </w:rPr>
        <w:t>mandated</w:t>
      </w:r>
      <w:r>
        <w:rPr>
          <w:spacing w:val="-17"/>
        </w:rPr>
        <w:t xml:space="preserve"> </w:t>
      </w:r>
      <w:r>
        <w:rPr>
          <w:spacing w:val="-5"/>
        </w:rPr>
        <w:t>reporting</w:t>
      </w:r>
      <w:r>
        <w:rPr>
          <w:spacing w:val="-14"/>
        </w:rPr>
        <w:t xml:space="preserve"> </w:t>
      </w:r>
      <w:r>
        <w:rPr>
          <w:spacing w:val="-5"/>
        </w:rPr>
        <w:t>requirements.</w:t>
      </w:r>
    </w:p>
    <w:p w14:paraId="6CE1DF6B" w14:textId="77777777" w:rsidR="00190658" w:rsidRDefault="00190658">
      <w:pPr>
        <w:jc w:val="both"/>
        <w:sectPr w:rsidR="00190658">
          <w:headerReference w:type="default" r:id="rId17"/>
          <w:footerReference w:type="default" r:id="rId18"/>
          <w:pgSz w:w="12240" w:h="15840"/>
          <w:pgMar w:top="540" w:right="1120" w:bottom="860" w:left="1700" w:header="0" w:footer="677" w:gutter="0"/>
          <w:cols w:space="720"/>
        </w:sectPr>
      </w:pPr>
    </w:p>
    <w:p w14:paraId="3045045B" w14:textId="77777777" w:rsidR="00190658" w:rsidRDefault="00190658">
      <w:pPr>
        <w:pStyle w:val="BodyText"/>
        <w:rPr>
          <w:sz w:val="20"/>
        </w:rPr>
      </w:pPr>
    </w:p>
    <w:p w14:paraId="62C4F3E5" w14:textId="77777777" w:rsidR="00190658" w:rsidRDefault="00190658">
      <w:pPr>
        <w:pStyle w:val="BodyText"/>
        <w:spacing w:before="8"/>
        <w:rPr>
          <w:sz w:val="23"/>
        </w:rPr>
      </w:pPr>
    </w:p>
    <w:p w14:paraId="38CD740E" w14:textId="7D32D461" w:rsidR="00190658" w:rsidRDefault="005C1088">
      <w:pPr>
        <w:pStyle w:val="Heading2"/>
        <w:spacing w:before="99"/>
      </w:pPr>
      <w:bookmarkStart w:id="8" w:name="Role_of_MCR-ARC"/>
      <w:bookmarkEnd w:id="8"/>
      <w:r>
        <w:rPr>
          <w:color w:val="7E7E7E"/>
        </w:rPr>
        <w:t>Role</w:t>
      </w:r>
      <w:r>
        <w:rPr>
          <w:color w:val="7E7E7E"/>
          <w:spacing w:val="-6"/>
        </w:rPr>
        <w:t xml:space="preserve"> </w:t>
      </w:r>
      <w:r>
        <w:rPr>
          <w:color w:val="7E7E7E"/>
        </w:rPr>
        <w:t>of</w:t>
      </w:r>
      <w:r>
        <w:rPr>
          <w:color w:val="7E7E7E"/>
          <w:spacing w:val="-3"/>
        </w:rPr>
        <w:t xml:space="preserve"> </w:t>
      </w:r>
      <w:r>
        <w:rPr>
          <w:color w:val="7E7E7E"/>
        </w:rPr>
        <w:t>MCR-RC</w:t>
      </w:r>
    </w:p>
    <w:p w14:paraId="3CEA0B16" w14:textId="011E9940" w:rsidR="00190658" w:rsidRDefault="00AB4FE5">
      <w:pPr>
        <w:pStyle w:val="BodyText"/>
        <w:spacing w:before="218"/>
        <w:ind w:left="515" w:right="358"/>
        <w:jc w:val="both"/>
      </w:pPr>
      <w:r>
        <w:rPr>
          <w:rFonts w:ascii="Arial Black" w:hAnsi="Arial Black"/>
          <w:spacing w:val="-4"/>
        </w:rPr>
        <w:t>MCR-RC</w:t>
      </w:r>
      <w:r w:rsidR="005C1088">
        <w:rPr>
          <w:rFonts w:ascii="Arial Black" w:hAnsi="Arial Black"/>
          <w:spacing w:val="-4"/>
        </w:rPr>
        <w:t>’s</w:t>
      </w:r>
      <w:r w:rsidR="005C1088">
        <w:rPr>
          <w:rFonts w:ascii="Arial Black" w:hAnsi="Arial Black"/>
          <w:spacing w:val="-14"/>
        </w:rPr>
        <w:t xml:space="preserve"> </w:t>
      </w:r>
      <w:r w:rsidR="005C1088">
        <w:rPr>
          <w:rFonts w:ascii="Arial Black" w:hAnsi="Arial Black"/>
          <w:spacing w:val="-4"/>
        </w:rPr>
        <w:t>role</w:t>
      </w:r>
      <w:r w:rsidR="005C1088">
        <w:rPr>
          <w:rFonts w:ascii="Arial Black" w:hAnsi="Arial Black"/>
          <w:spacing w:val="-9"/>
        </w:rPr>
        <w:t xml:space="preserve"> </w:t>
      </w:r>
      <w:r w:rsidR="005C1088">
        <w:rPr>
          <w:spacing w:val="-3"/>
        </w:rPr>
        <w:t>is</w:t>
      </w:r>
      <w:r w:rsidR="005C1088">
        <w:rPr>
          <w:spacing w:val="-5"/>
        </w:rPr>
        <w:t xml:space="preserve"> </w:t>
      </w:r>
      <w:r w:rsidR="005C1088">
        <w:rPr>
          <w:spacing w:val="-3"/>
        </w:rPr>
        <w:t>to</w:t>
      </w:r>
      <w:r w:rsidR="005C1088">
        <w:rPr>
          <w:spacing w:val="-8"/>
        </w:rPr>
        <w:t xml:space="preserve"> </w:t>
      </w:r>
      <w:r w:rsidR="005C1088">
        <w:rPr>
          <w:spacing w:val="-3"/>
        </w:rPr>
        <w:t>gather</w:t>
      </w:r>
      <w:r w:rsidR="005C1088">
        <w:rPr>
          <w:spacing w:val="-8"/>
        </w:rPr>
        <w:t xml:space="preserve"> </w:t>
      </w:r>
      <w:r w:rsidR="005C1088">
        <w:rPr>
          <w:spacing w:val="-3"/>
        </w:rPr>
        <w:t>information</w:t>
      </w:r>
      <w:r w:rsidR="005C1088">
        <w:rPr>
          <w:spacing w:val="-11"/>
        </w:rPr>
        <w:t xml:space="preserve"> </w:t>
      </w:r>
      <w:r w:rsidR="005C1088">
        <w:rPr>
          <w:spacing w:val="-3"/>
        </w:rPr>
        <w:t>from</w:t>
      </w:r>
      <w:r w:rsidR="005C1088">
        <w:rPr>
          <w:spacing w:val="-8"/>
        </w:rPr>
        <w:t xml:space="preserve"> </w:t>
      </w:r>
      <w:r w:rsidR="005C1088">
        <w:rPr>
          <w:spacing w:val="-3"/>
        </w:rPr>
        <w:t>hospitals</w:t>
      </w:r>
      <w:r w:rsidR="005C1088">
        <w:rPr>
          <w:spacing w:val="-12"/>
        </w:rPr>
        <w:t xml:space="preserve"> </w:t>
      </w:r>
      <w:r w:rsidR="005C1088">
        <w:rPr>
          <w:spacing w:val="-3"/>
        </w:rPr>
        <w:t>and</w:t>
      </w:r>
      <w:r w:rsidR="005C1088">
        <w:rPr>
          <w:spacing w:val="-8"/>
        </w:rPr>
        <w:t xml:space="preserve"> </w:t>
      </w:r>
      <w:r w:rsidR="005C1088">
        <w:rPr>
          <w:spacing w:val="-3"/>
        </w:rPr>
        <w:t>other</w:t>
      </w:r>
      <w:r w:rsidR="005C1088">
        <w:rPr>
          <w:spacing w:val="-10"/>
        </w:rPr>
        <w:t xml:space="preserve"> </w:t>
      </w:r>
      <w:r w:rsidR="005C1088">
        <w:rPr>
          <w:spacing w:val="-3"/>
        </w:rPr>
        <w:t>sources</w:t>
      </w:r>
      <w:r w:rsidR="005C1088">
        <w:rPr>
          <w:spacing w:val="-10"/>
        </w:rPr>
        <w:t xml:space="preserve"> </w:t>
      </w:r>
      <w:r w:rsidR="005C1088">
        <w:rPr>
          <w:spacing w:val="-3"/>
        </w:rPr>
        <w:t>to</w:t>
      </w:r>
      <w:r w:rsidR="005C1088">
        <w:rPr>
          <w:spacing w:val="-4"/>
        </w:rPr>
        <w:t xml:space="preserve"> </w:t>
      </w:r>
      <w:r w:rsidR="005C1088">
        <w:rPr>
          <w:spacing w:val="-3"/>
        </w:rPr>
        <w:t>monitor</w:t>
      </w:r>
      <w:r w:rsidR="005C1088">
        <w:rPr>
          <w:spacing w:val="-10"/>
        </w:rPr>
        <w:t xml:space="preserve"> </w:t>
      </w:r>
      <w:r w:rsidR="005C1088">
        <w:rPr>
          <w:spacing w:val="-3"/>
        </w:rPr>
        <w:t>the</w:t>
      </w:r>
      <w:r w:rsidR="005C1088">
        <w:rPr>
          <w:spacing w:val="-58"/>
        </w:rPr>
        <w:t xml:space="preserve"> </w:t>
      </w:r>
      <w:r w:rsidR="005C1088">
        <w:t>incidence</w:t>
      </w:r>
      <w:r w:rsidR="005C1088">
        <w:rPr>
          <w:spacing w:val="-9"/>
        </w:rPr>
        <w:t xml:space="preserve"> </w:t>
      </w:r>
      <w:r w:rsidR="005C1088">
        <w:t>of</w:t>
      </w:r>
      <w:r w:rsidR="005C1088">
        <w:rPr>
          <w:spacing w:val="-6"/>
        </w:rPr>
        <w:t xml:space="preserve"> </w:t>
      </w:r>
      <w:r w:rsidR="005C1088">
        <w:t>cancer</w:t>
      </w:r>
      <w:r w:rsidR="005C1088">
        <w:rPr>
          <w:spacing w:val="-8"/>
        </w:rPr>
        <w:t xml:space="preserve"> </w:t>
      </w:r>
      <w:r w:rsidR="005C1088">
        <w:t>in</w:t>
      </w:r>
      <w:r w:rsidR="005C1088">
        <w:rPr>
          <w:spacing w:val="-3"/>
        </w:rPr>
        <w:t xml:space="preserve"> </w:t>
      </w:r>
      <w:r w:rsidR="005C1088">
        <w:t>the</w:t>
      </w:r>
      <w:r w:rsidR="005C1088">
        <w:rPr>
          <w:spacing w:val="-7"/>
        </w:rPr>
        <w:t xml:space="preserve"> </w:t>
      </w:r>
      <w:r w:rsidR="005C1088">
        <w:t>state</w:t>
      </w:r>
      <w:r w:rsidR="005C1088">
        <w:rPr>
          <w:spacing w:val="-6"/>
        </w:rPr>
        <w:t xml:space="preserve"> </w:t>
      </w:r>
      <w:r w:rsidR="005C1088">
        <w:t>for</w:t>
      </w:r>
      <w:r w:rsidR="005C1088">
        <w:rPr>
          <w:spacing w:val="-6"/>
        </w:rPr>
        <w:t xml:space="preserve"> </w:t>
      </w:r>
      <w:r w:rsidR="005C1088">
        <w:t>epidemiological</w:t>
      </w:r>
      <w:r w:rsidR="005C1088">
        <w:rPr>
          <w:spacing w:val="-9"/>
        </w:rPr>
        <w:t xml:space="preserve"> </w:t>
      </w:r>
      <w:r w:rsidR="005C1088">
        <w:t>research</w:t>
      </w:r>
      <w:r w:rsidR="005C1088">
        <w:rPr>
          <w:spacing w:val="-11"/>
        </w:rPr>
        <w:t xml:space="preserve"> </w:t>
      </w:r>
      <w:r w:rsidR="005C1088">
        <w:t>that</w:t>
      </w:r>
      <w:r w:rsidR="005C1088">
        <w:rPr>
          <w:spacing w:val="-8"/>
        </w:rPr>
        <w:t xml:space="preserve"> </w:t>
      </w:r>
      <w:r w:rsidR="005C1088">
        <w:t>may</w:t>
      </w:r>
      <w:r w:rsidR="005C1088">
        <w:rPr>
          <w:spacing w:val="-10"/>
        </w:rPr>
        <w:t xml:space="preserve"> </w:t>
      </w:r>
      <w:r w:rsidR="005C1088">
        <w:t>be</w:t>
      </w:r>
      <w:r w:rsidR="005C1088">
        <w:rPr>
          <w:spacing w:val="-2"/>
        </w:rPr>
        <w:t xml:space="preserve"> </w:t>
      </w:r>
      <w:r w:rsidR="005C1088">
        <w:t>used</w:t>
      </w:r>
      <w:r w:rsidR="005C1088">
        <w:rPr>
          <w:spacing w:val="-8"/>
        </w:rPr>
        <w:t xml:space="preserve"> </w:t>
      </w:r>
      <w:r w:rsidR="005C1088">
        <w:t>to</w:t>
      </w:r>
      <w:r w:rsidR="005C1088">
        <w:rPr>
          <w:spacing w:val="-2"/>
        </w:rPr>
        <w:t xml:space="preserve"> </w:t>
      </w:r>
      <w:r w:rsidR="005C1088">
        <w:t>develop</w:t>
      </w:r>
      <w:r w:rsidR="005C1088">
        <w:rPr>
          <w:spacing w:val="-11"/>
        </w:rPr>
        <w:t xml:space="preserve"> </w:t>
      </w:r>
      <w:r w:rsidR="005C1088">
        <w:t>and</w:t>
      </w:r>
      <w:r w:rsidR="005C1088">
        <w:rPr>
          <w:spacing w:val="-57"/>
        </w:rPr>
        <w:t xml:space="preserve"> </w:t>
      </w:r>
      <w:r w:rsidR="005C1088">
        <w:rPr>
          <w:spacing w:val="-6"/>
        </w:rPr>
        <w:t>evaluate</w:t>
      </w:r>
      <w:r w:rsidR="005C1088">
        <w:rPr>
          <w:spacing w:val="-26"/>
        </w:rPr>
        <w:t xml:space="preserve"> </w:t>
      </w:r>
      <w:r w:rsidR="005C1088">
        <w:rPr>
          <w:spacing w:val="-6"/>
        </w:rPr>
        <w:t>cancer</w:t>
      </w:r>
      <w:r w:rsidR="005C1088">
        <w:rPr>
          <w:spacing w:val="-23"/>
        </w:rPr>
        <w:t xml:space="preserve"> </w:t>
      </w:r>
      <w:r w:rsidR="005C1088">
        <w:rPr>
          <w:spacing w:val="-6"/>
        </w:rPr>
        <w:t>prevention</w:t>
      </w:r>
      <w:r w:rsidR="005C1088">
        <w:rPr>
          <w:spacing w:val="-27"/>
        </w:rPr>
        <w:t xml:space="preserve"> </w:t>
      </w:r>
      <w:r w:rsidR="005C1088">
        <w:rPr>
          <w:spacing w:val="-6"/>
        </w:rPr>
        <w:t>and</w:t>
      </w:r>
      <w:r w:rsidR="005C1088">
        <w:rPr>
          <w:spacing w:val="-21"/>
        </w:rPr>
        <w:t xml:space="preserve"> </w:t>
      </w:r>
      <w:r w:rsidR="005C1088">
        <w:rPr>
          <w:spacing w:val="-6"/>
        </w:rPr>
        <w:t>control</w:t>
      </w:r>
      <w:r w:rsidR="005C1088">
        <w:rPr>
          <w:spacing w:val="-26"/>
        </w:rPr>
        <w:t xml:space="preserve"> </w:t>
      </w:r>
      <w:r w:rsidR="005C1088">
        <w:rPr>
          <w:spacing w:val="-6"/>
        </w:rPr>
        <w:t>activities</w:t>
      </w:r>
      <w:r w:rsidR="005C1088">
        <w:rPr>
          <w:spacing w:val="-25"/>
        </w:rPr>
        <w:t xml:space="preserve"> </w:t>
      </w:r>
      <w:r w:rsidR="005C1088">
        <w:rPr>
          <w:spacing w:val="-6"/>
        </w:rPr>
        <w:t>in</w:t>
      </w:r>
      <w:r w:rsidR="005C1088">
        <w:rPr>
          <w:spacing w:val="-20"/>
        </w:rPr>
        <w:t xml:space="preserve"> </w:t>
      </w:r>
      <w:r w:rsidR="005C1088">
        <w:rPr>
          <w:spacing w:val="-6"/>
        </w:rPr>
        <w:t>Missouri.</w:t>
      </w:r>
      <w:r w:rsidR="005C1088">
        <w:rPr>
          <w:spacing w:val="-26"/>
        </w:rPr>
        <w:t xml:space="preserve"> </w:t>
      </w:r>
      <w:r w:rsidR="005C1088">
        <w:rPr>
          <w:spacing w:val="-6"/>
        </w:rPr>
        <w:t>The</w:t>
      </w:r>
      <w:r w:rsidR="005C1088">
        <w:rPr>
          <w:spacing w:val="-24"/>
        </w:rPr>
        <w:t xml:space="preserve"> </w:t>
      </w:r>
      <w:r w:rsidR="005C1088">
        <w:rPr>
          <w:spacing w:val="-6"/>
        </w:rPr>
        <w:t>data</w:t>
      </w:r>
      <w:r w:rsidR="005C1088">
        <w:rPr>
          <w:spacing w:val="-21"/>
        </w:rPr>
        <w:t xml:space="preserve"> </w:t>
      </w:r>
      <w:r w:rsidR="005C1088">
        <w:rPr>
          <w:spacing w:val="-6"/>
        </w:rPr>
        <w:t>is</w:t>
      </w:r>
      <w:r w:rsidR="005C1088">
        <w:rPr>
          <w:spacing w:val="-17"/>
        </w:rPr>
        <w:t xml:space="preserve"> </w:t>
      </w:r>
      <w:r w:rsidR="005C1088">
        <w:rPr>
          <w:spacing w:val="-6"/>
        </w:rPr>
        <w:t>received</w:t>
      </w:r>
      <w:r w:rsidR="005C1088">
        <w:rPr>
          <w:spacing w:val="-27"/>
        </w:rPr>
        <w:t xml:space="preserve"> </w:t>
      </w:r>
      <w:r w:rsidR="005C1088">
        <w:rPr>
          <w:spacing w:val="-5"/>
        </w:rPr>
        <w:t>electronically</w:t>
      </w:r>
      <w:r w:rsidR="005C1088">
        <w:rPr>
          <w:spacing w:val="-26"/>
        </w:rPr>
        <w:t xml:space="preserve"> </w:t>
      </w:r>
      <w:r w:rsidR="005C1088">
        <w:rPr>
          <w:spacing w:val="-5"/>
        </w:rPr>
        <w:t>from</w:t>
      </w:r>
      <w:r w:rsidR="005C1088">
        <w:rPr>
          <w:spacing w:val="-57"/>
        </w:rPr>
        <w:t xml:space="preserve"> </w:t>
      </w:r>
      <w:r w:rsidR="005C1088">
        <w:rPr>
          <w:spacing w:val="-2"/>
        </w:rPr>
        <w:t>hospitals</w:t>
      </w:r>
      <w:r w:rsidR="005C1088">
        <w:rPr>
          <w:spacing w:val="-8"/>
        </w:rPr>
        <w:t xml:space="preserve"> </w:t>
      </w:r>
      <w:r w:rsidR="005C1088">
        <w:rPr>
          <w:spacing w:val="-2"/>
        </w:rPr>
        <w:t>that</w:t>
      </w:r>
      <w:r w:rsidR="005C1088">
        <w:rPr>
          <w:spacing w:val="-8"/>
        </w:rPr>
        <w:t xml:space="preserve"> </w:t>
      </w:r>
      <w:r w:rsidR="005C1088">
        <w:rPr>
          <w:spacing w:val="-2"/>
        </w:rPr>
        <w:t>have</w:t>
      </w:r>
      <w:r w:rsidR="005C1088">
        <w:rPr>
          <w:spacing w:val="-10"/>
        </w:rPr>
        <w:t xml:space="preserve"> </w:t>
      </w:r>
      <w:r w:rsidR="005C1088">
        <w:rPr>
          <w:spacing w:val="-1"/>
        </w:rPr>
        <w:t>on-site</w:t>
      </w:r>
      <w:r w:rsidR="005C1088">
        <w:rPr>
          <w:spacing w:val="-6"/>
        </w:rPr>
        <w:t xml:space="preserve"> </w:t>
      </w:r>
      <w:r w:rsidR="005C1088">
        <w:rPr>
          <w:spacing w:val="-1"/>
        </w:rPr>
        <w:t>or</w:t>
      </w:r>
      <w:r w:rsidR="005C1088">
        <w:rPr>
          <w:spacing w:val="-4"/>
        </w:rPr>
        <w:t xml:space="preserve"> </w:t>
      </w:r>
      <w:r w:rsidR="005C1088">
        <w:rPr>
          <w:spacing w:val="-1"/>
        </w:rPr>
        <w:t>contract</w:t>
      </w:r>
      <w:r w:rsidR="005C1088">
        <w:rPr>
          <w:spacing w:val="-9"/>
        </w:rPr>
        <w:t xml:space="preserve"> </w:t>
      </w:r>
      <w:r w:rsidR="005C1088">
        <w:rPr>
          <w:spacing w:val="-1"/>
        </w:rPr>
        <w:t>registrars.</w:t>
      </w:r>
      <w:r w:rsidR="005C1088">
        <w:rPr>
          <w:spacing w:val="-10"/>
        </w:rPr>
        <w:t xml:space="preserve"> </w:t>
      </w:r>
      <w:r w:rsidR="005C1088">
        <w:rPr>
          <w:spacing w:val="-1"/>
        </w:rPr>
        <w:t>Facilities</w:t>
      </w:r>
      <w:r w:rsidR="005C1088">
        <w:rPr>
          <w:spacing w:val="-9"/>
        </w:rPr>
        <w:t xml:space="preserve"> </w:t>
      </w:r>
      <w:r w:rsidR="005C1088">
        <w:rPr>
          <w:spacing w:val="-1"/>
        </w:rPr>
        <w:t>without</w:t>
      </w:r>
      <w:r w:rsidR="005C1088">
        <w:rPr>
          <w:spacing w:val="-8"/>
        </w:rPr>
        <w:t xml:space="preserve"> </w:t>
      </w:r>
      <w:r w:rsidR="005C1088">
        <w:rPr>
          <w:spacing w:val="-1"/>
        </w:rPr>
        <w:t>a</w:t>
      </w:r>
      <w:r w:rsidR="005C1088">
        <w:rPr>
          <w:spacing w:val="2"/>
        </w:rPr>
        <w:t xml:space="preserve"> </w:t>
      </w:r>
      <w:r w:rsidR="005C1088">
        <w:rPr>
          <w:spacing w:val="-1"/>
        </w:rPr>
        <w:t>registrar</w:t>
      </w:r>
      <w:r w:rsidR="005C1088">
        <w:rPr>
          <w:spacing w:val="-9"/>
        </w:rPr>
        <w:t xml:space="preserve"> </w:t>
      </w:r>
      <w:r w:rsidR="005C1088">
        <w:rPr>
          <w:spacing w:val="-1"/>
        </w:rPr>
        <w:t>having</w:t>
      </w:r>
      <w:r w:rsidR="005C1088">
        <w:rPr>
          <w:spacing w:val="-9"/>
        </w:rPr>
        <w:t xml:space="preserve"> </w:t>
      </w:r>
      <w:r w:rsidR="005C1088">
        <w:rPr>
          <w:spacing w:val="-1"/>
        </w:rPr>
        <w:t>an</w:t>
      </w:r>
      <w:r w:rsidR="005C1088">
        <w:rPr>
          <w:spacing w:val="-11"/>
        </w:rPr>
        <w:t xml:space="preserve"> </w:t>
      </w:r>
      <w:r w:rsidR="005C1088">
        <w:rPr>
          <w:spacing w:val="-1"/>
        </w:rPr>
        <w:t>annual</w:t>
      </w:r>
      <w:r w:rsidR="005C1088">
        <w:rPr>
          <w:spacing w:val="-57"/>
        </w:rPr>
        <w:t xml:space="preserve"> </w:t>
      </w:r>
      <w:r w:rsidR="005C1088">
        <w:rPr>
          <w:spacing w:val="-4"/>
        </w:rPr>
        <w:t>caseload</w:t>
      </w:r>
      <w:r w:rsidR="005C1088">
        <w:rPr>
          <w:spacing w:val="-9"/>
        </w:rPr>
        <w:t xml:space="preserve"> </w:t>
      </w:r>
      <w:r w:rsidR="005C1088">
        <w:rPr>
          <w:spacing w:val="-4"/>
        </w:rPr>
        <w:t>of</w:t>
      </w:r>
      <w:r w:rsidR="005C1088">
        <w:rPr>
          <w:spacing w:val="-3"/>
        </w:rPr>
        <w:t xml:space="preserve"> </w:t>
      </w:r>
      <w:r w:rsidR="005A5AEB">
        <w:rPr>
          <w:spacing w:val="-4"/>
        </w:rPr>
        <w:t>50</w:t>
      </w:r>
      <w:r w:rsidR="005C1088">
        <w:rPr>
          <w:spacing w:val="-2"/>
        </w:rPr>
        <w:t xml:space="preserve"> </w:t>
      </w:r>
      <w:r w:rsidR="005C1088">
        <w:rPr>
          <w:spacing w:val="-4"/>
        </w:rPr>
        <w:t>or</w:t>
      </w:r>
      <w:r w:rsidR="005C1088">
        <w:rPr>
          <w:spacing w:val="-6"/>
        </w:rPr>
        <w:t xml:space="preserve"> </w:t>
      </w:r>
      <w:r w:rsidR="005C1088">
        <w:rPr>
          <w:spacing w:val="-4"/>
        </w:rPr>
        <w:t>fewer</w:t>
      </w:r>
      <w:r w:rsidR="005C1088">
        <w:rPr>
          <w:spacing w:val="-9"/>
        </w:rPr>
        <w:t xml:space="preserve"> </w:t>
      </w:r>
      <w:r w:rsidR="005C1088">
        <w:rPr>
          <w:spacing w:val="-4"/>
        </w:rPr>
        <w:t>cases</w:t>
      </w:r>
      <w:r w:rsidR="005C1088">
        <w:rPr>
          <w:spacing w:val="-6"/>
        </w:rPr>
        <w:t xml:space="preserve"> </w:t>
      </w:r>
      <w:r w:rsidR="005C1088">
        <w:rPr>
          <w:spacing w:val="-4"/>
        </w:rPr>
        <w:t>are</w:t>
      </w:r>
      <w:r w:rsidR="005C1088">
        <w:rPr>
          <w:spacing w:val="-6"/>
        </w:rPr>
        <w:t xml:space="preserve"> </w:t>
      </w:r>
      <w:r w:rsidR="005C1088">
        <w:rPr>
          <w:spacing w:val="-4"/>
        </w:rPr>
        <w:t>called</w:t>
      </w:r>
      <w:r w:rsidR="005C1088">
        <w:rPr>
          <w:spacing w:val="-8"/>
        </w:rPr>
        <w:t xml:space="preserve"> </w:t>
      </w:r>
      <w:r w:rsidR="005C1088">
        <w:rPr>
          <w:spacing w:val="-4"/>
        </w:rPr>
        <w:t>low-volume</w:t>
      </w:r>
      <w:r w:rsidR="005C1088">
        <w:rPr>
          <w:spacing w:val="-10"/>
        </w:rPr>
        <w:t xml:space="preserve"> </w:t>
      </w:r>
      <w:r w:rsidR="005C1088">
        <w:rPr>
          <w:spacing w:val="-4"/>
        </w:rPr>
        <w:t>facilities.</w:t>
      </w:r>
      <w:r w:rsidR="005C1088">
        <w:rPr>
          <w:spacing w:val="-11"/>
        </w:rPr>
        <w:t xml:space="preserve"> </w:t>
      </w:r>
      <w:r w:rsidR="005C1088">
        <w:rPr>
          <w:spacing w:val="-4"/>
        </w:rPr>
        <w:t>Information</w:t>
      </w:r>
      <w:r w:rsidR="005C1088">
        <w:rPr>
          <w:spacing w:val="-7"/>
        </w:rPr>
        <w:t xml:space="preserve"> </w:t>
      </w:r>
      <w:r w:rsidR="005C1088">
        <w:rPr>
          <w:spacing w:val="-3"/>
        </w:rPr>
        <w:t>from</w:t>
      </w:r>
      <w:r w:rsidR="005C1088">
        <w:rPr>
          <w:spacing w:val="-7"/>
        </w:rPr>
        <w:t xml:space="preserve"> </w:t>
      </w:r>
      <w:r w:rsidR="005C1088">
        <w:rPr>
          <w:spacing w:val="-3"/>
        </w:rPr>
        <w:t>these</w:t>
      </w:r>
      <w:r w:rsidR="005C1088">
        <w:rPr>
          <w:spacing w:val="-8"/>
        </w:rPr>
        <w:t xml:space="preserve"> </w:t>
      </w:r>
      <w:r w:rsidR="005C1088">
        <w:rPr>
          <w:spacing w:val="-3"/>
        </w:rPr>
        <w:t>facilities</w:t>
      </w:r>
      <w:r w:rsidR="005C1088">
        <w:rPr>
          <w:spacing w:val="-9"/>
        </w:rPr>
        <w:t xml:space="preserve"> </w:t>
      </w:r>
      <w:r w:rsidR="005C1088">
        <w:rPr>
          <w:spacing w:val="-3"/>
        </w:rPr>
        <w:t>is</w:t>
      </w:r>
      <w:r w:rsidR="005C1088">
        <w:rPr>
          <w:spacing w:val="-58"/>
        </w:rPr>
        <w:t xml:space="preserve"> </w:t>
      </w:r>
      <w:r w:rsidR="005C1088">
        <w:rPr>
          <w:spacing w:val="-5"/>
        </w:rPr>
        <w:t>accepted</w:t>
      </w:r>
      <w:r w:rsidR="005C1088">
        <w:rPr>
          <w:spacing w:val="-12"/>
        </w:rPr>
        <w:t xml:space="preserve"> </w:t>
      </w:r>
      <w:r w:rsidR="005C1088">
        <w:rPr>
          <w:spacing w:val="-5"/>
        </w:rPr>
        <w:t>in electronic</w:t>
      </w:r>
      <w:r w:rsidR="005C1088">
        <w:rPr>
          <w:spacing w:val="-8"/>
        </w:rPr>
        <w:t xml:space="preserve"> </w:t>
      </w:r>
      <w:r w:rsidR="005C1088">
        <w:rPr>
          <w:spacing w:val="-5"/>
        </w:rPr>
        <w:t>chart</w:t>
      </w:r>
      <w:r w:rsidR="005C1088">
        <w:rPr>
          <w:spacing w:val="-11"/>
        </w:rPr>
        <w:t xml:space="preserve"> </w:t>
      </w:r>
      <w:r w:rsidR="005C1088">
        <w:rPr>
          <w:spacing w:val="-5"/>
        </w:rPr>
        <w:t>form,</w:t>
      </w:r>
      <w:r w:rsidR="005C1088">
        <w:rPr>
          <w:spacing w:val="-6"/>
        </w:rPr>
        <w:t xml:space="preserve"> </w:t>
      </w:r>
      <w:r w:rsidR="005C1088">
        <w:rPr>
          <w:spacing w:val="-5"/>
        </w:rPr>
        <w:t>and</w:t>
      </w:r>
      <w:r w:rsidR="005C1088">
        <w:rPr>
          <w:spacing w:val="-10"/>
        </w:rPr>
        <w:t xml:space="preserve"> </w:t>
      </w:r>
      <w:r w:rsidR="005C1088">
        <w:rPr>
          <w:spacing w:val="-5"/>
        </w:rPr>
        <w:t>MCR-RC</w:t>
      </w:r>
      <w:r w:rsidR="005C1088">
        <w:rPr>
          <w:spacing w:val="-13"/>
        </w:rPr>
        <w:t xml:space="preserve"> </w:t>
      </w:r>
      <w:r w:rsidR="005C1088">
        <w:rPr>
          <w:spacing w:val="-5"/>
        </w:rPr>
        <w:t>staff</w:t>
      </w:r>
      <w:r w:rsidR="005C1088">
        <w:rPr>
          <w:spacing w:val="-11"/>
        </w:rPr>
        <w:t xml:space="preserve"> </w:t>
      </w:r>
      <w:r w:rsidR="005C1088">
        <w:rPr>
          <w:spacing w:val="-5"/>
        </w:rPr>
        <w:t>complete</w:t>
      </w:r>
      <w:r w:rsidR="005C1088">
        <w:rPr>
          <w:spacing w:val="-12"/>
        </w:rPr>
        <w:t xml:space="preserve"> </w:t>
      </w:r>
      <w:r w:rsidR="005C1088">
        <w:rPr>
          <w:spacing w:val="-5"/>
        </w:rPr>
        <w:t>the</w:t>
      </w:r>
      <w:r w:rsidR="005C1088">
        <w:rPr>
          <w:spacing w:val="-8"/>
        </w:rPr>
        <w:t xml:space="preserve"> </w:t>
      </w:r>
      <w:r w:rsidR="005C1088">
        <w:rPr>
          <w:spacing w:val="-5"/>
        </w:rPr>
        <w:t>abstracts.</w:t>
      </w:r>
      <w:r w:rsidR="005C1088">
        <w:rPr>
          <w:spacing w:val="-14"/>
        </w:rPr>
        <w:t xml:space="preserve"> </w:t>
      </w:r>
      <w:r w:rsidR="005C1088">
        <w:rPr>
          <w:spacing w:val="-5"/>
        </w:rPr>
        <w:t>The</w:t>
      </w:r>
      <w:r w:rsidR="005C1088">
        <w:rPr>
          <w:spacing w:val="-3"/>
        </w:rPr>
        <w:t xml:space="preserve"> </w:t>
      </w:r>
      <w:r w:rsidR="005C1088">
        <w:rPr>
          <w:spacing w:val="-5"/>
        </w:rPr>
        <w:t>data</w:t>
      </w:r>
      <w:r w:rsidR="005C1088">
        <w:rPr>
          <w:spacing w:val="-14"/>
        </w:rPr>
        <w:t xml:space="preserve"> </w:t>
      </w:r>
      <w:proofErr w:type="gramStart"/>
      <w:r w:rsidR="005C1088">
        <w:rPr>
          <w:spacing w:val="-5"/>
        </w:rPr>
        <w:t>collected</w:t>
      </w:r>
      <w:r w:rsidR="00A823BF">
        <w:rPr>
          <w:spacing w:val="-5"/>
        </w:rPr>
        <w:t xml:space="preserve"> </w:t>
      </w:r>
      <w:r w:rsidR="005C1088">
        <w:rPr>
          <w:spacing w:val="-57"/>
        </w:rPr>
        <w:t xml:space="preserve"> </w:t>
      </w:r>
      <w:r w:rsidR="005C1088">
        <w:rPr>
          <w:spacing w:val="-5"/>
        </w:rPr>
        <w:t>is</w:t>
      </w:r>
      <w:proofErr w:type="gramEnd"/>
      <w:r w:rsidR="005C1088">
        <w:rPr>
          <w:spacing w:val="-5"/>
        </w:rPr>
        <w:t xml:space="preserve"> invaluable in targeting risk factors in certain populations, studying the impact of environmental</w:t>
      </w:r>
      <w:r w:rsidR="005C1088">
        <w:rPr>
          <w:spacing w:val="-57"/>
        </w:rPr>
        <w:t xml:space="preserve"> </w:t>
      </w:r>
      <w:r w:rsidR="005C1088">
        <w:rPr>
          <w:spacing w:val="-2"/>
        </w:rPr>
        <w:t>factors,</w:t>
      </w:r>
      <w:r w:rsidR="005C1088">
        <w:rPr>
          <w:spacing w:val="-9"/>
        </w:rPr>
        <w:t xml:space="preserve"> </w:t>
      </w:r>
      <w:r w:rsidR="005C1088">
        <w:rPr>
          <w:spacing w:val="-2"/>
        </w:rPr>
        <w:t>identifying</w:t>
      </w:r>
      <w:r w:rsidR="005C1088">
        <w:rPr>
          <w:spacing w:val="-7"/>
        </w:rPr>
        <w:t xml:space="preserve"> </w:t>
      </w:r>
      <w:r w:rsidR="005C1088">
        <w:rPr>
          <w:spacing w:val="-2"/>
        </w:rPr>
        <w:t>ethnic</w:t>
      </w:r>
      <w:r w:rsidR="005C1088">
        <w:rPr>
          <w:spacing w:val="-3"/>
        </w:rPr>
        <w:t xml:space="preserve"> </w:t>
      </w:r>
      <w:r w:rsidR="005C1088">
        <w:rPr>
          <w:spacing w:val="-2"/>
        </w:rPr>
        <w:t>and</w:t>
      </w:r>
      <w:r w:rsidR="005C1088">
        <w:rPr>
          <w:spacing w:val="-4"/>
        </w:rPr>
        <w:t xml:space="preserve"> </w:t>
      </w:r>
      <w:r w:rsidR="005C1088">
        <w:rPr>
          <w:spacing w:val="-1"/>
        </w:rPr>
        <w:t>social</w:t>
      </w:r>
      <w:r w:rsidR="005C1088">
        <w:rPr>
          <w:spacing w:val="-5"/>
        </w:rPr>
        <w:t xml:space="preserve"> </w:t>
      </w:r>
      <w:r w:rsidR="0077551A">
        <w:rPr>
          <w:spacing w:val="-1"/>
        </w:rPr>
        <w:t>variations,</w:t>
      </w:r>
      <w:r w:rsidR="005C1088">
        <w:rPr>
          <w:spacing w:val="-8"/>
        </w:rPr>
        <w:t xml:space="preserve"> </w:t>
      </w:r>
      <w:r w:rsidR="005C1088">
        <w:rPr>
          <w:spacing w:val="-1"/>
        </w:rPr>
        <w:t>and</w:t>
      </w:r>
      <w:r w:rsidR="005C1088">
        <w:rPr>
          <w:spacing w:val="-6"/>
        </w:rPr>
        <w:t xml:space="preserve"> </w:t>
      </w:r>
      <w:r w:rsidR="005C1088">
        <w:rPr>
          <w:spacing w:val="-1"/>
        </w:rPr>
        <w:t>evaluating</w:t>
      </w:r>
      <w:r w:rsidR="005C1088">
        <w:rPr>
          <w:spacing w:val="-8"/>
        </w:rPr>
        <w:t xml:space="preserve"> </w:t>
      </w:r>
      <w:r w:rsidR="005C1088">
        <w:rPr>
          <w:spacing w:val="-1"/>
        </w:rPr>
        <w:t>the</w:t>
      </w:r>
      <w:r w:rsidR="005C1088">
        <w:rPr>
          <w:spacing w:val="-4"/>
        </w:rPr>
        <w:t xml:space="preserve"> </w:t>
      </w:r>
      <w:r w:rsidR="005C1088">
        <w:rPr>
          <w:spacing w:val="-1"/>
        </w:rPr>
        <w:t>effectiveness</w:t>
      </w:r>
      <w:r w:rsidR="005C1088">
        <w:rPr>
          <w:spacing w:val="-8"/>
        </w:rPr>
        <w:t xml:space="preserve"> </w:t>
      </w:r>
      <w:r w:rsidR="005C1088">
        <w:rPr>
          <w:spacing w:val="-1"/>
        </w:rPr>
        <w:t>of state</w:t>
      </w:r>
      <w:r w:rsidR="005C1088">
        <w:rPr>
          <w:spacing w:val="-3"/>
        </w:rPr>
        <w:t xml:space="preserve"> </w:t>
      </w:r>
      <w:r w:rsidR="005C1088">
        <w:rPr>
          <w:spacing w:val="-1"/>
        </w:rPr>
        <w:t>cancer</w:t>
      </w:r>
      <w:r w:rsidR="005C1088">
        <w:rPr>
          <w:spacing w:val="-58"/>
        </w:rPr>
        <w:t xml:space="preserve"> </w:t>
      </w:r>
      <w:r w:rsidR="005C1088">
        <w:t>control</w:t>
      </w:r>
      <w:r w:rsidR="005C1088">
        <w:rPr>
          <w:spacing w:val="-13"/>
        </w:rPr>
        <w:t xml:space="preserve"> </w:t>
      </w:r>
      <w:r w:rsidR="005C1088">
        <w:t>programs.</w:t>
      </w:r>
    </w:p>
    <w:p w14:paraId="79B82833" w14:textId="6070CE8B" w:rsidR="00190658" w:rsidRPr="00A823BF" w:rsidRDefault="005C1088" w:rsidP="00A823BF">
      <w:pPr>
        <w:pStyle w:val="BodyText"/>
        <w:spacing w:before="160"/>
        <w:ind w:left="515" w:right="367"/>
        <w:jc w:val="both"/>
        <w:rPr>
          <w:spacing w:val="1"/>
        </w:rPr>
      </w:pPr>
      <w:r>
        <w:t>The</w:t>
      </w:r>
      <w:r>
        <w:rPr>
          <w:spacing w:val="1"/>
        </w:rPr>
        <w:t xml:space="preserve"> </w:t>
      </w:r>
      <w:r>
        <w:t>MCR-RC</w:t>
      </w:r>
      <w:r>
        <w:rPr>
          <w:spacing w:val="1"/>
        </w:rPr>
        <w:t xml:space="preserve"> </w:t>
      </w:r>
      <w:r>
        <w:t>staff</w:t>
      </w:r>
      <w:r>
        <w:rPr>
          <w:spacing w:val="1"/>
        </w:rPr>
        <w:t xml:space="preserve"> </w:t>
      </w:r>
      <w:r>
        <w:t>is</w:t>
      </w:r>
      <w:r>
        <w:rPr>
          <w:spacing w:val="1"/>
        </w:rPr>
        <w:t xml:space="preserve"> </w:t>
      </w:r>
      <w:r>
        <w:t>available</w:t>
      </w:r>
      <w:r>
        <w:rPr>
          <w:spacing w:val="1"/>
        </w:rPr>
        <w:t xml:space="preserve"> </w:t>
      </w:r>
      <w:r>
        <w:t>to</w:t>
      </w:r>
      <w:r>
        <w:rPr>
          <w:spacing w:val="1"/>
        </w:rPr>
        <w:t xml:space="preserve"> </w:t>
      </w:r>
      <w:r>
        <w:t>answer</w:t>
      </w:r>
      <w:r>
        <w:rPr>
          <w:spacing w:val="1"/>
        </w:rPr>
        <w:t xml:space="preserve"> </w:t>
      </w:r>
      <w:r>
        <w:t>registry-related</w:t>
      </w:r>
      <w:r>
        <w:rPr>
          <w:spacing w:val="1"/>
        </w:rPr>
        <w:t xml:space="preserve"> </w:t>
      </w:r>
      <w:r>
        <w:t>questions</w:t>
      </w:r>
      <w:r>
        <w:rPr>
          <w:spacing w:val="1"/>
        </w:rPr>
        <w:t xml:space="preserve"> </w:t>
      </w:r>
      <w:r>
        <w:t>and</w:t>
      </w:r>
      <w:r>
        <w:rPr>
          <w:spacing w:val="1"/>
        </w:rPr>
        <w:t xml:space="preserve"> </w:t>
      </w:r>
      <w:r>
        <w:t>to</w:t>
      </w:r>
      <w:r>
        <w:rPr>
          <w:spacing w:val="1"/>
        </w:rPr>
        <w:t xml:space="preserve"> </w:t>
      </w:r>
      <w:r>
        <w:t>provide</w:t>
      </w:r>
      <w:r>
        <w:rPr>
          <w:spacing w:val="1"/>
        </w:rPr>
        <w:t xml:space="preserve"> </w:t>
      </w:r>
      <w:r>
        <w:rPr>
          <w:spacing w:val="-2"/>
        </w:rPr>
        <w:t>workshops,</w:t>
      </w:r>
      <w:r>
        <w:rPr>
          <w:spacing w:val="-8"/>
        </w:rPr>
        <w:t xml:space="preserve"> </w:t>
      </w:r>
      <w:r>
        <w:rPr>
          <w:spacing w:val="-2"/>
        </w:rPr>
        <w:t>educational</w:t>
      </w:r>
      <w:r>
        <w:rPr>
          <w:spacing w:val="-5"/>
        </w:rPr>
        <w:t xml:space="preserve"> </w:t>
      </w:r>
      <w:r w:rsidR="0077551A">
        <w:rPr>
          <w:spacing w:val="-2"/>
        </w:rPr>
        <w:t>presentations,</w:t>
      </w:r>
      <w:r>
        <w:rPr>
          <w:spacing w:val="-7"/>
        </w:rPr>
        <w:t xml:space="preserve"> </w:t>
      </w:r>
      <w:r>
        <w:rPr>
          <w:spacing w:val="-2"/>
        </w:rPr>
        <w:t>and</w:t>
      </w:r>
      <w:r>
        <w:rPr>
          <w:spacing w:val="-4"/>
        </w:rPr>
        <w:t xml:space="preserve"> </w:t>
      </w:r>
      <w:r>
        <w:rPr>
          <w:spacing w:val="-2"/>
        </w:rPr>
        <w:t>one-on-one</w:t>
      </w:r>
      <w:r>
        <w:rPr>
          <w:spacing w:val="-7"/>
        </w:rPr>
        <w:t xml:space="preserve"> </w:t>
      </w:r>
      <w:r>
        <w:rPr>
          <w:spacing w:val="-1"/>
        </w:rPr>
        <w:t>training.</w:t>
      </w:r>
      <w:r>
        <w:rPr>
          <w:spacing w:val="-8"/>
        </w:rPr>
        <w:t xml:space="preserve"> </w:t>
      </w:r>
      <w:r>
        <w:rPr>
          <w:spacing w:val="-1"/>
        </w:rPr>
        <w:t>Please</w:t>
      </w:r>
      <w:r>
        <w:rPr>
          <w:spacing w:val="-4"/>
        </w:rPr>
        <w:t xml:space="preserve"> </w:t>
      </w:r>
      <w:r>
        <w:rPr>
          <w:spacing w:val="-1"/>
        </w:rPr>
        <w:t>refer</w:t>
      </w:r>
      <w:r>
        <w:rPr>
          <w:spacing w:val="-6"/>
        </w:rPr>
        <w:t xml:space="preserve"> </w:t>
      </w:r>
      <w:r>
        <w:rPr>
          <w:spacing w:val="-1"/>
        </w:rPr>
        <w:t>to</w:t>
      </w:r>
      <w:r>
        <w:rPr>
          <w:spacing w:val="-2"/>
        </w:rPr>
        <w:t xml:space="preserve"> </w:t>
      </w:r>
      <w:r>
        <w:rPr>
          <w:spacing w:val="-1"/>
        </w:rPr>
        <w:t>the</w:t>
      </w:r>
      <w:r>
        <w:rPr>
          <w:spacing w:val="-2"/>
        </w:rPr>
        <w:t xml:space="preserve"> </w:t>
      </w:r>
      <w:r w:rsidR="00AB4FE5">
        <w:rPr>
          <w:spacing w:val="-1"/>
        </w:rPr>
        <w:t>MCR-</w:t>
      </w:r>
      <w:proofErr w:type="gramStart"/>
      <w:r w:rsidR="00AB4FE5">
        <w:rPr>
          <w:spacing w:val="-1"/>
        </w:rPr>
        <w:t>RC</w:t>
      </w:r>
      <w:r>
        <w:rPr>
          <w:spacing w:val="-58"/>
        </w:rPr>
        <w:t xml:space="preserve"> </w:t>
      </w:r>
      <w:r w:rsidR="0077551A">
        <w:rPr>
          <w:spacing w:val="-58"/>
        </w:rPr>
        <w:t xml:space="preserve"> </w:t>
      </w:r>
      <w:r>
        <w:t>website</w:t>
      </w:r>
      <w:proofErr w:type="gramEnd"/>
      <w:r>
        <w:rPr>
          <w:spacing w:val="1"/>
        </w:rPr>
        <w:t xml:space="preserve"> </w:t>
      </w:r>
      <w:r>
        <w:t>at</w:t>
      </w:r>
      <w:r w:rsidR="0077551A">
        <w:t xml:space="preserve"> </w:t>
      </w:r>
      <w:r>
        <w:rPr>
          <w:spacing w:val="1"/>
        </w:rPr>
        <w:t xml:space="preserve"> </w:t>
      </w:r>
      <w:hyperlink r:id="rId19" w:history="1">
        <w:r w:rsidR="00A823BF" w:rsidRPr="00D80783">
          <w:rPr>
            <w:rStyle w:val="Hyperlink"/>
            <w:spacing w:val="1"/>
          </w:rPr>
          <w:t>https://cancerregistry.missouri.edu/</w:t>
        </w:r>
      </w:hyperlink>
      <w:r w:rsidR="00A823BF">
        <w:rPr>
          <w:spacing w:val="1"/>
        </w:rPr>
        <w:t xml:space="preserve"> </w:t>
      </w:r>
      <w:r>
        <w:t>under</w:t>
      </w:r>
      <w:r>
        <w:rPr>
          <w:spacing w:val="-2"/>
        </w:rPr>
        <w:t xml:space="preserve"> </w:t>
      </w:r>
      <w:r>
        <w:t>Education/Training for</w:t>
      </w:r>
      <w:r>
        <w:rPr>
          <w:spacing w:val="-2"/>
        </w:rPr>
        <w:t xml:space="preserve"> </w:t>
      </w:r>
      <w:r>
        <w:t>complete information.</w:t>
      </w:r>
    </w:p>
    <w:p w14:paraId="28EB2B3C" w14:textId="77777777" w:rsidR="00190658" w:rsidRDefault="00190658">
      <w:pPr>
        <w:pStyle w:val="BodyText"/>
        <w:rPr>
          <w:sz w:val="27"/>
        </w:rPr>
      </w:pPr>
    </w:p>
    <w:p w14:paraId="60E65644" w14:textId="77777777" w:rsidR="00190658" w:rsidRDefault="005C1088">
      <w:pPr>
        <w:pStyle w:val="Heading2"/>
      </w:pPr>
      <w:bookmarkStart w:id="9" w:name="Confidentiality"/>
      <w:bookmarkStart w:id="10" w:name="_bookmark1"/>
      <w:bookmarkEnd w:id="9"/>
      <w:bookmarkEnd w:id="10"/>
      <w:r>
        <w:rPr>
          <w:color w:val="7E7E7E"/>
        </w:rPr>
        <w:t>Confidentiality</w:t>
      </w:r>
    </w:p>
    <w:p w14:paraId="7F8854C0" w14:textId="77777777" w:rsidR="00190658" w:rsidRDefault="005C1088">
      <w:pPr>
        <w:pStyle w:val="BodyText"/>
        <w:spacing w:before="217"/>
        <w:ind w:left="515" w:right="356"/>
        <w:jc w:val="both"/>
      </w:pPr>
      <w:r>
        <w:rPr>
          <w:rFonts w:ascii="Arial Black" w:hAnsi="Arial Black"/>
          <w:spacing w:val="-4"/>
        </w:rPr>
        <w:t>Per</w:t>
      </w:r>
      <w:r>
        <w:rPr>
          <w:rFonts w:ascii="Arial Black" w:hAnsi="Arial Black"/>
          <w:spacing w:val="-13"/>
        </w:rPr>
        <w:t xml:space="preserve"> </w:t>
      </w:r>
      <w:r>
        <w:rPr>
          <w:rFonts w:ascii="Arial Black" w:hAnsi="Arial Black"/>
          <w:spacing w:val="-4"/>
        </w:rPr>
        <w:t>Missouri</w:t>
      </w:r>
      <w:r>
        <w:rPr>
          <w:rFonts w:ascii="Arial Black" w:hAnsi="Arial Black"/>
          <w:spacing w:val="-12"/>
        </w:rPr>
        <w:t xml:space="preserve"> </w:t>
      </w:r>
      <w:r>
        <w:rPr>
          <w:rFonts w:ascii="Arial Black" w:hAnsi="Arial Black"/>
          <w:spacing w:val="-4"/>
        </w:rPr>
        <w:t>statute</w:t>
      </w:r>
      <w:r>
        <w:rPr>
          <w:rFonts w:ascii="Arial Black" w:hAnsi="Arial Black"/>
          <w:spacing w:val="-11"/>
        </w:rPr>
        <w:t xml:space="preserve"> </w:t>
      </w:r>
      <w:r>
        <w:rPr>
          <w:spacing w:val="-4"/>
        </w:rPr>
        <w:t>(192.655,</w:t>
      </w:r>
      <w:r>
        <w:rPr>
          <w:spacing w:val="-11"/>
        </w:rPr>
        <w:t xml:space="preserve"> </w:t>
      </w:r>
      <w:proofErr w:type="spellStart"/>
      <w:r>
        <w:rPr>
          <w:spacing w:val="-4"/>
        </w:rPr>
        <w:t>RSMo</w:t>
      </w:r>
      <w:proofErr w:type="spellEnd"/>
      <w:r>
        <w:rPr>
          <w:spacing w:val="-8"/>
        </w:rPr>
        <w:t xml:space="preserve"> </w:t>
      </w:r>
      <w:r>
        <w:rPr>
          <w:spacing w:val="-4"/>
        </w:rPr>
        <w:t>1999),</w:t>
      </w:r>
      <w:r>
        <w:rPr>
          <w:spacing w:val="-7"/>
        </w:rPr>
        <w:t xml:space="preserve"> </w:t>
      </w:r>
      <w:r>
        <w:rPr>
          <w:spacing w:val="-3"/>
        </w:rPr>
        <w:t>the</w:t>
      </w:r>
      <w:r>
        <w:rPr>
          <w:spacing w:val="-7"/>
        </w:rPr>
        <w:t xml:space="preserve"> </w:t>
      </w:r>
      <w:r>
        <w:rPr>
          <w:spacing w:val="-3"/>
        </w:rPr>
        <w:t>“department</w:t>
      </w:r>
      <w:r>
        <w:rPr>
          <w:spacing w:val="-9"/>
        </w:rPr>
        <w:t xml:space="preserve"> </w:t>
      </w:r>
      <w:r>
        <w:rPr>
          <w:spacing w:val="-3"/>
        </w:rPr>
        <w:t>of</w:t>
      </w:r>
      <w:r>
        <w:rPr>
          <w:spacing w:val="-6"/>
        </w:rPr>
        <w:t xml:space="preserve"> </w:t>
      </w:r>
      <w:r>
        <w:rPr>
          <w:spacing w:val="-3"/>
        </w:rPr>
        <w:t>health</w:t>
      </w:r>
      <w:r>
        <w:rPr>
          <w:spacing w:val="-12"/>
        </w:rPr>
        <w:t xml:space="preserve"> </w:t>
      </w:r>
      <w:r>
        <w:rPr>
          <w:spacing w:val="-3"/>
        </w:rPr>
        <w:t>shall</w:t>
      </w:r>
      <w:r>
        <w:rPr>
          <w:spacing w:val="-11"/>
        </w:rPr>
        <w:t xml:space="preserve"> </w:t>
      </w:r>
      <w:r>
        <w:rPr>
          <w:spacing w:val="-3"/>
        </w:rPr>
        <w:t>protect</w:t>
      </w:r>
      <w:r>
        <w:rPr>
          <w:spacing w:val="-12"/>
        </w:rPr>
        <w:t xml:space="preserve"> </w:t>
      </w:r>
      <w:r>
        <w:rPr>
          <w:spacing w:val="-3"/>
        </w:rPr>
        <w:t>the</w:t>
      </w:r>
      <w:r>
        <w:rPr>
          <w:spacing w:val="-57"/>
        </w:rPr>
        <w:t xml:space="preserve"> </w:t>
      </w:r>
      <w:r>
        <w:rPr>
          <w:spacing w:val="-5"/>
        </w:rPr>
        <w:t>identity</w:t>
      </w:r>
      <w:r>
        <w:rPr>
          <w:spacing w:val="-10"/>
        </w:rPr>
        <w:t xml:space="preserve"> </w:t>
      </w:r>
      <w:r>
        <w:rPr>
          <w:spacing w:val="-5"/>
        </w:rPr>
        <w:t>of</w:t>
      </w:r>
      <w:r>
        <w:rPr>
          <w:spacing w:val="-6"/>
        </w:rPr>
        <w:t xml:space="preserve"> </w:t>
      </w:r>
      <w:r>
        <w:rPr>
          <w:spacing w:val="-5"/>
        </w:rPr>
        <w:t>the</w:t>
      </w:r>
      <w:r>
        <w:rPr>
          <w:spacing w:val="-6"/>
        </w:rPr>
        <w:t xml:space="preserve"> </w:t>
      </w:r>
      <w:r>
        <w:rPr>
          <w:spacing w:val="-5"/>
        </w:rPr>
        <w:t>patient,</w:t>
      </w:r>
      <w:r>
        <w:rPr>
          <w:spacing w:val="-8"/>
        </w:rPr>
        <w:t xml:space="preserve"> </w:t>
      </w:r>
      <w:r>
        <w:rPr>
          <w:spacing w:val="-5"/>
        </w:rPr>
        <w:t>physician,</w:t>
      </w:r>
      <w:r>
        <w:rPr>
          <w:spacing w:val="-9"/>
        </w:rPr>
        <w:t xml:space="preserve"> </w:t>
      </w:r>
      <w:r>
        <w:rPr>
          <w:spacing w:val="-4"/>
        </w:rPr>
        <w:t>health</w:t>
      </w:r>
      <w:r>
        <w:rPr>
          <w:spacing w:val="-11"/>
        </w:rPr>
        <w:t xml:space="preserve"> </w:t>
      </w:r>
      <w:r>
        <w:rPr>
          <w:spacing w:val="-4"/>
        </w:rPr>
        <w:t>care</w:t>
      </w:r>
      <w:r>
        <w:rPr>
          <w:spacing w:val="-7"/>
        </w:rPr>
        <w:t xml:space="preserve"> </w:t>
      </w:r>
      <w:r>
        <w:rPr>
          <w:spacing w:val="-4"/>
        </w:rPr>
        <w:t>provider,</w:t>
      </w:r>
      <w:r>
        <w:rPr>
          <w:spacing w:val="-10"/>
        </w:rPr>
        <w:t xml:space="preserve"> </w:t>
      </w:r>
      <w:r>
        <w:rPr>
          <w:spacing w:val="-4"/>
        </w:rPr>
        <w:t>hospital,</w:t>
      </w:r>
      <w:r>
        <w:rPr>
          <w:spacing w:val="-11"/>
        </w:rPr>
        <w:t xml:space="preserve"> </w:t>
      </w:r>
      <w:r>
        <w:rPr>
          <w:spacing w:val="-4"/>
        </w:rPr>
        <w:t>pathology</w:t>
      </w:r>
      <w:r>
        <w:rPr>
          <w:spacing w:val="-10"/>
        </w:rPr>
        <w:t xml:space="preserve"> </w:t>
      </w:r>
      <w:r>
        <w:rPr>
          <w:spacing w:val="-4"/>
        </w:rPr>
        <w:t>laboratory,</w:t>
      </w:r>
      <w:r>
        <w:rPr>
          <w:spacing w:val="-10"/>
        </w:rPr>
        <w:t xml:space="preserve"> </w:t>
      </w:r>
      <w:r>
        <w:rPr>
          <w:spacing w:val="-4"/>
        </w:rPr>
        <w:t>ambulatory</w:t>
      </w:r>
      <w:r>
        <w:rPr>
          <w:spacing w:val="-58"/>
        </w:rPr>
        <w:t xml:space="preserve"> </w:t>
      </w:r>
      <w:r>
        <w:rPr>
          <w:spacing w:val="-6"/>
        </w:rPr>
        <w:t>surgical</w:t>
      </w:r>
      <w:r>
        <w:rPr>
          <w:spacing w:val="-22"/>
        </w:rPr>
        <w:t xml:space="preserve"> </w:t>
      </w:r>
      <w:r>
        <w:rPr>
          <w:spacing w:val="-6"/>
        </w:rPr>
        <w:t>center,</w:t>
      </w:r>
      <w:r>
        <w:rPr>
          <w:spacing w:val="-19"/>
        </w:rPr>
        <w:t xml:space="preserve"> </w:t>
      </w:r>
      <w:r>
        <w:rPr>
          <w:spacing w:val="-6"/>
        </w:rPr>
        <w:t>residential</w:t>
      </w:r>
      <w:r>
        <w:rPr>
          <w:spacing w:val="-24"/>
        </w:rPr>
        <w:t xml:space="preserve"> </w:t>
      </w:r>
      <w:r>
        <w:rPr>
          <w:spacing w:val="-6"/>
        </w:rPr>
        <w:t>care</w:t>
      </w:r>
      <w:r>
        <w:rPr>
          <w:spacing w:val="-19"/>
        </w:rPr>
        <w:t xml:space="preserve"> </w:t>
      </w:r>
      <w:r>
        <w:rPr>
          <w:spacing w:val="-6"/>
        </w:rPr>
        <w:t>facilities</w:t>
      </w:r>
      <w:r>
        <w:rPr>
          <w:spacing w:val="-21"/>
        </w:rPr>
        <w:t xml:space="preserve"> </w:t>
      </w:r>
      <w:r>
        <w:rPr>
          <w:spacing w:val="-6"/>
        </w:rPr>
        <w:t>I</w:t>
      </w:r>
      <w:r>
        <w:rPr>
          <w:spacing w:val="-11"/>
        </w:rPr>
        <w:t xml:space="preserve"> </w:t>
      </w:r>
      <w:r>
        <w:rPr>
          <w:spacing w:val="-6"/>
        </w:rPr>
        <w:t>or</w:t>
      </w:r>
      <w:r>
        <w:rPr>
          <w:spacing w:val="-16"/>
        </w:rPr>
        <w:t xml:space="preserve"> </w:t>
      </w:r>
      <w:r>
        <w:rPr>
          <w:spacing w:val="-6"/>
        </w:rPr>
        <w:t>II,</w:t>
      </w:r>
      <w:r>
        <w:rPr>
          <w:spacing w:val="-16"/>
        </w:rPr>
        <w:t xml:space="preserve"> </w:t>
      </w:r>
      <w:r>
        <w:rPr>
          <w:spacing w:val="-5"/>
        </w:rPr>
        <w:t>intermediate</w:t>
      </w:r>
      <w:r>
        <w:rPr>
          <w:spacing w:val="-19"/>
        </w:rPr>
        <w:t xml:space="preserve"> </w:t>
      </w:r>
      <w:r>
        <w:rPr>
          <w:spacing w:val="-5"/>
        </w:rPr>
        <w:t>care</w:t>
      </w:r>
      <w:r>
        <w:rPr>
          <w:spacing w:val="-19"/>
        </w:rPr>
        <w:t xml:space="preserve"> </w:t>
      </w:r>
      <w:r>
        <w:rPr>
          <w:spacing w:val="-5"/>
        </w:rPr>
        <w:t>facilities</w:t>
      </w:r>
      <w:r>
        <w:rPr>
          <w:spacing w:val="-21"/>
        </w:rPr>
        <w:t xml:space="preserve"> </w:t>
      </w:r>
      <w:r>
        <w:rPr>
          <w:spacing w:val="-5"/>
        </w:rPr>
        <w:t>or</w:t>
      </w:r>
      <w:r>
        <w:rPr>
          <w:spacing w:val="-16"/>
        </w:rPr>
        <w:t xml:space="preserve"> </w:t>
      </w:r>
      <w:r>
        <w:rPr>
          <w:spacing w:val="-5"/>
        </w:rPr>
        <w:t>skilled</w:t>
      </w:r>
      <w:r>
        <w:rPr>
          <w:spacing w:val="-22"/>
        </w:rPr>
        <w:t xml:space="preserve"> </w:t>
      </w:r>
      <w:r>
        <w:rPr>
          <w:spacing w:val="-5"/>
        </w:rPr>
        <w:t>nursing</w:t>
      </w:r>
      <w:r>
        <w:rPr>
          <w:spacing w:val="-24"/>
        </w:rPr>
        <w:t xml:space="preserve"> </w:t>
      </w:r>
      <w:r>
        <w:rPr>
          <w:spacing w:val="-5"/>
        </w:rPr>
        <w:t>facilities,</w:t>
      </w:r>
      <w:r>
        <w:rPr>
          <w:spacing w:val="-57"/>
        </w:rPr>
        <w:t xml:space="preserve"> </w:t>
      </w:r>
      <w:r>
        <w:rPr>
          <w:spacing w:val="-4"/>
        </w:rPr>
        <w:t>and</w:t>
      </w:r>
      <w:r>
        <w:rPr>
          <w:spacing w:val="-8"/>
        </w:rPr>
        <w:t xml:space="preserve"> </w:t>
      </w:r>
      <w:r>
        <w:rPr>
          <w:spacing w:val="-4"/>
        </w:rPr>
        <w:t>free-standing</w:t>
      </w:r>
      <w:r>
        <w:rPr>
          <w:spacing w:val="-10"/>
        </w:rPr>
        <w:t xml:space="preserve"> </w:t>
      </w:r>
      <w:r>
        <w:rPr>
          <w:spacing w:val="-4"/>
        </w:rPr>
        <w:t>cancer</w:t>
      </w:r>
      <w:r>
        <w:rPr>
          <w:spacing w:val="-10"/>
        </w:rPr>
        <w:t xml:space="preserve"> </w:t>
      </w:r>
      <w:r>
        <w:rPr>
          <w:spacing w:val="-4"/>
        </w:rPr>
        <w:t>clinic</w:t>
      </w:r>
      <w:r>
        <w:rPr>
          <w:spacing w:val="-6"/>
        </w:rPr>
        <w:t xml:space="preserve"> </w:t>
      </w:r>
      <w:r>
        <w:rPr>
          <w:spacing w:val="-4"/>
        </w:rPr>
        <w:t>or</w:t>
      </w:r>
      <w:r>
        <w:rPr>
          <w:spacing w:val="-8"/>
        </w:rPr>
        <w:t xml:space="preserve"> </w:t>
      </w:r>
      <w:r>
        <w:rPr>
          <w:spacing w:val="-4"/>
        </w:rPr>
        <w:t>treatment</w:t>
      </w:r>
      <w:r>
        <w:rPr>
          <w:spacing w:val="-9"/>
        </w:rPr>
        <w:t xml:space="preserve"> </w:t>
      </w:r>
      <w:r>
        <w:rPr>
          <w:spacing w:val="-3"/>
        </w:rPr>
        <w:t>center…</w:t>
      </w:r>
      <w:r>
        <w:rPr>
          <w:spacing w:val="-12"/>
        </w:rPr>
        <w:t xml:space="preserve"> </w:t>
      </w:r>
      <w:r>
        <w:rPr>
          <w:spacing w:val="-3"/>
        </w:rPr>
        <w:t>and</w:t>
      </w:r>
      <w:r>
        <w:rPr>
          <w:spacing w:val="-7"/>
        </w:rPr>
        <w:t xml:space="preserve"> </w:t>
      </w:r>
      <w:r>
        <w:rPr>
          <w:spacing w:val="-3"/>
        </w:rPr>
        <w:t>that</w:t>
      </w:r>
      <w:r>
        <w:rPr>
          <w:spacing w:val="-7"/>
        </w:rPr>
        <w:t xml:space="preserve"> </w:t>
      </w:r>
      <w:r>
        <w:rPr>
          <w:spacing w:val="-3"/>
        </w:rPr>
        <w:t>such</w:t>
      </w:r>
      <w:r>
        <w:rPr>
          <w:spacing w:val="-11"/>
        </w:rPr>
        <w:t xml:space="preserve"> </w:t>
      </w:r>
      <w:r>
        <w:rPr>
          <w:spacing w:val="-3"/>
        </w:rPr>
        <w:t>identity</w:t>
      </w:r>
      <w:r>
        <w:rPr>
          <w:spacing w:val="-9"/>
        </w:rPr>
        <w:t xml:space="preserve"> </w:t>
      </w:r>
      <w:r>
        <w:rPr>
          <w:spacing w:val="-3"/>
        </w:rPr>
        <w:t>shall</w:t>
      </w:r>
      <w:r>
        <w:rPr>
          <w:spacing w:val="-9"/>
        </w:rPr>
        <w:t xml:space="preserve"> </w:t>
      </w:r>
      <w:r>
        <w:rPr>
          <w:spacing w:val="-3"/>
        </w:rPr>
        <w:t>not</w:t>
      </w:r>
      <w:r>
        <w:rPr>
          <w:spacing w:val="-7"/>
        </w:rPr>
        <w:t xml:space="preserve"> </w:t>
      </w:r>
      <w:r>
        <w:rPr>
          <w:spacing w:val="-3"/>
        </w:rPr>
        <w:t>be</w:t>
      </w:r>
      <w:r>
        <w:rPr>
          <w:spacing w:val="-10"/>
        </w:rPr>
        <w:t xml:space="preserve"> </w:t>
      </w:r>
      <w:r>
        <w:rPr>
          <w:spacing w:val="-3"/>
        </w:rPr>
        <w:t>revealed</w:t>
      </w:r>
      <w:r>
        <w:rPr>
          <w:spacing w:val="-58"/>
        </w:rPr>
        <w:t xml:space="preserve"> </w:t>
      </w:r>
      <w:r>
        <w:rPr>
          <w:spacing w:val="-2"/>
        </w:rPr>
        <w:t>except…only</w:t>
      </w:r>
      <w:r>
        <w:rPr>
          <w:spacing w:val="-10"/>
        </w:rPr>
        <w:t xml:space="preserve"> </w:t>
      </w:r>
      <w:r>
        <w:rPr>
          <w:spacing w:val="-2"/>
        </w:rPr>
        <w:t>upon</w:t>
      </w:r>
      <w:r>
        <w:rPr>
          <w:spacing w:val="-8"/>
        </w:rPr>
        <w:t xml:space="preserve"> </w:t>
      </w:r>
      <w:r>
        <w:rPr>
          <w:spacing w:val="-2"/>
        </w:rPr>
        <w:t>written</w:t>
      </w:r>
      <w:r>
        <w:rPr>
          <w:spacing w:val="-8"/>
        </w:rPr>
        <w:t xml:space="preserve"> </w:t>
      </w:r>
      <w:r>
        <w:rPr>
          <w:spacing w:val="-2"/>
        </w:rPr>
        <w:t>consent…”</w:t>
      </w:r>
      <w:r>
        <w:rPr>
          <w:spacing w:val="-10"/>
        </w:rPr>
        <w:t xml:space="preserve"> </w:t>
      </w:r>
      <w:r>
        <w:rPr>
          <w:spacing w:val="-1"/>
        </w:rPr>
        <w:t>This</w:t>
      </w:r>
      <w:r>
        <w:rPr>
          <w:spacing w:val="-7"/>
        </w:rPr>
        <w:t xml:space="preserve"> </w:t>
      </w:r>
      <w:r>
        <w:rPr>
          <w:spacing w:val="-1"/>
        </w:rPr>
        <w:t>confidentiality</w:t>
      </w:r>
      <w:r>
        <w:rPr>
          <w:spacing w:val="-8"/>
        </w:rPr>
        <w:t xml:space="preserve"> </w:t>
      </w:r>
      <w:r>
        <w:rPr>
          <w:spacing w:val="-1"/>
        </w:rPr>
        <w:t>provision</w:t>
      </w:r>
      <w:r>
        <w:rPr>
          <w:spacing w:val="-9"/>
        </w:rPr>
        <w:t xml:space="preserve"> </w:t>
      </w:r>
      <w:r>
        <w:rPr>
          <w:spacing w:val="-1"/>
        </w:rPr>
        <w:t>is necessary</w:t>
      </w:r>
      <w:r>
        <w:rPr>
          <w:spacing w:val="-7"/>
        </w:rPr>
        <w:t xml:space="preserve"> </w:t>
      </w:r>
      <w:r>
        <w:rPr>
          <w:spacing w:val="-1"/>
        </w:rPr>
        <w:t>to</w:t>
      </w:r>
      <w:r>
        <w:rPr>
          <w:spacing w:val="-10"/>
        </w:rPr>
        <w:t xml:space="preserve"> </w:t>
      </w:r>
      <w:r>
        <w:rPr>
          <w:spacing w:val="-1"/>
        </w:rPr>
        <w:t>assure</w:t>
      </w:r>
      <w:r>
        <w:rPr>
          <w:spacing w:val="-10"/>
        </w:rPr>
        <w:t xml:space="preserve"> </w:t>
      </w:r>
      <w:r>
        <w:rPr>
          <w:spacing w:val="-1"/>
        </w:rPr>
        <w:t>all</w:t>
      </w:r>
      <w:r>
        <w:rPr>
          <w:spacing w:val="-58"/>
        </w:rPr>
        <w:t xml:space="preserve"> </w:t>
      </w:r>
      <w:r>
        <w:rPr>
          <w:spacing w:val="-5"/>
        </w:rPr>
        <w:t>reporting</w:t>
      </w:r>
      <w:r>
        <w:rPr>
          <w:spacing w:val="-12"/>
        </w:rPr>
        <w:t xml:space="preserve"> </w:t>
      </w:r>
      <w:r>
        <w:rPr>
          <w:spacing w:val="-5"/>
        </w:rPr>
        <w:t>entities</w:t>
      </w:r>
      <w:r>
        <w:rPr>
          <w:spacing w:val="-9"/>
        </w:rPr>
        <w:t xml:space="preserve"> </w:t>
      </w:r>
      <w:r>
        <w:rPr>
          <w:spacing w:val="-5"/>
        </w:rPr>
        <w:t>that</w:t>
      </w:r>
      <w:r>
        <w:rPr>
          <w:spacing w:val="-8"/>
        </w:rPr>
        <w:t xml:space="preserve"> </w:t>
      </w:r>
      <w:r>
        <w:rPr>
          <w:spacing w:val="-5"/>
        </w:rPr>
        <w:t>neither</w:t>
      </w:r>
      <w:r>
        <w:rPr>
          <w:spacing w:val="-11"/>
        </w:rPr>
        <w:t xml:space="preserve"> </w:t>
      </w:r>
      <w:r>
        <w:rPr>
          <w:spacing w:val="-5"/>
        </w:rPr>
        <w:t>their</w:t>
      </w:r>
      <w:r>
        <w:rPr>
          <w:spacing w:val="-9"/>
        </w:rPr>
        <w:t xml:space="preserve"> </w:t>
      </w:r>
      <w:r>
        <w:rPr>
          <w:spacing w:val="-5"/>
        </w:rPr>
        <w:t>identity</w:t>
      </w:r>
      <w:r>
        <w:rPr>
          <w:spacing w:val="-11"/>
        </w:rPr>
        <w:t xml:space="preserve"> </w:t>
      </w:r>
      <w:r>
        <w:rPr>
          <w:spacing w:val="-5"/>
        </w:rPr>
        <w:t>nor</w:t>
      </w:r>
      <w:r>
        <w:rPr>
          <w:spacing w:val="-6"/>
        </w:rPr>
        <w:t xml:space="preserve"> </w:t>
      </w:r>
      <w:r>
        <w:rPr>
          <w:spacing w:val="-5"/>
        </w:rPr>
        <w:t>the</w:t>
      </w:r>
      <w:r>
        <w:rPr>
          <w:spacing w:val="-4"/>
        </w:rPr>
        <w:t xml:space="preserve"> </w:t>
      </w:r>
      <w:r>
        <w:rPr>
          <w:spacing w:val="-5"/>
        </w:rPr>
        <w:t>confidential</w:t>
      </w:r>
      <w:r>
        <w:rPr>
          <w:spacing w:val="-12"/>
        </w:rPr>
        <w:t xml:space="preserve"> </w:t>
      </w:r>
      <w:r>
        <w:rPr>
          <w:spacing w:val="-5"/>
        </w:rPr>
        <w:t>data</w:t>
      </w:r>
      <w:r>
        <w:rPr>
          <w:spacing w:val="-7"/>
        </w:rPr>
        <w:t xml:space="preserve"> </w:t>
      </w:r>
      <w:r>
        <w:rPr>
          <w:spacing w:val="-5"/>
        </w:rPr>
        <w:t>they</w:t>
      </w:r>
      <w:r>
        <w:rPr>
          <w:spacing w:val="-7"/>
        </w:rPr>
        <w:t xml:space="preserve"> </w:t>
      </w:r>
      <w:r>
        <w:rPr>
          <w:spacing w:val="-5"/>
        </w:rPr>
        <w:t>submit</w:t>
      </w:r>
      <w:r>
        <w:rPr>
          <w:spacing w:val="-10"/>
        </w:rPr>
        <w:t xml:space="preserve"> </w:t>
      </w:r>
      <w:r>
        <w:rPr>
          <w:spacing w:val="-5"/>
        </w:rPr>
        <w:t>will</w:t>
      </w:r>
      <w:r>
        <w:rPr>
          <w:spacing w:val="-7"/>
        </w:rPr>
        <w:t xml:space="preserve"> </w:t>
      </w:r>
      <w:r>
        <w:rPr>
          <w:spacing w:val="-5"/>
        </w:rPr>
        <w:t>be</w:t>
      </w:r>
      <w:r>
        <w:rPr>
          <w:spacing w:val="-12"/>
        </w:rPr>
        <w:t xml:space="preserve"> </w:t>
      </w:r>
      <w:r>
        <w:rPr>
          <w:spacing w:val="-4"/>
        </w:rPr>
        <w:t>subject</w:t>
      </w:r>
      <w:r>
        <w:rPr>
          <w:spacing w:val="-13"/>
        </w:rPr>
        <w:t xml:space="preserve"> </w:t>
      </w:r>
      <w:r>
        <w:rPr>
          <w:spacing w:val="-4"/>
        </w:rPr>
        <w:t>to</w:t>
      </w:r>
      <w:r>
        <w:rPr>
          <w:spacing w:val="-57"/>
        </w:rPr>
        <w:t xml:space="preserve"> </w:t>
      </w:r>
      <w:r>
        <w:t>unauthorized</w:t>
      </w:r>
      <w:r>
        <w:rPr>
          <w:spacing w:val="-14"/>
        </w:rPr>
        <w:t xml:space="preserve"> </w:t>
      </w:r>
      <w:r>
        <w:t>release.</w:t>
      </w:r>
    </w:p>
    <w:p w14:paraId="2C285917" w14:textId="04C20ED5" w:rsidR="00190658" w:rsidRDefault="005C1088">
      <w:pPr>
        <w:pStyle w:val="BodyText"/>
        <w:spacing w:before="202"/>
        <w:ind w:left="515" w:right="365"/>
        <w:jc w:val="both"/>
      </w:pPr>
      <w:r>
        <w:t>In</w:t>
      </w:r>
      <w:r>
        <w:rPr>
          <w:spacing w:val="-4"/>
        </w:rPr>
        <w:t xml:space="preserve"> </w:t>
      </w:r>
      <w:r>
        <w:t>addition,</w:t>
      </w:r>
      <w:r>
        <w:rPr>
          <w:spacing w:val="-12"/>
        </w:rPr>
        <w:t xml:space="preserve"> </w:t>
      </w:r>
      <w:r>
        <w:t>MCR-RC</w:t>
      </w:r>
      <w:r>
        <w:rPr>
          <w:spacing w:val="-11"/>
        </w:rPr>
        <w:t xml:space="preserve"> </w:t>
      </w:r>
      <w:r>
        <w:t>employees</w:t>
      </w:r>
      <w:r>
        <w:rPr>
          <w:spacing w:val="-12"/>
        </w:rPr>
        <w:t xml:space="preserve"> </w:t>
      </w:r>
      <w:r>
        <w:t>are</w:t>
      </w:r>
      <w:r>
        <w:rPr>
          <w:spacing w:val="-9"/>
        </w:rPr>
        <w:t xml:space="preserve"> </w:t>
      </w:r>
      <w:r>
        <w:t>required</w:t>
      </w:r>
      <w:r>
        <w:rPr>
          <w:spacing w:val="-12"/>
        </w:rPr>
        <w:t xml:space="preserve"> </w:t>
      </w:r>
      <w:r>
        <w:t>to</w:t>
      </w:r>
      <w:r>
        <w:rPr>
          <w:spacing w:val="-4"/>
        </w:rPr>
        <w:t xml:space="preserve"> </w:t>
      </w:r>
      <w:r>
        <w:t>sign</w:t>
      </w:r>
      <w:r>
        <w:rPr>
          <w:spacing w:val="-7"/>
        </w:rPr>
        <w:t xml:space="preserve"> </w:t>
      </w:r>
      <w:r>
        <w:t>confidentiality</w:t>
      </w:r>
      <w:r>
        <w:rPr>
          <w:spacing w:val="-10"/>
        </w:rPr>
        <w:t xml:space="preserve"> </w:t>
      </w:r>
      <w:r>
        <w:t>agreements</w:t>
      </w:r>
      <w:r>
        <w:rPr>
          <w:spacing w:val="-10"/>
        </w:rPr>
        <w:t xml:space="preserve"> </w:t>
      </w:r>
      <w:r>
        <w:t>and</w:t>
      </w:r>
      <w:r>
        <w:rPr>
          <w:spacing w:val="-8"/>
        </w:rPr>
        <w:t xml:space="preserve"> </w:t>
      </w:r>
      <w:r>
        <w:t>follow</w:t>
      </w:r>
      <w:r>
        <w:rPr>
          <w:spacing w:val="-58"/>
        </w:rPr>
        <w:t xml:space="preserve"> </w:t>
      </w:r>
      <w:r>
        <w:t xml:space="preserve">confidentiality procedures set forth in the </w:t>
      </w:r>
      <w:r w:rsidR="00AB4FE5">
        <w:t>MCR-RC</w:t>
      </w:r>
      <w:r>
        <w:t xml:space="preserve"> Policy and Procedure Manual. These</w:t>
      </w:r>
      <w:r>
        <w:rPr>
          <w:spacing w:val="1"/>
        </w:rPr>
        <w:t xml:space="preserve"> </w:t>
      </w:r>
      <w:r>
        <w:rPr>
          <w:spacing w:val="-4"/>
        </w:rPr>
        <w:t>regulations</w:t>
      </w:r>
      <w:r>
        <w:rPr>
          <w:spacing w:val="-21"/>
        </w:rPr>
        <w:t xml:space="preserve"> </w:t>
      </w:r>
      <w:r>
        <w:rPr>
          <w:spacing w:val="-4"/>
        </w:rPr>
        <w:t>include</w:t>
      </w:r>
      <w:r>
        <w:rPr>
          <w:spacing w:val="-21"/>
        </w:rPr>
        <w:t xml:space="preserve"> </w:t>
      </w:r>
      <w:r>
        <w:rPr>
          <w:spacing w:val="-4"/>
        </w:rPr>
        <w:t>the</w:t>
      </w:r>
      <w:r>
        <w:rPr>
          <w:spacing w:val="-17"/>
        </w:rPr>
        <w:t xml:space="preserve"> </w:t>
      </w:r>
      <w:r>
        <w:rPr>
          <w:spacing w:val="-4"/>
        </w:rPr>
        <w:t>use</w:t>
      </w:r>
      <w:r>
        <w:rPr>
          <w:spacing w:val="-19"/>
        </w:rPr>
        <w:t xml:space="preserve"> </w:t>
      </w:r>
      <w:r>
        <w:rPr>
          <w:spacing w:val="-4"/>
        </w:rPr>
        <w:t>of</w:t>
      </w:r>
      <w:r>
        <w:rPr>
          <w:spacing w:val="-12"/>
        </w:rPr>
        <w:t xml:space="preserve"> </w:t>
      </w:r>
      <w:r>
        <w:rPr>
          <w:spacing w:val="-4"/>
        </w:rPr>
        <w:t>locked</w:t>
      </w:r>
      <w:r>
        <w:rPr>
          <w:spacing w:val="-22"/>
        </w:rPr>
        <w:t xml:space="preserve"> </w:t>
      </w:r>
      <w:r>
        <w:rPr>
          <w:spacing w:val="-4"/>
        </w:rPr>
        <w:t>cabinets</w:t>
      </w:r>
      <w:r>
        <w:rPr>
          <w:spacing w:val="-21"/>
        </w:rPr>
        <w:t xml:space="preserve"> </w:t>
      </w:r>
      <w:r>
        <w:rPr>
          <w:spacing w:val="-4"/>
        </w:rPr>
        <w:t>for</w:t>
      </w:r>
      <w:r>
        <w:rPr>
          <w:spacing w:val="-18"/>
        </w:rPr>
        <w:t xml:space="preserve"> </w:t>
      </w:r>
      <w:r>
        <w:rPr>
          <w:spacing w:val="-4"/>
        </w:rPr>
        <w:t>confidential</w:t>
      </w:r>
      <w:r>
        <w:rPr>
          <w:spacing w:val="-22"/>
        </w:rPr>
        <w:t xml:space="preserve"> </w:t>
      </w:r>
      <w:r>
        <w:rPr>
          <w:spacing w:val="-4"/>
        </w:rPr>
        <w:t>data,</w:t>
      </w:r>
      <w:r>
        <w:rPr>
          <w:spacing w:val="-21"/>
        </w:rPr>
        <w:t xml:space="preserve"> </w:t>
      </w:r>
      <w:r>
        <w:rPr>
          <w:spacing w:val="-4"/>
        </w:rPr>
        <w:t>employing</w:t>
      </w:r>
      <w:r>
        <w:rPr>
          <w:spacing w:val="-21"/>
        </w:rPr>
        <w:t xml:space="preserve"> </w:t>
      </w:r>
      <w:r>
        <w:rPr>
          <w:spacing w:val="-4"/>
        </w:rPr>
        <w:t>secure</w:t>
      </w:r>
      <w:r>
        <w:rPr>
          <w:spacing w:val="-21"/>
        </w:rPr>
        <w:t xml:space="preserve"> </w:t>
      </w:r>
      <w:r w:rsidR="00CE33AD">
        <w:rPr>
          <w:spacing w:val="-4"/>
        </w:rPr>
        <w:t>work</w:t>
      </w:r>
      <w:r w:rsidR="00CE33AD">
        <w:rPr>
          <w:spacing w:val="-24"/>
        </w:rPr>
        <w:t>station</w:t>
      </w:r>
      <w:r>
        <w:rPr>
          <w:spacing w:val="-57"/>
        </w:rPr>
        <w:t xml:space="preserve"> </w:t>
      </w:r>
      <w:r>
        <w:rPr>
          <w:spacing w:val="-4"/>
        </w:rPr>
        <w:t>practices,</w:t>
      </w:r>
      <w:r>
        <w:rPr>
          <w:spacing w:val="-11"/>
        </w:rPr>
        <w:t xml:space="preserve"> </w:t>
      </w:r>
      <w:r>
        <w:rPr>
          <w:spacing w:val="-4"/>
        </w:rPr>
        <w:t>adhering</w:t>
      </w:r>
      <w:r>
        <w:rPr>
          <w:spacing w:val="-10"/>
        </w:rPr>
        <w:t xml:space="preserve"> </w:t>
      </w:r>
      <w:r>
        <w:rPr>
          <w:spacing w:val="-4"/>
        </w:rPr>
        <w:t>to</w:t>
      </w:r>
      <w:r>
        <w:t xml:space="preserve"> </w:t>
      </w:r>
      <w:r>
        <w:rPr>
          <w:spacing w:val="-4"/>
        </w:rPr>
        <w:t>procedures</w:t>
      </w:r>
      <w:r>
        <w:rPr>
          <w:spacing w:val="-9"/>
        </w:rPr>
        <w:t xml:space="preserve"> </w:t>
      </w:r>
      <w:r>
        <w:rPr>
          <w:spacing w:val="-3"/>
        </w:rPr>
        <w:t>for</w:t>
      </w:r>
      <w:r>
        <w:rPr>
          <w:spacing w:val="-5"/>
        </w:rPr>
        <w:t xml:space="preserve"> </w:t>
      </w:r>
      <w:r>
        <w:rPr>
          <w:spacing w:val="-3"/>
        </w:rPr>
        <w:t>handling</w:t>
      </w:r>
      <w:r>
        <w:rPr>
          <w:spacing w:val="-7"/>
        </w:rPr>
        <w:t xml:space="preserve"> </w:t>
      </w:r>
      <w:r>
        <w:rPr>
          <w:spacing w:val="-3"/>
        </w:rPr>
        <w:t>requests</w:t>
      </w:r>
      <w:r>
        <w:rPr>
          <w:spacing w:val="-8"/>
        </w:rPr>
        <w:t xml:space="preserve"> </w:t>
      </w:r>
      <w:r>
        <w:rPr>
          <w:spacing w:val="-3"/>
        </w:rPr>
        <w:t>for</w:t>
      </w:r>
      <w:r>
        <w:rPr>
          <w:spacing w:val="-5"/>
        </w:rPr>
        <w:t xml:space="preserve"> </w:t>
      </w:r>
      <w:r>
        <w:rPr>
          <w:spacing w:val="-3"/>
        </w:rPr>
        <w:t>data,</w:t>
      </w:r>
      <w:r>
        <w:rPr>
          <w:spacing w:val="-8"/>
        </w:rPr>
        <w:t xml:space="preserve"> </w:t>
      </w:r>
      <w:r>
        <w:rPr>
          <w:spacing w:val="-3"/>
        </w:rPr>
        <w:t>etc.</w:t>
      </w:r>
      <w:r>
        <w:rPr>
          <w:spacing w:val="-9"/>
        </w:rPr>
        <w:t xml:space="preserve"> </w:t>
      </w:r>
      <w:r>
        <w:rPr>
          <w:spacing w:val="-3"/>
        </w:rPr>
        <w:t>MCR-RC</w:t>
      </w:r>
      <w:r>
        <w:rPr>
          <w:spacing w:val="-11"/>
        </w:rPr>
        <w:t xml:space="preserve"> </w:t>
      </w:r>
      <w:r>
        <w:rPr>
          <w:spacing w:val="-3"/>
        </w:rPr>
        <w:t>employees</w:t>
      </w:r>
      <w:r>
        <w:rPr>
          <w:spacing w:val="-8"/>
        </w:rPr>
        <w:t xml:space="preserve"> </w:t>
      </w:r>
      <w:r>
        <w:rPr>
          <w:spacing w:val="-3"/>
        </w:rPr>
        <w:t>also</w:t>
      </w:r>
      <w:r>
        <w:rPr>
          <w:spacing w:val="-57"/>
        </w:rPr>
        <w:t xml:space="preserve"> </w:t>
      </w:r>
      <w:r>
        <w:rPr>
          <w:spacing w:val="-1"/>
        </w:rPr>
        <w:t>recognize</w:t>
      </w:r>
      <w:r>
        <w:rPr>
          <w:spacing w:val="-14"/>
        </w:rPr>
        <w:t xml:space="preserve"> </w:t>
      </w:r>
      <w:r>
        <w:rPr>
          <w:spacing w:val="-1"/>
        </w:rPr>
        <w:t>the</w:t>
      </w:r>
      <w:r>
        <w:rPr>
          <w:spacing w:val="-10"/>
        </w:rPr>
        <w:t xml:space="preserve"> </w:t>
      </w:r>
      <w:r>
        <w:rPr>
          <w:spacing w:val="-1"/>
        </w:rPr>
        <w:t>importance</w:t>
      </w:r>
      <w:r>
        <w:rPr>
          <w:spacing w:val="-14"/>
        </w:rPr>
        <w:t xml:space="preserve"> </w:t>
      </w:r>
      <w:r>
        <w:rPr>
          <w:spacing w:val="-1"/>
        </w:rPr>
        <w:t>of</w:t>
      </w:r>
      <w:r>
        <w:rPr>
          <w:spacing w:val="-11"/>
        </w:rPr>
        <w:t xml:space="preserve"> </w:t>
      </w:r>
      <w:r>
        <w:t>compliance</w:t>
      </w:r>
      <w:r>
        <w:rPr>
          <w:spacing w:val="-14"/>
        </w:rPr>
        <w:t xml:space="preserve"> </w:t>
      </w:r>
      <w:r>
        <w:t>with</w:t>
      </w:r>
      <w:r>
        <w:rPr>
          <w:spacing w:val="-10"/>
        </w:rPr>
        <w:t xml:space="preserve"> </w:t>
      </w:r>
      <w:r>
        <w:t>ARRA</w:t>
      </w:r>
      <w:r>
        <w:rPr>
          <w:spacing w:val="-14"/>
        </w:rPr>
        <w:t xml:space="preserve"> </w:t>
      </w:r>
      <w:r>
        <w:t>HITECH</w:t>
      </w:r>
      <w:r>
        <w:rPr>
          <w:spacing w:val="-15"/>
        </w:rPr>
        <w:t xml:space="preserve"> </w:t>
      </w:r>
      <w:r>
        <w:t>provisions.</w:t>
      </w:r>
    </w:p>
    <w:p w14:paraId="22EE8D44" w14:textId="2031F809" w:rsidR="00190658" w:rsidRDefault="005C1088">
      <w:pPr>
        <w:pStyle w:val="BodyText"/>
        <w:spacing w:before="200"/>
        <w:ind w:left="515" w:right="360"/>
        <w:jc w:val="both"/>
      </w:pPr>
      <w:r>
        <w:rPr>
          <w:b/>
          <w:spacing w:val="-6"/>
        </w:rPr>
        <w:t xml:space="preserve">Note: </w:t>
      </w:r>
      <w:r>
        <w:rPr>
          <w:spacing w:val="-6"/>
        </w:rPr>
        <w:t xml:space="preserve">The Health Insurance Portability </w:t>
      </w:r>
      <w:r>
        <w:rPr>
          <w:spacing w:val="-5"/>
        </w:rPr>
        <w:t>and Accountability Act known as HIPAA allows for the</w:t>
      </w:r>
      <w:r>
        <w:rPr>
          <w:spacing w:val="-4"/>
        </w:rPr>
        <w:t xml:space="preserve"> reporting</w:t>
      </w:r>
      <w:r>
        <w:rPr>
          <w:spacing w:val="-8"/>
        </w:rPr>
        <w:t xml:space="preserve"> </w:t>
      </w:r>
      <w:r>
        <w:rPr>
          <w:spacing w:val="-4"/>
        </w:rPr>
        <w:t>of</w:t>
      </w:r>
      <w:r>
        <w:rPr>
          <w:spacing w:val="-6"/>
        </w:rPr>
        <w:t xml:space="preserve"> </w:t>
      </w:r>
      <w:r>
        <w:rPr>
          <w:spacing w:val="-4"/>
        </w:rPr>
        <w:t>identifiable</w:t>
      </w:r>
      <w:r>
        <w:rPr>
          <w:spacing w:val="-9"/>
        </w:rPr>
        <w:t xml:space="preserve"> </w:t>
      </w:r>
      <w:r>
        <w:rPr>
          <w:spacing w:val="-3"/>
        </w:rPr>
        <w:t>cancer</w:t>
      </w:r>
      <w:r>
        <w:rPr>
          <w:spacing w:val="-11"/>
        </w:rPr>
        <w:t xml:space="preserve"> </w:t>
      </w:r>
      <w:r>
        <w:rPr>
          <w:spacing w:val="-3"/>
        </w:rPr>
        <w:t>data</w:t>
      </w:r>
      <w:r>
        <w:rPr>
          <w:spacing w:val="-8"/>
        </w:rPr>
        <w:t xml:space="preserve"> </w:t>
      </w:r>
      <w:r>
        <w:rPr>
          <w:spacing w:val="-3"/>
        </w:rPr>
        <w:t>to public</w:t>
      </w:r>
      <w:r>
        <w:rPr>
          <w:spacing w:val="-9"/>
        </w:rPr>
        <w:t xml:space="preserve"> </w:t>
      </w:r>
      <w:r>
        <w:rPr>
          <w:spacing w:val="-3"/>
        </w:rPr>
        <w:t>health</w:t>
      </w:r>
      <w:r>
        <w:rPr>
          <w:spacing w:val="-11"/>
        </w:rPr>
        <w:t xml:space="preserve"> </w:t>
      </w:r>
      <w:r>
        <w:rPr>
          <w:spacing w:val="-3"/>
        </w:rPr>
        <w:t>entities.</w:t>
      </w:r>
      <w:r>
        <w:rPr>
          <w:spacing w:val="-11"/>
        </w:rPr>
        <w:t xml:space="preserve"> </w:t>
      </w:r>
      <w:r>
        <w:rPr>
          <w:spacing w:val="-3"/>
        </w:rPr>
        <w:t>Because</w:t>
      </w:r>
      <w:r>
        <w:rPr>
          <w:spacing w:val="-9"/>
        </w:rPr>
        <w:t xml:space="preserve"> </w:t>
      </w:r>
      <w:r>
        <w:rPr>
          <w:spacing w:val="-3"/>
        </w:rPr>
        <w:t>the</w:t>
      </w:r>
      <w:r>
        <w:rPr>
          <w:spacing w:val="-5"/>
        </w:rPr>
        <w:t xml:space="preserve"> </w:t>
      </w:r>
      <w:r>
        <w:rPr>
          <w:spacing w:val="-3"/>
        </w:rPr>
        <w:t>MCR-RC</w:t>
      </w:r>
      <w:r>
        <w:rPr>
          <w:spacing w:val="-10"/>
        </w:rPr>
        <w:t xml:space="preserve"> </w:t>
      </w:r>
      <w:r>
        <w:rPr>
          <w:spacing w:val="-3"/>
        </w:rPr>
        <w:t>falls</w:t>
      </w:r>
      <w:r>
        <w:rPr>
          <w:spacing w:val="-6"/>
        </w:rPr>
        <w:t xml:space="preserve"> </w:t>
      </w:r>
      <w:r>
        <w:rPr>
          <w:spacing w:val="-3"/>
        </w:rPr>
        <w:t>under</w:t>
      </w:r>
      <w:r>
        <w:rPr>
          <w:spacing w:val="-58"/>
        </w:rPr>
        <w:t xml:space="preserve"> </w:t>
      </w:r>
      <w:r>
        <w:rPr>
          <w:spacing w:val="-6"/>
        </w:rPr>
        <w:t>the</w:t>
      </w:r>
      <w:r>
        <w:rPr>
          <w:spacing w:val="-9"/>
        </w:rPr>
        <w:t xml:space="preserve"> </w:t>
      </w:r>
      <w:r>
        <w:rPr>
          <w:spacing w:val="-6"/>
        </w:rPr>
        <w:t>definition</w:t>
      </w:r>
      <w:r>
        <w:rPr>
          <w:spacing w:val="-15"/>
        </w:rPr>
        <w:t xml:space="preserve"> </w:t>
      </w:r>
      <w:r>
        <w:rPr>
          <w:spacing w:val="-6"/>
        </w:rPr>
        <w:t>of</w:t>
      </w:r>
      <w:r>
        <w:rPr>
          <w:spacing w:val="-10"/>
        </w:rPr>
        <w:t xml:space="preserve"> </w:t>
      </w:r>
      <w:r>
        <w:rPr>
          <w:spacing w:val="-6"/>
        </w:rPr>
        <w:t>a</w:t>
      </w:r>
      <w:r>
        <w:rPr>
          <w:spacing w:val="1"/>
        </w:rPr>
        <w:t xml:space="preserve"> </w:t>
      </w:r>
      <w:r>
        <w:rPr>
          <w:spacing w:val="-6"/>
        </w:rPr>
        <w:t>public</w:t>
      </w:r>
      <w:r>
        <w:rPr>
          <w:spacing w:val="-12"/>
        </w:rPr>
        <w:t xml:space="preserve"> </w:t>
      </w:r>
      <w:r>
        <w:rPr>
          <w:spacing w:val="-6"/>
        </w:rPr>
        <w:t>health</w:t>
      </w:r>
      <w:r>
        <w:rPr>
          <w:spacing w:val="-15"/>
        </w:rPr>
        <w:t xml:space="preserve"> </w:t>
      </w:r>
      <w:r>
        <w:rPr>
          <w:spacing w:val="-6"/>
        </w:rPr>
        <w:t>authority,</w:t>
      </w:r>
      <w:r>
        <w:rPr>
          <w:spacing w:val="-14"/>
        </w:rPr>
        <w:t xml:space="preserve"> </w:t>
      </w:r>
      <w:r>
        <w:rPr>
          <w:spacing w:val="-6"/>
        </w:rPr>
        <w:t>HIPAA</w:t>
      </w:r>
      <w:r>
        <w:rPr>
          <w:spacing w:val="-19"/>
        </w:rPr>
        <w:t xml:space="preserve"> </w:t>
      </w:r>
      <w:r>
        <w:rPr>
          <w:spacing w:val="-6"/>
        </w:rPr>
        <w:t>allows</w:t>
      </w:r>
      <w:r>
        <w:rPr>
          <w:spacing w:val="-13"/>
        </w:rPr>
        <w:t xml:space="preserve"> </w:t>
      </w:r>
      <w:r>
        <w:rPr>
          <w:spacing w:val="-6"/>
        </w:rPr>
        <w:t>your</w:t>
      </w:r>
      <w:r>
        <w:rPr>
          <w:spacing w:val="-13"/>
        </w:rPr>
        <w:t xml:space="preserve"> </w:t>
      </w:r>
      <w:r>
        <w:rPr>
          <w:spacing w:val="-6"/>
        </w:rPr>
        <w:t>facility</w:t>
      </w:r>
      <w:r>
        <w:rPr>
          <w:spacing w:val="-11"/>
        </w:rPr>
        <w:t xml:space="preserve"> </w:t>
      </w:r>
      <w:r>
        <w:rPr>
          <w:spacing w:val="-5"/>
        </w:rPr>
        <w:t>to continue</w:t>
      </w:r>
      <w:r>
        <w:rPr>
          <w:spacing w:val="-11"/>
        </w:rPr>
        <w:t xml:space="preserve"> </w:t>
      </w:r>
      <w:r>
        <w:rPr>
          <w:spacing w:val="-5"/>
        </w:rPr>
        <w:t>reporting</w:t>
      </w:r>
      <w:r>
        <w:rPr>
          <w:spacing w:val="-14"/>
        </w:rPr>
        <w:t xml:space="preserve"> </w:t>
      </w:r>
      <w:r>
        <w:rPr>
          <w:spacing w:val="-5"/>
        </w:rPr>
        <w:t>cancer</w:t>
      </w:r>
      <w:r>
        <w:rPr>
          <w:spacing w:val="-58"/>
        </w:rPr>
        <w:t xml:space="preserve"> </w:t>
      </w:r>
      <w:r>
        <w:rPr>
          <w:spacing w:val="-6"/>
        </w:rPr>
        <w:t>incidence</w:t>
      </w:r>
      <w:r>
        <w:rPr>
          <w:spacing w:val="-14"/>
        </w:rPr>
        <w:t xml:space="preserve"> </w:t>
      </w:r>
      <w:r>
        <w:rPr>
          <w:spacing w:val="-6"/>
        </w:rPr>
        <w:t>data</w:t>
      </w:r>
      <w:r>
        <w:rPr>
          <w:spacing w:val="-9"/>
        </w:rPr>
        <w:t xml:space="preserve"> </w:t>
      </w:r>
      <w:r>
        <w:rPr>
          <w:spacing w:val="-6"/>
        </w:rPr>
        <w:t>in</w:t>
      </w:r>
      <w:r>
        <w:rPr>
          <w:spacing w:val="-5"/>
        </w:rPr>
        <w:t xml:space="preserve"> </w:t>
      </w:r>
      <w:r>
        <w:rPr>
          <w:spacing w:val="-6"/>
        </w:rPr>
        <w:t>compliance</w:t>
      </w:r>
      <w:r>
        <w:rPr>
          <w:spacing w:val="-14"/>
        </w:rPr>
        <w:t xml:space="preserve"> </w:t>
      </w:r>
      <w:r>
        <w:rPr>
          <w:spacing w:val="-6"/>
        </w:rPr>
        <w:t>with</w:t>
      </w:r>
      <w:r>
        <w:rPr>
          <w:spacing w:val="-10"/>
        </w:rPr>
        <w:t xml:space="preserve"> </w:t>
      </w:r>
      <w:r>
        <w:rPr>
          <w:spacing w:val="-5"/>
        </w:rPr>
        <w:t>state</w:t>
      </w:r>
      <w:r>
        <w:rPr>
          <w:spacing w:val="-9"/>
        </w:rPr>
        <w:t xml:space="preserve"> </w:t>
      </w:r>
      <w:r>
        <w:rPr>
          <w:spacing w:val="-5"/>
        </w:rPr>
        <w:t>statutes</w:t>
      </w:r>
      <w:r>
        <w:rPr>
          <w:spacing w:val="-11"/>
        </w:rPr>
        <w:t xml:space="preserve"> </w:t>
      </w:r>
      <w:r>
        <w:rPr>
          <w:spacing w:val="-5"/>
        </w:rPr>
        <w:t>(192.650-192.657</w:t>
      </w:r>
      <w:r>
        <w:rPr>
          <w:spacing w:val="-15"/>
        </w:rPr>
        <w:t xml:space="preserve"> </w:t>
      </w:r>
      <w:proofErr w:type="spellStart"/>
      <w:r>
        <w:rPr>
          <w:spacing w:val="-5"/>
        </w:rPr>
        <w:t>RSMo</w:t>
      </w:r>
      <w:proofErr w:type="spellEnd"/>
      <w:r>
        <w:rPr>
          <w:spacing w:val="-5"/>
        </w:rPr>
        <w:t>)</w:t>
      </w:r>
      <w:r>
        <w:rPr>
          <w:spacing w:val="-10"/>
        </w:rPr>
        <w:t xml:space="preserve"> </w:t>
      </w:r>
      <w:r>
        <w:rPr>
          <w:spacing w:val="-5"/>
        </w:rPr>
        <w:t>and</w:t>
      </w:r>
      <w:r>
        <w:rPr>
          <w:spacing w:val="-10"/>
        </w:rPr>
        <w:t xml:space="preserve"> </w:t>
      </w:r>
      <w:r>
        <w:rPr>
          <w:spacing w:val="-5"/>
        </w:rPr>
        <w:t>regulations</w:t>
      </w:r>
      <w:r>
        <w:rPr>
          <w:spacing w:val="-14"/>
        </w:rPr>
        <w:t xml:space="preserve"> </w:t>
      </w:r>
      <w:r>
        <w:rPr>
          <w:spacing w:val="-5"/>
        </w:rPr>
        <w:t>(19</w:t>
      </w:r>
      <w:r>
        <w:rPr>
          <w:spacing w:val="-10"/>
        </w:rPr>
        <w:t xml:space="preserve"> </w:t>
      </w:r>
      <w:r>
        <w:rPr>
          <w:spacing w:val="-5"/>
        </w:rPr>
        <w:t>CSR</w:t>
      </w:r>
      <w:r>
        <w:rPr>
          <w:spacing w:val="-58"/>
        </w:rPr>
        <w:t xml:space="preserve"> </w:t>
      </w:r>
      <w:r>
        <w:rPr>
          <w:spacing w:val="-6"/>
        </w:rPr>
        <w:t>70-21).</w:t>
      </w:r>
      <w:r>
        <w:rPr>
          <w:spacing w:val="-17"/>
        </w:rPr>
        <w:t xml:space="preserve"> </w:t>
      </w:r>
      <w:r>
        <w:rPr>
          <w:spacing w:val="-5"/>
        </w:rPr>
        <w:t>Written</w:t>
      </w:r>
      <w:r>
        <w:rPr>
          <w:spacing w:val="-20"/>
        </w:rPr>
        <w:t xml:space="preserve"> </w:t>
      </w:r>
      <w:r>
        <w:rPr>
          <w:spacing w:val="-5"/>
        </w:rPr>
        <w:t>informed</w:t>
      </w:r>
      <w:r>
        <w:rPr>
          <w:spacing w:val="-15"/>
        </w:rPr>
        <w:t xml:space="preserve"> </w:t>
      </w:r>
      <w:r>
        <w:rPr>
          <w:spacing w:val="-5"/>
        </w:rPr>
        <w:t>consent</w:t>
      </w:r>
      <w:r>
        <w:rPr>
          <w:spacing w:val="-15"/>
        </w:rPr>
        <w:t xml:space="preserve"> </w:t>
      </w:r>
      <w:r>
        <w:rPr>
          <w:spacing w:val="-5"/>
        </w:rPr>
        <w:t>from</w:t>
      </w:r>
      <w:r>
        <w:rPr>
          <w:spacing w:val="-15"/>
        </w:rPr>
        <w:t xml:space="preserve"> </w:t>
      </w:r>
      <w:r>
        <w:rPr>
          <w:spacing w:val="-5"/>
        </w:rPr>
        <w:t>each</w:t>
      </w:r>
      <w:r>
        <w:rPr>
          <w:spacing w:val="-19"/>
        </w:rPr>
        <w:t xml:space="preserve"> </w:t>
      </w:r>
      <w:r>
        <w:rPr>
          <w:spacing w:val="-5"/>
        </w:rPr>
        <w:t>cancer</w:t>
      </w:r>
      <w:r>
        <w:rPr>
          <w:spacing w:val="-16"/>
        </w:rPr>
        <w:t xml:space="preserve"> </w:t>
      </w:r>
      <w:r>
        <w:rPr>
          <w:spacing w:val="-5"/>
        </w:rPr>
        <w:t>patient</w:t>
      </w:r>
      <w:r>
        <w:rPr>
          <w:spacing w:val="-17"/>
        </w:rPr>
        <w:t xml:space="preserve"> </w:t>
      </w:r>
      <w:r>
        <w:rPr>
          <w:spacing w:val="-5"/>
        </w:rPr>
        <w:t>reported</w:t>
      </w:r>
      <w:r>
        <w:rPr>
          <w:spacing w:val="-15"/>
        </w:rPr>
        <w:t xml:space="preserve"> </w:t>
      </w:r>
      <w:r>
        <w:rPr>
          <w:spacing w:val="-5"/>
        </w:rPr>
        <w:t>to</w:t>
      </w:r>
      <w:r>
        <w:rPr>
          <w:spacing w:val="-10"/>
        </w:rPr>
        <w:t xml:space="preserve"> </w:t>
      </w:r>
      <w:r>
        <w:rPr>
          <w:spacing w:val="-5"/>
        </w:rPr>
        <w:t>public</w:t>
      </w:r>
      <w:r>
        <w:rPr>
          <w:spacing w:val="-19"/>
        </w:rPr>
        <w:t xml:space="preserve"> </w:t>
      </w:r>
      <w:r>
        <w:rPr>
          <w:spacing w:val="-5"/>
        </w:rPr>
        <w:t>health</w:t>
      </w:r>
      <w:r>
        <w:rPr>
          <w:spacing w:val="-20"/>
        </w:rPr>
        <w:t xml:space="preserve"> </w:t>
      </w:r>
      <w:r>
        <w:rPr>
          <w:spacing w:val="-5"/>
        </w:rPr>
        <w:t>entities</w:t>
      </w:r>
      <w:r>
        <w:rPr>
          <w:spacing w:val="-16"/>
        </w:rPr>
        <w:t xml:space="preserve"> </w:t>
      </w:r>
      <w:r>
        <w:rPr>
          <w:spacing w:val="-5"/>
        </w:rPr>
        <w:t>is</w:t>
      </w:r>
      <w:r>
        <w:rPr>
          <w:spacing w:val="-9"/>
        </w:rPr>
        <w:t xml:space="preserve"> </w:t>
      </w:r>
      <w:r>
        <w:rPr>
          <w:spacing w:val="-5"/>
        </w:rPr>
        <w:t>not</w:t>
      </w:r>
      <w:r>
        <w:rPr>
          <w:spacing w:val="-57"/>
        </w:rPr>
        <w:t xml:space="preserve"> </w:t>
      </w:r>
      <w:r>
        <w:rPr>
          <w:spacing w:val="-2"/>
        </w:rPr>
        <w:t>required</w:t>
      </w:r>
      <w:r>
        <w:rPr>
          <w:spacing w:val="-10"/>
        </w:rPr>
        <w:t xml:space="preserve"> </w:t>
      </w:r>
      <w:r>
        <w:rPr>
          <w:spacing w:val="-2"/>
        </w:rPr>
        <w:t>under</w:t>
      </w:r>
      <w:r>
        <w:rPr>
          <w:spacing w:val="-6"/>
        </w:rPr>
        <w:t xml:space="preserve"> </w:t>
      </w:r>
      <w:r>
        <w:rPr>
          <w:spacing w:val="-2"/>
        </w:rPr>
        <w:t>HIPAA</w:t>
      </w:r>
      <w:r>
        <w:rPr>
          <w:spacing w:val="-12"/>
        </w:rPr>
        <w:t xml:space="preserve"> </w:t>
      </w:r>
      <w:r>
        <w:rPr>
          <w:spacing w:val="-2"/>
        </w:rPr>
        <w:t>nor</w:t>
      </w:r>
      <w:r>
        <w:rPr>
          <w:spacing w:val="-5"/>
        </w:rPr>
        <w:t xml:space="preserve"> </w:t>
      </w:r>
      <w:r>
        <w:rPr>
          <w:spacing w:val="-2"/>
        </w:rPr>
        <w:t>is</w:t>
      </w:r>
      <w:r>
        <w:rPr>
          <w:spacing w:val="-1"/>
        </w:rPr>
        <w:t xml:space="preserve"> </w:t>
      </w:r>
      <w:r>
        <w:rPr>
          <w:spacing w:val="-2"/>
        </w:rPr>
        <w:t>a</w:t>
      </w:r>
      <w:r>
        <w:rPr>
          <w:spacing w:val="4"/>
        </w:rPr>
        <w:t xml:space="preserve"> </w:t>
      </w:r>
      <w:r>
        <w:rPr>
          <w:spacing w:val="-2"/>
        </w:rPr>
        <w:t>Business</w:t>
      </w:r>
      <w:r>
        <w:rPr>
          <w:spacing w:val="-7"/>
        </w:rPr>
        <w:t xml:space="preserve"> </w:t>
      </w:r>
      <w:r>
        <w:rPr>
          <w:spacing w:val="-2"/>
        </w:rPr>
        <w:t>Associate</w:t>
      </w:r>
      <w:r>
        <w:rPr>
          <w:spacing w:val="-9"/>
        </w:rPr>
        <w:t xml:space="preserve"> </w:t>
      </w:r>
      <w:r>
        <w:rPr>
          <w:spacing w:val="-2"/>
        </w:rPr>
        <w:t>Agreement</w:t>
      </w:r>
      <w:r>
        <w:rPr>
          <w:spacing w:val="-5"/>
        </w:rPr>
        <w:t xml:space="preserve"> </w:t>
      </w:r>
      <w:r>
        <w:rPr>
          <w:spacing w:val="-2"/>
        </w:rPr>
        <w:t>required;</w:t>
      </w:r>
      <w:r>
        <w:rPr>
          <w:spacing w:val="-10"/>
        </w:rPr>
        <w:t xml:space="preserve"> </w:t>
      </w:r>
      <w:r>
        <w:rPr>
          <w:spacing w:val="-2"/>
        </w:rPr>
        <w:t>rather,</w:t>
      </w:r>
      <w:r>
        <w:rPr>
          <w:spacing w:val="-9"/>
        </w:rPr>
        <w:t xml:space="preserve"> </w:t>
      </w:r>
      <w:r>
        <w:rPr>
          <w:spacing w:val="-1"/>
        </w:rPr>
        <w:t>hospitals</w:t>
      </w:r>
      <w:r>
        <w:rPr>
          <w:spacing w:val="-14"/>
        </w:rPr>
        <w:t xml:space="preserve"> </w:t>
      </w:r>
      <w:r>
        <w:rPr>
          <w:spacing w:val="-1"/>
        </w:rPr>
        <w:t>must</w:t>
      </w:r>
      <w:r>
        <w:rPr>
          <w:spacing w:val="-58"/>
        </w:rPr>
        <w:t xml:space="preserve"> </w:t>
      </w:r>
      <w:r>
        <w:t>simply</w:t>
      </w:r>
      <w:r>
        <w:rPr>
          <w:spacing w:val="-18"/>
        </w:rPr>
        <w:t xml:space="preserve"> </w:t>
      </w:r>
      <w:r>
        <w:t>document</w:t>
      </w:r>
      <w:r>
        <w:rPr>
          <w:spacing w:val="-20"/>
        </w:rPr>
        <w:t xml:space="preserve"> </w:t>
      </w:r>
      <w:r>
        <w:t>that</w:t>
      </w:r>
      <w:r>
        <w:rPr>
          <w:spacing w:val="-20"/>
        </w:rPr>
        <w:t xml:space="preserve"> </w:t>
      </w:r>
      <w:r>
        <w:t>reporting</w:t>
      </w:r>
      <w:r>
        <w:rPr>
          <w:spacing w:val="-19"/>
        </w:rPr>
        <w:t xml:space="preserve"> </w:t>
      </w:r>
      <w:r>
        <w:t>has</w:t>
      </w:r>
      <w:r>
        <w:rPr>
          <w:spacing w:val="-18"/>
        </w:rPr>
        <w:t xml:space="preserve"> </w:t>
      </w:r>
      <w:r>
        <w:t>occurred.</w:t>
      </w:r>
    </w:p>
    <w:p w14:paraId="34AE2F3D" w14:textId="77777777" w:rsidR="00190658" w:rsidRDefault="00190658">
      <w:pPr>
        <w:pStyle w:val="BodyText"/>
        <w:spacing w:before="1"/>
        <w:rPr>
          <w:sz w:val="30"/>
        </w:rPr>
      </w:pPr>
    </w:p>
    <w:p w14:paraId="19570038" w14:textId="77777777" w:rsidR="00190658" w:rsidRDefault="005C1088">
      <w:pPr>
        <w:pStyle w:val="Heading2"/>
      </w:pPr>
      <w:bookmarkStart w:id="11" w:name="Edits"/>
      <w:bookmarkStart w:id="12" w:name="_bookmark2"/>
      <w:bookmarkEnd w:id="11"/>
      <w:bookmarkEnd w:id="12"/>
      <w:r>
        <w:rPr>
          <w:color w:val="7E7E7E"/>
        </w:rPr>
        <w:t>Edits</w:t>
      </w:r>
    </w:p>
    <w:p w14:paraId="39B01BA4" w14:textId="2BAEA7F0" w:rsidR="00190658" w:rsidRDefault="005C1088">
      <w:pPr>
        <w:pStyle w:val="BodyText"/>
        <w:spacing w:before="217" w:line="242" w:lineRule="auto"/>
        <w:ind w:left="515" w:right="368"/>
        <w:jc w:val="both"/>
      </w:pPr>
      <w:r>
        <w:rPr>
          <w:rFonts w:ascii="Arial Black"/>
          <w:spacing w:val="-4"/>
        </w:rPr>
        <w:t>A</w:t>
      </w:r>
      <w:r>
        <w:rPr>
          <w:rFonts w:ascii="Arial Black"/>
          <w:spacing w:val="-3"/>
        </w:rPr>
        <w:t xml:space="preserve"> </w:t>
      </w:r>
      <w:r>
        <w:rPr>
          <w:rFonts w:ascii="Arial Black"/>
          <w:spacing w:val="-4"/>
        </w:rPr>
        <w:t>Missouri-specific</w:t>
      </w:r>
      <w:r>
        <w:rPr>
          <w:rFonts w:ascii="Arial Black"/>
          <w:spacing w:val="-10"/>
        </w:rPr>
        <w:t xml:space="preserve"> </w:t>
      </w:r>
      <w:r>
        <w:rPr>
          <w:rFonts w:ascii="Arial Black"/>
          <w:spacing w:val="-4"/>
        </w:rPr>
        <w:t>edit</w:t>
      </w:r>
      <w:r>
        <w:rPr>
          <w:rFonts w:ascii="Arial Black"/>
          <w:spacing w:val="-11"/>
        </w:rPr>
        <w:t xml:space="preserve"> </w:t>
      </w:r>
      <w:r>
        <w:rPr>
          <w:rFonts w:ascii="Arial Black"/>
          <w:spacing w:val="-4"/>
        </w:rPr>
        <w:t>set</w:t>
      </w:r>
      <w:r>
        <w:rPr>
          <w:rFonts w:ascii="Arial Black"/>
          <w:spacing w:val="-12"/>
        </w:rPr>
        <w:t xml:space="preserve"> </w:t>
      </w:r>
      <w:r>
        <w:rPr>
          <w:spacing w:val="-4"/>
        </w:rPr>
        <w:t>was</w:t>
      </w:r>
      <w:r>
        <w:rPr>
          <w:spacing w:val="-9"/>
        </w:rPr>
        <w:t xml:space="preserve"> </w:t>
      </w:r>
      <w:r>
        <w:rPr>
          <w:spacing w:val="-4"/>
        </w:rPr>
        <w:t>first</w:t>
      </w:r>
      <w:r>
        <w:rPr>
          <w:spacing w:val="-12"/>
        </w:rPr>
        <w:t xml:space="preserve"> </w:t>
      </w:r>
      <w:r>
        <w:rPr>
          <w:spacing w:val="-4"/>
        </w:rPr>
        <w:t>developed</w:t>
      </w:r>
      <w:r>
        <w:rPr>
          <w:spacing w:val="-12"/>
        </w:rPr>
        <w:t xml:space="preserve"> </w:t>
      </w:r>
      <w:r>
        <w:rPr>
          <w:spacing w:val="-4"/>
        </w:rPr>
        <w:t>in</w:t>
      </w:r>
      <w:r>
        <w:rPr>
          <w:spacing w:val="-8"/>
        </w:rPr>
        <w:t xml:space="preserve"> </w:t>
      </w:r>
      <w:r>
        <w:rPr>
          <w:spacing w:val="-4"/>
        </w:rPr>
        <w:t>2008.</w:t>
      </w:r>
      <w:r>
        <w:rPr>
          <w:spacing w:val="-12"/>
        </w:rPr>
        <w:t xml:space="preserve"> </w:t>
      </w:r>
      <w:r>
        <w:rPr>
          <w:spacing w:val="-4"/>
        </w:rPr>
        <w:t>The</w:t>
      </w:r>
      <w:r>
        <w:rPr>
          <w:spacing w:val="-8"/>
        </w:rPr>
        <w:t xml:space="preserve"> </w:t>
      </w:r>
      <w:r>
        <w:rPr>
          <w:spacing w:val="-4"/>
        </w:rPr>
        <w:t>MCR-RC</w:t>
      </w:r>
      <w:r>
        <w:rPr>
          <w:spacing w:val="-11"/>
        </w:rPr>
        <w:t xml:space="preserve"> </w:t>
      </w:r>
      <w:r>
        <w:rPr>
          <w:spacing w:val="-3"/>
        </w:rPr>
        <w:t>edit</w:t>
      </w:r>
      <w:r>
        <w:rPr>
          <w:spacing w:val="-13"/>
        </w:rPr>
        <w:t xml:space="preserve"> </w:t>
      </w:r>
      <w:r>
        <w:rPr>
          <w:spacing w:val="-3"/>
        </w:rPr>
        <w:t>set</w:t>
      </w:r>
      <w:r>
        <w:rPr>
          <w:spacing w:val="-13"/>
        </w:rPr>
        <w:t xml:space="preserve"> </w:t>
      </w:r>
      <w:r>
        <w:rPr>
          <w:spacing w:val="-3"/>
        </w:rPr>
        <w:t>was</w:t>
      </w:r>
      <w:r>
        <w:rPr>
          <w:spacing w:val="-57"/>
        </w:rPr>
        <w:t xml:space="preserve"> </w:t>
      </w:r>
      <w:r>
        <w:rPr>
          <w:spacing w:val="-4"/>
        </w:rPr>
        <w:t>updated</w:t>
      </w:r>
      <w:r>
        <w:rPr>
          <w:spacing w:val="-10"/>
        </w:rPr>
        <w:t xml:space="preserve"> </w:t>
      </w:r>
      <w:r>
        <w:rPr>
          <w:spacing w:val="-4"/>
        </w:rPr>
        <w:t>in</w:t>
      </w:r>
      <w:r>
        <w:rPr>
          <w:spacing w:val="-1"/>
        </w:rPr>
        <w:t xml:space="preserve"> </w:t>
      </w:r>
      <w:r>
        <w:rPr>
          <w:spacing w:val="-4"/>
        </w:rPr>
        <w:t>accordance</w:t>
      </w:r>
      <w:r>
        <w:rPr>
          <w:spacing w:val="-11"/>
        </w:rPr>
        <w:t xml:space="preserve"> </w:t>
      </w:r>
      <w:r>
        <w:rPr>
          <w:spacing w:val="-4"/>
        </w:rPr>
        <w:t>with</w:t>
      </w:r>
      <w:r>
        <w:rPr>
          <w:spacing w:val="-8"/>
        </w:rPr>
        <w:t xml:space="preserve"> </w:t>
      </w:r>
      <w:r>
        <w:rPr>
          <w:spacing w:val="-4"/>
        </w:rPr>
        <w:t>the NAACCR</w:t>
      </w:r>
      <w:r>
        <w:rPr>
          <w:spacing w:val="-14"/>
        </w:rPr>
        <w:t xml:space="preserve"> </w:t>
      </w:r>
      <w:r>
        <w:rPr>
          <w:b/>
          <w:color w:val="3333CC"/>
          <w:spacing w:val="-4"/>
        </w:rPr>
        <w:t>v2</w:t>
      </w:r>
      <w:r w:rsidR="00A823BF">
        <w:rPr>
          <w:b/>
          <w:color w:val="3333CC"/>
          <w:spacing w:val="-4"/>
        </w:rPr>
        <w:t>4</w:t>
      </w:r>
      <w:r>
        <w:rPr>
          <w:b/>
          <w:color w:val="3333CC"/>
          <w:spacing w:val="-7"/>
        </w:rPr>
        <w:t xml:space="preserve"> </w:t>
      </w:r>
      <w:r>
        <w:rPr>
          <w:spacing w:val="-4"/>
        </w:rPr>
        <w:t>data and</w:t>
      </w:r>
      <w:r>
        <w:rPr>
          <w:spacing w:val="-8"/>
        </w:rPr>
        <w:t xml:space="preserve"> </w:t>
      </w:r>
      <w:r>
        <w:rPr>
          <w:spacing w:val="-4"/>
        </w:rPr>
        <w:t>made</w:t>
      </w:r>
      <w:r>
        <w:rPr>
          <w:spacing w:val="-5"/>
        </w:rPr>
        <w:t xml:space="preserve"> </w:t>
      </w:r>
      <w:r>
        <w:rPr>
          <w:spacing w:val="-4"/>
        </w:rPr>
        <w:t>available</w:t>
      </w:r>
      <w:r>
        <w:rPr>
          <w:spacing w:val="-11"/>
        </w:rPr>
        <w:t xml:space="preserve"> </w:t>
      </w:r>
      <w:r>
        <w:rPr>
          <w:spacing w:val="-4"/>
        </w:rPr>
        <w:t>to</w:t>
      </w:r>
      <w:r>
        <w:rPr>
          <w:spacing w:val="-1"/>
        </w:rPr>
        <w:t xml:space="preserve"> </w:t>
      </w:r>
      <w:r>
        <w:rPr>
          <w:spacing w:val="-3"/>
        </w:rPr>
        <w:t>all</w:t>
      </w:r>
      <w:r>
        <w:rPr>
          <w:spacing w:val="-24"/>
        </w:rPr>
        <w:t xml:space="preserve"> </w:t>
      </w:r>
      <w:proofErr w:type="gramStart"/>
      <w:r>
        <w:rPr>
          <w:spacing w:val="-3"/>
        </w:rPr>
        <w:t>registry</w:t>
      </w:r>
      <w:proofErr w:type="gramEnd"/>
    </w:p>
    <w:p w14:paraId="34213E5E" w14:textId="77777777" w:rsidR="00190658" w:rsidRDefault="00190658">
      <w:pPr>
        <w:spacing w:line="242" w:lineRule="auto"/>
        <w:jc w:val="both"/>
        <w:sectPr w:rsidR="00190658">
          <w:headerReference w:type="default" r:id="rId20"/>
          <w:footerReference w:type="default" r:id="rId21"/>
          <w:pgSz w:w="12240" w:h="15840"/>
          <w:pgMar w:top="900" w:right="1120" w:bottom="860" w:left="1700" w:header="702" w:footer="677" w:gutter="0"/>
          <w:cols w:space="720"/>
        </w:sectPr>
      </w:pPr>
    </w:p>
    <w:p w14:paraId="7A62632D" w14:textId="77777777" w:rsidR="00190658" w:rsidRDefault="00190658">
      <w:pPr>
        <w:pStyle w:val="BodyText"/>
        <w:rPr>
          <w:sz w:val="20"/>
        </w:rPr>
      </w:pPr>
    </w:p>
    <w:p w14:paraId="2B83BD0B" w14:textId="77777777" w:rsidR="00190658" w:rsidRDefault="00190658">
      <w:pPr>
        <w:pStyle w:val="BodyText"/>
        <w:spacing w:before="6"/>
        <w:rPr>
          <w:sz w:val="23"/>
        </w:rPr>
      </w:pPr>
    </w:p>
    <w:p w14:paraId="77F82709" w14:textId="4023A060" w:rsidR="00190658" w:rsidRDefault="005C1088">
      <w:pPr>
        <w:pStyle w:val="BodyText"/>
        <w:spacing w:before="100"/>
        <w:ind w:left="515" w:right="361"/>
        <w:jc w:val="both"/>
      </w:pPr>
      <w:r>
        <w:rPr>
          <w:spacing w:val="-1"/>
        </w:rPr>
        <w:t>software</w:t>
      </w:r>
      <w:r>
        <w:rPr>
          <w:spacing w:val="-12"/>
        </w:rPr>
        <w:t xml:space="preserve"> </w:t>
      </w:r>
      <w:r>
        <w:rPr>
          <w:spacing w:val="-1"/>
        </w:rPr>
        <w:t>vendors.</w:t>
      </w:r>
      <w:r>
        <w:rPr>
          <w:spacing w:val="-14"/>
        </w:rPr>
        <w:t xml:space="preserve"> </w:t>
      </w:r>
      <w:r w:rsidR="00AB4FE5">
        <w:rPr>
          <w:spacing w:val="-1"/>
        </w:rPr>
        <w:t>MCR-RC</w:t>
      </w:r>
      <w:r>
        <w:rPr>
          <w:spacing w:val="-12"/>
        </w:rPr>
        <w:t xml:space="preserve"> </w:t>
      </w:r>
      <w:r>
        <w:rPr>
          <w:spacing w:val="-1"/>
        </w:rPr>
        <w:t>recommends</w:t>
      </w:r>
      <w:r>
        <w:rPr>
          <w:spacing w:val="-11"/>
        </w:rPr>
        <w:t xml:space="preserve"> </w:t>
      </w:r>
      <w:r>
        <w:rPr>
          <w:spacing w:val="-1"/>
        </w:rPr>
        <w:t>that</w:t>
      </w:r>
      <w:r>
        <w:rPr>
          <w:spacing w:val="-7"/>
        </w:rPr>
        <w:t xml:space="preserve"> </w:t>
      </w:r>
      <w:r>
        <w:t>you</w:t>
      </w:r>
      <w:r>
        <w:rPr>
          <w:spacing w:val="-11"/>
        </w:rPr>
        <w:t xml:space="preserve"> </w:t>
      </w:r>
      <w:r>
        <w:t>run</w:t>
      </w:r>
      <w:r>
        <w:rPr>
          <w:spacing w:val="-4"/>
        </w:rPr>
        <w:t xml:space="preserve"> </w:t>
      </w:r>
      <w:r>
        <w:t>these</w:t>
      </w:r>
      <w:r>
        <w:rPr>
          <w:spacing w:val="-11"/>
        </w:rPr>
        <w:t xml:space="preserve"> </w:t>
      </w:r>
      <w:r>
        <w:t>edits</w:t>
      </w:r>
      <w:r>
        <w:rPr>
          <w:spacing w:val="-10"/>
        </w:rPr>
        <w:t xml:space="preserve"> </w:t>
      </w:r>
      <w:r>
        <w:t>at</w:t>
      </w:r>
      <w:r>
        <w:rPr>
          <w:spacing w:val="-8"/>
        </w:rPr>
        <w:t xml:space="preserve"> </w:t>
      </w:r>
      <w:r>
        <w:t>the</w:t>
      </w:r>
      <w:r>
        <w:rPr>
          <w:spacing w:val="-10"/>
        </w:rPr>
        <w:t xml:space="preserve"> </w:t>
      </w:r>
      <w:r>
        <w:t>time</w:t>
      </w:r>
      <w:r>
        <w:rPr>
          <w:spacing w:val="-9"/>
        </w:rPr>
        <w:t xml:space="preserve"> </w:t>
      </w:r>
      <w:r>
        <w:t>of</w:t>
      </w:r>
      <w:r>
        <w:rPr>
          <w:spacing w:val="-9"/>
        </w:rPr>
        <w:t xml:space="preserve"> </w:t>
      </w:r>
      <w:r>
        <w:t>abstracting.</w:t>
      </w:r>
      <w:r>
        <w:rPr>
          <w:spacing w:val="-57"/>
        </w:rPr>
        <w:t xml:space="preserve"> </w:t>
      </w:r>
      <w:r>
        <w:rPr>
          <w:spacing w:val="-4"/>
        </w:rPr>
        <w:t xml:space="preserve">These edits are applied to all files submitted </w:t>
      </w:r>
      <w:r>
        <w:rPr>
          <w:spacing w:val="-3"/>
        </w:rPr>
        <w:t xml:space="preserve">to </w:t>
      </w:r>
      <w:r w:rsidR="00AB4FE5">
        <w:rPr>
          <w:spacing w:val="-3"/>
        </w:rPr>
        <w:t>MCR-RC</w:t>
      </w:r>
      <w:r>
        <w:rPr>
          <w:spacing w:val="-3"/>
        </w:rPr>
        <w:t xml:space="preserve"> via Web Plus and errors exceeding a</w:t>
      </w:r>
      <w:r>
        <w:rPr>
          <w:spacing w:val="-57"/>
        </w:rPr>
        <w:t xml:space="preserve"> </w:t>
      </w:r>
      <w:r>
        <w:rPr>
          <w:spacing w:val="-4"/>
        </w:rPr>
        <w:t>set</w:t>
      </w:r>
      <w:r>
        <w:rPr>
          <w:spacing w:val="-7"/>
        </w:rPr>
        <w:t xml:space="preserve"> </w:t>
      </w:r>
      <w:r>
        <w:rPr>
          <w:spacing w:val="-4"/>
        </w:rPr>
        <w:t>threshold</w:t>
      </w:r>
      <w:r>
        <w:rPr>
          <w:spacing w:val="-6"/>
        </w:rPr>
        <w:t xml:space="preserve"> </w:t>
      </w:r>
      <w:r>
        <w:rPr>
          <w:spacing w:val="-4"/>
        </w:rPr>
        <w:t>may</w:t>
      </w:r>
      <w:r>
        <w:rPr>
          <w:spacing w:val="-8"/>
        </w:rPr>
        <w:t xml:space="preserve"> </w:t>
      </w:r>
      <w:r>
        <w:rPr>
          <w:spacing w:val="-4"/>
        </w:rPr>
        <w:t>be</w:t>
      </w:r>
      <w:r>
        <w:rPr>
          <w:spacing w:val="-3"/>
        </w:rPr>
        <w:t xml:space="preserve"> </w:t>
      </w:r>
      <w:r>
        <w:rPr>
          <w:spacing w:val="-4"/>
        </w:rPr>
        <w:t>cause</w:t>
      </w:r>
      <w:r>
        <w:rPr>
          <w:spacing w:val="-10"/>
        </w:rPr>
        <w:t xml:space="preserve"> </w:t>
      </w:r>
      <w:r>
        <w:rPr>
          <w:spacing w:val="-4"/>
        </w:rPr>
        <w:t>for</w:t>
      </w:r>
      <w:r>
        <w:rPr>
          <w:spacing w:val="-5"/>
        </w:rPr>
        <w:t xml:space="preserve"> </w:t>
      </w:r>
      <w:r>
        <w:rPr>
          <w:spacing w:val="-4"/>
        </w:rPr>
        <w:t>rejection</w:t>
      </w:r>
      <w:r>
        <w:rPr>
          <w:spacing w:val="-11"/>
        </w:rPr>
        <w:t xml:space="preserve"> </w:t>
      </w:r>
      <w:r>
        <w:rPr>
          <w:spacing w:val="-4"/>
        </w:rPr>
        <w:t>of</w:t>
      </w:r>
      <w:r>
        <w:t xml:space="preserve"> </w:t>
      </w:r>
      <w:r>
        <w:rPr>
          <w:spacing w:val="-4"/>
        </w:rPr>
        <w:t>the</w:t>
      </w:r>
      <w:r>
        <w:rPr>
          <w:spacing w:val="-6"/>
        </w:rPr>
        <w:t xml:space="preserve"> </w:t>
      </w:r>
      <w:r>
        <w:rPr>
          <w:spacing w:val="-4"/>
        </w:rPr>
        <w:t>file.</w:t>
      </w:r>
      <w:r>
        <w:rPr>
          <w:spacing w:val="-10"/>
        </w:rPr>
        <w:t xml:space="preserve"> </w:t>
      </w:r>
      <w:r>
        <w:rPr>
          <w:spacing w:val="-3"/>
        </w:rPr>
        <w:t>Questions</w:t>
      </w:r>
      <w:r>
        <w:rPr>
          <w:spacing w:val="-5"/>
        </w:rPr>
        <w:t xml:space="preserve"> </w:t>
      </w:r>
      <w:r>
        <w:rPr>
          <w:spacing w:val="-3"/>
        </w:rPr>
        <w:t>regarding</w:t>
      </w:r>
      <w:r>
        <w:rPr>
          <w:spacing w:val="-8"/>
        </w:rPr>
        <w:t xml:space="preserve"> </w:t>
      </w:r>
      <w:r>
        <w:rPr>
          <w:spacing w:val="-3"/>
        </w:rPr>
        <w:t>edits</w:t>
      </w:r>
      <w:r>
        <w:rPr>
          <w:spacing w:val="-7"/>
        </w:rPr>
        <w:t xml:space="preserve"> </w:t>
      </w:r>
      <w:r>
        <w:rPr>
          <w:spacing w:val="-3"/>
        </w:rPr>
        <w:t>should</w:t>
      </w:r>
      <w:r>
        <w:rPr>
          <w:spacing w:val="-9"/>
        </w:rPr>
        <w:t xml:space="preserve"> </w:t>
      </w:r>
      <w:r>
        <w:rPr>
          <w:spacing w:val="-3"/>
        </w:rPr>
        <w:t>be</w:t>
      </w:r>
      <w:r>
        <w:rPr>
          <w:spacing w:val="-8"/>
        </w:rPr>
        <w:t xml:space="preserve"> </w:t>
      </w:r>
      <w:r>
        <w:rPr>
          <w:spacing w:val="-3"/>
        </w:rPr>
        <w:t>directed</w:t>
      </w:r>
      <w:r>
        <w:rPr>
          <w:spacing w:val="-57"/>
        </w:rPr>
        <w:t xml:space="preserve"> </w:t>
      </w:r>
      <w:r>
        <w:t>to</w:t>
      </w:r>
      <w:r>
        <w:rPr>
          <w:spacing w:val="-5"/>
        </w:rPr>
        <w:t xml:space="preserve"> </w:t>
      </w:r>
      <w:r w:rsidR="00AB4FE5">
        <w:t>MCR-RC</w:t>
      </w:r>
      <w:r>
        <w:rPr>
          <w:spacing w:val="-12"/>
        </w:rPr>
        <w:t xml:space="preserve"> </w:t>
      </w:r>
      <w:r>
        <w:t>Quality</w:t>
      </w:r>
      <w:r>
        <w:rPr>
          <w:spacing w:val="-14"/>
        </w:rPr>
        <w:t xml:space="preserve"> </w:t>
      </w:r>
      <w:r>
        <w:t>Assurance</w:t>
      </w:r>
      <w:r>
        <w:rPr>
          <w:spacing w:val="-12"/>
        </w:rPr>
        <w:t xml:space="preserve"> </w:t>
      </w:r>
      <w:r>
        <w:t>staff</w:t>
      </w:r>
      <w:r>
        <w:rPr>
          <w:spacing w:val="-14"/>
        </w:rPr>
        <w:t xml:space="preserve"> </w:t>
      </w:r>
      <w:r>
        <w:t>at</w:t>
      </w:r>
      <w:r>
        <w:rPr>
          <w:spacing w:val="-6"/>
        </w:rPr>
        <w:t xml:space="preserve"> </w:t>
      </w:r>
      <w:r>
        <w:t>1-800-392-2829.</w:t>
      </w:r>
    </w:p>
    <w:p w14:paraId="05FE6E86" w14:textId="77777777" w:rsidR="00190658" w:rsidRDefault="00190658">
      <w:pPr>
        <w:pStyle w:val="BodyText"/>
        <w:spacing w:before="4"/>
        <w:rPr>
          <w:sz w:val="30"/>
        </w:rPr>
      </w:pPr>
    </w:p>
    <w:p w14:paraId="0CE2ADAD" w14:textId="77777777" w:rsidR="00190658" w:rsidRDefault="005C1088">
      <w:pPr>
        <w:pStyle w:val="Heading2"/>
      </w:pPr>
      <w:bookmarkStart w:id="13" w:name="Audits"/>
      <w:bookmarkStart w:id="14" w:name="_bookmark3"/>
      <w:bookmarkEnd w:id="13"/>
      <w:bookmarkEnd w:id="14"/>
      <w:r>
        <w:rPr>
          <w:color w:val="7E7E7E"/>
        </w:rPr>
        <w:t>Audits</w:t>
      </w:r>
    </w:p>
    <w:p w14:paraId="6F2D72A7" w14:textId="666D6C84" w:rsidR="00190658" w:rsidRDefault="00AB4FE5">
      <w:pPr>
        <w:pStyle w:val="BodyText"/>
        <w:spacing w:before="218"/>
        <w:ind w:left="515" w:right="359"/>
        <w:jc w:val="both"/>
        <w:rPr>
          <w:b/>
        </w:rPr>
      </w:pPr>
      <w:r>
        <w:rPr>
          <w:rFonts w:ascii="Arial Black" w:hAnsi="Arial Black"/>
        </w:rPr>
        <w:t>MCR-RC</w:t>
      </w:r>
      <w:r w:rsidR="005C1088">
        <w:rPr>
          <w:rFonts w:ascii="Arial Black" w:hAnsi="Arial Black"/>
        </w:rPr>
        <w:t xml:space="preserve"> periodically conducts </w:t>
      </w:r>
      <w:r w:rsidR="005C1088">
        <w:t>case completeness and data quality audits as</w:t>
      </w:r>
      <w:r w:rsidR="005C1088">
        <w:rPr>
          <w:spacing w:val="1"/>
        </w:rPr>
        <w:t xml:space="preserve"> </w:t>
      </w:r>
      <w:r w:rsidR="005C1088">
        <w:t>required by the NPCR. The intent of the audits is to assist hospitals with casefinding and</w:t>
      </w:r>
      <w:r w:rsidR="005C1088">
        <w:rPr>
          <w:spacing w:val="1"/>
        </w:rPr>
        <w:t xml:space="preserve"> </w:t>
      </w:r>
      <w:r w:rsidR="005C1088">
        <w:rPr>
          <w:spacing w:val="-5"/>
        </w:rPr>
        <w:t>abstracting</w:t>
      </w:r>
      <w:r w:rsidR="005C1088">
        <w:rPr>
          <w:spacing w:val="-19"/>
        </w:rPr>
        <w:t xml:space="preserve"> </w:t>
      </w:r>
      <w:r w:rsidR="005C1088">
        <w:rPr>
          <w:spacing w:val="-5"/>
        </w:rPr>
        <w:t>issues</w:t>
      </w:r>
      <w:r w:rsidR="005C1088">
        <w:rPr>
          <w:spacing w:val="-18"/>
        </w:rPr>
        <w:t xml:space="preserve"> </w:t>
      </w:r>
      <w:r w:rsidR="005C1088">
        <w:rPr>
          <w:spacing w:val="-5"/>
        </w:rPr>
        <w:t>to</w:t>
      </w:r>
      <w:r w:rsidR="005C1088">
        <w:rPr>
          <w:spacing w:val="-10"/>
        </w:rPr>
        <w:t xml:space="preserve"> </w:t>
      </w:r>
      <w:r w:rsidR="005C1088">
        <w:rPr>
          <w:spacing w:val="-5"/>
        </w:rPr>
        <w:t>ensure</w:t>
      </w:r>
      <w:r w:rsidR="005C1088">
        <w:rPr>
          <w:spacing w:val="-14"/>
        </w:rPr>
        <w:t xml:space="preserve"> </w:t>
      </w:r>
      <w:r w:rsidR="005C1088">
        <w:rPr>
          <w:spacing w:val="-4"/>
        </w:rPr>
        <w:t>complete,</w:t>
      </w:r>
      <w:r w:rsidR="005C1088">
        <w:rPr>
          <w:spacing w:val="-17"/>
        </w:rPr>
        <w:t xml:space="preserve"> </w:t>
      </w:r>
      <w:r w:rsidR="00DC208A">
        <w:rPr>
          <w:spacing w:val="-4"/>
        </w:rPr>
        <w:t>high</w:t>
      </w:r>
      <w:r w:rsidR="00DC208A">
        <w:rPr>
          <w:spacing w:val="-20"/>
        </w:rPr>
        <w:t>-quality</w:t>
      </w:r>
      <w:r w:rsidR="005C1088">
        <w:rPr>
          <w:spacing w:val="-17"/>
        </w:rPr>
        <w:t xml:space="preserve"> </w:t>
      </w:r>
      <w:r w:rsidR="005C1088">
        <w:rPr>
          <w:spacing w:val="-4"/>
        </w:rPr>
        <w:t>data</w:t>
      </w:r>
      <w:r w:rsidR="005C1088">
        <w:rPr>
          <w:spacing w:val="-19"/>
        </w:rPr>
        <w:t xml:space="preserve"> </w:t>
      </w:r>
      <w:r w:rsidR="005C1088">
        <w:rPr>
          <w:spacing w:val="-4"/>
        </w:rPr>
        <w:t>is</w:t>
      </w:r>
      <w:r w:rsidR="005C1088">
        <w:rPr>
          <w:spacing w:val="-14"/>
        </w:rPr>
        <w:t xml:space="preserve"> </w:t>
      </w:r>
      <w:r w:rsidR="005C1088">
        <w:rPr>
          <w:spacing w:val="-4"/>
        </w:rPr>
        <w:t>submitted</w:t>
      </w:r>
      <w:r w:rsidR="005C1088">
        <w:rPr>
          <w:spacing w:val="-17"/>
        </w:rPr>
        <w:t xml:space="preserve"> </w:t>
      </w:r>
      <w:r w:rsidR="005C1088">
        <w:rPr>
          <w:spacing w:val="-4"/>
        </w:rPr>
        <w:t>to</w:t>
      </w:r>
      <w:r w:rsidR="005C1088">
        <w:rPr>
          <w:spacing w:val="-10"/>
        </w:rPr>
        <w:t xml:space="preserve"> </w:t>
      </w:r>
      <w:r>
        <w:rPr>
          <w:spacing w:val="-4"/>
        </w:rPr>
        <w:t>MCR-RC</w:t>
      </w:r>
      <w:r w:rsidR="005C1088">
        <w:rPr>
          <w:spacing w:val="-4"/>
        </w:rPr>
        <w:t>.</w:t>
      </w:r>
      <w:r w:rsidR="005C1088">
        <w:rPr>
          <w:spacing w:val="-19"/>
        </w:rPr>
        <w:t xml:space="preserve"> </w:t>
      </w:r>
      <w:r w:rsidR="005C1088">
        <w:rPr>
          <w:spacing w:val="-4"/>
        </w:rPr>
        <w:t>Each</w:t>
      </w:r>
      <w:r w:rsidR="005C1088">
        <w:rPr>
          <w:spacing w:val="-20"/>
        </w:rPr>
        <w:t xml:space="preserve"> </w:t>
      </w:r>
      <w:r w:rsidR="005C1088">
        <w:rPr>
          <w:spacing w:val="-4"/>
        </w:rPr>
        <w:t>Missouri</w:t>
      </w:r>
      <w:r w:rsidR="005C1088">
        <w:rPr>
          <w:spacing w:val="-57"/>
        </w:rPr>
        <w:t xml:space="preserve"> </w:t>
      </w:r>
      <w:r w:rsidR="005C1088">
        <w:t>hospital is audited every five years. All reporting hospitals are subject to case</w:t>
      </w:r>
      <w:r w:rsidR="005C1088">
        <w:rPr>
          <w:spacing w:val="1"/>
        </w:rPr>
        <w:t xml:space="preserve"> </w:t>
      </w:r>
      <w:r w:rsidR="005C1088">
        <w:t>completeness and data quality audits, including some low volume facilities, while only case</w:t>
      </w:r>
      <w:r w:rsidR="005C1088">
        <w:rPr>
          <w:spacing w:val="1"/>
        </w:rPr>
        <w:t xml:space="preserve"> </w:t>
      </w:r>
      <w:r w:rsidR="005C1088">
        <w:t>completeness audits are performed at other low volume hospitals that do not perform</w:t>
      </w:r>
      <w:r w:rsidR="005C1088">
        <w:rPr>
          <w:spacing w:val="1"/>
        </w:rPr>
        <w:t xml:space="preserve"> </w:t>
      </w:r>
      <w:r w:rsidR="005C1088">
        <w:t>abstracting.</w:t>
      </w:r>
      <w:r w:rsidR="005C1088">
        <w:rPr>
          <w:spacing w:val="-11"/>
        </w:rPr>
        <w:t xml:space="preserve"> </w:t>
      </w:r>
      <w:r w:rsidR="005C1088">
        <w:t>Standard</w:t>
      </w:r>
      <w:r w:rsidR="005C1088">
        <w:rPr>
          <w:spacing w:val="-6"/>
        </w:rPr>
        <w:t xml:space="preserve"> </w:t>
      </w:r>
      <w:r w:rsidR="005C1088">
        <w:t>audits</w:t>
      </w:r>
      <w:r w:rsidR="005C1088">
        <w:rPr>
          <w:spacing w:val="-7"/>
        </w:rPr>
        <w:t xml:space="preserve"> </w:t>
      </w:r>
      <w:r w:rsidR="005C1088">
        <w:t>include</w:t>
      </w:r>
      <w:r w:rsidR="005C1088">
        <w:rPr>
          <w:spacing w:val="-5"/>
        </w:rPr>
        <w:t xml:space="preserve"> </w:t>
      </w:r>
      <w:r w:rsidR="005C1088">
        <w:t>casefinding</w:t>
      </w:r>
      <w:r w:rsidR="005C1088">
        <w:rPr>
          <w:spacing w:val="-5"/>
        </w:rPr>
        <w:t xml:space="preserve"> </w:t>
      </w:r>
      <w:r w:rsidR="005C1088">
        <w:t>and</w:t>
      </w:r>
      <w:r w:rsidR="005C1088">
        <w:rPr>
          <w:spacing w:val="-4"/>
        </w:rPr>
        <w:t xml:space="preserve"> </w:t>
      </w:r>
      <w:r w:rsidR="005C1088">
        <w:t>re-abstraction</w:t>
      </w:r>
      <w:r w:rsidR="005C1088">
        <w:rPr>
          <w:spacing w:val="-7"/>
        </w:rPr>
        <w:t xml:space="preserve"> </w:t>
      </w:r>
      <w:r w:rsidR="005C1088">
        <w:t>of data</w:t>
      </w:r>
      <w:r w:rsidR="005C1088">
        <w:rPr>
          <w:spacing w:val="-2"/>
        </w:rPr>
        <w:t xml:space="preserve"> </w:t>
      </w:r>
      <w:r w:rsidR="005C1088">
        <w:t>for</w:t>
      </w:r>
      <w:r w:rsidR="005C1088">
        <w:rPr>
          <w:spacing w:val="-7"/>
        </w:rPr>
        <w:t xml:space="preserve"> </w:t>
      </w:r>
      <w:r w:rsidR="005C1088">
        <w:t>a</w:t>
      </w:r>
      <w:r w:rsidR="005C1088">
        <w:rPr>
          <w:spacing w:val="1"/>
        </w:rPr>
        <w:t xml:space="preserve"> </w:t>
      </w:r>
      <w:r w:rsidR="005C1088">
        <w:t>specific</w:t>
      </w:r>
      <w:r w:rsidR="005C1088">
        <w:rPr>
          <w:spacing w:val="-5"/>
        </w:rPr>
        <w:t xml:space="preserve"> </w:t>
      </w:r>
      <w:r w:rsidR="005C1088">
        <w:t>year.</w:t>
      </w:r>
      <w:r w:rsidR="005C1088">
        <w:rPr>
          <w:spacing w:val="-57"/>
        </w:rPr>
        <w:t xml:space="preserve"> </w:t>
      </w:r>
      <w:r w:rsidR="005C1088">
        <w:rPr>
          <w:spacing w:val="-4"/>
        </w:rPr>
        <w:t xml:space="preserve">Alternatively, audits other than the standard method may also be performed periodically </w:t>
      </w:r>
      <w:r w:rsidR="005C1088">
        <w:rPr>
          <w:spacing w:val="-3"/>
        </w:rPr>
        <w:t>such as</w:t>
      </w:r>
      <w:r w:rsidR="005C1088">
        <w:rPr>
          <w:spacing w:val="-57"/>
        </w:rPr>
        <w:t xml:space="preserve"> </w:t>
      </w:r>
      <w:r w:rsidR="005C1088">
        <w:t xml:space="preserve">case completeness review based on hospital accession register matches with </w:t>
      </w:r>
      <w:r>
        <w:t>MCR-RC</w:t>
      </w:r>
      <w:r w:rsidR="005C1088">
        <w:t>’s</w:t>
      </w:r>
      <w:r w:rsidR="005C1088">
        <w:rPr>
          <w:spacing w:val="1"/>
        </w:rPr>
        <w:t xml:space="preserve"> </w:t>
      </w:r>
      <w:r w:rsidR="005C1088">
        <w:rPr>
          <w:spacing w:val="-3"/>
        </w:rPr>
        <w:t>database,</w:t>
      </w:r>
      <w:r w:rsidR="005C1088">
        <w:rPr>
          <w:spacing w:val="-12"/>
        </w:rPr>
        <w:t xml:space="preserve"> </w:t>
      </w:r>
      <w:r w:rsidR="005C1088">
        <w:rPr>
          <w:spacing w:val="-3"/>
        </w:rPr>
        <w:t>data</w:t>
      </w:r>
      <w:r w:rsidR="005C1088">
        <w:rPr>
          <w:spacing w:val="-10"/>
        </w:rPr>
        <w:t xml:space="preserve"> </w:t>
      </w:r>
      <w:r w:rsidR="005C1088">
        <w:rPr>
          <w:spacing w:val="-3"/>
        </w:rPr>
        <w:t>quality</w:t>
      </w:r>
      <w:r w:rsidR="005C1088">
        <w:rPr>
          <w:spacing w:val="-10"/>
        </w:rPr>
        <w:t xml:space="preserve"> </w:t>
      </w:r>
      <w:r w:rsidR="005C1088">
        <w:rPr>
          <w:spacing w:val="-3"/>
        </w:rPr>
        <w:t>re-coding</w:t>
      </w:r>
      <w:r w:rsidR="005C1088">
        <w:rPr>
          <w:spacing w:val="-12"/>
        </w:rPr>
        <w:t xml:space="preserve"> </w:t>
      </w:r>
      <w:r w:rsidR="005C1088">
        <w:rPr>
          <w:spacing w:val="-3"/>
        </w:rPr>
        <w:t>audits</w:t>
      </w:r>
      <w:r w:rsidR="005C1088">
        <w:rPr>
          <w:spacing w:val="-9"/>
        </w:rPr>
        <w:t xml:space="preserve"> </w:t>
      </w:r>
      <w:r w:rsidR="005C1088">
        <w:rPr>
          <w:spacing w:val="-3"/>
        </w:rPr>
        <w:t>to</w:t>
      </w:r>
      <w:r w:rsidR="005C1088">
        <w:rPr>
          <w:spacing w:val="-2"/>
        </w:rPr>
        <w:t xml:space="preserve"> </w:t>
      </w:r>
      <w:r w:rsidR="005C1088">
        <w:rPr>
          <w:spacing w:val="-3"/>
        </w:rPr>
        <w:t>evaluate</w:t>
      </w:r>
      <w:r w:rsidR="005C1088">
        <w:rPr>
          <w:spacing w:val="-12"/>
        </w:rPr>
        <w:t xml:space="preserve"> </w:t>
      </w:r>
      <w:r w:rsidR="005C1088">
        <w:rPr>
          <w:spacing w:val="-3"/>
        </w:rPr>
        <w:t>data</w:t>
      </w:r>
      <w:r w:rsidR="005C1088">
        <w:rPr>
          <w:spacing w:val="-12"/>
        </w:rPr>
        <w:t xml:space="preserve"> </w:t>
      </w:r>
      <w:r w:rsidR="005C1088">
        <w:rPr>
          <w:spacing w:val="-3"/>
        </w:rPr>
        <w:t>quality</w:t>
      </w:r>
      <w:r w:rsidR="005C1088">
        <w:rPr>
          <w:spacing w:val="-9"/>
        </w:rPr>
        <w:t xml:space="preserve"> </w:t>
      </w:r>
      <w:r w:rsidR="005C1088">
        <w:rPr>
          <w:spacing w:val="-3"/>
        </w:rPr>
        <w:t>and</w:t>
      </w:r>
      <w:r w:rsidR="005C1088">
        <w:rPr>
          <w:spacing w:val="-10"/>
        </w:rPr>
        <w:t xml:space="preserve"> </w:t>
      </w:r>
      <w:r w:rsidR="005C1088">
        <w:rPr>
          <w:spacing w:val="-3"/>
        </w:rPr>
        <w:t>text,</w:t>
      </w:r>
      <w:r w:rsidR="005C1088">
        <w:rPr>
          <w:spacing w:val="-10"/>
        </w:rPr>
        <w:t xml:space="preserve"> </w:t>
      </w:r>
      <w:r w:rsidR="005C1088">
        <w:rPr>
          <w:spacing w:val="-3"/>
        </w:rPr>
        <w:t>and</w:t>
      </w:r>
      <w:r w:rsidR="005C1088">
        <w:rPr>
          <w:spacing w:val="-8"/>
        </w:rPr>
        <w:t xml:space="preserve"> </w:t>
      </w:r>
      <w:r w:rsidR="005C1088">
        <w:rPr>
          <w:spacing w:val="-3"/>
        </w:rPr>
        <w:t>other</w:t>
      </w:r>
      <w:r w:rsidR="005C1088">
        <w:rPr>
          <w:spacing w:val="-9"/>
        </w:rPr>
        <w:t xml:space="preserve"> </w:t>
      </w:r>
      <w:r w:rsidR="005C1088">
        <w:rPr>
          <w:spacing w:val="-3"/>
        </w:rPr>
        <w:t>site</w:t>
      </w:r>
      <w:r w:rsidR="005C1088">
        <w:rPr>
          <w:spacing w:val="-8"/>
        </w:rPr>
        <w:t xml:space="preserve"> </w:t>
      </w:r>
      <w:r w:rsidR="005C1088">
        <w:rPr>
          <w:spacing w:val="-2"/>
        </w:rPr>
        <w:t>specific</w:t>
      </w:r>
      <w:r w:rsidR="005C1088">
        <w:rPr>
          <w:spacing w:val="-12"/>
        </w:rPr>
        <w:t xml:space="preserve"> </w:t>
      </w:r>
      <w:r w:rsidR="005C1088">
        <w:rPr>
          <w:spacing w:val="-2"/>
        </w:rPr>
        <w:t>or</w:t>
      </w:r>
      <w:r w:rsidR="005C1088">
        <w:rPr>
          <w:spacing w:val="-57"/>
        </w:rPr>
        <w:t xml:space="preserve"> </w:t>
      </w:r>
      <w:r w:rsidR="005C1088">
        <w:rPr>
          <w:spacing w:val="-5"/>
        </w:rPr>
        <w:t>tumor</w:t>
      </w:r>
      <w:r w:rsidR="005C1088">
        <w:rPr>
          <w:spacing w:val="-13"/>
        </w:rPr>
        <w:t xml:space="preserve"> </w:t>
      </w:r>
      <w:r w:rsidR="005C1088">
        <w:rPr>
          <w:spacing w:val="-4"/>
        </w:rPr>
        <w:t>specific</w:t>
      </w:r>
      <w:r w:rsidR="005C1088">
        <w:rPr>
          <w:spacing w:val="-14"/>
        </w:rPr>
        <w:t xml:space="preserve"> </w:t>
      </w:r>
      <w:r w:rsidR="005C1088">
        <w:rPr>
          <w:spacing w:val="-4"/>
        </w:rPr>
        <w:t>data</w:t>
      </w:r>
      <w:r w:rsidR="005C1088">
        <w:rPr>
          <w:spacing w:val="-9"/>
        </w:rPr>
        <w:t xml:space="preserve"> </w:t>
      </w:r>
      <w:r w:rsidR="005C1088">
        <w:rPr>
          <w:spacing w:val="-4"/>
        </w:rPr>
        <w:t>quality</w:t>
      </w:r>
      <w:r w:rsidR="005C1088">
        <w:rPr>
          <w:spacing w:val="-12"/>
        </w:rPr>
        <w:t xml:space="preserve"> </w:t>
      </w:r>
      <w:r w:rsidR="005C1088">
        <w:rPr>
          <w:spacing w:val="-4"/>
        </w:rPr>
        <w:t>reviews.</w:t>
      </w:r>
      <w:r w:rsidR="005C1088">
        <w:rPr>
          <w:spacing w:val="-17"/>
        </w:rPr>
        <w:t xml:space="preserve"> </w:t>
      </w:r>
      <w:r w:rsidR="005C1088">
        <w:rPr>
          <w:spacing w:val="-4"/>
        </w:rPr>
        <w:t>After</w:t>
      </w:r>
      <w:r w:rsidR="005C1088">
        <w:rPr>
          <w:spacing w:val="-16"/>
        </w:rPr>
        <w:t xml:space="preserve"> </w:t>
      </w:r>
      <w:r w:rsidR="005C1088">
        <w:rPr>
          <w:spacing w:val="-4"/>
        </w:rPr>
        <w:t>completion</w:t>
      </w:r>
      <w:r w:rsidR="005C1088">
        <w:rPr>
          <w:spacing w:val="-13"/>
        </w:rPr>
        <w:t xml:space="preserve"> </w:t>
      </w:r>
      <w:r w:rsidR="005C1088">
        <w:rPr>
          <w:spacing w:val="-4"/>
        </w:rPr>
        <w:t>of</w:t>
      </w:r>
      <w:r w:rsidR="005C1088">
        <w:rPr>
          <w:spacing w:val="-6"/>
        </w:rPr>
        <w:t xml:space="preserve"> </w:t>
      </w:r>
      <w:r w:rsidR="005C1088">
        <w:rPr>
          <w:spacing w:val="-4"/>
        </w:rPr>
        <w:t>the</w:t>
      </w:r>
      <w:r w:rsidR="005C1088">
        <w:rPr>
          <w:spacing w:val="-9"/>
        </w:rPr>
        <w:t xml:space="preserve"> </w:t>
      </w:r>
      <w:r w:rsidR="005C1088">
        <w:rPr>
          <w:spacing w:val="-4"/>
        </w:rPr>
        <w:t>audits,</w:t>
      </w:r>
      <w:r w:rsidR="005C1088">
        <w:rPr>
          <w:spacing w:val="-17"/>
        </w:rPr>
        <w:t xml:space="preserve"> </w:t>
      </w:r>
      <w:r w:rsidR="005C1088">
        <w:rPr>
          <w:spacing w:val="-4"/>
        </w:rPr>
        <w:t>detailed</w:t>
      </w:r>
      <w:r w:rsidR="005C1088">
        <w:rPr>
          <w:spacing w:val="-12"/>
        </w:rPr>
        <w:t xml:space="preserve"> </w:t>
      </w:r>
      <w:r w:rsidR="005C1088">
        <w:rPr>
          <w:spacing w:val="-4"/>
        </w:rPr>
        <w:t>summary</w:t>
      </w:r>
      <w:r w:rsidR="005C1088">
        <w:rPr>
          <w:spacing w:val="-12"/>
        </w:rPr>
        <w:t xml:space="preserve"> </w:t>
      </w:r>
      <w:r w:rsidR="005C1088">
        <w:rPr>
          <w:spacing w:val="-4"/>
        </w:rPr>
        <w:t>reports</w:t>
      </w:r>
      <w:r w:rsidR="005C1088">
        <w:rPr>
          <w:spacing w:val="39"/>
        </w:rPr>
        <w:t xml:space="preserve"> </w:t>
      </w:r>
      <w:r w:rsidR="005C1088">
        <w:rPr>
          <w:spacing w:val="-4"/>
        </w:rPr>
        <w:t>are</w:t>
      </w:r>
      <w:r w:rsidR="005C1088">
        <w:rPr>
          <w:spacing w:val="-58"/>
        </w:rPr>
        <w:t xml:space="preserve"> </w:t>
      </w:r>
      <w:r w:rsidR="005C1088">
        <w:t xml:space="preserve">prepared and shared with the hospital registrar and other related hospital staff. </w:t>
      </w:r>
      <w:r w:rsidR="005C1088">
        <w:rPr>
          <w:b/>
        </w:rPr>
        <w:t>Per NPCR</w:t>
      </w:r>
      <w:r w:rsidR="005C1088">
        <w:rPr>
          <w:b/>
          <w:spacing w:val="1"/>
        </w:rPr>
        <w:t xml:space="preserve"> </w:t>
      </w:r>
      <w:r w:rsidR="005C1088">
        <w:rPr>
          <w:b/>
          <w:spacing w:val="-4"/>
        </w:rPr>
        <w:t>guidelines,</w:t>
      </w:r>
      <w:r w:rsidR="005C1088">
        <w:rPr>
          <w:b/>
          <w:spacing w:val="-15"/>
        </w:rPr>
        <w:t xml:space="preserve"> </w:t>
      </w:r>
      <w:r w:rsidR="005C1088">
        <w:rPr>
          <w:b/>
          <w:spacing w:val="-4"/>
        </w:rPr>
        <w:t>the</w:t>
      </w:r>
      <w:r w:rsidR="005C1088">
        <w:rPr>
          <w:b/>
          <w:spacing w:val="-10"/>
        </w:rPr>
        <w:t xml:space="preserve"> </w:t>
      </w:r>
      <w:r w:rsidR="005C1088">
        <w:rPr>
          <w:b/>
          <w:spacing w:val="-4"/>
        </w:rPr>
        <w:t>acceptable</w:t>
      </w:r>
      <w:r w:rsidR="005C1088">
        <w:rPr>
          <w:b/>
          <w:spacing w:val="-12"/>
        </w:rPr>
        <w:t xml:space="preserve"> </w:t>
      </w:r>
      <w:r w:rsidR="005C1088">
        <w:rPr>
          <w:b/>
          <w:spacing w:val="-4"/>
        </w:rPr>
        <w:t>accuracy</w:t>
      </w:r>
      <w:r w:rsidR="005C1088">
        <w:rPr>
          <w:b/>
          <w:spacing w:val="-12"/>
        </w:rPr>
        <w:t xml:space="preserve"> </w:t>
      </w:r>
      <w:r w:rsidR="005C1088">
        <w:rPr>
          <w:b/>
          <w:spacing w:val="-4"/>
        </w:rPr>
        <w:t>rate</w:t>
      </w:r>
      <w:r w:rsidR="005C1088">
        <w:rPr>
          <w:b/>
          <w:spacing w:val="-12"/>
        </w:rPr>
        <w:t xml:space="preserve"> </w:t>
      </w:r>
      <w:r w:rsidR="005C1088">
        <w:rPr>
          <w:b/>
          <w:spacing w:val="-3"/>
        </w:rPr>
        <w:t>for</w:t>
      </w:r>
      <w:r w:rsidR="005C1088">
        <w:rPr>
          <w:b/>
          <w:spacing w:val="-11"/>
        </w:rPr>
        <w:t xml:space="preserve"> </w:t>
      </w:r>
      <w:r w:rsidR="005C1088">
        <w:rPr>
          <w:b/>
          <w:spacing w:val="-3"/>
        </w:rPr>
        <w:t>all</w:t>
      </w:r>
      <w:r w:rsidR="005C1088">
        <w:rPr>
          <w:b/>
          <w:spacing w:val="-13"/>
        </w:rPr>
        <w:t xml:space="preserve"> </w:t>
      </w:r>
      <w:r w:rsidR="005C1088">
        <w:rPr>
          <w:b/>
          <w:spacing w:val="-3"/>
        </w:rPr>
        <w:t>audits</w:t>
      </w:r>
      <w:r w:rsidR="005C1088">
        <w:rPr>
          <w:b/>
          <w:spacing w:val="-12"/>
        </w:rPr>
        <w:t xml:space="preserve"> </w:t>
      </w:r>
      <w:r w:rsidR="005C1088">
        <w:rPr>
          <w:b/>
          <w:spacing w:val="-3"/>
        </w:rPr>
        <w:t>is</w:t>
      </w:r>
      <w:r w:rsidR="005C1088">
        <w:rPr>
          <w:b/>
          <w:spacing w:val="-9"/>
        </w:rPr>
        <w:t xml:space="preserve"> </w:t>
      </w:r>
      <w:r w:rsidR="005C1088">
        <w:rPr>
          <w:b/>
          <w:spacing w:val="-3"/>
        </w:rPr>
        <w:t>95</w:t>
      </w:r>
      <w:r w:rsidR="005C1088">
        <w:rPr>
          <w:b/>
          <w:spacing w:val="-7"/>
        </w:rPr>
        <w:t xml:space="preserve"> </w:t>
      </w:r>
      <w:r w:rsidR="005C1088">
        <w:rPr>
          <w:b/>
          <w:spacing w:val="-3"/>
        </w:rPr>
        <w:t>–</w:t>
      </w:r>
      <w:r w:rsidR="005C1088">
        <w:rPr>
          <w:b/>
          <w:spacing w:val="-10"/>
        </w:rPr>
        <w:t xml:space="preserve"> </w:t>
      </w:r>
      <w:r w:rsidR="005C1088">
        <w:rPr>
          <w:b/>
          <w:spacing w:val="-3"/>
        </w:rPr>
        <w:t>100%.</w:t>
      </w:r>
    </w:p>
    <w:p w14:paraId="3D946256" w14:textId="21AAE453" w:rsidR="00190658" w:rsidRDefault="005C1088">
      <w:pPr>
        <w:pStyle w:val="BodyText"/>
        <w:spacing w:before="202"/>
        <w:ind w:left="515" w:right="359"/>
        <w:jc w:val="both"/>
      </w:pPr>
      <w:r>
        <w:rPr>
          <w:rFonts w:ascii="Arial Black" w:hAnsi="Arial Black"/>
          <w:spacing w:val="-4"/>
        </w:rPr>
        <w:t>Standard</w:t>
      </w:r>
      <w:r>
        <w:rPr>
          <w:rFonts w:ascii="Arial Black" w:hAnsi="Arial Black"/>
          <w:spacing w:val="-8"/>
        </w:rPr>
        <w:t xml:space="preserve"> </w:t>
      </w:r>
      <w:r>
        <w:rPr>
          <w:rFonts w:ascii="Arial Black" w:hAnsi="Arial Black"/>
          <w:spacing w:val="-4"/>
        </w:rPr>
        <w:t>Casefinding</w:t>
      </w:r>
      <w:r>
        <w:rPr>
          <w:rFonts w:ascii="Arial Black" w:hAnsi="Arial Black"/>
          <w:spacing w:val="-8"/>
        </w:rPr>
        <w:t xml:space="preserve"> </w:t>
      </w:r>
      <w:r>
        <w:rPr>
          <w:spacing w:val="-3"/>
        </w:rPr>
        <w:t>Inpatient/Outpatient</w:t>
      </w:r>
      <w:r>
        <w:rPr>
          <w:spacing w:val="-10"/>
        </w:rPr>
        <w:t xml:space="preserve"> </w:t>
      </w:r>
      <w:r>
        <w:rPr>
          <w:spacing w:val="-3"/>
        </w:rPr>
        <w:t>hospital</w:t>
      </w:r>
      <w:r>
        <w:rPr>
          <w:spacing w:val="-10"/>
        </w:rPr>
        <w:t xml:space="preserve"> </w:t>
      </w:r>
      <w:r>
        <w:rPr>
          <w:spacing w:val="-3"/>
        </w:rPr>
        <w:t>disease</w:t>
      </w:r>
      <w:r>
        <w:rPr>
          <w:spacing w:val="-6"/>
        </w:rPr>
        <w:t xml:space="preserve"> </w:t>
      </w:r>
      <w:r>
        <w:rPr>
          <w:spacing w:val="-3"/>
        </w:rPr>
        <w:t>indices,</w:t>
      </w:r>
      <w:r>
        <w:rPr>
          <w:spacing w:val="-11"/>
        </w:rPr>
        <w:t xml:space="preserve"> </w:t>
      </w:r>
      <w:r>
        <w:rPr>
          <w:spacing w:val="-3"/>
        </w:rPr>
        <w:t>pathology</w:t>
      </w:r>
      <w:r>
        <w:rPr>
          <w:spacing w:val="-8"/>
        </w:rPr>
        <w:t xml:space="preserve"> </w:t>
      </w:r>
      <w:r>
        <w:rPr>
          <w:spacing w:val="-3"/>
        </w:rPr>
        <w:t>reports</w:t>
      </w:r>
      <w:r>
        <w:rPr>
          <w:spacing w:val="-57"/>
        </w:rPr>
        <w:t xml:space="preserve"> </w:t>
      </w:r>
      <w:r>
        <w:t xml:space="preserve">and other pertinent casefinding documents are reviewed and matched to the </w:t>
      </w:r>
      <w:r w:rsidR="00AB4FE5">
        <w:t>MCR-RC</w:t>
      </w:r>
      <w:r>
        <w:rPr>
          <w:spacing w:val="1"/>
        </w:rPr>
        <w:t xml:space="preserve"> </w:t>
      </w:r>
      <w:r>
        <w:t>database.</w:t>
      </w:r>
      <w:r>
        <w:rPr>
          <w:spacing w:val="-5"/>
        </w:rPr>
        <w:t xml:space="preserve"> </w:t>
      </w:r>
      <w:r>
        <w:t>Any</w:t>
      </w:r>
      <w:r>
        <w:rPr>
          <w:spacing w:val="-3"/>
        </w:rPr>
        <w:t xml:space="preserve"> </w:t>
      </w:r>
      <w:r>
        <w:t>non-matched</w:t>
      </w:r>
      <w:r>
        <w:rPr>
          <w:spacing w:val="-4"/>
        </w:rPr>
        <w:t xml:space="preserve"> </w:t>
      </w:r>
      <w:r>
        <w:t>cases</w:t>
      </w:r>
      <w:r>
        <w:rPr>
          <w:spacing w:val="-3"/>
        </w:rPr>
        <w:t xml:space="preserve"> </w:t>
      </w:r>
      <w:r>
        <w:t>are</w:t>
      </w:r>
      <w:r>
        <w:rPr>
          <w:spacing w:val="-4"/>
        </w:rPr>
        <w:t xml:space="preserve"> </w:t>
      </w:r>
      <w:r>
        <w:t>returned</w:t>
      </w:r>
      <w:r>
        <w:rPr>
          <w:spacing w:val="-4"/>
        </w:rPr>
        <w:t xml:space="preserve"> </w:t>
      </w:r>
      <w:r>
        <w:t>to</w:t>
      </w:r>
      <w:r>
        <w:rPr>
          <w:spacing w:val="5"/>
        </w:rPr>
        <w:t xml:space="preserve"> </w:t>
      </w:r>
      <w:r>
        <w:t>the</w:t>
      </w:r>
      <w:r>
        <w:rPr>
          <w:spacing w:val="-1"/>
        </w:rPr>
        <w:t xml:space="preserve"> </w:t>
      </w:r>
      <w:r>
        <w:t>registrar</w:t>
      </w:r>
      <w:r>
        <w:rPr>
          <w:spacing w:val="-6"/>
        </w:rPr>
        <w:t xml:space="preserve"> </w:t>
      </w:r>
      <w:r>
        <w:t>or</w:t>
      </w:r>
      <w:r>
        <w:rPr>
          <w:spacing w:val="-1"/>
        </w:rPr>
        <w:t xml:space="preserve"> </w:t>
      </w:r>
      <w:r>
        <w:t>hospital</w:t>
      </w:r>
      <w:r>
        <w:rPr>
          <w:spacing w:val="-6"/>
        </w:rPr>
        <w:t xml:space="preserve"> </w:t>
      </w:r>
      <w:r>
        <w:t>contact</w:t>
      </w:r>
      <w:r>
        <w:rPr>
          <w:spacing w:val="-4"/>
        </w:rPr>
        <w:t xml:space="preserve"> </w:t>
      </w:r>
      <w:r>
        <w:t>person</w:t>
      </w:r>
      <w:r>
        <w:rPr>
          <w:spacing w:val="-4"/>
        </w:rPr>
        <w:t xml:space="preserve"> </w:t>
      </w:r>
      <w:r>
        <w:t>for</w:t>
      </w:r>
      <w:r>
        <w:rPr>
          <w:spacing w:val="-57"/>
        </w:rPr>
        <w:t xml:space="preserve"> </w:t>
      </w:r>
      <w:r>
        <w:t xml:space="preserve">resolution. During routine casefinding, registrars can assist themselves and </w:t>
      </w:r>
      <w:r w:rsidR="00AB4FE5">
        <w:t>MCR-RC</w:t>
      </w:r>
      <w:r>
        <w:t xml:space="preserve"> by</w:t>
      </w:r>
      <w:r>
        <w:rPr>
          <w:spacing w:val="1"/>
        </w:rPr>
        <w:t xml:space="preserve"> </w:t>
      </w:r>
      <w:r>
        <w:rPr>
          <w:spacing w:val="-4"/>
        </w:rPr>
        <w:t>maintaining</w:t>
      </w:r>
      <w:r>
        <w:rPr>
          <w:spacing w:val="-9"/>
        </w:rPr>
        <w:t xml:space="preserve"> </w:t>
      </w:r>
      <w:r>
        <w:rPr>
          <w:spacing w:val="-4"/>
        </w:rPr>
        <w:t>a</w:t>
      </w:r>
      <w:r>
        <w:t xml:space="preserve"> </w:t>
      </w:r>
      <w:r>
        <w:rPr>
          <w:spacing w:val="-4"/>
        </w:rPr>
        <w:t>non-reportable</w:t>
      </w:r>
      <w:r>
        <w:rPr>
          <w:spacing w:val="-9"/>
        </w:rPr>
        <w:t xml:space="preserve"> </w:t>
      </w:r>
      <w:r>
        <w:rPr>
          <w:spacing w:val="-4"/>
        </w:rPr>
        <w:t>list</w:t>
      </w:r>
      <w:r>
        <w:rPr>
          <w:spacing w:val="-8"/>
        </w:rPr>
        <w:t xml:space="preserve"> </w:t>
      </w:r>
      <w:r>
        <w:rPr>
          <w:spacing w:val="-4"/>
        </w:rPr>
        <w:t>(patient</w:t>
      </w:r>
      <w:r>
        <w:rPr>
          <w:spacing w:val="-9"/>
        </w:rPr>
        <w:t xml:space="preserve"> </w:t>
      </w:r>
      <w:r>
        <w:rPr>
          <w:spacing w:val="-4"/>
        </w:rPr>
        <w:t>name,</w:t>
      </w:r>
      <w:r>
        <w:rPr>
          <w:spacing w:val="-10"/>
        </w:rPr>
        <w:t xml:space="preserve"> </w:t>
      </w:r>
      <w:r>
        <w:rPr>
          <w:spacing w:val="-4"/>
        </w:rPr>
        <w:t>date</w:t>
      </w:r>
      <w:r>
        <w:rPr>
          <w:spacing w:val="-9"/>
        </w:rPr>
        <w:t xml:space="preserve"> </w:t>
      </w:r>
      <w:r>
        <w:rPr>
          <w:spacing w:val="-4"/>
        </w:rPr>
        <w:t>of</w:t>
      </w:r>
      <w:r>
        <w:rPr>
          <w:spacing w:val="-6"/>
        </w:rPr>
        <w:t xml:space="preserve"> </w:t>
      </w:r>
      <w:r>
        <w:rPr>
          <w:spacing w:val="-4"/>
        </w:rPr>
        <w:t>birth</w:t>
      </w:r>
      <w:r>
        <w:rPr>
          <w:spacing w:val="-7"/>
        </w:rPr>
        <w:t xml:space="preserve"> </w:t>
      </w:r>
      <w:r>
        <w:rPr>
          <w:spacing w:val="-4"/>
        </w:rPr>
        <w:t>or</w:t>
      </w:r>
      <w:r>
        <w:rPr>
          <w:spacing w:val="-8"/>
        </w:rPr>
        <w:t xml:space="preserve"> </w:t>
      </w:r>
      <w:r>
        <w:rPr>
          <w:spacing w:val="-4"/>
        </w:rPr>
        <w:t>social</w:t>
      </w:r>
      <w:r>
        <w:rPr>
          <w:spacing w:val="-10"/>
        </w:rPr>
        <w:t xml:space="preserve"> </w:t>
      </w:r>
      <w:r>
        <w:rPr>
          <w:spacing w:val="-4"/>
        </w:rPr>
        <w:t>security</w:t>
      </w:r>
      <w:r>
        <w:rPr>
          <w:spacing w:val="-9"/>
        </w:rPr>
        <w:t xml:space="preserve"> </w:t>
      </w:r>
      <w:r>
        <w:rPr>
          <w:spacing w:val="-3"/>
        </w:rPr>
        <w:t>number,</w:t>
      </w:r>
      <w:r>
        <w:rPr>
          <w:spacing w:val="-14"/>
        </w:rPr>
        <w:t xml:space="preserve"> </w:t>
      </w:r>
      <w:r>
        <w:rPr>
          <w:spacing w:val="-3"/>
        </w:rPr>
        <w:t>ICD-10-</w:t>
      </w:r>
      <w:r>
        <w:rPr>
          <w:spacing w:val="-57"/>
        </w:rPr>
        <w:t xml:space="preserve"> </w:t>
      </w:r>
      <w:r>
        <w:rPr>
          <w:spacing w:val="-4"/>
        </w:rPr>
        <w:t>CM</w:t>
      </w:r>
      <w:r>
        <w:rPr>
          <w:spacing w:val="-18"/>
        </w:rPr>
        <w:t xml:space="preserve"> </w:t>
      </w:r>
      <w:r>
        <w:rPr>
          <w:spacing w:val="-4"/>
        </w:rPr>
        <w:t>code</w:t>
      </w:r>
      <w:r>
        <w:rPr>
          <w:spacing w:val="-15"/>
        </w:rPr>
        <w:t xml:space="preserve"> </w:t>
      </w:r>
      <w:r>
        <w:rPr>
          <w:spacing w:val="-4"/>
        </w:rPr>
        <w:t>of</w:t>
      </w:r>
      <w:r>
        <w:rPr>
          <w:spacing w:val="-16"/>
        </w:rPr>
        <w:t xml:space="preserve"> </w:t>
      </w:r>
      <w:r>
        <w:rPr>
          <w:spacing w:val="-4"/>
        </w:rPr>
        <w:t>the</w:t>
      </w:r>
      <w:r>
        <w:rPr>
          <w:spacing w:val="-13"/>
        </w:rPr>
        <w:t xml:space="preserve"> </w:t>
      </w:r>
      <w:r>
        <w:rPr>
          <w:spacing w:val="-4"/>
        </w:rPr>
        <w:t>non-reportable</w:t>
      </w:r>
      <w:r>
        <w:rPr>
          <w:spacing w:val="-19"/>
        </w:rPr>
        <w:t xml:space="preserve"> </w:t>
      </w:r>
      <w:r>
        <w:rPr>
          <w:spacing w:val="-4"/>
        </w:rPr>
        <w:t>malignancy,</w:t>
      </w:r>
      <w:r>
        <w:rPr>
          <w:spacing w:val="-21"/>
        </w:rPr>
        <w:t xml:space="preserve"> </w:t>
      </w:r>
      <w:r>
        <w:rPr>
          <w:spacing w:val="-4"/>
        </w:rPr>
        <w:t>date</w:t>
      </w:r>
      <w:r>
        <w:rPr>
          <w:spacing w:val="-16"/>
        </w:rPr>
        <w:t xml:space="preserve"> </w:t>
      </w:r>
      <w:r w:rsidR="00C224F1">
        <w:rPr>
          <w:spacing w:val="-4"/>
        </w:rPr>
        <w:t>seen,</w:t>
      </w:r>
      <w:r>
        <w:rPr>
          <w:spacing w:val="-19"/>
        </w:rPr>
        <w:t xml:space="preserve"> </w:t>
      </w:r>
      <w:r>
        <w:rPr>
          <w:spacing w:val="-4"/>
        </w:rPr>
        <w:t>and</w:t>
      </w:r>
      <w:r>
        <w:rPr>
          <w:spacing w:val="-15"/>
        </w:rPr>
        <w:t xml:space="preserve"> </w:t>
      </w:r>
      <w:r>
        <w:rPr>
          <w:spacing w:val="-4"/>
        </w:rPr>
        <w:t>reason</w:t>
      </w:r>
      <w:r>
        <w:rPr>
          <w:spacing w:val="-19"/>
        </w:rPr>
        <w:t xml:space="preserve"> </w:t>
      </w:r>
      <w:r>
        <w:rPr>
          <w:spacing w:val="-4"/>
        </w:rPr>
        <w:t>not</w:t>
      </w:r>
      <w:r>
        <w:rPr>
          <w:spacing w:val="-15"/>
        </w:rPr>
        <w:t xml:space="preserve"> </w:t>
      </w:r>
      <w:r>
        <w:rPr>
          <w:spacing w:val="-4"/>
        </w:rPr>
        <w:t>reported).</w:t>
      </w:r>
      <w:r>
        <w:rPr>
          <w:spacing w:val="-18"/>
        </w:rPr>
        <w:t xml:space="preserve"> </w:t>
      </w:r>
      <w:r>
        <w:rPr>
          <w:spacing w:val="-3"/>
        </w:rPr>
        <w:t>Another</w:t>
      </w:r>
      <w:r>
        <w:rPr>
          <w:spacing w:val="-20"/>
        </w:rPr>
        <w:t xml:space="preserve"> </w:t>
      </w:r>
      <w:r>
        <w:rPr>
          <w:spacing w:val="-3"/>
        </w:rPr>
        <w:t>method</w:t>
      </w:r>
      <w:r>
        <w:rPr>
          <w:spacing w:val="-58"/>
        </w:rPr>
        <w:t xml:space="preserve"> </w:t>
      </w:r>
      <w:r>
        <w:rPr>
          <w:spacing w:val="-1"/>
        </w:rPr>
        <w:t>is</w:t>
      </w:r>
      <w:r>
        <w:rPr>
          <w:spacing w:val="-3"/>
        </w:rPr>
        <w:t xml:space="preserve"> </w:t>
      </w:r>
      <w:r>
        <w:rPr>
          <w:spacing w:val="-1"/>
        </w:rPr>
        <w:t>to</w:t>
      </w:r>
      <w:r>
        <w:rPr>
          <w:spacing w:val="-3"/>
        </w:rPr>
        <w:t xml:space="preserve"> </w:t>
      </w:r>
      <w:r>
        <w:rPr>
          <w:spacing w:val="-1"/>
        </w:rPr>
        <w:t>note</w:t>
      </w:r>
      <w:r>
        <w:rPr>
          <w:spacing w:val="-8"/>
        </w:rPr>
        <w:t xml:space="preserve"> </w:t>
      </w:r>
      <w:r>
        <w:rPr>
          <w:spacing w:val="-1"/>
        </w:rPr>
        <w:t>the</w:t>
      </w:r>
      <w:r>
        <w:rPr>
          <w:spacing w:val="-8"/>
        </w:rPr>
        <w:t xml:space="preserve"> </w:t>
      </w:r>
      <w:r>
        <w:rPr>
          <w:spacing w:val="-1"/>
        </w:rPr>
        <w:t>reason</w:t>
      </w:r>
      <w:r>
        <w:rPr>
          <w:spacing w:val="-14"/>
        </w:rPr>
        <w:t xml:space="preserve"> </w:t>
      </w:r>
      <w:r>
        <w:rPr>
          <w:spacing w:val="-1"/>
        </w:rPr>
        <w:t>a</w:t>
      </w:r>
      <w:r>
        <w:rPr>
          <w:spacing w:val="-3"/>
        </w:rPr>
        <w:t xml:space="preserve"> </w:t>
      </w:r>
      <w:r>
        <w:rPr>
          <w:spacing w:val="-1"/>
        </w:rPr>
        <w:t>case</w:t>
      </w:r>
      <w:r>
        <w:rPr>
          <w:spacing w:val="-11"/>
        </w:rPr>
        <w:t xml:space="preserve"> </w:t>
      </w:r>
      <w:r>
        <w:rPr>
          <w:spacing w:val="-1"/>
        </w:rPr>
        <w:t>is</w:t>
      </w:r>
      <w:r>
        <w:rPr>
          <w:spacing w:val="-3"/>
        </w:rPr>
        <w:t xml:space="preserve"> </w:t>
      </w:r>
      <w:r>
        <w:t>non-reportable</w:t>
      </w:r>
      <w:r>
        <w:rPr>
          <w:spacing w:val="-10"/>
        </w:rPr>
        <w:t xml:space="preserve"> </w:t>
      </w:r>
      <w:r>
        <w:t>on</w:t>
      </w:r>
      <w:r>
        <w:rPr>
          <w:spacing w:val="-3"/>
        </w:rPr>
        <w:t xml:space="preserve"> </w:t>
      </w:r>
      <w:r>
        <w:t>the</w:t>
      </w:r>
      <w:r>
        <w:rPr>
          <w:spacing w:val="-8"/>
        </w:rPr>
        <w:t xml:space="preserve"> </w:t>
      </w:r>
      <w:r>
        <w:t>registrar’s</w:t>
      </w:r>
      <w:r>
        <w:rPr>
          <w:spacing w:val="-15"/>
        </w:rPr>
        <w:t xml:space="preserve"> </w:t>
      </w:r>
      <w:r>
        <w:t>casefinding</w:t>
      </w:r>
      <w:r>
        <w:rPr>
          <w:spacing w:val="-10"/>
        </w:rPr>
        <w:t xml:space="preserve"> </w:t>
      </w:r>
      <w:r>
        <w:t>source,</w:t>
      </w:r>
      <w:r>
        <w:rPr>
          <w:spacing w:val="-12"/>
        </w:rPr>
        <w:t xml:space="preserve"> </w:t>
      </w:r>
      <w:r>
        <w:t>such</w:t>
      </w:r>
      <w:r>
        <w:rPr>
          <w:spacing w:val="-11"/>
        </w:rPr>
        <w:t xml:space="preserve"> </w:t>
      </w:r>
      <w:r>
        <w:t>as</w:t>
      </w:r>
      <w:r>
        <w:rPr>
          <w:spacing w:val="-8"/>
        </w:rPr>
        <w:t xml:space="preserve"> </w:t>
      </w:r>
      <w:r>
        <w:t>the</w:t>
      </w:r>
      <w:r>
        <w:rPr>
          <w:spacing w:val="-57"/>
        </w:rPr>
        <w:t xml:space="preserve"> </w:t>
      </w:r>
      <w:r>
        <w:t>Medical Records Disease Index (MRDI). The listing or notations will help registrars avoid</w:t>
      </w:r>
      <w:r>
        <w:rPr>
          <w:spacing w:val="1"/>
        </w:rPr>
        <w:t xml:space="preserve"> </w:t>
      </w:r>
      <w:r>
        <w:rPr>
          <w:spacing w:val="-4"/>
        </w:rPr>
        <w:t>duplication</w:t>
      </w:r>
      <w:r>
        <w:rPr>
          <w:spacing w:val="-20"/>
        </w:rPr>
        <w:t xml:space="preserve"> </w:t>
      </w:r>
      <w:r>
        <w:rPr>
          <w:spacing w:val="-4"/>
        </w:rPr>
        <w:t>of</w:t>
      </w:r>
      <w:r>
        <w:rPr>
          <w:spacing w:val="-11"/>
        </w:rPr>
        <w:t xml:space="preserve"> </w:t>
      </w:r>
      <w:r>
        <w:rPr>
          <w:spacing w:val="-4"/>
        </w:rPr>
        <w:t>efforts</w:t>
      </w:r>
      <w:r>
        <w:rPr>
          <w:spacing w:val="-18"/>
        </w:rPr>
        <w:t xml:space="preserve"> </w:t>
      </w:r>
      <w:r>
        <w:rPr>
          <w:spacing w:val="-4"/>
        </w:rPr>
        <w:t>related</w:t>
      </w:r>
      <w:r>
        <w:rPr>
          <w:spacing w:val="-20"/>
        </w:rPr>
        <w:t xml:space="preserve"> </w:t>
      </w:r>
      <w:r>
        <w:rPr>
          <w:spacing w:val="-4"/>
        </w:rPr>
        <w:t>to</w:t>
      </w:r>
      <w:r>
        <w:rPr>
          <w:spacing w:val="-12"/>
        </w:rPr>
        <w:t xml:space="preserve"> </w:t>
      </w:r>
      <w:r>
        <w:rPr>
          <w:spacing w:val="-4"/>
        </w:rPr>
        <w:t>casefinding</w:t>
      </w:r>
      <w:r>
        <w:rPr>
          <w:spacing w:val="-19"/>
        </w:rPr>
        <w:t xml:space="preserve"> </w:t>
      </w:r>
      <w:r>
        <w:rPr>
          <w:spacing w:val="-4"/>
        </w:rPr>
        <w:t>and</w:t>
      </w:r>
      <w:r>
        <w:rPr>
          <w:spacing w:val="-19"/>
        </w:rPr>
        <w:t xml:space="preserve"> </w:t>
      </w:r>
      <w:r>
        <w:rPr>
          <w:spacing w:val="-4"/>
        </w:rPr>
        <w:t>identification</w:t>
      </w:r>
      <w:r>
        <w:rPr>
          <w:spacing w:val="-19"/>
        </w:rPr>
        <w:t xml:space="preserve"> </w:t>
      </w:r>
      <w:r>
        <w:rPr>
          <w:spacing w:val="-4"/>
        </w:rPr>
        <w:t>of</w:t>
      </w:r>
      <w:r>
        <w:rPr>
          <w:spacing w:val="-13"/>
        </w:rPr>
        <w:t xml:space="preserve"> </w:t>
      </w:r>
      <w:r>
        <w:rPr>
          <w:spacing w:val="-3"/>
        </w:rPr>
        <w:t>non-reportable</w:t>
      </w:r>
      <w:r>
        <w:rPr>
          <w:spacing w:val="-19"/>
        </w:rPr>
        <w:t xml:space="preserve"> </w:t>
      </w:r>
      <w:r>
        <w:rPr>
          <w:spacing w:val="-3"/>
        </w:rPr>
        <w:t>cases</w:t>
      </w:r>
      <w:r>
        <w:rPr>
          <w:spacing w:val="-18"/>
        </w:rPr>
        <w:t xml:space="preserve"> </w:t>
      </w:r>
      <w:r>
        <w:rPr>
          <w:spacing w:val="-3"/>
        </w:rPr>
        <w:t>in</w:t>
      </w:r>
      <w:r>
        <w:rPr>
          <w:spacing w:val="-20"/>
        </w:rPr>
        <w:t xml:space="preserve"> </w:t>
      </w:r>
      <w:r>
        <w:rPr>
          <w:spacing w:val="-3"/>
        </w:rPr>
        <w:t>the</w:t>
      </w:r>
      <w:r>
        <w:rPr>
          <w:spacing w:val="-14"/>
        </w:rPr>
        <w:t xml:space="preserve"> </w:t>
      </w:r>
      <w:r>
        <w:rPr>
          <w:spacing w:val="-3"/>
        </w:rPr>
        <w:t>audit</w:t>
      </w:r>
      <w:r>
        <w:rPr>
          <w:spacing w:val="-57"/>
        </w:rPr>
        <w:t xml:space="preserve"> </w:t>
      </w:r>
      <w:r>
        <w:t>process.</w:t>
      </w:r>
    </w:p>
    <w:p w14:paraId="008D45DA" w14:textId="4B0F33AE" w:rsidR="00190658" w:rsidRDefault="005C1088">
      <w:pPr>
        <w:pStyle w:val="BodyText"/>
        <w:spacing w:before="197"/>
        <w:ind w:left="515" w:right="363"/>
        <w:jc w:val="both"/>
      </w:pPr>
      <w:r>
        <w:rPr>
          <w:rFonts w:ascii="Arial Black"/>
          <w:spacing w:val="-5"/>
        </w:rPr>
        <w:t xml:space="preserve">Standard Abstraction </w:t>
      </w:r>
      <w:r>
        <w:rPr>
          <w:spacing w:val="-4"/>
        </w:rPr>
        <w:t>The re-abstracting audit consists of review and re-abstraction of</w:t>
      </w:r>
      <w:r>
        <w:rPr>
          <w:spacing w:val="-3"/>
        </w:rPr>
        <w:t xml:space="preserve"> </w:t>
      </w:r>
      <w:r>
        <w:t xml:space="preserve">specific </w:t>
      </w:r>
      <w:r w:rsidR="00AB4FE5">
        <w:t>MCR-RC</w:t>
      </w:r>
      <w:r>
        <w:t xml:space="preserve"> required fields from the original hospital record with comparison to the</w:t>
      </w:r>
      <w:r>
        <w:rPr>
          <w:spacing w:val="-57"/>
        </w:rPr>
        <w:t xml:space="preserve"> </w:t>
      </w:r>
      <w:r>
        <w:rPr>
          <w:spacing w:val="-1"/>
        </w:rPr>
        <w:t>original</w:t>
      </w:r>
      <w:r>
        <w:rPr>
          <w:spacing w:val="-13"/>
        </w:rPr>
        <w:t xml:space="preserve"> </w:t>
      </w:r>
      <w:r>
        <w:rPr>
          <w:spacing w:val="-1"/>
        </w:rPr>
        <w:t>abstracted</w:t>
      </w:r>
      <w:r>
        <w:rPr>
          <w:spacing w:val="-13"/>
        </w:rPr>
        <w:t xml:space="preserve"> </w:t>
      </w:r>
      <w:r>
        <w:rPr>
          <w:spacing w:val="-1"/>
        </w:rPr>
        <w:t>data.</w:t>
      </w:r>
      <w:r>
        <w:rPr>
          <w:spacing w:val="-11"/>
        </w:rPr>
        <w:t xml:space="preserve"> </w:t>
      </w:r>
      <w:r>
        <w:rPr>
          <w:spacing w:val="-1"/>
        </w:rPr>
        <w:t>During</w:t>
      </w:r>
      <w:r>
        <w:rPr>
          <w:spacing w:val="-12"/>
        </w:rPr>
        <w:t xml:space="preserve"> </w:t>
      </w:r>
      <w:r>
        <w:rPr>
          <w:spacing w:val="-1"/>
        </w:rPr>
        <w:t>resolution,</w:t>
      </w:r>
      <w:r>
        <w:rPr>
          <w:spacing w:val="-12"/>
        </w:rPr>
        <w:t xml:space="preserve"> </w:t>
      </w:r>
      <w:r>
        <w:t>registrars</w:t>
      </w:r>
      <w:r>
        <w:rPr>
          <w:spacing w:val="-14"/>
        </w:rPr>
        <w:t xml:space="preserve"> </w:t>
      </w:r>
      <w:r>
        <w:t>are</w:t>
      </w:r>
      <w:r>
        <w:rPr>
          <w:spacing w:val="-10"/>
        </w:rPr>
        <w:t xml:space="preserve"> </w:t>
      </w:r>
      <w:r>
        <w:t>given</w:t>
      </w:r>
      <w:r>
        <w:rPr>
          <w:spacing w:val="-15"/>
        </w:rPr>
        <w:t xml:space="preserve"> </w:t>
      </w:r>
      <w:r>
        <w:t>the</w:t>
      </w:r>
      <w:r>
        <w:rPr>
          <w:spacing w:val="-8"/>
        </w:rPr>
        <w:t xml:space="preserve"> </w:t>
      </w:r>
      <w:r>
        <w:t>opportunity</w:t>
      </w:r>
      <w:r>
        <w:rPr>
          <w:spacing w:val="-9"/>
        </w:rPr>
        <w:t xml:space="preserve"> </w:t>
      </w:r>
      <w:r>
        <w:t>to</w:t>
      </w:r>
      <w:r>
        <w:rPr>
          <w:spacing w:val="-5"/>
        </w:rPr>
        <w:t xml:space="preserve"> </w:t>
      </w:r>
      <w:r>
        <w:t>provide</w:t>
      </w:r>
      <w:r>
        <w:rPr>
          <w:spacing w:val="-13"/>
        </w:rPr>
        <w:t xml:space="preserve"> </w:t>
      </w:r>
      <w:r>
        <w:t>any</w:t>
      </w:r>
      <w:r>
        <w:rPr>
          <w:spacing w:val="-58"/>
        </w:rPr>
        <w:t xml:space="preserve"> </w:t>
      </w:r>
      <w:r>
        <w:t>additional information not available to the auditor that may justify the original coding.</w:t>
      </w:r>
      <w:r>
        <w:rPr>
          <w:spacing w:val="1"/>
        </w:rPr>
        <w:t xml:space="preserve"> </w:t>
      </w:r>
      <w:r>
        <w:rPr>
          <w:spacing w:val="-1"/>
        </w:rPr>
        <w:t>Discrepancies</w:t>
      </w:r>
      <w:r>
        <w:rPr>
          <w:spacing w:val="-5"/>
        </w:rPr>
        <w:t xml:space="preserve"> </w:t>
      </w:r>
      <w:r>
        <w:rPr>
          <w:spacing w:val="-1"/>
        </w:rPr>
        <w:t>are discussed</w:t>
      </w:r>
      <w:r>
        <w:rPr>
          <w:spacing w:val="-5"/>
        </w:rPr>
        <w:t xml:space="preserve"> </w:t>
      </w:r>
      <w:r>
        <w:t>with</w:t>
      </w:r>
      <w:r>
        <w:rPr>
          <w:spacing w:val="-2"/>
        </w:rPr>
        <w:t xml:space="preserve"> </w:t>
      </w:r>
      <w:r>
        <w:t>the</w:t>
      </w:r>
      <w:r>
        <w:rPr>
          <w:spacing w:val="-3"/>
        </w:rPr>
        <w:t xml:space="preserve"> </w:t>
      </w:r>
      <w:r>
        <w:t>hospital</w:t>
      </w:r>
      <w:r>
        <w:rPr>
          <w:spacing w:val="-6"/>
        </w:rPr>
        <w:t xml:space="preserve"> </w:t>
      </w:r>
      <w:r>
        <w:t>registrar.</w:t>
      </w:r>
      <w:r>
        <w:rPr>
          <w:spacing w:val="-8"/>
        </w:rPr>
        <w:t xml:space="preserve"> </w:t>
      </w:r>
      <w:r>
        <w:t>Abstracting</w:t>
      </w:r>
      <w:r>
        <w:rPr>
          <w:spacing w:val="-6"/>
        </w:rPr>
        <w:t xml:space="preserve"> </w:t>
      </w:r>
      <w:r>
        <w:t>and</w:t>
      </w:r>
      <w:r>
        <w:rPr>
          <w:spacing w:val="-2"/>
        </w:rPr>
        <w:t xml:space="preserve"> </w:t>
      </w:r>
      <w:r>
        <w:t>coding</w:t>
      </w:r>
      <w:r>
        <w:rPr>
          <w:spacing w:val="-5"/>
        </w:rPr>
        <w:t xml:space="preserve"> </w:t>
      </w:r>
      <w:r>
        <w:t>guidelines</w:t>
      </w:r>
      <w:r>
        <w:rPr>
          <w:spacing w:val="-6"/>
        </w:rPr>
        <w:t xml:space="preserve"> </w:t>
      </w:r>
      <w:r>
        <w:t>are</w:t>
      </w:r>
      <w:r>
        <w:rPr>
          <w:spacing w:val="-57"/>
        </w:rPr>
        <w:t xml:space="preserve"> </w:t>
      </w:r>
      <w:r>
        <w:rPr>
          <w:spacing w:val="-2"/>
        </w:rPr>
        <w:t>reviewed</w:t>
      </w:r>
      <w:r>
        <w:rPr>
          <w:spacing w:val="-13"/>
        </w:rPr>
        <w:t xml:space="preserve"> </w:t>
      </w:r>
      <w:r>
        <w:rPr>
          <w:spacing w:val="-2"/>
        </w:rPr>
        <w:t>and</w:t>
      </w:r>
      <w:r>
        <w:rPr>
          <w:spacing w:val="-9"/>
        </w:rPr>
        <w:t xml:space="preserve"> </w:t>
      </w:r>
      <w:r>
        <w:rPr>
          <w:spacing w:val="-2"/>
        </w:rPr>
        <w:t>reinforced.</w:t>
      </w:r>
      <w:r>
        <w:rPr>
          <w:spacing w:val="-11"/>
        </w:rPr>
        <w:t xml:space="preserve"> </w:t>
      </w:r>
      <w:r>
        <w:rPr>
          <w:spacing w:val="-2"/>
        </w:rPr>
        <w:t>Further</w:t>
      </w:r>
      <w:r>
        <w:rPr>
          <w:spacing w:val="-10"/>
        </w:rPr>
        <w:t xml:space="preserve"> </w:t>
      </w:r>
      <w:r>
        <w:rPr>
          <w:spacing w:val="-2"/>
        </w:rPr>
        <w:t>training</w:t>
      </w:r>
      <w:r>
        <w:rPr>
          <w:spacing w:val="-12"/>
        </w:rPr>
        <w:t xml:space="preserve"> </w:t>
      </w:r>
      <w:r>
        <w:rPr>
          <w:spacing w:val="-1"/>
        </w:rPr>
        <w:t>may</w:t>
      </w:r>
      <w:r>
        <w:rPr>
          <w:spacing w:val="-12"/>
        </w:rPr>
        <w:t xml:space="preserve"> </w:t>
      </w:r>
      <w:r>
        <w:rPr>
          <w:spacing w:val="-1"/>
        </w:rPr>
        <w:t>be</w:t>
      </w:r>
      <w:r>
        <w:rPr>
          <w:spacing w:val="-3"/>
        </w:rPr>
        <w:t xml:space="preserve"> </w:t>
      </w:r>
      <w:r>
        <w:rPr>
          <w:spacing w:val="-1"/>
        </w:rPr>
        <w:t>recommended</w:t>
      </w:r>
      <w:r>
        <w:rPr>
          <w:spacing w:val="-11"/>
        </w:rPr>
        <w:t xml:space="preserve"> </w:t>
      </w:r>
      <w:r>
        <w:rPr>
          <w:spacing w:val="-1"/>
        </w:rPr>
        <w:t>and,</w:t>
      </w:r>
      <w:r>
        <w:rPr>
          <w:spacing w:val="-12"/>
        </w:rPr>
        <w:t xml:space="preserve"> </w:t>
      </w:r>
      <w:r>
        <w:rPr>
          <w:spacing w:val="-1"/>
        </w:rPr>
        <w:t>if</w:t>
      </w:r>
      <w:r>
        <w:rPr>
          <w:spacing w:val="-10"/>
        </w:rPr>
        <w:t xml:space="preserve"> </w:t>
      </w:r>
      <w:r>
        <w:rPr>
          <w:spacing w:val="-1"/>
        </w:rPr>
        <w:t>warranted,</w:t>
      </w:r>
      <w:r>
        <w:rPr>
          <w:spacing w:val="-12"/>
        </w:rPr>
        <w:t xml:space="preserve"> </w:t>
      </w:r>
      <w:r w:rsidR="00AB4FE5">
        <w:rPr>
          <w:spacing w:val="-1"/>
        </w:rPr>
        <w:t>MCR-RC</w:t>
      </w:r>
      <w:r>
        <w:rPr>
          <w:spacing w:val="-58"/>
        </w:rPr>
        <w:t xml:space="preserve"> </w:t>
      </w:r>
      <w:r>
        <w:rPr>
          <w:spacing w:val="-5"/>
        </w:rPr>
        <w:t>can</w:t>
      </w:r>
      <w:r>
        <w:rPr>
          <w:spacing w:val="-8"/>
        </w:rPr>
        <w:t xml:space="preserve"> </w:t>
      </w:r>
      <w:proofErr w:type="gramStart"/>
      <w:r>
        <w:rPr>
          <w:spacing w:val="-5"/>
        </w:rPr>
        <w:t>provide</w:t>
      </w:r>
      <w:r>
        <w:rPr>
          <w:spacing w:val="-12"/>
        </w:rPr>
        <w:t xml:space="preserve"> </w:t>
      </w:r>
      <w:r>
        <w:rPr>
          <w:spacing w:val="-5"/>
        </w:rPr>
        <w:t>assistance</w:t>
      </w:r>
      <w:r>
        <w:rPr>
          <w:spacing w:val="-9"/>
        </w:rPr>
        <w:t xml:space="preserve"> </w:t>
      </w:r>
      <w:r>
        <w:rPr>
          <w:spacing w:val="-5"/>
        </w:rPr>
        <w:t>to</w:t>
      </w:r>
      <w:proofErr w:type="gramEnd"/>
      <w:r>
        <w:rPr>
          <w:spacing w:val="-1"/>
        </w:rPr>
        <w:t xml:space="preserve"> </w:t>
      </w:r>
      <w:r>
        <w:rPr>
          <w:spacing w:val="-5"/>
        </w:rPr>
        <w:t>individual</w:t>
      </w:r>
      <w:r>
        <w:rPr>
          <w:spacing w:val="-12"/>
        </w:rPr>
        <w:t xml:space="preserve"> </w:t>
      </w:r>
      <w:r>
        <w:rPr>
          <w:spacing w:val="-4"/>
        </w:rPr>
        <w:t>registrars</w:t>
      </w:r>
      <w:r>
        <w:rPr>
          <w:spacing w:val="-9"/>
        </w:rPr>
        <w:t xml:space="preserve"> </w:t>
      </w:r>
      <w:r>
        <w:rPr>
          <w:spacing w:val="-4"/>
        </w:rPr>
        <w:t>through</w:t>
      </w:r>
      <w:r>
        <w:rPr>
          <w:spacing w:val="-5"/>
        </w:rPr>
        <w:t xml:space="preserve"> </w:t>
      </w:r>
      <w:r>
        <w:rPr>
          <w:spacing w:val="-4"/>
        </w:rPr>
        <w:t>conferencing</w:t>
      </w:r>
      <w:r>
        <w:rPr>
          <w:spacing w:val="-9"/>
        </w:rPr>
        <w:t xml:space="preserve"> </w:t>
      </w:r>
      <w:r>
        <w:rPr>
          <w:spacing w:val="-4"/>
        </w:rPr>
        <w:t>and/or</w:t>
      </w:r>
      <w:r>
        <w:rPr>
          <w:spacing w:val="-11"/>
        </w:rPr>
        <w:t xml:space="preserve"> </w:t>
      </w:r>
      <w:r>
        <w:rPr>
          <w:spacing w:val="-4"/>
        </w:rPr>
        <w:t>site</w:t>
      </w:r>
      <w:r>
        <w:rPr>
          <w:spacing w:val="-33"/>
        </w:rPr>
        <w:t xml:space="preserve"> </w:t>
      </w:r>
      <w:r>
        <w:rPr>
          <w:spacing w:val="-4"/>
        </w:rPr>
        <w:t>visits.</w:t>
      </w:r>
    </w:p>
    <w:p w14:paraId="46BD700C" w14:textId="74BD3F78" w:rsidR="00190658" w:rsidRDefault="005C1088">
      <w:pPr>
        <w:pStyle w:val="BodyText"/>
        <w:spacing w:before="200"/>
        <w:ind w:left="515" w:right="363"/>
        <w:jc w:val="both"/>
      </w:pPr>
      <w:r>
        <w:rPr>
          <w:rFonts w:ascii="Arial Black"/>
        </w:rPr>
        <w:t>NPCR Audits</w:t>
      </w:r>
      <w:r>
        <w:rPr>
          <w:rFonts w:ascii="Arial Black"/>
          <w:spacing w:val="1"/>
        </w:rPr>
        <w:t xml:space="preserve"> </w:t>
      </w:r>
      <w:r>
        <w:t>Case Completeness and data quality audits are periodically conducted by</w:t>
      </w:r>
      <w:r>
        <w:rPr>
          <w:spacing w:val="-57"/>
        </w:rPr>
        <w:t xml:space="preserve"> </w:t>
      </w:r>
      <w:r>
        <w:t>NPCR on the Missouri Cancer Registry and Research Center. While a few hospitals may be</w:t>
      </w:r>
      <w:r>
        <w:rPr>
          <w:spacing w:val="1"/>
        </w:rPr>
        <w:t xml:space="preserve"> </w:t>
      </w:r>
      <w:r>
        <w:t>requested</w:t>
      </w:r>
      <w:r>
        <w:rPr>
          <w:spacing w:val="-6"/>
        </w:rPr>
        <w:t xml:space="preserve"> </w:t>
      </w:r>
      <w:r>
        <w:t>to</w:t>
      </w:r>
      <w:r>
        <w:rPr>
          <w:spacing w:val="4"/>
        </w:rPr>
        <w:t xml:space="preserve"> </w:t>
      </w:r>
      <w:r>
        <w:t>provide</w:t>
      </w:r>
      <w:r>
        <w:rPr>
          <w:spacing w:val="-5"/>
        </w:rPr>
        <w:t xml:space="preserve"> </w:t>
      </w:r>
      <w:r>
        <w:t>the</w:t>
      </w:r>
      <w:r>
        <w:rPr>
          <w:spacing w:val="-1"/>
        </w:rPr>
        <w:t xml:space="preserve"> </w:t>
      </w:r>
      <w:r>
        <w:t>data,</w:t>
      </w:r>
      <w:r>
        <w:rPr>
          <w:spacing w:val="-6"/>
        </w:rPr>
        <w:t xml:space="preserve"> </w:t>
      </w:r>
      <w:r>
        <w:t>the</w:t>
      </w:r>
      <w:r>
        <w:rPr>
          <w:spacing w:val="-1"/>
        </w:rPr>
        <w:t xml:space="preserve"> </w:t>
      </w:r>
      <w:r>
        <w:t>audits</w:t>
      </w:r>
      <w:r>
        <w:rPr>
          <w:spacing w:val="-6"/>
        </w:rPr>
        <w:t xml:space="preserve"> </w:t>
      </w:r>
      <w:r>
        <w:t>are</w:t>
      </w:r>
      <w:r>
        <w:rPr>
          <w:spacing w:val="-4"/>
        </w:rPr>
        <w:t xml:space="preserve"> </w:t>
      </w:r>
      <w:r>
        <w:t>conducted</w:t>
      </w:r>
      <w:r>
        <w:rPr>
          <w:spacing w:val="-6"/>
        </w:rPr>
        <w:t xml:space="preserve"> </w:t>
      </w:r>
      <w:r>
        <w:t>on</w:t>
      </w:r>
      <w:r>
        <w:rPr>
          <w:spacing w:val="-2"/>
        </w:rPr>
        <w:t xml:space="preserve"> </w:t>
      </w:r>
      <w:r w:rsidR="00AB4FE5">
        <w:t>MCR-RC</w:t>
      </w:r>
      <w:r>
        <w:t>,</w:t>
      </w:r>
      <w:r>
        <w:rPr>
          <w:spacing w:val="-7"/>
        </w:rPr>
        <w:t xml:space="preserve"> </w:t>
      </w:r>
      <w:r>
        <w:t>not</w:t>
      </w:r>
      <w:r>
        <w:rPr>
          <w:spacing w:val="-2"/>
        </w:rPr>
        <w:t xml:space="preserve"> </w:t>
      </w:r>
      <w:r>
        <w:t>on</w:t>
      </w:r>
      <w:r>
        <w:rPr>
          <w:spacing w:val="3"/>
        </w:rPr>
        <w:t xml:space="preserve"> </w:t>
      </w:r>
      <w:r>
        <w:t>the</w:t>
      </w:r>
      <w:r>
        <w:rPr>
          <w:spacing w:val="-1"/>
        </w:rPr>
        <w:t xml:space="preserve"> </w:t>
      </w:r>
      <w:r>
        <w:t>individual</w:t>
      </w:r>
      <w:r>
        <w:rPr>
          <w:spacing w:val="-57"/>
        </w:rPr>
        <w:t xml:space="preserve"> </w:t>
      </w:r>
      <w:r>
        <w:t>facilities.</w:t>
      </w:r>
    </w:p>
    <w:p w14:paraId="6C804A82" w14:textId="77777777" w:rsidR="00190658" w:rsidRDefault="00190658">
      <w:pPr>
        <w:jc w:val="both"/>
        <w:sectPr w:rsidR="00190658">
          <w:pgSz w:w="12240" w:h="15840"/>
          <w:pgMar w:top="900" w:right="1120" w:bottom="860" w:left="1700" w:header="702" w:footer="677" w:gutter="0"/>
          <w:cols w:space="720"/>
        </w:sectPr>
      </w:pPr>
    </w:p>
    <w:p w14:paraId="10B753D7" w14:textId="77777777" w:rsidR="00190658" w:rsidRDefault="00190658">
      <w:pPr>
        <w:pStyle w:val="BodyText"/>
        <w:rPr>
          <w:sz w:val="20"/>
        </w:rPr>
      </w:pPr>
    </w:p>
    <w:p w14:paraId="64182742" w14:textId="77777777" w:rsidR="00190658" w:rsidRDefault="00190658">
      <w:pPr>
        <w:pStyle w:val="BodyText"/>
        <w:rPr>
          <w:sz w:val="20"/>
        </w:rPr>
      </w:pPr>
    </w:p>
    <w:p w14:paraId="0DA70C1C" w14:textId="77777777" w:rsidR="00190658" w:rsidRDefault="00190658">
      <w:pPr>
        <w:pStyle w:val="BodyText"/>
        <w:rPr>
          <w:sz w:val="20"/>
        </w:rPr>
      </w:pPr>
    </w:p>
    <w:p w14:paraId="5C884EAF" w14:textId="77777777" w:rsidR="00190658" w:rsidRDefault="00190658">
      <w:pPr>
        <w:pStyle w:val="BodyText"/>
        <w:rPr>
          <w:sz w:val="20"/>
        </w:rPr>
      </w:pPr>
    </w:p>
    <w:p w14:paraId="743F7879" w14:textId="5DB64C69" w:rsidR="00190658" w:rsidRDefault="00FE6ACA">
      <w:pPr>
        <w:pStyle w:val="BodyText"/>
        <w:ind w:left="6940"/>
        <w:rPr>
          <w:sz w:val="20"/>
        </w:rPr>
      </w:pPr>
      <w:r>
        <w:rPr>
          <w:sz w:val="20"/>
        </w:rPr>
      </w:r>
      <w:r>
        <w:rPr>
          <w:sz w:val="20"/>
        </w:rPr>
        <w:pict w14:anchorId="377B0DD1">
          <v:shape id="docshape20" o:spid="_x0000_s1138" type="#_x0000_t202" style="width:108pt;height:54pt;mso-left-percent:-10001;mso-top-percent:-10001;mso-position-horizontal:absolute;mso-position-horizontal-relative:char;mso-position-vertical:absolute;mso-position-vertical-relative:line;mso-left-percent:-10001;mso-top-percent:-10001" fillcolor="#cacaca" stroked="f">
            <v:textbox inset="0,0,0,0">
              <w:txbxContent>
                <w:p w14:paraId="1E0F6C88" w14:textId="77777777" w:rsidR="00190658" w:rsidRDefault="005C1088">
                  <w:pPr>
                    <w:spacing w:before="158"/>
                    <w:ind w:left="117"/>
                    <w:rPr>
                      <w:rFonts w:ascii="Arial Black"/>
                      <w:color w:val="000000"/>
                      <w:sz w:val="36"/>
                    </w:rPr>
                  </w:pPr>
                  <w:r>
                    <w:rPr>
                      <w:rFonts w:ascii="Arial Black"/>
                      <w:color w:val="FFFFFF"/>
                      <w:sz w:val="36"/>
                    </w:rPr>
                    <w:t>Chapter 1</w:t>
                  </w:r>
                </w:p>
              </w:txbxContent>
            </v:textbox>
            <w10:anchorlock/>
          </v:shape>
        </w:pict>
      </w:r>
    </w:p>
    <w:p w14:paraId="41FD9F2F" w14:textId="77777777" w:rsidR="00190658" w:rsidRDefault="00190658">
      <w:pPr>
        <w:pStyle w:val="BodyText"/>
        <w:rPr>
          <w:sz w:val="20"/>
        </w:rPr>
      </w:pPr>
    </w:p>
    <w:p w14:paraId="39D0B733" w14:textId="77777777" w:rsidR="00190658" w:rsidRDefault="00190658">
      <w:pPr>
        <w:pStyle w:val="BodyText"/>
        <w:rPr>
          <w:sz w:val="20"/>
        </w:rPr>
      </w:pPr>
    </w:p>
    <w:p w14:paraId="1710F34D" w14:textId="77777777" w:rsidR="00190658" w:rsidRDefault="00190658">
      <w:pPr>
        <w:pStyle w:val="BodyText"/>
        <w:rPr>
          <w:sz w:val="20"/>
        </w:rPr>
      </w:pPr>
    </w:p>
    <w:p w14:paraId="0052874D" w14:textId="77777777" w:rsidR="00190658" w:rsidRDefault="005C1088">
      <w:pPr>
        <w:pStyle w:val="Heading1"/>
        <w:spacing w:before="256"/>
        <w:jc w:val="left"/>
      </w:pPr>
      <w:bookmarkStart w:id="15" w:name="GENERAL_INSTRUCTIONS"/>
      <w:bookmarkStart w:id="16" w:name="Basic_Reporting_Rules_for_State_Reportin"/>
      <w:bookmarkEnd w:id="15"/>
      <w:bookmarkEnd w:id="16"/>
      <w:r>
        <w:rPr>
          <w:color w:val="7E7E7E"/>
        </w:rPr>
        <w:t>GENERAL</w:t>
      </w:r>
      <w:r>
        <w:rPr>
          <w:color w:val="7E7E7E"/>
          <w:spacing w:val="-7"/>
        </w:rPr>
        <w:t xml:space="preserve"> </w:t>
      </w:r>
      <w:r>
        <w:rPr>
          <w:color w:val="7E7E7E"/>
        </w:rPr>
        <w:t>INSTRUCTIONS</w:t>
      </w:r>
    </w:p>
    <w:p w14:paraId="791D3C88" w14:textId="77777777" w:rsidR="00190658" w:rsidRDefault="005C1088">
      <w:pPr>
        <w:pStyle w:val="Heading2"/>
        <w:spacing w:before="243"/>
      </w:pPr>
      <w:r>
        <w:rPr>
          <w:color w:val="7E7E7E"/>
        </w:rPr>
        <w:t>Basic</w:t>
      </w:r>
      <w:r>
        <w:rPr>
          <w:color w:val="7E7E7E"/>
          <w:spacing w:val="-3"/>
        </w:rPr>
        <w:t xml:space="preserve"> </w:t>
      </w:r>
      <w:r>
        <w:rPr>
          <w:color w:val="7E7E7E"/>
        </w:rPr>
        <w:t>Reporting</w:t>
      </w:r>
      <w:r>
        <w:rPr>
          <w:color w:val="7E7E7E"/>
          <w:spacing w:val="-5"/>
        </w:rPr>
        <w:t xml:space="preserve"> </w:t>
      </w:r>
      <w:r>
        <w:rPr>
          <w:color w:val="7E7E7E"/>
        </w:rPr>
        <w:t>Rules</w:t>
      </w:r>
      <w:r>
        <w:rPr>
          <w:color w:val="7E7E7E"/>
          <w:spacing w:val="-5"/>
        </w:rPr>
        <w:t xml:space="preserve"> </w:t>
      </w:r>
      <w:r>
        <w:rPr>
          <w:color w:val="7E7E7E"/>
        </w:rPr>
        <w:t>for</w:t>
      </w:r>
      <w:r>
        <w:rPr>
          <w:color w:val="7E7E7E"/>
          <w:spacing w:val="-2"/>
        </w:rPr>
        <w:t xml:space="preserve"> </w:t>
      </w:r>
      <w:r>
        <w:rPr>
          <w:color w:val="7E7E7E"/>
        </w:rPr>
        <w:t>State</w:t>
      </w:r>
      <w:r>
        <w:rPr>
          <w:color w:val="7E7E7E"/>
          <w:spacing w:val="-5"/>
        </w:rPr>
        <w:t xml:space="preserve"> </w:t>
      </w:r>
      <w:r>
        <w:rPr>
          <w:color w:val="7E7E7E"/>
        </w:rPr>
        <w:t>Reporting</w:t>
      </w:r>
    </w:p>
    <w:p w14:paraId="71A82A03" w14:textId="77777777" w:rsidR="00190658" w:rsidRDefault="005C1088">
      <w:pPr>
        <w:pStyle w:val="BodyText"/>
        <w:spacing w:before="360"/>
        <w:ind w:left="515"/>
        <w:rPr>
          <w:rFonts w:ascii="Arial Black"/>
        </w:rPr>
      </w:pPr>
      <w:r>
        <w:rPr>
          <w:rFonts w:ascii="Arial Black"/>
          <w:color w:val="7E7E7E"/>
        </w:rPr>
        <w:t>Important</w:t>
      </w:r>
      <w:r>
        <w:rPr>
          <w:rFonts w:ascii="Arial Black"/>
          <w:color w:val="7E7E7E"/>
          <w:spacing w:val="-4"/>
        </w:rPr>
        <w:t xml:space="preserve"> </w:t>
      </w:r>
      <w:r>
        <w:rPr>
          <w:rFonts w:ascii="Arial Black"/>
          <w:color w:val="7E7E7E"/>
        </w:rPr>
        <w:t>Items</w:t>
      </w:r>
      <w:r>
        <w:rPr>
          <w:rFonts w:ascii="Arial Black"/>
          <w:color w:val="7E7E7E"/>
          <w:spacing w:val="-3"/>
        </w:rPr>
        <w:t xml:space="preserve"> </w:t>
      </w:r>
      <w:r>
        <w:rPr>
          <w:rFonts w:ascii="Arial Black"/>
          <w:color w:val="7E7E7E"/>
        </w:rPr>
        <w:t>for</w:t>
      </w:r>
      <w:r>
        <w:rPr>
          <w:rFonts w:ascii="Arial Black"/>
          <w:color w:val="7E7E7E"/>
          <w:spacing w:val="-4"/>
        </w:rPr>
        <w:t xml:space="preserve"> </w:t>
      </w:r>
      <w:r>
        <w:rPr>
          <w:rFonts w:ascii="Arial Black"/>
          <w:color w:val="7E7E7E"/>
        </w:rPr>
        <w:t>Reporting</w:t>
      </w:r>
    </w:p>
    <w:p w14:paraId="5B60A003" w14:textId="6E821483" w:rsidR="00190658" w:rsidRDefault="005C1088" w:rsidP="006A4B42">
      <w:pPr>
        <w:pStyle w:val="ListParagraph"/>
        <w:numPr>
          <w:ilvl w:val="0"/>
          <w:numId w:val="99"/>
        </w:numPr>
        <w:tabs>
          <w:tab w:val="left" w:pos="1020"/>
        </w:tabs>
        <w:spacing w:before="159"/>
        <w:ind w:right="358"/>
        <w:jc w:val="both"/>
        <w:rPr>
          <w:rFonts w:ascii="Symbol" w:hAnsi="Symbol"/>
          <w:sz w:val="24"/>
        </w:rPr>
      </w:pPr>
      <w:r>
        <w:rPr>
          <w:spacing w:val="-5"/>
          <w:sz w:val="24"/>
        </w:rPr>
        <w:t>All</w:t>
      </w:r>
      <w:r>
        <w:rPr>
          <w:spacing w:val="-10"/>
          <w:sz w:val="24"/>
        </w:rPr>
        <w:t xml:space="preserve"> reportable</w:t>
      </w:r>
      <w:r>
        <w:rPr>
          <w:spacing w:val="-14"/>
          <w:sz w:val="24"/>
        </w:rPr>
        <w:t xml:space="preserve"> </w:t>
      </w:r>
      <w:r>
        <w:rPr>
          <w:spacing w:val="-9"/>
          <w:sz w:val="24"/>
        </w:rPr>
        <w:t>cancer</w:t>
      </w:r>
      <w:r>
        <w:rPr>
          <w:spacing w:val="-14"/>
          <w:sz w:val="24"/>
        </w:rPr>
        <w:t xml:space="preserve"> </w:t>
      </w:r>
      <w:r>
        <w:rPr>
          <w:spacing w:val="-8"/>
          <w:sz w:val="24"/>
        </w:rPr>
        <w:t>cases</w:t>
      </w:r>
      <w:r>
        <w:rPr>
          <w:spacing w:val="-11"/>
          <w:sz w:val="24"/>
        </w:rPr>
        <w:t xml:space="preserve"> diagnosed</w:t>
      </w:r>
      <w:r>
        <w:rPr>
          <w:spacing w:val="-18"/>
          <w:sz w:val="24"/>
        </w:rPr>
        <w:t xml:space="preserve"> </w:t>
      </w:r>
      <w:r>
        <w:rPr>
          <w:spacing w:val="-9"/>
          <w:sz w:val="24"/>
        </w:rPr>
        <w:t>and/or</w:t>
      </w:r>
      <w:r>
        <w:rPr>
          <w:spacing w:val="-14"/>
          <w:sz w:val="24"/>
        </w:rPr>
        <w:t xml:space="preserve"> </w:t>
      </w:r>
      <w:r>
        <w:rPr>
          <w:spacing w:val="-9"/>
          <w:sz w:val="24"/>
        </w:rPr>
        <w:t>treated</w:t>
      </w:r>
      <w:r>
        <w:rPr>
          <w:spacing w:val="-13"/>
          <w:sz w:val="24"/>
        </w:rPr>
        <w:t xml:space="preserve"> </w:t>
      </w:r>
      <w:r>
        <w:rPr>
          <w:spacing w:val="-4"/>
          <w:sz w:val="24"/>
        </w:rPr>
        <w:t>in</w:t>
      </w:r>
      <w:r>
        <w:rPr>
          <w:spacing w:val="-7"/>
          <w:sz w:val="24"/>
        </w:rPr>
        <w:t xml:space="preserve"> </w:t>
      </w:r>
      <w:r>
        <w:rPr>
          <w:spacing w:val="-8"/>
          <w:sz w:val="24"/>
        </w:rPr>
        <w:t>your</w:t>
      </w:r>
      <w:r>
        <w:rPr>
          <w:spacing w:val="-14"/>
          <w:sz w:val="24"/>
        </w:rPr>
        <w:t xml:space="preserve"> </w:t>
      </w:r>
      <w:r>
        <w:rPr>
          <w:spacing w:val="-9"/>
          <w:sz w:val="24"/>
        </w:rPr>
        <w:t>facility</w:t>
      </w:r>
      <w:r>
        <w:rPr>
          <w:spacing w:val="-14"/>
          <w:sz w:val="24"/>
        </w:rPr>
        <w:t xml:space="preserve"> </w:t>
      </w:r>
      <w:r>
        <w:rPr>
          <w:spacing w:val="-8"/>
          <w:sz w:val="24"/>
        </w:rPr>
        <w:t>after</w:t>
      </w:r>
      <w:r>
        <w:rPr>
          <w:spacing w:val="-14"/>
          <w:sz w:val="24"/>
        </w:rPr>
        <w:t xml:space="preserve"> </w:t>
      </w:r>
      <w:r>
        <w:rPr>
          <w:spacing w:val="-8"/>
          <w:sz w:val="24"/>
        </w:rPr>
        <w:t>August</w:t>
      </w:r>
      <w:r>
        <w:rPr>
          <w:spacing w:val="-15"/>
          <w:sz w:val="24"/>
        </w:rPr>
        <w:t xml:space="preserve"> </w:t>
      </w:r>
      <w:r>
        <w:rPr>
          <w:spacing w:val="-6"/>
          <w:sz w:val="24"/>
        </w:rPr>
        <w:t>28,</w:t>
      </w:r>
      <w:r>
        <w:rPr>
          <w:spacing w:val="-8"/>
          <w:sz w:val="24"/>
        </w:rPr>
        <w:t xml:space="preserve"> </w:t>
      </w:r>
      <w:r>
        <w:rPr>
          <w:spacing w:val="-9"/>
          <w:sz w:val="24"/>
        </w:rPr>
        <w:t>1984,</w:t>
      </w:r>
      <w:r>
        <w:rPr>
          <w:spacing w:val="-13"/>
          <w:sz w:val="24"/>
        </w:rPr>
        <w:t xml:space="preserve"> </w:t>
      </w:r>
      <w:r>
        <w:rPr>
          <w:spacing w:val="-9"/>
          <w:sz w:val="24"/>
        </w:rPr>
        <w:t>must</w:t>
      </w:r>
      <w:r>
        <w:rPr>
          <w:spacing w:val="-57"/>
          <w:sz w:val="24"/>
        </w:rPr>
        <w:t xml:space="preserve"> </w:t>
      </w:r>
      <w:r>
        <w:rPr>
          <w:sz w:val="24"/>
        </w:rPr>
        <w:t>be</w:t>
      </w:r>
      <w:r>
        <w:rPr>
          <w:spacing w:val="-31"/>
          <w:sz w:val="24"/>
        </w:rPr>
        <w:t xml:space="preserve"> </w:t>
      </w:r>
      <w:r>
        <w:rPr>
          <w:sz w:val="24"/>
        </w:rPr>
        <w:t>abstracted</w:t>
      </w:r>
      <w:r>
        <w:rPr>
          <w:spacing w:val="-35"/>
          <w:sz w:val="24"/>
        </w:rPr>
        <w:t xml:space="preserve"> </w:t>
      </w:r>
      <w:r>
        <w:rPr>
          <w:sz w:val="24"/>
        </w:rPr>
        <w:t>and</w:t>
      </w:r>
      <w:r>
        <w:rPr>
          <w:spacing w:val="-29"/>
          <w:sz w:val="24"/>
        </w:rPr>
        <w:t xml:space="preserve"> </w:t>
      </w:r>
      <w:r>
        <w:rPr>
          <w:sz w:val="24"/>
        </w:rPr>
        <w:t>reported</w:t>
      </w:r>
      <w:r>
        <w:rPr>
          <w:spacing w:val="-31"/>
          <w:sz w:val="24"/>
        </w:rPr>
        <w:t xml:space="preserve"> </w:t>
      </w:r>
      <w:r>
        <w:rPr>
          <w:sz w:val="24"/>
        </w:rPr>
        <w:t>to</w:t>
      </w:r>
      <w:r>
        <w:rPr>
          <w:spacing w:val="-28"/>
          <w:sz w:val="24"/>
        </w:rPr>
        <w:t xml:space="preserve"> </w:t>
      </w:r>
      <w:r>
        <w:rPr>
          <w:sz w:val="24"/>
        </w:rPr>
        <w:t>the</w:t>
      </w:r>
      <w:r>
        <w:rPr>
          <w:spacing w:val="-33"/>
          <w:sz w:val="24"/>
        </w:rPr>
        <w:t xml:space="preserve"> </w:t>
      </w:r>
      <w:r w:rsidR="00AB4FE5">
        <w:rPr>
          <w:sz w:val="24"/>
        </w:rPr>
        <w:t>MCR-RC</w:t>
      </w:r>
      <w:r w:rsidR="00127CED">
        <w:rPr>
          <w:sz w:val="24"/>
        </w:rPr>
        <w:t>.</w:t>
      </w:r>
    </w:p>
    <w:p w14:paraId="24E774B9" w14:textId="032E1866" w:rsidR="00190658" w:rsidRDefault="005C1088" w:rsidP="006A4B42">
      <w:pPr>
        <w:pStyle w:val="ListParagraph"/>
        <w:numPr>
          <w:ilvl w:val="0"/>
          <w:numId w:val="99"/>
        </w:numPr>
        <w:tabs>
          <w:tab w:val="left" w:pos="1020"/>
        </w:tabs>
        <w:spacing w:before="79"/>
        <w:ind w:right="361"/>
        <w:jc w:val="both"/>
        <w:rPr>
          <w:rFonts w:ascii="Symbol" w:hAnsi="Symbol"/>
          <w:sz w:val="24"/>
        </w:rPr>
      </w:pPr>
      <w:r>
        <w:rPr>
          <w:spacing w:val="-6"/>
          <w:sz w:val="24"/>
        </w:rPr>
        <w:t xml:space="preserve">Completed cases should be submitted to the </w:t>
      </w:r>
      <w:r w:rsidR="00AB4FE5">
        <w:rPr>
          <w:spacing w:val="-6"/>
          <w:sz w:val="24"/>
        </w:rPr>
        <w:t>MCR-RC</w:t>
      </w:r>
      <w:r>
        <w:rPr>
          <w:spacing w:val="-6"/>
          <w:sz w:val="24"/>
        </w:rPr>
        <w:t xml:space="preserve"> within six months of date </w:t>
      </w:r>
      <w:r>
        <w:rPr>
          <w:spacing w:val="-5"/>
          <w:sz w:val="24"/>
        </w:rPr>
        <w:t>of initial</w:t>
      </w:r>
      <w:r>
        <w:rPr>
          <w:spacing w:val="-4"/>
          <w:sz w:val="24"/>
        </w:rPr>
        <w:t xml:space="preserve"> </w:t>
      </w:r>
      <w:r>
        <w:rPr>
          <w:sz w:val="24"/>
        </w:rPr>
        <w:t>contact</w:t>
      </w:r>
      <w:r>
        <w:rPr>
          <w:spacing w:val="-22"/>
          <w:sz w:val="24"/>
        </w:rPr>
        <w:t xml:space="preserve"> </w:t>
      </w:r>
      <w:r>
        <w:rPr>
          <w:sz w:val="24"/>
        </w:rPr>
        <w:t>for</w:t>
      </w:r>
      <w:r>
        <w:rPr>
          <w:spacing w:val="-19"/>
          <w:sz w:val="24"/>
        </w:rPr>
        <w:t xml:space="preserve"> </w:t>
      </w:r>
      <w:r>
        <w:rPr>
          <w:sz w:val="24"/>
        </w:rPr>
        <w:t>that</w:t>
      </w:r>
      <w:r w:rsidR="00D462F1">
        <w:rPr>
          <w:sz w:val="24"/>
        </w:rPr>
        <w:t xml:space="preserve"> </w:t>
      </w:r>
      <w:r>
        <w:rPr>
          <w:sz w:val="24"/>
        </w:rPr>
        <w:t>facility</w:t>
      </w:r>
      <w:r w:rsidR="00127CED">
        <w:rPr>
          <w:sz w:val="24"/>
        </w:rPr>
        <w:t>.</w:t>
      </w:r>
    </w:p>
    <w:p w14:paraId="5E75AAAE" w14:textId="17B6EC9B" w:rsidR="00190658" w:rsidRDefault="005C1088" w:rsidP="006A4B42">
      <w:pPr>
        <w:pStyle w:val="ListParagraph"/>
        <w:numPr>
          <w:ilvl w:val="0"/>
          <w:numId w:val="99"/>
        </w:numPr>
        <w:tabs>
          <w:tab w:val="left" w:pos="1020"/>
        </w:tabs>
        <w:spacing w:before="80"/>
        <w:ind w:right="347"/>
        <w:jc w:val="both"/>
        <w:rPr>
          <w:rFonts w:ascii="Symbol" w:hAnsi="Symbol"/>
          <w:sz w:val="24"/>
        </w:rPr>
      </w:pPr>
      <w:r>
        <w:rPr>
          <w:spacing w:val="-7"/>
          <w:sz w:val="24"/>
        </w:rPr>
        <w:t>Electronic reporting is required for all facilities</w:t>
      </w:r>
      <w:r w:rsidR="00A823BF">
        <w:rPr>
          <w:spacing w:val="-7"/>
          <w:sz w:val="24"/>
        </w:rPr>
        <w:t xml:space="preserve">. </w:t>
      </w:r>
      <w:r w:rsidR="00AB4FE5">
        <w:rPr>
          <w:spacing w:val="-11"/>
          <w:sz w:val="24"/>
        </w:rPr>
        <w:t>MCR-RC</w:t>
      </w:r>
      <w:r>
        <w:rPr>
          <w:sz w:val="24"/>
        </w:rPr>
        <w:t xml:space="preserve"> </w:t>
      </w:r>
      <w:r>
        <w:rPr>
          <w:spacing w:val="-8"/>
          <w:sz w:val="24"/>
        </w:rPr>
        <w:t>will</w:t>
      </w:r>
      <w:r>
        <w:rPr>
          <w:sz w:val="24"/>
        </w:rPr>
        <w:t xml:space="preserve"> </w:t>
      </w:r>
      <w:r>
        <w:rPr>
          <w:spacing w:val="-9"/>
          <w:sz w:val="24"/>
        </w:rPr>
        <w:t>provide</w:t>
      </w:r>
      <w:r>
        <w:rPr>
          <w:sz w:val="24"/>
        </w:rPr>
        <w:t xml:space="preserve"> </w:t>
      </w:r>
      <w:r>
        <w:rPr>
          <w:spacing w:val="-8"/>
          <w:sz w:val="24"/>
        </w:rPr>
        <w:t>free</w:t>
      </w:r>
      <w:r>
        <w:rPr>
          <w:sz w:val="24"/>
        </w:rPr>
        <w:t xml:space="preserve"> </w:t>
      </w:r>
      <w:r>
        <w:rPr>
          <w:spacing w:val="-9"/>
          <w:sz w:val="24"/>
        </w:rPr>
        <w:t>software</w:t>
      </w:r>
      <w:r>
        <w:rPr>
          <w:sz w:val="24"/>
        </w:rPr>
        <w:t xml:space="preserve"> </w:t>
      </w:r>
      <w:r w:rsidRPr="00867EB0">
        <w:rPr>
          <w:color w:val="0206BE"/>
          <w:spacing w:val="-11"/>
          <w:sz w:val="24"/>
        </w:rPr>
        <w:t>(</w:t>
      </w:r>
      <w:r w:rsidR="004B5325" w:rsidRPr="00867EB0">
        <w:rPr>
          <w:b/>
          <w:bCs/>
          <w:color w:val="0206BE"/>
          <w:spacing w:val="-11"/>
          <w:sz w:val="24"/>
        </w:rPr>
        <w:t xml:space="preserve">Web </w:t>
      </w:r>
      <w:r w:rsidRPr="00867EB0">
        <w:rPr>
          <w:b/>
          <w:bCs/>
          <w:color w:val="0206BE"/>
          <w:spacing w:val="-8"/>
          <w:sz w:val="24"/>
        </w:rPr>
        <w:t>Plus</w:t>
      </w:r>
      <w:r w:rsidRPr="00867EB0">
        <w:rPr>
          <w:color w:val="0206BE"/>
          <w:spacing w:val="-8"/>
          <w:sz w:val="24"/>
        </w:rPr>
        <w:t>)</w:t>
      </w:r>
      <w:r w:rsidRPr="00867EB0">
        <w:rPr>
          <w:color w:val="0206BE"/>
          <w:spacing w:val="-7"/>
          <w:sz w:val="24"/>
        </w:rPr>
        <w:t xml:space="preserve"> </w:t>
      </w:r>
      <w:r>
        <w:rPr>
          <w:spacing w:val="-3"/>
          <w:sz w:val="24"/>
        </w:rPr>
        <w:t xml:space="preserve">to </w:t>
      </w:r>
      <w:r>
        <w:rPr>
          <w:spacing w:val="-10"/>
          <w:sz w:val="24"/>
        </w:rPr>
        <w:t>facilities</w:t>
      </w:r>
      <w:r>
        <w:rPr>
          <w:spacing w:val="-7"/>
          <w:sz w:val="24"/>
        </w:rPr>
        <w:t xml:space="preserve"> </w:t>
      </w:r>
      <w:r w:rsidR="00A823BF">
        <w:rPr>
          <w:spacing w:val="-8"/>
          <w:sz w:val="24"/>
        </w:rPr>
        <w:t xml:space="preserve">for case abstraction. </w:t>
      </w:r>
      <w:r>
        <w:rPr>
          <w:spacing w:val="-8"/>
          <w:sz w:val="24"/>
        </w:rPr>
        <w:t>Please</w:t>
      </w:r>
      <w:r>
        <w:rPr>
          <w:spacing w:val="-5"/>
          <w:sz w:val="24"/>
        </w:rPr>
        <w:t xml:space="preserve"> </w:t>
      </w:r>
      <w:r>
        <w:rPr>
          <w:spacing w:val="-7"/>
          <w:sz w:val="24"/>
        </w:rPr>
        <w:t xml:space="preserve">contact </w:t>
      </w:r>
      <w:r>
        <w:rPr>
          <w:spacing w:val="-3"/>
          <w:sz w:val="24"/>
        </w:rPr>
        <w:t>us</w:t>
      </w:r>
      <w:r>
        <w:rPr>
          <w:spacing w:val="3"/>
          <w:sz w:val="24"/>
        </w:rPr>
        <w:t xml:space="preserve"> </w:t>
      </w:r>
      <w:r>
        <w:rPr>
          <w:spacing w:val="-2"/>
          <w:sz w:val="24"/>
        </w:rPr>
        <w:t>at</w:t>
      </w:r>
      <w:r>
        <w:rPr>
          <w:spacing w:val="1"/>
          <w:sz w:val="24"/>
        </w:rPr>
        <w:t xml:space="preserve"> </w:t>
      </w:r>
      <w:r>
        <w:rPr>
          <w:spacing w:val="-10"/>
          <w:sz w:val="24"/>
        </w:rPr>
        <w:t>1-800-392-2829</w:t>
      </w:r>
      <w:r>
        <w:rPr>
          <w:spacing w:val="-9"/>
          <w:sz w:val="24"/>
        </w:rPr>
        <w:t xml:space="preserve"> </w:t>
      </w:r>
      <w:r>
        <w:rPr>
          <w:sz w:val="24"/>
        </w:rPr>
        <w:t>to</w:t>
      </w:r>
      <w:r>
        <w:rPr>
          <w:spacing w:val="-27"/>
          <w:sz w:val="24"/>
        </w:rPr>
        <w:t xml:space="preserve"> </w:t>
      </w:r>
      <w:r>
        <w:rPr>
          <w:sz w:val="24"/>
        </w:rPr>
        <w:t>inquire</w:t>
      </w:r>
      <w:r>
        <w:rPr>
          <w:spacing w:val="-27"/>
          <w:sz w:val="24"/>
        </w:rPr>
        <w:t xml:space="preserve"> </w:t>
      </w:r>
      <w:r>
        <w:rPr>
          <w:sz w:val="24"/>
        </w:rPr>
        <w:t>about</w:t>
      </w:r>
      <w:r>
        <w:rPr>
          <w:spacing w:val="-28"/>
          <w:sz w:val="24"/>
        </w:rPr>
        <w:t xml:space="preserve"> </w:t>
      </w:r>
      <w:r w:rsidR="00DB1A8D" w:rsidRPr="00DB1A8D">
        <w:rPr>
          <w:b/>
          <w:bCs/>
          <w:color w:val="0000FF"/>
          <w:sz w:val="24"/>
        </w:rPr>
        <w:t>Web Plus</w:t>
      </w:r>
      <w:r w:rsidR="00127CED">
        <w:rPr>
          <w:sz w:val="24"/>
        </w:rPr>
        <w:t>.</w:t>
      </w:r>
    </w:p>
    <w:p w14:paraId="6321CE5E" w14:textId="327BBF61" w:rsidR="00190658" w:rsidRDefault="005C1088" w:rsidP="006A4B42">
      <w:pPr>
        <w:pStyle w:val="ListParagraph"/>
        <w:numPr>
          <w:ilvl w:val="0"/>
          <w:numId w:val="99"/>
        </w:numPr>
        <w:tabs>
          <w:tab w:val="left" w:pos="1020"/>
        </w:tabs>
        <w:spacing w:before="81"/>
        <w:ind w:right="349"/>
        <w:jc w:val="both"/>
        <w:rPr>
          <w:rFonts w:ascii="Symbol" w:hAnsi="Symbol"/>
          <w:sz w:val="24"/>
        </w:rPr>
      </w:pPr>
      <w:r>
        <w:rPr>
          <w:spacing w:val="-10"/>
          <w:sz w:val="24"/>
        </w:rPr>
        <w:t>Occasionally</w:t>
      </w:r>
      <w:r>
        <w:rPr>
          <w:spacing w:val="-11"/>
          <w:sz w:val="24"/>
        </w:rPr>
        <w:t xml:space="preserve"> </w:t>
      </w:r>
      <w:r>
        <w:rPr>
          <w:spacing w:val="-10"/>
          <w:sz w:val="24"/>
        </w:rPr>
        <w:t>hospitals</w:t>
      </w:r>
      <w:r>
        <w:rPr>
          <w:spacing w:val="-7"/>
          <w:sz w:val="24"/>
        </w:rPr>
        <w:t xml:space="preserve"> </w:t>
      </w:r>
      <w:r>
        <w:rPr>
          <w:spacing w:val="-10"/>
          <w:sz w:val="24"/>
        </w:rPr>
        <w:t>require</w:t>
      </w:r>
      <w:r>
        <w:rPr>
          <w:spacing w:val="-8"/>
          <w:sz w:val="24"/>
        </w:rPr>
        <w:t xml:space="preserve"> </w:t>
      </w:r>
      <w:r>
        <w:rPr>
          <w:spacing w:val="-10"/>
          <w:sz w:val="24"/>
        </w:rPr>
        <w:t>special</w:t>
      </w:r>
      <w:r>
        <w:rPr>
          <w:spacing w:val="-8"/>
          <w:sz w:val="24"/>
        </w:rPr>
        <w:t xml:space="preserve"> </w:t>
      </w:r>
      <w:r>
        <w:rPr>
          <w:spacing w:val="-7"/>
          <w:sz w:val="24"/>
        </w:rPr>
        <w:t>data</w:t>
      </w:r>
      <w:r>
        <w:rPr>
          <w:spacing w:val="-3"/>
          <w:sz w:val="24"/>
        </w:rPr>
        <w:t xml:space="preserve"> </w:t>
      </w:r>
      <w:r>
        <w:rPr>
          <w:spacing w:val="-9"/>
          <w:sz w:val="24"/>
        </w:rPr>
        <w:t>reports</w:t>
      </w:r>
      <w:r>
        <w:rPr>
          <w:spacing w:val="-5"/>
          <w:sz w:val="24"/>
        </w:rPr>
        <w:t xml:space="preserve"> </w:t>
      </w:r>
      <w:r>
        <w:rPr>
          <w:spacing w:val="-8"/>
          <w:sz w:val="24"/>
        </w:rPr>
        <w:t>from</w:t>
      </w:r>
      <w:r>
        <w:rPr>
          <w:spacing w:val="-5"/>
          <w:sz w:val="24"/>
        </w:rPr>
        <w:t xml:space="preserve"> </w:t>
      </w:r>
      <w:r>
        <w:rPr>
          <w:spacing w:val="-6"/>
          <w:sz w:val="24"/>
        </w:rPr>
        <w:t>the</w:t>
      </w:r>
      <w:r>
        <w:rPr>
          <w:spacing w:val="-5"/>
          <w:sz w:val="24"/>
        </w:rPr>
        <w:t xml:space="preserve"> </w:t>
      </w:r>
      <w:r>
        <w:rPr>
          <w:spacing w:val="-9"/>
          <w:sz w:val="24"/>
        </w:rPr>
        <w:t>central</w:t>
      </w:r>
      <w:r>
        <w:rPr>
          <w:spacing w:val="-8"/>
          <w:sz w:val="24"/>
        </w:rPr>
        <w:t xml:space="preserve"> </w:t>
      </w:r>
      <w:r>
        <w:rPr>
          <w:spacing w:val="-12"/>
          <w:sz w:val="24"/>
        </w:rPr>
        <w:t>registry.</w:t>
      </w:r>
      <w:r>
        <w:rPr>
          <w:spacing w:val="-14"/>
          <w:sz w:val="24"/>
        </w:rPr>
        <w:t xml:space="preserve"> </w:t>
      </w:r>
      <w:r>
        <w:rPr>
          <w:spacing w:val="-11"/>
          <w:sz w:val="24"/>
        </w:rPr>
        <w:t>Requests</w:t>
      </w:r>
      <w:r>
        <w:rPr>
          <w:spacing w:val="-12"/>
          <w:sz w:val="24"/>
        </w:rPr>
        <w:t xml:space="preserve"> </w:t>
      </w:r>
      <w:r>
        <w:rPr>
          <w:spacing w:val="-5"/>
          <w:sz w:val="24"/>
        </w:rPr>
        <w:t xml:space="preserve">for </w:t>
      </w:r>
      <w:r>
        <w:rPr>
          <w:spacing w:val="-11"/>
          <w:sz w:val="24"/>
        </w:rPr>
        <w:t>studies,</w:t>
      </w:r>
      <w:r>
        <w:rPr>
          <w:spacing w:val="-58"/>
          <w:sz w:val="24"/>
        </w:rPr>
        <w:t xml:space="preserve"> </w:t>
      </w:r>
      <w:r>
        <w:rPr>
          <w:spacing w:val="-9"/>
          <w:sz w:val="24"/>
        </w:rPr>
        <w:t>reports</w:t>
      </w:r>
      <w:r>
        <w:rPr>
          <w:spacing w:val="-28"/>
          <w:sz w:val="24"/>
        </w:rPr>
        <w:t xml:space="preserve"> </w:t>
      </w:r>
      <w:r>
        <w:rPr>
          <w:spacing w:val="-4"/>
          <w:sz w:val="24"/>
        </w:rPr>
        <w:t>or</w:t>
      </w:r>
      <w:r>
        <w:rPr>
          <w:spacing w:val="-27"/>
          <w:sz w:val="24"/>
        </w:rPr>
        <w:t xml:space="preserve"> </w:t>
      </w:r>
      <w:r>
        <w:rPr>
          <w:spacing w:val="-10"/>
          <w:sz w:val="24"/>
        </w:rPr>
        <w:t>information</w:t>
      </w:r>
      <w:r>
        <w:rPr>
          <w:spacing w:val="-31"/>
          <w:sz w:val="24"/>
        </w:rPr>
        <w:t xml:space="preserve"> </w:t>
      </w:r>
      <w:r>
        <w:rPr>
          <w:spacing w:val="-7"/>
          <w:sz w:val="24"/>
        </w:rPr>
        <w:t>may</w:t>
      </w:r>
      <w:r>
        <w:rPr>
          <w:spacing w:val="-29"/>
          <w:sz w:val="24"/>
        </w:rPr>
        <w:t xml:space="preserve"> </w:t>
      </w:r>
      <w:r>
        <w:rPr>
          <w:spacing w:val="-4"/>
          <w:sz w:val="24"/>
        </w:rPr>
        <w:t>be</w:t>
      </w:r>
      <w:r>
        <w:rPr>
          <w:spacing w:val="-27"/>
          <w:sz w:val="24"/>
        </w:rPr>
        <w:t xml:space="preserve"> </w:t>
      </w:r>
      <w:r>
        <w:rPr>
          <w:spacing w:val="-9"/>
          <w:sz w:val="24"/>
        </w:rPr>
        <w:t>submitted</w:t>
      </w:r>
      <w:r>
        <w:rPr>
          <w:spacing w:val="-31"/>
          <w:sz w:val="24"/>
        </w:rPr>
        <w:t xml:space="preserve"> </w:t>
      </w:r>
      <w:r>
        <w:rPr>
          <w:spacing w:val="-4"/>
          <w:sz w:val="24"/>
        </w:rPr>
        <w:t>to</w:t>
      </w:r>
      <w:r>
        <w:rPr>
          <w:spacing w:val="-27"/>
          <w:sz w:val="24"/>
        </w:rPr>
        <w:t xml:space="preserve"> </w:t>
      </w:r>
      <w:r w:rsidR="00AB4FE5">
        <w:rPr>
          <w:spacing w:val="-11"/>
          <w:sz w:val="24"/>
        </w:rPr>
        <w:t>MCR-RC</w:t>
      </w:r>
      <w:r>
        <w:rPr>
          <w:spacing w:val="-29"/>
          <w:sz w:val="24"/>
        </w:rPr>
        <w:t xml:space="preserve"> </w:t>
      </w:r>
      <w:r>
        <w:rPr>
          <w:spacing w:val="-8"/>
          <w:sz w:val="24"/>
        </w:rPr>
        <w:t>staff</w:t>
      </w:r>
      <w:r>
        <w:rPr>
          <w:spacing w:val="2"/>
          <w:sz w:val="24"/>
        </w:rPr>
        <w:t xml:space="preserve"> </w:t>
      </w:r>
      <w:r>
        <w:rPr>
          <w:spacing w:val="-4"/>
          <w:sz w:val="24"/>
        </w:rPr>
        <w:t>by</w:t>
      </w:r>
      <w:r>
        <w:rPr>
          <w:spacing w:val="-27"/>
          <w:sz w:val="24"/>
        </w:rPr>
        <w:t xml:space="preserve"> </w:t>
      </w:r>
      <w:r>
        <w:rPr>
          <w:spacing w:val="-9"/>
          <w:sz w:val="24"/>
        </w:rPr>
        <w:t>calling</w:t>
      </w:r>
      <w:r>
        <w:rPr>
          <w:spacing w:val="-28"/>
          <w:sz w:val="24"/>
        </w:rPr>
        <w:t xml:space="preserve"> </w:t>
      </w:r>
      <w:r>
        <w:rPr>
          <w:spacing w:val="-11"/>
          <w:sz w:val="24"/>
        </w:rPr>
        <w:t>1-800-392-2829</w:t>
      </w:r>
    </w:p>
    <w:p w14:paraId="22F6E157" w14:textId="4DA45975" w:rsidR="00190658" w:rsidRDefault="005C1088" w:rsidP="006A4B42">
      <w:pPr>
        <w:pStyle w:val="ListParagraph"/>
        <w:numPr>
          <w:ilvl w:val="0"/>
          <w:numId w:val="99"/>
        </w:numPr>
        <w:tabs>
          <w:tab w:val="left" w:pos="1020"/>
        </w:tabs>
        <w:spacing w:before="78"/>
        <w:ind w:right="359"/>
        <w:jc w:val="both"/>
        <w:rPr>
          <w:rFonts w:ascii="Symbol" w:hAnsi="Symbol"/>
          <w:sz w:val="24"/>
        </w:rPr>
      </w:pPr>
      <w:r>
        <w:rPr>
          <w:spacing w:val="-7"/>
          <w:sz w:val="24"/>
        </w:rPr>
        <w:t xml:space="preserve">Solid tumors are abstracted according to </w:t>
      </w:r>
      <w:r w:rsidR="004B5325">
        <w:rPr>
          <w:spacing w:val="-7"/>
          <w:sz w:val="24"/>
        </w:rPr>
        <w:t>reportability,</w:t>
      </w:r>
      <w:r>
        <w:rPr>
          <w:spacing w:val="-7"/>
          <w:sz w:val="24"/>
        </w:rPr>
        <w:t xml:space="preserve"> and coding instructions set forth </w:t>
      </w:r>
      <w:r>
        <w:rPr>
          <w:spacing w:val="-6"/>
          <w:sz w:val="24"/>
        </w:rPr>
        <w:t>in the</w:t>
      </w:r>
      <w:r>
        <w:rPr>
          <w:spacing w:val="-5"/>
          <w:sz w:val="24"/>
        </w:rPr>
        <w:t xml:space="preserve"> </w:t>
      </w:r>
      <w:r>
        <w:rPr>
          <w:sz w:val="24"/>
        </w:rPr>
        <w:t>following</w:t>
      </w:r>
      <w:r>
        <w:rPr>
          <w:spacing w:val="-34"/>
          <w:sz w:val="24"/>
        </w:rPr>
        <w:t xml:space="preserve"> </w:t>
      </w:r>
      <w:r>
        <w:rPr>
          <w:sz w:val="24"/>
        </w:rPr>
        <w:t>manuals:</w:t>
      </w:r>
    </w:p>
    <w:p w14:paraId="742F7D60" w14:textId="77777777" w:rsidR="00190658" w:rsidRDefault="00190658">
      <w:pPr>
        <w:pStyle w:val="BodyText"/>
        <w:spacing w:before="10"/>
        <w:rPr>
          <w:sz w:val="15"/>
        </w:rPr>
      </w:pPr>
    </w:p>
    <w:p w14:paraId="5CE9C39C" w14:textId="1420BD7E" w:rsidR="00190658" w:rsidRDefault="00FE6ACA">
      <w:pPr>
        <w:pStyle w:val="BodyText"/>
        <w:ind w:left="753"/>
        <w:rPr>
          <w:sz w:val="20"/>
        </w:rPr>
      </w:pPr>
      <w:r>
        <w:rPr>
          <w:sz w:val="20"/>
        </w:rPr>
      </w:r>
      <w:r>
        <w:rPr>
          <w:sz w:val="20"/>
        </w:rPr>
        <w:pict w14:anchorId="2169C06C">
          <v:shape id="docshape21" o:spid="_x0000_s1137" type="#_x0000_t202" style="width:407.8pt;height:25.05pt;mso-left-percent:-10001;mso-top-percent:-10001;mso-position-horizontal:absolute;mso-position-horizontal-relative:char;mso-position-vertical:absolute;mso-position-vertical-relative:line;mso-left-percent:-10001;mso-top-percent:-10001" fillcolor="#cacaca" stroked="f">
            <v:textbox inset="0,0,0,0">
              <w:txbxContent>
                <w:p w14:paraId="719AED68" w14:textId="77777777" w:rsidR="00190658" w:rsidRDefault="005C1088">
                  <w:pPr>
                    <w:tabs>
                      <w:tab w:val="left" w:pos="5445"/>
                    </w:tabs>
                    <w:spacing w:before="159"/>
                    <w:ind w:left="55"/>
                    <w:rPr>
                      <w:rFonts w:ascii="Arial"/>
                      <w:b/>
                      <w:color w:val="000000"/>
                      <w:sz w:val="18"/>
                    </w:rPr>
                  </w:pPr>
                  <w:r>
                    <w:rPr>
                      <w:rFonts w:ascii="Arial"/>
                      <w:b/>
                      <w:color w:val="000000"/>
                      <w:sz w:val="18"/>
                    </w:rPr>
                    <w:t>Date Case</w:t>
                  </w:r>
                  <w:r>
                    <w:rPr>
                      <w:rFonts w:ascii="Arial"/>
                      <w:b/>
                      <w:color w:val="000000"/>
                      <w:spacing w:val="-8"/>
                      <w:sz w:val="18"/>
                    </w:rPr>
                    <w:t xml:space="preserve"> </w:t>
                  </w:r>
                  <w:r>
                    <w:rPr>
                      <w:rFonts w:ascii="Arial"/>
                      <w:b/>
                      <w:color w:val="000000"/>
                      <w:sz w:val="18"/>
                    </w:rPr>
                    <w:t xml:space="preserve">Diagnosed  </w:t>
                  </w:r>
                  <w:r>
                    <w:rPr>
                      <w:rFonts w:ascii="Arial"/>
                      <w:b/>
                      <w:color w:val="000000"/>
                      <w:spacing w:val="25"/>
                      <w:sz w:val="18"/>
                    </w:rPr>
                    <w:t xml:space="preserve"> </w:t>
                  </w:r>
                  <w:r>
                    <w:rPr>
                      <w:rFonts w:ascii="Arial"/>
                      <w:b/>
                      <w:color w:val="000000"/>
                      <w:sz w:val="18"/>
                    </w:rPr>
                    <w:t>Manual</w:t>
                  </w:r>
                  <w:r>
                    <w:rPr>
                      <w:rFonts w:ascii="Arial"/>
                      <w:b/>
                      <w:color w:val="000000"/>
                      <w:sz w:val="18"/>
                    </w:rPr>
                    <w:tab/>
                    <w:t>URL</w:t>
                  </w:r>
                </w:p>
              </w:txbxContent>
            </v:textbox>
            <w10:anchorlock/>
          </v:shape>
        </w:pict>
      </w:r>
    </w:p>
    <w:p w14:paraId="0F021BB4" w14:textId="77777777" w:rsidR="00190658" w:rsidRDefault="00190658">
      <w:pPr>
        <w:rPr>
          <w:sz w:val="20"/>
        </w:rPr>
        <w:sectPr w:rsidR="00190658">
          <w:headerReference w:type="default" r:id="rId22"/>
          <w:footerReference w:type="default" r:id="rId23"/>
          <w:pgSz w:w="12240" w:h="15840"/>
          <w:pgMar w:top="540" w:right="1120" w:bottom="860" w:left="1700" w:header="0" w:footer="677" w:gutter="0"/>
          <w:pgNumType w:start="1"/>
          <w:cols w:space="720"/>
        </w:sectPr>
      </w:pPr>
    </w:p>
    <w:p w14:paraId="5EED8EAC" w14:textId="77777777" w:rsidR="00190658" w:rsidRDefault="005C1088">
      <w:pPr>
        <w:tabs>
          <w:tab w:val="left" w:pos="2895"/>
        </w:tabs>
        <w:spacing w:before="56"/>
        <w:ind w:left="868"/>
        <w:jc w:val="center"/>
        <w:rPr>
          <w:rFonts w:ascii="Arial"/>
          <w:sz w:val="16"/>
        </w:rPr>
      </w:pPr>
      <w:r>
        <w:rPr>
          <w:rFonts w:ascii="Arial"/>
          <w:sz w:val="16"/>
        </w:rPr>
        <w:t>1/1/2007-12/31/2017</w:t>
      </w:r>
      <w:r>
        <w:rPr>
          <w:rFonts w:ascii="Arial"/>
          <w:sz w:val="16"/>
        </w:rPr>
        <w:tab/>
        <w:t>Multiple</w:t>
      </w:r>
      <w:r>
        <w:rPr>
          <w:rFonts w:ascii="Arial"/>
          <w:spacing w:val="-9"/>
          <w:sz w:val="16"/>
        </w:rPr>
        <w:t xml:space="preserve"> </w:t>
      </w:r>
      <w:r>
        <w:rPr>
          <w:rFonts w:ascii="Arial"/>
          <w:sz w:val="16"/>
        </w:rPr>
        <w:t>Primary</w:t>
      </w:r>
      <w:r>
        <w:rPr>
          <w:rFonts w:ascii="Arial"/>
          <w:spacing w:val="-8"/>
          <w:sz w:val="16"/>
        </w:rPr>
        <w:t xml:space="preserve"> </w:t>
      </w:r>
      <w:r>
        <w:rPr>
          <w:rFonts w:ascii="Arial"/>
          <w:sz w:val="16"/>
        </w:rPr>
        <w:t>and</w:t>
      </w:r>
      <w:r>
        <w:rPr>
          <w:rFonts w:ascii="Arial"/>
          <w:spacing w:val="-7"/>
          <w:sz w:val="16"/>
        </w:rPr>
        <w:t xml:space="preserve"> </w:t>
      </w:r>
      <w:r>
        <w:rPr>
          <w:rFonts w:ascii="Arial"/>
          <w:sz w:val="16"/>
        </w:rPr>
        <w:t>Histology</w:t>
      </w:r>
      <w:r>
        <w:rPr>
          <w:rFonts w:ascii="Arial"/>
          <w:spacing w:val="-10"/>
          <w:sz w:val="16"/>
        </w:rPr>
        <w:t xml:space="preserve"> </w:t>
      </w:r>
      <w:r>
        <w:rPr>
          <w:rFonts w:ascii="Arial"/>
          <w:sz w:val="16"/>
        </w:rPr>
        <w:t>Coding</w:t>
      </w:r>
    </w:p>
    <w:p w14:paraId="5A8744DC" w14:textId="77777777" w:rsidR="00190658" w:rsidRDefault="005C1088">
      <w:pPr>
        <w:spacing w:before="1"/>
        <w:ind w:left="587"/>
        <w:jc w:val="center"/>
        <w:rPr>
          <w:rFonts w:ascii="Arial"/>
          <w:sz w:val="16"/>
        </w:rPr>
      </w:pPr>
      <w:r>
        <w:rPr>
          <w:rFonts w:ascii="Arial"/>
          <w:sz w:val="16"/>
        </w:rPr>
        <w:t>Rules</w:t>
      </w:r>
    </w:p>
    <w:p w14:paraId="126986BD" w14:textId="77777777" w:rsidR="00190658" w:rsidRDefault="005C1088">
      <w:pPr>
        <w:spacing w:before="56"/>
        <w:ind w:left="622" w:right="573"/>
        <w:rPr>
          <w:rFonts w:ascii="Arial"/>
          <w:sz w:val="16"/>
        </w:rPr>
      </w:pPr>
      <w:r>
        <w:br w:type="column"/>
      </w:r>
      <w:r>
        <w:rPr>
          <w:rFonts w:ascii="Arial"/>
          <w:spacing w:val="-1"/>
          <w:w w:val="95"/>
          <w:sz w:val="16"/>
          <w:u w:val="single" w:color="0000FF"/>
        </w:rPr>
        <w:t>https://seer.cancer.gov/tools/</w:t>
      </w:r>
      <w:r>
        <w:rPr>
          <w:rFonts w:ascii="Arial"/>
          <w:spacing w:val="-40"/>
          <w:w w:val="95"/>
          <w:sz w:val="16"/>
        </w:rPr>
        <w:t xml:space="preserve"> </w:t>
      </w:r>
      <w:proofErr w:type="spellStart"/>
      <w:r>
        <w:rPr>
          <w:rFonts w:ascii="Arial"/>
          <w:sz w:val="16"/>
          <w:u w:val="single" w:color="0000FF"/>
        </w:rPr>
        <w:t>mphrules</w:t>
      </w:r>
      <w:proofErr w:type="spellEnd"/>
      <w:r>
        <w:rPr>
          <w:rFonts w:ascii="Arial"/>
          <w:sz w:val="16"/>
          <w:u w:val="single" w:color="0000FF"/>
        </w:rPr>
        <w:t>/</w:t>
      </w:r>
    </w:p>
    <w:p w14:paraId="7562B9D4" w14:textId="77777777" w:rsidR="00190658" w:rsidRDefault="00190658">
      <w:pPr>
        <w:rPr>
          <w:rFonts w:ascii="Arial"/>
          <w:sz w:val="16"/>
        </w:rPr>
        <w:sectPr w:rsidR="00190658">
          <w:type w:val="continuous"/>
          <w:pgSz w:w="12240" w:h="15840"/>
          <w:pgMar w:top="1440" w:right="1120" w:bottom="280" w:left="1700" w:header="0" w:footer="677" w:gutter="0"/>
          <w:cols w:num="2" w:space="720" w:equalWidth="0">
            <w:col w:w="5589" w:space="40"/>
            <w:col w:w="3791"/>
          </w:cols>
        </w:sectPr>
      </w:pPr>
    </w:p>
    <w:p w14:paraId="677FEA8E" w14:textId="77777777" w:rsidR="00190658" w:rsidRDefault="00FE6ACA">
      <w:pPr>
        <w:pStyle w:val="BodyText"/>
        <w:rPr>
          <w:rFonts w:ascii="Arial"/>
          <w:sz w:val="20"/>
        </w:rPr>
      </w:pPr>
      <w:r>
        <w:pict w14:anchorId="7107C40D">
          <v:shape id="docshape22" o:spid="_x0000_s1110" type="#_x0000_t202" style="position:absolute;margin-left:312.35pt;margin-top:35.65pt;width:190.05pt;height:9.85pt;z-index:-18911744;mso-position-horizontal-relative:page;mso-position-vertical-relative:page" filled="f" stroked="f">
            <v:textbox inset="0,0,0,0">
              <w:txbxContent>
                <w:p w14:paraId="17C8DCE2"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pict w14:anchorId="51F9183D">
          <v:rect id="docshape23" o:spid="_x0000_s1109" style="position:absolute;margin-left:94.5pt;margin-top:27pt;width:468pt;height:36pt;z-index:15734784;mso-position-horizontal-relative:page;mso-position-vertical-relative:page" stroked="f">
            <w10:wrap anchorx="page" anchory="page"/>
          </v:rect>
        </w:pict>
      </w:r>
    </w:p>
    <w:p w14:paraId="31564332" w14:textId="77777777" w:rsidR="00190658" w:rsidRDefault="00190658">
      <w:pPr>
        <w:pStyle w:val="BodyText"/>
        <w:spacing w:before="4"/>
        <w:rPr>
          <w:rFonts w:ascii="Arial"/>
          <w:sz w:val="19"/>
        </w:rPr>
      </w:pPr>
    </w:p>
    <w:p w14:paraId="555CA76F" w14:textId="677B82FB" w:rsidR="00190658" w:rsidRDefault="005C1088">
      <w:pPr>
        <w:tabs>
          <w:tab w:val="left" w:pos="2883"/>
          <w:tab w:val="left" w:pos="6248"/>
        </w:tabs>
        <w:spacing w:before="96"/>
        <w:ind w:left="858"/>
        <w:rPr>
          <w:rFonts w:ascii="Arial"/>
          <w:sz w:val="16"/>
        </w:rPr>
      </w:pPr>
      <w:r>
        <w:rPr>
          <w:rFonts w:ascii="Arial"/>
          <w:sz w:val="16"/>
        </w:rPr>
        <w:t>1/1/2018</w:t>
      </w:r>
      <w:r>
        <w:rPr>
          <w:rFonts w:ascii="Arial"/>
          <w:spacing w:val="-1"/>
          <w:sz w:val="16"/>
        </w:rPr>
        <w:t xml:space="preserve"> </w:t>
      </w:r>
      <w:r>
        <w:rPr>
          <w:rFonts w:ascii="Arial"/>
          <w:sz w:val="16"/>
        </w:rPr>
        <w:t>-</w:t>
      </w:r>
      <w:r>
        <w:rPr>
          <w:rFonts w:ascii="Arial"/>
          <w:spacing w:val="-3"/>
          <w:sz w:val="16"/>
        </w:rPr>
        <w:t xml:space="preserve"> </w:t>
      </w:r>
      <w:r>
        <w:rPr>
          <w:rFonts w:ascii="Arial"/>
          <w:sz w:val="16"/>
        </w:rPr>
        <w:t>forward</w:t>
      </w:r>
      <w:r>
        <w:rPr>
          <w:rFonts w:ascii="Arial"/>
          <w:sz w:val="16"/>
        </w:rPr>
        <w:tab/>
        <w:t>Solid</w:t>
      </w:r>
      <w:r>
        <w:rPr>
          <w:rFonts w:ascii="Arial"/>
          <w:spacing w:val="-3"/>
          <w:sz w:val="16"/>
        </w:rPr>
        <w:t xml:space="preserve"> </w:t>
      </w:r>
      <w:r>
        <w:rPr>
          <w:rFonts w:ascii="Arial"/>
          <w:sz w:val="16"/>
        </w:rPr>
        <w:t>Tumor</w:t>
      </w:r>
      <w:r>
        <w:rPr>
          <w:rFonts w:ascii="Arial"/>
          <w:spacing w:val="-1"/>
          <w:sz w:val="16"/>
        </w:rPr>
        <w:t xml:space="preserve"> </w:t>
      </w:r>
      <w:r>
        <w:rPr>
          <w:rFonts w:ascii="Arial"/>
          <w:sz w:val="16"/>
        </w:rPr>
        <w:t>Rules</w:t>
      </w:r>
      <w:r>
        <w:rPr>
          <w:rFonts w:ascii="Arial"/>
          <w:spacing w:val="-1"/>
          <w:sz w:val="16"/>
        </w:rPr>
        <w:t xml:space="preserve"> </w:t>
      </w:r>
      <w:r>
        <w:rPr>
          <w:rFonts w:ascii="Arial"/>
          <w:sz w:val="16"/>
        </w:rPr>
        <w:t>Coding</w:t>
      </w:r>
      <w:r>
        <w:rPr>
          <w:rFonts w:ascii="Arial"/>
          <w:spacing w:val="-1"/>
          <w:sz w:val="16"/>
        </w:rPr>
        <w:t xml:space="preserve"> </w:t>
      </w:r>
      <w:r w:rsidR="00837D00">
        <w:rPr>
          <w:rFonts w:ascii="Arial"/>
          <w:sz w:val="16"/>
        </w:rPr>
        <w:t>Manual</w:t>
      </w:r>
      <w:r>
        <w:rPr>
          <w:rFonts w:ascii="Arial"/>
          <w:sz w:val="16"/>
        </w:rPr>
        <w:tab/>
      </w:r>
      <w:r>
        <w:rPr>
          <w:rFonts w:ascii="Arial"/>
          <w:sz w:val="16"/>
          <w:u w:val="single" w:color="0000FF"/>
        </w:rPr>
        <w:t>https://seer.cancer.gov/tools/</w:t>
      </w:r>
    </w:p>
    <w:p w14:paraId="5E903818" w14:textId="77777777" w:rsidR="00190658" w:rsidRDefault="005C1088">
      <w:pPr>
        <w:spacing w:before="1"/>
        <w:ind w:left="6248"/>
        <w:rPr>
          <w:rFonts w:ascii="Arial"/>
          <w:sz w:val="16"/>
        </w:rPr>
      </w:pPr>
      <w:proofErr w:type="spellStart"/>
      <w:r>
        <w:rPr>
          <w:rFonts w:ascii="Arial"/>
          <w:sz w:val="16"/>
          <w:u w:val="single" w:color="0000FF"/>
        </w:rPr>
        <w:t>solidtumor</w:t>
      </w:r>
      <w:proofErr w:type="spellEnd"/>
      <w:r>
        <w:rPr>
          <w:rFonts w:ascii="Arial"/>
          <w:sz w:val="16"/>
          <w:u w:val="single" w:color="0000FF"/>
        </w:rPr>
        <w:t>/</w:t>
      </w:r>
    </w:p>
    <w:p w14:paraId="5DC4EAB3" w14:textId="77777777" w:rsidR="00190658" w:rsidRDefault="00190658">
      <w:pPr>
        <w:pStyle w:val="BodyText"/>
        <w:rPr>
          <w:rFonts w:ascii="Arial"/>
          <w:sz w:val="20"/>
        </w:rPr>
      </w:pPr>
    </w:p>
    <w:p w14:paraId="666CCA23" w14:textId="77777777" w:rsidR="00190658" w:rsidRDefault="00190658">
      <w:pPr>
        <w:pStyle w:val="BodyText"/>
        <w:spacing w:before="5"/>
        <w:rPr>
          <w:rFonts w:ascii="Arial"/>
          <w:sz w:val="22"/>
        </w:rPr>
      </w:pPr>
    </w:p>
    <w:p w14:paraId="76939D3E" w14:textId="4A294F20" w:rsidR="00190658" w:rsidRDefault="005C1088">
      <w:pPr>
        <w:ind w:left="1018" w:right="359" w:hanging="504"/>
        <w:jc w:val="both"/>
        <w:rPr>
          <w:b/>
        </w:rPr>
      </w:pPr>
      <w:r>
        <w:t>□</w:t>
      </w:r>
      <w:r>
        <w:rPr>
          <w:spacing w:val="1"/>
        </w:rPr>
        <w:t xml:space="preserve"> </w:t>
      </w:r>
      <w:r>
        <w:rPr>
          <w:spacing w:val="-9"/>
          <w:sz w:val="24"/>
        </w:rPr>
        <w:t>ICD-O-3</w:t>
      </w:r>
      <w:r>
        <w:rPr>
          <w:sz w:val="24"/>
        </w:rPr>
        <w:t xml:space="preserve"> </w:t>
      </w:r>
      <w:r>
        <w:rPr>
          <w:spacing w:val="-9"/>
          <w:sz w:val="24"/>
        </w:rPr>
        <w:t>coding</w:t>
      </w:r>
      <w:r>
        <w:rPr>
          <w:sz w:val="24"/>
        </w:rPr>
        <w:t xml:space="preserve"> </w:t>
      </w:r>
      <w:r>
        <w:rPr>
          <w:spacing w:val="-8"/>
          <w:sz w:val="24"/>
        </w:rPr>
        <w:t>must</w:t>
      </w:r>
      <w:r>
        <w:rPr>
          <w:sz w:val="24"/>
        </w:rPr>
        <w:t xml:space="preserve"> </w:t>
      </w:r>
      <w:r>
        <w:rPr>
          <w:spacing w:val="-4"/>
          <w:sz w:val="24"/>
        </w:rPr>
        <w:t>be</w:t>
      </w:r>
      <w:r>
        <w:rPr>
          <w:sz w:val="24"/>
        </w:rPr>
        <w:t xml:space="preserve"> </w:t>
      </w:r>
      <w:r>
        <w:rPr>
          <w:spacing w:val="-7"/>
          <w:sz w:val="24"/>
        </w:rPr>
        <w:t>used</w:t>
      </w:r>
      <w:r>
        <w:rPr>
          <w:sz w:val="24"/>
        </w:rPr>
        <w:t xml:space="preserve"> </w:t>
      </w:r>
      <w:r>
        <w:rPr>
          <w:spacing w:val="-6"/>
          <w:sz w:val="24"/>
        </w:rPr>
        <w:t>for</w:t>
      </w:r>
      <w:r>
        <w:rPr>
          <w:sz w:val="24"/>
        </w:rPr>
        <w:t xml:space="preserve"> </w:t>
      </w:r>
      <w:r>
        <w:rPr>
          <w:spacing w:val="-8"/>
          <w:sz w:val="24"/>
        </w:rPr>
        <w:t>site</w:t>
      </w:r>
      <w:r>
        <w:rPr>
          <w:sz w:val="24"/>
        </w:rPr>
        <w:t xml:space="preserve"> </w:t>
      </w:r>
      <w:r>
        <w:rPr>
          <w:spacing w:val="-5"/>
          <w:sz w:val="24"/>
        </w:rPr>
        <w:t>and</w:t>
      </w:r>
      <w:r>
        <w:rPr>
          <w:sz w:val="24"/>
        </w:rPr>
        <w:t xml:space="preserve"> </w:t>
      </w:r>
      <w:r>
        <w:rPr>
          <w:spacing w:val="-9"/>
          <w:sz w:val="24"/>
        </w:rPr>
        <w:t>histology</w:t>
      </w:r>
      <w:r>
        <w:rPr>
          <w:sz w:val="24"/>
        </w:rPr>
        <w:t xml:space="preserve"> </w:t>
      </w:r>
      <w:r>
        <w:rPr>
          <w:spacing w:val="-4"/>
          <w:sz w:val="24"/>
        </w:rPr>
        <w:t>of</w:t>
      </w:r>
      <w:r>
        <w:rPr>
          <w:sz w:val="24"/>
        </w:rPr>
        <w:t xml:space="preserve"> </w:t>
      </w:r>
      <w:r>
        <w:rPr>
          <w:spacing w:val="-8"/>
          <w:sz w:val="24"/>
        </w:rPr>
        <w:t>cases</w:t>
      </w:r>
      <w:r>
        <w:rPr>
          <w:sz w:val="24"/>
        </w:rPr>
        <w:t xml:space="preserve"> </w:t>
      </w:r>
      <w:r>
        <w:rPr>
          <w:spacing w:val="-10"/>
          <w:sz w:val="24"/>
        </w:rPr>
        <w:t>diagnosed</w:t>
      </w:r>
      <w:r>
        <w:rPr>
          <w:sz w:val="24"/>
        </w:rPr>
        <w:t xml:space="preserve"> </w:t>
      </w:r>
      <w:r>
        <w:rPr>
          <w:spacing w:val="-4"/>
          <w:sz w:val="24"/>
        </w:rPr>
        <w:t>on</w:t>
      </w:r>
      <w:r>
        <w:rPr>
          <w:sz w:val="24"/>
        </w:rPr>
        <w:t xml:space="preserve"> </w:t>
      </w:r>
      <w:r>
        <w:rPr>
          <w:spacing w:val="-3"/>
          <w:sz w:val="24"/>
        </w:rPr>
        <w:t>or</w:t>
      </w:r>
      <w:r>
        <w:rPr>
          <w:sz w:val="24"/>
        </w:rPr>
        <w:t xml:space="preserve"> </w:t>
      </w:r>
      <w:r>
        <w:rPr>
          <w:spacing w:val="-8"/>
          <w:sz w:val="24"/>
        </w:rPr>
        <w:t>after</w:t>
      </w:r>
      <w:r>
        <w:rPr>
          <w:sz w:val="24"/>
        </w:rPr>
        <w:t xml:space="preserve"> </w:t>
      </w:r>
      <w:r>
        <w:rPr>
          <w:spacing w:val="-9"/>
          <w:sz w:val="24"/>
        </w:rPr>
        <w:t>January</w:t>
      </w:r>
      <w:r>
        <w:rPr>
          <w:sz w:val="24"/>
        </w:rPr>
        <w:t xml:space="preserve"> </w:t>
      </w:r>
      <w:r>
        <w:rPr>
          <w:spacing w:val="-12"/>
          <w:sz w:val="24"/>
        </w:rPr>
        <w:t>1,</w:t>
      </w:r>
      <w:r>
        <w:rPr>
          <w:spacing w:val="-57"/>
          <w:sz w:val="24"/>
        </w:rPr>
        <w:t xml:space="preserve"> </w:t>
      </w:r>
      <w:r w:rsidRPr="00DC208A">
        <w:rPr>
          <w:sz w:val="24"/>
        </w:rPr>
        <w:t xml:space="preserve">2001. </w:t>
      </w:r>
      <w:r w:rsidRPr="00DC208A">
        <w:rPr>
          <w:b/>
        </w:rPr>
        <w:t>As of April 2019, the International Association of Cancer Registries (IARC) and</w:t>
      </w:r>
      <w:r w:rsidRPr="00DC208A">
        <w:rPr>
          <w:b/>
          <w:spacing w:val="1"/>
        </w:rPr>
        <w:t xml:space="preserve"> </w:t>
      </w:r>
      <w:r w:rsidRPr="00DC208A">
        <w:rPr>
          <w:b/>
        </w:rPr>
        <w:t>the WHO ICD-O committee finalized ICD-O-3.2. Beginning with cases diagnosed</w:t>
      </w:r>
      <w:r w:rsidRPr="00DC208A">
        <w:rPr>
          <w:b/>
          <w:spacing w:val="1"/>
        </w:rPr>
        <w:t xml:space="preserve"> </w:t>
      </w:r>
      <w:r w:rsidRPr="00DC208A">
        <w:rPr>
          <w:b/>
        </w:rPr>
        <w:t>January 1, 2021, ICD-O-3.2 is the preferred morphology coding reference manual</w:t>
      </w:r>
      <w:r>
        <w:rPr>
          <w:b/>
          <w:color w:val="3333CC"/>
        </w:rPr>
        <w:t>. It is</w:t>
      </w:r>
      <w:r>
        <w:rPr>
          <w:b/>
          <w:color w:val="3333CC"/>
          <w:spacing w:val="1"/>
        </w:rPr>
        <w:t xml:space="preserve"> </w:t>
      </w:r>
      <w:r>
        <w:rPr>
          <w:b/>
          <w:color w:val="3333CC"/>
        </w:rPr>
        <w:t>to be used jointly with the 202</w:t>
      </w:r>
      <w:r w:rsidR="000E7CF7">
        <w:rPr>
          <w:b/>
          <w:color w:val="3333CC"/>
        </w:rPr>
        <w:t>4</w:t>
      </w:r>
      <w:r>
        <w:rPr>
          <w:b/>
          <w:color w:val="3333CC"/>
        </w:rPr>
        <w:t xml:space="preserve"> ICD-O</w:t>
      </w:r>
      <w:r w:rsidR="00784202">
        <w:rPr>
          <w:b/>
          <w:color w:val="3333CC"/>
        </w:rPr>
        <w:t>-3.2</w:t>
      </w:r>
      <w:r>
        <w:rPr>
          <w:b/>
          <w:color w:val="3333CC"/>
        </w:rPr>
        <w:t xml:space="preserve"> Histology and Behavior Code Update tables,</w:t>
      </w:r>
      <w:r>
        <w:rPr>
          <w:b/>
          <w:color w:val="3333CC"/>
          <w:spacing w:val="1"/>
        </w:rPr>
        <w:t xml:space="preserve"> </w:t>
      </w:r>
      <w:r>
        <w:rPr>
          <w:b/>
          <w:color w:val="3333CC"/>
        </w:rPr>
        <w:t>Hematopoietic and Lymphoid Neoplasm Database, and Solid Tumor (MP/</w:t>
      </w:r>
      <w:r w:rsidR="00594038">
        <w:rPr>
          <w:b/>
          <w:color w:val="3333CC"/>
        </w:rPr>
        <w:t>H) Rules</w:t>
      </w:r>
      <w:r>
        <w:rPr>
          <w:b/>
          <w:color w:val="3333CC"/>
        </w:rPr>
        <w:t>.</w:t>
      </w:r>
      <w:r>
        <w:rPr>
          <w:b/>
          <w:color w:val="3333CC"/>
          <w:spacing w:val="1"/>
        </w:rPr>
        <w:t xml:space="preserve"> </w:t>
      </w:r>
      <w:r>
        <w:rPr>
          <w:b/>
          <w:color w:val="3333CC"/>
        </w:rPr>
        <w:t>The 202</w:t>
      </w:r>
      <w:r w:rsidR="000E7CF7">
        <w:rPr>
          <w:b/>
          <w:color w:val="3333CC"/>
        </w:rPr>
        <w:t>4</w:t>
      </w:r>
      <w:r>
        <w:rPr>
          <w:b/>
          <w:color w:val="3333CC"/>
        </w:rPr>
        <w:t xml:space="preserve"> ICD-O-3 histology code and behavior update includes comprehensive tables</w:t>
      </w:r>
      <w:r>
        <w:rPr>
          <w:b/>
          <w:color w:val="3333CC"/>
          <w:spacing w:val="1"/>
        </w:rPr>
        <w:t xml:space="preserve"> </w:t>
      </w:r>
      <w:r>
        <w:rPr>
          <w:b/>
          <w:color w:val="3333CC"/>
        </w:rPr>
        <w:t>listing all changes made after the 2018 update and is effective for cases diagnosed</w:t>
      </w:r>
      <w:r>
        <w:rPr>
          <w:b/>
          <w:color w:val="3333CC"/>
          <w:spacing w:val="1"/>
        </w:rPr>
        <w:t xml:space="preserve"> </w:t>
      </w:r>
      <w:r>
        <w:rPr>
          <w:b/>
          <w:color w:val="3333CC"/>
        </w:rPr>
        <w:t>January</w:t>
      </w:r>
      <w:r>
        <w:rPr>
          <w:b/>
          <w:color w:val="3333CC"/>
          <w:spacing w:val="-2"/>
        </w:rPr>
        <w:t xml:space="preserve"> </w:t>
      </w:r>
      <w:r>
        <w:rPr>
          <w:b/>
          <w:color w:val="3333CC"/>
        </w:rPr>
        <w:t xml:space="preserve">1, </w:t>
      </w:r>
      <w:r w:rsidR="00360A91">
        <w:rPr>
          <w:b/>
          <w:color w:val="3333CC"/>
        </w:rPr>
        <w:t>202</w:t>
      </w:r>
      <w:r w:rsidR="0034726E">
        <w:rPr>
          <w:b/>
          <w:color w:val="3333CC"/>
        </w:rPr>
        <w:t>4</w:t>
      </w:r>
      <w:r w:rsidR="00360A91">
        <w:rPr>
          <w:b/>
          <w:color w:val="3333CC"/>
        </w:rPr>
        <w:t>,</w:t>
      </w:r>
      <w:r>
        <w:rPr>
          <w:b/>
          <w:color w:val="3333CC"/>
          <w:spacing w:val="-1"/>
        </w:rPr>
        <w:t xml:space="preserve"> </w:t>
      </w:r>
      <w:r>
        <w:rPr>
          <w:b/>
          <w:color w:val="3333CC"/>
        </w:rPr>
        <w:t>and forward.</w:t>
      </w:r>
    </w:p>
    <w:p w14:paraId="18044F62" w14:textId="77777777" w:rsidR="00190658" w:rsidRDefault="00190658">
      <w:pPr>
        <w:jc w:val="both"/>
        <w:sectPr w:rsidR="00190658">
          <w:type w:val="continuous"/>
          <w:pgSz w:w="12240" w:h="15840"/>
          <w:pgMar w:top="1440" w:right="1120" w:bottom="280" w:left="1700" w:header="0" w:footer="677" w:gutter="0"/>
          <w:cols w:space="720"/>
        </w:sectPr>
      </w:pPr>
    </w:p>
    <w:p w14:paraId="78661FD1" w14:textId="77777777" w:rsidR="00190658" w:rsidRDefault="00190658">
      <w:pPr>
        <w:pStyle w:val="BodyText"/>
        <w:rPr>
          <w:b/>
          <w:sz w:val="20"/>
        </w:rPr>
      </w:pPr>
    </w:p>
    <w:p w14:paraId="00DF7E21" w14:textId="77777777" w:rsidR="00190658" w:rsidRDefault="00190658">
      <w:pPr>
        <w:pStyle w:val="BodyText"/>
        <w:spacing w:before="8"/>
        <w:rPr>
          <w:b/>
          <w:sz w:val="23"/>
        </w:rPr>
      </w:pPr>
    </w:p>
    <w:p w14:paraId="18F66C5E" w14:textId="77777777" w:rsidR="00190658" w:rsidRDefault="005C1088">
      <w:pPr>
        <w:pStyle w:val="Heading2"/>
        <w:spacing w:before="99"/>
        <w:jc w:val="both"/>
      </w:pPr>
      <w:bookmarkStart w:id="17" w:name="Changing_Information"/>
      <w:bookmarkStart w:id="18" w:name="_bookmark4"/>
      <w:bookmarkEnd w:id="17"/>
      <w:bookmarkEnd w:id="18"/>
      <w:r>
        <w:rPr>
          <w:color w:val="7E7E7E"/>
        </w:rPr>
        <w:t>Changing</w:t>
      </w:r>
      <w:r>
        <w:rPr>
          <w:color w:val="7E7E7E"/>
          <w:spacing w:val="-14"/>
        </w:rPr>
        <w:t xml:space="preserve"> </w:t>
      </w:r>
      <w:r>
        <w:rPr>
          <w:color w:val="7E7E7E"/>
        </w:rPr>
        <w:t>Information</w:t>
      </w:r>
    </w:p>
    <w:p w14:paraId="40A8045A" w14:textId="013D68D8" w:rsidR="00190658" w:rsidRDefault="005C1088">
      <w:pPr>
        <w:pStyle w:val="BodyText"/>
        <w:spacing w:before="218" w:line="242" w:lineRule="auto"/>
        <w:ind w:left="515" w:right="342"/>
        <w:jc w:val="both"/>
      </w:pPr>
      <w:r>
        <w:rPr>
          <w:rFonts w:ascii="Arial Black"/>
          <w:spacing w:val="-3"/>
        </w:rPr>
        <w:t>It</w:t>
      </w:r>
      <w:r>
        <w:rPr>
          <w:rFonts w:ascii="Arial Black"/>
          <w:spacing w:val="33"/>
        </w:rPr>
        <w:t xml:space="preserve"> </w:t>
      </w:r>
      <w:r>
        <w:rPr>
          <w:rFonts w:ascii="Arial Black"/>
          <w:spacing w:val="-2"/>
        </w:rPr>
        <w:t>is</w:t>
      </w:r>
      <w:r>
        <w:rPr>
          <w:rFonts w:ascii="Arial Black"/>
          <w:spacing w:val="35"/>
        </w:rPr>
        <w:t xml:space="preserve"> </w:t>
      </w:r>
      <w:r>
        <w:rPr>
          <w:rFonts w:ascii="Arial Black"/>
          <w:spacing w:val="-7"/>
        </w:rPr>
        <w:t>possible</w:t>
      </w:r>
      <w:r>
        <w:rPr>
          <w:rFonts w:ascii="Arial Black"/>
          <w:spacing w:val="-22"/>
        </w:rPr>
        <w:t xml:space="preserve"> </w:t>
      </w:r>
      <w:r>
        <w:rPr>
          <w:spacing w:val="-6"/>
        </w:rPr>
        <w:t>that</w:t>
      </w:r>
      <w:r>
        <w:rPr>
          <w:spacing w:val="-1"/>
        </w:rPr>
        <w:t xml:space="preserve"> </w:t>
      </w:r>
      <w:r>
        <w:rPr>
          <w:spacing w:val="-9"/>
        </w:rPr>
        <w:t>after</w:t>
      </w:r>
      <w:r>
        <w:rPr>
          <w:spacing w:val="-23"/>
        </w:rPr>
        <w:t xml:space="preserve"> </w:t>
      </w:r>
      <w:r>
        <w:t>a</w:t>
      </w:r>
      <w:r>
        <w:rPr>
          <w:spacing w:val="-10"/>
        </w:rPr>
        <w:t xml:space="preserve"> cancer</w:t>
      </w:r>
      <w:r>
        <w:rPr>
          <w:spacing w:val="-24"/>
        </w:rPr>
        <w:t xml:space="preserve"> </w:t>
      </w:r>
      <w:r>
        <w:rPr>
          <w:spacing w:val="-8"/>
        </w:rPr>
        <w:t>case</w:t>
      </w:r>
      <w:r>
        <w:rPr>
          <w:spacing w:val="-22"/>
        </w:rPr>
        <w:t xml:space="preserve"> </w:t>
      </w:r>
      <w:r>
        <w:rPr>
          <w:spacing w:val="-7"/>
        </w:rPr>
        <w:t>has</w:t>
      </w:r>
      <w:r>
        <w:rPr>
          <w:spacing w:val="-19"/>
        </w:rPr>
        <w:t xml:space="preserve"> </w:t>
      </w:r>
      <w:r>
        <w:rPr>
          <w:spacing w:val="-8"/>
        </w:rPr>
        <w:t>been</w:t>
      </w:r>
      <w:r>
        <w:rPr>
          <w:spacing w:val="-24"/>
        </w:rPr>
        <w:t xml:space="preserve"> </w:t>
      </w:r>
      <w:r>
        <w:rPr>
          <w:spacing w:val="-13"/>
        </w:rPr>
        <w:t>abstracted</w:t>
      </w:r>
      <w:r>
        <w:rPr>
          <w:spacing w:val="-22"/>
        </w:rPr>
        <w:t xml:space="preserve"> </w:t>
      </w:r>
      <w:r>
        <w:rPr>
          <w:spacing w:val="-7"/>
        </w:rPr>
        <w:t>and</w:t>
      </w:r>
      <w:r>
        <w:rPr>
          <w:spacing w:val="-23"/>
        </w:rPr>
        <w:t xml:space="preserve"> </w:t>
      </w:r>
      <w:r>
        <w:rPr>
          <w:spacing w:val="-12"/>
        </w:rPr>
        <w:t>submitted</w:t>
      </w:r>
      <w:r>
        <w:rPr>
          <w:spacing w:val="-25"/>
        </w:rPr>
        <w:t xml:space="preserve"> </w:t>
      </w:r>
      <w:r>
        <w:rPr>
          <w:spacing w:val="-4"/>
        </w:rPr>
        <w:t>to</w:t>
      </w:r>
      <w:r>
        <w:rPr>
          <w:spacing w:val="-21"/>
        </w:rPr>
        <w:t xml:space="preserve"> </w:t>
      </w:r>
      <w:r w:rsidR="00AB4FE5">
        <w:rPr>
          <w:spacing w:val="-14"/>
        </w:rPr>
        <w:t>MCR-RC</w:t>
      </w:r>
      <w:r>
        <w:rPr>
          <w:spacing w:val="-14"/>
        </w:rPr>
        <w:t>,</w:t>
      </w:r>
      <w:r>
        <w:rPr>
          <w:spacing w:val="-29"/>
        </w:rPr>
        <w:t xml:space="preserve"> </w:t>
      </w:r>
      <w:r>
        <w:rPr>
          <w:spacing w:val="-14"/>
        </w:rPr>
        <w:t>additional</w:t>
      </w:r>
      <w:r>
        <w:rPr>
          <w:spacing w:val="-58"/>
        </w:rPr>
        <w:t xml:space="preserve"> </w:t>
      </w:r>
      <w:r>
        <w:rPr>
          <w:spacing w:val="-11"/>
        </w:rPr>
        <w:t>information</w:t>
      </w:r>
      <w:r>
        <w:rPr>
          <w:spacing w:val="-25"/>
        </w:rPr>
        <w:t xml:space="preserve"> </w:t>
      </w:r>
      <w:r>
        <w:rPr>
          <w:spacing w:val="-6"/>
        </w:rPr>
        <w:t>was</w:t>
      </w:r>
      <w:r>
        <w:rPr>
          <w:spacing w:val="-24"/>
        </w:rPr>
        <w:t xml:space="preserve"> </w:t>
      </w:r>
      <w:r>
        <w:rPr>
          <w:spacing w:val="-8"/>
        </w:rPr>
        <w:t>added</w:t>
      </w:r>
      <w:r>
        <w:rPr>
          <w:spacing w:val="-24"/>
        </w:rPr>
        <w:t xml:space="preserve"> </w:t>
      </w:r>
      <w:r>
        <w:rPr>
          <w:spacing w:val="-4"/>
        </w:rPr>
        <w:t>to</w:t>
      </w:r>
      <w:r>
        <w:rPr>
          <w:spacing w:val="-20"/>
        </w:rPr>
        <w:t xml:space="preserve"> </w:t>
      </w:r>
      <w:r>
        <w:rPr>
          <w:spacing w:val="-6"/>
        </w:rPr>
        <w:t>the</w:t>
      </w:r>
      <w:r>
        <w:rPr>
          <w:spacing w:val="-18"/>
        </w:rPr>
        <w:t xml:space="preserve"> </w:t>
      </w:r>
      <w:r>
        <w:rPr>
          <w:spacing w:val="-11"/>
        </w:rPr>
        <w:t>patient's</w:t>
      </w:r>
      <w:r>
        <w:rPr>
          <w:spacing w:val="-26"/>
        </w:rPr>
        <w:t xml:space="preserve"> </w:t>
      </w:r>
      <w:r>
        <w:rPr>
          <w:spacing w:val="-9"/>
        </w:rPr>
        <w:t>chart,</w:t>
      </w:r>
      <w:r>
        <w:rPr>
          <w:spacing w:val="-21"/>
        </w:rPr>
        <w:t xml:space="preserve"> </w:t>
      </w:r>
      <w:r>
        <w:rPr>
          <w:spacing w:val="-10"/>
        </w:rPr>
        <w:t>which</w:t>
      </w:r>
      <w:r>
        <w:rPr>
          <w:spacing w:val="-25"/>
        </w:rPr>
        <w:t xml:space="preserve"> </w:t>
      </w:r>
      <w:r>
        <w:rPr>
          <w:spacing w:val="-7"/>
        </w:rPr>
        <w:t>may</w:t>
      </w:r>
      <w:r>
        <w:rPr>
          <w:spacing w:val="-23"/>
        </w:rPr>
        <w:t xml:space="preserve"> </w:t>
      </w:r>
      <w:r>
        <w:rPr>
          <w:spacing w:val="-7"/>
        </w:rPr>
        <w:t>lead</w:t>
      </w:r>
      <w:r>
        <w:rPr>
          <w:spacing w:val="-22"/>
        </w:rPr>
        <w:t xml:space="preserve"> </w:t>
      </w:r>
      <w:r>
        <w:rPr>
          <w:spacing w:val="-4"/>
        </w:rPr>
        <w:t>to</w:t>
      </w:r>
      <w:r>
        <w:rPr>
          <w:spacing w:val="-19"/>
        </w:rPr>
        <w:t xml:space="preserve"> </w:t>
      </w:r>
      <w:r>
        <w:rPr>
          <w:spacing w:val="-11"/>
        </w:rPr>
        <w:t>significant</w:t>
      </w:r>
      <w:r>
        <w:rPr>
          <w:spacing w:val="-27"/>
        </w:rPr>
        <w:t xml:space="preserve"> </w:t>
      </w:r>
      <w:r>
        <w:rPr>
          <w:spacing w:val="-11"/>
        </w:rPr>
        <w:t>changes</w:t>
      </w:r>
      <w:r>
        <w:rPr>
          <w:spacing w:val="-20"/>
        </w:rPr>
        <w:t xml:space="preserve"> </w:t>
      </w:r>
      <w:r>
        <w:rPr>
          <w:spacing w:val="-4"/>
        </w:rPr>
        <w:t>in</w:t>
      </w:r>
      <w:r>
        <w:rPr>
          <w:spacing w:val="-20"/>
        </w:rPr>
        <w:t xml:space="preserve"> </w:t>
      </w:r>
      <w:r>
        <w:rPr>
          <w:spacing w:val="-11"/>
        </w:rPr>
        <w:t>specific</w:t>
      </w:r>
      <w:r>
        <w:rPr>
          <w:spacing w:val="-23"/>
        </w:rPr>
        <w:t xml:space="preserve"> </w:t>
      </w:r>
      <w:r>
        <w:rPr>
          <w:spacing w:val="-8"/>
        </w:rPr>
        <w:t>data</w:t>
      </w:r>
      <w:r>
        <w:rPr>
          <w:spacing w:val="-24"/>
        </w:rPr>
        <w:t xml:space="preserve"> </w:t>
      </w:r>
      <w:r>
        <w:rPr>
          <w:spacing w:val="-10"/>
        </w:rPr>
        <w:t>items</w:t>
      </w:r>
      <w:r>
        <w:rPr>
          <w:spacing w:val="-9"/>
        </w:rPr>
        <w:t xml:space="preserve"> </w:t>
      </w:r>
      <w:r>
        <w:rPr>
          <w:spacing w:val="-11"/>
        </w:rPr>
        <w:t>submitted</w:t>
      </w:r>
      <w:r>
        <w:rPr>
          <w:spacing w:val="-36"/>
        </w:rPr>
        <w:t xml:space="preserve"> </w:t>
      </w:r>
      <w:r>
        <w:rPr>
          <w:spacing w:val="-4"/>
        </w:rPr>
        <w:t>on</w:t>
      </w:r>
      <w:r>
        <w:rPr>
          <w:spacing w:val="-32"/>
        </w:rPr>
        <w:t xml:space="preserve"> </w:t>
      </w:r>
      <w:r>
        <w:rPr>
          <w:spacing w:val="-6"/>
        </w:rPr>
        <w:t>the</w:t>
      </w:r>
      <w:r>
        <w:rPr>
          <w:spacing w:val="-31"/>
        </w:rPr>
        <w:t xml:space="preserve"> </w:t>
      </w:r>
      <w:r>
        <w:rPr>
          <w:spacing w:val="-10"/>
        </w:rPr>
        <w:t>initial</w:t>
      </w:r>
      <w:r>
        <w:rPr>
          <w:spacing w:val="-35"/>
        </w:rPr>
        <w:t xml:space="preserve"> </w:t>
      </w:r>
      <w:r>
        <w:rPr>
          <w:spacing w:val="-10"/>
        </w:rPr>
        <w:t>abstract.</w:t>
      </w:r>
      <w:r>
        <w:rPr>
          <w:spacing w:val="-34"/>
        </w:rPr>
        <w:t xml:space="preserve"> </w:t>
      </w:r>
      <w:r>
        <w:rPr>
          <w:spacing w:val="-12"/>
        </w:rPr>
        <w:t>Justification/explanation</w:t>
      </w:r>
      <w:r>
        <w:rPr>
          <w:spacing w:val="-36"/>
        </w:rPr>
        <w:t xml:space="preserve"> </w:t>
      </w:r>
      <w:r>
        <w:rPr>
          <w:spacing w:val="-11"/>
        </w:rPr>
        <w:t>should</w:t>
      </w:r>
      <w:r>
        <w:rPr>
          <w:spacing w:val="-35"/>
        </w:rPr>
        <w:t xml:space="preserve"> </w:t>
      </w:r>
      <w:r>
        <w:rPr>
          <w:spacing w:val="-11"/>
        </w:rPr>
        <w:t>accompany</w:t>
      </w:r>
      <w:r>
        <w:rPr>
          <w:spacing w:val="-33"/>
        </w:rPr>
        <w:t xml:space="preserve"> </w:t>
      </w:r>
      <w:r>
        <w:rPr>
          <w:spacing w:val="-6"/>
        </w:rPr>
        <w:t>the</w:t>
      </w:r>
      <w:r>
        <w:rPr>
          <w:spacing w:val="-31"/>
        </w:rPr>
        <w:t xml:space="preserve"> </w:t>
      </w:r>
      <w:r>
        <w:rPr>
          <w:spacing w:val="-11"/>
        </w:rPr>
        <w:t>change.</w:t>
      </w:r>
    </w:p>
    <w:p w14:paraId="08BBCA80" w14:textId="10E4384C" w:rsidR="00190658" w:rsidRDefault="005C1088">
      <w:pPr>
        <w:pStyle w:val="BodyText"/>
        <w:spacing w:before="98" w:line="232" w:lineRule="auto"/>
        <w:ind w:left="1235" w:right="350"/>
        <w:jc w:val="both"/>
      </w:pPr>
      <w:r>
        <w:rPr>
          <w:b/>
          <w:spacing w:val="-5"/>
        </w:rPr>
        <w:t xml:space="preserve">Example: </w:t>
      </w:r>
      <w:r>
        <w:rPr>
          <w:spacing w:val="-5"/>
        </w:rPr>
        <w:t xml:space="preserve">The patient is originally diagnosed with </w:t>
      </w:r>
      <w:r>
        <w:rPr>
          <w:spacing w:val="-4"/>
        </w:rPr>
        <w:t>an unknown primary cancer and after</w:t>
      </w:r>
      <w:r>
        <w:rPr>
          <w:spacing w:val="-57"/>
        </w:rPr>
        <w:t xml:space="preserve"> </w:t>
      </w:r>
      <w:r>
        <w:rPr>
          <w:spacing w:val="-7"/>
        </w:rPr>
        <w:t>further</w:t>
      </w:r>
      <w:r>
        <w:rPr>
          <w:spacing w:val="-10"/>
        </w:rPr>
        <w:t xml:space="preserve"> </w:t>
      </w:r>
      <w:r>
        <w:rPr>
          <w:spacing w:val="-9"/>
        </w:rPr>
        <w:t>investigation</w:t>
      </w:r>
      <w:r>
        <w:rPr>
          <w:spacing w:val="-16"/>
        </w:rPr>
        <w:t xml:space="preserve"> </w:t>
      </w:r>
      <w:r>
        <w:rPr>
          <w:spacing w:val="-3"/>
        </w:rPr>
        <w:t>it</w:t>
      </w:r>
      <w:r>
        <w:rPr>
          <w:spacing w:val="-7"/>
        </w:rPr>
        <w:t xml:space="preserve"> </w:t>
      </w:r>
      <w:r>
        <w:rPr>
          <w:spacing w:val="-3"/>
        </w:rPr>
        <w:t>is</w:t>
      </w:r>
      <w:r>
        <w:rPr>
          <w:spacing w:val="-5"/>
        </w:rPr>
        <w:t xml:space="preserve"> </w:t>
      </w:r>
      <w:r>
        <w:rPr>
          <w:spacing w:val="-8"/>
        </w:rPr>
        <w:t>determined</w:t>
      </w:r>
      <w:r>
        <w:rPr>
          <w:spacing w:val="-10"/>
        </w:rPr>
        <w:t xml:space="preserve"> </w:t>
      </w:r>
      <w:r>
        <w:rPr>
          <w:spacing w:val="-6"/>
        </w:rPr>
        <w:t>that</w:t>
      </w:r>
      <w:r>
        <w:rPr>
          <w:spacing w:val="-12"/>
        </w:rPr>
        <w:t xml:space="preserve"> </w:t>
      </w:r>
      <w:r>
        <w:rPr>
          <w:spacing w:val="-6"/>
        </w:rPr>
        <w:t>the</w:t>
      </w:r>
      <w:r>
        <w:rPr>
          <w:spacing w:val="-11"/>
        </w:rPr>
        <w:t xml:space="preserve"> </w:t>
      </w:r>
      <w:r>
        <w:rPr>
          <w:spacing w:val="-7"/>
        </w:rPr>
        <w:t>cancer</w:t>
      </w:r>
      <w:r>
        <w:rPr>
          <w:spacing w:val="-12"/>
        </w:rPr>
        <w:t xml:space="preserve"> </w:t>
      </w:r>
      <w:r>
        <w:rPr>
          <w:spacing w:val="-4"/>
        </w:rPr>
        <w:t>is</w:t>
      </w:r>
      <w:r>
        <w:rPr>
          <w:spacing w:val="-5"/>
        </w:rPr>
        <w:t xml:space="preserve"> </w:t>
      </w:r>
      <w:r>
        <w:t>a</w:t>
      </w:r>
      <w:r>
        <w:rPr>
          <w:spacing w:val="2"/>
        </w:rPr>
        <w:t xml:space="preserve"> </w:t>
      </w:r>
      <w:r>
        <w:rPr>
          <w:spacing w:val="-7"/>
        </w:rPr>
        <w:t>primary</w:t>
      </w:r>
      <w:r>
        <w:rPr>
          <w:spacing w:val="-10"/>
        </w:rPr>
        <w:t xml:space="preserve"> </w:t>
      </w:r>
      <w:r>
        <w:rPr>
          <w:spacing w:val="-3"/>
        </w:rPr>
        <w:t>of</w:t>
      </w:r>
      <w:r>
        <w:rPr>
          <w:spacing w:val="-7"/>
        </w:rPr>
        <w:t xml:space="preserve"> </w:t>
      </w:r>
      <w:r>
        <w:rPr>
          <w:spacing w:val="-5"/>
        </w:rPr>
        <w:t>the</w:t>
      </w:r>
      <w:r>
        <w:rPr>
          <w:spacing w:val="-7"/>
        </w:rPr>
        <w:t xml:space="preserve"> </w:t>
      </w:r>
      <w:r>
        <w:rPr>
          <w:spacing w:val="-8"/>
        </w:rPr>
        <w:t>lung.</w:t>
      </w:r>
      <w:r>
        <w:rPr>
          <w:spacing w:val="-16"/>
        </w:rPr>
        <w:t xml:space="preserve"> </w:t>
      </w:r>
      <w:r>
        <w:rPr>
          <w:spacing w:val="-3"/>
        </w:rPr>
        <w:t>It</w:t>
      </w:r>
      <w:r>
        <w:rPr>
          <w:spacing w:val="-7"/>
        </w:rPr>
        <w:t xml:space="preserve"> </w:t>
      </w:r>
      <w:r>
        <w:rPr>
          <w:spacing w:val="-3"/>
        </w:rPr>
        <w:t>is</w:t>
      </w:r>
      <w:r>
        <w:rPr>
          <w:spacing w:val="-8"/>
        </w:rPr>
        <w:t xml:space="preserve"> </w:t>
      </w:r>
      <w:r>
        <w:rPr>
          <w:spacing w:val="-7"/>
        </w:rPr>
        <w:t>correct</w:t>
      </w:r>
      <w:r>
        <w:rPr>
          <w:spacing w:val="-12"/>
        </w:rPr>
        <w:t xml:space="preserve"> </w:t>
      </w:r>
      <w:r>
        <w:rPr>
          <w:spacing w:val="-5"/>
        </w:rPr>
        <w:t>to</w:t>
      </w:r>
      <w:r>
        <w:rPr>
          <w:spacing w:val="-57"/>
        </w:rPr>
        <w:t xml:space="preserve"> </w:t>
      </w:r>
      <w:r>
        <w:rPr>
          <w:spacing w:val="-4"/>
          <w:w w:val="95"/>
        </w:rPr>
        <w:t xml:space="preserve">electronically submit a </w:t>
      </w:r>
      <w:r>
        <w:rPr>
          <w:b/>
          <w:i/>
          <w:spacing w:val="-4"/>
          <w:w w:val="95"/>
          <w:sz w:val="26"/>
        </w:rPr>
        <w:t xml:space="preserve">Change </w:t>
      </w:r>
      <w:r w:rsidR="00346350">
        <w:rPr>
          <w:b/>
          <w:i/>
          <w:spacing w:val="-4"/>
          <w:w w:val="95"/>
          <w:sz w:val="26"/>
        </w:rPr>
        <w:t>of</w:t>
      </w:r>
      <w:r>
        <w:rPr>
          <w:b/>
          <w:i/>
          <w:spacing w:val="-4"/>
          <w:w w:val="95"/>
          <w:sz w:val="26"/>
        </w:rPr>
        <w:t xml:space="preserve"> Information </w:t>
      </w:r>
      <w:r>
        <w:rPr>
          <w:spacing w:val="-3"/>
          <w:w w:val="95"/>
        </w:rPr>
        <w:t xml:space="preserve">form </w:t>
      </w:r>
      <w:r>
        <w:rPr>
          <w:b/>
          <w:i/>
          <w:spacing w:val="-3"/>
          <w:w w:val="95"/>
          <w:sz w:val="26"/>
        </w:rPr>
        <w:t xml:space="preserve">(COI) </w:t>
      </w:r>
      <w:r>
        <w:rPr>
          <w:spacing w:val="-3"/>
          <w:w w:val="95"/>
        </w:rPr>
        <w:t xml:space="preserve">to </w:t>
      </w:r>
      <w:r w:rsidR="00AB4FE5">
        <w:rPr>
          <w:spacing w:val="-3"/>
          <w:w w:val="95"/>
        </w:rPr>
        <w:t>MCR-RC</w:t>
      </w:r>
      <w:r>
        <w:rPr>
          <w:spacing w:val="-3"/>
          <w:w w:val="95"/>
        </w:rPr>
        <w:t xml:space="preserve"> and change</w:t>
      </w:r>
      <w:r>
        <w:rPr>
          <w:spacing w:val="-2"/>
          <w:w w:val="95"/>
        </w:rPr>
        <w:t xml:space="preserve"> </w:t>
      </w:r>
      <w:r>
        <w:t>the</w:t>
      </w:r>
      <w:r>
        <w:rPr>
          <w:spacing w:val="-13"/>
        </w:rPr>
        <w:t xml:space="preserve"> </w:t>
      </w:r>
      <w:r>
        <w:t>primary</w:t>
      </w:r>
      <w:r>
        <w:rPr>
          <w:spacing w:val="-15"/>
        </w:rPr>
        <w:t xml:space="preserve"> </w:t>
      </w:r>
      <w:r>
        <w:t>site</w:t>
      </w:r>
      <w:r>
        <w:rPr>
          <w:spacing w:val="-15"/>
        </w:rPr>
        <w:t xml:space="preserve"> </w:t>
      </w:r>
      <w:r>
        <w:t>code.</w:t>
      </w:r>
    </w:p>
    <w:p w14:paraId="27544B8C" w14:textId="77777777" w:rsidR="00190658" w:rsidRDefault="005C1088">
      <w:pPr>
        <w:pStyle w:val="BodyText"/>
        <w:spacing w:before="102"/>
        <w:ind w:left="515" w:right="364"/>
        <w:jc w:val="both"/>
      </w:pPr>
      <w:r>
        <w:rPr>
          <w:b/>
          <w:spacing w:val="-7"/>
        </w:rPr>
        <w:t>Hint:</w:t>
      </w:r>
      <w:r>
        <w:rPr>
          <w:b/>
          <w:spacing w:val="-13"/>
        </w:rPr>
        <w:t xml:space="preserve"> </w:t>
      </w:r>
      <w:r>
        <w:rPr>
          <w:spacing w:val="-8"/>
        </w:rPr>
        <w:t>Changing</w:t>
      </w:r>
      <w:r>
        <w:rPr>
          <w:spacing w:val="-9"/>
        </w:rPr>
        <w:t xml:space="preserve"> </w:t>
      </w:r>
      <w:r>
        <w:rPr>
          <w:spacing w:val="-6"/>
        </w:rPr>
        <w:t>the</w:t>
      </w:r>
      <w:r>
        <w:rPr>
          <w:spacing w:val="-9"/>
        </w:rPr>
        <w:t xml:space="preserve"> </w:t>
      </w:r>
      <w:r>
        <w:rPr>
          <w:spacing w:val="-7"/>
        </w:rPr>
        <w:t>primary</w:t>
      </w:r>
      <w:r>
        <w:rPr>
          <w:spacing w:val="-6"/>
        </w:rPr>
        <w:t xml:space="preserve"> site</w:t>
      </w:r>
      <w:r>
        <w:rPr>
          <w:spacing w:val="-9"/>
        </w:rPr>
        <w:t xml:space="preserve"> </w:t>
      </w:r>
      <w:r>
        <w:rPr>
          <w:spacing w:val="-6"/>
        </w:rPr>
        <w:t>will</w:t>
      </w:r>
      <w:r>
        <w:rPr>
          <w:spacing w:val="-9"/>
        </w:rPr>
        <w:t xml:space="preserve"> </w:t>
      </w:r>
      <w:r>
        <w:rPr>
          <w:spacing w:val="-8"/>
        </w:rPr>
        <w:t>require</w:t>
      </w:r>
      <w:r>
        <w:rPr>
          <w:spacing w:val="-11"/>
        </w:rPr>
        <w:t xml:space="preserve"> </w:t>
      </w:r>
      <w:r>
        <w:rPr>
          <w:spacing w:val="-7"/>
        </w:rPr>
        <w:t>review</w:t>
      </w:r>
      <w:r>
        <w:rPr>
          <w:spacing w:val="-11"/>
        </w:rPr>
        <w:t xml:space="preserve"> </w:t>
      </w:r>
      <w:r>
        <w:rPr>
          <w:spacing w:val="-3"/>
        </w:rPr>
        <w:t>of</w:t>
      </w:r>
      <w:r>
        <w:rPr>
          <w:spacing w:val="-5"/>
        </w:rPr>
        <w:t xml:space="preserve"> </w:t>
      </w:r>
      <w:r>
        <w:rPr>
          <w:spacing w:val="-10"/>
        </w:rPr>
        <w:t>site-specific</w:t>
      </w:r>
      <w:r>
        <w:rPr>
          <w:spacing w:val="-13"/>
        </w:rPr>
        <w:t xml:space="preserve"> </w:t>
      </w:r>
      <w:r>
        <w:rPr>
          <w:spacing w:val="-7"/>
        </w:rPr>
        <w:t>fields</w:t>
      </w:r>
      <w:r>
        <w:rPr>
          <w:spacing w:val="-8"/>
        </w:rPr>
        <w:t xml:space="preserve"> </w:t>
      </w:r>
      <w:r>
        <w:rPr>
          <w:spacing w:val="-9"/>
        </w:rPr>
        <w:t>(e.g.,</w:t>
      </w:r>
      <w:r>
        <w:rPr>
          <w:spacing w:val="-17"/>
        </w:rPr>
        <w:t xml:space="preserve"> </w:t>
      </w:r>
      <w:r>
        <w:rPr>
          <w:spacing w:val="-7"/>
        </w:rPr>
        <w:t>surgery</w:t>
      </w:r>
      <w:r>
        <w:rPr>
          <w:spacing w:val="-8"/>
        </w:rPr>
        <w:t xml:space="preserve"> codes,</w:t>
      </w:r>
      <w:r>
        <w:rPr>
          <w:spacing w:val="-14"/>
        </w:rPr>
        <w:t xml:space="preserve"> </w:t>
      </w:r>
      <w:r>
        <w:rPr>
          <w:spacing w:val="-9"/>
        </w:rPr>
        <w:t>staging,</w:t>
      </w:r>
      <w:r>
        <w:rPr>
          <w:spacing w:val="-58"/>
        </w:rPr>
        <w:t xml:space="preserve"> </w:t>
      </w:r>
      <w:r>
        <w:rPr>
          <w:spacing w:val="-9"/>
        </w:rPr>
        <w:t>laterality,</w:t>
      </w:r>
      <w:r>
        <w:rPr>
          <w:spacing w:val="-22"/>
        </w:rPr>
        <w:t xml:space="preserve"> </w:t>
      </w:r>
      <w:r>
        <w:rPr>
          <w:spacing w:val="-9"/>
        </w:rPr>
        <w:t>etc.)</w:t>
      </w:r>
      <w:r>
        <w:rPr>
          <w:spacing w:val="-20"/>
        </w:rPr>
        <w:t xml:space="preserve"> </w:t>
      </w:r>
      <w:r>
        <w:rPr>
          <w:spacing w:val="-9"/>
        </w:rPr>
        <w:t>to</w:t>
      </w:r>
      <w:r>
        <w:rPr>
          <w:spacing w:val="-10"/>
        </w:rPr>
        <w:t xml:space="preserve"> </w:t>
      </w:r>
      <w:r>
        <w:rPr>
          <w:spacing w:val="-8"/>
        </w:rPr>
        <w:t>identify</w:t>
      </w:r>
      <w:r>
        <w:rPr>
          <w:spacing w:val="-16"/>
        </w:rPr>
        <w:t xml:space="preserve"> </w:t>
      </w:r>
      <w:r>
        <w:rPr>
          <w:spacing w:val="-8"/>
        </w:rPr>
        <w:t>additional</w:t>
      </w:r>
      <w:r>
        <w:rPr>
          <w:spacing w:val="-19"/>
        </w:rPr>
        <w:t xml:space="preserve"> </w:t>
      </w:r>
      <w:r>
        <w:rPr>
          <w:spacing w:val="-8"/>
        </w:rPr>
        <w:t>coding</w:t>
      </w:r>
      <w:r>
        <w:rPr>
          <w:spacing w:val="-17"/>
        </w:rPr>
        <w:t xml:space="preserve"> </w:t>
      </w:r>
      <w:r>
        <w:rPr>
          <w:spacing w:val="-8"/>
        </w:rPr>
        <w:t>changes</w:t>
      </w:r>
      <w:r>
        <w:rPr>
          <w:spacing w:val="-14"/>
        </w:rPr>
        <w:t xml:space="preserve"> </w:t>
      </w:r>
      <w:r>
        <w:rPr>
          <w:spacing w:val="-8"/>
        </w:rPr>
        <w:t>needed.</w:t>
      </w:r>
    </w:p>
    <w:p w14:paraId="67E2F26E" w14:textId="12A393FC" w:rsidR="00190658" w:rsidRDefault="005C1088">
      <w:pPr>
        <w:spacing w:before="200"/>
        <w:ind w:left="515"/>
        <w:jc w:val="both"/>
        <w:rPr>
          <w:sz w:val="24"/>
        </w:rPr>
      </w:pPr>
      <w:r>
        <w:rPr>
          <w:b/>
          <w:sz w:val="24"/>
        </w:rPr>
        <w:t>Note:</w:t>
      </w:r>
      <w:r>
        <w:rPr>
          <w:b/>
          <w:spacing w:val="-3"/>
          <w:sz w:val="24"/>
        </w:rPr>
        <w:t xml:space="preserve"> </w:t>
      </w:r>
      <w:r>
        <w:rPr>
          <w:b/>
          <w:sz w:val="24"/>
        </w:rPr>
        <w:t>COI</w:t>
      </w:r>
      <w:r>
        <w:rPr>
          <w:b/>
          <w:spacing w:val="-2"/>
          <w:sz w:val="24"/>
        </w:rPr>
        <w:t xml:space="preserve"> </w:t>
      </w:r>
      <w:r>
        <w:rPr>
          <w:b/>
          <w:sz w:val="24"/>
        </w:rPr>
        <w:t>f</w:t>
      </w:r>
      <w:r>
        <w:rPr>
          <w:sz w:val="24"/>
        </w:rPr>
        <w:t>orms can</w:t>
      </w:r>
      <w:r>
        <w:rPr>
          <w:spacing w:val="-3"/>
          <w:sz w:val="24"/>
        </w:rPr>
        <w:t xml:space="preserve"> </w:t>
      </w:r>
      <w:r>
        <w:rPr>
          <w:sz w:val="24"/>
        </w:rPr>
        <w:t>be</w:t>
      </w:r>
      <w:r>
        <w:rPr>
          <w:spacing w:val="-4"/>
          <w:sz w:val="24"/>
        </w:rPr>
        <w:t xml:space="preserve"> </w:t>
      </w:r>
      <w:r>
        <w:rPr>
          <w:sz w:val="24"/>
        </w:rPr>
        <w:t>found</w:t>
      </w:r>
      <w:r>
        <w:rPr>
          <w:spacing w:val="-2"/>
          <w:sz w:val="24"/>
        </w:rPr>
        <w:t xml:space="preserve"> </w:t>
      </w:r>
      <w:r>
        <w:rPr>
          <w:sz w:val="24"/>
        </w:rPr>
        <w:t>on</w:t>
      </w:r>
      <w:r>
        <w:rPr>
          <w:spacing w:val="-3"/>
          <w:sz w:val="24"/>
        </w:rPr>
        <w:t xml:space="preserve"> </w:t>
      </w:r>
      <w:r>
        <w:rPr>
          <w:sz w:val="24"/>
        </w:rPr>
        <w:t>the</w:t>
      </w:r>
      <w:r>
        <w:rPr>
          <w:spacing w:val="-2"/>
          <w:sz w:val="24"/>
        </w:rPr>
        <w:t xml:space="preserve"> </w:t>
      </w:r>
      <w:r w:rsidR="00AB4FE5">
        <w:rPr>
          <w:sz w:val="24"/>
        </w:rPr>
        <w:t>MCR-RC</w:t>
      </w:r>
      <w:r>
        <w:rPr>
          <w:spacing w:val="-3"/>
          <w:sz w:val="24"/>
        </w:rPr>
        <w:t xml:space="preserve"> </w:t>
      </w:r>
      <w:r>
        <w:rPr>
          <w:sz w:val="24"/>
        </w:rPr>
        <w:t>website.</w:t>
      </w:r>
    </w:p>
    <w:p w14:paraId="087B4520" w14:textId="14BBC916" w:rsidR="00190658" w:rsidRPr="00594038" w:rsidRDefault="005C1088">
      <w:pPr>
        <w:spacing w:before="194" w:line="225" w:lineRule="auto"/>
        <w:ind w:left="515" w:right="367"/>
        <w:jc w:val="both"/>
        <w:rPr>
          <w:b/>
          <w:i/>
          <w:sz w:val="26"/>
        </w:rPr>
      </w:pPr>
      <w:r w:rsidRPr="00594038">
        <w:rPr>
          <w:b/>
          <w:i/>
          <w:w w:val="90"/>
          <w:sz w:val="26"/>
        </w:rPr>
        <w:t xml:space="preserve">Please note that all COI’s must be reported electronically via </w:t>
      </w:r>
      <w:proofErr w:type="spellStart"/>
      <w:r w:rsidRPr="00594038">
        <w:rPr>
          <w:b/>
          <w:i/>
          <w:w w:val="90"/>
          <w:sz w:val="26"/>
        </w:rPr>
        <w:t>WebPlus</w:t>
      </w:r>
      <w:proofErr w:type="spellEnd"/>
      <w:r w:rsidRPr="00594038">
        <w:rPr>
          <w:b/>
          <w:i/>
          <w:w w:val="90"/>
          <w:sz w:val="26"/>
        </w:rPr>
        <w:t>. Use the non-</w:t>
      </w:r>
      <w:r w:rsidRPr="00594038">
        <w:rPr>
          <w:b/>
          <w:i/>
          <w:spacing w:val="1"/>
          <w:w w:val="90"/>
          <w:sz w:val="26"/>
        </w:rPr>
        <w:t xml:space="preserve"> </w:t>
      </w:r>
      <w:r w:rsidRPr="00594038">
        <w:rPr>
          <w:b/>
          <w:i/>
          <w:w w:val="85"/>
          <w:sz w:val="26"/>
        </w:rPr>
        <w:t>NAACCR</w:t>
      </w:r>
      <w:r w:rsidRPr="00594038">
        <w:rPr>
          <w:b/>
          <w:i/>
          <w:spacing w:val="1"/>
          <w:w w:val="85"/>
          <w:sz w:val="26"/>
        </w:rPr>
        <w:t xml:space="preserve"> </w:t>
      </w:r>
      <w:r w:rsidRPr="00594038">
        <w:rPr>
          <w:b/>
          <w:i/>
          <w:w w:val="85"/>
          <w:sz w:val="26"/>
        </w:rPr>
        <w:t>format as you do for transmittal forms. For assistance or to discuss a changed</w:t>
      </w:r>
      <w:r w:rsidRPr="00594038">
        <w:rPr>
          <w:b/>
          <w:i/>
          <w:spacing w:val="1"/>
          <w:w w:val="85"/>
          <w:sz w:val="26"/>
        </w:rPr>
        <w:t xml:space="preserve"> </w:t>
      </w:r>
      <w:r w:rsidRPr="00594038">
        <w:rPr>
          <w:b/>
          <w:i/>
          <w:w w:val="85"/>
          <w:sz w:val="26"/>
        </w:rPr>
        <w:t>case</w:t>
      </w:r>
      <w:r w:rsidRPr="00594038">
        <w:rPr>
          <w:b/>
          <w:i/>
          <w:spacing w:val="-9"/>
          <w:w w:val="85"/>
          <w:sz w:val="26"/>
        </w:rPr>
        <w:t xml:space="preserve"> </w:t>
      </w:r>
      <w:r w:rsidRPr="00594038">
        <w:rPr>
          <w:b/>
          <w:i/>
          <w:w w:val="85"/>
          <w:sz w:val="26"/>
        </w:rPr>
        <w:t>directly,</w:t>
      </w:r>
      <w:r w:rsidRPr="00594038">
        <w:rPr>
          <w:b/>
          <w:i/>
          <w:spacing w:val="-14"/>
          <w:w w:val="85"/>
          <w:sz w:val="26"/>
        </w:rPr>
        <w:t xml:space="preserve"> </w:t>
      </w:r>
      <w:r w:rsidRPr="00594038">
        <w:rPr>
          <w:b/>
          <w:i/>
          <w:w w:val="85"/>
          <w:sz w:val="26"/>
        </w:rPr>
        <w:t>please</w:t>
      </w:r>
      <w:r w:rsidRPr="00594038">
        <w:rPr>
          <w:b/>
          <w:i/>
          <w:spacing w:val="-11"/>
          <w:w w:val="85"/>
          <w:sz w:val="26"/>
        </w:rPr>
        <w:t xml:space="preserve"> </w:t>
      </w:r>
      <w:r w:rsidRPr="00594038">
        <w:rPr>
          <w:b/>
          <w:i/>
          <w:w w:val="85"/>
          <w:sz w:val="26"/>
        </w:rPr>
        <w:t>contact</w:t>
      </w:r>
      <w:r w:rsidRPr="00594038">
        <w:rPr>
          <w:b/>
          <w:i/>
          <w:spacing w:val="-18"/>
          <w:w w:val="85"/>
          <w:sz w:val="26"/>
        </w:rPr>
        <w:t xml:space="preserve"> </w:t>
      </w:r>
      <w:r w:rsidRPr="00594038">
        <w:rPr>
          <w:b/>
          <w:i/>
          <w:w w:val="85"/>
          <w:sz w:val="26"/>
        </w:rPr>
        <w:t>MCR</w:t>
      </w:r>
      <w:r w:rsidRPr="00594038">
        <w:rPr>
          <w:b/>
          <w:i/>
          <w:spacing w:val="-4"/>
          <w:w w:val="85"/>
          <w:sz w:val="26"/>
        </w:rPr>
        <w:t xml:space="preserve"> </w:t>
      </w:r>
      <w:r w:rsidRPr="00594038">
        <w:rPr>
          <w:b/>
          <w:i/>
          <w:w w:val="85"/>
          <w:sz w:val="26"/>
        </w:rPr>
        <w:t>staff</w:t>
      </w:r>
      <w:r w:rsidRPr="00594038">
        <w:rPr>
          <w:b/>
          <w:i/>
          <w:spacing w:val="6"/>
          <w:w w:val="85"/>
          <w:sz w:val="26"/>
        </w:rPr>
        <w:t xml:space="preserve"> </w:t>
      </w:r>
      <w:r w:rsidRPr="00594038">
        <w:rPr>
          <w:b/>
          <w:i/>
          <w:w w:val="85"/>
          <w:sz w:val="26"/>
        </w:rPr>
        <w:t>at</w:t>
      </w:r>
      <w:r w:rsidRPr="00594038">
        <w:rPr>
          <w:b/>
          <w:i/>
          <w:spacing w:val="-13"/>
          <w:w w:val="85"/>
          <w:sz w:val="26"/>
        </w:rPr>
        <w:t xml:space="preserve"> </w:t>
      </w:r>
      <w:r w:rsidRPr="00594038">
        <w:rPr>
          <w:b/>
          <w:i/>
          <w:w w:val="85"/>
          <w:sz w:val="26"/>
        </w:rPr>
        <w:t>1-800-392-2829.</w:t>
      </w:r>
    </w:p>
    <w:p w14:paraId="7C1783F6" w14:textId="77777777" w:rsidR="00190658" w:rsidRDefault="00190658">
      <w:pPr>
        <w:pStyle w:val="BodyText"/>
        <w:spacing w:before="8"/>
        <w:rPr>
          <w:b/>
          <w:i/>
          <w:sz w:val="30"/>
        </w:rPr>
      </w:pPr>
    </w:p>
    <w:p w14:paraId="2D2E5C12" w14:textId="77777777" w:rsidR="00190658" w:rsidRDefault="005C1088">
      <w:pPr>
        <w:pStyle w:val="Heading2"/>
        <w:spacing w:before="1"/>
        <w:jc w:val="both"/>
      </w:pPr>
      <w:bookmarkStart w:id="19" w:name="Data_Transmissions"/>
      <w:bookmarkStart w:id="20" w:name="_bookmark5"/>
      <w:bookmarkEnd w:id="19"/>
      <w:bookmarkEnd w:id="20"/>
      <w:r>
        <w:rPr>
          <w:color w:val="7E7E7E"/>
        </w:rPr>
        <w:t>Data</w:t>
      </w:r>
      <w:r>
        <w:rPr>
          <w:color w:val="7E7E7E"/>
          <w:spacing w:val="-11"/>
        </w:rPr>
        <w:t xml:space="preserve"> </w:t>
      </w:r>
      <w:r>
        <w:rPr>
          <w:color w:val="7E7E7E"/>
        </w:rPr>
        <w:t>Transmissions</w:t>
      </w:r>
    </w:p>
    <w:p w14:paraId="668EE100" w14:textId="3398A223" w:rsidR="00190658" w:rsidRDefault="005C1088">
      <w:pPr>
        <w:spacing w:before="217"/>
        <w:ind w:left="515" w:right="341"/>
        <w:jc w:val="both"/>
        <w:rPr>
          <w:sz w:val="24"/>
        </w:rPr>
      </w:pPr>
      <w:r>
        <w:rPr>
          <w:rFonts w:ascii="Arial Black" w:hAnsi="Arial Black"/>
          <w:spacing w:val="-12"/>
          <w:sz w:val="24"/>
        </w:rPr>
        <w:t>Security</w:t>
      </w:r>
      <w:r>
        <w:rPr>
          <w:rFonts w:ascii="Arial Black" w:hAnsi="Arial Black"/>
          <w:sz w:val="24"/>
        </w:rPr>
        <w:t xml:space="preserve"> </w:t>
      </w:r>
      <w:r>
        <w:rPr>
          <w:rFonts w:ascii="Arial Black" w:hAnsi="Arial Black"/>
          <w:spacing w:val="-4"/>
          <w:sz w:val="24"/>
        </w:rPr>
        <w:t>of</w:t>
      </w:r>
      <w:r>
        <w:rPr>
          <w:rFonts w:ascii="Arial Black" w:hAnsi="Arial Black"/>
          <w:sz w:val="24"/>
        </w:rPr>
        <w:t xml:space="preserve"> </w:t>
      </w:r>
      <w:r>
        <w:rPr>
          <w:rFonts w:ascii="Arial Black" w:hAnsi="Arial Black"/>
          <w:spacing w:val="-10"/>
          <w:sz w:val="24"/>
        </w:rPr>
        <w:t>Data</w:t>
      </w:r>
      <w:r>
        <w:rPr>
          <w:rFonts w:ascii="Arial Black" w:hAnsi="Arial Black"/>
          <w:sz w:val="24"/>
        </w:rPr>
        <w:t xml:space="preserve"> </w:t>
      </w:r>
      <w:r>
        <w:rPr>
          <w:rFonts w:ascii="Arial Black" w:hAnsi="Arial Black"/>
          <w:spacing w:val="-14"/>
          <w:sz w:val="24"/>
        </w:rPr>
        <w:t>Transmissions</w:t>
      </w:r>
      <w:r>
        <w:rPr>
          <w:rFonts w:ascii="Arial Black" w:hAnsi="Arial Black"/>
          <w:sz w:val="24"/>
        </w:rPr>
        <w:t xml:space="preserve"> — </w:t>
      </w:r>
      <w:r>
        <w:rPr>
          <w:spacing w:val="-12"/>
          <w:sz w:val="24"/>
        </w:rPr>
        <w:t>Electronic</w:t>
      </w:r>
      <w:r>
        <w:rPr>
          <w:sz w:val="24"/>
        </w:rPr>
        <w:t xml:space="preserve"> </w:t>
      </w:r>
      <w:r>
        <w:rPr>
          <w:spacing w:val="-8"/>
          <w:sz w:val="24"/>
        </w:rPr>
        <w:t>data</w:t>
      </w:r>
      <w:r>
        <w:rPr>
          <w:sz w:val="24"/>
        </w:rPr>
        <w:t xml:space="preserve"> </w:t>
      </w:r>
      <w:r>
        <w:rPr>
          <w:spacing w:val="-7"/>
          <w:sz w:val="24"/>
        </w:rPr>
        <w:t>are</w:t>
      </w:r>
      <w:r>
        <w:rPr>
          <w:sz w:val="24"/>
        </w:rPr>
        <w:t xml:space="preserve"> </w:t>
      </w:r>
      <w:r>
        <w:rPr>
          <w:spacing w:val="-4"/>
          <w:sz w:val="24"/>
        </w:rPr>
        <w:t>to</w:t>
      </w:r>
      <w:r>
        <w:rPr>
          <w:sz w:val="24"/>
        </w:rPr>
        <w:t xml:space="preserve"> </w:t>
      </w:r>
      <w:r>
        <w:rPr>
          <w:spacing w:val="-4"/>
          <w:sz w:val="24"/>
        </w:rPr>
        <w:t>be</w:t>
      </w:r>
      <w:r>
        <w:rPr>
          <w:sz w:val="24"/>
        </w:rPr>
        <w:t xml:space="preserve"> </w:t>
      </w:r>
      <w:r>
        <w:rPr>
          <w:spacing w:val="-12"/>
          <w:sz w:val="24"/>
        </w:rPr>
        <w:t>transmitted</w:t>
      </w:r>
      <w:r>
        <w:rPr>
          <w:sz w:val="24"/>
        </w:rPr>
        <w:t xml:space="preserve"> </w:t>
      </w:r>
      <w:r>
        <w:rPr>
          <w:spacing w:val="-10"/>
          <w:sz w:val="24"/>
        </w:rPr>
        <w:t>using</w:t>
      </w:r>
      <w:r>
        <w:rPr>
          <w:sz w:val="24"/>
        </w:rPr>
        <w:t xml:space="preserve"> </w:t>
      </w:r>
      <w:r>
        <w:rPr>
          <w:spacing w:val="-7"/>
          <w:sz w:val="24"/>
        </w:rPr>
        <w:t>the</w:t>
      </w:r>
      <w:r>
        <w:rPr>
          <w:sz w:val="24"/>
        </w:rPr>
        <w:t xml:space="preserve"> </w:t>
      </w:r>
      <w:r>
        <w:rPr>
          <w:spacing w:val="-11"/>
          <w:sz w:val="24"/>
        </w:rPr>
        <w:t>Web</w:t>
      </w:r>
      <w:r>
        <w:rPr>
          <w:spacing w:val="-57"/>
          <w:sz w:val="24"/>
        </w:rPr>
        <w:t xml:space="preserve"> </w:t>
      </w:r>
      <w:r>
        <w:rPr>
          <w:spacing w:val="-6"/>
          <w:sz w:val="24"/>
        </w:rPr>
        <w:t>Plus</w:t>
      </w:r>
      <w:r>
        <w:rPr>
          <w:spacing w:val="-4"/>
          <w:sz w:val="24"/>
        </w:rPr>
        <w:t xml:space="preserve"> </w:t>
      </w:r>
      <w:r>
        <w:rPr>
          <w:spacing w:val="-8"/>
          <w:sz w:val="24"/>
        </w:rPr>
        <w:t>upload.</w:t>
      </w:r>
      <w:r>
        <w:rPr>
          <w:spacing w:val="-5"/>
          <w:sz w:val="24"/>
        </w:rPr>
        <w:t xml:space="preserve"> </w:t>
      </w:r>
      <w:r>
        <w:rPr>
          <w:spacing w:val="-9"/>
          <w:sz w:val="24"/>
        </w:rPr>
        <w:t>Instructions</w:t>
      </w:r>
      <w:r>
        <w:rPr>
          <w:spacing w:val="-5"/>
          <w:sz w:val="24"/>
        </w:rPr>
        <w:t xml:space="preserve"> </w:t>
      </w:r>
      <w:r>
        <w:rPr>
          <w:spacing w:val="-6"/>
          <w:sz w:val="24"/>
        </w:rPr>
        <w:t xml:space="preserve">for </w:t>
      </w:r>
      <w:r>
        <w:rPr>
          <w:spacing w:val="-5"/>
          <w:sz w:val="24"/>
        </w:rPr>
        <w:t>the</w:t>
      </w:r>
      <w:r>
        <w:rPr>
          <w:spacing w:val="-3"/>
          <w:sz w:val="24"/>
        </w:rPr>
        <w:t xml:space="preserve"> </w:t>
      </w:r>
      <w:r>
        <w:rPr>
          <w:spacing w:val="-5"/>
          <w:sz w:val="24"/>
        </w:rPr>
        <w:t>use</w:t>
      </w:r>
      <w:r>
        <w:rPr>
          <w:spacing w:val="-2"/>
          <w:sz w:val="24"/>
        </w:rPr>
        <w:t xml:space="preserve"> </w:t>
      </w:r>
      <w:r>
        <w:rPr>
          <w:spacing w:val="-3"/>
          <w:sz w:val="24"/>
        </w:rPr>
        <w:t>of</w:t>
      </w:r>
      <w:r>
        <w:rPr>
          <w:spacing w:val="-1"/>
          <w:sz w:val="24"/>
        </w:rPr>
        <w:t xml:space="preserve"> </w:t>
      </w:r>
      <w:r>
        <w:rPr>
          <w:spacing w:val="-8"/>
          <w:sz w:val="24"/>
        </w:rPr>
        <w:t>Web</w:t>
      </w:r>
      <w:r>
        <w:rPr>
          <w:spacing w:val="-19"/>
          <w:sz w:val="24"/>
        </w:rPr>
        <w:t xml:space="preserve"> </w:t>
      </w:r>
      <w:r>
        <w:rPr>
          <w:spacing w:val="-6"/>
          <w:sz w:val="24"/>
        </w:rPr>
        <w:t>Plus</w:t>
      </w:r>
      <w:r>
        <w:rPr>
          <w:spacing w:val="-3"/>
          <w:sz w:val="24"/>
        </w:rPr>
        <w:t xml:space="preserve"> </w:t>
      </w:r>
      <w:r>
        <w:rPr>
          <w:spacing w:val="-5"/>
          <w:sz w:val="24"/>
        </w:rPr>
        <w:t>can</w:t>
      </w:r>
      <w:r>
        <w:rPr>
          <w:spacing w:val="-6"/>
          <w:sz w:val="24"/>
        </w:rPr>
        <w:t xml:space="preserve"> </w:t>
      </w:r>
      <w:r>
        <w:rPr>
          <w:spacing w:val="-3"/>
          <w:sz w:val="24"/>
        </w:rPr>
        <w:t>be</w:t>
      </w:r>
      <w:r>
        <w:rPr>
          <w:spacing w:val="1"/>
          <w:sz w:val="24"/>
        </w:rPr>
        <w:t xml:space="preserve"> </w:t>
      </w:r>
      <w:r>
        <w:rPr>
          <w:spacing w:val="-7"/>
          <w:sz w:val="24"/>
        </w:rPr>
        <w:t>found</w:t>
      </w:r>
      <w:r>
        <w:rPr>
          <w:spacing w:val="-6"/>
          <w:sz w:val="24"/>
        </w:rPr>
        <w:t xml:space="preserve"> </w:t>
      </w:r>
      <w:r>
        <w:rPr>
          <w:spacing w:val="-3"/>
          <w:sz w:val="24"/>
        </w:rPr>
        <w:t>on</w:t>
      </w:r>
      <w:r>
        <w:rPr>
          <w:spacing w:val="-1"/>
          <w:sz w:val="24"/>
        </w:rPr>
        <w:t xml:space="preserve"> </w:t>
      </w:r>
      <w:r>
        <w:rPr>
          <w:spacing w:val="-6"/>
          <w:sz w:val="24"/>
        </w:rPr>
        <w:t>the</w:t>
      </w:r>
      <w:r>
        <w:rPr>
          <w:spacing w:val="-4"/>
          <w:sz w:val="24"/>
        </w:rPr>
        <w:t xml:space="preserve"> </w:t>
      </w:r>
      <w:r w:rsidR="00AB4FE5">
        <w:rPr>
          <w:spacing w:val="-9"/>
          <w:sz w:val="24"/>
        </w:rPr>
        <w:t>MCR-RC</w:t>
      </w:r>
      <w:r>
        <w:rPr>
          <w:spacing w:val="-12"/>
          <w:sz w:val="24"/>
        </w:rPr>
        <w:t xml:space="preserve"> </w:t>
      </w:r>
      <w:r>
        <w:rPr>
          <w:spacing w:val="-9"/>
          <w:sz w:val="24"/>
        </w:rPr>
        <w:t>website.</w:t>
      </w:r>
      <w:r>
        <w:rPr>
          <w:spacing w:val="-10"/>
          <w:sz w:val="24"/>
        </w:rPr>
        <w:t xml:space="preserve"> </w:t>
      </w:r>
      <w:r>
        <w:rPr>
          <w:spacing w:val="-3"/>
          <w:sz w:val="24"/>
        </w:rPr>
        <w:t>If</w:t>
      </w:r>
      <w:r>
        <w:rPr>
          <w:spacing w:val="-2"/>
          <w:sz w:val="24"/>
        </w:rPr>
        <w:t xml:space="preserve"> </w:t>
      </w:r>
      <w:r>
        <w:rPr>
          <w:spacing w:val="-10"/>
          <w:sz w:val="24"/>
        </w:rPr>
        <w:t>your</w:t>
      </w:r>
      <w:r>
        <w:rPr>
          <w:spacing w:val="-9"/>
          <w:sz w:val="24"/>
        </w:rPr>
        <w:t xml:space="preserve"> </w:t>
      </w:r>
      <w:r>
        <w:rPr>
          <w:spacing w:val="-8"/>
          <w:sz w:val="24"/>
        </w:rPr>
        <w:t>facility</w:t>
      </w:r>
      <w:r>
        <w:rPr>
          <w:spacing w:val="-18"/>
          <w:sz w:val="24"/>
        </w:rPr>
        <w:t xml:space="preserve"> </w:t>
      </w:r>
      <w:r>
        <w:rPr>
          <w:spacing w:val="-5"/>
          <w:sz w:val="24"/>
        </w:rPr>
        <w:t>has</w:t>
      </w:r>
      <w:r>
        <w:rPr>
          <w:spacing w:val="-14"/>
          <w:sz w:val="24"/>
        </w:rPr>
        <w:t xml:space="preserve"> </w:t>
      </w:r>
      <w:r>
        <w:rPr>
          <w:spacing w:val="-7"/>
          <w:sz w:val="24"/>
        </w:rPr>
        <w:t>other</w:t>
      </w:r>
      <w:r>
        <w:rPr>
          <w:spacing w:val="-19"/>
          <w:sz w:val="24"/>
        </w:rPr>
        <w:t xml:space="preserve"> </w:t>
      </w:r>
      <w:r>
        <w:rPr>
          <w:spacing w:val="-9"/>
          <w:sz w:val="24"/>
        </w:rPr>
        <w:t>required</w:t>
      </w:r>
      <w:r>
        <w:rPr>
          <w:spacing w:val="-15"/>
          <w:sz w:val="24"/>
        </w:rPr>
        <w:t xml:space="preserve"> </w:t>
      </w:r>
      <w:r>
        <w:rPr>
          <w:spacing w:val="-7"/>
          <w:sz w:val="24"/>
        </w:rPr>
        <w:t>methods</w:t>
      </w:r>
      <w:r>
        <w:rPr>
          <w:spacing w:val="-14"/>
          <w:sz w:val="24"/>
        </w:rPr>
        <w:t xml:space="preserve"> </w:t>
      </w:r>
      <w:r>
        <w:rPr>
          <w:spacing w:val="-3"/>
          <w:sz w:val="24"/>
        </w:rPr>
        <w:t>of</w:t>
      </w:r>
      <w:r>
        <w:rPr>
          <w:spacing w:val="23"/>
          <w:sz w:val="24"/>
        </w:rPr>
        <w:t xml:space="preserve"> </w:t>
      </w:r>
      <w:r>
        <w:rPr>
          <w:spacing w:val="-7"/>
          <w:sz w:val="24"/>
        </w:rPr>
        <w:t>data</w:t>
      </w:r>
      <w:r>
        <w:rPr>
          <w:spacing w:val="-15"/>
          <w:sz w:val="24"/>
        </w:rPr>
        <w:t xml:space="preserve"> </w:t>
      </w:r>
      <w:r>
        <w:rPr>
          <w:spacing w:val="-9"/>
          <w:sz w:val="24"/>
        </w:rPr>
        <w:t>transmission,</w:t>
      </w:r>
      <w:r>
        <w:rPr>
          <w:spacing w:val="-17"/>
          <w:sz w:val="24"/>
        </w:rPr>
        <w:t xml:space="preserve"> </w:t>
      </w:r>
      <w:r>
        <w:rPr>
          <w:spacing w:val="-7"/>
          <w:sz w:val="24"/>
        </w:rPr>
        <w:t>please</w:t>
      </w:r>
      <w:r>
        <w:rPr>
          <w:spacing w:val="-18"/>
          <w:sz w:val="24"/>
        </w:rPr>
        <w:t xml:space="preserve"> </w:t>
      </w:r>
      <w:r>
        <w:rPr>
          <w:spacing w:val="-8"/>
          <w:sz w:val="24"/>
        </w:rPr>
        <w:t>contact</w:t>
      </w:r>
      <w:r>
        <w:rPr>
          <w:spacing w:val="-13"/>
          <w:sz w:val="24"/>
        </w:rPr>
        <w:t xml:space="preserve"> </w:t>
      </w:r>
      <w:r w:rsidR="00AB4FE5">
        <w:rPr>
          <w:spacing w:val="-9"/>
          <w:sz w:val="24"/>
        </w:rPr>
        <w:t>MCR-RC</w:t>
      </w:r>
      <w:r>
        <w:rPr>
          <w:spacing w:val="-19"/>
          <w:sz w:val="24"/>
        </w:rPr>
        <w:t xml:space="preserve"> </w:t>
      </w:r>
      <w:r>
        <w:rPr>
          <w:spacing w:val="-9"/>
          <w:sz w:val="24"/>
        </w:rPr>
        <w:t>staff.</w:t>
      </w:r>
      <w:r>
        <w:rPr>
          <w:spacing w:val="-18"/>
          <w:sz w:val="24"/>
        </w:rPr>
        <w:t xml:space="preserve"> </w:t>
      </w:r>
      <w:r>
        <w:rPr>
          <w:spacing w:val="-3"/>
          <w:sz w:val="24"/>
        </w:rPr>
        <w:t>The</w:t>
      </w:r>
      <w:r>
        <w:rPr>
          <w:spacing w:val="-17"/>
          <w:sz w:val="24"/>
        </w:rPr>
        <w:t xml:space="preserve"> </w:t>
      </w:r>
      <w:r>
        <w:rPr>
          <w:b/>
          <w:spacing w:val="-7"/>
          <w:sz w:val="24"/>
        </w:rPr>
        <w:t>MCR-</w:t>
      </w:r>
      <w:r>
        <w:rPr>
          <w:b/>
          <w:spacing w:val="-58"/>
          <w:sz w:val="24"/>
        </w:rPr>
        <w:t xml:space="preserve"> </w:t>
      </w:r>
      <w:r>
        <w:rPr>
          <w:b/>
          <w:spacing w:val="-6"/>
          <w:sz w:val="24"/>
        </w:rPr>
        <w:t>RC</w:t>
      </w:r>
      <w:r>
        <w:rPr>
          <w:b/>
          <w:sz w:val="24"/>
        </w:rPr>
        <w:t xml:space="preserve"> </w:t>
      </w:r>
      <w:r>
        <w:rPr>
          <w:b/>
          <w:spacing w:val="-8"/>
          <w:sz w:val="24"/>
        </w:rPr>
        <w:t>requires</w:t>
      </w:r>
      <w:r>
        <w:rPr>
          <w:b/>
          <w:sz w:val="24"/>
        </w:rPr>
        <w:t xml:space="preserve"> </w:t>
      </w:r>
      <w:r>
        <w:rPr>
          <w:b/>
          <w:spacing w:val="-6"/>
          <w:sz w:val="24"/>
        </w:rPr>
        <w:t>that</w:t>
      </w:r>
      <w:r>
        <w:rPr>
          <w:b/>
          <w:sz w:val="24"/>
        </w:rPr>
        <w:t xml:space="preserve"> </w:t>
      </w:r>
      <w:r>
        <w:rPr>
          <w:b/>
          <w:spacing w:val="-5"/>
          <w:sz w:val="24"/>
        </w:rPr>
        <w:t>all</w:t>
      </w:r>
      <w:r>
        <w:rPr>
          <w:b/>
          <w:sz w:val="24"/>
        </w:rPr>
        <w:t xml:space="preserve"> </w:t>
      </w:r>
      <w:r>
        <w:rPr>
          <w:b/>
          <w:spacing w:val="-8"/>
          <w:sz w:val="24"/>
        </w:rPr>
        <w:t>data</w:t>
      </w:r>
      <w:r>
        <w:rPr>
          <w:b/>
          <w:sz w:val="24"/>
        </w:rPr>
        <w:t xml:space="preserve"> </w:t>
      </w:r>
      <w:r>
        <w:rPr>
          <w:b/>
          <w:spacing w:val="-4"/>
          <w:sz w:val="24"/>
        </w:rPr>
        <w:t>be</w:t>
      </w:r>
      <w:r>
        <w:rPr>
          <w:b/>
          <w:sz w:val="24"/>
        </w:rPr>
        <w:t xml:space="preserve"> </w:t>
      </w:r>
      <w:r>
        <w:rPr>
          <w:b/>
          <w:spacing w:val="-10"/>
          <w:sz w:val="24"/>
        </w:rPr>
        <w:t>submitted</w:t>
      </w:r>
      <w:r>
        <w:rPr>
          <w:b/>
          <w:sz w:val="24"/>
        </w:rPr>
        <w:t xml:space="preserve"> </w:t>
      </w:r>
      <w:r>
        <w:rPr>
          <w:b/>
          <w:spacing w:val="-5"/>
          <w:sz w:val="24"/>
        </w:rPr>
        <w:t>via</w:t>
      </w:r>
      <w:r>
        <w:rPr>
          <w:b/>
          <w:sz w:val="24"/>
        </w:rPr>
        <w:t xml:space="preserve"> a </w:t>
      </w:r>
      <w:r>
        <w:rPr>
          <w:b/>
          <w:spacing w:val="-9"/>
          <w:sz w:val="24"/>
        </w:rPr>
        <w:t>secure</w:t>
      </w:r>
      <w:r>
        <w:rPr>
          <w:b/>
          <w:sz w:val="24"/>
        </w:rPr>
        <w:t xml:space="preserve"> </w:t>
      </w:r>
      <w:r>
        <w:rPr>
          <w:b/>
          <w:spacing w:val="-10"/>
          <w:sz w:val="24"/>
        </w:rPr>
        <w:t>electronic</w:t>
      </w:r>
      <w:r>
        <w:rPr>
          <w:b/>
          <w:sz w:val="24"/>
        </w:rPr>
        <w:t xml:space="preserve"> </w:t>
      </w:r>
      <w:r>
        <w:rPr>
          <w:b/>
          <w:spacing w:val="-10"/>
          <w:sz w:val="24"/>
        </w:rPr>
        <w:t>method.</w:t>
      </w:r>
      <w:r>
        <w:rPr>
          <w:b/>
          <w:sz w:val="24"/>
        </w:rPr>
        <w:t xml:space="preserve"> </w:t>
      </w:r>
      <w:r>
        <w:rPr>
          <w:b/>
          <w:spacing w:val="-11"/>
          <w:sz w:val="24"/>
        </w:rPr>
        <w:t>Diskettes</w:t>
      </w:r>
      <w:r>
        <w:rPr>
          <w:b/>
          <w:sz w:val="24"/>
        </w:rPr>
        <w:t xml:space="preserve"> </w:t>
      </w:r>
      <w:r>
        <w:rPr>
          <w:b/>
          <w:spacing w:val="-5"/>
          <w:sz w:val="24"/>
        </w:rPr>
        <w:t>and</w:t>
      </w:r>
      <w:r>
        <w:rPr>
          <w:b/>
          <w:sz w:val="24"/>
        </w:rPr>
        <w:t xml:space="preserve"> </w:t>
      </w:r>
      <w:r>
        <w:rPr>
          <w:b/>
          <w:spacing w:val="-9"/>
          <w:sz w:val="24"/>
        </w:rPr>
        <w:t>CDs</w:t>
      </w:r>
      <w:r>
        <w:rPr>
          <w:b/>
          <w:spacing w:val="-57"/>
          <w:sz w:val="24"/>
        </w:rPr>
        <w:t xml:space="preserve"> </w:t>
      </w:r>
      <w:r>
        <w:rPr>
          <w:b/>
          <w:sz w:val="24"/>
        </w:rPr>
        <w:t>are</w:t>
      </w:r>
      <w:r>
        <w:rPr>
          <w:b/>
          <w:spacing w:val="-30"/>
          <w:sz w:val="24"/>
        </w:rPr>
        <w:t xml:space="preserve"> </w:t>
      </w:r>
      <w:r>
        <w:rPr>
          <w:b/>
          <w:sz w:val="24"/>
        </w:rPr>
        <w:t>no</w:t>
      </w:r>
      <w:r>
        <w:rPr>
          <w:b/>
          <w:spacing w:val="-31"/>
          <w:sz w:val="24"/>
        </w:rPr>
        <w:t xml:space="preserve"> </w:t>
      </w:r>
      <w:r>
        <w:rPr>
          <w:b/>
          <w:sz w:val="24"/>
        </w:rPr>
        <w:t>longer</w:t>
      </w:r>
      <w:r>
        <w:rPr>
          <w:b/>
          <w:spacing w:val="-34"/>
          <w:sz w:val="24"/>
        </w:rPr>
        <w:t xml:space="preserve"> </w:t>
      </w:r>
      <w:r>
        <w:rPr>
          <w:b/>
          <w:sz w:val="24"/>
        </w:rPr>
        <w:t>accepted</w:t>
      </w:r>
      <w:r>
        <w:rPr>
          <w:sz w:val="24"/>
        </w:rPr>
        <w:t>.</w:t>
      </w:r>
    </w:p>
    <w:p w14:paraId="125A9B43" w14:textId="16134D9F" w:rsidR="00190658" w:rsidRDefault="005C1088">
      <w:pPr>
        <w:pStyle w:val="BodyText"/>
        <w:spacing w:before="199"/>
        <w:ind w:left="515" w:right="360"/>
        <w:jc w:val="both"/>
      </w:pPr>
      <w:r>
        <w:rPr>
          <w:spacing w:val="-4"/>
        </w:rPr>
        <w:t>Protected</w:t>
      </w:r>
      <w:r>
        <w:rPr>
          <w:spacing w:val="-9"/>
        </w:rPr>
        <w:t xml:space="preserve"> </w:t>
      </w:r>
      <w:r>
        <w:rPr>
          <w:spacing w:val="-4"/>
        </w:rPr>
        <w:t>Health</w:t>
      </w:r>
      <w:r>
        <w:rPr>
          <w:spacing w:val="-9"/>
        </w:rPr>
        <w:t xml:space="preserve"> </w:t>
      </w:r>
      <w:r>
        <w:rPr>
          <w:spacing w:val="-4"/>
        </w:rPr>
        <w:t>Information</w:t>
      </w:r>
      <w:r>
        <w:rPr>
          <w:spacing w:val="-8"/>
        </w:rPr>
        <w:t xml:space="preserve"> </w:t>
      </w:r>
      <w:r>
        <w:rPr>
          <w:spacing w:val="-4"/>
        </w:rPr>
        <w:t>(PHI)</w:t>
      </w:r>
      <w:r>
        <w:rPr>
          <w:spacing w:val="-7"/>
        </w:rPr>
        <w:t xml:space="preserve"> </w:t>
      </w:r>
      <w:r>
        <w:rPr>
          <w:spacing w:val="-4"/>
        </w:rPr>
        <w:t>and</w:t>
      </w:r>
      <w:r>
        <w:rPr>
          <w:spacing w:val="-7"/>
        </w:rPr>
        <w:t xml:space="preserve"> </w:t>
      </w:r>
      <w:r>
        <w:rPr>
          <w:spacing w:val="-4"/>
        </w:rPr>
        <w:t>other</w:t>
      </w:r>
      <w:r>
        <w:rPr>
          <w:spacing w:val="-7"/>
        </w:rPr>
        <w:t xml:space="preserve"> </w:t>
      </w:r>
      <w:r>
        <w:rPr>
          <w:spacing w:val="-4"/>
        </w:rPr>
        <w:t>confidential</w:t>
      </w:r>
      <w:r>
        <w:rPr>
          <w:spacing w:val="-11"/>
        </w:rPr>
        <w:t xml:space="preserve"> </w:t>
      </w:r>
      <w:r>
        <w:rPr>
          <w:spacing w:val="-4"/>
        </w:rPr>
        <w:t>data</w:t>
      </w:r>
      <w:r>
        <w:rPr>
          <w:spacing w:val="-7"/>
        </w:rPr>
        <w:t xml:space="preserve"> </w:t>
      </w:r>
      <w:r>
        <w:rPr>
          <w:b/>
          <w:spacing w:val="-4"/>
        </w:rPr>
        <w:t>MUST</w:t>
      </w:r>
      <w:r>
        <w:rPr>
          <w:b/>
          <w:spacing w:val="-9"/>
        </w:rPr>
        <w:t xml:space="preserve"> </w:t>
      </w:r>
      <w:r>
        <w:rPr>
          <w:b/>
          <w:spacing w:val="-4"/>
        </w:rPr>
        <w:t>NOT</w:t>
      </w:r>
      <w:r>
        <w:rPr>
          <w:b/>
          <w:spacing w:val="-9"/>
        </w:rPr>
        <w:t xml:space="preserve"> </w:t>
      </w:r>
      <w:r>
        <w:rPr>
          <w:spacing w:val="-4"/>
        </w:rPr>
        <w:t>be</w:t>
      </w:r>
      <w:r>
        <w:rPr>
          <w:spacing w:val="-5"/>
        </w:rPr>
        <w:t xml:space="preserve"> </w:t>
      </w:r>
      <w:r>
        <w:rPr>
          <w:spacing w:val="-4"/>
        </w:rPr>
        <w:t>included</w:t>
      </w:r>
      <w:r>
        <w:rPr>
          <w:spacing w:val="-9"/>
        </w:rPr>
        <w:t xml:space="preserve"> </w:t>
      </w:r>
      <w:r>
        <w:rPr>
          <w:spacing w:val="-3"/>
        </w:rPr>
        <w:t>in e-</w:t>
      </w:r>
      <w:r>
        <w:rPr>
          <w:spacing w:val="-58"/>
        </w:rPr>
        <w:t xml:space="preserve"> </w:t>
      </w:r>
      <w:r>
        <w:rPr>
          <w:spacing w:val="-7"/>
        </w:rPr>
        <w:t>mails</w:t>
      </w:r>
      <w:r>
        <w:rPr>
          <w:spacing w:val="-14"/>
        </w:rPr>
        <w:t xml:space="preserve"> </w:t>
      </w:r>
      <w:r>
        <w:rPr>
          <w:spacing w:val="-3"/>
        </w:rPr>
        <w:t>to</w:t>
      </w:r>
      <w:r>
        <w:rPr>
          <w:spacing w:val="-13"/>
        </w:rPr>
        <w:t xml:space="preserve"> </w:t>
      </w:r>
      <w:r w:rsidR="00AB4FE5">
        <w:rPr>
          <w:spacing w:val="-10"/>
        </w:rPr>
        <w:t>MCR-RC</w:t>
      </w:r>
      <w:r>
        <w:rPr>
          <w:spacing w:val="-10"/>
        </w:rPr>
        <w:t>.</w:t>
      </w:r>
      <w:r>
        <w:rPr>
          <w:spacing w:val="-18"/>
        </w:rPr>
        <w:t xml:space="preserve"> </w:t>
      </w:r>
      <w:r>
        <w:rPr>
          <w:spacing w:val="-3"/>
        </w:rPr>
        <w:t>Do</w:t>
      </w:r>
      <w:r>
        <w:rPr>
          <w:spacing w:val="-12"/>
        </w:rPr>
        <w:t xml:space="preserve"> </w:t>
      </w:r>
      <w:r>
        <w:rPr>
          <w:spacing w:val="-6"/>
        </w:rPr>
        <w:t>not</w:t>
      </w:r>
      <w:r>
        <w:rPr>
          <w:spacing w:val="-17"/>
        </w:rPr>
        <w:t xml:space="preserve"> </w:t>
      </w:r>
      <w:r>
        <w:rPr>
          <w:spacing w:val="-8"/>
        </w:rPr>
        <w:t>include</w:t>
      </w:r>
      <w:r>
        <w:rPr>
          <w:spacing w:val="-14"/>
        </w:rPr>
        <w:t xml:space="preserve"> </w:t>
      </w:r>
      <w:r>
        <w:rPr>
          <w:spacing w:val="-8"/>
        </w:rPr>
        <w:t>information</w:t>
      </w:r>
      <w:r>
        <w:rPr>
          <w:spacing w:val="-18"/>
        </w:rPr>
        <w:t xml:space="preserve"> </w:t>
      </w:r>
      <w:r>
        <w:rPr>
          <w:spacing w:val="-7"/>
        </w:rPr>
        <w:t>either</w:t>
      </w:r>
      <w:r>
        <w:rPr>
          <w:spacing w:val="-19"/>
        </w:rPr>
        <w:t xml:space="preserve"> </w:t>
      </w:r>
      <w:r>
        <w:rPr>
          <w:spacing w:val="-4"/>
        </w:rPr>
        <w:t>in</w:t>
      </w:r>
      <w:r>
        <w:rPr>
          <w:spacing w:val="-13"/>
        </w:rPr>
        <w:t xml:space="preserve"> </w:t>
      </w:r>
      <w:r>
        <w:rPr>
          <w:spacing w:val="-6"/>
        </w:rPr>
        <w:t>the</w:t>
      </w:r>
      <w:r>
        <w:rPr>
          <w:spacing w:val="-14"/>
        </w:rPr>
        <w:t xml:space="preserve"> </w:t>
      </w:r>
      <w:r>
        <w:rPr>
          <w:spacing w:val="-6"/>
        </w:rPr>
        <w:t>text</w:t>
      </w:r>
      <w:r>
        <w:rPr>
          <w:spacing w:val="-16"/>
        </w:rPr>
        <w:t xml:space="preserve"> </w:t>
      </w:r>
      <w:r>
        <w:rPr>
          <w:spacing w:val="-3"/>
        </w:rPr>
        <w:t>of</w:t>
      </w:r>
      <w:r>
        <w:rPr>
          <w:spacing w:val="22"/>
        </w:rPr>
        <w:t xml:space="preserve"> </w:t>
      </w:r>
      <w:r>
        <w:rPr>
          <w:spacing w:val="-5"/>
        </w:rPr>
        <w:t>the</w:t>
      </w:r>
      <w:r>
        <w:rPr>
          <w:spacing w:val="-14"/>
        </w:rPr>
        <w:t xml:space="preserve"> </w:t>
      </w:r>
      <w:r>
        <w:rPr>
          <w:spacing w:val="-7"/>
        </w:rPr>
        <w:t>e-mail</w:t>
      </w:r>
      <w:r>
        <w:rPr>
          <w:spacing w:val="-15"/>
        </w:rPr>
        <w:t xml:space="preserve"> </w:t>
      </w:r>
      <w:r>
        <w:rPr>
          <w:spacing w:val="-3"/>
        </w:rPr>
        <w:t>or</w:t>
      </w:r>
      <w:r>
        <w:rPr>
          <w:spacing w:val="-14"/>
        </w:rPr>
        <w:t xml:space="preserve"> </w:t>
      </w:r>
      <w:r>
        <w:rPr>
          <w:spacing w:val="-4"/>
        </w:rPr>
        <w:t>as</w:t>
      </w:r>
      <w:r>
        <w:rPr>
          <w:spacing w:val="-14"/>
        </w:rPr>
        <w:t xml:space="preserve"> </w:t>
      </w:r>
      <w:r>
        <w:rPr>
          <w:spacing w:val="-2"/>
        </w:rPr>
        <w:t>an</w:t>
      </w:r>
      <w:r>
        <w:rPr>
          <w:spacing w:val="-15"/>
        </w:rPr>
        <w:t xml:space="preserve"> </w:t>
      </w:r>
      <w:r>
        <w:rPr>
          <w:spacing w:val="-10"/>
        </w:rPr>
        <w:t>attachment.</w:t>
      </w:r>
      <w:r>
        <w:rPr>
          <w:spacing w:val="-58"/>
        </w:rPr>
        <w:t xml:space="preserve"> </w:t>
      </w:r>
      <w:r>
        <w:rPr>
          <w:spacing w:val="-3"/>
        </w:rPr>
        <w:t xml:space="preserve">If </w:t>
      </w:r>
      <w:r>
        <w:rPr>
          <w:spacing w:val="-6"/>
        </w:rPr>
        <w:t>this</w:t>
      </w:r>
      <w:r>
        <w:rPr>
          <w:spacing w:val="-7"/>
        </w:rPr>
        <w:t xml:space="preserve"> </w:t>
      </w:r>
      <w:r>
        <w:rPr>
          <w:spacing w:val="-9"/>
        </w:rPr>
        <w:t xml:space="preserve">happens, </w:t>
      </w:r>
      <w:r w:rsidR="00AB4FE5">
        <w:rPr>
          <w:spacing w:val="-9"/>
        </w:rPr>
        <w:t>MCR-RC</w:t>
      </w:r>
      <w:r>
        <w:rPr>
          <w:spacing w:val="-8"/>
        </w:rPr>
        <w:t xml:space="preserve"> </w:t>
      </w:r>
      <w:r>
        <w:rPr>
          <w:spacing w:val="-7"/>
        </w:rPr>
        <w:t>staff</w:t>
      </w:r>
      <w:r>
        <w:rPr>
          <w:spacing w:val="-8"/>
        </w:rPr>
        <w:t xml:space="preserve"> </w:t>
      </w:r>
      <w:r>
        <w:rPr>
          <w:spacing w:val="-6"/>
        </w:rPr>
        <w:t>will</w:t>
      </w:r>
      <w:r>
        <w:rPr>
          <w:spacing w:val="-8"/>
        </w:rPr>
        <w:t xml:space="preserve"> </w:t>
      </w:r>
      <w:r>
        <w:rPr>
          <w:spacing w:val="-7"/>
        </w:rPr>
        <w:t xml:space="preserve">alert </w:t>
      </w:r>
      <w:r>
        <w:rPr>
          <w:spacing w:val="-5"/>
        </w:rPr>
        <w:t>the</w:t>
      </w:r>
      <w:r>
        <w:rPr>
          <w:spacing w:val="-4"/>
        </w:rPr>
        <w:t xml:space="preserve"> </w:t>
      </w:r>
      <w:r>
        <w:rPr>
          <w:spacing w:val="-10"/>
        </w:rPr>
        <w:t>registrar,</w:t>
      </w:r>
      <w:r>
        <w:rPr>
          <w:spacing w:val="-11"/>
        </w:rPr>
        <w:t xml:space="preserve"> </w:t>
      </w:r>
      <w:r>
        <w:rPr>
          <w:spacing w:val="-3"/>
        </w:rPr>
        <w:t>so</w:t>
      </w:r>
      <w:r>
        <w:rPr>
          <w:spacing w:val="-2"/>
        </w:rPr>
        <w:t xml:space="preserve"> </w:t>
      </w:r>
      <w:r>
        <w:rPr>
          <w:spacing w:val="-6"/>
        </w:rPr>
        <w:t>that</w:t>
      </w:r>
      <w:r>
        <w:rPr>
          <w:spacing w:val="-9"/>
        </w:rPr>
        <w:t xml:space="preserve"> </w:t>
      </w:r>
      <w:r>
        <w:rPr>
          <w:spacing w:val="-5"/>
        </w:rPr>
        <w:t>the</w:t>
      </w:r>
      <w:r>
        <w:rPr>
          <w:spacing w:val="-4"/>
        </w:rPr>
        <w:t xml:space="preserve"> </w:t>
      </w:r>
      <w:r>
        <w:rPr>
          <w:spacing w:val="-8"/>
        </w:rPr>
        <w:t>information</w:t>
      </w:r>
      <w:r>
        <w:rPr>
          <w:spacing w:val="-7"/>
        </w:rPr>
        <w:t xml:space="preserve"> </w:t>
      </w:r>
      <w:r>
        <w:rPr>
          <w:spacing w:val="-5"/>
        </w:rPr>
        <w:t>can</w:t>
      </w:r>
      <w:r>
        <w:rPr>
          <w:spacing w:val="-7"/>
        </w:rPr>
        <w:t xml:space="preserve"> </w:t>
      </w:r>
      <w:r>
        <w:rPr>
          <w:spacing w:val="-3"/>
        </w:rPr>
        <w:t>be</w:t>
      </w:r>
      <w:r>
        <w:rPr>
          <w:spacing w:val="-2"/>
        </w:rPr>
        <w:t xml:space="preserve"> </w:t>
      </w:r>
      <w:r>
        <w:rPr>
          <w:spacing w:val="-5"/>
        </w:rPr>
        <w:t>permanently</w:t>
      </w:r>
      <w:r>
        <w:rPr>
          <w:spacing w:val="-58"/>
        </w:rPr>
        <w:t xml:space="preserve"> </w:t>
      </w:r>
      <w:r>
        <w:t>deleted</w:t>
      </w:r>
      <w:r>
        <w:rPr>
          <w:spacing w:val="-19"/>
        </w:rPr>
        <w:t xml:space="preserve"> </w:t>
      </w:r>
      <w:r>
        <w:t>from</w:t>
      </w:r>
      <w:r>
        <w:rPr>
          <w:spacing w:val="-19"/>
        </w:rPr>
        <w:t xml:space="preserve"> </w:t>
      </w:r>
      <w:r>
        <w:t>all</w:t>
      </w:r>
      <w:r>
        <w:rPr>
          <w:spacing w:val="-24"/>
        </w:rPr>
        <w:t xml:space="preserve"> </w:t>
      </w:r>
      <w:r>
        <w:t>e-mail.</w:t>
      </w:r>
    </w:p>
    <w:p w14:paraId="39032026" w14:textId="0A09BEFD" w:rsidR="00190658" w:rsidRDefault="005C1088">
      <w:pPr>
        <w:spacing w:before="202"/>
        <w:ind w:left="515" w:right="351"/>
        <w:jc w:val="both"/>
        <w:rPr>
          <w:b/>
          <w:sz w:val="24"/>
        </w:rPr>
      </w:pPr>
      <w:r>
        <w:rPr>
          <w:spacing w:val="-9"/>
          <w:sz w:val="24"/>
        </w:rPr>
        <w:t>Confidential</w:t>
      </w:r>
      <w:r>
        <w:rPr>
          <w:spacing w:val="-15"/>
          <w:sz w:val="24"/>
        </w:rPr>
        <w:t xml:space="preserve"> </w:t>
      </w:r>
      <w:r>
        <w:rPr>
          <w:spacing w:val="-8"/>
          <w:sz w:val="24"/>
        </w:rPr>
        <w:t>information</w:t>
      </w:r>
      <w:r>
        <w:rPr>
          <w:spacing w:val="-13"/>
          <w:sz w:val="24"/>
        </w:rPr>
        <w:t xml:space="preserve"> </w:t>
      </w:r>
      <w:r>
        <w:rPr>
          <w:spacing w:val="-4"/>
          <w:sz w:val="24"/>
        </w:rPr>
        <w:t>on</w:t>
      </w:r>
      <w:r>
        <w:rPr>
          <w:spacing w:val="-12"/>
          <w:sz w:val="24"/>
        </w:rPr>
        <w:t xml:space="preserve"> </w:t>
      </w:r>
      <w:r>
        <w:rPr>
          <w:spacing w:val="-9"/>
          <w:sz w:val="24"/>
        </w:rPr>
        <w:t>individual</w:t>
      </w:r>
      <w:r>
        <w:rPr>
          <w:spacing w:val="-15"/>
          <w:sz w:val="24"/>
        </w:rPr>
        <w:t xml:space="preserve"> </w:t>
      </w:r>
      <w:r>
        <w:rPr>
          <w:spacing w:val="-7"/>
          <w:sz w:val="24"/>
        </w:rPr>
        <w:t>cases</w:t>
      </w:r>
      <w:r>
        <w:rPr>
          <w:spacing w:val="-12"/>
          <w:sz w:val="24"/>
        </w:rPr>
        <w:t xml:space="preserve"> </w:t>
      </w:r>
      <w:r>
        <w:rPr>
          <w:spacing w:val="-6"/>
          <w:sz w:val="24"/>
        </w:rPr>
        <w:t>may</w:t>
      </w:r>
      <w:r>
        <w:rPr>
          <w:spacing w:val="-11"/>
          <w:sz w:val="24"/>
        </w:rPr>
        <w:t xml:space="preserve"> </w:t>
      </w:r>
      <w:r>
        <w:rPr>
          <w:spacing w:val="-3"/>
          <w:sz w:val="24"/>
        </w:rPr>
        <w:t>be</w:t>
      </w:r>
      <w:r>
        <w:rPr>
          <w:spacing w:val="-14"/>
          <w:sz w:val="24"/>
        </w:rPr>
        <w:t xml:space="preserve"> </w:t>
      </w:r>
      <w:r>
        <w:rPr>
          <w:spacing w:val="-8"/>
          <w:sz w:val="24"/>
        </w:rPr>
        <w:t>uploaded</w:t>
      </w:r>
      <w:r>
        <w:rPr>
          <w:spacing w:val="-14"/>
          <w:sz w:val="24"/>
        </w:rPr>
        <w:t xml:space="preserve"> </w:t>
      </w:r>
      <w:r>
        <w:rPr>
          <w:spacing w:val="-8"/>
          <w:sz w:val="24"/>
        </w:rPr>
        <w:t>using</w:t>
      </w:r>
      <w:r>
        <w:rPr>
          <w:spacing w:val="-15"/>
          <w:sz w:val="24"/>
        </w:rPr>
        <w:t xml:space="preserve"> </w:t>
      </w:r>
      <w:r>
        <w:rPr>
          <w:spacing w:val="-10"/>
          <w:sz w:val="24"/>
        </w:rPr>
        <w:t>Web</w:t>
      </w:r>
      <w:r>
        <w:rPr>
          <w:spacing w:val="-25"/>
          <w:sz w:val="24"/>
        </w:rPr>
        <w:t xml:space="preserve"> </w:t>
      </w:r>
      <w:r>
        <w:rPr>
          <w:spacing w:val="-6"/>
          <w:sz w:val="24"/>
        </w:rPr>
        <w:t>Plus</w:t>
      </w:r>
      <w:r>
        <w:rPr>
          <w:spacing w:val="-12"/>
          <w:sz w:val="24"/>
        </w:rPr>
        <w:t xml:space="preserve"> </w:t>
      </w:r>
      <w:r>
        <w:rPr>
          <w:spacing w:val="-10"/>
          <w:sz w:val="24"/>
        </w:rPr>
        <w:t>non-NAACCR</w:t>
      </w:r>
      <w:r>
        <w:rPr>
          <w:spacing w:val="-17"/>
          <w:sz w:val="24"/>
        </w:rPr>
        <w:t xml:space="preserve"> </w:t>
      </w:r>
      <w:r>
        <w:rPr>
          <w:spacing w:val="-13"/>
          <w:sz w:val="24"/>
        </w:rPr>
        <w:t>layout</w:t>
      </w:r>
      <w:r>
        <w:rPr>
          <w:spacing w:val="-12"/>
          <w:sz w:val="24"/>
        </w:rPr>
        <w:t xml:space="preserve"> </w:t>
      </w:r>
      <w:r w:rsidRPr="004B5325">
        <w:rPr>
          <w:spacing w:val="-8"/>
          <w:sz w:val="24"/>
        </w:rPr>
        <w:t>function,</w:t>
      </w:r>
      <w:r w:rsidRPr="004B5325">
        <w:rPr>
          <w:spacing w:val="4"/>
          <w:sz w:val="24"/>
        </w:rPr>
        <w:t xml:space="preserve"> </w:t>
      </w:r>
      <w:r w:rsidRPr="004B5325">
        <w:rPr>
          <w:spacing w:val="-3"/>
          <w:sz w:val="24"/>
        </w:rPr>
        <w:t>or</w:t>
      </w:r>
      <w:r w:rsidRPr="004B5325">
        <w:rPr>
          <w:spacing w:val="8"/>
          <w:sz w:val="24"/>
        </w:rPr>
        <w:t xml:space="preserve"> </w:t>
      </w:r>
      <w:r w:rsidRPr="004B5325">
        <w:rPr>
          <w:spacing w:val="-3"/>
          <w:sz w:val="24"/>
        </w:rPr>
        <w:t>it</w:t>
      </w:r>
      <w:r w:rsidRPr="004B5325">
        <w:rPr>
          <w:spacing w:val="11"/>
          <w:sz w:val="24"/>
        </w:rPr>
        <w:t xml:space="preserve"> </w:t>
      </w:r>
      <w:r w:rsidRPr="004B5325">
        <w:rPr>
          <w:spacing w:val="-7"/>
          <w:sz w:val="24"/>
        </w:rPr>
        <w:t>may</w:t>
      </w:r>
      <w:r w:rsidRPr="004B5325">
        <w:rPr>
          <w:spacing w:val="5"/>
          <w:sz w:val="24"/>
        </w:rPr>
        <w:t xml:space="preserve"> </w:t>
      </w:r>
      <w:r w:rsidRPr="004B5325">
        <w:rPr>
          <w:spacing w:val="-3"/>
          <w:sz w:val="24"/>
        </w:rPr>
        <w:t>be</w:t>
      </w:r>
      <w:r w:rsidRPr="004B5325">
        <w:rPr>
          <w:spacing w:val="10"/>
          <w:sz w:val="24"/>
        </w:rPr>
        <w:t xml:space="preserve"> </w:t>
      </w:r>
      <w:r w:rsidRPr="004B5325">
        <w:rPr>
          <w:spacing w:val="-9"/>
          <w:sz w:val="24"/>
        </w:rPr>
        <w:t>transmitted</w:t>
      </w:r>
      <w:r w:rsidRPr="004B5325">
        <w:rPr>
          <w:spacing w:val="2"/>
          <w:sz w:val="24"/>
        </w:rPr>
        <w:t xml:space="preserve"> </w:t>
      </w:r>
      <w:r w:rsidRPr="004B5325">
        <w:rPr>
          <w:spacing w:val="-4"/>
          <w:sz w:val="24"/>
        </w:rPr>
        <w:t>via</w:t>
      </w:r>
      <w:r w:rsidRPr="004B5325">
        <w:rPr>
          <w:spacing w:val="7"/>
          <w:sz w:val="24"/>
        </w:rPr>
        <w:t xml:space="preserve"> </w:t>
      </w:r>
      <w:r w:rsidR="002A73C0" w:rsidRPr="004B5325">
        <w:rPr>
          <w:spacing w:val="-6"/>
          <w:sz w:val="24"/>
        </w:rPr>
        <w:t>fax.</w:t>
      </w:r>
      <w:r w:rsidRPr="004B5325">
        <w:rPr>
          <w:spacing w:val="-8"/>
          <w:sz w:val="24"/>
        </w:rPr>
        <w:t xml:space="preserve"> </w:t>
      </w:r>
      <w:r w:rsidRPr="004B5325">
        <w:rPr>
          <w:spacing w:val="-11"/>
          <w:sz w:val="24"/>
        </w:rPr>
        <w:t>Faxes</w:t>
      </w:r>
      <w:r w:rsidRPr="004B5325">
        <w:rPr>
          <w:spacing w:val="-7"/>
          <w:sz w:val="24"/>
        </w:rPr>
        <w:t xml:space="preserve"> </w:t>
      </w:r>
      <w:r w:rsidRPr="004B5325">
        <w:rPr>
          <w:spacing w:val="-8"/>
          <w:sz w:val="24"/>
        </w:rPr>
        <w:t>to</w:t>
      </w:r>
      <w:r w:rsidRPr="004B5325">
        <w:rPr>
          <w:spacing w:val="-9"/>
          <w:sz w:val="24"/>
        </w:rPr>
        <w:t xml:space="preserve"> </w:t>
      </w:r>
      <w:r w:rsidRPr="004B5325">
        <w:rPr>
          <w:spacing w:val="-13"/>
          <w:sz w:val="24"/>
        </w:rPr>
        <w:t>573-884-9655</w:t>
      </w:r>
      <w:r w:rsidRPr="004B5325">
        <w:rPr>
          <w:spacing w:val="-10"/>
          <w:sz w:val="24"/>
        </w:rPr>
        <w:t xml:space="preserve"> </w:t>
      </w:r>
      <w:r w:rsidRPr="004B5325">
        <w:rPr>
          <w:spacing w:val="-9"/>
          <w:sz w:val="24"/>
        </w:rPr>
        <w:t xml:space="preserve">are </w:t>
      </w:r>
      <w:r w:rsidRPr="004B5325">
        <w:rPr>
          <w:spacing w:val="-13"/>
          <w:sz w:val="24"/>
        </w:rPr>
        <w:t>received</w:t>
      </w:r>
      <w:r w:rsidRPr="004B5325">
        <w:rPr>
          <w:spacing w:val="-9"/>
          <w:sz w:val="24"/>
        </w:rPr>
        <w:t xml:space="preserve"> via</w:t>
      </w:r>
      <w:r w:rsidRPr="004B5325">
        <w:rPr>
          <w:spacing w:val="-10"/>
          <w:sz w:val="24"/>
        </w:rPr>
        <w:t xml:space="preserve"> </w:t>
      </w:r>
      <w:r w:rsidRPr="004B5325">
        <w:rPr>
          <w:sz w:val="24"/>
        </w:rPr>
        <w:t>a</w:t>
      </w:r>
      <w:r w:rsidRPr="004B5325">
        <w:rPr>
          <w:spacing w:val="-9"/>
          <w:sz w:val="24"/>
        </w:rPr>
        <w:t xml:space="preserve"> </w:t>
      </w:r>
      <w:r w:rsidRPr="004B5325">
        <w:rPr>
          <w:spacing w:val="-11"/>
          <w:sz w:val="24"/>
        </w:rPr>
        <w:t>secure</w:t>
      </w:r>
      <w:r w:rsidRPr="004B5325">
        <w:rPr>
          <w:spacing w:val="-8"/>
          <w:sz w:val="24"/>
        </w:rPr>
        <w:t xml:space="preserve"> </w:t>
      </w:r>
      <w:r w:rsidRPr="004B5325">
        <w:rPr>
          <w:spacing w:val="-9"/>
          <w:sz w:val="24"/>
        </w:rPr>
        <w:t xml:space="preserve">fax </w:t>
      </w:r>
      <w:r w:rsidRPr="004B5325">
        <w:rPr>
          <w:spacing w:val="-8"/>
          <w:sz w:val="24"/>
        </w:rPr>
        <w:t>to</w:t>
      </w:r>
      <w:r w:rsidRPr="004B5325">
        <w:rPr>
          <w:spacing w:val="-57"/>
          <w:sz w:val="24"/>
        </w:rPr>
        <w:t xml:space="preserve"> </w:t>
      </w:r>
      <w:r w:rsidRPr="004B5325">
        <w:rPr>
          <w:sz w:val="24"/>
        </w:rPr>
        <w:t>mail</w:t>
      </w:r>
      <w:r w:rsidRPr="004B5325">
        <w:rPr>
          <w:spacing w:val="-28"/>
          <w:sz w:val="24"/>
        </w:rPr>
        <w:t xml:space="preserve"> </w:t>
      </w:r>
      <w:r w:rsidRPr="004B5325">
        <w:rPr>
          <w:sz w:val="24"/>
        </w:rPr>
        <w:t>system.</w:t>
      </w:r>
    </w:p>
    <w:p w14:paraId="47F51E3B" w14:textId="6C0C2E54" w:rsidR="00190658" w:rsidRDefault="005C1088">
      <w:pPr>
        <w:spacing w:before="198"/>
        <w:ind w:left="515" w:right="346"/>
        <w:jc w:val="both"/>
        <w:rPr>
          <w:sz w:val="24"/>
        </w:rPr>
      </w:pPr>
      <w:r>
        <w:rPr>
          <w:rFonts w:ascii="Arial Black" w:hAnsi="Arial Black"/>
          <w:spacing w:val="-8"/>
          <w:sz w:val="24"/>
        </w:rPr>
        <w:t>Data</w:t>
      </w:r>
      <w:r>
        <w:rPr>
          <w:rFonts w:ascii="Arial Black" w:hAnsi="Arial Black"/>
          <w:spacing w:val="-29"/>
          <w:sz w:val="24"/>
        </w:rPr>
        <w:t xml:space="preserve"> </w:t>
      </w:r>
      <w:r>
        <w:rPr>
          <w:rFonts w:ascii="Arial Black" w:hAnsi="Arial Black"/>
          <w:spacing w:val="-8"/>
          <w:sz w:val="24"/>
        </w:rPr>
        <w:t>Transmission</w:t>
      </w:r>
      <w:r>
        <w:rPr>
          <w:rFonts w:ascii="Arial Black" w:hAnsi="Arial Black"/>
          <w:spacing w:val="-31"/>
          <w:sz w:val="24"/>
        </w:rPr>
        <w:t xml:space="preserve"> </w:t>
      </w:r>
      <w:r>
        <w:rPr>
          <w:rFonts w:ascii="Arial Black" w:hAnsi="Arial Black"/>
          <w:spacing w:val="-8"/>
          <w:sz w:val="24"/>
        </w:rPr>
        <w:t>Procedures</w:t>
      </w:r>
      <w:r>
        <w:rPr>
          <w:rFonts w:ascii="Arial Black" w:hAnsi="Arial Black"/>
          <w:spacing w:val="-30"/>
          <w:sz w:val="24"/>
        </w:rPr>
        <w:t xml:space="preserve"> </w:t>
      </w:r>
      <w:r>
        <w:rPr>
          <w:rFonts w:ascii="Arial Black" w:hAnsi="Arial Black"/>
          <w:spacing w:val="-8"/>
          <w:sz w:val="24"/>
        </w:rPr>
        <w:t>—</w:t>
      </w:r>
      <w:r>
        <w:rPr>
          <w:rFonts w:ascii="Arial Black" w:hAnsi="Arial Black"/>
          <w:spacing w:val="-12"/>
          <w:sz w:val="24"/>
        </w:rPr>
        <w:t xml:space="preserve"> </w:t>
      </w:r>
      <w:r>
        <w:rPr>
          <w:spacing w:val="-8"/>
          <w:sz w:val="24"/>
        </w:rPr>
        <w:t>A</w:t>
      </w:r>
      <w:r>
        <w:rPr>
          <w:spacing w:val="-9"/>
          <w:sz w:val="24"/>
        </w:rPr>
        <w:t xml:space="preserve"> </w:t>
      </w:r>
      <w:r>
        <w:rPr>
          <w:spacing w:val="-8"/>
          <w:sz w:val="24"/>
        </w:rPr>
        <w:t>completed</w:t>
      </w:r>
      <w:r>
        <w:rPr>
          <w:spacing w:val="-23"/>
          <w:sz w:val="24"/>
        </w:rPr>
        <w:t xml:space="preserve"> </w:t>
      </w:r>
      <w:r>
        <w:rPr>
          <w:spacing w:val="-8"/>
          <w:sz w:val="24"/>
        </w:rPr>
        <w:t>transmittal</w:t>
      </w:r>
      <w:r>
        <w:rPr>
          <w:spacing w:val="-27"/>
          <w:sz w:val="24"/>
        </w:rPr>
        <w:t xml:space="preserve"> </w:t>
      </w:r>
      <w:r>
        <w:rPr>
          <w:spacing w:val="-8"/>
          <w:sz w:val="24"/>
        </w:rPr>
        <w:t>form</w:t>
      </w:r>
      <w:r>
        <w:rPr>
          <w:spacing w:val="-20"/>
          <w:sz w:val="24"/>
        </w:rPr>
        <w:t xml:space="preserve"> </w:t>
      </w:r>
      <w:r>
        <w:rPr>
          <w:spacing w:val="-8"/>
          <w:sz w:val="24"/>
        </w:rPr>
        <w:t>must</w:t>
      </w:r>
      <w:r>
        <w:rPr>
          <w:spacing w:val="-24"/>
          <w:sz w:val="24"/>
        </w:rPr>
        <w:t xml:space="preserve"> </w:t>
      </w:r>
      <w:r>
        <w:rPr>
          <w:spacing w:val="-8"/>
          <w:sz w:val="24"/>
        </w:rPr>
        <w:t>accompany</w:t>
      </w:r>
      <w:r>
        <w:rPr>
          <w:spacing w:val="-26"/>
          <w:sz w:val="24"/>
        </w:rPr>
        <w:t xml:space="preserve"> </w:t>
      </w:r>
      <w:r>
        <w:rPr>
          <w:spacing w:val="-7"/>
          <w:sz w:val="24"/>
        </w:rPr>
        <w:t>each</w:t>
      </w:r>
      <w:r>
        <w:rPr>
          <w:spacing w:val="-57"/>
          <w:sz w:val="24"/>
        </w:rPr>
        <w:t xml:space="preserve"> </w:t>
      </w:r>
      <w:r>
        <w:rPr>
          <w:spacing w:val="-6"/>
          <w:sz w:val="24"/>
        </w:rPr>
        <w:t>data</w:t>
      </w:r>
      <w:r>
        <w:rPr>
          <w:spacing w:val="-14"/>
          <w:sz w:val="24"/>
        </w:rPr>
        <w:t xml:space="preserve"> </w:t>
      </w:r>
      <w:r>
        <w:rPr>
          <w:spacing w:val="-9"/>
          <w:sz w:val="24"/>
        </w:rPr>
        <w:t>submission.</w:t>
      </w:r>
      <w:r>
        <w:rPr>
          <w:spacing w:val="-20"/>
          <w:sz w:val="24"/>
        </w:rPr>
        <w:t xml:space="preserve"> </w:t>
      </w:r>
      <w:r>
        <w:rPr>
          <w:b/>
          <w:spacing w:val="-2"/>
          <w:sz w:val="24"/>
        </w:rPr>
        <w:t>In</w:t>
      </w:r>
      <w:r>
        <w:rPr>
          <w:b/>
          <w:spacing w:val="-10"/>
          <w:sz w:val="24"/>
        </w:rPr>
        <w:t xml:space="preserve"> </w:t>
      </w:r>
      <w:r>
        <w:rPr>
          <w:b/>
          <w:spacing w:val="-9"/>
          <w:sz w:val="24"/>
        </w:rPr>
        <w:t>addition,</w:t>
      </w:r>
      <w:r>
        <w:rPr>
          <w:b/>
          <w:spacing w:val="-20"/>
          <w:sz w:val="24"/>
        </w:rPr>
        <w:t xml:space="preserve"> </w:t>
      </w:r>
      <w:r>
        <w:rPr>
          <w:b/>
          <w:sz w:val="24"/>
        </w:rPr>
        <w:t xml:space="preserve">a </w:t>
      </w:r>
      <w:r>
        <w:rPr>
          <w:b/>
          <w:spacing w:val="-9"/>
          <w:sz w:val="24"/>
        </w:rPr>
        <w:t>completed</w:t>
      </w:r>
      <w:r>
        <w:rPr>
          <w:b/>
          <w:spacing w:val="-18"/>
          <w:sz w:val="24"/>
        </w:rPr>
        <w:t xml:space="preserve"> </w:t>
      </w:r>
      <w:r>
        <w:rPr>
          <w:b/>
          <w:spacing w:val="-10"/>
          <w:sz w:val="24"/>
        </w:rPr>
        <w:t>transmittal</w:t>
      </w:r>
      <w:r>
        <w:rPr>
          <w:b/>
          <w:spacing w:val="-20"/>
          <w:sz w:val="24"/>
        </w:rPr>
        <w:t xml:space="preserve"> </w:t>
      </w:r>
      <w:r>
        <w:rPr>
          <w:b/>
          <w:spacing w:val="-5"/>
          <w:sz w:val="24"/>
        </w:rPr>
        <w:t>form</w:t>
      </w:r>
      <w:r>
        <w:rPr>
          <w:b/>
          <w:spacing w:val="-10"/>
          <w:sz w:val="24"/>
        </w:rPr>
        <w:t xml:space="preserve"> </w:t>
      </w:r>
      <w:r>
        <w:rPr>
          <w:b/>
          <w:spacing w:val="-8"/>
          <w:sz w:val="24"/>
        </w:rPr>
        <w:t>should</w:t>
      </w:r>
      <w:r>
        <w:rPr>
          <w:b/>
          <w:spacing w:val="-21"/>
          <w:sz w:val="24"/>
        </w:rPr>
        <w:t xml:space="preserve"> </w:t>
      </w:r>
      <w:r>
        <w:rPr>
          <w:b/>
          <w:spacing w:val="-3"/>
          <w:sz w:val="24"/>
        </w:rPr>
        <w:t>be</w:t>
      </w:r>
      <w:r>
        <w:rPr>
          <w:b/>
          <w:spacing w:val="-10"/>
          <w:sz w:val="24"/>
        </w:rPr>
        <w:t xml:space="preserve"> </w:t>
      </w:r>
      <w:r>
        <w:rPr>
          <w:b/>
          <w:spacing w:val="-6"/>
          <w:sz w:val="24"/>
        </w:rPr>
        <w:t>sent</w:t>
      </w:r>
      <w:r>
        <w:rPr>
          <w:b/>
          <w:spacing w:val="-15"/>
          <w:sz w:val="24"/>
        </w:rPr>
        <w:t xml:space="preserve"> </w:t>
      </w:r>
      <w:r>
        <w:rPr>
          <w:b/>
          <w:spacing w:val="-3"/>
          <w:sz w:val="24"/>
        </w:rPr>
        <w:t>to</w:t>
      </w:r>
      <w:r>
        <w:rPr>
          <w:b/>
          <w:spacing w:val="-11"/>
          <w:sz w:val="24"/>
        </w:rPr>
        <w:t xml:space="preserve"> </w:t>
      </w:r>
      <w:r w:rsidR="00AB4FE5">
        <w:rPr>
          <w:b/>
          <w:spacing w:val="-10"/>
          <w:sz w:val="24"/>
        </w:rPr>
        <w:t>MCR-RC</w:t>
      </w:r>
      <w:r>
        <w:rPr>
          <w:b/>
          <w:spacing w:val="-19"/>
          <w:sz w:val="24"/>
        </w:rPr>
        <w:t xml:space="preserve"> </w:t>
      </w:r>
      <w:r>
        <w:rPr>
          <w:b/>
          <w:spacing w:val="-6"/>
          <w:sz w:val="24"/>
        </w:rPr>
        <w:t>even</w:t>
      </w:r>
      <w:r>
        <w:rPr>
          <w:b/>
          <w:spacing w:val="-57"/>
          <w:sz w:val="24"/>
        </w:rPr>
        <w:t xml:space="preserve"> </w:t>
      </w:r>
      <w:r>
        <w:rPr>
          <w:b/>
          <w:spacing w:val="-2"/>
          <w:sz w:val="24"/>
        </w:rPr>
        <w:t xml:space="preserve">if no data is submitted for the designated </w:t>
      </w:r>
      <w:r>
        <w:rPr>
          <w:b/>
          <w:spacing w:val="-1"/>
          <w:sz w:val="24"/>
        </w:rPr>
        <w:t xml:space="preserve">reporting period. </w:t>
      </w:r>
      <w:r>
        <w:rPr>
          <w:spacing w:val="-1"/>
          <w:sz w:val="24"/>
        </w:rPr>
        <w:t>Required schedules for data</w:t>
      </w:r>
      <w:r>
        <w:rPr>
          <w:sz w:val="24"/>
        </w:rPr>
        <w:t xml:space="preserve"> submissions</w:t>
      </w:r>
      <w:r>
        <w:rPr>
          <w:spacing w:val="-21"/>
          <w:sz w:val="24"/>
        </w:rPr>
        <w:t xml:space="preserve"> </w:t>
      </w:r>
      <w:r>
        <w:rPr>
          <w:sz w:val="24"/>
        </w:rPr>
        <w:t>are</w:t>
      </w:r>
      <w:r>
        <w:rPr>
          <w:spacing w:val="-15"/>
          <w:sz w:val="24"/>
        </w:rPr>
        <w:t xml:space="preserve"> </w:t>
      </w:r>
      <w:r>
        <w:rPr>
          <w:sz w:val="24"/>
        </w:rPr>
        <w:t>as</w:t>
      </w:r>
      <w:r>
        <w:rPr>
          <w:spacing w:val="-11"/>
          <w:sz w:val="24"/>
        </w:rPr>
        <w:t xml:space="preserve"> </w:t>
      </w:r>
      <w:r>
        <w:rPr>
          <w:sz w:val="24"/>
        </w:rPr>
        <w:t>follows:</w:t>
      </w:r>
    </w:p>
    <w:p w14:paraId="2195A1C4" w14:textId="77777777" w:rsidR="00190658" w:rsidRDefault="005C1088">
      <w:pPr>
        <w:tabs>
          <w:tab w:val="left" w:pos="4115"/>
        </w:tabs>
        <w:spacing w:before="202"/>
        <w:ind w:left="1235"/>
        <w:jc w:val="both"/>
        <w:rPr>
          <w:rFonts w:ascii="Arial"/>
          <w:b/>
          <w:sz w:val="20"/>
        </w:rPr>
      </w:pPr>
      <w:r>
        <w:rPr>
          <w:rFonts w:ascii="Arial"/>
          <w:b/>
          <w:w w:val="95"/>
          <w:sz w:val="20"/>
        </w:rPr>
        <w:t>Annual</w:t>
      </w:r>
      <w:r>
        <w:rPr>
          <w:rFonts w:ascii="Arial"/>
          <w:b/>
          <w:spacing w:val="-15"/>
          <w:w w:val="95"/>
          <w:sz w:val="20"/>
        </w:rPr>
        <w:t xml:space="preserve"> </w:t>
      </w:r>
      <w:r>
        <w:rPr>
          <w:rFonts w:ascii="Arial"/>
          <w:b/>
          <w:w w:val="95"/>
          <w:sz w:val="20"/>
        </w:rPr>
        <w:t>caseload</w:t>
      </w:r>
      <w:r>
        <w:rPr>
          <w:rFonts w:ascii="Arial"/>
          <w:b/>
          <w:spacing w:val="-13"/>
          <w:w w:val="95"/>
          <w:sz w:val="20"/>
        </w:rPr>
        <w:t xml:space="preserve"> </w:t>
      </w:r>
      <w:r>
        <w:rPr>
          <w:rFonts w:ascii="Arial"/>
          <w:b/>
          <w:w w:val="95"/>
          <w:sz w:val="20"/>
        </w:rPr>
        <w:t>&gt;500</w:t>
      </w:r>
      <w:r>
        <w:rPr>
          <w:rFonts w:ascii="Arial"/>
          <w:b/>
          <w:w w:val="95"/>
          <w:sz w:val="20"/>
        </w:rPr>
        <w:tab/>
      </w:r>
      <w:r>
        <w:rPr>
          <w:rFonts w:ascii="Arial"/>
          <w:b/>
          <w:sz w:val="20"/>
        </w:rPr>
        <w:t>Monthly</w:t>
      </w:r>
    </w:p>
    <w:p w14:paraId="046B9800" w14:textId="77777777" w:rsidR="00190658" w:rsidRDefault="00190658">
      <w:pPr>
        <w:pStyle w:val="BodyText"/>
        <w:spacing w:before="4"/>
        <w:rPr>
          <w:rFonts w:ascii="Arial"/>
          <w:b/>
          <w:sz w:val="17"/>
        </w:rPr>
      </w:pPr>
    </w:p>
    <w:p w14:paraId="2EB2E987" w14:textId="77777777" w:rsidR="00190658" w:rsidRDefault="005C1088">
      <w:pPr>
        <w:tabs>
          <w:tab w:val="left" w:pos="4114"/>
        </w:tabs>
        <w:spacing w:before="1" w:line="448" w:lineRule="auto"/>
        <w:ind w:left="1235" w:right="3488"/>
        <w:rPr>
          <w:rFonts w:ascii="Arial"/>
          <w:b/>
          <w:sz w:val="20"/>
        </w:rPr>
      </w:pPr>
      <w:r>
        <w:rPr>
          <w:rFonts w:ascii="Arial"/>
          <w:b/>
          <w:spacing w:val="-6"/>
          <w:sz w:val="20"/>
        </w:rPr>
        <w:t>Annual</w:t>
      </w:r>
      <w:r>
        <w:rPr>
          <w:rFonts w:ascii="Arial"/>
          <w:b/>
          <w:spacing w:val="-18"/>
          <w:sz w:val="20"/>
        </w:rPr>
        <w:t xml:space="preserve"> </w:t>
      </w:r>
      <w:r>
        <w:rPr>
          <w:rFonts w:ascii="Arial"/>
          <w:b/>
          <w:spacing w:val="-6"/>
          <w:sz w:val="20"/>
        </w:rPr>
        <w:t>caseload</w:t>
      </w:r>
      <w:r>
        <w:rPr>
          <w:rFonts w:ascii="Arial"/>
          <w:b/>
          <w:spacing w:val="-13"/>
          <w:sz w:val="20"/>
        </w:rPr>
        <w:t xml:space="preserve"> </w:t>
      </w:r>
      <w:r>
        <w:rPr>
          <w:rFonts w:ascii="Arial"/>
          <w:b/>
          <w:spacing w:val="-5"/>
          <w:sz w:val="20"/>
        </w:rPr>
        <w:t>300-500</w:t>
      </w:r>
      <w:r>
        <w:rPr>
          <w:rFonts w:ascii="Arial"/>
          <w:b/>
          <w:spacing w:val="-5"/>
          <w:sz w:val="20"/>
        </w:rPr>
        <w:tab/>
      </w:r>
      <w:r>
        <w:rPr>
          <w:rFonts w:ascii="Arial"/>
          <w:b/>
          <w:spacing w:val="-1"/>
          <w:w w:val="95"/>
          <w:sz w:val="20"/>
        </w:rPr>
        <w:t>Monthly</w:t>
      </w:r>
      <w:r>
        <w:rPr>
          <w:rFonts w:ascii="Arial"/>
          <w:b/>
          <w:spacing w:val="-10"/>
          <w:w w:val="95"/>
          <w:sz w:val="20"/>
        </w:rPr>
        <w:t xml:space="preserve"> </w:t>
      </w:r>
      <w:r>
        <w:rPr>
          <w:rFonts w:ascii="Arial"/>
          <w:b/>
          <w:spacing w:val="-1"/>
          <w:w w:val="95"/>
          <w:sz w:val="20"/>
        </w:rPr>
        <w:t>or</w:t>
      </w:r>
      <w:r>
        <w:rPr>
          <w:rFonts w:ascii="Arial"/>
          <w:b/>
          <w:spacing w:val="-2"/>
          <w:w w:val="95"/>
          <w:sz w:val="20"/>
        </w:rPr>
        <w:t xml:space="preserve"> </w:t>
      </w:r>
      <w:r>
        <w:rPr>
          <w:rFonts w:ascii="Arial"/>
          <w:b/>
          <w:spacing w:val="-1"/>
          <w:w w:val="95"/>
          <w:sz w:val="20"/>
        </w:rPr>
        <w:t>quarterly</w:t>
      </w:r>
      <w:r>
        <w:rPr>
          <w:rFonts w:ascii="Arial"/>
          <w:b/>
          <w:spacing w:val="-50"/>
          <w:w w:val="95"/>
          <w:sz w:val="20"/>
        </w:rPr>
        <w:t xml:space="preserve"> </w:t>
      </w:r>
      <w:r>
        <w:rPr>
          <w:rFonts w:ascii="Arial"/>
          <w:b/>
          <w:w w:val="95"/>
          <w:sz w:val="20"/>
        </w:rPr>
        <w:t>Annual</w:t>
      </w:r>
      <w:r>
        <w:rPr>
          <w:rFonts w:ascii="Arial"/>
          <w:b/>
          <w:spacing w:val="-15"/>
          <w:w w:val="95"/>
          <w:sz w:val="20"/>
        </w:rPr>
        <w:t xml:space="preserve"> </w:t>
      </w:r>
      <w:r>
        <w:rPr>
          <w:rFonts w:ascii="Arial"/>
          <w:b/>
          <w:w w:val="95"/>
          <w:sz w:val="20"/>
        </w:rPr>
        <w:t>caseload</w:t>
      </w:r>
      <w:r>
        <w:rPr>
          <w:rFonts w:ascii="Arial"/>
          <w:b/>
          <w:spacing w:val="-13"/>
          <w:w w:val="95"/>
          <w:sz w:val="20"/>
        </w:rPr>
        <w:t xml:space="preserve"> </w:t>
      </w:r>
      <w:r>
        <w:rPr>
          <w:rFonts w:ascii="Arial"/>
          <w:b/>
          <w:w w:val="95"/>
          <w:sz w:val="20"/>
        </w:rPr>
        <w:t>&lt;300</w:t>
      </w:r>
      <w:r>
        <w:rPr>
          <w:rFonts w:ascii="Arial"/>
          <w:b/>
          <w:w w:val="95"/>
          <w:sz w:val="20"/>
        </w:rPr>
        <w:tab/>
      </w:r>
      <w:r>
        <w:rPr>
          <w:rFonts w:ascii="Arial"/>
          <w:b/>
          <w:sz w:val="20"/>
        </w:rPr>
        <w:t>Quarterly</w:t>
      </w:r>
    </w:p>
    <w:p w14:paraId="20B5BC5B" w14:textId="77777777" w:rsidR="00190658" w:rsidRDefault="00190658">
      <w:pPr>
        <w:spacing w:line="448" w:lineRule="auto"/>
        <w:rPr>
          <w:rFonts w:ascii="Arial"/>
          <w:sz w:val="20"/>
        </w:rPr>
        <w:sectPr w:rsidR="00190658">
          <w:headerReference w:type="default" r:id="rId24"/>
          <w:footerReference w:type="default" r:id="rId25"/>
          <w:pgSz w:w="12240" w:h="15840"/>
          <w:pgMar w:top="900" w:right="1120" w:bottom="860" w:left="1700" w:header="702" w:footer="677" w:gutter="0"/>
          <w:cols w:space="720"/>
        </w:sectPr>
      </w:pPr>
    </w:p>
    <w:p w14:paraId="7707C081" w14:textId="77777777" w:rsidR="00190658" w:rsidRDefault="00190658">
      <w:pPr>
        <w:pStyle w:val="BodyText"/>
        <w:rPr>
          <w:rFonts w:ascii="Arial"/>
          <w:b/>
          <w:sz w:val="20"/>
        </w:rPr>
      </w:pPr>
    </w:p>
    <w:p w14:paraId="7F70FFB5" w14:textId="77777777" w:rsidR="00190658" w:rsidRDefault="00190658">
      <w:pPr>
        <w:pStyle w:val="BodyText"/>
        <w:rPr>
          <w:rFonts w:ascii="Arial"/>
          <w:b/>
          <w:sz w:val="20"/>
        </w:rPr>
      </w:pPr>
    </w:p>
    <w:p w14:paraId="2D0EC3DB" w14:textId="77777777" w:rsidR="00190658" w:rsidRDefault="005C1088">
      <w:pPr>
        <w:pStyle w:val="Heading2"/>
        <w:spacing w:before="232"/>
        <w:jc w:val="both"/>
      </w:pPr>
      <w:bookmarkStart w:id="21" w:name="Proper_Mailing_Procedures"/>
      <w:bookmarkStart w:id="22" w:name="_bookmark6"/>
      <w:bookmarkEnd w:id="21"/>
      <w:bookmarkEnd w:id="22"/>
      <w:r>
        <w:rPr>
          <w:color w:val="7E7E7E"/>
        </w:rPr>
        <w:t>Proper</w:t>
      </w:r>
      <w:r>
        <w:rPr>
          <w:color w:val="7E7E7E"/>
          <w:spacing w:val="-9"/>
        </w:rPr>
        <w:t xml:space="preserve"> </w:t>
      </w:r>
      <w:r>
        <w:rPr>
          <w:color w:val="7E7E7E"/>
        </w:rPr>
        <w:t>Mailing</w:t>
      </w:r>
      <w:r>
        <w:rPr>
          <w:color w:val="7E7E7E"/>
          <w:spacing w:val="-7"/>
        </w:rPr>
        <w:t xml:space="preserve"> </w:t>
      </w:r>
      <w:r>
        <w:rPr>
          <w:color w:val="7E7E7E"/>
        </w:rPr>
        <w:t>Procedures</w:t>
      </w:r>
    </w:p>
    <w:p w14:paraId="2A7C8133" w14:textId="77777777" w:rsidR="00190658" w:rsidRDefault="005C1088">
      <w:pPr>
        <w:pStyle w:val="BodyText"/>
        <w:spacing w:before="198"/>
        <w:ind w:left="515" w:right="366"/>
        <w:jc w:val="both"/>
      </w:pPr>
      <w:r>
        <w:rPr>
          <w:rFonts w:ascii="Arial Black"/>
          <w:spacing w:val="-6"/>
        </w:rPr>
        <w:t>Do</w:t>
      </w:r>
      <w:r>
        <w:rPr>
          <w:rFonts w:ascii="Arial Black"/>
          <w:spacing w:val="-15"/>
        </w:rPr>
        <w:t xml:space="preserve"> </w:t>
      </w:r>
      <w:r>
        <w:rPr>
          <w:rFonts w:ascii="Arial Black"/>
          <w:spacing w:val="-6"/>
        </w:rPr>
        <w:t>NOT</w:t>
      </w:r>
      <w:r>
        <w:rPr>
          <w:rFonts w:ascii="Arial Black"/>
          <w:spacing w:val="-21"/>
        </w:rPr>
        <w:t xml:space="preserve"> </w:t>
      </w:r>
      <w:r>
        <w:rPr>
          <w:rFonts w:ascii="Arial Black"/>
          <w:spacing w:val="-6"/>
        </w:rPr>
        <w:t>mail</w:t>
      </w:r>
      <w:r>
        <w:rPr>
          <w:rFonts w:ascii="Arial Black"/>
          <w:spacing w:val="-18"/>
        </w:rPr>
        <w:t xml:space="preserve"> </w:t>
      </w:r>
      <w:r>
        <w:rPr>
          <w:rFonts w:ascii="Arial Black"/>
          <w:spacing w:val="-6"/>
        </w:rPr>
        <w:t>paper</w:t>
      </w:r>
      <w:r>
        <w:rPr>
          <w:rFonts w:ascii="Arial Black"/>
          <w:spacing w:val="-17"/>
        </w:rPr>
        <w:t xml:space="preserve"> </w:t>
      </w:r>
      <w:r>
        <w:rPr>
          <w:rFonts w:ascii="Arial Black"/>
          <w:spacing w:val="-6"/>
        </w:rPr>
        <w:t>patient</w:t>
      </w:r>
      <w:r>
        <w:rPr>
          <w:rFonts w:ascii="Arial Black"/>
          <w:spacing w:val="-23"/>
        </w:rPr>
        <w:t xml:space="preserve"> </w:t>
      </w:r>
      <w:r>
        <w:rPr>
          <w:rFonts w:ascii="Arial Black"/>
          <w:spacing w:val="-6"/>
        </w:rPr>
        <w:t>records</w:t>
      </w:r>
      <w:r>
        <w:rPr>
          <w:rFonts w:ascii="Arial Black"/>
          <w:spacing w:val="-18"/>
        </w:rPr>
        <w:t xml:space="preserve"> </w:t>
      </w:r>
      <w:r>
        <w:rPr>
          <w:rFonts w:ascii="Arial Black"/>
          <w:spacing w:val="-6"/>
        </w:rPr>
        <w:t>to</w:t>
      </w:r>
      <w:r>
        <w:rPr>
          <w:rFonts w:ascii="Arial Black"/>
          <w:spacing w:val="-12"/>
        </w:rPr>
        <w:t xml:space="preserve"> </w:t>
      </w:r>
      <w:r>
        <w:rPr>
          <w:rFonts w:ascii="Arial Black"/>
          <w:spacing w:val="-6"/>
        </w:rPr>
        <w:t>MCR.</w:t>
      </w:r>
      <w:r>
        <w:rPr>
          <w:rFonts w:ascii="Arial Black"/>
          <w:spacing w:val="-19"/>
        </w:rPr>
        <w:t xml:space="preserve"> </w:t>
      </w:r>
      <w:r>
        <w:rPr>
          <w:spacing w:val="-6"/>
        </w:rPr>
        <w:t>Instead,</w:t>
      </w:r>
      <w:r>
        <w:rPr>
          <w:spacing w:val="-17"/>
        </w:rPr>
        <w:t xml:space="preserve"> </w:t>
      </w:r>
      <w:r>
        <w:rPr>
          <w:spacing w:val="-6"/>
        </w:rPr>
        <w:t>use</w:t>
      </w:r>
      <w:r>
        <w:rPr>
          <w:spacing w:val="-15"/>
        </w:rPr>
        <w:t xml:space="preserve"> </w:t>
      </w:r>
      <w:r>
        <w:rPr>
          <w:spacing w:val="-6"/>
        </w:rPr>
        <w:t>secure</w:t>
      </w:r>
      <w:r>
        <w:rPr>
          <w:spacing w:val="-19"/>
        </w:rPr>
        <w:t xml:space="preserve"> </w:t>
      </w:r>
      <w:r>
        <w:rPr>
          <w:spacing w:val="-6"/>
        </w:rPr>
        <w:t>electronic</w:t>
      </w:r>
      <w:r>
        <w:rPr>
          <w:spacing w:val="-24"/>
        </w:rPr>
        <w:t xml:space="preserve"> </w:t>
      </w:r>
      <w:r>
        <w:rPr>
          <w:spacing w:val="-6"/>
        </w:rPr>
        <w:t>means</w:t>
      </w:r>
      <w:r>
        <w:rPr>
          <w:spacing w:val="-57"/>
        </w:rPr>
        <w:t xml:space="preserve"> </w:t>
      </w:r>
      <w:r>
        <w:t xml:space="preserve">such as fax (573) 884-9655 or Secure </w:t>
      </w:r>
      <w:proofErr w:type="spellStart"/>
      <w:r>
        <w:t>TransmIT</w:t>
      </w:r>
      <w:proofErr w:type="spellEnd"/>
      <w:r>
        <w:t>. Non-confidential mail may be sent to the</w:t>
      </w:r>
      <w:r>
        <w:rPr>
          <w:spacing w:val="1"/>
        </w:rPr>
        <w:t xml:space="preserve"> </w:t>
      </w:r>
      <w:r>
        <w:t>university</w:t>
      </w:r>
      <w:r>
        <w:rPr>
          <w:spacing w:val="-16"/>
        </w:rPr>
        <w:t xml:space="preserve"> </w:t>
      </w:r>
      <w:r>
        <w:t>address</w:t>
      </w:r>
      <w:r>
        <w:rPr>
          <w:spacing w:val="-24"/>
        </w:rPr>
        <w:t xml:space="preserve"> </w:t>
      </w:r>
      <w:r>
        <w:t>below.</w:t>
      </w:r>
    </w:p>
    <w:p w14:paraId="057556CD" w14:textId="77777777" w:rsidR="00190658" w:rsidRDefault="00190658">
      <w:pPr>
        <w:pStyle w:val="BodyText"/>
        <w:rPr>
          <w:sz w:val="33"/>
        </w:rPr>
      </w:pPr>
    </w:p>
    <w:p w14:paraId="018F9EB7" w14:textId="77777777" w:rsidR="00190658" w:rsidRDefault="005C1088">
      <w:pPr>
        <w:spacing w:line="300" w:lineRule="auto"/>
        <w:ind w:left="515" w:right="4422"/>
        <w:rPr>
          <w:b/>
          <w:sz w:val="24"/>
        </w:rPr>
      </w:pPr>
      <w:bookmarkStart w:id="23" w:name="Missouri_Cancer_Registry_and_Research_Ce"/>
      <w:bookmarkEnd w:id="23"/>
      <w:r>
        <w:rPr>
          <w:b/>
          <w:spacing w:val="-6"/>
          <w:sz w:val="24"/>
        </w:rPr>
        <w:t>Missouri</w:t>
      </w:r>
      <w:r>
        <w:rPr>
          <w:b/>
          <w:spacing w:val="-13"/>
          <w:sz w:val="24"/>
        </w:rPr>
        <w:t xml:space="preserve"> </w:t>
      </w:r>
      <w:r>
        <w:rPr>
          <w:b/>
          <w:spacing w:val="-6"/>
          <w:sz w:val="24"/>
        </w:rPr>
        <w:t>Cancer</w:t>
      </w:r>
      <w:r>
        <w:rPr>
          <w:b/>
          <w:spacing w:val="-12"/>
          <w:sz w:val="24"/>
        </w:rPr>
        <w:t xml:space="preserve"> </w:t>
      </w:r>
      <w:r>
        <w:rPr>
          <w:b/>
          <w:spacing w:val="-5"/>
          <w:sz w:val="24"/>
        </w:rPr>
        <w:t>Registry</w:t>
      </w:r>
      <w:r>
        <w:rPr>
          <w:b/>
          <w:spacing w:val="-9"/>
          <w:sz w:val="24"/>
        </w:rPr>
        <w:t xml:space="preserve"> </w:t>
      </w:r>
      <w:r>
        <w:rPr>
          <w:b/>
          <w:spacing w:val="-5"/>
          <w:sz w:val="24"/>
        </w:rPr>
        <w:t>and</w:t>
      </w:r>
      <w:r>
        <w:rPr>
          <w:b/>
          <w:spacing w:val="-10"/>
          <w:sz w:val="24"/>
        </w:rPr>
        <w:t xml:space="preserve"> </w:t>
      </w:r>
      <w:r>
        <w:rPr>
          <w:b/>
          <w:spacing w:val="-5"/>
          <w:sz w:val="24"/>
        </w:rPr>
        <w:t>Research</w:t>
      </w:r>
      <w:r>
        <w:rPr>
          <w:b/>
          <w:spacing w:val="-37"/>
          <w:sz w:val="24"/>
        </w:rPr>
        <w:t xml:space="preserve"> </w:t>
      </w:r>
      <w:r>
        <w:rPr>
          <w:b/>
          <w:spacing w:val="-5"/>
          <w:sz w:val="24"/>
        </w:rPr>
        <w:t>Center</w:t>
      </w:r>
      <w:r>
        <w:rPr>
          <w:b/>
          <w:spacing w:val="-57"/>
          <w:sz w:val="24"/>
        </w:rPr>
        <w:t xml:space="preserve"> </w:t>
      </w:r>
      <w:r>
        <w:rPr>
          <w:b/>
          <w:sz w:val="24"/>
        </w:rPr>
        <w:t>University</w:t>
      </w:r>
      <w:r>
        <w:rPr>
          <w:b/>
          <w:spacing w:val="-15"/>
          <w:sz w:val="24"/>
        </w:rPr>
        <w:t xml:space="preserve"> </w:t>
      </w:r>
      <w:r>
        <w:rPr>
          <w:b/>
          <w:sz w:val="24"/>
        </w:rPr>
        <w:t>of</w:t>
      </w:r>
      <w:r>
        <w:rPr>
          <w:b/>
          <w:spacing w:val="9"/>
          <w:sz w:val="24"/>
        </w:rPr>
        <w:t xml:space="preserve"> </w:t>
      </w:r>
      <w:r>
        <w:rPr>
          <w:b/>
          <w:sz w:val="24"/>
        </w:rPr>
        <w:t>Missouri</w:t>
      </w:r>
    </w:p>
    <w:p w14:paraId="5A1B2612" w14:textId="0710343A" w:rsidR="005123C7" w:rsidRDefault="005123C7">
      <w:pPr>
        <w:spacing w:line="297" w:lineRule="auto"/>
        <w:ind w:left="515" w:right="6457"/>
        <w:rPr>
          <w:b/>
          <w:spacing w:val="-57"/>
          <w:sz w:val="24"/>
        </w:rPr>
      </w:pPr>
      <w:r>
        <w:rPr>
          <w:b/>
          <w:sz w:val="24"/>
        </w:rPr>
        <w:t>10</w:t>
      </w:r>
      <w:r w:rsidR="00781A4B">
        <w:rPr>
          <w:b/>
          <w:sz w:val="24"/>
        </w:rPr>
        <w:t>95</w:t>
      </w:r>
      <w:r>
        <w:rPr>
          <w:b/>
          <w:sz w:val="24"/>
        </w:rPr>
        <w:t xml:space="preserve"> Hospital Drive PS7 </w:t>
      </w:r>
      <w:r w:rsidR="005C1088">
        <w:rPr>
          <w:b/>
          <w:spacing w:val="-57"/>
          <w:sz w:val="24"/>
        </w:rPr>
        <w:t xml:space="preserve"> </w:t>
      </w:r>
    </w:p>
    <w:p w14:paraId="7DC87458" w14:textId="5E9C406A" w:rsidR="00190658" w:rsidRDefault="005C1088">
      <w:pPr>
        <w:spacing w:line="297" w:lineRule="auto"/>
        <w:ind w:left="515" w:right="6457"/>
        <w:rPr>
          <w:b/>
          <w:sz w:val="24"/>
        </w:rPr>
      </w:pPr>
      <w:r>
        <w:rPr>
          <w:b/>
          <w:sz w:val="24"/>
        </w:rPr>
        <w:t>Columbia,</w:t>
      </w:r>
      <w:r>
        <w:rPr>
          <w:b/>
          <w:spacing w:val="-1"/>
          <w:sz w:val="24"/>
        </w:rPr>
        <w:t xml:space="preserve"> </w:t>
      </w:r>
      <w:r>
        <w:rPr>
          <w:b/>
          <w:sz w:val="24"/>
        </w:rPr>
        <w:t>MO</w:t>
      </w:r>
      <w:r>
        <w:rPr>
          <w:b/>
          <w:spacing w:val="-2"/>
          <w:sz w:val="24"/>
        </w:rPr>
        <w:t xml:space="preserve"> </w:t>
      </w:r>
      <w:r>
        <w:rPr>
          <w:b/>
          <w:sz w:val="24"/>
        </w:rPr>
        <w:t>6521</w:t>
      </w:r>
      <w:r w:rsidR="005123C7">
        <w:rPr>
          <w:b/>
          <w:sz w:val="24"/>
        </w:rPr>
        <w:t>1</w:t>
      </w:r>
    </w:p>
    <w:p w14:paraId="0E245812" w14:textId="77777777" w:rsidR="00190658" w:rsidRDefault="00190658">
      <w:pPr>
        <w:spacing w:line="297" w:lineRule="auto"/>
        <w:rPr>
          <w:sz w:val="24"/>
        </w:rPr>
        <w:sectPr w:rsidR="00190658">
          <w:pgSz w:w="12240" w:h="15840"/>
          <w:pgMar w:top="900" w:right="1120" w:bottom="860" w:left="1700" w:header="702" w:footer="677" w:gutter="0"/>
          <w:cols w:space="720"/>
        </w:sectPr>
      </w:pPr>
    </w:p>
    <w:p w14:paraId="2353728C" w14:textId="77777777" w:rsidR="00190658" w:rsidRDefault="00FE6ACA">
      <w:pPr>
        <w:pStyle w:val="BodyText"/>
        <w:rPr>
          <w:b/>
          <w:sz w:val="20"/>
        </w:rPr>
      </w:pPr>
      <w:r>
        <w:lastRenderedPageBreak/>
        <w:pict w14:anchorId="5C23BD31">
          <v:shape id="docshape27" o:spid="_x0000_s1108" type="#_x0000_t202" style="position:absolute;margin-left:312.35pt;margin-top:35.65pt;width:190.05pt;height:9.85pt;z-index:-18910208;mso-position-horizontal-relative:page;mso-position-vertical-relative:page" filled="f" stroked="f">
            <v:textbox inset="0,0,0,0">
              <w:txbxContent>
                <w:p w14:paraId="042F54D7"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pict w14:anchorId="621DE341">
          <v:rect id="docshape28" o:spid="_x0000_s1107" style="position:absolute;margin-left:94.5pt;margin-top:22.5pt;width:468pt;height:36pt;z-index:15736320;mso-position-horizontal-relative:page;mso-position-vertical-relative:page" stroked="f">
            <w10:wrap anchorx="page" anchory="page"/>
          </v:rect>
        </w:pict>
      </w:r>
    </w:p>
    <w:p w14:paraId="535E2DB0" w14:textId="77777777" w:rsidR="00190658" w:rsidRDefault="00190658">
      <w:pPr>
        <w:pStyle w:val="BodyText"/>
        <w:rPr>
          <w:b/>
          <w:sz w:val="20"/>
        </w:rPr>
      </w:pPr>
    </w:p>
    <w:p w14:paraId="5F0BA80E" w14:textId="77777777" w:rsidR="00190658" w:rsidRDefault="00190658">
      <w:pPr>
        <w:pStyle w:val="BodyText"/>
        <w:rPr>
          <w:b/>
          <w:sz w:val="20"/>
        </w:rPr>
      </w:pPr>
    </w:p>
    <w:p w14:paraId="5D3B093C" w14:textId="77777777" w:rsidR="00190658" w:rsidRDefault="00190658">
      <w:pPr>
        <w:pStyle w:val="BodyText"/>
        <w:spacing w:before="10"/>
        <w:rPr>
          <w:b/>
          <w:sz w:val="28"/>
        </w:rPr>
      </w:pPr>
    </w:p>
    <w:p w14:paraId="3CDE2F12" w14:textId="24AE0F1C" w:rsidR="00190658" w:rsidRDefault="00FE6ACA">
      <w:pPr>
        <w:pStyle w:val="BodyText"/>
        <w:ind w:left="6940"/>
        <w:rPr>
          <w:sz w:val="20"/>
        </w:rPr>
      </w:pPr>
      <w:r>
        <w:rPr>
          <w:sz w:val="20"/>
        </w:rPr>
      </w:r>
      <w:r>
        <w:rPr>
          <w:sz w:val="20"/>
        </w:rPr>
        <w:pict w14:anchorId="47ADDD11">
          <v:shape id="docshape29" o:spid="_x0000_s1136" type="#_x0000_t202" style="width:108pt;height:54pt;mso-left-percent:-10001;mso-top-percent:-10001;mso-position-horizontal:absolute;mso-position-horizontal-relative:char;mso-position-vertical:absolute;mso-position-vertical-relative:line;mso-left-percent:-10001;mso-top-percent:-10001" fillcolor="#cacaca" stroked="f">
            <v:textbox inset="0,0,0,0">
              <w:txbxContent>
                <w:p w14:paraId="0C3E5066" w14:textId="77777777" w:rsidR="00190658" w:rsidRDefault="005C1088">
                  <w:pPr>
                    <w:spacing w:before="158"/>
                    <w:ind w:left="117"/>
                    <w:rPr>
                      <w:rFonts w:ascii="Arial Black"/>
                      <w:color w:val="000000"/>
                      <w:sz w:val="36"/>
                    </w:rPr>
                  </w:pPr>
                  <w:r>
                    <w:rPr>
                      <w:rFonts w:ascii="Arial Black"/>
                      <w:color w:val="FFFFFF"/>
                      <w:sz w:val="36"/>
                    </w:rPr>
                    <w:t>Chapter 2</w:t>
                  </w:r>
                </w:p>
              </w:txbxContent>
            </v:textbox>
            <w10:anchorlock/>
          </v:shape>
        </w:pict>
      </w:r>
    </w:p>
    <w:p w14:paraId="32C08B13" w14:textId="77777777" w:rsidR="00190658" w:rsidRDefault="00190658">
      <w:pPr>
        <w:pStyle w:val="BodyText"/>
        <w:rPr>
          <w:b/>
          <w:sz w:val="20"/>
        </w:rPr>
      </w:pPr>
    </w:p>
    <w:p w14:paraId="1FA420F6" w14:textId="77777777" w:rsidR="00190658" w:rsidRDefault="00190658">
      <w:pPr>
        <w:pStyle w:val="BodyText"/>
        <w:rPr>
          <w:b/>
          <w:sz w:val="20"/>
        </w:rPr>
      </w:pPr>
    </w:p>
    <w:p w14:paraId="769134A9" w14:textId="77777777" w:rsidR="00190658" w:rsidRDefault="00190658">
      <w:pPr>
        <w:pStyle w:val="BodyText"/>
        <w:rPr>
          <w:b/>
          <w:sz w:val="20"/>
        </w:rPr>
      </w:pPr>
    </w:p>
    <w:p w14:paraId="3B9E398C" w14:textId="77777777" w:rsidR="00190658" w:rsidRDefault="005C1088">
      <w:pPr>
        <w:pStyle w:val="Heading1"/>
        <w:spacing w:before="220"/>
        <w:jc w:val="left"/>
      </w:pPr>
      <w:bookmarkStart w:id="24" w:name="DETERMINING_REPORTABILITY"/>
      <w:bookmarkEnd w:id="24"/>
      <w:r>
        <w:rPr>
          <w:color w:val="7E7E7E"/>
        </w:rPr>
        <w:t>DETERMINING</w:t>
      </w:r>
      <w:r>
        <w:rPr>
          <w:color w:val="7E7E7E"/>
          <w:spacing w:val="-15"/>
        </w:rPr>
        <w:t xml:space="preserve"> </w:t>
      </w:r>
      <w:r>
        <w:rPr>
          <w:color w:val="7E7E7E"/>
        </w:rPr>
        <w:t>REPORTABILITY</w:t>
      </w:r>
    </w:p>
    <w:p w14:paraId="401276F7" w14:textId="77777777" w:rsidR="00190658" w:rsidRDefault="005C1088">
      <w:pPr>
        <w:pStyle w:val="Heading2"/>
        <w:spacing w:before="243"/>
      </w:pPr>
      <w:bookmarkStart w:id="25" w:name="Casefinding_Techniques"/>
      <w:bookmarkStart w:id="26" w:name="_bookmark7"/>
      <w:bookmarkEnd w:id="25"/>
      <w:bookmarkEnd w:id="26"/>
      <w:r>
        <w:rPr>
          <w:color w:val="7E7E7E"/>
        </w:rPr>
        <w:t>Casefinding</w:t>
      </w:r>
      <w:r>
        <w:rPr>
          <w:color w:val="7E7E7E"/>
          <w:spacing w:val="-13"/>
        </w:rPr>
        <w:t xml:space="preserve"> </w:t>
      </w:r>
      <w:r>
        <w:rPr>
          <w:color w:val="7E7E7E"/>
        </w:rPr>
        <w:t>Techniques</w:t>
      </w:r>
    </w:p>
    <w:p w14:paraId="1F6ACA08" w14:textId="77777777" w:rsidR="00190658" w:rsidRDefault="005C1088">
      <w:pPr>
        <w:pStyle w:val="BodyText"/>
        <w:spacing w:before="120"/>
        <w:ind w:left="515" w:right="351"/>
        <w:jc w:val="both"/>
      </w:pPr>
      <w:r>
        <w:rPr>
          <w:rFonts w:ascii="Arial Black"/>
          <w:spacing w:val="-1"/>
        </w:rPr>
        <w:t>Reportable</w:t>
      </w:r>
      <w:r>
        <w:rPr>
          <w:rFonts w:ascii="Arial Black"/>
          <w:spacing w:val="-10"/>
        </w:rPr>
        <w:t xml:space="preserve"> </w:t>
      </w:r>
      <w:r>
        <w:rPr>
          <w:rFonts w:ascii="Arial Black"/>
        </w:rPr>
        <w:t>Cases</w:t>
      </w:r>
      <w:r>
        <w:rPr>
          <w:rFonts w:ascii="Arial Black"/>
          <w:spacing w:val="-8"/>
        </w:rPr>
        <w:t xml:space="preserve"> </w:t>
      </w:r>
      <w:r>
        <w:t>may</w:t>
      </w:r>
      <w:r>
        <w:rPr>
          <w:spacing w:val="-9"/>
        </w:rPr>
        <w:t xml:space="preserve"> </w:t>
      </w:r>
      <w:r>
        <w:t>be</w:t>
      </w:r>
      <w:r>
        <w:rPr>
          <w:spacing w:val="-5"/>
        </w:rPr>
        <w:t xml:space="preserve"> </w:t>
      </w:r>
      <w:r>
        <w:t>identified</w:t>
      </w:r>
      <w:r>
        <w:rPr>
          <w:spacing w:val="-10"/>
        </w:rPr>
        <w:t xml:space="preserve"> </w:t>
      </w:r>
      <w:r>
        <w:t>from</w:t>
      </w:r>
      <w:r>
        <w:rPr>
          <w:spacing w:val="-7"/>
        </w:rPr>
        <w:t xml:space="preserve"> </w:t>
      </w:r>
      <w:r>
        <w:t>a</w:t>
      </w:r>
      <w:r>
        <w:rPr>
          <w:spacing w:val="1"/>
        </w:rPr>
        <w:t xml:space="preserve"> </w:t>
      </w:r>
      <w:r>
        <w:t>variety</w:t>
      </w:r>
      <w:r>
        <w:rPr>
          <w:spacing w:val="-11"/>
        </w:rPr>
        <w:t xml:space="preserve"> </w:t>
      </w:r>
      <w:r>
        <w:t>of</w:t>
      </w:r>
      <w:r>
        <w:rPr>
          <w:spacing w:val="-7"/>
        </w:rPr>
        <w:t xml:space="preserve"> </w:t>
      </w:r>
      <w:r>
        <w:t>sources.</w:t>
      </w:r>
      <w:r>
        <w:rPr>
          <w:spacing w:val="-12"/>
        </w:rPr>
        <w:t xml:space="preserve"> </w:t>
      </w:r>
      <w:r>
        <w:t>The</w:t>
      </w:r>
      <w:r>
        <w:rPr>
          <w:spacing w:val="-3"/>
        </w:rPr>
        <w:t xml:space="preserve"> </w:t>
      </w:r>
      <w:r>
        <w:t>hospital</w:t>
      </w:r>
      <w:r>
        <w:rPr>
          <w:spacing w:val="-9"/>
        </w:rPr>
        <w:t xml:space="preserve"> </w:t>
      </w:r>
      <w:r>
        <w:t>pathology</w:t>
      </w:r>
      <w:r>
        <w:rPr>
          <w:spacing w:val="-58"/>
        </w:rPr>
        <w:t xml:space="preserve"> </w:t>
      </w:r>
      <w:r>
        <w:rPr>
          <w:spacing w:val="-1"/>
        </w:rPr>
        <w:t xml:space="preserve">laboratory can provide cases diagnosed by histology, </w:t>
      </w:r>
      <w:r>
        <w:t>cytology, hematology, bone marrow or</w:t>
      </w:r>
      <w:r>
        <w:rPr>
          <w:spacing w:val="1"/>
        </w:rPr>
        <w:t xml:space="preserve"> </w:t>
      </w:r>
      <w:r>
        <w:rPr>
          <w:spacing w:val="-5"/>
        </w:rPr>
        <w:t xml:space="preserve">autopsy. Other resources include daily discharges </w:t>
      </w:r>
      <w:r>
        <w:rPr>
          <w:spacing w:val="-4"/>
        </w:rPr>
        <w:t>and daily coding logs, disease indices, inpatient</w:t>
      </w:r>
      <w:r>
        <w:rPr>
          <w:spacing w:val="-57"/>
        </w:rPr>
        <w:t xml:space="preserve"> </w:t>
      </w:r>
      <w:r>
        <w:rPr>
          <w:spacing w:val="-6"/>
        </w:rPr>
        <w:t xml:space="preserve">and outpatient surgery logs, radiotherapy consults, </w:t>
      </w:r>
      <w:r>
        <w:rPr>
          <w:spacing w:val="-5"/>
        </w:rPr>
        <w:t>treatment reports and logs, and oncology clinic</w:t>
      </w:r>
      <w:r>
        <w:rPr>
          <w:spacing w:val="-57"/>
        </w:rPr>
        <w:t xml:space="preserve"> </w:t>
      </w:r>
      <w:r>
        <w:rPr>
          <w:spacing w:val="-5"/>
        </w:rPr>
        <w:t>treatment</w:t>
      </w:r>
      <w:r>
        <w:rPr>
          <w:spacing w:val="-18"/>
        </w:rPr>
        <w:t xml:space="preserve"> </w:t>
      </w:r>
      <w:r>
        <w:rPr>
          <w:spacing w:val="-5"/>
        </w:rPr>
        <w:t>reports</w:t>
      </w:r>
      <w:r>
        <w:rPr>
          <w:spacing w:val="-14"/>
        </w:rPr>
        <w:t xml:space="preserve"> </w:t>
      </w:r>
      <w:r>
        <w:rPr>
          <w:spacing w:val="-5"/>
        </w:rPr>
        <w:t>and</w:t>
      </w:r>
      <w:r>
        <w:rPr>
          <w:spacing w:val="-15"/>
        </w:rPr>
        <w:t xml:space="preserve"> </w:t>
      </w:r>
      <w:r>
        <w:rPr>
          <w:spacing w:val="-5"/>
        </w:rPr>
        <w:t>logs.</w:t>
      </w:r>
      <w:r>
        <w:rPr>
          <w:spacing w:val="-22"/>
        </w:rPr>
        <w:t xml:space="preserve"> </w:t>
      </w:r>
      <w:r>
        <w:rPr>
          <w:i/>
          <w:spacing w:val="-5"/>
        </w:rPr>
        <w:t>Never</w:t>
      </w:r>
      <w:r>
        <w:rPr>
          <w:i/>
          <w:spacing w:val="-15"/>
        </w:rPr>
        <w:t xml:space="preserve"> </w:t>
      </w:r>
      <w:r>
        <w:rPr>
          <w:i/>
          <w:spacing w:val="-5"/>
        </w:rPr>
        <w:t>rely</w:t>
      </w:r>
      <w:r>
        <w:rPr>
          <w:i/>
          <w:spacing w:val="-10"/>
        </w:rPr>
        <w:t xml:space="preserve"> </w:t>
      </w:r>
      <w:r>
        <w:rPr>
          <w:i/>
          <w:spacing w:val="-5"/>
        </w:rPr>
        <w:t>solely</w:t>
      </w:r>
      <w:r>
        <w:rPr>
          <w:i/>
          <w:spacing w:val="-16"/>
        </w:rPr>
        <w:t xml:space="preserve"> </w:t>
      </w:r>
      <w:r>
        <w:rPr>
          <w:i/>
          <w:spacing w:val="-5"/>
        </w:rPr>
        <w:t>on</w:t>
      </w:r>
      <w:r>
        <w:rPr>
          <w:i/>
          <w:spacing w:val="-9"/>
        </w:rPr>
        <w:t xml:space="preserve"> </w:t>
      </w:r>
      <w:r>
        <w:rPr>
          <w:i/>
          <w:spacing w:val="-5"/>
        </w:rPr>
        <w:t>the</w:t>
      </w:r>
      <w:r>
        <w:rPr>
          <w:i/>
          <w:spacing w:val="-15"/>
        </w:rPr>
        <w:t xml:space="preserve"> </w:t>
      </w:r>
      <w:r>
        <w:rPr>
          <w:i/>
          <w:spacing w:val="-5"/>
        </w:rPr>
        <w:t>pathology</w:t>
      </w:r>
      <w:r>
        <w:rPr>
          <w:i/>
          <w:spacing w:val="-18"/>
        </w:rPr>
        <w:t xml:space="preserve"> </w:t>
      </w:r>
      <w:r>
        <w:rPr>
          <w:i/>
          <w:spacing w:val="-5"/>
        </w:rPr>
        <w:t>department</w:t>
      </w:r>
      <w:r>
        <w:rPr>
          <w:i/>
          <w:spacing w:val="-15"/>
        </w:rPr>
        <w:t xml:space="preserve"> </w:t>
      </w:r>
      <w:r>
        <w:rPr>
          <w:i/>
          <w:spacing w:val="-4"/>
        </w:rPr>
        <w:t>to</w:t>
      </w:r>
      <w:r>
        <w:rPr>
          <w:i/>
          <w:spacing w:val="-12"/>
        </w:rPr>
        <w:t xml:space="preserve"> </w:t>
      </w:r>
      <w:r>
        <w:rPr>
          <w:i/>
          <w:spacing w:val="-4"/>
        </w:rPr>
        <w:t>provide</w:t>
      </w:r>
      <w:r>
        <w:rPr>
          <w:i/>
          <w:spacing w:val="-15"/>
        </w:rPr>
        <w:t xml:space="preserve"> </w:t>
      </w:r>
      <w:r>
        <w:rPr>
          <w:i/>
          <w:spacing w:val="-4"/>
        </w:rPr>
        <w:t>reportable</w:t>
      </w:r>
      <w:r>
        <w:rPr>
          <w:i/>
          <w:spacing w:val="-18"/>
        </w:rPr>
        <w:t xml:space="preserve"> </w:t>
      </w:r>
      <w:r>
        <w:rPr>
          <w:i/>
          <w:spacing w:val="-4"/>
        </w:rPr>
        <w:t>cases.</w:t>
      </w:r>
      <w:r>
        <w:rPr>
          <w:i/>
          <w:spacing w:val="-17"/>
        </w:rPr>
        <w:t xml:space="preserve"> </w:t>
      </w:r>
      <w:r>
        <w:rPr>
          <w:spacing w:val="-4"/>
        </w:rPr>
        <w:t>Doing</w:t>
      </w:r>
      <w:r>
        <w:rPr>
          <w:spacing w:val="-19"/>
        </w:rPr>
        <w:t xml:space="preserve"> </w:t>
      </w:r>
      <w:r>
        <w:rPr>
          <w:spacing w:val="-4"/>
        </w:rPr>
        <w:t>so</w:t>
      </w:r>
      <w:r>
        <w:rPr>
          <w:spacing w:val="-3"/>
        </w:rPr>
        <w:t xml:space="preserve"> </w:t>
      </w:r>
      <w:r>
        <w:t>could exclude cases for which the hospital has no diagnostic tissue reports. Cases diagnosed</w:t>
      </w:r>
      <w:r>
        <w:rPr>
          <w:spacing w:val="-57"/>
        </w:rPr>
        <w:t xml:space="preserve"> </w:t>
      </w:r>
      <w:r>
        <w:rPr>
          <w:spacing w:val="-8"/>
        </w:rPr>
        <w:t>elsewhere</w:t>
      </w:r>
      <w:r>
        <w:rPr>
          <w:spacing w:val="-9"/>
        </w:rPr>
        <w:t xml:space="preserve"> </w:t>
      </w:r>
      <w:r>
        <w:rPr>
          <w:spacing w:val="-6"/>
        </w:rPr>
        <w:t>but</w:t>
      </w:r>
      <w:r>
        <w:rPr>
          <w:spacing w:val="-10"/>
        </w:rPr>
        <w:t xml:space="preserve"> </w:t>
      </w:r>
      <w:r>
        <w:rPr>
          <w:spacing w:val="-7"/>
        </w:rPr>
        <w:t>treated</w:t>
      </w:r>
      <w:r>
        <w:rPr>
          <w:spacing w:val="-12"/>
        </w:rPr>
        <w:t xml:space="preserve"> </w:t>
      </w:r>
      <w:r>
        <w:rPr>
          <w:spacing w:val="-2"/>
        </w:rPr>
        <w:t>at</w:t>
      </w:r>
      <w:r>
        <w:rPr>
          <w:spacing w:val="-7"/>
        </w:rPr>
        <w:t xml:space="preserve"> your</w:t>
      </w:r>
      <w:r>
        <w:rPr>
          <w:spacing w:val="-10"/>
        </w:rPr>
        <w:t xml:space="preserve"> </w:t>
      </w:r>
      <w:r>
        <w:rPr>
          <w:spacing w:val="-7"/>
        </w:rPr>
        <w:t>facility</w:t>
      </w:r>
      <w:r>
        <w:rPr>
          <w:spacing w:val="-8"/>
        </w:rPr>
        <w:t xml:space="preserve"> </w:t>
      </w:r>
      <w:r>
        <w:rPr>
          <w:spacing w:val="-5"/>
        </w:rPr>
        <w:t>and</w:t>
      </w:r>
      <w:r>
        <w:rPr>
          <w:spacing w:val="-9"/>
        </w:rPr>
        <w:t xml:space="preserve"> </w:t>
      </w:r>
      <w:r>
        <w:rPr>
          <w:spacing w:val="-7"/>
        </w:rPr>
        <w:t>those</w:t>
      </w:r>
      <w:r>
        <w:rPr>
          <w:spacing w:val="-9"/>
        </w:rPr>
        <w:t xml:space="preserve"> </w:t>
      </w:r>
      <w:r>
        <w:rPr>
          <w:spacing w:val="-8"/>
        </w:rPr>
        <w:t>diagnosed</w:t>
      </w:r>
      <w:r>
        <w:rPr>
          <w:spacing w:val="-9"/>
        </w:rPr>
        <w:t xml:space="preserve"> radio-graphically</w:t>
      </w:r>
      <w:r>
        <w:rPr>
          <w:spacing w:val="-8"/>
        </w:rPr>
        <w:t xml:space="preserve"> </w:t>
      </w:r>
      <w:r>
        <w:rPr>
          <w:spacing w:val="-3"/>
        </w:rPr>
        <w:t>or</w:t>
      </w:r>
      <w:r>
        <w:rPr>
          <w:spacing w:val="-8"/>
        </w:rPr>
        <w:t xml:space="preserve"> clinically</w:t>
      </w:r>
      <w:r>
        <w:rPr>
          <w:spacing w:val="-11"/>
        </w:rPr>
        <w:t xml:space="preserve"> </w:t>
      </w:r>
      <w:r>
        <w:rPr>
          <w:spacing w:val="-10"/>
        </w:rPr>
        <w:t>only,</w:t>
      </w:r>
      <w:r>
        <w:rPr>
          <w:spacing w:val="-20"/>
        </w:rPr>
        <w:t xml:space="preserve"> </w:t>
      </w:r>
      <w:r>
        <w:rPr>
          <w:spacing w:val="-8"/>
        </w:rPr>
        <w:t>without</w:t>
      </w:r>
      <w:r>
        <w:rPr>
          <w:spacing w:val="-7"/>
        </w:rPr>
        <w:t xml:space="preserve"> </w:t>
      </w:r>
      <w:r>
        <w:rPr>
          <w:spacing w:val="-8"/>
        </w:rPr>
        <w:t>tissue</w:t>
      </w:r>
      <w:r>
        <w:rPr>
          <w:spacing w:val="-14"/>
        </w:rPr>
        <w:t xml:space="preserve"> </w:t>
      </w:r>
      <w:r>
        <w:rPr>
          <w:spacing w:val="-7"/>
        </w:rPr>
        <w:t>confirmation</w:t>
      </w:r>
      <w:r>
        <w:rPr>
          <w:spacing w:val="-15"/>
        </w:rPr>
        <w:t xml:space="preserve"> </w:t>
      </w:r>
      <w:r>
        <w:rPr>
          <w:spacing w:val="-7"/>
        </w:rPr>
        <w:t>would</w:t>
      </w:r>
      <w:r>
        <w:rPr>
          <w:spacing w:val="-14"/>
        </w:rPr>
        <w:t xml:space="preserve"> </w:t>
      </w:r>
      <w:r>
        <w:rPr>
          <w:spacing w:val="-7"/>
        </w:rPr>
        <w:t>be</w:t>
      </w:r>
      <w:r>
        <w:rPr>
          <w:spacing w:val="-9"/>
        </w:rPr>
        <w:t xml:space="preserve"> </w:t>
      </w:r>
      <w:r>
        <w:rPr>
          <w:spacing w:val="-7"/>
        </w:rPr>
        <w:t>missed</w:t>
      </w:r>
      <w:r>
        <w:rPr>
          <w:spacing w:val="-15"/>
        </w:rPr>
        <w:t xml:space="preserve"> </w:t>
      </w:r>
      <w:r>
        <w:rPr>
          <w:spacing w:val="-7"/>
        </w:rPr>
        <w:t>during</w:t>
      </w:r>
      <w:r>
        <w:rPr>
          <w:spacing w:val="-14"/>
        </w:rPr>
        <w:t xml:space="preserve"> </w:t>
      </w:r>
      <w:r>
        <w:rPr>
          <w:spacing w:val="-7"/>
        </w:rPr>
        <w:t>casefinding</w:t>
      </w:r>
      <w:r>
        <w:rPr>
          <w:spacing w:val="-17"/>
        </w:rPr>
        <w:t xml:space="preserve"> </w:t>
      </w:r>
      <w:r>
        <w:rPr>
          <w:spacing w:val="-7"/>
        </w:rPr>
        <w:t>unless</w:t>
      </w:r>
      <w:r>
        <w:rPr>
          <w:spacing w:val="-14"/>
        </w:rPr>
        <w:t xml:space="preserve"> </w:t>
      </w:r>
      <w:r>
        <w:rPr>
          <w:spacing w:val="-7"/>
        </w:rPr>
        <w:t>additional</w:t>
      </w:r>
      <w:r>
        <w:rPr>
          <w:spacing w:val="-15"/>
        </w:rPr>
        <w:t xml:space="preserve"> </w:t>
      </w:r>
      <w:r>
        <w:rPr>
          <w:spacing w:val="-7"/>
        </w:rPr>
        <w:t>resources</w:t>
      </w:r>
      <w:r>
        <w:rPr>
          <w:spacing w:val="-16"/>
        </w:rPr>
        <w:t xml:space="preserve"> </w:t>
      </w:r>
      <w:r>
        <w:rPr>
          <w:spacing w:val="-7"/>
        </w:rPr>
        <w:t>are</w:t>
      </w:r>
      <w:r>
        <w:rPr>
          <w:spacing w:val="-9"/>
        </w:rPr>
        <w:t xml:space="preserve"> </w:t>
      </w:r>
      <w:r>
        <w:rPr>
          <w:spacing w:val="-7"/>
        </w:rPr>
        <w:t>employed.</w:t>
      </w:r>
      <w:r>
        <w:rPr>
          <w:spacing w:val="-14"/>
        </w:rPr>
        <w:t xml:space="preserve"> </w:t>
      </w:r>
      <w:r>
        <w:rPr>
          <w:spacing w:val="-7"/>
        </w:rPr>
        <w:t>It</w:t>
      </w:r>
      <w:r>
        <w:rPr>
          <w:spacing w:val="-6"/>
        </w:rPr>
        <w:t xml:space="preserve"> </w:t>
      </w:r>
      <w:r>
        <w:rPr>
          <w:spacing w:val="-2"/>
        </w:rPr>
        <w:t>is</w:t>
      </w:r>
      <w:r>
        <w:rPr>
          <w:spacing w:val="-5"/>
        </w:rPr>
        <w:t xml:space="preserve"> </w:t>
      </w:r>
      <w:r>
        <w:rPr>
          <w:spacing w:val="-2"/>
        </w:rPr>
        <w:t>essential</w:t>
      </w:r>
      <w:r>
        <w:rPr>
          <w:spacing w:val="-10"/>
        </w:rPr>
        <w:t xml:space="preserve"> </w:t>
      </w:r>
      <w:r>
        <w:rPr>
          <w:spacing w:val="-2"/>
        </w:rPr>
        <w:t>to</w:t>
      </w:r>
      <w:r>
        <w:rPr>
          <w:spacing w:val="-6"/>
        </w:rPr>
        <w:t xml:space="preserve"> </w:t>
      </w:r>
      <w:r>
        <w:rPr>
          <w:spacing w:val="-2"/>
        </w:rPr>
        <w:t>include</w:t>
      </w:r>
      <w:r>
        <w:rPr>
          <w:spacing w:val="-9"/>
        </w:rPr>
        <w:t xml:space="preserve"> </w:t>
      </w:r>
      <w:r>
        <w:rPr>
          <w:spacing w:val="-2"/>
        </w:rPr>
        <w:t>review</w:t>
      </w:r>
      <w:r>
        <w:rPr>
          <w:spacing w:val="-10"/>
        </w:rPr>
        <w:t xml:space="preserve"> </w:t>
      </w:r>
      <w:r>
        <w:rPr>
          <w:spacing w:val="-1"/>
        </w:rPr>
        <w:t>of</w:t>
      </w:r>
      <w:r>
        <w:rPr>
          <w:spacing w:val="-4"/>
        </w:rPr>
        <w:t xml:space="preserve"> </w:t>
      </w:r>
      <w:r>
        <w:rPr>
          <w:spacing w:val="-1"/>
        </w:rPr>
        <w:t>the</w:t>
      </w:r>
      <w:r>
        <w:rPr>
          <w:spacing w:val="-8"/>
        </w:rPr>
        <w:t xml:space="preserve"> </w:t>
      </w:r>
      <w:r>
        <w:rPr>
          <w:spacing w:val="-1"/>
        </w:rPr>
        <w:t>Medical</w:t>
      </w:r>
      <w:r>
        <w:rPr>
          <w:spacing w:val="-12"/>
        </w:rPr>
        <w:t xml:space="preserve"> </w:t>
      </w:r>
      <w:r>
        <w:rPr>
          <w:spacing w:val="-1"/>
        </w:rPr>
        <w:t>Record</w:t>
      </w:r>
      <w:r>
        <w:rPr>
          <w:spacing w:val="-12"/>
        </w:rPr>
        <w:t xml:space="preserve"> </w:t>
      </w:r>
      <w:r>
        <w:rPr>
          <w:spacing w:val="-1"/>
        </w:rPr>
        <w:t>Disease</w:t>
      </w:r>
      <w:r>
        <w:rPr>
          <w:spacing w:val="-9"/>
        </w:rPr>
        <w:t xml:space="preserve"> </w:t>
      </w:r>
      <w:r>
        <w:rPr>
          <w:spacing w:val="-1"/>
        </w:rPr>
        <w:t>Index</w:t>
      </w:r>
      <w:r>
        <w:rPr>
          <w:spacing w:val="-10"/>
        </w:rPr>
        <w:t xml:space="preserve"> </w:t>
      </w:r>
      <w:r>
        <w:rPr>
          <w:spacing w:val="-1"/>
        </w:rPr>
        <w:t>(usually</w:t>
      </w:r>
      <w:r>
        <w:rPr>
          <w:spacing w:val="-10"/>
        </w:rPr>
        <w:t xml:space="preserve"> </w:t>
      </w:r>
      <w:r>
        <w:rPr>
          <w:spacing w:val="-1"/>
        </w:rPr>
        <w:t>provided</w:t>
      </w:r>
      <w:r>
        <w:rPr>
          <w:spacing w:val="-11"/>
        </w:rPr>
        <w:t xml:space="preserve"> </w:t>
      </w:r>
      <w:r>
        <w:rPr>
          <w:spacing w:val="-1"/>
        </w:rPr>
        <w:t>by</w:t>
      </w:r>
      <w:r>
        <w:rPr>
          <w:spacing w:val="-10"/>
        </w:rPr>
        <w:t xml:space="preserve"> </w:t>
      </w:r>
      <w:r>
        <w:rPr>
          <w:spacing w:val="-1"/>
        </w:rPr>
        <w:t>Health</w:t>
      </w:r>
      <w:r>
        <w:rPr>
          <w:spacing w:val="-58"/>
        </w:rPr>
        <w:t xml:space="preserve"> </w:t>
      </w:r>
      <w:r>
        <w:rPr>
          <w:spacing w:val="-6"/>
        </w:rPr>
        <w:t xml:space="preserve">Information </w:t>
      </w:r>
      <w:r>
        <w:rPr>
          <w:spacing w:val="-5"/>
        </w:rPr>
        <w:t>Management) and other tracking tools such as medical and radiation oncology clinic</w:t>
      </w:r>
      <w:r>
        <w:rPr>
          <w:spacing w:val="-57"/>
        </w:rPr>
        <w:t xml:space="preserve"> </w:t>
      </w:r>
      <w:r>
        <w:rPr>
          <w:spacing w:val="-6"/>
        </w:rPr>
        <w:t>logs</w:t>
      </w:r>
      <w:r>
        <w:rPr>
          <w:spacing w:val="-14"/>
        </w:rPr>
        <w:t xml:space="preserve"> </w:t>
      </w:r>
      <w:r>
        <w:rPr>
          <w:spacing w:val="-3"/>
        </w:rPr>
        <w:t>to</w:t>
      </w:r>
      <w:r>
        <w:rPr>
          <w:spacing w:val="-13"/>
        </w:rPr>
        <w:t xml:space="preserve"> </w:t>
      </w:r>
      <w:r>
        <w:rPr>
          <w:spacing w:val="-7"/>
        </w:rPr>
        <w:t>ensure</w:t>
      </w:r>
      <w:r>
        <w:rPr>
          <w:spacing w:val="-19"/>
        </w:rPr>
        <w:t xml:space="preserve"> </w:t>
      </w:r>
      <w:r>
        <w:rPr>
          <w:spacing w:val="-5"/>
        </w:rPr>
        <w:t>that</w:t>
      </w:r>
      <w:r>
        <w:rPr>
          <w:spacing w:val="-18"/>
        </w:rPr>
        <w:t xml:space="preserve"> </w:t>
      </w:r>
      <w:r>
        <w:rPr>
          <w:spacing w:val="-5"/>
        </w:rPr>
        <w:t>all</w:t>
      </w:r>
      <w:r>
        <w:rPr>
          <w:spacing w:val="-15"/>
        </w:rPr>
        <w:t xml:space="preserve"> </w:t>
      </w:r>
      <w:r>
        <w:rPr>
          <w:spacing w:val="-7"/>
        </w:rPr>
        <w:t>reportable</w:t>
      </w:r>
      <w:r>
        <w:rPr>
          <w:spacing w:val="-19"/>
        </w:rPr>
        <w:t xml:space="preserve"> </w:t>
      </w:r>
      <w:r>
        <w:rPr>
          <w:spacing w:val="-6"/>
        </w:rPr>
        <w:t>cases</w:t>
      </w:r>
      <w:r>
        <w:rPr>
          <w:spacing w:val="-19"/>
        </w:rPr>
        <w:t xml:space="preserve"> </w:t>
      </w:r>
      <w:r>
        <w:rPr>
          <w:spacing w:val="-6"/>
        </w:rPr>
        <w:t>are</w:t>
      </w:r>
      <w:r>
        <w:rPr>
          <w:spacing w:val="-18"/>
        </w:rPr>
        <w:t xml:space="preserve"> </w:t>
      </w:r>
      <w:r>
        <w:rPr>
          <w:spacing w:val="-8"/>
        </w:rPr>
        <w:t>identified.</w:t>
      </w:r>
      <w:r>
        <w:rPr>
          <w:spacing w:val="-22"/>
        </w:rPr>
        <w:t xml:space="preserve"> </w:t>
      </w:r>
      <w:r>
        <w:rPr>
          <w:spacing w:val="-9"/>
        </w:rPr>
        <w:t>You</w:t>
      </w:r>
      <w:r>
        <w:rPr>
          <w:spacing w:val="-30"/>
        </w:rPr>
        <w:t xml:space="preserve"> </w:t>
      </w:r>
      <w:r>
        <w:rPr>
          <w:spacing w:val="-7"/>
        </w:rPr>
        <w:t>should</w:t>
      </w:r>
      <w:r>
        <w:rPr>
          <w:spacing w:val="-21"/>
        </w:rPr>
        <w:t xml:space="preserve"> </w:t>
      </w:r>
      <w:r>
        <w:rPr>
          <w:spacing w:val="-4"/>
        </w:rPr>
        <w:t>form</w:t>
      </w:r>
      <w:r>
        <w:rPr>
          <w:spacing w:val="-12"/>
        </w:rPr>
        <w:t xml:space="preserve"> </w:t>
      </w:r>
      <w:r>
        <w:rPr>
          <w:spacing w:val="-2"/>
        </w:rPr>
        <w:t>an</w:t>
      </w:r>
      <w:r>
        <w:rPr>
          <w:spacing w:val="-13"/>
        </w:rPr>
        <w:t xml:space="preserve"> </w:t>
      </w:r>
      <w:r>
        <w:rPr>
          <w:spacing w:val="-7"/>
        </w:rPr>
        <w:t>alliance</w:t>
      </w:r>
      <w:r>
        <w:rPr>
          <w:spacing w:val="-19"/>
        </w:rPr>
        <w:t xml:space="preserve"> </w:t>
      </w:r>
      <w:r>
        <w:rPr>
          <w:spacing w:val="-5"/>
        </w:rPr>
        <w:t>with</w:t>
      </w:r>
      <w:r>
        <w:rPr>
          <w:spacing w:val="-20"/>
        </w:rPr>
        <w:t xml:space="preserve"> </w:t>
      </w:r>
      <w:r>
        <w:rPr>
          <w:spacing w:val="-6"/>
        </w:rPr>
        <w:t>staff</w:t>
      </w:r>
      <w:r>
        <w:rPr>
          <w:spacing w:val="-22"/>
        </w:rPr>
        <w:t xml:space="preserve"> </w:t>
      </w:r>
      <w:r>
        <w:rPr>
          <w:spacing w:val="-6"/>
        </w:rPr>
        <w:t>from</w:t>
      </w:r>
      <w:r>
        <w:rPr>
          <w:spacing w:val="-21"/>
        </w:rPr>
        <w:t xml:space="preserve"> </w:t>
      </w:r>
      <w:r>
        <w:rPr>
          <w:spacing w:val="-8"/>
        </w:rPr>
        <w:t>the</w:t>
      </w:r>
      <w:r>
        <w:rPr>
          <w:spacing w:val="-7"/>
        </w:rPr>
        <w:t xml:space="preserve"> </w:t>
      </w:r>
      <w:proofErr w:type="gramStart"/>
      <w:r>
        <w:rPr>
          <w:spacing w:val="-3"/>
        </w:rPr>
        <w:t>aforementioned departments</w:t>
      </w:r>
      <w:proofErr w:type="gramEnd"/>
      <w:r>
        <w:rPr>
          <w:spacing w:val="-3"/>
        </w:rPr>
        <w:t xml:space="preserve"> to establish and develop a systematic method </w:t>
      </w:r>
      <w:r>
        <w:rPr>
          <w:spacing w:val="-2"/>
        </w:rPr>
        <w:t>to routinely receive</w:t>
      </w:r>
      <w:r>
        <w:rPr>
          <w:spacing w:val="-57"/>
        </w:rPr>
        <w:t xml:space="preserve"> </w:t>
      </w:r>
      <w:r>
        <w:t>necessary</w:t>
      </w:r>
      <w:r>
        <w:rPr>
          <w:spacing w:val="-16"/>
        </w:rPr>
        <w:t xml:space="preserve"> </w:t>
      </w:r>
      <w:r>
        <w:t>information</w:t>
      </w:r>
      <w:r>
        <w:rPr>
          <w:spacing w:val="-14"/>
        </w:rPr>
        <w:t xml:space="preserve"> </w:t>
      </w:r>
      <w:r>
        <w:t>from</w:t>
      </w:r>
      <w:r>
        <w:rPr>
          <w:spacing w:val="-14"/>
        </w:rPr>
        <w:t xml:space="preserve"> </w:t>
      </w:r>
      <w:r>
        <w:t>them.</w:t>
      </w:r>
    </w:p>
    <w:p w14:paraId="5ED568C0" w14:textId="77777777" w:rsidR="00190658" w:rsidRDefault="00190658">
      <w:pPr>
        <w:pStyle w:val="BodyText"/>
        <w:spacing w:before="3"/>
        <w:rPr>
          <w:sz w:val="26"/>
        </w:rPr>
      </w:pPr>
    </w:p>
    <w:p w14:paraId="3C207168" w14:textId="77777777" w:rsidR="00190658" w:rsidRDefault="005C1088">
      <w:pPr>
        <w:pStyle w:val="Heading2"/>
      </w:pPr>
      <w:bookmarkStart w:id="27" w:name="Reportable_List_for_Casefinding"/>
      <w:bookmarkStart w:id="28" w:name="_bookmark8"/>
      <w:bookmarkEnd w:id="27"/>
      <w:bookmarkEnd w:id="28"/>
      <w:r>
        <w:rPr>
          <w:color w:val="7E7E7E"/>
        </w:rPr>
        <w:t>Reportable</w:t>
      </w:r>
      <w:r>
        <w:rPr>
          <w:color w:val="7E7E7E"/>
          <w:spacing w:val="-5"/>
        </w:rPr>
        <w:t xml:space="preserve"> </w:t>
      </w:r>
      <w:r>
        <w:rPr>
          <w:color w:val="7E7E7E"/>
        </w:rPr>
        <w:t>List</w:t>
      </w:r>
      <w:r>
        <w:rPr>
          <w:color w:val="7E7E7E"/>
          <w:spacing w:val="-8"/>
        </w:rPr>
        <w:t xml:space="preserve"> </w:t>
      </w:r>
      <w:r>
        <w:rPr>
          <w:color w:val="7E7E7E"/>
        </w:rPr>
        <w:t>for</w:t>
      </w:r>
      <w:r>
        <w:rPr>
          <w:color w:val="7E7E7E"/>
          <w:spacing w:val="-4"/>
        </w:rPr>
        <w:t xml:space="preserve"> </w:t>
      </w:r>
      <w:r>
        <w:rPr>
          <w:color w:val="7E7E7E"/>
        </w:rPr>
        <w:t>Casefinding</w:t>
      </w:r>
    </w:p>
    <w:p w14:paraId="7F8EE097" w14:textId="483BAB70" w:rsidR="00934E31" w:rsidRDefault="005C1088" w:rsidP="002E6552">
      <w:pPr>
        <w:pStyle w:val="BodyText"/>
        <w:spacing w:before="138"/>
        <w:ind w:left="515" w:right="347"/>
        <w:jc w:val="both"/>
        <w:rPr>
          <w:b/>
          <w:bCs/>
          <w:color w:val="0000FF"/>
          <w:spacing w:val="-11"/>
        </w:rPr>
      </w:pPr>
      <w:r>
        <w:rPr>
          <w:rFonts w:ascii="Arial Black"/>
          <w:spacing w:val="-7"/>
        </w:rPr>
        <w:t xml:space="preserve">A link to the SEER </w:t>
      </w:r>
      <w:r>
        <w:rPr>
          <w:rFonts w:ascii="Arial Black"/>
          <w:spacing w:val="-6"/>
        </w:rPr>
        <w:t xml:space="preserve">table listing </w:t>
      </w:r>
      <w:r>
        <w:rPr>
          <w:spacing w:val="-6"/>
        </w:rPr>
        <w:t>reportable diagnoses for casefinding is posted on the</w:t>
      </w:r>
      <w:r>
        <w:rPr>
          <w:spacing w:val="-5"/>
        </w:rPr>
        <w:t xml:space="preserve"> </w:t>
      </w:r>
      <w:r w:rsidR="00AB4FE5">
        <w:rPr>
          <w:spacing w:val="-12"/>
        </w:rPr>
        <w:t>MCR-RC</w:t>
      </w:r>
      <w:r>
        <w:rPr>
          <w:spacing w:val="-12"/>
        </w:rPr>
        <w:t xml:space="preserve"> </w:t>
      </w:r>
      <w:r>
        <w:rPr>
          <w:spacing w:val="-11"/>
        </w:rPr>
        <w:t>website</w:t>
      </w:r>
      <w:r w:rsidR="002E6552">
        <w:rPr>
          <w:spacing w:val="-11"/>
        </w:rPr>
        <w:t xml:space="preserve"> </w:t>
      </w:r>
      <w:hyperlink r:id="rId26" w:history="1">
        <w:r w:rsidR="00934E31" w:rsidRPr="004A0086">
          <w:rPr>
            <w:rStyle w:val="Hyperlink"/>
            <w:b/>
            <w:bCs/>
            <w:spacing w:val="-11"/>
          </w:rPr>
          <w:t>https://cancerregistry.missouri.edu/</w:t>
        </w:r>
      </w:hyperlink>
    </w:p>
    <w:p w14:paraId="43AB6C96" w14:textId="4DFFDAD8" w:rsidR="00190658" w:rsidRPr="002E6552" w:rsidRDefault="005C1088" w:rsidP="002E6552">
      <w:pPr>
        <w:pStyle w:val="BodyText"/>
        <w:spacing w:before="138"/>
        <w:ind w:left="515" w:right="347"/>
        <w:jc w:val="both"/>
        <w:rPr>
          <w:spacing w:val="-11"/>
        </w:rPr>
      </w:pPr>
      <w:r>
        <w:rPr>
          <w:spacing w:val="-5"/>
        </w:rPr>
        <w:t xml:space="preserve">Diagnoses are listed by ICD-10-CM codes which can be used by facilities </w:t>
      </w:r>
      <w:r>
        <w:rPr>
          <w:spacing w:val="-4"/>
        </w:rPr>
        <w:t>to identify which cases</w:t>
      </w:r>
      <w:r>
        <w:rPr>
          <w:spacing w:val="-57"/>
        </w:rPr>
        <w:t xml:space="preserve"> </w:t>
      </w:r>
      <w:r>
        <w:rPr>
          <w:spacing w:val="-1"/>
        </w:rPr>
        <w:t>to</w:t>
      </w:r>
      <w:r>
        <w:rPr>
          <w:spacing w:val="-8"/>
        </w:rPr>
        <w:t xml:space="preserve"> </w:t>
      </w:r>
      <w:r>
        <w:rPr>
          <w:spacing w:val="-1"/>
        </w:rPr>
        <w:t>include</w:t>
      </w:r>
      <w:r>
        <w:rPr>
          <w:spacing w:val="-12"/>
        </w:rPr>
        <w:t xml:space="preserve"> </w:t>
      </w:r>
      <w:r>
        <w:rPr>
          <w:spacing w:val="-1"/>
        </w:rPr>
        <w:t>on</w:t>
      </w:r>
      <w:r>
        <w:rPr>
          <w:spacing w:val="-11"/>
        </w:rPr>
        <w:t xml:space="preserve"> </w:t>
      </w:r>
      <w:r>
        <w:rPr>
          <w:spacing w:val="-1"/>
        </w:rPr>
        <w:t>their</w:t>
      </w:r>
      <w:r>
        <w:rPr>
          <w:spacing w:val="-10"/>
        </w:rPr>
        <w:t xml:space="preserve"> </w:t>
      </w:r>
      <w:r>
        <w:t>MRDI</w:t>
      </w:r>
      <w:r>
        <w:rPr>
          <w:spacing w:val="-13"/>
        </w:rPr>
        <w:t xml:space="preserve"> </w:t>
      </w:r>
      <w:r>
        <w:t>casefinding</w:t>
      </w:r>
      <w:r>
        <w:rPr>
          <w:spacing w:val="-15"/>
        </w:rPr>
        <w:t xml:space="preserve"> </w:t>
      </w:r>
      <w:r>
        <w:t>lists.</w:t>
      </w:r>
      <w:r>
        <w:rPr>
          <w:spacing w:val="-14"/>
        </w:rPr>
        <w:t xml:space="preserve"> </w:t>
      </w:r>
      <w:r>
        <w:t>The</w:t>
      </w:r>
      <w:r>
        <w:rPr>
          <w:spacing w:val="-8"/>
        </w:rPr>
        <w:t xml:space="preserve"> </w:t>
      </w:r>
      <w:r>
        <w:t>list</w:t>
      </w:r>
      <w:r>
        <w:rPr>
          <w:spacing w:val="-12"/>
        </w:rPr>
        <w:t xml:space="preserve"> </w:t>
      </w:r>
      <w:r>
        <w:t>is</w:t>
      </w:r>
      <w:r>
        <w:rPr>
          <w:spacing w:val="-8"/>
        </w:rPr>
        <w:t xml:space="preserve"> </w:t>
      </w:r>
      <w:r>
        <w:t>updated</w:t>
      </w:r>
      <w:r>
        <w:rPr>
          <w:spacing w:val="-13"/>
        </w:rPr>
        <w:t xml:space="preserve"> </w:t>
      </w:r>
      <w:r>
        <w:t>annually</w:t>
      </w:r>
      <w:r>
        <w:rPr>
          <w:spacing w:val="-15"/>
        </w:rPr>
        <w:t xml:space="preserve"> </w:t>
      </w:r>
      <w:r>
        <w:t>to</w:t>
      </w:r>
      <w:r>
        <w:rPr>
          <w:spacing w:val="-7"/>
        </w:rPr>
        <w:t xml:space="preserve"> </w:t>
      </w:r>
      <w:r>
        <w:t>ensure</w:t>
      </w:r>
      <w:r>
        <w:rPr>
          <w:spacing w:val="-11"/>
        </w:rPr>
        <w:t xml:space="preserve"> </w:t>
      </w:r>
      <w:r>
        <w:t>that</w:t>
      </w:r>
      <w:r>
        <w:rPr>
          <w:spacing w:val="-12"/>
        </w:rPr>
        <w:t xml:space="preserve"> </w:t>
      </w:r>
      <w:r>
        <w:t>any</w:t>
      </w:r>
      <w:r>
        <w:rPr>
          <w:spacing w:val="-11"/>
        </w:rPr>
        <w:t xml:space="preserve"> </w:t>
      </w:r>
      <w:r>
        <w:t>new</w:t>
      </w:r>
      <w:r>
        <w:rPr>
          <w:spacing w:val="-58"/>
        </w:rPr>
        <w:t xml:space="preserve"> </w:t>
      </w:r>
      <w:r>
        <w:t>applicable</w:t>
      </w:r>
      <w:r>
        <w:rPr>
          <w:spacing w:val="-16"/>
        </w:rPr>
        <w:t xml:space="preserve"> </w:t>
      </w:r>
      <w:r>
        <w:t>codes</w:t>
      </w:r>
      <w:r>
        <w:rPr>
          <w:spacing w:val="-12"/>
        </w:rPr>
        <w:t xml:space="preserve"> </w:t>
      </w:r>
      <w:r>
        <w:t>are</w:t>
      </w:r>
      <w:r>
        <w:rPr>
          <w:spacing w:val="-10"/>
        </w:rPr>
        <w:t xml:space="preserve"> </w:t>
      </w:r>
      <w:r>
        <w:t>added.</w:t>
      </w:r>
    </w:p>
    <w:p w14:paraId="22718D1D" w14:textId="77777777" w:rsidR="00190658" w:rsidRDefault="00190658">
      <w:pPr>
        <w:pStyle w:val="BodyText"/>
        <w:spacing w:before="1"/>
        <w:rPr>
          <w:sz w:val="25"/>
        </w:rPr>
      </w:pPr>
    </w:p>
    <w:p w14:paraId="793F441C" w14:textId="77777777" w:rsidR="00190658" w:rsidRDefault="005C1088">
      <w:pPr>
        <w:pStyle w:val="Heading2"/>
      </w:pPr>
      <w:bookmarkStart w:id="29" w:name="Cases_That_Must_Be_Reported"/>
      <w:bookmarkStart w:id="30" w:name="_bookmark9"/>
      <w:bookmarkEnd w:id="29"/>
      <w:bookmarkEnd w:id="30"/>
      <w:r>
        <w:rPr>
          <w:color w:val="7E7E7E"/>
        </w:rPr>
        <w:t>Cases</w:t>
      </w:r>
      <w:r>
        <w:rPr>
          <w:color w:val="7E7E7E"/>
          <w:spacing w:val="-6"/>
        </w:rPr>
        <w:t xml:space="preserve"> </w:t>
      </w:r>
      <w:r>
        <w:rPr>
          <w:color w:val="7E7E7E"/>
        </w:rPr>
        <w:t>That</w:t>
      </w:r>
      <w:r>
        <w:rPr>
          <w:color w:val="7E7E7E"/>
          <w:spacing w:val="-2"/>
        </w:rPr>
        <w:t xml:space="preserve"> </w:t>
      </w:r>
      <w:r>
        <w:rPr>
          <w:color w:val="7E7E7E"/>
        </w:rPr>
        <w:t>Must</w:t>
      </w:r>
      <w:r>
        <w:rPr>
          <w:color w:val="7E7E7E"/>
          <w:spacing w:val="-3"/>
        </w:rPr>
        <w:t xml:space="preserve"> </w:t>
      </w:r>
      <w:r>
        <w:rPr>
          <w:color w:val="7E7E7E"/>
        </w:rPr>
        <w:t>Be</w:t>
      </w:r>
      <w:r>
        <w:rPr>
          <w:color w:val="7E7E7E"/>
          <w:spacing w:val="-2"/>
        </w:rPr>
        <w:t xml:space="preserve"> </w:t>
      </w:r>
      <w:r>
        <w:rPr>
          <w:color w:val="7E7E7E"/>
        </w:rPr>
        <w:t>Reported</w:t>
      </w:r>
    </w:p>
    <w:p w14:paraId="0B24D751" w14:textId="18F08CDF" w:rsidR="00190658" w:rsidRDefault="005C1088" w:rsidP="006A4B42">
      <w:pPr>
        <w:pStyle w:val="ListParagraph"/>
        <w:numPr>
          <w:ilvl w:val="0"/>
          <w:numId w:val="98"/>
        </w:numPr>
        <w:tabs>
          <w:tab w:val="left" w:pos="948"/>
        </w:tabs>
        <w:spacing w:before="119" w:line="220" w:lineRule="auto"/>
        <w:ind w:right="363"/>
        <w:jc w:val="both"/>
        <w:rPr>
          <w:rFonts w:ascii="Symbol" w:hAnsi="Symbol"/>
          <w:sz w:val="24"/>
        </w:rPr>
      </w:pPr>
      <w:r>
        <w:rPr>
          <w:sz w:val="24"/>
        </w:rPr>
        <w:t>Refer to the “</w:t>
      </w:r>
      <w:r w:rsidR="004B5325">
        <w:rPr>
          <w:sz w:val="24"/>
        </w:rPr>
        <w:t>SEER Casefinding list</w:t>
      </w:r>
      <w:r>
        <w:rPr>
          <w:sz w:val="24"/>
        </w:rPr>
        <w:t>” noted above when conducting</w:t>
      </w:r>
      <w:r>
        <w:rPr>
          <w:spacing w:val="1"/>
          <w:sz w:val="24"/>
        </w:rPr>
        <w:t xml:space="preserve"> </w:t>
      </w:r>
      <w:r>
        <w:rPr>
          <w:spacing w:val="-6"/>
          <w:sz w:val="24"/>
        </w:rPr>
        <w:t>casefinding</w:t>
      </w:r>
      <w:r>
        <w:rPr>
          <w:spacing w:val="-12"/>
          <w:sz w:val="24"/>
        </w:rPr>
        <w:t xml:space="preserve"> </w:t>
      </w:r>
      <w:r>
        <w:rPr>
          <w:spacing w:val="-5"/>
          <w:sz w:val="24"/>
        </w:rPr>
        <w:t>activities.</w:t>
      </w:r>
      <w:r>
        <w:rPr>
          <w:spacing w:val="-14"/>
          <w:sz w:val="24"/>
        </w:rPr>
        <w:t xml:space="preserve"> </w:t>
      </w:r>
      <w:r>
        <w:rPr>
          <w:spacing w:val="-5"/>
          <w:sz w:val="24"/>
        </w:rPr>
        <w:t>Depending</w:t>
      </w:r>
      <w:r>
        <w:rPr>
          <w:spacing w:val="-12"/>
          <w:sz w:val="24"/>
        </w:rPr>
        <w:t xml:space="preserve"> </w:t>
      </w:r>
      <w:r>
        <w:rPr>
          <w:spacing w:val="-5"/>
          <w:sz w:val="24"/>
        </w:rPr>
        <w:t>on</w:t>
      </w:r>
      <w:r>
        <w:rPr>
          <w:spacing w:val="-3"/>
          <w:sz w:val="24"/>
        </w:rPr>
        <w:t xml:space="preserve"> </w:t>
      </w:r>
      <w:r>
        <w:rPr>
          <w:spacing w:val="-5"/>
          <w:sz w:val="24"/>
        </w:rPr>
        <w:t>how</w:t>
      </w:r>
      <w:r>
        <w:rPr>
          <w:spacing w:val="-9"/>
          <w:sz w:val="24"/>
        </w:rPr>
        <w:t xml:space="preserve"> </w:t>
      </w:r>
      <w:r>
        <w:rPr>
          <w:spacing w:val="-5"/>
          <w:sz w:val="24"/>
        </w:rPr>
        <w:t>casefinding</w:t>
      </w:r>
      <w:r>
        <w:rPr>
          <w:spacing w:val="-12"/>
          <w:sz w:val="24"/>
        </w:rPr>
        <w:t xml:space="preserve"> </w:t>
      </w:r>
      <w:r>
        <w:rPr>
          <w:spacing w:val="-5"/>
          <w:sz w:val="24"/>
        </w:rPr>
        <w:t>is</w:t>
      </w:r>
      <w:r>
        <w:rPr>
          <w:spacing w:val="-4"/>
          <w:sz w:val="24"/>
        </w:rPr>
        <w:t xml:space="preserve"> </w:t>
      </w:r>
      <w:r>
        <w:rPr>
          <w:spacing w:val="-5"/>
          <w:sz w:val="24"/>
        </w:rPr>
        <w:t>conducted,</w:t>
      </w:r>
      <w:r>
        <w:rPr>
          <w:spacing w:val="-12"/>
          <w:sz w:val="24"/>
        </w:rPr>
        <w:t xml:space="preserve"> </w:t>
      </w:r>
      <w:r>
        <w:rPr>
          <w:spacing w:val="-5"/>
          <w:sz w:val="24"/>
        </w:rPr>
        <w:t>not</w:t>
      </w:r>
      <w:r>
        <w:rPr>
          <w:spacing w:val="-10"/>
          <w:sz w:val="24"/>
        </w:rPr>
        <w:t xml:space="preserve"> </w:t>
      </w:r>
      <w:r>
        <w:rPr>
          <w:spacing w:val="-5"/>
          <w:sz w:val="24"/>
        </w:rPr>
        <w:t>all</w:t>
      </w:r>
      <w:r>
        <w:rPr>
          <w:spacing w:val="-7"/>
          <w:sz w:val="24"/>
        </w:rPr>
        <w:t xml:space="preserve"> </w:t>
      </w:r>
      <w:r>
        <w:rPr>
          <w:spacing w:val="-5"/>
          <w:sz w:val="24"/>
        </w:rPr>
        <w:t>codes</w:t>
      </w:r>
      <w:r>
        <w:rPr>
          <w:spacing w:val="-9"/>
          <w:sz w:val="24"/>
        </w:rPr>
        <w:t xml:space="preserve"> </w:t>
      </w:r>
      <w:r>
        <w:rPr>
          <w:spacing w:val="-5"/>
          <w:sz w:val="24"/>
        </w:rPr>
        <w:t>will</w:t>
      </w:r>
      <w:r>
        <w:rPr>
          <w:spacing w:val="-10"/>
          <w:sz w:val="24"/>
        </w:rPr>
        <w:t xml:space="preserve"> </w:t>
      </w:r>
      <w:r>
        <w:rPr>
          <w:spacing w:val="-5"/>
          <w:sz w:val="24"/>
        </w:rPr>
        <w:t>be</w:t>
      </w:r>
      <w:r>
        <w:rPr>
          <w:spacing w:val="-4"/>
          <w:sz w:val="24"/>
        </w:rPr>
        <w:t xml:space="preserve"> </w:t>
      </w:r>
      <w:r>
        <w:rPr>
          <w:spacing w:val="-5"/>
          <w:sz w:val="24"/>
        </w:rPr>
        <w:t>used</w:t>
      </w:r>
      <w:r>
        <w:rPr>
          <w:spacing w:val="-57"/>
          <w:sz w:val="24"/>
        </w:rPr>
        <w:t xml:space="preserve"> </w:t>
      </w:r>
      <w:r>
        <w:rPr>
          <w:sz w:val="24"/>
        </w:rPr>
        <w:t>by</w:t>
      </w:r>
      <w:r>
        <w:rPr>
          <w:spacing w:val="-10"/>
          <w:sz w:val="24"/>
        </w:rPr>
        <w:t xml:space="preserve"> </w:t>
      </w:r>
      <w:r>
        <w:rPr>
          <w:sz w:val="24"/>
        </w:rPr>
        <w:t>all</w:t>
      </w:r>
      <w:r>
        <w:rPr>
          <w:spacing w:val="-24"/>
          <w:sz w:val="24"/>
        </w:rPr>
        <w:t xml:space="preserve"> </w:t>
      </w:r>
      <w:r>
        <w:rPr>
          <w:sz w:val="24"/>
        </w:rPr>
        <w:t>facilities</w:t>
      </w:r>
      <w:r w:rsidR="004B5325">
        <w:rPr>
          <w:sz w:val="24"/>
        </w:rPr>
        <w:t>.</w:t>
      </w:r>
    </w:p>
    <w:p w14:paraId="1F64FCB2" w14:textId="3C66222E" w:rsidR="00190658" w:rsidRDefault="005C1088" w:rsidP="006A4B42">
      <w:pPr>
        <w:pStyle w:val="ListParagraph"/>
        <w:numPr>
          <w:ilvl w:val="0"/>
          <w:numId w:val="98"/>
        </w:numPr>
        <w:tabs>
          <w:tab w:val="left" w:pos="948"/>
        </w:tabs>
        <w:spacing w:line="220" w:lineRule="auto"/>
        <w:ind w:right="363"/>
        <w:jc w:val="both"/>
        <w:rPr>
          <w:rFonts w:ascii="Symbol" w:hAnsi="Symbol"/>
          <w:sz w:val="24"/>
        </w:rPr>
      </w:pPr>
      <w:r>
        <w:rPr>
          <w:spacing w:val="-5"/>
          <w:sz w:val="24"/>
        </w:rPr>
        <w:t xml:space="preserve">Malignancies with a behavior code (fifth digit of the morphology </w:t>
      </w:r>
      <w:r>
        <w:rPr>
          <w:spacing w:val="-4"/>
          <w:sz w:val="24"/>
        </w:rPr>
        <w:t>code) of 2 or 3 in ICD-O-</w:t>
      </w:r>
      <w:r>
        <w:rPr>
          <w:spacing w:val="-57"/>
          <w:sz w:val="24"/>
        </w:rPr>
        <w:t xml:space="preserve"> </w:t>
      </w:r>
      <w:r>
        <w:rPr>
          <w:spacing w:val="-6"/>
          <w:sz w:val="24"/>
        </w:rPr>
        <w:t>2</w:t>
      </w:r>
      <w:r>
        <w:rPr>
          <w:spacing w:val="-10"/>
          <w:sz w:val="24"/>
        </w:rPr>
        <w:t xml:space="preserve"> </w:t>
      </w:r>
      <w:r>
        <w:rPr>
          <w:spacing w:val="-6"/>
          <w:sz w:val="24"/>
        </w:rPr>
        <w:t>(cases</w:t>
      </w:r>
      <w:r>
        <w:rPr>
          <w:spacing w:val="-18"/>
          <w:sz w:val="24"/>
        </w:rPr>
        <w:t xml:space="preserve"> </w:t>
      </w:r>
      <w:r>
        <w:rPr>
          <w:spacing w:val="-5"/>
          <w:sz w:val="24"/>
        </w:rPr>
        <w:t>diagnosed</w:t>
      </w:r>
      <w:r>
        <w:rPr>
          <w:spacing w:val="-19"/>
          <w:sz w:val="24"/>
        </w:rPr>
        <w:t xml:space="preserve"> </w:t>
      </w:r>
      <w:r>
        <w:rPr>
          <w:b/>
          <w:spacing w:val="-5"/>
          <w:sz w:val="24"/>
        </w:rPr>
        <w:t>prior</w:t>
      </w:r>
      <w:r>
        <w:rPr>
          <w:b/>
          <w:spacing w:val="-21"/>
          <w:sz w:val="24"/>
        </w:rPr>
        <w:t xml:space="preserve"> </w:t>
      </w:r>
      <w:r>
        <w:rPr>
          <w:spacing w:val="-5"/>
          <w:sz w:val="24"/>
        </w:rPr>
        <w:t>to</w:t>
      </w:r>
      <w:r>
        <w:rPr>
          <w:spacing w:val="-13"/>
          <w:sz w:val="24"/>
        </w:rPr>
        <w:t xml:space="preserve"> </w:t>
      </w:r>
      <w:r>
        <w:rPr>
          <w:spacing w:val="-5"/>
          <w:sz w:val="24"/>
        </w:rPr>
        <w:t>January</w:t>
      </w:r>
      <w:r>
        <w:rPr>
          <w:spacing w:val="-20"/>
          <w:sz w:val="24"/>
        </w:rPr>
        <w:t xml:space="preserve"> </w:t>
      </w:r>
      <w:r>
        <w:rPr>
          <w:spacing w:val="-5"/>
          <w:sz w:val="24"/>
        </w:rPr>
        <w:t>1,</w:t>
      </w:r>
      <w:r>
        <w:rPr>
          <w:spacing w:val="-12"/>
          <w:sz w:val="24"/>
        </w:rPr>
        <w:t xml:space="preserve"> </w:t>
      </w:r>
      <w:r>
        <w:rPr>
          <w:spacing w:val="-5"/>
          <w:sz w:val="24"/>
        </w:rPr>
        <w:t>2001)</w:t>
      </w:r>
      <w:r>
        <w:rPr>
          <w:spacing w:val="-17"/>
          <w:sz w:val="24"/>
        </w:rPr>
        <w:t xml:space="preserve"> </w:t>
      </w:r>
      <w:r>
        <w:rPr>
          <w:spacing w:val="-5"/>
          <w:sz w:val="24"/>
        </w:rPr>
        <w:t>or</w:t>
      </w:r>
      <w:r>
        <w:rPr>
          <w:spacing w:val="-18"/>
          <w:sz w:val="24"/>
        </w:rPr>
        <w:t xml:space="preserve"> </w:t>
      </w:r>
      <w:r>
        <w:rPr>
          <w:spacing w:val="-5"/>
          <w:sz w:val="24"/>
        </w:rPr>
        <w:t>ICD-O-3</w:t>
      </w:r>
      <w:r>
        <w:rPr>
          <w:spacing w:val="-22"/>
          <w:sz w:val="24"/>
        </w:rPr>
        <w:t xml:space="preserve"> </w:t>
      </w:r>
      <w:r>
        <w:rPr>
          <w:spacing w:val="-5"/>
          <w:sz w:val="24"/>
        </w:rPr>
        <w:t>(cases</w:t>
      </w:r>
      <w:r>
        <w:rPr>
          <w:spacing w:val="-15"/>
          <w:sz w:val="24"/>
        </w:rPr>
        <w:t xml:space="preserve"> </w:t>
      </w:r>
      <w:r>
        <w:rPr>
          <w:spacing w:val="-5"/>
          <w:sz w:val="24"/>
        </w:rPr>
        <w:t>diagnosed</w:t>
      </w:r>
      <w:r>
        <w:rPr>
          <w:spacing w:val="-22"/>
          <w:sz w:val="24"/>
        </w:rPr>
        <w:t xml:space="preserve"> </w:t>
      </w:r>
      <w:r>
        <w:rPr>
          <w:b/>
          <w:spacing w:val="-5"/>
          <w:sz w:val="24"/>
        </w:rPr>
        <w:t>on</w:t>
      </w:r>
      <w:r>
        <w:rPr>
          <w:b/>
          <w:spacing w:val="-18"/>
          <w:sz w:val="24"/>
        </w:rPr>
        <w:t xml:space="preserve"> </w:t>
      </w:r>
      <w:r>
        <w:rPr>
          <w:b/>
          <w:spacing w:val="-5"/>
          <w:sz w:val="24"/>
        </w:rPr>
        <w:t>or</w:t>
      </w:r>
      <w:r>
        <w:rPr>
          <w:b/>
          <w:spacing w:val="-17"/>
          <w:sz w:val="24"/>
        </w:rPr>
        <w:t xml:space="preserve"> </w:t>
      </w:r>
      <w:r>
        <w:rPr>
          <w:b/>
          <w:spacing w:val="-5"/>
          <w:sz w:val="24"/>
        </w:rPr>
        <w:t>after</w:t>
      </w:r>
      <w:r>
        <w:rPr>
          <w:b/>
          <w:spacing w:val="-23"/>
          <w:sz w:val="24"/>
        </w:rPr>
        <w:t xml:space="preserve"> </w:t>
      </w:r>
      <w:r>
        <w:rPr>
          <w:spacing w:val="-5"/>
          <w:sz w:val="24"/>
        </w:rPr>
        <w:t>January</w:t>
      </w:r>
      <w:r>
        <w:rPr>
          <w:spacing w:val="-58"/>
          <w:sz w:val="24"/>
        </w:rPr>
        <w:t xml:space="preserve"> </w:t>
      </w:r>
      <w:r>
        <w:rPr>
          <w:spacing w:val="-6"/>
          <w:sz w:val="24"/>
        </w:rPr>
        <w:t>1,</w:t>
      </w:r>
      <w:r>
        <w:rPr>
          <w:spacing w:val="-17"/>
          <w:sz w:val="24"/>
        </w:rPr>
        <w:t xml:space="preserve"> </w:t>
      </w:r>
      <w:r>
        <w:rPr>
          <w:spacing w:val="-6"/>
          <w:sz w:val="24"/>
        </w:rPr>
        <w:t>2001)</w:t>
      </w:r>
      <w:r>
        <w:rPr>
          <w:spacing w:val="-22"/>
          <w:sz w:val="24"/>
        </w:rPr>
        <w:t xml:space="preserve"> </w:t>
      </w:r>
      <w:r>
        <w:rPr>
          <w:spacing w:val="-6"/>
          <w:sz w:val="24"/>
        </w:rPr>
        <w:t>or</w:t>
      </w:r>
      <w:r>
        <w:rPr>
          <w:spacing w:val="-23"/>
          <w:sz w:val="24"/>
        </w:rPr>
        <w:t xml:space="preserve"> </w:t>
      </w:r>
      <w:r>
        <w:rPr>
          <w:spacing w:val="-6"/>
          <w:sz w:val="24"/>
        </w:rPr>
        <w:t>the</w:t>
      </w:r>
      <w:r>
        <w:rPr>
          <w:spacing w:val="-21"/>
          <w:sz w:val="24"/>
        </w:rPr>
        <w:t xml:space="preserve"> </w:t>
      </w:r>
      <w:r>
        <w:rPr>
          <w:spacing w:val="-6"/>
          <w:sz w:val="24"/>
        </w:rPr>
        <w:t>Hematopoietic</w:t>
      </w:r>
      <w:r>
        <w:rPr>
          <w:spacing w:val="-25"/>
          <w:sz w:val="24"/>
        </w:rPr>
        <w:t xml:space="preserve"> </w:t>
      </w:r>
      <w:r>
        <w:rPr>
          <w:spacing w:val="-6"/>
          <w:sz w:val="24"/>
        </w:rPr>
        <w:t>Database</w:t>
      </w:r>
      <w:r>
        <w:rPr>
          <w:spacing w:val="-24"/>
          <w:sz w:val="24"/>
        </w:rPr>
        <w:t xml:space="preserve"> </w:t>
      </w:r>
      <w:r>
        <w:rPr>
          <w:spacing w:val="-5"/>
          <w:sz w:val="24"/>
        </w:rPr>
        <w:t>Appendix</w:t>
      </w:r>
      <w:r>
        <w:rPr>
          <w:spacing w:val="-24"/>
          <w:sz w:val="24"/>
        </w:rPr>
        <w:t xml:space="preserve"> </w:t>
      </w:r>
      <w:r>
        <w:rPr>
          <w:spacing w:val="-5"/>
          <w:sz w:val="24"/>
        </w:rPr>
        <w:t>D,</w:t>
      </w:r>
      <w:r>
        <w:rPr>
          <w:spacing w:val="-39"/>
          <w:sz w:val="24"/>
        </w:rPr>
        <w:t xml:space="preserve"> </w:t>
      </w:r>
      <w:r>
        <w:rPr>
          <w:spacing w:val="-5"/>
          <w:sz w:val="24"/>
        </w:rPr>
        <w:t>except</w:t>
      </w:r>
      <w:r>
        <w:rPr>
          <w:spacing w:val="-25"/>
          <w:sz w:val="24"/>
        </w:rPr>
        <w:t xml:space="preserve"> </w:t>
      </w:r>
      <w:r>
        <w:rPr>
          <w:spacing w:val="-5"/>
          <w:sz w:val="24"/>
        </w:rPr>
        <w:t>as</w:t>
      </w:r>
      <w:r>
        <w:rPr>
          <w:spacing w:val="-15"/>
          <w:sz w:val="24"/>
        </w:rPr>
        <w:t xml:space="preserve"> </w:t>
      </w:r>
      <w:r>
        <w:rPr>
          <w:spacing w:val="-5"/>
          <w:sz w:val="24"/>
        </w:rPr>
        <w:t>otherwise</w:t>
      </w:r>
      <w:r>
        <w:rPr>
          <w:spacing w:val="-23"/>
          <w:sz w:val="24"/>
        </w:rPr>
        <w:t xml:space="preserve"> </w:t>
      </w:r>
      <w:r>
        <w:rPr>
          <w:spacing w:val="-5"/>
          <w:sz w:val="24"/>
        </w:rPr>
        <w:t>noted</w:t>
      </w:r>
      <w:r>
        <w:rPr>
          <w:spacing w:val="-22"/>
          <w:sz w:val="24"/>
        </w:rPr>
        <w:t xml:space="preserve"> </w:t>
      </w:r>
      <w:r>
        <w:rPr>
          <w:spacing w:val="-5"/>
          <w:sz w:val="24"/>
        </w:rPr>
        <w:t>in</w:t>
      </w:r>
      <w:r>
        <w:rPr>
          <w:spacing w:val="-25"/>
          <w:sz w:val="24"/>
        </w:rPr>
        <w:t xml:space="preserve"> </w:t>
      </w:r>
      <w:r>
        <w:rPr>
          <w:spacing w:val="-5"/>
          <w:sz w:val="24"/>
        </w:rPr>
        <w:t>this</w:t>
      </w:r>
      <w:r>
        <w:rPr>
          <w:spacing w:val="-28"/>
          <w:sz w:val="24"/>
        </w:rPr>
        <w:t xml:space="preserve"> </w:t>
      </w:r>
      <w:r>
        <w:rPr>
          <w:spacing w:val="-5"/>
          <w:sz w:val="24"/>
        </w:rPr>
        <w:t>manual</w:t>
      </w:r>
      <w:r w:rsidR="00201EC5">
        <w:rPr>
          <w:spacing w:val="-5"/>
          <w:sz w:val="24"/>
        </w:rPr>
        <w:t>.</w:t>
      </w:r>
    </w:p>
    <w:p w14:paraId="003EE9F9" w14:textId="353A14A8" w:rsidR="00190658" w:rsidRDefault="005C1088" w:rsidP="006A4B42">
      <w:pPr>
        <w:pStyle w:val="ListParagraph"/>
        <w:numPr>
          <w:ilvl w:val="0"/>
          <w:numId w:val="98"/>
        </w:numPr>
        <w:tabs>
          <w:tab w:val="left" w:pos="948"/>
        </w:tabs>
        <w:spacing w:line="220" w:lineRule="auto"/>
        <w:ind w:right="360"/>
        <w:jc w:val="both"/>
        <w:rPr>
          <w:rFonts w:ascii="Symbol" w:hAnsi="Symbol"/>
          <w:sz w:val="24"/>
        </w:rPr>
      </w:pPr>
      <w:r>
        <w:rPr>
          <w:spacing w:val="-7"/>
          <w:sz w:val="24"/>
        </w:rPr>
        <w:t>Beginning</w:t>
      </w:r>
      <w:r>
        <w:rPr>
          <w:spacing w:val="-22"/>
          <w:sz w:val="24"/>
        </w:rPr>
        <w:t xml:space="preserve"> </w:t>
      </w:r>
      <w:r>
        <w:rPr>
          <w:spacing w:val="-7"/>
          <w:sz w:val="24"/>
        </w:rPr>
        <w:t>with</w:t>
      </w:r>
      <w:r>
        <w:rPr>
          <w:spacing w:val="-22"/>
          <w:sz w:val="24"/>
        </w:rPr>
        <w:t xml:space="preserve"> </w:t>
      </w:r>
      <w:r>
        <w:rPr>
          <w:spacing w:val="-7"/>
          <w:sz w:val="24"/>
        </w:rPr>
        <w:t>cases</w:t>
      </w:r>
      <w:r>
        <w:rPr>
          <w:spacing w:val="-21"/>
          <w:sz w:val="24"/>
        </w:rPr>
        <w:t xml:space="preserve"> </w:t>
      </w:r>
      <w:r>
        <w:rPr>
          <w:spacing w:val="-7"/>
          <w:sz w:val="24"/>
        </w:rPr>
        <w:t>diagnosed</w:t>
      </w:r>
      <w:r>
        <w:rPr>
          <w:spacing w:val="-21"/>
          <w:sz w:val="24"/>
        </w:rPr>
        <w:t xml:space="preserve"> </w:t>
      </w:r>
      <w:r>
        <w:rPr>
          <w:b/>
          <w:spacing w:val="-7"/>
          <w:sz w:val="24"/>
        </w:rPr>
        <w:t>on</w:t>
      </w:r>
      <w:r>
        <w:rPr>
          <w:b/>
          <w:spacing w:val="-18"/>
          <w:sz w:val="24"/>
        </w:rPr>
        <w:t xml:space="preserve"> </w:t>
      </w:r>
      <w:r>
        <w:rPr>
          <w:b/>
          <w:spacing w:val="-7"/>
          <w:sz w:val="24"/>
        </w:rPr>
        <w:t>or</w:t>
      </w:r>
      <w:r>
        <w:rPr>
          <w:b/>
          <w:spacing w:val="-18"/>
          <w:sz w:val="24"/>
        </w:rPr>
        <w:t xml:space="preserve"> </w:t>
      </w:r>
      <w:r>
        <w:rPr>
          <w:b/>
          <w:spacing w:val="-7"/>
          <w:sz w:val="24"/>
        </w:rPr>
        <w:t>after</w:t>
      </w:r>
      <w:r>
        <w:rPr>
          <w:b/>
          <w:spacing w:val="-22"/>
          <w:sz w:val="24"/>
        </w:rPr>
        <w:t xml:space="preserve"> </w:t>
      </w:r>
      <w:r>
        <w:rPr>
          <w:spacing w:val="-7"/>
          <w:sz w:val="24"/>
        </w:rPr>
        <w:t>January</w:t>
      </w:r>
      <w:r>
        <w:rPr>
          <w:spacing w:val="-21"/>
          <w:sz w:val="24"/>
        </w:rPr>
        <w:t xml:space="preserve"> </w:t>
      </w:r>
      <w:r>
        <w:rPr>
          <w:spacing w:val="-7"/>
          <w:sz w:val="24"/>
        </w:rPr>
        <w:t>1,</w:t>
      </w:r>
      <w:r>
        <w:rPr>
          <w:spacing w:val="-17"/>
          <w:sz w:val="24"/>
        </w:rPr>
        <w:t xml:space="preserve"> </w:t>
      </w:r>
      <w:r>
        <w:rPr>
          <w:spacing w:val="-7"/>
          <w:sz w:val="24"/>
        </w:rPr>
        <w:t>2004,</w:t>
      </w:r>
      <w:r>
        <w:rPr>
          <w:spacing w:val="-21"/>
          <w:sz w:val="24"/>
        </w:rPr>
        <w:t xml:space="preserve"> </w:t>
      </w:r>
      <w:r>
        <w:rPr>
          <w:spacing w:val="-7"/>
          <w:sz w:val="24"/>
        </w:rPr>
        <w:t>non-malignant</w:t>
      </w:r>
      <w:r>
        <w:rPr>
          <w:spacing w:val="-22"/>
          <w:sz w:val="24"/>
        </w:rPr>
        <w:t xml:space="preserve"> </w:t>
      </w:r>
      <w:r>
        <w:rPr>
          <w:spacing w:val="-6"/>
          <w:sz w:val="24"/>
        </w:rPr>
        <w:t>primary</w:t>
      </w:r>
      <w:r>
        <w:rPr>
          <w:spacing w:val="-19"/>
          <w:sz w:val="24"/>
        </w:rPr>
        <w:t xml:space="preserve"> </w:t>
      </w:r>
      <w:r>
        <w:rPr>
          <w:spacing w:val="-6"/>
          <w:sz w:val="24"/>
        </w:rPr>
        <w:t>intracranial</w:t>
      </w:r>
      <w:r>
        <w:rPr>
          <w:spacing w:val="-57"/>
          <w:sz w:val="24"/>
        </w:rPr>
        <w:t xml:space="preserve"> </w:t>
      </w:r>
      <w:r>
        <w:rPr>
          <w:spacing w:val="-6"/>
          <w:sz w:val="24"/>
        </w:rPr>
        <w:t xml:space="preserve">and </w:t>
      </w:r>
      <w:r>
        <w:rPr>
          <w:spacing w:val="-5"/>
          <w:sz w:val="24"/>
        </w:rPr>
        <w:t>central nervous system tumors are required to be reported. See below for applicable site</w:t>
      </w:r>
      <w:r>
        <w:rPr>
          <w:spacing w:val="-57"/>
          <w:sz w:val="24"/>
        </w:rPr>
        <w:t xml:space="preserve"> </w:t>
      </w:r>
      <w:r>
        <w:rPr>
          <w:sz w:val="24"/>
        </w:rPr>
        <w:t>codes</w:t>
      </w:r>
      <w:r w:rsidR="00201EC5">
        <w:rPr>
          <w:sz w:val="24"/>
        </w:rPr>
        <w:t>.</w:t>
      </w:r>
    </w:p>
    <w:p w14:paraId="08A29681" w14:textId="77777777" w:rsidR="00190658" w:rsidRDefault="00190658">
      <w:pPr>
        <w:spacing w:line="220" w:lineRule="auto"/>
        <w:jc w:val="both"/>
        <w:rPr>
          <w:rFonts w:ascii="Symbol" w:hAnsi="Symbol"/>
          <w:sz w:val="24"/>
        </w:rPr>
        <w:sectPr w:rsidR="00190658">
          <w:headerReference w:type="default" r:id="rId27"/>
          <w:footerReference w:type="default" r:id="rId28"/>
          <w:pgSz w:w="12240" w:h="15840"/>
          <w:pgMar w:top="440" w:right="1120" w:bottom="860" w:left="1700" w:header="0" w:footer="677" w:gutter="0"/>
          <w:cols w:space="720"/>
        </w:sectPr>
      </w:pPr>
    </w:p>
    <w:p w14:paraId="60748A4F" w14:textId="77777777" w:rsidR="00190658" w:rsidRDefault="00190658">
      <w:pPr>
        <w:pStyle w:val="BodyText"/>
        <w:rPr>
          <w:sz w:val="20"/>
        </w:rPr>
      </w:pPr>
    </w:p>
    <w:p w14:paraId="71EAF0CC" w14:textId="77777777" w:rsidR="00190658" w:rsidRDefault="00190658">
      <w:pPr>
        <w:pStyle w:val="BodyText"/>
        <w:spacing w:before="9"/>
        <w:rPr>
          <w:sz w:val="23"/>
        </w:rPr>
      </w:pPr>
    </w:p>
    <w:p w14:paraId="5D24B98B" w14:textId="77777777" w:rsidR="00190658" w:rsidRDefault="005C1088">
      <w:pPr>
        <w:spacing w:before="101"/>
        <w:ind w:left="567"/>
        <w:rPr>
          <w:b/>
          <w:sz w:val="24"/>
        </w:rPr>
      </w:pPr>
      <w:bookmarkStart w:id="31" w:name="Topography_Codes_for_Intracranial_and_Ce"/>
      <w:bookmarkEnd w:id="31"/>
      <w:r>
        <w:rPr>
          <w:b/>
          <w:sz w:val="24"/>
        </w:rPr>
        <w:t>Topography</w:t>
      </w:r>
      <w:r>
        <w:rPr>
          <w:b/>
          <w:spacing w:val="-4"/>
          <w:sz w:val="24"/>
        </w:rPr>
        <w:t xml:space="preserve"> </w:t>
      </w:r>
      <w:r>
        <w:rPr>
          <w:b/>
          <w:sz w:val="24"/>
        </w:rPr>
        <w:t>Codes</w:t>
      </w:r>
      <w:r>
        <w:rPr>
          <w:b/>
          <w:spacing w:val="-3"/>
          <w:sz w:val="24"/>
        </w:rPr>
        <w:t xml:space="preserve"> </w:t>
      </w:r>
      <w:r>
        <w:rPr>
          <w:b/>
          <w:sz w:val="24"/>
        </w:rPr>
        <w:t>for</w:t>
      </w:r>
      <w:r>
        <w:rPr>
          <w:b/>
          <w:spacing w:val="-4"/>
          <w:sz w:val="24"/>
        </w:rPr>
        <w:t xml:space="preserve"> </w:t>
      </w:r>
      <w:r>
        <w:rPr>
          <w:b/>
          <w:sz w:val="24"/>
        </w:rPr>
        <w:t>Intracranial</w:t>
      </w:r>
      <w:r>
        <w:rPr>
          <w:b/>
          <w:spacing w:val="-4"/>
          <w:sz w:val="24"/>
        </w:rPr>
        <w:t xml:space="preserve"> </w:t>
      </w:r>
      <w:r>
        <w:rPr>
          <w:b/>
          <w:sz w:val="24"/>
        </w:rPr>
        <w:t>and</w:t>
      </w:r>
      <w:r>
        <w:rPr>
          <w:b/>
          <w:spacing w:val="-4"/>
          <w:sz w:val="24"/>
        </w:rPr>
        <w:t xml:space="preserve"> </w:t>
      </w:r>
      <w:r>
        <w:rPr>
          <w:b/>
          <w:sz w:val="24"/>
        </w:rPr>
        <w:t>Central</w:t>
      </w:r>
      <w:r>
        <w:rPr>
          <w:b/>
          <w:spacing w:val="-1"/>
          <w:sz w:val="24"/>
        </w:rPr>
        <w:t xml:space="preserve"> </w:t>
      </w:r>
      <w:r>
        <w:rPr>
          <w:b/>
          <w:sz w:val="24"/>
        </w:rPr>
        <w:t>Nervous</w:t>
      </w:r>
      <w:r>
        <w:rPr>
          <w:b/>
          <w:spacing w:val="-3"/>
          <w:sz w:val="24"/>
        </w:rPr>
        <w:t xml:space="preserve"> </w:t>
      </w:r>
      <w:r>
        <w:rPr>
          <w:b/>
          <w:sz w:val="24"/>
        </w:rPr>
        <w:t>System</w:t>
      </w:r>
      <w:r>
        <w:rPr>
          <w:b/>
          <w:spacing w:val="-4"/>
          <w:sz w:val="24"/>
        </w:rPr>
        <w:t xml:space="preserve"> </w:t>
      </w:r>
      <w:r>
        <w:rPr>
          <w:b/>
          <w:sz w:val="24"/>
        </w:rPr>
        <w:t>Tumors</w:t>
      </w:r>
    </w:p>
    <w:p w14:paraId="64EEF803" w14:textId="77777777" w:rsidR="00190658" w:rsidRDefault="00FE6ACA">
      <w:pPr>
        <w:pStyle w:val="BodyText"/>
        <w:spacing w:before="6"/>
        <w:rPr>
          <w:b/>
          <w:sz w:val="8"/>
        </w:rPr>
      </w:pPr>
      <w:r>
        <w:pict w14:anchorId="7406A81E">
          <v:shape id="docshape32" o:spid="_x0000_s1105" type="#_x0000_t202" style="position:absolute;margin-left:108pt;margin-top:6pt;width:6in;height:22.7pt;z-index:-15720448;mso-wrap-distance-left:0;mso-wrap-distance-right:0;mso-position-horizontal-relative:page" fillcolor="#cacaca" stroked="f">
            <v:textbox inset="0,0,0,0">
              <w:txbxContent>
                <w:p w14:paraId="69B92EB0" w14:textId="77777777" w:rsidR="00190658" w:rsidRDefault="005C1088">
                  <w:pPr>
                    <w:tabs>
                      <w:tab w:val="left" w:pos="1727"/>
                    </w:tabs>
                    <w:spacing w:before="61"/>
                    <w:ind w:left="108"/>
                    <w:rPr>
                      <w:rFonts w:ascii="Arial"/>
                      <w:b/>
                      <w:color w:val="000000"/>
                      <w:sz w:val="20"/>
                    </w:rPr>
                  </w:pPr>
                  <w:r>
                    <w:rPr>
                      <w:rFonts w:ascii="Arial"/>
                      <w:b/>
                      <w:color w:val="000000"/>
                      <w:sz w:val="20"/>
                    </w:rPr>
                    <w:t>Codes</w:t>
                  </w:r>
                  <w:r>
                    <w:rPr>
                      <w:rFonts w:ascii="Arial"/>
                      <w:b/>
                      <w:color w:val="000000"/>
                      <w:sz w:val="20"/>
                    </w:rPr>
                    <w:tab/>
                    <w:t>Description</w:t>
                  </w:r>
                </w:p>
              </w:txbxContent>
            </v:textbox>
            <w10:wrap type="topAndBottom" anchorx="page"/>
          </v:shape>
        </w:pict>
      </w:r>
    </w:p>
    <w:p w14:paraId="3EAD8838" w14:textId="77777777" w:rsidR="00190658" w:rsidRDefault="005C1088">
      <w:pPr>
        <w:tabs>
          <w:tab w:val="left" w:pos="2135"/>
        </w:tabs>
        <w:spacing w:before="139" w:line="518" w:lineRule="auto"/>
        <w:ind w:left="515" w:right="6527"/>
        <w:rPr>
          <w:rFonts w:ascii="Arial" w:hAnsi="Arial"/>
          <w:sz w:val="18"/>
        </w:rPr>
      </w:pPr>
      <w:r>
        <w:rPr>
          <w:rFonts w:ascii="Arial" w:hAnsi="Arial"/>
          <w:sz w:val="18"/>
        </w:rPr>
        <w:t>C70.0</w:t>
      </w:r>
      <w:r>
        <w:rPr>
          <w:rFonts w:ascii="Arial" w:hAnsi="Arial"/>
          <w:spacing w:val="-4"/>
          <w:sz w:val="18"/>
        </w:rPr>
        <w:t xml:space="preserve"> </w:t>
      </w:r>
      <w:r>
        <w:rPr>
          <w:rFonts w:ascii="Arial" w:hAnsi="Arial"/>
          <w:sz w:val="18"/>
        </w:rPr>
        <w:t>–</w:t>
      </w:r>
      <w:r>
        <w:rPr>
          <w:rFonts w:ascii="Arial" w:hAnsi="Arial"/>
          <w:spacing w:val="-3"/>
          <w:sz w:val="18"/>
        </w:rPr>
        <w:t xml:space="preserve"> </w:t>
      </w:r>
      <w:r>
        <w:rPr>
          <w:rFonts w:ascii="Arial" w:hAnsi="Arial"/>
          <w:sz w:val="18"/>
        </w:rPr>
        <w:t>C70.9</w:t>
      </w:r>
      <w:r>
        <w:rPr>
          <w:rFonts w:ascii="Arial" w:hAnsi="Arial"/>
          <w:sz w:val="18"/>
        </w:rPr>
        <w:tab/>
      </w:r>
      <w:r>
        <w:rPr>
          <w:rFonts w:ascii="Arial" w:hAnsi="Arial"/>
          <w:spacing w:val="-4"/>
          <w:sz w:val="18"/>
        </w:rPr>
        <w:t>Meninges</w:t>
      </w:r>
      <w:r>
        <w:rPr>
          <w:rFonts w:ascii="Arial" w:hAnsi="Arial"/>
          <w:spacing w:val="-47"/>
          <w:sz w:val="18"/>
        </w:rPr>
        <w:t xml:space="preserve"> </w:t>
      </w:r>
      <w:r>
        <w:rPr>
          <w:rFonts w:ascii="Arial" w:hAnsi="Arial"/>
          <w:sz w:val="18"/>
        </w:rPr>
        <w:t>C71.0</w:t>
      </w:r>
      <w:r>
        <w:rPr>
          <w:rFonts w:ascii="Arial" w:hAnsi="Arial"/>
          <w:spacing w:val="-4"/>
          <w:sz w:val="18"/>
        </w:rPr>
        <w:t xml:space="preserve"> </w:t>
      </w:r>
      <w:r>
        <w:rPr>
          <w:rFonts w:ascii="Arial" w:hAnsi="Arial"/>
          <w:sz w:val="18"/>
        </w:rPr>
        <w:t>–</w:t>
      </w:r>
      <w:r>
        <w:rPr>
          <w:rFonts w:ascii="Arial" w:hAnsi="Arial"/>
          <w:spacing w:val="-3"/>
          <w:sz w:val="18"/>
        </w:rPr>
        <w:t xml:space="preserve"> </w:t>
      </w:r>
      <w:r>
        <w:rPr>
          <w:rFonts w:ascii="Arial" w:hAnsi="Arial"/>
          <w:sz w:val="18"/>
        </w:rPr>
        <w:t>C71.9</w:t>
      </w:r>
      <w:r>
        <w:rPr>
          <w:rFonts w:ascii="Arial" w:hAnsi="Arial"/>
          <w:sz w:val="18"/>
        </w:rPr>
        <w:tab/>
        <w:t>Brain</w:t>
      </w:r>
    </w:p>
    <w:p w14:paraId="224FB339" w14:textId="77777777" w:rsidR="00190658" w:rsidRDefault="005C1088">
      <w:pPr>
        <w:tabs>
          <w:tab w:val="left" w:pos="2135"/>
        </w:tabs>
        <w:spacing w:line="184" w:lineRule="exact"/>
        <w:ind w:left="515"/>
        <w:rPr>
          <w:rFonts w:ascii="Arial" w:hAnsi="Arial"/>
          <w:sz w:val="18"/>
        </w:rPr>
      </w:pPr>
      <w:r>
        <w:rPr>
          <w:rFonts w:ascii="Arial" w:hAnsi="Arial"/>
          <w:sz w:val="18"/>
        </w:rPr>
        <w:t>C72.0</w:t>
      </w:r>
      <w:r>
        <w:rPr>
          <w:rFonts w:ascii="Arial" w:hAnsi="Arial"/>
          <w:spacing w:val="-3"/>
          <w:sz w:val="18"/>
        </w:rPr>
        <w:t xml:space="preserve"> </w:t>
      </w:r>
      <w:r>
        <w:rPr>
          <w:rFonts w:ascii="Arial" w:hAnsi="Arial"/>
          <w:b/>
          <w:sz w:val="18"/>
        </w:rPr>
        <w:t>–</w:t>
      </w:r>
      <w:r>
        <w:rPr>
          <w:rFonts w:ascii="Arial" w:hAnsi="Arial"/>
          <w:b/>
          <w:spacing w:val="-3"/>
          <w:sz w:val="18"/>
        </w:rPr>
        <w:t xml:space="preserve"> </w:t>
      </w:r>
      <w:r w:rsidRPr="00CB3946">
        <w:rPr>
          <w:rFonts w:ascii="Arial" w:hAnsi="Arial"/>
          <w:b/>
          <w:sz w:val="18"/>
        </w:rPr>
        <w:t>C72.2</w:t>
      </w:r>
      <w:r>
        <w:rPr>
          <w:rFonts w:ascii="Arial" w:hAnsi="Arial"/>
          <w:b/>
          <w:color w:val="0724B8"/>
          <w:sz w:val="18"/>
        </w:rPr>
        <w:tab/>
      </w:r>
      <w:r>
        <w:rPr>
          <w:rFonts w:ascii="Arial" w:hAnsi="Arial"/>
          <w:sz w:val="18"/>
        </w:rPr>
        <w:t>Spinal</w:t>
      </w:r>
      <w:r>
        <w:rPr>
          <w:rFonts w:ascii="Arial" w:hAnsi="Arial"/>
          <w:spacing w:val="-4"/>
          <w:sz w:val="18"/>
        </w:rPr>
        <w:t xml:space="preserve"> </w:t>
      </w:r>
      <w:r>
        <w:rPr>
          <w:rFonts w:ascii="Arial" w:hAnsi="Arial"/>
          <w:sz w:val="18"/>
        </w:rPr>
        <w:t>cord</w:t>
      </w:r>
    </w:p>
    <w:p w14:paraId="669B543E" w14:textId="77777777" w:rsidR="00190658" w:rsidRDefault="00190658">
      <w:pPr>
        <w:pStyle w:val="BodyText"/>
        <w:spacing w:before="9"/>
        <w:rPr>
          <w:rFonts w:ascii="Arial"/>
          <w:sz w:val="20"/>
        </w:rPr>
      </w:pPr>
    </w:p>
    <w:p w14:paraId="6FFBB3C0" w14:textId="77777777" w:rsidR="00190658" w:rsidRDefault="005C1088">
      <w:pPr>
        <w:tabs>
          <w:tab w:val="left" w:pos="2135"/>
        </w:tabs>
        <w:ind w:left="515"/>
        <w:rPr>
          <w:rFonts w:ascii="Arial" w:hAnsi="Arial"/>
          <w:sz w:val="18"/>
        </w:rPr>
      </w:pPr>
      <w:r>
        <w:rPr>
          <w:rFonts w:ascii="Arial" w:hAnsi="Arial"/>
          <w:sz w:val="18"/>
        </w:rPr>
        <w:t>C72.3—C72.5</w:t>
      </w:r>
      <w:r>
        <w:rPr>
          <w:rFonts w:ascii="Arial" w:hAnsi="Arial"/>
          <w:sz w:val="18"/>
        </w:rPr>
        <w:tab/>
      </w:r>
      <w:r>
        <w:rPr>
          <w:rFonts w:ascii="Arial" w:hAnsi="Arial"/>
          <w:spacing w:val="-1"/>
          <w:sz w:val="18"/>
        </w:rPr>
        <w:t>Cranial</w:t>
      </w:r>
      <w:r>
        <w:rPr>
          <w:rFonts w:ascii="Arial" w:hAnsi="Arial"/>
          <w:spacing w:val="-10"/>
          <w:sz w:val="18"/>
        </w:rPr>
        <w:t xml:space="preserve"> </w:t>
      </w:r>
      <w:r>
        <w:rPr>
          <w:rFonts w:ascii="Arial" w:hAnsi="Arial"/>
          <w:sz w:val="18"/>
        </w:rPr>
        <w:t>nerves</w:t>
      </w:r>
    </w:p>
    <w:p w14:paraId="262BB5CD" w14:textId="77777777" w:rsidR="00190658" w:rsidRDefault="00190658">
      <w:pPr>
        <w:pStyle w:val="BodyText"/>
        <w:rPr>
          <w:rFonts w:ascii="Arial"/>
          <w:sz w:val="19"/>
        </w:rPr>
      </w:pPr>
    </w:p>
    <w:p w14:paraId="75EA466C" w14:textId="36C3730F" w:rsidR="00190658" w:rsidRDefault="005C1088">
      <w:pPr>
        <w:tabs>
          <w:tab w:val="left" w:pos="2135"/>
        </w:tabs>
        <w:spacing w:line="489" w:lineRule="auto"/>
        <w:ind w:left="515" w:right="4228"/>
        <w:rPr>
          <w:rFonts w:ascii="Arial"/>
          <w:sz w:val="18"/>
        </w:rPr>
      </w:pPr>
      <w:r>
        <w:rPr>
          <w:rFonts w:ascii="Arial"/>
          <w:sz w:val="18"/>
        </w:rPr>
        <w:t>C72.8-C72.9</w:t>
      </w:r>
      <w:r>
        <w:rPr>
          <w:rFonts w:ascii="Arial"/>
          <w:sz w:val="18"/>
        </w:rPr>
        <w:tab/>
      </w:r>
      <w:r>
        <w:rPr>
          <w:rFonts w:ascii="Arial"/>
          <w:spacing w:val="-1"/>
          <w:sz w:val="18"/>
        </w:rPr>
        <w:t xml:space="preserve">Overlapping brain </w:t>
      </w:r>
      <w:r>
        <w:rPr>
          <w:rFonts w:ascii="Arial"/>
          <w:sz w:val="18"/>
        </w:rPr>
        <w:t xml:space="preserve">and </w:t>
      </w:r>
      <w:proofErr w:type="gramStart"/>
      <w:r>
        <w:rPr>
          <w:rFonts w:ascii="Arial"/>
          <w:sz w:val="18"/>
        </w:rPr>
        <w:t>CNS;CNS</w:t>
      </w:r>
      <w:proofErr w:type="gramEnd"/>
      <w:r>
        <w:rPr>
          <w:rFonts w:ascii="Arial"/>
          <w:sz w:val="18"/>
        </w:rPr>
        <w:t>,</w:t>
      </w:r>
      <w:r w:rsidR="00127CED">
        <w:rPr>
          <w:rFonts w:ascii="Arial"/>
          <w:sz w:val="18"/>
        </w:rPr>
        <w:t>NOS</w:t>
      </w:r>
      <w:r>
        <w:rPr>
          <w:rFonts w:ascii="Arial"/>
          <w:spacing w:val="-47"/>
          <w:sz w:val="18"/>
        </w:rPr>
        <w:t xml:space="preserve"> </w:t>
      </w:r>
      <w:r>
        <w:rPr>
          <w:rFonts w:ascii="Arial"/>
          <w:sz w:val="18"/>
        </w:rPr>
        <w:t>C75.1</w:t>
      </w:r>
      <w:r>
        <w:rPr>
          <w:rFonts w:ascii="Arial"/>
          <w:sz w:val="18"/>
        </w:rPr>
        <w:tab/>
        <w:t>Pituitary</w:t>
      </w:r>
      <w:r>
        <w:rPr>
          <w:rFonts w:ascii="Arial"/>
          <w:spacing w:val="-2"/>
          <w:sz w:val="18"/>
        </w:rPr>
        <w:t xml:space="preserve"> </w:t>
      </w:r>
      <w:r>
        <w:rPr>
          <w:rFonts w:ascii="Arial"/>
          <w:sz w:val="18"/>
        </w:rPr>
        <w:t>gland</w:t>
      </w:r>
    </w:p>
    <w:p w14:paraId="379C8BFB" w14:textId="77777777" w:rsidR="00190658" w:rsidRDefault="005C1088">
      <w:pPr>
        <w:tabs>
          <w:tab w:val="left" w:pos="2135"/>
        </w:tabs>
        <w:spacing w:before="3"/>
        <w:ind w:left="515"/>
        <w:rPr>
          <w:rFonts w:ascii="Arial"/>
          <w:sz w:val="18"/>
        </w:rPr>
      </w:pPr>
      <w:r>
        <w:rPr>
          <w:rFonts w:ascii="Arial"/>
          <w:sz w:val="18"/>
        </w:rPr>
        <w:t>C75.2</w:t>
      </w:r>
      <w:r>
        <w:rPr>
          <w:rFonts w:ascii="Arial"/>
          <w:sz w:val="18"/>
        </w:rPr>
        <w:tab/>
        <w:t>Craniopharyngeal</w:t>
      </w:r>
      <w:r>
        <w:rPr>
          <w:rFonts w:ascii="Arial"/>
          <w:spacing w:val="-6"/>
          <w:sz w:val="18"/>
        </w:rPr>
        <w:t xml:space="preserve"> </w:t>
      </w:r>
      <w:r>
        <w:rPr>
          <w:rFonts w:ascii="Arial"/>
          <w:sz w:val="18"/>
        </w:rPr>
        <w:t>duct</w:t>
      </w:r>
    </w:p>
    <w:p w14:paraId="0BB2E1A5" w14:textId="77777777" w:rsidR="00190658" w:rsidRDefault="00190658">
      <w:pPr>
        <w:pStyle w:val="BodyText"/>
        <w:spacing w:before="10"/>
        <w:rPr>
          <w:rFonts w:ascii="Arial"/>
          <w:sz w:val="18"/>
        </w:rPr>
      </w:pPr>
    </w:p>
    <w:p w14:paraId="68873907" w14:textId="77777777" w:rsidR="00190658" w:rsidRDefault="005C1088">
      <w:pPr>
        <w:tabs>
          <w:tab w:val="left" w:pos="2135"/>
        </w:tabs>
        <w:ind w:left="515"/>
        <w:rPr>
          <w:rFonts w:ascii="Arial"/>
          <w:sz w:val="18"/>
        </w:rPr>
      </w:pPr>
      <w:r>
        <w:rPr>
          <w:rFonts w:ascii="Arial"/>
          <w:sz w:val="18"/>
        </w:rPr>
        <w:t>C75.3</w:t>
      </w:r>
      <w:r>
        <w:rPr>
          <w:rFonts w:ascii="Arial"/>
          <w:sz w:val="18"/>
        </w:rPr>
        <w:tab/>
        <w:t>Pineal</w:t>
      </w:r>
      <w:r>
        <w:rPr>
          <w:rFonts w:ascii="Arial"/>
          <w:spacing w:val="-6"/>
          <w:sz w:val="18"/>
        </w:rPr>
        <w:t xml:space="preserve"> </w:t>
      </w:r>
      <w:r>
        <w:rPr>
          <w:rFonts w:ascii="Arial"/>
          <w:sz w:val="18"/>
        </w:rPr>
        <w:t>gland</w:t>
      </w:r>
    </w:p>
    <w:p w14:paraId="26A3A354" w14:textId="77777777" w:rsidR="00190658" w:rsidRDefault="00190658">
      <w:pPr>
        <w:pStyle w:val="BodyText"/>
        <w:spacing w:before="9"/>
        <w:rPr>
          <w:rFonts w:ascii="Arial"/>
          <w:sz w:val="29"/>
        </w:rPr>
      </w:pPr>
    </w:p>
    <w:p w14:paraId="6EBD8290" w14:textId="19205B37" w:rsidR="00190658" w:rsidRDefault="005C1088" w:rsidP="006A4B42">
      <w:pPr>
        <w:pStyle w:val="ListParagraph"/>
        <w:numPr>
          <w:ilvl w:val="0"/>
          <w:numId w:val="98"/>
        </w:numPr>
        <w:tabs>
          <w:tab w:val="left" w:pos="948"/>
        </w:tabs>
        <w:ind w:right="371"/>
        <w:jc w:val="both"/>
        <w:rPr>
          <w:rFonts w:ascii="Symbol" w:hAnsi="Symbol"/>
          <w:sz w:val="24"/>
        </w:rPr>
      </w:pPr>
      <w:r>
        <w:rPr>
          <w:sz w:val="24"/>
        </w:rPr>
        <w:t xml:space="preserve">Beginning with cases diagnosed </w:t>
      </w:r>
      <w:r>
        <w:rPr>
          <w:b/>
          <w:sz w:val="24"/>
        </w:rPr>
        <w:t xml:space="preserve">on or after </w:t>
      </w:r>
      <w:r>
        <w:rPr>
          <w:sz w:val="24"/>
        </w:rPr>
        <w:t>January 1, 2002, the following squamous</w:t>
      </w:r>
      <w:r>
        <w:rPr>
          <w:spacing w:val="1"/>
          <w:sz w:val="24"/>
        </w:rPr>
        <w:t xml:space="preserve"> </w:t>
      </w:r>
      <w:r>
        <w:rPr>
          <w:sz w:val="24"/>
        </w:rPr>
        <w:t>intraepithelial</w:t>
      </w:r>
      <w:r>
        <w:rPr>
          <w:spacing w:val="-11"/>
          <w:sz w:val="24"/>
        </w:rPr>
        <w:t xml:space="preserve"> </w:t>
      </w:r>
      <w:r>
        <w:rPr>
          <w:sz w:val="24"/>
        </w:rPr>
        <w:t>neoplasia,</w:t>
      </w:r>
      <w:r>
        <w:rPr>
          <w:spacing w:val="-10"/>
          <w:sz w:val="24"/>
        </w:rPr>
        <w:t xml:space="preserve"> </w:t>
      </w:r>
      <w:r>
        <w:rPr>
          <w:sz w:val="24"/>
        </w:rPr>
        <w:t>grade</w:t>
      </w:r>
      <w:r>
        <w:rPr>
          <w:spacing w:val="-6"/>
          <w:sz w:val="24"/>
        </w:rPr>
        <w:t xml:space="preserve"> </w:t>
      </w:r>
      <w:r>
        <w:rPr>
          <w:sz w:val="24"/>
        </w:rPr>
        <w:t>III</w:t>
      </w:r>
      <w:r>
        <w:rPr>
          <w:spacing w:val="-7"/>
          <w:sz w:val="24"/>
        </w:rPr>
        <w:t xml:space="preserve"> </w:t>
      </w:r>
      <w:r>
        <w:rPr>
          <w:sz w:val="24"/>
        </w:rPr>
        <w:t>(8077/2)</w:t>
      </w:r>
      <w:r>
        <w:rPr>
          <w:spacing w:val="-11"/>
          <w:sz w:val="24"/>
        </w:rPr>
        <w:t xml:space="preserve"> </w:t>
      </w:r>
      <w:r w:rsidR="00DF02EF">
        <w:rPr>
          <w:sz w:val="24"/>
        </w:rPr>
        <w:t>is</w:t>
      </w:r>
      <w:r>
        <w:rPr>
          <w:spacing w:val="-6"/>
          <w:sz w:val="24"/>
        </w:rPr>
        <w:t xml:space="preserve"> </w:t>
      </w:r>
      <w:r>
        <w:rPr>
          <w:sz w:val="24"/>
        </w:rPr>
        <w:t>reportable</w:t>
      </w:r>
      <w:r>
        <w:rPr>
          <w:spacing w:val="-6"/>
          <w:sz w:val="24"/>
        </w:rPr>
        <w:t xml:space="preserve"> </w:t>
      </w:r>
      <w:r>
        <w:rPr>
          <w:sz w:val="24"/>
        </w:rPr>
        <w:t>(NPCR</w:t>
      </w:r>
      <w:r w:rsidR="00DF02EF">
        <w:rPr>
          <w:sz w:val="24"/>
        </w:rPr>
        <w:t xml:space="preserve"> </w:t>
      </w:r>
      <w:r>
        <w:rPr>
          <w:sz w:val="24"/>
        </w:rPr>
        <w:t>requirement)</w:t>
      </w:r>
    </w:p>
    <w:p w14:paraId="7746BF3A" w14:textId="77777777" w:rsidR="00190658" w:rsidRDefault="005C1088" w:rsidP="006A4B42">
      <w:pPr>
        <w:pStyle w:val="ListParagraph"/>
        <w:numPr>
          <w:ilvl w:val="1"/>
          <w:numId w:val="98"/>
        </w:numPr>
        <w:tabs>
          <w:tab w:val="left" w:pos="1956"/>
        </w:tabs>
        <w:spacing w:before="17" w:line="279" w:lineRule="exact"/>
        <w:ind w:hanging="361"/>
        <w:rPr>
          <w:sz w:val="24"/>
        </w:rPr>
      </w:pPr>
      <w:r>
        <w:rPr>
          <w:spacing w:val="-5"/>
          <w:sz w:val="24"/>
        </w:rPr>
        <w:t>AIN</w:t>
      </w:r>
      <w:r>
        <w:rPr>
          <w:spacing w:val="-10"/>
          <w:sz w:val="24"/>
        </w:rPr>
        <w:t xml:space="preserve"> </w:t>
      </w:r>
      <w:r>
        <w:rPr>
          <w:spacing w:val="-5"/>
          <w:sz w:val="24"/>
        </w:rPr>
        <w:t>III</w:t>
      </w:r>
      <w:r>
        <w:rPr>
          <w:spacing w:val="-24"/>
          <w:sz w:val="24"/>
        </w:rPr>
        <w:t xml:space="preserve"> </w:t>
      </w:r>
      <w:r>
        <w:rPr>
          <w:spacing w:val="-4"/>
          <w:sz w:val="24"/>
        </w:rPr>
        <w:t>(C21.1)</w:t>
      </w:r>
    </w:p>
    <w:p w14:paraId="70230A14" w14:textId="77777777" w:rsidR="00190658" w:rsidRDefault="005C1088" w:rsidP="006A4B42">
      <w:pPr>
        <w:pStyle w:val="ListParagraph"/>
        <w:numPr>
          <w:ilvl w:val="1"/>
          <w:numId w:val="98"/>
        </w:numPr>
        <w:tabs>
          <w:tab w:val="left" w:pos="1956"/>
        </w:tabs>
        <w:spacing w:line="271" w:lineRule="exact"/>
        <w:ind w:hanging="361"/>
        <w:rPr>
          <w:sz w:val="24"/>
        </w:rPr>
      </w:pPr>
      <w:r>
        <w:rPr>
          <w:spacing w:val="-5"/>
          <w:sz w:val="24"/>
        </w:rPr>
        <w:t>VIN</w:t>
      </w:r>
      <w:r>
        <w:rPr>
          <w:spacing w:val="-10"/>
          <w:sz w:val="24"/>
        </w:rPr>
        <w:t xml:space="preserve"> </w:t>
      </w:r>
      <w:r>
        <w:rPr>
          <w:spacing w:val="-4"/>
          <w:sz w:val="24"/>
        </w:rPr>
        <w:t>III</w:t>
      </w:r>
      <w:r>
        <w:rPr>
          <w:spacing w:val="-9"/>
          <w:sz w:val="24"/>
        </w:rPr>
        <w:t xml:space="preserve"> </w:t>
      </w:r>
      <w:r>
        <w:rPr>
          <w:spacing w:val="-4"/>
          <w:sz w:val="24"/>
        </w:rPr>
        <w:t>(C51.</w:t>
      </w:r>
      <w:r>
        <w:rPr>
          <w:spacing w:val="-34"/>
          <w:sz w:val="24"/>
        </w:rPr>
        <w:t xml:space="preserve"> </w:t>
      </w:r>
      <w:r>
        <w:rPr>
          <w:spacing w:val="-4"/>
          <w:sz w:val="24"/>
        </w:rPr>
        <w:t>*)</w:t>
      </w:r>
    </w:p>
    <w:p w14:paraId="0B46A4C5" w14:textId="77777777" w:rsidR="00190658" w:rsidRDefault="005C1088" w:rsidP="006A4B42">
      <w:pPr>
        <w:pStyle w:val="ListParagraph"/>
        <w:numPr>
          <w:ilvl w:val="1"/>
          <w:numId w:val="98"/>
        </w:numPr>
        <w:tabs>
          <w:tab w:val="left" w:pos="1956"/>
        </w:tabs>
        <w:spacing w:line="267" w:lineRule="exact"/>
        <w:ind w:hanging="361"/>
        <w:rPr>
          <w:sz w:val="24"/>
        </w:rPr>
      </w:pPr>
      <w:r>
        <w:rPr>
          <w:spacing w:val="-6"/>
          <w:sz w:val="24"/>
        </w:rPr>
        <w:t>VAIN</w:t>
      </w:r>
      <w:r>
        <w:rPr>
          <w:spacing w:val="-22"/>
          <w:sz w:val="24"/>
        </w:rPr>
        <w:t xml:space="preserve"> </w:t>
      </w:r>
      <w:r>
        <w:rPr>
          <w:spacing w:val="-6"/>
          <w:sz w:val="24"/>
        </w:rPr>
        <w:t>III</w:t>
      </w:r>
      <w:r>
        <w:rPr>
          <w:spacing w:val="-8"/>
          <w:sz w:val="24"/>
        </w:rPr>
        <w:t xml:space="preserve"> </w:t>
      </w:r>
      <w:r>
        <w:rPr>
          <w:spacing w:val="-6"/>
          <w:sz w:val="24"/>
        </w:rPr>
        <w:t>(C52.</w:t>
      </w:r>
      <w:r>
        <w:rPr>
          <w:spacing w:val="-27"/>
          <w:sz w:val="24"/>
        </w:rPr>
        <w:t xml:space="preserve"> </w:t>
      </w:r>
      <w:r>
        <w:rPr>
          <w:spacing w:val="-5"/>
          <w:sz w:val="24"/>
        </w:rPr>
        <w:t>*)</w:t>
      </w:r>
    </w:p>
    <w:p w14:paraId="302BC4A7" w14:textId="77777777" w:rsidR="00190658" w:rsidRDefault="005C1088" w:rsidP="006A4B42">
      <w:pPr>
        <w:pStyle w:val="ListParagraph"/>
        <w:numPr>
          <w:ilvl w:val="0"/>
          <w:numId w:val="98"/>
        </w:numPr>
        <w:tabs>
          <w:tab w:val="left" w:pos="948"/>
        </w:tabs>
        <w:ind w:right="367"/>
        <w:jc w:val="both"/>
        <w:rPr>
          <w:rFonts w:ascii="Symbol" w:hAnsi="Symbol"/>
          <w:sz w:val="24"/>
        </w:rPr>
      </w:pPr>
      <w:r>
        <w:rPr>
          <w:b/>
          <w:sz w:val="24"/>
        </w:rPr>
        <w:t>Analytic cases</w:t>
      </w:r>
      <w:r>
        <w:rPr>
          <w:sz w:val="24"/>
        </w:rPr>
        <w:t>. Patients whose initial diagnosis was made at your facility and/or any</w:t>
      </w:r>
      <w:r>
        <w:rPr>
          <w:spacing w:val="1"/>
          <w:sz w:val="24"/>
        </w:rPr>
        <w:t xml:space="preserve"> </w:t>
      </w:r>
      <w:r>
        <w:rPr>
          <w:sz w:val="24"/>
        </w:rPr>
        <w:t>part</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first</w:t>
      </w:r>
      <w:r>
        <w:rPr>
          <w:spacing w:val="-7"/>
          <w:sz w:val="24"/>
        </w:rPr>
        <w:t xml:space="preserve"> </w:t>
      </w:r>
      <w:r>
        <w:rPr>
          <w:sz w:val="24"/>
        </w:rPr>
        <w:t>course</w:t>
      </w:r>
      <w:r>
        <w:rPr>
          <w:spacing w:val="-11"/>
          <w:sz w:val="24"/>
        </w:rPr>
        <w:t xml:space="preserve"> </w:t>
      </w:r>
      <w:r>
        <w:rPr>
          <w:sz w:val="24"/>
        </w:rPr>
        <w:t>of</w:t>
      </w:r>
      <w:r>
        <w:rPr>
          <w:spacing w:val="-6"/>
          <w:sz w:val="24"/>
        </w:rPr>
        <w:t xml:space="preserve"> </w:t>
      </w:r>
      <w:r>
        <w:rPr>
          <w:sz w:val="24"/>
        </w:rPr>
        <w:t>treatment</w:t>
      </w:r>
      <w:r>
        <w:rPr>
          <w:spacing w:val="-12"/>
          <w:sz w:val="24"/>
        </w:rPr>
        <w:t xml:space="preserve"> </w:t>
      </w:r>
      <w:r>
        <w:rPr>
          <w:sz w:val="24"/>
        </w:rPr>
        <w:t>was</w:t>
      </w:r>
      <w:r>
        <w:rPr>
          <w:spacing w:val="-7"/>
          <w:sz w:val="24"/>
        </w:rPr>
        <w:t xml:space="preserve"> </w:t>
      </w:r>
      <w:r>
        <w:rPr>
          <w:sz w:val="24"/>
        </w:rPr>
        <w:t>delivered</w:t>
      </w:r>
      <w:r>
        <w:rPr>
          <w:spacing w:val="-12"/>
          <w:sz w:val="24"/>
        </w:rPr>
        <w:t xml:space="preserve"> </w:t>
      </w:r>
      <w:r>
        <w:rPr>
          <w:sz w:val="24"/>
        </w:rPr>
        <w:t>or</w:t>
      </w:r>
      <w:r>
        <w:rPr>
          <w:spacing w:val="-7"/>
          <w:sz w:val="24"/>
        </w:rPr>
        <w:t xml:space="preserve"> </w:t>
      </w:r>
      <w:r>
        <w:rPr>
          <w:sz w:val="24"/>
        </w:rPr>
        <w:t>prescribed</w:t>
      </w:r>
      <w:r>
        <w:rPr>
          <w:spacing w:val="-12"/>
          <w:sz w:val="24"/>
        </w:rPr>
        <w:t xml:space="preserve"> </w:t>
      </w:r>
      <w:r>
        <w:rPr>
          <w:sz w:val="24"/>
        </w:rPr>
        <w:t>at</w:t>
      </w:r>
      <w:r>
        <w:rPr>
          <w:spacing w:val="-8"/>
          <w:sz w:val="24"/>
        </w:rPr>
        <w:t xml:space="preserve"> </w:t>
      </w:r>
      <w:r>
        <w:rPr>
          <w:sz w:val="24"/>
        </w:rPr>
        <w:t>your</w:t>
      </w:r>
      <w:r>
        <w:rPr>
          <w:spacing w:val="-6"/>
          <w:sz w:val="24"/>
        </w:rPr>
        <w:t xml:space="preserve"> </w:t>
      </w:r>
      <w:r>
        <w:rPr>
          <w:sz w:val="24"/>
        </w:rPr>
        <w:t>facility.</w:t>
      </w:r>
      <w:r>
        <w:rPr>
          <w:spacing w:val="-13"/>
          <w:sz w:val="24"/>
        </w:rPr>
        <w:t xml:space="preserve"> </w:t>
      </w:r>
      <w:r>
        <w:rPr>
          <w:sz w:val="24"/>
        </w:rPr>
        <w:t>(Class</w:t>
      </w:r>
      <w:r>
        <w:rPr>
          <w:spacing w:val="-4"/>
          <w:sz w:val="24"/>
        </w:rPr>
        <w:t xml:space="preserve"> </w:t>
      </w:r>
      <w:r>
        <w:rPr>
          <w:sz w:val="24"/>
        </w:rPr>
        <w:t>of</w:t>
      </w:r>
      <w:r>
        <w:rPr>
          <w:spacing w:val="-58"/>
          <w:sz w:val="24"/>
        </w:rPr>
        <w:t xml:space="preserve"> </w:t>
      </w:r>
      <w:r>
        <w:rPr>
          <w:sz w:val="24"/>
        </w:rPr>
        <w:t>Case</w:t>
      </w:r>
      <w:r>
        <w:rPr>
          <w:spacing w:val="-1"/>
          <w:sz w:val="24"/>
        </w:rPr>
        <w:t xml:space="preserve"> </w:t>
      </w:r>
      <w:r>
        <w:rPr>
          <w:sz w:val="24"/>
        </w:rPr>
        <w:t>00, 10,</w:t>
      </w:r>
      <w:r>
        <w:rPr>
          <w:spacing w:val="-3"/>
          <w:sz w:val="24"/>
        </w:rPr>
        <w:t xml:space="preserve"> </w:t>
      </w:r>
      <w:r>
        <w:rPr>
          <w:sz w:val="24"/>
        </w:rPr>
        <w:t>11, 12, 13,</w:t>
      </w:r>
      <w:r>
        <w:rPr>
          <w:spacing w:val="-1"/>
          <w:sz w:val="24"/>
        </w:rPr>
        <w:t xml:space="preserve"> </w:t>
      </w:r>
      <w:r>
        <w:rPr>
          <w:sz w:val="24"/>
        </w:rPr>
        <w:t>14, 20, 21,</w:t>
      </w:r>
      <w:r>
        <w:rPr>
          <w:spacing w:val="-42"/>
          <w:sz w:val="24"/>
        </w:rPr>
        <w:t xml:space="preserve"> </w:t>
      </w:r>
      <w:r>
        <w:rPr>
          <w:sz w:val="24"/>
        </w:rPr>
        <w:t>22)</w:t>
      </w:r>
    </w:p>
    <w:p w14:paraId="1A23FF28" w14:textId="77777777" w:rsidR="00190658" w:rsidRDefault="005C1088" w:rsidP="006A4B42">
      <w:pPr>
        <w:pStyle w:val="ListParagraph"/>
        <w:numPr>
          <w:ilvl w:val="0"/>
          <w:numId w:val="98"/>
        </w:numPr>
        <w:tabs>
          <w:tab w:val="left" w:pos="948"/>
        </w:tabs>
        <w:ind w:right="365"/>
        <w:jc w:val="both"/>
        <w:rPr>
          <w:rFonts w:ascii="Symbol" w:hAnsi="Symbol"/>
          <w:sz w:val="24"/>
        </w:rPr>
      </w:pPr>
      <w:r>
        <w:rPr>
          <w:spacing w:val="-2"/>
          <w:sz w:val="24"/>
        </w:rPr>
        <w:t>Patients</w:t>
      </w:r>
      <w:r>
        <w:rPr>
          <w:spacing w:val="-11"/>
          <w:sz w:val="24"/>
        </w:rPr>
        <w:t xml:space="preserve"> </w:t>
      </w:r>
      <w:r>
        <w:rPr>
          <w:spacing w:val="-2"/>
          <w:sz w:val="24"/>
        </w:rPr>
        <w:t>diagnosed</w:t>
      </w:r>
      <w:r>
        <w:rPr>
          <w:spacing w:val="-10"/>
          <w:sz w:val="24"/>
        </w:rPr>
        <w:t xml:space="preserve"> </w:t>
      </w:r>
      <w:r>
        <w:rPr>
          <w:spacing w:val="-2"/>
          <w:sz w:val="24"/>
        </w:rPr>
        <w:t>at</w:t>
      </w:r>
      <w:r>
        <w:rPr>
          <w:spacing w:val="-10"/>
          <w:sz w:val="24"/>
        </w:rPr>
        <w:t xml:space="preserve"> </w:t>
      </w:r>
      <w:r>
        <w:rPr>
          <w:spacing w:val="-2"/>
          <w:sz w:val="24"/>
        </w:rPr>
        <w:t>a</w:t>
      </w:r>
      <w:r>
        <w:rPr>
          <w:spacing w:val="-9"/>
          <w:sz w:val="24"/>
        </w:rPr>
        <w:t xml:space="preserve"> </w:t>
      </w:r>
      <w:r>
        <w:rPr>
          <w:spacing w:val="-2"/>
          <w:sz w:val="24"/>
        </w:rPr>
        <w:t>staff</w:t>
      </w:r>
      <w:r>
        <w:rPr>
          <w:spacing w:val="-13"/>
          <w:sz w:val="24"/>
        </w:rPr>
        <w:t xml:space="preserve"> </w:t>
      </w:r>
      <w:r>
        <w:rPr>
          <w:spacing w:val="-2"/>
          <w:sz w:val="24"/>
        </w:rPr>
        <w:t>physician’s</w:t>
      </w:r>
      <w:r>
        <w:rPr>
          <w:spacing w:val="-11"/>
          <w:sz w:val="24"/>
        </w:rPr>
        <w:t xml:space="preserve"> </w:t>
      </w:r>
      <w:r>
        <w:rPr>
          <w:spacing w:val="-2"/>
          <w:sz w:val="24"/>
        </w:rPr>
        <w:t>office</w:t>
      </w:r>
      <w:r>
        <w:rPr>
          <w:spacing w:val="-9"/>
          <w:sz w:val="24"/>
        </w:rPr>
        <w:t xml:space="preserve"> </w:t>
      </w:r>
      <w:r>
        <w:rPr>
          <w:spacing w:val="-2"/>
          <w:sz w:val="24"/>
        </w:rPr>
        <w:t>and</w:t>
      </w:r>
      <w:r>
        <w:rPr>
          <w:spacing w:val="-9"/>
          <w:sz w:val="24"/>
        </w:rPr>
        <w:t xml:space="preserve"> </w:t>
      </w:r>
      <w:r>
        <w:rPr>
          <w:spacing w:val="-2"/>
          <w:sz w:val="24"/>
        </w:rPr>
        <w:t>receiving</w:t>
      </w:r>
      <w:r>
        <w:rPr>
          <w:spacing w:val="-14"/>
          <w:sz w:val="24"/>
        </w:rPr>
        <w:t xml:space="preserve"> </w:t>
      </w:r>
      <w:r>
        <w:rPr>
          <w:spacing w:val="-2"/>
          <w:sz w:val="24"/>
        </w:rPr>
        <w:t>any</w:t>
      </w:r>
      <w:r>
        <w:rPr>
          <w:spacing w:val="-9"/>
          <w:sz w:val="24"/>
        </w:rPr>
        <w:t xml:space="preserve"> </w:t>
      </w:r>
      <w:r>
        <w:rPr>
          <w:spacing w:val="-1"/>
          <w:sz w:val="24"/>
        </w:rPr>
        <w:t>or</w:t>
      </w:r>
      <w:r>
        <w:rPr>
          <w:spacing w:val="-11"/>
          <w:sz w:val="24"/>
        </w:rPr>
        <w:t xml:space="preserve"> </w:t>
      </w:r>
      <w:r>
        <w:rPr>
          <w:spacing w:val="-1"/>
          <w:sz w:val="24"/>
        </w:rPr>
        <w:t>their</w:t>
      </w:r>
      <w:r>
        <w:rPr>
          <w:spacing w:val="-11"/>
          <w:sz w:val="24"/>
        </w:rPr>
        <w:t xml:space="preserve"> </w:t>
      </w:r>
      <w:r>
        <w:rPr>
          <w:spacing w:val="-1"/>
          <w:sz w:val="24"/>
        </w:rPr>
        <w:t>entire</w:t>
      </w:r>
      <w:r>
        <w:rPr>
          <w:spacing w:val="-7"/>
          <w:sz w:val="24"/>
        </w:rPr>
        <w:t xml:space="preserve"> </w:t>
      </w:r>
      <w:r>
        <w:rPr>
          <w:spacing w:val="-1"/>
          <w:sz w:val="24"/>
        </w:rPr>
        <w:t>first</w:t>
      </w:r>
      <w:r>
        <w:rPr>
          <w:spacing w:val="-10"/>
          <w:sz w:val="24"/>
        </w:rPr>
        <w:t xml:space="preserve"> </w:t>
      </w:r>
      <w:r>
        <w:rPr>
          <w:spacing w:val="-1"/>
          <w:sz w:val="24"/>
        </w:rPr>
        <w:t>course</w:t>
      </w:r>
      <w:r>
        <w:rPr>
          <w:spacing w:val="-57"/>
          <w:sz w:val="24"/>
        </w:rPr>
        <w:t xml:space="preserve"> </w:t>
      </w:r>
      <w:r>
        <w:rPr>
          <w:sz w:val="24"/>
        </w:rPr>
        <w:t>of</w:t>
      </w:r>
      <w:r>
        <w:rPr>
          <w:spacing w:val="-2"/>
          <w:sz w:val="24"/>
        </w:rPr>
        <w:t xml:space="preserve"> </w:t>
      </w:r>
      <w:r>
        <w:rPr>
          <w:sz w:val="24"/>
        </w:rPr>
        <w:t>treatment</w:t>
      </w:r>
      <w:r>
        <w:rPr>
          <w:spacing w:val="-6"/>
          <w:sz w:val="24"/>
        </w:rPr>
        <w:t xml:space="preserve"> </w:t>
      </w:r>
      <w:r>
        <w:rPr>
          <w:sz w:val="24"/>
        </w:rPr>
        <w:t>in</w:t>
      </w:r>
      <w:r>
        <w:rPr>
          <w:spacing w:val="-4"/>
          <w:sz w:val="24"/>
        </w:rPr>
        <w:t xml:space="preserve"> </w:t>
      </w:r>
      <w:r>
        <w:rPr>
          <w:sz w:val="24"/>
        </w:rPr>
        <w:t>your</w:t>
      </w:r>
      <w:r>
        <w:rPr>
          <w:spacing w:val="-1"/>
          <w:sz w:val="24"/>
        </w:rPr>
        <w:t xml:space="preserve"> </w:t>
      </w:r>
      <w:r>
        <w:rPr>
          <w:sz w:val="24"/>
        </w:rPr>
        <w:t>facility</w:t>
      </w:r>
      <w:r>
        <w:rPr>
          <w:spacing w:val="-1"/>
          <w:sz w:val="24"/>
        </w:rPr>
        <w:t xml:space="preserve"> </w:t>
      </w:r>
      <w:r>
        <w:rPr>
          <w:sz w:val="24"/>
        </w:rPr>
        <w:t>(Class</w:t>
      </w:r>
      <w:r>
        <w:rPr>
          <w:spacing w:val="1"/>
          <w:sz w:val="24"/>
        </w:rPr>
        <w:t xml:space="preserve"> </w:t>
      </w:r>
      <w:r>
        <w:rPr>
          <w:sz w:val="24"/>
        </w:rPr>
        <w:t>of</w:t>
      </w:r>
      <w:r>
        <w:rPr>
          <w:spacing w:val="-2"/>
          <w:sz w:val="24"/>
        </w:rPr>
        <w:t xml:space="preserve"> </w:t>
      </w:r>
      <w:r>
        <w:rPr>
          <w:sz w:val="24"/>
        </w:rPr>
        <w:t>Case</w:t>
      </w:r>
      <w:r>
        <w:rPr>
          <w:spacing w:val="-38"/>
          <w:sz w:val="24"/>
        </w:rPr>
        <w:t xml:space="preserve"> </w:t>
      </w:r>
      <w:r>
        <w:rPr>
          <w:sz w:val="24"/>
        </w:rPr>
        <w:t>12)</w:t>
      </w:r>
    </w:p>
    <w:p w14:paraId="720055C1" w14:textId="77777777" w:rsidR="00190658" w:rsidRDefault="005C1088" w:rsidP="006A4B42">
      <w:pPr>
        <w:pStyle w:val="ListParagraph"/>
        <w:numPr>
          <w:ilvl w:val="0"/>
          <w:numId w:val="98"/>
        </w:numPr>
        <w:tabs>
          <w:tab w:val="left" w:pos="948"/>
        </w:tabs>
        <w:ind w:right="365"/>
        <w:jc w:val="both"/>
        <w:rPr>
          <w:rFonts w:ascii="Symbol" w:hAnsi="Symbol"/>
          <w:sz w:val="24"/>
        </w:rPr>
      </w:pPr>
      <w:r>
        <w:rPr>
          <w:b/>
          <w:sz w:val="24"/>
        </w:rPr>
        <w:t xml:space="preserve">Nonanalytic cases. </w:t>
      </w:r>
      <w:r>
        <w:rPr>
          <w:sz w:val="24"/>
        </w:rPr>
        <w:t>Patients diagnosed elsewhere who had all first course treatment</w:t>
      </w:r>
      <w:r>
        <w:rPr>
          <w:spacing w:val="1"/>
          <w:sz w:val="24"/>
        </w:rPr>
        <w:t xml:space="preserve"> </w:t>
      </w:r>
      <w:r>
        <w:rPr>
          <w:spacing w:val="-2"/>
          <w:sz w:val="24"/>
        </w:rPr>
        <w:t>elsewhere</w:t>
      </w:r>
      <w:r>
        <w:rPr>
          <w:spacing w:val="-12"/>
          <w:sz w:val="24"/>
        </w:rPr>
        <w:t xml:space="preserve"> </w:t>
      </w:r>
      <w:r>
        <w:rPr>
          <w:spacing w:val="-2"/>
          <w:sz w:val="24"/>
        </w:rPr>
        <w:t>who</w:t>
      </w:r>
      <w:r>
        <w:rPr>
          <w:spacing w:val="-15"/>
          <w:sz w:val="24"/>
        </w:rPr>
        <w:t xml:space="preserve"> </w:t>
      </w:r>
      <w:r>
        <w:rPr>
          <w:spacing w:val="-2"/>
          <w:sz w:val="24"/>
        </w:rPr>
        <w:t>were</w:t>
      </w:r>
      <w:r>
        <w:rPr>
          <w:spacing w:val="-14"/>
          <w:sz w:val="24"/>
        </w:rPr>
        <w:t xml:space="preserve"> </w:t>
      </w:r>
      <w:r>
        <w:rPr>
          <w:spacing w:val="-2"/>
          <w:sz w:val="24"/>
        </w:rPr>
        <w:t>seen</w:t>
      </w:r>
      <w:r>
        <w:rPr>
          <w:spacing w:val="-20"/>
          <w:sz w:val="24"/>
        </w:rPr>
        <w:t xml:space="preserve"> </w:t>
      </w:r>
      <w:r>
        <w:rPr>
          <w:spacing w:val="-2"/>
          <w:sz w:val="24"/>
        </w:rPr>
        <w:t>at</w:t>
      </w:r>
      <w:r>
        <w:rPr>
          <w:spacing w:val="-12"/>
          <w:sz w:val="24"/>
        </w:rPr>
        <w:t xml:space="preserve"> </w:t>
      </w:r>
      <w:r>
        <w:rPr>
          <w:spacing w:val="-2"/>
          <w:sz w:val="24"/>
        </w:rPr>
        <w:t>your</w:t>
      </w:r>
      <w:r>
        <w:rPr>
          <w:spacing w:val="-13"/>
          <w:sz w:val="24"/>
        </w:rPr>
        <w:t xml:space="preserve"> </w:t>
      </w:r>
      <w:r>
        <w:rPr>
          <w:spacing w:val="-2"/>
          <w:sz w:val="24"/>
        </w:rPr>
        <w:t>facility</w:t>
      </w:r>
      <w:r>
        <w:rPr>
          <w:spacing w:val="-12"/>
          <w:sz w:val="24"/>
        </w:rPr>
        <w:t xml:space="preserve"> </w:t>
      </w:r>
      <w:r>
        <w:rPr>
          <w:spacing w:val="-2"/>
          <w:sz w:val="24"/>
        </w:rPr>
        <w:t>for</w:t>
      </w:r>
      <w:r>
        <w:rPr>
          <w:spacing w:val="-13"/>
          <w:sz w:val="24"/>
        </w:rPr>
        <w:t xml:space="preserve"> </w:t>
      </w:r>
      <w:r>
        <w:rPr>
          <w:spacing w:val="-2"/>
          <w:sz w:val="24"/>
        </w:rPr>
        <w:t>diagnosis</w:t>
      </w:r>
      <w:r>
        <w:rPr>
          <w:spacing w:val="-18"/>
          <w:sz w:val="24"/>
        </w:rPr>
        <w:t xml:space="preserve"> </w:t>
      </w:r>
      <w:r>
        <w:rPr>
          <w:spacing w:val="-2"/>
          <w:sz w:val="24"/>
        </w:rPr>
        <w:t>of</w:t>
      </w:r>
      <w:r>
        <w:rPr>
          <w:spacing w:val="-12"/>
          <w:sz w:val="24"/>
        </w:rPr>
        <w:t xml:space="preserve"> </w:t>
      </w:r>
      <w:r>
        <w:rPr>
          <w:spacing w:val="-2"/>
          <w:sz w:val="24"/>
        </w:rPr>
        <w:t>recurrent</w:t>
      </w:r>
      <w:r>
        <w:rPr>
          <w:spacing w:val="-18"/>
          <w:sz w:val="24"/>
        </w:rPr>
        <w:t xml:space="preserve"> </w:t>
      </w:r>
      <w:r>
        <w:rPr>
          <w:spacing w:val="-1"/>
          <w:sz w:val="24"/>
        </w:rPr>
        <w:t>disease</w:t>
      </w:r>
      <w:r>
        <w:rPr>
          <w:spacing w:val="-16"/>
          <w:sz w:val="24"/>
        </w:rPr>
        <w:t xml:space="preserve"> </w:t>
      </w:r>
      <w:r>
        <w:rPr>
          <w:spacing w:val="-1"/>
          <w:sz w:val="24"/>
        </w:rPr>
        <w:t>or</w:t>
      </w:r>
      <w:r>
        <w:rPr>
          <w:spacing w:val="-13"/>
          <w:sz w:val="24"/>
        </w:rPr>
        <w:t xml:space="preserve"> </w:t>
      </w:r>
      <w:r>
        <w:rPr>
          <w:spacing w:val="-1"/>
          <w:sz w:val="24"/>
        </w:rPr>
        <w:t>for</w:t>
      </w:r>
      <w:r>
        <w:rPr>
          <w:spacing w:val="-18"/>
          <w:sz w:val="24"/>
        </w:rPr>
        <w:t xml:space="preserve"> </w:t>
      </w:r>
      <w:r>
        <w:rPr>
          <w:spacing w:val="-1"/>
          <w:sz w:val="24"/>
        </w:rPr>
        <w:t>treatment</w:t>
      </w:r>
      <w:r>
        <w:rPr>
          <w:spacing w:val="-57"/>
          <w:sz w:val="24"/>
        </w:rPr>
        <w:t xml:space="preserve"> </w:t>
      </w:r>
      <w:r>
        <w:rPr>
          <w:sz w:val="24"/>
        </w:rPr>
        <w:t>of relapsed, persistent or progressive disease; cases diagnosed prior to the facility’s</w:t>
      </w:r>
      <w:r>
        <w:rPr>
          <w:spacing w:val="1"/>
          <w:sz w:val="24"/>
        </w:rPr>
        <w:t xml:space="preserve"> </w:t>
      </w:r>
      <w:r>
        <w:rPr>
          <w:sz w:val="24"/>
        </w:rPr>
        <w:t>Reference</w:t>
      </w:r>
      <w:r>
        <w:rPr>
          <w:spacing w:val="-7"/>
          <w:sz w:val="24"/>
        </w:rPr>
        <w:t xml:space="preserve"> </w:t>
      </w:r>
      <w:r>
        <w:rPr>
          <w:sz w:val="24"/>
        </w:rPr>
        <w:t>Date</w:t>
      </w:r>
      <w:r>
        <w:rPr>
          <w:spacing w:val="-7"/>
          <w:sz w:val="24"/>
        </w:rPr>
        <w:t xml:space="preserve"> </w:t>
      </w:r>
      <w:r>
        <w:rPr>
          <w:sz w:val="24"/>
        </w:rPr>
        <w:t>and</w:t>
      </w:r>
      <w:r>
        <w:rPr>
          <w:spacing w:val="-4"/>
          <w:sz w:val="24"/>
        </w:rPr>
        <w:t xml:space="preserve"> </w:t>
      </w:r>
      <w:r>
        <w:rPr>
          <w:sz w:val="24"/>
        </w:rPr>
        <w:t>diagnosis</w:t>
      </w:r>
      <w:r>
        <w:rPr>
          <w:spacing w:val="-6"/>
          <w:sz w:val="24"/>
        </w:rPr>
        <w:t xml:space="preserve"> </w:t>
      </w:r>
      <w:r>
        <w:rPr>
          <w:sz w:val="24"/>
        </w:rPr>
        <w:t>or</w:t>
      </w:r>
      <w:r>
        <w:rPr>
          <w:spacing w:val="-4"/>
          <w:sz w:val="24"/>
        </w:rPr>
        <w:t xml:space="preserve"> </w:t>
      </w:r>
      <w:r>
        <w:rPr>
          <w:sz w:val="24"/>
        </w:rPr>
        <w:t>treatment</w:t>
      </w:r>
      <w:r>
        <w:rPr>
          <w:spacing w:val="-4"/>
          <w:sz w:val="24"/>
        </w:rPr>
        <w:t xml:space="preserve"> </w:t>
      </w:r>
      <w:r>
        <w:rPr>
          <w:sz w:val="24"/>
        </w:rPr>
        <w:t>was</w:t>
      </w:r>
      <w:r>
        <w:rPr>
          <w:spacing w:val="-3"/>
          <w:sz w:val="24"/>
        </w:rPr>
        <w:t xml:space="preserve"> </w:t>
      </w:r>
      <w:r>
        <w:rPr>
          <w:sz w:val="24"/>
        </w:rPr>
        <w:t>given</w:t>
      </w:r>
      <w:r>
        <w:rPr>
          <w:spacing w:val="-3"/>
          <w:sz w:val="24"/>
        </w:rPr>
        <w:t xml:space="preserve"> </w:t>
      </w:r>
      <w:r>
        <w:rPr>
          <w:sz w:val="24"/>
        </w:rPr>
        <w:t>by</w:t>
      </w:r>
      <w:r>
        <w:rPr>
          <w:spacing w:val="-3"/>
          <w:sz w:val="24"/>
        </w:rPr>
        <w:t xml:space="preserve"> </w:t>
      </w:r>
      <w:r>
        <w:rPr>
          <w:sz w:val="24"/>
        </w:rPr>
        <w:t>the</w:t>
      </w:r>
      <w:r>
        <w:rPr>
          <w:spacing w:val="-7"/>
          <w:sz w:val="24"/>
        </w:rPr>
        <w:t xml:space="preserve"> </w:t>
      </w:r>
      <w:r>
        <w:rPr>
          <w:sz w:val="24"/>
        </w:rPr>
        <w:t>reporting</w:t>
      </w:r>
      <w:r>
        <w:rPr>
          <w:spacing w:val="-3"/>
          <w:sz w:val="24"/>
        </w:rPr>
        <w:t xml:space="preserve"> </w:t>
      </w:r>
      <w:r>
        <w:rPr>
          <w:sz w:val="24"/>
        </w:rPr>
        <w:t>facility;</w:t>
      </w:r>
      <w:r>
        <w:rPr>
          <w:spacing w:val="-9"/>
          <w:sz w:val="24"/>
        </w:rPr>
        <w:t xml:space="preserve"> </w:t>
      </w:r>
      <w:r>
        <w:rPr>
          <w:sz w:val="24"/>
        </w:rPr>
        <w:t>diagnosis</w:t>
      </w:r>
      <w:r>
        <w:rPr>
          <w:spacing w:val="-57"/>
          <w:sz w:val="24"/>
        </w:rPr>
        <w:t xml:space="preserve"> </w:t>
      </w:r>
      <w:r>
        <w:rPr>
          <w:spacing w:val="-2"/>
          <w:sz w:val="24"/>
        </w:rPr>
        <w:t>was</w:t>
      </w:r>
      <w:r>
        <w:rPr>
          <w:spacing w:val="-9"/>
          <w:sz w:val="24"/>
        </w:rPr>
        <w:t xml:space="preserve"> </w:t>
      </w:r>
      <w:r>
        <w:rPr>
          <w:spacing w:val="-1"/>
          <w:sz w:val="24"/>
        </w:rPr>
        <w:t>established</w:t>
      </w:r>
      <w:r>
        <w:rPr>
          <w:spacing w:val="-14"/>
          <w:sz w:val="24"/>
        </w:rPr>
        <w:t xml:space="preserve"> </w:t>
      </w:r>
      <w:r>
        <w:rPr>
          <w:spacing w:val="-1"/>
          <w:sz w:val="24"/>
        </w:rPr>
        <w:t>by</w:t>
      </w:r>
      <w:r>
        <w:rPr>
          <w:spacing w:val="-9"/>
          <w:sz w:val="24"/>
        </w:rPr>
        <w:t xml:space="preserve"> </w:t>
      </w:r>
      <w:r>
        <w:rPr>
          <w:spacing w:val="-1"/>
          <w:sz w:val="24"/>
        </w:rPr>
        <w:t>autopsy</w:t>
      </w:r>
      <w:r>
        <w:rPr>
          <w:spacing w:val="-8"/>
          <w:sz w:val="24"/>
        </w:rPr>
        <w:t xml:space="preserve"> </w:t>
      </w:r>
      <w:r>
        <w:rPr>
          <w:spacing w:val="-1"/>
          <w:sz w:val="24"/>
        </w:rPr>
        <w:t>at</w:t>
      </w:r>
      <w:r>
        <w:rPr>
          <w:spacing w:val="-8"/>
          <w:sz w:val="24"/>
        </w:rPr>
        <w:t xml:space="preserve"> </w:t>
      </w:r>
      <w:r>
        <w:rPr>
          <w:spacing w:val="-1"/>
          <w:sz w:val="24"/>
        </w:rPr>
        <w:t>reporting</w:t>
      </w:r>
      <w:r>
        <w:rPr>
          <w:spacing w:val="-11"/>
          <w:sz w:val="24"/>
        </w:rPr>
        <w:t xml:space="preserve"> </w:t>
      </w:r>
      <w:r>
        <w:rPr>
          <w:spacing w:val="-1"/>
          <w:sz w:val="24"/>
        </w:rPr>
        <w:t>facility</w:t>
      </w:r>
      <w:r>
        <w:rPr>
          <w:spacing w:val="-13"/>
          <w:sz w:val="24"/>
        </w:rPr>
        <w:t xml:space="preserve"> </w:t>
      </w:r>
      <w:r>
        <w:rPr>
          <w:spacing w:val="-1"/>
          <w:sz w:val="24"/>
        </w:rPr>
        <w:t>and</w:t>
      </w:r>
      <w:r>
        <w:rPr>
          <w:spacing w:val="-7"/>
          <w:sz w:val="24"/>
        </w:rPr>
        <w:t xml:space="preserve"> </w:t>
      </w:r>
      <w:r>
        <w:rPr>
          <w:spacing w:val="-1"/>
          <w:sz w:val="24"/>
        </w:rPr>
        <w:t>was</w:t>
      </w:r>
      <w:r>
        <w:rPr>
          <w:spacing w:val="-6"/>
          <w:sz w:val="24"/>
        </w:rPr>
        <w:t xml:space="preserve"> </w:t>
      </w:r>
      <w:r>
        <w:rPr>
          <w:spacing w:val="-1"/>
          <w:sz w:val="24"/>
        </w:rPr>
        <w:t>unsuspected</w:t>
      </w:r>
      <w:r>
        <w:rPr>
          <w:spacing w:val="-10"/>
          <w:sz w:val="24"/>
        </w:rPr>
        <w:t xml:space="preserve"> </w:t>
      </w:r>
      <w:r>
        <w:rPr>
          <w:spacing w:val="-1"/>
          <w:sz w:val="24"/>
        </w:rPr>
        <w:t>prior</w:t>
      </w:r>
      <w:r>
        <w:rPr>
          <w:spacing w:val="-12"/>
          <w:sz w:val="24"/>
        </w:rPr>
        <w:t xml:space="preserve"> </w:t>
      </w:r>
      <w:r>
        <w:rPr>
          <w:spacing w:val="-1"/>
          <w:sz w:val="24"/>
        </w:rPr>
        <w:t>to</w:t>
      </w:r>
      <w:r>
        <w:rPr>
          <w:spacing w:val="-7"/>
          <w:sz w:val="24"/>
        </w:rPr>
        <w:t xml:space="preserve"> </w:t>
      </w:r>
      <w:r>
        <w:rPr>
          <w:spacing w:val="-1"/>
          <w:sz w:val="24"/>
        </w:rPr>
        <w:t>death</w:t>
      </w:r>
      <w:r>
        <w:rPr>
          <w:spacing w:val="-8"/>
          <w:sz w:val="24"/>
        </w:rPr>
        <w:t xml:space="preserve"> </w:t>
      </w:r>
      <w:r>
        <w:rPr>
          <w:spacing w:val="-1"/>
          <w:sz w:val="24"/>
        </w:rPr>
        <w:t>(Class</w:t>
      </w:r>
      <w:r>
        <w:rPr>
          <w:spacing w:val="-57"/>
          <w:sz w:val="24"/>
        </w:rPr>
        <w:t xml:space="preserve"> </w:t>
      </w:r>
      <w:r>
        <w:rPr>
          <w:spacing w:val="-2"/>
          <w:sz w:val="24"/>
        </w:rPr>
        <w:t>of</w:t>
      </w:r>
      <w:r>
        <w:rPr>
          <w:spacing w:val="-16"/>
          <w:sz w:val="24"/>
        </w:rPr>
        <w:t xml:space="preserve"> </w:t>
      </w:r>
      <w:r>
        <w:rPr>
          <w:spacing w:val="-2"/>
          <w:sz w:val="24"/>
        </w:rPr>
        <w:t>Case</w:t>
      </w:r>
      <w:r>
        <w:rPr>
          <w:spacing w:val="-13"/>
          <w:sz w:val="24"/>
        </w:rPr>
        <w:t xml:space="preserve"> </w:t>
      </w:r>
      <w:r>
        <w:rPr>
          <w:spacing w:val="-2"/>
          <w:sz w:val="24"/>
        </w:rPr>
        <w:t>32,</w:t>
      </w:r>
      <w:r>
        <w:rPr>
          <w:spacing w:val="-15"/>
          <w:sz w:val="24"/>
        </w:rPr>
        <w:t xml:space="preserve"> </w:t>
      </w:r>
      <w:r>
        <w:rPr>
          <w:spacing w:val="-2"/>
          <w:sz w:val="24"/>
        </w:rPr>
        <w:t>35,</w:t>
      </w:r>
      <w:r>
        <w:rPr>
          <w:spacing w:val="-14"/>
          <w:sz w:val="24"/>
        </w:rPr>
        <w:t xml:space="preserve"> </w:t>
      </w:r>
      <w:r>
        <w:rPr>
          <w:spacing w:val="-2"/>
          <w:sz w:val="24"/>
        </w:rPr>
        <w:t>37</w:t>
      </w:r>
      <w:r>
        <w:rPr>
          <w:spacing w:val="-15"/>
          <w:sz w:val="24"/>
        </w:rPr>
        <w:t xml:space="preserve"> </w:t>
      </w:r>
      <w:r>
        <w:rPr>
          <w:spacing w:val="-2"/>
          <w:sz w:val="24"/>
        </w:rPr>
        <w:t>and</w:t>
      </w:r>
      <w:r>
        <w:rPr>
          <w:spacing w:val="-14"/>
          <w:sz w:val="24"/>
        </w:rPr>
        <w:t xml:space="preserve"> </w:t>
      </w:r>
      <w:r>
        <w:rPr>
          <w:spacing w:val="-2"/>
          <w:sz w:val="24"/>
        </w:rPr>
        <w:t>38).Record</w:t>
      </w:r>
      <w:r>
        <w:rPr>
          <w:spacing w:val="-14"/>
          <w:sz w:val="24"/>
        </w:rPr>
        <w:t xml:space="preserve"> </w:t>
      </w:r>
      <w:r>
        <w:rPr>
          <w:spacing w:val="-2"/>
          <w:sz w:val="24"/>
        </w:rPr>
        <w:t>all</w:t>
      </w:r>
      <w:r>
        <w:rPr>
          <w:spacing w:val="-17"/>
          <w:sz w:val="24"/>
        </w:rPr>
        <w:t xml:space="preserve"> </w:t>
      </w:r>
      <w:r>
        <w:rPr>
          <w:spacing w:val="-2"/>
          <w:sz w:val="24"/>
        </w:rPr>
        <w:t>available</w:t>
      </w:r>
      <w:r>
        <w:rPr>
          <w:spacing w:val="-20"/>
          <w:sz w:val="24"/>
        </w:rPr>
        <w:t xml:space="preserve"> </w:t>
      </w:r>
      <w:r>
        <w:rPr>
          <w:spacing w:val="-1"/>
          <w:sz w:val="24"/>
        </w:rPr>
        <w:t>information</w:t>
      </w:r>
      <w:r>
        <w:rPr>
          <w:spacing w:val="-20"/>
          <w:sz w:val="24"/>
        </w:rPr>
        <w:t xml:space="preserve"> </w:t>
      </w:r>
      <w:r>
        <w:rPr>
          <w:spacing w:val="-1"/>
          <w:sz w:val="24"/>
        </w:rPr>
        <w:t>regarding</w:t>
      </w:r>
      <w:r>
        <w:rPr>
          <w:spacing w:val="-18"/>
          <w:sz w:val="24"/>
        </w:rPr>
        <w:t xml:space="preserve"> </w:t>
      </w:r>
      <w:r>
        <w:rPr>
          <w:spacing w:val="-1"/>
          <w:sz w:val="24"/>
        </w:rPr>
        <w:t>the</w:t>
      </w:r>
      <w:r>
        <w:rPr>
          <w:spacing w:val="-14"/>
          <w:sz w:val="24"/>
        </w:rPr>
        <w:t xml:space="preserve"> </w:t>
      </w:r>
      <w:r>
        <w:rPr>
          <w:spacing w:val="-1"/>
          <w:sz w:val="24"/>
        </w:rPr>
        <w:t>original</w:t>
      </w:r>
      <w:r>
        <w:rPr>
          <w:spacing w:val="-16"/>
          <w:sz w:val="24"/>
        </w:rPr>
        <w:t xml:space="preserve"> </w:t>
      </w:r>
      <w:r>
        <w:rPr>
          <w:spacing w:val="-1"/>
          <w:sz w:val="24"/>
        </w:rPr>
        <w:t>diagnosis</w:t>
      </w:r>
      <w:r>
        <w:rPr>
          <w:spacing w:val="-58"/>
          <w:sz w:val="24"/>
        </w:rPr>
        <w:t xml:space="preserve"> </w:t>
      </w:r>
      <w:r>
        <w:rPr>
          <w:sz w:val="24"/>
        </w:rPr>
        <w:t>and</w:t>
      </w:r>
      <w:r>
        <w:rPr>
          <w:spacing w:val="-16"/>
          <w:sz w:val="24"/>
        </w:rPr>
        <w:t xml:space="preserve"> </w:t>
      </w:r>
      <w:r>
        <w:rPr>
          <w:sz w:val="24"/>
        </w:rPr>
        <w:t>treatment</w:t>
      </w:r>
    </w:p>
    <w:p w14:paraId="11E6BE1C" w14:textId="103754F2" w:rsidR="00190658" w:rsidRPr="00594038" w:rsidRDefault="005C1088" w:rsidP="006A4B42">
      <w:pPr>
        <w:pStyle w:val="ListParagraph"/>
        <w:numPr>
          <w:ilvl w:val="0"/>
          <w:numId w:val="98"/>
        </w:numPr>
        <w:tabs>
          <w:tab w:val="left" w:pos="948"/>
        </w:tabs>
        <w:ind w:right="359"/>
        <w:jc w:val="both"/>
        <w:rPr>
          <w:rFonts w:ascii="Symbol" w:hAnsi="Symbol"/>
          <w:sz w:val="24"/>
        </w:rPr>
      </w:pPr>
      <w:r>
        <w:rPr>
          <w:spacing w:val="-6"/>
          <w:sz w:val="24"/>
        </w:rPr>
        <w:t xml:space="preserve">Malignant tumors of the skin </w:t>
      </w:r>
      <w:r>
        <w:rPr>
          <w:spacing w:val="-5"/>
          <w:sz w:val="24"/>
        </w:rPr>
        <w:t>such as adnexal carcinoma/adenocarcinoma (8390/3-8420/3),</w:t>
      </w:r>
      <w:r>
        <w:rPr>
          <w:spacing w:val="-57"/>
          <w:sz w:val="24"/>
        </w:rPr>
        <w:t xml:space="preserve"> </w:t>
      </w:r>
      <w:r>
        <w:rPr>
          <w:spacing w:val="-8"/>
          <w:sz w:val="24"/>
        </w:rPr>
        <w:t>lymphoma,</w:t>
      </w:r>
      <w:r>
        <w:rPr>
          <w:spacing w:val="-17"/>
          <w:sz w:val="24"/>
        </w:rPr>
        <w:t xml:space="preserve"> </w:t>
      </w:r>
      <w:r>
        <w:rPr>
          <w:spacing w:val="-8"/>
          <w:sz w:val="24"/>
        </w:rPr>
        <w:t>melanoma,</w:t>
      </w:r>
      <w:r>
        <w:rPr>
          <w:spacing w:val="-17"/>
          <w:sz w:val="24"/>
        </w:rPr>
        <w:t xml:space="preserve"> </w:t>
      </w:r>
      <w:r>
        <w:rPr>
          <w:spacing w:val="-8"/>
          <w:sz w:val="24"/>
        </w:rPr>
        <w:t>sarcoma,</w:t>
      </w:r>
      <w:r>
        <w:rPr>
          <w:spacing w:val="-14"/>
          <w:sz w:val="24"/>
        </w:rPr>
        <w:t xml:space="preserve"> </w:t>
      </w:r>
      <w:r>
        <w:rPr>
          <w:spacing w:val="-8"/>
          <w:sz w:val="24"/>
        </w:rPr>
        <w:t>and</w:t>
      </w:r>
      <w:r>
        <w:rPr>
          <w:spacing w:val="-14"/>
          <w:sz w:val="24"/>
        </w:rPr>
        <w:t xml:space="preserve"> </w:t>
      </w:r>
      <w:r>
        <w:rPr>
          <w:spacing w:val="-8"/>
          <w:sz w:val="24"/>
        </w:rPr>
        <w:t>Merkel</w:t>
      </w:r>
      <w:r>
        <w:rPr>
          <w:spacing w:val="-17"/>
          <w:sz w:val="24"/>
        </w:rPr>
        <w:t xml:space="preserve"> </w:t>
      </w:r>
      <w:r>
        <w:rPr>
          <w:spacing w:val="-8"/>
          <w:sz w:val="24"/>
        </w:rPr>
        <w:t>cell</w:t>
      </w:r>
      <w:r>
        <w:rPr>
          <w:spacing w:val="-11"/>
          <w:sz w:val="24"/>
        </w:rPr>
        <w:t xml:space="preserve"> </w:t>
      </w:r>
      <w:r>
        <w:rPr>
          <w:spacing w:val="-8"/>
          <w:sz w:val="24"/>
        </w:rPr>
        <w:t>carcinoma</w:t>
      </w:r>
      <w:r>
        <w:rPr>
          <w:spacing w:val="-16"/>
          <w:sz w:val="24"/>
        </w:rPr>
        <w:t xml:space="preserve"> </w:t>
      </w:r>
      <w:r>
        <w:rPr>
          <w:b/>
          <w:spacing w:val="-7"/>
          <w:sz w:val="24"/>
        </w:rPr>
        <w:t>must</w:t>
      </w:r>
      <w:r>
        <w:rPr>
          <w:b/>
          <w:spacing w:val="-15"/>
          <w:sz w:val="24"/>
        </w:rPr>
        <w:t xml:space="preserve"> </w:t>
      </w:r>
      <w:r>
        <w:rPr>
          <w:b/>
          <w:spacing w:val="-7"/>
          <w:sz w:val="24"/>
        </w:rPr>
        <w:t>be</w:t>
      </w:r>
      <w:r>
        <w:rPr>
          <w:b/>
          <w:spacing w:val="-6"/>
          <w:sz w:val="24"/>
        </w:rPr>
        <w:t xml:space="preserve"> </w:t>
      </w:r>
      <w:r>
        <w:rPr>
          <w:b/>
          <w:spacing w:val="-7"/>
          <w:sz w:val="24"/>
        </w:rPr>
        <w:t>reported</w:t>
      </w:r>
      <w:r>
        <w:rPr>
          <w:spacing w:val="-7"/>
          <w:sz w:val="24"/>
        </w:rPr>
        <w:t>.</w:t>
      </w:r>
      <w:r>
        <w:rPr>
          <w:spacing w:val="-15"/>
          <w:sz w:val="24"/>
        </w:rPr>
        <w:t xml:space="preserve"> </w:t>
      </w:r>
      <w:r>
        <w:rPr>
          <w:spacing w:val="-7"/>
          <w:sz w:val="24"/>
        </w:rPr>
        <w:t>Any</w:t>
      </w:r>
      <w:r>
        <w:rPr>
          <w:spacing w:val="-16"/>
          <w:sz w:val="24"/>
        </w:rPr>
        <w:t xml:space="preserve"> </w:t>
      </w:r>
      <w:r>
        <w:rPr>
          <w:spacing w:val="-7"/>
          <w:sz w:val="24"/>
        </w:rPr>
        <w:t>carcinoma</w:t>
      </w:r>
      <w:r>
        <w:rPr>
          <w:spacing w:val="-57"/>
          <w:sz w:val="24"/>
        </w:rPr>
        <w:t xml:space="preserve"> </w:t>
      </w:r>
      <w:r w:rsidRPr="00594038">
        <w:rPr>
          <w:spacing w:val="-8"/>
          <w:sz w:val="24"/>
        </w:rPr>
        <w:t>arising</w:t>
      </w:r>
      <w:r w:rsidRPr="00594038">
        <w:rPr>
          <w:spacing w:val="-26"/>
          <w:sz w:val="24"/>
        </w:rPr>
        <w:t xml:space="preserve"> </w:t>
      </w:r>
      <w:r w:rsidRPr="00594038">
        <w:rPr>
          <w:spacing w:val="-3"/>
          <w:sz w:val="24"/>
        </w:rPr>
        <w:t>in</w:t>
      </w:r>
      <w:r w:rsidRPr="00594038">
        <w:rPr>
          <w:spacing w:val="-24"/>
          <w:sz w:val="24"/>
        </w:rPr>
        <w:t xml:space="preserve"> </w:t>
      </w:r>
      <w:r w:rsidRPr="00594038">
        <w:rPr>
          <w:sz w:val="24"/>
        </w:rPr>
        <w:t>a</w:t>
      </w:r>
      <w:r w:rsidRPr="00594038">
        <w:rPr>
          <w:spacing w:val="-15"/>
          <w:sz w:val="24"/>
        </w:rPr>
        <w:t xml:space="preserve"> </w:t>
      </w:r>
      <w:r w:rsidRPr="00594038">
        <w:rPr>
          <w:spacing w:val="-8"/>
          <w:sz w:val="24"/>
        </w:rPr>
        <w:t>hemorrhoid</w:t>
      </w:r>
      <w:r w:rsidRPr="00594038">
        <w:rPr>
          <w:spacing w:val="-26"/>
          <w:sz w:val="24"/>
        </w:rPr>
        <w:t xml:space="preserve"> </w:t>
      </w:r>
      <w:r w:rsidRPr="00594038">
        <w:rPr>
          <w:spacing w:val="-4"/>
          <w:sz w:val="24"/>
        </w:rPr>
        <w:t>is</w:t>
      </w:r>
      <w:r w:rsidRPr="00594038">
        <w:rPr>
          <w:spacing w:val="-22"/>
          <w:sz w:val="24"/>
        </w:rPr>
        <w:t xml:space="preserve"> </w:t>
      </w:r>
      <w:r w:rsidRPr="00594038">
        <w:rPr>
          <w:spacing w:val="-8"/>
          <w:sz w:val="24"/>
        </w:rPr>
        <w:t>reportable,</w:t>
      </w:r>
      <w:r w:rsidRPr="00594038">
        <w:rPr>
          <w:spacing w:val="-28"/>
          <w:sz w:val="24"/>
        </w:rPr>
        <w:t xml:space="preserve"> </w:t>
      </w:r>
      <w:r w:rsidRPr="00594038">
        <w:rPr>
          <w:spacing w:val="-7"/>
          <w:sz w:val="24"/>
        </w:rPr>
        <w:t>since</w:t>
      </w:r>
      <w:r w:rsidRPr="00594038">
        <w:rPr>
          <w:spacing w:val="-25"/>
          <w:sz w:val="24"/>
        </w:rPr>
        <w:t xml:space="preserve"> </w:t>
      </w:r>
      <w:r w:rsidRPr="00594038">
        <w:rPr>
          <w:spacing w:val="-8"/>
          <w:sz w:val="24"/>
        </w:rPr>
        <w:t>hemorrhoids</w:t>
      </w:r>
      <w:r w:rsidRPr="00594038">
        <w:rPr>
          <w:spacing w:val="-25"/>
          <w:sz w:val="24"/>
        </w:rPr>
        <w:t xml:space="preserve"> </w:t>
      </w:r>
      <w:r w:rsidRPr="00594038">
        <w:rPr>
          <w:spacing w:val="-7"/>
          <w:sz w:val="24"/>
        </w:rPr>
        <w:t>arise</w:t>
      </w:r>
      <w:r w:rsidRPr="00594038">
        <w:rPr>
          <w:spacing w:val="-20"/>
          <w:sz w:val="24"/>
        </w:rPr>
        <w:t xml:space="preserve"> </w:t>
      </w:r>
      <w:r w:rsidRPr="00594038">
        <w:rPr>
          <w:spacing w:val="-3"/>
          <w:sz w:val="24"/>
        </w:rPr>
        <w:t>in</w:t>
      </w:r>
      <w:r w:rsidRPr="00594038">
        <w:rPr>
          <w:spacing w:val="-24"/>
          <w:sz w:val="24"/>
        </w:rPr>
        <w:t xml:space="preserve"> </w:t>
      </w:r>
      <w:r w:rsidRPr="00594038">
        <w:rPr>
          <w:spacing w:val="-9"/>
          <w:sz w:val="24"/>
        </w:rPr>
        <w:t>mucosa,</w:t>
      </w:r>
      <w:r w:rsidRPr="00594038">
        <w:rPr>
          <w:spacing w:val="-25"/>
          <w:sz w:val="24"/>
        </w:rPr>
        <w:t xml:space="preserve"> </w:t>
      </w:r>
      <w:r w:rsidRPr="00594038">
        <w:rPr>
          <w:spacing w:val="-6"/>
          <w:sz w:val="24"/>
        </w:rPr>
        <w:t>not</w:t>
      </w:r>
      <w:r w:rsidRPr="00594038">
        <w:rPr>
          <w:spacing w:val="-24"/>
          <w:sz w:val="24"/>
        </w:rPr>
        <w:t xml:space="preserve"> </w:t>
      </w:r>
      <w:r w:rsidRPr="00594038">
        <w:rPr>
          <w:spacing w:val="-3"/>
          <w:sz w:val="24"/>
        </w:rPr>
        <w:t>in</w:t>
      </w:r>
      <w:r w:rsidRPr="00594038">
        <w:rPr>
          <w:spacing w:val="-21"/>
          <w:sz w:val="24"/>
        </w:rPr>
        <w:t xml:space="preserve"> </w:t>
      </w:r>
      <w:r w:rsidRPr="00594038">
        <w:rPr>
          <w:spacing w:val="-5"/>
          <w:sz w:val="24"/>
        </w:rPr>
        <w:t>the</w:t>
      </w:r>
      <w:r w:rsidRPr="00594038">
        <w:rPr>
          <w:spacing w:val="-26"/>
          <w:sz w:val="24"/>
        </w:rPr>
        <w:t xml:space="preserve"> </w:t>
      </w:r>
      <w:r w:rsidRPr="00594038">
        <w:rPr>
          <w:spacing w:val="-10"/>
          <w:sz w:val="24"/>
        </w:rPr>
        <w:t>skin</w:t>
      </w:r>
      <w:r w:rsidR="0093261D">
        <w:rPr>
          <w:spacing w:val="-10"/>
          <w:sz w:val="24"/>
        </w:rPr>
        <w:t>.</w:t>
      </w:r>
    </w:p>
    <w:p w14:paraId="5C17E859" w14:textId="35C271F3" w:rsidR="00190658" w:rsidRPr="00594038" w:rsidRDefault="005C1088" w:rsidP="006A4B42">
      <w:pPr>
        <w:pStyle w:val="ListParagraph"/>
        <w:numPr>
          <w:ilvl w:val="0"/>
          <w:numId w:val="98"/>
        </w:numPr>
        <w:tabs>
          <w:tab w:val="left" w:pos="948"/>
        </w:tabs>
        <w:ind w:hanging="361"/>
        <w:jc w:val="both"/>
        <w:rPr>
          <w:rFonts w:ascii="Symbol" w:hAnsi="Symbol"/>
          <w:sz w:val="24"/>
        </w:rPr>
      </w:pPr>
      <w:r w:rsidRPr="00594038">
        <w:rPr>
          <w:spacing w:val="-9"/>
          <w:sz w:val="24"/>
        </w:rPr>
        <w:t>Early</w:t>
      </w:r>
      <w:r w:rsidRPr="00594038">
        <w:rPr>
          <w:spacing w:val="-27"/>
          <w:sz w:val="24"/>
        </w:rPr>
        <w:t xml:space="preserve"> </w:t>
      </w:r>
      <w:r w:rsidRPr="00594038">
        <w:rPr>
          <w:spacing w:val="-5"/>
          <w:sz w:val="24"/>
        </w:rPr>
        <w:t>or</w:t>
      </w:r>
      <w:r w:rsidRPr="00594038">
        <w:rPr>
          <w:spacing w:val="-31"/>
          <w:sz w:val="24"/>
        </w:rPr>
        <w:t xml:space="preserve"> </w:t>
      </w:r>
      <w:r w:rsidRPr="00594038">
        <w:rPr>
          <w:spacing w:val="-10"/>
          <w:sz w:val="24"/>
        </w:rPr>
        <w:t>evolving</w:t>
      </w:r>
      <w:r w:rsidRPr="00594038">
        <w:rPr>
          <w:spacing w:val="-27"/>
          <w:sz w:val="24"/>
        </w:rPr>
        <w:t xml:space="preserve"> </w:t>
      </w:r>
      <w:r w:rsidRPr="00594038">
        <w:rPr>
          <w:spacing w:val="-10"/>
          <w:sz w:val="24"/>
        </w:rPr>
        <w:t>melanoma</w:t>
      </w:r>
      <w:r w:rsidRPr="00594038">
        <w:rPr>
          <w:spacing w:val="-26"/>
          <w:sz w:val="24"/>
        </w:rPr>
        <w:t xml:space="preserve"> </w:t>
      </w:r>
      <w:r w:rsidRPr="00594038">
        <w:rPr>
          <w:spacing w:val="-10"/>
          <w:sz w:val="24"/>
        </w:rPr>
        <w:t>in-situ,</w:t>
      </w:r>
      <w:r w:rsidRPr="00594038">
        <w:rPr>
          <w:spacing w:val="-27"/>
          <w:sz w:val="24"/>
        </w:rPr>
        <w:t xml:space="preserve"> </w:t>
      </w:r>
      <w:r w:rsidRPr="00594038">
        <w:rPr>
          <w:spacing w:val="-5"/>
          <w:sz w:val="24"/>
        </w:rPr>
        <w:t>or</w:t>
      </w:r>
      <w:r w:rsidRPr="00594038">
        <w:rPr>
          <w:spacing w:val="-30"/>
          <w:sz w:val="24"/>
        </w:rPr>
        <w:t xml:space="preserve"> </w:t>
      </w:r>
      <w:r w:rsidRPr="00594038">
        <w:rPr>
          <w:spacing w:val="-7"/>
          <w:sz w:val="24"/>
        </w:rPr>
        <w:t>any</w:t>
      </w:r>
      <w:r w:rsidRPr="00594038">
        <w:rPr>
          <w:spacing w:val="-30"/>
          <w:sz w:val="24"/>
        </w:rPr>
        <w:t xml:space="preserve"> </w:t>
      </w:r>
      <w:r w:rsidRPr="00594038">
        <w:rPr>
          <w:spacing w:val="-9"/>
          <w:sz w:val="24"/>
        </w:rPr>
        <w:t>other</w:t>
      </w:r>
      <w:r w:rsidRPr="00594038">
        <w:rPr>
          <w:spacing w:val="-28"/>
          <w:sz w:val="24"/>
        </w:rPr>
        <w:t xml:space="preserve"> </w:t>
      </w:r>
      <w:r w:rsidRPr="00594038">
        <w:rPr>
          <w:spacing w:val="-9"/>
          <w:sz w:val="24"/>
        </w:rPr>
        <w:t>early</w:t>
      </w:r>
      <w:r w:rsidRPr="00594038">
        <w:rPr>
          <w:spacing w:val="-28"/>
          <w:sz w:val="24"/>
        </w:rPr>
        <w:t xml:space="preserve"> </w:t>
      </w:r>
      <w:r w:rsidRPr="00594038">
        <w:rPr>
          <w:spacing w:val="-5"/>
          <w:sz w:val="24"/>
        </w:rPr>
        <w:t>or</w:t>
      </w:r>
      <w:r w:rsidRPr="00594038">
        <w:rPr>
          <w:spacing w:val="-28"/>
          <w:sz w:val="24"/>
        </w:rPr>
        <w:t xml:space="preserve"> </w:t>
      </w:r>
      <w:r w:rsidRPr="00594038">
        <w:rPr>
          <w:spacing w:val="-9"/>
          <w:sz w:val="24"/>
        </w:rPr>
        <w:t>evolving</w:t>
      </w:r>
      <w:r w:rsidRPr="00594038">
        <w:rPr>
          <w:spacing w:val="-29"/>
          <w:sz w:val="24"/>
        </w:rPr>
        <w:t xml:space="preserve"> </w:t>
      </w:r>
      <w:r w:rsidRPr="00594038">
        <w:rPr>
          <w:spacing w:val="-10"/>
          <w:sz w:val="24"/>
        </w:rPr>
        <w:t>melanoma,</w:t>
      </w:r>
      <w:r w:rsidRPr="00594038">
        <w:rPr>
          <w:spacing w:val="-30"/>
          <w:sz w:val="24"/>
        </w:rPr>
        <w:t xml:space="preserve"> </w:t>
      </w:r>
      <w:r w:rsidRPr="00594038">
        <w:rPr>
          <w:spacing w:val="-5"/>
          <w:sz w:val="24"/>
        </w:rPr>
        <w:t>is</w:t>
      </w:r>
      <w:r w:rsidRPr="00594038">
        <w:rPr>
          <w:spacing w:val="-28"/>
          <w:sz w:val="24"/>
        </w:rPr>
        <w:t xml:space="preserve"> </w:t>
      </w:r>
      <w:r w:rsidRPr="00594038">
        <w:rPr>
          <w:spacing w:val="-10"/>
          <w:sz w:val="24"/>
        </w:rPr>
        <w:t>reportable</w:t>
      </w:r>
      <w:r w:rsidR="0093261D">
        <w:rPr>
          <w:spacing w:val="-10"/>
          <w:sz w:val="24"/>
        </w:rPr>
        <w:t>.</w:t>
      </w:r>
    </w:p>
    <w:p w14:paraId="1C3996AB" w14:textId="74038CB4" w:rsidR="00190658" w:rsidRPr="00C2326A" w:rsidRDefault="00C2326A" w:rsidP="006A4B42">
      <w:pPr>
        <w:pStyle w:val="ListParagraph"/>
        <w:numPr>
          <w:ilvl w:val="0"/>
          <w:numId w:val="98"/>
        </w:numPr>
        <w:tabs>
          <w:tab w:val="left" w:pos="948"/>
        </w:tabs>
        <w:ind w:right="362"/>
        <w:rPr>
          <w:rFonts w:ascii="Symbol" w:hAnsi="Symbol"/>
          <w:b/>
          <w:bCs/>
          <w:color w:val="2006BA"/>
          <w:sz w:val="24"/>
          <w:szCs w:val="24"/>
        </w:rPr>
      </w:pPr>
      <w:r w:rsidRPr="00C2326A">
        <w:rPr>
          <w:b/>
          <w:bCs/>
          <w:color w:val="0000FF"/>
          <w:sz w:val="24"/>
          <w:szCs w:val="24"/>
        </w:rPr>
        <w:t>New instructions for</w:t>
      </w:r>
      <w:r w:rsidRPr="00C2326A">
        <w:rPr>
          <w:color w:val="0000FF"/>
          <w:sz w:val="24"/>
          <w:szCs w:val="24"/>
        </w:rPr>
        <w:t xml:space="preserve"> </w:t>
      </w:r>
      <w:r w:rsidRPr="00C2326A">
        <w:rPr>
          <w:b/>
          <w:bCs/>
          <w:color w:val="0000FF"/>
          <w:sz w:val="24"/>
          <w:szCs w:val="24"/>
        </w:rPr>
        <w:t xml:space="preserve">Pilocytic/juvenile astrocytoma (9421) – All cases are to be collected as a behavior /1 unless high-grade astrocytoma with </w:t>
      </w:r>
      <w:proofErr w:type="spellStart"/>
      <w:r w:rsidRPr="00C2326A">
        <w:rPr>
          <w:b/>
          <w:bCs/>
          <w:color w:val="0000FF"/>
          <w:sz w:val="24"/>
          <w:szCs w:val="24"/>
        </w:rPr>
        <w:t>piloid</w:t>
      </w:r>
      <w:proofErr w:type="spellEnd"/>
      <w:r w:rsidRPr="00C2326A">
        <w:rPr>
          <w:b/>
          <w:bCs/>
          <w:color w:val="0000FF"/>
          <w:sz w:val="24"/>
          <w:szCs w:val="24"/>
        </w:rPr>
        <w:t xml:space="preserve"> features or HGAP only. </w:t>
      </w:r>
    </w:p>
    <w:p w14:paraId="6855ED05" w14:textId="77777777" w:rsidR="00190658" w:rsidRPr="00594038" w:rsidRDefault="005C1088" w:rsidP="006A4B42">
      <w:pPr>
        <w:pStyle w:val="ListParagraph"/>
        <w:numPr>
          <w:ilvl w:val="0"/>
          <w:numId w:val="98"/>
        </w:numPr>
        <w:tabs>
          <w:tab w:val="left" w:pos="948"/>
        </w:tabs>
        <w:ind w:right="365"/>
        <w:rPr>
          <w:rFonts w:ascii="Symbol" w:hAnsi="Symbol"/>
          <w:bCs/>
          <w:sz w:val="24"/>
        </w:rPr>
      </w:pPr>
      <w:r w:rsidRPr="00594038">
        <w:rPr>
          <w:bCs/>
          <w:sz w:val="24"/>
        </w:rPr>
        <w:t>As</w:t>
      </w:r>
      <w:r w:rsidRPr="00594038">
        <w:rPr>
          <w:bCs/>
          <w:spacing w:val="-11"/>
          <w:sz w:val="24"/>
        </w:rPr>
        <w:t xml:space="preserve"> </w:t>
      </w:r>
      <w:r w:rsidRPr="00594038">
        <w:rPr>
          <w:bCs/>
          <w:sz w:val="24"/>
        </w:rPr>
        <w:t>of</w:t>
      </w:r>
      <w:r w:rsidRPr="00594038">
        <w:rPr>
          <w:bCs/>
          <w:spacing w:val="-13"/>
          <w:sz w:val="24"/>
        </w:rPr>
        <w:t xml:space="preserve"> </w:t>
      </w:r>
      <w:r w:rsidRPr="00594038">
        <w:rPr>
          <w:bCs/>
          <w:sz w:val="24"/>
        </w:rPr>
        <w:t>01/01/2021,</w:t>
      </w:r>
      <w:r w:rsidRPr="00594038">
        <w:rPr>
          <w:bCs/>
          <w:spacing w:val="-11"/>
          <w:sz w:val="24"/>
        </w:rPr>
        <w:t xml:space="preserve"> </w:t>
      </w:r>
      <w:r w:rsidRPr="00594038">
        <w:rPr>
          <w:bCs/>
          <w:sz w:val="24"/>
        </w:rPr>
        <w:t>all</w:t>
      </w:r>
      <w:r w:rsidRPr="00594038">
        <w:rPr>
          <w:bCs/>
          <w:spacing w:val="-12"/>
          <w:sz w:val="24"/>
        </w:rPr>
        <w:t xml:space="preserve"> </w:t>
      </w:r>
      <w:r w:rsidRPr="00594038">
        <w:rPr>
          <w:bCs/>
          <w:sz w:val="24"/>
        </w:rPr>
        <w:t>GIST</w:t>
      </w:r>
      <w:r w:rsidRPr="00594038">
        <w:rPr>
          <w:bCs/>
          <w:spacing w:val="-11"/>
          <w:sz w:val="24"/>
        </w:rPr>
        <w:t xml:space="preserve"> </w:t>
      </w:r>
      <w:r w:rsidRPr="00594038">
        <w:rPr>
          <w:bCs/>
          <w:sz w:val="24"/>
        </w:rPr>
        <w:t>tumors</w:t>
      </w:r>
      <w:r w:rsidRPr="00594038">
        <w:rPr>
          <w:bCs/>
          <w:spacing w:val="-10"/>
          <w:sz w:val="24"/>
        </w:rPr>
        <w:t xml:space="preserve"> </w:t>
      </w:r>
      <w:r w:rsidRPr="00594038">
        <w:rPr>
          <w:bCs/>
          <w:sz w:val="24"/>
        </w:rPr>
        <w:t>are</w:t>
      </w:r>
      <w:r w:rsidRPr="00594038">
        <w:rPr>
          <w:bCs/>
          <w:spacing w:val="-9"/>
          <w:sz w:val="24"/>
        </w:rPr>
        <w:t xml:space="preserve"> </w:t>
      </w:r>
      <w:r w:rsidRPr="00594038">
        <w:rPr>
          <w:bCs/>
          <w:sz w:val="24"/>
        </w:rPr>
        <w:t>reportable</w:t>
      </w:r>
      <w:r w:rsidRPr="00594038">
        <w:rPr>
          <w:bCs/>
          <w:spacing w:val="-12"/>
          <w:sz w:val="24"/>
        </w:rPr>
        <w:t xml:space="preserve"> </w:t>
      </w:r>
      <w:r w:rsidRPr="00594038">
        <w:rPr>
          <w:bCs/>
          <w:sz w:val="24"/>
        </w:rPr>
        <w:t>and</w:t>
      </w:r>
      <w:r w:rsidRPr="00594038">
        <w:rPr>
          <w:bCs/>
          <w:spacing w:val="-12"/>
          <w:sz w:val="24"/>
        </w:rPr>
        <w:t xml:space="preserve"> </w:t>
      </w:r>
      <w:r w:rsidRPr="00594038">
        <w:rPr>
          <w:bCs/>
          <w:sz w:val="24"/>
        </w:rPr>
        <w:t>classified</w:t>
      </w:r>
      <w:r w:rsidRPr="00594038">
        <w:rPr>
          <w:bCs/>
          <w:spacing w:val="-13"/>
          <w:sz w:val="24"/>
        </w:rPr>
        <w:t xml:space="preserve"> </w:t>
      </w:r>
      <w:r w:rsidRPr="00594038">
        <w:rPr>
          <w:bCs/>
          <w:sz w:val="24"/>
        </w:rPr>
        <w:t>as</w:t>
      </w:r>
      <w:r w:rsidRPr="00594038">
        <w:rPr>
          <w:bCs/>
          <w:spacing w:val="-10"/>
          <w:sz w:val="24"/>
        </w:rPr>
        <w:t xml:space="preserve"> </w:t>
      </w:r>
      <w:r w:rsidRPr="00594038">
        <w:rPr>
          <w:bCs/>
          <w:sz w:val="24"/>
        </w:rPr>
        <w:t>8936/3</w:t>
      </w:r>
      <w:r w:rsidRPr="00594038">
        <w:rPr>
          <w:bCs/>
          <w:spacing w:val="-12"/>
          <w:sz w:val="24"/>
        </w:rPr>
        <w:t xml:space="preserve"> </w:t>
      </w:r>
      <w:r w:rsidRPr="00594038">
        <w:rPr>
          <w:bCs/>
          <w:sz w:val="24"/>
        </w:rPr>
        <w:t>in</w:t>
      </w:r>
      <w:r w:rsidRPr="00594038">
        <w:rPr>
          <w:bCs/>
          <w:spacing w:val="-12"/>
          <w:sz w:val="24"/>
        </w:rPr>
        <w:t xml:space="preserve"> </w:t>
      </w:r>
      <w:r w:rsidRPr="00594038">
        <w:rPr>
          <w:bCs/>
          <w:sz w:val="24"/>
        </w:rPr>
        <w:t>ICD-</w:t>
      </w:r>
      <w:r w:rsidRPr="00594038">
        <w:rPr>
          <w:bCs/>
          <w:spacing w:val="-57"/>
          <w:sz w:val="24"/>
        </w:rPr>
        <w:t xml:space="preserve"> </w:t>
      </w:r>
      <w:r w:rsidRPr="00594038">
        <w:rPr>
          <w:bCs/>
          <w:sz w:val="24"/>
        </w:rPr>
        <w:t>O-3.2</w:t>
      </w:r>
    </w:p>
    <w:p w14:paraId="4372BCEC" w14:textId="77777777" w:rsidR="00190658" w:rsidRPr="00594038" w:rsidRDefault="005C1088" w:rsidP="006A4B42">
      <w:pPr>
        <w:pStyle w:val="ListParagraph"/>
        <w:numPr>
          <w:ilvl w:val="0"/>
          <w:numId w:val="98"/>
        </w:numPr>
        <w:tabs>
          <w:tab w:val="left" w:pos="948"/>
        </w:tabs>
        <w:spacing w:line="304" w:lineRule="exact"/>
        <w:ind w:hanging="361"/>
        <w:rPr>
          <w:rFonts w:ascii="Symbol" w:hAnsi="Symbol"/>
          <w:bCs/>
          <w:sz w:val="24"/>
        </w:rPr>
      </w:pPr>
      <w:r w:rsidRPr="00594038">
        <w:rPr>
          <w:bCs/>
          <w:spacing w:val="-9"/>
          <w:sz w:val="24"/>
        </w:rPr>
        <w:t>Nearly</w:t>
      </w:r>
      <w:r w:rsidRPr="00594038">
        <w:rPr>
          <w:bCs/>
          <w:spacing w:val="-21"/>
          <w:sz w:val="24"/>
        </w:rPr>
        <w:t xml:space="preserve"> </w:t>
      </w:r>
      <w:r w:rsidRPr="00594038">
        <w:rPr>
          <w:bCs/>
          <w:spacing w:val="-7"/>
          <w:sz w:val="24"/>
        </w:rPr>
        <w:t>all</w:t>
      </w:r>
      <w:r w:rsidRPr="00594038">
        <w:rPr>
          <w:bCs/>
          <w:spacing w:val="-20"/>
          <w:sz w:val="24"/>
        </w:rPr>
        <w:t xml:space="preserve"> </w:t>
      </w:r>
      <w:r w:rsidRPr="00594038">
        <w:rPr>
          <w:bCs/>
          <w:spacing w:val="-10"/>
          <w:sz w:val="24"/>
        </w:rPr>
        <w:t>thymomas</w:t>
      </w:r>
      <w:r w:rsidRPr="00594038">
        <w:rPr>
          <w:bCs/>
          <w:spacing w:val="-23"/>
          <w:sz w:val="24"/>
        </w:rPr>
        <w:t xml:space="preserve"> </w:t>
      </w:r>
      <w:r w:rsidRPr="00594038">
        <w:rPr>
          <w:bCs/>
          <w:spacing w:val="-7"/>
          <w:sz w:val="24"/>
        </w:rPr>
        <w:t>are</w:t>
      </w:r>
      <w:r w:rsidRPr="00594038">
        <w:rPr>
          <w:bCs/>
          <w:spacing w:val="-20"/>
          <w:sz w:val="24"/>
        </w:rPr>
        <w:t xml:space="preserve"> </w:t>
      </w:r>
      <w:r w:rsidRPr="00594038">
        <w:rPr>
          <w:bCs/>
          <w:spacing w:val="-10"/>
          <w:sz w:val="24"/>
        </w:rPr>
        <w:t>reportable</w:t>
      </w:r>
      <w:r w:rsidRPr="00594038">
        <w:rPr>
          <w:bCs/>
          <w:spacing w:val="-20"/>
          <w:sz w:val="24"/>
        </w:rPr>
        <w:t xml:space="preserve"> </w:t>
      </w:r>
      <w:r w:rsidRPr="00594038">
        <w:rPr>
          <w:bCs/>
          <w:spacing w:val="-5"/>
          <w:sz w:val="24"/>
        </w:rPr>
        <w:t>as</w:t>
      </w:r>
      <w:r w:rsidRPr="00594038">
        <w:rPr>
          <w:bCs/>
          <w:spacing w:val="-19"/>
          <w:sz w:val="24"/>
        </w:rPr>
        <w:t xml:space="preserve"> </w:t>
      </w:r>
      <w:r w:rsidRPr="00594038">
        <w:rPr>
          <w:bCs/>
          <w:spacing w:val="-5"/>
          <w:sz w:val="24"/>
        </w:rPr>
        <w:t>of</w:t>
      </w:r>
      <w:r w:rsidRPr="00594038">
        <w:rPr>
          <w:bCs/>
          <w:spacing w:val="-22"/>
          <w:sz w:val="24"/>
        </w:rPr>
        <w:t xml:space="preserve"> </w:t>
      </w:r>
      <w:r w:rsidRPr="00594038">
        <w:rPr>
          <w:bCs/>
          <w:spacing w:val="-10"/>
          <w:sz w:val="24"/>
        </w:rPr>
        <w:t>01/01/2021.</w:t>
      </w:r>
      <w:r w:rsidRPr="00594038">
        <w:rPr>
          <w:bCs/>
          <w:spacing w:val="27"/>
          <w:sz w:val="24"/>
        </w:rPr>
        <w:t xml:space="preserve"> </w:t>
      </w:r>
      <w:r w:rsidRPr="00594038">
        <w:rPr>
          <w:bCs/>
          <w:spacing w:val="-7"/>
          <w:sz w:val="24"/>
        </w:rPr>
        <w:t>The</w:t>
      </w:r>
      <w:r w:rsidRPr="00594038">
        <w:rPr>
          <w:bCs/>
          <w:spacing w:val="-20"/>
          <w:sz w:val="24"/>
        </w:rPr>
        <w:t xml:space="preserve"> </w:t>
      </w:r>
      <w:r w:rsidRPr="00594038">
        <w:rPr>
          <w:bCs/>
          <w:spacing w:val="-9"/>
          <w:sz w:val="24"/>
        </w:rPr>
        <w:t>behavior</w:t>
      </w:r>
      <w:r w:rsidRPr="00594038">
        <w:rPr>
          <w:bCs/>
          <w:spacing w:val="-22"/>
          <w:sz w:val="24"/>
        </w:rPr>
        <w:t xml:space="preserve"> </w:t>
      </w:r>
      <w:r w:rsidRPr="00594038">
        <w:rPr>
          <w:bCs/>
          <w:spacing w:val="-9"/>
          <w:sz w:val="24"/>
        </w:rPr>
        <w:t>code</w:t>
      </w:r>
      <w:r w:rsidRPr="00594038">
        <w:rPr>
          <w:bCs/>
          <w:spacing w:val="-20"/>
          <w:sz w:val="24"/>
        </w:rPr>
        <w:t xml:space="preserve"> </w:t>
      </w:r>
      <w:r w:rsidRPr="00594038">
        <w:rPr>
          <w:bCs/>
          <w:spacing w:val="-5"/>
          <w:sz w:val="24"/>
        </w:rPr>
        <w:t>is</w:t>
      </w:r>
      <w:r w:rsidRPr="00594038">
        <w:rPr>
          <w:bCs/>
          <w:spacing w:val="-19"/>
          <w:sz w:val="24"/>
        </w:rPr>
        <w:t xml:space="preserve"> </w:t>
      </w:r>
      <w:r w:rsidRPr="00594038">
        <w:rPr>
          <w:bCs/>
          <w:spacing w:val="-6"/>
          <w:sz w:val="24"/>
        </w:rPr>
        <w:t>/3</w:t>
      </w:r>
      <w:r w:rsidRPr="00594038">
        <w:rPr>
          <w:bCs/>
          <w:spacing w:val="-21"/>
          <w:sz w:val="24"/>
        </w:rPr>
        <w:t xml:space="preserve"> </w:t>
      </w:r>
      <w:r w:rsidRPr="00594038">
        <w:rPr>
          <w:bCs/>
          <w:spacing w:val="-7"/>
          <w:sz w:val="24"/>
        </w:rPr>
        <w:t>in</w:t>
      </w:r>
      <w:r w:rsidRPr="00594038">
        <w:rPr>
          <w:bCs/>
          <w:spacing w:val="-21"/>
          <w:sz w:val="24"/>
        </w:rPr>
        <w:t xml:space="preserve"> </w:t>
      </w:r>
      <w:r w:rsidRPr="00594038">
        <w:rPr>
          <w:bCs/>
          <w:spacing w:val="-9"/>
          <w:sz w:val="24"/>
        </w:rPr>
        <w:t>ICD-O-</w:t>
      </w:r>
    </w:p>
    <w:p w14:paraId="23C676FD" w14:textId="77777777" w:rsidR="00190658" w:rsidRPr="00594038" w:rsidRDefault="005C1088">
      <w:pPr>
        <w:ind w:left="947" w:right="355"/>
        <w:jc w:val="both"/>
        <w:rPr>
          <w:bCs/>
          <w:sz w:val="24"/>
        </w:rPr>
      </w:pPr>
      <w:r w:rsidRPr="00594038">
        <w:rPr>
          <w:bCs/>
          <w:spacing w:val="-1"/>
          <w:sz w:val="24"/>
        </w:rPr>
        <w:t>3.2.</w:t>
      </w:r>
      <w:r w:rsidRPr="00594038">
        <w:rPr>
          <w:bCs/>
          <w:sz w:val="24"/>
        </w:rPr>
        <w:t xml:space="preserve"> </w:t>
      </w:r>
      <w:r w:rsidRPr="00594038">
        <w:rPr>
          <w:bCs/>
          <w:spacing w:val="-1"/>
          <w:sz w:val="24"/>
        </w:rPr>
        <w:t xml:space="preserve">The exceptions are microscopic </w:t>
      </w:r>
      <w:r w:rsidRPr="00594038">
        <w:rPr>
          <w:bCs/>
          <w:sz w:val="24"/>
        </w:rPr>
        <w:t>thymoma or thymoma benign (8580/0),</w:t>
      </w:r>
      <w:r w:rsidRPr="00594038">
        <w:rPr>
          <w:bCs/>
          <w:spacing w:val="1"/>
          <w:sz w:val="24"/>
        </w:rPr>
        <w:t xml:space="preserve"> </w:t>
      </w:r>
      <w:r w:rsidRPr="00594038">
        <w:rPr>
          <w:bCs/>
          <w:spacing w:val="-6"/>
          <w:sz w:val="24"/>
        </w:rPr>
        <w:t xml:space="preserve">micronodular thymoma with lymphoid stroma (8580/1), and ectopic </w:t>
      </w:r>
      <w:proofErr w:type="spellStart"/>
      <w:r w:rsidRPr="00594038">
        <w:rPr>
          <w:bCs/>
          <w:spacing w:val="-6"/>
          <w:sz w:val="24"/>
        </w:rPr>
        <w:t>hamartomatous</w:t>
      </w:r>
      <w:proofErr w:type="spellEnd"/>
      <w:r w:rsidRPr="00594038">
        <w:rPr>
          <w:bCs/>
          <w:spacing w:val="-57"/>
          <w:sz w:val="24"/>
        </w:rPr>
        <w:t xml:space="preserve"> </w:t>
      </w:r>
      <w:r w:rsidRPr="00594038">
        <w:rPr>
          <w:bCs/>
          <w:sz w:val="24"/>
        </w:rPr>
        <w:t>thymoma</w:t>
      </w:r>
      <w:r w:rsidRPr="00594038">
        <w:rPr>
          <w:bCs/>
          <w:spacing w:val="-20"/>
          <w:sz w:val="24"/>
        </w:rPr>
        <w:t xml:space="preserve"> </w:t>
      </w:r>
      <w:r w:rsidRPr="00594038">
        <w:rPr>
          <w:bCs/>
          <w:sz w:val="24"/>
        </w:rPr>
        <w:t>(8570/0)</w:t>
      </w:r>
    </w:p>
    <w:p w14:paraId="0FCF85CE" w14:textId="77777777" w:rsidR="00190658" w:rsidRDefault="005C1088" w:rsidP="006A4B42">
      <w:pPr>
        <w:pStyle w:val="ListParagraph"/>
        <w:numPr>
          <w:ilvl w:val="0"/>
          <w:numId w:val="98"/>
        </w:numPr>
        <w:tabs>
          <w:tab w:val="left" w:pos="948"/>
        </w:tabs>
        <w:ind w:hanging="361"/>
        <w:jc w:val="both"/>
        <w:rPr>
          <w:rFonts w:ascii="Symbol" w:hAnsi="Symbol"/>
          <w:sz w:val="24"/>
        </w:rPr>
      </w:pPr>
      <w:r>
        <w:rPr>
          <w:spacing w:val="-7"/>
          <w:sz w:val="24"/>
        </w:rPr>
        <w:t>Carcinoid</w:t>
      </w:r>
      <w:r>
        <w:rPr>
          <w:spacing w:val="-25"/>
          <w:sz w:val="24"/>
        </w:rPr>
        <w:t xml:space="preserve"> </w:t>
      </w:r>
      <w:r>
        <w:rPr>
          <w:spacing w:val="-7"/>
          <w:sz w:val="24"/>
        </w:rPr>
        <w:t>tumors</w:t>
      </w:r>
      <w:r>
        <w:rPr>
          <w:spacing w:val="-22"/>
          <w:sz w:val="24"/>
        </w:rPr>
        <w:t xml:space="preserve"> </w:t>
      </w:r>
      <w:r>
        <w:rPr>
          <w:spacing w:val="-7"/>
          <w:sz w:val="24"/>
        </w:rPr>
        <w:t>of</w:t>
      </w:r>
      <w:r>
        <w:rPr>
          <w:spacing w:val="12"/>
          <w:sz w:val="24"/>
        </w:rPr>
        <w:t xml:space="preserve"> </w:t>
      </w:r>
      <w:r>
        <w:rPr>
          <w:spacing w:val="-7"/>
          <w:sz w:val="24"/>
        </w:rPr>
        <w:t>the</w:t>
      </w:r>
      <w:r>
        <w:rPr>
          <w:spacing w:val="-19"/>
          <w:sz w:val="24"/>
        </w:rPr>
        <w:t xml:space="preserve"> </w:t>
      </w:r>
      <w:r>
        <w:rPr>
          <w:spacing w:val="-7"/>
          <w:sz w:val="24"/>
        </w:rPr>
        <w:t>appendix</w:t>
      </w:r>
      <w:r>
        <w:rPr>
          <w:spacing w:val="-23"/>
          <w:sz w:val="24"/>
        </w:rPr>
        <w:t xml:space="preserve"> </w:t>
      </w:r>
      <w:r>
        <w:rPr>
          <w:spacing w:val="-6"/>
          <w:sz w:val="24"/>
        </w:rPr>
        <w:t>(C18.1)</w:t>
      </w:r>
      <w:r>
        <w:rPr>
          <w:spacing w:val="-25"/>
          <w:sz w:val="24"/>
        </w:rPr>
        <w:t xml:space="preserve"> </w:t>
      </w:r>
      <w:r>
        <w:rPr>
          <w:spacing w:val="-6"/>
          <w:sz w:val="24"/>
        </w:rPr>
        <w:t>must</w:t>
      </w:r>
      <w:r>
        <w:rPr>
          <w:spacing w:val="-24"/>
          <w:sz w:val="24"/>
        </w:rPr>
        <w:t xml:space="preserve"> </w:t>
      </w:r>
      <w:r>
        <w:rPr>
          <w:spacing w:val="-6"/>
          <w:sz w:val="24"/>
        </w:rPr>
        <w:t>be</w:t>
      </w:r>
      <w:r>
        <w:rPr>
          <w:spacing w:val="-21"/>
          <w:sz w:val="24"/>
        </w:rPr>
        <w:t xml:space="preserve"> </w:t>
      </w:r>
      <w:r>
        <w:rPr>
          <w:spacing w:val="-6"/>
          <w:sz w:val="24"/>
        </w:rPr>
        <w:t>coded</w:t>
      </w:r>
      <w:r>
        <w:rPr>
          <w:spacing w:val="-21"/>
          <w:sz w:val="24"/>
        </w:rPr>
        <w:t xml:space="preserve"> </w:t>
      </w:r>
      <w:r>
        <w:rPr>
          <w:spacing w:val="-6"/>
          <w:sz w:val="24"/>
        </w:rPr>
        <w:t>8240/3</w:t>
      </w:r>
      <w:r>
        <w:rPr>
          <w:spacing w:val="-24"/>
          <w:sz w:val="24"/>
        </w:rPr>
        <w:t xml:space="preserve"> </w:t>
      </w:r>
      <w:r>
        <w:rPr>
          <w:spacing w:val="-6"/>
          <w:sz w:val="24"/>
        </w:rPr>
        <w:t>effective</w:t>
      </w:r>
      <w:r>
        <w:rPr>
          <w:spacing w:val="-23"/>
          <w:sz w:val="24"/>
        </w:rPr>
        <w:t xml:space="preserve"> </w:t>
      </w:r>
      <w:r>
        <w:rPr>
          <w:spacing w:val="-6"/>
          <w:sz w:val="24"/>
        </w:rPr>
        <w:t>in</w:t>
      </w:r>
      <w:r>
        <w:rPr>
          <w:spacing w:val="-22"/>
          <w:sz w:val="24"/>
        </w:rPr>
        <w:t xml:space="preserve"> </w:t>
      </w:r>
      <w:r>
        <w:rPr>
          <w:spacing w:val="-6"/>
          <w:sz w:val="24"/>
        </w:rPr>
        <w:t>2015.</w:t>
      </w:r>
    </w:p>
    <w:p w14:paraId="274CE4AA" w14:textId="77777777" w:rsidR="00190658" w:rsidRDefault="00190658">
      <w:pPr>
        <w:jc w:val="both"/>
        <w:rPr>
          <w:rFonts w:ascii="Symbol" w:hAnsi="Symbol"/>
          <w:sz w:val="24"/>
        </w:rPr>
        <w:sectPr w:rsidR="00190658">
          <w:headerReference w:type="default" r:id="rId29"/>
          <w:footerReference w:type="default" r:id="rId30"/>
          <w:pgSz w:w="12240" w:h="15840"/>
          <w:pgMar w:top="900" w:right="1120" w:bottom="860" w:left="1700" w:header="702" w:footer="660" w:gutter="0"/>
          <w:cols w:space="720"/>
        </w:sectPr>
      </w:pPr>
    </w:p>
    <w:p w14:paraId="4BED0368" w14:textId="77777777" w:rsidR="00190658" w:rsidRPr="00594038" w:rsidRDefault="005C1088" w:rsidP="006A4B42">
      <w:pPr>
        <w:pStyle w:val="ListParagraph"/>
        <w:numPr>
          <w:ilvl w:val="0"/>
          <w:numId w:val="98"/>
        </w:numPr>
        <w:tabs>
          <w:tab w:val="left" w:pos="948"/>
        </w:tabs>
        <w:ind w:right="366"/>
        <w:jc w:val="both"/>
        <w:rPr>
          <w:rFonts w:ascii="Symbol" w:hAnsi="Symbol"/>
          <w:sz w:val="24"/>
        </w:rPr>
      </w:pPr>
      <w:r>
        <w:rPr>
          <w:sz w:val="24"/>
        </w:rPr>
        <w:lastRenderedPageBreak/>
        <w:t>Squamous</w:t>
      </w:r>
      <w:r>
        <w:rPr>
          <w:spacing w:val="-7"/>
          <w:sz w:val="24"/>
        </w:rPr>
        <w:t xml:space="preserve"> </w:t>
      </w:r>
      <w:r>
        <w:rPr>
          <w:sz w:val="24"/>
        </w:rPr>
        <w:t>intraepithelial</w:t>
      </w:r>
      <w:r>
        <w:rPr>
          <w:spacing w:val="-8"/>
          <w:sz w:val="24"/>
        </w:rPr>
        <w:t xml:space="preserve"> </w:t>
      </w:r>
      <w:r>
        <w:rPr>
          <w:sz w:val="24"/>
        </w:rPr>
        <w:t>neoplasia,</w:t>
      </w:r>
      <w:r>
        <w:rPr>
          <w:spacing w:val="-8"/>
          <w:sz w:val="24"/>
        </w:rPr>
        <w:t xml:space="preserve"> </w:t>
      </w:r>
      <w:r>
        <w:rPr>
          <w:sz w:val="24"/>
        </w:rPr>
        <w:t>grade</w:t>
      </w:r>
      <w:r>
        <w:rPr>
          <w:spacing w:val="-7"/>
          <w:sz w:val="24"/>
        </w:rPr>
        <w:t xml:space="preserve"> </w:t>
      </w:r>
      <w:r>
        <w:rPr>
          <w:sz w:val="24"/>
        </w:rPr>
        <w:t>III</w:t>
      </w:r>
      <w:r>
        <w:rPr>
          <w:spacing w:val="-9"/>
          <w:sz w:val="24"/>
        </w:rPr>
        <w:t xml:space="preserve"> </w:t>
      </w:r>
      <w:r>
        <w:rPr>
          <w:sz w:val="24"/>
        </w:rPr>
        <w:t>(SINIII)</w:t>
      </w:r>
      <w:r>
        <w:rPr>
          <w:spacing w:val="-8"/>
          <w:sz w:val="24"/>
        </w:rPr>
        <w:t xml:space="preserve"> </w:t>
      </w:r>
      <w:r>
        <w:rPr>
          <w:sz w:val="24"/>
        </w:rPr>
        <w:t>(8077/2),</w:t>
      </w:r>
      <w:r>
        <w:rPr>
          <w:spacing w:val="-8"/>
          <w:sz w:val="24"/>
        </w:rPr>
        <w:t xml:space="preserve"> </w:t>
      </w:r>
      <w:r>
        <w:rPr>
          <w:sz w:val="24"/>
        </w:rPr>
        <w:t>except</w:t>
      </w:r>
      <w:r>
        <w:rPr>
          <w:spacing w:val="-9"/>
          <w:sz w:val="24"/>
        </w:rPr>
        <w:t xml:space="preserve"> </w:t>
      </w:r>
      <w:r>
        <w:rPr>
          <w:sz w:val="24"/>
        </w:rPr>
        <w:t>Cervix</w:t>
      </w:r>
      <w:r>
        <w:rPr>
          <w:spacing w:val="-13"/>
          <w:sz w:val="24"/>
        </w:rPr>
        <w:t xml:space="preserve"> </w:t>
      </w:r>
      <w:r>
        <w:rPr>
          <w:sz w:val="24"/>
        </w:rPr>
        <w:t>and</w:t>
      </w:r>
      <w:r>
        <w:rPr>
          <w:spacing w:val="-7"/>
          <w:sz w:val="24"/>
        </w:rPr>
        <w:t xml:space="preserve"> </w:t>
      </w:r>
      <w:r>
        <w:rPr>
          <w:sz w:val="24"/>
        </w:rPr>
        <w:t>Skin,</w:t>
      </w:r>
      <w:r>
        <w:rPr>
          <w:spacing w:val="-58"/>
          <w:sz w:val="24"/>
        </w:rPr>
        <w:t xml:space="preserve"> </w:t>
      </w:r>
      <w:r w:rsidRPr="00594038">
        <w:rPr>
          <w:sz w:val="24"/>
        </w:rPr>
        <w:t>is REPORTABLE</w:t>
      </w:r>
    </w:p>
    <w:p w14:paraId="5EA888B7" w14:textId="4071E0C4" w:rsidR="00190658" w:rsidRPr="00E87E0D" w:rsidRDefault="005C1088" w:rsidP="006A4B42">
      <w:pPr>
        <w:pStyle w:val="ListParagraph"/>
        <w:numPr>
          <w:ilvl w:val="0"/>
          <w:numId w:val="98"/>
        </w:numPr>
        <w:tabs>
          <w:tab w:val="left" w:pos="948"/>
        </w:tabs>
        <w:spacing w:line="304" w:lineRule="exact"/>
        <w:ind w:hanging="361"/>
        <w:rPr>
          <w:rFonts w:ascii="Symbol" w:hAnsi="Symbol"/>
          <w:b/>
          <w:bCs/>
          <w:color w:val="0000FF"/>
          <w:sz w:val="24"/>
        </w:rPr>
      </w:pPr>
      <w:r w:rsidRPr="00E87E0D">
        <w:rPr>
          <w:b/>
          <w:bCs/>
          <w:color w:val="0000FF"/>
          <w:sz w:val="24"/>
        </w:rPr>
        <w:t>Lobular</w:t>
      </w:r>
      <w:r w:rsidRPr="00E87E0D">
        <w:rPr>
          <w:b/>
          <w:bCs/>
          <w:color w:val="0000FF"/>
          <w:spacing w:val="-3"/>
          <w:sz w:val="24"/>
        </w:rPr>
        <w:t xml:space="preserve"> </w:t>
      </w:r>
      <w:r w:rsidRPr="00E87E0D">
        <w:rPr>
          <w:b/>
          <w:bCs/>
          <w:color w:val="0000FF"/>
          <w:sz w:val="24"/>
        </w:rPr>
        <w:t>carcinoma</w:t>
      </w:r>
      <w:r w:rsidRPr="00E87E0D">
        <w:rPr>
          <w:b/>
          <w:bCs/>
          <w:color w:val="0000FF"/>
          <w:spacing w:val="-2"/>
          <w:sz w:val="24"/>
        </w:rPr>
        <w:t xml:space="preserve"> </w:t>
      </w:r>
      <w:r w:rsidRPr="00E87E0D">
        <w:rPr>
          <w:b/>
          <w:bCs/>
          <w:color w:val="0000FF"/>
          <w:sz w:val="24"/>
        </w:rPr>
        <w:t>in</w:t>
      </w:r>
      <w:r w:rsidRPr="00E87E0D">
        <w:rPr>
          <w:b/>
          <w:bCs/>
          <w:color w:val="0000FF"/>
          <w:spacing w:val="-2"/>
          <w:sz w:val="24"/>
        </w:rPr>
        <w:t xml:space="preserve"> </w:t>
      </w:r>
      <w:r w:rsidRPr="00E87E0D">
        <w:rPr>
          <w:b/>
          <w:bCs/>
          <w:color w:val="0000FF"/>
          <w:sz w:val="24"/>
        </w:rPr>
        <w:t>situ</w:t>
      </w:r>
      <w:r w:rsidRPr="00E87E0D">
        <w:rPr>
          <w:b/>
          <w:bCs/>
          <w:color w:val="0000FF"/>
          <w:spacing w:val="-3"/>
          <w:sz w:val="24"/>
        </w:rPr>
        <w:t xml:space="preserve"> </w:t>
      </w:r>
      <w:r w:rsidRPr="00E87E0D">
        <w:rPr>
          <w:b/>
          <w:bCs/>
          <w:color w:val="0000FF"/>
          <w:sz w:val="24"/>
        </w:rPr>
        <w:t>(LCIS)</w:t>
      </w:r>
      <w:r w:rsidRPr="00E87E0D">
        <w:rPr>
          <w:b/>
          <w:bCs/>
          <w:color w:val="0000FF"/>
          <w:spacing w:val="-3"/>
          <w:sz w:val="24"/>
        </w:rPr>
        <w:t xml:space="preserve"> </w:t>
      </w:r>
      <w:r w:rsidRPr="00E87E0D">
        <w:rPr>
          <w:b/>
          <w:bCs/>
          <w:color w:val="0000FF"/>
          <w:sz w:val="24"/>
        </w:rPr>
        <w:t>of</w:t>
      </w:r>
      <w:r w:rsidRPr="00E87E0D">
        <w:rPr>
          <w:b/>
          <w:bCs/>
          <w:color w:val="0000FF"/>
          <w:spacing w:val="-2"/>
          <w:sz w:val="24"/>
        </w:rPr>
        <w:t xml:space="preserve"> </w:t>
      </w:r>
      <w:r w:rsidRPr="00E87E0D">
        <w:rPr>
          <w:b/>
          <w:bCs/>
          <w:color w:val="0000FF"/>
          <w:sz w:val="24"/>
        </w:rPr>
        <w:t>breast</w:t>
      </w:r>
      <w:r w:rsidRPr="00E87E0D">
        <w:rPr>
          <w:b/>
          <w:bCs/>
          <w:color w:val="0000FF"/>
          <w:spacing w:val="-3"/>
          <w:sz w:val="24"/>
        </w:rPr>
        <w:t xml:space="preserve"> </w:t>
      </w:r>
      <w:r w:rsidRPr="00E87E0D">
        <w:rPr>
          <w:b/>
          <w:bCs/>
          <w:color w:val="0000FF"/>
          <w:sz w:val="24"/>
        </w:rPr>
        <w:t>is</w:t>
      </w:r>
      <w:r w:rsidRPr="00E87E0D">
        <w:rPr>
          <w:b/>
          <w:bCs/>
          <w:color w:val="0000FF"/>
          <w:spacing w:val="-1"/>
          <w:sz w:val="24"/>
        </w:rPr>
        <w:t xml:space="preserve"> </w:t>
      </w:r>
      <w:r w:rsidRPr="00E87E0D">
        <w:rPr>
          <w:b/>
          <w:bCs/>
          <w:color w:val="0000FF"/>
          <w:sz w:val="24"/>
        </w:rPr>
        <w:t>REPORTABLE</w:t>
      </w:r>
      <w:r w:rsidR="00E87E0D" w:rsidRPr="00E87E0D">
        <w:rPr>
          <w:b/>
          <w:bCs/>
          <w:color w:val="0000FF"/>
          <w:sz w:val="24"/>
        </w:rPr>
        <w:t xml:space="preserve"> for NPCR and SEER.  Follow MCR state requirements.</w:t>
      </w:r>
    </w:p>
    <w:p w14:paraId="0291CFD1" w14:textId="5B112EE6" w:rsidR="00190658" w:rsidRDefault="005C1088" w:rsidP="006A4B42">
      <w:pPr>
        <w:pStyle w:val="ListParagraph"/>
        <w:numPr>
          <w:ilvl w:val="0"/>
          <w:numId w:val="98"/>
        </w:numPr>
        <w:tabs>
          <w:tab w:val="left" w:pos="948"/>
        </w:tabs>
        <w:ind w:right="365"/>
        <w:jc w:val="both"/>
        <w:rPr>
          <w:rFonts w:ascii="Symbol" w:hAnsi="Symbol"/>
          <w:sz w:val="24"/>
        </w:rPr>
      </w:pPr>
      <w:r>
        <w:rPr>
          <w:sz w:val="24"/>
        </w:rPr>
        <w:t>Mature</w:t>
      </w:r>
      <w:r>
        <w:rPr>
          <w:spacing w:val="-6"/>
          <w:sz w:val="24"/>
        </w:rPr>
        <w:t xml:space="preserve"> </w:t>
      </w:r>
      <w:r>
        <w:rPr>
          <w:sz w:val="24"/>
        </w:rPr>
        <w:t>teratoma</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testes</w:t>
      </w:r>
      <w:r>
        <w:rPr>
          <w:spacing w:val="-5"/>
          <w:sz w:val="24"/>
        </w:rPr>
        <w:t xml:space="preserve"> </w:t>
      </w:r>
      <w:r>
        <w:rPr>
          <w:sz w:val="24"/>
        </w:rPr>
        <w:t>in</w:t>
      </w:r>
      <w:r>
        <w:rPr>
          <w:spacing w:val="-4"/>
          <w:sz w:val="24"/>
        </w:rPr>
        <w:t xml:space="preserve"> </w:t>
      </w:r>
      <w:r>
        <w:rPr>
          <w:sz w:val="24"/>
        </w:rPr>
        <w:t>adults</w:t>
      </w:r>
      <w:r>
        <w:rPr>
          <w:spacing w:val="-7"/>
          <w:sz w:val="24"/>
        </w:rPr>
        <w:t xml:space="preserve"> </w:t>
      </w:r>
      <w:r>
        <w:rPr>
          <w:sz w:val="24"/>
        </w:rPr>
        <w:t>is</w:t>
      </w:r>
      <w:r>
        <w:rPr>
          <w:spacing w:val="-2"/>
          <w:sz w:val="24"/>
        </w:rPr>
        <w:t xml:space="preserve"> </w:t>
      </w:r>
      <w:r>
        <w:rPr>
          <w:sz w:val="24"/>
        </w:rPr>
        <w:t>malignant</w:t>
      </w:r>
      <w:r>
        <w:rPr>
          <w:spacing w:val="-7"/>
          <w:sz w:val="24"/>
        </w:rPr>
        <w:t xml:space="preserve"> </w:t>
      </w:r>
      <w:r>
        <w:rPr>
          <w:sz w:val="24"/>
        </w:rPr>
        <w:t>and</w:t>
      </w:r>
      <w:r>
        <w:rPr>
          <w:spacing w:val="-5"/>
          <w:sz w:val="24"/>
        </w:rPr>
        <w:t xml:space="preserve"> </w:t>
      </w:r>
      <w:r>
        <w:rPr>
          <w:sz w:val="24"/>
        </w:rPr>
        <w:t>REPORTABLE</w:t>
      </w:r>
      <w:r>
        <w:rPr>
          <w:spacing w:val="-9"/>
          <w:sz w:val="24"/>
        </w:rPr>
        <w:t xml:space="preserve"> </w:t>
      </w:r>
      <w:r>
        <w:rPr>
          <w:sz w:val="24"/>
        </w:rPr>
        <w:t>as</w:t>
      </w:r>
      <w:r>
        <w:rPr>
          <w:spacing w:val="-1"/>
          <w:sz w:val="24"/>
        </w:rPr>
        <w:t xml:space="preserve"> </w:t>
      </w:r>
      <w:r w:rsidR="00B319E7">
        <w:rPr>
          <w:sz w:val="24"/>
        </w:rPr>
        <w:t>9080/3 but</w:t>
      </w:r>
      <w:r>
        <w:rPr>
          <w:spacing w:val="-58"/>
          <w:sz w:val="24"/>
        </w:rPr>
        <w:t xml:space="preserve"> </w:t>
      </w:r>
      <w:r>
        <w:rPr>
          <w:spacing w:val="-4"/>
          <w:sz w:val="24"/>
        </w:rPr>
        <w:t>continues</w:t>
      </w:r>
      <w:r>
        <w:rPr>
          <w:spacing w:val="-10"/>
          <w:sz w:val="24"/>
        </w:rPr>
        <w:t xml:space="preserve"> </w:t>
      </w:r>
      <w:r>
        <w:rPr>
          <w:spacing w:val="-3"/>
          <w:sz w:val="24"/>
        </w:rPr>
        <w:t>to</w:t>
      </w:r>
      <w:r>
        <w:rPr>
          <w:spacing w:val="-4"/>
          <w:sz w:val="24"/>
        </w:rPr>
        <w:t xml:space="preserve"> </w:t>
      </w:r>
      <w:r>
        <w:rPr>
          <w:spacing w:val="-3"/>
          <w:sz w:val="24"/>
        </w:rPr>
        <w:t>be</w:t>
      </w:r>
      <w:r>
        <w:rPr>
          <w:spacing w:val="-7"/>
          <w:sz w:val="24"/>
        </w:rPr>
        <w:t xml:space="preserve"> </w:t>
      </w:r>
      <w:r>
        <w:rPr>
          <w:spacing w:val="-3"/>
          <w:sz w:val="24"/>
        </w:rPr>
        <w:t>non-reportable</w:t>
      </w:r>
      <w:r>
        <w:rPr>
          <w:spacing w:val="-10"/>
          <w:sz w:val="24"/>
        </w:rPr>
        <w:t xml:space="preserve"> </w:t>
      </w:r>
      <w:r>
        <w:rPr>
          <w:spacing w:val="-3"/>
          <w:sz w:val="24"/>
        </w:rPr>
        <w:t>in</w:t>
      </w:r>
      <w:r>
        <w:rPr>
          <w:spacing w:val="-4"/>
          <w:sz w:val="24"/>
        </w:rPr>
        <w:t xml:space="preserve"> </w:t>
      </w:r>
      <w:r>
        <w:rPr>
          <w:spacing w:val="-3"/>
          <w:sz w:val="24"/>
        </w:rPr>
        <w:t>prepubescent</w:t>
      </w:r>
      <w:r>
        <w:rPr>
          <w:spacing w:val="-12"/>
          <w:sz w:val="24"/>
        </w:rPr>
        <w:t xml:space="preserve"> </w:t>
      </w:r>
      <w:r>
        <w:rPr>
          <w:spacing w:val="-3"/>
          <w:sz w:val="24"/>
        </w:rPr>
        <w:t>children</w:t>
      </w:r>
      <w:r>
        <w:rPr>
          <w:spacing w:val="-10"/>
          <w:sz w:val="24"/>
        </w:rPr>
        <w:t xml:space="preserve"> </w:t>
      </w:r>
      <w:r>
        <w:rPr>
          <w:spacing w:val="-3"/>
          <w:sz w:val="24"/>
        </w:rPr>
        <w:t>(9080/0).</w:t>
      </w:r>
      <w:r>
        <w:rPr>
          <w:spacing w:val="-11"/>
          <w:sz w:val="24"/>
        </w:rPr>
        <w:t xml:space="preserve"> </w:t>
      </w:r>
      <w:r>
        <w:rPr>
          <w:spacing w:val="-3"/>
          <w:sz w:val="24"/>
        </w:rPr>
        <w:t>The</w:t>
      </w:r>
      <w:r>
        <w:rPr>
          <w:spacing w:val="-5"/>
          <w:sz w:val="24"/>
        </w:rPr>
        <w:t xml:space="preserve"> </w:t>
      </w:r>
      <w:r>
        <w:rPr>
          <w:spacing w:val="-3"/>
          <w:sz w:val="24"/>
        </w:rPr>
        <w:t>following</w:t>
      </w:r>
      <w:r>
        <w:rPr>
          <w:spacing w:val="-10"/>
          <w:sz w:val="24"/>
        </w:rPr>
        <w:t xml:space="preserve"> </w:t>
      </w:r>
      <w:r>
        <w:rPr>
          <w:spacing w:val="-3"/>
          <w:sz w:val="24"/>
        </w:rPr>
        <w:t>provides</w:t>
      </w:r>
      <w:r>
        <w:rPr>
          <w:spacing w:val="-58"/>
          <w:sz w:val="24"/>
        </w:rPr>
        <w:t xml:space="preserve"> </w:t>
      </w:r>
      <w:r>
        <w:rPr>
          <w:sz w:val="24"/>
        </w:rPr>
        <w:t>additional</w:t>
      </w:r>
      <w:r>
        <w:rPr>
          <w:spacing w:val="-20"/>
          <w:sz w:val="24"/>
        </w:rPr>
        <w:t xml:space="preserve"> </w:t>
      </w:r>
      <w:r>
        <w:rPr>
          <w:sz w:val="24"/>
        </w:rPr>
        <w:t>guidance:</w:t>
      </w:r>
    </w:p>
    <w:p w14:paraId="2EDE37A7" w14:textId="7F9A4D4B" w:rsidR="00190658" w:rsidRDefault="005C1088" w:rsidP="006A4B42">
      <w:pPr>
        <w:pStyle w:val="ListParagraph"/>
        <w:numPr>
          <w:ilvl w:val="0"/>
          <w:numId w:val="97"/>
        </w:numPr>
        <w:tabs>
          <w:tab w:val="left" w:pos="1396"/>
        </w:tabs>
        <w:spacing w:before="1" w:line="269" w:lineRule="exact"/>
        <w:ind w:left="1396"/>
        <w:jc w:val="both"/>
        <w:rPr>
          <w:sz w:val="24"/>
        </w:rPr>
      </w:pPr>
      <w:r>
        <w:rPr>
          <w:spacing w:val="-5"/>
          <w:sz w:val="24"/>
        </w:rPr>
        <w:t>Adult</w:t>
      </w:r>
      <w:r>
        <w:rPr>
          <w:spacing w:val="-12"/>
          <w:sz w:val="24"/>
        </w:rPr>
        <w:t xml:space="preserve"> </w:t>
      </w:r>
      <w:r>
        <w:rPr>
          <w:spacing w:val="-5"/>
          <w:sz w:val="24"/>
        </w:rPr>
        <w:t>is</w:t>
      </w:r>
      <w:r>
        <w:rPr>
          <w:spacing w:val="-2"/>
          <w:sz w:val="24"/>
        </w:rPr>
        <w:t xml:space="preserve"> </w:t>
      </w:r>
      <w:r>
        <w:rPr>
          <w:spacing w:val="-5"/>
          <w:sz w:val="24"/>
        </w:rPr>
        <w:t>defined</w:t>
      </w:r>
      <w:r>
        <w:rPr>
          <w:spacing w:val="-10"/>
          <w:sz w:val="24"/>
        </w:rPr>
        <w:t xml:space="preserve"> </w:t>
      </w:r>
      <w:r>
        <w:rPr>
          <w:spacing w:val="-5"/>
          <w:sz w:val="24"/>
        </w:rPr>
        <w:t>as</w:t>
      </w:r>
      <w:r>
        <w:rPr>
          <w:spacing w:val="-4"/>
          <w:sz w:val="24"/>
        </w:rPr>
        <w:t xml:space="preserve"> </w:t>
      </w:r>
      <w:r w:rsidR="000403D7">
        <w:rPr>
          <w:spacing w:val="-5"/>
          <w:sz w:val="24"/>
        </w:rPr>
        <w:t>post puberty</w:t>
      </w:r>
      <w:r w:rsidR="0093261D">
        <w:rPr>
          <w:spacing w:val="-5"/>
          <w:sz w:val="24"/>
        </w:rPr>
        <w:t>.</w:t>
      </w:r>
    </w:p>
    <w:p w14:paraId="1E09DA63" w14:textId="5D94242A" w:rsidR="00190658" w:rsidRDefault="005C1088" w:rsidP="006A4B42">
      <w:pPr>
        <w:pStyle w:val="ListParagraph"/>
        <w:numPr>
          <w:ilvl w:val="0"/>
          <w:numId w:val="97"/>
        </w:numPr>
        <w:tabs>
          <w:tab w:val="left" w:pos="1396"/>
        </w:tabs>
        <w:spacing w:line="269" w:lineRule="exact"/>
        <w:ind w:left="1396"/>
        <w:jc w:val="both"/>
        <w:rPr>
          <w:sz w:val="24"/>
        </w:rPr>
      </w:pPr>
      <w:r>
        <w:rPr>
          <w:spacing w:val="-5"/>
          <w:sz w:val="24"/>
        </w:rPr>
        <w:t>Pubescence</w:t>
      </w:r>
      <w:r>
        <w:rPr>
          <w:spacing w:val="-12"/>
          <w:sz w:val="24"/>
        </w:rPr>
        <w:t xml:space="preserve"> </w:t>
      </w:r>
      <w:r>
        <w:rPr>
          <w:spacing w:val="-5"/>
          <w:sz w:val="24"/>
        </w:rPr>
        <w:t>can</w:t>
      </w:r>
      <w:r>
        <w:rPr>
          <w:spacing w:val="-10"/>
          <w:sz w:val="24"/>
        </w:rPr>
        <w:t xml:space="preserve"> </w:t>
      </w:r>
      <w:r>
        <w:rPr>
          <w:spacing w:val="-5"/>
          <w:sz w:val="24"/>
        </w:rPr>
        <w:t>take</w:t>
      </w:r>
      <w:r>
        <w:rPr>
          <w:spacing w:val="-9"/>
          <w:sz w:val="24"/>
        </w:rPr>
        <w:t xml:space="preserve"> </w:t>
      </w:r>
      <w:r>
        <w:rPr>
          <w:spacing w:val="-5"/>
          <w:sz w:val="24"/>
        </w:rPr>
        <w:t>place</w:t>
      </w:r>
      <w:r>
        <w:rPr>
          <w:spacing w:val="-9"/>
          <w:sz w:val="24"/>
        </w:rPr>
        <w:t xml:space="preserve"> </w:t>
      </w:r>
      <w:r>
        <w:rPr>
          <w:spacing w:val="-5"/>
          <w:sz w:val="24"/>
        </w:rPr>
        <w:t>over</w:t>
      </w:r>
      <w:r>
        <w:rPr>
          <w:spacing w:val="-15"/>
          <w:sz w:val="24"/>
        </w:rPr>
        <w:t xml:space="preserve"> </w:t>
      </w:r>
      <w:r w:rsidR="004B5325">
        <w:rPr>
          <w:spacing w:val="-5"/>
          <w:sz w:val="24"/>
        </w:rPr>
        <w:t>several</w:t>
      </w:r>
      <w:r>
        <w:rPr>
          <w:spacing w:val="-37"/>
          <w:sz w:val="24"/>
        </w:rPr>
        <w:t xml:space="preserve"> </w:t>
      </w:r>
      <w:r>
        <w:rPr>
          <w:spacing w:val="-5"/>
          <w:sz w:val="24"/>
        </w:rPr>
        <w:t>years</w:t>
      </w:r>
      <w:r w:rsidR="0093261D">
        <w:rPr>
          <w:spacing w:val="-5"/>
          <w:sz w:val="24"/>
        </w:rPr>
        <w:t>.</w:t>
      </w:r>
    </w:p>
    <w:p w14:paraId="7B0BD4D7" w14:textId="77777777" w:rsidR="00190658" w:rsidRDefault="005C1088" w:rsidP="006A4B42">
      <w:pPr>
        <w:pStyle w:val="ListParagraph"/>
        <w:numPr>
          <w:ilvl w:val="0"/>
          <w:numId w:val="97"/>
        </w:numPr>
        <w:tabs>
          <w:tab w:val="left" w:pos="1399"/>
        </w:tabs>
        <w:spacing w:before="1"/>
        <w:ind w:right="353" w:firstLine="0"/>
        <w:jc w:val="both"/>
        <w:rPr>
          <w:sz w:val="24"/>
        </w:rPr>
      </w:pPr>
      <w:r>
        <w:rPr>
          <w:spacing w:val="-5"/>
          <w:sz w:val="24"/>
        </w:rPr>
        <w:t xml:space="preserve">Do not rely solely on age to indicate </w:t>
      </w:r>
      <w:r>
        <w:rPr>
          <w:spacing w:val="-4"/>
          <w:sz w:val="24"/>
        </w:rPr>
        <w:t>pre or post puberty status. Review all information</w:t>
      </w:r>
      <w:r>
        <w:rPr>
          <w:spacing w:val="-57"/>
          <w:sz w:val="24"/>
        </w:rPr>
        <w:t xml:space="preserve"> </w:t>
      </w:r>
      <w:r>
        <w:rPr>
          <w:spacing w:val="-2"/>
          <w:sz w:val="24"/>
        </w:rPr>
        <w:t>(physical</w:t>
      </w:r>
      <w:r>
        <w:rPr>
          <w:spacing w:val="-9"/>
          <w:sz w:val="24"/>
        </w:rPr>
        <w:t xml:space="preserve"> </w:t>
      </w:r>
      <w:r>
        <w:rPr>
          <w:spacing w:val="-2"/>
          <w:sz w:val="24"/>
        </w:rPr>
        <w:t>history,</w:t>
      </w:r>
      <w:r>
        <w:rPr>
          <w:spacing w:val="-9"/>
          <w:sz w:val="24"/>
        </w:rPr>
        <w:t xml:space="preserve"> </w:t>
      </w:r>
      <w:r>
        <w:rPr>
          <w:spacing w:val="-2"/>
          <w:sz w:val="24"/>
        </w:rPr>
        <w:t>etc.)</w:t>
      </w:r>
      <w:r>
        <w:rPr>
          <w:spacing w:val="-7"/>
          <w:sz w:val="24"/>
        </w:rPr>
        <w:t xml:space="preserve"> </w:t>
      </w:r>
      <w:r>
        <w:rPr>
          <w:spacing w:val="-2"/>
          <w:sz w:val="24"/>
        </w:rPr>
        <w:t>for</w:t>
      </w:r>
      <w:r>
        <w:rPr>
          <w:spacing w:val="-5"/>
          <w:sz w:val="24"/>
        </w:rPr>
        <w:t xml:space="preserve"> </w:t>
      </w:r>
      <w:r>
        <w:rPr>
          <w:spacing w:val="-2"/>
          <w:sz w:val="24"/>
        </w:rPr>
        <w:t>documentation</w:t>
      </w:r>
      <w:r>
        <w:rPr>
          <w:spacing w:val="-8"/>
          <w:sz w:val="24"/>
        </w:rPr>
        <w:t xml:space="preserve"> </w:t>
      </w:r>
      <w:r>
        <w:rPr>
          <w:spacing w:val="-2"/>
          <w:sz w:val="24"/>
        </w:rPr>
        <w:t>of</w:t>
      </w:r>
      <w:r>
        <w:rPr>
          <w:spacing w:val="-4"/>
          <w:sz w:val="24"/>
        </w:rPr>
        <w:t xml:space="preserve"> </w:t>
      </w:r>
      <w:r>
        <w:rPr>
          <w:spacing w:val="-2"/>
          <w:sz w:val="24"/>
        </w:rPr>
        <w:t>pubertal</w:t>
      </w:r>
      <w:r>
        <w:rPr>
          <w:spacing w:val="-6"/>
          <w:sz w:val="24"/>
        </w:rPr>
        <w:t xml:space="preserve"> </w:t>
      </w:r>
      <w:r>
        <w:rPr>
          <w:spacing w:val="-2"/>
          <w:sz w:val="24"/>
        </w:rPr>
        <w:t>status.</w:t>
      </w:r>
      <w:r>
        <w:rPr>
          <w:spacing w:val="-10"/>
          <w:sz w:val="24"/>
        </w:rPr>
        <w:t xml:space="preserve"> </w:t>
      </w:r>
      <w:r>
        <w:rPr>
          <w:spacing w:val="-2"/>
          <w:sz w:val="24"/>
        </w:rPr>
        <w:t>When</w:t>
      </w:r>
      <w:r>
        <w:rPr>
          <w:spacing w:val="-5"/>
          <w:sz w:val="24"/>
        </w:rPr>
        <w:t xml:space="preserve"> </w:t>
      </w:r>
      <w:r>
        <w:rPr>
          <w:spacing w:val="-2"/>
          <w:sz w:val="24"/>
        </w:rPr>
        <w:t>testicular</w:t>
      </w:r>
      <w:r>
        <w:rPr>
          <w:spacing w:val="-9"/>
          <w:sz w:val="24"/>
        </w:rPr>
        <w:t xml:space="preserve"> </w:t>
      </w:r>
      <w:r>
        <w:rPr>
          <w:spacing w:val="-2"/>
          <w:sz w:val="24"/>
        </w:rPr>
        <w:t>teratomas</w:t>
      </w:r>
      <w:r>
        <w:rPr>
          <w:spacing w:val="-57"/>
          <w:sz w:val="24"/>
        </w:rPr>
        <w:t xml:space="preserve"> </w:t>
      </w:r>
      <w:r>
        <w:rPr>
          <w:spacing w:val="-5"/>
          <w:sz w:val="24"/>
        </w:rPr>
        <w:t>occur</w:t>
      </w:r>
      <w:r>
        <w:rPr>
          <w:spacing w:val="-18"/>
          <w:sz w:val="24"/>
        </w:rPr>
        <w:t xml:space="preserve"> </w:t>
      </w:r>
      <w:r>
        <w:rPr>
          <w:spacing w:val="-5"/>
          <w:sz w:val="24"/>
        </w:rPr>
        <w:t>in</w:t>
      </w:r>
      <w:r>
        <w:rPr>
          <w:spacing w:val="-8"/>
          <w:sz w:val="24"/>
        </w:rPr>
        <w:t xml:space="preserve"> </w:t>
      </w:r>
      <w:r>
        <w:rPr>
          <w:spacing w:val="-5"/>
          <w:sz w:val="24"/>
        </w:rPr>
        <w:t>adult</w:t>
      </w:r>
      <w:r>
        <w:rPr>
          <w:spacing w:val="-18"/>
          <w:sz w:val="24"/>
        </w:rPr>
        <w:t xml:space="preserve"> </w:t>
      </w:r>
      <w:r>
        <w:rPr>
          <w:spacing w:val="-5"/>
          <w:sz w:val="24"/>
        </w:rPr>
        <w:t>males,</w:t>
      </w:r>
      <w:r>
        <w:rPr>
          <w:spacing w:val="-17"/>
          <w:sz w:val="24"/>
        </w:rPr>
        <w:t xml:space="preserve"> </w:t>
      </w:r>
      <w:r>
        <w:rPr>
          <w:spacing w:val="-5"/>
          <w:sz w:val="24"/>
        </w:rPr>
        <w:t>pubescent</w:t>
      </w:r>
      <w:r>
        <w:rPr>
          <w:spacing w:val="-18"/>
          <w:sz w:val="24"/>
        </w:rPr>
        <w:t xml:space="preserve"> </w:t>
      </w:r>
      <w:r>
        <w:rPr>
          <w:spacing w:val="-5"/>
          <w:sz w:val="24"/>
        </w:rPr>
        <w:t>status</w:t>
      </w:r>
      <w:r>
        <w:rPr>
          <w:spacing w:val="-16"/>
          <w:sz w:val="24"/>
        </w:rPr>
        <w:t xml:space="preserve"> </w:t>
      </w:r>
      <w:r>
        <w:rPr>
          <w:spacing w:val="-5"/>
          <w:sz w:val="24"/>
        </w:rPr>
        <w:t>is</w:t>
      </w:r>
      <w:r>
        <w:rPr>
          <w:spacing w:val="-6"/>
          <w:sz w:val="24"/>
        </w:rPr>
        <w:t xml:space="preserve"> </w:t>
      </w:r>
      <w:r>
        <w:rPr>
          <w:spacing w:val="-5"/>
          <w:sz w:val="24"/>
        </w:rPr>
        <w:t>likely</w:t>
      </w:r>
      <w:r>
        <w:rPr>
          <w:spacing w:val="-16"/>
          <w:sz w:val="24"/>
        </w:rPr>
        <w:t xml:space="preserve"> </w:t>
      </w:r>
      <w:r>
        <w:rPr>
          <w:spacing w:val="-5"/>
          <w:sz w:val="24"/>
        </w:rPr>
        <w:t>to</w:t>
      </w:r>
      <w:r>
        <w:rPr>
          <w:spacing w:val="-7"/>
          <w:sz w:val="24"/>
        </w:rPr>
        <w:t xml:space="preserve"> </w:t>
      </w:r>
      <w:r>
        <w:rPr>
          <w:spacing w:val="-5"/>
          <w:sz w:val="24"/>
        </w:rPr>
        <w:t>be</w:t>
      </w:r>
      <w:r>
        <w:rPr>
          <w:spacing w:val="-12"/>
          <w:sz w:val="24"/>
        </w:rPr>
        <w:t xml:space="preserve"> </w:t>
      </w:r>
      <w:r>
        <w:rPr>
          <w:spacing w:val="-5"/>
          <w:sz w:val="24"/>
        </w:rPr>
        <w:t>stated</w:t>
      </w:r>
      <w:r>
        <w:rPr>
          <w:spacing w:val="-12"/>
          <w:sz w:val="24"/>
        </w:rPr>
        <w:t xml:space="preserve"> </w:t>
      </w:r>
      <w:r>
        <w:rPr>
          <w:spacing w:val="-5"/>
          <w:sz w:val="24"/>
        </w:rPr>
        <w:t>in</w:t>
      </w:r>
      <w:r>
        <w:rPr>
          <w:spacing w:val="-8"/>
          <w:sz w:val="24"/>
        </w:rPr>
        <w:t xml:space="preserve"> </w:t>
      </w:r>
      <w:r>
        <w:rPr>
          <w:spacing w:val="-5"/>
          <w:sz w:val="24"/>
        </w:rPr>
        <w:t>the</w:t>
      </w:r>
      <w:r>
        <w:rPr>
          <w:spacing w:val="-12"/>
          <w:sz w:val="24"/>
        </w:rPr>
        <w:t xml:space="preserve"> </w:t>
      </w:r>
      <w:r>
        <w:rPr>
          <w:spacing w:val="-5"/>
          <w:sz w:val="24"/>
        </w:rPr>
        <w:t>medical</w:t>
      </w:r>
      <w:r>
        <w:rPr>
          <w:spacing w:val="-15"/>
          <w:sz w:val="24"/>
        </w:rPr>
        <w:t xml:space="preserve"> </w:t>
      </w:r>
      <w:r>
        <w:rPr>
          <w:spacing w:val="-5"/>
          <w:sz w:val="24"/>
        </w:rPr>
        <w:t>record</w:t>
      </w:r>
      <w:r>
        <w:rPr>
          <w:spacing w:val="-17"/>
          <w:sz w:val="24"/>
        </w:rPr>
        <w:t xml:space="preserve"> </w:t>
      </w:r>
      <w:r>
        <w:rPr>
          <w:spacing w:val="-4"/>
          <w:sz w:val="24"/>
        </w:rPr>
        <w:t>because</w:t>
      </w:r>
      <w:r>
        <w:rPr>
          <w:spacing w:val="-16"/>
          <w:sz w:val="24"/>
        </w:rPr>
        <w:t xml:space="preserve"> </w:t>
      </w:r>
      <w:r>
        <w:rPr>
          <w:spacing w:val="-4"/>
          <w:sz w:val="24"/>
        </w:rPr>
        <w:t>it</w:t>
      </w:r>
      <w:r>
        <w:rPr>
          <w:spacing w:val="-57"/>
          <w:sz w:val="24"/>
        </w:rPr>
        <w:t xml:space="preserve"> </w:t>
      </w:r>
      <w:r>
        <w:rPr>
          <w:sz w:val="24"/>
        </w:rPr>
        <w:t>is</w:t>
      </w:r>
      <w:r>
        <w:rPr>
          <w:spacing w:val="-6"/>
          <w:sz w:val="24"/>
        </w:rPr>
        <w:t xml:space="preserve"> </w:t>
      </w:r>
      <w:r>
        <w:rPr>
          <w:sz w:val="24"/>
        </w:rPr>
        <w:t>an</w:t>
      </w:r>
      <w:r>
        <w:rPr>
          <w:spacing w:val="-12"/>
          <w:sz w:val="24"/>
        </w:rPr>
        <w:t xml:space="preserve"> </w:t>
      </w:r>
      <w:r>
        <w:rPr>
          <w:sz w:val="24"/>
        </w:rPr>
        <w:t>important</w:t>
      </w:r>
      <w:r>
        <w:rPr>
          <w:spacing w:val="-12"/>
          <w:sz w:val="24"/>
        </w:rPr>
        <w:t xml:space="preserve"> </w:t>
      </w:r>
      <w:r>
        <w:rPr>
          <w:sz w:val="24"/>
        </w:rPr>
        <w:t>factor</w:t>
      </w:r>
      <w:r>
        <w:rPr>
          <w:spacing w:val="-12"/>
          <w:sz w:val="24"/>
        </w:rPr>
        <w:t xml:space="preserve"> </w:t>
      </w:r>
      <w:r>
        <w:rPr>
          <w:sz w:val="24"/>
        </w:rPr>
        <w:t>of</w:t>
      </w:r>
      <w:r>
        <w:rPr>
          <w:spacing w:val="-13"/>
          <w:sz w:val="24"/>
        </w:rPr>
        <w:t xml:space="preserve"> </w:t>
      </w:r>
      <w:r>
        <w:rPr>
          <w:sz w:val="24"/>
        </w:rPr>
        <w:t>the</w:t>
      </w:r>
      <w:r>
        <w:rPr>
          <w:spacing w:val="-34"/>
          <w:sz w:val="24"/>
        </w:rPr>
        <w:t xml:space="preserve"> </w:t>
      </w:r>
      <w:r>
        <w:rPr>
          <w:sz w:val="24"/>
        </w:rPr>
        <w:t>diagnosis.</w:t>
      </w:r>
    </w:p>
    <w:p w14:paraId="0FF123E2" w14:textId="3D41260A" w:rsidR="00190658" w:rsidRPr="00B319E7" w:rsidRDefault="005C1088" w:rsidP="006A4B42">
      <w:pPr>
        <w:pStyle w:val="ListParagraph"/>
        <w:numPr>
          <w:ilvl w:val="0"/>
          <w:numId w:val="97"/>
        </w:numPr>
        <w:tabs>
          <w:tab w:val="left" w:pos="1399"/>
        </w:tabs>
        <w:ind w:right="363" w:firstLine="0"/>
        <w:jc w:val="both"/>
        <w:rPr>
          <w:sz w:val="24"/>
        </w:rPr>
      </w:pPr>
      <w:r>
        <w:rPr>
          <w:spacing w:val="-4"/>
          <w:sz w:val="24"/>
        </w:rPr>
        <w:t>Do not</w:t>
      </w:r>
      <w:r>
        <w:rPr>
          <w:spacing w:val="-5"/>
          <w:sz w:val="24"/>
        </w:rPr>
        <w:t xml:space="preserve"> </w:t>
      </w:r>
      <w:r>
        <w:rPr>
          <w:spacing w:val="-4"/>
          <w:sz w:val="24"/>
        </w:rPr>
        <w:t>report</w:t>
      </w:r>
      <w:r>
        <w:rPr>
          <w:spacing w:val="-6"/>
          <w:sz w:val="24"/>
        </w:rPr>
        <w:t xml:space="preserve"> </w:t>
      </w:r>
      <w:r>
        <w:rPr>
          <w:spacing w:val="-4"/>
          <w:sz w:val="24"/>
        </w:rPr>
        <w:t>if unknown</w:t>
      </w:r>
      <w:r>
        <w:rPr>
          <w:spacing w:val="-10"/>
          <w:sz w:val="24"/>
        </w:rPr>
        <w:t xml:space="preserve"> </w:t>
      </w:r>
      <w:r>
        <w:rPr>
          <w:spacing w:val="-3"/>
          <w:sz w:val="24"/>
        </w:rPr>
        <w:t>whether</w:t>
      </w:r>
      <w:r>
        <w:rPr>
          <w:spacing w:val="-10"/>
          <w:sz w:val="24"/>
        </w:rPr>
        <w:t xml:space="preserve"> </w:t>
      </w:r>
      <w:r>
        <w:rPr>
          <w:spacing w:val="-3"/>
          <w:sz w:val="24"/>
        </w:rPr>
        <w:t>patient</w:t>
      </w:r>
      <w:r>
        <w:rPr>
          <w:spacing w:val="-10"/>
          <w:sz w:val="24"/>
        </w:rPr>
        <w:t xml:space="preserve"> </w:t>
      </w:r>
      <w:r>
        <w:rPr>
          <w:spacing w:val="-3"/>
          <w:sz w:val="24"/>
        </w:rPr>
        <w:t>is</w:t>
      </w:r>
      <w:r>
        <w:rPr>
          <w:spacing w:val="-2"/>
          <w:sz w:val="24"/>
        </w:rPr>
        <w:t xml:space="preserve"> </w:t>
      </w:r>
      <w:r>
        <w:rPr>
          <w:spacing w:val="-3"/>
          <w:sz w:val="24"/>
        </w:rPr>
        <w:t>pre</w:t>
      </w:r>
      <w:r>
        <w:rPr>
          <w:spacing w:val="-6"/>
          <w:sz w:val="24"/>
        </w:rPr>
        <w:t xml:space="preserve"> </w:t>
      </w:r>
      <w:r>
        <w:rPr>
          <w:spacing w:val="-3"/>
          <w:sz w:val="24"/>
        </w:rPr>
        <w:t>or</w:t>
      </w:r>
      <w:r>
        <w:rPr>
          <w:spacing w:val="-7"/>
          <w:sz w:val="24"/>
        </w:rPr>
        <w:t xml:space="preserve"> </w:t>
      </w:r>
      <w:r>
        <w:rPr>
          <w:spacing w:val="-3"/>
          <w:sz w:val="24"/>
        </w:rPr>
        <w:t>post</w:t>
      </w:r>
      <w:r>
        <w:rPr>
          <w:spacing w:val="-10"/>
          <w:sz w:val="24"/>
        </w:rPr>
        <w:t xml:space="preserve"> </w:t>
      </w:r>
      <w:r>
        <w:rPr>
          <w:spacing w:val="-3"/>
          <w:sz w:val="24"/>
        </w:rPr>
        <w:t>pubescence.</w:t>
      </w:r>
      <w:r>
        <w:rPr>
          <w:spacing w:val="-12"/>
          <w:sz w:val="24"/>
        </w:rPr>
        <w:t xml:space="preserve"> </w:t>
      </w:r>
      <w:r>
        <w:rPr>
          <w:spacing w:val="-3"/>
          <w:sz w:val="24"/>
        </w:rPr>
        <w:t>When</w:t>
      </w:r>
      <w:r>
        <w:rPr>
          <w:spacing w:val="-7"/>
          <w:sz w:val="24"/>
        </w:rPr>
        <w:t xml:space="preserve"> </w:t>
      </w:r>
      <w:r>
        <w:rPr>
          <w:spacing w:val="-3"/>
          <w:sz w:val="24"/>
        </w:rPr>
        <w:t>testicular</w:t>
      </w:r>
      <w:r>
        <w:rPr>
          <w:spacing w:val="-58"/>
          <w:sz w:val="24"/>
        </w:rPr>
        <w:t xml:space="preserve"> </w:t>
      </w:r>
      <w:r>
        <w:rPr>
          <w:spacing w:val="-5"/>
          <w:sz w:val="24"/>
        </w:rPr>
        <w:t>teratoma</w:t>
      </w:r>
      <w:r>
        <w:rPr>
          <w:spacing w:val="-24"/>
          <w:sz w:val="24"/>
        </w:rPr>
        <w:t xml:space="preserve"> </w:t>
      </w:r>
      <w:r>
        <w:rPr>
          <w:spacing w:val="-5"/>
          <w:sz w:val="24"/>
        </w:rPr>
        <w:t>occurs</w:t>
      </w:r>
      <w:r>
        <w:rPr>
          <w:spacing w:val="-25"/>
          <w:sz w:val="24"/>
        </w:rPr>
        <w:t xml:space="preserve"> </w:t>
      </w:r>
      <w:r>
        <w:rPr>
          <w:spacing w:val="-5"/>
          <w:sz w:val="24"/>
        </w:rPr>
        <w:t>in</w:t>
      </w:r>
      <w:r>
        <w:rPr>
          <w:spacing w:val="-17"/>
          <w:sz w:val="24"/>
        </w:rPr>
        <w:t xml:space="preserve"> </w:t>
      </w:r>
      <w:r>
        <w:rPr>
          <w:spacing w:val="-5"/>
          <w:sz w:val="24"/>
        </w:rPr>
        <w:t>a</w:t>
      </w:r>
      <w:r>
        <w:rPr>
          <w:spacing w:val="-12"/>
          <w:sz w:val="24"/>
        </w:rPr>
        <w:t xml:space="preserve"> </w:t>
      </w:r>
      <w:r>
        <w:rPr>
          <w:spacing w:val="-5"/>
          <w:sz w:val="24"/>
        </w:rPr>
        <w:t>male</w:t>
      </w:r>
      <w:r>
        <w:rPr>
          <w:spacing w:val="-21"/>
          <w:sz w:val="24"/>
        </w:rPr>
        <w:t xml:space="preserve"> </w:t>
      </w:r>
      <w:r>
        <w:rPr>
          <w:spacing w:val="-5"/>
          <w:sz w:val="24"/>
        </w:rPr>
        <w:t>and</w:t>
      </w:r>
      <w:r>
        <w:rPr>
          <w:spacing w:val="-21"/>
          <w:sz w:val="24"/>
        </w:rPr>
        <w:t xml:space="preserve"> </w:t>
      </w:r>
      <w:r>
        <w:rPr>
          <w:spacing w:val="-5"/>
          <w:sz w:val="24"/>
        </w:rPr>
        <w:t>there</w:t>
      </w:r>
      <w:r>
        <w:rPr>
          <w:spacing w:val="-21"/>
          <w:sz w:val="24"/>
        </w:rPr>
        <w:t xml:space="preserve"> </w:t>
      </w:r>
      <w:r>
        <w:rPr>
          <w:spacing w:val="-5"/>
          <w:sz w:val="24"/>
        </w:rPr>
        <w:t>is</w:t>
      </w:r>
      <w:r>
        <w:rPr>
          <w:spacing w:val="-16"/>
          <w:sz w:val="24"/>
        </w:rPr>
        <w:t xml:space="preserve"> </w:t>
      </w:r>
      <w:r>
        <w:rPr>
          <w:spacing w:val="-5"/>
          <w:sz w:val="24"/>
        </w:rPr>
        <w:t>no</w:t>
      </w:r>
      <w:r>
        <w:rPr>
          <w:spacing w:val="-22"/>
          <w:sz w:val="24"/>
        </w:rPr>
        <w:t xml:space="preserve"> </w:t>
      </w:r>
      <w:r>
        <w:rPr>
          <w:spacing w:val="-5"/>
          <w:sz w:val="24"/>
        </w:rPr>
        <w:t>mention</w:t>
      </w:r>
      <w:r>
        <w:rPr>
          <w:spacing w:val="-24"/>
          <w:sz w:val="24"/>
        </w:rPr>
        <w:t xml:space="preserve"> </w:t>
      </w:r>
      <w:r>
        <w:rPr>
          <w:spacing w:val="-5"/>
          <w:sz w:val="24"/>
        </w:rPr>
        <w:t>of</w:t>
      </w:r>
      <w:r>
        <w:rPr>
          <w:spacing w:val="-18"/>
          <w:sz w:val="24"/>
        </w:rPr>
        <w:t xml:space="preserve"> </w:t>
      </w:r>
      <w:r>
        <w:rPr>
          <w:spacing w:val="-5"/>
          <w:sz w:val="24"/>
        </w:rPr>
        <w:t>pubescence,</w:t>
      </w:r>
      <w:r>
        <w:rPr>
          <w:spacing w:val="-25"/>
          <w:sz w:val="24"/>
        </w:rPr>
        <w:t xml:space="preserve"> </w:t>
      </w:r>
      <w:r>
        <w:rPr>
          <w:spacing w:val="-4"/>
          <w:sz w:val="24"/>
        </w:rPr>
        <w:t>it</w:t>
      </w:r>
      <w:r>
        <w:rPr>
          <w:spacing w:val="-18"/>
          <w:sz w:val="24"/>
        </w:rPr>
        <w:t xml:space="preserve"> </w:t>
      </w:r>
      <w:r>
        <w:rPr>
          <w:spacing w:val="-4"/>
          <w:sz w:val="24"/>
        </w:rPr>
        <w:t>is</w:t>
      </w:r>
      <w:r>
        <w:rPr>
          <w:spacing w:val="-16"/>
          <w:sz w:val="24"/>
        </w:rPr>
        <w:t xml:space="preserve"> </w:t>
      </w:r>
      <w:r>
        <w:rPr>
          <w:spacing w:val="-4"/>
          <w:sz w:val="24"/>
        </w:rPr>
        <w:t>likely</w:t>
      </w:r>
      <w:r>
        <w:rPr>
          <w:spacing w:val="-23"/>
          <w:sz w:val="24"/>
        </w:rPr>
        <w:t xml:space="preserve"> </w:t>
      </w:r>
      <w:r>
        <w:rPr>
          <w:spacing w:val="-4"/>
          <w:sz w:val="24"/>
        </w:rPr>
        <w:t>that</w:t>
      </w:r>
      <w:r>
        <w:rPr>
          <w:spacing w:val="-22"/>
          <w:sz w:val="24"/>
        </w:rPr>
        <w:t xml:space="preserve"> </w:t>
      </w:r>
      <w:r>
        <w:rPr>
          <w:spacing w:val="-4"/>
          <w:sz w:val="24"/>
        </w:rPr>
        <w:t>the</w:t>
      </w:r>
      <w:r>
        <w:rPr>
          <w:spacing w:val="-26"/>
          <w:sz w:val="24"/>
        </w:rPr>
        <w:t xml:space="preserve"> </w:t>
      </w:r>
      <w:r>
        <w:rPr>
          <w:spacing w:val="-4"/>
          <w:sz w:val="24"/>
        </w:rPr>
        <w:t>patient</w:t>
      </w:r>
      <w:r>
        <w:rPr>
          <w:spacing w:val="-57"/>
          <w:sz w:val="24"/>
        </w:rPr>
        <w:t xml:space="preserve"> </w:t>
      </w:r>
      <w:r>
        <w:rPr>
          <w:spacing w:val="-6"/>
          <w:sz w:val="24"/>
        </w:rPr>
        <w:t>is</w:t>
      </w:r>
      <w:r>
        <w:rPr>
          <w:spacing w:val="-14"/>
          <w:sz w:val="24"/>
        </w:rPr>
        <w:t xml:space="preserve"> </w:t>
      </w:r>
      <w:r>
        <w:rPr>
          <w:spacing w:val="-6"/>
          <w:sz w:val="24"/>
        </w:rPr>
        <w:t>a</w:t>
      </w:r>
      <w:r>
        <w:rPr>
          <w:spacing w:val="-12"/>
          <w:sz w:val="24"/>
        </w:rPr>
        <w:t xml:space="preserve"> </w:t>
      </w:r>
      <w:r>
        <w:rPr>
          <w:spacing w:val="-6"/>
          <w:sz w:val="24"/>
        </w:rPr>
        <w:t>child,</w:t>
      </w:r>
      <w:r>
        <w:rPr>
          <w:spacing w:val="-17"/>
          <w:sz w:val="24"/>
        </w:rPr>
        <w:t xml:space="preserve"> </w:t>
      </w:r>
      <w:r>
        <w:rPr>
          <w:spacing w:val="-6"/>
          <w:sz w:val="24"/>
        </w:rPr>
        <w:t>or</w:t>
      </w:r>
      <w:r>
        <w:rPr>
          <w:spacing w:val="-18"/>
          <w:sz w:val="24"/>
        </w:rPr>
        <w:t xml:space="preserve"> </w:t>
      </w:r>
      <w:r>
        <w:rPr>
          <w:spacing w:val="-6"/>
          <w:sz w:val="24"/>
        </w:rPr>
        <w:t>pre-pubescent,</w:t>
      </w:r>
      <w:r>
        <w:rPr>
          <w:spacing w:val="-21"/>
          <w:sz w:val="24"/>
        </w:rPr>
        <w:t xml:space="preserve"> </w:t>
      </w:r>
      <w:r>
        <w:rPr>
          <w:spacing w:val="-5"/>
          <w:sz w:val="24"/>
        </w:rPr>
        <w:t>and</w:t>
      </w:r>
      <w:r>
        <w:rPr>
          <w:spacing w:val="-17"/>
          <w:sz w:val="24"/>
        </w:rPr>
        <w:t xml:space="preserve"> </w:t>
      </w:r>
      <w:r>
        <w:rPr>
          <w:spacing w:val="-5"/>
          <w:sz w:val="24"/>
        </w:rPr>
        <w:t>the</w:t>
      </w:r>
      <w:r>
        <w:rPr>
          <w:spacing w:val="-16"/>
          <w:sz w:val="24"/>
        </w:rPr>
        <w:t xml:space="preserve"> </w:t>
      </w:r>
      <w:r>
        <w:rPr>
          <w:spacing w:val="-5"/>
          <w:sz w:val="24"/>
        </w:rPr>
        <w:t>tumor</w:t>
      </w:r>
      <w:r>
        <w:rPr>
          <w:spacing w:val="-18"/>
          <w:sz w:val="24"/>
        </w:rPr>
        <w:t xml:space="preserve"> </w:t>
      </w:r>
      <w:r>
        <w:rPr>
          <w:spacing w:val="-5"/>
          <w:sz w:val="24"/>
        </w:rPr>
        <w:t>is</w:t>
      </w:r>
      <w:r>
        <w:rPr>
          <w:spacing w:val="-14"/>
          <w:sz w:val="24"/>
        </w:rPr>
        <w:t xml:space="preserve"> </w:t>
      </w:r>
      <w:r>
        <w:rPr>
          <w:spacing w:val="-5"/>
          <w:sz w:val="24"/>
        </w:rPr>
        <w:t>benign.</w:t>
      </w:r>
    </w:p>
    <w:p w14:paraId="075D2A79" w14:textId="4B996A91" w:rsidR="00B319E7" w:rsidRPr="004B5325" w:rsidRDefault="00B319E7" w:rsidP="006A4B42">
      <w:pPr>
        <w:pStyle w:val="ListParagraph"/>
        <w:numPr>
          <w:ilvl w:val="0"/>
          <w:numId w:val="100"/>
        </w:numPr>
        <w:tabs>
          <w:tab w:val="left" w:pos="1399"/>
        </w:tabs>
        <w:ind w:right="363"/>
        <w:jc w:val="both"/>
        <w:rPr>
          <w:sz w:val="24"/>
        </w:rPr>
      </w:pPr>
      <w:r w:rsidRPr="004B5325">
        <w:rPr>
          <w:sz w:val="24"/>
        </w:rPr>
        <w:t>Low</w:t>
      </w:r>
      <w:r w:rsidR="00EC38F7" w:rsidRPr="004B5325">
        <w:rPr>
          <w:sz w:val="24"/>
        </w:rPr>
        <w:t>-</w:t>
      </w:r>
      <w:r w:rsidRPr="004B5325">
        <w:rPr>
          <w:sz w:val="24"/>
        </w:rPr>
        <w:t>grade appendiceal</w:t>
      </w:r>
      <w:r w:rsidR="00EC38F7" w:rsidRPr="004B5325">
        <w:rPr>
          <w:sz w:val="24"/>
        </w:rPr>
        <w:t xml:space="preserve"> mucinous neoplasm (LAMN)</w:t>
      </w:r>
      <w:r w:rsidR="00B66D53" w:rsidRPr="004B5325">
        <w:rPr>
          <w:sz w:val="24"/>
        </w:rPr>
        <w:t xml:space="preserve"> (8480/2) </w:t>
      </w:r>
      <w:r w:rsidR="00EC38F7" w:rsidRPr="004B5325">
        <w:rPr>
          <w:sz w:val="24"/>
        </w:rPr>
        <w:t xml:space="preserve">behavior changed to 2 </w:t>
      </w:r>
      <w:proofErr w:type="gramStart"/>
      <w:r w:rsidR="00EC38F7" w:rsidRPr="004B5325">
        <w:rPr>
          <w:sz w:val="24"/>
        </w:rPr>
        <w:t>effective</w:t>
      </w:r>
      <w:proofErr w:type="gramEnd"/>
      <w:r w:rsidR="00EC38F7" w:rsidRPr="004B5325">
        <w:rPr>
          <w:sz w:val="24"/>
        </w:rPr>
        <w:t xml:space="preserve"> with 2022 cases.  It is now REPORTABLE.</w:t>
      </w:r>
    </w:p>
    <w:p w14:paraId="0B5EA391" w14:textId="7B126028" w:rsidR="00EC38F7" w:rsidRPr="004B5325" w:rsidRDefault="00EC38F7" w:rsidP="006A4B42">
      <w:pPr>
        <w:pStyle w:val="ListParagraph"/>
        <w:numPr>
          <w:ilvl w:val="0"/>
          <w:numId w:val="100"/>
        </w:numPr>
        <w:tabs>
          <w:tab w:val="left" w:pos="1399"/>
        </w:tabs>
        <w:ind w:right="363"/>
        <w:jc w:val="both"/>
        <w:rPr>
          <w:sz w:val="24"/>
        </w:rPr>
      </w:pPr>
      <w:r w:rsidRPr="004B5325">
        <w:rPr>
          <w:sz w:val="24"/>
        </w:rPr>
        <w:t xml:space="preserve">High-grade appendiceal mucinous neoplasm (HAMN) </w:t>
      </w:r>
      <w:r w:rsidR="00B66D53" w:rsidRPr="004B5325">
        <w:rPr>
          <w:sz w:val="24"/>
        </w:rPr>
        <w:t>(8480/</w:t>
      </w:r>
      <w:r w:rsidR="003A6536" w:rsidRPr="004B5325">
        <w:rPr>
          <w:sz w:val="24"/>
        </w:rPr>
        <w:t>3</w:t>
      </w:r>
      <w:r w:rsidR="00B66D53" w:rsidRPr="004B5325">
        <w:rPr>
          <w:sz w:val="24"/>
        </w:rPr>
        <w:t xml:space="preserve">) </w:t>
      </w:r>
      <w:r w:rsidRPr="004B5325">
        <w:rPr>
          <w:sz w:val="24"/>
        </w:rPr>
        <w:t xml:space="preserve">behavior changed to 3 </w:t>
      </w:r>
      <w:proofErr w:type="gramStart"/>
      <w:r w:rsidRPr="004B5325">
        <w:rPr>
          <w:sz w:val="24"/>
        </w:rPr>
        <w:t>effective</w:t>
      </w:r>
      <w:proofErr w:type="gramEnd"/>
      <w:r w:rsidRPr="004B5325">
        <w:rPr>
          <w:sz w:val="24"/>
        </w:rPr>
        <w:t xml:space="preserve"> with 2022 cases.  It is now REPORTABLE.</w:t>
      </w:r>
    </w:p>
    <w:p w14:paraId="0AFFE63B" w14:textId="1CD47933" w:rsidR="003A6536" w:rsidRPr="004B5325" w:rsidRDefault="003A6536" w:rsidP="006A4B42">
      <w:pPr>
        <w:pStyle w:val="ListParagraph"/>
        <w:numPr>
          <w:ilvl w:val="0"/>
          <w:numId w:val="100"/>
        </w:numPr>
        <w:tabs>
          <w:tab w:val="left" w:pos="1399"/>
        </w:tabs>
        <w:ind w:right="363"/>
        <w:jc w:val="both"/>
        <w:rPr>
          <w:sz w:val="24"/>
        </w:rPr>
      </w:pPr>
      <w:r w:rsidRPr="004B5325">
        <w:rPr>
          <w:sz w:val="24"/>
        </w:rPr>
        <w:t xml:space="preserve">Intestinal-type adenoma </w:t>
      </w:r>
      <w:r w:rsidR="00BE3B1B" w:rsidRPr="004B5325">
        <w:rPr>
          <w:sz w:val="24"/>
        </w:rPr>
        <w:t>high</w:t>
      </w:r>
      <w:r w:rsidRPr="004B5325">
        <w:rPr>
          <w:sz w:val="24"/>
        </w:rPr>
        <w:t xml:space="preserve"> grade</w:t>
      </w:r>
      <w:r w:rsidR="00BE3B1B" w:rsidRPr="004B5325">
        <w:rPr>
          <w:sz w:val="24"/>
        </w:rPr>
        <w:t xml:space="preserve"> (8144/2)</w:t>
      </w:r>
      <w:r w:rsidRPr="004B5325">
        <w:rPr>
          <w:sz w:val="24"/>
        </w:rPr>
        <w:t xml:space="preserve"> (C16-C17.9</w:t>
      </w:r>
      <w:r w:rsidR="00BE3B1B" w:rsidRPr="004B5325">
        <w:rPr>
          <w:sz w:val="24"/>
        </w:rPr>
        <w:t>) is REPORTABLE for stomach and small intestines ONLY beginning 1/1/22.</w:t>
      </w:r>
    </w:p>
    <w:p w14:paraId="730B618C" w14:textId="4157C69E" w:rsidR="00BE3B1B" w:rsidRPr="004B5325" w:rsidRDefault="00BE3B1B" w:rsidP="006A4B42">
      <w:pPr>
        <w:pStyle w:val="ListParagraph"/>
        <w:numPr>
          <w:ilvl w:val="0"/>
          <w:numId w:val="100"/>
        </w:numPr>
        <w:tabs>
          <w:tab w:val="left" w:pos="1399"/>
        </w:tabs>
        <w:ind w:right="363"/>
        <w:jc w:val="both"/>
        <w:rPr>
          <w:sz w:val="24"/>
        </w:rPr>
      </w:pPr>
      <w:r w:rsidRPr="004B5325">
        <w:rPr>
          <w:sz w:val="24"/>
        </w:rPr>
        <w:t>Serrated dysplasia, high grade (8213/2)</w:t>
      </w:r>
      <w:r w:rsidR="00031D1B" w:rsidRPr="004B5325">
        <w:rPr>
          <w:sz w:val="24"/>
        </w:rPr>
        <w:t xml:space="preserve"> </w:t>
      </w:r>
      <w:r w:rsidRPr="004B5325">
        <w:rPr>
          <w:sz w:val="24"/>
        </w:rPr>
        <w:t>(C16</w:t>
      </w:r>
      <w:r w:rsidR="005D4DFA" w:rsidRPr="004B5325">
        <w:rPr>
          <w:sz w:val="24"/>
        </w:rPr>
        <w:t>-</w:t>
      </w:r>
      <w:r w:rsidRPr="004B5325">
        <w:rPr>
          <w:sz w:val="24"/>
        </w:rPr>
        <w:t>C17.9) is REPORTABLE for stomach and small intestines ONLY beginning 1/1/22.</w:t>
      </w:r>
    </w:p>
    <w:p w14:paraId="5FE1E31C" w14:textId="485DB89D" w:rsidR="00BE3B1B" w:rsidRPr="004B5325" w:rsidRDefault="00031D1B" w:rsidP="006A4B42">
      <w:pPr>
        <w:pStyle w:val="ListParagraph"/>
        <w:numPr>
          <w:ilvl w:val="0"/>
          <w:numId w:val="100"/>
        </w:numPr>
        <w:tabs>
          <w:tab w:val="left" w:pos="1399"/>
        </w:tabs>
        <w:ind w:right="363"/>
        <w:jc w:val="both"/>
        <w:rPr>
          <w:sz w:val="24"/>
        </w:rPr>
      </w:pPr>
      <w:r w:rsidRPr="004B5325">
        <w:rPr>
          <w:sz w:val="24"/>
        </w:rPr>
        <w:t xml:space="preserve">Intraductal </w:t>
      </w:r>
      <w:proofErr w:type="spellStart"/>
      <w:r w:rsidRPr="004B5325">
        <w:rPr>
          <w:sz w:val="24"/>
        </w:rPr>
        <w:t>oncocytic</w:t>
      </w:r>
      <w:proofErr w:type="spellEnd"/>
      <w:r w:rsidRPr="004B5325">
        <w:rPr>
          <w:sz w:val="24"/>
        </w:rPr>
        <w:t xml:space="preserve"> papillary neoplasm, NOS (8455/2) </w:t>
      </w:r>
      <w:r w:rsidR="002F2816" w:rsidRPr="004B5325">
        <w:rPr>
          <w:sz w:val="24"/>
        </w:rPr>
        <w:t xml:space="preserve">(C25.0-C25.4, C25.7-C25.7) is </w:t>
      </w:r>
      <w:r w:rsidR="002C353C" w:rsidRPr="004B5325">
        <w:rPr>
          <w:sz w:val="24"/>
        </w:rPr>
        <w:t xml:space="preserve">a new code and </w:t>
      </w:r>
      <w:r w:rsidR="002F2816" w:rsidRPr="004B5325">
        <w:rPr>
          <w:sz w:val="24"/>
        </w:rPr>
        <w:t>REPORTABLE.</w:t>
      </w:r>
    </w:p>
    <w:p w14:paraId="444D6AFC" w14:textId="69ED4805" w:rsidR="00DC518F" w:rsidRPr="004B5325" w:rsidRDefault="002F2816" w:rsidP="006A4B42">
      <w:pPr>
        <w:pStyle w:val="ListParagraph"/>
        <w:numPr>
          <w:ilvl w:val="0"/>
          <w:numId w:val="100"/>
        </w:numPr>
        <w:tabs>
          <w:tab w:val="left" w:pos="1399"/>
        </w:tabs>
        <w:ind w:right="363"/>
        <w:jc w:val="both"/>
        <w:rPr>
          <w:sz w:val="24"/>
        </w:rPr>
      </w:pPr>
      <w:r w:rsidRPr="004B5325">
        <w:rPr>
          <w:sz w:val="24"/>
        </w:rPr>
        <w:t xml:space="preserve">Intraductal </w:t>
      </w:r>
      <w:proofErr w:type="spellStart"/>
      <w:r w:rsidRPr="004B5325">
        <w:rPr>
          <w:sz w:val="24"/>
        </w:rPr>
        <w:t>oncocytic</w:t>
      </w:r>
      <w:proofErr w:type="spellEnd"/>
      <w:r w:rsidRPr="004B5325">
        <w:rPr>
          <w:sz w:val="24"/>
        </w:rPr>
        <w:t xml:space="preserve"> papillary neoplasm, with associated invasive carcinoma (8455/3) (C25.0-C25.4, C25.7-C25.7) is </w:t>
      </w:r>
      <w:r w:rsidR="002C353C" w:rsidRPr="004B5325">
        <w:rPr>
          <w:sz w:val="24"/>
        </w:rPr>
        <w:t xml:space="preserve">a new coded and </w:t>
      </w:r>
      <w:r w:rsidRPr="004B5325">
        <w:rPr>
          <w:sz w:val="24"/>
        </w:rPr>
        <w:t>REPORTABLE.</w:t>
      </w:r>
    </w:p>
    <w:p w14:paraId="4D63EC66" w14:textId="7B5AC750" w:rsidR="002F2816" w:rsidRPr="004B5325" w:rsidRDefault="002F2816" w:rsidP="006A4B42">
      <w:pPr>
        <w:pStyle w:val="ListParagraph"/>
        <w:numPr>
          <w:ilvl w:val="0"/>
          <w:numId w:val="100"/>
        </w:numPr>
        <w:tabs>
          <w:tab w:val="left" w:pos="1399"/>
        </w:tabs>
        <w:ind w:right="363"/>
        <w:jc w:val="both"/>
        <w:rPr>
          <w:sz w:val="24"/>
        </w:rPr>
      </w:pPr>
      <w:r w:rsidRPr="004B5325">
        <w:rPr>
          <w:sz w:val="24"/>
        </w:rPr>
        <w:t>Adenocarcinoma, HPV</w:t>
      </w:r>
      <w:r w:rsidR="00A774EF" w:rsidRPr="004B5325">
        <w:rPr>
          <w:sz w:val="24"/>
        </w:rPr>
        <w:t>-</w:t>
      </w:r>
      <w:r w:rsidRPr="004B5325">
        <w:rPr>
          <w:sz w:val="24"/>
        </w:rPr>
        <w:t xml:space="preserve">associated (8483/3) (C53.0-C53.1, C53.8-C53.9) is </w:t>
      </w:r>
      <w:r w:rsidR="002C353C" w:rsidRPr="004B5325">
        <w:rPr>
          <w:sz w:val="24"/>
        </w:rPr>
        <w:t xml:space="preserve">a new code and </w:t>
      </w:r>
      <w:r w:rsidRPr="004B5325">
        <w:rPr>
          <w:sz w:val="24"/>
        </w:rPr>
        <w:t>REPORTABLE.</w:t>
      </w:r>
    </w:p>
    <w:p w14:paraId="64D9BA58" w14:textId="068753BC" w:rsidR="00A774EF" w:rsidRPr="004B5325" w:rsidRDefault="00A774EF" w:rsidP="006A4B42">
      <w:pPr>
        <w:pStyle w:val="ListParagraph"/>
        <w:numPr>
          <w:ilvl w:val="0"/>
          <w:numId w:val="100"/>
        </w:numPr>
        <w:tabs>
          <w:tab w:val="left" w:pos="1399"/>
        </w:tabs>
        <w:ind w:right="363"/>
        <w:jc w:val="both"/>
        <w:rPr>
          <w:sz w:val="24"/>
        </w:rPr>
      </w:pPr>
      <w:r w:rsidRPr="004B5325">
        <w:rPr>
          <w:sz w:val="24"/>
        </w:rPr>
        <w:t xml:space="preserve">Adenocarcinoma, HPV-independent, NOS (8484/3) (C53.0-C53.1, C53.8-C53.9) is </w:t>
      </w:r>
      <w:r w:rsidR="002C353C" w:rsidRPr="004B5325">
        <w:rPr>
          <w:sz w:val="24"/>
        </w:rPr>
        <w:t xml:space="preserve">a new code and </w:t>
      </w:r>
      <w:r w:rsidRPr="004B5325">
        <w:rPr>
          <w:sz w:val="24"/>
        </w:rPr>
        <w:t>REPORTABLE.</w:t>
      </w:r>
    </w:p>
    <w:p w14:paraId="08D93273" w14:textId="73B0451A" w:rsidR="002F2816" w:rsidRPr="004B5325" w:rsidRDefault="00A774EF" w:rsidP="006A4B42">
      <w:pPr>
        <w:pStyle w:val="ListParagraph"/>
        <w:numPr>
          <w:ilvl w:val="0"/>
          <w:numId w:val="100"/>
        </w:numPr>
        <w:tabs>
          <w:tab w:val="left" w:pos="1399"/>
        </w:tabs>
        <w:ind w:right="363"/>
        <w:jc w:val="both"/>
        <w:rPr>
          <w:sz w:val="24"/>
        </w:rPr>
      </w:pPr>
      <w:r w:rsidRPr="004B5325">
        <w:rPr>
          <w:sz w:val="24"/>
        </w:rPr>
        <w:t xml:space="preserve">Myxoid pleomorphic liposarcoma (8859/3) is </w:t>
      </w:r>
      <w:r w:rsidR="00242064" w:rsidRPr="004B5325">
        <w:rPr>
          <w:sz w:val="24"/>
        </w:rPr>
        <w:t>a new code.</w:t>
      </w:r>
    </w:p>
    <w:p w14:paraId="4BD8ADAF" w14:textId="75DA01A6" w:rsidR="00A774EF" w:rsidRPr="004B5325" w:rsidRDefault="00A774EF" w:rsidP="006A4B42">
      <w:pPr>
        <w:pStyle w:val="ListParagraph"/>
        <w:numPr>
          <w:ilvl w:val="0"/>
          <w:numId w:val="100"/>
        </w:numPr>
        <w:tabs>
          <w:tab w:val="left" w:pos="1399"/>
        </w:tabs>
        <w:ind w:right="363"/>
        <w:jc w:val="both"/>
        <w:rPr>
          <w:sz w:val="24"/>
        </w:rPr>
      </w:pPr>
      <w:proofErr w:type="spellStart"/>
      <w:r w:rsidRPr="004B5325">
        <w:rPr>
          <w:sz w:val="24"/>
        </w:rPr>
        <w:t>Gastroblastoma</w:t>
      </w:r>
      <w:proofErr w:type="spellEnd"/>
      <w:r w:rsidRPr="004B5325">
        <w:rPr>
          <w:sz w:val="24"/>
        </w:rPr>
        <w:t xml:space="preserve"> (8976/3) (C16.0-C16.9) is </w:t>
      </w:r>
      <w:r w:rsidR="00242064" w:rsidRPr="004B5325">
        <w:rPr>
          <w:sz w:val="24"/>
        </w:rPr>
        <w:t>a new code.</w:t>
      </w:r>
    </w:p>
    <w:p w14:paraId="50EDC466" w14:textId="1C55738E" w:rsidR="007C61DF" w:rsidRPr="004B5325" w:rsidRDefault="007C61DF" w:rsidP="006A4B42">
      <w:pPr>
        <w:pStyle w:val="ListParagraph"/>
        <w:numPr>
          <w:ilvl w:val="0"/>
          <w:numId w:val="100"/>
        </w:numPr>
        <w:tabs>
          <w:tab w:val="left" w:pos="1399"/>
        </w:tabs>
        <w:ind w:right="363"/>
        <w:jc w:val="both"/>
        <w:rPr>
          <w:sz w:val="24"/>
        </w:rPr>
      </w:pPr>
      <w:r w:rsidRPr="004B5325">
        <w:rPr>
          <w:sz w:val="24"/>
        </w:rPr>
        <w:t xml:space="preserve">Mesonephric-like adenocarcinoma (9111/3) is </w:t>
      </w:r>
      <w:r w:rsidR="00242064" w:rsidRPr="004B5325">
        <w:rPr>
          <w:sz w:val="24"/>
        </w:rPr>
        <w:t xml:space="preserve">a new code </w:t>
      </w:r>
      <w:r w:rsidRPr="004B5325">
        <w:rPr>
          <w:sz w:val="24"/>
        </w:rPr>
        <w:t>for ovary</w:t>
      </w:r>
      <w:r w:rsidR="00E87E0D">
        <w:rPr>
          <w:sz w:val="24"/>
        </w:rPr>
        <w:t>/</w:t>
      </w:r>
      <w:r w:rsidRPr="004B5325">
        <w:rPr>
          <w:sz w:val="24"/>
        </w:rPr>
        <w:t>corpus uterus.</w:t>
      </w:r>
    </w:p>
    <w:p w14:paraId="552C1610" w14:textId="173C4B15" w:rsidR="00242064" w:rsidRPr="004B5325" w:rsidRDefault="00242064" w:rsidP="006A4B42">
      <w:pPr>
        <w:pStyle w:val="ListParagraph"/>
        <w:numPr>
          <w:ilvl w:val="0"/>
          <w:numId w:val="100"/>
        </w:numPr>
        <w:tabs>
          <w:tab w:val="left" w:pos="1399"/>
        </w:tabs>
        <w:ind w:right="363"/>
        <w:jc w:val="both"/>
        <w:rPr>
          <w:sz w:val="24"/>
        </w:rPr>
      </w:pPr>
      <w:r w:rsidRPr="004B5325">
        <w:rPr>
          <w:sz w:val="24"/>
        </w:rPr>
        <w:t>Round cell sarcoma with EWSR1-non-ETS fusions (9366/3) is new code</w:t>
      </w:r>
      <w:r w:rsidR="0093261D">
        <w:rPr>
          <w:sz w:val="24"/>
        </w:rPr>
        <w:t>.</w:t>
      </w:r>
    </w:p>
    <w:p w14:paraId="16ECCAFC" w14:textId="2F0A1BA8" w:rsidR="00242064" w:rsidRPr="004B5325" w:rsidRDefault="00242064" w:rsidP="006A4B42">
      <w:pPr>
        <w:pStyle w:val="ListParagraph"/>
        <w:numPr>
          <w:ilvl w:val="0"/>
          <w:numId w:val="100"/>
        </w:numPr>
        <w:tabs>
          <w:tab w:val="left" w:pos="1399"/>
        </w:tabs>
        <w:ind w:right="363"/>
        <w:jc w:val="both"/>
        <w:rPr>
          <w:sz w:val="24"/>
        </w:rPr>
      </w:pPr>
      <w:r w:rsidRPr="004B5325">
        <w:rPr>
          <w:sz w:val="24"/>
        </w:rPr>
        <w:t>CIC-rearranged sarcoma (9367/3) is a new code.</w:t>
      </w:r>
    </w:p>
    <w:p w14:paraId="31D3C28A" w14:textId="04A5183B" w:rsidR="00242064" w:rsidRPr="004B5325" w:rsidRDefault="00242064" w:rsidP="006A4B42">
      <w:pPr>
        <w:pStyle w:val="ListParagraph"/>
        <w:numPr>
          <w:ilvl w:val="0"/>
          <w:numId w:val="100"/>
        </w:numPr>
        <w:tabs>
          <w:tab w:val="left" w:pos="1399"/>
        </w:tabs>
        <w:ind w:right="363"/>
        <w:jc w:val="both"/>
        <w:rPr>
          <w:sz w:val="24"/>
        </w:rPr>
      </w:pPr>
      <w:r w:rsidRPr="004B5325">
        <w:rPr>
          <w:sz w:val="24"/>
        </w:rPr>
        <w:t>Sarcoma with BCPR genetic alterations (9368/3) is a new code.</w:t>
      </w:r>
    </w:p>
    <w:p w14:paraId="4C9F31E6" w14:textId="0223C631" w:rsidR="002C353C" w:rsidRDefault="002C353C" w:rsidP="006A4B42">
      <w:pPr>
        <w:pStyle w:val="ListParagraph"/>
        <w:numPr>
          <w:ilvl w:val="0"/>
          <w:numId w:val="100"/>
        </w:numPr>
        <w:tabs>
          <w:tab w:val="left" w:pos="1399"/>
        </w:tabs>
        <w:ind w:right="363"/>
        <w:jc w:val="both"/>
        <w:rPr>
          <w:sz w:val="24"/>
        </w:rPr>
      </w:pPr>
      <w:r w:rsidRPr="004B5325">
        <w:rPr>
          <w:sz w:val="24"/>
        </w:rPr>
        <w:t xml:space="preserve">Papillary neoplasm, </w:t>
      </w:r>
      <w:proofErr w:type="spellStart"/>
      <w:r w:rsidRPr="004B5325">
        <w:rPr>
          <w:sz w:val="24"/>
        </w:rPr>
        <w:t>pancreatobiliary</w:t>
      </w:r>
      <w:proofErr w:type="spellEnd"/>
      <w:r w:rsidRPr="004B5325">
        <w:rPr>
          <w:sz w:val="24"/>
        </w:rPr>
        <w:t xml:space="preserve"> type with high grade intraepithelial neoplasia (8163/2) (C24.1) is now REPORTABLE.</w:t>
      </w:r>
    </w:p>
    <w:p w14:paraId="3176EC8A" w14:textId="736DE779" w:rsidR="003A54E7" w:rsidRPr="00483C40" w:rsidRDefault="003A54E7" w:rsidP="006A4B42">
      <w:pPr>
        <w:pStyle w:val="ListParagraph"/>
        <w:numPr>
          <w:ilvl w:val="0"/>
          <w:numId w:val="100"/>
        </w:numPr>
        <w:tabs>
          <w:tab w:val="left" w:pos="1399"/>
        </w:tabs>
        <w:ind w:right="363"/>
        <w:jc w:val="both"/>
        <w:rPr>
          <w:b/>
          <w:bCs/>
          <w:color w:val="0000FF"/>
          <w:sz w:val="24"/>
        </w:rPr>
      </w:pPr>
      <w:r w:rsidRPr="00483C40">
        <w:rPr>
          <w:b/>
          <w:bCs/>
          <w:color w:val="0000FF"/>
          <w:sz w:val="24"/>
        </w:rPr>
        <w:t>Squamous cell carcinoma, HPV-associated (8085/3</w:t>
      </w:r>
      <w:bookmarkStart w:id="32" w:name="_Hlk126849175"/>
      <w:r w:rsidRPr="00483C40">
        <w:rPr>
          <w:b/>
          <w:bCs/>
          <w:color w:val="0000FF"/>
          <w:sz w:val="24"/>
        </w:rPr>
        <w:t xml:space="preserve">) (C51.9, C52.9, C53.X) </w:t>
      </w:r>
      <w:bookmarkEnd w:id="32"/>
      <w:r w:rsidRPr="00483C40">
        <w:rPr>
          <w:b/>
          <w:bCs/>
          <w:color w:val="0000FF"/>
          <w:sz w:val="24"/>
        </w:rPr>
        <w:t>is now REPORTABLE.</w:t>
      </w:r>
      <w:r w:rsidR="008D3752">
        <w:rPr>
          <w:b/>
          <w:bCs/>
          <w:color w:val="0000FF"/>
          <w:sz w:val="24"/>
        </w:rPr>
        <w:t xml:space="preserve">  Valid for C60. and C63.2 beginning 1/1/2024.</w:t>
      </w:r>
    </w:p>
    <w:p w14:paraId="4098C926" w14:textId="5A5604EA" w:rsidR="003A54E7" w:rsidRPr="00483C40" w:rsidRDefault="003A54E7" w:rsidP="006A4B42">
      <w:pPr>
        <w:pStyle w:val="ListParagraph"/>
        <w:numPr>
          <w:ilvl w:val="0"/>
          <w:numId w:val="100"/>
        </w:numPr>
        <w:tabs>
          <w:tab w:val="left" w:pos="1399"/>
        </w:tabs>
        <w:ind w:right="363"/>
        <w:jc w:val="both"/>
        <w:rPr>
          <w:b/>
          <w:bCs/>
          <w:color w:val="0000FF"/>
          <w:sz w:val="24"/>
        </w:rPr>
      </w:pPr>
      <w:r w:rsidRPr="00483C40">
        <w:rPr>
          <w:b/>
          <w:bCs/>
          <w:color w:val="0000FF"/>
          <w:sz w:val="24"/>
        </w:rPr>
        <w:t>Squamous cell carcinoma, HPV-independent (8086) (C51.9, C52.9, C53.X) is now REPORTABLE.</w:t>
      </w:r>
      <w:r w:rsidR="008D3752">
        <w:rPr>
          <w:b/>
          <w:bCs/>
          <w:color w:val="0000FF"/>
          <w:sz w:val="24"/>
        </w:rPr>
        <w:t xml:space="preserve"> Valid for C60. and C63.2 beginning 1/1/2024.</w:t>
      </w:r>
    </w:p>
    <w:p w14:paraId="35F96FCB" w14:textId="41704FC9" w:rsidR="003A54E7" w:rsidRPr="00483C40" w:rsidRDefault="003A54E7" w:rsidP="006A4B42">
      <w:pPr>
        <w:pStyle w:val="ListParagraph"/>
        <w:numPr>
          <w:ilvl w:val="0"/>
          <w:numId w:val="100"/>
        </w:numPr>
        <w:tabs>
          <w:tab w:val="left" w:pos="1399"/>
        </w:tabs>
        <w:ind w:right="363"/>
        <w:jc w:val="both"/>
        <w:rPr>
          <w:b/>
          <w:bCs/>
          <w:color w:val="0000FF"/>
          <w:sz w:val="24"/>
        </w:rPr>
      </w:pPr>
      <w:r w:rsidRPr="00483C40">
        <w:rPr>
          <w:b/>
          <w:bCs/>
          <w:color w:val="0000FF"/>
          <w:sz w:val="24"/>
        </w:rPr>
        <w:t>Adenocarcinoma, HPV-independent, gastric type (8432) is now REPORTABLE.</w:t>
      </w:r>
    </w:p>
    <w:p w14:paraId="750B2819" w14:textId="2A1C11D4" w:rsidR="003A54E7" w:rsidRPr="00483C40" w:rsidRDefault="003A54E7" w:rsidP="006A4B42">
      <w:pPr>
        <w:pStyle w:val="ListParagraph"/>
        <w:numPr>
          <w:ilvl w:val="0"/>
          <w:numId w:val="100"/>
        </w:numPr>
        <w:tabs>
          <w:tab w:val="left" w:pos="1399"/>
        </w:tabs>
        <w:ind w:right="363"/>
        <w:jc w:val="both"/>
        <w:rPr>
          <w:b/>
          <w:bCs/>
          <w:color w:val="0000FF"/>
          <w:sz w:val="24"/>
        </w:rPr>
      </w:pPr>
      <w:r w:rsidRPr="00483C40">
        <w:rPr>
          <w:b/>
          <w:bCs/>
          <w:color w:val="0000FF"/>
          <w:sz w:val="24"/>
        </w:rPr>
        <w:t xml:space="preserve">Adenocarcinoma, HPV-independent, clear cell type is now </w:t>
      </w:r>
      <w:r w:rsidR="0093261D" w:rsidRPr="00483C40">
        <w:rPr>
          <w:b/>
          <w:bCs/>
          <w:color w:val="0000FF"/>
          <w:sz w:val="24"/>
        </w:rPr>
        <w:t>REPORTBALE.</w:t>
      </w:r>
    </w:p>
    <w:p w14:paraId="7CD403BA" w14:textId="03BF01E9" w:rsidR="003A54E7" w:rsidRPr="00483C40" w:rsidRDefault="003A54E7" w:rsidP="006A4B42">
      <w:pPr>
        <w:pStyle w:val="ListParagraph"/>
        <w:numPr>
          <w:ilvl w:val="0"/>
          <w:numId w:val="100"/>
        </w:numPr>
        <w:tabs>
          <w:tab w:val="left" w:pos="1399"/>
        </w:tabs>
        <w:ind w:right="363"/>
        <w:jc w:val="both"/>
        <w:rPr>
          <w:b/>
          <w:bCs/>
          <w:color w:val="0000FF"/>
          <w:sz w:val="24"/>
        </w:rPr>
      </w:pPr>
      <w:r w:rsidRPr="00483C40">
        <w:rPr>
          <w:b/>
          <w:bCs/>
          <w:color w:val="0000FF"/>
          <w:sz w:val="24"/>
        </w:rPr>
        <w:t>Adenocarcinoma, HPV-independent, mesonephric type (9110) (C53.X, C56.9) is now REPORTABLE.</w:t>
      </w:r>
    </w:p>
    <w:p w14:paraId="2B85C2FF" w14:textId="77777777" w:rsidR="004E6EC5" w:rsidRDefault="004E6EC5" w:rsidP="004E6EC5">
      <w:pPr>
        <w:pStyle w:val="ListParagraph"/>
        <w:tabs>
          <w:tab w:val="left" w:pos="1399"/>
        </w:tabs>
        <w:ind w:left="1080" w:right="363" w:firstLine="0"/>
        <w:jc w:val="both"/>
        <w:rPr>
          <w:b/>
          <w:bCs/>
          <w:color w:val="0206BE"/>
          <w:sz w:val="24"/>
        </w:rPr>
      </w:pPr>
    </w:p>
    <w:p w14:paraId="4955FBBD" w14:textId="75540CDF" w:rsidR="001E5571" w:rsidRPr="00483C40" w:rsidRDefault="004E6EC5" w:rsidP="006A4B42">
      <w:pPr>
        <w:pStyle w:val="ListParagraph"/>
        <w:numPr>
          <w:ilvl w:val="0"/>
          <w:numId w:val="100"/>
        </w:numPr>
        <w:tabs>
          <w:tab w:val="left" w:pos="1399"/>
        </w:tabs>
        <w:ind w:right="363"/>
        <w:jc w:val="both"/>
        <w:rPr>
          <w:b/>
          <w:bCs/>
          <w:color w:val="0000FF"/>
          <w:sz w:val="24"/>
        </w:rPr>
      </w:pPr>
      <w:r w:rsidRPr="00483C40">
        <w:rPr>
          <w:b/>
          <w:bCs/>
          <w:color w:val="0000FF"/>
          <w:sz w:val="24"/>
        </w:rPr>
        <w:t xml:space="preserve">Pleomorphic lobular carcinoma in situ is a new code for </w:t>
      </w:r>
      <w:r w:rsidR="001E5571" w:rsidRPr="00483C40">
        <w:rPr>
          <w:b/>
          <w:bCs/>
          <w:color w:val="0000FF"/>
          <w:sz w:val="24"/>
        </w:rPr>
        <w:t xml:space="preserve">in situ tumors only </w:t>
      </w:r>
      <w:r w:rsidRPr="00483C40">
        <w:rPr>
          <w:b/>
          <w:bCs/>
          <w:color w:val="0000FF"/>
          <w:sz w:val="24"/>
        </w:rPr>
        <w:t>2023 (8519/2)</w:t>
      </w:r>
    </w:p>
    <w:p w14:paraId="401A3AFE" w14:textId="4CD70FC2" w:rsidR="001E5571" w:rsidRDefault="001E5571" w:rsidP="006A4B42">
      <w:pPr>
        <w:pStyle w:val="ListParagraph"/>
        <w:numPr>
          <w:ilvl w:val="0"/>
          <w:numId w:val="100"/>
        </w:numPr>
        <w:tabs>
          <w:tab w:val="left" w:pos="1399"/>
        </w:tabs>
        <w:ind w:right="363"/>
        <w:jc w:val="both"/>
        <w:rPr>
          <w:b/>
          <w:bCs/>
          <w:color w:val="0000FF"/>
          <w:sz w:val="24"/>
        </w:rPr>
      </w:pPr>
      <w:r w:rsidRPr="00483C40">
        <w:rPr>
          <w:b/>
          <w:bCs/>
          <w:color w:val="0000FF"/>
          <w:sz w:val="24"/>
        </w:rPr>
        <w:t xml:space="preserve">Cholangiocarcinoma is coded to 8140 </w:t>
      </w:r>
      <w:proofErr w:type="gramStart"/>
      <w:r w:rsidRPr="00483C40">
        <w:rPr>
          <w:b/>
          <w:bCs/>
          <w:color w:val="0000FF"/>
          <w:sz w:val="24"/>
        </w:rPr>
        <w:t>adenocarcinoma</w:t>
      </w:r>
      <w:proofErr w:type="gramEnd"/>
      <w:r w:rsidRPr="00483C40">
        <w:rPr>
          <w:b/>
          <w:bCs/>
          <w:color w:val="0000FF"/>
          <w:sz w:val="24"/>
        </w:rPr>
        <w:t xml:space="preserve"> if pathology report states adenocarcinoma regardless of what physician states.</w:t>
      </w:r>
    </w:p>
    <w:p w14:paraId="7F8E497B" w14:textId="39006032" w:rsidR="002E6ED9" w:rsidRPr="00483C40" w:rsidRDefault="002E6ED9" w:rsidP="006A4B42">
      <w:pPr>
        <w:pStyle w:val="ListParagraph"/>
        <w:numPr>
          <w:ilvl w:val="0"/>
          <w:numId w:val="100"/>
        </w:numPr>
        <w:tabs>
          <w:tab w:val="left" w:pos="1399"/>
        </w:tabs>
        <w:ind w:right="363"/>
        <w:jc w:val="both"/>
        <w:rPr>
          <w:b/>
          <w:bCs/>
          <w:color w:val="0000FF"/>
          <w:sz w:val="24"/>
        </w:rPr>
      </w:pPr>
      <w:r>
        <w:rPr>
          <w:b/>
          <w:bCs/>
          <w:color w:val="0000FF"/>
          <w:sz w:val="24"/>
        </w:rPr>
        <w:t>Placental site trophoblastic tumor of testis has a behavior change from /1 to /3.  These are reportable 1/1/2024 forward for the testis only.</w:t>
      </w:r>
    </w:p>
    <w:p w14:paraId="4E65B1E6" w14:textId="77777777" w:rsidR="00907A33" w:rsidRPr="00483C40" w:rsidRDefault="00907A33" w:rsidP="00907A33">
      <w:pPr>
        <w:tabs>
          <w:tab w:val="left" w:pos="1399"/>
        </w:tabs>
        <w:ind w:right="363"/>
        <w:jc w:val="both"/>
        <w:rPr>
          <w:b/>
          <w:bCs/>
          <w:color w:val="0000FF"/>
          <w:sz w:val="24"/>
        </w:rPr>
      </w:pPr>
    </w:p>
    <w:p w14:paraId="54CC2CD9" w14:textId="3365406F" w:rsidR="00907A33" w:rsidRPr="00483C40" w:rsidRDefault="00907A33" w:rsidP="00907A33">
      <w:pPr>
        <w:tabs>
          <w:tab w:val="left" w:pos="1399"/>
        </w:tabs>
        <w:ind w:right="363"/>
        <w:jc w:val="both"/>
        <w:rPr>
          <w:b/>
          <w:bCs/>
          <w:color w:val="0000FF"/>
          <w:sz w:val="24"/>
        </w:rPr>
      </w:pPr>
      <w:r w:rsidRPr="00483C40">
        <w:rPr>
          <w:b/>
          <w:bCs/>
          <w:color w:val="0000FF"/>
          <w:sz w:val="24"/>
        </w:rPr>
        <w:t xml:space="preserve">Site/Histology Validation lists can be found at </w:t>
      </w:r>
      <w:hyperlink r:id="rId31" w:history="1">
        <w:r w:rsidRPr="00483C40">
          <w:rPr>
            <w:rStyle w:val="Hyperlink"/>
            <w:b/>
            <w:bCs/>
            <w:color w:val="0000FF"/>
            <w:sz w:val="24"/>
          </w:rPr>
          <w:t>https://seer.cancer.gov/icd-o-3/</w:t>
        </w:r>
      </w:hyperlink>
    </w:p>
    <w:p w14:paraId="382D0D55" w14:textId="1C0ED04D" w:rsidR="00907A33" w:rsidRDefault="00784202">
      <w:pPr>
        <w:pStyle w:val="BodyText"/>
        <w:spacing w:before="4"/>
        <w:rPr>
          <w:sz w:val="21"/>
        </w:rPr>
      </w:pPr>
      <w:r w:rsidRPr="00483C40">
        <w:rPr>
          <w:b/>
          <w:bCs/>
          <w:color w:val="0000FF"/>
        </w:rPr>
        <w:t xml:space="preserve">ICD-O-3.2 Implementation Guidelines can be found at </w:t>
      </w:r>
      <w:hyperlink r:id="rId32" w:history="1">
        <w:r w:rsidRPr="002E6ED9">
          <w:rPr>
            <w:rStyle w:val="Hyperlink"/>
            <w:b/>
            <w:bCs/>
          </w:rPr>
          <w:t>https://www.naaccr.org/icdo3/</w:t>
        </w:r>
      </w:hyperlink>
    </w:p>
    <w:p w14:paraId="100C416B" w14:textId="465B4CCF" w:rsidR="00190658" w:rsidRDefault="005C1088">
      <w:pPr>
        <w:pStyle w:val="Heading2"/>
        <w:jc w:val="both"/>
      </w:pPr>
      <w:bookmarkStart w:id="33" w:name="Cases_Not_Required_To_Be_Reported"/>
      <w:bookmarkStart w:id="34" w:name="_bookmark10"/>
      <w:bookmarkEnd w:id="33"/>
      <w:bookmarkEnd w:id="34"/>
      <w:r>
        <w:rPr>
          <w:color w:val="7E7E7E"/>
        </w:rPr>
        <w:t>Cases</w:t>
      </w:r>
      <w:r>
        <w:rPr>
          <w:color w:val="7E7E7E"/>
          <w:spacing w:val="-7"/>
        </w:rPr>
        <w:t xml:space="preserve"> </w:t>
      </w:r>
      <w:r>
        <w:rPr>
          <w:color w:val="7E7E7E"/>
        </w:rPr>
        <w:t>Not</w:t>
      </w:r>
      <w:r>
        <w:rPr>
          <w:color w:val="7E7E7E"/>
          <w:spacing w:val="-3"/>
        </w:rPr>
        <w:t xml:space="preserve"> </w:t>
      </w:r>
      <w:r>
        <w:rPr>
          <w:color w:val="7E7E7E"/>
        </w:rPr>
        <w:t>Required</w:t>
      </w:r>
      <w:r>
        <w:rPr>
          <w:color w:val="7E7E7E"/>
          <w:spacing w:val="-6"/>
        </w:rPr>
        <w:t xml:space="preserve"> </w:t>
      </w:r>
      <w:r w:rsidR="00907A33">
        <w:rPr>
          <w:color w:val="7E7E7E"/>
        </w:rPr>
        <w:t>to</w:t>
      </w:r>
      <w:r>
        <w:rPr>
          <w:color w:val="7E7E7E"/>
          <w:spacing w:val="-3"/>
        </w:rPr>
        <w:t xml:space="preserve"> </w:t>
      </w:r>
      <w:r>
        <w:rPr>
          <w:color w:val="7E7E7E"/>
        </w:rPr>
        <w:t>Be</w:t>
      </w:r>
      <w:r>
        <w:rPr>
          <w:color w:val="7E7E7E"/>
          <w:spacing w:val="-1"/>
        </w:rPr>
        <w:t xml:space="preserve"> </w:t>
      </w:r>
      <w:r>
        <w:rPr>
          <w:color w:val="7E7E7E"/>
        </w:rPr>
        <w:t>Reported</w:t>
      </w:r>
    </w:p>
    <w:p w14:paraId="413668EF" w14:textId="0DB31011" w:rsidR="00190658" w:rsidRDefault="005C1088" w:rsidP="006A4B42">
      <w:pPr>
        <w:pStyle w:val="ListParagraph"/>
        <w:numPr>
          <w:ilvl w:val="0"/>
          <w:numId w:val="98"/>
        </w:numPr>
        <w:tabs>
          <w:tab w:val="left" w:pos="948"/>
        </w:tabs>
        <w:spacing w:before="120"/>
        <w:ind w:right="283"/>
        <w:rPr>
          <w:rFonts w:ascii="Symbol" w:hAnsi="Symbol"/>
          <w:sz w:val="24"/>
        </w:rPr>
      </w:pPr>
      <w:r>
        <w:rPr>
          <w:spacing w:val="-6"/>
          <w:sz w:val="24"/>
        </w:rPr>
        <w:t>Skin</w:t>
      </w:r>
      <w:r>
        <w:rPr>
          <w:spacing w:val="-17"/>
          <w:sz w:val="24"/>
        </w:rPr>
        <w:t xml:space="preserve"> </w:t>
      </w:r>
      <w:r>
        <w:rPr>
          <w:spacing w:val="-6"/>
          <w:sz w:val="24"/>
        </w:rPr>
        <w:t>cancers</w:t>
      </w:r>
      <w:r>
        <w:rPr>
          <w:spacing w:val="-16"/>
          <w:sz w:val="24"/>
        </w:rPr>
        <w:t xml:space="preserve"> </w:t>
      </w:r>
      <w:r>
        <w:rPr>
          <w:spacing w:val="-5"/>
          <w:sz w:val="24"/>
        </w:rPr>
        <w:t>(site</w:t>
      </w:r>
      <w:r>
        <w:rPr>
          <w:spacing w:val="-15"/>
          <w:sz w:val="24"/>
        </w:rPr>
        <w:t xml:space="preserve"> </w:t>
      </w:r>
      <w:r>
        <w:rPr>
          <w:spacing w:val="-5"/>
          <w:sz w:val="24"/>
        </w:rPr>
        <w:t>=</w:t>
      </w:r>
      <w:r>
        <w:rPr>
          <w:spacing w:val="-11"/>
          <w:sz w:val="24"/>
        </w:rPr>
        <w:t xml:space="preserve"> </w:t>
      </w:r>
      <w:r>
        <w:rPr>
          <w:spacing w:val="-5"/>
          <w:sz w:val="24"/>
        </w:rPr>
        <w:t>C</w:t>
      </w:r>
      <w:r w:rsidR="00FA04EC">
        <w:rPr>
          <w:spacing w:val="-5"/>
          <w:sz w:val="24"/>
        </w:rPr>
        <w:t>44. _</w:t>
      </w:r>
      <w:r>
        <w:rPr>
          <w:spacing w:val="-20"/>
          <w:sz w:val="24"/>
        </w:rPr>
        <w:t xml:space="preserve"> </w:t>
      </w:r>
      <w:r>
        <w:rPr>
          <w:spacing w:val="-5"/>
          <w:sz w:val="24"/>
        </w:rPr>
        <w:t>and</w:t>
      </w:r>
      <w:r>
        <w:rPr>
          <w:spacing w:val="-17"/>
          <w:sz w:val="24"/>
        </w:rPr>
        <w:t xml:space="preserve"> </w:t>
      </w:r>
      <w:r>
        <w:rPr>
          <w:spacing w:val="-5"/>
          <w:sz w:val="24"/>
        </w:rPr>
        <w:t>histology</w:t>
      </w:r>
      <w:r>
        <w:rPr>
          <w:spacing w:val="-15"/>
          <w:sz w:val="24"/>
        </w:rPr>
        <w:t xml:space="preserve"> </w:t>
      </w:r>
      <w:r w:rsidRPr="003A6536">
        <w:rPr>
          <w:b/>
          <w:spacing w:val="-5"/>
          <w:sz w:val="24"/>
        </w:rPr>
        <w:t>=</w:t>
      </w:r>
      <w:r w:rsidRPr="003A6536">
        <w:rPr>
          <w:b/>
          <w:spacing w:val="-11"/>
          <w:sz w:val="24"/>
        </w:rPr>
        <w:t xml:space="preserve"> </w:t>
      </w:r>
      <w:r w:rsidRPr="003A6536">
        <w:rPr>
          <w:b/>
          <w:spacing w:val="-5"/>
          <w:sz w:val="24"/>
        </w:rPr>
        <w:t>8000-8005,</w:t>
      </w:r>
      <w:r w:rsidRPr="003A6536">
        <w:rPr>
          <w:b/>
          <w:spacing w:val="-13"/>
          <w:sz w:val="24"/>
        </w:rPr>
        <w:t xml:space="preserve"> </w:t>
      </w:r>
      <w:r w:rsidRPr="003A6536">
        <w:rPr>
          <w:b/>
          <w:spacing w:val="-5"/>
          <w:sz w:val="24"/>
        </w:rPr>
        <w:t>8010-8046,</w:t>
      </w:r>
      <w:r w:rsidRPr="003A6536">
        <w:rPr>
          <w:b/>
          <w:spacing w:val="-11"/>
          <w:sz w:val="24"/>
        </w:rPr>
        <w:t xml:space="preserve"> </w:t>
      </w:r>
      <w:r w:rsidRPr="003A6536">
        <w:rPr>
          <w:b/>
          <w:spacing w:val="-5"/>
          <w:sz w:val="24"/>
        </w:rPr>
        <w:t>8050-8084,</w:t>
      </w:r>
      <w:r w:rsidRPr="003A6536">
        <w:rPr>
          <w:b/>
          <w:spacing w:val="-13"/>
          <w:sz w:val="24"/>
        </w:rPr>
        <w:t xml:space="preserve"> </w:t>
      </w:r>
      <w:r w:rsidRPr="003A6536">
        <w:rPr>
          <w:b/>
          <w:spacing w:val="-5"/>
          <w:sz w:val="24"/>
        </w:rPr>
        <w:t>8090-8110</w:t>
      </w:r>
      <w:r w:rsidRPr="003A6536">
        <w:rPr>
          <w:b/>
          <w:spacing w:val="-18"/>
          <w:sz w:val="24"/>
        </w:rPr>
        <w:t xml:space="preserve"> </w:t>
      </w:r>
      <w:r>
        <w:rPr>
          <w:spacing w:val="-5"/>
          <w:sz w:val="24"/>
        </w:rPr>
        <w:t>as</w:t>
      </w:r>
      <w:r>
        <w:rPr>
          <w:spacing w:val="-16"/>
          <w:sz w:val="24"/>
        </w:rPr>
        <w:t xml:space="preserve"> </w:t>
      </w:r>
      <w:r>
        <w:rPr>
          <w:spacing w:val="-5"/>
          <w:sz w:val="24"/>
        </w:rPr>
        <w:t>of</w:t>
      </w:r>
      <w:r>
        <w:rPr>
          <w:spacing w:val="-57"/>
          <w:sz w:val="24"/>
        </w:rPr>
        <w:t xml:space="preserve"> </w:t>
      </w:r>
      <w:r w:rsidR="003A6536">
        <w:rPr>
          <w:spacing w:val="-57"/>
          <w:sz w:val="24"/>
        </w:rPr>
        <w:t xml:space="preserve"> </w:t>
      </w:r>
      <w:r w:rsidR="00633062">
        <w:rPr>
          <w:spacing w:val="-57"/>
          <w:sz w:val="24"/>
        </w:rPr>
        <w:t xml:space="preserve">  </w:t>
      </w:r>
      <w:r>
        <w:rPr>
          <w:sz w:val="24"/>
        </w:rPr>
        <w:t>January</w:t>
      </w:r>
      <w:r>
        <w:rPr>
          <w:spacing w:val="-17"/>
          <w:sz w:val="24"/>
        </w:rPr>
        <w:t xml:space="preserve"> </w:t>
      </w:r>
      <w:r>
        <w:rPr>
          <w:sz w:val="24"/>
        </w:rPr>
        <w:t>1,</w:t>
      </w:r>
      <w:r>
        <w:rPr>
          <w:spacing w:val="-15"/>
          <w:sz w:val="24"/>
        </w:rPr>
        <w:t xml:space="preserve"> </w:t>
      </w:r>
      <w:r>
        <w:rPr>
          <w:sz w:val="24"/>
        </w:rPr>
        <w:t>2001</w:t>
      </w:r>
    </w:p>
    <w:p w14:paraId="5F64621A" w14:textId="2A4A6C08" w:rsidR="00190658" w:rsidRDefault="005C1088" w:rsidP="006A4B42">
      <w:pPr>
        <w:pStyle w:val="ListParagraph"/>
        <w:numPr>
          <w:ilvl w:val="0"/>
          <w:numId w:val="98"/>
        </w:numPr>
        <w:tabs>
          <w:tab w:val="left" w:pos="948"/>
        </w:tabs>
        <w:ind w:right="408"/>
        <w:rPr>
          <w:rFonts w:ascii="Symbol" w:hAnsi="Symbol"/>
          <w:sz w:val="24"/>
        </w:rPr>
      </w:pPr>
      <w:r>
        <w:rPr>
          <w:spacing w:val="-5"/>
          <w:sz w:val="24"/>
        </w:rPr>
        <w:t>Patients</w:t>
      </w:r>
      <w:r>
        <w:rPr>
          <w:spacing w:val="-18"/>
          <w:sz w:val="24"/>
        </w:rPr>
        <w:t xml:space="preserve"> </w:t>
      </w:r>
      <w:r>
        <w:rPr>
          <w:spacing w:val="-5"/>
          <w:sz w:val="24"/>
        </w:rPr>
        <w:t>who</w:t>
      </w:r>
      <w:r>
        <w:rPr>
          <w:spacing w:val="-15"/>
          <w:sz w:val="24"/>
        </w:rPr>
        <w:t xml:space="preserve"> </w:t>
      </w:r>
      <w:r>
        <w:rPr>
          <w:spacing w:val="-5"/>
          <w:sz w:val="24"/>
        </w:rPr>
        <w:t>have</w:t>
      </w:r>
      <w:r>
        <w:rPr>
          <w:spacing w:val="-16"/>
          <w:sz w:val="24"/>
        </w:rPr>
        <w:t xml:space="preserve"> </w:t>
      </w:r>
      <w:r>
        <w:rPr>
          <w:spacing w:val="-5"/>
          <w:sz w:val="24"/>
        </w:rPr>
        <w:t>a</w:t>
      </w:r>
      <w:r>
        <w:rPr>
          <w:spacing w:val="-9"/>
          <w:sz w:val="24"/>
        </w:rPr>
        <w:t xml:space="preserve"> </w:t>
      </w:r>
      <w:r>
        <w:rPr>
          <w:spacing w:val="-5"/>
          <w:sz w:val="24"/>
        </w:rPr>
        <w:t>history</w:t>
      </w:r>
      <w:r>
        <w:rPr>
          <w:spacing w:val="-16"/>
          <w:sz w:val="24"/>
        </w:rPr>
        <w:t xml:space="preserve"> </w:t>
      </w:r>
      <w:r>
        <w:rPr>
          <w:spacing w:val="-5"/>
          <w:sz w:val="24"/>
        </w:rPr>
        <w:t>of</w:t>
      </w:r>
      <w:r>
        <w:rPr>
          <w:spacing w:val="18"/>
          <w:sz w:val="24"/>
        </w:rPr>
        <w:t xml:space="preserve"> </w:t>
      </w:r>
      <w:r w:rsidR="00FA04EC">
        <w:rPr>
          <w:spacing w:val="-5"/>
          <w:sz w:val="24"/>
        </w:rPr>
        <w:t>cancer,</w:t>
      </w:r>
      <w:r>
        <w:rPr>
          <w:spacing w:val="-18"/>
          <w:sz w:val="24"/>
        </w:rPr>
        <w:t xml:space="preserve"> </w:t>
      </w:r>
      <w:r>
        <w:rPr>
          <w:spacing w:val="-5"/>
          <w:sz w:val="24"/>
        </w:rPr>
        <w:t>but</w:t>
      </w:r>
      <w:r>
        <w:rPr>
          <w:spacing w:val="-15"/>
          <w:sz w:val="24"/>
        </w:rPr>
        <w:t xml:space="preserve"> </w:t>
      </w:r>
      <w:r>
        <w:rPr>
          <w:spacing w:val="-5"/>
          <w:sz w:val="24"/>
        </w:rPr>
        <w:t>diagnosis</w:t>
      </w:r>
      <w:r>
        <w:rPr>
          <w:spacing w:val="-16"/>
          <w:sz w:val="24"/>
        </w:rPr>
        <w:t xml:space="preserve"> </w:t>
      </w:r>
      <w:r>
        <w:rPr>
          <w:spacing w:val="-5"/>
          <w:sz w:val="24"/>
        </w:rPr>
        <w:t>or</w:t>
      </w:r>
      <w:r>
        <w:rPr>
          <w:spacing w:val="-16"/>
          <w:sz w:val="24"/>
        </w:rPr>
        <w:t xml:space="preserve"> </w:t>
      </w:r>
      <w:r>
        <w:rPr>
          <w:spacing w:val="-5"/>
          <w:sz w:val="24"/>
        </w:rPr>
        <w:t>treatment</w:t>
      </w:r>
      <w:r>
        <w:rPr>
          <w:spacing w:val="-18"/>
          <w:sz w:val="24"/>
        </w:rPr>
        <w:t xml:space="preserve"> </w:t>
      </w:r>
      <w:r>
        <w:rPr>
          <w:spacing w:val="-5"/>
          <w:sz w:val="24"/>
        </w:rPr>
        <w:t>were</w:t>
      </w:r>
      <w:r>
        <w:rPr>
          <w:spacing w:val="-19"/>
          <w:sz w:val="24"/>
        </w:rPr>
        <w:t xml:space="preserve"> </w:t>
      </w:r>
      <w:r>
        <w:rPr>
          <w:spacing w:val="-5"/>
          <w:sz w:val="24"/>
        </w:rPr>
        <w:t>not</w:t>
      </w:r>
      <w:r>
        <w:rPr>
          <w:spacing w:val="-15"/>
          <w:sz w:val="24"/>
        </w:rPr>
        <w:t xml:space="preserve"> </w:t>
      </w:r>
      <w:r>
        <w:rPr>
          <w:spacing w:val="-4"/>
          <w:sz w:val="24"/>
        </w:rPr>
        <w:t>performed</w:t>
      </w:r>
      <w:r>
        <w:rPr>
          <w:spacing w:val="-15"/>
          <w:sz w:val="24"/>
        </w:rPr>
        <w:t xml:space="preserve"> </w:t>
      </w:r>
      <w:r>
        <w:rPr>
          <w:spacing w:val="-4"/>
          <w:sz w:val="24"/>
        </w:rPr>
        <w:t>at</w:t>
      </w:r>
      <w:r>
        <w:rPr>
          <w:spacing w:val="-15"/>
          <w:sz w:val="24"/>
        </w:rPr>
        <w:t xml:space="preserve"> </w:t>
      </w:r>
      <w:r>
        <w:rPr>
          <w:spacing w:val="-4"/>
          <w:sz w:val="24"/>
        </w:rPr>
        <w:t>your</w:t>
      </w:r>
      <w:r>
        <w:rPr>
          <w:spacing w:val="-57"/>
          <w:sz w:val="24"/>
        </w:rPr>
        <w:t xml:space="preserve"> </w:t>
      </w:r>
      <w:r>
        <w:rPr>
          <w:sz w:val="24"/>
        </w:rPr>
        <w:t>facility.</w:t>
      </w:r>
      <w:r>
        <w:rPr>
          <w:spacing w:val="-15"/>
          <w:sz w:val="24"/>
        </w:rPr>
        <w:t xml:space="preserve"> </w:t>
      </w:r>
      <w:r>
        <w:rPr>
          <w:sz w:val="24"/>
        </w:rPr>
        <w:t>(Class</w:t>
      </w:r>
      <w:r>
        <w:rPr>
          <w:spacing w:val="-11"/>
          <w:sz w:val="24"/>
        </w:rPr>
        <w:t xml:space="preserve"> </w:t>
      </w:r>
      <w:r>
        <w:rPr>
          <w:sz w:val="24"/>
        </w:rPr>
        <w:t>of</w:t>
      </w:r>
      <w:r>
        <w:rPr>
          <w:spacing w:val="-9"/>
          <w:sz w:val="24"/>
        </w:rPr>
        <w:t xml:space="preserve"> </w:t>
      </w:r>
      <w:r>
        <w:rPr>
          <w:sz w:val="24"/>
        </w:rPr>
        <w:t>case</w:t>
      </w:r>
      <w:r>
        <w:rPr>
          <w:spacing w:val="-8"/>
          <w:sz w:val="24"/>
        </w:rPr>
        <w:t xml:space="preserve"> </w:t>
      </w:r>
      <w:r>
        <w:rPr>
          <w:sz w:val="24"/>
        </w:rPr>
        <w:t>33)</w:t>
      </w:r>
    </w:p>
    <w:p w14:paraId="29147203" w14:textId="77777777" w:rsidR="00190658" w:rsidRDefault="005C1088" w:rsidP="006A4B42">
      <w:pPr>
        <w:pStyle w:val="ListParagraph"/>
        <w:numPr>
          <w:ilvl w:val="0"/>
          <w:numId w:val="98"/>
        </w:numPr>
        <w:tabs>
          <w:tab w:val="left" w:pos="948"/>
        </w:tabs>
        <w:ind w:right="463"/>
        <w:rPr>
          <w:rFonts w:ascii="Symbol" w:hAnsi="Symbol"/>
          <w:sz w:val="24"/>
        </w:rPr>
      </w:pPr>
      <w:r>
        <w:rPr>
          <w:spacing w:val="-6"/>
          <w:sz w:val="24"/>
        </w:rPr>
        <w:t>Patients</w:t>
      </w:r>
      <w:r>
        <w:rPr>
          <w:spacing w:val="-14"/>
          <w:sz w:val="24"/>
        </w:rPr>
        <w:t xml:space="preserve"> </w:t>
      </w:r>
      <w:r>
        <w:rPr>
          <w:spacing w:val="-6"/>
          <w:sz w:val="24"/>
        </w:rPr>
        <w:t>who</w:t>
      </w:r>
      <w:r>
        <w:rPr>
          <w:spacing w:val="-9"/>
          <w:sz w:val="24"/>
        </w:rPr>
        <w:t xml:space="preserve"> </w:t>
      </w:r>
      <w:r>
        <w:rPr>
          <w:spacing w:val="-6"/>
          <w:sz w:val="24"/>
        </w:rPr>
        <w:t>receive</w:t>
      </w:r>
      <w:r>
        <w:rPr>
          <w:spacing w:val="-14"/>
          <w:sz w:val="24"/>
        </w:rPr>
        <w:t xml:space="preserve"> </w:t>
      </w:r>
      <w:r>
        <w:rPr>
          <w:spacing w:val="-6"/>
          <w:sz w:val="24"/>
        </w:rPr>
        <w:t>transient</w:t>
      </w:r>
      <w:r>
        <w:rPr>
          <w:spacing w:val="-12"/>
          <w:sz w:val="24"/>
        </w:rPr>
        <w:t xml:space="preserve"> </w:t>
      </w:r>
      <w:r>
        <w:rPr>
          <w:spacing w:val="-5"/>
          <w:sz w:val="24"/>
        </w:rPr>
        <w:t>care</w:t>
      </w:r>
      <w:r>
        <w:rPr>
          <w:spacing w:val="-8"/>
          <w:sz w:val="24"/>
        </w:rPr>
        <w:t xml:space="preserve"> </w:t>
      </w:r>
      <w:r>
        <w:rPr>
          <w:spacing w:val="-5"/>
          <w:sz w:val="24"/>
        </w:rPr>
        <w:t>to avoid</w:t>
      </w:r>
      <w:r>
        <w:rPr>
          <w:spacing w:val="-14"/>
          <w:sz w:val="24"/>
        </w:rPr>
        <w:t xml:space="preserve"> </w:t>
      </w:r>
      <w:r>
        <w:rPr>
          <w:spacing w:val="-5"/>
          <w:sz w:val="24"/>
        </w:rPr>
        <w:t>interruption</w:t>
      </w:r>
      <w:r>
        <w:rPr>
          <w:spacing w:val="-10"/>
          <w:sz w:val="24"/>
        </w:rPr>
        <w:t xml:space="preserve"> </w:t>
      </w:r>
      <w:r>
        <w:rPr>
          <w:spacing w:val="-5"/>
          <w:sz w:val="24"/>
        </w:rPr>
        <w:t>of</w:t>
      </w:r>
      <w:r>
        <w:rPr>
          <w:spacing w:val="-10"/>
          <w:sz w:val="24"/>
        </w:rPr>
        <w:t xml:space="preserve"> </w:t>
      </w:r>
      <w:r>
        <w:rPr>
          <w:spacing w:val="-5"/>
          <w:sz w:val="24"/>
        </w:rPr>
        <w:t>therapy</w:t>
      </w:r>
      <w:r>
        <w:rPr>
          <w:spacing w:val="-8"/>
          <w:sz w:val="24"/>
        </w:rPr>
        <w:t xml:space="preserve"> </w:t>
      </w:r>
      <w:r>
        <w:rPr>
          <w:spacing w:val="-5"/>
          <w:sz w:val="24"/>
        </w:rPr>
        <w:t>started</w:t>
      </w:r>
      <w:r>
        <w:rPr>
          <w:spacing w:val="-10"/>
          <w:sz w:val="24"/>
        </w:rPr>
        <w:t xml:space="preserve"> </w:t>
      </w:r>
      <w:r>
        <w:rPr>
          <w:spacing w:val="-5"/>
          <w:sz w:val="24"/>
        </w:rPr>
        <w:t>elsewhere.</w:t>
      </w:r>
      <w:r>
        <w:rPr>
          <w:spacing w:val="-11"/>
          <w:sz w:val="24"/>
        </w:rPr>
        <w:t xml:space="preserve"> </w:t>
      </w:r>
      <w:r>
        <w:rPr>
          <w:spacing w:val="-5"/>
          <w:sz w:val="24"/>
        </w:rPr>
        <w:t>(Class</w:t>
      </w:r>
      <w:r>
        <w:rPr>
          <w:spacing w:val="-57"/>
          <w:sz w:val="24"/>
        </w:rPr>
        <w:t xml:space="preserve"> </w:t>
      </w:r>
      <w:r>
        <w:rPr>
          <w:sz w:val="24"/>
        </w:rPr>
        <w:t>of</w:t>
      </w:r>
      <w:r>
        <w:rPr>
          <w:spacing w:val="-7"/>
          <w:sz w:val="24"/>
        </w:rPr>
        <w:t xml:space="preserve"> </w:t>
      </w:r>
      <w:r>
        <w:rPr>
          <w:sz w:val="24"/>
        </w:rPr>
        <w:t>case</w:t>
      </w:r>
      <w:r>
        <w:rPr>
          <w:spacing w:val="5"/>
          <w:sz w:val="24"/>
        </w:rPr>
        <w:t xml:space="preserve"> </w:t>
      </w:r>
      <w:r>
        <w:rPr>
          <w:sz w:val="24"/>
        </w:rPr>
        <w:t>31)</w:t>
      </w:r>
    </w:p>
    <w:p w14:paraId="1066AC84" w14:textId="77777777" w:rsidR="00190658" w:rsidRDefault="005C1088" w:rsidP="006A4B42">
      <w:pPr>
        <w:pStyle w:val="ListParagraph"/>
        <w:numPr>
          <w:ilvl w:val="0"/>
          <w:numId w:val="98"/>
        </w:numPr>
        <w:tabs>
          <w:tab w:val="left" w:pos="948"/>
        </w:tabs>
        <w:spacing w:line="303" w:lineRule="exact"/>
        <w:ind w:hanging="361"/>
        <w:rPr>
          <w:rFonts w:ascii="Symbol" w:hAnsi="Symbol"/>
          <w:sz w:val="24"/>
        </w:rPr>
      </w:pPr>
      <w:r>
        <w:rPr>
          <w:spacing w:val="-6"/>
          <w:sz w:val="24"/>
        </w:rPr>
        <w:t>Patients</w:t>
      </w:r>
      <w:r>
        <w:rPr>
          <w:spacing w:val="-18"/>
          <w:sz w:val="24"/>
        </w:rPr>
        <w:t xml:space="preserve"> </w:t>
      </w:r>
      <w:r>
        <w:rPr>
          <w:spacing w:val="-5"/>
          <w:sz w:val="24"/>
        </w:rPr>
        <w:t>seen</w:t>
      </w:r>
      <w:r>
        <w:rPr>
          <w:spacing w:val="-15"/>
          <w:sz w:val="24"/>
        </w:rPr>
        <w:t xml:space="preserve"> </w:t>
      </w:r>
      <w:r>
        <w:rPr>
          <w:spacing w:val="-5"/>
          <w:sz w:val="24"/>
        </w:rPr>
        <w:t>only</w:t>
      </w:r>
      <w:r>
        <w:rPr>
          <w:spacing w:val="-19"/>
          <w:sz w:val="24"/>
        </w:rPr>
        <w:t xml:space="preserve"> </w:t>
      </w:r>
      <w:r>
        <w:rPr>
          <w:spacing w:val="-5"/>
          <w:sz w:val="24"/>
        </w:rPr>
        <w:t>in</w:t>
      </w:r>
      <w:r>
        <w:rPr>
          <w:spacing w:val="-14"/>
          <w:sz w:val="24"/>
        </w:rPr>
        <w:t xml:space="preserve"> </w:t>
      </w:r>
      <w:r>
        <w:rPr>
          <w:spacing w:val="-5"/>
          <w:sz w:val="24"/>
        </w:rPr>
        <w:t>consultation</w:t>
      </w:r>
      <w:r>
        <w:rPr>
          <w:spacing w:val="-17"/>
          <w:sz w:val="24"/>
        </w:rPr>
        <w:t xml:space="preserve"> </w:t>
      </w:r>
      <w:r>
        <w:rPr>
          <w:spacing w:val="-5"/>
          <w:sz w:val="24"/>
        </w:rPr>
        <w:t>to</w:t>
      </w:r>
      <w:r>
        <w:rPr>
          <w:spacing w:val="-15"/>
          <w:sz w:val="24"/>
        </w:rPr>
        <w:t xml:space="preserve"> </w:t>
      </w:r>
      <w:r>
        <w:rPr>
          <w:spacing w:val="-5"/>
          <w:sz w:val="24"/>
        </w:rPr>
        <w:t>confirm</w:t>
      </w:r>
      <w:r>
        <w:rPr>
          <w:spacing w:val="-17"/>
          <w:sz w:val="24"/>
        </w:rPr>
        <w:t xml:space="preserve"> </w:t>
      </w:r>
      <w:r>
        <w:rPr>
          <w:spacing w:val="-5"/>
          <w:sz w:val="24"/>
        </w:rPr>
        <w:t>a</w:t>
      </w:r>
      <w:r>
        <w:rPr>
          <w:spacing w:val="-11"/>
          <w:sz w:val="24"/>
        </w:rPr>
        <w:t xml:space="preserve"> </w:t>
      </w:r>
      <w:r>
        <w:rPr>
          <w:spacing w:val="-5"/>
          <w:sz w:val="24"/>
        </w:rPr>
        <w:t>diagnosis.</w:t>
      </w:r>
      <w:r>
        <w:rPr>
          <w:spacing w:val="-19"/>
          <w:sz w:val="24"/>
        </w:rPr>
        <w:t xml:space="preserve"> </w:t>
      </w:r>
      <w:r>
        <w:rPr>
          <w:spacing w:val="-5"/>
          <w:sz w:val="24"/>
        </w:rPr>
        <w:t>(Class</w:t>
      </w:r>
      <w:r>
        <w:rPr>
          <w:spacing w:val="-16"/>
          <w:sz w:val="24"/>
        </w:rPr>
        <w:t xml:space="preserve"> </w:t>
      </w:r>
      <w:r>
        <w:rPr>
          <w:spacing w:val="-5"/>
          <w:sz w:val="24"/>
        </w:rPr>
        <w:t>of</w:t>
      </w:r>
      <w:r>
        <w:rPr>
          <w:spacing w:val="17"/>
          <w:sz w:val="24"/>
        </w:rPr>
        <w:t xml:space="preserve"> </w:t>
      </w:r>
      <w:r>
        <w:rPr>
          <w:spacing w:val="-5"/>
          <w:sz w:val="24"/>
        </w:rPr>
        <w:t>case</w:t>
      </w:r>
      <w:r>
        <w:rPr>
          <w:spacing w:val="-16"/>
          <w:sz w:val="24"/>
        </w:rPr>
        <w:t xml:space="preserve"> </w:t>
      </w:r>
      <w:r>
        <w:rPr>
          <w:spacing w:val="-5"/>
          <w:sz w:val="24"/>
        </w:rPr>
        <w:t>30)</w:t>
      </w:r>
    </w:p>
    <w:p w14:paraId="4DF50C1C" w14:textId="77777777" w:rsidR="00190658" w:rsidRDefault="005C1088" w:rsidP="006A4B42">
      <w:pPr>
        <w:pStyle w:val="ListParagraph"/>
        <w:numPr>
          <w:ilvl w:val="0"/>
          <w:numId w:val="98"/>
        </w:numPr>
        <w:tabs>
          <w:tab w:val="left" w:pos="948"/>
        </w:tabs>
        <w:ind w:right="836"/>
        <w:rPr>
          <w:rFonts w:ascii="Symbol" w:hAnsi="Symbol"/>
          <w:sz w:val="24"/>
        </w:rPr>
      </w:pPr>
      <w:r>
        <w:rPr>
          <w:spacing w:val="-6"/>
          <w:sz w:val="24"/>
        </w:rPr>
        <w:t>Pathology</w:t>
      </w:r>
      <w:r>
        <w:rPr>
          <w:spacing w:val="-14"/>
          <w:sz w:val="24"/>
        </w:rPr>
        <w:t xml:space="preserve"> </w:t>
      </w:r>
      <w:r>
        <w:rPr>
          <w:spacing w:val="-6"/>
          <w:sz w:val="24"/>
        </w:rPr>
        <w:t>cases</w:t>
      </w:r>
      <w:r>
        <w:rPr>
          <w:spacing w:val="-8"/>
          <w:sz w:val="24"/>
        </w:rPr>
        <w:t xml:space="preserve"> </w:t>
      </w:r>
      <w:r>
        <w:rPr>
          <w:spacing w:val="-6"/>
          <w:sz w:val="24"/>
        </w:rPr>
        <w:t>that</w:t>
      </w:r>
      <w:r>
        <w:rPr>
          <w:spacing w:val="-10"/>
          <w:sz w:val="24"/>
        </w:rPr>
        <w:t xml:space="preserve"> </w:t>
      </w:r>
      <w:r>
        <w:rPr>
          <w:spacing w:val="-6"/>
          <w:sz w:val="24"/>
        </w:rPr>
        <w:t>are</w:t>
      </w:r>
      <w:r>
        <w:rPr>
          <w:spacing w:val="-9"/>
          <w:sz w:val="24"/>
        </w:rPr>
        <w:t xml:space="preserve"> </w:t>
      </w:r>
      <w:r>
        <w:rPr>
          <w:spacing w:val="-6"/>
          <w:sz w:val="24"/>
        </w:rPr>
        <w:t>consultative</w:t>
      </w:r>
      <w:r>
        <w:rPr>
          <w:spacing w:val="-13"/>
          <w:sz w:val="24"/>
        </w:rPr>
        <w:t xml:space="preserve"> </w:t>
      </w:r>
      <w:r>
        <w:rPr>
          <w:spacing w:val="-6"/>
          <w:sz w:val="24"/>
        </w:rPr>
        <w:t>readings</w:t>
      </w:r>
      <w:r>
        <w:rPr>
          <w:spacing w:val="-13"/>
          <w:sz w:val="24"/>
        </w:rPr>
        <w:t xml:space="preserve"> </w:t>
      </w:r>
      <w:r>
        <w:rPr>
          <w:spacing w:val="-5"/>
          <w:sz w:val="24"/>
        </w:rPr>
        <w:t>of</w:t>
      </w:r>
      <w:r>
        <w:rPr>
          <w:spacing w:val="-6"/>
          <w:sz w:val="24"/>
        </w:rPr>
        <w:t xml:space="preserve"> </w:t>
      </w:r>
      <w:r>
        <w:rPr>
          <w:spacing w:val="-5"/>
          <w:sz w:val="24"/>
        </w:rPr>
        <w:t>slides</w:t>
      </w:r>
      <w:r>
        <w:rPr>
          <w:spacing w:val="-10"/>
          <w:sz w:val="24"/>
        </w:rPr>
        <w:t xml:space="preserve"> </w:t>
      </w:r>
      <w:r>
        <w:rPr>
          <w:spacing w:val="-5"/>
          <w:sz w:val="24"/>
        </w:rPr>
        <w:t>submitted</w:t>
      </w:r>
      <w:r>
        <w:rPr>
          <w:spacing w:val="-12"/>
          <w:sz w:val="24"/>
        </w:rPr>
        <w:t xml:space="preserve"> </w:t>
      </w:r>
      <w:r>
        <w:rPr>
          <w:spacing w:val="-5"/>
          <w:sz w:val="24"/>
        </w:rPr>
        <w:t>from</w:t>
      </w:r>
      <w:r>
        <w:rPr>
          <w:spacing w:val="-11"/>
          <w:sz w:val="24"/>
        </w:rPr>
        <w:t xml:space="preserve"> </w:t>
      </w:r>
      <w:r>
        <w:rPr>
          <w:spacing w:val="-5"/>
          <w:sz w:val="24"/>
        </w:rPr>
        <w:t>outside</w:t>
      </w:r>
      <w:r>
        <w:rPr>
          <w:spacing w:val="-11"/>
          <w:sz w:val="24"/>
        </w:rPr>
        <w:t xml:space="preserve"> </w:t>
      </w:r>
      <w:r>
        <w:rPr>
          <w:spacing w:val="-5"/>
          <w:sz w:val="24"/>
        </w:rPr>
        <w:t>facilities.</w:t>
      </w:r>
      <w:r>
        <w:rPr>
          <w:spacing w:val="-57"/>
          <w:sz w:val="24"/>
        </w:rPr>
        <w:t xml:space="preserve"> </w:t>
      </w:r>
      <w:r>
        <w:rPr>
          <w:sz w:val="24"/>
        </w:rPr>
        <w:t>(Class</w:t>
      </w:r>
      <w:r>
        <w:rPr>
          <w:spacing w:val="-12"/>
          <w:sz w:val="24"/>
        </w:rPr>
        <w:t xml:space="preserve"> </w:t>
      </w:r>
      <w:r>
        <w:rPr>
          <w:sz w:val="24"/>
        </w:rPr>
        <w:t>of</w:t>
      </w:r>
      <w:r>
        <w:rPr>
          <w:spacing w:val="-7"/>
          <w:sz w:val="24"/>
        </w:rPr>
        <w:t xml:space="preserve"> </w:t>
      </w:r>
      <w:r>
        <w:rPr>
          <w:sz w:val="24"/>
        </w:rPr>
        <w:t>case 43)</w:t>
      </w:r>
    </w:p>
    <w:p w14:paraId="4CDE64F0" w14:textId="5AB23F48" w:rsidR="00190658" w:rsidRPr="00C129D4" w:rsidRDefault="005C1088" w:rsidP="006A4B42">
      <w:pPr>
        <w:pStyle w:val="ListParagraph"/>
        <w:numPr>
          <w:ilvl w:val="0"/>
          <w:numId w:val="98"/>
        </w:numPr>
        <w:tabs>
          <w:tab w:val="left" w:pos="948"/>
        </w:tabs>
        <w:spacing w:before="3" w:line="302" w:lineRule="exact"/>
        <w:ind w:hanging="361"/>
        <w:rPr>
          <w:rFonts w:ascii="Symbol" w:hAnsi="Symbol"/>
          <w:sz w:val="24"/>
        </w:rPr>
      </w:pPr>
      <w:r>
        <w:rPr>
          <w:spacing w:val="-4"/>
          <w:sz w:val="24"/>
        </w:rPr>
        <w:t>Class</w:t>
      </w:r>
      <w:r>
        <w:rPr>
          <w:spacing w:val="-11"/>
          <w:sz w:val="24"/>
        </w:rPr>
        <w:t xml:space="preserve"> </w:t>
      </w:r>
      <w:r>
        <w:rPr>
          <w:spacing w:val="-4"/>
          <w:sz w:val="24"/>
        </w:rPr>
        <w:t>of</w:t>
      </w:r>
      <w:r>
        <w:rPr>
          <w:spacing w:val="-6"/>
          <w:sz w:val="24"/>
        </w:rPr>
        <w:t xml:space="preserve"> </w:t>
      </w:r>
      <w:r>
        <w:rPr>
          <w:spacing w:val="-4"/>
          <w:sz w:val="24"/>
        </w:rPr>
        <w:t>Case</w:t>
      </w:r>
      <w:r>
        <w:rPr>
          <w:spacing w:val="-9"/>
          <w:sz w:val="24"/>
        </w:rPr>
        <w:t xml:space="preserve"> </w:t>
      </w:r>
      <w:r>
        <w:rPr>
          <w:spacing w:val="-3"/>
          <w:sz w:val="24"/>
        </w:rPr>
        <w:t>40,</w:t>
      </w:r>
      <w:r>
        <w:rPr>
          <w:spacing w:val="-10"/>
          <w:sz w:val="24"/>
        </w:rPr>
        <w:t xml:space="preserve"> </w:t>
      </w:r>
      <w:r>
        <w:rPr>
          <w:spacing w:val="-3"/>
          <w:sz w:val="24"/>
        </w:rPr>
        <w:t>41,</w:t>
      </w:r>
      <w:r>
        <w:rPr>
          <w:spacing w:val="-10"/>
          <w:sz w:val="24"/>
        </w:rPr>
        <w:t xml:space="preserve"> </w:t>
      </w:r>
      <w:r>
        <w:rPr>
          <w:spacing w:val="-3"/>
          <w:sz w:val="24"/>
        </w:rPr>
        <w:t>42,</w:t>
      </w:r>
      <w:r>
        <w:rPr>
          <w:spacing w:val="-10"/>
          <w:sz w:val="24"/>
        </w:rPr>
        <w:t xml:space="preserve"> </w:t>
      </w:r>
      <w:r>
        <w:rPr>
          <w:spacing w:val="-3"/>
          <w:sz w:val="24"/>
        </w:rPr>
        <w:t>49</w:t>
      </w:r>
      <w:r>
        <w:rPr>
          <w:spacing w:val="-5"/>
          <w:sz w:val="24"/>
        </w:rPr>
        <w:t xml:space="preserve"> </w:t>
      </w:r>
      <w:r>
        <w:rPr>
          <w:spacing w:val="-3"/>
          <w:sz w:val="24"/>
        </w:rPr>
        <w:t>or</w:t>
      </w:r>
      <w:r>
        <w:rPr>
          <w:spacing w:val="-40"/>
          <w:sz w:val="24"/>
        </w:rPr>
        <w:t xml:space="preserve"> </w:t>
      </w:r>
      <w:r>
        <w:rPr>
          <w:spacing w:val="-3"/>
          <w:sz w:val="24"/>
        </w:rPr>
        <w:t>99</w:t>
      </w:r>
    </w:p>
    <w:p w14:paraId="033299A8" w14:textId="1C4C941A" w:rsidR="00C129D4" w:rsidRPr="003A54E7" w:rsidRDefault="00C129D4" w:rsidP="006A4B42">
      <w:pPr>
        <w:pStyle w:val="ListParagraph"/>
        <w:numPr>
          <w:ilvl w:val="0"/>
          <w:numId w:val="98"/>
        </w:numPr>
        <w:tabs>
          <w:tab w:val="left" w:pos="948"/>
        </w:tabs>
        <w:spacing w:before="3" w:line="302" w:lineRule="exact"/>
        <w:ind w:hanging="361"/>
        <w:rPr>
          <w:rFonts w:ascii="Symbol" w:hAnsi="Symbol"/>
          <w:sz w:val="24"/>
        </w:rPr>
      </w:pPr>
      <w:r w:rsidRPr="003A54E7">
        <w:rPr>
          <w:spacing w:val="-3"/>
          <w:sz w:val="24"/>
        </w:rPr>
        <w:t xml:space="preserve">Colorectal tumors with the following morphologic description: Serrated dysplasia, high grade; Adenomatous polyp, high grade dysplasia: Tubular adenoma, high </w:t>
      </w:r>
      <w:proofErr w:type="gramStart"/>
      <w:r w:rsidRPr="003A54E7">
        <w:rPr>
          <w:spacing w:val="-3"/>
          <w:sz w:val="24"/>
        </w:rPr>
        <w:t>grade;</w:t>
      </w:r>
      <w:proofErr w:type="gramEnd"/>
    </w:p>
    <w:p w14:paraId="40DA6E4E" w14:textId="4A2D34C2" w:rsidR="00C129D4" w:rsidRPr="003A54E7" w:rsidRDefault="00C129D4" w:rsidP="00C129D4">
      <w:pPr>
        <w:pStyle w:val="ListParagraph"/>
        <w:tabs>
          <w:tab w:val="left" w:pos="948"/>
        </w:tabs>
        <w:spacing w:before="3" w:line="302" w:lineRule="exact"/>
        <w:ind w:firstLine="0"/>
        <w:rPr>
          <w:spacing w:val="-3"/>
          <w:sz w:val="24"/>
        </w:rPr>
      </w:pPr>
      <w:r w:rsidRPr="003A54E7">
        <w:rPr>
          <w:spacing w:val="-3"/>
          <w:sz w:val="24"/>
        </w:rPr>
        <w:t xml:space="preserve">Villous adenoma, high grade; </w:t>
      </w:r>
      <w:proofErr w:type="spellStart"/>
      <w:r w:rsidRPr="003A54E7">
        <w:rPr>
          <w:spacing w:val="-3"/>
          <w:sz w:val="24"/>
        </w:rPr>
        <w:t>Tubulovillo</w:t>
      </w:r>
      <w:r w:rsidR="003A54E7">
        <w:rPr>
          <w:spacing w:val="-3"/>
          <w:sz w:val="24"/>
        </w:rPr>
        <w:t>u</w:t>
      </w:r>
      <w:r w:rsidRPr="003A54E7">
        <w:rPr>
          <w:spacing w:val="-3"/>
          <w:sz w:val="24"/>
        </w:rPr>
        <w:t>s</w:t>
      </w:r>
      <w:proofErr w:type="spellEnd"/>
      <w:r w:rsidRPr="003A54E7">
        <w:rPr>
          <w:spacing w:val="-3"/>
          <w:sz w:val="24"/>
        </w:rPr>
        <w:t xml:space="preserve"> adenoma, high are NOT reportable.</w:t>
      </w:r>
    </w:p>
    <w:p w14:paraId="7390ABBC" w14:textId="6A4A708B" w:rsidR="00E11D1E" w:rsidRPr="003A54E7" w:rsidRDefault="00E11D1E" w:rsidP="006A4B42">
      <w:pPr>
        <w:pStyle w:val="ListParagraph"/>
        <w:numPr>
          <w:ilvl w:val="0"/>
          <w:numId w:val="101"/>
        </w:numPr>
        <w:tabs>
          <w:tab w:val="left" w:pos="948"/>
        </w:tabs>
        <w:spacing w:before="3" w:line="302" w:lineRule="exact"/>
        <w:rPr>
          <w:spacing w:val="-3"/>
          <w:sz w:val="24"/>
        </w:rPr>
      </w:pPr>
      <w:r w:rsidRPr="003A54E7">
        <w:rPr>
          <w:spacing w:val="-3"/>
          <w:sz w:val="24"/>
        </w:rPr>
        <w:t xml:space="preserve">Microscopic thymoma benign (8580/0), micronodular thymoma with lymphoid stroma (8580/1) and ectopic </w:t>
      </w:r>
      <w:proofErr w:type="spellStart"/>
      <w:r w:rsidRPr="003A54E7">
        <w:rPr>
          <w:spacing w:val="-3"/>
          <w:sz w:val="24"/>
        </w:rPr>
        <w:t>hamartomatous</w:t>
      </w:r>
      <w:proofErr w:type="spellEnd"/>
      <w:r w:rsidRPr="003A54E7">
        <w:rPr>
          <w:spacing w:val="-3"/>
          <w:sz w:val="24"/>
        </w:rPr>
        <w:t xml:space="preserve"> thymoma (8587/0) are NOT reportable.</w:t>
      </w:r>
    </w:p>
    <w:p w14:paraId="0AD33211" w14:textId="0B14F2C3" w:rsidR="00190658" w:rsidRDefault="005C1088" w:rsidP="006A4B42">
      <w:pPr>
        <w:pStyle w:val="ListParagraph"/>
        <w:numPr>
          <w:ilvl w:val="0"/>
          <w:numId w:val="98"/>
        </w:numPr>
        <w:tabs>
          <w:tab w:val="left" w:pos="948"/>
        </w:tabs>
        <w:ind w:right="955"/>
        <w:rPr>
          <w:rFonts w:ascii="Symbol" w:hAnsi="Symbol"/>
          <w:sz w:val="24"/>
        </w:rPr>
      </w:pPr>
      <w:r>
        <w:rPr>
          <w:spacing w:val="-6"/>
          <w:sz w:val="24"/>
        </w:rPr>
        <w:t>Patients</w:t>
      </w:r>
      <w:r>
        <w:rPr>
          <w:spacing w:val="-13"/>
          <w:sz w:val="24"/>
        </w:rPr>
        <w:t xml:space="preserve"> </w:t>
      </w:r>
      <w:r>
        <w:rPr>
          <w:spacing w:val="-6"/>
          <w:sz w:val="24"/>
        </w:rPr>
        <w:t>with</w:t>
      </w:r>
      <w:r>
        <w:rPr>
          <w:spacing w:val="-9"/>
          <w:sz w:val="24"/>
        </w:rPr>
        <w:t xml:space="preserve"> </w:t>
      </w:r>
      <w:r>
        <w:rPr>
          <w:b/>
          <w:spacing w:val="-6"/>
          <w:sz w:val="24"/>
        </w:rPr>
        <w:t>adenocarcinoma</w:t>
      </w:r>
      <w:r>
        <w:rPr>
          <w:b/>
          <w:spacing w:val="-14"/>
          <w:sz w:val="24"/>
        </w:rPr>
        <w:t xml:space="preserve"> </w:t>
      </w:r>
      <w:r>
        <w:rPr>
          <w:b/>
          <w:spacing w:val="-5"/>
          <w:sz w:val="24"/>
        </w:rPr>
        <w:t>in</w:t>
      </w:r>
      <w:r>
        <w:rPr>
          <w:b/>
          <w:spacing w:val="-10"/>
          <w:sz w:val="24"/>
        </w:rPr>
        <w:t xml:space="preserve"> </w:t>
      </w:r>
      <w:r>
        <w:rPr>
          <w:b/>
          <w:spacing w:val="-5"/>
          <w:sz w:val="24"/>
        </w:rPr>
        <w:t>situ</w:t>
      </w:r>
      <w:r>
        <w:rPr>
          <w:b/>
          <w:spacing w:val="-10"/>
          <w:sz w:val="24"/>
        </w:rPr>
        <w:t xml:space="preserve"> </w:t>
      </w:r>
      <w:r>
        <w:rPr>
          <w:spacing w:val="-5"/>
          <w:sz w:val="24"/>
        </w:rPr>
        <w:t>and</w:t>
      </w:r>
      <w:r>
        <w:rPr>
          <w:spacing w:val="-9"/>
          <w:sz w:val="24"/>
        </w:rPr>
        <w:t xml:space="preserve"> </w:t>
      </w:r>
      <w:r>
        <w:rPr>
          <w:b/>
          <w:spacing w:val="-5"/>
          <w:sz w:val="24"/>
        </w:rPr>
        <w:t>carcinoma</w:t>
      </w:r>
      <w:r>
        <w:rPr>
          <w:b/>
          <w:spacing w:val="-14"/>
          <w:sz w:val="24"/>
        </w:rPr>
        <w:t xml:space="preserve"> </w:t>
      </w:r>
      <w:r>
        <w:rPr>
          <w:b/>
          <w:spacing w:val="-5"/>
          <w:sz w:val="24"/>
        </w:rPr>
        <w:t>in</w:t>
      </w:r>
      <w:r>
        <w:rPr>
          <w:b/>
          <w:spacing w:val="-10"/>
          <w:sz w:val="24"/>
        </w:rPr>
        <w:t xml:space="preserve"> </w:t>
      </w:r>
      <w:r>
        <w:rPr>
          <w:b/>
          <w:spacing w:val="-5"/>
          <w:sz w:val="24"/>
        </w:rPr>
        <w:t>situ</w:t>
      </w:r>
      <w:r>
        <w:rPr>
          <w:b/>
          <w:spacing w:val="-10"/>
          <w:sz w:val="24"/>
        </w:rPr>
        <w:t xml:space="preserve"> </w:t>
      </w:r>
      <w:r>
        <w:rPr>
          <w:b/>
          <w:spacing w:val="-5"/>
          <w:sz w:val="24"/>
        </w:rPr>
        <w:t>of the</w:t>
      </w:r>
      <w:r>
        <w:rPr>
          <w:b/>
          <w:spacing w:val="-8"/>
          <w:sz w:val="24"/>
        </w:rPr>
        <w:t xml:space="preserve"> </w:t>
      </w:r>
      <w:r>
        <w:rPr>
          <w:b/>
          <w:spacing w:val="-5"/>
          <w:sz w:val="24"/>
        </w:rPr>
        <w:t>cervix</w:t>
      </w:r>
      <w:r>
        <w:rPr>
          <w:spacing w:val="-5"/>
          <w:sz w:val="24"/>
        </w:rPr>
        <w:t>,</w:t>
      </w:r>
      <w:r>
        <w:rPr>
          <w:spacing w:val="-9"/>
          <w:sz w:val="24"/>
        </w:rPr>
        <w:t xml:space="preserve"> </w:t>
      </w:r>
      <w:r>
        <w:rPr>
          <w:spacing w:val="-5"/>
          <w:sz w:val="24"/>
        </w:rPr>
        <w:t>cervical</w:t>
      </w:r>
      <w:r>
        <w:rPr>
          <w:spacing w:val="-57"/>
          <w:sz w:val="24"/>
        </w:rPr>
        <w:t xml:space="preserve"> </w:t>
      </w:r>
      <w:r>
        <w:rPr>
          <w:spacing w:val="-6"/>
          <w:sz w:val="24"/>
        </w:rPr>
        <w:t>intraepithelial</w:t>
      </w:r>
      <w:r>
        <w:rPr>
          <w:spacing w:val="-17"/>
          <w:sz w:val="24"/>
        </w:rPr>
        <w:t xml:space="preserve"> </w:t>
      </w:r>
      <w:r>
        <w:rPr>
          <w:spacing w:val="-6"/>
          <w:sz w:val="24"/>
        </w:rPr>
        <w:t>neoplasia</w:t>
      </w:r>
      <w:r>
        <w:rPr>
          <w:spacing w:val="-19"/>
          <w:sz w:val="24"/>
        </w:rPr>
        <w:t xml:space="preserve"> </w:t>
      </w:r>
      <w:r>
        <w:rPr>
          <w:spacing w:val="-6"/>
          <w:sz w:val="24"/>
        </w:rPr>
        <w:t>(CIN)</w:t>
      </w:r>
      <w:r>
        <w:rPr>
          <w:spacing w:val="-18"/>
          <w:sz w:val="24"/>
        </w:rPr>
        <w:t xml:space="preserve"> </w:t>
      </w:r>
      <w:r>
        <w:rPr>
          <w:spacing w:val="-6"/>
          <w:sz w:val="24"/>
        </w:rPr>
        <w:t>or</w:t>
      </w:r>
      <w:r>
        <w:rPr>
          <w:spacing w:val="-16"/>
          <w:sz w:val="24"/>
        </w:rPr>
        <w:t xml:space="preserve"> </w:t>
      </w:r>
      <w:r>
        <w:rPr>
          <w:spacing w:val="-6"/>
          <w:sz w:val="24"/>
        </w:rPr>
        <w:t>prostatic</w:t>
      </w:r>
      <w:r>
        <w:rPr>
          <w:spacing w:val="-19"/>
          <w:sz w:val="24"/>
        </w:rPr>
        <w:t xml:space="preserve"> </w:t>
      </w:r>
      <w:r>
        <w:rPr>
          <w:spacing w:val="-6"/>
          <w:sz w:val="24"/>
        </w:rPr>
        <w:t>intraepithelial</w:t>
      </w:r>
      <w:r>
        <w:rPr>
          <w:spacing w:val="-19"/>
          <w:sz w:val="24"/>
        </w:rPr>
        <w:t xml:space="preserve"> </w:t>
      </w:r>
      <w:r>
        <w:rPr>
          <w:spacing w:val="-5"/>
          <w:sz w:val="24"/>
        </w:rPr>
        <w:t>neoplasia</w:t>
      </w:r>
      <w:r>
        <w:rPr>
          <w:spacing w:val="-16"/>
          <w:sz w:val="24"/>
        </w:rPr>
        <w:t xml:space="preserve"> </w:t>
      </w:r>
      <w:r>
        <w:rPr>
          <w:spacing w:val="-5"/>
          <w:sz w:val="24"/>
        </w:rPr>
        <w:t>(PIN)</w:t>
      </w:r>
      <w:r w:rsidR="00F751F6">
        <w:rPr>
          <w:spacing w:val="-5"/>
          <w:sz w:val="24"/>
        </w:rPr>
        <w:t xml:space="preserve"> are not reportable.</w:t>
      </w:r>
    </w:p>
    <w:p w14:paraId="633478B6" w14:textId="77777777" w:rsidR="00190658" w:rsidRDefault="005C1088" w:rsidP="006A4B42">
      <w:pPr>
        <w:pStyle w:val="ListParagraph"/>
        <w:numPr>
          <w:ilvl w:val="0"/>
          <w:numId w:val="98"/>
        </w:numPr>
        <w:tabs>
          <w:tab w:val="left" w:pos="948"/>
        </w:tabs>
        <w:spacing w:before="2"/>
        <w:ind w:hanging="361"/>
        <w:rPr>
          <w:rFonts w:ascii="Symbol" w:hAnsi="Symbol"/>
          <w:sz w:val="24"/>
        </w:rPr>
      </w:pPr>
      <w:r>
        <w:rPr>
          <w:spacing w:val="-6"/>
          <w:sz w:val="24"/>
        </w:rPr>
        <w:t>Patients</w:t>
      </w:r>
      <w:r>
        <w:rPr>
          <w:spacing w:val="-18"/>
          <w:sz w:val="24"/>
        </w:rPr>
        <w:t xml:space="preserve"> </w:t>
      </w:r>
      <w:r>
        <w:rPr>
          <w:spacing w:val="-6"/>
          <w:sz w:val="24"/>
        </w:rPr>
        <w:t>with</w:t>
      </w:r>
      <w:r>
        <w:rPr>
          <w:spacing w:val="-17"/>
          <w:sz w:val="24"/>
        </w:rPr>
        <w:t xml:space="preserve"> </w:t>
      </w:r>
      <w:r>
        <w:rPr>
          <w:spacing w:val="-6"/>
          <w:sz w:val="24"/>
        </w:rPr>
        <w:t>a</w:t>
      </w:r>
      <w:r>
        <w:rPr>
          <w:spacing w:val="-9"/>
          <w:sz w:val="24"/>
        </w:rPr>
        <w:t xml:space="preserve"> </w:t>
      </w:r>
      <w:r>
        <w:rPr>
          <w:spacing w:val="-6"/>
          <w:sz w:val="24"/>
        </w:rPr>
        <w:t>pre-cancerous</w:t>
      </w:r>
      <w:r>
        <w:rPr>
          <w:spacing w:val="-18"/>
          <w:sz w:val="24"/>
        </w:rPr>
        <w:t xml:space="preserve"> </w:t>
      </w:r>
      <w:r>
        <w:rPr>
          <w:spacing w:val="-5"/>
          <w:sz w:val="24"/>
        </w:rPr>
        <w:t>condition</w:t>
      </w:r>
      <w:r>
        <w:rPr>
          <w:spacing w:val="-16"/>
          <w:sz w:val="24"/>
        </w:rPr>
        <w:t xml:space="preserve"> </w:t>
      </w:r>
      <w:r>
        <w:rPr>
          <w:spacing w:val="-5"/>
          <w:sz w:val="24"/>
        </w:rPr>
        <w:t>or</w:t>
      </w:r>
      <w:r>
        <w:rPr>
          <w:spacing w:val="-16"/>
          <w:sz w:val="24"/>
        </w:rPr>
        <w:t xml:space="preserve"> </w:t>
      </w:r>
      <w:r>
        <w:rPr>
          <w:spacing w:val="-5"/>
          <w:sz w:val="24"/>
        </w:rPr>
        <w:t>benign</w:t>
      </w:r>
      <w:r>
        <w:rPr>
          <w:spacing w:val="-17"/>
          <w:sz w:val="24"/>
        </w:rPr>
        <w:t xml:space="preserve"> </w:t>
      </w:r>
      <w:r>
        <w:rPr>
          <w:spacing w:val="-5"/>
          <w:sz w:val="24"/>
        </w:rPr>
        <w:t>tumor</w:t>
      </w:r>
      <w:r>
        <w:rPr>
          <w:spacing w:val="-16"/>
          <w:sz w:val="24"/>
        </w:rPr>
        <w:t xml:space="preserve"> </w:t>
      </w:r>
      <w:r>
        <w:rPr>
          <w:spacing w:val="-5"/>
          <w:sz w:val="24"/>
        </w:rPr>
        <w:t>(other</w:t>
      </w:r>
      <w:r>
        <w:rPr>
          <w:spacing w:val="-16"/>
          <w:sz w:val="24"/>
        </w:rPr>
        <w:t xml:space="preserve"> </w:t>
      </w:r>
      <w:r>
        <w:rPr>
          <w:spacing w:val="-5"/>
          <w:sz w:val="24"/>
        </w:rPr>
        <w:t>than</w:t>
      </w:r>
      <w:r>
        <w:rPr>
          <w:spacing w:val="-16"/>
          <w:sz w:val="24"/>
        </w:rPr>
        <w:t xml:space="preserve"> </w:t>
      </w:r>
      <w:r>
        <w:rPr>
          <w:spacing w:val="-5"/>
          <w:sz w:val="24"/>
        </w:rPr>
        <w:t>CNS</w:t>
      </w:r>
      <w:r>
        <w:rPr>
          <w:spacing w:val="-17"/>
          <w:sz w:val="24"/>
        </w:rPr>
        <w:t xml:space="preserve"> </w:t>
      </w:r>
      <w:r>
        <w:rPr>
          <w:spacing w:val="-5"/>
          <w:sz w:val="24"/>
        </w:rPr>
        <w:t>sites</w:t>
      </w:r>
      <w:r>
        <w:rPr>
          <w:spacing w:val="-16"/>
          <w:sz w:val="24"/>
        </w:rPr>
        <w:t xml:space="preserve"> </w:t>
      </w:r>
      <w:r>
        <w:rPr>
          <w:spacing w:val="-5"/>
          <w:sz w:val="24"/>
        </w:rPr>
        <w:t>stated</w:t>
      </w:r>
      <w:r>
        <w:rPr>
          <w:spacing w:val="-15"/>
          <w:sz w:val="24"/>
        </w:rPr>
        <w:t xml:space="preserve"> </w:t>
      </w:r>
      <w:r>
        <w:rPr>
          <w:spacing w:val="-5"/>
          <w:sz w:val="24"/>
        </w:rPr>
        <w:t>above)</w:t>
      </w:r>
    </w:p>
    <w:p w14:paraId="6F07C358" w14:textId="102E6798" w:rsidR="00190658" w:rsidRDefault="005C1088" w:rsidP="006A4B42">
      <w:pPr>
        <w:pStyle w:val="ListParagraph"/>
        <w:numPr>
          <w:ilvl w:val="0"/>
          <w:numId w:val="98"/>
        </w:numPr>
        <w:tabs>
          <w:tab w:val="left" w:pos="948"/>
        </w:tabs>
        <w:spacing w:line="303" w:lineRule="exact"/>
        <w:ind w:hanging="361"/>
        <w:rPr>
          <w:rFonts w:ascii="Symbol" w:hAnsi="Symbol"/>
          <w:sz w:val="24"/>
        </w:rPr>
      </w:pPr>
      <w:r>
        <w:rPr>
          <w:spacing w:val="-6"/>
          <w:sz w:val="24"/>
        </w:rPr>
        <w:t>Patients</w:t>
      </w:r>
      <w:r>
        <w:rPr>
          <w:spacing w:val="-18"/>
          <w:sz w:val="24"/>
        </w:rPr>
        <w:t xml:space="preserve"> </w:t>
      </w:r>
      <w:r>
        <w:rPr>
          <w:spacing w:val="-5"/>
          <w:sz w:val="24"/>
        </w:rPr>
        <w:t>admitted</w:t>
      </w:r>
      <w:r>
        <w:rPr>
          <w:spacing w:val="-20"/>
          <w:sz w:val="24"/>
        </w:rPr>
        <w:t xml:space="preserve"> </w:t>
      </w:r>
      <w:r>
        <w:rPr>
          <w:spacing w:val="-5"/>
          <w:sz w:val="24"/>
        </w:rPr>
        <w:t>to</w:t>
      </w:r>
      <w:r>
        <w:rPr>
          <w:spacing w:val="-14"/>
          <w:sz w:val="24"/>
        </w:rPr>
        <w:t xml:space="preserve"> </w:t>
      </w:r>
      <w:r>
        <w:rPr>
          <w:spacing w:val="-5"/>
          <w:sz w:val="24"/>
        </w:rPr>
        <w:t>a</w:t>
      </w:r>
      <w:r>
        <w:rPr>
          <w:spacing w:val="-12"/>
          <w:sz w:val="24"/>
        </w:rPr>
        <w:t xml:space="preserve"> </w:t>
      </w:r>
      <w:r>
        <w:rPr>
          <w:spacing w:val="-5"/>
          <w:sz w:val="24"/>
        </w:rPr>
        <w:t>hospice</w:t>
      </w:r>
      <w:r>
        <w:rPr>
          <w:spacing w:val="-18"/>
          <w:sz w:val="24"/>
        </w:rPr>
        <w:t xml:space="preserve"> </w:t>
      </w:r>
      <w:r>
        <w:rPr>
          <w:spacing w:val="-5"/>
          <w:sz w:val="24"/>
        </w:rPr>
        <w:t>unit</w:t>
      </w:r>
      <w:r>
        <w:rPr>
          <w:spacing w:val="-20"/>
          <w:sz w:val="24"/>
        </w:rPr>
        <w:t xml:space="preserve"> </w:t>
      </w:r>
      <w:r>
        <w:rPr>
          <w:spacing w:val="-5"/>
          <w:sz w:val="24"/>
        </w:rPr>
        <w:t>or</w:t>
      </w:r>
      <w:r>
        <w:rPr>
          <w:spacing w:val="-18"/>
          <w:sz w:val="24"/>
        </w:rPr>
        <w:t xml:space="preserve"> </w:t>
      </w:r>
      <w:r>
        <w:rPr>
          <w:spacing w:val="-5"/>
          <w:sz w:val="24"/>
        </w:rPr>
        <w:t>home</w:t>
      </w:r>
      <w:r>
        <w:rPr>
          <w:spacing w:val="-15"/>
          <w:sz w:val="24"/>
        </w:rPr>
        <w:t xml:space="preserve"> </w:t>
      </w:r>
      <w:r>
        <w:rPr>
          <w:spacing w:val="-5"/>
          <w:sz w:val="24"/>
        </w:rPr>
        <w:t>health</w:t>
      </w:r>
      <w:r>
        <w:rPr>
          <w:spacing w:val="-20"/>
          <w:sz w:val="24"/>
        </w:rPr>
        <w:t xml:space="preserve"> </w:t>
      </w:r>
      <w:r>
        <w:rPr>
          <w:spacing w:val="-5"/>
          <w:sz w:val="24"/>
        </w:rPr>
        <w:t>care</w:t>
      </w:r>
      <w:r>
        <w:rPr>
          <w:spacing w:val="-16"/>
          <w:sz w:val="24"/>
        </w:rPr>
        <w:t xml:space="preserve"> </w:t>
      </w:r>
      <w:r>
        <w:rPr>
          <w:spacing w:val="-5"/>
          <w:sz w:val="24"/>
        </w:rPr>
        <w:t>service</w:t>
      </w:r>
      <w:r w:rsidR="0093261D">
        <w:rPr>
          <w:spacing w:val="-5"/>
          <w:sz w:val="24"/>
        </w:rPr>
        <w:t>.</w:t>
      </w:r>
    </w:p>
    <w:p w14:paraId="17DDF005" w14:textId="11E4C38B" w:rsidR="00190658" w:rsidRDefault="005C1088" w:rsidP="006A4B42">
      <w:pPr>
        <w:pStyle w:val="ListParagraph"/>
        <w:numPr>
          <w:ilvl w:val="0"/>
          <w:numId w:val="98"/>
        </w:numPr>
        <w:tabs>
          <w:tab w:val="left" w:pos="948"/>
        </w:tabs>
        <w:ind w:right="353"/>
        <w:jc w:val="both"/>
        <w:rPr>
          <w:rFonts w:ascii="Symbol" w:hAnsi="Symbol"/>
          <w:sz w:val="24"/>
        </w:rPr>
      </w:pPr>
      <w:r>
        <w:rPr>
          <w:spacing w:val="-5"/>
          <w:sz w:val="24"/>
        </w:rPr>
        <w:t>Patients</w:t>
      </w:r>
      <w:r>
        <w:rPr>
          <w:spacing w:val="-14"/>
          <w:sz w:val="24"/>
        </w:rPr>
        <w:t xml:space="preserve"> </w:t>
      </w:r>
      <w:r>
        <w:rPr>
          <w:spacing w:val="-5"/>
          <w:sz w:val="24"/>
        </w:rPr>
        <w:t>above</w:t>
      </w:r>
      <w:r>
        <w:rPr>
          <w:spacing w:val="-14"/>
          <w:sz w:val="24"/>
        </w:rPr>
        <w:t xml:space="preserve"> </w:t>
      </w:r>
      <w:r>
        <w:rPr>
          <w:spacing w:val="-5"/>
          <w:sz w:val="24"/>
        </w:rPr>
        <w:t>who</w:t>
      </w:r>
      <w:r>
        <w:rPr>
          <w:spacing w:val="-13"/>
          <w:sz w:val="24"/>
        </w:rPr>
        <w:t xml:space="preserve"> </w:t>
      </w:r>
      <w:r>
        <w:rPr>
          <w:spacing w:val="-5"/>
          <w:sz w:val="24"/>
        </w:rPr>
        <w:t>are</w:t>
      </w:r>
      <w:r>
        <w:rPr>
          <w:spacing w:val="-12"/>
          <w:sz w:val="24"/>
        </w:rPr>
        <w:t xml:space="preserve"> </w:t>
      </w:r>
      <w:r>
        <w:rPr>
          <w:spacing w:val="-5"/>
          <w:sz w:val="24"/>
        </w:rPr>
        <w:t>not</w:t>
      </w:r>
      <w:r>
        <w:rPr>
          <w:spacing w:val="-10"/>
          <w:sz w:val="24"/>
        </w:rPr>
        <w:t xml:space="preserve"> </w:t>
      </w:r>
      <w:r>
        <w:rPr>
          <w:spacing w:val="-5"/>
          <w:sz w:val="24"/>
        </w:rPr>
        <w:t>reportable</w:t>
      </w:r>
      <w:r>
        <w:rPr>
          <w:spacing w:val="-12"/>
          <w:sz w:val="24"/>
        </w:rPr>
        <w:t xml:space="preserve"> </w:t>
      </w:r>
      <w:r>
        <w:rPr>
          <w:spacing w:val="-5"/>
          <w:sz w:val="24"/>
        </w:rPr>
        <w:t>for</w:t>
      </w:r>
      <w:r>
        <w:rPr>
          <w:spacing w:val="-13"/>
          <w:sz w:val="24"/>
        </w:rPr>
        <w:t xml:space="preserve"> </w:t>
      </w:r>
      <w:r>
        <w:rPr>
          <w:spacing w:val="-5"/>
          <w:sz w:val="24"/>
        </w:rPr>
        <w:t>your</w:t>
      </w:r>
      <w:r>
        <w:rPr>
          <w:spacing w:val="-16"/>
          <w:sz w:val="24"/>
        </w:rPr>
        <w:t xml:space="preserve"> </w:t>
      </w:r>
      <w:r>
        <w:rPr>
          <w:spacing w:val="-5"/>
          <w:sz w:val="24"/>
        </w:rPr>
        <w:t>facility,</w:t>
      </w:r>
      <w:r>
        <w:rPr>
          <w:spacing w:val="-14"/>
          <w:sz w:val="24"/>
        </w:rPr>
        <w:t xml:space="preserve"> </w:t>
      </w:r>
      <w:r>
        <w:rPr>
          <w:spacing w:val="-5"/>
          <w:sz w:val="24"/>
        </w:rPr>
        <w:t>but</w:t>
      </w:r>
      <w:r>
        <w:rPr>
          <w:spacing w:val="-13"/>
          <w:sz w:val="24"/>
        </w:rPr>
        <w:t xml:space="preserve"> </w:t>
      </w:r>
      <w:r>
        <w:rPr>
          <w:spacing w:val="-5"/>
          <w:sz w:val="24"/>
        </w:rPr>
        <w:t>who</w:t>
      </w:r>
      <w:r>
        <w:rPr>
          <w:spacing w:val="-13"/>
          <w:sz w:val="24"/>
        </w:rPr>
        <w:t xml:space="preserve"> </w:t>
      </w:r>
      <w:r>
        <w:rPr>
          <w:spacing w:val="-5"/>
          <w:sz w:val="24"/>
        </w:rPr>
        <w:t>die</w:t>
      </w:r>
      <w:r>
        <w:rPr>
          <w:spacing w:val="-12"/>
          <w:sz w:val="24"/>
        </w:rPr>
        <w:t xml:space="preserve"> </w:t>
      </w:r>
      <w:r>
        <w:rPr>
          <w:spacing w:val="-5"/>
          <w:sz w:val="24"/>
        </w:rPr>
        <w:t>at</w:t>
      </w:r>
      <w:r>
        <w:rPr>
          <w:spacing w:val="-10"/>
          <w:sz w:val="24"/>
        </w:rPr>
        <w:t xml:space="preserve"> </w:t>
      </w:r>
      <w:r>
        <w:rPr>
          <w:spacing w:val="-5"/>
          <w:sz w:val="24"/>
        </w:rPr>
        <w:t>your</w:t>
      </w:r>
      <w:r>
        <w:rPr>
          <w:spacing w:val="-13"/>
          <w:sz w:val="24"/>
        </w:rPr>
        <w:t xml:space="preserve"> </w:t>
      </w:r>
      <w:r>
        <w:rPr>
          <w:spacing w:val="-5"/>
          <w:sz w:val="24"/>
        </w:rPr>
        <w:t>facility</w:t>
      </w:r>
      <w:r>
        <w:rPr>
          <w:spacing w:val="-12"/>
          <w:sz w:val="24"/>
        </w:rPr>
        <w:t xml:space="preserve"> </w:t>
      </w:r>
      <w:r>
        <w:rPr>
          <w:spacing w:val="-5"/>
          <w:sz w:val="24"/>
        </w:rPr>
        <w:t>with</w:t>
      </w:r>
      <w:r>
        <w:rPr>
          <w:spacing w:val="-13"/>
          <w:sz w:val="24"/>
        </w:rPr>
        <w:t xml:space="preserve"> </w:t>
      </w:r>
      <w:r>
        <w:rPr>
          <w:spacing w:val="-5"/>
          <w:sz w:val="24"/>
        </w:rPr>
        <w:t>active</w:t>
      </w:r>
      <w:r>
        <w:rPr>
          <w:spacing w:val="-58"/>
          <w:sz w:val="24"/>
        </w:rPr>
        <w:t xml:space="preserve"> </w:t>
      </w:r>
      <w:r>
        <w:rPr>
          <w:spacing w:val="-1"/>
          <w:sz w:val="24"/>
        </w:rPr>
        <w:t>cancer,</w:t>
      </w:r>
      <w:r>
        <w:rPr>
          <w:spacing w:val="-12"/>
          <w:sz w:val="24"/>
        </w:rPr>
        <w:t xml:space="preserve"> </w:t>
      </w:r>
      <w:r>
        <w:rPr>
          <w:spacing w:val="-1"/>
          <w:sz w:val="24"/>
        </w:rPr>
        <w:t>although</w:t>
      </w:r>
      <w:r>
        <w:rPr>
          <w:spacing w:val="-13"/>
          <w:sz w:val="24"/>
        </w:rPr>
        <w:t xml:space="preserve"> </w:t>
      </w:r>
      <w:r>
        <w:rPr>
          <w:spacing w:val="-1"/>
          <w:sz w:val="24"/>
        </w:rPr>
        <w:t>not</w:t>
      </w:r>
      <w:r>
        <w:rPr>
          <w:spacing w:val="-8"/>
          <w:sz w:val="24"/>
        </w:rPr>
        <w:t xml:space="preserve"> </w:t>
      </w:r>
      <w:r>
        <w:rPr>
          <w:spacing w:val="-1"/>
          <w:sz w:val="24"/>
        </w:rPr>
        <w:t>required</w:t>
      </w:r>
      <w:r>
        <w:rPr>
          <w:spacing w:val="-14"/>
          <w:sz w:val="24"/>
        </w:rPr>
        <w:t xml:space="preserve"> </w:t>
      </w:r>
      <w:r>
        <w:rPr>
          <w:spacing w:val="-1"/>
          <w:sz w:val="24"/>
        </w:rPr>
        <w:t>may</w:t>
      </w:r>
      <w:r>
        <w:rPr>
          <w:spacing w:val="-12"/>
          <w:sz w:val="24"/>
        </w:rPr>
        <w:t xml:space="preserve"> </w:t>
      </w:r>
      <w:r>
        <w:rPr>
          <w:spacing w:val="-1"/>
          <w:sz w:val="24"/>
        </w:rPr>
        <w:t>be</w:t>
      </w:r>
      <w:r>
        <w:rPr>
          <w:spacing w:val="-7"/>
          <w:sz w:val="24"/>
        </w:rPr>
        <w:t xml:space="preserve"> </w:t>
      </w:r>
      <w:r>
        <w:rPr>
          <w:spacing w:val="-1"/>
          <w:sz w:val="24"/>
        </w:rPr>
        <w:t>reported</w:t>
      </w:r>
      <w:r>
        <w:rPr>
          <w:spacing w:val="-8"/>
          <w:sz w:val="24"/>
        </w:rPr>
        <w:t xml:space="preserve"> </w:t>
      </w:r>
      <w:r>
        <w:rPr>
          <w:spacing w:val="-1"/>
          <w:sz w:val="24"/>
        </w:rPr>
        <w:t>to</w:t>
      </w:r>
      <w:r>
        <w:rPr>
          <w:spacing w:val="-5"/>
          <w:sz w:val="24"/>
        </w:rPr>
        <w:t xml:space="preserve"> </w:t>
      </w:r>
      <w:r>
        <w:rPr>
          <w:spacing w:val="-1"/>
          <w:sz w:val="24"/>
        </w:rPr>
        <w:t>MCR.</w:t>
      </w:r>
      <w:r>
        <w:rPr>
          <w:spacing w:val="-9"/>
          <w:sz w:val="24"/>
        </w:rPr>
        <w:t xml:space="preserve"> </w:t>
      </w:r>
      <w:r>
        <w:rPr>
          <w:spacing w:val="-1"/>
          <w:sz w:val="24"/>
        </w:rPr>
        <w:t>Cases</w:t>
      </w:r>
      <w:r>
        <w:rPr>
          <w:spacing w:val="-13"/>
          <w:sz w:val="24"/>
        </w:rPr>
        <w:t xml:space="preserve"> </w:t>
      </w:r>
      <w:r>
        <w:rPr>
          <w:spacing w:val="-1"/>
          <w:sz w:val="24"/>
        </w:rPr>
        <w:t>not</w:t>
      </w:r>
      <w:r>
        <w:rPr>
          <w:spacing w:val="-9"/>
          <w:sz w:val="24"/>
        </w:rPr>
        <w:t xml:space="preserve"> </w:t>
      </w:r>
      <w:r>
        <w:rPr>
          <w:spacing w:val="-1"/>
          <w:sz w:val="24"/>
        </w:rPr>
        <w:t>reported</w:t>
      </w:r>
      <w:r>
        <w:rPr>
          <w:spacing w:val="-10"/>
          <w:sz w:val="24"/>
        </w:rPr>
        <w:t xml:space="preserve"> </w:t>
      </w:r>
      <w:r>
        <w:rPr>
          <w:spacing w:val="-1"/>
          <w:sz w:val="24"/>
        </w:rPr>
        <w:t>at</w:t>
      </w:r>
      <w:r>
        <w:rPr>
          <w:spacing w:val="-9"/>
          <w:sz w:val="24"/>
        </w:rPr>
        <w:t xml:space="preserve"> </w:t>
      </w:r>
      <w:r>
        <w:rPr>
          <w:spacing w:val="-1"/>
          <w:sz w:val="24"/>
        </w:rPr>
        <w:t>the</w:t>
      </w:r>
      <w:r>
        <w:rPr>
          <w:spacing w:val="-8"/>
          <w:sz w:val="24"/>
        </w:rPr>
        <w:t xml:space="preserve"> </w:t>
      </w:r>
      <w:r>
        <w:rPr>
          <w:sz w:val="24"/>
        </w:rPr>
        <w:t>time</w:t>
      </w:r>
      <w:r>
        <w:rPr>
          <w:spacing w:val="-8"/>
          <w:sz w:val="24"/>
        </w:rPr>
        <w:t xml:space="preserve"> </w:t>
      </w:r>
      <w:r>
        <w:rPr>
          <w:sz w:val="24"/>
        </w:rPr>
        <w:t>of</w:t>
      </w:r>
      <w:r>
        <w:rPr>
          <w:spacing w:val="-58"/>
          <w:sz w:val="24"/>
        </w:rPr>
        <w:t xml:space="preserve"> </w:t>
      </w:r>
      <w:r>
        <w:rPr>
          <w:spacing w:val="-3"/>
          <w:sz w:val="24"/>
        </w:rPr>
        <w:t>death</w:t>
      </w:r>
      <w:r>
        <w:rPr>
          <w:spacing w:val="-11"/>
          <w:sz w:val="24"/>
        </w:rPr>
        <w:t xml:space="preserve"> </w:t>
      </w:r>
      <w:r>
        <w:rPr>
          <w:spacing w:val="-3"/>
          <w:sz w:val="24"/>
        </w:rPr>
        <w:t>may</w:t>
      </w:r>
      <w:r>
        <w:rPr>
          <w:spacing w:val="-11"/>
          <w:sz w:val="24"/>
        </w:rPr>
        <w:t xml:space="preserve"> </w:t>
      </w:r>
      <w:r>
        <w:rPr>
          <w:spacing w:val="-3"/>
          <w:sz w:val="24"/>
        </w:rPr>
        <w:t>appear</w:t>
      </w:r>
      <w:r>
        <w:rPr>
          <w:spacing w:val="-10"/>
          <w:sz w:val="24"/>
        </w:rPr>
        <w:t xml:space="preserve"> </w:t>
      </w:r>
      <w:proofErr w:type="gramStart"/>
      <w:r>
        <w:rPr>
          <w:spacing w:val="-3"/>
          <w:sz w:val="24"/>
        </w:rPr>
        <w:t>later</w:t>
      </w:r>
      <w:r>
        <w:rPr>
          <w:spacing w:val="-10"/>
          <w:sz w:val="24"/>
        </w:rPr>
        <w:t xml:space="preserve"> </w:t>
      </w:r>
      <w:r>
        <w:rPr>
          <w:spacing w:val="-3"/>
          <w:sz w:val="24"/>
        </w:rPr>
        <w:t>on</w:t>
      </w:r>
      <w:proofErr w:type="gramEnd"/>
      <w:r>
        <w:rPr>
          <w:spacing w:val="-4"/>
          <w:sz w:val="24"/>
        </w:rPr>
        <w:t xml:space="preserve"> </w:t>
      </w:r>
      <w:r>
        <w:rPr>
          <w:spacing w:val="-3"/>
          <w:sz w:val="24"/>
        </w:rPr>
        <w:t>a</w:t>
      </w:r>
      <w:r>
        <w:rPr>
          <w:spacing w:val="3"/>
          <w:sz w:val="24"/>
        </w:rPr>
        <w:t xml:space="preserve"> </w:t>
      </w:r>
      <w:r>
        <w:rPr>
          <w:spacing w:val="-3"/>
          <w:sz w:val="24"/>
        </w:rPr>
        <w:t>Death</w:t>
      </w:r>
      <w:r>
        <w:rPr>
          <w:spacing w:val="-12"/>
          <w:sz w:val="24"/>
        </w:rPr>
        <w:t xml:space="preserve"> </w:t>
      </w:r>
      <w:r>
        <w:rPr>
          <w:spacing w:val="-3"/>
          <w:sz w:val="24"/>
        </w:rPr>
        <w:t>Certificate</w:t>
      </w:r>
      <w:r>
        <w:rPr>
          <w:spacing w:val="-9"/>
          <w:sz w:val="24"/>
        </w:rPr>
        <w:t xml:space="preserve"> </w:t>
      </w:r>
      <w:r>
        <w:rPr>
          <w:spacing w:val="-3"/>
          <w:sz w:val="24"/>
        </w:rPr>
        <w:t>Only</w:t>
      </w:r>
      <w:r>
        <w:rPr>
          <w:spacing w:val="-10"/>
          <w:sz w:val="24"/>
        </w:rPr>
        <w:t xml:space="preserve"> </w:t>
      </w:r>
      <w:r>
        <w:rPr>
          <w:spacing w:val="-3"/>
          <w:sz w:val="24"/>
        </w:rPr>
        <w:t>listing</w:t>
      </w:r>
      <w:r>
        <w:rPr>
          <w:spacing w:val="-9"/>
          <w:sz w:val="24"/>
        </w:rPr>
        <w:t xml:space="preserve"> </w:t>
      </w:r>
      <w:r>
        <w:rPr>
          <w:spacing w:val="-3"/>
          <w:sz w:val="24"/>
        </w:rPr>
        <w:t>(list</w:t>
      </w:r>
      <w:r>
        <w:rPr>
          <w:spacing w:val="-8"/>
          <w:sz w:val="24"/>
        </w:rPr>
        <w:t xml:space="preserve"> </w:t>
      </w:r>
      <w:r>
        <w:rPr>
          <w:spacing w:val="-2"/>
          <w:sz w:val="24"/>
        </w:rPr>
        <w:t>of</w:t>
      </w:r>
      <w:r>
        <w:rPr>
          <w:spacing w:val="-6"/>
          <w:sz w:val="24"/>
        </w:rPr>
        <w:t xml:space="preserve"> </w:t>
      </w:r>
      <w:r>
        <w:rPr>
          <w:spacing w:val="-2"/>
          <w:sz w:val="24"/>
        </w:rPr>
        <w:t>patients</w:t>
      </w:r>
      <w:r>
        <w:rPr>
          <w:spacing w:val="-9"/>
          <w:sz w:val="24"/>
        </w:rPr>
        <w:t xml:space="preserve"> </w:t>
      </w:r>
      <w:r>
        <w:rPr>
          <w:spacing w:val="-2"/>
          <w:sz w:val="24"/>
        </w:rPr>
        <w:t>who</w:t>
      </w:r>
      <w:r>
        <w:rPr>
          <w:spacing w:val="-6"/>
          <w:sz w:val="24"/>
        </w:rPr>
        <w:t xml:space="preserve"> </w:t>
      </w:r>
      <w:r>
        <w:rPr>
          <w:spacing w:val="-2"/>
          <w:sz w:val="24"/>
        </w:rPr>
        <w:t>died</w:t>
      </w:r>
      <w:r>
        <w:rPr>
          <w:spacing w:val="-7"/>
          <w:sz w:val="24"/>
        </w:rPr>
        <w:t xml:space="preserve"> </w:t>
      </w:r>
      <w:r>
        <w:rPr>
          <w:spacing w:val="-2"/>
          <w:sz w:val="24"/>
        </w:rPr>
        <w:t>at</w:t>
      </w:r>
      <w:r>
        <w:rPr>
          <w:spacing w:val="-8"/>
          <w:sz w:val="24"/>
        </w:rPr>
        <w:t xml:space="preserve"> </w:t>
      </w:r>
      <w:r>
        <w:rPr>
          <w:spacing w:val="-2"/>
          <w:sz w:val="24"/>
        </w:rPr>
        <w:t>your</w:t>
      </w:r>
      <w:r>
        <w:rPr>
          <w:spacing w:val="-58"/>
          <w:sz w:val="24"/>
        </w:rPr>
        <w:t xml:space="preserve"> </w:t>
      </w:r>
      <w:r>
        <w:rPr>
          <w:spacing w:val="-6"/>
          <w:sz w:val="24"/>
        </w:rPr>
        <w:t>facility</w:t>
      </w:r>
      <w:r>
        <w:rPr>
          <w:spacing w:val="-21"/>
          <w:sz w:val="24"/>
        </w:rPr>
        <w:t xml:space="preserve"> </w:t>
      </w:r>
      <w:r>
        <w:rPr>
          <w:spacing w:val="-6"/>
          <w:sz w:val="24"/>
        </w:rPr>
        <w:t>with</w:t>
      </w:r>
      <w:r>
        <w:rPr>
          <w:spacing w:val="-17"/>
          <w:sz w:val="24"/>
        </w:rPr>
        <w:t xml:space="preserve"> </w:t>
      </w:r>
      <w:r>
        <w:rPr>
          <w:spacing w:val="-6"/>
          <w:sz w:val="24"/>
        </w:rPr>
        <w:t>cancer</w:t>
      </w:r>
      <w:r>
        <w:rPr>
          <w:spacing w:val="-17"/>
          <w:sz w:val="24"/>
        </w:rPr>
        <w:t xml:space="preserve"> </w:t>
      </w:r>
      <w:r>
        <w:rPr>
          <w:spacing w:val="-6"/>
          <w:sz w:val="24"/>
        </w:rPr>
        <w:t>but</w:t>
      </w:r>
      <w:r>
        <w:rPr>
          <w:spacing w:val="-18"/>
          <w:sz w:val="24"/>
        </w:rPr>
        <w:t xml:space="preserve"> </w:t>
      </w:r>
      <w:r>
        <w:rPr>
          <w:spacing w:val="-6"/>
          <w:sz w:val="24"/>
        </w:rPr>
        <w:t>not</w:t>
      </w:r>
      <w:r>
        <w:rPr>
          <w:spacing w:val="-17"/>
          <w:sz w:val="24"/>
        </w:rPr>
        <w:t xml:space="preserve"> </w:t>
      </w:r>
      <w:r>
        <w:rPr>
          <w:spacing w:val="-6"/>
          <w:sz w:val="24"/>
        </w:rPr>
        <w:t>listed</w:t>
      </w:r>
      <w:r>
        <w:rPr>
          <w:spacing w:val="-19"/>
          <w:sz w:val="24"/>
        </w:rPr>
        <w:t xml:space="preserve"> </w:t>
      </w:r>
      <w:r>
        <w:rPr>
          <w:spacing w:val="-5"/>
          <w:sz w:val="24"/>
        </w:rPr>
        <w:t>in</w:t>
      </w:r>
      <w:r>
        <w:rPr>
          <w:spacing w:val="-15"/>
          <w:sz w:val="24"/>
        </w:rPr>
        <w:t xml:space="preserve"> </w:t>
      </w:r>
      <w:r>
        <w:rPr>
          <w:spacing w:val="-5"/>
          <w:sz w:val="24"/>
        </w:rPr>
        <w:t>the</w:t>
      </w:r>
      <w:r>
        <w:rPr>
          <w:spacing w:val="-15"/>
          <w:sz w:val="24"/>
        </w:rPr>
        <w:t xml:space="preserve"> </w:t>
      </w:r>
      <w:r>
        <w:rPr>
          <w:spacing w:val="-5"/>
          <w:sz w:val="24"/>
        </w:rPr>
        <w:t>MCR</w:t>
      </w:r>
      <w:r>
        <w:rPr>
          <w:spacing w:val="-16"/>
          <w:sz w:val="24"/>
        </w:rPr>
        <w:t xml:space="preserve"> </w:t>
      </w:r>
      <w:r>
        <w:rPr>
          <w:spacing w:val="-5"/>
          <w:sz w:val="24"/>
        </w:rPr>
        <w:t>database),</w:t>
      </w:r>
      <w:r>
        <w:rPr>
          <w:spacing w:val="-18"/>
          <w:sz w:val="24"/>
        </w:rPr>
        <w:t xml:space="preserve"> </w:t>
      </w:r>
      <w:r>
        <w:rPr>
          <w:spacing w:val="-5"/>
          <w:sz w:val="24"/>
        </w:rPr>
        <w:t>which</w:t>
      </w:r>
      <w:r>
        <w:rPr>
          <w:spacing w:val="-20"/>
          <w:sz w:val="24"/>
        </w:rPr>
        <w:t xml:space="preserve"> </w:t>
      </w:r>
      <w:r>
        <w:rPr>
          <w:spacing w:val="-5"/>
          <w:sz w:val="24"/>
        </w:rPr>
        <w:t>requires</w:t>
      </w:r>
      <w:r>
        <w:rPr>
          <w:spacing w:val="-18"/>
          <w:sz w:val="24"/>
        </w:rPr>
        <w:t xml:space="preserve"> </w:t>
      </w:r>
      <w:r>
        <w:rPr>
          <w:spacing w:val="-5"/>
          <w:sz w:val="24"/>
        </w:rPr>
        <w:t>additional</w:t>
      </w:r>
      <w:r>
        <w:rPr>
          <w:spacing w:val="-21"/>
          <w:sz w:val="24"/>
        </w:rPr>
        <w:t xml:space="preserve"> </w:t>
      </w:r>
      <w:r>
        <w:rPr>
          <w:spacing w:val="-5"/>
          <w:sz w:val="24"/>
        </w:rPr>
        <w:t>follow-</w:t>
      </w:r>
      <w:r>
        <w:rPr>
          <w:spacing w:val="-23"/>
          <w:sz w:val="24"/>
        </w:rPr>
        <w:t xml:space="preserve"> </w:t>
      </w:r>
      <w:r>
        <w:rPr>
          <w:spacing w:val="-5"/>
          <w:sz w:val="24"/>
        </w:rPr>
        <w:t>back</w:t>
      </w:r>
      <w:r>
        <w:rPr>
          <w:spacing w:val="-58"/>
          <w:sz w:val="24"/>
        </w:rPr>
        <w:t xml:space="preserve"> </w:t>
      </w:r>
      <w:r>
        <w:rPr>
          <w:spacing w:val="-5"/>
          <w:sz w:val="24"/>
        </w:rPr>
        <w:t xml:space="preserve">by MCR and research by the registrar. </w:t>
      </w:r>
      <w:r>
        <w:rPr>
          <w:spacing w:val="-4"/>
          <w:sz w:val="24"/>
        </w:rPr>
        <w:t>A minimal abstract prepared with documentation of</w:t>
      </w:r>
      <w:r>
        <w:rPr>
          <w:spacing w:val="-3"/>
          <w:sz w:val="24"/>
        </w:rPr>
        <w:t xml:space="preserve"> </w:t>
      </w:r>
      <w:r>
        <w:rPr>
          <w:spacing w:val="-1"/>
          <w:sz w:val="24"/>
        </w:rPr>
        <w:t>any</w:t>
      </w:r>
      <w:r>
        <w:rPr>
          <w:spacing w:val="-14"/>
          <w:sz w:val="24"/>
        </w:rPr>
        <w:t xml:space="preserve"> </w:t>
      </w:r>
      <w:r>
        <w:rPr>
          <w:spacing w:val="-1"/>
          <w:sz w:val="24"/>
        </w:rPr>
        <w:t>available</w:t>
      </w:r>
      <w:r>
        <w:rPr>
          <w:spacing w:val="-13"/>
          <w:sz w:val="24"/>
        </w:rPr>
        <w:t xml:space="preserve"> </w:t>
      </w:r>
      <w:r>
        <w:rPr>
          <w:spacing w:val="-1"/>
          <w:sz w:val="24"/>
        </w:rPr>
        <w:t>information</w:t>
      </w:r>
      <w:r>
        <w:rPr>
          <w:spacing w:val="-15"/>
          <w:sz w:val="24"/>
        </w:rPr>
        <w:t xml:space="preserve"> </w:t>
      </w:r>
      <w:r>
        <w:rPr>
          <w:spacing w:val="-1"/>
          <w:sz w:val="24"/>
        </w:rPr>
        <w:t>regarding</w:t>
      </w:r>
      <w:r>
        <w:rPr>
          <w:spacing w:val="-13"/>
          <w:sz w:val="24"/>
        </w:rPr>
        <w:t xml:space="preserve"> </w:t>
      </w:r>
      <w:r>
        <w:rPr>
          <w:spacing w:val="-1"/>
          <w:sz w:val="24"/>
        </w:rPr>
        <w:t>date</w:t>
      </w:r>
      <w:r>
        <w:rPr>
          <w:spacing w:val="-14"/>
          <w:sz w:val="24"/>
        </w:rPr>
        <w:t xml:space="preserve"> </w:t>
      </w:r>
      <w:r>
        <w:rPr>
          <w:spacing w:val="-1"/>
          <w:sz w:val="24"/>
        </w:rPr>
        <w:t>of</w:t>
      </w:r>
      <w:r>
        <w:rPr>
          <w:spacing w:val="-16"/>
          <w:sz w:val="24"/>
        </w:rPr>
        <w:t xml:space="preserve"> </w:t>
      </w:r>
      <w:r>
        <w:rPr>
          <w:spacing w:val="-1"/>
          <w:sz w:val="24"/>
        </w:rPr>
        <w:t>diagnosis,</w:t>
      </w:r>
      <w:r>
        <w:rPr>
          <w:spacing w:val="-16"/>
          <w:sz w:val="24"/>
        </w:rPr>
        <w:t xml:space="preserve"> </w:t>
      </w:r>
      <w:r>
        <w:rPr>
          <w:sz w:val="24"/>
        </w:rPr>
        <w:t>primary</w:t>
      </w:r>
      <w:r>
        <w:rPr>
          <w:spacing w:val="-14"/>
          <w:sz w:val="24"/>
        </w:rPr>
        <w:t xml:space="preserve"> </w:t>
      </w:r>
      <w:r>
        <w:rPr>
          <w:sz w:val="24"/>
        </w:rPr>
        <w:t>site,</w:t>
      </w:r>
      <w:r>
        <w:rPr>
          <w:spacing w:val="-14"/>
          <w:sz w:val="24"/>
        </w:rPr>
        <w:t xml:space="preserve"> </w:t>
      </w:r>
      <w:r w:rsidR="00A63455">
        <w:rPr>
          <w:sz w:val="24"/>
        </w:rPr>
        <w:t>histology,</w:t>
      </w:r>
      <w:r>
        <w:rPr>
          <w:spacing w:val="-16"/>
          <w:sz w:val="24"/>
        </w:rPr>
        <w:t xml:space="preserve"> </w:t>
      </w:r>
      <w:r>
        <w:rPr>
          <w:sz w:val="24"/>
        </w:rPr>
        <w:t>or</w:t>
      </w:r>
      <w:r>
        <w:rPr>
          <w:spacing w:val="-15"/>
          <w:sz w:val="24"/>
        </w:rPr>
        <w:t xml:space="preserve"> </w:t>
      </w:r>
      <w:r>
        <w:rPr>
          <w:sz w:val="24"/>
        </w:rPr>
        <w:t>treatment</w:t>
      </w:r>
      <w:r>
        <w:rPr>
          <w:spacing w:val="-58"/>
          <w:sz w:val="24"/>
        </w:rPr>
        <w:t xml:space="preserve"> </w:t>
      </w:r>
      <w:r>
        <w:rPr>
          <w:sz w:val="24"/>
        </w:rPr>
        <w:t>is very useful</w:t>
      </w:r>
      <w:r w:rsidR="0093261D">
        <w:rPr>
          <w:sz w:val="24"/>
        </w:rPr>
        <w:t>.</w:t>
      </w:r>
    </w:p>
    <w:p w14:paraId="384DBCC5" w14:textId="77777777" w:rsidR="00190658" w:rsidRDefault="005C1088">
      <w:pPr>
        <w:pStyle w:val="BodyText"/>
        <w:spacing w:before="96"/>
        <w:ind w:left="515" w:right="369"/>
        <w:jc w:val="both"/>
      </w:pPr>
      <w:r>
        <w:rPr>
          <w:b/>
        </w:rPr>
        <w:t xml:space="preserve">Note: </w:t>
      </w:r>
      <w:r>
        <w:t>Your cancer committee may decide to require additional benign or borderline cases.</w:t>
      </w:r>
      <w:r>
        <w:rPr>
          <w:spacing w:val="1"/>
        </w:rPr>
        <w:t xml:space="preserve"> </w:t>
      </w:r>
      <w:r>
        <w:t>Please</w:t>
      </w:r>
      <w:r>
        <w:rPr>
          <w:spacing w:val="-1"/>
        </w:rPr>
        <w:t xml:space="preserve"> </w:t>
      </w:r>
      <w:r>
        <w:t>do</w:t>
      </w:r>
      <w:r>
        <w:rPr>
          <w:spacing w:val="-1"/>
        </w:rPr>
        <w:t xml:space="preserve"> </w:t>
      </w:r>
      <w:r>
        <w:t>not</w:t>
      </w:r>
      <w:r>
        <w:rPr>
          <w:spacing w:val="-3"/>
        </w:rPr>
        <w:t xml:space="preserve"> </w:t>
      </w:r>
      <w:r>
        <w:t>submit</w:t>
      </w:r>
      <w:r>
        <w:rPr>
          <w:spacing w:val="-2"/>
        </w:rPr>
        <w:t xml:space="preserve"> </w:t>
      </w:r>
      <w:r>
        <w:t>these reportable-by-agreement</w:t>
      </w:r>
      <w:r>
        <w:rPr>
          <w:spacing w:val="-2"/>
        </w:rPr>
        <w:t xml:space="preserve"> </w:t>
      </w:r>
      <w:r>
        <w:t>cases</w:t>
      </w:r>
      <w:r>
        <w:rPr>
          <w:spacing w:val="1"/>
        </w:rPr>
        <w:t xml:space="preserve"> </w:t>
      </w:r>
      <w:r>
        <w:t>to</w:t>
      </w:r>
      <w:r>
        <w:rPr>
          <w:spacing w:val="-2"/>
        </w:rPr>
        <w:t xml:space="preserve"> </w:t>
      </w:r>
      <w:r>
        <w:t>MCR.</w:t>
      </w:r>
    </w:p>
    <w:p w14:paraId="194F99F3" w14:textId="77777777" w:rsidR="00190658" w:rsidRDefault="00190658">
      <w:pPr>
        <w:pStyle w:val="BodyText"/>
        <w:spacing w:before="1"/>
        <w:rPr>
          <w:sz w:val="32"/>
        </w:rPr>
      </w:pPr>
    </w:p>
    <w:p w14:paraId="1DD1C497" w14:textId="77777777" w:rsidR="00190658" w:rsidRDefault="005C1088">
      <w:pPr>
        <w:pStyle w:val="Heading2"/>
        <w:jc w:val="both"/>
      </w:pPr>
      <w:bookmarkStart w:id="35" w:name="Ambiguous_Terms"/>
      <w:bookmarkStart w:id="36" w:name="_bookmark11"/>
      <w:bookmarkEnd w:id="35"/>
      <w:bookmarkEnd w:id="36"/>
      <w:r>
        <w:t>Ambiguous</w:t>
      </w:r>
      <w:r>
        <w:rPr>
          <w:spacing w:val="-9"/>
        </w:rPr>
        <w:t xml:space="preserve"> </w:t>
      </w:r>
      <w:r>
        <w:t>Terms</w:t>
      </w:r>
    </w:p>
    <w:p w14:paraId="30F211A1" w14:textId="149FA52D" w:rsidR="00190658" w:rsidRDefault="005C1088" w:rsidP="00E11D1E">
      <w:pPr>
        <w:pStyle w:val="BodyText"/>
        <w:spacing w:before="220"/>
        <w:ind w:left="515" w:right="359"/>
        <w:jc w:val="both"/>
      </w:pPr>
      <w:r>
        <w:t>Reportable cases and extent of disease are usually based on unequivocal statements made by</w:t>
      </w:r>
      <w:r>
        <w:rPr>
          <w:spacing w:val="-58"/>
        </w:rPr>
        <w:t xml:space="preserve"> </w:t>
      </w:r>
      <w:r>
        <w:rPr>
          <w:spacing w:val="-3"/>
        </w:rPr>
        <w:t>recognized</w:t>
      </w:r>
      <w:r>
        <w:rPr>
          <w:spacing w:val="-12"/>
        </w:rPr>
        <w:t xml:space="preserve"> </w:t>
      </w:r>
      <w:r>
        <w:rPr>
          <w:spacing w:val="-3"/>
        </w:rPr>
        <w:t>medical</w:t>
      </w:r>
      <w:r>
        <w:rPr>
          <w:spacing w:val="-12"/>
        </w:rPr>
        <w:t xml:space="preserve"> </w:t>
      </w:r>
      <w:r>
        <w:rPr>
          <w:spacing w:val="-3"/>
        </w:rPr>
        <w:t>practitioners</w:t>
      </w:r>
      <w:r>
        <w:rPr>
          <w:spacing w:val="-11"/>
        </w:rPr>
        <w:t xml:space="preserve"> </w:t>
      </w:r>
      <w:r>
        <w:rPr>
          <w:spacing w:val="-3"/>
        </w:rPr>
        <w:t>that</w:t>
      </w:r>
      <w:r>
        <w:rPr>
          <w:spacing w:val="-10"/>
        </w:rPr>
        <w:t xml:space="preserve"> </w:t>
      </w:r>
      <w:r>
        <w:rPr>
          <w:spacing w:val="-2"/>
        </w:rPr>
        <w:t>the</w:t>
      </w:r>
      <w:r>
        <w:rPr>
          <w:spacing w:val="-6"/>
        </w:rPr>
        <w:t xml:space="preserve"> </w:t>
      </w:r>
      <w:r>
        <w:rPr>
          <w:spacing w:val="-2"/>
        </w:rPr>
        <w:t>patient</w:t>
      </w:r>
      <w:r>
        <w:rPr>
          <w:spacing w:val="-12"/>
        </w:rPr>
        <w:t xml:space="preserve"> </w:t>
      </w:r>
      <w:r>
        <w:rPr>
          <w:spacing w:val="-2"/>
        </w:rPr>
        <w:t>has</w:t>
      </w:r>
      <w:r>
        <w:rPr>
          <w:spacing w:val="-11"/>
        </w:rPr>
        <w:t xml:space="preserve"> </w:t>
      </w:r>
      <w:r>
        <w:rPr>
          <w:spacing w:val="-2"/>
        </w:rPr>
        <w:t>a</w:t>
      </w:r>
      <w:r>
        <w:rPr>
          <w:spacing w:val="-5"/>
        </w:rPr>
        <w:t xml:space="preserve"> </w:t>
      </w:r>
      <w:r>
        <w:rPr>
          <w:spacing w:val="-2"/>
        </w:rPr>
        <w:t>reportable</w:t>
      </w:r>
      <w:r>
        <w:rPr>
          <w:spacing w:val="-9"/>
        </w:rPr>
        <w:t xml:space="preserve"> </w:t>
      </w:r>
      <w:r>
        <w:rPr>
          <w:spacing w:val="-2"/>
        </w:rPr>
        <w:t>diagnosis</w:t>
      </w:r>
      <w:r>
        <w:rPr>
          <w:spacing w:val="-10"/>
        </w:rPr>
        <w:t xml:space="preserve"> </w:t>
      </w:r>
      <w:r>
        <w:rPr>
          <w:spacing w:val="-2"/>
        </w:rPr>
        <w:t>or</w:t>
      </w:r>
      <w:r>
        <w:rPr>
          <w:spacing w:val="-4"/>
        </w:rPr>
        <w:t xml:space="preserve"> </w:t>
      </w:r>
      <w:r>
        <w:rPr>
          <w:spacing w:val="-2"/>
        </w:rPr>
        <w:t>extent</w:t>
      </w:r>
      <w:r>
        <w:rPr>
          <w:spacing w:val="-12"/>
        </w:rPr>
        <w:t xml:space="preserve"> </w:t>
      </w:r>
      <w:r>
        <w:rPr>
          <w:spacing w:val="-2"/>
        </w:rPr>
        <w:t>of</w:t>
      </w:r>
      <w:r>
        <w:rPr>
          <w:spacing w:val="-4"/>
        </w:rPr>
        <w:t xml:space="preserve"> </w:t>
      </w:r>
      <w:r>
        <w:rPr>
          <w:spacing w:val="-2"/>
        </w:rPr>
        <w:t>disease.</w:t>
      </w:r>
      <w:r>
        <w:rPr>
          <w:spacing w:val="-58"/>
        </w:rPr>
        <w:t xml:space="preserve"> </w:t>
      </w:r>
      <w:r>
        <w:t>However,</w:t>
      </w:r>
      <w:r>
        <w:rPr>
          <w:spacing w:val="-9"/>
        </w:rPr>
        <w:t xml:space="preserve"> </w:t>
      </w:r>
      <w:r>
        <w:t>physicians</w:t>
      </w:r>
      <w:r>
        <w:rPr>
          <w:spacing w:val="-6"/>
        </w:rPr>
        <w:t xml:space="preserve"> </w:t>
      </w:r>
      <w:r>
        <w:t>sometimes</w:t>
      </w:r>
      <w:r>
        <w:rPr>
          <w:spacing w:val="-5"/>
        </w:rPr>
        <w:t xml:space="preserve"> </w:t>
      </w:r>
      <w:r>
        <w:t>use</w:t>
      </w:r>
      <w:r>
        <w:rPr>
          <w:spacing w:val="-1"/>
        </w:rPr>
        <w:t xml:space="preserve"> </w:t>
      </w:r>
      <w:r>
        <w:t>vague</w:t>
      </w:r>
      <w:r>
        <w:rPr>
          <w:spacing w:val="-6"/>
        </w:rPr>
        <w:t xml:space="preserve"> </w:t>
      </w:r>
      <w:r>
        <w:t>or</w:t>
      </w:r>
      <w:r>
        <w:rPr>
          <w:spacing w:val="2"/>
        </w:rPr>
        <w:t xml:space="preserve"> </w:t>
      </w:r>
      <w:r>
        <w:t>ambiguous</w:t>
      </w:r>
      <w:r>
        <w:rPr>
          <w:spacing w:val="-5"/>
        </w:rPr>
        <w:t xml:space="preserve"> </w:t>
      </w:r>
      <w:r>
        <w:t>terms</w:t>
      </w:r>
      <w:r>
        <w:rPr>
          <w:spacing w:val="4"/>
        </w:rPr>
        <w:t xml:space="preserve"> </w:t>
      </w:r>
      <w:r>
        <w:t>to</w:t>
      </w:r>
      <w:r>
        <w:rPr>
          <w:spacing w:val="-3"/>
        </w:rPr>
        <w:t xml:space="preserve"> </w:t>
      </w:r>
      <w:r>
        <w:t>describe</w:t>
      </w:r>
      <w:r>
        <w:rPr>
          <w:spacing w:val="-5"/>
        </w:rPr>
        <w:t xml:space="preserve"> </w:t>
      </w:r>
      <w:r>
        <w:t>a</w:t>
      </w:r>
      <w:r>
        <w:rPr>
          <w:spacing w:val="4"/>
        </w:rPr>
        <w:t xml:space="preserve"> </w:t>
      </w:r>
      <w:r>
        <w:t>tumor</w:t>
      </w:r>
      <w:r>
        <w:rPr>
          <w:spacing w:val="-7"/>
        </w:rPr>
        <w:t xml:space="preserve"> </w:t>
      </w:r>
      <w:r>
        <w:t>when</w:t>
      </w:r>
      <w:r>
        <w:rPr>
          <w:spacing w:val="-4"/>
        </w:rPr>
        <w:t xml:space="preserve"> </w:t>
      </w:r>
      <w:r>
        <w:t>its</w:t>
      </w:r>
      <w:r>
        <w:rPr>
          <w:spacing w:val="-58"/>
        </w:rPr>
        <w:t xml:space="preserve"> </w:t>
      </w:r>
      <w:r>
        <w:t>behavior is uncertain.</w:t>
      </w:r>
      <w:r>
        <w:rPr>
          <w:spacing w:val="1"/>
        </w:rPr>
        <w:t xml:space="preserve"> </w:t>
      </w:r>
      <w:r>
        <w:t>In instances where pathology or cytology findings cannot definitively</w:t>
      </w:r>
      <w:r>
        <w:rPr>
          <w:spacing w:val="-57"/>
        </w:rPr>
        <w:t xml:space="preserve"> </w:t>
      </w:r>
      <w:r>
        <w:rPr>
          <w:spacing w:val="-1"/>
        </w:rPr>
        <w:lastRenderedPageBreak/>
        <w:t>confirm</w:t>
      </w:r>
      <w:r>
        <w:rPr>
          <w:spacing w:val="-11"/>
        </w:rPr>
        <w:t xml:space="preserve"> </w:t>
      </w:r>
      <w:r>
        <w:rPr>
          <w:spacing w:val="-1"/>
        </w:rPr>
        <w:t>a</w:t>
      </w:r>
      <w:r>
        <w:rPr>
          <w:spacing w:val="-3"/>
        </w:rPr>
        <w:t xml:space="preserve"> </w:t>
      </w:r>
      <w:r>
        <w:rPr>
          <w:spacing w:val="-1"/>
        </w:rPr>
        <w:t>cancer</w:t>
      </w:r>
      <w:r>
        <w:rPr>
          <w:spacing w:val="-14"/>
        </w:rPr>
        <w:t xml:space="preserve"> </w:t>
      </w:r>
      <w:r>
        <w:rPr>
          <w:spacing w:val="-1"/>
        </w:rPr>
        <w:t>diagnosis</w:t>
      </w:r>
      <w:r>
        <w:rPr>
          <w:spacing w:val="-13"/>
        </w:rPr>
        <w:t xml:space="preserve"> </w:t>
      </w:r>
      <w:r>
        <w:rPr>
          <w:spacing w:val="-1"/>
        </w:rPr>
        <w:t>or</w:t>
      </w:r>
      <w:r>
        <w:rPr>
          <w:spacing w:val="-9"/>
        </w:rPr>
        <w:t xml:space="preserve"> </w:t>
      </w:r>
      <w:r>
        <w:rPr>
          <w:spacing w:val="-1"/>
        </w:rPr>
        <w:t>when</w:t>
      </w:r>
      <w:r>
        <w:rPr>
          <w:spacing w:val="-13"/>
        </w:rPr>
        <w:t xml:space="preserve"> </w:t>
      </w:r>
      <w:r>
        <w:rPr>
          <w:spacing w:val="-1"/>
        </w:rPr>
        <w:t>imaging</w:t>
      </w:r>
      <w:r>
        <w:rPr>
          <w:spacing w:val="-13"/>
        </w:rPr>
        <w:t xml:space="preserve"> </w:t>
      </w:r>
      <w:r>
        <w:rPr>
          <w:spacing w:val="-1"/>
        </w:rPr>
        <w:t>studies</w:t>
      </w:r>
      <w:r>
        <w:rPr>
          <w:spacing w:val="-12"/>
        </w:rPr>
        <w:t xml:space="preserve"> </w:t>
      </w:r>
      <w:r>
        <w:rPr>
          <w:spacing w:val="-1"/>
        </w:rPr>
        <w:t>show</w:t>
      </w:r>
      <w:r>
        <w:rPr>
          <w:spacing w:val="-10"/>
        </w:rPr>
        <w:t xml:space="preserve"> </w:t>
      </w:r>
      <w:r>
        <w:rPr>
          <w:spacing w:val="-1"/>
        </w:rPr>
        <w:t>inconclusive</w:t>
      </w:r>
      <w:r>
        <w:rPr>
          <w:spacing w:val="-13"/>
        </w:rPr>
        <w:t xml:space="preserve"> </w:t>
      </w:r>
      <w:r>
        <w:t>results,</w:t>
      </w:r>
      <w:r>
        <w:rPr>
          <w:spacing w:val="-13"/>
        </w:rPr>
        <w:t xml:space="preserve"> </w:t>
      </w:r>
      <w:r>
        <w:t>physicians</w:t>
      </w:r>
      <w:r>
        <w:rPr>
          <w:spacing w:val="-12"/>
        </w:rPr>
        <w:t xml:space="preserve"> </w:t>
      </w:r>
      <w:r>
        <w:t>may</w:t>
      </w:r>
      <w:r w:rsidR="003A54E7">
        <w:t xml:space="preserve"> </w:t>
      </w:r>
      <w:r>
        <w:t>state the diagnosis or extent of disease in ambiguous terms. Various registry manuals apply</w:t>
      </w:r>
      <w:r>
        <w:rPr>
          <w:spacing w:val="1"/>
        </w:rPr>
        <w:t xml:space="preserve"> </w:t>
      </w:r>
      <w:r>
        <w:rPr>
          <w:spacing w:val="-4"/>
        </w:rPr>
        <w:t>ambiguous</w:t>
      </w:r>
      <w:r>
        <w:rPr>
          <w:spacing w:val="-13"/>
        </w:rPr>
        <w:t xml:space="preserve"> </w:t>
      </w:r>
      <w:r>
        <w:rPr>
          <w:spacing w:val="-4"/>
        </w:rPr>
        <w:t>term</w:t>
      </w:r>
      <w:r>
        <w:rPr>
          <w:spacing w:val="-6"/>
        </w:rPr>
        <w:t xml:space="preserve"> </w:t>
      </w:r>
      <w:r>
        <w:rPr>
          <w:spacing w:val="-4"/>
        </w:rPr>
        <w:t>rules</w:t>
      </w:r>
      <w:r>
        <w:rPr>
          <w:spacing w:val="-9"/>
        </w:rPr>
        <w:t xml:space="preserve"> </w:t>
      </w:r>
      <w:r>
        <w:rPr>
          <w:spacing w:val="-4"/>
        </w:rPr>
        <w:t>differently</w:t>
      </w:r>
      <w:r>
        <w:rPr>
          <w:spacing w:val="-14"/>
        </w:rPr>
        <w:t xml:space="preserve"> </w:t>
      </w:r>
      <w:r>
        <w:rPr>
          <w:spacing w:val="-4"/>
        </w:rPr>
        <w:t>for</w:t>
      </w:r>
      <w:r>
        <w:rPr>
          <w:spacing w:val="-11"/>
        </w:rPr>
        <w:t xml:space="preserve"> </w:t>
      </w:r>
      <w:r>
        <w:rPr>
          <w:spacing w:val="-4"/>
        </w:rPr>
        <w:t>different</w:t>
      </w:r>
      <w:r>
        <w:rPr>
          <w:spacing w:val="-15"/>
        </w:rPr>
        <w:t xml:space="preserve"> </w:t>
      </w:r>
      <w:r>
        <w:rPr>
          <w:spacing w:val="-4"/>
        </w:rPr>
        <w:t>purposes.</w:t>
      </w:r>
      <w:r>
        <w:rPr>
          <w:spacing w:val="-14"/>
        </w:rPr>
        <w:t xml:space="preserve"> </w:t>
      </w:r>
      <w:r>
        <w:rPr>
          <w:spacing w:val="-4"/>
        </w:rPr>
        <w:t>MCR</w:t>
      </w:r>
      <w:r>
        <w:rPr>
          <w:spacing w:val="-10"/>
        </w:rPr>
        <w:t xml:space="preserve"> </w:t>
      </w:r>
      <w:r>
        <w:rPr>
          <w:spacing w:val="-4"/>
        </w:rPr>
        <w:t>has</w:t>
      </w:r>
      <w:r>
        <w:rPr>
          <w:spacing w:val="-9"/>
        </w:rPr>
        <w:t xml:space="preserve"> </w:t>
      </w:r>
      <w:r>
        <w:rPr>
          <w:spacing w:val="-4"/>
        </w:rPr>
        <w:t>added</w:t>
      </w:r>
      <w:r>
        <w:rPr>
          <w:spacing w:val="-15"/>
        </w:rPr>
        <w:t xml:space="preserve"> </w:t>
      </w:r>
      <w:r>
        <w:rPr>
          <w:spacing w:val="-3"/>
        </w:rPr>
        <w:t>a</w:t>
      </w:r>
      <w:r>
        <w:rPr>
          <w:spacing w:val="-4"/>
        </w:rPr>
        <w:t xml:space="preserve"> </w:t>
      </w:r>
      <w:r>
        <w:rPr>
          <w:spacing w:val="-3"/>
        </w:rPr>
        <w:t>listing</w:t>
      </w:r>
      <w:r>
        <w:rPr>
          <w:spacing w:val="-12"/>
        </w:rPr>
        <w:t xml:space="preserve"> </w:t>
      </w:r>
      <w:r>
        <w:rPr>
          <w:spacing w:val="-3"/>
        </w:rPr>
        <w:t>below</w:t>
      </w:r>
      <w:r>
        <w:rPr>
          <w:spacing w:val="-14"/>
        </w:rPr>
        <w:t xml:space="preserve"> </w:t>
      </w:r>
      <w:r>
        <w:rPr>
          <w:spacing w:val="-3"/>
        </w:rPr>
        <w:t>to</w:t>
      </w:r>
      <w:r>
        <w:rPr>
          <w:spacing w:val="38"/>
        </w:rPr>
        <w:t xml:space="preserve"> </w:t>
      </w:r>
      <w:r>
        <w:rPr>
          <w:spacing w:val="-3"/>
        </w:rPr>
        <w:t>assist</w:t>
      </w:r>
      <w:r>
        <w:rPr>
          <w:spacing w:val="-57"/>
        </w:rPr>
        <w:t xml:space="preserve"> </w:t>
      </w:r>
      <w:r>
        <w:t>you</w:t>
      </w:r>
      <w:r>
        <w:rPr>
          <w:spacing w:val="-12"/>
        </w:rPr>
        <w:t xml:space="preserve"> </w:t>
      </w:r>
      <w:r>
        <w:t>in</w:t>
      </w:r>
      <w:r>
        <w:rPr>
          <w:spacing w:val="-2"/>
        </w:rPr>
        <w:t xml:space="preserve"> </w:t>
      </w:r>
      <w:r>
        <w:t>understanding</w:t>
      </w:r>
      <w:r>
        <w:rPr>
          <w:spacing w:val="-9"/>
        </w:rPr>
        <w:t xml:space="preserve"> </w:t>
      </w:r>
      <w:r>
        <w:t>the</w:t>
      </w:r>
      <w:r>
        <w:rPr>
          <w:spacing w:val="-6"/>
        </w:rPr>
        <w:t xml:space="preserve"> </w:t>
      </w:r>
      <w:r>
        <w:t>four</w:t>
      </w:r>
      <w:r w:rsidR="00CF1066">
        <w:t xml:space="preserve"> </w:t>
      </w:r>
      <w:r>
        <w:t>differences</w:t>
      </w:r>
      <w:r>
        <w:rPr>
          <w:color w:val="0000FF"/>
        </w:rPr>
        <w:t>.</w:t>
      </w:r>
    </w:p>
    <w:p w14:paraId="519B1F16" w14:textId="77777777" w:rsidR="00190658" w:rsidRDefault="005C1088" w:rsidP="006A4B42">
      <w:pPr>
        <w:pStyle w:val="ListParagraph"/>
        <w:numPr>
          <w:ilvl w:val="0"/>
          <w:numId w:val="96"/>
        </w:numPr>
        <w:tabs>
          <w:tab w:val="left" w:pos="732"/>
        </w:tabs>
        <w:spacing w:before="217"/>
        <w:ind w:hanging="217"/>
        <w:jc w:val="left"/>
        <w:rPr>
          <w:b/>
          <w:sz w:val="24"/>
        </w:rPr>
      </w:pPr>
      <w:r>
        <w:rPr>
          <w:spacing w:val="-5"/>
          <w:sz w:val="24"/>
        </w:rPr>
        <w:t>Ambiguous</w:t>
      </w:r>
      <w:r>
        <w:rPr>
          <w:spacing w:val="-9"/>
          <w:sz w:val="24"/>
        </w:rPr>
        <w:t xml:space="preserve"> </w:t>
      </w:r>
      <w:r>
        <w:rPr>
          <w:spacing w:val="-5"/>
          <w:sz w:val="24"/>
        </w:rPr>
        <w:t>Terms</w:t>
      </w:r>
      <w:r>
        <w:rPr>
          <w:spacing w:val="-9"/>
          <w:sz w:val="24"/>
        </w:rPr>
        <w:t xml:space="preserve"> </w:t>
      </w:r>
      <w:r>
        <w:rPr>
          <w:spacing w:val="-5"/>
          <w:sz w:val="24"/>
        </w:rPr>
        <w:t>for</w:t>
      </w:r>
      <w:r>
        <w:rPr>
          <w:spacing w:val="-21"/>
          <w:sz w:val="24"/>
        </w:rPr>
        <w:t xml:space="preserve"> </w:t>
      </w:r>
      <w:r>
        <w:rPr>
          <w:b/>
          <w:spacing w:val="-4"/>
          <w:sz w:val="24"/>
        </w:rPr>
        <w:t>Reportability</w:t>
      </w:r>
    </w:p>
    <w:p w14:paraId="4704616A" w14:textId="77777777" w:rsidR="00190658" w:rsidRDefault="005C1088">
      <w:pPr>
        <w:pStyle w:val="BodyText"/>
        <w:spacing w:before="200"/>
        <w:ind w:left="515" w:right="365"/>
        <w:jc w:val="both"/>
      </w:pPr>
      <w:r>
        <w:t>Reportability of such a diagnosis depends on the verbiage used. For a cancer case to be</w:t>
      </w:r>
      <w:r>
        <w:rPr>
          <w:spacing w:val="1"/>
        </w:rPr>
        <w:t xml:space="preserve"> </w:t>
      </w:r>
      <w:r>
        <w:rPr>
          <w:spacing w:val="-4"/>
        </w:rPr>
        <w:t>reportable,</w:t>
      </w:r>
      <w:r>
        <w:rPr>
          <w:spacing w:val="-15"/>
        </w:rPr>
        <w:t xml:space="preserve"> </w:t>
      </w:r>
      <w:r>
        <w:rPr>
          <w:spacing w:val="-4"/>
        </w:rPr>
        <w:t>the</w:t>
      </w:r>
      <w:r>
        <w:rPr>
          <w:spacing w:val="-17"/>
        </w:rPr>
        <w:t xml:space="preserve"> </w:t>
      </w:r>
      <w:r>
        <w:rPr>
          <w:spacing w:val="-4"/>
        </w:rPr>
        <w:t>ambiguous</w:t>
      </w:r>
      <w:r>
        <w:rPr>
          <w:spacing w:val="-15"/>
        </w:rPr>
        <w:t xml:space="preserve"> </w:t>
      </w:r>
      <w:r>
        <w:rPr>
          <w:spacing w:val="-4"/>
        </w:rPr>
        <w:t>term</w:t>
      </w:r>
      <w:r>
        <w:rPr>
          <w:spacing w:val="-10"/>
        </w:rPr>
        <w:t xml:space="preserve"> </w:t>
      </w:r>
      <w:r>
        <w:rPr>
          <w:spacing w:val="-4"/>
        </w:rPr>
        <w:t>must</w:t>
      </w:r>
      <w:r>
        <w:rPr>
          <w:spacing w:val="-18"/>
        </w:rPr>
        <w:t xml:space="preserve"> </w:t>
      </w:r>
      <w:r>
        <w:rPr>
          <w:spacing w:val="-4"/>
        </w:rPr>
        <w:t>always</w:t>
      </w:r>
      <w:r>
        <w:rPr>
          <w:spacing w:val="-15"/>
        </w:rPr>
        <w:t xml:space="preserve"> </w:t>
      </w:r>
      <w:r>
        <w:rPr>
          <w:spacing w:val="-4"/>
        </w:rPr>
        <w:t>include</w:t>
      </w:r>
      <w:r>
        <w:rPr>
          <w:spacing w:val="-16"/>
        </w:rPr>
        <w:t xml:space="preserve"> </w:t>
      </w:r>
      <w:r>
        <w:rPr>
          <w:spacing w:val="-4"/>
        </w:rPr>
        <w:t>a</w:t>
      </w:r>
      <w:r>
        <w:rPr>
          <w:spacing w:val="-9"/>
        </w:rPr>
        <w:t xml:space="preserve"> </w:t>
      </w:r>
      <w:r>
        <w:rPr>
          <w:spacing w:val="-4"/>
        </w:rPr>
        <w:t>reference</w:t>
      </w:r>
      <w:r>
        <w:rPr>
          <w:spacing w:val="-15"/>
        </w:rPr>
        <w:t xml:space="preserve"> </w:t>
      </w:r>
      <w:r>
        <w:rPr>
          <w:spacing w:val="-4"/>
        </w:rPr>
        <w:t>to</w:t>
      </w:r>
      <w:r>
        <w:rPr>
          <w:spacing w:val="-10"/>
        </w:rPr>
        <w:t xml:space="preserve"> </w:t>
      </w:r>
      <w:r>
        <w:rPr>
          <w:spacing w:val="-4"/>
        </w:rPr>
        <w:t>the</w:t>
      </w:r>
      <w:r>
        <w:rPr>
          <w:spacing w:val="-13"/>
        </w:rPr>
        <w:t xml:space="preserve"> </w:t>
      </w:r>
      <w:r>
        <w:rPr>
          <w:spacing w:val="-4"/>
        </w:rPr>
        <w:t>reportable</w:t>
      </w:r>
      <w:r>
        <w:rPr>
          <w:spacing w:val="-16"/>
        </w:rPr>
        <w:t xml:space="preserve"> </w:t>
      </w:r>
      <w:r>
        <w:rPr>
          <w:spacing w:val="-3"/>
        </w:rPr>
        <w:t>diagnosis</w:t>
      </w:r>
      <w:r>
        <w:rPr>
          <w:spacing w:val="-18"/>
        </w:rPr>
        <w:t xml:space="preserve"> </w:t>
      </w:r>
      <w:r>
        <w:rPr>
          <w:spacing w:val="-3"/>
        </w:rPr>
        <w:t>being</w:t>
      </w:r>
      <w:r>
        <w:rPr>
          <w:spacing w:val="-57"/>
        </w:rPr>
        <w:t xml:space="preserve"> </w:t>
      </w:r>
      <w:r>
        <w:rPr>
          <w:spacing w:val="-5"/>
        </w:rPr>
        <w:t>described,</w:t>
      </w:r>
      <w:r>
        <w:rPr>
          <w:spacing w:val="-9"/>
        </w:rPr>
        <w:t xml:space="preserve"> </w:t>
      </w:r>
      <w:r>
        <w:rPr>
          <w:spacing w:val="-4"/>
        </w:rPr>
        <w:t>e.g.,</w:t>
      </w:r>
      <w:r>
        <w:rPr>
          <w:spacing w:val="-17"/>
        </w:rPr>
        <w:t xml:space="preserve"> </w:t>
      </w:r>
      <w:r>
        <w:rPr>
          <w:spacing w:val="-4"/>
        </w:rPr>
        <w:t>favors</w:t>
      </w:r>
      <w:r>
        <w:rPr>
          <w:spacing w:val="-13"/>
        </w:rPr>
        <w:t xml:space="preserve"> </w:t>
      </w:r>
      <w:r>
        <w:rPr>
          <w:b/>
          <w:spacing w:val="-4"/>
        </w:rPr>
        <w:t>carcinoma</w:t>
      </w:r>
      <w:r>
        <w:rPr>
          <w:b/>
          <w:spacing w:val="-10"/>
        </w:rPr>
        <w:t xml:space="preserve"> </w:t>
      </w:r>
      <w:r>
        <w:rPr>
          <w:spacing w:val="-4"/>
        </w:rPr>
        <w:t>or</w:t>
      </w:r>
      <w:r>
        <w:rPr>
          <w:spacing w:val="-8"/>
        </w:rPr>
        <w:t xml:space="preserve"> </w:t>
      </w:r>
      <w:r>
        <w:rPr>
          <w:spacing w:val="-4"/>
        </w:rPr>
        <w:t>suspicious</w:t>
      </w:r>
      <w:r>
        <w:rPr>
          <w:spacing w:val="-9"/>
        </w:rPr>
        <w:t xml:space="preserve"> </w:t>
      </w:r>
      <w:r>
        <w:rPr>
          <w:spacing w:val="-4"/>
        </w:rPr>
        <w:t>for</w:t>
      </w:r>
      <w:r>
        <w:rPr>
          <w:spacing w:val="-8"/>
        </w:rPr>
        <w:t xml:space="preserve"> </w:t>
      </w:r>
      <w:r>
        <w:rPr>
          <w:b/>
          <w:spacing w:val="-4"/>
        </w:rPr>
        <w:t>malignancy</w:t>
      </w:r>
      <w:r>
        <w:rPr>
          <w:spacing w:val="-4"/>
        </w:rPr>
        <w:t>.</w:t>
      </w:r>
      <w:r>
        <w:rPr>
          <w:spacing w:val="-12"/>
        </w:rPr>
        <w:t xml:space="preserve"> </w:t>
      </w:r>
      <w:r>
        <w:rPr>
          <w:spacing w:val="-4"/>
        </w:rPr>
        <w:t>When</w:t>
      </w:r>
      <w:r>
        <w:rPr>
          <w:spacing w:val="-8"/>
        </w:rPr>
        <w:t xml:space="preserve"> </w:t>
      </w:r>
      <w:r>
        <w:rPr>
          <w:spacing w:val="-4"/>
        </w:rPr>
        <w:t>the</w:t>
      </w:r>
      <w:r>
        <w:rPr>
          <w:spacing w:val="-6"/>
        </w:rPr>
        <w:t xml:space="preserve"> </w:t>
      </w:r>
      <w:r>
        <w:rPr>
          <w:spacing w:val="-4"/>
        </w:rPr>
        <w:t>diagnosis</w:t>
      </w:r>
      <w:r>
        <w:rPr>
          <w:spacing w:val="-11"/>
        </w:rPr>
        <w:t xml:space="preserve"> </w:t>
      </w:r>
      <w:r>
        <w:rPr>
          <w:spacing w:val="-4"/>
        </w:rPr>
        <w:t>is</w:t>
      </w:r>
      <w:r>
        <w:rPr>
          <w:spacing w:val="-10"/>
        </w:rPr>
        <w:t xml:space="preserve"> </w:t>
      </w:r>
      <w:r>
        <w:rPr>
          <w:spacing w:val="-4"/>
        </w:rPr>
        <w:t>stated</w:t>
      </w:r>
      <w:r>
        <w:rPr>
          <w:spacing w:val="-12"/>
        </w:rPr>
        <w:t xml:space="preserve"> </w:t>
      </w:r>
      <w:r>
        <w:rPr>
          <w:spacing w:val="-4"/>
        </w:rPr>
        <w:t>in</w:t>
      </w:r>
      <w:r>
        <w:rPr>
          <w:spacing w:val="-57"/>
        </w:rPr>
        <w:t xml:space="preserve"> </w:t>
      </w:r>
      <w:r>
        <w:rPr>
          <w:spacing w:val="-4"/>
        </w:rPr>
        <w:t>only</w:t>
      </w:r>
      <w:r>
        <w:rPr>
          <w:spacing w:val="-14"/>
        </w:rPr>
        <w:t xml:space="preserve"> </w:t>
      </w:r>
      <w:r>
        <w:rPr>
          <w:spacing w:val="-4"/>
        </w:rPr>
        <w:t>ambiguous</w:t>
      </w:r>
      <w:r>
        <w:rPr>
          <w:spacing w:val="-16"/>
        </w:rPr>
        <w:t xml:space="preserve"> </w:t>
      </w:r>
      <w:r>
        <w:rPr>
          <w:spacing w:val="-4"/>
        </w:rPr>
        <w:t>terms</w:t>
      </w:r>
      <w:r>
        <w:rPr>
          <w:spacing w:val="-6"/>
        </w:rPr>
        <w:t xml:space="preserve"> </w:t>
      </w:r>
      <w:r>
        <w:rPr>
          <w:spacing w:val="-4"/>
        </w:rPr>
        <w:t>throughout</w:t>
      </w:r>
      <w:r>
        <w:rPr>
          <w:spacing w:val="-15"/>
        </w:rPr>
        <w:t xml:space="preserve"> </w:t>
      </w:r>
      <w:r>
        <w:rPr>
          <w:spacing w:val="-4"/>
        </w:rPr>
        <w:t>the</w:t>
      </w:r>
      <w:r>
        <w:rPr>
          <w:spacing w:val="-12"/>
        </w:rPr>
        <w:t xml:space="preserve"> </w:t>
      </w:r>
      <w:r>
        <w:rPr>
          <w:spacing w:val="-4"/>
        </w:rPr>
        <w:t>patient</w:t>
      </w:r>
      <w:r>
        <w:rPr>
          <w:spacing w:val="-18"/>
        </w:rPr>
        <w:t xml:space="preserve"> </w:t>
      </w:r>
      <w:r>
        <w:rPr>
          <w:spacing w:val="-4"/>
        </w:rPr>
        <w:t>record,</w:t>
      </w:r>
      <w:r>
        <w:rPr>
          <w:spacing w:val="-17"/>
        </w:rPr>
        <w:t xml:space="preserve"> </w:t>
      </w:r>
      <w:r>
        <w:rPr>
          <w:spacing w:val="-3"/>
        </w:rPr>
        <w:t>use</w:t>
      </w:r>
      <w:r>
        <w:rPr>
          <w:spacing w:val="-12"/>
        </w:rPr>
        <w:t xml:space="preserve"> </w:t>
      </w:r>
      <w:r>
        <w:rPr>
          <w:spacing w:val="-3"/>
        </w:rPr>
        <w:t>the</w:t>
      </w:r>
      <w:r>
        <w:rPr>
          <w:spacing w:val="-12"/>
        </w:rPr>
        <w:t xml:space="preserve"> </w:t>
      </w:r>
      <w:r>
        <w:rPr>
          <w:spacing w:val="-3"/>
        </w:rPr>
        <w:t>tables</w:t>
      </w:r>
      <w:r>
        <w:rPr>
          <w:spacing w:val="-16"/>
        </w:rPr>
        <w:t xml:space="preserve"> </w:t>
      </w:r>
      <w:r>
        <w:rPr>
          <w:spacing w:val="-3"/>
        </w:rPr>
        <w:t>below</w:t>
      </w:r>
      <w:r>
        <w:rPr>
          <w:spacing w:val="-16"/>
        </w:rPr>
        <w:t xml:space="preserve"> </w:t>
      </w:r>
      <w:r>
        <w:rPr>
          <w:spacing w:val="-3"/>
        </w:rPr>
        <w:t>to</w:t>
      </w:r>
      <w:r>
        <w:rPr>
          <w:spacing w:val="35"/>
        </w:rPr>
        <w:t xml:space="preserve"> </w:t>
      </w:r>
      <w:r>
        <w:rPr>
          <w:spacing w:val="-3"/>
        </w:rPr>
        <w:t>determine</w:t>
      </w:r>
      <w:r>
        <w:rPr>
          <w:spacing w:val="-12"/>
        </w:rPr>
        <w:t xml:space="preserve"> </w:t>
      </w:r>
      <w:r>
        <w:rPr>
          <w:spacing w:val="-3"/>
        </w:rPr>
        <w:t>whether</w:t>
      </w:r>
      <w:r>
        <w:rPr>
          <w:spacing w:val="-58"/>
        </w:rPr>
        <w:t xml:space="preserve"> </w:t>
      </w:r>
      <w:r>
        <w:t>a</w:t>
      </w:r>
      <w:r>
        <w:rPr>
          <w:spacing w:val="-2"/>
        </w:rPr>
        <w:t xml:space="preserve"> </w:t>
      </w:r>
      <w:r>
        <w:t>particular</w:t>
      </w:r>
      <w:r>
        <w:rPr>
          <w:spacing w:val="-12"/>
        </w:rPr>
        <w:t xml:space="preserve"> </w:t>
      </w:r>
      <w:r>
        <w:t>case</w:t>
      </w:r>
      <w:r>
        <w:rPr>
          <w:spacing w:val="-5"/>
        </w:rPr>
        <w:t xml:space="preserve"> </w:t>
      </w:r>
      <w:r>
        <w:t>should</w:t>
      </w:r>
      <w:r>
        <w:rPr>
          <w:spacing w:val="-11"/>
        </w:rPr>
        <w:t xml:space="preserve"> </w:t>
      </w:r>
      <w:r>
        <w:t>be</w:t>
      </w:r>
      <w:r>
        <w:rPr>
          <w:spacing w:val="-5"/>
        </w:rPr>
        <w:t xml:space="preserve"> </w:t>
      </w:r>
      <w:r>
        <w:t>reported.</w:t>
      </w:r>
    </w:p>
    <w:p w14:paraId="0E19F1DB" w14:textId="77777777" w:rsidR="00190658" w:rsidRDefault="005C1088">
      <w:pPr>
        <w:pStyle w:val="BodyText"/>
        <w:spacing w:before="220"/>
        <w:ind w:left="515"/>
        <w:jc w:val="both"/>
      </w:pPr>
      <w:r>
        <w:rPr>
          <w:b/>
        </w:rPr>
        <w:t>Note:</w:t>
      </w:r>
      <w:r>
        <w:rPr>
          <w:b/>
          <w:spacing w:val="-4"/>
        </w:rPr>
        <w:t xml:space="preserve"> </w:t>
      </w:r>
      <w:r>
        <w:t>Synonyms</w:t>
      </w:r>
      <w:r>
        <w:rPr>
          <w:spacing w:val="-2"/>
        </w:rPr>
        <w:t xml:space="preserve"> </w:t>
      </w:r>
      <w:r>
        <w:t>of</w:t>
      </w:r>
      <w:r>
        <w:rPr>
          <w:spacing w:val="-3"/>
        </w:rPr>
        <w:t xml:space="preserve"> </w:t>
      </w:r>
      <w:r>
        <w:t>these</w:t>
      </w:r>
      <w:r>
        <w:rPr>
          <w:spacing w:val="-5"/>
        </w:rPr>
        <w:t xml:space="preserve"> </w:t>
      </w:r>
      <w:r>
        <w:t>terms</w:t>
      </w:r>
      <w:r>
        <w:rPr>
          <w:spacing w:val="-1"/>
        </w:rPr>
        <w:t xml:space="preserve"> </w:t>
      </w:r>
      <w:r>
        <w:t>do</w:t>
      </w:r>
      <w:r>
        <w:rPr>
          <w:spacing w:val="-3"/>
        </w:rPr>
        <w:t xml:space="preserve"> </w:t>
      </w:r>
      <w:r>
        <w:t>not</w:t>
      </w:r>
      <w:r>
        <w:rPr>
          <w:spacing w:val="-3"/>
        </w:rPr>
        <w:t xml:space="preserve"> </w:t>
      </w:r>
      <w:r>
        <w:t>constitute</w:t>
      </w:r>
      <w:r>
        <w:rPr>
          <w:spacing w:val="-3"/>
        </w:rPr>
        <w:t xml:space="preserve"> </w:t>
      </w:r>
      <w:r>
        <w:t>diagnosis.</w:t>
      </w:r>
    </w:p>
    <w:p w14:paraId="146029F0" w14:textId="77777777" w:rsidR="00190658" w:rsidRDefault="00190658">
      <w:pPr>
        <w:pStyle w:val="BodyText"/>
        <w:spacing w:before="6"/>
        <w:rPr>
          <w:sz w:val="21"/>
        </w:rPr>
      </w:pPr>
    </w:p>
    <w:p w14:paraId="4835ABB0" w14:textId="13BB2762" w:rsidR="00190658" w:rsidRDefault="005C1088">
      <w:pPr>
        <w:tabs>
          <w:tab w:val="left" w:pos="1955"/>
          <w:tab w:val="left" w:pos="9097"/>
        </w:tabs>
        <w:spacing w:before="92"/>
        <w:ind w:left="460"/>
        <w:rPr>
          <w:rFonts w:ascii="Arial"/>
          <w:b/>
          <w:sz w:val="20"/>
        </w:rPr>
      </w:pPr>
      <w:r>
        <w:rPr>
          <w:rFonts w:ascii="Arial"/>
          <w:b/>
          <w:color w:val="000000"/>
          <w:w w:val="99"/>
          <w:sz w:val="20"/>
          <w:shd w:val="clear" w:color="auto" w:fill="CACACA"/>
        </w:rPr>
        <w:t xml:space="preserve"> </w:t>
      </w:r>
      <w:r>
        <w:rPr>
          <w:rFonts w:ascii="Arial"/>
          <w:b/>
          <w:color w:val="000000"/>
          <w:sz w:val="20"/>
          <w:shd w:val="clear" w:color="auto" w:fill="CACACA"/>
        </w:rPr>
        <w:tab/>
        <w:t>Ambiguous</w:t>
      </w:r>
      <w:r>
        <w:rPr>
          <w:rFonts w:ascii="Arial"/>
          <w:b/>
          <w:color w:val="000000"/>
          <w:spacing w:val="-3"/>
          <w:sz w:val="20"/>
          <w:shd w:val="clear" w:color="auto" w:fill="CACACA"/>
        </w:rPr>
        <w:t xml:space="preserve"> </w:t>
      </w:r>
      <w:r>
        <w:rPr>
          <w:rFonts w:ascii="Arial"/>
          <w:b/>
          <w:color w:val="000000"/>
          <w:sz w:val="20"/>
          <w:shd w:val="clear" w:color="auto" w:fill="CACACA"/>
        </w:rPr>
        <w:t>terms that</w:t>
      </w:r>
      <w:r>
        <w:rPr>
          <w:rFonts w:ascii="Arial"/>
          <w:b/>
          <w:color w:val="000000"/>
          <w:spacing w:val="-1"/>
          <w:sz w:val="20"/>
          <w:shd w:val="clear" w:color="auto" w:fill="CACACA"/>
        </w:rPr>
        <w:t xml:space="preserve"> </w:t>
      </w:r>
      <w:r>
        <w:rPr>
          <w:rFonts w:ascii="Arial"/>
          <w:b/>
          <w:color w:val="000000"/>
          <w:sz w:val="20"/>
          <w:shd w:val="clear" w:color="auto" w:fill="CACACA"/>
        </w:rPr>
        <w:t>ARE</w:t>
      </w:r>
      <w:r>
        <w:rPr>
          <w:rFonts w:ascii="Arial"/>
          <w:b/>
          <w:color w:val="000000"/>
          <w:spacing w:val="-3"/>
          <w:sz w:val="20"/>
          <w:shd w:val="clear" w:color="auto" w:fill="CACACA"/>
        </w:rPr>
        <w:t xml:space="preserve"> </w:t>
      </w:r>
      <w:r>
        <w:rPr>
          <w:rFonts w:ascii="Arial"/>
          <w:b/>
          <w:color w:val="000000"/>
          <w:sz w:val="20"/>
          <w:shd w:val="clear" w:color="auto" w:fill="CACACA"/>
        </w:rPr>
        <w:t>diagnostic</w:t>
      </w:r>
      <w:r>
        <w:rPr>
          <w:rFonts w:ascii="Arial"/>
          <w:b/>
          <w:color w:val="000000"/>
          <w:spacing w:val="-2"/>
          <w:sz w:val="20"/>
          <w:shd w:val="clear" w:color="auto" w:fill="CACACA"/>
        </w:rPr>
        <w:t xml:space="preserve"> </w:t>
      </w:r>
      <w:r w:rsidR="00F63DFD">
        <w:rPr>
          <w:rFonts w:ascii="Arial"/>
          <w:b/>
          <w:color w:val="000000"/>
          <w:sz w:val="20"/>
          <w:shd w:val="clear" w:color="auto" w:fill="CACACA"/>
        </w:rPr>
        <w:t>for REPORTABILITY</w:t>
      </w:r>
      <w:r>
        <w:rPr>
          <w:rFonts w:ascii="Arial"/>
          <w:b/>
          <w:color w:val="000000"/>
          <w:sz w:val="20"/>
          <w:shd w:val="clear" w:color="auto" w:fill="CACACA"/>
        </w:rPr>
        <w:tab/>
      </w:r>
    </w:p>
    <w:p w14:paraId="4E084E10" w14:textId="77777777" w:rsidR="00190658" w:rsidRDefault="005C1088">
      <w:pPr>
        <w:tabs>
          <w:tab w:val="left" w:pos="4501"/>
        </w:tabs>
        <w:spacing w:before="111"/>
        <w:ind w:left="515"/>
        <w:rPr>
          <w:rFonts w:ascii="Arial"/>
          <w:sz w:val="18"/>
        </w:rPr>
      </w:pPr>
      <w:r>
        <w:rPr>
          <w:rFonts w:ascii="Arial"/>
          <w:sz w:val="18"/>
        </w:rPr>
        <w:t>Apparent(</w:t>
      </w:r>
      <w:proofErr w:type="spellStart"/>
      <w:r>
        <w:rPr>
          <w:rFonts w:ascii="Arial"/>
          <w:sz w:val="18"/>
        </w:rPr>
        <w:t>ly</w:t>
      </w:r>
      <w:proofErr w:type="spellEnd"/>
      <w:r>
        <w:rPr>
          <w:rFonts w:ascii="Arial"/>
          <w:sz w:val="18"/>
        </w:rPr>
        <w:t>)</w:t>
      </w:r>
      <w:r>
        <w:rPr>
          <w:rFonts w:ascii="Arial"/>
          <w:sz w:val="18"/>
        </w:rPr>
        <w:tab/>
        <w:t>Most</w:t>
      </w:r>
      <w:r>
        <w:rPr>
          <w:rFonts w:ascii="Arial"/>
          <w:spacing w:val="-3"/>
          <w:sz w:val="18"/>
        </w:rPr>
        <w:t xml:space="preserve"> </w:t>
      </w:r>
      <w:r>
        <w:rPr>
          <w:rFonts w:ascii="Arial"/>
          <w:sz w:val="18"/>
        </w:rPr>
        <w:t>likely</w:t>
      </w:r>
    </w:p>
    <w:p w14:paraId="2FA78E76" w14:textId="77777777" w:rsidR="00190658" w:rsidRDefault="005C1088">
      <w:pPr>
        <w:tabs>
          <w:tab w:val="left" w:pos="4498"/>
        </w:tabs>
        <w:spacing w:before="115"/>
        <w:ind w:left="515"/>
        <w:rPr>
          <w:rFonts w:ascii="Arial"/>
          <w:sz w:val="18"/>
        </w:rPr>
      </w:pPr>
      <w:r>
        <w:rPr>
          <w:rFonts w:ascii="Arial"/>
          <w:sz w:val="18"/>
        </w:rPr>
        <w:t>Appears</w:t>
      </w:r>
      <w:r>
        <w:rPr>
          <w:rFonts w:ascii="Arial"/>
          <w:spacing w:val="-3"/>
          <w:sz w:val="18"/>
        </w:rPr>
        <w:t xml:space="preserve"> </w:t>
      </w:r>
      <w:r>
        <w:rPr>
          <w:rFonts w:ascii="Arial"/>
          <w:sz w:val="18"/>
        </w:rPr>
        <w:t>(to)</w:t>
      </w:r>
      <w:r>
        <w:rPr>
          <w:rFonts w:ascii="Arial"/>
          <w:sz w:val="18"/>
        </w:rPr>
        <w:tab/>
        <w:t>Neoplasm</w:t>
      </w:r>
      <w:r>
        <w:rPr>
          <w:rFonts w:ascii="Arial"/>
          <w:spacing w:val="-4"/>
          <w:sz w:val="18"/>
        </w:rPr>
        <w:t xml:space="preserve"> </w:t>
      </w:r>
      <w:r>
        <w:rPr>
          <w:rFonts w:ascii="Arial"/>
          <w:sz w:val="18"/>
        </w:rPr>
        <w:t>or</w:t>
      </w:r>
      <w:r>
        <w:rPr>
          <w:rFonts w:ascii="Arial"/>
          <w:spacing w:val="-3"/>
          <w:sz w:val="18"/>
        </w:rPr>
        <w:t xml:space="preserve"> </w:t>
      </w:r>
      <w:r>
        <w:rPr>
          <w:rFonts w:ascii="Arial"/>
          <w:sz w:val="18"/>
        </w:rPr>
        <w:t>Tumor</w:t>
      </w:r>
      <w:r>
        <w:rPr>
          <w:rFonts w:ascii="Arial"/>
          <w:spacing w:val="-3"/>
          <w:sz w:val="18"/>
        </w:rPr>
        <w:t xml:space="preserve"> </w:t>
      </w:r>
      <w:r>
        <w:rPr>
          <w:rFonts w:ascii="Arial"/>
          <w:sz w:val="18"/>
        </w:rPr>
        <w:t>(2004+</w:t>
      </w:r>
      <w:r>
        <w:rPr>
          <w:rFonts w:ascii="Arial"/>
          <w:spacing w:val="-4"/>
          <w:sz w:val="18"/>
        </w:rPr>
        <w:t xml:space="preserve"> </w:t>
      </w:r>
      <w:r>
        <w:rPr>
          <w:rFonts w:ascii="Arial"/>
          <w:sz w:val="18"/>
        </w:rPr>
        <w:t>brain/CNS)</w:t>
      </w:r>
    </w:p>
    <w:p w14:paraId="4A1105C1" w14:textId="77777777" w:rsidR="00190658" w:rsidRDefault="005C1088">
      <w:pPr>
        <w:tabs>
          <w:tab w:val="left" w:pos="4498"/>
        </w:tabs>
        <w:spacing w:before="114"/>
        <w:ind w:left="515"/>
        <w:rPr>
          <w:rFonts w:ascii="Arial"/>
          <w:sz w:val="18"/>
        </w:rPr>
      </w:pPr>
      <w:r>
        <w:rPr>
          <w:rFonts w:ascii="Arial"/>
          <w:sz w:val="18"/>
        </w:rPr>
        <w:t>Comparable</w:t>
      </w:r>
      <w:r>
        <w:rPr>
          <w:rFonts w:ascii="Arial"/>
          <w:spacing w:val="-4"/>
          <w:sz w:val="18"/>
        </w:rPr>
        <w:t xml:space="preserve"> </w:t>
      </w:r>
      <w:r>
        <w:rPr>
          <w:rFonts w:ascii="Arial"/>
          <w:sz w:val="18"/>
        </w:rPr>
        <w:t>with</w:t>
      </w:r>
      <w:r>
        <w:rPr>
          <w:rFonts w:ascii="Arial"/>
          <w:sz w:val="18"/>
        </w:rPr>
        <w:tab/>
        <w:t>Presumed</w:t>
      </w:r>
    </w:p>
    <w:p w14:paraId="0A16A27F" w14:textId="77777777" w:rsidR="00190658" w:rsidRDefault="005C1088">
      <w:pPr>
        <w:tabs>
          <w:tab w:val="left" w:pos="4498"/>
        </w:tabs>
        <w:spacing w:before="117"/>
        <w:ind w:left="515"/>
        <w:rPr>
          <w:rFonts w:ascii="Arial"/>
          <w:sz w:val="18"/>
        </w:rPr>
      </w:pPr>
      <w:r>
        <w:rPr>
          <w:rFonts w:ascii="Arial"/>
          <w:sz w:val="18"/>
        </w:rPr>
        <w:t>Compatible</w:t>
      </w:r>
      <w:r>
        <w:rPr>
          <w:rFonts w:ascii="Arial"/>
          <w:spacing w:val="-4"/>
          <w:sz w:val="18"/>
        </w:rPr>
        <w:t xml:space="preserve"> </w:t>
      </w:r>
      <w:r>
        <w:rPr>
          <w:rFonts w:ascii="Arial"/>
          <w:sz w:val="18"/>
        </w:rPr>
        <w:t>with</w:t>
      </w:r>
      <w:r>
        <w:rPr>
          <w:rFonts w:ascii="Arial"/>
          <w:sz w:val="18"/>
        </w:rPr>
        <w:tab/>
        <w:t>Probable</w:t>
      </w:r>
    </w:p>
    <w:p w14:paraId="21648C66" w14:textId="77777777" w:rsidR="00190658" w:rsidRDefault="005C1088">
      <w:pPr>
        <w:tabs>
          <w:tab w:val="left" w:pos="4498"/>
        </w:tabs>
        <w:spacing w:before="156"/>
        <w:ind w:left="515"/>
        <w:rPr>
          <w:rFonts w:ascii="Arial"/>
          <w:sz w:val="18"/>
        </w:rPr>
      </w:pPr>
      <w:r>
        <w:rPr>
          <w:rFonts w:ascii="Arial"/>
          <w:sz w:val="18"/>
        </w:rPr>
        <w:t>Consistent</w:t>
      </w:r>
      <w:r>
        <w:rPr>
          <w:rFonts w:ascii="Arial"/>
          <w:spacing w:val="-4"/>
          <w:sz w:val="18"/>
        </w:rPr>
        <w:t xml:space="preserve"> </w:t>
      </w:r>
      <w:r>
        <w:rPr>
          <w:rFonts w:ascii="Arial"/>
          <w:sz w:val="18"/>
        </w:rPr>
        <w:t>with</w:t>
      </w:r>
      <w:r>
        <w:rPr>
          <w:rFonts w:ascii="Arial"/>
          <w:sz w:val="18"/>
        </w:rPr>
        <w:tab/>
        <w:t>Suspect</w:t>
      </w:r>
      <w:r>
        <w:rPr>
          <w:rFonts w:ascii="Arial"/>
          <w:spacing w:val="-2"/>
          <w:sz w:val="18"/>
        </w:rPr>
        <w:t xml:space="preserve"> </w:t>
      </w:r>
      <w:r>
        <w:rPr>
          <w:rFonts w:ascii="Arial"/>
          <w:sz w:val="18"/>
        </w:rPr>
        <w:t>(ed)</w:t>
      </w:r>
    </w:p>
    <w:p w14:paraId="296AE99E" w14:textId="77777777" w:rsidR="00190658" w:rsidRDefault="005C1088">
      <w:pPr>
        <w:tabs>
          <w:tab w:val="left" w:pos="4498"/>
        </w:tabs>
        <w:spacing w:before="114"/>
        <w:ind w:left="515"/>
        <w:rPr>
          <w:rFonts w:ascii="Arial"/>
          <w:sz w:val="18"/>
        </w:rPr>
      </w:pPr>
      <w:r>
        <w:rPr>
          <w:rFonts w:ascii="Arial"/>
          <w:sz w:val="18"/>
        </w:rPr>
        <w:t>Favors</w:t>
      </w:r>
      <w:r>
        <w:rPr>
          <w:rFonts w:ascii="Arial"/>
          <w:sz w:val="18"/>
        </w:rPr>
        <w:tab/>
        <w:t>Suspicious</w:t>
      </w:r>
      <w:r>
        <w:rPr>
          <w:rFonts w:ascii="Arial"/>
          <w:spacing w:val="-3"/>
          <w:sz w:val="18"/>
        </w:rPr>
        <w:t xml:space="preserve"> </w:t>
      </w:r>
      <w:r>
        <w:rPr>
          <w:rFonts w:ascii="Arial"/>
          <w:sz w:val="18"/>
        </w:rPr>
        <w:t>(for)</w:t>
      </w:r>
    </w:p>
    <w:p w14:paraId="05910D98" w14:textId="77777777" w:rsidR="00190658" w:rsidRDefault="005C1088">
      <w:pPr>
        <w:tabs>
          <w:tab w:val="left" w:pos="4498"/>
        </w:tabs>
        <w:spacing w:before="115"/>
        <w:ind w:left="515"/>
        <w:rPr>
          <w:rFonts w:ascii="Arial"/>
          <w:sz w:val="18"/>
        </w:rPr>
      </w:pPr>
      <w:r>
        <w:rPr>
          <w:rFonts w:ascii="Arial"/>
          <w:sz w:val="18"/>
        </w:rPr>
        <w:t>Malignant</w:t>
      </w:r>
      <w:r>
        <w:rPr>
          <w:rFonts w:ascii="Arial"/>
          <w:spacing w:val="-8"/>
          <w:sz w:val="18"/>
        </w:rPr>
        <w:t xml:space="preserve"> </w:t>
      </w:r>
      <w:r>
        <w:rPr>
          <w:rFonts w:ascii="Arial"/>
          <w:sz w:val="18"/>
        </w:rPr>
        <w:t>appearing</w:t>
      </w:r>
      <w:r>
        <w:rPr>
          <w:rFonts w:ascii="Arial"/>
          <w:sz w:val="18"/>
        </w:rPr>
        <w:tab/>
        <w:t>Typical</w:t>
      </w:r>
      <w:r>
        <w:rPr>
          <w:rFonts w:ascii="Arial"/>
          <w:spacing w:val="-2"/>
          <w:sz w:val="18"/>
        </w:rPr>
        <w:t xml:space="preserve"> </w:t>
      </w:r>
      <w:r>
        <w:rPr>
          <w:rFonts w:ascii="Arial"/>
          <w:sz w:val="18"/>
        </w:rPr>
        <w:t>of</w:t>
      </w:r>
    </w:p>
    <w:p w14:paraId="28C346BA" w14:textId="77777777" w:rsidR="00190658" w:rsidRDefault="00190658">
      <w:pPr>
        <w:pStyle w:val="BodyText"/>
        <w:rPr>
          <w:rFonts w:ascii="Arial"/>
          <w:sz w:val="20"/>
        </w:rPr>
      </w:pPr>
    </w:p>
    <w:p w14:paraId="667D247C" w14:textId="77777777" w:rsidR="00190658" w:rsidRDefault="005C1088">
      <w:pPr>
        <w:spacing w:before="118"/>
        <w:ind w:left="1235" w:right="615"/>
      </w:pPr>
      <w:r>
        <w:rPr>
          <w:b/>
          <w:i/>
          <w:sz w:val="24"/>
        </w:rPr>
        <w:t>Exception:</w:t>
      </w:r>
      <w:r>
        <w:rPr>
          <w:b/>
          <w:i/>
          <w:spacing w:val="10"/>
          <w:sz w:val="24"/>
        </w:rPr>
        <w:t xml:space="preserve"> </w:t>
      </w:r>
      <w:r>
        <w:t>If</w:t>
      </w:r>
      <w:r>
        <w:rPr>
          <w:spacing w:val="8"/>
        </w:rPr>
        <w:t xml:space="preserve"> </w:t>
      </w:r>
      <w:r>
        <w:t>cytology</w:t>
      </w:r>
      <w:r>
        <w:rPr>
          <w:spacing w:val="11"/>
        </w:rPr>
        <w:t xml:space="preserve"> </w:t>
      </w:r>
      <w:r>
        <w:t>is</w:t>
      </w:r>
      <w:r>
        <w:rPr>
          <w:spacing w:val="3"/>
        </w:rPr>
        <w:t xml:space="preserve"> </w:t>
      </w:r>
      <w:r>
        <w:t>reported</w:t>
      </w:r>
      <w:r>
        <w:rPr>
          <w:spacing w:val="7"/>
        </w:rPr>
        <w:t xml:space="preserve"> </w:t>
      </w:r>
      <w:r>
        <w:t>only</w:t>
      </w:r>
      <w:r>
        <w:rPr>
          <w:spacing w:val="7"/>
        </w:rPr>
        <w:t xml:space="preserve"> </w:t>
      </w:r>
      <w:r>
        <w:t>using</w:t>
      </w:r>
      <w:r>
        <w:rPr>
          <w:spacing w:val="7"/>
        </w:rPr>
        <w:t xml:space="preserve"> </w:t>
      </w:r>
      <w:r>
        <w:t>an</w:t>
      </w:r>
      <w:r>
        <w:rPr>
          <w:spacing w:val="3"/>
        </w:rPr>
        <w:t xml:space="preserve"> </w:t>
      </w:r>
      <w:r>
        <w:t>ambiguous</w:t>
      </w:r>
      <w:r>
        <w:rPr>
          <w:spacing w:val="6"/>
        </w:rPr>
        <w:t xml:space="preserve"> </w:t>
      </w:r>
      <w:r>
        <w:t>term</w:t>
      </w:r>
      <w:r>
        <w:rPr>
          <w:spacing w:val="10"/>
        </w:rPr>
        <w:t xml:space="preserve"> </w:t>
      </w:r>
      <w:r>
        <w:t>(such</w:t>
      </w:r>
      <w:r>
        <w:rPr>
          <w:spacing w:val="2"/>
        </w:rPr>
        <w:t xml:space="preserve"> </w:t>
      </w:r>
      <w:r>
        <w:t>as</w:t>
      </w:r>
      <w:r>
        <w:rPr>
          <w:spacing w:val="4"/>
        </w:rPr>
        <w:t xml:space="preserve"> </w:t>
      </w:r>
      <w:r>
        <w:t>suspicious),</w:t>
      </w:r>
      <w:r>
        <w:rPr>
          <w:spacing w:val="-52"/>
        </w:rPr>
        <w:t xml:space="preserve"> </w:t>
      </w:r>
      <w:r>
        <w:t>do</w:t>
      </w:r>
      <w:r>
        <w:rPr>
          <w:spacing w:val="5"/>
        </w:rPr>
        <w:t xml:space="preserve"> </w:t>
      </w:r>
      <w:r>
        <w:t>not</w:t>
      </w:r>
      <w:r>
        <w:rPr>
          <w:spacing w:val="11"/>
        </w:rPr>
        <w:t xml:space="preserve"> </w:t>
      </w:r>
      <w:r>
        <w:t>interpret</w:t>
      </w:r>
      <w:r>
        <w:rPr>
          <w:spacing w:val="10"/>
        </w:rPr>
        <w:t xml:space="preserve"> </w:t>
      </w:r>
      <w:r>
        <w:t>it</w:t>
      </w:r>
      <w:r>
        <w:rPr>
          <w:spacing w:val="6"/>
        </w:rPr>
        <w:t xml:space="preserve"> </w:t>
      </w:r>
      <w:r>
        <w:t>as</w:t>
      </w:r>
      <w:r>
        <w:rPr>
          <w:spacing w:val="6"/>
        </w:rPr>
        <w:t xml:space="preserve"> </w:t>
      </w:r>
      <w:r>
        <w:t>a</w:t>
      </w:r>
      <w:r>
        <w:rPr>
          <w:spacing w:val="5"/>
        </w:rPr>
        <w:t xml:space="preserve"> </w:t>
      </w:r>
      <w:r>
        <w:t>diagnosis</w:t>
      </w:r>
      <w:r>
        <w:rPr>
          <w:spacing w:val="11"/>
        </w:rPr>
        <w:t xml:space="preserve"> </w:t>
      </w:r>
      <w:r>
        <w:t>of</w:t>
      </w:r>
      <w:r>
        <w:rPr>
          <w:spacing w:val="6"/>
        </w:rPr>
        <w:t xml:space="preserve"> </w:t>
      </w:r>
      <w:r>
        <w:t>cancer.</w:t>
      </w:r>
      <w:r>
        <w:rPr>
          <w:spacing w:val="4"/>
        </w:rPr>
        <w:t xml:space="preserve"> </w:t>
      </w:r>
      <w:r>
        <w:t>Abstract</w:t>
      </w:r>
      <w:r>
        <w:rPr>
          <w:spacing w:val="11"/>
        </w:rPr>
        <w:t xml:space="preserve"> </w:t>
      </w:r>
      <w:r>
        <w:t>the</w:t>
      </w:r>
      <w:r>
        <w:rPr>
          <w:spacing w:val="6"/>
        </w:rPr>
        <w:t xml:space="preserve"> </w:t>
      </w:r>
      <w:r>
        <w:t>case</w:t>
      </w:r>
      <w:r>
        <w:rPr>
          <w:spacing w:val="10"/>
        </w:rPr>
        <w:t xml:space="preserve"> </w:t>
      </w:r>
      <w:r>
        <w:t>only</w:t>
      </w:r>
      <w:r>
        <w:rPr>
          <w:spacing w:val="8"/>
        </w:rPr>
        <w:t xml:space="preserve"> </w:t>
      </w:r>
      <w:r>
        <w:t>if</w:t>
      </w:r>
      <w:r>
        <w:rPr>
          <w:spacing w:val="63"/>
        </w:rPr>
        <w:t xml:space="preserve"> </w:t>
      </w:r>
      <w:r>
        <w:t>a</w:t>
      </w:r>
      <w:r>
        <w:rPr>
          <w:spacing w:val="4"/>
        </w:rPr>
        <w:t xml:space="preserve"> </w:t>
      </w:r>
      <w:r>
        <w:t>positive</w:t>
      </w:r>
      <w:r>
        <w:rPr>
          <w:spacing w:val="10"/>
        </w:rPr>
        <w:t xml:space="preserve"> </w:t>
      </w:r>
      <w:r>
        <w:t>biopsy</w:t>
      </w:r>
      <w:r>
        <w:rPr>
          <w:spacing w:val="1"/>
        </w:rPr>
        <w:t xml:space="preserve"> </w:t>
      </w:r>
      <w:r>
        <w:t>or</w:t>
      </w:r>
      <w:r>
        <w:rPr>
          <w:spacing w:val="3"/>
        </w:rPr>
        <w:t xml:space="preserve"> </w:t>
      </w:r>
      <w:r>
        <w:t>a</w:t>
      </w:r>
      <w:r>
        <w:rPr>
          <w:spacing w:val="2"/>
        </w:rPr>
        <w:t xml:space="preserve"> </w:t>
      </w:r>
      <w:r>
        <w:t>physician’s</w:t>
      </w:r>
      <w:r>
        <w:rPr>
          <w:spacing w:val="4"/>
        </w:rPr>
        <w:t xml:space="preserve"> </w:t>
      </w:r>
      <w:r>
        <w:t>clinical</w:t>
      </w:r>
      <w:r>
        <w:rPr>
          <w:spacing w:val="8"/>
        </w:rPr>
        <w:t xml:space="preserve"> </w:t>
      </w:r>
      <w:r>
        <w:t>impression</w:t>
      </w:r>
      <w:r>
        <w:rPr>
          <w:spacing w:val="4"/>
        </w:rPr>
        <w:t xml:space="preserve"> </w:t>
      </w:r>
      <w:r>
        <w:t>of</w:t>
      </w:r>
      <w:r>
        <w:rPr>
          <w:spacing w:val="3"/>
        </w:rPr>
        <w:t xml:space="preserve"> </w:t>
      </w:r>
      <w:r>
        <w:t>cancer</w:t>
      </w:r>
      <w:r>
        <w:rPr>
          <w:spacing w:val="9"/>
        </w:rPr>
        <w:t xml:space="preserve"> </w:t>
      </w:r>
      <w:r>
        <w:t>supports</w:t>
      </w:r>
      <w:r>
        <w:rPr>
          <w:spacing w:val="9"/>
        </w:rPr>
        <w:t xml:space="preserve"> </w:t>
      </w:r>
      <w:r>
        <w:t>the</w:t>
      </w:r>
      <w:r>
        <w:rPr>
          <w:spacing w:val="6"/>
        </w:rPr>
        <w:t xml:space="preserve"> </w:t>
      </w:r>
      <w:r>
        <w:t>cytology</w:t>
      </w:r>
      <w:r>
        <w:rPr>
          <w:spacing w:val="54"/>
        </w:rPr>
        <w:t xml:space="preserve"> </w:t>
      </w:r>
      <w:r>
        <w:t>findings.</w:t>
      </w:r>
    </w:p>
    <w:p w14:paraId="69ED9DDC" w14:textId="77777777" w:rsidR="00190658" w:rsidRDefault="005C1088">
      <w:pPr>
        <w:spacing w:before="209"/>
        <w:ind w:left="1235" w:right="490" w:hanging="1"/>
      </w:pPr>
      <w:r>
        <w:rPr>
          <w:b/>
          <w:spacing w:val="-4"/>
        </w:rPr>
        <w:t>Example:</w:t>
      </w:r>
      <w:r>
        <w:rPr>
          <w:b/>
          <w:spacing w:val="-10"/>
        </w:rPr>
        <w:t xml:space="preserve"> </w:t>
      </w:r>
      <w:r>
        <w:rPr>
          <w:spacing w:val="-4"/>
        </w:rPr>
        <w:t>Discharge</w:t>
      </w:r>
      <w:r>
        <w:rPr>
          <w:spacing w:val="-8"/>
        </w:rPr>
        <w:t xml:space="preserve"> </w:t>
      </w:r>
      <w:r>
        <w:rPr>
          <w:spacing w:val="-3"/>
        </w:rPr>
        <w:t>summary</w:t>
      </w:r>
      <w:r>
        <w:rPr>
          <w:spacing w:val="-6"/>
        </w:rPr>
        <w:t xml:space="preserve"> </w:t>
      </w:r>
      <w:r>
        <w:rPr>
          <w:spacing w:val="-3"/>
        </w:rPr>
        <w:t>and</w:t>
      </w:r>
      <w:r>
        <w:rPr>
          <w:spacing w:val="-5"/>
        </w:rPr>
        <w:t xml:space="preserve"> </w:t>
      </w:r>
      <w:r>
        <w:rPr>
          <w:spacing w:val="-3"/>
        </w:rPr>
        <w:t>X-ray</w:t>
      </w:r>
      <w:r>
        <w:rPr>
          <w:spacing w:val="-10"/>
        </w:rPr>
        <w:t xml:space="preserve"> </w:t>
      </w:r>
      <w:r>
        <w:rPr>
          <w:spacing w:val="-3"/>
        </w:rPr>
        <w:t>results</w:t>
      </w:r>
      <w:r>
        <w:rPr>
          <w:spacing w:val="-9"/>
        </w:rPr>
        <w:t xml:space="preserve"> </w:t>
      </w:r>
      <w:r>
        <w:rPr>
          <w:spacing w:val="-3"/>
        </w:rPr>
        <w:t>report</w:t>
      </w:r>
      <w:r>
        <w:rPr>
          <w:spacing w:val="-4"/>
        </w:rPr>
        <w:t xml:space="preserve"> </w:t>
      </w:r>
      <w:r>
        <w:rPr>
          <w:spacing w:val="-3"/>
        </w:rPr>
        <w:t>“CT</w:t>
      </w:r>
      <w:r>
        <w:rPr>
          <w:spacing w:val="-9"/>
        </w:rPr>
        <w:t xml:space="preserve"> </w:t>
      </w:r>
      <w:r>
        <w:rPr>
          <w:spacing w:val="-3"/>
        </w:rPr>
        <w:t>of</w:t>
      </w:r>
      <w:r>
        <w:rPr>
          <w:spacing w:val="1"/>
        </w:rPr>
        <w:t xml:space="preserve"> </w:t>
      </w:r>
      <w:r>
        <w:rPr>
          <w:spacing w:val="-3"/>
        </w:rPr>
        <w:t>the</w:t>
      </w:r>
      <w:r>
        <w:rPr>
          <w:spacing w:val="-6"/>
        </w:rPr>
        <w:t xml:space="preserve"> </w:t>
      </w:r>
      <w:r>
        <w:rPr>
          <w:spacing w:val="-3"/>
        </w:rPr>
        <w:t>chest</w:t>
      </w:r>
      <w:r>
        <w:rPr>
          <w:spacing w:val="-9"/>
        </w:rPr>
        <w:t xml:space="preserve"> </w:t>
      </w:r>
      <w:r>
        <w:rPr>
          <w:i/>
          <w:spacing w:val="-3"/>
        </w:rPr>
        <w:t>compatible</w:t>
      </w:r>
      <w:r>
        <w:rPr>
          <w:i/>
          <w:spacing w:val="-7"/>
        </w:rPr>
        <w:t xml:space="preserve"> </w:t>
      </w:r>
      <w:r>
        <w:rPr>
          <w:i/>
          <w:spacing w:val="-3"/>
        </w:rPr>
        <w:t>with</w:t>
      </w:r>
      <w:r>
        <w:rPr>
          <w:i/>
          <w:spacing w:val="-5"/>
        </w:rPr>
        <w:t xml:space="preserve"> </w:t>
      </w:r>
      <w:proofErr w:type="spellStart"/>
      <w:r>
        <w:rPr>
          <w:spacing w:val="-3"/>
        </w:rPr>
        <w:t>carci</w:t>
      </w:r>
      <w:proofErr w:type="spellEnd"/>
      <w:r>
        <w:rPr>
          <w:spacing w:val="-3"/>
        </w:rPr>
        <w:t>-</w:t>
      </w:r>
      <w:r>
        <w:rPr>
          <w:spacing w:val="-52"/>
        </w:rPr>
        <w:t xml:space="preserve"> </w:t>
      </w:r>
      <w:proofErr w:type="spellStart"/>
      <w:r>
        <w:t>noma</w:t>
      </w:r>
      <w:proofErr w:type="spellEnd"/>
      <w:r>
        <w:t xml:space="preserve"> of left lung.” Although there may be no further work-up or treatment, the case is</w:t>
      </w:r>
      <w:r>
        <w:rPr>
          <w:spacing w:val="1"/>
        </w:rPr>
        <w:t xml:space="preserve"> </w:t>
      </w:r>
      <w:r>
        <w:t>radiographically</w:t>
      </w:r>
      <w:r>
        <w:rPr>
          <w:spacing w:val="-2"/>
        </w:rPr>
        <w:t xml:space="preserve"> </w:t>
      </w:r>
      <w:r>
        <w:t xml:space="preserve">diagnosed and </w:t>
      </w:r>
      <w:r>
        <w:rPr>
          <w:rFonts w:ascii="Arial Black" w:hAnsi="Arial Black"/>
        </w:rPr>
        <w:t>is</w:t>
      </w:r>
      <w:r>
        <w:rPr>
          <w:rFonts w:ascii="Arial Black" w:hAnsi="Arial Black"/>
          <w:spacing w:val="-2"/>
        </w:rPr>
        <w:t xml:space="preserve"> </w:t>
      </w:r>
      <w:r>
        <w:rPr>
          <w:rFonts w:ascii="Arial Black" w:hAnsi="Arial Black"/>
        </w:rPr>
        <w:t>reportable</w:t>
      </w:r>
      <w:r>
        <w:t>.</w:t>
      </w:r>
    </w:p>
    <w:p w14:paraId="5BCDE194" w14:textId="5F48D941" w:rsidR="00190658" w:rsidRDefault="005C1088">
      <w:pPr>
        <w:spacing w:before="201"/>
        <w:ind w:left="1235" w:right="615"/>
        <w:rPr>
          <w:rFonts w:ascii="Arial Black" w:hAnsi="Arial Black"/>
        </w:rPr>
      </w:pPr>
      <w:r>
        <w:rPr>
          <w:b/>
          <w:spacing w:val="-4"/>
        </w:rPr>
        <w:t>Example:</w:t>
      </w:r>
      <w:r>
        <w:rPr>
          <w:b/>
          <w:spacing w:val="-10"/>
        </w:rPr>
        <w:t xml:space="preserve"> </w:t>
      </w:r>
      <w:r>
        <w:rPr>
          <w:spacing w:val="-4"/>
        </w:rPr>
        <w:t>The</w:t>
      </w:r>
      <w:r>
        <w:rPr>
          <w:spacing w:val="-1"/>
        </w:rPr>
        <w:t xml:space="preserve"> </w:t>
      </w:r>
      <w:r>
        <w:rPr>
          <w:spacing w:val="-4"/>
        </w:rPr>
        <w:t>only</w:t>
      </w:r>
      <w:r>
        <w:rPr>
          <w:spacing w:val="-6"/>
        </w:rPr>
        <w:t xml:space="preserve"> </w:t>
      </w:r>
      <w:r>
        <w:rPr>
          <w:spacing w:val="-4"/>
        </w:rPr>
        <w:t>documentation</w:t>
      </w:r>
      <w:r>
        <w:rPr>
          <w:spacing w:val="-7"/>
        </w:rPr>
        <w:t xml:space="preserve"> </w:t>
      </w:r>
      <w:r>
        <w:rPr>
          <w:spacing w:val="-4"/>
        </w:rPr>
        <w:t>says</w:t>
      </w:r>
      <w:r>
        <w:rPr>
          <w:spacing w:val="-5"/>
        </w:rPr>
        <w:t xml:space="preserve"> </w:t>
      </w:r>
      <w:r>
        <w:rPr>
          <w:spacing w:val="-3"/>
        </w:rPr>
        <w:t>“likely”</w:t>
      </w:r>
      <w:r>
        <w:rPr>
          <w:spacing w:val="-10"/>
        </w:rPr>
        <w:t xml:space="preserve"> </w:t>
      </w:r>
      <w:r>
        <w:rPr>
          <w:spacing w:val="-3"/>
        </w:rPr>
        <w:t>carcinoma.</w:t>
      </w:r>
      <w:r>
        <w:rPr>
          <w:spacing w:val="-10"/>
        </w:rPr>
        <w:t xml:space="preserve"> </w:t>
      </w:r>
      <w:r>
        <w:rPr>
          <w:spacing w:val="-3"/>
        </w:rPr>
        <w:t>Because</w:t>
      </w:r>
      <w:r>
        <w:rPr>
          <w:spacing w:val="-11"/>
        </w:rPr>
        <w:t xml:space="preserve"> </w:t>
      </w:r>
      <w:r>
        <w:rPr>
          <w:spacing w:val="-3"/>
        </w:rPr>
        <w:t>it</w:t>
      </w:r>
      <w:r>
        <w:t xml:space="preserve"> </w:t>
      </w:r>
      <w:r>
        <w:rPr>
          <w:spacing w:val="-3"/>
        </w:rPr>
        <w:t>does</w:t>
      </w:r>
      <w:r>
        <w:rPr>
          <w:spacing w:val="-5"/>
        </w:rPr>
        <w:t xml:space="preserve"> </w:t>
      </w:r>
      <w:r>
        <w:rPr>
          <w:spacing w:val="-3"/>
        </w:rPr>
        <w:t>not</w:t>
      </w:r>
      <w:r>
        <w:rPr>
          <w:spacing w:val="-4"/>
        </w:rPr>
        <w:t xml:space="preserve"> </w:t>
      </w:r>
      <w:r>
        <w:rPr>
          <w:spacing w:val="-3"/>
        </w:rPr>
        <w:t>say</w:t>
      </w:r>
      <w:r>
        <w:rPr>
          <w:spacing w:val="-11"/>
        </w:rPr>
        <w:t xml:space="preserve"> </w:t>
      </w:r>
      <w:r>
        <w:rPr>
          <w:spacing w:val="-3"/>
        </w:rPr>
        <w:t>“most</w:t>
      </w:r>
      <w:r>
        <w:rPr>
          <w:spacing w:val="-52"/>
        </w:rPr>
        <w:t xml:space="preserve"> </w:t>
      </w:r>
      <w:r>
        <w:t>likely,”</w:t>
      </w:r>
      <w:r>
        <w:rPr>
          <w:spacing w:val="-19"/>
        </w:rPr>
        <w:t xml:space="preserve"> </w:t>
      </w:r>
      <w:r>
        <w:t>it</w:t>
      </w:r>
      <w:r>
        <w:rPr>
          <w:spacing w:val="-1"/>
        </w:rPr>
        <w:t xml:space="preserve"> </w:t>
      </w:r>
      <w:r>
        <w:rPr>
          <w:rFonts w:ascii="Arial Black" w:hAnsi="Arial Black"/>
        </w:rPr>
        <w:t>is</w:t>
      </w:r>
      <w:r>
        <w:rPr>
          <w:rFonts w:ascii="Arial Black" w:hAnsi="Arial Black"/>
          <w:spacing w:val="-4"/>
        </w:rPr>
        <w:t xml:space="preserve"> </w:t>
      </w:r>
      <w:r>
        <w:rPr>
          <w:rFonts w:ascii="Arial Black" w:hAnsi="Arial Black"/>
        </w:rPr>
        <w:t>not</w:t>
      </w:r>
      <w:r>
        <w:rPr>
          <w:rFonts w:ascii="Arial Black" w:hAnsi="Arial Black"/>
          <w:spacing w:val="-7"/>
        </w:rPr>
        <w:t xml:space="preserve"> </w:t>
      </w:r>
      <w:r>
        <w:rPr>
          <w:rFonts w:ascii="Arial Black" w:hAnsi="Arial Black"/>
        </w:rPr>
        <w:t>reportable</w:t>
      </w:r>
      <w:r w:rsidR="0093261D">
        <w:rPr>
          <w:rFonts w:ascii="Arial Black" w:hAnsi="Arial Black"/>
        </w:rPr>
        <w:t>.</w:t>
      </w:r>
    </w:p>
    <w:p w14:paraId="0453D0BF" w14:textId="77777777" w:rsidR="00190658" w:rsidRDefault="00190658">
      <w:pPr>
        <w:pStyle w:val="BodyText"/>
        <w:rPr>
          <w:rFonts w:ascii="Arial Black"/>
          <w:sz w:val="20"/>
        </w:rPr>
      </w:pPr>
    </w:p>
    <w:p w14:paraId="1E7BEB08" w14:textId="77777777" w:rsidR="00190658" w:rsidRDefault="00190658">
      <w:pPr>
        <w:pStyle w:val="BodyText"/>
        <w:spacing w:before="10"/>
        <w:rPr>
          <w:rFonts w:ascii="Arial Black"/>
          <w:sz w:val="23"/>
        </w:rPr>
      </w:pPr>
    </w:p>
    <w:p w14:paraId="12F45BDD" w14:textId="77777777" w:rsidR="00190658" w:rsidRDefault="005C1088">
      <w:pPr>
        <w:tabs>
          <w:tab w:val="left" w:pos="1736"/>
          <w:tab w:val="left" w:pos="8679"/>
        </w:tabs>
        <w:spacing w:before="93"/>
        <w:ind w:left="515"/>
        <w:rPr>
          <w:rFonts w:ascii="Arial"/>
          <w:b/>
          <w:sz w:val="20"/>
        </w:rPr>
      </w:pPr>
      <w:r>
        <w:rPr>
          <w:rFonts w:ascii="Arial"/>
          <w:b/>
          <w:color w:val="000000"/>
          <w:w w:val="99"/>
          <w:sz w:val="20"/>
          <w:shd w:val="clear" w:color="auto" w:fill="CACACA"/>
        </w:rPr>
        <w:t xml:space="preserve"> </w:t>
      </w:r>
      <w:r>
        <w:rPr>
          <w:rFonts w:ascii="Arial"/>
          <w:b/>
          <w:color w:val="000000"/>
          <w:sz w:val="20"/>
          <w:shd w:val="clear" w:color="auto" w:fill="CACACA"/>
        </w:rPr>
        <w:tab/>
      </w:r>
      <w:r>
        <w:rPr>
          <w:rFonts w:ascii="Arial"/>
          <w:b/>
          <w:color w:val="000000"/>
          <w:spacing w:val="-1"/>
          <w:sz w:val="20"/>
          <w:shd w:val="clear" w:color="auto" w:fill="CACACA"/>
        </w:rPr>
        <w:t>Ambiguous</w:t>
      </w:r>
      <w:r>
        <w:rPr>
          <w:rFonts w:ascii="Arial"/>
          <w:b/>
          <w:color w:val="000000"/>
          <w:spacing w:val="1"/>
          <w:sz w:val="20"/>
          <w:shd w:val="clear" w:color="auto" w:fill="CACACA"/>
        </w:rPr>
        <w:t xml:space="preserve"> </w:t>
      </w:r>
      <w:r>
        <w:rPr>
          <w:rFonts w:ascii="Arial"/>
          <w:b/>
          <w:color w:val="000000"/>
          <w:spacing w:val="-1"/>
          <w:sz w:val="20"/>
          <w:shd w:val="clear" w:color="auto" w:fill="CACACA"/>
        </w:rPr>
        <w:t>Terms that</w:t>
      </w:r>
      <w:r>
        <w:rPr>
          <w:rFonts w:ascii="Arial"/>
          <w:b/>
          <w:color w:val="000000"/>
          <w:spacing w:val="1"/>
          <w:sz w:val="20"/>
          <w:shd w:val="clear" w:color="auto" w:fill="CACACA"/>
        </w:rPr>
        <w:t xml:space="preserve"> </w:t>
      </w:r>
      <w:r>
        <w:rPr>
          <w:rFonts w:ascii="Arial"/>
          <w:b/>
          <w:color w:val="000000"/>
          <w:spacing w:val="-1"/>
          <w:sz w:val="20"/>
          <w:shd w:val="clear" w:color="auto" w:fill="CACACA"/>
        </w:rPr>
        <w:t>ARE</w:t>
      </w:r>
      <w:r>
        <w:rPr>
          <w:rFonts w:ascii="Arial"/>
          <w:b/>
          <w:color w:val="000000"/>
          <w:spacing w:val="1"/>
          <w:sz w:val="20"/>
          <w:shd w:val="clear" w:color="auto" w:fill="CACACA"/>
        </w:rPr>
        <w:t xml:space="preserve"> </w:t>
      </w:r>
      <w:r>
        <w:rPr>
          <w:rFonts w:ascii="Arial"/>
          <w:b/>
          <w:color w:val="000000"/>
          <w:spacing w:val="-1"/>
          <w:sz w:val="20"/>
          <w:shd w:val="clear" w:color="auto" w:fill="CACACA"/>
        </w:rPr>
        <w:t>NOT</w:t>
      </w:r>
      <w:r>
        <w:rPr>
          <w:rFonts w:ascii="Arial"/>
          <w:b/>
          <w:color w:val="000000"/>
          <w:sz w:val="20"/>
          <w:shd w:val="clear" w:color="auto" w:fill="CACACA"/>
        </w:rPr>
        <w:t xml:space="preserve"> diagnostic for</w:t>
      </w:r>
      <w:r>
        <w:rPr>
          <w:rFonts w:ascii="Arial"/>
          <w:b/>
          <w:color w:val="000000"/>
          <w:spacing w:val="-30"/>
          <w:sz w:val="20"/>
          <w:shd w:val="clear" w:color="auto" w:fill="CACACA"/>
        </w:rPr>
        <w:t xml:space="preserve"> </w:t>
      </w:r>
      <w:r>
        <w:rPr>
          <w:rFonts w:ascii="Arial"/>
          <w:b/>
          <w:color w:val="000000"/>
          <w:sz w:val="20"/>
          <w:shd w:val="clear" w:color="auto" w:fill="CACACA"/>
        </w:rPr>
        <w:t>REPORTABILITY</w:t>
      </w:r>
      <w:r>
        <w:rPr>
          <w:rFonts w:ascii="Arial"/>
          <w:b/>
          <w:color w:val="000000"/>
          <w:sz w:val="20"/>
          <w:shd w:val="clear" w:color="auto" w:fill="CACACA"/>
        </w:rPr>
        <w:tab/>
      </w:r>
    </w:p>
    <w:p w14:paraId="4374EB7A" w14:textId="77777777" w:rsidR="00190658" w:rsidRDefault="005C1088">
      <w:pPr>
        <w:tabs>
          <w:tab w:val="left" w:pos="4834"/>
        </w:tabs>
        <w:spacing w:before="165"/>
        <w:ind w:left="515"/>
        <w:rPr>
          <w:rFonts w:ascii="Arial"/>
          <w:sz w:val="18"/>
        </w:rPr>
      </w:pPr>
      <w:r>
        <w:rPr>
          <w:rFonts w:ascii="Arial"/>
          <w:sz w:val="18"/>
        </w:rPr>
        <w:t>Cannot</w:t>
      </w:r>
      <w:r>
        <w:rPr>
          <w:rFonts w:ascii="Arial"/>
          <w:spacing w:val="-3"/>
          <w:sz w:val="18"/>
        </w:rPr>
        <w:t xml:space="preserve"> </w:t>
      </w:r>
      <w:r>
        <w:rPr>
          <w:rFonts w:ascii="Arial"/>
          <w:sz w:val="18"/>
        </w:rPr>
        <w:t>be</w:t>
      </w:r>
      <w:r>
        <w:rPr>
          <w:rFonts w:ascii="Arial"/>
          <w:spacing w:val="-5"/>
          <w:sz w:val="18"/>
        </w:rPr>
        <w:t xml:space="preserve"> </w:t>
      </w:r>
      <w:r>
        <w:rPr>
          <w:rFonts w:ascii="Arial"/>
          <w:sz w:val="18"/>
        </w:rPr>
        <w:t>ruled</w:t>
      </w:r>
      <w:r>
        <w:rPr>
          <w:rFonts w:ascii="Arial"/>
          <w:spacing w:val="-3"/>
          <w:sz w:val="18"/>
        </w:rPr>
        <w:t xml:space="preserve"> </w:t>
      </w:r>
      <w:r>
        <w:rPr>
          <w:rFonts w:ascii="Arial"/>
          <w:sz w:val="18"/>
        </w:rPr>
        <w:t>out</w:t>
      </w:r>
      <w:r>
        <w:rPr>
          <w:rFonts w:ascii="Arial"/>
          <w:sz w:val="18"/>
        </w:rPr>
        <w:tab/>
        <w:t>Questionable</w:t>
      </w:r>
    </w:p>
    <w:p w14:paraId="777A7804" w14:textId="77777777" w:rsidR="00190658" w:rsidRDefault="005C1088">
      <w:pPr>
        <w:tabs>
          <w:tab w:val="left" w:pos="4834"/>
        </w:tabs>
        <w:spacing w:before="129"/>
        <w:ind w:left="515"/>
        <w:rPr>
          <w:rFonts w:ascii="Arial"/>
          <w:sz w:val="18"/>
        </w:rPr>
      </w:pPr>
      <w:r>
        <w:rPr>
          <w:rFonts w:ascii="Arial"/>
          <w:sz w:val="18"/>
        </w:rPr>
        <w:t>Equivocal</w:t>
      </w:r>
      <w:r>
        <w:rPr>
          <w:rFonts w:ascii="Arial"/>
          <w:sz w:val="18"/>
        </w:rPr>
        <w:tab/>
        <w:t>Rule</w:t>
      </w:r>
      <w:r>
        <w:rPr>
          <w:rFonts w:ascii="Arial"/>
          <w:spacing w:val="-1"/>
          <w:sz w:val="18"/>
        </w:rPr>
        <w:t xml:space="preserve"> </w:t>
      </w:r>
      <w:r>
        <w:rPr>
          <w:rFonts w:ascii="Arial"/>
          <w:sz w:val="18"/>
        </w:rPr>
        <w:t>out</w:t>
      </w:r>
    </w:p>
    <w:p w14:paraId="305B2358" w14:textId="77777777" w:rsidR="00190658" w:rsidRDefault="005C1088">
      <w:pPr>
        <w:tabs>
          <w:tab w:val="left" w:pos="4834"/>
        </w:tabs>
        <w:spacing w:before="129"/>
        <w:ind w:left="515"/>
        <w:rPr>
          <w:rFonts w:ascii="Arial"/>
          <w:sz w:val="18"/>
        </w:rPr>
      </w:pPr>
      <w:r>
        <w:rPr>
          <w:rFonts w:ascii="Arial"/>
          <w:sz w:val="18"/>
        </w:rPr>
        <w:t>Possible</w:t>
      </w:r>
      <w:r>
        <w:rPr>
          <w:rFonts w:ascii="Arial"/>
          <w:sz w:val="18"/>
        </w:rPr>
        <w:tab/>
        <w:t>Suggests</w:t>
      </w:r>
    </w:p>
    <w:p w14:paraId="3367C468" w14:textId="77777777" w:rsidR="00190658" w:rsidRDefault="005C1088">
      <w:pPr>
        <w:tabs>
          <w:tab w:val="left" w:pos="4834"/>
        </w:tabs>
        <w:spacing w:before="158"/>
        <w:ind w:left="515"/>
        <w:rPr>
          <w:rFonts w:ascii="Arial"/>
          <w:sz w:val="18"/>
        </w:rPr>
      </w:pPr>
      <w:r>
        <w:rPr>
          <w:rFonts w:ascii="Arial"/>
          <w:sz w:val="18"/>
        </w:rPr>
        <w:t>Potentially</w:t>
      </w:r>
      <w:r>
        <w:rPr>
          <w:rFonts w:ascii="Arial"/>
          <w:spacing w:val="-9"/>
          <w:sz w:val="18"/>
        </w:rPr>
        <w:t xml:space="preserve"> </w:t>
      </w:r>
      <w:r>
        <w:rPr>
          <w:rFonts w:ascii="Arial"/>
          <w:sz w:val="18"/>
        </w:rPr>
        <w:t>malignant</w:t>
      </w:r>
      <w:r>
        <w:rPr>
          <w:rFonts w:ascii="Arial"/>
          <w:sz w:val="18"/>
        </w:rPr>
        <w:tab/>
        <w:t>Worrisome</w:t>
      </w:r>
    </w:p>
    <w:p w14:paraId="2EE690AA" w14:textId="77777777" w:rsidR="00190658" w:rsidRDefault="00190658">
      <w:pPr>
        <w:pStyle w:val="BodyText"/>
        <w:rPr>
          <w:rFonts w:ascii="Arial"/>
          <w:sz w:val="20"/>
        </w:rPr>
      </w:pPr>
    </w:p>
    <w:p w14:paraId="22C1C161" w14:textId="77777777" w:rsidR="00190658" w:rsidRDefault="005C1088">
      <w:pPr>
        <w:pStyle w:val="BodyText"/>
        <w:spacing w:before="154"/>
        <w:ind w:left="515" w:right="542"/>
        <w:jc w:val="both"/>
      </w:pPr>
      <w:r>
        <w:rPr>
          <w:b/>
        </w:rPr>
        <w:t>Example</w:t>
      </w:r>
      <w:r>
        <w:t>:</w:t>
      </w:r>
      <w:r>
        <w:rPr>
          <w:spacing w:val="1"/>
        </w:rPr>
        <w:t xml:space="preserve"> </w:t>
      </w:r>
      <w:r>
        <w:t>Barium</w:t>
      </w:r>
      <w:r>
        <w:rPr>
          <w:spacing w:val="1"/>
        </w:rPr>
        <w:t xml:space="preserve"> </w:t>
      </w:r>
      <w:r>
        <w:t>enema</w:t>
      </w:r>
      <w:r>
        <w:rPr>
          <w:spacing w:val="1"/>
        </w:rPr>
        <w:t xml:space="preserve"> </w:t>
      </w:r>
      <w:r>
        <w:t>(BE)</w:t>
      </w:r>
      <w:r>
        <w:rPr>
          <w:spacing w:val="1"/>
        </w:rPr>
        <w:t xml:space="preserve"> </w:t>
      </w:r>
      <w:r>
        <w:t>reveals</w:t>
      </w:r>
      <w:r>
        <w:rPr>
          <w:spacing w:val="1"/>
        </w:rPr>
        <w:t xml:space="preserve"> </w:t>
      </w:r>
      <w:r>
        <w:t>a</w:t>
      </w:r>
      <w:r>
        <w:rPr>
          <w:spacing w:val="1"/>
        </w:rPr>
        <w:t xml:space="preserve"> </w:t>
      </w:r>
      <w:r>
        <w:t>sigmoid</w:t>
      </w:r>
      <w:r>
        <w:rPr>
          <w:spacing w:val="1"/>
        </w:rPr>
        <w:t xml:space="preserve"> </w:t>
      </w:r>
      <w:r>
        <w:t>mass</w:t>
      </w:r>
      <w:r>
        <w:rPr>
          <w:spacing w:val="1"/>
        </w:rPr>
        <w:t xml:space="preserve"> </w:t>
      </w:r>
      <w:r>
        <w:t>suspicious</w:t>
      </w:r>
      <w:r>
        <w:rPr>
          <w:spacing w:val="1"/>
        </w:rPr>
        <w:t xml:space="preserve"> </w:t>
      </w:r>
      <w:r>
        <w:t>for</w:t>
      </w:r>
      <w:r>
        <w:rPr>
          <w:spacing w:val="1"/>
        </w:rPr>
        <w:t xml:space="preserve"> </w:t>
      </w:r>
      <w:r>
        <w:t>neoplasm.</w:t>
      </w:r>
      <w:r>
        <w:rPr>
          <w:spacing w:val="1"/>
        </w:rPr>
        <w:t xml:space="preserve"> </w:t>
      </w:r>
      <w:r>
        <w:t>Colonoscopy reveals a sigmoid mass, “possible malignant neoplasm.” The patient is</w:t>
      </w:r>
      <w:r>
        <w:rPr>
          <w:spacing w:val="1"/>
        </w:rPr>
        <w:t xml:space="preserve"> </w:t>
      </w:r>
      <w:r>
        <w:t>referred for biopsy and colon resection at another facility revealing carcinoma. The case is</w:t>
      </w:r>
      <w:r>
        <w:rPr>
          <w:spacing w:val="-57"/>
        </w:rPr>
        <w:t xml:space="preserve"> </w:t>
      </w:r>
      <w:r>
        <w:rPr>
          <w:b/>
        </w:rPr>
        <w:t xml:space="preserve">NOT reportable </w:t>
      </w:r>
      <w:r>
        <w:t>for your facility because mass and neoplasm are not associated with a</w:t>
      </w:r>
      <w:r>
        <w:rPr>
          <w:spacing w:val="1"/>
        </w:rPr>
        <w:t xml:space="preserve"> </w:t>
      </w:r>
      <w:r>
        <w:rPr>
          <w:spacing w:val="-1"/>
        </w:rPr>
        <w:t>reportable</w:t>
      </w:r>
      <w:r>
        <w:rPr>
          <w:spacing w:val="-14"/>
        </w:rPr>
        <w:t xml:space="preserve"> </w:t>
      </w:r>
      <w:r>
        <w:rPr>
          <w:spacing w:val="-1"/>
        </w:rPr>
        <w:t>malignant</w:t>
      </w:r>
      <w:r>
        <w:rPr>
          <w:spacing w:val="-15"/>
        </w:rPr>
        <w:t xml:space="preserve"> </w:t>
      </w:r>
      <w:r>
        <w:rPr>
          <w:spacing w:val="-1"/>
        </w:rPr>
        <w:t>term,</w:t>
      </w:r>
      <w:r>
        <w:rPr>
          <w:spacing w:val="-17"/>
        </w:rPr>
        <w:t xml:space="preserve"> </w:t>
      </w:r>
      <w:r>
        <w:rPr>
          <w:spacing w:val="-1"/>
        </w:rPr>
        <w:t>whereas</w:t>
      </w:r>
      <w:r>
        <w:rPr>
          <w:spacing w:val="-14"/>
        </w:rPr>
        <w:t xml:space="preserve"> </w:t>
      </w:r>
      <w:r>
        <w:rPr>
          <w:spacing w:val="-1"/>
        </w:rPr>
        <w:t>if</w:t>
      </w:r>
      <w:r>
        <w:rPr>
          <w:spacing w:val="-16"/>
        </w:rPr>
        <w:t xml:space="preserve"> </w:t>
      </w:r>
      <w:r>
        <w:rPr>
          <w:spacing w:val="-1"/>
        </w:rPr>
        <w:t>it</w:t>
      </w:r>
      <w:r>
        <w:rPr>
          <w:spacing w:val="-15"/>
        </w:rPr>
        <w:t xml:space="preserve"> </w:t>
      </w:r>
      <w:r>
        <w:rPr>
          <w:spacing w:val="-1"/>
        </w:rPr>
        <w:t>had</w:t>
      </w:r>
      <w:r>
        <w:rPr>
          <w:spacing w:val="-15"/>
        </w:rPr>
        <w:t xml:space="preserve"> </w:t>
      </w:r>
      <w:r>
        <w:t>been</w:t>
      </w:r>
      <w:r>
        <w:rPr>
          <w:spacing w:val="-15"/>
        </w:rPr>
        <w:t xml:space="preserve"> </w:t>
      </w:r>
      <w:r>
        <w:t>stated</w:t>
      </w:r>
      <w:r>
        <w:rPr>
          <w:spacing w:val="-15"/>
        </w:rPr>
        <w:t xml:space="preserve"> </w:t>
      </w:r>
      <w:r>
        <w:t>“suspicious</w:t>
      </w:r>
      <w:r>
        <w:rPr>
          <w:spacing w:val="-14"/>
        </w:rPr>
        <w:t xml:space="preserve"> </w:t>
      </w:r>
      <w:r>
        <w:t>sigmoid</w:t>
      </w:r>
      <w:r>
        <w:rPr>
          <w:spacing w:val="-15"/>
        </w:rPr>
        <w:t xml:space="preserve"> </w:t>
      </w:r>
      <w:r>
        <w:t>mass,</w:t>
      </w:r>
      <w:r>
        <w:rPr>
          <w:spacing w:val="-15"/>
        </w:rPr>
        <w:t xml:space="preserve"> </w:t>
      </w:r>
      <w:r>
        <w:t>probable</w:t>
      </w:r>
      <w:r>
        <w:rPr>
          <w:spacing w:val="-57"/>
        </w:rPr>
        <w:t xml:space="preserve"> </w:t>
      </w:r>
      <w:r>
        <w:t>malignant</w:t>
      </w:r>
      <w:r>
        <w:rPr>
          <w:spacing w:val="-2"/>
        </w:rPr>
        <w:t xml:space="preserve"> </w:t>
      </w:r>
      <w:r>
        <w:t>neoplasm,” it</w:t>
      </w:r>
      <w:r>
        <w:rPr>
          <w:spacing w:val="-3"/>
        </w:rPr>
        <w:t xml:space="preserve"> </w:t>
      </w:r>
      <w:r>
        <w:t>would</w:t>
      </w:r>
      <w:r>
        <w:rPr>
          <w:spacing w:val="-1"/>
        </w:rPr>
        <w:t xml:space="preserve"> </w:t>
      </w:r>
      <w:r>
        <w:t>be</w:t>
      </w:r>
      <w:r>
        <w:rPr>
          <w:spacing w:val="-9"/>
        </w:rPr>
        <w:t xml:space="preserve"> </w:t>
      </w:r>
      <w:r>
        <w:t>reportable.</w:t>
      </w:r>
    </w:p>
    <w:p w14:paraId="54E00426" w14:textId="77777777" w:rsidR="00190658" w:rsidRDefault="00190658">
      <w:pPr>
        <w:pStyle w:val="BodyText"/>
        <w:rPr>
          <w:sz w:val="20"/>
        </w:rPr>
      </w:pPr>
    </w:p>
    <w:p w14:paraId="37690B70" w14:textId="77777777" w:rsidR="00190658" w:rsidRDefault="005C1088" w:rsidP="006A4B42">
      <w:pPr>
        <w:pStyle w:val="ListParagraph"/>
        <w:numPr>
          <w:ilvl w:val="0"/>
          <w:numId w:val="96"/>
        </w:numPr>
        <w:tabs>
          <w:tab w:val="left" w:pos="801"/>
        </w:tabs>
        <w:ind w:left="800" w:hanging="286"/>
        <w:jc w:val="left"/>
        <w:rPr>
          <w:b/>
          <w:sz w:val="24"/>
        </w:rPr>
      </w:pPr>
      <w:r>
        <w:rPr>
          <w:spacing w:val="-1"/>
          <w:sz w:val="24"/>
        </w:rPr>
        <w:lastRenderedPageBreak/>
        <w:t>Ambiguous</w:t>
      </w:r>
      <w:r>
        <w:rPr>
          <w:spacing w:val="-2"/>
          <w:sz w:val="24"/>
        </w:rPr>
        <w:t xml:space="preserve"> </w:t>
      </w:r>
      <w:r>
        <w:rPr>
          <w:spacing w:val="-1"/>
          <w:sz w:val="24"/>
        </w:rPr>
        <w:t>Terms</w:t>
      </w:r>
      <w:r>
        <w:rPr>
          <w:spacing w:val="1"/>
          <w:sz w:val="24"/>
        </w:rPr>
        <w:t xml:space="preserve"> </w:t>
      </w:r>
      <w:r>
        <w:rPr>
          <w:sz w:val="24"/>
        </w:rPr>
        <w:t>for</w:t>
      </w:r>
      <w:r>
        <w:rPr>
          <w:spacing w:val="-1"/>
          <w:sz w:val="24"/>
        </w:rPr>
        <w:t xml:space="preserve"> </w:t>
      </w:r>
      <w:r>
        <w:rPr>
          <w:b/>
          <w:sz w:val="24"/>
        </w:rPr>
        <w:t>Solid</w:t>
      </w:r>
      <w:r>
        <w:rPr>
          <w:b/>
          <w:spacing w:val="-1"/>
          <w:sz w:val="24"/>
        </w:rPr>
        <w:t xml:space="preserve"> </w:t>
      </w:r>
      <w:r>
        <w:rPr>
          <w:b/>
          <w:sz w:val="24"/>
        </w:rPr>
        <w:t>Tumor</w:t>
      </w:r>
      <w:r>
        <w:rPr>
          <w:b/>
          <w:spacing w:val="-16"/>
          <w:sz w:val="24"/>
        </w:rPr>
        <w:t xml:space="preserve"> </w:t>
      </w:r>
      <w:r>
        <w:rPr>
          <w:b/>
          <w:sz w:val="24"/>
        </w:rPr>
        <w:t>Rules</w:t>
      </w:r>
    </w:p>
    <w:p w14:paraId="53E898AF" w14:textId="77777777" w:rsidR="00190658" w:rsidRDefault="005C1088">
      <w:pPr>
        <w:pStyle w:val="BodyText"/>
        <w:spacing w:before="198" w:line="271" w:lineRule="auto"/>
        <w:ind w:left="515" w:right="636"/>
        <w:rPr>
          <w:rFonts w:ascii="Arial Black"/>
          <w:sz w:val="20"/>
        </w:rPr>
      </w:pPr>
      <w:r>
        <w:t xml:space="preserve">Do </w:t>
      </w:r>
      <w:r>
        <w:rPr>
          <w:b/>
        </w:rPr>
        <w:t xml:space="preserve">not </w:t>
      </w:r>
      <w:r>
        <w:t>code histology or subtypes/variants described by the following ambiguous terms</w:t>
      </w:r>
      <w:r>
        <w:rPr>
          <w:spacing w:val="-58"/>
        </w:rPr>
        <w:t xml:space="preserve"> </w:t>
      </w:r>
      <w:r>
        <w:t>unless a case is accessioned (reportable) based on ambiguous terminology and no other</w:t>
      </w:r>
      <w:r>
        <w:rPr>
          <w:spacing w:val="1"/>
        </w:rPr>
        <w:t xml:space="preserve"> </w:t>
      </w:r>
      <w:r>
        <w:t>histology</w:t>
      </w:r>
      <w:r>
        <w:rPr>
          <w:spacing w:val="-1"/>
        </w:rPr>
        <w:t xml:space="preserve"> </w:t>
      </w:r>
      <w:r>
        <w:t>information</w:t>
      </w:r>
      <w:r>
        <w:rPr>
          <w:spacing w:val="-1"/>
        </w:rPr>
        <w:t xml:space="preserve"> </w:t>
      </w:r>
      <w:r>
        <w:t>is</w:t>
      </w:r>
      <w:r>
        <w:rPr>
          <w:spacing w:val="-2"/>
        </w:rPr>
        <w:t xml:space="preserve"> </w:t>
      </w:r>
      <w:r>
        <w:t>available/documented</w:t>
      </w:r>
      <w:r>
        <w:rPr>
          <w:rFonts w:ascii="Arial Black"/>
          <w:sz w:val="20"/>
        </w:rPr>
        <w:t>.</w:t>
      </w:r>
    </w:p>
    <w:p w14:paraId="1D3658FA" w14:textId="77777777" w:rsidR="00190658" w:rsidRDefault="00190658">
      <w:pPr>
        <w:pStyle w:val="BodyText"/>
        <w:rPr>
          <w:rFonts w:ascii="Arial Black"/>
          <w:sz w:val="20"/>
        </w:rPr>
      </w:pPr>
    </w:p>
    <w:p w14:paraId="49003BC5" w14:textId="77777777" w:rsidR="00190658" w:rsidRDefault="00FE6ACA">
      <w:pPr>
        <w:pStyle w:val="BodyText"/>
        <w:spacing w:before="5"/>
        <w:rPr>
          <w:rFonts w:ascii="Arial Black"/>
          <w:sz w:val="19"/>
        </w:rPr>
      </w:pPr>
      <w:r>
        <w:pict w14:anchorId="3E6C8A06">
          <v:shape id="docshape33" o:spid="_x0000_s1104" type="#_x0000_t202" style="position:absolute;margin-left:108pt;margin-top:14.9pt;width:6in;height:27.45pt;z-index:-15719936;mso-wrap-distance-left:0;mso-wrap-distance-right:0;mso-position-horizontal-relative:page" fillcolor="#bebebe" stroked="f">
            <v:textbox inset="0,0,0,0">
              <w:txbxContent>
                <w:p w14:paraId="5A0FAADD" w14:textId="77777777" w:rsidR="00190658" w:rsidRDefault="005C1088">
                  <w:pPr>
                    <w:spacing w:before="57" w:line="244" w:lineRule="auto"/>
                    <w:ind w:left="1641" w:hanging="1191"/>
                    <w:rPr>
                      <w:rFonts w:ascii="Arial"/>
                      <w:b/>
                      <w:color w:val="000000"/>
                      <w:sz w:val="20"/>
                    </w:rPr>
                  </w:pPr>
                  <w:r>
                    <w:rPr>
                      <w:rFonts w:ascii="Arial"/>
                      <w:b/>
                      <w:color w:val="000000"/>
                      <w:sz w:val="20"/>
                    </w:rPr>
                    <w:t>Ambiguous</w:t>
                  </w:r>
                  <w:r>
                    <w:rPr>
                      <w:rFonts w:ascii="Arial"/>
                      <w:b/>
                      <w:color w:val="000000"/>
                      <w:spacing w:val="-4"/>
                      <w:sz w:val="20"/>
                    </w:rPr>
                    <w:t xml:space="preserve"> </w:t>
                  </w:r>
                  <w:r>
                    <w:rPr>
                      <w:rFonts w:ascii="Arial"/>
                      <w:b/>
                      <w:color w:val="000000"/>
                      <w:sz w:val="20"/>
                    </w:rPr>
                    <w:t>Terms</w:t>
                  </w:r>
                  <w:r>
                    <w:rPr>
                      <w:rFonts w:ascii="Arial"/>
                      <w:b/>
                      <w:color w:val="000000"/>
                      <w:spacing w:val="-3"/>
                      <w:sz w:val="20"/>
                    </w:rPr>
                    <w:t xml:space="preserve"> </w:t>
                  </w:r>
                  <w:r>
                    <w:rPr>
                      <w:rFonts w:ascii="Arial"/>
                      <w:b/>
                      <w:color w:val="000000"/>
                      <w:sz w:val="20"/>
                    </w:rPr>
                    <w:t>NOT</w:t>
                  </w:r>
                  <w:r>
                    <w:rPr>
                      <w:rFonts w:ascii="Arial"/>
                      <w:b/>
                      <w:color w:val="000000"/>
                      <w:spacing w:val="-3"/>
                      <w:sz w:val="20"/>
                    </w:rPr>
                    <w:t xml:space="preserve"> </w:t>
                  </w:r>
                  <w:r>
                    <w:rPr>
                      <w:rFonts w:ascii="Arial"/>
                      <w:b/>
                      <w:color w:val="000000"/>
                      <w:sz w:val="20"/>
                    </w:rPr>
                    <w:t>used</w:t>
                  </w:r>
                  <w:r>
                    <w:rPr>
                      <w:rFonts w:ascii="Arial"/>
                      <w:b/>
                      <w:color w:val="000000"/>
                      <w:spacing w:val="-2"/>
                      <w:sz w:val="20"/>
                    </w:rPr>
                    <w:t xml:space="preserve"> </w:t>
                  </w:r>
                  <w:r>
                    <w:rPr>
                      <w:rFonts w:ascii="Arial"/>
                      <w:b/>
                      <w:color w:val="000000"/>
                      <w:sz w:val="20"/>
                    </w:rPr>
                    <w:t>for</w:t>
                  </w:r>
                  <w:r>
                    <w:rPr>
                      <w:rFonts w:ascii="Arial"/>
                      <w:b/>
                      <w:color w:val="000000"/>
                      <w:spacing w:val="-1"/>
                      <w:sz w:val="20"/>
                    </w:rPr>
                    <w:t xml:space="preserve"> </w:t>
                  </w:r>
                  <w:r>
                    <w:rPr>
                      <w:rFonts w:ascii="Arial"/>
                      <w:b/>
                      <w:color w:val="000000"/>
                      <w:sz w:val="20"/>
                    </w:rPr>
                    <w:t>Solid</w:t>
                  </w:r>
                  <w:r>
                    <w:rPr>
                      <w:rFonts w:ascii="Arial"/>
                      <w:b/>
                      <w:color w:val="000000"/>
                      <w:spacing w:val="-3"/>
                      <w:sz w:val="20"/>
                    </w:rPr>
                    <w:t xml:space="preserve"> </w:t>
                  </w:r>
                  <w:r>
                    <w:rPr>
                      <w:rFonts w:ascii="Arial"/>
                      <w:b/>
                      <w:color w:val="000000"/>
                      <w:sz w:val="20"/>
                    </w:rPr>
                    <w:t>Tumor</w:t>
                  </w:r>
                  <w:r>
                    <w:rPr>
                      <w:rFonts w:ascii="Arial"/>
                      <w:b/>
                      <w:color w:val="000000"/>
                      <w:spacing w:val="-4"/>
                      <w:sz w:val="20"/>
                    </w:rPr>
                    <w:t xml:space="preserve"> </w:t>
                  </w:r>
                  <w:r>
                    <w:rPr>
                      <w:rFonts w:ascii="Arial"/>
                      <w:b/>
                      <w:color w:val="000000"/>
                      <w:sz w:val="20"/>
                    </w:rPr>
                    <w:t>Rules</w:t>
                  </w:r>
                  <w:r>
                    <w:rPr>
                      <w:rFonts w:ascii="Arial"/>
                      <w:b/>
                      <w:color w:val="000000"/>
                      <w:spacing w:val="-4"/>
                      <w:sz w:val="20"/>
                    </w:rPr>
                    <w:t xml:space="preserve"> </w:t>
                  </w:r>
                  <w:r>
                    <w:rPr>
                      <w:rFonts w:ascii="Arial"/>
                      <w:b/>
                      <w:color w:val="000000"/>
                      <w:sz w:val="20"/>
                    </w:rPr>
                    <w:t>unless</w:t>
                  </w:r>
                  <w:r>
                    <w:rPr>
                      <w:rFonts w:ascii="Arial"/>
                      <w:b/>
                      <w:color w:val="000000"/>
                      <w:spacing w:val="-3"/>
                      <w:sz w:val="20"/>
                    </w:rPr>
                    <w:t xml:space="preserve"> </w:t>
                  </w:r>
                  <w:r>
                    <w:rPr>
                      <w:rFonts w:ascii="Arial"/>
                      <w:b/>
                      <w:color w:val="000000"/>
                      <w:sz w:val="20"/>
                    </w:rPr>
                    <w:t>a</w:t>
                  </w:r>
                  <w:r>
                    <w:rPr>
                      <w:rFonts w:ascii="Arial"/>
                      <w:b/>
                      <w:color w:val="000000"/>
                      <w:spacing w:val="-1"/>
                      <w:sz w:val="20"/>
                    </w:rPr>
                    <w:t xml:space="preserve"> </w:t>
                  </w:r>
                  <w:r>
                    <w:rPr>
                      <w:rFonts w:ascii="Arial"/>
                      <w:b/>
                      <w:color w:val="000000"/>
                      <w:sz w:val="20"/>
                    </w:rPr>
                    <w:t>case</w:t>
                  </w:r>
                  <w:r>
                    <w:rPr>
                      <w:rFonts w:ascii="Arial"/>
                      <w:b/>
                      <w:color w:val="000000"/>
                      <w:spacing w:val="-4"/>
                      <w:sz w:val="20"/>
                    </w:rPr>
                    <w:t xml:space="preserve"> </w:t>
                  </w:r>
                  <w:r>
                    <w:rPr>
                      <w:rFonts w:ascii="Arial"/>
                      <w:b/>
                      <w:color w:val="000000"/>
                      <w:sz w:val="20"/>
                    </w:rPr>
                    <w:t>is</w:t>
                  </w:r>
                  <w:r>
                    <w:rPr>
                      <w:rFonts w:ascii="Arial"/>
                      <w:b/>
                      <w:color w:val="000000"/>
                      <w:spacing w:val="-1"/>
                      <w:sz w:val="20"/>
                    </w:rPr>
                    <w:t xml:space="preserve"> </w:t>
                  </w:r>
                  <w:r>
                    <w:rPr>
                      <w:rFonts w:ascii="Arial"/>
                      <w:b/>
                      <w:color w:val="000000"/>
                      <w:sz w:val="20"/>
                    </w:rPr>
                    <w:t>accessioned</w:t>
                  </w:r>
                  <w:r>
                    <w:rPr>
                      <w:rFonts w:ascii="Arial"/>
                      <w:b/>
                      <w:color w:val="000000"/>
                      <w:spacing w:val="-53"/>
                      <w:sz w:val="20"/>
                    </w:rPr>
                    <w:t xml:space="preserve"> </w:t>
                  </w:r>
                  <w:r>
                    <w:rPr>
                      <w:rFonts w:ascii="Arial"/>
                      <w:b/>
                      <w:color w:val="000000"/>
                      <w:sz w:val="20"/>
                    </w:rPr>
                    <w:t>(reportable)</w:t>
                  </w:r>
                  <w:r>
                    <w:rPr>
                      <w:rFonts w:ascii="Arial"/>
                      <w:b/>
                      <w:color w:val="000000"/>
                      <w:spacing w:val="-2"/>
                      <w:sz w:val="20"/>
                    </w:rPr>
                    <w:t xml:space="preserve"> </w:t>
                  </w:r>
                  <w:r>
                    <w:rPr>
                      <w:rFonts w:ascii="Arial"/>
                      <w:b/>
                      <w:color w:val="000000"/>
                      <w:sz w:val="20"/>
                    </w:rPr>
                    <w:t>based</w:t>
                  </w:r>
                  <w:r>
                    <w:rPr>
                      <w:rFonts w:ascii="Arial"/>
                      <w:b/>
                      <w:color w:val="000000"/>
                      <w:spacing w:val="-1"/>
                      <w:sz w:val="20"/>
                    </w:rPr>
                    <w:t xml:space="preserve"> </w:t>
                  </w:r>
                  <w:r>
                    <w:rPr>
                      <w:rFonts w:ascii="Arial"/>
                      <w:b/>
                      <w:color w:val="000000"/>
                      <w:sz w:val="20"/>
                    </w:rPr>
                    <w:t>on</w:t>
                  </w:r>
                  <w:r>
                    <w:rPr>
                      <w:rFonts w:ascii="Arial"/>
                      <w:b/>
                      <w:color w:val="000000"/>
                      <w:spacing w:val="-1"/>
                      <w:sz w:val="20"/>
                    </w:rPr>
                    <w:t xml:space="preserve"> </w:t>
                  </w:r>
                  <w:r>
                    <w:rPr>
                      <w:rFonts w:ascii="Arial"/>
                      <w:b/>
                      <w:color w:val="000000"/>
                      <w:sz w:val="20"/>
                    </w:rPr>
                    <w:t>this ambiguous</w:t>
                  </w:r>
                  <w:r>
                    <w:rPr>
                      <w:rFonts w:ascii="Arial"/>
                      <w:b/>
                      <w:color w:val="000000"/>
                      <w:spacing w:val="-2"/>
                      <w:sz w:val="20"/>
                    </w:rPr>
                    <w:t xml:space="preserve"> </w:t>
                  </w:r>
                  <w:r>
                    <w:rPr>
                      <w:rFonts w:ascii="Arial"/>
                      <w:b/>
                      <w:color w:val="000000"/>
                      <w:sz w:val="20"/>
                    </w:rPr>
                    <w:t>terminology</w:t>
                  </w:r>
                  <w:r>
                    <w:rPr>
                      <w:rFonts w:ascii="Arial"/>
                      <w:b/>
                      <w:color w:val="000000"/>
                      <w:spacing w:val="-1"/>
                      <w:sz w:val="20"/>
                    </w:rPr>
                    <w:t xml:space="preserve"> </w:t>
                  </w:r>
                  <w:proofErr w:type="gramStart"/>
                  <w:r>
                    <w:rPr>
                      <w:rFonts w:ascii="Arial"/>
                      <w:b/>
                      <w:color w:val="000000"/>
                      <w:sz w:val="20"/>
                    </w:rPr>
                    <w:t>alone</w:t>
                  </w:r>
                  <w:proofErr w:type="gramEnd"/>
                </w:p>
              </w:txbxContent>
            </v:textbox>
            <w10:wrap type="topAndBottom" anchorx="page"/>
          </v:shape>
        </w:pict>
      </w:r>
    </w:p>
    <w:p w14:paraId="2901E350" w14:textId="77777777" w:rsidR="00190658" w:rsidRDefault="00190658">
      <w:pPr>
        <w:pStyle w:val="BodyText"/>
        <w:spacing w:before="11"/>
        <w:rPr>
          <w:rFonts w:ascii="Arial Black"/>
          <w:sz w:val="21"/>
        </w:rPr>
      </w:pPr>
    </w:p>
    <w:p w14:paraId="487A395F" w14:textId="77777777" w:rsidR="00190658" w:rsidRDefault="005C1088">
      <w:pPr>
        <w:spacing w:line="352" w:lineRule="auto"/>
        <w:ind w:left="450" w:right="7599"/>
        <w:rPr>
          <w:rFonts w:ascii="Arial"/>
          <w:sz w:val="18"/>
        </w:rPr>
      </w:pPr>
      <w:r>
        <w:rPr>
          <w:rFonts w:ascii="Arial"/>
          <w:sz w:val="18"/>
        </w:rPr>
        <w:t>Apparent (</w:t>
      </w:r>
      <w:proofErr w:type="spellStart"/>
      <w:r>
        <w:rPr>
          <w:rFonts w:ascii="Arial"/>
          <w:sz w:val="18"/>
        </w:rPr>
        <w:t>ly</w:t>
      </w:r>
      <w:proofErr w:type="spellEnd"/>
      <w:r>
        <w:rPr>
          <w:rFonts w:ascii="Arial"/>
          <w:sz w:val="18"/>
        </w:rPr>
        <w:t>)</w:t>
      </w:r>
      <w:r>
        <w:rPr>
          <w:rFonts w:ascii="Arial"/>
          <w:spacing w:val="1"/>
          <w:sz w:val="18"/>
        </w:rPr>
        <w:t xml:space="preserve"> </w:t>
      </w:r>
      <w:r>
        <w:rPr>
          <w:rFonts w:ascii="Arial"/>
          <w:sz w:val="18"/>
        </w:rPr>
        <w:t>Appears (to)</w:t>
      </w:r>
      <w:r>
        <w:rPr>
          <w:rFonts w:ascii="Arial"/>
          <w:spacing w:val="1"/>
          <w:sz w:val="18"/>
        </w:rPr>
        <w:t xml:space="preserve"> </w:t>
      </w:r>
      <w:r>
        <w:rPr>
          <w:rFonts w:ascii="Arial"/>
          <w:sz w:val="18"/>
        </w:rPr>
        <w:t>Comparable with</w:t>
      </w:r>
      <w:r>
        <w:rPr>
          <w:rFonts w:ascii="Arial"/>
          <w:spacing w:val="-47"/>
          <w:sz w:val="18"/>
        </w:rPr>
        <w:t xml:space="preserve"> </w:t>
      </w:r>
      <w:r>
        <w:rPr>
          <w:rFonts w:ascii="Arial"/>
          <w:sz w:val="18"/>
        </w:rPr>
        <w:t>Compatible with</w:t>
      </w:r>
      <w:r>
        <w:rPr>
          <w:rFonts w:ascii="Arial"/>
          <w:spacing w:val="1"/>
          <w:sz w:val="18"/>
        </w:rPr>
        <w:t xml:space="preserve"> </w:t>
      </w:r>
      <w:r>
        <w:rPr>
          <w:rFonts w:ascii="Arial"/>
          <w:sz w:val="18"/>
        </w:rPr>
        <w:t>Consistent with</w:t>
      </w:r>
      <w:r>
        <w:rPr>
          <w:rFonts w:ascii="Arial"/>
          <w:spacing w:val="1"/>
          <w:sz w:val="18"/>
        </w:rPr>
        <w:t xml:space="preserve"> </w:t>
      </w:r>
      <w:r>
        <w:rPr>
          <w:rFonts w:ascii="Arial"/>
          <w:sz w:val="18"/>
        </w:rPr>
        <w:t>Favors</w:t>
      </w:r>
    </w:p>
    <w:p w14:paraId="13F7CC07" w14:textId="77777777" w:rsidR="00190658" w:rsidRDefault="005C1088">
      <w:pPr>
        <w:spacing w:line="186" w:lineRule="exact"/>
        <w:ind w:left="450"/>
        <w:rPr>
          <w:rFonts w:ascii="Arial"/>
          <w:sz w:val="18"/>
        </w:rPr>
      </w:pPr>
      <w:r>
        <w:rPr>
          <w:rFonts w:ascii="Arial"/>
          <w:sz w:val="18"/>
        </w:rPr>
        <w:t>Malignant</w:t>
      </w:r>
      <w:r>
        <w:rPr>
          <w:rFonts w:ascii="Arial"/>
          <w:spacing w:val="-4"/>
          <w:sz w:val="18"/>
        </w:rPr>
        <w:t xml:space="preserve"> </w:t>
      </w:r>
      <w:r>
        <w:rPr>
          <w:rFonts w:ascii="Arial"/>
          <w:sz w:val="18"/>
        </w:rPr>
        <w:t>appearing</w:t>
      </w:r>
    </w:p>
    <w:p w14:paraId="245AEC35" w14:textId="77777777" w:rsidR="00190658" w:rsidRDefault="005C1088">
      <w:pPr>
        <w:spacing w:before="105" w:line="360" w:lineRule="auto"/>
        <w:ind w:left="450" w:right="7699"/>
        <w:rPr>
          <w:rFonts w:ascii="Arial"/>
          <w:sz w:val="18"/>
        </w:rPr>
      </w:pPr>
      <w:r>
        <w:rPr>
          <w:rFonts w:ascii="Arial"/>
          <w:sz w:val="18"/>
        </w:rPr>
        <w:t>Most likely</w:t>
      </w:r>
      <w:r>
        <w:rPr>
          <w:rFonts w:ascii="Arial"/>
          <w:spacing w:val="1"/>
          <w:sz w:val="18"/>
        </w:rPr>
        <w:t xml:space="preserve"> </w:t>
      </w:r>
      <w:r>
        <w:rPr>
          <w:rFonts w:ascii="Arial"/>
          <w:sz w:val="18"/>
        </w:rPr>
        <w:t>Presumed</w:t>
      </w:r>
      <w:r>
        <w:rPr>
          <w:rFonts w:ascii="Arial"/>
          <w:spacing w:val="1"/>
          <w:sz w:val="18"/>
        </w:rPr>
        <w:t xml:space="preserve"> </w:t>
      </w:r>
      <w:r>
        <w:rPr>
          <w:rFonts w:ascii="Arial"/>
          <w:sz w:val="18"/>
        </w:rPr>
        <w:t>Probable</w:t>
      </w:r>
      <w:r>
        <w:rPr>
          <w:rFonts w:ascii="Arial"/>
          <w:spacing w:val="1"/>
          <w:sz w:val="18"/>
        </w:rPr>
        <w:t xml:space="preserve"> </w:t>
      </w:r>
      <w:r>
        <w:rPr>
          <w:rFonts w:ascii="Arial"/>
          <w:sz w:val="18"/>
        </w:rPr>
        <w:t>Suspect (ed)</w:t>
      </w:r>
      <w:r>
        <w:rPr>
          <w:rFonts w:ascii="Arial"/>
          <w:spacing w:val="1"/>
          <w:sz w:val="18"/>
        </w:rPr>
        <w:t xml:space="preserve"> </w:t>
      </w:r>
      <w:r>
        <w:rPr>
          <w:rFonts w:ascii="Arial"/>
          <w:sz w:val="18"/>
        </w:rPr>
        <w:t>Suspicious (for)</w:t>
      </w:r>
      <w:r>
        <w:rPr>
          <w:rFonts w:ascii="Arial"/>
          <w:spacing w:val="-47"/>
          <w:sz w:val="18"/>
        </w:rPr>
        <w:t xml:space="preserve"> </w:t>
      </w:r>
      <w:r>
        <w:rPr>
          <w:rFonts w:ascii="Arial"/>
          <w:sz w:val="18"/>
        </w:rPr>
        <w:t>Typical</w:t>
      </w:r>
      <w:r>
        <w:rPr>
          <w:rFonts w:ascii="Arial"/>
          <w:spacing w:val="-2"/>
          <w:sz w:val="18"/>
        </w:rPr>
        <w:t xml:space="preserve"> </w:t>
      </w:r>
      <w:r>
        <w:rPr>
          <w:rFonts w:ascii="Arial"/>
          <w:sz w:val="18"/>
        </w:rPr>
        <w:t>of</w:t>
      </w:r>
    </w:p>
    <w:p w14:paraId="4F24618E" w14:textId="77777777" w:rsidR="00190658" w:rsidRDefault="00190658">
      <w:pPr>
        <w:pStyle w:val="BodyText"/>
        <w:rPr>
          <w:rFonts w:ascii="Arial"/>
          <w:sz w:val="20"/>
        </w:rPr>
      </w:pPr>
    </w:p>
    <w:p w14:paraId="41BF562F" w14:textId="77777777" w:rsidR="00190658" w:rsidRDefault="005C1088" w:rsidP="006A4B42">
      <w:pPr>
        <w:pStyle w:val="ListParagraph"/>
        <w:numPr>
          <w:ilvl w:val="0"/>
          <w:numId w:val="96"/>
        </w:numPr>
        <w:tabs>
          <w:tab w:val="left" w:pos="679"/>
        </w:tabs>
        <w:spacing w:before="1"/>
        <w:ind w:left="678" w:hanging="227"/>
        <w:jc w:val="left"/>
        <w:rPr>
          <w:b/>
          <w:sz w:val="24"/>
        </w:rPr>
      </w:pPr>
      <w:r>
        <w:rPr>
          <w:sz w:val="24"/>
        </w:rPr>
        <w:t>Ambiguous</w:t>
      </w:r>
      <w:r>
        <w:rPr>
          <w:spacing w:val="-4"/>
          <w:sz w:val="24"/>
        </w:rPr>
        <w:t xml:space="preserve"> </w:t>
      </w:r>
      <w:r>
        <w:rPr>
          <w:sz w:val="24"/>
        </w:rPr>
        <w:t>Terms</w:t>
      </w:r>
      <w:r>
        <w:rPr>
          <w:spacing w:val="-1"/>
          <w:sz w:val="24"/>
        </w:rPr>
        <w:t xml:space="preserve"> </w:t>
      </w:r>
      <w:r>
        <w:rPr>
          <w:sz w:val="24"/>
        </w:rPr>
        <w:t>for</w:t>
      </w:r>
      <w:r>
        <w:rPr>
          <w:spacing w:val="-3"/>
          <w:sz w:val="24"/>
        </w:rPr>
        <w:t xml:space="preserve"> </w:t>
      </w:r>
      <w:r>
        <w:rPr>
          <w:sz w:val="24"/>
        </w:rPr>
        <w:t>Tumor</w:t>
      </w:r>
      <w:r>
        <w:rPr>
          <w:spacing w:val="-3"/>
          <w:sz w:val="24"/>
        </w:rPr>
        <w:t xml:space="preserve"> </w:t>
      </w:r>
      <w:r>
        <w:rPr>
          <w:sz w:val="24"/>
        </w:rPr>
        <w:t>Spread</w:t>
      </w:r>
      <w:r>
        <w:rPr>
          <w:spacing w:val="-2"/>
          <w:sz w:val="24"/>
        </w:rPr>
        <w:t xml:space="preserve"> </w:t>
      </w:r>
      <w:r>
        <w:rPr>
          <w:sz w:val="24"/>
        </w:rPr>
        <w:t>–</w:t>
      </w:r>
      <w:r>
        <w:rPr>
          <w:spacing w:val="-2"/>
          <w:sz w:val="24"/>
        </w:rPr>
        <w:t xml:space="preserve"> </w:t>
      </w:r>
      <w:r>
        <w:rPr>
          <w:b/>
          <w:sz w:val="24"/>
        </w:rPr>
        <w:t>Summary Stage</w:t>
      </w:r>
      <w:r>
        <w:rPr>
          <w:b/>
          <w:spacing w:val="-12"/>
          <w:sz w:val="24"/>
        </w:rPr>
        <w:t xml:space="preserve"> </w:t>
      </w:r>
      <w:r>
        <w:rPr>
          <w:b/>
          <w:sz w:val="24"/>
        </w:rPr>
        <w:t>2018</w:t>
      </w:r>
    </w:p>
    <w:p w14:paraId="378B8F47" w14:textId="2F2E291D" w:rsidR="00D44DA1" w:rsidRPr="00360A91" w:rsidRDefault="005C1088" w:rsidP="00360A91">
      <w:pPr>
        <w:pStyle w:val="BodyText"/>
        <w:spacing w:before="200" w:line="256" w:lineRule="auto"/>
        <w:ind w:left="455" w:right="490"/>
        <w:jc w:val="both"/>
      </w:pPr>
      <w:r>
        <w:t>Ambiguous terminology is sometimes used in the medical record to describe tumor spread.</w:t>
      </w:r>
      <w:r>
        <w:rPr>
          <w:spacing w:val="-57"/>
        </w:rPr>
        <w:t xml:space="preserve"> </w:t>
      </w:r>
      <w:r>
        <w:t>For SEER Summary Stage assignment, the registrar should first follow-up with the physician to obtain clarification on his/her definition of the terms used. When the physician is</w:t>
      </w:r>
      <w:r>
        <w:rPr>
          <w:spacing w:val="1"/>
        </w:rPr>
        <w:t xml:space="preserve"> </w:t>
      </w:r>
      <w:r>
        <w:t>not available, check the medical record for any other clearer statements of tumor spread,</w:t>
      </w:r>
      <w:r>
        <w:rPr>
          <w:spacing w:val="1"/>
        </w:rPr>
        <w:t xml:space="preserve"> </w:t>
      </w:r>
      <w:r>
        <w:t xml:space="preserve">including how the tumor was treated. As a </w:t>
      </w:r>
      <w:r>
        <w:rPr>
          <w:b/>
        </w:rPr>
        <w:t xml:space="preserve">last resort </w:t>
      </w:r>
      <w:r>
        <w:t>use the list below (unless specific</w:t>
      </w:r>
      <w:r>
        <w:rPr>
          <w:spacing w:val="1"/>
        </w:rPr>
        <w:t xml:space="preserve"> </w:t>
      </w:r>
      <w:r>
        <w:t>chapters in</w:t>
      </w:r>
      <w:r>
        <w:rPr>
          <w:spacing w:val="-2"/>
        </w:rPr>
        <w:t xml:space="preserve"> </w:t>
      </w:r>
      <w:r>
        <w:t>the SEER Summary</w:t>
      </w:r>
      <w:r>
        <w:rPr>
          <w:spacing w:val="-1"/>
        </w:rPr>
        <w:t xml:space="preserve"> </w:t>
      </w:r>
      <w:r>
        <w:t xml:space="preserve">Stage </w:t>
      </w:r>
      <w:r>
        <w:rPr>
          <w:b/>
          <w:color w:val="404040"/>
        </w:rPr>
        <w:t>2018</w:t>
      </w:r>
      <w:r>
        <w:rPr>
          <w:b/>
          <w:color w:val="404040"/>
          <w:spacing w:val="-1"/>
        </w:rPr>
        <w:t xml:space="preserve"> </w:t>
      </w:r>
      <w:r>
        <w:t>manual</w:t>
      </w:r>
      <w:r>
        <w:rPr>
          <w:spacing w:val="-4"/>
        </w:rPr>
        <w:t xml:space="preserve"> </w:t>
      </w:r>
      <w:r>
        <w:t>direct</w:t>
      </w:r>
      <w:r>
        <w:rPr>
          <w:spacing w:val="-1"/>
        </w:rPr>
        <w:t xml:space="preserve"> </w:t>
      </w:r>
      <w:r>
        <w:t>otherwise)</w:t>
      </w:r>
    </w:p>
    <w:p w14:paraId="1CD28D56" w14:textId="77AC0ECB" w:rsidR="00D44DA1" w:rsidRDefault="00D44DA1">
      <w:pPr>
        <w:pStyle w:val="BodyText"/>
        <w:spacing w:before="4"/>
        <w:rPr>
          <w:sz w:val="20"/>
        </w:rPr>
      </w:pPr>
    </w:p>
    <w:p w14:paraId="1EC06F25" w14:textId="77777777" w:rsidR="00440E26" w:rsidRDefault="00440E26">
      <w:pPr>
        <w:pStyle w:val="BodyText"/>
        <w:spacing w:before="4"/>
        <w:rPr>
          <w:sz w:val="20"/>
        </w:rPr>
      </w:pPr>
    </w:p>
    <w:p w14:paraId="065B14EF" w14:textId="77777777" w:rsidR="00D44DA1" w:rsidRDefault="00D44DA1">
      <w:pPr>
        <w:pStyle w:val="BodyText"/>
        <w:spacing w:before="4"/>
        <w:rPr>
          <w:sz w:val="20"/>
        </w:rPr>
      </w:pPr>
    </w:p>
    <w:p w14:paraId="33E89C7A" w14:textId="436782C7" w:rsidR="00D44DA1" w:rsidRDefault="005C1088" w:rsidP="00D44DA1">
      <w:pPr>
        <w:tabs>
          <w:tab w:val="left" w:pos="1789"/>
          <w:tab w:val="left" w:pos="9099"/>
        </w:tabs>
        <w:spacing w:before="93"/>
        <w:ind w:left="460"/>
        <w:rPr>
          <w:rFonts w:ascii="Arial"/>
          <w:b/>
          <w:color w:val="000000"/>
          <w:sz w:val="20"/>
          <w:shd w:val="clear" w:color="auto" w:fill="BEBEBE"/>
        </w:rPr>
      </w:pPr>
      <w:r>
        <w:rPr>
          <w:rFonts w:ascii="Arial"/>
          <w:b/>
          <w:color w:val="000000"/>
          <w:w w:val="99"/>
          <w:sz w:val="20"/>
          <w:shd w:val="clear" w:color="auto" w:fill="BEBEBE"/>
        </w:rPr>
        <w:t xml:space="preserve"> </w:t>
      </w:r>
      <w:r>
        <w:rPr>
          <w:rFonts w:ascii="Arial"/>
          <w:b/>
          <w:color w:val="000000"/>
          <w:sz w:val="20"/>
          <w:shd w:val="clear" w:color="auto" w:fill="BEBEBE"/>
        </w:rPr>
        <w:tab/>
        <w:t>Ambiguous</w:t>
      </w:r>
      <w:r>
        <w:rPr>
          <w:rFonts w:ascii="Arial"/>
          <w:b/>
          <w:color w:val="000000"/>
          <w:spacing w:val="-5"/>
          <w:sz w:val="20"/>
          <w:shd w:val="clear" w:color="auto" w:fill="BEBEBE"/>
        </w:rPr>
        <w:t xml:space="preserve"> </w:t>
      </w:r>
      <w:r>
        <w:rPr>
          <w:rFonts w:ascii="Arial"/>
          <w:b/>
          <w:color w:val="000000"/>
          <w:sz w:val="20"/>
          <w:shd w:val="clear" w:color="auto" w:fill="BEBEBE"/>
        </w:rPr>
        <w:t>Terms</w:t>
      </w:r>
      <w:r>
        <w:rPr>
          <w:rFonts w:ascii="Arial"/>
          <w:b/>
          <w:color w:val="000000"/>
          <w:spacing w:val="-5"/>
          <w:sz w:val="20"/>
          <w:shd w:val="clear" w:color="auto" w:fill="BEBEBE"/>
        </w:rPr>
        <w:t xml:space="preserve"> </w:t>
      </w:r>
      <w:r>
        <w:rPr>
          <w:rFonts w:ascii="Arial"/>
          <w:b/>
          <w:color w:val="000000"/>
          <w:sz w:val="20"/>
          <w:shd w:val="clear" w:color="auto" w:fill="BEBEBE"/>
        </w:rPr>
        <w:t>USED</w:t>
      </w:r>
      <w:r>
        <w:rPr>
          <w:rFonts w:ascii="Arial"/>
          <w:b/>
          <w:color w:val="000000"/>
          <w:spacing w:val="-1"/>
          <w:sz w:val="20"/>
          <w:shd w:val="clear" w:color="auto" w:fill="BEBEBE"/>
        </w:rPr>
        <w:t xml:space="preserve"> </w:t>
      </w:r>
      <w:r>
        <w:rPr>
          <w:rFonts w:ascii="Arial"/>
          <w:b/>
          <w:color w:val="000000"/>
          <w:sz w:val="20"/>
          <w:shd w:val="clear" w:color="auto" w:fill="BEBEBE"/>
        </w:rPr>
        <w:t>for</w:t>
      </w:r>
      <w:r>
        <w:rPr>
          <w:rFonts w:ascii="Arial"/>
          <w:b/>
          <w:color w:val="000000"/>
          <w:spacing w:val="-6"/>
          <w:sz w:val="20"/>
          <w:shd w:val="clear" w:color="auto" w:fill="BEBEBE"/>
        </w:rPr>
        <w:t xml:space="preserve"> </w:t>
      </w:r>
      <w:r>
        <w:rPr>
          <w:rFonts w:ascii="Arial"/>
          <w:b/>
          <w:color w:val="000000"/>
          <w:sz w:val="20"/>
          <w:shd w:val="clear" w:color="auto" w:fill="BEBEBE"/>
        </w:rPr>
        <w:t>Summary</w:t>
      </w:r>
      <w:r>
        <w:rPr>
          <w:rFonts w:ascii="Arial"/>
          <w:b/>
          <w:color w:val="000000"/>
          <w:spacing w:val="-2"/>
          <w:sz w:val="20"/>
          <w:shd w:val="clear" w:color="auto" w:fill="BEBEBE"/>
        </w:rPr>
        <w:t xml:space="preserve"> </w:t>
      </w:r>
      <w:r>
        <w:rPr>
          <w:rFonts w:ascii="Arial"/>
          <w:b/>
          <w:color w:val="000000"/>
          <w:sz w:val="20"/>
          <w:shd w:val="clear" w:color="auto" w:fill="BEBEBE"/>
        </w:rPr>
        <w:t>Stage</w:t>
      </w:r>
      <w:r>
        <w:rPr>
          <w:rFonts w:ascii="Arial"/>
          <w:b/>
          <w:color w:val="000000"/>
          <w:spacing w:val="-3"/>
          <w:sz w:val="20"/>
          <w:shd w:val="clear" w:color="auto" w:fill="BEBEBE"/>
        </w:rPr>
        <w:t xml:space="preserve"> </w:t>
      </w:r>
      <w:r>
        <w:rPr>
          <w:rFonts w:ascii="Arial"/>
          <w:b/>
          <w:color w:val="000000"/>
          <w:sz w:val="20"/>
          <w:shd w:val="clear" w:color="auto" w:fill="BEBEBE"/>
        </w:rPr>
        <w:t>2018</w:t>
      </w:r>
      <w:r>
        <w:rPr>
          <w:rFonts w:ascii="Arial"/>
          <w:b/>
          <w:color w:val="000000"/>
          <w:spacing w:val="-5"/>
          <w:sz w:val="20"/>
          <w:shd w:val="clear" w:color="auto" w:fill="BEBEBE"/>
        </w:rPr>
        <w:t xml:space="preserve"> </w:t>
      </w:r>
      <w:proofErr w:type="gramStart"/>
      <w:r>
        <w:rPr>
          <w:rFonts w:ascii="Arial"/>
          <w:b/>
          <w:color w:val="000000"/>
          <w:sz w:val="20"/>
          <w:shd w:val="clear" w:color="auto" w:fill="BEBEBE"/>
        </w:rPr>
        <w:t>involvement</w:t>
      </w:r>
      <w:proofErr w:type="gramEnd"/>
      <w:r w:rsidR="00D44DA1">
        <w:rPr>
          <w:rFonts w:ascii="Arial"/>
          <w:b/>
          <w:color w:val="000000"/>
          <w:sz w:val="20"/>
          <w:shd w:val="clear" w:color="auto" w:fill="BEBEBE"/>
        </w:rPr>
        <w:t xml:space="preserve">                     </w:t>
      </w:r>
    </w:p>
    <w:p w14:paraId="3D4B2FF1" w14:textId="2EE59C8A" w:rsidR="00DC6A16" w:rsidRDefault="00FD2C81" w:rsidP="00FD2C81">
      <w:pPr>
        <w:tabs>
          <w:tab w:val="left" w:pos="1789"/>
          <w:tab w:val="left" w:pos="9099"/>
        </w:tabs>
        <w:spacing w:before="93"/>
        <w:ind w:left="460"/>
        <w:rPr>
          <w:rFonts w:ascii="Arial"/>
          <w:sz w:val="20"/>
        </w:rPr>
      </w:pPr>
      <w:r>
        <w:rPr>
          <w:rFonts w:ascii="Arial"/>
          <w:sz w:val="20"/>
        </w:rPr>
        <w:t xml:space="preserve"> </w:t>
      </w:r>
      <w:r w:rsidR="00D44DA1">
        <w:rPr>
          <w:rFonts w:ascii="Arial"/>
          <w:sz w:val="20"/>
        </w:rPr>
        <w:t xml:space="preserve"> </w:t>
      </w:r>
      <w:r w:rsidR="005C1088">
        <w:rPr>
          <w:rFonts w:ascii="Arial"/>
          <w:sz w:val="20"/>
        </w:rPr>
        <w:t>Adherent</w:t>
      </w:r>
    </w:p>
    <w:p w14:paraId="0746A996" w14:textId="39B32416" w:rsidR="00DC6A16" w:rsidRDefault="005C1088" w:rsidP="00FD2C81">
      <w:pPr>
        <w:tabs>
          <w:tab w:val="left" w:pos="1789"/>
          <w:tab w:val="left" w:pos="9099"/>
        </w:tabs>
        <w:spacing w:before="93"/>
        <w:ind w:left="460"/>
        <w:rPr>
          <w:rFonts w:ascii="Arial"/>
          <w:spacing w:val="1"/>
          <w:sz w:val="20"/>
        </w:rPr>
      </w:pPr>
      <w:r>
        <w:rPr>
          <w:rFonts w:ascii="Arial"/>
          <w:spacing w:val="1"/>
          <w:sz w:val="20"/>
        </w:rPr>
        <w:t xml:space="preserve"> </w:t>
      </w:r>
      <w:r w:rsidR="00FD2C81">
        <w:rPr>
          <w:rFonts w:ascii="Arial"/>
          <w:spacing w:val="1"/>
          <w:sz w:val="20"/>
        </w:rPr>
        <w:t xml:space="preserve"> </w:t>
      </w:r>
      <w:r>
        <w:rPr>
          <w:rFonts w:ascii="Arial"/>
          <w:sz w:val="20"/>
        </w:rPr>
        <w:t>Apparent(</w:t>
      </w:r>
      <w:proofErr w:type="spellStart"/>
      <w:r>
        <w:rPr>
          <w:rFonts w:ascii="Arial"/>
          <w:sz w:val="20"/>
        </w:rPr>
        <w:t>ly</w:t>
      </w:r>
      <w:proofErr w:type="spellEnd"/>
      <w:r>
        <w:rPr>
          <w:rFonts w:ascii="Arial"/>
          <w:sz w:val="20"/>
        </w:rPr>
        <w:t>)</w:t>
      </w:r>
    </w:p>
    <w:p w14:paraId="2845E180" w14:textId="287C448C" w:rsidR="00DC6A16" w:rsidRDefault="00DC6A16" w:rsidP="00FD2C81">
      <w:pPr>
        <w:tabs>
          <w:tab w:val="left" w:pos="1789"/>
          <w:tab w:val="left" w:pos="9099"/>
        </w:tabs>
        <w:spacing w:before="93"/>
        <w:ind w:left="460"/>
        <w:rPr>
          <w:rFonts w:ascii="Arial"/>
          <w:spacing w:val="1"/>
          <w:sz w:val="20"/>
        </w:rPr>
      </w:pPr>
      <w:r>
        <w:rPr>
          <w:rFonts w:ascii="Arial"/>
          <w:sz w:val="20"/>
        </w:rPr>
        <w:t xml:space="preserve"> </w:t>
      </w:r>
      <w:r w:rsidR="00FD2C81">
        <w:rPr>
          <w:rFonts w:ascii="Arial"/>
          <w:sz w:val="20"/>
        </w:rPr>
        <w:t xml:space="preserve"> </w:t>
      </w:r>
      <w:r w:rsidR="005C1088">
        <w:rPr>
          <w:rFonts w:ascii="Arial"/>
          <w:sz w:val="20"/>
        </w:rPr>
        <w:t>Appears (to)</w:t>
      </w:r>
      <w:r w:rsidR="005C1088">
        <w:rPr>
          <w:rFonts w:ascii="Arial"/>
          <w:spacing w:val="1"/>
          <w:sz w:val="20"/>
        </w:rPr>
        <w:t xml:space="preserve"> </w:t>
      </w:r>
    </w:p>
    <w:p w14:paraId="48B43123" w14:textId="425E7F8F" w:rsidR="00DC6A16" w:rsidRDefault="00DC6A16" w:rsidP="00FD2C81">
      <w:pPr>
        <w:tabs>
          <w:tab w:val="left" w:pos="1789"/>
          <w:tab w:val="left" w:pos="9099"/>
        </w:tabs>
        <w:spacing w:before="93"/>
        <w:ind w:left="460"/>
        <w:rPr>
          <w:rFonts w:ascii="Arial"/>
          <w:spacing w:val="-53"/>
          <w:sz w:val="20"/>
        </w:rPr>
      </w:pPr>
      <w:r>
        <w:rPr>
          <w:rFonts w:ascii="Arial"/>
          <w:spacing w:val="-1"/>
          <w:sz w:val="20"/>
        </w:rPr>
        <w:t xml:space="preserve"> </w:t>
      </w:r>
      <w:r w:rsidR="00FD2C81">
        <w:rPr>
          <w:rFonts w:ascii="Arial"/>
          <w:spacing w:val="-1"/>
          <w:sz w:val="20"/>
        </w:rPr>
        <w:t xml:space="preserve"> </w:t>
      </w:r>
      <w:r w:rsidR="005C1088">
        <w:rPr>
          <w:rFonts w:ascii="Arial"/>
          <w:spacing w:val="-1"/>
          <w:sz w:val="20"/>
        </w:rPr>
        <w:t xml:space="preserve">Comparable </w:t>
      </w:r>
      <w:r w:rsidR="005C1088">
        <w:rPr>
          <w:rFonts w:ascii="Arial"/>
          <w:sz w:val="20"/>
        </w:rPr>
        <w:t>with</w:t>
      </w:r>
      <w:r w:rsidR="005C1088">
        <w:rPr>
          <w:rFonts w:ascii="Arial"/>
          <w:spacing w:val="-53"/>
          <w:sz w:val="20"/>
        </w:rPr>
        <w:t xml:space="preserve"> </w:t>
      </w:r>
    </w:p>
    <w:p w14:paraId="43100E36" w14:textId="3E505C7A" w:rsidR="00DC6A16" w:rsidRDefault="00DC6A16" w:rsidP="00FD2C81">
      <w:pPr>
        <w:tabs>
          <w:tab w:val="left" w:pos="1789"/>
          <w:tab w:val="left" w:pos="9099"/>
        </w:tabs>
        <w:spacing w:before="93"/>
        <w:ind w:left="460"/>
        <w:rPr>
          <w:rFonts w:ascii="Arial"/>
          <w:spacing w:val="1"/>
          <w:sz w:val="20"/>
        </w:rPr>
      </w:pPr>
      <w:r>
        <w:rPr>
          <w:rFonts w:ascii="Arial"/>
          <w:sz w:val="20"/>
        </w:rPr>
        <w:t xml:space="preserve"> </w:t>
      </w:r>
      <w:r w:rsidR="00FD2C81">
        <w:rPr>
          <w:rFonts w:ascii="Arial"/>
          <w:sz w:val="20"/>
        </w:rPr>
        <w:t xml:space="preserve"> </w:t>
      </w:r>
      <w:r w:rsidR="005C1088">
        <w:rPr>
          <w:rFonts w:ascii="Arial"/>
          <w:sz w:val="20"/>
        </w:rPr>
        <w:t>Compatible with</w:t>
      </w:r>
      <w:r w:rsidR="005C1088">
        <w:rPr>
          <w:rFonts w:ascii="Arial"/>
          <w:spacing w:val="1"/>
          <w:sz w:val="20"/>
        </w:rPr>
        <w:t xml:space="preserve"> </w:t>
      </w:r>
    </w:p>
    <w:p w14:paraId="43B50EE0" w14:textId="563B1955" w:rsidR="00DC6A16" w:rsidRDefault="00DC6A16" w:rsidP="00FD2C81">
      <w:pPr>
        <w:tabs>
          <w:tab w:val="left" w:pos="1789"/>
          <w:tab w:val="left" w:pos="9099"/>
        </w:tabs>
        <w:spacing w:before="93" w:line="360" w:lineRule="auto"/>
        <w:ind w:left="460"/>
        <w:rPr>
          <w:rFonts w:ascii="Arial"/>
          <w:sz w:val="20"/>
        </w:rPr>
      </w:pPr>
      <w:r>
        <w:rPr>
          <w:rFonts w:ascii="Arial"/>
          <w:sz w:val="20"/>
        </w:rPr>
        <w:t xml:space="preserve"> </w:t>
      </w:r>
      <w:r w:rsidR="00FD2C81">
        <w:rPr>
          <w:rFonts w:ascii="Arial"/>
          <w:sz w:val="20"/>
        </w:rPr>
        <w:t xml:space="preserve"> </w:t>
      </w:r>
      <w:r w:rsidR="005C1088">
        <w:rPr>
          <w:rFonts w:ascii="Arial"/>
          <w:sz w:val="20"/>
        </w:rPr>
        <w:t>Consistent</w:t>
      </w:r>
      <w:r w:rsidR="005C1088">
        <w:rPr>
          <w:rFonts w:ascii="Arial"/>
          <w:spacing w:val="-4"/>
          <w:sz w:val="20"/>
        </w:rPr>
        <w:t xml:space="preserve"> </w:t>
      </w:r>
      <w:r w:rsidR="005C1088">
        <w:rPr>
          <w:rFonts w:ascii="Arial"/>
          <w:sz w:val="20"/>
        </w:rPr>
        <w:t>with</w:t>
      </w:r>
    </w:p>
    <w:p w14:paraId="5AC4945C" w14:textId="77777777" w:rsidR="00DC6A16" w:rsidRDefault="005C1088" w:rsidP="00FD2C81">
      <w:pPr>
        <w:spacing w:line="360" w:lineRule="auto"/>
        <w:ind w:left="568" w:right="1185"/>
        <w:rPr>
          <w:rFonts w:ascii="Arial"/>
          <w:sz w:val="20"/>
        </w:rPr>
      </w:pPr>
      <w:r>
        <w:rPr>
          <w:rFonts w:ascii="Arial"/>
          <w:sz w:val="20"/>
        </w:rPr>
        <w:t>Contiguous/continuous</w:t>
      </w:r>
      <w:r>
        <w:rPr>
          <w:rFonts w:ascii="Arial"/>
          <w:spacing w:val="-13"/>
          <w:sz w:val="20"/>
        </w:rPr>
        <w:t xml:space="preserve"> </w:t>
      </w:r>
      <w:r>
        <w:rPr>
          <w:rFonts w:ascii="Arial"/>
          <w:sz w:val="20"/>
        </w:rPr>
        <w:t>with</w:t>
      </w:r>
    </w:p>
    <w:p w14:paraId="3E22E236" w14:textId="778C41C8" w:rsidR="00190658" w:rsidRDefault="005C1088" w:rsidP="00FD2C81">
      <w:pPr>
        <w:spacing w:line="360" w:lineRule="auto"/>
        <w:ind w:left="568" w:right="1185"/>
        <w:rPr>
          <w:rFonts w:ascii="Arial"/>
          <w:sz w:val="20"/>
        </w:rPr>
      </w:pPr>
      <w:r>
        <w:rPr>
          <w:rFonts w:ascii="Arial"/>
          <w:spacing w:val="-52"/>
          <w:sz w:val="20"/>
        </w:rPr>
        <w:t xml:space="preserve"> </w:t>
      </w:r>
      <w:r>
        <w:rPr>
          <w:rFonts w:ascii="Arial"/>
          <w:sz w:val="20"/>
        </w:rPr>
        <w:t>Encroaching upon</w:t>
      </w:r>
    </w:p>
    <w:p w14:paraId="5B4D0FF3" w14:textId="77777777" w:rsidR="00190658" w:rsidRDefault="005C1088" w:rsidP="00FD2C81">
      <w:pPr>
        <w:spacing w:line="360" w:lineRule="auto"/>
        <w:ind w:left="568" w:right="767"/>
        <w:rPr>
          <w:rFonts w:ascii="Arial"/>
          <w:sz w:val="20"/>
        </w:rPr>
      </w:pPr>
      <w:r>
        <w:rPr>
          <w:rFonts w:ascii="Arial"/>
          <w:sz w:val="20"/>
        </w:rPr>
        <w:t>Extension</w:t>
      </w:r>
      <w:r>
        <w:rPr>
          <w:rFonts w:ascii="Arial"/>
          <w:spacing w:val="-5"/>
          <w:sz w:val="20"/>
        </w:rPr>
        <w:t xml:space="preserve"> </w:t>
      </w:r>
      <w:r>
        <w:rPr>
          <w:rFonts w:ascii="Arial"/>
          <w:sz w:val="20"/>
        </w:rPr>
        <w:t>to,</w:t>
      </w:r>
      <w:r>
        <w:rPr>
          <w:rFonts w:ascii="Arial"/>
          <w:spacing w:val="-5"/>
          <w:sz w:val="20"/>
        </w:rPr>
        <w:t xml:space="preserve"> </w:t>
      </w:r>
      <w:r>
        <w:rPr>
          <w:rFonts w:ascii="Arial"/>
          <w:sz w:val="20"/>
        </w:rPr>
        <w:t>into,</w:t>
      </w:r>
      <w:r>
        <w:rPr>
          <w:rFonts w:ascii="Arial"/>
          <w:spacing w:val="-2"/>
          <w:sz w:val="20"/>
        </w:rPr>
        <w:t xml:space="preserve"> </w:t>
      </w:r>
      <w:r>
        <w:rPr>
          <w:rFonts w:ascii="Arial"/>
          <w:sz w:val="20"/>
        </w:rPr>
        <w:t>onto,</w:t>
      </w:r>
      <w:r>
        <w:rPr>
          <w:rFonts w:ascii="Arial"/>
          <w:spacing w:val="-3"/>
          <w:sz w:val="20"/>
        </w:rPr>
        <w:t xml:space="preserve"> </w:t>
      </w:r>
      <w:r>
        <w:rPr>
          <w:rFonts w:ascii="Arial"/>
          <w:sz w:val="20"/>
        </w:rPr>
        <w:t>out</w:t>
      </w:r>
      <w:r>
        <w:rPr>
          <w:rFonts w:ascii="Arial"/>
          <w:spacing w:val="-3"/>
          <w:sz w:val="20"/>
        </w:rPr>
        <w:t xml:space="preserve"> </w:t>
      </w:r>
      <w:r>
        <w:rPr>
          <w:rFonts w:ascii="Arial"/>
          <w:sz w:val="20"/>
        </w:rPr>
        <w:t>onto</w:t>
      </w:r>
      <w:r>
        <w:rPr>
          <w:rFonts w:ascii="Arial"/>
          <w:spacing w:val="-52"/>
          <w:sz w:val="20"/>
        </w:rPr>
        <w:t xml:space="preserve"> </w:t>
      </w:r>
      <w:r>
        <w:rPr>
          <w:rFonts w:ascii="Arial"/>
          <w:sz w:val="20"/>
        </w:rPr>
        <w:t>Features</w:t>
      </w:r>
      <w:r>
        <w:rPr>
          <w:rFonts w:ascii="Arial"/>
          <w:spacing w:val="-1"/>
          <w:sz w:val="20"/>
        </w:rPr>
        <w:t xml:space="preserve"> </w:t>
      </w:r>
      <w:r>
        <w:rPr>
          <w:rFonts w:ascii="Arial"/>
          <w:sz w:val="20"/>
        </w:rPr>
        <w:t>of</w:t>
      </w:r>
    </w:p>
    <w:p w14:paraId="3669D16B" w14:textId="77777777" w:rsidR="00190658" w:rsidRDefault="005C1088" w:rsidP="00FD2C81">
      <w:pPr>
        <w:spacing w:line="360" w:lineRule="auto"/>
        <w:ind w:left="568"/>
        <w:rPr>
          <w:rFonts w:ascii="Arial"/>
          <w:sz w:val="20"/>
        </w:rPr>
      </w:pPr>
      <w:r>
        <w:rPr>
          <w:rFonts w:ascii="Arial"/>
          <w:sz w:val="20"/>
        </w:rPr>
        <w:t>Fixation</w:t>
      </w:r>
      <w:r>
        <w:rPr>
          <w:rFonts w:ascii="Arial"/>
          <w:spacing w:val="-5"/>
          <w:sz w:val="20"/>
        </w:rPr>
        <w:t xml:space="preserve"> </w:t>
      </w:r>
      <w:r>
        <w:rPr>
          <w:rFonts w:ascii="Arial"/>
          <w:sz w:val="20"/>
        </w:rPr>
        <w:t>to</w:t>
      </w:r>
      <w:r>
        <w:rPr>
          <w:rFonts w:ascii="Arial"/>
          <w:spacing w:val="-3"/>
          <w:sz w:val="20"/>
        </w:rPr>
        <w:t xml:space="preserve"> </w:t>
      </w:r>
      <w:r>
        <w:rPr>
          <w:rFonts w:ascii="Arial"/>
          <w:sz w:val="20"/>
        </w:rPr>
        <w:t>a</w:t>
      </w:r>
      <w:r>
        <w:rPr>
          <w:rFonts w:ascii="Arial"/>
          <w:spacing w:val="-4"/>
          <w:sz w:val="20"/>
        </w:rPr>
        <w:t xml:space="preserve"> </w:t>
      </w:r>
      <w:r>
        <w:rPr>
          <w:rFonts w:ascii="Arial"/>
          <w:sz w:val="20"/>
        </w:rPr>
        <w:t>structure</w:t>
      </w:r>
      <w:r>
        <w:rPr>
          <w:rFonts w:ascii="Arial"/>
          <w:spacing w:val="-3"/>
          <w:sz w:val="20"/>
        </w:rPr>
        <w:t xml:space="preserve"> </w:t>
      </w:r>
      <w:r>
        <w:rPr>
          <w:rFonts w:ascii="Arial"/>
          <w:sz w:val="20"/>
        </w:rPr>
        <w:t>other</w:t>
      </w:r>
      <w:r>
        <w:rPr>
          <w:rFonts w:ascii="Arial"/>
          <w:spacing w:val="-3"/>
          <w:sz w:val="20"/>
        </w:rPr>
        <w:t xml:space="preserve"> </w:t>
      </w:r>
      <w:r>
        <w:rPr>
          <w:rFonts w:ascii="Arial"/>
          <w:sz w:val="20"/>
        </w:rPr>
        <w:t>than</w:t>
      </w:r>
      <w:r>
        <w:rPr>
          <w:rFonts w:ascii="Arial"/>
          <w:spacing w:val="-3"/>
          <w:sz w:val="20"/>
        </w:rPr>
        <w:t xml:space="preserve"> </w:t>
      </w:r>
      <w:r>
        <w:rPr>
          <w:rFonts w:ascii="Arial"/>
          <w:sz w:val="20"/>
        </w:rPr>
        <w:t>primary</w:t>
      </w:r>
    </w:p>
    <w:p w14:paraId="31BC2EBC" w14:textId="77777777" w:rsidR="00DC6A16" w:rsidRDefault="005C1088" w:rsidP="00FD2C81">
      <w:pPr>
        <w:spacing w:before="36" w:line="360" w:lineRule="auto"/>
        <w:ind w:left="568" w:right="1891"/>
        <w:rPr>
          <w:rFonts w:ascii="Arial"/>
          <w:spacing w:val="-52"/>
          <w:sz w:val="20"/>
        </w:rPr>
      </w:pPr>
      <w:r>
        <w:rPr>
          <w:rFonts w:ascii="Arial"/>
          <w:sz w:val="20"/>
        </w:rPr>
        <w:t>Fixed</w:t>
      </w:r>
      <w:r>
        <w:rPr>
          <w:rFonts w:ascii="Arial"/>
          <w:spacing w:val="-6"/>
          <w:sz w:val="20"/>
        </w:rPr>
        <w:t xml:space="preserve"> </w:t>
      </w:r>
      <w:r>
        <w:rPr>
          <w:rFonts w:ascii="Arial"/>
          <w:sz w:val="20"/>
        </w:rPr>
        <w:t>to</w:t>
      </w:r>
      <w:r>
        <w:rPr>
          <w:rFonts w:ascii="Arial"/>
          <w:spacing w:val="-3"/>
          <w:sz w:val="20"/>
        </w:rPr>
        <w:t xml:space="preserve"> </w:t>
      </w:r>
      <w:r>
        <w:rPr>
          <w:rFonts w:ascii="Arial"/>
          <w:sz w:val="20"/>
        </w:rPr>
        <w:t>another</w:t>
      </w:r>
      <w:r>
        <w:rPr>
          <w:rFonts w:ascii="Arial"/>
          <w:spacing w:val="-4"/>
          <w:sz w:val="20"/>
        </w:rPr>
        <w:t xml:space="preserve"> </w:t>
      </w:r>
      <w:proofErr w:type="gramStart"/>
      <w:r>
        <w:rPr>
          <w:rFonts w:ascii="Arial"/>
          <w:sz w:val="20"/>
        </w:rPr>
        <w:t>structure</w:t>
      </w:r>
      <w:proofErr w:type="gramEnd"/>
      <w:r>
        <w:rPr>
          <w:rFonts w:ascii="Arial"/>
          <w:spacing w:val="-52"/>
          <w:sz w:val="20"/>
        </w:rPr>
        <w:t xml:space="preserve"> </w:t>
      </w:r>
    </w:p>
    <w:p w14:paraId="5993DEEA" w14:textId="77777777" w:rsidR="00DC6A16" w:rsidRDefault="005C1088" w:rsidP="00FD2C81">
      <w:pPr>
        <w:spacing w:before="36" w:line="360" w:lineRule="auto"/>
        <w:ind w:left="568" w:right="1891"/>
        <w:rPr>
          <w:rFonts w:ascii="Arial"/>
          <w:spacing w:val="1"/>
          <w:sz w:val="20"/>
        </w:rPr>
      </w:pPr>
      <w:r>
        <w:rPr>
          <w:rFonts w:ascii="Arial"/>
          <w:sz w:val="20"/>
        </w:rPr>
        <w:lastRenderedPageBreak/>
        <w:t>Impending perforation of</w:t>
      </w:r>
      <w:r>
        <w:rPr>
          <w:rFonts w:ascii="Arial"/>
          <w:spacing w:val="1"/>
          <w:sz w:val="20"/>
        </w:rPr>
        <w:t xml:space="preserve"> </w:t>
      </w:r>
    </w:p>
    <w:p w14:paraId="6526B6D4" w14:textId="77777777" w:rsidR="00FD2C81" w:rsidRDefault="005C1088" w:rsidP="00FD2C81">
      <w:pPr>
        <w:spacing w:before="36" w:line="360" w:lineRule="auto"/>
        <w:ind w:left="568" w:right="1891"/>
        <w:rPr>
          <w:rFonts w:ascii="Arial"/>
          <w:spacing w:val="1"/>
          <w:sz w:val="20"/>
        </w:rPr>
      </w:pPr>
      <w:r>
        <w:rPr>
          <w:rFonts w:ascii="Arial"/>
          <w:sz w:val="20"/>
        </w:rPr>
        <w:t>Impinging upon</w:t>
      </w:r>
      <w:r>
        <w:rPr>
          <w:rFonts w:ascii="Arial"/>
          <w:spacing w:val="1"/>
          <w:sz w:val="20"/>
        </w:rPr>
        <w:t xml:space="preserve"> </w:t>
      </w:r>
    </w:p>
    <w:p w14:paraId="67E6DDB2" w14:textId="77777777" w:rsidR="00FD2C81" w:rsidRDefault="005C1088" w:rsidP="00FD2C81">
      <w:pPr>
        <w:spacing w:before="36" w:line="360" w:lineRule="auto"/>
        <w:ind w:left="568" w:right="1891"/>
        <w:rPr>
          <w:rFonts w:ascii="Arial"/>
          <w:spacing w:val="1"/>
          <w:sz w:val="20"/>
        </w:rPr>
      </w:pPr>
      <w:r>
        <w:rPr>
          <w:rFonts w:ascii="Arial"/>
          <w:sz w:val="20"/>
        </w:rPr>
        <w:t>Impose/imposing on</w:t>
      </w:r>
      <w:r>
        <w:rPr>
          <w:rFonts w:ascii="Arial"/>
          <w:spacing w:val="1"/>
          <w:sz w:val="20"/>
        </w:rPr>
        <w:t xml:space="preserve"> </w:t>
      </w:r>
    </w:p>
    <w:p w14:paraId="43A9018A" w14:textId="77777777" w:rsidR="00FD2C81" w:rsidRDefault="005C1088" w:rsidP="00FD2C81">
      <w:pPr>
        <w:spacing w:before="36" w:line="360" w:lineRule="auto"/>
        <w:ind w:left="568" w:right="1891"/>
        <w:rPr>
          <w:rFonts w:ascii="Arial"/>
          <w:spacing w:val="1"/>
          <w:sz w:val="20"/>
        </w:rPr>
      </w:pPr>
      <w:r>
        <w:rPr>
          <w:rFonts w:ascii="Arial"/>
          <w:sz w:val="20"/>
        </w:rPr>
        <w:t>Incipient invasion</w:t>
      </w:r>
      <w:r>
        <w:rPr>
          <w:rFonts w:ascii="Arial"/>
          <w:spacing w:val="1"/>
          <w:sz w:val="20"/>
        </w:rPr>
        <w:t xml:space="preserve"> </w:t>
      </w:r>
    </w:p>
    <w:p w14:paraId="11D3B8EC" w14:textId="77777777" w:rsidR="00FD2C81" w:rsidRDefault="005C1088" w:rsidP="00FD2C81">
      <w:pPr>
        <w:spacing w:before="36" w:line="360" w:lineRule="auto"/>
        <w:ind w:left="568" w:right="1891"/>
        <w:rPr>
          <w:rFonts w:ascii="Arial"/>
          <w:spacing w:val="1"/>
          <w:sz w:val="20"/>
        </w:rPr>
      </w:pPr>
      <w:r>
        <w:rPr>
          <w:rFonts w:ascii="Arial"/>
          <w:sz w:val="20"/>
        </w:rPr>
        <w:t>Induration</w:t>
      </w:r>
      <w:r>
        <w:rPr>
          <w:rFonts w:ascii="Arial"/>
          <w:spacing w:val="1"/>
          <w:sz w:val="20"/>
        </w:rPr>
        <w:t xml:space="preserve"> </w:t>
      </w:r>
    </w:p>
    <w:p w14:paraId="1493BE2E" w14:textId="45ACD0D1" w:rsidR="00190658" w:rsidRDefault="005C1088" w:rsidP="00FD2C81">
      <w:pPr>
        <w:spacing w:before="36" w:line="360" w:lineRule="auto"/>
        <w:ind w:left="568" w:right="1891"/>
        <w:rPr>
          <w:rFonts w:ascii="Arial"/>
          <w:sz w:val="20"/>
        </w:rPr>
      </w:pPr>
      <w:r>
        <w:rPr>
          <w:rFonts w:ascii="Arial"/>
          <w:sz w:val="20"/>
        </w:rPr>
        <w:t>Infringe/infringing</w:t>
      </w:r>
      <w:r>
        <w:rPr>
          <w:rFonts w:ascii="Arial"/>
          <w:spacing w:val="1"/>
          <w:sz w:val="20"/>
        </w:rPr>
        <w:t xml:space="preserve"> </w:t>
      </w:r>
      <w:proofErr w:type="gramStart"/>
      <w:r>
        <w:rPr>
          <w:rFonts w:ascii="Arial"/>
          <w:sz w:val="20"/>
        </w:rPr>
        <w:t>Intruding</w:t>
      </w:r>
      <w:proofErr w:type="gramEnd"/>
    </w:p>
    <w:p w14:paraId="02F3A90E" w14:textId="77777777" w:rsidR="00190658" w:rsidRDefault="005C1088" w:rsidP="00FD2C81">
      <w:pPr>
        <w:spacing w:line="360" w:lineRule="auto"/>
        <w:ind w:left="568" w:right="3242"/>
        <w:rPr>
          <w:rFonts w:ascii="Arial"/>
          <w:sz w:val="20"/>
        </w:rPr>
      </w:pPr>
      <w:r>
        <w:rPr>
          <w:rFonts w:ascii="Arial"/>
          <w:sz w:val="20"/>
        </w:rPr>
        <w:t>Into</w:t>
      </w:r>
      <w:r>
        <w:rPr>
          <w:rFonts w:ascii="Arial"/>
          <w:spacing w:val="1"/>
          <w:sz w:val="20"/>
        </w:rPr>
        <w:t xml:space="preserve"> </w:t>
      </w:r>
      <w:r>
        <w:rPr>
          <w:rFonts w:ascii="Arial"/>
          <w:sz w:val="20"/>
        </w:rPr>
        <w:t>Intrude</w:t>
      </w:r>
      <w:r>
        <w:rPr>
          <w:rFonts w:ascii="Arial"/>
          <w:spacing w:val="1"/>
          <w:sz w:val="20"/>
        </w:rPr>
        <w:t xml:space="preserve"> </w:t>
      </w:r>
      <w:r>
        <w:rPr>
          <w:rFonts w:ascii="Arial"/>
          <w:spacing w:val="-1"/>
          <w:sz w:val="20"/>
        </w:rPr>
        <w:t>Most</w:t>
      </w:r>
      <w:r>
        <w:rPr>
          <w:rFonts w:ascii="Arial"/>
          <w:spacing w:val="-9"/>
          <w:sz w:val="20"/>
        </w:rPr>
        <w:t xml:space="preserve"> </w:t>
      </w:r>
      <w:r>
        <w:rPr>
          <w:rFonts w:ascii="Arial"/>
          <w:spacing w:val="-1"/>
          <w:sz w:val="20"/>
        </w:rPr>
        <w:t>likely</w:t>
      </w:r>
    </w:p>
    <w:p w14:paraId="306A38B0" w14:textId="427C6D41" w:rsidR="00190658" w:rsidRDefault="00190658" w:rsidP="00FD2C81">
      <w:pPr>
        <w:rPr>
          <w:rFonts w:ascii="Arial"/>
          <w:sz w:val="18"/>
        </w:rPr>
        <w:sectPr w:rsidR="00190658">
          <w:pgSz w:w="12240" w:h="15840"/>
          <w:pgMar w:top="900" w:right="1120" w:bottom="860" w:left="1700" w:header="702" w:footer="660" w:gutter="0"/>
          <w:cols w:space="720"/>
        </w:sectPr>
      </w:pPr>
    </w:p>
    <w:p w14:paraId="760D894F" w14:textId="79FC865B" w:rsidR="00190658" w:rsidRDefault="005C1088" w:rsidP="00FD2C81">
      <w:pPr>
        <w:spacing w:before="93"/>
        <w:ind w:left="567" w:right="38"/>
        <w:rPr>
          <w:rFonts w:ascii="Arial"/>
          <w:sz w:val="20"/>
        </w:rPr>
      </w:pPr>
      <w:r>
        <w:rPr>
          <w:rFonts w:ascii="Arial"/>
          <w:sz w:val="20"/>
        </w:rPr>
        <w:t>Onto</w:t>
      </w:r>
      <w:r>
        <w:rPr>
          <w:rFonts w:ascii="Arial"/>
          <w:spacing w:val="2"/>
          <w:sz w:val="20"/>
        </w:rPr>
        <w:t xml:space="preserve"> </w:t>
      </w:r>
      <w:r>
        <w:rPr>
          <w:rFonts w:ascii="Arial"/>
          <w:sz w:val="20"/>
        </w:rPr>
        <w:t>Overstep</w:t>
      </w:r>
      <w:r>
        <w:rPr>
          <w:rFonts w:ascii="Arial"/>
          <w:spacing w:val="1"/>
          <w:sz w:val="20"/>
        </w:rPr>
        <w:t xml:space="preserve"> </w:t>
      </w:r>
      <w:r>
        <w:rPr>
          <w:rFonts w:ascii="Arial"/>
          <w:sz w:val="20"/>
        </w:rPr>
        <w:t>Presumed</w:t>
      </w:r>
      <w:r>
        <w:rPr>
          <w:rFonts w:ascii="Arial"/>
          <w:spacing w:val="1"/>
          <w:sz w:val="20"/>
        </w:rPr>
        <w:t xml:space="preserve"> </w:t>
      </w:r>
      <w:r>
        <w:rPr>
          <w:rFonts w:ascii="Arial"/>
          <w:sz w:val="20"/>
        </w:rPr>
        <w:t>Probable</w:t>
      </w:r>
      <w:r>
        <w:rPr>
          <w:rFonts w:ascii="Arial"/>
          <w:spacing w:val="1"/>
          <w:sz w:val="20"/>
        </w:rPr>
        <w:t xml:space="preserve"> </w:t>
      </w:r>
      <w:r>
        <w:rPr>
          <w:rFonts w:ascii="Arial"/>
          <w:spacing w:val="-1"/>
          <w:sz w:val="20"/>
        </w:rPr>
        <w:t>Protruding</w:t>
      </w:r>
      <w:r>
        <w:rPr>
          <w:rFonts w:ascii="Arial"/>
          <w:spacing w:val="-8"/>
          <w:sz w:val="20"/>
        </w:rPr>
        <w:t xml:space="preserve"> </w:t>
      </w:r>
      <w:r>
        <w:rPr>
          <w:rFonts w:ascii="Arial"/>
          <w:sz w:val="20"/>
        </w:rPr>
        <w:t>into</w:t>
      </w:r>
    </w:p>
    <w:p w14:paraId="67BB4AD1" w14:textId="2BAC5BBE" w:rsidR="00FD2C81" w:rsidRDefault="00FD2C81" w:rsidP="00FD2C81">
      <w:pPr>
        <w:spacing w:before="93"/>
        <w:ind w:left="567" w:right="38"/>
        <w:rPr>
          <w:rFonts w:ascii="Arial"/>
          <w:sz w:val="20"/>
        </w:rPr>
      </w:pPr>
      <w:r>
        <w:rPr>
          <w:rFonts w:ascii="Arial"/>
          <w:sz w:val="20"/>
        </w:rPr>
        <w:t>Suspect(ed)</w:t>
      </w:r>
    </w:p>
    <w:p w14:paraId="0E485A39" w14:textId="65875275" w:rsidR="00FD2C81" w:rsidRDefault="00FD2C81" w:rsidP="00FD2C81">
      <w:pPr>
        <w:spacing w:before="93"/>
        <w:ind w:left="567" w:right="-793"/>
        <w:rPr>
          <w:rFonts w:ascii="Arial"/>
          <w:sz w:val="20"/>
        </w:rPr>
      </w:pPr>
      <w:r>
        <w:rPr>
          <w:rFonts w:ascii="Arial"/>
          <w:sz w:val="20"/>
        </w:rPr>
        <w:t>Suspicious (for)</w:t>
      </w:r>
    </w:p>
    <w:p w14:paraId="13734021" w14:textId="18D1A1C7" w:rsidR="00FD2C81" w:rsidRDefault="00FD2C81" w:rsidP="00FD2C81">
      <w:pPr>
        <w:spacing w:before="93"/>
        <w:ind w:left="567" w:right="38"/>
        <w:rPr>
          <w:rFonts w:ascii="Arial"/>
          <w:sz w:val="20"/>
        </w:rPr>
      </w:pPr>
      <w:r>
        <w:rPr>
          <w:rFonts w:ascii="Arial"/>
          <w:sz w:val="20"/>
        </w:rPr>
        <w:t>To</w:t>
      </w:r>
    </w:p>
    <w:p w14:paraId="3D38059E" w14:textId="52531FD4" w:rsidR="00FD2C81" w:rsidRDefault="00FD2C81" w:rsidP="00FD2C81">
      <w:pPr>
        <w:spacing w:before="93"/>
        <w:ind w:left="567" w:right="38"/>
        <w:rPr>
          <w:rFonts w:ascii="Arial"/>
          <w:sz w:val="20"/>
        </w:rPr>
      </w:pPr>
      <w:r>
        <w:rPr>
          <w:rFonts w:ascii="Arial"/>
          <w:sz w:val="20"/>
        </w:rPr>
        <w:t>Up to</w:t>
      </w:r>
    </w:p>
    <w:p w14:paraId="4B8C333C" w14:textId="60CB1BBE" w:rsidR="00190658" w:rsidRDefault="00190658" w:rsidP="00FD2C81">
      <w:pPr>
        <w:spacing w:before="93"/>
        <w:ind w:left="567"/>
        <w:rPr>
          <w:rFonts w:ascii="Arial"/>
        </w:rPr>
      </w:pPr>
    </w:p>
    <w:p w14:paraId="6AF420F6" w14:textId="32A16E83" w:rsidR="00360A91" w:rsidRDefault="00360A91" w:rsidP="00FD2C81">
      <w:pPr>
        <w:spacing w:before="93"/>
        <w:ind w:left="567"/>
        <w:rPr>
          <w:rFonts w:ascii="Arial"/>
        </w:rPr>
      </w:pPr>
    </w:p>
    <w:p w14:paraId="761955DA" w14:textId="77777777" w:rsidR="00360A91" w:rsidRDefault="00360A91" w:rsidP="00FD2C81">
      <w:pPr>
        <w:spacing w:before="93"/>
        <w:ind w:left="567"/>
        <w:rPr>
          <w:rFonts w:ascii="Arial"/>
        </w:rPr>
      </w:pPr>
    </w:p>
    <w:p w14:paraId="5C9673B0" w14:textId="743F84BA" w:rsidR="00190658" w:rsidRDefault="00FE6ACA">
      <w:pPr>
        <w:pStyle w:val="BodyText"/>
        <w:ind w:left="460"/>
        <w:rPr>
          <w:rFonts w:ascii="Arial"/>
          <w:sz w:val="20"/>
        </w:rPr>
      </w:pPr>
      <w:r>
        <w:rPr>
          <w:rFonts w:ascii="Arial"/>
          <w:sz w:val="20"/>
        </w:rPr>
      </w:r>
      <w:r>
        <w:rPr>
          <w:rFonts w:ascii="Arial"/>
          <w:sz w:val="20"/>
        </w:rPr>
        <w:pict w14:anchorId="13EEB3C5">
          <v:shape id="docshape34" o:spid="_x0000_s1135" type="#_x0000_t202" style="width:6in;height:18pt;mso-left-percent:-10001;mso-top-percent:-10001;mso-position-horizontal:absolute;mso-position-horizontal-relative:char;mso-position-vertical:absolute;mso-position-vertical-relative:line;mso-left-percent:-10001;mso-top-percent:-10001" fillcolor="#bebebe" stroked="f">
            <v:textbox inset="0,0,0,0">
              <w:txbxContent>
                <w:p w14:paraId="6C714604" w14:textId="77777777" w:rsidR="00190658" w:rsidRDefault="005C1088">
                  <w:pPr>
                    <w:spacing w:before="60"/>
                    <w:ind w:left="1127" w:right="1129"/>
                    <w:jc w:val="center"/>
                    <w:rPr>
                      <w:rFonts w:ascii="Arial"/>
                      <w:b/>
                      <w:color w:val="000000"/>
                      <w:sz w:val="20"/>
                    </w:rPr>
                  </w:pPr>
                  <w:r>
                    <w:rPr>
                      <w:rFonts w:ascii="Arial"/>
                      <w:b/>
                      <w:color w:val="000000"/>
                      <w:sz w:val="20"/>
                    </w:rPr>
                    <w:t>Ambiguous</w:t>
                  </w:r>
                  <w:r>
                    <w:rPr>
                      <w:rFonts w:ascii="Arial"/>
                      <w:b/>
                      <w:color w:val="000000"/>
                      <w:spacing w:val="-4"/>
                      <w:sz w:val="20"/>
                    </w:rPr>
                    <w:t xml:space="preserve"> </w:t>
                  </w:r>
                  <w:r>
                    <w:rPr>
                      <w:rFonts w:ascii="Arial"/>
                      <w:b/>
                      <w:color w:val="000000"/>
                      <w:sz w:val="20"/>
                    </w:rPr>
                    <w:t>Terms</w:t>
                  </w:r>
                  <w:r>
                    <w:rPr>
                      <w:rFonts w:ascii="Arial"/>
                      <w:b/>
                      <w:color w:val="000000"/>
                      <w:spacing w:val="-4"/>
                      <w:sz w:val="20"/>
                    </w:rPr>
                    <w:t xml:space="preserve"> </w:t>
                  </w:r>
                  <w:r>
                    <w:rPr>
                      <w:rFonts w:ascii="Arial"/>
                      <w:b/>
                      <w:color w:val="000000"/>
                      <w:sz w:val="20"/>
                    </w:rPr>
                    <w:t>NOT</w:t>
                  </w:r>
                  <w:r>
                    <w:rPr>
                      <w:rFonts w:ascii="Arial"/>
                      <w:b/>
                      <w:color w:val="000000"/>
                      <w:spacing w:val="-3"/>
                      <w:sz w:val="20"/>
                    </w:rPr>
                    <w:t xml:space="preserve"> </w:t>
                  </w:r>
                  <w:r>
                    <w:rPr>
                      <w:rFonts w:ascii="Arial"/>
                      <w:b/>
                      <w:color w:val="000000"/>
                      <w:sz w:val="20"/>
                    </w:rPr>
                    <w:t>used</w:t>
                  </w:r>
                  <w:r>
                    <w:rPr>
                      <w:rFonts w:ascii="Arial"/>
                      <w:b/>
                      <w:color w:val="000000"/>
                      <w:spacing w:val="-3"/>
                      <w:sz w:val="20"/>
                    </w:rPr>
                    <w:t xml:space="preserve"> </w:t>
                  </w:r>
                  <w:r>
                    <w:rPr>
                      <w:rFonts w:ascii="Arial"/>
                      <w:b/>
                      <w:color w:val="000000"/>
                      <w:sz w:val="20"/>
                    </w:rPr>
                    <w:t>for</w:t>
                  </w:r>
                  <w:r>
                    <w:rPr>
                      <w:rFonts w:ascii="Arial"/>
                      <w:b/>
                      <w:color w:val="000000"/>
                      <w:spacing w:val="-4"/>
                      <w:sz w:val="20"/>
                    </w:rPr>
                    <w:t xml:space="preserve"> </w:t>
                  </w:r>
                  <w:r>
                    <w:rPr>
                      <w:rFonts w:ascii="Arial"/>
                      <w:b/>
                      <w:color w:val="000000"/>
                      <w:sz w:val="20"/>
                    </w:rPr>
                    <w:t>2018</w:t>
                  </w:r>
                  <w:r>
                    <w:rPr>
                      <w:rFonts w:ascii="Arial"/>
                      <w:b/>
                      <w:color w:val="000000"/>
                      <w:spacing w:val="-2"/>
                      <w:sz w:val="20"/>
                    </w:rPr>
                    <w:t xml:space="preserve"> </w:t>
                  </w:r>
                  <w:r>
                    <w:rPr>
                      <w:rFonts w:ascii="Arial"/>
                      <w:b/>
                      <w:color w:val="000000"/>
                      <w:sz w:val="20"/>
                    </w:rPr>
                    <w:t>Summary</w:t>
                  </w:r>
                  <w:r>
                    <w:rPr>
                      <w:rFonts w:ascii="Arial"/>
                      <w:b/>
                      <w:color w:val="000000"/>
                      <w:spacing w:val="-2"/>
                      <w:sz w:val="20"/>
                    </w:rPr>
                    <w:t xml:space="preserve"> </w:t>
                  </w:r>
                  <w:r>
                    <w:rPr>
                      <w:rFonts w:ascii="Arial"/>
                      <w:b/>
                      <w:color w:val="000000"/>
                      <w:sz w:val="20"/>
                    </w:rPr>
                    <w:t>Stage</w:t>
                  </w:r>
                  <w:r>
                    <w:rPr>
                      <w:rFonts w:ascii="Arial"/>
                      <w:b/>
                      <w:color w:val="000000"/>
                      <w:spacing w:val="-4"/>
                      <w:sz w:val="20"/>
                    </w:rPr>
                    <w:t xml:space="preserve"> </w:t>
                  </w:r>
                  <w:proofErr w:type="gramStart"/>
                  <w:r>
                    <w:rPr>
                      <w:rFonts w:ascii="Arial"/>
                      <w:b/>
                      <w:color w:val="000000"/>
                      <w:sz w:val="20"/>
                    </w:rPr>
                    <w:t>involvement</w:t>
                  </w:r>
                  <w:proofErr w:type="gramEnd"/>
                </w:p>
              </w:txbxContent>
            </v:textbox>
            <w10:anchorlock/>
          </v:shape>
        </w:pict>
      </w:r>
    </w:p>
    <w:p w14:paraId="12E1208D" w14:textId="77777777" w:rsidR="00190658" w:rsidRDefault="00190658">
      <w:pPr>
        <w:rPr>
          <w:rFonts w:ascii="Arial"/>
          <w:sz w:val="20"/>
        </w:rPr>
        <w:sectPr w:rsidR="00190658">
          <w:type w:val="continuous"/>
          <w:pgSz w:w="12240" w:h="15840"/>
          <w:pgMar w:top="1440" w:right="1120" w:bottom="280" w:left="1700" w:header="702" w:footer="660" w:gutter="0"/>
          <w:cols w:space="720"/>
        </w:sectPr>
      </w:pPr>
    </w:p>
    <w:p w14:paraId="61AA6D21" w14:textId="77777777" w:rsidR="00190658" w:rsidRDefault="005C1088">
      <w:pPr>
        <w:spacing w:line="324" w:lineRule="auto"/>
        <w:ind w:left="568" w:right="2880"/>
        <w:rPr>
          <w:rFonts w:ascii="Arial"/>
          <w:sz w:val="20"/>
        </w:rPr>
      </w:pPr>
      <w:r>
        <w:rPr>
          <w:rFonts w:ascii="Arial"/>
          <w:sz w:val="20"/>
        </w:rPr>
        <w:t>Abuts</w:t>
      </w:r>
      <w:r>
        <w:rPr>
          <w:rFonts w:ascii="Arial"/>
          <w:spacing w:val="1"/>
          <w:sz w:val="20"/>
        </w:rPr>
        <w:t xml:space="preserve"> </w:t>
      </w:r>
      <w:r>
        <w:rPr>
          <w:rFonts w:ascii="Arial"/>
          <w:sz w:val="20"/>
        </w:rPr>
        <w:t>Approaching</w:t>
      </w:r>
      <w:r>
        <w:rPr>
          <w:rFonts w:ascii="Arial"/>
          <w:spacing w:val="1"/>
          <w:sz w:val="20"/>
        </w:rPr>
        <w:t xml:space="preserve"> </w:t>
      </w:r>
      <w:r>
        <w:rPr>
          <w:rFonts w:ascii="Arial"/>
          <w:spacing w:val="-1"/>
          <w:sz w:val="20"/>
        </w:rPr>
        <w:t>Approximates</w:t>
      </w:r>
      <w:r>
        <w:rPr>
          <w:rFonts w:ascii="Arial"/>
          <w:spacing w:val="-53"/>
          <w:sz w:val="20"/>
        </w:rPr>
        <w:t xml:space="preserve"> </w:t>
      </w:r>
      <w:r>
        <w:rPr>
          <w:rFonts w:ascii="Arial"/>
          <w:sz w:val="20"/>
        </w:rPr>
        <w:t>Attached</w:t>
      </w:r>
    </w:p>
    <w:p w14:paraId="622975C2" w14:textId="77777777" w:rsidR="00190658" w:rsidRDefault="005C1088">
      <w:pPr>
        <w:spacing w:line="324" w:lineRule="auto"/>
        <w:ind w:left="568" w:right="1491"/>
        <w:rPr>
          <w:rFonts w:ascii="Arial"/>
          <w:sz w:val="20"/>
        </w:rPr>
      </w:pPr>
      <w:r>
        <w:rPr>
          <w:rFonts w:ascii="Arial"/>
          <w:sz w:val="20"/>
        </w:rPr>
        <w:t>Cannot</w:t>
      </w:r>
      <w:r>
        <w:rPr>
          <w:rFonts w:ascii="Arial"/>
          <w:spacing w:val="-5"/>
          <w:sz w:val="20"/>
        </w:rPr>
        <w:t xml:space="preserve"> </w:t>
      </w:r>
      <w:r>
        <w:rPr>
          <w:rFonts w:ascii="Arial"/>
          <w:sz w:val="20"/>
        </w:rPr>
        <w:t>be</w:t>
      </w:r>
      <w:r>
        <w:rPr>
          <w:rFonts w:ascii="Arial"/>
          <w:spacing w:val="-4"/>
          <w:sz w:val="20"/>
        </w:rPr>
        <w:t xml:space="preserve"> </w:t>
      </w:r>
      <w:r>
        <w:rPr>
          <w:rFonts w:ascii="Arial"/>
          <w:sz w:val="20"/>
        </w:rPr>
        <w:t>excluded/ruled</w:t>
      </w:r>
      <w:r>
        <w:rPr>
          <w:rFonts w:ascii="Arial"/>
          <w:spacing w:val="-4"/>
          <w:sz w:val="20"/>
        </w:rPr>
        <w:t xml:space="preserve"> </w:t>
      </w:r>
      <w:r>
        <w:rPr>
          <w:rFonts w:ascii="Arial"/>
          <w:sz w:val="20"/>
        </w:rPr>
        <w:t>out</w:t>
      </w:r>
      <w:r>
        <w:rPr>
          <w:rFonts w:ascii="Arial"/>
          <w:spacing w:val="-52"/>
          <w:sz w:val="20"/>
        </w:rPr>
        <w:t xml:space="preserve"> </w:t>
      </w:r>
      <w:r>
        <w:rPr>
          <w:rFonts w:ascii="Arial"/>
          <w:sz w:val="20"/>
        </w:rPr>
        <w:t>Efface/effacing/effacement</w:t>
      </w:r>
      <w:r>
        <w:rPr>
          <w:rFonts w:ascii="Arial"/>
          <w:spacing w:val="1"/>
          <w:sz w:val="20"/>
        </w:rPr>
        <w:t xml:space="preserve"> </w:t>
      </w:r>
      <w:r>
        <w:rPr>
          <w:rFonts w:ascii="Arial"/>
          <w:sz w:val="20"/>
        </w:rPr>
        <w:t>Encased/encasing</w:t>
      </w:r>
      <w:r>
        <w:rPr>
          <w:rFonts w:ascii="Arial"/>
          <w:spacing w:val="1"/>
          <w:sz w:val="20"/>
        </w:rPr>
        <w:t xml:space="preserve"> </w:t>
      </w:r>
      <w:r>
        <w:rPr>
          <w:rFonts w:ascii="Arial"/>
          <w:sz w:val="20"/>
        </w:rPr>
        <w:t>Encompass(ed)</w:t>
      </w:r>
    </w:p>
    <w:p w14:paraId="6B978D75" w14:textId="77777777" w:rsidR="00190658" w:rsidRDefault="005C1088">
      <w:pPr>
        <w:spacing w:line="324" w:lineRule="auto"/>
        <w:ind w:left="568" w:right="3177"/>
        <w:rPr>
          <w:rFonts w:ascii="Arial"/>
          <w:sz w:val="20"/>
        </w:rPr>
      </w:pPr>
      <w:r>
        <w:rPr>
          <w:rFonts w:ascii="Arial"/>
          <w:spacing w:val="-1"/>
          <w:sz w:val="20"/>
        </w:rPr>
        <w:t>Entrapped</w:t>
      </w:r>
      <w:r>
        <w:rPr>
          <w:rFonts w:ascii="Arial"/>
          <w:spacing w:val="-53"/>
          <w:sz w:val="20"/>
        </w:rPr>
        <w:t xml:space="preserve"> </w:t>
      </w:r>
      <w:r>
        <w:rPr>
          <w:rFonts w:ascii="Arial"/>
          <w:sz w:val="20"/>
        </w:rPr>
        <w:t>Equivocal</w:t>
      </w:r>
    </w:p>
    <w:p w14:paraId="02192735" w14:textId="31FB62EC" w:rsidR="00E874E7" w:rsidRDefault="005C1088" w:rsidP="002C21F0">
      <w:pPr>
        <w:spacing w:line="360" w:lineRule="auto"/>
        <w:ind w:left="568"/>
        <w:rPr>
          <w:rFonts w:ascii="Arial"/>
          <w:sz w:val="20"/>
        </w:rPr>
      </w:pPr>
      <w:r>
        <w:rPr>
          <w:rFonts w:ascii="Arial"/>
          <w:spacing w:val="-1"/>
          <w:sz w:val="20"/>
        </w:rPr>
        <w:t>Extension to</w:t>
      </w:r>
      <w:r>
        <w:rPr>
          <w:rFonts w:ascii="Arial"/>
          <w:sz w:val="20"/>
        </w:rPr>
        <w:t xml:space="preserve"> </w:t>
      </w:r>
      <w:r>
        <w:rPr>
          <w:rFonts w:ascii="Arial"/>
          <w:spacing w:val="-1"/>
          <w:sz w:val="20"/>
        </w:rPr>
        <w:t>without</w:t>
      </w:r>
      <w:r>
        <w:rPr>
          <w:rFonts w:ascii="Arial"/>
          <w:spacing w:val="2"/>
          <w:sz w:val="20"/>
        </w:rPr>
        <w:t xml:space="preserve"> </w:t>
      </w:r>
      <w:r>
        <w:rPr>
          <w:rFonts w:ascii="Arial"/>
          <w:spacing w:val="-1"/>
          <w:sz w:val="20"/>
        </w:rPr>
        <w:t xml:space="preserve">invasion </w:t>
      </w:r>
      <w:r>
        <w:rPr>
          <w:rFonts w:ascii="Arial"/>
          <w:sz w:val="20"/>
        </w:rPr>
        <w:t>of/involvement</w:t>
      </w:r>
      <w:r>
        <w:rPr>
          <w:rFonts w:ascii="Arial"/>
          <w:spacing w:val="-30"/>
          <w:sz w:val="20"/>
        </w:rPr>
        <w:t xml:space="preserve"> </w:t>
      </w:r>
      <w:r>
        <w:rPr>
          <w:rFonts w:ascii="Arial"/>
          <w:sz w:val="20"/>
        </w:rPr>
        <w:t>of</w:t>
      </w:r>
    </w:p>
    <w:p w14:paraId="0BDCA1A5" w14:textId="0207D8E9" w:rsidR="00190658" w:rsidRDefault="005C1088" w:rsidP="002C21F0">
      <w:pPr>
        <w:spacing w:line="360" w:lineRule="auto"/>
        <w:ind w:firstLine="540"/>
        <w:rPr>
          <w:rFonts w:ascii="Arial"/>
          <w:sz w:val="20"/>
        </w:rPr>
      </w:pPr>
      <w:r>
        <w:rPr>
          <w:rFonts w:ascii="Arial"/>
          <w:sz w:val="20"/>
        </w:rPr>
        <w:t>Kiss/kissing</w:t>
      </w:r>
    </w:p>
    <w:p w14:paraId="3CDD4106" w14:textId="4D12DFD7" w:rsidR="00E874E7" w:rsidRDefault="005C1088" w:rsidP="002C21F0">
      <w:pPr>
        <w:tabs>
          <w:tab w:val="left" w:pos="3394"/>
        </w:tabs>
        <w:spacing w:before="79" w:line="360" w:lineRule="auto"/>
        <w:ind w:left="540" w:right="1285"/>
        <w:rPr>
          <w:rFonts w:ascii="Arial"/>
          <w:spacing w:val="-54"/>
          <w:sz w:val="20"/>
        </w:rPr>
      </w:pPr>
      <w:r>
        <w:rPr>
          <w:rFonts w:ascii="Arial"/>
          <w:sz w:val="20"/>
        </w:rPr>
        <w:t>Matted (except for lymph</w:t>
      </w:r>
      <w:r w:rsidR="00E874E7">
        <w:rPr>
          <w:rFonts w:ascii="Arial"/>
          <w:sz w:val="20"/>
        </w:rPr>
        <w:t xml:space="preserve"> </w:t>
      </w:r>
      <w:r>
        <w:rPr>
          <w:rFonts w:ascii="Arial"/>
          <w:sz w:val="20"/>
        </w:rPr>
        <w:t>nodes)</w:t>
      </w:r>
      <w:r>
        <w:rPr>
          <w:rFonts w:ascii="Arial"/>
          <w:spacing w:val="-54"/>
          <w:sz w:val="20"/>
        </w:rPr>
        <w:t xml:space="preserve"> </w:t>
      </w:r>
    </w:p>
    <w:p w14:paraId="2A31ED0B" w14:textId="31344239" w:rsidR="00190658" w:rsidRDefault="005C1088" w:rsidP="002C21F0">
      <w:pPr>
        <w:spacing w:before="79" w:line="360" w:lineRule="auto"/>
        <w:ind w:left="540" w:right="1285"/>
        <w:rPr>
          <w:rFonts w:ascii="Arial"/>
          <w:sz w:val="20"/>
        </w:rPr>
      </w:pPr>
      <w:r>
        <w:rPr>
          <w:rFonts w:ascii="Arial"/>
          <w:sz w:val="20"/>
        </w:rPr>
        <w:t>Possible</w:t>
      </w:r>
    </w:p>
    <w:p w14:paraId="188034DD" w14:textId="77777777" w:rsidR="00E874E7" w:rsidRDefault="005C1088" w:rsidP="002C21F0">
      <w:pPr>
        <w:spacing w:before="1" w:line="360" w:lineRule="auto"/>
        <w:ind w:left="540" w:right="-3511"/>
        <w:rPr>
          <w:rFonts w:ascii="Arial"/>
          <w:spacing w:val="-1"/>
          <w:sz w:val="20"/>
        </w:rPr>
      </w:pPr>
      <w:r>
        <w:rPr>
          <w:rFonts w:ascii="Arial"/>
          <w:spacing w:val="-1"/>
          <w:sz w:val="20"/>
        </w:rPr>
        <w:t>Questionabl</w:t>
      </w:r>
      <w:r w:rsidR="00E874E7">
        <w:rPr>
          <w:rFonts w:ascii="Arial"/>
          <w:spacing w:val="-1"/>
          <w:sz w:val="20"/>
        </w:rPr>
        <w:t>e</w:t>
      </w:r>
    </w:p>
    <w:p w14:paraId="75E7B6C3" w14:textId="77777777" w:rsidR="00E874E7" w:rsidRDefault="005C1088" w:rsidP="002C21F0">
      <w:pPr>
        <w:spacing w:before="1" w:line="360" w:lineRule="auto"/>
        <w:ind w:left="540" w:right="-3511"/>
        <w:rPr>
          <w:rFonts w:ascii="Arial"/>
          <w:spacing w:val="1"/>
          <w:sz w:val="20"/>
        </w:rPr>
      </w:pPr>
      <w:r>
        <w:rPr>
          <w:rFonts w:ascii="Arial"/>
          <w:spacing w:val="-53"/>
          <w:sz w:val="20"/>
        </w:rPr>
        <w:t xml:space="preserve"> </w:t>
      </w:r>
      <w:r>
        <w:rPr>
          <w:rFonts w:ascii="Arial"/>
          <w:sz w:val="20"/>
        </w:rPr>
        <w:t>Reaching</w:t>
      </w:r>
      <w:r>
        <w:rPr>
          <w:rFonts w:ascii="Arial"/>
          <w:spacing w:val="1"/>
          <w:sz w:val="20"/>
        </w:rPr>
        <w:t xml:space="preserve"> </w:t>
      </w:r>
    </w:p>
    <w:p w14:paraId="2852DEEB" w14:textId="77777777" w:rsidR="00E874E7" w:rsidRDefault="005C1088" w:rsidP="002C21F0">
      <w:pPr>
        <w:spacing w:before="1" w:line="360" w:lineRule="auto"/>
        <w:ind w:left="540" w:right="-3511"/>
        <w:rPr>
          <w:rFonts w:ascii="Arial"/>
          <w:spacing w:val="1"/>
          <w:sz w:val="20"/>
        </w:rPr>
      </w:pPr>
      <w:r>
        <w:rPr>
          <w:rFonts w:ascii="Arial"/>
          <w:sz w:val="20"/>
        </w:rPr>
        <w:t xml:space="preserve">Rule </w:t>
      </w:r>
      <w:r w:rsidR="003A055A">
        <w:rPr>
          <w:rFonts w:ascii="Arial"/>
          <w:sz w:val="20"/>
        </w:rPr>
        <w:t>Out</w:t>
      </w:r>
      <w:r>
        <w:rPr>
          <w:rFonts w:ascii="Arial"/>
          <w:spacing w:val="1"/>
          <w:sz w:val="20"/>
        </w:rPr>
        <w:t xml:space="preserve"> </w:t>
      </w:r>
    </w:p>
    <w:p w14:paraId="16ED8575" w14:textId="77777777" w:rsidR="00E874E7" w:rsidRDefault="005C1088" w:rsidP="002C21F0">
      <w:pPr>
        <w:spacing w:before="1" w:line="360" w:lineRule="auto"/>
        <w:ind w:left="540" w:right="-3511"/>
        <w:rPr>
          <w:rFonts w:ascii="Arial"/>
          <w:spacing w:val="1"/>
          <w:sz w:val="20"/>
        </w:rPr>
      </w:pPr>
      <w:r>
        <w:rPr>
          <w:rFonts w:ascii="Arial"/>
          <w:sz w:val="20"/>
        </w:rPr>
        <w:t>Suggests</w:t>
      </w:r>
      <w:r>
        <w:rPr>
          <w:rFonts w:ascii="Arial"/>
          <w:spacing w:val="1"/>
          <w:sz w:val="20"/>
        </w:rPr>
        <w:t xml:space="preserve"> </w:t>
      </w:r>
    </w:p>
    <w:p w14:paraId="085C2DD5" w14:textId="77777777" w:rsidR="00E874E7" w:rsidRDefault="005C1088" w:rsidP="002C21F0">
      <w:pPr>
        <w:spacing w:before="1" w:line="360" w:lineRule="auto"/>
        <w:ind w:left="540" w:right="-3511"/>
        <w:rPr>
          <w:rFonts w:ascii="Arial"/>
          <w:spacing w:val="-53"/>
          <w:sz w:val="20"/>
        </w:rPr>
      </w:pPr>
      <w:r>
        <w:rPr>
          <w:rFonts w:ascii="Arial"/>
          <w:sz w:val="20"/>
        </w:rPr>
        <w:t>Very close to</w:t>
      </w:r>
      <w:r>
        <w:rPr>
          <w:rFonts w:ascii="Arial"/>
          <w:spacing w:val="-53"/>
          <w:sz w:val="20"/>
        </w:rPr>
        <w:t xml:space="preserve"> </w:t>
      </w:r>
    </w:p>
    <w:p w14:paraId="5443F699" w14:textId="31258B42" w:rsidR="00190658" w:rsidRDefault="005C1088" w:rsidP="002C21F0">
      <w:pPr>
        <w:spacing w:before="1" w:line="360" w:lineRule="auto"/>
        <w:ind w:left="540" w:right="-3511"/>
        <w:rPr>
          <w:rFonts w:ascii="Arial"/>
          <w:sz w:val="20"/>
        </w:rPr>
      </w:pPr>
      <w:r>
        <w:rPr>
          <w:rFonts w:ascii="Arial"/>
          <w:sz w:val="20"/>
        </w:rPr>
        <w:t>Worrisom</w:t>
      </w:r>
      <w:r w:rsidR="00360A91">
        <w:rPr>
          <w:rFonts w:ascii="Arial"/>
          <w:sz w:val="20"/>
        </w:rPr>
        <w:t>e</w:t>
      </w:r>
    </w:p>
    <w:p w14:paraId="2988F06A" w14:textId="77777777" w:rsidR="00E874E7" w:rsidRDefault="00E874E7" w:rsidP="00E874E7">
      <w:pPr>
        <w:spacing w:before="1" w:line="324" w:lineRule="auto"/>
        <w:ind w:left="540" w:right="2986"/>
        <w:rPr>
          <w:rFonts w:ascii="Arial"/>
          <w:sz w:val="20"/>
        </w:rPr>
      </w:pPr>
    </w:p>
    <w:p w14:paraId="795B7B39" w14:textId="77777777" w:rsidR="00E874E7" w:rsidRDefault="00E874E7" w:rsidP="00360A91">
      <w:pPr>
        <w:spacing w:before="1" w:line="324" w:lineRule="auto"/>
        <w:ind w:left="528" w:right="2986"/>
        <w:rPr>
          <w:rFonts w:ascii="Arial"/>
          <w:sz w:val="20"/>
        </w:rPr>
      </w:pPr>
    </w:p>
    <w:p w14:paraId="3B4F9AE8" w14:textId="4F0EE825" w:rsidR="00E874E7" w:rsidRDefault="00E874E7" w:rsidP="00360A91">
      <w:pPr>
        <w:spacing w:before="1" w:line="324" w:lineRule="auto"/>
        <w:ind w:left="528" w:right="2986"/>
        <w:rPr>
          <w:rFonts w:ascii="Arial"/>
          <w:sz w:val="20"/>
        </w:rPr>
      </w:pPr>
    </w:p>
    <w:p w14:paraId="09ECC449" w14:textId="77777777" w:rsidR="00E874E7" w:rsidRDefault="00E874E7" w:rsidP="00E874E7">
      <w:pPr>
        <w:spacing w:before="1" w:line="324" w:lineRule="auto"/>
        <w:ind w:left="-4230" w:right="111" w:hanging="2190"/>
        <w:rPr>
          <w:rFonts w:ascii="Arial"/>
          <w:sz w:val="20"/>
        </w:rPr>
      </w:pPr>
    </w:p>
    <w:p w14:paraId="4A205A21" w14:textId="77777777" w:rsidR="00E874E7" w:rsidRDefault="00E874E7" w:rsidP="00360A91">
      <w:pPr>
        <w:spacing w:before="1" w:line="324" w:lineRule="auto"/>
        <w:ind w:left="528" w:right="2986"/>
        <w:rPr>
          <w:rFonts w:ascii="Arial"/>
          <w:sz w:val="20"/>
        </w:rPr>
      </w:pPr>
    </w:p>
    <w:p w14:paraId="618C140F" w14:textId="77F69789" w:rsidR="00E874E7" w:rsidRDefault="00E874E7" w:rsidP="00E874E7">
      <w:pPr>
        <w:spacing w:before="1" w:line="324" w:lineRule="auto"/>
        <w:ind w:left="528" w:right="3351"/>
        <w:rPr>
          <w:rFonts w:ascii="Arial"/>
          <w:sz w:val="20"/>
        </w:rPr>
        <w:sectPr w:rsidR="00E874E7">
          <w:type w:val="continuous"/>
          <w:pgSz w:w="12240" w:h="15840"/>
          <w:pgMar w:top="1440" w:right="1120" w:bottom="280" w:left="1700" w:header="702" w:footer="660" w:gutter="0"/>
          <w:cols w:num="2" w:space="720" w:equalWidth="0">
            <w:col w:w="4679" w:space="40"/>
            <w:col w:w="4701"/>
          </w:cols>
        </w:sectPr>
      </w:pPr>
    </w:p>
    <w:p w14:paraId="1B432EF8" w14:textId="77777777" w:rsidR="00190658" w:rsidRDefault="005C1088">
      <w:pPr>
        <w:pStyle w:val="BodyText"/>
        <w:spacing w:before="100" w:line="256" w:lineRule="auto"/>
        <w:ind w:left="515" w:right="581"/>
      </w:pPr>
      <w:r>
        <w:rPr>
          <w:b/>
        </w:rPr>
        <w:lastRenderedPageBreak/>
        <w:t>Examples</w:t>
      </w:r>
      <w:r>
        <w:t>: When a lung cancer encases the esophagus, the esophagus is not staged as in-</w:t>
      </w:r>
      <w:r>
        <w:rPr>
          <w:spacing w:val="-57"/>
        </w:rPr>
        <w:t xml:space="preserve"> </w:t>
      </w:r>
      <w:r>
        <w:t xml:space="preserve">volved (per table) but if a head and neck cancer </w:t>
      </w:r>
      <w:proofErr w:type="gramStart"/>
      <w:r>
        <w:t>encases</w:t>
      </w:r>
      <w:proofErr w:type="gramEnd"/>
      <w:r>
        <w:t xml:space="preserve"> the internal carotid artery, the</w:t>
      </w:r>
      <w:r>
        <w:rPr>
          <w:spacing w:val="1"/>
        </w:rPr>
        <w:t xml:space="preserve"> </w:t>
      </w:r>
      <w:r>
        <w:t>chapter</w:t>
      </w:r>
      <w:r>
        <w:rPr>
          <w:spacing w:val="-2"/>
        </w:rPr>
        <w:t xml:space="preserve"> </w:t>
      </w:r>
      <w:r>
        <w:t>rules</w:t>
      </w:r>
      <w:r>
        <w:rPr>
          <w:spacing w:val="-2"/>
        </w:rPr>
        <w:t xml:space="preserve"> </w:t>
      </w:r>
      <w:r>
        <w:t>apply</w:t>
      </w:r>
      <w:r>
        <w:rPr>
          <w:spacing w:val="-1"/>
        </w:rPr>
        <w:t xml:space="preserve"> </w:t>
      </w:r>
      <w:r>
        <w:t>and</w:t>
      </w:r>
      <w:r>
        <w:rPr>
          <w:spacing w:val="-1"/>
        </w:rPr>
        <w:t xml:space="preserve"> </w:t>
      </w:r>
      <w:r>
        <w:t>there is distant</w:t>
      </w:r>
      <w:r>
        <w:rPr>
          <w:spacing w:val="-1"/>
        </w:rPr>
        <w:t xml:space="preserve"> </w:t>
      </w:r>
      <w:r>
        <w:t>involvement.</w:t>
      </w:r>
    </w:p>
    <w:p w14:paraId="7B6DB3C9" w14:textId="77777777" w:rsidR="00190658" w:rsidRDefault="00190658">
      <w:pPr>
        <w:pStyle w:val="BodyText"/>
        <w:spacing w:before="5"/>
        <w:rPr>
          <w:sz w:val="30"/>
        </w:rPr>
      </w:pPr>
    </w:p>
    <w:p w14:paraId="3A97221A" w14:textId="077486F7" w:rsidR="00190658" w:rsidRDefault="005C1088" w:rsidP="006A4B42">
      <w:pPr>
        <w:pStyle w:val="ListParagraph"/>
        <w:numPr>
          <w:ilvl w:val="0"/>
          <w:numId w:val="96"/>
        </w:numPr>
        <w:tabs>
          <w:tab w:val="left" w:pos="741"/>
        </w:tabs>
        <w:spacing w:before="1"/>
        <w:ind w:left="740" w:hanging="226"/>
        <w:jc w:val="left"/>
        <w:rPr>
          <w:b/>
          <w:sz w:val="24"/>
        </w:rPr>
      </w:pPr>
      <w:r>
        <w:rPr>
          <w:sz w:val="24"/>
        </w:rPr>
        <w:t>Ambiguous</w:t>
      </w:r>
      <w:r>
        <w:rPr>
          <w:spacing w:val="-4"/>
          <w:sz w:val="24"/>
        </w:rPr>
        <w:t xml:space="preserve"> </w:t>
      </w:r>
      <w:r>
        <w:rPr>
          <w:sz w:val="24"/>
        </w:rPr>
        <w:t>Terms</w:t>
      </w:r>
      <w:r>
        <w:rPr>
          <w:spacing w:val="-1"/>
          <w:sz w:val="24"/>
        </w:rPr>
        <w:t xml:space="preserve"> </w:t>
      </w:r>
      <w:r>
        <w:rPr>
          <w:sz w:val="24"/>
        </w:rPr>
        <w:t>per</w:t>
      </w:r>
      <w:r>
        <w:rPr>
          <w:spacing w:val="-2"/>
          <w:sz w:val="24"/>
        </w:rPr>
        <w:t xml:space="preserve"> </w:t>
      </w:r>
      <w:r>
        <w:rPr>
          <w:b/>
          <w:sz w:val="24"/>
        </w:rPr>
        <w:t>STORE</w:t>
      </w:r>
      <w:r>
        <w:rPr>
          <w:b/>
          <w:spacing w:val="-4"/>
          <w:sz w:val="24"/>
        </w:rPr>
        <w:t xml:space="preserve"> </w:t>
      </w:r>
      <w:r>
        <w:rPr>
          <w:b/>
          <w:color w:val="3333CC"/>
          <w:sz w:val="24"/>
        </w:rPr>
        <w:t>202</w:t>
      </w:r>
      <w:r w:rsidR="002E6552">
        <w:rPr>
          <w:b/>
          <w:color w:val="3333CC"/>
          <w:sz w:val="24"/>
        </w:rPr>
        <w:t>4</w:t>
      </w:r>
    </w:p>
    <w:p w14:paraId="5304117E" w14:textId="77777777" w:rsidR="00190658" w:rsidRDefault="005C1088">
      <w:pPr>
        <w:pStyle w:val="BodyText"/>
        <w:spacing w:before="200" w:line="256" w:lineRule="auto"/>
        <w:ind w:left="515" w:right="466"/>
      </w:pPr>
      <w:r>
        <w:t>Although MCR does not require TNM staging, the STORE Manual does give guidelines</w:t>
      </w:r>
      <w:r>
        <w:rPr>
          <w:spacing w:val="1"/>
        </w:rPr>
        <w:t xml:space="preserve"> </w:t>
      </w:r>
      <w:r>
        <w:t xml:space="preserve">for </w:t>
      </w:r>
      <w:r>
        <w:rPr>
          <w:b/>
        </w:rPr>
        <w:t xml:space="preserve">last resort </w:t>
      </w:r>
      <w:r>
        <w:t xml:space="preserve">use by registrars </w:t>
      </w:r>
      <w:r>
        <w:rPr>
          <w:b/>
        </w:rPr>
        <w:t>for staging</w:t>
      </w:r>
      <w:r>
        <w:t>. For convenience, terms they define have been</w:t>
      </w:r>
      <w:r>
        <w:rPr>
          <w:spacing w:val="-57"/>
        </w:rPr>
        <w:t xml:space="preserve"> </w:t>
      </w:r>
      <w:r>
        <w:t>listed</w:t>
      </w:r>
      <w:r>
        <w:rPr>
          <w:spacing w:val="-1"/>
        </w:rPr>
        <w:t xml:space="preserve"> </w:t>
      </w:r>
      <w:r>
        <w:t>below.</w:t>
      </w:r>
    </w:p>
    <w:p w14:paraId="5E1FE4A4" w14:textId="77777777" w:rsidR="00190658" w:rsidRDefault="00190658">
      <w:pPr>
        <w:pStyle w:val="BodyText"/>
        <w:rPr>
          <w:sz w:val="20"/>
        </w:rPr>
      </w:pPr>
    </w:p>
    <w:p w14:paraId="08934791" w14:textId="77777777" w:rsidR="00190658" w:rsidRDefault="00190658">
      <w:pPr>
        <w:pStyle w:val="BodyText"/>
        <w:rPr>
          <w:sz w:val="10"/>
        </w:rPr>
      </w:pPr>
    </w:p>
    <w:p w14:paraId="152D2CF1" w14:textId="30BAE151" w:rsidR="00190658" w:rsidRDefault="00FE6ACA">
      <w:pPr>
        <w:pStyle w:val="BodyText"/>
        <w:ind w:left="460"/>
        <w:rPr>
          <w:sz w:val="20"/>
        </w:rPr>
      </w:pPr>
      <w:r>
        <w:rPr>
          <w:sz w:val="20"/>
        </w:rPr>
      </w:r>
      <w:r>
        <w:rPr>
          <w:sz w:val="20"/>
        </w:rPr>
        <w:pict w14:anchorId="2AA380B9">
          <v:shape id="docshape35" o:spid="_x0000_s1134" type="#_x0000_t202" style="width:6in;height:22.35pt;mso-left-percent:-10001;mso-top-percent:-10001;mso-position-horizontal:absolute;mso-position-horizontal-relative:char;mso-position-vertical:absolute;mso-position-vertical-relative:line;mso-left-percent:-10001;mso-top-percent:-10001" fillcolor="#bebebe" stroked="f">
            <v:textbox inset="0,0,0,0">
              <w:txbxContent>
                <w:p w14:paraId="6ED89E56" w14:textId="77777777" w:rsidR="00190658" w:rsidRDefault="005C1088">
                  <w:pPr>
                    <w:spacing w:before="98"/>
                    <w:ind w:left="1126" w:right="1129"/>
                    <w:jc w:val="center"/>
                    <w:rPr>
                      <w:rFonts w:ascii="Arial"/>
                      <w:b/>
                      <w:color w:val="000000"/>
                      <w:sz w:val="20"/>
                    </w:rPr>
                  </w:pPr>
                  <w:r>
                    <w:rPr>
                      <w:rFonts w:ascii="Arial"/>
                      <w:b/>
                      <w:color w:val="000000"/>
                      <w:sz w:val="20"/>
                    </w:rPr>
                    <w:t>Ambiguous</w:t>
                  </w:r>
                  <w:r>
                    <w:rPr>
                      <w:rFonts w:ascii="Arial"/>
                      <w:b/>
                      <w:color w:val="000000"/>
                      <w:spacing w:val="-4"/>
                      <w:sz w:val="20"/>
                    </w:rPr>
                    <w:t xml:space="preserve"> </w:t>
                  </w:r>
                  <w:r>
                    <w:rPr>
                      <w:rFonts w:ascii="Arial"/>
                      <w:b/>
                      <w:color w:val="000000"/>
                      <w:sz w:val="20"/>
                    </w:rPr>
                    <w:t>Terms</w:t>
                  </w:r>
                  <w:r>
                    <w:rPr>
                      <w:rFonts w:ascii="Arial"/>
                      <w:b/>
                      <w:color w:val="000000"/>
                      <w:spacing w:val="-4"/>
                      <w:sz w:val="20"/>
                    </w:rPr>
                    <w:t xml:space="preserve"> </w:t>
                  </w:r>
                  <w:r>
                    <w:rPr>
                      <w:rFonts w:ascii="Arial"/>
                      <w:b/>
                      <w:color w:val="000000"/>
                      <w:sz w:val="20"/>
                    </w:rPr>
                    <w:t>USED</w:t>
                  </w:r>
                  <w:r>
                    <w:rPr>
                      <w:rFonts w:ascii="Arial"/>
                      <w:b/>
                      <w:color w:val="000000"/>
                      <w:spacing w:val="-1"/>
                      <w:sz w:val="20"/>
                    </w:rPr>
                    <w:t xml:space="preserve"> </w:t>
                  </w:r>
                  <w:r>
                    <w:rPr>
                      <w:rFonts w:ascii="Arial"/>
                      <w:b/>
                      <w:color w:val="000000"/>
                      <w:sz w:val="20"/>
                    </w:rPr>
                    <w:t>for</w:t>
                  </w:r>
                  <w:r>
                    <w:rPr>
                      <w:rFonts w:ascii="Arial"/>
                      <w:b/>
                      <w:color w:val="000000"/>
                      <w:spacing w:val="-5"/>
                      <w:sz w:val="20"/>
                    </w:rPr>
                    <w:t xml:space="preserve"> </w:t>
                  </w:r>
                  <w:r>
                    <w:rPr>
                      <w:rFonts w:ascii="Arial"/>
                      <w:b/>
                      <w:color w:val="000000"/>
                      <w:sz w:val="20"/>
                    </w:rPr>
                    <w:t>Staging</w:t>
                  </w:r>
                  <w:r>
                    <w:rPr>
                      <w:rFonts w:ascii="Arial"/>
                      <w:b/>
                      <w:color w:val="000000"/>
                      <w:spacing w:val="-3"/>
                      <w:sz w:val="20"/>
                    </w:rPr>
                    <w:t xml:space="preserve"> </w:t>
                  </w:r>
                  <w:r>
                    <w:rPr>
                      <w:rFonts w:ascii="Arial"/>
                      <w:b/>
                      <w:color w:val="000000"/>
                      <w:sz w:val="20"/>
                    </w:rPr>
                    <w:t>(STORE</w:t>
                  </w:r>
                  <w:r>
                    <w:rPr>
                      <w:rFonts w:ascii="Arial"/>
                      <w:b/>
                      <w:color w:val="000000"/>
                      <w:spacing w:val="-5"/>
                      <w:sz w:val="20"/>
                    </w:rPr>
                    <w:t xml:space="preserve"> </w:t>
                  </w:r>
                  <w:r>
                    <w:rPr>
                      <w:rFonts w:ascii="Arial"/>
                      <w:b/>
                      <w:color w:val="000000"/>
                      <w:sz w:val="20"/>
                    </w:rPr>
                    <w:t>last</w:t>
                  </w:r>
                  <w:r>
                    <w:rPr>
                      <w:rFonts w:ascii="Arial"/>
                      <w:b/>
                      <w:color w:val="000000"/>
                      <w:spacing w:val="-3"/>
                      <w:sz w:val="20"/>
                    </w:rPr>
                    <w:t xml:space="preserve"> </w:t>
                  </w:r>
                  <w:r>
                    <w:rPr>
                      <w:rFonts w:ascii="Arial"/>
                      <w:b/>
                      <w:color w:val="000000"/>
                      <w:sz w:val="20"/>
                    </w:rPr>
                    <w:t>resort)</w:t>
                  </w:r>
                </w:p>
              </w:txbxContent>
            </v:textbox>
            <w10:anchorlock/>
          </v:shape>
        </w:pict>
      </w:r>
    </w:p>
    <w:p w14:paraId="0121D3ED" w14:textId="77777777" w:rsidR="00190658" w:rsidRDefault="00190658">
      <w:pPr>
        <w:rPr>
          <w:sz w:val="20"/>
        </w:rPr>
        <w:sectPr w:rsidR="00190658">
          <w:pgSz w:w="12240" w:h="15840"/>
          <w:pgMar w:top="900" w:right="1120" w:bottom="860" w:left="1700" w:header="702" w:footer="660" w:gutter="0"/>
          <w:cols w:space="720"/>
        </w:sectPr>
      </w:pPr>
    </w:p>
    <w:p w14:paraId="09CBCB52" w14:textId="77777777" w:rsidR="00190658" w:rsidRDefault="005C1088">
      <w:pPr>
        <w:spacing w:before="65" w:line="343" w:lineRule="auto"/>
        <w:ind w:left="568" w:right="30"/>
        <w:rPr>
          <w:rFonts w:ascii="Arial"/>
          <w:sz w:val="20"/>
        </w:rPr>
      </w:pPr>
      <w:r>
        <w:rPr>
          <w:rFonts w:ascii="Arial"/>
          <w:sz w:val="20"/>
        </w:rPr>
        <w:t>Adherent</w:t>
      </w:r>
      <w:r>
        <w:rPr>
          <w:rFonts w:ascii="Arial"/>
          <w:spacing w:val="1"/>
          <w:sz w:val="20"/>
        </w:rPr>
        <w:t xml:space="preserve"> </w:t>
      </w:r>
      <w:r>
        <w:rPr>
          <w:rFonts w:ascii="Arial"/>
          <w:sz w:val="20"/>
        </w:rPr>
        <w:t>Apparent(</w:t>
      </w:r>
      <w:proofErr w:type="spellStart"/>
      <w:r>
        <w:rPr>
          <w:rFonts w:ascii="Arial"/>
          <w:sz w:val="20"/>
        </w:rPr>
        <w:t>ly</w:t>
      </w:r>
      <w:proofErr w:type="spellEnd"/>
      <w:r>
        <w:rPr>
          <w:rFonts w:ascii="Arial"/>
          <w:sz w:val="20"/>
        </w:rPr>
        <w:t>)</w:t>
      </w:r>
      <w:r>
        <w:rPr>
          <w:rFonts w:ascii="Arial"/>
          <w:spacing w:val="1"/>
          <w:sz w:val="20"/>
        </w:rPr>
        <w:t xml:space="preserve"> </w:t>
      </w:r>
      <w:r>
        <w:rPr>
          <w:rFonts w:ascii="Arial"/>
          <w:sz w:val="20"/>
        </w:rPr>
        <w:t>Compatible with</w:t>
      </w:r>
      <w:r>
        <w:rPr>
          <w:rFonts w:ascii="Arial"/>
          <w:spacing w:val="1"/>
          <w:sz w:val="20"/>
        </w:rPr>
        <w:t xml:space="preserve"> </w:t>
      </w:r>
      <w:r>
        <w:rPr>
          <w:rFonts w:ascii="Arial"/>
          <w:sz w:val="20"/>
        </w:rPr>
        <w:t>Consistent with</w:t>
      </w:r>
      <w:r>
        <w:rPr>
          <w:rFonts w:ascii="Arial"/>
          <w:spacing w:val="1"/>
          <w:sz w:val="20"/>
        </w:rPr>
        <w:t xml:space="preserve"> </w:t>
      </w:r>
      <w:r>
        <w:rPr>
          <w:rFonts w:ascii="Arial"/>
          <w:spacing w:val="-1"/>
          <w:sz w:val="20"/>
        </w:rPr>
        <w:t xml:space="preserve">Encroaching </w:t>
      </w:r>
      <w:r>
        <w:rPr>
          <w:rFonts w:ascii="Arial"/>
          <w:sz w:val="20"/>
        </w:rPr>
        <w:t>upon</w:t>
      </w:r>
      <w:r>
        <w:rPr>
          <w:rFonts w:ascii="Arial"/>
          <w:spacing w:val="-53"/>
          <w:sz w:val="20"/>
        </w:rPr>
        <w:t xml:space="preserve"> </w:t>
      </w:r>
      <w:r>
        <w:rPr>
          <w:rFonts w:ascii="Arial"/>
          <w:sz w:val="20"/>
        </w:rPr>
        <w:t>Fixation/fixed</w:t>
      </w:r>
      <w:r>
        <w:rPr>
          <w:rFonts w:ascii="Arial"/>
          <w:spacing w:val="1"/>
          <w:sz w:val="20"/>
        </w:rPr>
        <w:t xml:space="preserve"> </w:t>
      </w:r>
      <w:r>
        <w:rPr>
          <w:rFonts w:ascii="Arial"/>
          <w:sz w:val="20"/>
        </w:rPr>
        <w:t>Induration</w:t>
      </w:r>
    </w:p>
    <w:p w14:paraId="6A43C04F" w14:textId="77777777" w:rsidR="00190658" w:rsidRDefault="005C1088">
      <w:pPr>
        <w:spacing w:before="66" w:line="343" w:lineRule="auto"/>
        <w:ind w:left="567" w:right="3375"/>
        <w:rPr>
          <w:rFonts w:ascii="Arial"/>
          <w:sz w:val="20"/>
        </w:rPr>
      </w:pPr>
      <w:r>
        <w:br w:type="column"/>
      </w:r>
      <w:r>
        <w:rPr>
          <w:rFonts w:ascii="Arial"/>
          <w:sz w:val="20"/>
        </w:rPr>
        <w:t>Into</w:t>
      </w:r>
      <w:r>
        <w:rPr>
          <w:rFonts w:ascii="Arial"/>
          <w:spacing w:val="1"/>
          <w:sz w:val="20"/>
        </w:rPr>
        <w:t xml:space="preserve"> </w:t>
      </w:r>
      <w:r>
        <w:rPr>
          <w:rFonts w:ascii="Arial"/>
          <w:sz w:val="20"/>
        </w:rPr>
        <w:t>Onto</w:t>
      </w:r>
      <w:r>
        <w:rPr>
          <w:rFonts w:ascii="Arial"/>
          <w:spacing w:val="1"/>
          <w:sz w:val="20"/>
        </w:rPr>
        <w:t xml:space="preserve"> </w:t>
      </w:r>
      <w:r>
        <w:rPr>
          <w:rFonts w:ascii="Arial"/>
          <w:sz w:val="20"/>
        </w:rPr>
        <w:t>Out onto</w:t>
      </w:r>
      <w:r>
        <w:rPr>
          <w:rFonts w:ascii="Arial"/>
          <w:spacing w:val="-53"/>
          <w:sz w:val="20"/>
        </w:rPr>
        <w:t xml:space="preserve"> </w:t>
      </w:r>
      <w:r>
        <w:rPr>
          <w:rFonts w:ascii="Arial"/>
          <w:sz w:val="20"/>
        </w:rPr>
        <w:t>Probable</w:t>
      </w:r>
    </w:p>
    <w:p w14:paraId="443592E5" w14:textId="77777777" w:rsidR="00190658" w:rsidRDefault="005C1088">
      <w:pPr>
        <w:spacing w:before="2" w:line="343" w:lineRule="auto"/>
        <w:ind w:left="567" w:right="2778"/>
        <w:rPr>
          <w:rFonts w:ascii="Arial"/>
          <w:sz w:val="20"/>
        </w:rPr>
      </w:pPr>
      <w:r>
        <w:rPr>
          <w:rFonts w:ascii="Arial"/>
          <w:sz w:val="20"/>
        </w:rPr>
        <w:t>Suspect(ed)</w:t>
      </w:r>
      <w:r>
        <w:rPr>
          <w:rFonts w:ascii="Arial"/>
          <w:spacing w:val="1"/>
          <w:sz w:val="20"/>
        </w:rPr>
        <w:t xml:space="preserve"> </w:t>
      </w:r>
      <w:r>
        <w:rPr>
          <w:rFonts w:ascii="Arial"/>
          <w:sz w:val="20"/>
        </w:rPr>
        <w:t>Suspicious</w:t>
      </w:r>
      <w:r>
        <w:rPr>
          <w:rFonts w:ascii="Arial"/>
          <w:spacing w:val="-10"/>
          <w:sz w:val="20"/>
        </w:rPr>
        <w:t xml:space="preserve"> </w:t>
      </w:r>
      <w:r>
        <w:rPr>
          <w:rFonts w:ascii="Arial"/>
          <w:sz w:val="20"/>
        </w:rPr>
        <w:t>(for)</w:t>
      </w:r>
      <w:r>
        <w:rPr>
          <w:rFonts w:ascii="Arial"/>
          <w:spacing w:val="-53"/>
          <w:sz w:val="20"/>
        </w:rPr>
        <w:t xml:space="preserve"> </w:t>
      </w:r>
      <w:r>
        <w:rPr>
          <w:rFonts w:ascii="Arial"/>
          <w:sz w:val="20"/>
        </w:rPr>
        <w:t>To</w:t>
      </w:r>
    </w:p>
    <w:p w14:paraId="56512478" w14:textId="77777777" w:rsidR="00190658" w:rsidRDefault="00190658">
      <w:pPr>
        <w:spacing w:line="343" w:lineRule="auto"/>
        <w:rPr>
          <w:rFonts w:ascii="Arial"/>
          <w:sz w:val="20"/>
        </w:rPr>
        <w:sectPr w:rsidR="00190658">
          <w:type w:val="continuous"/>
          <w:pgSz w:w="12240" w:h="15840"/>
          <w:pgMar w:top="1440" w:right="1120" w:bottom="280" w:left="1700" w:header="702" w:footer="660" w:gutter="0"/>
          <w:cols w:num="2" w:space="720" w:equalWidth="0">
            <w:col w:w="2219" w:space="2456"/>
            <w:col w:w="4745"/>
          </w:cols>
        </w:sectPr>
      </w:pPr>
    </w:p>
    <w:p w14:paraId="01F1022A" w14:textId="77777777" w:rsidR="00190658" w:rsidRDefault="00190658">
      <w:pPr>
        <w:pStyle w:val="BodyText"/>
        <w:rPr>
          <w:rFonts w:ascii="Arial"/>
          <w:sz w:val="20"/>
        </w:rPr>
      </w:pPr>
    </w:p>
    <w:p w14:paraId="33E847F3" w14:textId="77777777" w:rsidR="00190658" w:rsidRDefault="00190658">
      <w:pPr>
        <w:pStyle w:val="BodyText"/>
        <w:spacing w:before="3" w:after="1"/>
        <w:rPr>
          <w:rFonts w:ascii="Arial"/>
          <w:sz w:val="16"/>
        </w:rPr>
      </w:pPr>
    </w:p>
    <w:p w14:paraId="711CFCAE" w14:textId="3EFB9DA1" w:rsidR="00190658" w:rsidRDefault="00FE6ACA">
      <w:pPr>
        <w:pStyle w:val="BodyText"/>
        <w:ind w:left="460"/>
        <w:rPr>
          <w:rFonts w:ascii="Arial"/>
          <w:sz w:val="20"/>
        </w:rPr>
      </w:pPr>
      <w:r>
        <w:rPr>
          <w:rFonts w:ascii="Arial"/>
          <w:sz w:val="20"/>
        </w:rPr>
      </w:r>
      <w:r>
        <w:rPr>
          <w:rFonts w:ascii="Arial"/>
          <w:sz w:val="20"/>
        </w:rPr>
        <w:pict w14:anchorId="2BA9259F">
          <v:shape id="docshape36" o:spid="_x0000_s1133" type="#_x0000_t202" style="width:6in;height:24.45pt;mso-left-percent:-10001;mso-top-percent:-10001;mso-position-horizontal:absolute;mso-position-horizontal-relative:char;mso-position-vertical:absolute;mso-position-vertical-relative:line;mso-left-percent:-10001;mso-top-percent:-10001" fillcolor="#bebebe" stroked="f">
            <v:textbox inset="0,0,0,0">
              <w:txbxContent>
                <w:p w14:paraId="20451F82" w14:textId="77777777" w:rsidR="00190658" w:rsidRDefault="005C1088">
                  <w:pPr>
                    <w:spacing w:before="98"/>
                    <w:ind w:left="1127" w:right="1127"/>
                    <w:jc w:val="center"/>
                    <w:rPr>
                      <w:rFonts w:ascii="Arial"/>
                      <w:b/>
                      <w:color w:val="000000"/>
                      <w:sz w:val="20"/>
                    </w:rPr>
                  </w:pPr>
                  <w:r>
                    <w:rPr>
                      <w:rFonts w:ascii="Arial"/>
                      <w:b/>
                      <w:color w:val="000000"/>
                      <w:sz w:val="20"/>
                    </w:rPr>
                    <w:t>Ambiguous</w:t>
                  </w:r>
                  <w:r>
                    <w:rPr>
                      <w:rFonts w:ascii="Arial"/>
                      <w:b/>
                      <w:color w:val="000000"/>
                      <w:spacing w:val="-4"/>
                      <w:sz w:val="20"/>
                    </w:rPr>
                    <w:t xml:space="preserve"> </w:t>
                  </w:r>
                  <w:r>
                    <w:rPr>
                      <w:rFonts w:ascii="Arial"/>
                      <w:b/>
                      <w:color w:val="000000"/>
                      <w:sz w:val="20"/>
                    </w:rPr>
                    <w:t>Terms</w:t>
                  </w:r>
                  <w:r>
                    <w:rPr>
                      <w:rFonts w:ascii="Arial"/>
                      <w:b/>
                      <w:color w:val="000000"/>
                      <w:spacing w:val="-3"/>
                      <w:sz w:val="20"/>
                    </w:rPr>
                    <w:t xml:space="preserve"> </w:t>
                  </w:r>
                  <w:r>
                    <w:rPr>
                      <w:rFonts w:ascii="Arial"/>
                      <w:b/>
                      <w:color w:val="000000"/>
                      <w:sz w:val="20"/>
                    </w:rPr>
                    <w:t>NOT</w:t>
                  </w:r>
                  <w:r>
                    <w:rPr>
                      <w:rFonts w:ascii="Arial"/>
                      <w:b/>
                      <w:color w:val="000000"/>
                      <w:spacing w:val="-3"/>
                      <w:sz w:val="20"/>
                    </w:rPr>
                    <w:t xml:space="preserve"> </w:t>
                  </w:r>
                  <w:r>
                    <w:rPr>
                      <w:rFonts w:ascii="Arial"/>
                      <w:b/>
                      <w:color w:val="000000"/>
                      <w:sz w:val="20"/>
                    </w:rPr>
                    <w:t>used</w:t>
                  </w:r>
                  <w:r>
                    <w:rPr>
                      <w:rFonts w:ascii="Arial"/>
                      <w:b/>
                      <w:color w:val="000000"/>
                      <w:spacing w:val="-2"/>
                      <w:sz w:val="20"/>
                    </w:rPr>
                    <w:t xml:space="preserve"> </w:t>
                  </w:r>
                  <w:r>
                    <w:rPr>
                      <w:rFonts w:ascii="Arial"/>
                      <w:b/>
                      <w:color w:val="000000"/>
                      <w:sz w:val="20"/>
                    </w:rPr>
                    <w:t>for</w:t>
                  </w:r>
                  <w:r>
                    <w:rPr>
                      <w:rFonts w:ascii="Arial"/>
                      <w:b/>
                      <w:color w:val="000000"/>
                      <w:spacing w:val="-2"/>
                      <w:sz w:val="20"/>
                    </w:rPr>
                    <w:t xml:space="preserve"> </w:t>
                  </w:r>
                  <w:r>
                    <w:rPr>
                      <w:rFonts w:ascii="Arial"/>
                      <w:b/>
                      <w:color w:val="000000"/>
                      <w:sz w:val="20"/>
                    </w:rPr>
                    <w:t>Staging</w:t>
                  </w:r>
                  <w:r>
                    <w:rPr>
                      <w:rFonts w:ascii="Arial"/>
                      <w:b/>
                      <w:color w:val="000000"/>
                      <w:spacing w:val="-2"/>
                      <w:sz w:val="20"/>
                    </w:rPr>
                    <w:t xml:space="preserve"> </w:t>
                  </w:r>
                  <w:r>
                    <w:rPr>
                      <w:rFonts w:ascii="Arial"/>
                      <w:b/>
                      <w:color w:val="000000"/>
                      <w:sz w:val="20"/>
                    </w:rPr>
                    <w:t>(STORE</w:t>
                  </w:r>
                  <w:r>
                    <w:rPr>
                      <w:rFonts w:ascii="Arial"/>
                      <w:b/>
                      <w:color w:val="000000"/>
                      <w:spacing w:val="-4"/>
                      <w:sz w:val="20"/>
                    </w:rPr>
                    <w:t xml:space="preserve"> </w:t>
                  </w:r>
                  <w:r>
                    <w:rPr>
                      <w:rFonts w:ascii="Arial"/>
                      <w:b/>
                      <w:color w:val="000000"/>
                      <w:sz w:val="20"/>
                    </w:rPr>
                    <w:t>last</w:t>
                  </w:r>
                  <w:r>
                    <w:rPr>
                      <w:rFonts w:ascii="Arial"/>
                      <w:b/>
                      <w:color w:val="000000"/>
                      <w:spacing w:val="-3"/>
                      <w:sz w:val="20"/>
                    </w:rPr>
                    <w:t xml:space="preserve"> </w:t>
                  </w:r>
                  <w:r>
                    <w:rPr>
                      <w:rFonts w:ascii="Arial"/>
                      <w:b/>
                      <w:color w:val="000000"/>
                      <w:sz w:val="20"/>
                    </w:rPr>
                    <w:t>resort)</w:t>
                  </w:r>
                </w:p>
              </w:txbxContent>
            </v:textbox>
            <w10:anchorlock/>
          </v:shape>
        </w:pict>
      </w:r>
    </w:p>
    <w:p w14:paraId="0016A363" w14:textId="77777777" w:rsidR="00190658" w:rsidRDefault="00190658">
      <w:pPr>
        <w:rPr>
          <w:rFonts w:ascii="Arial"/>
          <w:sz w:val="20"/>
        </w:rPr>
        <w:sectPr w:rsidR="00190658">
          <w:type w:val="continuous"/>
          <w:pgSz w:w="12240" w:h="15840"/>
          <w:pgMar w:top="1440" w:right="1120" w:bottom="280" w:left="1700" w:header="702" w:footer="660" w:gutter="0"/>
          <w:cols w:space="720"/>
        </w:sectPr>
      </w:pPr>
    </w:p>
    <w:p w14:paraId="7F86D052" w14:textId="77777777" w:rsidR="00190658" w:rsidRDefault="005C1088">
      <w:pPr>
        <w:spacing w:before="56" w:line="343" w:lineRule="auto"/>
        <w:ind w:left="568" w:right="28"/>
        <w:rPr>
          <w:rFonts w:ascii="Arial"/>
          <w:sz w:val="20"/>
        </w:rPr>
      </w:pPr>
      <w:r>
        <w:rPr>
          <w:rFonts w:ascii="Arial"/>
          <w:spacing w:val="-1"/>
          <w:sz w:val="20"/>
        </w:rPr>
        <w:t>Approaching</w:t>
      </w:r>
      <w:r>
        <w:rPr>
          <w:rFonts w:ascii="Arial"/>
          <w:spacing w:val="-53"/>
          <w:sz w:val="20"/>
        </w:rPr>
        <w:t xml:space="preserve"> </w:t>
      </w:r>
      <w:r>
        <w:rPr>
          <w:rFonts w:ascii="Arial"/>
          <w:sz w:val="20"/>
        </w:rPr>
        <w:t>Equivocal</w:t>
      </w:r>
      <w:r>
        <w:rPr>
          <w:rFonts w:ascii="Arial"/>
          <w:spacing w:val="1"/>
          <w:sz w:val="20"/>
        </w:rPr>
        <w:t xml:space="preserve"> </w:t>
      </w:r>
      <w:r>
        <w:rPr>
          <w:rFonts w:ascii="Arial"/>
          <w:sz w:val="20"/>
        </w:rPr>
        <w:t>Possible</w:t>
      </w:r>
    </w:p>
    <w:p w14:paraId="71F2E54E" w14:textId="77777777" w:rsidR="00190658" w:rsidRDefault="005C1088">
      <w:pPr>
        <w:spacing w:before="56" w:line="343" w:lineRule="auto"/>
        <w:ind w:left="568" w:right="2990"/>
        <w:rPr>
          <w:rFonts w:ascii="Arial"/>
          <w:sz w:val="20"/>
        </w:rPr>
      </w:pPr>
      <w:r>
        <w:br w:type="column"/>
      </w:r>
      <w:r>
        <w:rPr>
          <w:rFonts w:ascii="Arial"/>
          <w:spacing w:val="-1"/>
          <w:sz w:val="20"/>
        </w:rPr>
        <w:t>Questionable</w:t>
      </w:r>
      <w:r>
        <w:rPr>
          <w:rFonts w:ascii="Arial"/>
          <w:spacing w:val="-53"/>
          <w:sz w:val="20"/>
        </w:rPr>
        <w:t xml:space="preserve"> </w:t>
      </w:r>
      <w:r>
        <w:rPr>
          <w:rFonts w:ascii="Arial"/>
          <w:sz w:val="20"/>
        </w:rPr>
        <w:t>Suggests</w:t>
      </w:r>
      <w:r>
        <w:rPr>
          <w:rFonts w:ascii="Arial"/>
          <w:spacing w:val="1"/>
          <w:sz w:val="20"/>
        </w:rPr>
        <w:t xml:space="preserve"> </w:t>
      </w:r>
      <w:r>
        <w:rPr>
          <w:rFonts w:ascii="Arial"/>
          <w:sz w:val="20"/>
        </w:rPr>
        <w:t>Very</w:t>
      </w:r>
      <w:r>
        <w:rPr>
          <w:rFonts w:ascii="Arial"/>
          <w:spacing w:val="-3"/>
          <w:sz w:val="20"/>
        </w:rPr>
        <w:t xml:space="preserve"> </w:t>
      </w:r>
      <w:r>
        <w:rPr>
          <w:rFonts w:ascii="Arial"/>
          <w:sz w:val="20"/>
        </w:rPr>
        <w:t>close</w:t>
      </w:r>
      <w:r>
        <w:rPr>
          <w:rFonts w:ascii="Arial"/>
          <w:spacing w:val="-3"/>
          <w:sz w:val="20"/>
        </w:rPr>
        <w:t xml:space="preserve"> </w:t>
      </w:r>
      <w:r>
        <w:rPr>
          <w:rFonts w:ascii="Arial"/>
          <w:sz w:val="20"/>
        </w:rPr>
        <w:t>to</w:t>
      </w:r>
    </w:p>
    <w:p w14:paraId="0E53D135" w14:textId="77777777" w:rsidR="00190658" w:rsidRDefault="00190658">
      <w:pPr>
        <w:spacing w:line="343" w:lineRule="auto"/>
        <w:rPr>
          <w:rFonts w:ascii="Arial"/>
          <w:sz w:val="20"/>
        </w:rPr>
        <w:sectPr w:rsidR="00190658">
          <w:type w:val="continuous"/>
          <w:pgSz w:w="12240" w:h="15840"/>
          <w:pgMar w:top="1440" w:right="1120" w:bottom="280" w:left="1700" w:header="702" w:footer="660" w:gutter="0"/>
          <w:cols w:num="2" w:space="720" w:equalWidth="0">
            <w:col w:w="1729" w:space="2946"/>
            <w:col w:w="4745"/>
          </w:cols>
        </w:sectPr>
      </w:pPr>
    </w:p>
    <w:p w14:paraId="408D9913" w14:textId="77777777" w:rsidR="00190658" w:rsidRDefault="00FE6ACA">
      <w:pPr>
        <w:pStyle w:val="BodyText"/>
        <w:rPr>
          <w:rFonts w:ascii="Arial"/>
          <w:sz w:val="20"/>
        </w:rPr>
      </w:pPr>
      <w:r>
        <w:lastRenderedPageBreak/>
        <w:pict w14:anchorId="131520DA">
          <v:shape id="docshape38" o:spid="_x0000_s1100" type="#_x0000_t202" style="position:absolute;margin-left:311.9pt;margin-top:35.3pt;width:190.55pt;height:10.2pt;z-index:-18906112;mso-position-horizontal-relative:page;mso-position-vertical-relative:page" filled="f" stroked="f">
            <v:textbox inset="0,0,0,0">
              <w:txbxContent>
                <w:p w14:paraId="3DE2E065" w14:textId="77777777" w:rsidR="00190658" w:rsidRDefault="005C1088">
                  <w:pPr>
                    <w:spacing w:line="203" w:lineRule="exact"/>
                    <w:rPr>
                      <w:rFonts w:ascii="Arial Black"/>
                      <w:sz w:val="14"/>
                    </w:rPr>
                  </w:pPr>
                  <w:r>
                    <w:rPr>
                      <w:rFonts w:ascii="Arial Black"/>
                      <w:spacing w:val="-122"/>
                      <w:w w:val="99"/>
                      <w:position w:val="1"/>
                      <w:sz w:val="14"/>
                    </w:rPr>
                    <w:t>M</w:t>
                  </w:r>
                  <w:proofErr w:type="spellStart"/>
                  <w:r>
                    <w:rPr>
                      <w:rFonts w:ascii="Arial Black"/>
                      <w:w w:val="99"/>
                      <w:sz w:val="14"/>
                    </w:rPr>
                    <w:t>M</w:t>
                  </w:r>
                  <w:proofErr w:type="spellEnd"/>
                  <w:r>
                    <w:rPr>
                      <w:rFonts w:ascii="Arial Black"/>
                      <w:spacing w:val="-11"/>
                      <w:sz w:val="14"/>
                    </w:rPr>
                    <w:t xml:space="preserve"> </w:t>
                  </w:r>
                  <w:r>
                    <w:rPr>
                      <w:rFonts w:ascii="Arial Black"/>
                      <w:spacing w:val="-99"/>
                      <w:w w:val="99"/>
                      <w:position w:val="1"/>
                      <w:sz w:val="14"/>
                    </w:rPr>
                    <w:t>C</w:t>
                  </w:r>
                  <w:proofErr w:type="spellStart"/>
                  <w:r>
                    <w:rPr>
                      <w:rFonts w:ascii="Arial Black"/>
                      <w:w w:val="99"/>
                      <w:sz w:val="14"/>
                    </w:rPr>
                    <w:t>C</w:t>
                  </w:r>
                  <w:proofErr w:type="spellEnd"/>
                  <w:r>
                    <w:rPr>
                      <w:rFonts w:ascii="Arial Black"/>
                      <w:spacing w:val="-9"/>
                      <w:sz w:val="14"/>
                    </w:rPr>
                    <w:t xml:space="preserve"> </w:t>
                  </w:r>
                  <w:r>
                    <w:rPr>
                      <w:rFonts w:ascii="Arial Black"/>
                      <w:spacing w:val="-99"/>
                      <w:w w:val="99"/>
                      <w:position w:val="1"/>
                      <w:sz w:val="14"/>
                    </w:rPr>
                    <w:t>R</w:t>
                  </w:r>
                  <w:proofErr w:type="spellStart"/>
                  <w:r>
                    <w:rPr>
                      <w:rFonts w:ascii="Arial Black"/>
                      <w:w w:val="99"/>
                      <w:sz w:val="14"/>
                    </w:rPr>
                    <w:t>R</w:t>
                  </w:r>
                  <w:proofErr w:type="spellEnd"/>
                  <w:r>
                    <w:rPr>
                      <w:rFonts w:ascii="Arial Black"/>
                      <w:spacing w:val="-9"/>
                      <w:sz w:val="14"/>
                    </w:rPr>
                    <w:t xml:space="preserve"> </w:t>
                  </w:r>
                  <w:r>
                    <w:rPr>
                      <w:rFonts w:ascii="Arial Black"/>
                      <w:spacing w:val="-37"/>
                      <w:w w:val="99"/>
                      <w:position w:val="1"/>
                      <w:sz w:val="14"/>
                    </w:rPr>
                    <w:t>-</w:t>
                  </w:r>
                  <w:r>
                    <w:rPr>
                      <w:rFonts w:ascii="Arial Black"/>
                      <w:w w:val="99"/>
                      <w:sz w:val="14"/>
                    </w:rPr>
                    <w:t>-</w:t>
                  </w:r>
                  <w:r>
                    <w:rPr>
                      <w:rFonts w:ascii="Arial Black"/>
                      <w:spacing w:val="-12"/>
                      <w:sz w:val="14"/>
                    </w:rPr>
                    <w:t xml:space="preserve"> </w:t>
                  </w:r>
                  <w:r>
                    <w:rPr>
                      <w:rFonts w:ascii="Arial Black"/>
                      <w:spacing w:val="-99"/>
                      <w:w w:val="99"/>
                      <w:position w:val="1"/>
                      <w:sz w:val="14"/>
                    </w:rPr>
                    <w:t>A</w:t>
                  </w:r>
                  <w:proofErr w:type="spellStart"/>
                  <w:r>
                    <w:rPr>
                      <w:rFonts w:ascii="Arial Black"/>
                      <w:w w:val="99"/>
                      <w:sz w:val="14"/>
                    </w:rPr>
                    <w:t>A</w:t>
                  </w:r>
                  <w:proofErr w:type="spellEnd"/>
                  <w:r>
                    <w:rPr>
                      <w:rFonts w:ascii="Arial Black"/>
                      <w:spacing w:val="-9"/>
                      <w:sz w:val="14"/>
                    </w:rPr>
                    <w:t xml:space="preserve"> </w:t>
                  </w:r>
                  <w:r>
                    <w:rPr>
                      <w:rFonts w:ascii="Arial Black"/>
                      <w:spacing w:val="-99"/>
                      <w:w w:val="99"/>
                      <w:position w:val="1"/>
                      <w:sz w:val="14"/>
                    </w:rPr>
                    <w:t>R</w:t>
                  </w:r>
                  <w:proofErr w:type="spellStart"/>
                  <w:r>
                    <w:rPr>
                      <w:rFonts w:ascii="Arial Black"/>
                      <w:w w:val="99"/>
                      <w:sz w:val="14"/>
                    </w:rPr>
                    <w:t>R</w:t>
                  </w:r>
                  <w:proofErr w:type="spellEnd"/>
                  <w:r>
                    <w:rPr>
                      <w:rFonts w:ascii="Arial Black"/>
                      <w:spacing w:val="-9"/>
                      <w:sz w:val="14"/>
                    </w:rPr>
                    <w:t xml:space="preserve"> </w:t>
                  </w:r>
                  <w:r>
                    <w:rPr>
                      <w:rFonts w:ascii="Arial Black"/>
                      <w:spacing w:val="-99"/>
                      <w:w w:val="99"/>
                      <w:position w:val="1"/>
                      <w:sz w:val="14"/>
                    </w:rPr>
                    <w:t>C</w:t>
                  </w:r>
                  <w:proofErr w:type="spellStart"/>
                  <w:r>
                    <w:rPr>
                      <w:rFonts w:ascii="Arial Black"/>
                      <w:w w:val="99"/>
                      <w:sz w:val="14"/>
                    </w:rPr>
                    <w:t>C</w:t>
                  </w:r>
                  <w:proofErr w:type="spellEnd"/>
                  <w:r>
                    <w:rPr>
                      <w:rFonts w:ascii="Arial Black"/>
                      <w:spacing w:val="-9"/>
                      <w:sz w:val="14"/>
                    </w:rPr>
                    <w:t xml:space="preserve"> </w:t>
                  </w:r>
                  <w:r>
                    <w:rPr>
                      <w:rFonts w:ascii="Arial Black"/>
                      <w:spacing w:val="-99"/>
                      <w:w w:val="99"/>
                      <w:position w:val="1"/>
                      <w:sz w:val="14"/>
                    </w:rPr>
                    <w:t>A</w:t>
                  </w:r>
                  <w:proofErr w:type="spellStart"/>
                  <w:r>
                    <w:rPr>
                      <w:rFonts w:ascii="Arial Black"/>
                      <w:w w:val="99"/>
                      <w:sz w:val="14"/>
                    </w:rPr>
                    <w:t>A</w:t>
                  </w:r>
                  <w:proofErr w:type="spellEnd"/>
                  <w:r>
                    <w:rPr>
                      <w:rFonts w:ascii="Arial Black"/>
                      <w:spacing w:val="-9"/>
                      <w:sz w:val="14"/>
                    </w:rPr>
                    <w:t xml:space="preserve"> </w:t>
                  </w:r>
                  <w:r>
                    <w:rPr>
                      <w:rFonts w:ascii="Arial Black"/>
                      <w:spacing w:val="-99"/>
                      <w:w w:val="99"/>
                      <w:position w:val="1"/>
                      <w:sz w:val="14"/>
                    </w:rPr>
                    <w:t>B</w:t>
                  </w:r>
                  <w:proofErr w:type="spellStart"/>
                  <w:r>
                    <w:rPr>
                      <w:rFonts w:ascii="Arial Black"/>
                      <w:w w:val="99"/>
                      <w:sz w:val="14"/>
                    </w:rPr>
                    <w:t>B</w:t>
                  </w:r>
                  <w:proofErr w:type="spellEnd"/>
                  <w:r>
                    <w:rPr>
                      <w:rFonts w:ascii="Arial Black"/>
                      <w:spacing w:val="-11"/>
                      <w:sz w:val="14"/>
                    </w:rPr>
                    <w:t xml:space="preserve"> </w:t>
                  </w:r>
                  <w:r>
                    <w:rPr>
                      <w:rFonts w:ascii="Arial Black"/>
                      <w:spacing w:val="-91"/>
                      <w:w w:val="99"/>
                      <w:position w:val="1"/>
                      <w:sz w:val="14"/>
                    </w:rPr>
                    <w:t>S</w:t>
                  </w:r>
                  <w:proofErr w:type="spellStart"/>
                  <w:r>
                    <w:rPr>
                      <w:rFonts w:ascii="Arial Black"/>
                      <w:w w:val="99"/>
                      <w:sz w:val="14"/>
                    </w:rPr>
                    <w:t>S</w:t>
                  </w:r>
                  <w:proofErr w:type="spellEnd"/>
                  <w:r>
                    <w:rPr>
                      <w:rFonts w:ascii="Arial Black"/>
                      <w:spacing w:val="-9"/>
                      <w:sz w:val="14"/>
                    </w:rPr>
                    <w:t xml:space="preserve"> </w:t>
                  </w:r>
                  <w:r>
                    <w:rPr>
                      <w:rFonts w:ascii="Arial Black"/>
                      <w:spacing w:val="-91"/>
                      <w:w w:val="99"/>
                      <w:position w:val="1"/>
                      <w:sz w:val="14"/>
                    </w:rPr>
                    <w:t>T</w:t>
                  </w:r>
                  <w:proofErr w:type="spellStart"/>
                  <w:r>
                    <w:rPr>
                      <w:rFonts w:ascii="Arial Black"/>
                      <w:w w:val="99"/>
                      <w:sz w:val="14"/>
                    </w:rPr>
                    <w:t>T</w:t>
                  </w:r>
                  <w:proofErr w:type="spellEnd"/>
                  <w:r>
                    <w:rPr>
                      <w:rFonts w:ascii="Arial Black"/>
                      <w:spacing w:val="-8"/>
                      <w:sz w:val="14"/>
                    </w:rPr>
                    <w:t xml:space="preserve"> </w:t>
                  </w:r>
                  <w:r>
                    <w:rPr>
                      <w:rFonts w:ascii="Arial Black"/>
                      <w:spacing w:val="-99"/>
                      <w:w w:val="99"/>
                      <w:position w:val="1"/>
                      <w:sz w:val="14"/>
                    </w:rPr>
                    <w:t>R</w:t>
                  </w:r>
                  <w:proofErr w:type="spellStart"/>
                  <w:r>
                    <w:rPr>
                      <w:rFonts w:ascii="Arial Black"/>
                      <w:w w:val="99"/>
                      <w:sz w:val="14"/>
                    </w:rPr>
                    <w:t>R</w:t>
                  </w:r>
                  <w:proofErr w:type="spellEnd"/>
                  <w:r>
                    <w:rPr>
                      <w:rFonts w:ascii="Arial Black"/>
                      <w:spacing w:val="-9"/>
                      <w:sz w:val="14"/>
                    </w:rPr>
                    <w:t xml:space="preserve"> </w:t>
                  </w:r>
                  <w:r>
                    <w:rPr>
                      <w:rFonts w:ascii="Arial Black"/>
                      <w:spacing w:val="-99"/>
                      <w:w w:val="99"/>
                      <w:position w:val="1"/>
                      <w:sz w:val="14"/>
                    </w:rPr>
                    <w:t>A</w:t>
                  </w:r>
                  <w:proofErr w:type="spellStart"/>
                  <w:r>
                    <w:rPr>
                      <w:rFonts w:ascii="Arial Black"/>
                      <w:w w:val="99"/>
                      <w:sz w:val="14"/>
                    </w:rPr>
                    <w:t>A</w:t>
                  </w:r>
                  <w:proofErr w:type="spellEnd"/>
                  <w:r>
                    <w:rPr>
                      <w:rFonts w:ascii="Arial Black"/>
                      <w:spacing w:val="-11"/>
                      <w:sz w:val="14"/>
                    </w:rPr>
                    <w:t xml:space="preserve"> </w:t>
                  </w:r>
                  <w:r>
                    <w:rPr>
                      <w:rFonts w:ascii="Arial Black"/>
                      <w:spacing w:val="-99"/>
                      <w:w w:val="99"/>
                      <w:position w:val="1"/>
                      <w:sz w:val="14"/>
                    </w:rPr>
                    <w:t>C</w:t>
                  </w:r>
                  <w:proofErr w:type="spellStart"/>
                  <w:r>
                    <w:rPr>
                      <w:rFonts w:ascii="Arial Black"/>
                      <w:w w:val="99"/>
                      <w:sz w:val="14"/>
                    </w:rPr>
                    <w:t>C</w:t>
                  </w:r>
                  <w:proofErr w:type="spellEnd"/>
                  <w:r>
                    <w:rPr>
                      <w:rFonts w:ascii="Arial Black"/>
                      <w:spacing w:val="-9"/>
                      <w:sz w:val="14"/>
                    </w:rPr>
                    <w:t xml:space="preserve"> </w:t>
                  </w:r>
                  <w:r>
                    <w:rPr>
                      <w:rFonts w:ascii="Arial Black"/>
                      <w:spacing w:val="-91"/>
                      <w:w w:val="99"/>
                      <w:position w:val="1"/>
                      <w:sz w:val="14"/>
                    </w:rPr>
                    <w:t>T</w:t>
                  </w:r>
                  <w:proofErr w:type="spellStart"/>
                  <w:r>
                    <w:rPr>
                      <w:rFonts w:ascii="Arial Black"/>
                      <w:w w:val="99"/>
                      <w:sz w:val="14"/>
                    </w:rPr>
                    <w:t>T</w:t>
                  </w:r>
                  <w:proofErr w:type="spellEnd"/>
                  <w:r>
                    <w:rPr>
                      <w:rFonts w:ascii="Arial Black"/>
                      <w:spacing w:val="-8"/>
                      <w:sz w:val="14"/>
                    </w:rPr>
                    <w:t xml:space="preserve"> </w:t>
                  </w:r>
                  <w:r>
                    <w:rPr>
                      <w:rFonts w:ascii="Arial Black"/>
                      <w:spacing w:val="-99"/>
                      <w:w w:val="99"/>
                      <w:position w:val="1"/>
                      <w:sz w:val="14"/>
                    </w:rPr>
                    <w:t>C</w:t>
                  </w:r>
                  <w:proofErr w:type="spellStart"/>
                  <w:r>
                    <w:rPr>
                      <w:rFonts w:ascii="Arial Black"/>
                      <w:w w:val="99"/>
                      <w:sz w:val="14"/>
                    </w:rPr>
                    <w:t>C</w:t>
                  </w:r>
                  <w:proofErr w:type="spellEnd"/>
                  <w:r>
                    <w:rPr>
                      <w:rFonts w:ascii="Arial Black"/>
                      <w:spacing w:val="-9"/>
                      <w:sz w:val="14"/>
                    </w:rPr>
                    <w:t xml:space="preserve"> </w:t>
                  </w:r>
                  <w:r>
                    <w:rPr>
                      <w:rFonts w:ascii="Arial Black"/>
                      <w:spacing w:val="-107"/>
                      <w:w w:val="99"/>
                      <w:position w:val="1"/>
                      <w:sz w:val="14"/>
                    </w:rPr>
                    <w:t>O</w:t>
                  </w:r>
                  <w:proofErr w:type="spellStart"/>
                  <w:r>
                    <w:rPr>
                      <w:rFonts w:ascii="Arial Black"/>
                      <w:w w:val="99"/>
                      <w:sz w:val="14"/>
                    </w:rPr>
                    <w:t>O</w:t>
                  </w:r>
                  <w:proofErr w:type="spellEnd"/>
                  <w:r>
                    <w:rPr>
                      <w:rFonts w:ascii="Arial Black"/>
                      <w:spacing w:val="-12"/>
                      <w:sz w:val="14"/>
                    </w:rPr>
                    <w:t xml:space="preserve"> </w:t>
                  </w:r>
                  <w:r>
                    <w:rPr>
                      <w:rFonts w:ascii="Arial Black"/>
                      <w:spacing w:val="-99"/>
                      <w:w w:val="99"/>
                      <w:position w:val="1"/>
                      <w:sz w:val="14"/>
                    </w:rPr>
                    <w:t>D</w:t>
                  </w:r>
                  <w:proofErr w:type="spellStart"/>
                  <w:r>
                    <w:rPr>
                      <w:rFonts w:ascii="Arial Black"/>
                      <w:w w:val="99"/>
                      <w:sz w:val="14"/>
                    </w:rPr>
                    <w:t>D</w:t>
                  </w:r>
                  <w:proofErr w:type="spellEnd"/>
                  <w:r>
                    <w:rPr>
                      <w:rFonts w:ascii="Arial Black"/>
                      <w:spacing w:val="-9"/>
                      <w:sz w:val="14"/>
                    </w:rPr>
                    <w:t xml:space="preserve"> </w:t>
                  </w:r>
                  <w:r>
                    <w:rPr>
                      <w:rFonts w:ascii="Arial Black"/>
                      <w:spacing w:val="-91"/>
                      <w:w w:val="99"/>
                      <w:position w:val="1"/>
                      <w:sz w:val="14"/>
                    </w:rPr>
                    <w:t>E</w:t>
                  </w:r>
                  <w:proofErr w:type="spellStart"/>
                  <w:r>
                    <w:rPr>
                      <w:rFonts w:ascii="Arial Black"/>
                      <w:w w:val="99"/>
                      <w:sz w:val="14"/>
                    </w:rPr>
                    <w:t>E</w:t>
                  </w:r>
                  <w:proofErr w:type="spellEnd"/>
                  <w:r>
                    <w:rPr>
                      <w:rFonts w:ascii="Arial Black"/>
                      <w:spacing w:val="-8"/>
                      <w:sz w:val="14"/>
                    </w:rPr>
                    <w:t xml:space="preserve"> </w:t>
                  </w:r>
                  <w:r>
                    <w:rPr>
                      <w:rFonts w:ascii="Arial Black"/>
                      <w:spacing w:val="-122"/>
                      <w:w w:val="99"/>
                      <w:position w:val="1"/>
                      <w:sz w:val="14"/>
                    </w:rPr>
                    <w:t>M</w:t>
                  </w:r>
                  <w:proofErr w:type="spellStart"/>
                  <w:r>
                    <w:rPr>
                      <w:rFonts w:ascii="Arial Black"/>
                      <w:w w:val="99"/>
                      <w:sz w:val="14"/>
                    </w:rPr>
                    <w:t>M</w:t>
                  </w:r>
                  <w:proofErr w:type="spellEnd"/>
                  <w:r>
                    <w:rPr>
                      <w:rFonts w:ascii="Arial Black"/>
                      <w:spacing w:val="-10"/>
                      <w:sz w:val="14"/>
                    </w:rPr>
                    <w:t xml:space="preserve"> </w:t>
                  </w:r>
                  <w:r>
                    <w:rPr>
                      <w:rFonts w:ascii="Arial Black"/>
                      <w:spacing w:val="-99"/>
                      <w:w w:val="99"/>
                      <w:position w:val="1"/>
                      <w:sz w:val="14"/>
                    </w:rPr>
                    <w:t>A</w:t>
                  </w:r>
                  <w:proofErr w:type="spellStart"/>
                  <w:r>
                    <w:rPr>
                      <w:rFonts w:ascii="Arial Black"/>
                      <w:w w:val="99"/>
                      <w:sz w:val="14"/>
                    </w:rPr>
                    <w:t>A</w:t>
                  </w:r>
                  <w:proofErr w:type="spellEnd"/>
                  <w:r>
                    <w:rPr>
                      <w:rFonts w:ascii="Arial Black"/>
                      <w:spacing w:val="-9"/>
                      <w:sz w:val="14"/>
                    </w:rPr>
                    <w:t xml:space="preserve"> </w:t>
                  </w:r>
                  <w:r>
                    <w:rPr>
                      <w:rFonts w:ascii="Arial Black"/>
                      <w:spacing w:val="-107"/>
                      <w:w w:val="99"/>
                      <w:position w:val="1"/>
                      <w:sz w:val="14"/>
                    </w:rPr>
                    <w:t>N</w:t>
                  </w:r>
                  <w:proofErr w:type="spellStart"/>
                  <w:r>
                    <w:rPr>
                      <w:rFonts w:ascii="Arial Black"/>
                      <w:w w:val="99"/>
                      <w:sz w:val="14"/>
                    </w:rPr>
                    <w:t>N</w:t>
                  </w:r>
                  <w:proofErr w:type="spellEnd"/>
                  <w:r>
                    <w:rPr>
                      <w:rFonts w:ascii="Arial Black"/>
                      <w:spacing w:val="-9"/>
                      <w:sz w:val="14"/>
                    </w:rPr>
                    <w:t xml:space="preserve"> </w:t>
                  </w:r>
                  <w:r>
                    <w:rPr>
                      <w:rFonts w:ascii="Arial Black"/>
                      <w:spacing w:val="-107"/>
                      <w:w w:val="99"/>
                      <w:position w:val="1"/>
                      <w:sz w:val="14"/>
                    </w:rPr>
                    <w:t>U</w:t>
                  </w:r>
                  <w:proofErr w:type="spellStart"/>
                  <w:r>
                    <w:rPr>
                      <w:rFonts w:ascii="Arial Black"/>
                      <w:w w:val="99"/>
                      <w:sz w:val="14"/>
                    </w:rPr>
                    <w:t>U</w:t>
                  </w:r>
                  <w:proofErr w:type="spellEnd"/>
                  <w:r>
                    <w:rPr>
                      <w:rFonts w:ascii="Arial Black"/>
                      <w:spacing w:val="-9"/>
                      <w:sz w:val="14"/>
                    </w:rPr>
                    <w:t xml:space="preserve"> </w:t>
                  </w:r>
                  <w:r>
                    <w:rPr>
                      <w:rFonts w:ascii="Arial Black"/>
                      <w:spacing w:val="-99"/>
                      <w:w w:val="99"/>
                      <w:position w:val="1"/>
                      <w:sz w:val="14"/>
                    </w:rPr>
                    <w:t>A</w:t>
                  </w:r>
                  <w:proofErr w:type="spellStart"/>
                  <w:r>
                    <w:rPr>
                      <w:rFonts w:ascii="Arial Black"/>
                      <w:w w:val="99"/>
                      <w:sz w:val="14"/>
                    </w:rPr>
                    <w:t>A</w:t>
                  </w:r>
                  <w:proofErr w:type="spellEnd"/>
                  <w:r>
                    <w:rPr>
                      <w:rFonts w:ascii="Arial Black"/>
                      <w:spacing w:val="-9"/>
                      <w:sz w:val="14"/>
                    </w:rPr>
                    <w:t xml:space="preserve"> </w:t>
                  </w:r>
                  <w:r>
                    <w:rPr>
                      <w:rFonts w:ascii="Arial Black"/>
                      <w:spacing w:val="-84"/>
                      <w:w w:val="99"/>
                      <w:position w:val="1"/>
                      <w:sz w:val="14"/>
                    </w:rPr>
                    <w:t>L</w:t>
                  </w:r>
                  <w:proofErr w:type="spellStart"/>
                  <w:r>
                    <w:rPr>
                      <w:rFonts w:ascii="Arial Black"/>
                      <w:w w:val="99"/>
                      <w:sz w:val="14"/>
                    </w:rPr>
                    <w:t>L</w:t>
                  </w:r>
                  <w:proofErr w:type="spellEnd"/>
                </w:p>
              </w:txbxContent>
            </v:textbox>
            <w10:wrap anchorx="page" anchory="page"/>
          </v:shape>
        </w:pict>
      </w:r>
      <w:r>
        <w:pict w14:anchorId="2C9A07BD">
          <v:rect id="docshape39" o:spid="_x0000_s1099" style="position:absolute;margin-left:94.5pt;margin-top:22.5pt;width:468pt;height:36pt;z-index:15740416;mso-position-horizontal-relative:page;mso-position-vertical-relative:page" stroked="f">
            <w10:wrap anchorx="page" anchory="page"/>
          </v:rect>
        </w:pict>
      </w:r>
    </w:p>
    <w:p w14:paraId="133637EF" w14:textId="77777777" w:rsidR="00190658" w:rsidRDefault="00190658">
      <w:pPr>
        <w:pStyle w:val="BodyText"/>
        <w:rPr>
          <w:rFonts w:ascii="Arial"/>
          <w:sz w:val="20"/>
        </w:rPr>
      </w:pPr>
    </w:p>
    <w:p w14:paraId="220C90FC" w14:textId="77777777" w:rsidR="00190658" w:rsidRDefault="00190658">
      <w:pPr>
        <w:pStyle w:val="BodyText"/>
        <w:rPr>
          <w:rFonts w:ascii="Arial"/>
          <w:sz w:val="20"/>
        </w:rPr>
      </w:pPr>
    </w:p>
    <w:p w14:paraId="5722E01F" w14:textId="77777777" w:rsidR="00190658" w:rsidRDefault="00190658">
      <w:pPr>
        <w:pStyle w:val="BodyText"/>
        <w:rPr>
          <w:rFonts w:ascii="Arial"/>
          <w:sz w:val="20"/>
        </w:rPr>
      </w:pPr>
    </w:p>
    <w:p w14:paraId="6FFCF786" w14:textId="4F940E3F" w:rsidR="00190658" w:rsidRDefault="00FE6ACA">
      <w:pPr>
        <w:pStyle w:val="BodyText"/>
        <w:ind w:left="6940"/>
        <w:rPr>
          <w:rFonts w:ascii="Arial"/>
          <w:sz w:val="20"/>
        </w:rPr>
      </w:pPr>
      <w:r>
        <w:rPr>
          <w:rFonts w:ascii="Arial"/>
          <w:sz w:val="20"/>
        </w:rPr>
      </w:r>
      <w:r>
        <w:rPr>
          <w:rFonts w:ascii="Arial"/>
          <w:sz w:val="20"/>
        </w:rPr>
        <w:pict w14:anchorId="095E8AB2">
          <v:shape id="docshape40" o:spid="_x0000_s1132" type="#_x0000_t202" style="width:108pt;height:54pt;mso-left-percent:-10001;mso-top-percent:-10001;mso-position-horizontal:absolute;mso-position-horizontal-relative:char;mso-position-vertical:absolute;mso-position-vertical-relative:line;mso-left-percent:-10001;mso-top-percent:-10001" fillcolor="#cacaca" stroked="f">
            <v:textbox inset="0,0,0,0">
              <w:txbxContent>
                <w:p w14:paraId="541B6939" w14:textId="77777777" w:rsidR="00190658" w:rsidRDefault="005C1088">
                  <w:pPr>
                    <w:spacing w:before="159"/>
                    <w:ind w:left="117"/>
                    <w:rPr>
                      <w:rFonts w:ascii="Arial Black"/>
                      <w:color w:val="000000"/>
                      <w:sz w:val="36"/>
                    </w:rPr>
                  </w:pPr>
                  <w:r>
                    <w:rPr>
                      <w:rFonts w:ascii="Arial Black"/>
                      <w:color w:val="FFFFFF"/>
                      <w:sz w:val="36"/>
                    </w:rPr>
                    <w:t>Chapter 3</w:t>
                  </w:r>
                </w:p>
              </w:txbxContent>
            </v:textbox>
            <w10:anchorlock/>
          </v:shape>
        </w:pict>
      </w:r>
    </w:p>
    <w:p w14:paraId="56B0CFF5" w14:textId="77777777" w:rsidR="00190658" w:rsidRDefault="00190658">
      <w:pPr>
        <w:pStyle w:val="BodyText"/>
        <w:rPr>
          <w:rFonts w:ascii="Arial"/>
          <w:sz w:val="20"/>
        </w:rPr>
      </w:pPr>
    </w:p>
    <w:p w14:paraId="5826C2A5" w14:textId="77777777" w:rsidR="00190658" w:rsidRDefault="00190658">
      <w:pPr>
        <w:pStyle w:val="BodyText"/>
        <w:rPr>
          <w:rFonts w:ascii="Arial"/>
          <w:sz w:val="20"/>
        </w:rPr>
      </w:pPr>
    </w:p>
    <w:p w14:paraId="62060935" w14:textId="77777777" w:rsidR="00190658" w:rsidRDefault="00190658">
      <w:pPr>
        <w:pStyle w:val="BodyText"/>
        <w:rPr>
          <w:rFonts w:ascii="Arial"/>
          <w:sz w:val="20"/>
        </w:rPr>
      </w:pPr>
    </w:p>
    <w:p w14:paraId="1C9C2B38" w14:textId="77777777" w:rsidR="00190658" w:rsidRDefault="00190658">
      <w:pPr>
        <w:pStyle w:val="BodyText"/>
        <w:spacing w:before="7"/>
        <w:rPr>
          <w:rFonts w:ascii="Arial"/>
          <w:sz w:val="18"/>
        </w:rPr>
      </w:pPr>
    </w:p>
    <w:p w14:paraId="2E32CB93" w14:textId="77777777" w:rsidR="00190658" w:rsidRDefault="005C1088">
      <w:pPr>
        <w:pStyle w:val="Heading1"/>
        <w:spacing w:before="100"/>
      </w:pPr>
      <w:bookmarkStart w:id="37" w:name="DETERMINING_PRIMARY_TUMORS"/>
      <w:bookmarkEnd w:id="37"/>
      <w:r>
        <w:rPr>
          <w:color w:val="7E7E7E"/>
        </w:rPr>
        <w:t>DETERMINING</w:t>
      </w:r>
      <w:r>
        <w:rPr>
          <w:color w:val="7E7E7E"/>
          <w:spacing w:val="-6"/>
        </w:rPr>
        <w:t xml:space="preserve"> </w:t>
      </w:r>
      <w:r>
        <w:rPr>
          <w:color w:val="7E7E7E"/>
        </w:rPr>
        <w:t>PRIMARY</w:t>
      </w:r>
      <w:r>
        <w:rPr>
          <w:color w:val="7E7E7E"/>
          <w:spacing w:val="-5"/>
        </w:rPr>
        <w:t xml:space="preserve"> </w:t>
      </w:r>
      <w:r>
        <w:rPr>
          <w:color w:val="7E7E7E"/>
        </w:rPr>
        <w:t>TUMORS</w:t>
      </w:r>
    </w:p>
    <w:p w14:paraId="6DB8A423" w14:textId="2102600D" w:rsidR="00190658" w:rsidRDefault="005C1088">
      <w:pPr>
        <w:pStyle w:val="BodyText"/>
        <w:spacing w:before="370"/>
        <w:ind w:left="515" w:right="359"/>
        <w:jc w:val="both"/>
        <w:rPr>
          <w:spacing w:val="-8"/>
        </w:rPr>
      </w:pPr>
      <w:r>
        <w:rPr>
          <w:rFonts w:ascii="Arial Black"/>
          <w:spacing w:val="-3"/>
        </w:rPr>
        <w:t>When</w:t>
      </w:r>
      <w:r>
        <w:rPr>
          <w:rFonts w:ascii="Arial Black"/>
          <w:spacing w:val="-5"/>
        </w:rPr>
        <w:t xml:space="preserve"> </w:t>
      </w:r>
      <w:r>
        <w:rPr>
          <w:rFonts w:ascii="Arial Black"/>
          <w:spacing w:val="-3"/>
        </w:rPr>
        <w:t>potential</w:t>
      </w:r>
      <w:r>
        <w:rPr>
          <w:rFonts w:ascii="Arial Black"/>
          <w:spacing w:val="-13"/>
        </w:rPr>
        <w:t xml:space="preserve"> </w:t>
      </w:r>
      <w:r>
        <w:rPr>
          <w:rFonts w:ascii="Arial Black"/>
          <w:spacing w:val="-3"/>
        </w:rPr>
        <w:t>cases</w:t>
      </w:r>
      <w:r>
        <w:rPr>
          <w:rFonts w:ascii="Arial Black"/>
          <w:spacing w:val="-11"/>
        </w:rPr>
        <w:t xml:space="preserve"> </w:t>
      </w:r>
      <w:r>
        <w:rPr>
          <w:spacing w:val="-3"/>
        </w:rPr>
        <w:t>are</w:t>
      </w:r>
      <w:r>
        <w:rPr>
          <w:spacing w:val="-9"/>
        </w:rPr>
        <w:t xml:space="preserve"> </w:t>
      </w:r>
      <w:r>
        <w:rPr>
          <w:spacing w:val="-3"/>
        </w:rPr>
        <w:t>identified</w:t>
      </w:r>
      <w:r>
        <w:rPr>
          <w:spacing w:val="-10"/>
        </w:rPr>
        <w:t xml:space="preserve"> </w:t>
      </w:r>
      <w:r>
        <w:rPr>
          <w:spacing w:val="-3"/>
        </w:rPr>
        <w:t>through</w:t>
      </w:r>
      <w:r>
        <w:rPr>
          <w:spacing w:val="-11"/>
        </w:rPr>
        <w:t xml:space="preserve"> </w:t>
      </w:r>
      <w:r>
        <w:rPr>
          <w:spacing w:val="-2"/>
        </w:rPr>
        <w:t>the</w:t>
      </w:r>
      <w:r>
        <w:rPr>
          <w:spacing w:val="-6"/>
        </w:rPr>
        <w:t xml:space="preserve"> </w:t>
      </w:r>
      <w:r>
        <w:rPr>
          <w:spacing w:val="-2"/>
        </w:rPr>
        <w:t>casefinding</w:t>
      </w:r>
      <w:r>
        <w:rPr>
          <w:spacing w:val="-11"/>
        </w:rPr>
        <w:t xml:space="preserve"> </w:t>
      </w:r>
      <w:r>
        <w:rPr>
          <w:spacing w:val="-2"/>
        </w:rPr>
        <w:t>process,</w:t>
      </w:r>
      <w:r>
        <w:rPr>
          <w:spacing w:val="-12"/>
        </w:rPr>
        <w:t xml:space="preserve"> </w:t>
      </w:r>
      <w:r>
        <w:rPr>
          <w:spacing w:val="-2"/>
        </w:rPr>
        <w:t>it</w:t>
      </w:r>
      <w:r>
        <w:rPr>
          <w:spacing w:val="-8"/>
        </w:rPr>
        <w:t xml:space="preserve"> </w:t>
      </w:r>
      <w:r>
        <w:rPr>
          <w:spacing w:val="-2"/>
        </w:rPr>
        <w:t>is</w:t>
      </w:r>
      <w:r>
        <w:rPr>
          <w:spacing w:val="-6"/>
        </w:rPr>
        <w:t xml:space="preserve"> </w:t>
      </w:r>
      <w:r>
        <w:rPr>
          <w:spacing w:val="-2"/>
        </w:rPr>
        <w:t>important</w:t>
      </w:r>
      <w:r>
        <w:rPr>
          <w:spacing w:val="-11"/>
        </w:rPr>
        <w:t xml:space="preserve"> </w:t>
      </w:r>
      <w:r>
        <w:rPr>
          <w:spacing w:val="-2"/>
        </w:rPr>
        <w:t>to</w:t>
      </w:r>
      <w:r>
        <w:rPr>
          <w:spacing w:val="-58"/>
        </w:rPr>
        <w:t xml:space="preserve"> </w:t>
      </w:r>
      <w:r>
        <w:rPr>
          <w:spacing w:val="-5"/>
        </w:rPr>
        <w:t>determine</w:t>
      </w:r>
      <w:r>
        <w:rPr>
          <w:spacing w:val="-9"/>
        </w:rPr>
        <w:t xml:space="preserve"> </w:t>
      </w:r>
      <w:r>
        <w:rPr>
          <w:spacing w:val="-4"/>
        </w:rPr>
        <w:t>whether</w:t>
      </w:r>
      <w:r>
        <w:rPr>
          <w:spacing w:val="-15"/>
        </w:rPr>
        <w:t xml:space="preserve"> </w:t>
      </w:r>
      <w:r>
        <w:rPr>
          <w:spacing w:val="-4"/>
        </w:rPr>
        <w:t>they</w:t>
      </w:r>
      <w:r>
        <w:rPr>
          <w:spacing w:val="-9"/>
        </w:rPr>
        <w:t xml:space="preserve"> </w:t>
      </w:r>
      <w:r>
        <w:rPr>
          <w:spacing w:val="-4"/>
        </w:rPr>
        <w:t>represent</w:t>
      </w:r>
      <w:r>
        <w:rPr>
          <w:spacing w:val="-14"/>
        </w:rPr>
        <w:t xml:space="preserve"> </w:t>
      </w:r>
      <w:r>
        <w:rPr>
          <w:spacing w:val="-4"/>
        </w:rPr>
        <w:t>new</w:t>
      </w:r>
      <w:r>
        <w:rPr>
          <w:spacing w:val="-13"/>
        </w:rPr>
        <w:t xml:space="preserve"> </w:t>
      </w:r>
      <w:r>
        <w:rPr>
          <w:spacing w:val="-4"/>
        </w:rPr>
        <w:t>reportable</w:t>
      </w:r>
      <w:r>
        <w:rPr>
          <w:spacing w:val="-12"/>
        </w:rPr>
        <w:t xml:space="preserve"> </w:t>
      </w:r>
      <w:r>
        <w:rPr>
          <w:spacing w:val="-4"/>
        </w:rPr>
        <w:t>primaries,</w:t>
      </w:r>
      <w:r>
        <w:rPr>
          <w:spacing w:val="-18"/>
        </w:rPr>
        <w:t xml:space="preserve"> </w:t>
      </w:r>
      <w:r>
        <w:rPr>
          <w:spacing w:val="-4"/>
        </w:rPr>
        <w:t>or</w:t>
      </w:r>
      <w:r>
        <w:rPr>
          <w:spacing w:val="-10"/>
        </w:rPr>
        <w:t xml:space="preserve"> </w:t>
      </w:r>
      <w:r>
        <w:rPr>
          <w:spacing w:val="-4"/>
        </w:rPr>
        <w:t>whether</w:t>
      </w:r>
      <w:r>
        <w:rPr>
          <w:spacing w:val="-15"/>
        </w:rPr>
        <w:t xml:space="preserve"> </w:t>
      </w:r>
      <w:r>
        <w:rPr>
          <w:spacing w:val="-4"/>
        </w:rPr>
        <w:t>they</w:t>
      </w:r>
      <w:r>
        <w:rPr>
          <w:spacing w:val="-8"/>
        </w:rPr>
        <w:t xml:space="preserve"> </w:t>
      </w:r>
      <w:r>
        <w:rPr>
          <w:spacing w:val="-4"/>
        </w:rPr>
        <w:t>are</w:t>
      </w:r>
      <w:r>
        <w:rPr>
          <w:spacing w:val="-14"/>
        </w:rPr>
        <w:t xml:space="preserve"> </w:t>
      </w:r>
      <w:proofErr w:type="gramStart"/>
      <w:r>
        <w:rPr>
          <w:spacing w:val="-4"/>
        </w:rPr>
        <w:t>actually</w:t>
      </w:r>
      <w:r>
        <w:rPr>
          <w:spacing w:val="-15"/>
        </w:rPr>
        <w:t xml:space="preserve"> </w:t>
      </w:r>
      <w:r>
        <w:rPr>
          <w:spacing w:val="-4"/>
        </w:rPr>
        <w:t>pointing</w:t>
      </w:r>
      <w:proofErr w:type="gramEnd"/>
      <w:r>
        <w:rPr>
          <w:spacing w:val="-58"/>
        </w:rPr>
        <w:t xml:space="preserve"> </w:t>
      </w:r>
      <w:r>
        <w:rPr>
          <w:spacing w:val="-5"/>
        </w:rPr>
        <w:t>to</w:t>
      </w:r>
      <w:r>
        <w:rPr>
          <w:spacing w:val="-15"/>
        </w:rPr>
        <w:t xml:space="preserve"> </w:t>
      </w:r>
      <w:r>
        <w:rPr>
          <w:spacing w:val="-5"/>
        </w:rPr>
        <w:t>cases</w:t>
      </w:r>
      <w:r>
        <w:rPr>
          <w:spacing w:val="-20"/>
        </w:rPr>
        <w:t xml:space="preserve"> </w:t>
      </w:r>
      <w:r>
        <w:rPr>
          <w:spacing w:val="-5"/>
        </w:rPr>
        <w:t>previously</w:t>
      </w:r>
      <w:r>
        <w:rPr>
          <w:spacing w:val="-24"/>
        </w:rPr>
        <w:t xml:space="preserve"> </w:t>
      </w:r>
      <w:r>
        <w:rPr>
          <w:spacing w:val="-5"/>
        </w:rPr>
        <w:t>accessioned</w:t>
      </w:r>
      <w:r>
        <w:rPr>
          <w:spacing w:val="-21"/>
        </w:rPr>
        <w:t xml:space="preserve"> </w:t>
      </w:r>
      <w:r>
        <w:rPr>
          <w:spacing w:val="-4"/>
        </w:rPr>
        <w:t>into</w:t>
      </w:r>
      <w:r>
        <w:rPr>
          <w:spacing w:val="-20"/>
        </w:rPr>
        <w:t xml:space="preserve"> </w:t>
      </w:r>
      <w:r>
        <w:rPr>
          <w:spacing w:val="-4"/>
        </w:rPr>
        <w:t>the</w:t>
      </w:r>
      <w:r>
        <w:rPr>
          <w:spacing w:val="-18"/>
        </w:rPr>
        <w:t xml:space="preserve"> </w:t>
      </w:r>
      <w:r>
        <w:rPr>
          <w:spacing w:val="-4"/>
        </w:rPr>
        <w:t>cancer</w:t>
      </w:r>
      <w:r>
        <w:rPr>
          <w:spacing w:val="-23"/>
        </w:rPr>
        <w:t xml:space="preserve"> </w:t>
      </w:r>
      <w:r>
        <w:rPr>
          <w:spacing w:val="-4"/>
        </w:rPr>
        <w:t>registry</w:t>
      </w:r>
      <w:r>
        <w:rPr>
          <w:spacing w:val="-18"/>
        </w:rPr>
        <w:t xml:space="preserve"> </w:t>
      </w:r>
      <w:r>
        <w:rPr>
          <w:spacing w:val="-4"/>
        </w:rPr>
        <w:t>database.</w:t>
      </w:r>
      <w:r>
        <w:rPr>
          <w:spacing w:val="-23"/>
        </w:rPr>
        <w:t xml:space="preserve"> </w:t>
      </w:r>
      <w:r>
        <w:rPr>
          <w:spacing w:val="-4"/>
        </w:rPr>
        <w:t>The</w:t>
      </w:r>
      <w:r>
        <w:rPr>
          <w:spacing w:val="-16"/>
        </w:rPr>
        <w:t xml:space="preserve"> </w:t>
      </w:r>
      <w:r>
        <w:rPr>
          <w:i/>
          <w:spacing w:val="-4"/>
        </w:rPr>
        <w:t>Multiple</w:t>
      </w:r>
      <w:r>
        <w:rPr>
          <w:i/>
          <w:spacing w:val="-22"/>
        </w:rPr>
        <w:t xml:space="preserve"> </w:t>
      </w:r>
      <w:r>
        <w:rPr>
          <w:i/>
          <w:spacing w:val="-4"/>
        </w:rPr>
        <w:t>Primaries</w:t>
      </w:r>
      <w:r>
        <w:rPr>
          <w:i/>
          <w:spacing w:val="-25"/>
        </w:rPr>
        <w:t xml:space="preserve"> </w:t>
      </w:r>
      <w:r>
        <w:rPr>
          <w:i/>
          <w:spacing w:val="-4"/>
        </w:rPr>
        <w:t>and</w:t>
      </w:r>
      <w:r>
        <w:rPr>
          <w:i/>
          <w:spacing w:val="-20"/>
        </w:rPr>
        <w:t xml:space="preserve"> </w:t>
      </w:r>
      <w:r>
        <w:rPr>
          <w:i/>
          <w:spacing w:val="-4"/>
        </w:rPr>
        <w:t>Histology</w:t>
      </w:r>
      <w:r>
        <w:rPr>
          <w:i/>
          <w:spacing w:val="-58"/>
        </w:rPr>
        <w:t xml:space="preserve"> </w:t>
      </w:r>
      <w:r>
        <w:rPr>
          <w:i/>
          <w:spacing w:val="-3"/>
        </w:rPr>
        <w:t>Coding</w:t>
      </w:r>
      <w:r>
        <w:rPr>
          <w:i/>
          <w:spacing w:val="-11"/>
        </w:rPr>
        <w:t xml:space="preserve"> </w:t>
      </w:r>
      <w:r>
        <w:rPr>
          <w:i/>
          <w:spacing w:val="-3"/>
        </w:rPr>
        <w:t>Manual</w:t>
      </w:r>
      <w:r>
        <w:rPr>
          <w:i/>
          <w:spacing w:val="-11"/>
        </w:rPr>
        <w:t xml:space="preserve"> </w:t>
      </w:r>
      <w:r>
        <w:rPr>
          <w:spacing w:val="-3"/>
        </w:rPr>
        <w:t>contains</w:t>
      </w:r>
      <w:r>
        <w:rPr>
          <w:spacing w:val="-9"/>
        </w:rPr>
        <w:t xml:space="preserve"> </w:t>
      </w:r>
      <w:r>
        <w:rPr>
          <w:spacing w:val="-3"/>
        </w:rPr>
        <w:t>all</w:t>
      </w:r>
      <w:r>
        <w:rPr>
          <w:spacing w:val="-9"/>
        </w:rPr>
        <w:t xml:space="preserve"> </w:t>
      </w:r>
      <w:r>
        <w:rPr>
          <w:spacing w:val="-3"/>
        </w:rPr>
        <w:t>rules</w:t>
      </w:r>
      <w:r>
        <w:rPr>
          <w:spacing w:val="-4"/>
        </w:rPr>
        <w:t xml:space="preserve"> </w:t>
      </w:r>
      <w:r>
        <w:rPr>
          <w:spacing w:val="-3"/>
        </w:rPr>
        <w:t>for</w:t>
      </w:r>
      <w:r>
        <w:rPr>
          <w:spacing w:val="-10"/>
        </w:rPr>
        <w:t xml:space="preserve"> </w:t>
      </w:r>
      <w:r>
        <w:rPr>
          <w:spacing w:val="-3"/>
        </w:rPr>
        <w:t>determining</w:t>
      </w:r>
      <w:r>
        <w:rPr>
          <w:spacing w:val="-10"/>
        </w:rPr>
        <w:t xml:space="preserve"> </w:t>
      </w:r>
      <w:r>
        <w:rPr>
          <w:spacing w:val="-2"/>
        </w:rPr>
        <w:t>multiple</w:t>
      </w:r>
      <w:r>
        <w:rPr>
          <w:spacing w:val="-9"/>
        </w:rPr>
        <w:t xml:space="preserve"> </w:t>
      </w:r>
      <w:r>
        <w:rPr>
          <w:spacing w:val="-2"/>
        </w:rPr>
        <w:t>primaries</w:t>
      </w:r>
      <w:r>
        <w:rPr>
          <w:spacing w:val="-11"/>
        </w:rPr>
        <w:t xml:space="preserve"> </w:t>
      </w:r>
      <w:r>
        <w:rPr>
          <w:spacing w:val="-2"/>
        </w:rPr>
        <w:t>for</w:t>
      </w:r>
      <w:r>
        <w:rPr>
          <w:spacing w:val="-10"/>
        </w:rPr>
        <w:t xml:space="preserve"> </w:t>
      </w:r>
      <w:r>
        <w:rPr>
          <w:spacing w:val="-2"/>
        </w:rPr>
        <w:t>solid</w:t>
      </w:r>
      <w:r>
        <w:rPr>
          <w:spacing w:val="-9"/>
        </w:rPr>
        <w:t xml:space="preserve"> </w:t>
      </w:r>
      <w:r>
        <w:rPr>
          <w:spacing w:val="-2"/>
        </w:rPr>
        <w:t>tumors</w:t>
      </w:r>
      <w:r>
        <w:rPr>
          <w:spacing w:val="-11"/>
        </w:rPr>
        <w:t xml:space="preserve"> </w:t>
      </w:r>
      <w:r>
        <w:rPr>
          <w:spacing w:val="-2"/>
        </w:rPr>
        <w:t>for</w:t>
      </w:r>
      <w:r>
        <w:rPr>
          <w:spacing w:val="-7"/>
        </w:rPr>
        <w:t xml:space="preserve"> </w:t>
      </w:r>
      <w:r>
        <w:rPr>
          <w:spacing w:val="-2"/>
        </w:rPr>
        <w:t>all</w:t>
      </w:r>
      <w:r>
        <w:rPr>
          <w:spacing w:val="-5"/>
        </w:rPr>
        <w:t xml:space="preserve"> </w:t>
      </w:r>
      <w:r>
        <w:rPr>
          <w:spacing w:val="-2"/>
        </w:rPr>
        <w:t>cases</w:t>
      </w:r>
      <w:r>
        <w:rPr>
          <w:spacing w:val="-57"/>
        </w:rPr>
        <w:t xml:space="preserve"> </w:t>
      </w:r>
      <w:r>
        <w:rPr>
          <w:spacing w:val="-1"/>
        </w:rPr>
        <w:t>(except</w:t>
      </w:r>
      <w:r>
        <w:rPr>
          <w:spacing w:val="-13"/>
        </w:rPr>
        <w:t xml:space="preserve"> </w:t>
      </w:r>
      <w:r>
        <w:rPr>
          <w:spacing w:val="-1"/>
        </w:rPr>
        <w:t>hematopoietic</w:t>
      </w:r>
      <w:r>
        <w:rPr>
          <w:spacing w:val="-10"/>
        </w:rPr>
        <w:t xml:space="preserve"> </w:t>
      </w:r>
      <w:r>
        <w:t>primaries)</w:t>
      </w:r>
      <w:r>
        <w:rPr>
          <w:spacing w:val="-13"/>
        </w:rPr>
        <w:t xml:space="preserve"> </w:t>
      </w:r>
      <w:r>
        <w:t>diagnosed</w:t>
      </w:r>
      <w:r>
        <w:rPr>
          <w:spacing w:val="-12"/>
        </w:rPr>
        <w:t xml:space="preserve"> </w:t>
      </w:r>
      <w:r>
        <w:t>January</w:t>
      </w:r>
      <w:r>
        <w:rPr>
          <w:spacing w:val="-12"/>
        </w:rPr>
        <w:t xml:space="preserve"> </w:t>
      </w:r>
      <w:r>
        <w:t>1,</w:t>
      </w:r>
      <w:r>
        <w:rPr>
          <w:spacing w:val="-4"/>
        </w:rPr>
        <w:t xml:space="preserve"> </w:t>
      </w:r>
      <w:r w:rsidR="00643A0A">
        <w:t>2007,</w:t>
      </w:r>
      <w:r>
        <w:rPr>
          <w:spacing w:val="-9"/>
        </w:rPr>
        <w:t xml:space="preserve"> </w:t>
      </w:r>
      <w:r>
        <w:t>through</w:t>
      </w:r>
      <w:r>
        <w:rPr>
          <w:spacing w:val="-12"/>
        </w:rPr>
        <w:t xml:space="preserve"> </w:t>
      </w:r>
      <w:r>
        <w:t>December</w:t>
      </w:r>
      <w:r>
        <w:rPr>
          <w:spacing w:val="-12"/>
        </w:rPr>
        <w:t xml:space="preserve"> </w:t>
      </w:r>
      <w:r>
        <w:t>31,</w:t>
      </w:r>
      <w:r>
        <w:rPr>
          <w:spacing w:val="-13"/>
        </w:rPr>
        <w:t xml:space="preserve"> </w:t>
      </w:r>
      <w:r>
        <w:t>2007.</w:t>
      </w:r>
      <w:r>
        <w:rPr>
          <w:spacing w:val="-10"/>
        </w:rPr>
        <w:t xml:space="preserve"> </w:t>
      </w:r>
      <w:r>
        <w:t>For</w:t>
      </w:r>
      <w:r>
        <w:rPr>
          <w:spacing w:val="-58"/>
        </w:rPr>
        <w:t xml:space="preserve"> </w:t>
      </w:r>
      <w:r>
        <w:rPr>
          <w:spacing w:val="-3"/>
        </w:rPr>
        <w:t>cases</w:t>
      </w:r>
      <w:r>
        <w:rPr>
          <w:spacing w:val="-7"/>
        </w:rPr>
        <w:t xml:space="preserve"> </w:t>
      </w:r>
      <w:r>
        <w:rPr>
          <w:spacing w:val="-3"/>
        </w:rPr>
        <w:t>2018</w:t>
      </w:r>
      <w:r>
        <w:rPr>
          <w:spacing w:val="-7"/>
        </w:rPr>
        <w:t xml:space="preserve"> </w:t>
      </w:r>
      <w:r>
        <w:rPr>
          <w:spacing w:val="-3"/>
        </w:rPr>
        <w:t>and forward</w:t>
      </w:r>
      <w:r>
        <w:rPr>
          <w:spacing w:val="-7"/>
        </w:rPr>
        <w:t xml:space="preserve"> </w:t>
      </w:r>
      <w:r>
        <w:rPr>
          <w:spacing w:val="-3"/>
        </w:rPr>
        <w:t>use</w:t>
      </w:r>
      <w:r>
        <w:rPr>
          <w:spacing w:val="-2"/>
        </w:rPr>
        <w:t xml:space="preserve"> </w:t>
      </w:r>
      <w:r>
        <w:rPr>
          <w:spacing w:val="-3"/>
        </w:rPr>
        <w:t>the</w:t>
      </w:r>
      <w:r>
        <w:rPr>
          <w:spacing w:val="-7"/>
        </w:rPr>
        <w:t xml:space="preserve"> </w:t>
      </w:r>
      <w:r>
        <w:rPr>
          <w:spacing w:val="-3"/>
        </w:rPr>
        <w:t>Solid</w:t>
      </w:r>
      <w:r>
        <w:rPr>
          <w:spacing w:val="-7"/>
        </w:rPr>
        <w:t xml:space="preserve"> </w:t>
      </w:r>
      <w:r>
        <w:rPr>
          <w:spacing w:val="-3"/>
        </w:rPr>
        <w:t>Tumor</w:t>
      </w:r>
      <w:r>
        <w:rPr>
          <w:spacing w:val="-12"/>
        </w:rPr>
        <w:t xml:space="preserve"> </w:t>
      </w:r>
      <w:r>
        <w:rPr>
          <w:spacing w:val="-3"/>
        </w:rPr>
        <w:t>Coding</w:t>
      </w:r>
      <w:r>
        <w:rPr>
          <w:spacing w:val="-6"/>
        </w:rPr>
        <w:t xml:space="preserve"> </w:t>
      </w:r>
      <w:r>
        <w:rPr>
          <w:spacing w:val="-3"/>
        </w:rPr>
        <w:t>Rules.</w:t>
      </w:r>
      <w:r>
        <w:rPr>
          <w:spacing w:val="-8"/>
        </w:rPr>
        <w:t xml:space="preserve"> </w:t>
      </w:r>
      <w:r>
        <w:rPr>
          <w:spacing w:val="-3"/>
        </w:rPr>
        <w:t>For</w:t>
      </w:r>
      <w:r>
        <w:rPr>
          <w:spacing w:val="-10"/>
        </w:rPr>
        <w:t xml:space="preserve"> </w:t>
      </w:r>
      <w:r>
        <w:rPr>
          <w:spacing w:val="-3"/>
        </w:rPr>
        <w:t>cases</w:t>
      </w:r>
      <w:r>
        <w:rPr>
          <w:spacing w:val="-6"/>
        </w:rPr>
        <w:t xml:space="preserve"> </w:t>
      </w:r>
      <w:r>
        <w:rPr>
          <w:spacing w:val="-2"/>
        </w:rPr>
        <w:t>diagnosed</w:t>
      </w:r>
      <w:r>
        <w:rPr>
          <w:spacing w:val="-5"/>
        </w:rPr>
        <w:t xml:space="preserve"> </w:t>
      </w:r>
      <w:r>
        <w:rPr>
          <w:spacing w:val="-2"/>
        </w:rPr>
        <w:t>prior</w:t>
      </w:r>
      <w:r>
        <w:rPr>
          <w:spacing w:val="-5"/>
        </w:rPr>
        <w:t xml:space="preserve"> </w:t>
      </w:r>
      <w:r>
        <w:rPr>
          <w:spacing w:val="-2"/>
        </w:rPr>
        <w:t>to</w:t>
      </w:r>
      <w:r>
        <w:rPr>
          <w:spacing w:val="52"/>
        </w:rPr>
        <w:t xml:space="preserve"> </w:t>
      </w:r>
      <w:r>
        <w:rPr>
          <w:spacing w:val="-2"/>
        </w:rPr>
        <w:t>2007,</w:t>
      </w:r>
      <w:r>
        <w:rPr>
          <w:spacing w:val="-57"/>
        </w:rPr>
        <w:t xml:space="preserve"> </w:t>
      </w:r>
      <w:r>
        <w:rPr>
          <w:spacing w:val="-2"/>
        </w:rPr>
        <w:t>multiple</w:t>
      </w:r>
      <w:r>
        <w:rPr>
          <w:spacing w:val="-13"/>
        </w:rPr>
        <w:t xml:space="preserve"> </w:t>
      </w:r>
      <w:r>
        <w:rPr>
          <w:spacing w:val="-1"/>
        </w:rPr>
        <w:t>primaries</w:t>
      </w:r>
      <w:r>
        <w:rPr>
          <w:spacing w:val="-11"/>
        </w:rPr>
        <w:t xml:space="preserve"> </w:t>
      </w:r>
      <w:r>
        <w:rPr>
          <w:spacing w:val="-1"/>
        </w:rPr>
        <w:t>are</w:t>
      </w:r>
      <w:r>
        <w:rPr>
          <w:spacing w:val="-9"/>
        </w:rPr>
        <w:t xml:space="preserve"> </w:t>
      </w:r>
      <w:r>
        <w:rPr>
          <w:spacing w:val="-1"/>
        </w:rPr>
        <w:t>determined</w:t>
      </w:r>
      <w:r>
        <w:rPr>
          <w:spacing w:val="-13"/>
        </w:rPr>
        <w:t xml:space="preserve"> </w:t>
      </w:r>
      <w:r>
        <w:rPr>
          <w:spacing w:val="-1"/>
        </w:rPr>
        <w:t>according</w:t>
      </w:r>
      <w:r>
        <w:rPr>
          <w:spacing w:val="-13"/>
        </w:rPr>
        <w:t xml:space="preserve"> </w:t>
      </w:r>
      <w:r>
        <w:rPr>
          <w:spacing w:val="-1"/>
        </w:rPr>
        <w:t>to</w:t>
      </w:r>
      <w:r>
        <w:rPr>
          <w:spacing w:val="-4"/>
        </w:rPr>
        <w:t xml:space="preserve"> </w:t>
      </w:r>
      <w:r>
        <w:rPr>
          <w:spacing w:val="-1"/>
        </w:rPr>
        <w:t>instructions</w:t>
      </w:r>
      <w:r>
        <w:rPr>
          <w:spacing w:val="-12"/>
        </w:rPr>
        <w:t xml:space="preserve"> </w:t>
      </w:r>
      <w:r>
        <w:rPr>
          <w:spacing w:val="-1"/>
        </w:rPr>
        <w:t>which</w:t>
      </w:r>
      <w:r>
        <w:rPr>
          <w:spacing w:val="-14"/>
        </w:rPr>
        <w:t xml:space="preserve"> </w:t>
      </w:r>
      <w:r>
        <w:rPr>
          <w:spacing w:val="-1"/>
        </w:rPr>
        <w:t>are</w:t>
      </w:r>
      <w:r>
        <w:rPr>
          <w:spacing w:val="-13"/>
        </w:rPr>
        <w:t xml:space="preserve"> </w:t>
      </w:r>
      <w:r>
        <w:rPr>
          <w:spacing w:val="-1"/>
        </w:rPr>
        <w:t>included</w:t>
      </w:r>
      <w:r>
        <w:rPr>
          <w:spacing w:val="-12"/>
        </w:rPr>
        <w:t xml:space="preserve"> </w:t>
      </w:r>
      <w:r>
        <w:rPr>
          <w:spacing w:val="-1"/>
        </w:rPr>
        <w:t>in</w:t>
      </w:r>
      <w:r>
        <w:rPr>
          <w:spacing w:val="-13"/>
        </w:rPr>
        <w:t xml:space="preserve"> </w:t>
      </w:r>
      <w:r>
        <w:rPr>
          <w:spacing w:val="-1"/>
        </w:rPr>
        <w:t>Appendix</w:t>
      </w:r>
      <w:r>
        <w:rPr>
          <w:spacing w:val="-13"/>
        </w:rPr>
        <w:t xml:space="preserve"> </w:t>
      </w:r>
      <w:r>
        <w:rPr>
          <w:spacing w:val="-1"/>
        </w:rPr>
        <w:t>A</w:t>
      </w:r>
      <w:r>
        <w:rPr>
          <w:spacing w:val="-58"/>
        </w:rPr>
        <w:t xml:space="preserve"> </w:t>
      </w:r>
      <w:r>
        <w:rPr>
          <w:spacing w:val="-4"/>
        </w:rPr>
        <w:t>of</w:t>
      </w:r>
      <w:r>
        <w:rPr>
          <w:spacing w:val="-11"/>
        </w:rPr>
        <w:t xml:space="preserve"> </w:t>
      </w:r>
      <w:r>
        <w:rPr>
          <w:spacing w:val="-4"/>
        </w:rPr>
        <w:t>this</w:t>
      </w:r>
      <w:r>
        <w:rPr>
          <w:spacing w:val="-14"/>
        </w:rPr>
        <w:t xml:space="preserve"> </w:t>
      </w:r>
      <w:r>
        <w:rPr>
          <w:spacing w:val="-4"/>
        </w:rPr>
        <w:t>manual.</w:t>
      </w:r>
      <w:r>
        <w:rPr>
          <w:spacing w:val="-14"/>
        </w:rPr>
        <w:t xml:space="preserve"> </w:t>
      </w:r>
      <w:r>
        <w:rPr>
          <w:spacing w:val="-4"/>
        </w:rPr>
        <w:t>For</w:t>
      </w:r>
      <w:r>
        <w:rPr>
          <w:spacing w:val="-18"/>
        </w:rPr>
        <w:t xml:space="preserve"> </w:t>
      </w:r>
      <w:r>
        <w:rPr>
          <w:spacing w:val="-4"/>
        </w:rPr>
        <w:t>determining</w:t>
      </w:r>
      <w:r>
        <w:rPr>
          <w:spacing w:val="-11"/>
        </w:rPr>
        <w:t xml:space="preserve"> </w:t>
      </w:r>
      <w:r>
        <w:rPr>
          <w:spacing w:val="-4"/>
        </w:rPr>
        <w:t>multiple</w:t>
      </w:r>
      <w:r>
        <w:rPr>
          <w:spacing w:val="-14"/>
        </w:rPr>
        <w:t xml:space="preserve"> </w:t>
      </w:r>
      <w:r>
        <w:rPr>
          <w:spacing w:val="-4"/>
        </w:rPr>
        <w:t>primaries</w:t>
      </w:r>
      <w:r>
        <w:rPr>
          <w:spacing w:val="-13"/>
        </w:rPr>
        <w:t xml:space="preserve"> </w:t>
      </w:r>
      <w:r>
        <w:rPr>
          <w:spacing w:val="-4"/>
        </w:rPr>
        <w:t>of</w:t>
      </w:r>
      <w:r>
        <w:rPr>
          <w:spacing w:val="-8"/>
        </w:rPr>
        <w:t xml:space="preserve"> </w:t>
      </w:r>
      <w:r>
        <w:rPr>
          <w:spacing w:val="-4"/>
        </w:rPr>
        <w:t>hematopoietic</w:t>
      </w:r>
      <w:r>
        <w:rPr>
          <w:spacing w:val="-11"/>
        </w:rPr>
        <w:t xml:space="preserve"> </w:t>
      </w:r>
      <w:r>
        <w:rPr>
          <w:spacing w:val="-4"/>
        </w:rPr>
        <w:t>origin</w:t>
      </w:r>
      <w:r>
        <w:rPr>
          <w:spacing w:val="-14"/>
        </w:rPr>
        <w:t xml:space="preserve"> </w:t>
      </w:r>
      <w:r>
        <w:rPr>
          <w:spacing w:val="-4"/>
        </w:rPr>
        <w:t>diagnosed</w:t>
      </w:r>
      <w:r>
        <w:rPr>
          <w:spacing w:val="-15"/>
        </w:rPr>
        <w:t xml:space="preserve"> </w:t>
      </w:r>
      <w:r>
        <w:rPr>
          <w:spacing w:val="-3"/>
        </w:rPr>
        <w:t>on</w:t>
      </w:r>
      <w:r>
        <w:rPr>
          <w:spacing w:val="-10"/>
        </w:rPr>
        <w:t xml:space="preserve"> </w:t>
      </w:r>
      <w:r>
        <w:rPr>
          <w:spacing w:val="-3"/>
        </w:rPr>
        <w:t>or</w:t>
      </w:r>
      <w:r>
        <w:rPr>
          <w:spacing w:val="-11"/>
        </w:rPr>
        <w:t xml:space="preserve"> </w:t>
      </w:r>
      <w:r>
        <w:rPr>
          <w:spacing w:val="-3"/>
        </w:rPr>
        <w:t>after</w:t>
      </w:r>
      <w:r>
        <w:rPr>
          <w:spacing w:val="-57"/>
        </w:rPr>
        <w:t xml:space="preserve"> </w:t>
      </w:r>
      <w:r>
        <w:rPr>
          <w:spacing w:val="-7"/>
        </w:rPr>
        <w:t xml:space="preserve">January 1, 2010, </w:t>
      </w:r>
      <w:r>
        <w:rPr>
          <w:spacing w:val="-6"/>
        </w:rPr>
        <w:t xml:space="preserve">refer to the </w:t>
      </w:r>
      <w:r>
        <w:rPr>
          <w:i/>
          <w:spacing w:val="-6"/>
        </w:rPr>
        <w:t>Hematopoietic and Lymphoid Neoplasm Case Reportability and Coding Manual</w:t>
      </w:r>
      <w:r>
        <w:rPr>
          <w:i/>
          <w:spacing w:val="-5"/>
        </w:rPr>
        <w:t xml:space="preserve"> </w:t>
      </w:r>
      <w:r>
        <w:rPr>
          <w:spacing w:val="-8"/>
        </w:rPr>
        <w:t>and</w:t>
      </w:r>
      <w:r>
        <w:rPr>
          <w:spacing w:val="-11"/>
        </w:rPr>
        <w:t xml:space="preserve"> </w:t>
      </w:r>
      <w:r>
        <w:rPr>
          <w:spacing w:val="-8"/>
        </w:rPr>
        <w:t>the</w:t>
      </w:r>
      <w:r>
        <w:rPr>
          <w:spacing w:val="-12"/>
        </w:rPr>
        <w:t xml:space="preserve"> </w:t>
      </w:r>
      <w:r>
        <w:rPr>
          <w:spacing w:val="-8"/>
        </w:rPr>
        <w:t>Hematopoietic</w:t>
      </w:r>
      <w:r>
        <w:rPr>
          <w:spacing w:val="-12"/>
        </w:rPr>
        <w:t xml:space="preserve"> </w:t>
      </w:r>
      <w:r>
        <w:rPr>
          <w:spacing w:val="-8"/>
        </w:rPr>
        <w:t>Database</w:t>
      </w:r>
      <w:r>
        <w:rPr>
          <w:spacing w:val="-14"/>
        </w:rPr>
        <w:t xml:space="preserve"> </w:t>
      </w:r>
      <w:r>
        <w:rPr>
          <w:spacing w:val="-8"/>
        </w:rPr>
        <w:t>which</w:t>
      </w:r>
      <w:r>
        <w:rPr>
          <w:spacing w:val="-15"/>
        </w:rPr>
        <w:t xml:space="preserve"> </w:t>
      </w:r>
      <w:r>
        <w:rPr>
          <w:spacing w:val="-8"/>
        </w:rPr>
        <w:t>can</w:t>
      </w:r>
      <w:r>
        <w:rPr>
          <w:spacing w:val="-13"/>
        </w:rPr>
        <w:t xml:space="preserve"> </w:t>
      </w:r>
      <w:r>
        <w:rPr>
          <w:spacing w:val="-8"/>
        </w:rPr>
        <w:t>be</w:t>
      </w:r>
      <w:r>
        <w:rPr>
          <w:spacing w:val="-4"/>
        </w:rPr>
        <w:t xml:space="preserve"> </w:t>
      </w:r>
      <w:r>
        <w:rPr>
          <w:spacing w:val="-8"/>
        </w:rPr>
        <w:t>found</w:t>
      </w:r>
      <w:r>
        <w:rPr>
          <w:spacing w:val="-13"/>
        </w:rPr>
        <w:t xml:space="preserve"> </w:t>
      </w:r>
      <w:r>
        <w:rPr>
          <w:spacing w:val="-8"/>
        </w:rPr>
        <w:t xml:space="preserve">at </w:t>
      </w:r>
      <w:hyperlink r:id="rId33" w:history="1">
        <w:r w:rsidR="00440E26" w:rsidRPr="00F751F6">
          <w:rPr>
            <w:rStyle w:val="Hyperlink"/>
            <w:b/>
            <w:bCs/>
            <w:spacing w:val="-8"/>
          </w:rPr>
          <w:t>https://seer.cancer.gov/tools/heme/</w:t>
        </w:r>
      </w:hyperlink>
    </w:p>
    <w:p w14:paraId="1C69FF60" w14:textId="77777777" w:rsidR="00440E26" w:rsidRDefault="00440E26">
      <w:pPr>
        <w:pStyle w:val="BodyText"/>
        <w:spacing w:before="370"/>
        <w:ind w:left="515" w:right="359"/>
        <w:jc w:val="both"/>
        <w:rPr>
          <w:sz w:val="22"/>
        </w:rPr>
      </w:pPr>
    </w:p>
    <w:p w14:paraId="5F7DB578" w14:textId="77777777" w:rsidR="00190658" w:rsidRDefault="00190658">
      <w:pPr>
        <w:pStyle w:val="BodyText"/>
        <w:spacing w:before="2"/>
        <w:rPr>
          <w:sz w:val="30"/>
        </w:rPr>
      </w:pPr>
    </w:p>
    <w:p w14:paraId="74A7A604" w14:textId="77777777" w:rsidR="00190658" w:rsidRDefault="005C1088">
      <w:pPr>
        <w:pStyle w:val="Heading2"/>
        <w:spacing w:before="1"/>
        <w:jc w:val="both"/>
      </w:pPr>
      <w:bookmarkStart w:id="38" w:name="Multiple_Primaries_for_Solid_Tumors"/>
      <w:bookmarkStart w:id="39" w:name="_bookmark12"/>
      <w:bookmarkEnd w:id="38"/>
      <w:bookmarkEnd w:id="39"/>
      <w:r>
        <w:rPr>
          <w:color w:val="7E7E7E"/>
        </w:rPr>
        <w:t>Multiple</w:t>
      </w:r>
      <w:r>
        <w:rPr>
          <w:color w:val="7E7E7E"/>
          <w:spacing w:val="-4"/>
        </w:rPr>
        <w:t xml:space="preserve"> </w:t>
      </w:r>
      <w:r>
        <w:rPr>
          <w:color w:val="7E7E7E"/>
        </w:rPr>
        <w:t>Primaries</w:t>
      </w:r>
      <w:r>
        <w:rPr>
          <w:color w:val="7E7E7E"/>
          <w:spacing w:val="-6"/>
        </w:rPr>
        <w:t xml:space="preserve"> </w:t>
      </w:r>
      <w:r>
        <w:rPr>
          <w:color w:val="7E7E7E"/>
        </w:rPr>
        <w:t>for</w:t>
      </w:r>
      <w:r>
        <w:rPr>
          <w:color w:val="7E7E7E"/>
          <w:spacing w:val="-3"/>
        </w:rPr>
        <w:t xml:space="preserve"> </w:t>
      </w:r>
      <w:r>
        <w:rPr>
          <w:color w:val="7E7E7E"/>
        </w:rPr>
        <w:t>Solid</w:t>
      </w:r>
      <w:r>
        <w:rPr>
          <w:color w:val="7E7E7E"/>
          <w:spacing w:val="-3"/>
        </w:rPr>
        <w:t xml:space="preserve"> </w:t>
      </w:r>
      <w:r>
        <w:rPr>
          <w:color w:val="7E7E7E"/>
        </w:rPr>
        <w:t>Tumors</w:t>
      </w:r>
    </w:p>
    <w:p w14:paraId="5E98D718" w14:textId="77777777" w:rsidR="00190658" w:rsidRDefault="005C1088">
      <w:pPr>
        <w:pStyle w:val="BodyText"/>
        <w:spacing w:before="119"/>
        <w:ind w:left="515" w:right="367"/>
        <w:jc w:val="both"/>
      </w:pPr>
      <w:r>
        <w:rPr>
          <w:rFonts w:ascii="Arial Black"/>
          <w:spacing w:val="-3"/>
        </w:rPr>
        <w:t>The Solid</w:t>
      </w:r>
      <w:r>
        <w:rPr>
          <w:rFonts w:ascii="Arial Black"/>
          <w:spacing w:val="-10"/>
        </w:rPr>
        <w:t xml:space="preserve"> </w:t>
      </w:r>
      <w:r>
        <w:rPr>
          <w:rFonts w:ascii="Arial Black"/>
          <w:spacing w:val="-3"/>
        </w:rPr>
        <w:t>Tumor</w:t>
      </w:r>
      <w:r>
        <w:rPr>
          <w:rFonts w:ascii="Arial Black"/>
          <w:spacing w:val="-19"/>
        </w:rPr>
        <w:t xml:space="preserve"> </w:t>
      </w:r>
      <w:r>
        <w:rPr>
          <w:rFonts w:ascii="Arial Black"/>
          <w:spacing w:val="-3"/>
        </w:rPr>
        <w:t>Manual</w:t>
      </w:r>
      <w:r>
        <w:rPr>
          <w:rFonts w:ascii="Arial Black"/>
          <w:spacing w:val="-14"/>
        </w:rPr>
        <w:t xml:space="preserve"> </w:t>
      </w:r>
      <w:r>
        <w:rPr>
          <w:spacing w:val="-3"/>
        </w:rPr>
        <w:t>contains</w:t>
      </w:r>
      <w:r>
        <w:rPr>
          <w:spacing w:val="54"/>
        </w:rPr>
        <w:t xml:space="preserve"> </w:t>
      </w:r>
      <w:r>
        <w:rPr>
          <w:spacing w:val="-3"/>
        </w:rPr>
        <w:t>site-specific</w:t>
      </w:r>
      <w:r>
        <w:rPr>
          <w:spacing w:val="-9"/>
        </w:rPr>
        <w:t xml:space="preserve"> </w:t>
      </w:r>
      <w:r>
        <w:rPr>
          <w:spacing w:val="-3"/>
        </w:rPr>
        <w:t>rules</w:t>
      </w:r>
      <w:r>
        <w:rPr>
          <w:spacing w:val="-2"/>
        </w:rPr>
        <w:t xml:space="preserve"> to</w:t>
      </w:r>
      <w:r>
        <w:rPr>
          <w:spacing w:val="-5"/>
        </w:rPr>
        <w:t xml:space="preserve"> </w:t>
      </w:r>
      <w:r>
        <w:rPr>
          <w:spacing w:val="-2"/>
        </w:rPr>
        <w:t>apply</w:t>
      </w:r>
      <w:r>
        <w:rPr>
          <w:spacing w:val="-9"/>
        </w:rPr>
        <w:t xml:space="preserve"> </w:t>
      </w:r>
      <w:r>
        <w:rPr>
          <w:spacing w:val="-2"/>
        </w:rPr>
        <w:t>in</w:t>
      </w:r>
      <w:r>
        <w:rPr>
          <w:spacing w:val="-5"/>
        </w:rPr>
        <w:t xml:space="preserve"> </w:t>
      </w:r>
      <w:r>
        <w:rPr>
          <w:spacing w:val="-2"/>
        </w:rPr>
        <w:t>specific</w:t>
      </w:r>
      <w:r>
        <w:rPr>
          <w:spacing w:val="-9"/>
        </w:rPr>
        <w:t xml:space="preserve"> </w:t>
      </w:r>
      <w:r>
        <w:rPr>
          <w:spacing w:val="-2"/>
        </w:rPr>
        <w:t>sequence</w:t>
      </w:r>
      <w:r>
        <w:rPr>
          <w:spacing w:val="-7"/>
        </w:rPr>
        <w:t xml:space="preserve"> </w:t>
      </w:r>
      <w:r>
        <w:rPr>
          <w:spacing w:val="-2"/>
        </w:rPr>
        <w:t>for</w:t>
      </w:r>
      <w:r>
        <w:rPr>
          <w:spacing w:val="-58"/>
        </w:rPr>
        <w:t xml:space="preserve"> </w:t>
      </w:r>
      <w:r>
        <w:t>deciding</w:t>
      </w:r>
      <w:r>
        <w:rPr>
          <w:spacing w:val="-6"/>
        </w:rPr>
        <w:t xml:space="preserve"> </w:t>
      </w:r>
      <w:r>
        <w:t>whether</w:t>
      </w:r>
      <w:r>
        <w:rPr>
          <w:spacing w:val="-7"/>
        </w:rPr>
        <w:t xml:space="preserve"> </w:t>
      </w:r>
      <w:r>
        <w:t>multiple</w:t>
      </w:r>
      <w:r>
        <w:rPr>
          <w:spacing w:val="-7"/>
        </w:rPr>
        <w:t xml:space="preserve"> </w:t>
      </w:r>
      <w:r>
        <w:t>reportable</w:t>
      </w:r>
      <w:r>
        <w:rPr>
          <w:spacing w:val="-5"/>
        </w:rPr>
        <w:t xml:space="preserve"> </w:t>
      </w:r>
      <w:r>
        <w:t>primaries</w:t>
      </w:r>
      <w:r>
        <w:rPr>
          <w:spacing w:val="-5"/>
        </w:rPr>
        <w:t xml:space="preserve"> </w:t>
      </w:r>
      <w:r>
        <w:t>are</w:t>
      </w:r>
      <w:r>
        <w:rPr>
          <w:spacing w:val="-5"/>
        </w:rPr>
        <w:t xml:space="preserve"> </w:t>
      </w:r>
      <w:r>
        <w:t>present.</w:t>
      </w:r>
      <w:r>
        <w:rPr>
          <w:spacing w:val="-6"/>
        </w:rPr>
        <w:t xml:space="preserve"> </w:t>
      </w:r>
      <w:r>
        <w:t>Site-specific</w:t>
      </w:r>
      <w:r>
        <w:rPr>
          <w:spacing w:val="-7"/>
        </w:rPr>
        <w:t xml:space="preserve"> </w:t>
      </w:r>
      <w:r>
        <w:t>rules</w:t>
      </w:r>
      <w:r>
        <w:rPr>
          <w:spacing w:val="-7"/>
        </w:rPr>
        <w:t xml:space="preserve"> </w:t>
      </w:r>
      <w:r>
        <w:t>are</w:t>
      </w:r>
      <w:r>
        <w:rPr>
          <w:spacing w:val="-5"/>
        </w:rPr>
        <w:t xml:space="preserve"> </w:t>
      </w:r>
      <w:r>
        <w:t>subdivided</w:t>
      </w:r>
      <w:r>
        <w:rPr>
          <w:spacing w:val="-58"/>
        </w:rPr>
        <w:t xml:space="preserve"> </w:t>
      </w:r>
      <w:r>
        <w:t>into modules according to whether the case involves single or multiple tumors, or it is</w:t>
      </w:r>
      <w:r>
        <w:rPr>
          <w:spacing w:val="1"/>
        </w:rPr>
        <w:t xml:space="preserve"> </w:t>
      </w:r>
      <w:r>
        <w:t>unknown</w:t>
      </w:r>
      <w:r>
        <w:rPr>
          <w:spacing w:val="-6"/>
        </w:rPr>
        <w:t xml:space="preserve"> </w:t>
      </w:r>
      <w:r>
        <w:t>whether</w:t>
      </w:r>
      <w:r>
        <w:rPr>
          <w:spacing w:val="-6"/>
        </w:rPr>
        <w:t xml:space="preserve"> </w:t>
      </w:r>
      <w:r>
        <w:t>multiple</w:t>
      </w:r>
      <w:r>
        <w:rPr>
          <w:spacing w:val="-4"/>
        </w:rPr>
        <w:t xml:space="preserve"> </w:t>
      </w:r>
      <w:r>
        <w:t>tumors</w:t>
      </w:r>
      <w:r>
        <w:rPr>
          <w:spacing w:val="-5"/>
        </w:rPr>
        <w:t xml:space="preserve"> </w:t>
      </w:r>
      <w:r>
        <w:t>are</w:t>
      </w:r>
      <w:r>
        <w:rPr>
          <w:spacing w:val="-4"/>
        </w:rPr>
        <w:t xml:space="preserve"> </w:t>
      </w:r>
      <w:r>
        <w:t>present</w:t>
      </w:r>
      <w:r>
        <w:rPr>
          <w:spacing w:val="-5"/>
        </w:rPr>
        <w:t xml:space="preserve"> </w:t>
      </w:r>
      <w:r>
        <w:t>in</w:t>
      </w:r>
      <w:r>
        <w:rPr>
          <w:spacing w:val="-5"/>
        </w:rPr>
        <w:t xml:space="preserve"> </w:t>
      </w:r>
      <w:r>
        <w:t>the</w:t>
      </w:r>
      <w:r>
        <w:rPr>
          <w:spacing w:val="-5"/>
        </w:rPr>
        <w:t xml:space="preserve"> </w:t>
      </w:r>
      <w:r>
        <w:t>primary</w:t>
      </w:r>
      <w:r>
        <w:rPr>
          <w:spacing w:val="-4"/>
        </w:rPr>
        <w:t xml:space="preserve"> </w:t>
      </w:r>
      <w:r>
        <w:t>site.</w:t>
      </w:r>
      <w:r>
        <w:rPr>
          <w:spacing w:val="-7"/>
        </w:rPr>
        <w:t xml:space="preserve"> </w:t>
      </w:r>
      <w:r>
        <w:rPr>
          <w:b/>
        </w:rPr>
        <w:t>It</w:t>
      </w:r>
      <w:r>
        <w:rPr>
          <w:b/>
          <w:spacing w:val="-6"/>
        </w:rPr>
        <w:t xml:space="preserve"> </w:t>
      </w:r>
      <w:r>
        <w:rPr>
          <w:b/>
        </w:rPr>
        <w:t>is</w:t>
      </w:r>
      <w:r>
        <w:rPr>
          <w:b/>
          <w:spacing w:val="-4"/>
        </w:rPr>
        <w:t xml:space="preserve"> </w:t>
      </w:r>
      <w:r>
        <w:rPr>
          <w:b/>
        </w:rPr>
        <w:t>essential</w:t>
      </w:r>
      <w:r>
        <w:rPr>
          <w:b/>
          <w:spacing w:val="-5"/>
        </w:rPr>
        <w:t xml:space="preserve"> </w:t>
      </w:r>
      <w:r>
        <w:t>to</w:t>
      </w:r>
      <w:r>
        <w:rPr>
          <w:spacing w:val="-5"/>
        </w:rPr>
        <w:t xml:space="preserve"> </w:t>
      </w:r>
      <w:r>
        <w:t>read</w:t>
      </w:r>
      <w:r>
        <w:rPr>
          <w:spacing w:val="-6"/>
        </w:rPr>
        <w:t xml:space="preserve"> </w:t>
      </w:r>
      <w:r>
        <w:t>the</w:t>
      </w:r>
      <w:r>
        <w:rPr>
          <w:spacing w:val="-57"/>
        </w:rPr>
        <w:t xml:space="preserve"> </w:t>
      </w:r>
      <w:r>
        <w:t>General Instructions and the site-specific Equivalent Terms and Definitions of the Solid</w:t>
      </w:r>
      <w:r>
        <w:rPr>
          <w:spacing w:val="1"/>
        </w:rPr>
        <w:t xml:space="preserve"> </w:t>
      </w:r>
      <w:r>
        <w:t>Tumor Manual before using the site-specific coding rules. Further instructions for using the</w:t>
      </w:r>
      <w:r>
        <w:rPr>
          <w:spacing w:val="-57"/>
        </w:rPr>
        <w:t xml:space="preserve"> </w:t>
      </w:r>
      <w:r>
        <w:t>rules are listed on</w:t>
      </w:r>
      <w:r>
        <w:rPr>
          <w:spacing w:val="-1"/>
        </w:rPr>
        <w:t xml:space="preserve"> </w:t>
      </w:r>
      <w:r>
        <w:t>the following</w:t>
      </w:r>
      <w:r>
        <w:rPr>
          <w:spacing w:val="-3"/>
        </w:rPr>
        <w:t xml:space="preserve"> </w:t>
      </w:r>
      <w:r>
        <w:t>pages.</w:t>
      </w:r>
    </w:p>
    <w:p w14:paraId="2880A670" w14:textId="77777777" w:rsidR="00190658" w:rsidRDefault="00190658">
      <w:pPr>
        <w:pStyle w:val="BodyText"/>
        <w:spacing w:before="11"/>
        <w:rPr>
          <w:sz w:val="28"/>
        </w:rPr>
      </w:pPr>
    </w:p>
    <w:p w14:paraId="6A7DCDAF" w14:textId="77777777" w:rsidR="00190658" w:rsidRDefault="005C1088" w:rsidP="006A4B42">
      <w:pPr>
        <w:pStyle w:val="ListParagraph"/>
        <w:numPr>
          <w:ilvl w:val="0"/>
          <w:numId w:val="95"/>
        </w:numPr>
        <w:tabs>
          <w:tab w:val="left" w:pos="796"/>
        </w:tabs>
        <w:jc w:val="both"/>
        <w:rPr>
          <w:b/>
          <w:sz w:val="24"/>
        </w:rPr>
      </w:pPr>
      <w:bookmarkStart w:id="40" w:name="A._General_Information"/>
      <w:bookmarkEnd w:id="40"/>
      <w:r>
        <w:rPr>
          <w:b/>
          <w:sz w:val="24"/>
        </w:rPr>
        <w:t>General</w:t>
      </w:r>
      <w:r>
        <w:rPr>
          <w:b/>
          <w:spacing w:val="-8"/>
          <w:sz w:val="24"/>
        </w:rPr>
        <w:t xml:space="preserve"> </w:t>
      </w:r>
      <w:r>
        <w:rPr>
          <w:b/>
          <w:sz w:val="24"/>
        </w:rPr>
        <w:t>Information</w:t>
      </w:r>
    </w:p>
    <w:p w14:paraId="774898D9" w14:textId="77777777" w:rsidR="00190658" w:rsidRDefault="005C1088" w:rsidP="006A4B42">
      <w:pPr>
        <w:pStyle w:val="ListParagraph"/>
        <w:numPr>
          <w:ilvl w:val="1"/>
          <w:numId w:val="95"/>
        </w:numPr>
        <w:tabs>
          <w:tab w:val="left" w:pos="1046"/>
        </w:tabs>
        <w:spacing w:before="1"/>
        <w:ind w:right="369" w:firstLine="0"/>
        <w:jc w:val="both"/>
        <w:rPr>
          <w:sz w:val="24"/>
        </w:rPr>
      </w:pPr>
      <w:r>
        <w:rPr>
          <w:sz w:val="24"/>
        </w:rPr>
        <w:t xml:space="preserve">Use these rules to determine the number of reportable primaries. Do </w:t>
      </w:r>
      <w:r>
        <w:rPr>
          <w:b/>
          <w:sz w:val="24"/>
        </w:rPr>
        <w:t xml:space="preserve">not </w:t>
      </w:r>
      <w:r>
        <w:rPr>
          <w:sz w:val="24"/>
        </w:rPr>
        <w:t>use these</w:t>
      </w:r>
      <w:r>
        <w:rPr>
          <w:spacing w:val="1"/>
          <w:sz w:val="24"/>
        </w:rPr>
        <w:t xml:space="preserve"> </w:t>
      </w:r>
      <w:r>
        <w:rPr>
          <w:sz w:val="24"/>
        </w:rPr>
        <w:t>rules to</w:t>
      </w:r>
      <w:r>
        <w:rPr>
          <w:spacing w:val="-1"/>
          <w:sz w:val="24"/>
        </w:rPr>
        <w:t xml:space="preserve"> </w:t>
      </w:r>
      <w:r>
        <w:rPr>
          <w:sz w:val="24"/>
        </w:rPr>
        <w:t>determine</w:t>
      </w:r>
      <w:r>
        <w:rPr>
          <w:spacing w:val="-1"/>
          <w:sz w:val="24"/>
        </w:rPr>
        <w:t xml:space="preserve"> </w:t>
      </w:r>
      <w:r>
        <w:rPr>
          <w:sz w:val="24"/>
        </w:rPr>
        <w:t>case reportability, stage,</w:t>
      </w:r>
      <w:r>
        <w:rPr>
          <w:spacing w:val="-1"/>
          <w:sz w:val="24"/>
        </w:rPr>
        <w:t xml:space="preserve"> </w:t>
      </w:r>
      <w:r>
        <w:rPr>
          <w:sz w:val="24"/>
        </w:rPr>
        <w:t>or</w:t>
      </w:r>
      <w:r>
        <w:rPr>
          <w:spacing w:val="-6"/>
          <w:sz w:val="24"/>
        </w:rPr>
        <w:t xml:space="preserve"> </w:t>
      </w:r>
      <w:r>
        <w:rPr>
          <w:sz w:val="24"/>
        </w:rPr>
        <w:t>grade.</w:t>
      </w:r>
    </w:p>
    <w:p w14:paraId="371CBAB6" w14:textId="77777777" w:rsidR="00190658" w:rsidRDefault="005C1088" w:rsidP="006A4B42">
      <w:pPr>
        <w:pStyle w:val="ListParagraph"/>
        <w:numPr>
          <w:ilvl w:val="1"/>
          <w:numId w:val="95"/>
        </w:numPr>
        <w:tabs>
          <w:tab w:val="left" w:pos="1087"/>
        </w:tabs>
        <w:ind w:right="367" w:firstLine="0"/>
        <w:jc w:val="both"/>
        <w:rPr>
          <w:sz w:val="24"/>
        </w:rPr>
      </w:pPr>
      <w:r>
        <w:rPr>
          <w:sz w:val="24"/>
        </w:rPr>
        <w:t>Read</w:t>
      </w:r>
      <w:r>
        <w:rPr>
          <w:spacing w:val="1"/>
          <w:sz w:val="24"/>
        </w:rPr>
        <w:t xml:space="preserve"> </w:t>
      </w:r>
      <w:r>
        <w:rPr>
          <w:sz w:val="24"/>
        </w:rPr>
        <w:t>the</w:t>
      </w:r>
      <w:r>
        <w:rPr>
          <w:spacing w:val="1"/>
          <w:sz w:val="24"/>
        </w:rPr>
        <w:t xml:space="preserve"> </w:t>
      </w:r>
      <w:r>
        <w:rPr>
          <w:b/>
          <w:sz w:val="24"/>
        </w:rPr>
        <w:t>General</w:t>
      </w:r>
      <w:r>
        <w:rPr>
          <w:b/>
          <w:spacing w:val="1"/>
          <w:sz w:val="24"/>
        </w:rPr>
        <w:t xml:space="preserve"> </w:t>
      </w:r>
      <w:r>
        <w:rPr>
          <w:b/>
          <w:sz w:val="24"/>
        </w:rPr>
        <w:t>Instructions</w:t>
      </w:r>
      <w:r>
        <w:rPr>
          <w:b/>
          <w:spacing w:val="1"/>
          <w:sz w:val="24"/>
        </w:rPr>
        <w:t xml:space="preserve"> </w:t>
      </w:r>
      <w:r>
        <w:rPr>
          <w:sz w:val="24"/>
        </w:rPr>
        <w:t>and</w:t>
      </w:r>
      <w:r>
        <w:rPr>
          <w:spacing w:val="1"/>
          <w:sz w:val="24"/>
        </w:rPr>
        <w:t xml:space="preserve"> </w:t>
      </w:r>
      <w:r>
        <w:rPr>
          <w:sz w:val="24"/>
        </w:rPr>
        <w:t>the</w:t>
      </w:r>
      <w:r>
        <w:rPr>
          <w:spacing w:val="1"/>
          <w:sz w:val="24"/>
        </w:rPr>
        <w:t xml:space="preserve"> </w:t>
      </w:r>
      <w:r>
        <w:rPr>
          <w:b/>
          <w:sz w:val="24"/>
        </w:rPr>
        <w:t>site-specific</w:t>
      </w:r>
      <w:r>
        <w:rPr>
          <w:b/>
          <w:spacing w:val="1"/>
          <w:sz w:val="24"/>
        </w:rPr>
        <w:t xml:space="preserve"> </w:t>
      </w:r>
      <w:r>
        <w:rPr>
          <w:b/>
          <w:sz w:val="24"/>
        </w:rPr>
        <w:t>Equivalent</w:t>
      </w:r>
      <w:r>
        <w:rPr>
          <w:b/>
          <w:spacing w:val="1"/>
          <w:sz w:val="24"/>
        </w:rPr>
        <w:t xml:space="preserve"> </w:t>
      </w:r>
      <w:r>
        <w:rPr>
          <w:b/>
          <w:sz w:val="24"/>
        </w:rPr>
        <w:t>Terms</w:t>
      </w:r>
      <w:r>
        <w:rPr>
          <w:b/>
          <w:spacing w:val="1"/>
          <w:sz w:val="24"/>
        </w:rPr>
        <w:t xml:space="preserve"> </w:t>
      </w:r>
      <w:r>
        <w:rPr>
          <w:b/>
          <w:sz w:val="24"/>
        </w:rPr>
        <w:t>and</w:t>
      </w:r>
      <w:r>
        <w:rPr>
          <w:b/>
          <w:spacing w:val="1"/>
          <w:sz w:val="24"/>
        </w:rPr>
        <w:t xml:space="preserve"> </w:t>
      </w:r>
      <w:r>
        <w:rPr>
          <w:b/>
          <w:sz w:val="24"/>
        </w:rPr>
        <w:t>Definitions</w:t>
      </w:r>
      <w:r>
        <w:rPr>
          <w:b/>
          <w:spacing w:val="-1"/>
          <w:sz w:val="24"/>
        </w:rPr>
        <w:t xml:space="preserve"> </w:t>
      </w:r>
      <w:r>
        <w:rPr>
          <w:sz w:val="24"/>
        </w:rPr>
        <w:t>before using</w:t>
      </w:r>
      <w:r>
        <w:rPr>
          <w:spacing w:val="-1"/>
          <w:sz w:val="24"/>
        </w:rPr>
        <w:t xml:space="preserve"> </w:t>
      </w:r>
      <w:r>
        <w:rPr>
          <w:sz w:val="24"/>
        </w:rPr>
        <w:t>the multiple primary</w:t>
      </w:r>
      <w:r>
        <w:rPr>
          <w:spacing w:val="-2"/>
          <w:sz w:val="24"/>
        </w:rPr>
        <w:t xml:space="preserve"> </w:t>
      </w:r>
      <w:r>
        <w:rPr>
          <w:sz w:val="24"/>
        </w:rPr>
        <w:t>rules.</w:t>
      </w:r>
    </w:p>
    <w:p w14:paraId="6433B7F3" w14:textId="77777777" w:rsidR="00190658" w:rsidRDefault="005C1088" w:rsidP="006A4B42">
      <w:pPr>
        <w:pStyle w:val="ListParagraph"/>
        <w:numPr>
          <w:ilvl w:val="1"/>
          <w:numId w:val="95"/>
        </w:numPr>
        <w:tabs>
          <w:tab w:val="left" w:pos="1029"/>
        </w:tabs>
        <w:ind w:right="370" w:firstLine="0"/>
        <w:jc w:val="both"/>
        <w:rPr>
          <w:sz w:val="24"/>
        </w:rPr>
      </w:pPr>
      <w:r>
        <w:rPr>
          <w:b/>
          <w:sz w:val="24"/>
        </w:rPr>
        <w:t xml:space="preserve">Notes </w:t>
      </w:r>
      <w:r>
        <w:rPr>
          <w:sz w:val="24"/>
        </w:rPr>
        <w:t xml:space="preserve">and </w:t>
      </w:r>
      <w:r>
        <w:rPr>
          <w:b/>
          <w:sz w:val="24"/>
        </w:rPr>
        <w:t xml:space="preserve">examples </w:t>
      </w:r>
      <w:r>
        <w:rPr>
          <w:sz w:val="24"/>
        </w:rPr>
        <w:t xml:space="preserve">are included with some of the rules to </w:t>
      </w:r>
      <w:r>
        <w:rPr>
          <w:b/>
          <w:sz w:val="24"/>
        </w:rPr>
        <w:t xml:space="preserve">highlight key points </w:t>
      </w:r>
      <w:r>
        <w:rPr>
          <w:sz w:val="24"/>
        </w:rPr>
        <w:t>or</w:t>
      </w:r>
      <w:r>
        <w:rPr>
          <w:spacing w:val="-57"/>
          <w:sz w:val="24"/>
        </w:rPr>
        <w:t xml:space="preserve"> </w:t>
      </w:r>
      <w:r>
        <w:rPr>
          <w:sz w:val="24"/>
        </w:rPr>
        <w:t>to</w:t>
      </w:r>
      <w:r>
        <w:rPr>
          <w:spacing w:val="-2"/>
          <w:sz w:val="24"/>
        </w:rPr>
        <w:t xml:space="preserve"> </w:t>
      </w:r>
      <w:r>
        <w:rPr>
          <w:sz w:val="24"/>
        </w:rPr>
        <w:t xml:space="preserve">add </w:t>
      </w:r>
      <w:r>
        <w:rPr>
          <w:b/>
          <w:sz w:val="24"/>
        </w:rPr>
        <w:t xml:space="preserve">clarity </w:t>
      </w:r>
      <w:r>
        <w:rPr>
          <w:sz w:val="24"/>
        </w:rPr>
        <w:t>to</w:t>
      </w:r>
      <w:r>
        <w:rPr>
          <w:spacing w:val="-1"/>
          <w:sz w:val="24"/>
        </w:rPr>
        <w:t xml:space="preserve"> </w:t>
      </w:r>
      <w:r>
        <w:rPr>
          <w:sz w:val="24"/>
        </w:rPr>
        <w:t>the</w:t>
      </w:r>
      <w:r>
        <w:rPr>
          <w:spacing w:val="-2"/>
          <w:sz w:val="24"/>
        </w:rPr>
        <w:t xml:space="preserve"> </w:t>
      </w:r>
      <w:r>
        <w:rPr>
          <w:sz w:val="24"/>
        </w:rPr>
        <w:t>rules.</w:t>
      </w:r>
    </w:p>
    <w:p w14:paraId="2F24CB55" w14:textId="77777777" w:rsidR="00190658" w:rsidRDefault="005C1088" w:rsidP="006A4B42">
      <w:pPr>
        <w:pStyle w:val="ListParagraph"/>
        <w:numPr>
          <w:ilvl w:val="1"/>
          <w:numId w:val="95"/>
        </w:numPr>
        <w:tabs>
          <w:tab w:val="left" w:pos="1065"/>
        </w:tabs>
        <w:ind w:right="364" w:firstLine="0"/>
        <w:jc w:val="both"/>
        <w:rPr>
          <w:sz w:val="24"/>
        </w:rPr>
      </w:pPr>
      <w:r>
        <w:rPr>
          <w:b/>
          <w:sz w:val="24"/>
        </w:rPr>
        <w:t>Do</w:t>
      </w:r>
      <w:r>
        <w:rPr>
          <w:b/>
          <w:spacing w:val="-7"/>
          <w:sz w:val="24"/>
        </w:rPr>
        <w:t xml:space="preserve"> </w:t>
      </w:r>
      <w:r>
        <w:rPr>
          <w:b/>
          <w:sz w:val="24"/>
        </w:rPr>
        <w:t>not</w:t>
      </w:r>
      <w:r>
        <w:rPr>
          <w:b/>
          <w:spacing w:val="-5"/>
          <w:sz w:val="24"/>
        </w:rPr>
        <w:t xml:space="preserve"> </w:t>
      </w:r>
      <w:r>
        <w:rPr>
          <w:b/>
          <w:sz w:val="24"/>
        </w:rPr>
        <w:t>use</w:t>
      </w:r>
      <w:r>
        <w:rPr>
          <w:b/>
          <w:spacing w:val="-7"/>
          <w:sz w:val="24"/>
        </w:rPr>
        <w:t xml:space="preserve"> </w:t>
      </w:r>
      <w:r>
        <w:rPr>
          <w:sz w:val="24"/>
        </w:rPr>
        <w:t>a</w:t>
      </w:r>
      <w:r>
        <w:rPr>
          <w:spacing w:val="-6"/>
          <w:sz w:val="24"/>
        </w:rPr>
        <w:t xml:space="preserve"> </w:t>
      </w:r>
      <w:r>
        <w:rPr>
          <w:sz w:val="24"/>
        </w:rPr>
        <w:t>physician’s</w:t>
      </w:r>
      <w:r>
        <w:rPr>
          <w:spacing w:val="-12"/>
          <w:sz w:val="24"/>
        </w:rPr>
        <w:t xml:space="preserve"> </w:t>
      </w:r>
      <w:r>
        <w:rPr>
          <w:sz w:val="24"/>
        </w:rPr>
        <w:t>statement</w:t>
      </w:r>
      <w:r>
        <w:rPr>
          <w:spacing w:val="-7"/>
          <w:sz w:val="24"/>
        </w:rPr>
        <w:t xml:space="preserve"> </w:t>
      </w:r>
      <w:r>
        <w:rPr>
          <w:sz w:val="24"/>
        </w:rPr>
        <w:t>to</w:t>
      </w:r>
      <w:r>
        <w:rPr>
          <w:spacing w:val="-6"/>
          <w:sz w:val="24"/>
        </w:rPr>
        <w:t xml:space="preserve"> </w:t>
      </w:r>
      <w:r>
        <w:rPr>
          <w:sz w:val="24"/>
        </w:rPr>
        <w:t>decide</w:t>
      </w:r>
      <w:r>
        <w:rPr>
          <w:spacing w:val="-6"/>
          <w:sz w:val="24"/>
        </w:rPr>
        <w:t xml:space="preserve"> </w:t>
      </w:r>
      <w:r>
        <w:rPr>
          <w:sz w:val="24"/>
        </w:rPr>
        <w:t>whether</w:t>
      </w:r>
      <w:r>
        <w:rPr>
          <w:spacing w:val="-8"/>
          <w:sz w:val="24"/>
        </w:rPr>
        <w:t xml:space="preserve"> </w:t>
      </w:r>
      <w:r>
        <w:rPr>
          <w:sz w:val="24"/>
        </w:rPr>
        <w:t>the</w:t>
      </w:r>
      <w:r>
        <w:rPr>
          <w:spacing w:val="-6"/>
          <w:sz w:val="24"/>
        </w:rPr>
        <w:t xml:space="preserve"> </w:t>
      </w:r>
      <w:r>
        <w:rPr>
          <w:sz w:val="24"/>
        </w:rPr>
        <w:t>patient</w:t>
      </w:r>
      <w:r>
        <w:rPr>
          <w:spacing w:val="-6"/>
          <w:sz w:val="24"/>
        </w:rPr>
        <w:t xml:space="preserve"> </w:t>
      </w:r>
      <w:r>
        <w:rPr>
          <w:sz w:val="24"/>
        </w:rPr>
        <w:t>has</w:t>
      </w:r>
      <w:r>
        <w:rPr>
          <w:spacing w:val="-6"/>
          <w:sz w:val="24"/>
        </w:rPr>
        <w:t xml:space="preserve"> </w:t>
      </w:r>
      <w:r>
        <w:rPr>
          <w:sz w:val="24"/>
        </w:rPr>
        <w:t>a</w:t>
      </w:r>
      <w:r>
        <w:rPr>
          <w:spacing w:val="-6"/>
          <w:sz w:val="24"/>
        </w:rPr>
        <w:t xml:space="preserve"> </w:t>
      </w:r>
      <w:r>
        <w:rPr>
          <w:sz w:val="24"/>
        </w:rPr>
        <w:t>recurrence</w:t>
      </w:r>
      <w:r>
        <w:rPr>
          <w:spacing w:val="-6"/>
          <w:sz w:val="24"/>
        </w:rPr>
        <w:t xml:space="preserve"> </w:t>
      </w:r>
      <w:r>
        <w:rPr>
          <w:sz w:val="24"/>
        </w:rPr>
        <w:t>of</w:t>
      </w:r>
      <w:r>
        <w:rPr>
          <w:spacing w:val="-7"/>
          <w:sz w:val="24"/>
        </w:rPr>
        <w:t xml:space="preserve"> </w:t>
      </w:r>
      <w:r>
        <w:rPr>
          <w:sz w:val="24"/>
        </w:rPr>
        <w:t>a</w:t>
      </w:r>
      <w:r>
        <w:rPr>
          <w:spacing w:val="-58"/>
          <w:sz w:val="24"/>
        </w:rPr>
        <w:t xml:space="preserve"> </w:t>
      </w:r>
      <w:r>
        <w:rPr>
          <w:sz w:val="24"/>
        </w:rPr>
        <w:t xml:space="preserve">previous cancer or a new primary. Use the multiple primary rules as written </w:t>
      </w:r>
      <w:r>
        <w:rPr>
          <w:b/>
          <w:sz w:val="24"/>
        </w:rPr>
        <w:t xml:space="preserve">unless </w:t>
      </w:r>
      <w:r>
        <w:rPr>
          <w:sz w:val="24"/>
        </w:rPr>
        <w:t>a</w:t>
      </w:r>
      <w:r>
        <w:rPr>
          <w:spacing w:val="1"/>
          <w:sz w:val="24"/>
        </w:rPr>
        <w:t xml:space="preserve"> </w:t>
      </w:r>
      <w:r>
        <w:rPr>
          <w:b/>
          <w:sz w:val="24"/>
        </w:rPr>
        <w:t xml:space="preserve">pathologist compares </w:t>
      </w:r>
      <w:r>
        <w:rPr>
          <w:sz w:val="24"/>
        </w:rPr>
        <w:t>the present tumor to the “original” tumor and states that this</w:t>
      </w:r>
      <w:r>
        <w:rPr>
          <w:spacing w:val="1"/>
          <w:sz w:val="24"/>
        </w:rPr>
        <w:t xml:space="preserve"> </w:t>
      </w:r>
      <w:r>
        <w:rPr>
          <w:sz w:val="24"/>
        </w:rPr>
        <w:t>tumor</w:t>
      </w:r>
      <w:r>
        <w:rPr>
          <w:spacing w:val="-2"/>
          <w:sz w:val="24"/>
        </w:rPr>
        <w:t xml:space="preserve"> </w:t>
      </w:r>
      <w:r>
        <w:rPr>
          <w:sz w:val="24"/>
        </w:rPr>
        <w:t>is a</w:t>
      </w:r>
      <w:r>
        <w:rPr>
          <w:spacing w:val="-1"/>
          <w:sz w:val="24"/>
        </w:rPr>
        <w:t xml:space="preserve"> </w:t>
      </w:r>
      <w:r>
        <w:rPr>
          <w:sz w:val="24"/>
        </w:rPr>
        <w:t>recurrence</w:t>
      </w:r>
      <w:r>
        <w:rPr>
          <w:spacing w:val="-1"/>
          <w:sz w:val="24"/>
        </w:rPr>
        <w:t xml:space="preserve"> </w:t>
      </w:r>
      <w:r>
        <w:rPr>
          <w:sz w:val="24"/>
        </w:rPr>
        <w:t>of</w:t>
      </w:r>
      <w:r>
        <w:rPr>
          <w:spacing w:val="-1"/>
          <w:sz w:val="24"/>
        </w:rPr>
        <w:t xml:space="preserve"> </w:t>
      </w:r>
      <w:r>
        <w:rPr>
          <w:sz w:val="24"/>
        </w:rPr>
        <w:t>cancer</w:t>
      </w:r>
      <w:r>
        <w:rPr>
          <w:spacing w:val="-2"/>
          <w:sz w:val="24"/>
        </w:rPr>
        <w:t xml:space="preserve"> </w:t>
      </w:r>
      <w:r>
        <w:rPr>
          <w:sz w:val="24"/>
        </w:rPr>
        <w:t>from</w:t>
      </w:r>
      <w:r>
        <w:rPr>
          <w:spacing w:val="-2"/>
          <w:sz w:val="24"/>
        </w:rPr>
        <w:t xml:space="preserve"> </w:t>
      </w:r>
      <w:r>
        <w:rPr>
          <w:sz w:val="24"/>
        </w:rPr>
        <w:t>the</w:t>
      </w:r>
      <w:r>
        <w:rPr>
          <w:spacing w:val="-1"/>
          <w:sz w:val="24"/>
        </w:rPr>
        <w:t xml:space="preserve"> </w:t>
      </w:r>
      <w:r>
        <w:rPr>
          <w:sz w:val="24"/>
        </w:rPr>
        <w:t>previous</w:t>
      </w:r>
      <w:r>
        <w:rPr>
          <w:spacing w:val="-32"/>
          <w:sz w:val="24"/>
        </w:rPr>
        <w:t xml:space="preserve"> </w:t>
      </w:r>
      <w:r>
        <w:rPr>
          <w:sz w:val="24"/>
        </w:rPr>
        <w:t>primary.</w:t>
      </w:r>
    </w:p>
    <w:p w14:paraId="31993E7E" w14:textId="77777777" w:rsidR="00190658" w:rsidRDefault="005C1088" w:rsidP="006A4B42">
      <w:pPr>
        <w:pStyle w:val="ListParagraph"/>
        <w:numPr>
          <w:ilvl w:val="1"/>
          <w:numId w:val="95"/>
        </w:numPr>
        <w:tabs>
          <w:tab w:val="left" w:pos="1027"/>
        </w:tabs>
        <w:ind w:left="1026" w:hanging="227"/>
        <w:jc w:val="both"/>
        <w:rPr>
          <w:sz w:val="24"/>
        </w:rPr>
      </w:pPr>
      <w:r>
        <w:rPr>
          <w:sz w:val="24"/>
        </w:rPr>
        <w:t>Multiple</w:t>
      </w:r>
      <w:r>
        <w:rPr>
          <w:spacing w:val="-3"/>
          <w:sz w:val="24"/>
        </w:rPr>
        <w:t xml:space="preserve"> </w:t>
      </w:r>
      <w:r>
        <w:rPr>
          <w:sz w:val="24"/>
        </w:rPr>
        <w:t>primary</w:t>
      </w:r>
      <w:r>
        <w:rPr>
          <w:spacing w:val="-2"/>
          <w:sz w:val="24"/>
        </w:rPr>
        <w:t xml:space="preserve"> </w:t>
      </w:r>
      <w:r>
        <w:rPr>
          <w:sz w:val="24"/>
        </w:rPr>
        <w:t>rules</w:t>
      </w:r>
      <w:r>
        <w:rPr>
          <w:spacing w:val="-2"/>
          <w:sz w:val="24"/>
        </w:rPr>
        <w:t xml:space="preserve"> </w:t>
      </w:r>
      <w:r>
        <w:rPr>
          <w:sz w:val="24"/>
        </w:rPr>
        <w:t>do</w:t>
      </w:r>
      <w:r>
        <w:rPr>
          <w:spacing w:val="-5"/>
          <w:sz w:val="24"/>
        </w:rPr>
        <w:t xml:space="preserve"> </w:t>
      </w:r>
      <w:r>
        <w:rPr>
          <w:sz w:val="24"/>
        </w:rPr>
        <w:t>not</w:t>
      </w:r>
      <w:r>
        <w:rPr>
          <w:spacing w:val="-3"/>
          <w:sz w:val="24"/>
        </w:rPr>
        <w:t xml:space="preserve"> </w:t>
      </w:r>
      <w:r>
        <w:rPr>
          <w:sz w:val="24"/>
        </w:rPr>
        <w:t>apply</w:t>
      </w:r>
      <w:r>
        <w:rPr>
          <w:spacing w:val="-2"/>
          <w:sz w:val="24"/>
        </w:rPr>
        <w:t xml:space="preserve"> </w:t>
      </w:r>
      <w:r>
        <w:rPr>
          <w:sz w:val="24"/>
        </w:rPr>
        <w:t>to</w:t>
      </w:r>
      <w:r>
        <w:rPr>
          <w:spacing w:val="-4"/>
          <w:sz w:val="24"/>
        </w:rPr>
        <w:t xml:space="preserve"> </w:t>
      </w:r>
      <w:r>
        <w:rPr>
          <w:sz w:val="24"/>
        </w:rPr>
        <w:t>tumors</w:t>
      </w:r>
      <w:r>
        <w:rPr>
          <w:spacing w:val="-1"/>
          <w:sz w:val="24"/>
        </w:rPr>
        <w:t xml:space="preserve"> </w:t>
      </w:r>
      <w:r>
        <w:rPr>
          <w:sz w:val="24"/>
        </w:rPr>
        <w:t>described</w:t>
      </w:r>
      <w:r>
        <w:rPr>
          <w:spacing w:val="-2"/>
          <w:sz w:val="24"/>
        </w:rPr>
        <w:t xml:space="preserve"> </w:t>
      </w:r>
      <w:r>
        <w:rPr>
          <w:sz w:val="24"/>
        </w:rPr>
        <w:t>as</w:t>
      </w:r>
      <w:r>
        <w:rPr>
          <w:spacing w:val="-11"/>
          <w:sz w:val="24"/>
        </w:rPr>
        <w:t xml:space="preserve"> </w:t>
      </w:r>
      <w:r>
        <w:rPr>
          <w:sz w:val="24"/>
        </w:rPr>
        <w:t>metastases.</w:t>
      </w:r>
    </w:p>
    <w:p w14:paraId="5EFF2D9B" w14:textId="77777777" w:rsidR="00190658" w:rsidRDefault="00190658">
      <w:pPr>
        <w:jc w:val="both"/>
        <w:rPr>
          <w:sz w:val="24"/>
        </w:rPr>
        <w:sectPr w:rsidR="00190658">
          <w:headerReference w:type="default" r:id="rId34"/>
          <w:footerReference w:type="default" r:id="rId35"/>
          <w:pgSz w:w="12240" w:h="15840"/>
          <w:pgMar w:top="440" w:right="1120" w:bottom="860" w:left="1700" w:header="0" w:footer="677" w:gutter="0"/>
          <w:cols w:space="720"/>
        </w:sectPr>
      </w:pPr>
    </w:p>
    <w:p w14:paraId="7E85783C" w14:textId="77777777" w:rsidR="00190658" w:rsidRDefault="005C1088" w:rsidP="006A4B42">
      <w:pPr>
        <w:pStyle w:val="ListParagraph"/>
        <w:numPr>
          <w:ilvl w:val="0"/>
          <w:numId w:val="95"/>
        </w:numPr>
        <w:tabs>
          <w:tab w:val="left" w:pos="873"/>
        </w:tabs>
        <w:ind w:left="515" w:right="782" w:firstLine="0"/>
        <w:rPr>
          <w:b/>
          <w:sz w:val="24"/>
        </w:rPr>
      </w:pPr>
      <w:bookmarkStart w:id="41" w:name="B._How_to_use_Solid_Tumor_Coding_Rules_("/>
      <w:bookmarkEnd w:id="41"/>
      <w:r>
        <w:rPr>
          <w:b/>
          <w:sz w:val="24"/>
        </w:rPr>
        <w:lastRenderedPageBreak/>
        <w:t>How</w:t>
      </w:r>
      <w:r>
        <w:rPr>
          <w:b/>
          <w:spacing w:val="-3"/>
          <w:sz w:val="24"/>
        </w:rPr>
        <w:t xml:space="preserve"> </w:t>
      </w:r>
      <w:r>
        <w:rPr>
          <w:b/>
          <w:sz w:val="24"/>
        </w:rPr>
        <w:t>to</w:t>
      </w:r>
      <w:r>
        <w:rPr>
          <w:b/>
          <w:spacing w:val="-3"/>
          <w:sz w:val="24"/>
        </w:rPr>
        <w:t xml:space="preserve"> </w:t>
      </w:r>
      <w:r>
        <w:rPr>
          <w:b/>
          <w:sz w:val="24"/>
        </w:rPr>
        <w:t>use</w:t>
      </w:r>
      <w:r>
        <w:rPr>
          <w:b/>
          <w:spacing w:val="-2"/>
          <w:sz w:val="24"/>
        </w:rPr>
        <w:t xml:space="preserve"> </w:t>
      </w:r>
      <w:r>
        <w:rPr>
          <w:b/>
          <w:sz w:val="24"/>
        </w:rPr>
        <w:t>Solid</w:t>
      </w:r>
      <w:r>
        <w:rPr>
          <w:b/>
          <w:spacing w:val="-4"/>
          <w:sz w:val="24"/>
        </w:rPr>
        <w:t xml:space="preserve"> </w:t>
      </w:r>
      <w:r>
        <w:rPr>
          <w:b/>
          <w:sz w:val="24"/>
        </w:rPr>
        <w:t>Tumor</w:t>
      </w:r>
      <w:r>
        <w:rPr>
          <w:b/>
          <w:spacing w:val="-3"/>
          <w:sz w:val="24"/>
        </w:rPr>
        <w:t xml:space="preserve"> </w:t>
      </w:r>
      <w:r>
        <w:rPr>
          <w:b/>
          <w:sz w:val="24"/>
        </w:rPr>
        <w:t>Coding</w:t>
      </w:r>
      <w:r>
        <w:rPr>
          <w:b/>
          <w:spacing w:val="-3"/>
          <w:sz w:val="24"/>
        </w:rPr>
        <w:t xml:space="preserve"> </w:t>
      </w:r>
      <w:r>
        <w:rPr>
          <w:b/>
          <w:sz w:val="24"/>
        </w:rPr>
        <w:t>Rules</w:t>
      </w:r>
      <w:r>
        <w:rPr>
          <w:b/>
          <w:spacing w:val="-2"/>
          <w:sz w:val="24"/>
        </w:rPr>
        <w:t xml:space="preserve"> </w:t>
      </w:r>
      <w:r>
        <w:rPr>
          <w:b/>
          <w:sz w:val="24"/>
        </w:rPr>
        <w:t>(formerly</w:t>
      </w:r>
      <w:r>
        <w:rPr>
          <w:b/>
          <w:spacing w:val="-3"/>
          <w:sz w:val="24"/>
        </w:rPr>
        <w:t xml:space="preserve"> </w:t>
      </w:r>
      <w:r>
        <w:rPr>
          <w:b/>
          <w:sz w:val="24"/>
        </w:rPr>
        <w:t>known</w:t>
      </w:r>
      <w:r>
        <w:rPr>
          <w:b/>
          <w:spacing w:val="-3"/>
          <w:sz w:val="24"/>
        </w:rPr>
        <w:t xml:space="preserve"> </w:t>
      </w:r>
      <w:r>
        <w:rPr>
          <w:b/>
          <w:sz w:val="24"/>
        </w:rPr>
        <w:t>as</w:t>
      </w:r>
      <w:r>
        <w:rPr>
          <w:b/>
          <w:spacing w:val="-2"/>
          <w:sz w:val="24"/>
        </w:rPr>
        <w:t xml:space="preserve"> </w:t>
      </w:r>
      <w:r>
        <w:rPr>
          <w:b/>
          <w:sz w:val="24"/>
        </w:rPr>
        <w:t>Multiple</w:t>
      </w:r>
      <w:r>
        <w:rPr>
          <w:b/>
          <w:spacing w:val="-2"/>
          <w:sz w:val="24"/>
        </w:rPr>
        <w:t xml:space="preserve"> </w:t>
      </w:r>
      <w:r>
        <w:rPr>
          <w:b/>
          <w:sz w:val="24"/>
        </w:rPr>
        <w:t>Primary</w:t>
      </w:r>
      <w:r>
        <w:rPr>
          <w:b/>
          <w:spacing w:val="-57"/>
          <w:sz w:val="24"/>
        </w:rPr>
        <w:t xml:space="preserve"> </w:t>
      </w:r>
      <w:r>
        <w:rPr>
          <w:b/>
          <w:sz w:val="24"/>
        </w:rPr>
        <w:t>and</w:t>
      </w:r>
      <w:r>
        <w:rPr>
          <w:b/>
          <w:spacing w:val="-2"/>
          <w:sz w:val="24"/>
        </w:rPr>
        <w:t xml:space="preserve"> </w:t>
      </w:r>
      <w:r>
        <w:rPr>
          <w:b/>
          <w:sz w:val="24"/>
        </w:rPr>
        <w:t>Histology Rules)</w:t>
      </w:r>
    </w:p>
    <w:p w14:paraId="61628956" w14:textId="77777777" w:rsidR="00190658" w:rsidRDefault="005C1088" w:rsidP="006A4B42">
      <w:pPr>
        <w:pStyle w:val="ListParagraph"/>
        <w:numPr>
          <w:ilvl w:val="1"/>
          <w:numId w:val="95"/>
        </w:numPr>
        <w:tabs>
          <w:tab w:val="left" w:pos="1048"/>
        </w:tabs>
        <w:ind w:right="1146" w:firstLine="0"/>
        <w:jc w:val="left"/>
        <w:rPr>
          <w:sz w:val="24"/>
        </w:rPr>
      </w:pPr>
      <w:r>
        <w:rPr>
          <w:sz w:val="24"/>
        </w:rPr>
        <w:t>Use</w:t>
      </w:r>
      <w:r>
        <w:rPr>
          <w:spacing w:val="-3"/>
          <w:sz w:val="24"/>
        </w:rPr>
        <w:t xml:space="preserve"> </w:t>
      </w:r>
      <w:r>
        <w:rPr>
          <w:sz w:val="24"/>
        </w:rPr>
        <w:t>the</w:t>
      </w:r>
      <w:r>
        <w:rPr>
          <w:spacing w:val="-4"/>
          <w:sz w:val="24"/>
        </w:rPr>
        <w:t xml:space="preserve"> </w:t>
      </w:r>
      <w:r>
        <w:rPr>
          <w:sz w:val="24"/>
        </w:rPr>
        <w:t>Solid</w:t>
      </w:r>
      <w:r>
        <w:rPr>
          <w:spacing w:val="-5"/>
          <w:sz w:val="24"/>
        </w:rPr>
        <w:t xml:space="preserve"> </w:t>
      </w:r>
      <w:r>
        <w:rPr>
          <w:sz w:val="24"/>
        </w:rPr>
        <w:t>Tumor</w:t>
      </w:r>
      <w:r>
        <w:rPr>
          <w:spacing w:val="-9"/>
          <w:sz w:val="24"/>
        </w:rPr>
        <w:t xml:space="preserve"> </w:t>
      </w:r>
      <w:r>
        <w:rPr>
          <w:sz w:val="24"/>
        </w:rPr>
        <w:t>Coding</w:t>
      </w:r>
      <w:r>
        <w:rPr>
          <w:spacing w:val="-3"/>
          <w:sz w:val="24"/>
        </w:rPr>
        <w:t xml:space="preserve"> </w:t>
      </w:r>
      <w:r>
        <w:rPr>
          <w:sz w:val="24"/>
        </w:rPr>
        <w:t>Rules</w:t>
      </w:r>
      <w:r>
        <w:rPr>
          <w:spacing w:val="-2"/>
          <w:sz w:val="24"/>
        </w:rPr>
        <w:t xml:space="preserve"> </w:t>
      </w:r>
      <w:r>
        <w:rPr>
          <w:sz w:val="24"/>
        </w:rPr>
        <w:t>to</w:t>
      </w:r>
      <w:r>
        <w:rPr>
          <w:spacing w:val="-4"/>
          <w:sz w:val="24"/>
        </w:rPr>
        <w:t xml:space="preserve"> </w:t>
      </w:r>
      <w:r>
        <w:rPr>
          <w:sz w:val="24"/>
        </w:rPr>
        <w:t>determine</w:t>
      </w:r>
      <w:r>
        <w:rPr>
          <w:spacing w:val="-3"/>
          <w:sz w:val="24"/>
        </w:rPr>
        <w:t xml:space="preserve"> </w:t>
      </w:r>
      <w:r>
        <w:rPr>
          <w:sz w:val="24"/>
        </w:rPr>
        <w:t>the</w:t>
      </w:r>
      <w:r>
        <w:rPr>
          <w:spacing w:val="-5"/>
          <w:sz w:val="24"/>
        </w:rPr>
        <w:t xml:space="preserve"> </w:t>
      </w:r>
      <w:r>
        <w:rPr>
          <w:b/>
          <w:sz w:val="24"/>
        </w:rPr>
        <w:t>number</w:t>
      </w:r>
      <w:r>
        <w:rPr>
          <w:b/>
          <w:spacing w:val="-4"/>
          <w:sz w:val="24"/>
        </w:rPr>
        <w:t xml:space="preserve"> </w:t>
      </w:r>
      <w:r>
        <w:rPr>
          <w:b/>
          <w:sz w:val="24"/>
        </w:rPr>
        <w:t>of</w:t>
      </w:r>
      <w:r>
        <w:rPr>
          <w:b/>
          <w:spacing w:val="-4"/>
          <w:sz w:val="24"/>
        </w:rPr>
        <w:t xml:space="preserve"> </w:t>
      </w:r>
      <w:r>
        <w:rPr>
          <w:b/>
          <w:sz w:val="24"/>
        </w:rPr>
        <w:t>primaries</w:t>
      </w:r>
      <w:r>
        <w:rPr>
          <w:b/>
          <w:spacing w:val="-3"/>
          <w:sz w:val="24"/>
        </w:rPr>
        <w:t xml:space="preserve"> </w:t>
      </w:r>
      <w:r>
        <w:rPr>
          <w:sz w:val="24"/>
        </w:rPr>
        <w:t>to</w:t>
      </w:r>
      <w:r>
        <w:rPr>
          <w:spacing w:val="-57"/>
          <w:sz w:val="24"/>
        </w:rPr>
        <w:t xml:space="preserve"> </w:t>
      </w:r>
      <w:r>
        <w:rPr>
          <w:sz w:val="24"/>
        </w:rPr>
        <w:t>abstract</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histology</w:t>
      </w:r>
      <w:r>
        <w:rPr>
          <w:spacing w:val="-3"/>
          <w:sz w:val="24"/>
        </w:rPr>
        <w:t xml:space="preserve"> </w:t>
      </w:r>
      <w:r>
        <w:rPr>
          <w:sz w:val="24"/>
        </w:rPr>
        <w:t>to</w:t>
      </w:r>
      <w:r>
        <w:rPr>
          <w:spacing w:val="-3"/>
          <w:sz w:val="24"/>
        </w:rPr>
        <w:t xml:space="preserve"> </w:t>
      </w:r>
      <w:r>
        <w:rPr>
          <w:sz w:val="24"/>
        </w:rPr>
        <w:t>code</w:t>
      </w:r>
      <w:r>
        <w:rPr>
          <w:spacing w:val="-2"/>
          <w:sz w:val="24"/>
        </w:rPr>
        <w:t xml:space="preserve"> </w:t>
      </w:r>
      <w:r>
        <w:rPr>
          <w:sz w:val="24"/>
        </w:rPr>
        <w:t>for</w:t>
      </w:r>
      <w:r>
        <w:rPr>
          <w:spacing w:val="-2"/>
          <w:sz w:val="24"/>
        </w:rPr>
        <w:t xml:space="preserve"> </w:t>
      </w:r>
      <w:r>
        <w:rPr>
          <w:sz w:val="24"/>
        </w:rPr>
        <w:t>cases</w:t>
      </w:r>
      <w:r>
        <w:rPr>
          <w:spacing w:val="-1"/>
          <w:sz w:val="24"/>
        </w:rPr>
        <w:t xml:space="preserve"> </w:t>
      </w:r>
      <w:r>
        <w:rPr>
          <w:sz w:val="24"/>
        </w:rPr>
        <w:t>diagnosed</w:t>
      </w:r>
      <w:r>
        <w:rPr>
          <w:spacing w:val="-2"/>
          <w:sz w:val="24"/>
        </w:rPr>
        <w:t xml:space="preserve"> </w:t>
      </w:r>
      <w:r>
        <w:rPr>
          <w:sz w:val="24"/>
        </w:rPr>
        <w:t>1/1/2018</w:t>
      </w:r>
      <w:r>
        <w:rPr>
          <w:spacing w:val="-2"/>
          <w:sz w:val="24"/>
        </w:rPr>
        <w:t xml:space="preserve"> </w:t>
      </w:r>
      <w:r>
        <w:rPr>
          <w:sz w:val="24"/>
        </w:rPr>
        <w:t>and</w:t>
      </w:r>
      <w:r>
        <w:rPr>
          <w:spacing w:val="-10"/>
          <w:sz w:val="24"/>
        </w:rPr>
        <w:t xml:space="preserve"> </w:t>
      </w:r>
      <w:r>
        <w:rPr>
          <w:sz w:val="24"/>
        </w:rPr>
        <w:t>forward.</w:t>
      </w:r>
    </w:p>
    <w:p w14:paraId="1C3B85AE" w14:textId="0697B0D5" w:rsidR="00190658" w:rsidRDefault="005C1088" w:rsidP="006A4B42">
      <w:pPr>
        <w:pStyle w:val="ListParagraph"/>
        <w:numPr>
          <w:ilvl w:val="1"/>
          <w:numId w:val="95"/>
        </w:numPr>
        <w:tabs>
          <w:tab w:val="left" w:pos="1027"/>
        </w:tabs>
        <w:spacing w:line="269" w:lineRule="exact"/>
        <w:ind w:left="1026" w:hanging="227"/>
        <w:jc w:val="left"/>
        <w:rPr>
          <w:sz w:val="24"/>
        </w:rPr>
      </w:pPr>
      <w:r>
        <w:rPr>
          <w:sz w:val="24"/>
        </w:rPr>
        <w:t>The</w:t>
      </w:r>
      <w:r>
        <w:rPr>
          <w:spacing w:val="-3"/>
          <w:sz w:val="24"/>
        </w:rPr>
        <w:t xml:space="preserve"> </w:t>
      </w:r>
      <w:r w:rsidR="00F751F6" w:rsidRPr="00F751F6">
        <w:rPr>
          <w:b/>
          <w:bCs/>
          <w:color w:val="0D0DB3"/>
          <w:spacing w:val="-3"/>
          <w:sz w:val="24"/>
        </w:rPr>
        <w:t xml:space="preserve">2023 and </w:t>
      </w:r>
      <w:r w:rsidRPr="00F751F6">
        <w:rPr>
          <w:b/>
          <w:bCs/>
          <w:color w:val="0D0DB3"/>
          <w:sz w:val="24"/>
        </w:rPr>
        <w:t>20</w:t>
      </w:r>
      <w:r w:rsidR="00F751F6" w:rsidRPr="00F751F6">
        <w:rPr>
          <w:b/>
          <w:bCs/>
          <w:color w:val="0D0DB3"/>
          <w:sz w:val="24"/>
        </w:rPr>
        <w:t>24</w:t>
      </w:r>
      <w:r w:rsidRPr="00F751F6">
        <w:rPr>
          <w:color w:val="0070C0"/>
          <w:spacing w:val="-3"/>
          <w:sz w:val="24"/>
        </w:rPr>
        <w:t xml:space="preserve"> </w:t>
      </w:r>
      <w:r>
        <w:rPr>
          <w:sz w:val="24"/>
        </w:rPr>
        <w:t>rules</w:t>
      </w:r>
      <w:r>
        <w:rPr>
          <w:spacing w:val="-1"/>
          <w:sz w:val="24"/>
        </w:rPr>
        <w:t xml:space="preserve"> </w:t>
      </w:r>
      <w:r>
        <w:rPr>
          <w:sz w:val="24"/>
        </w:rPr>
        <w:t>provide</w:t>
      </w:r>
      <w:r>
        <w:rPr>
          <w:spacing w:val="-3"/>
          <w:sz w:val="24"/>
        </w:rPr>
        <w:t xml:space="preserve"> </w:t>
      </w:r>
      <w:r>
        <w:rPr>
          <w:sz w:val="24"/>
        </w:rPr>
        <w:t>new</w:t>
      </w:r>
      <w:r>
        <w:rPr>
          <w:spacing w:val="-2"/>
          <w:sz w:val="24"/>
        </w:rPr>
        <w:t xml:space="preserve"> </w:t>
      </w:r>
      <w:r>
        <w:rPr>
          <w:sz w:val="24"/>
        </w:rPr>
        <w:t>site-specific</w:t>
      </w:r>
      <w:r>
        <w:rPr>
          <w:spacing w:val="-3"/>
          <w:sz w:val="24"/>
        </w:rPr>
        <w:t xml:space="preserve"> </w:t>
      </w:r>
      <w:r>
        <w:rPr>
          <w:sz w:val="24"/>
        </w:rPr>
        <w:t>instructions</w:t>
      </w:r>
      <w:r>
        <w:rPr>
          <w:spacing w:val="-8"/>
          <w:sz w:val="24"/>
        </w:rPr>
        <w:t xml:space="preserve"> </w:t>
      </w:r>
      <w:r>
        <w:rPr>
          <w:sz w:val="24"/>
        </w:rPr>
        <w:t>for:</w:t>
      </w:r>
    </w:p>
    <w:p w14:paraId="32842B18" w14:textId="77777777" w:rsidR="00190658" w:rsidRPr="001968CB" w:rsidRDefault="005C1088" w:rsidP="006A4B42">
      <w:pPr>
        <w:pStyle w:val="ListParagraph"/>
        <w:numPr>
          <w:ilvl w:val="2"/>
          <w:numId w:val="95"/>
        </w:numPr>
        <w:tabs>
          <w:tab w:val="left" w:pos="1382"/>
        </w:tabs>
        <w:spacing w:line="269" w:lineRule="exact"/>
        <w:rPr>
          <w:sz w:val="24"/>
        </w:rPr>
      </w:pPr>
      <w:r w:rsidRPr="001968CB">
        <w:rPr>
          <w:sz w:val="24"/>
        </w:rPr>
        <w:t>Non-malignant</w:t>
      </w:r>
      <w:r w:rsidRPr="001968CB">
        <w:rPr>
          <w:spacing w:val="-6"/>
          <w:sz w:val="24"/>
        </w:rPr>
        <w:t xml:space="preserve"> </w:t>
      </w:r>
      <w:r w:rsidRPr="001968CB">
        <w:rPr>
          <w:sz w:val="24"/>
        </w:rPr>
        <w:t>CNS</w:t>
      </w:r>
    </w:p>
    <w:p w14:paraId="13760B1E" w14:textId="687EC0F8" w:rsidR="00190658" w:rsidRPr="00483C40" w:rsidRDefault="005C1088" w:rsidP="006A4B42">
      <w:pPr>
        <w:pStyle w:val="ListParagraph"/>
        <w:numPr>
          <w:ilvl w:val="2"/>
          <w:numId w:val="95"/>
        </w:numPr>
        <w:tabs>
          <w:tab w:val="left" w:pos="1382"/>
        </w:tabs>
        <w:spacing w:before="1" w:line="269" w:lineRule="exact"/>
        <w:rPr>
          <w:color w:val="0000FF"/>
          <w:sz w:val="24"/>
        </w:rPr>
      </w:pPr>
      <w:r w:rsidRPr="001968CB">
        <w:rPr>
          <w:sz w:val="24"/>
        </w:rPr>
        <w:t>Malignant</w:t>
      </w:r>
      <w:r w:rsidRPr="001968CB">
        <w:rPr>
          <w:spacing w:val="-4"/>
          <w:sz w:val="24"/>
        </w:rPr>
        <w:t xml:space="preserve"> </w:t>
      </w:r>
      <w:r w:rsidRPr="001968CB">
        <w:rPr>
          <w:sz w:val="24"/>
        </w:rPr>
        <w:t>CNS</w:t>
      </w:r>
      <w:r w:rsidRPr="001968CB">
        <w:rPr>
          <w:spacing w:val="-2"/>
          <w:sz w:val="24"/>
        </w:rPr>
        <w:t xml:space="preserve"> </w:t>
      </w:r>
      <w:r w:rsidRPr="001968CB">
        <w:rPr>
          <w:sz w:val="24"/>
        </w:rPr>
        <w:t>and</w:t>
      </w:r>
      <w:r w:rsidRPr="001968CB">
        <w:rPr>
          <w:spacing w:val="-4"/>
          <w:sz w:val="24"/>
        </w:rPr>
        <w:t xml:space="preserve"> </w:t>
      </w:r>
      <w:r w:rsidRPr="001968CB">
        <w:rPr>
          <w:sz w:val="24"/>
        </w:rPr>
        <w:t>peripheral</w:t>
      </w:r>
      <w:r w:rsidRPr="001968CB">
        <w:rPr>
          <w:spacing w:val="-7"/>
          <w:sz w:val="24"/>
        </w:rPr>
        <w:t xml:space="preserve"> </w:t>
      </w:r>
      <w:r w:rsidRPr="001968CB">
        <w:rPr>
          <w:sz w:val="24"/>
        </w:rPr>
        <w:t>nerves</w:t>
      </w:r>
      <w:r w:rsidR="00907A33">
        <w:rPr>
          <w:sz w:val="24"/>
        </w:rPr>
        <w:t xml:space="preserve"> - </w:t>
      </w:r>
      <w:r w:rsidR="001474C0" w:rsidRPr="00867EB0">
        <w:rPr>
          <w:b/>
          <w:bCs/>
          <w:color w:val="0206BE"/>
          <w:sz w:val="24"/>
        </w:rPr>
        <w:t>new</w:t>
      </w:r>
      <w:r w:rsidR="00907A33" w:rsidRPr="00483C40">
        <w:rPr>
          <w:b/>
          <w:bCs/>
          <w:color w:val="0000FF"/>
          <w:sz w:val="24"/>
        </w:rPr>
        <w:t xml:space="preserve"> instructions for Pilocytic Astrocytoma</w:t>
      </w:r>
      <w:r w:rsidR="00321297" w:rsidRPr="00483C40">
        <w:rPr>
          <w:b/>
          <w:bCs/>
          <w:color w:val="0000FF"/>
          <w:sz w:val="24"/>
        </w:rPr>
        <w:t xml:space="preserve"> – All cases are to be reported with behavior /1 unless high-grade astrocytoma with </w:t>
      </w:r>
      <w:proofErr w:type="spellStart"/>
      <w:r w:rsidR="00321297" w:rsidRPr="00483C40">
        <w:rPr>
          <w:b/>
          <w:bCs/>
          <w:color w:val="0000FF"/>
          <w:sz w:val="24"/>
        </w:rPr>
        <w:t>piloid</w:t>
      </w:r>
      <w:proofErr w:type="spellEnd"/>
      <w:r w:rsidR="00321297" w:rsidRPr="00483C40">
        <w:rPr>
          <w:b/>
          <w:bCs/>
          <w:color w:val="0000FF"/>
          <w:sz w:val="24"/>
        </w:rPr>
        <w:t xml:space="preserve"> features or HGAP </w:t>
      </w:r>
      <w:proofErr w:type="gramStart"/>
      <w:r w:rsidR="00321297" w:rsidRPr="00483C40">
        <w:rPr>
          <w:b/>
          <w:bCs/>
          <w:color w:val="0000FF"/>
          <w:sz w:val="24"/>
        </w:rPr>
        <w:t>only</w:t>
      </w:r>
      <w:proofErr w:type="gramEnd"/>
    </w:p>
    <w:p w14:paraId="3811E9EE" w14:textId="26DFA58A" w:rsidR="001E5571" w:rsidRPr="00483C40" w:rsidRDefault="005C1088" w:rsidP="006A4B42">
      <w:pPr>
        <w:pStyle w:val="ListParagraph"/>
        <w:numPr>
          <w:ilvl w:val="2"/>
          <w:numId w:val="95"/>
        </w:numPr>
        <w:tabs>
          <w:tab w:val="left" w:pos="1382"/>
        </w:tabs>
        <w:spacing w:line="269" w:lineRule="exact"/>
        <w:rPr>
          <w:color w:val="0000FF"/>
          <w:sz w:val="24"/>
        </w:rPr>
      </w:pPr>
      <w:r w:rsidRPr="0041473D">
        <w:rPr>
          <w:b/>
          <w:bCs/>
          <w:color w:val="0000FF"/>
          <w:sz w:val="24"/>
        </w:rPr>
        <w:t>Breast</w:t>
      </w:r>
      <w:r w:rsidR="00907A33" w:rsidRPr="00483C40">
        <w:rPr>
          <w:color w:val="0000FF"/>
          <w:sz w:val="24"/>
        </w:rPr>
        <w:t xml:space="preserve"> - </w:t>
      </w:r>
      <w:r w:rsidR="00907A33" w:rsidRPr="00483C40">
        <w:rPr>
          <w:b/>
          <w:bCs/>
          <w:color w:val="0000FF"/>
          <w:sz w:val="24"/>
        </w:rPr>
        <w:t>Clarification of Rule M10</w:t>
      </w:r>
      <w:r w:rsidR="007968A7" w:rsidRPr="00483C40">
        <w:rPr>
          <w:b/>
          <w:bCs/>
          <w:color w:val="0000FF"/>
          <w:sz w:val="24"/>
        </w:rPr>
        <w:t>: Abstract a single primary if multiple tumors of carcinoma NST/duct and lobular</w:t>
      </w:r>
      <w:r w:rsidR="00F751F6">
        <w:rPr>
          <w:b/>
          <w:bCs/>
          <w:color w:val="0000FF"/>
          <w:sz w:val="24"/>
        </w:rPr>
        <w:t>.</w:t>
      </w:r>
      <w:r w:rsidR="00907A33" w:rsidRPr="00483C40">
        <w:rPr>
          <w:b/>
          <w:bCs/>
          <w:color w:val="0000FF"/>
          <w:sz w:val="24"/>
        </w:rPr>
        <w:t xml:space="preserve"> </w:t>
      </w:r>
      <w:r w:rsidR="00F751F6">
        <w:rPr>
          <w:b/>
          <w:bCs/>
          <w:color w:val="0000FF"/>
          <w:sz w:val="24"/>
        </w:rPr>
        <w:t>A</w:t>
      </w:r>
      <w:r w:rsidR="007968A7" w:rsidRPr="00483C40">
        <w:rPr>
          <w:b/>
          <w:bCs/>
          <w:color w:val="0000FF"/>
          <w:sz w:val="24"/>
        </w:rPr>
        <w:t xml:space="preserve">pplicable </w:t>
      </w:r>
      <w:r w:rsidR="00907A33" w:rsidRPr="00483C40">
        <w:rPr>
          <w:b/>
          <w:bCs/>
          <w:color w:val="0000FF"/>
          <w:sz w:val="24"/>
        </w:rPr>
        <w:t>H rules for lobular/ductal tumors</w:t>
      </w:r>
      <w:r w:rsidR="00F751F6">
        <w:rPr>
          <w:b/>
          <w:bCs/>
          <w:color w:val="0000FF"/>
          <w:sz w:val="24"/>
        </w:rPr>
        <w:t xml:space="preserve"> have been</w:t>
      </w:r>
      <w:r w:rsidR="007968A7" w:rsidRPr="00483C40">
        <w:rPr>
          <w:b/>
          <w:bCs/>
          <w:color w:val="0000FF"/>
          <w:sz w:val="24"/>
        </w:rPr>
        <w:t xml:space="preserve"> revised</w:t>
      </w:r>
      <w:r w:rsidR="00F751F6">
        <w:rPr>
          <w:b/>
          <w:bCs/>
          <w:color w:val="0000FF"/>
          <w:sz w:val="24"/>
        </w:rPr>
        <w:t xml:space="preserve">.  Rule </w:t>
      </w:r>
      <w:r w:rsidR="007968A7" w:rsidRPr="00483C40">
        <w:rPr>
          <w:b/>
          <w:bCs/>
          <w:color w:val="0000FF"/>
          <w:sz w:val="24"/>
        </w:rPr>
        <w:t xml:space="preserve">M5 </w:t>
      </w:r>
      <w:r w:rsidR="00F751F6">
        <w:rPr>
          <w:b/>
          <w:bCs/>
          <w:color w:val="0000FF"/>
          <w:sz w:val="24"/>
        </w:rPr>
        <w:t xml:space="preserve">says to code </w:t>
      </w:r>
      <w:r w:rsidR="007968A7" w:rsidRPr="00483C40">
        <w:rPr>
          <w:b/>
          <w:bCs/>
          <w:color w:val="0000FF"/>
          <w:sz w:val="24"/>
        </w:rPr>
        <w:t>new tumor i</w:t>
      </w:r>
      <w:r w:rsidR="00AE21A4">
        <w:rPr>
          <w:b/>
          <w:bCs/>
          <w:color w:val="0000FF"/>
          <w:sz w:val="24"/>
        </w:rPr>
        <w:t>f</w:t>
      </w:r>
      <w:r w:rsidR="007968A7" w:rsidRPr="00483C40">
        <w:rPr>
          <w:b/>
          <w:bCs/>
          <w:color w:val="0000FF"/>
          <w:sz w:val="24"/>
        </w:rPr>
        <w:t xml:space="preserve"> patient has a subsequent tumor after being disease free for greater than 5 years</w:t>
      </w:r>
      <w:r w:rsidR="00F751F6">
        <w:rPr>
          <w:b/>
          <w:bCs/>
          <w:color w:val="0000FF"/>
          <w:sz w:val="24"/>
        </w:rPr>
        <w:t>.</w:t>
      </w:r>
    </w:p>
    <w:p w14:paraId="329537BF" w14:textId="6CDE58D3" w:rsidR="00190658" w:rsidRPr="00483C40" w:rsidRDefault="001E5571" w:rsidP="006A4B42">
      <w:pPr>
        <w:pStyle w:val="ListParagraph"/>
        <w:numPr>
          <w:ilvl w:val="2"/>
          <w:numId w:val="95"/>
        </w:numPr>
        <w:tabs>
          <w:tab w:val="left" w:pos="1382"/>
        </w:tabs>
        <w:spacing w:line="269" w:lineRule="exact"/>
        <w:rPr>
          <w:color w:val="0000FF"/>
          <w:sz w:val="24"/>
        </w:rPr>
      </w:pPr>
      <w:r w:rsidRPr="00483C40">
        <w:rPr>
          <w:b/>
          <w:bCs/>
          <w:color w:val="0000FF"/>
          <w:sz w:val="24"/>
        </w:rPr>
        <w:t xml:space="preserve">Breast - </w:t>
      </w:r>
      <w:r w:rsidR="007968A7" w:rsidRPr="00483C40">
        <w:rPr>
          <w:b/>
          <w:bCs/>
          <w:color w:val="0000FF"/>
          <w:sz w:val="24"/>
        </w:rPr>
        <w:t>New Note 6: subsequent tumor in chest wall, muscle or skin and no residual breast tissue is a recurrent and not a new primary</w:t>
      </w:r>
      <w:r w:rsidR="00F751F6">
        <w:rPr>
          <w:b/>
          <w:bCs/>
          <w:color w:val="0000FF"/>
          <w:sz w:val="24"/>
        </w:rPr>
        <w:t>.</w:t>
      </w:r>
    </w:p>
    <w:p w14:paraId="2188568E" w14:textId="77777777" w:rsidR="00190658" w:rsidRPr="001968CB" w:rsidRDefault="005C1088" w:rsidP="006A4B42">
      <w:pPr>
        <w:pStyle w:val="ListParagraph"/>
        <w:numPr>
          <w:ilvl w:val="2"/>
          <w:numId w:val="95"/>
        </w:numPr>
        <w:tabs>
          <w:tab w:val="left" w:pos="1382"/>
        </w:tabs>
        <w:spacing w:before="1" w:line="269" w:lineRule="exact"/>
        <w:rPr>
          <w:sz w:val="24"/>
        </w:rPr>
      </w:pPr>
      <w:r w:rsidRPr="001968CB">
        <w:rPr>
          <w:sz w:val="24"/>
        </w:rPr>
        <w:t>Colon</w:t>
      </w:r>
    </w:p>
    <w:p w14:paraId="066D59F6" w14:textId="2902919D" w:rsidR="00190658" w:rsidRPr="001968CB" w:rsidRDefault="005C1088" w:rsidP="006A4B42">
      <w:pPr>
        <w:pStyle w:val="ListParagraph"/>
        <w:numPr>
          <w:ilvl w:val="2"/>
          <w:numId w:val="95"/>
        </w:numPr>
        <w:tabs>
          <w:tab w:val="left" w:pos="1382"/>
        </w:tabs>
        <w:spacing w:line="269" w:lineRule="exact"/>
        <w:rPr>
          <w:sz w:val="24"/>
        </w:rPr>
      </w:pPr>
      <w:r w:rsidRPr="001968CB">
        <w:rPr>
          <w:sz w:val="24"/>
        </w:rPr>
        <w:t>Head</w:t>
      </w:r>
      <w:r w:rsidRPr="001968CB">
        <w:rPr>
          <w:spacing w:val="-2"/>
          <w:sz w:val="24"/>
        </w:rPr>
        <w:t xml:space="preserve"> </w:t>
      </w:r>
      <w:r w:rsidRPr="001968CB">
        <w:rPr>
          <w:sz w:val="24"/>
        </w:rPr>
        <w:t>and</w:t>
      </w:r>
      <w:r w:rsidRPr="001968CB">
        <w:rPr>
          <w:spacing w:val="-4"/>
          <w:sz w:val="24"/>
        </w:rPr>
        <w:t xml:space="preserve"> </w:t>
      </w:r>
      <w:r w:rsidRPr="001968CB">
        <w:rPr>
          <w:sz w:val="24"/>
        </w:rPr>
        <w:t>neck</w:t>
      </w:r>
      <w:r w:rsidR="00907A33">
        <w:rPr>
          <w:sz w:val="24"/>
        </w:rPr>
        <w:t xml:space="preserve"> - </w:t>
      </w:r>
      <w:r w:rsidR="00907A33" w:rsidRPr="00483C40">
        <w:rPr>
          <w:b/>
          <w:bCs/>
          <w:color w:val="0000FF"/>
          <w:sz w:val="24"/>
        </w:rPr>
        <w:t>Table 9 redesigned for easier use</w:t>
      </w:r>
      <w:r w:rsidR="00F751F6">
        <w:rPr>
          <w:b/>
          <w:bCs/>
          <w:color w:val="0000FF"/>
          <w:sz w:val="24"/>
        </w:rPr>
        <w:t>.</w:t>
      </w:r>
    </w:p>
    <w:p w14:paraId="2C20D3B6" w14:textId="77777777" w:rsidR="00190658" w:rsidRPr="001968CB" w:rsidRDefault="005C1088" w:rsidP="006A4B42">
      <w:pPr>
        <w:pStyle w:val="ListParagraph"/>
        <w:numPr>
          <w:ilvl w:val="2"/>
          <w:numId w:val="95"/>
        </w:numPr>
        <w:tabs>
          <w:tab w:val="left" w:pos="1382"/>
        </w:tabs>
        <w:spacing w:before="1" w:line="269" w:lineRule="exact"/>
        <w:rPr>
          <w:sz w:val="24"/>
        </w:rPr>
      </w:pPr>
      <w:r w:rsidRPr="001968CB">
        <w:rPr>
          <w:sz w:val="24"/>
        </w:rPr>
        <w:t>Kidney</w:t>
      </w:r>
    </w:p>
    <w:p w14:paraId="0266C071" w14:textId="77777777" w:rsidR="00190658" w:rsidRPr="001968CB" w:rsidRDefault="005C1088" w:rsidP="006A4B42">
      <w:pPr>
        <w:pStyle w:val="ListParagraph"/>
        <w:numPr>
          <w:ilvl w:val="2"/>
          <w:numId w:val="95"/>
        </w:numPr>
        <w:tabs>
          <w:tab w:val="left" w:pos="1382"/>
        </w:tabs>
        <w:spacing w:line="269" w:lineRule="exact"/>
        <w:rPr>
          <w:sz w:val="24"/>
        </w:rPr>
      </w:pPr>
      <w:r w:rsidRPr="001968CB">
        <w:rPr>
          <w:sz w:val="24"/>
        </w:rPr>
        <w:t>Lung</w:t>
      </w:r>
    </w:p>
    <w:p w14:paraId="3AF161ED" w14:textId="77777777" w:rsidR="00190658" w:rsidRPr="001968CB" w:rsidRDefault="005C1088" w:rsidP="006A4B42">
      <w:pPr>
        <w:pStyle w:val="ListParagraph"/>
        <w:numPr>
          <w:ilvl w:val="2"/>
          <w:numId w:val="95"/>
        </w:numPr>
        <w:tabs>
          <w:tab w:val="left" w:pos="1382"/>
        </w:tabs>
        <w:spacing w:before="1" w:line="269" w:lineRule="exact"/>
        <w:rPr>
          <w:sz w:val="24"/>
        </w:rPr>
      </w:pPr>
      <w:r w:rsidRPr="001968CB">
        <w:rPr>
          <w:sz w:val="24"/>
        </w:rPr>
        <w:t>Urinary</w:t>
      </w:r>
      <w:r w:rsidRPr="001968CB">
        <w:rPr>
          <w:spacing w:val="-3"/>
          <w:sz w:val="24"/>
        </w:rPr>
        <w:t xml:space="preserve"> </w:t>
      </w:r>
      <w:r w:rsidRPr="001968CB">
        <w:rPr>
          <w:sz w:val="24"/>
        </w:rPr>
        <w:t>Sites</w:t>
      </w:r>
    </w:p>
    <w:p w14:paraId="5946A7C0" w14:textId="1BABEFAB" w:rsidR="00190658" w:rsidRPr="001968CB" w:rsidRDefault="005C1088" w:rsidP="006A4B42">
      <w:pPr>
        <w:pStyle w:val="ListParagraph"/>
        <w:numPr>
          <w:ilvl w:val="2"/>
          <w:numId w:val="95"/>
        </w:numPr>
        <w:tabs>
          <w:tab w:val="left" w:pos="1382"/>
        </w:tabs>
        <w:spacing w:before="2" w:line="237" w:lineRule="auto"/>
        <w:ind w:right="433"/>
        <w:rPr>
          <w:b/>
        </w:rPr>
      </w:pPr>
      <w:r w:rsidRPr="00784202">
        <w:rPr>
          <w:bCs/>
          <w:sz w:val="24"/>
          <w:szCs w:val="24"/>
        </w:rPr>
        <w:t>Use the 2021 Solid Tumor Cutaneous Melanoma rules to determine the number of</w:t>
      </w:r>
      <w:r w:rsidRPr="00784202">
        <w:rPr>
          <w:bCs/>
          <w:spacing w:val="-52"/>
          <w:sz w:val="24"/>
          <w:szCs w:val="24"/>
        </w:rPr>
        <w:t xml:space="preserve"> </w:t>
      </w:r>
      <w:r w:rsidRPr="00784202">
        <w:rPr>
          <w:bCs/>
          <w:sz w:val="24"/>
          <w:szCs w:val="24"/>
        </w:rPr>
        <w:t>primaries and histology to abstract for cases diagnosed 1/1/2021 forward.</w:t>
      </w:r>
      <w:r w:rsidRPr="007968A7">
        <w:rPr>
          <w:b/>
          <w:color w:val="0000FF"/>
          <w:spacing w:val="1"/>
        </w:rPr>
        <w:t xml:space="preserve"> </w:t>
      </w:r>
      <w:r w:rsidR="007968A7" w:rsidRPr="007968A7">
        <w:rPr>
          <w:b/>
          <w:color w:val="0000FF"/>
          <w:spacing w:val="1"/>
        </w:rPr>
        <w:t>New Rule M</w:t>
      </w:r>
      <w:r w:rsidR="007968A7">
        <w:rPr>
          <w:b/>
          <w:color w:val="0000FF"/>
          <w:spacing w:val="1"/>
        </w:rPr>
        <w:t>8</w:t>
      </w:r>
      <w:r w:rsidR="007968A7" w:rsidRPr="007968A7">
        <w:rPr>
          <w:b/>
          <w:color w:val="0000FF"/>
          <w:spacing w:val="1"/>
        </w:rPr>
        <w:t xml:space="preserve"> has been added to assist in coding single melanoma with 2 </w:t>
      </w:r>
      <w:r w:rsidR="00784202" w:rsidRPr="007968A7">
        <w:rPr>
          <w:b/>
          <w:color w:val="0000FF"/>
          <w:spacing w:val="1"/>
        </w:rPr>
        <w:t>subtypes.</w:t>
      </w:r>
    </w:p>
    <w:p w14:paraId="069E5BC0" w14:textId="63F80298" w:rsidR="00190658" w:rsidRDefault="005C1088" w:rsidP="006A4B42">
      <w:pPr>
        <w:pStyle w:val="ListParagraph"/>
        <w:numPr>
          <w:ilvl w:val="1"/>
          <w:numId w:val="95"/>
        </w:numPr>
        <w:tabs>
          <w:tab w:val="left" w:pos="1039"/>
        </w:tabs>
        <w:spacing w:before="1"/>
        <w:ind w:right="588" w:firstLine="0"/>
        <w:jc w:val="left"/>
        <w:rPr>
          <w:sz w:val="24"/>
        </w:rPr>
      </w:pPr>
      <w:r>
        <w:rPr>
          <w:sz w:val="24"/>
        </w:rPr>
        <w:t xml:space="preserve">Use the </w:t>
      </w:r>
      <w:r>
        <w:rPr>
          <w:b/>
          <w:sz w:val="24"/>
        </w:rPr>
        <w:t xml:space="preserve">Other Sites </w:t>
      </w:r>
      <w:r>
        <w:rPr>
          <w:sz w:val="24"/>
        </w:rPr>
        <w:t>rules for solid malignant tumors that occur in primary sites not</w:t>
      </w:r>
      <w:r>
        <w:rPr>
          <w:spacing w:val="-57"/>
          <w:sz w:val="24"/>
        </w:rPr>
        <w:t xml:space="preserve"> </w:t>
      </w:r>
      <w:r>
        <w:rPr>
          <w:sz w:val="24"/>
        </w:rPr>
        <w:t>covered</w:t>
      </w:r>
      <w:r>
        <w:rPr>
          <w:spacing w:val="-1"/>
          <w:sz w:val="24"/>
        </w:rPr>
        <w:t xml:space="preserve"> </w:t>
      </w:r>
      <w:r>
        <w:rPr>
          <w:sz w:val="24"/>
        </w:rPr>
        <w:t>by the</w:t>
      </w:r>
      <w:r>
        <w:rPr>
          <w:spacing w:val="-2"/>
          <w:sz w:val="24"/>
        </w:rPr>
        <w:t xml:space="preserve"> </w:t>
      </w:r>
      <w:r>
        <w:rPr>
          <w:sz w:val="24"/>
        </w:rPr>
        <w:t>site-specific</w:t>
      </w:r>
      <w:r>
        <w:rPr>
          <w:spacing w:val="-2"/>
          <w:sz w:val="24"/>
        </w:rPr>
        <w:t xml:space="preserve"> </w:t>
      </w:r>
      <w:r w:rsidR="00907A33">
        <w:rPr>
          <w:sz w:val="24"/>
        </w:rPr>
        <w:t xml:space="preserve">rules. - </w:t>
      </w:r>
      <w:r w:rsidR="00907A33" w:rsidRPr="00A92260">
        <w:rPr>
          <w:b/>
          <w:bCs/>
          <w:color w:val="0000FF"/>
          <w:sz w:val="24"/>
        </w:rPr>
        <w:t>Site-Specific histology tables added</w:t>
      </w:r>
      <w:r w:rsidR="00F751F6" w:rsidRPr="00A92260">
        <w:rPr>
          <w:b/>
          <w:bCs/>
          <w:color w:val="0000FF"/>
          <w:sz w:val="24"/>
        </w:rPr>
        <w:t>. Review the 2024 Solid Tumor Rules Revision History</w:t>
      </w:r>
    </w:p>
    <w:p w14:paraId="043296EA" w14:textId="77777777" w:rsidR="00190658" w:rsidRDefault="005C1088" w:rsidP="006A4B42">
      <w:pPr>
        <w:pStyle w:val="ListParagraph"/>
        <w:numPr>
          <w:ilvl w:val="1"/>
          <w:numId w:val="95"/>
        </w:numPr>
        <w:tabs>
          <w:tab w:val="left" w:pos="1096"/>
        </w:tabs>
        <w:ind w:right="1093" w:firstLine="0"/>
        <w:jc w:val="left"/>
        <w:rPr>
          <w:sz w:val="24"/>
        </w:rPr>
      </w:pPr>
      <w:r>
        <w:rPr>
          <w:sz w:val="24"/>
        </w:rPr>
        <w:t>Each</w:t>
      </w:r>
      <w:r>
        <w:rPr>
          <w:spacing w:val="-7"/>
          <w:sz w:val="24"/>
        </w:rPr>
        <w:t xml:space="preserve"> </w:t>
      </w:r>
      <w:r>
        <w:rPr>
          <w:sz w:val="24"/>
        </w:rPr>
        <w:t>module</w:t>
      </w:r>
      <w:r>
        <w:rPr>
          <w:spacing w:val="-6"/>
          <w:sz w:val="24"/>
        </w:rPr>
        <w:t xml:space="preserve"> </w:t>
      </w:r>
      <w:r>
        <w:rPr>
          <w:sz w:val="24"/>
        </w:rPr>
        <w:t>(Unknown</w:t>
      </w:r>
      <w:r>
        <w:rPr>
          <w:spacing w:val="-7"/>
          <w:sz w:val="24"/>
        </w:rPr>
        <w:t xml:space="preserve"> </w:t>
      </w:r>
      <w:r>
        <w:rPr>
          <w:sz w:val="24"/>
        </w:rPr>
        <w:t>if</w:t>
      </w:r>
      <w:r>
        <w:rPr>
          <w:spacing w:val="-7"/>
          <w:sz w:val="24"/>
        </w:rPr>
        <w:t xml:space="preserve"> </w:t>
      </w:r>
      <w:r>
        <w:rPr>
          <w:sz w:val="24"/>
        </w:rPr>
        <w:t>Single</w:t>
      </w:r>
      <w:r>
        <w:rPr>
          <w:spacing w:val="-6"/>
          <w:sz w:val="24"/>
        </w:rPr>
        <w:t xml:space="preserve"> </w:t>
      </w:r>
      <w:r>
        <w:rPr>
          <w:sz w:val="24"/>
        </w:rPr>
        <w:t>or</w:t>
      </w:r>
      <w:r>
        <w:rPr>
          <w:spacing w:val="-7"/>
          <w:sz w:val="24"/>
        </w:rPr>
        <w:t xml:space="preserve"> </w:t>
      </w:r>
      <w:r>
        <w:rPr>
          <w:sz w:val="24"/>
        </w:rPr>
        <w:t>Multiple</w:t>
      </w:r>
      <w:r>
        <w:rPr>
          <w:spacing w:val="-6"/>
          <w:sz w:val="24"/>
        </w:rPr>
        <w:t xml:space="preserve"> </w:t>
      </w:r>
      <w:r>
        <w:rPr>
          <w:sz w:val="24"/>
        </w:rPr>
        <w:t>Tumors,</w:t>
      </w:r>
      <w:r>
        <w:rPr>
          <w:spacing w:val="-10"/>
          <w:sz w:val="24"/>
        </w:rPr>
        <w:t xml:space="preserve"> </w:t>
      </w:r>
      <w:r>
        <w:rPr>
          <w:sz w:val="24"/>
        </w:rPr>
        <w:t>Single</w:t>
      </w:r>
      <w:r>
        <w:rPr>
          <w:spacing w:val="-7"/>
          <w:sz w:val="24"/>
        </w:rPr>
        <w:t xml:space="preserve"> </w:t>
      </w:r>
      <w:r>
        <w:rPr>
          <w:sz w:val="24"/>
        </w:rPr>
        <w:t>Tumor,</w:t>
      </w:r>
      <w:r>
        <w:rPr>
          <w:spacing w:val="-11"/>
          <w:sz w:val="24"/>
        </w:rPr>
        <w:t xml:space="preserve"> </w:t>
      </w:r>
      <w:r>
        <w:rPr>
          <w:sz w:val="24"/>
        </w:rPr>
        <w:t>Multiple</w:t>
      </w:r>
      <w:r>
        <w:rPr>
          <w:spacing w:val="-57"/>
          <w:sz w:val="24"/>
        </w:rPr>
        <w:t xml:space="preserve"> </w:t>
      </w:r>
      <w:r>
        <w:rPr>
          <w:spacing w:val="-1"/>
          <w:sz w:val="24"/>
        </w:rPr>
        <w:t>Tumors)</w:t>
      </w:r>
      <w:r>
        <w:rPr>
          <w:spacing w:val="-8"/>
          <w:sz w:val="24"/>
        </w:rPr>
        <w:t xml:space="preserve"> </w:t>
      </w:r>
      <w:r>
        <w:rPr>
          <w:spacing w:val="-1"/>
          <w:sz w:val="24"/>
        </w:rPr>
        <w:t>is</w:t>
      </w:r>
      <w:r>
        <w:rPr>
          <w:spacing w:val="1"/>
          <w:sz w:val="24"/>
        </w:rPr>
        <w:t xml:space="preserve"> </w:t>
      </w:r>
      <w:r>
        <w:rPr>
          <w:spacing w:val="-1"/>
          <w:sz w:val="24"/>
        </w:rPr>
        <w:t>an independent,</w:t>
      </w:r>
      <w:r>
        <w:rPr>
          <w:sz w:val="24"/>
        </w:rPr>
        <w:t xml:space="preserve"> </w:t>
      </w:r>
      <w:r>
        <w:rPr>
          <w:spacing w:val="-1"/>
          <w:sz w:val="24"/>
        </w:rPr>
        <w:t>complete</w:t>
      </w:r>
      <w:r>
        <w:rPr>
          <w:sz w:val="24"/>
        </w:rPr>
        <w:t xml:space="preserve"> </w:t>
      </w:r>
      <w:r>
        <w:rPr>
          <w:spacing w:val="-1"/>
          <w:sz w:val="24"/>
        </w:rPr>
        <w:t>set of coding</w:t>
      </w:r>
      <w:r>
        <w:rPr>
          <w:spacing w:val="-30"/>
          <w:sz w:val="24"/>
        </w:rPr>
        <w:t xml:space="preserve"> </w:t>
      </w:r>
      <w:r>
        <w:rPr>
          <w:sz w:val="24"/>
        </w:rPr>
        <w:t>rules.</w:t>
      </w:r>
    </w:p>
    <w:p w14:paraId="23D45165" w14:textId="77777777" w:rsidR="00190658" w:rsidRDefault="005C1088">
      <w:pPr>
        <w:pStyle w:val="BodyText"/>
        <w:spacing w:line="269" w:lineRule="exact"/>
        <w:ind w:left="1235"/>
      </w:pPr>
      <w:r>
        <w:t>To</w:t>
      </w:r>
      <w:r>
        <w:rPr>
          <w:spacing w:val="-3"/>
        </w:rPr>
        <w:t xml:space="preserve"> </w:t>
      </w:r>
      <w:r>
        <w:t>determine</w:t>
      </w:r>
      <w:r>
        <w:rPr>
          <w:spacing w:val="-2"/>
        </w:rPr>
        <w:t xml:space="preserve"> </w:t>
      </w:r>
      <w:r>
        <w:t>which</w:t>
      </w:r>
      <w:r>
        <w:rPr>
          <w:spacing w:val="-3"/>
        </w:rPr>
        <w:t xml:space="preserve"> </w:t>
      </w:r>
      <w:r>
        <w:t>set</w:t>
      </w:r>
      <w:r>
        <w:rPr>
          <w:spacing w:val="-2"/>
        </w:rPr>
        <w:t xml:space="preserve"> </w:t>
      </w:r>
      <w:r>
        <w:t>of</w:t>
      </w:r>
      <w:r>
        <w:rPr>
          <w:spacing w:val="-3"/>
        </w:rPr>
        <w:t xml:space="preserve"> </w:t>
      </w:r>
      <w:r>
        <w:t>primary</w:t>
      </w:r>
      <w:r>
        <w:rPr>
          <w:spacing w:val="-2"/>
        </w:rPr>
        <w:t xml:space="preserve"> </w:t>
      </w:r>
      <w:r>
        <w:t>site</w:t>
      </w:r>
      <w:r>
        <w:rPr>
          <w:spacing w:val="-2"/>
        </w:rPr>
        <w:t xml:space="preserve"> </w:t>
      </w:r>
      <w:r>
        <w:t>rules to</w:t>
      </w:r>
      <w:r>
        <w:rPr>
          <w:spacing w:val="-3"/>
        </w:rPr>
        <w:t xml:space="preserve"> </w:t>
      </w:r>
      <w:r>
        <w:t>use:</w:t>
      </w:r>
    </w:p>
    <w:p w14:paraId="234366FC" w14:textId="77777777" w:rsidR="00190658" w:rsidRDefault="005C1088" w:rsidP="006A4B42">
      <w:pPr>
        <w:pStyle w:val="ListParagraph"/>
        <w:numPr>
          <w:ilvl w:val="0"/>
          <w:numId w:val="94"/>
        </w:numPr>
        <w:tabs>
          <w:tab w:val="left" w:pos="1447"/>
        </w:tabs>
        <w:spacing w:line="269" w:lineRule="exact"/>
        <w:rPr>
          <w:sz w:val="24"/>
        </w:rPr>
      </w:pPr>
      <w:r>
        <w:rPr>
          <w:spacing w:val="-1"/>
          <w:sz w:val="24"/>
        </w:rPr>
        <w:t>When there</w:t>
      </w:r>
      <w:r>
        <w:rPr>
          <w:sz w:val="24"/>
        </w:rPr>
        <w:t xml:space="preserve"> </w:t>
      </w:r>
      <w:r>
        <w:rPr>
          <w:spacing w:val="-1"/>
          <w:sz w:val="24"/>
        </w:rPr>
        <w:t>is</w:t>
      </w:r>
      <w:r>
        <w:rPr>
          <w:spacing w:val="1"/>
          <w:sz w:val="24"/>
        </w:rPr>
        <w:t xml:space="preserve"> </w:t>
      </w:r>
      <w:r>
        <w:rPr>
          <w:spacing w:val="-1"/>
          <w:sz w:val="24"/>
        </w:rPr>
        <w:t>no tumor in the</w:t>
      </w:r>
      <w:r>
        <w:rPr>
          <w:spacing w:val="1"/>
          <w:sz w:val="24"/>
        </w:rPr>
        <w:t xml:space="preserve"> </w:t>
      </w:r>
      <w:r>
        <w:rPr>
          <w:spacing w:val="-1"/>
          <w:sz w:val="24"/>
        </w:rPr>
        <w:t>primary</w:t>
      </w:r>
      <w:r>
        <w:rPr>
          <w:sz w:val="24"/>
        </w:rPr>
        <w:t xml:space="preserve"> </w:t>
      </w:r>
      <w:r>
        <w:rPr>
          <w:spacing w:val="-1"/>
          <w:sz w:val="24"/>
        </w:rPr>
        <w:t>site,</w:t>
      </w:r>
      <w:r>
        <w:rPr>
          <w:sz w:val="24"/>
        </w:rPr>
        <w:t xml:space="preserve"> </w:t>
      </w:r>
      <w:r>
        <w:rPr>
          <w:spacing w:val="-1"/>
          <w:sz w:val="24"/>
        </w:rPr>
        <w:t>only</w:t>
      </w:r>
      <w:r>
        <w:rPr>
          <w:sz w:val="24"/>
        </w:rPr>
        <w:t xml:space="preserve"> metastatic lesions</w:t>
      </w:r>
      <w:r>
        <w:rPr>
          <w:spacing w:val="1"/>
          <w:sz w:val="24"/>
        </w:rPr>
        <w:t xml:space="preserve"> </w:t>
      </w:r>
      <w:r>
        <w:rPr>
          <w:sz w:val="24"/>
        </w:rPr>
        <w:t>are</w:t>
      </w:r>
      <w:r>
        <w:rPr>
          <w:spacing w:val="-23"/>
          <w:sz w:val="24"/>
        </w:rPr>
        <w:t xml:space="preserve"> </w:t>
      </w:r>
      <w:r>
        <w:rPr>
          <w:sz w:val="24"/>
        </w:rPr>
        <w:t>present:</w:t>
      </w:r>
    </w:p>
    <w:p w14:paraId="6BD29C79" w14:textId="77777777" w:rsidR="00190658" w:rsidRDefault="005C1088" w:rsidP="006A4B42">
      <w:pPr>
        <w:pStyle w:val="ListParagraph"/>
        <w:numPr>
          <w:ilvl w:val="1"/>
          <w:numId w:val="94"/>
        </w:numPr>
        <w:tabs>
          <w:tab w:val="left" w:pos="2198"/>
        </w:tabs>
        <w:spacing w:before="2"/>
        <w:ind w:right="370" w:firstLine="0"/>
        <w:jc w:val="both"/>
        <w:rPr>
          <w:sz w:val="24"/>
        </w:rPr>
      </w:pPr>
      <w:r>
        <w:rPr>
          <w:sz w:val="24"/>
        </w:rPr>
        <w:t>Use the primary site documented by a physician and use the multiple</w:t>
      </w:r>
      <w:r>
        <w:rPr>
          <w:spacing w:val="1"/>
          <w:sz w:val="24"/>
        </w:rPr>
        <w:t xml:space="preserve"> </w:t>
      </w:r>
      <w:r>
        <w:rPr>
          <w:sz w:val="24"/>
        </w:rPr>
        <w:t>primary</w:t>
      </w:r>
      <w:r>
        <w:rPr>
          <w:spacing w:val="-1"/>
          <w:sz w:val="24"/>
        </w:rPr>
        <w:t xml:space="preserve"> </w:t>
      </w:r>
      <w:r>
        <w:rPr>
          <w:sz w:val="24"/>
        </w:rPr>
        <w:t>and</w:t>
      </w:r>
      <w:r>
        <w:rPr>
          <w:spacing w:val="-2"/>
          <w:sz w:val="24"/>
        </w:rPr>
        <w:t xml:space="preserve"> </w:t>
      </w:r>
      <w:r>
        <w:rPr>
          <w:sz w:val="24"/>
        </w:rPr>
        <w:t>histology</w:t>
      </w:r>
      <w:r>
        <w:rPr>
          <w:spacing w:val="-2"/>
          <w:sz w:val="24"/>
        </w:rPr>
        <w:t xml:space="preserve"> </w:t>
      </w:r>
      <w:r>
        <w:rPr>
          <w:sz w:val="24"/>
        </w:rPr>
        <w:t>coding</w:t>
      </w:r>
      <w:r>
        <w:rPr>
          <w:spacing w:val="-1"/>
          <w:sz w:val="24"/>
        </w:rPr>
        <w:t xml:space="preserve"> </w:t>
      </w:r>
      <w:r>
        <w:rPr>
          <w:sz w:val="24"/>
        </w:rPr>
        <w:t>rules</w:t>
      </w:r>
      <w:r>
        <w:rPr>
          <w:spacing w:val="1"/>
          <w:sz w:val="24"/>
        </w:rPr>
        <w:t xml:space="preserve"> </w:t>
      </w:r>
      <w:r>
        <w:rPr>
          <w:sz w:val="24"/>
        </w:rPr>
        <w:t>for</w:t>
      </w:r>
      <w:r>
        <w:rPr>
          <w:spacing w:val="-2"/>
          <w:sz w:val="24"/>
        </w:rPr>
        <w:t xml:space="preserve"> </w:t>
      </w:r>
      <w:r>
        <w:rPr>
          <w:sz w:val="24"/>
        </w:rPr>
        <w:t>that</w:t>
      </w:r>
      <w:r>
        <w:rPr>
          <w:spacing w:val="-1"/>
          <w:sz w:val="24"/>
        </w:rPr>
        <w:t xml:space="preserve"> </w:t>
      </w:r>
      <w:r>
        <w:rPr>
          <w:sz w:val="24"/>
        </w:rPr>
        <w:t>primary</w:t>
      </w:r>
      <w:r>
        <w:rPr>
          <w:spacing w:val="-5"/>
          <w:sz w:val="24"/>
        </w:rPr>
        <w:t xml:space="preserve"> </w:t>
      </w:r>
      <w:r>
        <w:rPr>
          <w:sz w:val="24"/>
        </w:rPr>
        <w:t>site.</w:t>
      </w:r>
    </w:p>
    <w:p w14:paraId="09C9C060" w14:textId="77777777" w:rsidR="00190658" w:rsidRDefault="005C1088" w:rsidP="006A4B42">
      <w:pPr>
        <w:pStyle w:val="ListParagraph"/>
        <w:numPr>
          <w:ilvl w:val="1"/>
          <w:numId w:val="94"/>
        </w:numPr>
        <w:tabs>
          <w:tab w:val="left" w:pos="2246"/>
        </w:tabs>
        <w:ind w:right="368" w:firstLine="0"/>
        <w:jc w:val="both"/>
        <w:rPr>
          <w:sz w:val="24"/>
        </w:rPr>
      </w:pPr>
      <w:r>
        <w:rPr>
          <w:sz w:val="24"/>
        </w:rPr>
        <w:t>If no primary site is documented, code the primary site as unknown and</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general</w:t>
      </w:r>
      <w:r>
        <w:rPr>
          <w:spacing w:val="1"/>
          <w:sz w:val="24"/>
        </w:rPr>
        <w:t xml:space="preserve"> </w:t>
      </w:r>
      <w:r>
        <w:rPr>
          <w:sz w:val="24"/>
        </w:rPr>
        <w:t>multiple</w:t>
      </w:r>
      <w:r>
        <w:rPr>
          <w:spacing w:val="1"/>
          <w:sz w:val="24"/>
        </w:rPr>
        <w:t xml:space="preserve"> </w:t>
      </w:r>
      <w:r>
        <w:rPr>
          <w:sz w:val="24"/>
        </w:rPr>
        <w:t>primary</w:t>
      </w:r>
      <w:r>
        <w:rPr>
          <w:spacing w:val="1"/>
          <w:sz w:val="24"/>
        </w:rPr>
        <w:t xml:space="preserve"> </w:t>
      </w:r>
      <w:r>
        <w:rPr>
          <w:sz w:val="24"/>
        </w:rPr>
        <w:t>and</w:t>
      </w:r>
      <w:r>
        <w:rPr>
          <w:spacing w:val="1"/>
          <w:sz w:val="24"/>
        </w:rPr>
        <w:t xml:space="preserve"> </w:t>
      </w:r>
      <w:r>
        <w:rPr>
          <w:sz w:val="24"/>
        </w:rPr>
        <w:t>histology</w:t>
      </w:r>
      <w:r>
        <w:rPr>
          <w:spacing w:val="1"/>
          <w:sz w:val="24"/>
        </w:rPr>
        <w:t xml:space="preserve"> </w:t>
      </w:r>
      <w:r>
        <w:rPr>
          <w:sz w:val="24"/>
        </w:rPr>
        <w:t>coding</w:t>
      </w:r>
      <w:r>
        <w:rPr>
          <w:spacing w:val="1"/>
          <w:sz w:val="24"/>
        </w:rPr>
        <w:t xml:space="preserve"> </w:t>
      </w:r>
      <w:r>
        <w:rPr>
          <w:sz w:val="24"/>
        </w:rPr>
        <w:t>rules.</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“Unknown if Single or Multiple Tumors” module to determine multiple</w:t>
      </w:r>
      <w:r>
        <w:rPr>
          <w:spacing w:val="1"/>
          <w:sz w:val="24"/>
        </w:rPr>
        <w:t xml:space="preserve"> </w:t>
      </w:r>
      <w:r>
        <w:rPr>
          <w:sz w:val="24"/>
        </w:rPr>
        <w:t>primaries.</w:t>
      </w:r>
    </w:p>
    <w:p w14:paraId="1BE5E471" w14:textId="77777777" w:rsidR="00190658" w:rsidRDefault="005C1088" w:rsidP="006A4B42">
      <w:pPr>
        <w:pStyle w:val="ListParagraph"/>
        <w:numPr>
          <w:ilvl w:val="0"/>
          <w:numId w:val="94"/>
        </w:numPr>
        <w:tabs>
          <w:tab w:val="left" w:pos="1512"/>
        </w:tabs>
        <w:ind w:left="1235" w:right="373" w:firstLine="0"/>
        <w:jc w:val="both"/>
        <w:rPr>
          <w:sz w:val="24"/>
        </w:rPr>
      </w:pPr>
      <w:r>
        <w:rPr>
          <w:spacing w:val="-1"/>
          <w:sz w:val="24"/>
        </w:rPr>
        <w:t>To</w:t>
      </w:r>
      <w:r>
        <w:rPr>
          <w:spacing w:val="-29"/>
          <w:sz w:val="24"/>
        </w:rPr>
        <w:t xml:space="preserve"> </w:t>
      </w:r>
      <w:r>
        <w:rPr>
          <w:spacing w:val="-1"/>
          <w:sz w:val="24"/>
        </w:rPr>
        <w:t>choose</w:t>
      </w:r>
      <w:r>
        <w:rPr>
          <w:spacing w:val="-12"/>
          <w:sz w:val="24"/>
        </w:rPr>
        <w:t xml:space="preserve"> </w:t>
      </w:r>
      <w:r>
        <w:rPr>
          <w:spacing w:val="-1"/>
          <w:sz w:val="24"/>
        </w:rPr>
        <w:t>the</w:t>
      </w:r>
      <w:r>
        <w:rPr>
          <w:spacing w:val="-11"/>
          <w:sz w:val="24"/>
        </w:rPr>
        <w:t xml:space="preserve"> </w:t>
      </w:r>
      <w:r>
        <w:rPr>
          <w:spacing w:val="-1"/>
          <w:sz w:val="24"/>
        </w:rPr>
        <w:t>appropriate</w:t>
      </w:r>
      <w:r>
        <w:rPr>
          <w:spacing w:val="-14"/>
          <w:sz w:val="24"/>
        </w:rPr>
        <w:t xml:space="preserve"> </w:t>
      </w:r>
      <w:r>
        <w:rPr>
          <w:spacing w:val="-1"/>
          <w:sz w:val="24"/>
        </w:rPr>
        <w:t>module</w:t>
      </w:r>
      <w:r>
        <w:rPr>
          <w:spacing w:val="-11"/>
          <w:sz w:val="24"/>
        </w:rPr>
        <w:t xml:space="preserve"> </w:t>
      </w:r>
      <w:r>
        <w:rPr>
          <w:spacing w:val="-1"/>
          <w:sz w:val="24"/>
        </w:rPr>
        <w:t>(Unknown</w:t>
      </w:r>
      <w:r>
        <w:rPr>
          <w:spacing w:val="-13"/>
          <w:sz w:val="24"/>
        </w:rPr>
        <w:t xml:space="preserve"> </w:t>
      </w:r>
      <w:r>
        <w:rPr>
          <w:spacing w:val="-1"/>
          <w:sz w:val="24"/>
        </w:rPr>
        <w:t>if</w:t>
      </w:r>
      <w:r>
        <w:rPr>
          <w:spacing w:val="-12"/>
          <w:sz w:val="24"/>
        </w:rPr>
        <w:t xml:space="preserve"> </w:t>
      </w:r>
      <w:r>
        <w:rPr>
          <w:spacing w:val="-1"/>
          <w:sz w:val="24"/>
        </w:rPr>
        <w:t>Single</w:t>
      </w:r>
      <w:r>
        <w:rPr>
          <w:spacing w:val="-12"/>
          <w:sz w:val="24"/>
        </w:rPr>
        <w:t xml:space="preserve"> </w:t>
      </w:r>
      <w:r>
        <w:rPr>
          <w:spacing w:val="-1"/>
          <w:sz w:val="24"/>
        </w:rPr>
        <w:t>or</w:t>
      </w:r>
      <w:r>
        <w:rPr>
          <w:spacing w:val="-12"/>
          <w:sz w:val="24"/>
        </w:rPr>
        <w:t xml:space="preserve"> </w:t>
      </w:r>
      <w:r>
        <w:rPr>
          <w:spacing w:val="-1"/>
          <w:sz w:val="24"/>
        </w:rPr>
        <w:t>Multiple</w:t>
      </w:r>
      <w:r>
        <w:rPr>
          <w:spacing w:val="-12"/>
          <w:sz w:val="24"/>
        </w:rPr>
        <w:t xml:space="preserve"> </w:t>
      </w:r>
      <w:r>
        <w:rPr>
          <w:spacing w:val="-1"/>
          <w:sz w:val="24"/>
        </w:rPr>
        <w:t>Tumors,</w:t>
      </w:r>
      <w:r>
        <w:rPr>
          <w:spacing w:val="30"/>
          <w:sz w:val="24"/>
        </w:rPr>
        <w:t xml:space="preserve"> </w:t>
      </w:r>
      <w:r>
        <w:rPr>
          <w:sz w:val="24"/>
        </w:rPr>
        <w:t>Single</w:t>
      </w:r>
      <w:r>
        <w:rPr>
          <w:spacing w:val="-58"/>
          <w:sz w:val="24"/>
        </w:rPr>
        <w:t xml:space="preserve"> </w:t>
      </w:r>
      <w:r>
        <w:rPr>
          <w:sz w:val="24"/>
        </w:rPr>
        <w:t>Tumor,</w:t>
      </w:r>
      <w:r>
        <w:rPr>
          <w:spacing w:val="-6"/>
          <w:sz w:val="24"/>
        </w:rPr>
        <w:t xml:space="preserve"> </w:t>
      </w:r>
      <w:r>
        <w:rPr>
          <w:sz w:val="24"/>
        </w:rPr>
        <w:t>Multiple Tumors):</w:t>
      </w:r>
    </w:p>
    <w:p w14:paraId="5D79740D" w14:textId="77777777" w:rsidR="00190658" w:rsidRDefault="005C1088" w:rsidP="006A4B42">
      <w:pPr>
        <w:pStyle w:val="ListParagraph"/>
        <w:numPr>
          <w:ilvl w:val="1"/>
          <w:numId w:val="94"/>
        </w:numPr>
        <w:tabs>
          <w:tab w:val="left" w:pos="2152"/>
        </w:tabs>
        <w:ind w:left="2152" w:hanging="197"/>
        <w:jc w:val="both"/>
        <w:rPr>
          <w:sz w:val="24"/>
        </w:rPr>
      </w:pPr>
      <w:r>
        <w:rPr>
          <w:sz w:val="24"/>
        </w:rPr>
        <w:t>Use</w:t>
      </w:r>
      <w:r>
        <w:rPr>
          <w:spacing w:val="-3"/>
          <w:sz w:val="24"/>
        </w:rPr>
        <w:t xml:space="preserve"> </w:t>
      </w:r>
      <w:r>
        <w:rPr>
          <w:sz w:val="24"/>
        </w:rPr>
        <w:t>the</w:t>
      </w:r>
      <w:r>
        <w:rPr>
          <w:spacing w:val="-2"/>
          <w:sz w:val="24"/>
        </w:rPr>
        <w:t xml:space="preserve"> </w:t>
      </w:r>
      <w:r>
        <w:rPr>
          <w:sz w:val="24"/>
        </w:rPr>
        <w:t>multiple</w:t>
      </w:r>
      <w:r>
        <w:rPr>
          <w:spacing w:val="-3"/>
          <w:sz w:val="24"/>
        </w:rPr>
        <w:t xml:space="preserve"> </w:t>
      </w:r>
      <w:r>
        <w:rPr>
          <w:sz w:val="24"/>
        </w:rPr>
        <w:t>primary</w:t>
      </w:r>
      <w:r>
        <w:rPr>
          <w:spacing w:val="-4"/>
          <w:sz w:val="24"/>
        </w:rPr>
        <w:t xml:space="preserve"> </w:t>
      </w:r>
      <w:r>
        <w:rPr>
          <w:sz w:val="24"/>
        </w:rPr>
        <w:t>and</w:t>
      </w:r>
      <w:r>
        <w:rPr>
          <w:spacing w:val="-3"/>
          <w:sz w:val="24"/>
        </w:rPr>
        <w:t xml:space="preserve"> </w:t>
      </w:r>
      <w:r>
        <w:rPr>
          <w:sz w:val="24"/>
        </w:rPr>
        <w:t>histology</w:t>
      </w:r>
      <w:r>
        <w:rPr>
          <w:spacing w:val="-5"/>
          <w:sz w:val="24"/>
        </w:rPr>
        <w:t xml:space="preserve"> </w:t>
      </w:r>
      <w:r>
        <w:rPr>
          <w:sz w:val="24"/>
        </w:rPr>
        <w:t>coding</w:t>
      </w:r>
      <w:r>
        <w:rPr>
          <w:spacing w:val="-2"/>
          <w:sz w:val="24"/>
        </w:rPr>
        <w:t xml:space="preserve"> </w:t>
      </w:r>
      <w:r>
        <w:rPr>
          <w:sz w:val="24"/>
        </w:rPr>
        <w:t>rules</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primary</w:t>
      </w:r>
      <w:r>
        <w:rPr>
          <w:spacing w:val="-10"/>
          <w:sz w:val="24"/>
        </w:rPr>
        <w:t xml:space="preserve"> </w:t>
      </w:r>
      <w:r>
        <w:rPr>
          <w:sz w:val="24"/>
        </w:rPr>
        <w:t>site.</w:t>
      </w:r>
    </w:p>
    <w:p w14:paraId="17660EFC" w14:textId="77777777" w:rsidR="00190658" w:rsidRDefault="005C1088" w:rsidP="006A4B42">
      <w:pPr>
        <w:pStyle w:val="ListParagraph"/>
        <w:numPr>
          <w:ilvl w:val="1"/>
          <w:numId w:val="94"/>
        </w:numPr>
        <w:tabs>
          <w:tab w:val="left" w:pos="2239"/>
        </w:tabs>
        <w:spacing w:before="99" w:line="269" w:lineRule="exact"/>
        <w:ind w:left="2238" w:hanging="284"/>
        <w:jc w:val="both"/>
        <w:rPr>
          <w:sz w:val="24"/>
        </w:rPr>
      </w:pPr>
      <w:r>
        <w:rPr>
          <w:sz w:val="24"/>
        </w:rPr>
        <w:t>Determine</w:t>
      </w:r>
      <w:r>
        <w:rPr>
          <w:spacing w:val="-3"/>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25"/>
          <w:sz w:val="24"/>
        </w:rPr>
        <w:t xml:space="preserve"> </w:t>
      </w:r>
      <w:r>
        <w:rPr>
          <w:sz w:val="24"/>
        </w:rPr>
        <w:t>tumors.</w:t>
      </w:r>
    </w:p>
    <w:p w14:paraId="4159A17A" w14:textId="77777777" w:rsidR="00190658" w:rsidRDefault="005C1088" w:rsidP="006A4B42">
      <w:pPr>
        <w:pStyle w:val="ListParagraph"/>
        <w:numPr>
          <w:ilvl w:val="2"/>
          <w:numId w:val="94"/>
        </w:numPr>
        <w:tabs>
          <w:tab w:val="left" w:pos="2904"/>
        </w:tabs>
        <w:spacing w:line="269" w:lineRule="exact"/>
        <w:ind w:hanging="169"/>
        <w:jc w:val="both"/>
        <w:rPr>
          <w:sz w:val="24"/>
        </w:rPr>
      </w:pPr>
      <w:r>
        <w:rPr>
          <w:sz w:val="24"/>
        </w:rPr>
        <w:t>Do</w:t>
      </w:r>
      <w:r>
        <w:rPr>
          <w:spacing w:val="-3"/>
          <w:sz w:val="24"/>
        </w:rPr>
        <w:t xml:space="preserve"> </w:t>
      </w:r>
      <w:r>
        <w:rPr>
          <w:sz w:val="24"/>
        </w:rPr>
        <w:t>not</w:t>
      </w:r>
      <w:r>
        <w:rPr>
          <w:spacing w:val="-4"/>
          <w:sz w:val="24"/>
        </w:rPr>
        <w:t xml:space="preserve"> </w:t>
      </w:r>
      <w:r>
        <w:rPr>
          <w:sz w:val="24"/>
        </w:rPr>
        <w:t>count</w:t>
      </w:r>
      <w:r>
        <w:rPr>
          <w:spacing w:val="-3"/>
          <w:sz w:val="24"/>
        </w:rPr>
        <w:t xml:space="preserve"> </w:t>
      </w:r>
      <w:r>
        <w:rPr>
          <w:sz w:val="24"/>
        </w:rPr>
        <w:t>metastatic</w:t>
      </w:r>
      <w:r>
        <w:rPr>
          <w:spacing w:val="-7"/>
          <w:sz w:val="24"/>
        </w:rPr>
        <w:t xml:space="preserve"> </w:t>
      </w:r>
      <w:r>
        <w:rPr>
          <w:sz w:val="24"/>
        </w:rPr>
        <w:t>lesions.</w:t>
      </w:r>
    </w:p>
    <w:p w14:paraId="2694AD8C" w14:textId="77777777" w:rsidR="00190658" w:rsidRDefault="005C1088" w:rsidP="006A4B42">
      <w:pPr>
        <w:pStyle w:val="ListParagraph"/>
        <w:numPr>
          <w:ilvl w:val="2"/>
          <w:numId w:val="94"/>
        </w:numPr>
        <w:tabs>
          <w:tab w:val="left" w:pos="2932"/>
        </w:tabs>
        <w:spacing w:before="1"/>
        <w:ind w:left="2675" w:right="371" w:firstLine="0"/>
        <w:jc w:val="both"/>
        <w:rPr>
          <w:sz w:val="24"/>
        </w:rPr>
      </w:pPr>
      <w:r>
        <w:rPr>
          <w:spacing w:val="-1"/>
          <w:sz w:val="24"/>
        </w:rPr>
        <w:t>When</w:t>
      </w:r>
      <w:r>
        <w:rPr>
          <w:spacing w:val="-14"/>
          <w:sz w:val="24"/>
        </w:rPr>
        <w:t xml:space="preserve"> </w:t>
      </w:r>
      <w:r>
        <w:rPr>
          <w:spacing w:val="-1"/>
          <w:sz w:val="24"/>
        </w:rPr>
        <w:t>the</w:t>
      </w:r>
      <w:r>
        <w:rPr>
          <w:spacing w:val="-13"/>
          <w:sz w:val="24"/>
        </w:rPr>
        <w:t xml:space="preserve"> </w:t>
      </w:r>
      <w:r>
        <w:rPr>
          <w:spacing w:val="-1"/>
          <w:sz w:val="24"/>
        </w:rPr>
        <w:t>tumor</w:t>
      </w:r>
      <w:r>
        <w:rPr>
          <w:spacing w:val="-14"/>
          <w:sz w:val="24"/>
        </w:rPr>
        <w:t xml:space="preserve"> </w:t>
      </w:r>
      <w:r>
        <w:rPr>
          <w:sz w:val="24"/>
        </w:rPr>
        <w:t>is</w:t>
      </w:r>
      <w:r>
        <w:rPr>
          <w:spacing w:val="-12"/>
          <w:sz w:val="24"/>
        </w:rPr>
        <w:t xml:space="preserve"> </w:t>
      </w:r>
      <w:r>
        <w:rPr>
          <w:sz w:val="24"/>
        </w:rPr>
        <w:t>only</w:t>
      </w:r>
      <w:r>
        <w:rPr>
          <w:spacing w:val="-13"/>
          <w:sz w:val="24"/>
        </w:rPr>
        <w:t xml:space="preserve"> </w:t>
      </w:r>
      <w:r>
        <w:rPr>
          <w:sz w:val="24"/>
        </w:rPr>
        <w:t>described</w:t>
      </w:r>
      <w:r>
        <w:rPr>
          <w:spacing w:val="-13"/>
          <w:sz w:val="24"/>
        </w:rPr>
        <w:t xml:space="preserve"> </w:t>
      </w:r>
      <w:r>
        <w:rPr>
          <w:sz w:val="24"/>
        </w:rPr>
        <w:t>as</w:t>
      </w:r>
      <w:r>
        <w:rPr>
          <w:spacing w:val="-12"/>
          <w:sz w:val="24"/>
        </w:rPr>
        <w:t xml:space="preserve"> </w:t>
      </w:r>
      <w:r>
        <w:rPr>
          <w:sz w:val="24"/>
        </w:rPr>
        <w:t>multicentric</w:t>
      </w:r>
      <w:r>
        <w:rPr>
          <w:spacing w:val="-13"/>
          <w:sz w:val="24"/>
        </w:rPr>
        <w:t xml:space="preserve"> </w:t>
      </w:r>
      <w:r>
        <w:rPr>
          <w:sz w:val="24"/>
        </w:rPr>
        <w:t>or</w:t>
      </w:r>
      <w:r>
        <w:rPr>
          <w:spacing w:val="-12"/>
          <w:sz w:val="24"/>
        </w:rPr>
        <w:t xml:space="preserve"> </w:t>
      </w:r>
      <w:r>
        <w:rPr>
          <w:sz w:val="24"/>
        </w:rPr>
        <w:t>multifocal</w:t>
      </w:r>
      <w:r>
        <w:rPr>
          <w:spacing w:val="-13"/>
          <w:sz w:val="24"/>
        </w:rPr>
        <w:t xml:space="preserve"> </w:t>
      </w:r>
      <w:r>
        <w:rPr>
          <w:sz w:val="24"/>
        </w:rPr>
        <w:t>and</w:t>
      </w:r>
      <w:r>
        <w:rPr>
          <w:spacing w:val="-57"/>
          <w:sz w:val="24"/>
        </w:rPr>
        <w:t xml:space="preserve"> </w:t>
      </w:r>
      <w:r>
        <w:rPr>
          <w:sz w:val="24"/>
        </w:rPr>
        <w:t>the number of tumors is not mentioned, use the “Unknown if Single</w:t>
      </w:r>
      <w:r>
        <w:rPr>
          <w:spacing w:val="-58"/>
          <w:sz w:val="24"/>
        </w:rPr>
        <w:t xml:space="preserve"> </w:t>
      </w:r>
      <w:r>
        <w:rPr>
          <w:sz w:val="24"/>
        </w:rPr>
        <w:t>or</w:t>
      </w:r>
      <w:r>
        <w:rPr>
          <w:spacing w:val="-2"/>
          <w:sz w:val="24"/>
        </w:rPr>
        <w:t xml:space="preserve"> </w:t>
      </w:r>
      <w:r>
        <w:rPr>
          <w:sz w:val="24"/>
        </w:rPr>
        <w:t>Multiple Tumors”</w:t>
      </w:r>
      <w:r>
        <w:rPr>
          <w:spacing w:val="-3"/>
          <w:sz w:val="24"/>
        </w:rPr>
        <w:t xml:space="preserve"> </w:t>
      </w:r>
      <w:r>
        <w:rPr>
          <w:sz w:val="24"/>
        </w:rPr>
        <w:t>module.</w:t>
      </w:r>
    </w:p>
    <w:p w14:paraId="30D2A0BD" w14:textId="77777777" w:rsidR="00190658" w:rsidRDefault="005C1088" w:rsidP="006A4B42">
      <w:pPr>
        <w:pStyle w:val="ListParagraph"/>
        <w:numPr>
          <w:ilvl w:val="2"/>
          <w:numId w:val="94"/>
        </w:numPr>
        <w:tabs>
          <w:tab w:val="left" w:pos="2961"/>
        </w:tabs>
        <w:ind w:left="2675" w:right="369" w:firstLine="0"/>
        <w:jc w:val="both"/>
        <w:rPr>
          <w:sz w:val="24"/>
        </w:rPr>
      </w:pPr>
      <w:r>
        <w:rPr>
          <w:sz w:val="24"/>
        </w:rPr>
        <w:t>When there is a tumor or tumors with separate microscopic foci,</w:t>
      </w:r>
      <w:r>
        <w:rPr>
          <w:spacing w:val="1"/>
          <w:sz w:val="24"/>
        </w:rPr>
        <w:t xml:space="preserve"> </w:t>
      </w:r>
      <w:r>
        <w:rPr>
          <w:sz w:val="24"/>
        </w:rPr>
        <w:t>ignore the separate microscopic foci and use the “Single Tumor” or</w:t>
      </w:r>
      <w:r>
        <w:rPr>
          <w:spacing w:val="1"/>
          <w:sz w:val="24"/>
        </w:rPr>
        <w:t xml:space="preserve"> </w:t>
      </w:r>
      <w:r>
        <w:rPr>
          <w:sz w:val="24"/>
        </w:rPr>
        <w:t>“Multiple</w:t>
      </w:r>
      <w:r>
        <w:rPr>
          <w:spacing w:val="-1"/>
          <w:sz w:val="24"/>
        </w:rPr>
        <w:t xml:space="preserve"> </w:t>
      </w:r>
      <w:r>
        <w:rPr>
          <w:sz w:val="24"/>
        </w:rPr>
        <w:t>Tumor”</w:t>
      </w:r>
      <w:r>
        <w:rPr>
          <w:spacing w:val="-6"/>
          <w:sz w:val="24"/>
        </w:rPr>
        <w:t xml:space="preserve"> </w:t>
      </w:r>
      <w:r>
        <w:rPr>
          <w:sz w:val="24"/>
        </w:rPr>
        <w:t>modules as</w:t>
      </w:r>
      <w:r>
        <w:rPr>
          <w:spacing w:val="-3"/>
          <w:sz w:val="24"/>
        </w:rPr>
        <w:t xml:space="preserve"> </w:t>
      </w:r>
      <w:r>
        <w:rPr>
          <w:sz w:val="24"/>
        </w:rPr>
        <w:t>appropriate.</w:t>
      </w:r>
    </w:p>
    <w:p w14:paraId="1B6D3413" w14:textId="77777777" w:rsidR="00190658" w:rsidRDefault="005C1088" w:rsidP="006A4B42">
      <w:pPr>
        <w:pStyle w:val="ListParagraph"/>
        <w:numPr>
          <w:ilvl w:val="2"/>
          <w:numId w:val="94"/>
        </w:numPr>
        <w:tabs>
          <w:tab w:val="left" w:pos="2971"/>
        </w:tabs>
        <w:ind w:left="2675" w:right="364" w:firstLine="0"/>
        <w:jc w:val="both"/>
        <w:rPr>
          <w:sz w:val="24"/>
        </w:rPr>
      </w:pPr>
      <w:r>
        <w:rPr>
          <w:sz w:val="24"/>
        </w:rPr>
        <w:t>When the patient has a single tumor, use the “Single Tumor”</w:t>
      </w:r>
      <w:r>
        <w:rPr>
          <w:spacing w:val="1"/>
          <w:sz w:val="24"/>
        </w:rPr>
        <w:t xml:space="preserve"> </w:t>
      </w:r>
      <w:r>
        <w:rPr>
          <w:sz w:val="24"/>
        </w:rPr>
        <w:t>module.</w:t>
      </w:r>
    </w:p>
    <w:p w14:paraId="47738655" w14:textId="77777777" w:rsidR="00190658" w:rsidRDefault="005C1088" w:rsidP="006A4B42">
      <w:pPr>
        <w:pStyle w:val="ListParagraph"/>
        <w:numPr>
          <w:ilvl w:val="2"/>
          <w:numId w:val="94"/>
        </w:numPr>
        <w:tabs>
          <w:tab w:val="left" w:pos="2875"/>
        </w:tabs>
        <w:spacing w:line="269" w:lineRule="exact"/>
        <w:ind w:left="2874" w:hanging="200"/>
        <w:jc w:val="both"/>
        <w:rPr>
          <w:sz w:val="24"/>
        </w:rPr>
      </w:pPr>
      <w:r>
        <w:rPr>
          <w:sz w:val="24"/>
        </w:rPr>
        <w:t>If</w:t>
      </w:r>
      <w:r>
        <w:rPr>
          <w:spacing w:val="-4"/>
          <w:sz w:val="24"/>
        </w:rPr>
        <w:t xml:space="preserve"> </w:t>
      </w:r>
      <w:r>
        <w:rPr>
          <w:sz w:val="24"/>
        </w:rPr>
        <w:t>there</w:t>
      </w:r>
      <w:r>
        <w:rPr>
          <w:spacing w:val="-2"/>
          <w:sz w:val="24"/>
        </w:rPr>
        <w:t xml:space="preserve"> </w:t>
      </w:r>
      <w:r>
        <w:rPr>
          <w:sz w:val="24"/>
        </w:rPr>
        <w:t>are</w:t>
      </w:r>
      <w:r>
        <w:rPr>
          <w:spacing w:val="-2"/>
          <w:sz w:val="24"/>
        </w:rPr>
        <w:t xml:space="preserve"> </w:t>
      </w:r>
      <w:r>
        <w:rPr>
          <w:sz w:val="24"/>
        </w:rPr>
        <w:t>multiple</w:t>
      </w:r>
      <w:r>
        <w:rPr>
          <w:spacing w:val="-2"/>
          <w:sz w:val="24"/>
        </w:rPr>
        <w:t xml:space="preserve"> </w:t>
      </w:r>
      <w:r>
        <w:rPr>
          <w:sz w:val="24"/>
        </w:rPr>
        <w:t>tumors,</w:t>
      </w:r>
      <w:r>
        <w:rPr>
          <w:spacing w:val="-2"/>
          <w:sz w:val="24"/>
        </w:rPr>
        <w:t xml:space="preserve"> </w:t>
      </w:r>
      <w:r>
        <w:rPr>
          <w:sz w:val="24"/>
        </w:rPr>
        <w:t>use</w:t>
      </w:r>
      <w:r>
        <w:rPr>
          <w:spacing w:val="-3"/>
          <w:sz w:val="24"/>
        </w:rPr>
        <w:t xml:space="preserve"> </w:t>
      </w:r>
      <w:r>
        <w:rPr>
          <w:sz w:val="24"/>
        </w:rPr>
        <w:t>the</w:t>
      </w:r>
      <w:r>
        <w:rPr>
          <w:spacing w:val="-4"/>
          <w:sz w:val="24"/>
        </w:rPr>
        <w:t xml:space="preserve"> </w:t>
      </w:r>
      <w:r>
        <w:rPr>
          <w:sz w:val="24"/>
        </w:rPr>
        <w:t>“Multiple</w:t>
      </w:r>
      <w:r>
        <w:rPr>
          <w:spacing w:val="-2"/>
          <w:sz w:val="24"/>
        </w:rPr>
        <w:t xml:space="preserve"> </w:t>
      </w:r>
      <w:r>
        <w:rPr>
          <w:sz w:val="24"/>
        </w:rPr>
        <w:t>Tumor”</w:t>
      </w:r>
      <w:r>
        <w:rPr>
          <w:spacing w:val="12"/>
          <w:sz w:val="24"/>
        </w:rPr>
        <w:t xml:space="preserve"> </w:t>
      </w:r>
      <w:r>
        <w:rPr>
          <w:sz w:val="24"/>
        </w:rPr>
        <w:t>module.</w:t>
      </w:r>
    </w:p>
    <w:p w14:paraId="35F54505" w14:textId="77777777" w:rsidR="00190658" w:rsidRDefault="005C1088" w:rsidP="006A4B42">
      <w:pPr>
        <w:pStyle w:val="ListParagraph"/>
        <w:numPr>
          <w:ilvl w:val="1"/>
          <w:numId w:val="94"/>
        </w:numPr>
        <w:tabs>
          <w:tab w:val="left" w:pos="2383"/>
        </w:tabs>
        <w:ind w:right="932" w:firstLine="0"/>
        <w:rPr>
          <w:sz w:val="24"/>
        </w:rPr>
      </w:pPr>
      <w:r>
        <w:rPr>
          <w:sz w:val="24"/>
        </w:rPr>
        <w:t>See the Equivalent Terms and Definitions for Head and Neck for</w:t>
      </w:r>
      <w:r>
        <w:rPr>
          <w:spacing w:val="-57"/>
          <w:sz w:val="24"/>
        </w:rPr>
        <w:t xml:space="preserve"> </w:t>
      </w:r>
      <w:r>
        <w:rPr>
          <w:sz w:val="24"/>
        </w:rPr>
        <w:lastRenderedPageBreak/>
        <w:t>guidance</w:t>
      </w:r>
      <w:r>
        <w:rPr>
          <w:spacing w:val="-1"/>
          <w:sz w:val="24"/>
        </w:rPr>
        <w:t xml:space="preserve"> </w:t>
      </w:r>
      <w:r>
        <w:rPr>
          <w:sz w:val="24"/>
        </w:rPr>
        <w:t>in</w:t>
      </w:r>
      <w:r>
        <w:rPr>
          <w:spacing w:val="-3"/>
          <w:sz w:val="24"/>
        </w:rPr>
        <w:t xml:space="preserve"> </w:t>
      </w:r>
      <w:r>
        <w:rPr>
          <w:sz w:val="24"/>
        </w:rPr>
        <w:t>coding the primary</w:t>
      </w:r>
      <w:r>
        <w:rPr>
          <w:spacing w:val="-3"/>
          <w:sz w:val="24"/>
        </w:rPr>
        <w:t xml:space="preserve"> </w:t>
      </w:r>
      <w:r>
        <w:rPr>
          <w:sz w:val="24"/>
        </w:rPr>
        <w:t>site.</w:t>
      </w:r>
    </w:p>
    <w:p w14:paraId="1D659800" w14:textId="34E89B76" w:rsidR="00190658" w:rsidRDefault="005C1088" w:rsidP="006A4B42">
      <w:pPr>
        <w:pStyle w:val="ListParagraph"/>
        <w:numPr>
          <w:ilvl w:val="1"/>
          <w:numId w:val="94"/>
        </w:numPr>
        <w:tabs>
          <w:tab w:val="left" w:pos="2287"/>
        </w:tabs>
        <w:ind w:right="1839" w:firstLine="0"/>
        <w:rPr>
          <w:sz w:val="24"/>
        </w:rPr>
      </w:pPr>
      <w:r>
        <w:rPr>
          <w:sz w:val="24"/>
        </w:rPr>
        <w:t>Use</w:t>
      </w:r>
      <w:r>
        <w:rPr>
          <w:spacing w:val="-3"/>
          <w:sz w:val="24"/>
        </w:rPr>
        <w:t xml:space="preserve"> </w:t>
      </w:r>
      <w:r>
        <w:rPr>
          <w:sz w:val="24"/>
        </w:rPr>
        <w:t>the</w:t>
      </w:r>
      <w:r>
        <w:rPr>
          <w:spacing w:val="-3"/>
          <w:sz w:val="24"/>
        </w:rPr>
        <w:t xml:space="preserve"> </w:t>
      </w:r>
      <w:r>
        <w:rPr>
          <w:sz w:val="24"/>
        </w:rPr>
        <w:t>primary</w:t>
      </w:r>
      <w:r>
        <w:rPr>
          <w:spacing w:val="-5"/>
          <w:sz w:val="24"/>
        </w:rPr>
        <w:t xml:space="preserve"> </w:t>
      </w:r>
      <w:r>
        <w:rPr>
          <w:sz w:val="24"/>
        </w:rPr>
        <w:t>site</w:t>
      </w:r>
      <w:r>
        <w:rPr>
          <w:spacing w:val="-2"/>
          <w:sz w:val="24"/>
        </w:rPr>
        <w:t xml:space="preserve"> </w:t>
      </w:r>
      <w:r>
        <w:rPr>
          <w:sz w:val="24"/>
        </w:rPr>
        <w:t>documented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physician</w:t>
      </w:r>
      <w:r>
        <w:rPr>
          <w:spacing w:val="-3"/>
          <w:sz w:val="24"/>
        </w:rPr>
        <w:t xml:space="preserve"> </w:t>
      </w:r>
      <w:r>
        <w:rPr>
          <w:sz w:val="24"/>
        </w:rPr>
        <w:t>on</w:t>
      </w:r>
      <w:r>
        <w:rPr>
          <w:spacing w:val="-4"/>
          <w:sz w:val="24"/>
        </w:rPr>
        <w:t xml:space="preserve"> </w:t>
      </w:r>
      <w:r>
        <w:rPr>
          <w:sz w:val="24"/>
        </w:rPr>
        <w:t>the</w:t>
      </w:r>
      <w:r>
        <w:rPr>
          <w:spacing w:val="-57"/>
          <w:sz w:val="24"/>
        </w:rPr>
        <w:t xml:space="preserve"> </w:t>
      </w:r>
      <w:r>
        <w:rPr>
          <w:sz w:val="24"/>
        </w:rPr>
        <w:t>medical</w:t>
      </w:r>
      <w:r>
        <w:rPr>
          <w:spacing w:val="-4"/>
          <w:sz w:val="24"/>
        </w:rPr>
        <w:t xml:space="preserve"> </w:t>
      </w:r>
      <w:r>
        <w:rPr>
          <w:sz w:val="24"/>
        </w:rPr>
        <w:t>record</w:t>
      </w:r>
      <w:r w:rsidR="00321297">
        <w:rPr>
          <w:sz w:val="24"/>
        </w:rPr>
        <w:t>.</w:t>
      </w:r>
    </w:p>
    <w:p w14:paraId="5D8500E7" w14:textId="77777777" w:rsidR="00190658" w:rsidRDefault="005C1088" w:rsidP="006A4B42">
      <w:pPr>
        <w:pStyle w:val="ListParagraph"/>
        <w:numPr>
          <w:ilvl w:val="1"/>
          <w:numId w:val="95"/>
        </w:numPr>
        <w:tabs>
          <w:tab w:val="left" w:pos="1464"/>
        </w:tabs>
        <w:ind w:left="1463" w:hanging="229"/>
        <w:jc w:val="both"/>
        <w:rPr>
          <w:sz w:val="24"/>
        </w:rPr>
      </w:pPr>
      <w:r>
        <w:rPr>
          <w:spacing w:val="-1"/>
          <w:sz w:val="24"/>
        </w:rPr>
        <w:t>If a</w:t>
      </w:r>
      <w:r>
        <w:rPr>
          <w:sz w:val="24"/>
        </w:rPr>
        <w:t xml:space="preserve"> </w:t>
      </w:r>
      <w:r>
        <w:rPr>
          <w:b/>
          <w:spacing w:val="-1"/>
          <w:sz w:val="24"/>
        </w:rPr>
        <w:t>single</w:t>
      </w:r>
      <w:r>
        <w:rPr>
          <w:b/>
          <w:spacing w:val="1"/>
          <w:sz w:val="24"/>
        </w:rPr>
        <w:t xml:space="preserve"> </w:t>
      </w:r>
      <w:r>
        <w:rPr>
          <w:b/>
          <w:spacing w:val="-1"/>
          <w:sz w:val="24"/>
        </w:rPr>
        <w:t>primary</w:t>
      </w:r>
      <w:r>
        <w:rPr>
          <w:spacing w:val="-1"/>
          <w:sz w:val="24"/>
        </w:rPr>
        <w:t>,</w:t>
      </w:r>
      <w:r>
        <w:rPr>
          <w:sz w:val="24"/>
        </w:rPr>
        <w:t xml:space="preserve"> prepare</w:t>
      </w:r>
      <w:r>
        <w:rPr>
          <w:spacing w:val="1"/>
          <w:sz w:val="24"/>
        </w:rPr>
        <w:t xml:space="preserve"> </w:t>
      </w:r>
      <w:r>
        <w:rPr>
          <w:b/>
          <w:sz w:val="24"/>
        </w:rPr>
        <w:t>one</w:t>
      </w:r>
      <w:r>
        <w:rPr>
          <w:b/>
          <w:spacing w:val="-31"/>
          <w:sz w:val="24"/>
        </w:rPr>
        <w:t xml:space="preserve"> </w:t>
      </w:r>
      <w:r>
        <w:rPr>
          <w:b/>
          <w:sz w:val="24"/>
        </w:rPr>
        <w:t>abstract</w:t>
      </w:r>
      <w:r>
        <w:rPr>
          <w:sz w:val="24"/>
        </w:rPr>
        <w:t>.</w:t>
      </w:r>
    </w:p>
    <w:p w14:paraId="52809401" w14:textId="77777777" w:rsidR="00190658" w:rsidRDefault="005C1088" w:rsidP="006A4B42">
      <w:pPr>
        <w:pStyle w:val="ListParagraph"/>
        <w:numPr>
          <w:ilvl w:val="1"/>
          <w:numId w:val="95"/>
        </w:numPr>
        <w:tabs>
          <w:tab w:val="left" w:pos="1461"/>
        </w:tabs>
        <w:spacing w:before="1" w:line="269" w:lineRule="exact"/>
        <w:ind w:left="1460" w:hanging="226"/>
        <w:jc w:val="both"/>
        <w:rPr>
          <w:sz w:val="24"/>
        </w:rPr>
      </w:pPr>
      <w:r>
        <w:rPr>
          <w:spacing w:val="-1"/>
          <w:sz w:val="24"/>
        </w:rPr>
        <w:t>If there</w:t>
      </w:r>
      <w:r>
        <w:rPr>
          <w:sz w:val="24"/>
        </w:rPr>
        <w:t xml:space="preserve"> </w:t>
      </w:r>
      <w:r>
        <w:rPr>
          <w:spacing w:val="-1"/>
          <w:sz w:val="24"/>
        </w:rPr>
        <w:t>are</w:t>
      </w:r>
      <w:r>
        <w:rPr>
          <w:sz w:val="24"/>
        </w:rPr>
        <w:t xml:space="preserve"> </w:t>
      </w:r>
      <w:r>
        <w:rPr>
          <w:b/>
          <w:spacing w:val="-1"/>
          <w:sz w:val="24"/>
        </w:rPr>
        <w:t>multiple</w:t>
      </w:r>
      <w:r>
        <w:rPr>
          <w:b/>
          <w:spacing w:val="3"/>
          <w:sz w:val="24"/>
        </w:rPr>
        <w:t xml:space="preserve"> </w:t>
      </w:r>
      <w:r>
        <w:rPr>
          <w:b/>
          <w:spacing w:val="-1"/>
          <w:sz w:val="24"/>
        </w:rPr>
        <w:t>primaries</w:t>
      </w:r>
      <w:r>
        <w:rPr>
          <w:spacing w:val="-1"/>
          <w:sz w:val="24"/>
        </w:rPr>
        <w:t>,</w:t>
      </w:r>
      <w:r>
        <w:rPr>
          <w:sz w:val="24"/>
        </w:rPr>
        <w:t xml:space="preserve"> prepare </w:t>
      </w:r>
      <w:r>
        <w:rPr>
          <w:b/>
          <w:sz w:val="24"/>
        </w:rPr>
        <w:t>two or</w:t>
      </w:r>
      <w:r>
        <w:rPr>
          <w:b/>
          <w:spacing w:val="-1"/>
          <w:sz w:val="24"/>
        </w:rPr>
        <w:t xml:space="preserve"> </w:t>
      </w:r>
      <w:r>
        <w:rPr>
          <w:b/>
          <w:sz w:val="24"/>
        </w:rPr>
        <w:t>more</w:t>
      </w:r>
      <w:r>
        <w:rPr>
          <w:b/>
          <w:spacing w:val="-36"/>
          <w:sz w:val="24"/>
        </w:rPr>
        <w:t xml:space="preserve"> </w:t>
      </w:r>
      <w:r>
        <w:rPr>
          <w:b/>
          <w:sz w:val="24"/>
        </w:rPr>
        <w:t>abstracts</w:t>
      </w:r>
      <w:r>
        <w:rPr>
          <w:sz w:val="24"/>
        </w:rPr>
        <w:t>.</w:t>
      </w:r>
    </w:p>
    <w:p w14:paraId="77824C44" w14:textId="4712BCFA" w:rsidR="00190658" w:rsidRPr="003B6AE8" w:rsidRDefault="005C1088" w:rsidP="006A4B42">
      <w:pPr>
        <w:pStyle w:val="ListParagraph"/>
        <w:numPr>
          <w:ilvl w:val="1"/>
          <w:numId w:val="95"/>
        </w:numPr>
        <w:tabs>
          <w:tab w:val="left" w:pos="1528"/>
        </w:tabs>
        <w:spacing w:before="5"/>
        <w:ind w:left="1235" w:right="368" w:firstLine="0"/>
        <w:jc w:val="both"/>
        <w:rPr>
          <w:b/>
          <w:sz w:val="16"/>
        </w:rPr>
      </w:pPr>
      <w:r>
        <w:rPr>
          <w:sz w:val="24"/>
        </w:rPr>
        <w:t>Rules</w:t>
      </w:r>
      <w:r w:rsidRPr="007968A7">
        <w:rPr>
          <w:spacing w:val="-11"/>
          <w:sz w:val="24"/>
        </w:rPr>
        <w:t xml:space="preserve"> </w:t>
      </w:r>
      <w:r>
        <w:rPr>
          <w:sz w:val="24"/>
        </w:rPr>
        <w:t>are</w:t>
      </w:r>
      <w:r w:rsidRPr="007968A7">
        <w:rPr>
          <w:spacing w:val="-11"/>
          <w:sz w:val="24"/>
        </w:rPr>
        <w:t xml:space="preserve"> </w:t>
      </w:r>
      <w:r>
        <w:rPr>
          <w:sz w:val="24"/>
        </w:rPr>
        <w:t>in</w:t>
      </w:r>
      <w:r w:rsidRPr="007968A7">
        <w:rPr>
          <w:spacing w:val="-12"/>
          <w:sz w:val="24"/>
        </w:rPr>
        <w:t xml:space="preserve"> </w:t>
      </w:r>
      <w:r>
        <w:rPr>
          <w:sz w:val="24"/>
        </w:rPr>
        <w:t>hierarchical</w:t>
      </w:r>
      <w:r w:rsidRPr="007968A7">
        <w:rPr>
          <w:spacing w:val="-11"/>
          <w:sz w:val="24"/>
        </w:rPr>
        <w:t xml:space="preserve"> </w:t>
      </w:r>
      <w:r>
        <w:rPr>
          <w:sz w:val="24"/>
        </w:rPr>
        <w:t>order</w:t>
      </w:r>
      <w:r w:rsidRPr="007968A7">
        <w:rPr>
          <w:spacing w:val="-13"/>
          <w:sz w:val="24"/>
        </w:rPr>
        <w:t xml:space="preserve"> </w:t>
      </w:r>
      <w:r>
        <w:rPr>
          <w:sz w:val="24"/>
        </w:rPr>
        <w:t>within</w:t>
      </w:r>
      <w:r w:rsidRPr="007968A7">
        <w:rPr>
          <w:spacing w:val="-12"/>
          <w:sz w:val="24"/>
        </w:rPr>
        <w:t xml:space="preserve"> </w:t>
      </w:r>
      <w:r>
        <w:rPr>
          <w:sz w:val="24"/>
        </w:rPr>
        <w:t>each</w:t>
      </w:r>
      <w:r w:rsidRPr="007968A7">
        <w:rPr>
          <w:spacing w:val="-12"/>
          <w:sz w:val="24"/>
        </w:rPr>
        <w:t xml:space="preserve"> </w:t>
      </w:r>
      <w:r>
        <w:rPr>
          <w:sz w:val="24"/>
        </w:rPr>
        <w:t>module</w:t>
      </w:r>
      <w:r w:rsidRPr="007968A7">
        <w:rPr>
          <w:spacing w:val="-10"/>
          <w:sz w:val="24"/>
        </w:rPr>
        <w:t xml:space="preserve"> </w:t>
      </w:r>
      <w:r>
        <w:rPr>
          <w:sz w:val="24"/>
        </w:rPr>
        <w:t>(Unknown</w:t>
      </w:r>
      <w:r w:rsidRPr="007968A7">
        <w:rPr>
          <w:spacing w:val="-12"/>
          <w:sz w:val="24"/>
        </w:rPr>
        <w:t xml:space="preserve"> </w:t>
      </w:r>
      <w:r>
        <w:rPr>
          <w:sz w:val="24"/>
        </w:rPr>
        <w:t>if</w:t>
      </w:r>
      <w:r w:rsidRPr="007968A7">
        <w:rPr>
          <w:spacing w:val="-13"/>
          <w:sz w:val="24"/>
        </w:rPr>
        <w:t xml:space="preserve"> </w:t>
      </w:r>
      <w:r>
        <w:rPr>
          <w:sz w:val="24"/>
        </w:rPr>
        <w:t>Single</w:t>
      </w:r>
      <w:r w:rsidRPr="007968A7">
        <w:rPr>
          <w:spacing w:val="-10"/>
          <w:sz w:val="24"/>
        </w:rPr>
        <w:t xml:space="preserve"> </w:t>
      </w:r>
      <w:r>
        <w:rPr>
          <w:sz w:val="24"/>
        </w:rPr>
        <w:t>or</w:t>
      </w:r>
      <w:r w:rsidRPr="007968A7">
        <w:rPr>
          <w:spacing w:val="-13"/>
          <w:sz w:val="24"/>
        </w:rPr>
        <w:t xml:space="preserve"> </w:t>
      </w:r>
      <w:r>
        <w:rPr>
          <w:sz w:val="24"/>
        </w:rPr>
        <w:t>Multiple</w:t>
      </w:r>
      <w:r w:rsidRPr="007968A7">
        <w:rPr>
          <w:spacing w:val="-58"/>
          <w:sz w:val="24"/>
        </w:rPr>
        <w:t xml:space="preserve"> </w:t>
      </w:r>
      <w:r>
        <w:rPr>
          <w:sz w:val="24"/>
        </w:rPr>
        <w:t>Tumors, Single Tumor, and Multiple Tumors). Use the first rule that applies and</w:t>
      </w:r>
      <w:r w:rsidRPr="007968A7">
        <w:rPr>
          <w:spacing w:val="1"/>
          <w:sz w:val="24"/>
        </w:rPr>
        <w:t xml:space="preserve"> </w:t>
      </w:r>
      <w:r w:rsidRPr="007968A7">
        <w:rPr>
          <w:b/>
          <w:sz w:val="24"/>
        </w:rPr>
        <w:t>STOP</w:t>
      </w:r>
      <w:r w:rsidR="00321297">
        <w:rPr>
          <w:b/>
          <w:sz w:val="24"/>
        </w:rPr>
        <w:t>.</w:t>
      </w:r>
    </w:p>
    <w:p w14:paraId="0FF9B70F" w14:textId="5F79F93C" w:rsidR="003B6AE8" w:rsidRPr="00526050" w:rsidRDefault="003B6AE8" w:rsidP="006A4B42">
      <w:pPr>
        <w:pStyle w:val="ListParagraph"/>
        <w:numPr>
          <w:ilvl w:val="1"/>
          <w:numId w:val="95"/>
        </w:numPr>
        <w:tabs>
          <w:tab w:val="left" w:pos="1528"/>
        </w:tabs>
        <w:spacing w:before="5"/>
        <w:ind w:left="1235" w:right="368" w:firstLine="0"/>
        <w:jc w:val="both"/>
        <w:rPr>
          <w:b/>
          <w:color w:val="0000FF"/>
          <w:sz w:val="16"/>
        </w:rPr>
      </w:pPr>
      <w:r w:rsidRPr="00526050">
        <w:rPr>
          <w:b/>
          <w:color w:val="0000FF"/>
          <w:sz w:val="24"/>
        </w:rPr>
        <w:t>Three new tables have been added to the Histology Code Rules:</w:t>
      </w:r>
    </w:p>
    <w:p w14:paraId="7A83BBCA" w14:textId="4EB19F0E" w:rsidR="003B6AE8" w:rsidRPr="00526050" w:rsidRDefault="003B6AE8" w:rsidP="003B6AE8">
      <w:pPr>
        <w:pStyle w:val="ListParagraph"/>
        <w:numPr>
          <w:ilvl w:val="2"/>
          <w:numId w:val="95"/>
        </w:numPr>
        <w:tabs>
          <w:tab w:val="left" w:pos="1528"/>
        </w:tabs>
        <w:spacing w:before="5"/>
        <w:ind w:right="368"/>
        <w:jc w:val="both"/>
        <w:rPr>
          <w:b/>
          <w:color w:val="0000FF"/>
          <w:sz w:val="16"/>
        </w:rPr>
      </w:pPr>
      <w:r w:rsidRPr="00526050">
        <w:rPr>
          <w:b/>
          <w:color w:val="0000FF"/>
          <w:sz w:val="24"/>
        </w:rPr>
        <w:t>Table 9a:  Guidelines for Assigning Primary Site for Liver and Intrahepatic Bile Duct</w:t>
      </w:r>
    </w:p>
    <w:p w14:paraId="374015CB" w14:textId="66AFAA62" w:rsidR="003B6AE8" w:rsidRPr="00526050" w:rsidRDefault="003B6AE8" w:rsidP="003B6AE8">
      <w:pPr>
        <w:pStyle w:val="ListParagraph"/>
        <w:numPr>
          <w:ilvl w:val="2"/>
          <w:numId w:val="95"/>
        </w:numPr>
        <w:tabs>
          <w:tab w:val="left" w:pos="1528"/>
        </w:tabs>
        <w:spacing w:before="5"/>
        <w:ind w:right="368"/>
        <w:jc w:val="both"/>
        <w:rPr>
          <w:b/>
          <w:color w:val="0000FF"/>
          <w:sz w:val="16"/>
        </w:rPr>
      </w:pPr>
      <w:r w:rsidRPr="00526050">
        <w:rPr>
          <w:b/>
          <w:color w:val="0000FF"/>
          <w:sz w:val="24"/>
        </w:rPr>
        <w:t>Table 22 Thymus Histologies</w:t>
      </w:r>
    </w:p>
    <w:p w14:paraId="3601C4C0" w14:textId="29CBE852" w:rsidR="003B6AE8" w:rsidRPr="00526050" w:rsidRDefault="003B6AE8" w:rsidP="003B6AE8">
      <w:pPr>
        <w:pStyle w:val="ListParagraph"/>
        <w:numPr>
          <w:ilvl w:val="2"/>
          <w:numId w:val="95"/>
        </w:numPr>
        <w:tabs>
          <w:tab w:val="left" w:pos="1528"/>
        </w:tabs>
        <w:spacing w:before="5"/>
        <w:ind w:right="368"/>
        <w:jc w:val="both"/>
        <w:rPr>
          <w:b/>
          <w:color w:val="0000FF"/>
          <w:sz w:val="16"/>
        </w:rPr>
      </w:pPr>
      <w:r w:rsidRPr="00526050">
        <w:rPr>
          <w:b/>
          <w:color w:val="0000FF"/>
          <w:sz w:val="24"/>
        </w:rPr>
        <w:t>Table 23 Penis and Scrotum Histologies</w:t>
      </w:r>
    </w:p>
    <w:p w14:paraId="5CB4B347" w14:textId="77777777" w:rsidR="00190658" w:rsidRDefault="005C1088">
      <w:pPr>
        <w:pStyle w:val="Heading2"/>
        <w:spacing w:before="99"/>
        <w:jc w:val="both"/>
      </w:pPr>
      <w:bookmarkStart w:id="42" w:name="Multiple_Primary_Rules_for_Hematopoietic"/>
      <w:bookmarkStart w:id="43" w:name="_bookmark13"/>
      <w:bookmarkEnd w:id="42"/>
      <w:bookmarkEnd w:id="43"/>
      <w:r>
        <w:rPr>
          <w:color w:val="7E7E7E"/>
        </w:rPr>
        <w:t>Multiple</w:t>
      </w:r>
      <w:r>
        <w:rPr>
          <w:color w:val="7E7E7E"/>
          <w:spacing w:val="-5"/>
        </w:rPr>
        <w:t xml:space="preserve"> </w:t>
      </w:r>
      <w:r>
        <w:rPr>
          <w:color w:val="7E7E7E"/>
        </w:rPr>
        <w:t>Primary</w:t>
      </w:r>
      <w:r>
        <w:rPr>
          <w:color w:val="7E7E7E"/>
          <w:spacing w:val="-6"/>
        </w:rPr>
        <w:t xml:space="preserve"> </w:t>
      </w:r>
      <w:r>
        <w:rPr>
          <w:color w:val="7E7E7E"/>
        </w:rPr>
        <w:t>Rules</w:t>
      </w:r>
      <w:r>
        <w:rPr>
          <w:color w:val="7E7E7E"/>
          <w:spacing w:val="-5"/>
        </w:rPr>
        <w:t xml:space="preserve"> </w:t>
      </w:r>
      <w:r>
        <w:rPr>
          <w:color w:val="7E7E7E"/>
        </w:rPr>
        <w:t>for</w:t>
      </w:r>
      <w:r>
        <w:rPr>
          <w:color w:val="7E7E7E"/>
          <w:spacing w:val="-5"/>
        </w:rPr>
        <w:t xml:space="preserve"> </w:t>
      </w:r>
      <w:r>
        <w:rPr>
          <w:color w:val="7E7E7E"/>
        </w:rPr>
        <w:t>Hematopoietic</w:t>
      </w:r>
      <w:r>
        <w:rPr>
          <w:color w:val="7E7E7E"/>
          <w:spacing w:val="-6"/>
        </w:rPr>
        <w:t xml:space="preserve"> </w:t>
      </w:r>
      <w:r>
        <w:rPr>
          <w:color w:val="7E7E7E"/>
        </w:rPr>
        <w:t>Cases</w:t>
      </w:r>
    </w:p>
    <w:p w14:paraId="7D6C81CA" w14:textId="62D5B0AC" w:rsidR="00440E26" w:rsidRDefault="005C1088">
      <w:pPr>
        <w:pStyle w:val="BodyText"/>
        <w:spacing w:before="119"/>
        <w:ind w:left="515" w:right="372"/>
        <w:jc w:val="both"/>
        <w:rPr>
          <w:spacing w:val="-12"/>
        </w:rPr>
      </w:pPr>
      <w:r>
        <w:rPr>
          <w:rFonts w:ascii="Arial Black"/>
        </w:rPr>
        <w:t>Beginning</w:t>
      </w:r>
      <w:r>
        <w:rPr>
          <w:rFonts w:ascii="Arial Black"/>
          <w:spacing w:val="1"/>
        </w:rPr>
        <w:t xml:space="preserve"> </w:t>
      </w:r>
      <w:r>
        <w:rPr>
          <w:rFonts w:ascii="Arial Black"/>
        </w:rPr>
        <w:t>with</w:t>
      </w:r>
      <w:r>
        <w:rPr>
          <w:rFonts w:ascii="Arial Black"/>
          <w:spacing w:val="1"/>
        </w:rPr>
        <w:t xml:space="preserve"> </w:t>
      </w:r>
      <w:r>
        <w:rPr>
          <w:rFonts w:ascii="Arial Black"/>
        </w:rPr>
        <w:t>cases</w:t>
      </w:r>
      <w:r>
        <w:rPr>
          <w:rFonts w:ascii="Arial Black"/>
          <w:spacing w:val="1"/>
        </w:rPr>
        <w:t xml:space="preserve"> </w:t>
      </w:r>
      <w:r>
        <w:t>diagnosed</w:t>
      </w:r>
      <w:r>
        <w:rPr>
          <w:spacing w:val="1"/>
        </w:rPr>
        <w:t xml:space="preserve"> </w:t>
      </w:r>
      <w:r>
        <w:t>January</w:t>
      </w:r>
      <w:r>
        <w:rPr>
          <w:spacing w:val="1"/>
        </w:rPr>
        <w:t xml:space="preserve"> </w:t>
      </w:r>
      <w:r>
        <w:t>1,</w:t>
      </w:r>
      <w:r>
        <w:rPr>
          <w:spacing w:val="1"/>
        </w:rPr>
        <w:t xml:space="preserve"> </w:t>
      </w:r>
      <w:r>
        <w:t>2010,</w:t>
      </w:r>
      <w:r>
        <w:rPr>
          <w:spacing w:val="1"/>
        </w:rPr>
        <w:t xml:space="preserve"> </w:t>
      </w:r>
      <w:r>
        <w:t>multiple</w:t>
      </w:r>
      <w:r>
        <w:rPr>
          <w:spacing w:val="1"/>
        </w:rPr>
        <w:t xml:space="preserve"> </w:t>
      </w:r>
      <w:r>
        <w:t>primaries</w:t>
      </w:r>
      <w:r>
        <w:rPr>
          <w:spacing w:val="1"/>
        </w:rPr>
        <w:t xml:space="preserve"> </w:t>
      </w:r>
      <w:r>
        <w:t>for</w:t>
      </w:r>
      <w:r>
        <w:rPr>
          <w:spacing w:val="1"/>
        </w:rPr>
        <w:t xml:space="preserve"> </w:t>
      </w:r>
      <w:r>
        <w:t xml:space="preserve">hematopoietic cases are determined according to rules set forth in the </w:t>
      </w:r>
      <w:r>
        <w:rPr>
          <w:i/>
        </w:rPr>
        <w:t>Hematopoietic and</w:t>
      </w:r>
      <w:r>
        <w:rPr>
          <w:i/>
          <w:spacing w:val="1"/>
        </w:rPr>
        <w:t xml:space="preserve"> </w:t>
      </w:r>
      <w:r>
        <w:rPr>
          <w:i/>
          <w:spacing w:val="-1"/>
        </w:rPr>
        <w:t>Lymphoid</w:t>
      </w:r>
      <w:r>
        <w:rPr>
          <w:i/>
          <w:spacing w:val="-14"/>
        </w:rPr>
        <w:t xml:space="preserve"> </w:t>
      </w:r>
      <w:r>
        <w:rPr>
          <w:i/>
          <w:spacing w:val="-1"/>
        </w:rPr>
        <w:t>Neoplasm</w:t>
      </w:r>
      <w:r>
        <w:rPr>
          <w:i/>
          <w:spacing w:val="-13"/>
        </w:rPr>
        <w:t xml:space="preserve"> </w:t>
      </w:r>
      <w:r>
        <w:rPr>
          <w:i/>
        </w:rPr>
        <w:t>Case</w:t>
      </w:r>
      <w:r>
        <w:rPr>
          <w:i/>
          <w:spacing w:val="-14"/>
        </w:rPr>
        <w:t xml:space="preserve"> </w:t>
      </w:r>
      <w:r>
        <w:rPr>
          <w:i/>
        </w:rPr>
        <w:t>Reportability</w:t>
      </w:r>
      <w:r>
        <w:rPr>
          <w:i/>
          <w:spacing w:val="-14"/>
        </w:rPr>
        <w:t xml:space="preserve"> </w:t>
      </w:r>
      <w:r>
        <w:rPr>
          <w:i/>
        </w:rPr>
        <w:t>and</w:t>
      </w:r>
      <w:r>
        <w:rPr>
          <w:i/>
          <w:spacing w:val="-14"/>
        </w:rPr>
        <w:t xml:space="preserve"> </w:t>
      </w:r>
      <w:r>
        <w:rPr>
          <w:i/>
        </w:rPr>
        <w:t>Coding</w:t>
      </w:r>
      <w:r>
        <w:rPr>
          <w:i/>
          <w:spacing w:val="-14"/>
        </w:rPr>
        <w:t xml:space="preserve"> </w:t>
      </w:r>
      <w:r>
        <w:rPr>
          <w:i/>
        </w:rPr>
        <w:t>Manual</w:t>
      </w:r>
      <w:r>
        <w:rPr>
          <w:i/>
          <w:spacing w:val="-14"/>
        </w:rPr>
        <w:t xml:space="preserve"> </w:t>
      </w:r>
      <w:r>
        <w:t>and</w:t>
      </w:r>
      <w:r>
        <w:rPr>
          <w:spacing w:val="-13"/>
        </w:rPr>
        <w:t xml:space="preserve"> </w:t>
      </w:r>
      <w:r>
        <w:t>the</w:t>
      </w:r>
      <w:r>
        <w:rPr>
          <w:spacing w:val="-14"/>
        </w:rPr>
        <w:t xml:space="preserve"> </w:t>
      </w:r>
      <w:r>
        <w:t>Hematopoietic</w:t>
      </w:r>
      <w:r>
        <w:rPr>
          <w:spacing w:val="-14"/>
        </w:rPr>
        <w:t xml:space="preserve"> </w:t>
      </w:r>
      <w:r>
        <w:t>Database</w:t>
      </w:r>
      <w:r>
        <w:rPr>
          <w:spacing w:val="-13"/>
        </w:rPr>
        <w:t xml:space="preserve"> </w:t>
      </w:r>
      <w:r>
        <w:t>which</w:t>
      </w:r>
      <w:r>
        <w:rPr>
          <w:spacing w:val="-58"/>
        </w:rPr>
        <w:t xml:space="preserve"> </w:t>
      </w:r>
      <w:r>
        <w:t>can</w:t>
      </w:r>
      <w:r>
        <w:rPr>
          <w:spacing w:val="-12"/>
        </w:rPr>
        <w:t xml:space="preserve"> </w:t>
      </w:r>
      <w:r>
        <w:t>be</w:t>
      </w:r>
      <w:r>
        <w:rPr>
          <w:spacing w:val="-10"/>
        </w:rPr>
        <w:t xml:space="preserve"> </w:t>
      </w:r>
      <w:r>
        <w:t>found</w:t>
      </w:r>
      <w:r>
        <w:rPr>
          <w:spacing w:val="-12"/>
        </w:rPr>
        <w:t xml:space="preserve"> </w:t>
      </w:r>
      <w:r w:rsidR="00440E26">
        <w:rPr>
          <w:spacing w:val="-12"/>
        </w:rPr>
        <w:t xml:space="preserve">at </w:t>
      </w:r>
      <w:hyperlink r:id="rId36" w:history="1">
        <w:r w:rsidR="00440E26" w:rsidRPr="00F751F6">
          <w:rPr>
            <w:rStyle w:val="Hyperlink"/>
            <w:b/>
            <w:bCs/>
            <w:spacing w:val="-12"/>
          </w:rPr>
          <w:t>https://seer.cancer.gov/tools/heme/</w:t>
        </w:r>
      </w:hyperlink>
    </w:p>
    <w:p w14:paraId="1B4E9E43" w14:textId="6A4F408E" w:rsidR="00190658" w:rsidRDefault="005C1088">
      <w:pPr>
        <w:pStyle w:val="BodyText"/>
        <w:spacing w:before="119"/>
        <w:ind w:left="515" w:right="372"/>
        <w:jc w:val="both"/>
      </w:pPr>
      <w:r>
        <w:t>Training</w:t>
      </w:r>
      <w:r>
        <w:rPr>
          <w:spacing w:val="-10"/>
        </w:rPr>
        <w:t xml:space="preserve"> </w:t>
      </w:r>
      <w:r>
        <w:t>modules</w:t>
      </w:r>
      <w:r>
        <w:rPr>
          <w:spacing w:val="-9"/>
        </w:rPr>
        <w:t xml:space="preserve"> </w:t>
      </w:r>
      <w:r>
        <w:t>are</w:t>
      </w:r>
      <w:r>
        <w:rPr>
          <w:spacing w:val="-13"/>
        </w:rPr>
        <w:t xml:space="preserve"> </w:t>
      </w:r>
      <w:r>
        <w:t>also</w:t>
      </w:r>
      <w:r>
        <w:rPr>
          <w:spacing w:val="-11"/>
        </w:rPr>
        <w:t xml:space="preserve"> </w:t>
      </w:r>
      <w:r>
        <w:t>available</w:t>
      </w:r>
      <w:r>
        <w:rPr>
          <w:spacing w:val="-13"/>
        </w:rPr>
        <w:t xml:space="preserve"> </w:t>
      </w:r>
      <w:r>
        <w:t>at</w:t>
      </w:r>
      <w:r>
        <w:rPr>
          <w:spacing w:val="-57"/>
        </w:rPr>
        <w:t xml:space="preserve"> </w:t>
      </w:r>
      <w:r>
        <w:t>this site and are highly recommended. To access the information applicable to a given year,</w:t>
      </w:r>
      <w:r>
        <w:rPr>
          <w:spacing w:val="1"/>
        </w:rPr>
        <w:t xml:space="preserve"> </w:t>
      </w:r>
      <w:r>
        <w:t>use</w:t>
      </w:r>
      <w:r>
        <w:rPr>
          <w:spacing w:val="-1"/>
        </w:rPr>
        <w:t xml:space="preserve"> </w:t>
      </w:r>
      <w:r>
        <w:t>the diagnosis</w:t>
      </w:r>
      <w:r>
        <w:rPr>
          <w:spacing w:val="1"/>
        </w:rPr>
        <w:t xml:space="preserve"> </w:t>
      </w:r>
      <w:r>
        <w:t>year</w:t>
      </w:r>
      <w:r>
        <w:rPr>
          <w:spacing w:val="-2"/>
        </w:rPr>
        <w:t xml:space="preserve"> </w:t>
      </w:r>
      <w:r>
        <w:t>drop</w:t>
      </w:r>
      <w:r>
        <w:rPr>
          <w:spacing w:val="-1"/>
        </w:rPr>
        <w:t xml:space="preserve"> </w:t>
      </w:r>
      <w:r>
        <w:t>down</w:t>
      </w:r>
      <w:r>
        <w:rPr>
          <w:spacing w:val="-1"/>
        </w:rPr>
        <w:t xml:space="preserve"> </w:t>
      </w:r>
      <w:r>
        <w:t>list</w:t>
      </w:r>
      <w:r>
        <w:rPr>
          <w:spacing w:val="-2"/>
        </w:rPr>
        <w:t xml:space="preserve"> </w:t>
      </w:r>
      <w:r>
        <w:t>for</w:t>
      </w:r>
      <w:r>
        <w:rPr>
          <w:spacing w:val="-1"/>
        </w:rPr>
        <w:t xml:space="preserve"> </w:t>
      </w:r>
      <w:r>
        <w:t>the chosen</w:t>
      </w:r>
      <w:r>
        <w:rPr>
          <w:spacing w:val="-4"/>
        </w:rPr>
        <w:t xml:space="preserve"> </w:t>
      </w:r>
      <w:r>
        <w:t>histology</w:t>
      </w:r>
      <w:r>
        <w:rPr>
          <w:color w:val="0000FF"/>
        </w:rPr>
        <w:t>.</w:t>
      </w:r>
    </w:p>
    <w:p w14:paraId="321A204C" w14:textId="77777777" w:rsidR="00190658" w:rsidRDefault="00190658">
      <w:pPr>
        <w:pStyle w:val="BodyText"/>
        <w:spacing w:before="7"/>
        <w:rPr>
          <w:sz w:val="33"/>
        </w:rPr>
      </w:pPr>
    </w:p>
    <w:p w14:paraId="2F55C0AD" w14:textId="01E96020" w:rsidR="00190658" w:rsidRDefault="005C1088">
      <w:pPr>
        <w:pStyle w:val="BodyText"/>
        <w:ind w:left="515"/>
        <w:jc w:val="both"/>
      </w:pPr>
      <w:r>
        <w:t>The</w:t>
      </w:r>
      <w:r>
        <w:rPr>
          <w:spacing w:val="-2"/>
        </w:rPr>
        <w:t xml:space="preserve"> </w:t>
      </w:r>
      <w:r>
        <w:t>rules</w:t>
      </w:r>
      <w:r>
        <w:rPr>
          <w:spacing w:val="-1"/>
        </w:rPr>
        <w:t xml:space="preserve"> </w:t>
      </w:r>
      <w:r>
        <w:t>manual</w:t>
      </w:r>
      <w:r>
        <w:rPr>
          <w:spacing w:val="-2"/>
        </w:rPr>
        <w:t xml:space="preserve"> </w:t>
      </w:r>
      <w:r>
        <w:t>is</w:t>
      </w:r>
      <w:r>
        <w:rPr>
          <w:spacing w:val="-1"/>
        </w:rPr>
        <w:t xml:space="preserve"> </w:t>
      </w:r>
      <w:r>
        <w:t>navigated</w:t>
      </w:r>
      <w:r>
        <w:rPr>
          <w:spacing w:val="-2"/>
        </w:rPr>
        <w:t xml:space="preserve"> </w:t>
      </w:r>
      <w:r>
        <w:t>in</w:t>
      </w:r>
      <w:r>
        <w:rPr>
          <w:spacing w:val="-3"/>
        </w:rPr>
        <w:t xml:space="preserve"> </w:t>
      </w:r>
      <w:r>
        <w:t>a</w:t>
      </w:r>
      <w:r>
        <w:rPr>
          <w:spacing w:val="-1"/>
        </w:rPr>
        <w:t xml:space="preserve"> </w:t>
      </w:r>
      <w:r w:rsidR="00643A0A">
        <w:t>5</w:t>
      </w:r>
      <w:r w:rsidR="00643A0A">
        <w:rPr>
          <w:spacing w:val="-5"/>
        </w:rPr>
        <w:t>-step</w:t>
      </w:r>
      <w:r>
        <w:rPr>
          <w:spacing w:val="-3"/>
        </w:rPr>
        <w:t xml:space="preserve"> </w:t>
      </w:r>
      <w:r>
        <w:t>process:</w:t>
      </w:r>
    </w:p>
    <w:p w14:paraId="07CD881D" w14:textId="77777777" w:rsidR="00190658" w:rsidRDefault="00190658">
      <w:pPr>
        <w:pStyle w:val="BodyText"/>
        <w:spacing w:before="6"/>
        <w:rPr>
          <w:sz w:val="33"/>
        </w:rPr>
      </w:pPr>
    </w:p>
    <w:p w14:paraId="72EB7D26" w14:textId="093AEB0A" w:rsidR="00190658" w:rsidRDefault="005C1088" w:rsidP="006A4B42">
      <w:pPr>
        <w:pStyle w:val="ListParagraph"/>
        <w:numPr>
          <w:ilvl w:val="0"/>
          <w:numId w:val="93"/>
        </w:numPr>
        <w:tabs>
          <w:tab w:val="left" w:pos="1596"/>
        </w:tabs>
        <w:spacing w:before="1"/>
        <w:ind w:hanging="361"/>
        <w:rPr>
          <w:sz w:val="24"/>
        </w:rPr>
      </w:pPr>
      <w:r>
        <w:rPr>
          <w:sz w:val="24"/>
        </w:rPr>
        <w:t>Search</w:t>
      </w:r>
      <w:r>
        <w:rPr>
          <w:spacing w:val="-4"/>
          <w:sz w:val="24"/>
        </w:rPr>
        <w:t xml:space="preserve"> </w:t>
      </w:r>
      <w:r>
        <w:rPr>
          <w:sz w:val="24"/>
        </w:rPr>
        <w:t>the</w:t>
      </w:r>
      <w:r>
        <w:rPr>
          <w:spacing w:val="-3"/>
          <w:sz w:val="24"/>
        </w:rPr>
        <w:t xml:space="preserve"> </w:t>
      </w:r>
      <w:r>
        <w:rPr>
          <w:sz w:val="24"/>
        </w:rPr>
        <w:t>database</w:t>
      </w:r>
      <w:r>
        <w:rPr>
          <w:spacing w:val="-2"/>
          <w:sz w:val="24"/>
        </w:rPr>
        <w:t xml:space="preserve"> </w:t>
      </w:r>
      <w:r>
        <w:rPr>
          <w:sz w:val="24"/>
        </w:rPr>
        <w:t>for</w:t>
      </w:r>
      <w:r>
        <w:rPr>
          <w:spacing w:val="-4"/>
          <w:sz w:val="24"/>
        </w:rPr>
        <w:t xml:space="preserve"> </w:t>
      </w:r>
      <w:r>
        <w:rPr>
          <w:sz w:val="24"/>
        </w:rPr>
        <w:t>a</w:t>
      </w:r>
      <w:r>
        <w:rPr>
          <w:spacing w:val="-3"/>
          <w:sz w:val="24"/>
        </w:rPr>
        <w:t xml:space="preserve"> </w:t>
      </w:r>
      <w:r>
        <w:rPr>
          <w:sz w:val="24"/>
        </w:rPr>
        <w:t>provisional</w:t>
      </w:r>
      <w:r>
        <w:rPr>
          <w:spacing w:val="-2"/>
          <w:sz w:val="24"/>
        </w:rPr>
        <w:t xml:space="preserve"> </w:t>
      </w:r>
      <w:r>
        <w:rPr>
          <w:sz w:val="24"/>
        </w:rPr>
        <w:t>site</w:t>
      </w:r>
      <w:r>
        <w:rPr>
          <w:spacing w:val="-3"/>
          <w:sz w:val="24"/>
        </w:rPr>
        <w:t xml:space="preserve"> </w:t>
      </w:r>
      <w:r>
        <w:rPr>
          <w:sz w:val="24"/>
        </w:rPr>
        <w:t>and</w:t>
      </w:r>
      <w:r>
        <w:rPr>
          <w:spacing w:val="-4"/>
          <w:sz w:val="24"/>
        </w:rPr>
        <w:t xml:space="preserve"> </w:t>
      </w:r>
      <w:r>
        <w:rPr>
          <w:sz w:val="24"/>
        </w:rPr>
        <w:t>histology</w:t>
      </w:r>
      <w:r>
        <w:rPr>
          <w:spacing w:val="-10"/>
          <w:sz w:val="24"/>
        </w:rPr>
        <w:t xml:space="preserve"> </w:t>
      </w:r>
      <w:r>
        <w:rPr>
          <w:sz w:val="24"/>
        </w:rPr>
        <w:t>code</w:t>
      </w:r>
      <w:r w:rsidR="00321297">
        <w:rPr>
          <w:sz w:val="24"/>
        </w:rPr>
        <w:t>.</w:t>
      </w:r>
    </w:p>
    <w:p w14:paraId="4F2D18FC" w14:textId="40D6BDC4" w:rsidR="00190658" w:rsidRDefault="005C1088" w:rsidP="006A4B42">
      <w:pPr>
        <w:pStyle w:val="ListParagraph"/>
        <w:numPr>
          <w:ilvl w:val="0"/>
          <w:numId w:val="93"/>
        </w:numPr>
        <w:tabs>
          <w:tab w:val="left" w:pos="1596"/>
        </w:tabs>
        <w:spacing w:before="1" w:line="269" w:lineRule="exact"/>
        <w:ind w:hanging="361"/>
        <w:rPr>
          <w:sz w:val="24"/>
        </w:rPr>
      </w:pPr>
      <w:r>
        <w:rPr>
          <w:spacing w:val="-1"/>
          <w:sz w:val="24"/>
        </w:rPr>
        <w:t>Use</w:t>
      </w:r>
      <w:r>
        <w:rPr>
          <w:sz w:val="24"/>
        </w:rPr>
        <w:t xml:space="preserve"> </w:t>
      </w:r>
      <w:r>
        <w:rPr>
          <w:spacing w:val="-1"/>
          <w:sz w:val="24"/>
        </w:rPr>
        <w:t>the</w:t>
      </w:r>
      <w:r>
        <w:rPr>
          <w:spacing w:val="-2"/>
          <w:sz w:val="24"/>
        </w:rPr>
        <w:t xml:space="preserve"> </w:t>
      </w:r>
      <w:r>
        <w:rPr>
          <w:spacing w:val="-1"/>
          <w:sz w:val="24"/>
        </w:rPr>
        <w:t>Case</w:t>
      </w:r>
      <w:r>
        <w:rPr>
          <w:sz w:val="24"/>
        </w:rPr>
        <w:t xml:space="preserve"> </w:t>
      </w:r>
      <w:r>
        <w:rPr>
          <w:spacing w:val="-1"/>
          <w:sz w:val="24"/>
        </w:rPr>
        <w:t>Reportability</w:t>
      </w:r>
      <w:r>
        <w:rPr>
          <w:sz w:val="24"/>
        </w:rPr>
        <w:t xml:space="preserve"> </w:t>
      </w:r>
      <w:r>
        <w:rPr>
          <w:spacing w:val="-1"/>
          <w:sz w:val="24"/>
        </w:rPr>
        <w:t>Instructions</w:t>
      </w:r>
      <w:r>
        <w:rPr>
          <w:spacing w:val="1"/>
          <w:sz w:val="24"/>
        </w:rPr>
        <w:t xml:space="preserve"> </w:t>
      </w:r>
      <w:r>
        <w:rPr>
          <w:spacing w:val="-1"/>
          <w:sz w:val="24"/>
        </w:rPr>
        <w:t xml:space="preserve">to </w:t>
      </w:r>
      <w:r>
        <w:rPr>
          <w:sz w:val="24"/>
        </w:rPr>
        <w:t>determine if</w:t>
      </w:r>
      <w:r>
        <w:rPr>
          <w:spacing w:val="-1"/>
          <w:sz w:val="24"/>
        </w:rPr>
        <w:t xml:space="preserve"> </w:t>
      </w:r>
      <w:r>
        <w:rPr>
          <w:sz w:val="24"/>
        </w:rPr>
        <w:t>the case is</w:t>
      </w:r>
      <w:r>
        <w:rPr>
          <w:spacing w:val="-28"/>
          <w:sz w:val="24"/>
        </w:rPr>
        <w:t xml:space="preserve"> </w:t>
      </w:r>
      <w:r>
        <w:rPr>
          <w:sz w:val="24"/>
        </w:rPr>
        <w:t>reportable</w:t>
      </w:r>
      <w:r w:rsidR="00321297">
        <w:rPr>
          <w:sz w:val="24"/>
        </w:rPr>
        <w:t>.</w:t>
      </w:r>
    </w:p>
    <w:p w14:paraId="102450E5" w14:textId="77777777" w:rsidR="00190658" w:rsidRDefault="005C1088" w:rsidP="006A4B42">
      <w:pPr>
        <w:pStyle w:val="ListParagraph"/>
        <w:numPr>
          <w:ilvl w:val="0"/>
          <w:numId w:val="93"/>
        </w:numPr>
        <w:tabs>
          <w:tab w:val="left" w:pos="1596"/>
        </w:tabs>
        <w:spacing w:line="269" w:lineRule="exact"/>
        <w:ind w:hanging="361"/>
        <w:rPr>
          <w:sz w:val="24"/>
        </w:rPr>
      </w:pPr>
      <w:r>
        <w:rPr>
          <w:sz w:val="24"/>
        </w:rPr>
        <w:t>If</w:t>
      </w:r>
      <w:r>
        <w:rPr>
          <w:spacing w:val="-3"/>
          <w:sz w:val="24"/>
        </w:rPr>
        <w:t xml:space="preserve"> </w:t>
      </w:r>
      <w:r>
        <w:rPr>
          <w:sz w:val="24"/>
        </w:rPr>
        <w:t>so,</w:t>
      </w:r>
      <w:r>
        <w:rPr>
          <w:spacing w:val="-1"/>
          <w:sz w:val="24"/>
        </w:rPr>
        <w:t xml:space="preserve"> </w:t>
      </w:r>
      <w:r>
        <w:rPr>
          <w:sz w:val="24"/>
        </w:rPr>
        <w:t>go</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Multiple</w:t>
      </w:r>
      <w:r>
        <w:rPr>
          <w:spacing w:val="-1"/>
          <w:sz w:val="24"/>
        </w:rPr>
        <w:t xml:space="preserve"> </w:t>
      </w:r>
      <w:r>
        <w:rPr>
          <w:sz w:val="24"/>
        </w:rPr>
        <w:t>Primary</w:t>
      </w:r>
      <w:r>
        <w:rPr>
          <w:spacing w:val="-4"/>
          <w:sz w:val="24"/>
        </w:rPr>
        <w:t xml:space="preserve"> </w:t>
      </w:r>
      <w:r>
        <w:rPr>
          <w:sz w:val="24"/>
        </w:rPr>
        <w:t>Rules</w:t>
      </w:r>
    </w:p>
    <w:p w14:paraId="5C401065" w14:textId="6FA24FA7" w:rsidR="00190658" w:rsidRDefault="005C1088" w:rsidP="006A4B42">
      <w:pPr>
        <w:pStyle w:val="ListParagraph"/>
        <w:numPr>
          <w:ilvl w:val="0"/>
          <w:numId w:val="93"/>
        </w:numPr>
        <w:tabs>
          <w:tab w:val="left" w:pos="1596"/>
        </w:tabs>
        <w:spacing w:before="1"/>
        <w:ind w:right="945"/>
        <w:rPr>
          <w:sz w:val="24"/>
        </w:rPr>
      </w:pPr>
      <w:r>
        <w:rPr>
          <w:sz w:val="24"/>
        </w:rPr>
        <w:t>Go to the Primary Site &amp; Histology Rules (for every primary). Consult the</w:t>
      </w:r>
      <w:r>
        <w:rPr>
          <w:spacing w:val="-57"/>
          <w:sz w:val="24"/>
        </w:rPr>
        <w:t xml:space="preserve"> </w:t>
      </w:r>
      <w:r>
        <w:rPr>
          <w:sz w:val="24"/>
        </w:rPr>
        <w:t>database</w:t>
      </w:r>
      <w:r>
        <w:rPr>
          <w:spacing w:val="-1"/>
          <w:sz w:val="24"/>
        </w:rPr>
        <w:t xml:space="preserve"> </w:t>
      </w:r>
      <w:r>
        <w:rPr>
          <w:sz w:val="24"/>
        </w:rPr>
        <w:t>only</w:t>
      </w:r>
      <w:r>
        <w:rPr>
          <w:spacing w:val="-2"/>
          <w:sz w:val="24"/>
        </w:rPr>
        <w:t xml:space="preserve"> </w:t>
      </w:r>
      <w:r>
        <w:rPr>
          <w:sz w:val="24"/>
        </w:rPr>
        <w:t>when</w:t>
      </w:r>
      <w:r>
        <w:rPr>
          <w:spacing w:val="-1"/>
          <w:sz w:val="24"/>
        </w:rPr>
        <w:t xml:space="preserve"> </w:t>
      </w:r>
      <w:r>
        <w:rPr>
          <w:sz w:val="24"/>
        </w:rPr>
        <w:t>the</w:t>
      </w:r>
      <w:r>
        <w:rPr>
          <w:spacing w:val="-1"/>
          <w:sz w:val="24"/>
        </w:rPr>
        <w:t xml:space="preserve"> </w:t>
      </w:r>
      <w:r>
        <w:rPr>
          <w:sz w:val="24"/>
        </w:rPr>
        <w:t>rules</w:t>
      </w:r>
      <w:r>
        <w:rPr>
          <w:spacing w:val="1"/>
          <w:sz w:val="24"/>
        </w:rPr>
        <w:t xml:space="preserve"> </w:t>
      </w:r>
      <w:r>
        <w:rPr>
          <w:sz w:val="24"/>
        </w:rPr>
        <w:t>specify to</w:t>
      </w:r>
      <w:r>
        <w:rPr>
          <w:spacing w:val="-1"/>
          <w:sz w:val="24"/>
        </w:rPr>
        <w:t xml:space="preserve"> </w:t>
      </w:r>
      <w:r>
        <w:rPr>
          <w:sz w:val="24"/>
        </w:rPr>
        <w:t>do</w:t>
      </w:r>
      <w:r>
        <w:rPr>
          <w:spacing w:val="-9"/>
          <w:sz w:val="24"/>
        </w:rPr>
        <w:t xml:space="preserve"> </w:t>
      </w:r>
      <w:r>
        <w:rPr>
          <w:sz w:val="24"/>
        </w:rPr>
        <w:t>so</w:t>
      </w:r>
      <w:r w:rsidR="00321297">
        <w:rPr>
          <w:sz w:val="24"/>
        </w:rPr>
        <w:t>.</w:t>
      </w:r>
    </w:p>
    <w:p w14:paraId="20C1DD2B" w14:textId="77777777" w:rsidR="00190658" w:rsidRDefault="005C1088" w:rsidP="006A4B42">
      <w:pPr>
        <w:pStyle w:val="ListParagraph"/>
        <w:numPr>
          <w:ilvl w:val="0"/>
          <w:numId w:val="93"/>
        </w:numPr>
        <w:tabs>
          <w:tab w:val="left" w:pos="1596"/>
        </w:tabs>
        <w:ind w:hanging="361"/>
        <w:rPr>
          <w:sz w:val="24"/>
        </w:rPr>
      </w:pPr>
      <w:r>
        <w:rPr>
          <w:sz w:val="24"/>
        </w:rPr>
        <w:t>Use</w:t>
      </w:r>
      <w:r>
        <w:rPr>
          <w:spacing w:val="-1"/>
          <w:sz w:val="24"/>
        </w:rPr>
        <w:t xml:space="preserve"> </w:t>
      </w:r>
      <w:r>
        <w:rPr>
          <w:sz w:val="24"/>
        </w:rPr>
        <w:t>the</w:t>
      </w:r>
      <w:r>
        <w:rPr>
          <w:spacing w:val="-1"/>
          <w:sz w:val="24"/>
        </w:rPr>
        <w:t xml:space="preserve"> </w:t>
      </w:r>
      <w:r>
        <w:rPr>
          <w:sz w:val="24"/>
        </w:rPr>
        <w:t>Grade of</w:t>
      </w:r>
      <w:r>
        <w:rPr>
          <w:spacing w:val="-5"/>
          <w:sz w:val="24"/>
        </w:rPr>
        <w:t xml:space="preserve"> </w:t>
      </w:r>
      <w:r>
        <w:rPr>
          <w:sz w:val="24"/>
        </w:rPr>
        <w:t>Tumor</w:t>
      </w:r>
      <w:r>
        <w:rPr>
          <w:spacing w:val="-4"/>
          <w:sz w:val="24"/>
        </w:rPr>
        <w:t xml:space="preserve"> </w:t>
      </w:r>
      <w:r>
        <w:rPr>
          <w:sz w:val="24"/>
        </w:rPr>
        <w:t>Rules</w:t>
      </w:r>
    </w:p>
    <w:p w14:paraId="484E725E" w14:textId="77777777" w:rsidR="00190658" w:rsidRDefault="00190658">
      <w:pPr>
        <w:pStyle w:val="BodyText"/>
      </w:pPr>
    </w:p>
    <w:p w14:paraId="04865F63" w14:textId="77777777" w:rsidR="00190658" w:rsidRDefault="005C1088">
      <w:pPr>
        <w:pStyle w:val="BodyText"/>
        <w:ind w:left="515" w:right="369"/>
        <w:jc w:val="both"/>
      </w:pPr>
      <w:r>
        <w:t xml:space="preserve">For hematopoietic cases diagnosed prior to 2010, use the tables in Appendix A of </w:t>
      </w:r>
      <w:r>
        <w:rPr>
          <w:i/>
        </w:rPr>
        <w:t>FORDS</w:t>
      </w:r>
      <w:r>
        <w:rPr>
          <w:i/>
          <w:spacing w:val="1"/>
        </w:rPr>
        <w:t xml:space="preserve"> </w:t>
      </w:r>
      <w:r>
        <w:t>to decide whether differing hematopoietic histologies represent one or more primaries.</w:t>
      </w:r>
      <w:r>
        <w:rPr>
          <w:spacing w:val="1"/>
        </w:rPr>
        <w:t xml:space="preserve"> </w:t>
      </w:r>
      <w:r>
        <w:t>Primary site and timing are not applicable for determining whether these malignancies</w:t>
      </w:r>
      <w:r>
        <w:rPr>
          <w:spacing w:val="1"/>
        </w:rPr>
        <w:t xml:space="preserve"> </w:t>
      </w:r>
      <w:r>
        <w:t>represent</w:t>
      </w:r>
      <w:r>
        <w:rPr>
          <w:spacing w:val="-2"/>
        </w:rPr>
        <w:t xml:space="preserve"> </w:t>
      </w:r>
      <w:r>
        <w:t>one or</w:t>
      </w:r>
      <w:r>
        <w:rPr>
          <w:spacing w:val="-1"/>
        </w:rPr>
        <w:t xml:space="preserve"> </w:t>
      </w:r>
      <w:r>
        <w:t>more primaries.</w:t>
      </w:r>
    </w:p>
    <w:p w14:paraId="32060746" w14:textId="77777777" w:rsidR="00190658" w:rsidRDefault="00190658">
      <w:pPr>
        <w:jc w:val="both"/>
        <w:sectPr w:rsidR="00190658">
          <w:headerReference w:type="default" r:id="rId37"/>
          <w:footerReference w:type="default" r:id="rId38"/>
          <w:pgSz w:w="12240" w:h="15840"/>
          <w:pgMar w:top="900" w:right="1120" w:bottom="860" w:left="1700" w:header="702" w:footer="677" w:gutter="0"/>
          <w:cols w:space="720"/>
        </w:sectPr>
      </w:pPr>
    </w:p>
    <w:p w14:paraId="2C51C5A6" w14:textId="7C56F6CD" w:rsidR="00190658" w:rsidRDefault="00FE6ACA">
      <w:pPr>
        <w:pStyle w:val="BodyText"/>
        <w:ind w:left="-80"/>
        <w:rPr>
          <w:sz w:val="20"/>
        </w:rPr>
      </w:pPr>
      <w:r>
        <w:lastRenderedPageBreak/>
        <w:pict w14:anchorId="0AFB7D7F">
          <v:shape id="docshape44" o:spid="_x0000_s1097" type="#_x0000_t202" style="position:absolute;left:0;text-align:left;margin-left:312.35pt;margin-top:35.65pt;width:190.05pt;height:9.85pt;z-index:-18904064;mso-position-horizontal-relative:page;mso-position-vertical-relative:page" filled="f" stroked="f">
            <v:textbox inset="0,0,0,0">
              <w:txbxContent>
                <w:p w14:paraId="3AD53C86"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rPr>
          <w:sz w:val="20"/>
        </w:rPr>
      </w:r>
      <w:r>
        <w:rPr>
          <w:sz w:val="20"/>
        </w:rPr>
        <w:pict w14:anchorId="3C30A9EB">
          <v:group id="docshapegroup45" o:spid="_x0000_s1095" style="width:468pt;height:36pt;mso-position-horizontal-relative:char;mso-position-vertical-relative:line" coordsize="9360,720">
            <v:rect id="docshape46" o:spid="_x0000_s1096" style="position:absolute;width:9360;height:720" stroked="f"/>
            <w10:anchorlock/>
          </v:group>
        </w:pict>
      </w:r>
    </w:p>
    <w:p w14:paraId="58183424" w14:textId="77777777" w:rsidR="00190658" w:rsidRDefault="00FE6ACA">
      <w:pPr>
        <w:pStyle w:val="BodyText"/>
        <w:spacing w:before="8"/>
        <w:rPr>
          <w:sz w:val="18"/>
        </w:rPr>
      </w:pPr>
      <w:r>
        <w:pict w14:anchorId="31F379CF">
          <v:shape id="docshape47" o:spid="_x0000_s1094" type="#_x0000_t202" style="position:absolute;margin-left:6in;margin-top:11.75pt;width:108pt;height:54pt;z-index:-15715840;mso-wrap-distance-left:0;mso-wrap-distance-right:0;mso-position-horizontal-relative:page" fillcolor="#cacaca" stroked="f">
            <v:textbox inset="0,0,0,0">
              <w:txbxContent>
                <w:p w14:paraId="3CD2AA1A" w14:textId="77777777" w:rsidR="00190658" w:rsidRDefault="005C1088">
                  <w:pPr>
                    <w:spacing w:before="159"/>
                    <w:ind w:left="117"/>
                    <w:rPr>
                      <w:rFonts w:ascii="Arial Black"/>
                      <w:color w:val="000000"/>
                      <w:sz w:val="36"/>
                    </w:rPr>
                  </w:pPr>
                  <w:r>
                    <w:rPr>
                      <w:rFonts w:ascii="Arial Black"/>
                      <w:color w:val="FFFFFF"/>
                      <w:sz w:val="36"/>
                    </w:rPr>
                    <w:t>Chapter 4</w:t>
                  </w:r>
                </w:p>
              </w:txbxContent>
            </v:textbox>
            <w10:wrap type="topAndBottom" anchorx="page"/>
          </v:shape>
        </w:pict>
      </w:r>
    </w:p>
    <w:p w14:paraId="339523D1" w14:textId="77777777" w:rsidR="00190658" w:rsidRDefault="00190658">
      <w:pPr>
        <w:pStyle w:val="BodyText"/>
        <w:rPr>
          <w:sz w:val="20"/>
        </w:rPr>
      </w:pPr>
    </w:p>
    <w:p w14:paraId="7B8BE17D" w14:textId="77777777" w:rsidR="00190658" w:rsidRDefault="00190658">
      <w:pPr>
        <w:pStyle w:val="BodyText"/>
        <w:rPr>
          <w:sz w:val="20"/>
        </w:rPr>
      </w:pPr>
    </w:p>
    <w:p w14:paraId="40566D13" w14:textId="77777777" w:rsidR="00190658" w:rsidRDefault="00190658">
      <w:pPr>
        <w:pStyle w:val="BodyText"/>
        <w:spacing w:before="9"/>
        <w:rPr>
          <w:sz w:val="29"/>
        </w:rPr>
      </w:pPr>
    </w:p>
    <w:p w14:paraId="4EA344B3" w14:textId="77777777" w:rsidR="00190658" w:rsidRDefault="005C1088">
      <w:pPr>
        <w:pStyle w:val="Heading1"/>
        <w:jc w:val="left"/>
      </w:pPr>
      <w:bookmarkStart w:id="44" w:name="FIRST_COURSE_OF_THERAPY"/>
      <w:bookmarkStart w:id="45" w:name="Definitions"/>
      <w:bookmarkStart w:id="46" w:name="_bookmark14"/>
      <w:bookmarkEnd w:id="44"/>
      <w:bookmarkEnd w:id="45"/>
      <w:bookmarkEnd w:id="46"/>
      <w:r>
        <w:rPr>
          <w:color w:val="7E7E7E"/>
        </w:rPr>
        <w:t>FIRST</w:t>
      </w:r>
      <w:r>
        <w:rPr>
          <w:color w:val="7E7E7E"/>
          <w:spacing w:val="-4"/>
        </w:rPr>
        <w:t xml:space="preserve"> </w:t>
      </w:r>
      <w:r>
        <w:rPr>
          <w:color w:val="7E7E7E"/>
        </w:rPr>
        <w:t>COURSE</w:t>
      </w:r>
      <w:r>
        <w:rPr>
          <w:color w:val="7E7E7E"/>
          <w:spacing w:val="-4"/>
        </w:rPr>
        <w:t xml:space="preserve"> </w:t>
      </w:r>
      <w:r>
        <w:rPr>
          <w:color w:val="7E7E7E"/>
        </w:rPr>
        <w:t>OF</w:t>
      </w:r>
      <w:r>
        <w:rPr>
          <w:color w:val="7E7E7E"/>
          <w:spacing w:val="-4"/>
        </w:rPr>
        <w:t xml:space="preserve"> </w:t>
      </w:r>
      <w:r>
        <w:rPr>
          <w:color w:val="7E7E7E"/>
        </w:rPr>
        <w:t>THERAPY</w:t>
      </w:r>
    </w:p>
    <w:p w14:paraId="688F55DA" w14:textId="77777777" w:rsidR="00190658" w:rsidRDefault="005C1088">
      <w:pPr>
        <w:pStyle w:val="Heading2"/>
        <w:spacing w:before="340"/>
      </w:pPr>
      <w:r>
        <w:rPr>
          <w:color w:val="7E7E7E"/>
        </w:rPr>
        <w:t>Definitions</w:t>
      </w:r>
    </w:p>
    <w:p w14:paraId="5DDD6954" w14:textId="225F41E6" w:rsidR="00190658" w:rsidRDefault="005C1088">
      <w:pPr>
        <w:pStyle w:val="BodyText"/>
        <w:spacing w:before="1"/>
        <w:ind w:left="515" w:right="358"/>
        <w:jc w:val="both"/>
      </w:pPr>
      <w:r>
        <w:rPr>
          <w:rFonts w:ascii="Arial Black" w:hAnsi="Arial Black"/>
          <w:spacing w:val="-5"/>
        </w:rPr>
        <w:t>Treatment</w:t>
      </w:r>
      <w:r>
        <w:rPr>
          <w:rFonts w:ascii="Arial Black" w:hAnsi="Arial Black"/>
          <w:spacing w:val="-24"/>
        </w:rPr>
        <w:t xml:space="preserve"> </w:t>
      </w:r>
      <w:r>
        <w:rPr>
          <w:rFonts w:ascii="Arial Black" w:hAnsi="Arial Black"/>
          <w:spacing w:val="-4"/>
        </w:rPr>
        <w:t>or</w:t>
      </w:r>
      <w:r>
        <w:rPr>
          <w:rFonts w:ascii="Arial Black" w:hAnsi="Arial Black"/>
          <w:spacing w:val="-17"/>
        </w:rPr>
        <w:t xml:space="preserve"> </w:t>
      </w:r>
      <w:r>
        <w:rPr>
          <w:rFonts w:ascii="Arial Black" w:hAnsi="Arial Black"/>
          <w:spacing w:val="-4"/>
        </w:rPr>
        <w:t>therapy</w:t>
      </w:r>
      <w:r>
        <w:rPr>
          <w:rFonts w:ascii="Arial Black" w:hAnsi="Arial Black"/>
          <w:spacing w:val="46"/>
        </w:rPr>
        <w:t xml:space="preserve"> </w:t>
      </w:r>
      <w:r>
        <w:rPr>
          <w:spacing w:val="-4"/>
        </w:rPr>
        <w:t>for</w:t>
      </w:r>
      <w:r>
        <w:rPr>
          <w:spacing w:val="-13"/>
        </w:rPr>
        <w:t xml:space="preserve"> </w:t>
      </w:r>
      <w:r>
        <w:rPr>
          <w:spacing w:val="-4"/>
        </w:rPr>
        <w:t>cancer</w:t>
      </w:r>
      <w:r>
        <w:rPr>
          <w:spacing w:val="-16"/>
        </w:rPr>
        <w:t xml:space="preserve"> </w:t>
      </w:r>
      <w:r>
        <w:rPr>
          <w:spacing w:val="-4"/>
        </w:rPr>
        <w:t>is</w:t>
      </w:r>
      <w:r>
        <w:rPr>
          <w:spacing w:val="-6"/>
        </w:rPr>
        <w:t xml:space="preserve"> </w:t>
      </w:r>
      <w:r>
        <w:rPr>
          <w:spacing w:val="-4"/>
        </w:rPr>
        <w:t>meant</w:t>
      </w:r>
      <w:r>
        <w:rPr>
          <w:spacing w:val="-18"/>
        </w:rPr>
        <w:t xml:space="preserve"> </w:t>
      </w:r>
      <w:r>
        <w:rPr>
          <w:spacing w:val="-4"/>
        </w:rPr>
        <w:t>to</w:t>
      </w:r>
      <w:r>
        <w:rPr>
          <w:spacing w:val="-5"/>
        </w:rPr>
        <w:t xml:space="preserve"> </w:t>
      </w:r>
      <w:r>
        <w:rPr>
          <w:spacing w:val="-4"/>
        </w:rPr>
        <w:t>modify,</w:t>
      </w:r>
      <w:r>
        <w:rPr>
          <w:spacing w:val="-22"/>
        </w:rPr>
        <w:t xml:space="preserve"> </w:t>
      </w:r>
      <w:r>
        <w:rPr>
          <w:spacing w:val="-4"/>
        </w:rPr>
        <w:t>control,</w:t>
      </w:r>
      <w:r>
        <w:rPr>
          <w:spacing w:val="-12"/>
        </w:rPr>
        <w:t xml:space="preserve"> </w:t>
      </w:r>
      <w:r>
        <w:rPr>
          <w:spacing w:val="-4"/>
        </w:rPr>
        <w:t>remove,</w:t>
      </w:r>
      <w:r>
        <w:rPr>
          <w:spacing w:val="-22"/>
        </w:rPr>
        <w:t xml:space="preserve"> </w:t>
      </w:r>
      <w:r>
        <w:rPr>
          <w:spacing w:val="-4"/>
        </w:rPr>
        <w:t>or</w:t>
      </w:r>
      <w:r>
        <w:rPr>
          <w:spacing w:val="-6"/>
        </w:rPr>
        <w:t xml:space="preserve"> </w:t>
      </w:r>
      <w:r>
        <w:rPr>
          <w:spacing w:val="-4"/>
        </w:rPr>
        <w:t>destroy</w:t>
      </w:r>
      <w:r>
        <w:rPr>
          <w:spacing w:val="-19"/>
        </w:rPr>
        <w:t xml:space="preserve"> </w:t>
      </w:r>
      <w:r>
        <w:rPr>
          <w:spacing w:val="-4"/>
        </w:rPr>
        <w:t>cancer</w:t>
      </w:r>
      <w:r>
        <w:rPr>
          <w:spacing w:val="-57"/>
        </w:rPr>
        <w:t xml:space="preserve"> </w:t>
      </w:r>
      <w:r>
        <w:t>tissue (cancer-directed treatment). Therapy can be used to treat cancer tissue in primary or</w:t>
      </w:r>
      <w:r>
        <w:rPr>
          <w:spacing w:val="1"/>
        </w:rPr>
        <w:t xml:space="preserve"> </w:t>
      </w:r>
      <w:r>
        <w:rPr>
          <w:spacing w:val="-4"/>
        </w:rPr>
        <w:t>metastatic</w:t>
      </w:r>
      <w:r>
        <w:rPr>
          <w:spacing w:val="-21"/>
        </w:rPr>
        <w:t xml:space="preserve"> </w:t>
      </w:r>
      <w:r>
        <w:rPr>
          <w:spacing w:val="-4"/>
        </w:rPr>
        <w:t>site(s),</w:t>
      </w:r>
      <w:r>
        <w:rPr>
          <w:spacing w:val="-19"/>
        </w:rPr>
        <w:t xml:space="preserve"> </w:t>
      </w:r>
      <w:r>
        <w:rPr>
          <w:spacing w:val="-4"/>
        </w:rPr>
        <w:t>regardless</w:t>
      </w:r>
      <w:r>
        <w:rPr>
          <w:spacing w:val="-18"/>
        </w:rPr>
        <w:t xml:space="preserve"> </w:t>
      </w:r>
      <w:r>
        <w:rPr>
          <w:spacing w:val="-4"/>
        </w:rPr>
        <w:t>of</w:t>
      </w:r>
      <w:r>
        <w:rPr>
          <w:spacing w:val="-18"/>
        </w:rPr>
        <w:t xml:space="preserve"> </w:t>
      </w:r>
      <w:r>
        <w:rPr>
          <w:spacing w:val="-4"/>
        </w:rPr>
        <w:t>the</w:t>
      </w:r>
      <w:r>
        <w:rPr>
          <w:spacing w:val="-17"/>
        </w:rPr>
        <w:t xml:space="preserve"> </w:t>
      </w:r>
      <w:r>
        <w:rPr>
          <w:spacing w:val="-4"/>
        </w:rPr>
        <w:t>patient's</w:t>
      </w:r>
      <w:r>
        <w:rPr>
          <w:spacing w:val="-21"/>
        </w:rPr>
        <w:t xml:space="preserve"> </w:t>
      </w:r>
      <w:r>
        <w:rPr>
          <w:spacing w:val="-4"/>
        </w:rPr>
        <w:t>response</w:t>
      </w:r>
      <w:r>
        <w:rPr>
          <w:spacing w:val="-21"/>
        </w:rPr>
        <w:t xml:space="preserve"> </w:t>
      </w:r>
      <w:r>
        <w:rPr>
          <w:spacing w:val="-4"/>
        </w:rPr>
        <w:t>to</w:t>
      </w:r>
      <w:r>
        <w:rPr>
          <w:spacing w:val="-12"/>
        </w:rPr>
        <w:t xml:space="preserve"> </w:t>
      </w:r>
      <w:r>
        <w:rPr>
          <w:spacing w:val="-4"/>
        </w:rPr>
        <w:t>that</w:t>
      </w:r>
      <w:r>
        <w:rPr>
          <w:spacing w:val="-18"/>
        </w:rPr>
        <w:t xml:space="preserve"> </w:t>
      </w:r>
      <w:r>
        <w:rPr>
          <w:spacing w:val="-4"/>
        </w:rPr>
        <w:t>treatment.</w:t>
      </w:r>
      <w:r>
        <w:rPr>
          <w:spacing w:val="-22"/>
        </w:rPr>
        <w:t xml:space="preserve"> </w:t>
      </w:r>
      <w:r>
        <w:rPr>
          <w:spacing w:val="-4"/>
        </w:rPr>
        <w:t>The</w:t>
      </w:r>
      <w:r>
        <w:rPr>
          <w:spacing w:val="-14"/>
        </w:rPr>
        <w:t xml:space="preserve"> </w:t>
      </w:r>
      <w:r>
        <w:rPr>
          <w:spacing w:val="-4"/>
        </w:rPr>
        <w:t>first</w:t>
      </w:r>
      <w:r>
        <w:rPr>
          <w:spacing w:val="-20"/>
        </w:rPr>
        <w:t xml:space="preserve"> </w:t>
      </w:r>
      <w:r>
        <w:rPr>
          <w:spacing w:val="-4"/>
        </w:rPr>
        <w:t>course</w:t>
      </w:r>
      <w:r>
        <w:rPr>
          <w:spacing w:val="-21"/>
        </w:rPr>
        <w:t xml:space="preserve"> </w:t>
      </w:r>
      <w:r>
        <w:rPr>
          <w:spacing w:val="-3"/>
        </w:rPr>
        <w:t>of</w:t>
      </w:r>
      <w:r>
        <w:rPr>
          <w:spacing w:val="-20"/>
        </w:rPr>
        <w:t xml:space="preserve"> </w:t>
      </w:r>
      <w:r>
        <w:rPr>
          <w:spacing w:val="-3"/>
        </w:rPr>
        <w:t>therapy</w:t>
      </w:r>
      <w:r>
        <w:rPr>
          <w:spacing w:val="-57"/>
        </w:rPr>
        <w:t xml:space="preserve"> </w:t>
      </w:r>
      <w:r>
        <w:rPr>
          <w:spacing w:val="-4"/>
        </w:rPr>
        <w:t>should</w:t>
      </w:r>
      <w:r>
        <w:rPr>
          <w:spacing w:val="-8"/>
        </w:rPr>
        <w:t xml:space="preserve"> </w:t>
      </w:r>
      <w:r>
        <w:rPr>
          <w:spacing w:val="-4"/>
        </w:rPr>
        <w:t>include</w:t>
      </w:r>
      <w:r>
        <w:rPr>
          <w:spacing w:val="-9"/>
        </w:rPr>
        <w:t xml:space="preserve"> </w:t>
      </w:r>
      <w:r>
        <w:rPr>
          <w:spacing w:val="-4"/>
        </w:rPr>
        <w:t>all</w:t>
      </w:r>
      <w:r>
        <w:rPr>
          <w:spacing w:val="-6"/>
        </w:rPr>
        <w:t xml:space="preserve"> </w:t>
      </w:r>
      <w:r>
        <w:rPr>
          <w:spacing w:val="-4"/>
        </w:rPr>
        <w:t>cancer-directed</w:t>
      </w:r>
      <w:r>
        <w:rPr>
          <w:spacing w:val="-11"/>
        </w:rPr>
        <w:t xml:space="preserve"> </w:t>
      </w:r>
      <w:r>
        <w:rPr>
          <w:spacing w:val="-4"/>
        </w:rPr>
        <w:t>treatments</w:t>
      </w:r>
      <w:r>
        <w:rPr>
          <w:spacing w:val="-8"/>
        </w:rPr>
        <w:t xml:space="preserve"> </w:t>
      </w:r>
      <w:r>
        <w:rPr>
          <w:spacing w:val="-4"/>
        </w:rPr>
        <w:t>indicated</w:t>
      </w:r>
      <w:r>
        <w:rPr>
          <w:spacing w:val="-8"/>
        </w:rPr>
        <w:t xml:space="preserve"> </w:t>
      </w:r>
      <w:r>
        <w:rPr>
          <w:spacing w:val="-3"/>
        </w:rPr>
        <w:t>in</w:t>
      </w:r>
      <w:r>
        <w:t xml:space="preserve"> </w:t>
      </w:r>
      <w:r>
        <w:rPr>
          <w:spacing w:val="-3"/>
        </w:rPr>
        <w:t>the</w:t>
      </w:r>
      <w:r>
        <w:rPr>
          <w:spacing w:val="-5"/>
        </w:rPr>
        <w:t xml:space="preserve"> </w:t>
      </w:r>
      <w:r>
        <w:rPr>
          <w:spacing w:val="-3"/>
        </w:rPr>
        <w:t>initial</w:t>
      </w:r>
      <w:r>
        <w:rPr>
          <w:spacing w:val="-10"/>
        </w:rPr>
        <w:t xml:space="preserve"> </w:t>
      </w:r>
      <w:r>
        <w:rPr>
          <w:spacing w:val="-3"/>
        </w:rPr>
        <w:t>treatment</w:t>
      </w:r>
      <w:r>
        <w:rPr>
          <w:spacing w:val="-8"/>
        </w:rPr>
        <w:t xml:space="preserve"> </w:t>
      </w:r>
      <w:r>
        <w:rPr>
          <w:spacing w:val="-3"/>
        </w:rPr>
        <w:t>plan</w:t>
      </w:r>
      <w:r>
        <w:rPr>
          <w:spacing w:val="-10"/>
        </w:rPr>
        <w:t xml:space="preserve"> </w:t>
      </w:r>
      <w:r>
        <w:rPr>
          <w:spacing w:val="-3"/>
        </w:rPr>
        <w:t>and</w:t>
      </w:r>
      <w:r>
        <w:rPr>
          <w:spacing w:val="-11"/>
        </w:rPr>
        <w:t xml:space="preserve"> </w:t>
      </w:r>
      <w:r>
        <w:rPr>
          <w:spacing w:val="-3"/>
        </w:rPr>
        <w:t>delivered</w:t>
      </w:r>
      <w:r>
        <w:rPr>
          <w:spacing w:val="-57"/>
        </w:rPr>
        <w:t xml:space="preserve"> </w:t>
      </w:r>
      <w:r>
        <w:rPr>
          <w:spacing w:val="-3"/>
        </w:rPr>
        <w:t>to</w:t>
      </w:r>
      <w:r>
        <w:rPr>
          <w:spacing w:val="-8"/>
        </w:rPr>
        <w:t xml:space="preserve"> </w:t>
      </w:r>
      <w:r>
        <w:rPr>
          <w:spacing w:val="-3"/>
        </w:rPr>
        <w:t>the</w:t>
      </w:r>
      <w:r>
        <w:rPr>
          <w:spacing w:val="-6"/>
        </w:rPr>
        <w:t xml:space="preserve"> </w:t>
      </w:r>
      <w:r>
        <w:rPr>
          <w:spacing w:val="-2"/>
        </w:rPr>
        <w:t>patient</w:t>
      </w:r>
      <w:r>
        <w:rPr>
          <w:spacing w:val="-11"/>
        </w:rPr>
        <w:t xml:space="preserve"> </w:t>
      </w:r>
      <w:r>
        <w:rPr>
          <w:spacing w:val="-2"/>
        </w:rPr>
        <w:t>after</w:t>
      </w:r>
      <w:r>
        <w:rPr>
          <w:spacing w:val="-11"/>
        </w:rPr>
        <w:t xml:space="preserve"> </w:t>
      </w:r>
      <w:r>
        <w:rPr>
          <w:spacing w:val="-2"/>
        </w:rPr>
        <w:t>initial</w:t>
      </w:r>
      <w:r>
        <w:rPr>
          <w:spacing w:val="-10"/>
        </w:rPr>
        <w:t xml:space="preserve"> </w:t>
      </w:r>
      <w:r>
        <w:rPr>
          <w:spacing w:val="-2"/>
        </w:rPr>
        <w:t>diagnosis</w:t>
      </w:r>
      <w:r>
        <w:rPr>
          <w:spacing w:val="-10"/>
        </w:rPr>
        <w:t xml:space="preserve"> </w:t>
      </w:r>
      <w:r>
        <w:rPr>
          <w:spacing w:val="-2"/>
        </w:rPr>
        <w:t>of</w:t>
      </w:r>
      <w:r>
        <w:rPr>
          <w:spacing w:val="-3"/>
        </w:rPr>
        <w:t xml:space="preserve"> </w:t>
      </w:r>
      <w:r>
        <w:rPr>
          <w:spacing w:val="-2"/>
        </w:rPr>
        <w:t>cancer.</w:t>
      </w:r>
      <w:r>
        <w:rPr>
          <w:spacing w:val="-13"/>
        </w:rPr>
        <w:t xml:space="preserve"> </w:t>
      </w:r>
      <w:r>
        <w:rPr>
          <w:spacing w:val="-2"/>
        </w:rPr>
        <w:t>Multiple</w:t>
      </w:r>
      <w:r>
        <w:rPr>
          <w:spacing w:val="-7"/>
        </w:rPr>
        <w:t xml:space="preserve"> </w:t>
      </w:r>
      <w:r>
        <w:rPr>
          <w:spacing w:val="-2"/>
        </w:rPr>
        <w:t>modalities</w:t>
      </w:r>
      <w:r>
        <w:rPr>
          <w:spacing w:val="-10"/>
        </w:rPr>
        <w:t xml:space="preserve"> </w:t>
      </w:r>
      <w:r>
        <w:rPr>
          <w:spacing w:val="-2"/>
        </w:rPr>
        <w:t>of</w:t>
      </w:r>
      <w:r>
        <w:rPr>
          <w:spacing w:val="-7"/>
        </w:rPr>
        <w:t xml:space="preserve"> </w:t>
      </w:r>
      <w:r>
        <w:rPr>
          <w:spacing w:val="-2"/>
        </w:rPr>
        <w:t>treatment</w:t>
      </w:r>
      <w:r>
        <w:rPr>
          <w:spacing w:val="-11"/>
        </w:rPr>
        <w:t xml:space="preserve"> </w:t>
      </w:r>
      <w:r>
        <w:rPr>
          <w:spacing w:val="-2"/>
        </w:rPr>
        <w:t>may</w:t>
      </w:r>
      <w:r>
        <w:rPr>
          <w:spacing w:val="-11"/>
        </w:rPr>
        <w:t xml:space="preserve"> </w:t>
      </w:r>
      <w:r>
        <w:rPr>
          <w:spacing w:val="-2"/>
        </w:rPr>
        <w:t>be</w:t>
      </w:r>
      <w:r>
        <w:rPr>
          <w:spacing w:val="-12"/>
        </w:rPr>
        <w:t xml:space="preserve"> </w:t>
      </w:r>
      <w:r w:rsidR="00A51165">
        <w:rPr>
          <w:spacing w:val="-2"/>
        </w:rPr>
        <w:t>included,</w:t>
      </w:r>
      <w:r>
        <w:rPr>
          <w:spacing w:val="-57"/>
        </w:rPr>
        <w:t xml:space="preserve"> </w:t>
      </w:r>
      <w:r>
        <w:rPr>
          <w:spacing w:val="-3"/>
        </w:rPr>
        <w:t>and</w:t>
      </w:r>
      <w:r>
        <w:rPr>
          <w:spacing w:val="-11"/>
        </w:rPr>
        <w:t xml:space="preserve"> </w:t>
      </w:r>
      <w:r>
        <w:rPr>
          <w:spacing w:val="-3"/>
        </w:rPr>
        <w:t>therapy</w:t>
      </w:r>
      <w:r>
        <w:rPr>
          <w:spacing w:val="-9"/>
        </w:rPr>
        <w:t xml:space="preserve"> </w:t>
      </w:r>
      <w:r>
        <w:rPr>
          <w:spacing w:val="-3"/>
        </w:rPr>
        <w:t>may</w:t>
      </w:r>
      <w:r>
        <w:rPr>
          <w:spacing w:val="-12"/>
        </w:rPr>
        <w:t xml:space="preserve"> </w:t>
      </w:r>
      <w:r>
        <w:rPr>
          <w:spacing w:val="-3"/>
        </w:rPr>
        <w:t>include</w:t>
      </w:r>
      <w:r>
        <w:rPr>
          <w:spacing w:val="-9"/>
        </w:rPr>
        <w:t xml:space="preserve"> </w:t>
      </w:r>
      <w:r>
        <w:rPr>
          <w:spacing w:val="-3"/>
        </w:rPr>
        <w:t>regimens</w:t>
      </w:r>
      <w:r>
        <w:rPr>
          <w:spacing w:val="-11"/>
        </w:rPr>
        <w:t xml:space="preserve"> </w:t>
      </w:r>
      <w:r>
        <w:rPr>
          <w:spacing w:val="-3"/>
        </w:rPr>
        <w:t>lasting</w:t>
      </w:r>
      <w:r>
        <w:rPr>
          <w:spacing w:val="-12"/>
        </w:rPr>
        <w:t xml:space="preserve"> </w:t>
      </w:r>
      <w:r>
        <w:rPr>
          <w:spacing w:val="-3"/>
        </w:rPr>
        <w:t>a year</w:t>
      </w:r>
      <w:r>
        <w:rPr>
          <w:spacing w:val="-9"/>
        </w:rPr>
        <w:t xml:space="preserve"> </w:t>
      </w:r>
      <w:r>
        <w:rPr>
          <w:spacing w:val="-3"/>
        </w:rPr>
        <w:t>or</w:t>
      </w:r>
      <w:r>
        <w:rPr>
          <w:spacing w:val="-9"/>
        </w:rPr>
        <w:t xml:space="preserve"> </w:t>
      </w:r>
      <w:r>
        <w:rPr>
          <w:spacing w:val="-2"/>
        </w:rPr>
        <w:t>more.</w:t>
      </w:r>
      <w:r>
        <w:rPr>
          <w:spacing w:val="-12"/>
        </w:rPr>
        <w:t xml:space="preserve"> </w:t>
      </w:r>
      <w:r>
        <w:rPr>
          <w:spacing w:val="-2"/>
        </w:rPr>
        <w:t>The</w:t>
      </w:r>
      <w:r>
        <w:rPr>
          <w:spacing w:val="-3"/>
        </w:rPr>
        <w:t xml:space="preserve"> </w:t>
      </w:r>
      <w:r>
        <w:rPr>
          <w:spacing w:val="-2"/>
        </w:rPr>
        <w:t>treatment</w:t>
      </w:r>
      <w:r>
        <w:rPr>
          <w:spacing w:val="-11"/>
        </w:rPr>
        <w:t xml:space="preserve"> </w:t>
      </w:r>
      <w:r>
        <w:rPr>
          <w:spacing w:val="-2"/>
        </w:rPr>
        <w:t>plan</w:t>
      </w:r>
      <w:r>
        <w:rPr>
          <w:spacing w:val="-13"/>
        </w:rPr>
        <w:t xml:space="preserve"> </w:t>
      </w:r>
      <w:r>
        <w:rPr>
          <w:spacing w:val="-2"/>
        </w:rPr>
        <w:t>specifies</w:t>
      </w:r>
      <w:r>
        <w:rPr>
          <w:spacing w:val="-11"/>
        </w:rPr>
        <w:t xml:space="preserve"> </w:t>
      </w:r>
      <w:r>
        <w:rPr>
          <w:spacing w:val="-2"/>
        </w:rPr>
        <w:t>the</w:t>
      </w:r>
      <w:r>
        <w:rPr>
          <w:spacing w:val="-8"/>
        </w:rPr>
        <w:t xml:space="preserve"> </w:t>
      </w:r>
      <w:r>
        <w:rPr>
          <w:spacing w:val="-2"/>
        </w:rPr>
        <w:t>types</w:t>
      </w:r>
      <w:r>
        <w:rPr>
          <w:spacing w:val="-57"/>
        </w:rPr>
        <w:t xml:space="preserve"> </w:t>
      </w:r>
      <w:r>
        <w:rPr>
          <w:spacing w:val="-1"/>
        </w:rPr>
        <w:t>of</w:t>
      </w:r>
      <w:r>
        <w:rPr>
          <w:spacing w:val="-5"/>
        </w:rPr>
        <w:t xml:space="preserve"> </w:t>
      </w:r>
      <w:r>
        <w:rPr>
          <w:spacing w:val="-1"/>
        </w:rPr>
        <w:t>cancer-directed</w:t>
      </w:r>
      <w:r>
        <w:rPr>
          <w:spacing w:val="-9"/>
        </w:rPr>
        <w:t xml:space="preserve"> </w:t>
      </w:r>
      <w:r>
        <w:rPr>
          <w:spacing w:val="-1"/>
        </w:rPr>
        <w:t>therapies</w:t>
      </w:r>
      <w:r>
        <w:rPr>
          <w:spacing w:val="-8"/>
        </w:rPr>
        <w:t xml:space="preserve"> </w:t>
      </w:r>
      <w:r>
        <w:rPr>
          <w:spacing w:val="-1"/>
        </w:rPr>
        <w:t>proposed</w:t>
      </w:r>
      <w:r>
        <w:rPr>
          <w:spacing w:val="-8"/>
        </w:rPr>
        <w:t xml:space="preserve"> </w:t>
      </w:r>
      <w:r>
        <w:rPr>
          <w:spacing w:val="-1"/>
        </w:rPr>
        <w:t>to eliminate</w:t>
      </w:r>
      <w:r>
        <w:rPr>
          <w:spacing w:val="-6"/>
        </w:rPr>
        <w:t xml:space="preserve"> </w:t>
      </w:r>
      <w:r>
        <w:t>or</w:t>
      </w:r>
      <w:r>
        <w:rPr>
          <w:spacing w:val="-5"/>
        </w:rPr>
        <w:t xml:space="preserve"> </w:t>
      </w:r>
      <w:r>
        <w:t>control</w:t>
      </w:r>
      <w:r>
        <w:rPr>
          <w:spacing w:val="-7"/>
        </w:rPr>
        <w:t xml:space="preserve"> </w:t>
      </w:r>
      <w:r>
        <w:t>the</w:t>
      </w:r>
      <w:r>
        <w:rPr>
          <w:spacing w:val="-3"/>
        </w:rPr>
        <w:t xml:space="preserve"> </w:t>
      </w:r>
      <w:r>
        <w:t>patient’s</w:t>
      </w:r>
      <w:r>
        <w:rPr>
          <w:spacing w:val="-11"/>
        </w:rPr>
        <w:t xml:space="preserve"> </w:t>
      </w:r>
      <w:r>
        <w:t>disease.</w:t>
      </w:r>
      <w:r>
        <w:rPr>
          <w:spacing w:val="-9"/>
        </w:rPr>
        <w:t xml:space="preserve"> </w:t>
      </w:r>
      <w:r>
        <w:t>Treatment</w:t>
      </w:r>
      <w:r>
        <w:rPr>
          <w:spacing w:val="-57"/>
        </w:rPr>
        <w:t xml:space="preserve"> </w:t>
      </w:r>
      <w:r>
        <w:t>intentions may be found in discharge summaries, consultations, and outpatient records. All</w:t>
      </w:r>
      <w:r>
        <w:rPr>
          <w:spacing w:val="1"/>
        </w:rPr>
        <w:t xml:space="preserve"> </w:t>
      </w:r>
      <w:r>
        <w:rPr>
          <w:spacing w:val="-6"/>
        </w:rPr>
        <w:t>cancer-directed</w:t>
      </w:r>
      <w:r>
        <w:rPr>
          <w:spacing w:val="-21"/>
        </w:rPr>
        <w:t xml:space="preserve"> </w:t>
      </w:r>
      <w:r>
        <w:rPr>
          <w:spacing w:val="-5"/>
        </w:rPr>
        <w:t>therapies</w:t>
      </w:r>
      <w:r>
        <w:rPr>
          <w:spacing w:val="-20"/>
        </w:rPr>
        <w:t xml:space="preserve"> </w:t>
      </w:r>
      <w:r>
        <w:rPr>
          <w:spacing w:val="-5"/>
        </w:rPr>
        <w:t>(surgery,</w:t>
      </w:r>
      <w:r>
        <w:rPr>
          <w:spacing w:val="-21"/>
        </w:rPr>
        <w:t xml:space="preserve"> </w:t>
      </w:r>
      <w:r>
        <w:rPr>
          <w:spacing w:val="-5"/>
        </w:rPr>
        <w:t>radiation,</w:t>
      </w:r>
      <w:r>
        <w:rPr>
          <w:spacing w:val="-17"/>
        </w:rPr>
        <w:t xml:space="preserve"> </w:t>
      </w:r>
      <w:r>
        <w:rPr>
          <w:spacing w:val="-5"/>
        </w:rPr>
        <w:t>chemotherapy,</w:t>
      </w:r>
      <w:r>
        <w:rPr>
          <w:spacing w:val="-22"/>
        </w:rPr>
        <w:t xml:space="preserve"> </w:t>
      </w:r>
      <w:r>
        <w:rPr>
          <w:spacing w:val="-5"/>
        </w:rPr>
        <w:t>hormone</w:t>
      </w:r>
      <w:r>
        <w:rPr>
          <w:spacing w:val="-15"/>
        </w:rPr>
        <w:t xml:space="preserve"> </w:t>
      </w:r>
      <w:r>
        <w:rPr>
          <w:spacing w:val="-5"/>
        </w:rPr>
        <w:t>therapy,</w:t>
      </w:r>
      <w:r>
        <w:rPr>
          <w:spacing w:val="-26"/>
        </w:rPr>
        <w:t xml:space="preserve"> </w:t>
      </w:r>
      <w:r>
        <w:rPr>
          <w:spacing w:val="-5"/>
        </w:rPr>
        <w:t>immunotherapy,</w:t>
      </w:r>
      <w:r>
        <w:rPr>
          <w:spacing w:val="-25"/>
        </w:rPr>
        <w:t xml:space="preserve"> </w:t>
      </w:r>
      <w:r>
        <w:rPr>
          <w:spacing w:val="-5"/>
        </w:rPr>
        <w:t>or</w:t>
      </w:r>
      <w:r>
        <w:rPr>
          <w:spacing w:val="-58"/>
        </w:rPr>
        <w:t xml:space="preserve"> </w:t>
      </w:r>
      <w:r>
        <w:rPr>
          <w:spacing w:val="-5"/>
        </w:rPr>
        <w:t xml:space="preserve">other therapy) </w:t>
      </w:r>
      <w:r>
        <w:rPr>
          <w:spacing w:val="-4"/>
        </w:rPr>
        <w:t>documented in the physician’s treatment plan and administered are included in</w:t>
      </w:r>
      <w:r>
        <w:rPr>
          <w:spacing w:val="-3"/>
        </w:rPr>
        <w:t xml:space="preserve"> </w:t>
      </w:r>
      <w:r>
        <w:t>the</w:t>
      </w:r>
      <w:r>
        <w:rPr>
          <w:spacing w:val="-5"/>
        </w:rPr>
        <w:t xml:space="preserve"> </w:t>
      </w:r>
      <w:r>
        <w:t>first</w:t>
      </w:r>
      <w:r>
        <w:rPr>
          <w:spacing w:val="-11"/>
        </w:rPr>
        <w:t xml:space="preserve"> </w:t>
      </w:r>
      <w:r>
        <w:t>course</w:t>
      </w:r>
      <w:r>
        <w:rPr>
          <w:spacing w:val="-10"/>
        </w:rPr>
        <w:t xml:space="preserve"> </w:t>
      </w:r>
      <w:r>
        <w:t>of</w:t>
      </w:r>
      <w:r>
        <w:rPr>
          <w:spacing w:val="-7"/>
        </w:rPr>
        <w:t xml:space="preserve"> </w:t>
      </w:r>
      <w:r>
        <w:t>therapy.</w:t>
      </w:r>
    </w:p>
    <w:p w14:paraId="121EB341" w14:textId="77777777" w:rsidR="00190658" w:rsidRDefault="00190658">
      <w:pPr>
        <w:pStyle w:val="BodyText"/>
        <w:spacing w:before="4"/>
        <w:rPr>
          <w:sz w:val="21"/>
        </w:rPr>
      </w:pPr>
    </w:p>
    <w:p w14:paraId="3ECF8221" w14:textId="77777777" w:rsidR="00190658" w:rsidRDefault="005C1088">
      <w:pPr>
        <w:pStyle w:val="Heading2"/>
        <w:spacing w:before="1"/>
      </w:pPr>
      <w:bookmarkStart w:id="47" w:name="All_Malignancies_Except_Leukemias"/>
      <w:bookmarkStart w:id="48" w:name="_bookmark15"/>
      <w:bookmarkEnd w:id="47"/>
      <w:bookmarkEnd w:id="48"/>
      <w:r>
        <w:rPr>
          <w:color w:val="7E7E7E"/>
        </w:rPr>
        <w:t>All</w:t>
      </w:r>
      <w:r>
        <w:rPr>
          <w:color w:val="7E7E7E"/>
          <w:spacing w:val="-8"/>
        </w:rPr>
        <w:t xml:space="preserve"> </w:t>
      </w:r>
      <w:r>
        <w:rPr>
          <w:color w:val="7E7E7E"/>
        </w:rPr>
        <w:t>Malignancies</w:t>
      </w:r>
      <w:r>
        <w:rPr>
          <w:color w:val="7E7E7E"/>
          <w:spacing w:val="-5"/>
        </w:rPr>
        <w:t xml:space="preserve"> </w:t>
      </w:r>
      <w:r>
        <w:rPr>
          <w:color w:val="7E7E7E"/>
        </w:rPr>
        <w:t>Except</w:t>
      </w:r>
      <w:r>
        <w:rPr>
          <w:color w:val="7E7E7E"/>
          <w:spacing w:val="-7"/>
        </w:rPr>
        <w:t xml:space="preserve"> </w:t>
      </w:r>
      <w:r>
        <w:rPr>
          <w:color w:val="7E7E7E"/>
        </w:rPr>
        <w:t>Leukemias</w:t>
      </w:r>
    </w:p>
    <w:p w14:paraId="39C00AB3" w14:textId="77777777" w:rsidR="00190658" w:rsidRDefault="005C1088">
      <w:pPr>
        <w:pStyle w:val="BodyText"/>
        <w:spacing w:before="119"/>
        <w:ind w:left="515" w:right="364"/>
        <w:jc w:val="both"/>
      </w:pPr>
      <w:r>
        <w:rPr>
          <w:rFonts w:ascii="Arial Black"/>
        </w:rPr>
        <w:t xml:space="preserve">The first course </w:t>
      </w:r>
      <w:r>
        <w:t>of treatment includes all therapy planned and administered by the</w:t>
      </w:r>
      <w:r>
        <w:rPr>
          <w:spacing w:val="1"/>
        </w:rPr>
        <w:t xml:space="preserve"> </w:t>
      </w:r>
      <w:r>
        <w:t>physician(s) during the first diagnosis of cancer. Planned treatment may include multiple</w:t>
      </w:r>
      <w:r>
        <w:rPr>
          <w:spacing w:val="1"/>
        </w:rPr>
        <w:t xml:space="preserve"> </w:t>
      </w:r>
      <w:r>
        <w:t>modes</w:t>
      </w:r>
      <w:r>
        <w:rPr>
          <w:spacing w:val="1"/>
        </w:rPr>
        <w:t xml:space="preserve"> </w:t>
      </w:r>
      <w:r>
        <w:t>of</w:t>
      </w:r>
      <w:r>
        <w:rPr>
          <w:spacing w:val="1"/>
        </w:rPr>
        <w:t xml:space="preserve"> </w:t>
      </w:r>
      <w:r>
        <w:t>therapy</w:t>
      </w:r>
      <w:r>
        <w:rPr>
          <w:spacing w:val="1"/>
        </w:rPr>
        <w:t xml:space="preserve"> </w:t>
      </w:r>
      <w:r>
        <w:t>and</w:t>
      </w:r>
      <w:r>
        <w:rPr>
          <w:spacing w:val="1"/>
        </w:rPr>
        <w:t xml:space="preserve"> </w:t>
      </w:r>
      <w:r>
        <w:t>may</w:t>
      </w:r>
      <w:r>
        <w:rPr>
          <w:spacing w:val="1"/>
        </w:rPr>
        <w:t xml:space="preserve"> </w:t>
      </w:r>
      <w:r>
        <w:t>encompass</w:t>
      </w:r>
      <w:r>
        <w:rPr>
          <w:spacing w:val="1"/>
        </w:rPr>
        <w:t xml:space="preserve"> </w:t>
      </w:r>
      <w:r>
        <w:t>intervals</w:t>
      </w:r>
      <w:r>
        <w:rPr>
          <w:spacing w:val="1"/>
        </w:rPr>
        <w:t xml:space="preserve"> </w:t>
      </w:r>
      <w:r>
        <w:t>of</w:t>
      </w:r>
      <w:r>
        <w:rPr>
          <w:spacing w:val="1"/>
        </w:rPr>
        <w:t xml:space="preserve"> </w:t>
      </w:r>
      <w:r>
        <w:t>a</w:t>
      </w:r>
      <w:r>
        <w:rPr>
          <w:spacing w:val="1"/>
        </w:rPr>
        <w:t xml:space="preserve"> </w:t>
      </w:r>
      <w:r>
        <w:t>year</w:t>
      </w:r>
      <w:r>
        <w:rPr>
          <w:spacing w:val="1"/>
        </w:rPr>
        <w:t xml:space="preserve"> </w:t>
      </w:r>
      <w:r>
        <w:t>or</w:t>
      </w:r>
      <w:r>
        <w:rPr>
          <w:spacing w:val="1"/>
        </w:rPr>
        <w:t xml:space="preserve"> </w:t>
      </w:r>
      <w:r>
        <w:t>more.</w:t>
      </w:r>
      <w:r>
        <w:rPr>
          <w:spacing w:val="1"/>
        </w:rPr>
        <w:t xml:space="preserve"> </w:t>
      </w:r>
      <w:r>
        <w:t>Treatment</w:t>
      </w:r>
      <w:r>
        <w:rPr>
          <w:spacing w:val="1"/>
        </w:rPr>
        <w:t xml:space="preserve"> </w:t>
      </w:r>
      <w:r>
        <w:t>given</w:t>
      </w:r>
      <w:r>
        <w:rPr>
          <w:spacing w:val="-57"/>
        </w:rPr>
        <w:t xml:space="preserve"> </w:t>
      </w:r>
      <w:r>
        <w:t>specifically for tumor progression or recurrence, and treatment started when there is failure</w:t>
      </w:r>
      <w:r>
        <w:rPr>
          <w:spacing w:val="1"/>
        </w:rPr>
        <w:t xml:space="preserve"> </w:t>
      </w:r>
      <w:r>
        <w:t>of</w:t>
      </w:r>
      <w:r>
        <w:rPr>
          <w:spacing w:val="-2"/>
        </w:rPr>
        <w:t xml:space="preserve"> </w:t>
      </w:r>
      <w:r>
        <w:t>the</w:t>
      </w:r>
      <w:r>
        <w:rPr>
          <w:spacing w:val="-1"/>
        </w:rPr>
        <w:t xml:space="preserve"> </w:t>
      </w:r>
      <w:r>
        <w:t>initial course</w:t>
      </w:r>
      <w:r>
        <w:rPr>
          <w:spacing w:val="-1"/>
        </w:rPr>
        <w:t xml:space="preserve"> </w:t>
      </w:r>
      <w:r>
        <w:t>of</w:t>
      </w:r>
      <w:r>
        <w:rPr>
          <w:spacing w:val="-2"/>
        </w:rPr>
        <w:t xml:space="preserve"> </w:t>
      </w:r>
      <w:r>
        <w:t>therapy are</w:t>
      </w:r>
      <w:r>
        <w:rPr>
          <w:spacing w:val="-1"/>
        </w:rPr>
        <w:t xml:space="preserve"> </w:t>
      </w:r>
      <w:r>
        <w:t>considered subsequent</w:t>
      </w:r>
      <w:r>
        <w:rPr>
          <w:spacing w:val="53"/>
        </w:rPr>
        <w:t xml:space="preserve"> </w:t>
      </w:r>
      <w:r>
        <w:t>treatment.</w:t>
      </w:r>
    </w:p>
    <w:p w14:paraId="17673F49" w14:textId="77777777" w:rsidR="00190658" w:rsidRDefault="00190658">
      <w:pPr>
        <w:pStyle w:val="BodyText"/>
        <w:spacing w:before="4"/>
        <w:rPr>
          <w:sz w:val="21"/>
        </w:rPr>
      </w:pPr>
    </w:p>
    <w:p w14:paraId="6EF38738" w14:textId="77777777" w:rsidR="00190658" w:rsidRDefault="005C1088">
      <w:pPr>
        <w:pStyle w:val="Heading2"/>
      </w:pPr>
      <w:bookmarkStart w:id="49" w:name="Leukemias"/>
      <w:bookmarkStart w:id="50" w:name="_bookmark16"/>
      <w:bookmarkEnd w:id="49"/>
      <w:bookmarkEnd w:id="50"/>
      <w:r>
        <w:rPr>
          <w:color w:val="7E7E7E"/>
        </w:rPr>
        <w:t>Leukemias</w:t>
      </w:r>
    </w:p>
    <w:p w14:paraId="0F9755ED" w14:textId="77777777" w:rsidR="00190658" w:rsidRDefault="005C1088">
      <w:pPr>
        <w:pStyle w:val="BodyText"/>
        <w:spacing w:before="120"/>
        <w:ind w:left="515" w:right="367"/>
        <w:jc w:val="both"/>
      </w:pPr>
      <w:r>
        <w:rPr>
          <w:rFonts w:ascii="Arial Black"/>
        </w:rPr>
        <w:t xml:space="preserve">The first course </w:t>
      </w:r>
      <w:r>
        <w:t>of treatment includes all therapies planned and administered by the</w:t>
      </w:r>
      <w:r>
        <w:rPr>
          <w:spacing w:val="1"/>
        </w:rPr>
        <w:t xml:space="preserve"> </w:t>
      </w:r>
      <w:r>
        <w:t>physician(s)</w:t>
      </w:r>
      <w:r>
        <w:rPr>
          <w:spacing w:val="1"/>
        </w:rPr>
        <w:t xml:space="preserve"> </w:t>
      </w:r>
      <w:r>
        <w:t>during</w:t>
      </w:r>
      <w:r>
        <w:rPr>
          <w:spacing w:val="1"/>
        </w:rPr>
        <w:t xml:space="preserve"> </w:t>
      </w:r>
      <w:r>
        <w:t>the</w:t>
      </w:r>
      <w:r>
        <w:rPr>
          <w:spacing w:val="1"/>
        </w:rPr>
        <w:t xml:space="preserve"> </w:t>
      </w:r>
      <w:r>
        <w:t>first</w:t>
      </w:r>
      <w:r>
        <w:rPr>
          <w:spacing w:val="1"/>
        </w:rPr>
        <w:t xml:space="preserve"> </w:t>
      </w:r>
      <w:r>
        <w:t>diagnosis</w:t>
      </w:r>
      <w:r>
        <w:rPr>
          <w:spacing w:val="1"/>
        </w:rPr>
        <w:t xml:space="preserve"> </w:t>
      </w:r>
      <w:r>
        <w:t>of</w:t>
      </w:r>
      <w:r>
        <w:rPr>
          <w:spacing w:val="1"/>
        </w:rPr>
        <w:t xml:space="preserve"> </w:t>
      </w:r>
      <w:r>
        <w:t>leukemia.</w:t>
      </w:r>
      <w:r>
        <w:rPr>
          <w:spacing w:val="1"/>
        </w:rPr>
        <w:t xml:space="preserve"> </w:t>
      </w:r>
      <w:r>
        <w:t>Record</w:t>
      </w:r>
      <w:r>
        <w:rPr>
          <w:spacing w:val="1"/>
        </w:rPr>
        <w:t xml:space="preserve"> </w:t>
      </w:r>
      <w:r>
        <w:t>all</w:t>
      </w:r>
      <w:r>
        <w:rPr>
          <w:spacing w:val="1"/>
        </w:rPr>
        <w:t xml:space="preserve"> </w:t>
      </w:r>
      <w:r>
        <w:t>remission-inducing</w:t>
      </w:r>
      <w:r>
        <w:rPr>
          <w:spacing w:val="1"/>
        </w:rPr>
        <w:t xml:space="preserve"> </w:t>
      </w:r>
      <w:r>
        <w:t>or</w:t>
      </w:r>
      <w:r>
        <w:rPr>
          <w:spacing w:val="1"/>
        </w:rPr>
        <w:t xml:space="preserve"> </w:t>
      </w:r>
      <w:r>
        <w:t>remission-maintaining therapy as the first course of treatment. Treatment regimens may</w:t>
      </w:r>
      <w:r>
        <w:rPr>
          <w:spacing w:val="1"/>
        </w:rPr>
        <w:t xml:space="preserve"> </w:t>
      </w:r>
      <w:r>
        <w:t>include multiple modes of therapy. The administration of these therapies can span a year or</w:t>
      </w:r>
      <w:r>
        <w:rPr>
          <w:spacing w:val="-57"/>
        </w:rPr>
        <w:t xml:space="preserve"> </w:t>
      </w:r>
      <w:r>
        <w:t>more. A patient may relapse after achieving a first remission. All therapy administered after</w:t>
      </w:r>
      <w:r>
        <w:rPr>
          <w:spacing w:val="1"/>
        </w:rPr>
        <w:t xml:space="preserve"> </w:t>
      </w:r>
      <w:r>
        <w:t>the</w:t>
      </w:r>
      <w:r>
        <w:rPr>
          <w:spacing w:val="-1"/>
        </w:rPr>
        <w:t xml:space="preserve"> </w:t>
      </w:r>
      <w:r>
        <w:t>relapse</w:t>
      </w:r>
      <w:r>
        <w:rPr>
          <w:spacing w:val="-2"/>
        </w:rPr>
        <w:t xml:space="preserve"> </w:t>
      </w:r>
      <w:r>
        <w:t>is</w:t>
      </w:r>
      <w:r>
        <w:rPr>
          <w:spacing w:val="-2"/>
        </w:rPr>
        <w:t xml:space="preserve"> </w:t>
      </w:r>
      <w:r>
        <w:t>secondary or</w:t>
      </w:r>
      <w:r>
        <w:rPr>
          <w:spacing w:val="-2"/>
        </w:rPr>
        <w:t xml:space="preserve"> </w:t>
      </w:r>
      <w:r>
        <w:t>subsequent</w:t>
      </w:r>
      <w:r>
        <w:rPr>
          <w:spacing w:val="-1"/>
        </w:rPr>
        <w:t xml:space="preserve"> </w:t>
      </w:r>
      <w:r>
        <w:t>treatment.</w:t>
      </w:r>
    </w:p>
    <w:p w14:paraId="3BC80BD6" w14:textId="77777777" w:rsidR="00190658" w:rsidRDefault="00190658">
      <w:pPr>
        <w:pStyle w:val="BodyText"/>
        <w:spacing w:before="5"/>
        <w:rPr>
          <w:sz w:val="21"/>
        </w:rPr>
      </w:pPr>
    </w:p>
    <w:p w14:paraId="047AE710" w14:textId="77777777" w:rsidR="00190658" w:rsidRDefault="005C1088">
      <w:pPr>
        <w:pStyle w:val="Heading2"/>
      </w:pPr>
      <w:bookmarkStart w:id="51" w:name="Time_Periods_for_First_Course_of_Treatme"/>
      <w:bookmarkStart w:id="52" w:name="_bookmark17"/>
      <w:bookmarkEnd w:id="51"/>
      <w:bookmarkEnd w:id="52"/>
      <w:r>
        <w:rPr>
          <w:color w:val="7E7E7E"/>
        </w:rPr>
        <w:t>Time</w:t>
      </w:r>
      <w:r>
        <w:rPr>
          <w:color w:val="7E7E7E"/>
          <w:spacing w:val="-3"/>
        </w:rPr>
        <w:t xml:space="preserve"> </w:t>
      </w:r>
      <w:r>
        <w:rPr>
          <w:color w:val="7E7E7E"/>
        </w:rPr>
        <w:t>Periods</w:t>
      </w:r>
      <w:r>
        <w:rPr>
          <w:color w:val="7E7E7E"/>
          <w:spacing w:val="-3"/>
        </w:rPr>
        <w:t xml:space="preserve"> </w:t>
      </w:r>
      <w:r>
        <w:rPr>
          <w:color w:val="7E7E7E"/>
        </w:rPr>
        <w:t>for</w:t>
      </w:r>
      <w:r>
        <w:rPr>
          <w:color w:val="7E7E7E"/>
          <w:spacing w:val="-6"/>
        </w:rPr>
        <w:t xml:space="preserve"> </w:t>
      </w:r>
      <w:r>
        <w:rPr>
          <w:color w:val="7E7E7E"/>
        </w:rPr>
        <w:t>First</w:t>
      </w:r>
      <w:r>
        <w:rPr>
          <w:color w:val="7E7E7E"/>
          <w:spacing w:val="-2"/>
        </w:rPr>
        <w:t xml:space="preserve"> </w:t>
      </w:r>
      <w:r>
        <w:rPr>
          <w:color w:val="7E7E7E"/>
        </w:rPr>
        <w:t>Course</w:t>
      </w:r>
      <w:r>
        <w:rPr>
          <w:color w:val="7E7E7E"/>
          <w:spacing w:val="-4"/>
        </w:rPr>
        <w:t xml:space="preserve"> </w:t>
      </w:r>
      <w:r>
        <w:rPr>
          <w:color w:val="7E7E7E"/>
        </w:rPr>
        <w:t>of</w:t>
      </w:r>
      <w:r>
        <w:rPr>
          <w:color w:val="7E7E7E"/>
          <w:spacing w:val="-5"/>
        </w:rPr>
        <w:t xml:space="preserve"> </w:t>
      </w:r>
      <w:r>
        <w:rPr>
          <w:color w:val="7E7E7E"/>
        </w:rPr>
        <w:t>Treatment</w:t>
      </w:r>
      <w:r>
        <w:rPr>
          <w:color w:val="7E7E7E"/>
          <w:spacing w:val="-5"/>
        </w:rPr>
        <w:t xml:space="preserve"> </w:t>
      </w:r>
      <w:r>
        <w:rPr>
          <w:color w:val="7E7E7E"/>
        </w:rPr>
        <w:t>(FCT)</w:t>
      </w:r>
    </w:p>
    <w:p w14:paraId="79FF0DE0" w14:textId="77777777" w:rsidR="00190658" w:rsidRDefault="005C1088">
      <w:pPr>
        <w:spacing w:before="117"/>
        <w:ind w:left="515" w:right="368"/>
        <w:jc w:val="both"/>
        <w:rPr>
          <w:sz w:val="24"/>
        </w:rPr>
      </w:pPr>
      <w:r>
        <w:rPr>
          <w:rFonts w:ascii="Arial Black"/>
          <w:sz w:val="24"/>
        </w:rPr>
        <w:t xml:space="preserve">The Date of First Course of Treatment </w:t>
      </w:r>
      <w:r>
        <w:rPr>
          <w:sz w:val="24"/>
        </w:rPr>
        <w:t xml:space="preserve">is the earliest of </w:t>
      </w:r>
      <w:r>
        <w:rPr>
          <w:i/>
          <w:sz w:val="24"/>
        </w:rPr>
        <w:t>Date of First Surgical</w:t>
      </w:r>
      <w:r>
        <w:rPr>
          <w:i/>
          <w:spacing w:val="1"/>
          <w:sz w:val="24"/>
        </w:rPr>
        <w:t xml:space="preserve"> </w:t>
      </w:r>
      <w:r>
        <w:rPr>
          <w:i/>
          <w:sz w:val="24"/>
        </w:rPr>
        <w:t>Procedure</w:t>
      </w:r>
      <w:r>
        <w:rPr>
          <w:sz w:val="24"/>
        </w:rPr>
        <w:t>,</w:t>
      </w:r>
      <w:r>
        <w:rPr>
          <w:spacing w:val="-5"/>
          <w:sz w:val="24"/>
        </w:rPr>
        <w:t xml:space="preserve"> </w:t>
      </w:r>
      <w:r>
        <w:rPr>
          <w:i/>
          <w:sz w:val="24"/>
        </w:rPr>
        <w:t>Date</w:t>
      </w:r>
      <w:r>
        <w:rPr>
          <w:i/>
          <w:spacing w:val="-5"/>
          <w:sz w:val="24"/>
        </w:rPr>
        <w:t xml:space="preserve"> </w:t>
      </w:r>
      <w:r>
        <w:rPr>
          <w:i/>
          <w:sz w:val="24"/>
        </w:rPr>
        <w:t>Radiation</w:t>
      </w:r>
      <w:r>
        <w:rPr>
          <w:i/>
          <w:spacing w:val="-4"/>
          <w:sz w:val="24"/>
        </w:rPr>
        <w:t xml:space="preserve"> </w:t>
      </w:r>
      <w:r>
        <w:rPr>
          <w:i/>
          <w:sz w:val="24"/>
        </w:rPr>
        <w:t>Started</w:t>
      </w:r>
      <w:r>
        <w:rPr>
          <w:sz w:val="24"/>
        </w:rPr>
        <w:t>,</w:t>
      </w:r>
      <w:r>
        <w:rPr>
          <w:spacing w:val="-5"/>
          <w:sz w:val="24"/>
        </w:rPr>
        <w:t xml:space="preserve"> </w:t>
      </w:r>
      <w:r>
        <w:rPr>
          <w:i/>
          <w:sz w:val="24"/>
        </w:rPr>
        <w:t>Date</w:t>
      </w:r>
      <w:r>
        <w:rPr>
          <w:i/>
          <w:spacing w:val="-5"/>
          <w:sz w:val="24"/>
        </w:rPr>
        <w:t xml:space="preserve"> </w:t>
      </w:r>
      <w:r>
        <w:rPr>
          <w:i/>
          <w:sz w:val="24"/>
        </w:rPr>
        <w:t>Systemic</w:t>
      </w:r>
      <w:r>
        <w:rPr>
          <w:i/>
          <w:spacing w:val="-4"/>
          <w:sz w:val="24"/>
        </w:rPr>
        <w:t xml:space="preserve"> </w:t>
      </w:r>
      <w:r>
        <w:rPr>
          <w:i/>
          <w:sz w:val="24"/>
        </w:rPr>
        <w:t>Therapy</w:t>
      </w:r>
      <w:r>
        <w:rPr>
          <w:i/>
          <w:spacing w:val="-3"/>
          <w:sz w:val="24"/>
        </w:rPr>
        <w:t xml:space="preserve"> </w:t>
      </w:r>
      <w:r>
        <w:rPr>
          <w:i/>
          <w:sz w:val="24"/>
        </w:rPr>
        <w:t>Started</w:t>
      </w:r>
      <w:r>
        <w:rPr>
          <w:sz w:val="24"/>
        </w:rPr>
        <w:t>,</w:t>
      </w:r>
      <w:r>
        <w:rPr>
          <w:spacing w:val="-5"/>
          <w:sz w:val="24"/>
        </w:rPr>
        <w:t xml:space="preserve"> </w:t>
      </w:r>
      <w:r>
        <w:rPr>
          <w:i/>
          <w:sz w:val="24"/>
        </w:rPr>
        <w:t>Date</w:t>
      </w:r>
      <w:r>
        <w:rPr>
          <w:i/>
          <w:spacing w:val="-5"/>
          <w:sz w:val="24"/>
        </w:rPr>
        <w:t xml:space="preserve"> </w:t>
      </w:r>
      <w:r>
        <w:rPr>
          <w:i/>
          <w:sz w:val="24"/>
        </w:rPr>
        <w:t>Other</w:t>
      </w:r>
      <w:r>
        <w:rPr>
          <w:i/>
          <w:spacing w:val="-5"/>
          <w:sz w:val="24"/>
        </w:rPr>
        <w:t xml:space="preserve"> </w:t>
      </w:r>
      <w:r>
        <w:rPr>
          <w:i/>
          <w:sz w:val="24"/>
        </w:rPr>
        <w:t>Treatment</w:t>
      </w:r>
      <w:r>
        <w:rPr>
          <w:i/>
          <w:spacing w:val="-4"/>
          <w:sz w:val="24"/>
        </w:rPr>
        <w:t xml:space="preserve"> </w:t>
      </w:r>
      <w:r>
        <w:rPr>
          <w:i/>
          <w:sz w:val="24"/>
        </w:rPr>
        <w:t>Started</w:t>
      </w:r>
      <w:r>
        <w:rPr>
          <w:i/>
          <w:spacing w:val="-4"/>
          <w:sz w:val="24"/>
        </w:rPr>
        <w:t xml:space="preserve"> </w:t>
      </w:r>
      <w:r>
        <w:rPr>
          <w:sz w:val="24"/>
        </w:rPr>
        <w:t>or</w:t>
      </w:r>
      <w:r>
        <w:rPr>
          <w:spacing w:val="-6"/>
          <w:sz w:val="24"/>
        </w:rPr>
        <w:t xml:space="preserve"> </w:t>
      </w:r>
      <w:r>
        <w:rPr>
          <w:sz w:val="24"/>
        </w:rPr>
        <w:t>the</w:t>
      </w:r>
      <w:r>
        <w:rPr>
          <w:spacing w:val="-58"/>
          <w:sz w:val="24"/>
        </w:rPr>
        <w:t xml:space="preserve"> </w:t>
      </w:r>
      <w:r>
        <w:rPr>
          <w:sz w:val="24"/>
        </w:rPr>
        <w:t>date</w:t>
      </w:r>
      <w:r>
        <w:rPr>
          <w:spacing w:val="-1"/>
          <w:sz w:val="24"/>
        </w:rPr>
        <w:t xml:space="preserve"> </w:t>
      </w:r>
      <w:r>
        <w:rPr>
          <w:sz w:val="24"/>
        </w:rPr>
        <w:t>the decision</w:t>
      </w:r>
      <w:r>
        <w:rPr>
          <w:spacing w:val="-1"/>
          <w:sz w:val="24"/>
        </w:rPr>
        <w:t xml:space="preserve"> </w:t>
      </w:r>
      <w:r>
        <w:rPr>
          <w:sz w:val="24"/>
        </w:rPr>
        <w:t>for</w:t>
      </w:r>
      <w:r>
        <w:rPr>
          <w:spacing w:val="-2"/>
          <w:sz w:val="24"/>
        </w:rPr>
        <w:t xml:space="preserve"> </w:t>
      </w:r>
      <w:r>
        <w:rPr>
          <w:sz w:val="24"/>
        </w:rPr>
        <w:t>no</w:t>
      </w:r>
      <w:r>
        <w:rPr>
          <w:spacing w:val="-1"/>
          <w:sz w:val="24"/>
        </w:rPr>
        <w:t xml:space="preserve"> </w:t>
      </w:r>
      <w:r>
        <w:rPr>
          <w:sz w:val="24"/>
        </w:rPr>
        <w:t>treatment</w:t>
      </w:r>
      <w:r>
        <w:rPr>
          <w:spacing w:val="-1"/>
          <w:sz w:val="24"/>
        </w:rPr>
        <w:t xml:space="preserve"> </w:t>
      </w:r>
      <w:r>
        <w:rPr>
          <w:sz w:val="24"/>
        </w:rPr>
        <w:t>was</w:t>
      </w:r>
      <w:r>
        <w:rPr>
          <w:spacing w:val="-1"/>
          <w:sz w:val="24"/>
        </w:rPr>
        <w:t xml:space="preserve"> </w:t>
      </w:r>
      <w:r>
        <w:rPr>
          <w:sz w:val="24"/>
        </w:rPr>
        <w:t>documented.</w:t>
      </w:r>
    </w:p>
    <w:p w14:paraId="48C44C00" w14:textId="77777777" w:rsidR="00190658" w:rsidRDefault="00190658">
      <w:pPr>
        <w:jc w:val="both"/>
        <w:rPr>
          <w:sz w:val="24"/>
        </w:rPr>
        <w:sectPr w:rsidR="00190658">
          <w:headerReference w:type="default" r:id="rId39"/>
          <w:footerReference w:type="default" r:id="rId40"/>
          <w:pgSz w:w="12240" w:h="15840"/>
          <w:pgMar w:top="440" w:right="1120" w:bottom="860" w:left="1700" w:header="0" w:footer="677" w:gutter="0"/>
          <w:cols w:space="720"/>
        </w:sectPr>
      </w:pPr>
    </w:p>
    <w:p w14:paraId="2DA47F22" w14:textId="77777777" w:rsidR="00190658" w:rsidRDefault="00190658">
      <w:pPr>
        <w:pStyle w:val="BodyText"/>
        <w:rPr>
          <w:sz w:val="20"/>
        </w:rPr>
      </w:pPr>
    </w:p>
    <w:p w14:paraId="1AADFABE" w14:textId="77777777" w:rsidR="00190658" w:rsidRDefault="00190658">
      <w:pPr>
        <w:pStyle w:val="BodyText"/>
        <w:spacing w:before="5"/>
        <w:rPr>
          <w:sz w:val="23"/>
        </w:rPr>
      </w:pPr>
    </w:p>
    <w:p w14:paraId="1F791821" w14:textId="0548A9F7" w:rsidR="00190658" w:rsidRDefault="005C1088" w:rsidP="006A4B42">
      <w:pPr>
        <w:pStyle w:val="ListParagraph"/>
        <w:numPr>
          <w:ilvl w:val="0"/>
          <w:numId w:val="92"/>
        </w:numPr>
        <w:tabs>
          <w:tab w:val="left" w:pos="948"/>
        </w:tabs>
        <w:spacing w:before="100"/>
        <w:ind w:right="350"/>
        <w:jc w:val="both"/>
        <w:rPr>
          <w:sz w:val="24"/>
        </w:rPr>
      </w:pPr>
      <w:r>
        <w:rPr>
          <w:spacing w:val="-3"/>
          <w:sz w:val="24"/>
        </w:rPr>
        <w:t>No</w:t>
      </w:r>
      <w:r>
        <w:rPr>
          <w:spacing w:val="-8"/>
          <w:sz w:val="24"/>
        </w:rPr>
        <w:t xml:space="preserve"> treatment:</w:t>
      </w:r>
      <w:r>
        <w:rPr>
          <w:spacing w:val="-9"/>
          <w:sz w:val="24"/>
        </w:rPr>
        <w:t xml:space="preserve"> </w:t>
      </w:r>
      <w:r>
        <w:rPr>
          <w:spacing w:val="-3"/>
          <w:sz w:val="24"/>
        </w:rPr>
        <w:t>No</w:t>
      </w:r>
      <w:r>
        <w:rPr>
          <w:spacing w:val="-15"/>
          <w:sz w:val="24"/>
        </w:rPr>
        <w:t xml:space="preserve"> </w:t>
      </w:r>
      <w:r>
        <w:rPr>
          <w:spacing w:val="-9"/>
          <w:sz w:val="24"/>
        </w:rPr>
        <w:t>treatment</w:t>
      </w:r>
      <w:r>
        <w:rPr>
          <w:spacing w:val="-18"/>
          <w:sz w:val="24"/>
        </w:rPr>
        <w:t xml:space="preserve"> </w:t>
      </w:r>
      <w:r>
        <w:rPr>
          <w:spacing w:val="-3"/>
          <w:sz w:val="24"/>
        </w:rPr>
        <w:t>is</w:t>
      </w:r>
      <w:r>
        <w:rPr>
          <w:spacing w:val="-13"/>
          <w:sz w:val="24"/>
        </w:rPr>
        <w:t xml:space="preserve"> </w:t>
      </w:r>
      <w:r>
        <w:rPr>
          <w:spacing w:val="-9"/>
          <w:sz w:val="24"/>
        </w:rPr>
        <w:t>considered</w:t>
      </w:r>
      <w:r>
        <w:rPr>
          <w:spacing w:val="-20"/>
          <w:sz w:val="24"/>
        </w:rPr>
        <w:t xml:space="preserve"> </w:t>
      </w:r>
      <w:r>
        <w:rPr>
          <w:sz w:val="24"/>
        </w:rPr>
        <w:t>a</w:t>
      </w:r>
      <w:r>
        <w:rPr>
          <w:spacing w:val="-6"/>
          <w:sz w:val="24"/>
        </w:rPr>
        <w:t xml:space="preserve"> </w:t>
      </w:r>
      <w:r>
        <w:rPr>
          <w:spacing w:val="-9"/>
          <w:sz w:val="24"/>
        </w:rPr>
        <w:t>treatment</w:t>
      </w:r>
      <w:r>
        <w:rPr>
          <w:spacing w:val="-20"/>
          <w:sz w:val="24"/>
        </w:rPr>
        <w:t xml:space="preserve"> </w:t>
      </w:r>
      <w:r>
        <w:rPr>
          <w:spacing w:val="-8"/>
          <w:sz w:val="24"/>
        </w:rPr>
        <w:t>option</w:t>
      </w:r>
      <w:r>
        <w:rPr>
          <w:spacing w:val="-20"/>
          <w:sz w:val="24"/>
        </w:rPr>
        <w:t xml:space="preserve"> </w:t>
      </w:r>
      <w:r>
        <w:rPr>
          <w:spacing w:val="-5"/>
          <w:sz w:val="24"/>
        </w:rPr>
        <w:t>and</w:t>
      </w:r>
      <w:r>
        <w:rPr>
          <w:spacing w:val="-15"/>
          <w:sz w:val="24"/>
        </w:rPr>
        <w:t xml:space="preserve"> </w:t>
      </w:r>
      <w:r>
        <w:rPr>
          <w:spacing w:val="-5"/>
          <w:sz w:val="24"/>
        </w:rPr>
        <w:t>may</w:t>
      </w:r>
      <w:r>
        <w:rPr>
          <w:spacing w:val="-16"/>
          <w:sz w:val="24"/>
        </w:rPr>
        <w:t xml:space="preserve"> </w:t>
      </w:r>
      <w:r>
        <w:rPr>
          <w:spacing w:val="-9"/>
          <w:sz w:val="24"/>
        </w:rPr>
        <w:t>represent</w:t>
      </w:r>
      <w:r>
        <w:rPr>
          <w:spacing w:val="-18"/>
          <w:sz w:val="24"/>
        </w:rPr>
        <w:t xml:space="preserve"> </w:t>
      </w:r>
      <w:r>
        <w:rPr>
          <w:spacing w:val="-6"/>
          <w:sz w:val="24"/>
        </w:rPr>
        <w:t>the</w:t>
      </w:r>
      <w:r>
        <w:rPr>
          <w:spacing w:val="-14"/>
          <w:sz w:val="24"/>
        </w:rPr>
        <w:t xml:space="preserve"> </w:t>
      </w:r>
      <w:r>
        <w:rPr>
          <w:spacing w:val="-7"/>
          <w:sz w:val="24"/>
        </w:rPr>
        <w:t>first</w:t>
      </w:r>
      <w:r>
        <w:rPr>
          <w:spacing w:val="-18"/>
          <w:sz w:val="24"/>
        </w:rPr>
        <w:t xml:space="preserve"> </w:t>
      </w:r>
      <w:r>
        <w:rPr>
          <w:spacing w:val="-9"/>
          <w:sz w:val="24"/>
        </w:rPr>
        <w:t>course</w:t>
      </w:r>
      <w:r>
        <w:rPr>
          <w:spacing w:val="-57"/>
          <w:sz w:val="24"/>
        </w:rPr>
        <w:t xml:space="preserve"> </w:t>
      </w:r>
      <w:r>
        <w:rPr>
          <w:spacing w:val="-3"/>
          <w:sz w:val="24"/>
        </w:rPr>
        <w:t>of</w:t>
      </w:r>
      <w:r>
        <w:rPr>
          <w:spacing w:val="9"/>
          <w:sz w:val="24"/>
        </w:rPr>
        <w:t xml:space="preserve"> </w:t>
      </w:r>
      <w:r>
        <w:rPr>
          <w:spacing w:val="-11"/>
          <w:sz w:val="24"/>
        </w:rPr>
        <w:t>therapy.</w:t>
      </w:r>
      <w:r>
        <w:rPr>
          <w:spacing w:val="-30"/>
          <w:sz w:val="24"/>
        </w:rPr>
        <w:t xml:space="preserve"> </w:t>
      </w:r>
      <w:r>
        <w:rPr>
          <w:spacing w:val="-9"/>
          <w:sz w:val="24"/>
        </w:rPr>
        <w:t>Reason</w:t>
      </w:r>
      <w:r>
        <w:rPr>
          <w:spacing w:val="-28"/>
          <w:sz w:val="24"/>
        </w:rPr>
        <w:t xml:space="preserve"> </w:t>
      </w:r>
      <w:r>
        <w:rPr>
          <w:spacing w:val="-6"/>
          <w:sz w:val="24"/>
        </w:rPr>
        <w:t>for</w:t>
      </w:r>
      <w:r>
        <w:rPr>
          <w:spacing w:val="-27"/>
          <w:sz w:val="24"/>
        </w:rPr>
        <w:t xml:space="preserve"> </w:t>
      </w:r>
      <w:r>
        <w:rPr>
          <w:spacing w:val="-3"/>
          <w:sz w:val="24"/>
        </w:rPr>
        <w:t>no</w:t>
      </w:r>
      <w:r>
        <w:rPr>
          <w:spacing w:val="-24"/>
          <w:sz w:val="24"/>
        </w:rPr>
        <w:t xml:space="preserve"> </w:t>
      </w:r>
      <w:r>
        <w:rPr>
          <w:spacing w:val="-9"/>
          <w:sz w:val="24"/>
        </w:rPr>
        <w:t>treatment</w:t>
      </w:r>
      <w:r>
        <w:rPr>
          <w:spacing w:val="-30"/>
          <w:sz w:val="24"/>
        </w:rPr>
        <w:t xml:space="preserve"> </w:t>
      </w:r>
      <w:r>
        <w:rPr>
          <w:spacing w:val="-9"/>
          <w:sz w:val="24"/>
        </w:rPr>
        <w:t>should</w:t>
      </w:r>
      <w:r>
        <w:rPr>
          <w:spacing w:val="-28"/>
          <w:sz w:val="24"/>
        </w:rPr>
        <w:t xml:space="preserve"> </w:t>
      </w:r>
      <w:r>
        <w:rPr>
          <w:spacing w:val="-3"/>
          <w:sz w:val="24"/>
        </w:rPr>
        <w:t>be</w:t>
      </w:r>
      <w:r>
        <w:rPr>
          <w:spacing w:val="-25"/>
          <w:sz w:val="24"/>
        </w:rPr>
        <w:t xml:space="preserve"> </w:t>
      </w:r>
      <w:r>
        <w:rPr>
          <w:spacing w:val="-9"/>
          <w:sz w:val="24"/>
        </w:rPr>
        <w:t>entered</w:t>
      </w:r>
      <w:r>
        <w:rPr>
          <w:spacing w:val="-28"/>
          <w:sz w:val="24"/>
        </w:rPr>
        <w:t xml:space="preserve"> </w:t>
      </w:r>
      <w:r>
        <w:rPr>
          <w:spacing w:val="-3"/>
          <w:sz w:val="24"/>
        </w:rPr>
        <w:t>in</w:t>
      </w:r>
      <w:r>
        <w:rPr>
          <w:spacing w:val="-24"/>
          <w:sz w:val="24"/>
        </w:rPr>
        <w:t xml:space="preserve"> </w:t>
      </w:r>
      <w:r>
        <w:rPr>
          <w:spacing w:val="-5"/>
          <w:sz w:val="24"/>
        </w:rPr>
        <w:t>the</w:t>
      </w:r>
      <w:r>
        <w:rPr>
          <w:spacing w:val="-25"/>
          <w:sz w:val="24"/>
        </w:rPr>
        <w:t xml:space="preserve"> </w:t>
      </w:r>
      <w:r>
        <w:rPr>
          <w:spacing w:val="-10"/>
          <w:sz w:val="24"/>
        </w:rPr>
        <w:t>appropriate</w:t>
      </w:r>
      <w:r>
        <w:rPr>
          <w:spacing w:val="-28"/>
          <w:sz w:val="24"/>
        </w:rPr>
        <w:t xml:space="preserve"> </w:t>
      </w:r>
      <w:r>
        <w:rPr>
          <w:spacing w:val="-9"/>
          <w:sz w:val="24"/>
        </w:rPr>
        <w:t>treatment</w:t>
      </w:r>
      <w:r>
        <w:rPr>
          <w:spacing w:val="-30"/>
          <w:sz w:val="24"/>
        </w:rPr>
        <w:t xml:space="preserve"> </w:t>
      </w:r>
      <w:r>
        <w:rPr>
          <w:spacing w:val="-10"/>
          <w:sz w:val="24"/>
        </w:rPr>
        <w:t>field</w:t>
      </w:r>
      <w:r w:rsidR="00321297">
        <w:rPr>
          <w:spacing w:val="-10"/>
          <w:sz w:val="24"/>
        </w:rPr>
        <w:t>.</w:t>
      </w:r>
    </w:p>
    <w:p w14:paraId="039F59F2" w14:textId="1C28C965" w:rsidR="00190658" w:rsidRDefault="005C1088" w:rsidP="006A4B42">
      <w:pPr>
        <w:pStyle w:val="ListParagraph"/>
        <w:numPr>
          <w:ilvl w:val="0"/>
          <w:numId w:val="92"/>
        </w:numPr>
        <w:tabs>
          <w:tab w:val="left" w:pos="948"/>
        </w:tabs>
        <w:spacing w:before="2"/>
        <w:ind w:right="356"/>
        <w:jc w:val="both"/>
        <w:rPr>
          <w:sz w:val="24"/>
        </w:rPr>
      </w:pPr>
      <w:r>
        <w:rPr>
          <w:spacing w:val="-5"/>
          <w:sz w:val="24"/>
        </w:rPr>
        <w:t xml:space="preserve">If there is no documented treatment plan and no other </w:t>
      </w:r>
      <w:r>
        <w:rPr>
          <w:spacing w:val="-4"/>
          <w:sz w:val="24"/>
        </w:rPr>
        <w:t>treatment guidelines are established,</w:t>
      </w:r>
      <w:r>
        <w:rPr>
          <w:spacing w:val="-57"/>
          <w:sz w:val="24"/>
        </w:rPr>
        <w:t xml:space="preserve"> </w:t>
      </w:r>
      <w:r>
        <w:rPr>
          <w:spacing w:val="-6"/>
          <w:sz w:val="24"/>
        </w:rPr>
        <w:t xml:space="preserve">evaluate the therapy and the </w:t>
      </w:r>
      <w:r>
        <w:rPr>
          <w:spacing w:val="-5"/>
          <w:sz w:val="24"/>
        </w:rPr>
        <w:t>time it began in relation to the diagnosis date. If the therapy is a</w:t>
      </w:r>
      <w:r>
        <w:rPr>
          <w:spacing w:val="-57"/>
          <w:sz w:val="24"/>
        </w:rPr>
        <w:t xml:space="preserve"> </w:t>
      </w:r>
      <w:r>
        <w:rPr>
          <w:spacing w:val="-7"/>
          <w:sz w:val="24"/>
        </w:rPr>
        <w:t>part</w:t>
      </w:r>
      <w:r>
        <w:rPr>
          <w:spacing w:val="-15"/>
          <w:sz w:val="24"/>
        </w:rPr>
        <w:t xml:space="preserve"> </w:t>
      </w:r>
      <w:r>
        <w:rPr>
          <w:spacing w:val="-7"/>
          <w:sz w:val="24"/>
        </w:rPr>
        <w:t>of</w:t>
      </w:r>
      <w:r>
        <w:rPr>
          <w:spacing w:val="-15"/>
          <w:sz w:val="24"/>
        </w:rPr>
        <w:t xml:space="preserve"> </w:t>
      </w:r>
      <w:r>
        <w:rPr>
          <w:spacing w:val="-7"/>
          <w:sz w:val="24"/>
        </w:rPr>
        <w:t>an</w:t>
      </w:r>
      <w:r>
        <w:rPr>
          <w:spacing w:val="-13"/>
          <w:sz w:val="24"/>
        </w:rPr>
        <w:t xml:space="preserve"> </w:t>
      </w:r>
      <w:r>
        <w:rPr>
          <w:spacing w:val="-7"/>
          <w:sz w:val="24"/>
        </w:rPr>
        <w:t>established</w:t>
      </w:r>
      <w:r>
        <w:rPr>
          <w:spacing w:val="-19"/>
          <w:sz w:val="24"/>
        </w:rPr>
        <w:t xml:space="preserve"> </w:t>
      </w:r>
      <w:r>
        <w:rPr>
          <w:spacing w:val="-6"/>
          <w:sz w:val="24"/>
        </w:rPr>
        <w:t>protocol</w:t>
      </w:r>
      <w:r>
        <w:rPr>
          <w:spacing w:val="-20"/>
          <w:sz w:val="24"/>
        </w:rPr>
        <w:t xml:space="preserve"> </w:t>
      </w:r>
      <w:r>
        <w:rPr>
          <w:spacing w:val="-6"/>
          <w:sz w:val="24"/>
        </w:rPr>
        <w:t>or</w:t>
      </w:r>
      <w:r>
        <w:rPr>
          <w:spacing w:val="-15"/>
          <w:sz w:val="24"/>
        </w:rPr>
        <w:t xml:space="preserve"> </w:t>
      </w:r>
      <w:r>
        <w:rPr>
          <w:spacing w:val="-6"/>
          <w:sz w:val="24"/>
        </w:rPr>
        <w:t>within</w:t>
      </w:r>
      <w:r>
        <w:rPr>
          <w:spacing w:val="-20"/>
          <w:sz w:val="24"/>
        </w:rPr>
        <w:t xml:space="preserve"> </w:t>
      </w:r>
      <w:r>
        <w:rPr>
          <w:spacing w:val="-6"/>
          <w:sz w:val="24"/>
        </w:rPr>
        <w:t>accepted</w:t>
      </w:r>
      <w:r>
        <w:rPr>
          <w:spacing w:val="-19"/>
          <w:sz w:val="24"/>
        </w:rPr>
        <w:t xml:space="preserve"> </w:t>
      </w:r>
      <w:r>
        <w:rPr>
          <w:spacing w:val="-6"/>
          <w:sz w:val="24"/>
        </w:rPr>
        <w:t>guidelines</w:t>
      </w:r>
      <w:r>
        <w:rPr>
          <w:spacing w:val="-18"/>
          <w:sz w:val="24"/>
        </w:rPr>
        <w:t xml:space="preserve"> </w:t>
      </w:r>
      <w:r>
        <w:rPr>
          <w:spacing w:val="-6"/>
          <w:sz w:val="24"/>
        </w:rPr>
        <w:t>for</w:t>
      </w:r>
      <w:r>
        <w:rPr>
          <w:spacing w:val="-18"/>
          <w:sz w:val="24"/>
        </w:rPr>
        <w:t xml:space="preserve"> </w:t>
      </w:r>
      <w:r>
        <w:rPr>
          <w:spacing w:val="-6"/>
          <w:sz w:val="24"/>
        </w:rPr>
        <w:t>the</w:t>
      </w:r>
      <w:r>
        <w:rPr>
          <w:spacing w:val="-17"/>
          <w:sz w:val="24"/>
        </w:rPr>
        <w:t xml:space="preserve"> </w:t>
      </w:r>
      <w:r>
        <w:rPr>
          <w:spacing w:val="-6"/>
          <w:sz w:val="24"/>
        </w:rPr>
        <w:t>disease,</w:t>
      </w:r>
      <w:r>
        <w:rPr>
          <w:spacing w:val="-21"/>
          <w:sz w:val="24"/>
        </w:rPr>
        <w:t xml:space="preserve"> </w:t>
      </w:r>
      <w:r>
        <w:rPr>
          <w:spacing w:val="-6"/>
          <w:sz w:val="24"/>
        </w:rPr>
        <w:t>consider</w:t>
      </w:r>
      <w:r>
        <w:rPr>
          <w:spacing w:val="-20"/>
          <w:sz w:val="24"/>
        </w:rPr>
        <w:t xml:space="preserve"> </w:t>
      </w:r>
      <w:r>
        <w:rPr>
          <w:spacing w:val="-6"/>
          <w:sz w:val="24"/>
        </w:rPr>
        <w:t>it</w:t>
      </w:r>
      <w:r>
        <w:rPr>
          <w:spacing w:val="-15"/>
          <w:sz w:val="24"/>
        </w:rPr>
        <w:t xml:space="preserve"> </w:t>
      </w:r>
      <w:r>
        <w:rPr>
          <w:spacing w:val="-6"/>
          <w:sz w:val="24"/>
        </w:rPr>
        <w:t>the</w:t>
      </w:r>
      <w:r>
        <w:rPr>
          <w:spacing w:val="-19"/>
          <w:sz w:val="24"/>
        </w:rPr>
        <w:t xml:space="preserve"> </w:t>
      </w:r>
      <w:r>
        <w:rPr>
          <w:spacing w:val="-6"/>
          <w:sz w:val="24"/>
        </w:rPr>
        <w:t>first</w:t>
      </w:r>
      <w:r>
        <w:rPr>
          <w:spacing w:val="-57"/>
          <w:sz w:val="24"/>
        </w:rPr>
        <w:t xml:space="preserve"> </w:t>
      </w:r>
      <w:r>
        <w:rPr>
          <w:sz w:val="24"/>
        </w:rPr>
        <w:t>course</w:t>
      </w:r>
      <w:r>
        <w:rPr>
          <w:spacing w:val="-15"/>
          <w:sz w:val="24"/>
        </w:rPr>
        <w:t xml:space="preserve"> </w:t>
      </w:r>
      <w:r>
        <w:rPr>
          <w:sz w:val="24"/>
        </w:rPr>
        <w:t>of</w:t>
      </w:r>
      <w:r>
        <w:rPr>
          <w:spacing w:val="-9"/>
          <w:sz w:val="24"/>
        </w:rPr>
        <w:t xml:space="preserve"> </w:t>
      </w:r>
      <w:r>
        <w:rPr>
          <w:sz w:val="24"/>
        </w:rPr>
        <w:t>therapy</w:t>
      </w:r>
      <w:r w:rsidR="00321297">
        <w:rPr>
          <w:sz w:val="24"/>
        </w:rPr>
        <w:t>.</w:t>
      </w:r>
    </w:p>
    <w:p w14:paraId="134A55FC" w14:textId="34578226" w:rsidR="00190658" w:rsidRDefault="005C1088" w:rsidP="006A4B42">
      <w:pPr>
        <w:pStyle w:val="ListParagraph"/>
        <w:numPr>
          <w:ilvl w:val="0"/>
          <w:numId w:val="92"/>
        </w:numPr>
        <w:tabs>
          <w:tab w:val="left" w:pos="948"/>
        </w:tabs>
        <w:spacing w:before="1"/>
        <w:ind w:right="361"/>
        <w:jc w:val="both"/>
        <w:rPr>
          <w:sz w:val="24"/>
        </w:rPr>
      </w:pPr>
      <w:r>
        <w:rPr>
          <w:spacing w:val="-8"/>
          <w:sz w:val="24"/>
        </w:rPr>
        <w:t>If there</w:t>
      </w:r>
      <w:r>
        <w:rPr>
          <w:spacing w:val="-14"/>
          <w:sz w:val="24"/>
        </w:rPr>
        <w:t xml:space="preserve"> </w:t>
      </w:r>
      <w:r>
        <w:rPr>
          <w:spacing w:val="-7"/>
          <w:sz w:val="24"/>
        </w:rPr>
        <w:t>is</w:t>
      </w:r>
      <w:r>
        <w:rPr>
          <w:spacing w:val="-5"/>
          <w:sz w:val="24"/>
        </w:rPr>
        <w:t xml:space="preserve"> </w:t>
      </w:r>
      <w:r>
        <w:rPr>
          <w:spacing w:val="-7"/>
          <w:sz w:val="24"/>
        </w:rPr>
        <w:t>no</w:t>
      </w:r>
      <w:r>
        <w:rPr>
          <w:spacing w:val="-10"/>
          <w:sz w:val="24"/>
        </w:rPr>
        <w:t xml:space="preserve"> </w:t>
      </w:r>
      <w:r>
        <w:rPr>
          <w:spacing w:val="-7"/>
          <w:sz w:val="24"/>
        </w:rPr>
        <w:t>treatment</w:t>
      </w:r>
      <w:r>
        <w:rPr>
          <w:spacing w:val="-14"/>
          <w:sz w:val="24"/>
        </w:rPr>
        <w:t xml:space="preserve"> </w:t>
      </w:r>
      <w:r>
        <w:rPr>
          <w:spacing w:val="-7"/>
          <w:sz w:val="24"/>
        </w:rPr>
        <w:t>plan,</w:t>
      </w:r>
      <w:r>
        <w:rPr>
          <w:spacing w:val="-15"/>
          <w:sz w:val="24"/>
        </w:rPr>
        <w:t xml:space="preserve"> </w:t>
      </w:r>
      <w:r>
        <w:rPr>
          <w:spacing w:val="-7"/>
          <w:sz w:val="24"/>
        </w:rPr>
        <w:t>established</w:t>
      </w:r>
      <w:r>
        <w:rPr>
          <w:spacing w:val="-15"/>
          <w:sz w:val="24"/>
        </w:rPr>
        <w:t xml:space="preserve"> </w:t>
      </w:r>
      <w:r>
        <w:rPr>
          <w:spacing w:val="-7"/>
          <w:sz w:val="24"/>
        </w:rPr>
        <w:t>protocol,</w:t>
      </w:r>
      <w:r>
        <w:rPr>
          <w:spacing w:val="-14"/>
          <w:sz w:val="24"/>
        </w:rPr>
        <w:t xml:space="preserve"> </w:t>
      </w:r>
      <w:r>
        <w:rPr>
          <w:spacing w:val="-7"/>
          <w:sz w:val="24"/>
        </w:rPr>
        <w:t>or</w:t>
      </w:r>
      <w:r>
        <w:rPr>
          <w:spacing w:val="-10"/>
          <w:sz w:val="24"/>
        </w:rPr>
        <w:t xml:space="preserve"> </w:t>
      </w:r>
      <w:r>
        <w:rPr>
          <w:spacing w:val="-7"/>
          <w:sz w:val="24"/>
        </w:rPr>
        <w:t>management</w:t>
      </w:r>
      <w:r>
        <w:rPr>
          <w:spacing w:val="-15"/>
          <w:sz w:val="24"/>
        </w:rPr>
        <w:t xml:space="preserve"> </w:t>
      </w:r>
      <w:r>
        <w:rPr>
          <w:spacing w:val="-7"/>
          <w:sz w:val="24"/>
        </w:rPr>
        <w:t>guidelines,</w:t>
      </w:r>
      <w:r>
        <w:rPr>
          <w:spacing w:val="-16"/>
          <w:sz w:val="24"/>
        </w:rPr>
        <w:t xml:space="preserve"> </w:t>
      </w:r>
      <w:r>
        <w:rPr>
          <w:spacing w:val="-7"/>
          <w:sz w:val="24"/>
        </w:rPr>
        <w:t>and</w:t>
      </w:r>
      <w:r>
        <w:rPr>
          <w:spacing w:val="-12"/>
          <w:sz w:val="24"/>
        </w:rPr>
        <w:t xml:space="preserve"> </w:t>
      </w:r>
      <w:r>
        <w:rPr>
          <w:spacing w:val="-7"/>
          <w:sz w:val="24"/>
        </w:rPr>
        <w:t>consultation</w:t>
      </w:r>
      <w:r>
        <w:rPr>
          <w:spacing w:val="-58"/>
          <w:sz w:val="24"/>
        </w:rPr>
        <w:t xml:space="preserve"> </w:t>
      </w:r>
      <w:r>
        <w:rPr>
          <w:spacing w:val="-7"/>
          <w:sz w:val="24"/>
        </w:rPr>
        <w:t xml:space="preserve">with a physician </w:t>
      </w:r>
      <w:r>
        <w:rPr>
          <w:spacing w:val="-6"/>
          <w:sz w:val="24"/>
        </w:rPr>
        <w:t>advisor is not possible, use the principle: “initial treatment must begin within</w:t>
      </w:r>
      <w:r>
        <w:rPr>
          <w:spacing w:val="-57"/>
          <w:sz w:val="24"/>
        </w:rPr>
        <w:t xml:space="preserve"> </w:t>
      </w:r>
      <w:r>
        <w:rPr>
          <w:sz w:val="24"/>
        </w:rPr>
        <w:t>one</w:t>
      </w:r>
      <w:r>
        <w:rPr>
          <w:spacing w:val="-14"/>
          <w:sz w:val="24"/>
        </w:rPr>
        <w:t xml:space="preserve"> </w:t>
      </w:r>
      <w:r>
        <w:rPr>
          <w:sz w:val="24"/>
        </w:rPr>
        <w:t>year</w:t>
      </w:r>
      <w:r>
        <w:rPr>
          <w:spacing w:val="-15"/>
          <w:sz w:val="24"/>
        </w:rPr>
        <w:t xml:space="preserve"> </w:t>
      </w:r>
      <w:r>
        <w:rPr>
          <w:sz w:val="24"/>
        </w:rPr>
        <w:t>of</w:t>
      </w:r>
      <w:r>
        <w:rPr>
          <w:spacing w:val="-10"/>
          <w:sz w:val="24"/>
        </w:rPr>
        <w:t xml:space="preserve"> </w:t>
      </w:r>
      <w:r>
        <w:rPr>
          <w:sz w:val="24"/>
        </w:rPr>
        <w:t>the</w:t>
      </w:r>
      <w:r>
        <w:rPr>
          <w:spacing w:val="-14"/>
          <w:sz w:val="24"/>
        </w:rPr>
        <w:t xml:space="preserve"> </w:t>
      </w:r>
      <w:r>
        <w:rPr>
          <w:sz w:val="24"/>
        </w:rPr>
        <w:t>date</w:t>
      </w:r>
      <w:r>
        <w:rPr>
          <w:spacing w:val="-14"/>
          <w:sz w:val="24"/>
        </w:rPr>
        <w:t xml:space="preserve"> </w:t>
      </w:r>
      <w:r>
        <w:rPr>
          <w:sz w:val="24"/>
        </w:rPr>
        <w:t>of</w:t>
      </w:r>
      <w:r>
        <w:rPr>
          <w:spacing w:val="-13"/>
          <w:sz w:val="24"/>
        </w:rPr>
        <w:t xml:space="preserve"> </w:t>
      </w:r>
      <w:r>
        <w:rPr>
          <w:sz w:val="24"/>
        </w:rPr>
        <w:t>initial</w:t>
      </w:r>
      <w:r>
        <w:rPr>
          <w:spacing w:val="-28"/>
          <w:sz w:val="24"/>
        </w:rPr>
        <w:t xml:space="preserve"> </w:t>
      </w:r>
      <w:r>
        <w:rPr>
          <w:sz w:val="24"/>
        </w:rPr>
        <w:t>diagnosis</w:t>
      </w:r>
      <w:r w:rsidR="00321297">
        <w:rPr>
          <w:sz w:val="24"/>
        </w:rPr>
        <w:t>.</w:t>
      </w:r>
      <w:r>
        <w:rPr>
          <w:sz w:val="24"/>
        </w:rPr>
        <w:t>”</w:t>
      </w:r>
    </w:p>
    <w:p w14:paraId="25D15973" w14:textId="71196757" w:rsidR="00190658" w:rsidRDefault="005C1088" w:rsidP="006A4B42">
      <w:pPr>
        <w:pStyle w:val="ListParagraph"/>
        <w:numPr>
          <w:ilvl w:val="0"/>
          <w:numId w:val="92"/>
        </w:numPr>
        <w:tabs>
          <w:tab w:val="left" w:pos="948"/>
        </w:tabs>
        <w:spacing w:before="1" w:line="304" w:lineRule="exact"/>
        <w:ind w:hanging="361"/>
        <w:jc w:val="both"/>
        <w:rPr>
          <w:sz w:val="24"/>
        </w:rPr>
      </w:pPr>
      <w:r>
        <w:rPr>
          <w:spacing w:val="-3"/>
          <w:sz w:val="24"/>
        </w:rPr>
        <w:t>If</w:t>
      </w:r>
      <w:r>
        <w:rPr>
          <w:spacing w:val="5"/>
          <w:sz w:val="24"/>
        </w:rPr>
        <w:t xml:space="preserve"> </w:t>
      </w:r>
      <w:r>
        <w:rPr>
          <w:spacing w:val="-5"/>
          <w:sz w:val="24"/>
        </w:rPr>
        <w:t>FCT</w:t>
      </w:r>
      <w:r>
        <w:rPr>
          <w:spacing w:val="-28"/>
          <w:sz w:val="24"/>
        </w:rPr>
        <w:t xml:space="preserve"> </w:t>
      </w:r>
      <w:r>
        <w:rPr>
          <w:spacing w:val="-11"/>
          <w:sz w:val="24"/>
        </w:rPr>
        <w:t>systemic</w:t>
      </w:r>
      <w:r>
        <w:rPr>
          <w:spacing w:val="-32"/>
          <w:sz w:val="24"/>
        </w:rPr>
        <w:t xml:space="preserve"> </w:t>
      </w:r>
      <w:r>
        <w:rPr>
          <w:spacing w:val="-11"/>
          <w:sz w:val="24"/>
        </w:rPr>
        <w:t>treatment</w:t>
      </w:r>
      <w:r>
        <w:rPr>
          <w:spacing w:val="-32"/>
          <w:sz w:val="24"/>
        </w:rPr>
        <w:t xml:space="preserve"> </w:t>
      </w:r>
      <w:r>
        <w:rPr>
          <w:spacing w:val="-10"/>
          <w:sz w:val="24"/>
        </w:rPr>
        <w:t>regimen</w:t>
      </w:r>
      <w:r>
        <w:rPr>
          <w:spacing w:val="-32"/>
          <w:sz w:val="24"/>
        </w:rPr>
        <w:t xml:space="preserve"> </w:t>
      </w:r>
      <w:r>
        <w:rPr>
          <w:spacing w:val="-4"/>
          <w:sz w:val="24"/>
        </w:rPr>
        <w:t>is</w:t>
      </w:r>
      <w:r>
        <w:rPr>
          <w:spacing w:val="-28"/>
          <w:sz w:val="24"/>
        </w:rPr>
        <w:t xml:space="preserve"> </w:t>
      </w:r>
      <w:r>
        <w:rPr>
          <w:spacing w:val="-10"/>
          <w:sz w:val="24"/>
        </w:rPr>
        <w:t>changed</w:t>
      </w:r>
      <w:r>
        <w:rPr>
          <w:spacing w:val="-32"/>
          <w:sz w:val="24"/>
        </w:rPr>
        <w:t xml:space="preserve"> </w:t>
      </w:r>
      <w:r>
        <w:rPr>
          <w:spacing w:val="-6"/>
          <w:sz w:val="24"/>
        </w:rPr>
        <w:t>due</w:t>
      </w:r>
      <w:r>
        <w:rPr>
          <w:spacing w:val="-29"/>
          <w:sz w:val="24"/>
        </w:rPr>
        <w:t xml:space="preserve"> </w:t>
      </w:r>
      <w:r>
        <w:rPr>
          <w:spacing w:val="-4"/>
          <w:sz w:val="24"/>
        </w:rPr>
        <w:t>to</w:t>
      </w:r>
      <w:r>
        <w:rPr>
          <w:spacing w:val="-30"/>
          <w:sz w:val="24"/>
        </w:rPr>
        <w:t xml:space="preserve"> </w:t>
      </w:r>
      <w:r>
        <w:rPr>
          <w:spacing w:val="-2"/>
          <w:sz w:val="24"/>
        </w:rPr>
        <w:t>an</w:t>
      </w:r>
      <w:r>
        <w:rPr>
          <w:spacing w:val="-27"/>
          <w:sz w:val="24"/>
        </w:rPr>
        <w:t xml:space="preserve"> </w:t>
      </w:r>
      <w:r>
        <w:rPr>
          <w:spacing w:val="-10"/>
          <w:sz w:val="24"/>
        </w:rPr>
        <w:t>adverse</w:t>
      </w:r>
      <w:r>
        <w:rPr>
          <w:spacing w:val="-31"/>
          <w:sz w:val="24"/>
        </w:rPr>
        <w:t xml:space="preserve"> </w:t>
      </w:r>
      <w:r>
        <w:rPr>
          <w:spacing w:val="-11"/>
          <w:sz w:val="24"/>
        </w:rPr>
        <w:t>reaction,</w:t>
      </w:r>
      <w:r>
        <w:rPr>
          <w:spacing w:val="-33"/>
          <w:sz w:val="24"/>
        </w:rPr>
        <w:t xml:space="preserve"> </w:t>
      </w:r>
      <w:r>
        <w:rPr>
          <w:spacing w:val="-10"/>
          <w:sz w:val="24"/>
        </w:rPr>
        <w:t>follow</w:t>
      </w:r>
      <w:r>
        <w:rPr>
          <w:spacing w:val="-31"/>
          <w:sz w:val="24"/>
        </w:rPr>
        <w:t xml:space="preserve"> </w:t>
      </w:r>
      <w:r>
        <w:rPr>
          <w:spacing w:val="-9"/>
          <w:sz w:val="24"/>
        </w:rPr>
        <w:t>these</w:t>
      </w:r>
      <w:r w:rsidR="00643A0A">
        <w:rPr>
          <w:spacing w:val="-9"/>
          <w:sz w:val="24"/>
        </w:rPr>
        <w:t xml:space="preserve"> </w:t>
      </w:r>
      <w:r>
        <w:rPr>
          <w:spacing w:val="-9"/>
          <w:sz w:val="24"/>
        </w:rPr>
        <w:t>guidelines:</w:t>
      </w:r>
    </w:p>
    <w:p w14:paraId="6B614D64" w14:textId="77777777" w:rsidR="00190658" w:rsidRDefault="005C1088" w:rsidP="006A4B42">
      <w:pPr>
        <w:pStyle w:val="ListParagraph"/>
        <w:numPr>
          <w:ilvl w:val="1"/>
          <w:numId w:val="92"/>
        </w:numPr>
        <w:tabs>
          <w:tab w:val="left" w:pos="1380"/>
        </w:tabs>
        <w:spacing w:line="269" w:lineRule="exact"/>
        <w:ind w:hanging="361"/>
        <w:jc w:val="both"/>
        <w:rPr>
          <w:sz w:val="24"/>
        </w:rPr>
      </w:pPr>
      <w:r>
        <w:rPr>
          <w:spacing w:val="-7"/>
          <w:sz w:val="24"/>
        </w:rPr>
        <w:t>If</w:t>
      </w:r>
      <w:r>
        <w:rPr>
          <w:spacing w:val="16"/>
          <w:sz w:val="24"/>
        </w:rPr>
        <w:t xml:space="preserve"> </w:t>
      </w:r>
      <w:r>
        <w:rPr>
          <w:spacing w:val="-7"/>
          <w:sz w:val="24"/>
        </w:rPr>
        <w:t>the</w:t>
      </w:r>
      <w:r>
        <w:rPr>
          <w:spacing w:val="-16"/>
          <w:sz w:val="24"/>
        </w:rPr>
        <w:t xml:space="preserve"> </w:t>
      </w:r>
      <w:r>
        <w:rPr>
          <w:spacing w:val="-7"/>
          <w:sz w:val="24"/>
        </w:rPr>
        <w:t>new</w:t>
      </w:r>
      <w:r>
        <w:rPr>
          <w:spacing w:val="-18"/>
          <w:sz w:val="24"/>
        </w:rPr>
        <w:t xml:space="preserve"> </w:t>
      </w:r>
      <w:r>
        <w:rPr>
          <w:spacing w:val="-7"/>
          <w:sz w:val="24"/>
        </w:rPr>
        <w:t>chemotherapy</w:t>
      </w:r>
      <w:r>
        <w:rPr>
          <w:spacing w:val="-19"/>
          <w:sz w:val="24"/>
        </w:rPr>
        <w:t xml:space="preserve"> </w:t>
      </w:r>
      <w:r>
        <w:rPr>
          <w:spacing w:val="-6"/>
          <w:sz w:val="24"/>
        </w:rPr>
        <w:t>drug(s)</w:t>
      </w:r>
      <w:r>
        <w:rPr>
          <w:spacing w:val="-20"/>
          <w:sz w:val="24"/>
        </w:rPr>
        <w:t xml:space="preserve"> </w:t>
      </w:r>
      <w:r>
        <w:rPr>
          <w:spacing w:val="-6"/>
          <w:sz w:val="24"/>
        </w:rPr>
        <w:t>is</w:t>
      </w:r>
      <w:r>
        <w:rPr>
          <w:spacing w:val="-15"/>
          <w:sz w:val="24"/>
        </w:rPr>
        <w:t xml:space="preserve"> </w:t>
      </w:r>
      <w:r>
        <w:rPr>
          <w:spacing w:val="-6"/>
          <w:sz w:val="24"/>
        </w:rPr>
        <w:t>in</w:t>
      </w:r>
      <w:r>
        <w:rPr>
          <w:spacing w:val="-15"/>
          <w:sz w:val="24"/>
        </w:rPr>
        <w:t xml:space="preserve"> </w:t>
      </w:r>
      <w:r>
        <w:rPr>
          <w:spacing w:val="-6"/>
          <w:sz w:val="24"/>
        </w:rPr>
        <w:t>the</w:t>
      </w:r>
      <w:r>
        <w:rPr>
          <w:spacing w:val="-18"/>
          <w:sz w:val="24"/>
        </w:rPr>
        <w:t xml:space="preserve"> </w:t>
      </w:r>
      <w:r>
        <w:rPr>
          <w:spacing w:val="-6"/>
          <w:sz w:val="24"/>
        </w:rPr>
        <w:t>same</w:t>
      </w:r>
      <w:r>
        <w:rPr>
          <w:spacing w:val="-19"/>
          <w:sz w:val="24"/>
        </w:rPr>
        <w:t xml:space="preserve"> </w:t>
      </w:r>
      <w:r>
        <w:rPr>
          <w:spacing w:val="-6"/>
          <w:sz w:val="24"/>
        </w:rPr>
        <w:t>subcategory</w:t>
      </w:r>
      <w:r>
        <w:rPr>
          <w:spacing w:val="-19"/>
          <w:sz w:val="24"/>
        </w:rPr>
        <w:t xml:space="preserve"> </w:t>
      </w:r>
      <w:r>
        <w:rPr>
          <w:spacing w:val="-6"/>
          <w:sz w:val="24"/>
        </w:rPr>
        <w:t>as</w:t>
      </w:r>
      <w:r>
        <w:rPr>
          <w:spacing w:val="-15"/>
          <w:sz w:val="24"/>
        </w:rPr>
        <w:t xml:space="preserve"> </w:t>
      </w:r>
      <w:r>
        <w:rPr>
          <w:spacing w:val="-6"/>
          <w:sz w:val="24"/>
        </w:rPr>
        <w:t>the</w:t>
      </w:r>
      <w:r>
        <w:rPr>
          <w:spacing w:val="-19"/>
          <w:sz w:val="24"/>
        </w:rPr>
        <w:t xml:space="preserve"> </w:t>
      </w:r>
      <w:r>
        <w:rPr>
          <w:spacing w:val="-6"/>
          <w:sz w:val="24"/>
        </w:rPr>
        <w:t>initial</w:t>
      </w:r>
      <w:r>
        <w:rPr>
          <w:spacing w:val="-19"/>
          <w:sz w:val="24"/>
        </w:rPr>
        <w:t xml:space="preserve"> </w:t>
      </w:r>
      <w:r>
        <w:rPr>
          <w:spacing w:val="-6"/>
          <w:sz w:val="24"/>
        </w:rPr>
        <w:t>therapy</w:t>
      </w:r>
      <w:r>
        <w:rPr>
          <w:spacing w:val="-20"/>
          <w:sz w:val="24"/>
        </w:rPr>
        <w:t xml:space="preserve"> </w:t>
      </w:r>
      <w:r>
        <w:rPr>
          <w:spacing w:val="-6"/>
          <w:sz w:val="24"/>
        </w:rPr>
        <w:t>(i.e.:</w:t>
      </w:r>
      <w:r>
        <w:rPr>
          <w:spacing w:val="-22"/>
          <w:sz w:val="24"/>
        </w:rPr>
        <w:t xml:space="preserve"> </w:t>
      </w:r>
      <w:r>
        <w:rPr>
          <w:spacing w:val="-6"/>
          <w:sz w:val="24"/>
        </w:rPr>
        <w:t>anti</w:t>
      </w:r>
    </w:p>
    <w:p w14:paraId="0EE2F383" w14:textId="63C2D625" w:rsidR="00190658" w:rsidRDefault="005C1088">
      <w:pPr>
        <w:pStyle w:val="BodyText"/>
        <w:ind w:left="1379" w:right="361"/>
        <w:jc w:val="both"/>
      </w:pPr>
      <w:r>
        <w:rPr>
          <w:spacing w:val="-2"/>
        </w:rPr>
        <w:t xml:space="preserve">-metabolite, alkylating agent, etc.) </w:t>
      </w:r>
      <w:r>
        <w:rPr>
          <w:spacing w:val="-1"/>
        </w:rPr>
        <w:t>it is considered continuation of the first course of</w:t>
      </w:r>
      <w:r>
        <w:rPr>
          <w:spacing w:val="-57"/>
        </w:rPr>
        <w:t xml:space="preserve"> </w:t>
      </w:r>
      <w:r>
        <w:rPr>
          <w:spacing w:val="-7"/>
        </w:rPr>
        <w:t xml:space="preserve">treatment. Some drugs overlap categories </w:t>
      </w:r>
      <w:r>
        <w:rPr>
          <w:spacing w:val="-6"/>
        </w:rPr>
        <w:t>(alkaloid-antimetabolite) and are considered in</w:t>
      </w:r>
      <w:r>
        <w:rPr>
          <w:spacing w:val="-5"/>
        </w:rPr>
        <w:t xml:space="preserve"> </w:t>
      </w:r>
      <w:r>
        <w:rPr>
          <w:spacing w:val="-6"/>
        </w:rPr>
        <w:t>the</w:t>
      </w:r>
      <w:r>
        <w:rPr>
          <w:spacing w:val="-12"/>
        </w:rPr>
        <w:t xml:space="preserve"> </w:t>
      </w:r>
      <w:r>
        <w:rPr>
          <w:spacing w:val="-6"/>
        </w:rPr>
        <w:t>same</w:t>
      </w:r>
      <w:r>
        <w:rPr>
          <w:spacing w:val="-14"/>
        </w:rPr>
        <w:t xml:space="preserve"> </w:t>
      </w:r>
      <w:r>
        <w:rPr>
          <w:spacing w:val="-6"/>
        </w:rPr>
        <w:t>category</w:t>
      </w:r>
      <w:r>
        <w:rPr>
          <w:spacing w:val="-12"/>
        </w:rPr>
        <w:t xml:space="preserve"> </w:t>
      </w:r>
      <w:r>
        <w:rPr>
          <w:spacing w:val="-6"/>
        </w:rPr>
        <w:t>if</w:t>
      </w:r>
      <w:r>
        <w:rPr>
          <w:spacing w:val="-8"/>
        </w:rPr>
        <w:t xml:space="preserve"> </w:t>
      </w:r>
      <w:r>
        <w:rPr>
          <w:spacing w:val="-6"/>
        </w:rPr>
        <w:t>either</w:t>
      </w:r>
      <w:r>
        <w:rPr>
          <w:spacing w:val="-16"/>
        </w:rPr>
        <w:t xml:space="preserve"> </w:t>
      </w:r>
      <w:r>
        <w:rPr>
          <w:spacing w:val="-6"/>
        </w:rPr>
        <w:t>term</w:t>
      </w:r>
      <w:r>
        <w:rPr>
          <w:spacing w:val="-10"/>
        </w:rPr>
        <w:t xml:space="preserve"> </w:t>
      </w:r>
      <w:r>
        <w:rPr>
          <w:spacing w:val="-6"/>
        </w:rPr>
        <w:t>matches</w:t>
      </w:r>
      <w:r>
        <w:rPr>
          <w:spacing w:val="-13"/>
        </w:rPr>
        <w:t xml:space="preserve"> </w:t>
      </w:r>
      <w:r>
        <w:rPr>
          <w:spacing w:val="-6"/>
        </w:rPr>
        <w:t>the</w:t>
      </w:r>
      <w:r>
        <w:rPr>
          <w:spacing w:val="-14"/>
        </w:rPr>
        <w:t xml:space="preserve"> </w:t>
      </w:r>
      <w:r>
        <w:rPr>
          <w:spacing w:val="-6"/>
        </w:rPr>
        <w:t>original</w:t>
      </w:r>
      <w:r>
        <w:rPr>
          <w:spacing w:val="-17"/>
        </w:rPr>
        <w:t xml:space="preserve"> </w:t>
      </w:r>
      <w:r>
        <w:rPr>
          <w:spacing w:val="-6"/>
        </w:rPr>
        <w:t>sub-category</w:t>
      </w:r>
      <w:r w:rsidR="00321297">
        <w:rPr>
          <w:spacing w:val="-6"/>
        </w:rPr>
        <w:t>.</w:t>
      </w:r>
    </w:p>
    <w:p w14:paraId="33A49792" w14:textId="449E3AF5" w:rsidR="00190658" w:rsidRDefault="005C1088" w:rsidP="006A4B42">
      <w:pPr>
        <w:pStyle w:val="ListParagraph"/>
        <w:numPr>
          <w:ilvl w:val="1"/>
          <w:numId w:val="92"/>
        </w:numPr>
        <w:tabs>
          <w:tab w:val="left" w:pos="1380"/>
        </w:tabs>
        <w:spacing w:line="269" w:lineRule="exact"/>
        <w:ind w:hanging="361"/>
        <w:jc w:val="both"/>
        <w:rPr>
          <w:sz w:val="24"/>
        </w:rPr>
      </w:pPr>
      <w:r>
        <w:rPr>
          <w:spacing w:val="-6"/>
          <w:sz w:val="24"/>
        </w:rPr>
        <w:t>If</w:t>
      </w:r>
      <w:r>
        <w:rPr>
          <w:spacing w:val="13"/>
          <w:sz w:val="24"/>
        </w:rPr>
        <w:t xml:space="preserve"> </w:t>
      </w:r>
      <w:r>
        <w:rPr>
          <w:spacing w:val="-6"/>
          <w:sz w:val="24"/>
        </w:rPr>
        <w:t>the</w:t>
      </w:r>
      <w:r>
        <w:rPr>
          <w:spacing w:val="-21"/>
          <w:sz w:val="24"/>
        </w:rPr>
        <w:t xml:space="preserve"> </w:t>
      </w:r>
      <w:r>
        <w:rPr>
          <w:spacing w:val="-6"/>
          <w:sz w:val="24"/>
        </w:rPr>
        <w:t>drug(s)</w:t>
      </w:r>
      <w:r>
        <w:rPr>
          <w:spacing w:val="-22"/>
          <w:sz w:val="24"/>
        </w:rPr>
        <w:t xml:space="preserve"> </w:t>
      </w:r>
      <w:r>
        <w:rPr>
          <w:spacing w:val="-5"/>
          <w:sz w:val="24"/>
        </w:rPr>
        <w:t>is</w:t>
      </w:r>
      <w:r>
        <w:rPr>
          <w:spacing w:val="-18"/>
          <w:sz w:val="24"/>
        </w:rPr>
        <w:t xml:space="preserve"> </w:t>
      </w:r>
      <w:r>
        <w:rPr>
          <w:spacing w:val="-5"/>
          <w:sz w:val="24"/>
        </w:rPr>
        <w:t>not</w:t>
      </w:r>
      <w:r>
        <w:rPr>
          <w:spacing w:val="-22"/>
          <w:sz w:val="24"/>
        </w:rPr>
        <w:t xml:space="preserve"> </w:t>
      </w:r>
      <w:r>
        <w:rPr>
          <w:spacing w:val="-5"/>
          <w:sz w:val="24"/>
        </w:rPr>
        <w:t>in</w:t>
      </w:r>
      <w:r>
        <w:rPr>
          <w:spacing w:val="-19"/>
          <w:sz w:val="24"/>
        </w:rPr>
        <w:t xml:space="preserve"> </w:t>
      </w:r>
      <w:r>
        <w:rPr>
          <w:spacing w:val="-5"/>
          <w:sz w:val="24"/>
        </w:rPr>
        <w:t>the</w:t>
      </w:r>
      <w:r>
        <w:rPr>
          <w:spacing w:val="-26"/>
          <w:sz w:val="24"/>
        </w:rPr>
        <w:t xml:space="preserve"> </w:t>
      </w:r>
      <w:r>
        <w:rPr>
          <w:spacing w:val="-5"/>
          <w:sz w:val="24"/>
        </w:rPr>
        <w:t>same</w:t>
      </w:r>
      <w:r>
        <w:rPr>
          <w:spacing w:val="-21"/>
          <w:sz w:val="24"/>
        </w:rPr>
        <w:t xml:space="preserve"> </w:t>
      </w:r>
      <w:r w:rsidR="00440E26">
        <w:rPr>
          <w:spacing w:val="-5"/>
          <w:sz w:val="24"/>
        </w:rPr>
        <w:t>group,</w:t>
      </w:r>
      <w:r>
        <w:rPr>
          <w:spacing w:val="-22"/>
          <w:sz w:val="24"/>
        </w:rPr>
        <w:t xml:space="preserve"> </w:t>
      </w:r>
      <w:r>
        <w:rPr>
          <w:spacing w:val="-5"/>
          <w:sz w:val="24"/>
        </w:rPr>
        <w:t>it</w:t>
      </w:r>
      <w:r>
        <w:rPr>
          <w:spacing w:val="-22"/>
          <w:sz w:val="24"/>
        </w:rPr>
        <w:t xml:space="preserve"> </w:t>
      </w:r>
      <w:r>
        <w:rPr>
          <w:spacing w:val="-5"/>
          <w:sz w:val="24"/>
        </w:rPr>
        <w:t>is</w:t>
      </w:r>
      <w:r>
        <w:rPr>
          <w:spacing w:val="-18"/>
          <w:sz w:val="24"/>
        </w:rPr>
        <w:t xml:space="preserve"> </w:t>
      </w:r>
      <w:r>
        <w:rPr>
          <w:spacing w:val="-5"/>
          <w:sz w:val="24"/>
        </w:rPr>
        <w:t>no</w:t>
      </w:r>
      <w:r>
        <w:rPr>
          <w:spacing w:val="-22"/>
          <w:sz w:val="24"/>
        </w:rPr>
        <w:t xml:space="preserve"> </w:t>
      </w:r>
      <w:r>
        <w:rPr>
          <w:spacing w:val="-5"/>
          <w:sz w:val="24"/>
        </w:rPr>
        <w:t>longer</w:t>
      </w:r>
      <w:r>
        <w:rPr>
          <w:spacing w:val="-22"/>
          <w:sz w:val="24"/>
        </w:rPr>
        <w:t xml:space="preserve"> </w:t>
      </w:r>
      <w:r>
        <w:rPr>
          <w:spacing w:val="-5"/>
          <w:sz w:val="24"/>
        </w:rPr>
        <w:t>the</w:t>
      </w:r>
      <w:r>
        <w:rPr>
          <w:spacing w:val="-19"/>
          <w:sz w:val="24"/>
        </w:rPr>
        <w:t xml:space="preserve"> </w:t>
      </w:r>
      <w:r>
        <w:rPr>
          <w:spacing w:val="-5"/>
          <w:sz w:val="24"/>
        </w:rPr>
        <w:t>first</w:t>
      </w:r>
      <w:r>
        <w:rPr>
          <w:spacing w:val="-22"/>
          <w:sz w:val="24"/>
        </w:rPr>
        <w:t xml:space="preserve"> </w:t>
      </w:r>
      <w:r>
        <w:rPr>
          <w:spacing w:val="-5"/>
          <w:sz w:val="24"/>
        </w:rPr>
        <w:t>course</w:t>
      </w:r>
      <w:r>
        <w:rPr>
          <w:spacing w:val="-21"/>
          <w:sz w:val="24"/>
        </w:rPr>
        <w:t xml:space="preserve"> </w:t>
      </w:r>
      <w:r>
        <w:rPr>
          <w:spacing w:val="-5"/>
          <w:sz w:val="24"/>
        </w:rPr>
        <w:t>of</w:t>
      </w:r>
      <w:r>
        <w:rPr>
          <w:spacing w:val="11"/>
          <w:sz w:val="24"/>
        </w:rPr>
        <w:t xml:space="preserve"> </w:t>
      </w:r>
      <w:r>
        <w:rPr>
          <w:spacing w:val="-5"/>
          <w:sz w:val="24"/>
        </w:rPr>
        <w:t>therapy</w:t>
      </w:r>
      <w:r w:rsidR="00321297">
        <w:rPr>
          <w:spacing w:val="-5"/>
          <w:sz w:val="24"/>
        </w:rPr>
        <w:t>.</w:t>
      </w:r>
    </w:p>
    <w:p w14:paraId="4C57919B" w14:textId="5462BA17" w:rsidR="00190658" w:rsidRPr="00440E26" w:rsidRDefault="005C1088" w:rsidP="006A4B42">
      <w:pPr>
        <w:pStyle w:val="ListParagraph"/>
        <w:numPr>
          <w:ilvl w:val="1"/>
          <w:numId w:val="92"/>
        </w:numPr>
        <w:tabs>
          <w:tab w:val="left" w:pos="1380"/>
        </w:tabs>
        <w:ind w:right="356"/>
        <w:jc w:val="both"/>
        <w:rPr>
          <w:sz w:val="24"/>
        </w:rPr>
      </w:pPr>
      <w:r>
        <w:rPr>
          <w:spacing w:val="-3"/>
          <w:sz w:val="24"/>
        </w:rPr>
        <w:t>If</w:t>
      </w:r>
      <w:r>
        <w:rPr>
          <w:spacing w:val="23"/>
          <w:sz w:val="24"/>
        </w:rPr>
        <w:t xml:space="preserve"> </w:t>
      </w:r>
      <w:r>
        <w:rPr>
          <w:spacing w:val="-5"/>
          <w:sz w:val="24"/>
        </w:rPr>
        <w:t>the</w:t>
      </w:r>
      <w:r>
        <w:rPr>
          <w:spacing w:val="-14"/>
          <w:sz w:val="24"/>
        </w:rPr>
        <w:t xml:space="preserve"> </w:t>
      </w:r>
      <w:r>
        <w:rPr>
          <w:spacing w:val="-7"/>
          <w:sz w:val="24"/>
        </w:rPr>
        <w:t>patient</w:t>
      </w:r>
      <w:r>
        <w:rPr>
          <w:spacing w:val="-16"/>
          <w:sz w:val="24"/>
        </w:rPr>
        <w:t xml:space="preserve"> </w:t>
      </w:r>
      <w:r>
        <w:rPr>
          <w:spacing w:val="-6"/>
          <w:sz w:val="24"/>
        </w:rPr>
        <w:t>fails</w:t>
      </w:r>
      <w:r>
        <w:rPr>
          <w:spacing w:val="-14"/>
          <w:sz w:val="24"/>
        </w:rPr>
        <w:t xml:space="preserve"> </w:t>
      </w:r>
      <w:r>
        <w:rPr>
          <w:spacing w:val="-3"/>
          <w:sz w:val="24"/>
        </w:rPr>
        <w:t>to</w:t>
      </w:r>
      <w:r>
        <w:rPr>
          <w:spacing w:val="-15"/>
          <w:sz w:val="24"/>
        </w:rPr>
        <w:t xml:space="preserve"> </w:t>
      </w:r>
      <w:r>
        <w:rPr>
          <w:spacing w:val="-8"/>
          <w:sz w:val="24"/>
        </w:rPr>
        <w:t>respond</w:t>
      </w:r>
      <w:r>
        <w:rPr>
          <w:spacing w:val="-15"/>
          <w:sz w:val="24"/>
        </w:rPr>
        <w:t xml:space="preserve"> </w:t>
      </w:r>
      <w:r>
        <w:rPr>
          <w:spacing w:val="-3"/>
          <w:sz w:val="24"/>
        </w:rPr>
        <w:t>to</w:t>
      </w:r>
      <w:r>
        <w:rPr>
          <w:spacing w:val="-13"/>
          <w:sz w:val="24"/>
        </w:rPr>
        <w:t xml:space="preserve"> </w:t>
      </w:r>
      <w:r>
        <w:rPr>
          <w:spacing w:val="-8"/>
          <w:sz w:val="24"/>
        </w:rPr>
        <w:t>treatment</w:t>
      </w:r>
      <w:r>
        <w:rPr>
          <w:spacing w:val="-16"/>
          <w:sz w:val="24"/>
        </w:rPr>
        <w:t xml:space="preserve"> </w:t>
      </w:r>
      <w:r>
        <w:rPr>
          <w:spacing w:val="-5"/>
          <w:sz w:val="24"/>
        </w:rPr>
        <w:t>and</w:t>
      </w:r>
      <w:r>
        <w:rPr>
          <w:spacing w:val="-15"/>
          <w:sz w:val="24"/>
        </w:rPr>
        <w:t xml:space="preserve"> </w:t>
      </w:r>
      <w:r>
        <w:rPr>
          <w:spacing w:val="-6"/>
          <w:sz w:val="24"/>
        </w:rPr>
        <w:t>the</w:t>
      </w:r>
      <w:r>
        <w:rPr>
          <w:spacing w:val="-14"/>
          <w:sz w:val="24"/>
        </w:rPr>
        <w:t xml:space="preserve"> </w:t>
      </w:r>
      <w:r>
        <w:rPr>
          <w:spacing w:val="-7"/>
          <w:sz w:val="24"/>
        </w:rPr>
        <w:t>regimen</w:t>
      </w:r>
      <w:r>
        <w:rPr>
          <w:spacing w:val="-15"/>
          <w:sz w:val="24"/>
        </w:rPr>
        <w:t xml:space="preserve"> </w:t>
      </w:r>
      <w:r>
        <w:rPr>
          <w:spacing w:val="-4"/>
          <w:sz w:val="24"/>
        </w:rPr>
        <w:t>is</w:t>
      </w:r>
      <w:r>
        <w:rPr>
          <w:spacing w:val="-12"/>
          <w:sz w:val="24"/>
        </w:rPr>
        <w:t xml:space="preserve"> </w:t>
      </w:r>
      <w:r>
        <w:rPr>
          <w:spacing w:val="-8"/>
          <w:sz w:val="24"/>
        </w:rPr>
        <w:t>changed,</w:t>
      </w:r>
      <w:r>
        <w:rPr>
          <w:spacing w:val="-17"/>
          <w:sz w:val="24"/>
        </w:rPr>
        <w:t xml:space="preserve"> </w:t>
      </w:r>
      <w:r>
        <w:rPr>
          <w:spacing w:val="-3"/>
          <w:sz w:val="24"/>
        </w:rPr>
        <w:t>it</w:t>
      </w:r>
      <w:r>
        <w:rPr>
          <w:spacing w:val="-16"/>
          <w:sz w:val="24"/>
        </w:rPr>
        <w:t xml:space="preserve"> </w:t>
      </w:r>
      <w:r>
        <w:rPr>
          <w:spacing w:val="-3"/>
          <w:sz w:val="24"/>
        </w:rPr>
        <w:t>is</w:t>
      </w:r>
      <w:r>
        <w:rPr>
          <w:spacing w:val="-12"/>
          <w:sz w:val="24"/>
        </w:rPr>
        <w:t xml:space="preserve"> </w:t>
      </w:r>
      <w:r>
        <w:rPr>
          <w:spacing w:val="-3"/>
          <w:sz w:val="24"/>
        </w:rPr>
        <w:t>no</w:t>
      </w:r>
      <w:r>
        <w:rPr>
          <w:spacing w:val="-15"/>
          <w:sz w:val="24"/>
        </w:rPr>
        <w:t xml:space="preserve"> </w:t>
      </w:r>
      <w:r>
        <w:rPr>
          <w:spacing w:val="-6"/>
          <w:sz w:val="24"/>
        </w:rPr>
        <w:t>longer</w:t>
      </w:r>
      <w:r>
        <w:rPr>
          <w:spacing w:val="-14"/>
          <w:sz w:val="24"/>
        </w:rPr>
        <w:t xml:space="preserve"> </w:t>
      </w:r>
      <w:r>
        <w:rPr>
          <w:spacing w:val="-7"/>
          <w:sz w:val="24"/>
        </w:rPr>
        <w:t>first</w:t>
      </w:r>
      <w:r>
        <w:rPr>
          <w:spacing w:val="-58"/>
          <w:sz w:val="24"/>
        </w:rPr>
        <w:t xml:space="preserve"> </w:t>
      </w:r>
      <w:r>
        <w:rPr>
          <w:spacing w:val="-1"/>
          <w:sz w:val="24"/>
        </w:rPr>
        <w:t>course of treatment. Lists of drugs and their classification(s) are available at</w:t>
      </w:r>
      <w:r>
        <w:rPr>
          <w:color w:val="0064FF"/>
          <w:spacing w:val="-1"/>
          <w:sz w:val="24"/>
        </w:rPr>
        <w:t xml:space="preserve"> </w:t>
      </w:r>
      <w:hyperlink r:id="rId41" w:history="1">
        <w:r w:rsidR="00440E26" w:rsidRPr="00B64B55">
          <w:rPr>
            <w:rStyle w:val="Hyperlink"/>
            <w:b/>
            <w:bCs/>
            <w:spacing w:val="-1"/>
            <w:sz w:val="24"/>
          </w:rPr>
          <w:t>https://seer.cancer.gov/seertools/seerrx/</w:t>
        </w:r>
      </w:hyperlink>
    </w:p>
    <w:p w14:paraId="13CA9F7A" w14:textId="77777777" w:rsidR="00440E26" w:rsidRDefault="00440E26" w:rsidP="00440E26">
      <w:pPr>
        <w:pStyle w:val="ListParagraph"/>
        <w:tabs>
          <w:tab w:val="left" w:pos="1380"/>
        </w:tabs>
        <w:ind w:left="1379" w:right="356" w:firstLine="0"/>
        <w:jc w:val="both"/>
        <w:rPr>
          <w:sz w:val="24"/>
        </w:rPr>
      </w:pPr>
    </w:p>
    <w:p w14:paraId="5679D1C8" w14:textId="77777777" w:rsidR="00190658" w:rsidRDefault="005C1088">
      <w:pPr>
        <w:pStyle w:val="BodyText"/>
        <w:spacing w:before="99"/>
        <w:ind w:left="1235" w:right="362"/>
        <w:jc w:val="both"/>
      </w:pPr>
      <w:r>
        <w:rPr>
          <w:b/>
          <w:spacing w:val="-1"/>
        </w:rPr>
        <w:t>Example:</w:t>
      </w:r>
      <w:r>
        <w:rPr>
          <w:b/>
          <w:spacing w:val="-11"/>
        </w:rPr>
        <w:t xml:space="preserve"> </w:t>
      </w:r>
      <w:r>
        <w:rPr>
          <w:spacing w:val="-1"/>
        </w:rPr>
        <w:t>Patient</w:t>
      </w:r>
      <w:r>
        <w:rPr>
          <w:spacing w:val="-9"/>
        </w:rPr>
        <w:t xml:space="preserve"> </w:t>
      </w:r>
      <w:r>
        <w:rPr>
          <w:spacing w:val="-1"/>
        </w:rPr>
        <w:t>A</w:t>
      </w:r>
      <w:r>
        <w:rPr>
          <w:spacing w:val="2"/>
        </w:rPr>
        <w:t xml:space="preserve"> </w:t>
      </w:r>
      <w:r>
        <w:rPr>
          <w:spacing w:val="-1"/>
        </w:rPr>
        <w:t>is</w:t>
      </w:r>
      <w:r>
        <w:rPr>
          <w:spacing w:val="-3"/>
        </w:rPr>
        <w:t xml:space="preserve"> </w:t>
      </w:r>
      <w:r>
        <w:rPr>
          <w:spacing w:val="-1"/>
        </w:rPr>
        <w:t>started</w:t>
      </w:r>
      <w:r>
        <w:rPr>
          <w:spacing w:val="-7"/>
        </w:rPr>
        <w:t xml:space="preserve"> </w:t>
      </w:r>
      <w:r>
        <w:rPr>
          <w:spacing w:val="-1"/>
        </w:rPr>
        <w:t>on</w:t>
      </w:r>
      <w:r>
        <w:rPr>
          <w:spacing w:val="-4"/>
        </w:rPr>
        <w:t xml:space="preserve"> </w:t>
      </w:r>
      <w:r>
        <w:rPr>
          <w:spacing w:val="-1"/>
        </w:rPr>
        <w:t>a</w:t>
      </w:r>
      <w:r>
        <w:rPr>
          <w:spacing w:val="2"/>
        </w:rPr>
        <w:t xml:space="preserve"> </w:t>
      </w:r>
      <w:r>
        <w:rPr>
          <w:spacing w:val="-1"/>
        </w:rPr>
        <w:t>planned</w:t>
      </w:r>
      <w:r>
        <w:rPr>
          <w:spacing w:val="-8"/>
        </w:rPr>
        <w:t xml:space="preserve"> </w:t>
      </w:r>
      <w:r>
        <w:rPr>
          <w:spacing w:val="-1"/>
        </w:rPr>
        <w:t>course</w:t>
      </w:r>
      <w:r>
        <w:rPr>
          <w:spacing w:val="-8"/>
        </w:rPr>
        <w:t xml:space="preserve"> </w:t>
      </w:r>
      <w:r>
        <w:rPr>
          <w:spacing w:val="-1"/>
        </w:rPr>
        <w:t>of</w:t>
      </w:r>
      <w:r>
        <w:rPr>
          <w:spacing w:val="-4"/>
        </w:rPr>
        <w:t xml:space="preserve"> </w:t>
      </w:r>
      <w:r>
        <w:rPr>
          <w:spacing w:val="-1"/>
        </w:rPr>
        <w:t>Tamoxifen</w:t>
      </w:r>
      <w:r>
        <w:rPr>
          <w:spacing w:val="-12"/>
        </w:rPr>
        <w:t xml:space="preserve"> </w:t>
      </w:r>
      <w:r>
        <w:rPr>
          <w:spacing w:val="-1"/>
        </w:rPr>
        <w:t>(anti-estrogen).</w:t>
      </w:r>
      <w:r>
        <w:rPr>
          <w:spacing w:val="-10"/>
        </w:rPr>
        <w:t xml:space="preserve"> </w:t>
      </w:r>
      <w:r>
        <w:rPr>
          <w:spacing w:val="-1"/>
        </w:rPr>
        <w:t>It</w:t>
      </w:r>
      <w:r>
        <w:rPr>
          <w:spacing w:val="-4"/>
        </w:rPr>
        <w:t xml:space="preserve"> </w:t>
      </w:r>
      <w:r>
        <w:t>is</w:t>
      </w:r>
      <w:r>
        <w:rPr>
          <w:spacing w:val="-57"/>
        </w:rPr>
        <w:t xml:space="preserve"> </w:t>
      </w:r>
      <w:r>
        <w:t>effective, but she does not tolerate the drug side effects and is changed to Arimidex</w:t>
      </w:r>
      <w:r>
        <w:rPr>
          <w:spacing w:val="1"/>
        </w:rPr>
        <w:t xml:space="preserve"> </w:t>
      </w:r>
      <w:r>
        <w:rPr>
          <w:spacing w:val="-7"/>
        </w:rPr>
        <w:t xml:space="preserve">(aromatase inhibitor). This </w:t>
      </w:r>
      <w:r>
        <w:rPr>
          <w:spacing w:val="-6"/>
        </w:rPr>
        <w:t>starts a new course of therapy because the two hormone drugs</w:t>
      </w:r>
      <w:r>
        <w:rPr>
          <w:spacing w:val="-57"/>
        </w:rPr>
        <w:t xml:space="preserve"> </w:t>
      </w:r>
      <w:r>
        <w:t>are</w:t>
      </w:r>
      <w:r>
        <w:rPr>
          <w:spacing w:val="-11"/>
        </w:rPr>
        <w:t xml:space="preserve"> </w:t>
      </w:r>
      <w:r>
        <w:t>not</w:t>
      </w:r>
      <w:r>
        <w:rPr>
          <w:spacing w:val="-15"/>
        </w:rPr>
        <w:t xml:space="preserve"> </w:t>
      </w:r>
      <w:r>
        <w:t>in</w:t>
      </w:r>
      <w:r>
        <w:rPr>
          <w:spacing w:val="-9"/>
        </w:rPr>
        <w:t xml:space="preserve"> </w:t>
      </w:r>
      <w:r>
        <w:t>the</w:t>
      </w:r>
      <w:r>
        <w:rPr>
          <w:spacing w:val="-16"/>
        </w:rPr>
        <w:t xml:space="preserve"> </w:t>
      </w:r>
      <w:r>
        <w:t>same</w:t>
      </w:r>
      <w:r>
        <w:rPr>
          <w:spacing w:val="-13"/>
        </w:rPr>
        <w:t xml:space="preserve"> </w:t>
      </w:r>
      <w:r>
        <w:t>subcategory.</w:t>
      </w:r>
    </w:p>
    <w:p w14:paraId="1A71C3C5" w14:textId="4FAD1DDB" w:rsidR="00190658" w:rsidRDefault="005C1088">
      <w:pPr>
        <w:pStyle w:val="BodyText"/>
        <w:spacing w:before="202"/>
        <w:ind w:left="1235" w:right="372"/>
        <w:jc w:val="both"/>
      </w:pPr>
      <w:r>
        <w:rPr>
          <w:b/>
          <w:spacing w:val="-7"/>
        </w:rPr>
        <w:t xml:space="preserve">Example: </w:t>
      </w:r>
      <w:r>
        <w:rPr>
          <w:spacing w:val="-7"/>
        </w:rPr>
        <w:t xml:space="preserve">Patient B is started on </w:t>
      </w:r>
      <w:proofErr w:type="spellStart"/>
      <w:r>
        <w:rPr>
          <w:spacing w:val="-7"/>
        </w:rPr>
        <w:t>Aromasin</w:t>
      </w:r>
      <w:proofErr w:type="spellEnd"/>
      <w:r>
        <w:rPr>
          <w:spacing w:val="-7"/>
        </w:rPr>
        <w:t xml:space="preserve"> (aromatase </w:t>
      </w:r>
      <w:r>
        <w:rPr>
          <w:spacing w:val="-6"/>
        </w:rPr>
        <w:t>inhibitor). It is effective but she is</w:t>
      </w:r>
      <w:r>
        <w:rPr>
          <w:spacing w:val="-5"/>
        </w:rPr>
        <w:t xml:space="preserve"> </w:t>
      </w:r>
      <w:r>
        <w:rPr>
          <w:spacing w:val="-7"/>
        </w:rPr>
        <w:t>changed</w:t>
      </w:r>
      <w:r>
        <w:rPr>
          <w:spacing w:val="-12"/>
        </w:rPr>
        <w:t xml:space="preserve"> </w:t>
      </w:r>
      <w:r>
        <w:rPr>
          <w:spacing w:val="-7"/>
        </w:rPr>
        <w:t>to</w:t>
      </w:r>
      <w:r>
        <w:rPr>
          <w:spacing w:val="-8"/>
        </w:rPr>
        <w:t xml:space="preserve"> </w:t>
      </w:r>
      <w:r>
        <w:rPr>
          <w:spacing w:val="-7"/>
        </w:rPr>
        <w:t>Arimidex</w:t>
      </w:r>
      <w:r>
        <w:rPr>
          <w:spacing w:val="-12"/>
        </w:rPr>
        <w:t xml:space="preserve"> </w:t>
      </w:r>
      <w:r>
        <w:rPr>
          <w:spacing w:val="-7"/>
        </w:rPr>
        <w:t>(aromatase</w:t>
      </w:r>
      <w:r>
        <w:rPr>
          <w:spacing w:val="-14"/>
        </w:rPr>
        <w:t xml:space="preserve"> </w:t>
      </w:r>
      <w:r>
        <w:rPr>
          <w:spacing w:val="-7"/>
        </w:rPr>
        <w:t>inhibitor)</w:t>
      </w:r>
      <w:r>
        <w:rPr>
          <w:spacing w:val="-15"/>
        </w:rPr>
        <w:t xml:space="preserve"> </w:t>
      </w:r>
      <w:r>
        <w:rPr>
          <w:spacing w:val="-7"/>
        </w:rPr>
        <w:t>for</w:t>
      </w:r>
      <w:r>
        <w:rPr>
          <w:spacing w:val="-13"/>
        </w:rPr>
        <w:t xml:space="preserve"> </w:t>
      </w:r>
      <w:r>
        <w:rPr>
          <w:spacing w:val="-7"/>
        </w:rPr>
        <w:t>insurance</w:t>
      </w:r>
      <w:r>
        <w:rPr>
          <w:spacing w:val="-14"/>
        </w:rPr>
        <w:t xml:space="preserve"> </w:t>
      </w:r>
      <w:r>
        <w:rPr>
          <w:spacing w:val="-7"/>
        </w:rPr>
        <w:t>reasons.</w:t>
      </w:r>
      <w:r>
        <w:rPr>
          <w:spacing w:val="-17"/>
        </w:rPr>
        <w:t xml:space="preserve"> </w:t>
      </w:r>
      <w:r>
        <w:rPr>
          <w:spacing w:val="-7"/>
        </w:rPr>
        <w:t>That</w:t>
      </w:r>
      <w:r>
        <w:rPr>
          <w:spacing w:val="-10"/>
        </w:rPr>
        <w:t xml:space="preserve"> </w:t>
      </w:r>
      <w:r>
        <w:rPr>
          <w:spacing w:val="-7"/>
        </w:rPr>
        <w:t>is</w:t>
      </w:r>
      <w:r>
        <w:rPr>
          <w:spacing w:val="-6"/>
        </w:rPr>
        <w:t xml:space="preserve"> </w:t>
      </w:r>
      <w:r>
        <w:rPr>
          <w:spacing w:val="-7"/>
        </w:rPr>
        <w:t>still</w:t>
      </w:r>
      <w:r>
        <w:rPr>
          <w:spacing w:val="-15"/>
        </w:rPr>
        <w:t xml:space="preserve"> </w:t>
      </w:r>
      <w:r>
        <w:rPr>
          <w:spacing w:val="-6"/>
        </w:rPr>
        <w:t>first</w:t>
      </w:r>
      <w:r>
        <w:rPr>
          <w:spacing w:val="-13"/>
        </w:rPr>
        <w:t xml:space="preserve"> </w:t>
      </w:r>
      <w:r>
        <w:rPr>
          <w:spacing w:val="-6"/>
        </w:rPr>
        <w:t>course</w:t>
      </w:r>
      <w:r>
        <w:rPr>
          <w:spacing w:val="-12"/>
        </w:rPr>
        <w:t xml:space="preserve"> </w:t>
      </w:r>
      <w:r>
        <w:rPr>
          <w:spacing w:val="-6"/>
        </w:rPr>
        <w:t>of</w:t>
      </w:r>
      <w:r>
        <w:rPr>
          <w:spacing w:val="-58"/>
        </w:rPr>
        <w:t xml:space="preserve"> </w:t>
      </w:r>
      <w:r>
        <w:rPr>
          <w:spacing w:val="-6"/>
        </w:rPr>
        <w:t>therapy</w:t>
      </w:r>
      <w:r>
        <w:rPr>
          <w:spacing w:val="-14"/>
        </w:rPr>
        <w:t xml:space="preserve"> </w:t>
      </w:r>
      <w:r>
        <w:rPr>
          <w:spacing w:val="-6"/>
        </w:rPr>
        <w:t>because</w:t>
      </w:r>
      <w:r>
        <w:rPr>
          <w:spacing w:val="-14"/>
        </w:rPr>
        <w:t xml:space="preserve"> </w:t>
      </w:r>
      <w:r>
        <w:rPr>
          <w:spacing w:val="-6"/>
        </w:rPr>
        <w:t>both</w:t>
      </w:r>
      <w:r>
        <w:rPr>
          <w:spacing w:val="-15"/>
        </w:rPr>
        <w:t xml:space="preserve"> </w:t>
      </w:r>
      <w:r>
        <w:rPr>
          <w:spacing w:val="-6"/>
        </w:rPr>
        <w:t>hormone</w:t>
      </w:r>
      <w:r>
        <w:rPr>
          <w:spacing w:val="-11"/>
        </w:rPr>
        <w:t xml:space="preserve"> </w:t>
      </w:r>
      <w:r>
        <w:rPr>
          <w:spacing w:val="-6"/>
        </w:rPr>
        <w:t>drugs</w:t>
      </w:r>
      <w:r>
        <w:rPr>
          <w:spacing w:val="-9"/>
        </w:rPr>
        <w:t xml:space="preserve"> </w:t>
      </w:r>
      <w:r>
        <w:rPr>
          <w:spacing w:val="-6"/>
        </w:rPr>
        <w:t>are</w:t>
      </w:r>
      <w:r>
        <w:rPr>
          <w:spacing w:val="-11"/>
        </w:rPr>
        <w:t xml:space="preserve"> </w:t>
      </w:r>
      <w:r>
        <w:rPr>
          <w:spacing w:val="-6"/>
        </w:rPr>
        <w:t>in</w:t>
      </w:r>
      <w:r>
        <w:rPr>
          <w:spacing w:val="-8"/>
        </w:rPr>
        <w:t xml:space="preserve"> </w:t>
      </w:r>
      <w:r>
        <w:rPr>
          <w:spacing w:val="-6"/>
        </w:rPr>
        <w:t>the</w:t>
      </w:r>
      <w:r>
        <w:rPr>
          <w:spacing w:val="-14"/>
        </w:rPr>
        <w:t xml:space="preserve"> </w:t>
      </w:r>
      <w:r>
        <w:rPr>
          <w:spacing w:val="-6"/>
        </w:rPr>
        <w:t>same</w:t>
      </w:r>
      <w:r>
        <w:rPr>
          <w:spacing w:val="-14"/>
        </w:rPr>
        <w:t xml:space="preserve"> </w:t>
      </w:r>
      <w:r>
        <w:rPr>
          <w:spacing w:val="-6"/>
        </w:rPr>
        <w:t>subcategory</w:t>
      </w:r>
      <w:r w:rsidR="00321297">
        <w:rPr>
          <w:spacing w:val="-6"/>
        </w:rPr>
        <w:t>.</w:t>
      </w:r>
    </w:p>
    <w:p w14:paraId="19701571" w14:textId="3F5F2C15" w:rsidR="00190658" w:rsidRDefault="005C1088">
      <w:pPr>
        <w:pStyle w:val="BodyText"/>
        <w:spacing w:before="200"/>
        <w:ind w:left="1235" w:right="358"/>
        <w:jc w:val="both"/>
      </w:pPr>
      <w:r>
        <w:rPr>
          <w:b/>
          <w:spacing w:val="-8"/>
        </w:rPr>
        <w:t xml:space="preserve">Example: </w:t>
      </w:r>
      <w:r>
        <w:rPr>
          <w:spacing w:val="-8"/>
        </w:rPr>
        <w:t xml:space="preserve">Physician </w:t>
      </w:r>
      <w:r>
        <w:rPr>
          <w:spacing w:val="-7"/>
        </w:rPr>
        <w:t xml:space="preserve">plans a combination regimen of chemotherapy. </w:t>
      </w:r>
      <w:proofErr w:type="spellStart"/>
      <w:r>
        <w:rPr>
          <w:spacing w:val="-7"/>
        </w:rPr>
        <w:t>Velban</w:t>
      </w:r>
      <w:proofErr w:type="spellEnd"/>
      <w:r>
        <w:rPr>
          <w:spacing w:val="-7"/>
        </w:rPr>
        <w:t xml:space="preserve"> is one of the</w:t>
      </w:r>
      <w:r>
        <w:rPr>
          <w:spacing w:val="-6"/>
        </w:rPr>
        <w:t xml:space="preserve"> </w:t>
      </w:r>
      <w:r>
        <w:rPr>
          <w:spacing w:val="-2"/>
        </w:rPr>
        <w:t>drugs</w:t>
      </w:r>
      <w:r>
        <w:rPr>
          <w:spacing w:val="-6"/>
        </w:rPr>
        <w:t xml:space="preserve"> </w:t>
      </w:r>
      <w:r>
        <w:rPr>
          <w:spacing w:val="-2"/>
        </w:rPr>
        <w:t>but,</w:t>
      </w:r>
      <w:r>
        <w:rPr>
          <w:spacing w:val="-9"/>
        </w:rPr>
        <w:t xml:space="preserve"> </w:t>
      </w:r>
      <w:r>
        <w:rPr>
          <w:spacing w:val="-2"/>
        </w:rPr>
        <w:t>after</w:t>
      </w:r>
      <w:r>
        <w:rPr>
          <w:spacing w:val="-10"/>
        </w:rPr>
        <w:t xml:space="preserve"> </w:t>
      </w:r>
      <w:r>
        <w:rPr>
          <w:spacing w:val="-2"/>
        </w:rPr>
        <w:t>several</w:t>
      </w:r>
      <w:r>
        <w:rPr>
          <w:spacing w:val="-10"/>
        </w:rPr>
        <w:t xml:space="preserve"> </w:t>
      </w:r>
      <w:r>
        <w:rPr>
          <w:spacing w:val="-2"/>
        </w:rPr>
        <w:t>cycles,</w:t>
      </w:r>
      <w:r>
        <w:rPr>
          <w:spacing w:val="-13"/>
        </w:rPr>
        <w:t xml:space="preserve"> </w:t>
      </w:r>
      <w:r>
        <w:rPr>
          <w:spacing w:val="-2"/>
        </w:rPr>
        <w:t>it</w:t>
      </w:r>
      <w:r>
        <w:rPr>
          <w:spacing w:val="-4"/>
        </w:rPr>
        <w:t xml:space="preserve"> </w:t>
      </w:r>
      <w:r>
        <w:rPr>
          <w:spacing w:val="-2"/>
        </w:rPr>
        <w:t>is</w:t>
      </w:r>
      <w:r>
        <w:rPr>
          <w:spacing w:val="-4"/>
        </w:rPr>
        <w:t xml:space="preserve"> </w:t>
      </w:r>
      <w:r>
        <w:rPr>
          <w:spacing w:val="-2"/>
        </w:rPr>
        <w:t>replaced</w:t>
      </w:r>
      <w:r>
        <w:rPr>
          <w:spacing w:val="-11"/>
        </w:rPr>
        <w:t xml:space="preserve"> </w:t>
      </w:r>
      <w:r>
        <w:rPr>
          <w:spacing w:val="-2"/>
        </w:rPr>
        <w:t>with</w:t>
      </w:r>
      <w:r>
        <w:rPr>
          <w:spacing w:val="-8"/>
        </w:rPr>
        <w:t xml:space="preserve"> </w:t>
      </w:r>
      <w:r>
        <w:rPr>
          <w:spacing w:val="-2"/>
        </w:rPr>
        <w:t>Oncovin</w:t>
      </w:r>
      <w:r>
        <w:rPr>
          <w:spacing w:val="-10"/>
        </w:rPr>
        <w:t xml:space="preserve"> </w:t>
      </w:r>
      <w:r>
        <w:rPr>
          <w:spacing w:val="-1"/>
        </w:rPr>
        <w:t>due</w:t>
      </w:r>
      <w:r>
        <w:rPr>
          <w:spacing w:val="-9"/>
        </w:rPr>
        <w:t xml:space="preserve"> </w:t>
      </w:r>
      <w:r>
        <w:rPr>
          <w:spacing w:val="-1"/>
        </w:rPr>
        <w:t>to</w:t>
      </w:r>
      <w:r>
        <w:rPr>
          <w:spacing w:val="-4"/>
        </w:rPr>
        <w:t xml:space="preserve"> </w:t>
      </w:r>
      <w:r>
        <w:rPr>
          <w:spacing w:val="-1"/>
        </w:rPr>
        <w:t>adverse</w:t>
      </w:r>
      <w:r>
        <w:rPr>
          <w:spacing w:val="-9"/>
        </w:rPr>
        <w:t xml:space="preserve"> </w:t>
      </w:r>
      <w:r>
        <w:rPr>
          <w:spacing w:val="-1"/>
        </w:rPr>
        <w:t>reaction.</w:t>
      </w:r>
      <w:r>
        <w:rPr>
          <w:spacing w:val="-10"/>
        </w:rPr>
        <w:t xml:space="preserve"> </w:t>
      </w:r>
      <w:r>
        <w:rPr>
          <w:spacing w:val="-1"/>
        </w:rPr>
        <w:t>The</w:t>
      </w:r>
      <w:r>
        <w:rPr>
          <w:spacing w:val="-58"/>
        </w:rPr>
        <w:t xml:space="preserve"> </w:t>
      </w:r>
      <w:r>
        <w:rPr>
          <w:spacing w:val="-3"/>
        </w:rPr>
        <w:t>treatment</w:t>
      </w:r>
      <w:r>
        <w:rPr>
          <w:spacing w:val="-11"/>
        </w:rPr>
        <w:t xml:space="preserve"> </w:t>
      </w:r>
      <w:r>
        <w:rPr>
          <w:spacing w:val="-3"/>
        </w:rPr>
        <w:t>continues</w:t>
      </w:r>
      <w:r>
        <w:rPr>
          <w:spacing w:val="-7"/>
        </w:rPr>
        <w:t xml:space="preserve"> </w:t>
      </w:r>
      <w:r>
        <w:rPr>
          <w:spacing w:val="-3"/>
        </w:rPr>
        <w:t>as</w:t>
      </w:r>
      <w:r>
        <w:rPr>
          <w:spacing w:val="-2"/>
        </w:rPr>
        <w:t xml:space="preserve"> </w:t>
      </w:r>
      <w:r>
        <w:rPr>
          <w:spacing w:val="-3"/>
        </w:rPr>
        <w:t>first</w:t>
      </w:r>
      <w:r>
        <w:rPr>
          <w:spacing w:val="-10"/>
        </w:rPr>
        <w:t xml:space="preserve"> </w:t>
      </w:r>
      <w:r>
        <w:rPr>
          <w:spacing w:val="-2"/>
        </w:rPr>
        <w:t>course</w:t>
      </w:r>
      <w:r>
        <w:rPr>
          <w:spacing w:val="-7"/>
        </w:rPr>
        <w:t xml:space="preserve"> </w:t>
      </w:r>
      <w:r>
        <w:rPr>
          <w:spacing w:val="-2"/>
        </w:rPr>
        <w:t>of</w:t>
      </w:r>
      <w:r>
        <w:rPr>
          <w:spacing w:val="-3"/>
        </w:rPr>
        <w:t xml:space="preserve"> </w:t>
      </w:r>
      <w:r>
        <w:rPr>
          <w:spacing w:val="-2"/>
        </w:rPr>
        <w:t>therapy</w:t>
      </w:r>
      <w:r>
        <w:rPr>
          <w:spacing w:val="-9"/>
        </w:rPr>
        <w:t xml:space="preserve"> </w:t>
      </w:r>
      <w:r>
        <w:rPr>
          <w:spacing w:val="-2"/>
        </w:rPr>
        <w:t>because</w:t>
      </w:r>
      <w:r>
        <w:rPr>
          <w:spacing w:val="-10"/>
        </w:rPr>
        <w:t xml:space="preserve"> </w:t>
      </w:r>
      <w:r>
        <w:rPr>
          <w:spacing w:val="-2"/>
        </w:rPr>
        <w:t>Oncovin</w:t>
      </w:r>
      <w:r>
        <w:rPr>
          <w:spacing w:val="-8"/>
        </w:rPr>
        <w:t xml:space="preserve"> </w:t>
      </w:r>
      <w:r>
        <w:rPr>
          <w:spacing w:val="-2"/>
        </w:rPr>
        <w:t>and</w:t>
      </w:r>
      <w:r>
        <w:rPr>
          <w:spacing w:val="-8"/>
        </w:rPr>
        <w:t xml:space="preserve"> </w:t>
      </w:r>
      <w:proofErr w:type="spellStart"/>
      <w:r>
        <w:rPr>
          <w:spacing w:val="-2"/>
        </w:rPr>
        <w:t>Velban</w:t>
      </w:r>
      <w:proofErr w:type="spellEnd"/>
      <w:r>
        <w:rPr>
          <w:spacing w:val="-13"/>
        </w:rPr>
        <w:t xml:space="preserve"> </w:t>
      </w:r>
      <w:r>
        <w:rPr>
          <w:spacing w:val="-2"/>
        </w:rPr>
        <w:t>both</w:t>
      </w:r>
      <w:r>
        <w:rPr>
          <w:spacing w:val="-6"/>
        </w:rPr>
        <w:t xml:space="preserve"> </w:t>
      </w:r>
      <w:r>
        <w:rPr>
          <w:spacing w:val="-2"/>
        </w:rPr>
        <w:t>act</w:t>
      </w:r>
      <w:r>
        <w:rPr>
          <w:spacing w:val="-8"/>
        </w:rPr>
        <w:t xml:space="preserve"> </w:t>
      </w:r>
      <w:r>
        <w:rPr>
          <w:spacing w:val="-2"/>
        </w:rPr>
        <w:t>as</w:t>
      </w:r>
      <w:r>
        <w:rPr>
          <w:spacing w:val="-58"/>
        </w:rPr>
        <w:t xml:space="preserve"> </w:t>
      </w:r>
      <w:r>
        <w:rPr>
          <w:spacing w:val="-9"/>
        </w:rPr>
        <w:t>alkaloids.</w:t>
      </w:r>
      <w:r>
        <w:rPr>
          <w:spacing w:val="-22"/>
        </w:rPr>
        <w:t xml:space="preserve"> </w:t>
      </w:r>
      <w:r>
        <w:rPr>
          <w:spacing w:val="-11"/>
        </w:rPr>
        <w:t>Conversely,</w:t>
      </w:r>
      <w:r>
        <w:rPr>
          <w:spacing w:val="-27"/>
        </w:rPr>
        <w:t xml:space="preserve"> </w:t>
      </w:r>
      <w:r>
        <w:rPr>
          <w:spacing w:val="-2"/>
        </w:rPr>
        <w:t>if</w:t>
      </w:r>
      <w:r>
        <w:rPr>
          <w:spacing w:val="-13"/>
        </w:rPr>
        <w:t xml:space="preserve"> </w:t>
      </w:r>
      <w:proofErr w:type="spellStart"/>
      <w:r>
        <w:rPr>
          <w:spacing w:val="-8"/>
        </w:rPr>
        <w:t>Velban</w:t>
      </w:r>
      <w:proofErr w:type="spellEnd"/>
      <w:r>
        <w:rPr>
          <w:spacing w:val="-22"/>
        </w:rPr>
        <w:t xml:space="preserve"> </w:t>
      </w:r>
      <w:r>
        <w:rPr>
          <w:spacing w:val="-5"/>
        </w:rPr>
        <w:t>had</w:t>
      </w:r>
      <w:r>
        <w:rPr>
          <w:spacing w:val="-17"/>
        </w:rPr>
        <w:t xml:space="preserve"> </w:t>
      </w:r>
      <w:r>
        <w:rPr>
          <w:spacing w:val="-6"/>
        </w:rPr>
        <w:t>been</w:t>
      </w:r>
      <w:r>
        <w:rPr>
          <w:spacing w:val="-17"/>
        </w:rPr>
        <w:t xml:space="preserve"> </w:t>
      </w:r>
      <w:r>
        <w:rPr>
          <w:spacing w:val="-7"/>
        </w:rPr>
        <w:t>replaced</w:t>
      </w:r>
      <w:r>
        <w:rPr>
          <w:spacing w:val="-18"/>
        </w:rPr>
        <w:t xml:space="preserve"> </w:t>
      </w:r>
      <w:r>
        <w:rPr>
          <w:spacing w:val="-6"/>
        </w:rPr>
        <w:t>with</w:t>
      </w:r>
      <w:r>
        <w:rPr>
          <w:spacing w:val="-17"/>
        </w:rPr>
        <w:t xml:space="preserve"> </w:t>
      </w:r>
      <w:proofErr w:type="spellStart"/>
      <w:r>
        <w:rPr>
          <w:spacing w:val="-8"/>
        </w:rPr>
        <w:t>Fludara</w:t>
      </w:r>
      <w:proofErr w:type="spellEnd"/>
      <w:r>
        <w:rPr>
          <w:spacing w:val="-8"/>
        </w:rPr>
        <w:t>,</w:t>
      </w:r>
      <w:r>
        <w:rPr>
          <w:spacing w:val="-16"/>
        </w:rPr>
        <w:t xml:space="preserve"> </w:t>
      </w:r>
      <w:r>
        <w:rPr>
          <w:spacing w:val="-3"/>
        </w:rPr>
        <w:t>it</w:t>
      </w:r>
      <w:r>
        <w:rPr>
          <w:spacing w:val="-12"/>
        </w:rPr>
        <w:t xml:space="preserve"> </w:t>
      </w:r>
      <w:r>
        <w:rPr>
          <w:spacing w:val="-4"/>
        </w:rPr>
        <w:t>is</w:t>
      </w:r>
      <w:r>
        <w:rPr>
          <w:spacing w:val="-10"/>
        </w:rPr>
        <w:t xml:space="preserve"> </w:t>
      </w:r>
      <w:r>
        <w:rPr>
          <w:spacing w:val="-3"/>
        </w:rPr>
        <w:t>no</w:t>
      </w:r>
      <w:r>
        <w:rPr>
          <w:spacing w:val="-12"/>
        </w:rPr>
        <w:t xml:space="preserve"> </w:t>
      </w:r>
      <w:r>
        <w:rPr>
          <w:spacing w:val="-7"/>
        </w:rPr>
        <w:t>longer</w:t>
      </w:r>
      <w:r>
        <w:rPr>
          <w:spacing w:val="-18"/>
        </w:rPr>
        <w:t xml:space="preserve"> </w:t>
      </w:r>
      <w:r>
        <w:rPr>
          <w:spacing w:val="-7"/>
        </w:rPr>
        <w:t>first</w:t>
      </w:r>
      <w:r>
        <w:rPr>
          <w:spacing w:val="-18"/>
        </w:rPr>
        <w:t xml:space="preserve"> </w:t>
      </w:r>
      <w:r>
        <w:rPr>
          <w:spacing w:val="-8"/>
        </w:rPr>
        <w:t>course</w:t>
      </w:r>
      <w:r>
        <w:rPr>
          <w:spacing w:val="-16"/>
        </w:rPr>
        <w:t xml:space="preserve"> </w:t>
      </w:r>
      <w:r>
        <w:rPr>
          <w:spacing w:val="-3"/>
        </w:rPr>
        <w:t>of</w:t>
      </w:r>
      <w:r>
        <w:rPr>
          <w:spacing w:val="-57"/>
        </w:rPr>
        <w:t xml:space="preserve"> </w:t>
      </w:r>
      <w:r>
        <w:rPr>
          <w:spacing w:val="-8"/>
        </w:rPr>
        <w:t>therapy</w:t>
      </w:r>
      <w:r>
        <w:rPr>
          <w:spacing w:val="-14"/>
        </w:rPr>
        <w:t xml:space="preserve"> </w:t>
      </w:r>
      <w:r>
        <w:rPr>
          <w:spacing w:val="-7"/>
        </w:rPr>
        <w:t>because</w:t>
      </w:r>
      <w:r>
        <w:rPr>
          <w:spacing w:val="-14"/>
        </w:rPr>
        <w:t xml:space="preserve"> </w:t>
      </w:r>
      <w:proofErr w:type="spellStart"/>
      <w:r>
        <w:rPr>
          <w:spacing w:val="-7"/>
        </w:rPr>
        <w:t>Fludara</w:t>
      </w:r>
      <w:proofErr w:type="spellEnd"/>
      <w:r>
        <w:rPr>
          <w:spacing w:val="-14"/>
        </w:rPr>
        <w:t xml:space="preserve"> </w:t>
      </w:r>
      <w:r>
        <w:rPr>
          <w:spacing w:val="-7"/>
        </w:rPr>
        <w:t>is</w:t>
      </w:r>
      <w:r>
        <w:rPr>
          <w:spacing w:val="-9"/>
        </w:rPr>
        <w:t xml:space="preserve"> </w:t>
      </w:r>
      <w:r>
        <w:rPr>
          <w:spacing w:val="-7"/>
        </w:rPr>
        <w:t>an</w:t>
      </w:r>
      <w:r>
        <w:rPr>
          <w:spacing w:val="-10"/>
        </w:rPr>
        <w:t xml:space="preserve"> </w:t>
      </w:r>
      <w:r>
        <w:rPr>
          <w:spacing w:val="-7"/>
        </w:rPr>
        <w:t>anti-metabolite</w:t>
      </w:r>
      <w:r w:rsidR="00321297">
        <w:rPr>
          <w:spacing w:val="-7"/>
        </w:rPr>
        <w:t>.</w:t>
      </w:r>
    </w:p>
    <w:p w14:paraId="7BF33E5A" w14:textId="412AED15" w:rsidR="00190658" w:rsidRDefault="005C1088">
      <w:pPr>
        <w:pStyle w:val="BodyText"/>
        <w:spacing w:before="198"/>
        <w:ind w:left="1235" w:right="364"/>
        <w:jc w:val="both"/>
      </w:pPr>
      <w:r>
        <w:rPr>
          <w:b/>
          <w:spacing w:val="-7"/>
        </w:rPr>
        <w:t>Example:</w:t>
      </w:r>
      <w:r>
        <w:rPr>
          <w:b/>
          <w:spacing w:val="-27"/>
        </w:rPr>
        <w:t xml:space="preserve"> </w:t>
      </w:r>
      <w:r>
        <w:rPr>
          <w:spacing w:val="-7"/>
        </w:rPr>
        <w:t>Physician</w:t>
      </w:r>
      <w:r>
        <w:rPr>
          <w:spacing w:val="-27"/>
        </w:rPr>
        <w:t xml:space="preserve"> </w:t>
      </w:r>
      <w:r>
        <w:rPr>
          <w:spacing w:val="-7"/>
        </w:rPr>
        <w:t>plans</w:t>
      </w:r>
      <w:r>
        <w:rPr>
          <w:spacing w:val="-26"/>
        </w:rPr>
        <w:t xml:space="preserve"> </w:t>
      </w:r>
      <w:r>
        <w:rPr>
          <w:spacing w:val="-7"/>
        </w:rPr>
        <w:t>a</w:t>
      </w:r>
      <w:r>
        <w:rPr>
          <w:spacing w:val="-15"/>
        </w:rPr>
        <w:t xml:space="preserve"> </w:t>
      </w:r>
      <w:r>
        <w:rPr>
          <w:spacing w:val="-7"/>
        </w:rPr>
        <w:t>regimen</w:t>
      </w:r>
      <w:r>
        <w:rPr>
          <w:spacing w:val="-27"/>
        </w:rPr>
        <w:t xml:space="preserve"> </w:t>
      </w:r>
      <w:r>
        <w:rPr>
          <w:spacing w:val="-7"/>
        </w:rPr>
        <w:t>of</w:t>
      </w:r>
      <w:r>
        <w:rPr>
          <w:spacing w:val="-20"/>
        </w:rPr>
        <w:t xml:space="preserve"> </w:t>
      </w:r>
      <w:r>
        <w:rPr>
          <w:spacing w:val="-7"/>
        </w:rPr>
        <w:t>Adriamycin/Cytoxan.</w:t>
      </w:r>
      <w:r>
        <w:rPr>
          <w:spacing w:val="-31"/>
        </w:rPr>
        <w:t xml:space="preserve"> </w:t>
      </w:r>
      <w:r>
        <w:rPr>
          <w:spacing w:val="-7"/>
        </w:rPr>
        <w:t>The</w:t>
      </w:r>
      <w:r>
        <w:rPr>
          <w:spacing w:val="-20"/>
        </w:rPr>
        <w:t xml:space="preserve"> </w:t>
      </w:r>
      <w:r>
        <w:rPr>
          <w:spacing w:val="-7"/>
        </w:rPr>
        <w:t>patient</w:t>
      </w:r>
      <w:r>
        <w:rPr>
          <w:spacing w:val="-27"/>
        </w:rPr>
        <w:t xml:space="preserve"> </w:t>
      </w:r>
      <w:r>
        <w:rPr>
          <w:spacing w:val="-7"/>
        </w:rPr>
        <w:t>does</w:t>
      </w:r>
      <w:r>
        <w:rPr>
          <w:spacing w:val="-26"/>
        </w:rPr>
        <w:t xml:space="preserve"> </w:t>
      </w:r>
      <w:r>
        <w:rPr>
          <w:spacing w:val="-7"/>
        </w:rPr>
        <w:t>not</w:t>
      </w:r>
      <w:r>
        <w:rPr>
          <w:spacing w:val="-30"/>
        </w:rPr>
        <w:t xml:space="preserve"> </w:t>
      </w:r>
      <w:r>
        <w:rPr>
          <w:spacing w:val="-7"/>
        </w:rPr>
        <w:t>respond</w:t>
      </w:r>
      <w:r>
        <w:rPr>
          <w:spacing w:val="-57"/>
        </w:rPr>
        <w:t xml:space="preserve"> </w:t>
      </w:r>
      <w:r>
        <w:rPr>
          <w:spacing w:val="-8"/>
        </w:rPr>
        <w:t xml:space="preserve">so the </w:t>
      </w:r>
      <w:r>
        <w:rPr>
          <w:spacing w:val="-7"/>
        </w:rPr>
        <w:t>treatment is changed to Methotrexate/5FU. Because the initial treatment failed, the</w:t>
      </w:r>
      <w:r>
        <w:rPr>
          <w:spacing w:val="-6"/>
        </w:rPr>
        <w:t xml:space="preserve"> </w:t>
      </w:r>
      <w:r>
        <w:rPr>
          <w:spacing w:val="-7"/>
        </w:rPr>
        <w:t>new</w:t>
      </w:r>
      <w:r>
        <w:rPr>
          <w:spacing w:val="-14"/>
        </w:rPr>
        <w:t xml:space="preserve"> </w:t>
      </w:r>
      <w:r>
        <w:rPr>
          <w:spacing w:val="-7"/>
        </w:rPr>
        <w:t>chemotherapy</w:t>
      </w:r>
      <w:r>
        <w:rPr>
          <w:spacing w:val="-14"/>
        </w:rPr>
        <w:t xml:space="preserve"> </w:t>
      </w:r>
      <w:r>
        <w:rPr>
          <w:spacing w:val="-7"/>
        </w:rPr>
        <w:t>regimen</w:t>
      </w:r>
      <w:r>
        <w:rPr>
          <w:spacing w:val="-17"/>
        </w:rPr>
        <w:t xml:space="preserve"> </w:t>
      </w:r>
      <w:r>
        <w:rPr>
          <w:spacing w:val="-7"/>
        </w:rPr>
        <w:t>is</w:t>
      </w:r>
      <w:r>
        <w:rPr>
          <w:spacing w:val="-9"/>
        </w:rPr>
        <w:t xml:space="preserve"> </w:t>
      </w:r>
      <w:r>
        <w:rPr>
          <w:spacing w:val="-7"/>
        </w:rPr>
        <w:t>coded</w:t>
      </w:r>
      <w:r>
        <w:rPr>
          <w:spacing w:val="-15"/>
        </w:rPr>
        <w:t xml:space="preserve"> </w:t>
      </w:r>
      <w:r>
        <w:rPr>
          <w:spacing w:val="-7"/>
        </w:rPr>
        <w:t>as</w:t>
      </w:r>
      <w:r>
        <w:rPr>
          <w:spacing w:val="-9"/>
        </w:rPr>
        <w:t xml:space="preserve"> </w:t>
      </w:r>
      <w:r>
        <w:rPr>
          <w:spacing w:val="-7"/>
        </w:rPr>
        <w:t>subsequent</w:t>
      </w:r>
      <w:r>
        <w:rPr>
          <w:spacing w:val="-15"/>
        </w:rPr>
        <w:t xml:space="preserve"> </w:t>
      </w:r>
      <w:r>
        <w:rPr>
          <w:spacing w:val="-6"/>
        </w:rPr>
        <w:t>treatment</w:t>
      </w:r>
      <w:r w:rsidR="00321297">
        <w:rPr>
          <w:spacing w:val="-6"/>
        </w:rPr>
        <w:t>.</w:t>
      </w:r>
    </w:p>
    <w:p w14:paraId="3DAC0CA4" w14:textId="77777777" w:rsidR="00190658" w:rsidRDefault="00190658">
      <w:pPr>
        <w:jc w:val="both"/>
        <w:sectPr w:rsidR="00190658">
          <w:headerReference w:type="default" r:id="rId42"/>
          <w:footerReference w:type="default" r:id="rId43"/>
          <w:pgSz w:w="12240" w:h="15840"/>
          <w:pgMar w:top="900" w:right="1120" w:bottom="860" w:left="1700" w:header="702" w:footer="677" w:gutter="0"/>
          <w:cols w:space="720"/>
        </w:sectPr>
      </w:pPr>
    </w:p>
    <w:p w14:paraId="0C6DB27E" w14:textId="77777777" w:rsidR="00190658" w:rsidRDefault="00190658">
      <w:pPr>
        <w:pStyle w:val="BodyText"/>
        <w:spacing w:before="1"/>
        <w:rPr>
          <w:sz w:val="21"/>
        </w:rPr>
      </w:pPr>
    </w:p>
    <w:p w14:paraId="6765471D" w14:textId="77777777" w:rsidR="00190658" w:rsidRDefault="005C1088">
      <w:pPr>
        <w:pStyle w:val="Heading2"/>
        <w:spacing w:before="99"/>
      </w:pPr>
      <w:bookmarkStart w:id="53" w:name="Rx_Summ—Treatment_Status"/>
      <w:bookmarkStart w:id="54" w:name="_bookmark18"/>
      <w:bookmarkEnd w:id="53"/>
      <w:bookmarkEnd w:id="54"/>
      <w:r>
        <w:rPr>
          <w:color w:val="7E7E7E"/>
        </w:rPr>
        <w:t>Rx</w:t>
      </w:r>
      <w:r>
        <w:rPr>
          <w:color w:val="7E7E7E"/>
          <w:spacing w:val="-5"/>
        </w:rPr>
        <w:t xml:space="preserve"> </w:t>
      </w:r>
      <w:proofErr w:type="spellStart"/>
      <w:r>
        <w:rPr>
          <w:color w:val="7E7E7E"/>
        </w:rPr>
        <w:t>Summ</w:t>
      </w:r>
      <w:proofErr w:type="spellEnd"/>
      <w:r>
        <w:rPr>
          <w:color w:val="7E7E7E"/>
        </w:rPr>
        <w:t>—Treatment</w:t>
      </w:r>
      <w:r>
        <w:rPr>
          <w:color w:val="7E7E7E"/>
          <w:spacing w:val="-4"/>
        </w:rPr>
        <w:t xml:space="preserve"> </w:t>
      </w:r>
      <w:r>
        <w:rPr>
          <w:color w:val="7E7E7E"/>
        </w:rPr>
        <w:t>Status</w:t>
      </w:r>
    </w:p>
    <w:p w14:paraId="33661E58" w14:textId="77777777" w:rsidR="00190658" w:rsidRDefault="005C1088">
      <w:pPr>
        <w:pStyle w:val="BodyText"/>
        <w:spacing w:before="117"/>
        <w:ind w:left="515" w:right="490"/>
      </w:pPr>
      <w:r>
        <w:rPr>
          <w:rFonts w:ascii="Arial Black"/>
          <w:spacing w:val="-7"/>
        </w:rPr>
        <w:t xml:space="preserve">Per </w:t>
      </w:r>
      <w:r>
        <w:rPr>
          <w:rFonts w:ascii="Arial Black"/>
          <w:spacing w:val="-6"/>
        </w:rPr>
        <w:t xml:space="preserve">STORE, </w:t>
      </w:r>
      <w:r>
        <w:rPr>
          <w:spacing w:val="-6"/>
        </w:rPr>
        <w:t>this data item summarizes whether the patient received any treatment or if the</w:t>
      </w:r>
      <w:r>
        <w:rPr>
          <w:spacing w:val="-5"/>
        </w:rPr>
        <w:t xml:space="preserve"> </w:t>
      </w:r>
      <w:r>
        <w:rPr>
          <w:spacing w:val="-7"/>
        </w:rPr>
        <w:t>tumor</w:t>
      </w:r>
      <w:r>
        <w:rPr>
          <w:spacing w:val="-17"/>
        </w:rPr>
        <w:t xml:space="preserve"> </w:t>
      </w:r>
      <w:r>
        <w:rPr>
          <w:spacing w:val="-6"/>
        </w:rPr>
        <w:t>was</w:t>
      </w:r>
      <w:r>
        <w:rPr>
          <w:spacing w:val="-12"/>
        </w:rPr>
        <w:t xml:space="preserve"> </w:t>
      </w:r>
      <w:r>
        <w:rPr>
          <w:spacing w:val="-7"/>
        </w:rPr>
        <w:t>under</w:t>
      </w:r>
      <w:r>
        <w:rPr>
          <w:spacing w:val="-14"/>
        </w:rPr>
        <w:t xml:space="preserve"> </w:t>
      </w:r>
      <w:r>
        <w:rPr>
          <w:spacing w:val="-8"/>
        </w:rPr>
        <w:t>active</w:t>
      </w:r>
      <w:r>
        <w:rPr>
          <w:spacing w:val="-18"/>
        </w:rPr>
        <w:t xml:space="preserve"> </w:t>
      </w:r>
      <w:r>
        <w:rPr>
          <w:spacing w:val="-9"/>
        </w:rPr>
        <w:t>surveillance.</w:t>
      </w:r>
      <w:r>
        <w:rPr>
          <w:spacing w:val="-17"/>
        </w:rPr>
        <w:t xml:space="preserve"> </w:t>
      </w:r>
      <w:r>
        <w:rPr>
          <w:spacing w:val="-3"/>
        </w:rPr>
        <w:t>The</w:t>
      </w:r>
      <w:r>
        <w:rPr>
          <w:spacing w:val="-7"/>
        </w:rPr>
        <w:t xml:space="preserve"> </w:t>
      </w:r>
      <w:r>
        <w:rPr>
          <w:spacing w:val="-6"/>
        </w:rPr>
        <w:t>item</w:t>
      </w:r>
      <w:r>
        <w:rPr>
          <w:spacing w:val="-13"/>
        </w:rPr>
        <w:t xml:space="preserve"> </w:t>
      </w:r>
      <w:r>
        <w:rPr>
          <w:spacing w:val="-6"/>
        </w:rPr>
        <w:t>was</w:t>
      </w:r>
      <w:r>
        <w:rPr>
          <w:spacing w:val="-18"/>
        </w:rPr>
        <w:t xml:space="preserve"> </w:t>
      </w:r>
      <w:r>
        <w:rPr>
          <w:spacing w:val="-7"/>
        </w:rPr>
        <w:t>added</w:t>
      </w:r>
      <w:r>
        <w:rPr>
          <w:spacing w:val="-15"/>
        </w:rPr>
        <w:t xml:space="preserve"> </w:t>
      </w:r>
      <w:r>
        <w:rPr>
          <w:spacing w:val="-3"/>
        </w:rPr>
        <w:t>to</w:t>
      </w:r>
      <w:r>
        <w:rPr>
          <w:spacing w:val="-8"/>
        </w:rPr>
        <w:t xml:space="preserve"> document</w:t>
      </w:r>
      <w:r>
        <w:rPr>
          <w:spacing w:val="-16"/>
        </w:rPr>
        <w:t xml:space="preserve"> </w:t>
      </w:r>
      <w:r>
        <w:rPr>
          <w:spacing w:val="-8"/>
        </w:rPr>
        <w:t>active</w:t>
      </w:r>
      <w:r>
        <w:rPr>
          <w:spacing w:val="-18"/>
        </w:rPr>
        <w:t xml:space="preserve"> </w:t>
      </w:r>
      <w:r>
        <w:rPr>
          <w:spacing w:val="-9"/>
        </w:rPr>
        <w:t>surveillance</w:t>
      </w:r>
      <w:r>
        <w:rPr>
          <w:spacing w:val="-17"/>
        </w:rPr>
        <w:t xml:space="preserve"> </w:t>
      </w:r>
      <w:r>
        <w:rPr>
          <w:spacing w:val="-9"/>
        </w:rPr>
        <w:t>(watchful</w:t>
      </w:r>
      <w:r>
        <w:rPr>
          <w:spacing w:val="-57"/>
        </w:rPr>
        <w:t xml:space="preserve"> </w:t>
      </w:r>
      <w:r>
        <w:rPr>
          <w:spacing w:val="-8"/>
        </w:rPr>
        <w:t xml:space="preserve">waiting) and to eliminate </w:t>
      </w:r>
      <w:r>
        <w:rPr>
          <w:spacing w:val="-7"/>
        </w:rPr>
        <w:t>searching each treatment modality to determine whether treatment was</w:t>
      </w:r>
      <w:r>
        <w:rPr>
          <w:spacing w:val="-6"/>
        </w:rPr>
        <w:t xml:space="preserve"> </w:t>
      </w:r>
      <w:r>
        <w:rPr>
          <w:spacing w:val="-5"/>
        </w:rPr>
        <w:t xml:space="preserve">given. It is used </w:t>
      </w:r>
      <w:r>
        <w:rPr>
          <w:spacing w:val="-4"/>
        </w:rPr>
        <w:t xml:space="preserve">in conjunction with </w:t>
      </w:r>
      <w:r>
        <w:rPr>
          <w:i/>
          <w:spacing w:val="-4"/>
        </w:rPr>
        <w:t xml:space="preserve">Date of First Course of Treatment </w:t>
      </w:r>
      <w:r>
        <w:rPr>
          <w:spacing w:val="-4"/>
        </w:rPr>
        <w:t>to document whether</w:t>
      </w:r>
      <w:r>
        <w:rPr>
          <w:spacing w:val="-3"/>
        </w:rPr>
        <w:t xml:space="preserve"> </w:t>
      </w:r>
      <w:r>
        <w:t>treatment was or was not given, it is unknown if treatment was given, or treatment was</w:t>
      </w:r>
      <w:r>
        <w:rPr>
          <w:spacing w:val="1"/>
        </w:rPr>
        <w:t xml:space="preserve"> </w:t>
      </w:r>
      <w:r>
        <w:t>given</w:t>
      </w:r>
      <w:r>
        <w:rPr>
          <w:spacing w:val="-1"/>
        </w:rPr>
        <w:t xml:space="preserve"> </w:t>
      </w:r>
      <w:r>
        <w:t>on</w:t>
      </w:r>
      <w:r>
        <w:rPr>
          <w:spacing w:val="-1"/>
        </w:rPr>
        <w:t xml:space="preserve"> </w:t>
      </w:r>
      <w:r>
        <w:t>an</w:t>
      </w:r>
      <w:r>
        <w:rPr>
          <w:spacing w:val="-1"/>
        </w:rPr>
        <w:t xml:space="preserve"> </w:t>
      </w:r>
      <w:r>
        <w:t>unknown</w:t>
      </w:r>
      <w:r>
        <w:rPr>
          <w:spacing w:val="-1"/>
        </w:rPr>
        <w:t xml:space="preserve"> </w:t>
      </w:r>
      <w:r>
        <w:t>date.</w:t>
      </w:r>
    </w:p>
    <w:p w14:paraId="6FA6E4A4" w14:textId="77777777" w:rsidR="00190658" w:rsidRPr="00A23E71" w:rsidRDefault="005C1088">
      <w:pPr>
        <w:spacing w:before="121"/>
        <w:ind w:left="515"/>
        <w:rPr>
          <w:b/>
          <w:sz w:val="24"/>
        </w:rPr>
      </w:pPr>
      <w:r w:rsidRPr="00A23E71">
        <w:rPr>
          <w:b/>
          <w:sz w:val="24"/>
        </w:rPr>
        <w:t>Instructions</w:t>
      </w:r>
      <w:r w:rsidRPr="00A23E71">
        <w:rPr>
          <w:b/>
          <w:spacing w:val="-4"/>
          <w:sz w:val="24"/>
        </w:rPr>
        <w:t xml:space="preserve"> </w:t>
      </w:r>
      <w:r w:rsidRPr="00A23E71">
        <w:rPr>
          <w:b/>
          <w:sz w:val="24"/>
        </w:rPr>
        <w:t>for</w:t>
      </w:r>
      <w:r w:rsidRPr="00A23E71">
        <w:rPr>
          <w:b/>
          <w:spacing w:val="-5"/>
          <w:sz w:val="24"/>
        </w:rPr>
        <w:t xml:space="preserve"> </w:t>
      </w:r>
      <w:r w:rsidRPr="00A23E71">
        <w:rPr>
          <w:b/>
          <w:sz w:val="24"/>
        </w:rPr>
        <w:t>Coding</w:t>
      </w:r>
    </w:p>
    <w:p w14:paraId="709E5D23" w14:textId="77777777" w:rsidR="00190658" w:rsidRPr="00A23E71" w:rsidRDefault="005C1088" w:rsidP="006A4B42">
      <w:pPr>
        <w:pStyle w:val="ListParagraph"/>
        <w:numPr>
          <w:ilvl w:val="0"/>
          <w:numId w:val="91"/>
        </w:numPr>
        <w:tabs>
          <w:tab w:val="left" w:pos="950"/>
        </w:tabs>
        <w:ind w:hanging="227"/>
        <w:rPr>
          <w:b/>
          <w:sz w:val="24"/>
        </w:rPr>
      </w:pPr>
      <w:r w:rsidRPr="00A23E71">
        <w:rPr>
          <w:b/>
          <w:sz w:val="24"/>
        </w:rPr>
        <w:t>This</w:t>
      </w:r>
      <w:r w:rsidRPr="00A23E71">
        <w:rPr>
          <w:b/>
          <w:spacing w:val="-2"/>
          <w:sz w:val="24"/>
        </w:rPr>
        <w:t xml:space="preserve"> </w:t>
      </w:r>
      <w:r w:rsidRPr="00A23E71">
        <w:rPr>
          <w:b/>
          <w:sz w:val="24"/>
        </w:rPr>
        <w:t>item</w:t>
      </w:r>
      <w:r w:rsidRPr="00A23E71">
        <w:rPr>
          <w:b/>
          <w:spacing w:val="-2"/>
          <w:sz w:val="24"/>
        </w:rPr>
        <w:t xml:space="preserve"> </w:t>
      </w:r>
      <w:r w:rsidRPr="00A23E71">
        <w:rPr>
          <w:b/>
          <w:sz w:val="24"/>
        </w:rPr>
        <w:t>may</w:t>
      </w:r>
      <w:r w:rsidRPr="00A23E71">
        <w:rPr>
          <w:b/>
          <w:spacing w:val="-2"/>
          <w:sz w:val="24"/>
        </w:rPr>
        <w:t xml:space="preserve"> </w:t>
      </w:r>
      <w:r w:rsidRPr="00A23E71">
        <w:rPr>
          <w:b/>
          <w:sz w:val="24"/>
        </w:rPr>
        <w:t>be</w:t>
      </w:r>
      <w:r w:rsidRPr="00A23E71">
        <w:rPr>
          <w:b/>
          <w:spacing w:val="-1"/>
          <w:sz w:val="24"/>
        </w:rPr>
        <w:t xml:space="preserve"> </w:t>
      </w:r>
      <w:r w:rsidRPr="00A23E71">
        <w:rPr>
          <w:b/>
          <w:sz w:val="24"/>
        </w:rPr>
        <w:t>left</w:t>
      </w:r>
      <w:r w:rsidRPr="00A23E71">
        <w:rPr>
          <w:b/>
          <w:spacing w:val="-2"/>
          <w:sz w:val="24"/>
        </w:rPr>
        <w:t xml:space="preserve"> </w:t>
      </w:r>
      <w:r w:rsidRPr="00A23E71">
        <w:rPr>
          <w:b/>
          <w:sz w:val="24"/>
        </w:rPr>
        <w:t>blank</w:t>
      </w:r>
      <w:r w:rsidRPr="00A23E71">
        <w:rPr>
          <w:b/>
          <w:spacing w:val="-3"/>
          <w:sz w:val="24"/>
        </w:rPr>
        <w:t xml:space="preserve"> </w:t>
      </w:r>
      <w:r w:rsidRPr="00A23E71">
        <w:rPr>
          <w:b/>
          <w:sz w:val="24"/>
        </w:rPr>
        <w:t>for</w:t>
      </w:r>
      <w:r w:rsidRPr="00A23E71">
        <w:rPr>
          <w:b/>
          <w:spacing w:val="-2"/>
          <w:sz w:val="24"/>
        </w:rPr>
        <w:t xml:space="preserve"> </w:t>
      </w:r>
      <w:r w:rsidRPr="00A23E71">
        <w:rPr>
          <w:b/>
          <w:sz w:val="24"/>
        </w:rPr>
        <w:t>cases</w:t>
      </w:r>
      <w:r w:rsidRPr="00A23E71">
        <w:rPr>
          <w:b/>
          <w:spacing w:val="-2"/>
          <w:sz w:val="24"/>
        </w:rPr>
        <w:t xml:space="preserve"> </w:t>
      </w:r>
      <w:r w:rsidRPr="00A23E71">
        <w:rPr>
          <w:b/>
          <w:sz w:val="24"/>
        </w:rPr>
        <w:t>diagnosed</w:t>
      </w:r>
      <w:r w:rsidRPr="00A23E71">
        <w:rPr>
          <w:b/>
          <w:spacing w:val="-2"/>
          <w:sz w:val="24"/>
        </w:rPr>
        <w:t xml:space="preserve"> </w:t>
      </w:r>
      <w:r w:rsidRPr="00A23E71">
        <w:rPr>
          <w:b/>
          <w:sz w:val="24"/>
        </w:rPr>
        <w:t>prior</w:t>
      </w:r>
      <w:r w:rsidRPr="00A23E71">
        <w:rPr>
          <w:b/>
          <w:spacing w:val="-2"/>
          <w:sz w:val="24"/>
        </w:rPr>
        <w:t xml:space="preserve"> </w:t>
      </w:r>
      <w:r w:rsidRPr="00A23E71">
        <w:rPr>
          <w:b/>
          <w:sz w:val="24"/>
        </w:rPr>
        <w:t>to</w:t>
      </w:r>
      <w:r w:rsidRPr="00A23E71">
        <w:rPr>
          <w:b/>
          <w:spacing w:val="-3"/>
          <w:sz w:val="24"/>
        </w:rPr>
        <w:t xml:space="preserve"> </w:t>
      </w:r>
      <w:r w:rsidRPr="00A23E71">
        <w:rPr>
          <w:b/>
          <w:sz w:val="24"/>
        </w:rPr>
        <w:t>2010.</w:t>
      </w:r>
    </w:p>
    <w:p w14:paraId="066807C5" w14:textId="77777777" w:rsidR="00190658" w:rsidRPr="00A23E71" w:rsidRDefault="005C1088" w:rsidP="006A4B42">
      <w:pPr>
        <w:pStyle w:val="ListParagraph"/>
        <w:numPr>
          <w:ilvl w:val="0"/>
          <w:numId w:val="91"/>
        </w:numPr>
        <w:tabs>
          <w:tab w:val="left" w:pos="950"/>
        </w:tabs>
        <w:spacing w:before="37"/>
        <w:ind w:right="587"/>
        <w:rPr>
          <w:b/>
          <w:sz w:val="24"/>
        </w:rPr>
      </w:pPr>
      <w:r w:rsidRPr="00A23E71">
        <w:rPr>
          <w:b/>
          <w:sz w:val="24"/>
        </w:rPr>
        <w:t>Treatment</w:t>
      </w:r>
      <w:r w:rsidRPr="00A23E71">
        <w:rPr>
          <w:b/>
          <w:spacing w:val="-4"/>
          <w:sz w:val="24"/>
        </w:rPr>
        <w:t xml:space="preserve"> </w:t>
      </w:r>
      <w:r w:rsidRPr="00A23E71">
        <w:rPr>
          <w:b/>
          <w:sz w:val="24"/>
        </w:rPr>
        <w:t>given</w:t>
      </w:r>
      <w:r w:rsidRPr="00A23E71">
        <w:rPr>
          <w:b/>
          <w:spacing w:val="-4"/>
          <w:sz w:val="24"/>
        </w:rPr>
        <w:t xml:space="preserve"> </w:t>
      </w:r>
      <w:r w:rsidRPr="00A23E71">
        <w:rPr>
          <w:b/>
          <w:sz w:val="24"/>
        </w:rPr>
        <w:t>after</w:t>
      </w:r>
      <w:r w:rsidRPr="00A23E71">
        <w:rPr>
          <w:b/>
          <w:spacing w:val="-4"/>
          <w:sz w:val="24"/>
        </w:rPr>
        <w:t xml:space="preserve"> </w:t>
      </w:r>
      <w:r w:rsidRPr="00A23E71">
        <w:rPr>
          <w:b/>
          <w:sz w:val="24"/>
        </w:rPr>
        <w:t>a period</w:t>
      </w:r>
      <w:r w:rsidRPr="00A23E71">
        <w:rPr>
          <w:b/>
          <w:spacing w:val="-4"/>
          <w:sz w:val="24"/>
        </w:rPr>
        <w:t xml:space="preserve"> </w:t>
      </w:r>
      <w:r w:rsidRPr="00A23E71">
        <w:rPr>
          <w:b/>
          <w:sz w:val="24"/>
        </w:rPr>
        <w:t>of</w:t>
      </w:r>
      <w:r w:rsidRPr="00A23E71">
        <w:rPr>
          <w:b/>
          <w:spacing w:val="-4"/>
          <w:sz w:val="24"/>
        </w:rPr>
        <w:t xml:space="preserve"> </w:t>
      </w:r>
      <w:r w:rsidRPr="00A23E71">
        <w:rPr>
          <w:b/>
          <w:sz w:val="24"/>
        </w:rPr>
        <w:t>active</w:t>
      </w:r>
      <w:r w:rsidRPr="00A23E71">
        <w:rPr>
          <w:b/>
          <w:spacing w:val="-3"/>
          <w:sz w:val="24"/>
        </w:rPr>
        <w:t xml:space="preserve"> </w:t>
      </w:r>
      <w:r w:rsidRPr="00A23E71">
        <w:rPr>
          <w:b/>
          <w:sz w:val="24"/>
        </w:rPr>
        <w:t>surveillance</w:t>
      </w:r>
      <w:r w:rsidRPr="00A23E71">
        <w:rPr>
          <w:b/>
          <w:spacing w:val="-2"/>
          <w:sz w:val="24"/>
        </w:rPr>
        <w:t xml:space="preserve"> </w:t>
      </w:r>
      <w:r w:rsidRPr="00A23E71">
        <w:rPr>
          <w:b/>
          <w:sz w:val="24"/>
        </w:rPr>
        <w:t>is</w:t>
      </w:r>
      <w:r w:rsidRPr="00A23E71">
        <w:rPr>
          <w:b/>
          <w:spacing w:val="-3"/>
          <w:sz w:val="24"/>
        </w:rPr>
        <w:t xml:space="preserve"> </w:t>
      </w:r>
      <w:r w:rsidRPr="00A23E71">
        <w:rPr>
          <w:b/>
          <w:sz w:val="24"/>
        </w:rPr>
        <w:t>considered</w:t>
      </w:r>
      <w:r w:rsidRPr="00A23E71">
        <w:rPr>
          <w:b/>
          <w:spacing w:val="-4"/>
          <w:sz w:val="24"/>
        </w:rPr>
        <w:t xml:space="preserve"> </w:t>
      </w:r>
      <w:r w:rsidRPr="00A23E71">
        <w:rPr>
          <w:b/>
          <w:sz w:val="24"/>
        </w:rPr>
        <w:t>subsequent</w:t>
      </w:r>
      <w:r w:rsidRPr="00A23E71">
        <w:rPr>
          <w:b/>
          <w:spacing w:val="-57"/>
          <w:sz w:val="24"/>
        </w:rPr>
        <w:t xml:space="preserve"> </w:t>
      </w:r>
      <w:r w:rsidRPr="00A23E71">
        <w:rPr>
          <w:b/>
          <w:sz w:val="24"/>
        </w:rPr>
        <w:t>treatment,</w:t>
      </w:r>
      <w:r w:rsidRPr="00A23E71">
        <w:rPr>
          <w:b/>
          <w:spacing w:val="-2"/>
          <w:sz w:val="24"/>
        </w:rPr>
        <w:t xml:space="preserve"> </w:t>
      </w:r>
      <w:r w:rsidRPr="00A23E71">
        <w:rPr>
          <w:b/>
          <w:sz w:val="24"/>
        </w:rPr>
        <w:t>and</w:t>
      </w:r>
      <w:r w:rsidRPr="00A23E71">
        <w:rPr>
          <w:b/>
          <w:spacing w:val="-1"/>
          <w:sz w:val="24"/>
        </w:rPr>
        <w:t xml:space="preserve"> </w:t>
      </w:r>
      <w:r w:rsidRPr="00A23E71">
        <w:rPr>
          <w:b/>
          <w:sz w:val="24"/>
        </w:rPr>
        <w:t>it</w:t>
      </w:r>
      <w:r w:rsidRPr="00A23E71">
        <w:rPr>
          <w:b/>
          <w:spacing w:val="-1"/>
          <w:sz w:val="24"/>
        </w:rPr>
        <w:t xml:space="preserve"> </w:t>
      </w:r>
      <w:r w:rsidRPr="00A23E71">
        <w:rPr>
          <w:b/>
          <w:sz w:val="24"/>
        </w:rPr>
        <w:t>is not</w:t>
      </w:r>
      <w:r w:rsidRPr="00A23E71">
        <w:rPr>
          <w:b/>
          <w:spacing w:val="1"/>
          <w:sz w:val="24"/>
        </w:rPr>
        <w:t xml:space="preserve"> </w:t>
      </w:r>
      <w:r w:rsidRPr="00A23E71">
        <w:rPr>
          <w:b/>
          <w:sz w:val="24"/>
        </w:rPr>
        <w:t>coded</w:t>
      </w:r>
      <w:r w:rsidRPr="00A23E71">
        <w:rPr>
          <w:b/>
          <w:spacing w:val="-2"/>
          <w:sz w:val="24"/>
        </w:rPr>
        <w:t xml:space="preserve"> </w:t>
      </w:r>
      <w:r w:rsidRPr="00A23E71">
        <w:rPr>
          <w:b/>
          <w:sz w:val="24"/>
        </w:rPr>
        <w:t>in</w:t>
      </w:r>
      <w:r w:rsidRPr="00A23E71">
        <w:rPr>
          <w:b/>
          <w:spacing w:val="-1"/>
          <w:sz w:val="24"/>
        </w:rPr>
        <w:t xml:space="preserve"> </w:t>
      </w:r>
      <w:r w:rsidRPr="00A23E71">
        <w:rPr>
          <w:b/>
          <w:sz w:val="24"/>
        </w:rPr>
        <w:t>this item.</w:t>
      </w:r>
    </w:p>
    <w:p w14:paraId="5FFED460" w14:textId="0C4CE1CF" w:rsidR="00190658" w:rsidRPr="00AD2588" w:rsidRDefault="005C1088" w:rsidP="006A4B42">
      <w:pPr>
        <w:pStyle w:val="ListParagraph"/>
        <w:numPr>
          <w:ilvl w:val="0"/>
          <w:numId w:val="91"/>
        </w:numPr>
        <w:tabs>
          <w:tab w:val="left" w:pos="950"/>
        </w:tabs>
        <w:spacing w:before="37"/>
        <w:ind w:right="236"/>
        <w:rPr>
          <w:b/>
          <w:sz w:val="24"/>
        </w:rPr>
      </w:pPr>
      <w:r w:rsidRPr="00AD2588">
        <w:rPr>
          <w:b/>
          <w:sz w:val="24"/>
        </w:rPr>
        <w:t>Use</w:t>
      </w:r>
      <w:r w:rsidRPr="00AD2588">
        <w:rPr>
          <w:b/>
          <w:spacing w:val="-2"/>
          <w:sz w:val="24"/>
        </w:rPr>
        <w:t xml:space="preserve"> </w:t>
      </w:r>
      <w:r w:rsidRPr="00AD2588">
        <w:rPr>
          <w:b/>
          <w:sz w:val="24"/>
        </w:rPr>
        <w:t>code</w:t>
      </w:r>
      <w:r w:rsidRPr="00AD2588">
        <w:rPr>
          <w:b/>
          <w:spacing w:val="-2"/>
          <w:sz w:val="24"/>
        </w:rPr>
        <w:t xml:space="preserve"> </w:t>
      </w:r>
      <w:r w:rsidR="00AD2588" w:rsidRPr="00AD2588">
        <w:rPr>
          <w:b/>
          <w:sz w:val="24"/>
        </w:rPr>
        <w:t>0</w:t>
      </w:r>
      <w:r w:rsidRPr="00AD2588">
        <w:rPr>
          <w:b/>
          <w:spacing w:val="-1"/>
          <w:sz w:val="24"/>
        </w:rPr>
        <w:t xml:space="preserve"> </w:t>
      </w:r>
      <w:r w:rsidRPr="00AD2588">
        <w:rPr>
          <w:b/>
          <w:sz w:val="24"/>
        </w:rPr>
        <w:t>when</w:t>
      </w:r>
      <w:r w:rsidRPr="00AD2588">
        <w:rPr>
          <w:b/>
          <w:spacing w:val="-3"/>
          <w:sz w:val="24"/>
        </w:rPr>
        <w:t xml:space="preserve"> </w:t>
      </w:r>
      <w:r w:rsidRPr="00AD2588">
        <w:rPr>
          <w:b/>
          <w:sz w:val="24"/>
        </w:rPr>
        <w:t>treatment</w:t>
      </w:r>
      <w:r w:rsidRPr="00AD2588">
        <w:rPr>
          <w:b/>
          <w:spacing w:val="-2"/>
          <w:sz w:val="24"/>
        </w:rPr>
        <w:t xml:space="preserve"> </w:t>
      </w:r>
      <w:r w:rsidRPr="00AD2588">
        <w:rPr>
          <w:b/>
          <w:sz w:val="24"/>
        </w:rPr>
        <w:t>is</w:t>
      </w:r>
      <w:r w:rsidRPr="00AD2588">
        <w:rPr>
          <w:b/>
          <w:spacing w:val="-2"/>
          <w:sz w:val="24"/>
        </w:rPr>
        <w:t xml:space="preserve"> </w:t>
      </w:r>
      <w:r w:rsidR="004C5141" w:rsidRPr="00AD2588">
        <w:rPr>
          <w:b/>
          <w:sz w:val="24"/>
        </w:rPr>
        <w:t>refused,</w:t>
      </w:r>
      <w:r w:rsidRPr="00AD2588">
        <w:rPr>
          <w:b/>
          <w:spacing w:val="-2"/>
          <w:sz w:val="24"/>
        </w:rPr>
        <w:t xml:space="preserve"> </w:t>
      </w:r>
      <w:r w:rsidRPr="00AD2588">
        <w:rPr>
          <w:b/>
          <w:sz w:val="24"/>
        </w:rPr>
        <w:t>or</w:t>
      </w:r>
      <w:r w:rsidRPr="00AD2588">
        <w:rPr>
          <w:b/>
          <w:spacing w:val="-3"/>
          <w:sz w:val="24"/>
        </w:rPr>
        <w:t xml:space="preserve"> </w:t>
      </w:r>
      <w:r w:rsidRPr="00AD2588">
        <w:rPr>
          <w:b/>
          <w:sz w:val="24"/>
        </w:rPr>
        <w:t>the</w:t>
      </w:r>
      <w:r w:rsidRPr="00AD2588">
        <w:rPr>
          <w:b/>
          <w:spacing w:val="-1"/>
          <w:sz w:val="24"/>
        </w:rPr>
        <w:t xml:space="preserve"> </w:t>
      </w:r>
      <w:r w:rsidRPr="00AD2588">
        <w:rPr>
          <w:b/>
          <w:sz w:val="24"/>
        </w:rPr>
        <w:t>physician</w:t>
      </w:r>
      <w:r w:rsidRPr="00AD2588">
        <w:rPr>
          <w:b/>
          <w:spacing w:val="-3"/>
          <w:sz w:val="24"/>
        </w:rPr>
        <w:t xml:space="preserve"> </w:t>
      </w:r>
      <w:r w:rsidRPr="00AD2588">
        <w:rPr>
          <w:b/>
          <w:sz w:val="24"/>
        </w:rPr>
        <w:t>decides</w:t>
      </w:r>
      <w:r w:rsidRPr="00AD2588">
        <w:rPr>
          <w:b/>
          <w:spacing w:val="-2"/>
          <w:sz w:val="24"/>
        </w:rPr>
        <w:t xml:space="preserve"> </w:t>
      </w:r>
      <w:r w:rsidRPr="00AD2588">
        <w:rPr>
          <w:b/>
          <w:sz w:val="24"/>
        </w:rPr>
        <w:t>not</w:t>
      </w:r>
      <w:r w:rsidRPr="00AD2588">
        <w:rPr>
          <w:b/>
          <w:spacing w:val="-2"/>
          <w:sz w:val="24"/>
        </w:rPr>
        <w:t xml:space="preserve"> </w:t>
      </w:r>
      <w:r w:rsidRPr="00AD2588">
        <w:rPr>
          <w:b/>
          <w:sz w:val="24"/>
        </w:rPr>
        <w:t>to</w:t>
      </w:r>
      <w:r w:rsidRPr="00AD2588">
        <w:rPr>
          <w:b/>
          <w:spacing w:val="-3"/>
          <w:sz w:val="24"/>
        </w:rPr>
        <w:t xml:space="preserve"> </w:t>
      </w:r>
      <w:r w:rsidRPr="00AD2588">
        <w:rPr>
          <w:b/>
          <w:sz w:val="24"/>
        </w:rPr>
        <w:t>treat</w:t>
      </w:r>
      <w:r w:rsidRPr="00AD2588">
        <w:rPr>
          <w:b/>
          <w:spacing w:val="-2"/>
          <w:sz w:val="24"/>
        </w:rPr>
        <w:t xml:space="preserve"> </w:t>
      </w:r>
      <w:r w:rsidRPr="00AD2588">
        <w:rPr>
          <w:b/>
          <w:sz w:val="24"/>
        </w:rPr>
        <w:t>for</w:t>
      </w:r>
      <w:r w:rsidRPr="00AD2588">
        <w:rPr>
          <w:b/>
          <w:spacing w:val="-3"/>
          <w:sz w:val="24"/>
        </w:rPr>
        <w:t xml:space="preserve"> </w:t>
      </w:r>
      <w:r w:rsidRPr="00AD2588">
        <w:rPr>
          <w:b/>
          <w:sz w:val="24"/>
        </w:rPr>
        <w:t>any</w:t>
      </w:r>
      <w:r w:rsidRPr="00AD2588">
        <w:rPr>
          <w:b/>
          <w:spacing w:val="-57"/>
          <w:sz w:val="24"/>
        </w:rPr>
        <w:t xml:space="preserve"> </w:t>
      </w:r>
      <w:r w:rsidRPr="00AD2588">
        <w:rPr>
          <w:b/>
          <w:sz w:val="24"/>
        </w:rPr>
        <w:t>reason</w:t>
      </w:r>
      <w:r w:rsidRPr="00AD2588">
        <w:rPr>
          <w:b/>
          <w:spacing w:val="-2"/>
          <w:sz w:val="24"/>
        </w:rPr>
        <w:t xml:space="preserve"> </w:t>
      </w:r>
      <w:r w:rsidRPr="00AD2588">
        <w:rPr>
          <w:b/>
          <w:sz w:val="24"/>
        </w:rPr>
        <w:t>such</w:t>
      </w:r>
      <w:r w:rsidRPr="00AD2588">
        <w:rPr>
          <w:b/>
          <w:spacing w:val="-1"/>
          <w:sz w:val="24"/>
        </w:rPr>
        <w:t xml:space="preserve"> </w:t>
      </w:r>
      <w:r w:rsidRPr="00AD2588">
        <w:rPr>
          <w:b/>
          <w:sz w:val="24"/>
        </w:rPr>
        <w:t>as the presence</w:t>
      </w:r>
      <w:r w:rsidRPr="00AD2588">
        <w:rPr>
          <w:b/>
          <w:spacing w:val="-1"/>
          <w:sz w:val="24"/>
        </w:rPr>
        <w:t xml:space="preserve"> </w:t>
      </w:r>
      <w:r w:rsidRPr="00AD2588">
        <w:rPr>
          <w:b/>
          <w:sz w:val="24"/>
        </w:rPr>
        <w:t>of</w:t>
      </w:r>
      <w:r w:rsidRPr="00AD2588">
        <w:rPr>
          <w:b/>
          <w:spacing w:val="-1"/>
          <w:sz w:val="24"/>
        </w:rPr>
        <w:t xml:space="preserve"> </w:t>
      </w:r>
      <w:r w:rsidRPr="00AD2588">
        <w:rPr>
          <w:b/>
          <w:sz w:val="24"/>
        </w:rPr>
        <w:t>comorbidities.</w:t>
      </w:r>
    </w:p>
    <w:p w14:paraId="4E264F79" w14:textId="77777777" w:rsidR="00190658" w:rsidRPr="00A23E71" w:rsidRDefault="005C1088" w:rsidP="006A4B42">
      <w:pPr>
        <w:pStyle w:val="ListParagraph"/>
        <w:numPr>
          <w:ilvl w:val="0"/>
          <w:numId w:val="91"/>
        </w:numPr>
        <w:tabs>
          <w:tab w:val="left" w:pos="950"/>
        </w:tabs>
        <w:spacing w:before="38" w:line="304" w:lineRule="exact"/>
        <w:ind w:hanging="227"/>
        <w:rPr>
          <w:b/>
          <w:sz w:val="24"/>
        </w:rPr>
      </w:pPr>
      <w:r w:rsidRPr="00A23E71">
        <w:rPr>
          <w:b/>
          <w:sz w:val="24"/>
        </w:rPr>
        <w:t>Assign</w:t>
      </w:r>
      <w:r w:rsidRPr="00A23E71">
        <w:rPr>
          <w:b/>
          <w:spacing w:val="-4"/>
          <w:sz w:val="24"/>
        </w:rPr>
        <w:t xml:space="preserve"> </w:t>
      </w:r>
      <w:r w:rsidRPr="00A23E71">
        <w:rPr>
          <w:b/>
          <w:sz w:val="24"/>
        </w:rPr>
        <w:t>code</w:t>
      </w:r>
      <w:r w:rsidRPr="00A23E71">
        <w:rPr>
          <w:b/>
          <w:spacing w:val="-2"/>
          <w:sz w:val="24"/>
        </w:rPr>
        <w:t xml:space="preserve"> </w:t>
      </w:r>
      <w:r w:rsidRPr="00A23E71">
        <w:rPr>
          <w:b/>
          <w:sz w:val="24"/>
        </w:rPr>
        <w:t>0</w:t>
      </w:r>
      <w:r w:rsidRPr="00A23E71">
        <w:rPr>
          <w:b/>
          <w:spacing w:val="-2"/>
          <w:sz w:val="24"/>
        </w:rPr>
        <w:t xml:space="preserve"> </w:t>
      </w:r>
      <w:r w:rsidRPr="00A23E71">
        <w:rPr>
          <w:b/>
          <w:sz w:val="24"/>
        </w:rPr>
        <w:t>when</w:t>
      </w:r>
      <w:r w:rsidRPr="00A23E71">
        <w:rPr>
          <w:b/>
          <w:spacing w:val="-3"/>
          <w:sz w:val="24"/>
        </w:rPr>
        <w:t xml:space="preserve"> </w:t>
      </w:r>
      <w:r w:rsidRPr="00A23E71">
        <w:rPr>
          <w:b/>
          <w:sz w:val="24"/>
        </w:rPr>
        <w:t>the</w:t>
      </w:r>
      <w:r w:rsidRPr="00A23E71">
        <w:rPr>
          <w:b/>
          <w:spacing w:val="-2"/>
          <w:sz w:val="24"/>
        </w:rPr>
        <w:t xml:space="preserve"> </w:t>
      </w:r>
      <w:r w:rsidRPr="00A23E71">
        <w:rPr>
          <w:b/>
          <w:sz w:val="24"/>
        </w:rPr>
        <w:t>patient</w:t>
      </w:r>
      <w:r w:rsidRPr="00A23E71">
        <w:rPr>
          <w:b/>
          <w:spacing w:val="-3"/>
          <w:sz w:val="24"/>
        </w:rPr>
        <w:t xml:space="preserve"> </w:t>
      </w:r>
      <w:r w:rsidRPr="00A23E71">
        <w:rPr>
          <w:b/>
          <w:sz w:val="24"/>
        </w:rPr>
        <w:t>does</w:t>
      </w:r>
      <w:r w:rsidRPr="00A23E71">
        <w:rPr>
          <w:b/>
          <w:spacing w:val="-2"/>
          <w:sz w:val="24"/>
        </w:rPr>
        <w:t xml:space="preserve"> </w:t>
      </w:r>
      <w:r w:rsidRPr="00A23E71">
        <w:rPr>
          <w:b/>
          <w:sz w:val="24"/>
        </w:rPr>
        <w:t>not</w:t>
      </w:r>
      <w:r w:rsidRPr="00A23E71">
        <w:rPr>
          <w:b/>
          <w:spacing w:val="-1"/>
          <w:sz w:val="24"/>
        </w:rPr>
        <w:t xml:space="preserve"> </w:t>
      </w:r>
      <w:r w:rsidRPr="00A23E71">
        <w:rPr>
          <w:b/>
          <w:sz w:val="24"/>
        </w:rPr>
        <w:t>receive</w:t>
      </w:r>
      <w:r w:rsidRPr="00A23E71">
        <w:rPr>
          <w:b/>
          <w:spacing w:val="-3"/>
          <w:sz w:val="24"/>
        </w:rPr>
        <w:t xml:space="preserve"> </w:t>
      </w:r>
      <w:r w:rsidRPr="00A23E71">
        <w:rPr>
          <w:b/>
          <w:sz w:val="24"/>
        </w:rPr>
        <w:t>any</w:t>
      </w:r>
      <w:r w:rsidRPr="00A23E71">
        <w:rPr>
          <w:b/>
          <w:spacing w:val="-2"/>
          <w:sz w:val="24"/>
        </w:rPr>
        <w:t xml:space="preserve"> </w:t>
      </w:r>
      <w:r w:rsidRPr="00A23E71">
        <w:rPr>
          <w:b/>
          <w:sz w:val="24"/>
        </w:rPr>
        <w:t>treatment.</w:t>
      </w:r>
    </w:p>
    <w:p w14:paraId="2EC3C4AD" w14:textId="77777777" w:rsidR="00190658" w:rsidRPr="00A23E71" w:rsidRDefault="005C1088">
      <w:pPr>
        <w:spacing w:line="269" w:lineRule="exact"/>
        <w:ind w:left="1439"/>
        <w:rPr>
          <w:b/>
          <w:sz w:val="24"/>
        </w:rPr>
      </w:pPr>
      <w:r w:rsidRPr="00A23E71">
        <w:rPr>
          <w:b/>
          <w:sz w:val="24"/>
        </w:rPr>
        <w:t>Scope</w:t>
      </w:r>
      <w:r w:rsidRPr="00A23E71">
        <w:rPr>
          <w:b/>
          <w:spacing w:val="-2"/>
          <w:sz w:val="24"/>
        </w:rPr>
        <w:t xml:space="preserve"> </w:t>
      </w:r>
      <w:r w:rsidRPr="00A23E71">
        <w:rPr>
          <w:b/>
          <w:sz w:val="24"/>
        </w:rPr>
        <w:t>of</w:t>
      </w:r>
      <w:r w:rsidRPr="00A23E71">
        <w:rPr>
          <w:b/>
          <w:spacing w:val="-2"/>
          <w:sz w:val="24"/>
        </w:rPr>
        <w:t xml:space="preserve"> </w:t>
      </w:r>
      <w:r w:rsidRPr="00A23E71">
        <w:rPr>
          <w:b/>
          <w:sz w:val="24"/>
        </w:rPr>
        <w:t>Regional</w:t>
      </w:r>
      <w:r w:rsidRPr="00A23E71">
        <w:rPr>
          <w:b/>
          <w:spacing w:val="-2"/>
          <w:sz w:val="24"/>
        </w:rPr>
        <w:t xml:space="preserve"> </w:t>
      </w:r>
      <w:r w:rsidRPr="00A23E71">
        <w:rPr>
          <w:b/>
          <w:sz w:val="24"/>
        </w:rPr>
        <w:t>Lymph</w:t>
      </w:r>
      <w:r w:rsidRPr="00A23E71">
        <w:rPr>
          <w:b/>
          <w:spacing w:val="-2"/>
          <w:sz w:val="24"/>
        </w:rPr>
        <w:t xml:space="preserve"> </w:t>
      </w:r>
      <w:r w:rsidRPr="00A23E71">
        <w:rPr>
          <w:b/>
          <w:sz w:val="24"/>
        </w:rPr>
        <w:t>Node</w:t>
      </w:r>
      <w:r w:rsidRPr="00A23E71">
        <w:rPr>
          <w:b/>
          <w:spacing w:val="-2"/>
          <w:sz w:val="24"/>
        </w:rPr>
        <w:t xml:space="preserve"> </w:t>
      </w:r>
      <w:r w:rsidRPr="00A23E71">
        <w:rPr>
          <w:b/>
          <w:sz w:val="24"/>
        </w:rPr>
        <w:t>Surgery</w:t>
      </w:r>
      <w:r w:rsidRPr="00A23E71">
        <w:rPr>
          <w:b/>
          <w:spacing w:val="-1"/>
          <w:sz w:val="24"/>
        </w:rPr>
        <w:t xml:space="preserve"> </w:t>
      </w:r>
      <w:r w:rsidRPr="00A23E71">
        <w:rPr>
          <w:b/>
          <w:sz w:val="24"/>
        </w:rPr>
        <w:t>may</w:t>
      </w:r>
      <w:r w:rsidRPr="00A23E71">
        <w:rPr>
          <w:b/>
          <w:spacing w:val="-1"/>
          <w:sz w:val="24"/>
        </w:rPr>
        <w:t xml:space="preserve"> </w:t>
      </w:r>
      <w:r w:rsidRPr="00A23E71">
        <w:rPr>
          <w:b/>
          <w:sz w:val="24"/>
        </w:rPr>
        <w:t>be</w:t>
      </w:r>
      <w:r w:rsidRPr="00A23E71">
        <w:rPr>
          <w:b/>
          <w:spacing w:val="-2"/>
          <w:sz w:val="24"/>
        </w:rPr>
        <w:t xml:space="preserve"> </w:t>
      </w:r>
      <w:r w:rsidRPr="00A23E71">
        <w:rPr>
          <w:b/>
          <w:sz w:val="24"/>
        </w:rPr>
        <w:t>coded</w:t>
      </w:r>
      <w:r w:rsidRPr="00A23E71">
        <w:rPr>
          <w:b/>
          <w:spacing w:val="-2"/>
          <w:sz w:val="24"/>
        </w:rPr>
        <w:t xml:space="preserve"> </w:t>
      </w:r>
      <w:r w:rsidRPr="00A23E71">
        <w:rPr>
          <w:b/>
          <w:sz w:val="24"/>
        </w:rPr>
        <w:t>0,</w:t>
      </w:r>
      <w:r w:rsidRPr="00A23E71">
        <w:rPr>
          <w:b/>
          <w:spacing w:val="-2"/>
          <w:sz w:val="24"/>
        </w:rPr>
        <w:t xml:space="preserve"> </w:t>
      </w:r>
      <w:r w:rsidRPr="00A23E71">
        <w:rPr>
          <w:b/>
          <w:sz w:val="24"/>
        </w:rPr>
        <w:t>1-7,</w:t>
      </w:r>
      <w:r w:rsidRPr="00A23E71">
        <w:rPr>
          <w:b/>
          <w:spacing w:val="-1"/>
          <w:sz w:val="24"/>
        </w:rPr>
        <w:t xml:space="preserve"> </w:t>
      </w:r>
      <w:r w:rsidRPr="00A23E71">
        <w:rPr>
          <w:b/>
          <w:sz w:val="24"/>
        </w:rPr>
        <w:t>or</w:t>
      </w:r>
      <w:r w:rsidRPr="00A23E71">
        <w:rPr>
          <w:b/>
          <w:spacing w:val="-3"/>
          <w:sz w:val="24"/>
        </w:rPr>
        <w:t xml:space="preserve"> </w:t>
      </w:r>
      <w:proofErr w:type="gramStart"/>
      <w:r w:rsidRPr="00A23E71">
        <w:rPr>
          <w:b/>
          <w:sz w:val="24"/>
        </w:rPr>
        <w:t>9</w:t>
      </w:r>
      <w:proofErr w:type="gramEnd"/>
    </w:p>
    <w:p w14:paraId="275CF405" w14:textId="34787BD7" w:rsidR="00190658" w:rsidRPr="00A23E71" w:rsidRDefault="005C1088" w:rsidP="006A4B42">
      <w:pPr>
        <w:pStyle w:val="ListParagraph"/>
        <w:numPr>
          <w:ilvl w:val="0"/>
          <w:numId w:val="91"/>
        </w:numPr>
        <w:tabs>
          <w:tab w:val="left" w:pos="991"/>
        </w:tabs>
        <w:ind w:left="990" w:right="1086" w:hanging="272"/>
        <w:rPr>
          <w:b/>
          <w:sz w:val="24"/>
        </w:rPr>
      </w:pPr>
      <w:r w:rsidRPr="00A23E71">
        <w:rPr>
          <w:b/>
          <w:sz w:val="24"/>
        </w:rPr>
        <w:t>Assign code 1 when the patient receives treatment collected in any of the</w:t>
      </w:r>
      <w:r w:rsidRPr="00A23E71">
        <w:rPr>
          <w:b/>
          <w:spacing w:val="-57"/>
          <w:sz w:val="24"/>
        </w:rPr>
        <w:t xml:space="preserve"> </w:t>
      </w:r>
      <w:r w:rsidRPr="00A23E71">
        <w:rPr>
          <w:b/>
          <w:sz w:val="24"/>
        </w:rPr>
        <w:t>following</w:t>
      </w:r>
      <w:r w:rsidRPr="00A23E71">
        <w:rPr>
          <w:b/>
          <w:spacing w:val="-2"/>
          <w:sz w:val="24"/>
        </w:rPr>
        <w:t xml:space="preserve"> </w:t>
      </w:r>
      <w:r w:rsidRPr="00A23E71">
        <w:rPr>
          <w:b/>
          <w:sz w:val="24"/>
        </w:rPr>
        <w:t>data items</w:t>
      </w:r>
      <w:r w:rsidR="003B6AE8">
        <w:rPr>
          <w:b/>
          <w:sz w:val="24"/>
        </w:rPr>
        <w:t>:</w:t>
      </w:r>
    </w:p>
    <w:p w14:paraId="340A2F1F" w14:textId="77777777" w:rsidR="00190658" w:rsidRPr="00A23E71" w:rsidRDefault="005C1088" w:rsidP="006A4B42">
      <w:pPr>
        <w:pStyle w:val="ListParagraph"/>
        <w:numPr>
          <w:ilvl w:val="1"/>
          <w:numId w:val="93"/>
        </w:numPr>
        <w:tabs>
          <w:tab w:val="left" w:pos="2378"/>
        </w:tabs>
        <w:spacing w:line="245" w:lineRule="exact"/>
        <w:rPr>
          <w:b/>
        </w:rPr>
      </w:pPr>
      <w:r w:rsidRPr="00A23E71">
        <w:rPr>
          <w:b/>
        </w:rPr>
        <w:t>Surgery</w:t>
      </w:r>
      <w:r w:rsidRPr="00A23E71">
        <w:rPr>
          <w:b/>
          <w:spacing w:val="-4"/>
        </w:rPr>
        <w:t xml:space="preserve"> </w:t>
      </w:r>
      <w:r w:rsidRPr="00A23E71">
        <w:rPr>
          <w:b/>
        </w:rPr>
        <w:t>of</w:t>
      </w:r>
      <w:r w:rsidRPr="00A23E71">
        <w:rPr>
          <w:b/>
          <w:spacing w:val="-2"/>
        </w:rPr>
        <w:t xml:space="preserve"> </w:t>
      </w:r>
      <w:r w:rsidRPr="00A23E71">
        <w:rPr>
          <w:b/>
        </w:rPr>
        <w:t>Primary</w:t>
      </w:r>
      <w:r w:rsidRPr="00A23E71">
        <w:rPr>
          <w:b/>
          <w:spacing w:val="-1"/>
        </w:rPr>
        <w:t xml:space="preserve"> </w:t>
      </w:r>
      <w:r w:rsidRPr="00A23E71">
        <w:rPr>
          <w:b/>
        </w:rPr>
        <w:t>Site</w:t>
      </w:r>
    </w:p>
    <w:p w14:paraId="05BE80CC" w14:textId="77777777" w:rsidR="00190658" w:rsidRPr="00A23E71" w:rsidRDefault="005C1088" w:rsidP="006A4B42">
      <w:pPr>
        <w:pStyle w:val="ListParagraph"/>
        <w:numPr>
          <w:ilvl w:val="1"/>
          <w:numId w:val="93"/>
        </w:numPr>
        <w:tabs>
          <w:tab w:val="left" w:pos="2395"/>
        </w:tabs>
        <w:ind w:left="2394" w:hanging="236"/>
        <w:rPr>
          <w:b/>
        </w:rPr>
      </w:pPr>
      <w:r w:rsidRPr="00A23E71">
        <w:rPr>
          <w:b/>
        </w:rPr>
        <w:t>Surgical</w:t>
      </w:r>
      <w:r w:rsidRPr="00A23E71">
        <w:rPr>
          <w:b/>
          <w:spacing w:val="-2"/>
        </w:rPr>
        <w:t xml:space="preserve"> </w:t>
      </w:r>
      <w:r w:rsidRPr="00A23E71">
        <w:rPr>
          <w:b/>
        </w:rPr>
        <w:t>Procedure</w:t>
      </w:r>
      <w:r w:rsidRPr="00A23E71">
        <w:rPr>
          <w:b/>
          <w:spacing w:val="-4"/>
        </w:rPr>
        <w:t xml:space="preserve"> </w:t>
      </w:r>
      <w:r w:rsidRPr="00A23E71">
        <w:rPr>
          <w:b/>
        </w:rPr>
        <w:t>of</w:t>
      </w:r>
      <w:r w:rsidRPr="00A23E71">
        <w:rPr>
          <w:b/>
          <w:spacing w:val="-4"/>
        </w:rPr>
        <w:t xml:space="preserve"> </w:t>
      </w:r>
      <w:r w:rsidRPr="00A23E71">
        <w:rPr>
          <w:b/>
        </w:rPr>
        <w:t>Other Site</w:t>
      </w:r>
    </w:p>
    <w:p w14:paraId="785FBEFD" w14:textId="77777777" w:rsidR="00190658" w:rsidRPr="00A23E71" w:rsidRDefault="005C1088" w:rsidP="006A4B42">
      <w:pPr>
        <w:pStyle w:val="ListParagraph"/>
        <w:numPr>
          <w:ilvl w:val="1"/>
          <w:numId w:val="93"/>
        </w:numPr>
        <w:tabs>
          <w:tab w:val="left" w:pos="2376"/>
        </w:tabs>
        <w:spacing w:before="2" w:line="247" w:lineRule="exact"/>
        <w:ind w:left="2375" w:hanging="217"/>
        <w:rPr>
          <w:b/>
        </w:rPr>
      </w:pPr>
      <w:r w:rsidRPr="00A23E71">
        <w:rPr>
          <w:b/>
        </w:rPr>
        <w:t>Radiation</w:t>
      </w:r>
      <w:r w:rsidRPr="00A23E71">
        <w:rPr>
          <w:b/>
          <w:spacing w:val="-4"/>
        </w:rPr>
        <w:t xml:space="preserve"> </w:t>
      </w:r>
      <w:r w:rsidRPr="00A23E71">
        <w:rPr>
          <w:b/>
        </w:rPr>
        <w:t>Treatment</w:t>
      </w:r>
      <w:r w:rsidRPr="00A23E71">
        <w:rPr>
          <w:b/>
          <w:spacing w:val="-3"/>
        </w:rPr>
        <w:t xml:space="preserve"> </w:t>
      </w:r>
      <w:r w:rsidRPr="00A23E71">
        <w:rPr>
          <w:b/>
        </w:rPr>
        <w:t>Modality,</w:t>
      </w:r>
      <w:r w:rsidRPr="00A23E71">
        <w:rPr>
          <w:b/>
          <w:spacing w:val="-3"/>
        </w:rPr>
        <w:t xml:space="preserve"> </w:t>
      </w:r>
      <w:r w:rsidRPr="00A23E71">
        <w:rPr>
          <w:b/>
        </w:rPr>
        <w:t>Phase</w:t>
      </w:r>
      <w:r w:rsidRPr="00A23E71">
        <w:rPr>
          <w:b/>
          <w:spacing w:val="-4"/>
        </w:rPr>
        <w:t xml:space="preserve"> </w:t>
      </w:r>
      <w:r w:rsidRPr="00A23E71">
        <w:rPr>
          <w:b/>
        </w:rPr>
        <w:t>I,</w:t>
      </w:r>
      <w:r w:rsidRPr="00A23E71">
        <w:rPr>
          <w:b/>
          <w:spacing w:val="-3"/>
        </w:rPr>
        <w:t xml:space="preserve"> </w:t>
      </w:r>
      <w:r w:rsidRPr="00A23E71">
        <w:rPr>
          <w:b/>
        </w:rPr>
        <w:t>II,</w:t>
      </w:r>
      <w:r w:rsidRPr="00A23E71">
        <w:rPr>
          <w:b/>
          <w:spacing w:val="-3"/>
        </w:rPr>
        <w:t xml:space="preserve"> </w:t>
      </w:r>
      <w:r w:rsidRPr="00A23E71">
        <w:rPr>
          <w:b/>
        </w:rPr>
        <w:t>III</w:t>
      </w:r>
    </w:p>
    <w:p w14:paraId="0C2EE88C" w14:textId="77777777" w:rsidR="00190658" w:rsidRPr="00A23E71" w:rsidRDefault="005C1088" w:rsidP="006A4B42">
      <w:pPr>
        <w:pStyle w:val="ListParagraph"/>
        <w:numPr>
          <w:ilvl w:val="1"/>
          <w:numId w:val="93"/>
        </w:numPr>
        <w:tabs>
          <w:tab w:val="left" w:pos="2395"/>
        </w:tabs>
        <w:spacing w:line="247" w:lineRule="exact"/>
        <w:ind w:left="2394" w:hanging="236"/>
        <w:rPr>
          <w:b/>
        </w:rPr>
      </w:pPr>
      <w:r w:rsidRPr="00A23E71">
        <w:rPr>
          <w:b/>
        </w:rPr>
        <w:t>Chemotherapy</w:t>
      </w:r>
    </w:p>
    <w:p w14:paraId="7E9C076A" w14:textId="77777777" w:rsidR="00190658" w:rsidRPr="00A23E71" w:rsidRDefault="005C1088" w:rsidP="006A4B42">
      <w:pPr>
        <w:pStyle w:val="ListParagraph"/>
        <w:numPr>
          <w:ilvl w:val="1"/>
          <w:numId w:val="93"/>
        </w:numPr>
        <w:tabs>
          <w:tab w:val="left" w:pos="2376"/>
        </w:tabs>
        <w:spacing w:line="247" w:lineRule="exact"/>
        <w:ind w:left="2375" w:hanging="217"/>
        <w:rPr>
          <w:b/>
        </w:rPr>
      </w:pPr>
      <w:r w:rsidRPr="00A23E71">
        <w:rPr>
          <w:b/>
        </w:rPr>
        <w:t>Hormone</w:t>
      </w:r>
      <w:r w:rsidRPr="00A23E71">
        <w:rPr>
          <w:b/>
          <w:spacing w:val="-3"/>
        </w:rPr>
        <w:t xml:space="preserve"> </w:t>
      </w:r>
      <w:r w:rsidRPr="00A23E71">
        <w:rPr>
          <w:b/>
        </w:rPr>
        <w:t>Therapy</w:t>
      </w:r>
    </w:p>
    <w:p w14:paraId="42D5756E" w14:textId="77777777" w:rsidR="00190658" w:rsidRPr="00A23E71" w:rsidRDefault="005C1088" w:rsidP="006A4B42">
      <w:pPr>
        <w:pStyle w:val="ListParagraph"/>
        <w:numPr>
          <w:ilvl w:val="1"/>
          <w:numId w:val="93"/>
        </w:numPr>
        <w:tabs>
          <w:tab w:val="left" w:pos="2340"/>
        </w:tabs>
        <w:spacing w:line="247" w:lineRule="exact"/>
        <w:ind w:left="2339" w:hanging="181"/>
        <w:rPr>
          <w:b/>
        </w:rPr>
      </w:pPr>
      <w:r w:rsidRPr="00A23E71">
        <w:rPr>
          <w:b/>
        </w:rPr>
        <w:t>Immunotherapy</w:t>
      </w:r>
    </w:p>
    <w:p w14:paraId="1206C39F" w14:textId="77777777" w:rsidR="00190658" w:rsidRPr="00A23E71" w:rsidRDefault="005C1088" w:rsidP="006A4B42">
      <w:pPr>
        <w:pStyle w:val="ListParagraph"/>
        <w:numPr>
          <w:ilvl w:val="1"/>
          <w:numId w:val="93"/>
        </w:numPr>
        <w:tabs>
          <w:tab w:val="left" w:pos="2393"/>
        </w:tabs>
        <w:spacing w:line="247" w:lineRule="exact"/>
        <w:ind w:left="2392" w:hanging="234"/>
        <w:rPr>
          <w:b/>
        </w:rPr>
      </w:pPr>
      <w:r w:rsidRPr="00A23E71">
        <w:rPr>
          <w:b/>
        </w:rPr>
        <w:t>Hematologic</w:t>
      </w:r>
      <w:r w:rsidRPr="00A23E71">
        <w:rPr>
          <w:b/>
          <w:spacing w:val="-4"/>
        </w:rPr>
        <w:t xml:space="preserve"> </w:t>
      </w:r>
      <w:r w:rsidRPr="00A23E71">
        <w:rPr>
          <w:b/>
        </w:rPr>
        <w:t>Transplant</w:t>
      </w:r>
      <w:r w:rsidRPr="00A23E71">
        <w:rPr>
          <w:b/>
          <w:spacing w:val="-3"/>
        </w:rPr>
        <w:t xml:space="preserve"> </w:t>
      </w:r>
      <w:r w:rsidRPr="00A23E71">
        <w:rPr>
          <w:b/>
        </w:rPr>
        <w:t>and</w:t>
      </w:r>
      <w:r w:rsidRPr="00A23E71">
        <w:rPr>
          <w:b/>
          <w:spacing w:val="-3"/>
        </w:rPr>
        <w:t xml:space="preserve"> </w:t>
      </w:r>
      <w:r w:rsidRPr="00A23E71">
        <w:rPr>
          <w:b/>
        </w:rPr>
        <w:t>Endocrine</w:t>
      </w:r>
      <w:r w:rsidRPr="00A23E71">
        <w:rPr>
          <w:b/>
          <w:spacing w:val="-5"/>
        </w:rPr>
        <w:t xml:space="preserve"> </w:t>
      </w:r>
      <w:r w:rsidRPr="00A23E71">
        <w:rPr>
          <w:b/>
        </w:rPr>
        <w:t>Procedure</w:t>
      </w:r>
    </w:p>
    <w:p w14:paraId="288B6941" w14:textId="77777777" w:rsidR="00190658" w:rsidRPr="00A23E71" w:rsidRDefault="005C1088" w:rsidP="006A4B42">
      <w:pPr>
        <w:pStyle w:val="ListParagraph"/>
        <w:numPr>
          <w:ilvl w:val="1"/>
          <w:numId w:val="93"/>
        </w:numPr>
        <w:tabs>
          <w:tab w:val="left" w:pos="2395"/>
        </w:tabs>
        <w:ind w:left="2394" w:hanging="236"/>
        <w:rPr>
          <w:b/>
        </w:rPr>
      </w:pPr>
      <w:r w:rsidRPr="00A23E71">
        <w:rPr>
          <w:b/>
        </w:rPr>
        <w:t>Other</w:t>
      </w:r>
      <w:r w:rsidRPr="00A23E71">
        <w:rPr>
          <w:b/>
          <w:spacing w:val="-2"/>
        </w:rPr>
        <w:t xml:space="preserve"> </w:t>
      </w:r>
      <w:r w:rsidRPr="00A23E71">
        <w:rPr>
          <w:b/>
        </w:rPr>
        <w:t>Therapy</w:t>
      </w:r>
    </w:p>
    <w:p w14:paraId="0751A8D3" w14:textId="77777777" w:rsidR="00190658" w:rsidRDefault="00190658">
      <w:pPr>
        <w:pStyle w:val="BodyText"/>
        <w:spacing w:before="9"/>
        <w:rPr>
          <w:b/>
          <w:sz w:val="32"/>
        </w:rPr>
      </w:pPr>
    </w:p>
    <w:p w14:paraId="62C661B2" w14:textId="77777777" w:rsidR="00190658" w:rsidRDefault="005C1088">
      <w:pPr>
        <w:pStyle w:val="Heading2"/>
        <w:ind w:right="363"/>
      </w:pPr>
      <w:bookmarkStart w:id="55" w:name="_bookmark19"/>
      <w:bookmarkEnd w:id="55"/>
      <w:r>
        <w:rPr>
          <w:color w:val="7E7E7E"/>
          <w:spacing w:val="-1"/>
        </w:rPr>
        <w:t>Surgical</w:t>
      </w:r>
      <w:r>
        <w:rPr>
          <w:color w:val="7E7E7E"/>
          <w:spacing w:val="-15"/>
        </w:rPr>
        <w:t xml:space="preserve"> </w:t>
      </w:r>
      <w:r>
        <w:rPr>
          <w:color w:val="7E7E7E"/>
          <w:spacing w:val="-1"/>
        </w:rPr>
        <w:t>Diagnostic</w:t>
      </w:r>
      <w:r>
        <w:rPr>
          <w:color w:val="7E7E7E"/>
          <w:spacing w:val="-16"/>
        </w:rPr>
        <w:t xml:space="preserve"> </w:t>
      </w:r>
      <w:r>
        <w:rPr>
          <w:color w:val="7E7E7E"/>
        </w:rPr>
        <w:t>and</w:t>
      </w:r>
      <w:r>
        <w:rPr>
          <w:color w:val="7E7E7E"/>
          <w:spacing w:val="-15"/>
        </w:rPr>
        <w:t xml:space="preserve"> </w:t>
      </w:r>
      <w:r>
        <w:rPr>
          <w:color w:val="7E7E7E"/>
        </w:rPr>
        <w:t>Staging</w:t>
      </w:r>
      <w:r>
        <w:rPr>
          <w:color w:val="7E7E7E"/>
          <w:spacing w:val="-17"/>
        </w:rPr>
        <w:t xml:space="preserve"> </w:t>
      </w:r>
      <w:r>
        <w:rPr>
          <w:color w:val="7E7E7E"/>
        </w:rPr>
        <w:t>Procedures</w:t>
      </w:r>
      <w:r>
        <w:rPr>
          <w:color w:val="7E7E7E"/>
          <w:spacing w:val="-17"/>
        </w:rPr>
        <w:t xml:space="preserve"> </w:t>
      </w:r>
      <w:r>
        <w:rPr>
          <w:color w:val="7E7E7E"/>
        </w:rPr>
        <w:t>(</w:t>
      </w:r>
      <w:proofErr w:type="gramStart"/>
      <w:r>
        <w:rPr>
          <w:color w:val="7E7E7E"/>
        </w:rPr>
        <w:t>Non</w:t>
      </w:r>
      <w:r>
        <w:rPr>
          <w:color w:val="7E7E7E"/>
          <w:spacing w:val="-104"/>
        </w:rPr>
        <w:t xml:space="preserve"> </w:t>
      </w:r>
      <w:r>
        <w:rPr>
          <w:color w:val="7E7E7E"/>
        </w:rPr>
        <w:t>Cancer</w:t>
      </w:r>
      <w:proofErr w:type="gramEnd"/>
      <w:r>
        <w:rPr>
          <w:color w:val="7E7E7E"/>
        </w:rPr>
        <w:t>-Directed</w:t>
      </w:r>
      <w:r>
        <w:rPr>
          <w:color w:val="7E7E7E"/>
          <w:spacing w:val="-20"/>
        </w:rPr>
        <w:t xml:space="preserve"> </w:t>
      </w:r>
      <w:r>
        <w:rPr>
          <w:color w:val="7E7E7E"/>
        </w:rPr>
        <w:t>Surgery)</w:t>
      </w:r>
    </w:p>
    <w:p w14:paraId="6F9EC898" w14:textId="77777777" w:rsidR="00190658" w:rsidRDefault="005C1088">
      <w:pPr>
        <w:pStyle w:val="BodyText"/>
        <w:spacing w:before="199"/>
        <w:ind w:left="515" w:right="366"/>
        <w:jc w:val="both"/>
      </w:pPr>
      <w:r>
        <w:rPr>
          <w:rFonts w:ascii="Arial Black"/>
          <w:spacing w:val="-1"/>
        </w:rPr>
        <w:t xml:space="preserve">Surgical diagnostic and staging </w:t>
      </w:r>
      <w:r>
        <w:rPr>
          <w:spacing w:val="-1"/>
        </w:rPr>
        <w:t xml:space="preserve">procedures </w:t>
      </w:r>
      <w:r>
        <w:t>such as biopsies, thoracentesis, and</w:t>
      </w:r>
      <w:r>
        <w:rPr>
          <w:spacing w:val="-58"/>
        </w:rPr>
        <w:t xml:space="preserve"> </w:t>
      </w:r>
      <w:r>
        <w:t>bypasses do not modify or destroy cancer cells. Surgical procedures that aspirate, biopsy or</w:t>
      </w:r>
      <w:r>
        <w:rPr>
          <w:spacing w:val="1"/>
        </w:rPr>
        <w:t xml:space="preserve"> </w:t>
      </w:r>
      <w:r>
        <w:t xml:space="preserve">remove regional lymph nodes to diagnose and/or stage disease are to be entered in </w:t>
      </w:r>
      <w:r>
        <w:rPr>
          <w:i/>
        </w:rPr>
        <w:t>Scope of</w:t>
      </w:r>
      <w:r>
        <w:rPr>
          <w:i/>
          <w:spacing w:val="1"/>
        </w:rPr>
        <w:t xml:space="preserve"> </w:t>
      </w:r>
      <w:r>
        <w:rPr>
          <w:i/>
        </w:rPr>
        <w:t>Regional</w:t>
      </w:r>
      <w:r>
        <w:rPr>
          <w:i/>
          <w:spacing w:val="-12"/>
        </w:rPr>
        <w:t xml:space="preserve"> </w:t>
      </w:r>
      <w:r>
        <w:rPr>
          <w:i/>
        </w:rPr>
        <w:t>Lymph</w:t>
      </w:r>
      <w:r>
        <w:rPr>
          <w:i/>
          <w:spacing w:val="-10"/>
        </w:rPr>
        <w:t xml:space="preserve"> </w:t>
      </w:r>
      <w:r>
        <w:rPr>
          <w:i/>
        </w:rPr>
        <w:t>Node</w:t>
      </w:r>
      <w:r>
        <w:rPr>
          <w:i/>
          <w:spacing w:val="-9"/>
        </w:rPr>
        <w:t xml:space="preserve"> </w:t>
      </w:r>
      <w:r>
        <w:rPr>
          <w:i/>
        </w:rPr>
        <w:t>Surgery,</w:t>
      </w:r>
      <w:r>
        <w:rPr>
          <w:i/>
          <w:spacing w:val="-9"/>
        </w:rPr>
        <w:t xml:space="preserve"> </w:t>
      </w:r>
      <w:r>
        <w:t>not</w:t>
      </w:r>
      <w:r>
        <w:rPr>
          <w:spacing w:val="-11"/>
        </w:rPr>
        <w:t xml:space="preserve"> </w:t>
      </w:r>
      <w:r>
        <w:t>in</w:t>
      </w:r>
      <w:r>
        <w:rPr>
          <w:spacing w:val="-7"/>
        </w:rPr>
        <w:t xml:space="preserve"> </w:t>
      </w:r>
      <w:r>
        <w:t>this</w:t>
      </w:r>
      <w:r>
        <w:rPr>
          <w:spacing w:val="-5"/>
        </w:rPr>
        <w:t xml:space="preserve"> </w:t>
      </w:r>
      <w:r>
        <w:t>field.</w:t>
      </w:r>
    </w:p>
    <w:p w14:paraId="398274BE" w14:textId="77777777" w:rsidR="00190658" w:rsidRDefault="00190658">
      <w:pPr>
        <w:jc w:val="both"/>
        <w:sectPr w:rsidR="00190658">
          <w:pgSz w:w="12240" w:h="15840"/>
          <w:pgMar w:top="900" w:right="1120" w:bottom="860" w:left="1700" w:header="702" w:footer="677" w:gutter="0"/>
          <w:cols w:space="720"/>
        </w:sectPr>
      </w:pPr>
    </w:p>
    <w:p w14:paraId="5CC56ADF" w14:textId="77777777" w:rsidR="00190658" w:rsidRDefault="00FE6ACA">
      <w:pPr>
        <w:pStyle w:val="BodyText"/>
        <w:rPr>
          <w:sz w:val="20"/>
        </w:rPr>
      </w:pPr>
      <w:r>
        <w:lastRenderedPageBreak/>
        <w:pict w14:anchorId="6494C114">
          <v:shape id="docshape51" o:spid="_x0000_s1093" type="#_x0000_t202" style="position:absolute;margin-left:312.35pt;margin-top:35.65pt;width:190.05pt;height:9.85pt;z-index:-18903040;mso-position-horizontal-relative:page;mso-position-vertical-relative:page" filled="f" stroked="f">
            <v:textbox inset="0,0,0,0">
              <w:txbxContent>
                <w:p w14:paraId="0831E492"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pict w14:anchorId="39C01606">
          <v:rect id="docshape52" o:spid="_x0000_s1092" style="position:absolute;margin-left:94.5pt;margin-top:27pt;width:468pt;height:36pt;z-index:15743488;mso-position-horizontal-relative:page;mso-position-vertical-relative:page" stroked="f">
            <w10:wrap anchorx="page" anchory="page"/>
          </v:rect>
        </w:pict>
      </w:r>
    </w:p>
    <w:p w14:paraId="1CA1E2A7" w14:textId="77777777" w:rsidR="00190658" w:rsidRDefault="00190658">
      <w:pPr>
        <w:pStyle w:val="BodyText"/>
        <w:rPr>
          <w:sz w:val="20"/>
        </w:rPr>
      </w:pPr>
    </w:p>
    <w:p w14:paraId="0980DAE4" w14:textId="77777777" w:rsidR="00190658" w:rsidRDefault="00190658">
      <w:pPr>
        <w:pStyle w:val="BodyText"/>
        <w:rPr>
          <w:sz w:val="20"/>
        </w:rPr>
      </w:pPr>
    </w:p>
    <w:p w14:paraId="2F5A157A" w14:textId="77777777" w:rsidR="00190658" w:rsidRDefault="00190658">
      <w:pPr>
        <w:pStyle w:val="BodyText"/>
        <w:rPr>
          <w:sz w:val="20"/>
        </w:rPr>
      </w:pPr>
    </w:p>
    <w:p w14:paraId="2DF6A916" w14:textId="52FED675" w:rsidR="00190658" w:rsidRDefault="00FE6ACA">
      <w:pPr>
        <w:pStyle w:val="BodyText"/>
        <w:ind w:left="6940"/>
        <w:rPr>
          <w:sz w:val="20"/>
        </w:rPr>
      </w:pPr>
      <w:r>
        <w:rPr>
          <w:sz w:val="20"/>
        </w:rPr>
      </w:r>
      <w:r>
        <w:rPr>
          <w:sz w:val="20"/>
        </w:rPr>
        <w:pict w14:anchorId="0C8FEC80">
          <v:shape id="docshape53" o:spid="_x0000_s1131" type="#_x0000_t202" style="width:108pt;height:54pt;mso-left-percent:-10001;mso-top-percent:-10001;mso-position-horizontal:absolute;mso-position-horizontal-relative:char;mso-position-vertical:absolute;mso-position-vertical-relative:line;mso-left-percent:-10001;mso-top-percent:-10001" fillcolor="#cacaca" stroked="f">
            <v:textbox inset="0,0,0,0">
              <w:txbxContent>
                <w:p w14:paraId="795C1F4B" w14:textId="77777777" w:rsidR="00190658" w:rsidRDefault="005C1088">
                  <w:pPr>
                    <w:spacing w:before="158"/>
                    <w:ind w:left="117"/>
                    <w:rPr>
                      <w:rFonts w:ascii="Arial Black"/>
                      <w:color w:val="000000"/>
                      <w:sz w:val="36"/>
                    </w:rPr>
                  </w:pPr>
                  <w:r>
                    <w:rPr>
                      <w:rFonts w:ascii="Arial Black"/>
                      <w:color w:val="FFFFFF"/>
                      <w:sz w:val="36"/>
                    </w:rPr>
                    <w:t>Chapter 5</w:t>
                  </w:r>
                </w:p>
              </w:txbxContent>
            </v:textbox>
            <w10:anchorlock/>
          </v:shape>
        </w:pict>
      </w:r>
    </w:p>
    <w:p w14:paraId="6AC17A92" w14:textId="77777777" w:rsidR="00190658" w:rsidRDefault="00190658">
      <w:pPr>
        <w:pStyle w:val="BodyText"/>
        <w:rPr>
          <w:sz w:val="20"/>
        </w:rPr>
      </w:pPr>
    </w:p>
    <w:p w14:paraId="1B881B1E" w14:textId="77777777" w:rsidR="00190658" w:rsidRDefault="00190658">
      <w:pPr>
        <w:pStyle w:val="BodyText"/>
        <w:spacing w:before="6"/>
        <w:rPr>
          <w:sz w:val="28"/>
        </w:rPr>
      </w:pPr>
    </w:p>
    <w:p w14:paraId="4F850CD6" w14:textId="77777777" w:rsidR="00190658" w:rsidRDefault="005C1088">
      <w:pPr>
        <w:pStyle w:val="Heading1"/>
        <w:jc w:val="left"/>
      </w:pPr>
      <w:bookmarkStart w:id="56" w:name="INITIAL_ABSTRACT"/>
      <w:bookmarkStart w:id="57" w:name="Identification_Information"/>
      <w:bookmarkStart w:id="58" w:name="_bookmark20"/>
      <w:bookmarkEnd w:id="56"/>
      <w:bookmarkEnd w:id="57"/>
      <w:bookmarkEnd w:id="58"/>
      <w:r>
        <w:rPr>
          <w:color w:val="7E7E7E"/>
        </w:rPr>
        <w:t>INITIAL</w:t>
      </w:r>
      <w:r>
        <w:rPr>
          <w:color w:val="7E7E7E"/>
          <w:spacing w:val="-9"/>
        </w:rPr>
        <w:t xml:space="preserve"> </w:t>
      </w:r>
      <w:r>
        <w:rPr>
          <w:color w:val="7E7E7E"/>
        </w:rPr>
        <w:t>ABSTRACT</w:t>
      </w:r>
    </w:p>
    <w:p w14:paraId="3E4A5DC3" w14:textId="77777777" w:rsidR="00190658" w:rsidRDefault="005C1088">
      <w:pPr>
        <w:pStyle w:val="Heading2"/>
        <w:spacing w:before="316"/>
      </w:pPr>
      <w:r>
        <w:rPr>
          <w:color w:val="7E7E7E"/>
        </w:rPr>
        <w:t>Identification</w:t>
      </w:r>
      <w:r>
        <w:rPr>
          <w:color w:val="7E7E7E"/>
          <w:spacing w:val="-9"/>
        </w:rPr>
        <w:t xml:space="preserve"> </w:t>
      </w:r>
      <w:r>
        <w:rPr>
          <w:color w:val="7E7E7E"/>
        </w:rPr>
        <w:t>Information</w:t>
      </w:r>
    </w:p>
    <w:p w14:paraId="45FBCA85" w14:textId="22F8ED83" w:rsidR="00190658" w:rsidRDefault="005C1088">
      <w:pPr>
        <w:pStyle w:val="BodyText"/>
        <w:spacing w:before="316"/>
        <w:ind w:left="515" w:right="366"/>
        <w:jc w:val="both"/>
      </w:pPr>
      <w:r>
        <w:rPr>
          <w:rFonts w:ascii="Arial Black"/>
        </w:rPr>
        <w:t xml:space="preserve">In the chapters that follow, </w:t>
      </w:r>
      <w:proofErr w:type="gramStart"/>
      <w:r>
        <w:t>this manual lists</w:t>
      </w:r>
      <w:proofErr w:type="gramEnd"/>
      <w:r>
        <w:t xml:space="preserve"> both standard field names and</w:t>
      </w:r>
      <w:r>
        <w:rPr>
          <w:spacing w:val="1"/>
        </w:rPr>
        <w:t xml:space="preserve"> </w:t>
      </w:r>
      <w:r w:rsidR="00A94E6C" w:rsidRPr="00483C40">
        <w:rPr>
          <w:b/>
          <w:bCs/>
          <w:color w:val="0000FF"/>
        </w:rPr>
        <w:t>Web</w:t>
      </w:r>
      <w:r w:rsidRPr="00483C40">
        <w:rPr>
          <w:b/>
          <w:bCs/>
          <w:color w:val="0000FF"/>
        </w:rPr>
        <w:t xml:space="preserve"> Plus </w:t>
      </w:r>
      <w:r>
        <w:t>software field names where there are differences. Please be aware that a given</w:t>
      </w:r>
      <w:r>
        <w:rPr>
          <w:spacing w:val="-57"/>
        </w:rPr>
        <w:t xml:space="preserve"> </w:t>
      </w:r>
      <w:r>
        <w:t>standard</w:t>
      </w:r>
      <w:r>
        <w:rPr>
          <w:spacing w:val="-1"/>
        </w:rPr>
        <w:t xml:space="preserve"> </w:t>
      </w:r>
      <w:r>
        <w:t>setter</w:t>
      </w:r>
      <w:r>
        <w:rPr>
          <w:spacing w:val="-2"/>
        </w:rPr>
        <w:t xml:space="preserve"> </w:t>
      </w:r>
      <w:r>
        <w:t>or</w:t>
      </w:r>
      <w:r>
        <w:rPr>
          <w:spacing w:val="-1"/>
        </w:rPr>
        <w:t xml:space="preserve"> </w:t>
      </w:r>
      <w:r>
        <w:t>software</w:t>
      </w:r>
      <w:r>
        <w:rPr>
          <w:spacing w:val="-1"/>
        </w:rPr>
        <w:t xml:space="preserve"> </w:t>
      </w:r>
      <w:r>
        <w:t>may</w:t>
      </w:r>
      <w:r>
        <w:rPr>
          <w:spacing w:val="-1"/>
        </w:rPr>
        <w:t xml:space="preserve"> </w:t>
      </w:r>
      <w:r>
        <w:t>display field</w:t>
      </w:r>
      <w:r>
        <w:rPr>
          <w:spacing w:val="-1"/>
        </w:rPr>
        <w:t xml:space="preserve"> </w:t>
      </w:r>
      <w:r>
        <w:t>names</w:t>
      </w:r>
      <w:r>
        <w:rPr>
          <w:spacing w:val="-3"/>
        </w:rPr>
        <w:t xml:space="preserve"> </w:t>
      </w:r>
      <w:r>
        <w:t>slightly differently.</w:t>
      </w:r>
    </w:p>
    <w:p w14:paraId="6795317F" w14:textId="77777777" w:rsidR="00190658" w:rsidRDefault="00190658">
      <w:pPr>
        <w:pStyle w:val="BodyText"/>
        <w:spacing w:before="4"/>
        <w:rPr>
          <w:sz w:val="21"/>
        </w:rPr>
      </w:pPr>
    </w:p>
    <w:p w14:paraId="6198C587" w14:textId="77777777" w:rsidR="00190658" w:rsidRDefault="005C1088">
      <w:pPr>
        <w:pStyle w:val="Heading2"/>
      </w:pPr>
      <w:bookmarkStart w:id="59" w:name="Reporting_Hospital/Facility_Number_(Repo"/>
      <w:bookmarkStart w:id="60" w:name="_bookmark21"/>
      <w:bookmarkEnd w:id="59"/>
      <w:bookmarkEnd w:id="60"/>
      <w:r>
        <w:rPr>
          <w:color w:val="7E7E7E"/>
          <w:spacing w:val="-11"/>
          <w:w w:val="95"/>
        </w:rPr>
        <w:t>Reporting</w:t>
      </w:r>
      <w:r>
        <w:rPr>
          <w:color w:val="7E7E7E"/>
          <w:spacing w:val="-33"/>
          <w:w w:val="95"/>
        </w:rPr>
        <w:t xml:space="preserve"> </w:t>
      </w:r>
      <w:r>
        <w:rPr>
          <w:color w:val="7E7E7E"/>
          <w:spacing w:val="-10"/>
          <w:w w:val="95"/>
        </w:rPr>
        <w:t>Hospital/Facility</w:t>
      </w:r>
      <w:r>
        <w:rPr>
          <w:color w:val="7E7E7E"/>
          <w:spacing w:val="-39"/>
          <w:w w:val="95"/>
        </w:rPr>
        <w:t xml:space="preserve"> </w:t>
      </w:r>
      <w:r>
        <w:rPr>
          <w:color w:val="7E7E7E"/>
          <w:spacing w:val="-10"/>
          <w:w w:val="95"/>
        </w:rPr>
        <w:t>Number</w:t>
      </w:r>
      <w:r>
        <w:rPr>
          <w:color w:val="7E7E7E"/>
          <w:spacing w:val="-34"/>
          <w:w w:val="95"/>
        </w:rPr>
        <w:t xml:space="preserve"> </w:t>
      </w:r>
      <w:r>
        <w:rPr>
          <w:color w:val="7E7E7E"/>
          <w:spacing w:val="-10"/>
          <w:w w:val="95"/>
        </w:rPr>
        <w:t>(Reporting</w:t>
      </w:r>
      <w:r>
        <w:rPr>
          <w:color w:val="7E7E7E"/>
          <w:spacing w:val="-33"/>
          <w:w w:val="95"/>
        </w:rPr>
        <w:t xml:space="preserve"> </w:t>
      </w:r>
      <w:r>
        <w:rPr>
          <w:color w:val="7E7E7E"/>
          <w:spacing w:val="-10"/>
          <w:w w:val="95"/>
        </w:rPr>
        <w:t>Facility)</w:t>
      </w:r>
    </w:p>
    <w:p w14:paraId="3CDEB791" w14:textId="74037C65" w:rsidR="00190658" w:rsidRDefault="005C1088">
      <w:pPr>
        <w:pStyle w:val="BodyText"/>
        <w:spacing w:before="98"/>
        <w:ind w:left="515" w:right="359"/>
        <w:jc w:val="both"/>
      </w:pPr>
      <w:r>
        <w:rPr>
          <w:rFonts w:ascii="Arial Black"/>
          <w:spacing w:val="-5"/>
        </w:rPr>
        <w:t xml:space="preserve">The number entered </w:t>
      </w:r>
      <w:r>
        <w:rPr>
          <w:spacing w:val="-5"/>
        </w:rPr>
        <w:t xml:space="preserve">in this data field is used by the central registry to identify </w:t>
      </w:r>
      <w:r>
        <w:rPr>
          <w:spacing w:val="-4"/>
        </w:rPr>
        <w:t>the facility</w:t>
      </w:r>
      <w:r>
        <w:rPr>
          <w:spacing w:val="-57"/>
        </w:rPr>
        <w:t xml:space="preserve"> </w:t>
      </w:r>
      <w:r>
        <w:rPr>
          <w:spacing w:val="-4"/>
        </w:rPr>
        <w:t>reporting</w:t>
      </w:r>
      <w:r>
        <w:rPr>
          <w:spacing w:val="-8"/>
        </w:rPr>
        <w:t xml:space="preserve"> </w:t>
      </w:r>
      <w:r>
        <w:rPr>
          <w:spacing w:val="-4"/>
        </w:rPr>
        <w:t>the</w:t>
      </w:r>
      <w:r>
        <w:rPr>
          <w:spacing w:val="-7"/>
        </w:rPr>
        <w:t xml:space="preserve"> </w:t>
      </w:r>
      <w:r>
        <w:rPr>
          <w:spacing w:val="-4"/>
        </w:rPr>
        <w:t>case(s).</w:t>
      </w:r>
      <w:r>
        <w:rPr>
          <w:spacing w:val="-9"/>
        </w:rPr>
        <w:t xml:space="preserve"> </w:t>
      </w:r>
      <w:r>
        <w:rPr>
          <w:spacing w:val="-3"/>
        </w:rPr>
        <w:t>The</w:t>
      </w:r>
      <w:r>
        <w:rPr>
          <w:spacing w:val="-5"/>
        </w:rPr>
        <w:t xml:space="preserve"> </w:t>
      </w:r>
      <w:r>
        <w:rPr>
          <w:spacing w:val="-3"/>
        </w:rPr>
        <w:t>10-digit</w:t>
      </w:r>
      <w:r>
        <w:rPr>
          <w:spacing w:val="-12"/>
        </w:rPr>
        <w:t xml:space="preserve"> </w:t>
      </w:r>
      <w:r>
        <w:rPr>
          <w:spacing w:val="-3"/>
        </w:rPr>
        <w:t>institution</w:t>
      </w:r>
      <w:r>
        <w:rPr>
          <w:spacing w:val="-12"/>
        </w:rPr>
        <w:t xml:space="preserve"> </w:t>
      </w:r>
      <w:r>
        <w:rPr>
          <w:spacing w:val="-3"/>
        </w:rPr>
        <w:t>ID</w:t>
      </w:r>
      <w:r>
        <w:rPr>
          <w:spacing w:val="-6"/>
        </w:rPr>
        <w:t xml:space="preserve"> </w:t>
      </w:r>
      <w:r>
        <w:rPr>
          <w:spacing w:val="-3"/>
        </w:rPr>
        <w:t>number</w:t>
      </w:r>
      <w:r>
        <w:rPr>
          <w:spacing w:val="-12"/>
        </w:rPr>
        <w:t xml:space="preserve"> </w:t>
      </w:r>
      <w:r>
        <w:rPr>
          <w:spacing w:val="-3"/>
        </w:rPr>
        <w:t>assigned</w:t>
      </w:r>
      <w:r>
        <w:rPr>
          <w:spacing w:val="-11"/>
        </w:rPr>
        <w:t xml:space="preserve"> </w:t>
      </w:r>
      <w:r>
        <w:rPr>
          <w:spacing w:val="-3"/>
        </w:rPr>
        <w:t>by</w:t>
      </w:r>
      <w:r>
        <w:rPr>
          <w:spacing w:val="-9"/>
        </w:rPr>
        <w:t xml:space="preserve"> </w:t>
      </w:r>
      <w:r>
        <w:rPr>
          <w:spacing w:val="-3"/>
        </w:rPr>
        <w:t>the</w:t>
      </w:r>
      <w:r>
        <w:rPr>
          <w:spacing w:val="-7"/>
        </w:rPr>
        <w:t xml:space="preserve"> </w:t>
      </w:r>
      <w:r>
        <w:rPr>
          <w:spacing w:val="-3"/>
        </w:rPr>
        <w:t>Cancer</w:t>
      </w:r>
      <w:r>
        <w:rPr>
          <w:spacing w:val="-10"/>
        </w:rPr>
        <w:t xml:space="preserve"> </w:t>
      </w:r>
      <w:r>
        <w:rPr>
          <w:spacing w:val="-3"/>
        </w:rPr>
        <w:t>Department</w:t>
      </w:r>
      <w:r>
        <w:rPr>
          <w:spacing w:val="-12"/>
        </w:rPr>
        <w:t xml:space="preserve"> </w:t>
      </w:r>
      <w:r>
        <w:rPr>
          <w:spacing w:val="-3"/>
        </w:rPr>
        <w:t>of</w:t>
      </w:r>
      <w:r>
        <w:rPr>
          <w:spacing w:val="-58"/>
        </w:rPr>
        <w:t xml:space="preserve"> </w:t>
      </w:r>
      <w:r>
        <w:rPr>
          <w:spacing w:val="-2"/>
        </w:rPr>
        <w:t>the</w:t>
      </w:r>
      <w:r>
        <w:rPr>
          <w:spacing w:val="-7"/>
        </w:rPr>
        <w:t xml:space="preserve"> </w:t>
      </w:r>
      <w:r>
        <w:rPr>
          <w:spacing w:val="-2"/>
        </w:rPr>
        <w:t>American</w:t>
      </w:r>
      <w:r>
        <w:rPr>
          <w:spacing w:val="-13"/>
        </w:rPr>
        <w:t xml:space="preserve"> </w:t>
      </w:r>
      <w:r>
        <w:rPr>
          <w:spacing w:val="-2"/>
        </w:rPr>
        <w:t>College</w:t>
      </w:r>
      <w:r>
        <w:rPr>
          <w:spacing w:val="-11"/>
        </w:rPr>
        <w:t xml:space="preserve"> </w:t>
      </w:r>
      <w:r>
        <w:rPr>
          <w:spacing w:val="-2"/>
        </w:rPr>
        <w:t>of</w:t>
      </w:r>
      <w:r>
        <w:rPr>
          <w:spacing w:val="-9"/>
        </w:rPr>
        <w:t xml:space="preserve"> </w:t>
      </w:r>
      <w:r>
        <w:rPr>
          <w:spacing w:val="-2"/>
        </w:rPr>
        <w:t>Surgeons</w:t>
      </w:r>
      <w:r>
        <w:rPr>
          <w:spacing w:val="-9"/>
        </w:rPr>
        <w:t xml:space="preserve"> </w:t>
      </w:r>
      <w:r>
        <w:rPr>
          <w:spacing w:val="-2"/>
        </w:rPr>
        <w:t>(</w:t>
      </w:r>
      <w:proofErr w:type="spellStart"/>
      <w:r>
        <w:rPr>
          <w:spacing w:val="-2"/>
        </w:rPr>
        <w:t>ACoS</w:t>
      </w:r>
      <w:proofErr w:type="spellEnd"/>
      <w:r>
        <w:rPr>
          <w:spacing w:val="-2"/>
        </w:rPr>
        <w:t>)</w:t>
      </w:r>
      <w:r>
        <w:rPr>
          <w:spacing w:val="-13"/>
        </w:rPr>
        <w:t xml:space="preserve"> </w:t>
      </w:r>
      <w:r>
        <w:rPr>
          <w:b/>
          <w:spacing w:val="-2"/>
        </w:rPr>
        <w:t>must</w:t>
      </w:r>
      <w:r>
        <w:rPr>
          <w:b/>
          <w:spacing w:val="-11"/>
        </w:rPr>
        <w:t xml:space="preserve"> </w:t>
      </w:r>
      <w:r>
        <w:rPr>
          <w:spacing w:val="-2"/>
        </w:rPr>
        <w:t>be</w:t>
      </w:r>
      <w:r>
        <w:rPr>
          <w:spacing w:val="-5"/>
        </w:rPr>
        <w:t xml:space="preserve"> </w:t>
      </w:r>
      <w:r>
        <w:rPr>
          <w:spacing w:val="-2"/>
        </w:rPr>
        <w:t>right</w:t>
      </w:r>
      <w:r>
        <w:rPr>
          <w:spacing w:val="-11"/>
        </w:rPr>
        <w:t xml:space="preserve"> </w:t>
      </w:r>
      <w:r>
        <w:rPr>
          <w:spacing w:val="-2"/>
        </w:rPr>
        <w:t>justified</w:t>
      </w:r>
      <w:r>
        <w:rPr>
          <w:spacing w:val="-11"/>
        </w:rPr>
        <w:t xml:space="preserve"> </w:t>
      </w:r>
      <w:r>
        <w:rPr>
          <w:spacing w:val="-1"/>
        </w:rPr>
        <w:t>and</w:t>
      </w:r>
      <w:r>
        <w:rPr>
          <w:spacing w:val="-9"/>
        </w:rPr>
        <w:t xml:space="preserve"> </w:t>
      </w:r>
      <w:r>
        <w:rPr>
          <w:spacing w:val="-1"/>
        </w:rPr>
        <w:t>preceded</w:t>
      </w:r>
      <w:r>
        <w:rPr>
          <w:spacing w:val="-11"/>
        </w:rPr>
        <w:t xml:space="preserve"> </w:t>
      </w:r>
      <w:r>
        <w:rPr>
          <w:spacing w:val="-1"/>
        </w:rPr>
        <w:t>by</w:t>
      </w:r>
      <w:r>
        <w:rPr>
          <w:spacing w:val="-9"/>
        </w:rPr>
        <w:t xml:space="preserve"> </w:t>
      </w:r>
      <w:r>
        <w:rPr>
          <w:spacing w:val="-1"/>
        </w:rPr>
        <w:t>zeros</w:t>
      </w:r>
      <w:r>
        <w:rPr>
          <w:spacing w:val="-9"/>
        </w:rPr>
        <w:t xml:space="preserve"> </w:t>
      </w:r>
      <w:r>
        <w:rPr>
          <w:spacing w:val="-1"/>
        </w:rPr>
        <w:t>if</w:t>
      </w:r>
      <w:r>
        <w:rPr>
          <w:spacing w:val="-10"/>
        </w:rPr>
        <w:t xml:space="preserve"> </w:t>
      </w:r>
      <w:r>
        <w:rPr>
          <w:spacing w:val="-1"/>
        </w:rPr>
        <w:t>less</w:t>
      </w:r>
      <w:r>
        <w:rPr>
          <w:spacing w:val="-58"/>
        </w:rPr>
        <w:t xml:space="preserve"> </w:t>
      </w:r>
      <w:r>
        <w:rPr>
          <w:spacing w:val="-6"/>
        </w:rPr>
        <w:t xml:space="preserve">than 10 characters. </w:t>
      </w:r>
      <w:r>
        <w:rPr>
          <w:spacing w:val="-5"/>
        </w:rPr>
        <w:t>For facilities with a 7-digit number (6-digit number preceded by a constant 6),</w:t>
      </w:r>
      <w:r>
        <w:rPr>
          <w:spacing w:val="-57"/>
        </w:rPr>
        <w:t xml:space="preserve"> </w:t>
      </w:r>
      <w:r>
        <w:rPr>
          <w:spacing w:val="-4"/>
        </w:rPr>
        <w:t>this</w:t>
      </w:r>
      <w:r>
        <w:rPr>
          <w:spacing w:val="-21"/>
        </w:rPr>
        <w:t xml:space="preserve"> </w:t>
      </w:r>
      <w:r>
        <w:rPr>
          <w:spacing w:val="-4"/>
        </w:rPr>
        <w:t>number</w:t>
      </w:r>
      <w:r>
        <w:rPr>
          <w:spacing w:val="-25"/>
        </w:rPr>
        <w:t xml:space="preserve"> </w:t>
      </w:r>
      <w:r>
        <w:rPr>
          <w:spacing w:val="-4"/>
        </w:rPr>
        <w:t>would</w:t>
      </w:r>
      <w:r>
        <w:rPr>
          <w:spacing w:val="-24"/>
        </w:rPr>
        <w:t xml:space="preserve"> </w:t>
      </w:r>
      <w:r>
        <w:rPr>
          <w:spacing w:val="-4"/>
        </w:rPr>
        <w:t>be</w:t>
      </w:r>
      <w:r>
        <w:rPr>
          <w:spacing w:val="-15"/>
        </w:rPr>
        <w:t xml:space="preserve"> </w:t>
      </w:r>
      <w:r>
        <w:rPr>
          <w:spacing w:val="-4"/>
        </w:rPr>
        <w:t>right</w:t>
      </w:r>
      <w:r>
        <w:rPr>
          <w:spacing w:val="-25"/>
        </w:rPr>
        <w:t xml:space="preserve"> </w:t>
      </w:r>
      <w:r>
        <w:rPr>
          <w:spacing w:val="-4"/>
        </w:rPr>
        <w:t>justified</w:t>
      </w:r>
      <w:r>
        <w:rPr>
          <w:spacing w:val="-24"/>
        </w:rPr>
        <w:t xml:space="preserve"> </w:t>
      </w:r>
      <w:r>
        <w:rPr>
          <w:spacing w:val="-4"/>
        </w:rPr>
        <w:t>and</w:t>
      </w:r>
      <w:r>
        <w:rPr>
          <w:spacing w:val="-18"/>
        </w:rPr>
        <w:t xml:space="preserve"> </w:t>
      </w:r>
      <w:r>
        <w:rPr>
          <w:spacing w:val="-4"/>
        </w:rPr>
        <w:t>preceded</w:t>
      </w:r>
      <w:r>
        <w:rPr>
          <w:spacing w:val="-24"/>
        </w:rPr>
        <w:t xml:space="preserve"> </w:t>
      </w:r>
      <w:r>
        <w:rPr>
          <w:spacing w:val="-3"/>
        </w:rPr>
        <w:t>by</w:t>
      </w:r>
      <w:r>
        <w:rPr>
          <w:spacing w:val="-21"/>
        </w:rPr>
        <w:t xml:space="preserve"> </w:t>
      </w:r>
      <w:r>
        <w:rPr>
          <w:spacing w:val="-3"/>
        </w:rPr>
        <w:t>3</w:t>
      </w:r>
      <w:r>
        <w:rPr>
          <w:spacing w:val="-12"/>
        </w:rPr>
        <w:t xml:space="preserve"> </w:t>
      </w:r>
      <w:r>
        <w:rPr>
          <w:spacing w:val="-3"/>
        </w:rPr>
        <w:t>zeros.</w:t>
      </w:r>
      <w:r>
        <w:rPr>
          <w:spacing w:val="-23"/>
        </w:rPr>
        <w:t xml:space="preserve"> </w:t>
      </w:r>
      <w:r>
        <w:rPr>
          <w:spacing w:val="-3"/>
        </w:rPr>
        <w:t>Some</w:t>
      </w:r>
      <w:r>
        <w:rPr>
          <w:spacing w:val="-12"/>
        </w:rPr>
        <w:t xml:space="preserve"> </w:t>
      </w:r>
      <w:r>
        <w:rPr>
          <w:spacing w:val="-3"/>
        </w:rPr>
        <w:t>software</w:t>
      </w:r>
      <w:r>
        <w:rPr>
          <w:spacing w:val="-14"/>
        </w:rPr>
        <w:t xml:space="preserve"> </w:t>
      </w:r>
      <w:r>
        <w:rPr>
          <w:spacing w:val="-3"/>
        </w:rPr>
        <w:t>can</w:t>
      </w:r>
      <w:r>
        <w:rPr>
          <w:spacing w:val="-12"/>
        </w:rPr>
        <w:t xml:space="preserve"> </w:t>
      </w:r>
      <w:r>
        <w:rPr>
          <w:spacing w:val="-3"/>
        </w:rPr>
        <w:t>be</w:t>
      </w:r>
      <w:r>
        <w:rPr>
          <w:spacing w:val="-14"/>
        </w:rPr>
        <w:t xml:space="preserve"> </w:t>
      </w:r>
      <w:r>
        <w:rPr>
          <w:spacing w:val="-3"/>
        </w:rPr>
        <w:t>programmed</w:t>
      </w:r>
      <w:r>
        <w:rPr>
          <w:spacing w:val="-57"/>
        </w:rPr>
        <w:t xml:space="preserve"> </w:t>
      </w:r>
      <w:r>
        <w:t>to</w:t>
      </w:r>
      <w:r>
        <w:rPr>
          <w:spacing w:val="-2"/>
        </w:rPr>
        <w:t xml:space="preserve"> </w:t>
      </w:r>
      <w:r>
        <w:t>auto</w:t>
      </w:r>
      <w:r w:rsidR="00E0155B">
        <w:t xml:space="preserve"> </w:t>
      </w:r>
      <w:r>
        <w:t>code this</w:t>
      </w:r>
      <w:r>
        <w:rPr>
          <w:spacing w:val="1"/>
        </w:rPr>
        <w:t xml:space="preserve"> </w:t>
      </w:r>
      <w:r>
        <w:t>field.</w:t>
      </w:r>
    </w:p>
    <w:p w14:paraId="47350241" w14:textId="77777777" w:rsidR="00190658" w:rsidRDefault="00190658">
      <w:pPr>
        <w:pStyle w:val="BodyText"/>
        <w:spacing w:before="10"/>
        <w:rPr>
          <w:sz w:val="27"/>
        </w:rPr>
      </w:pPr>
    </w:p>
    <w:p w14:paraId="57A44384" w14:textId="77777777" w:rsidR="00190658" w:rsidRDefault="005C1088">
      <w:pPr>
        <w:pStyle w:val="Heading2"/>
      </w:pPr>
      <w:bookmarkStart w:id="61" w:name="NPI—Reporting_Facility"/>
      <w:bookmarkStart w:id="62" w:name="_bookmark22"/>
      <w:bookmarkEnd w:id="61"/>
      <w:bookmarkEnd w:id="62"/>
      <w:r>
        <w:rPr>
          <w:color w:val="7E7E7E"/>
        </w:rPr>
        <w:t>NPI—Reporting</w:t>
      </w:r>
      <w:r>
        <w:rPr>
          <w:color w:val="7E7E7E"/>
          <w:spacing w:val="-13"/>
        </w:rPr>
        <w:t xml:space="preserve"> </w:t>
      </w:r>
      <w:r>
        <w:rPr>
          <w:color w:val="7E7E7E"/>
        </w:rPr>
        <w:t>Facility</w:t>
      </w:r>
    </w:p>
    <w:p w14:paraId="53BEF8DE" w14:textId="06997B89" w:rsidR="00190658" w:rsidRPr="00440E26" w:rsidRDefault="005C1088">
      <w:pPr>
        <w:pStyle w:val="BodyText"/>
        <w:spacing w:before="218" w:line="242" w:lineRule="auto"/>
        <w:ind w:left="515" w:right="369"/>
        <w:jc w:val="both"/>
      </w:pPr>
      <w:r w:rsidRPr="00440E26">
        <w:rPr>
          <w:rFonts w:ascii="Arial Black"/>
          <w:spacing w:val="-4"/>
        </w:rPr>
        <w:t>NPI</w:t>
      </w:r>
      <w:r w:rsidRPr="00440E26">
        <w:rPr>
          <w:rFonts w:ascii="Arial Black"/>
          <w:spacing w:val="-20"/>
        </w:rPr>
        <w:t xml:space="preserve"> </w:t>
      </w:r>
      <w:r w:rsidRPr="00440E26">
        <w:rPr>
          <w:rFonts w:ascii="Arial Black"/>
          <w:spacing w:val="-4"/>
        </w:rPr>
        <w:t>number</w:t>
      </w:r>
      <w:r w:rsidR="00FB639C" w:rsidRPr="00440E26">
        <w:rPr>
          <w:rFonts w:ascii="Arial Black"/>
          <w:spacing w:val="-4"/>
        </w:rPr>
        <w:t>s</w:t>
      </w:r>
      <w:r w:rsidRPr="00440E26">
        <w:rPr>
          <w:rFonts w:ascii="Arial Black"/>
          <w:spacing w:val="-21"/>
        </w:rPr>
        <w:t xml:space="preserve"> </w:t>
      </w:r>
      <w:r w:rsidR="00FB639C" w:rsidRPr="00440E26">
        <w:rPr>
          <w:spacing w:val="-4"/>
        </w:rPr>
        <w:t>are no longer available and are considered protected information.</w:t>
      </w:r>
    </w:p>
    <w:p w14:paraId="605E3549" w14:textId="77777777" w:rsidR="00190658" w:rsidRDefault="00190658">
      <w:pPr>
        <w:pStyle w:val="BodyText"/>
        <w:spacing w:before="7"/>
        <w:rPr>
          <w:sz w:val="29"/>
        </w:rPr>
      </w:pPr>
    </w:p>
    <w:p w14:paraId="192F2D27" w14:textId="77777777" w:rsidR="00190658" w:rsidRDefault="005C1088">
      <w:pPr>
        <w:pStyle w:val="Heading2"/>
        <w:spacing w:before="1"/>
      </w:pPr>
      <w:bookmarkStart w:id="63" w:name="Accession_Number_+_Sequence_Number"/>
      <w:bookmarkStart w:id="64" w:name="_bookmark23"/>
      <w:bookmarkEnd w:id="63"/>
      <w:bookmarkEnd w:id="64"/>
      <w:r>
        <w:rPr>
          <w:color w:val="7E7E7E"/>
        </w:rPr>
        <w:t>Accession</w:t>
      </w:r>
      <w:r>
        <w:rPr>
          <w:color w:val="7E7E7E"/>
          <w:spacing w:val="-5"/>
        </w:rPr>
        <w:t xml:space="preserve"> </w:t>
      </w:r>
      <w:r>
        <w:rPr>
          <w:color w:val="7E7E7E"/>
        </w:rPr>
        <w:t>Number</w:t>
      </w:r>
      <w:r>
        <w:rPr>
          <w:color w:val="7E7E7E"/>
          <w:spacing w:val="-4"/>
        </w:rPr>
        <w:t xml:space="preserve"> </w:t>
      </w:r>
      <w:r>
        <w:rPr>
          <w:color w:val="7E7E7E"/>
          <w:sz w:val="28"/>
        </w:rPr>
        <w:t>+</w:t>
      </w:r>
      <w:r>
        <w:rPr>
          <w:color w:val="7E7E7E"/>
          <w:spacing w:val="-4"/>
          <w:sz w:val="28"/>
        </w:rPr>
        <w:t xml:space="preserve"> </w:t>
      </w:r>
      <w:r>
        <w:rPr>
          <w:color w:val="7E7E7E"/>
        </w:rPr>
        <w:t>Sequence</w:t>
      </w:r>
      <w:r>
        <w:rPr>
          <w:color w:val="7E7E7E"/>
          <w:spacing w:val="-5"/>
        </w:rPr>
        <w:t xml:space="preserve"> </w:t>
      </w:r>
      <w:r>
        <w:rPr>
          <w:color w:val="7E7E7E"/>
        </w:rPr>
        <w:t>Number</w:t>
      </w:r>
    </w:p>
    <w:p w14:paraId="41E3FFC5" w14:textId="77777777" w:rsidR="00190658" w:rsidRDefault="005C1088">
      <w:pPr>
        <w:pStyle w:val="BodyText"/>
        <w:spacing w:before="119"/>
        <w:ind w:left="515" w:right="368"/>
        <w:jc w:val="both"/>
      </w:pPr>
      <w:r>
        <w:rPr>
          <w:rFonts w:ascii="Arial Black"/>
        </w:rPr>
        <w:t xml:space="preserve">The accession number </w:t>
      </w:r>
      <w:r>
        <w:t>is assigned by the reporting facility and provides a unique</w:t>
      </w:r>
      <w:r>
        <w:rPr>
          <w:spacing w:val="1"/>
        </w:rPr>
        <w:t xml:space="preserve"> </w:t>
      </w:r>
      <w:r>
        <w:t>identifier for the patient consisting of the year in which the patient was first seen at the</w:t>
      </w:r>
      <w:r>
        <w:rPr>
          <w:spacing w:val="1"/>
        </w:rPr>
        <w:t xml:space="preserve"> </w:t>
      </w:r>
      <w:r>
        <w:rPr>
          <w:spacing w:val="-1"/>
        </w:rPr>
        <w:t>reporting</w:t>
      </w:r>
      <w:r>
        <w:rPr>
          <w:spacing w:val="-10"/>
        </w:rPr>
        <w:t xml:space="preserve"> </w:t>
      </w:r>
      <w:r>
        <w:rPr>
          <w:spacing w:val="-1"/>
        </w:rPr>
        <w:t>facility</w:t>
      </w:r>
      <w:r>
        <w:rPr>
          <w:spacing w:val="-12"/>
        </w:rPr>
        <w:t xml:space="preserve"> </w:t>
      </w:r>
      <w:r>
        <w:rPr>
          <w:spacing w:val="-1"/>
        </w:rPr>
        <w:t>and</w:t>
      </w:r>
      <w:r>
        <w:rPr>
          <w:spacing w:val="-9"/>
        </w:rPr>
        <w:t xml:space="preserve"> </w:t>
      </w:r>
      <w:r>
        <w:rPr>
          <w:spacing w:val="-1"/>
        </w:rPr>
        <w:t>the</w:t>
      </w:r>
      <w:r>
        <w:rPr>
          <w:spacing w:val="-8"/>
        </w:rPr>
        <w:t xml:space="preserve"> </w:t>
      </w:r>
      <w:r>
        <w:rPr>
          <w:spacing w:val="-1"/>
        </w:rPr>
        <w:t>consecutive</w:t>
      </w:r>
      <w:r>
        <w:rPr>
          <w:spacing w:val="-12"/>
        </w:rPr>
        <w:t xml:space="preserve"> </w:t>
      </w:r>
      <w:r>
        <w:t>order</w:t>
      </w:r>
      <w:r>
        <w:rPr>
          <w:spacing w:val="-12"/>
        </w:rPr>
        <w:t xml:space="preserve"> </w:t>
      </w:r>
      <w:r>
        <w:t>in</w:t>
      </w:r>
      <w:r>
        <w:rPr>
          <w:spacing w:val="-8"/>
        </w:rPr>
        <w:t xml:space="preserve"> </w:t>
      </w:r>
      <w:r>
        <w:t>which</w:t>
      </w:r>
      <w:r>
        <w:rPr>
          <w:spacing w:val="-11"/>
        </w:rPr>
        <w:t xml:space="preserve"> </w:t>
      </w:r>
      <w:r>
        <w:t>the</w:t>
      </w:r>
      <w:r>
        <w:rPr>
          <w:spacing w:val="-7"/>
        </w:rPr>
        <w:t xml:space="preserve"> </w:t>
      </w:r>
      <w:r>
        <w:t>tumor</w:t>
      </w:r>
      <w:r>
        <w:rPr>
          <w:spacing w:val="-11"/>
        </w:rPr>
        <w:t xml:space="preserve"> </w:t>
      </w:r>
      <w:r>
        <w:t>was</w:t>
      </w:r>
      <w:r>
        <w:rPr>
          <w:spacing w:val="-10"/>
        </w:rPr>
        <w:t xml:space="preserve"> </w:t>
      </w:r>
      <w:r>
        <w:t>abstracted.</w:t>
      </w:r>
      <w:r>
        <w:rPr>
          <w:spacing w:val="-13"/>
        </w:rPr>
        <w:t xml:space="preserve"> </w:t>
      </w:r>
      <w:r>
        <w:t>This</w:t>
      </w:r>
      <w:r>
        <w:rPr>
          <w:spacing w:val="-9"/>
        </w:rPr>
        <w:t xml:space="preserve"> </w:t>
      </w:r>
      <w:r>
        <w:t>data</w:t>
      </w:r>
      <w:r>
        <w:rPr>
          <w:spacing w:val="-9"/>
        </w:rPr>
        <w:t xml:space="preserve"> </w:t>
      </w:r>
      <w:r>
        <w:t>item</w:t>
      </w:r>
      <w:r>
        <w:rPr>
          <w:spacing w:val="-58"/>
        </w:rPr>
        <w:t xml:space="preserve"> </w:t>
      </w:r>
      <w:r>
        <w:rPr>
          <w:spacing w:val="-6"/>
        </w:rPr>
        <w:t>protects</w:t>
      </w:r>
      <w:r>
        <w:rPr>
          <w:spacing w:val="-14"/>
        </w:rPr>
        <w:t xml:space="preserve"> </w:t>
      </w:r>
      <w:r>
        <w:rPr>
          <w:spacing w:val="-6"/>
        </w:rPr>
        <w:t>patient</w:t>
      </w:r>
      <w:r>
        <w:rPr>
          <w:spacing w:val="-13"/>
        </w:rPr>
        <w:t xml:space="preserve"> </w:t>
      </w:r>
      <w:r>
        <w:rPr>
          <w:spacing w:val="-6"/>
        </w:rPr>
        <w:t>identity</w:t>
      </w:r>
      <w:r>
        <w:rPr>
          <w:spacing w:val="-12"/>
        </w:rPr>
        <w:t xml:space="preserve"> </w:t>
      </w:r>
      <w:r>
        <w:rPr>
          <w:spacing w:val="-5"/>
        </w:rPr>
        <w:t>and</w:t>
      </w:r>
      <w:r>
        <w:rPr>
          <w:spacing w:val="-8"/>
        </w:rPr>
        <w:t xml:space="preserve"> </w:t>
      </w:r>
      <w:r>
        <w:rPr>
          <w:spacing w:val="-5"/>
        </w:rPr>
        <w:t>allows</w:t>
      </w:r>
      <w:r>
        <w:rPr>
          <w:spacing w:val="-14"/>
        </w:rPr>
        <w:t xml:space="preserve"> </w:t>
      </w:r>
      <w:r>
        <w:rPr>
          <w:spacing w:val="-5"/>
        </w:rPr>
        <w:t>cases</w:t>
      </w:r>
      <w:r>
        <w:rPr>
          <w:spacing w:val="-9"/>
        </w:rPr>
        <w:t xml:space="preserve"> </w:t>
      </w:r>
      <w:r>
        <w:rPr>
          <w:spacing w:val="-5"/>
        </w:rPr>
        <w:t>to</w:t>
      </w:r>
      <w:r>
        <w:rPr>
          <w:spacing w:val="-8"/>
        </w:rPr>
        <w:t xml:space="preserve"> </w:t>
      </w:r>
      <w:r>
        <w:rPr>
          <w:spacing w:val="-5"/>
        </w:rPr>
        <w:t>be</w:t>
      </w:r>
      <w:r>
        <w:rPr>
          <w:spacing w:val="-9"/>
        </w:rPr>
        <w:t xml:space="preserve"> </w:t>
      </w:r>
      <w:r>
        <w:rPr>
          <w:spacing w:val="-5"/>
        </w:rPr>
        <w:t>identified</w:t>
      </w:r>
      <w:r>
        <w:rPr>
          <w:spacing w:val="-15"/>
        </w:rPr>
        <w:t xml:space="preserve"> </w:t>
      </w:r>
      <w:r>
        <w:rPr>
          <w:spacing w:val="-5"/>
        </w:rPr>
        <w:t>on</w:t>
      </w:r>
      <w:r>
        <w:rPr>
          <w:spacing w:val="-9"/>
        </w:rPr>
        <w:t xml:space="preserve"> </w:t>
      </w:r>
      <w:r>
        <w:rPr>
          <w:spacing w:val="-5"/>
        </w:rPr>
        <w:t>a</w:t>
      </w:r>
      <w:r>
        <w:t xml:space="preserve"> </w:t>
      </w:r>
      <w:r>
        <w:rPr>
          <w:spacing w:val="-5"/>
        </w:rPr>
        <w:t>local,</w:t>
      </w:r>
      <w:r>
        <w:rPr>
          <w:spacing w:val="-15"/>
        </w:rPr>
        <w:t xml:space="preserve"> </w:t>
      </w:r>
      <w:r>
        <w:rPr>
          <w:spacing w:val="-5"/>
        </w:rPr>
        <w:t>state,</w:t>
      </w:r>
      <w:r>
        <w:rPr>
          <w:spacing w:val="-12"/>
        </w:rPr>
        <w:t xml:space="preserve"> </w:t>
      </w:r>
      <w:r>
        <w:rPr>
          <w:spacing w:val="-5"/>
        </w:rPr>
        <w:t>and</w:t>
      </w:r>
      <w:r>
        <w:rPr>
          <w:spacing w:val="-8"/>
        </w:rPr>
        <w:t xml:space="preserve"> </w:t>
      </w:r>
      <w:r>
        <w:rPr>
          <w:spacing w:val="-5"/>
        </w:rPr>
        <w:t>national</w:t>
      </w:r>
      <w:r>
        <w:rPr>
          <w:spacing w:val="-12"/>
        </w:rPr>
        <w:t xml:space="preserve"> </w:t>
      </w:r>
      <w:r>
        <w:rPr>
          <w:spacing w:val="-5"/>
        </w:rPr>
        <w:t>level.</w:t>
      </w:r>
    </w:p>
    <w:p w14:paraId="62D7F0CC" w14:textId="77777777" w:rsidR="00190658" w:rsidRDefault="005C1088">
      <w:pPr>
        <w:spacing w:before="222" w:line="265" w:lineRule="exact"/>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113D9FD9" w14:textId="26D61519" w:rsidR="00190658" w:rsidRDefault="005C1088" w:rsidP="006A4B42">
      <w:pPr>
        <w:pStyle w:val="ListParagraph"/>
        <w:numPr>
          <w:ilvl w:val="0"/>
          <w:numId w:val="92"/>
        </w:numPr>
        <w:tabs>
          <w:tab w:val="left" w:pos="948"/>
        </w:tabs>
        <w:ind w:right="366"/>
        <w:jc w:val="both"/>
        <w:rPr>
          <w:sz w:val="24"/>
        </w:rPr>
      </w:pPr>
      <w:r>
        <w:rPr>
          <w:sz w:val="24"/>
        </w:rPr>
        <w:t xml:space="preserve">The first four digits specify the </w:t>
      </w:r>
      <w:r>
        <w:rPr>
          <w:b/>
          <w:sz w:val="24"/>
        </w:rPr>
        <w:t xml:space="preserve">year </w:t>
      </w:r>
      <w:r>
        <w:rPr>
          <w:sz w:val="24"/>
        </w:rPr>
        <w:t>in which the patient was first diagnosed or treated</w:t>
      </w:r>
      <w:r>
        <w:rPr>
          <w:spacing w:val="1"/>
          <w:sz w:val="24"/>
        </w:rPr>
        <w:t xml:space="preserve"> </w:t>
      </w:r>
      <w:r>
        <w:rPr>
          <w:sz w:val="24"/>
        </w:rPr>
        <w:t>for</w:t>
      </w:r>
      <w:r>
        <w:rPr>
          <w:spacing w:val="-9"/>
          <w:sz w:val="24"/>
        </w:rPr>
        <w:t xml:space="preserve"> </w:t>
      </w:r>
      <w:r>
        <w:rPr>
          <w:sz w:val="24"/>
        </w:rPr>
        <w:t>cancer</w:t>
      </w:r>
      <w:r>
        <w:rPr>
          <w:spacing w:val="-9"/>
          <w:sz w:val="24"/>
        </w:rPr>
        <w:t xml:space="preserve"> </w:t>
      </w:r>
      <w:r>
        <w:rPr>
          <w:sz w:val="24"/>
        </w:rPr>
        <w:t>at</w:t>
      </w:r>
      <w:r>
        <w:rPr>
          <w:spacing w:val="-8"/>
          <w:sz w:val="24"/>
        </w:rPr>
        <w:t xml:space="preserve"> </w:t>
      </w:r>
      <w:r>
        <w:rPr>
          <w:sz w:val="24"/>
        </w:rPr>
        <w:t>the</w:t>
      </w:r>
      <w:r>
        <w:rPr>
          <w:spacing w:val="-7"/>
          <w:sz w:val="24"/>
        </w:rPr>
        <w:t xml:space="preserve"> </w:t>
      </w:r>
      <w:r>
        <w:rPr>
          <w:sz w:val="24"/>
        </w:rPr>
        <w:t>reporting</w:t>
      </w:r>
      <w:r>
        <w:rPr>
          <w:spacing w:val="-9"/>
          <w:sz w:val="24"/>
        </w:rPr>
        <w:t xml:space="preserve"> </w:t>
      </w:r>
      <w:r>
        <w:rPr>
          <w:sz w:val="24"/>
        </w:rPr>
        <w:t>hospital.</w:t>
      </w:r>
      <w:r>
        <w:rPr>
          <w:spacing w:val="-8"/>
          <w:sz w:val="24"/>
        </w:rPr>
        <w:t xml:space="preserve"> </w:t>
      </w:r>
      <w:r>
        <w:rPr>
          <w:sz w:val="24"/>
        </w:rPr>
        <w:t>The</w:t>
      </w:r>
      <w:r>
        <w:rPr>
          <w:spacing w:val="-7"/>
          <w:sz w:val="24"/>
        </w:rPr>
        <w:t xml:space="preserve"> </w:t>
      </w:r>
      <w:r>
        <w:rPr>
          <w:sz w:val="24"/>
        </w:rPr>
        <w:t>next</w:t>
      </w:r>
      <w:r>
        <w:rPr>
          <w:spacing w:val="-8"/>
          <w:sz w:val="24"/>
        </w:rPr>
        <w:t xml:space="preserve"> </w:t>
      </w:r>
      <w:r>
        <w:rPr>
          <w:b/>
          <w:sz w:val="24"/>
        </w:rPr>
        <w:t>five</w:t>
      </w:r>
      <w:r>
        <w:rPr>
          <w:b/>
          <w:spacing w:val="-12"/>
          <w:sz w:val="24"/>
        </w:rPr>
        <w:t xml:space="preserve"> </w:t>
      </w:r>
      <w:r>
        <w:rPr>
          <w:sz w:val="24"/>
        </w:rPr>
        <w:t>digits</w:t>
      </w:r>
      <w:r>
        <w:rPr>
          <w:spacing w:val="-11"/>
          <w:sz w:val="24"/>
        </w:rPr>
        <w:t xml:space="preserve"> </w:t>
      </w:r>
      <w:r>
        <w:rPr>
          <w:sz w:val="24"/>
        </w:rPr>
        <w:t>designate</w:t>
      </w:r>
      <w:r>
        <w:rPr>
          <w:spacing w:val="-11"/>
          <w:sz w:val="24"/>
        </w:rPr>
        <w:t xml:space="preserve"> </w:t>
      </w:r>
      <w:r>
        <w:rPr>
          <w:sz w:val="24"/>
        </w:rPr>
        <w:t>the</w:t>
      </w:r>
      <w:r>
        <w:rPr>
          <w:spacing w:val="-6"/>
          <w:sz w:val="24"/>
        </w:rPr>
        <w:t xml:space="preserve"> </w:t>
      </w:r>
      <w:r>
        <w:rPr>
          <w:sz w:val="24"/>
        </w:rPr>
        <w:t>numerical</w:t>
      </w:r>
      <w:r>
        <w:rPr>
          <w:spacing w:val="-12"/>
          <w:sz w:val="24"/>
        </w:rPr>
        <w:t xml:space="preserve"> </w:t>
      </w:r>
      <w:r>
        <w:rPr>
          <w:sz w:val="24"/>
        </w:rPr>
        <w:t>order</w:t>
      </w:r>
      <w:r>
        <w:rPr>
          <w:spacing w:val="-14"/>
          <w:sz w:val="24"/>
        </w:rPr>
        <w:t xml:space="preserve"> </w:t>
      </w:r>
      <w:r>
        <w:rPr>
          <w:sz w:val="24"/>
        </w:rPr>
        <w:t>in</w:t>
      </w:r>
      <w:r>
        <w:rPr>
          <w:spacing w:val="-58"/>
          <w:sz w:val="24"/>
        </w:rPr>
        <w:t xml:space="preserve"> </w:t>
      </w:r>
      <w:r>
        <w:rPr>
          <w:sz w:val="24"/>
        </w:rPr>
        <w:t>which</w:t>
      </w:r>
      <w:r>
        <w:rPr>
          <w:spacing w:val="-3"/>
          <w:sz w:val="24"/>
        </w:rPr>
        <w:t xml:space="preserve"> </w:t>
      </w:r>
      <w:r>
        <w:rPr>
          <w:sz w:val="24"/>
        </w:rPr>
        <w:t>the</w:t>
      </w:r>
      <w:r>
        <w:rPr>
          <w:spacing w:val="-1"/>
          <w:sz w:val="24"/>
        </w:rPr>
        <w:t xml:space="preserve"> </w:t>
      </w:r>
      <w:r>
        <w:rPr>
          <w:sz w:val="24"/>
        </w:rPr>
        <w:t>patient</w:t>
      </w:r>
      <w:r>
        <w:rPr>
          <w:spacing w:val="-2"/>
          <w:sz w:val="24"/>
        </w:rPr>
        <w:t xml:space="preserve"> </w:t>
      </w:r>
      <w:r>
        <w:rPr>
          <w:sz w:val="24"/>
        </w:rPr>
        <w:t>was entered</w:t>
      </w:r>
      <w:r>
        <w:rPr>
          <w:spacing w:val="-6"/>
          <w:sz w:val="24"/>
        </w:rPr>
        <w:t xml:space="preserve"> </w:t>
      </w:r>
      <w:r>
        <w:rPr>
          <w:sz w:val="24"/>
        </w:rPr>
        <w:t>into</w:t>
      </w:r>
      <w:r>
        <w:rPr>
          <w:spacing w:val="-2"/>
          <w:sz w:val="24"/>
        </w:rPr>
        <w:t xml:space="preserve"> </w:t>
      </w:r>
      <w:r>
        <w:rPr>
          <w:sz w:val="24"/>
        </w:rPr>
        <w:t>the</w:t>
      </w:r>
      <w:r>
        <w:rPr>
          <w:spacing w:val="-1"/>
          <w:sz w:val="24"/>
        </w:rPr>
        <w:t xml:space="preserve"> </w:t>
      </w:r>
      <w:r>
        <w:rPr>
          <w:sz w:val="24"/>
        </w:rPr>
        <w:t>registry</w:t>
      </w:r>
      <w:r>
        <w:rPr>
          <w:spacing w:val="-38"/>
          <w:sz w:val="24"/>
        </w:rPr>
        <w:t xml:space="preserve"> </w:t>
      </w:r>
      <w:r>
        <w:rPr>
          <w:sz w:val="24"/>
        </w:rPr>
        <w:t>database</w:t>
      </w:r>
      <w:r w:rsidR="00321297">
        <w:rPr>
          <w:sz w:val="24"/>
        </w:rPr>
        <w:t>.</w:t>
      </w:r>
    </w:p>
    <w:p w14:paraId="5AF0E7FB" w14:textId="05090ABC" w:rsidR="00190658" w:rsidRPr="008A7270" w:rsidRDefault="005C1088" w:rsidP="006A4B42">
      <w:pPr>
        <w:pStyle w:val="ListParagraph"/>
        <w:numPr>
          <w:ilvl w:val="0"/>
          <w:numId w:val="92"/>
        </w:numPr>
        <w:tabs>
          <w:tab w:val="left" w:pos="948"/>
        </w:tabs>
        <w:ind w:right="367"/>
        <w:jc w:val="both"/>
        <w:rPr>
          <w:sz w:val="24"/>
        </w:rPr>
        <w:sectPr w:rsidR="00190658" w:rsidRPr="008A7270">
          <w:headerReference w:type="default" r:id="rId44"/>
          <w:footerReference w:type="default" r:id="rId45"/>
          <w:pgSz w:w="12240" w:h="15840"/>
          <w:pgMar w:top="540" w:right="1120" w:bottom="860" w:left="1700" w:header="0" w:footer="677" w:gutter="0"/>
          <w:cols w:space="720"/>
        </w:sectPr>
      </w:pPr>
      <w:r w:rsidRPr="008A7270">
        <w:rPr>
          <w:sz w:val="24"/>
        </w:rPr>
        <w:t xml:space="preserve">The reporting facility assigns </w:t>
      </w:r>
      <w:r w:rsidRPr="008A7270">
        <w:rPr>
          <w:b/>
          <w:sz w:val="24"/>
        </w:rPr>
        <w:t xml:space="preserve">only one </w:t>
      </w:r>
      <w:r w:rsidRPr="008A7270">
        <w:rPr>
          <w:sz w:val="24"/>
        </w:rPr>
        <w:t>accession number to each patient for life, even</w:t>
      </w:r>
      <w:r w:rsidR="00FB639C" w:rsidRPr="008A7270">
        <w:rPr>
          <w:sz w:val="24"/>
        </w:rPr>
        <w:t xml:space="preserve"> </w:t>
      </w:r>
      <w:r w:rsidRPr="008A7270">
        <w:rPr>
          <w:sz w:val="24"/>
        </w:rPr>
        <w:t>if</w:t>
      </w:r>
      <w:r w:rsidRPr="008A7270">
        <w:rPr>
          <w:spacing w:val="-58"/>
          <w:sz w:val="24"/>
        </w:rPr>
        <w:t xml:space="preserve"> </w:t>
      </w:r>
      <w:r w:rsidRPr="008A7270">
        <w:rPr>
          <w:sz w:val="24"/>
        </w:rPr>
        <w:t>additional</w:t>
      </w:r>
      <w:r w:rsidRPr="008A7270">
        <w:rPr>
          <w:spacing w:val="-14"/>
          <w:sz w:val="24"/>
        </w:rPr>
        <w:t xml:space="preserve"> </w:t>
      </w:r>
      <w:r w:rsidRPr="008A7270">
        <w:rPr>
          <w:sz w:val="24"/>
        </w:rPr>
        <w:t>primary</w:t>
      </w:r>
      <w:r w:rsidRPr="008A7270">
        <w:rPr>
          <w:spacing w:val="-13"/>
          <w:sz w:val="24"/>
        </w:rPr>
        <w:t xml:space="preserve"> </w:t>
      </w:r>
      <w:r w:rsidRPr="008A7270">
        <w:rPr>
          <w:sz w:val="24"/>
        </w:rPr>
        <w:t>cancers</w:t>
      </w:r>
      <w:r w:rsidRPr="008A7270">
        <w:rPr>
          <w:spacing w:val="-10"/>
          <w:sz w:val="24"/>
        </w:rPr>
        <w:t xml:space="preserve"> </w:t>
      </w:r>
      <w:r w:rsidRPr="008A7270">
        <w:rPr>
          <w:sz w:val="24"/>
        </w:rPr>
        <w:t>are</w:t>
      </w:r>
      <w:r w:rsidRPr="008A7270">
        <w:rPr>
          <w:spacing w:val="-11"/>
          <w:sz w:val="24"/>
        </w:rPr>
        <w:t xml:space="preserve"> </w:t>
      </w:r>
      <w:r w:rsidR="008A7270" w:rsidRPr="008A7270">
        <w:rPr>
          <w:sz w:val="24"/>
        </w:rPr>
        <w:t>diagnosed. Additional</w:t>
      </w:r>
      <w:r w:rsidRPr="008A7270">
        <w:rPr>
          <w:spacing w:val="-15"/>
          <w:sz w:val="24"/>
        </w:rPr>
        <w:t xml:space="preserve"> </w:t>
      </w:r>
      <w:r w:rsidRPr="008A7270">
        <w:rPr>
          <w:sz w:val="24"/>
        </w:rPr>
        <w:t>primary</w:t>
      </w:r>
      <w:r w:rsidRPr="008A7270">
        <w:rPr>
          <w:spacing w:val="-9"/>
          <w:sz w:val="24"/>
        </w:rPr>
        <w:t xml:space="preserve"> </w:t>
      </w:r>
      <w:r w:rsidRPr="008A7270">
        <w:rPr>
          <w:sz w:val="24"/>
        </w:rPr>
        <w:t>cancers</w:t>
      </w:r>
      <w:r w:rsidRPr="008A7270">
        <w:rPr>
          <w:spacing w:val="-10"/>
          <w:sz w:val="24"/>
        </w:rPr>
        <w:t xml:space="preserve"> </w:t>
      </w:r>
      <w:r w:rsidRPr="008A7270">
        <w:rPr>
          <w:sz w:val="24"/>
        </w:rPr>
        <w:t>are</w:t>
      </w:r>
      <w:r w:rsidRPr="008A7270">
        <w:rPr>
          <w:spacing w:val="-11"/>
          <w:sz w:val="24"/>
        </w:rPr>
        <w:t xml:space="preserve"> </w:t>
      </w:r>
      <w:r w:rsidRPr="008A7270">
        <w:rPr>
          <w:sz w:val="24"/>
        </w:rPr>
        <w:t>represented</w:t>
      </w:r>
      <w:r w:rsidRPr="008A7270">
        <w:rPr>
          <w:spacing w:val="-12"/>
          <w:sz w:val="24"/>
        </w:rPr>
        <w:t xml:space="preserve"> </w:t>
      </w:r>
    </w:p>
    <w:p w14:paraId="670069E3" w14:textId="77777777" w:rsidR="00190658" w:rsidRDefault="00190658">
      <w:pPr>
        <w:pStyle w:val="BodyText"/>
        <w:rPr>
          <w:sz w:val="20"/>
        </w:rPr>
      </w:pPr>
    </w:p>
    <w:p w14:paraId="15EB2446" w14:textId="77777777" w:rsidR="00190658" w:rsidRDefault="00190658">
      <w:pPr>
        <w:pStyle w:val="BodyText"/>
        <w:spacing w:before="6"/>
        <w:rPr>
          <w:sz w:val="23"/>
        </w:rPr>
      </w:pPr>
    </w:p>
    <w:p w14:paraId="78DB601A" w14:textId="6DDEF107" w:rsidR="00190658" w:rsidRDefault="008A7270">
      <w:pPr>
        <w:pStyle w:val="BodyText"/>
        <w:spacing w:before="100"/>
        <w:ind w:left="947" w:right="368"/>
        <w:jc w:val="both"/>
      </w:pPr>
      <w:r>
        <w:t xml:space="preserve">by </w:t>
      </w:r>
      <w:r w:rsidR="005C1088">
        <w:t>the “sequence number” component of the accession number. The sequence number</w:t>
      </w:r>
      <w:r w:rsidR="005C1088">
        <w:rPr>
          <w:spacing w:val="1"/>
        </w:rPr>
        <w:t xml:space="preserve"> </w:t>
      </w:r>
      <w:r w:rsidR="005C1088">
        <w:t xml:space="preserve">represents the number of </w:t>
      </w:r>
      <w:r w:rsidR="005C1088">
        <w:rPr>
          <w:b/>
        </w:rPr>
        <w:t xml:space="preserve">primary cancers </w:t>
      </w:r>
      <w:r w:rsidR="005C1088">
        <w:t xml:space="preserve">a patient may have during his lifetime. </w:t>
      </w:r>
      <w:r w:rsidR="005C1088">
        <w:rPr>
          <w:b/>
        </w:rPr>
        <w:t>‘00’</w:t>
      </w:r>
      <w:r w:rsidR="005C1088">
        <w:rPr>
          <w:b/>
          <w:spacing w:val="1"/>
        </w:rPr>
        <w:t xml:space="preserve"> </w:t>
      </w:r>
      <w:r w:rsidR="005C1088">
        <w:t>indicates</w:t>
      </w:r>
      <w:r w:rsidR="005C1088">
        <w:rPr>
          <w:spacing w:val="-10"/>
        </w:rPr>
        <w:t xml:space="preserve"> </w:t>
      </w:r>
      <w:r w:rsidR="005C1088">
        <w:t>the</w:t>
      </w:r>
      <w:r w:rsidR="005C1088">
        <w:rPr>
          <w:spacing w:val="-8"/>
        </w:rPr>
        <w:t xml:space="preserve"> </w:t>
      </w:r>
      <w:r w:rsidR="005C1088">
        <w:t>first</w:t>
      </w:r>
      <w:r w:rsidR="005C1088">
        <w:rPr>
          <w:spacing w:val="-14"/>
        </w:rPr>
        <w:t xml:space="preserve"> </w:t>
      </w:r>
      <w:r w:rsidR="005C1088">
        <w:t>and</w:t>
      </w:r>
      <w:r w:rsidR="005C1088">
        <w:rPr>
          <w:spacing w:val="-10"/>
        </w:rPr>
        <w:t xml:space="preserve"> </w:t>
      </w:r>
      <w:r w:rsidR="005C1088">
        <w:t>only</w:t>
      </w:r>
      <w:r w:rsidR="005C1088">
        <w:rPr>
          <w:spacing w:val="-10"/>
        </w:rPr>
        <w:t xml:space="preserve"> </w:t>
      </w:r>
      <w:r w:rsidR="005C1088">
        <w:t>primary</w:t>
      </w:r>
      <w:r w:rsidR="005C1088">
        <w:rPr>
          <w:spacing w:val="-10"/>
        </w:rPr>
        <w:t xml:space="preserve"> </w:t>
      </w:r>
      <w:r w:rsidR="005C1088">
        <w:t>cancer;</w:t>
      </w:r>
      <w:r w:rsidR="005C1088">
        <w:rPr>
          <w:spacing w:val="-9"/>
        </w:rPr>
        <w:t xml:space="preserve"> </w:t>
      </w:r>
      <w:r w:rsidR="005C1088">
        <w:t>‘</w:t>
      </w:r>
      <w:r w:rsidR="005C1088">
        <w:rPr>
          <w:b/>
        </w:rPr>
        <w:t>01’</w:t>
      </w:r>
      <w:r w:rsidR="005C1088">
        <w:rPr>
          <w:b/>
          <w:spacing w:val="-10"/>
        </w:rPr>
        <w:t xml:space="preserve"> </w:t>
      </w:r>
      <w:r w:rsidR="005C1088">
        <w:t>would</w:t>
      </w:r>
      <w:r w:rsidR="005C1088">
        <w:rPr>
          <w:spacing w:val="-11"/>
        </w:rPr>
        <w:t xml:space="preserve"> </w:t>
      </w:r>
      <w:r w:rsidR="005C1088">
        <w:t>indicate</w:t>
      </w:r>
      <w:r w:rsidR="005C1088">
        <w:rPr>
          <w:spacing w:val="-8"/>
        </w:rPr>
        <w:t xml:space="preserve"> </w:t>
      </w:r>
      <w:r w:rsidR="005C1088">
        <w:t>the</w:t>
      </w:r>
      <w:r w:rsidR="005C1088">
        <w:rPr>
          <w:spacing w:val="-8"/>
        </w:rPr>
        <w:t xml:space="preserve"> </w:t>
      </w:r>
      <w:r w:rsidR="005C1088">
        <w:t>first</w:t>
      </w:r>
      <w:r w:rsidR="005C1088">
        <w:rPr>
          <w:spacing w:val="-11"/>
        </w:rPr>
        <w:t xml:space="preserve"> </w:t>
      </w:r>
      <w:r w:rsidR="005C1088">
        <w:t>of</w:t>
      </w:r>
      <w:r w:rsidR="005C1088">
        <w:rPr>
          <w:spacing w:val="-12"/>
        </w:rPr>
        <w:t xml:space="preserve"> </w:t>
      </w:r>
      <w:r w:rsidR="005C1088">
        <w:t>more</w:t>
      </w:r>
      <w:r w:rsidR="005C1088">
        <w:rPr>
          <w:spacing w:val="-8"/>
        </w:rPr>
        <w:t xml:space="preserve"> </w:t>
      </w:r>
      <w:r w:rsidR="005C1088">
        <w:t>than</w:t>
      </w:r>
      <w:r w:rsidR="005C1088">
        <w:rPr>
          <w:spacing w:val="-9"/>
        </w:rPr>
        <w:t xml:space="preserve"> </w:t>
      </w:r>
      <w:r w:rsidR="005C1088">
        <w:t>one</w:t>
      </w:r>
      <w:r w:rsidR="005C1088">
        <w:rPr>
          <w:spacing w:val="-57"/>
        </w:rPr>
        <w:t xml:space="preserve"> </w:t>
      </w:r>
      <w:r w:rsidR="005C1088">
        <w:t>primary cancer; ‘</w:t>
      </w:r>
      <w:r w:rsidR="005C1088">
        <w:rPr>
          <w:b/>
        </w:rPr>
        <w:t xml:space="preserve">02’ </w:t>
      </w:r>
      <w:r w:rsidR="005C1088">
        <w:t>indicates the second of two or more primary cancers; ‘</w:t>
      </w:r>
      <w:r w:rsidR="005C1088">
        <w:rPr>
          <w:b/>
        </w:rPr>
        <w:t xml:space="preserve">03’ </w:t>
      </w:r>
      <w:r w:rsidR="005C1088">
        <w:t>denotes</w:t>
      </w:r>
      <w:r w:rsidR="005C1088">
        <w:rPr>
          <w:spacing w:val="1"/>
        </w:rPr>
        <w:t xml:space="preserve"> </w:t>
      </w:r>
      <w:r w:rsidR="005C1088">
        <w:t>the</w:t>
      </w:r>
      <w:r w:rsidR="005C1088">
        <w:rPr>
          <w:spacing w:val="-1"/>
        </w:rPr>
        <w:t xml:space="preserve"> </w:t>
      </w:r>
      <w:r w:rsidR="005C1088">
        <w:t>third of</w:t>
      </w:r>
      <w:r w:rsidR="005C1088">
        <w:rPr>
          <w:spacing w:val="-2"/>
        </w:rPr>
        <w:t xml:space="preserve"> </w:t>
      </w:r>
      <w:r w:rsidR="005C1088">
        <w:t>three</w:t>
      </w:r>
      <w:r w:rsidR="005C1088">
        <w:rPr>
          <w:spacing w:val="-4"/>
        </w:rPr>
        <w:t xml:space="preserve"> </w:t>
      </w:r>
      <w:r w:rsidR="005C1088">
        <w:t>or</w:t>
      </w:r>
      <w:r w:rsidR="005C1088">
        <w:rPr>
          <w:spacing w:val="-1"/>
        </w:rPr>
        <w:t xml:space="preserve"> </w:t>
      </w:r>
      <w:r w:rsidR="005C1088">
        <w:t>more</w:t>
      </w:r>
      <w:r w:rsidR="005C1088">
        <w:rPr>
          <w:spacing w:val="-3"/>
        </w:rPr>
        <w:t xml:space="preserve"> </w:t>
      </w:r>
      <w:r w:rsidR="005C1088">
        <w:t>cancers;</w:t>
      </w:r>
      <w:r w:rsidR="005C1088">
        <w:rPr>
          <w:spacing w:val="-27"/>
        </w:rPr>
        <w:t xml:space="preserve"> </w:t>
      </w:r>
      <w:r w:rsidR="000E36B6">
        <w:t>etc.</w:t>
      </w:r>
    </w:p>
    <w:p w14:paraId="1302BB03" w14:textId="7DF42B15" w:rsidR="00190658" w:rsidRDefault="005C1088" w:rsidP="006A4B42">
      <w:pPr>
        <w:pStyle w:val="ListParagraph"/>
        <w:numPr>
          <w:ilvl w:val="0"/>
          <w:numId w:val="92"/>
        </w:numPr>
        <w:tabs>
          <w:tab w:val="left" w:pos="948"/>
        </w:tabs>
        <w:spacing w:before="3" w:line="303" w:lineRule="exact"/>
        <w:ind w:hanging="361"/>
        <w:jc w:val="both"/>
        <w:rPr>
          <w:sz w:val="24"/>
        </w:rPr>
      </w:pPr>
      <w:r>
        <w:rPr>
          <w:sz w:val="24"/>
        </w:rPr>
        <w:t>A</w:t>
      </w:r>
      <w:r>
        <w:rPr>
          <w:spacing w:val="-11"/>
          <w:sz w:val="24"/>
        </w:rPr>
        <w:t xml:space="preserve"> </w:t>
      </w:r>
      <w:r>
        <w:rPr>
          <w:sz w:val="24"/>
        </w:rPr>
        <w:t>patient's</w:t>
      </w:r>
      <w:r>
        <w:rPr>
          <w:spacing w:val="-10"/>
          <w:sz w:val="24"/>
        </w:rPr>
        <w:t xml:space="preserve"> </w:t>
      </w:r>
      <w:r>
        <w:rPr>
          <w:sz w:val="24"/>
        </w:rPr>
        <w:t>accession</w:t>
      </w:r>
      <w:r>
        <w:rPr>
          <w:spacing w:val="-12"/>
          <w:sz w:val="24"/>
        </w:rPr>
        <w:t xml:space="preserve"> </w:t>
      </w:r>
      <w:r>
        <w:rPr>
          <w:sz w:val="24"/>
        </w:rPr>
        <w:t>number</w:t>
      </w:r>
      <w:r>
        <w:rPr>
          <w:spacing w:val="-10"/>
          <w:sz w:val="24"/>
        </w:rPr>
        <w:t xml:space="preserve"> </w:t>
      </w:r>
      <w:r>
        <w:rPr>
          <w:sz w:val="24"/>
        </w:rPr>
        <w:t>is</w:t>
      </w:r>
      <w:r>
        <w:rPr>
          <w:spacing w:val="-9"/>
          <w:sz w:val="24"/>
        </w:rPr>
        <w:t xml:space="preserve"> </w:t>
      </w:r>
      <w:r>
        <w:rPr>
          <w:sz w:val="24"/>
        </w:rPr>
        <w:t>not</w:t>
      </w:r>
      <w:r>
        <w:rPr>
          <w:spacing w:val="-10"/>
          <w:sz w:val="24"/>
        </w:rPr>
        <w:t xml:space="preserve"> </w:t>
      </w:r>
      <w:r>
        <w:rPr>
          <w:sz w:val="24"/>
        </w:rPr>
        <w:t>reassigned</w:t>
      </w:r>
      <w:r>
        <w:rPr>
          <w:spacing w:val="-14"/>
          <w:sz w:val="24"/>
        </w:rPr>
        <w:t xml:space="preserve"> </w:t>
      </w:r>
      <w:r>
        <w:rPr>
          <w:sz w:val="24"/>
        </w:rPr>
        <w:t>after</w:t>
      </w:r>
      <w:r>
        <w:rPr>
          <w:spacing w:val="-11"/>
          <w:sz w:val="24"/>
        </w:rPr>
        <w:t xml:space="preserve"> </w:t>
      </w:r>
      <w:r>
        <w:rPr>
          <w:sz w:val="24"/>
        </w:rPr>
        <w:t>a</w:t>
      </w:r>
      <w:r>
        <w:rPr>
          <w:spacing w:val="-11"/>
          <w:sz w:val="24"/>
        </w:rPr>
        <w:t xml:space="preserve"> </w:t>
      </w:r>
      <w:r>
        <w:rPr>
          <w:sz w:val="24"/>
        </w:rPr>
        <w:t>case</w:t>
      </w:r>
      <w:r>
        <w:rPr>
          <w:spacing w:val="-11"/>
          <w:sz w:val="24"/>
        </w:rPr>
        <w:t xml:space="preserve"> </w:t>
      </w:r>
      <w:r>
        <w:rPr>
          <w:sz w:val="24"/>
        </w:rPr>
        <w:t>is</w:t>
      </w:r>
      <w:r>
        <w:rPr>
          <w:spacing w:val="-10"/>
          <w:sz w:val="24"/>
        </w:rPr>
        <w:t xml:space="preserve"> </w:t>
      </w:r>
      <w:r>
        <w:rPr>
          <w:sz w:val="24"/>
        </w:rPr>
        <w:t>voided</w:t>
      </w:r>
      <w:r w:rsidR="00321297">
        <w:rPr>
          <w:sz w:val="24"/>
        </w:rPr>
        <w:t>.</w:t>
      </w:r>
    </w:p>
    <w:p w14:paraId="6ACD156A" w14:textId="1B25BE04" w:rsidR="00190658" w:rsidRDefault="005C1088" w:rsidP="006A4B42">
      <w:pPr>
        <w:pStyle w:val="ListParagraph"/>
        <w:numPr>
          <w:ilvl w:val="0"/>
          <w:numId w:val="92"/>
        </w:numPr>
        <w:tabs>
          <w:tab w:val="left" w:pos="948"/>
        </w:tabs>
        <w:ind w:right="359"/>
        <w:jc w:val="both"/>
        <w:rPr>
          <w:sz w:val="24"/>
        </w:rPr>
      </w:pPr>
      <w:r>
        <w:rPr>
          <w:sz w:val="24"/>
        </w:rPr>
        <w:t>A patient retains the original accession number even when the registry reference year</w:t>
      </w:r>
      <w:r>
        <w:rPr>
          <w:spacing w:val="1"/>
          <w:sz w:val="24"/>
        </w:rPr>
        <w:t xml:space="preserve"> </w:t>
      </w:r>
      <w:r>
        <w:rPr>
          <w:spacing w:val="-3"/>
          <w:sz w:val="24"/>
        </w:rPr>
        <w:t>changes.</w:t>
      </w:r>
      <w:r>
        <w:rPr>
          <w:spacing w:val="-7"/>
          <w:sz w:val="24"/>
        </w:rPr>
        <w:t xml:space="preserve"> </w:t>
      </w:r>
      <w:r>
        <w:rPr>
          <w:spacing w:val="-3"/>
          <w:sz w:val="24"/>
        </w:rPr>
        <w:t>If</w:t>
      </w:r>
      <w:r>
        <w:rPr>
          <w:spacing w:val="-1"/>
          <w:sz w:val="24"/>
        </w:rPr>
        <w:t xml:space="preserve"> </w:t>
      </w:r>
      <w:r>
        <w:rPr>
          <w:spacing w:val="-3"/>
          <w:sz w:val="24"/>
        </w:rPr>
        <w:t>a</w:t>
      </w:r>
      <w:r>
        <w:rPr>
          <w:sz w:val="24"/>
        </w:rPr>
        <w:t xml:space="preserve"> </w:t>
      </w:r>
      <w:r>
        <w:rPr>
          <w:spacing w:val="-3"/>
          <w:sz w:val="24"/>
        </w:rPr>
        <w:t>new</w:t>
      </w:r>
      <w:r>
        <w:rPr>
          <w:sz w:val="24"/>
        </w:rPr>
        <w:t xml:space="preserve"> </w:t>
      </w:r>
      <w:r>
        <w:rPr>
          <w:spacing w:val="-3"/>
          <w:sz w:val="24"/>
        </w:rPr>
        <w:t>primary is</w:t>
      </w:r>
      <w:r>
        <w:rPr>
          <w:spacing w:val="1"/>
          <w:sz w:val="24"/>
        </w:rPr>
        <w:t xml:space="preserve"> </w:t>
      </w:r>
      <w:r>
        <w:rPr>
          <w:spacing w:val="-3"/>
          <w:sz w:val="24"/>
        </w:rPr>
        <w:t>then discovered,</w:t>
      </w:r>
      <w:r>
        <w:rPr>
          <w:spacing w:val="-7"/>
          <w:sz w:val="24"/>
        </w:rPr>
        <w:t xml:space="preserve"> </w:t>
      </w:r>
      <w:r>
        <w:rPr>
          <w:spacing w:val="-3"/>
          <w:sz w:val="24"/>
        </w:rPr>
        <w:t>the</w:t>
      </w:r>
      <w:r>
        <w:rPr>
          <w:spacing w:val="-1"/>
          <w:sz w:val="24"/>
        </w:rPr>
        <w:t xml:space="preserve"> </w:t>
      </w:r>
      <w:r>
        <w:rPr>
          <w:spacing w:val="-3"/>
          <w:sz w:val="24"/>
        </w:rPr>
        <w:t>sequence</w:t>
      </w:r>
      <w:r>
        <w:rPr>
          <w:spacing w:val="-7"/>
          <w:sz w:val="24"/>
        </w:rPr>
        <w:t xml:space="preserve"> </w:t>
      </w:r>
      <w:r>
        <w:rPr>
          <w:spacing w:val="-3"/>
          <w:sz w:val="24"/>
        </w:rPr>
        <w:t>number</w:t>
      </w:r>
      <w:r>
        <w:rPr>
          <w:spacing w:val="-9"/>
          <w:sz w:val="24"/>
        </w:rPr>
        <w:t xml:space="preserve"> </w:t>
      </w:r>
      <w:r>
        <w:rPr>
          <w:spacing w:val="-3"/>
          <w:sz w:val="24"/>
        </w:rPr>
        <w:t>is</w:t>
      </w:r>
      <w:r>
        <w:rPr>
          <w:spacing w:val="-6"/>
          <w:sz w:val="24"/>
        </w:rPr>
        <w:t xml:space="preserve"> </w:t>
      </w:r>
      <w:r>
        <w:rPr>
          <w:spacing w:val="-3"/>
          <w:sz w:val="24"/>
        </w:rPr>
        <w:t>updated</w:t>
      </w:r>
      <w:r>
        <w:rPr>
          <w:spacing w:val="-15"/>
          <w:sz w:val="24"/>
        </w:rPr>
        <w:t xml:space="preserve"> </w:t>
      </w:r>
      <w:r>
        <w:rPr>
          <w:spacing w:val="-3"/>
          <w:sz w:val="24"/>
        </w:rPr>
        <w:t>accordingly</w:t>
      </w:r>
      <w:r w:rsidR="00321297">
        <w:rPr>
          <w:spacing w:val="-3"/>
          <w:sz w:val="24"/>
        </w:rPr>
        <w:t>.</w:t>
      </w:r>
    </w:p>
    <w:p w14:paraId="58BB6D9B" w14:textId="77777777" w:rsidR="00190658" w:rsidRDefault="00190658">
      <w:pPr>
        <w:pStyle w:val="BodyText"/>
        <w:spacing w:before="9"/>
        <w:rPr>
          <w:sz w:val="32"/>
        </w:rPr>
      </w:pPr>
    </w:p>
    <w:p w14:paraId="2968B4F1" w14:textId="77777777" w:rsidR="00190658" w:rsidRDefault="005C1088">
      <w:pPr>
        <w:pStyle w:val="Heading2"/>
        <w:spacing w:before="1"/>
        <w:jc w:val="both"/>
      </w:pPr>
      <w:bookmarkStart w:id="65" w:name="Sequence_Number(s)"/>
      <w:bookmarkStart w:id="66" w:name="_bookmark24"/>
      <w:bookmarkEnd w:id="65"/>
      <w:bookmarkEnd w:id="66"/>
      <w:r>
        <w:rPr>
          <w:color w:val="7E7E7E"/>
        </w:rPr>
        <w:t>Sequence</w:t>
      </w:r>
      <w:r>
        <w:rPr>
          <w:color w:val="7E7E7E"/>
          <w:spacing w:val="-13"/>
        </w:rPr>
        <w:t xml:space="preserve"> </w:t>
      </w:r>
      <w:r>
        <w:rPr>
          <w:color w:val="7E7E7E"/>
        </w:rPr>
        <w:t>Number(s)</w:t>
      </w:r>
    </w:p>
    <w:p w14:paraId="30F24F07" w14:textId="77777777" w:rsidR="00190658" w:rsidRDefault="005C1088">
      <w:pPr>
        <w:pStyle w:val="BodyText"/>
        <w:spacing w:before="78" w:line="242" w:lineRule="auto"/>
        <w:ind w:left="515" w:right="373"/>
        <w:jc w:val="both"/>
      </w:pPr>
      <w:r>
        <w:rPr>
          <w:rFonts w:ascii="Arial Black"/>
        </w:rPr>
        <w:t xml:space="preserve">This data item </w:t>
      </w:r>
      <w:r>
        <w:t>indicates the sequence of malignant and nonmalignant neoplasms over</w:t>
      </w:r>
      <w:r>
        <w:rPr>
          <w:spacing w:val="-57"/>
        </w:rPr>
        <w:t xml:space="preserve"> </w:t>
      </w:r>
      <w:r>
        <w:t>the</w:t>
      </w:r>
      <w:r>
        <w:rPr>
          <w:spacing w:val="-1"/>
        </w:rPr>
        <w:t xml:space="preserve"> </w:t>
      </w:r>
      <w:r>
        <w:t>lifetime of</w:t>
      </w:r>
      <w:r>
        <w:rPr>
          <w:spacing w:val="-1"/>
        </w:rPr>
        <w:t xml:space="preserve"> </w:t>
      </w:r>
      <w:r>
        <w:t>the</w:t>
      </w:r>
      <w:r>
        <w:rPr>
          <w:spacing w:val="-26"/>
        </w:rPr>
        <w:t xml:space="preserve"> </w:t>
      </w:r>
      <w:r>
        <w:t>patient.</w:t>
      </w:r>
    </w:p>
    <w:p w14:paraId="5ACE9256" w14:textId="115514D1" w:rsidR="00190658" w:rsidRDefault="005C1088">
      <w:pPr>
        <w:pStyle w:val="BodyText"/>
        <w:spacing w:before="96"/>
        <w:ind w:left="515" w:right="371"/>
        <w:jc w:val="both"/>
      </w:pPr>
      <w:r>
        <w:t xml:space="preserve">The </w:t>
      </w:r>
      <w:r>
        <w:rPr>
          <w:b/>
        </w:rPr>
        <w:t xml:space="preserve">sequence </w:t>
      </w:r>
      <w:r>
        <w:t xml:space="preserve">(first, second, third, etc., primary) for the </w:t>
      </w:r>
      <w:r w:rsidR="00440E26">
        <w:t>primary</w:t>
      </w:r>
      <w:r>
        <w:t xml:space="preserve"> cancer being</w:t>
      </w:r>
      <w:r>
        <w:rPr>
          <w:spacing w:val="1"/>
        </w:rPr>
        <w:t xml:space="preserve"> </w:t>
      </w:r>
      <w:r>
        <w:t>reported</w:t>
      </w:r>
      <w:r>
        <w:rPr>
          <w:spacing w:val="-1"/>
        </w:rPr>
        <w:t xml:space="preserve"> </w:t>
      </w:r>
      <w:r>
        <w:t>is</w:t>
      </w:r>
      <w:r>
        <w:rPr>
          <w:spacing w:val="1"/>
        </w:rPr>
        <w:t xml:space="preserve"> </w:t>
      </w:r>
      <w:r>
        <w:t>represented by</w:t>
      </w:r>
      <w:r>
        <w:rPr>
          <w:spacing w:val="-3"/>
        </w:rPr>
        <w:t xml:space="preserve"> </w:t>
      </w:r>
      <w:r>
        <w:t xml:space="preserve">a </w:t>
      </w:r>
      <w:r>
        <w:rPr>
          <w:b/>
        </w:rPr>
        <w:t>two</w:t>
      </w:r>
      <w:r>
        <w:t>-digit</w:t>
      </w:r>
      <w:r>
        <w:rPr>
          <w:spacing w:val="-1"/>
        </w:rPr>
        <w:t xml:space="preserve"> </w:t>
      </w:r>
      <w:r>
        <w:t>number.</w:t>
      </w:r>
    </w:p>
    <w:p w14:paraId="41D0E26E" w14:textId="77777777" w:rsidR="00190658" w:rsidRDefault="005C1088">
      <w:pPr>
        <w:pStyle w:val="BodyText"/>
        <w:spacing w:before="199"/>
        <w:ind w:left="515" w:right="360"/>
        <w:jc w:val="both"/>
      </w:pPr>
      <w:r>
        <w:rPr>
          <w:b/>
          <w:spacing w:val="-6"/>
        </w:rPr>
        <w:t>Note:</w:t>
      </w:r>
      <w:r>
        <w:rPr>
          <w:b/>
          <w:spacing w:val="-15"/>
        </w:rPr>
        <w:t xml:space="preserve"> </w:t>
      </w:r>
      <w:r>
        <w:rPr>
          <w:spacing w:val="-6"/>
        </w:rPr>
        <w:t>Accession</w:t>
      </w:r>
      <w:r>
        <w:rPr>
          <w:spacing w:val="-20"/>
        </w:rPr>
        <w:t xml:space="preserve"> </w:t>
      </w:r>
      <w:r>
        <w:rPr>
          <w:spacing w:val="-6"/>
        </w:rPr>
        <w:t>number</w:t>
      </w:r>
      <w:r>
        <w:rPr>
          <w:spacing w:val="-18"/>
        </w:rPr>
        <w:t xml:space="preserve"> </w:t>
      </w:r>
      <w:r>
        <w:rPr>
          <w:spacing w:val="-6"/>
        </w:rPr>
        <w:t>-</w:t>
      </w:r>
      <w:r>
        <w:rPr>
          <w:spacing w:val="-3"/>
        </w:rPr>
        <w:t xml:space="preserve"> </w:t>
      </w:r>
      <w:r>
        <w:rPr>
          <w:spacing w:val="-5"/>
        </w:rPr>
        <w:t>202100034-00</w:t>
      </w:r>
      <w:r>
        <w:rPr>
          <w:spacing w:val="-19"/>
        </w:rPr>
        <w:t xml:space="preserve"> </w:t>
      </w:r>
      <w:r>
        <w:rPr>
          <w:spacing w:val="-5"/>
        </w:rPr>
        <w:t>signifies</w:t>
      </w:r>
      <w:r>
        <w:rPr>
          <w:spacing w:val="-16"/>
        </w:rPr>
        <w:t xml:space="preserve"> </w:t>
      </w:r>
      <w:r>
        <w:rPr>
          <w:spacing w:val="-5"/>
        </w:rPr>
        <w:t>that</w:t>
      </w:r>
      <w:r>
        <w:rPr>
          <w:spacing w:val="-13"/>
        </w:rPr>
        <w:t xml:space="preserve"> </w:t>
      </w:r>
      <w:r>
        <w:rPr>
          <w:spacing w:val="-5"/>
        </w:rPr>
        <w:t>the</w:t>
      </w:r>
      <w:r>
        <w:rPr>
          <w:spacing w:val="-12"/>
        </w:rPr>
        <w:t xml:space="preserve"> </w:t>
      </w:r>
      <w:r>
        <w:rPr>
          <w:spacing w:val="-5"/>
        </w:rPr>
        <w:t>patient</w:t>
      </w:r>
      <w:r>
        <w:rPr>
          <w:spacing w:val="-18"/>
        </w:rPr>
        <w:t xml:space="preserve"> </w:t>
      </w:r>
      <w:r>
        <w:rPr>
          <w:spacing w:val="-5"/>
        </w:rPr>
        <w:t>was</w:t>
      </w:r>
      <w:r>
        <w:rPr>
          <w:spacing w:val="-16"/>
        </w:rPr>
        <w:t xml:space="preserve"> </w:t>
      </w:r>
      <w:r>
        <w:rPr>
          <w:spacing w:val="-5"/>
        </w:rPr>
        <w:t>first</w:t>
      </w:r>
      <w:r>
        <w:rPr>
          <w:spacing w:val="-15"/>
        </w:rPr>
        <w:t xml:space="preserve"> </w:t>
      </w:r>
      <w:r>
        <w:rPr>
          <w:spacing w:val="-5"/>
        </w:rPr>
        <w:t>diagnosed</w:t>
      </w:r>
      <w:r>
        <w:rPr>
          <w:spacing w:val="-20"/>
        </w:rPr>
        <w:t xml:space="preserve"> </w:t>
      </w:r>
      <w:r>
        <w:rPr>
          <w:spacing w:val="-5"/>
        </w:rPr>
        <w:t>or</w:t>
      </w:r>
      <w:r>
        <w:rPr>
          <w:spacing w:val="-13"/>
        </w:rPr>
        <w:t xml:space="preserve"> </w:t>
      </w:r>
      <w:r>
        <w:rPr>
          <w:spacing w:val="-5"/>
        </w:rPr>
        <w:t>treated</w:t>
      </w:r>
      <w:r>
        <w:rPr>
          <w:spacing w:val="-20"/>
        </w:rPr>
        <w:t xml:space="preserve"> </w:t>
      </w:r>
      <w:r>
        <w:rPr>
          <w:spacing w:val="-5"/>
        </w:rPr>
        <w:t>at</w:t>
      </w:r>
      <w:r>
        <w:rPr>
          <w:spacing w:val="-58"/>
        </w:rPr>
        <w:t xml:space="preserve"> </w:t>
      </w:r>
      <w:r>
        <w:rPr>
          <w:spacing w:val="-3"/>
        </w:rPr>
        <w:t>the</w:t>
      </w:r>
      <w:r>
        <w:rPr>
          <w:spacing w:val="-7"/>
        </w:rPr>
        <w:t xml:space="preserve"> </w:t>
      </w:r>
      <w:r>
        <w:rPr>
          <w:spacing w:val="-2"/>
        </w:rPr>
        <w:t>reporting</w:t>
      </w:r>
      <w:r>
        <w:rPr>
          <w:spacing w:val="-9"/>
        </w:rPr>
        <w:t xml:space="preserve"> </w:t>
      </w:r>
      <w:r>
        <w:rPr>
          <w:spacing w:val="-2"/>
        </w:rPr>
        <w:t>hospital</w:t>
      </w:r>
      <w:r>
        <w:rPr>
          <w:spacing w:val="-13"/>
        </w:rPr>
        <w:t xml:space="preserve"> </w:t>
      </w:r>
      <w:r>
        <w:rPr>
          <w:spacing w:val="-2"/>
        </w:rPr>
        <w:t>in</w:t>
      </w:r>
      <w:r>
        <w:rPr>
          <w:spacing w:val="-10"/>
        </w:rPr>
        <w:t xml:space="preserve"> </w:t>
      </w:r>
      <w:r>
        <w:rPr>
          <w:spacing w:val="-2"/>
        </w:rPr>
        <w:t>calendar</w:t>
      </w:r>
      <w:r>
        <w:rPr>
          <w:spacing w:val="-12"/>
        </w:rPr>
        <w:t xml:space="preserve"> </w:t>
      </w:r>
      <w:r>
        <w:rPr>
          <w:spacing w:val="-2"/>
        </w:rPr>
        <w:t>year</w:t>
      </w:r>
      <w:r>
        <w:rPr>
          <w:spacing w:val="-10"/>
        </w:rPr>
        <w:t xml:space="preserve"> </w:t>
      </w:r>
      <w:r>
        <w:rPr>
          <w:spacing w:val="-2"/>
        </w:rPr>
        <w:t>2021</w:t>
      </w:r>
      <w:r>
        <w:rPr>
          <w:spacing w:val="-11"/>
        </w:rPr>
        <w:t xml:space="preserve"> </w:t>
      </w:r>
      <w:r>
        <w:rPr>
          <w:spacing w:val="-2"/>
        </w:rPr>
        <w:t>and</w:t>
      </w:r>
      <w:r>
        <w:rPr>
          <w:spacing w:val="-10"/>
        </w:rPr>
        <w:t xml:space="preserve"> </w:t>
      </w:r>
      <w:r>
        <w:rPr>
          <w:spacing w:val="-2"/>
        </w:rPr>
        <w:t>that</w:t>
      </w:r>
      <w:r>
        <w:rPr>
          <w:spacing w:val="-12"/>
        </w:rPr>
        <w:t xml:space="preserve"> </w:t>
      </w:r>
      <w:r>
        <w:rPr>
          <w:spacing w:val="-2"/>
        </w:rPr>
        <w:t>this</w:t>
      </w:r>
      <w:r>
        <w:rPr>
          <w:spacing w:val="-8"/>
        </w:rPr>
        <w:t xml:space="preserve"> </w:t>
      </w:r>
      <w:r>
        <w:rPr>
          <w:spacing w:val="-2"/>
        </w:rPr>
        <w:t>patient</w:t>
      </w:r>
      <w:r>
        <w:rPr>
          <w:spacing w:val="-11"/>
        </w:rPr>
        <w:t xml:space="preserve"> </w:t>
      </w:r>
      <w:r>
        <w:rPr>
          <w:spacing w:val="-2"/>
        </w:rPr>
        <w:t>is</w:t>
      </w:r>
      <w:r>
        <w:rPr>
          <w:spacing w:val="-7"/>
        </w:rPr>
        <w:t xml:space="preserve"> </w:t>
      </w:r>
      <w:r>
        <w:rPr>
          <w:spacing w:val="-2"/>
        </w:rPr>
        <w:t>the</w:t>
      </w:r>
      <w:r>
        <w:rPr>
          <w:spacing w:val="-6"/>
        </w:rPr>
        <w:t xml:space="preserve"> </w:t>
      </w:r>
      <w:r>
        <w:rPr>
          <w:spacing w:val="-2"/>
        </w:rPr>
        <w:t>34th</w:t>
      </w:r>
      <w:r>
        <w:rPr>
          <w:spacing w:val="-10"/>
        </w:rPr>
        <w:t xml:space="preserve"> </w:t>
      </w:r>
      <w:r>
        <w:rPr>
          <w:spacing w:val="-2"/>
        </w:rPr>
        <w:t>patient</w:t>
      </w:r>
      <w:r>
        <w:rPr>
          <w:spacing w:val="-12"/>
        </w:rPr>
        <w:t xml:space="preserve"> </w:t>
      </w:r>
      <w:proofErr w:type="gramStart"/>
      <w:r>
        <w:rPr>
          <w:spacing w:val="-2"/>
        </w:rPr>
        <w:t>entered</w:t>
      </w:r>
      <w:r>
        <w:rPr>
          <w:spacing w:val="-13"/>
        </w:rPr>
        <w:t xml:space="preserve"> </w:t>
      </w:r>
      <w:r>
        <w:rPr>
          <w:spacing w:val="-2"/>
        </w:rPr>
        <w:t>into</w:t>
      </w:r>
      <w:proofErr w:type="gramEnd"/>
      <w:r>
        <w:rPr>
          <w:spacing w:val="-57"/>
        </w:rPr>
        <w:t xml:space="preserve"> </w:t>
      </w:r>
      <w:r>
        <w:rPr>
          <w:spacing w:val="-6"/>
        </w:rPr>
        <w:t>that</w:t>
      </w:r>
      <w:r>
        <w:rPr>
          <w:spacing w:val="-10"/>
        </w:rPr>
        <w:t xml:space="preserve"> </w:t>
      </w:r>
      <w:r>
        <w:rPr>
          <w:spacing w:val="-5"/>
        </w:rPr>
        <w:t>hospital’s</w:t>
      </w:r>
      <w:r>
        <w:rPr>
          <w:spacing w:val="-14"/>
        </w:rPr>
        <w:t xml:space="preserve"> </w:t>
      </w:r>
      <w:r>
        <w:rPr>
          <w:spacing w:val="-5"/>
        </w:rPr>
        <w:t>registry</w:t>
      </w:r>
      <w:r>
        <w:rPr>
          <w:spacing w:val="-9"/>
        </w:rPr>
        <w:t xml:space="preserve"> </w:t>
      </w:r>
      <w:r>
        <w:rPr>
          <w:spacing w:val="-5"/>
        </w:rPr>
        <w:t>for</w:t>
      </w:r>
      <w:r>
        <w:rPr>
          <w:spacing w:val="-9"/>
        </w:rPr>
        <w:t xml:space="preserve"> </w:t>
      </w:r>
      <w:r>
        <w:rPr>
          <w:spacing w:val="-5"/>
        </w:rPr>
        <w:t>the</w:t>
      </w:r>
      <w:r>
        <w:rPr>
          <w:spacing w:val="-9"/>
        </w:rPr>
        <w:t xml:space="preserve"> </w:t>
      </w:r>
      <w:r>
        <w:rPr>
          <w:spacing w:val="-5"/>
        </w:rPr>
        <w:t>year</w:t>
      </w:r>
      <w:r>
        <w:rPr>
          <w:spacing w:val="-10"/>
        </w:rPr>
        <w:t xml:space="preserve"> </w:t>
      </w:r>
      <w:r>
        <w:rPr>
          <w:spacing w:val="-5"/>
        </w:rPr>
        <w:t>2021.</w:t>
      </w:r>
      <w:r>
        <w:rPr>
          <w:spacing w:val="-10"/>
        </w:rPr>
        <w:t xml:space="preserve"> </w:t>
      </w:r>
      <w:r>
        <w:rPr>
          <w:spacing w:val="-5"/>
        </w:rPr>
        <w:t>The</w:t>
      </w:r>
      <w:r>
        <w:rPr>
          <w:spacing w:val="-9"/>
        </w:rPr>
        <w:t xml:space="preserve"> </w:t>
      </w:r>
      <w:r>
        <w:rPr>
          <w:spacing w:val="-5"/>
        </w:rPr>
        <w:t>00 (sequence</w:t>
      </w:r>
      <w:r>
        <w:rPr>
          <w:spacing w:val="-11"/>
        </w:rPr>
        <w:t xml:space="preserve"> </w:t>
      </w:r>
      <w:r>
        <w:rPr>
          <w:spacing w:val="-5"/>
        </w:rPr>
        <w:t>number)</w:t>
      </w:r>
      <w:r>
        <w:rPr>
          <w:spacing w:val="-15"/>
        </w:rPr>
        <w:t xml:space="preserve"> </w:t>
      </w:r>
      <w:r>
        <w:rPr>
          <w:spacing w:val="-5"/>
        </w:rPr>
        <w:t>denotes</w:t>
      </w:r>
      <w:r>
        <w:rPr>
          <w:spacing w:val="-10"/>
        </w:rPr>
        <w:t xml:space="preserve"> </w:t>
      </w:r>
      <w:r>
        <w:rPr>
          <w:spacing w:val="-5"/>
        </w:rPr>
        <w:t>that</w:t>
      </w:r>
      <w:r>
        <w:rPr>
          <w:spacing w:val="-11"/>
        </w:rPr>
        <w:t xml:space="preserve"> </w:t>
      </w:r>
      <w:r>
        <w:rPr>
          <w:spacing w:val="-5"/>
        </w:rPr>
        <w:t>this</w:t>
      </w:r>
      <w:r>
        <w:rPr>
          <w:spacing w:val="-9"/>
        </w:rPr>
        <w:t xml:space="preserve"> </w:t>
      </w:r>
      <w:r>
        <w:rPr>
          <w:spacing w:val="-5"/>
        </w:rPr>
        <w:t>cancer</w:t>
      </w:r>
      <w:r>
        <w:rPr>
          <w:spacing w:val="-11"/>
        </w:rPr>
        <w:t xml:space="preserve"> </w:t>
      </w:r>
      <w:r>
        <w:rPr>
          <w:spacing w:val="-5"/>
        </w:rPr>
        <w:t>is</w:t>
      </w:r>
      <w:r>
        <w:rPr>
          <w:spacing w:val="-9"/>
        </w:rPr>
        <w:t xml:space="preserve"> </w:t>
      </w:r>
      <w:r>
        <w:rPr>
          <w:spacing w:val="-5"/>
        </w:rPr>
        <w:t>the</w:t>
      </w:r>
      <w:r>
        <w:rPr>
          <w:spacing w:val="-57"/>
        </w:rPr>
        <w:t xml:space="preserve"> </w:t>
      </w:r>
      <w:r>
        <w:rPr>
          <w:spacing w:val="-5"/>
        </w:rPr>
        <w:t>first</w:t>
      </w:r>
      <w:r>
        <w:rPr>
          <w:spacing w:val="-10"/>
        </w:rPr>
        <w:t xml:space="preserve"> </w:t>
      </w:r>
      <w:r>
        <w:rPr>
          <w:spacing w:val="-5"/>
        </w:rPr>
        <w:t>and</w:t>
      </w:r>
      <w:r>
        <w:rPr>
          <w:spacing w:val="-10"/>
        </w:rPr>
        <w:t xml:space="preserve"> </w:t>
      </w:r>
      <w:r>
        <w:rPr>
          <w:spacing w:val="-5"/>
        </w:rPr>
        <w:t>only</w:t>
      </w:r>
      <w:r>
        <w:rPr>
          <w:spacing w:val="-14"/>
        </w:rPr>
        <w:t xml:space="preserve"> </w:t>
      </w:r>
      <w:r>
        <w:rPr>
          <w:spacing w:val="-5"/>
        </w:rPr>
        <w:t>primary</w:t>
      </w:r>
      <w:r>
        <w:rPr>
          <w:spacing w:val="-9"/>
        </w:rPr>
        <w:t xml:space="preserve"> </w:t>
      </w:r>
      <w:r>
        <w:rPr>
          <w:spacing w:val="-5"/>
        </w:rPr>
        <w:t>malignant</w:t>
      </w:r>
      <w:r>
        <w:rPr>
          <w:spacing w:val="-15"/>
        </w:rPr>
        <w:t xml:space="preserve"> </w:t>
      </w:r>
      <w:r>
        <w:rPr>
          <w:spacing w:val="-5"/>
        </w:rPr>
        <w:t>or</w:t>
      </w:r>
      <w:r>
        <w:rPr>
          <w:spacing w:val="-8"/>
        </w:rPr>
        <w:t xml:space="preserve"> </w:t>
      </w:r>
      <w:r>
        <w:rPr>
          <w:spacing w:val="-5"/>
        </w:rPr>
        <w:t>in</w:t>
      </w:r>
      <w:r>
        <w:rPr>
          <w:spacing w:val="-8"/>
        </w:rPr>
        <w:t xml:space="preserve"> </w:t>
      </w:r>
      <w:r>
        <w:rPr>
          <w:spacing w:val="-5"/>
        </w:rPr>
        <w:t>situ</w:t>
      </w:r>
      <w:r>
        <w:rPr>
          <w:spacing w:val="-10"/>
        </w:rPr>
        <w:t xml:space="preserve"> </w:t>
      </w:r>
      <w:r>
        <w:rPr>
          <w:spacing w:val="-5"/>
        </w:rPr>
        <w:t>cancer</w:t>
      </w:r>
      <w:r>
        <w:rPr>
          <w:spacing w:val="-11"/>
        </w:rPr>
        <w:t xml:space="preserve"> </w:t>
      </w:r>
      <w:r>
        <w:rPr>
          <w:spacing w:val="-5"/>
        </w:rPr>
        <w:t>for</w:t>
      </w:r>
      <w:r>
        <w:rPr>
          <w:spacing w:val="-11"/>
        </w:rPr>
        <w:t xml:space="preserve"> </w:t>
      </w:r>
      <w:r>
        <w:rPr>
          <w:spacing w:val="-4"/>
        </w:rPr>
        <w:t>this</w:t>
      </w:r>
      <w:r>
        <w:rPr>
          <w:spacing w:val="-9"/>
        </w:rPr>
        <w:t xml:space="preserve"> </w:t>
      </w:r>
      <w:r>
        <w:rPr>
          <w:spacing w:val="-4"/>
        </w:rPr>
        <w:t>patient.</w:t>
      </w:r>
    </w:p>
    <w:p w14:paraId="058B731A" w14:textId="77777777" w:rsidR="00190658" w:rsidRDefault="005C1088">
      <w:pPr>
        <w:pStyle w:val="BodyText"/>
        <w:spacing w:before="199"/>
        <w:ind w:left="515" w:right="370"/>
        <w:jc w:val="both"/>
      </w:pPr>
      <w:r>
        <w:rPr>
          <w:b/>
          <w:spacing w:val="-4"/>
        </w:rPr>
        <w:t xml:space="preserve">Note: </w:t>
      </w:r>
      <w:r>
        <w:rPr>
          <w:spacing w:val="-4"/>
        </w:rPr>
        <w:t xml:space="preserve">Patient is diagnosed and treated for breast cancer </w:t>
      </w:r>
      <w:r>
        <w:rPr>
          <w:spacing w:val="-3"/>
        </w:rPr>
        <w:t>in 2021. The patient has a documented</w:t>
      </w:r>
      <w:r>
        <w:rPr>
          <w:spacing w:val="-57"/>
        </w:rPr>
        <w:t xml:space="preserve"> </w:t>
      </w:r>
      <w:r>
        <w:rPr>
          <w:spacing w:val="-2"/>
        </w:rPr>
        <w:t>history</w:t>
      </w:r>
      <w:r>
        <w:rPr>
          <w:spacing w:val="-7"/>
        </w:rPr>
        <w:t xml:space="preserve"> </w:t>
      </w:r>
      <w:r>
        <w:rPr>
          <w:spacing w:val="-2"/>
        </w:rPr>
        <w:t>of</w:t>
      </w:r>
      <w:r>
        <w:rPr>
          <w:spacing w:val="-6"/>
        </w:rPr>
        <w:t xml:space="preserve"> </w:t>
      </w:r>
      <w:r>
        <w:rPr>
          <w:spacing w:val="-2"/>
        </w:rPr>
        <w:t>cervical</w:t>
      </w:r>
      <w:r>
        <w:rPr>
          <w:spacing w:val="-9"/>
        </w:rPr>
        <w:t xml:space="preserve"> </w:t>
      </w:r>
      <w:r>
        <w:rPr>
          <w:spacing w:val="-2"/>
        </w:rPr>
        <w:t>cancer</w:t>
      </w:r>
      <w:r>
        <w:rPr>
          <w:spacing w:val="-13"/>
        </w:rPr>
        <w:t xml:space="preserve"> </w:t>
      </w:r>
      <w:r>
        <w:rPr>
          <w:spacing w:val="-2"/>
        </w:rPr>
        <w:t>in</w:t>
      </w:r>
      <w:r>
        <w:rPr>
          <w:spacing w:val="-3"/>
        </w:rPr>
        <w:t xml:space="preserve"> </w:t>
      </w:r>
      <w:r>
        <w:rPr>
          <w:spacing w:val="-2"/>
        </w:rPr>
        <w:t>2007.</w:t>
      </w:r>
      <w:r>
        <w:rPr>
          <w:spacing w:val="-12"/>
        </w:rPr>
        <w:t xml:space="preserve"> </w:t>
      </w:r>
      <w:r>
        <w:rPr>
          <w:spacing w:val="-2"/>
        </w:rPr>
        <w:t>The</w:t>
      </w:r>
      <w:r>
        <w:rPr>
          <w:spacing w:val="-7"/>
        </w:rPr>
        <w:t xml:space="preserve"> </w:t>
      </w:r>
      <w:r>
        <w:rPr>
          <w:spacing w:val="-2"/>
        </w:rPr>
        <w:t>sequence</w:t>
      </w:r>
      <w:r>
        <w:rPr>
          <w:spacing w:val="-11"/>
        </w:rPr>
        <w:t xml:space="preserve"> </w:t>
      </w:r>
      <w:r>
        <w:rPr>
          <w:spacing w:val="-2"/>
        </w:rPr>
        <w:t>number</w:t>
      </w:r>
      <w:r>
        <w:rPr>
          <w:spacing w:val="-13"/>
        </w:rPr>
        <w:t xml:space="preserve"> </w:t>
      </w:r>
      <w:r>
        <w:rPr>
          <w:spacing w:val="-2"/>
        </w:rPr>
        <w:t>for</w:t>
      </w:r>
      <w:r>
        <w:rPr>
          <w:spacing w:val="-11"/>
        </w:rPr>
        <w:t xml:space="preserve"> </w:t>
      </w:r>
      <w:r>
        <w:rPr>
          <w:spacing w:val="-2"/>
        </w:rPr>
        <w:t>the</w:t>
      </w:r>
      <w:r>
        <w:rPr>
          <w:spacing w:val="-6"/>
        </w:rPr>
        <w:t xml:space="preserve"> </w:t>
      </w:r>
      <w:r>
        <w:rPr>
          <w:spacing w:val="-2"/>
        </w:rPr>
        <w:t>breast</w:t>
      </w:r>
      <w:r>
        <w:rPr>
          <w:spacing w:val="-12"/>
        </w:rPr>
        <w:t xml:space="preserve"> </w:t>
      </w:r>
      <w:r>
        <w:rPr>
          <w:spacing w:val="-2"/>
        </w:rPr>
        <w:t>cancer</w:t>
      </w:r>
      <w:r>
        <w:rPr>
          <w:spacing w:val="-13"/>
        </w:rPr>
        <w:t xml:space="preserve"> </w:t>
      </w:r>
      <w:r>
        <w:rPr>
          <w:spacing w:val="-1"/>
        </w:rPr>
        <w:t>is</w:t>
      </w:r>
      <w:r>
        <w:rPr>
          <w:spacing w:val="1"/>
        </w:rPr>
        <w:t xml:space="preserve"> </w:t>
      </w:r>
      <w:r>
        <w:rPr>
          <w:spacing w:val="-1"/>
        </w:rPr>
        <w:t>02.</w:t>
      </w:r>
    </w:p>
    <w:p w14:paraId="51CB5774" w14:textId="728FC182" w:rsidR="00190658" w:rsidRDefault="005C1088">
      <w:pPr>
        <w:pStyle w:val="BodyText"/>
        <w:spacing w:before="202"/>
        <w:ind w:left="515" w:right="360"/>
        <w:jc w:val="both"/>
      </w:pPr>
      <w:r>
        <w:rPr>
          <w:b/>
        </w:rPr>
        <w:t xml:space="preserve">Note: </w:t>
      </w:r>
      <w:r>
        <w:t>A patient is first diagnosed at the reporting facility in 2005 with breast cancer. The</w:t>
      </w:r>
      <w:r>
        <w:rPr>
          <w:spacing w:val="1"/>
        </w:rPr>
        <w:t xml:space="preserve"> </w:t>
      </w:r>
      <w:r>
        <w:rPr>
          <w:spacing w:val="-2"/>
        </w:rPr>
        <w:t>accession</w:t>
      </w:r>
      <w:r>
        <w:rPr>
          <w:spacing w:val="-13"/>
        </w:rPr>
        <w:t xml:space="preserve"> </w:t>
      </w:r>
      <w:r>
        <w:rPr>
          <w:spacing w:val="-2"/>
        </w:rPr>
        <w:t>number</w:t>
      </w:r>
      <w:r>
        <w:rPr>
          <w:spacing w:val="-13"/>
        </w:rPr>
        <w:t xml:space="preserve"> </w:t>
      </w:r>
      <w:r>
        <w:rPr>
          <w:spacing w:val="-2"/>
        </w:rPr>
        <w:t>assigned</w:t>
      </w:r>
      <w:r>
        <w:rPr>
          <w:spacing w:val="-11"/>
        </w:rPr>
        <w:t xml:space="preserve"> </w:t>
      </w:r>
      <w:r>
        <w:rPr>
          <w:spacing w:val="-1"/>
        </w:rPr>
        <w:t>is</w:t>
      </w:r>
      <w:r>
        <w:rPr>
          <w:spacing w:val="-2"/>
        </w:rPr>
        <w:t xml:space="preserve"> </w:t>
      </w:r>
      <w:r>
        <w:rPr>
          <w:spacing w:val="-1"/>
        </w:rPr>
        <w:t>200500032-00.</w:t>
      </w:r>
      <w:r>
        <w:rPr>
          <w:spacing w:val="-10"/>
        </w:rPr>
        <w:t xml:space="preserve"> </w:t>
      </w:r>
      <w:r>
        <w:rPr>
          <w:spacing w:val="-1"/>
        </w:rPr>
        <w:t>In</w:t>
      </w:r>
      <w:r>
        <w:rPr>
          <w:spacing w:val="-3"/>
        </w:rPr>
        <w:t xml:space="preserve"> </w:t>
      </w:r>
      <w:r>
        <w:rPr>
          <w:spacing w:val="-1"/>
        </w:rPr>
        <w:t>2021</w:t>
      </w:r>
      <w:r>
        <w:rPr>
          <w:spacing w:val="-9"/>
        </w:rPr>
        <w:t xml:space="preserve"> </w:t>
      </w:r>
      <w:r>
        <w:rPr>
          <w:spacing w:val="-1"/>
        </w:rPr>
        <w:t>the</w:t>
      </w:r>
      <w:r>
        <w:rPr>
          <w:spacing w:val="-8"/>
        </w:rPr>
        <w:t xml:space="preserve"> </w:t>
      </w:r>
      <w:r>
        <w:rPr>
          <w:spacing w:val="-1"/>
        </w:rPr>
        <w:t>patient</w:t>
      </w:r>
      <w:r>
        <w:rPr>
          <w:spacing w:val="-11"/>
        </w:rPr>
        <w:t xml:space="preserve"> </w:t>
      </w:r>
      <w:r>
        <w:rPr>
          <w:spacing w:val="-1"/>
        </w:rPr>
        <w:t>is</w:t>
      </w:r>
      <w:r>
        <w:rPr>
          <w:spacing w:val="-2"/>
        </w:rPr>
        <w:t xml:space="preserve"> </w:t>
      </w:r>
      <w:r>
        <w:rPr>
          <w:spacing w:val="-1"/>
        </w:rPr>
        <w:t>seen</w:t>
      </w:r>
      <w:r>
        <w:rPr>
          <w:spacing w:val="-11"/>
        </w:rPr>
        <w:t xml:space="preserve"> </w:t>
      </w:r>
      <w:r>
        <w:rPr>
          <w:spacing w:val="-1"/>
        </w:rPr>
        <w:t>at</w:t>
      </w:r>
      <w:r>
        <w:rPr>
          <w:spacing w:val="-9"/>
        </w:rPr>
        <w:t xml:space="preserve"> </w:t>
      </w:r>
      <w:r>
        <w:rPr>
          <w:spacing w:val="-1"/>
        </w:rPr>
        <w:t>the</w:t>
      </w:r>
      <w:r>
        <w:rPr>
          <w:spacing w:val="-8"/>
        </w:rPr>
        <w:t xml:space="preserve"> </w:t>
      </w:r>
      <w:r>
        <w:rPr>
          <w:spacing w:val="-1"/>
        </w:rPr>
        <w:t>same</w:t>
      </w:r>
      <w:r>
        <w:rPr>
          <w:spacing w:val="-8"/>
        </w:rPr>
        <w:t xml:space="preserve"> </w:t>
      </w:r>
      <w:r>
        <w:rPr>
          <w:spacing w:val="-1"/>
        </w:rPr>
        <w:t>facility</w:t>
      </w:r>
      <w:r>
        <w:rPr>
          <w:spacing w:val="-10"/>
        </w:rPr>
        <w:t xml:space="preserve"> </w:t>
      </w:r>
      <w:r>
        <w:rPr>
          <w:spacing w:val="-1"/>
        </w:rPr>
        <w:t>for</w:t>
      </w:r>
      <w:r>
        <w:rPr>
          <w:spacing w:val="-58"/>
        </w:rPr>
        <w:t xml:space="preserve"> </w:t>
      </w:r>
      <w:r>
        <w:rPr>
          <w:spacing w:val="-4"/>
        </w:rPr>
        <w:t>treatment</w:t>
      </w:r>
      <w:r>
        <w:rPr>
          <w:spacing w:val="-15"/>
        </w:rPr>
        <w:t xml:space="preserve"> </w:t>
      </w:r>
      <w:r>
        <w:rPr>
          <w:spacing w:val="-4"/>
        </w:rPr>
        <w:t>of</w:t>
      </w:r>
      <w:r>
        <w:rPr>
          <w:spacing w:val="-13"/>
        </w:rPr>
        <w:t xml:space="preserve"> </w:t>
      </w:r>
      <w:r>
        <w:rPr>
          <w:spacing w:val="-4"/>
        </w:rPr>
        <w:t>a</w:t>
      </w:r>
      <w:r>
        <w:rPr>
          <w:spacing w:val="-7"/>
        </w:rPr>
        <w:t xml:space="preserve"> </w:t>
      </w:r>
      <w:r w:rsidR="006F350F">
        <w:rPr>
          <w:spacing w:val="-4"/>
        </w:rPr>
        <w:t>newly diagnosed</w:t>
      </w:r>
      <w:r>
        <w:rPr>
          <w:spacing w:val="-17"/>
        </w:rPr>
        <w:t xml:space="preserve"> </w:t>
      </w:r>
      <w:r>
        <w:rPr>
          <w:spacing w:val="-4"/>
        </w:rPr>
        <w:t>colon</w:t>
      </w:r>
      <w:r>
        <w:rPr>
          <w:spacing w:val="-16"/>
        </w:rPr>
        <w:t xml:space="preserve"> </w:t>
      </w:r>
      <w:r>
        <w:rPr>
          <w:spacing w:val="-4"/>
        </w:rPr>
        <w:t>cancer.</w:t>
      </w:r>
      <w:r>
        <w:rPr>
          <w:spacing w:val="-17"/>
        </w:rPr>
        <w:t xml:space="preserve"> </w:t>
      </w:r>
      <w:r>
        <w:rPr>
          <w:spacing w:val="-4"/>
        </w:rPr>
        <w:t>The</w:t>
      </w:r>
      <w:r>
        <w:rPr>
          <w:spacing w:val="-7"/>
        </w:rPr>
        <w:t xml:space="preserve"> </w:t>
      </w:r>
      <w:r>
        <w:rPr>
          <w:spacing w:val="-4"/>
        </w:rPr>
        <w:t>accession</w:t>
      </w:r>
      <w:r>
        <w:rPr>
          <w:spacing w:val="-17"/>
        </w:rPr>
        <w:t xml:space="preserve"> </w:t>
      </w:r>
      <w:r>
        <w:rPr>
          <w:spacing w:val="-4"/>
        </w:rPr>
        <w:t>number</w:t>
      </w:r>
      <w:r>
        <w:rPr>
          <w:spacing w:val="-17"/>
        </w:rPr>
        <w:t xml:space="preserve"> </w:t>
      </w:r>
      <w:r>
        <w:rPr>
          <w:spacing w:val="-4"/>
        </w:rPr>
        <w:t>remains</w:t>
      </w:r>
      <w:r>
        <w:rPr>
          <w:spacing w:val="-14"/>
        </w:rPr>
        <w:t xml:space="preserve"> </w:t>
      </w:r>
      <w:r>
        <w:rPr>
          <w:spacing w:val="-4"/>
        </w:rPr>
        <w:t>200500032,</w:t>
      </w:r>
      <w:r>
        <w:rPr>
          <w:spacing w:val="-15"/>
        </w:rPr>
        <w:t xml:space="preserve"> </w:t>
      </w:r>
      <w:r>
        <w:rPr>
          <w:spacing w:val="-4"/>
        </w:rPr>
        <w:t>but</w:t>
      </w:r>
      <w:r>
        <w:rPr>
          <w:spacing w:val="-17"/>
        </w:rPr>
        <w:t xml:space="preserve"> </w:t>
      </w:r>
      <w:r>
        <w:rPr>
          <w:spacing w:val="-3"/>
        </w:rPr>
        <w:t>the</w:t>
      </w:r>
      <w:r>
        <w:rPr>
          <w:spacing w:val="-57"/>
        </w:rPr>
        <w:t xml:space="preserve"> </w:t>
      </w:r>
      <w:r>
        <w:t>sequence</w:t>
      </w:r>
      <w:r>
        <w:rPr>
          <w:spacing w:val="-14"/>
        </w:rPr>
        <w:t xml:space="preserve"> </w:t>
      </w:r>
      <w:r>
        <w:t>number</w:t>
      </w:r>
      <w:r>
        <w:rPr>
          <w:spacing w:val="-13"/>
        </w:rPr>
        <w:t xml:space="preserve"> </w:t>
      </w:r>
      <w:r>
        <w:t>is</w:t>
      </w:r>
      <w:r>
        <w:rPr>
          <w:spacing w:val="-5"/>
        </w:rPr>
        <w:t xml:space="preserve"> </w:t>
      </w:r>
      <w:r>
        <w:t>coded</w:t>
      </w:r>
      <w:r>
        <w:rPr>
          <w:spacing w:val="-12"/>
        </w:rPr>
        <w:t xml:space="preserve"> </w:t>
      </w:r>
      <w:r>
        <w:t>02</w:t>
      </w:r>
      <w:r>
        <w:rPr>
          <w:spacing w:val="-6"/>
        </w:rPr>
        <w:t xml:space="preserve"> </w:t>
      </w:r>
      <w:r>
        <w:t>for</w:t>
      </w:r>
      <w:r>
        <w:rPr>
          <w:spacing w:val="-11"/>
        </w:rPr>
        <w:t xml:space="preserve"> </w:t>
      </w:r>
      <w:r>
        <w:t>the</w:t>
      </w:r>
      <w:r>
        <w:rPr>
          <w:spacing w:val="-9"/>
        </w:rPr>
        <w:t xml:space="preserve"> </w:t>
      </w:r>
      <w:r>
        <w:t>colon</w:t>
      </w:r>
      <w:r>
        <w:rPr>
          <w:spacing w:val="-14"/>
        </w:rPr>
        <w:t xml:space="preserve"> </w:t>
      </w:r>
      <w:r>
        <w:t>cancer.</w:t>
      </w:r>
      <w:r>
        <w:rPr>
          <w:spacing w:val="-14"/>
        </w:rPr>
        <w:t xml:space="preserve"> </w:t>
      </w:r>
      <w:r>
        <w:t>Sequence</w:t>
      </w:r>
      <w:r>
        <w:rPr>
          <w:spacing w:val="-13"/>
        </w:rPr>
        <w:t xml:space="preserve"> </w:t>
      </w:r>
      <w:r>
        <w:t>00</w:t>
      </w:r>
      <w:r>
        <w:rPr>
          <w:spacing w:val="-6"/>
        </w:rPr>
        <w:t xml:space="preserve"> </w:t>
      </w:r>
      <w:r>
        <w:t>(the</w:t>
      </w:r>
      <w:r>
        <w:rPr>
          <w:spacing w:val="-9"/>
        </w:rPr>
        <w:t xml:space="preserve"> </w:t>
      </w:r>
      <w:r>
        <w:t>breast</w:t>
      </w:r>
      <w:r>
        <w:rPr>
          <w:spacing w:val="-14"/>
        </w:rPr>
        <w:t xml:space="preserve"> </w:t>
      </w:r>
      <w:r>
        <w:t>cancer)</w:t>
      </w:r>
      <w:r>
        <w:rPr>
          <w:spacing w:val="-12"/>
        </w:rPr>
        <w:t xml:space="preserve"> </w:t>
      </w:r>
      <w:r>
        <w:t>should</w:t>
      </w:r>
      <w:r>
        <w:rPr>
          <w:spacing w:val="-14"/>
        </w:rPr>
        <w:t xml:space="preserve"> </w:t>
      </w:r>
      <w:r>
        <w:t>be</w:t>
      </w:r>
      <w:r>
        <w:rPr>
          <w:spacing w:val="-58"/>
        </w:rPr>
        <w:t xml:space="preserve"> </w:t>
      </w:r>
      <w:r>
        <w:t>changed</w:t>
      </w:r>
      <w:r>
        <w:rPr>
          <w:spacing w:val="-12"/>
        </w:rPr>
        <w:t xml:space="preserve"> </w:t>
      </w:r>
      <w:r>
        <w:t>to</w:t>
      </w:r>
      <w:r>
        <w:rPr>
          <w:spacing w:val="-7"/>
        </w:rPr>
        <w:t xml:space="preserve"> </w:t>
      </w:r>
      <w:r>
        <w:t>01</w:t>
      </w:r>
      <w:r>
        <w:rPr>
          <w:spacing w:val="-2"/>
        </w:rPr>
        <w:t xml:space="preserve"> </w:t>
      </w:r>
      <w:r>
        <w:t>(first</w:t>
      </w:r>
      <w:r>
        <w:rPr>
          <w:spacing w:val="-12"/>
        </w:rPr>
        <w:t xml:space="preserve"> </w:t>
      </w:r>
      <w:r>
        <w:t>of</w:t>
      </w:r>
      <w:r>
        <w:rPr>
          <w:spacing w:val="-8"/>
        </w:rPr>
        <w:t xml:space="preserve"> </w:t>
      </w:r>
      <w:r>
        <w:t>more</w:t>
      </w:r>
      <w:r>
        <w:rPr>
          <w:spacing w:val="-5"/>
        </w:rPr>
        <w:t xml:space="preserve"> </w:t>
      </w:r>
      <w:r>
        <w:t>than</w:t>
      </w:r>
      <w:r>
        <w:rPr>
          <w:spacing w:val="-7"/>
        </w:rPr>
        <w:t xml:space="preserve"> </w:t>
      </w:r>
      <w:r>
        <w:t>one</w:t>
      </w:r>
      <w:r>
        <w:rPr>
          <w:spacing w:val="-11"/>
        </w:rPr>
        <w:t xml:space="preserve"> </w:t>
      </w:r>
      <w:r>
        <w:t>primary</w:t>
      </w:r>
      <w:r>
        <w:rPr>
          <w:spacing w:val="-11"/>
        </w:rPr>
        <w:t xml:space="preserve"> </w:t>
      </w:r>
      <w:r>
        <w:t>cancer).</w:t>
      </w:r>
    </w:p>
    <w:p w14:paraId="00E6E106" w14:textId="77777777" w:rsidR="00190658" w:rsidRDefault="00190658">
      <w:pPr>
        <w:pStyle w:val="BodyText"/>
        <w:spacing w:before="6"/>
        <w:rPr>
          <w:sz w:val="23"/>
        </w:rPr>
      </w:pPr>
    </w:p>
    <w:p w14:paraId="34535B87" w14:textId="77777777" w:rsidR="00190658" w:rsidRDefault="005C1088">
      <w:pPr>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7CEB144B" w14:textId="11F75CD3" w:rsidR="00190658" w:rsidRDefault="005C1088">
      <w:pPr>
        <w:pStyle w:val="BodyText"/>
        <w:spacing w:before="40"/>
        <w:ind w:left="515" w:right="364"/>
        <w:jc w:val="both"/>
      </w:pPr>
      <w:r>
        <w:rPr>
          <w:spacing w:val="-4"/>
        </w:rPr>
        <w:t>The</w:t>
      </w:r>
      <w:r>
        <w:rPr>
          <w:spacing w:val="-9"/>
        </w:rPr>
        <w:t xml:space="preserve"> </w:t>
      </w:r>
      <w:r>
        <w:rPr>
          <w:spacing w:val="-4"/>
        </w:rPr>
        <w:t>decision</w:t>
      </w:r>
      <w:r>
        <w:rPr>
          <w:spacing w:val="-17"/>
        </w:rPr>
        <w:t xml:space="preserve"> </w:t>
      </w:r>
      <w:r>
        <w:rPr>
          <w:spacing w:val="-4"/>
        </w:rPr>
        <w:t>regarding</w:t>
      </w:r>
      <w:r>
        <w:rPr>
          <w:spacing w:val="31"/>
        </w:rPr>
        <w:t xml:space="preserve"> </w:t>
      </w:r>
      <w:r>
        <w:rPr>
          <w:spacing w:val="-4"/>
        </w:rPr>
        <w:t>which</w:t>
      </w:r>
      <w:r>
        <w:rPr>
          <w:spacing w:val="-19"/>
        </w:rPr>
        <w:t xml:space="preserve"> </w:t>
      </w:r>
      <w:r>
        <w:rPr>
          <w:spacing w:val="-4"/>
        </w:rPr>
        <w:t>sequence</w:t>
      </w:r>
      <w:r>
        <w:rPr>
          <w:spacing w:val="-16"/>
        </w:rPr>
        <w:t xml:space="preserve"> </w:t>
      </w:r>
      <w:r>
        <w:rPr>
          <w:spacing w:val="-4"/>
        </w:rPr>
        <w:t>number</w:t>
      </w:r>
      <w:r>
        <w:rPr>
          <w:spacing w:val="-18"/>
        </w:rPr>
        <w:t xml:space="preserve"> </w:t>
      </w:r>
      <w:r>
        <w:rPr>
          <w:spacing w:val="-3"/>
        </w:rPr>
        <w:t>to</w:t>
      </w:r>
      <w:r>
        <w:rPr>
          <w:spacing w:val="-9"/>
        </w:rPr>
        <w:t xml:space="preserve"> </w:t>
      </w:r>
      <w:r>
        <w:rPr>
          <w:spacing w:val="-3"/>
        </w:rPr>
        <w:t>assign</w:t>
      </w:r>
      <w:r>
        <w:rPr>
          <w:spacing w:val="-20"/>
        </w:rPr>
        <w:t xml:space="preserve"> </w:t>
      </w:r>
      <w:r>
        <w:rPr>
          <w:spacing w:val="-3"/>
        </w:rPr>
        <w:t>a</w:t>
      </w:r>
      <w:r>
        <w:rPr>
          <w:spacing w:val="-8"/>
        </w:rPr>
        <w:t xml:space="preserve"> </w:t>
      </w:r>
      <w:r>
        <w:rPr>
          <w:spacing w:val="-3"/>
        </w:rPr>
        <w:t>neoplasm</w:t>
      </w:r>
      <w:r>
        <w:rPr>
          <w:spacing w:val="-20"/>
        </w:rPr>
        <w:t xml:space="preserve"> </w:t>
      </w:r>
      <w:r>
        <w:rPr>
          <w:spacing w:val="-3"/>
        </w:rPr>
        <w:t>depends</w:t>
      </w:r>
      <w:r>
        <w:rPr>
          <w:spacing w:val="-18"/>
        </w:rPr>
        <w:t xml:space="preserve"> </w:t>
      </w:r>
      <w:r>
        <w:rPr>
          <w:spacing w:val="-3"/>
        </w:rPr>
        <w:t>upon</w:t>
      </w:r>
      <w:r>
        <w:rPr>
          <w:spacing w:val="-15"/>
        </w:rPr>
        <w:t xml:space="preserve"> </w:t>
      </w:r>
      <w:r>
        <w:rPr>
          <w:spacing w:val="-3"/>
        </w:rPr>
        <w:t>its</w:t>
      </w:r>
      <w:r>
        <w:rPr>
          <w:spacing w:val="-18"/>
        </w:rPr>
        <w:t xml:space="preserve"> </w:t>
      </w:r>
      <w:r>
        <w:rPr>
          <w:spacing w:val="-3"/>
        </w:rPr>
        <w:t>behavior</w:t>
      </w:r>
      <w:r>
        <w:rPr>
          <w:spacing w:val="-57"/>
        </w:rPr>
        <w:t xml:space="preserve"> </w:t>
      </w:r>
      <w:r>
        <w:rPr>
          <w:spacing w:val="-3"/>
        </w:rPr>
        <w:t>code at the time of diagnosis. Codes 00-</w:t>
      </w:r>
      <w:r w:rsidRPr="00B14952">
        <w:rPr>
          <w:spacing w:val="-3"/>
        </w:rPr>
        <w:t xml:space="preserve">59 </w:t>
      </w:r>
      <w:r>
        <w:rPr>
          <w:spacing w:val="-3"/>
        </w:rPr>
        <w:t xml:space="preserve">and 99 indicate the sequence of neoplasms </w:t>
      </w:r>
      <w:r>
        <w:rPr>
          <w:spacing w:val="-2"/>
        </w:rPr>
        <w:t xml:space="preserve">of </w:t>
      </w:r>
      <w:r>
        <w:rPr>
          <w:i/>
          <w:spacing w:val="-2"/>
        </w:rPr>
        <w:t>in situ</w:t>
      </w:r>
      <w:r>
        <w:rPr>
          <w:i/>
          <w:spacing w:val="-57"/>
        </w:rPr>
        <w:t xml:space="preserve"> </w:t>
      </w:r>
      <w:r>
        <w:t>or</w:t>
      </w:r>
      <w:r>
        <w:rPr>
          <w:spacing w:val="-5"/>
        </w:rPr>
        <w:t xml:space="preserve"> </w:t>
      </w:r>
      <w:r>
        <w:t>malignant</w:t>
      </w:r>
      <w:r>
        <w:rPr>
          <w:spacing w:val="-7"/>
        </w:rPr>
        <w:t xml:space="preserve"> </w:t>
      </w:r>
      <w:r>
        <w:t>behavior</w:t>
      </w:r>
      <w:r>
        <w:rPr>
          <w:spacing w:val="-8"/>
        </w:rPr>
        <w:t xml:space="preserve"> </w:t>
      </w:r>
      <w:r>
        <w:t>(2</w:t>
      </w:r>
      <w:r>
        <w:rPr>
          <w:spacing w:val="-5"/>
        </w:rPr>
        <w:t xml:space="preserve"> </w:t>
      </w:r>
      <w:r>
        <w:t>or</w:t>
      </w:r>
      <w:r>
        <w:rPr>
          <w:spacing w:val="-4"/>
        </w:rPr>
        <w:t xml:space="preserve"> </w:t>
      </w:r>
      <w:r>
        <w:t>3)</w:t>
      </w:r>
      <w:r>
        <w:rPr>
          <w:spacing w:val="-1"/>
        </w:rPr>
        <w:t xml:space="preserve"> </w:t>
      </w:r>
      <w:r>
        <w:t>at</w:t>
      </w:r>
      <w:r>
        <w:rPr>
          <w:spacing w:val="-3"/>
        </w:rPr>
        <w:t xml:space="preserve"> </w:t>
      </w:r>
      <w:r>
        <w:t>the</w:t>
      </w:r>
      <w:r>
        <w:rPr>
          <w:spacing w:val="-7"/>
        </w:rPr>
        <w:t xml:space="preserve"> </w:t>
      </w:r>
      <w:r>
        <w:t>time</w:t>
      </w:r>
      <w:r>
        <w:rPr>
          <w:spacing w:val="-5"/>
        </w:rPr>
        <w:t xml:space="preserve"> </w:t>
      </w:r>
      <w:r>
        <w:t>of diagnosis.</w:t>
      </w:r>
      <w:r>
        <w:rPr>
          <w:spacing w:val="-9"/>
        </w:rPr>
        <w:t xml:space="preserve"> </w:t>
      </w:r>
      <w:r>
        <w:t>Codes</w:t>
      </w:r>
      <w:r>
        <w:rPr>
          <w:spacing w:val="-7"/>
        </w:rPr>
        <w:t xml:space="preserve"> </w:t>
      </w:r>
      <w:r>
        <w:t>60-88</w:t>
      </w:r>
      <w:r>
        <w:rPr>
          <w:spacing w:val="-7"/>
        </w:rPr>
        <w:t xml:space="preserve"> </w:t>
      </w:r>
      <w:r>
        <w:t>indicate</w:t>
      </w:r>
      <w:r>
        <w:rPr>
          <w:spacing w:val="-6"/>
        </w:rPr>
        <w:t xml:space="preserve"> </w:t>
      </w:r>
      <w:r>
        <w:t>the</w:t>
      </w:r>
      <w:r>
        <w:rPr>
          <w:spacing w:val="-7"/>
        </w:rPr>
        <w:t xml:space="preserve"> </w:t>
      </w:r>
      <w:r>
        <w:t>sequence</w:t>
      </w:r>
      <w:r>
        <w:rPr>
          <w:spacing w:val="-7"/>
        </w:rPr>
        <w:t xml:space="preserve"> </w:t>
      </w:r>
      <w:r>
        <w:t>of</w:t>
      </w:r>
      <w:r>
        <w:rPr>
          <w:spacing w:val="-57"/>
        </w:rPr>
        <w:t xml:space="preserve"> </w:t>
      </w:r>
      <w:r>
        <w:rPr>
          <w:spacing w:val="-2"/>
        </w:rPr>
        <w:t>non-malignant</w:t>
      </w:r>
      <w:r>
        <w:rPr>
          <w:spacing w:val="-13"/>
        </w:rPr>
        <w:t xml:space="preserve"> </w:t>
      </w:r>
      <w:r>
        <w:rPr>
          <w:spacing w:val="-2"/>
        </w:rPr>
        <w:t>tumors.</w:t>
      </w:r>
      <w:r>
        <w:rPr>
          <w:spacing w:val="-12"/>
        </w:rPr>
        <w:t xml:space="preserve"> </w:t>
      </w:r>
      <w:r>
        <w:rPr>
          <w:spacing w:val="-1"/>
        </w:rPr>
        <w:t>Neoplasms</w:t>
      </w:r>
      <w:r>
        <w:rPr>
          <w:spacing w:val="-12"/>
        </w:rPr>
        <w:t xml:space="preserve"> </w:t>
      </w:r>
      <w:r>
        <w:rPr>
          <w:spacing w:val="-1"/>
        </w:rPr>
        <w:t>which</w:t>
      </w:r>
      <w:r>
        <w:rPr>
          <w:spacing w:val="-10"/>
        </w:rPr>
        <w:t xml:space="preserve"> </w:t>
      </w:r>
      <w:r>
        <w:rPr>
          <w:spacing w:val="-1"/>
        </w:rPr>
        <w:t>are</w:t>
      </w:r>
      <w:r>
        <w:rPr>
          <w:spacing w:val="-10"/>
        </w:rPr>
        <w:t xml:space="preserve"> </w:t>
      </w:r>
      <w:r>
        <w:rPr>
          <w:spacing w:val="-1"/>
        </w:rPr>
        <w:t>reportable</w:t>
      </w:r>
      <w:r>
        <w:rPr>
          <w:spacing w:val="-8"/>
        </w:rPr>
        <w:t xml:space="preserve"> </w:t>
      </w:r>
      <w:r>
        <w:rPr>
          <w:spacing w:val="-1"/>
        </w:rPr>
        <w:t>by</w:t>
      </w:r>
      <w:r>
        <w:rPr>
          <w:spacing w:val="-11"/>
        </w:rPr>
        <w:t xml:space="preserve"> </w:t>
      </w:r>
      <w:r>
        <w:rPr>
          <w:spacing w:val="-1"/>
        </w:rPr>
        <w:t>agreement,</w:t>
      </w:r>
      <w:r>
        <w:rPr>
          <w:spacing w:val="-12"/>
        </w:rPr>
        <w:t xml:space="preserve"> </w:t>
      </w:r>
      <w:r>
        <w:rPr>
          <w:spacing w:val="-1"/>
        </w:rPr>
        <w:t>either</w:t>
      </w:r>
      <w:r>
        <w:rPr>
          <w:spacing w:val="-10"/>
        </w:rPr>
        <w:t xml:space="preserve"> </w:t>
      </w:r>
      <w:r>
        <w:rPr>
          <w:spacing w:val="-1"/>
        </w:rPr>
        <w:t>by</w:t>
      </w:r>
      <w:r>
        <w:rPr>
          <w:spacing w:val="-10"/>
        </w:rPr>
        <w:t xml:space="preserve"> </w:t>
      </w:r>
      <w:r>
        <w:rPr>
          <w:spacing w:val="-1"/>
        </w:rPr>
        <w:t>MCR</w:t>
      </w:r>
      <w:r>
        <w:rPr>
          <w:spacing w:val="-12"/>
        </w:rPr>
        <w:t xml:space="preserve"> </w:t>
      </w:r>
      <w:r>
        <w:rPr>
          <w:spacing w:val="-1"/>
        </w:rPr>
        <w:t>or</w:t>
      </w:r>
      <w:r>
        <w:rPr>
          <w:spacing w:val="-9"/>
        </w:rPr>
        <w:t xml:space="preserve"> </w:t>
      </w:r>
      <w:r>
        <w:rPr>
          <w:spacing w:val="-1"/>
        </w:rPr>
        <w:t>your</w:t>
      </w:r>
      <w:r>
        <w:rPr>
          <w:spacing w:val="-57"/>
        </w:rPr>
        <w:t xml:space="preserve"> </w:t>
      </w:r>
      <w:r>
        <w:t>facility’s</w:t>
      </w:r>
      <w:r>
        <w:rPr>
          <w:spacing w:val="-14"/>
        </w:rPr>
        <w:t xml:space="preserve"> </w:t>
      </w:r>
      <w:r>
        <w:t>cancer</w:t>
      </w:r>
      <w:r>
        <w:rPr>
          <w:spacing w:val="-14"/>
        </w:rPr>
        <w:t xml:space="preserve"> </w:t>
      </w:r>
      <w:r>
        <w:t>committee,</w:t>
      </w:r>
      <w:r>
        <w:rPr>
          <w:spacing w:val="-13"/>
        </w:rPr>
        <w:t xml:space="preserve"> </w:t>
      </w:r>
      <w:r>
        <w:t>follow</w:t>
      </w:r>
      <w:r>
        <w:rPr>
          <w:spacing w:val="-10"/>
        </w:rPr>
        <w:t xml:space="preserve"> </w:t>
      </w:r>
      <w:r>
        <w:t>these</w:t>
      </w:r>
      <w:r>
        <w:rPr>
          <w:spacing w:val="-12"/>
        </w:rPr>
        <w:t xml:space="preserve"> </w:t>
      </w:r>
      <w:r>
        <w:t>same</w:t>
      </w:r>
      <w:r>
        <w:rPr>
          <w:spacing w:val="-7"/>
        </w:rPr>
        <w:t xml:space="preserve"> </w:t>
      </w:r>
      <w:r>
        <w:t>guidelines</w:t>
      </w:r>
      <w:r w:rsidR="00321297">
        <w:t>.</w:t>
      </w:r>
    </w:p>
    <w:p w14:paraId="61768D2C" w14:textId="77777777" w:rsidR="00190658" w:rsidRDefault="005C1088" w:rsidP="006A4B42">
      <w:pPr>
        <w:pStyle w:val="ListParagraph"/>
        <w:numPr>
          <w:ilvl w:val="0"/>
          <w:numId w:val="92"/>
        </w:numPr>
        <w:tabs>
          <w:tab w:val="left" w:pos="948"/>
        </w:tabs>
        <w:ind w:right="358"/>
        <w:jc w:val="both"/>
        <w:rPr>
          <w:sz w:val="24"/>
        </w:rPr>
      </w:pPr>
      <w:r>
        <w:rPr>
          <w:spacing w:val="-7"/>
          <w:sz w:val="24"/>
        </w:rPr>
        <w:t xml:space="preserve">Codes 00-59 and </w:t>
      </w:r>
      <w:r>
        <w:rPr>
          <w:spacing w:val="-6"/>
          <w:sz w:val="24"/>
        </w:rPr>
        <w:t>99 indicate neoplasms of malignant (in situ or invasive) behavior (Behavior</w:t>
      </w:r>
      <w:r>
        <w:rPr>
          <w:spacing w:val="-5"/>
          <w:sz w:val="24"/>
        </w:rPr>
        <w:t xml:space="preserve"> </w:t>
      </w:r>
      <w:r>
        <w:rPr>
          <w:sz w:val="24"/>
        </w:rPr>
        <w:t>equals</w:t>
      </w:r>
      <w:r>
        <w:rPr>
          <w:spacing w:val="-20"/>
          <w:sz w:val="24"/>
        </w:rPr>
        <w:t xml:space="preserve"> </w:t>
      </w:r>
      <w:r>
        <w:rPr>
          <w:sz w:val="24"/>
        </w:rPr>
        <w:t>2or</w:t>
      </w:r>
      <w:r>
        <w:rPr>
          <w:spacing w:val="-11"/>
          <w:sz w:val="24"/>
        </w:rPr>
        <w:t xml:space="preserve"> </w:t>
      </w:r>
      <w:r>
        <w:rPr>
          <w:sz w:val="24"/>
        </w:rPr>
        <w:t>3)</w:t>
      </w:r>
    </w:p>
    <w:p w14:paraId="1C12C640" w14:textId="77777777" w:rsidR="00190658" w:rsidRDefault="005C1088" w:rsidP="006A4B42">
      <w:pPr>
        <w:pStyle w:val="ListParagraph"/>
        <w:numPr>
          <w:ilvl w:val="0"/>
          <w:numId w:val="92"/>
        </w:numPr>
        <w:tabs>
          <w:tab w:val="left" w:pos="948"/>
        </w:tabs>
        <w:spacing w:line="304" w:lineRule="exact"/>
        <w:ind w:hanging="361"/>
        <w:jc w:val="both"/>
        <w:rPr>
          <w:sz w:val="24"/>
        </w:rPr>
      </w:pPr>
      <w:r>
        <w:rPr>
          <w:spacing w:val="-6"/>
          <w:sz w:val="24"/>
        </w:rPr>
        <w:t>Codes</w:t>
      </w:r>
      <w:r>
        <w:rPr>
          <w:spacing w:val="-18"/>
          <w:sz w:val="24"/>
        </w:rPr>
        <w:t xml:space="preserve"> </w:t>
      </w:r>
      <w:r>
        <w:rPr>
          <w:spacing w:val="-6"/>
          <w:sz w:val="24"/>
        </w:rPr>
        <w:t>60-88</w:t>
      </w:r>
      <w:r>
        <w:rPr>
          <w:spacing w:val="-17"/>
          <w:sz w:val="24"/>
        </w:rPr>
        <w:t xml:space="preserve"> </w:t>
      </w:r>
      <w:r>
        <w:rPr>
          <w:spacing w:val="-6"/>
          <w:sz w:val="24"/>
        </w:rPr>
        <w:t>indicate</w:t>
      </w:r>
      <w:r>
        <w:rPr>
          <w:spacing w:val="-15"/>
          <w:sz w:val="24"/>
        </w:rPr>
        <w:t xml:space="preserve"> </w:t>
      </w:r>
      <w:r>
        <w:rPr>
          <w:spacing w:val="-5"/>
          <w:sz w:val="24"/>
        </w:rPr>
        <w:t>neoplasms</w:t>
      </w:r>
      <w:r>
        <w:rPr>
          <w:spacing w:val="-18"/>
          <w:sz w:val="24"/>
        </w:rPr>
        <w:t xml:space="preserve"> </w:t>
      </w:r>
      <w:r>
        <w:rPr>
          <w:spacing w:val="-5"/>
          <w:sz w:val="24"/>
        </w:rPr>
        <w:t>of</w:t>
      </w:r>
      <w:r>
        <w:rPr>
          <w:spacing w:val="-18"/>
          <w:sz w:val="24"/>
        </w:rPr>
        <w:t xml:space="preserve"> </w:t>
      </w:r>
      <w:r>
        <w:rPr>
          <w:spacing w:val="-5"/>
          <w:sz w:val="24"/>
        </w:rPr>
        <w:t>non-malignant</w:t>
      </w:r>
      <w:r>
        <w:rPr>
          <w:spacing w:val="-19"/>
          <w:sz w:val="24"/>
        </w:rPr>
        <w:t xml:space="preserve"> </w:t>
      </w:r>
      <w:r>
        <w:rPr>
          <w:spacing w:val="-5"/>
          <w:sz w:val="24"/>
        </w:rPr>
        <w:t>behavior</w:t>
      </w:r>
      <w:r>
        <w:rPr>
          <w:spacing w:val="-18"/>
          <w:sz w:val="24"/>
        </w:rPr>
        <w:t xml:space="preserve"> </w:t>
      </w:r>
      <w:r>
        <w:rPr>
          <w:spacing w:val="-5"/>
          <w:sz w:val="24"/>
        </w:rPr>
        <w:t>(Behavior</w:t>
      </w:r>
      <w:r>
        <w:rPr>
          <w:spacing w:val="-20"/>
          <w:sz w:val="24"/>
        </w:rPr>
        <w:t xml:space="preserve"> </w:t>
      </w:r>
      <w:r>
        <w:rPr>
          <w:spacing w:val="-5"/>
          <w:sz w:val="24"/>
        </w:rPr>
        <w:t>equals</w:t>
      </w:r>
      <w:r>
        <w:rPr>
          <w:spacing w:val="-16"/>
          <w:sz w:val="24"/>
        </w:rPr>
        <w:t xml:space="preserve"> </w:t>
      </w:r>
      <w:r>
        <w:rPr>
          <w:spacing w:val="-5"/>
          <w:sz w:val="24"/>
        </w:rPr>
        <w:t>0</w:t>
      </w:r>
      <w:r>
        <w:rPr>
          <w:spacing w:val="-12"/>
          <w:sz w:val="24"/>
        </w:rPr>
        <w:t xml:space="preserve"> </w:t>
      </w:r>
      <w:r>
        <w:rPr>
          <w:spacing w:val="-5"/>
          <w:sz w:val="24"/>
        </w:rPr>
        <w:t>or</w:t>
      </w:r>
      <w:r>
        <w:rPr>
          <w:spacing w:val="-17"/>
          <w:sz w:val="24"/>
        </w:rPr>
        <w:t xml:space="preserve"> </w:t>
      </w:r>
      <w:r>
        <w:rPr>
          <w:spacing w:val="-5"/>
          <w:sz w:val="24"/>
        </w:rPr>
        <w:t>1)</w:t>
      </w:r>
    </w:p>
    <w:p w14:paraId="174C42FE" w14:textId="59B0B50F" w:rsidR="00190658" w:rsidRDefault="005C1088" w:rsidP="006A4B42">
      <w:pPr>
        <w:pStyle w:val="ListParagraph"/>
        <w:numPr>
          <w:ilvl w:val="0"/>
          <w:numId w:val="92"/>
        </w:numPr>
        <w:tabs>
          <w:tab w:val="left" w:pos="948"/>
        </w:tabs>
        <w:ind w:right="367"/>
        <w:jc w:val="both"/>
        <w:rPr>
          <w:sz w:val="24"/>
        </w:rPr>
      </w:pPr>
      <w:r>
        <w:rPr>
          <w:sz w:val="24"/>
        </w:rPr>
        <w:t>Code 00 only if the patient has a single malignant primary. If the patient develops a</w:t>
      </w:r>
      <w:r>
        <w:rPr>
          <w:spacing w:val="1"/>
          <w:sz w:val="24"/>
        </w:rPr>
        <w:t xml:space="preserve"> </w:t>
      </w:r>
      <w:r>
        <w:rPr>
          <w:sz w:val="24"/>
        </w:rPr>
        <w:t>subsequent invasive or in situ primary tumor, change the code for the first tumor from</w:t>
      </w:r>
      <w:r>
        <w:rPr>
          <w:spacing w:val="-57"/>
          <w:sz w:val="24"/>
        </w:rPr>
        <w:t xml:space="preserve"> </w:t>
      </w:r>
      <w:r>
        <w:rPr>
          <w:sz w:val="24"/>
        </w:rPr>
        <w:t>00</w:t>
      </w:r>
      <w:r>
        <w:rPr>
          <w:spacing w:val="-2"/>
          <w:sz w:val="24"/>
        </w:rPr>
        <w:t xml:space="preserve"> </w:t>
      </w:r>
      <w:r>
        <w:rPr>
          <w:sz w:val="24"/>
        </w:rPr>
        <w:t>to</w:t>
      </w:r>
      <w:r>
        <w:rPr>
          <w:spacing w:val="-2"/>
          <w:sz w:val="24"/>
        </w:rPr>
        <w:t xml:space="preserve"> </w:t>
      </w:r>
      <w:r>
        <w:rPr>
          <w:sz w:val="24"/>
        </w:rPr>
        <w:t>01,</w:t>
      </w:r>
      <w:r>
        <w:rPr>
          <w:spacing w:val="-1"/>
          <w:sz w:val="24"/>
        </w:rPr>
        <w:t xml:space="preserve"> </w:t>
      </w:r>
      <w:r>
        <w:rPr>
          <w:sz w:val="24"/>
        </w:rPr>
        <w:t>and</w:t>
      </w:r>
      <w:r>
        <w:rPr>
          <w:spacing w:val="-2"/>
          <w:sz w:val="24"/>
        </w:rPr>
        <w:t xml:space="preserve"> </w:t>
      </w:r>
      <w:r>
        <w:rPr>
          <w:sz w:val="24"/>
        </w:rPr>
        <w:t>number</w:t>
      </w:r>
      <w:r>
        <w:rPr>
          <w:spacing w:val="-2"/>
          <w:sz w:val="24"/>
        </w:rPr>
        <w:t xml:space="preserve"> </w:t>
      </w:r>
      <w:r>
        <w:rPr>
          <w:sz w:val="24"/>
        </w:rPr>
        <w:t>subsequent</w:t>
      </w:r>
      <w:r>
        <w:rPr>
          <w:spacing w:val="-6"/>
          <w:sz w:val="24"/>
        </w:rPr>
        <w:t xml:space="preserve"> </w:t>
      </w:r>
      <w:r>
        <w:rPr>
          <w:sz w:val="24"/>
        </w:rPr>
        <w:t>tumors</w:t>
      </w:r>
      <w:r>
        <w:rPr>
          <w:spacing w:val="-31"/>
          <w:sz w:val="24"/>
        </w:rPr>
        <w:t xml:space="preserve"> </w:t>
      </w:r>
      <w:r>
        <w:rPr>
          <w:sz w:val="24"/>
        </w:rPr>
        <w:t>sequentially</w:t>
      </w:r>
      <w:r w:rsidR="00321297">
        <w:rPr>
          <w:sz w:val="24"/>
        </w:rPr>
        <w:t>.</w:t>
      </w:r>
    </w:p>
    <w:p w14:paraId="63B2D786" w14:textId="6B1EF94E" w:rsidR="00190658" w:rsidRDefault="005C1088" w:rsidP="006A4B42">
      <w:pPr>
        <w:pStyle w:val="ListParagraph"/>
        <w:numPr>
          <w:ilvl w:val="0"/>
          <w:numId w:val="92"/>
        </w:numPr>
        <w:tabs>
          <w:tab w:val="left" w:pos="948"/>
        </w:tabs>
        <w:spacing w:before="1"/>
        <w:ind w:right="369"/>
        <w:jc w:val="both"/>
        <w:rPr>
          <w:sz w:val="24"/>
        </w:rPr>
      </w:pPr>
      <w:r>
        <w:rPr>
          <w:sz w:val="24"/>
        </w:rPr>
        <w:t>Code</w:t>
      </w:r>
      <w:r>
        <w:rPr>
          <w:spacing w:val="-4"/>
          <w:sz w:val="24"/>
        </w:rPr>
        <w:t xml:space="preserve"> </w:t>
      </w:r>
      <w:r>
        <w:rPr>
          <w:sz w:val="24"/>
        </w:rPr>
        <w:t>60</w:t>
      </w:r>
      <w:r>
        <w:rPr>
          <w:spacing w:val="-3"/>
          <w:sz w:val="24"/>
        </w:rPr>
        <w:t xml:space="preserve"> </w:t>
      </w:r>
      <w:r>
        <w:rPr>
          <w:sz w:val="24"/>
        </w:rPr>
        <w:t>only</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patient</w:t>
      </w:r>
      <w:r>
        <w:rPr>
          <w:spacing w:val="-7"/>
          <w:sz w:val="24"/>
        </w:rPr>
        <w:t xml:space="preserve"> </w:t>
      </w:r>
      <w:r>
        <w:rPr>
          <w:sz w:val="24"/>
        </w:rPr>
        <w:t>has</w:t>
      </w:r>
      <w:r>
        <w:rPr>
          <w:spacing w:val="-3"/>
          <w:sz w:val="24"/>
        </w:rPr>
        <w:t xml:space="preserve"> </w:t>
      </w:r>
      <w:r>
        <w:rPr>
          <w:sz w:val="24"/>
        </w:rPr>
        <w:t>a</w:t>
      </w:r>
      <w:r>
        <w:rPr>
          <w:spacing w:val="-5"/>
          <w:sz w:val="24"/>
        </w:rPr>
        <w:t xml:space="preserve"> </w:t>
      </w:r>
      <w:r>
        <w:rPr>
          <w:sz w:val="24"/>
        </w:rPr>
        <w:t>single</w:t>
      </w:r>
      <w:r>
        <w:rPr>
          <w:spacing w:val="-7"/>
          <w:sz w:val="24"/>
        </w:rPr>
        <w:t xml:space="preserve"> </w:t>
      </w:r>
      <w:r>
        <w:rPr>
          <w:sz w:val="24"/>
        </w:rPr>
        <w:t>non-malignant</w:t>
      </w:r>
      <w:r>
        <w:rPr>
          <w:spacing w:val="-7"/>
          <w:sz w:val="24"/>
        </w:rPr>
        <w:t xml:space="preserve"> </w:t>
      </w:r>
      <w:r>
        <w:rPr>
          <w:sz w:val="24"/>
        </w:rPr>
        <w:t>primary.</w:t>
      </w:r>
      <w:r>
        <w:rPr>
          <w:spacing w:val="-8"/>
          <w:sz w:val="24"/>
        </w:rPr>
        <w:t xml:space="preserve"> </w:t>
      </w:r>
      <w:r>
        <w:rPr>
          <w:sz w:val="24"/>
        </w:rPr>
        <w:t>If</w:t>
      </w:r>
      <w:r>
        <w:rPr>
          <w:spacing w:val="-4"/>
          <w:sz w:val="24"/>
        </w:rPr>
        <w:t xml:space="preserve"> </w:t>
      </w:r>
      <w:r>
        <w:rPr>
          <w:sz w:val="24"/>
        </w:rPr>
        <w:t>the</w:t>
      </w:r>
      <w:r>
        <w:rPr>
          <w:spacing w:val="-3"/>
          <w:sz w:val="24"/>
        </w:rPr>
        <w:t xml:space="preserve"> </w:t>
      </w:r>
      <w:r>
        <w:rPr>
          <w:sz w:val="24"/>
        </w:rPr>
        <w:t>patient</w:t>
      </w:r>
      <w:r>
        <w:rPr>
          <w:spacing w:val="-10"/>
          <w:sz w:val="24"/>
        </w:rPr>
        <w:t xml:space="preserve"> </w:t>
      </w:r>
      <w:r>
        <w:rPr>
          <w:sz w:val="24"/>
        </w:rPr>
        <w:t>develops</w:t>
      </w:r>
      <w:r>
        <w:rPr>
          <w:spacing w:val="-8"/>
          <w:sz w:val="24"/>
        </w:rPr>
        <w:t xml:space="preserve"> </w:t>
      </w:r>
      <w:r>
        <w:rPr>
          <w:sz w:val="24"/>
        </w:rPr>
        <w:t>a</w:t>
      </w:r>
      <w:r>
        <w:rPr>
          <w:spacing w:val="-58"/>
          <w:sz w:val="24"/>
        </w:rPr>
        <w:t xml:space="preserve"> </w:t>
      </w:r>
      <w:r>
        <w:rPr>
          <w:sz w:val="24"/>
        </w:rPr>
        <w:t>subsequent non-malignant primary, change the code for the first tumor from 60 to 61,</w:t>
      </w:r>
      <w:r>
        <w:rPr>
          <w:spacing w:val="1"/>
          <w:sz w:val="24"/>
        </w:rPr>
        <w:t xml:space="preserve"> </w:t>
      </w:r>
      <w:r>
        <w:rPr>
          <w:spacing w:val="-3"/>
          <w:sz w:val="24"/>
        </w:rPr>
        <w:t>and</w:t>
      </w:r>
      <w:r>
        <w:rPr>
          <w:spacing w:val="-1"/>
          <w:sz w:val="24"/>
        </w:rPr>
        <w:t xml:space="preserve"> </w:t>
      </w:r>
      <w:r>
        <w:rPr>
          <w:spacing w:val="-3"/>
          <w:sz w:val="24"/>
        </w:rPr>
        <w:t>assign</w:t>
      </w:r>
      <w:r>
        <w:rPr>
          <w:spacing w:val="-1"/>
          <w:sz w:val="24"/>
        </w:rPr>
        <w:t xml:space="preserve"> </w:t>
      </w:r>
      <w:r>
        <w:rPr>
          <w:spacing w:val="-3"/>
          <w:sz w:val="24"/>
        </w:rPr>
        <w:t>codes</w:t>
      </w:r>
      <w:r>
        <w:rPr>
          <w:spacing w:val="1"/>
          <w:sz w:val="24"/>
        </w:rPr>
        <w:t xml:space="preserve"> </w:t>
      </w:r>
      <w:r>
        <w:rPr>
          <w:spacing w:val="-3"/>
          <w:sz w:val="24"/>
        </w:rPr>
        <w:t xml:space="preserve">to </w:t>
      </w:r>
      <w:r>
        <w:rPr>
          <w:spacing w:val="-2"/>
          <w:sz w:val="24"/>
        </w:rPr>
        <w:t>subsequent</w:t>
      </w:r>
      <w:r>
        <w:rPr>
          <w:spacing w:val="-8"/>
          <w:sz w:val="24"/>
        </w:rPr>
        <w:t xml:space="preserve"> </w:t>
      </w:r>
      <w:r>
        <w:rPr>
          <w:spacing w:val="-2"/>
          <w:sz w:val="24"/>
        </w:rPr>
        <w:t>non-malignant</w:t>
      </w:r>
      <w:r>
        <w:rPr>
          <w:spacing w:val="-8"/>
          <w:sz w:val="24"/>
        </w:rPr>
        <w:t xml:space="preserve"> </w:t>
      </w:r>
      <w:r>
        <w:rPr>
          <w:spacing w:val="-2"/>
          <w:sz w:val="24"/>
        </w:rPr>
        <w:t>primaries</w:t>
      </w:r>
      <w:r>
        <w:rPr>
          <w:spacing w:val="-26"/>
          <w:sz w:val="24"/>
        </w:rPr>
        <w:t xml:space="preserve"> </w:t>
      </w:r>
      <w:r>
        <w:rPr>
          <w:spacing w:val="-2"/>
          <w:sz w:val="24"/>
        </w:rPr>
        <w:t>sequentially</w:t>
      </w:r>
      <w:r w:rsidR="00321297">
        <w:rPr>
          <w:spacing w:val="-2"/>
          <w:sz w:val="24"/>
        </w:rPr>
        <w:t>.</w:t>
      </w:r>
    </w:p>
    <w:p w14:paraId="5F0313EF" w14:textId="77777777" w:rsidR="00190658" w:rsidRDefault="00190658">
      <w:pPr>
        <w:jc w:val="both"/>
        <w:rPr>
          <w:sz w:val="24"/>
        </w:rPr>
        <w:sectPr w:rsidR="00190658">
          <w:headerReference w:type="default" r:id="rId46"/>
          <w:footerReference w:type="default" r:id="rId47"/>
          <w:pgSz w:w="12240" w:h="15840"/>
          <w:pgMar w:top="900" w:right="1120" w:bottom="860" w:left="1700" w:header="702" w:footer="677" w:gutter="0"/>
          <w:cols w:space="720"/>
        </w:sectPr>
      </w:pPr>
    </w:p>
    <w:p w14:paraId="14209304" w14:textId="77777777" w:rsidR="00190658" w:rsidRDefault="00190658">
      <w:pPr>
        <w:pStyle w:val="BodyText"/>
        <w:rPr>
          <w:sz w:val="20"/>
        </w:rPr>
      </w:pPr>
    </w:p>
    <w:p w14:paraId="40B4B61A" w14:textId="77777777" w:rsidR="00190658" w:rsidRDefault="00190658">
      <w:pPr>
        <w:pStyle w:val="BodyText"/>
        <w:spacing w:before="5"/>
        <w:rPr>
          <w:sz w:val="23"/>
        </w:rPr>
      </w:pPr>
    </w:p>
    <w:p w14:paraId="6FBADF61" w14:textId="1E4F2504" w:rsidR="00190658" w:rsidRDefault="005C1088" w:rsidP="006A4B42">
      <w:pPr>
        <w:pStyle w:val="ListParagraph"/>
        <w:numPr>
          <w:ilvl w:val="0"/>
          <w:numId w:val="92"/>
        </w:numPr>
        <w:tabs>
          <w:tab w:val="left" w:pos="948"/>
        </w:tabs>
        <w:spacing w:before="100"/>
        <w:ind w:right="350"/>
        <w:jc w:val="both"/>
        <w:rPr>
          <w:sz w:val="24"/>
        </w:rPr>
      </w:pPr>
      <w:r>
        <w:rPr>
          <w:spacing w:val="-1"/>
          <w:sz w:val="24"/>
        </w:rPr>
        <w:t>Sequence</w:t>
      </w:r>
      <w:r>
        <w:rPr>
          <w:spacing w:val="-8"/>
          <w:sz w:val="24"/>
        </w:rPr>
        <w:t xml:space="preserve"> </w:t>
      </w:r>
      <w:r>
        <w:rPr>
          <w:spacing w:val="-1"/>
          <w:sz w:val="24"/>
        </w:rPr>
        <w:t>numbers</w:t>
      </w:r>
      <w:r>
        <w:rPr>
          <w:spacing w:val="-8"/>
          <w:sz w:val="24"/>
        </w:rPr>
        <w:t xml:space="preserve"> </w:t>
      </w:r>
      <w:r>
        <w:rPr>
          <w:spacing w:val="-1"/>
          <w:sz w:val="24"/>
        </w:rPr>
        <w:t>are</w:t>
      </w:r>
      <w:r>
        <w:rPr>
          <w:spacing w:val="-5"/>
          <w:sz w:val="24"/>
        </w:rPr>
        <w:t xml:space="preserve"> </w:t>
      </w:r>
      <w:r>
        <w:rPr>
          <w:spacing w:val="-1"/>
          <w:sz w:val="24"/>
        </w:rPr>
        <w:t>assigned</w:t>
      </w:r>
      <w:r>
        <w:rPr>
          <w:spacing w:val="-9"/>
          <w:sz w:val="24"/>
        </w:rPr>
        <w:t xml:space="preserve"> </w:t>
      </w:r>
      <w:r>
        <w:rPr>
          <w:spacing w:val="-1"/>
          <w:sz w:val="24"/>
        </w:rPr>
        <w:t>in</w:t>
      </w:r>
      <w:r>
        <w:rPr>
          <w:spacing w:val="-2"/>
          <w:sz w:val="24"/>
        </w:rPr>
        <w:t xml:space="preserve"> </w:t>
      </w:r>
      <w:r>
        <w:rPr>
          <w:spacing w:val="-1"/>
          <w:sz w:val="24"/>
        </w:rPr>
        <w:t>the</w:t>
      </w:r>
      <w:r>
        <w:rPr>
          <w:spacing w:val="-6"/>
          <w:sz w:val="24"/>
        </w:rPr>
        <w:t xml:space="preserve"> </w:t>
      </w:r>
      <w:r>
        <w:rPr>
          <w:spacing w:val="-1"/>
          <w:sz w:val="24"/>
        </w:rPr>
        <w:t>order</w:t>
      </w:r>
      <w:r>
        <w:rPr>
          <w:spacing w:val="-8"/>
          <w:sz w:val="24"/>
        </w:rPr>
        <w:t xml:space="preserve"> </w:t>
      </w:r>
      <w:r>
        <w:rPr>
          <w:spacing w:val="-1"/>
          <w:sz w:val="24"/>
        </w:rPr>
        <w:t>diagnosed.</w:t>
      </w:r>
      <w:r>
        <w:rPr>
          <w:spacing w:val="-8"/>
          <w:sz w:val="24"/>
        </w:rPr>
        <w:t xml:space="preserve"> </w:t>
      </w:r>
      <w:r>
        <w:rPr>
          <w:spacing w:val="-1"/>
          <w:sz w:val="24"/>
        </w:rPr>
        <w:t>If</w:t>
      </w:r>
      <w:r>
        <w:rPr>
          <w:spacing w:val="-3"/>
          <w:sz w:val="24"/>
        </w:rPr>
        <w:t xml:space="preserve"> </w:t>
      </w:r>
      <w:r>
        <w:rPr>
          <w:spacing w:val="-1"/>
          <w:sz w:val="24"/>
        </w:rPr>
        <w:t>two</w:t>
      </w:r>
      <w:r>
        <w:rPr>
          <w:spacing w:val="-8"/>
          <w:sz w:val="24"/>
        </w:rPr>
        <w:t xml:space="preserve"> </w:t>
      </w:r>
      <w:r>
        <w:rPr>
          <w:spacing w:val="-1"/>
          <w:sz w:val="24"/>
        </w:rPr>
        <w:t>or</w:t>
      </w:r>
      <w:r>
        <w:rPr>
          <w:spacing w:val="-4"/>
          <w:sz w:val="24"/>
        </w:rPr>
        <w:t xml:space="preserve"> </w:t>
      </w:r>
      <w:r>
        <w:rPr>
          <w:spacing w:val="-1"/>
          <w:sz w:val="24"/>
        </w:rPr>
        <w:t>more</w:t>
      </w:r>
      <w:r>
        <w:rPr>
          <w:spacing w:val="-5"/>
          <w:sz w:val="24"/>
        </w:rPr>
        <w:t xml:space="preserve"> </w:t>
      </w:r>
      <w:r>
        <w:rPr>
          <w:spacing w:val="-1"/>
          <w:sz w:val="24"/>
        </w:rPr>
        <w:t>invasive</w:t>
      </w:r>
      <w:r>
        <w:rPr>
          <w:spacing w:val="-11"/>
          <w:sz w:val="24"/>
        </w:rPr>
        <w:t xml:space="preserve"> </w:t>
      </w:r>
      <w:r>
        <w:rPr>
          <w:sz w:val="24"/>
        </w:rPr>
        <w:t>or</w:t>
      </w:r>
      <w:r>
        <w:rPr>
          <w:spacing w:val="-3"/>
          <w:sz w:val="24"/>
        </w:rPr>
        <w:t xml:space="preserve"> </w:t>
      </w:r>
      <w:r>
        <w:rPr>
          <w:sz w:val="24"/>
        </w:rPr>
        <w:t>in</w:t>
      </w:r>
      <w:r>
        <w:rPr>
          <w:spacing w:val="-3"/>
          <w:sz w:val="24"/>
        </w:rPr>
        <w:t xml:space="preserve"> </w:t>
      </w:r>
      <w:r>
        <w:rPr>
          <w:sz w:val="24"/>
        </w:rPr>
        <w:t>situ</w:t>
      </w:r>
      <w:r>
        <w:rPr>
          <w:spacing w:val="-57"/>
          <w:sz w:val="24"/>
        </w:rPr>
        <w:t xml:space="preserve"> </w:t>
      </w:r>
      <w:r>
        <w:rPr>
          <w:spacing w:val="-9"/>
          <w:sz w:val="24"/>
        </w:rPr>
        <w:t xml:space="preserve">neoplasms </w:t>
      </w:r>
      <w:r>
        <w:rPr>
          <w:spacing w:val="-5"/>
          <w:sz w:val="24"/>
        </w:rPr>
        <w:t>are</w:t>
      </w:r>
      <w:r>
        <w:rPr>
          <w:spacing w:val="-3"/>
          <w:sz w:val="24"/>
        </w:rPr>
        <w:t xml:space="preserve"> </w:t>
      </w:r>
      <w:r>
        <w:rPr>
          <w:spacing w:val="-9"/>
          <w:sz w:val="24"/>
        </w:rPr>
        <w:t>diagnosed</w:t>
      </w:r>
      <w:r>
        <w:rPr>
          <w:spacing w:val="-8"/>
          <w:sz w:val="24"/>
        </w:rPr>
        <w:t xml:space="preserve"> </w:t>
      </w:r>
      <w:r>
        <w:rPr>
          <w:spacing w:val="-2"/>
          <w:sz w:val="24"/>
        </w:rPr>
        <w:t>at</w:t>
      </w:r>
      <w:r>
        <w:rPr>
          <w:spacing w:val="1"/>
          <w:sz w:val="24"/>
        </w:rPr>
        <w:t xml:space="preserve"> </w:t>
      </w:r>
      <w:r>
        <w:rPr>
          <w:spacing w:val="-6"/>
          <w:sz w:val="24"/>
        </w:rPr>
        <w:t>the</w:t>
      </w:r>
      <w:r>
        <w:rPr>
          <w:spacing w:val="-5"/>
          <w:sz w:val="24"/>
        </w:rPr>
        <w:t xml:space="preserve"> </w:t>
      </w:r>
      <w:r>
        <w:rPr>
          <w:spacing w:val="-6"/>
          <w:sz w:val="24"/>
        </w:rPr>
        <w:t>same</w:t>
      </w:r>
      <w:r>
        <w:rPr>
          <w:spacing w:val="-4"/>
          <w:sz w:val="24"/>
        </w:rPr>
        <w:t xml:space="preserve"> </w:t>
      </w:r>
      <w:r>
        <w:rPr>
          <w:spacing w:val="-8"/>
          <w:sz w:val="24"/>
        </w:rPr>
        <w:t>time,</w:t>
      </w:r>
      <w:r>
        <w:rPr>
          <w:spacing w:val="-11"/>
          <w:sz w:val="24"/>
        </w:rPr>
        <w:t xml:space="preserve"> </w:t>
      </w:r>
      <w:r>
        <w:rPr>
          <w:spacing w:val="-8"/>
          <w:sz w:val="24"/>
        </w:rPr>
        <w:t>assign</w:t>
      </w:r>
      <w:r>
        <w:rPr>
          <w:spacing w:val="-11"/>
          <w:sz w:val="24"/>
        </w:rPr>
        <w:t xml:space="preserve"> </w:t>
      </w:r>
      <w:r>
        <w:rPr>
          <w:spacing w:val="-6"/>
          <w:sz w:val="24"/>
        </w:rPr>
        <w:t>the</w:t>
      </w:r>
      <w:r>
        <w:rPr>
          <w:spacing w:val="-4"/>
          <w:sz w:val="24"/>
        </w:rPr>
        <w:t xml:space="preserve"> </w:t>
      </w:r>
      <w:r>
        <w:rPr>
          <w:spacing w:val="-8"/>
          <w:sz w:val="24"/>
        </w:rPr>
        <w:t>lowest</w:t>
      </w:r>
      <w:r>
        <w:rPr>
          <w:spacing w:val="-12"/>
          <w:sz w:val="24"/>
        </w:rPr>
        <w:t xml:space="preserve"> </w:t>
      </w:r>
      <w:r>
        <w:rPr>
          <w:spacing w:val="-9"/>
          <w:sz w:val="24"/>
        </w:rPr>
        <w:t>sequence</w:t>
      </w:r>
      <w:r>
        <w:rPr>
          <w:spacing w:val="-10"/>
          <w:sz w:val="24"/>
        </w:rPr>
        <w:t xml:space="preserve"> </w:t>
      </w:r>
      <w:r>
        <w:rPr>
          <w:spacing w:val="-8"/>
          <w:sz w:val="24"/>
        </w:rPr>
        <w:t>number</w:t>
      </w:r>
      <w:r>
        <w:rPr>
          <w:spacing w:val="-11"/>
          <w:sz w:val="24"/>
        </w:rPr>
        <w:t xml:space="preserve"> </w:t>
      </w:r>
      <w:r>
        <w:rPr>
          <w:spacing w:val="-3"/>
          <w:sz w:val="24"/>
        </w:rPr>
        <w:t>to</w:t>
      </w:r>
      <w:r>
        <w:rPr>
          <w:spacing w:val="3"/>
          <w:sz w:val="24"/>
        </w:rPr>
        <w:t xml:space="preserve"> </w:t>
      </w:r>
      <w:r>
        <w:rPr>
          <w:spacing w:val="-5"/>
          <w:sz w:val="24"/>
        </w:rPr>
        <w:t xml:space="preserve">the </w:t>
      </w:r>
      <w:r>
        <w:rPr>
          <w:spacing w:val="-10"/>
          <w:sz w:val="24"/>
        </w:rPr>
        <w:t>diagnosis</w:t>
      </w:r>
      <w:r>
        <w:rPr>
          <w:spacing w:val="-58"/>
          <w:sz w:val="24"/>
        </w:rPr>
        <w:t xml:space="preserve"> </w:t>
      </w:r>
      <w:r>
        <w:rPr>
          <w:spacing w:val="-6"/>
          <w:sz w:val="24"/>
        </w:rPr>
        <w:t>with</w:t>
      </w:r>
      <w:r>
        <w:rPr>
          <w:spacing w:val="-27"/>
          <w:sz w:val="24"/>
        </w:rPr>
        <w:t xml:space="preserve"> </w:t>
      </w:r>
      <w:r>
        <w:rPr>
          <w:spacing w:val="-6"/>
          <w:sz w:val="24"/>
        </w:rPr>
        <w:t>the</w:t>
      </w:r>
      <w:r>
        <w:rPr>
          <w:spacing w:val="-25"/>
          <w:sz w:val="24"/>
        </w:rPr>
        <w:t xml:space="preserve"> </w:t>
      </w:r>
      <w:r>
        <w:rPr>
          <w:spacing w:val="-9"/>
          <w:sz w:val="24"/>
        </w:rPr>
        <w:t>worst</w:t>
      </w:r>
      <w:r>
        <w:rPr>
          <w:spacing w:val="-28"/>
          <w:sz w:val="24"/>
        </w:rPr>
        <w:t xml:space="preserve"> </w:t>
      </w:r>
      <w:r>
        <w:rPr>
          <w:spacing w:val="-10"/>
          <w:sz w:val="24"/>
        </w:rPr>
        <w:t>prognosis.</w:t>
      </w:r>
      <w:r>
        <w:rPr>
          <w:spacing w:val="-28"/>
          <w:sz w:val="24"/>
        </w:rPr>
        <w:t xml:space="preserve"> </w:t>
      </w:r>
      <w:r>
        <w:rPr>
          <w:spacing w:val="-3"/>
          <w:sz w:val="24"/>
        </w:rPr>
        <w:t>If</w:t>
      </w:r>
      <w:r>
        <w:rPr>
          <w:spacing w:val="7"/>
          <w:sz w:val="24"/>
        </w:rPr>
        <w:t xml:space="preserve"> </w:t>
      </w:r>
      <w:r>
        <w:rPr>
          <w:spacing w:val="-3"/>
          <w:sz w:val="24"/>
        </w:rPr>
        <w:t>no</w:t>
      </w:r>
      <w:r>
        <w:rPr>
          <w:spacing w:val="-24"/>
          <w:sz w:val="24"/>
        </w:rPr>
        <w:t xml:space="preserve"> </w:t>
      </w:r>
      <w:r>
        <w:rPr>
          <w:spacing w:val="-9"/>
          <w:sz w:val="24"/>
        </w:rPr>
        <w:t>difference</w:t>
      </w:r>
      <w:r>
        <w:rPr>
          <w:spacing w:val="-27"/>
          <w:sz w:val="24"/>
        </w:rPr>
        <w:t xml:space="preserve"> </w:t>
      </w:r>
      <w:r>
        <w:rPr>
          <w:spacing w:val="-3"/>
          <w:sz w:val="24"/>
        </w:rPr>
        <w:t>in</w:t>
      </w:r>
      <w:r>
        <w:rPr>
          <w:spacing w:val="-24"/>
          <w:sz w:val="24"/>
        </w:rPr>
        <w:t xml:space="preserve"> </w:t>
      </w:r>
      <w:r>
        <w:rPr>
          <w:spacing w:val="-9"/>
          <w:sz w:val="24"/>
        </w:rPr>
        <w:t>prognosis</w:t>
      </w:r>
      <w:r>
        <w:rPr>
          <w:spacing w:val="-30"/>
          <w:sz w:val="24"/>
        </w:rPr>
        <w:t xml:space="preserve"> </w:t>
      </w:r>
      <w:r>
        <w:rPr>
          <w:spacing w:val="-3"/>
          <w:sz w:val="24"/>
        </w:rPr>
        <w:t>is</w:t>
      </w:r>
      <w:r>
        <w:rPr>
          <w:spacing w:val="-22"/>
          <w:sz w:val="24"/>
        </w:rPr>
        <w:t xml:space="preserve"> </w:t>
      </w:r>
      <w:r>
        <w:rPr>
          <w:spacing w:val="-9"/>
          <w:sz w:val="24"/>
        </w:rPr>
        <w:t>evident,</w:t>
      </w:r>
      <w:r>
        <w:rPr>
          <w:spacing w:val="-28"/>
          <w:sz w:val="24"/>
        </w:rPr>
        <w:t xml:space="preserve"> </w:t>
      </w:r>
      <w:r>
        <w:rPr>
          <w:spacing w:val="-5"/>
          <w:sz w:val="24"/>
        </w:rPr>
        <w:t>the</w:t>
      </w:r>
      <w:r>
        <w:rPr>
          <w:spacing w:val="-25"/>
          <w:sz w:val="24"/>
        </w:rPr>
        <w:t xml:space="preserve"> </w:t>
      </w:r>
      <w:r>
        <w:rPr>
          <w:spacing w:val="-9"/>
          <w:sz w:val="24"/>
        </w:rPr>
        <w:t>decision</w:t>
      </w:r>
      <w:r>
        <w:rPr>
          <w:spacing w:val="-28"/>
          <w:sz w:val="24"/>
        </w:rPr>
        <w:t xml:space="preserve"> </w:t>
      </w:r>
      <w:r>
        <w:rPr>
          <w:spacing w:val="-3"/>
          <w:sz w:val="24"/>
        </w:rPr>
        <w:t>is</w:t>
      </w:r>
      <w:r>
        <w:rPr>
          <w:spacing w:val="-22"/>
          <w:sz w:val="24"/>
        </w:rPr>
        <w:t xml:space="preserve"> </w:t>
      </w:r>
      <w:r>
        <w:rPr>
          <w:spacing w:val="-10"/>
          <w:sz w:val="24"/>
        </w:rPr>
        <w:t>arbitrary</w:t>
      </w:r>
      <w:r w:rsidR="00321297">
        <w:rPr>
          <w:spacing w:val="-10"/>
          <w:sz w:val="24"/>
        </w:rPr>
        <w:t>.</w:t>
      </w:r>
    </w:p>
    <w:p w14:paraId="6F188791" w14:textId="77777777" w:rsidR="00190658" w:rsidRDefault="005C1088" w:rsidP="006A4B42">
      <w:pPr>
        <w:pStyle w:val="ListParagraph"/>
        <w:numPr>
          <w:ilvl w:val="0"/>
          <w:numId w:val="92"/>
        </w:numPr>
        <w:tabs>
          <w:tab w:val="left" w:pos="948"/>
        </w:tabs>
        <w:spacing w:before="1"/>
        <w:ind w:right="353"/>
        <w:jc w:val="both"/>
        <w:rPr>
          <w:sz w:val="24"/>
        </w:rPr>
      </w:pPr>
      <w:r>
        <w:rPr>
          <w:spacing w:val="-6"/>
          <w:sz w:val="24"/>
        </w:rPr>
        <w:t>Any</w:t>
      </w:r>
      <w:r>
        <w:rPr>
          <w:spacing w:val="-14"/>
          <w:sz w:val="24"/>
        </w:rPr>
        <w:t xml:space="preserve"> </w:t>
      </w:r>
      <w:r>
        <w:rPr>
          <w:spacing w:val="-6"/>
          <w:sz w:val="24"/>
        </w:rPr>
        <w:t>tumor</w:t>
      </w:r>
      <w:r>
        <w:rPr>
          <w:spacing w:val="-16"/>
          <w:sz w:val="24"/>
        </w:rPr>
        <w:t xml:space="preserve"> </w:t>
      </w:r>
      <w:r>
        <w:rPr>
          <w:spacing w:val="-6"/>
          <w:sz w:val="24"/>
        </w:rPr>
        <w:t>in</w:t>
      </w:r>
      <w:r>
        <w:rPr>
          <w:spacing w:val="-10"/>
          <w:sz w:val="24"/>
        </w:rPr>
        <w:t xml:space="preserve"> </w:t>
      </w:r>
      <w:r>
        <w:rPr>
          <w:spacing w:val="-6"/>
          <w:sz w:val="24"/>
        </w:rPr>
        <w:t>the</w:t>
      </w:r>
      <w:r>
        <w:rPr>
          <w:spacing w:val="-16"/>
          <w:sz w:val="24"/>
        </w:rPr>
        <w:t xml:space="preserve"> </w:t>
      </w:r>
      <w:r>
        <w:rPr>
          <w:spacing w:val="-6"/>
          <w:sz w:val="24"/>
        </w:rPr>
        <w:t>patient’s</w:t>
      </w:r>
      <w:r>
        <w:rPr>
          <w:spacing w:val="-14"/>
          <w:sz w:val="24"/>
        </w:rPr>
        <w:t xml:space="preserve"> </w:t>
      </w:r>
      <w:r>
        <w:rPr>
          <w:spacing w:val="-6"/>
          <w:sz w:val="24"/>
        </w:rPr>
        <w:t>past</w:t>
      </w:r>
      <w:r>
        <w:rPr>
          <w:spacing w:val="-15"/>
          <w:sz w:val="24"/>
        </w:rPr>
        <w:t xml:space="preserve"> </w:t>
      </w:r>
      <w:r>
        <w:rPr>
          <w:spacing w:val="-6"/>
          <w:sz w:val="24"/>
        </w:rPr>
        <w:t>that</w:t>
      </w:r>
      <w:r>
        <w:rPr>
          <w:spacing w:val="-18"/>
          <w:sz w:val="24"/>
        </w:rPr>
        <w:t xml:space="preserve"> </w:t>
      </w:r>
      <w:r>
        <w:rPr>
          <w:spacing w:val="-6"/>
          <w:sz w:val="24"/>
        </w:rPr>
        <w:t>meets</w:t>
      </w:r>
      <w:r>
        <w:rPr>
          <w:spacing w:val="-14"/>
          <w:sz w:val="24"/>
        </w:rPr>
        <w:t xml:space="preserve"> </w:t>
      </w:r>
      <w:r>
        <w:rPr>
          <w:spacing w:val="-6"/>
          <w:sz w:val="24"/>
        </w:rPr>
        <w:t>the</w:t>
      </w:r>
      <w:r>
        <w:rPr>
          <w:spacing w:val="-16"/>
          <w:sz w:val="24"/>
        </w:rPr>
        <w:t xml:space="preserve"> </w:t>
      </w:r>
      <w:r>
        <w:rPr>
          <w:spacing w:val="-6"/>
          <w:sz w:val="24"/>
        </w:rPr>
        <w:t>reportable</w:t>
      </w:r>
      <w:r>
        <w:rPr>
          <w:spacing w:val="-14"/>
          <w:sz w:val="24"/>
        </w:rPr>
        <w:t xml:space="preserve"> </w:t>
      </w:r>
      <w:r>
        <w:rPr>
          <w:spacing w:val="-5"/>
          <w:sz w:val="24"/>
        </w:rPr>
        <w:t>code</w:t>
      </w:r>
      <w:r>
        <w:rPr>
          <w:spacing w:val="-14"/>
          <w:sz w:val="24"/>
        </w:rPr>
        <w:t xml:space="preserve"> </w:t>
      </w:r>
      <w:r>
        <w:rPr>
          <w:spacing w:val="-5"/>
          <w:sz w:val="24"/>
        </w:rPr>
        <w:t>criteria</w:t>
      </w:r>
      <w:r>
        <w:rPr>
          <w:spacing w:val="-14"/>
          <w:sz w:val="24"/>
        </w:rPr>
        <w:t xml:space="preserve"> </w:t>
      </w:r>
      <w:r>
        <w:rPr>
          <w:spacing w:val="-5"/>
          <w:sz w:val="24"/>
        </w:rPr>
        <w:t>for</w:t>
      </w:r>
      <w:r>
        <w:rPr>
          <w:spacing w:val="-13"/>
          <w:sz w:val="24"/>
        </w:rPr>
        <w:t xml:space="preserve"> </w:t>
      </w:r>
      <w:r>
        <w:rPr>
          <w:spacing w:val="-5"/>
          <w:sz w:val="24"/>
        </w:rPr>
        <w:t>MCR</w:t>
      </w:r>
      <w:r>
        <w:rPr>
          <w:spacing w:val="-16"/>
          <w:sz w:val="24"/>
        </w:rPr>
        <w:t xml:space="preserve"> </w:t>
      </w:r>
      <w:r>
        <w:rPr>
          <w:spacing w:val="-5"/>
          <w:sz w:val="24"/>
        </w:rPr>
        <w:t>must</w:t>
      </w:r>
      <w:r>
        <w:rPr>
          <w:spacing w:val="-15"/>
          <w:sz w:val="24"/>
        </w:rPr>
        <w:t xml:space="preserve"> </w:t>
      </w:r>
      <w:r>
        <w:rPr>
          <w:spacing w:val="-5"/>
          <w:sz w:val="24"/>
        </w:rPr>
        <w:t>be</w:t>
      </w:r>
      <w:r>
        <w:rPr>
          <w:spacing w:val="-12"/>
          <w:sz w:val="24"/>
        </w:rPr>
        <w:t xml:space="preserve"> </w:t>
      </w:r>
      <w:proofErr w:type="gramStart"/>
      <w:r>
        <w:rPr>
          <w:spacing w:val="-5"/>
          <w:sz w:val="24"/>
        </w:rPr>
        <w:t>taken</w:t>
      </w:r>
      <w:r>
        <w:rPr>
          <w:spacing w:val="-57"/>
          <w:sz w:val="24"/>
        </w:rPr>
        <w:t xml:space="preserve"> </w:t>
      </w:r>
      <w:r>
        <w:rPr>
          <w:spacing w:val="-4"/>
          <w:sz w:val="24"/>
        </w:rPr>
        <w:t>into</w:t>
      </w:r>
      <w:r>
        <w:rPr>
          <w:spacing w:val="-9"/>
          <w:sz w:val="24"/>
        </w:rPr>
        <w:t xml:space="preserve"> </w:t>
      </w:r>
      <w:r>
        <w:rPr>
          <w:spacing w:val="-4"/>
          <w:sz w:val="24"/>
        </w:rPr>
        <w:t>account</w:t>
      </w:r>
      <w:proofErr w:type="gramEnd"/>
      <w:r>
        <w:rPr>
          <w:spacing w:val="-10"/>
          <w:sz w:val="24"/>
        </w:rPr>
        <w:t xml:space="preserve"> </w:t>
      </w:r>
      <w:r>
        <w:rPr>
          <w:spacing w:val="-4"/>
          <w:sz w:val="24"/>
        </w:rPr>
        <w:t>when</w:t>
      </w:r>
      <w:r>
        <w:rPr>
          <w:spacing w:val="-8"/>
          <w:sz w:val="24"/>
        </w:rPr>
        <w:t xml:space="preserve"> </w:t>
      </w:r>
      <w:r>
        <w:rPr>
          <w:spacing w:val="-4"/>
          <w:sz w:val="24"/>
        </w:rPr>
        <w:t>sequencing</w:t>
      </w:r>
      <w:r>
        <w:rPr>
          <w:spacing w:val="-10"/>
          <w:sz w:val="24"/>
        </w:rPr>
        <w:t xml:space="preserve"> </w:t>
      </w:r>
      <w:r>
        <w:rPr>
          <w:spacing w:val="-4"/>
          <w:sz w:val="24"/>
        </w:rPr>
        <w:t>subsequently</w:t>
      </w:r>
      <w:r>
        <w:rPr>
          <w:spacing w:val="-9"/>
          <w:sz w:val="24"/>
        </w:rPr>
        <w:t xml:space="preserve"> </w:t>
      </w:r>
      <w:r>
        <w:rPr>
          <w:spacing w:val="-4"/>
          <w:sz w:val="24"/>
        </w:rPr>
        <w:t>accessioned</w:t>
      </w:r>
      <w:r>
        <w:rPr>
          <w:spacing w:val="-10"/>
          <w:sz w:val="24"/>
        </w:rPr>
        <w:t xml:space="preserve"> </w:t>
      </w:r>
      <w:r>
        <w:rPr>
          <w:spacing w:val="-3"/>
          <w:sz w:val="24"/>
        </w:rPr>
        <w:t>tumors,</w:t>
      </w:r>
      <w:r>
        <w:rPr>
          <w:spacing w:val="-9"/>
          <w:sz w:val="24"/>
        </w:rPr>
        <w:t xml:space="preserve"> </w:t>
      </w:r>
      <w:r>
        <w:rPr>
          <w:spacing w:val="-3"/>
          <w:sz w:val="24"/>
        </w:rPr>
        <w:t>regardless</w:t>
      </w:r>
      <w:r>
        <w:rPr>
          <w:spacing w:val="-9"/>
          <w:sz w:val="24"/>
        </w:rPr>
        <w:t xml:space="preserve"> </w:t>
      </w:r>
      <w:r>
        <w:rPr>
          <w:spacing w:val="-3"/>
          <w:sz w:val="24"/>
        </w:rPr>
        <w:t>of</w:t>
      </w:r>
      <w:r>
        <w:rPr>
          <w:spacing w:val="-5"/>
          <w:sz w:val="24"/>
        </w:rPr>
        <w:t xml:space="preserve"> </w:t>
      </w:r>
      <w:r>
        <w:rPr>
          <w:spacing w:val="-3"/>
          <w:sz w:val="24"/>
        </w:rPr>
        <w:t>where</w:t>
      </w:r>
      <w:r>
        <w:rPr>
          <w:spacing w:val="-8"/>
          <w:sz w:val="24"/>
        </w:rPr>
        <w:t xml:space="preserve"> </w:t>
      </w:r>
      <w:r>
        <w:rPr>
          <w:spacing w:val="-3"/>
          <w:sz w:val="24"/>
        </w:rPr>
        <w:t>it</w:t>
      </w:r>
      <w:r>
        <w:rPr>
          <w:spacing w:val="-1"/>
          <w:sz w:val="24"/>
        </w:rPr>
        <w:t xml:space="preserve"> </w:t>
      </w:r>
      <w:r>
        <w:rPr>
          <w:spacing w:val="-3"/>
          <w:sz w:val="24"/>
        </w:rPr>
        <w:t>was</w:t>
      </w:r>
      <w:r>
        <w:rPr>
          <w:spacing w:val="-58"/>
          <w:sz w:val="24"/>
        </w:rPr>
        <w:t xml:space="preserve"> </w:t>
      </w:r>
      <w:r>
        <w:rPr>
          <w:sz w:val="24"/>
        </w:rPr>
        <w:t>diagnosed.</w:t>
      </w:r>
      <w:r>
        <w:rPr>
          <w:spacing w:val="-10"/>
          <w:sz w:val="24"/>
        </w:rPr>
        <w:t xml:space="preserve"> </w:t>
      </w:r>
      <w:r>
        <w:rPr>
          <w:sz w:val="24"/>
        </w:rPr>
        <w:t>If</w:t>
      </w:r>
      <w:r>
        <w:rPr>
          <w:spacing w:val="-8"/>
          <w:sz w:val="24"/>
        </w:rPr>
        <w:t xml:space="preserve"> </w:t>
      </w:r>
      <w:r>
        <w:rPr>
          <w:sz w:val="24"/>
        </w:rPr>
        <w:t>the</w:t>
      </w:r>
      <w:r>
        <w:rPr>
          <w:spacing w:val="-6"/>
          <w:sz w:val="24"/>
        </w:rPr>
        <w:t xml:space="preserve"> </w:t>
      </w:r>
      <w:r>
        <w:rPr>
          <w:sz w:val="24"/>
        </w:rPr>
        <w:t>prior</w:t>
      </w:r>
      <w:r>
        <w:rPr>
          <w:spacing w:val="-11"/>
          <w:sz w:val="24"/>
        </w:rPr>
        <w:t xml:space="preserve"> </w:t>
      </w:r>
      <w:r>
        <w:rPr>
          <w:sz w:val="24"/>
        </w:rPr>
        <w:t>tumor</w:t>
      </w:r>
      <w:r>
        <w:rPr>
          <w:spacing w:val="-9"/>
          <w:sz w:val="24"/>
        </w:rPr>
        <w:t xml:space="preserve"> </w:t>
      </w:r>
      <w:r>
        <w:rPr>
          <w:sz w:val="24"/>
        </w:rPr>
        <w:t>had</w:t>
      </w:r>
      <w:r>
        <w:rPr>
          <w:spacing w:val="-11"/>
          <w:sz w:val="24"/>
        </w:rPr>
        <w:t xml:space="preserve"> </w:t>
      </w:r>
      <w:r>
        <w:rPr>
          <w:sz w:val="24"/>
        </w:rPr>
        <w:t>a</w:t>
      </w:r>
      <w:r>
        <w:rPr>
          <w:spacing w:val="2"/>
          <w:sz w:val="24"/>
        </w:rPr>
        <w:t xml:space="preserve"> </w:t>
      </w:r>
      <w:r>
        <w:rPr>
          <w:sz w:val="24"/>
        </w:rPr>
        <w:t>behavior</w:t>
      </w:r>
      <w:r>
        <w:rPr>
          <w:spacing w:val="-11"/>
          <w:sz w:val="24"/>
        </w:rPr>
        <w:t xml:space="preserve"> </w:t>
      </w:r>
      <w:r>
        <w:rPr>
          <w:sz w:val="24"/>
        </w:rPr>
        <w:t>code</w:t>
      </w:r>
      <w:r>
        <w:rPr>
          <w:spacing w:val="-6"/>
          <w:sz w:val="24"/>
        </w:rPr>
        <w:t xml:space="preserve"> </w:t>
      </w:r>
      <w:r>
        <w:rPr>
          <w:sz w:val="24"/>
        </w:rPr>
        <w:t>of</w:t>
      </w:r>
      <w:r>
        <w:rPr>
          <w:spacing w:val="-5"/>
          <w:sz w:val="24"/>
        </w:rPr>
        <w:t xml:space="preserve"> </w:t>
      </w:r>
      <w:r>
        <w:rPr>
          <w:sz w:val="24"/>
        </w:rPr>
        <w:t>2</w:t>
      </w:r>
      <w:r>
        <w:rPr>
          <w:spacing w:val="1"/>
          <w:sz w:val="24"/>
        </w:rPr>
        <w:t xml:space="preserve"> </w:t>
      </w:r>
      <w:r>
        <w:rPr>
          <w:sz w:val="24"/>
        </w:rPr>
        <w:t>(in</w:t>
      </w:r>
      <w:r>
        <w:rPr>
          <w:spacing w:val="-7"/>
          <w:sz w:val="24"/>
        </w:rPr>
        <w:t xml:space="preserve"> </w:t>
      </w:r>
      <w:r>
        <w:rPr>
          <w:sz w:val="24"/>
        </w:rPr>
        <w:t>situ)</w:t>
      </w:r>
      <w:r>
        <w:rPr>
          <w:spacing w:val="-9"/>
          <w:sz w:val="24"/>
        </w:rPr>
        <w:t xml:space="preserve"> </w:t>
      </w:r>
      <w:r>
        <w:rPr>
          <w:sz w:val="24"/>
        </w:rPr>
        <w:t>or</w:t>
      </w:r>
      <w:r>
        <w:rPr>
          <w:spacing w:val="-6"/>
          <w:sz w:val="24"/>
        </w:rPr>
        <w:t xml:space="preserve"> </w:t>
      </w:r>
      <w:r>
        <w:rPr>
          <w:sz w:val="24"/>
        </w:rPr>
        <w:t>3</w:t>
      </w:r>
      <w:r>
        <w:rPr>
          <w:spacing w:val="2"/>
          <w:sz w:val="24"/>
        </w:rPr>
        <w:t xml:space="preserve"> </w:t>
      </w:r>
      <w:r>
        <w:rPr>
          <w:sz w:val="24"/>
        </w:rPr>
        <w:t>(malignant),</w:t>
      </w:r>
      <w:r>
        <w:rPr>
          <w:spacing w:val="-11"/>
          <w:sz w:val="24"/>
        </w:rPr>
        <w:t xml:space="preserve"> </w:t>
      </w:r>
      <w:r>
        <w:rPr>
          <w:sz w:val="24"/>
        </w:rPr>
        <w:t>and</w:t>
      </w:r>
      <w:r>
        <w:rPr>
          <w:spacing w:val="-7"/>
          <w:sz w:val="24"/>
        </w:rPr>
        <w:t xml:space="preserve"> </w:t>
      </w:r>
      <w:r>
        <w:rPr>
          <w:sz w:val="24"/>
        </w:rPr>
        <w:t>the</w:t>
      </w:r>
      <w:r>
        <w:rPr>
          <w:spacing w:val="-57"/>
          <w:sz w:val="24"/>
        </w:rPr>
        <w:t xml:space="preserve"> </w:t>
      </w:r>
      <w:r>
        <w:rPr>
          <w:spacing w:val="-1"/>
          <w:sz w:val="24"/>
        </w:rPr>
        <w:t>current</w:t>
      </w:r>
      <w:r>
        <w:rPr>
          <w:spacing w:val="-12"/>
          <w:sz w:val="24"/>
        </w:rPr>
        <w:t xml:space="preserve"> </w:t>
      </w:r>
      <w:r>
        <w:rPr>
          <w:spacing w:val="-1"/>
          <w:sz w:val="24"/>
        </w:rPr>
        <w:t>tumor</w:t>
      </w:r>
      <w:r>
        <w:rPr>
          <w:spacing w:val="-12"/>
          <w:sz w:val="24"/>
        </w:rPr>
        <w:t xml:space="preserve"> </w:t>
      </w:r>
      <w:r>
        <w:rPr>
          <w:spacing w:val="-1"/>
          <w:sz w:val="24"/>
        </w:rPr>
        <w:t>is</w:t>
      </w:r>
      <w:r>
        <w:rPr>
          <w:spacing w:val="-7"/>
          <w:sz w:val="24"/>
        </w:rPr>
        <w:t xml:space="preserve"> </w:t>
      </w:r>
      <w:r>
        <w:rPr>
          <w:spacing w:val="-1"/>
          <w:sz w:val="24"/>
        </w:rPr>
        <w:t>also</w:t>
      </w:r>
      <w:r>
        <w:rPr>
          <w:spacing w:val="-9"/>
          <w:sz w:val="24"/>
        </w:rPr>
        <w:t xml:space="preserve"> </w:t>
      </w:r>
      <w:r>
        <w:rPr>
          <w:spacing w:val="-1"/>
          <w:sz w:val="24"/>
        </w:rPr>
        <w:t>behavior</w:t>
      </w:r>
      <w:r>
        <w:rPr>
          <w:spacing w:val="-14"/>
          <w:sz w:val="24"/>
        </w:rPr>
        <w:t xml:space="preserve"> </w:t>
      </w:r>
      <w:r>
        <w:rPr>
          <w:spacing w:val="-1"/>
          <w:sz w:val="24"/>
        </w:rPr>
        <w:t>code</w:t>
      </w:r>
      <w:r>
        <w:rPr>
          <w:spacing w:val="-7"/>
          <w:sz w:val="24"/>
        </w:rPr>
        <w:t xml:space="preserve"> </w:t>
      </w:r>
      <w:r>
        <w:rPr>
          <w:spacing w:val="-1"/>
          <w:sz w:val="24"/>
        </w:rPr>
        <w:t>2 or</w:t>
      </w:r>
      <w:r>
        <w:rPr>
          <w:spacing w:val="-6"/>
          <w:sz w:val="24"/>
        </w:rPr>
        <w:t xml:space="preserve"> </w:t>
      </w:r>
      <w:r>
        <w:rPr>
          <w:spacing w:val="-1"/>
          <w:sz w:val="24"/>
        </w:rPr>
        <w:t>3,</w:t>
      </w:r>
      <w:r>
        <w:rPr>
          <w:spacing w:val="-8"/>
          <w:sz w:val="24"/>
        </w:rPr>
        <w:t xml:space="preserve"> </w:t>
      </w:r>
      <w:r>
        <w:rPr>
          <w:spacing w:val="-1"/>
          <w:sz w:val="24"/>
        </w:rPr>
        <w:t>assign</w:t>
      </w:r>
      <w:r>
        <w:rPr>
          <w:spacing w:val="-13"/>
          <w:sz w:val="24"/>
        </w:rPr>
        <w:t xml:space="preserve"> </w:t>
      </w:r>
      <w:r>
        <w:rPr>
          <w:spacing w:val="-1"/>
          <w:sz w:val="24"/>
        </w:rPr>
        <w:t>a</w:t>
      </w:r>
      <w:r>
        <w:rPr>
          <w:sz w:val="24"/>
        </w:rPr>
        <w:t xml:space="preserve"> </w:t>
      </w:r>
      <w:r>
        <w:rPr>
          <w:spacing w:val="-1"/>
          <w:sz w:val="24"/>
        </w:rPr>
        <w:t>sequence</w:t>
      </w:r>
      <w:r>
        <w:rPr>
          <w:spacing w:val="-11"/>
          <w:sz w:val="24"/>
        </w:rPr>
        <w:t xml:space="preserve"> </w:t>
      </w:r>
      <w:r>
        <w:rPr>
          <w:sz w:val="24"/>
        </w:rPr>
        <w:t>code</w:t>
      </w:r>
      <w:r>
        <w:rPr>
          <w:spacing w:val="-11"/>
          <w:sz w:val="24"/>
        </w:rPr>
        <w:t xml:space="preserve"> </w:t>
      </w:r>
      <w:r>
        <w:rPr>
          <w:sz w:val="24"/>
        </w:rPr>
        <w:t>in</w:t>
      </w:r>
      <w:r>
        <w:rPr>
          <w:spacing w:val="-5"/>
          <w:sz w:val="24"/>
        </w:rPr>
        <w:t xml:space="preserve"> </w:t>
      </w:r>
      <w:r>
        <w:rPr>
          <w:sz w:val="24"/>
        </w:rPr>
        <w:t>the</w:t>
      </w:r>
      <w:r>
        <w:rPr>
          <w:spacing w:val="-8"/>
          <w:sz w:val="24"/>
        </w:rPr>
        <w:t xml:space="preserve"> </w:t>
      </w:r>
      <w:r>
        <w:rPr>
          <w:sz w:val="24"/>
        </w:rPr>
        <w:t>02-59</w:t>
      </w:r>
      <w:r>
        <w:rPr>
          <w:spacing w:val="-9"/>
          <w:sz w:val="24"/>
        </w:rPr>
        <w:t xml:space="preserve"> </w:t>
      </w:r>
      <w:r>
        <w:rPr>
          <w:sz w:val="24"/>
        </w:rPr>
        <w:t>range.</w:t>
      </w:r>
      <w:r>
        <w:rPr>
          <w:spacing w:val="-13"/>
          <w:sz w:val="24"/>
        </w:rPr>
        <w:t xml:space="preserve"> </w:t>
      </w:r>
      <w:r>
        <w:rPr>
          <w:sz w:val="24"/>
        </w:rPr>
        <w:t>An</w:t>
      </w:r>
      <w:r>
        <w:rPr>
          <w:spacing w:val="-58"/>
          <w:sz w:val="24"/>
        </w:rPr>
        <w:t xml:space="preserve"> </w:t>
      </w:r>
      <w:r>
        <w:rPr>
          <w:spacing w:val="-7"/>
          <w:sz w:val="24"/>
        </w:rPr>
        <w:t xml:space="preserve">intracranial or </w:t>
      </w:r>
      <w:r>
        <w:rPr>
          <w:spacing w:val="-6"/>
          <w:sz w:val="24"/>
        </w:rPr>
        <w:t>central nervous system tumor (diagnosed 01/01/2004 or later) with a behavior</w:t>
      </w:r>
      <w:r>
        <w:rPr>
          <w:spacing w:val="-57"/>
          <w:sz w:val="24"/>
        </w:rPr>
        <w:t xml:space="preserve"> </w:t>
      </w:r>
      <w:r>
        <w:rPr>
          <w:spacing w:val="-6"/>
          <w:sz w:val="24"/>
        </w:rPr>
        <w:t>code</w:t>
      </w:r>
      <w:r>
        <w:rPr>
          <w:spacing w:val="-19"/>
          <w:sz w:val="24"/>
        </w:rPr>
        <w:t xml:space="preserve"> </w:t>
      </w:r>
      <w:r>
        <w:rPr>
          <w:spacing w:val="-6"/>
          <w:sz w:val="24"/>
        </w:rPr>
        <w:t>of</w:t>
      </w:r>
      <w:r>
        <w:rPr>
          <w:spacing w:val="16"/>
          <w:sz w:val="24"/>
        </w:rPr>
        <w:t xml:space="preserve"> </w:t>
      </w:r>
      <w:r>
        <w:rPr>
          <w:spacing w:val="-6"/>
          <w:sz w:val="24"/>
        </w:rPr>
        <w:t>0</w:t>
      </w:r>
      <w:r>
        <w:rPr>
          <w:spacing w:val="-15"/>
          <w:sz w:val="24"/>
        </w:rPr>
        <w:t xml:space="preserve"> </w:t>
      </w:r>
      <w:r>
        <w:rPr>
          <w:spacing w:val="-6"/>
          <w:sz w:val="24"/>
        </w:rPr>
        <w:t>(benign)</w:t>
      </w:r>
      <w:r>
        <w:rPr>
          <w:spacing w:val="-19"/>
          <w:sz w:val="24"/>
        </w:rPr>
        <w:t xml:space="preserve"> </w:t>
      </w:r>
      <w:r>
        <w:rPr>
          <w:spacing w:val="-6"/>
          <w:sz w:val="24"/>
        </w:rPr>
        <w:t>or</w:t>
      </w:r>
      <w:r>
        <w:rPr>
          <w:spacing w:val="-18"/>
          <w:sz w:val="24"/>
        </w:rPr>
        <w:t xml:space="preserve"> </w:t>
      </w:r>
      <w:r>
        <w:rPr>
          <w:spacing w:val="-6"/>
          <w:sz w:val="24"/>
        </w:rPr>
        <w:t>1</w:t>
      </w:r>
      <w:r>
        <w:rPr>
          <w:spacing w:val="-12"/>
          <w:sz w:val="24"/>
        </w:rPr>
        <w:t xml:space="preserve"> </w:t>
      </w:r>
      <w:r>
        <w:rPr>
          <w:spacing w:val="-6"/>
          <w:sz w:val="24"/>
        </w:rPr>
        <w:t>(borderline)</w:t>
      </w:r>
      <w:r>
        <w:rPr>
          <w:spacing w:val="-22"/>
          <w:sz w:val="24"/>
        </w:rPr>
        <w:t xml:space="preserve"> </w:t>
      </w:r>
      <w:r>
        <w:rPr>
          <w:spacing w:val="-5"/>
          <w:sz w:val="24"/>
        </w:rPr>
        <w:t>is</w:t>
      </w:r>
      <w:r>
        <w:rPr>
          <w:spacing w:val="-16"/>
          <w:sz w:val="24"/>
        </w:rPr>
        <w:t xml:space="preserve"> </w:t>
      </w:r>
      <w:r>
        <w:rPr>
          <w:spacing w:val="-5"/>
          <w:sz w:val="24"/>
        </w:rPr>
        <w:t>assigned</w:t>
      </w:r>
      <w:r>
        <w:rPr>
          <w:spacing w:val="-21"/>
          <w:sz w:val="24"/>
        </w:rPr>
        <w:t xml:space="preserve"> </w:t>
      </w:r>
      <w:r>
        <w:rPr>
          <w:spacing w:val="-5"/>
          <w:sz w:val="24"/>
        </w:rPr>
        <w:t>a</w:t>
      </w:r>
      <w:r>
        <w:rPr>
          <w:spacing w:val="-14"/>
          <w:sz w:val="24"/>
        </w:rPr>
        <w:t xml:space="preserve"> </w:t>
      </w:r>
      <w:r>
        <w:rPr>
          <w:spacing w:val="-5"/>
          <w:sz w:val="24"/>
        </w:rPr>
        <w:t>sequence</w:t>
      </w:r>
      <w:r>
        <w:rPr>
          <w:spacing w:val="-19"/>
          <w:sz w:val="24"/>
        </w:rPr>
        <w:t xml:space="preserve"> </w:t>
      </w:r>
      <w:r>
        <w:rPr>
          <w:spacing w:val="-5"/>
          <w:sz w:val="24"/>
        </w:rPr>
        <w:t>code</w:t>
      </w:r>
      <w:r>
        <w:rPr>
          <w:spacing w:val="-19"/>
          <w:sz w:val="24"/>
        </w:rPr>
        <w:t xml:space="preserve"> </w:t>
      </w:r>
      <w:r>
        <w:rPr>
          <w:spacing w:val="-5"/>
          <w:sz w:val="24"/>
        </w:rPr>
        <w:t>in</w:t>
      </w:r>
      <w:r>
        <w:rPr>
          <w:spacing w:val="-16"/>
          <w:sz w:val="24"/>
        </w:rPr>
        <w:t xml:space="preserve"> </w:t>
      </w:r>
      <w:r>
        <w:rPr>
          <w:spacing w:val="-5"/>
          <w:sz w:val="24"/>
        </w:rPr>
        <w:t>the</w:t>
      </w:r>
      <w:r>
        <w:rPr>
          <w:spacing w:val="-16"/>
          <w:sz w:val="24"/>
        </w:rPr>
        <w:t xml:space="preserve"> </w:t>
      </w:r>
      <w:r>
        <w:rPr>
          <w:spacing w:val="-5"/>
          <w:sz w:val="24"/>
        </w:rPr>
        <w:t>range</w:t>
      </w:r>
      <w:r>
        <w:rPr>
          <w:spacing w:val="-19"/>
          <w:sz w:val="24"/>
        </w:rPr>
        <w:t xml:space="preserve"> </w:t>
      </w:r>
      <w:r>
        <w:rPr>
          <w:spacing w:val="-5"/>
          <w:sz w:val="24"/>
        </w:rPr>
        <w:t>of</w:t>
      </w:r>
      <w:r>
        <w:rPr>
          <w:spacing w:val="13"/>
          <w:sz w:val="24"/>
        </w:rPr>
        <w:t xml:space="preserve"> </w:t>
      </w:r>
      <w:r>
        <w:rPr>
          <w:spacing w:val="-5"/>
          <w:sz w:val="24"/>
        </w:rPr>
        <w:t>60-88</w:t>
      </w:r>
    </w:p>
    <w:p w14:paraId="1B15C548" w14:textId="5D4BD1B5" w:rsidR="00190658" w:rsidRDefault="005C1088" w:rsidP="006A4B42">
      <w:pPr>
        <w:pStyle w:val="ListParagraph"/>
        <w:numPr>
          <w:ilvl w:val="0"/>
          <w:numId w:val="92"/>
        </w:numPr>
        <w:tabs>
          <w:tab w:val="left" w:pos="948"/>
        </w:tabs>
        <w:spacing w:before="1"/>
        <w:ind w:right="374"/>
        <w:jc w:val="both"/>
        <w:rPr>
          <w:sz w:val="24"/>
        </w:rPr>
      </w:pPr>
      <w:r>
        <w:rPr>
          <w:sz w:val="24"/>
        </w:rPr>
        <w:t>Do not include past non-reportable skin cancers in sequencing. If the patient had a</w:t>
      </w:r>
      <w:r>
        <w:rPr>
          <w:spacing w:val="1"/>
          <w:sz w:val="24"/>
        </w:rPr>
        <w:t xml:space="preserve"> </w:t>
      </w:r>
      <w:r>
        <w:rPr>
          <w:sz w:val="24"/>
        </w:rPr>
        <w:t>previous</w:t>
      </w:r>
      <w:r>
        <w:rPr>
          <w:spacing w:val="-11"/>
          <w:sz w:val="24"/>
        </w:rPr>
        <w:t xml:space="preserve"> </w:t>
      </w:r>
      <w:r>
        <w:rPr>
          <w:sz w:val="24"/>
        </w:rPr>
        <w:t>non-reportable</w:t>
      </w:r>
      <w:r>
        <w:rPr>
          <w:spacing w:val="-9"/>
          <w:sz w:val="24"/>
        </w:rPr>
        <w:t xml:space="preserve"> </w:t>
      </w:r>
      <w:r>
        <w:rPr>
          <w:sz w:val="24"/>
        </w:rPr>
        <w:t>skin</w:t>
      </w:r>
      <w:r>
        <w:rPr>
          <w:spacing w:val="-10"/>
          <w:sz w:val="24"/>
        </w:rPr>
        <w:t xml:space="preserve"> </w:t>
      </w:r>
      <w:r>
        <w:rPr>
          <w:sz w:val="24"/>
        </w:rPr>
        <w:t>cancer,</w:t>
      </w:r>
      <w:r>
        <w:rPr>
          <w:spacing w:val="-11"/>
          <w:sz w:val="24"/>
        </w:rPr>
        <w:t xml:space="preserve"> </w:t>
      </w:r>
      <w:r>
        <w:rPr>
          <w:sz w:val="24"/>
        </w:rPr>
        <w:t>please</w:t>
      </w:r>
      <w:r>
        <w:rPr>
          <w:spacing w:val="-9"/>
          <w:sz w:val="24"/>
        </w:rPr>
        <w:t xml:space="preserve"> </w:t>
      </w:r>
      <w:r>
        <w:rPr>
          <w:sz w:val="24"/>
        </w:rPr>
        <w:t>document</w:t>
      </w:r>
      <w:r>
        <w:rPr>
          <w:spacing w:val="-10"/>
          <w:sz w:val="24"/>
        </w:rPr>
        <w:t xml:space="preserve"> </w:t>
      </w:r>
      <w:r>
        <w:rPr>
          <w:sz w:val="24"/>
        </w:rPr>
        <w:t>that</w:t>
      </w:r>
      <w:r>
        <w:rPr>
          <w:spacing w:val="-10"/>
          <w:sz w:val="24"/>
        </w:rPr>
        <w:t xml:space="preserve"> </w:t>
      </w:r>
      <w:r>
        <w:rPr>
          <w:sz w:val="24"/>
        </w:rPr>
        <w:t>in</w:t>
      </w:r>
      <w:r>
        <w:rPr>
          <w:spacing w:val="-7"/>
          <w:sz w:val="24"/>
        </w:rPr>
        <w:t xml:space="preserve"> </w:t>
      </w:r>
      <w:r>
        <w:rPr>
          <w:sz w:val="24"/>
        </w:rPr>
        <w:t>a</w:t>
      </w:r>
      <w:r>
        <w:rPr>
          <w:spacing w:val="-8"/>
          <w:sz w:val="24"/>
        </w:rPr>
        <w:t xml:space="preserve"> </w:t>
      </w:r>
      <w:r>
        <w:rPr>
          <w:sz w:val="24"/>
        </w:rPr>
        <w:t>text</w:t>
      </w:r>
      <w:r>
        <w:rPr>
          <w:spacing w:val="-10"/>
          <w:sz w:val="24"/>
        </w:rPr>
        <w:t xml:space="preserve"> </w:t>
      </w:r>
      <w:r>
        <w:rPr>
          <w:sz w:val="24"/>
        </w:rPr>
        <w:t>field</w:t>
      </w:r>
      <w:r w:rsidR="00321297">
        <w:rPr>
          <w:sz w:val="24"/>
        </w:rPr>
        <w:t>.</w:t>
      </w:r>
    </w:p>
    <w:p w14:paraId="2D3E1B85" w14:textId="40B902FE" w:rsidR="00190658" w:rsidRDefault="005C1088" w:rsidP="006A4B42">
      <w:pPr>
        <w:pStyle w:val="ListParagraph"/>
        <w:numPr>
          <w:ilvl w:val="0"/>
          <w:numId w:val="92"/>
        </w:numPr>
        <w:tabs>
          <w:tab w:val="left" w:pos="948"/>
        </w:tabs>
        <w:ind w:right="368"/>
        <w:jc w:val="both"/>
        <w:rPr>
          <w:sz w:val="24"/>
        </w:rPr>
      </w:pPr>
      <w:r>
        <w:rPr>
          <w:sz w:val="24"/>
        </w:rPr>
        <w:t xml:space="preserve">Sequence numbers should be reassigned if the facility learns later of an </w:t>
      </w:r>
      <w:proofErr w:type="spellStart"/>
      <w:r>
        <w:rPr>
          <w:sz w:val="24"/>
        </w:rPr>
        <w:t>unaccessioned</w:t>
      </w:r>
      <w:proofErr w:type="spellEnd"/>
      <w:r>
        <w:rPr>
          <w:spacing w:val="1"/>
          <w:sz w:val="24"/>
        </w:rPr>
        <w:t xml:space="preserve"> </w:t>
      </w:r>
      <w:r>
        <w:rPr>
          <w:sz w:val="24"/>
        </w:rPr>
        <w:t>tumor</w:t>
      </w:r>
      <w:r>
        <w:rPr>
          <w:spacing w:val="-2"/>
          <w:sz w:val="24"/>
        </w:rPr>
        <w:t xml:space="preserve"> </w:t>
      </w:r>
      <w:r>
        <w:rPr>
          <w:sz w:val="24"/>
        </w:rPr>
        <w:t>that</w:t>
      </w:r>
      <w:r>
        <w:rPr>
          <w:spacing w:val="-1"/>
          <w:sz w:val="24"/>
        </w:rPr>
        <w:t xml:space="preserve"> </w:t>
      </w:r>
      <w:r>
        <w:rPr>
          <w:sz w:val="24"/>
        </w:rPr>
        <w:t>affects</w:t>
      </w:r>
      <w:r>
        <w:rPr>
          <w:spacing w:val="-4"/>
          <w:sz w:val="24"/>
        </w:rPr>
        <w:t xml:space="preserve"> </w:t>
      </w:r>
      <w:r>
        <w:rPr>
          <w:sz w:val="24"/>
        </w:rPr>
        <w:t>the</w:t>
      </w:r>
      <w:r>
        <w:rPr>
          <w:spacing w:val="-17"/>
          <w:sz w:val="24"/>
        </w:rPr>
        <w:t xml:space="preserve"> </w:t>
      </w:r>
      <w:r>
        <w:rPr>
          <w:sz w:val="24"/>
        </w:rPr>
        <w:t>sequence</w:t>
      </w:r>
      <w:r w:rsidR="00321297">
        <w:rPr>
          <w:sz w:val="24"/>
        </w:rPr>
        <w:t>.</w:t>
      </w:r>
    </w:p>
    <w:p w14:paraId="42B29848" w14:textId="77777777" w:rsidR="00190658" w:rsidRDefault="00190658">
      <w:pPr>
        <w:pStyle w:val="BodyText"/>
        <w:rPr>
          <w:sz w:val="26"/>
        </w:rPr>
      </w:pPr>
    </w:p>
    <w:p w14:paraId="5888C943" w14:textId="77777777" w:rsidR="00190658" w:rsidRDefault="00190658">
      <w:pPr>
        <w:pStyle w:val="BodyText"/>
        <w:spacing w:before="1"/>
        <w:rPr>
          <w:sz w:val="23"/>
        </w:rPr>
      </w:pPr>
    </w:p>
    <w:p w14:paraId="129DF7A5" w14:textId="77777777" w:rsidR="00190658" w:rsidRDefault="005C1088">
      <w:pPr>
        <w:pStyle w:val="Heading2"/>
        <w:jc w:val="both"/>
      </w:pPr>
      <w:bookmarkStart w:id="67" w:name="Personal_History_1_&amp;_2_(MO_Personal_Hx_1"/>
      <w:bookmarkStart w:id="68" w:name="_bookmark25"/>
      <w:bookmarkEnd w:id="67"/>
      <w:bookmarkEnd w:id="68"/>
      <w:r>
        <w:rPr>
          <w:color w:val="7E7E7E"/>
        </w:rPr>
        <w:t>Personal</w:t>
      </w:r>
      <w:r>
        <w:rPr>
          <w:color w:val="7E7E7E"/>
          <w:spacing w:val="-3"/>
        </w:rPr>
        <w:t xml:space="preserve"> </w:t>
      </w:r>
      <w:r>
        <w:rPr>
          <w:color w:val="7E7E7E"/>
        </w:rPr>
        <w:t>History</w:t>
      </w:r>
      <w:r>
        <w:rPr>
          <w:color w:val="7E7E7E"/>
          <w:spacing w:val="-3"/>
        </w:rPr>
        <w:t xml:space="preserve"> </w:t>
      </w:r>
      <w:r>
        <w:rPr>
          <w:color w:val="7E7E7E"/>
        </w:rPr>
        <w:t>1</w:t>
      </w:r>
      <w:r>
        <w:rPr>
          <w:color w:val="7E7E7E"/>
          <w:spacing w:val="-2"/>
        </w:rPr>
        <w:t xml:space="preserve"> </w:t>
      </w:r>
      <w:r>
        <w:rPr>
          <w:color w:val="7E7E7E"/>
        </w:rPr>
        <w:t>&amp;</w:t>
      </w:r>
      <w:r>
        <w:rPr>
          <w:color w:val="7E7E7E"/>
          <w:spacing w:val="-4"/>
        </w:rPr>
        <w:t xml:space="preserve"> </w:t>
      </w:r>
      <w:r>
        <w:rPr>
          <w:color w:val="7E7E7E"/>
        </w:rPr>
        <w:t>2</w:t>
      </w:r>
      <w:r>
        <w:rPr>
          <w:color w:val="7E7E7E"/>
          <w:spacing w:val="-1"/>
        </w:rPr>
        <w:t xml:space="preserve"> </w:t>
      </w:r>
      <w:r>
        <w:rPr>
          <w:color w:val="7E7E7E"/>
        </w:rPr>
        <w:t>(MO</w:t>
      </w:r>
      <w:r>
        <w:rPr>
          <w:color w:val="7E7E7E"/>
          <w:spacing w:val="-1"/>
        </w:rPr>
        <w:t xml:space="preserve"> </w:t>
      </w:r>
      <w:r>
        <w:rPr>
          <w:color w:val="7E7E7E"/>
        </w:rPr>
        <w:t>Personal</w:t>
      </w:r>
      <w:r>
        <w:rPr>
          <w:color w:val="7E7E7E"/>
          <w:spacing w:val="-4"/>
        </w:rPr>
        <w:t xml:space="preserve"> </w:t>
      </w:r>
      <w:proofErr w:type="spellStart"/>
      <w:r>
        <w:rPr>
          <w:color w:val="7E7E7E"/>
        </w:rPr>
        <w:t>Hx</w:t>
      </w:r>
      <w:proofErr w:type="spellEnd"/>
      <w:r>
        <w:rPr>
          <w:color w:val="7E7E7E"/>
          <w:spacing w:val="2"/>
        </w:rPr>
        <w:t xml:space="preserve"> </w:t>
      </w:r>
      <w:r>
        <w:rPr>
          <w:color w:val="7E7E7E"/>
        </w:rPr>
        <w:t>1,</w:t>
      </w:r>
      <w:r>
        <w:rPr>
          <w:color w:val="7E7E7E"/>
          <w:spacing w:val="-4"/>
        </w:rPr>
        <w:t xml:space="preserve"> </w:t>
      </w:r>
      <w:r>
        <w:rPr>
          <w:color w:val="7E7E7E"/>
        </w:rPr>
        <w:t>2)</w:t>
      </w:r>
    </w:p>
    <w:p w14:paraId="5132226C" w14:textId="77777777" w:rsidR="00190658" w:rsidRDefault="005C1088">
      <w:pPr>
        <w:pStyle w:val="BodyText"/>
        <w:spacing w:before="38"/>
        <w:ind w:left="587" w:right="362"/>
        <w:jc w:val="both"/>
      </w:pPr>
      <w:r>
        <w:rPr>
          <w:rFonts w:ascii="Arial Black"/>
        </w:rPr>
        <w:t xml:space="preserve">These data items </w:t>
      </w:r>
      <w:r>
        <w:t xml:space="preserve">record up to two known primary tumors </w:t>
      </w:r>
      <w:r>
        <w:rPr>
          <w:b/>
        </w:rPr>
        <w:t>other than the current</w:t>
      </w:r>
      <w:r>
        <w:rPr>
          <w:b/>
          <w:spacing w:val="1"/>
        </w:rPr>
        <w:t xml:space="preserve"> </w:t>
      </w:r>
      <w:r>
        <w:rPr>
          <w:b/>
          <w:spacing w:val="-6"/>
        </w:rPr>
        <w:t xml:space="preserve">primary being abstracted. </w:t>
      </w:r>
      <w:r>
        <w:rPr>
          <w:spacing w:val="-6"/>
        </w:rPr>
        <w:t xml:space="preserve">This would include tumors diagnosed </w:t>
      </w:r>
      <w:r>
        <w:rPr>
          <w:spacing w:val="-5"/>
        </w:rPr>
        <w:t>prior to, concurrently with or</w:t>
      </w:r>
      <w:r>
        <w:rPr>
          <w:spacing w:val="-57"/>
        </w:rPr>
        <w:t xml:space="preserve"> </w:t>
      </w:r>
      <w:proofErr w:type="gramStart"/>
      <w:r>
        <w:rPr>
          <w:spacing w:val="-6"/>
        </w:rPr>
        <w:t>subsequent</w:t>
      </w:r>
      <w:r>
        <w:rPr>
          <w:spacing w:val="-25"/>
        </w:rPr>
        <w:t xml:space="preserve"> </w:t>
      </w:r>
      <w:r>
        <w:rPr>
          <w:spacing w:val="-6"/>
        </w:rPr>
        <w:t>to</w:t>
      </w:r>
      <w:proofErr w:type="gramEnd"/>
      <w:r>
        <w:rPr>
          <w:spacing w:val="-22"/>
        </w:rPr>
        <w:t xml:space="preserve"> </w:t>
      </w:r>
      <w:r>
        <w:rPr>
          <w:spacing w:val="-6"/>
        </w:rPr>
        <w:t>the</w:t>
      </w:r>
      <w:r>
        <w:rPr>
          <w:spacing w:val="-21"/>
        </w:rPr>
        <w:t xml:space="preserve"> </w:t>
      </w:r>
      <w:r>
        <w:rPr>
          <w:spacing w:val="-6"/>
        </w:rPr>
        <w:t>one</w:t>
      </w:r>
      <w:r>
        <w:rPr>
          <w:spacing w:val="-20"/>
        </w:rPr>
        <w:t xml:space="preserve"> </w:t>
      </w:r>
      <w:r>
        <w:rPr>
          <w:spacing w:val="-6"/>
        </w:rPr>
        <w:t>being</w:t>
      </w:r>
      <w:r>
        <w:rPr>
          <w:spacing w:val="-22"/>
        </w:rPr>
        <w:t xml:space="preserve"> </w:t>
      </w:r>
      <w:r>
        <w:rPr>
          <w:spacing w:val="-6"/>
        </w:rPr>
        <w:t>reported.</w:t>
      </w:r>
      <w:r>
        <w:rPr>
          <w:spacing w:val="-24"/>
        </w:rPr>
        <w:t xml:space="preserve"> </w:t>
      </w:r>
      <w:r>
        <w:rPr>
          <w:spacing w:val="-6"/>
        </w:rPr>
        <w:t>Not</w:t>
      </w:r>
      <w:r>
        <w:rPr>
          <w:spacing w:val="-24"/>
        </w:rPr>
        <w:t xml:space="preserve"> </w:t>
      </w:r>
      <w:r>
        <w:rPr>
          <w:spacing w:val="-6"/>
        </w:rPr>
        <w:t>counting</w:t>
      </w:r>
      <w:r>
        <w:rPr>
          <w:spacing w:val="-23"/>
        </w:rPr>
        <w:t xml:space="preserve"> </w:t>
      </w:r>
      <w:r>
        <w:rPr>
          <w:spacing w:val="-6"/>
        </w:rPr>
        <w:t>the</w:t>
      </w:r>
      <w:r>
        <w:rPr>
          <w:spacing w:val="-21"/>
        </w:rPr>
        <w:t xml:space="preserve"> </w:t>
      </w:r>
      <w:r>
        <w:rPr>
          <w:spacing w:val="-6"/>
        </w:rPr>
        <w:t>current</w:t>
      </w:r>
      <w:r>
        <w:rPr>
          <w:spacing w:val="-24"/>
        </w:rPr>
        <w:t xml:space="preserve"> </w:t>
      </w:r>
      <w:r>
        <w:rPr>
          <w:spacing w:val="-6"/>
        </w:rPr>
        <w:t>tumor,</w:t>
      </w:r>
      <w:r>
        <w:rPr>
          <w:spacing w:val="-27"/>
        </w:rPr>
        <w:t xml:space="preserve"> </w:t>
      </w:r>
      <w:r>
        <w:rPr>
          <w:spacing w:val="-5"/>
        </w:rPr>
        <w:t>enter</w:t>
      </w:r>
      <w:r>
        <w:rPr>
          <w:spacing w:val="-25"/>
        </w:rPr>
        <w:t xml:space="preserve"> </w:t>
      </w:r>
      <w:r>
        <w:rPr>
          <w:spacing w:val="-5"/>
        </w:rPr>
        <w:t>the</w:t>
      </w:r>
      <w:r>
        <w:rPr>
          <w:spacing w:val="-21"/>
        </w:rPr>
        <w:t xml:space="preserve"> </w:t>
      </w:r>
      <w:r>
        <w:rPr>
          <w:spacing w:val="-5"/>
        </w:rPr>
        <w:t>ICDO-3</w:t>
      </w:r>
      <w:r>
        <w:rPr>
          <w:spacing w:val="-23"/>
        </w:rPr>
        <w:t xml:space="preserve"> </w:t>
      </w:r>
      <w:r>
        <w:rPr>
          <w:spacing w:val="-5"/>
        </w:rPr>
        <w:t>site</w:t>
      </w:r>
      <w:r>
        <w:rPr>
          <w:spacing w:val="-24"/>
        </w:rPr>
        <w:t xml:space="preserve"> </w:t>
      </w:r>
      <w:r>
        <w:rPr>
          <w:spacing w:val="-5"/>
        </w:rPr>
        <w:t>code</w:t>
      </w:r>
      <w:r>
        <w:rPr>
          <w:spacing w:val="-58"/>
        </w:rPr>
        <w:t xml:space="preserve"> </w:t>
      </w:r>
      <w:r>
        <w:rPr>
          <w:spacing w:val="-3"/>
        </w:rPr>
        <w:t>of</w:t>
      </w:r>
      <w:r>
        <w:rPr>
          <w:spacing w:val="-10"/>
        </w:rPr>
        <w:t xml:space="preserve"> </w:t>
      </w:r>
      <w:r>
        <w:rPr>
          <w:spacing w:val="-4"/>
        </w:rPr>
        <w:t>the</w:t>
      </w:r>
      <w:r>
        <w:rPr>
          <w:spacing w:val="-6"/>
        </w:rPr>
        <w:t xml:space="preserve"> </w:t>
      </w:r>
      <w:r>
        <w:rPr>
          <w:spacing w:val="-7"/>
        </w:rPr>
        <w:t>earliest</w:t>
      </w:r>
      <w:r>
        <w:rPr>
          <w:spacing w:val="-14"/>
        </w:rPr>
        <w:t xml:space="preserve"> </w:t>
      </w:r>
      <w:r>
        <w:rPr>
          <w:b/>
          <w:spacing w:val="-6"/>
        </w:rPr>
        <w:t>other</w:t>
      </w:r>
      <w:r>
        <w:rPr>
          <w:b/>
          <w:spacing w:val="-11"/>
        </w:rPr>
        <w:t xml:space="preserve"> </w:t>
      </w:r>
      <w:r>
        <w:rPr>
          <w:spacing w:val="-6"/>
        </w:rPr>
        <w:t>primary</w:t>
      </w:r>
      <w:r>
        <w:rPr>
          <w:spacing w:val="-10"/>
        </w:rPr>
        <w:t xml:space="preserve"> </w:t>
      </w:r>
      <w:r>
        <w:rPr>
          <w:spacing w:val="-3"/>
        </w:rPr>
        <w:t>in</w:t>
      </w:r>
      <w:r>
        <w:rPr>
          <w:spacing w:val="-8"/>
        </w:rPr>
        <w:t xml:space="preserve"> </w:t>
      </w:r>
      <w:r>
        <w:rPr>
          <w:spacing w:val="-4"/>
        </w:rPr>
        <w:t>the</w:t>
      </w:r>
      <w:r>
        <w:rPr>
          <w:spacing w:val="-7"/>
        </w:rPr>
        <w:t xml:space="preserve"> </w:t>
      </w:r>
      <w:r>
        <w:rPr>
          <w:spacing w:val="-8"/>
        </w:rPr>
        <w:t>Personal</w:t>
      </w:r>
      <w:r>
        <w:rPr>
          <w:spacing w:val="-12"/>
        </w:rPr>
        <w:t xml:space="preserve"> </w:t>
      </w:r>
      <w:proofErr w:type="spellStart"/>
      <w:r>
        <w:rPr>
          <w:spacing w:val="-3"/>
        </w:rPr>
        <w:t>Hx</w:t>
      </w:r>
      <w:proofErr w:type="spellEnd"/>
      <w:r>
        <w:rPr>
          <w:spacing w:val="-8"/>
        </w:rPr>
        <w:t xml:space="preserve"> </w:t>
      </w:r>
      <w:r>
        <w:t>1</w:t>
      </w:r>
      <w:r>
        <w:rPr>
          <w:spacing w:val="3"/>
        </w:rPr>
        <w:t xml:space="preserve"> </w:t>
      </w:r>
      <w:r>
        <w:rPr>
          <w:spacing w:val="-6"/>
        </w:rPr>
        <w:t>field</w:t>
      </w:r>
      <w:r>
        <w:rPr>
          <w:spacing w:val="-14"/>
        </w:rPr>
        <w:t xml:space="preserve"> </w:t>
      </w:r>
      <w:r>
        <w:rPr>
          <w:spacing w:val="-3"/>
        </w:rPr>
        <w:t>and</w:t>
      </w:r>
      <w:r>
        <w:rPr>
          <w:spacing w:val="-8"/>
        </w:rPr>
        <w:t xml:space="preserve"> </w:t>
      </w:r>
      <w:r>
        <w:rPr>
          <w:spacing w:val="-4"/>
        </w:rPr>
        <w:t>the</w:t>
      </w:r>
      <w:r>
        <w:rPr>
          <w:spacing w:val="-7"/>
        </w:rPr>
        <w:t xml:space="preserve"> </w:t>
      </w:r>
      <w:r>
        <w:rPr>
          <w:spacing w:val="-6"/>
        </w:rPr>
        <w:t>next</w:t>
      </w:r>
      <w:r>
        <w:rPr>
          <w:spacing w:val="-13"/>
        </w:rPr>
        <w:t xml:space="preserve"> </w:t>
      </w:r>
      <w:r>
        <w:rPr>
          <w:spacing w:val="-5"/>
        </w:rPr>
        <w:t>other</w:t>
      </w:r>
      <w:r>
        <w:rPr>
          <w:spacing w:val="-11"/>
        </w:rPr>
        <w:t xml:space="preserve"> </w:t>
      </w:r>
      <w:r>
        <w:rPr>
          <w:spacing w:val="-6"/>
        </w:rPr>
        <w:t>primary</w:t>
      </w:r>
      <w:r>
        <w:rPr>
          <w:spacing w:val="-12"/>
        </w:rPr>
        <w:t xml:space="preserve"> </w:t>
      </w:r>
      <w:r>
        <w:rPr>
          <w:spacing w:val="-2"/>
        </w:rPr>
        <w:t>in</w:t>
      </w:r>
      <w:r>
        <w:rPr>
          <w:spacing w:val="-7"/>
        </w:rPr>
        <w:t xml:space="preserve"> </w:t>
      </w:r>
      <w:r>
        <w:rPr>
          <w:spacing w:val="-6"/>
        </w:rPr>
        <w:t>the</w:t>
      </w:r>
      <w:r>
        <w:rPr>
          <w:spacing w:val="-12"/>
        </w:rPr>
        <w:t xml:space="preserve"> </w:t>
      </w:r>
      <w:r>
        <w:rPr>
          <w:spacing w:val="-9"/>
        </w:rPr>
        <w:t>Personal</w:t>
      </w:r>
      <w:r>
        <w:rPr>
          <w:spacing w:val="-58"/>
        </w:rPr>
        <w:t xml:space="preserve"> </w:t>
      </w:r>
      <w:r>
        <w:rPr>
          <w:spacing w:val="-6"/>
        </w:rPr>
        <w:t xml:space="preserve">History </w:t>
      </w:r>
      <w:r>
        <w:rPr>
          <w:spacing w:val="-5"/>
        </w:rPr>
        <w:t>2 field. Please document any additional other primaries in the Remarks text. Leave these</w:t>
      </w:r>
      <w:r>
        <w:rPr>
          <w:spacing w:val="-57"/>
        </w:rPr>
        <w:t xml:space="preserve"> </w:t>
      </w:r>
      <w:r>
        <w:rPr>
          <w:spacing w:val="-6"/>
        </w:rPr>
        <w:t>fields</w:t>
      </w:r>
      <w:r>
        <w:rPr>
          <w:spacing w:val="-14"/>
        </w:rPr>
        <w:t xml:space="preserve"> </w:t>
      </w:r>
      <w:r>
        <w:rPr>
          <w:spacing w:val="-6"/>
        </w:rPr>
        <w:t>blank</w:t>
      </w:r>
      <w:r>
        <w:rPr>
          <w:spacing w:val="-15"/>
        </w:rPr>
        <w:t xml:space="preserve"> </w:t>
      </w:r>
      <w:r>
        <w:rPr>
          <w:spacing w:val="-6"/>
        </w:rPr>
        <w:t>when</w:t>
      </w:r>
      <w:r>
        <w:rPr>
          <w:spacing w:val="-13"/>
        </w:rPr>
        <w:t xml:space="preserve"> </w:t>
      </w:r>
      <w:r>
        <w:rPr>
          <w:spacing w:val="-6"/>
        </w:rPr>
        <w:t>the</w:t>
      </w:r>
      <w:r>
        <w:rPr>
          <w:spacing w:val="-9"/>
        </w:rPr>
        <w:t xml:space="preserve"> </w:t>
      </w:r>
      <w:r>
        <w:rPr>
          <w:spacing w:val="-6"/>
        </w:rPr>
        <w:t>patient</w:t>
      </w:r>
      <w:r>
        <w:rPr>
          <w:spacing w:val="-15"/>
        </w:rPr>
        <w:t xml:space="preserve"> </w:t>
      </w:r>
      <w:r>
        <w:rPr>
          <w:spacing w:val="-6"/>
        </w:rPr>
        <w:t>has</w:t>
      </w:r>
      <w:r>
        <w:rPr>
          <w:spacing w:val="-11"/>
        </w:rPr>
        <w:t xml:space="preserve"> </w:t>
      </w:r>
      <w:r>
        <w:rPr>
          <w:spacing w:val="-6"/>
        </w:rPr>
        <w:t>only</w:t>
      </w:r>
      <w:r>
        <w:rPr>
          <w:spacing w:val="-12"/>
        </w:rPr>
        <w:t xml:space="preserve"> </w:t>
      </w:r>
      <w:r>
        <w:rPr>
          <w:spacing w:val="-6"/>
        </w:rPr>
        <w:t>one</w:t>
      </w:r>
      <w:r>
        <w:rPr>
          <w:spacing w:val="-12"/>
        </w:rPr>
        <w:t xml:space="preserve"> </w:t>
      </w:r>
      <w:r>
        <w:rPr>
          <w:spacing w:val="-6"/>
        </w:rPr>
        <w:t>reportable</w:t>
      </w:r>
      <w:r>
        <w:rPr>
          <w:spacing w:val="-14"/>
        </w:rPr>
        <w:t xml:space="preserve"> </w:t>
      </w:r>
      <w:r>
        <w:rPr>
          <w:spacing w:val="-6"/>
        </w:rPr>
        <w:t>tumor.</w:t>
      </w:r>
    </w:p>
    <w:p w14:paraId="0B5F6CE4" w14:textId="77777777" w:rsidR="00190658" w:rsidRDefault="00190658">
      <w:pPr>
        <w:pStyle w:val="BodyText"/>
        <w:spacing w:before="10"/>
        <w:rPr>
          <w:sz w:val="19"/>
        </w:rPr>
      </w:pPr>
    </w:p>
    <w:tbl>
      <w:tblPr>
        <w:tblW w:w="0" w:type="auto"/>
        <w:tblInd w:w="474" w:type="dxa"/>
        <w:tblLayout w:type="fixed"/>
        <w:tblCellMar>
          <w:left w:w="0" w:type="dxa"/>
          <w:right w:w="0" w:type="dxa"/>
        </w:tblCellMar>
        <w:tblLook w:val="01E0" w:firstRow="1" w:lastRow="1" w:firstColumn="1" w:lastColumn="1" w:noHBand="0" w:noVBand="0"/>
      </w:tblPr>
      <w:tblGrid>
        <w:gridCol w:w="2527"/>
        <w:gridCol w:w="2476"/>
        <w:gridCol w:w="3410"/>
      </w:tblGrid>
      <w:tr w:rsidR="00190658" w14:paraId="623F0B8C" w14:textId="77777777">
        <w:trPr>
          <w:trHeight w:val="631"/>
        </w:trPr>
        <w:tc>
          <w:tcPr>
            <w:tcW w:w="2527" w:type="dxa"/>
            <w:shd w:val="clear" w:color="auto" w:fill="CACACA"/>
          </w:tcPr>
          <w:p w14:paraId="66E130A1" w14:textId="77777777" w:rsidR="00190658" w:rsidRDefault="005C1088">
            <w:pPr>
              <w:pStyle w:val="TableParagraph"/>
              <w:spacing w:before="59" w:line="242" w:lineRule="auto"/>
              <w:ind w:left="108" w:right="276"/>
              <w:rPr>
                <w:b/>
                <w:sz w:val="20"/>
              </w:rPr>
            </w:pPr>
            <w:r>
              <w:rPr>
                <w:b/>
                <w:sz w:val="20"/>
              </w:rPr>
              <w:t>Sequence</w:t>
            </w:r>
            <w:r>
              <w:rPr>
                <w:b/>
                <w:spacing w:val="-4"/>
                <w:sz w:val="20"/>
              </w:rPr>
              <w:t xml:space="preserve"> </w:t>
            </w:r>
            <w:r>
              <w:rPr>
                <w:b/>
                <w:sz w:val="20"/>
              </w:rPr>
              <w:t>#</w:t>
            </w:r>
            <w:r>
              <w:rPr>
                <w:b/>
                <w:spacing w:val="-4"/>
                <w:sz w:val="20"/>
              </w:rPr>
              <w:t xml:space="preserve"> </w:t>
            </w:r>
            <w:r>
              <w:rPr>
                <w:b/>
                <w:sz w:val="20"/>
              </w:rPr>
              <w:t>of</w:t>
            </w:r>
            <w:r>
              <w:rPr>
                <w:b/>
                <w:spacing w:val="-3"/>
                <w:sz w:val="20"/>
              </w:rPr>
              <w:t xml:space="preserve"> </w:t>
            </w:r>
            <w:r>
              <w:rPr>
                <w:b/>
                <w:sz w:val="20"/>
              </w:rPr>
              <w:t>Current</w:t>
            </w:r>
            <w:r>
              <w:rPr>
                <w:b/>
                <w:spacing w:val="-52"/>
                <w:sz w:val="20"/>
              </w:rPr>
              <w:t xml:space="preserve"> </w:t>
            </w:r>
            <w:r>
              <w:rPr>
                <w:b/>
                <w:sz w:val="20"/>
              </w:rPr>
              <w:t>Abstract</w:t>
            </w:r>
          </w:p>
        </w:tc>
        <w:tc>
          <w:tcPr>
            <w:tcW w:w="2476" w:type="dxa"/>
            <w:shd w:val="clear" w:color="auto" w:fill="CACACA"/>
          </w:tcPr>
          <w:p w14:paraId="68138D77" w14:textId="77777777" w:rsidR="00190658" w:rsidRDefault="005C1088">
            <w:pPr>
              <w:pStyle w:val="TableParagraph"/>
              <w:spacing w:before="62"/>
              <w:ind w:left="338"/>
              <w:rPr>
                <w:b/>
                <w:sz w:val="20"/>
              </w:rPr>
            </w:pPr>
            <w:r>
              <w:rPr>
                <w:b/>
                <w:sz w:val="20"/>
              </w:rPr>
              <w:t>Personal</w:t>
            </w:r>
            <w:r>
              <w:rPr>
                <w:b/>
                <w:spacing w:val="-3"/>
                <w:sz w:val="20"/>
              </w:rPr>
              <w:t xml:space="preserve"> </w:t>
            </w:r>
            <w:proofErr w:type="spellStart"/>
            <w:r>
              <w:rPr>
                <w:b/>
                <w:sz w:val="20"/>
              </w:rPr>
              <w:t>Hx</w:t>
            </w:r>
            <w:proofErr w:type="spellEnd"/>
            <w:r>
              <w:rPr>
                <w:b/>
                <w:spacing w:val="-3"/>
                <w:sz w:val="20"/>
              </w:rPr>
              <w:t xml:space="preserve"> </w:t>
            </w:r>
            <w:r>
              <w:rPr>
                <w:b/>
                <w:sz w:val="20"/>
              </w:rPr>
              <w:t>1/</w:t>
            </w:r>
            <w:proofErr w:type="spellStart"/>
            <w:r>
              <w:rPr>
                <w:b/>
                <w:sz w:val="20"/>
              </w:rPr>
              <w:t>yr</w:t>
            </w:r>
            <w:proofErr w:type="spellEnd"/>
            <w:r>
              <w:rPr>
                <w:b/>
                <w:spacing w:val="-1"/>
                <w:sz w:val="20"/>
              </w:rPr>
              <w:t xml:space="preserve"> </w:t>
            </w:r>
            <w:r>
              <w:rPr>
                <w:b/>
                <w:sz w:val="20"/>
              </w:rPr>
              <w:t>1</w:t>
            </w:r>
          </w:p>
        </w:tc>
        <w:tc>
          <w:tcPr>
            <w:tcW w:w="3410" w:type="dxa"/>
            <w:shd w:val="clear" w:color="auto" w:fill="CACACA"/>
          </w:tcPr>
          <w:p w14:paraId="51270D88" w14:textId="77777777" w:rsidR="00190658" w:rsidRDefault="005C1088">
            <w:pPr>
              <w:pStyle w:val="TableParagraph"/>
              <w:spacing w:before="62"/>
              <w:ind w:left="454"/>
              <w:rPr>
                <w:b/>
                <w:sz w:val="20"/>
              </w:rPr>
            </w:pPr>
            <w:r>
              <w:rPr>
                <w:b/>
                <w:sz w:val="20"/>
              </w:rPr>
              <w:t>Personal</w:t>
            </w:r>
            <w:r>
              <w:rPr>
                <w:b/>
                <w:spacing w:val="-3"/>
                <w:sz w:val="20"/>
              </w:rPr>
              <w:t xml:space="preserve"> </w:t>
            </w:r>
            <w:proofErr w:type="spellStart"/>
            <w:r>
              <w:rPr>
                <w:b/>
                <w:sz w:val="20"/>
              </w:rPr>
              <w:t>Hx</w:t>
            </w:r>
            <w:proofErr w:type="spellEnd"/>
            <w:r>
              <w:rPr>
                <w:b/>
                <w:spacing w:val="-3"/>
                <w:sz w:val="20"/>
              </w:rPr>
              <w:t xml:space="preserve"> </w:t>
            </w:r>
            <w:r>
              <w:rPr>
                <w:b/>
                <w:sz w:val="20"/>
              </w:rPr>
              <w:t>2/</w:t>
            </w:r>
            <w:proofErr w:type="spellStart"/>
            <w:r>
              <w:rPr>
                <w:b/>
                <w:sz w:val="20"/>
              </w:rPr>
              <w:t>yr</w:t>
            </w:r>
            <w:proofErr w:type="spellEnd"/>
            <w:r>
              <w:rPr>
                <w:b/>
                <w:spacing w:val="-1"/>
                <w:sz w:val="20"/>
              </w:rPr>
              <w:t xml:space="preserve"> </w:t>
            </w:r>
            <w:r>
              <w:rPr>
                <w:b/>
                <w:sz w:val="20"/>
              </w:rPr>
              <w:t>2</w:t>
            </w:r>
          </w:p>
        </w:tc>
      </w:tr>
      <w:tr w:rsidR="00190658" w14:paraId="46C4B2E4" w14:textId="77777777">
        <w:trPr>
          <w:trHeight w:val="339"/>
        </w:trPr>
        <w:tc>
          <w:tcPr>
            <w:tcW w:w="2527" w:type="dxa"/>
          </w:tcPr>
          <w:p w14:paraId="27AADE57" w14:textId="77777777" w:rsidR="00190658" w:rsidRDefault="005C1088">
            <w:pPr>
              <w:pStyle w:val="TableParagraph"/>
              <w:spacing w:before="54"/>
              <w:ind w:left="57"/>
              <w:rPr>
                <w:sz w:val="18"/>
              </w:rPr>
            </w:pPr>
            <w:r>
              <w:rPr>
                <w:sz w:val="18"/>
              </w:rPr>
              <w:t>00</w:t>
            </w:r>
          </w:p>
        </w:tc>
        <w:tc>
          <w:tcPr>
            <w:tcW w:w="2476" w:type="dxa"/>
          </w:tcPr>
          <w:p w14:paraId="61207955" w14:textId="77777777" w:rsidR="00190658" w:rsidRDefault="005C1088">
            <w:pPr>
              <w:pStyle w:val="TableParagraph"/>
              <w:spacing w:before="54"/>
              <w:ind w:left="290"/>
              <w:rPr>
                <w:sz w:val="18"/>
              </w:rPr>
            </w:pPr>
            <w:r>
              <w:rPr>
                <w:sz w:val="18"/>
              </w:rPr>
              <w:t>Blank</w:t>
            </w:r>
          </w:p>
        </w:tc>
        <w:tc>
          <w:tcPr>
            <w:tcW w:w="3410" w:type="dxa"/>
          </w:tcPr>
          <w:p w14:paraId="35DBA7E4" w14:textId="77777777" w:rsidR="00190658" w:rsidRDefault="005C1088">
            <w:pPr>
              <w:pStyle w:val="TableParagraph"/>
              <w:spacing w:before="54"/>
              <w:ind w:left="404"/>
              <w:rPr>
                <w:sz w:val="18"/>
              </w:rPr>
            </w:pPr>
            <w:r>
              <w:rPr>
                <w:sz w:val="18"/>
              </w:rPr>
              <w:t>Blank</w:t>
            </w:r>
          </w:p>
        </w:tc>
      </w:tr>
      <w:tr w:rsidR="00190658" w14:paraId="7979CA29" w14:textId="77777777">
        <w:trPr>
          <w:trHeight w:val="358"/>
        </w:trPr>
        <w:tc>
          <w:tcPr>
            <w:tcW w:w="2527" w:type="dxa"/>
          </w:tcPr>
          <w:p w14:paraId="030F9F3C" w14:textId="77777777" w:rsidR="00190658" w:rsidRDefault="005C1088">
            <w:pPr>
              <w:pStyle w:val="TableParagraph"/>
              <w:spacing w:before="72"/>
              <w:ind w:left="57"/>
              <w:rPr>
                <w:sz w:val="18"/>
              </w:rPr>
            </w:pPr>
            <w:r>
              <w:rPr>
                <w:sz w:val="18"/>
              </w:rPr>
              <w:t>01 (1</w:t>
            </w:r>
            <w:r>
              <w:rPr>
                <w:spacing w:val="1"/>
                <w:sz w:val="18"/>
              </w:rPr>
              <w:t xml:space="preserve"> </w:t>
            </w:r>
            <w:r>
              <w:rPr>
                <w:sz w:val="18"/>
              </w:rPr>
              <w:t>of</w:t>
            </w:r>
            <w:r>
              <w:rPr>
                <w:spacing w:val="-1"/>
                <w:sz w:val="18"/>
              </w:rPr>
              <w:t xml:space="preserve"> </w:t>
            </w:r>
            <w:r>
              <w:rPr>
                <w:sz w:val="18"/>
              </w:rPr>
              <w:t>2)</w:t>
            </w:r>
          </w:p>
        </w:tc>
        <w:tc>
          <w:tcPr>
            <w:tcW w:w="2476" w:type="dxa"/>
          </w:tcPr>
          <w:p w14:paraId="095C8270" w14:textId="77777777" w:rsidR="00190658" w:rsidRDefault="005C1088">
            <w:pPr>
              <w:pStyle w:val="TableParagraph"/>
              <w:spacing w:before="72"/>
              <w:ind w:left="290"/>
              <w:rPr>
                <w:sz w:val="18"/>
              </w:rPr>
            </w:pPr>
            <w:r>
              <w:rPr>
                <w:sz w:val="18"/>
              </w:rPr>
              <w:t>Seq 02</w:t>
            </w:r>
          </w:p>
        </w:tc>
        <w:tc>
          <w:tcPr>
            <w:tcW w:w="3410" w:type="dxa"/>
          </w:tcPr>
          <w:p w14:paraId="3D04BAA9" w14:textId="77777777" w:rsidR="00190658" w:rsidRDefault="005C1088">
            <w:pPr>
              <w:pStyle w:val="TableParagraph"/>
              <w:spacing w:before="72"/>
              <w:ind w:left="404"/>
              <w:rPr>
                <w:sz w:val="18"/>
              </w:rPr>
            </w:pPr>
            <w:r>
              <w:rPr>
                <w:sz w:val="18"/>
              </w:rPr>
              <w:t>Blank</w:t>
            </w:r>
          </w:p>
        </w:tc>
      </w:tr>
      <w:tr w:rsidR="00190658" w14:paraId="63D4AD8E" w14:textId="77777777">
        <w:trPr>
          <w:trHeight w:val="360"/>
        </w:trPr>
        <w:tc>
          <w:tcPr>
            <w:tcW w:w="2527" w:type="dxa"/>
          </w:tcPr>
          <w:p w14:paraId="504D8393" w14:textId="77777777" w:rsidR="00190658" w:rsidRDefault="005C1088">
            <w:pPr>
              <w:pStyle w:val="TableParagraph"/>
              <w:spacing w:before="73"/>
              <w:ind w:left="57"/>
              <w:rPr>
                <w:sz w:val="18"/>
              </w:rPr>
            </w:pPr>
            <w:r>
              <w:rPr>
                <w:sz w:val="18"/>
              </w:rPr>
              <w:t>02 (2</w:t>
            </w:r>
            <w:r>
              <w:rPr>
                <w:spacing w:val="1"/>
                <w:sz w:val="18"/>
              </w:rPr>
              <w:t xml:space="preserve"> </w:t>
            </w:r>
            <w:r>
              <w:rPr>
                <w:sz w:val="18"/>
              </w:rPr>
              <w:t>of</w:t>
            </w:r>
            <w:r>
              <w:rPr>
                <w:spacing w:val="-1"/>
                <w:sz w:val="18"/>
              </w:rPr>
              <w:t xml:space="preserve"> </w:t>
            </w:r>
            <w:r>
              <w:rPr>
                <w:sz w:val="18"/>
              </w:rPr>
              <w:t>2)</w:t>
            </w:r>
          </w:p>
        </w:tc>
        <w:tc>
          <w:tcPr>
            <w:tcW w:w="2476" w:type="dxa"/>
          </w:tcPr>
          <w:p w14:paraId="48BD81D5" w14:textId="77777777" w:rsidR="00190658" w:rsidRDefault="005C1088">
            <w:pPr>
              <w:pStyle w:val="TableParagraph"/>
              <w:spacing w:before="73"/>
              <w:ind w:left="290"/>
              <w:rPr>
                <w:sz w:val="18"/>
              </w:rPr>
            </w:pPr>
            <w:r>
              <w:rPr>
                <w:sz w:val="18"/>
              </w:rPr>
              <w:t>Seq 01</w:t>
            </w:r>
          </w:p>
        </w:tc>
        <w:tc>
          <w:tcPr>
            <w:tcW w:w="3410" w:type="dxa"/>
          </w:tcPr>
          <w:p w14:paraId="292AA3A5" w14:textId="77777777" w:rsidR="00190658" w:rsidRDefault="005C1088">
            <w:pPr>
              <w:pStyle w:val="TableParagraph"/>
              <w:spacing w:before="73"/>
              <w:ind w:left="404"/>
              <w:rPr>
                <w:sz w:val="18"/>
              </w:rPr>
            </w:pPr>
            <w:r>
              <w:rPr>
                <w:sz w:val="18"/>
              </w:rPr>
              <w:t>Blank</w:t>
            </w:r>
          </w:p>
        </w:tc>
      </w:tr>
      <w:tr w:rsidR="00190658" w14:paraId="229F19F2" w14:textId="77777777">
        <w:trPr>
          <w:trHeight w:val="360"/>
        </w:trPr>
        <w:tc>
          <w:tcPr>
            <w:tcW w:w="2527" w:type="dxa"/>
          </w:tcPr>
          <w:p w14:paraId="71131EC3" w14:textId="77777777" w:rsidR="00190658" w:rsidRDefault="005C1088">
            <w:pPr>
              <w:pStyle w:val="TableParagraph"/>
              <w:spacing w:before="73"/>
              <w:ind w:left="57"/>
              <w:rPr>
                <w:sz w:val="18"/>
              </w:rPr>
            </w:pPr>
            <w:r>
              <w:rPr>
                <w:sz w:val="18"/>
              </w:rPr>
              <w:t>02 (2 of 3</w:t>
            </w:r>
            <w:r>
              <w:rPr>
                <w:spacing w:val="-3"/>
                <w:sz w:val="18"/>
              </w:rPr>
              <w:t xml:space="preserve"> </w:t>
            </w:r>
            <w:r>
              <w:rPr>
                <w:sz w:val="18"/>
              </w:rPr>
              <w:t>or</w:t>
            </w:r>
            <w:r>
              <w:rPr>
                <w:spacing w:val="-1"/>
                <w:sz w:val="18"/>
              </w:rPr>
              <w:t xml:space="preserve"> </w:t>
            </w:r>
            <w:r>
              <w:rPr>
                <w:sz w:val="18"/>
              </w:rPr>
              <w:t>more)</w:t>
            </w:r>
          </w:p>
        </w:tc>
        <w:tc>
          <w:tcPr>
            <w:tcW w:w="2476" w:type="dxa"/>
          </w:tcPr>
          <w:p w14:paraId="05901A8D" w14:textId="77777777" w:rsidR="00190658" w:rsidRDefault="005C1088">
            <w:pPr>
              <w:pStyle w:val="TableParagraph"/>
              <w:spacing w:before="73"/>
              <w:ind w:left="290"/>
              <w:rPr>
                <w:sz w:val="18"/>
              </w:rPr>
            </w:pPr>
            <w:r>
              <w:rPr>
                <w:sz w:val="18"/>
              </w:rPr>
              <w:t>Seq 01</w:t>
            </w:r>
          </w:p>
        </w:tc>
        <w:tc>
          <w:tcPr>
            <w:tcW w:w="3410" w:type="dxa"/>
          </w:tcPr>
          <w:p w14:paraId="04574282" w14:textId="77777777" w:rsidR="00190658" w:rsidRDefault="005C1088">
            <w:pPr>
              <w:pStyle w:val="TableParagraph"/>
              <w:spacing w:before="73"/>
              <w:ind w:left="403"/>
              <w:rPr>
                <w:sz w:val="18"/>
              </w:rPr>
            </w:pPr>
            <w:r>
              <w:rPr>
                <w:sz w:val="18"/>
              </w:rPr>
              <w:t>Seq 03</w:t>
            </w:r>
          </w:p>
        </w:tc>
      </w:tr>
      <w:tr w:rsidR="00190658" w14:paraId="245F39F6" w14:textId="77777777">
        <w:trPr>
          <w:trHeight w:val="350"/>
        </w:trPr>
        <w:tc>
          <w:tcPr>
            <w:tcW w:w="2527" w:type="dxa"/>
          </w:tcPr>
          <w:p w14:paraId="4CB30C8A" w14:textId="77777777" w:rsidR="00190658" w:rsidRDefault="005C1088">
            <w:pPr>
              <w:pStyle w:val="TableParagraph"/>
              <w:spacing w:before="73"/>
              <w:ind w:left="57"/>
              <w:rPr>
                <w:sz w:val="18"/>
              </w:rPr>
            </w:pPr>
            <w:r>
              <w:rPr>
                <w:sz w:val="18"/>
              </w:rPr>
              <w:t>03 (3</w:t>
            </w:r>
            <w:r>
              <w:rPr>
                <w:spacing w:val="1"/>
                <w:sz w:val="18"/>
              </w:rPr>
              <w:t xml:space="preserve"> </w:t>
            </w:r>
            <w:r>
              <w:rPr>
                <w:sz w:val="18"/>
              </w:rPr>
              <w:t>of</w:t>
            </w:r>
            <w:r>
              <w:rPr>
                <w:spacing w:val="-1"/>
                <w:sz w:val="18"/>
              </w:rPr>
              <w:t xml:space="preserve"> </w:t>
            </w:r>
            <w:r>
              <w:rPr>
                <w:sz w:val="18"/>
              </w:rPr>
              <w:t>3)</w:t>
            </w:r>
          </w:p>
        </w:tc>
        <w:tc>
          <w:tcPr>
            <w:tcW w:w="2476" w:type="dxa"/>
          </w:tcPr>
          <w:p w14:paraId="0BF4E9BF" w14:textId="77777777" w:rsidR="00190658" w:rsidRDefault="005C1088">
            <w:pPr>
              <w:pStyle w:val="TableParagraph"/>
              <w:spacing w:before="73"/>
              <w:ind w:left="290"/>
              <w:rPr>
                <w:sz w:val="18"/>
              </w:rPr>
            </w:pPr>
            <w:r>
              <w:rPr>
                <w:sz w:val="18"/>
              </w:rPr>
              <w:t>Seq 01</w:t>
            </w:r>
          </w:p>
        </w:tc>
        <w:tc>
          <w:tcPr>
            <w:tcW w:w="3410" w:type="dxa"/>
          </w:tcPr>
          <w:p w14:paraId="4DB7EF2C" w14:textId="77777777" w:rsidR="00190658" w:rsidRDefault="005C1088">
            <w:pPr>
              <w:pStyle w:val="TableParagraph"/>
              <w:spacing w:before="73"/>
              <w:ind w:left="403"/>
              <w:rPr>
                <w:sz w:val="18"/>
              </w:rPr>
            </w:pPr>
            <w:r>
              <w:rPr>
                <w:sz w:val="18"/>
              </w:rPr>
              <w:t>Seq 02</w:t>
            </w:r>
          </w:p>
        </w:tc>
      </w:tr>
      <w:tr w:rsidR="00190658" w14:paraId="31926775" w14:textId="77777777">
        <w:trPr>
          <w:trHeight w:val="270"/>
        </w:trPr>
        <w:tc>
          <w:tcPr>
            <w:tcW w:w="2527" w:type="dxa"/>
          </w:tcPr>
          <w:p w14:paraId="743F5713" w14:textId="77777777" w:rsidR="00190658" w:rsidRDefault="005C1088">
            <w:pPr>
              <w:pStyle w:val="TableParagraph"/>
              <w:spacing w:before="64" w:line="187" w:lineRule="exact"/>
              <w:ind w:left="57"/>
              <w:rPr>
                <w:sz w:val="18"/>
              </w:rPr>
            </w:pPr>
            <w:r>
              <w:rPr>
                <w:sz w:val="18"/>
              </w:rPr>
              <w:t>03 (3 of 4</w:t>
            </w:r>
            <w:r>
              <w:rPr>
                <w:spacing w:val="-3"/>
                <w:sz w:val="18"/>
              </w:rPr>
              <w:t xml:space="preserve"> </w:t>
            </w:r>
            <w:r>
              <w:rPr>
                <w:sz w:val="18"/>
              </w:rPr>
              <w:t>or</w:t>
            </w:r>
            <w:r>
              <w:rPr>
                <w:spacing w:val="-1"/>
                <w:sz w:val="18"/>
              </w:rPr>
              <w:t xml:space="preserve"> </w:t>
            </w:r>
            <w:r>
              <w:rPr>
                <w:sz w:val="18"/>
              </w:rPr>
              <w:t>more)</w:t>
            </w:r>
          </w:p>
        </w:tc>
        <w:tc>
          <w:tcPr>
            <w:tcW w:w="2476" w:type="dxa"/>
          </w:tcPr>
          <w:p w14:paraId="3CFC6365" w14:textId="77777777" w:rsidR="00190658" w:rsidRDefault="005C1088">
            <w:pPr>
              <w:pStyle w:val="TableParagraph"/>
              <w:spacing w:before="64" w:line="187" w:lineRule="exact"/>
              <w:ind w:left="288"/>
              <w:rPr>
                <w:sz w:val="18"/>
              </w:rPr>
            </w:pPr>
            <w:r>
              <w:rPr>
                <w:sz w:val="18"/>
              </w:rPr>
              <w:t>Seq 01</w:t>
            </w:r>
          </w:p>
        </w:tc>
        <w:tc>
          <w:tcPr>
            <w:tcW w:w="3410" w:type="dxa"/>
          </w:tcPr>
          <w:p w14:paraId="397DFE52" w14:textId="77777777" w:rsidR="00190658" w:rsidRDefault="005C1088">
            <w:pPr>
              <w:pStyle w:val="TableParagraph"/>
              <w:spacing w:before="64" w:line="187" w:lineRule="exact"/>
              <w:ind w:left="404"/>
              <w:rPr>
                <w:sz w:val="18"/>
              </w:rPr>
            </w:pPr>
            <w:r>
              <w:rPr>
                <w:sz w:val="18"/>
              </w:rPr>
              <w:t>Seq 02</w:t>
            </w:r>
          </w:p>
        </w:tc>
      </w:tr>
    </w:tbl>
    <w:p w14:paraId="5897BAE9" w14:textId="77777777" w:rsidR="00190658" w:rsidRDefault="00190658">
      <w:pPr>
        <w:pStyle w:val="BodyText"/>
        <w:spacing w:before="6"/>
        <w:rPr>
          <w:sz w:val="35"/>
        </w:rPr>
      </w:pPr>
    </w:p>
    <w:p w14:paraId="4FEA5A74" w14:textId="77777777" w:rsidR="00190658" w:rsidRDefault="005C1088">
      <w:pPr>
        <w:pStyle w:val="Heading2"/>
        <w:jc w:val="both"/>
      </w:pPr>
      <w:bookmarkStart w:id="69" w:name="Year_1_&amp;_2_(MO_Year_1,_2)"/>
      <w:bookmarkStart w:id="70" w:name="_bookmark26"/>
      <w:bookmarkEnd w:id="69"/>
      <w:bookmarkEnd w:id="70"/>
      <w:r>
        <w:rPr>
          <w:color w:val="7E7E7E"/>
          <w:w w:val="95"/>
        </w:rPr>
        <w:t>Year</w:t>
      </w:r>
      <w:r>
        <w:rPr>
          <w:color w:val="7E7E7E"/>
          <w:spacing w:val="-15"/>
          <w:w w:val="95"/>
        </w:rPr>
        <w:t xml:space="preserve"> </w:t>
      </w:r>
      <w:r>
        <w:rPr>
          <w:color w:val="7E7E7E"/>
          <w:w w:val="95"/>
        </w:rPr>
        <w:t>1</w:t>
      </w:r>
      <w:r>
        <w:rPr>
          <w:color w:val="7E7E7E"/>
          <w:spacing w:val="18"/>
          <w:w w:val="95"/>
        </w:rPr>
        <w:t xml:space="preserve"> </w:t>
      </w:r>
      <w:r>
        <w:rPr>
          <w:color w:val="7E7E7E"/>
          <w:w w:val="95"/>
        </w:rPr>
        <w:t>&amp;</w:t>
      </w:r>
      <w:r>
        <w:rPr>
          <w:color w:val="7E7E7E"/>
          <w:spacing w:val="17"/>
          <w:w w:val="95"/>
        </w:rPr>
        <w:t xml:space="preserve"> </w:t>
      </w:r>
      <w:r>
        <w:rPr>
          <w:color w:val="7E7E7E"/>
          <w:w w:val="95"/>
        </w:rPr>
        <w:t>2</w:t>
      </w:r>
      <w:r>
        <w:rPr>
          <w:color w:val="7E7E7E"/>
          <w:spacing w:val="16"/>
          <w:w w:val="95"/>
        </w:rPr>
        <w:t xml:space="preserve"> </w:t>
      </w:r>
      <w:r>
        <w:rPr>
          <w:color w:val="7E7E7E"/>
          <w:w w:val="95"/>
        </w:rPr>
        <w:t>(MO</w:t>
      </w:r>
      <w:r>
        <w:rPr>
          <w:color w:val="7E7E7E"/>
          <w:spacing w:val="3"/>
          <w:w w:val="95"/>
        </w:rPr>
        <w:t xml:space="preserve"> </w:t>
      </w:r>
      <w:r>
        <w:rPr>
          <w:color w:val="7E7E7E"/>
          <w:w w:val="95"/>
        </w:rPr>
        <w:t>Year</w:t>
      </w:r>
      <w:r>
        <w:rPr>
          <w:color w:val="7E7E7E"/>
          <w:spacing w:val="-14"/>
          <w:w w:val="95"/>
        </w:rPr>
        <w:t xml:space="preserve"> </w:t>
      </w:r>
      <w:r>
        <w:rPr>
          <w:color w:val="7E7E7E"/>
          <w:w w:val="95"/>
        </w:rPr>
        <w:t>1,</w:t>
      </w:r>
      <w:r>
        <w:rPr>
          <w:color w:val="7E7E7E"/>
          <w:spacing w:val="-76"/>
          <w:w w:val="95"/>
        </w:rPr>
        <w:t xml:space="preserve"> </w:t>
      </w:r>
      <w:r>
        <w:rPr>
          <w:color w:val="7E7E7E"/>
          <w:w w:val="95"/>
        </w:rPr>
        <w:t>2)</w:t>
      </w:r>
    </w:p>
    <w:p w14:paraId="6C9CFDDD" w14:textId="25A0AC21" w:rsidR="00190658" w:rsidRDefault="005C1088">
      <w:pPr>
        <w:pStyle w:val="BodyText"/>
        <w:spacing w:before="157"/>
        <w:ind w:left="515" w:right="364"/>
        <w:jc w:val="both"/>
      </w:pPr>
      <w:r>
        <w:rPr>
          <w:rFonts w:ascii="Arial Black"/>
        </w:rPr>
        <w:t xml:space="preserve">Record the 4-digit </w:t>
      </w:r>
      <w:r>
        <w:t>year of diagnosis of the primary coded in the Personal History 1</w:t>
      </w:r>
      <w:r>
        <w:rPr>
          <w:spacing w:val="1"/>
        </w:rPr>
        <w:t xml:space="preserve"> </w:t>
      </w:r>
      <w:r>
        <w:t>field and, if applicable, the year of diagnosis for the Personal History 2 field. Record any</w:t>
      </w:r>
      <w:r>
        <w:rPr>
          <w:spacing w:val="1"/>
        </w:rPr>
        <w:t xml:space="preserve"> </w:t>
      </w:r>
      <w:r>
        <w:t>additional primaries in the Remarks text field. Year is required when Personal History is</w:t>
      </w:r>
      <w:r>
        <w:rPr>
          <w:spacing w:val="1"/>
        </w:rPr>
        <w:t xml:space="preserve"> </w:t>
      </w:r>
      <w:r>
        <w:rPr>
          <w:spacing w:val="-4"/>
        </w:rPr>
        <w:t>required,</w:t>
      </w:r>
      <w:r>
        <w:rPr>
          <w:spacing w:val="-17"/>
        </w:rPr>
        <w:t xml:space="preserve"> </w:t>
      </w:r>
      <w:r>
        <w:rPr>
          <w:spacing w:val="-4"/>
        </w:rPr>
        <w:t>as</w:t>
      </w:r>
      <w:r>
        <w:rPr>
          <w:spacing w:val="-11"/>
        </w:rPr>
        <w:t xml:space="preserve"> </w:t>
      </w:r>
      <w:r>
        <w:rPr>
          <w:spacing w:val="-4"/>
        </w:rPr>
        <w:t>above.</w:t>
      </w:r>
      <w:r>
        <w:rPr>
          <w:spacing w:val="-19"/>
        </w:rPr>
        <w:t xml:space="preserve"> </w:t>
      </w:r>
      <w:r>
        <w:rPr>
          <w:spacing w:val="-4"/>
        </w:rPr>
        <w:t>It</w:t>
      </w:r>
      <w:r>
        <w:rPr>
          <w:spacing w:val="-8"/>
        </w:rPr>
        <w:t xml:space="preserve"> </w:t>
      </w:r>
      <w:r>
        <w:rPr>
          <w:spacing w:val="-4"/>
        </w:rPr>
        <w:t>is</w:t>
      </w:r>
      <w:r>
        <w:rPr>
          <w:spacing w:val="-11"/>
        </w:rPr>
        <w:t xml:space="preserve"> </w:t>
      </w:r>
      <w:r>
        <w:rPr>
          <w:spacing w:val="-4"/>
        </w:rPr>
        <w:t>left</w:t>
      </w:r>
      <w:r>
        <w:rPr>
          <w:spacing w:val="-15"/>
        </w:rPr>
        <w:t xml:space="preserve"> </w:t>
      </w:r>
      <w:r>
        <w:rPr>
          <w:spacing w:val="-4"/>
        </w:rPr>
        <w:t>blank</w:t>
      </w:r>
      <w:r>
        <w:rPr>
          <w:spacing w:val="-17"/>
        </w:rPr>
        <w:t xml:space="preserve"> </w:t>
      </w:r>
      <w:r>
        <w:rPr>
          <w:spacing w:val="-4"/>
        </w:rPr>
        <w:t>when</w:t>
      </w:r>
      <w:r>
        <w:rPr>
          <w:spacing w:val="-12"/>
        </w:rPr>
        <w:t xml:space="preserve"> </w:t>
      </w:r>
      <w:r>
        <w:rPr>
          <w:spacing w:val="-4"/>
        </w:rPr>
        <w:t>there</w:t>
      </w:r>
      <w:r>
        <w:rPr>
          <w:spacing w:val="-16"/>
        </w:rPr>
        <w:t xml:space="preserve"> </w:t>
      </w:r>
      <w:r>
        <w:rPr>
          <w:spacing w:val="-4"/>
        </w:rPr>
        <w:t>is</w:t>
      </w:r>
      <w:r>
        <w:rPr>
          <w:spacing w:val="-11"/>
        </w:rPr>
        <w:t xml:space="preserve"> </w:t>
      </w:r>
      <w:r>
        <w:rPr>
          <w:spacing w:val="-4"/>
        </w:rPr>
        <w:t>no</w:t>
      </w:r>
      <w:r>
        <w:rPr>
          <w:spacing w:val="-13"/>
        </w:rPr>
        <w:t xml:space="preserve"> </w:t>
      </w:r>
      <w:r>
        <w:rPr>
          <w:spacing w:val="-4"/>
        </w:rPr>
        <w:t>previous</w:t>
      </w:r>
      <w:r>
        <w:rPr>
          <w:spacing w:val="-13"/>
        </w:rPr>
        <w:t xml:space="preserve"> </w:t>
      </w:r>
      <w:r>
        <w:rPr>
          <w:spacing w:val="-4"/>
        </w:rPr>
        <w:t>history.</w:t>
      </w:r>
      <w:r>
        <w:rPr>
          <w:spacing w:val="-19"/>
        </w:rPr>
        <w:t xml:space="preserve"> </w:t>
      </w:r>
      <w:r>
        <w:rPr>
          <w:spacing w:val="-4"/>
        </w:rPr>
        <w:t>If</w:t>
      </w:r>
      <w:r>
        <w:rPr>
          <w:spacing w:val="-13"/>
        </w:rPr>
        <w:t xml:space="preserve"> </w:t>
      </w:r>
      <w:r>
        <w:rPr>
          <w:spacing w:val="-3"/>
        </w:rPr>
        <w:t>the</w:t>
      </w:r>
      <w:r>
        <w:rPr>
          <w:spacing w:val="-12"/>
        </w:rPr>
        <w:t xml:space="preserve"> </w:t>
      </w:r>
      <w:r>
        <w:rPr>
          <w:spacing w:val="-3"/>
        </w:rPr>
        <w:t>year</w:t>
      </w:r>
      <w:r>
        <w:rPr>
          <w:spacing w:val="-16"/>
        </w:rPr>
        <w:t xml:space="preserve"> </w:t>
      </w:r>
      <w:r>
        <w:rPr>
          <w:spacing w:val="-3"/>
        </w:rPr>
        <w:t>is</w:t>
      </w:r>
      <w:r>
        <w:rPr>
          <w:spacing w:val="-11"/>
        </w:rPr>
        <w:t xml:space="preserve"> </w:t>
      </w:r>
      <w:r w:rsidR="009E379C">
        <w:rPr>
          <w:spacing w:val="-3"/>
        </w:rPr>
        <w:t>unknown,</w:t>
      </w:r>
      <w:r>
        <w:rPr>
          <w:spacing w:val="-17"/>
        </w:rPr>
        <w:t xml:space="preserve"> </w:t>
      </w:r>
      <w:r>
        <w:rPr>
          <w:spacing w:val="-3"/>
        </w:rPr>
        <w:t>it</w:t>
      </w:r>
      <w:r>
        <w:rPr>
          <w:spacing w:val="-18"/>
        </w:rPr>
        <w:t xml:space="preserve"> </w:t>
      </w:r>
      <w:r>
        <w:rPr>
          <w:spacing w:val="-3"/>
        </w:rPr>
        <w:t>may</w:t>
      </w:r>
      <w:r>
        <w:rPr>
          <w:spacing w:val="-57"/>
        </w:rPr>
        <w:t xml:space="preserve"> </w:t>
      </w:r>
      <w:r>
        <w:rPr>
          <w:spacing w:val="-4"/>
        </w:rPr>
        <w:t>be coded</w:t>
      </w:r>
      <w:r>
        <w:rPr>
          <w:spacing w:val="-10"/>
        </w:rPr>
        <w:t xml:space="preserve"> </w:t>
      </w:r>
      <w:r>
        <w:rPr>
          <w:spacing w:val="-4"/>
        </w:rPr>
        <w:t>9999.</w:t>
      </w:r>
      <w:r>
        <w:rPr>
          <w:spacing w:val="-7"/>
        </w:rPr>
        <w:t xml:space="preserve"> </w:t>
      </w:r>
      <w:r>
        <w:rPr>
          <w:spacing w:val="-4"/>
        </w:rPr>
        <w:t>The year</w:t>
      </w:r>
      <w:r>
        <w:rPr>
          <w:spacing w:val="-6"/>
        </w:rPr>
        <w:t xml:space="preserve"> </w:t>
      </w:r>
      <w:r>
        <w:rPr>
          <w:spacing w:val="-4"/>
        </w:rPr>
        <w:t>for</w:t>
      </w:r>
      <w:r>
        <w:rPr>
          <w:spacing w:val="-6"/>
        </w:rPr>
        <w:t xml:space="preserve"> </w:t>
      </w:r>
      <w:r>
        <w:rPr>
          <w:spacing w:val="-4"/>
        </w:rPr>
        <w:t>the primary</w:t>
      </w:r>
      <w:r>
        <w:rPr>
          <w:spacing w:val="-9"/>
        </w:rPr>
        <w:t xml:space="preserve"> </w:t>
      </w:r>
      <w:r>
        <w:rPr>
          <w:spacing w:val="-4"/>
        </w:rPr>
        <w:t xml:space="preserve">site </w:t>
      </w:r>
      <w:r>
        <w:rPr>
          <w:spacing w:val="-3"/>
        </w:rPr>
        <w:t>being</w:t>
      </w:r>
      <w:r>
        <w:rPr>
          <w:spacing w:val="-9"/>
        </w:rPr>
        <w:t xml:space="preserve"> </w:t>
      </w:r>
      <w:r>
        <w:rPr>
          <w:spacing w:val="-3"/>
        </w:rPr>
        <w:t>abstracted</w:t>
      </w:r>
      <w:r>
        <w:rPr>
          <w:spacing w:val="-10"/>
        </w:rPr>
        <w:t xml:space="preserve"> </w:t>
      </w:r>
      <w:r>
        <w:rPr>
          <w:spacing w:val="-3"/>
        </w:rPr>
        <w:t>is</w:t>
      </w:r>
      <w:r>
        <w:rPr>
          <w:spacing w:val="1"/>
        </w:rPr>
        <w:t xml:space="preserve"> </w:t>
      </w:r>
      <w:r>
        <w:rPr>
          <w:spacing w:val="-3"/>
        </w:rPr>
        <w:t>not</w:t>
      </w:r>
      <w:r>
        <w:rPr>
          <w:spacing w:val="-6"/>
        </w:rPr>
        <w:t xml:space="preserve"> </w:t>
      </w:r>
      <w:r>
        <w:rPr>
          <w:spacing w:val="-3"/>
        </w:rPr>
        <w:t>recorded</w:t>
      </w:r>
      <w:r>
        <w:rPr>
          <w:spacing w:val="-12"/>
        </w:rPr>
        <w:t xml:space="preserve"> </w:t>
      </w:r>
      <w:r>
        <w:rPr>
          <w:spacing w:val="-3"/>
        </w:rPr>
        <w:t>here.</w:t>
      </w:r>
    </w:p>
    <w:p w14:paraId="5DC3EC70" w14:textId="77777777" w:rsidR="00190658" w:rsidRDefault="005C1088">
      <w:pPr>
        <w:pStyle w:val="BodyText"/>
        <w:spacing w:before="158"/>
        <w:ind w:left="515"/>
        <w:jc w:val="both"/>
      </w:pPr>
      <w:r>
        <w:rPr>
          <w:spacing w:val="-5"/>
        </w:rPr>
        <w:t>Example:</w:t>
      </w:r>
      <w:r>
        <w:rPr>
          <w:spacing w:val="43"/>
        </w:rPr>
        <w:t xml:space="preserve"> </w:t>
      </w:r>
      <w:r>
        <w:rPr>
          <w:spacing w:val="-5"/>
        </w:rPr>
        <w:t>C619/2005</w:t>
      </w:r>
      <w:r>
        <w:rPr>
          <w:spacing w:val="-9"/>
        </w:rPr>
        <w:t xml:space="preserve"> </w:t>
      </w:r>
      <w:r>
        <w:rPr>
          <w:spacing w:val="-5"/>
        </w:rPr>
        <w:t>for</w:t>
      </w:r>
      <w:r>
        <w:rPr>
          <w:spacing w:val="-14"/>
        </w:rPr>
        <w:t xml:space="preserve"> </w:t>
      </w:r>
      <w:r>
        <w:rPr>
          <w:spacing w:val="-5"/>
        </w:rPr>
        <w:t>Personal</w:t>
      </w:r>
      <w:r>
        <w:rPr>
          <w:spacing w:val="-9"/>
        </w:rPr>
        <w:t xml:space="preserve"> </w:t>
      </w:r>
      <w:r>
        <w:rPr>
          <w:spacing w:val="-4"/>
        </w:rPr>
        <w:t>History</w:t>
      </w:r>
      <w:r>
        <w:rPr>
          <w:spacing w:val="-12"/>
        </w:rPr>
        <w:t xml:space="preserve"> </w:t>
      </w:r>
      <w:r>
        <w:rPr>
          <w:spacing w:val="-4"/>
        </w:rPr>
        <w:t>1,</w:t>
      </w:r>
      <w:r>
        <w:rPr>
          <w:spacing w:val="-12"/>
        </w:rPr>
        <w:t xml:space="preserve"> </w:t>
      </w:r>
      <w:r>
        <w:rPr>
          <w:spacing w:val="-4"/>
        </w:rPr>
        <w:t>C679/2015</w:t>
      </w:r>
      <w:r>
        <w:rPr>
          <w:spacing w:val="-9"/>
        </w:rPr>
        <w:t xml:space="preserve"> </w:t>
      </w:r>
      <w:r>
        <w:rPr>
          <w:spacing w:val="-4"/>
        </w:rPr>
        <w:t>for</w:t>
      </w:r>
      <w:r>
        <w:rPr>
          <w:spacing w:val="-11"/>
        </w:rPr>
        <w:t xml:space="preserve"> </w:t>
      </w:r>
      <w:r>
        <w:rPr>
          <w:spacing w:val="-4"/>
        </w:rPr>
        <w:t>Personal</w:t>
      </w:r>
      <w:r>
        <w:rPr>
          <w:spacing w:val="-10"/>
        </w:rPr>
        <w:t xml:space="preserve"> </w:t>
      </w:r>
      <w:r>
        <w:rPr>
          <w:spacing w:val="-4"/>
        </w:rPr>
        <w:t>History</w:t>
      </w:r>
      <w:r>
        <w:rPr>
          <w:spacing w:val="-8"/>
        </w:rPr>
        <w:t xml:space="preserve"> </w:t>
      </w:r>
      <w:r>
        <w:rPr>
          <w:spacing w:val="-4"/>
        </w:rPr>
        <w:t>2</w:t>
      </w:r>
    </w:p>
    <w:p w14:paraId="405266EB" w14:textId="77777777" w:rsidR="00190658" w:rsidRDefault="00190658">
      <w:pPr>
        <w:jc w:val="both"/>
        <w:sectPr w:rsidR="00190658">
          <w:pgSz w:w="12240" w:h="15840"/>
          <w:pgMar w:top="900" w:right="1120" w:bottom="860" w:left="1700" w:header="702" w:footer="677" w:gutter="0"/>
          <w:cols w:space="720"/>
        </w:sectPr>
      </w:pPr>
    </w:p>
    <w:p w14:paraId="3443243B" w14:textId="77777777" w:rsidR="00190658" w:rsidRDefault="00190658">
      <w:pPr>
        <w:pStyle w:val="BodyText"/>
        <w:rPr>
          <w:sz w:val="20"/>
        </w:rPr>
      </w:pPr>
    </w:p>
    <w:p w14:paraId="0ED1C3A1" w14:textId="77777777" w:rsidR="00190658" w:rsidRDefault="00190658">
      <w:pPr>
        <w:pStyle w:val="BodyText"/>
        <w:spacing w:before="8"/>
        <w:rPr>
          <w:sz w:val="23"/>
        </w:rPr>
      </w:pPr>
    </w:p>
    <w:p w14:paraId="204AA2F3" w14:textId="77777777" w:rsidR="00190658" w:rsidRDefault="005C1088">
      <w:pPr>
        <w:pStyle w:val="Heading2"/>
        <w:spacing w:before="99"/>
      </w:pPr>
      <w:bookmarkStart w:id="71" w:name="Name_-_Last"/>
      <w:bookmarkStart w:id="72" w:name="_bookmark27"/>
      <w:bookmarkEnd w:id="71"/>
      <w:bookmarkEnd w:id="72"/>
      <w:r>
        <w:rPr>
          <w:color w:val="7E7E7E"/>
        </w:rPr>
        <w:t>Name</w:t>
      </w:r>
      <w:r>
        <w:rPr>
          <w:color w:val="7E7E7E"/>
          <w:spacing w:val="-4"/>
        </w:rPr>
        <w:t xml:space="preserve"> </w:t>
      </w:r>
      <w:r>
        <w:rPr>
          <w:color w:val="7E7E7E"/>
        </w:rPr>
        <w:t>-</w:t>
      </w:r>
      <w:r>
        <w:rPr>
          <w:color w:val="7E7E7E"/>
          <w:spacing w:val="-3"/>
        </w:rPr>
        <w:t xml:space="preserve"> </w:t>
      </w:r>
      <w:r>
        <w:rPr>
          <w:color w:val="7E7E7E"/>
        </w:rPr>
        <w:t>Last</w:t>
      </w:r>
    </w:p>
    <w:p w14:paraId="6A5A053D" w14:textId="77777777" w:rsidR="00190658" w:rsidRDefault="005C1088">
      <w:pPr>
        <w:pStyle w:val="BodyText"/>
        <w:spacing w:before="158" w:line="242" w:lineRule="auto"/>
        <w:ind w:left="515" w:right="373"/>
        <w:jc w:val="both"/>
      </w:pPr>
      <w:r>
        <w:rPr>
          <w:rFonts w:ascii="Arial Black"/>
        </w:rPr>
        <w:t xml:space="preserve">Record the patient's last name. </w:t>
      </w:r>
      <w:r>
        <w:t>Mixed-case, embedded spaces hyphens and</w:t>
      </w:r>
      <w:r>
        <w:rPr>
          <w:spacing w:val="1"/>
        </w:rPr>
        <w:t xml:space="preserve"> </w:t>
      </w:r>
      <w:r>
        <w:t>apostrophes are</w:t>
      </w:r>
      <w:r>
        <w:rPr>
          <w:spacing w:val="-2"/>
        </w:rPr>
        <w:t xml:space="preserve"> </w:t>
      </w:r>
      <w:r>
        <w:t>allowed.</w:t>
      </w:r>
    </w:p>
    <w:p w14:paraId="1A87E182" w14:textId="77777777" w:rsidR="00190658" w:rsidRDefault="00190658">
      <w:pPr>
        <w:pStyle w:val="BodyText"/>
        <w:spacing w:before="6"/>
      </w:pPr>
    </w:p>
    <w:p w14:paraId="69E304BA" w14:textId="77777777" w:rsidR="00190658" w:rsidRDefault="005C1088">
      <w:pPr>
        <w:pStyle w:val="Heading2"/>
      </w:pPr>
      <w:bookmarkStart w:id="73" w:name="Name_-_First"/>
      <w:bookmarkStart w:id="74" w:name="_bookmark28"/>
      <w:bookmarkEnd w:id="73"/>
      <w:bookmarkEnd w:id="74"/>
      <w:r>
        <w:rPr>
          <w:color w:val="7E7E7E"/>
        </w:rPr>
        <w:t>Name</w:t>
      </w:r>
      <w:r>
        <w:rPr>
          <w:color w:val="7E7E7E"/>
          <w:spacing w:val="-4"/>
        </w:rPr>
        <w:t xml:space="preserve"> </w:t>
      </w:r>
      <w:r>
        <w:rPr>
          <w:color w:val="7E7E7E"/>
        </w:rPr>
        <w:t>-</w:t>
      </w:r>
      <w:r>
        <w:rPr>
          <w:color w:val="7E7E7E"/>
          <w:spacing w:val="-3"/>
        </w:rPr>
        <w:t xml:space="preserve"> </w:t>
      </w:r>
      <w:r>
        <w:rPr>
          <w:color w:val="7E7E7E"/>
        </w:rPr>
        <w:t>First</w:t>
      </w:r>
    </w:p>
    <w:p w14:paraId="45393EDE" w14:textId="77777777" w:rsidR="00190658" w:rsidRDefault="005C1088">
      <w:pPr>
        <w:pStyle w:val="BodyText"/>
        <w:spacing w:before="59"/>
        <w:ind w:left="515" w:right="360"/>
        <w:jc w:val="both"/>
      </w:pPr>
      <w:r>
        <w:rPr>
          <w:rFonts w:ascii="Arial Black" w:hAnsi="Arial Black"/>
          <w:spacing w:val="-4"/>
        </w:rPr>
        <w:t>Record</w:t>
      </w:r>
      <w:r>
        <w:rPr>
          <w:rFonts w:ascii="Arial Black" w:hAnsi="Arial Black"/>
          <w:spacing w:val="-11"/>
        </w:rPr>
        <w:t xml:space="preserve"> </w:t>
      </w:r>
      <w:r>
        <w:rPr>
          <w:rFonts w:ascii="Arial Black" w:hAnsi="Arial Black"/>
          <w:spacing w:val="-3"/>
        </w:rPr>
        <w:t>the</w:t>
      </w:r>
      <w:r>
        <w:rPr>
          <w:rFonts w:ascii="Arial Black" w:hAnsi="Arial Black"/>
          <w:spacing w:val="-11"/>
        </w:rPr>
        <w:t xml:space="preserve"> </w:t>
      </w:r>
      <w:r>
        <w:rPr>
          <w:rFonts w:ascii="Arial Black" w:hAnsi="Arial Black"/>
          <w:spacing w:val="-3"/>
        </w:rPr>
        <w:t>patient’s</w:t>
      </w:r>
      <w:r>
        <w:rPr>
          <w:rFonts w:ascii="Arial Black" w:hAnsi="Arial Black"/>
          <w:spacing w:val="-14"/>
        </w:rPr>
        <w:t xml:space="preserve"> </w:t>
      </w:r>
      <w:r>
        <w:rPr>
          <w:rFonts w:ascii="Arial Black" w:hAnsi="Arial Black"/>
          <w:spacing w:val="-3"/>
        </w:rPr>
        <w:t>first</w:t>
      </w:r>
      <w:r>
        <w:rPr>
          <w:rFonts w:ascii="Arial Black" w:hAnsi="Arial Black"/>
          <w:spacing w:val="-10"/>
        </w:rPr>
        <w:t xml:space="preserve"> </w:t>
      </w:r>
      <w:r>
        <w:rPr>
          <w:rFonts w:ascii="Arial Black" w:hAnsi="Arial Black"/>
          <w:spacing w:val="-3"/>
        </w:rPr>
        <w:t>name</w:t>
      </w:r>
      <w:r>
        <w:rPr>
          <w:spacing w:val="-3"/>
        </w:rPr>
        <w:t>.</w:t>
      </w:r>
      <w:r>
        <w:rPr>
          <w:spacing w:val="-12"/>
        </w:rPr>
        <w:t xml:space="preserve"> </w:t>
      </w:r>
      <w:r>
        <w:rPr>
          <w:spacing w:val="-3"/>
        </w:rPr>
        <w:t>Mixed-case,</w:t>
      </w:r>
      <w:r>
        <w:rPr>
          <w:spacing w:val="-11"/>
        </w:rPr>
        <w:t xml:space="preserve"> </w:t>
      </w:r>
      <w:r>
        <w:rPr>
          <w:spacing w:val="-3"/>
        </w:rPr>
        <w:t>embedded</w:t>
      </w:r>
      <w:r>
        <w:rPr>
          <w:spacing w:val="-10"/>
        </w:rPr>
        <w:t xml:space="preserve"> </w:t>
      </w:r>
      <w:r>
        <w:rPr>
          <w:spacing w:val="-3"/>
        </w:rPr>
        <w:t>spaces</w:t>
      </w:r>
      <w:r>
        <w:rPr>
          <w:spacing w:val="-6"/>
        </w:rPr>
        <w:t xml:space="preserve"> </w:t>
      </w:r>
      <w:r>
        <w:rPr>
          <w:spacing w:val="-3"/>
        </w:rPr>
        <w:t>are</w:t>
      </w:r>
      <w:r>
        <w:rPr>
          <w:spacing w:val="-6"/>
        </w:rPr>
        <w:t xml:space="preserve"> </w:t>
      </w:r>
      <w:r>
        <w:rPr>
          <w:spacing w:val="-3"/>
        </w:rPr>
        <w:t>allowed.</w:t>
      </w:r>
      <w:r>
        <w:rPr>
          <w:spacing w:val="-11"/>
        </w:rPr>
        <w:t xml:space="preserve"> </w:t>
      </w:r>
      <w:r>
        <w:rPr>
          <w:spacing w:val="-3"/>
        </w:rPr>
        <w:t>Special</w:t>
      </w:r>
      <w:r>
        <w:rPr>
          <w:spacing w:val="-58"/>
        </w:rPr>
        <w:t xml:space="preserve"> </w:t>
      </w:r>
      <w:r>
        <w:t>characters</w:t>
      </w:r>
      <w:r>
        <w:rPr>
          <w:spacing w:val="-10"/>
        </w:rPr>
        <w:t xml:space="preserve"> </w:t>
      </w:r>
      <w:r>
        <w:t>are</w:t>
      </w:r>
      <w:r>
        <w:rPr>
          <w:spacing w:val="-10"/>
        </w:rPr>
        <w:t xml:space="preserve"> </w:t>
      </w:r>
      <w:r>
        <w:t>not</w:t>
      </w:r>
      <w:r>
        <w:rPr>
          <w:spacing w:val="-9"/>
        </w:rPr>
        <w:t xml:space="preserve"> </w:t>
      </w:r>
      <w:r>
        <w:t>allowed.</w:t>
      </w:r>
    </w:p>
    <w:p w14:paraId="402DA8AF" w14:textId="77777777" w:rsidR="00190658" w:rsidRDefault="00190658">
      <w:pPr>
        <w:pStyle w:val="BodyText"/>
        <w:rPr>
          <w:sz w:val="32"/>
        </w:rPr>
      </w:pPr>
    </w:p>
    <w:p w14:paraId="32AD19D7" w14:textId="77777777" w:rsidR="00190658" w:rsidRDefault="005C1088">
      <w:pPr>
        <w:pStyle w:val="Heading2"/>
      </w:pPr>
      <w:bookmarkStart w:id="75" w:name="Name_-_Middle"/>
      <w:bookmarkStart w:id="76" w:name="_bookmark29"/>
      <w:bookmarkEnd w:id="75"/>
      <w:bookmarkEnd w:id="76"/>
      <w:r>
        <w:rPr>
          <w:color w:val="7E7E7E"/>
        </w:rPr>
        <w:t>Name</w:t>
      </w:r>
      <w:r>
        <w:rPr>
          <w:color w:val="7E7E7E"/>
          <w:spacing w:val="-4"/>
        </w:rPr>
        <w:t xml:space="preserve"> </w:t>
      </w:r>
      <w:r>
        <w:rPr>
          <w:color w:val="7E7E7E"/>
        </w:rPr>
        <w:t>-</w:t>
      </w:r>
      <w:r>
        <w:rPr>
          <w:color w:val="7E7E7E"/>
          <w:spacing w:val="-2"/>
        </w:rPr>
        <w:t xml:space="preserve"> </w:t>
      </w:r>
      <w:r>
        <w:rPr>
          <w:color w:val="7E7E7E"/>
        </w:rPr>
        <w:t>Middle</w:t>
      </w:r>
    </w:p>
    <w:p w14:paraId="35C525E5" w14:textId="77777777" w:rsidR="00190658" w:rsidRDefault="005C1088">
      <w:pPr>
        <w:pStyle w:val="BodyText"/>
        <w:spacing w:before="218" w:line="242" w:lineRule="auto"/>
        <w:ind w:left="515" w:right="359"/>
        <w:jc w:val="both"/>
      </w:pPr>
      <w:r>
        <w:rPr>
          <w:rFonts w:ascii="Arial Black" w:hAnsi="Arial Black"/>
          <w:spacing w:val="-6"/>
        </w:rPr>
        <w:t>Record</w:t>
      </w:r>
      <w:r>
        <w:rPr>
          <w:rFonts w:ascii="Arial Black" w:hAnsi="Arial Black"/>
          <w:spacing w:val="-10"/>
        </w:rPr>
        <w:t xml:space="preserve"> </w:t>
      </w:r>
      <w:r>
        <w:rPr>
          <w:rFonts w:ascii="Arial Black" w:hAnsi="Arial Black"/>
          <w:spacing w:val="-5"/>
        </w:rPr>
        <w:t>the</w:t>
      </w:r>
      <w:r>
        <w:rPr>
          <w:rFonts w:ascii="Arial Black" w:hAnsi="Arial Black"/>
          <w:spacing w:val="-8"/>
        </w:rPr>
        <w:t xml:space="preserve"> </w:t>
      </w:r>
      <w:r>
        <w:rPr>
          <w:rFonts w:ascii="Arial Black" w:hAnsi="Arial Black"/>
          <w:spacing w:val="-5"/>
        </w:rPr>
        <w:t>patient’s</w:t>
      </w:r>
      <w:r>
        <w:rPr>
          <w:rFonts w:ascii="Arial Black" w:hAnsi="Arial Black"/>
          <w:spacing w:val="-13"/>
        </w:rPr>
        <w:t xml:space="preserve"> </w:t>
      </w:r>
      <w:r>
        <w:rPr>
          <w:rFonts w:ascii="Arial Black" w:hAnsi="Arial Black"/>
          <w:spacing w:val="-5"/>
        </w:rPr>
        <w:t>middle</w:t>
      </w:r>
      <w:r>
        <w:rPr>
          <w:rFonts w:ascii="Arial Black" w:hAnsi="Arial Black"/>
          <w:spacing w:val="-10"/>
        </w:rPr>
        <w:t xml:space="preserve"> </w:t>
      </w:r>
      <w:r>
        <w:rPr>
          <w:rFonts w:ascii="Arial Black" w:hAnsi="Arial Black"/>
          <w:spacing w:val="-5"/>
        </w:rPr>
        <w:t>name</w:t>
      </w:r>
      <w:r>
        <w:rPr>
          <w:spacing w:val="-5"/>
        </w:rPr>
        <w:t>.</w:t>
      </w:r>
      <w:r>
        <w:rPr>
          <w:spacing w:val="-10"/>
        </w:rPr>
        <w:t xml:space="preserve"> </w:t>
      </w:r>
      <w:r>
        <w:rPr>
          <w:spacing w:val="-5"/>
        </w:rPr>
        <w:t>Middle</w:t>
      </w:r>
      <w:r>
        <w:rPr>
          <w:spacing w:val="-12"/>
        </w:rPr>
        <w:t xml:space="preserve"> </w:t>
      </w:r>
      <w:r>
        <w:rPr>
          <w:spacing w:val="-5"/>
        </w:rPr>
        <w:t>initial</w:t>
      </w:r>
      <w:r>
        <w:rPr>
          <w:spacing w:val="-10"/>
        </w:rPr>
        <w:t xml:space="preserve"> </w:t>
      </w:r>
      <w:r>
        <w:rPr>
          <w:spacing w:val="-5"/>
        </w:rPr>
        <w:t>may</w:t>
      </w:r>
      <w:r>
        <w:rPr>
          <w:spacing w:val="-11"/>
        </w:rPr>
        <w:t xml:space="preserve"> </w:t>
      </w:r>
      <w:r>
        <w:rPr>
          <w:spacing w:val="-5"/>
        </w:rPr>
        <w:t>be</w:t>
      </w:r>
      <w:r>
        <w:rPr>
          <w:spacing w:val="-2"/>
        </w:rPr>
        <w:t xml:space="preserve"> </w:t>
      </w:r>
      <w:r>
        <w:rPr>
          <w:spacing w:val="-5"/>
        </w:rPr>
        <w:t>used</w:t>
      </w:r>
      <w:r>
        <w:rPr>
          <w:spacing w:val="-10"/>
        </w:rPr>
        <w:t xml:space="preserve"> </w:t>
      </w:r>
      <w:r>
        <w:rPr>
          <w:spacing w:val="-5"/>
        </w:rPr>
        <w:t>if</w:t>
      </w:r>
      <w:r>
        <w:rPr>
          <w:spacing w:val="-6"/>
        </w:rPr>
        <w:t xml:space="preserve"> </w:t>
      </w:r>
      <w:r>
        <w:rPr>
          <w:spacing w:val="-5"/>
        </w:rPr>
        <w:t>full</w:t>
      </w:r>
      <w:r>
        <w:rPr>
          <w:spacing w:val="-10"/>
        </w:rPr>
        <w:t xml:space="preserve"> </w:t>
      </w:r>
      <w:r>
        <w:rPr>
          <w:spacing w:val="-5"/>
        </w:rPr>
        <w:t>middle</w:t>
      </w:r>
      <w:r>
        <w:rPr>
          <w:spacing w:val="-9"/>
        </w:rPr>
        <w:t xml:space="preserve"> </w:t>
      </w:r>
      <w:r>
        <w:rPr>
          <w:spacing w:val="-5"/>
        </w:rPr>
        <w:t>name</w:t>
      </w:r>
      <w:r>
        <w:rPr>
          <w:spacing w:val="-9"/>
        </w:rPr>
        <w:t xml:space="preserve"> </w:t>
      </w:r>
      <w:r>
        <w:rPr>
          <w:spacing w:val="-5"/>
        </w:rPr>
        <w:t>is</w:t>
      </w:r>
      <w:r>
        <w:rPr>
          <w:spacing w:val="-57"/>
        </w:rPr>
        <w:t xml:space="preserve"> </w:t>
      </w:r>
      <w:r>
        <w:rPr>
          <w:spacing w:val="-5"/>
        </w:rPr>
        <w:t>not</w:t>
      </w:r>
      <w:r>
        <w:rPr>
          <w:spacing w:val="-15"/>
        </w:rPr>
        <w:t xml:space="preserve"> </w:t>
      </w:r>
      <w:r>
        <w:rPr>
          <w:spacing w:val="-5"/>
        </w:rPr>
        <w:t>available.</w:t>
      </w:r>
      <w:r>
        <w:rPr>
          <w:spacing w:val="-20"/>
        </w:rPr>
        <w:t xml:space="preserve"> </w:t>
      </w:r>
      <w:r>
        <w:rPr>
          <w:spacing w:val="-5"/>
        </w:rPr>
        <w:t>Leave</w:t>
      </w:r>
      <w:r>
        <w:rPr>
          <w:spacing w:val="-19"/>
        </w:rPr>
        <w:t xml:space="preserve"> </w:t>
      </w:r>
      <w:r>
        <w:rPr>
          <w:spacing w:val="-5"/>
        </w:rPr>
        <w:t>blank</w:t>
      </w:r>
      <w:r>
        <w:rPr>
          <w:spacing w:val="-17"/>
        </w:rPr>
        <w:t xml:space="preserve"> </w:t>
      </w:r>
      <w:r>
        <w:rPr>
          <w:spacing w:val="-5"/>
        </w:rPr>
        <w:t>if</w:t>
      </w:r>
      <w:r>
        <w:rPr>
          <w:spacing w:val="-8"/>
        </w:rPr>
        <w:t xml:space="preserve"> </w:t>
      </w:r>
      <w:r>
        <w:rPr>
          <w:spacing w:val="-5"/>
        </w:rPr>
        <w:t>no</w:t>
      </w:r>
      <w:r>
        <w:rPr>
          <w:spacing w:val="-13"/>
        </w:rPr>
        <w:t xml:space="preserve"> </w:t>
      </w:r>
      <w:r>
        <w:rPr>
          <w:spacing w:val="-5"/>
        </w:rPr>
        <w:t>middle</w:t>
      </w:r>
      <w:r>
        <w:rPr>
          <w:spacing w:val="-14"/>
        </w:rPr>
        <w:t xml:space="preserve"> </w:t>
      </w:r>
      <w:r>
        <w:rPr>
          <w:spacing w:val="-5"/>
        </w:rPr>
        <w:t>name/initial</w:t>
      </w:r>
      <w:r>
        <w:rPr>
          <w:spacing w:val="-17"/>
        </w:rPr>
        <w:t xml:space="preserve"> </w:t>
      </w:r>
      <w:r>
        <w:rPr>
          <w:spacing w:val="-5"/>
        </w:rPr>
        <w:t>is</w:t>
      </w:r>
      <w:r>
        <w:rPr>
          <w:spacing w:val="-9"/>
        </w:rPr>
        <w:t xml:space="preserve"> </w:t>
      </w:r>
      <w:r>
        <w:rPr>
          <w:spacing w:val="-5"/>
        </w:rPr>
        <w:t>given.</w:t>
      </w:r>
      <w:r>
        <w:rPr>
          <w:spacing w:val="-17"/>
        </w:rPr>
        <w:t xml:space="preserve"> </w:t>
      </w:r>
      <w:r>
        <w:rPr>
          <w:spacing w:val="-5"/>
        </w:rPr>
        <w:t>Mixed</w:t>
      </w:r>
      <w:r>
        <w:rPr>
          <w:spacing w:val="-15"/>
        </w:rPr>
        <w:t xml:space="preserve"> </w:t>
      </w:r>
      <w:r>
        <w:rPr>
          <w:spacing w:val="-5"/>
        </w:rPr>
        <w:t>case</w:t>
      </w:r>
      <w:r>
        <w:rPr>
          <w:spacing w:val="-12"/>
        </w:rPr>
        <w:t xml:space="preserve"> </w:t>
      </w:r>
      <w:r>
        <w:rPr>
          <w:spacing w:val="-5"/>
        </w:rPr>
        <w:t>and</w:t>
      </w:r>
      <w:r>
        <w:rPr>
          <w:spacing w:val="-10"/>
        </w:rPr>
        <w:t xml:space="preserve"> </w:t>
      </w:r>
      <w:r>
        <w:rPr>
          <w:spacing w:val="-4"/>
        </w:rPr>
        <w:t>embedded</w:t>
      </w:r>
      <w:r>
        <w:rPr>
          <w:spacing w:val="-15"/>
        </w:rPr>
        <w:t xml:space="preserve"> </w:t>
      </w:r>
      <w:r>
        <w:rPr>
          <w:spacing w:val="-4"/>
        </w:rPr>
        <w:t>spaces</w:t>
      </w:r>
      <w:r>
        <w:rPr>
          <w:spacing w:val="-13"/>
        </w:rPr>
        <w:t xml:space="preserve"> </w:t>
      </w:r>
      <w:r>
        <w:rPr>
          <w:spacing w:val="-4"/>
        </w:rPr>
        <w:t>are</w:t>
      </w:r>
      <w:r>
        <w:rPr>
          <w:spacing w:val="-57"/>
        </w:rPr>
        <w:t xml:space="preserve"> </w:t>
      </w:r>
      <w:r>
        <w:t>allowed,</w:t>
      </w:r>
      <w:r>
        <w:rPr>
          <w:spacing w:val="-12"/>
        </w:rPr>
        <w:t xml:space="preserve"> </w:t>
      </w:r>
      <w:r>
        <w:t>special</w:t>
      </w:r>
      <w:r>
        <w:rPr>
          <w:spacing w:val="-11"/>
        </w:rPr>
        <w:t xml:space="preserve"> </w:t>
      </w:r>
      <w:r>
        <w:t>characters</w:t>
      </w:r>
      <w:r>
        <w:rPr>
          <w:spacing w:val="-12"/>
        </w:rPr>
        <w:t xml:space="preserve"> </w:t>
      </w:r>
      <w:r>
        <w:t>are</w:t>
      </w:r>
      <w:r>
        <w:rPr>
          <w:spacing w:val="-10"/>
        </w:rPr>
        <w:t xml:space="preserve"> </w:t>
      </w:r>
      <w:r>
        <w:t>not.</w:t>
      </w:r>
    </w:p>
    <w:p w14:paraId="674BA565" w14:textId="77777777" w:rsidR="00190658" w:rsidRDefault="00190658">
      <w:pPr>
        <w:pStyle w:val="BodyText"/>
        <w:spacing w:before="7"/>
        <w:rPr>
          <w:sz w:val="31"/>
        </w:rPr>
      </w:pPr>
    </w:p>
    <w:p w14:paraId="5C150069" w14:textId="77777777" w:rsidR="00190658" w:rsidRPr="00B14952" w:rsidRDefault="005C1088">
      <w:pPr>
        <w:pStyle w:val="Heading2"/>
      </w:pPr>
      <w:bookmarkStart w:id="77" w:name="Name_–_Birth_Surname"/>
      <w:bookmarkStart w:id="78" w:name="_bookmark30"/>
      <w:bookmarkEnd w:id="77"/>
      <w:bookmarkEnd w:id="78"/>
      <w:r w:rsidRPr="00B14952">
        <w:t>Name</w:t>
      </w:r>
      <w:r w:rsidRPr="00B14952">
        <w:rPr>
          <w:spacing w:val="-6"/>
        </w:rPr>
        <w:t xml:space="preserve"> </w:t>
      </w:r>
      <w:r w:rsidRPr="00B14952">
        <w:t>–</w:t>
      </w:r>
      <w:r w:rsidRPr="00B14952">
        <w:rPr>
          <w:spacing w:val="-2"/>
        </w:rPr>
        <w:t xml:space="preserve"> </w:t>
      </w:r>
      <w:r w:rsidRPr="00B14952">
        <w:t>Birth Surname</w:t>
      </w:r>
    </w:p>
    <w:p w14:paraId="2CBDAB7D" w14:textId="77777777" w:rsidR="00190658" w:rsidRPr="00873291" w:rsidRDefault="005C1088">
      <w:pPr>
        <w:spacing w:before="218"/>
        <w:ind w:left="515" w:right="366"/>
        <w:jc w:val="both"/>
        <w:rPr>
          <w:bCs/>
          <w:sz w:val="24"/>
        </w:rPr>
      </w:pPr>
      <w:r w:rsidRPr="00B14952">
        <w:rPr>
          <w:rFonts w:ascii="Arial Black"/>
          <w:sz w:val="24"/>
        </w:rPr>
        <w:t xml:space="preserve">This can be used to link reports on a person </w:t>
      </w:r>
      <w:r w:rsidRPr="00873291">
        <w:rPr>
          <w:bCs/>
          <w:sz w:val="24"/>
        </w:rPr>
        <w:t>whose surname might be</w:t>
      </w:r>
      <w:r w:rsidRPr="00873291">
        <w:rPr>
          <w:bCs/>
          <w:spacing w:val="1"/>
          <w:sz w:val="24"/>
        </w:rPr>
        <w:t xml:space="preserve"> </w:t>
      </w:r>
      <w:r w:rsidRPr="00873291">
        <w:rPr>
          <w:bCs/>
          <w:spacing w:val="-6"/>
          <w:sz w:val="24"/>
        </w:rPr>
        <w:t>different</w:t>
      </w:r>
      <w:r w:rsidRPr="00873291">
        <w:rPr>
          <w:bCs/>
          <w:spacing w:val="-25"/>
          <w:sz w:val="24"/>
        </w:rPr>
        <w:t xml:space="preserve"> </w:t>
      </w:r>
      <w:r w:rsidRPr="00873291">
        <w:rPr>
          <w:bCs/>
          <w:spacing w:val="-6"/>
          <w:sz w:val="24"/>
        </w:rPr>
        <w:t>on</w:t>
      </w:r>
      <w:r w:rsidRPr="00873291">
        <w:rPr>
          <w:bCs/>
          <w:spacing w:val="-25"/>
          <w:sz w:val="24"/>
        </w:rPr>
        <w:t xml:space="preserve"> </w:t>
      </w:r>
      <w:r w:rsidRPr="00873291">
        <w:rPr>
          <w:bCs/>
          <w:spacing w:val="-6"/>
          <w:sz w:val="24"/>
        </w:rPr>
        <w:t>different</w:t>
      </w:r>
      <w:r w:rsidRPr="00873291">
        <w:rPr>
          <w:bCs/>
          <w:spacing w:val="-28"/>
          <w:sz w:val="24"/>
        </w:rPr>
        <w:t xml:space="preserve"> </w:t>
      </w:r>
      <w:r w:rsidRPr="00873291">
        <w:rPr>
          <w:bCs/>
          <w:spacing w:val="-5"/>
          <w:sz w:val="24"/>
        </w:rPr>
        <w:t>documents.</w:t>
      </w:r>
      <w:r w:rsidRPr="00873291">
        <w:rPr>
          <w:bCs/>
          <w:spacing w:val="16"/>
          <w:sz w:val="24"/>
        </w:rPr>
        <w:t xml:space="preserve"> </w:t>
      </w:r>
      <w:r w:rsidRPr="00873291">
        <w:rPr>
          <w:bCs/>
          <w:spacing w:val="-5"/>
          <w:sz w:val="24"/>
        </w:rPr>
        <w:t>It</w:t>
      </w:r>
      <w:r w:rsidRPr="00873291">
        <w:rPr>
          <w:bCs/>
          <w:spacing w:val="-25"/>
          <w:sz w:val="24"/>
        </w:rPr>
        <w:t xml:space="preserve"> </w:t>
      </w:r>
      <w:r w:rsidRPr="00873291">
        <w:rPr>
          <w:bCs/>
          <w:spacing w:val="-5"/>
          <w:sz w:val="24"/>
        </w:rPr>
        <w:t>is</w:t>
      </w:r>
      <w:r w:rsidRPr="00873291">
        <w:rPr>
          <w:bCs/>
          <w:spacing w:val="-24"/>
          <w:sz w:val="24"/>
        </w:rPr>
        <w:t xml:space="preserve"> </w:t>
      </w:r>
      <w:r w:rsidRPr="00873291">
        <w:rPr>
          <w:bCs/>
          <w:spacing w:val="-5"/>
          <w:sz w:val="24"/>
        </w:rPr>
        <w:t>also</w:t>
      </w:r>
      <w:r w:rsidRPr="00873291">
        <w:rPr>
          <w:bCs/>
          <w:spacing w:val="-24"/>
          <w:sz w:val="24"/>
        </w:rPr>
        <w:t xml:space="preserve"> </w:t>
      </w:r>
      <w:r w:rsidRPr="00873291">
        <w:rPr>
          <w:bCs/>
          <w:spacing w:val="-5"/>
          <w:sz w:val="24"/>
        </w:rPr>
        <w:t>useful</w:t>
      </w:r>
      <w:r w:rsidRPr="00873291">
        <w:rPr>
          <w:bCs/>
          <w:spacing w:val="-27"/>
          <w:sz w:val="24"/>
        </w:rPr>
        <w:t xml:space="preserve"> </w:t>
      </w:r>
      <w:r w:rsidRPr="00873291">
        <w:rPr>
          <w:bCs/>
          <w:spacing w:val="-5"/>
          <w:sz w:val="24"/>
        </w:rPr>
        <w:t>when</w:t>
      </w:r>
      <w:r w:rsidRPr="00873291">
        <w:rPr>
          <w:bCs/>
          <w:spacing w:val="-25"/>
          <w:sz w:val="24"/>
        </w:rPr>
        <w:t xml:space="preserve"> </w:t>
      </w:r>
      <w:r w:rsidRPr="00873291">
        <w:rPr>
          <w:bCs/>
          <w:spacing w:val="-5"/>
          <w:sz w:val="24"/>
        </w:rPr>
        <w:t>using</w:t>
      </w:r>
      <w:r w:rsidRPr="00873291">
        <w:rPr>
          <w:bCs/>
          <w:spacing w:val="-25"/>
          <w:sz w:val="24"/>
        </w:rPr>
        <w:t xml:space="preserve"> </w:t>
      </w:r>
      <w:r w:rsidRPr="00873291">
        <w:rPr>
          <w:bCs/>
          <w:spacing w:val="-5"/>
          <w:sz w:val="24"/>
        </w:rPr>
        <w:t>a</w:t>
      </w:r>
      <w:r w:rsidRPr="00873291">
        <w:rPr>
          <w:bCs/>
          <w:spacing w:val="-27"/>
          <w:sz w:val="24"/>
        </w:rPr>
        <w:t xml:space="preserve"> </w:t>
      </w:r>
      <w:r w:rsidRPr="00873291">
        <w:rPr>
          <w:bCs/>
          <w:spacing w:val="-5"/>
          <w:sz w:val="24"/>
        </w:rPr>
        <w:t>Spanish</w:t>
      </w:r>
      <w:r w:rsidRPr="00873291">
        <w:rPr>
          <w:bCs/>
          <w:spacing w:val="-27"/>
          <w:sz w:val="24"/>
        </w:rPr>
        <w:t xml:space="preserve"> </w:t>
      </w:r>
      <w:r w:rsidRPr="00873291">
        <w:rPr>
          <w:bCs/>
          <w:spacing w:val="-5"/>
          <w:sz w:val="24"/>
        </w:rPr>
        <w:t>surname</w:t>
      </w:r>
      <w:r w:rsidRPr="00873291">
        <w:rPr>
          <w:bCs/>
          <w:spacing w:val="-27"/>
          <w:sz w:val="24"/>
        </w:rPr>
        <w:t xml:space="preserve"> </w:t>
      </w:r>
      <w:r w:rsidRPr="00873291">
        <w:rPr>
          <w:bCs/>
          <w:spacing w:val="-5"/>
          <w:sz w:val="24"/>
        </w:rPr>
        <w:t>algorithm</w:t>
      </w:r>
      <w:r w:rsidRPr="00873291">
        <w:rPr>
          <w:bCs/>
          <w:spacing w:val="-57"/>
          <w:sz w:val="24"/>
        </w:rPr>
        <w:t xml:space="preserve"> </w:t>
      </w:r>
      <w:r w:rsidRPr="00873291">
        <w:rPr>
          <w:bCs/>
          <w:sz w:val="24"/>
        </w:rPr>
        <w:t>to</w:t>
      </w:r>
      <w:r w:rsidRPr="00873291">
        <w:rPr>
          <w:bCs/>
          <w:spacing w:val="-14"/>
          <w:sz w:val="24"/>
        </w:rPr>
        <w:t xml:space="preserve"> </w:t>
      </w:r>
      <w:r w:rsidRPr="00873291">
        <w:rPr>
          <w:bCs/>
          <w:sz w:val="24"/>
        </w:rPr>
        <w:t>categorize</w:t>
      </w:r>
      <w:r w:rsidRPr="00873291">
        <w:rPr>
          <w:bCs/>
          <w:spacing w:val="-13"/>
          <w:sz w:val="24"/>
        </w:rPr>
        <w:t xml:space="preserve"> </w:t>
      </w:r>
      <w:r w:rsidRPr="00873291">
        <w:rPr>
          <w:bCs/>
          <w:sz w:val="24"/>
        </w:rPr>
        <w:t>ethnicity.</w:t>
      </w:r>
    </w:p>
    <w:p w14:paraId="0368B11B" w14:textId="77777777" w:rsidR="00190658" w:rsidRPr="00873291" w:rsidRDefault="005C1088">
      <w:pPr>
        <w:spacing w:before="221"/>
        <w:ind w:left="515" w:right="365"/>
        <w:jc w:val="both"/>
        <w:rPr>
          <w:bCs/>
          <w:sz w:val="24"/>
        </w:rPr>
      </w:pPr>
      <w:r w:rsidRPr="00873291">
        <w:rPr>
          <w:bCs/>
          <w:spacing w:val="-5"/>
          <w:sz w:val="24"/>
        </w:rPr>
        <w:t>The</w:t>
      </w:r>
      <w:r w:rsidRPr="00873291">
        <w:rPr>
          <w:bCs/>
          <w:spacing w:val="-10"/>
          <w:sz w:val="24"/>
        </w:rPr>
        <w:t xml:space="preserve"> </w:t>
      </w:r>
      <w:r w:rsidRPr="00873291">
        <w:rPr>
          <w:bCs/>
          <w:spacing w:val="-5"/>
          <w:sz w:val="24"/>
        </w:rPr>
        <w:t>field</w:t>
      </w:r>
      <w:r w:rsidRPr="00873291">
        <w:rPr>
          <w:bCs/>
          <w:spacing w:val="-15"/>
          <w:sz w:val="24"/>
        </w:rPr>
        <w:t xml:space="preserve"> </w:t>
      </w:r>
      <w:r w:rsidRPr="00873291">
        <w:rPr>
          <w:bCs/>
          <w:spacing w:val="-5"/>
          <w:sz w:val="24"/>
        </w:rPr>
        <w:t>should</w:t>
      </w:r>
      <w:r w:rsidRPr="00873291">
        <w:rPr>
          <w:bCs/>
          <w:spacing w:val="-13"/>
          <w:sz w:val="24"/>
        </w:rPr>
        <w:t xml:space="preserve"> </w:t>
      </w:r>
      <w:r w:rsidRPr="00873291">
        <w:rPr>
          <w:bCs/>
          <w:spacing w:val="-5"/>
          <w:sz w:val="24"/>
        </w:rPr>
        <w:t>be</w:t>
      </w:r>
      <w:r w:rsidRPr="00873291">
        <w:rPr>
          <w:bCs/>
          <w:spacing w:val="-11"/>
          <w:sz w:val="24"/>
        </w:rPr>
        <w:t xml:space="preserve"> </w:t>
      </w:r>
      <w:r w:rsidRPr="00873291">
        <w:rPr>
          <w:bCs/>
          <w:spacing w:val="-5"/>
          <w:sz w:val="24"/>
        </w:rPr>
        <w:t>left</w:t>
      </w:r>
      <w:r w:rsidRPr="00873291">
        <w:rPr>
          <w:bCs/>
          <w:spacing w:val="-13"/>
          <w:sz w:val="24"/>
        </w:rPr>
        <w:t xml:space="preserve"> </w:t>
      </w:r>
      <w:r w:rsidRPr="00873291">
        <w:rPr>
          <w:bCs/>
          <w:spacing w:val="-5"/>
          <w:sz w:val="24"/>
        </w:rPr>
        <w:t>blank</w:t>
      </w:r>
      <w:r w:rsidRPr="00873291">
        <w:rPr>
          <w:bCs/>
          <w:spacing w:val="-13"/>
          <w:sz w:val="24"/>
        </w:rPr>
        <w:t xml:space="preserve"> </w:t>
      </w:r>
      <w:r w:rsidRPr="00873291">
        <w:rPr>
          <w:bCs/>
          <w:spacing w:val="-5"/>
          <w:sz w:val="24"/>
        </w:rPr>
        <w:t>if</w:t>
      </w:r>
      <w:r w:rsidRPr="00873291">
        <w:rPr>
          <w:bCs/>
          <w:spacing w:val="-12"/>
          <w:sz w:val="24"/>
        </w:rPr>
        <w:t xml:space="preserve"> </w:t>
      </w:r>
      <w:r w:rsidRPr="00873291">
        <w:rPr>
          <w:bCs/>
          <w:spacing w:val="-5"/>
          <w:sz w:val="24"/>
        </w:rPr>
        <w:t>the</w:t>
      </w:r>
      <w:r w:rsidRPr="00873291">
        <w:rPr>
          <w:bCs/>
          <w:spacing w:val="-12"/>
          <w:sz w:val="24"/>
        </w:rPr>
        <w:t xml:space="preserve"> </w:t>
      </w:r>
      <w:r w:rsidRPr="00873291">
        <w:rPr>
          <w:bCs/>
          <w:spacing w:val="-5"/>
          <w:sz w:val="24"/>
        </w:rPr>
        <w:t>birth</w:t>
      </w:r>
      <w:r w:rsidRPr="00873291">
        <w:rPr>
          <w:bCs/>
          <w:spacing w:val="-13"/>
          <w:sz w:val="24"/>
        </w:rPr>
        <w:t xml:space="preserve"> </w:t>
      </w:r>
      <w:r w:rsidRPr="00873291">
        <w:rPr>
          <w:bCs/>
          <w:spacing w:val="-5"/>
          <w:sz w:val="24"/>
        </w:rPr>
        <w:t>surname</w:t>
      </w:r>
      <w:r w:rsidRPr="00873291">
        <w:rPr>
          <w:bCs/>
          <w:spacing w:val="-11"/>
          <w:sz w:val="24"/>
        </w:rPr>
        <w:t xml:space="preserve"> </w:t>
      </w:r>
      <w:r w:rsidRPr="00873291">
        <w:rPr>
          <w:bCs/>
          <w:spacing w:val="-5"/>
          <w:sz w:val="24"/>
        </w:rPr>
        <w:t>is</w:t>
      </w:r>
      <w:r w:rsidRPr="00873291">
        <w:rPr>
          <w:bCs/>
          <w:spacing w:val="-14"/>
          <w:sz w:val="24"/>
        </w:rPr>
        <w:t xml:space="preserve"> </w:t>
      </w:r>
      <w:r w:rsidRPr="00873291">
        <w:rPr>
          <w:bCs/>
          <w:spacing w:val="-5"/>
          <w:sz w:val="24"/>
        </w:rPr>
        <w:t>not</w:t>
      </w:r>
      <w:r w:rsidRPr="00873291">
        <w:rPr>
          <w:bCs/>
          <w:spacing w:val="-13"/>
          <w:sz w:val="24"/>
        </w:rPr>
        <w:t xml:space="preserve"> </w:t>
      </w:r>
      <w:r w:rsidRPr="00873291">
        <w:rPr>
          <w:bCs/>
          <w:spacing w:val="-5"/>
          <w:sz w:val="24"/>
        </w:rPr>
        <w:t>known</w:t>
      </w:r>
      <w:r w:rsidRPr="00873291">
        <w:rPr>
          <w:bCs/>
          <w:spacing w:val="-12"/>
          <w:sz w:val="24"/>
        </w:rPr>
        <w:t xml:space="preserve"> </w:t>
      </w:r>
      <w:r w:rsidRPr="00873291">
        <w:rPr>
          <w:bCs/>
          <w:spacing w:val="-5"/>
          <w:sz w:val="24"/>
        </w:rPr>
        <w:t>or</w:t>
      </w:r>
      <w:r w:rsidRPr="00873291">
        <w:rPr>
          <w:bCs/>
          <w:spacing w:val="-13"/>
          <w:sz w:val="24"/>
        </w:rPr>
        <w:t xml:space="preserve"> </w:t>
      </w:r>
      <w:r w:rsidRPr="00873291">
        <w:rPr>
          <w:bCs/>
          <w:spacing w:val="-5"/>
          <w:sz w:val="24"/>
        </w:rPr>
        <w:t>not</w:t>
      </w:r>
      <w:r w:rsidRPr="00873291">
        <w:rPr>
          <w:bCs/>
          <w:spacing w:val="-15"/>
          <w:sz w:val="24"/>
        </w:rPr>
        <w:t xml:space="preserve"> </w:t>
      </w:r>
      <w:r w:rsidRPr="00873291">
        <w:rPr>
          <w:bCs/>
          <w:spacing w:val="-5"/>
          <w:sz w:val="24"/>
        </w:rPr>
        <w:t>applicable.</w:t>
      </w:r>
      <w:r w:rsidRPr="00873291">
        <w:rPr>
          <w:bCs/>
          <w:spacing w:val="41"/>
          <w:sz w:val="24"/>
        </w:rPr>
        <w:t xml:space="preserve"> </w:t>
      </w:r>
      <w:r w:rsidRPr="00873291">
        <w:rPr>
          <w:bCs/>
          <w:spacing w:val="-4"/>
          <w:sz w:val="24"/>
        </w:rPr>
        <w:t>Since</w:t>
      </w:r>
      <w:r w:rsidRPr="00873291">
        <w:rPr>
          <w:bCs/>
          <w:spacing w:val="-12"/>
          <w:sz w:val="24"/>
        </w:rPr>
        <w:t xml:space="preserve"> </w:t>
      </w:r>
      <w:r w:rsidRPr="00873291">
        <w:rPr>
          <w:bCs/>
          <w:spacing w:val="-4"/>
          <w:sz w:val="24"/>
        </w:rPr>
        <w:t>a</w:t>
      </w:r>
      <w:r w:rsidRPr="00873291">
        <w:rPr>
          <w:bCs/>
          <w:spacing w:val="-57"/>
          <w:sz w:val="24"/>
        </w:rPr>
        <w:t xml:space="preserve"> </w:t>
      </w:r>
      <w:r w:rsidRPr="00873291">
        <w:rPr>
          <w:bCs/>
          <w:sz w:val="24"/>
        </w:rPr>
        <w:t>value</w:t>
      </w:r>
      <w:r w:rsidRPr="00873291">
        <w:rPr>
          <w:bCs/>
          <w:spacing w:val="-12"/>
          <w:sz w:val="24"/>
        </w:rPr>
        <w:t xml:space="preserve"> </w:t>
      </w:r>
      <w:r w:rsidRPr="00873291">
        <w:rPr>
          <w:bCs/>
          <w:sz w:val="24"/>
        </w:rPr>
        <w:t>in</w:t>
      </w:r>
      <w:r w:rsidRPr="00873291">
        <w:rPr>
          <w:bCs/>
          <w:spacing w:val="-13"/>
          <w:sz w:val="24"/>
        </w:rPr>
        <w:t xml:space="preserve"> </w:t>
      </w:r>
      <w:r w:rsidRPr="00873291">
        <w:rPr>
          <w:bCs/>
          <w:sz w:val="24"/>
        </w:rPr>
        <w:t>this</w:t>
      </w:r>
      <w:r w:rsidRPr="00873291">
        <w:rPr>
          <w:bCs/>
          <w:spacing w:val="-11"/>
          <w:sz w:val="24"/>
        </w:rPr>
        <w:t xml:space="preserve"> </w:t>
      </w:r>
      <w:r w:rsidRPr="00873291">
        <w:rPr>
          <w:bCs/>
          <w:sz w:val="24"/>
        </w:rPr>
        <w:t>field</w:t>
      </w:r>
      <w:r w:rsidRPr="00873291">
        <w:rPr>
          <w:bCs/>
          <w:spacing w:val="-12"/>
          <w:sz w:val="24"/>
        </w:rPr>
        <w:t xml:space="preserve"> </w:t>
      </w:r>
      <w:r w:rsidRPr="00873291">
        <w:rPr>
          <w:bCs/>
          <w:sz w:val="24"/>
        </w:rPr>
        <w:t>may</w:t>
      </w:r>
      <w:r w:rsidRPr="00873291">
        <w:rPr>
          <w:bCs/>
          <w:spacing w:val="-12"/>
          <w:sz w:val="24"/>
        </w:rPr>
        <w:t xml:space="preserve"> </w:t>
      </w:r>
      <w:r w:rsidRPr="00873291">
        <w:rPr>
          <w:bCs/>
          <w:sz w:val="24"/>
        </w:rPr>
        <w:t>be</w:t>
      </w:r>
      <w:r w:rsidRPr="00873291">
        <w:rPr>
          <w:bCs/>
          <w:spacing w:val="-13"/>
          <w:sz w:val="24"/>
        </w:rPr>
        <w:t xml:space="preserve"> </w:t>
      </w:r>
      <w:r w:rsidRPr="00873291">
        <w:rPr>
          <w:bCs/>
          <w:sz w:val="24"/>
        </w:rPr>
        <w:t>used</w:t>
      </w:r>
      <w:r w:rsidRPr="00873291">
        <w:rPr>
          <w:bCs/>
          <w:spacing w:val="-13"/>
          <w:sz w:val="24"/>
        </w:rPr>
        <w:t xml:space="preserve"> </w:t>
      </w:r>
      <w:r w:rsidRPr="00873291">
        <w:rPr>
          <w:bCs/>
          <w:sz w:val="24"/>
        </w:rPr>
        <w:t>by</w:t>
      </w:r>
      <w:r w:rsidRPr="00873291">
        <w:rPr>
          <w:bCs/>
          <w:spacing w:val="-13"/>
          <w:sz w:val="24"/>
        </w:rPr>
        <w:t xml:space="preserve"> </w:t>
      </w:r>
      <w:r w:rsidRPr="00873291">
        <w:rPr>
          <w:bCs/>
          <w:sz w:val="24"/>
        </w:rPr>
        <w:t>linkage</w:t>
      </w:r>
      <w:r w:rsidRPr="00873291">
        <w:rPr>
          <w:bCs/>
          <w:spacing w:val="-13"/>
          <w:sz w:val="24"/>
        </w:rPr>
        <w:t xml:space="preserve"> </w:t>
      </w:r>
      <w:r w:rsidRPr="00873291">
        <w:rPr>
          <w:bCs/>
          <w:sz w:val="24"/>
        </w:rPr>
        <w:t>software</w:t>
      </w:r>
      <w:r w:rsidRPr="00873291">
        <w:rPr>
          <w:bCs/>
          <w:spacing w:val="-12"/>
          <w:sz w:val="24"/>
        </w:rPr>
        <w:t xml:space="preserve"> </w:t>
      </w:r>
      <w:r w:rsidRPr="00873291">
        <w:rPr>
          <w:bCs/>
          <w:sz w:val="24"/>
        </w:rPr>
        <w:t>or</w:t>
      </w:r>
      <w:r w:rsidRPr="00873291">
        <w:rPr>
          <w:bCs/>
          <w:spacing w:val="-13"/>
          <w:sz w:val="24"/>
        </w:rPr>
        <w:t xml:space="preserve"> </w:t>
      </w:r>
      <w:r w:rsidRPr="00873291">
        <w:rPr>
          <w:bCs/>
          <w:sz w:val="24"/>
        </w:rPr>
        <w:t>other</w:t>
      </w:r>
      <w:r w:rsidRPr="00873291">
        <w:rPr>
          <w:bCs/>
          <w:spacing w:val="-12"/>
          <w:sz w:val="24"/>
        </w:rPr>
        <w:t xml:space="preserve"> </w:t>
      </w:r>
      <w:r w:rsidRPr="00873291">
        <w:rPr>
          <w:bCs/>
          <w:sz w:val="24"/>
        </w:rPr>
        <w:t>computer</w:t>
      </w:r>
      <w:r w:rsidRPr="00873291">
        <w:rPr>
          <w:bCs/>
          <w:spacing w:val="-14"/>
          <w:sz w:val="24"/>
        </w:rPr>
        <w:t xml:space="preserve"> </w:t>
      </w:r>
      <w:r w:rsidRPr="00873291">
        <w:rPr>
          <w:bCs/>
          <w:sz w:val="24"/>
        </w:rPr>
        <w:t>algorithms,</w:t>
      </w:r>
      <w:r w:rsidRPr="00873291">
        <w:rPr>
          <w:bCs/>
          <w:spacing w:val="-12"/>
          <w:sz w:val="24"/>
        </w:rPr>
        <w:t xml:space="preserve"> </w:t>
      </w:r>
      <w:r w:rsidRPr="00873291">
        <w:rPr>
          <w:bCs/>
          <w:sz w:val="24"/>
        </w:rPr>
        <w:t>only</w:t>
      </w:r>
      <w:r w:rsidRPr="00873291">
        <w:rPr>
          <w:bCs/>
          <w:spacing w:val="-57"/>
          <w:sz w:val="24"/>
        </w:rPr>
        <w:t xml:space="preserve"> </w:t>
      </w:r>
      <w:r w:rsidRPr="00873291">
        <w:rPr>
          <w:bCs/>
          <w:spacing w:val="-6"/>
          <w:sz w:val="24"/>
        </w:rPr>
        <w:t>legitimate</w:t>
      </w:r>
      <w:r w:rsidRPr="00873291">
        <w:rPr>
          <w:bCs/>
          <w:spacing w:val="-12"/>
          <w:sz w:val="24"/>
        </w:rPr>
        <w:t xml:space="preserve"> </w:t>
      </w:r>
      <w:r w:rsidRPr="00873291">
        <w:rPr>
          <w:bCs/>
          <w:spacing w:val="-6"/>
          <w:sz w:val="24"/>
        </w:rPr>
        <w:t>surnames</w:t>
      </w:r>
      <w:r w:rsidRPr="00873291">
        <w:rPr>
          <w:bCs/>
          <w:spacing w:val="-12"/>
          <w:sz w:val="24"/>
        </w:rPr>
        <w:t xml:space="preserve"> </w:t>
      </w:r>
      <w:r w:rsidRPr="00873291">
        <w:rPr>
          <w:bCs/>
          <w:spacing w:val="-6"/>
          <w:sz w:val="24"/>
        </w:rPr>
        <w:t>are</w:t>
      </w:r>
      <w:r w:rsidRPr="00873291">
        <w:rPr>
          <w:bCs/>
          <w:spacing w:val="-11"/>
          <w:sz w:val="24"/>
        </w:rPr>
        <w:t xml:space="preserve"> </w:t>
      </w:r>
      <w:r w:rsidRPr="00873291">
        <w:rPr>
          <w:bCs/>
          <w:spacing w:val="-6"/>
          <w:sz w:val="24"/>
        </w:rPr>
        <w:t>allowable,</w:t>
      </w:r>
      <w:r w:rsidRPr="00873291">
        <w:rPr>
          <w:bCs/>
          <w:spacing w:val="-12"/>
          <w:sz w:val="24"/>
        </w:rPr>
        <w:t xml:space="preserve"> </w:t>
      </w:r>
      <w:r w:rsidRPr="00873291">
        <w:rPr>
          <w:bCs/>
          <w:spacing w:val="-5"/>
          <w:sz w:val="24"/>
        </w:rPr>
        <w:t>and</w:t>
      </w:r>
      <w:r w:rsidRPr="00873291">
        <w:rPr>
          <w:bCs/>
          <w:spacing w:val="-13"/>
          <w:sz w:val="24"/>
        </w:rPr>
        <w:t xml:space="preserve"> </w:t>
      </w:r>
      <w:r w:rsidRPr="00873291">
        <w:rPr>
          <w:bCs/>
          <w:spacing w:val="-5"/>
          <w:sz w:val="24"/>
        </w:rPr>
        <w:t>any</w:t>
      </w:r>
      <w:r w:rsidRPr="00873291">
        <w:rPr>
          <w:bCs/>
          <w:spacing w:val="-11"/>
          <w:sz w:val="24"/>
        </w:rPr>
        <w:t xml:space="preserve"> </w:t>
      </w:r>
      <w:r w:rsidRPr="00873291">
        <w:rPr>
          <w:bCs/>
          <w:spacing w:val="-5"/>
          <w:sz w:val="24"/>
        </w:rPr>
        <w:t>variation</w:t>
      </w:r>
      <w:r w:rsidRPr="00873291">
        <w:rPr>
          <w:bCs/>
          <w:spacing w:val="-13"/>
          <w:sz w:val="24"/>
        </w:rPr>
        <w:t xml:space="preserve"> </w:t>
      </w:r>
      <w:r w:rsidRPr="00873291">
        <w:rPr>
          <w:bCs/>
          <w:spacing w:val="-5"/>
          <w:sz w:val="24"/>
        </w:rPr>
        <w:t>of</w:t>
      </w:r>
      <w:r w:rsidRPr="00873291">
        <w:rPr>
          <w:bCs/>
          <w:spacing w:val="-12"/>
          <w:sz w:val="24"/>
        </w:rPr>
        <w:t xml:space="preserve"> </w:t>
      </w:r>
      <w:r w:rsidRPr="00873291">
        <w:rPr>
          <w:bCs/>
          <w:spacing w:val="-5"/>
          <w:sz w:val="24"/>
        </w:rPr>
        <w:t>“unknown”</w:t>
      </w:r>
      <w:r w:rsidRPr="00873291">
        <w:rPr>
          <w:bCs/>
          <w:spacing w:val="-10"/>
          <w:sz w:val="24"/>
        </w:rPr>
        <w:t xml:space="preserve"> </w:t>
      </w:r>
      <w:r w:rsidRPr="00873291">
        <w:rPr>
          <w:bCs/>
          <w:spacing w:val="-5"/>
          <w:sz w:val="24"/>
        </w:rPr>
        <w:t>or</w:t>
      </w:r>
      <w:r w:rsidRPr="00873291">
        <w:rPr>
          <w:bCs/>
          <w:spacing w:val="-11"/>
          <w:sz w:val="24"/>
        </w:rPr>
        <w:t xml:space="preserve"> </w:t>
      </w:r>
      <w:r w:rsidRPr="00873291">
        <w:rPr>
          <w:bCs/>
          <w:spacing w:val="-5"/>
          <w:sz w:val="24"/>
        </w:rPr>
        <w:t>“not</w:t>
      </w:r>
      <w:r w:rsidRPr="00873291">
        <w:rPr>
          <w:bCs/>
          <w:spacing w:val="-12"/>
          <w:sz w:val="24"/>
        </w:rPr>
        <w:t xml:space="preserve"> </w:t>
      </w:r>
      <w:r w:rsidRPr="00873291">
        <w:rPr>
          <w:bCs/>
          <w:spacing w:val="-5"/>
          <w:sz w:val="24"/>
        </w:rPr>
        <w:t>applicable”</w:t>
      </w:r>
      <w:r w:rsidRPr="00873291">
        <w:rPr>
          <w:bCs/>
          <w:spacing w:val="-12"/>
          <w:sz w:val="24"/>
        </w:rPr>
        <w:t xml:space="preserve"> </w:t>
      </w:r>
      <w:r w:rsidRPr="00873291">
        <w:rPr>
          <w:bCs/>
          <w:spacing w:val="-5"/>
          <w:sz w:val="24"/>
        </w:rPr>
        <w:t>is</w:t>
      </w:r>
      <w:r w:rsidRPr="00873291">
        <w:rPr>
          <w:bCs/>
          <w:spacing w:val="-57"/>
          <w:sz w:val="24"/>
        </w:rPr>
        <w:t xml:space="preserve"> </w:t>
      </w:r>
      <w:r w:rsidRPr="00873291">
        <w:rPr>
          <w:bCs/>
          <w:sz w:val="24"/>
        </w:rPr>
        <w:t>not</w:t>
      </w:r>
      <w:r w:rsidRPr="00873291">
        <w:rPr>
          <w:bCs/>
          <w:spacing w:val="-14"/>
          <w:sz w:val="24"/>
        </w:rPr>
        <w:t xml:space="preserve"> </w:t>
      </w:r>
      <w:r w:rsidRPr="00873291">
        <w:rPr>
          <w:bCs/>
          <w:sz w:val="24"/>
        </w:rPr>
        <w:t>allowable.</w:t>
      </w:r>
    </w:p>
    <w:p w14:paraId="625F125A" w14:textId="77777777" w:rsidR="00190658" w:rsidRDefault="00190658">
      <w:pPr>
        <w:pStyle w:val="BodyText"/>
        <w:spacing w:before="9"/>
        <w:rPr>
          <w:b/>
          <w:sz w:val="31"/>
        </w:rPr>
      </w:pPr>
    </w:p>
    <w:p w14:paraId="744FF3B7" w14:textId="77777777" w:rsidR="00190658" w:rsidRDefault="005C1088">
      <w:pPr>
        <w:pStyle w:val="Heading2"/>
      </w:pPr>
      <w:bookmarkStart w:id="79" w:name="Name_-_Alias"/>
      <w:bookmarkStart w:id="80" w:name="_bookmark31"/>
      <w:bookmarkEnd w:id="79"/>
      <w:bookmarkEnd w:id="80"/>
      <w:r>
        <w:rPr>
          <w:color w:val="7E7E7E"/>
        </w:rPr>
        <w:t>Name</w:t>
      </w:r>
      <w:r>
        <w:rPr>
          <w:color w:val="7E7E7E"/>
          <w:spacing w:val="-3"/>
        </w:rPr>
        <w:t xml:space="preserve"> </w:t>
      </w:r>
      <w:r>
        <w:rPr>
          <w:color w:val="7E7E7E"/>
        </w:rPr>
        <w:t>-</w:t>
      </w:r>
      <w:r>
        <w:rPr>
          <w:color w:val="7E7E7E"/>
          <w:spacing w:val="-1"/>
        </w:rPr>
        <w:t xml:space="preserve"> </w:t>
      </w:r>
      <w:r>
        <w:rPr>
          <w:color w:val="7E7E7E"/>
        </w:rPr>
        <w:t>Alias</w:t>
      </w:r>
    </w:p>
    <w:p w14:paraId="3A459856" w14:textId="77777777" w:rsidR="00190658" w:rsidRDefault="005C1088">
      <w:pPr>
        <w:pStyle w:val="BodyText"/>
        <w:spacing w:before="218"/>
        <w:ind w:left="515" w:right="366"/>
        <w:jc w:val="both"/>
      </w:pPr>
      <w:r>
        <w:rPr>
          <w:rFonts w:ascii="Arial Black"/>
          <w:spacing w:val="-6"/>
        </w:rPr>
        <w:t xml:space="preserve">Many patients use </w:t>
      </w:r>
      <w:r>
        <w:rPr>
          <w:spacing w:val="-6"/>
        </w:rPr>
        <w:t xml:space="preserve">a name different from their given name. If </w:t>
      </w:r>
      <w:r>
        <w:rPr>
          <w:spacing w:val="-5"/>
        </w:rPr>
        <w:t>the patient uses an alias for</w:t>
      </w:r>
      <w:r>
        <w:rPr>
          <w:spacing w:val="-4"/>
        </w:rPr>
        <w:t xml:space="preserve"> the</w:t>
      </w:r>
      <w:r>
        <w:rPr>
          <w:spacing w:val="-5"/>
        </w:rPr>
        <w:t xml:space="preserve"> </w:t>
      </w:r>
      <w:r>
        <w:rPr>
          <w:spacing w:val="-4"/>
        </w:rPr>
        <w:t>first</w:t>
      </w:r>
      <w:r>
        <w:rPr>
          <w:spacing w:val="-7"/>
        </w:rPr>
        <w:t xml:space="preserve"> </w:t>
      </w:r>
      <w:r>
        <w:rPr>
          <w:spacing w:val="-4"/>
        </w:rPr>
        <w:t>name,</w:t>
      </w:r>
      <w:r>
        <w:rPr>
          <w:spacing w:val="-10"/>
        </w:rPr>
        <w:t xml:space="preserve"> </w:t>
      </w:r>
      <w:r>
        <w:rPr>
          <w:spacing w:val="-4"/>
        </w:rPr>
        <w:t>record</w:t>
      </w:r>
      <w:r>
        <w:rPr>
          <w:spacing w:val="-9"/>
        </w:rPr>
        <w:t xml:space="preserve"> </w:t>
      </w:r>
      <w:r>
        <w:rPr>
          <w:spacing w:val="-4"/>
        </w:rPr>
        <w:t>only</w:t>
      </w:r>
      <w:r>
        <w:rPr>
          <w:spacing w:val="-8"/>
        </w:rPr>
        <w:t xml:space="preserve"> </w:t>
      </w:r>
      <w:r>
        <w:rPr>
          <w:spacing w:val="-4"/>
        </w:rPr>
        <w:t>the</w:t>
      </w:r>
      <w:r>
        <w:rPr>
          <w:spacing w:val="-5"/>
        </w:rPr>
        <w:t xml:space="preserve"> </w:t>
      </w:r>
      <w:r>
        <w:rPr>
          <w:spacing w:val="-4"/>
        </w:rPr>
        <w:t>first</w:t>
      </w:r>
      <w:r>
        <w:rPr>
          <w:spacing w:val="-7"/>
        </w:rPr>
        <w:t xml:space="preserve"> </w:t>
      </w:r>
      <w:r>
        <w:rPr>
          <w:spacing w:val="-4"/>
        </w:rPr>
        <w:t>name</w:t>
      </w:r>
      <w:r>
        <w:rPr>
          <w:spacing w:val="-7"/>
        </w:rPr>
        <w:t xml:space="preserve"> </w:t>
      </w:r>
      <w:r>
        <w:rPr>
          <w:spacing w:val="-3"/>
        </w:rPr>
        <w:t>alias.</w:t>
      </w:r>
      <w:r>
        <w:rPr>
          <w:spacing w:val="-11"/>
        </w:rPr>
        <w:t xml:space="preserve"> </w:t>
      </w:r>
      <w:r>
        <w:rPr>
          <w:spacing w:val="-3"/>
        </w:rPr>
        <w:t>If a</w:t>
      </w:r>
      <w:r>
        <w:rPr>
          <w:spacing w:val="2"/>
        </w:rPr>
        <w:t xml:space="preserve"> </w:t>
      </w:r>
      <w:r>
        <w:rPr>
          <w:spacing w:val="-3"/>
        </w:rPr>
        <w:t>patient</w:t>
      </w:r>
      <w:r>
        <w:rPr>
          <w:spacing w:val="-12"/>
        </w:rPr>
        <w:t xml:space="preserve"> </w:t>
      </w:r>
      <w:r>
        <w:rPr>
          <w:spacing w:val="-3"/>
        </w:rPr>
        <w:t>uses</w:t>
      </w:r>
      <w:r>
        <w:rPr>
          <w:spacing w:val="-5"/>
        </w:rPr>
        <w:t xml:space="preserve"> </w:t>
      </w:r>
      <w:r>
        <w:rPr>
          <w:spacing w:val="-3"/>
        </w:rPr>
        <w:t>an</w:t>
      </w:r>
      <w:r>
        <w:rPr>
          <w:spacing w:val="-8"/>
        </w:rPr>
        <w:t xml:space="preserve"> </w:t>
      </w:r>
      <w:r>
        <w:rPr>
          <w:spacing w:val="-3"/>
        </w:rPr>
        <w:t>alias</w:t>
      </w:r>
      <w:r>
        <w:rPr>
          <w:spacing w:val="-6"/>
        </w:rPr>
        <w:t xml:space="preserve"> </w:t>
      </w:r>
      <w:r>
        <w:rPr>
          <w:spacing w:val="-3"/>
        </w:rPr>
        <w:t>for</w:t>
      </w:r>
      <w:r>
        <w:rPr>
          <w:spacing w:val="-8"/>
        </w:rPr>
        <w:t xml:space="preserve"> </w:t>
      </w:r>
      <w:r>
        <w:rPr>
          <w:spacing w:val="-3"/>
        </w:rPr>
        <w:t>the</w:t>
      </w:r>
      <w:r>
        <w:rPr>
          <w:spacing w:val="-7"/>
        </w:rPr>
        <w:t xml:space="preserve"> </w:t>
      </w:r>
      <w:r>
        <w:rPr>
          <w:spacing w:val="-3"/>
        </w:rPr>
        <w:t>last</w:t>
      </w:r>
      <w:r>
        <w:rPr>
          <w:spacing w:val="-7"/>
        </w:rPr>
        <w:t xml:space="preserve"> </w:t>
      </w:r>
      <w:r>
        <w:rPr>
          <w:spacing w:val="-3"/>
        </w:rPr>
        <w:t>name,</w:t>
      </w:r>
      <w:r>
        <w:rPr>
          <w:spacing w:val="-9"/>
        </w:rPr>
        <w:t xml:space="preserve"> </w:t>
      </w:r>
      <w:r>
        <w:rPr>
          <w:spacing w:val="-3"/>
        </w:rPr>
        <w:t>record</w:t>
      </w:r>
      <w:r>
        <w:rPr>
          <w:spacing w:val="-58"/>
        </w:rPr>
        <w:t xml:space="preserve"> </w:t>
      </w:r>
      <w:r>
        <w:rPr>
          <w:spacing w:val="-5"/>
        </w:rPr>
        <w:t xml:space="preserve">the last name alias. If a patient uses </w:t>
      </w:r>
      <w:r>
        <w:rPr>
          <w:spacing w:val="-4"/>
        </w:rPr>
        <w:t>an alias for the first and last name, record both the last name</w:t>
      </w:r>
      <w:r>
        <w:rPr>
          <w:spacing w:val="-57"/>
        </w:rPr>
        <w:t xml:space="preserve"> </w:t>
      </w:r>
      <w:r>
        <w:t>and</w:t>
      </w:r>
      <w:r>
        <w:rPr>
          <w:spacing w:val="-12"/>
        </w:rPr>
        <w:t xml:space="preserve"> </w:t>
      </w:r>
      <w:r>
        <w:t>first</w:t>
      </w:r>
      <w:r>
        <w:rPr>
          <w:spacing w:val="-11"/>
        </w:rPr>
        <w:t xml:space="preserve"> </w:t>
      </w:r>
      <w:r>
        <w:t>name</w:t>
      </w:r>
      <w:r>
        <w:rPr>
          <w:spacing w:val="-11"/>
        </w:rPr>
        <w:t xml:space="preserve"> </w:t>
      </w:r>
      <w:r>
        <w:t>alias.</w:t>
      </w:r>
      <w:r>
        <w:rPr>
          <w:spacing w:val="-16"/>
        </w:rPr>
        <w:t xml:space="preserve"> </w:t>
      </w:r>
      <w:r>
        <w:t>Do</w:t>
      </w:r>
      <w:r>
        <w:rPr>
          <w:spacing w:val="-7"/>
        </w:rPr>
        <w:t xml:space="preserve"> </w:t>
      </w:r>
      <w:r>
        <w:t>not</w:t>
      </w:r>
      <w:r>
        <w:rPr>
          <w:spacing w:val="-12"/>
        </w:rPr>
        <w:t xml:space="preserve"> </w:t>
      </w:r>
      <w:r>
        <w:t>use</w:t>
      </w:r>
      <w:r>
        <w:rPr>
          <w:spacing w:val="-10"/>
        </w:rPr>
        <w:t xml:space="preserve"> </w:t>
      </w:r>
      <w:r>
        <w:t>commas.</w:t>
      </w:r>
    </w:p>
    <w:p w14:paraId="1AF1E19A" w14:textId="77777777" w:rsidR="00190658" w:rsidRDefault="00190658">
      <w:pPr>
        <w:pStyle w:val="BodyText"/>
        <w:spacing w:before="4"/>
        <w:rPr>
          <w:sz w:val="32"/>
        </w:rPr>
      </w:pPr>
    </w:p>
    <w:p w14:paraId="4C6899ED" w14:textId="77777777" w:rsidR="00190658" w:rsidRDefault="005C1088">
      <w:pPr>
        <w:pStyle w:val="Heading2"/>
      </w:pPr>
      <w:bookmarkStart w:id="81" w:name="Address_at_Diagnosis_-_Number_and_Street"/>
      <w:bookmarkStart w:id="82" w:name="_bookmark32"/>
      <w:bookmarkEnd w:id="81"/>
      <w:bookmarkEnd w:id="82"/>
      <w:r>
        <w:rPr>
          <w:color w:val="7E7E7E"/>
          <w:w w:val="95"/>
        </w:rPr>
        <w:t>Address</w:t>
      </w:r>
      <w:r>
        <w:rPr>
          <w:color w:val="7E7E7E"/>
          <w:spacing w:val="16"/>
          <w:w w:val="95"/>
        </w:rPr>
        <w:t xml:space="preserve"> </w:t>
      </w:r>
      <w:r>
        <w:rPr>
          <w:color w:val="7E7E7E"/>
          <w:w w:val="95"/>
        </w:rPr>
        <w:t>at</w:t>
      </w:r>
      <w:r>
        <w:rPr>
          <w:color w:val="7E7E7E"/>
          <w:spacing w:val="14"/>
          <w:w w:val="95"/>
        </w:rPr>
        <w:t xml:space="preserve"> </w:t>
      </w:r>
      <w:r>
        <w:rPr>
          <w:color w:val="7E7E7E"/>
          <w:w w:val="95"/>
        </w:rPr>
        <w:t>Diagnosis</w:t>
      </w:r>
      <w:r>
        <w:rPr>
          <w:color w:val="7E7E7E"/>
          <w:spacing w:val="15"/>
          <w:w w:val="95"/>
        </w:rPr>
        <w:t xml:space="preserve"> </w:t>
      </w:r>
      <w:r>
        <w:rPr>
          <w:color w:val="7E7E7E"/>
          <w:w w:val="95"/>
        </w:rPr>
        <w:t>-</w:t>
      </w:r>
      <w:r>
        <w:rPr>
          <w:color w:val="7E7E7E"/>
          <w:spacing w:val="32"/>
          <w:w w:val="95"/>
        </w:rPr>
        <w:t xml:space="preserve"> </w:t>
      </w:r>
      <w:r>
        <w:rPr>
          <w:color w:val="7E7E7E"/>
          <w:w w:val="95"/>
        </w:rPr>
        <w:t>Number</w:t>
      </w:r>
      <w:r>
        <w:rPr>
          <w:color w:val="7E7E7E"/>
          <w:spacing w:val="14"/>
          <w:w w:val="95"/>
        </w:rPr>
        <w:t xml:space="preserve"> </w:t>
      </w:r>
      <w:r>
        <w:rPr>
          <w:color w:val="7E7E7E"/>
          <w:w w:val="95"/>
        </w:rPr>
        <w:t>and</w:t>
      </w:r>
      <w:r>
        <w:rPr>
          <w:color w:val="7E7E7E"/>
          <w:spacing w:val="-52"/>
          <w:w w:val="95"/>
        </w:rPr>
        <w:t xml:space="preserve"> </w:t>
      </w:r>
      <w:r>
        <w:rPr>
          <w:color w:val="7E7E7E"/>
          <w:w w:val="95"/>
        </w:rPr>
        <w:t>Street</w:t>
      </w:r>
    </w:p>
    <w:p w14:paraId="63E5EFCA" w14:textId="77777777" w:rsidR="00190658" w:rsidRDefault="005C1088">
      <w:pPr>
        <w:pStyle w:val="BodyText"/>
        <w:spacing w:before="218"/>
        <w:ind w:left="515" w:right="358"/>
        <w:jc w:val="both"/>
      </w:pPr>
      <w:r>
        <w:rPr>
          <w:rFonts w:ascii="Arial Black"/>
          <w:spacing w:val="-7"/>
        </w:rPr>
        <w:t>The</w:t>
      </w:r>
      <w:r>
        <w:rPr>
          <w:rFonts w:ascii="Arial Black"/>
          <w:spacing w:val="-13"/>
        </w:rPr>
        <w:t xml:space="preserve"> </w:t>
      </w:r>
      <w:r>
        <w:rPr>
          <w:rFonts w:ascii="Arial Black"/>
          <w:spacing w:val="-7"/>
        </w:rPr>
        <w:t>address</w:t>
      </w:r>
      <w:r>
        <w:rPr>
          <w:rFonts w:ascii="Arial Black"/>
          <w:spacing w:val="-21"/>
        </w:rPr>
        <w:t xml:space="preserve"> </w:t>
      </w:r>
      <w:r>
        <w:rPr>
          <w:rFonts w:ascii="Arial Black"/>
          <w:spacing w:val="-7"/>
        </w:rPr>
        <w:t>at</w:t>
      </w:r>
      <w:r>
        <w:rPr>
          <w:rFonts w:ascii="Arial Black"/>
          <w:spacing w:val="-19"/>
        </w:rPr>
        <w:t xml:space="preserve"> </w:t>
      </w:r>
      <w:r>
        <w:rPr>
          <w:rFonts w:ascii="Arial Black"/>
          <w:spacing w:val="-7"/>
        </w:rPr>
        <w:t>diagnosis</w:t>
      </w:r>
      <w:r>
        <w:rPr>
          <w:rFonts w:ascii="Arial Black"/>
          <w:spacing w:val="-21"/>
        </w:rPr>
        <w:t xml:space="preserve"> </w:t>
      </w:r>
      <w:r>
        <w:rPr>
          <w:spacing w:val="-7"/>
        </w:rPr>
        <w:t>can</w:t>
      </w:r>
      <w:r>
        <w:rPr>
          <w:spacing w:val="-15"/>
        </w:rPr>
        <w:t xml:space="preserve"> </w:t>
      </w:r>
      <w:r>
        <w:rPr>
          <w:spacing w:val="-6"/>
        </w:rPr>
        <w:t>provide</w:t>
      </w:r>
      <w:r>
        <w:rPr>
          <w:spacing w:val="-18"/>
        </w:rPr>
        <w:t xml:space="preserve"> </w:t>
      </w:r>
      <w:r>
        <w:rPr>
          <w:spacing w:val="-6"/>
        </w:rPr>
        <w:t>information</w:t>
      </w:r>
      <w:r>
        <w:rPr>
          <w:spacing w:val="-20"/>
        </w:rPr>
        <w:t xml:space="preserve"> </w:t>
      </w:r>
      <w:r>
        <w:rPr>
          <w:spacing w:val="-6"/>
        </w:rPr>
        <w:t>to</w:t>
      </w:r>
      <w:r>
        <w:rPr>
          <w:spacing w:val="-15"/>
        </w:rPr>
        <w:t xml:space="preserve"> </w:t>
      </w:r>
      <w:r>
        <w:rPr>
          <w:spacing w:val="-6"/>
        </w:rPr>
        <w:t>identify</w:t>
      </w:r>
      <w:r>
        <w:rPr>
          <w:spacing w:val="-19"/>
        </w:rPr>
        <w:t xml:space="preserve"> </w:t>
      </w:r>
      <w:r>
        <w:rPr>
          <w:spacing w:val="-6"/>
        </w:rPr>
        <w:t>possible</w:t>
      </w:r>
      <w:r>
        <w:rPr>
          <w:spacing w:val="-21"/>
        </w:rPr>
        <w:t xml:space="preserve"> </w:t>
      </w:r>
      <w:r>
        <w:rPr>
          <w:spacing w:val="-6"/>
        </w:rPr>
        <w:t>cancer</w:t>
      </w:r>
      <w:r>
        <w:rPr>
          <w:spacing w:val="-23"/>
        </w:rPr>
        <w:t xml:space="preserve"> </w:t>
      </w:r>
      <w:r>
        <w:rPr>
          <w:spacing w:val="-6"/>
        </w:rPr>
        <w:t>clusters</w:t>
      </w:r>
      <w:r>
        <w:rPr>
          <w:spacing w:val="-23"/>
        </w:rPr>
        <w:t xml:space="preserve"> </w:t>
      </w:r>
      <w:r>
        <w:rPr>
          <w:spacing w:val="-6"/>
        </w:rPr>
        <w:t>for</w:t>
      </w:r>
      <w:r>
        <w:rPr>
          <w:spacing w:val="-57"/>
        </w:rPr>
        <w:t xml:space="preserve"> </w:t>
      </w:r>
      <w:r>
        <w:rPr>
          <w:spacing w:val="-3"/>
        </w:rPr>
        <w:t xml:space="preserve">environmental and epidemiological studies and provide essential information for public </w:t>
      </w:r>
      <w:r>
        <w:rPr>
          <w:spacing w:val="-2"/>
        </w:rPr>
        <w:t>health</w:t>
      </w:r>
      <w:r>
        <w:rPr>
          <w:spacing w:val="-1"/>
        </w:rPr>
        <w:t xml:space="preserve"> </w:t>
      </w:r>
      <w:r>
        <w:t>activities.</w:t>
      </w:r>
    </w:p>
    <w:p w14:paraId="072CF84B" w14:textId="77777777" w:rsidR="00190658" w:rsidRDefault="005C1088" w:rsidP="006A4B42">
      <w:pPr>
        <w:pStyle w:val="ListParagraph"/>
        <w:numPr>
          <w:ilvl w:val="0"/>
          <w:numId w:val="92"/>
        </w:numPr>
        <w:tabs>
          <w:tab w:val="left" w:pos="948"/>
        </w:tabs>
        <w:spacing w:before="121"/>
        <w:ind w:right="365"/>
        <w:jc w:val="both"/>
        <w:rPr>
          <w:b/>
          <w:sz w:val="24"/>
        </w:rPr>
      </w:pPr>
      <w:r>
        <w:rPr>
          <w:sz w:val="24"/>
        </w:rPr>
        <w:t>Record the patient’s number and street address at the time the cancer was diagnosed or</w:t>
      </w:r>
      <w:r>
        <w:rPr>
          <w:spacing w:val="-57"/>
          <w:sz w:val="24"/>
        </w:rPr>
        <w:t xml:space="preserve"> </w:t>
      </w:r>
      <w:r>
        <w:rPr>
          <w:sz w:val="24"/>
        </w:rPr>
        <w:t>treated. Mixed case and embedded spaces are allowed. Special characters are limited to</w:t>
      </w:r>
      <w:r>
        <w:rPr>
          <w:spacing w:val="1"/>
          <w:sz w:val="24"/>
        </w:rPr>
        <w:t xml:space="preserve"> </w:t>
      </w:r>
      <w:r>
        <w:rPr>
          <w:sz w:val="24"/>
        </w:rPr>
        <w:t>periods, slashes, hyphens, and pound signs Standard abbreviations may be used. If no</w:t>
      </w:r>
      <w:r>
        <w:rPr>
          <w:spacing w:val="1"/>
          <w:sz w:val="24"/>
        </w:rPr>
        <w:t xml:space="preserve"> </w:t>
      </w:r>
      <w:r>
        <w:rPr>
          <w:spacing w:val="-3"/>
          <w:sz w:val="24"/>
        </w:rPr>
        <w:t>street</w:t>
      </w:r>
      <w:r>
        <w:rPr>
          <w:spacing w:val="-8"/>
          <w:sz w:val="24"/>
        </w:rPr>
        <w:t xml:space="preserve"> </w:t>
      </w:r>
      <w:r>
        <w:rPr>
          <w:spacing w:val="-3"/>
          <w:sz w:val="24"/>
        </w:rPr>
        <w:t>address</w:t>
      </w:r>
      <w:r>
        <w:rPr>
          <w:spacing w:val="-6"/>
          <w:sz w:val="24"/>
        </w:rPr>
        <w:t xml:space="preserve"> </w:t>
      </w:r>
      <w:r>
        <w:rPr>
          <w:spacing w:val="-3"/>
          <w:sz w:val="24"/>
        </w:rPr>
        <w:t>is</w:t>
      </w:r>
      <w:r>
        <w:rPr>
          <w:spacing w:val="-1"/>
          <w:sz w:val="24"/>
        </w:rPr>
        <w:t xml:space="preserve"> </w:t>
      </w:r>
      <w:r>
        <w:rPr>
          <w:spacing w:val="-3"/>
          <w:sz w:val="24"/>
        </w:rPr>
        <w:t>available,</w:t>
      </w:r>
      <w:r>
        <w:rPr>
          <w:spacing w:val="-5"/>
          <w:sz w:val="24"/>
        </w:rPr>
        <w:t xml:space="preserve"> </w:t>
      </w:r>
      <w:r>
        <w:rPr>
          <w:spacing w:val="-2"/>
          <w:sz w:val="24"/>
        </w:rPr>
        <w:t>record</w:t>
      </w:r>
      <w:r>
        <w:rPr>
          <w:spacing w:val="-4"/>
          <w:sz w:val="24"/>
        </w:rPr>
        <w:t xml:space="preserve"> </w:t>
      </w:r>
      <w:r>
        <w:rPr>
          <w:spacing w:val="-2"/>
          <w:sz w:val="24"/>
        </w:rPr>
        <w:t>"UNKNOWN."</w:t>
      </w:r>
      <w:r>
        <w:rPr>
          <w:sz w:val="24"/>
        </w:rPr>
        <w:t xml:space="preserve"> </w:t>
      </w:r>
      <w:r>
        <w:rPr>
          <w:b/>
          <w:spacing w:val="-2"/>
          <w:sz w:val="24"/>
        </w:rPr>
        <w:t>DO</w:t>
      </w:r>
      <w:r>
        <w:rPr>
          <w:b/>
          <w:sz w:val="24"/>
        </w:rPr>
        <w:t xml:space="preserve"> </w:t>
      </w:r>
      <w:r>
        <w:rPr>
          <w:b/>
          <w:spacing w:val="-2"/>
          <w:sz w:val="24"/>
        </w:rPr>
        <w:t>NOT</w:t>
      </w:r>
      <w:r>
        <w:rPr>
          <w:b/>
          <w:sz w:val="24"/>
        </w:rPr>
        <w:t xml:space="preserve"> </w:t>
      </w:r>
      <w:r>
        <w:rPr>
          <w:b/>
          <w:spacing w:val="-2"/>
          <w:sz w:val="24"/>
        </w:rPr>
        <w:t>LEAVE</w:t>
      </w:r>
      <w:r>
        <w:rPr>
          <w:b/>
          <w:spacing w:val="-31"/>
          <w:sz w:val="24"/>
        </w:rPr>
        <w:t xml:space="preserve"> </w:t>
      </w:r>
      <w:r>
        <w:rPr>
          <w:b/>
          <w:spacing w:val="-2"/>
          <w:sz w:val="24"/>
        </w:rPr>
        <w:t>BLANK</w:t>
      </w:r>
    </w:p>
    <w:p w14:paraId="633E1BE7" w14:textId="77777777" w:rsidR="00190658" w:rsidRDefault="005C1088" w:rsidP="006A4B42">
      <w:pPr>
        <w:pStyle w:val="ListParagraph"/>
        <w:numPr>
          <w:ilvl w:val="0"/>
          <w:numId w:val="92"/>
        </w:numPr>
        <w:tabs>
          <w:tab w:val="left" w:pos="948"/>
        </w:tabs>
        <w:spacing w:line="304" w:lineRule="exact"/>
        <w:ind w:hanging="361"/>
        <w:rPr>
          <w:sz w:val="24"/>
        </w:rPr>
      </w:pPr>
      <w:r>
        <w:rPr>
          <w:sz w:val="24"/>
        </w:rPr>
        <w:t>It</w:t>
      </w:r>
      <w:r>
        <w:rPr>
          <w:spacing w:val="15"/>
          <w:sz w:val="24"/>
        </w:rPr>
        <w:t xml:space="preserve"> </w:t>
      </w:r>
      <w:r>
        <w:rPr>
          <w:sz w:val="24"/>
        </w:rPr>
        <w:t>may</w:t>
      </w:r>
      <w:r>
        <w:rPr>
          <w:spacing w:val="16"/>
          <w:sz w:val="24"/>
        </w:rPr>
        <w:t xml:space="preserve"> </w:t>
      </w:r>
      <w:r>
        <w:rPr>
          <w:sz w:val="24"/>
        </w:rPr>
        <w:t>be</w:t>
      </w:r>
      <w:r>
        <w:rPr>
          <w:spacing w:val="16"/>
          <w:sz w:val="24"/>
        </w:rPr>
        <w:t xml:space="preserve"> </w:t>
      </w:r>
      <w:r>
        <w:rPr>
          <w:sz w:val="24"/>
        </w:rPr>
        <w:t>necessary</w:t>
      </w:r>
      <w:r>
        <w:rPr>
          <w:spacing w:val="12"/>
          <w:sz w:val="24"/>
        </w:rPr>
        <w:t xml:space="preserve"> </w:t>
      </w:r>
      <w:r>
        <w:rPr>
          <w:sz w:val="24"/>
        </w:rPr>
        <w:t>to</w:t>
      </w:r>
      <w:r>
        <w:rPr>
          <w:spacing w:val="16"/>
          <w:sz w:val="24"/>
        </w:rPr>
        <w:t xml:space="preserve"> </w:t>
      </w:r>
      <w:r>
        <w:rPr>
          <w:sz w:val="24"/>
        </w:rPr>
        <w:t>use</w:t>
      </w:r>
      <w:r>
        <w:rPr>
          <w:spacing w:val="16"/>
          <w:sz w:val="24"/>
        </w:rPr>
        <w:t xml:space="preserve"> </w:t>
      </w:r>
      <w:r>
        <w:rPr>
          <w:sz w:val="24"/>
        </w:rPr>
        <w:t>“UNKNOWN”</w:t>
      </w:r>
      <w:r>
        <w:rPr>
          <w:spacing w:val="11"/>
          <w:sz w:val="24"/>
        </w:rPr>
        <w:t xml:space="preserve"> </w:t>
      </w:r>
      <w:r>
        <w:rPr>
          <w:sz w:val="24"/>
        </w:rPr>
        <w:t>if</w:t>
      </w:r>
      <w:r>
        <w:rPr>
          <w:spacing w:val="15"/>
          <w:sz w:val="24"/>
        </w:rPr>
        <w:t xml:space="preserve"> </w:t>
      </w:r>
      <w:r>
        <w:rPr>
          <w:sz w:val="24"/>
        </w:rPr>
        <w:t>the</w:t>
      </w:r>
      <w:r>
        <w:rPr>
          <w:spacing w:val="17"/>
          <w:sz w:val="24"/>
        </w:rPr>
        <w:t xml:space="preserve"> </w:t>
      </w:r>
      <w:r>
        <w:rPr>
          <w:sz w:val="24"/>
          <w:u w:val="single"/>
        </w:rPr>
        <w:t>correct</w:t>
      </w:r>
      <w:r>
        <w:rPr>
          <w:spacing w:val="8"/>
          <w:sz w:val="24"/>
        </w:rPr>
        <w:t xml:space="preserve"> </w:t>
      </w:r>
      <w:r>
        <w:rPr>
          <w:sz w:val="24"/>
        </w:rPr>
        <w:t>Address</w:t>
      </w:r>
      <w:r>
        <w:rPr>
          <w:spacing w:val="17"/>
          <w:sz w:val="24"/>
        </w:rPr>
        <w:t xml:space="preserve"> </w:t>
      </w:r>
      <w:r>
        <w:rPr>
          <w:sz w:val="24"/>
        </w:rPr>
        <w:t>at</w:t>
      </w:r>
      <w:r>
        <w:rPr>
          <w:spacing w:val="16"/>
          <w:sz w:val="24"/>
        </w:rPr>
        <w:t xml:space="preserve"> </w:t>
      </w:r>
      <w:r>
        <w:rPr>
          <w:sz w:val="24"/>
        </w:rPr>
        <w:t>Diagnosis</w:t>
      </w:r>
      <w:r>
        <w:rPr>
          <w:spacing w:val="12"/>
          <w:sz w:val="24"/>
        </w:rPr>
        <w:t xml:space="preserve"> </w:t>
      </w:r>
      <w:r>
        <w:rPr>
          <w:sz w:val="24"/>
        </w:rPr>
        <w:t>is</w:t>
      </w:r>
      <w:r>
        <w:rPr>
          <w:spacing w:val="17"/>
          <w:sz w:val="24"/>
        </w:rPr>
        <w:t xml:space="preserve"> </w:t>
      </w:r>
      <w:proofErr w:type="gramStart"/>
      <w:r>
        <w:rPr>
          <w:sz w:val="24"/>
        </w:rPr>
        <w:t>not</w:t>
      </w:r>
      <w:proofErr w:type="gramEnd"/>
    </w:p>
    <w:p w14:paraId="60C151C5" w14:textId="77777777" w:rsidR="00190658" w:rsidRDefault="00190658">
      <w:pPr>
        <w:spacing w:line="304" w:lineRule="exact"/>
        <w:rPr>
          <w:sz w:val="24"/>
        </w:rPr>
        <w:sectPr w:rsidR="00190658">
          <w:pgSz w:w="12240" w:h="15840"/>
          <w:pgMar w:top="900" w:right="1120" w:bottom="860" w:left="1700" w:header="702" w:footer="677" w:gutter="0"/>
          <w:cols w:space="720"/>
        </w:sectPr>
      </w:pPr>
    </w:p>
    <w:p w14:paraId="736ADF22" w14:textId="77777777" w:rsidR="00190658" w:rsidRDefault="005C1088">
      <w:pPr>
        <w:pStyle w:val="BodyText"/>
        <w:ind w:left="947"/>
      </w:pPr>
      <w:r>
        <w:lastRenderedPageBreak/>
        <w:t>known.</w:t>
      </w:r>
      <w:r>
        <w:rPr>
          <w:spacing w:val="-8"/>
        </w:rPr>
        <w:t xml:space="preserve"> </w:t>
      </w:r>
      <w:r>
        <w:t>(e.g.,</w:t>
      </w:r>
      <w:r>
        <w:rPr>
          <w:spacing w:val="-3"/>
        </w:rPr>
        <w:t xml:space="preserve"> </w:t>
      </w:r>
      <w:r>
        <w:t>Class</w:t>
      </w:r>
      <w:r>
        <w:rPr>
          <w:spacing w:val="-1"/>
        </w:rPr>
        <w:t xml:space="preserve"> </w:t>
      </w:r>
      <w:r>
        <w:t>of</w:t>
      </w:r>
      <w:r>
        <w:rPr>
          <w:spacing w:val="-4"/>
        </w:rPr>
        <w:t xml:space="preserve"> </w:t>
      </w:r>
      <w:r>
        <w:t>Case</w:t>
      </w:r>
      <w:r>
        <w:rPr>
          <w:spacing w:val="-3"/>
        </w:rPr>
        <w:t xml:space="preserve"> </w:t>
      </w:r>
      <w:r>
        <w:t>is</w:t>
      </w:r>
      <w:r>
        <w:rPr>
          <w:spacing w:val="-2"/>
        </w:rPr>
        <w:t xml:space="preserve"> </w:t>
      </w:r>
      <w:r>
        <w:t>30,</w:t>
      </w:r>
      <w:r>
        <w:rPr>
          <w:spacing w:val="-2"/>
        </w:rPr>
        <w:t xml:space="preserve"> </w:t>
      </w:r>
      <w:r>
        <w:t>31,</w:t>
      </w:r>
      <w:r>
        <w:rPr>
          <w:spacing w:val="-3"/>
        </w:rPr>
        <w:t xml:space="preserve"> </w:t>
      </w:r>
      <w:r>
        <w:t>32,</w:t>
      </w:r>
      <w:r>
        <w:rPr>
          <w:spacing w:val="-3"/>
        </w:rPr>
        <w:t xml:space="preserve"> </w:t>
      </w:r>
      <w:r>
        <w:t>43,</w:t>
      </w:r>
      <w:r>
        <w:rPr>
          <w:spacing w:val="-3"/>
        </w:rPr>
        <w:t xml:space="preserve"> </w:t>
      </w:r>
      <w:r>
        <w:t>or</w:t>
      </w:r>
      <w:r>
        <w:rPr>
          <w:spacing w:val="-11"/>
        </w:rPr>
        <w:t xml:space="preserve"> </w:t>
      </w:r>
      <w:r>
        <w:t>49)</w:t>
      </w:r>
    </w:p>
    <w:p w14:paraId="65FF231F" w14:textId="14B495E1" w:rsidR="00190658" w:rsidRDefault="005C1088" w:rsidP="006A4B42">
      <w:pPr>
        <w:pStyle w:val="ListParagraph"/>
        <w:numPr>
          <w:ilvl w:val="0"/>
          <w:numId w:val="92"/>
        </w:numPr>
        <w:tabs>
          <w:tab w:val="left" w:pos="948"/>
        </w:tabs>
        <w:spacing w:before="98"/>
        <w:ind w:hanging="361"/>
        <w:rPr>
          <w:sz w:val="24"/>
        </w:rPr>
      </w:pPr>
      <w:r>
        <w:rPr>
          <w:spacing w:val="-2"/>
          <w:sz w:val="24"/>
        </w:rPr>
        <w:t>Do</w:t>
      </w:r>
      <w:r>
        <w:rPr>
          <w:spacing w:val="-1"/>
          <w:sz w:val="24"/>
        </w:rPr>
        <w:t xml:space="preserve"> </w:t>
      </w:r>
      <w:r>
        <w:rPr>
          <w:spacing w:val="-2"/>
          <w:sz w:val="24"/>
        </w:rPr>
        <w:t>not</w:t>
      </w:r>
      <w:r>
        <w:rPr>
          <w:spacing w:val="-1"/>
          <w:sz w:val="24"/>
        </w:rPr>
        <w:t xml:space="preserve"> </w:t>
      </w:r>
      <w:r>
        <w:rPr>
          <w:spacing w:val="-2"/>
          <w:sz w:val="24"/>
        </w:rPr>
        <w:t>indicate</w:t>
      </w:r>
      <w:r>
        <w:rPr>
          <w:sz w:val="24"/>
        </w:rPr>
        <w:t xml:space="preserve"> </w:t>
      </w:r>
      <w:r>
        <w:rPr>
          <w:spacing w:val="-1"/>
          <w:sz w:val="24"/>
        </w:rPr>
        <w:t>a</w:t>
      </w:r>
      <w:r>
        <w:rPr>
          <w:sz w:val="24"/>
        </w:rPr>
        <w:t xml:space="preserve"> </w:t>
      </w:r>
      <w:r>
        <w:rPr>
          <w:spacing w:val="-1"/>
          <w:sz w:val="24"/>
        </w:rPr>
        <w:t>temporary</w:t>
      </w:r>
      <w:r>
        <w:rPr>
          <w:spacing w:val="-23"/>
          <w:sz w:val="24"/>
        </w:rPr>
        <w:t xml:space="preserve"> </w:t>
      </w:r>
      <w:r>
        <w:rPr>
          <w:spacing w:val="-1"/>
          <w:sz w:val="24"/>
        </w:rPr>
        <w:t>residence</w:t>
      </w:r>
      <w:r w:rsidR="00321297">
        <w:rPr>
          <w:spacing w:val="-1"/>
          <w:sz w:val="24"/>
        </w:rPr>
        <w:t>.</w:t>
      </w:r>
    </w:p>
    <w:p w14:paraId="07F33B33" w14:textId="6EE696C7" w:rsidR="00190658" w:rsidRDefault="005C1088" w:rsidP="006A4B42">
      <w:pPr>
        <w:pStyle w:val="ListParagraph"/>
        <w:numPr>
          <w:ilvl w:val="0"/>
          <w:numId w:val="92"/>
        </w:numPr>
        <w:tabs>
          <w:tab w:val="left" w:pos="948"/>
        </w:tabs>
        <w:spacing w:before="102"/>
        <w:ind w:hanging="361"/>
        <w:rPr>
          <w:sz w:val="24"/>
        </w:rPr>
      </w:pPr>
      <w:r>
        <w:rPr>
          <w:spacing w:val="-2"/>
          <w:sz w:val="24"/>
        </w:rPr>
        <w:t>Use</w:t>
      </w:r>
      <w:r>
        <w:rPr>
          <w:sz w:val="24"/>
        </w:rPr>
        <w:t xml:space="preserve"> </w:t>
      </w:r>
      <w:r>
        <w:rPr>
          <w:spacing w:val="-2"/>
          <w:sz w:val="24"/>
        </w:rPr>
        <w:t>the</w:t>
      </w:r>
      <w:r>
        <w:rPr>
          <w:spacing w:val="-1"/>
          <w:sz w:val="24"/>
        </w:rPr>
        <w:t xml:space="preserve"> </w:t>
      </w:r>
      <w:r>
        <w:rPr>
          <w:spacing w:val="-2"/>
          <w:sz w:val="24"/>
        </w:rPr>
        <w:t>school</w:t>
      </w:r>
      <w:r>
        <w:rPr>
          <w:spacing w:val="-5"/>
          <w:sz w:val="24"/>
        </w:rPr>
        <w:t xml:space="preserve"> </w:t>
      </w:r>
      <w:r>
        <w:rPr>
          <w:spacing w:val="-2"/>
          <w:sz w:val="24"/>
        </w:rPr>
        <w:t>address</w:t>
      </w:r>
      <w:r>
        <w:rPr>
          <w:spacing w:val="-3"/>
          <w:sz w:val="24"/>
        </w:rPr>
        <w:t xml:space="preserve"> </w:t>
      </w:r>
      <w:r>
        <w:rPr>
          <w:spacing w:val="-2"/>
          <w:sz w:val="24"/>
        </w:rPr>
        <w:t>for</w:t>
      </w:r>
      <w:r>
        <w:rPr>
          <w:spacing w:val="-4"/>
          <w:sz w:val="24"/>
        </w:rPr>
        <w:t xml:space="preserve"> </w:t>
      </w:r>
      <w:r>
        <w:rPr>
          <w:spacing w:val="-2"/>
          <w:sz w:val="24"/>
        </w:rPr>
        <w:t>college</w:t>
      </w:r>
      <w:r>
        <w:rPr>
          <w:spacing w:val="-23"/>
          <w:sz w:val="24"/>
        </w:rPr>
        <w:t xml:space="preserve"> </w:t>
      </w:r>
      <w:r>
        <w:rPr>
          <w:spacing w:val="-2"/>
          <w:sz w:val="24"/>
        </w:rPr>
        <w:t>students</w:t>
      </w:r>
      <w:r w:rsidR="00321297">
        <w:rPr>
          <w:spacing w:val="-2"/>
          <w:sz w:val="24"/>
        </w:rPr>
        <w:t>.</w:t>
      </w:r>
    </w:p>
    <w:p w14:paraId="1932CC53" w14:textId="1F33396B" w:rsidR="00190658" w:rsidRDefault="005C1088" w:rsidP="006A4B42">
      <w:pPr>
        <w:pStyle w:val="ListParagraph"/>
        <w:numPr>
          <w:ilvl w:val="0"/>
          <w:numId w:val="92"/>
        </w:numPr>
        <w:tabs>
          <w:tab w:val="left" w:pos="948"/>
        </w:tabs>
        <w:ind w:right="953"/>
        <w:rPr>
          <w:sz w:val="24"/>
        </w:rPr>
      </w:pPr>
      <w:r>
        <w:rPr>
          <w:spacing w:val="-1"/>
          <w:sz w:val="24"/>
        </w:rPr>
        <w:t>Children</w:t>
      </w:r>
      <w:r>
        <w:rPr>
          <w:spacing w:val="-13"/>
          <w:sz w:val="24"/>
        </w:rPr>
        <w:t xml:space="preserve"> </w:t>
      </w:r>
      <w:r>
        <w:rPr>
          <w:spacing w:val="-1"/>
          <w:sz w:val="24"/>
        </w:rPr>
        <w:t>in</w:t>
      </w:r>
      <w:r>
        <w:rPr>
          <w:spacing w:val="-9"/>
          <w:sz w:val="24"/>
        </w:rPr>
        <w:t xml:space="preserve"> </w:t>
      </w:r>
      <w:r>
        <w:rPr>
          <w:spacing w:val="-1"/>
          <w:sz w:val="24"/>
        </w:rPr>
        <w:t>boarding</w:t>
      </w:r>
      <w:r>
        <w:rPr>
          <w:spacing w:val="-13"/>
          <w:sz w:val="24"/>
        </w:rPr>
        <w:t xml:space="preserve"> </w:t>
      </w:r>
      <w:r>
        <w:rPr>
          <w:spacing w:val="-1"/>
          <w:sz w:val="24"/>
        </w:rPr>
        <w:t>schools</w:t>
      </w:r>
      <w:r>
        <w:rPr>
          <w:spacing w:val="-14"/>
          <w:sz w:val="24"/>
        </w:rPr>
        <w:t xml:space="preserve"> </w:t>
      </w:r>
      <w:r>
        <w:rPr>
          <w:spacing w:val="-1"/>
          <w:sz w:val="24"/>
        </w:rPr>
        <w:t>(below</w:t>
      </w:r>
      <w:r>
        <w:rPr>
          <w:spacing w:val="-9"/>
          <w:sz w:val="24"/>
        </w:rPr>
        <w:t xml:space="preserve"> </w:t>
      </w:r>
      <w:r>
        <w:rPr>
          <w:spacing w:val="-1"/>
          <w:sz w:val="24"/>
        </w:rPr>
        <w:t>college</w:t>
      </w:r>
      <w:r>
        <w:rPr>
          <w:spacing w:val="-8"/>
          <w:sz w:val="24"/>
        </w:rPr>
        <w:t xml:space="preserve"> </w:t>
      </w:r>
      <w:r>
        <w:rPr>
          <w:spacing w:val="-1"/>
          <w:sz w:val="24"/>
        </w:rPr>
        <w:t>level)</w:t>
      </w:r>
      <w:r>
        <w:rPr>
          <w:spacing w:val="-9"/>
          <w:sz w:val="24"/>
        </w:rPr>
        <w:t xml:space="preserve"> </w:t>
      </w:r>
      <w:r>
        <w:rPr>
          <w:spacing w:val="-1"/>
          <w:sz w:val="24"/>
        </w:rPr>
        <w:t>are</w:t>
      </w:r>
      <w:r>
        <w:rPr>
          <w:spacing w:val="-8"/>
          <w:sz w:val="24"/>
        </w:rPr>
        <w:t xml:space="preserve"> </w:t>
      </w:r>
      <w:r>
        <w:rPr>
          <w:spacing w:val="-1"/>
          <w:sz w:val="24"/>
        </w:rPr>
        <w:t>considered</w:t>
      </w:r>
      <w:r>
        <w:rPr>
          <w:spacing w:val="-12"/>
          <w:sz w:val="24"/>
        </w:rPr>
        <w:t xml:space="preserve"> </w:t>
      </w:r>
      <w:r>
        <w:rPr>
          <w:spacing w:val="-1"/>
          <w:sz w:val="24"/>
        </w:rPr>
        <w:t>residents</w:t>
      </w:r>
      <w:r>
        <w:rPr>
          <w:spacing w:val="-11"/>
          <w:sz w:val="24"/>
        </w:rPr>
        <w:t xml:space="preserve"> </w:t>
      </w:r>
      <w:r>
        <w:rPr>
          <w:sz w:val="24"/>
        </w:rPr>
        <w:t>of</w:t>
      </w:r>
      <w:r>
        <w:rPr>
          <w:spacing w:val="-9"/>
          <w:sz w:val="24"/>
        </w:rPr>
        <w:t xml:space="preserve"> </w:t>
      </w:r>
      <w:r>
        <w:rPr>
          <w:sz w:val="24"/>
        </w:rPr>
        <w:t>their</w:t>
      </w:r>
      <w:r>
        <w:rPr>
          <w:spacing w:val="-57"/>
          <w:sz w:val="24"/>
        </w:rPr>
        <w:t xml:space="preserve"> </w:t>
      </w:r>
      <w:r>
        <w:rPr>
          <w:sz w:val="24"/>
        </w:rPr>
        <w:t>parents’</w:t>
      </w:r>
      <w:r>
        <w:rPr>
          <w:spacing w:val="-8"/>
          <w:sz w:val="24"/>
        </w:rPr>
        <w:t xml:space="preserve"> </w:t>
      </w:r>
      <w:r>
        <w:rPr>
          <w:sz w:val="24"/>
        </w:rPr>
        <w:t>home</w:t>
      </w:r>
      <w:r w:rsidR="00321297">
        <w:rPr>
          <w:sz w:val="24"/>
        </w:rPr>
        <w:t>.</w:t>
      </w:r>
    </w:p>
    <w:p w14:paraId="4CD559DA" w14:textId="54C9E8D7" w:rsidR="00190658" w:rsidRDefault="005C1088" w:rsidP="006A4B42">
      <w:pPr>
        <w:pStyle w:val="ListParagraph"/>
        <w:numPr>
          <w:ilvl w:val="0"/>
          <w:numId w:val="92"/>
        </w:numPr>
        <w:tabs>
          <w:tab w:val="left" w:pos="948"/>
        </w:tabs>
        <w:ind w:right="826"/>
        <w:rPr>
          <w:sz w:val="24"/>
        </w:rPr>
      </w:pPr>
      <w:r>
        <w:rPr>
          <w:sz w:val="24"/>
        </w:rPr>
        <w:t>Use</w:t>
      </w:r>
      <w:r>
        <w:rPr>
          <w:spacing w:val="-4"/>
          <w:sz w:val="24"/>
        </w:rPr>
        <w:t xml:space="preserve"> </w:t>
      </w:r>
      <w:r>
        <w:rPr>
          <w:sz w:val="24"/>
        </w:rPr>
        <w:t>the</w:t>
      </w:r>
      <w:r>
        <w:rPr>
          <w:spacing w:val="-6"/>
          <w:sz w:val="24"/>
        </w:rPr>
        <w:t xml:space="preserve"> </w:t>
      </w:r>
      <w:r>
        <w:rPr>
          <w:sz w:val="24"/>
        </w:rPr>
        <w:t>address</w:t>
      </w:r>
      <w:r>
        <w:rPr>
          <w:spacing w:val="-2"/>
          <w:sz w:val="24"/>
        </w:rPr>
        <w:t xml:space="preserve"> </w:t>
      </w:r>
      <w:r>
        <w:rPr>
          <w:sz w:val="24"/>
        </w:rPr>
        <w:t>where</w:t>
      </w:r>
      <w:r>
        <w:rPr>
          <w:spacing w:val="-6"/>
          <w:sz w:val="24"/>
        </w:rPr>
        <w:t xml:space="preserve"> </w:t>
      </w:r>
      <w:r>
        <w:rPr>
          <w:sz w:val="24"/>
        </w:rPr>
        <w:t>a</w:t>
      </w:r>
      <w:r>
        <w:rPr>
          <w:spacing w:val="-4"/>
          <w:sz w:val="24"/>
        </w:rPr>
        <w:t xml:space="preserve"> </w:t>
      </w:r>
      <w:r>
        <w:rPr>
          <w:sz w:val="24"/>
        </w:rPr>
        <w:t>transient</w:t>
      </w:r>
      <w:r>
        <w:rPr>
          <w:spacing w:val="-4"/>
          <w:sz w:val="24"/>
        </w:rPr>
        <w:t xml:space="preserve"> </w:t>
      </w:r>
      <w:r>
        <w:rPr>
          <w:sz w:val="24"/>
        </w:rPr>
        <w:t>or</w:t>
      </w:r>
      <w:r>
        <w:rPr>
          <w:spacing w:val="-5"/>
          <w:sz w:val="24"/>
        </w:rPr>
        <w:t xml:space="preserve"> </w:t>
      </w:r>
      <w:r>
        <w:rPr>
          <w:sz w:val="24"/>
        </w:rPr>
        <w:t>homeless</w:t>
      </w:r>
      <w:r>
        <w:rPr>
          <w:spacing w:val="-6"/>
          <w:sz w:val="24"/>
        </w:rPr>
        <w:t xml:space="preserve"> </w:t>
      </w:r>
      <w:r>
        <w:rPr>
          <w:sz w:val="24"/>
        </w:rPr>
        <w:t>person</w:t>
      </w:r>
      <w:r>
        <w:rPr>
          <w:spacing w:val="-8"/>
          <w:sz w:val="24"/>
        </w:rPr>
        <w:t xml:space="preserve"> </w:t>
      </w:r>
      <w:r>
        <w:rPr>
          <w:sz w:val="24"/>
        </w:rPr>
        <w:t>resided</w:t>
      </w:r>
      <w:r>
        <w:rPr>
          <w:spacing w:val="-6"/>
          <w:sz w:val="24"/>
        </w:rPr>
        <w:t xml:space="preserve"> </w:t>
      </w:r>
      <w:r>
        <w:rPr>
          <w:sz w:val="24"/>
        </w:rPr>
        <w:t>at</w:t>
      </w:r>
      <w:r>
        <w:rPr>
          <w:spacing w:val="-5"/>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5"/>
          <w:sz w:val="24"/>
        </w:rPr>
        <w:t xml:space="preserve"> </w:t>
      </w:r>
      <w:r>
        <w:rPr>
          <w:sz w:val="24"/>
        </w:rPr>
        <w:t>cancer</w:t>
      </w:r>
      <w:r>
        <w:rPr>
          <w:spacing w:val="-57"/>
          <w:sz w:val="24"/>
        </w:rPr>
        <w:t xml:space="preserve"> </w:t>
      </w:r>
      <w:r>
        <w:rPr>
          <w:sz w:val="24"/>
        </w:rPr>
        <w:t>diagnosis,</w:t>
      </w:r>
      <w:r>
        <w:rPr>
          <w:spacing w:val="-9"/>
          <w:sz w:val="24"/>
        </w:rPr>
        <w:t xml:space="preserve"> </w:t>
      </w:r>
      <w:r>
        <w:rPr>
          <w:sz w:val="24"/>
        </w:rPr>
        <w:t>i.e.,</w:t>
      </w:r>
      <w:r>
        <w:rPr>
          <w:spacing w:val="-3"/>
          <w:sz w:val="24"/>
        </w:rPr>
        <w:t xml:space="preserve"> </w:t>
      </w:r>
      <w:r>
        <w:rPr>
          <w:sz w:val="24"/>
        </w:rPr>
        <w:t>shelter</w:t>
      </w:r>
      <w:r>
        <w:rPr>
          <w:spacing w:val="-8"/>
          <w:sz w:val="24"/>
        </w:rPr>
        <w:t xml:space="preserve"> </w:t>
      </w:r>
      <w:r>
        <w:rPr>
          <w:sz w:val="24"/>
        </w:rPr>
        <w:t>or</w:t>
      </w:r>
      <w:r>
        <w:rPr>
          <w:spacing w:val="-2"/>
          <w:sz w:val="24"/>
        </w:rPr>
        <w:t xml:space="preserve"> </w:t>
      </w:r>
      <w:r>
        <w:rPr>
          <w:sz w:val="24"/>
        </w:rPr>
        <w:t>diagnosing</w:t>
      </w:r>
      <w:r>
        <w:rPr>
          <w:spacing w:val="-20"/>
          <w:sz w:val="24"/>
        </w:rPr>
        <w:t xml:space="preserve"> </w:t>
      </w:r>
      <w:r>
        <w:rPr>
          <w:sz w:val="24"/>
        </w:rPr>
        <w:t>facility</w:t>
      </w:r>
      <w:r w:rsidR="00321297">
        <w:rPr>
          <w:sz w:val="24"/>
        </w:rPr>
        <w:t>.</w:t>
      </w:r>
    </w:p>
    <w:p w14:paraId="2FE4E7E6" w14:textId="77777777" w:rsidR="00190658" w:rsidRDefault="00190658">
      <w:pPr>
        <w:pStyle w:val="BodyText"/>
        <w:spacing w:before="4"/>
        <w:rPr>
          <w:sz w:val="21"/>
        </w:rPr>
      </w:pPr>
    </w:p>
    <w:p w14:paraId="7BA12503" w14:textId="77777777" w:rsidR="00190658" w:rsidRDefault="005C1088">
      <w:pPr>
        <w:pStyle w:val="Heading2"/>
      </w:pPr>
      <w:bookmarkStart w:id="83" w:name="Address_at_Diagnosis_–_Supplemental"/>
      <w:bookmarkStart w:id="84" w:name="_bookmark33"/>
      <w:bookmarkEnd w:id="83"/>
      <w:bookmarkEnd w:id="84"/>
      <w:r>
        <w:rPr>
          <w:color w:val="7E7E7E"/>
        </w:rPr>
        <w:t>Address</w:t>
      </w:r>
      <w:r>
        <w:rPr>
          <w:color w:val="7E7E7E"/>
          <w:spacing w:val="-7"/>
        </w:rPr>
        <w:t xml:space="preserve"> </w:t>
      </w:r>
      <w:r>
        <w:rPr>
          <w:color w:val="7E7E7E"/>
        </w:rPr>
        <w:t>at</w:t>
      </w:r>
      <w:r>
        <w:rPr>
          <w:color w:val="7E7E7E"/>
          <w:spacing w:val="-3"/>
        </w:rPr>
        <w:t xml:space="preserve"> </w:t>
      </w:r>
      <w:r>
        <w:rPr>
          <w:color w:val="7E7E7E"/>
        </w:rPr>
        <w:t>Diagnosis</w:t>
      </w:r>
      <w:r>
        <w:rPr>
          <w:color w:val="7E7E7E"/>
          <w:spacing w:val="-3"/>
        </w:rPr>
        <w:t xml:space="preserve"> </w:t>
      </w:r>
      <w:r>
        <w:rPr>
          <w:color w:val="7E7E7E"/>
        </w:rPr>
        <w:t>–</w:t>
      </w:r>
      <w:r>
        <w:rPr>
          <w:color w:val="7E7E7E"/>
          <w:spacing w:val="-5"/>
        </w:rPr>
        <w:t xml:space="preserve"> </w:t>
      </w:r>
      <w:r>
        <w:rPr>
          <w:color w:val="7E7E7E"/>
        </w:rPr>
        <w:t>Supplemental</w:t>
      </w:r>
    </w:p>
    <w:p w14:paraId="7015E8B6" w14:textId="77777777" w:rsidR="00190658" w:rsidRDefault="005C1088">
      <w:pPr>
        <w:spacing w:before="217" w:line="242" w:lineRule="auto"/>
        <w:ind w:left="515" w:right="373"/>
        <w:jc w:val="both"/>
        <w:rPr>
          <w:b/>
          <w:sz w:val="24"/>
        </w:rPr>
      </w:pPr>
      <w:r>
        <w:rPr>
          <w:rFonts w:ascii="Arial Black"/>
          <w:spacing w:val="-1"/>
          <w:sz w:val="24"/>
        </w:rPr>
        <w:t>Record</w:t>
      </w:r>
      <w:r>
        <w:rPr>
          <w:rFonts w:ascii="Arial Black"/>
          <w:spacing w:val="-11"/>
          <w:sz w:val="24"/>
        </w:rPr>
        <w:t xml:space="preserve"> </w:t>
      </w:r>
      <w:r>
        <w:rPr>
          <w:rFonts w:ascii="Arial Black"/>
          <w:spacing w:val="-1"/>
          <w:sz w:val="24"/>
        </w:rPr>
        <w:t>any</w:t>
      </w:r>
      <w:r>
        <w:rPr>
          <w:rFonts w:ascii="Arial Black"/>
          <w:spacing w:val="-8"/>
          <w:sz w:val="24"/>
        </w:rPr>
        <w:t xml:space="preserve"> </w:t>
      </w:r>
      <w:r>
        <w:rPr>
          <w:rFonts w:ascii="Arial Black"/>
          <w:spacing w:val="-1"/>
          <w:sz w:val="24"/>
        </w:rPr>
        <w:t>additional</w:t>
      </w:r>
      <w:r>
        <w:rPr>
          <w:rFonts w:ascii="Arial Black"/>
          <w:spacing w:val="-13"/>
          <w:sz w:val="24"/>
        </w:rPr>
        <w:t xml:space="preserve"> </w:t>
      </w:r>
      <w:r>
        <w:rPr>
          <w:rFonts w:ascii="Arial Black"/>
          <w:sz w:val="24"/>
        </w:rPr>
        <w:t>address</w:t>
      </w:r>
      <w:r>
        <w:rPr>
          <w:rFonts w:ascii="Arial Black"/>
          <w:spacing w:val="-11"/>
          <w:sz w:val="24"/>
        </w:rPr>
        <w:t xml:space="preserve"> </w:t>
      </w:r>
      <w:r>
        <w:rPr>
          <w:sz w:val="24"/>
        </w:rPr>
        <w:t>at</w:t>
      </w:r>
      <w:r>
        <w:rPr>
          <w:spacing w:val="-6"/>
          <w:sz w:val="24"/>
        </w:rPr>
        <w:t xml:space="preserve"> </w:t>
      </w:r>
      <w:r>
        <w:rPr>
          <w:sz w:val="24"/>
        </w:rPr>
        <w:t>diagnosis</w:t>
      </w:r>
      <w:r>
        <w:rPr>
          <w:spacing w:val="-9"/>
          <w:sz w:val="24"/>
        </w:rPr>
        <w:t xml:space="preserve"> </w:t>
      </w:r>
      <w:r>
        <w:rPr>
          <w:sz w:val="24"/>
        </w:rPr>
        <w:t>information</w:t>
      </w:r>
      <w:r>
        <w:rPr>
          <w:spacing w:val="-10"/>
          <w:sz w:val="24"/>
        </w:rPr>
        <w:t xml:space="preserve"> </w:t>
      </w:r>
      <w:r>
        <w:rPr>
          <w:sz w:val="24"/>
        </w:rPr>
        <w:t>such</w:t>
      </w:r>
      <w:r>
        <w:rPr>
          <w:spacing w:val="-10"/>
          <w:sz w:val="24"/>
        </w:rPr>
        <w:t xml:space="preserve"> </w:t>
      </w:r>
      <w:r>
        <w:rPr>
          <w:sz w:val="24"/>
        </w:rPr>
        <w:t>as</w:t>
      </w:r>
      <w:r>
        <w:rPr>
          <w:spacing w:val="-6"/>
          <w:sz w:val="24"/>
        </w:rPr>
        <w:t xml:space="preserve"> </w:t>
      </w:r>
      <w:r>
        <w:rPr>
          <w:sz w:val="24"/>
        </w:rPr>
        <w:t>name</w:t>
      </w:r>
      <w:r>
        <w:rPr>
          <w:spacing w:val="-9"/>
          <w:sz w:val="24"/>
        </w:rPr>
        <w:t xml:space="preserve"> </w:t>
      </w:r>
      <w:r>
        <w:rPr>
          <w:sz w:val="24"/>
        </w:rPr>
        <w:t>of</w:t>
      </w:r>
      <w:r>
        <w:rPr>
          <w:spacing w:val="-8"/>
          <w:sz w:val="24"/>
        </w:rPr>
        <w:t xml:space="preserve"> </w:t>
      </w:r>
      <w:r>
        <w:rPr>
          <w:sz w:val="24"/>
        </w:rPr>
        <w:t>nursing</w:t>
      </w:r>
      <w:r>
        <w:rPr>
          <w:spacing w:val="-57"/>
          <w:sz w:val="24"/>
        </w:rPr>
        <w:t xml:space="preserve"> </w:t>
      </w:r>
      <w:r>
        <w:rPr>
          <w:spacing w:val="-6"/>
          <w:sz w:val="24"/>
        </w:rPr>
        <w:t>home</w:t>
      </w:r>
      <w:r>
        <w:rPr>
          <w:spacing w:val="-16"/>
          <w:sz w:val="24"/>
        </w:rPr>
        <w:t xml:space="preserve"> </w:t>
      </w:r>
      <w:r>
        <w:rPr>
          <w:spacing w:val="-6"/>
          <w:sz w:val="24"/>
        </w:rPr>
        <w:t>or</w:t>
      </w:r>
      <w:r>
        <w:rPr>
          <w:spacing w:val="-13"/>
          <w:sz w:val="24"/>
        </w:rPr>
        <w:t xml:space="preserve"> </w:t>
      </w:r>
      <w:r>
        <w:rPr>
          <w:spacing w:val="-6"/>
          <w:sz w:val="24"/>
        </w:rPr>
        <w:t>apartment</w:t>
      </w:r>
      <w:r>
        <w:rPr>
          <w:spacing w:val="-13"/>
          <w:sz w:val="24"/>
        </w:rPr>
        <w:t xml:space="preserve"> </w:t>
      </w:r>
      <w:r>
        <w:rPr>
          <w:spacing w:val="-6"/>
          <w:sz w:val="24"/>
        </w:rPr>
        <w:t>complex</w:t>
      </w:r>
      <w:r>
        <w:rPr>
          <w:color w:val="006FC0"/>
          <w:spacing w:val="-6"/>
          <w:sz w:val="24"/>
        </w:rPr>
        <w:t>.</w:t>
      </w:r>
      <w:r>
        <w:rPr>
          <w:color w:val="006FC0"/>
          <w:spacing w:val="34"/>
          <w:sz w:val="24"/>
        </w:rPr>
        <w:t xml:space="preserve"> </w:t>
      </w:r>
      <w:r w:rsidRPr="00B14952">
        <w:rPr>
          <w:b/>
          <w:spacing w:val="-5"/>
          <w:sz w:val="24"/>
        </w:rPr>
        <w:t>If</w:t>
      </w:r>
      <w:r w:rsidRPr="00B14952">
        <w:rPr>
          <w:b/>
          <w:spacing w:val="-18"/>
          <w:sz w:val="24"/>
        </w:rPr>
        <w:t xml:space="preserve"> </w:t>
      </w:r>
      <w:r w:rsidRPr="00B14952">
        <w:rPr>
          <w:b/>
          <w:spacing w:val="-5"/>
          <w:sz w:val="24"/>
          <w:u w:val="single" w:color="0724B8"/>
        </w:rPr>
        <w:t>both</w:t>
      </w:r>
      <w:r w:rsidRPr="00B14952">
        <w:rPr>
          <w:b/>
          <w:spacing w:val="-18"/>
          <w:sz w:val="24"/>
        </w:rPr>
        <w:t xml:space="preserve"> </w:t>
      </w:r>
      <w:r w:rsidRPr="00B14952">
        <w:rPr>
          <w:b/>
          <w:spacing w:val="-5"/>
          <w:sz w:val="24"/>
        </w:rPr>
        <w:t>a</w:t>
      </w:r>
      <w:r w:rsidRPr="00B14952">
        <w:rPr>
          <w:b/>
          <w:spacing w:val="-17"/>
          <w:sz w:val="24"/>
        </w:rPr>
        <w:t xml:space="preserve"> </w:t>
      </w:r>
      <w:r w:rsidRPr="00B14952">
        <w:rPr>
          <w:b/>
          <w:spacing w:val="-5"/>
          <w:sz w:val="24"/>
        </w:rPr>
        <w:t>street</w:t>
      </w:r>
      <w:r w:rsidRPr="00B14952">
        <w:rPr>
          <w:b/>
          <w:spacing w:val="-18"/>
          <w:sz w:val="24"/>
        </w:rPr>
        <w:t xml:space="preserve"> </w:t>
      </w:r>
      <w:r w:rsidRPr="00B14952">
        <w:rPr>
          <w:b/>
          <w:spacing w:val="-5"/>
          <w:sz w:val="24"/>
        </w:rPr>
        <w:t>and</w:t>
      </w:r>
      <w:r w:rsidRPr="00B14952">
        <w:rPr>
          <w:b/>
          <w:spacing w:val="-17"/>
          <w:sz w:val="24"/>
        </w:rPr>
        <w:t xml:space="preserve"> </w:t>
      </w:r>
      <w:r w:rsidRPr="00B14952">
        <w:rPr>
          <w:b/>
          <w:spacing w:val="-5"/>
          <w:sz w:val="24"/>
        </w:rPr>
        <w:t>a</w:t>
      </w:r>
      <w:r w:rsidRPr="00B14952">
        <w:rPr>
          <w:b/>
          <w:spacing w:val="-17"/>
          <w:sz w:val="24"/>
        </w:rPr>
        <w:t xml:space="preserve"> </w:t>
      </w:r>
      <w:r w:rsidRPr="00B14952">
        <w:rPr>
          <w:b/>
          <w:spacing w:val="-5"/>
          <w:sz w:val="24"/>
        </w:rPr>
        <w:t>PO</w:t>
      </w:r>
      <w:r w:rsidRPr="00B14952">
        <w:rPr>
          <w:b/>
          <w:spacing w:val="-18"/>
          <w:sz w:val="24"/>
        </w:rPr>
        <w:t xml:space="preserve"> </w:t>
      </w:r>
      <w:r w:rsidRPr="00B14952">
        <w:rPr>
          <w:b/>
          <w:spacing w:val="-5"/>
          <w:sz w:val="24"/>
        </w:rPr>
        <w:t>Box</w:t>
      </w:r>
      <w:r w:rsidRPr="00B14952">
        <w:rPr>
          <w:b/>
          <w:spacing w:val="-17"/>
          <w:sz w:val="24"/>
        </w:rPr>
        <w:t xml:space="preserve"> </w:t>
      </w:r>
      <w:r w:rsidRPr="00B14952">
        <w:rPr>
          <w:b/>
          <w:spacing w:val="-5"/>
          <w:sz w:val="24"/>
        </w:rPr>
        <w:t>are</w:t>
      </w:r>
      <w:r w:rsidRPr="00B14952">
        <w:rPr>
          <w:b/>
          <w:spacing w:val="-17"/>
          <w:sz w:val="24"/>
        </w:rPr>
        <w:t xml:space="preserve"> </w:t>
      </w:r>
      <w:r w:rsidRPr="00B14952">
        <w:rPr>
          <w:b/>
          <w:spacing w:val="-5"/>
          <w:sz w:val="24"/>
        </w:rPr>
        <w:t>known,</w:t>
      </w:r>
      <w:r w:rsidRPr="00B14952">
        <w:rPr>
          <w:b/>
          <w:spacing w:val="-16"/>
          <w:sz w:val="24"/>
        </w:rPr>
        <w:t xml:space="preserve"> </w:t>
      </w:r>
      <w:r w:rsidRPr="00B14952">
        <w:rPr>
          <w:b/>
          <w:spacing w:val="-5"/>
          <w:sz w:val="24"/>
        </w:rPr>
        <w:t>put</w:t>
      </w:r>
      <w:r w:rsidRPr="00B14952">
        <w:rPr>
          <w:b/>
          <w:spacing w:val="-18"/>
          <w:sz w:val="24"/>
        </w:rPr>
        <w:t xml:space="preserve"> </w:t>
      </w:r>
      <w:r w:rsidRPr="00B14952">
        <w:rPr>
          <w:b/>
          <w:spacing w:val="-5"/>
          <w:sz w:val="24"/>
        </w:rPr>
        <w:t>the</w:t>
      </w:r>
      <w:r w:rsidRPr="00B14952">
        <w:rPr>
          <w:b/>
          <w:spacing w:val="-15"/>
          <w:sz w:val="24"/>
        </w:rPr>
        <w:t xml:space="preserve"> </w:t>
      </w:r>
      <w:r w:rsidRPr="00B14952">
        <w:rPr>
          <w:b/>
          <w:spacing w:val="-5"/>
          <w:sz w:val="24"/>
        </w:rPr>
        <w:t>PO</w:t>
      </w:r>
      <w:r w:rsidRPr="00B14952">
        <w:rPr>
          <w:b/>
          <w:spacing w:val="-18"/>
          <w:sz w:val="24"/>
        </w:rPr>
        <w:t xml:space="preserve"> </w:t>
      </w:r>
      <w:r w:rsidRPr="00B14952">
        <w:rPr>
          <w:b/>
          <w:spacing w:val="-5"/>
          <w:sz w:val="24"/>
        </w:rPr>
        <w:t>Box</w:t>
      </w:r>
      <w:r w:rsidRPr="00B14952">
        <w:rPr>
          <w:b/>
          <w:spacing w:val="-17"/>
          <w:sz w:val="24"/>
        </w:rPr>
        <w:t xml:space="preserve"> </w:t>
      </w:r>
      <w:r w:rsidRPr="00B14952">
        <w:rPr>
          <w:b/>
          <w:spacing w:val="-5"/>
          <w:sz w:val="24"/>
        </w:rPr>
        <w:t>here.</w:t>
      </w:r>
    </w:p>
    <w:p w14:paraId="138D7B71" w14:textId="77777777" w:rsidR="00190658" w:rsidRDefault="00190658">
      <w:pPr>
        <w:pStyle w:val="BodyText"/>
        <w:spacing w:before="7"/>
        <w:rPr>
          <w:b/>
          <w:sz w:val="31"/>
        </w:rPr>
      </w:pPr>
    </w:p>
    <w:p w14:paraId="35C55220" w14:textId="77777777" w:rsidR="00190658" w:rsidRDefault="005C1088">
      <w:pPr>
        <w:pStyle w:val="Heading2"/>
      </w:pPr>
      <w:bookmarkStart w:id="85" w:name="Address_at_Diagnosis_–_City/Town"/>
      <w:bookmarkStart w:id="86" w:name="_bookmark34"/>
      <w:bookmarkEnd w:id="85"/>
      <w:bookmarkEnd w:id="86"/>
      <w:r>
        <w:rPr>
          <w:color w:val="7E7E7E"/>
        </w:rPr>
        <w:t>Address</w:t>
      </w:r>
      <w:r>
        <w:rPr>
          <w:color w:val="7E7E7E"/>
          <w:spacing w:val="-6"/>
        </w:rPr>
        <w:t xml:space="preserve"> </w:t>
      </w:r>
      <w:r>
        <w:rPr>
          <w:color w:val="7E7E7E"/>
        </w:rPr>
        <w:t>at</w:t>
      </w:r>
      <w:r>
        <w:rPr>
          <w:color w:val="7E7E7E"/>
          <w:spacing w:val="-2"/>
        </w:rPr>
        <w:t xml:space="preserve"> </w:t>
      </w:r>
      <w:r>
        <w:rPr>
          <w:color w:val="7E7E7E"/>
        </w:rPr>
        <w:t>Diagnosis</w:t>
      </w:r>
      <w:r>
        <w:rPr>
          <w:color w:val="7E7E7E"/>
          <w:spacing w:val="-3"/>
        </w:rPr>
        <w:t xml:space="preserve"> </w:t>
      </w:r>
      <w:r>
        <w:rPr>
          <w:color w:val="7E7E7E"/>
        </w:rPr>
        <w:t>–</w:t>
      </w:r>
      <w:r>
        <w:rPr>
          <w:color w:val="7E7E7E"/>
          <w:spacing w:val="-3"/>
        </w:rPr>
        <w:t xml:space="preserve"> </w:t>
      </w:r>
      <w:r>
        <w:rPr>
          <w:color w:val="7E7E7E"/>
        </w:rPr>
        <w:t>City/Town</w:t>
      </w:r>
    </w:p>
    <w:p w14:paraId="6DEC78AD" w14:textId="77777777" w:rsidR="00190658" w:rsidRDefault="005C1088">
      <w:pPr>
        <w:pStyle w:val="BodyText"/>
        <w:spacing w:before="218" w:line="242" w:lineRule="auto"/>
        <w:ind w:left="515" w:right="364"/>
        <w:jc w:val="both"/>
        <w:rPr>
          <w:b/>
        </w:rPr>
      </w:pPr>
      <w:r>
        <w:rPr>
          <w:rFonts w:ascii="Arial Black" w:hAnsi="Arial Black"/>
          <w:spacing w:val="-7"/>
        </w:rPr>
        <w:t>Record</w:t>
      </w:r>
      <w:r>
        <w:rPr>
          <w:rFonts w:ascii="Arial Black" w:hAnsi="Arial Black"/>
          <w:spacing w:val="-13"/>
        </w:rPr>
        <w:t xml:space="preserve"> </w:t>
      </w:r>
      <w:r>
        <w:rPr>
          <w:rFonts w:ascii="Arial Black" w:hAnsi="Arial Black"/>
          <w:spacing w:val="-6"/>
        </w:rPr>
        <w:t>the</w:t>
      </w:r>
      <w:r>
        <w:rPr>
          <w:rFonts w:ascii="Arial Black" w:hAnsi="Arial Black"/>
          <w:spacing w:val="-13"/>
        </w:rPr>
        <w:t xml:space="preserve"> </w:t>
      </w:r>
      <w:r>
        <w:rPr>
          <w:rFonts w:ascii="Arial Black" w:hAnsi="Arial Black"/>
          <w:spacing w:val="-6"/>
        </w:rPr>
        <w:t>city</w:t>
      </w:r>
      <w:r>
        <w:rPr>
          <w:rFonts w:ascii="Arial Black" w:hAnsi="Arial Black"/>
          <w:spacing w:val="-14"/>
        </w:rPr>
        <w:t xml:space="preserve"> </w:t>
      </w:r>
      <w:r>
        <w:rPr>
          <w:rFonts w:ascii="Arial Black" w:hAnsi="Arial Black"/>
          <w:spacing w:val="-3"/>
        </w:rPr>
        <w:t>or</w:t>
      </w:r>
      <w:r>
        <w:rPr>
          <w:rFonts w:ascii="Arial Black" w:hAnsi="Arial Black"/>
          <w:spacing w:val="-9"/>
        </w:rPr>
        <w:t xml:space="preserve"> </w:t>
      </w:r>
      <w:r>
        <w:rPr>
          <w:rFonts w:ascii="Arial Black" w:hAnsi="Arial Black"/>
          <w:spacing w:val="-6"/>
        </w:rPr>
        <w:t>town</w:t>
      </w:r>
      <w:r>
        <w:rPr>
          <w:rFonts w:ascii="Arial Black" w:hAnsi="Arial Black"/>
          <w:spacing w:val="60"/>
        </w:rPr>
        <w:t xml:space="preserve"> </w:t>
      </w:r>
      <w:r>
        <w:rPr>
          <w:spacing w:val="-3"/>
        </w:rPr>
        <w:t>of</w:t>
      </w:r>
      <w:r>
        <w:rPr>
          <w:spacing w:val="-10"/>
        </w:rPr>
        <w:t xml:space="preserve"> </w:t>
      </w:r>
      <w:r>
        <w:rPr>
          <w:spacing w:val="-6"/>
        </w:rPr>
        <w:t>the</w:t>
      </w:r>
      <w:r>
        <w:rPr>
          <w:spacing w:val="-12"/>
        </w:rPr>
        <w:t xml:space="preserve"> </w:t>
      </w:r>
      <w:r>
        <w:rPr>
          <w:spacing w:val="-11"/>
        </w:rPr>
        <w:t>patient’s</w:t>
      </w:r>
      <w:r>
        <w:rPr>
          <w:spacing w:val="-22"/>
        </w:rPr>
        <w:t xml:space="preserve"> </w:t>
      </w:r>
      <w:r>
        <w:rPr>
          <w:spacing w:val="-8"/>
        </w:rPr>
        <w:t>address</w:t>
      </w:r>
      <w:r>
        <w:rPr>
          <w:spacing w:val="-16"/>
        </w:rPr>
        <w:t xml:space="preserve"> </w:t>
      </w:r>
      <w:r>
        <w:rPr>
          <w:spacing w:val="-2"/>
        </w:rPr>
        <w:t>at</w:t>
      </w:r>
      <w:r>
        <w:rPr>
          <w:spacing w:val="-8"/>
        </w:rPr>
        <w:t xml:space="preserve"> </w:t>
      </w:r>
      <w:r>
        <w:rPr>
          <w:spacing w:val="-6"/>
        </w:rPr>
        <w:t>the</w:t>
      </w:r>
      <w:r>
        <w:rPr>
          <w:spacing w:val="-15"/>
        </w:rPr>
        <w:t xml:space="preserve"> </w:t>
      </w:r>
      <w:r>
        <w:rPr>
          <w:spacing w:val="-7"/>
        </w:rPr>
        <w:t>time</w:t>
      </w:r>
      <w:r>
        <w:rPr>
          <w:spacing w:val="-14"/>
        </w:rPr>
        <w:t xml:space="preserve"> </w:t>
      </w:r>
      <w:r>
        <w:rPr>
          <w:spacing w:val="-3"/>
        </w:rPr>
        <w:t>of</w:t>
      </w:r>
      <w:r>
        <w:rPr>
          <w:spacing w:val="-10"/>
        </w:rPr>
        <w:t xml:space="preserve"> </w:t>
      </w:r>
      <w:r>
        <w:rPr>
          <w:spacing w:val="-8"/>
        </w:rPr>
        <w:t>cancer</w:t>
      </w:r>
      <w:r>
        <w:rPr>
          <w:spacing w:val="-19"/>
        </w:rPr>
        <w:t xml:space="preserve"> </w:t>
      </w:r>
      <w:r>
        <w:rPr>
          <w:spacing w:val="-10"/>
        </w:rPr>
        <w:t>diagnosis.</w:t>
      </w:r>
      <w:r>
        <w:rPr>
          <w:spacing w:val="-21"/>
        </w:rPr>
        <w:t xml:space="preserve"> </w:t>
      </w:r>
      <w:r>
        <w:rPr>
          <w:spacing w:val="-3"/>
        </w:rPr>
        <w:t>If</w:t>
      </w:r>
      <w:r>
        <w:rPr>
          <w:spacing w:val="-9"/>
        </w:rPr>
        <w:t xml:space="preserve"> </w:t>
      </w:r>
      <w:r>
        <w:rPr>
          <w:spacing w:val="-7"/>
        </w:rPr>
        <w:t>the</w:t>
      </w:r>
      <w:r>
        <w:rPr>
          <w:spacing w:val="-20"/>
        </w:rPr>
        <w:t xml:space="preserve"> </w:t>
      </w:r>
      <w:r>
        <w:rPr>
          <w:spacing w:val="-5"/>
        </w:rPr>
        <w:t>city</w:t>
      </w:r>
      <w:r>
        <w:rPr>
          <w:spacing w:val="-57"/>
        </w:rPr>
        <w:t xml:space="preserve"> </w:t>
      </w:r>
      <w:r>
        <w:rPr>
          <w:spacing w:val="-7"/>
        </w:rPr>
        <w:t>is</w:t>
      </w:r>
      <w:r>
        <w:rPr>
          <w:spacing w:val="-9"/>
        </w:rPr>
        <w:t xml:space="preserve"> </w:t>
      </w:r>
      <w:r>
        <w:rPr>
          <w:spacing w:val="-7"/>
        </w:rPr>
        <w:t>unknown,</w:t>
      </w:r>
      <w:r>
        <w:rPr>
          <w:spacing w:val="-12"/>
        </w:rPr>
        <w:t xml:space="preserve"> </w:t>
      </w:r>
      <w:r>
        <w:rPr>
          <w:spacing w:val="-6"/>
        </w:rPr>
        <w:t>record</w:t>
      </w:r>
      <w:r>
        <w:rPr>
          <w:spacing w:val="-12"/>
        </w:rPr>
        <w:t xml:space="preserve"> </w:t>
      </w:r>
      <w:r>
        <w:rPr>
          <w:spacing w:val="-6"/>
        </w:rPr>
        <w:t>UNKNOWN.</w:t>
      </w:r>
      <w:r>
        <w:rPr>
          <w:spacing w:val="-12"/>
        </w:rPr>
        <w:t xml:space="preserve"> </w:t>
      </w:r>
      <w:r>
        <w:rPr>
          <w:b/>
          <w:spacing w:val="-6"/>
        </w:rPr>
        <w:t>DO</w:t>
      </w:r>
      <w:r>
        <w:rPr>
          <w:b/>
          <w:spacing w:val="-8"/>
        </w:rPr>
        <w:t xml:space="preserve"> </w:t>
      </w:r>
      <w:r>
        <w:rPr>
          <w:b/>
          <w:spacing w:val="-6"/>
        </w:rPr>
        <w:t>NOT</w:t>
      </w:r>
      <w:r>
        <w:rPr>
          <w:b/>
          <w:spacing w:val="-14"/>
        </w:rPr>
        <w:t xml:space="preserve"> </w:t>
      </w:r>
      <w:r>
        <w:rPr>
          <w:b/>
          <w:spacing w:val="-6"/>
        </w:rPr>
        <w:t>LEAVE</w:t>
      </w:r>
      <w:r>
        <w:rPr>
          <w:b/>
          <w:spacing w:val="-17"/>
        </w:rPr>
        <w:t xml:space="preserve"> </w:t>
      </w:r>
      <w:r>
        <w:rPr>
          <w:b/>
          <w:spacing w:val="-6"/>
        </w:rPr>
        <w:t>BLANK.</w:t>
      </w:r>
    </w:p>
    <w:p w14:paraId="23DE89FF" w14:textId="77777777" w:rsidR="00190658" w:rsidRDefault="00190658">
      <w:pPr>
        <w:pStyle w:val="BodyText"/>
        <w:spacing w:before="10"/>
        <w:rPr>
          <w:b/>
          <w:sz w:val="29"/>
        </w:rPr>
      </w:pPr>
    </w:p>
    <w:p w14:paraId="2B60CCEF" w14:textId="77777777" w:rsidR="00190658" w:rsidRDefault="005C1088">
      <w:pPr>
        <w:pStyle w:val="Heading2"/>
        <w:spacing w:before="1"/>
      </w:pPr>
      <w:bookmarkStart w:id="87" w:name="State_at_Diagnosis"/>
      <w:bookmarkStart w:id="88" w:name="_bookmark35"/>
      <w:bookmarkEnd w:id="87"/>
      <w:bookmarkEnd w:id="88"/>
      <w:r>
        <w:rPr>
          <w:color w:val="7E7E7E"/>
          <w:w w:val="95"/>
        </w:rPr>
        <w:t>State</w:t>
      </w:r>
      <w:r>
        <w:rPr>
          <w:color w:val="7E7E7E"/>
          <w:spacing w:val="10"/>
          <w:w w:val="95"/>
        </w:rPr>
        <w:t xml:space="preserve"> </w:t>
      </w:r>
      <w:r>
        <w:rPr>
          <w:color w:val="7E7E7E"/>
          <w:w w:val="95"/>
        </w:rPr>
        <w:t>at</w:t>
      </w:r>
      <w:r>
        <w:rPr>
          <w:color w:val="7E7E7E"/>
          <w:spacing w:val="4"/>
          <w:w w:val="95"/>
        </w:rPr>
        <w:t xml:space="preserve"> </w:t>
      </w:r>
      <w:r>
        <w:rPr>
          <w:color w:val="7E7E7E"/>
          <w:w w:val="95"/>
        </w:rPr>
        <w:t>Diagnosis</w:t>
      </w:r>
    </w:p>
    <w:p w14:paraId="3BA2C9BC" w14:textId="2231855F" w:rsidR="00190658" w:rsidRDefault="005C1088">
      <w:pPr>
        <w:pStyle w:val="BodyText"/>
        <w:spacing w:before="217"/>
        <w:ind w:left="515" w:right="362"/>
        <w:jc w:val="both"/>
      </w:pPr>
      <w:r>
        <w:rPr>
          <w:rFonts w:ascii="Arial Black"/>
          <w:spacing w:val="-6"/>
        </w:rPr>
        <w:t>Record</w:t>
      </w:r>
      <w:r>
        <w:rPr>
          <w:rFonts w:ascii="Arial Black"/>
          <w:spacing w:val="-25"/>
        </w:rPr>
        <w:t xml:space="preserve"> </w:t>
      </w:r>
      <w:r>
        <w:rPr>
          <w:rFonts w:ascii="Arial Black"/>
          <w:spacing w:val="-6"/>
        </w:rPr>
        <w:t>the</w:t>
      </w:r>
      <w:r>
        <w:rPr>
          <w:rFonts w:ascii="Arial Black"/>
          <w:spacing w:val="-22"/>
        </w:rPr>
        <w:t xml:space="preserve"> </w:t>
      </w:r>
      <w:r>
        <w:rPr>
          <w:rFonts w:ascii="Arial Black"/>
          <w:spacing w:val="-6"/>
        </w:rPr>
        <w:t>U.</w:t>
      </w:r>
      <w:r>
        <w:rPr>
          <w:rFonts w:ascii="Arial Black"/>
          <w:spacing w:val="-28"/>
        </w:rPr>
        <w:t xml:space="preserve"> </w:t>
      </w:r>
      <w:r>
        <w:rPr>
          <w:rFonts w:ascii="Arial Black"/>
          <w:spacing w:val="-6"/>
        </w:rPr>
        <w:t>S.</w:t>
      </w:r>
      <w:r>
        <w:rPr>
          <w:rFonts w:ascii="Arial Black"/>
          <w:spacing w:val="41"/>
        </w:rPr>
        <w:t xml:space="preserve"> </w:t>
      </w:r>
      <w:r>
        <w:rPr>
          <w:rFonts w:ascii="Arial Black"/>
          <w:spacing w:val="-5"/>
        </w:rPr>
        <w:t>postal</w:t>
      </w:r>
      <w:r>
        <w:rPr>
          <w:rFonts w:ascii="Arial Black"/>
          <w:spacing w:val="-24"/>
        </w:rPr>
        <w:t xml:space="preserve"> </w:t>
      </w:r>
      <w:r>
        <w:rPr>
          <w:rFonts w:ascii="Arial Black"/>
          <w:spacing w:val="-5"/>
        </w:rPr>
        <w:t>service</w:t>
      </w:r>
      <w:r>
        <w:rPr>
          <w:rFonts w:ascii="Arial Black"/>
          <w:spacing w:val="-20"/>
        </w:rPr>
        <w:t xml:space="preserve"> </w:t>
      </w:r>
      <w:r>
        <w:rPr>
          <w:spacing w:val="-5"/>
        </w:rPr>
        <w:t>two-letter</w:t>
      </w:r>
      <w:r>
        <w:rPr>
          <w:spacing w:val="-23"/>
        </w:rPr>
        <w:t xml:space="preserve"> </w:t>
      </w:r>
      <w:r>
        <w:rPr>
          <w:spacing w:val="-5"/>
        </w:rPr>
        <w:t>state</w:t>
      </w:r>
      <w:r>
        <w:rPr>
          <w:spacing w:val="-19"/>
        </w:rPr>
        <w:t xml:space="preserve"> </w:t>
      </w:r>
      <w:r>
        <w:rPr>
          <w:spacing w:val="-5"/>
        </w:rPr>
        <w:t>abbreviation</w:t>
      </w:r>
      <w:r>
        <w:rPr>
          <w:spacing w:val="-22"/>
        </w:rPr>
        <w:t xml:space="preserve"> </w:t>
      </w:r>
      <w:r>
        <w:rPr>
          <w:spacing w:val="-5"/>
        </w:rPr>
        <w:t>for</w:t>
      </w:r>
      <w:r>
        <w:rPr>
          <w:spacing w:val="-18"/>
        </w:rPr>
        <w:t xml:space="preserve"> </w:t>
      </w:r>
      <w:r>
        <w:rPr>
          <w:spacing w:val="-5"/>
        </w:rPr>
        <w:t>the</w:t>
      </w:r>
      <w:r>
        <w:rPr>
          <w:spacing w:val="-19"/>
        </w:rPr>
        <w:t xml:space="preserve"> </w:t>
      </w:r>
      <w:r>
        <w:rPr>
          <w:spacing w:val="-5"/>
        </w:rPr>
        <w:t>state</w:t>
      </w:r>
      <w:r>
        <w:rPr>
          <w:spacing w:val="-19"/>
        </w:rPr>
        <w:t xml:space="preserve"> </w:t>
      </w:r>
      <w:r>
        <w:rPr>
          <w:spacing w:val="-5"/>
        </w:rPr>
        <w:t>of</w:t>
      </w:r>
      <w:r>
        <w:rPr>
          <w:spacing w:val="-25"/>
        </w:rPr>
        <w:t xml:space="preserve"> </w:t>
      </w:r>
      <w:r>
        <w:rPr>
          <w:spacing w:val="-5"/>
        </w:rPr>
        <w:t>residence</w:t>
      </w:r>
      <w:r>
        <w:rPr>
          <w:spacing w:val="-58"/>
        </w:rPr>
        <w:t xml:space="preserve"> </w:t>
      </w:r>
      <w:r>
        <w:rPr>
          <w:spacing w:val="-6"/>
        </w:rPr>
        <w:t>at</w:t>
      </w:r>
      <w:r>
        <w:rPr>
          <w:spacing w:val="-10"/>
        </w:rPr>
        <w:t xml:space="preserve"> </w:t>
      </w:r>
      <w:r>
        <w:rPr>
          <w:spacing w:val="-6"/>
        </w:rPr>
        <w:t>cancer</w:t>
      </w:r>
      <w:r>
        <w:rPr>
          <w:spacing w:val="-13"/>
        </w:rPr>
        <w:t xml:space="preserve"> </w:t>
      </w:r>
      <w:r>
        <w:rPr>
          <w:spacing w:val="-6"/>
        </w:rPr>
        <w:t>diagnosis.</w:t>
      </w:r>
      <w:r>
        <w:rPr>
          <w:spacing w:val="-17"/>
        </w:rPr>
        <w:t xml:space="preserve"> </w:t>
      </w:r>
      <w:r>
        <w:rPr>
          <w:spacing w:val="-6"/>
        </w:rPr>
        <w:t>Use</w:t>
      </w:r>
      <w:r>
        <w:rPr>
          <w:spacing w:val="-13"/>
        </w:rPr>
        <w:t xml:space="preserve"> </w:t>
      </w:r>
      <w:r>
        <w:rPr>
          <w:spacing w:val="-6"/>
        </w:rPr>
        <w:t>the</w:t>
      </w:r>
      <w:r>
        <w:rPr>
          <w:spacing w:val="-12"/>
        </w:rPr>
        <w:t xml:space="preserve"> </w:t>
      </w:r>
      <w:r>
        <w:rPr>
          <w:spacing w:val="-6"/>
        </w:rPr>
        <w:t>two-letter</w:t>
      </w:r>
      <w:r>
        <w:rPr>
          <w:spacing w:val="-18"/>
        </w:rPr>
        <w:t xml:space="preserve"> </w:t>
      </w:r>
      <w:r>
        <w:rPr>
          <w:spacing w:val="-5"/>
        </w:rPr>
        <w:t>abbreviation</w:t>
      </w:r>
      <w:r>
        <w:rPr>
          <w:spacing w:val="-15"/>
        </w:rPr>
        <w:t xml:space="preserve"> </w:t>
      </w:r>
      <w:r>
        <w:rPr>
          <w:spacing w:val="-5"/>
        </w:rPr>
        <w:t>for</w:t>
      </w:r>
      <w:r>
        <w:rPr>
          <w:spacing w:val="-12"/>
        </w:rPr>
        <w:t xml:space="preserve"> </w:t>
      </w:r>
      <w:r>
        <w:rPr>
          <w:spacing w:val="-5"/>
        </w:rPr>
        <w:t>patients</w:t>
      </w:r>
      <w:r>
        <w:rPr>
          <w:spacing w:val="-16"/>
        </w:rPr>
        <w:t xml:space="preserve"> </w:t>
      </w:r>
      <w:r>
        <w:rPr>
          <w:spacing w:val="-5"/>
        </w:rPr>
        <w:t>whose</w:t>
      </w:r>
      <w:r>
        <w:rPr>
          <w:spacing w:val="-12"/>
        </w:rPr>
        <w:t xml:space="preserve"> </w:t>
      </w:r>
      <w:r>
        <w:rPr>
          <w:spacing w:val="-5"/>
        </w:rPr>
        <w:t>residence</w:t>
      </w:r>
      <w:r>
        <w:rPr>
          <w:spacing w:val="-16"/>
        </w:rPr>
        <w:t xml:space="preserve"> </w:t>
      </w:r>
      <w:r>
        <w:rPr>
          <w:spacing w:val="-5"/>
        </w:rPr>
        <w:t>at</w:t>
      </w:r>
      <w:r>
        <w:rPr>
          <w:spacing w:val="-7"/>
        </w:rPr>
        <w:t xml:space="preserve"> </w:t>
      </w:r>
      <w:r>
        <w:rPr>
          <w:spacing w:val="-5"/>
        </w:rPr>
        <w:t>diagnosis</w:t>
      </w:r>
      <w:r>
        <w:rPr>
          <w:spacing w:val="-14"/>
        </w:rPr>
        <w:t xml:space="preserve"> </w:t>
      </w:r>
      <w:r>
        <w:rPr>
          <w:spacing w:val="-5"/>
        </w:rPr>
        <w:t>was</w:t>
      </w:r>
      <w:r>
        <w:rPr>
          <w:spacing w:val="-16"/>
        </w:rPr>
        <w:t xml:space="preserve"> </w:t>
      </w:r>
      <w:r>
        <w:rPr>
          <w:spacing w:val="-5"/>
        </w:rPr>
        <w:t>a</w:t>
      </w:r>
      <w:r>
        <w:rPr>
          <w:spacing w:val="-57"/>
        </w:rPr>
        <w:t xml:space="preserve"> </w:t>
      </w:r>
      <w:r>
        <w:t>Canadian</w:t>
      </w:r>
      <w:r w:rsidR="005557B4">
        <w:t xml:space="preserve"> </w:t>
      </w:r>
      <w:r>
        <w:t>province:</w:t>
      </w:r>
    </w:p>
    <w:p w14:paraId="6F221420" w14:textId="77777777" w:rsidR="00190658" w:rsidRDefault="005C1088">
      <w:pPr>
        <w:pStyle w:val="BodyText"/>
        <w:spacing w:before="201"/>
        <w:ind w:left="515"/>
      </w:pPr>
      <w:r>
        <w:t>Abbreviations</w:t>
      </w:r>
      <w:r>
        <w:rPr>
          <w:spacing w:val="-4"/>
        </w:rPr>
        <w:t xml:space="preserve"> </w:t>
      </w:r>
      <w:r>
        <w:t>for</w:t>
      </w:r>
      <w:r>
        <w:rPr>
          <w:spacing w:val="-5"/>
        </w:rPr>
        <w:t xml:space="preserve"> </w:t>
      </w:r>
      <w:r>
        <w:t>Canadian</w:t>
      </w:r>
      <w:r>
        <w:rPr>
          <w:spacing w:val="-5"/>
        </w:rPr>
        <w:t xml:space="preserve"> </w:t>
      </w:r>
      <w:r>
        <w:t>province</w:t>
      </w:r>
      <w:r>
        <w:rPr>
          <w:spacing w:val="-4"/>
        </w:rPr>
        <w:t xml:space="preserve"> </w:t>
      </w:r>
      <w:r>
        <w:t>and</w:t>
      </w:r>
      <w:r>
        <w:rPr>
          <w:spacing w:val="-5"/>
        </w:rPr>
        <w:t xml:space="preserve"> </w:t>
      </w:r>
      <w:r>
        <w:t>(territories)</w:t>
      </w:r>
    </w:p>
    <w:p w14:paraId="096AFFDF" w14:textId="77777777" w:rsidR="00190658" w:rsidRDefault="00190658">
      <w:pPr>
        <w:pStyle w:val="BodyText"/>
        <w:spacing w:before="9"/>
        <w:rPr>
          <w:sz w:val="22"/>
        </w:rPr>
      </w:pPr>
    </w:p>
    <w:tbl>
      <w:tblPr>
        <w:tblW w:w="0" w:type="auto"/>
        <w:tblInd w:w="589" w:type="dxa"/>
        <w:tblLayout w:type="fixed"/>
        <w:tblCellMar>
          <w:left w:w="0" w:type="dxa"/>
          <w:right w:w="0" w:type="dxa"/>
        </w:tblCellMar>
        <w:tblLook w:val="01E0" w:firstRow="1" w:lastRow="1" w:firstColumn="1" w:lastColumn="1" w:noHBand="0" w:noVBand="0"/>
      </w:tblPr>
      <w:tblGrid>
        <w:gridCol w:w="2441"/>
        <w:gridCol w:w="1187"/>
        <w:gridCol w:w="3061"/>
        <w:gridCol w:w="1805"/>
      </w:tblGrid>
      <w:tr w:rsidR="00190658" w14:paraId="1B602FCF" w14:textId="77777777">
        <w:trPr>
          <w:trHeight w:val="432"/>
        </w:trPr>
        <w:tc>
          <w:tcPr>
            <w:tcW w:w="2441" w:type="dxa"/>
            <w:shd w:val="clear" w:color="auto" w:fill="CACACA"/>
          </w:tcPr>
          <w:p w14:paraId="68E6C562" w14:textId="77777777" w:rsidR="00190658" w:rsidRDefault="005C1088">
            <w:pPr>
              <w:pStyle w:val="TableParagraph"/>
              <w:spacing w:before="62"/>
              <w:ind w:left="107"/>
              <w:rPr>
                <w:b/>
                <w:sz w:val="20"/>
              </w:rPr>
            </w:pPr>
            <w:r>
              <w:rPr>
                <w:b/>
                <w:sz w:val="20"/>
              </w:rPr>
              <w:t>Province/Territory</w:t>
            </w:r>
          </w:p>
        </w:tc>
        <w:tc>
          <w:tcPr>
            <w:tcW w:w="1187" w:type="dxa"/>
            <w:shd w:val="clear" w:color="auto" w:fill="CACACA"/>
          </w:tcPr>
          <w:p w14:paraId="782F235B" w14:textId="77777777" w:rsidR="00190658" w:rsidRDefault="005C1088">
            <w:pPr>
              <w:pStyle w:val="TableParagraph"/>
              <w:spacing w:before="62"/>
              <w:ind w:left="158"/>
              <w:rPr>
                <w:b/>
                <w:sz w:val="20"/>
              </w:rPr>
            </w:pPr>
            <w:r>
              <w:rPr>
                <w:b/>
                <w:sz w:val="20"/>
              </w:rPr>
              <w:t>Code</w:t>
            </w:r>
          </w:p>
        </w:tc>
        <w:tc>
          <w:tcPr>
            <w:tcW w:w="3061" w:type="dxa"/>
            <w:shd w:val="clear" w:color="auto" w:fill="CACACA"/>
          </w:tcPr>
          <w:p w14:paraId="436C4355" w14:textId="77777777" w:rsidR="00190658" w:rsidRDefault="005C1088">
            <w:pPr>
              <w:pStyle w:val="TableParagraph"/>
              <w:spacing w:before="62"/>
              <w:ind w:left="579"/>
              <w:rPr>
                <w:b/>
                <w:sz w:val="20"/>
              </w:rPr>
            </w:pPr>
            <w:r>
              <w:rPr>
                <w:b/>
                <w:sz w:val="20"/>
              </w:rPr>
              <w:t>Province/Territory</w:t>
            </w:r>
          </w:p>
        </w:tc>
        <w:tc>
          <w:tcPr>
            <w:tcW w:w="1805" w:type="dxa"/>
            <w:shd w:val="clear" w:color="auto" w:fill="CACACA"/>
          </w:tcPr>
          <w:p w14:paraId="2B5FF5A9" w14:textId="77777777" w:rsidR="00190658" w:rsidRDefault="005C1088">
            <w:pPr>
              <w:pStyle w:val="TableParagraph"/>
              <w:spacing w:before="62"/>
              <w:ind w:left="400"/>
              <w:rPr>
                <w:b/>
                <w:sz w:val="20"/>
              </w:rPr>
            </w:pPr>
            <w:r>
              <w:rPr>
                <w:b/>
                <w:sz w:val="20"/>
              </w:rPr>
              <w:t>Code</w:t>
            </w:r>
          </w:p>
        </w:tc>
      </w:tr>
      <w:tr w:rsidR="00190658" w14:paraId="70864F96" w14:textId="77777777">
        <w:trPr>
          <w:trHeight w:val="338"/>
        </w:trPr>
        <w:tc>
          <w:tcPr>
            <w:tcW w:w="2441" w:type="dxa"/>
          </w:tcPr>
          <w:p w14:paraId="5416E2C1" w14:textId="77777777" w:rsidR="00190658" w:rsidRDefault="005C1088">
            <w:pPr>
              <w:pStyle w:val="TableParagraph"/>
              <w:spacing w:before="52"/>
              <w:ind w:left="57"/>
              <w:rPr>
                <w:sz w:val="18"/>
              </w:rPr>
            </w:pPr>
            <w:r>
              <w:rPr>
                <w:sz w:val="18"/>
              </w:rPr>
              <w:t>Alberta</w:t>
            </w:r>
          </w:p>
        </w:tc>
        <w:tc>
          <w:tcPr>
            <w:tcW w:w="1187" w:type="dxa"/>
          </w:tcPr>
          <w:p w14:paraId="0D05D5B1" w14:textId="77777777" w:rsidR="00190658" w:rsidRDefault="005C1088">
            <w:pPr>
              <w:pStyle w:val="TableParagraph"/>
              <w:spacing w:before="52"/>
              <w:ind w:left="107"/>
              <w:rPr>
                <w:sz w:val="18"/>
              </w:rPr>
            </w:pPr>
            <w:r>
              <w:rPr>
                <w:sz w:val="18"/>
              </w:rPr>
              <w:t>AB</w:t>
            </w:r>
          </w:p>
        </w:tc>
        <w:tc>
          <w:tcPr>
            <w:tcW w:w="3061" w:type="dxa"/>
          </w:tcPr>
          <w:p w14:paraId="33E39708" w14:textId="77777777" w:rsidR="00190658" w:rsidRDefault="005C1088">
            <w:pPr>
              <w:pStyle w:val="TableParagraph"/>
              <w:spacing w:before="52"/>
              <w:ind w:left="528"/>
              <w:rPr>
                <w:sz w:val="18"/>
              </w:rPr>
            </w:pPr>
            <w:r>
              <w:rPr>
                <w:sz w:val="18"/>
              </w:rPr>
              <w:t>Nunavut</w:t>
            </w:r>
          </w:p>
        </w:tc>
        <w:tc>
          <w:tcPr>
            <w:tcW w:w="1805" w:type="dxa"/>
          </w:tcPr>
          <w:p w14:paraId="3D25DC6E" w14:textId="77777777" w:rsidR="00190658" w:rsidRDefault="005C1088">
            <w:pPr>
              <w:pStyle w:val="TableParagraph"/>
              <w:spacing w:before="52"/>
              <w:ind w:left="350"/>
              <w:rPr>
                <w:sz w:val="18"/>
              </w:rPr>
            </w:pPr>
            <w:r>
              <w:rPr>
                <w:sz w:val="18"/>
              </w:rPr>
              <w:t>NU</w:t>
            </w:r>
          </w:p>
        </w:tc>
      </w:tr>
      <w:tr w:rsidR="00190658" w14:paraId="66AE8CDE" w14:textId="77777777">
        <w:trPr>
          <w:trHeight w:val="360"/>
        </w:trPr>
        <w:tc>
          <w:tcPr>
            <w:tcW w:w="2441" w:type="dxa"/>
          </w:tcPr>
          <w:p w14:paraId="6BA80F59" w14:textId="77777777" w:rsidR="00190658" w:rsidRDefault="005C1088">
            <w:pPr>
              <w:pStyle w:val="TableParagraph"/>
              <w:spacing w:before="73"/>
              <w:ind w:left="57"/>
              <w:rPr>
                <w:sz w:val="18"/>
              </w:rPr>
            </w:pPr>
            <w:r>
              <w:rPr>
                <w:sz w:val="18"/>
              </w:rPr>
              <w:t>British</w:t>
            </w:r>
            <w:r>
              <w:rPr>
                <w:spacing w:val="-3"/>
                <w:sz w:val="18"/>
              </w:rPr>
              <w:t xml:space="preserve"> </w:t>
            </w:r>
            <w:r>
              <w:rPr>
                <w:sz w:val="18"/>
              </w:rPr>
              <w:t>Columbia</w:t>
            </w:r>
          </w:p>
        </w:tc>
        <w:tc>
          <w:tcPr>
            <w:tcW w:w="1187" w:type="dxa"/>
          </w:tcPr>
          <w:p w14:paraId="2961ABDD" w14:textId="77777777" w:rsidR="00190658" w:rsidRDefault="005C1088">
            <w:pPr>
              <w:pStyle w:val="TableParagraph"/>
              <w:spacing w:before="73"/>
              <w:ind w:left="107"/>
              <w:rPr>
                <w:sz w:val="18"/>
              </w:rPr>
            </w:pPr>
            <w:r>
              <w:rPr>
                <w:sz w:val="18"/>
              </w:rPr>
              <w:t>BC</w:t>
            </w:r>
          </w:p>
        </w:tc>
        <w:tc>
          <w:tcPr>
            <w:tcW w:w="3061" w:type="dxa"/>
          </w:tcPr>
          <w:p w14:paraId="230B11BB" w14:textId="77777777" w:rsidR="00190658" w:rsidRDefault="005C1088">
            <w:pPr>
              <w:pStyle w:val="TableParagraph"/>
              <w:spacing w:before="73"/>
              <w:ind w:left="528"/>
              <w:rPr>
                <w:sz w:val="18"/>
              </w:rPr>
            </w:pPr>
            <w:r>
              <w:rPr>
                <w:sz w:val="18"/>
              </w:rPr>
              <w:t>Ontario</w:t>
            </w:r>
          </w:p>
        </w:tc>
        <w:tc>
          <w:tcPr>
            <w:tcW w:w="1805" w:type="dxa"/>
          </w:tcPr>
          <w:p w14:paraId="7AB4019B" w14:textId="77777777" w:rsidR="00190658" w:rsidRDefault="005C1088">
            <w:pPr>
              <w:pStyle w:val="TableParagraph"/>
              <w:spacing w:before="73"/>
              <w:ind w:left="350"/>
              <w:rPr>
                <w:sz w:val="18"/>
              </w:rPr>
            </w:pPr>
            <w:r>
              <w:rPr>
                <w:sz w:val="18"/>
              </w:rPr>
              <w:t>ON</w:t>
            </w:r>
          </w:p>
        </w:tc>
      </w:tr>
      <w:tr w:rsidR="00190658" w14:paraId="403427F0" w14:textId="77777777">
        <w:trPr>
          <w:trHeight w:val="360"/>
        </w:trPr>
        <w:tc>
          <w:tcPr>
            <w:tcW w:w="2441" w:type="dxa"/>
          </w:tcPr>
          <w:p w14:paraId="515F20B3" w14:textId="77777777" w:rsidR="00190658" w:rsidRDefault="005C1088">
            <w:pPr>
              <w:pStyle w:val="TableParagraph"/>
              <w:spacing w:before="73"/>
              <w:ind w:left="57"/>
              <w:rPr>
                <w:sz w:val="18"/>
              </w:rPr>
            </w:pPr>
            <w:r>
              <w:rPr>
                <w:sz w:val="18"/>
              </w:rPr>
              <w:t>Manitoba</w:t>
            </w:r>
          </w:p>
        </w:tc>
        <w:tc>
          <w:tcPr>
            <w:tcW w:w="1187" w:type="dxa"/>
          </w:tcPr>
          <w:p w14:paraId="49765D20" w14:textId="77777777" w:rsidR="00190658" w:rsidRDefault="005C1088">
            <w:pPr>
              <w:pStyle w:val="TableParagraph"/>
              <w:spacing w:before="73"/>
              <w:ind w:left="107"/>
              <w:rPr>
                <w:sz w:val="18"/>
              </w:rPr>
            </w:pPr>
            <w:r>
              <w:rPr>
                <w:sz w:val="18"/>
              </w:rPr>
              <w:t>MB</w:t>
            </w:r>
          </w:p>
        </w:tc>
        <w:tc>
          <w:tcPr>
            <w:tcW w:w="3061" w:type="dxa"/>
          </w:tcPr>
          <w:p w14:paraId="5CDF7641" w14:textId="77777777" w:rsidR="00190658" w:rsidRDefault="005C1088">
            <w:pPr>
              <w:pStyle w:val="TableParagraph"/>
              <w:spacing w:before="73"/>
              <w:ind w:left="528"/>
              <w:rPr>
                <w:sz w:val="18"/>
              </w:rPr>
            </w:pPr>
            <w:r>
              <w:rPr>
                <w:sz w:val="18"/>
              </w:rPr>
              <w:t>Prince</w:t>
            </w:r>
            <w:r>
              <w:rPr>
                <w:spacing w:val="-3"/>
                <w:sz w:val="18"/>
              </w:rPr>
              <w:t xml:space="preserve"> </w:t>
            </w:r>
            <w:r>
              <w:rPr>
                <w:sz w:val="18"/>
              </w:rPr>
              <w:t>Edward</w:t>
            </w:r>
            <w:r>
              <w:rPr>
                <w:spacing w:val="-3"/>
                <w:sz w:val="18"/>
              </w:rPr>
              <w:t xml:space="preserve"> </w:t>
            </w:r>
            <w:r>
              <w:rPr>
                <w:sz w:val="18"/>
              </w:rPr>
              <w:t>Island</w:t>
            </w:r>
          </w:p>
        </w:tc>
        <w:tc>
          <w:tcPr>
            <w:tcW w:w="1805" w:type="dxa"/>
          </w:tcPr>
          <w:p w14:paraId="03C88F75" w14:textId="77777777" w:rsidR="00190658" w:rsidRDefault="005C1088">
            <w:pPr>
              <w:pStyle w:val="TableParagraph"/>
              <w:spacing w:before="73"/>
              <w:ind w:left="350"/>
              <w:rPr>
                <w:sz w:val="18"/>
              </w:rPr>
            </w:pPr>
            <w:r>
              <w:rPr>
                <w:sz w:val="18"/>
              </w:rPr>
              <w:t>PE</w:t>
            </w:r>
          </w:p>
        </w:tc>
      </w:tr>
      <w:tr w:rsidR="00190658" w14:paraId="3439362C" w14:textId="77777777">
        <w:trPr>
          <w:trHeight w:val="360"/>
        </w:trPr>
        <w:tc>
          <w:tcPr>
            <w:tcW w:w="2441" w:type="dxa"/>
          </w:tcPr>
          <w:p w14:paraId="2BECF103" w14:textId="77777777" w:rsidR="00190658" w:rsidRDefault="005C1088">
            <w:pPr>
              <w:pStyle w:val="TableParagraph"/>
              <w:spacing w:before="73"/>
              <w:ind w:left="57"/>
              <w:rPr>
                <w:sz w:val="18"/>
              </w:rPr>
            </w:pPr>
            <w:r>
              <w:rPr>
                <w:sz w:val="18"/>
              </w:rPr>
              <w:t>New</w:t>
            </w:r>
            <w:r>
              <w:rPr>
                <w:spacing w:val="-3"/>
                <w:sz w:val="18"/>
              </w:rPr>
              <w:t xml:space="preserve"> </w:t>
            </w:r>
            <w:r>
              <w:rPr>
                <w:sz w:val="18"/>
              </w:rPr>
              <w:t>Brunswick</w:t>
            </w:r>
          </w:p>
        </w:tc>
        <w:tc>
          <w:tcPr>
            <w:tcW w:w="1187" w:type="dxa"/>
          </w:tcPr>
          <w:p w14:paraId="3BE6DD3A" w14:textId="77777777" w:rsidR="00190658" w:rsidRDefault="005C1088">
            <w:pPr>
              <w:pStyle w:val="TableParagraph"/>
              <w:spacing w:before="73"/>
              <w:ind w:left="107"/>
              <w:rPr>
                <w:sz w:val="18"/>
              </w:rPr>
            </w:pPr>
            <w:r>
              <w:rPr>
                <w:sz w:val="18"/>
              </w:rPr>
              <w:t>NB</w:t>
            </w:r>
          </w:p>
        </w:tc>
        <w:tc>
          <w:tcPr>
            <w:tcW w:w="3061" w:type="dxa"/>
          </w:tcPr>
          <w:p w14:paraId="22C1CB72" w14:textId="77777777" w:rsidR="00190658" w:rsidRDefault="005C1088">
            <w:pPr>
              <w:pStyle w:val="TableParagraph"/>
              <w:spacing w:before="73"/>
              <w:ind w:left="528"/>
              <w:rPr>
                <w:sz w:val="18"/>
              </w:rPr>
            </w:pPr>
            <w:r>
              <w:rPr>
                <w:sz w:val="18"/>
              </w:rPr>
              <w:t>Quebec</w:t>
            </w:r>
          </w:p>
        </w:tc>
        <w:tc>
          <w:tcPr>
            <w:tcW w:w="1805" w:type="dxa"/>
          </w:tcPr>
          <w:p w14:paraId="7FA691ED" w14:textId="77777777" w:rsidR="00190658" w:rsidRDefault="005C1088">
            <w:pPr>
              <w:pStyle w:val="TableParagraph"/>
              <w:spacing w:before="73"/>
              <w:ind w:left="350"/>
              <w:rPr>
                <w:sz w:val="18"/>
              </w:rPr>
            </w:pPr>
            <w:r>
              <w:rPr>
                <w:sz w:val="18"/>
              </w:rPr>
              <w:t>PQ</w:t>
            </w:r>
          </w:p>
        </w:tc>
      </w:tr>
      <w:tr w:rsidR="00190658" w14:paraId="27D02236" w14:textId="77777777">
        <w:trPr>
          <w:trHeight w:val="360"/>
        </w:trPr>
        <w:tc>
          <w:tcPr>
            <w:tcW w:w="2441" w:type="dxa"/>
          </w:tcPr>
          <w:p w14:paraId="11E0003E" w14:textId="77777777" w:rsidR="00190658" w:rsidRDefault="005C1088">
            <w:pPr>
              <w:pStyle w:val="TableParagraph"/>
              <w:spacing w:before="73"/>
              <w:ind w:left="57"/>
              <w:rPr>
                <w:sz w:val="18"/>
              </w:rPr>
            </w:pPr>
            <w:r>
              <w:rPr>
                <w:sz w:val="18"/>
              </w:rPr>
              <w:t>Newfoundland</w:t>
            </w:r>
            <w:r>
              <w:rPr>
                <w:spacing w:val="-4"/>
                <w:sz w:val="18"/>
              </w:rPr>
              <w:t xml:space="preserve"> </w:t>
            </w:r>
            <w:r>
              <w:rPr>
                <w:sz w:val="18"/>
              </w:rPr>
              <w:t>and</w:t>
            </w:r>
            <w:r>
              <w:rPr>
                <w:spacing w:val="-4"/>
                <w:sz w:val="18"/>
              </w:rPr>
              <w:t xml:space="preserve"> </w:t>
            </w:r>
            <w:r>
              <w:rPr>
                <w:sz w:val="18"/>
              </w:rPr>
              <w:t>Labrador</w:t>
            </w:r>
          </w:p>
        </w:tc>
        <w:tc>
          <w:tcPr>
            <w:tcW w:w="1187" w:type="dxa"/>
          </w:tcPr>
          <w:p w14:paraId="5975FE39" w14:textId="77777777" w:rsidR="00190658" w:rsidRDefault="005C1088">
            <w:pPr>
              <w:pStyle w:val="TableParagraph"/>
              <w:spacing w:before="73"/>
              <w:ind w:left="110"/>
              <w:rPr>
                <w:sz w:val="18"/>
              </w:rPr>
            </w:pPr>
            <w:r>
              <w:rPr>
                <w:sz w:val="18"/>
              </w:rPr>
              <w:t>NL</w:t>
            </w:r>
          </w:p>
        </w:tc>
        <w:tc>
          <w:tcPr>
            <w:tcW w:w="3061" w:type="dxa"/>
          </w:tcPr>
          <w:p w14:paraId="1EA6B749" w14:textId="77777777" w:rsidR="00190658" w:rsidRDefault="005C1088">
            <w:pPr>
              <w:pStyle w:val="TableParagraph"/>
              <w:spacing w:before="73"/>
              <w:ind w:left="531"/>
              <w:rPr>
                <w:sz w:val="18"/>
              </w:rPr>
            </w:pPr>
            <w:r>
              <w:rPr>
                <w:sz w:val="18"/>
              </w:rPr>
              <w:t>Saskatchewan</w:t>
            </w:r>
          </w:p>
        </w:tc>
        <w:tc>
          <w:tcPr>
            <w:tcW w:w="1805" w:type="dxa"/>
          </w:tcPr>
          <w:p w14:paraId="7CD2388B" w14:textId="77777777" w:rsidR="00190658" w:rsidRDefault="005C1088">
            <w:pPr>
              <w:pStyle w:val="TableParagraph"/>
              <w:spacing w:before="73"/>
              <w:ind w:left="348"/>
              <w:rPr>
                <w:sz w:val="18"/>
              </w:rPr>
            </w:pPr>
            <w:r>
              <w:rPr>
                <w:sz w:val="18"/>
              </w:rPr>
              <w:t>SK</w:t>
            </w:r>
          </w:p>
        </w:tc>
      </w:tr>
      <w:tr w:rsidR="00190658" w14:paraId="39D3DEF8" w14:textId="77777777">
        <w:trPr>
          <w:trHeight w:val="349"/>
        </w:trPr>
        <w:tc>
          <w:tcPr>
            <w:tcW w:w="2441" w:type="dxa"/>
          </w:tcPr>
          <w:p w14:paraId="76BD32E0" w14:textId="77777777" w:rsidR="00190658" w:rsidRDefault="005C1088">
            <w:pPr>
              <w:pStyle w:val="TableParagraph"/>
              <w:spacing w:before="73"/>
              <w:ind w:left="57"/>
              <w:rPr>
                <w:sz w:val="18"/>
              </w:rPr>
            </w:pPr>
            <w:r>
              <w:rPr>
                <w:sz w:val="18"/>
              </w:rPr>
              <w:t>Northwest</w:t>
            </w:r>
            <w:r>
              <w:rPr>
                <w:spacing w:val="-5"/>
                <w:sz w:val="18"/>
              </w:rPr>
              <w:t xml:space="preserve"> </w:t>
            </w:r>
            <w:r>
              <w:rPr>
                <w:sz w:val="18"/>
              </w:rPr>
              <w:t>Territories</w:t>
            </w:r>
          </w:p>
        </w:tc>
        <w:tc>
          <w:tcPr>
            <w:tcW w:w="1187" w:type="dxa"/>
          </w:tcPr>
          <w:p w14:paraId="5355C398" w14:textId="77777777" w:rsidR="00190658" w:rsidRDefault="005C1088">
            <w:pPr>
              <w:pStyle w:val="TableParagraph"/>
              <w:spacing w:before="73"/>
              <w:ind w:left="108"/>
              <w:rPr>
                <w:sz w:val="18"/>
              </w:rPr>
            </w:pPr>
            <w:r>
              <w:rPr>
                <w:sz w:val="18"/>
              </w:rPr>
              <w:t>NT</w:t>
            </w:r>
          </w:p>
        </w:tc>
        <w:tc>
          <w:tcPr>
            <w:tcW w:w="3061" w:type="dxa"/>
          </w:tcPr>
          <w:p w14:paraId="1C3D80C1" w14:textId="77777777" w:rsidR="00190658" w:rsidRDefault="005C1088">
            <w:pPr>
              <w:pStyle w:val="TableParagraph"/>
              <w:spacing w:before="73"/>
              <w:ind w:left="529"/>
              <w:rPr>
                <w:sz w:val="18"/>
              </w:rPr>
            </w:pPr>
            <w:r>
              <w:rPr>
                <w:sz w:val="18"/>
              </w:rPr>
              <w:t>Yukon</w:t>
            </w:r>
          </w:p>
        </w:tc>
        <w:tc>
          <w:tcPr>
            <w:tcW w:w="1805" w:type="dxa"/>
          </w:tcPr>
          <w:p w14:paraId="7E811A1E" w14:textId="77777777" w:rsidR="00190658" w:rsidRDefault="005C1088">
            <w:pPr>
              <w:pStyle w:val="TableParagraph"/>
              <w:spacing w:before="73"/>
              <w:ind w:left="350"/>
              <w:rPr>
                <w:sz w:val="18"/>
              </w:rPr>
            </w:pPr>
            <w:r>
              <w:rPr>
                <w:sz w:val="18"/>
              </w:rPr>
              <w:t>YT</w:t>
            </w:r>
          </w:p>
        </w:tc>
      </w:tr>
      <w:tr w:rsidR="00190658" w14:paraId="1B42DA16" w14:textId="77777777">
        <w:trPr>
          <w:trHeight w:val="269"/>
        </w:trPr>
        <w:tc>
          <w:tcPr>
            <w:tcW w:w="2441" w:type="dxa"/>
          </w:tcPr>
          <w:p w14:paraId="101DA37E" w14:textId="77777777" w:rsidR="00190658" w:rsidRDefault="005C1088">
            <w:pPr>
              <w:pStyle w:val="TableParagraph"/>
              <w:spacing w:before="62" w:line="187" w:lineRule="exact"/>
              <w:ind w:left="57"/>
              <w:rPr>
                <w:sz w:val="18"/>
              </w:rPr>
            </w:pPr>
            <w:r>
              <w:rPr>
                <w:sz w:val="18"/>
              </w:rPr>
              <w:t>Nova</w:t>
            </w:r>
            <w:r>
              <w:rPr>
                <w:spacing w:val="-1"/>
                <w:sz w:val="18"/>
              </w:rPr>
              <w:t xml:space="preserve"> </w:t>
            </w:r>
            <w:r>
              <w:rPr>
                <w:sz w:val="18"/>
              </w:rPr>
              <w:t>Scotia</w:t>
            </w:r>
          </w:p>
        </w:tc>
        <w:tc>
          <w:tcPr>
            <w:tcW w:w="1187" w:type="dxa"/>
          </w:tcPr>
          <w:p w14:paraId="5C15D29E" w14:textId="77777777" w:rsidR="00190658" w:rsidRDefault="005C1088">
            <w:pPr>
              <w:pStyle w:val="TableParagraph"/>
              <w:spacing w:before="62" w:line="187" w:lineRule="exact"/>
              <w:ind w:left="107"/>
              <w:rPr>
                <w:sz w:val="18"/>
              </w:rPr>
            </w:pPr>
            <w:r>
              <w:rPr>
                <w:sz w:val="18"/>
              </w:rPr>
              <w:t>NS</w:t>
            </w:r>
          </w:p>
        </w:tc>
        <w:tc>
          <w:tcPr>
            <w:tcW w:w="3061" w:type="dxa"/>
          </w:tcPr>
          <w:p w14:paraId="4C3DD9EE" w14:textId="77777777" w:rsidR="00190658" w:rsidRDefault="005C1088">
            <w:pPr>
              <w:pStyle w:val="TableParagraph"/>
              <w:spacing w:before="62" w:line="187" w:lineRule="exact"/>
              <w:ind w:left="528"/>
              <w:rPr>
                <w:sz w:val="18"/>
              </w:rPr>
            </w:pPr>
            <w:r>
              <w:rPr>
                <w:sz w:val="18"/>
              </w:rPr>
              <w:t>Canada,</w:t>
            </w:r>
            <w:r>
              <w:rPr>
                <w:spacing w:val="-4"/>
                <w:sz w:val="18"/>
              </w:rPr>
              <w:t xml:space="preserve"> </w:t>
            </w:r>
            <w:r>
              <w:rPr>
                <w:sz w:val="18"/>
              </w:rPr>
              <w:t>province</w:t>
            </w:r>
            <w:r>
              <w:rPr>
                <w:spacing w:val="-4"/>
                <w:sz w:val="18"/>
              </w:rPr>
              <w:t xml:space="preserve"> </w:t>
            </w:r>
            <w:r>
              <w:rPr>
                <w:sz w:val="18"/>
              </w:rPr>
              <w:t>unknown</w:t>
            </w:r>
          </w:p>
        </w:tc>
        <w:tc>
          <w:tcPr>
            <w:tcW w:w="1805" w:type="dxa"/>
          </w:tcPr>
          <w:p w14:paraId="7BDE53D4" w14:textId="77777777" w:rsidR="00190658" w:rsidRDefault="005C1088">
            <w:pPr>
              <w:pStyle w:val="TableParagraph"/>
              <w:spacing w:before="62" w:line="187" w:lineRule="exact"/>
              <w:ind w:left="350"/>
              <w:rPr>
                <w:sz w:val="18"/>
              </w:rPr>
            </w:pPr>
            <w:r>
              <w:rPr>
                <w:sz w:val="18"/>
              </w:rPr>
              <w:t>CD</w:t>
            </w:r>
          </w:p>
        </w:tc>
      </w:tr>
    </w:tbl>
    <w:p w14:paraId="6EB55163" w14:textId="77777777" w:rsidR="00190658" w:rsidRDefault="00190658">
      <w:pPr>
        <w:pStyle w:val="BodyText"/>
        <w:spacing w:before="8"/>
        <w:rPr>
          <w:sz w:val="36"/>
        </w:rPr>
      </w:pPr>
    </w:p>
    <w:p w14:paraId="3D00232C" w14:textId="77777777" w:rsidR="00190658" w:rsidRDefault="005C1088">
      <w:pPr>
        <w:pStyle w:val="BodyText"/>
        <w:spacing w:before="1"/>
        <w:ind w:left="587"/>
      </w:pPr>
      <w:r>
        <w:t>Use</w:t>
      </w:r>
      <w:r>
        <w:rPr>
          <w:spacing w:val="-3"/>
        </w:rPr>
        <w:t xml:space="preserve"> </w:t>
      </w:r>
      <w:r>
        <w:t>the</w:t>
      </w:r>
      <w:r>
        <w:rPr>
          <w:spacing w:val="-2"/>
        </w:rPr>
        <w:t xml:space="preserve"> </w:t>
      </w:r>
      <w:r>
        <w:t>following</w:t>
      </w:r>
      <w:r>
        <w:rPr>
          <w:spacing w:val="-2"/>
        </w:rPr>
        <w:t xml:space="preserve"> </w:t>
      </w:r>
      <w:r>
        <w:t>codes</w:t>
      </w:r>
      <w:r>
        <w:rPr>
          <w:spacing w:val="-5"/>
        </w:rPr>
        <w:t xml:space="preserve"> </w:t>
      </w:r>
      <w:r>
        <w:t>when</w:t>
      </w:r>
      <w:r>
        <w:rPr>
          <w:spacing w:val="-3"/>
        </w:rPr>
        <w:t xml:space="preserve"> </w:t>
      </w:r>
      <w:r>
        <w:t>the</w:t>
      </w:r>
      <w:r>
        <w:rPr>
          <w:spacing w:val="-2"/>
        </w:rPr>
        <w:t xml:space="preserve"> </w:t>
      </w:r>
      <w:r>
        <w:t>state</w:t>
      </w:r>
      <w:r>
        <w:rPr>
          <w:spacing w:val="-3"/>
        </w:rPr>
        <w:t xml:space="preserve"> </w:t>
      </w:r>
      <w:r>
        <w:t>or</w:t>
      </w:r>
      <w:r>
        <w:rPr>
          <w:spacing w:val="-3"/>
        </w:rPr>
        <w:t xml:space="preserve"> </w:t>
      </w:r>
      <w:r>
        <w:t>province</w:t>
      </w:r>
      <w:r>
        <w:rPr>
          <w:spacing w:val="-2"/>
        </w:rPr>
        <w:t xml:space="preserve"> </w:t>
      </w:r>
      <w:r>
        <w:t>is</w:t>
      </w:r>
      <w:r>
        <w:rPr>
          <w:spacing w:val="-2"/>
        </w:rPr>
        <w:t xml:space="preserve"> </w:t>
      </w:r>
      <w:r>
        <w:t>unknown</w:t>
      </w:r>
      <w:r>
        <w:rPr>
          <w:spacing w:val="-3"/>
        </w:rPr>
        <w:t xml:space="preserve"> </w:t>
      </w:r>
      <w:r>
        <w:t>or</w:t>
      </w:r>
      <w:r>
        <w:rPr>
          <w:spacing w:val="-3"/>
        </w:rPr>
        <w:t xml:space="preserve"> </w:t>
      </w:r>
      <w:r>
        <w:t>not</w:t>
      </w:r>
      <w:r>
        <w:rPr>
          <w:spacing w:val="-3"/>
        </w:rPr>
        <w:t xml:space="preserve"> </w:t>
      </w:r>
      <w:r>
        <w:t>applicable:</w:t>
      </w:r>
    </w:p>
    <w:p w14:paraId="49523184" w14:textId="313CF786" w:rsidR="00190658" w:rsidRDefault="005C1088" w:rsidP="006A4B42">
      <w:pPr>
        <w:pStyle w:val="ListParagraph"/>
        <w:numPr>
          <w:ilvl w:val="0"/>
          <w:numId w:val="92"/>
        </w:numPr>
        <w:tabs>
          <w:tab w:val="left" w:pos="948"/>
        </w:tabs>
        <w:ind w:hanging="361"/>
        <w:rPr>
          <w:sz w:val="24"/>
        </w:rPr>
      </w:pPr>
      <w:r>
        <w:rPr>
          <w:spacing w:val="-1"/>
          <w:sz w:val="24"/>
        </w:rPr>
        <w:t>US</w:t>
      </w:r>
      <w:r>
        <w:rPr>
          <w:spacing w:val="-8"/>
          <w:sz w:val="24"/>
        </w:rPr>
        <w:t xml:space="preserve"> </w:t>
      </w:r>
      <w:r>
        <w:rPr>
          <w:spacing w:val="-1"/>
          <w:sz w:val="24"/>
        </w:rPr>
        <w:t>=</w:t>
      </w:r>
      <w:r>
        <w:rPr>
          <w:spacing w:val="-8"/>
          <w:sz w:val="24"/>
        </w:rPr>
        <w:t xml:space="preserve"> </w:t>
      </w:r>
      <w:r>
        <w:rPr>
          <w:spacing w:val="-1"/>
          <w:sz w:val="24"/>
        </w:rPr>
        <w:t>Resident</w:t>
      </w:r>
      <w:r>
        <w:rPr>
          <w:spacing w:val="-9"/>
          <w:sz w:val="24"/>
        </w:rPr>
        <w:t xml:space="preserve"> </w:t>
      </w:r>
      <w:r>
        <w:rPr>
          <w:spacing w:val="-1"/>
          <w:sz w:val="24"/>
        </w:rPr>
        <w:t>of</w:t>
      </w:r>
      <w:r>
        <w:rPr>
          <w:spacing w:val="-9"/>
          <w:sz w:val="24"/>
        </w:rPr>
        <w:t xml:space="preserve"> </w:t>
      </w:r>
      <w:r>
        <w:rPr>
          <w:spacing w:val="-1"/>
          <w:sz w:val="24"/>
        </w:rPr>
        <w:t>United</w:t>
      </w:r>
      <w:r>
        <w:rPr>
          <w:spacing w:val="-11"/>
          <w:sz w:val="24"/>
        </w:rPr>
        <w:t xml:space="preserve"> </w:t>
      </w:r>
      <w:r>
        <w:rPr>
          <w:spacing w:val="-1"/>
          <w:sz w:val="24"/>
        </w:rPr>
        <w:t>States,</w:t>
      </w:r>
      <w:r>
        <w:rPr>
          <w:spacing w:val="-8"/>
          <w:sz w:val="24"/>
        </w:rPr>
        <w:t xml:space="preserve"> </w:t>
      </w:r>
      <w:r>
        <w:rPr>
          <w:spacing w:val="-1"/>
          <w:sz w:val="24"/>
        </w:rPr>
        <w:t>NOS</w:t>
      </w:r>
      <w:r>
        <w:rPr>
          <w:spacing w:val="-8"/>
          <w:sz w:val="24"/>
        </w:rPr>
        <w:t xml:space="preserve"> </w:t>
      </w:r>
      <w:r>
        <w:rPr>
          <w:spacing w:val="-1"/>
          <w:sz w:val="24"/>
        </w:rPr>
        <w:t>(state/commonwealth/territory/possession</w:t>
      </w:r>
      <w:r w:rsidR="009051E0">
        <w:rPr>
          <w:spacing w:val="-1"/>
          <w:sz w:val="24"/>
        </w:rPr>
        <w:t xml:space="preserve"> </w:t>
      </w:r>
      <w:proofErr w:type="spellStart"/>
      <w:r>
        <w:rPr>
          <w:spacing w:val="-1"/>
          <w:sz w:val="24"/>
        </w:rPr>
        <w:t>unk</w:t>
      </w:r>
      <w:proofErr w:type="spellEnd"/>
      <w:r>
        <w:rPr>
          <w:spacing w:val="-1"/>
          <w:sz w:val="24"/>
        </w:rPr>
        <w:t>)</w:t>
      </w:r>
    </w:p>
    <w:p w14:paraId="71426952" w14:textId="77777777" w:rsidR="00190658" w:rsidRDefault="005C1088" w:rsidP="006A4B42">
      <w:pPr>
        <w:pStyle w:val="ListParagraph"/>
        <w:numPr>
          <w:ilvl w:val="0"/>
          <w:numId w:val="92"/>
        </w:numPr>
        <w:tabs>
          <w:tab w:val="left" w:pos="948"/>
        </w:tabs>
        <w:ind w:right="408"/>
        <w:rPr>
          <w:sz w:val="24"/>
        </w:rPr>
      </w:pPr>
      <w:r>
        <w:rPr>
          <w:sz w:val="24"/>
        </w:rPr>
        <w:t>XX</w:t>
      </w:r>
      <w:r>
        <w:rPr>
          <w:spacing w:val="-6"/>
          <w:sz w:val="24"/>
        </w:rPr>
        <w:t xml:space="preserve"> </w:t>
      </w:r>
      <w:r>
        <w:rPr>
          <w:sz w:val="24"/>
        </w:rPr>
        <w:t>=</w:t>
      </w:r>
      <w:r>
        <w:rPr>
          <w:spacing w:val="-6"/>
          <w:sz w:val="24"/>
        </w:rPr>
        <w:t xml:space="preserve"> </w:t>
      </w:r>
      <w:r>
        <w:rPr>
          <w:sz w:val="24"/>
        </w:rPr>
        <w:t>Resident</w:t>
      </w:r>
      <w:r>
        <w:rPr>
          <w:spacing w:val="-7"/>
          <w:sz w:val="24"/>
        </w:rPr>
        <w:t xml:space="preserve"> </w:t>
      </w:r>
      <w:r>
        <w:rPr>
          <w:sz w:val="24"/>
        </w:rPr>
        <w:t>of</w:t>
      </w:r>
      <w:r>
        <w:rPr>
          <w:spacing w:val="-6"/>
          <w:sz w:val="24"/>
        </w:rPr>
        <w:t xml:space="preserve"> </w:t>
      </w:r>
      <w:r>
        <w:rPr>
          <w:sz w:val="24"/>
        </w:rPr>
        <w:t>country</w:t>
      </w:r>
      <w:r>
        <w:rPr>
          <w:spacing w:val="-6"/>
          <w:sz w:val="24"/>
        </w:rPr>
        <w:t xml:space="preserve"> </w:t>
      </w:r>
      <w:r>
        <w:rPr>
          <w:sz w:val="24"/>
        </w:rPr>
        <w:t>other</w:t>
      </w:r>
      <w:r>
        <w:rPr>
          <w:spacing w:val="-7"/>
          <w:sz w:val="24"/>
        </w:rPr>
        <w:t xml:space="preserve"> </w:t>
      </w:r>
      <w:r>
        <w:rPr>
          <w:sz w:val="24"/>
        </w:rPr>
        <w:t>than</w:t>
      </w:r>
      <w:r>
        <w:rPr>
          <w:spacing w:val="-6"/>
          <w:sz w:val="24"/>
        </w:rPr>
        <w:t xml:space="preserve"> </w:t>
      </w:r>
      <w:r>
        <w:rPr>
          <w:sz w:val="24"/>
        </w:rPr>
        <w:t>U.S.</w:t>
      </w:r>
      <w:r>
        <w:rPr>
          <w:spacing w:val="-6"/>
          <w:sz w:val="24"/>
        </w:rPr>
        <w:t xml:space="preserve"> </w:t>
      </w:r>
      <w:r>
        <w:rPr>
          <w:sz w:val="24"/>
        </w:rPr>
        <w:t>(including</w:t>
      </w:r>
      <w:r>
        <w:rPr>
          <w:spacing w:val="-6"/>
          <w:sz w:val="24"/>
        </w:rPr>
        <w:t xml:space="preserve"> </w:t>
      </w:r>
      <w:r>
        <w:rPr>
          <w:sz w:val="24"/>
        </w:rPr>
        <w:t>its</w:t>
      </w:r>
      <w:r>
        <w:rPr>
          <w:spacing w:val="-5"/>
          <w:sz w:val="24"/>
        </w:rPr>
        <w:t xml:space="preserve"> </w:t>
      </w:r>
      <w:r>
        <w:rPr>
          <w:sz w:val="24"/>
        </w:rPr>
        <w:t>territories,</w:t>
      </w:r>
      <w:r>
        <w:rPr>
          <w:spacing w:val="-5"/>
          <w:sz w:val="24"/>
        </w:rPr>
        <w:t xml:space="preserve"> </w:t>
      </w:r>
      <w:r>
        <w:rPr>
          <w:sz w:val="24"/>
        </w:rPr>
        <w:t>commonwealths,</w:t>
      </w:r>
      <w:r>
        <w:rPr>
          <w:spacing w:val="-10"/>
          <w:sz w:val="24"/>
        </w:rPr>
        <w:t xml:space="preserve"> </w:t>
      </w:r>
      <w:r>
        <w:rPr>
          <w:sz w:val="24"/>
        </w:rPr>
        <w:t>or</w:t>
      </w:r>
      <w:r>
        <w:rPr>
          <w:spacing w:val="-57"/>
          <w:sz w:val="24"/>
        </w:rPr>
        <w:t xml:space="preserve"> </w:t>
      </w:r>
      <w:r>
        <w:rPr>
          <w:spacing w:val="-3"/>
          <w:sz w:val="24"/>
        </w:rPr>
        <w:t>possessions)</w:t>
      </w:r>
      <w:r>
        <w:rPr>
          <w:spacing w:val="-6"/>
          <w:sz w:val="24"/>
        </w:rPr>
        <w:t xml:space="preserve"> </w:t>
      </w:r>
      <w:r>
        <w:rPr>
          <w:spacing w:val="-3"/>
          <w:sz w:val="24"/>
        </w:rPr>
        <w:t>or</w:t>
      </w:r>
      <w:r>
        <w:rPr>
          <w:spacing w:val="-1"/>
          <w:sz w:val="24"/>
        </w:rPr>
        <w:t xml:space="preserve"> </w:t>
      </w:r>
      <w:r>
        <w:rPr>
          <w:spacing w:val="-3"/>
          <w:sz w:val="24"/>
        </w:rPr>
        <w:t>Canada</w:t>
      </w:r>
      <w:r>
        <w:rPr>
          <w:spacing w:val="-4"/>
          <w:sz w:val="24"/>
        </w:rPr>
        <w:t xml:space="preserve"> </w:t>
      </w:r>
      <w:r>
        <w:rPr>
          <w:spacing w:val="-2"/>
          <w:sz w:val="24"/>
        </w:rPr>
        <w:t>and</w:t>
      </w:r>
      <w:r>
        <w:rPr>
          <w:sz w:val="24"/>
        </w:rPr>
        <w:t xml:space="preserve"> </w:t>
      </w:r>
      <w:r>
        <w:rPr>
          <w:spacing w:val="-2"/>
          <w:sz w:val="24"/>
        </w:rPr>
        <w:t>the</w:t>
      </w:r>
      <w:r>
        <w:rPr>
          <w:sz w:val="24"/>
        </w:rPr>
        <w:t xml:space="preserve"> </w:t>
      </w:r>
      <w:r>
        <w:rPr>
          <w:spacing w:val="-2"/>
          <w:sz w:val="24"/>
        </w:rPr>
        <w:t>country</w:t>
      </w:r>
      <w:r>
        <w:rPr>
          <w:spacing w:val="-4"/>
          <w:sz w:val="24"/>
        </w:rPr>
        <w:t xml:space="preserve"> </w:t>
      </w:r>
      <w:r>
        <w:rPr>
          <w:spacing w:val="-2"/>
          <w:sz w:val="24"/>
        </w:rPr>
        <w:t>is</w:t>
      </w:r>
      <w:r>
        <w:rPr>
          <w:spacing w:val="-18"/>
          <w:sz w:val="24"/>
        </w:rPr>
        <w:t xml:space="preserve"> </w:t>
      </w:r>
      <w:r>
        <w:rPr>
          <w:spacing w:val="-2"/>
          <w:sz w:val="24"/>
        </w:rPr>
        <w:t>known</w:t>
      </w:r>
    </w:p>
    <w:p w14:paraId="1BCF5CDC" w14:textId="77777777" w:rsidR="00190658" w:rsidRDefault="005C1088" w:rsidP="006A4B42">
      <w:pPr>
        <w:pStyle w:val="ListParagraph"/>
        <w:numPr>
          <w:ilvl w:val="0"/>
          <w:numId w:val="92"/>
        </w:numPr>
        <w:tabs>
          <w:tab w:val="left" w:pos="948"/>
        </w:tabs>
        <w:ind w:right="591"/>
        <w:rPr>
          <w:sz w:val="24"/>
        </w:rPr>
      </w:pPr>
      <w:r>
        <w:rPr>
          <w:spacing w:val="-2"/>
          <w:sz w:val="24"/>
        </w:rPr>
        <w:t>YY</w:t>
      </w:r>
      <w:r>
        <w:rPr>
          <w:spacing w:val="-7"/>
          <w:sz w:val="24"/>
        </w:rPr>
        <w:t xml:space="preserve"> </w:t>
      </w:r>
      <w:r>
        <w:rPr>
          <w:spacing w:val="-2"/>
          <w:sz w:val="24"/>
        </w:rPr>
        <w:t>=</w:t>
      </w:r>
      <w:r>
        <w:rPr>
          <w:spacing w:val="-8"/>
          <w:sz w:val="24"/>
        </w:rPr>
        <w:t xml:space="preserve"> </w:t>
      </w:r>
      <w:r>
        <w:rPr>
          <w:spacing w:val="-2"/>
          <w:sz w:val="24"/>
        </w:rPr>
        <w:t>Resident</w:t>
      </w:r>
      <w:r>
        <w:rPr>
          <w:spacing w:val="-12"/>
          <w:sz w:val="24"/>
        </w:rPr>
        <w:t xml:space="preserve"> </w:t>
      </w:r>
      <w:r>
        <w:rPr>
          <w:spacing w:val="-2"/>
          <w:sz w:val="24"/>
        </w:rPr>
        <w:t>of</w:t>
      </w:r>
      <w:r>
        <w:rPr>
          <w:spacing w:val="-8"/>
          <w:sz w:val="24"/>
        </w:rPr>
        <w:t xml:space="preserve"> </w:t>
      </w:r>
      <w:r>
        <w:rPr>
          <w:spacing w:val="-2"/>
          <w:sz w:val="24"/>
        </w:rPr>
        <w:t>country</w:t>
      </w:r>
      <w:r>
        <w:rPr>
          <w:spacing w:val="-13"/>
          <w:sz w:val="24"/>
        </w:rPr>
        <w:t xml:space="preserve"> </w:t>
      </w:r>
      <w:r>
        <w:rPr>
          <w:spacing w:val="-2"/>
          <w:sz w:val="24"/>
        </w:rPr>
        <w:t>other</w:t>
      </w:r>
      <w:r>
        <w:rPr>
          <w:spacing w:val="-11"/>
          <w:sz w:val="24"/>
        </w:rPr>
        <w:t xml:space="preserve"> </w:t>
      </w:r>
      <w:r>
        <w:rPr>
          <w:spacing w:val="-2"/>
          <w:sz w:val="24"/>
        </w:rPr>
        <w:t>than</w:t>
      </w:r>
      <w:r>
        <w:rPr>
          <w:spacing w:val="-10"/>
          <w:sz w:val="24"/>
        </w:rPr>
        <w:t xml:space="preserve"> </w:t>
      </w:r>
      <w:r>
        <w:rPr>
          <w:spacing w:val="-2"/>
          <w:sz w:val="24"/>
        </w:rPr>
        <w:t>U.S.</w:t>
      </w:r>
      <w:r>
        <w:rPr>
          <w:spacing w:val="-11"/>
          <w:sz w:val="24"/>
        </w:rPr>
        <w:t xml:space="preserve"> </w:t>
      </w:r>
      <w:r>
        <w:rPr>
          <w:spacing w:val="-2"/>
          <w:sz w:val="24"/>
        </w:rPr>
        <w:t>(including</w:t>
      </w:r>
      <w:r>
        <w:rPr>
          <w:spacing w:val="-12"/>
          <w:sz w:val="24"/>
        </w:rPr>
        <w:t xml:space="preserve"> </w:t>
      </w:r>
      <w:r>
        <w:rPr>
          <w:spacing w:val="-1"/>
          <w:sz w:val="24"/>
        </w:rPr>
        <w:t>its</w:t>
      </w:r>
      <w:r>
        <w:rPr>
          <w:spacing w:val="-6"/>
          <w:sz w:val="24"/>
        </w:rPr>
        <w:t xml:space="preserve"> </w:t>
      </w:r>
      <w:r>
        <w:rPr>
          <w:spacing w:val="-1"/>
          <w:sz w:val="24"/>
        </w:rPr>
        <w:t>territories,</w:t>
      </w:r>
      <w:r>
        <w:rPr>
          <w:spacing w:val="-11"/>
          <w:sz w:val="24"/>
        </w:rPr>
        <w:t xml:space="preserve"> </w:t>
      </w:r>
      <w:r>
        <w:rPr>
          <w:spacing w:val="-1"/>
          <w:sz w:val="24"/>
        </w:rPr>
        <w:t>commonwealths,</w:t>
      </w:r>
      <w:r>
        <w:rPr>
          <w:spacing w:val="-13"/>
          <w:sz w:val="24"/>
        </w:rPr>
        <w:t xml:space="preserve"> </w:t>
      </w:r>
      <w:r>
        <w:rPr>
          <w:spacing w:val="-1"/>
          <w:sz w:val="24"/>
        </w:rPr>
        <w:t>or</w:t>
      </w:r>
      <w:r>
        <w:rPr>
          <w:spacing w:val="-57"/>
          <w:sz w:val="24"/>
        </w:rPr>
        <w:t xml:space="preserve"> </w:t>
      </w:r>
      <w:r>
        <w:rPr>
          <w:spacing w:val="-3"/>
          <w:sz w:val="24"/>
        </w:rPr>
        <w:t>possessions)</w:t>
      </w:r>
      <w:r>
        <w:rPr>
          <w:spacing w:val="-6"/>
          <w:sz w:val="24"/>
        </w:rPr>
        <w:t xml:space="preserve"> </w:t>
      </w:r>
      <w:r>
        <w:rPr>
          <w:spacing w:val="-2"/>
          <w:sz w:val="24"/>
        </w:rPr>
        <w:t>or</w:t>
      </w:r>
      <w:r>
        <w:rPr>
          <w:spacing w:val="-1"/>
          <w:sz w:val="24"/>
        </w:rPr>
        <w:t xml:space="preserve"> </w:t>
      </w:r>
      <w:r>
        <w:rPr>
          <w:spacing w:val="-2"/>
          <w:sz w:val="24"/>
        </w:rPr>
        <w:t>Canada</w:t>
      </w:r>
      <w:r>
        <w:rPr>
          <w:spacing w:val="-4"/>
          <w:sz w:val="24"/>
        </w:rPr>
        <w:t xml:space="preserve"> </w:t>
      </w:r>
      <w:r>
        <w:rPr>
          <w:spacing w:val="-2"/>
          <w:sz w:val="24"/>
        </w:rPr>
        <w:t>and</w:t>
      </w:r>
      <w:r>
        <w:rPr>
          <w:sz w:val="24"/>
        </w:rPr>
        <w:t xml:space="preserve"> </w:t>
      </w:r>
      <w:r>
        <w:rPr>
          <w:spacing w:val="-2"/>
          <w:sz w:val="24"/>
        </w:rPr>
        <w:t>country</w:t>
      </w:r>
      <w:r>
        <w:rPr>
          <w:sz w:val="24"/>
        </w:rPr>
        <w:t xml:space="preserve"> </w:t>
      </w:r>
      <w:r>
        <w:rPr>
          <w:spacing w:val="-2"/>
          <w:sz w:val="24"/>
        </w:rPr>
        <w:t>is</w:t>
      </w:r>
      <w:r>
        <w:rPr>
          <w:spacing w:val="-18"/>
          <w:sz w:val="24"/>
        </w:rPr>
        <w:t xml:space="preserve"> </w:t>
      </w:r>
      <w:r>
        <w:rPr>
          <w:spacing w:val="-2"/>
          <w:sz w:val="24"/>
        </w:rPr>
        <w:t>unknown</w:t>
      </w:r>
    </w:p>
    <w:p w14:paraId="7D2A3750" w14:textId="77777777" w:rsidR="00190658" w:rsidRDefault="005C1088" w:rsidP="006A4B42">
      <w:pPr>
        <w:pStyle w:val="ListParagraph"/>
        <w:numPr>
          <w:ilvl w:val="0"/>
          <w:numId w:val="92"/>
        </w:numPr>
        <w:tabs>
          <w:tab w:val="left" w:pos="948"/>
        </w:tabs>
        <w:spacing w:before="1"/>
        <w:ind w:hanging="361"/>
        <w:rPr>
          <w:sz w:val="24"/>
        </w:rPr>
      </w:pPr>
      <w:r>
        <w:rPr>
          <w:sz w:val="24"/>
        </w:rPr>
        <w:t>ZZ</w:t>
      </w:r>
      <w:r>
        <w:rPr>
          <w:spacing w:val="-14"/>
          <w:sz w:val="24"/>
        </w:rPr>
        <w:t xml:space="preserve"> </w:t>
      </w:r>
      <w:r>
        <w:rPr>
          <w:sz w:val="24"/>
        </w:rPr>
        <w:t>=</w:t>
      </w:r>
      <w:r>
        <w:rPr>
          <w:spacing w:val="-13"/>
          <w:sz w:val="24"/>
        </w:rPr>
        <w:t xml:space="preserve"> </w:t>
      </w:r>
      <w:r>
        <w:rPr>
          <w:sz w:val="24"/>
        </w:rPr>
        <w:t>Resident</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U.S.,</w:t>
      </w:r>
      <w:r>
        <w:rPr>
          <w:spacing w:val="-13"/>
          <w:sz w:val="24"/>
        </w:rPr>
        <w:t xml:space="preserve"> </w:t>
      </w:r>
      <w:r>
        <w:rPr>
          <w:sz w:val="24"/>
        </w:rPr>
        <w:t>NOS;</w:t>
      </w:r>
      <w:r>
        <w:rPr>
          <w:spacing w:val="-11"/>
          <w:sz w:val="24"/>
        </w:rPr>
        <w:t xml:space="preserve"> </w:t>
      </w:r>
      <w:r>
        <w:rPr>
          <w:sz w:val="24"/>
        </w:rPr>
        <w:t>Canada,</w:t>
      </w:r>
      <w:r>
        <w:rPr>
          <w:spacing w:val="-14"/>
          <w:sz w:val="24"/>
        </w:rPr>
        <w:t xml:space="preserve"> </w:t>
      </w:r>
      <w:r>
        <w:rPr>
          <w:sz w:val="24"/>
        </w:rPr>
        <w:t>NOS;</w:t>
      </w:r>
      <w:r>
        <w:rPr>
          <w:spacing w:val="-13"/>
          <w:sz w:val="24"/>
        </w:rPr>
        <w:t xml:space="preserve"> </w:t>
      </w:r>
      <w:r>
        <w:rPr>
          <w:sz w:val="24"/>
        </w:rPr>
        <w:t>residence</w:t>
      </w:r>
      <w:r>
        <w:rPr>
          <w:spacing w:val="-13"/>
          <w:sz w:val="24"/>
        </w:rPr>
        <w:t xml:space="preserve"> </w:t>
      </w:r>
      <w:r>
        <w:rPr>
          <w:sz w:val="24"/>
        </w:rPr>
        <w:t>unknown</w:t>
      </w:r>
    </w:p>
    <w:p w14:paraId="5798FEA2" w14:textId="77777777" w:rsidR="00190658" w:rsidRDefault="00190658">
      <w:pPr>
        <w:rPr>
          <w:sz w:val="24"/>
        </w:rPr>
        <w:sectPr w:rsidR="00190658">
          <w:pgSz w:w="12240" w:h="15840"/>
          <w:pgMar w:top="900" w:right="1120" w:bottom="860" w:left="1700" w:header="702" w:footer="677" w:gutter="0"/>
          <w:cols w:space="720"/>
        </w:sectPr>
      </w:pPr>
    </w:p>
    <w:p w14:paraId="236D6F62" w14:textId="77777777" w:rsidR="00190658" w:rsidRDefault="00190658">
      <w:pPr>
        <w:pStyle w:val="BodyText"/>
        <w:rPr>
          <w:sz w:val="20"/>
        </w:rPr>
      </w:pPr>
    </w:p>
    <w:p w14:paraId="3856D6F9" w14:textId="77777777" w:rsidR="00190658" w:rsidRDefault="00190658">
      <w:pPr>
        <w:pStyle w:val="BodyText"/>
        <w:spacing w:before="8"/>
        <w:rPr>
          <w:sz w:val="23"/>
        </w:rPr>
      </w:pPr>
    </w:p>
    <w:p w14:paraId="7681D629" w14:textId="77777777" w:rsidR="00190658" w:rsidRDefault="005C1088">
      <w:pPr>
        <w:pStyle w:val="Heading2"/>
        <w:spacing w:before="99"/>
      </w:pPr>
      <w:bookmarkStart w:id="89" w:name="Postal_Code_at_Diagnosis"/>
      <w:bookmarkStart w:id="90" w:name="_bookmark36"/>
      <w:bookmarkEnd w:id="89"/>
      <w:bookmarkEnd w:id="90"/>
      <w:r>
        <w:rPr>
          <w:color w:val="7E7E7E"/>
        </w:rPr>
        <w:t>Postal</w:t>
      </w:r>
      <w:r>
        <w:rPr>
          <w:color w:val="7E7E7E"/>
          <w:spacing w:val="-5"/>
        </w:rPr>
        <w:t xml:space="preserve"> </w:t>
      </w:r>
      <w:r>
        <w:rPr>
          <w:color w:val="7E7E7E"/>
        </w:rPr>
        <w:t>Code</w:t>
      </w:r>
      <w:r>
        <w:rPr>
          <w:color w:val="7E7E7E"/>
          <w:spacing w:val="-3"/>
        </w:rPr>
        <w:t xml:space="preserve"> </w:t>
      </w:r>
      <w:r>
        <w:rPr>
          <w:color w:val="7E7E7E"/>
        </w:rPr>
        <w:t>at</w:t>
      </w:r>
      <w:r>
        <w:rPr>
          <w:color w:val="7E7E7E"/>
          <w:spacing w:val="-6"/>
        </w:rPr>
        <w:t xml:space="preserve"> </w:t>
      </w:r>
      <w:r>
        <w:rPr>
          <w:color w:val="7E7E7E"/>
        </w:rPr>
        <w:t>Diagnosis</w:t>
      </w:r>
    </w:p>
    <w:p w14:paraId="6E01DC93" w14:textId="2931309A" w:rsidR="00190658" w:rsidRDefault="005C1088">
      <w:pPr>
        <w:pStyle w:val="BodyText"/>
        <w:spacing w:before="218"/>
        <w:ind w:left="515" w:right="358"/>
        <w:jc w:val="both"/>
      </w:pPr>
      <w:r>
        <w:rPr>
          <w:rFonts w:ascii="Arial Black" w:hAnsi="Arial Black"/>
          <w:spacing w:val="-6"/>
        </w:rPr>
        <w:t>For</w:t>
      </w:r>
      <w:r>
        <w:rPr>
          <w:rFonts w:ascii="Arial Black" w:hAnsi="Arial Black"/>
          <w:spacing w:val="-19"/>
        </w:rPr>
        <w:t xml:space="preserve"> </w:t>
      </w:r>
      <w:r>
        <w:rPr>
          <w:rFonts w:ascii="Arial Black" w:hAnsi="Arial Black"/>
          <w:spacing w:val="-5"/>
        </w:rPr>
        <w:t>U.S.</w:t>
      </w:r>
      <w:r>
        <w:rPr>
          <w:rFonts w:ascii="Arial Black" w:hAnsi="Arial Black"/>
          <w:spacing w:val="-19"/>
        </w:rPr>
        <w:t xml:space="preserve"> </w:t>
      </w:r>
      <w:r>
        <w:rPr>
          <w:rFonts w:ascii="Arial Black" w:hAnsi="Arial Black"/>
          <w:spacing w:val="-5"/>
        </w:rPr>
        <w:t>residents</w:t>
      </w:r>
      <w:r>
        <w:rPr>
          <w:rFonts w:ascii="Arial Black" w:hAnsi="Arial Black"/>
          <w:spacing w:val="-16"/>
        </w:rPr>
        <w:t xml:space="preserve"> </w:t>
      </w:r>
      <w:r>
        <w:rPr>
          <w:rFonts w:ascii="Arial Black" w:hAnsi="Arial Black"/>
          <w:spacing w:val="-5"/>
        </w:rPr>
        <w:t>record</w:t>
      </w:r>
      <w:r>
        <w:rPr>
          <w:rFonts w:ascii="Arial Black" w:hAnsi="Arial Black"/>
          <w:spacing w:val="-13"/>
        </w:rPr>
        <w:t xml:space="preserve"> </w:t>
      </w:r>
      <w:r>
        <w:rPr>
          <w:rFonts w:ascii="Arial Black" w:hAnsi="Arial Black"/>
          <w:spacing w:val="-5"/>
        </w:rPr>
        <w:t>the</w:t>
      </w:r>
      <w:r>
        <w:rPr>
          <w:rFonts w:ascii="Arial Black" w:hAnsi="Arial Black"/>
          <w:spacing w:val="-13"/>
        </w:rPr>
        <w:t xml:space="preserve"> </w:t>
      </w:r>
      <w:r>
        <w:rPr>
          <w:rFonts w:ascii="Arial Black" w:hAnsi="Arial Black"/>
          <w:spacing w:val="-5"/>
        </w:rPr>
        <w:t>5-digit</w:t>
      </w:r>
      <w:r>
        <w:rPr>
          <w:rFonts w:ascii="Arial Black" w:hAnsi="Arial Black"/>
          <w:spacing w:val="-19"/>
        </w:rPr>
        <w:t xml:space="preserve"> </w:t>
      </w:r>
      <w:r>
        <w:rPr>
          <w:rFonts w:ascii="Arial Black" w:hAnsi="Arial Black"/>
          <w:spacing w:val="-5"/>
        </w:rPr>
        <w:t>zip</w:t>
      </w:r>
      <w:r>
        <w:rPr>
          <w:rFonts w:ascii="Arial Black" w:hAnsi="Arial Black"/>
          <w:spacing w:val="-13"/>
        </w:rPr>
        <w:t xml:space="preserve"> </w:t>
      </w:r>
      <w:r>
        <w:rPr>
          <w:spacing w:val="-5"/>
        </w:rPr>
        <w:t>code</w:t>
      </w:r>
      <w:r>
        <w:rPr>
          <w:spacing w:val="-12"/>
        </w:rPr>
        <w:t xml:space="preserve"> </w:t>
      </w:r>
      <w:r>
        <w:rPr>
          <w:spacing w:val="-5"/>
        </w:rPr>
        <w:t>and</w:t>
      </w:r>
      <w:r>
        <w:rPr>
          <w:spacing w:val="-12"/>
        </w:rPr>
        <w:t xml:space="preserve"> </w:t>
      </w:r>
      <w:r>
        <w:rPr>
          <w:spacing w:val="-5"/>
        </w:rPr>
        <w:t>the</w:t>
      </w:r>
      <w:r>
        <w:rPr>
          <w:spacing w:val="-11"/>
        </w:rPr>
        <w:t xml:space="preserve"> </w:t>
      </w:r>
      <w:r>
        <w:rPr>
          <w:spacing w:val="-5"/>
        </w:rPr>
        <w:t>4-digit</w:t>
      </w:r>
      <w:r>
        <w:rPr>
          <w:spacing w:val="-15"/>
        </w:rPr>
        <w:t xml:space="preserve"> </w:t>
      </w:r>
      <w:r>
        <w:rPr>
          <w:spacing w:val="-5"/>
        </w:rPr>
        <w:t>extension</w:t>
      </w:r>
      <w:r>
        <w:rPr>
          <w:spacing w:val="-15"/>
        </w:rPr>
        <w:t xml:space="preserve"> </w:t>
      </w:r>
      <w:r>
        <w:rPr>
          <w:spacing w:val="-5"/>
        </w:rPr>
        <w:t>(if</w:t>
      </w:r>
      <w:r>
        <w:rPr>
          <w:spacing w:val="-16"/>
        </w:rPr>
        <w:t xml:space="preserve"> </w:t>
      </w:r>
      <w:r>
        <w:rPr>
          <w:spacing w:val="-5"/>
        </w:rPr>
        <w:t>known)</w:t>
      </w:r>
      <w:r>
        <w:rPr>
          <w:spacing w:val="-57"/>
        </w:rPr>
        <w:t xml:space="preserve"> </w:t>
      </w:r>
      <w:r>
        <w:rPr>
          <w:spacing w:val="-6"/>
        </w:rPr>
        <w:t>for</w:t>
      </w:r>
      <w:r>
        <w:rPr>
          <w:spacing w:val="-21"/>
        </w:rPr>
        <w:t xml:space="preserve"> </w:t>
      </w:r>
      <w:r>
        <w:rPr>
          <w:spacing w:val="-6"/>
        </w:rPr>
        <w:t>the</w:t>
      </w:r>
      <w:r>
        <w:rPr>
          <w:spacing w:val="-19"/>
        </w:rPr>
        <w:t xml:space="preserve"> </w:t>
      </w:r>
      <w:r>
        <w:rPr>
          <w:spacing w:val="-6"/>
        </w:rPr>
        <w:t>patient’s</w:t>
      </w:r>
      <w:r>
        <w:rPr>
          <w:spacing w:val="-24"/>
        </w:rPr>
        <w:t xml:space="preserve"> </w:t>
      </w:r>
      <w:r>
        <w:rPr>
          <w:spacing w:val="-6"/>
        </w:rPr>
        <w:t>address</w:t>
      </w:r>
      <w:r>
        <w:rPr>
          <w:spacing w:val="-23"/>
        </w:rPr>
        <w:t xml:space="preserve"> </w:t>
      </w:r>
      <w:r>
        <w:rPr>
          <w:spacing w:val="-6"/>
        </w:rPr>
        <w:t>at</w:t>
      </w:r>
      <w:r>
        <w:rPr>
          <w:spacing w:val="-18"/>
        </w:rPr>
        <w:t xml:space="preserve"> </w:t>
      </w:r>
      <w:r>
        <w:rPr>
          <w:spacing w:val="-6"/>
        </w:rPr>
        <w:t>diagnosis,</w:t>
      </w:r>
      <w:r>
        <w:rPr>
          <w:spacing w:val="-25"/>
        </w:rPr>
        <w:t xml:space="preserve"> </w:t>
      </w:r>
      <w:r>
        <w:rPr>
          <w:spacing w:val="-6"/>
        </w:rPr>
        <w:t>left</w:t>
      </w:r>
      <w:r>
        <w:rPr>
          <w:spacing w:val="-22"/>
        </w:rPr>
        <w:t xml:space="preserve"> </w:t>
      </w:r>
      <w:r>
        <w:rPr>
          <w:spacing w:val="-6"/>
        </w:rPr>
        <w:t>justify</w:t>
      </w:r>
      <w:r>
        <w:rPr>
          <w:spacing w:val="-20"/>
        </w:rPr>
        <w:t xml:space="preserve"> </w:t>
      </w:r>
      <w:r>
        <w:rPr>
          <w:spacing w:val="-6"/>
        </w:rPr>
        <w:t>the</w:t>
      </w:r>
      <w:r>
        <w:rPr>
          <w:spacing w:val="-21"/>
        </w:rPr>
        <w:t xml:space="preserve"> </w:t>
      </w:r>
      <w:r>
        <w:rPr>
          <w:spacing w:val="-6"/>
        </w:rPr>
        <w:t>field.</w:t>
      </w:r>
      <w:r>
        <w:rPr>
          <w:spacing w:val="-22"/>
        </w:rPr>
        <w:t xml:space="preserve"> </w:t>
      </w:r>
      <w:r>
        <w:rPr>
          <w:spacing w:val="-5"/>
        </w:rPr>
        <w:t>For</w:t>
      </w:r>
      <w:r>
        <w:rPr>
          <w:spacing w:val="-25"/>
        </w:rPr>
        <w:t xml:space="preserve"> </w:t>
      </w:r>
      <w:r>
        <w:rPr>
          <w:spacing w:val="-5"/>
        </w:rPr>
        <w:t>Canadian</w:t>
      </w:r>
      <w:r>
        <w:rPr>
          <w:spacing w:val="-25"/>
        </w:rPr>
        <w:t xml:space="preserve"> </w:t>
      </w:r>
      <w:r>
        <w:rPr>
          <w:spacing w:val="-5"/>
        </w:rPr>
        <w:t>residents,</w:t>
      </w:r>
      <w:r>
        <w:rPr>
          <w:spacing w:val="-24"/>
        </w:rPr>
        <w:t xml:space="preserve"> </w:t>
      </w:r>
      <w:r>
        <w:rPr>
          <w:spacing w:val="-5"/>
        </w:rPr>
        <w:t>use</w:t>
      </w:r>
      <w:r>
        <w:rPr>
          <w:spacing w:val="-20"/>
        </w:rPr>
        <w:t xml:space="preserve"> </w:t>
      </w:r>
      <w:r>
        <w:rPr>
          <w:spacing w:val="-5"/>
        </w:rPr>
        <w:t>the</w:t>
      </w:r>
      <w:r>
        <w:rPr>
          <w:spacing w:val="-24"/>
        </w:rPr>
        <w:t xml:space="preserve"> </w:t>
      </w:r>
      <w:r>
        <w:rPr>
          <w:spacing w:val="-5"/>
        </w:rPr>
        <w:t>6-character</w:t>
      </w:r>
      <w:r>
        <w:rPr>
          <w:spacing w:val="-58"/>
        </w:rPr>
        <w:t xml:space="preserve"> </w:t>
      </w:r>
      <w:r>
        <w:rPr>
          <w:spacing w:val="-4"/>
        </w:rPr>
        <w:t>alphanumeric</w:t>
      </w:r>
      <w:r>
        <w:rPr>
          <w:spacing w:val="-9"/>
        </w:rPr>
        <w:t xml:space="preserve"> </w:t>
      </w:r>
      <w:r>
        <w:rPr>
          <w:spacing w:val="-4"/>
        </w:rPr>
        <w:t>postal</w:t>
      </w:r>
      <w:r>
        <w:rPr>
          <w:spacing w:val="-10"/>
        </w:rPr>
        <w:t xml:space="preserve"> </w:t>
      </w:r>
      <w:r>
        <w:rPr>
          <w:spacing w:val="-4"/>
        </w:rPr>
        <w:t>code;</w:t>
      </w:r>
      <w:r>
        <w:rPr>
          <w:spacing w:val="-7"/>
        </w:rPr>
        <w:t xml:space="preserve"> </w:t>
      </w:r>
      <w:r>
        <w:rPr>
          <w:spacing w:val="-4"/>
        </w:rPr>
        <w:t>left</w:t>
      </w:r>
      <w:r>
        <w:rPr>
          <w:spacing w:val="-7"/>
        </w:rPr>
        <w:t xml:space="preserve"> </w:t>
      </w:r>
      <w:r>
        <w:rPr>
          <w:spacing w:val="-4"/>
        </w:rPr>
        <w:t>justify</w:t>
      </w:r>
      <w:r>
        <w:rPr>
          <w:spacing w:val="-6"/>
        </w:rPr>
        <w:t xml:space="preserve"> </w:t>
      </w:r>
      <w:r>
        <w:rPr>
          <w:spacing w:val="-4"/>
        </w:rPr>
        <w:t>the</w:t>
      </w:r>
      <w:r>
        <w:rPr>
          <w:spacing w:val="-6"/>
        </w:rPr>
        <w:t xml:space="preserve"> </w:t>
      </w:r>
      <w:r>
        <w:rPr>
          <w:spacing w:val="-4"/>
        </w:rPr>
        <w:t>field.</w:t>
      </w:r>
      <w:r>
        <w:rPr>
          <w:spacing w:val="-6"/>
        </w:rPr>
        <w:t xml:space="preserve"> </w:t>
      </w:r>
      <w:r>
        <w:rPr>
          <w:spacing w:val="-3"/>
        </w:rPr>
        <w:t>Record</w:t>
      </w:r>
      <w:r>
        <w:rPr>
          <w:spacing w:val="-9"/>
        </w:rPr>
        <w:t xml:space="preserve"> </w:t>
      </w:r>
      <w:r>
        <w:rPr>
          <w:spacing w:val="-3"/>
        </w:rPr>
        <w:t>888888888</w:t>
      </w:r>
      <w:r>
        <w:rPr>
          <w:spacing w:val="-9"/>
        </w:rPr>
        <w:t xml:space="preserve"> </w:t>
      </w:r>
      <w:r>
        <w:rPr>
          <w:spacing w:val="-3"/>
        </w:rPr>
        <w:t>if the</w:t>
      </w:r>
      <w:r>
        <w:rPr>
          <w:spacing w:val="-4"/>
        </w:rPr>
        <w:t xml:space="preserve"> </w:t>
      </w:r>
      <w:r>
        <w:rPr>
          <w:spacing w:val="-3"/>
        </w:rPr>
        <w:t>patient</w:t>
      </w:r>
      <w:r>
        <w:rPr>
          <w:spacing w:val="-9"/>
        </w:rPr>
        <w:t xml:space="preserve"> </w:t>
      </w:r>
      <w:r>
        <w:rPr>
          <w:spacing w:val="-3"/>
        </w:rPr>
        <w:t>is</w:t>
      </w:r>
      <w:r>
        <w:rPr>
          <w:spacing w:val="-1"/>
        </w:rPr>
        <w:t xml:space="preserve"> </w:t>
      </w:r>
      <w:r>
        <w:rPr>
          <w:spacing w:val="-3"/>
        </w:rPr>
        <w:t>a</w:t>
      </w:r>
      <w:r>
        <w:rPr>
          <w:spacing w:val="4"/>
        </w:rPr>
        <w:t xml:space="preserve"> </w:t>
      </w:r>
      <w:r>
        <w:rPr>
          <w:spacing w:val="-3"/>
        </w:rPr>
        <w:t>resident</w:t>
      </w:r>
      <w:r>
        <w:rPr>
          <w:spacing w:val="-11"/>
        </w:rPr>
        <w:t xml:space="preserve"> </w:t>
      </w:r>
      <w:r>
        <w:rPr>
          <w:spacing w:val="-3"/>
        </w:rPr>
        <w:t>of</w:t>
      </w:r>
      <w:r>
        <w:rPr>
          <w:spacing w:val="-8"/>
        </w:rPr>
        <w:t xml:space="preserve"> </w:t>
      </w:r>
      <w:r>
        <w:rPr>
          <w:spacing w:val="-3"/>
        </w:rPr>
        <w:t>a</w:t>
      </w:r>
      <w:r>
        <w:rPr>
          <w:spacing w:val="-57"/>
        </w:rPr>
        <w:t xml:space="preserve"> </w:t>
      </w:r>
      <w:r>
        <w:rPr>
          <w:spacing w:val="-6"/>
        </w:rPr>
        <w:t xml:space="preserve">country other than Canada, United </w:t>
      </w:r>
      <w:r>
        <w:rPr>
          <w:spacing w:val="-5"/>
        </w:rPr>
        <w:t>States or U.S. possessions and the postal code is not known.</w:t>
      </w:r>
      <w:r>
        <w:rPr>
          <w:spacing w:val="-4"/>
        </w:rPr>
        <w:t xml:space="preserve"> </w:t>
      </w:r>
      <w:r>
        <w:rPr>
          <w:spacing w:val="-6"/>
        </w:rPr>
        <w:t xml:space="preserve">Record 999999999 if the patient is a resident </w:t>
      </w:r>
      <w:r>
        <w:rPr>
          <w:spacing w:val="-5"/>
        </w:rPr>
        <w:t>of Canada, United States or U.S. possessions but the</w:t>
      </w:r>
      <w:r>
        <w:rPr>
          <w:spacing w:val="-57"/>
        </w:rPr>
        <w:t xml:space="preserve"> </w:t>
      </w:r>
      <w:r>
        <w:t>postal</w:t>
      </w:r>
      <w:r>
        <w:rPr>
          <w:spacing w:val="1"/>
        </w:rPr>
        <w:t xml:space="preserve"> </w:t>
      </w:r>
      <w:r>
        <w:t>code</w:t>
      </w:r>
      <w:r>
        <w:rPr>
          <w:spacing w:val="1"/>
        </w:rPr>
        <w:t xml:space="preserve"> </w:t>
      </w:r>
      <w:r>
        <w:t>is</w:t>
      </w:r>
      <w:r>
        <w:rPr>
          <w:spacing w:val="1"/>
        </w:rPr>
        <w:t xml:space="preserve"> </w:t>
      </w:r>
      <w:r w:rsidR="00B82AFB">
        <w:t>unknown,</w:t>
      </w:r>
      <w:r>
        <w:rPr>
          <w:spacing w:val="1"/>
        </w:rPr>
        <w:t xml:space="preserve"> </w:t>
      </w:r>
      <w:r>
        <w:t>or</w:t>
      </w:r>
      <w:r>
        <w:rPr>
          <w:spacing w:val="1"/>
        </w:rPr>
        <w:t xml:space="preserve"> </w:t>
      </w:r>
      <w:r>
        <w:t>residence</w:t>
      </w:r>
      <w:r>
        <w:rPr>
          <w:spacing w:val="1"/>
        </w:rPr>
        <w:t xml:space="preserve"> </w:t>
      </w:r>
      <w:r>
        <w:t>is</w:t>
      </w:r>
      <w:r>
        <w:rPr>
          <w:spacing w:val="1"/>
        </w:rPr>
        <w:t xml:space="preserve"> </w:t>
      </w:r>
      <w:r>
        <w:t>unknown.</w:t>
      </w:r>
      <w:r>
        <w:rPr>
          <w:spacing w:val="1"/>
        </w:rPr>
        <w:t xml:space="preserve"> </w:t>
      </w:r>
      <w:r>
        <w:t>Consult</w:t>
      </w:r>
      <w:r>
        <w:rPr>
          <w:spacing w:val="1"/>
        </w:rPr>
        <w:t xml:space="preserve"> </w:t>
      </w:r>
      <w:r>
        <w:t>the</w:t>
      </w:r>
      <w:r>
        <w:rPr>
          <w:spacing w:val="1"/>
        </w:rPr>
        <w:t xml:space="preserve"> </w:t>
      </w:r>
      <w:r>
        <w:t>zip</w:t>
      </w:r>
      <w:r>
        <w:rPr>
          <w:spacing w:val="1"/>
        </w:rPr>
        <w:t xml:space="preserve"> </w:t>
      </w:r>
      <w:r>
        <w:t>code</w:t>
      </w:r>
      <w:r>
        <w:rPr>
          <w:spacing w:val="1"/>
        </w:rPr>
        <w:t xml:space="preserve"> </w:t>
      </w:r>
      <w:r>
        <w:t>list</w:t>
      </w:r>
      <w:r>
        <w:rPr>
          <w:spacing w:val="1"/>
        </w:rPr>
        <w:t xml:space="preserve"> </w:t>
      </w:r>
      <w:r>
        <w:t>at:</w:t>
      </w:r>
      <w:r>
        <w:rPr>
          <w:spacing w:val="1"/>
        </w:rPr>
        <w:t xml:space="preserve"> </w:t>
      </w:r>
      <w:hyperlink r:id="rId48">
        <w:r w:rsidRPr="00526050">
          <w:rPr>
            <w:b/>
            <w:bCs/>
            <w:color w:val="0000FF"/>
            <w:u w:val="single" w:color="0064FF"/>
          </w:rPr>
          <w:t>http://health.mo.gov/data/geocodes/index.php</w:t>
        </w:r>
        <w:r w:rsidRPr="00526050">
          <w:rPr>
            <w:b/>
            <w:bCs/>
            <w:color w:val="0000FF"/>
          </w:rPr>
          <w:t>.</w:t>
        </w:r>
      </w:hyperlink>
    </w:p>
    <w:p w14:paraId="5877F301" w14:textId="77777777" w:rsidR="00190658" w:rsidRDefault="00190658">
      <w:pPr>
        <w:pStyle w:val="BodyText"/>
        <w:spacing w:before="6"/>
        <w:rPr>
          <w:sz w:val="30"/>
        </w:rPr>
      </w:pPr>
    </w:p>
    <w:p w14:paraId="0CB25418" w14:textId="77777777" w:rsidR="00190658" w:rsidRDefault="005C1088">
      <w:pPr>
        <w:pStyle w:val="Heading2"/>
      </w:pPr>
      <w:bookmarkStart w:id="91" w:name="County_at_Diagnosis_Reported"/>
      <w:bookmarkEnd w:id="91"/>
      <w:r>
        <w:rPr>
          <w:color w:val="7E7E7E"/>
        </w:rPr>
        <w:t>County</w:t>
      </w:r>
      <w:r>
        <w:rPr>
          <w:color w:val="7E7E7E"/>
          <w:spacing w:val="-6"/>
        </w:rPr>
        <w:t xml:space="preserve"> </w:t>
      </w:r>
      <w:r>
        <w:rPr>
          <w:color w:val="7E7E7E"/>
        </w:rPr>
        <w:t>at</w:t>
      </w:r>
      <w:r>
        <w:rPr>
          <w:color w:val="7E7E7E"/>
          <w:spacing w:val="-4"/>
        </w:rPr>
        <w:t xml:space="preserve"> </w:t>
      </w:r>
      <w:r>
        <w:rPr>
          <w:color w:val="7E7E7E"/>
        </w:rPr>
        <w:t>Diagnosis</w:t>
      </w:r>
      <w:r>
        <w:rPr>
          <w:color w:val="7E7E7E"/>
          <w:spacing w:val="-4"/>
        </w:rPr>
        <w:t xml:space="preserve"> </w:t>
      </w:r>
      <w:r>
        <w:t>Reported</w:t>
      </w:r>
    </w:p>
    <w:p w14:paraId="3050D152" w14:textId="77777777" w:rsidR="00190658" w:rsidRDefault="005C1088">
      <w:pPr>
        <w:pStyle w:val="BodyText"/>
        <w:spacing w:before="124" w:line="335" w:lineRule="exact"/>
        <w:ind w:left="515"/>
      </w:pPr>
      <w:r>
        <w:rPr>
          <w:rFonts w:ascii="Arial Black" w:hAnsi="Arial Black"/>
        </w:rPr>
        <w:t>Code</w:t>
      </w:r>
      <w:r>
        <w:rPr>
          <w:rFonts w:ascii="Arial Black" w:hAnsi="Arial Black"/>
          <w:spacing w:val="-4"/>
        </w:rPr>
        <w:t xml:space="preserve"> </w:t>
      </w:r>
      <w:r>
        <w:rPr>
          <w:rFonts w:ascii="Arial Black" w:hAnsi="Arial Black"/>
        </w:rPr>
        <w:t>the</w:t>
      </w:r>
      <w:r>
        <w:rPr>
          <w:rFonts w:ascii="Arial Black" w:hAnsi="Arial Black"/>
          <w:spacing w:val="-4"/>
        </w:rPr>
        <w:t xml:space="preserve"> </w:t>
      </w:r>
      <w:r>
        <w:rPr>
          <w:rFonts w:ascii="Arial Black" w:hAnsi="Arial Black"/>
        </w:rPr>
        <w:t>county</w:t>
      </w:r>
      <w:r>
        <w:rPr>
          <w:rFonts w:ascii="Arial Black" w:hAnsi="Arial Black"/>
          <w:spacing w:val="-5"/>
        </w:rPr>
        <w:t xml:space="preserve"> </w:t>
      </w:r>
      <w:r>
        <w:t>of</w:t>
      </w:r>
      <w:r>
        <w:rPr>
          <w:spacing w:val="-3"/>
        </w:rPr>
        <w:t xml:space="preserve"> </w:t>
      </w:r>
      <w:r>
        <w:t>the</w:t>
      </w:r>
      <w:r>
        <w:rPr>
          <w:spacing w:val="-2"/>
        </w:rPr>
        <w:t xml:space="preserve"> </w:t>
      </w:r>
      <w:r>
        <w:t>patient’s</w:t>
      </w:r>
      <w:r>
        <w:rPr>
          <w:spacing w:val="-1"/>
        </w:rPr>
        <w:t xml:space="preserve"> </w:t>
      </w:r>
      <w:r>
        <w:t>residence</w:t>
      </w:r>
      <w:r>
        <w:rPr>
          <w:spacing w:val="-2"/>
        </w:rPr>
        <w:t xml:space="preserve"> </w:t>
      </w:r>
      <w:r>
        <w:t>at</w:t>
      </w:r>
      <w:r>
        <w:rPr>
          <w:spacing w:val="-5"/>
        </w:rPr>
        <w:t xml:space="preserve"> </w:t>
      </w:r>
      <w:r>
        <w:t>the</w:t>
      </w:r>
      <w:r>
        <w:rPr>
          <w:spacing w:val="-2"/>
        </w:rPr>
        <w:t xml:space="preserve"> </w:t>
      </w:r>
      <w:r>
        <w:t>time</w:t>
      </w:r>
      <w:r>
        <w:rPr>
          <w:spacing w:val="-2"/>
        </w:rPr>
        <w:t xml:space="preserve"> </w:t>
      </w:r>
      <w:r>
        <w:t>the</w:t>
      </w:r>
      <w:r>
        <w:rPr>
          <w:spacing w:val="-2"/>
        </w:rPr>
        <w:t xml:space="preserve"> </w:t>
      </w:r>
      <w:r>
        <w:t>tumor</w:t>
      </w:r>
      <w:r>
        <w:rPr>
          <w:spacing w:val="-3"/>
        </w:rPr>
        <w:t xml:space="preserve"> </w:t>
      </w:r>
      <w:r>
        <w:t>was</w:t>
      </w:r>
      <w:r>
        <w:rPr>
          <w:spacing w:val="-2"/>
        </w:rPr>
        <w:t xml:space="preserve"> </w:t>
      </w:r>
      <w:r>
        <w:t>diagnosed.</w:t>
      </w:r>
      <w:r>
        <w:rPr>
          <w:spacing w:val="-2"/>
        </w:rPr>
        <w:t xml:space="preserve"> </w:t>
      </w:r>
      <w:r>
        <w:t>For</w:t>
      </w:r>
    </w:p>
    <w:p w14:paraId="277AFDE6" w14:textId="77777777" w:rsidR="00190658" w:rsidRDefault="005C1088">
      <w:pPr>
        <w:pStyle w:val="BodyText"/>
        <w:ind w:left="515" w:right="367"/>
        <w:jc w:val="both"/>
      </w:pPr>
      <w:r>
        <w:t>U.S. residents, standard codes are those of the FIPS publication “Counties and Equivalent</w:t>
      </w:r>
      <w:r>
        <w:rPr>
          <w:spacing w:val="1"/>
        </w:rPr>
        <w:t xml:space="preserve"> </w:t>
      </w:r>
      <w:r>
        <w:t>Entities of the United States, Its Possessions, and Associated Areas.” If the patient has</w:t>
      </w:r>
      <w:r>
        <w:rPr>
          <w:spacing w:val="1"/>
        </w:rPr>
        <w:t xml:space="preserve"> </w:t>
      </w:r>
      <w:r>
        <w:t>multiple</w:t>
      </w:r>
      <w:r>
        <w:rPr>
          <w:spacing w:val="-10"/>
        </w:rPr>
        <w:t xml:space="preserve"> </w:t>
      </w:r>
      <w:r>
        <w:t>tumors,</w:t>
      </w:r>
      <w:r>
        <w:rPr>
          <w:spacing w:val="-10"/>
        </w:rPr>
        <w:t xml:space="preserve"> </w:t>
      </w:r>
      <w:r>
        <w:t>the</w:t>
      </w:r>
      <w:r>
        <w:rPr>
          <w:spacing w:val="-11"/>
        </w:rPr>
        <w:t xml:space="preserve"> </w:t>
      </w:r>
      <w:r>
        <w:t>county</w:t>
      </w:r>
      <w:r>
        <w:rPr>
          <w:spacing w:val="-10"/>
        </w:rPr>
        <w:t xml:space="preserve"> </w:t>
      </w:r>
      <w:r>
        <w:t>codes</w:t>
      </w:r>
      <w:r>
        <w:rPr>
          <w:spacing w:val="-9"/>
        </w:rPr>
        <w:t xml:space="preserve"> </w:t>
      </w:r>
      <w:r>
        <w:t>may</w:t>
      </w:r>
      <w:r>
        <w:rPr>
          <w:spacing w:val="-11"/>
        </w:rPr>
        <w:t xml:space="preserve"> </w:t>
      </w:r>
      <w:r>
        <w:t>be</w:t>
      </w:r>
      <w:r>
        <w:rPr>
          <w:spacing w:val="-10"/>
        </w:rPr>
        <w:t xml:space="preserve"> </w:t>
      </w:r>
      <w:r>
        <w:t>different</w:t>
      </w:r>
      <w:r>
        <w:rPr>
          <w:spacing w:val="-11"/>
        </w:rPr>
        <w:t xml:space="preserve"> </w:t>
      </w:r>
      <w:r>
        <w:t>for</w:t>
      </w:r>
      <w:r>
        <w:rPr>
          <w:spacing w:val="-10"/>
        </w:rPr>
        <w:t xml:space="preserve"> </w:t>
      </w:r>
      <w:r>
        <w:t>each</w:t>
      </w:r>
      <w:r>
        <w:rPr>
          <w:spacing w:val="-11"/>
        </w:rPr>
        <w:t xml:space="preserve"> </w:t>
      </w:r>
      <w:r>
        <w:t>tumor.</w:t>
      </w:r>
      <w:r>
        <w:rPr>
          <w:spacing w:val="-10"/>
        </w:rPr>
        <w:t xml:space="preserve"> </w:t>
      </w:r>
      <w:r>
        <w:t>A</w:t>
      </w:r>
      <w:r>
        <w:rPr>
          <w:spacing w:val="-11"/>
        </w:rPr>
        <w:t xml:space="preserve"> </w:t>
      </w:r>
      <w:r>
        <w:t>list</w:t>
      </w:r>
      <w:r>
        <w:rPr>
          <w:spacing w:val="-11"/>
        </w:rPr>
        <w:t xml:space="preserve"> </w:t>
      </w:r>
      <w:r>
        <w:t>of</w:t>
      </w:r>
      <w:r>
        <w:rPr>
          <w:spacing w:val="-11"/>
        </w:rPr>
        <w:t xml:space="preserve"> </w:t>
      </w:r>
      <w:r>
        <w:t>DHSS</w:t>
      </w:r>
      <w:r>
        <w:rPr>
          <w:spacing w:val="-9"/>
        </w:rPr>
        <w:t xml:space="preserve"> </w:t>
      </w:r>
      <w:r>
        <w:t>geocodes</w:t>
      </w:r>
      <w:r>
        <w:rPr>
          <w:spacing w:val="-58"/>
        </w:rPr>
        <w:t xml:space="preserve"> </w:t>
      </w:r>
      <w:r>
        <w:t>for</w:t>
      </w:r>
      <w:r>
        <w:rPr>
          <w:spacing w:val="-3"/>
        </w:rPr>
        <w:t xml:space="preserve"> </w:t>
      </w:r>
      <w:r>
        <w:t>Missouri</w:t>
      </w:r>
      <w:r>
        <w:rPr>
          <w:spacing w:val="-3"/>
        </w:rPr>
        <w:t xml:space="preserve"> </w:t>
      </w:r>
      <w:r>
        <w:t>counties</w:t>
      </w:r>
      <w:r>
        <w:rPr>
          <w:spacing w:val="-1"/>
        </w:rPr>
        <w:t xml:space="preserve"> </w:t>
      </w:r>
      <w:r>
        <w:t>is</w:t>
      </w:r>
      <w:r>
        <w:rPr>
          <w:spacing w:val="-1"/>
        </w:rPr>
        <w:t xml:space="preserve"> </w:t>
      </w:r>
      <w:r>
        <w:t>posted</w:t>
      </w:r>
      <w:r>
        <w:rPr>
          <w:spacing w:val="-3"/>
        </w:rPr>
        <w:t xml:space="preserve"> </w:t>
      </w:r>
      <w:r>
        <w:t>a</w:t>
      </w:r>
      <w:r>
        <w:rPr>
          <w:color w:val="0000FF"/>
          <w:spacing w:val="-2"/>
        </w:rPr>
        <w:t xml:space="preserve"> </w:t>
      </w:r>
      <w:hyperlink r:id="rId49">
        <w:r w:rsidRPr="003B6AE8">
          <w:rPr>
            <w:b/>
            <w:bCs/>
            <w:color w:val="0000FF"/>
            <w:u w:val="single" w:color="0000FF"/>
          </w:rPr>
          <w:t>https://health.mo.gov/data/geocodes/index.php</w:t>
        </w:r>
      </w:hyperlink>
    </w:p>
    <w:p w14:paraId="346B227E" w14:textId="77777777" w:rsidR="00190658" w:rsidRDefault="00190658">
      <w:pPr>
        <w:pStyle w:val="BodyText"/>
        <w:spacing w:before="8"/>
        <w:rPr>
          <w:sz w:val="23"/>
        </w:rPr>
      </w:pPr>
    </w:p>
    <w:p w14:paraId="0D170F9F" w14:textId="77777777" w:rsidR="00190658" w:rsidRDefault="005C1088" w:rsidP="006A4B42">
      <w:pPr>
        <w:pStyle w:val="ListParagraph"/>
        <w:numPr>
          <w:ilvl w:val="0"/>
          <w:numId w:val="90"/>
        </w:numPr>
        <w:tabs>
          <w:tab w:val="left" w:pos="948"/>
        </w:tabs>
        <w:ind w:right="850"/>
        <w:rPr>
          <w:sz w:val="24"/>
        </w:rPr>
      </w:pPr>
      <w:r>
        <w:rPr>
          <w:sz w:val="24"/>
        </w:rPr>
        <w:t>Code</w:t>
      </w:r>
      <w:r>
        <w:rPr>
          <w:spacing w:val="25"/>
          <w:sz w:val="24"/>
        </w:rPr>
        <w:t xml:space="preserve"> </w:t>
      </w:r>
      <w:r>
        <w:rPr>
          <w:sz w:val="24"/>
        </w:rPr>
        <w:t>998</w:t>
      </w:r>
      <w:r>
        <w:rPr>
          <w:spacing w:val="57"/>
          <w:sz w:val="24"/>
        </w:rPr>
        <w:t xml:space="preserve"> </w:t>
      </w:r>
      <w:r>
        <w:rPr>
          <w:sz w:val="24"/>
        </w:rPr>
        <w:t>If</w:t>
      </w:r>
      <w:r>
        <w:rPr>
          <w:spacing w:val="-7"/>
          <w:sz w:val="24"/>
        </w:rPr>
        <w:t xml:space="preserve"> </w:t>
      </w:r>
      <w:r>
        <w:rPr>
          <w:sz w:val="24"/>
        </w:rPr>
        <w:t>known</w:t>
      </w:r>
      <w:r>
        <w:rPr>
          <w:spacing w:val="-10"/>
          <w:sz w:val="24"/>
        </w:rPr>
        <w:t xml:space="preserve"> </w:t>
      </w:r>
      <w:r>
        <w:rPr>
          <w:sz w:val="24"/>
        </w:rPr>
        <w:t>town,</w:t>
      </w:r>
      <w:r>
        <w:rPr>
          <w:spacing w:val="-10"/>
          <w:sz w:val="24"/>
        </w:rPr>
        <w:t xml:space="preserve"> </w:t>
      </w:r>
      <w:r>
        <w:rPr>
          <w:sz w:val="24"/>
        </w:rPr>
        <w:t>city,</w:t>
      </w:r>
      <w:r>
        <w:rPr>
          <w:spacing w:val="-5"/>
          <w:sz w:val="24"/>
        </w:rPr>
        <w:t xml:space="preserve"> </w:t>
      </w:r>
      <w:r>
        <w:rPr>
          <w:sz w:val="24"/>
        </w:rPr>
        <w:t>state,</w:t>
      </w:r>
      <w:r>
        <w:rPr>
          <w:spacing w:val="-8"/>
          <w:sz w:val="24"/>
        </w:rPr>
        <w:t xml:space="preserve"> </w:t>
      </w:r>
      <w:r>
        <w:rPr>
          <w:sz w:val="24"/>
        </w:rPr>
        <w:t>or</w:t>
      </w:r>
      <w:r>
        <w:rPr>
          <w:spacing w:val="-7"/>
          <w:sz w:val="24"/>
        </w:rPr>
        <w:t xml:space="preserve"> </w:t>
      </w:r>
      <w:r>
        <w:rPr>
          <w:sz w:val="24"/>
        </w:rPr>
        <w:t>country</w:t>
      </w:r>
      <w:r>
        <w:rPr>
          <w:spacing w:val="-5"/>
          <w:sz w:val="24"/>
        </w:rPr>
        <w:t xml:space="preserve"> </w:t>
      </w:r>
      <w:r>
        <w:rPr>
          <w:sz w:val="24"/>
        </w:rPr>
        <w:t>of</w:t>
      </w:r>
      <w:r>
        <w:rPr>
          <w:spacing w:val="-7"/>
          <w:sz w:val="24"/>
        </w:rPr>
        <w:t xml:space="preserve"> </w:t>
      </w:r>
      <w:r>
        <w:rPr>
          <w:sz w:val="24"/>
        </w:rPr>
        <w:t>residence</w:t>
      </w:r>
      <w:r>
        <w:rPr>
          <w:spacing w:val="-11"/>
          <w:sz w:val="24"/>
        </w:rPr>
        <w:t xml:space="preserve"> </w:t>
      </w:r>
      <w:r>
        <w:rPr>
          <w:sz w:val="24"/>
        </w:rPr>
        <w:t>but</w:t>
      </w:r>
      <w:r>
        <w:rPr>
          <w:spacing w:val="-6"/>
          <w:sz w:val="24"/>
        </w:rPr>
        <w:t xml:space="preserve"> </w:t>
      </w:r>
      <w:r>
        <w:rPr>
          <w:sz w:val="24"/>
        </w:rPr>
        <w:t>county</w:t>
      </w:r>
      <w:r>
        <w:rPr>
          <w:spacing w:val="-9"/>
          <w:sz w:val="24"/>
        </w:rPr>
        <w:t xml:space="preserve"> </w:t>
      </w:r>
      <w:r>
        <w:rPr>
          <w:sz w:val="24"/>
        </w:rPr>
        <w:t>code</w:t>
      </w:r>
      <w:r>
        <w:rPr>
          <w:spacing w:val="-6"/>
          <w:sz w:val="24"/>
        </w:rPr>
        <w:t xml:space="preserve"> </w:t>
      </w:r>
      <w:r>
        <w:rPr>
          <w:sz w:val="24"/>
        </w:rPr>
        <w:t>not</w:t>
      </w:r>
      <w:r>
        <w:rPr>
          <w:spacing w:val="-57"/>
          <w:sz w:val="24"/>
        </w:rPr>
        <w:t xml:space="preserve"> </w:t>
      </w:r>
      <w:r>
        <w:rPr>
          <w:sz w:val="24"/>
        </w:rPr>
        <w:t>known</w:t>
      </w:r>
      <w:r>
        <w:rPr>
          <w:spacing w:val="-13"/>
          <w:sz w:val="24"/>
        </w:rPr>
        <w:t xml:space="preserve"> </w:t>
      </w:r>
      <w:r>
        <w:rPr>
          <w:sz w:val="24"/>
        </w:rPr>
        <w:t>AND</w:t>
      </w:r>
      <w:r>
        <w:rPr>
          <w:spacing w:val="-13"/>
          <w:sz w:val="24"/>
        </w:rPr>
        <w:t xml:space="preserve"> </w:t>
      </w:r>
      <w:r>
        <w:rPr>
          <w:sz w:val="24"/>
        </w:rPr>
        <w:t>a</w:t>
      </w:r>
      <w:r>
        <w:rPr>
          <w:spacing w:val="-12"/>
          <w:sz w:val="24"/>
        </w:rPr>
        <w:t xml:space="preserve"> </w:t>
      </w:r>
      <w:r>
        <w:rPr>
          <w:sz w:val="24"/>
        </w:rPr>
        <w:t>residence</w:t>
      </w:r>
      <w:r>
        <w:rPr>
          <w:spacing w:val="-12"/>
          <w:sz w:val="24"/>
        </w:rPr>
        <w:t xml:space="preserve"> </w:t>
      </w:r>
      <w:r>
        <w:rPr>
          <w:sz w:val="24"/>
        </w:rPr>
        <w:t>is</w:t>
      </w:r>
      <w:r>
        <w:rPr>
          <w:spacing w:val="-12"/>
          <w:sz w:val="24"/>
        </w:rPr>
        <w:t xml:space="preserve"> </w:t>
      </w:r>
      <w:r>
        <w:rPr>
          <w:sz w:val="24"/>
        </w:rPr>
        <w:t>outside</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state</w:t>
      </w:r>
      <w:r>
        <w:rPr>
          <w:spacing w:val="-12"/>
          <w:sz w:val="24"/>
        </w:rPr>
        <w:t xml:space="preserve"> </w:t>
      </w:r>
      <w:r>
        <w:rPr>
          <w:sz w:val="24"/>
        </w:rPr>
        <w:t>of</w:t>
      </w:r>
      <w:r>
        <w:rPr>
          <w:spacing w:val="-13"/>
          <w:sz w:val="24"/>
        </w:rPr>
        <w:t xml:space="preserve"> </w:t>
      </w:r>
      <w:r>
        <w:rPr>
          <w:sz w:val="24"/>
        </w:rPr>
        <w:t>Missouri.</w:t>
      </w:r>
      <w:r>
        <w:rPr>
          <w:spacing w:val="-14"/>
          <w:sz w:val="24"/>
        </w:rPr>
        <w:t xml:space="preserve"> </w:t>
      </w:r>
      <w:r>
        <w:rPr>
          <w:sz w:val="24"/>
        </w:rPr>
        <w:t>(must</w:t>
      </w:r>
      <w:r>
        <w:rPr>
          <w:spacing w:val="-13"/>
          <w:sz w:val="24"/>
        </w:rPr>
        <w:t xml:space="preserve"> </w:t>
      </w:r>
      <w:r>
        <w:rPr>
          <w:sz w:val="24"/>
        </w:rPr>
        <w:t>meet</w:t>
      </w:r>
      <w:r>
        <w:rPr>
          <w:spacing w:val="-13"/>
          <w:sz w:val="24"/>
        </w:rPr>
        <w:t xml:space="preserve"> </w:t>
      </w:r>
      <w:r>
        <w:rPr>
          <w:sz w:val="24"/>
        </w:rPr>
        <w:t>all</w:t>
      </w:r>
      <w:r>
        <w:rPr>
          <w:spacing w:val="-12"/>
          <w:sz w:val="24"/>
        </w:rPr>
        <w:t xml:space="preserve"> </w:t>
      </w:r>
      <w:r>
        <w:rPr>
          <w:sz w:val="24"/>
        </w:rPr>
        <w:t>criteria)</w:t>
      </w:r>
    </w:p>
    <w:p w14:paraId="48BF040E" w14:textId="4C33F185" w:rsidR="00190658" w:rsidRDefault="005C1088" w:rsidP="006A4B42">
      <w:pPr>
        <w:pStyle w:val="ListParagraph"/>
        <w:numPr>
          <w:ilvl w:val="0"/>
          <w:numId w:val="90"/>
        </w:numPr>
        <w:tabs>
          <w:tab w:val="left" w:pos="948"/>
        </w:tabs>
        <w:spacing w:before="4"/>
        <w:ind w:hanging="361"/>
        <w:rPr>
          <w:sz w:val="24"/>
        </w:rPr>
      </w:pPr>
      <w:r>
        <w:rPr>
          <w:spacing w:val="-1"/>
          <w:sz w:val="24"/>
        </w:rPr>
        <w:t>Code</w:t>
      </w:r>
      <w:r>
        <w:rPr>
          <w:spacing w:val="-10"/>
          <w:sz w:val="24"/>
        </w:rPr>
        <w:t xml:space="preserve"> </w:t>
      </w:r>
      <w:r>
        <w:rPr>
          <w:spacing w:val="-1"/>
          <w:sz w:val="24"/>
        </w:rPr>
        <w:t>999</w:t>
      </w:r>
      <w:r>
        <w:rPr>
          <w:spacing w:val="-10"/>
          <w:sz w:val="24"/>
        </w:rPr>
        <w:t xml:space="preserve"> </w:t>
      </w:r>
      <w:r>
        <w:rPr>
          <w:spacing w:val="-1"/>
          <w:sz w:val="24"/>
        </w:rPr>
        <w:t>if</w:t>
      </w:r>
      <w:r>
        <w:rPr>
          <w:spacing w:val="-12"/>
          <w:sz w:val="24"/>
        </w:rPr>
        <w:t xml:space="preserve"> </w:t>
      </w:r>
      <w:r>
        <w:rPr>
          <w:spacing w:val="-1"/>
          <w:sz w:val="24"/>
        </w:rPr>
        <w:t>county</w:t>
      </w:r>
      <w:r>
        <w:rPr>
          <w:spacing w:val="-9"/>
          <w:sz w:val="24"/>
        </w:rPr>
        <w:t xml:space="preserve"> </w:t>
      </w:r>
      <w:r>
        <w:rPr>
          <w:spacing w:val="-1"/>
          <w:sz w:val="24"/>
        </w:rPr>
        <w:t>of</w:t>
      </w:r>
      <w:r>
        <w:rPr>
          <w:spacing w:val="-11"/>
          <w:sz w:val="24"/>
        </w:rPr>
        <w:t xml:space="preserve"> </w:t>
      </w:r>
      <w:r>
        <w:rPr>
          <w:spacing w:val="-1"/>
          <w:sz w:val="24"/>
        </w:rPr>
        <w:t>residence</w:t>
      </w:r>
      <w:r>
        <w:rPr>
          <w:spacing w:val="-14"/>
          <w:sz w:val="24"/>
        </w:rPr>
        <w:t xml:space="preserve"> </w:t>
      </w:r>
      <w:r>
        <w:rPr>
          <w:spacing w:val="-1"/>
          <w:sz w:val="24"/>
        </w:rPr>
        <w:t>at</w:t>
      </w:r>
      <w:r>
        <w:rPr>
          <w:spacing w:val="-11"/>
          <w:sz w:val="24"/>
        </w:rPr>
        <w:t xml:space="preserve"> </w:t>
      </w:r>
      <w:r>
        <w:rPr>
          <w:spacing w:val="-1"/>
          <w:sz w:val="24"/>
        </w:rPr>
        <w:t>diagnosis</w:t>
      </w:r>
      <w:r>
        <w:rPr>
          <w:spacing w:val="-12"/>
          <w:sz w:val="24"/>
        </w:rPr>
        <w:t xml:space="preserve"> </w:t>
      </w:r>
      <w:r>
        <w:rPr>
          <w:spacing w:val="-1"/>
          <w:sz w:val="24"/>
        </w:rPr>
        <w:t>is</w:t>
      </w:r>
      <w:r>
        <w:rPr>
          <w:spacing w:val="-11"/>
          <w:sz w:val="24"/>
        </w:rPr>
        <w:t xml:space="preserve"> </w:t>
      </w:r>
      <w:r>
        <w:rPr>
          <w:spacing w:val="-1"/>
          <w:sz w:val="24"/>
        </w:rPr>
        <w:t>unknown</w:t>
      </w:r>
      <w:r>
        <w:rPr>
          <w:spacing w:val="-13"/>
          <w:sz w:val="24"/>
        </w:rPr>
        <w:t xml:space="preserve"> </w:t>
      </w:r>
      <w:r>
        <w:rPr>
          <w:spacing w:val="-1"/>
          <w:sz w:val="24"/>
        </w:rPr>
        <w:t>or</w:t>
      </w:r>
      <w:r>
        <w:rPr>
          <w:spacing w:val="-11"/>
          <w:sz w:val="24"/>
        </w:rPr>
        <w:t xml:space="preserve"> </w:t>
      </w:r>
      <w:r>
        <w:rPr>
          <w:spacing w:val="-1"/>
          <w:sz w:val="24"/>
        </w:rPr>
        <w:t>for</w:t>
      </w:r>
      <w:r>
        <w:rPr>
          <w:spacing w:val="-11"/>
          <w:sz w:val="24"/>
        </w:rPr>
        <w:t xml:space="preserve"> </w:t>
      </w:r>
      <w:r>
        <w:rPr>
          <w:spacing w:val="-1"/>
          <w:sz w:val="24"/>
        </w:rPr>
        <w:t>non-US</w:t>
      </w:r>
      <w:r>
        <w:rPr>
          <w:spacing w:val="-11"/>
          <w:sz w:val="24"/>
        </w:rPr>
        <w:t xml:space="preserve"> </w:t>
      </w:r>
      <w:r>
        <w:rPr>
          <w:sz w:val="24"/>
        </w:rPr>
        <w:t>residents</w:t>
      </w:r>
      <w:r w:rsidR="00321297">
        <w:rPr>
          <w:sz w:val="24"/>
        </w:rPr>
        <w:t>.</w:t>
      </w:r>
    </w:p>
    <w:p w14:paraId="630B56E3" w14:textId="57486DB3" w:rsidR="00190658" w:rsidRDefault="005C1088" w:rsidP="006A4B42">
      <w:pPr>
        <w:pStyle w:val="ListParagraph"/>
        <w:numPr>
          <w:ilvl w:val="0"/>
          <w:numId w:val="90"/>
        </w:numPr>
        <w:tabs>
          <w:tab w:val="left" w:pos="948"/>
        </w:tabs>
        <w:ind w:hanging="361"/>
        <w:rPr>
          <w:sz w:val="24"/>
        </w:rPr>
      </w:pPr>
      <w:r>
        <w:rPr>
          <w:sz w:val="24"/>
        </w:rPr>
        <w:t>Use</w:t>
      </w:r>
      <w:r>
        <w:rPr>
          <w:spacing w:val="-13"/>
          <w:sz w:val="24"/>
        </w:rPr>
        <w:t xml:space="preserve"> </w:t>
      </w:r>
      <w:r>
        <w:rPr>
          <w:sz w:val="24"/>
        </w:rPr>
        <w:t>code</w:t>
      </w:r>
      <w:r>
        <w:rPr>
          <w:spacing w:val="-11"/>
          <w:sz w:val="24"/>
        </w:rPr>
        <w:t xml:space="preserve"> </w:t>
      </w:r>
      <w:r>
        <w:rPr>
          <w:sz w:val="24"/>
        </w:rPr>
        <w:t>186</w:t>
      </w:r>
      <w:r>
        <w:rPr>
          <w:spacing w:val="-13"/>
          <w:sz w:val="24"/>
        </w:rPr>
        <w:t xml:space="preserve"> </w:t>
      </w:r>
      <w:r>
        <w:rPr>
          <w:sz w:val="24"/>
        </w:rPr>
        <w:t>for</w:t>
      </w:r>
      <w:r>
        <w:rPr>
          <w:spacing w:val="-14"/>
          <w:sz w:val="24"/>
        </w:rPr>
        <w:t xml:space="preserve"> </w:t>
      </w:r>
      <w:r w:rsidR="00867EB0">
        <w:rPr>
          <w:sz w:val="24"/>
        </w:rPr>
        <w:t>Ste.</w:t>
      </w:r>
      <w:r w:rsidR="00867EB0">
        <w:rPr>
          <w:spacing w:val="-13"/>
          <w:sz w:val="24"/>
        </w:rPr>
        <w:t xml:space="preserve"> </w:t>
      </w:r>
      <w:r w:rsidR="00867EB0">
        <w:rPr>
          <w:sz w:val="24"/>
        </w:rPr>
        <w:t>Genevieve</w:t>
      </w:r>
      <w:r w:rsidR="00867EB0">
        <w:rPr>
          <w:spacing w:val="-13"/>
          <w:sz w:val="24"/>
        </w:rPr>
        <w:t xml:space="preserve"> </w:t>
      </w:r>
      <w:r w:rsidR="00867EB0">
        <w:rPr>
          <w:sz w:val="24"/>
        </w:rPr>
        <w:t>County</w:t>
      </w:r>
      <w:r>
        <w:rPr>
          <w:spacing w:val="-11"/>
          <w:sz w:val="24"/>
        </w:rPr>
        <w:t xml:space="preserve"> </w:t>
      </w:r>
      <w:r>
        <w:rPr>
          <w:sz w:val="24"/>
        </w:rPr>
        <w:t>(per</w:t>
      </w:r>
      <w:r>
        <w:rPr>
          <w:spacing w:val="-12"/>
          <w:sz w:val="24"/>
        </w:rPr>
        <w:t xml:space="preserve"> </w:t>
      </w:r>
      <w:r>
        <w:rPr>
          <w:sz w:val="24"/>
        </w:rPr>
        <w:t>FIPS</w:t>
      </w:r>
      <w:r>
        <w:rPr>
          <w:spacing w:val="-11"/>
          <w:sz w:val="24"/>
        </w:rPr>
        <w:t xml:space="preserve"> </w:t>
      </w:r>
      <w:r>
        <w:rPr>
          <w:sz w:val="24"/>
        </w:rPr>
        <w:t>–</w:t>
      </w:r>
      <w:r>
        <w:rPr>
          <w:spacing w:val="-9"/>
          <w:sz w:val="24"/>
        </w:rPr>
        <w:t xml:space="preserve"> </w:t>
      </w:r>
      <w:r>
        <w:rPr>
          <w:sz w:val="24"/>
        </w:rPr>
        <w:t>12/15/1979)</w:t>
      </w:r>
    </w:p>
    <w:p w14:paraId="45113F72" w14:textId="77777777" w:rsidR="00190658" w:rsidRDefault="00190658">
      <w:pPr>
        <w:pStyle w:val="BodyText"/>
        <w:spacing w:before="3"/>
        <w:rPr>
          <w:sz w:val="27"/>
        </w:rPr>
      </w:pPr>
    </w:p>
    <w:p w14:paraId="41BBD15B" w14:textId="77777777" w:rsidR="00190658" w:rsidRDefault="005C1088">
      <w:pPr>
        <w:pStyle w:val="Heading2"/>
        <w:spacing w:before="1"/>
      </w:pPr>
      <w:bookmarkStart w:id="92" w:name="Address_Current"/>
      <w:bookmarkStart w:id="93" w:name="_bookmark37"/>
      <w:bookmarkEnd w:id="92"/>
      <w:bookmarkEnd w:id="93"/>
      <w:r>
        <w:rPr>
          <w:color w:val="7E7E7E"/>
        </w:rPr>
        <w:t>Address</w:t>
      </w:r>
      <w:r>
        <w:rPr>
          <w:color w:val="7E7E7E"/>
          <w:spacing w:val="-10"/>
        </w:rPr>
        <w:t xml:space="preserve"> </w:t>
      </w:r>
      <w:r>
        <w:rPr>
          <w:color w:val="7E7E7E"/>
        </w:rPr>
        <w:t>Current</w:t>
      </w:r>
    </w:p>
    <w:p w14:paraId="5D5B5AD6" w14:textId="77777777" w:rsidR="00190658" w:rsidRDefault="005C1088">
      <w:pPr>
        <w:spacing w:before="112" w:line="300" w:lineRule="auto"/>
        <w:ind w:left="515" w:hanging="1"/>
        <w:rPr>
          <w:rFonts w:ascii="Arial Black" w:hAnsi="Arial Black"/>
          <w:sz w:val="32"/>
        </w:rPr>
      </w:pPr>
      <w:r>
        <w:rPr>
          <w:rFonts w:ascii="Arial Black" w:hAnsi="Arial Black"/>
          <w:color w:val="7E7E7E"/>
          <w:w w:val="95"/>
          <w:sz w:val="32"/>
        </w:rPr>
        <w:t>Patient</w:t>
      </w:r>
      <w:r>
        <w:rPr>
          <w:rFonts w:ascii="Arial Black" w:hAnsi="Arial Black"/>
          <w:color w:val="7E7E7E"/>
          <w:spacing w:val="11"/>
          <w:w w:val="95"/>
          <w:sz w:val="32"/>
        </w:rPr>
        <w:t xml:space="preserve"> </w:t>
      </w:r>
      <w:r>
        <w:rPr>
          <w:rFonts w:ascii="Arial Black" w:hAnsi="Arial Black"/>
          <w:color w:val="7E7E7E"/>
          <w:w w:val="95"/>
          <w:sz w:val="32"/>
        </w:rPr>
        <w:t>Address</w:t>
      </w:r>
      <w:r>
        <w:rPr>
          <w:rFonts w:ascii="Arial Black" w:hAnsi="Arial Black"/>
          <w:color w:val="7E7E7E"/>
          <w:spacing w:val="21"/>
          <w:w w:val="95"/>
          <w:sz w:val="32"/>
        </w:rPr>
        <w:t xml:space="preserve"> </w:t>
      </w:r>
      <w:r>
        <w:rPr>
          <w:rFonts w:ascii="Arial Black" w:hAnsi="Arial Black"/>
          <w:color w:val="7E7E7E"/>
          <w:w w:val="95"/>
          <w:sz w:val="32"/>
        </w:rPr>
        <w:t>Current—</w:t>
      </w:r>
      <w:r>
        <w:rPr>
          <w:rFonts w:ascii="Arial Black" w:hAnsi="Arial Black"/>
          <w:color w:val="7E7E7E"/>
          <w:spacing w:val="22"/>
          <w:w w:val="95"/>
          <w:sz w:val="32"/>
        </w:rPr>
        <w:t xml:space="preserve"> </w:t>
      </w:r>
      <w:r>
        <w:rPr>
          <w:rFonts w:ascii="Arial Black" w:hAnsi="Arial Black"/>
          <w:color w:val="7E7E7E"/>
          <w:w w:val="95"/>
          <w:sz w:val="32"/>
        </w:rPr>
        <w:t>(Number</w:t>
      </w:r>
      <w:r>
        <w:rPr>
          <w:rFonts w:ascii="Arial Black" w:hAnsi="Arial Black"/>
          <w:color w:val="7E7E7E"/>
          <w:spacing w:val="19"/>
          <w:w w:val="95"/>
          <w:sz w:val="32"/>
        </w:rPr>
        <w:t xml:space="preserve"> </w:t>
      </w:r>
      <w:r>
        <w:rPr>
          <w:rFonts w:ascii="Arial Black" w:hAnsi="Arial Black"/>
          <w:color w:val="7E7E7E"/>
          <w:w w:val="95"/>
          <w:sz w:val="32"/>
        </w:rPr>
        <w:t>and</w:t>
      </w:r>
      <w:r>
        <w:rPr>
          <w:rFonts w:ascii="Arial Black" w:hAnsi="Arial Black"/>
          <w:color w:val="7E7E7E"/>
          <w:spacing w:val="19"/>
          <w:w w:val="95"/>
          <w:sz w:val="32"/>
        </w:rPr>
        <w:t xml:space="preserve"> </w:t>
      </w:r>
      <w:r>
        <w:rPr>
          <w:rFonts w:ascii="Arial Black" w:hAnsi="Arial Black"/>
          <w:color w:val="7E7E7E"/>
          <w:w w:val="95"/>
          <w:sz w:val="32"/>
        </w:rPr>
        <w:t>Street)</w:t>
      </w:r>
      <w:r>
        <w:rPr>
          <w:rFonts w:ascii="Arial Black" w:hAnsi="Arial Black"/>
          <w:color w:val="7E7E7E"/>
          <w:spacing w:val="-98"/>
          <w:w w:val="95"/>
          <w:sz w:val="32"/>
        </w:rPr>
        <w:t xml:space="preserve"> </w:t>
      </w:r>
      <w:r>
        <w:rPr>
          <w:rFonts w:ascii="Arial Black" w:hAnsi="Arial Black"/>
          <w:color w:val="7E7E7E"/>
          <w:w w:val="95"/>
          <w:sz w:val="32"/>
        </w:rPr>
        <w:t>City/Town</w:t>
      </w:r>
      <w:r>
        <w:rPr>
          <w:rFonts w:ascii="Arial Black" w:hAnsi="Arial Black"/>
          <w:color w:val="7E7E7E"/>
          <w:spacing w:val="-17"/>
          <w:w w:val="95"/>
          <w:sz w:val="32"/>
        </w:rPr>
        <w:t xml:space="preserve"> </w:t>
      </w:r>
      <w:r>
        <w:rPr>
          <w:rFonts w:ascii="Arial Black" w:hAnsi="Arial Black"/>
          <w:color w:val="7E7E7E"/>
          <w:w w:val="95"/>
          <w:sz w:val="32"/>
        </w:rPr>
        <w:t>Current</w:t>
      </w:r>
    </w:p>
    <w:p w14:paraId="14B8A839" w14:textId="77777777" w:rsidR="00190658" w:rsidRDefault="005C1088">
      <w:pPr>
        <w:pStyle w:val="Heading2"/>
      </w:pPr>
      <w:bookmarkStart w:id="94" w:name="State—Current"/>
      <w:bookmarkStart w:id="95" w:name="_bookmark38"/>
      <w:bookmarkEnd w:id="94"/>
      <w:bookmarkEnd w:id="95"/>
      <w:r>
        <w:rPr>
          <w:color w:val="7E7E7E"/>
        </w:rPr>
        <w:t>State—Current</w:t>
      </w:r>
    </w:p>
    <w:p w14:paraId="0B1A5C71" w14:textId="77777777" w:rsidR="00190658" w:rsidRDefault="005C1088">
      <w:pPr>
        <w:spacing w:before="113" w:line="300" w:lineRule="auto"/>
        <w:ind w:left="515" w:right="3394"/>
        <w:rPr>
          <w:rFonts w:ascii="Arial Black" w:hAnsi="Arial Black"/>
          <w:sz w:val="32"/>
        </w:rPr>
      </w:pPr>
      <w:r>
        <w:rPr>
          <w:rFonts w:ascii="Arial Black" w:hAnsi="Arial Black"/>
          <w:color w:val="7E7E7E"/>
          <w:spacing w:val="-5"/>
          <w:sz w:val="32"/>
        </w:rPr>
        <w:t>Postal</w:t>
      </w:r>
      <w:r>
        <w:rPr>
          <w:rFonts w:ascii="Arial Black" w:hAnsi="Arial Black"/>
          <w:color w:val="7E7E7E"/>
          <w:spacing w:val="-22"/>
          <w:sz w:val="32"/>
        </w:rPr>
        <w:t xml:space="preserve"> </w:t>
      </w:r>
      <w:r>
        <w:rPr>
          <w:rFonts w:ascii="Arial Black" w:hAnsi="Arial Black"/>
          <w:color w:val="7E7E7E"/>
          <w:spacing w:val="-5"/>
          <w:sz w:val="32"/>
        </w:rPr>
        <w:t>Code</w:t>
      </w:r>
      <w:r>
        <w:rPr>
          <w:rFonts w:ascii="Arial Black" w:hAnsi="Arial Black"/>
          <w:color w:val="7E7E7E"/>
          <w:spacing w:val="-19"/>
          <w:sz w:val="32"/>
        </w:rPr>
        <w:t xml:space="preserve"> </w:t>
      </w:r>
      <w:r>
        <w:rPr>
          <w:rFonts w:ascii="Arial Black" w:hAnsi="Arial Black"/>
          <w:color w:val="7E7E7E"/>
          <w:spacing w:val="-5"/>
          <w:sz w:val="32"/>
        </w:rPr>
        <w:t xml:space="preserve">– </w:t>
      </w:r>
      <w:r>
        <w:rPr>
          <w:rFonts w:ascii="Arial Black" w:hAnsi="Arial Black"/>
          <w:color w:val="7E7E7E"/>
          <w:spacing w:val="-4"/>
          <w:sz w:val="32"/>
        </w:rPr>
        <w:t>Current</w:t>
      </w:r>
      <w:r>
        <w:rPr>
          <w:rFonts w:ascii="Arial Black" w:hAnsi="Arial Black"/>
          <w:color w:val="7E7E7E"/>
          <w:spacing w:val="-17"/>
          <w:sz w:val="32"/>
        </w:rPr>
        <w:t xml:space="preserve"> </w:t>
      </w:r>
      <w:r>
        <w:rPr>
          <w:rFonts w:ascii="Arial Black" w:hAnsi="Arial Black"/>
          <w:color w:val="7E7E7E"/>
          <w:spacing w:val="-4"/>
          <w:sz w:val="32"/>
        </w:rPr>
        <w:t>(Zip</w:t>
      </w:r>
      <w:r>
        <w:rPr>
          <w:rFonts w:ascii="Arial Black" w:hAnsi="Arial Black"/>
          <w:color w:val="7E7E7E"/>
          <w:spacing w:val="-17"/>
          <w:sz w:val="32"/>
        </w:rPr>
        <w:t xml:space="preserve"> </w:t>
      </w:r>
      <w:r>
        <w:rPr>
          <w:rFonts w:ascii="Arial Black" w:hAnsi="Arial Black"/>
          <w:color w:val="7E7E7E"/>
          <w:spacing w:val="-4"/>
          <w:sz w:val="32"/>
        </w:rPr>
        <w:t>Code)</w:t>
      </w:r>
      <w:r>
        <w:rPr>
          <w:rFonts w:ascii="Arial Black" w:hAnsi="Arial Black"/>
          <w:color w:val="7E7E7E"/>
          <w:spacing w:val="-104"/>
          <w:sz w:val="32"/>
        </w:rPr>
        <w:t xml:space="preserve"> </w:t>
      </w:r>
      <w:r>
        <w:rPr>
          <w:rFonts w:ascii="Arial Black" w:hAnsi="Arial Black"/>
          <w:color w:val="7E7E7E"/>
          <w:sz w:val="32"/>
        </w:rPr>
        <w:t>County—Current</w:t>
      </w:r>
    </w:p>
    <w:p w14:paraId="0D590457" w14:textId="77777777" w:rsidR="00190658" w:rsidRDefault="005C1088">
      <w:pPr>
        <w:pStyle w:val="BodyText"/>
        <w:spacing w:before="119"/>
        <w:ind w:left="515"/>
        <w:rPr>
          <w:i/>
        </w:rPr>
      </w:pPr>
      <w:r>
        <w:rPr>
          <w:rFonts w:ascii="Arial Black"/>
        </w:rPr>
        <w:t>These</w:t>
      </w:r>
      <w:r>
        <w:rPr>
          <w:rFonts w:ascii="Arial Black"/>
          <w:spacing w:val="3"/>
        </w:rPr>
        <w:t xml:space="preserve"> </w:t>
      </w:r>
      <w:r>
        <w:rPr>
          <w:rFonts w:ascii="Arial Black"/>
        </w:rPr>
        <w:t>data</w:t>
      </w:r>
      <w:r>
        <w:rPr>
          <w:rFonts w:ascii="Arial Black"/>
          <w:spacing w:val="4"/>
        </w:rPr>
        <w:t xml:space="preserve"> </w:t>
      </w:r>
      <w:r>
        <w:rPr>
          <w:rFonts w:ascii="Arial Black"/>
        </w:rPr>
        <w:t>items provide</w:t>
      </w:r>
      <w:r>
        <w:rPr>
          <w:rFonts w:ascii="Arial Black"/>
          <w:spacing w:val="4"/>
        </w:rPr>
        <w:t xml:space="preserve"> </w:t>
      </w:r>
      <w:r>
        <w:t>a</w:t>
      </w:r>
      <w:r>
        <w:rPr>
          <w:spacing w:val="3"/>
        </w:rPr>
        <w:t xml:space="preserve"> </w:t>
      </w:r>
      <w:r>
        <w:t>current</w:t>
      </w:r>
      <w:r>
        <w:rPr>
          <w:spacing w:val="1"/>
        </w:rPr>
        <w:t xml:space="preserve"> </w:t>
      </w:r>
      <w:r>
        <w:t>address,</w:t>
      </w:r>
      <w:r>
        <w:rPr>
          <w:spacing w:val="3"/>
        </w:rPr>
        <w:t xml:space="preserve"> </w:t>
      </w:r>
      <w:r>
        <w:t>otherwise</w:t>
      </w:r>
      <w:r>
        <w:rPr>
          <w:spacing w:val="3"/>
        </w:rPr>
        <w:t xml:space="preserve"> </w:t>
      </w:r>
      <w:r>
        <w:t>the</w:t>
      </w:r>
      <w:r>
        <w:rPr>
          <w:spacing w:val="2"/>
        </w:rPr>
        <w:t xml:space="preserve"> </w:t>
      </w:r>
      <w:r>
        <w:t>rules</w:t>
      </w:r>
      <w:r>
        <w:rPr>
          <w:spacing w:val="4"/>
        </w:rPr>
        <w:t xml:space="preserve"> </w:t>
      </w:r>
      <w:r>
        <w:t>for</w:t>
      </w:r>
      <w:r>
        <w:rPr>
          <w:spacing w:val="2"/>
        </w:rPr>
        <w:t xml:space="preserve"> </w:t>
      </w:r>
      <w:r>
        <w:t>coding</w:t>
      </w:r>
      <w:r>
        <w:rPr>
          <w:spacing w:val="2"/>
        </w:rPr>
        <w:t xml:space="preserve"> </w:t>
      </w:r>
      <w:r>
        <w:t>are</w:t>
      </w:r>
      <w:r>
        <w:rPr>
          <w:spacing w:val="3"/>
        </w:rPr>
        <w:t xml:space="preserve"> </w:t>
      </w:r>
      <w:r>
        <w:t>as</w:t>
      </w:r>
      <w:r>
        <w:rPr>
          <w:spacing w:val="-57"/>
        </w:rPr>
        <w:t xml:space="preserve"> </w:t>
      </w:r>
      <w:r>
        <w:t>above.</w:t>
      </w:r>
      <w:r>
        <w:rPr>
          <w:spacing w:val="-1"/>
        </w:rPr>
        <w:t xml:space="preserve"> </w:t>
      </w:r>
      <w:r>
        <w:t>It</w:t>
      </w:r>
      <w:r>
        <w:rPr>
          <w:spacing w:val="-2"/>
        </w:rPr>
        <w:t xml:space="preserve"> </w:t>
      </w:r>
      <w:r>
        <w:t>may be</w:t>
      </w:r>
      <w:r>
        <w:rPr>
          <w:spacing w:val="-3"/>
        </w:rPr>
        <w:t xml:space="preserve"> </w:t>
      </w:r>
      <w:r>
        <w:t>a different</w:t>
      </w:r>
      <w:r>
        <w:rPr>
          <w:spacing w:val="-2"/>
        </w:rPr>
        <w:t xml:space="preserve"> </w:t>
      </w:r>
      <w:r>
        <w:t>address</w:t>
      </w:r>
      <w:r>
        <w:rPr>
          <w:spacing w:val="1"/>
        </w:rPr>
        <w:t xml:space="preserve"> </w:t>
      </w:r>
      <w:r>
        <w:t>from</w:t>
      </w:r>
      <w:r>
        <w:rPr>
          <w:spacing w:val="-2"/>
        </w:rPr>
        <w:t xml:space="preserve"> </w:t>
      </w:r>
      <w:r>
        <w:rPr>
          <w:i/>
        </w:rPr>
        <w:t>Patient Address</w:t>
      </w:r>
      <w:r>
        <w:rPr>
          <w:i/>
          <w:spacing w:val="-2"/>
        </w:rPr>
        <w:t xml:space="preserve"> </w:t>
      </w:r>
      <w:r>
        <w:rPr>
          <w:i/>
        </w:rPr>
        <w:t>at</w:t>
      </w:r>
      <w:r>
        <w:rPr>
          <w:i/>
          <w:spacing w:val="-1"/>
        </w:rPr>
        <w:t xml:space="preserve"> </w:t>
      </w:r>
      <w:r>
        <w:rPr>
          <w:i/>
        </w:rPr>
        <w:t>Diagnosis.</w:t>
      </w:r>
    </w:p>
    <w:p w14:paraId="2B08344E" w14:textId="1C6DBFC1" w:rsidR="00190658" w:rsidRDefault="005C1088">
      <w:pPr>
        <w:pStyle w:val="BodyText"/>
        <w:spacing w:before="181"/>
        <w:ind w:left="515" w:right="615"/>
      </w:pPr>
      <w:r>
        <w:t>When</w:t>
      </w:r>
      <w:r>
        <w:rPr>
          <w:spacing w:val="-4"/>
        </w:rPr>
        <w:t xml:space="preserve"> </w:t>
      </w:r>
      <w:r>
        <w:t>recording</w:t>
      </w:r>
      <w:r>
        <w:rPr>
          <w:spacing w:val="-2"/>
        </w:rPr>
        <w:t xml:space="preserve"> </w:t>
      </w:r>
      <w:r>
        <w:t>address</w:t>
      </w:r>
      <w:r>
        <w:rPr>
          <w:spacing w:val="-2"/>
        </w:rPr>
        <w:t xml:space="preserve"> </w:t>
      </w:r>
      <w:r>
        <w:t>that</w:t>
      </w:r>
      <w:r>
        <w:rPr>
          <w:spacing w:val="-3"/>
        </w:rPr>
        <w:t xml:space="preserve"> </w:t>
      </w:r>
      <w:r>
        <w:t>are</w:t>
      </w:r>
      <w:r>
        <w:rPr>
          <w:spacing w:val="-3"/>
        </w:rPr>
        <w:t xml:space="preserve"> </w:t>
      </w:r>
      <w:r>
        <w:t>incomplete</w:t>
      </w:r>
      <w:r>
        <w:rPr>
          <w:spacing w:val="-4"/>
        </w:rPr>
        <w:t xml:space="preserve"> </w:t>
      </w:r>
      <w:r>
        <w:t>in</w:t>
      </w:r>
      <w:r>
        <w:rPr>
          <w:spacing w:val="-4"/>
        </w:rPr>
        <w:t xml:space="preserve"> </w:t>
      </w:r>
      <w:r>
        <w:t>the</w:t>
      </w:r>
      <w:r>
        <w:rPr>
          <w:spacing w:val="-4"/>
        </w:rPr>
        <w:t xml:space="preserve"> </w:t>
      </w:r>
      <w:r>
        <w:t>medical</w:t>
      </w:r>
      <w:r>
        <w:rPr>
          <w:spacing w:val="-3"/>
        </w:rPr>
        <w:t xml:space="preserve"> </w:t>
      </w:r>
      <w:r>
        <w:t>record</w:t>
      </w:r>
      <w:r>
        <w:rPr>
          <w:spacing w:val="-2"/>
        </w:rPr>
        <w:t xml:space="preserve"> </w:t>
      </w:r>
      <w:r>
        <w:t>you</w:t>
      </w:r>
      <w:r>
        <w:rPr>
          <w:spacing w:val="-4"/>
        </w:rPr>
        <w:t xml:space="preserve"> </w:t>
      </w:r>
      <w:r>
        <w:t>may</w:t>
      </w:r>
      <w:r>
        <w:rPr>
          <w:spacing w:val="-2"/>
        </w:rPr>
        <w:t xml:space="preserve"> </w:t>
      </w:r>
      <w:r>
        <w:t>find</w:t>
      </w:r>
      <w:r>
        <w:rPr>
          <w:spacing w:val="-4"/>
        </w:rPr>
        <w:t xml:space="preserve"> </w:t>
      </w:r>
      <w:r>
        <w:t>the</w:t>
      </w:r>
      <w:r>
        <w:rPr>
          <w:spacing w:val="-57"/>
        </w:rPr>
        <w:t xml:space="preserve"> </w:t>
      </w:r>
      <w:r>
        <w:t>following</w:t>
      </w:r>
      <w:r>
        <w:rPr>
          <w:spacing w:val="-1"/>
        </w:rPr>
        <w:t xml:space="preserve"> </w:t>
      </w:r>
      <w:r>
        <w:t>references</w:t>
      </w:r>
      <w:r>
        <w:rPr>
          <w:spacing w:val="1"/>
        </w:rPr>
        <w:t xml:space="preserve"> </w:t>
      </w:r>
      <w:r>
        <w:t>helpful:</w:t>
      </w:r>
    </w:p>
    <w:p w14:paraId="00120383" w14:textId="37B478E6" w:rsidR="001B1C3D" w:rsidRPr="003B6AE8" w:rsidRDefault="00FE6ACA" w:rsidP="001B1C3D">
      <w:pPr>
        <w:pStyle w:val="BodyText"/>
        <w:spacing w:before="181"/>
        <w:ind w:left="515" w:right="615"/>
        <w:rPr>
          <w:b/>
          <w:bCs/>
        </w:rPr>
      </w:pPr>
      <w:hyperlink r:id="rId50" w:history="1">
        <w:r w:rsidR="001B1C3D" w:rsidRPr="003B6AE8">
          <w:rPr>
            <w:rStyle w:val="Hyperlink"/>
            <w:b/>
            <w:bCs/>
          </w:rPr>
          <w:t>https://www.zipinfo.com/search/zipcode.htm</w:t>
        </w:r>
      </w:hyperlink>
    </w:p>
    <w:p w14:paraId="218EEF04" w14:textId="521978A1" w:rsidR="001B1C3D" w:rsidRPr="003B6AE8" w:rsidRDefault="00FE6ACA" w:rsidP="001B1C3D">
      <w:pPr>
        <w:pStyle w:val="BodyText"/>
        <w:spacing w:before="181"/>
        <w:ind w:left="515" w:right="615"/>
        <w:rPr>
          <w:b/>
          <w:bCs/>
        </w:rPr>
      </w:pPr>
      <w:hyperlink r:id="rId51" w:history="1">
        <w:r w:rsidR="008211D8" w:rsidRPr="003B6AE8">
          <w:rPr>
            <w:rStyle w:val="Hyperlink"/>
            <w:b/>
            <w:bCs/>
          </w:rPr>
          <w:t>https://data.mo.gov/Geography/Missouri-Zip-Codes-by-County-City/im7g-fucq/data</w:t>
        </w:r>
      </w:hyperlink>
    </w:p>
    <w:p w14:paraId="7C3718FA" w14:textId="77777777" w:rsidR="00190658" w:rsidRPr="003B6AE8" w:rsidRDefault="00190658">
      <w:pPr>
        <w:rPr>
          <w:b/>
          <w:bCs/>
        </w:rPr>
      </w:pPr>
    </w:p>
    <w:p w14:paraId="4FE800B5" w14:textId="558423C9" w:rsidR="008211D8" w:rsidRPr="003B6AE8" w:rsidRDefault="00FE6ACA" w:rsidP="008211D8">
      <w:pPr>
        <w:ind w:left="540"/>
        <w:rPr>
          <w:b/>
          <w:bCs/>
        </w:rPr>
        <w:sectPr w:rsidR="008211D8" w:rsidRPr="003B6AE8">
          <w:pgSz w:w="12240" w:h="15840"/>
          <w:pgMar w:top="900" w:right="1120" w:bottom="860" w:left="1700" w:header="702" w:footer="677" w:gutter="0"/>
          <w:cols w:space="720"/>
        </w:sectPr>
      </w:pPr>
      <w:hyperlink r:id="rId52" w:history="1">
        <w:r w:rsidR="008211D8" w:rsidRPr="003B6AE8">
          <w:rPr>
            <w:rStyle w:val="Hyperlink"/>
            <w:b/>
            <w:bCs/>
            <w:sz w:val="24"/>
            <w:szCs w:val="24"/>
          </w:rPr>
          <w:t>https://tools.usps.com/go/ZipLookupAction!input.action</w:t>
        </w:r>
      </w:hyperlink>
    </w:p>
    <w:p w14:paraId="12700E6D" w14:textId="77777777" w:rsidR="00190658" w:rsidRDefault="00190658">
      <w:pPr>
        <w:pStyle w:val="BodyText"/>
        <w:rPr>
          <w:sz w:val="20"/>
        </w:rPr>
      </w:pPr>
    </w:p>
    <w:p w14:paraId="6FE629EF" w14:textId="77777777" w:rsidR="00190658" w:rsidRDefault="00190658">
      <w:pPr>
        <w:pStyle w:val="BodyText"/>
        <w:spacing w:before="8"/>
        <w:rPr>
          <w:sz w:val="23"/>
        </w:rPr>
      </w:pPr>
    </w:p>
    <w:p w14:paraId="6BE3BAD2" w14:textId="77777777" w:rsidR="00190658" w:rsidRDefault="005C1088">
      <w:pPr>
        <w:pStyle w:val="Heading2"/>
        <w:spacing w:before="99"/>
      </w:pPr>
      <w:bookmarkStart w:id="96" w:name="Medical_Record_Number"/>
      <w:bookmarkStart w:id="97" w:name="_bookmark39"/>
      <w:bookmarkEnd w:id="96"/>
      <w:bookmarkEnd w:id="97"/>
      <w:r>
        <w:rPr>
          <w:color w:val="7E7E7E"/>
          <w:spacing w:val="-7"/>
        </w:rPr>
        <w:t>Medical</w:t>
      </w:r>
      <w:r>
        <w:rPr>
          <w:color w:val="7E7E7E"/>
          <w:spacing w:val="-12"/>
        </w:rPr>
        <w:t xml:space="preserve"> </w:t>
      </w:r>
      <w:r>
        <w:rPr>
          <w:color w:val="7E7E7E"/>
          <w:spacing w:val="-7"/>
        </w:rPr>
        <w:t>Record</w:t>
      </w:r>
      <w:r>
        <w:rPr>
          <w:color w:val="7E7E7E"/>
          <w:spacing w:val="-26"/>
        </w:rPr>
        <w:t xml:space="preserve"> </w:t>
      </w:r>
      <w:r>
        <w:rPr>
          <w:color w:val="7E7E7E"/>
          <w:spacing w:val="-7"/>
        </w:rPr>
        <w:t>Number</w:t>
      </w:r>
    </w:p>
    <w:p w14:paraId="1A82F404" w14:textId="77777777" w:rsidR="00190658" w:rsidRDefault="005C1088">
      <w:pPr>
        <w:pStyle w:val="BodyText"/>
        <w:spacing w:before="177" w:line="242" w:lineRule="auto"/>
        <w:ind w:left="515" w:right="369"/>
        <w:jc w:val="both"/>
      </w:pPr>
      <w:r>
        <w:rPr>
          <w:rFonts w:ascii="Arial Black"/>
        </w:rPr>
        <w:t>The medical</w:t>
      </w:r>
      <w:r>
        <w:rPr>
          <w:rFonts w:ascii="Arial Black"/>
          <w:spacing w:val="-6"/>
        </w:rPr>
        <w:t xml:space="preserve"> </w:t>
      </w:r>
      <w:r>
        <w:rPr>
          <w:rFonts w:ascii="Arial Black"/>
        </w:rPr>
        <w:t>record</w:t>
      </w:r>
      <w:r>
        <w:rPr>
          <w:rFonts w:ascii="Arial Black"/>
          <w:spacing w:val="-3"/>
        </w:rPr>
        <w:t xml:space="preserve"> </w:t>
      </w:r>
      <w:r>
        <w:rPr>
          <w:rFonts w:ascii="Arial Black"/>
        </w:rPr>
        <w:t>number</w:t>
      </w:r>
      <w:r>
        <w:rPr>
          <w:rFonts w:ascii="Arial Black"/>
          <w:spacing w:val="-5"/>
        </w:rPr>
        <w:t xml:space="preserve"> </w:t>
      </w:r>
      <w:r>
        <w:t>is</w:t>
      </w:r>
      <w:r>
        <w:rPr>
          <w:spacing w:val="1"/>
        </w:rPr>
        <w:t xml:space="preserve"> </w:t>
      </w:r>
      <w:r>
        <w:t>assigned</w:t>
      </w:r>
      <w:r>
        <w:rPr>
          <w:spacing w:val="-5"/>
        </w:rPr>
        <w:t xml:space="preserve"> </w:t>
      </w:r>
      <w:r>
        <w:t>by</w:t>
      </w:r>
      <w:r>
        <w:rPr>
          <w:spacing w:val="-3"/>
        </w:rPr>
        <w:t xml:space="preserve"> </w:t>
      </w:r>
      <w:r>
        <w:t>the</w:t>
      </w:r>
      <w:r>
        <w:rPr>
          <w:spacing w:val="-3"/>
        </w:rPr>
        <w:t xml:space="preserve"> </w:t>
      </w:r>
      <w:r>
        <w:t>reporting</w:t>
      </w:r>
      <w:r>
        <w:rPr>
          <w:spacing w:val="-3"/>
        </w:rPr>
        <w:t xml:space="preserve"> </w:t>
      </w:r>
      <w:r>
        <w:t>facility</w:t>
      </w:r>
      <w:r>
        <w:rPr>
          <w:spacing w:val="-6"/>
        </w:rPr>
        <w:t xml:space="preserve"> </w:t>
      </w:r>
      <w:r>
        <w:t>and</w:t>
      </w:r>
      <w:r>
        <w:rPr>
          <w:spacing w:val="-4"/>
        </w:rPr>
        <w:t xml:space="preserve"> </w:t>
      </w:r>
      <w:r>
        <w:t>identifies</w:t>
      </w:r>
      <w:r>
        <w:rPr>
          <w:spacing w:val="-4"/>
        </w:rPr>
        <w:t xml:space="preserve"> </w:t>
      </w:r>
      <w:r>
        <w:t>the</w:t>
      </w:r>
      <w:r>
        <w:rPr>
          <w:spacing w:val="-58"/>
        </w:rPr>
        <w:t xml:space="preserve"> </w:t>
      </w:r>
      <w:r>
        <w:rPr>
          <w:spacing w:val="-6"/>
        </w:rPr>
        <w:t>patient.</w:t>
      </w:r>
      <w:r>
        <w:rPr>
          <w:spacing w:val="-14"/>
        </w:rPr>
        <w:t xml:space="preserve"> </w:t>
      </w:r>
      <w:r>
        <w:rPr>
          <w:spacing w:val="-6"/>
        </w:rPr>
        <w:t>This</w:t>
      </w:r>
      <w:r>
        <w:rPr>
          <w:spacing w:val="-11"/>
        </w:rPr>
        <w:t xml:space="preserve"> </w:t>
      </w:r>
      <w:r>
        <w:rPr>
          <w:spacing w:val="-6"/>
        </w:rPr>
        <w:t>field</w:t>
      </w:r>
      <w:r>
        <w:rPr>
          <w:spacing w:val="-12"/>
        </w:rPr>
        <w:t xml:space="preserve"> </w:t>
      </w:r>
      <w:r>
        <w:rPr>
          <w:spacing w:val="-5"/>
        </w:rPr>
        <w:t>may</w:t>
      </w:r>
      <w:r>
        <w:rPr>
          <w:spacing w:val="-14"/>
        </w:rPr>
        <w:t xml:space="preserve"> </w:t>
      </w:r>
      <w:r>
        <w:rPr>
          <w:spacing w:val="-5"/>
        </w:rPr>
        <w:t>contain</w:t>
      </w:r>
      <w:r>
        <w:rPr>
          <w:spacing w:val="-15"/>
        </w:rPr>
        <w:t xml:space="preserve"> </w:t>
      </w:r>
      <w:r>
        <w:rPr>
          <w:spacing w:val="-5"/>
        </w:rPr>
        <w:t>numbers,</w:t>
      </w:r>
      <w:r>
        <w:rPr>
          <w:spacing w:val="-17"/>
        </w:rPr>
        <w:t xml:space="preserve"> </w:t>
      </w:r>
      <w:r>
        <w:rPr>
          <w:spacing w:val="-5"/>
        </w:rPr>
        <w:t>letters,</w:t>
      </w:r>
      <w:r>
        <w:rPr>
          <w:spacing w:val="-17"/>
        </w:rPr>
        <w:t xml:space="preserve"> </w:t>
      </w:r>
      <w:r>
        <w:rPr>
          <w:spacing w:val="-5"/>
        </w:rPr>
        <w:t>or</w:t>
      </w:r>
      <w:r>
        <w:rPr>
          <w:spacing w:val="-11"/>
        </w:rPr>
        <w:t xml:space="preserve"> </w:t>
      </w:r>
      <w:r>
        <w:rPr>
          <w:spacing w:val="-5"/>
        </w:rPr>
        <w:t>a</w:t>
      </w:r>
      <w:r>
        <w:rPr>
          <w:spacing w:val="-2"/>
        </w:rPr>
        <w:t xml:space="preserve"> </w:t>
      </w:r>
      <w:r>
        <w:rPr>
          <w:spacing w:val="-5"/>
        </w:rPr>
        <w:t>combination</w:t>
      </w:r>
      <w:r>
        <w:rPr>
          <w:spacing w:val="-15"/>
        </w:rPr>
        <w:t xml:space="preserve"> </w:t>
      </w:r>
      <w:r>
        <w:rPr>
          <w:spacing w:val="-5"/>
        </w:rPr>
        <w:t>of</w:t>
      </w:r>
      <w:r>
        <w:rPr>
          <w:spacing w:val="-8"/>
        </w:rPr>
        <w:t xml:space="preserve"> </w:t>
      </w:r>
      <w:r>
        <w:rPr>
          <w:spacing w:val="-5"/>
        </w:rPr>
        <w:t>both.</w:t>
      </w:r>
      <w:r>
        <w:rPr>
          <w:spacing w:val="-12"/>
        </w:rPr>
        <w:t xml:space="preserve"> </w:t>
      </w:r>
      <w:r>
        <w:rPr>
          <w:spacing w:val="-5"/>
        </w:rPr>
        <w:t>If</w:t>
      </w:r>
      <w:r>
        <w:rPr>
          <w:spacing w:val="-11"/>
        </w:rPr>
        <w:t xml:space="preserve"> </w:t>
      </w:r>
      <w:r>
        <w:rPr>
          <w:spacing w:val="-5"/>
        </w:rPr>
        <w:t>the</w:t>
      </w:r>
      <w:r>
        <w:rPr>
          <w:spacing w:val="-9"/>
        </w:rPr>
        <w:t xml:space="preserve"> </w:t>
      </w:r>
      <w:r>
        <w:rPr>
          <w:spacing w:val="-5"/>
        </w:rPr>
        <w:t>record</w:t>
      </w:r>
      <w:r>
        <w:rPr>
          <w:spacing w:val="-15"/>
        </w:rPr>
        <w:t xml:space="preserve"> </w:t>
      </w:r>
      <w:r>
        <w:rPr>
          <w:spacing w:val="-5"/>
        </w:rPr>
        <w:t>number</w:t>
      </w:r>
      <w:r>
        <w:rPr>
          <w:spacing w:val="-15"/>
        </w:rPr>
        <w:t xml:space="preserve"> </w:t>
      </w:r>
      <w:r>
        <w:rPr>
          <w:spacing w:val="-5"/>
        </w:rPr>
        <w:t>is</w:t>
      </w:r>
      <w:r>
        <w:rPr>
          <w:spacing w:val="-58"/>
        </w:rPr>
        <w:t xml:space="preserve"> </w:t>
      </w:r>
      <w:r>
        <w:t>less</w:t>
      </w:r>
      <w:r>
        <w:rPr>
          <w:spacing w:val="-19"/>
        </w:rPr>
        <w:t xml:space="preserve"> </w:t>
      </w:r>
      <w:r>
        <w:t>than</w:t>
      </w:r>
      <w:r>
        <w:rPr>
          <w:spacing w:val="-21"/>
        </w:rPr>
        <w:t xml:space="preserve"> </w:t>
      </w:r>
      <w:r w:rsidRPr="00B14952">
        <w:rPr>
          <w:b/>
        </w:rPr>
        <w:t>15</w:t>
      </w:r>
      <w:r>
        <w:rPr>
          <w:b/>
          <w:color w:val="3333CC"/>
          <w:spacing w:val="-17"/>
        </w:rPr>
        <w:t xml:space="preserve"> </w:t>
      </w:r>
      <w:r>
        <w:t>characters,</w:t>
      </w:r>
      <w:r>
        <w:rPr>
          <w:spacing w:val="-21"/>
        </w:rPr>
        <w:t xml:space="preserve"> </w:t>
      </w:r>
      <w:r>
        <w:t>right</w:t>
      </w:r>
      <w:r>
        <w:rPr>
          <w:spacing w:val="-22"/>
        </w:rPr>
        <w:t xml:space="preserve"> </w:t>
      </w:r>
      <w:r>
        <w:t>justify</w:t>
      </w:r>
      <w:r>
        <w:rPr>
          <w:spacing w:val="-21"/>
        </w:rPr>
        <w:t xml:space="preserve"> </w:t>
      </w:r>
      <w:r>
        <w:t>the</w:t>
      </w:r>
      <w:r>
        <w:rPr>
          <w:spacing w:val="-18"/>
        </w:rPr>
        <w:t xml:space="preserve"> </w:t>
      </w:r>
      <w:r>
        <w:t>entry.</w:t>
      </w:r>
    </w:p>
    <w:p w14:paraId="2CD7FC52" w14:textId="77777777" w:rsidR="00190658" w:rsidRDefault="005C1088" w:rsidP="006A4B42">
      <w:pPr>
        <w:pStyle w:val="ListParagraph"/>
        <w:numPr>
          <w:ilvl w:val="0"/>
          <w:numId w:val="90"/>
        </w:numPr>
        <w:tabs>
          <w:tab w:val="left" w:pos="948"/>
        </w:tabs>
        <w:spacing w:before="112"/>
        <w:ind w:hanging="361"/>
        <w:jc w:val="both"/>
        <w:rPr>
          <w:sz w:val="24"/>
        </w:rPr>
      </w:pPr>
      <w:r>
        <w:rPr>
          <w:sz w:val="24"/>
        </w:rPr>
        <w:t>If</w:t>
      </w:r>
      <w:r>
        <w:rPr>
          <w:spacing w:val="-4"/>
          <w:sz w:val="24"/>
        </w:rPr>
        <w:t xml:space="preserve"> </w:t>
      </w:r>
      <w:r>
        <w:rPr>
          <w:sz w:val="24"/>
        </w:rPr>
        <w:t>number</w:t>
      </w:r>
      <w:r>
        <w:rPr>
          <w:spacing w:val="-4"/>
          <w:sz w:val="24"/>
        </w:rPr>
        <w:t xml:space="preserve"> </w:t>
      </w:r>
      <w:r>
        <w:rPr>
          <w:sz w:val="24"/>
        </w:rPr>
        <w:t>is</w:t>
      </w:r>
      <w:r>
        <w:rPr>
          <w:spacing w:val="-1"/>
          <w:sz w:val="24"/>
        </w:rPr>
        <w:t xml:space="preserve"> </w:t>
      </w:r>
      <w:r>
        <w:rPr>
          <w:sz w:val="24"/>
        </w:rPr>
        <w:t>unknown</w:t>
      </w:r>
      <w:r>
        <w:rPr>
          <w:spacing w:val="-4"/>
          <w:sz w:val="24"/>
        </w:rPr>
        <w:t xml:space="preserve"> </w:t>
      </w:r>
      <w:r>
        <w:rPr>
          <w:sz w:val="24"/>
        </w:rPr>
        <w:t>record</w:t>
      </w:r>
      <w:r>
        <w:rPr>
          <w:spacing w:val="-3"/>
          <w:sz w:val="24"/>
        </w:rPr>
        <w:t xml:space="preserve"> </w:t>
      </w:r>
      <w:r>
        <w:rPr>
          <w:sz w:val="24"/>
        </w:rPr>
        <w:t>9s.</w:t>
      </w:r>
      <w:r>
        <w:rPr>
          <w:spacing w:val="-2"/>
          <w:sz w:val="24"/>
        </w:rPr>
        <w:t xml:space="preserve"> </w:t>
      </w:r>
      <w:r>
        <w:rPr>
          <w:sz w:val="24"/>
        </w:rPr>
        <w:t>If</w:t>
      </w:r>
      <w:r>
        <w:rPr>
          <w:spacing w:val="-4"/>
          <w:sz w:val="24"/>
        </w:rPr>
        <w:t xml:space="preserve"> </w:t>
      </w:r>
      <w:r>
        <w:rPr>
          <w:sz w:val="24"/>
        </w:rPr>
        <w:t>no</w:t>
      </w:r>
      <w:r>
        <w:rPr>
          <w:spacing w:val="-4"/>
          <w:sz w:val="24"/>
        </w:rPr>
        <w:t xml:space="preserve"> </w:t>
      </w:r>
      <w:r>
        <w:rPr>
          <w:sz w:val="24"/>
        </w:rPr>
        <w:t>number,</w:t>
      </w:r>
      <w:r>
        <w:rPr>
          <w:spacing w:val="-2"/>
          <w:sz w:val="24"/>
        </w:rPr>
        <w:t xml:space="preserve"> </w:t>
      </w:r>
      <w:r>
        <w:rPr>
          <w:sz w:val="24"/>
        </w:rPr>
        <w:t>record</w:t>
      </w:r>
      <w:r>
        <w:rPr>
          <w:spacing w:val="-3"/>
          <w:sz w:val="24"/>
        </w:rPr>
        <w:t xml:space="preserve"> </w:t>
      </w:r>
      <w:r>
        <w:rPr>
          <w:sz w:val="24"/>
        </w:rPr>
        <w:t>zeros</w:t>
      </w:r>
    </w:p>
    <w:p w14:paraId="74F79879" w14:textId="77777777" w:rsidR="00190658" w:rsidRDefault="005C1088" w:rsidP="006A4B42">
      <w:pPr>
        <w:pStyle w:val="ListParagraph"/>
        <w:numPr>
          <w:ilvl w:val="0"/>
          <w:numId w:val="90"/>
        </w:numPr>
        <w:tabs>
          <w:tab w:val="left" w:pos="948"/>
        </w:tabs>
        <w:spacing w:before="1"/>
        <w:ind w:right="368"/>
        <w:jc w:val="both"/>
        <w:rPr>
          <w:sz w:val="24"/>
        </w:rPr>
      </w:pPr>
      <w:r>
        <w:rPr>
          <w:sz w:val="24"/>
        </w:rPr>
        <w:t>Departments</w:t>
      </w:r>
      <w:r>
        <w:rPr>
          <w:spacing w:val="-10"/>
          <w:sz w:val="24"/>
        </w:rPr>
        <w:t xml:space="preserve"> </w:t>
      </w:r>
      <w:r>
        <w:rPr>
          <w:sz w:val="24"/>
        </w:rPr>
        <w:t>within</w:t>
      </w:r>
      <w:r>
        <w:rPr>
          <w:spacing w:val="-5"/>
          <w:sz w:val="24"/>
        </w:rPr>
        <w:t xml:space="preserve"> </w:t>
      </w:r>
      <w:r>
        <w:rPr>
          <w:sz w:val="24"/>
        </w:rPr>
        <w:t>the</w:t>
      </w:r>
      <w:r>
        <w:rPr>
          <w:spacing w:val="-4"/>
          <w:sz w:val="24"/>
        </w:rPr>
        <w:t xml:space="preserve"> </w:t>
      </w:r>
      <w:r>
        <w:rPr>
          <w:sz w:val="24"/>
        </w:rPr>
        <w:t>hospital</w:t>
      </w:r>
      <w:r>
        <w:rPr>
          <w:spacing w:val="-4"/>
          <w:sz w:val="24"/>
        </w:rPr>
        <w:t xml:space="preserve"> </w:t>
      </w:r>
      <w:r>
        <w:rPr>
          <w:sz w:val="24"/>
        </w:rPr>
        <w:t>not</w:t>
      </w:r>
      <w:r>
        <w:rPr>
          <w:spacing w:val="-5"/>
          <w:sz w:val="24"/>
        </w:rPr>
        <w:t xml:space="preserve"> </w:t>
      </w:r>
      <w:r>
        <w:rPr>
          <w:sz w:val="24"/>
        </w:rPr>
        <w:t>using</w:t>
      </w:r>
      <w:r>
        <w:rPr>
          <w:spacing w:val="-4"/>
          <w:sz w:val="24"/>
        </w:rPr>
        <w:t xml:space="preserve"> </w:t>
      </w:r>
      <w:r>
        <w:rPr>
          <w:sz w:val="24"/>
        </w:rPr>
        <w:t>the</w:t>
      </w:r>
      <w:r>
        <w:rPr>
          <w:spacing w:val="-4"/>
          <w:sz w:val="24"/>
        </w:rPr>
        <w:t xml:space="preserve"> </w:t>
      </w:r>
      <w:r>
        <w:rPr>
          <w:sz w:val="24"/>
        </w:rPr>
        <w:t>hospital</w:t>
      </w:r>
      <w:r>
        <w:rPr>
          <w:spacing w:val="-7"/>
          <w:sz w:val="24"/>
        </w:rPr>
        <w:t xml:space="preserve"> </w:t>
      </w:r>
      <w:r>
        <w:rPr>
          <w:sz w:val="24"/>
        </w:rPr>
        <w:t>record</w:t>
      </w:r>
      <w:r>
        <w:rPr>
          <w:spacing w:val="-4"/>
          <w:sz w:val="24"/>
        </w:rPr>
        <w:t xml:space="preserve"> </w:t>
      </w:r>
      <w:r>
        <w:rPr>
          <w:sz w:val="24"/>
        </w:rPr>
        <w:t>number</w:t>
      </w:r>
      <w:r>
        <w:rPr>
          <w:spacing w:val="-9"/>
          <w:sz w:val="24"/>
        </w:rPr>
        <w:t xml:space="preserve"> </w:t>
      </w:r>
      <w:r>
        <w:rPr>
          <w:sz w:val="24"/>
        </w:rPr>
        <w:t>may</w:t>
      </w:r>
      <w:r>
        <w:rPr>
          <w:spacing w:val="-4"/>
          <w:sz w:val="24"/>
        </w:rPr>
        <w:t xml:space="preserve"> </w:t>
      </w:r>
      <w:r>
        <w:rPr>
          <w:sz w:val="24"/>
        </w:rPr>
        <w:t>be</w:t>
      </w:r>
      <w:r>
        <w:rPr>
          <w:spacing w:val="-6"/>
          <w:sz w:val="24"/>
        </w:rPr>
        <w:t xml:space="preserve"> </w:t>
      </w:r>
      <w:r>
        <w:rPr>
          <w:sz w:val="24"/>
        </w:rPr>
        <w:t>recorded</w:t>
      </w:r>
      <w:r>
        <w:rPr>
          <w:spacing w:val="-58"/>
          <w:sz w:val="24"/>
        </w:rPr>
        <w:t xml:space="preserve"> </w:t>
      </w:r>
      <w:r>
        <w:rPr>
          <w:sz w:val="24"/>
        </w:rPr>
        <w:t>using</w:t>
      </w:r>
      <w:r>
        <w:rPr>
          <w:spacing w:val="-1"/>
          <w:sz w:val="24"/>
        </w:rPr>
        <w:t xml:space="preserve"> </w:t>
      </w:r>
      <w:r>
        <w:rPr>
          <w:sz w:val="24"/>
        </w:rPr>
        <w:t>standard</w:t>
      </w:r>
      <w:r>
        <w:rPr>
          <w:spacing w:val="-10"/>
          <w:sz w:val="24"/>
        </w:rPr>
        <w:t xml:space="preserve"> </w:t>
      </w:r>
      <w:r>
        <w:rPr>
          <w:sz w:val="24"/>
        </w:rPr>
        <w:t>abbreviations:</w:t>
      </w:r>
    </w:p>
    <w:p w14:paraId="59A14D1F" w14:textId="77777777" w:rsidR="00190658" w:rsidRDefault="005C1088">
      <w:pPr>
        <w:tabs>
          <w:tab w:val="left" w:pos="2989"/>
          <w:tab w:val="left" w:pos="5554"/>
          <w:tab w:val="left" w:leader="hyphen" w:pos="8336"/>
        </w:tabs>
        <w:spacing w:before="103"/>
        <w:ind w:left="1141"/>
        <w:rPr>
          <w:rFonts w:ascii="Arial"/>
          <w:b/>
          <w:sz w:val="20"/>
        </w:rPr>
      </w:pPr>
      <w:r>
        <w:rPr>
          <w:rFonts w:ascii="Arial"/>
          <w:sz w:val="20"/>
        </w:rPr>
        <w:t>Radiation</w:t>
      </w:r>
      <w:r>
        <w:rPr>
          <w:rFonts w:ascii="Arial"/>
          <w:spacing w:val="-11"/>
          <w:sz w:val="20"/>
        </w:rPr>
        <w:t xml:space="preserve"> </w:t>
      </w:r>
      <w:r>
        <w:rPr>
          <w:rFonts w:ascii="Arial"/>
          <w:sz w:val="20"/>
        </w:rPr>
        <w:t>Therapy</w:t>
      </w:r>
      <w:r>
        <w:rPr>
          <w:rFonts w:ascii="Arial"/>
          <w:sz w:val="20"/>
        </w:rPr>
        <w:tab/>
        <w:t>-</w:t>
      </w:r>
      <w:r>
        <w:rPr>
          <w:rFonts w:ascii="Arial"/>
          <w:spacing w:val="-13"/>
          <w:sz w:val="20"/>
        </w:rPr>
        <w:t xml:space="preserve"> </w:t>
      </w:r>
      <w:r>
        <w:rPr>
          <w:rFonts w:ascii="Arial"/>
          <w:sz w:val="20"/>
        </w:rPr>
        <w:t>-</w:t>
      </w:r>
      <w:r>
        <w:rPr>
          <w:rFonts w:ascii="Arial"/>
          <w:spacing w:val="-13"/>
          <w:sz w:val="20"/>
        </w:rPr>
        <w:t xml:space="preserve"> </w:t>
      </w:r>
      <w:r>
        <w:rPr>
          <w:rFonts w:ascii="Arial"/>
          <w:sz w:val="20"/>
        </w:rPr>
        <w:t>-</w:t>
      </w:r>
      <w:r>
        <w:rPr>
          <w:rFonts w:ascii="Arial"/>
          <w:spacing w:val="-12"/>
          <w:sz w:val="20"/>
        </w:rPr>
        <w:t xml:space="preserve"> </w:t>
      </w:r>
      <w:r>
        <w:rPr>
          <w:rFonts w:ascii="Arial"/>
          <w:sz w:val="20"/>
        </w:rPr>
        <w:t>-</w:t>
      </w:r>
      <w:r>
        <w:rPr>
          <w:rFonts w:ascii="Arial"/>
          <w:spacing w:val="-13"/>
          <w:sz w:val="20"/>
        </w:rPr>
        <w:t xml:space="preserve"> </w:t>
      </w:r>
      <w:r>
        <w:rPr>
          <w:rFonts w:ascii="Arial"/>
          <w:sz w:val="20"/>
        </w:rPr>
        <w:t>-</w:t>
      </w:r>
      <w:r>
        <w:rPr>
          <w:rFonts w:ascii="Arial"/>
          <w:spacing w:val="-12"/>
          <w:sz w:val="20"/>
        </w:rPr>
        <w:t xml:space="preserve"> </w:t>
      </w:r>
      <w:r>
        <w:rPr>
          <w:rFonts w:ascii="Arial"/>
          <w:sz w:val="20"/>
        </w:rPr>
        <w:t>-</w:t>
      </w:r>
      <w:r>
        <w:rPr>
          <w:rFonts w:ascii="Arial"/>
          <w:spacing w:val="-13"/>
          <w:sz w:val="20"/>
        </w:rPr>
        <w:t xml:space="preserve"> </w:t>
      </w:r>
      <w:r>
        <w:rPr>
          <w:rFonts w:ascii="Arial"/>
          <w:sz w:val="20"/>
        </w:rPr>
        <w:t>-</w:t>
      </w:r>
      <w:r>
        <w:rPr>
          <w:rFonts w:ascii="Arial"/>
          <w:spacing w:val="-12"/>
          <w:sz w:val="20"/>
        </w:rPr>
        <w:t xml:space="preserve"> </w:t>
      </w:r>
      <w:r>
        <w:rPr>
          <w:rFonts w:ascii="Arial"/>
          <w:sz w:val="20"/>
        </w:rPr>
        <w:t>-</w:t>
      </w:r>
      <w:r>
        <w:rPr>
          <w:rFonts w:ascii="Arial"/>
          <w:spacing w:val="-13"/>
          <w:sz w:val="20"/>
        </w:rPr>
        <w:t xml:space="preserve"> </w:t>
      </w:r>
      <w:r>
        <w:rPr>
          <w:rFonts w:ascii="Arial"/>
          <w:sz w:val="20"/>
        </w:rPr>
        <w:t>-</w:t>
      </w:r>
      <w:r>
        <w:rPr>
          <w:rFonts w:ascii="Arial"/>
          <w:spacing w:val="-12"/>
          <w:sz w:val="20"/>
        </w:rPr>
        <w:t xml:space="preserve"> </w:t>
      </w:r>
      <w:r>
        <w:rPr>
          <w:rFonts w:ascii="Arial"/>
          <w:b/>
          <w:sz w:val="20"/>
        </w:rPr>
        <w:t>RT</w:t>
      </w:r>
      <w:r>
        <w:rPr>
          <w:rFonts w:ascii="Arial"/>
          <w:b/>
          <w:sz w:val="20"/>
        </w:rPr>
        <w:tab/>
      </w:r>
      <w:r>
        <w:rPr>
          <w:rFonts w:ascii="Arial"/>
          <w:spacing w:val="-7"/>
          <w:sz w:val="20"/>
        </w:rPr>
        <w:t>Out-patient</w:t>
      </w:r>
      <w:r>
        <w:rPr>
          <w:rFonts w:ascii="Arial"/>
          <w:spacing w:val="-13"/>
          <w:sz w:val="20"/>
        </w:rPr>
        <w:t xml:space="preserve"> </w:t>
      </w:r>
      <w:r>
        <w:rPr>
          <w:rFonts w:ascii="Arial"/>
          <w:spacing w:val="-7"/>
          <w:sz w:val="20"/>
        </w:rPr>
        <w:t>Surgery</w:t>
      </w:r>
      <w:r>
        <w:rPr>
          <w:rFonts w:ascii="Arial"/>
          <w:spacing w:val="-7"/>
          <w:sz w:val="20"/>
        </w:rPr>
        <w:tab/>
      </w:r>
      <w:r>
        <w:rPr>
          <w:rFonts w:ascii="Arial"/>
          <w:b/>
          <w:sz w:val="20"/>
        </w:rPr>
        <w:t>SU</w:t>
      </w:r>
    </w:p>
    <w:p w14:paraId="1C187F26" w14:textId="77777777" w:rsidR="00190658" w:rsidRDefault="00190658">
      <w:pPr>
        <w:pStyle w:val="BodyText"/>
        <w:spacing w:before="2"/>
        <w:rPr>
          <w:rFonts w:ascii="Arial"/>
          <w:b/>
          <w:sz w:val="31"/>
        </w:rPr>
      </w:pPr>
    </w:p>
    <w:p w14:paraId="72D282F5" w14:textId="77777777" w:rsidR="00190658" w:rsidRDefault="005C1088">
      <w:pPr>
        <w:pStyle w:val="Heading2"/>
      </w:pPr>
      <w:bookmarkStart w:id="98" w:name="Name_of_Spouse_/_Parent_/_Contact_Person"/>
      <w:bookmarkStart w:id="99" w:name="_bookmark40"/>
      <w:bookmarkEnd w:id="98"/>
      <w:bookmarkEnd w:id="99"/>
      <w:r>
        <w:rPr>
          <w:color w:val="7E7E7E"/>
          <w:w w:val="95"/>
        </w:rPr>
        <w:t>Name</w:t>
      </w:r>
      <w:r>
        <w:rPr>
          <w:color w:val="7E7E7E"/>
          <w:spacing w:val="14"/>
          <w:w w:val="95"/>
        </w:rPr>
        <w:t xml:space="preserve"> </w:t>
      </w:r>
      <w:r>
        <w:rPr>
          <w:color w:val="7E7E7E"/>
          <w:w w:val="95"/>
        </w:rPr>
        <w:t>of</w:t>
      </w:r>
      <w:r>
        <w:rPr>
          <w:color w:val="7E7E7E"/>
          <w:spacing w:val="17"/>
          <w:w w:val="95"/>
        </w:rPr>
        <w:t xml:space="preserve"> </w:t>
      </w:r>
      <w:r>
        <w:rPr>
          <w:color w:val="7E7E7E"/>
          <w:w w:val="95"/>
        </w:rPr>
        <w:t>Spouse</w:t>
      </w:r>
      <w:r>
        <w:rPr>
          <w:color w:val="7E7E7E"/>
          <w:spacing w:val="7"/>
          <w:w w:val="95"/>
        </w:rPr>
        <w:t xml:space="preserve"> </w:t>
      </w:r>
      <w:r>
        <w:rPr>
          <w:color w:val="7E7E7E"/>
          <w:w w:val="95"/>
        </w:rPr>
        <w:t>/</w:t>
      </w:r>
      <w:r>
        <w:rPr>
          <w:color w:val="7E7E7E"/>
          <w:spacing w:val="25"/>
          <w:w w:val="95"/>
        </w:rPr>
        <w:t xml:space="preserve"> </w:t>
      </w:r>
      <w:r>
        <w:rPr>
          <w:color w:val="7E7E7E"/>
          <w:w w:val="95"/>
        </w:rPr>
        <w:t>Parent</w:t>
      </w:r>
      <w:r>
        <w:rPr>
          <w:color w:val="7E7E7E"/>
          <w:spacing w:val="9"/>
          <w:w w:val="95"/>
        </w:rPr>
        <w:t xml:space="preserve"> </w:t>
      </w:r>
      <w:r>
        <w:rPr>
          <w:color w:val="7E7E7E"/>
          <w:w w:val="95"/>
        </w:rPr>
        <w:t>/</w:t>
      </w:r>
      <w:r>
        <w:rPr>
          <w:color w:val="7E7E7E"/>
          <w:spacing w:val="28"/>
          <w:w w:val="95"/>
        </w:rPr>
        <w:t xml:space="preserve"> </w:t>
      </w:r>
      <w:r>
        <w:rPr>
          <w:color w:val="7E7E7E"/>
          <w:w w:val="95"/>
        </w:rPr>
        <w:t>Contact</w:t>
      </w:r>
      <w:r>
        <w:rPr>
          <w:color w:val="7E7E7E"/>
          <w:spacing w:val="-57"/>
          <w:w w:val="95"/>
        </w:rPr>
        <w:t xml:space="preserve"> </w:t>
      </w:r>
      <w:r>
        <w:rPr>
          <w:color w:val="7E7E7E"/>
          <w:w w:val="95"/>
        </w:rPr>
        <w:t>Person</w:t>
      </w:r>
    </w:p>
    <w:p w14:paraId="10F6ED03" w14:textId="77777777" w:rsidR="00190658" w:rsidRDefault="005C1088">
      <w:pPr>
        <w:pStyle w:val="BodyText"/>
        <w:spacing w:before="218"/>
        <w:ind w:left="515" w:right="359"/>
        <w:jc w:val="both"/>
      </w:pPr>
      <w:r>
        <w:rPr>
          <w:rFonts w:ascii="Arial Black" w:hAnsi="Arial Black"/>
          <w:spacing w:val="-6"/>
        </w:rPr>
        <w:t>Record</w:t>
      </w:r>
      <w:r>
        <w:rPr>
          <w:rFonts w:ascii="Arial Black" w:hAnsi="Arial Black"/>
          <w:spacing w:val="-27"/>
        </w:rPr>
        <w:t xml:space="preserve"> </w:t>
      </w:r>
      <w:r>
        <w:rPr>
          <w:rFonts w:ascii="Arial Black" w:hAnsi="Arial Black"/>
          <w:spacing w:val="-5"/>
        </w:rPr>
        <w:t>the</w:t>
      </w:r>
      <w:r>
        <w:rPr>
          <w:rFonts w:ascii="Arial Black" w:hAnsi="Arial Black"/>
          <w:spacing w:val="-27"/>
        </w:rPr>
        <w:t xml:space="preserve"> </w:t>
      </w:r>
      <w:r>
        <w:rPr>
          <w:rFonts w:ascii="Arial Black" w:hAnsi="Arial Black"/>
          <w:spacing w:val="-5"/>
        </w:rPr>
        <w:t>name</w:t>
      </w:r>
      <w:r>
        <w:rPr>
          <w:rFonts w:ascii="Arial Black" w:hAnsi="Arial Black"/>
          <w:spacing w:val="-28"/>
        </w:rPr>
        <w:t xml:space="preserve"> </w:t>
      </w:r>
      <w:r>
        <w:rPr>
          <w:spacing w:val="-5"/>
        </w:rPr>
        <w:t>(last</w:t>
      </w:r>
      <w:r>
        <w:rPr>
          <w:spacing w:val="-22"/>
        </w:rPr>
        <w:t xml:space="preserve"> </w:t>
      </w:r>
      <w:r>
        <w:rPr>
          <w:spacing w:val="-5"/>
        </w:rPr>
        <w:t>and</w:t>
      </w:r>
      <w:r>
        <w:rPr>
          <w:spacing w:val="-22"/>
        </w:rPr>
        <w:t xml:space="preserve"> </w:t>
      </w:r>
      <w:r>
        <w:rPr>
          <w:spacing w:val="-5"/>
        </w:rPr>
        <w:t>first)</w:t>
      </w:r>
      <w:r>
        <w:rPr>
          <w:spacing w:val="-22"/>
        </w:rPr>
        <w:t xml:space="preserve"> </w:t>
      </w:r>
      <w:r>
        <w:rPr>
          <w:spacing w:val="-5"/>
        </w:rPr>
        <w:t>of</w:t>
      </w:r>
      <w:r>
        <w:rPr>
          <w:spacing w:val="-22"/>
        </w:rPr>
        <w:t xml:space="preserve"> </w:t>
      </w:r>
      <w:r>
        <w:rPr>
          <w:spacing w:val="-5"/>
        </w:rPr>
        <w:t>the</w:t>
      </w:r>
      <w:r>
        <w:rPr>
          <w:spacing w:val="-19"/>
        </w:rPr>
        <w:t xml:space="preserve"> </w:t>
      </w:r>
      <w:r>
        <w:rPr>
          <w:spacing w:val="-5"/>
        </w:rPr>
        <w:t>patient’s</w:t>
      </w:r>
      <w:r>
        <w:rPr>
          <w:spacing w:val="-25"/>
        </w:rPr>
        <w:t xml:space="preserve"> </w:t>
      </w:r>
      <w:r>
        <w:rPr>
          <w:spacing w:val="-5"/>
        </w:rPr>
        <w:t>spouse.</w:t>
      </w:r>
      <w:r>
        <w:rPr>
          <w:spacing w:val="-26"/>
        </w:rPr>
        <w:t xml:space="preserve"> </w:t>
      </w:r>
      <w:r>
        <w:rPr>
          <w:spacing w:val="-5"/>
        </w:rPr>
        <w:t>If</w:t>
      </w:r>
      <w:r>
        <w:rPr>
          <w:spacing w:val="-17"/>
        </w:rPr>
        <w:t xml:space="preserve"> </w:t>
      </w:r>
      <w:r>
        <w:rPr>
          <w:spacing w:val="-5"/>
        </w:rPr>
        <w:t>the</w:t>
      </w:r>
      <w:r>
        <w:rPr>
          <w:spacing w:val="-19"/>
        </w:rPr>
        <w:t xml:space="preserve"> </w:t>
      </w:r>
      <w:r>
        <w:rPr>
          <w:spacing w:val="-5"/>
        </w:rPr>
        <w:t>patient</w:t>
      </w:r>
      <w:r>
        <w:rPr>
          <w:spacing w:val="-25"/>
        </w:rPr>
        <w:t xml:space="preserve"> </w:t>
      </w:r>
      <w:r>
        <w:rPr>
          <w:spacing w:val="-5"/>
        </w:rPr>
        <w:t>is</w:t>
      </w:r>
      <w:r>
        <w:rPr>
          <w:spacing w:val="-16"/>
        </w:rPr>
        <w:t xml:space="preserve"> </w:t>
      </w:r>
      <w:r>
        <w:rPr>
          <w:spacing w:val="-5"/>
        </w:rPr>
        <w:t>a</w:t>
      </w:r>
      <w:r>
        <w:rPr>
          <w:spacing w:val="-11"/>
        </w:rPr>
        <w:t xml:space="preserve"> </w:t>
      </w:r>
      <w:r>
        <w:rPr>
          <w:spacing w:val="-5"/>
        </w:rPr>
        <w:t>minor</w:t>
      </w:r>
      <w:r>
        <w:rPr>
          <w:spacing w:val="-23"/>
        </w:rPr>
        <w:t xml:space="preserve"> </w:t>
      </w:r>
      <w:r>
        <w:rPr>
          <w:spacing w:val="-5"/>
        </w:rPr>
        <w:t>child,</w:t>
      </w:r>
      <w:r>
        <w:rPr>
          <w:spacing w:val="-27"/>
        </w:rPr>
        <w:t xml:space="preserve"> </w:t>
      </w:r>
      <w:r>
        <w:rPr>
          <w:spacing w:val="-5"/>
        </w:rPr>
        <w:t>record</w:t>
      </w:r>
      <w:r>
        <w:rPr>
          <w:spacing w:val="-57"/>
        </w:rPr>
        <w:t xml:space="preserve"> </w:t>
      </w:r>
      <w:r>
        <w:rPr>
          <w:spacing w:val="-5"/>
        </w:rPr>
        <w:t xml:space="preserve">the name of one parent (last, first). If the patient is not a </w:t>
      </w:r>
      <w:r>
        <w:rPr>
          <w:spacing w:val="-4"/>
        </w:rPr>
        <w:t>minor child or has no spouse, a relative,</w:t>
      </w:r>
      <w:r>
        <w:rPr>
          <w:spacing w:val="-57"/>
        </w:rPr>
        <w:t xml:space="preserve"> </w:t>
      </w:r>
      <w:r>
        <w:rPr>
          <w:spacing w:val="-3"/>
        </w:rPr>
        <w:t>friend,</w:t>
      </w:r>
      <w:r>
        <w:rPr>
          <w:spacing w:val="-11"/>
        </w:rPr>
        <w:t xml:space="preserve"> </w:t>
      </w:r>
      <w:r>
        <w:rPr>
          <w:spacing w:val="-3"/>
        </w:rPr>
        <w:t>or</w:t>
      </w:r>
      <w:r>
        <w:rPr>
          <w:spacing w:val="-6"/>
        </w:rPr>
        <w:t xml:space="preserve"> </w:t>
      </w:r>
      <w:r>
        <w:rPr>
          <w:spacing w:val="-3"/>
        </w:rPr>
        <w:t>other</w:t>
      </w:r>
      <w:r>
        <w:rPr>
          <w:spacing w:val="-12"/>
        </w:rPr>
        <w:t xml:space="preserve"> </w:t>
      </w:r>
      <w:r>
        <w:rPr>
          <w:spacing w:val="-3"/>
        </w:rPr>
        <w:t>contact</w:t>
      </w:r>
      <w:r>
        <w:rPr>
          <w:spacing w:val="-9"/>
        </w:rPr>
        <w:t xml:space="preserve"> </w:t>
      </w:r>
      <w:r>
        <w:rPr>
          <w:spacing w:val="-3"/>
        </w:rPr>
        <w:t>person</w:t>
      </w:r>
      <w:r>
        <w:rPr>
          <w:spacing w:val="-11"/>
        </w:rPr>
        <w:t xml:space="preserve"> </w:t>
      </w:r>
      <w:r>
        <w:rPr>
          <w:spacing w:val="-3"/>
        </w:rPr>
        <w:t>may</w:t>
      </w:r>
      <w:r>
        <w:rPr>
          <w:spacing w:val="-10"/>
        </w:rPr>
        <w:t xml:space="preserve"> </w:t>
      </w:r>
      <w:r>
        <w:rPr>
          <w:spacing w:val="-3"/>
        </w:rPr>
        <w:t>be</w:t>
      </w:r>
      <w:r>
        <w:rPr>
          <w:spacing w:val="-6"/>
        </w:rPr>
        <w:t xml:space="preserve"> </w:t>
      </w:r>
      <w:r>
        <w:rPr>
          <w:spacing w:val="-3"/>
        </w:rPr>
        <w:t>entered.</w:t>
      </w:r>
      <w:r>
        <w:rPr>
          <w:spacing w:val="-11"/>
        </w:rPr>
        <w:t xml:space="preserve"> </w:t>
      </w:r>
      <w:r>
        <w:rPr>
          <w:spacing w:val="-3"/>
        </w:rPr>
        <w:t>Leave</w:t>
      </w:r>
      <w:r>
        <w:rPr>
          <w:spacing w:val="-12"/>
        </w:rPr>
        <w:t xml:space="preserve"> </w:t>
      </w:r>
      <w:r>
        <w:rPr>
          <w:spacing w:val="-3"/>
        </w:rPr>
        <w:t>blank</w:t>
      </w:r>
      <w:r>
        <w:rPr>
          <w:spacing w:val="-8"/>
        </w:rPr>
        <w:t xml:space="preserve"> </w:t>
      </w:r>
      <w:r>
        <w:rPr>
          <w:spacing w:val="-3"/>
        </w:rPr>
        <w:t>if</w:t>
      </w:r>
      <w:r>
        <w:rPr>
          <w:spacing w:val="-6"/>
        </w:rPr>
        <w:t xml:space="preserve"> </w:t>
      </w:r>
      <w:r>
        <w:rPr>
          <w:spacing w:val="-2"/>
        </w:rPr>
        <w:t>not</w:t>
      </w:r>
      <w:r>
        <w:rPr>
          <w:spacing w:val="-9"/>
        </w:rPr>
        <w:t xml:space="preserve"> </w:t>
      </w:r>
      <w:r>
        <w:rPr>
          <w:spacing w:val="-2"/>
        </w:rPr>
        <w:t>given.</w:t>
      </w:r>
      <w:r>
        <w:rPr>
          <w:spacing w:val="-13"/>
        </w:rPr>
        <w:t xml:space="preserve"> </w:t>
      </w:r>
      <w:r>
        <w:rPr>
          <w:spacing w:val="-2"/>
        </w:rPr>
        <w:t>(This</w:t>
      </w:r>
      <w:r>
        <w:rPr>
          <w:spacing w:val="-4"/>
        </w:rPr>
        <w:t xml:space="preserve"> </w:t>
      </w:r>
      <w:r>
        <w:rPr>
          <w:spacing w:val="-2"/>
        </w:rPr>
        <w:t>is not</w:t>
      </w:r>
      <w:r>
        <w:rPr>
          <w:spacing w:val="-5"/>
        </w:rPr>
        <w:t xml:space="preserve"> </w:t>
      </w:r>
      <w:r>
        <w:rPr>
          <w:spacing w:val="-2"/>
        </w:rPr>
        <w:t>a</w:t>
      </w:r>
      <w:r>
        <w:rPr>
          <w:spacing w:val="2"/>
        </w:rPr>
        <w:t xml:space="preserve"> </w:t>
      </w:r>
      <w:r>
        <w:rPr>
          <w:spacing w:val="-2"/>
        </w:rPr>
        <w:t>required</w:t>
      </w:r>
      <w:r>
        <w:rPr>
          <w:spacing w:val="-58"/>
        </w:rPr>
        <w:t xml:space="preserve"> </w:t>
      </w:r>
      <w:r>
        <w:t>field.)</w:t>
      </w:r>
    </w:p>
    <w:p w14:paraId="6BEF573E" w14:textId="77777777" w:rsidR="00190658" w:rsidRDefault="00190658">
      <w:pPr>
        <w:pStyle w:val="BodyText"/>
        <w:spacing w:before="2"/>
        <w:rPr>
          <w:sz w:val="32"/>
        </w:rPr>
      </w:pPr>
    </w:p>
    <w:p w14:paraId="57F2C67B" w14:textId="77777777" w:rsidR="00190658" w:rsidRDefault="005C1088">
      <w:pPr>
        <w:pStyle w:val="Heading2"/>
      </w:pPr>
      <w:bookmarkStart w:id="100" w:name="Abstracted_By"/>
      <w:bookmarkStart w:id="101" w:name="_bookmark41"/>
      <w:bookmarkEnd w:id="100"/>
      <w:bookmarkEnd w:id="101"/>
      <w:r>
        <w:rPr>
          <w:color w:val="7E7E7E"/>
        </w:rPr>
        <w:t>Abstracted</w:t>
      </w:r>
      <w:r>
        <w:rPr>
          <w:color w:val="7E7E7E"/>
          <w:spacing w:val="-7"/>
        </w:rPr>
        <w:t xml:space="preserve"> </w:t>
      </w:r>
      <w:r>
        <w:rPr>
          <w:color w:val="7E7E7E"/>
        </w:rPr>
        <w:t>By</w:t>
      </w:r>
    </w:p>
    <w:p w14:paraId="17B53853" w14:textId="77777777" w:rsidR="00190658" w:rsidRDefault="005C1088">
      <w:pPr>
        <w:spacing w:before="218"/>
        <w:ind w:left="515" w:right="359"/>
        <w:jc w:val="both"/>
        <w:rPr>
          <w:sz w:val="24"/>
        </w:rPr>
      </w:pPr>
      <w:r>
        <w:rPr>
          <w:rFonts w:ascii="Arial Black" w:hAnsi="Arial Black"/>
          <w:spacing w:val="-6"/>
          <w:sz w:val="24"/>
        </w:rPr>
        <w:t xml:space="preserve">This is a three-character </w:t>
      </w:r>
      <w:r>
        <w:rPr>
          <w:spacing w:val="-6"/>
          <w:sz w:val="24"/>
        </w:rPr>
        <w:t xml:space="preserve">field used </w:t>
      </w:r>
      <w:r>
        <w:rPr>
          <w:spacing w:val="-5"/>
          <w:sz w:val="24"/>
        </w:rPr>
        <w:t>to identify the hospital registrar that abstracted the</w:t>
      </w:r>
      <w:r>
        <w:rPr>
          <w:spacing w:val="-4"/>
          <w:sz w:val="24"/>
        </w:rPr>
        <w:t xml:space="preserve"> </w:t>
      </w:r>
      <w:r>
        <w:rPr>
          <w:spacing w:val="-2"/>
          <w:sz w:val="24"/>
        </w:rPr>
        <w:t>cancer</w:t>
      </w:r>
      <w:r>
        <w:rPr>
          <w:spacing w:val="-10"/>
          <w:sz w:val="24"/>
        </w:rPr>
        <w:t xml:space="preserve"> </w:t>
      </w:r>
      <w:r>
        <w:rPr>
          <w:spacing w:val="-1"/>
          <w:sz w:val="24"/>
        </w:rPr>
        <w:t>case.</w:t>
      </w:r>
      <w:r>
        <w:rPr>
          <w:spacing w:val="-14"/>
          <w:sz w:val="24"/>
        </w:rPr>
        <w:t xml:space="preserve"> </w:t>
      </w:r>
      <w:r>
        <w:rPr>
          <w:b/>
          <w:spacing w:val="-1"/>
          <w:sz w:val="24"/>
        </w:rPr>
        <w:t>Do</w:t>
      </w:r>
      <w:r>
        <w:rPr>
          <w:b/>
          <w:spacing w:val="-7"/>
          <w:sz w:val="24"/>
        </w:rPr>
        <w:t xml:space="preserve"> </w:t>
      </w:r>
      <w:r>
        <w:rPr>
          <w:b/>
          <w:spacing w:val="-1"/>
          <w:sz w:val="24"/>
        </w:rPr>
        <w:t>not</w:t>
      </w:r>
      <w:r>
        <w:rPr>
          <w:b/>
          <w:spacing w:val="-8"/>
          <w:sz w:val="24"/>
        </w:rPr>
        <w:t xml:space="preserve"> </w:t>
      </w:r>
      <w:r>
        <w:rPr>
          <w:b/>
          <w:spacing w:val="-1"/>
          <w:sz w:val="24"/>
        </w:rPr>
        <w:t>leave</w:t>
      </w:r>
      <w:r>
        <w:rPr>
          <w:b/>
          <w:spacing w:val="-13"/>
          <w:sz w:val="24"/>
        </w:rPr>
        <w:t xml:space="preserve"> </w:t>
      </w:r>
      <w:r>
        <w:rPr>
          <w:b/>
          <w:spacing w:val="-1"/>
          <w:sz w:val="24"/>
        </w:rPr>
        <w:t>blank</w:t>
      </w:r>
      <w:r>
        <w:rPr>
          <w:b/>
          <w:spacing w:val="-12"/>
          <w:sz w:val="24"/>
        </w:rPr>
        <w:t xml:space="preserve"> </w:t>
      </w:r>
      <w:r>
        <w:rPr>
          <w:b/>
          <w:spacing w:val="-1"/>
          <w:sz w:val="24"/>
        </w:rPr>
        <w:t>or</w:t>
      </w:r>
      <w:r>
        <w:rPr>
          <w:b/>
          <w:spacing w:val="-9"/>
          <w:sz w:val="24"/>
        </w:rPr>
        <w:t xml:space="preserve"> </w:t>
      </w:r>
      <w:r>
        <w:rPr>
          <w:b/>
          <w:spacing w:val="-1"/>
          <w:sz w:val="24"/>
        </w:rPr>
        <w:t>use</w:t>
      </w:r>
      <w:r>
        <w:rPr>
          <w:b/>
          <w:spacing w:val="-8"/>
          <w:sz w:val="24"/>
        </w:rPr>
        <w:t xml:space="preserve"> </w:t>
      </w:r>
      <w:r>
        <w:rPr>
          <w:b/>
          <w:spacing w:val="-1"/>
          <w:sz w:val="24"/>
        </w:rPr>
        <w:t>‘XXX’</w:t>
      </w:r>
      <w:r>
        <w:rPr>
          <w:b/>
          <w:spacing w:val="-12"/>
          <w:sz w:val="24"/>
        </w:rPr>
        <w:t xml:space="preserve"> </w:t>
      </w:r>
      <w:r>
        <w:rPr>
          <w:b/>
          <w:spacing w:val="-1"/>
          <w:sz w:val="24"/>
        </w:rPr>
        <w:t>or</w:t>
      </w:r>
      <w:r>
        <w:rPr>
          <w:b/>
          <w:spacing w:val="-10"/>
          <w:sz w:val="24"/>
        </w:rPr>
        <w:t xml:space="preserve"> </w:t>
      </w:r>
      <w:r>
        <w:rPr>
          <w:b/>
          <w:spacing w:val="-1"/>
          <w:sz w:val="24"/>
        </w:rPr>
        <w:t>other</w:t>
      </w:r>
      <w:r>
        <w:rPr>
          <w:b/>
          <w:spacing w:val="-12"/>
          <w:sz w:val="24"/>
        </w:rPr>
        <w:t xml:space="preserve"> </w:t>
      </w:r>
      <w:r>
        <w:rPr>
          <w:b/>
          <w:spacing w:val="-1"/>
          <w:sz w:val="24"/>
        </w:rPr>
        <w:t>indications</w:t>
      </w:r>
      <w:r>
        <w:rPr>
          <w:b/>
          <w:spacing w:val="-12"/>
          <w:sz w:val="24"/>
        </w:rPr>
        <w:t xml:space="preserve"> </w:t>
      </w:r>
      <w:r>
        <w:rPr>
          <w:b/>
          <w:spacing w:val="-1"/>
          <w:sz w:val="24"/>
        </w:rPr>
        <w:t>for</w:t>
      </w:r>
      <w:r>
        <w:rPr>
          <w:b/>
          <w:spacing w:val="-9"/>
          <w:sz w:val="24"/>
        </w:rPr>
        <w:t xml:space="preserve"> </w:t>
      </w:r>
      <w:r>
        <w:rPr>
          <w:b/>
          <w:spacing w:val="-1"/>
          <w:sz w:val="24"/>
        </w:rPr>
        <w:t>Unknown.</w:t>
      </w:r>
      <w:r>
        <w:rPr>
          <w:b/>
          <w:spacing w:val="-14"/>
          <w:sz w:val="24"/>
        </w:rPr>
        <w:t xml:space="preserve"> </w:t>
      </w:r>
      <w:r>
        <w:rPr>
          <w:spacing w:val="-1"/>
          <w:sz w:val="24"/>
        </w:rPr>
        <w:t>In</w:t>
      </w:r>
      <w:r>
        <w:rPr>
          <w:spacing w:val="1"/>
          <w:sz w:val="24"/>
        </w:rPr>
        <w:t xml:space="preserve"> </w:t>
      </w:r>
      <w:r>
        <w:rPr>
          <w:spacing w:val="-1"/>
          <w:sz w:val="24"/>
        </w:rPr>
        <w:t>some</w:t>
      </w:r>
      <w:r>
        <w:rPr>
          <w:spacing w:val="-58"/>
          <w:sz w:val="24"/>
        </w:rPr>
        <w:t xml:space="preserve"> </w:t>
      </w:r>
      <w:r>
        <w:rPr>
          <w:sz w:val="24"/>
        </w:rPr>
        <w:t>software</w:t>
      </w:r>
      <w:r>
        <w:rPr>
          <w:spacing w:val="-15"/>
          <w:sz w:val="24"/>
        </w:rPr>
        <w:t xml:space="preserve"> </w:t>
      </w:r>
      <w:r>
        <w:rPr>
          <w:sz w:val="24"/>
        </w:rPr>
        <w:t>this</w:t>
      </w:r>
      <w:r>
        <w:rPr>
          <w:spacing w:val="-12"/>
          <w:sz w:val="24"/>
        </w:rPr>
        <w:t xml:space="preserve"> </w:t>
      </w:r>
      <w:r>
        <w:rPr>
          <w:sz w:val="24"/>
        </w:rPr>
        <w:t>field</w:t>
      </w:r>
      <w:r>
        <w:rPr>
          <w:spacing w:val="-13"/>
          <w:sz w:val="24"/>
        </w:rPr>
        <w:t xml:space="preserve"> </w:t>
      </w:r>
      <w:r>
        <w:rPr>
          <w:sz w:val="24"/>
        </w:rPr>
        <w:t>will</w:t>
      </w:r>
      <w:r>
        <w:rPr>
          <w:spacing w:val="-10"/>
          <w:sz w:val="24"/>
        </w:rPr>
        <w:t xml:space="preserve"> </w:t>
      </w:r>
      <w:r>
        <w:rPr>
          <w:sz w:val="24"/>
        </w:rPr>
        <w:t>fill</w:t>
      </w:r>
      <w:r>
        <w:rPr>
          <w:spacing w:val="-13"/>
          <w:sz w:val="24"/>
        </w:rPr>
        <w:t xml:space="preserve"> </w:t>
      </w:r>
      <w:r>
        <w:rPr>
          <w:sz w:val="24"/>
        </w:rPr>
        <w:t>automatically</w:t>
      </w:r>
      <w:r>
        <w:rPr>
          <w:spacing w:val="-12"/>
          <w:sz w:val="24"/>
        </w:rPr>
        <w:t xml:space="preserve"> </w:t>
      </w:r>
      <w:r>
        <w:rPr>
          <w:sz w:val="24"/>
        </w:rPr>
        <w:t>based</w:t>
      </w:r>
      <w:r>
        <w:rPr>
          <w:spacing w:val="-12"/>
          <w:sz w:val="24"/>
        </w:rPr>
        <w:t xml:space="preserve"> </w:t>
      </w:r>
      <w:r>
        <w:rPr>
          <w:sz w:val="24"/>
        </w:rPr>
        <w:t>on</w:t>
      </w:r>
      <w:r>
        <w:rPr>
          <w:spacing w:val="-8"/>
          <w:sz w:val="24"/>
        </w:rPr>
        <w:t xml:space="preserve"> </w:t>
      </w:r>
      <w:r>
        <w:rPr>
          <w:sz w:val="24"/>
        </w:rPr>
        <w:t>your</w:t>
      </w:r>
      <w:r>
        <w:rPr>
          <w:spacing w:val="-14"/>
          <w:sz w:val="24"/>
        </w:rPr>
        <w:t xml:space="preserve"> </w:t>
      </w:r>
      <w:r>
        <w:rPr>
          <w:sz w:val="24"/>
        </w:rPr>
        <w:t>log-in.</w:t>
      </w:r>
    </w:p>
    <w:p w14:paraId="1E3E8140" w14:textId="77777777" w:rsidR="00190658" w:rsidRDefault="00190658">
      <w:pPr>
        <w:pStyle w:val="BodyText"/>
        <w:spacing w:before="3"/>
        <w:rPr>
          <w:sz w:val="30"/>
        </w:rPr>
      </w:pPr>
    </w:p>
    <w:p w14:paraId="5EF13776" w14:textId="77777777" w:rsidR="00190658" w:rsidRDefault="005C1088">
      <w:pPr>
        <w:pStyle w:val="Heading2"/>
        <w:spacing w:before="1"/>
      </w:pPr>
      <w:bookmarkStart w:id="102" w:name="Social_Security_Number"/>
      <w:bookmarkStart w:id="103" w:name="_bookmark42"/>
      <w:bookmarkEnd w:id="102"/>
      <w:bookmarkEnd w:id="103"/>
      <w:r>
        <w:rPr>
          <w:color w:val="7E7E7E"/>
        </w:rPr>
        <w:t>Social</w:t>
      </w:r>
      <w:r>
        <w:rPr>
          <w:color w:val="7E7E7E"/>
          <w:spacing w:val="-7"/>
        </w:rPr>
        <w:t xml:space="preserve"> </w:t>
      </w:r>
      <w:r>
        <w:rPr>
          <w:color w:val="7E7E7E"/>
        </w:rPr>
        <w:t>Security</w:t>
      </w:r>
      <w:r>
        <w:rPr>
          <w:color w:val="7E7E7E"/>
          <w:spacing w:val="-8"/>
        </w:rPr>
        <w:t xml:space="preserve"> </w:t>
      </w:r>
      <w:r>
        <w:rPr>
          <w:color w:val="7E7E7E"/>
        </w:rPr>
        <w:t>Number</w:t>
      </w:r>
    </w:p>
    <w:p w14:paraId="66E98115" w14:textId="77777777" w:rsidR="00190658" w:rsidRDefault="005C1088">
      <w:pPr>
        <w:spacing w:before="236" w:line="223" w:lineRule="auto"/>
        <w:ind w:left="515" w:right="370"/>
        <w:jc w:val="both"/>
        <w:rPr>
          <w:b/>
          <w:i/>
          <w:sz w:val="26"/>
        </w:rPr>
      </w:pPr>
      <w:r>
        <w:rPr>
          <w:rFonts w:ascii="Arial Black" w:hAnsi="Arial Black"/>
          <w:spacing w:val="-3"/>
          <w:sz w:val="24"/>
        </w:rPr>
        <w:t>Record</w:t>
      </w:r>
      <w:r>
        <w:rPr>
          <w:rFonts w:ascii="Arial Black" w:hAnsi="Arial Black"/>
          <w:spacing w:val="-22"/>
          <w:sz w:val="24"/>
        </w:rPr>
        <w:t xml:space="preserve"> </w:t>
      </w:r>
      <w:r>
        <w:rPr>
          <w:rFonts w:ascii="Arial Black" w:hAnsi="Arial Black"/>
          <w:spacing w:val="-3"/>
          <w:sz w:val="24"/>
        </w:rPr>
        <w:t>the</w:t>
      </w:r>
      <w:r>
        <w:rPr>
          <w:rFonts w:ascii="Arial Black" w:hAnsi="Arial Black"/>
          <w:spacing w:val="-22"/>
          <w:sz w:val="24"/>
        </w:rPr>
        <w:t xml:space="preserve"> </w:t>
      </w:r>
      <w:r>
        <w:rPr>
          <w:rFonts w:ascii="Arial Black" w:hAnsi="Arial Black"/>
          <w:spacing w:val="-3"/>
          <w:sz w:val="24"/>
        </w:rPr>
        <w:t>patient's</w:t>
      </w:r>
      <w:r>
        <w:rPr>
          <w:rFonts w:ascii="Arial Black" w:hAnsi="Arial Black"/>
          <w:spacing w:val="-25"/>
          <w:sz w:val="24"/>
        </w:rPr>
        <w:t xml:space="preserve"> </w:t>
      </w:r>
      <w:r>
        <w:rPr>
          <w:spacing w:val="-3"/>
          <w:sz w:val="24"/>
        </w:rPr>
        <w:t>Social Security</w:t>
      </w:r>
      <w:r>
        <w:rPr>
          <w:spacing w:val="-2"/>
          <w:sz w:val="24"/>
        </w:rPr>
        <w:t xml:space="preserve"> </w:t>
      </w:r>
      <w:r>
        <w:rPr>
          <w:spacing w:val="-3"/>
          <w:sz w:val="24"/>
        </w:rPr>
        <w:t>Number, if</w:t>
      </w:r>
      <w:r>
        <w:rPr>
          <w:spacing w:val="-4"/>
          <w:sz w:val="24"/>
        </w:rPr>
        <w:t xml:space="preserve"> </w:t>
      </w:r>
      <w:r>
        <w:rPr>
          <w:spacing w:val="-3"/>
          <w:sz w:val="24"/>
        </w:rPr>
        <w:t>known.</w:t>
      </w:r>
      <w:r>
        <w:rPr>
          <w:spacing w:val="-2"/>
          <w:sz w:val="24"/>
        </w:rPr>
        <w:t xml:space="preserve"> </w:t>
      </w:r>
      <w:r>
        <w:rPr>
          <w:spacing w:val="-3"/>
          <w:sz w:val="24"/>
        </w:rPr>
        <w:t>Use</w:t>
      </w:r>
      <w:r>
        <w:rPr>
          <w:spacing w:val="-2"/>
          <w:sz w:val="24"/>
        </w:rPr>
        <w:t xml:space="preserve"> </w:t>
      </w:r>
      <w:r>
        <w:rPr>
          <w:b/>
          <w:spacing w:val="-3"/>
          <w:sz w:val="24"/>
        </w:rPr>
        <w:t>9’s</w:t>
      </w:r>
      <w:r>
        <w:rPr>
          <w:b/>
          <w:spacing w:val="-2"/>
          <w:sz w:val="24"/>
        </w:rPr>
        <w:t xml:space="preserve"> </w:t>
      </w:r>
      <w:r>
        <w:rPr>
          <w:spacing w:val="-3"/>
          <w:sz w:val="24"/>
        </w:rPr>
        <w:t>if</w:t>
      </w:r>
      <w:r>
        <w:rPr>
          <w:spacing w:val="-4"/>
          <w:sz w:val="24"/>
        </w:rPr>
        <w:t xml:space="preserve"> </w:t>
      </w:r>
      <w:r>
        <w:rPr>
          <w:spacing w:val="-3"/>
          <w:sz w:val="24"/>
        </w:rPr>
        <w:t>the</w:t>
      </w:r>
      <w:r>
        <w:rPr>
          <w:spacing w:val="-2"/>
          <w:sz w:val="24"/>
        </w:rPr>
        <w:t xml:space="preserve"> patient</w:t>
      </w:r>
      <w:r>
        <w:rPr>
          <w:spacing w:val="-3"/>
          <w:sz w:val="24"/>
        </w:rPr>
        <w:t xml:space="preserve"> </w:t>
      </w:r>
      <w:r>
        <w:rPr>
          <w:spacing w:val="-2"/>
          <w:sz w:val="24"/>
        </w:rPr>
        <w:t>does not</w:t>
      </w:r>
      <w:r>
        <w:rPr>
          <w:spacing w:val="-57"/>
          <w:sz w:val="24"/>
        </w:rPr>
        <w:t xml:space="preserve"> </w:t>
      </w:r>
      <w:r>
        <w:rPr>
          <w:w w:val="95"/>
          <w:sz w:val="24"/>
        </w:rPr>
        <w:t xml:space="preserve">have a social security number or if the social security number is not available. </w:t>
      </w:r>
      <w:r>
        <w:rPr>
          <w:b/>
          <w:i/>
          <w:spacing w:val="10"/>
          <w:w w:val="95"/>
          <w:sz w:val="26"/>
        </w:rPr>
        <w:t xml:space="preserve">Please </w:t>
      </w:r>
      <w:r>
        <w:rPr>
          <w:b/>
          <w:i/>
          <w:w w:val="95"/>
          <w:sz w:val="26"/>
        </w:rPr>
        <w:t>double</w:t>
      </w:r>
      <w:r>
        <w:rPr>
          <w:b/>
          <w:i/>
          <w:spacing w:val="1"/>
          <w:w w:val="95"/>
          <w:sz w:val="26"/>
        </w:rPr>
        <w:t xml:space="preserve"> </w:t>
      </w:r>
      <w:r>
        <w:rPr>
          <w:b/>
          <w:i/>
          <w:spacing w:val="9"/>
          <w:sz w:val="26"/>
        </w:rPr>
        <w:t>check</w:t>
      </w:r>
      <w:r>
        <w:rPr>
          <w:b/>
          <w:i/>
          <w:spacing w:val="7"/>
          <w:sz w:val="26"/>
        </w:rPr>
        <w:t xml:space="preserve"> </w:t>
      </w:r>
      <w:r>
        <w:rPr>
          <w:b/>
          <w:i/>
          <w:sz w:val="26"/>
        </w:rPr>
        <w:t>your</w:t>
      </w:r>
      <w:r>
        <w:rPr>
          <w:b/>
          <w:i/>
          <w:spacing w:val="-3"/>
          <w:sz w:val="26"/>
        </w:rPr>
        <w:t xml:space="preserve"> </w:t>
      </w:r>
      <w:r>
        <w:rPr>
          <w:b/>
          <w:i/>
          <w:sz w:val="26"/>
        </w:rPr>
        <w:t>entry</w:t>
      </w:r>
      <w:r>
        <w:rPr>
          <w:b/>
          <w:i/>
          <w:spacing w:val="6"/>
          <w:sz w:val="26"/>
        </w:rPr>
        <w:t xml:space="preserve"> </w:t>
      </w:r>
      <w:r>
        <w:rPr>
          <w:b/>
          <w:i/>
          <w:sz w:val="26"/>
        </w:rPr>
        <w:t>for</w:t>
      </w:r>
      <w:r>
        <w:rPr>
          <w:b/>
          <w:i/>
          <w:spacing w:val="-26"/>
          <w:sz w:val="26"/>
        </w:rPr>
        <w:t xml:space="preserve"> </w:t>
      </w:r>
      <w:r>
        <w:rPr>
          <w:b/>
          <w:i/>
          <w:spacing w:val="10"/>
          <w:sz w:val="26"/>
        </w:rPr>
        <w:t>accuracy.</w:t>
      </w:r>
    </w:p>
    <w:p w14:paraId="2709ECF4" w14:textId="77777777" w:rsidR="00190658" w:rsidRDefault="00190658">
      <w:pPr>
        <w:pStyle w:val="BodyText"/>
        <w:spacing w:before="9"/>
        <w:rPr>
          <w:b/>
          <w:i/>
          <w:sz w:val="26"/>
        </w:rPr>
      </w:pPr>
    </w:p>
    <w:p w14:paraId="42D41CD0" w14:textId="77777777" w:rsidR="00190658" w:rsidRDefault="005C1088">
      <w:pPr>
        <w:pStyle w:val="Heading2"/>
      </w:pPr>
      <w:bookmarkStart w:id="104" w:name="Telephone_Number"/>
      <w:bookmarkStart w:id="105" w:name="_bookmark43"/>
      <w:bookmarkEnd w:id="104"/>
      <w:bookmarkEnd w:id="105"/>
      <w:r>
        <w:rPr>
          <w:color w:val="7E7E7E"/>
        </w:rPr>
        <w:t>Telephone</w:t>
      </w:r>
      <w:r>
        <w:rPr>
          <w:color w:val="7E7E7E"/>
          <w:spacing w:val="-8"/>
        </w:rPr>
        <w:t xml:space="preserve"> </w:t>
      </w:r>
      <w:r>
        <w:rPr>
          <w:color w:val="7E7E7E"/>
        </w:rPr>
        <w:t>Number</w:t>
      </w:r>
    </w:p>
    <w:p w14:paraId="5E623F09" w14:textId="77777777" w:rsidR="00190658" w:rsidRDefault="005C1088">
      <w:pPr>
        <w:pStyle w:val="BodyText"/>
        <w:spacing w:before="78" w:line="242" w:lineRule="auto"/>
        <w:ind w:left="515" w:right="363"/>
        <w:jc w:val="both"/>
      </w:pPr>
      <w:r>
        <w:rPr>
          <w:rFonts w:ascii="Arial Black"/>
        </w:rPr>
        <w:t>This</w:t>
      </w:r>
      <w:r>
        <w:rPr>
          <w:rFonts w:ascii="Arial Black"/>
          <w:spacing w:val="-9"/>
        </w:rPr>
        <w:t xml:space="preserve"> </w:t>
      </w:r>
      <w:r>
        <w:rPr>
          <w:rFonts w:ascii="Arial Black"/>
        </w:rPr>
        <w:t>field</w:t>
      </w:r>
      <w:r>
        <w:rPr>
          <w:rFonts w:ascii="Arial Black"/>
          <w:spacing w:val="-11"/>
        </w:rPr>
        <w:t xml:space="preserve"> </w:t>
      </w:r>
      <w:r>
        <w:rPr>
          <w:rFonts w:ascii="Arial Black"/>
        </w:rPr>
        <w:t>records</w:t>
      </w:r>
      <w:r>
        <w:rPr>
          <w:rFonts w:ascii="Arial Black"/>
          <w:spacing w:val="-10"/>
        </w:rPr>
        <w:t xml:space="preserve"> </w:t>
      </w:r>
      <w:r>
        <w:t>the</w:t>
      </w:r>
      <w:r>
        <w:rPr>
          <w:spacing w:val="2"/>
        </w:rPr>
        <w:t xml:space="preserve"> </w:t>
      </w:r>
      <w:r>
        <w:t>current telephone</w:t>
      </w:r>
      <w:r>
        <w:rPr>
          <w:spacing w:val="-2"/>
        </w:rPr>
        <w:t xml:space="preserve"> </w:t>
      </w:r>
      <w:r>
        <w:t>number</w:t>
      </w:r>
      <w:r>
        <w:rPr>
          <w:spacing w:val="-7"/>
        </w:rPr>
        <w:t xml:space="preserve"> </w:t>
      </w:r>
      <w:r>
        <w:t>with</w:t>
      </w:r>
      <w:r>
        <w:rPr>
          <w:spacing w:val="-5"/>
        </w:rPr>
        <w:t xml:space="preserve"> </w:t>
      </w:r>
      <w:r>
        <w:t>area</w:t>
      </w:r>
      <w:r>
        <w:rPr>
          <w:spacing w:val="-4"/>
        </w:rPr>
        <w:t xml:space="preserve"> </w:t>
      </w:r>
      <w:r>
        <w:t>code</w:t>
      </w:r>
      <w:r>
        <w:rPr>
          <w:spacing w:val="-5"/>
        </w:rPr>
        <w:t xml:space="preserve"> </w:t>
      </w:r>
      <w:r>
        <w:t>for the patient,</w:t>
      </w:r>
      <w:r>
        <w:rPr>
          <w:spacing w:val="-5"/>
        </w:rPr>
        <w:t xml:space="preserve"> </w:t>
      </w:r>
      <w:r>
        <w:t>when</w:t>
      </w:r>
      <w:r>
        <w:rPr>
          <w:spacing w:val="-58"/>
        </w:rPr>
        <w:t xml:space="preserve"> </w:t>
      </w:r>
      <w:r>
        <w:t>available.</w:t>
      </w:r>
    </w:p>
    <w:p w14:paraId="7A19368D" w14:textId="77777777" w:rsidR="00190658" w:rsidRDefault="00190658">
      <w:pPr>
        <w:pStyle w:val="BodyText"/>
        <w:rPr>
          <w:sz w:val="23"/>
        </w:rPr>
      </w:pPr>
    </w:p>
    <w:p w14:paraId="344EA9D9" w14:textId="77777777" w:rsidR="00190658" w:rsidRDefault="005C1088">
      <w:pPr>
        <w:tabs>
          <w:tab w:val="left" w:pos="2675"/>
        </w:tabs>
        <w:ind w:left="903"/>
        <w:rPr>
          <w:rFonts w:ascii="Arial"/>
          <w:b/>
          <w:sz w:val="20"/>
        </w:rPr>
      </w:pPr>
      <w:r>
        <w:rPr>
          <w:rFonts w:ascii="Arial"/>
          <w:b/>
          <w:sz w:val="20"/>
        </w:rPr>
        <w:t>Code</w:t>
      </w:r>
      <w:r>
        <w:rPr>
          <w:rFonts w:ascii="Arial"/>
          <w:b/>
          <w:sz w:val="20"/>
        </w:rPr>
        <w:tab/>
        <w:t>Definition</w:t>
      </w:r>
    </w:p>
    <w:p w14:paraId="26A4B47C" w14:textId="77777777" w:rsidR="00A92260" w:rsidRDefault="005C1088">
      <w:pPr>
        <w:tabs>
          <w:tab w:val="left" w:pos="2675"/>
        </w:tabs>
        <w:spacing w:before="3"/>
        <w:ind w:left="959" w:right="3376"/>
        <w:rPr>
          <w:rFonts w:ascii="Arial"/>
          <w:spacing w:val="-5"/>
          <w:sz w:val="18"/>
        </w:rPr>
      </w:pPr>
      <w:r>
        <w:rPr>
          <w:rFonts w:ascii="Arial"/>
          <w:b/>
          <w:spacing w:val="-5"/>
          <w:sz w:val="18"/>
        </w:rPr>
        <w:t>(fill</w:t>
      </w:r>
      <w:r>
        <w:rPr>
          <w:rFonts w:ascii="Arial"/>
          <w:b/>
          <w:spacing w:val="-17"/>
          <w:sz w:val="18"/>
        </w:rPr>
        <w:t xml:space="preserve"> </w:t>
      </w:r>
      <w:r>
        <w:rPr>
          <w:rFonts w:ascii="Arial"/>
          <w:b/>
          <w:spacing w:val="-4"/>
          <w:sz w:val="18"/>
        </w:rPr>
        <w:t>spaces)</w:t>
      </w:r>
      <w:r>
        <w:rPr>
          <w:rFonts w:ascii="Arial"/>
          <w:b/>
          <w:spacing w:val="-4"/>
          <w:sz w:val="18"/>
        </w:rPr>
        <w:tab/>
      </w:r>
      <w:r>
        <w:rPr>
          <w:rFonts w:ascii="Arial"/>
          <w:spacing w:val="-6"/>
          <w:sz w:val="18"/>
        </w:rPr>
        <w:t xml:space="preserve">Number is entered </w:t>
      </w:r>
      <w:r>
        <w:rPr>
          <w:rFonts w:ascii="Arial"/>
          <w:spacing w:val="-5"/>
          <w:sz w:val="18"/>
        </w:rPr>
        <w:t>without dashes</w:t>
      </w:r>
      <w:r>
        <w:rPr>
          <w:rFonts w:ascii="Arial"/>
          <w:spacing w:val="-4"/>
          <w:sz w:val="18"/>
        </w:rPr>
        <w:t xml:space="preserve"> </w:t>
      </w:r>
      <w:r>
        <w:rPr>
          <w:rFonts w:ascii="Arial"/>
          <w:b/>
          <w:sz w:val="18"/>
        </w:rPr>
        <w:t>0000000000</w:t>
      </w:r>
      <w:r>
        <w:rPr>
          <w:rFonts w:ascii="Arial"/>
          <w:b/>
          <w:sz w:val="18"/>
        </w:rPr>
        <w:tab/>
      </w:r>
      <w:r>
        <w:rPr>
          <w:rFonts w:ascii="Arial"/>
          <w:spacing w:val="-6"/>
          <w:sz w:val="18"/>
        </w:rPr>
        <w:t xml:space="preserve">Patient does not </w:t>
      </w:r>
      <w:r>
        <w:rPr>
          <w:rFonts w:ascii="Arial"/>
          <w:spacing w:val="-5"/>
          <w:sz w:val="18"/>
        </w:rPr>
        <w:t xml:space="preserve">have a </w:t>
      </w:r>
      <w:proofErr w:type="gramStart"/>
      <w:r>
        <w:rPr>
          <w:rFonts w:ascii="Arial"/>
          <w:spacing w:val="-5"/>
          <w:sz w:val="18"/>
        </w:rPr>
        <w:t>telephone</w:t>
      </w:r>
      <w:proofErr w:type="gramEnd"/>
    </w:p>
    <w:p w14:paraId="48D6AF97" w14:textId="58E74562" w:rsidR="00190658" w:rsidRDefault="00A92260">
      <w:pPr>
        <w:tabs>
          <w:tab w:val="left" w:pos="2675"/>
        </w:tabs>
        <w:spacing w:before="3"/>
        <w:ind w:left="959" w:right="3376"/>
        <w:rPr>
          <w:rFonts w:ascii="Arial"/>
          <w:sz w:val="18"/>
        </w:rPr>
      </w:pPr>
      <w:r>
        <w:rPr>
          <w:rFonts w:ascii="Arial"/>
          <w:b/>
          <w:spacing w:val="-5"/>
          <w:sz w:val="18"/>
        </w:rPr>
        <w:t>9</w:t>
      </w:r>
      <w:r>
        <w:rPr>
          <w:rFonts w:ascii="Arial"/>
          <w:spacing w:val="-5"/>
          <w:sz w:val="18"/>
        </w:rPr>
        <w:t>999999999</w:t>
      </w:r>
      <w:r w:rsidR="005C1088">
        <w:rPr>
          <w:rFonts w:ascii="Arial"/>
          <w:b/>
          <w:sz w:val="18"/>
        </w:rPr>
        <w:tab/>
      </w:r>
      <w:r w:rsidR="005C1088">
        <w:rPr>
          <w:rFonts w:ascii="Arial"/>
          <w:spacing w:val="-6"/>
          <w:sz w:val="18"/>
        </w:rPr>
        <w:t>Telephone</w:t>
      </w:r>
      <w:r w:rsidR="005C1088">
        <w:rPr>
          <w:rFonts w:ascii="Arial"/>
          <w:spacing w:val="-14"/>
          <w:sz w:val="18"/>
        </w:rPr>
        <w:t xml:space="preserve"> </w:t>
      </w:r>
      <w:r w:rsidR="005C1088">
        <w:rPr>
          <w:rFonts w:ascii="Arial"/>
          <w:spacing w:val="-6"/>
          <w:sz w:val="18"/>
        </w:rPr>
        <w:t>number</w:t>
      </w:r>
      <w:r w:rsidR="005C1088">
        <w:rPr>
          <w:rFonts w:ascii="Arial"/>
          <w:spacing w:val="-14"/>
          <w:sz w:val="18"/>
        </w:rPr>
        <w:t xml:space="preserve"> </w:t>
      </w:r>
      <w:r w:rsidR="005C1088">
        <w:rPr>
          <w:rFonts w:ascii="Arial"/>
          <w:spacing w:val="-6"/>
          <w:sz w:val="18"/>
        </w:rPr>
        <w:t>is</w:t>
      </w:r>
      <w:r w:rsidR="005C1088">
        <w:rPr>
          <w:rFonts w:ascii="Arial"/>
          <w:spacing w:val="-9"/>
          <w:sz w:val="18"/>
        </w:rPr>
        <w:t xml:space="preserve"> </w:t>
      </w:r>
      <w:r w:rsidR="005C1088">
        <w:rPr>
          <w:rFonts w:ascii="Arial"/>
          <w:spacing w:val="-6"/>
          <w:sz w:val="18"/>
        </w:rPr>
        <w:t>unavailable</w:t>
      </w:r>
      <w:r w:rsidR="005C1088">
        <w:rPr>
          <w:rFonts w:ascii="Arial"/>
          <w:spacing w:val="-11"/>
          <w:sz w:val="18"/>
        </w:rPr>
        <w:t xml:space="preserve"> </w:t>
      </w:r>
      <w:r w:rsidR="005C1088">
        <w:rPr>
          <w:rFonts w:ascii="Arial"/>
          <w:spacing w:val="-6"/>
          <w:sz w:val="18"/>
        </w:rPr>
        <w:t>or</w:t>
      </w:r>
      <w:r w:rsidR="005C1088">
        <w:rPr>
          <w:rFonts w:ascii="Arial"/>
          <w:spacing w:val="-19"/>
          <w:sz w:val="18"/>
        </w:rPr>
        <w:t xml:space="preserve"> </w:t>
      </w:r>
      <w:proofErr w:type="gramStart"/>
      <w:r w:rsidR="005C1088">
        <w:rPr>
          <w:rFonts w:ascii="Arial"/>
          <w:spacing w:val="-5"/>
          <w:sz w:val="18"/>
        </w:rPr>
        <w:t>unknown</w:t>
      </w:r>
      <w:proofErr w:type="gramEnd"/>
    </w:p>
    <w:p w14:paraId="6F1B11D0" w14:textId="77777777" w:rsidR="00190658" w:rsidRDefault="00190658">
      <w:pPr>
        <w:rPr>
          <w:rFonts w:ascii="Arial"/>
          <w:sz w:val="18"/>
        </w:rPr>
        <w:sectPr w:rsidR="00190658">
          <w:pgSz w:w="12240" w:h="15840"/>
          <w:pgMar w:top="900" w:right="1120" w:bottom="860" w:left="1700" w:header="702" w:footer="677" w:gutter="0"/>
          <w:cols w:space="720"/>
        </w:sectPr>
      </w:pPr>
    </w:p>
    <w:p w14:paraId="7C875038" w14:textId="77777777" w:rsidR="00190658" w:rsidRDefault="00190658">
      <w:pPr>
        <w:pStyle w:val="BodyText"/>
        <w:rPr>
          <w:rFonts w:ascii="Arial"/>
          <w:sz w:val="20"/>
        </w:rPr>
      </w:pPr>
    </w:p>
    <w:p w14:paraId="6E1D77B1" w14:textId="77777777" w:rsidR="00190658" w:rsidRDefault="00190658">
      <w:pPr>
        <w:pStyle w:val="BodyText"/>
        <w:spacing w:before="9"/>
        <w:rPr>
          <w:rFonts w:ascii="Arial"/>
          <w:sz w:val="22"/>
        </w:rPr>
      </w:pPr>
    </w:p>
    <w:p w14:paraId="7B85AB2C" w14:textId="77777777" w:rsidR="00190658" w:rsidRDefault="005C1088">
      <w:pPr>
        <w:pStyle w:val="Heading2"/>
        <w:spacing w:before="99"/>
      </w:pPr>
      <w:bookmarkStart w:id="106" w:name="MO_Alcohol_History"/>
      <w:bookmarkStart w:id="107" w:name="_bookmark44"/>
      <w:bookmarkEnd w:id="106"/>
      <w:bookmarkEnd w:id="107"/>
      <w:r>
        <w:rPr>
          <w:color w:val="7E7E7E"/>
        </w:rPr>
        <w:t>MO</w:t>
      </w:r>
      <w:r>
        <w:rPr>
          <w:color w:val="7E7E7E"/>
          <w:spacing w:val="-4"/>
        </w:rPr>
        <w:t xml:space="preserve"> </w:t>
      </w:r>
      <w:r>
        <w:rPr>
          <w:color w:val="7E7E7E"/>
        </w:rPr>
        <w:t>Alcohol</w:t>
      </w:r>
      <w:r>
        <w:rPr>
          <w:color w:val="7E7E7E"/>
          <w:spacing w:val="-5"/>
        </w:rPr>
        <w:t xml:space="preserve"> </w:t>
      </w:r>
      <w:r>
        <w:rPr>
          <w:color w:val="7E7E7E"/>
        </w:rPr>
        <w:t>History</w:t>
      </w:r>
    </w:p>
    <w:p w14:paraId="5204AA26" w14:textId="77777777" w:rsidR="00190658" w:rsidRDefault="005C1088">
      <w:pPr>
        <w:pStyle w:val="BodyText"/>
        <w:spacing w:before="220"/>
        <w:ind w:left="515" w:right="173"/>
      </w:pPr>
      <w:r>
        <w:rPr>
          <w:rFonts w:ascii="Arial Black" w:hAnsi="Arial Black"/>
          <w:spacing w:val="-6"/>
        </w:rPr>
        <w:t>Code</w:t>
      </w:r>
      <w:r>
        <w:rPr>
          <w:rFonts w:ascii="Arial Black" w:hAnsi="Arial Black"/>
          <w:spacing w:val="-17"/>
        </w:rPr>
        <w:t xml:space="preserve"> </w:t>
      </w:r>
      <w:r>
        <w:rPr>
          <w:rFonts w:ascii="Arial Black" w:hAnsi="Arial Black"/>
          <w:spacing w:val="-6"/>
        </w:rPr>
        <w:t>the</w:t>
      </w:r>
      <w:r>
        <w:rPr>
          <w:rFonts w:ascii="Arial Black" w:hAnsi="Arial Black"/>
          <w:spacing w:val="-17"/>
        </w:rPr>
        <w:t xml:space="preserve"> </w:t>
      </w:r>
      <w:r>
        <w:rPr>
          <w:rFonts w:ascii="Arial Black" w:hAnsi="Arial Black"/>
          <w:spacing w:val="-9"/>
        </w:rPr>
        <w:t>patient’s</w:t>
      </w:r>
      <w:r>
        <w:rPr>
          <w:rFonts w:ascii="Arial Black" w:hAnsi="Arial Black"/>
          <w:spacing w:val="-25"/>
        </w:rPr>
        <w:t xml:space="preserve"> </w:t>
      </w:r>
      <w:r>
        <w:rPr>
          <w:spacing w:val="-6"/>
        </w:rPr>
        <w:t>current</w:t>
      </w:r>
      <w:r>
        <w:rPr>
          <w:spacing w:val="-18"/>
        </w:rPr>
        <w:t xml:space="preserve"> </w:t>
      </w:r>
      <w:r>
        <w:rPr>
          <w:spacing w:val="-3"/>
        </w:rPr>
        <w:t>or</w:t>
      </w:r>
      <w:r>
        <w:rPr>
          <w:spacing w:val="-10"/>
        </w:rPr>
        <w:t xml:space="preserve"> </w:t>
      </w:r>
      <w:r>
        <w:rPr>
          <w:spacing w:val="-6"/>
        </w:rPr>
        <w:t>past</w:t>
      </w:r>
      <w:r>
        <w:rPr>
          <w:spacing w:val="-18"/>
        </w:rPr>
        <w:t xml:space="preserve"> </w:t>
      </w:r>
      <w:r>
        <w:rPr>
          <w:spacing w:val="-3"/>
        </w:rPr>
        <w:t>use</w:t>
      </w:r>
      <w:r>
        <w:rPr>
          <w:spacing w:val="-13"/>
        </w:rPr>
        <w:t xml:space="preserve"> </w:t>
      </w:r>
      <w:r>
        <w:rPr>
          <w:spacing w:val="-3"/>
        </w:rPr>
        <w:t>of</w:t>
      </w:r>
      <w:r>
        <w:rPr>
          <w:spacing w:val="-14"/>
        </w:rPr>
        <w:t xml:space="preserve"> </w:t>
      </w:r>
      <w:r>
        <w:rPr>
          <w:spacing w:val="-7"/>
        </w:rPr>
        <w:t>alcoholic</w:t>
      </w:r>
      <w:r>
        <w:rPr>
          <w:spacing w:val="-19"/>
        </w:rPr>
        <w:t xml:space="preserve"> </w:t>
      </w:r>
      <w:r>
        <w:rPr>
          <w:spacing w:val="-9"/>
        </w:rPr>
        <w:t>beverages,</w:t>
      </w:r>
      <w:r>
        <w:rPr>
          <w:spacing w:val="-24"/>
        </w:rPr>
        <w:t xml:space="preserve"> </w:t>
      </w:r>
      <w:r>
        <w:rPr>
          <w:spacing w:val="-6"/>
        </w:rPr>
        <w:t>such</w:t>
      </w:r>
      <w:r>
        <w:rPr>
          <w:spacing w:val="-20"/>
        </w:rPr>
        <w:t xml:space="preserve"> </w:t>
      </w:r>
      <w:r>
        <w:rPr>
          <w:spacing w:val="-4"/>
        </w:rPr>
        <w:t>as</w:t>
      </w:r>
      <w:r>
        <w:rPr>
          <w:spacing w:val="-13"/>
        </w:rPr>
        <w:t xml:space="preserve"> </w:t>
      </w:r>
      <w:r>
        <w:rPr>
          <w:spacing w:val="-6"/>
        </w:rPr>
        <w:t>wine</w:t>
      </w:r>
      <w:r>
        <w:rPr>
          <w:spacing w:val="-17"/>
        </w:rPr>
        <w:t xml:space="preserve"> </w:t>
      </w:r>
      <w:r>
        <w:rPr>
          <w:spacing w:val="-3"/>
        </w:rPr>
        <w:t>or</w:t>
      </w:r>
      <w:r>
        <w:rPr>
          <w:spacing w:val="-14"/>
        </w:rPr>
        <w:t xml:space="preserve"> </w:t>
      </w:r>
      <w:r>
        <w:rPr>
          <w:spacing w:val="-8"/>
        </w:rPr>
        <w:t>beer,</w:t>
      </w:r>
      <w:r>
        <w:rPr>
          <w:spacing w:val="-22"/>
        </w:rPr>
        <w:t xml:space="preserve"> </w:t>
      </w:r>
      <w:r>
        <w:rPr>
          <w:spacing w:val="-8"/>
        </w:rPr>
        <w:t>using</w:t>
      </w:r>
      <w:r>
        <w:rPr>
          <w:spacing w:val="-22"/>
        </w:rPr>
        <w:t xml:space="preserve"> </w:t>
      </w:r>
      <w:r>
        <w:rPr>
          <w:spacing w:val="-5"/>
        </w:rPr>
        <w:t>the</w:t>
      </w:r>
      <w:r>
        <w:rPr>
          <w:spacing w:val="-57"/>
        </w:rPr>
        <w:t xml:space="preserve"> </w:t>
      </w:r>
      <w:r>
        <w:t>following</w:t>
      </w:r>
      <w:r>
        <w:rPr>
          <w:spacing w:val="-13"/>
        </w:rPr>
        <w:t xml:space="preserve"> </w:t>
      </w:r>
      <w:r>
        <w:t>codes:</w:t>
      </w:r>
    </w:p>
    <w:p w14:paraId="180054B1" w14:textId="77777777" w:rsidR="00190658" w:rsidRDefault="005C1088">
      <w:pPr>
        <w:tabs>
          <w:tab w:val="left" w:pos="1955"/>
        </w:tabs>
        <w:spacing w:before="94"/>
        <w:ind w:left="755"/>
        <w:rPr>
          <w:rFonts w:ascii="Arial"/>
          <w:b/>
          <w:sz w:val="20"/>
        </w:rPr>
      </w:pPr>
      <w:r>
        <w:rPr>
          <w:rFonts w:ascii="Arial"/>
          <w:b/>
          <w:sz w:val="20"/>
        </w:rPr>
        <w:t>Code</w:t>
      </w:r>
      <w:r>
        <w:rPr>
          <w:rFonts w:ascii="Arial"/>
          <w:b/>
          <w:sz w:val="20"/>
        </w:rPr>
        <w:tab/>
        <w:t>Definition</w:t>
      </w:r>
    </w:p>
    <w:p w14:paraId="5FBDB874" w14:textId="781F7DE4" w:rsidR="00190658" w:rsidRDefault="005C1088" w:rsidP="006A4B42">
      <w:pPr>
        <w:pStyle w:val="ListParagraph"/>
        <w:numPr>
          <w:ilvl w:val="0"/>
          <w:numId w:val="89"/>
        </w:numPr>
        <w:tabs>
          <w:tab w:val="left" w:pos="1955"/>
          <w:tab w:val="left" w:pos="1956"/>
        </w:tabs>
        <w:spacing w:line="207" w:lineRule="exact"/>
        <w:ind w:hanging="997"/>
        <w:rPr>
          <w:rFonts w:ascii="Arial"/>
          <w:sz w:val="18"/>
        </w:rPr>
      </w:pPr>
      <w:r>
        <w:rPr>
          <w:rFonts w:ascii="Arial"/>
          <w:spacing w:val="-5"/>
          <w:sz w:val="18"/>
        </w:rPr>
        <w:t>No</w:t>
      </w:r>
      <w:r>
        <w:rPr>
          <w:rFonts w:ascii="Arial"/>
          <w:spacing w:val="-4"/>
          <w:sz w:val="18"/>
        </w:rPr>
        <w:t xml:space="preserve"> </w:t>
      </w:r>
      <w:r>
        <w:rPr>
          <w:rFonts w:ascii="Arial"/>
          <w:spacing w:val="-5"/>
          <w:sz w:val="18"/>
        </w:rPr>
        <w:t>history</w:t>
      </w:r>
      <w:r>
        <w:rPr>
          <w:rFonts w:ascii="Arial"/>
          <w:spacing w:val="-13"/>
          <w:sz w:val="18"/>
        </w:rPr>
        <w:t xml:space="preserve"> </w:t>
      </w:r>
      <w:r>
        <w:rPr>
          <w:rFonts w:ascii="Arial"/>
          <w:spacing w:val="-5"/>
          <w:sz w:val="18"/>
        </w:rPr>
        <w:t>of</w:t>
      </w:r>
      <w:r>
        <w:rPr>
          <w:rFonts w:ascii="Arial"/>
          <w:spacing w:val="-9"/>
          <w:sz w:val="18"/>
        </w:rPr>
        <w:t xml:space="preserve"> </w:t>
      </w:r>
      <w:r>
        <w:rPr>
          <w:rFonts w:ascii="Arial"/>
          <w:spacing w:val="-4"/>
          <w:sz w:val="18"/>
        </w:rPr>
        <w:t>alcohol</w:t>
      </w:r>
      <w:r w:rsidR="001D53C5">
        <w:rPr>
          <w:rFonts w:ascii="Arial"/>
          <w:spacing w:val="-4"/>
          <w:sz w:val="18"/>
        </w:rPr>
        <w:t xml:space="preserve"> </w:t>
      </w:r>
      <w:r>
        <w:rPr>
          <w:rFonts w:ascii="Arial"/>
          <w:spacing w:val="-4"/>
          <w:sz w:val="18"/>
        </w:rPr>
        <w:t>usage</w:t>
      </w:r>
    </w:p>
    <w:p w14:paraId="0C5A3627" w14:textId="77777777" w:rsidR="00190658" w:rsidRDefault="005C1088" w:rsidP="006A4B42">
      <w:pPr>
        <w:pStyle w:val="ListParagraph"/>
        <w:numPr>
          <w:ilvl w:val="0"/>
          <w:numId w:val="89"/>
        </w:numPr>
        <w:tabs>
          <w:tab w:val="left" w:pos="1954"/>
          <w:tab w:val="left" w:pos="1955"/>
        </w:tabs>
        <w:spacing w:line="206" w:lineRule="exact"/>
        <w:ind w:left="1954"/>
        <w:rPr>
          <w:rFonts w:ascii="Arial"/>
          <w:sz w:val="18"/>
        </w:rPr>
      </w:pPr>
      <w:r>
        <w:rPr>
          <w:rFonts w:ascii="Arial"/>
          <w:spacing w:val="-5"/>
          <w:sz w:val="18"/>
        </w:rPr>
        <w:t>Current</w:t>
      </w:r>
      <w:r>
        <w:rPr>
          <w:rFonts w:ascii="Arial"/>
          <w:spacing w:val="-19"/>
          <w:sz w:val="18"/>
        </w:rPr>
        <w:t xml:space="preserve"> </w:t>
      </w:r>
      <w:r>
        <w:rPr>
          <w:rFonts w:ascii="Arial"/>
          <w:spacing w:val="-5"/>
          <w:sz w:val="18"/>
        </w:rPr>
        <w:t>use</w:t>
      </w:r>
      <w:r>
        <w:rPr>
          <w:rFonts w:ascii="Arial"/>
          <w:spacing w:val="-16"/>
          <w:sz w:val="18"/>
        </w:rPr>
        <w:t xml:space="preserve"> </w:t>
      </w:r>
      <w:r>
        <w:rPr>
          <w:rFonts w:ascii="Arial"/>
          <w:spacing w:val="-5"/>
          <w:sz w:val="18"/>
        </w:rPr>
        <w:t>of</w:t>
      </w:r>
      <w:r>
        <w:rPr>
          <w:rFonts w:ascii="Arial"/>
          <w:spacing w:val="-14"/>
          <w:sz w:val="18"/>
        </w:rPr>
        <w:t xml:space="preserve"> </w:t>
      </w:r>
      <w:r>
        <w:rPr>
          <w:rFonts w:ascii="Arial"/>
          <w:spacing w:val="-5"/>
          <w:sz w:val="18"/>
        </w:rPr>
        <w:t>alcohol</w:t>
      </w:r>
      <w:r>
        <w:rPr>
          <w:rFonts w:ascii="Arial"/>
          <w:spacing w:val="-19"/>
          <w:sz w:val="18"/>
        </w:rPr>
        <w:t xml:space="preserve"> </w:t>
      </w:r>
      <w:r>
        <w:rPr>
          <w:rFonts w:ascii="Arial"/>
          <w:spacing w:val="-5"/>
          <w:sz w:val="18"/>
        </w:rPr>
        <w:t>(any</w:t>
      </w:r>
      <w:r>
        <w:rPr>
          <w:rFonts w:ascii="Arial"/>
          <w:spacing w:val="-16"/>
          <w:sz w:val="18"/>
        </w:rPr>
        <w:t xml:space="preserve"> </w:t>
      </w:r>
      <w:r>
        <w:rPr>
          <w:rFonts w:ascii="Arial"/>
          <w:spacing w:val="-5"/>
          <w:sz w:val="18"/>
        </w:rPr>
        <w:t>use</w:t>
      </w:r>
      <w:r>
        <w:rPr>
          <w:rFonts w:ascii="Arial"/>
          <w:spacing w:val="-16"/>
          <w:sz w:val="18"/>
        </w:rPr>
        <w:t xml:space="preserve"> </w:t>
      </w:r>
      <w:r>
        <w:rPr>
          <w:rFonts w:ascii="Arial"/>
          <w:spacing w:val="-5"/>
          <w:sz w:val="18"/>
        </w:rPr>
        <w:t>of</w:t>
      </w:r>
      <w:r>
        <w:rPr>
          <w:rFonts w:ascii="Arial"/>
          <w:spacing w:val="-12"/>
          <w:sz w:val="18"/>
        </w:rPr>
        <w:t xml:space="preserve"> </w:t>
      </w:r>
      <w:r>
        <w:rPr>
          <w:rFonts w:ascii="Arial"/>
          <w:spacing w:val="-5"/>
          <w:sz w:val="18"/>
        </w:rPr>
        <w:t>alcohol</w:t>
      </w:r>
      <w:r>
        <w:rPr>
          <w:rFonts w:ascii="Arial"/>
          <w:spacing w:val="-19"/>
          <w:sz w:val="18"/>
        </w:rPr>
        <w:t xml:space="preserve"> </w:t>
      </w:r>
      <w:r>
        <w:rPr>
          <w:rFonts w:ascii="Arial"/>
          <w:spacing w:val="-5"/>
          <w:sz w:val="18"/>
        </w:rPr>
        <w:t>including</w:t>
      </w:r>
      <w:r>
        <w:rPr>
          <w:rFonts w:ascii="Arial"/>
          <w:spacing w:val="-16"/>
          <w:sz w:val="18"/>
        </w:rPr>
        <w:t xml:space="preserve"> </w:t>
      </w:r>
      <w:r>
        <w:rPr>
          <w:rFonts w:ascii="Arial"/>
          <w:spacing w:val="-4"/>
          <w:sz w:val="18"/>
        </w:rPr>
        <w:t>social</w:t>
      </w:r>
      <w:r>
        <w:rPr>
          <w:rFonts w:ascii="Arial"/>
          <w:spacing w:val="-16"/>
          <w:sz w:val="18"/>
        </w:rPr>
        <w:t xml:space="preserve"> </w:t>
      </w:r>
      <w:r>
        <w:rPr>
          <w:rFonts w:ascii="Arial"/>
          <w:spacing w:val="-4"/>
          <w:sz w:val="18"/>
        </w:rPr>
        <w:t>use)</w:t>
      </w:r>
    </w:p>
    <w:p w14:paraId="7BDC1AE1" w14:textId="77777777" w:rsidR="00190658" w:rsidRDefault="005C1088" w:rsidP="006A4B42">
      <w:pPr>
        <w:pStyle w:val="ListParagraph"/>
        <w:numPr>
          <w:ilvl w:val="0"/>
          <w:numId w:val="89"/>
        </w:numPr>
        <w:tabs>
          <w:tab w:val="left" w:pos="1954"/>
          <w:tab w:val="left" w:pos="1955"/>
        </w:tabs>
        <w:spacing w:line="207" w:lineRule="exact"/>
        <w:ind w:left="1954" w:hanging="997"/>
        <w:rPr>
          <w:rFonts w:ascii="Arial"/>
          <w:sz w:val="18"/>
        </w:rPr>
      </w:pPr>
      <w:proofErr w:type="gramStart"/>
      <w:r>
        <w:rPr>
          <w:rFonts w:ascii="Arial"/>
          <w:spacing w:val="-6"/>
          <w:sz w:val="18"/>
        </w:rPr>
        <w:t>Past</w:t>
      </w:r>
      <w:r>
        <w:rPr>
          <w:rFonts w:ascii="Arial"/>
          <w:spacing w:val="-17"/>
          <w:sz w:val="18"/>
        </w:rPr>
        <w:t xml:space="preserve"> </w:t>
      </w:r>
      <w:r>
        <w:rPr>
          <w:rFonts w:ascii="Arial"/>
          <w:spacing w:val="-6"/>
          <w:sz w:val="18"/>
        </w:rPr>
        <w:t>history</w:t>
      </w:r>
      <w:proofErr w:type="gramEnd"/>
      <w:r>
        <w:rPr>
          <w:rFonts w:ascii="Arial"/>
          <w:spacing w:val="-18"/>
          <w:sz w:val="18"/>
        </w:rPr>
        <w:t xml:space="preserve"> </w:t>
      </w:r>
      <w:r>
        <w:rPr>
          <w:rFonts w:ascii="Arial"/>
          <w:spacing w:val="-5"/>
          <w:sz w:val="18"/>
        </w:rPr>
        <w:t>of</w:t>
      </w:r>
      <w:r>
        <w:rPr>
          <w:rFonts w:ascii="Arial"/>
          <w:spacing w:val="-14"/>
          <w:sz w:val="18"/>
        </w:rPr>
        <w:t xml:space="preserve"> </w:t>
      </w:r>
      <w:r>
        <w:rPr>
          <w:rFonts w:ascii="Arial"/>
          <w:spacing w:val="-5"/>
          <w:sz w:val="18"/>
        </w:rPr>
        <w:t>alcohol</w:t>
      </w:r>
      <w:r>
        <w:rPr>
          <w:rFonts w:ascii="Arial"/>
          <w:spacing w:val="-19"/>
          <w:sz w:val="18"/>
        </w:rPr>
        <w:t xml:space="preserve"> </w:t>
      </w:r>
      <w:r>
        <w:rPr>
          <w:rFonts w:ascii="Arial"/>
          <w:spacing w:val="-5"/>
          <w:sz w:val="18"/>
        </w:rPr>
        <w:t>usage,</w:t>
      </w:r>
      <w:r>
        <w:rPr>
          <w:rFonts w:ascii="Arial"/>
          <w:spacing w:val="-16"/>
          <w:sz w:val="18"/>
        </w:rPr>
        <w:t xml:space="preserve"> </w:t>
      </w:r>
      <w:r>
        <w:rPr>
          <w:rFonts w:ascii="Arial"/>
          <w:spacing w:val="-5"/>
          <w:sz w:val="18"/>
        </w:rPr>
        <w:t>no</w:t>
      </w:r>
      <w:r>
        <w:rPr>
          <w:rFonts w:ascii="Arial"/>
          <w:spacing w:val="-14"/>
          <w:sz w:val="18"/>
        </w:rPr>
        <w:t xml:space="preserve"> </w:t>
      </w:r>
      <w:r>
        <w:rPr>
          <w:rFonts w:ascii="Arial"/>
          <w:spacing w:val="-5"/>
          <w:sz w:val="18"/>
        </w:rPr>
        <w:t>current</w:t>
      </w:r>
      <w:r>
        <w:rPr>
          <w:rFonts w:ascii="Arial"/>
          <w:spacing w:val="-16"/>
          <w:sz w:val="18"/>
        </w:rPr>
        <w:t xml:space="preserve"> </w:t>
      </w:r>
      <w:r>
        <w:rPr>
          <w:rFonts w:ascii="Arial"/>
          <w:spacing w:val="-5"/>
          <w:sz w:val="18"/>
        </w:rPr>
        <w:t>usage</w:t>
      </w:r>
    </w:p>
    <w:p w14:paraId="46002A17" w14:textId="77777777" w:rsidR="00190658" w:rsidRDefault="005C1088">
      <w:pPr>
        <w:tabs>
          <w:tab w:val="left" w:pos="1954"/>
        </w:tabs>
        <w:spacing w:before="5"/>
        <w:ind w:left="958"/>
        <w:rPr>
          <w:rFonts w:ascii="Arial"/>
          <w:sz w:val="18"/>
        </w:rPr>
      </w:pPr>
      <w:r>
        <w:rPr>
          <w:rFonts w:ascii="Arial"/>
          <w:b/>
          <w:sz w:val="18"/>
        </w:rPr>
        <w:t>9</w:t>
      </w:r>
      <w:r>
        <w:rPr>
          <w:rFonts w:ascii="Arial"/>
          <w:b/>
          <w:sz w:val="18"/>
        </w:rPr>
        <w:tab/>
      </w:r>
      <w:r>
        <w:rPr>
          <w:rFonts w:ascii="Arial"/>
          <w:sz w:val="18"/>
        </w:rPr>
        <w:t>Unknown</w:t>
      </w:r>
    </w:p>
    <w:p w14:paraId="27745F9B" w14:textId="77777777" w:rsidR="00190658" w:rsidRDefault="00190658">
      <w:pPr>
        <w:pStyle w:val="BodyText"/>
        <w:spacing w:before="2"/>
        <w:rPr>
          <w:rFonts w:ascii="Arial"/>
          <w:sz w:val="22"/>
        </w:rPr>
      </w:pPr>
    </w:p>
    <w:p w14:paraId="36848265" w14:textId="77777777" w:rsidR="00190658" w:rsidRDefault="005C1088">
      <w:pPr>
        <w:pStyle w:val="Heading2"/>
        <w:spacing w:before="1"/>
      </w:pPr>
      <w:bookmarkStart w:id="108" w:name="MO_Tobacco_History"/>
      <w:bookmarkStart w:id="109" w:name="_bookmark45"/>
      <w:bookmarkEnd w:id="108"/>
      <w:bookmarkEnd w:id="109"/>
      <w:r>
        <w:rPr>
          <w:color w:val="7E7E7E"/>
        </w:rPr>
        <w:t>MO</w:t>
      </w:r>
      <w:r>
        <w:rPr>
          <w:color w:val="7E7E7E"/>
          <w:spacing w:val="-6"/>
        </w:rPr>
        <w:t xml:space="preserve"> </w:t>
      </w:r>
      <w:r>
        <w:rPr>
          <w:color w:val="7E7E7E"/>
        </w:rPr>
        <w:t>Tobacco</w:t>
      </w:r>
      <w:r>
        <w:rPr>
          <w:color w:val="7E7E7E"/>
          <w:spacing w:val="-4"/>
        </w:rPr>
        <w:t xml:space="preserve"> </w:t>
      </w:r>
      <w:r>
        <w:rPr>
          <w:color w:val="7E7E7E"/>
        </w:rPr>
        <w:t>History</w:t>
      </w:r>
    </w:p>
    <w:p w14:paraId="148B224E" w14:textId="77777777" w:rsidR="00190658" w:rsidRDefault="005C1088">
      <w:pPr>
        <w:pStyle w:val="BodyText"/>
        <w:spacing w:before="220"/>
        <w:ind w:left="515"/>
      </w:pPr>
      <w:r>
        <w:rPr>
          <w:rFonts w:ascii="Arial Black" w:hAnsi="Arial Black"/>
        </w:rPr>
        <w:t>Code</w:t>
      </w:r>
      <w:r>
        <w:rPr>
          <w:rFonts w:ascii="Arial Black" w:hAnsi="Arial Black"/>
          <w:spacing w:val="-4"/>
        </w:rPr>
        <w:t xml:space="preserve"> </w:t>
      </w:r>
      <w:r>
        <w:rPr>
          <w:rFonts w:ascii="Arial Black" w:hAnsi="Arial Black"/>
        </w:rPr>
        <w:t>the</w:t>
      </w:r>
      <w:r>
        <w:rPr>
          <w:rFonts w:ascii="Arial Black" w:hAnsi="Arial Black"/>
          <w:spacing w:val="-3"/>
        </w:rPr>
        <w:t xml:space="preserve"> </w:t>
      </w:r>
      <w:r>
        <w:rPr>
          <w:rFonts w:ascii="Arial Black" w:hAnsi="Arial Black"/>
        </w:rPr>
        <w:t>patient’s</w:t>
      </w:r>
      <w:r>
        <w:rPr>
          <w:rFonts w:ascii="Arial Black" w:hAnsi="Arial Black"/>
          <w:spacing w:val="-6"/>
        </w:rPr>
        <w:t xml:space="preserve"> </w:t>
      </w:r>
      <w:r>
        <w:t>current</w:t>
      </w:r>
      <w:r>
        <w:rPr>
          <w:spacing w:val="-3"/>
        </w:rPr>
        <w:t xml:space="preserve"> </w:t>
      </w:r>
      <w:r>
        <w:t>or</w:t>
      </w:r>
      <w:r>
        <w:rPr>
          <w:spacing w:val="-2"/>
        </w:rPr>
        <w:t xml:space="preserve"> </w:t>
      </w:r>
      <w:r>
        <w:t>past</w:t>
      </w:r>
      <w:r>
        <w:rPr>
          <w:spacing w:val="-3"/>
        </w:rPr>
        <w:t xml:space="preserve"> </w:t>
      </w:r>
      <w:r>
        <w:t>usage</w:t>
      </w:r>
      <w:r>
        <w:rPr>
          <w:spacing w:val="-2"/>
        </w:rPr>
        <w:t xml:space="preserve"> </w:t>
      </w:r>
      <w:r>
        <w:t>of</w:t>
      </w:r>
      <w:r>
        <w:rPr>
          <w:spacing w:val="-2"/>
        </w:rPr>
        <w:t xml:space="preserve"> </w:t>
      </w:r>
      <w:r>
        <w:t>tobacco,</w:t>
      </w:r>
      <w:r>
        <w:rPr>
          <w:spacing w:val="-2"/>
        </w:rPr>
        <w:t xml:space="preserve"> </w:t>
      </w:r>
      <w:r>
        <w:t>using</w:t>
      </w:r>
      <w:r>
        <w:rPr>
          <w:spacing w:val="-2"/>
        </w:rPr>
        <w:t xml:space="preserve"> </w:t>
      </w:r>
      <w:r>
        <w:t>the</w:t>
      </w:r>
      <w:r>
        <w:rPr>
          <w:spacing w:val="-1"/>
        </w:rPr>
        <w:t xml:space="preserve"> </w:t>
      </w:r>
      <w:r>
        <w:t>codes:</w:t>
      </w:r>
    </w:p>
    <w:p w14:paraId="38AFB3FF" w14:textId="77777777" w:rsidR="00190658" w:rsidRDefault="005C1088">
      <w:pPr>
        <w:tabs>
          <w:tab w:val="left" w:pos="1955"/>
        </w:tabs>
        <w:spacing w:before="95" w:line="229" w:lineRule="exact"/>
        <w:ind w:left="755"/>
        <w:rPr>
          <w:rFonts w:ascii="Arial"/>
          <w:b/>
          <w:sz w:val="20"/>
        </w:rPr>
      </w:pPr>
      <w:r>
        <w:rPr>
          <w:rFonts w:ascii="Arial"/>
          <w:b/>
          <w:sz w:val="20"/>
        </w:rPr>
        <w:t>Code</w:t>
      </w:r>
      <w:r>
        <w:rPr>
          <w:rFonts w:ascii="Arial"/>
          <w:b/>
          <w:sz w:val="20"/>
        </w:rPr>
        <w:tab/>
        <w:t>Definition</w:t>
      </w:r>
    </w:p>
    <w:p w14:paraId="4799172D" w14:textId="77777777" w:rsidR="00190658" w:rsidRDefault="005C1088" w:rsidP="006A4B42">
      <w:pPr>
        <w:pStyle w:val="ListParagraph"/>
        <w:numPr>
          <w:ilvl w:val="0"/>
          <w:numId w:val="88"/>
        </w:numPr>
        <w:tabs>
          <w:tab w:val="left" w:pos="1955"/>
          <w:tab w:val="left" w:pos="1956"/>
        </w:tabs>
        <w:spacing w:line="206" w:lineRule="exact"/>
        <w:ind w:hanging="997"/>
        <w:rPr>
          <w:rFonts w:ascii="Arial"/>
          <w:sz w:val="18"/>
        </w:rPr>
      </w:pPr>
      <w:r>
        <w:rPr>
          <w:rFonts w:ascii="Arial"/>
          <w:spacing w:val="-5"/>
          <w:sz w:val="18"/>
        </w:rPr>
        <w:t>Never</w:t>
      </w:r>
      <w:r>
        <w:rPr>
          <w:rFonts w:ascii="Arial"/>
          <w:spacing w:val="-16"/>
          <w:sz w:val="18"/>
        </w:rPr>
        <w:t xml:space="preserve"> </w:t>
      </w:r>
      <w:proofErr w:type="gramStart"/>
      <w:r>
        <w:rPr>
          <w:rFonts w:ascii="Arial"/>
          <w:spacing w:val="-5"/>
          <w:sz w:val="18"/>
        </w:rPr>
        <w:t>smoked</w:t>
      </w:r>
      <w:proofErr w:type="gramEnd"/>
    </w:p>
    <w:p w14:paraId="571AF582" w14:textId="77777777" w:rsidR="00190658" w:rsidRDefault="005C1088" w:rsidP="006A4B42">
      <w:pPr>
        <w:pStyle w:val="ListParagraph"/>
        <w:numPr>
          <w:ilvl w:val="0"/>
          <w:numId w:val="88"/>
        </w:numPr>
        <w:tabs>
          <w:tab w:val="left" w:pos="1954"/>
          <w:tab w:val="left" w:pos="1955"/>
        </w:tabs>
        <w:spacing w:line="207" w:lineRule="exact"/>
        <w:ind w:left="1954"/>
        <w:rPr>
          <w:rFonts w:ascii="Arial"/>
          <w:sz w:val="18"/>
        </w:rPr>
      </w:pPr>
      <w:r>
        <w:rPr>
          <w:rFonts w:ascii="Arial"/>
          <w:spacing w:val="-7"/>
          <w:sz w:val="18"/>
        </w:rPr>
        <w:t>Cigarette</w:t>
      </w:r>
      <w:r>
        <w:rPr>
          <w:rFonts w:ascii="Arial"/>
          <w:spacing w:val="-12"/>
          <w:sz w:val="18"/>
        </w:rPr>
        <w:t xml:space="preserve"> </w:t>
      </w:r>
      <w:r>
        <w:rPr>
          <w:rFonts w:ascii="Arial"/>
          <w:spacing w:val="-6"/>
          <w:sz w:val="18"/>
        </w:rPr>
        <w:t>smoker,</w:t>
      </w:r>
      <w:r>
        <w:rPr>
          <w:rFonts w:ascii="Arial"/>
          <w:spacing w:val="-24"/>
          <w:sz w:val="18"/>
        </w:rPr>
        <w:t xml:space="preserve"> </w:t>
      </w:r>
      <w:r>
        <w:rPr>
          <w:rFonts w:ascii="Arial"/>
          <w:spacing w:val="-6"/>
          <w:sz w:val="18"/>
        </w:rPr>
        <w:t>current</w:t>
      </w:r>
    </w:p>
    <w:p w14:paraId="4049661A" w14:textId="77777777" w:rsidR="00190658" w:rsidRDefault="005C1088" w:rsidP="006A4B42">
      <w:pPr>
        <w:pStyle w:val="ListParagraph"/>
        <w:numPr>
          <w:ilvl w:val="0"/>
          <w:numId w:val="88"/>
        </w:numPr>
        <w:tabs>
          <w:tab w:val="left" w:pos="1954"/>
          <w:tab w:val="left" w:pos="1955"/>
        </w:tabs>
        <w:spacing w:before="2" w:line="207" w:lineRule="exact"/>
        <w:ind w:left="1954"/>
        <w:rPr>
          <w:rFonts w:ascii="Arial"/>
          <w:sz w:val="18"/>
        </w:rPr>
      </w:pPr>
      <w:r>
        <w:rPr>
          <w:rFonts w:ascii="Arial"/>
          <w:spacing w:val="-7"/>
          <w:sz w:val="18"/>
        </w:rPr>
        <w:t>Cigar/pipe</w:t>
      </w:r>
      <w:r>
        <w:rPr>
          <w:rFonts w:ascii="Arial"/>
          <w:spacing w:val="-13"/>
          <w:sz w:val="18"/>
        </w:rPr>
        <w:t xml:space="preserve"> </w:t>
      </w:r>
      <w:r>
        <w:rPr>
          <w:rFonts w:ascii="Arial"/>
          <w:spacing w:val="-7"/>
          <w:sz w:val="18"/>
        </w:rPr>
        <w:t>smoker,</w:t>
      </w:r>
      <w:r>
        <w:rPr>
          <w:rFonts w:ascii="Arial"/>
          <w:spacing w:val="-13"/>
          <w:sz w:val="18"/>
        </w:rPr>
        <w:t xml:space="preserve"> </w:t>
      </w:r>
      <w:r>
        <w:rPr>
          <w:rFonts w:ascii="Arial"/>
          <w:spacing w:val="-6"/>
          <w:sz w:val="18"/>
        </w:rPr>
        <w:t>current</w:t>
      </w:r>
      <w:r>
        <w:rPr>
          <w:rFonts w:ascii="Arial"/>
          <w:spacing w:val="-10"/>
          <w:sz w:val="18"/>
        </w:rPr>
        <w:t xml:space="preserve"> </w:t>
      </w:r>
      <w:r>
        <w:rPr>
          <w:rFonts w:ascii="Arial"/>
          <w:spacing w:val="-6"/>
          <w:sz w:val="18"/>
        </w:rPr>
        <w:t>(including</w:t>
      </w:r>
      <w:r>
        <w:rPr>
          <w:rFonts w:ascii="Arial"/>
          <w:spacing w:val="-30"/>
          <w:sz w:val="18"/>
        </w:rPr>
        <w:t xml:space="preserve"> </w:t>
      </w:r>
      <w:r>
        <w:rPr>
          <w:rFonts w:ascii="Arial"/>
          <w:spacing w:val="-6"/>
          <w:sz w:val="18"/>
        </w:rPr>
        <w:t>waterpipe)</w:t>
      </w:r>
    </w:p>
    <w:p w14:paraId="5ADEC02C" w14:textId="77777777" w:rsidR="00190658" w:rsidRDefault="005C1088" w:rsidP="006A4B42">
      <w:pPr>
        <w:pStyle w:val="ListParagraph"/>
        <w:numPr>
          <w:ilvl w:val="0"/>
          <w:numId w:val="88"/>
        </w:numPr>
        <w:tabs>
          <w:tab w:val="left" w:pos="1954"/>
          <w:tab w:val="left" w:pos="1955"/>
        </w:tabs>
        <w:spacing w:line="207" w:lineRule="exact"/>
        <w:ind w:left="1954" w:hanging="997"/>
        <w:rPr>
          <w:rFonts w:ascii="Arial"/>
          <w:sz w:val="18"/>
        </w:rPr>
      </w:pPr>
      <w:r>
        <w:rPr>
          <w:rFonts w:ascii="Arial"/>
          <w:spacing w:val="-6"/>
          <w:sz w:val="18"/>
        </w:rPr>
        <w:t>Snuff,</w:t>
      </w:r>
      <w:r>
        <w:rPr>
          <w:rFonts w:ascii="Arial"/>
          <w:spacing w:val="-14"/>
          <w:sz w:val="18"/>
        </w:rPr>
        <w:t xml:space="preserve"> </w:t>
      </w:r>
      <w:r>
        <w:rPr>
          <w:rFonts w:ascii="Arial"/>
          <w:spacing w:val="-6"/>
          <w:sz w:val="18"/>
        </w:rPr>
        <w:t>chew,</w:t>
      </w:r>
      <w:r>
        <w:rPr>
          <w:rFonts w:ascii="Arial"/>
          <w:spacing w:val="-17"/>
          <w:sz w:val="18"/>
        </w:rPr>
        <w:t xml:space="preserve"> </w:t>
      </w:r>
      <w:r>
        <w:rPr>
          <w:rFonts w:ascii="Arial"/>
          <w:spacing w:val="-6"/>
          <w:sz w:val="18"/>
        </w:rPr>
        <w:t>smokeless</w:t>
      </w:r>
      <w:r>
        <w:rPr>
          <w:rFonts w:ascii="Arial"/>
          <w:spacing w:val="-14"/>
          <w:sz w:val="18"/>
        </w:rPr>
        <w:t xml:space="preserve"> </w:t>
      </w:r>
      <w:r>
        <w:rPr>
          <w:rFonts w:ascii="Arial"/>
          <w:spacing w:val="-6"/>
          <w:sz w:val="18"/>
        </w:rPr>
        <w:t>tobacco,</w:t>
      </w:r>
      <w:r>
        <w:rPr>
          <w:rFonts w:ascii="Arial"/>
          <w:spacing w:val="-31"/>
          <w:sz w:val="18"/>
        </w:rPr>
        <w:t xml:space="preserve"> </w:t>
      </w:r>
      <w:r>
        <w:rPr>
          <w:rFonts w:ascii="Arial"/>
          <w:spacing w:val="-5"/>
          <w:sz w:val="18"/>
        </w:rPr>
        <w:t>current</w:t>
      </w:r>
    </w:p>
    <w:p w14:paraId="2E7F31D3" w14:textId="77777777" w:rsidR="00190658" w:rsidRDefault="005C1088" w:rsidP="006A4B42">
      <w:pPr>
        <w:pStyle w:val="ListParagraph"/>
        <w:numPr>
          <w:ilvl w:val="0"/>
          <w:numId w:val="88"/>
        </w:numPr>
        <w:tabs>
          <w:tab w:val="left" w:pos="1954"/>
          <w:tab w:val="left" w:pos="1955"/>
        </w:tabs>
        <w:spacing w:before="2" w:line="207" w:lineRule="exact"/>
        <w:ind w:left="1954" w:hanging="997"/>
        <w:rPr>
          <w:rFonts w:ascii="Arial"/>
          <w:sz w:val="18"/>
        </w:rPr>
      </w:pPr>
      <w:r>
        <w:rPr>
          <w:rFonts w:ascii="Arial"/>
          <w:spacing w:val="-6"/>
          <w:sz w:val="18"/>
        </w:rPr>
        <w:t>Combination</w:t>
      </w:r>
      <w:r>
        <w:rPr>
          <w:rFonts w:ascii="Arial"/>
          <w:spacing w:val="-14"/>
          <w:sz w:val="18"/>
        </w:rPr>
        <w:t xml:space="preserve"> </w:t>
      </w:r>
      <w:r>
        <w:rPr>
          <w:rFonts w:ascii="Arial"/>
          <w:spacing w:val="-6"/>
          <w:sz w:val="18"/>
        </w:rPr>
        <w:t>use,</w:t>
      </w:r>
      <w:r>
        <w:rPr>
          <w:rFonts w:ascii="Arial"/>
          <w:spacing w:val="-20"/>
          <w:sz w:val="18"/>
        </w:rPr>
        <w:t xml:space="preserve"> </w:t>
      </w:r>
      <w:r>
        <w:rPr>
          <w:rFonts w:ascii="Arial"/>
          <w:spacing w:val="-6"/>
          <w:sz w:val="18"/>
        </w:rPr>
        <w:t>current</w:t>
      </w:r>
    </w:p>
    <w:p w14:paraId="60A73D53" w14:textId="6F90E323" w:rsidR="00190658" w:rsidRDefault="005C1088" w:rsidP="006A4B42">
      <w:pPr>
        <w:pStyle w:val="ListParagraph"/>
        <w:numPr>
          <w:ilvl w:val="0"/>
          <w:numId w:val="88"/>
        </w:numPr>
        <w:tabs>
          <w:tab w:val="left" w:pos="1954"/>
          <w:tab w:val="left" w:pos="1955"/>
        </w:tabs>
        <w:spacing w:line="207" w:lineRule="exact"/>
        <w:ind w:left="1954" w:hanging="997"/>
        <w:rPr>
          <w:rFonts w:ascii="Arial"/>
          <w:sz w:val="18"/>
        </w:rPr>
      </w:pPr>
      <w:r>
        <w:rPr>
          <w:rFonts w:ascii="Arial"/>
          <w:spacing w:val="-6"/>
          <w:sz w:val="18"/>
        </w:rPr>
        <w:t>Previous</w:t>
      </w:r>
      <w:r>
        <w:rPr>
          <w:rFonts w:ascii="Arial"/>
          <w:spacing w:val="-12"/>
          <w:sz w:val="18"/>
        </w:rPr>
        <w:t xml:space="preserve"> </w:t>
      </w:r>
      <w:r>
        <w:rPr>
          <w:rFonts w:ascii="Arial"/>
          <w:spacing w:val="-6"/>
          <w:sz w:val="18"/>
        </w:rPr>
        <w:t>tobacco</w:t>
      </w:r>
      <w:r>
        <w:rPr>
          <w:rFonts w:ascii="Arial"/>
          <w:spacing w:val="-19"/>
          <w:sz w:val="18"/>
        </w:rPr>
        <w:t xml:space="preserve"> </w:t>
      </w:r>
      <w:r>
        <w:rPr>
          <w:rFonts w:ascii="Arial"/>
          <w:spacing w:val="-5"/>
          <w:sz w:val="18"/>
        </w:rPr>
        <w:t>usage</w:t>
      </w:r>
      <w:r w:rsidR="00FE6ACA">
        <w:rPr>
          <w:rFonts w:ascii="Arial"/>
          <w:spacing w:val="-5"/>
          <w:sz w:val="18"/>
        </w:rPr>
        <w:t xml:space="preserve">, </w:t>
      </w:r>
      <w:r w:rsidR="00FE6ACA" w:rsidRPr="00FE6ACA">
        <w:rPr>
          <w:rFonts w:ascii="Arial"/>
          <w:b/>
          <w:bCs/>
          <w:color w:val="160AB6"/>
          <w:spacing w:val="-5"/>
          <w:sz w:val="18"/>
        </w:rPr>
        <w:t xml:space="preserve">patient quit more than 31 days of cancer </w:t>
      </w:r>
      <w:proofErr w:type="gramStart"/>
      <w:r w:rsidR="00FE6ACA" w:rsidRPr="00FE6ACA">
        <w:rPr>
          <w:rFonts w:ascii="Arial"/>
          <w:b/>
          <w:bCs/>
          <w:color w:val="160AB6"/>
          <w:spacing w:val="-5"/>
          <w:sz w:val="18"/>
        </w:rPr>
        <w:t>diagnosis</w:t>
      </w:r>
      <w:proofErr w:type="gramEnd"/>
    </w:p>
    <w:p w14:paraId="0AE8728C" w14:textId="77777777" w:rsidR="00190658" w:rsidRDefault="005C1088">
      <w:pPr>
        <w:tabs>
          <w:tab w:val="left" w:pos="1954"/>
        </w:tabs>
        <w:spacing w:before="4"/>
        <w:ind w:left="958"/>
        <w:rPr>
          <w:rFonts w:ascii="Arial"/>
          <w:sz w:val="18"/>
        </w:rPr>
      </w:pPr>
      <w:r>
        <w:rPr>
          <w:rFonts w:ascii="Arial"/>
          <w:sz w:val="18"/>
        </w:rPr>
        <w:t>9</w:t>
      </w:r>
      <w:r>
        <w:rPr>
          <w:rFonts w:ascii="Arial"/>
          <w:sz w:val="18"/>
        </w:rPr>
        <w:tab/>
        <w:t>Unknown</w:t>
      </w:r>
    </w:p>
    <w:p w14:paraId="127F0CB9" w14:textId="77777777" w:rsidR="00190658" w:rsidRDefault="005C1088">
      <w:pPr>
        <w:pStyle w:val="BodyText"/>
        <w:spacing w:before="175"/>
        <w:ind w:left="515"/>
      </w:pPr>
      <w:r>
        <w:rPr>
          <w:spacing w:val="-2"/>
          <w:w w:val="95"/>
        </w:rPr>
        <w:t>E-cigarettes</w:t>
      </w:r>
      <w:r>
        <w:rPr>
          <w:spacing w:val="-15"/>
          <w:w w:val="95"/>
        </w:rPr>
        <w:t xml:space="preserve"> </w:t>
      </w:r>
      <w:r>
        <w:rPr>
          <w:b/>
          <w:i/>
          <w:spacing w:val="-1"/>
          <w:w w:val="95"/>
          <w:sz w:val="26"/>
        </w:rPr>
        <w:t>do</w:t>
      </w:r>
      <w:r>
        <w:rPr>
          <w:b/>
          <w:i/>
          <w:spacing w:val="-14"/>
          <w:w w:val="95"/>
          <w:sz w:val="26"/>
        </w:rPr>
        <w:t xml:space="preserve"> </w:t>
      </w:r>
      <w:r>
        <w:rPr>
          <w:b/>
          <w:i/>
          <w:spacing w:val="-1"/>
          <w:w w:val="95"/>
          <w:sz w:val="26"/>
        </w:rPr>
        <w:t>not</w:t>
      </w:r>
      <w:r>
        <w:rPr>
          <w:b/>
          <w:i/>
          <w:spacing w:val="-14"/>
          <w:w w:val="95"/>
          <w:sz w:val="26"/>
        </w:rPr>
        <w:t xml:space="preserve"> </w:t>
      </w:r>
      <w:r>
        <w:rPr>
          <w:spacing w:val="-1"/>
          <w:w w:val="95"/>
        </w:rPr>
        <w:t>qualify</w:t>
      </w:r>
      <w:r>
        <w:rPr>
          <w:spacing w:val="-15"/>
          <w:w w:val="95"/>
        </w:rPr>
        <w:t xml:space="preserve"> </w:t>
      </w:r>
      <w:r>
        <w:rPr>
          <w:spacing w:val="-1"/>
          <w:w w:val="95"/>
        </w:rPr>
        <w:t>as</w:t>
      </w:r>
      <w:r>
        <w:rPr>
          <w:spacing w:val="-13"/>
          <w:w w:val="95"/>
        </w:rPr>
        <w:t xml:space="preserve"> </w:t>
      </w:r>
      <w:r>
        <w:rPr>
          <w:spacing w:val="-1"/>
          <w:w w:val="95"/>
        </w:rPr>
        <w:t>tobacco</w:t>
      </w:r>
      <w:r>
        <w:rPr>
          <w:spacing w:val="-16"/>
          <w:w w:val="95"/>
        </w:rPr>
        <w:t xml:space="preserve"> </w:t>
      </w:r>
      <w:r>
        <w:rPr>
          <w:spacing w:val="-1"/>
          <w:w w:val="95"/>
        </w:rPr>
        <w:t>use.</w:t>
      </w:r>
    </w:p>
    <w:p w14:paraId="421E0958" w14:textId="77777777" w:rsidR="00190658" w:rsidRDefault="00190658">
      <w:pPr>
        <w:pStyle w:val="BodyText"/>
        <w:spacing w:before="9"/>
        <w:rPr>
          <w:sz w:val="25"/>
        </w:rPr>
      </w:pPr>
    </w:p>
    <w:p w14:paraId="155955DB" w14:textId="77777777" w:rsidR="00190658" w:rsidRDefault="005C1088">
      <w:pPr>
        <w:pStyle w:val="Heading2"/>
      </w:pPr>
      <w:bookmarkStart w:id="110" w:name="Years_of_Tobacco_Use"/>
      <w:bookmarkStart w:id="111" w:name="_bookmark46"/>
      <w:bookmarkEnd w:id="110"/>
      <w:bookmarkEnd w:id="111"/>
      <w:r>
        <w:rPr>
          <w:color w:val="7E7E7E"/>
          <w:w w:val="95"/>
        </w:rPr>
        <w:t>Years</w:t>
      </w:r>
      <w:r>
        <w:rPr>
          <w:color w:val="7E7E7E"/>
          <w:spacing w:val="-4"/>
          <w:w w:val="95"/>
        </w:rPr>
        <w:t xml:space="preserve"> </w:t>
      </w:r>
      <w:r>
        <w:rPr>
          <w:color w:val="7E7E7E"/>
          <w:w w:val="95"/>
        </w:rPr>
        <w:t>of</w:t>
      </w:r>
      <w:r>
        <w:rPr>
          <w:color w:val="7E7E7E"/>
          <w:spacing w:val="16"/>
          <w:w w:val="95"/>
        </w:rPr>
        <w:t xml:space="preserve"> </w:t>
      </w:r>
      <w:r>
        <w:rPr>
          <w:color w:val="7E7E7E"/>
          <w:w w:val="95"/>
        </w:rPr>
        <w:t>Tobacco</w:t>
      </w:r>
      <w:r>
        <w:rPr>
          <w:color w:val="7E7E7E"/>
          <w:spacing w:val="6"/>
          <w:w w:val="95"/>
        </w:rPr>
        <w:t xml:space="preserve"> </w:t>
      </w:r>
      <w:r>
        <w:rPr>
          <w:color w:val="7E7E7E"/>
          <w:w w:val="95"/>
        </w:rPr>
        <w:t>Use</w:t>
      </w:r>
    </w:p>
    <w:p w14:paraId="1F3F60B7" w14:textId="77777777" w:rsidR="00190658" w:rsidRDefault="005C1088">
      <w:pPr>
        <w:pStyle w:val="BodyText"/>
        <w:spacing w:before="218"/>
        <w:ind w:left="515" w:right="342"/>
        <w:jc w:val="both"/>
      </w:pPr>
      <w:r>
        <w:rPr>
          <w:rFonts w:ascii="Arial Black"/>
          <w:spacing w:val="-15"/>
        </w:rPr>
        <w:t>Record</w:t>
      </w:r>
      <w:r>
        <w:rPr>
          <w:rFonts w:ascii="Arial Black"/>
          <w:spacing w:val="-20"/>
        </w:rPr>
        <w:t xml:space="preserve"> </w:t>
      </w:r>
      <w:r>
        <w:rPr>
          <w:rFonts w:ascii="Arial Black"/>
          <w:spacing w:val="-10"/>
        </w:rPr>
        <w:t>the</w:t>
      </w:r>
      <w:r>
        <w:rPr>
          <w:rFonts w:ascii="Arial Black"/>
          <w:spacing w:val="-13"/>
        </w:rPr>
        <w:t xml:space="preserve"> </w:t>
      </w:r>
      <w:r>
        <w:rPr>
          <w:rFonts w:ascii="Arial Black"/>
          <w:spacing w:val="-15"/>
        </w:rPr>
        <w:t>number</w:t>
      </w:r>
      <w:r>
        <w:rPr>
          <w:rFonts w:ascii="Arial Black"/>
          <w:spacing w:val="-29"/>
        </w:rPr>
        <w:t xml:space="preserve"> </w:t>
      </w:r>
      <w:r>
        <w:rPr>
          <w:rFonts w:ascii="Arial Black"/>
          <w:spacing w:val="-5"/>
        </w:rPr>
        <w:t>of</w:t>
      </w:r>
      <w:r>
        <w:rPr>
          <w:rFonts w:ascii="Arial Black"/>
          <w:spacing w:val="-4"/>
        </w:rPr>
        <w:t xml:space="preserve"> </w:t>
      </w:r>
      <w:r>
        <w:rPr>
          <w:spacing w:val="-8"/>
        </w:rPr>
        <w:t>years</w:t>
      </w:r>
      <w:r>
        <w:rPr>
          <w:spacing w:val="-7"/>
        </w:rPr>
        <w:t xml:space="preserve"> </w:t>
      </w:r>
      <w:r>
        <w:rPr>
          <w:spacing w:val="-6"/>
        </w:rPr>
        <w:t>the</w:t>
      </w:r>
      <w:r>
        <w:t xml:space="preserve"> </w:t>
      </w:r>
      <w:r>
        <w:rPr>
          <w:spacing w:val="-11"/>
        </w:rPr>
        <w:t xml:space="preserve">patient </w:t>
      </w:r>
      <w:r>
        <w:rPr>
          <w:spacing w:val="-5"/>
        </w:rPr>
        <w:t>has</w:t>
      </w:r>
      <w:r>
        <w:rPr>
          <w:spacing w:val="-4"/>
        </w:rPr>
        <w:t xml:space="preserve"> </w:t>
      </w:r>
      <w:r>
        <w:rPr>
          <w:spacing w:val="-9"/>
        </w:rPr>
        <w:t xml:space="preserve">smoked </w:t>
      </w:r>
      <w:r>
        <w:rPr>
          <w:spacing w:val="-4"/>
        </w:rPr>
        <w:t>or</w:t>
      </w:r>
      <w:r>
        <w:rPr>
          <w:spacing w:val="-2"/>
        </w:rPr>
        <w:t xml:space="preserve"> </w:t>
      </w:r>
      <w:r>
        <w:rPr>
          <w:spacing w:val="-7"/>
        </w:rPr>
        <w:t>used</w:t>
      </w:r>
      <w:r>
        <w:rPr>
          <w:spacing w:val="-6"/>
        </w:rPr>
        <w:t xml:space="preserve"> </w:t>
      </w:r>
      <w:r>
        <w:rPr>
          <w:spacing w:val="-11"/>
        </w:rPr>
        <w:t>tobacco</w:t>
      </w:r>
      <w:r>
        <w:rPr>
          <w:spacing w:val="-10"/>
        </w:rPr>
        <w:t xml:space="preserve"> </w:t>
      </w:r>
      <w:r>
        <w:rPr>
          <w:spacing w:val="-11"/>
        </w:rPr>
        <w:t>products,</w:t>
      </w:r>
      <w:r>
        <w:rPr>
          <w:spacing w:val="-12"/>
        </w:rPr>
        <w:t xml:space="preserve"> </w:t>
      </w:r>
      <w:r>
        <w:rPr>
          <w:spacing w:val="-9"/>
        </w:rPr>
        <w:t xml:space="preserve">using </w:t>
      </w:r>
      <w:r>
        <w:t>2</w:t>
      </w:r>
      <w:r>
        <w:rPr>
          <w:spacing w:val="15"/>
        </w:rPr>
        <w:t xml:space="preserve"> </w:t>
      </w:r>
      <w:r>
        <w:rPr>
          <w:spacing w:val="-11"/>
        </w:rPr>
        <w:t>digits.</w:t>
      </w:r>
      <w:r>
        <w:rPr>
          <w:spacing w:val="-58"/>
        </w:rPr>
        <w:t xml:space="preserve"> </w:t>
      </w:r>
      <w:r>
        <w:rPr>
          <w:spacing w:val="-10"/>
        </w:rPr>
        <w:t>Record</w:t>
      </w:r>
      <w:r>
        <w:rPr>
          <w:spacing w:val="-11"/>
        </w:rPr>
        <w:t xml:space="preserve"> </w:t>
      </w:r>
      <w:r>
        <w:rPr>
          <w:spacing w:val="-8"/>
        </w:rPr>
        <w:t>actual</w:t>
      </w:r>
      <w:r>
        <w:rPr>
          <w:spacing w:val="-6"/>
        </w:rPr>
        <w:t xml:space="preserve"> </w:t>
      </w:r>
      <w:r>
        <w:rPr>
          <w:spacing w:val="-8"/>
        </w:rPr>
        <w:t>years</w:t>
      </w:r>
      <w:r>
        <w:rPr>
          <w:spacing w:val="-4"/>
        </w:rPr>
        <w:t xml:space="preserve"> </w:t>
      </w:r>
      <w:r>
        <w:rPr>
          <w:spacing w:val="-3"/>
        </w:rPr>
        <w:t>of</w:t>
      </w:r>
      <w:r>
        <w:t xml:space="preserve"> </w:t>
      </w:r>
      <w:r>
        <w:rPr>
          <w:spacing w:val="-9"/>
        </w:rPr>
        <w:t>tobacco</w:t>
      </w:r>
      <w:r>
        <w:rPr>
          <w:spacing w:val="-7"/>
        </w:rPr>
        <w:t xml:space="preserve"> </w:t>
      </w:r>
      <w:r>
        <w:rPr>
          <w:spacing w:val="-9"/>
        </w:rPr>
        <w:t>use.</w:t>
      </w:r>
      <w:r>
        <w:rPr>
          <w:spacing w:val="-5"/>
        </w:rPr>
        <w:t xml:space="preserve"> </w:t>
      </w:r>
      <w:r>
        <w:rPr>
          <w:spacing w:val="-10"/>
        </w:rPr>
        <w:t xml:space="preserve">(Pack </w:t>
      </w:r>
      <w:r>
        <w:rPr>
          <w:spacing w:val="-8"/>
        </w:rPr>
        <w:t>years</w:t>
      </w:r>
      <w:r>
        <w:rPr>
          <w:spacing w:val="-4"/>
        </w:rPr>
        <w:t xml:space="preserve"> </w:t>
      </w:r>
      <w:r>
        <w:rPr>
          <w:spacing w:val="-5"/>
        </w:rPr>
        <w:t>can</w:t>
      </w:r>
      <w:r>
        <w:t xml:space="preserve"> </w:t>
      </w:r>
      <w:r>
        <w:rPr>
          <w:spacing w:val="-4"/>
        </w:rPr>
        <w:t>be</w:t>
      </w:r>
      <w:r>
        <w:t xml:space="preserve"> </w:t>
      </w:r>
      <w:r>
        <w:rPr>
          <w:spacing w:val="-6"/>
        </w:rPr>
        <w:t>used</w:t>
      </w:r>
      <w:r>
        <w:rPr>
          <w:spacing w:val="-1"/>
        </w:rPr>
        <w:t xml:space="preserve"> </w:t>
      </w:r>
      <w:r>
        <w:rPr>
          <w:spacing w:val="-8"/>
        </w:rPr>
        <w:t>only</w:t>
      </w:r>
      <w:r>
        <w:rPr>
          <w:spacing w:val="-5"/>
        </w:rPr>
        <w:t xml:space="preserve"> </w:t>
      </w:r>
      <w:r>
        <w:rPr>
          <w:spacing w:val="-4"/>
        </w:rPr>
        <w:t>if</w:t>
      </w:r>
      <w:r>
        <w:rPr>
          <w:spacing w:val="1"/>
        </w:rPr>
        <w:t xml:space="preserve"> </w:t>
      </w:r>
      <w:r>
        <w:rPr>
          <w:spacing w:val="-4"/>
        </w:rPr>
        <w:t>it</w:t>
      </w:r>
      <w:r>
        <w:rPr>
          <w:spacing w:val="1"/>
        </w:rPr>
        <w:t xml:space="preserve"> </w:t>
      </w:r>
      <w:r>
        <w:rPr>
          <w:spacing w:val="-4"/>
        </w:rPr>
        <w:t>is</w:t>
      </w:r>
      <w:r>
        <w:rPr>
          <w:spacing w:val="4"/>
        </w:rPr>
        <w:t xml:space="preserve"> </w:t>
      </w:r>
      <w:r>
        <w:rPr>
          <w:spacing w:val="-7"/>
        </w:rPr>
        <w:t>also</w:t>
      </w:r>
      <w:r>
        <w:rPr>
          <w:spacing w:val="-6"/>
        </w:rPr>
        <w:t xml:space="preserve"> </w:t>
      </w:r>
      <w:r>
        <w:rPr>
          <w:spacing w:val="-10"/>
        </w:rPr>
        <w:t>documented</w:t>
      </w:r>
      <w:r>
        <w:rPr>
          <w:spacing w:val="-5"/>
        </w:rPr>
        <w:t xml:space="preserve"> </w:t>
      </w:r>
      <w:r>
        <w:rPr>
          <w:spacing w:val="-6"/>
        </w:rPr>
        <w:t>the</w:t>
      </w:r>
      <w:r>
        <w:rPr>
          <w:spacing w:val="-2"/>
        </w:rPr>
        <w:t xml:space="preserve"> </w:t>
      </w:r>
      <w:r>
        <w:rPr>
          <w:spacing w:val="-11"/>
        </w:rPr>
        <w:t>patient</w:t>
      </w:r>
      <w:r>
        <w:rPr>
          <w:spacing w:val="-58"/>
        </w:rPr>
        <w:t xml:space="preserve"> </w:t>
      </w:r>
      <w:r>
        <w:rPr>
          <w:spacing w:val="-9"/>
        </w:rPr>
        <w:t>smoked</w:t>
      </w:r>
      <w:r>
        <w:t xml:space="preserve"> 1 </w:t>
      </w:r>
      <w:r>
        <w:rPr>
          <w:spacing w:val="-7"/>
        </w:rPr>
        <w:t>pack</w:t>
      </w:r>
      <w:r>
        <w:t xml:space="preserve"> </w:t>
      </w:r>
      <w:r>
        <w:rPr>
          <w:spacing w:val="-6"/>
        </w:rPr>
        <w:t>per</w:t>
      </w:r>
      <w:r>
        <w:t xml:space="preserve"> </w:t>
      </w:r>
      <w:r>
        <w:rPr>
          <w:spacing w:val="-9"/>
        </w:rPr>
        <w:t>day).</w:t>
      </w:r>
      <w:r>
        <w:t xml:space="preserve"> </w:t>
      </w:r>
      <w:r>
        <w:rPr>
          <w:spacing w:val="-5"/>
        </w:rPr>
        <w:t>The</w:t>
      </w:r>
      <w:r>
        <w:t xml:space="preserve"> </w:t>
      </w:r>
      <w:r>
        <w:rPr>
          <w:spacing w:val="-9"/>
        </w:rPr>
        <w:t>number</w:t>
      </w:r>
      <w:r>
        <w:t xml:space="preserve"> </w:t>
      </w:r>
      <w:r>
        <w:rPr>
          <w:spacing w:val="-4"/>
        </w:rPr>
        <w:t>of</w:t>
      </w:r>
      <w:r>
        <w:t xml:space="preserve"> </w:t>
      </w:r>
      <w:r>
        <w:rPr>
          <w:spacing w:val="-8"/>
        </w:rPr>
        <w:t>years</w:t>
      </w:r>
      <w:r>
        <w:t xml:space="preserve"> </w:t>
      </w:r>
      <w:r>
        <w:rPr>
          <w:spacing w:val="-5"/>
        </w:rPr>
        <w:t>can</w:t>
      </w:r>
      <w:r>
        <w:t xml:space="preserve"> </w:t>
      </w:r>
      <w:r>
        <w:rPr>
          <w:spacing w:val="-3"/>
        </w:rPr>
        <w:t>be</w:t>
      </w:r>
      <w:r>
        <w:t xml:space="preserve"> </w:t>
      </w:r>
      <w:r>
        <w:rPr>
          <w:spacing w:val="-10"/>
        </w:rPr>
        <w:t>estimated</w:t>
      </w:r>
      <w:r>
        <w:t xml:space="preserve"> </w:t>
      </w:r>
      <w:r>
        <w:rPr>
          <w:spacing w:val="-8"/>
        </w:rPr>
        <w:t>based</w:t>
      </w:r>
      <w:r>
        <w:t xml:space="preserve"> </w:t>
      </w:r>
      <w:r>
        <w:rPr>
          <w:spacing w:val="-4"/>
        </w:rPr>
        <w:t>on</w:t>
      </w:r>
      <w:r>
        <w:t xml:space="preserve"> </w:t>
      </w:r>
      <w:r>
        <w:rPr>
          <w:spacing w:val="-11"/>
        </w:rPr>
        <w:t>available</w:t>
      </w:r>
      <w:r>
        <w:t xml:space="preserve"> </w:t>
      </w:r>
      <w:r>
        <w:rPr>
          <w:spacing w:val="-10"/>
        </w:rPr>
        <w:t>information</w:t>
      </w:r>
      <w:r>
        <w:t xml:space="preserve"> </w:t>
      </w:r>
      <w:r>
        <w:rPr>
          <w:spacing w:val="-13"/>
        </w:rPr>
        <w:t>and</w:t>
      </w:r>
      <w:r>
        <w:rPr>
          <w:spacing w:val="-12"/>
        </w:rPr>
        <w:t xml:space="preserve"> </w:t>
      </w:r>
      <w:r>
        <w:rPr>
          <w:spacing w:val="-8"/>
        </w:rPr>
        <w:t>using</w:t>
      </w:r>
      <w:r>
        <w:rPr>
          <w:spacing w:val="-23"/>
        </w:rPr>
        <w:t xml:space="preserve"> </w:t>
      </w:r>
      <w:r>
        <w:rPr>
          <w:spacing w:val="-3"/>
        </w:rPr>
        <w:t>16</w:t>
      </w:r>
      <w:r>
        <w:rPr>
          <w:spacing w:val="-17"/>
        </w:rPr>
        <w:t xml:space="preserve"> </w:t>
      </w:r>
      <w:r>
        <w:rPr>
          <w:spacing w:val="-8"/>
        </w:rPr>
        <w:t>years</w:t>
      </w:r>
      <w:r>
        <w:rPr>
          <w:spacing w:val="-21"/>
        </w:rPr>
        <w:t xml:space="preserve"> </w:t>
      </w:r>
      <w:r>
        <w:rPr>
          <w:spacing w:val="-6"/>
        </w:rPr>
        <w:t>old</w:t>
      </w:r>
      <w:r>
        <w:rPr>
          <w:spacing w:val="-18"/>
        </w:rPr>
        <w:t xml:space="preserve"> </w:t>
      </w:r>
      <w:r>
        <w:rPr>
          <w:spacing w:val="-4"/>
        </w:rPr>
        <w:t>as</w:t>
      </w:r>
      <w:r>
        <w:rPr>
          <w:spacing w:val="-16"/>
        </w:rPr>
        <w:t xml:space="preserve"> </w:t>
      </w:r>
      <w:r>
        <w:rPr>
          <w:spacing w:val="-6"/>
        </w:rPr>
        <w:t>the</w:t>
      </w:r>
      <w:r>
        <w:rPr>
          <w:spacing w:val="-19"/>
        </w:rPr>
        <w:t xml:space="preserve"> </w:t>
      </w:r>
      <w:r>
        <w:rPr>
          <w:spacing w:val="-9"/>
        </w:rPr>
        <w:t>starting</w:t>
      </w:r>
      <w:r>
        <w:rPr>
          <w:spacing w:val="-20"/>
        </w:rPr>
        <w:t xml:space="preserve"> </w:t>
      </w:r>
      <w:r>
        <w:rPr>
          <w:spacing w:val="-5"/>
        </w:rPr>
        <w:t>age</w:t>
      </w:r>
      <w:r>
        <w:rPr>
          <w:spacing w:val="-22"/>
        </w:rPr>
        <w:t xml:space="preserve"> </w:t>
      </w:r>
      <w:r>
        <w:rPr>
          <w:spacing w:val="-11"/>
        </w:rPr>
        <w:t>(e.g.,</w:t>
      </w:r>
      <w:r>
        <w:rPr>
          <w:spacing w:val="-22"/>
        </w:rPr>
        <w:t xml:space="preserve"> </w:t>
      </w:r>
      <w:r>
        <w:rPr>
          <w:spacing w:val="-4"/>
        </w:rPr>
        <w:t>if</w:t>
      </w:r>
      <w:r>
        <w:rPr>
          <w:spacing w:val="19"/>
        </w:rPr>
        <w:t xml:space="preserve"> </w:t>
      </w:r>
      <w:r>
        <w:rPr>
          <w:spacing w:val="-6"/>
        </w:rPr>
        <w:t>the</w:t>
      </w:r>
      <w:r>
        <w:rPr>
          <w:spacing w:val="-19"/>
        </w:rPr>
        <w:t xml:space="preserve"> </w:t>
      </w:r>
      <w:r>
        <w:rPr>
          <w:spacing w:val="-9"/>
        </w:rPr>
        <w:t>patient</w:t>
      </w:r>
      <w:r>
        <w:rPr>
          <w:spacing w:val="-20"/>
        </w:rPr>
        <w:t xml:space="preserve"> </w:t>
      </w:r>
      <w:r>
        <w:rPr>
          <w:spacing w:val="-4"/>
        </w:rPr>
        <w:t>is</w:t>
      </w:r>
      <w:r>
        <w:rPr>
          <w:spacing w:val="-19"/>
        </w:rPr>
        <w:t xml:space="preserve"> </w:t>
      </w:r>
      <w:r>
        <w:rPr>
          <w:spacing w:val="-4"/>
        </w:rPr>
        <w:t>76</w:t>
      </w:r>
      <w:r>
        <w:rPr>
          <w:spacing w:val="-20"/>
        </w:rPr>
        <w:t xml:space="preserve"> </w:t>
      </w:r>
      <w:proofErr w:type="spellStart"/>
      <w:r>
        <w:rPr>
          <w:spacing w:val="-13"/>
        </w:rPr>
        <w:t>y.o</w:t>
      </w:r>
      <w:proofErr w:type="spellEnd"/>
      <w:r>
        <w:rPr>
          <w:spacing w:val="-13"/>
        </w:rPr>
        <w:t>.</w:t>
      </w:r>
      <w:r>
        <w:rPr>
          <w:spacing w:val="-28"/>
        </w:rPr>
        <w:t xml:space="preserve"> </w:t>
      </w:r>
      <w:r>
        <w:rPr>
          <w:spacing w:val="-5"/>
        </w:rPr>
        <w:t>and</w:t>
      </w:r>
      <w:r>
        <w:rPr>
          <w:spacing w:val="-18"/>
        </w:rPr>
        <w:t xml:space="preserve"> </w:t>
      </w:r>
      <w:r>
        <w:rPr>
          <w:spacing w:val="-7"/>
        </w:rPr>
        <w:t>has</w:t>
      </w:r>
      <w:r>
        <w:rPr>
          <w:spacing w:val="-19"/>
        </w:rPr>
        <w:t xml:space="preserve"> </w:t>
      </w:r>
      <w:r>
        <w:rPr>
          <w:spacing w:val="-9"/>
        </w:rPr>
        <w:t>smoked</w:t>
      </w:r>
      <w:r>
        <w:rPr>
          <w:spacing w:val="-20"/>
        </w:rPr>
        <w:t xml:space="preserve"> </w:t>
      </w:r>
      <w:r>
        <w:rPr>
          <w:spacing w:val="-7"/>
        </w:rPr>
        <w:t>his</w:t>
      </w:r>
      <w:r>
        <w:rPr>
          <w:spacing w:val="-16"/>
        </w:rPr>
        <w:t xml:space="preserve"> </w:t>
      </w:r>
      <w:r>
        <w:rPr>
          <w:spacing w:val="-9"/>
        </w:rPr>
        <w:t>entire</w:t>
      </w:r>
      <w:r>
        <w:rPr>
          <w:spacing w:val="-20"/>
        </w:rPr>
        <w:t xml:space="preserve"> </w:t>
      </w:r>
      <w:r>
        <w:rPr>
          <w:spacing w:val="-9"/>
        </w:rPr>
        <w:t>life,</w:t>
      </w:r>
      <w:r>
        <w:rPr>
          <w:spacing w:val="-20"/>
        </w:rPr>
        <w:t xml:space="preserve"> </w:t>
      </w:r>
      <w:r>
        <w:rPr>
          <w:spacing w:val="-7"/>
        </w:rPr>
        <w:t>then</w:t>
      </w:r>
      <w:r>
        <w:rPr>
          <w:spacing w:val="-20"/>
        </w:rPr>
        <w:t xml:space="preserve"> </w:t>
      </w:r>
      <w:r>
        <w:rPr>
          <w:spacing w:val="-12"/>
        </w:rPr>
        <w:t>60</w:t>
      </w:r>
      <w:r>
        <w:rPr>
          <w:spacing w:val="-11"/>
        </w:rPr>
        <w:t xml:space="preserve"> </w:t>
      </w:r>
      <w:r>
        <w:rPr>
          <w:spacing w:val="-8"/>
        </w:rPr>
        <w:t>years</w:t>
      </w:r>
      <w:r>
        <w:rPr>
          <w:spacing w:val="-7"/>
        </w:rPr>
        <w:t xml:space="preserve"> </w:t>
      </w:r>
      <w:r>
        <w:rPr>
          <w:spacing w:val="-8"/>
        </w:rPr>
        <w:t xml:space="preserve">would </w:t>
      </w:r>
      <w:r>
        <w:rPr>
          <w:spacing w:val="-3"/>
        </w:rPr>
        <w:t>be</w:t>
      </w:r>
      <w:r>
        <w:rPr>
          <w:spacing w:val="2"/>
        </w:rPr>
        <w:t xml:space="preserve"> </w:t>
      </w:r>
      <w:r>
        <w:t>a</w:t>
      </w:r>
      <w:r>
        <w:rPr>
          <w:spacing w:val="15"/>
        </w:rPr>
        <w:t xml:space="preserve"> </w:t>
      </w:r>
      <w:r>
        <w:rPr>
          <w:spacing w:val="-11"/>
        </w:rPr>
        <w:t>conservative</w:t>
      </w:r>
      <w:r>
        <w:rPr>
          <w:spacing w:val="-12"/>
        </w:rPr>
        <w:t xml:space="preserve"> </w:t>
      </w:r>
      <w:r>
        <w:rPr>
          <w:spacing w:val="-11"/>
        </w:rPr>
        <w:t>estimate)</w:t>
      </w:r>
      <w:r>
        <w:rPr>
          <w:b/>
          <w:spacing w:val="-11"/>
        </w:rPr>
        <w:t>.</w:t>
      </w:r>
      <w:r>
        <w:rPr>
          <w:b/>
          <w:spacing w:val="-13"/>
        </w:rPr>
        <w:t xml:space="preserve"> </w:t>
      </w:r>
      <w:r>
        <w:rPr>
          <w:spacing w:val="-2"/>
        </w:rPr>
        <w:t>If</w:t>
      </w:r>
      <w:r>
        <w:rPr>
          <w:spacing w:val="4"/>
        </w:rPr>
        <w:t xml:space="preserve"> </w:t>
      </w:r>
      <w:r>
        <w:rPr>
          <w:spacing w:val="-4"/>
        </w:rPr>
        <w:t>no</w:t>
      </w:r>
      <w:r>
        <w:rPr>
          <w:spacing w:val="-1"/>
        </w:rPr>
        <w:t xml:space="preserve"> </w:t>
      </w:r>
      <w:r>
        <w:rPr>
          <w:spacing w:val="-10"/>
        </w:rPr>
        <w:t>information</w:t>
      </w:r>
      <w:r>
        <w:rPr>
          <w:spacing w:val="-8"/>
        </w:rPr>
        <w:t xml:space="preserve"> </w:t>
      </w:r>
      <w:r>
        <w:rPr>
          <w:spacing w:val="-4"/>
        </w:rPr>
        <w:t>is</w:t>
      </w:r>
      <w:r>
        <w:rPr>
          <w:spacing w:val="-1"/>
        </w:rPr>
        <w:t xml:space="preserve"> </w:t>
      </w:r>
      <w:r>
        <w:rPr>
          <w:spacing w:val="-11"/>
        </w:rPr>
        <w:t>available,</w:t>
      </w:r>
      <w:r>
        <w:rPr>
          <w:spacing w:val="-10"/>
        </w:rPr>
        <w:t xml:space="preserve"> </w:t>
      </w:r>
      <w:r>
        <w:rPr>
          <w:spacing w:val="-8"/>
        </w:rPr>
        <w:t>enter</w:t>
      </w:r>
      <w:r>
        <w:rPr>
          <w:spacing w:val="-7"/>
        </w:rPr>
        <w:t xml:space="preserve"> </w:t>
      </w:r>
      <w:r>
        <w:rPr>
          <w:spacing w:val="-4"/>
        </w:rPr>
        <w:t>9s</w:t>
      </w:r>
      <w:r>
        <w:t xml:space="preserve"> </w:t>
      </w:r>
      <w:r>
        <w:rPr>
          <w:spacing w:val="-5"/>
        </w:rPr>
        <w:t>and</w:t>
      </w:r>
      <w:r>
        <w:rPr>
          <w:spacing w:val="-2"/>
        </w:rPr>
        <w:t xml:space="preserve"> </w:t>
      </w:r>
      <w:r>
        <w:rPr>
          <w:spacing w:val="-4"/>
        </w:rPr>
        <w:t xml:space="preserve">if </w:t>
      </w:r>
      <w:r>
        <w:rPr>
          <w:spacing w:val="-6"/>
        </w:rPr>
        <w:t>the</w:t>
      </w:r>
      <w:r>
        <w:rPr>
          <w:spacing w:val="-2"/>
        </w:rPr>
        <w:t xml:space="preserve"> </w:t>
      </w:r>
      <w:r>
        <w:rPr>
          <w:spacing w:val="-9"/>
        </w:rPr>
        <w:t>patient</w:t>
      </w:r>
      <w:r>
        <w:rPr>
          <w:spacing w:val="-7"/>
        </w:rPr>
        <w:t xml:space="preserve"> </w:t>
      </w:r>
      <w:r>
        <w:rPr>
          <w:spacing w:val="-9"/>
        </w:rPr>
        <w:t>has</w:t>
      </w:r>
      <w:r>
        <w:rPr>
          <w:spacing w:val="-58"/>
        </w:rPr>
        <w:t xml:space="preserve"> </w:t>
      </w:r>
      <w:r>
        <w:t>never</w:t>
      </w:r>
      <w:r>
        <w:rPr>
          <w:spacing w:val="-24"/>
        </w:rPr>
        <w:t xml:space="preserve"> </w:t>
      </w:r>
      <w:r>
        <w:t>smoked,</w:t>
      </w:r>
      <w:r>
        <w:rPr>
          <w:spacing w:val="-20"/>
        </w:rPr>
        <w:t xml:space="preserve"> </w:t>
      </w:r>
      <w:r>
        <w:t>enter</w:t>
      </w:r>
      <w:r>
        <w:rPr>
          <w:spacing w:val="-34"/>
        </w:rPr>
        <w:t xml:space="preserve"> </w:t>
      </w:r>
      <w:r>
        <w:t>0s.</w:t>
      </w:r>
    </w:p>
    <w:p w14:paraId="5D6E221F" w14:textId="6A372342" w:rsidR="00190658" w:rsidRDefault="00190658">
      <w:pPr>
        <w:pStyle w:val="BodyText"/>
        <w:rPr>
          <w:sz w:val="26"/>
        </w:rPr>
      </w:pPr>
    </w:p>
    <w:p w14:paraId="60509CFA" w14:textId="381A8C50" w:rsidR="002D7265" w:rsidRPr="00483C40" w:rsidRDefault="002D7265" w:rsidP="002D7265">
      <w:pPr>
        <w:pStyle w:val="BodyText"/>
        <w:ind w:left="540"/>
        <w:rPr>
          <w:rFonts w:ascii="Arial Black" w:hAnsi="Arial Black" w:cs="Arial"/>
          <w:b/>
          <w:bCs/>
          <w:color w:val="0000FF"/>
          <w:sz w:val="32"/>
          <w:szCs w:val="32"/>
        </w:rPr>
      </w:pPr>
      <w:r w:rsidRPr="00483C40">
        <w:rPr>
          <w:rFonts w:ascii="Arial Black" w:hAnsi="Arial Black" w:cs="Arial"/>
          <w:b/>
          <w:bCs/>
          <w:color w:val="0000FF"/>
          <w:sz w:val="32"/>
          <w:szCs w:val="32"/>
        </w:rPr>
        <w:t xml:space="preserve">Tobacco Use Smoking </w:t>
      </w:r>
      <w:r w:rsidRPr="00FE6ACA">
        <w:rPr>
          <w:rFonts w:ascii="Arial Black" w:hAnsi="Arial Black" w:cs="Arial"/>
          <w:b/>
          <w:bCs/>
          <w:color w:val="0000FF"/>
          <w:sz w:val="32"/>
          <w:szCs w:val="3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Status</w:t>
      </w:r>
      <w:r w:rsidRPr="00483C40">
        <w:rPr>
          <w:rFonts w:ascii="Arial Black" w:hAnsi="Arial Black" w:cs="Arial"/>
          <w:b/>
          <w:bCs/>
          <w:color w:val="0000FF"/>
          <w:sz w:val="32"/>
          <w:szCs w:val="32"/>
        </w:rPr>
        <w:t xml:space="preserve"> </w:t>
      </w:r>
      <w:r w:rsidR="00FF4C19">
        <w:rPr>
          <w:rFonts w:ascii="Arial Black" w:hAnsi="Arial Black" w:cs="Arial"/>
          <w:b/>
          <w:bCs/>
          <w:color w:val="0000FF"/>
          <w:sz w:val="32"/>
          <w:szCs w:val="32"/>
        </w:rPr>
        <w:t>2023+</w:t>
      </w:r>
    </w:p>
    <w:p w14:paraId="651FF0B4" w14:textId="4B7078BC" w:rsidR="00190658" w:rsidRDefault="002D7265">
      <w:pPr>
        <w:pStyle w:val="BodyText"/>
        <w:spacing w:before="7"/>
        <w:rPr>
          <w:b/>
          <w:bCs/>
          <w:color w:val="0000FF"/>
          <w:u w:val="single"/>
        </w:rPr>
      </w:pPr>
      <w:r w:rsidRPr="00483C40">
        <w:rPr>
          <w:color w:val="0000FF"/>
          <w:sz w:val="33"/>
        </w:rPr>
        <w:t xml:space="preserve">       </w:t>
      </w:r>
      <w:r w:rsidRPr="00526050">
        <w:rPr>
          <w:b/>
          <w:bCs/>
          <w:color w:val="0000FF"/>
          <w:u w:val="single"/>
        </w:rPr>
        <w:t>Code</w:t>
      </w:r>
      <w:r w:rsidRPr="00483C40">
        <w:rPr>
          <w:b/>
          <w:bCs/>
          <w:color w:val="0000FF"/>
        </w:rPr>
        <w:t xml:space="preserve"> </w:t>
      </w:r>
      <w:r w:rsidR="00526050">
        <w:rPr>
          <w:b/>
          <w:bCs/>
          <w:color w:val="0000FF"/>
        </w:rPr>
        <w:tab/>
      </w:r>
      <w:r w:rsidR="00526050">
        <w:rPr>
          <w:b/>
          <w:bCs/>
          <w:color w:val="0000FF"/>
        </w:rPr>
        <w:tab/>
      </w:r>
      <w:r w:rsidR="00526050" w:rsidRPr="00526050">
        <w:rPr>
          <w:b/>
          <w:bCs/>
          <w:color w:val="0000FF"/>
          <w:u w:val="single"/>
        </w:rPr>
        <w:t>Label</w:t>
      </w:r>
    </w:p>
    <w:p w14:paraId="5A5386F0" w14:textId="3258B2EA" w:rsidR="00526050" w:rsidRDefault="00526050" w:rsidP="00526050">
      <w:pPr>
        <w:pStyle w:val="BodyText"/>
        <w:numPr>
          <w:ilvl w:val="0"/>
          <w:numId w:val="115"/>
        </w:numPr>
        <w:spacing w:before="7"/>
        <w:rPr>
          <w:b/>
          <w:bCs/>
          <w:color w:val="0000FF"/>
        </w:rPr>
      </w:pPr>
      <w:r>
        <w:rPr>
          <w:b/>
          <w:bCs/>
          <w:color w:val="0000FF"/>
        </w:rPr>
        <w:t>Never Smoker</w:t>
      </w:r>
    </w:p>
    <w:p w14:paraId="46C94494" w14:textId="15EF9366" w:rsidR="00526050" w:rsidRDefault="00526050" w:rsidP="00526050">
      <w:pPr>
        <w:pStyle w:val="BodyText"/>
        <w:numPr>
          <w:ilvl w:val="0"/>
          <w:numId w:val="115"/>
        </w:numPr>
        <w:spacing w:before="7"/>
        <w:rPr>
          <w:b/>
          <w:bCs/>
          <w:color w:val="0000FF"/>
        </w:rPr>
      </w:pPr>
      <w:r>
        <w:rPr>
          <w:b/>
          <w:bCs/>
          <w:color w:val="0000FF"/>
        </w:rPr>
        <w:t>Current Smoker</w:t>
      </w:r>
    </w:p>
    <w:p w14:paraId="6329B4FF" w14:textId="05C4690E" w:rsidR="00526050" w:rsidRDefault="00526050" w:rsidP="00526050">
      <w:pPr>
        <w:pStyle w:val="BodyText"/>
        <w:numPr>
          <w:ilvl w:val="0"/>
          <w:numId w:val="115"/>
        </w:numPr>
        <w:spacing w:before="7"/>
        <w:rPr>
          <w:b/>
          <w:bCs/>
          <w:color w:val="0000FF"/>
        </w:rPr>
      </w:pPr>
      <w:r>
        <w:rPr>
          <w:b/>
          <w:bCs/>
          <w:color w:val="0000FF"/>
        </w:rPr>
        <w:t>Former Smoker (Patient quit more than 31 days of cancer diagnosis)</w:t>
      </w:r>
    </w:p>
    <w:p w14:paraId="7F94A95B" w14:textId="3A5B7077" w:rsidR="00526050" w:rsidRDefault="00526050" w:rsidP="00526050">
      <w:pPr>
        <w:pStyle w:val="BodyText"/>
        <w:numPr>
          <w:ilvl w:val="0"/>
          <w:numId w:val="115"/>
        </w:numPr>
        <w:spacing w:before="7"/>
        <w:rPr>
          <w:b/>
          <w:bCs/>
          <w:color w:val="0000FF"/>
        </w:rPr>
      </w:pPr>
      <w:r>
        <w:rPr>
          <w:b/>
          <w:bCs/>
          <w:color w:val="0000FF"/>
        </w:rPr>
        <w:t xml:space="preserve">Smoker, </w:t>
      </w:r>
      <w:proofErr w:type="gramStart"/>
      <w:r>
        <w:rPr>
          <w:b/>
          <w:bCs/>
          <w:color w:val="0000FF"/>
        </w:rPr>
        <w:t>current status</w:t>
      </w:r>
      <w:proofErr w:type="gramEnd"/>
      <w:r>
        <w:rPr>
          <w:b/>
          <w:bCs/>
          <w:color w:val="0000FF"/>
        </w:rPr>
        <w:t xml:space="preserve"> unknown</w:t>
      </w:r>
    </w:p>
    <w:p w14:paraId="67288185" w14:textId="2D4A3B36" w:rsidR="00526050" w:rsidRPr="00483C40" w:rsidRDefault="00526050" w:rsidP="00526050">
      <w:pPr>
        <w:pStyle w:val="BodyText"/>
        <w:spacing w:before="7"/>
        <w:ind w:left="720"/>
        <w:rPr>
          <w:b/>
          <w:bCs/>
          <w:color w:val="0000FF"/>
        </w:rPr>
      </w:pPr>
      <w:r>
        <w:rPr>
          <w:b/>
          <w:bCs/>
          <w:color w:val="0000FF"/>
        </w:rPr>
        <w:t>9</w:t>
      </w:r>
      <w:r>
        <w:rPr>
          <w:b/>
          <w:bCs/>
          <w:color w:val="0000FF"/>
        </w:rPr>
        <w:tab/>
      </w:r>
      <w:r>
        <w:rPr>
          <w:b/>
          <w:bCs/>
          <w:color w:val="0000FF"/>
        </w:rPr>
        <w:tab/>
        <w:t xml:space="preserve">Unknown if ever </w:t>
      </w:r>
      <w:proofErr w:type="gramStart"/>
      <w:r>
        <w:rPr>
          <w:b/>
          <w:bCs/>
          <w:color w:val="0000FF"/>
        </w:rPr>
        <w:t>smoked</w:t>
      </w:r>
      <w:proofErr w:type="gramEnd"/>
    </w:p>
    <w:p w14:paraId="0C654E72" w14:textId="77777777" w:rsidR="002D7265" w:rsidRDefault="002D7265">
      <w:pPr>
        <w:pStyle w:val="BodyText"/>
        <w:spacing w:before="7"/>
        <w:rPr>
          <w:sz w:val="33"/>
        </w:rPr>
      </w:pPr>
    </w:p>
    <w:p w14:paraId="15620362" w14:textId="77777777" w:rsidR="00190658" w:rsidRDefault="005C1088">
      <w:pPr>
        <w:pStyle w:val="Heading2"/>
      </w:pPr>
      <w:bookmarkStart w:id="112" w:name="Toxic_Exposure"/>
      <w:bookmarkStart w:id="113" w:name="_bookmark47"/>
      <w:bookmarkEnd w:id="112"/>
      <w:bookmarkEnd w:id="113"/>
      <w:r>
        <w:rPr>
          <w:color w:val="7E7E7E"/>
        </w:rPr>
        <w:t>Toxic</w:t>
      </w:r>
      <w:r>
        <w:rPr>
          <w:color w:val="7E7E7E"/>
          <w:spacing w:val="-10"/>
        </w:rPr>
        <w:t xml:space="preserve"> </w:t>
      </w:r>
      <w:r>
        <w:rPr>
          <w:color w:val="7E7E7E"/>
        </w:rPr>
        <w:t>Exposure</w:t>
      </w:r>
    </w:p>
    <w:p w14:paraId="6C287FD8" w14:textId="77777777" w:rsidR="00190658" w:rsidRDefault="005C1088" w:rsidP="006A4B42">
      <w:pPr>
        <w:pStyle w:val="ListParagraph"/>
        <w:numPr>
          <w:ilvl w:val="0"/>
          <w:numId w:val="90"/>
        </w:numPr>
        <w:tabs>
          <w:tab w:val="left" w:pos="948"/>
        </w:tabs>
        <w:spacing w:before="121"/>
        <w:ind w:right="1040"/>
        <w:rPr>
          <w:sz w:val="24"/>
        </w:rPr>
      </w:pPr>
      <w:r>
        <w:rPr>
          <w:spacing w:val="-2"/>
          <w:sz w:val="24"/>
        </w:rPr>
        <w:t>List,</w:t>
      </w:r>
      <w:r>
        <w:rPr>
          <w:spacing w:val="-7"/>
          <w:sz w:val="24"/>
        </w:rPr>
        <w:t xml:space="preserve"> </w:t>
      </w:r>
      <w:r>
        <w:rPr>
          <w:spacing w:val="-2"/>
          <w:sz w:val="24"/>
        </w:rPr>
        <w:t>as</w:t>
      </w:r>
      <w:r>
        <w:rPr>
          <w:spacing w:val="-6"/>
          <w:sz w:val="24"/>
        </w:rPr>
        <w:t xml:space="preserve"> </w:t>
      </w:r>
      <w:r>
        <w:rPr>
          <w:spacing w:val="-2"/>
          <w:sz w:val="24"/>
        </w:rPr>
        <w:t>text,</w:t>
      </w:r>
      <w:r>
        <w:rPr>
          <w:spacing w:val="-7"/>
          <w:sz w:val="24"/>
        </w:rPr>
        <w:t xml:space="preserve"> </w:t>
      </w:r>
      <w:r>
        <w:rPr>
          <w:spacing w:val="-2"/>
          <w:sz w:val="24"/>
        </w:rPr>
        <w:t>any</w:t>
      </w:r>
      <w:r>
        <w:rPr>
          <w:spacing w:val="-6"/>
          <w:sz w:val="24"/>
        </w:rPr>
        <w:t xml:space="preserve"> </w:t>
      </w:r>
      <w:r>
        <w:rPr>
          <w:spacing w:val="-1"/>
          <w:sz w:val="24"/>
        </w:rPr>
        <w:t>reported</w:t>
      </w:r>
      <w:r>
        <w:rPr>
          <w:spacing w:val="-14"/>
          <w:sz w:val="24"/>
        </w:rPr>
        <w:t xml:space="preserve"> </w:t>
      </w:r>
      <w:r>
        <w:rPr>
          <w:spacing w:val="-1"/>
          <w:sz w:val="24"/>
        </w:rPr>
        <w:t>exposure</w:t>
      </w:r>
      <w:r>
        <w:rPr>
          <w:spacing w:val="-11"/>
          <w:sz w:val="24"/>
        </w:rPr>
        <w:t xml:space="preserve"> </w:t>
      </w:r>
      <w:r>
        <w:rPr>
          <w:spacing w:val="-1"/>
          <w:sz w:val="24"/>
        </w:rPr>
        <w:t>to</w:t>
      </w:r>
      <w:r>
        <w:rPr>
          <w:spacing w:val="-8"/>
          <w:sz w:val="24"/>
        </w:rPr>
        <w:t xml:space="preserve"> </w:t>
      </w:r>
      <w:r>
        <w:rPr>
          <w:spacing w:val="-1"/>
          <w:sz w:val="24"/>
        </w:rPr>
        <w:t>known</w:t>
      </w:r>
      <w:r>
        <w:rPr>
          <w:spacing w:val="-11"/>
          <w:sz w:val="24"/>
        </w:rPr>
        <w:t xml:space="preserve"> </w:t>
      </w:r>
      <w:r>
        <w:rPr>
          <w:spacing w:val="-1"/>
          <w:sz w:val="24"/>
        </w:rPr>
        <w:t>carcinogens</w:t>
      </w:r>
      <w:r>
        <w:rPr>
          <w:spacing w:val="-13"/>
          <w:sz w:val="24"/>
        </w:rPr>
        <w:t xml:space="preserve"> </w:t>
      </w:r>
      <w:r>
        <w:rPr>
          <w:spacing w:val="-1"/>
          <w:sz w:val="24"/>
        </w:rPr>
        <w:t>when</w:t>
      </w:r>
      <w:r>
        <w:rPr>
          <w:spacing w:val="-7"/>
          <w:sz w:val="24"/>
        </w:rPr>
        <w:t xml:space="preserve"> </w:t>
      </w:r>
      <w:r>
        <w:rPr>
          <w:spacing w:val="-1"/>
          <w:sz w:val="24"/>
        </w:rPr>
        <w:t>documentation</w:t>
      </w:r>
      <w:r>
        <w:rPr>
          <w:spacing w:val="-11"/>
          <w:sz w:val="24"/>
        </w:rPr>
        <w:t xml:space="preserve"> </w:t>
      </w:r>
      <w:r>
        <w:rPr>
          <w:spacing w:val="-1"/>
          <w:sz w:val="24"/>
        </w:rPr>
        <w:t>is</w:t>
      </w:r>
      <w:r>
        <w:rPr>
          <w:spacing w:val="-57"/>
          <w:sz w:val="24"/>
        </w:rPr>
        <w:t xml:space="preserve"> </w:t>
      </w:r>
      <w:r>
        <w:rPr>
          <w:sz w:val="24"/>
        </w:rPr>
        <w:t>available</w:t>
      </w:r>
      <w:r>
        <w:rPr>
          <w:spacing w:val="-1"/>
          <w:sz w:val="24"/>
        </w:rPr>
        <w:t xml:space="preserve"> </w:t>
      </w:r>
      <w:r>
        <w:rPr>
          <w:sz w:val="24"/>
        </w:rPr>
        <w:t>in the medical</w:t>
      </w:r>
      <w:r>
        <w:rPr>
          <w:spacing w:val="-20"/>
          <w:sz w:val="24"/>
        </w:rPr>
        <w:t xml:space="preserve"> </w:t>
      </w:r>
      <w:r>
        <w:rPr>
          <w:sz w:val="24"/>
        </w:rPr>
        <w:t>record.</w:t>
      </w:r>
    </w:p>
    <w:p w14:paraId="68BD78FA" w14:textId="77777777" w:rsidR="00190658" w:rsidRDefault="005C1088" w:rsidP="006A4B42">
      <w:pPr>
        <w:pStyle w:val="ListParagraph"/>
        <w:numPr>
          <w:ilvl w:val="0"/>
          <w:numId w:val="90"/>
        </w:numPr>
        <w:tabs>
          <w:tab w:val="left" w:pos="948"/>
        </w:tabs>
        <w:spacing w:line="304" w:lineRule="exact"/>
        <w:ind w:hanging="361"/>
        <w:rPr>
          <w:sz w:val="24"/>
        </w:rPr>
      </w:pPr>
      <w:r>
        <w:rPr>
          <w:spacing w:val="-2"/>
          <w:sz w:val="24"/>
        </w:rPr>
        <w:t>Enter</w:t>
      </w:r>
      <w:r>
        <w:rPr>
          <w:spacing w:val="-6"/>
          <w:sz w:val="24"/>
        </w:rPr>
        <w:t xml:space="preserve"> </w:t>
      </w:r>
      <w:r>
        <w:rPr>
          <w:spacing w:val="-2"/>
          <w:sz w:val="24"/>
        </w:rPr>
        <w:t>up</w:t>
      </w:r>
      <w:r>
        <w:rPr>
          <w:sz w:val="24"/>
        </w:rPr>
        <w:t xml:space="preserve"> </w:t>
      </w:r>
      <w:r>
        <w:rPr>
          <w:spacing w:val="-2"/>
          <w:sz w:val="24"/>
        </w:rPr>
        <w:t>to</w:t>
      </w:r>
      <w:r>
        <w:rPr>
          <w:spacing w:val="-1"/>
          <w:sz w:val="24"/>
        </w:rPr>
        <w:t xml:space="preserve"> </w:t>
      </w:r>
      <w:r>
        <w:rPr>
          <w:spacing w:val="-2"/>
          <w:sz w:val="24"/>
        </w:rPr>
        <w:t>3</w:t>
      </w:r>
      <w:r>
        <w:rPr>
          <w:sz w:val="24"/>
        </w:rPr>
        <w:t xml:space="preserve"> </w:t>
      </w:r>
      <w:r>
        <w:rPr>
          <w:spacing w:val="-2"/>
          <w:sz w:val="24"/>
        </w:rPr>
        <w:t>types</w:t>
      </w:r>
      <w:r>
        <w:rPr>
          <w:spacing w:val="1"/>
          <w:sz w:val="24"/>
        </w:rPr>
        <w:t xml:space="preserve"> </w:t>
      </w:r>
      <w:r>
        <w:rPr>
          <w:spacing w:val="-2"/>
          <w:sz w:val="24"/>
        </w:rPr>
        <w:t>of</w:t>
      </w:r>
      <w:r>
        <w:rPr>
          <w:spacing w:val="-1"/>
          <w:sz w:val="24"/>
        </w:rPr>
        <w:t xml:space="preserve"> </w:t>
      </w:r>
      <w:r>
        <w:rPr>
          <w:spacing w:val="-2"/>
          <w:sz w:val="24"/>
        </w:rPr>
        <w:t>toxic</w:t>
      </w:r>
      <w:r>
        <w:rPr>
          <w:spacing w:val="-35"/>
          <w:sz w:val="24"/>
        </w:rPr>
        <w:t xml:space="preserve"> </w:t>
      </w:r>
      <w:r>
        <w:rPr>
          <w:spacing w:val="-2"/>
          <w:sz w:val="24"/>
        </w:rPr>
        <w:t>exposures.</w:t>
      </w:r>
    </w:p>
    <w:p w14:paraId="47D7043C" w14:textId="77777777" w:rsidR="00190658" w:rsidRDefault="005C1088" w:rsidP="006A4B42">
      <w:pPr>
        <w:pStyle w:val="ListParagraph"/>
        <w:numPr>
          <w:ilvl w:val="0"/>
          <w:numId w:val="90"/>
        </w:numPr>
        <w:tabs>
          <w:tab w:val="left" w:pos="948"/>
        </w:tabs>
        <w:ind w:right="519"/>
        <w:rPr>
          <w:sz w:val="24"/>
        </w:rPr>
      </w:pPr>
      <w:r>
        <w:rPr>
          <w:spacing w:val="-1"/>
          <w:sz w:val="24"/>
        </w:rPr>
        <w:t>Leave</w:t>
      </w:r>
      <w:r>
        <w:rPr>
          <w:spacing w:val="-10"/>
          <w:sz w:val="24"/>
        </w:rPr>
        <w:t xml:space="preserve"> </w:t>
      </w:r>
      <w:r>
        <w:rPr>
          <w:spacing w:val="-1"/>
          <w:sz w:val="24"/>
        </w:rPr>
        <w:t>blank</w:t>
      </w:r>
      <w:r>
        <w:rPr>
          <w:spacing w:val="-11"/>
          <w:sz w:val="24"/>
        </w:rPr>
        <w:t xml:space="preserve"> </w:t>
      </w:r>
      <w:r>
        <w:rPr>
          <w:sz w:val="24"/>
        </w:rPr>
        <w:t>if</w:t>
      </w:r>
      <w:r>
        <w:rPr>
          <w:spacing w:val="-10"/>
          <w:sz w:val="24"/>
        </w:rPr>
        <w:t xml:space="preserve"> </w:t>
      </w:r>
      <w:r>
        <w:rPr>
          <w:sz w:val="24"/>
        </w:rPr>
        <w:t>unknown.</w:t>
      </w:r>
      <w:r>
        <w:rPr>
          <w:spacing w:val="-15"/>
          <w:sz w:val="24"/>
        </w:rPr>
        <w:t xml:space="preserve"> </w:t>
      </w:r>
      <w:r>
        <w:rPr>
          <w:sz w:val="24"/>
        </w:rPr>
        <w:t>For</w:t>
      </w:r>
      <w:r>
        <w:rPr>
          <w:spacing w:val="-10"/>
          <w:sz w:val="24"/>
        </w:rPr>
        <w:t xml:space="preserve"> </w:t>
      </w:r>
      <w:r>
        <w:rPr>
          <w:sz w:val="24"/>
        </w:rPr>
        <w:t>instance,</w:t>
      </w:r>
      <w:r>
        <w:rPr>
          <w:spacing w:val="-15"/>
          <w:sz w:val="24"/>
        </w:rPr>
        <w:t xml:space="preserve"> </w:t>
      </w:r>
      <w:r>
        <w:rPr>
          <w:sz w:val="24"/>
        </w:rPr>
        <w:t>when</w:t>
      </w:r>
      <w:r>
        <w:rPr>
          <w:spacing w:val="-10"/>
          <w:sz w:val="24"/>
        </w:rPr>
        <w:t xml:space="preserve"> </w:t>
      </w:r>
      <w:r>
        <w:rPr>
          <w:sz w:val="24"/>
        </w:rPr>
        <w:t>there</w:t>
      </w:r>
      <w:r>
        <w:rPr>
          <w:spacing w:val="-9"/>
          <w:sz w:val="24"/>
        </w:rPr>
        <w:t xml:space="preserve"> </w:t>
      </w:r>
      <w:r>
        <w:rPr>
          <w:sz w:val="24"/>
        </w:rPr>
        <w:t>is</w:t>
      </w:r>
      <w:r>
        <w:rPr>
          <w:spacing w:val="-8"/>
          <w:sz w:val="24"/>
        </w:rPr>
        <w:t xml:space="preserve"> </w:t>
      </w:r>
      <w:r>
        <w:rPr>
          <w:sz w:val="24"/>
        </w:rPr>
        <w:t>no</w:t>
      </w:r>
      <w:r>
        <w:rPr>
          <w:spacing w:val="-10"/>
          <w:sz w:val="24"/>
        </w:rPr>
        <w:t xml:space="preserve"> </w:t>
      </w:r>
      <w:r>
        <w:rPr>
          <w:sz w:val="24"/>
        </w:rPr>
        <w:t>reference</w:t>
      </w:r>
      <w:r>
        <w:rPr>
          <w:spacing w:val="-14"/>
          <w:sz w:val="24"/>
        </w:rPr>
        <w:t xml:space="preserve"> </w:t>
      </w:r>
      <w:r>
        <w:rPr>
          <w:sz w:val="24"/>
        </w:rPr>
        <w:t>to</w:t>
      </w:r>
      <w:r>
        <w:rPr>
          <w:spacing w:val="-10"/>
          <w:sz w:val="24"/>
        </w:rPr>
        <w:t xml:space="preserve"> </w:t>
      </w:r>
      <w:r>
        <w:rPr>
          <w:sz w:val="24"/>
        </w:rPr>
        <w:t>or</w:t>
      </w:r>
      <w:r>
        <w:rPr>
          <w:spacing w:val="-9"/>
          <w:sz w:val="24"/>
        </w:rPr>
        <w:t xml:space="preserve"> </w:t>
      </w:r>
      <w:r>
        <w:rPr>
          <w:sz w:val="24"/>
        </w:rPr>
        <w:t>documentation</w:t>
      </w:r>
      <w:r>
        <w:rPr>
          <w:spacing w:val="-57"/>
          <w:sz w:val="24"/>
        </w:rPr>
        <w:t xml:space="preserve"> </w:t>
      </w:r>
      <w:r>
        <w:rPr>
          <w:sz w:val="24"/>
        </w:rPr>
        <w:t>of</w:t>
      </w:r>
      <w:r>
        <w:rPr>
          <w:spacing w:val="-2"/>
          <w:sz w:val="24"/>
        </w:rPr>
        <w:t xml:space="preserve"> </w:t>
      </w:r>
      <w:r>
        <w:rPr>
          <w:sz w:val="24"/>
        </w:rPr>
        <w:t>toxic exposure</w:t>
      </w:r>
      <w:r>
        <w:rPr>
          <w:spacing w:val="-5"/>
          <w:sz w:val="24"/>
        </w:rPr>
        <w:t xml:space="preserve"> </w:t>
      </w:r>
      <w:r>
        <w:rPr>
          <w:sz w:val="24"/>
        </w:rPr>
        <w:t>in</w:t>
      </w:r>
      <w:r>
        <w:rPr>
          <w:spacing w:val="-1"/>
          <w:sz w:val="24"/>
        </w:rPr>
        <w:t xml:space="preserve"> </w:t>
      </w:r>
      <w:r>
        <w:rPr>
          <w:sz w:val="24"/>
        </w:rPr>
        <w:t>the</w:t>
      </w:r>
      <w:r>
        <w:rPr>
          <w:spacing w:val="-1"/>
          <w:sz w:val="24"/>
        </w:rPr>
        <w:t xml:space="preserve"> </w:t>
      </w:r>
      <w:r>
        <w:rPr>
          <w:sz w:val="24"/>
        </w:rPr>
        <w:t>medical</w:t>
      </w:r>
      <w:r>
        <w:rPr>
          <w:spacing w:val="-29"/>
          <w:sz w:val="24"/>
        </w:rPr>
        <w:t xml:space="preserve"> </w:t>
      </w:r>
      <w:r>
        <w:rPr>
          <w:sz w:val="24"/>
        </w:rPr>
        <w:t>record.</w:t>
      </w:r>
    </w:p>
    <w:p w14:paraId="1ECA3D7A" w14:textId="77777777" w:rsidR="00190658" w:rsidRDefault="00190658">
      <w:pPr>
        <w:rPr>
          <w:sz w:val="24"/>
        </w:rPr>
        <w:sectPr w:rsidR="00190658">
          <w:pgSz w:w="12240" w:h="15840"/>
          <w:pgMar w:top="900" w:right="1120" w:bottom="860" w:left="1700" w:header="702" w:footer="677" w:gutter="0"/>
          <w:cols w:space="720"/>
        </w:sectPr>
      </w:pPr>
    </w:p>
    <w:p w14:paraId="4FA53654" w14:textId="77777777" w:rsidR="00190658" w:rsidRDefault="00190658">
      <w:pPr>
        <w:pStyle w:val="BodyText"/>
        <w:rPr>
          <w:sz w:val="20"/>
        </w:rPr>
      </w:pPr>
    </w:p>
    <w:p w14:paraId="10221986" w14:textId="77777777" w:rsidR="00190658" w:rsidRDefault="00190658">
      <w:pPr>
        <w:pStyle w:val="BodyText"/>
        <w:spacing w:before="8"/>
        <w:rPr>
          <w:sz w:val="23"/>
        </w:rPr>
      </w:pPr>
    </w:p>
    <w:p w14:paraId="0739D777" w14:textId="77777777" w:rsidR="00190658" w:rsidRDefault="005C1088">
      <w:pPr>
        <w:pStyle w:val="Heading2"/>
        <w:spacing w:before="99"/>
      </w:pPr>
      <w:bookmarkStart w:id="114" w:name="Marital_Status_at_Diagnosis"/>
      <w:bookmarkStart w:id="115" w:name="_bookmark48"/>
      <w:bookmarkEnd w:id="114"/>
      <w:bookmarkEnd w:id="115"/>
      <w:r>
        <w:rPr>
          <w:color w:val="7E7E7E"/>
        </w:rPr>
        <w:t>Marital</w:t>
      </w:r>
      <w:r>
        <w:rPr>
          <w:color w:val="7E7E7E"/>
          <w:spacing w:val="-5"/>
        </w:rPr>
        <w:t xml:space="preserve"> </w:t>
      </w:r>
      <w:r>
        <w:rPr>
          <w:color w:val="7E7E7E"/>
        </w:rPr>
        <w:t>Status</w:t>
      </w:r>
      <w:r>
        <w:rPr>
          <w:color w:val="7E7E7E"/>
          <w:spacing w:val="-6"/>
        </w:rPr>
        <w:t xml:space="preserve"> </w:t>
      </w:r>
      <w:r>
        <w:rPr>
          <w:color w:val="7E7E7E"/>
        </w:rPr>
        <w:t>at</w:t>
      </w:r>
      <w:r>
        <w:rPr>
          <w:color w:val="7E7E7E"/>
          <w:spacing w:val="-4"/>
        </w:rPr>
        <w:t xml:space="preserve"> </w:t>
      </w:r>
      <w:r>
        <w:rPr>
          <w:color w:val="7E7E7E"/>
        </w:rPr>
        <w:t>Diagnosis</w:t>
      </w:r>
    </w:p>
    <w:p w14:paraId="510BA308" w14:textId="2667D0B6" w:rsidR="00190658" w:rsidRDefault="005C1088">
      <w:pPr>
        <w:pStyle w:val="BodyText"/>
        <w:spacing w:before="119"/>
        <w:ind w:left="515" w:right="361"/>
        <w:jc w:val="both"/>
      </w:pPr>
      <w:r>
        <w:rPr>
          <w:rFonts w:ascii="Arial Black"/>
          <w:spacing w:val="-1"/>
        </w:rPr>
        <w:t>Code</w:t>
      </w:r>
      <w:r>
        <w:rPr>
          <w:rFonts w:ascii="Arial Black"/>
          <w:spacing w:val="-16"/>
        </w:rPr>
        <w:t xml:space="preserve"> </w:t>
      </w:r>
      <w:r>
        <w:rPr>
          <w:rFonts w:ascii="Arial Black"/>
          <w:spacing w:val="-1"/>
        </w:rPr>
        <w:t>the</w:t>
      </w:r>
      <w:r>
        <w:rPr>
          <w:rFonts w:ascii="Arial Black"/>
          <w:spacing w:val="-13"/>
        </w:rPr>
        <w:t xml:space="preserve"> </w:t>
      </w:r>
      <w:r>
        <w:rPr>
          <w:rFonts w:ascii="Arial Black"/>
        </w:rPr>
        <w:t>patient's</w:t>
      </w:r>
      <w:r>
        <w:rPr>
          <w:rFonts w:ascii="Arial Black"/>
          <w:spacing w:val="-19"/>
        </w:rPr>
        <w:t xml:space="preserve"> </w:t>
      </w:r>
      <w:r>
        <w:rPr>
          <w:rFonts w:ascii="Arial Black"/>
        </w:rPr>
        <w:t>marital</w:t>
      </w:r>
      <w:r>
        <w:rPr>
          <w:rFonts w:ascii="Arial Black"/>
          <w:spacing w:val="-16"/>
        </w:rPr>
        <w:t xml:space="preserve"> </w:t>
      </w:r>
      <w:r>
        <w:t>status</w:t>
      </w:r>
      <w:r>
        <w:rPr>
          <w:spacing w:val="-11"/>
        </w:rPr>
        <w:t xml:space="preserve"> </w:t>
      </w:r>
      <w:r>
        <w:t>at</w:t>
      </w:r>
      <w:r>
        <w:rPr>
          <w:spacing w:val="-12"/>
        </w:rPr>
        <w:t xml:space="preserve"> </w:t>
      </w:r>
      <w:r>
        <w:t>time</w:t>
      </w:r>
      <w:r>
        <w:rPr>
          <w:spacing w:val="-12"/>
        </w:rPr>
        <w:t xml:space="preserve"> </w:t>
      </w:r>
      <w:r>
        <w:t>of</w:t>
      </w:r>
      <w:r>
        <w:rPr>
          <w:spacing w:val="-11"/>
        </w:rPr>
        <w:t xml:space="preserve"> </w:t>
      </w:r>
      <w:r>
        <w:t>initial</w:t>
      </w:r>
      <w:r>
        <w:rPr>
          <w:spacing w:val="-13"/>
        </w:rPr>
        <w:t xml:space="preserve"> </w:t>
      </w:r>
      <w:r>
        <w:t>diagnosis.</w:t>
      </w:r>
      <w:r>
        <w:rPr>
          <w:spacing w:val="-15"/>
        </w:rPr>
        <w:t xml:space="preserve"> </w:t>
      </w:r>
      <w:r>
        <w:t>Marital</w:t>
      </w:r>
      <w:r>
        <w:rPr>
          <w:spacing w:val="-15"/>
        </w:rPr>
        <w:t xml:space="preserve"> </w:t>
      </w:r>
      <w:r>
        <w:t>status</w:t>
      </w:r>
      <w:r>
        <w:rPr>
          <w:spacing w:val="-11"/>
        </w:rPr>
        <w:t xml:space="preserve"> </w:t>
      </w:r>
      <w:r>
        <w:t>may</w:t>
      </w:r>
      <w:r>
        <w:rPr>
          <w:spacing w:val="-11"/>
        </w:rPr>
        <w:t xml:space="preserve"> </w:t>
      </w:r>
      <w:r>
        <w:t>be</w:t>
      </w:r>
      <w:r>
        <w:rPr>
          <w:spacing w:val="-9"/>
        </w:rPr>
        <w:t xml:space="preserve"> </w:t>
      </w:r>
      <w:r>
        <w:t>a</w:t>
      </w:r>
      <w:r>
        <w:rPr>
          <w:spacing w:val="-57"/>
        </w:rPr>
        <w:t xml:space="preserve"> </w:t>
      </w:r>
      <w:r>
        <w:t xml:space="preserve">different status for each primary a patient may have. This item can also be useful </w:t>
      </w:r>
      <w:r w:rsidR="002D7265">
        <w:t>for</w:t>
      </w:r>
      <w:r>
        <w:t xml:space="preserve"> patient</w:t>
      </w:r>
      <w:r>
        <w:rPr>
          <w:spacing w:val="1"/>
        </w:rPr>
        <w:t xml:space="preserve"> </w:t>
      </w:r>
      <w:r>
        <w:t>identification.</w:t>
      </w:r>
      <w:r>
        <w:rPr>
          <w:spacing w:val="-16"/>
        </w:rPr>
        <w:t xml:space="preserve"> </w:t>
      </w:r>
      <w:r>
        <w:t>Use</w:t>
      </w:r>
      <w:r>
        <w:rPr>
          <w:spacing w:val="-11"/>
        </w:rPr>
        <w:t xml:space="preserve"> </w:t>
      </w:r>
      <w:r>
        <w:t>the</w:t>
      </w:r>
      <w:r>
        <w:rPr>
          <w:spacing w:val="-11"/>
        </w:rPr>
        <w:t xml:space="preserve"> </w:t>
      </w:r>
      <w:r>
        <w:t>following</w:t>
      </w:r>
      <w:r>
        <w:rPr>
          <w:spacing w:val="-14"/>
        </w:rPr>
        <w:t xml:space="preserve"> </w:t>
      </w:r>
      <w:r>
        <w:t>codes:</w:t>
      </w:r>
    </w:p>
    <w:p w14:paraId="467A4997" w14:textId="77777777" w:rsidR="00190658" w:rsidRDefault="005C1088">
      <w:pPr>
        <w:tabs>
          <w:tab w:val="left" w:pos="1955"/>
        </w:tabs>
        <w:spacing w:before="118" w:line="229" w:lineRule="exact"/>
        <w:ind w:left="736"/>
        <w:rPr>
          <w:rFonts w:ascii="Arial"/>
          <w:b/>
          <w:sz w:val="20"/>
        </w:rPr>
      </w:pPr>
      <w:r>
        <w:rPr>
          <w:rFonts w:ascii="Arial"/>
          <w:b/>
          <w:sz w:val="20"/>
        </w:rPr>
        <w:t>Code</w:t>
      </w:r>
      <w:r>
        <w:rPr>
          <w:rFonts w:ascii="Arial"/>
          <w:b/>
          <w:sz w:val="20"/>
        </w:rPr>
        <w:tab/>
        <w:t>Definition</w:t>
      </w:r>
    </w:p>
    <w:p w14:paraId="5C65FDF8" w14:textId="77777777" w:rsidR="00190658" w:rsidRDefault="005C1088">
      <w:pPr>
        <w:pStyle w:val="ListParagraph"/>
        <w:numPr>
          <w:ilvl w:val="0"/>
          <w:numId w:val="6"/>
        </w:numPr>
        <w:tabs>
          <w:tab w:val="left" w:pos="1955"/>
          <w:tab w:val="left" w:pos="1956"/>
        </w:tabs>
        <w:spacing w:line="206" w:lineRule="exact"/>
        <w:ind w:hanging="894"/>
        <w:rPr>
          <w:rFonts w:ascii="Arial"/>
          <w:sz w:val="18"/>
        </w:rPr>
      </w:pPr>
      <w:r>
        <w:rPr>
          <w:rFonts w:ascii="Arial"/>
          <w:sz w:val="18"/>
        </w:rPr>
        <w:t>Single</w:t>
      </w:r>
      <w:r>
        <w:rPr>
          <w:rFonts w:ascii="Arial"/>
          <w:spacing w:val="-4"/>
          <w:sz w:val="18"/>
        </w:rPr>
        <w:t xml:space="preserve"> </w:t>
      </w:r>
      <w:r>
        <w:rPr>
          <w:rFonts w:ascii="Arial"/>
          <w:sz w:val="18"/>
        </w:rPr>
        <w:t>(never</w:t>
      </w:r>
      <w:r>
        <w:rPr>
          <w:rFonts w:ascii="Arial"/>
          <w:spacing w:val="-4"/>
          <w:sz w:val="18"/>
        </w:rPr>
        <w:t xml:space="preserve"> </w:t>
      </w:r>
      <w:r>
        <w:rPr>
          <w:rFonts w:ascii="Arial"/>
          <w:sz w:val="18"/>
        </w:rPr>
        <w:t>married)</w:t>
      </w:r>
    </w:p>
    <w:p w14:paraId="4FCD044F" w14:textId="77777777" w:rsidR="00190658" w:rsidRDefault="005C1088">
      <w:pPr>
        <w:pStyle w:val="ListParagraph"/>
        <w:numPr>
          <w:ilvl w:val="0"/>
          <w:numId w:val="6"/>
        </w:numPr>
        <w:tabs>
          <w:tab w:val="left" w:pos="1955"/>
          <w:tab w:val="left" w:pos="1956"/>
        </w:tabs>
        <w:spacing w:before="1"/>
        <w:ind w:hanging="894"/>
        <w:rPr>
          <w:rFonts w:ascii="Arial"/>
          <w:sz w:val="18"/>
        </w:rPr>
      </w:pPr>
      <w:r>
        <w:rPr>
          <w:rFonts w:ascii="Arial"/>
          <w:sz w:val="18"/>
        </w:rPr>
        <w:t>Married</w:t>
      </w:r>
      <w:r>
        <w:rPr>
          <w:rFonts w:ascii="Arial"/>
          <w:spacing w:val="-2"/>
          <w:sz w:val="18"/>
        </w:rPr>
        <w:t xml:space="preserve"> </w:t>
      </w:r>
      <w:r>
        <w:rPr>
          <w:rFonts w:ascii="Arial"/>
          <w:sz w:val="18"/>
        </w:rPr>
        <w:t>(includes</w:t>
      </w:r>
      <w:r>
        <w:rPr>
          <w:rFonts w:ascii="Arial"/>
          <w:spacing w:val="-2"/>
          <w:sz w:val="18"/>
        </w:rPr>
        <w:t xml:space="preserve"> </w:t>
      </w:r>
      <w:r>
        <w:rPr>
          <w:rFonts w:ascii="Arial"/>
          <w:sz w:val="18"/>
        </w:rPr>
        <w:t>common</w:t>
      </w:r>
      <w:r>
        <w:rPr>
          <w:rFonts w:ascii="Arial"/>
          <w:spacing w:val="-5"/>
          <w:sz w:val="18"/>
        </w:rPr>
        <w:t xml:space="preserve"> </w:t>
      </w:r>
      <w:r>
        <w:rPr>
          <w:rFonts w:ascii="Arial"/>
          <w:sz w:val="18"/>
        </w:rPr>
        <w:t>law)</w:t>
      </w:r>
    </w:p>
    <w:p w14:paraId="072B3626" w14:textId="77777777" w:rsidR="00190658" w:rsidRDefault="005C1088">
      <w:pPr>
        <w:pStyle w:val="ListParagraph"/>
        <w:numPr>
          <w:ilvl w:val="0"/>
          <w:numId w:val="6"/>
        </w:numPr>
        <w:tabs>
          <w:tab w:val="left" w:pos="1955"/>
          <w:tab w:val="left" w:pos="1956"/>
        </w:tabs>
        <w:spacing w:before="2" w:line="207" w:lineRule="exact"/>
        <w:ind w:hanging="894"/>
        <w:rPr>
          <w:rFonts w:ascii="Arial"/>
          <w:sz w:val="18"/>
        </w:rPr>
      </w:pPr>
      <w:r>
        <w:rPr>
          <w:rFonts w:ascii="Arial"/>
          <w:sz w:val="18"/>
        </w:rPr>
        <w:t>Separated</w:t>
      </w:r>
    </w:p>
    <w:p w14:paraId="1FC9156A" w14:textId="77777777" w:rsidR="00190658" w:rsidRDefault="005C1088">
      <w:pPr>
        <w:pStyle w:val="ListParagraph"/>
        <w:numPr>
          <w:ilvl w:val="0"/>
          <w:numId w:val="6"/>
        </w:numPr>
        <w:tabs>
          <w:tab w:val="left" w:pos="1955"/>
          <w:tab w:val="left" w:pos="1956"/>
        </w:tabs>
        <w:spacing w:line="206" w:lineRule="exact"/>
        <w:ind w:hanging="894"/>
        <w:rPr>
          <w:rFonts w:ascii="Arial"/>
          <w:sz w:val="18"/>
        </w:rPr>
      </w:pPr>
      <w:r>
        <w:rPr>
          <w:rFonts w:ascii="Arial"/>
          <w:sz w:val="18"/>
        </w:rPr>
        <w:t>Divorced</w:t>
      </w:r>
    </w:p>
    <w:p w14:paraId="00475389" w14:textId="77777777" w:rsidR="00190658" w:rsidRDefault="005C1088">
      <w:pPr>
        <w:pStyle w:val="ListParagraph"/>
        <w:numPr>
          <w:ilvl w:val="0"/>
          <w:numId w:val="6"/>
        </w:numPr>
        <w:tabs>
          <w:tab w:val="left" w:pos="1955"/>
          <w:tab w:val="left" w:pos="1956"/>
        </w:tabs>
        <w:spacing w:line="207" w:lineRule="exact"/>
        <w:ind w:hanging="894"/>
        <w:rPr>
          <w:rFonts w:ascii="Arial"/>
          <w:sz w:val="18"/>
        </w:rPr>
      </w:pPr>
      <w:r>
        <w:rPr>
          <w:rFonts w:ascii="Arial"/>
          <w:sz w:val="18"/>
        </w:rPr>
        <w:t>Widowed</w:t>
      </w:r>
    </w:p>
    <w:p w14:paraId="4B5C61F2" w14:textId="77777777" w:rsidR="00190658" w:rsidRDefault="005C1088">
      <w:pPr>
        <w:pStyle w:val="ListParagraph"/>
        <w:numPr>
          <w:ilvl w:val="0"/>
          <w:numId w:val="6"/>
        </w:numPr>
        <w:tabs>
          <w:tab w:val="left" w:pos="1955"/>
          <w:tab w:val="left" w:pos="1956"/>
        </w:tabs>
        <w:spacing w:before="2"/>
        <w:ind w:left="2065" w:right="977" w:hanging="1003"/>
        <w:rPr>
          <w:rFonts w:ascii="Arial"/>
          <w:sz w:val="18"/>
        </w:rPr>
      </w:pPr>
      <w:r>
        <w:rPr>
          <w:rFonts w:ascii="Arial"/>
          <w:sz w:val="18"/>
        </w:rPr>
        <w:t>Unmarried</w:t>
      </w:r>
      <w:r>
        <w:rPr>
          <w:rFonts w:ascii="Arial"/>
          <w:spacing w:val="-7"/>
          <w:sz w:val="18"/>
        </w:rPr>
        <w:t xml:space="preserve"> </w:t>
      </w:r>
      <w:r>
        <w:rPr>
          <w:rFonts w:ascii="Arial"/>
          <w:sz w:val="18"/>
        </w:rPr>
        <w:t>or</w:t>
      </w:r>
      <w:r>
        <w:rPr>
          <w:rFonts w:ascii="Arial"/>
          <w:spacing w:val="-7"/>
          <w:sz w:val="18"/>
        </w:rPr>
        <w:t xml:space="preserve"> </w:t>
      </w:r>
      <w:r>
        <w:rPr>
          <w:rFonts w:ascii="Arial"/>
          <w:sz w:val="18"/>
        </w:rPr>
        <w:t>Domestic</w:t>
      </w:r>
      <w:r>
        <w:rPr>
          <w:rFonts w:ascii="Arial"/>
          <w:spacing w:val="-6"/>
          <w:sz w:val="18"/>
        </w:rPr>
        <w:t xml:space="preserve"> </w:t>
      </w:r>
      <w:r>
        <w:rPr>
          <w:rFonts w:ascii="Arial"/>
          <w:sz w:val="18"/>
        </w:rPr>
        <w:t>Partner</w:t>
      </w:r>
      <w:r>
        <w:rPr>
          <w:rFonts w:ascii="Arial"/>
          <w:spacing w:val="-8"/>
          <w:sz w:val="18"/>
        </w:rPr>
        <w:t xml:space="preserve"> </w:t>
      </w:r>
      <w:r>
        <w:rPr>
          <w:rFonts w:ascii="Arial"/>
          <w:sz w:val="18"/>
        </w:rPr>
        <w:t>(same</w:t>
      </w:r>
      <w:r>
        <w:rPr>
          <w:rFonts w:ascii="Arial"/>
          <w:spacing w:val="-6"/>
          <w:sz w:val="18"/>
        </w:rPr>
        <w:t xml:space="preserve"> </w:t>
      </w:r>
      <w:r>
        <w:rPr>
          <w:rFonts w:ascii="Arial"/>
          <w:sz w:val="18"/>
        </w:rPr>
        <w:t>or</w:t>
      </w:r>
      <w:r>
        <w:rPr>
          <w:rFonts w:ascii="Arial"/>
          <w:spacing w:val="-7"/>
          <w:sz w:val="18"/>
        </w:rPr>
        <w:t xml:space="preserve"> </w:t>
      </w:r>
      <w:r>
        <w:rPr>
          <w:rFonts w:ascii="Arial"/>
          <w:sz w:val="18"/>
        </w:rPr>
        <w:t>opposite</w:t>
      </w:r>
      <w:r>
        <w:rPr>
          <w:rFonts w:ascii="Arial"/>
          <w:spacing w:val="-10"/>
          <w:sz w:val="18"/>
        </w:rPr>
        <w:t xml:space="preserve"> </w:t>
      </w:r>
      <w:r>
        <w:rPr>
          <w:rFonts w:ascii="Arial"/>
          <w:sz w:val="18"/>
        </w:rPr>
        <w:t>sex,</w:t>
      </w:r>
      <w:r>
        <w:rPr>
          <w:rFonts w:ascii="Arial"/>
          <w:spacing w:val="-7"/>
          <w:sz w:val="18"/>
        </w:rPr>
        <w:t xml:space="preserve"> </w:t>
      </w:r>
      <w:r>
        <w:rPr>
          <w:rFonts w:ascii="Arial"/>
          <w:sz w:val="18"/>
        </w:rPr>
        <w:t>registered</w:t>
      </w:r>
      <w:r>
        <w:rPr>
          <w:rFonts w:ascii="Arial"/>
          <w:spacing w:val="-6"/>
          <w:sz w:val="18"/>
        </w:rPr>
        <w:t xml:space="preserve"> </w:t>
      </w:r>
      <w:r>
        <w:rPr>
          <w:rFonts w:ascii="Arial"/>
          <w:sz w:val="18"/>
        </w:rPr>
        <w:t>or</w:t>
      </w:r>
      <w:r>
        <w:rPr>
          <w:rFonts w:ascii="Arial"/>
          <w:spacing w:val="-9"/>
          <w:sz w:val="18"/>
        </w:rPr>
        <w:t xml:space="preserve"> </w:t>
      </w:r>
      <w:r>
        <w:rPr>
          <w:rFonts w:ascii="Arial"/>
          <w:sz w:val="18"/>
        </w:rPr>
        <w:t>unregistered,</w:t>
      </w:r>
      <w:r>
        <w:rPr>
          <w:rFonts w:ascii="Arial"/>
          <w:spacing w:val="-47"/>
          <w:sz w:val="18"/>
        </w:rPr>
        <w:t xml:space="preserve"> </w:t>
      </w:r>
      <w:r>
        <w:rPr>
          <w:rFonts w:ascii="Arial"/>
          <w:sz w:val="18"/>
        </w:rPr>
        <w:t>other</w:t>
      </w:r>
      <w:r>
        <w:rPr>
          <w:rFonts w:ascii="Arial"/>
          <w:spacing w:val="-1"/>
          <w:sz w:val="18"/>
        </w:rPr>
        <w:t xml:space="preserve"> </w:t>
      </w:r>
      <w:r>
        <w:rPr>
          <w:rFonts w:ascii="Arial"/>
          <w:sz w:val="18"/>
        </w:rPr>
        <w:t>than</w:t>
      </w:r>
      <w:r>
        <w:rPr>
          <w:rFonts w:ascii="Arial"/>
          <w:spacing w:val="-2"/>
          <w:sz w:val="18"/>
        </w:rPr>
        <w:t xml:space="preserve"> </w:t>
      </w:r>
      <w:r>
        <w:rPr>
          <w:rFonts w:ascii="Arial"/>
          <w:sz w:val="18"/>
        </w:rPr>
        <w:t>common</w:t>
      </w:r>
      <w:r>
        <w:rPr>
          <w:rFonts w:ascii="Arial"/>
          <w:spacing w:val="1"/>
          <w:sz w:val="18"/>
        </w:rPr>
        <w:t xml:space="preserve"> </w:t>
      </w:r>
      <w:r>
        <w:rPr>
          <w:rFonts w:ascii="Arial"/>
          <w:sz w:val="18"/>
        </w:rPr>
        <w:t>law</w:t>
      </w:r>
      <w:r>
        <w:rPr>
          <w:rFonts w:ascii="Arial"/>
          <w:spacing w:val="-5"/>
          <w:sz w:val="18"/>
        </w:rPr>
        <w:t xml:space="preserve"> </w:t>
      </w:r>
      <w:r>
        <w:rPr>
          <w:rFonts w:ascii="Arial"/>
          <w:sz w:val="18"/>
        </w:rPr>
        <w:t>marriage)</w:t>
      </w:r>
    </w:p>
    <w:p w14:paraId="32265D14" w14:textId="77777777" w:rsidR="00190658" w:rsidRDefault="005C1088">
      <w:pPr>
        <w:tabs>
          <w:tab w:val="left" w:pos="1969"/>
        </w:tabs>
        <w:spacing w:before="1"/>
        <w:ind w:left="1062"/>
        <w:rPr>
          <w:rFonts w:ascii="Arial"/>
          <w:sz w:val="18"/>
        </w:rPr>
      </w:pPr>
      <w:r>
        <w:rPr>
          <w:rFonts w:ascii="Arial"/>
          <w:sz w:val="18"/>
        </w:rPr>
        <w:t>9</w:t>
      </w:r>
      <w:r>
        <w:rPr>
          <w:rFonts w:ascii="Arial"/>
          <w:sz w:val="18"/>
        </w:rPr>
        <w:tab/>
        <w:t>Unknown</w:t>
      </w:r>
    </w:p>
    <w:p w14:paraId="04CD9A2B" w14:textId="77777777" w:rsidR="00190658" w:rsidRDefault="00190658">
      <w:pPr>
        <w:pStyle w:val="BodyText"/>
        <w:spacing w:before="1"/>
        <w:rPr>
          <w:rFonts w:ascii="Arial"/>
          <w:sz w:val="29"/>
        </w:rPr>
      </w:pPr>
    </w:p>
    <w:p w14:paraId="5EA00530" w14:textId="77777777" w:rsidR="00190658" w:rsidRDefault="005C1088">
      <w:pPr>
        <w:pStyle w:val="Heading2"/>
      </w:pPr>
      <w:bookmarkStart w:id="116" w:name="Sex"/>
      <w:bookmarkStart w:id="117" w:name="_bookmark49"/>
      <w:bookmarkEnd w:id="116"/>
      <w:bookmarkEnd w:id="117"/>
      <w:r>
        <w:rPr>
          <w:color w:val="7E7E7E"/>
        </w:rPr>
        <w:t>Sex</w:t>
      </w:r>
    </w:p>
    <w:p w14:paraId="3BF3EAAA" w14:textId="77777777" w:rsidR="00190658" w:rsidRDefault="005C1088">
      <w:pPr>
        <w:pStyle w:val="BodyText"/>
        <w:spacing w:before="218"/>
        <w:ind w:left="515"/>
        <w:jc w:val="both"/>
      </w:pPr>
      <w:r>
        <w:rPr>
          <w:rFonts w:ascii="Arial Black"/>
        </w:rPr>
        <w:t>Code</w:t>
      </w:r>
      <w:r>
        <w:rPr>
          <w:rFonts w:ascii="Arial Black"/>
          <w:spacing w:val="-3"/>
        </w:rPr>
        <w:t xml:space="preserve"> </w:t>
      </w:r>
      <w:r>
        <w:rPr>
          <w:rFonts w:ascii="Arial Black"/>
        </w:rPr>
        <w:t>the</w:t>
      </w:r>
      <w:r>
        <w:rPr>
          <w:rFonts w:ascii="Arial Black"/>
          <w:spacing w:val="-3"/>
        </w:rPr>
        <w:t xml:space="preserve"> </w:t>
      </w:r>
      <w:r>
        <w:rPr>
          <w:rFonts w:ascii="Arial Black"/>
        </w:rPr>
        <w:t>patient's</w:t>
      </w:r>
      <w:r>
        <w:rPr>
          <w:rFonts w:ascii="Arial Black"/>
          <w:spacing w:val="-6"/>
        </w:rPr>
        <w:t xml:space="preserve"> </w:t>
      </w:r>
      <w:r>
        <w:t>sex.</w:t>
      </w:r>
      <w:r>
        <w:rPr>
          <w:spacing w:val="-1"/>
        </w:rPr>
        <w:t xml:space="preserve"> </w:t>
      </w:r>
      <w:r>
        <w:t>Use</w:t>
      </w:r>
      <w:r>
        <w:rPr>
          <w:spacing w:val="-2"/>
        </w:rPr>
        <w:t xml:space="preserve"> </w:t>
      </w:r>
      <w:r>
        <w:t>the</w:t>
      </w:r>
      <w:r>
        <w:rPr>
          <w:spacing w:val="-1"/>
        </w:rPr>
        <w:t xml:space="preserve"> </w:t>
      </w:r>
      <w:r>
        <w:t>following</w:t>
      </w:r>
      <w:r>
        <w:rPr>
          <w:spacing w:val="-4"/>
        </w:rPr>
        <w:t xml:space="preserve"> </w:t>
      </w:r>
      <w:r>
        <w:t>codes:</w:t>
      </w:r>
    </w:p>
    <w:p w14:paraId="177E48A3" w14:textId="77777777" w:rsidR="00190658" w:rsidRDefault="00190658">
      <w:pPr>
        <w:pStyle w:val="BodyText"/>
        <w:rPr>
          <w:sz w:val="10"/>
        </w:rPr>
      </w:pPr>
    </w:p>
    <w:tbl>
      <w:tblPr>
        <w:tblW w:w="0" w:type="auto"/>
        <w:tblInd w:w="332" w:type="dxa"/>
        <w:tblLayout w:type="fixed"/>
        <w:tblCellMar>
          <w:left w:w="0" w:type="dxa"/>
          <w:right w:w="0" w:type="dxa"/>
        </w:tblCellMar>
        <w:tblLook w:val="01E0" w:firstRow="1" w:lastRow="1" w:firstColumn="1" w:lastColumn="1" w:noHBand="0" w:noVBand="0"/>
      </w:tblPr>
      <w:tblGrid>
        <w:gridCol w:w="1153"/>
        <w:gridCol w:w="7109"/>
        <w:gridCol w:w="444"/>
      </w:tblGrid>
      <w:tr w:rsidR="00190658" w14:paraId="7FD734C5" w14:textId="77777777">
        <w:trPr>
          <w:trHeight w:val="224"/>
        </w:trPr>
        <w:tc>
          <w:tcPr>
            <w:tcW w:w="1153" w:type="dxa"/>
          </w:tcPr>
          <w:p w14:paraId="62B556A0" w14:textId="77777777" w:rsidR="00190658" w:rsidRDefault="005C1088">
            <w:pPr>
              <w:pStyle w:val="TableParagraph"/>
              <w:spacing w:line="204" w:lineRule="exact"/>
              <w:ind w:left="440"/>
              <w:rPr>
                <w:b/>
                <w:sz w:val="20"/>
              </w:rPr>
            </w:pPr>
            <w:r>
              <w:rPr>
                <w:b/>
                <w:sz w:val="20"/>
              </w:rPr>
              <w:t>Code</w:t>
            </w:r>
          </w:p>
        </w:tc>
        <w:tc>
          <w:tcPr>
            <w:tcW w:w="7109" w:type="dxa"/>
          </w:tcPr>
          <w:p w14:paraId="61C927EB" w14:textId="77777777" w:rsidR="00190658" w:rsidRDefault="005C1088">
            <w:pPr>
              <w:pStyle w:val="TableParagraph"/>
              <w:spacing w:line="204" w:lineRule="exact"/>
              <w:ind w:left="487"/>
              <w:rPr>
                <w:b/>
                <w:sz w:val="20"/>
              </w:rPr>
            </w:pPr>
            <w:r>
              <w:rPr>
                <w:b/>
                <w:sz w:val="20"/>
              </w:rPr>
              <w:t>Definition</w:t>
            </w:r>
          </w:p>
        </w:tc>
        <w:tc>
          <w:tcPr>
            <w:tcW w:w="444" w:type="dxa"/>
          </w:tcPr>
          <w:p w14:paraId="7D0D3C82" w14:textId="77777777" w:rsidR="00190658" w:rsidRDefault="00190658">
            <w:pPr>
              <w:pStyle w:val="TableParagraph"/>
              <w:rPr>
                <w:rFonts w:ascii="Times New Roman"/>
                <w:sz w:val="16"/>
              </w:rPr>
            </w:pPr>
          </w:p>
        </w:tc>
      </w:tr>
      <w:tr w:rsidR="00190658" w14:paraId="140350CB" w14:textId="77777777">
        <w:trPr>
          <w:trHeight w:val="205"/>
        </w:trPr>
        <w:tc>
          <w:tcPr>
            <w:tcW w:w="1153" w:type="dxa"/>
          </w:tcPr>
          <w:p w14:paraId="7E1058FB" w14:textId="77777777" w:rsidR="00190658" w:rsidRDefault="005C1088">
            <w:pPr>
              <w:pStyle w:val="TableParagraph"/>
              <w:spacing w:line="186" w:lineRule="exact"/>
              <w:ind w:left="740"/>
              <w:rPr>
                <w:sz w:val="18"/>
              </w:rPr>
            </w:pPr>
            <w:r>
              <w:rPr>
                <w:sz w:val="18"/>
              </w:rPr>
              <w:t>1</w:t>
            </w:r>
          </w:p>
        </w:tc>
        <w:tc>
          <w:tcPr>
            <w:tcW w:w="7109" w:type="dxa"/>
          </w:tcPr>
          <w:p w14:paraId="54329948" w14:textId="77777777" w:rsidR="00190658" w:rsidRDefault="005C1088">
            <w:pPr>
              <w:pStyle w:val="TableParagraph"/>
              <w:spacing w:line="186" w:lineRule="exact"/>
              <w:ind w:left="487"/>
              <w:rPr>
                <w:sz w:val="18"/>
              </w:rPr>
            </w:pPr>
            <w:r>
              <w:rPr>
                <w:sz w:val="18"/>
              </w:rPr>
              <w:t>Male</w:t>
            </w:r>
          </w:p>
        </w:tc>
        <w:tc>
          <w:tcPr>
            <w:tcW w:w="444" w:type="dxa"/>
          </w:tcPr>
          <w:p w14:paraId="342F41FD" w14:textId="77777777" w:rsidR="00190658" w:rsidRDefault="00190658">
            <w:pPr>
              <w:pStyle w:val="TableParagraph"/>
              <w:rPr>
                <w:rFonts w:ascii="Times New Roman"/>
                <w:sz w:val="14"/>
              </w:rPr>
            </w:pPr>
          </w:p>
        </w:tc>
      </w:tr>
      <w:tr w:rsidR="00190658" w14:paraId="473059DA" w14:textId="77777777">
        <w:trPr>
          <w:trHeight w:val="206"/>
        </w:trPr>
        <w:tc>
          <w:tcPr>
            <w:tcW w:w="1153" w:type="dxa"/>
          </w:tcPr>
          <w:p w14:paraId="5E3F32F7" w14:textId="77777777" w:rsidR="00190658" w:rsidRDefault="005C1088">
            <w:pPr>
              <w:pStyle w:val="TableParagraph"/>
              <w:spacing w:line="186" w:lineRule="exact"/>
              <w:ind w:left="740"/>
              <w:rPr>
                <w:sz w:val="18"/>
              </w:rPr>
            </w:pPr>
            <w:r>
              <w:rPr>
                <w:sz w:val="18"/>
              </w:rPr>
              <w:t>2</w:t>
            </w:r>
          </w:p>
        </w:tc>
        <w:tc>
          <w:tcPr>
            <w:tcW w:w="7109" w:type="dxa"/>
          </w:tcPr>
          <w:p w14:paraId="399328EA" w14:textId="77777777" w:rsidR="00190658" w:rsidRDefault="005C1088">
            <w:pPr>
              <w:pStyle w:val="TableParagraph"/>
              <w:spacing w:line="186" w:lineRule="exact"/>
              <w:ind w:left="487"/>
              <w:rPr>
                <w:sz w:val="18"/>
              </w:rPr>
            </w:pPr>
            <w:r>
              <w:rPr>
                <w:sz w:val="18"/>
              </w:rPr>
              <w:t>Female</w:t>
            </w:r>
          </w:p>
        </w:tc>
        <w:tc>
          <w:tcPr>
            <w:tcW w:w="444" w:type="dxa"/>
          </w:tcPr>
          <w:p w14:paraId="5D956429" w14:textId="77777777" w:rsidR="00190658" w:rsidRDefault="00190658">
            <w:pPr>
              <w:pStyle w:val="TableParagraph"/>
              <w:rPr>
                <w:rFonts w:ascii="Times New Roman"/>
                <w:sz w:val="14"/>
              </w:rPr>
            </w:pPr>
          </w:p>
        </w:tc>
      </w:tr>
      <w:tr w:rsidR="00190658" w14:paraId="7B416A3C" w14:textId="77777777">
        <w:trPr>
          <w:trHeight w:val="205"/>
        </w:trPr>
        <w:tc>
          <w:tcPr>
            <w:tcW w:w="1153" w:type="dxa"/>
          </w:tcPr>
          <w:p w14:paraId="24F3DBAF" w14:textId="77777777" w:rsidR="00190658" w:rsidRDefault="005C1088">
            <w:pPr>
              <w:pStyle w:val="TableParagraph"/>
              <w:spacing w:line="185" w:lineRule="exact"/>
              <w:ind w:left="747"/>
              <w:rPr>
                <w:sz w:val="18"/>
              </w:rPr>
            </w:pPr>
            <w:r>
              <w:rPr>
                <w:sz w:val="18"/>
              </w:rPr>
              <w:t>3</w:t>
            </w:r>
          </w:p>
        </w:tc>
        <w:tc>
          <w:tcPr>
            <w:tcW w:w="7109" w:type="dxa"/>
          </w:tcPr>
          <w:p w14:paraId="3A3F9A19" w14:textId="77777777" w:rsidR="00190658" w:rsidRDefault="005C1088">
            <w:pPr>
              <w:pStyle w:val="TableParagraph"/>
              <w:spacing w:line="185" w:lineRule="exact"/>
              <w:ind w:left="487"/>
              <w:rPr>
                <w:sz w:val="18"/>
              </w:rPr>
            </w:pPr>
            <w:r>
              <w:rPr>
                <w:sz w:val="18"/>
              </w:rPr>
              <w:t>Other</w:t>
            </w:r>
            <w:r>
              <w:rPr>
                <w:spacing w:val="-4"/>
                <w:sz w:val="18"/>
              </w:rPr>
              <w:t xml:space="preserve"> </w:t>
            </w:r>
            <w:r>
              <w:rPr>
                <w:sz w:val="18"/>
              </w:rPr>
              <w:t>(intersex,</w:t>
            </w:r>
            <w:r>
              <w:rPr>
                <w:spacing w:val="-5"/>
                <w:sz w:val="18"/>
              </w:rPr>
              <w:t xml:space="preserve"> </w:t>
            </w:r>
            <w:r>
              <w:rPr>
                <w:sz w:val="18"/>
              </w:rPr>
              <w:t>disorders</w:t>
            </w:r>
            <w:r>
              <w:rPr>
                <w:spacing w:val="-3"/>
                <w:sz w:val="18"/>
              </w:rPr>
              <w:t xml:space="preserve"> </w:t>
            </w:r>
            <w:r>
              <w:rPr>
                <w:sz w:val="18"/>
              </w:rPr>
              <w:t>of</w:t>
            </w:r>
            <w:r>
              <w:rPr>
                <w:spacing w:val="-6"/>
                <w:sz w:val="18"/>
              </w:rPr>
              <w:t xml:space="preserve"> </w:t>
            </w:r>
            <w:r>
              <w:rPr>
                <w:sz w:val="18"/>
              </w:rPr>
              <w:t>sexual</w:t>
            </w:r>
            <w:r>
              <w:rPr>
                <w:spacing w:val="-2"/>
                <w:sz w:val="18"/>
              </w:rPr>
              <w:t xml:space="preserve"> </w:t>
            </w:r>
            <w:r>
              <w:rPr>
                <w:sz w:val="18"/>
              </w:rPr>
              <w:t>development/DSD)</w:t>
            </w:r>
          </w:p>
        </w:tc>
        <w:tc>
          <w:tcPr>
            <w:tcW w:w="444" w:type="dxa"/>
          </w:tcPr>
          <w:p w14:paraId="35077C89" w14:textId="77777777" w:rsidR="00190658" w:rsidRDefault="00190658">
            <w:pPr>
              <w:pStyle w:val="TableParagraph"/>
              <w:rPr>
                <w:rFonts w:ascii="Times New Roman"/>
                <w:sz w:val="14"/>
              </w:rPr>
            </w:pPr>
          </w:p>
        </w:tc>
      </w:tr>
      <w:tr w:rsidR="00190658" w14:paraId="79591D57" w14:textId="77777777">
        <w:trPr>
          <w:trHeight w:val="206"/>
        </w:trPr>
        <w:tc>
          <w:tcPr>
            <w:tcW w:w="1153" w:type="dxa"/>
          </w:tcPr>
          <w:p w14:paraId="1795712B" w14:textId="77777777" w:rsidR="00190658" w:rsidRDefault="005C1088">
            <w:pPr>
              <w:pStyle w:val="TableParagraph"/>
              <w:spacing w:line="186" w:lineRule="exact"/>
              <w:ind w:left="747"/>
              <w:rPr>
                <w:sz w:val="18"/>
              </w:rPr>
            </w:pPr>
            <w:r>
              <w:rPr>
                <w:sz w:val="18"/>
              </w:rPr>
              <w:t>4</w:t>
            </w:r>
          </w:p>
        </w:tc>
        <w:tc>
          <w:tcPr>
            <w:tcW w:w="7109" w:type="dxa"/>
          </w:tcPr>
          <w:p w14:paraId="5B232B5A" w14:textId="77777777" w:rsidR="00190658" w:rsidRDefault="005C1088">
            <w:pPr>
              <w:pStyle w:val="TableParagraph"/>
              <w:spacing w:line="186" w:lineRule="exact"/>
              <w:ind w:left="503"/>
              <w:rPr>
                <w:sz w:val="18"/>
              </w:rPr>
            </w:pPr>
            <w:r>
              <w:rPr>
                <w:sz w:val="18"/>
              </w:rPr>
              <w:t>Transsexual</w:t>
            </w:r>
          </w:p>
        </w:tc>
        <w:tc>
          <w:tcPr>
            <w:tcW w:w="444" w:type="dxa"/>
          </w:tcPr>
          <w:p w14:paraId="6F430664" w14:textId="77777777" w:rsidR="00190658" w:rsidRDefault="00190658">
            <w:pPr>
              <w:pStyle w:val="TableParagraph"/>
              <w:rPr>
                <w:rFonts w:ascii="Times New Roman"/>
                <w:sz w:val="14"/>
              </w:rPr>
            </w:pPr>
          </w:p>
        </w:tc>
      </w:tr>
      <w:tr w:rsidR="00190658" w14:paraId="4A3E48C0" w14:textId="77777777">
        <w:trPr>
          <w:trHeight w:val="207"/>
        </w:trPr>
        <w:tc>
          <w:tcPr>
            <w:tcW w:w="1153" w:type="dxa"/>
          </w:tcPr>
          <w:p w14:paraId="6AC78BE9" w14:textId="77777777" w:rsidR="00190658" w:rsidRDefault="005C1088">
            <w:pPr>
              <w:pStyle w:val="TableParagraph"/>
              <w:spacing w:line="188" w:lineRule="exact"/>
              <w:ind w:left="747"/>
              <w:rPr>
                <w:sz w:val="18"/>
              </w:rPr>
            </w:pPr>
            <w:r>
              <w:rPr>
                <w:sz w:val="18"/>
              </w:rPr>
              <w:t>5</w:t>
            </w:r>
          </w:p>
        </w:tc>
        <w:tc>
          <w:tcPr>
            <w:tcW w:w="7109" w:type="dxa"/>
          </w:tcPr>
          <w:p w14:paraId="044F6CD9" w14:textId="77777777" w:rsidR="00190658" w:rsidRDefault="005C1088">
            <w:pPr>
              <w:pStyle w:val="TableParagraph"/>
              <w:spacing w:line="188" w:lineRule="exact"/>
              <w:ind w:left="503"/>
              <w:rPr>
                <w:sz w:val="18"/>
              </w:rPr>
            </w:pPr>
            <w:r>
              <w:rPr>
                <w:sz w:val="18"/>
              </w:rPr>
              <w:t>Transsexual,</w:t>
            </w:r>
            <w:r>
              <w:rPr>
                <w:spacing w:val="-3"/>
                <w:sz w:val="18"/>
              </w:rPr>
              <w:t xml:space="preserve"> </w:t>
            </w:r>
            <w:r>
              <w:rPr>
                <w:sz w:val="18"/>
              </w:rPr>
              <w:t>natal</w:t>
            </w:r>
            <w:r>
              <w:rPr>
                <w:spacing w:val="-4"/>
                <w:sz w:val="18"/>
              </w:rPr>
              <w:t xml:space="preserve"> </w:t>
            </w:r>
            <w:r>
              <w:rPr>
                <w:sz w:val="18"/>
              </w:rPr>
              <w:t>male</w:t>
            </w:r>
          </w:p>
        </w:tc>
        <w:tc>
          <w:tcPr>
            <w:tcW w:w="444" w:type="dxa"/>
          </w:tcPr>
          <w:p w14:paraId="760F7667" w14:textId="77777777" w:rsidR="00190658" w:rsidRDefault="00190658">
            <w:pPr>
              <w:pStyle w:val="TableParagraph"/>
              <w:rPr>
                <w:rFonts w:ascii="Times New Roman"/>
                <w:sz w:val="14"/>
              </w:rPr>
            </w:pPr>
          </w:p>
        </w:tc>
      </w:tr>
      <w:tr w:rsidR="00190658" w14:paraId="118E97EE" w14:textId="77777777">
        <w:trPr>
          <w:trHeight w:val="213"/>
        </w:trPr>
        <w:tc>
          <w:tcPr>
            <w:tcW w:w="1153" w:type="dxa"/>
          </w:tcPr>
          <w:p w14:paraId="5279C6FD" w14:textId="77777777" w:rsidR="00190658" w:rsidRDefault="005C1088">
            <w:pPr>
              <w:pStyle w:val="TableParagraph"/>
              <w:spacing w:line="194" w:lineRule="exact"/>
              <w:ind w:left="747"/>
              <w:rPr>
                <w:sz w:val="18"/>
              </w:rPr>
            </w:pPr>
            <w:r>
              <w:rPr>
                <w:sz w:val="18"/>
              </w:rPr>
              <w:t>6</w:t>
            </w:r>
          </w:p>
        </w:tc>
        <w:tc>
          <w:tcPr>
            <w:tcW w:w="7109" w:type="dxa"/>
          </w:tcPr>
          <w:p w14:paraId="24D3BE90" w14:textId="77777777" w:rsidR="00190658" w:rsidRDefault="005C1088">
            <w:pPr>
              <w:pStyle w:val="TableParagraph"/>
              <w:spacing w:line="194" w:lineRule="exact"/>
              <w:ind w:left="503"/>
              <w:rPr>
                <w:sz w:val="18"/>
              </w:rPr>
            </w:pPr>
            <w:r>
              <w:rPr>
                <w:sz w:val="18"/>
              </w:rPr>
              <w:t>Transsexual,</w:t>
            </w:r>
            <w:r>
              <w:rPr>
                <w:spacing w:val="-4"/>
                <w:sz w:val="18"/>
              </w:rPr>
              <w:t xml:space="preserve"> </w:t>
            </w:r>
            <w:r>
              <w:rPr>
                <w:sz w:val="18"/>
              </w:rPr>
              <w:t>natal</w:t>
            </w:r>
            <w:r>
              <w:rPr>
                <w:spacing w:val="-2"/>
                <w:sz w:val="18"/>
              </w:rPr>
              <w:t xml:space="preserve"> </w:t>
            </w:r>
            <w:r>
              <w:rPr>
                <w:sz w:val="18"/>
              </w:rPr>
              <w:t>female</w:t>
            </w:r>
          </w:p>
        </w:tc>
        <w:tc>
          <w:tcPr>
            <w:tcW w:w="444" w:type="dxa"/>
          </w:tcPr>
          <w:p w14:paraId="6A426E4E" w14:textId="77777777" w:rsidR="00190658" w:rsidRDefault="00190658">
            <w:pPr>
              <w:pStyle w:val="TableParagraph"/>
              <w:rPr>
                <w:rFonts w:ascii="Times New Roman"/>
                <w:sz w:val="14"/>
              </w:rPr>
            </w:pPr>
          </w:p>
        </w:tc>
      </w:tr>
      <w:tr w:rsidR="00190658" w14:paraId="5487BE68" w14:textId="77777777">
        <w:trPr>
          <w:trHeight w:val="258"/>
        </w:trPr>
        <w:tc>
          <w:tcPr>
            <w:tcW w:w="1153" w:type="dxa"/>
          </w:tcPr>
          <w:p w14:paraId="26674706" w14:textId="77777777" w:rsidR="00190658" w:rsidRDefault="005C1088">
            <w:pPr>
              <w:pStyle w:val="TableParagraph"/>
              <w:spacing w:before="4"/>
              <w:ind w:left="747"/>
              <w:rPr>
                <w:sz w:val="18"/>
              </w:rPr>
            </w:pPr>
            <w:r>
              <w:rPr>
                <w:sz w:val="18"/>
              </w:rPr>
              <w:t>7</w:t>
            </w:r>
          </w:p>
        </w:tc>
        <w:tc>
          <w:tcPr>
            <w:tcW w:w="7109" w:type="dxa"/>
          </w:tcPr>
          <w:p w14:paraId="631C888B" w14:textId="77777777" w:rsidR="00190658" w:rsidRDefault="005C1088">
            <w:pPr>
              <w:pStyle w:val="TableParagraph"/>
              <w:spacing w:before="4"/>
              <w:ind w:left="508"/>
              <w:rPr>
                <w:sz w:val="18"/>
              </w:rPr>
            </w:pPr>
            <w:r>
              <w:rPr>
                <w:sz w:val="18"/>
              </w:rPr>
              <w:t>Not</w:t>
            </w:r>
            <w:r>
              <w:rPr>
                <w:spacing w:val="-2"/>
                <w:sz w:val="18"/>
              </w:rPr>
              <w:t xml:space="preserve"> </w:t>
            </w:r>
            <w:r>
              <w:rPr>
                <w:sz w:val="18"/>
              </w:rPr>
              <w:t>Stated</w:t>
            </w:r>
          </w:p>
        </w:tc>
        <w:tc>
          <w:tcPr>
            <w:tcW w:w="444" w:type="dxa"/>
          </w:tcPr>
          <w:p w14:paraId="58AF34C1" w14:textId="77777777" w:rsidR="00190658" w:rsidRDefault="00190658">
            <w:pPr>
              <w:pStyle w:val="TableParagraph"/>
              <w:rPr>
                <w:rFonts w:ascii="Times New Roman"/>
                <w:sz w:val="18"/>
              </w:rPr>
            </w:pPr>
          </w:p>
        </w:tc>
      </w:tr>
      <w:tr w:rsidR="00190658" w14:paraId="6282A660" w14:textId="77777777">
        <w:trPr>
          <w:trHeight w:val="317"/>
        </w:trPr>
        <w:tc>
          <w:tcPr>
            <w:tcW w:w="1153" w:type="dxa"/>
          </w:tcPr>
          <w:p w14:paraId="76A08401" w14:textId="77777777" w:rsidR="00190658" w:rsidRDefault="005C1088">
            <w:pPr>
              <w:pStyle w:val="TableParagraph"/>
              <w:spacing w:before="48" w:line="250" w:lineRule="exact"/>
              <w:ind w:left="200"/>
              <w:rPr>
                <w:rFonts w:ascii="Garamond"/>
                <w:sz w:val="24"/>
              </w:rPr>
            </w:pPr>
            <w:r>
              <w:rPr>
                <w:rFonts w:ascii="Garamond"/>
                <w:sz w:val="24"/>
              </w:rPr>
              <w:t>For</w:t>
            </w:r>
            <w:r>
              <w:rPr>
                <w:rFonts w:ascii="Garamond"/>
                <w:spacing w:val="-3"/>
                <w:sz w:val="24"/>
              </w:rPr>
              <w:t xml:space="preserve"> </w:t>
            </w:r>
            <w:r>
              <w:rPr>
                <w:rFonts w:ascii="Garamond"/>
                <w:sz w:val="24"/>
              </w:rPr>
              <w:t>rarely</w:t>
            </w:r>
          </w:p>
        </w:tc>
        <w:tc>
          <w:tcPr>
            <w:tcW w:w="7109" w:type="dxa"/>
          </w:tcPr>
          <w:p w14:paraId="06F50D9B" w14:textId="77777777" w:rsidR="00190658" w:rsidRDefault="005C1088">
            <w:pPr>
              <w:pStyle w:val="TableParagraph"/>
              <w:spacing w:before="48" w:line="250" w:lineRule="exact"/>
              <w:ind w:left="45"/>
              <w:rPr>
                <w:rFonts w:ascii="Garamond"/>
                <w:sz w:val="24"/>
              </w:rPr>
            </w:pPr>
            <w:r>
              <w:rPr>
                <w:rFonts w:ascii="Garamond"/>
                <w:sz w:val="24"/>
              </w:rPr>
              <w:t>used</w:t>
            </w:r>
            <w:r>
              <w:rPr>
                <w:rFonts w:ascii="Garamond"/>
                <w:spacing w:val="-3"/>
                <w:sz w:val="24"/>
              </w:rPr>
              <w:t xml:space="preserve"> </w:t>
            </w:r>
            <w:r>
              <w:rPr>
                <w:rFonts w:ascii="Garamond"/>
                <w:sz w:val="24"/>
              </w:rPr>
              <w:t>codes,</w:t>
            </w:r>
            <w:r>
              <w:rPr>
                <w:rFonts w:ascii="Garamond"/>
                <w:spacing w:val="-2"/>
                <w:sz w:val="24"/>
              </w:rPr>
              <w:t xml:space="preserve"> </w:t>
            </w:r>
            <w:r>
              <w:rPr>
                <w:rFonts w:ascii="Garamond"/>
                <w:sz w:val="24"/>
              </w:rPr>
              <w:t>please</w:t>
            </w:r>
            <w:r>
              <w:rPr>
                <w:rFonts w:ascii="Garamond"/>
                <w:spacing w:val="-2"/>
                <w:sz w:val="24"/>
              </w:rPr>
              <w:t xml:space="preserve"> </w:t>
            </w:r>
            <w:r>
              <w:rPr>
                <w:rFonts w:ascii="Garamond"/>
                <w:sz w:val="24"/>
              </w:rPr>
              <w:t>make</w:t>
            </w:r>
            <w:r>
              <w:rPr>
                <w:rFonts w:ascii="Garamond"/>
                <w:spacing w:val="-2"/>
                <w:sz w:val="24"/>
              </w:rPr>
              <w:t xml:space="preserve"> </w:t>
            </w:r>
            <w:r>
              <w:rPr>
                <w:rFonts w:ascii="Garamond"/>
                <w:sz w:val="24"/>
              </w:rPr>
              <w:t>a</w:t>
            </w:r>
            <w:r>
              <w:rPr>
                <w:rFonts w:ascii="Garamond"/>
                <w:spacing w:val="-4"/>
                <w:sz w:val="24"/>
              </w:rPr>
              <w:t xml:space="preserve"> </w:t>
            </w:r>
            <w:r>
              <w:rPr>
                <w:rFonts w:ascii="Garamond"/>
                <w:sz w:val="24"/>
              </w:rPr>
              <w:t>note</w:t>
            </w:r>
            <w:r>
              <w:rPr>
                <w:rFonts w:ascii="Garamond"/>
                <w:spacing w:val="-3"/>
                <w:sz w:val="24"/>
              </w:rPr>
              <w:t xml:space="preserve"> </w:t>
            </w:r>
            <w:r>
              <w:rPr>
                <w:rFonts w:ascii="Garamond"/>
                <w:sz w:val="24"/>
              </w:rPr>
              <w:t>in</w:t>
            </w:r>
            <w:r>
              <w:rPr>
                <w:rFonts w:ascii="Garamond"/>
                <w:spacing w:val="-3"/>
                <w:sz w:val="24"/>
              </w:rPr>
              <w:t xml:space="preserve"> </w:t>
            </w:r>
            <w:r>
              <w:rPr>
                <w:rFonts w:ascii="Garamond"/>
                <w:sz w:val="24"/>
              </w:rPr>
              <w:t>the</w:t>
            </w:r>
            <w:r>
              <w:rPr>
                <w:rFonts w:ascii="Garamond"/>
                <w:spacing w:val="-2"/>
                <w:sz w:val="24"/>
              </w:rPr>
              <w:t xml:space="preserve"> </w:t>
            </w:r>
            <w:r>
              <w:rPr>
                <w:rFonts w:ascii="Garamond"/>
                <w:sz w:val="24"/>
              </w:rPr>
              <w:t>physical</w:t>
            </w:r>
            <w:r>
              <w:rPr>
                <w:rFonts w:ascii="Garamond"/>
                <w:spacing w:val="-2"/>
                <w:sz w:val="24"/>
              </w:rPr>
              <w:t xml:space="preserve"> </w:t>
            </w:r>
            <w:r>
              <w:rPr>
                <w:rFonts w:ascii="Garamond"/>
                <w:sz w:val="24"/>
              </w:rPr>
              <w:t>exam</w:t>
            </w:r>
            <w:r>
              <w:rPr>
                <w:rFonts w:ascii="Garamond"/>
                <w:spacing w:val="-5"/>
                <w:sz w:val="24"/>
              </w:rPr>
              <w:t xml:space="preserve"> </w:t>
            </w:r>
            <w:r>
              <w:rPr>
                <w:rFonts w:ascii="Garamond"/>
                <w:sz w:val="24"/>
              </w:rPr>
              <w:t>or</w:t>
            </w:r>
            <w:r>
              <w:rPr>
                <w:rFonts w:ascii="Garamond"/>
                <w:spacing w:val="-3"/>
                <w:sz w:val="24"/>
              </w:rPr>
              <w:t xml:space="preserve"> </w:t>
            </w:r>
            <w:r>
              <w:rPr>
                <w:rFonts w:ascii="Garamond"/>
                <w:sz w:val="24"/>
              </w:rPr>
              <w:t>remarks</w:t>
            </w:r>
            <w:r>
              <w:rPr>
                <w:rFonts w:ascii="Garamond"/>
                <w:spacing w:val="-1"/>
                <w:sz w:val="24"/>
              </w:rPr>
              <w:t xml:space="preserve"> </w:t>
            </w:r>
            <w:r>
              <w:rPr>
                <w:rFonts w:ascii="Garamond"/>
                <w:sz w:val="24"/>
              </w:rPr>
              <w:t>text</w:t>
            </w:r>
            <w:r>
              <w:rPr>
                <w:rFonts w:ascii="Garamond"/>
                <w:spacing w:val="-4"/>
                <w:sz w:val="24"/>
              </w:rPr>
              <w:t xml:space="preserve"> </w:t>
            </w:r>
            <w:r>
              <w:rPr>
                <w:rFonts w:ascii="Garamond"/>
                <w:sz w:val="24"/>
              </w:rPr>
              <w:t>section</w:t>
            </w:r>
          </w:p>
        </w:tc>
        <w:tc>
          <w:tcPr>
            <w:tcW w:w="444" w:type="dxa"/>
          </w:tcPr>
          <w:p w14:paraId="0217B4E0" w14:textId="77777777" w:rsidR="00190658" w:rsidRDefault="005C1088">
            <w:pPr>
              <w:pStyle w:val="TableParagraph"/>
              <w:spacing w:before="48" w:line="250" w:lineRule="exact"/>
              <w:ind w:left="52"/>
              <w:rPr>
                <w:rFonts w:ascii="Garamond"/>
                <w:sz w:val="24"/>
              </w:rPr>
            </w:pPr>
            <w:r>
              <w:rPr>
                <w:rFonts w:ascii="Garamond"/>
                <w:sz w:val="24"/>
              </w:rPr>
              <w:t>to</w:t>
            </w:r>
          </w:p>
        </w:tc>
      </w:tr>
    </w:tbl>
    <w:p w14:paraId="4935A923" w14:textId="77777777" w:rsidR="00190658" w:rsidRDefault="005C1088">
      <w:pPr>
        <w:pStyle w:val="BodyText"/>
        <w:spacing w:before="13"/>
        <w:ind w:left="515"/>
        <w:jc w:val="both"/>
      </w:pPr>
      <w:r>
        <w:t>substantiate</w:t>
      </w:r>
      <w:r>
        <w:rPr>
          <w:spacing w:val="-4"/>
        </w:rPr>
        <w:t xml:space="preserve"> </w:t>
      </w:r>
      <w:r>
        <w:t>the</w:t>
      </w:r>
      <w:r>
        <w:rPr>
          <w:spacing w:val="-4"/>
        </w:rPr>
        <w:t xml:space="preserve"> </w:t>
      </w:r>
      <w:r>
        <w:t>choice.</w:t>
      </w:r>
    </w:p>
    <w:p w14:paraId="2AA682A7" w14:textId="77777777" w:rsidR="00190658" w:rsidRDefault="00190658">
      <w:pPr>
        <w:pStyle w:val="BodyText"/>
        <w:rPr>
          <w:sz w:val="32"/>
        </w:rPr>
      </w:pPr>
    </w:p>
    <w:p w14:paraId="50EEF977" w14:textId="77777777" w:rsidR="00190658" w:rsidRDefault="005C1088">
      <w:pPr>
        <w:pStyle w:val="Heading2"/>
      </w:pPr>
      <w:bookmarkStart w:id="118" w:name="Race_1_–_5"/>
      <w:bookmarkStart w:id="119" w:name="_bookmark50"/>
      <w:bookmarkEnd w:id="118"/>
      <w:bookmarkEnd w:id="119"/>
      <w:r>
        <w:rPr>
          <w:color w:val="7E7E7E"/>
        </w:rPr>
        <w:t>Race</w:t>
      </w:r>
      <w:r>
        <w:rPr>
          <w:color w:val="7E7E7E"/>
          <w:spacing w:val="-3"/>
        </w:rPr>
        <w:t xml:space="preserve"> </w:t>
      </w:r>
      <w:r>
        <w:rPr>
          <w:color w:val="7E7E7E"/>
        </w:rPr>
        <w:t>1</w:t>
      </w:r>
      <w:r>
        <w:rPr>
          <w:color w:val="7E7E7E"/>
          <w:spacing w:val="-3"/>
        </w:rPr>
        <w:t xml:space="preserve"> </w:t>
      </w:r>
      <w:r>
        <w:rPr>
          <w:color w:val="7E7E7E"/>
        </w:rPr>
        <w:t>– 5</w:t>
      </w:r>
    </w:p>
    <w:p w14:paraId="7AE517EE" w14:textId="77777777" w:rsidR="00190658" w:rsidRDefault="005C1088">
      <w:pPr>
        <w:pStyle w:val="BodyText"/>
        <w:spacing w:before="217"/>
        <w:ind w:left="515" w:right="357"/>
        <w:jc w:val="both"/>
      </w:pPr>
      <w:r>
        <w:rPr>
          <w:rFonts w:ascii="Arial Black"/>
          <w:spacing w:val="-3"/>
        </w:rPr>
        <w:t>Race</w:t>
      </w:r>
      <w:r>
        <w:rPr>
          <w:rFonts w:ascii="Arial Black"/>
        </w:rPr>
        <w:t xml:space="preserve"> 1 </w:t>
      </w:r>
      <w:r>
        <w:rPr>
          <w:rFonts w:ascii="Arial Black"/>
          <w:spacing w:val="-5"/>
        </w:rPr>
        <w:t>identifies</w:t>
      </w:r>
      <w:r>
        <w:rPr>
          <w:rFonts w:ascii="Arial Black"/>
        </w:rPr>
        <w:t xml:space="preserve"> </w:t>
      </w:r>
      <w:r>
        <w:rPr>
          <w:spacing w:val="-6"/>
        </w:rPr>
        <w:t>the</w:t>
      </w:r>
      <w:r>
        <w:t xml:space="preserve"> </w:t>
      </w:r>
      <w:r>
        <w:rPr>
          <w:spacing w:val="-10"/>
        </w:rPr>
        <w:t>primary</w:t>
      </w:r>
      <w:r>
        <w:t xml:space="preserve"> </w:t>
      </w:r>
      <w:r>
        <w:rPr>
          <w:spacing w:val="-9"/>
        </w:rPr>
        <w:t>race</w:t>
      </w:r>
      <w:r>
        <w:t xml:space="preserve"> </w:t>
      </w:r>
      <w:r>
        <w:rPr>
          <w:spacing w:val="-4"/>
        </w:rPr>
        <w:t>of</w:t>
      </w:r>
      <w:r>
        <w:t xml:space="preserve"> </w:t>
      </w:r>
      <w:r>
        <w:rPr>
          <w:spacing w:val="-6"/>
        </w:rPr>
        <w:t>the</w:t>
      </w:r>
      <w:r>
        <w:t xml:space="preserve"> </w:t>
      </w:r>
      <w:r>
        <w:rPr>
          <w:spacing w:val="-9"/>
        </w:rPr>
        <w:t>person</w:t>
      </w:r>
      <w:r>
        <w:t xml:space="preserve"> </w:t>
      </w:r>
      <w:r>
        <w:rPr>
          <w:spacing w:val="-6"/>
        </w:rPr>
        <w:t>and</w:t>
      </w:r>
      <w:r>
        <w:t xml:space="preserve"> </w:t>
      </w:r>
      <w:r>
        <w:rPr>
          <w:spacing w:val="-4"/>
        </w:rPr>
        <w:t>is</w:t>
      </w:r>
      <w:r>
        <w:t xml:space="preserve"> </w:t>
      </w:r>
      <w:r>
        <w:rPr>
          <w:spacing w:val="-6"/>
        </w:rPr>
        <w:t>the</w:t>
      </w:r>
      <w:r>
        <w:t xml:space="preserve"> </w:t>
      </w:r>
      <w:r>
        <w:rPr>
          <w:spacing w:val="-9"/>
        </w:rPr>
        <w:t>field</w:t>
      </w:r>
      <w:r>
        <w:t xml:space="preserve"> </w:t>
      </w:r>
      <w:r>
        <w:rPr>
          <w:spacing w:val="-7"/>
        </w:rPr>
        <w:t>used</w:t>
      </w:r>
      <w:r>
        <w:t xml:space="preserve"> </w:t>
      </w:r>
      <w:r>
        <w:rPr>
          <w:spacing w:val="-4"/>
        </w:rPr>
        <w:t>to</w:t>
      </w:r>
      <w:r>
        <w:t xml:space="preserve"> </w:t>
      </w:r>
      <w:r>
        <w:rPr>
          <w:spacing w:val="-10"/>
        </w:rPr>
        <w:t>compare</w:t>
      </w:r>
      <w:r>
        <w:t xml:space="preserve"> </w:t>
      </w:r>
      <w:r>
        <w:rPr>
          <w:spacing w:val="-7"/>
        </w:rPr>
        <w:t>with</w:t>
      </w:r>
      <w:r>
        <w:t xml:space="preserve"> </w:t>
      </w:r>
      <w:r>
        <w:rPr>
          <w:spacing w:val="-10"/>
        </w:rPr>
        <w:t>race</w:t>
      </w:r>
      <w:r>
        <w:rPr>
          <w:spacing w:val="-57"/>
        </w:rPr>
        <w:t xml:space="preserve"> </w:t>
      </w:r>
      <w:r>
        <w:rPr>
          <w:spacing w:val="-8"/>
        </w:rPr>
        <w:t xml:space="preserve">data </w:t>
      </w:r>
      <w:r>
        <w:rPr>
          <w:spacing w:val="-3"/>
        </w:rPr>
        <w:t>on</w:t>
      </w:r>
      <w:r>
        <w:rPr>
          <w:spacing w:val="-1"/>
        </w:rPr>
        <w:t xml:space="preserve"> </w:t>
      </w:r>
      <w:r>
        <w:rPr>
          <w:spacing w:val="-8"/>
        </w:rPr>
        <w:t>cases</w:t>
      </w:r>
      <w:r>
        <w:rPr>
          <w:spacing w:val="-7"/>
        </w:rPr>
        <w:t xml:space="preserve"> </w:t>
      </w:r>
      <w:r>
        <w:rPr>
          <w:spacing w:val="-11"/>
        </w:rPr>
        <w:t>diagnosed</w:t>
      </w:r>
      <w:r>
        <w:rPr>
          <w:spacing w:val="-13"/>
        </w:rPr>
        <w:t xml:space="preserve"> </w:t>
      </w:r>
      <w:r>
        <w:rPr>
          <w:spacing w:val="-8"/>
        </w:rPr>
        <w:t>prior</w:t>
      </w:r>
      <w:r>
        <w:rPr>
          <w:spacing w:val="-10"/>
        </w:rPr>
        <w:t xml:space="preserve"> </w:t>
      </w:r>
      <w:r>
        <w:rPr>
          <w:spacing w:val="-4"/>
        </w:rPr>
        <w:t>to</w:t>
      </w:r>
      <w:r>
        <w:rPr>
          <w:spacing w:val="2"/>
        </w:rPr>
        <w:t xml:space="preserve"> </w:t>
      </w:r>
      <w:r>
        <w:rPr>
          <w:spacing w:val="-10"/>
        </w:rPr>
        <w:t>January</w:t>
      </w:r>
      <w:r>
        <w:rPr>
          <w:spacing w:val="-12"/>
        </w:rPr>
        <w:t xml:space="preserve"> </w:t>
      </w:r>
      <w:r>
        <w:rPr>
          <w:spacing w:val="-3"/>
        </w:rPr>
        <w:t>1,</w:t>
      </w:r>
      <w:r>
        <w:rPr>
          <w:spacing w:val="-1"/>
        </w:rPr>
        <w:t xml:space="preserve"> </w:t>
      </w:r>
      <w:r>
        <w:rPr>
          <w:spacing w:val="-8"/>
        </w:rPr>
        <w:t xml:space="preserve">2000. </w:t>
      </w:r>
      <w:r>
        <w:rPr>
          <w:spacing w:val="-9"/>
        </w:rPr>
        <w:t>For</w:t>
      </w:r>
      <w:r>
        <w:rPr>
          <w:spacing w:val="-15"/>
        </w:rPr>
        <w:t xml:space="preserve"> </w:t>
      </w:r>
      <w:r>
        <w:rPr>
          <w:spacing w:val="-12"/>
        </w:rPr>
        <w:t>multi-racial</w:t>
      </w:r>
      <w:r>
        <w:rPr>
          <w:spacing w:val="-13"/>
        </w:rPr>
        <w:t xml:space="preserve"> </w:t>
      </w:r>
      <w:r>
        <w:rPr>
          <w:spacing w:val="-12"/>
        </w:rPr>
        <w:t>patients,</w:t>
      </w:r>
      <w:r>
        <w:rPr>
          <w:spacing w:val="-14"/>
        </w:rPr>
        <w:t xml:space="preserve"> </w:t>
      </w:r>
      <w:r>
        <w:rPr>
          <w:spacing w:val="-7"/>
        </w:rPr>
        <w:t>use</w:t>
      </w:r>
      <w:r>
        <w:rPr>
          <w:spacing w:val="-2"/>
        </w:rPr>
        <w:t xml:space="preserve"> </w:t>
      </w:r>
      <w:r>
        <w:rPr>
          <w:spacing w:val="-8"/>
        </w:rPr>
        <w:t>Race</w:t>
      </w:r>
      <w:r>
        <w:rPr>
          <w:spacing w:val="-7"/>
        </w:rPr>
        <w:t xml:space="preserve"> </w:t>
      </w:r>
      <w:r>
        <w:rPr>
          <w:spacing w:val="-6"/>
        </w:rPr>
        <w:t>2-5</w:t>
      </w:r>
      <w:r>
        <w:rPr>
          <w:spacing w:val="-3"/>
        </w:rPr>
        <w:t xml:space="preserve"> </w:t>
      </w:r>
      <w:r>
        <w:rPr>
          <w:spacing w:val="-9"/>
        </w:rPr>
        <w:t>fields</w:t>
      </w:r>
      <w:r>
        <w:rPr>
          <w:spacing w:val="-8"/>
        </w:rPr>
        <w:t xml:space="preserve"> </w:t>
      </w:r>
      <w:r>
        <w:rPr>
          <w:spacing w:val="-4"/>
        </w:rPr>
        <w:t>to</w:t>
      </w:r>
      <w:r>
        <w:rPr>
          <w:spacing w:val="-3"/>
        </w:rPr>
        <w:t xml:space="preserve"> </w:t>
      </w:r>
      <w:r>
        <w:rPr>
          <w:spacing w:val="-13"/>
        </w:rPr>
        <w:t>code</w:t>
      </w:r>
      <w:r>
        <w:rPr>
          <w:spacing w:val="-12"/>
        </w:rPr>
        <w:t xml:space="preserve"> </w:t>
      </w:r>
      <w:r>
        <w:rPr>
          <w:spacing w:val="-6"/>
        </w:rPr>
        <w:t xml:space="preserve">additional races following </w:t>
      </w:r>
      <w:r>
        <w:rPr>
          <w:spacing w:val="-5"/>
        </w:rPr>
        <w:t>the instructions below. The race codes listed below correlate closely to</w:t>
      </w:r>
      <w:r>
        <w:rPr>
          <w:spacing w:val="-4"/>
        </w:rPr>
        <w:t xml:space="preserve"> </w:t>
      </w:r>
      <w:r>
        <w:rPr>
          <w:spacing w:val="-11"/>
        </w:rPr>
        <w:t>categories</w:t>
      </w:r>
      <w:r>
        <w:rPr>
          <w:spacing w:val="-22"/>
        </w:rPr>
        <w:t xml:space="preserve"> </w:t>
      </w:r>
      <w:r>
        <w:rPr>
          <w:spacing w:val="-7"/>
        </w:rPr>
        <w:t>used</w:t>
      </w:r>
      <w:r>
        <w:rPr>
          <w:spacing w:val="-19"/>
        </w:rPr>
        <w:t xml:space="preserve"> </w:t>
      </w:r>
      <w:r>
        <w:rPr>
          <w:spacing w:val="-4"/>
        </w:rPr>
        <w:t>by</w:t>
      </w:r>
      <w:r>
        <w:rPr>
          <w:spacing w:val="-12"/>
        </w:rPr>
        <w:t xml:space="preserve"> </w:t>
      </w:r>
      <w:r>
        <w:rPr>
          <w:spacing w:val="-6"/>
        </w:rPr>
        <w:t>the</w:t>
      </w:r>
      <w:r>
        <w:rPr>
          <w:spacing w:val="-16"/>
        </w:rPr>
        <w:t xml:space="preserve"> </w:t>
      </w:r>
      <w:r>
        <w:rPr>
          <w:spacing w:val="-13"/>
        </w:rPr>
        <w:t>U.S.</w:t>
      </w:r>
      <w:r>
        <w:rPr>
          <w:spacing w:val="-35"/>
        </w:rPr>
        <w:t xml:space="preserve"> </w:t>
      </w:r>
      <w:r>
        <w:rPr>
          <w:spacing w:val="-11"/>
        </w:rPr>
        <w:t>Census</w:t>
      </w:r>
      <w:r>
        <w:rPr>
          <w:spacing w:val="-22"/>
        </w:rPr>
        <w:t xml:space="preserve"> </w:t>
      </w:r>
      <w:r>
        <w:rPr>
          <w:spacing w:val="-8"/>
        </w:rPr>
        <w:t>Bureau</w:t>
      </w:r>
      <w:r>
        <w:rPr>
          <w:spacing w:val="-19"/>
        </w:rPr>
        <w:t xml:space="preserve"> </w:t>
      </w:r>
      <w:r>
        <w:rPr>
          <w:spacing w:val="-4"/>
        </w:rPr>
        <w:t>to</w:t>
      </w:r>
      <w:r>
        <w:rPr>
          <w:spacing w:val="-13"/>
        </w:rPr>
        <w:t xml:space="preserve"> </w:t>
      </w:r>
      <w:r>
        <w:rPr>
          <w:spacing w:val="-10"/>
        </w:rPr>
        <w:t>allow</w:t>
      </w:r>
      <w:r>
        <w:rPr>
          <w:spacing w:val="-23"/>
        </w:rPr>
        <w:t xml:space="preserve"> </w:t>
      </w:r>
      <w:r>
        <w:rPr>
          <w:spacing w:val="-11"/>
        </w:rPr>
        <w:t>calculation</w:t>
      </w:r>
      <w:r>
        <w:rPr>
          <w:spacing w:val="-24"/>
        </w:rPr>
        <w:t xml:space="preserve"> </w:t>
      </w:r>
      <w:r>
        <w:rPr>
          <w:spacing w:val="-3"/>
        </w:rPr>
        <w:t>of</w:t>
      </w:r>
      <w:r>
        <w:rPr>
          <w:spacing w:val="-14"/>
        </w:rPr>
        <w:t xml:space="preserve"> </w:t>
      </w:r>
      <w:r>
        <w:rPr>
          <w:spacing w:val="-8"/>
        </w:rPr>
        <w:t>race</w:t>
      </w:r>
      <w:r>
        <w:rPr>
          <w:spacing w:val="-18"/>
        </w:rPr>
        <w:t xml:space="preserve"> </w:t>
      </w:r>
      <w:r>
        <w:rPr>
          <w:spacing w:val="-11"/>
        </w:rPr>
        <w:t>specific</w:t>
      </w:r>
      <w:r>
        <w:rPr>
          <w:spacing w:val="-20"/>
        </w:rPr>
        <w:t xml:space="preserve"> </w:t>
      </w:r>
      <w:r>
        <w:rPr>
          <w:spacing w:val="-11"/>
        </w:rPr>
        <w:t>incidence</w:t>
      </w:r>
      <w:r>
        <w:rPr>
          <w:spacing w:val="-19"/>
        </w:rPr>
        <w:t xml:space="preserve"> </w:t>
      </w:r>
      <w:r>
        <w:rPr>
          <w:spacing w:val="-11"/>
        </w:rPr>
        <w:t>rates.</w:t>
      </w:r>
    </w:p>
    <w:p w14:paraId="41D3ED29" w14:textId="1FF42961" w:rsidR="00190658" w:rsidRDefault="005C1088" w:rsidP="006A4B42">
      <w:pPr>
        <w:pStyle w:val="ListParagraph"/>
        <w:numPr>
          <w:ilvl w:val="0"/>
          <w:numId w:val="90"/>
        </w:numPr>
        <w:tabs>
          <w:tab w:val="left" w:pos="948"/>
        </w:tabs>
        <w:spacing w:before="101"/>
        <w:ind w:right="498"/>
        <w:rPr>
          <w:sz w:val="24"/>
        </w:rPr>
      </w:pPr>
      <w:r>
        <w:rPr>
          <w:spacing w:val="-3"/>
          <w:sz w:val="24"/>
        </w:rPr>
        <w:t>If</w:t>
      </w:r>
      <w:r>
        <w:rPr>
          <w:spacing w:val="-15"/>
          <w:sz w:val="24"/>
        </w:rPr>
        <w:t xml:space="preserve"> </w:t>
      </w:r>
      <w:r>
        <w:rPr>
          <w:spacing w:val="-7"/>
          <w:sz w:val="24"/>
        </w:rPr>
        <w:t>only</w:t>
      </w:r>
      <w:r>
        <w:rPr>
          <w:spacing w:val="-17"/>
          <w:sz w:val="24"/>
        </w:rPr>
        <w:t xml:space="preserve"> </w:t>
      </w:r>
      <w:r>
        <w:rPr>
          <w:spacing w:val="-6"/>
          <w:sz w:val="24"/>
        </w:rPr>
        <w:t>one</w:t>
      </w:r>
      <w:r>
        <w:rPr>
          <w:spacing w:val="-12"/>
          <w:sz w:val="24"/>
        </w:rPr>
        <w:t xml:space="preserve"> </w:t>
      </w:r>
      <w:r>
        <w:rPr>
          <w:spacing w:val="-8"/>
          <w:sz w:val="24"/>
        </w:rPr>
        <w:t>race</w:t>
      </w:r>
      <w:r>
        <w:rPr>
          <w:spacing w:val="-18"/>
          <w:sz w:val="24"/>
        </w:rPr>
        <w:t xml:space="preserve"> </w:t>
      </w:r>
      <w:r>
        <w:rPr>
          <w:spacing w:val="-4"/>
          <w:sz w:val="24"/>
        </w:rPr>
        <w:t>is</w:t>
      </w:r>
      <w:r>
        <w:rPr>
          <w:spacing w:val="-12"/>
          <w:sz w:val="24"/>
        </w:rPr>
        <w:t xml:space="preserve"> </w:t>
      </w:r>
      <w:r>
        <w:rPr>
          <w:spacing w:val="-9"/>
          <w:sz w:val="24"/>
        </w:rPr>
        <w:t>reported</w:t>
      </w:r>
      <w:r>
        <w:rPr>
          <w:spacing w:val="-19"/>
          <w:sz w:val="24"/>
        </w:rPr>
        <w:t xml:space="preserve"> </w:t>
      </w:r>
      <w:r>
        <w:rPr>
          <w:spacing w:val="-6"/>
          <w:sz w:val="24"/>
        </w:rPr>
        <w:t>for</w:t>
      </w:r>
      <w:r>
        <w:rPr>
          <w:spacing w:val="-14"/>
          <w:sz w:val="24"/>
        </w:rPr>
        <w:t xml:space="preserve"> </w:t>
      </w:r>
      <w:r>
        <w:rPr>
          <w:spacing w:val="-6"/>
          <w:sz w:val="24"/>
        </w:rPr>
        <w:t>the</w:t>
      </w:r>
      <w:r>
        <w:rPr>
          <w:spacing w:val="-12"/>
          <w:sz w:val="24"/>
        </w:rPr>
        <w:t xml:space="preserve"> </w:t>
      </w:r>
      <w:r>
        <w:rPr>
          <w:spacing w:val="-11"/>
          <w:sz w:val="24"/>
        </w:rPr>
        <w:t>person,</w:t>
      </w:r>
      <w:r>
        <w:rPr>
          <w:spacing w:val="-21"/>
          <w:sz w:val="24"/>
        </w:rPr>
        <w:t xml:space="preserve"> </w:t>
      </w:r>
      <w:r>
        <w:rPr>
          <w:spacing w:val="-8"/>
          <w:sz w:val="24"/>
        </w:rPr>
        <w:t>enter</w:t>
      </w:r>
      <w:r>
        <w:rPr>
          <w:spacing w:val="-19"/>
          <w:sz w:val="24"/>
        </w:rPr>
        <w:t xml:space="preserve"> </w:t>
      </w:r>
      <w:r>
        <w:rPr>
          <w:spacing w:val="-6"/>
          <w:sz w:val="24"/>
        </w:rPr>
        <w:t>the</w:t>
      </w:r>
      <w:r>
        <w:rPr>
          <w:spacing w:val="-12"/>
          <w:sz w:val="24"/>
        </w:rPr>
        <w:t xml:space="preserve"> </w:t>
      </w:r>
      <w:r>
        <w:rPr>
          <w:spacing w:val="-11"/>
          <w:sz w:val="24"/>
        </w:rPr>
        <w:t>appropriate</w:t>
      </w:r>
      <w:r>
        <w:rPr>
          <w:spacing w:val="-23"/>
          <w:sz w:val="24"/>
        </w:rPr>
        <w:t xml:space="preserve"> </w:t>
      </w:r>
      <w:r>
        <w:rPr>
          <w:spacing w:val="-7"/>
          <w:sz w:val="24"/>
        </w:rPr>
        <w:t>code</w:t>
      </w:r>
      <w:r>
        <w:rPr>
          <w:spacing w:val="-18"/>
          <w:sz w:val="24"/>
        </w:rPr>
        <w:t xml:space="preserve"> </w:t>
      </w:r>
      <w:r>
        <w:rPr>
          <w:spacing w:val="-8"/>
          <w:sz w:val="24"/>
        </w:rPr>
        <w:t>from</w:t>
      </w:r>
      <w:r>
        <w:rPr>
          <w:spacing w:val="-16"/>
          <w:sz w:val="24"/>
        </w:rPr>
        <w:t xml:space="preserve"> </w:t>
      </w:r>
      <w:r>
        <w:rPr>
          <w:spacing w:val="-6"/>
          <w:sz w:val="24"/>
        </w:rPr>
        <w:t>the</w:t>
      </w:r>
      <w:r>
        <w:rPr>
          <w:spacing w:val="-12"/>
          <w:sz w:val="24"/>
        </w:rPr>
        <w:t xml:space="preserve"> </w:t>
      </w:r>
      <w:r>
        <w:rPr>
          <w:spacing w:val="-9"/>
          <w:sz w:val="24"/>
        </w:rPr>
        <w:t>table</w:t>
      </w:r>
      <w:r>
        <w:rPr>
          <w:spacing w:val="-18"/>
          <w:sz w:val="24"/>
        </w:rPr>
        <w:t xml:space="preserve"> </w:t>
      </w:r>
      <w:r>
        <w:rPr>
          <w:spacing w:val="-11"/>
          <w:sz w:val="24"/>
        </w:rPr>
        <w:t>below</w:t>
      </w:r>
      <w:r>
        <w:rPr>
          <w:spacing w:val="-22"/>
          <w:sz w:val="24"/>
        </w:rPr>
        <w:t xml:space="preserve"> </w:t>
      </w:r>
      <w:r>
        <w:rPr>
          <w:spacing w:val="-13"/>
          <w:sz w:val="24"/>
        </w:rPr>
        <w:t>and</w:t>
      </w:r>
      <w:r>
        <w:rPr>
          <w:spacing w:val="-12"/>
          <w:sz w:val="24"/>
        </w:rPr>
        <w:t xml:space="preserve"> </w:t>
      </w:r>
      <w:r>
        <w:rPr>
          <w:sz w:val="24"/>
        </w:rPr>
        <w:t>enter</w:t>
      </w:r>
      <w:r>
        <w:rPr>
          <w:spacing w:val="-36"/>
          <w:sz w:val="24"/>
        </w:rPr>
        <w:t xml:space="preserve"> </w:t>
      </w:r>
      <w:r>
        <w:rPr>
          <w:sz w:val="24"/>
        </w:rPr>
        <w:t>88</w:t>
      </w:r>
      <w:r>
        <w:rPr>
          <w:spacing w:val="-32"/>
          <w:sz w:val="24"/>
        </w:rPr>
        <w:t xml:space="preserve"> </w:t>
      </w:r>
      <w:r>
        <w:rPr>
          <w:sz w:val="24"/>
        </w:rPr>
        <w:t>in</w:t>
      </w:r>
      <w:r>
        <w:rPr>
          <w:spacing w:val="-33"/>
          <w:sz w:val="24"/>
        </w:rPr>
        <w:t xml:space="preserve"> </w:t>
      </w:r>
      <w:r>
        <w:rPr>
          <w:sz w:val="24"/>
        </w:rPr>
        <w:t>the</w:t>
      </w:r>
      <w:r>
        <w:rPr>
          <w:spacing w:val="-34"/>
          <w:sz w:val="24"/>
        </w:rPr>
        <w:t xml:space="preserve"> </w:t>
      </w:r>
      <w:r>
        <w:rPr>
          <w:sz w:val="24"/>
        </w:rPr>
        <w:t>Race</w:t>
      </w:r>
      <w:r>
        <w:rPr>
          <w:spacing w:val="-34"/>
          <w:sz w:val="24"/>
        </w:rPr>
        <w:t xml:space="preserve"> </w:t>
      </w:r>
      <w:r>
        <w:rPr>
          <w:sz w:val="24"/>
        </w:rPr>
        <w:t>2</w:t>
      </w:r>
      <w:r>
        <w:rPr>
          <w:spacing w:val="-26"/>
          <w:sz w:val="24"/>
        </w:rPr>
        <w:t xml:space="preserve"> </w:t>
      </w:r>
      <w:r>
        <w:rPr>
          <w:sz w:val="24"/>
        </w:rPr>
        <w:t>–</w:t>
      </w:r>
      <w:r>
        <w:rPr>
          <w:spacing w:val="-25"/>
          <w:sz w:val="24"/>
        </w:rPr>
        <w:t xml:space="preserve"> </w:t>
      </w:r>
      <w:r>
        <w:rPr>
          <w:sz w:val="24"/>
        </w:rPr>
        <w:t>Race</w:t>
      </w:r>
      <w:r>
        <w:rPr>
          <w:spacing w:val="-36"/>
          <w:sz w:val="24"/>
        </w:rPr>
        <w:t xml:space="preserve"> </w:t>
      </w:r>
      <w:r>
        <w:rPr>
          <w:sz w:val="24"/>
        </w:rPr>
        <w:t>5</w:t>
      </w:r>
      <w:r>
        <w:rPr>
          <w:spacing w:val="-25"/>
          <w:sz w:val="24"/>
        </w:rPr>
        <w:t xml:space="preserve"> </w:t>
      </w:r>
      <w:r>
        <w:rPr>
          <w:sz w:val="24"/>
        </w:rPr>
        <w:t>fields</w:t>
      </w:r>
      <w:r w:rsidR="00321297">
        <w:rPr>
          <w:sz w:val="24"/>
        </w:rPr>
        <w:t>.</w:t>
      </w:r>
    </w:p>
    <w:p w14:paraId="7A3E26B7" w14:textId="0E5DF10A" w:rsidR="00190658" w:rsidRDefault="005C1088" w:rsidP="006A4B42">
      <w:pPr>
        <w:pStyle w:val="ListParagraph"/>
        <w:numPr>
          <w:ilvl w:val="0"/>
          <w:numId w:val="90"/>
        </w:numPr>
        <w:tabs>
          <w:tab w:val="left" w:pos="948"/>
        </w:tabs>
        <w:spacing w:before="4"/>
        <w:ind w:hanging="361"/>
        <w:rPr>
          <w:sz w:val="24"/>
        </w:rPr>
      </w:pPr>
      <w:r>
        <w:rPr>
          <w:spacing w:val="-9"/>
          <w:sz w:val="24"/>
        </w:rPr>
        <w:t>“Race”</w:t>
      </w:r>
      <w:r>
        <w:rPr>
          <w:spacing w:val="-33"/>
          <w:sz w:val="24"/>
        </w:rPr>
        <w:t xml:space="preserve"> </w:t>
      </w:r>
      <w:r>
        <w:rPr>
          <w:spacing w:val="-9"/>
          <w:sz w:val="24"/>
        </w:rPr>
        <w:t>is</w:t>
      </w:r>
      <w:r>
        <w:rPr>
          <w:spacing w:val="-29"/>
          <w:sz w:val="24"/>
        </w:rPr>
        <w:t xml:space="preserve"> </w:t>
      </w:r>
      <w:r>
        <w:rPr>
          <w:spacing w:val="-9"/>
          <w:sz w:val="24"/>
        </w:rPr>
        <w:t>analyzed</w:t>
      </w:r>
      <w:r>
        <w:rPr>
          <w:spacing w:val="-36"/>
          <w:sz w:val="24"/>
        </w:rPr>
        <w:t xml:space="preserve"> </w:t>
      </w:r>
      <w:r>
        <w:rPr>
          <w:spacing w:val="-9"/>
          <w:sz w:val="24"/>
        </w:rPr>
        <w:t>with</w:t>
      </w:r>
      <w:r>
        <w:rPr>
          <w:spacing w:val="-31"/>
          <w:sz w:val="24"/>
        </w:rPr>
        <w:t xml:space="preserve"> </w:t>
      </w:r>
      <w:r>
        <w:rPr>
          <w:i/>
          <w:spacing w:val="-9"/>
          <w:sz w:val="24"/>
        </w:rPr>
        <w:t>Spanish/Hispanic</w:t>
      </w:r>
      <w:r>
        <w:rPr>
          <w:i/>
          <w:spacing w:val="-33"/>
          <w:sz w:val="24"/>
        </w:rPr>
        <w:t xml:space="preserve"> </w:t>
      </w:r>
      <w:r>
        <w:rPr>
          <w:i/>
          <w:spacing w:val="-9"/>
          <w:sz w:val="24"/>
        </w:rPr>
        <w:t>Origin</w:t>
      </w:r>
      <w:r>
        <w:rPr>
          <w:spacing w:val="-9"/>
          <w:sz w:val="24"/>
        </w:rPr>
        <w:t>.</w:t>
      </w:r>
      <w:r>
        <w:rPr>
          <w:spacing w:val="-34"/>
          <w:sz w:val="24"/>
        </w:rPr>
        <w:t xml:space="preserve"> </w:t>
      </w:r>
      <w:r>
        <w:rPr>
          <w:spacing w:val="-9"/>
          <w:sz w:val="24"/>
        </w:rPr>
        <w:t>Both</w:t>
      </w:r>
      <w:r w:rsidR="00D15FF4">
        <w:rPr>
          <w:spacing w:val="-9"/>
          <w:sz w:val="24"/>
        </w:rPr>
        <w:t xml:space="preserve"> </w:t>
      </w:r>
      <w:r>
        <w:rPr>
          <w:spacing w:val="-9"/>
          <w:sz w:val="24"/>
        </w:rPr>
        <w:t>items</w:t>
      </w:r>
      <w:r>
        <w:rPr>
          <w:spacing w:val="-32"/>
          <w:sz w:val="24"/>
        </w:rPr>
        <w:t xml:space="preserve"> </w:t>
      </w:r>
      <w:r>
        <w:rPr>
          <w:spacing w:val="-9"/>
          <w:sz w:val="24"/>
        </w:rPr>
        <w:t>must</w:t>
      </w:r>
      <w:r>
        <w:rPr>
          <w:spacing w:val="-34"/>
          <w:sz w:val="24"/>
        </w:rPr>
        <w:t xml:space="preserve"> </w:t>
      </w:r>
      <w:r>
        <w:rPr>
          <w:spacing w:val="-9"/>
          <w:sz w:val="24"/>
        </w:rPr>
        <w:t>be</w:t>
      </w:r>
      <w:r>
        <w:rPr>
          <w:spacing w:val="-30"/>
          <w:sz w:val="24"/>
        </w:rPr>
        <w:t xml:space="preserve"> </w:t>
      </w:r>
      <w:r>
        <w:rPr>
          <w:spacing w:val="-9"/>
          <w:sz w:val="24"/>
        </w:rPr>
        <w:t>separately</w:t>
      </w:r>
      <w:r>
        <w:rPr>
          <w:spacing w:val="-35"/>
          <w:sz w:val="24"/>
        </w:rPr>
        <w:t xml:space="preserve"> </w:t>
      </w:r>
      <w:r>
        <w:rPr>
          <w:spacing w:val="-9"/>
          <w:sz w:val="24"/>
        </w:rPr>
        <w:t>recorded</w:t>
      </w:r>
    </w:p>
    <w:p w14:paraId="3D603F1B" w14:textId="01B88C8A" w:rsidR="00190658" w:rsidRDefault="005C1088" w:rsidP="006A4B42">
      <w:pPr>
        <w:pStyle w:val="ListParagraph"/>
        <w:numPr>
          <w:ilvl w:val="0"/>
          <w:numId w:val="90"/>
        </w:numPr>
        <w:tabs>
          <w:tab w:val="left" w:pos="948"/>
        </w:tabs>
        <w:spacing w:before="1" w:line="302" w:lineRule="exact"/>
        <w:ind w:hanging="361"/>
        <w:rPr>
          <w:sz w:val="24"/>
        </w:rPr>
      </w:pPr>
      <w:r>
        <w:rPr>
          <w:spacing w:val="-8"/>
          <w:sz w:val="24"/>
        </w:rPr>
        <w:t>All</w:t>
      </w:r>
      <w:r>
        <w:rPr>
          <w:spacing w:val="-34"/>
          <w:sz w:val="24"/>
        </w:rPr>
        <w:t xml:space="preserve"> </w:t>
      </w:r>
      <w:r>
        <w:rPr>
          <w:spacing w:val="-8"/>
          <w:sz w:val="24"/>
        </w:rPr>
        <w:t>tumors</w:t>
      </w:r>
      <w:r>
        <w:rPr>
          <w:spacing w:val="-35"/>
          <w:sz w:val="24"/>
        </w:rPr>
        <w:t xml:space="preserve"> </w:t>
      </w:r>
      <w:r>
        <w:rPr>
          <w:spacing w:val="-8"/>
          <w:sz w:val="24"/>
        </w:rPr>
        <w:t>for</w:t>
      </w:r>
      <w:r>
        <w:rPr>
          <w:spacing w:val="-33"/>
          <w:sz w:val="24"/>
        </w:rPr>
        <w:t xml:space="preserve"> </w:t>
      </w:r>
      <w:r>
        <w:rPr>
          <w:spacing w:val="-8"/>
          <w:sz w:val="24"/>
        </w:rPr>
        <w:t>the</w:t>
      </w:r>
      <w:r>
        <w:rPr>
          <w:spacing w:val="-31"/>
          <w:sz w:val="24"/>
        </w:rPr>
        <w:t xml:space="preserve"> </w:t>
      </w:r>
      <w:r>
        <w:rPr>
          <w:spacing w:val="-8"/>
          <w:sz w:val="24"/>
        </w:rPr>
        <w:t>same</w:t>
      </w:r>
      <w:r>
        <w:rPr>
          <w:spacing w:val="-33"/>
          <w:sz w:val="24"/>
        </w:rPr>
        <w:t xml:space="preserve"> </w:t>
      </w:r>
      <w:r>
        <w:rPr>
          <w:spacing w:val="-8"/>
          <w:sz w:val="24"/>
        </w:rPr>
        <w:t>patient</w:t>
      </w:r>
      <w:r>
        <w:rPr>
          <w:spacing w:val="-37"/>
          <w:sz w:val="24"/>
        </w:rPr>
        <w:t xml:space="preserve"> </w:t>
      </w:r>
      <w:r>
        <w:rPr>
          <w:spacing w:val="-8"/>
          <w:sz w:val="24"/>
        </w:rPr>
        <w:t>should</w:t>
      </w:r>
      <w:r>
        <w:rPr>
          <w:spacing w:val="-37"/>
          <w:sz w:val="24"/>
        </w:rPr>
        <w:t xml:space="preserve"> </w:t>
      </w:r>
      <w:r>
        <w:rPr>
          <w:spacing w:val="-8"/>
          <w:sz w:val="24"/>
        </w:rPr>
        <w:t>have</w:t>
      </w:r>
      <w:r>
        <w:rPr>
          <w:spacing w:val="-35"/>
          <w:sz w:val="24"/>
        </w:rPr>
        <w:t xml:space="preserve"> </w:t>
      </w:r>
      <w:r>
        <w:rPr>
          <w:spacing w:val="-8"/>
          <w:sz w:val="24"/>
        </w:rPr>
        <w:t>the</w:t>
      </w:r>
      <w:r>
        <w:rPr>
          <w:spacing w:val="-31"/>
          <w:sz w:val="24"/>
        </w:rPr>
        <w:t xml:space="preserve"> </w:t>
      </w:r>
      <w:r>
        <w:rPr>
          <w:spacing w:val="-8"/>
          <w:sz w:val="24"/>
        </w:rPr>
        <w:t>same</w:t>
      </w:r>
      <w:r>
        <w:rPr>
          <w:spacing w:val="-33"/>
          <w:sz w:val="24"/>
        </w:rPr>
        <w:t xml:space="preserve"> </w:t>
      </w:r>
      <w:r>
        <w:rPr>
          <w:spacing w:val="-8"/>
          <w:sz w:val="24"/>
        </w:rPr>
        <w:t>race</w:t>
      </w:r>
      <w:r>
        <w:rPr>
          <w:spacing w:val="-31"/>
          <w:sz w:val="24"/>
        </w:rPr>
        <w:t xml:space="preserve"> </w:t>
      </w:r>
      <w:r>
        <w:rPr>
          <w:spacing w:val="-8"/>
          <w:sz w:val="24"/>
        </w:rPr>
        <w:t>codes</w:t>
      </w:r>
      <w:r w:rsidR="00321297">
        <w:rPr>
          <w:spacing w:val="-8"/>
          <w:sz w:val="24"/>
        </w:rPr>
        <w:t>.</w:t>
      </w:r>
    </w:p>
    <w:p w14:paraId="3061B5C4" w14:textId="22A7280F" w:rsidR="00190658" w:rsidRDefault="005C1088" w:rsidP="006A4B42">
      <w:pPr>
        <w:pStyle w:val="ListParagraph"/>
        <w:numPr>
          <w:ilvl w:val="0"/>
          <w:numId w:val="90"/>
        </w:numPr>
        <w:tabs>
          <w:tab w:val="left" w:pos="948"/>
        </w:tabs>
        <w:spacing w:line="302" w:lineRule="exact"/>
        <w:ind w:hanging="361"/>
        <w:rPr>
          <w:sz w:val="24"/>
        </w:rPr>
      </w:pPr>
      <w:r>
        <w:rPr>
          <w:spacing w:val="-3"/>
          <w:sz w:val="24"/>
        </w:rPr>
        <w:t>If</w:t>
      </w:r>
      <w:r>
        <w:rPr>
          <w:sz w:val="24"/>
        </w:rPr>
        <w:t xml:space="preserve"> </w:t>
      </w:r>
      <w:r>
        <w:rPr>
          <w:spacing w:val="-7"/>
          <w:sz w:val="24"/>
        </w:rPr>
        <w:t>Race</w:t>
      </w:r>
      <w:r>
        <w:rPr>
          <w:spacing w:val="-32"/>
          <w:sz w:val="24"/>
        </w:rPr>
        <w:t xml:space="preserve"> </w:t>
      </w:r>
      <w:r>
        <w:rPr>
          <w:sz w:val="24"/>
        </w:rPr>
        <w:t>1</w:t>
      </w:r>
      <w:r>
        <w:rPr>
          <w:spacing w:val="-23"/>
          <w:sz w:val="24"/>
        </w:rPr>
        <w:t xml:space="preserve"> </w:t>
      </w:r>
      <w:r>
        <w:rPr>
          <w:spacing w:val="-4"/>
          <w:sz w:val="24"/>
        </w:rPr>
        <w:t>is</w:t>
      </w:r>
      <w:r>
        <w:rPr>
          <w:spacing w:val="-27"/>
          <w:sz w:val="24"/>
        </w:rPr>
        <w:t xml:space="preserve"> </w:t>
      </w:r>
      <w:r>
        <w:rPr>
          <w:spacing w:val="-8"/>
          <w:sz w:val="24"/>
        </w:rPr>
        <w:t>coded</w:t>
      </w:r>
      <w:r>
        <w:rPr>
          <w:spacing w:val="-35"/>
          <w:sz w:val="24"/>
        </w:rPr>
        <w:t xml:space="preserve"> </w:t>
      </w:r>
      <w:r>
        <w:rPr>
          <w:spacing w:val="-6"/>
          <w:sz w:val="24"/>
        </w:rPr>
        <w:t>99,</w:t>
      </w:r>
      <w:r>
        <w:rPr>
          <w:spacing w:val="-30"/>
          <w:sz w:val="24"/>
        </w:rPr>
        <w:t xml:space="preserve"> </w:t>
      </w:r>
      <w:r>
        <w:rPr>
          <w:spacing w:val="-11"/>
          <w:sz w:val="24"/>
        </w:rPr>
        <w:t>Unknown,</w:t>
      </w:r>
      <w:r>
        <w:rPr>
          <w:spacing w:val="-35"/>
          <w:sz w:val="24"/>
        </w:rPr>
        <w:t xml:space="preserve"> </w:t>
      </w:r>
      <w:r>
        <w:rPr>
          <w:spacing w:val="-7"/>
          <w:sz w:val="24"/>
        </w:rPr>
        <w:t>Race</w:t>
      </w:r>
      <w:r>
        <w:rPr>
          <w:spacing w:val="-32"/>
          <w:sz w:val="24"/>
        </w:rPr>
        <w:t xml:space="preserve"> </w:t>
      </w:r>
      <w:r>
        <w:rPr>
          <w:sz w:val="24"/>
        </w:rPr>
        <w:t>2</w:t>
      </w:r>
      <w:r>
        <w:rPr>
          <w:spacing w:val="-21"/>
          <w:sz w:val="24"/>
        </w:rPr>
        <w:t xml:space="preserve"> </w:t>
      </w:r>
      <w:r>
        <w:rPr>
          <w:spacing w:val="-11"/>
          <w:sz w:val="24"/>
        </w:rPr>
        <w:t>through</w:t>
      </w:r>
      <w:r>
        <w:rPr>
          <w:spacing w:val="-35"/>
          <w:sz w:val="24"/>
        </w:rPr>
        <w:t xml:space="preserve"> </w:t>
      </w:r>
      <w:r>
        <w:rPr>
          <w:spacing w:val="-7"/>
          <w:sz w:val="24"/>
        </w:rPr>
        <w:t>Race</w:t>
      </w:r>
      <w:r>
        <w:rPr>
          <w:spacing w:val="-35"/>
          <w:sz w:val="24"/>
        </w:rPr>
        <w:t xml:space="preserve"> </w:t>
      </w:r>
      <w:r>
        <w:rPr>
          <w:sz w:val="24"/>
        </w:rPr>
        <w:t>5</w:t>
      </w:r>
      <w:r>
        <w:rPr>
          <w:spacing w:val="-23"/>
          <w:sz w:val="24"/>
        </w:rPr>
        <w:t xml:space="preserve"> </w:t>
      </w:r>
      <w:r>
        <w:rPr>
          <w:spacing w:val="-8"/>
          <w:sz w:val="24"/>
        </w:rPr>
        <w:t>must</w:t>
      </w:r>
      <w:r>
        <w:rPr>
          <w:spacing w:val="-33"/>
          <w:sz w:val="24"/>
        </w:rPr>
        <w:t xml:space="preserve"> </w:t>
      </w:r>
      <w:r>
        <w:rPr>
          <w:spacing w:val="-4"/>
          <w:sz w:val="24"/>
        </w:rPr>
        <w:t>be</w:t>
      </w:r>
      <w:r>
        <w:rPr>
          <w:spacing w:val="-30"/>
          <w:sz w:val="24"/>
        </w:rPr>
        <w:t xml:space="preserve"> </w:t>
      </w:r>
      <w:r>
        <w:rPr>
          <w:spacing w:val="-8"/>
          <w:sz w:val="24"/>
        </w:rPr>
        <w:t>coded</w:t>
      </w:r>
      <w:r>
        <w:rPr>
          <w:spacing w:val="-33"/>
          <w:sz w:val="24"/>
        </w:rPr>
        <w:t xml:space="preserve"> </w:t>
      </w:r>
      <w:r>
        <w:rPr>
          <w:spacing w:val="-12"/>
          <w:sz w:val="24"/>
        </w:rPr>
        <w:t>99</w:t>
      </w:r>
      <w:r w:rsidR="00321297">
        <w:rPr>
          <w:spacing w:val="-12"/>
          <w:sz w:val="24"/>
        </w:rPr>
        <w:t>.</w:t>
      </w:r>
    </w:p>
    <w:p w14:paraId="2F86FA91" w14:textId="4FE516C3" w:rsidR="00190658" w:rsidRDefault="005C1088" w:rsidP="006A4B42">
      <w:pPr>
        <w:pStyle w:val="ListParagraph"/>
        <w:numPr>
          <w:ilvl w:val="0"/>
          <w:numId w:val="90"/>
        </w:numPr>
        <w:tabs>
          <w:tab w:val="left" w:pos="948"/>
        </w:tabs>
        <w:ind w:hanging="361"/>
        <w:rPr>
          <w:sz w:val="24"/>
        </w:rPr>
      </w:pPr>
      <w:r>
        <w:rPr>
          <w:spacing w:val="-9"/>
          <w:sz w:val="24"/>
        </w:rPr>
        <w:t>Persons</w:t>
      </w:r>
      <w:r>
        <w:rPr>
          <w:spacing w:val="-35"/>
          <w:sz w:val="24"/>
        </w:rPr>
        <w:t xml:space="preserve"> </w:t>
      </w:r>
      <w:r>
        <w:rPr>
          <w:spacing w:val="-9"/>
          <w:sz w:val="24"/>
        </w:rPr>
        <w:t>of</w:t>
      </w:r>
      <w:r>
        <w:rPr>
          <w:spacing w:val="1"/>
          <w:sz w:val="24"/>
        </w:rPr>
        <w:t xml:space="preserve"> </w:t>
      </w:r>
      <w:r>
        <w:rPr>
          <w:spacing w:val="-9"/>
          <w:sz w:val="24"/>
        </w:rPr>
        <w:t>Mexican,</w:t>
      </w:r>
      <w:r>
        <w:rPr>
          <w:spacing w:val="-34"/>
          <w:sz w:val="24"/>
        </w:rPr>
        <w:t xml:space="preserve"> </w:t>
      </w:r>
      <w:r>
        <w:rPr>
          <w:spacing w:val="-9"/>
          <w:sz w:val="24"/>
        </w:rPr>
        <w:t>Puerto</w:t>
      </w:r>
      <w:r>
        <w:rPr>
          <w:spacing w:val="-32"/>
          <w:sz w:val="24"/>
        </w:rPr>
        <w:t xml:space="preserve"> </w:t>
      </w:r>
      <w:r>
        <w:rPr>
          <w:spacing w:val="-9"/>
          <w:sz w:val="24"/>
        </w:rPr>
        <w:t>Rican,</w:t>
      </w:r>
      <w:r>
        <w:rPr>
          <w:spacing w:val="-31"/>
          <w:sz w:val="24"/>
        </w:rPr>
        <w:t xml:space="preserve"> </w:t>
      </w:r>
      <w:r>
        <w:rPr>
          <w:spacing w:val="-9"/>
          <w:sz w:val="24"/>
        </w:rPr>
        <w:t>or</w:t>
      </w:r>
      <w:r>
        <w:rPr>
          <w:spacing w:val="-32"/>
          <w:sz w:val="24"/>
        </w:rPr>
        <w:t xml:space="preserve"> </w:t>
      </w:r>
      <w:r>
        <w:rPr>
          <w:spacing w:val="-9"/>
          <w:sz w:val="24"/>
        </w:rPr>
        <w:t>Cuban</w:t>
      </w:r>
      <w:r>
        <w:rPr>
          <w:spacing w:val="-34"/>
          <w:sz w:val="24"/>
        </w:rPr>
        <w:t xml:space="preserve"> </w:t>
      </w:r>
      <w:r>
        <w:rPr>
          <w:spacing w:val="-9"/>
          <w:sz w:val="24"/>
        </w:rPr>
        <w:t>origin</w:t>
      </w:r>
      <w:r>
        <w:rPr>
          <w:spacing w:val="-36"/>
          <w:sz w:val="24"/>
        </w:rPr>
        <w:t xml:space="preserve"> </w:t>
      </w:r>
      <w:r>
        <w:rPr>
          <w:spacing w:val="-9"/>
          <w:sz w:val="24"/>
        </w:rPr>
        <w:t>are</w:t>
      </w:r>
      <w:r>
        <w:rPr>
          <w:spacing w:val="-31"/>
          <w:sz w:val="24"/>
        </w:rPr>
        <w:t xml:space="preserve"> </w:t>
      </w:r>
      <w:r>
        <w:rPr>
          <w:spacing w:val="-8"/>
          <w:sz w:val="24"/>
        </w:rPr>
        <w:t>usually</w:t>
      </w:r>
      <w:r>
        <w:rPr>
          <w:spacing w:val="-33"/>
          <w:sz w:val="24"/>
        </w:rPr>
        <w:t xml:space="preserve"> </w:t>
      </w:r>
      <w:r>
        <w:rPr>
          <w:spacing w:val="-8"/>
          <w:sz w:val="24"/>
        </w:rPr>
        <w:t>white</w:t>
      </w:r>
      <w:r w:rsidR="00321297">
        <w:rPr>
          <w:spacing w:val="-8"/>
          <w:sz w:val="24"/>
        </w:rPr>
        <w:t>.</w:t>
      </w:r>
    </w:p>
    <w:p w14:paraId="684768C3" w14:textId="7FC551EE" w:rsidR="00190658" w:rsidRDefault="005C1088" w:rsidP="006A4B42">
      <w:pPr>
        <w:pStyle w:val="ListParagraph"/>
        <w:numPr>
          <w:ilvl w:val="0"/>
          <w:numId w:val="90"/>
        </w:numPr>
        <w:tabs>
          <w:tab w:val="left" w:pos="948"/>
        </w:tabs>
        <w:ind w:right="441"/>
        <w:rPr>
          <w:sz w:val="24"/>
        </w:rPr>
      </w:pPr>
      <w:r>
        <w:rPr>
          <w:spacing w:val="-3"/>
          <w:sz w:val="24"/>
        </w:rPr>
        <w:t>If</w:t>
      </w:r>
      <w:r>
        <w:rPr>
          <w:spacing w:val="-16"/>
          <w:sz w:val="24"/>
        </w:rPr>
        <w:t xml:space="preserve"> </w:t>
      </w:r>
      <w:r>
        <w:rPr>
          <w:sz w:val="24"/>
        </w:rPr>
        <w:t>a</w:t>
      </w:r>
      <w:r>
        <w:rPr>
          <w:spacing w:val="2"/>
          <w:sz w:val="24"/>
        </w:rPr>
        <w:t xml:space="preserve"> </w:t>
      </w:r>
      <w:r>
        <w:rPr>
          <w:spacing w:val="-13"/>
          <w:sz w:val="24"/>
        </w:rPr>
        <w:t>person’s</w:t>
      </w:r>
      <w:r>
        <w:rPr>
          <w:spacing w:val="-24"/>
          <w:sz w:val="24"/>
        </w:rPr>
        <w:t xml:space="preserve"> </w:t>
      </w:r>
      <w:r>
        <w:rPr>
          <w:spacing w:val="-8"/>
          <w:sz w:val="24"/>
        </w:rPr>
        <w:t>race</w:t>
      </w:r>
      <w:r>
        <w:rPr>
          <w:spacing w:val="-19"/>
          <w:sz w:val="24"/>
        </w:rPr>
        <w:t xml:space="preserve"> </w:t>
      </w:r>
      <w:r>
        <w:rPr>
          <w:spacing w:val="-4"/>
          <w:sz w:val="24"/>
        </w:rPr>
        <w:t>is</w:t>
      </w:r>
      <w:r>
        <w:rPr>
          <w:spacing w:val="-10"/>
          <w:sz w:val="24"/>
        </w:rPr>
        <w:t xml:space="preserve"> recorded</w:t>
      </w:r>
      <w:r>
        <w:rPr>
          <w:spacing w:val="-21"/>
          <w:sz w:val="24"/>
        </w:rPr>
        <w:t xml:space="preserve"> </w:t>
      </w:r>
      <w:r>
        <w:rPr>
          <w:spacing w:val="-4"/>
          <w:sz w:val="24"/>
        </w:rPr>
        <w:t>as</w:t>
      </w:r>
      <w:r>
        <w:rPr>
          <w:spacing w:val="-13"/>
          <w:sz w:val="24"/>
        </w:rPr>
        <w:t xml:space="preserve"> </w:t>
      </w:r>
      <w:r>
        <w:rPr>
          <w:sz w:val="24"/>
        </w:rPr>
        <w:t>a</w:t>
      </w:r>
      <w:r>
        <w:rPr>
          <w:spacing w:val="2"/>
          <w:sz w:val="24"/>
        </w:rPr>
        <w:t xml:space="preserve"> </w:t>
      </w:r>
      <w:r>
        <w:rPr>
          <w:spacing w:val="-11"/>
          <w:sz w:val="24"/>
        </w:rPr>
        <w:t>combination</w:t>
      </w:r>
      <w:r>
        <w:rPr>
          <w:spacing w:val="-22"/>
          <w:sz w:val="24"/>
        </w:rPr>
        <w:t xml:space="preserve"> </w:t>
      </w:r>
      <w:r>
        <w:rPr>
          <w:spacing w:val="-4"/>
          <w:sz w:val="24"/>
        </w:rPr>
        <w:t>of</w:t>
      </w:r>
      <w:r>
        <w:rPr>
          <w:spacing w:val="-15"/>
          <w:sz w:val="24"/>
        </w:rPr>
        <w:t xml:space="preserve"> </w:t>
      </w:r>
      <w:r>
        <w:rPr>
          <w:spacing w:val="-8"/>
          <w:sz w:val="24"/>
        </w:rPr>
        <w:t>white</w:t>
      </w:r>
      <w:r>
        <w:rPr>
          <w:spacing w:val="-18"/>
          <w:sz w:val="24"/>
        </w:rPr>
        <w:t xml:space="preserve"> </w:t>
      </w:r>
      <w:r>
        <w:rPr>
          <w:spacing w:val="-7"/>
          <w:sz w:val="24"/>
        </w:rPr>
        <w:t>and</w:t>
      </w:r>
      <w:r>
        <w:rPr>
          <w:spacing w:val="-19"/>
          <w:sz w:val="24"/>
        </w:rPr>
        <w:t xml:space="preserve"> </w:t>
      </w:r>
      <w:r>
        <w:rPr>
          <w:spacing w:val="-5"/>
          <w:sz w:val="24"/>
        </w:rPr>
        <w:t>any</w:t>
      </w:r>
      <w:r>
        <w:rPr>
          <w:spacing w:val="-15"/>
          <w:sz w:val="24"/>
        </w:rPr>
        <w:t xml:space="preserve"> </w:t>
      </w:r>
      <w:r>
        <w:rPr>
          <w:spacing w:val="-8"/>
          <w:sz w:val="24"/>
        </w:rPr>
        <w:t>other</w:t>
      </w:r>
      <w:r>
        <w:rPr>
          <w:spacing w:val="-19"/>
          <w:sz w:val="24"/>
        </w:rPr>
        <w:t xml:space="preserve"> </w:t>
      </w:r>
      <w:r>
        <w:rPr>
          <w:spacing w:val="-10"/>
          <w:sz w:val="24"/>
        </w:rPr>
        <w:t>race,</w:t>
      </w:r>
      <w:r>
        <w:rPr>
          <w:spacing w:val="-23"/>
          <w:sz w:val="24"/>
        </w:rPr>
        <w:t xml:space="preserve"> </w:t>
      </w:r>
      <w:r>
        <w:rPr>
          <w:spacing w:val="-8"/>
          <w:sz w:val="24"/>
        </w:rPr>
        <w:t>code</w:t>
      </w:r>
      <w:r>
        <w:rPr>
          <w:spacing w:val="-18"/>
          <w:sz w:val="24"/>
        </w:rPr>
        <w:t xml:space="preserve"> </w:t>
      </w:r>
      <w:r>
        <w:rPr>
          <w:spacing w:val="-6"/>
          <w:sz w:val="24"/>
        </w:rPr>
        <w:t>the</w:t>
      </w:r>
      <w:r>
        <w:rPr>
          <w:spacing w:val="-13"/>
          <w:sz w:val="24"/>
        </w:rPr>
        <w:t xml:space="preserve"> </w:t>
      </w:r>
      <w:r>
        <w:rPr>
          <w:spacing w:val="-11"/>
          <w:sz w:val="24"/>
        </w:rPr>
        <w:t>appropriate</w:t>
      </w:r>
      <w:r>
        <w:rPr>
          <w:spacing w:val="-57"/>
          <w:sz w:val="24"/>
        </w:rPr>
        <w:t xml:space="preserve"> </w:t>
      </w:r>
      <w:r>
        <w:rPr>
          <w:spacing w:val="-8"/>
          <w:sz w:val="24"/>
        </w:rPr>
        <w:t>other</w:t>
      </w:r>
      <w:r>
        <w:rPr>
          <w:spacing w:val="-35"/>
          <w:sz w:val="24"/>
        </w:rPr>
        <w:t xml:space="preserve"> </w:t>
      </w:r>
      <w:r>
        <w:rPr>
          <w:spacing w:val="-8"/>
          <w:sz w:val="24"/>
        </w:rPr>
        <w:t>race</w:t>
      </w:r>
      <w:r>
        <w:rPr>
          <w:spacing w:val="-33"/>
          <w:sz w:val="24"/>
        </w:rPr>
        <w:t xml:space="preserve"> </w:t>
      </w:r>
      <w:r>
        <w:rPr>
          <w:spacing w:val="-4"/>
          <w:sz w:val="24"/>
        </w:rPr>
        <w:t>in</w:t>
      </w:r>
      <w:r>
        <w:rPr>
          <w:spacing w:val="-32"/>
          <w:sz w:val="24"/>
        </w:rPr>
        <w:t xml:space="preserve"> </w:t>
      </w:r>
      <w:r>
        <w:rPr>
          <w:spacing w:val="-6"/>
          <w:sz w:val="24"/>
        </w:rPr>
        <w:t>the</w:t>
      </w:r>
      <w:r>
        <w:rPr>
          <w:spacing w:val="-30"/>
          <w:sz w:val="24"/>
        </w:rPr>
        <w:t xml:space="preserve"> </w:t>
      </w:r>
      <w:r>
        <w:rPr>
          <w:spacing w:val="-7"/>
          <w:sz w:val="24"/>
        </w:rPr>
        <w:t>Race</w:t>
      </w:r>
      <w:r>
        <w:rPr>
          <w:spacing w:val="-33"/>
          <w:sz w:val="24"/>
        </w:rPr>
        <w:t xml:space="preserve"> </w:t>
      </w:r>
      <w:r>
        <w:rPr>
          <w:sz w:val="24"/>
        </w:rPr>
        <w:t>1</w:t>
      </w:r>
      <w:r>
        <w:rPr>
          <w:spacing w:val="-24"/>
          <w:sz w:val="24"/>
        </w:rPr>
        <w:t xml:space="preserve"> </w:t>
      </w:r>
      <w:r>
        <w:rPr>
          <w:spacing w:val="-9"/>
          <w:sz w:val="24"/>
        </w:rPr>
        <w:t>field</w:t>
      </w:r>
      <w:r>
        <w:rPr>
          <w:spacing w:val="-36"/>
          <w:sz w:val="24"/>
        </w:rPr>
        <w:t xml:space="preserve"> </w:t>
      </w:r>
      <w:r>
        <w:rPr>
          <w:spacing w:val="-6"/>
          <w:sz w:val="24"/>
        </w:rPr>
        <w:t>and</w:t>
      </w:r>
      <w:r>
        <w:rPr>
          <w:spacing w:val="-28"/>
          <w:sz w:val="24"/>
        </w:rPr>
        <w:t xml:space="preserve"> </w:t>
      </w:r>
      <w:r>
        <w:rPr>
          <w:spacing w:val="-8"/>
          <w:sz w:val="24"/>
        </w:rPr>
        <w:t>code</w:t>
      </w:r>
      <w:r>
        <w:rPr>
          <w:spacing w:val="-33"/>
          <w:sz w:val="24"/>
        </w:rPr>
        <w:t xml:space="preserve"> </w:t>
      </w:r>
      <w:r>
        <w:rPr>
          <w:spacing w:val="-9"/>
          <w:sz w:val="24"/>
        </w:rPr>
        <w:t>white</w:t>
      </w:r>
      <w:r>
        <w:rPr>
          <w:spacing w:val="-33"/>
          <w:sz w:val="24"/>
        </w:rPr>
        <w:t xml:space="preserve"> </w:t>
      </w:r>
      <w:r>
        <w:rPr>
          <w:spacing w:val="-4"/>
          <w:sz w:val="24"/>
        </w:rPr>
        <w:t>in</w:t>
      </w:r>
      <w:r>
        <w:rPr>
          <w:spacing w:val="-32"/>
          <w:sz w:val="24"/>
        </w:rPr>
        <w:t xml:space="preserve"> </w:t>
      </w:r>
      <w:r>
        <w:rPr>
          <w:spacing w:val="-6"/>
          <w:sz w:val="24"/>
        </w:rPr>
        <w:t>the</w:t>
      </w:r>
      <w:r>
        <w:rPr>
          <w:spacing w:val="-30"/>
          <w:sz w:val="24"/>
        </w:rPr>
        <w:t xml:space="preserve"> </w:t>
      </w:r>
      <w:r>
        <w:rPr>
          <w:spacing w:val="-8"/>
          <w:sz w:val="24"/>
        </w:rPr>
        <w:t>next</w:t>
      </w:r>
      <w:r>
        <w:rPr>
          <w:spacing w:val="-34"/>
          <w:sz w:val="24"/>
        </w:rPr>
        <w:t xml:space="preserve"> </w:t>
      </w:r>
      <w:r>
        <w:rPr>
          <w:spacing w:val="-8"/>
          <w:sz w:val="24"/>
        </w:rPr>
        <w:t>race</w:t>
      </w:r>
      <w:r>
        <w:rPr>
          <w:spacing w:val="-35"/>
          <w:sz w:val="24"/>
        </w:rPr>
        <w:t xml:space="preserve"> </w:t>
      </w:r>
      <w:r>
        <w:rPr>
          <w:spacing w:val="-13"/>
          <w:sz w:val="24"/>
        </w:rPr>
        <w:t>field</w:t>
      </w:r>
      <w:r w:rsidR="00321297">
        <w:rPr>
          <w:spacing w:val="-13"/>
          <w:sz w:val="24"/>
        </w:rPr>
        <w:t>.</w:t>
      </w:r>
    </w:p>
    <w:p w14:paraId="168AE3BF" w14:textId="77BE9A60" w:rsidR="00190658" w:rsidRDefault="005C1088" w:rsidP="006A4B42">
      <w:pPr>
        <w:pStyle w:val="ListParagraph"/>
        <w:numPr>
          <w:ilvl w:val="0"/>
          <w:numId w:val="90"/>
        </w:numPr>
        <w:tabs>
          <w:tab w:val="left" w:pos="948"/>
        </w:tabs>
        <w:spacing w:before="2"/>
        <w:ind w:right="389"/>
        <w:rPr>
          <w:sz w:val="24"/>
        </w:rPr>
      </w:pPr>
      <w:r>
        <w:rPr>
          <w:spacing w:val="-5"/>
          <w:sz w:val="24"/>
        </w:rPr>
        <w:t>If</w:t>
      </w:r>
      <w:r>
        <w:rPr>
          <w:spacing w:val="11"/>
          <w:sz w:val="24"/>
        </w:rPr>
        <w:t xml:space="preserve"> </w:t>
      </w:r>
      <w:r>
        <w:rPr>
          <w:sz w:val="24"/>
        </w:rPr>
        <w:t>a</w:t>
      </w:r>
      <w:r>
        <w:rPr>
          <w:spacing w:val="-13"/>
          <w:sz w:val="24"/>
        </w:rPr>
        <w:t xml:space="preserve"> </w:t>
      </w:r>
      <w:r>
        <w:rPr>
          <w:spacing w:val="-15"/>
          <w:sz w:val="24"/>
        </w:rPr>
        <w:t>person’s</w:t>
      </w:r>
      <w:r>
        <w:rPr>
          <w:spacing w:val="-32"/>
          <w:sz w:val="24"/>
        </w:rPr>
        <w:t xml:space="preserve"> </w:t>
      </w:r>
      <w:r>
        <w:rPr>
          <w:spacing w:val="-10"/>
          <w:sz w:val="24"/>
        </w:rPr>
        <w:t>race</w:t>
      </w:r>
      <w:r>
        <w:rPr>
          <w:spacing w:val="-26"/>
          <w:sz w:val="24"/>
        </w:rPr>
        <w:t xml:space="preserve"> </w:t>
      </w:r>
      <w:r>
        <w:rPr>
          <w:spacing w:val="-4"/>
          <w:sz w:val="24"/>
        </w:rPr>
        <w:t>is</w:t>
      </w:r>
      <w:r>
        <w:rPr>
          <w:spacing w:val="-21"/>
          <w:sz w:val="24"/>
        </w:rPr>
        <w:t xml:space="preserve"> </w:t>
      </w:r>
      <w:r>
        <w:rPr>
          <w:spacing w:val="-12"/>
          <w:sz w:val="24"/>
        </w:rPr>
        <w:t>recorded</w:t>
      </w:r>
      <w:r>
        <w:rPr>
          <w:spacing w:val="-31"/>
          <w:sz w:val="24"/>
        </w:rPr>
        <w:t xml:space="preserve"> </w:t>
      </w:r>
      <w:r>
        <w:rPr>
          <w:spacing w:val="-5"/>
          <w:sz w:val="24"/>
        </w:rPr>
        <w:t>as</w:t>
      </w:r>
      <w:r>
        <w:rPr>
          <w:spacing w:val="-15"/>
          <w:sz w:val="24"/>
        </w:rPr>
        <w:t xml:space="preserve"> </w:t>
      </w:r>
      <w:r>
        <w:rPr>
          <w:sz w:val="24"/>
        </w:rPr>
        <w:t>a</w:t>
      </w:r>
      <w:r>
        <w:rPr>
          <w:spacing w:val="-17"/>
          <w:sz w:val="24"/>
        </w:rPr>
        <w:t xml:space="preserve"> </w:t>
      </w:r>
      <w:r>
        <w:rPr>
          <w:spacing w:val="-13"/>
          <w:sz w:val="24"/>
        </w:rPr>
        <w:t>combination</w:t>
      </w:r>
      <w:r>
        <w:rPr>
          <w:spacing w:val="-27"/>
          <w:sz w:val="24"/>
        </w:rPr>
        <w:t xml:space="preserve"> </w:t>
      </w:r>
      <w:r>
        <w:rPr>
          <w:spacing w:val="-4"/>
          <w:sz w:val="24"/>
        </w:rPr>
        <w:t>of</w:t>
      </w:r>
      <w:r>
        <w:rPr>
          <w:spacing w:val="11"/>
          <w:sz w:val="24"/>
        </w:rPr>
        <w:t xml:space="preserve"> </w:t>
      </w:r>
      <w:r>
        <w:rPr>
          <w:spacing w:val="-13"/>
          <w:sz w:val="24"/>
        </w:rPr>
        <w:t>Hawaiian</w:t>
      </w:r>
      <w:r>
        <w:rPr>
          <w:spacing w:val="-32"/>
          <w:sz w:val="24"/>
        </w:rPr>
        <w:t xml:space="preserve"> </w:t>
      </w:r>
      <w:r>
        <w:rPr>
          <w:spacing w:val="-7"/>
          <w:sz w:val="24"/>
        </w:rPr>
        <w:t>and</w:t>
      </w:r>
      <w:r>
        <w:rPr>
          <w:spacing w:val="-25"/>
          <w:sz w:val="24"/>
        </w:rPr>
        <w:t xml:space="preserve"> </w:t>
      </w:r>
      <w:r>
        <w:rPr>
          <w:spacing w:val="-8"/>
          <w:sz w:val="24"/>
        </w:rPr>
        <w:t>any</w:t>
      </w:r>
      <w:r>
        <w:rPr>
          <w:spacing w:val="-25"/>
          <w:sz w:val="24"/>
        </w:rPr>
        <w:t xml:space="preserve"> </w:t>
      </w:r>
      <w:r>
        <w:rPr>
          <w:spacing w:val="-11"/>
          <w:sz w:val="24"/>
        </w:rPr>
        <w:t>other</w:t>
      </w:r>
      <w:r>
        <w:rPr>
          <w:spacing w:val="-28"/>
          <w:sz w:val="24"/>
        </w:rPr>
        <w:t xml:space="preserve"> </w:t>
      </w:r>
      <w:r>
        <w:rPr>
          <w:spacing w:val="-10"/>
          <w:sz w:val="24"/>
        </w:rPr>
        <w:t>race</w:t>
      </w:r>
      <w:r>
        <w:rPr>
          <w:spacing w:val="-26"/>
          <w:sz w:val="24"/>
        </w:rPr>
        <w:t xml:space="preserve"> </w:t>
      </w:r>
      <w:r>
        <w:rPr>
          <w:spacing w:val="-9"/>
          <w:sz w:val="24"/>
        </w:rPr>
        <w:t>(s),</w:t>
      </w:r>
      <w:r>
        <w:rPr>
          <w:spacing w:val="-28"/>
          <w:sz w:val="24"/>
        </w:rPr>
        <w:t xml:space="preserve"> </w:t>
      </w:r>
      <w:r>
        <w:rPr>
          <w:spacing w:val="-10"/>
          <w:sz w:val="24"/>
        </w:rPr>
        <w:t>code</w:t>
      </w:r>
      <w:r>
        <w:rPr>
          <w:spacing w:val="-26"/>
          <w:sz w:val="24"/>
        </w:rPr>
        <w:t xml:space="preserve"> </w:t>
      </w:r>
      <w:r>
        <w:rPr>
          <w:spacing w:val="-6"/>
          <w:sz w:val="24"/>
        </w:rPr>
        <w:t>the</w:t>
      </w:r>
      <w:r>
        <w:rPr>
          <w:spacing w:val="-24"/>
          <w:sz w:val="24"/>
        </w:rPr>
        <w:t xml:space="preserve"> </w:t>
      </w:r>
      <w:r>
        <w:rPr>
          <w:spacing w:val="-15"/>
          <w:sz w:val="24"/>
        </w:rPr>
        <w:t>person’s</w:t>
      </w:r>
      <w:r>
        <w:rPr>
          <w:spacing w:val="-57"/>
          <w:sz w:val="24"/>
        </w:rPr>
        <w:t xml:space="preserve"> </w:t>
      </w:r>
      <w:r>
        <w:rPr>
          <w:spacing w:val="-10"/>
          <w:sz w:val="24"/>
        </w:rPr>
        <w:t>primary</w:t>
      </w:r>
      <w:r w:rsidR="00D15FF4">
        <w:rPr>
          <w:spacing w:val="-10"/>
          <w:sz w:val="24"/>
        </w:rPr>
        <w:t xml:space="preserve"> </w:t>
      </w:r>
      <w:r w:rsidR="004C5141">
        <w:rPr>
          <w:spacing w:val="-10"/>
          <w:sz w:val="24"/>
        </w:rPr>
        <w:t>races,</w:t>
      </w:r>
      <w:r w:rsidR="004C5141">
        <w:rPr>
          <w:spacing w:val="-42"/>
          <w:sz w:val="24"/>
        </w:rPr>
        <w:t xml:space="preserve"> </w:t>
      </w:r>
      <w:r w:rsidR="004C5141">
        <w:rPr>
          <w:spacing w:val="-9"/>
          <w:sz w:val="24"/>
        </w:rPr>
        <w:t>Hawaiian</w:t>
      </w:r>
      <w:r w:rsidR="00D15FF4">
        <w:rPr>
          <w:spacing w:val="-9"/>
          <w:sz w:val="24"/>
        </w:rPr>
        <w:t xml:space="preserve"> </w:t>
      </w:r>
      <w:r>
        <w:rPr>
          <w:spacing w:val="-9"/>
          <w:sz w:val="24"/>
        </w:rPr>
        <w:t>and</w:t>
      </w:r>
      <w:r w:rsidR="00D15FF4">
        <w:rPr>
          <w:spacing w:val="-9"/>
          <w:sz w:val="24"/>
        </w:rPr>
        <w:t xml:space="preserve"> </w:t>
      </w:r>
      <w:r>
        <w:rPr>
          <w:spacing w:val="-9"/>
          <w:sz w:val="24"/>
        </w:rPr>
        <w:t>code</w:t>
      </w:r>
      <w:r w:rsidR="00D15FF4">
        <w:rPr>
          <w:spacing w:val="-9"/>
          <w:sz w:val="24"/>
        </w:rPr>
        <w:t xml:space="preserve"> </w:t>
      </w:r>
      <w:r>
        <w:rPr>
          <w:spacing w:val="-9"/>
          <w:sz w:val="24"/>
        </w:rPr>
        <w:t>the</w:t>
      </w:r>
      <w:r w:rsidR="00D15FF4">
        <w:rPr>
          <w:spacing w:val="-9"/>
          <w:sz w:val="24"/>
        </w:rPr>
        <w:t xml:space="preserve"> </w:t>
      </w:r>
      <w:r>
        <w:rPr>
          <w:spacing w:val="-9"/>
          <w:sz w:val="24"/>
        </w:rPr>
        <w:t>other</w:t>
      </w:r>
      <w:r w:rsidR="00D15FF4">
        <w:rPr>
          <w:spacing w:val="-9"/>
          <w:sz w:val="24"/>
        </w:rPr>
        <w:t xml:space="preserve"> </w:t>
      </w:r>
      <w:r>
        <w:rPr>
          <w:spacing w:val="-9"/>
          <w:sz w:val="24"/>
        </w:rPr>
        <w:t>races</w:t>
      </w:r>
      <w:r w:rsidR="00D15FF4">
        <w:rPr>
          <w:spacing w:val="-9"/>
          <w:sz w:val="24"/>
        </w:rPr>
        <w:t xml:space="preserve"> </w:t>
      </w:r>
      <w:r>
        <w:rPr>
          <w:spacing w:val="-9"/>
          <w:sz w:val="24"/>
        </w:rPr>
        <w:t>in</w:t>
      </w:r>
      <w:r w:rsidR="00D15FF4">
        <w:rPr>
          <w:spacing w:val="-9"/>
          <w:sz w:val="24"/>
        </w:rPr>
        <w:t xml:space="preserve"> </w:t>
      </w:r>
      <w:r>
        <w:rPr>
          <w:spacing w:val="-9"/>
          <w:sz w:val="24"/>
        </w:rPr>
        <w:t>Race</w:t>
      </w:r>
      <w:proofErr w:type="gramStart"/>
      <w:r>
        <w:rPr>
          <w:spacing w:val="-9"/>
          <w:sz w:val="24"/>
        </w:rPr>
        <w:t>2,</w:t>
      </w:r>
      <w:r>
        <w:rPr>
          <w:spacing w:val="-43"/>
          <w:sz w:val="24"/>
        </w:rPr>
        <w:t xml:space="preserve"> </w:t>
      </w:r>
      <w:r w:rsidR="00D15FF4">
        <w:rPr>
          <w:spacing w:val="-43"/>
          <w:sz w:val="24"/>
        </w:rPr>
        <w:t xml:space="preserve"> </w:t>
      </w:r>
      <w:r>
        <w:rPr>
          <w:spacing w:val="-9"/>
          <w:sz w:val="24"/>
        </w:rPr>
        <w:t>Race</w:t>
      </w:r>
      <w:proofErr w:type="gramEnd"/>
      <w:r>
        <w:rPr>
          <w:spacing w:val="-9"/>
          <w:sz w:val="24"/>
        </w:rPr>
        <w:t>3,</w:t>
      </w:r>
      <w:r>
        <w:rPr>
          <w:spacing w:val="-43"/>
          <w:sz w:val="24"/>
        </w:rPr>
        <w:t xml:space="preserve"> </w:t>
      </w:r>
      <w:r w:rsidR="00D15FF4">
        <w:rPr>
          <w:spacing w:val="-43"/>
          <w:sz w:val="24"/>
        </w:rPr>
        <w:t xml:space="preserve"> </w:t>
      </w:r>
      <w:r>
        <w:rPr>
          <w:spacing w:val="-9"/>
          <w:sz w:val="24"/>
        </w:rPr>
        <w:t>Race4,</w:t>
      </w:r>
      <w:r>
        <w:rPr>
          <w:spacing w:val="-43"/>
          <w:sz w:val="24"/>
        </w:rPr>
        <w:t xml:space="preserve"> </w:t>
      </w:r>
      <w:r w:rsidR="00D15FF4">
        <w:rPr>
          <w:spacing w:val="-43"/>
          <w:sz w:val="24"/>
        </w:rPr>
        <w:t xml:space="preserve"> </w:t>
      </w:r>
      <w:r>
        <w:rPr>
          <w:spacing w:val="-9"/>
          <w:sz w:val="24"/>
        </w:rPr>
        <w:t>and</w:t>
      </w:r>
      <w:r w:rsidR="00D15FF4">
        <w:rPr>
          <w:spacing w:val="-9"/>
          <w:sz w:val="24"/>
        </w:rPr>
        <w:t xml:space="preserve"> </w:t>
      </w:r>
      <w:r>
        <w:rPr>
          <w:spacing w:val="-9"/>
          <w:sz w:val="24"/>
        </w:rPr>
        <w:t>Race5</w:t>
      </w:r>
      <w:r w:rsidR="002D7265">
        <w:rPr>
          <w:spacing w:val="-9"/>
          <w:sz w:val="24"/>
        </w:rPr>
        <w:t xml:space="preserve"> </w:t>
      </w:r>
      <w:r>
        <w:rPr>
          <w:spacing w:val="-34"/>
          <w:sz w:val="24"/>
        </w:rPr>
        <w:t xml:space="preserve"> </w:t>
      </w:r>
      <w:r>
        <w:rPr>
          <w:spacing w:val="-9"/>
          <w:sz w:val="24"/>
        </w:rPr>
        <w:t>as</w:t>
      </w:r>
      <w:r w:rsidR="00D15FF4">
        <w:rPr>
          <w:spacing w:val="-9"/>
          <w:sz w:val="24"/>
        </w:rPr>
        <w:t xml:space="preserve"> </w:t>
      </w:r>
      <w:r>
        <w:rPr>
          <w:spacing w:val="-9"/>
          <w:sz w:val="24"/>
        </w:rPr>
        <w:t>appropriate</w:t>
      </w:r>
    </w:p>
    <w:p w14:paraId="694FE73B" w14:textId="77777777" w:rsidR="00190658" w:rsidRDefault="005C1088" w:rsidP="006A4B42">
      <w:pPr>
        <w:pStyle w:val="ListParagraph"/>
        <w:numPr>
          <w:ilvl w:val="0"/>
          <w:numId w:val="90"/>
        </w:numPr>
        <w:tabs>
          <w:tab w:val="left" w:pos="948"/>
        </w:tabs>
        <w:spacing w:line="304" w:lineRule="exact"/>
        <w:ind w:hanging="361"/>
        <w:rPr>
          <w:sz w:val="24"/>
        </w:rPr>
      </w:pPr>
      <w:r>
        <w:rPr>
          <w:spacing w:val="-12"/>
          <w:sz w:val="24"/>
        </w:rPr>
        <w:t>Otherwise,</w:t>
      </w:r>
      <w:r>
        <w:rPr>
          <w:spacing w:val="-35"/>
          <w:sz w:val="24"/>
        </w:rPr>
        <w:t xml:space="preserve"> </w:t>
      </w:r>
      <w:r>
        <w:rPr>
          <w:spacing w:val="-8"/>
          <w:sz w:val="24"/>
        </w:rPr>
        <w:t>code</w:t>
      </w:r>
      <w:r>
        <w:rPr>
          <w:spacing w:val="-31"/>
          <w:sz w:val="24"/>
        </w:rPr>
        <w:t xml:space="preserve"> </w:t>
      </w:r>
      <w:r>
        <w:rPr>
          <w:spacing w:val="-7"/>
          <w:sz w:val="24"/>
        </w:rPr>
        <w:t>Race</w:t>
      </w:r>
      <w:r>
        <w:rPr>
          <w:spacing w:val="-31"/>
          <w:sz w:val="24"/>
        </w:rPr>
        <w:t xml:space="preserve"> </w:t>
      </w:r>
      <w:r>
        <w:rPr>
          <w:sz w:val="24"/>
        </w:rPr>
        <w:t>1</w:t>
      </w:r>
      <w:r>
        <w:rPr>
          <w:spacing w:val="-21"/>
          <w:sz w:val="24"/>
        </w:rPr>
        <w:t xml:space="preserve"> </w:t>
      </w:r>
      <w:r>
        <w:rPr>
          <w:spacing w:val="-4"/>
          <w:sz w:val="24"/>
        </w:rPr>
        <w:t>to</w:t>
      </w:r>
      <w:r>
        <w:rPr>
          <w:spacing w:val="-30"/>
          <w:sz w:val="24"/>
        </w:rPr>
        <w:t xml:space="preserve"> </w:t>
      </w:r>
      <w:r>
        <w:rPr>
          <w:spacing w:val="-6"/>
          <w:sz w:val="24"/>
        </w:rPr>
        <w:t>the</w:t>
      </w:r>
      <w:r>
        <w:rPr>
          <w:spacing w:val="-31"/>
          <w:sz w:val="24"/>
        </w:rPr>
        <w:t xml:space="preserve"> </w:t>
      </w:r>
      <w:r>
        <w:rPr>
          <w:spacing w:val="-9"/>
          <w:sz w:val="24"/>
        </w:rPr>
        <w:t>first</w:t>
      </w:r>
      <w:r>
        <w:rPr>
          <w:spacing w:val="-32"/>
          <w:sz w:val="24"/>
        </w:rPr>
        <w:t xml:space="preserve"> </w:t>
      </w:r>
      <w:r>
        <w:rPr>
          <w:spacing w:val="-9"/>
          <w:sz w:val="24"/>
        </w:rPr>
        <w:t>stated</w:t>
      </w:r>
      <w:r>
        <w:rPr>
          <w:spacing w:val="-32"/>
          <w:sz w:val="24"/>
        </w:rPr>
        <w:t xml:space="preserve"> </w:t>
      </w:r>
      <w:r>
        <w:rPr>
          <w:spacing w:val="-11"/>
          <w:sz w:val="24"/>
        </w:rPr>
        <w:t>non-white</w:t>
      </w:r>
      <w:r>
        <w:rPr>
          <w:spacing w:val="-31"/>
          <w:sz w:val="24"/>
        </w:rPr>
        <w:t xml:space="preserve"> </w:t>
      </w:r>
      <w:r>
        <w:rPr>
          <w:spacing w:val="-8"/>
          <w:sz w:val="24"/>
        </w:rPr>
        <w:t>race</w:t>
      </w:r>
      <w:r>
        <w:rPr>
          <w:spacing w:val="-31"/>
          <w:sz w:val="24"/>
        </w:rPr>
        <w:t xml:space="preserve"> </w:t>
      </w:r>
      <w:r>
        <w:rPr>
          <w:spacing w:val="-8"/>
          <w:sz w:val="24"/>
        </w:rPr>
        <w:t>(codes</w:t>
      </w:r>
      <w:r>
        <w:rPr>
          <w:spacing w:val="-31"/>
          <w:sz w:val="24"/>
        </w:rPr>
        <w:t xml:space="preserve"> </w:t>
      </w:r>
      <w:r>
        <w:rPr>
          <w:spacing w:val="-11"/>
          <w:sz w:val="24"/>
        </w:rPr>
        <w:t>02-98)</w:t>
      </w:r>
    </w:p>
    <w:p w14:paraId="3966C243" w14:textId="77777777" w:rsidR="00190658" w:rsidRDefault="00190658">
      <w:pPr>
        <w:spacing w:line="304" w:lineRule="exact"/>
        <w:rPr>
          <w:sz w:val="24"/>
        </w:rPr>
        <w:sectPr w:rsidR="00190658">
          <w:pgSz w:w="12240" w:h="15840"/>
          <w:pgMar w:top="900" w:right="1120" w:bottom="860" w:left="1700" w:header="702" w:footer="677" w:gutter="0"/>
          <w:cols w:space="720"/>
        </w:sectPr>
      </w:pPr>
    </w:p>
    <w:p w14:paraId="36375989" w14:textId="77777777" w:rsidR="00190658" w:rsidRDefault="00190658">
      <w:pPr>
        <w:pStyle w:val="BodyText"/>
        <w:rPr>
          <w:sz w:val="20"/>
        </w:rPr>
      </w:pPr>
    </w:p>
    <w:p w14:paraId="0472A468" w14:textId="77777777" w:rsidR="00190658" w:rsidRDefault="00190658">
      <w:pPr>
        <w:pStyle w:val="BodyText"/>
        <w:spacing w:before="5"/>
        <w:rPr>
          <w:sz w:val="23"/>
        </w:rPr>
      </w:pPr>
    </w:p>
    <w:p w14:paraId="3D19CFC5" w14:textId="3D596A87" w:rsidR="00190658" w:rsidRDefault="005C1088" w:rsidP="006A4B42">
      <w:pPr>
        <w:pStyle w:val="ListParagraph"/>
        <w:numPr>
          <w:ilvl w:val="0"/>
          <w:numId w:val="90"/>
        </w:numPr>
        <w:tabs>
          <w:tab w:val="left" w:pos="948"/>
        </w:tabs>
        <w:spacing w:before="100"/>
        <w:ind w:right="359"/>
        <w:jc w:val="both"/>
        <w:rPr>
          <w:sz w:val="24"/>
        </w:rPr>
      </w:pPr>
      <w:r>
        <w:rPr>
          <w:spacing w:val="-7"/>
          <w:sz w:val="24"/>
        </w:rPr>
        <w:t xml:space="preserve">When </w:t>
      </w:r>
      <w:r>
        <w:rPr>
          <w:spacing w:val="-6"/>
          <w:sz w:val="24"/>
        </w:rPr>
        <w:t>the</w:t>
      </w:r>
      <w:r>
        <w:rPr>
          <w:sz w:val="24"/>
        </w:rPr>
        <w:t xml:space="preserve"> </w:t>
      </w:r>
      <w:r>
        <w:rPr>
          <w:spacing w:val="-8"/>
          <w:sz w:val="24"/>
        </w:rPr>
        <w:t>race</w:t>
      </w:r>
      <w:r>
        <w:rPr>
          <w:spacing w:val="-6"/>
          <w:sz w:val="24"/>
        </w:rPr>
        <w:t xml:space="preserve"> </w:t>
      </w:r>
      <w:r>
        <w:rPr>
          <w:spacing w:val="-4"/>
          <w:sz w:val="24"/>
        </w:rPr>
        <w:t>is</w:t>
      </w:r>
      <w:r>
        <w:rPr>
          <w:sz w:val="24"/>
        </w:rPr>
        <w:t xml:space="preserve"> </w:t>
      </w:r>
      <w:r>
        <w:rPr>
          <w:spacing w:val="-11"/>
          <w:sz w:val="24"/>
        </w:rPr>
        <w:t>recorded</w:t>
      </w:r>
      <w:r>
        <w:rPr>
          <w:spacing w:val="-8"/>
          <w:sz w:val="24"/>
        </w:rPr>
        <w:t xml:space="preserve"> </w:t>
      </w:r>
      <w:r>
        <w:rPr>
          <w:spacing w:val="-2"/>
          <w:sz w:val="24"/>
        </w:rPr>
        <w:t>as</w:t>
      </w:r>
      <w:r>
        <w:rPr>
          <w:spacing w:val="-1"/>
          <w:sz w:val="24"/>
        </w:rPr>
        <w:t xml:space="preserve"> </w:t>
      </w:r>
      <w:r>
        <w:rPr>
          <w:spacing w:val="-11"/>
          <w:sz w:val="24"/>
        </w:rPr>
        <w:t>“Oriental”</w:t>
      </w:r>
      <w:r>
        <w:rPr>
          <w:spacing w:val="-8"/>
          <w:sz w:val="24"/>
        </w:rPr>
        <w:t xml:space="preserve"> </w:t>
      </w:r>
      <w:r>
        <w:rPr>
          <w:spacing w:val="-4"/>
          <w:sz w:val="24"/>
        </w:rPr>
        <w:t>or</w:t>
      </w:r>
      <w:r>
        <w:rPr>
          <w:spacing w:val="1"/>
          <w:sz w:val="24"/>
        </w:rPr>
        <w:t xml:space="preserve"> </w:t>
      </w:r>
      <w:r>
        <w:rPr>
          <w:spacing w:val="-13"/>
          <w:sz w:val="24"/>
        </w:rPr>
        <w:t>“Asian”</w:t>
      </w:r>
      <w:r>
        <w:rPr>
          <w:spacing w:val="-18"/>
          <w:sz w:val="24"/>
        </w:rPr>
        <w:t xml:space="preserve"> </w:t>
      </w:r>
      <w:r>
        <w:rPr>
          <w:spacing w:val="-6"/>
          <w:sz w:val="24"/>
        </w:rPr>
        <w:t>and</w:t>
      </w:r>
      <w:r>
        <w:rPr>
          <w:spacing w:val="-3"/>
          <w:sz w:val="24"/>
        </w:rPr>
        <w:t xml:space="preserve"> </w:t>
      </w:r>
      <w:r>
        <w:rPr>
          <w:spacing w:val="-6"/>
          <w:sz w:val="24"/>
        </w:rPr>
        <w:t>the</w:t>
      </w:r>
      <w:r>
        <w:rPr>
          <w:spacing w:val="-1"/>
          <w:sz w:val="24"/>
        </w:rPr>
        <w:t xml:space="preserve"> </w:t>
      </w:r>
      <w:r>
        <w:rPr>
          <w:spacing w:val="-9"/>
          <w:sz w:val="24"/>
        </w:rPr>
        <w:t>place</w:t>
      </w:r>
      <w:r>
        <w:rPr>
          <w:spacing w:val="-5"/>
          <w:sz w:val="24"/>
        </w:rPr>
        <w:t xml:space="preserve"> </w:t>
      </w:r>
      <w:r>
        <w:rPr>
          <w:spacing w:val="-4"/>
          <w:sz w:val="24"/>
        </w:rPr>
        <w:t>of</w:t>
      </w:r>
      <w:r>
        <w:rPr>
          <w:spacing w:val="-2"/>
          <w:sz w:val="24"/>
        </w:rPr>
        <w:t xml:space="preserve"> </w:t>
      </w:r>
      <w:r>
        <w:rPr>
          <w:spacing w:val="-9"/>
          <w:sz w:val="24"/>
        </w:rPr>
        <w:t>birth</w:t>
      </w:r>
      <w:r>
        <w:rPr>
          <w:spacing w:val="-4"/>
          <w:sz w:val="24"/>
        </w:rPr>
        <w:t xml:space="preserve"> is</w:t>
      </w:r>
      <w:r>
        <w:rPr>
          <w:spacing w:val="3"/>
          <w:sz w:val="24"/>
        </w:rPr>
        <w:t xml:space="preserve"> </w:t>
      </w:r>
      <w:r>
        <w:rPr>
          <w:spacing w:val="-11"/>
          <w:sz w:val="24"/>
        </w:rPr>
        <w:t>recorded</w:t>
      </w:r>
      <w:r>
        <w:rPr>
          <w:spacing w:val="-12"/>
          <w:sz w:val="24"/>
        </w:rPr>
        <w:t xml:space="preserve"> </w:t>
      </w:r>
      <w:r>
        <w:rPr>
          <w:spacing w:val="-4"/>
          <w:sz w:val="24"/>
        </w:rPr>
        <w:t>as</w:t>
      </w:r>
      <w:r>
        <w:rPr>
          <w:spacing w:val="1"/>
          <w:sz w:val="24"/>
        </w:rPr>
        <w:t xml:space="preserve"> </w:t>
      </w:r>
      <w:r>
        <w:rPr>
          <w:spacing w:val="-11"/>
          <w:sz w:val="24"/>
        </w:rPr>
        <w:t>China,</w:t>
      </w:r>
      <w:r>
        <w:rPr>
          <w:spacing w:val="-57"/>
          <w:sz w:val="24"/>
        </w:rPr>
        <w:t xml:space="preserve"> </w:t>
      </w:r>
      <w:r>
        <w:rPr>
          <w:spacing w:val="-11"/>
          <w:sz w:val="24"/>
        </w:rPr>
        <w:t>Japan,</w:t>
      </w:r>
      <w:r>
        <w:rPr>
          <w:sz w:val="24"/>
        </w:rPr>
        <w:t xml:space="preserve"> </w:t>
      </w:r>
      <w:r>
        <w:rPr>
          <w:spacing w:val="-6"/>
          <w:sz w:val="24"/>
        </w:rPr>
        <w:t>the</w:t>
      </w:r>
      <w:r>
        <w:rPr>
          <w:sz w:val="24"/>
        </w:rPr>
        <w:t xml:space="preserve"> </w:t>
      </w:r>
      <w:r>
        <w:rPr>
          <w:spacing w:val="-12"/>
          <w:sz w:val="24"/>
        </w:rPr>
        <w:t>Philippines,</w:t>
      </w:r>
      <w:r>
        <w:rPr>
          <w:sz w:val="24"/>
        </w:rPr>
        <w:t xml:space="preserve"> </w:t>
      </w:r>
      <w:r>
        <w:rPr>
          <w:spacing w:val="-4"/>
          <w:sz w:val="24"/>
        </w:rPr>
        <w:t>or</w:t>
      </w:r>
      <w:r>
        <w:rPr>
          <w:sz w:val="24"/>
        </w:rPr>
        <w:t xml:space="preserve"> </w:t>
      </w:r>
      <w:r>
        <w:rPr>
          <w:spacing w:val="-10"/>
          <w:sz w:val="24"/>
        </w:rPr>
        <w:t>another</w:t>
      </w:r>
      <w:r>
        <w:rPr>
          <w:sz w:val="24"/>
        </w:rPr>
        <w:t xml:space="preserve"> </w:t>
      </w:r>
      <w:r>
        <w:rPr>
          <w:spacing w:val="-8"/>
          <w:sz w:val="24"/>
        </w:rPr>
        <w:t>Asian</w:t>
      </w:r>
      <w:r>
        <w:rPr>
          <w:sz w:val="24"/>
        </w:rPr>
        <w:t xml:space="preserve"> </w:t>
      </w:r>
      <w:r>
        <w:rPr>
          <w:spacing w:val="-11"/>
          <w:sz w:val="24"/>
        </w:rPr>
        <w:t>nation,</w:t>
      </w:r>
      <w:r>
        <w:rPr>
          <w:sz w:val="24"/>
        </w:rPr>
        <w:t xml:space="preserve"> </w:t>
      </w:r>
      <w:r>
        <w:rPr>
          <w:spacing w:val="-7"/>
          <w:sz w:val="24"/>
        </w:rPr>
        <w:t>code</w:t>
      </w:r>
      <w:r>
        <w:rPr>
          <w:sz w:val="24"/>
        </w:rPr>
        <w:t xml:space="preserve"> </w:t>
      </w:r>
      <w:r>
        <w:rPr>
          <w:spacing w:val="-6"/>
          <w:sz w:val="24"/>
        </w:rPr>
        <w:t>the</w:t>
      </w:r>
      <w:r>
        <w:rPr>
          <w:sz w:val="24"/>
        </w:rPr>
        <w:t xml:space="preserve"> </w:t>
      </w:r>
      <w:r>
        <w:rPr>
          <w:spacing w:val="-8"/>
          <w:sz w:val="24"/>
        </w:rPr>
        <w:t>race</w:t>
      </w:r>
      <w:r>
        <w:rPr>
          <w:sz w:val="24"/>
        </w:rPr>
        <w:t xml:space="preserve"> </w:t>
      </w:r>
      <w:r>
        <w:rPr>
          <w:spacing w:val="-9"/>
          <w:sz w:val="24"/>
        </w:rPr>
        <w:t>based</w:t>
      </w:r>
      <w:r>
        <w:rPr>
          <w:sz w:val="24"/>
        </w:rPr>
        <w:t xml:space="preserve"> </w:t>
      </w:r>
      <w:r>
        <w:rPr>
          <w:spacing w:val="-4"/>
          <w:sz w:val="24"/>
        </w:rPr>
        <w:t>on</w:t>
      </w:r>
      <w:r>
        <w:rPr>
          <w:sz w:val="24"/>
        </w:rPr>
        <w:t xml:space="preserve"> </w:t>
      </w:r>
      <w:r w:rsidR="002B3241">
        <w:rPr>
          <w:spacing w:val="-7"/>
          <w:sz w:val="24"/>
        </w:rPr>
        <w:t>birth</w:t>
      </w:r>
      <w:r w:rsidR="002B3241">
        <w:rPr>
          <w:sz w:val="24"/>
        </w:rPr>
        <w:t>place</w:t>
      </w:r>
      <w:r>
        <w:rPr>
          <w:sz w:val="24"/>
        </w:rPr>
        <w:t xml:space="preserve"> </w:t>
      </w:r>
      <w:r>
        <w:rPr>
          <w:spacing w:val="-11"/>
          <w:sz w:val="24"/>
        </w:rPr>
        <w:t>information.</w:t>
      </w:r>
      <w:r>
        <w:rPr>
          <w:spacing w:val="-57"/>
          <w:sz w:val="24"/>
        </w:rPr>
        <w:t xml:space="preserve"> </w:t>
      </w:r>
      <w:r>
        <w:rPr>
          <w:spacing w:val="-4"/>
          <w:sz w:val="24"/>
        </w:rPr>
        <w:t xml:space="preserve">For example: If the person’s </w:t>
      </w:r>
      <w:r>
        <w:rPr>
          <w:spacing w:val="-3"/>
          <w:sz w:val="24"/>
        </w:rPr>
        <w:t>race is recorded as “Asian,” and the place of birth is recorded</w:t>
      </w:r>
      <w:r>
        <w:rPr>
          <w:spacing w:val="-57"/>
          <w:sz w:val="24"/>
        </w:rPr>
        <w:t xml:space="preserve"> </w:t>
      </w:r>
      <w:r>
        <w:rPr>
          <w:sz w:val="24"/>
        </w:rPr>
        <w:t>as “Japan,”</w:t>
      </w:r>
      <w:r>
        <w:rPr>
          <w:spacing w:val="-5"/>
          <w:sz w:val="24"/>
        </w:rPr>
        <w:t xml:space="preserve"> </w:t>
      </w:r>
      <w:r>
        <w:rPr>
          <w:sz w:val="24"/>
        </w:rPr>
        <w:t>code</w:t>
      </w:r>
      <w:r>
        <w:rPr>
          <w:spacing w:val="-1"/>
          <w:sz w:val="24"/>
        </w:rPr>
        <w:t xml:space="preserve"> </w:t>
      </w:r>
      <w:r>
        <w:rPr>
          <w:sz w:val="24"/>
        </w:rPr>
        <w:t>race</w:t>
      </w:r>
      <w:r>
        <w:rPr>
          <w:spacing w:val="-2"/>
          <w:sz w:val="24"/>
        </w:rPr>
        <w:t xml:space="preserve"> </w:t>
      </w:r>
      <w:r>
        <w:rPr>
          <w:sz w:val="24"/>
        </w:rPr>
        <w:t>as</w:t>
      </w:r>
      <w:r>
        <w:rPr>
          <w:spacing w:val="-21"/>
          <w:sz w:val="24"/>
        </w:rPr>
        <w:t xml:space="preserve"> </w:t>
      </w:r>
      <w:proofErr w:type="gramStart"/>
      <w:r>
        <w:rPr>
          <w:sz w:val="24"/>
        </w:rPr>
        <w:t>05</w:t>
      </w:r>
      <w:proofErr w:type="gramEnd"/>
    </w:p>
    <w:p w14:paraId="224495EE" w14:textId="27383FC6" w:rsidR="00190658" w:rsidRDefault="005C1088" w:rsidP="006A4B42">
      <w:pPr>
        <w:pStyle w:val="ListParagraph"/>
        <w:numPr>
          <w:ilvl w:val="0"/>
          <w:numId w:val="90"/>
        </w:numPr>
        <w:tabs>
          <w:tab w:val="left" w:pos="948"/>
        </w:tabs>
        <w:spacing w:before="2"/>
        <w:ind w:hanging="361"/>
        <w:jc w:val="both"/>
        <w:rPr>
          <w:sz w:val="24"/>
        </w:rPr>
      </w:pPr>
      <w:r>
        <w:rPr>
          <w:spacing w:val="-11"/>
          <w:sz w:val="24"/>
        </w:rPr>
        <w:t>Do</w:t>
      </w:r>
      <w:r>
        <w:rPr>
          <w:spacing w:val="-42"/>
          <w:sz w:val="24"/>
        </w:rPr>
        <w:t xml:space="preserve"> </w:t>
      </w:r>
      <w:r>
        <w:rPr>
          <w:spacing w:val="-11"/>
          <w:sz w:val="24"/>
        </w:rPr>
        <w:t>not</w:t>
      </w:r>
      <w:r w:rsidR="002B3241">
        <w:rPr>
          <w:spacing w:val="-11"/>
          <w:sz w:val="24"/>
        </w:rPr>
        <w:t xml:space="preserve"> </w:t>
      </w:r>
      <w:r>
        <w:rPr>
          <w:spacing w:val="-11"/>
          <w:sz w:val="24"/>
        </w:rPr>
        <w:t>code</w:t>
      </w:r>
      <w:r w:rsidR="002B3241">
        <w:rPr>
          <w:spacing w:val="-11"/>
          <w:sz w:val="24"/>
        </w:rPr>
        <w:t xml:space="preserve"> </w:t>
      </w:r>
      <w:r>
        <w:rPr>
          <w:spacing w:val="-11"/>
          <w:sz w:val="24"/>
        </w:rPr>
        <w:t>“Asian”</w:t>
      </w:r>
      <w:r w:rsidR="002B3241">
        <w:rPr>
          <w:spacing w:val="-11"/>
          <w:sz w:val="24"/>
        </w:rPr>
        <w:t xml:space="preserve"> </w:t>
      </w:r>
      <w:r>
        <w:rPr>
          <w:spacing w:val="-11"/>
          <w:sz w:val="24"/>
        </w:rPr>
        <w:t>in</w:t>
      </w:r>
      <w:r>
        <w:rPr>
          <w:spacing w:val="-41"/>
          <w:sz w:val="24"/>
        </w:rPr>
        <w:t xml:space="preserve"> </w:t>
      </w:r>
      <w:r>
        <w:rPr>
          <w:spacing w:val="-11"/>
          <w:sz w:val="24"/>
        </w:rPr>
        <w:t>a</w:t>
      </w:r>
      <w:r>
        <w:rPr>
          <w:spacing w:val="-35"/>
          <w:sz w:val="24"/>
        </w:rPr>
        <w:t xml:space="preserve"> </w:t>
      </w:r>
      <w:r>
        <w:rPr>
          <w:spacing w:val="-11"/>
          <w:sz w:val="24"/>
        </w:rPr>
        <w:t>subsequent</w:t>
      </w:r>
      <w:r w:rsidR="002B3241">
        <w:rPr>
          <w:spacing w:val="-11"/>
          <w:sz w:val="24"/>
        </w:rPr>
        <w:t xml:space="preserve"> </w:t>
      </w:r>
      <w:r>
        <w:rPr>
          <w:spacing w:val="-11"/>
          <w:sz w:val="24"/>
        </w:rPr>
        <w:t>race</w:t>
      </w:r>
      <w:r w:rsidR="002B3241">
        <w:rPr>
          <w:spacing w:val="-11"/>
          <w:sz w:val="24"/>
        </w:rPr>
        <w:t xml:space="preserve"> field if</w:t>
      </w:r>
      <w:r>
        <w:rPr>
          <w:spacing w:val="-5"/>
          <w:sz w:val="24"/>
        </w:rPr>
        <w:t xml:space="preserve"> </w:t>
      </w:r>
      <w:r>
        <w:rPr>
          <w:spacing w:val="-11"/>
          <w:sz w:val="24"/>
        </w:rPr>
        <w:t>a</w:t>
      </w:r>
      <w:r>
        <w:rPr>
          <w:spacing w:val="-32"/>
          <w:sz w:val="24"/>
        </w:rPr>
        <w:t xml:space="preserve"> </w:t>
      </w:r>
      <w:r>
        <w:rPr>
          <w:spacing w:val="-11"/>
          <w:sz w:val="24"/>
        </w:rPr>
        <w:t>specific</w:t>
      </w:r>
      <w:r w:rsidR="002B3241">
        <w:rPr>
          <w:spacing w:val="-11"/>
          <w:sz w:val="24"/>
        </w:rPr>
        <w:t xml:space="preserve"> </w:t>
      </w:r>
      <w:r>
        <w:rPr>
          <w:spacing w:val="-11"/>
          <w:sz w:val="24"/>
        </w:rPr>
        <w:t>Asian</w:t>
      </w:r>
      <w:r w:rsidR="002B3241">
        <w:rPr>
          <w:spacing w:val="-11"/>
          <w:sz w:val="24"/>
        </w:rPr>
        <w:t xml:space="preserve"> </w:t>
      </w:r>
      <w:r>
        <w:rPr>
          <w:spacing w:val="-11"/>
          <w:sz w:val="24"/>
        </w:rPr>
        <w:t>race</w:t>
      </w:r>
      <w:r w:rsidR="002B3241">
        <w:rPr>
          <w:spacing w:val="-11"/>
          <w:sz w:val="24"/>
        </w:rPr>
        <w:t xml:space="preserve"> </w:t>
      </w:r>
      <w:r>
        <w:rPr>
          <w:spacing w:val="-11"/>
          <w:sz w:val="24"/>
        </w:rPr>
        <w:t>has</w:t>
      </w:r>
      <w:r w:rsidR="002B3241">
        <w:rPr>
          <w:spacing w:val="-11"/>
          <w:sz w:val="24"/>
        </w:rPr>
        <w:t xml:space="preserve"> </w:t>
      </w:r>
      <w:r>
        <w:rPr>
          <w:spacing w:val="-11"/>
          <w:sz w:val="24"/>
        </w:rPr>
        <w:t>already</w:t>
      </w:r>
      <w:r w:rsidR="002B3241">
        <w:rPr>
          <w:spacing w:val="-11"/>
          <w:sz w:val="24"/>
        </w:rPr>
        <w:t xml:space="preserve"> </w:t>
      </w:r>
      <w:r>
        <w:rPr>
          <w:spacing w:val="-11"/>
          <w:sz w:val="24"/>
        </w:rPr>
        <w:t>been</w:t>
      </w:r>
      <w:r w:rsidR="002B3241">
        <w:rPr>
          <w:spacing w:val="-11"/>
          <w:sz w:val="24"/>
        </w:rPr>
        <w:t xml:space="preserve"> </w:t>
      </w:r>
      <w:proofErr w:type="gramStart"/>
      <w:r w:rsidR="002B3241">
        <w:rPr>
          <w:spacing w:val="-11"/>
          <w:sz w:val="24"/>
        </w:rPr>
        <w:t>c</w:t>
      </w:r>
      <w:r>
        <w:rPr>
          <w:spacing w:val="-11"/>
          <w:sz w:val="24"/>
        </w:rPr>
        <w:t>oded</w:t>
      </w:r>
      <w:proofErr w:type="gramEnd"/>
    </w:p>
    <w:p w14:paraId="3C388B60" w14:textId="77777777" w:rsidR="00190658" w:rsidRDefault="005C1088" w:rsidP="006A4B42">
      <w:pPr>
        <w:pStyle w:val="ListParagraph"/>
        <w:numPr>
          <w:ilvl w:val="0"/>
          <w:numId w:val="90"/>
        </w:numPr>
        <w:tabs>
          <w:tab w:val="left" w:pos="948"/>
        </w:tabs>
        <w:ind w:hanging="361"/>
        <w:jc w:val="both"/>
        <w:rPr>
          <w:sz w:val="24"/>
        </w:rPr>
      </w:pPr>
      <w:r>
        <w:rPr>
          <w:spacing w:val="-1"/>
          <w:sz w:val="24"/>
        </w:rPr>
        <w:t>A</w:t>
      </w:r>
      <w:r>
        <w:rPr>
          <w:spacing w:val="-12"/>
          <w:sz w:val="24"/>
        </w:rPr>
        <w:t xml:space="preserve"> </w:t>
      </w:r>
      <w:r>
        <w:rPr>
          <w:spacing w:val="-1"/>
          <w:sz w:val="24"/>
        </w:rPr>
        <w:t>specific</w:t>
      </w:r>
      <w:r>
        <w:rPr>
          <w:spacing w:val="-13"/>
          <w:sz w:val="24"/>
        </w:rPr>
        <w:t xml:space="preserve"> </w:t>
      </w:r>
      <w:r>
        <w:rPr>
          <w:sz w:val="24"/>
        </w:rPr>
        <w:t>race</w:t>
      </w:r>
      <w:r>
        <w:rPr>
          <w:spacing w:val="-11"/>
          <w:sz w:val="24"/>
        </w:rPr>
        <w:t xml:space="preserve"> </w:t>
      </w:r>
      <w:r>
        <w:rPr>
          <w:sz w:val="24"/>
        </w:rPr>
        <w:t>code</w:t>
      </w:r>
      <w:r>
        <w:rPr>
          <w:spacing w:val="-12"/>
          <w:sz w:val="24"/>
        </w:rPr>
        <w:t xml:space="preserve"> </w:t>
      </w:r>
      <w:r>
        <w:rPr>
          <w:sz w:val="24"/>
        </w:rPr>
        <w:t>(other</w:t>
      </w:r>
      <w:r>
        <w:rPr>
          <w:spacing w:val="-15"/>
          <w:sz w:val="24"/>
        </w:rPr>
        <w:t xml:space="preserve"> </w:t>
      </w:r>
      <w:r>
        <w:rPr>
          <w:sz w:val="24"/>
        </w:rPr>
        <w:t>than</w:t>
      </w:r>
      <w:r>
        <w:rPr>
          <w:spacing w:val="-12"/>
          <w:sz w:val="24"/>
        </w:rPr>
        <w:t xml:space="preserve"> </w:t>
      </w:r>
      <w:r>
        <w:rPr>
          <w:sz w:val="24"/>
        </w:rPr>
        <w:t>blank,</w:t>
      </w:r>
      <w:r>
        <w:rPr>
          <w:spacing w:val="-11"/>
          <w:sz w:val="24"/>
        </w:rPr>
        <w:t xml:space="preserve"> </w:t>
      </w:r>
      <w:r>
        <w:rPr>
          <w:sz w:val="24"/>
        </w:rPr>
        <w:t>88,</w:t>
      </w:r>
      <w:r>
        <w:rPr>
          <w:spacing w:val="-11"/>
          <w:sz w:val="24"/>
        </w:rPr>
        <w:t xml:space="preserve"> </w:t>
      </w:r>
      <w:r>
        <w:rPr>
          <w:sz w:val="24"/>
        </w:rPr>
        <w:t>or</w:t>
      </w:r>
      <w:r>
        <w:rPr>
          <w:spacing w:val="-11"/>
          <w:sz w:val="24"/>
        </w:rPr>
        <w:t xml:space="preserve"> </w:t>
      </w:r>
      <w:r>
        <w:rPr>
          <w:sz w:val="24"/>
        </w:rPr>
        <w:t>99)</w:t>
      </w:r>
      <w:r>
        <w:rPr>
          <w:spacing w:val="-12"/>
          <w:sz w:val="24"/>
        </w:rPr>
        <w:t xml:space="preserve"> </w:t>
      </w:r>
      <w:r>
        <w:rPr>
          <w:sz w:val="24"/>
        </w:rPr>
        <w:t>must</w:t>
      </w:r>
      <w:r>
        <w:rPr>
          <w:spacing w:val="-11"/>
          <w:sz w:val="24"/>
        </w:rPr>
        <w:t xml:space="preserve"> </w:t>
      </w:r>
      <w:r>
        <w:rPr>
          <w:sz w:val="24"/>
        </w:rPr>
        <w:t>not</w:t>
      </w:r>
      <w:r>
        <w:rPr>
          <w:spacing w:val="-12"/>
          <w:sz w:val="24"/>
        </w:rPr>
        <w:t xml:space="preserve"> </w:t>
      </w:r>
      <w:r>
        <w:rPr>
          <w:sz w:val="24"/>
        </w:rPr>
        <w:t>occur</w:t>
      </w:r>
      <w:r>
        <w:rPr>
          <w:spacing w:val="-10"/>
          <w:sz w:val="24"/>
        </w:rPr>
        <w:t xml:space="preserve"> </w:t>
      </w:r>
      <w:r>
        <w:rPr>
          <w:sz w:val="24"/>
        </w:rPr>
        <w:t>more</w:t>
      </w:r>
      <w:r>
        <w:rPr>
          <w:spacing w:val="-11"/>
          <w:sz w:val="24"/>
        </w:rPr>
        <w:t xml:space="preserve"> </w:t>
      </w:r>
      <w:r>
        <w:rPr>
          <w:sz w:val="24"/>
        </w:rPr>
        <w:t>than</w:t>
      </w:r>
      <w:r>
        <w:rPr>
          <w:spacing w:val="-10"/>
          <w:sz w:val="24"/>
        </w:rPr>
        <w:t xml:space="preserve"> </w:t>
      </w:r>
      <w:proofErr w:type="gramStart"/>
      <w:r>
        <w:rPr>
          <w:sz w:val="24"/>
        </w:rPr>
        <w:t>once</w:t>
      </w:r>
      <w:proofErr w:type="gramEnd"/>
    </w:p>
    <w:p w14:paraId="6047B964" w14:textId="77777777" w:rsidR="00190658" w:rsidRDefault="00190658">
      <w:pPr>
        <w:pStyle w:val="BodyText"/>
        <w:rPr>
          <w:sz w:val="20"/>
        </w:rPr>
      </w:pPr>
    </w:p>
    <w:p w14:paraId="3AA01129" w14:textId="77777777" w:rsidR="00190658" w:rsidRDefault="00190658">
      <w:pPr>
        <w:pStyle w:val="BodyText"/>
        <w:spacing w:before="5"/>
        <w:rPr>
          <w:sz w:val="17"/>
        </w:rPr>
      </w:pPr>
    </w:p>
    <w:tbl>
      <w:tblPr>
        <w:tblW w:w="0" w:type="auto"/>
        <w:tblInd w:w="474" w:type="dxa"/>
        <w:tblLayout w:type="fixed"/>
        <w:tblCellMar>
          <w:left w:w="0" w:type="dxa"/>
          <w:right w:w="0" w:type="dxa"/>
        </w:tblCellMar>
        <w:tblLook w:val="01E0" w:firstRow="1" w:lastRow="1" w:firstColumn="1" w:lastColumn="1" w:noHBand="0" w:noVBand="0"/>
      </w:tblPr>
      <w:tblGrid>
        <w:gridCol w:w="677"/>
        <w:gridCol w:w="3840"/>
        <w:gridCol w:w="728"/>
        <w:gridCol w:w="3394"/>
      </w:tblGrid>
      <w:tr w:rsidR="00190658" w14:paraId="4DE8C854" w14:textId="77777777">
        <w:trPr>
          <w:trHeight w:val="285"/>
        </w:trPr>
        <w:tc>
          <w:tcPr>
            <w:tcW w:w="677" w:type="dxa"/>
            <w:shd w:val="clear" w:color="auto" w:fill="CACACA"/>
          </w:tcPr>
          <w:p w14:paraId="29BF37F3" w14:textId="77777777" w:rsidR="00190658" w:rsidRDefault="005C1088">
            <w:pPr>
              <w:pStyle w:val="TableParagraph"/>
              <w:spacing w:before="54"/>
              <w:ind w:left="108"/>
              <w:rPr>
                <w:b/>
                <w:sz w:val="18"/>
              </w:rPr>
            </w:pPr>
            <w:r>
              <w:rPr>
                <w:b/>
                <w:sz w:val="18"/>
              </w:rPr>
              <w:t>Code</w:t>
            </w:r>
          </w:p>
        </w:tc>
        <w:tc>
          <w:tcPr>
            <w:tcW w:w="3840" w:type="dxa"/>
            <w:shd w:val="clear" w:color="auto" w:fill="CACACA"/>
          </w:tcPr>
          <w:p w14:paraId="27D227E4" w14:textId="77777777" w:rsidR="00190658" w:rsidRDefault="005C1088">
            <w:pPr>
              <w:pStyle w:val="TableParagraph"/>
              <w:spacing w:before="54"/>
              <w:ind w:left="170"/>
              <w:rPr>
                <w:b/>
                <w:sz w:val="18"/>
              </w:rPr>
            </w:pPr>
            <w:r>
              <w:rPr>
                <w:b/>
                <w:sz w:val="18"/>
              </w:rPr>
              <w:t>Label</w:t>
            </w:r>
          </w:p>
        </w:tc>
        <w:tc>
          <w:tcPr>
            <w:tcW w:w="728" w:type="dxa"/>
            <w:shd w:val="clear" w:color="auto" w:fill="CACACA"/>
          </w:tcPr>
          <w:p w14:paraId="44511BA9" w14:textId="77777777" w:rsidR="00190658" w:rsidRDefault="005C1088">
            <w:pPr>
              <w:pStyle w:val="TableParagraph"/>
              <w:spacing w:before="54"/>
              <w:ind w:left="117"/>
              <w:rPr>
                <w:b/>
                <w:sz w:val="18"/>
              </w:rPr>
            </w:pPr>
            <w:r>
              <w:rPr>
                <w:b/>
                <w:sz w:val="18"/>
              </w:rPr>
              <w:t>Code</w:t>
            </w:r>
          </w:p>
        </w:tc>
        <w:tc>
          <w:tcPr>
            <w:tcW w:w="3394" w:type="dxa"/>
            <w:shd w:val="clear" w:color="auto" w:fill="CACACA"/>
          </w:tcPr>
          <w:p w14:paraId="769F0752" w14:textId="77777777" w:rsidR="00190658" w:rsidRDefault="005C1088">
            <w:pPr>
              <w:pStyle w:val="TableParagraph"/>
              <w:spacing w:before="54"/>
              <w:ind w:left="210"/>
              <w:rPr>
                <w:b/>
                <w:sz w:val="18"/>
              </w:rPr>
            </w:pPr>
            <w:r>
              <w:rPr>
                <w:b/>
                <w:sz w:val="18"/>
              </w:rPr>
              <w:t>Label</w:t>
            </w:r>
          </w:p>
        </w:tc>
      </w:tr>
      <w:tr w:rsidR="00190658" w14:paraId="5B46E35A" w14:textId="77777777">
        <w:trPr>
          <w:trHeight w:val="310"/>
        </w:trPr>
        <w:tc>
          <w:tcPr>
            <w:tcW w:w="677" w:type="dxa"/>
          </w:tcPr>
          <w:p w14:paraId="765A1BF3" w14:textId="77777777" w:rsidR="00190658" w:rsidRDefault="005C1088">
            <w:pPr>
              <w:pStyle w:val="TableParagraph"/>
              <w:spacing w:before="54"/>
              <w:ind w:left="57"/>
              <w:rPr>
                <w:b/>
                <w:sz w:val="16"/>
              </w:rPr>
            </w:pPr>
            <w:r>
              <w:rPr>
                <w:b/>
                <w:sz w:val="16"/>
              </w:rPr>
              <w:t>01</w:t>
            </w:r>
          </w:p>
        </w:tc>
        <w:tc>
          <w:tcPr>
            <w:tcW w:w="3840" w:type="dxa"/>
          </w:tcPr>
          <w:p w14:paraId="79EF2685" w14:textId="77777777" w:rsidR="00190658" w:rsidRDefault="005C1088">
            <w:pPr>
              <w:pStyle w:val="TableParagraph"/>
              <w:spacing w:before="54"/>
              <w:ind w:left="119"/>
              <w:rPr>
                <w:sz w:val="16"/>
              </w:rPr>
            </w:pPr>
            <w:r>
              <w:rPr>
                <w:sz w:val="16"/>
              </w:rPr>
              <w:t>White</w:t>
            </w:r>
          </w:p>
        </w:tc>
        <w:tc>
          <w:tcPr>
            <w:tcW w:w="728" w:type="dxa"/>
          </w:tcPr>
          <w:p w14:paraId="66A5B639" w14:textId="77777777" w:rsidR="00190658" w:rsidRDefault="005C1088">
            <w:pPr>
              <w:pStyle w:val="TableParagraph"/>
              <w:spacing w:before="54"/>
              <w:ind w:left="66"/>
              <w:rPr>
                <w:b/>
                <w:sz w:val="16"/>
              </w:rPr>
            </w:pPr>
            <w:r>
              <w:rPr>
                <w:b/>
                <w:sz w:val="16"/>
              </w:rPr>
              <w:t>17</w:t>
            </w:r>
          </w:p>
        </w:tc>
        <w:tc>
          <w:tcPr>
            <w:tcW w:w="3394" w:type="dxa"/>
          </w:tcPr>
          <w:p w14:paraId="7E4C96EC" w14:textId="77777777" w:rsidR="00190658" w:rsidRDefault="005C1088">
            <w:pPr>
              <w:pStyle w:val="TableParagraph"/>
              <w:spacing w:before="54"/>
              <w:ind w:left="162"/>
              <w:rPr>
                <w:sz w:val="16"/>
              </w:rPr>
            </w:pPr>
            <w:r>
              <w:rPr>
                <w:sz w:val="16"/>
              </w:rPr>
              <w:t>Pakistani</w:t>
            </w:r>
          </w:p>
        </w:tc>
      </w:tr>
      <w:tr w:rsidR="00190658" w14:paraId="616760AB" w14:textId="77777777">
        <w:trPr>
          <w:trHeight w:val="321"/>
        </w:trPr>
        <w:tc>
          <w:tcPr>
            <w:tcW w:w="677" w:type="dxa"/>
          </w:tcPr>
          <w:p w14:paraId="498CEB35" w14:textId="77777777" w:rsidR="00190658" w:rsidRDefault="005C1088">
            <w:pPr>
              <w:pStyle w:val="TableParagraph"/>
              <w:spacing w:before="67"/>
              <w:ind w:left="57"/>
              <w:rPr>
                <w:b/>
                <w:sz w:val="16"/>
              </w:rPr>
            </w:pPr>
            <w:r>
              <w:rPr>
                <w:b/>
                <w:sz w:val="16"/>
              </w:rPr>
              <w:t>02</w:t>
            </w:r>
          </w:p>
        </w:tc>
        <w:tc>
          <w:tcPr>
            <w:tcW w:w="3840" w:type="dxa"/>
          </w:tcPr>
          <w:p w14:paraId="3E281F3B" w14:textId="77777777" w:rsidR="00190658" w:rsidRDefault="005C1088">
            <w:pPr>
              <w:pStyle w:val="TableParagraph"/>
              <w:spacing w:before="67"/>
              <w:ind w:left="119"/>
              <w:rPr>
                <w:sz w:val="16"/>
              </w:rPr>
            </w:pPr>
            <w:r>
              <w:rPr>
                <w:sz w:val="16"/>
              </w:rPr>
              <w:t>Black</w:t>
            </w:r>
          </w:p>
        </w:tc>
        <w:tc>
          <w:tcPr>
            <w:tcW w:w="728" w:type="dxa"/>
          </w:tcPr>
          <w:p w14:paraId="2442DF25" w14:textId="77777777" w:rsidR="00190658" w:rsidRDefault="005C1088">
            <w:pPr>
              <w:pStyle w:val="TableParagraph"/>
              <w:spacing w:before="67"/>
              <w:ind w:left="66"/>
              <w:rPr>
                <w:b/>
                <w:sz w:val="16"/>
              </w:rPr>
            </w:pPr>
            <w:r>
              <w:rPr>
                <w:b/>
                <w:sz w:val="16"/>
              </w:rPr>
              <w:t>20</w:t>
            </w:r>
          </w:p>
        </w:tc>
        <w:tc>
          <w:tcPr>
            <w:tcW w:w="3394" w:type="dxa"/>
          </w:tcPr>
          <w:p w14:paraId="34775793" w14:textId="77777777" w:rsidR="00190658" w:rsidRDefault="005C1088">
            <w:pPr>
              <w:pStyle w:val="TableParagraph"/>
              <w:spacing w:before="67"/>
              <w:ind w:left="162"/>
              <w:rPr>
                <w:sz w:val="16"/>
              </w:rPr>
            </w:pPr>
            <w:r>
              <w:rPr>
                <w:sz w:val="16"/>
              </w:rPr>
              <w:t>Micronesian,</w:t>
            </w:r>
            <w:r>
              <w:rPr>
                <w:spacing w:val="-3"/>
                <w:sz w:val="16"/>
              </w:rPr>
              <w:t xml:space="preserve"> </w:t>
            </w:r>
            <w:r>
              <w:rPr>
                <w:sz w:val="16"/>
              </w:rPr>
              <w:t>NOS</w:t>
            </w:r>
          </w:p>
        </w:tc>
      </w:tr>
      <w:tr w:rsidR="00190658" w14:paraId="268B54D6" w14:textId="77777777">
        <w:trPr>
          <w:trHeight w:val="514"/>
        </w:trPr>
        <w:tc>
          <w:tcPr>
            <w:tcW w:w="677" w:type="dxa"/>
          </w:tcPr>
          <w:p w14:paraId="55F457C9" w14:textId="77777777" w:rsidR="00190658" w:rsidRPr="00483C40" w:rsidRDefault="005C1088">
            <w:pPr>
              <w:pStyle w:val="TableParagraph"/>
              <w:spacing w:before="65"/>
              <w:ind w:left="57"/>
              <w:rPr>
                <w:b/>
                <w:color w:val="0000FF"/>
                <w:sz w:val="16"/>
              </w:rPr>
            </w:pPr>
            <w:r w:rsidRPr="00483C40">
              <w:rPr>
                <w:b/>
                <w:color w:val="0000FF"/>
                <w:sz w:val="16"/>
              </w:rPr>
              <w:t>03</w:t>
            </w:r>
          </w:p>
        </w:tc>
        <w:tc>
          <w:tcPr>
            <w:tcW w:w="3840" w:type="dxa"/>
          </w:tcPr>
          <w:p w14:paraId="19D8A7CB" w14:textId="23426542" w:rsidR="00190658" w:rsidRPr="00483C40" w:rsidRDefault="005C1088">
            <w:pPr>
              <w:pStyle w:val="TableParagraph"/>
              <w:spacing w:before="65"/>
              <w:ind w:left="119"/>
              <w:rPr>
                <w:b/>
                <w:bCs/>
                <w:color w:val="0000FF"/>
                <w:sz w:val="16"/>
              </w:rPr>
            </w:pPr>
            <w:r w:rsidRPr="00483C40">
              <w:rPr>
                <w:b/>
                <w:bCs/>
                <w:color w:val="0000FF"/>
                <w:sz w:val="16"/>
              </w:rPr>
              <w:t>American Indian</w:t>
            </w:r>
            <w:r w:rsidR="002D7265" w:rsidRPr="00483C40">
              <w:rPr>
                <w:b/>
                <w:bCs/>
                <w:color w:val="0000FF"/>
                <w:sz w:val="16"/>
              </w:rPr>
              <w:t xml:space="preserve"> or </w:t>
            </w:r>
            <w:r w:rsidR="00007FF8" w:rsidRPr="00483C40">
              <w:rPr>
                <w:b/>
                <w:bCs/>
                <w:color w:val="0000FF"/>
                <w:sz w:val="16"/>
              </w:rPr>
              <w:t>Alaska Native</w:t>
            </w:r>
            <w:r w:rsidRPr="00483C40">
              <w:rPr>
                <w:b/>
                <w:bCs/>
                <w:color w:val="0000FF"/>
                <w:sz w:val="16"/>
              </w:rPr>
              <w:t xml:space="preserve"> </w:t>
            </w:r>
          </w:p>
        </w:tc>
        <w:tc>
          <w:tcPr>
            <w:tcW w:w="728" w:type="dxa"/>
          </w:tcPr>
          <w:p w14:paraId="27A9CE32" w14:textId="77777777" w:rsidR="00190658" w:rsidRDefault="005C1088">
            <w:pPr>
              <w:pStyle w:val="TableParagraph"/>
              <w:spacing w:before="65"/>
              <w:ind w:left="66"/>
              <w:rPr>
                <w:b/>
                <w:sz w:val="16"/>
              </w:rPr>
            </w:pPr>
            <w:r>
              <w:rPr>
                <w:b/>
                <w:sz w:val="16"/>
              </w:rPr>
              <w:t>21</w:t>
            </w:r>
          </w:p>
        </w:tc>
        <w:tc>
          <w:tcPr>
            <w:tcW w:w="3394" w:type="dxa"/>
          </w:tcPr>
          <w:p w14:paraId="38581787" w14:textId="7CD5705C" w:rsidR="00190658" w:rsidRPr="008F3534" w:rsidRDefault="005C1088">
            <w:pPr>
              <w:pStyle w:val="TableParagraph"/>
              <w:spacing w:before="65"/>
              <w:ind w:left="162"/>
              <w:rPr>
                <w:b/>
                <w:bCs/>
                <w:sz w:val="16"/>
              </w:rPr>
            </w:pPr>
            <w:r w:rsidRPr="00483C40">
              <w:rPr>
                <w:b/>
                <w:bCs/>
                <w:color w:val="0000FF"/>
                <w:sz w:val="16"/>
              </w:rPr>
              <w:t>Chamorro</w:t>
            </w:r>
          </w:p>
        </w:tc>
      </w:tr>
      <w:tr w:rsidR="00190658" w14:paraId="480707E0" w14:textId="77777777">
        <w:trPr>
          <w:trHeight w:val="332"/>
        </w:trPr>
        <w:tc>
          <w:tcPr>
            <w:tcW w:w="677" w:type="dxa"/>
          </w:tcPr>
          <w:p w14:paraId="4A425176" w14:textId="77777777" w:rsidR="00190658" w:rsidRDefault="005C1088">
            <w:pPr>
              <w:pStyle w:val="TableParagraph"/>
              <w:spacing w:before="76"/>
              <w:ind w:left="57"/>
              <w:rPr>
                <w:b/>
                <w:sz w:val="16"/>
              </w:rPr>
            </w:pPr>
            <w:r>
              <w:rPr>
                <w:b/>
                <w:sz w:val="16"/>
              </w:rPr>
              <w:t>04</w:t>
            </w:r>
          </w:p>
        </w:tc>
        <w:tc>
          <w:tcPr>
            <w:tcW w:w="3840" w:type="dxa"/>
          </w:tcPr>
          <w:p w14:paraId="6D3BECCA" w14:textId="77777777" w:rsidR="00190658" w:rsidRDefault="005C1088">
            <w:pPr>
              <w:pStyle w:val="TableParagraph"/>
              <w:spacing w:before="76"/>
              <w:ind w:left="119"/>
              <w:rPr>
                <w:sz w:val="16"/>
              </w:rPr>
            </w:pPr>
            <w:r>
              <w:rPr>
                <w:sz w:val="16"/>
              </w:rPr>
              <w:t>Chinese</w:t>
            </w:r>
          </w:p>
        </w:tc>
        <w:tc>
          <w:tcPr>
            <w:tcW w:w="728" w:type="dxa"/>
          </w:tcPr>
          <w:p w14:paraId="2EF7E1D1" w14:textId="77777777" w:rsidR="00190658" w:rsidRDefault="005C1088">
            <w:pPr>
              <w:pStyle w:val="TableParagraph"/>
              <w:spacing w:before="76"/>
              <w:ind w:left="66"/>
              <w:rPr>
                <w:b/>
                <w:sz w:val="16"/>
              </w:rPr>
            </w:pPr>
            <w:r>
              <w:rPr>
                <w:b/>
                <w:sz w:val="16"/>
              </w:rPr>
              <w:t>22</w:t>
            </w:r>
          </w:p>
        </w:tc>
        <w:tc>
          <w:tcPr>
            <w:tcW w:w="3394" w:type="dxa"/>
          </w:tcPr>
          <w:p w14:paraId="769EE012" w14:textId="77777777" w:rsidR="00190658" w:rsidRDefault="005C1088">
            <w:pPr>
              <w:pStyle w:val="TableParagraph"/>
              <w:spacing w:before="76"/>
              <w:ind w:left="161"/>
              <w:rPr>
                <w:sz w:val="16"/>
              </w:rPr>
            </w:pPr>
            <w:r>
              <w:rPr>
                <w:sz w:val="16"/>
              </w:rPr>
              <w:t>Guamanian,</w:t>
            </w:r>
            <w:r>
              <w:rPr>
                <w:spacing w:val="-1"/>
                <w:sz w:val="16"/>
              </w:rPr>
              <w:t xml:space="preserve"> </w:t>
            </w:r>
            <w:r>
              <w:rPr>
                <w:sz w:val="16"/>
              </w:rPr>
              <w:t>NOS</w:t>
            </w:r>
          </w:p>
        </w:tc>
      </w:tr>
      <w:tr w:rsidR="00190658" w14:paraId="4425A035" w14:textId="77777777">
        <w:trPr>
          <w:trHeight w:val="325"/>
        </w:trPr>
        <w:tc>
          <w:tcPr>
            <w:tcW w:w="677" w:type="dxa"/>
          </w:tcPr>
          <w:p w14:paraId="50C60799" w14:textId="77777777" w:rsidR="00190658" w:rsidRDefault="005C1088">
            <w:pPr>
              <w:pStyle w:val="TableParagraph"/>
              <w:spacing w:before="67"/>
              <w:ind w:left="57"/>
              <w:rPr>
                <w:b/>
                <w:sz w:val="16"/>
              </w:rPr>
            </w:pPr>
            <w:r>
              <w:rPr>
                <w:b/>
                <w:sz w:val="16"/>
              </w:rPr>
              <w:t>05</w:t>
            </w:r>
          </w:p>
        </w:tc>
        <w:tc>
          <w:tcPr>
            <w:tcW w:w="3840" w:type="dxa"/>
          </w:tcPr>
          <w:p w14:paraId="581E4FA6" w14:textId="77777777" w:rsidR="00190658" w:rsidRDefault="005C1088">
            <w:pPr>
              <w:pStyle w:val="TableParagraph"/>
              <w:spacing w:before="67"/>
              <w:ind w:left="119"/>
              <w:rPr>
                <w:sz w:val="16"/>
              </w:rPr>
            </w:pPr>
            <w:r>
              <w:rPr>
                <w:sz w:val="16"/>
              </w:rPr>
              <w:t>Japanese</w:t>
            </w:r>
          </w:p>
        </w:tc>
        <w:tc>
          <w:tcPr>
            <w:tcW w:w="728" w:type="dxa"/>
          </w:tcPr>
          <w:p w14:paraId="1DE26FB2" w14:textId="77777777" w:rsidR="00190658" w:rsidRDefault="005C1088">
            <w:pPr>
              <w:pStyle w:val="TableParagraph"/>
              <w:spacing w:before="67"/>
              <w:ind w:left="66"/>
              <w:rPr>
                <w:b/>
                <w:sz w:val="16"/>
              </w:rPr>
            </w:pPr>
            <w:r>
              <w:rPr>
                <w:b/>
                <w:sz w:val="16"/>
              </w:rPr>
              <w:t>25</w:t>
            </w:r>
          </w:p>
        </w:tc>
        <w:tc>
          <w:tcPr>
            <w:tcW w:w="3394" w:type="dxa"/>
          </w:tcPr>
          <w:p w14:paraId="12E3B1B8" w14:textId="77777777" w:rsidR="00190658" w:rsidRDefault="005C1088">
            <w:pPr>
              <w:pStyle w:val="TableParagraph"/>
              <w:spacing w:before="67"/>
              <w:ind w:left="161"/>
              <w:rPr>
                <w:sz w:val="16"/>
              </w:rPr>
            </w:pPr>
            <w:r>
              <w:rPr>
                <w:sz w:val="16"/>
              </w:rPr>
              <w:t>Polynesian,</w:t>
            </w:r>
            <w:r>
              <w:rPr>
                <w:spacing w:val="-2"/>
                <w:sz w:val="16"/>
              </w:rPr>
              <w:t xml:space="preserve"> </w:t>
            </w:r>
            <w:r>
              <w:rPr>
                <w:sz w:val="16"/>
              </w:rPr>
              <w:t>NOS</w:t>
            </w:r>
          </w:p>
        </w:tc>
      </w:tr>
      <w:tr w:rsidR="00190658" w14:paraId="130CEDB9" w14:textId="77777777">
        <w:trPr>
          <w:trHeight w:val="325"/>
        </w:trPr>
        <w:tc>
          <w:tcPr>
            <w:tcW w:w="677" w:type="dxa"/>
          </w:tcPr>
          <w:p w14:paraId="727FEC37" w14:textId="77777777" w:rsidR="00190658" w:rsidRDefault="005C1088">
            <w:pPr>
              <w:pStyle w:val="TableParagraph"/>
              <w:spacing w:before="69"/>
              <w:ind w:left="57"/>
              <w:rPr>
                <w:b/>
                <w:sz w:val="16"/>
              </w:rPr>
            </w:pPr>
            <w:r>
              <w:rPr>
                <w:b/>
                <w:sz w:val="16"/>
              </w:rPr>
              <w:t>06</w:t>
            </w:r>
          </w:p>
        </w:tc>
        <w:tc>
          <w:tcPr>
            <w:tcW w:w="3840" w:type="dxa"/>
          </w:tcPr>
          <w:p w14:paraId="3095E774" w14:textId="77777777" w:rsidR="00190658" w:rsidRDefault="005C1088">
            <w:pPr>
              <w:pStyle w:val="TableParagraph"/>
              <w:spacing w:before="69"/>
              <w:ind w:left="119"/>
              <w:rPr>
                <w:sz w:val="16"/>
              </w:rPr>
            </w:pPr>
            <w:r>
              <w:rPr>
                <w:sz w:val="16"/>
              </w:rPr>
              <w:t>Filipino</w:t>
            </w:r>
          </w:p>
        </w:tc>
        <w:tc>
          <w:tcPr>
            <w:tcW w:w="728" w:type="dxa"/>
          </w:tcPr>
          <w:p w14:paraId="01DD0F28" w14:textId="77777777" w:rsidR="00190658" w:rsidRDefault="005C1088">
            <w:pPr>
              <w:pStyle w:val="TableParagraph"/>
              <w:spacing w:before="69"/>
              <w:ind w:left="66"/>
              <w:rPr>
                <w:b/>
                <w:sz w:val="16"/>
              </w:rPr>
            </w:pPr>
            <w:r>
              <w:rPr>
                <w:b/>
                <w:sz w:val="16"/>
              </w:rPr>
              <w:t>26</w:t>
            </w:r>
          </w:p>
        </w:tc>
        <w:tc>
          <w:tcPr>
            <w:tcW w:w="3394" w:type="dxa"/>
          </w:tcPr>
          <w:p w14:paraId="189B25FC" w14:textId="77777777" w:rsidR="00190658" w:rsidRDefault="005C1088">
            <w:pPr>
              <w:pStyle w:val="TableParagraph"/>
              <w:spacing w:before="69"/>
              <w:ind w:left="161"/>
              <w:rPr>
                <w:sz w:val="16"/>
              </w:rPr>
            </w:pPr>
            <w:r>
              <w:rPr>
                <w:sz w:val="16"/>
              </w:rPr>
              <w:t>Tahitian</w:t>
            </w:r>
          </w:p>
        </w:tc>
      </w:tr>
      <w:tr w:rsidR="00190658" w14:paraId="26054DBB" w14:textId="77777777">
        <w:trPr>
          <w:trHeight w:val="325"/>
        </w:trPr>
        <w:tc>
          <w:tcPr>
            <w:tcW w:w="677" w:type="dxa"/>
          </w:tcPr>
          <w:p w14:paraId="72088D06" w14:textId="77777777" w:rsidR="00190658" w:rsidRPr="00483C40" w:rsidRDefault="005C1088">
            <w:pPr>
              <w:pStyle w:val="TableParagraph"/>
              <w:spacing w:before="67"/>
              <w:ind w:left="57"/>
              <w:rPr>
                <w:b/>
                <w:color w:val="0000FF"/>
                <w:sz w:val="16"/>
              </w:rPr>
            </w:pPr>
            <w:r w:rsidRPr="00483C40">
              <w:rPr>
                <w:b/>
                <w:color w:val="0000FF"/>
                <w:sz w:val="16"/>
              </w:rPr>
              <w:t>07</w:t>
            </w:r>
          </w:p>
        </w:tc>
        <w:tc>
          <w:tcPr>
            <w:tcW w:w="3840" w:type="dxa"/>
          </w:tcPr>
          <w:p w14:paraId="4D170F92" w14:textId="18868CD4" w:rsidR="00190658" w:rsidRPr="00483C40" w:rsidRDefault="008F3534">
            <w:pPr>
              <w:pStyle w:val="TableParagraph"/>
              <w:spacing w:before="67"/>
              <w:ind w:left="119"/>
              <w:rPr>
                <w:b/>
                <w:bCs/>
                <w:color w:val="0000FF"/>
                <w:sz w:val="16"/>
              </w:rPr>
            </w:pPr>
            <w:r w:rsidRPr="00483C40">
              <w:rPr>
                <w:b/>
                <w:bCs/>
                <w:color w:val="0000FF"/>
                <w:sz w:val="16"/>
              </w:rPr>
              <w:t xml:space="preserve">Native </w:t>
            </w:r>
            <w:r w:rsidR="005C1088" w:rsidRPr="00483C40">
              <w:rPr>
                <w:b/>
                <w:bCs/>
                <w:color w:val="0000FF"/>
                <w:sz w:val="16"/>
              </w:rPr>
              <w:t>Hawaiian</w:t>
            </w:r>
          </w:p>
        </w:tc>
        <w:tc>
          <w:tcPr>
            <w:tcW w:w="728" w:type="dxa"/>
          </w:tcPr>
          <w:p w14:paraId="08BD3F91" w14:textId="77777777" w:rsidR="00190658" w:rsidRDefault="005C1088">
            <w:pPr>
              <w:pStyle w:val="TableParagraph"/>
              <w:spacing w:before="67"/>
              <w:ind w:left="66"/>
              <w:rPr>
                <w:b/>
                <w:sz w:val="16"/>
              </w:rPr>
            </w:pPr>
            <w:r>
              <w:rPr>
                <w:b/>
                <w:sz w:val="16"/>
              </w:rPr>
              <w:t>27</w:t>
            </w:r>
          </w:p>
        </w:tc>
        <w:tc>
          <w:tcPr>
            <w:tcW w:w="3394" w:type="dxa"/>
          </w:tcPr>
          <w:p w14:paraId="5F3C43E3" w14:textId="77777777" w:rsidR="00190658" w:rsidRDefault="005C1088">
            <w:pPr>
              <w:pStyle w:val="TableParagraph"/>
              <w:spacing w:before="67"/>
              <w:ind w:left="161"/>
              <w:rPr>
                <w:sz w:val="16"/>
              </w:rPr>
            </w:pPr>
            <w:r>
              <w:rPr>
                <w:sz w:val="16"/>
              </w:rPr>
              <w:t>Samoan</w:t>
            </w:r>
          </w:p>
        </w:tc>
      </w:tr>
      <w:tr w:rsidR="00190658" w14:paraId="1E90C9CB" w14:textId="77777777">
        <w:trPr>
          <w:trHeight w:val="325"/>
        </w:trPr>
        <w:tc>
          <w:tcPr>
            <w:tcW w:w="677" w:type="dxa"/>
          </w:tcPr>
          <w:p w14:paraId="3483D8D9" w14:textId="77777777" w:rsidR="00190658" w:rsidRDefault="005C1088">
            <w:pPr>
              <w:pStyle w:val="TableParagraph"/>
              <w:spacing w:before="69"/>
              <w:ind w:left="56"/>
              <w:rPr>
                <w:b/>
                <w:sz w:val="16"/>
              </w:rPr>
            </w:pPr>
            <w:r>
              <w:rPr>
                <w:b/>
                <w:sz w:val="16"/>
              </w:rPr>
              <w:t>08</w:t>
            </w:r>
          </w:p>
        </w:tc>
        <w:tc>
          <w:tcPr>
            <w:tcW w:w="3840" w:type="dxa"/>
          </w:tcPr>
          <w:p w14:paraId="4122D579" w14:textId="77777777" w:rsidR="00190658" w:rsidRDefault="005C1088">
            <w:pPr>
              <w:pStyle w:val="TableParagraph"/>
              <w:spacing w:before="69"/>
              <w:ind w:left="119"/>
              <w:rPr>
                <w:sz w:val="16"/>
              </w:rPr>
            </w:pPr>
            <w:r>
              <w:rPr>
                <w:sz w:val="16"/>
              </w:rPr>
              <w:t>Korean</w:t>
            </w:r>
          </w:p>
        </w:tc>
        <w:tc>
          <w:tcPr>
            <w:tcW w:w="728" w:type="dxa"/>
          </w:tcPr>
          <w:p w14:paraId="70645839" w14:textId="77777777" w:rsidR="00190658" w:rsidRDefault="005C1088">
            <w:pPr>
              <w:pStyle w:val="TableParagraph"/>
              <w:spacing w:before="69"/>
              <w:ind w:left="66"/>
              <w:rPr>
                <w:b/>
                <w:sz w:val="16"/>
              </w:rPr>
            </w:pPr>
            <w:r>
              <w:rPr>
                <w:b/>
                <w:sz w:val="16"/>
              </w:rPr>
              <w:t>28</w:t>
            </w:r>
          </w:p>
        </w:tc>
        <w:tc>
          <w:tcPr>
            <w:tcW w:w="3394" w:type="dxa"/>
          </w:tcPr>
          <w:p w14:paraId="549977AB" w14:textId="77777777" w:rsidR="00190658" w:rsidRDefault="005C1088">
            <w:pPr>
              <w:pStyle w:val="TableParagraph"/>
              <w:spacing w:before="69"/>
              <w:ind w:left="161"/>
              <w:rPr>
                <w:sz w:val="16"/>
              </w:rPr>
            </w:pPr>
            <w:r>
              <w:rPr>
                <w:sz w:val="16"/>
              </w:rPr>
              <w:t>Tongan</w:t>
            </w:r>
          </w:p>
        </w:tc>
      </w:tr>
      <w:tr w:rsidR="00190658" w14:paraId="0278CCBE" w14:textId="77777777">
        <w:trPr>
          <w:trHeight w:val="325"/>
        </w:trPr>
        <w:tc>
          <w:tcPr>
            <w:tcW w:w="677" w:type="dxa"/>
          </w:tcPr>
          <w:p w14:paraId="339A2F16" w14:textId="77777777" w:rsidR="00190658" w:rsidRDefault="005C1088">
            <w:pPr>
              <w:pStyle w:val="TableParagraph"/>
              <w:spacing w:before="67"/>
              <w:ind w:left="56"/>
              <w:rPr>
                <w:b/>
                <w:sz w:val="16"/>
              </w:rPr>
            </w:pPr>
            <w:r>
              <w:rPr>
                <w:b/>
                <w:sz w:val="16"/>
              </w:rPr>
              <w:t>10</w:t>
            </w:r>
          </w:p>
        </w:tc>
        <w:tc>
          <w:tcPr>
            <w:tcW w:w="3840" w:type="dxa"/>
          </w:tcPr>
          <w:p w14:paraId="3D0D3DA1" w14:textId="77777777" w:rsidR="00190658" w:rsidRDefault="005C1088">
            <w:pPr>
              <w:pStyle w:val="TableParagraph"/>
              <w:spacing w:before="67"/>
              <w:ind w:left="118"/>
              <w:rPr>
                <w:sz w:val="16"/>
              </w:rPr>
            </w:pPr>
            <w:r>
              <w:rPr>
                <w:sz w:val="16"/>
              </w:rPr>
              <w:t>Vietnamese</w:t>
            </w:r>
          </w:p>
        </w:tc>
        <w:tc>
          <w:tcPr>
            <w:tcW w:w="728" w:type="dxa"/>
          </w:tcPr>
          <w:p w14:paraId="40020CC6" w14:textId="77777777" w:rsidR="00190658" w:rsidRDefault="005C1088">
            <w:pPr>
              <w:pStyle w:val="TableParagraph"/>
              <w:spacing w:before="67"/>
              <w:ind w:left="66"/>
              <w:rPr>
                <w:b/>
                <w:sz w:val="16"/>
              </w:rPr>
            </w:pPr>
            <w:r>
              <w:rPr>
                <w:b/>
                <w:sz w:val="16"/>
              </w:rPr>
              <w:t>30</w:t>
            </w:r>
          </w:p>
        </w:tc>
        <w:tc>
          <w:tcPr>
            <w:tcW w:w="3394" w:type="dxa"/>
          </w:tcPr>
          <w:p w14:paraId="29B0E61E" w14:textId="77777777" w:rsidR="00190658" w:rsidRDefault="005C1088">
            <w:pPr>
              <w:pStyle w:val="TableParagraph"/>
              <w:spacing w:before="67"/>
              <w:ind w:left="161"/>
              <w:rPr>
                <w:sz w:val="16"/>
              </w:rPr>
            </w:pPr>
            <w:r>
              <w:rPr>
                <w:sz w:val="16"/>
              </w:rPr>
              <w:t>Melanesian,</w:t>
            </w:r>
            <w:r>
              <w:rPr>
                <w:spacing w:val="-2"/>
                <w:sz w:val="16"/>
              </w:rPr>
              <w:t xml:space="preserve"> </w:t>
            </w:r>
            <w:r>
              <w:rPr>
                <w:sz w:val="16"/>
              </w:rPr>
              <w:t>NOS</w:t>
            </w:r>
          </w:p>
        </w:tc>
      </w:tr>
      <w:tr w:rsidR="00190658" w14:paraId="4C4D13C4" w14:textId="77777777">
        <w:trPr>
          <w:trHeight w:val="326"/>
        </w:trPr>
        <w:tc>
          <w:tcPr>
            <w:tcW w:w="677" w:type="dxa"/>
          </w:tcPr>
          <w:p w14:paraId="6F533F35" w14:textId="77777777" w:rsidR="00190658" w:rsidRDefault="005C1088">
            <w:pPr>
              <w:pStyle w:val="TableParagraph"/>
              <w:spacing w:before="69"/>
              <w:ind w:left="56"/>
              <w:rPr>
                <w:b/>
                <w:sz w:val="16"/>
              </w:rPr>
            </w:pPr>
            <w:r>
              <w:rPr>
                <w:b/>
                <w:sz w:val="16"/>
              </w:rPr>
              <w:t>11</w:t>
            </w:r>
          </w:p>
        </w:tc>
        <w:tc>
          <w:tcPr>
            <w:tcW w:w="3840" w:type="dxa"/>
          </w:tcPr>
          <w:p w14:paraId="67ACB835" w14:textId="77777777" w:rsidR="00190658" w:rsidRDefault="005C1088">
            <w:pPr>
              <w:pStyle w:val="TableParagraph"/>
              <w:spacing w:before="69"/>
              <w:ind w:left="118"/>
              <w:rPr>
                <w:sz w:val="16"/>
              </w:rPr>
            </w:pPr>
            <w:r>
              <w:rPr>
                <w:sz w:val="16"/>
              </w:rPr>
              <w:t>Laotian</w:t>
            </w:r>
          </w:p>
        </w:tc>
        <w:tc>
          <w:tcPr>
            <w:tcW w:w="728" w:type="dxa"/>
          </w:tcPr>
          <w:p w14:paraId="6823C602" w14:textId="77777777" w:rsidR="00190658" w:rsidRDefault="005C1088">
            <w:pPr>
              <w:pStyle w:val="TableParagraph"/>
              <w:spacing w:before="69"/>
              <w:ind w:left="66"/>
              <w:rPr>
                <w:b/>
                <w:sz w:val="16"/>
              </w:rPr>
            </w:pPr>
            <w:r>
              <w:rPr>
                <w:b/>
                <w:sz w:val="16"/>
              </w:rPr>
              <w:t>31</w:t>
            </w:r>
          </w:p>
        </w:tc>
        <w:tc>
          <w:tcPr>
            <w:tcW w:w="3394" w:type="dxa"/>
          </w:tcPr>
          <w:p w14:paraId="3F702520" w14:textId="77777777" w:rsidR="00190658" w:rsidRDefault="005C1088">
            <w:pPr>
              <w:pStyle w:val="TableParagraph"/>
              <w:spacing w:before="69"/>
              <w:ind w:left="161"/>
              <w:rPr>
                <w:sz w:val="16"/>
              </w:rPr>
            </w:pPr>
            <w:r>
              <w:rPr>
                <w:sz w:val="16"/>
              </w:rPr>
              <w:t>Fiji</w:t>
            </w:r>
            <w:r>
              <w:rPr>
                <w:spacing w:val="-3"/>
                <w:sz w:val="16"/>
              </w:rPr>
              <w:t xml:space="preserve"> </w:t>
            </w:r>
            <w:r>
              <w:rPr>
                <w:sz w:val="16"/>
              </w:rPr>
              <w:t>Islander</w:t>
            </w:r>
          </w:p>
        </w:tc>
      </w:tr>
      <w:tr w:rsidR="00190658" w14:paraId="6AB9BC8A" w14:textId="77777777">
        <w:trPr>
          <w:trHeight w:val="325"/>
        </w:trPr>
        <w:tc>
          <w:tcPr>
            <w:tcW w:w="677" w:type="dxa"/>
          </w:tcPr>
          <w:p w14:paraId="43FC298F" w14:textId="77777777" w:rsidR="00190658" w:rsidRDefault="005C1088">
            <w:pPr>
              <w:pStyle w:val="TableParagraph"/>
              <w:spacing w:before="69"/>
              <w:ind w:left="56"/>
              <w:rPr>
                <w:b/>
                <w:sz w:val="16"/>
              </w:rPr>
            </w:pPr>
            <w:r>
              <w:rPr>
                <w:b/>
                <w:sz w:val="16"/>
              </w:rPr>
              <w:t>12</w:t>
            </w:r>
          </w:p>
        </w:tc>
        <w:tc>
          <w:tcPr>
            <w:tcW w:w="3840" w:type="dxa"/>
          </w:tcPr>
          <w:p w14:paraId="3BD3273E" w14:textId="77777777" w:rsidR="00190658" w:rsidRDefault="005C1088">
            <w:pPr>
              <w:pStyle w:val="TableParagraph"/>
              <w:spacing w:before="69"/>
              <w:ind w:left="118"/>
              <w:rPr>
                <w:sz w:val="16"/>
              </w:rPr>
            </w:pPr>
            <w:r>
              <w:rPr>
                <w:sz w:val="16"/>
              </w:rPr>
              <w:t>Hmong</w:t>
            </w:r>
          </w:p>
        </w:tc>
        <w:tc>
          <w:tcPr>
            <w:tcW w:w="728" w:type="dxa"/>
          </w:tcPr>
          <w:p w14:paraId="2E955CA0" w14:textId="77777777" w:rsidR="00190658" w:rsidRPr="00483C40" w:rsidRDefault="005C1088">
            <w:pPr>
              <w:pStyle w:val="TableParagraph"/>
              <w:spacing w:before="69"/>
              <w:ind w:left="66"/>
              <w:rPr>
                <w:b/>
                <w:color w:val="0000FF"/>
                <w:sz w:val="16"/>
              </w:rPr>
            </w:pPr>
            <w:r w:rsidRPr="00483C40">
              <w:rPr>
                <w:b/>
                <w:color w:val="0000FF"/>
                <w:sz w:val="16"/>
              </w:rPr>
              <w:t>32</w:t>
            </w:r>
          </w:p>
        </w:tc>
        <w:tc>
          <w:tcPr>
            <w:tcW w:w="3394" w:type="dxa"/>
          </w:tcPr>
          <w:p w14:paraId="330F3D91" w14:textId="662D90BF" w:rsidR="00190658" w:rsidRPr="00483C40" w:rsidRDefault="008F3534">
            <w:pPr>
              <w:pStyle w:val="TableParagraph"/>
              <w:spacing w:before="69"/>
              <w:ind w:left="161"/>
              <w:rPr>
                <w:b/>
                <w:bCs/>
                <w:color w:val="0000FF"/>
                <w:sz w:val="16"/>
              </w:rPr>
            </w:pPr>
            <w:r w:rsidRPr="00483C40">
              <w:rPr>
                <w:b/>
                <w:bCs/>
                <w:color w:val="0000FF"/>
                <w:sz w:val="16"/>
              </w:rPr>
              <w:t xml:space="preserve">Papua </w:t>
            </w:r>
            <w:r w:rsidR="005C1088" w:rsidRPr="00483C40">
              <w:rPr>
                <w:b/>
                <w:bCs/>
                <w:color w:val="0000FF"/>
                <w:sz w:val="16"/>
              </w:rPr>
              <w:t>New</w:t>
            </w:r>
            <w:r w:rsidR="005C1088" w:rsidRPr="00483C40">
              <w:rPr>
                <w:b/>
                <w:bCs/>
                <w:color w:val="0000FF"/>
                <w:spacing w:val="-2"/>
                <w:sz w:val="16"/>
              </w:rPr>
              <w:t xml:space="preserve"> </w:t>
            </w:r>
            <w:r w:rsidR="005C1088" w:rsidRPr="00483C40">
              <w:rPr>
                <w:b/>
                <w:bCs/>
                <w:color w:val="0000FF"/>
                <w:sz w:val="16"/>
              </w:rPr>
              <w:t>Guinean</w:t>
            </w:r>
          </w:p>
        </w:tc>
      </w:tr>
      <w:tr w:rsidR="00190658" w14:paraId="3903F26D" w14:textId="77777777">
        <w:trPr>
          <w:trHeight w:val="495"/>
        </w:trPr>
        <w:tc>
          <w:tcPr>
            <w:tcW w:w="677" w:type="dxa"/>
          </w:tcPr>
          <w:p w14:paraId="7282E44E" w14:textId="77777777" w:rsidR="00190658" w:rsidRPr="00483C40" w:rsidRDefault="005C1088">
            <w:pPr>
              <w:pStyle w:val="TableParagraph"/>
              <w:spacing w:before="67"/>
              <w:ind w:left="56"/>
              <w:rPr>
                <w:b/>
                <w:color w:val="0000FF"/>
                <w:sz w:val="16"/>
              </w:rPr>
            </w:pPr>
            <w:r w:rsidRPr="00483C40">
              <w:rPr>
                <w:b/>
                <w:color w:val="0000FF"/>
                <w:sz w:val="16"/>
              </w:rPr>
              <w:t>13</w:t>
            </w:r>
          </w:p>
        </w:tc>
        <w:tc>
          <w:tcPr>
            <w:tcW w:w="3840" w:type="dxa"/>
          </w:tcPr>
          <w:p w14:paraId="227D6CF0" w14:textId="1AE3C966" w:rsidR="00190658" w:rsidRPr="00483C40" w:rsidRDefault="005C1088">
            <w:pPr>
              <w:pStyle w:val="TableParagraph"/>
              <w:spacing w:before="67"/>
              <w:ind w:left="118"/>
              <w:rPr>
                <w:b/>
                <w:bCs/>
                <w:color w:val="0000FF"/>
                <w:sz w:val="16"/>
              </w:rPr>
            </w:pPr>
            <w:r w:rsidRPr="00483C40">
              <w:rPr>
                <w:b/>
                <w:bCs/>
                <w:color w:val="0000FF"/>
                <w:sz w:val="16"/>
              </w:rPr>
              <w:t>Cambodian</w:t>
            </w:r>
          </w:p>
        </w:tc>
        <w:tc>
          <w:tcPr>
            <w:tcW w:w="728" w:type="dxa"/>
          </w:tcPr>
          <w:p w14:paraId="40C8FC8B" w14:textId="77777777" w:rsidR="00190658" w:rsidRPr="00483C40" w:rsidRDefault="005C1088">
            <w:pPr>
              <w:pStyle w:val="TableParagraph"/>
              <w:spacing w:before="67"/>
              <w:ind w:left="66"/>
              <w:rPr>
                <w:b/>
                <w:color w:val="0000FF"/>
                <w:sz w:val="16"/>
              </w:rPr>
            </w:pPr>
            <w:r w:rsidRPr="00483C40">
              <w:rPr>
                <w:b/>
                <w:color w:val="0000FF"/>
                <w:sz w:val="16"/>
              </w:rPr>
              <w:t>96</w:t>
            </w:r>
          </w:p>
        </w:tc>
        <w:tc>
          <w:tcPr>
            <w:tcW w:w="3394" w:type="dxa"/>
          </w:tcPr>
          <w:p w14:paraId="798D33AA" w14:textId="0BE1E0FA" w:rsidR="00190658" w:rsidRPr="00483C40" w:rsidRDefault="005C1088">
            <w:pPr>
              <w:pStyle w:val="TableParagraph"/>
              <w:spacing w:before="67"/>
              <w:ind w:left="161" w:right="73"/>
              <w:rPr>
                <w:b/>
                <w:bCs/>
                <w:color w:val="0000FF"/>
                <w:sz w:val="16"/>
              </w:rPr>
            </w:pPr>
            <w:r w:rsidRPr="00483C40">
              <w:rPr>
                <w:b/>
                <w:bCs/>
                <w:color w:val="0000FF"/>
                <w:sz w:val="16"/>
              </w:rPr>
              <w:t>Other Asian, including Asian, NOS</w:t>
            </w:r>
            <w:r w:rsidRPr="00483C40">
              <w:rPr>
                <w:b/>
                <w:bCs/>
                <w:color w:val="0000FF"/>
                <w:spacing w:val="-42"/>
                <w:sz w:val="16"/>
              </w:rPr>
              <w:t xml:space="preserve"> </w:t>
            </w:r>
          </w:p>
        </w:tc>
      </w:tr>
      <w:tr w:rsidR="00190658" w14:paraId="5D1BBB45" w14:textId="77777777">
        <w:trPr>
          <w:trHeight w:val="314"/>
        </w:trPr>
        <w:tc>
          <w:tcPr>
            <w:tcW w:w="677" w:type="dxa"/>
          </w:tcPr>
          <w:p w14:paraId="67780833" w14:textId="77777777" w:rsidR="00190658" w:rsidRDefault="005C1088">
            <w:pPr>
              <w:pStyle w:val="TableParagraph"/>
              <w:spacing w:before="54"/>
              <w:ind w:left="56"/>
              <w:rPr>
                <w:b/>
                <w:sz w:val="16"/>
              </w:rPr>
            </w:pPr>
            <w:r>
              <w:rPr>
                <w:b/>
                <w:sz w:val="16"/>
              </w:rPr>
              <w:t>14</w:t>
            </w:r>
          </w:p>
        </w:tc>
        <w:tc>
          <w:tcPr>
            <w:tcW w:w="3840" w:type="dxa"/>
          </w:tcPr>
          <w:p w14:paraId="02DF8D1C" w14:textId="77777777" w:rsidR="00190658" w:rsidRDefault="005C1088">
            <w:pPr>
              <w:pStyle w:val="TableParagraph"/>
              <w:spacing w:before="54"/>
              <w:ind w:left="118"/>
              <w:rPr>
                <w:sz w:val="16"/>
              </w:rPr>
            </w:pPr>
            <w:r>
              <w:rPr>
                <w:sz w:val="16"/>
              </w:rPr>
              <w:t>Thai</w:t>
            </w:r>
          </w:p>
        </w:tc>
        <w:tc>
          <w:tcPr>
            <w:tcW w:w="728" w:type="dxa"/>
          </w:tcPr>
          <w:p w14:paraId="553512F5" w14:textId="77777777" w:rsidR="00190658" w:rsidRDefault="005C1088">
            <w:pPr>
              <w:pStyle w:val="TableParagraph"/>
              <w:spacing w:before="54"/>
              <w:ind w:left="66"/>
              <w:rPr>
                <w:b/>
                <w:sz w:val="16"/>
              </w:rPr>
            </w:pPr>
            <w:r>
              <w:rPr>
                <w:b/>
                <w:sz w:val="16"/>
              </w:rPr>
              <w:t>97</w:t>
            </w:r>
          </w:p>
        </w:tc>
        <w:tc>
          <w:tcPr>
            <w:tcW w:w="3394" w:type="dxa"/>
          </w:tcPr>
          <w:p w14:paraId="70252C27" w14:textId="77777777" w:rsidR="00190658" w:rsidRDefault="005C1088">
            <w:pPr>
              <w:pStyle w:val="TableParagraph"/>
              <w:spacing w:before="54"/>
              <w:ind w:left="161"/>
              <w:rPr>
                <w:sz w:val="16"/>
              </w:rPr>
            </w:pPr>
            <w:r>
              <w:rPr>
                <w:sz w:val="16"/>
              </w:rPr>
              <w:t>Pacific</w:t>
            </w:r>
            <w:r>
              <w:rPr>
                <w:spacing w:val="-2"/>
                <w:sz w:val="16"/>
              </w:rPr>
              <w:t xml:space="preserve"> </w:t>
            </w:r>
            <w:r>
              <w:rPr>
                <w:sz w:val="16"/>
              </w:rPr>
              <w:t>Islander,</w:t>
            </w:r>
            <w:r>
              <w:rPr>
                <w:spacing w:val="-3"/>
                <w:sz w:val="16"/>
              </w:rPr>
              <w:t xml:space="preserve"> </w:t>
            </w:r>
            <w:r>
              <w:rPr>
                <w:sz w:val="16"/>
              </w:rPr>
              <w:t>NOS</w:t>
            </w:r>
          </w:p>
        </w:tc>
      </w:tr>
      <w:tr w:rsidR="00190658" w14:paraId="39D8A72B" w14:textId="77777777">
        <w:trPr>
          <w:trHeight w:val="317"/>
        </w:trPr>
        <w:tc>
          <w:tcPr>
            <w:tcW w:w="677" w:type="dxa"/>
          </w:tcPr>
          <w:p w14:paraId="0BEC1D83" w14:textId="77777777" w:rsidR="00190658" w:rsidRPr="00483C40" w:rsidRDefault="005C1088">
            <w:pPr>
              <w:pStyle w:val="TableParagraph"/>
              <w:spacing w:before="71"/>
              <w:ind w:left="56"/>
              <w:rPr>
                <w:b/>
                <w:color w:val="0000FF"/>
                <w:sz w:val="16"/>
              </w:rPr>
            </w:pPr>
            <w:r w:rsidRPr="00483C40">
              <w:rPr>
                <w:b/>
                <w:color w:val="0000FF"/>
                <w:sz w:val="16"/>
              </w:rPr>
              <w:t>15</w:t>
            </w:r>
          </w:p>
        </w:tc>
        <w:tc>
          <w:tcPr>
            <w:tcW w:w="3840" w:type="dxa"/>
          </w:tcPr>
          <w:p w14:paraId="7C34DD17" w14:textId="7A37D0D2" w:rsidR="00190658" w:rsidRPr="00483C40" w:rsidRDefault="005C1088">
            <w:pPr>
              <w:pStyle w:val="TableParagraph"/>
              <w:spacing w:before="71"/>
              <w:ind w:left="118"/>
              <w:rPr>
                <w:b/>
                <w:bCs/>
                <w:color w:val="0000FF"/>
                <w:sz w:val="16"/>
              </w:rPr>
            </w:pPr>
            <w:r w:rsidRPr="00483C40">
              <w:rPr>
                <w:b/>
                <w:bCs/>
                <w:color w:val="0000FF"/>
                <w:sz w:val="16"/>
              </w:rPr>
              <w:t>Asian</w:t>
            </w:r>
            <w:r w:rsidRPr="00483C40">
              <w:rPr>
                <w:b/>
                <w:bCs/>
                <w:color w:val="0000FF"/>
                <w:spacing w:val="-4"/>
                <w:sz w:val="16"/>
              </w:rPr>
              <w:t xml:space="preserve"> </w:t>
            </w:r>
            <w:r w:rsidRPr="00483C40">
              <w:rPr>
                <w:b/>
                <w:bCs/>
                <w:color w:val="0000FF"/>
                <w:sz w:val="16"/>
              </w:rPr>
              <w:t>Indian</w:t>
            </w:r>
            <w:r w:rsidR="002D7265" w:rsidRPr="00483C40">
              <w:rPr>
                <w:b/>
                <w:bCs/>
                <w:color w:val="0000FF"/>
                <w:sz w:val="16"/>
              </w:rPr>
              <w:t>, NOS</w:t>
            </w:r>
            <w:r w:rsidRPr="00483C40">
              <w:rPr>
                <w:b/>
                <w:bCs/>
                <w:color w:val="0000FF"/>
                <w:spacing w:val="-4"/>
                <w:sz w:val="16"/>
              </w:rPr>
              <w:t xml:space="preserve"> </w:t>
            </w:r>
            <w:r w:rsidRPr="00483C40">
              <w:rPr>
                <w:b/>
                <w:bCs/>
                <w:color w:val="0000FF"/>
                <w:sz w:val="16"/>
              </w:rPr>
              <w:t>or</w:t>
            </w:r>
            <w:r w:rsidRPr="00483C40">
              <w:rPr>
                <w:b/>
                <w:bCs/>
                <w:color w:val="0000FF"/>
                <w:spacing w:val="-1"/>
                <w:sz w:val="16"/>
              </w:rPr>
              <w:t xml:space="preserve"> </w:t>
            </w:r>
            <w:r w:rsidRPr="00483C40">
              <w:rPr>
                <w:b/>
                <w:bCs/>
                <w:color w:val="0000FF"/>
                <w:sz w:val="16"/>
              </w:rPr>
              <w:t>Pakistani, NOS</w:t>
            </w:r>
            <w:r w:rsidRPr="00483C40">
              <w:rPr>
                <w:b/>
                <w:bCs/>
                <w:color w:val="0000FF"/>
                <w:spacing w:val="-1"/>
                <w:sz w:val="16"/>
              </w:rPr>
              <w:t xml:space="preserve"> </w:t>
            </w:r>
          </w:p>
        </w:tc>
        <w:tc>
          <w:tcPr>
            <w:tcW w:w="728" w:type="dxa"/>
          </w:tcPr>
          <w:p w14:paraId="1312A588" w14:textId="77777777" w:rsidR="00190658" w:rsidRPr="00483C40" w:rsidRDefault="005C1088">
            <w:pPr>
              <w:pStyle w:val="TableParagraph"/>
              <w:spacing w:before="71"/>
              <w:ind w:left="66"/>
              <w:rPr>
                <w:b/>
                <w:color w:val="0000FF"/>
                <w:sz w:val="16"/>
              </w:rPr>
            </w:pPr>
            <w:r w:rsidRPr="00483C40">
              <w:rPr>
                <w:b/>
                <w:color w:val="0000FF"/>
                <w:sz w:val="16"/>
              </w:rPr>
              <w:t>98</w:t>
            </w:r>
          </w:p>
        </w:tc>
        <w:tc>
          <w:tcPr>
            <w:tcW w:w="3394" w:type="dxa"/>
          </w:tcPr>
          <w:p w14:paraId="4D6514B8" w14:textId="41802C82" w:rsidR="00190658" w:rsidRPr="00483C40" w:rsidRDefault="002D7265">
            <w:pPr>
              <w:pStyle w:val="TableParagraph"/>
              <w:spacing w:before="71"/>
              <w:ind w:left="161"/>
              <w:rPr>
                <w:b/>
                <w:bCs/>
                <w:color w:val="0000FF"/>
                <w:sz w:val="16"/>
              </w:rPr>
            </w:pPr>
            <w:r w:rsidRPr="00483C40">
              <w:rPr>
                <w:b/>
                <w:bCs/>
                <w:color w:val="0000FF"/>
                <w:sz w:val="16"/>
              </w:rPr>
              <w:t>Some o</w:t>
            </w:r>
            <w:r w:rsidR="005C1088" w:rsidRPr="00483C40">
              <w:rPr>
                <w:b/>
                <w:bCs/>
                <w:color w:val="0000FF"/>
                <w:sz w:val="16"/>
              </w:rPr>
              <w:t>ther</w:t>
            </w:r>
            <w:r w:rsidRPr="00483C40">
              <w:rPr>
                <w:b/>
                <w:bCs/>
                <w:color w:val="0000FF"/>
                <w:sz w:val="16"/>
              </w:rPr>
              <w:t xml:space="preserve"> race</w:t>
            </w:r>
          </w:p>
        </w:tc>
      </w:tr>
      <w:tr w:rsidR="00190658" w14:paraId="27EED9E6" w14:textId="77777777" w:rsidTr="00867EB0">
        <w:trPr>
          <w:trHeight w:val="117"/>
        </w:trPr>
        <w:tc>
          <w:tcPr>
            <w:tcW w:w="677" w:type="dxa"/>
          </w:tcPr>
          <w:p w14:paraId="4791EBAC" w14:textId="77777777" w:rsidR="00190658" w:rsidRDefault="005C1088">
            <w:pPr>
              <w:pStyle w:val="TableParagraph"/>
              <w:spacing w:before="58" w:line="164" w:lineRule="exact"/>
              <w:ind w:left="57"/>
              <w:rPr>
                <w:b/>
                <w:sz w:val="16"/>
              </w:rPr>
            </w:pPr>
            <w:r>
              <w:rPr>
                <w:b/>
                <w:sz w:val="16"/>
              </w:rPr>
              <w:t>16</w:t>
            </w:r>
          </w:p>
        </w:tc>
        <w:tc>
          <w:tcPr>
            <w:tcW w:w="3840" w:type="dxa"/>
          </w:tcPr>
          <w:p w14:paraId="440AF129" w14:textId="77777777" w:rsidR="00190658" w:rsidRDefault="005C1088">
            <w:pPr>
              <w:pStyle w:val="TableParagraph"/>
              <w:spacing w:before="58" w:line="164" w:lineRule="exact"/>
              <w:ind w:left="119"/>
              <w:rPr>
                <w:sz w:val="16"/>
              </w:rPr>
            </w:pPr>
            <w:r>
              <w:rPr>
                <w:sz w:val="16"/>
              </w:rPr>
              <w:t>Asian</w:t>
            </w:r>
            <w:r>
              <w:rPr>
                <w:spacing w:val="-2"/>
                <w:sz w:val="16"/>
              </w:rPr>
              <w:t xml:space="preserve"> </w:t>
            </w:r>
            <w:r>
              <w:rPr>
                <w:sz w:val="16"/>
              </w:rPr>
              <w:t>Indian</w:t>
            </w:r>
          </w:p>
        </w:tc>
        <w:tc>
          <w:tcPr>
            <w:tcW w:w="728" w:type="dxa"/>
          </w:tcPr>
          <w:p w14:paraId="72D29D44" w14:textId="77777777" w:rsidR="00190658" w:rsidRPr="00483C40" w:rsidRDefault="005C1088">
            <w:pPr>
              <w:pStyle w:val="TableParagraph"/>
              <w:spacing w:before="58" w:line="164" w:lineRule="exact"/>
              <w:ind w:left="66"/>
              <w:rPr>
                <w:b/>
                <w:color w:val="0000FF"/>
                <w:sz w:val="16"/>
              </w:rPr>
            </w:pPr>
            <w:r w:rsidRPr="00483C40">
              <w:rPr>
                <w:b/>
                <w:color w:val="0000FF"/>
                <w:sz w:val="16"/>
              </w:rPr>
              <w:t>99</w:t>
            </w:r>
          </w:p>
        </w:tc>
        <w:tc>
          <w:tcPr>
            <w:tcW w:w="3394" w:type="dxa"/>
          </w:tcPr>
          <w:p w14:paraId="14E81EB6" w14:textId="6AC8C23D" w:rsidR="00190658" w:rsidRPr="00483C40" w:rsidRDefault="005C1088">
            <w:pPr>
              <w:pStyle w:val="TableParagraph"/>
              <w:spacing w:before="58" w:line="164" w:lineRule="exact"/>
              <w:ind w:left="162"/>
              <w:rPr>
                <w:b/>
                <w:bCs/>
                <w:color w:val="0000FF"/>
                <w:sz w:val="16"/>
              </w:rPr>
            </w:pPr>
            <w:r w:rsidRPr="00483C40">
              <w:rPr>
                <w:b/>
                <w:bCs/>
                <w:color w:val="0000FF"/>
                <w:sz w:val="16"/>
              </w:rPr>
              <w:t>Unknown</w:t>
            </w:r>
            <w:r w:rsidR="002D7265" w:rsidRPr="00483C40">
              <w:rPr>
                <w:b/>
                <w:bCs/>
                <w:color w:val="0000FF"/>
                <w:sz w:val="16"/>
              </w:rPr>
              <w:t xml:space="preserve"> by patient</w:t>
            </w:r>
          </w:p>
        </w:tc>
      </w:tr>
    </w:tbl>
    <w:p w14:paraId="112A25B9" w14:textId="77777777" w:rsidR="00190658" w:rsidRDefault="00190658">
      <w:pPr>
        <w:pStyle w:val="BodyText"/>
        <w:rPr>
          <w:sz w:val="20"/>
        </w:rPr>
      </w:pPr>
    </w:p>
    <w:p w14:paraId="18F5E388" w14:textId="77777777" w:rsidR="00190658" w:rsidRDefault="00190658">
      <w:pPr>
        <w:pStyle w:val="BodyText"/>
        <w:spacing w:before="1"/>
        <w:rPr>
          <w:sz w:val="22"/>
        </w:rPr>
      </w:pPr>
    </w:p>
    <w:p w14:paraId="2C268A29" w14:textId="77777777" w:rsidR="00190658" w:rsidRDefault="005C1088">
      <w:pPr>
        <w:ind w:left="515"/>
        <w:rPr>
          <w:b/>
          <w:sz w:val="24"/>
        </w:rPr>
      </w:pPr>
      <w:r>
        <w:rPr>
          <w:b/>
          <w:sz w:val="24"/>
        </w:rPr>
        <w:t>Examples:</w:t>
      </w:r>
    </w:p>
    <w:p w14:paraId="5D8F11BF" w14:textId="77777777" w:rsidR="00190658" w:rsidRDefault="005C1088">
      <w:pPr>
        <w:tabs>
          <w:tab w:val="left" w:pos="1306"/>
          <w:tab w:val="left" w:pos="9097"/>
        </w:tabs>
        <w:spacing w:before="121"/>
        <w:ind w:left="460"/>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Code</w:t>
      </w:r>
      <w:r>
        <w:rPr>
          <w:rFonts w:ascii="Arial"/>
          <w:b/>
          <w:color w:val="000000"/>
          <w:sz w:val="18"/>
          <w:shd w:val="clear" w:color="auto" w:fill="CACACA"/>
        </w:rPr>
        <w:tab/>
        <w:t>Reason</w:t>
      </w:r>
      <w:r>
        <w:rPr>
          <w:rFonts w:ascii="Arial"/>
          <w:b/>
          <w:color w:val="000000"/>
          <w:sz w:val="18"/>
          <w:shd w:val="clear" w:color="auto" w:fill="CACACA"/>
        </w:rPr>
        <w:tab/>
      </w:r>
    </w:p>
    <w:p w14:paraId="54A8B7D5" w14:textId="77777777" w:rsidR="00190658" w:rsidRDefault="005C1088" w:rsidP="006A4B42">
      <w:pPr>
        <w:pStyle w:val="ListParagraph"/>
        <w:numPr>
          <w:ilvl w:val="0"/>
          <w:numId w:val="87"/>
        </w:numPr>
        <w:tabs>
          <w:tab w:val="left" w:pos="1256"/>
          <w:tab w:val="left" w:pos="1257"/>
        </w:tabs>
        <w:spacing w:before="138"/>
        <w:rPr>
          <w:rFonts w:ascii="Arial"/>
          <w:sz w:val="16"/>
        </w:rPr>
      </w:pPr>
      <w:r>
        <w:rPr>
          <w:rFonts w:ascii="Arial"/>
          <w:sz w:val="16"/>
        </w:rPr>
        <w:t>A</w:t>
      </w:r>
      <w:r>
        <w:rPr>
          <w:rFonts w:ascii="Arial"/>
          <w:spacing w:val="-1"/>
          <w:sz w:val="16"/>
        </w:rPr>
        <w:t xml:space="preserve"> </w:t>
      </w:r>
      <w:r>
        <w:rPr>
          <w:rFonts w:ascii="Arial"/>
          <w:sz w:val="16"/>
        </w:rPr>
        <w:t>patient</w:t>
      </w:r>
      <w:r>
        <w:rPr>
          <w:rFonts w:ascii="Arial"/>
          <w:spacing w:val="-1"/>
          <w:sz w:val="16"/>
        </w:rPr>
        <w:t xml:space="preserve"> </w:t>
      </w:r>
      <w:r>
        <w:rPr>
          <w:rFonts w:ascii="Arial"/>
          <w:sz w:val="16"/>
        </w:rPr>
        <w:t>was born</w:t>
      </w:r>
      <w:r>
        <w:rPr>
          <w:rFonts w:ascii="Arial"/>
          <w:spacing w:val="-1"/>
          <w:sz w:val="16"/>
        </w:rPr>
        <w:t xml:space="preserve"> </w:t>
      </w:r>
      <w:r>
        <w:rPr>
          <w:rFonts w:ascii="Arial"/>
          <w:sz w:val="16"/>
        </w:rPr>
        <w:t>in</w:t>
      </w:r>
      <w:r>
        <w:rPr>
          <w:rFonts w:ascii="Arial"/>
          <w:spacing w:val="-4"/>
          <w:sz w:val="16"/>
        </w:rPr>
        <w:t xml:space="preserve"> </w:t>
      </w:r>
      <w:r>
        <w:rPr>
          <w:rFonts w:ascii="Arial"/>
          <w:sz w:val="16"/>
        </w:rPr>
        <w:t>Mexico</w:t>
      </w:r>
      <w:r>
        <w:rPr>
          <w:rFonts w:ascii="Arial"/>
          <w:spacing w:val="-2"/>
          <w:sz w:val="16"/>
        </w:rPr>
        <w:t xml:space="preserve"> </w:t>
      </w:r>
      <w:r>
        <w:rPr>
          <w:rFonts w:ascii="Arial"/>
          <w:sz w:val="16"/>
        </w:rPr>
        <w:t>of Mexican</w:t>
      </w:r>
      <w:r>
        <w:rPr>
          <w:rFonts w:ascii="Arial"/>
          <w:spacing w:val="-4"/>
          <w:sz w:val="16"/>
        </w:rPr>
        <w:t xml:space="preserve"> </w:t>
      </w:r>
      <w:r>
        <w:rPr>
          <w:rFonts w:ascii="Arial"/>
          <w:sz w:val="16"/>
        </w:rPr>
        <w:t>parentage. Code</w:t>
      </w:r>
      <w:r>
        <w:rPr>
          <w:rFonts w:ascii="Arial"/>
          <w:spacing w:val="-4"/>
          <w:sz w:val="16"/>
        </w:rPr>
        <w:t xml:space="preserve"> </w:t>
      </w:r>
      <w:r>
        <w:rPr>
          <w:rFonts w:ascii="Arial"/>
          <w:sz w:val="16"/>
        </w:rPr>
        <w:t>also</w:t>
      </w:r>
      <w:r>
        <w:rPr>
          <w:rFonts w:ascii="Arial"/>
          <w:spacing w:val="-4"/>
          <w:sz w:val="16"/>
        </w:rPr>
        <w:t xml:space="preserve"> </w:t>
      </w:r>
      <w:r>
        <w:rPr>
          <w:rFonts w:ascii="Arial"/>
          <w:sz w:val="16"/>
        </w:rPr>
        <w:t>Spanish/Hispanic</w:t>
      </w:r>
      <w:r>
        <w:rPr>
          <w:rFonts w:ascii="Arial"/>
          <w:spacing w:val="-2"/>
          <w:sz w:val="16"/>
        </w:rPr>
        <w:t xml:space="preserve"> </w:t>
      </w:r>
      <w:r>
        <w:rPr>
          <w:rFonts w:ascii="Arial"/>
          <w:sz w:val="16"/>
        </w:rPr>
        <w:t>Origin</w:t>
      </w:r>
    </w:p>
    <w:p w14:paraId="67A15259" w14:textId="77777777" w:rsidR="00190658" w:rsidRDefault="00190658">
      <w:pPr>
        <w:pStyle w:val="BodyText"/>
        <w:spacing w:before="7"/>
        <w:rPr>
          <w:rFonts w:ascii="Arial"/>
          <w:sz w:val="14"/>
        </w:rPr>
      </w:pPr>
    </w:p>
    <w:p w14:paraId="32E116B8" w14:textId="77777777" w:rsidR="00190658" w:rsidRDefault="005C1088" w:rsidP="006A4B42">
      <w:pPr>
        <w:pStyle w:val="ListParagraph"/>
        <w:numPr>
          <w:ilvl w:val="0"/>
          <w:numId w:val="87"/>
        </w:numPr>
        <w:tabs>
          <w:tab w:val="left" w:pos="1256"/>
          <w:tab w:val="left" w:pos="1257"/>
        </w:tabs>
        <w:spacing w:before="1"/>
        <w:rPr>
          <w:rFonts w:ascii="Arial"/>
          <w:sz w:val="16"/>
        </w:rPr>
      </w:pPr>
      <w:r>
        <w:rPr>
          <w:rFonts w:ascii="Arial"/>
          <w:sz w:val="16"/>
        </w:rPr>
        <w:t>A</w:t>
      </w:r>
      <w:r>
        <w:rPr>
          <w:rFonts w:ascii="Arial"/>
          <w:spacing w:val="-1"/>
          <w:sz w:val="16"/>
        </w:rPr>
        <w:t xml:space="preserve"> </w:t>
      </w:r>
      <w:r>
        <w:rPr>
          <w:rFonts w:ascii="Arial"/>
          <w:sz w:val="16"/>
        </w:rPr>
        <w:t>black</w:t>
      </w:r>
      <w:r>
        <w:rPr>
          <w:rFonts w:ascii="Arial"/>
          <w:spacing w:val="-3"/>
          <w:sz w:val="16"/>
        </w:rPr>
        <w:t xml:space="preserve"> </w:t>
      </w:r>
      <w:r>
        <w:rPr>
          <w:rFonts w:ascii="Arial"/>
          <w:sz w:val="16"/>
        </w:rPr>
        <w:t>female</w:t>
      </w:r>
      <w:r>
        <w:rPr>
          <w:rFonts w:ascii="Arial"/>
          <w:spacing w:val="-3"/>
          <w:sz w:val="16"/>
        </w:rPr>
        <w:t xml:space="preserve"> </w:t>
      </w:r>
      <w:r>
        <w:rPr>
          <w:rFonts w:ascii="Arial"/>
          <w:sz w:val="16"/>
        </w:rPr>
        <w:t>patient</w:t>
      </w:r>
    </w:p>
    <w:p w14:paraId="00316A63" w14:textId="77777777" w:rsidR="00190658" w:rsidRDefault="00190658">
      <w:pPr>
        <w:pStyle w:val="BodyText"/>
        <w:spacing w:before="10"/>
        <w:rPr>
          <w:rFonts w:ascii="Arial"/>
          <w:sz w:val="14"/>
        </w:rPr>
      </w:pPr>
    </w:p>
    <w:p w14:paraId="02CB0DC4" w14:textId="77777777" w:rsidR="00190658" w:rsidRDefault="005C1088">
      <w:pPr>
        <w:tabs>
          <w:tab w:val="left" w:pos="1256"/>
        </w:tabs>
        <w:ind w:left="515"/>
        <w:rPr>
          <w:rFonts w:ascii="Arial"/>
          <w:sz w:val="16"/>
        </w:rPr>
      </w:pPr>
      <w:r>
        <w:rPr>
          <w:rFonts w:ascii="Arial"/>
          <w:b/>
          <w:sz w:val="16"/>
        </w:rPr>
        <w:t>05</w:t>
      </w:r>
      <w:r>
        <w:rPr>
          <w:rFonts w:ascii="Arial"/>
          <w:b/>
          <w:sz w:val="16"/>
        </w:rPr>
        <w:tab/>
      </w:r>
      <w:r>
        <w:rPr>
          <w:rFonts w:ascii="Arial"/>
          <w:sz w:val="16"/>
        </w:rPr>
        <w:t>A</w:t>
      </w:r>
      <w:r>
        <w:rPr>
          <w:rFonts w:ascii="Arial"/>
          <w:spacing w:val="-1"/>
          <w:sz w:val="16"/>
        </w:rPr>
        <w:t xml:space="preserve"> </w:t>
      </w:r>
      <w:r>
        <w:rPr>
          <w:rFonts w:ascii="Arial"/>
          <w:sz w:val="16"/>
        </w:rPr>
        <w:t>patient has</w:t>
      </w:r>
      <w:r>
        <w:rPr>
          <w:rFonts w:ascii="Arial"/>
          <w:spacing w:val="1"/>
          <w:sz w:val="16"/>
        </w:rPr>
        <w:t xml:space="preserve"> </w:t>
      </w:r>
      <w:r>
        <w:rPr>
          <w:rFonts w:ascii="Arial"/>
          <w:sz w:val="16"/>
        </w:rPr>
        <w:t>a</w:t>
      </w:r>
      <w:r>
        <w:rPr>
          <w:rFonts w:ascii="Arial"/>
          <w:spacing w:val="-3"/>
          <w:sz w:val="16"/>
        </w:rPr>
        <w:t xml:space="preserve"> </w:t>
      </w:r>
      <w:r>
        <w:rPr>
          <w:rFonts w:ascii="Arial"/>
          <w:sz w:val="16"/>
        </w:rPr>
        <w:t>Japanese</w:t>
      </w:r>
      <w:r>
        <w:rPr>
          <w:rFonts w:ascii="Arial"/>
          <w:spacing w:val="-2"/>
          <w:sz w:val="16"/>
        </w:rPr>
        <w:t xml:space="preserve"> </w:t>
      </w:r>
      <w:r>
        <w:rPr>
          <w:rFonts w:ascii="Arial"/>
          <w:sz w:val="16"/>
        </w:rPr>
        <w:t>father</w:t>
      </w:r>
      <w:r>
        <w:rPr>
          <w:rFonts w:ascii="Arial"/>
          <w:spacing w:val="-1"/>
          <w:sz w:val="16"/>
        </w:rPr>
        <w:t xml:space="preserve"> </w:t>
      </w:r>
      <w:r>
        <w:rPr>
          <w:rFonts w:ascii="Arial"/>
          <w:sz w:val="16"/>
        </w:rPr>
        <w:t>and</w:t>
      </w:r>
      <w:r>
        <w:rPr>
          <w:rFonts w:ascii="Arial"/>
          <w:spacing w:val="-2"/>
          <w:sz w:val="16"/>
        </w:rPr>
        <w:t xml:space="preserve"> </w:t>
      </w:r>
      <w:r>
        <w:rPr>
          <w:rFonts w:ascii="Arial"/>
          <w:sz w:val="16"/>
        </w:rPr>
        <w:t>a</w:t>
      </w:r>
      <w:r>
        <w:rPr>
          <w:rFonts w:ascii="Arial"/>
          <w:spacing w:val="-1"/>
          <w:sz w:val="16"/>
        </w:rPr>
        <w:t xml:space="preserve"> </w:t>
      </w:r>
      <w:r>
        <w:rPr>
          <w:rFonts w:ascii="Arial"/>
          <w:sz w:val="16"/>
        </w:rPr>
        <w:t>Caucasian</w:t>
      </w:r>
      <w:r>
        <w:rPr>
          <w:rFonts w:ascii="Arial"/>
          <w:spacing w:val="-4"/>
          <w:sz w:val="16"/>
        </w:rPr>
        <w:t xml:space="preserve"> </w:t>
      </w:r>
      <w:r>
        <w:rPr>
          <w:rFonts w:ascii="Arial"/>
          <w:sz w:val="16"/>
        </w:rPr>
        <w:t>mother.</w:t>
      </w:r>
      <w:r>
        <w:rPr>
          <w:rFonts w:ascii="Arial"/>
          <w:spacing w:val="-2"/>
          <w:sz w:val="16"/>
        </w:rPr>
        <w:t xml:space="preserve"> </w:t>
      </w:r>
      <w:r>
        <w:rPr>
          <w:rFonts w:ascii="Arial"/>
          <w:sz w:val="16"/>
        </w:rPr>
        <w:t>(Caucasian</w:t>
      </w:r>
      <w:r>
        <w:rPr>
          <w:rFonts w:ascii="Arial"/>
          <w:spacing w:val="-2"/>
          <w:sz w:val="16"/>
        </w:rPr>
        <w:t xml:space="preserve"> </w:t>
      </w:r>
      <w:r>
        <w:rPr>
          <w:rFonts w:ascii="Arial"/>
          <w:sz w:val="16"/>
        </w:rPr>
        <w:t>will be</w:t>
      </w:r>
      <w:r>
        <w:rPr>
          <w:rFonts w:ascii="Arial"/>
          <w:spacing w:val="-4"/>
          <w:sz w:val="16"/>
        </w:rPr>
        <w:t xml:space="preserve"> </w:t>
      </w:r>
      <w:r>
        <w:rPr>
          <w:rFonts w:ascii="Arial"/>
          <w:sz w:val="16"/>
        </w:rPr>
        <w:t>coded</w:t>
      </w:r>
      <w:r>
        <w:rPr>
          <w:rFonts w:ascii="Arial"/>
          <w:spacing w:val="-3"/>
          <w:sz w:val="16"/>
        </w:rPr>
        <w:t xml:space="preserve"> </w:t>
      </w:r>
      <w:r>
        <w:rPr>
          <w:rFonts w:ascii="Arial"/>
          <w:sz w:val="16"/>
        </w:rPr>
        <w:t>in</w:t>
      </w:r>
      <w:r>
        <w:rPr>
          <w:rFonts w:ascii="Arial"/>
          <w:spacing w:val="-1"/>
          <w:sz w:val="16"/>
        </w:rPr>
        <w:t xml:space="preserve"> </w:t>
      </w:r>
      <w:r>
        <w:rPr>
          <w:rFonts w:ascii="Arial"/>
          <w:sz w:val="16"/>
        </w:rPr>
        <w:t>Race</w:t>
      </w:r>
      <w:r>
        <w:rPr>
          <w:rFonts w:ascii="Arial"/>
          <w:spacing w:val="-6"/>
          <w:sz w:val="16"/>
        </w:rPr>
        <w:t xml:space="preserve"> </w:t>
      </w:r>
      <w:r>
        <w:rPr>
          <w:rFonts w:ascii="Arial"/>
          <w:sz w:val="16"/>
        </w:rPr>
        <w:t>2)</w:t>
      </w:r>
    </w:p>
    <w:p w14:paraId="42DBDBB7" w14:textId="77777777" w:rsidR="00190658" w:rsidRDefault="00190658">
      <w:pPr>
        <w:rPr>
          <w:rFonts w:ascii="Arial"/>
          <w:sz w:val="16"/>
        </w:rPr>
        <w:sectPr w:rsidR="00190658">
          <w:pgSz w:w="12240" w:h="15840"/>
          <w:pgMar w:top="900" w:right="1120" w:bottom="860" w:left="1700" w:header="702" w:footer="677" w:gutter="0"/>
          <w:cols w:space="720"/>
        </w:sectPr>
      </w:pPr>
    </w:p>
    <w:p w14:paraId="0788D696" w14:textId="77777777" w:rsidR="00190658" w:rsidRDefault="00190658">
      <w:pPr>
        <w:pStyle w:val="BodyText"/>
        <w:rPr>
          <w:rFonts w:ascii="Arial"/>
          <w:sz w:val="20"/>
        </w:rPr>
      </w:pPr>
    </w:p>
    <w:p w14:paraId="279CE740" w14:textId="77777777" w:rsidR="00190658" w:rsidRDefault="00190658">
      <w:pPr>
        <w:pStyle w:val="BodyText"/>
        <w:spacing w:before="9"/>
        <w:rPr>
          <w:rFonts w:ascii="Arial"/>
          <w:sz w:val="22"/>
        </w:rPr>
      </w:pPr>
    </w:p>
    <w:p w14:paraId="496042EA" w14:textId="77777777" w:rsidR="00190658" w:rsidRDefault="005C1088">
      <w:pPr>
        <w:pStyle w:val="Heading2"/>
        <w:spacing w:before="99"/>
      </w:pPr>
      <w:bookmarkStart w:id="120" w:name="Spanish/Hispanic_Origin"/>
      <w:bookmarkStart w:id="121" w:name="_bookmark51"/>
      <w:bookmarkEnd w:id="120"/>
      <w:bookmarkEnd w:id="121"/>
      <w:r>
        <w:rPr>
          <w:color w:val="7E7E7E"/>
        </w:rPr>
        <w:t>Spanish/Hispanic</w:t>
      </w:r>
      <w:r>
        <w:rPr>
          <w:color w:val="7E7E7E"/>
          <w:spacing w:val="-13"/>
        </w:rPr>
        <w:t xml:space="preserve"> </w:t>
      </w:r>
      <w:r>
        <w:rPr>
          <w:color w:val="7E7E7E"/>
        </w:rPr>
        <w:t>Origin</w:t>
      </w:r>
    </w:p>
    <w:p w14:paraId="0CF3DB7C" w14:textId="77777777" w:rsidR="00190658" w:rsidRDefault="005C1088">
      <w:pPr>
        <w:pStyle w:val="BodyText"/>
        <w:spacing w:before="220"/>
        <w:ind w:left="515"/>
      </w:pPr>
      <w:r>
        <w:rPr>
          <w:rFonts w:ascii="Arial Black" w:hAnsi="Arial Black"/>
        </w:rPr>
        <w:t>This</w:t>
      </w:r>
      <w:r>
        <w:rPr>
          <w:rFonts w:ascii="Arial Black" w:hAnsi="Arial Black"/>
          <w:spacing w:val="-5"/>
        </w:rPr>
        <w:t xml:space="preserve"> </w:t>
      </w:r>
      <w:r>
        <w:rPr>
          <w:rFonts w:ascii="Arial Black" w:hAnsi="Arial Black"/>
        </w:rPr>
        <w:t>code</w:t>
      </w:r>
      <w:r>
        <w:rPr>
          <w:rFonts w:ascii="Arial Black" w:hAnsi="Arial Black"/>
          <w:spacing w:val="-4"/>
        </w:rPr>
        <w:t xml:space="preserve"> </w:t>
      </w:r>
      <w:r>
        <w:rPr>
          <w:rFonts w:ascii="Arial Black" w:hAnsi="Arial Black"/>
        </w:rPr>
        <w:t>identifies</w:t>
      </w:r>
      <w:r>
        <w:rPr>
          <w:rFonts w:ascii="Arial Black" w:hAnsi="Arial Black"/>
          <w:spacing w:val="-5"/>
        </w:rPr>
        <w:t xml:space="preserve"> </w:t>
      </w:r>
      <w:proofErr w:type="gramStart"/>
      <w:r>
        <w:t>whether</w:t>
      </w:r>
      <w:r>
        <w:rPr>
          <w:spacing w:val="-3"/>
        </w:rPr>
        <w:t xml:space="preserve"> </w:t>
      </w:r>
      <w:r>
        <w:t>or</w:t>
      </w:r>
      <w:r>
        <w:rPr>
          <w:spacing w:val="-3"/>
        </w:rPr>
        <w:t xml:space="preserve"> </w:t>
      </w:r>
      <w:r>
        <w:t>not</w:t>
      </w:r>
      <w:proofErr w:type="gramEnd"/>
      <w:r>
        <w:rPr>
          <w:spacing w:val="-4"/>
        </w:rPr>
        <w:t xml:space="preserve"> </w:t>
      </w:r>
      <w:r>
        <w:t>the</w:t>
      </w:r>
      <w:r>
        <w:rPr>
          <w:spacing w:val="-2"/>
        </w:rPr>
        <w:t xml:space="preserve"> </w:t>
      </w:r>
      <w:r>
        <w:t>person</w:t>
      </w:r>
      <w:r>
        <w:rPr>
          <w:spacing w:val="-3"/>
        </w:rPr>
        <w:t xml:space="preserve"> </w:t>
      </w:r>
      <w:r>
        <w:t>should</w:t>
      </w:r>
      <w:r>
        <w:rPr>
          <w:spacing w:val="-2"/>
        </w:rPr>
        <w:t xml:space="preserve"> </w:t>
      </w:r>
      <w:r>
        <w:t>be</w:t>
      </w:r>
      <w:r>
        <w:rPr>
          <w:spacing w:val="-2"/>
        </w:rPr>
        <w:t xml:space="preserve"> </w:t>
      </w:r>
      <w:r>
        <w:t>classified</w:t>
      </w:r>
      <w:r>
        <w:rPr>
          <w:spacing w:val="-2"/>
        </w:rPr>
        <w:t xml:space="preserve"> </w:t>
      </w:r>
      <w:r>
        <w:t>as</w:t>
      </w:r>
      <w:r>
        <w:rPr>
          <w:spacing w:val="-5"/>
        </w:rPr>
        <w:t xml:space="preserve"> </w:t>
      </w:r>
      <w:r>
        <w:t>“Hispanic.”</w:t>
      </w:r>
    </w:p>
    <w:p w14:paraId="0237DAAC" w14:textId="77777777" w:rsidR="00190658" w:rsidRDefault="00190658">
      <w:pPr>
        <w:pStyle w:val="BodyText"/>
        <w:spacing w:before="11"/>
        <w:rPr>
          <w:sz w:val="13"/>
        </w:rPr>
      </w:pPr>
    </w:p>
    <w:p w14:paraId="33CCBBEC" w14:textId="77777777" w:rsidR="00190658" w:rsidRDefault="005C1088">
      <w:pPr>
        <w:tabs>
          <w:tab w:val="left" w:pos="9097"/>
        </w:tabs>
        <w:spacing w:before="94"/>
        <w:ind w:left="460"/>
        <w:jc w:val="both"/>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 xml:space="preserve">Code    </w:t>
      </w:r>
      <w:r>
        <w:rPr>
          <w:rFonts w:ascii="Arial"/>
          <w:b/>
          <w:color w:val="000000"/>
          <w:spacing w:val="29"/>
          <w:sz w:val="18"/>
          <w:shd w:val="clear" w:color="auto" w:fill="CACACA"/>
        </w:rPr>
        <w:t xml:space="preserve"> </w:t>
      </w:r>
      <w:r>
        <w:rPr>
          <w:rFonts w:ascii="Arial"/>
          <w:b/>
          <w:color w:val="000000"/>
          <w:sz w:val="18"/>
          <w:shd w:val="clear" w:color="auto" w:fill="CACACA"/>
        </w:rPr>
        <w:t>Description</w:t>
      </w:r>
      <w:r>
        <w:rPr>
          <w:rFonts w:ascii="Arial"/>
          <w:b/>
          <w:color w:val="000000"/>
          <w:sz w:val="18"/>
          <w:shd w:val="clear" w:color="auto" w:fill="CACACA"/>
        </w:rPr>
        <w:tab/>
      </w:r>
    </w:p>
    <w:p w14:paraId="5052127F" w14:textId="77777777" w:rsidR="00190658" w:rsidRDefault="005C1088" w:rsidP="006A4B42">
      <w:pPr>
        <w:pStyle w:val="ListParagraph"/>
        <w:numPr>
          <w:ilvl w:val="0"/>
          <w:numId w:val="86"/>
        </w:numPr>
        <w:tabs>
          <w:tab w:val="left" w:pos="1350"/>
          <w:tab w:val="left" w:pos="1351"/>
        </w:tabs>
        <w:spacing w:before="107"/>
        <w:ind w:hanging="546"/>
        <w:jc w:val="left"/>
        <w:rPr>
          <w:rFonts w:ascii="Arial"/>
          <w:b/>
          <w:sz w:val="16"/>
        </w:rPr>
      </w:pPr>
      <w:r>
        <w:rPr>
          <w:rFonts w:ascii="Arial"/>
          <w:sz w:val="16"/>
        </w:rPr>
        <w:t>Non-Spanish;</w:t>
      </w:r>
      <w:r>
        <w:rPr>
          <w:rFonts w:ascii="Arial"/>
          <w:spacing w:val="-10"/>
          <w:sz w:val="16"/>
        </w:rPr>
        <w:t xml:space="preserve"> </w:t>
      </w:r>
      <w:r>
        <w:rPr>
          <w:rFonts w:ascii="Arial"/>
          <w:sz w:val="16"/>
        </w:rPr>
        <w:t>Non-Hispanic</w:t>
      </w:r>
    </w:p>
    <w:p w14:paraId="779C60BC" w14:textId="77777777" w:rsidR="00190658" w:rsidRDefault="005C1088" w:rsidP="006A4B42">
      <w:pPr>
        <w:pStyle w:val="ListParagraph"/>
        <w:numPr>
          <w:ilvl w:val="0"/>
          <w:numId w:val="86"/>
        </w:numPr>
        <w:tabs>
          <w:tab w:val="left" w:pos="1350"/>
          <w:tab w:val="left" w:pos="1351"/>
        </w:tabs>
        <w:spacing w:before="113"/>
        <w:ind w:hanging="546"/>
        <w:jc w:val="left"/>
        <w:rPr>
          <w:rFonts w:ascii="Arial"/>
          <w:b/>
          <w:sz w:val="16"/>
        </w:rPr>
      </w:pPr>
      <w:r>
        <w:rPr>
          <w:rFonts w:ascii="Arial"/>
          <w:sz w:val="16"/>
        </w:rPr>
        <w:t>Mexican</w:t>
      </w:r>
      <w:r>
        <w:rPr>
          <w:rFonts w:ascii="Arial"/>
          <w:spacing w:val="-5"/>
          <w:sz w:val="16"/>
        </w:rPr>
        <w:t xml:space="preserve"> </w:t>
      </w:r>
      <w:r>
        <w:rPr>
          <w:rFonts w:ascii="Arial"/>
          <w:sz w:val="16"/>
        </w:rPr>
        <w:t>(includes</w:t>
      </w:r>
      <w:r>
        <w:rPr>
          <w:rFonts w:ascii="Arial"/>
          <w:spacing w:val="-9"/>
          <w:sz w:val="16"/>
        </w:rPr>
        <w:t xml:space="preserve"> </w:t>
      </w:r>
      <w:r>
        <w:rPr>
          <w:rFonts w:ascii="Arial"/>
          <w:sz w:val="16"/>
        </w:rPr>
        <w:t>Chicano)</w:t>
      </w:r>
    </w:p>
    <w:p w14:paraId="4537FAE4" w14:textId="77777777" w:rsidR="00190658" w:rsidRDefault="005C1088" w:rsidP="006A4B42">
      <w:pPr>
        <w:pStyle w:val="ListParagraph"/>
        <w:numPr>
          <w:ilvl w:val="0"/>
          <w:numId w:val="86"/>
        </w:numPr>
        <w:tabs>
          <w:tab w:val="left" w:pos="1350"/>
          <w:tab w:val="left" w:pos="1351"/>
        </w:tabs>
        <w:spacing w:before="155"/>
        <w:ind w:hanging="546"/>
        <w:jc w:val="left"/>
        <w:rPr>
          <w:rFonts w:ascii="Arial"/>
          <w:b/>
          <w:sz w:val="16"/>
        </w:rPr>
      </w:pPr>
      <w:r>
        <w:rPr>
          <w:rFonts w:ascii="Arial"/>
          <w:sz w:val="16"/>
        </w:rPr>
        <w:t>Puerto</w:t>
      </w:r>
      <w:r>
        <w:rPr>
          <w:rFonts w:ascii="Arial"/>
          <w:spacing w:val="-2"/>
          <w:sz w:val="16"/>
        </w:rPr>
        <w:t xml:space="preserve"> </w:t>
      </w:r>
      <w:r>
        <w:rPr>
          <w:rFonts w:ascii="Arial"/>
          <w:sz w:val="16"/>
        </w:rPr>
        <w:t>Rican</w:t>
      </w:r>
    </w:p>
    <w:p w14:paraId="0FA0DA91" w14:textId="77777777" w:rsidR="00190658" w:rsidRDefault="005C1088" w:rsidP="006A4B42">
      <w:pPr>
        <w:pStyle w:val="ListParagraph"/>
        <w:numPr>
          <w:ilvl w:val="0"/>
          <w:numId w:val="86"/>
        </w:numPr>
        <w:tabs>
          <w:tab w:val="left" w:pos="1350"/>
          <w:tab w:val="left" w:pos="1351"/>
        </w:tabs>
        <w:spacing w:before="154"/>
        <w:ind w:hanging="546"/>
        <w:jc w:val="left"/>
        <w:rPr>
          <w:rFonts w:ascii="Arial"/>
          <w:b/>
          <w:sz w:val="16"/>
        </w:rPr>
      </w:pPr>
      <w:r>
        <w:rPr>
          <w:rFonts w:ascii="Arial"/>
          <w:sz w:val="16"/>
        </w:rPr>
        <w:t>Cuban</w:t>
      </w:r>
    </w:p>
    <w:p w14:paraId="28EDA912" w14:textId="77777777" w:rsidR="00190658" w:rsidRDefault="005C1088" w:rsidP="006A4B42">
      <w:pPr>
        <w:pStyle w:val="ListParagraph"/>
        <w:numPr>
          <w:ilvl w:val="0"/>
          <w:numId w:val="86"/>
        </w:numPr>
        <w:tabs>
          <w:tab w:val="left" w:pos="1350"/>
          <w:tab w:val="left" w:pos="1351"/>
        </w:tabs>
        <w:spacing w:before="152"/>
        <w:ind w:hanging="546"/>
        <w:jc w:val="left"/>
        <w:rPr>
          <w:rFonts w:ascii="Arial"/>
          <w:b/>
          <w:sz w:val="16"/>
        </w:rPr>
      </w:pPr>
      <w:r>
        <w:rPr>
          <w:rFonts w:ascii="Arial"/>
          <w:sz w:val="16"/>
        </w:rPr>
        <w:t>South</w:t>
      </w:r>
      <w:r>
        <w:rPr>
          <w:rFonts w:ascii="Arial"/>
          <w:spacing w:val="-2"/>
          <w:sz w:val="16"/>
        </w:rPr>
        <w:t xml:space="preserve"> </w:t>
      </w:r>
      <w:r>
        <w:rPr>
          <w:rFonts w:ascii="Arial"/>
          <w:sz w:val="16"/>
        </w:rPr>
        <w:t>or</w:t>
      </w:r>
      <w:r>
        <w:rPr>
          <w:rFonts w:ascii="Arial"/>
          <w:spacing w:val="-2"/>
          <w:sz w:val="16"/>
        </w:rPr>
        <w:t xml:space="preserve"> </w:t>
      </w:r>
      <w:r>
        <w:rPr>
          <w:rFonts w:ascii="Arial"/>
          <w:sz w:val="16"/>
        </w:rPr>
        <w:t>Central</w:t>
      </w:r>
      <w:r>
        <w:rPr>
          <w:rFonts w:ascii="Arial"/>
          <w:spacing w:val="-3"/>
          <w:sz w:val="16"/>
        </w:rPr>
        <w:t xml:space="preserve"> </w:t>
      </w:r>
      <w:r>
        <w:rPr>
          <w:rFonts w:ascii="Arial"/>
          <w:sz w:val="16"/>
        </w:rPr>
        <w:t>American</w:t>
      </w:r>
      <w:r>
        <w:rPr>
          <w:rFonts w:ascii="Arial"/>
          <w:spacing w:val="-2"/>
          <w:sz w:val="16"/>
        </w:rPr>
        <w:t xml:space="preserve"> </w:t>
      </w:r>
      <w:r>
        <w:rPr>
          <w:rFonts w:ascii="Arial"/>
          <w:sz w:val="16"/>
        </w:rPr>
        <w:t>(except</w:t>
      </w:r>
      <w:r>
        <w:rPr>
          <w:rFonts w:ascii="Arial"/>
          <w:spacing w:val="-3"/>
          <w:sz w:val="16"/>
        </w:rPr>
        <w:t xml:space="preserve"> </w:t>
      </w:r>
      <w:r>
        <w:rPr>
          <w:rFonts w:ascii="Arial"/>
          <w:sz w:val="16"/>
        </w:rPr>
        <w:t>Brazil)</w:t>
      </w:r>
    </w:p>
    <w:p w14:paraId="407BDA73" w14:textId="77777777" w:rsidR="00190658" w:rsidRDefault="005C1088" w:rsidP="006A4B42">
      <w:pPr>
        <w:pStyle w:val="ListParagraph"/>
        <w:numPr>
          <w:ilvl w:val="0"/>
          <w:numId w:val="86"/>
        </w:numPr>
        <w:tabs>
          <w:tab w:val="left" w:pos="1350"/>
          <w:tab w:val="left" w:pos="1351"/>
        </w:tabs>
        <w:spacing w:before="155"/>
        <w:ind w:hanging="546"/>
        <w:jc w:val="left"/>
        <w:rPr>
          <w:rFonts w:ascii="Arial"/>
          <w:b/>
          <w:sz w:val="16"/>
        </w:rPr>
      </w:pPr>
      <w:r>
        <w:rPr>
          <w:rFonts w:ascii="Arial"/>
          <w:sz w:val="16"/>
        </w:rPr>
        <w:t>Other</w:t>
      </w:r>
      <w:r>
        <w:rPr>
          <w:rFonts w:ascii="Arial"/>
          <w:spacing w:val="-4"/>
          <w:sz w:val="16"/>
        </w:rPr>
        <w:t xml:space="preserve"> </w:t>
      </w:r>
      <w:r>
        <w:rPr>
          <w:rFonts w:ascii="Arial"/>
          <w:sz w:val="16"/>
        </w:rPr>
        <w:t>specified</w:t>
      </w:r>
      <w:r>
        <w:rPr>
          <w:rFonts w:ascii="Arial"/>
          <w:spacing w:val="-5"/>
          <w:sz w:val="16"/>
        </w:rPr>
        <w:t xml:space="preserve"> </w:t>
      </w:r>
      <w:r>
        <w:rPr>
          <w:rFonts w:ascii="Arial"/>
          <w:sz w:val="16"/>
        </w:rPr>
        <w:t>Spanish/Hispanic</w:t>
      </w:r>
      <w:r>
        <w:rPr>
          <w:rFonts w:ascii="Arial"/>
          <w:spacing w:val="-3"/>
          <w:sz w:val="16"/>
        </w:rPr>
        <w:t xml:space="preserve"> </w:t>
      </w:r>
      <w:r>
        <w:rPr>
          <w:rFonts w:ascii="Arial"/>
          <w:sz w:val="16"/>
        </w:rPr>
        <w:t>origin</w:t>
      </w:r>
      <w:r>
        <w:rPr>
          <w:rFonts w:ascii="Arial"/>
          <w:spacing w:val="-3"/>
          <w:sz w:val="16"/>
        </w:rPr>
        <w:t xml:space="preserve"> </w:t>
      </w:r>
      <w:r>
        <w:rPr>
          <w:rFonts w:ascii="Arial"/>
          <w:sz w:val="16"/>
        </w:rPr>
        <w:t>(includes</w:t>
      </w:r>
      <w:r>
        <w:rPr>
          <w:rFonts w:ascii="Arial"/>
          <w:spacing w:val="-4"/>
          <w:sz w:val="16"/>
        </w:rPr>
        <w:t xml:space="preserve"> </w:t>
      </w:r>
      <w:r>
        <w:rPr>
          <w:rFonts w:ascii="Arial"/>
          <w:sz w:val="16"/>
        </w:rPr>
        <w:t>European;</w:t>
      </w:r>
      <w:r>
        <w:rPr>
          <w:rFonts w:ascii="Arial"/>
          <w:spacing w:val="-1"/>
          <w:sz w:val="16"/>
        </w:rPr>
        <w:t xml:space="preserve"> </w:t>
      </w:r>
      <w:r>
        <w:rPr>
          <w:rFonts w:ascii="Arial"/>
          <w:sz w:val="16"/>
        </w:rPr>
        <w:t>excludes</w:t>
      </w:r>
      <w:r>
        <w:rPr>
          <w:rFonts w:ascii="Arial"/>
          <w:spacing w:val="-1"/>
          <w:sz w:val="16"/>
        </w:rPr>
        <w:t xml:space="preserve"> </w:t>
      </w:r>
      <w:r>
        <w:rPr>
          <w:rFonts w:ascii="Arial"/>
          <w:sz w:val="16"/>
        </w:rPr>
        <w:t>Dominican</w:t>
      </w:r>
      <w:r>
        <w:rPr>
          <w:rFonts w:ascii="Arial"/>
          <w:spacing w:val="-7"/>
          <w:sz w:val="16"/>
        </w:rPr>
        <w:t xml:space="preserve"> </w:t>
      </w:r>
      <w:r>
        <w:rPr>
          <w:rFonts w:ascii="Arial"/>
          <w:sz w:val="16"/>
        </w:rPr>
        <w:t>Republic)</w:t>
      </w:r>
    </w:p>
    <w:p w14:paraId="6A784F7B" w14:textId="77777777" w:rsidR="00190658" w:rsidRDefault="005C1088" w:rsidP="006A4B42">
      <w:pPr>
        <w:pStyle w:val="ListParagraph"/>
        <w:numPr>
          <w:ilvl w:val="0"/>
          <w:numId w:val="86"/>
        </w:numPr>
        <w:tabs>
          <w:tab w:val="left" w:pos="1350"/>
          <w:tab w:val="left" w:pos="1351"/>
        </w:tabs>
        <w:spacing w:before="154"/>
        <w:ind w:right="616"/>
        <w:jc w:val="left"/>
        <w:rPr>
          <w:rFonts w:ascii="Arial"/>
          <w:b/>
          <w:sz w:val="16"/>
        </w:rPr>
      </w:pPr>
      <w:r>
        <w:rPr>
          <w:rFonts w:ascii="Arial"/>
          <w:spacing w:val="-1"/>
          <w:sz w:val="16"/>
        </w:rPr>
        <w:t xml:space="preserve">Spanish, NOS; Hispanic, NOS; Latino, NOS; </w:t>
      </w:r>
      <w:r>
        <w:rPr>
          <w:rFonts w:ascii="Arial"/>
          <w:sz w:val="16"/>
        </w:rPr>
        <w:t>(There is evidence other than surname or maiden name that</w:t>
      </w:r>
      <w:r>
        <w:rPr>
          <w:rFonts w:ascii="Arial"/>
          <w:spacing w:val="-42"/>
          <w:sz w:val="16"/>
        </w:rPr>
        <w:t xml:space="preserve"> </w:t>
      </w:r>
      <w:r>
        <w:rPr>
          <w:rFonts w:ascii="Arial"/>
          <w:sz w:val="16"/>
        </w:rPr>
        <w:t>the</w:t>
      </w:r>
      <w:r>
        <w:rPr>
          <w:rFonts w:ascii="Arial"/>
          <w:spacing w:val="-1"/>
          <w:sz w:val="16"/>
        </w:rPr>
        <w:t xml:space="preserve"> </w:t>
      </w:r>
      <w:r>
        <w:rPr>
          <w:rFonts w:ascii="Arial"/>
          <w:sz w:val="16"/>
        </w:rPr>
        <w:t>person</w:t>
      </w:r>
      <w:r>
        <w:rPr>
          <w:rFonts w:ascii="Arial"/>
          <w:spacing w:val="-2"/>
          <w:sz w:val="16"/>
        </w:rPr>
        <w:t xml:space="preserve"> </w:t>
      </w:r>
      <w:r>
        <w:rPr>
          <w:rFonts w:ascii="Arial"/>
          <w:sz w:val="16"/>
        </w:rPr>
        <w:t>is Hispanic,</w:t>
      </w:r>
      <w:r>
        <w:rPr>
          <w:rFonts w:ascii="Arial"/>
          <w:spacing w:val="2"/>
          <w:sz w:val="16"/>
        </w:rPr>
        <w:t xml:space="preserve"> </w:t>
      </w:r>
      <w:r>
        <w:rPr>
          <w:rFonts w:ascii="Arial"/>
          <w:sz w:val="16"/>
        </w:rPr>
        <w:t>but</w:t>
      </w:r>
      <w:r>
        <w:rPr>
          <w:rFonts w:ascii="Arial"/>
          <w:spacing w:val="-1"/>
          <w:sz w:val="16"/>
        </w:rPr>
        <w:t xml:space="preserve"> </w:t>
      </w:r>
      <w:r>
        <w:rPr>
          <w:rFonts w:ascii="Arial"/>
          <w:sz w:val="16"/>
        </w:rPr>
        <w:t>he/she</w:t>
      </w:r>
      <w:r>
        <w:rPr>
          <w:rFonts w:ascii="Arial"/>
          <w:spacing w:val="-3"/>
          <w:sz w:val="16"/>
        </w:rPr>
        <w:t xml:space="preserve"> </w:t>
      </w:r>
      <w:r>
        <w:rPr>
          <w:rFonts w:ascii="Arial"/>
          <w:sz w:val="16"/>
        </w:rPr>
        <w:t>cannot</w:t>
      </w:r>
      <w:r>
        <w:rPr>
          <w:rFonts w:ascii="Arial"/>
          <w:spacing w:val="2"/>
          <w:sz w:val="16"/>
        </w:rPr>
        <w:t xml:space="preserve"> </w:t>
      </w:r>
      <w:r>
        <w:rPr>
          <w:rFonts w:ascii="Arial"/>
          <w:sz w:val="16"/>
        </w:rPr>
        <w:t>be</w:t>
      </w:r>
      <w:r>
        <w:rPr>
          <w:rFonts w:ascii="Arial"/>
          <w:spacing w:val="-2"/>
          <w:sz w:val="16"/>
        </w:rPr>
        <w:t xml:space="preserve"> </w:t>
      </w:r>
      <w:r>
        <w:rPr>
          <w:rFonts w:ascii="Arial"/>
          <w:sz w:val="16"/>
        </w:rPr>
        <w:t>assigned</w:t>
      </w:r>
      <w:r>
        <w:rPr>
          <w:rFonts w:ascii="Arial"/>
          <w:spacing w:val="-2"/>
          <w:sz w:val="16"/>
        </w:rPr>
        <w:t xml:space="preserve"> </w:t>
      </w:r>
      <w:r>
        <w:rPr>
          <w:rFonts w:ascii="Arial"/>
          <w:sz w:val="16"/>
        </w:rPr>
        <w:t>to</w:t>
      </w:r>
      <w:r>
        <w:rPr>
          <w:rFonts w:ascii="Arial"/>
          <w:spacing w:val="-2"/>
          <w:sz w:val="16"/>
        </w:rPr>
        <w:t xml:space="preserve"> </w:t>
      </w:r>
      <w:r>
        <w:rPr>
          <w:rFonts w:ascii="Arial"/>
          <w:sz w:val="16"/>
        </w:rPr>
        <w:t>categories</w:t>
      </w:r>
      <w:r>
        <w:rPr>
          <w:rFonts w:ascii="Arial"/>
          <w:spacing w:val="-2"/>
          <w:sz w:val="16"/>
        </w:rPr>
        <w:t xml:space="preserve"> </w:t>
      </w:r>
      <w:r>
        <w:rPr>
          <w:rFonts w:ascii="Arial"/>
          <w:sz w:val="16"/>
        </w:rPr>
        <w:t>1-5)</w:t>
      </w:r>
    </w:p>
    <w:p w14:paraId="248E1C7E" w14:textId="77777777" w:rsidR="00190658" w:rsidRDefault="005C1088" w:rsidP="006A4B42">
      <w:pPr>
        <w:pStyle w:val="ListParagraph"/>
        <w:numPr>
          <w:ilvl w:val="0"/>
          <w:numId w:val="86"/>
        </w:numPr>
        <w:tabs>
          <w:tab w:val="left" w:pos="1350"/>
          <w:tab w:val="left" w:pos="1351"/>
        </w:tabs>
        <w:spacing w:before="146"/>
        <w:ind w:hanging="546"/>
        <w:jc w:val="left"/>
        <w:rPr>
          <w:rFonts w:ascii="Arial"/>
          <w:b/>
          <w:sz w:val="16"/>
        </w:rPr>
      </w:pPr>
      <w:r>
        <w:rPr>
          <w:rFonts w:ascii="Arial"/>
          <w:b/>
          <w:sz w:val="16"/>
        </w:rPr>
        <w:t>MCR</w:t>
      </w:r>
      <w:r>
        <w:rPr>
          <w:rFonts w:ascii="Arial"/>
          <w:b/>
          <w:spacing w:val="-1"/>
          <w:sz w:val="16"/>
        </w:rPr>
        <w:t xml:space="preserve"> </w:t>
      </w:r>
      <w:r>
        <w:rPr>
          <w:rFonts w:ascii="Arial"/>
          <w:b/>
          <w:sz w:val="16"/>
        </w:rPr>
        <w:t>use,</w:t>
      </w:r>
      <w:r>
        <w:rPr>
          <w:rFonts w:ascii="Arial"/>
          <w:b/>
          <w:spacing w:val="-2"/>
          <w:sz w:val="16"/>
        </w:rPr>
        <w:t xml:space="preserve"> </w:t>
      </w:r>
      <w:r>
        <w:rPr>
          <w:rFonts w:ascii="Arial"/>
          <w:b/>
          <w:sz w:val="16"/>
        </w:rPr>
        <w:t>reporting</w:t>
      </w:r>
      <w:r>
        <w:rPr>
          <w:rFonts w:ascii="Arial"/>
          <w:b/>
          <w:spacing w:val="-3"/>
          <w:sz w:val="16"/>
        </w:rPr>
        <w:t xml:space="preserve"> </w:t>
      </w:r>
      <w:r>
        <w:rPr>
          <w:rFonts w:ascii="Arial"/>
          <w:b/>
          <w:sz w:val="16"/>
        </w:rPr>
        <w:t>registrars</w:t>
      </w:r>
      <w:r>
        <w:rPr>
          <w:rFonts w:ascii="Arial"/>
          <w:b/>
          <w:spacing w:val="-3"/>
          <w:sz w:val="16"/>
        </w:rPr>
        <w:t xml:space="preserve"> </w:t>
      </w:r>
      <w:r>
        <w:rPr>
          <w:rFonts w:ascii="Arial"/>
          <w:b/>
          <w:sz w:val="16"/>
        </w:rPr>
        <w:t>need not</w:t>
      </w:r>
      <w:r>
        <w:rPr>
          <w:rFonts w:ascii="Arial"/>
          <w:b/>
          <w:spacing w:val="-3"/>
          <w:sz w:val="16"/>
        </w:rPr>
        <w:t xml:space="preserve"> </w:t>
      </w:r>
      <w:r>
        <w:rPr>
          <w:rFonts w:ascii="Arial"/>
          <w:b/>
          <w:sz w:val="16"/>
        </w:rPr>
        <w:t>use surname</w:t>
      </w:r>
      <w:r>
        <w:rPr>
          <w:rFonts w:ascii="Arial"/>
          <w:b/>
          <w:spacing w:val="-10"/>
          <w:sz w:val="16"/>
        </w:rPr>
        <w:t xml:space="preserve"> </w:t>
      </w:r>
      <w:proofErr w:type="gramStart"/>
      <w:r>
        <w:rPr>
          <w:rFonts w:ascii="Arial"/>
          <w:b/>
          <w:sz w:val="16"/>
        </w:rPr>
        <w:t>code</w:t>
      </w:r>
      <w:proofErr w:type="gramEnd"/>
    </w:p>
    <w:p w14:paraId="7AE7DC72" w14:textId="77777777" w:rsidR="00190658" w:rsidRDefault="00190658">
      <w:pPr>
        <w:pStyle w:val="BodyText"/>
        <w:spacing w:before="6"/>
        <w:rPr>
          <w:rFonts w:ascii="Arial"/>
          <w:b/>
          <w:sz w:val="16"/>
        </w:rPr>
      </w:pPr>
    </w:p>
    <w:p w14:paraId="2C00F6FA" w14:textId="77777777" w:rsidR="00190658" w:rsidRDefault="005C1088" w:rsidP="006A4B42">
      <w:pPr>
        <w:pStyle w:val="ListParagraph"/>
        <w:numPr>
          <w:ilvl w:val="0"/>
          <w:numId w:val="86"/>
        </w:numPr>
        <w:tabs>
          <w:tab w:val="left" w:pos="1350"/>
          <w:tab w:val="left" w:pos="1351"/>
        </w:tabs>
        <w:ind w:hanging="546"/>
        <w:jc w:val="left"/>
        <w:rPr>
          <w:rFonts w:ascii="Arial"/>
          <w:b/>
          <w:sz w:val="16"/>
        </w:rPr>
      </w:pPr>
      <w:r>
        <w:rPr>
          <w:rFonts w:ascii="Arial"/>
          <w:sz w:val="16"/>
        </w:rPr>
        <w:t>Dominican</w:t>
      </w:r>
      <w:r>
        <w:rPr>
          <w:rFonts w:ascii="Arial"/>
          <w:spacing w:val="-4"/>
          <w:sz w:val="16"/>
        </w:rPr>
        <w:t xml:space="preserve"> </w:t>
      </w:r>
      <w:r>
        <w:rPr>
          <w:rFonts w:ascii="Arial"/>
          <w:sz w:val="16"/>
        </w:rPr>
        <w:t>Republic</w:t>
      </w:r>
      <w:r>
        <w:rPr>
          <w:rFonts w:ascii="Arial"/>
          <w:spacing w:val="-1"/>
          <w:sz w:val="16"/>
        </w:rPr>
        <w:t xml:space="preserve"> </w:t>
      </w:r>
      <w:r>
        <w:rPr>
          <w:rFonts w:ascii="Arial"/>
          <w:sz w:val="16"/>
        </w:rPr>
        <w:t>(for</w:t>
      </w:r>
      <w:r>
        <w:rPr>
          <w:rFonts w:ascii="Arial"/>
          <w:spacing w:val="-1"/>
          <w:sz w:val="16"/>
        </w:rPr>
        <w:t xml:space="preserve"> </w:t>
      </w:r>
      <w:r>
        <w:rPr>
          <w:rFonts w:ascii="Arial"/>
          <w:sz w:val="16"/>
        </w:rPr>
        <w:t>use</w:t>
      </w:r>
      <w:r>
        <w:rPr>
          <w:rFonts w:ascii="Arial"/>
          <w:spacing w:val="-1"/>
          <w:sz w:val="16"/>
        </w:rPr>
        <w:t xml:space="preserve"> </w:t>
      </w:r>
      <w:r>
        <w:rPr>
          <w:rFonts w:ascii="Arial"/>
          <w:sz w:val="16"/>
        </w:rPr>
        <w:t>with</w:t>
      </w:r>
      <w:r>
        <w:rPr>
          <w:rFonts w:ascii="Arial"/>
          <w:spacing w:val="-3"/>
          <w:sz w:val="16"/>
        </w:rPr>
        <w:t xml:space="preserve"> </w:t>
      </w:r>
      <w:r>
        <w:rPr>
          <w:rFonts w:ascii="Arial"/>
          <w:sz w:val="16"/>
        </w:rPr>
        <w:t>patients</w:t>
      </w:r>
      <w:r>
        <w:rPr>
          <w:rFonts w:ascii="Arial"/>
          <w:spacing w:val="-2"/>
          <w:sz w:val="16"/>
        </w:rPr>
        <w:t xml:space="preserve"> </w:t>
      </w:r>
      <w:r>
        <w:rPr>
          <w:rFonts w:ascii="Arial"/>
          <w:sz w:val="16"/>
        </w:rPr>
        <w:t>who</w:t>
      </w:r>
      <w:r>
        <w:rPr>
          <w:rFonts w:ascii="Arial"/>
          <w:spacing w:val="-1"/>
          <w:sz w:val="16"/>
        </w:rPr>
        <w:t xml:space="preserve"> </w:t>
      </w:r>
      <w:r>
        <w:rPr>
          <w:rFonts w:ascii="Arial"/>
          <w:sz w:val="16"/>
        </w:rPr>
        <w:t>were</w:t>
      </w:r>
      <w:r>
        <w:rPr>
          <w:rFonts w:ascii="Arial"/>
          <w:spacing w:val="-1"/>
          <w:sz w:val="16"/>
        </w:rPr>
        <w:t xml:space="preserve"> </w:t>
      </w:r>
      <w:r>
        <w:rPr>
          <w:rFonts w:ascii="Arial"/>
          <w:sz w:val="16"/>
        </w:rPr>
        <w:t>diagnosed</w:t>
      </w:r>
      <w:r>
        <w:rPr>
          <w:rFonts w:ascii="Arial"/>
          <w:spacing w:val="-2"/>
          <w:sz w:val="16"/>
        </w:rPr>
        <w:t xml:space="preserve"> </w:t>
      </w:r>
      <w:r>
        <w:rPr>
          <w:rFonts w:ascii="Arial"/>
          <w:sz w:val="16"/>
        </w:rPr>
        <w:t>with</w:t>
      </w:r>
      <w:r>
        <w:rPr>
          <w:rFonts w:ascii="Arial"/>
          <w:spacing w:val="-6"/>
          <w:sz w:val="16"/>
        </w:rPr>
        <w:t xml:space="preserve"> </w:t>
      </w:r>
      <w:r>
        <w:rPr>
          <w:rFonts w:ascii="Arial"/>
          <w:sz w:val="16"/>
        </w:rPr>
        <w:t>cancer</w:t>
      </w:r>
      <w:r>
        <w:rPr>
          <w:rFonts w:ascii="Arial"/>
          <w:spacing w:val="-1"/>
          <w:sz w:val="16"/>
        </w:rPr>
        <w:t xml:space="preserve"> </w:t>
      </w:r>
      <w:r>
        <w:rPr>
          <w:rFonts w:ascii="Arial"/>
          <w:sz w:val="16"/>
        </w:rPr>
        <w:t>on</w:t>
      </w:r>
      <w:r>
        <w:rPr>
          <w:rFonts w:ascii="Arial"/>
          <w:spacing w:val="-3"/>
          <w:sz w:val="16"/>
        </w:rPr>
        <w:t xml:space="preserve"> </w:t>
      </w:r>
      <w:r>
        <w:rPr>
          <w:rFonts w:ascii="Arial"/>
          <w:sz w:val="16"/>
        </w:rPr>
        <w:t>January</w:t>
      </w:r>
      <w:r>
        <w:rPr>
          <w:rFonts w:ascii="Arial"/>
          <w:spacing w:val="-2"/>
          <w:sz w:val="16"/>
        </w:rPr>
        <w:t xml:space="preserve"> </w:t>
      </w:r>
      <w:r>
        <w:rPr>
          <w:rFonts w:ascii="Arial"/>
          <w:sz w:val="16"/>
        </w:rPr>
        <w:t>1,</w:t>
      </w:r>
      <w:r>
        <w:rPr>
          <w:rFonts w:ascii="Arial"/>
          <w:spacing w:val="-2"/>
          <w:sz w:val="16"/>
        </w:rPr>
        <w:t xml:space="preserve"> </w:t>
      </w:r>
      <w:proofErr w:type="gramStart"/>
      <w:r>
        <w:rPr>
          <w:rFonts w:ascii="Arial"/>
          <w:sz w:val="16"/>
        </w:rPr>
        <w:t>2005</w:t>
      </w:r>
      <w:proofErr w:type="gramEnd"/>
      <w:r>
        <w:rPr>
          <w:rFonts w:ascii="Arial"/>
          <w:spacing w:val="-1"/>
          <w:sz w:val="16"/>
        </w:rPr>
        <w:t xml:space="preserve"> </w:t>
      </w:r>
      <w:r>
        <w:rPr>
          <w:rFonts w:ascii="Arial"/>
          <w:sz w:val="16"/>
        </w:rPr>
        <w:t>or</w:t>
      </w:r>
      <w:r>
        <w:rPr>
          <w:rFonts w:ascii="Arial"/>
          <w:spacing w:val="-9"/>
          <w:sz w:val="16"/>
        </w:rPr>
        <w:t xml:space="preserve"> </w:t>
      </w:r>
      <w:r>
        <w:rPr>
          <w:rFonts w:ascii="Arial"/>
          <w:sz w:val="16"/>
        </w:rPr>
        <w:t>later)</w:t>
      </w:r>
    </w:p>
    <w:p w14:paraId="3C0FAE83" w14:textId="77777777" w:rsidR="00190658" w:rsidRDefault="00190658">
      <w:pPr>
        <w:pStyle w:val="BodyText"/>
        <w:spacing w:before="6"/>
        <w:rPr>
          <w:rFonts w:ascii="Arial"/>
          <w:sz w:val="15"/>
        </w:rPr>
      </w:pPr>
    </w:p>
    <w:p w14:paraId="40A69B53" w14:textId="77777777" w:rsidR="00190658" w:rsidRDefault="005C1088" w:rsidP="006A4B42">
      <w:pPr>
        <w:pStyle w:val="ListParagraph"/>
        <w:numPr>
          <w:ilvl w:val="0"/>
          <w:numId w:val="86"/>
        </w:numPr>
        <w:tabs>
          <w:tab w:val="left" w:pos="1350"/>
          <w:tab w:val="left" w:pos="1351"/>
        </w:tabs>
        <w:ind w:hanging="546"/>
        <w:jc w:val="left"/>
        <w:rPr>
          <w:rFonts w:ascii="Arial"/>
          <w:b/>
          <w:sz w:val="16"/>
        </w:rPr>
      </w:pPr>
      <w:r>
        <w:rPr>
          <w:rFonts w:ascii="Arial"/>
          <w:sz w:val="16"/>
        </w:rPr>
        <w:t>Unknown</w:t>
      </w:r>
      <w:r>
        <w:rPr>
          <w:rFonts w:ascii="Arial"/>
          <w:spacing w:val="-3"/>
          <w:sz w:val="16"/>
        </w:rPr>
        <w:t xml:space="preserve"> </w:t>
      </w:r>
      <w:r>
        <w:rPr>
          <w:rFonts w:ascii="Arial"/>
          <w:sz w:val="16"/>
        </w:rPr>
        <w:t>whether</w:t>
      </w:r>
      <w:r>
        <w:rPr>
          <w:rFonts w:ascii="Arial"/>
          <w:spacing w:val="-2"/>
          <w:sz w:val="16"/>
        </w:rPr>
        <w:t xml:space="preserve"> </w:t>
      </w:r>
      <w:r>
        <w:rPr>
          <w:rFonts w:ascii="Arial"/>
          <w:sz w:val="16"/>
        </w:rPr>
        <w:t>Spanish/Hispanic or</w:t>
      </w:r>
      <w:r>
        <w:rPr>
          <w:rFonts w:ascii="Arial"/>
          <w:spacing w:val="-5"/>
          <w:sz w:val="16"/>
        </w:rPr>
        <w:t xml:space="preserve"> </w:t>
      </w:r>
      <w:r>
        <w:rPr>
          <w:rFonts w:ascii="Arial"/>
          <w:sz w:val="16"/>
        </w:rPr>
        <w:t>not;</w:t>
      </w:r>
      <w:r>
        <w:rPr>
          <w:rFonts w:ascii="Arial"/>
          <w:spacing w:val="-3"/>
          <w:sz w:val="16"/>
        </w:rPr>
        <w:t xml:space="preserve"> </w:t>
      </w:r>
      <w:r>
        <w:rPr>
          <w:rFonts w:ascii="Arial"/>
          <w:sz w:val="16"/>
        </w:rPr>
        <w:t>not</w:t>
      </w:r>
      <w:r>
        <w:rPr>
          <w:rFonts w:ascii="Arial"/>
          <w:spacing w:val="-3"/>
          <w:sz w:val="16"/>
        </w:rPr>
        <w:t xml:space="preserve"> </w:t>
      </w:r>
      <w:r>
        <w:rPr>
          <w:rFonts w:ascii="Arial"/>
          <w:sz w:val="16"/>
        </w:rPr>
        <w:t>stated</w:t>
      </w:r>
      <w:r>
        <w:rPr>
          <w:rFonts w:ascii="Arial"/>
          <w:spacing w:val="-4"/>
          <w:sz w:val="16"/>
        </w:rPr>
        <w:t xml:space="preserve"> </w:t>
      </w:r>
      <w:r>
        <w:rPr>
          <w:rFonts w:ascii="Arial"/>
          <w:sz w:val="16"/>
        </w:rPr>
        <w:t>in</w:t>
      </w:r>
      <w:r>
        <w:rPr>
          <w:rFonts w:ascii="Arial"/>
          <w:spacing w:val="-2"/>
          <w:sz w:val="16"/>
        </w:rPr>
        <w:t xml:space="preserve"> </w:t>
      </w:r>
      <w:r>
        <w:rPr>
          <w:rFonts w:ascii="Arial"/>
          <w:sz w:val="16"/>
        </w:rPr>
        <w:t>patient</w:t>
      </w:r>
      <w:r>
        <w:rPr>
          <w:rFonts w:ascii="Arial"/>
          <w:spacing w:val="-3"/>
          <w:sz w:val="16"/>
        </w:rPr>
        <w:t xml:space="preserve"> </w:t>
      </w:r>
      <w:proofErr w:type="gramStart"/>
      <w:r>
        <w:rPr>
          <w:rFonts w:ascii="Arial"/>
          <w:sz w:val="16"/>
        </w:rPr>
        <w:t>record</w:t>
      </w:r>
      <w:proofErr w:type="gramEnd"/>
    </w:p>
    <w:p w14:paraId="52A1A0C8" w14:textId="77777777" w:rsidR="00190658" w:rsidRDefault="00190658">
      <w:pPr>
        <w:pStyle w:val="BodyText"/>
        <w:rPr>
          <w:rFonts w:ascii="Arial"/>
          <w:sz w:val="18"/>
        </w:rPr>
      </w:pPr>
    </w:p>
    <w:p w14:paraId="1DA20C7F" w14:textId="77777777" w:rsidR="00190658" w:rsidRDefault="00190658">
      <w:pPr>
        <w:pStyle w:val="BodyText"/>
        <w:rPr>
          <w:rFonts w:ascii="Arial"/>
          <w:sz w:val="18"/>
        </w:rPr>
      </w:pPr>
    </w:p>
    <w:p w14:paraId="6CC636EE" w14:textId="77777777" w:rsidR="00190658" w:rsidRDefault="00190658">
      <w:pPr>
        <w:pStyle w:val="BodyText"/>
        <w:rPr>
          <w:rFonts w:ascii="Arial"/>
          <w:sz w:val="18"/>
        </w:rPr>
      </w:pPr>
    </w:p>
    <w:p w14:paraId="0B363DA7" w14:textId="77777777" w:rsidR="00190658" w:rsidRDefault="00190658">
      <w:pPr>
        <w:pStyle w:val="BodyText"/>
        <w:rPr>
          <w:rFonts w:ascii="Arial"/>
          <w:sz w:val="18"/>
        </w:rPr>
      </w:pPr>
    </w:p>
    <w:p w14:paraId="3AE7E671" w14:textId="77777777" w:rsidR="00190658" w:rsidRDefault="00190658">
      <w:pPr>
        <w:pStyle w:val="BodyText"/>
        <w:rPr>
          <w:rFonts w:ascii="Arial"/>
          <w:sz w:val="18"/>
        </w:rPr>
      </w:pPr>
    </w:p>
    <w:p w14:paraId="6D804E6C" w14:textId="77777777" w:rsidR="00190658" w:rsidRDefault="00190658">
      <w:pPr>
        <w:pStyle w:val="BodyText"/>
        <w:rPr>
          <w:rFonts w:ascii="Arial"/>
          <w:sz w:val="25"/>
        </w:rPr>
      </w:pPr>
    </w:p>
    <w:p w14:paraId="6E4D691C" w14:textId="77777777" w:rsidR="00190658" w:rsidRDefault="005C1088">
      <w:pPr>
        <w:pStyle w:val="Heading2"/>
        <w:jc w:val="both"/>
      </w:pPr>
      <w:bookmarkStart w:id="122" w:name="Date_of_Birth_(Birth_Date)"/>
      <w:bookmarkStart w:id="123" w:name="_bookmark52"/>
      <w:bookmarkEnd w:id="122"/>
      <w:bookmarkEnd w:id="123"/>
      <w:r>
        <w:rPr>
          <w:color w:val="7E7E7E"/>
        </w:rPr>
        <w:t>Date</w:t>
      </w:r>
      <w:r>
        <w:rPr>
          <w:color w:val="7E7E7E"/>
          <w:spacing w:val="-5"/>
        </w:rPr>
        <w:t xml:space="preserve"> </w:t>
      </w:r>
      <w:r>
        <w:rPr>
          <w:color w:val="7E7E7E"/>
        </w:rPr>
        <w:t>of</w:t>
      </w:r>
      <w:r>
        <w:rPr>
          <w:color w:val="7E7E7E"/>
          <w:spacing w:val="-3"/>
        </w:rPr>
        <w:t xml:space="preserve"> </w:t>
      </w:r>
      <w:r>
        <w:rPr>
          <w:color w:val="7E7E7E"/>
        </w:rPr>
        <w:t>Birth</w:t>
      </w:r>
      <w:r>
        <w:rPr>
          <w:color w:val="7E7E7E"/>
          <w:spacing w:val="-4"/>
        </w:rPr>
        <w:t xml:space="preserve"> </w:t>
      </w:r>
      <w:r>
        <w:rPr>
          <w:color w:val="7E7E7E"/>
        </w:rPr>
        <w:t>(Birth Date)</w:t>
      </w:r>
    </w:p>
    <w:p w14:paraId="2AC65C52" w14:textId="77777777" w:rsidR="00190658" w:rsidRDefault="005C1088">
      <w:pPr>
        <w:spacing w:before="122" w:line="269" w:lineRule="exact"/>
        <w:ind w:left="515"/>
        <w:jc w:val="both"/>
        <w:rPr>
          <w:b/>
          <w:sz w:val="24"/>
        </w:rPr>
      </w:pPr>
      <w:r>
        <w:rPr>
          <w:b/>
          <w:sz w:val="24"/>
        </w:rPr>
        <w:t>Instructions</w:t>
      </w:r>
      <w:r>
        <w:rPr>
          <w:b/>
          <w:spacing w:val="-4"/>
          <w:sz w:val="24"/>
        </w:rPr>
        <w:t xml:space="preserve"> </w:t>
      </w:r>
      <w:r>
        <w:rPr>
          <w:b/>
          <w:sz w:val="24"/>
        </w:rPr>
        <w:t>for</w:t>
      </w:r>
      <w:r>
        <w:rPr>
          <w:b/>
          <w:spacing w:val="-5"/>
          <w:sz w:val="24"/>
        </w:rPr>
        <w:t xml:space="preserve"> </w:t>
      </w:r>
      <w:r>
        <w:rPr>
          <w:b/>
          <w:sz w:val="24"/>
        </w:rPr>
        <w:t>Coding</w:t>
      </w:r>
    </w:p>
    <w:p w14:paraId="16D08717" w14:textId="77777777" w:rsidR="00190658" w:rsidRDefault="005C1088" w:rsidP="006A4B42">
      <w:pPr>
        <w:pStyle w:val="ListParagraph"/>
        <w:numPr>
          <w:ilvl w:val="0"/>
          <w:numId w:val="85"/>
        </w:numPr>
        <w:tabs>
          <w:tab w:val="left" w:pos="948"/>
        </w:tabs>
        <w:spacing w:before="8" w:line="230" w:lineRule="auto"/>
        <w:ind w:right="370"/>
        <w:jc w:val="both"/>
        <w:rPr>
          <w:b/>
          <w:i/>
          <w:sz w:val="26"/>
        </w:rPr>
      </w:pPr>
      <w:r>
        <w:rPr>
          <w:sz w:val="24"/>
        </w:rPr>
        <w:t>Record the patient’s date of birth as indicated in the patient record. For single-digit day</w:t>
      </w:r>
      <w:r>
        <w:rPr>
          <w:spacing w:val="-57"/>
          <w:sz w:val="24"/>
        </w:rPr>
        <w:t xml:space="preserve"> </w:t>
      </w:r>
      <w:r>
        <w:rPr>
          <w:sz w:val="24"/>
        </w:rPr>
        <w:t>or month, record with a lead 0 (for example, September is 09). Use the full four-digit</w:t>
      </w:r>
      <w:r>
        <w:rPr>
          <w:spacing w:val="1"/>
          <w:sz w:val="24"/>
        </w:rPr>
        <w:t xml:space="preserve"> </w:t>
      </w:r>
      <w:r>
        <w:rPr>
          <w:w w:val="90"/>
          <w:sz w:val="24"/>
        </w:rPr>
        <w:t>year.</w:t>
      </w:r>
      <w:r>
        <w:rPr>
          <w:spacing w:val="-3"/>
          <w:w w:val="90"/>
          <w:sz w:val="24"/>
        </w:rPr>
        <w:t xml:space="preserve"> </w:t>
      </w:r>
      <w:r>
        <w:rPr>
          <w:b/>
          <w:i/>
          <w:w w:val="90"/>
          <w:sz w:val="26"/>
        </w:rPr>
        <w:t>Please</w:t>
      </w:r>
      <w:r>
        <w:rPr>
          <w:b/>
          <w:i/>
          <w:spacing w:val="7"/>
          <w:w w:val="90"/>
          <w:sz w:val="26"/>
        </w:rPr>
        <w:t xml:space="preserve"> </w:t>
      </w:r>
      <w:r>
        <w:rPr>
          <w:b/>
          <w:i/>
          <w:w w:val="90"/>
          <w:sz w:val="26"/>
        </w:rPr>
        <w:t>doublecheck</w:t>
      </w:r>
      <w:r>
        <w:rPr>
          <w:b/>
          <w:i/>
          <w:spacing w:val="5"/>
          <w:w w:val="90"/>
          <w:sz w:val="26"/>
        </w:rPr>
        <w:t xml:space="preserve"> </w:t>
      </w:r>
      <w:r>
        <w:rPr>
          <w:b/>
          <w:i/>
          <w:w w:val="90"/>
          <w:sz w:val="26"/>
        </w:rPr>
        <w:t>your</w:t>
      </w:r>
      <w:r>
        <w:rPr>
          <w:b/>
          <w:i/>
          <w:spacing w:val="-1"/>
          <w:w w:val="90"/>
          <w:sz w:val="26"/>
        </w:rPr>
        <w:t xml:space="preserve"> </w:t>
      </w:r>
      <w:r>
        <w:rPr>
          <w:b/>
          <w:i/>
          <w:w w:val="90"/>
          <w:sz w:val="26"/>
        </w:rPr>
        <w:t>entry</w:t>
      </w:r>
      <w:r>
        <w:rPr>
          <w:b/>
          <w:i/>
          <w:spacing w:val="10"/>
          <w:w w:val="90"/>
          <w:sz w:val="26"/>
        </w:rPr>
        <w:t xml:space="preserve"> </w:t>
      </w:r>
      <w:r>
        <w:rPr>
          <w:b/>
          <w:i/>
          <w:w w:val="90"/>
          <w:sz w:val="26"/>
        </w:rPr>
        <w:t>for</w:t>
      </w:r>
      <w:r>
        <w:rPr>
          <w:b/>
          <w:i/>
          <w:spacing w:val="-2"/>
          <w:w w:val="90"/>
          <w:sz w:val="26"/>
        </w:rPr>
        <w:t xml:space="preserve"> </w:t>
      </w:r>
      <w:r>
        <w:rPr>
          <w:b/>
          <w:i/>
          <w:spacing w:val="9"/>
          <w:w w:val="90"/>
          <w:sz w:val="26"/>
        </w:rPr>
        <w:t>accuracy.</w:t>
      </w:r>
    </w:p>
    <w:p w14:paraId="58DB33E7" w14:textId="184D0344" w:rsidR="00190658" w:rsidRDefault="005C1088" w:rsidP="006A4B42">
      <w:pPr>
        <w:pStyle w:val="ListParagraph"/>
        <w:numPr>
          <w:ilvl w:val="0"/>
          <w:numId w:val="85"/>
        </w:numPr>
        <w:tabs>
          <w:tab w:val="left" w:pos="948"/>
        </w:tabs>
        <w:spacing w:before="3"/>
        <w:ind w:right="375"/>
        <w:jc w:val="both"/>
        <w:rPr>
          <w:sz w:val="24"/>
        </w:rPr>
      </w:pPr>
      <w:r>
        <w:rPr>
          <w:sz w:val="24"/>
        </w:rPr>
        <w:t>For</w:t>
      </w:r>
      <w:r>
        <w:rPr>
          <w:spacing w:val="-3"/>
          <w:sz w:val="24"/>
        </w:rPr>
        <w:t xml:space="preserve"> </w:t>
      </w:r>
      <w:r>
        <w:rPr>
          <w:i/>
          <w:sz w:val="24"/>
        </w:rPr>
        <w:t>in</w:t>
      </w:r>
      <w:r>
        <w:rPr>
          <w:i/>
          <w:spacing w:val="-1"/>
          <w:sz w:val="24"/>
        </w:rPr>
        <w:t xml:space="preserve"> </w:t>
      </w:r>
      <w:r>
        <w:rPr>
          <w:i/>
          <w:sz w:val="24"/>
        </w:rPr>
        <w:t>utero</w:t>
      </w:r>
      <w:r>
        <w:rPr>
          <w:i/>
          <w:spacing w:val="-2"/>
          <w:sz w:val="24"/>
        </w:rPr>
        <w:t xml:space="preserve"> </w:t>
      </w:r>
      <w:r>
        <w:rPr>
          <w:sz w:val="24"/>
        </w:rPr>
        <w:t>diagnosis</w:t>
      </w:r>
      <w:r>
        <w:rPr>
          <w:spacing w:val="-7"/>
          <w:sz w:val="24"/>
        </w:rPr>
        <w:t xml:space="preserve"> </w:t>
      </w:r>
      <w:r>
        <w:rPr>
          <w:sz w:val="24"/>
        </w:rPr>
        <w:t>and</w:t>
      </w:r>
      <w:r>
        <w:rPr>
          <w:spacing w:val="-3"/>
          <w:sz w:val="24"/>
        </w:rPr>
        <w:t xml:space="preserve"> </w:t>
      </w:r>
      <w:r>
        <w:rPr>
          <w:sz w:val="24"/>
        </w:rPr>
        <w:t>treatment,</w:t>
      </w:r>
      <w:r>
        <w:rPr>
          <w:spacing w:val="-5"/>
          <w:sz w:val="24"/>
        </w:rPr>
        <w:t xml:space="preserve"> </w:t>
      </w:r>
      <w:r>
        <w:rPr>
          <w:sz w:val="24"/>
        </w:rPr>
        <w:t>record</w:t>
      </w:r>
      <w:r>
        <w:rPr>
          <w:spacing w:val="-2"/>
          <w:sz w:val="24"/>
        </w:rPr>
        <w:t xml:space="preserve"> </w:t>
      </w:r>
      <w:r>
        <w:rPr>
          <w:sz w:val="24"/>
        </w:rPr>
        <w:t>the</w:t>
      </w:r>
      <w:r>
        <w:rPr>
          <w:spacing w:val="-3"/>
          <w:sz w:val="24"/>
        </w:rPr>
        <w:t xml:space="preserve"> </w:t>
      </w:r>
      <w:r>
        <w:rPr>
          <w:sz w:val="24"/>
        </w:rPr>
        <w:t>actual</w:t>
      </w:r>
      <w:r>
        <w:rPr>
          <w:spacing w:val="-8"/>
          <w:sz w:val="24"/>
        </w:rPr>
        <w:t xml:space="preserve"> </w:t>
      </w:r>
      <w:r>
        <w:rPr>
          <w:sz w:val="24"/>
        </w:rPr>
        <w:t>date</w:t>
      </w:r>
      <w:r>
        <w:rPr>
          <w:spacing w:val="-4"/>
          <w:sz w:val="24"/>
        </w:rPr>
        <w:t xml:space="preserve"> </w:t>
      </w:r>
      <w:r>
        <w:rPr>
          <w:sz w:val="24"/>
        </w:rPr>
        <w:t>of</w:t>
      </w:r>
      <w:r>
        <w:rPr>
          <w:spacing w:val="-2"/>
          <w:sz w:val="24"/>
        </w:rPr>
        <w:t xml:space="preserve"> </w:t>
      </w:r>
      <w:r>
        <w:rPr>
          <w:sz w:val="24"/>
        </w:rPr>
        <w:t>birth.</w:t>
      </w:r>
      <w:r>
        <w:rPr>
          <w:spacing w:val="-8"/>
          <w:sz w:val="24"/>
        </w:rPr>
        <w:t xml:space="preserve"> </w:t>
      </w:r>
      <w:r>
        <w:rPr>
          <w:sz w:val="24"/>
        </w:rPr>
        <w:t>It</w:t>
      </w:r>
      <w:r>
        <w:rPr>
          <w:spacing w:val="-1"/>
          <w:sz w:val="24"/>
        </w:rPr>
        <w:t xml:space="preserve"> </w:t>
      </w:r>
      <w:r>
        <w:rPr>
          <w:sz w:val="24"/>
        </w:rPr>
        <w:t>will</w:t>
      </w:r>
      <w:r>
        <w:rPr>
          <w:spacing w:val="-5"/>
          <w:sz w:val="24"/>
        </w:rPr>
        <w:t xml:space="preserve"> </w:t>
      </w:r>
      <w:r>
        <w:rPr>
          <w:sz w:val="24"/>
        </w:rPr>
        <w:t>follow</w:t>
      </w:r>
      <w:r>
        <w:rPr>
          <w:spacing w:val="-5"/>
          <w:sz w:val="24"/>
        </w:rPr>
        <w:t xml:space="preserve"> </w:t>
      </w:r>
      <w:r>
        <w:rPr>
          <w:sz w:val="24"/>
        </w:rPr>
        <w:t>one</w:t>
      </w:r>
      <w:r>
        <w:rPr>
          <w:spacing w:val="-7"/>
          <w:sz w:val="24"/>
        </w:rPr>
        <w:t xml:space="preserve"> </w:t>
      </w:r>
      <w:r>
        <w:rPr>
          <w:sz w:val="24"/>
        </w:rPr>
        <w:t>or</w:t>
      </w:r>
      <w:r>
        <w:rPr>
          <w:spacing w:val="-58"/>
          <w:sz w:val="24"/>
        </w:rPr>
        <w:t xml:space="preserve"> </w:t>
      </w:r>
      <w:r>
        <w:rPr>
          <w:sz w:val="24"/>
        </w:rPr>
        <w:t>both</w:t>
      </w:r>
      <w:r>
        <w:rPr>
          <w:spacing w:val="-2"/>
          <w:sz w:val="24"/>
        </w:rPr>
        <w:t xml:space="preserve"> </w:t>
      </w:r>
      <w:r>
        <w:rPr>
          <w:sz w:val="24"/>
        </w:rPr>
        <w:t>dates</w:t>
      </w:r>
      <w:r>
        <w:rPr>
          <w:spacing w:val="1"/>
          <w:sz w:val="24"/>
        </w:rPr>
        <w:t xml:space="preserve"> </w:t>
      </w:r>
      <w:r>
        <w:rPr>
          <w:sz w:val="24"/>
        </w:rPr>
        <w:t>for</w:t>
      </w:r>
      <w:r>
        <w:rPr>
          <w:spacing w:val="-2"/>
          <w:sz w:val="24"/>
        </w:rPr>
        <w:t xml:space="preserve"> </w:t>
      </w:r>
      <w:r>
        <w:rPr>
          <w:sz w:val="24"/>
        </w:rPr>
        <w:t>those</w:t>
      </w:r>
      <w:r>
        <w:rPr>
          <w:spacing w:val="-23"/>
          <w:sz w:val="24"/>
        </w:rPr>
        <w:t xml:space="preserve"> </w:t>
      </w:r>
      <w:r>
        <w:rPr>
          <w:sz w:val="24"/>
        </w:rPr>
        <w:t>events</w:t>
      </w:r>
      <w:r w:rsidR="00321297">
        <w:rPr>
          <w:sz w:val="24"/>
        </w:rPr>
        <w:t>.</w:t>
      </w:r>
    </w:p>
    <w:p w14:paraId="5D82FC87" w14:textId="379EE69F" w:rsidR="00FC72D1" w:rsidRPr="00483C40" w:rsidRDefault="00FC72D1" w:rsidP="006A4B42">
      <w:pPr>
        <w:pStyle w:val="ListParagraph"/>
        <w:numPr>
          <w:ilvl w:val="0"/>
          <w:numId w:val="85"/>
        </w:numPr>
        <w:tabs>
          <w:tab w:val="left" w:pos="948"/>
        </w:tabs>
        <w:spacing w:before="3"/>
        <w:ind w:right="375"/>
        <w:jc w:val="both"/>
        <w:rPr>
          <w:color w:val="0000FF"/>
          <w:sz w:val="24"/>
        </w:rPr>
      </w:pPr>
      <w:r w:rsidRPr="00483C40">
        <w:rPr>
          <w:b/>
          <w:bCs/>
          <w:color w:val="0000FF"/>
          <w:sz w:val="24"/>
        </w:rPr>
        <w:t xml:space="preserve">Date of Birth does not allow blanks STORE 2023 page </w:t>
      </w:r>
      <w:proofErr w:type="gramStart"/>
      <w:r w:rsidRPr="00483C40">
        <w:rPr>
          <w:b/>
          <w:bCs/>
          <w:color w:val="0000FF"/>
          <w:sz w:val="24"/>
        </w:rPr>
        <w:t>85</w:t>
      </w:r>
      <w:proofErr w:type="gramEnd"/>
    </w:p>
    <w:p w14:paraId="6B5E4D9D" w14:textId="77777777" w:rsidR="00FC72D1" w:rsidRPr="00483C40" w:rsidRDefault="00FC72D1" w:rsidP="006A4B42">
      <w:pPr>
        <w:pStyle w:val="Default"/>
        <w:numPr>
          <w:ilvl w:val="0"/>
          <w:numId w:val="85"/>
        </w:numPr>
        <w:rPr>
          <w:rFonts w:ascii="Calibri" w:hAnsi="Calibri"/>
          <w:b/>
          <w:bCs/>
          <w:color w:val="0000FF"/>
        </w:rPr>
      </w:pPr>
      <w:r w:rsidRPr="00483C40">
        <w:rPr>
          <w:b/>
          <w:bCs/>
          <w:color w:val="0000FF"/>
        </w:rPr>
        <w:t xml:space="preserve">The traditional format for Date of Birth is MMDDCCYY, with 99 identifying unknown month or day, and 99999999 representing an entirely unknown date. </w:t>
      </w:r>
    </w:p>
    <w:p w14:paraId="493B7284" w14:textId="788548E2" w:rsidR="00FC72D1" w:rsidRDefault="00FC72D1" w:rsidP="00FC72D1">
      <w:pPr>
        <w:pStyle w:val="ListParagraph"/>
        <w:tabs>
          <w:tab w:val="left" w:pos="948"/>
        </w:tabs>
        <w:spacing w:before="3"/>
        <w:ind w:right="375" w:firstLine="0"/>
        <w:jc w:val="both"/>
        <w:rPr>
          <w:sz w:val="24"/>
        </w:rPr>
      </w:pPr>
    </w:p>
    <w:p w14:paraId="435827B1" w14:textId="2C49EC88" w:rsidR="00FC72D1" w:rsidRDefault="00FC72D1" w:rsidP="00FC72D1">
      <w:pPr>
        <w:pStyle w:val="ListParagraph"/>
        <w:tabs>
          <w:tab w:val="left" w:pos="948"/>
        </w:tabs>
        <w:spacing w:before="3"/>
        <w:ind w:right="375" w:firstLine="0"/>
        <w:jc w:val="both"/>
        <w:rPr>
          <w:sz w:val="24"/>
        </w:rPr>
      </w:pPr>
      <w:r>
        <w:rPr>
          <w:rFonts w:ascii="Times New Roman" w:eastAsiaTheme="minorEastAsia" w:hAnsi="Times New Roman" w:cs="Times New Roman"/>
          <w:noProof/>
          <w:sz w:val="24"/>
          <w:szCs w:val="24"/>
        </w:rPr>
        <w:drawing>
          <wp:anchor distT="0" distB="0" distL="114300" distR="114300" simplePos="0" relativeHeight="251658240" behindDoc="0" locked="0" layoutInCell="1" allowOverlap="1" wp14:anchorId="6A8F8BFB" wp14:editId="78C94808">
            <wp:simplePos x="0" y="0"/>
            <wp:positionH relativeFrom="column">
              <wp:posOffset>605155</wp:posOffset>
            </wp:positionH>
            <wp:positionV relativeFrom="page">
              <wp:posOffset>7149465</wp:posOffset>
            </wp:positionV>
            <wp:extent cx="4225925" cy="895350"/>
            <wp:effectExtent l="0" t="0" r="3175" b="0"/>
            <wp:wrapSquare wrapText="bothSides"/>
            <wp:docPr id="1" name="Picture 1" descr=" All date data items allow blanks EXCEPT for the following: &#10;1. Date of Birth &#10;2. Date of Diagnosis &#10;3. Date of last Contact or D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All date data items allow blanks EXCEPT for the following: &#10;1. Date of Birth &#10;2. Date of Diagnosis &#10;3. Date of last Contact or Death&#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25925" cy="895350"/>
                    </a:xfrm>
                    <a:prstGeom prst="rect">
                      <a:avLst/>
                    </a:prstGeom>
                    <a:noFill/>
                  </pic:spPr>
                </pic:pic>
              </a:graphicData>
            </a:graphic>
            <wp14:sizeRelH relativeFrom="margin">
              <wp14:pctWidth>0</wp14:pctWidth>
            </wp14:sizeRelH>
            <wp14:sizeRelV relativeFrom="margin">
              <wp14:pctHeight>0</wp14:pctHeight>
            </wp14:sizeRelV>
          </wp:anchor>
        </w:drawing>
      </w:r>
    </w:p>
    <w:p w14:paraId="5BC4B6BA" w14:textId="24A2E606" w:rsidR="00FC72D1" w:rsidRDefault="00FC72D1" w:rsidP="00FC72D1">
      <w:pPr>
        <w:pStyle w:val="ListParagraph"/>
        <w:tabs>
          <w:tab w:val="left" w:pos="948"/>
        </w:tabs>
        <w:spacing w:before="3"/>
        <w:ind w:right="375" w:firstLine="0"/>
        <w:jc w:val="both"/>
        <w:rPr>
          <w:sz w:val="24"/>
        </w:rPr>
      </w:pPr>
    </w:p>
    <w:p w14:paraId="185F2F9A" w14:textId="16B1DBFF" w:rsidR="00FC72D1" w:rsidRDefault="00FC72D1" w:rsidP="00FC72D1">
      <w:pPr>
        <w:pStyle w:val="ListParagraph"/>
        <w:tabs>
          <w:tab w:val="left" w:pos="948"/>
        </w:tabs>
        <w:spacing w:before="3"/>
        <w:ind w:right="375" w:firstLine="0"/>
        <w:jc w:val="both"/>
        <w:rPr>
          <w:sz w:val="24"/>
        </w:rPr>
      </w:pPr>
    </w:p>
    <w:p w14:paraId="40519031" w14:textId="14157761" w:rsidR="00FC72D1" w:rsidRDefault="00FC72D1" w:rsidP="00FC72D1">
      <w:pPr>
        <w:pStyle w:val="ListParagraph"/>
        <w:tabs>
          <w:tab w:val="left" w:pos="948"/>
        </w:tabs>
        <w:spacing w:before="3"/>
        <w:ind w:right="375" w:firstLine="0"/>
        <w:jc w:val="both"/>
        <w:rPr>
          <w:sz w:val="24"/>
        </w:rPr>
      </w:pPr>
    </w:p>
    <w:p w14:paraId="169173F8" w14:textId="651ABF9E" w:rsidR="00FC72D1" w:rsidRDefault="00FC72D1" w:rsidP="00FC72D1">
      <w:pPr>
        <w:pStyle w:val="ListParagraph"/>
        <w:tabs>
          <w:tab w:val="left" w:pos="948"/>
        </w:tabs>
        <w:spacing w:before="3"/>
        <w:ind w:right="375" w:firstLine="0"/>
        <w:jc w:val="both"/>
        <w:rPr>
          <w:sz w:val="24"/>
        </w:rPr>
      </w:pPr>
    </w:p>
    <w:p w14:paraId="4E35F806" w14:textId="0778E00A" w:rsidR="00FC72D1" w:rsidRDefault="00FC72D1" w:rsidP="00FC72D1">
      <w:pPr>
        <w:pStyle w:val="ListParagraph"/>
        <w:tabs>
          <w:tab w:val="left" w:pos="948"/>
        </w:tabs>
        <w:spacing w:before="3"/>
        <w:ind w:right="375" w:firstLine="0"/>
        <w:jc w:val="both"/>
        <w:rPr>
          <w:sz w:val="24"/>
        </w:rPr>
      </w:pPr>
    </w:p>
    <w:p w14:paraId="43379BA7" w14:textId="475B1C1A" w:rsidR="00FC72D1" w:rsidRDefault="00FC72D1" w:rsidP="00FC72D1">
      <w:pPr>
        <w:pStyle w:val="ListParagraph"/>
        <w:tabs>
          <w:tab w:val="left" w:pos="948"/>
        </w:tabs>
        <w:spacing w:before="3"/>
        <w:ind w:right="375" w:firstLine="0"/>
        <w:jc w:val="both"/>
        <w:rPr>
          <w:sz w:val="24"/>
        </w:rPr>
      </w:pPr>
    </w:p>
    <w:p w14:paraId="0D51E166" w14:textId="77777777" w:rsidR="00FC72D1" w:rsidRDefault="00FC72D1" w:rsidP="00FC72D1">
      <w:pPr>
        <w:pStyle w:val="ListParagraph"/>
        <w:tabs>
          <w:tab w:val="left" w:pos="948"/>
        </w:tabs>
        <w:spacing w:before="3"/>
        <w:ind w:right="375" w:firstLine="0"/>
        <w:jc w:val="both"/>
        <w:rPr>
          <w:sz w:val="24"/>
        </w:rPr>
      </w:pPr>
    </w:p>
    <w:p w14:paraId="3F439699" w14:textId="77777777" w:rsidR="00FC72D1" w:rsidRDefault="00FC72D1" w:rsidP="00FC72D1">
      <w:pPr>
        <w:pStyle w:val="ListParagraph"/>
        <w:tabs>
          <w:tab w:val="left" w:pos="948"/>
        </w:tabs>
        <w:spacing w:before="3"/>
        <w:ind w:right="375" w:firstLine="0"/>
        <w:jc w:val="both"/>
        <w:rPr>
          <w:sz w:val="24"/>
        </w:rPr>
      </w:pPr>
    </w:p>
    <w:p w14:paraId="6E6BC62F" w14:textId="27856681" w:rsidR="00FC72D1" w:rsidRDefault="00FC72D1" w:rsidP="00FC72D1">
      <w:pPr>
        <w:pStyle w:val="ListParagraph"/>
        <w:tabs>
          <w:tab w:val="left" w:pos="948"/>
        </w:tabs>
        <w:spacing w:before="3"/>
        <w:ind w:right="375" w:firstLine="0"/>
        <w:jc w:val="center"/>
        <w:rPr>
          <w:sz w:val="24"/>
        </w:rPr>
      </w:pPr>
    </w:p>
    <w:p w14:paraId="5604443B" w14:textId="77777777" w:rsidR="00190658" w:rsidRDefault="00190658">
      <w:pPr>
        <w:jc w:val="both"/>
        <w:rPr>
          <w:sz w:val="24"/>
        </w:rPr>
      </w:pPr>
    </w:p>
    <w:p w14:paraId="487C43C9" w14:textId="7CBA75FA" w:rsidR="00FC72D1" w:rsidRDefault="00FC72D1">
      <w:pPr>
        <w:jc w:val="both"/>
        <w:rPr>
          <w:sz w:val="24"/>
        </w:rPr>
        <w:sectPr w:rsidR="00FC72D1">
          <w:pgSz w:w="12240" w:h="15840"/>
          <w:pgMar w:top="900" w:right="1120" w:bottom="860" w:left="1700" w:header="702" w:footer="677" w:gutter="0"/>
          <w:cols w:space="720"/>
        </w:sectPr>
      </w:pPr>
      <w:r>
        <w:rPr>
          <w:sz w:val="24"/>
        </w:rPr>
        <w:tab/>
      </w:r>
    </w:p>
    <w:p w14:paraId="62414A76" w14:textId="77777777" w:rsidR="00190658" w:rsidRDefault="00190658">
      <w:pPr>
        <w:pStyle w:val="BodyText"/>
        <w:rPr>
          <w:i/>
          <w:sz w:val="20"/>
        </w:rPr>
      </w:pPr>
    </w:p>
    <w:p w14:paraId="7DD285E7" w14:textId="77777777" w:rsidR="00190658" w:rsidRDefault="00190658">
      <w:pPr>
        <w:pStyle w:val="BodyText"/>
        <w:spacing w:before="8"/>
        <w:rPr>
          <w:i/>
          <w:sz w:val="23"/>
        </w:rPr>
      </w:pPr>
    </w:p>
    <w:p w14:paraId="1067E47C" w14:textId="700B1440" w:rsidR="00190658" w:rsidRPr="00483C40" w:rsidRDefault="005C1088">
      <w:pPr>
        <w:pStyle w:val="Heading2"/>
        <w:spacing w:before="99"/>
        <w:rPr>
          <w:b/>
          <w:bCs/>
          <w:color w:val="0000FF"/>
        </w:rPr>
      </w:pPr>
      <w:bookmarkStart w:id="124" w:name="Date_of_Birth_Flag"/>
      <w:bookmarkStart w:id="125" w:name="_bookmark53"/>
      <w:bookmarkEnd w:id="124"/>
      <w:bookmarkEnd w:id="125"/>
      <w:r w:rsidRPr="00483C40">
        <w:rPr>
          <w:b/>
          <w:bCs/>
          <w:color w:val="0000FF"/>
        </w:rPr>
        <w:t>Date</w:t>
      </w:r>
      <w:r w:rsidRPr="00483C40">
        <w:rPr>
          <w:b/>
          <w:bCs/>
          <w:color w:val="0000FF"/>
          <w:spacing w:val="-6"/>
        </w:rPr>
        <w:t xml:space="preserve"> </w:t>
      </w:r>
      <w:r w:rsidRPr="00483C40">
        <w:rPr>
          <w:b/>
          <w:bCs/>
          <w:color w:val="0000FF"/>
        </w:rPr>
        <w:t>of</w:t>
      </w:r>
      <w:r w:rsidRPr="00483C40">
        <w:rPr>
          <w:b/>
          <w:bCs/>
          <w:color w:val="0000FF"/>
          <w:spacing w:val="-3"/>
        </w:rPr>
        <w:t xml:space="preserve"> </w:t>
      </w:r>
      <w:r w:rsidRPr="00483C40">
        <w:rPr>
          <w:b/>
          <w:bCs/>
          <w:color w:val="0000FF"/>
        </w:rPr>
        <w:t>Birth</w:t>
      </w:r>
      <w:r w:rsidRPr="00483C40">
        <w:rPr>
          <w:b/>
          <w:bCs/>
          <w:color w:val="0000FF"/>
          <w:spacing w:val="-3"/>
        </w:rPr>
        <w:t xml:space="preserve"> </w:t>
      </w:r>
      <w:r w:rsidRPr="00483C40">
        <w:rPr>
          <w:b/>
          <w:bCs/>
          <w:color w:val="0000FF"/>
        </w:rPr>
        <w:t>Flag</w:t>
      </w:r>
      <w:r w:rsidR="00684277" w:rsidRPr="00483C40">
        <w:rPr>
          <w:b/>
          <w:bCs/>
          <w:color w:val="0000FF"/>
        </w:rPr>
        <w:t xml:space="preserve"> – Retired for 2023+ </w:t>
      </w:r>
      <w:proofErr w:type="gramStart"/>
      <w:r w:rsidR="00684277" w:rsidRPr="00483C40">
        <w:rPr>
          <w:b/>
          <w:bCs/>
          <w:color w:val="0000FF"/>
        </w:rPr>
        <w:t>cases</w:t>
      </w:r>
      <w:proofErr w:type="gramEnd"/>
    </w:p>
    <w:p w14:paraId="7CB51C5F" w14:textId="77777777" w:rsidR="00190658" w:rsidRPr="00483C40" w:rsidRDefault="005C1088">
      <w:pPr>
        <w:pStyle w:val="BodyText"/>
        <w:spacing w:before="270"/>
        <w:ind w:left="515" w:right="368"/>
        <w:jc w:val="both"/>
        <w:rPr>
          <w:color w:val="0000FF"/>
        </w:rPr>
      </w:pPr>
      <w:r w:rsidRPr="00483C40">
        <w:rPr>
          <w:rFonts w:ascii="Arial Black"/>
          <w:color w:val="0000FF"/>
        </w:rPr>
        <w:t xml:space="preserve">This flag explains </w:t>
      </w:r>
      <w:r w:rsidRPr="00483C40">
        <w:rPr>
          <w:color w:val="0000FF"/>
        </w:rPr>
        <w:t>why there is no appropriate value in the corresponding date field,</w:t>
      </w:r>
      <w:r w:rsidRPr="00483C40">
        <w:rPr>
          <w:color w:val="0000FF"/>
          <w:spacing w:val="1"/>
        </w:rPr>
        <w:t xml:space="preserve"> </w:t>
      </w:r>
      <w:r w:rsidRPr="00483C40">
        <w:rPr>
          <w:i/>
          <w:color w:val="0000FF"/>
        </w:rPr>
        <w:t>Date</w:t>
      </w:r>
      <w:r w:rsidRPr="00483C40">
        <w:rPr>
          <w:i/>
          <w:color w:val="0000FF"/>
          <w:spacing w:val="-11"/>
        </w:rPr>
        <w:t xml:space="preserve"> </w:t>
      </w:r>
      <w:r w:rsidRPr="00483C40">
        <w:rPr>
          <w:i/>
          <w:color w:val="0000FF"/>
        </w:rPr>
        <w:t>of</w:t>
      </w:r>
      <w:r w:rsidRPr="00483C40">
        <w:rPr>
          <w:i/>
          <w:color w:val="0000FF"/>
          <w:spacing w:val="-9"/>
        </w:rPr>
        <w:t xml:space="preserve"> </w:t>
      </w:r>
      <w:r w:rsidRPr="00483C40">
        <w:rPr>
          <w:i/>
          <w:color w:val="0000FF"/>
        </w:rPr>
        <w:t>Birth.</w:t>
      </w:r>
      <w:r w:rsidRPr="00483C40">
        <w:rPr>
          <w:i/>
          <w:color w:val="0000FF"/>
          <w:spacing w:val="-9"/>
        </w:rPr>
        <w:t xml:space="preserve"> </w:t>
      </w:r>
      <w:r w:rsidRPr="00483C40">
        <w:rPr>
          <w:color w:val="0000FF"/>
        </w:rPr>
        <w:t>As</w:t>
      </w:r>
      <w:r w:rsidRPr="00483C40">
        <w:rPr>
          <w:color w:val="0000FF"/>
          <w:spacing w:val="-11"/>
        </w:rPr>
        <w:t xml:space="preserve"> </w:t>
      </w:r>
      <w:r w:rsidRPr="00483C40">
        <w:rPr>
          <w:color w:val="0000FF"/>
        </w:rPr>
        <w:t>part</w:t>
      </w:r>
      <w:r w:rsidRPr="00483C40">
        <w:rPr>
          <w:color w:val="0000FF"/>
          <w:spacing w:val="-10"/>
        </w:rPr>
        <w:t xml:space="preserve"> </w:t>
      </w:r>
      <w:r w:rsidRPr="00483C40">
        <w:rPr>
          <w:color w:val="0000FF"/>
        </w:rPr>
        <w:t>of</w:t>
      </w:r>
      <w:r w:rsidRPr="00483C40">
        <w:rPr>
          <w:color w:val="0000FF"/>
          <w:spacing w:val="-10"/>
        </w:rPr>
        <w:t xml:space="preserve"> </w:t>
      </w:r>
      <w:r w:rsidRPr="00483C40">
        <w:rPr>
          <w:color w:val="0000FF"/>
        </w:rPr>
        <w:t>an</w:t>
      </w:r>
      <w:r w:rsidRPr="00483C40">
        <w:rPr>
          <w:color w:val="0000FF"/>
          <w:spacing w:val="-12"/>
        </w:rPr>
        <w:t xml:space="preserve"> </w:t>
      </w:r>
      <w:r w:rsidRPr="00483C40">
        <w:rPr>
          <w:color w:val="0000FF"/>
        </w:rPr>
        <w:t>initiative</w:t>
      </w:r>
      <w:r w:rsidRPr="00483C40">
        <w:rPr>
          <w:color w:val="0000FF"/>
          <w:spacing w:val="-9"/>
        </w:rPr>
        <w:t xml:space="preserve"> </w:t>
      </w:r>
      <w:r w:rsidRPr="00483C40">
        <w:rPr>
          <w:color w:val="0000FF"/>
        </w:rPr>
        <w:t>to</w:t>
      </w:r>
      <w:r w:rsidRPr="00483C40">
        <w:rPr>
          <w:color w:val="0000FF"/>
          <w:spacing w:val="-12"/>
        </w:rPr>
        <w:t xml:space="preserve"> </w:t>
      </w:r>
      <w:r w:rsidRPr="00483C40">
        <w:rPr>
          <w:color w:val="0000FF"/>
        </w:rPr>
        <w:t>standardize</w:t>
      </w:r>
      <w:r w:rsidRPr="00483C40">
        <w:rPr>
          <w:color w:val="0000FF"/>
          <w:spacing w:val="-9"/>
        </w:rPr>
        <w:t xml:space="preserve"> </w:t>
      </w:r>
      <w:r w:rsidRPr="00483C40">
        <w:rPr>
          <w:color w:val="0000FF"/>
        </w:rPr>
        <w:t>date</w:t>
      </w:r>
      <w:r w:rsidRPr="00483C40">
        <w:rPr>
          <w:color w:val="0000FF"/>
          <w:spacing w:val="-9"/>
        </w:rPr>
        <w:t xml:space="preserve"> </w:t>
      </w:r>
      <w:r w:rsidRPr="00483C40">
        <w:rPr>
          <w:color w:val="0000FF"/>
        </w:rPr>
        <w:t>fields,</w:t>
      </w:r>
      <w:r w:rsidRPr="00483C40">
        <w:rPr>
          <w:color w:val="0000FF"/>
          <w:spacing w:val="-9"/>
        </w:rPr>
        <w:t xml:space="preserve"> </w:t>
      </w:r>
      <w:r w:rsidRPr="00483C40">
        <w:rPr>
          <w:color w:val="0000FF"/>
        </w:rPr>
        <w:t>date</w:t>
      </w:r>
      <w:r w:rsidRPr="00483C40">
        <w:rPr>
          <w:color w:val="0000FF"/>
          <w:spacing w:val="-10"/>
        </w:rPr>
        <w:t xml:space="preserve"> </w:t>
      </w:r>
      <w:r w:rsidRPr="00483C40">
        <w:rPr>
          <w:color w:val="0000FF"/>
        </w:rPr>
        <w:t>flag</w:t>
      </w:r>
      <w:r w:rsidRPr="00483C40">
        <w:rPr>
          <w:color w:val="0000FF"/>
          <w:spacing w:val="-9"/>
        </w:rPr>
        <w:t xml:space="preserve"> </w:t>
      </w:r>
      <w:r w:rsidRPr="00483C40">
        <w:rPr>
          <w:color w:val="0000FF"/>
        </w:rPr>
        <w:t>fields</w:t>
      </w:r>
      <w:r w:rsidRPr="00483C40">
        <w:rPr>
          <w:color w:val="0000FF"/>
          <w:spacing w:val="-8"/>
        </w:rPr>
        <w:t xml:space="preserve"> </w:t>
      </w:r>
      <w:r w:rsidRPr="00483C40">
        <w:rPr>
          <w:color w:val="0000FF"/>
        </w:rPr>
        <w:t>were</w:t>
      </w:r>
      <w:r w:rsidRPr="00483C40">
        <w:rPr>
          <w:color w:val="0000FF"/>
          <w:spacing w:val="-9"/>
        </w:rPr>
        <w:t xml:space="preserve"> </w:t>
      </w:r>
      <w:r w:rsidRPr="00483C40">
        <w:rPr>
          <w:color w:val="0000FF"/>
        </w:rPr>
        <w:t>introduced</w:t>
      </w:r>
      <w:r w:rsidRPr="00483C40">
        <w:rPr>
          <w:color w:val="0000FF"/>
          <w:spacing w:val="-57"/>
        </w:rPr>
        <w:t xml:space="preserve"> </w:t>
      </w:r>
      <w:r w:rsidRPr="00483C40">
        <w:rPr>
          <w:color w:val="0000FF"/>
        </w:rPr>
        <w:t>to</w:t>
      </w:r>
      <w:r w:rsidRPr="00483C40">
        <w:rPr>
          <w:color w:val="0000FF"/>
          <w:spacing w:val="-4"/>
        </w:rPr>
        <w:t xml:space="preserve"> </w:t>
      </w:r>
      <w:r w:rsidRPr="00483C40">
        <w:rPr>
          <w:color w:val="0000FF"/>
        </w:rPr>
        <w:t>accommodate</w:t>
      </w:r>
      <w:r w:rsidRPr="00483C40">
        <w:rPr>
          <w:color w:val="0000FF"/>
          <w:spacing w:val="-3"/>
        </w:rPr>
        <w:t xml:space="preserve"> </w:t>
      </w:r>
      <w:r w:rsidRPr="00483C40">
        <w:rPr>
          <w:color w:val="0000FF"/>
        </w:rPr>
        <w:t>non-date</w:t>
      </w:r>
      <w:r w:rsidRPr="00483C40">
        <w:rPr>
          <w:color w:val="0000FF"/>
          <w:spacing w:val="-4"/>
        </w:rPr>
        <w:t xml:space="preserve"> </w:t>
      </w:r>
      <w:r w:rsidRPr="00483C40">
        <w:rPr>
          <w:color w:val="0000FF"/>
        </w:rPr>
        <w:t>information</w:t>
      </w:r>
      <w:r w:rsidRPr="00483C40">
        <w:rPr>
          <w:color w:val="0000FF"/>
          <w:spacing w:val="-3"/>
        </w:rPr>
        <w:t xml:space="preserve"> </w:t>
      </w:r>
      <w:r w:rsidRPr="00483C40">
        <w:rPr>
          <w:color w:val="0000FF"/>
        </w:rPr>
        <w:t>that</w:t>
      </w:r>
      <w:r w:rsidRPr="00483C40">
        <w:rPr>
          <w:color w:val="0000FF"/>
          <w:spacing w:val="-4"/>
        </w:rPr>
        <w:t xml:space="preserve"> </w:t>
      </w:r>
      <w:r w:rsidRPr="00483C40">
        <w:rPr>
          <w:color w:val="0000FF"/>
        </w:rPr>
        <w:t>had</w:t>
      </w:r>
      <w:r w:rsidRPr="00483C40">
        <w:rPr>
          <w:color w:val="0000FF"/>
          <w:spacing w:val="-2"/>
        </w:rPr>
        <w:t xml:space="preserve"> </w:t>
      </w:r>
      <w:r w:rsidRPr="00483C40">
        <w:rPr>
          <w:color w:val="0000FF"/>
        </w:rPr>
        <w:t>previously</w:t>
      </w:r>
      <w:r w:rsidRPr="00483C40">
        <w:rPr>
          <w:color w:val="0000FF"/>
          <w:spacing w:val="-3"/>
        </w:rPr>
        <w:t xml:space="preserve"> </w:t>
      </w:r>
      <w:r w:rsidRPr="00483C40">
        <w:rPr>
          <w:color w:val="0000FF"/>
        </w:rPr>
        <w:t>been</w:t>
      </w:r>
      <w:r w:rsidRPr="00483C40">
        <w:rPr>
          <w:color w:val="0000FF"/>
          <w:spacing w:val="-4"/>
        </w:rPr>
        <w:t xml:space="preserve"> </w:t>
      </w:r>
      <w:r w:rsidRPr="00483C40">
        <w:rPr>
          <w:color w:val="0000FF"/>
        </w:rPr>
        <w:t>transmitted</w:t>
      </w:r>
      <w:r w:rsidRPr="00483C40">
        <w:rPr>
          <w:color w:val="0000FF"/>
          <w:spacing w:val="-2"/>
        </w:rPr>
        <w:t xml:space="preserve"> </w:t>
      </w:r>
      <w:r w:rsidRPr="00483C40">
        <w:rPr>
          <w:color w:val="0000FF"/>
        </w:rPr>
        <w:t>in</w:t>
      </w:r>
      <w:r w:rsidRPr="00483C40">
        <w:rPr>
          <w:color w:val="0000FF"/>
          <w:spacing w:val="-4"/>
        </w:rPr>
        <w:t xml:space="preserve"> </w:t>
      </w:r>
      <w:r w:rsidRPr="00483C40">
        <w:rPr>
          <w:color w:val="0000FF"/>
        </w:rPr>
        <w:t>date</w:t>
      </w:r>
      <w:r w:rsidRPr="00483C40">
        <w:rPr>
          <w:color w:val="0000FF"/>
          <w:spacing w:val="-2"/>
        </w:rPr>
        <w:t xml:space="preserve"> </w:t>
      </w:r>
      <w:r w:rsidRPr="00483C40">
        <w:rPr>
          <w:color w:val="0000FF"/>
        </w:rPr>
        <w:t>fields.</w:t>
      </w:r>
    </w:p>
    <w:p w14:paraId="4B0E529C" w14:textId="77777777" w:rsidR="00190658" w:rsidRPr="00483C40" w:rsidRDefault="00190658">
      <w:pPr>
        <w:pStyle w:val="BodyText"/>
        <w:spacing w:before="7"/>
        <w:rPr>
          <w:color w:val="0000FF"/>
          <w:sz w:val="23"/>
        </w:rPr>
      </w:pPr>
    </w:p>
    <w:p w14:paraId="7F840C4D" w14:textId="77777777" w:rsidR="00190658" w:rsidRPr="00483C40" w:rsidRDefault="005C1088">
      <w:pPr>
        <w:ind w:left="515"/>
        <w:jc w:val="both"/>
        <w:rPr>
          <w:rFonts w:ascii="Times New Roman"/>
          <w:b/>
          <w:color w:val="0000FF"/>
        </w:rPr>
      </w:pPr>
      <w:r w:rsidRPr="00483C40">
        <w:rPr>
          <w:rFonts w:ascii="Times New Roman"/>
          <w:b/>
          <w:color w:val="0000FF"/>
        </w:rPr>
        <w:t>Instructions</w:t>
      </w:r>
      <w:r w:rsidRPr="00483C40">
        <w:rPr>
          <w:rFonts w:ascii="Times New Roman"/>
          <w:b/>
          <w:color w:val="0000FF"/>
          <w:spacing w:val="-3"/>
        </w:rPr>
        <w:t xml:space="preserve"> </w:t>
      </w:r>
      <w:r w:rsidRPr="00483C40">
        <w:rPr>
          <w:rFonts w:ascii="Times New Roman"/>
          <w:b/>
          <w:color w:val="0000FF"/>
        </w:rPr>
        <w:t>for</w:t>
      </w:r>
      <w:r w:rsidRPr="00483C40">
        <w:rPr>
          <w:rFonts w:ascii="Times New Roman"/>
          <w:b/>
          <w:color w:val="0000FF"/>
          <w:spacing w:val="-1"/>
        </w:rPr>
        <w:t xml:space="preserve"> </w:t>
      </w:r>
      <w:r w:rsidRPr="00483C40">
        <w:rPr>
          <w:rFonts w:ascii="Times New Roman"/>
          <w:b/>
          <w:color w:val="0000FF"/>
        </w:rPr>
        <w:t>Coding</w:t>
      </w:r>
    </w:p>
    <w:p w14:paraId="07D8D9D1" w14:textId="733580E1" w:rsidR="00190658" w:rsidRPr="00483C40" w:rsidRDefault="005C1088" w:rsidP="006A4B42">
      <w:pPr>
        <w:pStyle w:val="ListParagraph"/>
        <w:numPr>
          <w:ilvl w:val="0"/>
          <w:numId w:val="85"/>
        </w:numPr>
        <w:tabs>
          <w:tab w:val="left" w:pos="948"/>
        </w:tabs>
        <w:spacing w:before="4"/>
        <w:ind w:hanging="361"/>
        <w:rPr>
          <w:color w:val="0000FF"/>
          <w:sz w:val="24"/>
        </w:rPr>
      </w:pPr>
      <w:r w:rsidRPr="00483C40">
        <w:rPr>
          <w:color w:val="0000FF"/>
          <w:sz w:val="24"/>
        </w:rPr>
        <w:t>Leave</w:t>
      </w:r>
      <w:r w:rsidRPr="00483C40">
        <w:rPr>
          <w:color w:val="0000FF"/>
          <w:spacing w:val="-10"/>
          <w:sz w:val="24"/>
        </w:rPr>
        <w:t xml:space="preserve"> </w:t>
      </w:r>
      <w:r w:rsidRPr="00483C40">
        <w:rPr>
          <w:color w:val="0000FF"/>
          <w:sz w:val="24"/>
        </w:rPr>
        <w:t>this</w:t>
      </w:r>
      <w:r w:rsidRPr="00483C40">
        <w:rPr>
          <w:color w:val="0000FF"/>
          <w:spacing w:val="-9"/>
          <w:sz w:val="24"/>
        </w:rPr>
        <w:t xml:space="preserve"> </w:t>
      </w:r>
      <w:r w:rsidRPr="00483C40">
        <w:rPr>
          <w:color w:val="0000FF"/>
          <w:sz w:val="24"/>
        </w:rPr>
        <w:t>item</w:t>
      </w:r>
      <w:r w:rsidRPr="00483C40">
        <w:rPr>
          <w:color w:val="0000FF"/>
          <w:spacing w:val="-8"/>
          <w:sz w:val="24"/>
        </w:rPr>
        <w:t xml:space="preserve"> </w:t>
      </w:r>
      <w:r w:rsidRPr="00483C40">
        <w:rPr>
          <w:color w:val="0000FF"/>
          <w:sz w:val="24"/>
        </w:rPr>
        <w:t>blank</w:t>
      </w:r>
      <w:r w:rsidRPr="00483C40">
        <w:rPr>
          <w:color w:val="0000FF"/>
          <w:spacing w:val="-10"/>
          <w:sz w:val="24"/>
        </w:rPr>
        <w:t xml:space="preserve"> </w:t>
      </w:r>
      <w:r w:rsidRPr="00483C40">
        <w:rPr>
          <w:color w:val="0000FF"/>
          <w:sz w:val="24"/>
        </w:rPr>
        <w:t>if</w:t>
      </w:r>
      <w:r w:rsidRPr="00483C40">
        <w:rPr>
          <w:color w:val="0000FF"/>
          <w:spacing w:val="-11"/>
          <w:sz w:val="24"/>
        </w:rPr>
        <w:t xml:space="preserve"> </w:t>
      </w:r>
      <w:r w:rsidRPr="00483C40">
        <w:rPr>
          <w:i/>
          <w:color w:val="0000FF"/>
          <w:sz w:val="24"/>
        </w:rPr>
        <w:t>Date</w:t>
      </w:r>
      <w:r w:rsidRPr="00483C40">
        <w:rPr>
          <w:i/>
          <w:color w:val="0000FF"/>
          <w:spacing w:val="-8"/>
          <w:sz w:val="24"/>
        </w:rPr>
        <w:t xml:space="preserve"> </w:t>
      </w:r>
      <w:r w:rsidRPr="00483C40">
        <w:rPr>
          <w:i/>
          <w:color w:val="0000FF"/>
          <w:sz w:val="24"/>
        </w:rPr>
        <w:t>of</w:t>
      </w:r>
      <w:r w:rsidRPr="00483C40">
        <w:rPr>
          <w:i/>
          <w:color w:val="0000FF"/>
          <w:spacing w:val="-10"/>
          <w:sz w:val="24"/>
        </w:rPr>
        <w:t xml:space="preserve"> </w:t>
      </w:r>
      <w:r w:rsidRPr="00483C40">
        <w:rPr>
          <w:i/>
          <w:color w:val="0000FF"/>
          <w:sz w:val="24"/>
        </w:rPr>
        <w:t>Birth</w:t>
      </w:r>
      <w:r w:rsidRPr="00483C40">
        <w:rPr>
          <w:i/>
          <w:color w:val="0000FF"/>
          <w:spacing w:val="-10"/>
          <w:sz w:val="24"/>
        </w:rPr>
        <w:t xml:space="preserve"> </w:t>
      </w:r>
      <w:r w:rsidRPr="00483C40">
        <w:rPr>
          <w:color w:val="0000FF"/>
          <w:sz w:val="24"/>
        </w:rPr>
        <w:t>has</w:t>
      </w:r>
      <w:r w:rsidRPr="00483C40">
        <w:rPr>
          <w:color w:val="0000FF"/>
          <w:spacing w:val="-6"/>
          <w:sz w:val="24"/>
        </w:rPr>
        <w:t xml:space="preserve"> </w:t>
      </w:r>
      <w:r w:rsidRPr="00483C40">
        <w:rPr>
          <w:color w:val="0000FF"/>
          <w:sz w:val="24"/>
        </w:rPr>
        <w:t>a</w:t>
      </w:r>
      <w:r w:rsidRPr="00483C40">
        <w:rPr>
          <w:color w:val="0000FF"/>
          <w:spacing w:val="-10"/>
          <w:sz w:val="24"/>
        </w:rPr>
        <w:t xml:space="preserve"> </w:t>
      </w:r>
      <w:r w:rsidRPr="00483C40">
        <w:rPr>
          <w:color w:val="0000FF"/>
          <w:sz w:val="24"/>
        </w:rPr>
        <w:t>full</w:t>
      </w:r>
      <w:r w:rsidRPr="00483C40">
        <w:rPr>
          <w:color w:val="0000FF"/>
          <w:spacing w:val="-8"/>
          <w:sz w:val="24"/>
        </w:rPr>
        <w:t xml:space="preserve"> </w:t>
      </w:r>
      <w:r w:rsidRPr="00483C40">
        <w:rPr>
          <w:color w:val="0000FF"/>
          <w:sz w:val="24"/>
        </w:rPr>
        <w:t>or</w:t>
      </w:r>
      <w:r w:rsidRPr="00483C40">
        <w:rPr>
          <w:color w:val="0000FF"/>
          <w:spacing w:val="-11"/>
          <w:sz w:val="24"/>
        </w:rPr>
        <w:t xml:space="preserve"> </w:t>
      </w:r>
      <w:r w:rsidRPr="00483C40">
        <w:rPr>
          <w:color w:val="0000FF"/>
          <w:sz w:val="24"/>
        </w:rPr>
        <w:t>partial</w:t>
      </w:r>
      <w:r w:rsidRPr="00483C40">
        <w:rPr>
          <w:color w:val="0000FF"/>
          <w:spacing w:val="-11"/>
          <w:sz w:val="24"/>
        </w:rPr>
        <w:t xml:space="preserve"> </w:t>
      </w:r>
      <w:r w:rsidRPr="00483C40">
        <w:rPr>
          <w:color w:val="0000FF"/>
          <w:sz w:val="24"/>
        </w:rPr>
        <w:t>date</w:t>
      </w:r>
      <w:r w:rsidRPr="00483C40">
        <w:rPr>
          <w:color w:val="0000FF"/>
          <w:spacing w:val="-7"/>
          <w:sz w:val="24"/>
        </w:rPr>
        <w:t xml:space="preserve"> </w:t>
      </w:r>
      <w:r w:rsidRPr="00483C40">
        <w:rPr>
          <w:color w:val="0000FF"/>
          <w:sz w:val="24"/>
        </w:rPr>
        <w:t>recorded</w:t>
      </w:r>
      <w:r w:rsidR="00321297" w:rsidRPr="00483C40">
        <w:rPr>
          <w:color w:val="0000FF"/>
          <w:sz w:val="24"/>
        </w:rPr>
        <w:t>.</w:t>
      </w:r>
    </w:p>
    <w:p w14:paraId="2528D383" w14:textId="669E3158" w:rsidR="00190658" w:rsidRPr="00483C40" w:rsidRDefault="005C1088" w:rsidP="006A4B42">
      <w:pPr>
        <w:pStyle w:val="ListParagraph"/>
        <w:numPr>
          <w:ilvl w:val="0"/>
          <w:numId w:val="85"/>
        </w:numPr>
        <w:tabs>
          <w:tab w:val="left" w:pos="948"/>
        </w:tabs>
        <w:ind w:hanging="361"/>
        <w:rPr>
          <w:color w:val="0000FF"/>
          <w:sz w:val="24"/>
        </w:rPr>
      </w:pPr>
      <w:r w:rsidRPr="00483C40">
        <w:rPr>
          <w:color w:val="0000FF"/>
          <w:sz w:val="24"/>
        </w:rPr>
        <w:t>Code</w:t>
      </w:r>
      <w:r w:rsidRPr="00483C40">
        <w:rPr>
          <w:color w:val="0000FF"/>
          <w:spacing w:val="-6"/>
          <w:sz w:val="24"/>
        </w:rPr>
        <w:t xml:space="preserve"> </w:t>
      </w:r>
      <w:r w:rsidRPr="00483C40">
        <w:rPr>
          <w:color w:val="0000FF"/>
          <w:sz w:val="24"/>
        </w:rPr>
        <w:t>12</w:t>
      </w:r>
      <w:r w:rsidRPr="00483C40">
        <w:rPr>
          <w:color w:val="0000FF"/>
          <w:spacing w:val="-7"/>
          <w:sz w:val="24"/>
        </w:rPr>
        <w:t xml:space="preserve"> </w:t>
      </w:r>
      <w:r w:rsidRPr="00483C40">
        <w:rPr>
          <w:color w:val="0000FF"/>
          <w:sz w:val="24"/>
        </w:rPr>
        <w:t>if</w:t>
      </w:r>
      <w:r w:rsidRPr="00483C40">
        <w:rPr>
          <w:color w:val="0000FF"/>
          <w:spacing w:val="-8"/>
          <w:sz w:val="24"/>
        </w:rPr>
        <w:t xml:space="preserve"> </w:t>
      </w:r>
      <w:r w:rsidRPr="00483C40">
        <w:rPr>
          <w:color w:val="0000FF"/>
          <w:sz w:val="24"/>
        </w:rPr>
        <w:t>the</w:t>
      </w:r>
      <w:r w:rsidRPr="00483C40">
        <w:rPr>
          <w:color w:val="0000FF"/>
          <w:spacing w:val="-9"/>
          <w:sz w:val="24"/>
        </w:rPr>
        <w:t xml:space="preserve"> </w:t>
      </w:r>
      <w:r w:rsidRPr="00483C40">
        <w:rPr>
          <w:i/>
          <w:color w:val="0000FF"/>
          <w:sz w:val="24"/>
        </w:rPr>
        <w:t>Date</w:t>
      </w:r>
      <w:r w:rsidRPr="00483C40">
        <w:rPr>
          <w:i/>
          <w:color w:val="0000FF"/>
          <w:spacing w:val="-7"/>
          <w:sz w:val="24"/>
        </w:rPr>
        <w:t xml:space="preserve"> </w:t>
      </w:r>
      <w:r w:rsidRPr="00483C40">
        <w:rPr>
          <w:i/>
          <w:color w:val="0000FF"/>
          <w:sz w:val="24"/>
        </w:rPr>
        <w:t>of</w:t>
      </w:r>
      <w:r w:rsidRPr="00483C40">
        <w:rPr>
          <w:i/>
          <w:color w:val="0000FF"/>
          <w:spacing w:val="-7"/>
          <w:sz w:val="24"/>
        </w:rPr>
        <w:t xml:space="preserve"> </w:t>
      </w:r>
      <w:r w:rsidRPr="00483C40">
        <w:rPr>
          <w:i/>
          <w:color w:val="0000FF"/>
          <w:sz w:val="24"/>
        </w:rPr>
        <w:t>Birth</w:t>
      </w:r>
      <w:r w:rsidRPr="00483C40">
        <w:rPr>
          <w:i/>
          <w:color w:val="0000FF"/>
          <w:spacing w:val="-11"/>
          <w:sz w:val="24"/>
        </w:rPr>
        <w:t xml:space="preserve"> </w:t>
      </w:r>
      <w:r w:rsidRPr="00483C40">
        <w:rPr>
          <w:color w:val="0000FF"/>
          <w:sz w:val="24"/>
        </w:rPr>
        <w:t>cannot</w:t>
      </w:r>
      <w:r w:rsidRPr="00483C40">
        <w:rPr>
          <w:color w:val="0000FF"/>
          <w:spacing w:val="-8"/>
          <w:sz w:val="24"/>
        </w:rPr>
        <w:t xml:space="preserve"> </w:t>
      </w:r>
      <w:r w:rsidRPr="00483C40">
        <w:rPr>
          <w:color w:val="0000FF"/>
          <w:sz w:val="24"/>
        </w:rPr>
        <w:t>be</w:t>
      </w:r>
      <w:r w:rsidRPr="00483C40">
        <w:rPr>
          <w:color w:val="0000FF"/>
          <w:spacing w:val="-8"/>
          <w:sz w:val="24"/>
        </w:rPr>
        <w:t xml:space="preserve"> </w:t>
      </w:r>
      <w:r w:rsidRPr="00483C40">
        <w:rPr>
          <w:color w:val="0000FF"/>
          <w:sz w:val="24"/>
        </w:rPr>
        <w:t>determined</w:t>
      </w:r>
      <w:r w:rsidRPr="00483C40">
        <w:rPr>
          <w:color w:val="0000FF"/>
          <w:spacing w:val="-7"/>
          <w:sz w:val="24"/>
        </w:rPr>
        <w:t xml:space="preserve"> </w:t>
      </w:r>
      <w:r w:rsidRPr="00483C40">
        <w:rPr>
          <w:color w:val="0000FF"/>
          <w:sz w:val="24"/>
        </w:rPr>
        <w:t>at</w:t>
      </w:r>
      <w:r w:rsidRPr="00483C40">
        <w:rPr>
          <w:color w:val="0000FF"/>
          <w:spacing w:val="-10"/>
          <w:sz w:val="24"/>
        </w:rPr>
        <w:t xml:space="preserve"> </w:t>
      </w:r>
      <w:r w:rsidRPr="00483C40">
        <w:rPr>
          <w:color w:val="0000FF"/>
          <w:sz w:val="24"/>
        </w:rPr>
        <w:t>all</w:t>
      </w:r>
      <w:r w:rsidR="00321297" w:rsidRPr="00483C40">
        <w:rPr>
          <w:color w:val="0000FF"/>
          <w:sz w:val="24"/>
        </w:rPr>
        <w:t>.</w:t>
      </w:r>
    </w:p>
    <w:p w14:paraId="2A46FEFD" w14:textId="5DD7F5AD" w:rsidR="00190658" w:rsidRPr="00483C40" w:rsidRDefault="005C1088" w:rsidP="006A4B42">
      <w:pPr>
        <w:pStyle w:val="ListParagraph"/>
        <w:numPr>
          <w:ilvl w:val="0"/>
          <w:numId w:val="85"/>
        </w:numPr>
        <w:tabs>
          <w:tab w:val="left" w:pos="948"/>
        </w:tabs>
        <w:ind w:right="575"/>
        <w:rPr>
          <w:color w:val="0000FF"/>
          <w:sz w:val="24"/>
        </w:rPr>
      </w:pPr>
      <w:r w:rsidRPr="00483C40">
        <w:rPr>
          <w:color w:val="0000FF"/>
          <w:spacing w:val="-2"/>
          <w:sz w:val="24"/>
        </w:rPr>
        <w:t>Registrars</w:t>
      </w:r>
      <w:r w:rsidRPr="00483C40">
        <w:rPr>
          <w:color w:val="0000FF"/>
          <w:spacing w:val="-12"/>
          <w:sz w:val="24"/>
        </w:rPr>
        <w:t xml:space="preserve"> </w:t>
      </w:r>
      <w:r w:rsidRPr="00483C40">
        <w:rPr>
          <w:color w:val="0000FF"/>
          <w:spacing w:val="-1"/>
          <w:sz w:val="24"/>
        </w:rPr>
        <w:t>should</w:t>
      </w:r>
      <w:r w:rsidRPr="00483C40">
        <w:rPr>
          <w:color w:val="0000FF"/>
          <w:spacing w:val="-11"/>
          <w:sz w:val="24"/>
        </w:rPr>
        <w:t xml:space="preserve"> </w:t>
      </w:r>
      <w:r w:rsidRPr="00483C40">
        <w:rPr>
          <w:color w:val="0000FF"/>
          <w:spacing w:val="-1"/>
          <w:sz w:val="24"/>
        </w:rPr>
        <w:t>enter</w:t>
      </w:r>
      <w:r w:rsidRPr="00483C40">
        <w:rPr>
          <w:color w:val="0000FF"/>
          <w:spacing w:val="-12"/>
          <w:sz w:val="24"/>
        </w:rPr>
        <w:t xml:space="preserve"> </w:t>
      </w:r>
      <w:r w:rsidRPr="00483C40">
        <w:rPr>
          <w:color w:val="0000FF"/>
          <w:spacing w:val="-1"/>
          <w:sz w:val="24"/>
        </w:rPr>
        <w:t>this</w:t>
      </w:r>
      <w:r w:rsidRPr="00483C40">
        <w:rPr>
          <w:color w:val="0000FF"/>
          <w:spacing w:val="-8"/>
          <w:sz w:val="24"/>
        </w:rPr>
        <w:t xml:space="preserve"> </w:t>
      </w:r>
      <w:r w:rsidRPr="00483C40">
        <w:rPr>
          <w:color w:val="0000FF"/>
          <w:spacing w:val="-1"/>
          <w:sz w:val="24"/>
        </w:rPr>
        <w:t>data</w:t>
      </w:r>
      <w:r w:rsidRPr="00483C40">
        <w:rPr>
          <w:color w:val="0000FF"/>
          <w:spacing w:val="-6"/>
          <w:sz w:val="24"/>
        </w:rPr>
        <w:t xml:space="preserve"> </w:t>
      </w:r>
      <w:r w:rsidRPr="00483C40">
        <w:rPr>
          <w:color w:val="0000FF"/>
          <w:spacing w:val="-1"/>
          <w:sz w:val="24"/>
        </w:rPr>
        <w:t>item</w:t>
      </w:r>
      <w:r w:rsidRPr="00483C40">
        <w:rPr>
          <w:color w:val="0000FF"/>
          <w:spacing w:val="-7"/>
          <w:sz w:val="24"/>
        </w:rPr>
        <w:t xml:space="preserve"> </w:t>
      </w:r>
      <w:r w:rsidRPr="00483C40">
        <w:rPr>
          <w:color w:val="0000FF"/>
          <w:spacing w:val="-1"/>
          <w:sz w:val="24"/>
        </w:rPr>
        <w:t>directly</w:t>
      </w:r>
      <w:r w:rsidRPr="00483C40">
        <w:rPr>
          <w:color w:val="0000FF"/>
          <w:spacing w:val="-13"/>
          <w:sz w:val="24"/>
        </w:rPr>
        <w:t xml:space="preserve"> </w:t>
      </w:r>
      <w:r w:rsidRPr="00483C40">
        <w:rPr>
          <w:color w:val="0000FF"/>
          <w:spacing w:val="-1"/>
          <w:sz w:val="24"/>
        </w:rPr>
        <w:t>(when</w:t>
      </w:r>
      <w:r w:rsidRPr="00483C40">
        <w:rPr>
          <w:color w:val="0000FF"/>
          <w:spacing w:val="-9"/>
          <w:sz w:val="24"/>
        </w:rPr>
        <w:t xml:space="preserve"> </w:t>
      </w:r>
      <w:r w:rsidRPr="00483C40">
        <w:rPr>
          <w:color w:val="0000FF"/>
          <w:spacing w:val="-1"/>
          <w:sz w:val="24"/>
        </w:rPr>
        <w:t>appropriate)</w:t>
      </w:r>
      <w:r w:rsidRPr="00483C40">
        <w:rPr>
          <w:color w:val="0000FF"/>
          <w:spacing w:val="-13"/>
          <w:sz w:val="24"/>
        </w:rPr>
        <w:t xml:space="preserve"> </w:t>
      </w:r>
      <w:r w:rsidRPr="00483C40">
        <w:rPr>
          <w:color w:val="0000FF"/>
          <w:spacing w:val="-1"/>
          <w:sz w:val="24"/>
        </w:rPr>
        <w:t>even</w:t>
      </w:r>
      <w:r w:rsidRPr="00483C40">
        <w:rPr>
          <w:color w:val="0000FF"/>
          <w:spacing w:val="-9"/>
          <w:sz w:val="24"/>
        </w:rPr>
        <w:t xml:space="preserve"> </w:t>
      </w:r>
      <w:r w:rsidRPr="00483C40">
        <w:rPr>
          <w:color w:val="0000FF"/>
          <w:spacing w:val="-1"/>
          <w:sz w:val="24"/>
        </w:rPr>
        <w:t>if</w:t>
      </w:r>
      <w:r w:rsidRPr="00483C40">
        <w:rPr>
          <w:color w:val="0000FF"/>
          <w:spacing w:val="-8"/>
          <w:sz w:val="24"/>
        </w:rPr>
        <w:t xml:space="preserve"> </w:t>
      </w:r>
      <w:r w:rsidRPr="00483C40">
        <w:rPr>
          <w:color w:val="0000FF"/>
          <w:spacing w:val="-1"/>
          <w:sz w:val="24"/>
        </w:rPr>
        <w:t>the</w:t>
      </w:r>
      <w:r w:rsidRPr="00483C40">
        <w:rPr>
          <w:color w:val="0000FF"/>
          <w:spacing w:val="-6"/>
          <w:sz w:val="24"/>
        </w:rPr>
        <w:t xml:space="preserve"> </w:t>
      </w:r>
      <w:r w:rsidRPr="00483C40">
        <w:rPr>
          <w:color w:val="0000FF"/>
          <w:spacing w:val="-1"/>
          <w:sz w:val="24"/>
        </w:rPr>
        <w:t>traditional</w:t>
      </w:r>
      <w:r w:rsidRPr="00483C40">
        <w:rPr>
          <w:color w:val="0000FF"/>
          <w:spacing w:val="-57"/>
          <w:sz w:val="24"/>
        </w:rPr>
        <w:t xml:space="preserve"> </w:t>
      </w:r>
      <w:r w:rsidRPr="00483C40">
        <w:rPr>
          <w:color w:val="0000FF"/>
          <w:sz w:val="24"/>
        </w:rPr>
        <w:t>form</w:t>
      </w:r>
      <w:r w:rsidRPr="00483C40">
        <w:rPr>
          <w:color w:val="0000FF"/>
          <w:spacing w:val="-7"/>
          <w:sz w:val="24"/>
        </w:rPr>
        <w:t xml:space="preserve"> </w:t>
      </w:r>
      <w:r w:rsidRPr="00483C40">
        <w:rPr>
          <w:color w:val="0000FF"/>
          <w:sz w:val="24"/>
        </w:rPr>
        <w:t>of</w:t>
      </w:r>
      <w:r w:rsidRPr="00483C40">
        <w:rPr>
          <w:color w:val="0000FF"/>
          <w:spacing w:val="-2"/>
          <w:sz w:val="24"/>
        </w:rPr>
        <w:t xml:space="preserve"> </w:t>
      </w:r>
      <w:r w:rsidRPr="00483C40">
        <w:rPr>
          <w:color w:val="0000FF"/>
          <w:sz w:val="24"/>
        </w:rPr>
        <w:t>date entry</w:t>
      </w:r>
      <w:r w:rsidRPr="00483C40">
        <w:rPr>
          <w:color w:val="0000FF"/>
          <w:spacing w:val="-1"/>
          <w:sz w:val="24"/>
        </w:rPr>
        <w:t xml:space="preserve"> </w:t>
      </w:r>
      <w:r w:rsidRPr="00483C40">
        <w:rPr>
          <w:color w:val="0000FF"/>
          <w:sz w:val="24"/>
        </w:rPr>
        <w:t>is</w:t>
      </w:r>
      <w:r w:rsidRPr="00483C40">
        <w:rPr>
          <w:color w:val="0000FF"/>
          <w:spacing w:val="1"/>
          <w:sz w:val="24"/>
        </w:rPr>
        <w:t xml:space="preserve"> </w:t>
      </w:r>
      <w:r w:rsidRPr="00483C40">
        <w:rPr>
          <w:color w:val="0000FF"/>
          <w:sz w:val="24"/>
        </w:rPr>
        <w:t>used</w:t>
      </w:r>
      <w:r w:rsidRPr="00483C40">
        <w:rPr>
          <w:color w:val="0000FF"/>
          <w:spacing w:val="-4"/>
          <w:sz w:val="24"/>
        </w:rPr>
        <w:t xml:space="preserve"> </w:t>
      </w:r>
      <w:r w:rsidRPr="00483C40">
        <w:rPr>
          <w:color w:val="0000FF"/>
          <w:sz w:val="24"/>
        </w:rPr>
        <w:t>in</w:t>
      </w:r>
      <w:r w:rsidRPr="00483C40">
        <w:rPr>
          <w:color w:val="0000FF"/>
          <w:spacing w:val="-2"/>
          <w:sz w:val="24"/>
        </w:rPr>
        <w:t xml:space="preserve"> </w:t>
      </w:r>
      <w:r w:rsidRPr="00483C40">
        <w:rPr>
          <w:color w:val="0000FF"/>
          <w:sz w:val="24"/>
        </w:rPr>
        <w:t>the</w:t>
      </w:r>
      <w:r w:rsidRPr="00483C40">
        <w:rPr>
          <w:color w:val="0000FF"/>
          <w:spacing w:val="-31"/>
          <w:sz w:val="24"/>
        </w:rPr>
        <w:t xml:space="preserve"> </w:t>
      </w:r>
      <w:r w:rsidRPr="00483C40">
        <w:rPr>
          <w:color w:val="0000FF"/>
          <w:sz w:val="24"/>
        </w:rPr>
        <w:t>software</w:t>
      </w:r>
      <w:r w:rsidR="00321297" w:rsidRPr="00483C40">
        <w:rPr>
          <w:color w:val="0000FF"/>
          <w:sz w:val="24"/>
        </w:rPr>
        <w:t>.</w:t>
      </w:r>
    </w:p>
    <w:p w14:paraId="00B104CF" w14:textId="74E43E43" w:rsidR="00190658" w:rsidRPr="00483C40" w:rsidRDefault="005C1088" w:rsidP="006A4B42">
      <w:pPr>
        <w:pStyle w:val="ListParagraph"/>
        <w:numPr>
          <w:ilvl w:val="0"/>
          <w:numId w:val="85"/>
        </w:numPr>
        <w:tabs>
          <w:tab w:val="left" w:pos="948"/>
        </w:tabs>
        <w:spacing w:before="2"/>
        <w:ind w:hanging="361"/>
        <w:rPr>
          <w:color w:val="0000FF"/>
          <w:sz w:val="24"/>
        </w:rPr>
      </w:pPr>
      <w:bookmarkStart w:id="126" w:name="Birthplace,_State_and_Country"/>
      <w:bookmarkEnd w:id="126"/>
      <w:r w:rsidRPr="00483C40">
        <w:rPr>
          <w:color w:val="0000FF"/>
          <w:spacing w:val="-4"/>
          <w:sz w:val="24"/>
        </w:rPr>
        <w:t>See</w:t>
      </w:r>
      <w:r w:rsidRPr="00483C40">
        <w:rPr>
          <w:color w:val="0000FF"/>
          <w:spacing w:val="-7"/>
          <w:sz w:val="24"/>
        </w:rPr>
        <w:t xml:space="preserve"> </w:t>
      </w:r>
      <w:r w:rsidRPr="00483C40">
        <w:rPr>
          <w:i/>
          <w:color w:val="0000FF"/>
          <w:spacing w:val="-4"/>
          <w:sz w:val="24"/>
        </w:rPr>
        <w:t>STORE 2021</w:t>
      </w:r>
      <w:r w:rsidRPr="00483C40">
        <w:rPr>
          <w:color w:val="0000FF"/>
          <w:spacing w:val="-4"/>
          <w:sz w:val="24"/>
        </w:rPr>
        <w:t xml:space="preserve">: </w:t>
      </w:r>
      <w:r w:rsidRPr="00483C40">
        <w:rPr>
          <w:i/>
          <w:color w:val="0000FF"/>
          <w:spacing w:val="-4"/>
          <w:sz w:val="24"/>
        </w:rPr>
        <w:t>Section</w:t>
      </w:r>
      <w:r w:rsidRPr="00483C40">
        <w:rPr>
          <w:i/>
          <w:color w:val="0000FF"/>
          <w:spacing w:val="-7"/>
          <w:sz w:val="24"/>
        </w:rPr>
        <w:t xml:space="preserve"> </w:t>
      </w:r>
      <w:r w:rsidRPr="00483C40">
        <w:rPr>
          <w:i/>
          <w:color w:val="0000FF"/>
          <w:spacing w:val="-4"/>
          <w:sz w:val="24"/>
        </w:rPr>
        <w:t>Two</w:t>
      </w:r>
      <w:r w:rsidRPr="00483C40">
        <w:rPr>
          <w:i/>
          <w:color w:val="0000FF"/>
          <w:spacing w:val="-5"/>
          <w:sz w:val="24"/>
        </w:rPr>
        <w:t xml:space="preserve"> </w:t>
      </w:r>
      <w:r w:rsidRPr="00483C40">
        <w:rPr>
          <w:i/>
          <w:color w:val="0000FF"/>
          <w:spacing w:val="-4"/>
          <w:sz w:val="24"/>
        </w:rPr>
        <w:t>Coding</w:t>
      </w:r>
      <w:r w:rsidRPr="00483C40">
        <w:rPr>
          <w:i/>
          <w:color w:val="0000FF"/>
          <w:spacing w:val="-17"/>
          <w:sz w:val="24"/>
        </w:rPr>
        <w:t xml:space="preserve"> </w:t>
      </w:r>
      <w:r w:rsidRPr="00483C40">
        <w:rPr>
          <w:i/>
          <w:color w:val="0000FF"/>
          <w:spacing w:val="-4"/>
          <w:sz w:val="24"/>
        </w:rPr>
        <w:t>Instructions</w:t>
      </w:r>
      <w:r w:rsidRPr="00483C40">
        <w:rPr>
          <w:i/>
          <w:color w:val="0000FF"/>
          <w:spacing w:val="-17"/>
          <w:sz w:val="24"/>
        </w:rPr>
        <w:t xml:space="preserve"> </w:t>
      </w:r>
      <w:r w:rsidRPr="00483C40">
        <w:rPr>
          <w:color w:val="0000FF"/>
          <w:spacing w:val="-3"/>
          <w:sz w:val="24"/>
        </w:rPr>
        <w:t>for</w:t>
      </w:r>
      <w:r w:rsidRPr="00483C40">
        <w:rPr>
          <w:color w:val="0000FF"/>
          <w:spacing w:val="-17"/>
          <w:sz w:val="24"/>
        </w:rPr>
        <w:t xml:space="preserve"> </w:t>
      </w:r>
      <w:r w:rsidRPr="00483C40">
        <w:rPr>
          <w:color w:val="0000FF"/>
          <w:spacing w:val="-3"/>
          <w:sz w:val="24"/>
        </w:rPr>
        <w:t>additional</w:t>
      </w:r>
      <w:r w:rsidRPr="00483C40">
        <w:rPr>
          <w:color w:val="0000FF"/>
          <w:spacing w:val="-18"/>
          <w:sz w:val="24"/>
        </w:rPr>
        <w:t xml:space="preserve"> </w:t>
      </w:r>
      <w:r w:rsidRPr="00483C40">
        <w:rPr>
          <w:color w:val="0000FF"/>
          <w:spacing w:val="-3"/>
          <w:sz w:val="24"/>
        </w:rPr>
        <w:t>information</w:t>
      </w:r>
      <w:r w:rsidR="00321297" w:rsidRPr="00483C40">
        <w:rPr>
          <w:color w:val="0000FF"/>
          <w:spacing w:val="-3"/>
          <w:sz w:val="24"/>
        </w:rPr>
        <w:t>.</w:t>
      </w:r>
    </w:p>
    <w:p w14:paraId="221224F6" w14:textId="77777777" w:rsidR="00190658" w:rsidRDefault="005C1088">
      <w:pPr>
        <w:pStyle w:val="Heading2"/>
        <w:spacing w:before="240"/>
      </w:pPr>
      <w:r>
        <w:rPr>
          <w:color w:val="7E7E7E"/>
        </w:rPr>
        <w:t>Birthplace,</w:t>
      </w:r>
      <w:r>
        <w:rPr>
          <w:color w:val="7E7E7E"/>
          <w:spacing w:val="-5"/>
        </w:rPr>
        <w:t xml:space="preserve"> </w:t>
      </w:r>
      <w:r>
        <w:rPr>
          <w:color w:val="7E7E7E"/>
        </w:rPr>
        <w:t>State</w:t>
      </w:r>
      <w:r>
        <w:rPr>
          <w:color w:val="7E7E7E"/>
          <w:spacing w:val="-5"/>
        </w:rPr>
        <w:t xml:space="preserve"> </w:t>
      </w:r>
      <w:r>
        <w:rPr>
          <w:color w:val="7E7E7E"/>
        </w:rPr>
        <w:t>and</w:t>
      </w:r>
      <w:r>
        <w:rPr>
          <w:color w:val="7E7E7E"/>
          <w:spacing w:val="-3"/>
        </w:rPr>
        <w:t xml:space="preserve"> </w:t>
      </w:r>
      <w:r>
        <w:rPr>
          <w:color w:val="7E7E7E"/>
        </w:rPr>
        <w:t>Country</w:t>
      </w:r>
    </w:p>
    <w:p w14:paraId="2D20A7D8" w14:textId="06128F6C" w:rsidR="00190658" w:rsidRDefault="005C1088">
      <w:pPr>
        <w:pStyle w:val="BodyText"/>
        <w:spacing w:before="217"/>
        <w:ind w:left="515" w:right="365"/>
        <w:jc w:val="both"/>
      </w:pPr>
      <w:r>
        <w:rPr>
          <w:rFonts w:ascii="Arial Black" w:hAnsi="Arial Black"/>
          <w:spacing w:val="-4"/>
        </w:rPr>
        <w:t>When</w:t>
      </w:r>
      <w:r>
        <w:rPr>
          <w:rFonts w:ascii="Arial Black" w:hAnsi="Arial Black"/>
          <w:spacing w:val="-6"/>
        </w:rPr>
        <w:t xml:space="preserve"> </w:t>
      </w:r>
      <w:r>
        <w:rPr>
          <w:rFonts w:ascii="Arial Black" w:hAnsi="Arial Black"/>
          <w:spacing w:val="-4"/>
        </w:rPr>
        <w:t>available,</w:t>
      </w:r>
      <w:r>
        <w:rPr>
          <w:rFonts w:ascii="Arial Black" w:hAnsi="Arial Black"/>
          <w:spacing w:val="-11"/>
        </w:rPr>
        <w:t xml:space="preserve"> </w:t>
      </w:r>
      <w:r>
        <w:rPr>
          <w:rFonts w:ascii="Arial Black" w:hAnsi="Arial Black"/>
          <w:spacing w:val="-4"/>
        </w:rPr>
        <w:t>record</w:t>
      </w:r>
      <w:r>
        <w:rPr>
          <w:rFonts w:ascii="Arial Black" w:hAnsi="Arial Black"/>
          <w:spacing w:val="-5"/>
        </w:rPr>
        <w:t xml:space="preserve"> </w:t>
      </w:r>
      <w:r>
        <w:rPr>
          <w:rFonts w:ascii="Arial Black" w:hAnsi="Arial Black"/>
          <w:spacing w:val="-4"/>
        </w:rPr>
        <w:t>the</w:t>
      </w:r>
      <w:r>
        <w:rPr>
          <w:rFonts w:ascii="Arial Black" w:hAnsi="Arial Black"/>
          <w:spacing w:val="-9"/>
        </w:rPr>
        <w:t xml:space="preserve"> </w:t>
      </w:r>
      <w:r>
        <w:rPr>
          <w:rFonts w:ascii="Arial Black" w:hAnsi="Arial Black"/>
          <w:spacing w:val="-4"/>
        </w:rPr>
        <w:t>patient’s</w:t>
      </w:r>
      <w:r>
        <w:rPr>
          <w:rFonts w:ascii="Arial Black" w:hAnsi="Arial Black"/>
          <w:spacing w:val="-14"/>
        </w:rPr>
        <w:t xml:space="preserve"> </w:t>
      </w:r>
      <w:r>
        <w:rPr>
          <w:spacing w:val="-4"/>
        </w:rPr>
        <w:t>place</w:t>
      </w:r>
      <w:r>
        <w:rPr>
          <w:spacing w:val="-10"/>
        </w:rPr>
        <w:t xml:space="preserve"> </w:t>
      </w:r>
      <w:r>
        <w:rPr>
          <w:spacing w:val="-4"/>
        </w:rPr>
        <w:t>of</w:t>
      </w:r>
      <w:r>
        <w:rPr>
          <w:spacing w:val="-7"/>
        </w:rPr>
        <w:t xml:space="preserve"> </w:t>
      </w:r>
      <w:r>
        <w:rPr>
          <w:spacing w:val="-4"/>
        </w:rPr>
        <w:t>birth,</w:t>
      </w:r>
      <w:r>
        <w:rPr>
          <w:spacing w:val="-9"/>
        </w:rPr>
        <w:t xml:space="preserve"> </w:t>
      </w:r>
      <w:r>
        <w:rPr>
          <w:spacing w:val="-4"/>
        </w:rPr>
        <w:t>(state</w:t>
      </w:r>
      <w:r>
        <w:rPr>
          <w:spacing w:val="-11"/>
        </w:rPr>
        <w:t xml:space="preserve"> </w:t>
      </w:r>
      <w:r>
        <w:rPr>
          <w:spacing w:val="-3"/>
        </w:rPr>
        <w:t>and</w:t>
      </w:r>
      <w:r>
        <w:rPr>
          <w:spacing w:val="-9"/>
        </w:rPr>
        <w:t xml:space="preserve"> </w:t>
      </w:r>
      <w:r>
        <w:rPr>
          <w:spacing w:val="-3"/>
        </w:rPr>
        <w:t>country</w:t>
      </w:r>
      <w:r>
        <w:rPr>
          <w:spacing w:val="-8"/>
        </w:rPr>
        <w:t xml:space="preserve"> </w:t>
      </w:r>
      <w:r>
        <w:rPr>
          <w:spacing w:val="-3"/>
        </w:rPr>
        <w:t>separately)</w:t>
      </w:r>
      <w:r>
        <w:rPr>
          <w:spacing w:val="-58"/>
        </w:rPr>
        <w:t xml:space="preserve"> </w:t>
      </w:r>
      <w:r>
        <w:rPr>
          <w:spacing w:val="-5"/>
        </w:rPr>
        <w:t>using</w:t>
      </w:r>
      <w:r>
        <w:rPr>
          <w:spacing w:val="-10"/>
        </w:rPr>
        <w:t xml:space="preserve"> </w:t>
      </w:r>
      <w:r>
        <w:rPr>
          <w:spacing w:val="-5"/>
        </w:rPr>
        <w:t>the</w:t>
      </w:r>
      <w:r>
        <w:rPr>
          <w:spacing w:val="-9"/>
        </w:rPr>
        <w:t xml:space="preserve"> </w:t>
      </w:r>
      <w:r>
        <w:rPr>
          <w:spacing w:val="-5"/>
        </w:rPr>
        <w:t>codes</w:t>
      </w:r>
      <w:r>
        <w:rPr>
          <w:spacing w:val="-9"/>
        </w:rPr>
        <w:t xml:space="preserve"> </w:t>
      </w:r>
      <w:r>
        <w:rPr>
          <w:spacing w:val="-5"/>
        </w:rPr>
        <w:t>in</w:t>
      </w:r>
      <w:r>
        <w:rPr>
          <w:spacing w:val="-8"/>
        </w:rPr>
        <w:t xml:space="preserve"> </w:t>
      </w:r>
      <w:r>
        <w:rPr>
          <w:spacing w:val="-5"/>
        </w:rPr>
        <w:t>your</w:t>
      </w:r>
      <w:r>
        <w:rPr>
          <w:spacing w:val="-13"/>
        </w:rPr>
        <w:t xml:space="preserve"> </w:t>
      </w:r>
      <w:r>
        <w:rPr>
          <w:spacing w:val="-5"/>
        </w:rPr>
        <w:t>software</w:t>
      </w:r>
      <w:r>
        <w:rPr>
          <w:spacing w:val="-12"/>
        </w:rPr>
        <w:t xml:space="preserve"> </w:t>
      </w:r>
      <w:r>
        <w:rPr>
          <w:spacing w:val="-5"/>
        </w:rPr>
        <w:t>(STORE</w:t>
      </w:r>
      <w:r>
        <w:rPr>
          <w:spacing w:val="-14"/>
        </w:rPr>
        <w:t xml:space="preserve"> </w:t>
      </w:r>
      <w:r>
        <w:rPr>
          <w:spacing w:val="-5"/>
        </w:rPr>
        <w:t>2021</w:t>
      </w:r>
      <w:r>
        <w:rPr>
          <w:spacing w:val="-10"/>
        </w:rPr>
        <w:t xml:space="preserve"> </w:t>
      </w:r>
      <w:r>
        <w:rPr>
          <w:spacing w:val="-5"/>
        </w:rPr>
        <w:t>Appendix</w:t>
      </w:r>
      <w:r>
        <w:rPr>
          <w:spacing w:val="-12"/>
        </w:rPr>
        <w:t xml:space="preserve"> </w:t>
      </w:r>
      <w:r>
        <w:rPr>
          <w:spacing w:val="-4"/>
        </w:rPr>
        <w:t>C).</w:t>
      </w:r>
      <w:r w:rsidR="00255722">
        <w:rPr>
          <w:spacing w:val="-4"/>
        </w:rPr>
        <w:t xml:space="preserve"> </w:t>
      </w:r>
    </w:p>
    <w:p w14:paraId="58D3CA78" w14:textId="77777777" w:rsidR="00190658" w:rsidRDefault="00190658">
      <w:pPr>
        <w:pStyle w:val="BodyText"/>
        <w:spacing w:before="4"/>
        <w:rPr>
          <w:sz w:val="38"/>
        </w:rPr>
      </w:pPr>
    </w:p>
    <w:p w14:paraId="500B3A3E" w14:textId="77777777" w:rsidR="00190658" w:rsidRDefault="005C1088">
      <w:pPr>
        <w:pStyle w:val="Heading2"/>
      </w:pPr>
      <w:bookmarkStart w:id="127" w:name="Age_at_Diagnosis"/>
      <w:bookmarkStart w:id="128" w:name="_bookmark54"/>
      <w:bookmarkEnd w:id="127"/>
      <w:bookmarkEnd w:id="128"/>
      <w:r>
        <w:rPr>
          <w:color w:val="7E7E7E"/>
        </w:rPr>
        <w:t>Age</w:t>
      </w:r>
      <w:r>
        <w:rPr>
          <w:color w:val="7E7E7E"/>
          <w:spacing w:val="-5"/>
        </w:rPr>
        <w:t xml:space="preserve"> </w:t>
      </w:r>
      <w:r>
        <w:rPr>
          <w:color w:val="7E7E7E"/>
        </w:rPr>
        <w:t>at</w:t>
      </w:r>
      <w:r>
        <w:rPr>
          <w:color w:val="7E7E7E"/>
          <w:spacing w:val="-3"/>
        </w:rPr>
        <w:t xml:space="preserve"> </w:t>
      </w:r>
      <w:r>
        <w:rPr>
          <w:color w:val="7E7E7E"/>
        </w:rPr>
        <w:t>Diagnosis</w:t>
      </w:r>
    </w:p>
    <w:p w14:paraId="59C63A2F" w14:textId="40F8DF97" w:rsidR="00190658" w:rsidRDefault="005C1088">
      <w:pPr>
        <w:pStyle w:val="BodyText"/>
        <w:spacing w:before="240" w:line="242" w:lineRule="auto"/>
        <w:ind w:left="515" w:right="369"/>
        <w:jc w:val="both"/>
      </w:pPr>
      <w:r>
        <w:rPr>
          <w:rFonts w:ascii="Arial Black"/>
          <w:spacing w:val="-5"/>
        </w:rPr>
        <w:t>This</w:t>
      </w:r>
      <w:r>
        <w:rPr>
          <w:rFonts w:ascii="Arial Black"/>
          <w:spacing w:val="-16"/>
        </w:rPr>
        <w:t xml:space="preserve"> </w:t>
      </w:r>
      <w:r>
        <w:rPr>
          <w:rFonts w:ascii="Arial Black"/>
          <w:spacing w:val="-5"/>
        </w:rPr>
        <w:t>field</w:t>
      </w:r>
      <w:r>
        <w:rPr>
          <w:rFonts w:ascii="Arial Black"/>
          <w:spacing w:val="-14"/>
        </w:rPr>
        <w:t xml:space="preserve"> </w:t>
      </w:r>
      <w:r>
        <w:rPr>
          <w:rFonts w:ascii="Arial Black"/>
          <w:spacing w:val="-5"/>
        </w:rPr>
        <w:t>is</w:t>
      </w:r>
      <w:r>
        <w:rPr>
          <w:rFonts w:ascii="Arial Black"/>
          <w:spacing w:val="-10"/>
        </w:rPr>
        <w:t xml:space="preserve"> </w:t>
      </w:r>
      <w:r>
        <w:rPr>
          <w:rFonts w:ascii="Arial Black"/>
          <w:spacing w:val="-5"/>
        </w:rPr>
        <w:t>generally</w:t>
      </w:r>
      <w:r>
        <w:rPr>
          <w:rFonts w:ascii="Arial Black"/>
          <w:spacing w:val="-17"/>
        </w:rPr>
        <w:t xml:space="preserve"> </w:t>
      </w:r>
      <w:r>
        <w:rPr>
          <w:spacing w:val="-5"/>
        </w:rPr>
        <w:t>programmed</w:t>
      </w:r>
      <w:r>
        <w:rPr>
          <w:spacing w:val="-14"/>
        </w:rPr>
        <w:t xml:space="preserve"> </w:t>
      </w:r>
      <w:r>
        <w:rPr>
          <w:spacing w:val="-4"/>
        </w:rPr>
        <w:t>by</w:t>
      </w:r>
      <w:r>
        <w:rPr>
          <w:spacing w:val="-8"/>
        </w:rPr>
        <w:t xml:space="preserve"> </w:t>
      </w:r>
      <w:r>
        <w:rPr>
          <w:spacing w:val="-4"/>
        </w:rPr>
        <w:t>software</w:t>
      </w:r>
      <w:r>
        <w:rPr>
          <w:spacing w:val="-14"/>
        </w:rPr>
        <w:t xml:space="preserve"> </w:t>
      </w:r>
      <w:r>
        <w:rPr>
          <w:spacing w:val="-4"/>
        </w:rPr>
        <w:t>vendors</w:t>
      </w:r>
      <w:r>
        <w:rPr>
          <w:spacing w:val="-13"/>
        </w:rPr>
        <w:t xml:space="preserve"> </w:t>
      </w:r>
      <w:r>
        <w:rPr>
          <w:spacing w:val="-4"/>
        </w:rPr>
        <w:t>to</w:t>
      </w:r>
      <w:r>
        <w:rPr>
          <w:spacing w:val="-9"/>
        </w:rPr>
        <w:t xml:space="preserve"> </w:t>
      </w:r>
      <w:r>
        <w:rPr>
          <w:spacing w:val="-4"/>
        </w:rPr>
        <w:t>be</w:t>
      </w:r>
      <w:r>
        <w:rPr>
          <w:spacing w:val="-8"/>
        </w:rPr>
        <w:t xml:space="preserve"> </w:t>
      </w:r>
      <w:r w:rsidR="00F0054D">
        <w:rPr>
          <w:spacing w:val="-4"/>
        </w:rPr>
        <w:t>auto calculated</w:t>
      </w:r>
      <w:r>
        <w:rPr>
          <w:spacing w:val="-15"/>
        </w:rPr>
        <w:t xml:space="preserve"> </w:t>
      </w:r>
      <w:r>
        <w:rPr>
          <w:spacing w:val="-4"/>
        </w:rPr>
        <w:t>once</w:t>
      </w:r>
      <w:r>
        <w:rPr>
          <w:spacing w:val="-13"/>
        </w:rPr>
        <w:t xml:space="preserve"> </w:t>
      </w:r>
      <w:r>
        <w:rPr>
          <w:spacing w:val="-4"/>
        </w:rPr>
        <w:t>date</w:t>
      </w:r>
      <w:r>
        <w:rPr>
          <w:spacing w:val="-58"/>
        </w:rPr>
        <w:t xml:space="preserve"> </w:t>
      </w:r>
      <w:r>
        <w:t>of</w:t>
      </w:r>
      <w:r>
        <w:rPr>
          <w:spacing w:val="-8"/>
        </w:rPr>
        <w:t xml:space="preserve"> </w:t>
      </w:r>
      <w:r>
        <w:t>birth</w:t>
      </w:r>
      <w:r>
        <w:rPr>
          <w:spacing w:val="-12"/>
        </w:rPr>
        <w:t xml:space="preserve"> </w:t>
      </w:r>
      <w:r>
        <w:t>and</w:t>
      </w:r>
      <w:r>
        <w:rPr>
          <w:spacing w:val="-11"/>
        </w:rPr>
        <w:t xml:space="preserve"> </w:t>
      </w:r>
      <w:r>
        <w:t>date</w:t>
      </w:r>
      <w:r>
        <w:rPr>
          <w:spacing w:val="-11"/>
        </w:rPr>
        <w:t xml:space="preserve"> </w:t>
      </w:r>
      <w:r>
        <w:t>of</w:t>
      </w:r>
      <w:r>
        <w:rPr>
          <w:spacing w:val="-8"/>
        </w:rPr>
        <w:t xml:space="preserve"> </w:t>
      </w:r>
      <w:r>
        <w:t>initial</w:t>
      </w:r>
      <w:r>
        <w:rPr>
          <w:spacing w:val="-8"/>
        </w:rPr>
        <w:t xml:space="preserve"> </w:t>
      </w:r>
      <w:r>
        <w:t>diagnosis</w:t>
      </w:r>
      <w:r>
        <w:rPr>
          <w:spacing w:val="-13"/>
        </w:rPr>
        <w:t xml:space="preserve"> </w:t>
      </w:r>
      <w:r>
        <w:t>are</w:t>
      </w:r>
      <w:r>
        <w:rPr>
          <w:spacing w:val="-7"/>
        </w:rPr>
        <w:t xml:space="preserve"> </w:t>
      </w:r>
      <w:r>
        <w:t>entered</w:t>
      </w:r>
      <w:r w:rsidR="00321297">
        <w:t>.</w:t>
      </w:r>
    </w:p>
    <w:p w14:paraId="24B2F8DD" w14:textId="77777777" w:rsidR="00190658" w:rsidRDefault="00190658">
      <w:pPr>
        <w:pStyle w:val="BodyText"/>
        <w:spacing w:before="6"/>
        <w:rPr>
          <w:sz w:val="31"/>
        </w:rPr>
      </w:pPr>
    </w:p>
    <w:p w14:paraId="0101FD52" w14:textId="77777777" w:rsidR="00190658" w:rsidRDefault="005C1088">
      <w:pPr>
        <w:pStyle w:val="Heading2"/>
        <w:spacing w:before="1"/>
      </w:pPr>
      <w:bookmarkStart w:id="129" w:name="Lifetime_Occupation"/>
      <w:bookmarkStart w:id="130" w:name="_bookmark55"/>
      <w:bookmarkEnd w:id="129"/>
      <w:bookmarkEnd w:id="130"/>
      <w:r>
        <w:rPr>
          <w:color w:val="7E7E7E"/>
        </w:rPr>
        <w:t>Lifetime</w:t>
      </w:r>
      <w:r>
        <w:rPr>
          <w:color w:val="7E7E7E"/>
          <w:spacing w:val="-13"/>
        </w:rPr>
        <w:t xml:space="preserve"> </w:t>
      </w:r>
      <w:r>
        <w:rPr>
          <w:color w:val="7E7E7E"/>
        </w:rPr>
        <w:t>Occupation</w:t>
      </w:r>
    </w:p>
    <w:p w14:paraId="445FEDC2" w14:textId="48918FD4" w:rsidR="00190658" w:rsidRDefault="005C1088">
      <w:pPr>
        <w:pStyle w:val="BodyText"/>
        <w:spacing w:before="217"/>
        <w:ind w:left="515" w:right="615"/>
      </w:pPr>
      <w:r>
        <w:rPr>
          <w:rFonts w:ascii="Arial Black"/>
          <w:spacing w:val="-5"/>
        </w:rPr>
        <w:t>This</w:t>
      </w:r>
      <w:r>
        <w:rPr>
          <w:rFonts w:ascii="Arial Black"/>
          <w:spacing w:val="-11"/>
        </w:rPr>
        <w:t xml:space="preserve"> </w:t>
      </w:r>
      <w:r>
        <w:rPr>
          <w:rFonts w:ascii="Arial Black"/>
          <w:spacing w:val="-5"/>
        </w:rPr>
        <w:t>data</w:t>
      </w:r>
      <w:r>
        <w:rPr>
          <w:rFonts w:ascii="Arial Black"/>
          <w:spacing w:val="-13"/>
        </w:rPr>
        <w:t xml:space="preserve"> </w:t>
      </w:r>
      <w:r>
        <w:rPr>
          <w:rFonts w:ascii="Arial Black"/>
          <w:spacing w:val="-5"/>
        </w:rPr>
        <w:t>item</w:t>
      </w:r>
      <w:r>
        <w:rPr>
          <w:rFonts w:ascii="Arial Black"/>
          <w:spacing w:val="-13"/>
        </w:rPr>
        <w:t xml:space="preserve"> </w:t>
      </w:r>
      <w:r>
        <w:rPr>
          <w:rFonts w:ascii="Arial Black"/>
          <w:spacing w:val="-5"/>
        </w:rPr>
        <w:t>is</w:t>
      </w:r>
      <w:r w:rsidR="00F0054D">
        <w:rPr>
          <w:rFonts w:ascii="Arial Black"/>
          <w:spacing w:val="-5"/>
        </w:rPr>
        <w:t xml:space="preserve"> </w:t>
      </w:r>
      <w:r>
        <w:rPr>
          <w:spacing w:val="-5"/>
        </w:rPr>
        <w:t>applicable</w:t>
      </w:r>
      <w:r>
        <w:rPr>
          <w:spacing w:val="-13"/>
        </w:rPr>
        <w:t xml:space="preserve"> </w:t>
      </w:r>
      <w:r>
        <w:rPr>
          <w:spacing w:val="-5"/>
        </w:rPr>
        <w:t>to</w:t>
      </w:r>
      <w:r>
        <w:rPr>
          <w:spacing w:val="-10"/>
        </w:rPr>
        <w:t xml:space="preserve"> </w:t>
      </w:r>
      <w:r>
        <w:rPr>
          <w:spacing w:val="-5"/>
        </w:rPr>
        <w:t>patients</w:t>
      </w:r>
      <w:r>
        <w:rPr>
          <w:spacing w:val="-14"/>
        </w:rPr>
        <w:t xml:space="preserve"> </w:t>
      </w:r>
      <w:r>
        <w:rPr>
          <w:spacing w:val="-5"/>
        </w:rPr>
        <w:t>who</w:t>
      </w:r>
      <w:r>
        <w:rPr>
          <w:spacing w:val="-10"/>
        </w:rPr>
        <w:t xml:space="preserve"> </w:t>
      </w:r>
      <w:r>
        <w:rPr>
          <w:spacing w:val="-5"/>
        </w:rPr>
        <w:t>are</w:t>
      </w:r>
      <w:r>
        <w:rPr>
          <w:spacing w:val="-13"/>
        </w:rPr>
        <w:t xml:space="preserve"> </w:t>
      </w:r>
      <w:r>
        <w:rPr>
          <w:b/>
          <w:spacing w:val="-5"/>
        </w:rPr>
        <w:t>14</w:t>
      </w:r>
      <w:r>
        <w:rPr>
          <w:b/>
          <w:spacing w:val="-10"/>
        </w:rPr>
        <w:t xml:space="preserve"> </w:t>
      </w:r>
      <w:r>
        <w:rPr>
          <w:spacing w:val="-5"/>
        </w:rPr>
        <w:t>years</w:t>
      </w:r>
      <w:r>
        <w:rPr>
          <w:spacing w:val="-14"/>
        </w:rPr>
        <w:t xml:space="preserve"> </w:t>
      </w:r>
      <w:r>
        <w:rPr>
          <w:spacing w:val="-5"/>
        </w:rPr>
        <w:t>or</w:t>
      </w:r>
      <w:r>
        <w:rPr>
          <w:spacing w:val="-11"/>
        </w:rPr>
        <w:t xml:space="preserve"> </w:t>
      </w:r>
      <w:r>
        <w:rPr>
          <w:spacing w:val="-5"/>
        </w:rPr>
        <w:t>older</w:t>
      </w:r>
      <w:r>
        <w:rPr>
          <w:spacing w:val="-16"/>
        </w:rPr>
        <w:t xml:space="preserve"> </w:t>
      </w:r>
      <w:r>
        <w:rPr>
          <w:spacing w:val="-5"/>
        </w:rPr>
        <w:t>at</w:t>
      </w:r>
      <w:r>
        <w:rPr>
          <w:spacing w:val="-9"/>
        </w:rPr>
        <w:t xml:space="preserve"> </w:t>
      </w:r>
      <w:r>
        <w:rPr>
          <w:spacing w:val="-5"/>
        </w:rPr>
        <w:t>the</w:t>
      </w:r>
      <w:r>
        <w:rPr>
          <w:spacing w:val="-7"/>
        </w:rPr>
        <w:t xml:space="preserve"> </w:t>
      </w:r>
      <w:r>
        <w:rPr>
          <w:spacing w:val="-5"/>
        </w:rPr>
        <w:t>time</w:t>
      </w:r>
      <w:r>
        <w:rPr>
          <w:spacing w:val="-12"/>
        </w:rPr>
        <w:t xml:space="preserve"> </w:t>
      </w:r>
      <w:r>
        <w:rPr>
          <w:spacing w:val="-5"/>
        </w:rPr>
        <w:t>of</w:t>
      </w:r>
      <w:r>
        <w:rPr>
          <w:spacing w:val="-11"/>
        </w:rPr>
        <w:t xml:space="preserve"> </w:t>
      </w:r>
      <w:r>
        <w:rPr>
          <w:spacing w:val="-5"/>
        </w:rPr>
        <w:t>diagnosis</w:t>
      </w:r>
      <w:r>
        <w:rPr>
          <w:spacing w:val="-57"/>
        </w:rPr>
        <w:t xml:space="preserve"> </w:t>
      </w:r>
      <w:r>
        <w:t>and</w:t>
      </w:r>
      <w:r>
        <w:rPr>
          <w:spacing w:val="-11"/>
        </w:rPr>
        <w:t xml:space="preserve"> </w:t>
      </w:r>
      <w:r>
        <w:t>is</w:t>
      </w:r>
      <w:r>
        <w:rPr>
          <w:spacing w:val="-5"/>
        </w:rPr>
        <w:t xml:space="preserve"> </w:t>
      </w:r>
      <w:r>
        <w:t>reported</w:t>
      </w:r>
      <w:r>
        <w:rPr>
          <w:spacing w:val="-13"/>
        </w:rPr>
        <w:t xml:space="preserve"> </w:t>
      </w:r>
      <w:r>
        <w:t>in</w:t>
      </w:r>
      <w:r>
        <w:rPr>
          <w:spacing w:val="-6"/>
        </w:rPr>
        <w:t xml:space="preserve"> </w:t>
      </w:r>
      <w:r>
        <w:t>text</w:t>
      </w:r>
      <w:r>
        <w:rPr>
          <w:spacing w:val="-11"/>
        </w:rPr>
        <w:t xml:space="preserve"> </w:t>
      </w:r>
      <w:r>
        <w:t>only.</w:t>
      </w:r>
    </w:p>
    <w:p w14:paraId="2F310372" w14:textId="693292B8" w:rsidR="00190658" w:rsidRDefault="005C1088" w:rsidP="006A4B42">
      <w:pPr>
        <w:pStyle w:val="ListParagraph"/>
        <w:numPr>
          <w:ilvl w:val="0"/>
          <w:numId w:val="85"/>
        </w:numPr>
        <w:tabs>
          <w:tab w:val="left" w:pos="948"/>
        </w:tabs>
        <w:spacing w:before="101"/>
        <w:ind w:right="456"/>
        <w:rPr>
          <w:sz w:val="24"/>
        </w:rPr>
      </w:pPr>
      <w:r>
        <w:rPr>
          <w:sz w:val="24"/>
        </w:rPr>
        <w:t>If</w:t>
      </w:r>
      <w:r>
        <w:rPr>
          <w:spacing w:val="-10"/>
          <w:sz w:val="24"/>
        </w:rPr>
        <w:t xml:space="preserve"> </w:t>
      </w:r>
      <w:r>
        <w:rPr>
          <w:sz w:val="24"/>
        </w:rPr>
        <w:t>available,</w:t>
      </w:r>
      <w:r>
        <w:rPr>
          <w:spacing w:val="-8"/>
          <w:sz w:val="24"/>
        </w:rPr>
        <w:t xml:space="preserve"> </w:t>
      </w:r>
      <w:r>
        <w:rPr>
          <w:sz w:val="24"/>
        </w:rPr>
        <w:t>record</w:t>
      </w:r>
      <w:r>
        <w:rPr>
          <w:spacing w:val="-12"/>
          <w:sz w:val="24"/>
        </w:rPr>
        <w:t xml:space="preserve"> </w:t>
      </w:r>
      <w:r>
        <w:rPr>
          <w:sz w:val="24"/>
        </w:rPr>
        <w:t>the</w:t>
      </w:r>
      <w:r>
        <w:rPr>
          <w:spacing w:val="-8"/>
          <w:sz w:val="24"/>
        </w:rPr>
        <w:t xml:space="preserve"> </w:t>
      </w:r>
      <w:r>
        <w:rPr>
          <w:sz w:val="24"/>
        </w:rPr>
        <w:t>patient’s</w:t>
      </w:r>
      <w:r>
        <w:rPr>
          <w:spacing w:val="-12"/>
          <w:sz w:val="24"/>
        </w:rPr>
        <w:t xml:space="preserve"> </w:t>
      </w:r>
      <w:r>
        <w:rPr>
          <w:sz w:val="24"/>
        </w:rPr>
        <w:t>usual</w:t>
      </w:r>
      <w:r>
        <w:rPr>
          <w:spacing w:val="-8"/>
          <w:sz w:val="24"/>
        </w:rPr>
        <w:t xml:space="preserve"> </w:t>
      </w:r>
      <w:r>
        <w:rPr>
          <w:sz w:val="24"/>
        </w:rPr>
        <w:t>(longest</w:t>
      </w:r>
      <w:r>
        <w:rPr>
          <w:spacing w:val="-9"/>
          <w:sz w:val="24"/>
        </w:rPr>
        <w:t xml:space="preserve"> </w:t>
      </w:r>
      <w:r>
        <w:rPr>
          <w:sz w:val="24"/>
        </w:rPr>
        <w:t>held)</w:t>
      </w:r>
      <w:r>
        <w:rPr>
          <w:spacing w:val="-9"/>
          <w:sz w:val="24"/>
        </w:rPr>
        <w:t xml:space="preserve"> </w:t>
      </w:r>
      <w:r>
        <w:rPr>
          <w:sz w:val="24"/>
        </w:rPr>
        <w:t>occupation</w:t>
      </w:r>
      <w:r>
        <w:rPr>
          <w:spacing w:val="-13"/>
          <w:sz w:val="24"/>
        </w:rPr>
        <w:t xml:space="preserve"> </w:t>
      </w:r>
      <w:r>
        <w:rPr>
          <w:sz w:val="24"/>
        </w:rPr>
        <w:t>before</w:t>
      </w:r>
      <w:r>
        <w:rPr>
          <w:spacing w:val="-8"/>
          <w:sz w:val="24"/>
        </w:rPr>
        <w:t xml:space="preserve"> </w:t>
      </w:r>
      <w:r>
        <w:rPr>
          <w:sz w:val="24"/>
        </w:rPr>
        <w:t>diagnosis</w:t>
      </w:r>
      <w:r>
        <w:rPr>
          <w:spacing w:val="-10"/>
          <w:sz w:val="24"/>
        </w:rPr>
        <w:t xml:space="preserve"> </w:t>
      </w:r>
      <w:r>
        <w:rPr>
          <w:sz w:val="24"/>
        </w:rPr>
        <w:t>of</w:t>
      </w:r>
      <w:r>
        <w:rPr>
          <w:spacing w:val="-9"/>
          <w:sz w:val="24"/>
        </w:rPr>
        <w:t xml:space="preserve"> </w:t>
      </w:r>
      <w:r>
        <w:rPr>
          <w:sz w:val="24"/>
        </w:rPr>
        <w:t>this</w:t>
      </w:r>
      <w:r>
        <w:rPr>
          <w:spacing w:val="-57"/>
          <w:sz w:val="24"/>
        </w:rPr>
        <w:t xml:space="preserve"> </w:t>
      </w:r>
      <w:r>
        <w:rPr>
          <w:sz w:val="24"/>
        </w:rPr>
        <w:t>tumor</w:t>
      </w:r>
      <w:r w:rsidR="00321297">
        <w:rPr>
          <w:sz w:val="24"/>
        </w:rPr>
        <w:t>.</w:t>
      </w:r>
    </w:p>
    <w:p w14:paraId="065DF4CC" w14:textId="54338418" w:rsidR="00190658" w:rsidRDefault="005C1088" w:rsidP="006A4B42">
      <w:pPr>
        <w:pStyle w:val="ListParagraph"/>
        <w:numPr>
          <w:ilvl w:val="0"/>
          <w:numId w:val="85"/>
        </w:numPr>
        <w:tabs>
          <w:tab w:val="left" w:pos="948"/>
        </w:tabs>
        <w:ind w:right="539"/>
        <w:rPr>
          <w:sz w:val="24"/>
        </w:rPr>
      </w:pPr>
      <w:r>
        <w:rPr>
          <w:sz w:val="24"/>
        </w:rPr>
        <w:t>If</w:t>
      </w:r>
      <w:r>
        <w:rPr>
          <w:spacing w:val="-9"/>
          <w:sz w:val="24"/>
        </w:rPr>
        <w:t xml:space="preserve"> </w:t>
      </w:r>
      <w:r>
        <w:rPr>
          <w:sz w:val="24"/>
        </w:rPr>
        <w:t>the</w:t>
      </w:r>
      <w:r>
        <w:rPr>
          <w:spacing w:val="-8"/>
          <w:sz w:val="24"/>
        </w:rPr>
        <w:t xml:space="preserve"> </w:t>
      </w:r>
      <w:r>
        <w:rPr>
          <w:sz w:val="24"/>
        </w:rPr>
        <w:t>patient</w:t>
      </w:r>
      <w:r>
        <w:rPr>
          <w:spacing w:val="-13"/>
          <w:sz w:val="24"/>
        </w:rPr>
        <w:t xml:space="preserve"> </w:t>
      </w:r>
      <w:r>
        <w:rPr>
          <w:sz w:val="24"/>
        </w:rPr>
        <w:t>had</w:t>
      </w:r>
      <w:r>
        <w:rPr>
          <w:spacing w:val="-11"/>
          <w:sz w:val="24"/>
        </w:rPr>
        <w:t xml:space="preserve"> </w:t>
      </w:r>
      <w:r>
        <w:rPr>
          <w:sz w:val="24"/>
        </w:rPr>
        <w:t>several</w:t>
      </w:r>
      <w:r>
        <w:rPr>
          <w:spacing w:val="-8"/>
          <w:sz w:val="24"/>
        </w:rPr>
        <w:t xml:space="preserve"> </w:t>
      </w:r>
      <w:r>
        <w:rPr>
          <w:sz w:val="24"/>
        </w:rPr>
        <w:t>jobs</w:t>
      </w:r>
      <w:r>
        <w:rPr>
          <w:spacing w:val="-7"/>
          <w:sz w:val="24"/>
        </w:rPr>
        <w:t xml:space="preserve"> </w:t>
      </w:r>
      <w:r>
        <w:rPr>
          <w:sz w:val="24"/>
        </w:rPr>
        <w:t>over</w:t>
      </w:r>
      <w:r>
        <w:rPr>
          <w:spacing w:val="-9"/>
          <w:sz w:val="24"/>
        </w:rPr>
        <w:t xml:space="preserve"> </w:t>
      </w:r>
      <w:r>
        <w:rPr>
          <w:sz w:val="24"/>
        </w:rPr>
        <w:t>a</w:t>
      </w:r>
      <w:r>
        <w:rPr>
          <w:spacing w:val="-8"/>
          <w:sz w:val="24"/>
        </w:rPr>
        <w:t xml:space="preserve"> </w:t>
      </w:r>
      <w:r>
        <w:rPr>
          <w:sz w:val="24"/>
        </w:rPr>
        <w:t>lifetime,</w:t>
      </w:r>
      <w:r>
        <w:rPr>
          <w:spacing w:val="-12"/>
          <w:sz w:val="24"/>
        </w:rPr>
        <w:t xml:space="preserve"> </w:t>
      </w:r>
      <w:r>
        <w:rPr>
          <w:sz w:val="24"/>
        </w:rPr>
        <w:t>record</w:t>
      </w:r>
      <w:r>
        <w:rPr>
          <w:spacing w:val="-11"/>
          <w:sz w:val="24"/>
        </w:rPr>
        <w:t xml:space="preserve"> </w:t>
      </w:r>
      <w:r>
        <w:rPr>
          <w:sz w:val="24"/>
        </w:rPr>
        <w:t>the</w:t>
      </w:r>
      <w:r>
        <w:rPr>
          <w:spacing w:val="-8"/>
          <w:sz w:val="24"/>
        </w:rPr>
        <w:t xml:space="preserve"> </w:t>
      </w:r>
      <w:r>
        <w:rPr>
          <w:sz w:val="24"/>
        </w:rPr>
        <w:t>occupation</w:t>
      </w:r>
      <w:r>
        <w:rPr>
          <w:spacing w:val="-12"/>
          <w:sz w:val="24"/>
        </w:rPr>
        <w:t xml:space="preserve"> </w:t>
      </w:r>
      <w:r>
        <w:rPr>
          <w:sz w:val="24"/>
        </w:rPr>
        <w:t>engaged</w:t>
      </w:r>
      <w:r>
        <w:rPr>
          <w:spacing w:val="-12"/>
          <w:sz w:val="24"/>
        </w:rPr>
        <w:t xml:space="preserve"> </w:t>
      </w:r>
      <w:r>
        <w:rPr>
          <w:sz w:val="24"/>
        </w:rPr>
        <w:t>in</w:t>
      </w:r>
      <w:r>
        <w:rPr>
          <w:spacing w:val="-11"/>
          <w:sz w:val="24"/>
        </w:rPr>
        <w:t xml:space="preserve"> </w:t>
      </w:r>
      <w:r>
        <w:rPr>
          <w:sz w:val="24"/>
        </w:rPr>
        <w:t>for</w:t>
      </w:r>
      <w:r>
        <w:rPr>
          <w:spacing w:val="-9"/>
          <w:sz w:val="24"/>
        </w:rPr>
        <w:t xml:space="preserve"> </w:t>
      </w:r>
      <w:r>
        <w:rPr>
          <w:sz w:val="24"/>
        </w:rPr>
        <w:t>the</w:t>
      </w:r>
      <w:r>
        <w:rPr>
          <w:spacing w:val="-57"/>
          <w:sz w:val="24"/>
        </w:rPr>
        <w:t xml:space="preserve"> </w:t>
      </w:r>
      <w:r>
        <w:rPr>
          <w:sz w:val="24"/>
        </w:rPr>
        <w:t>longest</w:t>
      </w:r>
      <w:r>
        <w:rPr>
          <w:spacing w:val="-2"/>
          <w:sz w:val="24"/>
        </w:rPr>
        <w:t xml:space="preserve"> </w:t>
      </w:r>
      <w:proofErr w:type="gramStart"/>
      <w:r>
        <w:rPr>
          <w:sz w:val="24"/>
        </w:rPr>
        <w:t>period</w:t>
      </w:r>
      <w:r>
        <w:rPr>
          <w:spacing w:val="-7"/>
          <w:sz w:val="24"/>
        </w:rPr>
        <w:t xml:space="preserve"> </w:t>
      </w:r>
      <w:r>
        <w:rPr>
          <w:sz w:val="24"/>
        </w:rPr>
        <w:t>of</w:t>
      </w:r>
      <w:r>
        <w:rPr>
          <w:spacing w:val="-11"/>
          <w:sz w:val="24"/>
        </w:rPr>
        <w:t xml:space="preserve"> </w:t>
      </w:r>
      <w:r>
        <w:rPr>
          <w:sz w:val="24"/>
        </w:rPr>
        <w:t>time</w:t>
      </w:r>
      <w:proofErr w:type="gramEnd"/>
      <w:r w:rsidR="00321297">
        <w:rPr>
          <w:sz w:val="24"/>
        </w:rPr>
        <w:t>.</w:t>
      </w:r>
    </w:p>
    <w:p w14:paraId="5D84FB6B" w14:textId="575F7218" w:rsidR="00190658" w:rsidRDefault="005C1088" w:rsidP="006A4B42">
      <w:pPr>
        <w:pStyle w:val="ListParagraph"/>
        <w:numPr>
          <w:ilvl w:val="0"/>
          <w:numId w:val="85"/>
        </w:numPr>
        <w:tabs>
          <w:tab w:val="left" w:pos="948"/>
        </w:tabs>
        <w:spacing w:before="1"/>
        <w:ind w:right="479"/>
        <w:rPr>
          <w:sz w:val="24"/>
        </w:rPr>
      </w:pPr>
      <w:r>
        <w:rPr>
          <w:sz w:val="24"/>
        </w:rPr>
        <w:t>If</w:t>
      </w:r>
      <w:r>
        <w:rPr>
          <w:spacing w:val="-8"/>
          <w:sz w:val="24"/>
        </w:rPr>
        <w:t xml:space="preserve"> </w:t>
      </w:r>
      <w:r>
        <w:rPr>
          <w:sz w:val="24"/>
        </w:rPr>
        <w:t>the</w:t>
      </w:r>
      <w:r>
        <w:rPr>
          <w:spacing w:val="-7"/>
          <w:sz w:val="24"/>
        </w:rPr>
        <w:t xml:space="preserve"> </w:t>
      </w:r>
      <w:r>
        <w:rPr>
          <w:sz w:val="24"/>
        </w:rPr>
        <w:t>patient</w:t>
      </w:r>
      <w:r>
        <w:rPr>
          <w:spacing w:val="-7"/>
          <w:sz w:val="24"/>
        </w:rPr>
        <w:t xml:space="preserve"> </w:t>
      </w:r>
      <w:r>
        <w:rPr>
          <w:sz w:val="24"/>
        </w:rPr>
        <w:t>is</w:t>
      </w:r>
      <w:r>
        <w:rPr>
          <w:spacing w:val="-6"/>
          <w:sz w:val="24"/>
        </w:rPr>
        <w:t xml:space="preserve"> </w:t>
      </w:r>
      <w:r>
        <w:rPr>
          <w:sz w:val="24"/>
        </w:rPr>
        <w:t>retired</w:t>
      </w:r>
      <w:r>
        <w:rPr>
          <w:spacing w:val="-7"/>
          <w:sz w:val="24"/>
        </w:rPr>
        <w:t xml:space="preserve"> </w:t>
      </w:r>
      <w:r>
        <w:rPr>
          <w:sz w:val="24"/>
        </w:rPr>
        <w:t>and</w:t>
      </w:r>
      <w:r>
        <w:rPr>
          <w:spacing w:val="-6"/>
          <w:sz w:val="24"/>
        </w:rPr>
        <w:t xml:space="preserve"> </w:t>
      </w:r>
      <w:r>
        <w:rPr>
          <w:sz w:val="24"/>
        </w:rPr>
        <w:t>the</w:t>
      </w:r>
      <w:r>
        <w:rPr>
          <w:spacing w:val="-7"/>
          <w:sz w:val="24"/>
        </w:rPr>
        <w:t xml:space="preserve"> </w:t>
      </w:r>
      <w:r>
        <w:rPr>
          <w:sz w:val="24"/>
        </w:rPr>
        <w:t>lifetime</w:t>
      </w:r>
      <w:r>
        <w:rPr>
          <w:spacing w:val="-6"/>
          <w:sz w:val="24"/>
        </w:rPr>
        <w:t xml:space="preserve"> </w:t>
      </w:r>
      <w:r>
        <w:rPr>
          <w:sz w:val="24"/>
        </w:rPr>
        <w:t>occupation</w:t>
      </w:r>
      <w:r>
        <w:rPr>
          <w:spacing w:val="-12"/>
          <w:sz w:val="24"/>
        </w:rPr>
        <w:t xml:space="preserve"> </w:t>
      </w:r>
      <w:r>
        <w:rPr>
          <w:sz w:val="24"/>
        </w:rPr>
        <w:t>is</w:t>
      </w:r>
      <w:r>
        <w:rPr>
          <w:spacing w:val="-5"/>
          <w:sz w:val="24"/>
        </w:rPr>
        <w:t xml:space="preserve"> </w:t>
      </w:r>
      <w:r>
        <w:rPr>
          <w:sz w:val="24"/>
        </w:rPr>
        <w:t>not</w:t>
      </w:r>
      <w:r>
        <w:rPr>
          <w:spacing w:val="-8"/>
          <w:sz w:val="24"/>
        </w:rPr>
        <w:t xml:space="preserve"> </w:t>
      </w:r>
      <w:r>
        <w:rPr>
          <w:sz w:val="24"/>
        </w:rPr>
        <w:t>known,</w:t>
      </w:r>
      <w:r>
        <w:rPr>
          <w:spacing w:val="-6"/>
          <w:sz w:val="24"/>
        </w:rPr>
        <w:t xml:space="preserve"> </w:t>
      </w:r>
      <w:r>
        <w:rPr>
          <w:sz w:val="24"/>
        </w:rPr>
        <w:t>do</w:t>
      </w:r>
      <w:r>
        <w:rPr>
          <w:spacing w:val="-7"/>
          <w:sz w:val="24"/>
        </w:rPr>
        <w:t xml:space="preserve"> </w:t>
      </w:r>
      <w:r>
        <w:rPr>
          <w:sz w:val="24"/>
        </w:rPr>
        <w:t>not</w:t>
      </w:r>
      <w:r>
        <w:rPr>
          <w:spacing w:val="-8"/>
          <w:sz w:val="24"/>
        </w:rPr>
        <w:t xml:space="preserve"> </w:t>
      </w:r>
      <w:r>
        <w:rPr>
          <w:sz w:val="24"/>
        </w:rPr>
        <w:t>record</w:t>
      </w:r>
      <w:r>
        <w:rPr>
          <w:spacing w:val="-11"/>
          <w:sz w:val="24"/>
        </w:rPr>
        <w:t xml:space="preserve"> </w:t>
      </w:r>
      <w:r>
        <w:rPr>
          <w:sz w:val="24"/>
        </w:rPr>
        <w:t>retired,</w:t>
      </w:r>
      <w:r>
        <w:rPr>
          <w:spacing w:val="-57"/>
          <w:sz w:val="24"/>
        </w:rPr>
        <w:t xml:space="preserve"> </w:t>
      </w:r>
      <w:r>
        <w:rPr>
          <w:sz w:val="24"/>
        </w:rPr>
        <w:t>record</w:t>
      </w:r>
      <w:r>
        <w:rPr>
          <w:spacing w:val="-11"/>
          <w:sz w:val="24"/>
        </w:rPr>
        <w:t xml:space="preserve"> </w:t>
      </w:r>
      <w:r>
        <w:rPr>
          <w:sz w:val="24"/>
        </w:rPr>
        <w:t>“unknown</w:t>
      </w:r>
      <w:r w:rsidR="00321297">
        <w:rPr>
          <w:sz w:val="24"/>
        </w:rPr>
        <w:t>.</w:t>
      </w:r>
      <w:r>
        <w:rPr>
          <w:sz w:val="24"/>
        </w:rPr>
        <w:t>”</w:t>
      </w:r>
    </w:p>
    <w:p w14:paraId="51AE1262" w14:textId="03A8F9B5" w:rsidR="00190658" w:rsidRDefault="005C1088" w:rsidP="006A4B42">
      <w:pPr>
        <w:pStyle w:val="ListParagraph"/>
        <w:numPr>
          <w:ilvl w:val="0"/>
          <w:numId w:val="85"/>
        </w:numPr>
        <w:tabs>
          <w:tab w:val="left" w:pos="948"/>
        </w:tabs>
        <w:ind w:right="412"/>
        <w:rPr>
          <w:sz w:val="24"/>
        </w:rPr>
      </w:pPr>
      <w:r>
        <w:rPr>
          <w:spacing w:val="-2"/>
          <w:sz w:val="24"/>
        </w:rPr>
        <w:t>If</w:t>
      </w:r>
      <w:r>
        <w:rPr>
          <w:spacing w:val="-11"/>
          <w:sz w:val="24"/>
        </w:rPr>
        <w:t xml:space="preserve"> </w:t>
      </w:r>
      <w:r>
        <w:rPr>
          <w:spacing w:val="-2"/>
          <w:sz w:val="24"/>
        </w:rPr>
        <w:t>the</w:t>
      </w:r>
      <w:r>
        <w:rPr>
          <w:spacing w:val="-6"/>
          <w:sz w:val="24"/>
        </w:rPr>
        <w:t xml:space="preserve"> </w:t>
      </w:r>
      <w:r>
        <w:rPr>
          <w:spacing w:val="-2"/>
          <w:sz w:val="24"/>
        </w:rPr>
        <w:t>patient</w:t>
      </w:r>
      <w:r>
        <w:rPr>
          <w:spacing w:val="-8"/>
          <w:sz w:val="24"/>
        </w:rPr>
        <w:t xml:space="preserve"> </w:t>
      </w:r>
      <w:r>
        <w:rPr>
          <w:spacing w:val="-1"/>
          <w:sz w:val="24"/>
        </w:rPr>
        <w:t>was</w:t>
      </w:r>
      <w:r>
        <w:rPr>
          <w:spacing w:val="-8"/>
          <w:sz w:val="24"/>
        </w:rPr>
        <w:t xml:space="preserve"> </w:t>
      </w:r>
      <w:r>
        <w:rPr>
          <w:spacing w:val="-1"/>
          <w:sz w:val="24"/>
        </w:rPr>
        <w:t>a</w:t>
      </w:r>
      <w:r>
        <w:rPr>
          <w:spacing w:val="-6"/>
          <w:sz w:val="24"/>
        </w:rPr>
        <w:t xml:space="preserve"> </w:t>
      </w:r>
      <w:r>
        <w:rPr>
          <w:spacing w:val="-1"/>
          <w:sz w:val="24"/>
        </w:rPr>
        <w:t>housewife/househusband</w:t>
      </w:r>
      <w:r>
        <w:rPr>
          <w:spacing w:val="-14"/>
          <w:sz w:val="24"/>
        </w:rPr>
        <w:t xml:space="preserve"> </w:t>
      </w:r>
      <w:proofErr w:type="gramStart"/>
      <w:r>
        <w:rPr>
          <w:spacing w:val="-1"/>
          <w:sz w:val="24"/>
        </w:rPr>
        <w:t>and</w:t>
      </w:r>
      <w:r>
        <w:rPr>
          <w:spacing w:val="-7"/>
          <w:sz w:val="24"/>
        </w:rPr>
        <w:t xml:space="preserve"> </w:t>
      </w:r>
      <w:r>
        <w:rPr>
          <w:spacing w:val="-1"/>
          <w:sz w:val="24"/>
        </w:rPr>
        <w:t>also</w:t>
      </w:r>
      <w:proofErr w:type="gramEnd"/>
      <w:r>
        <w:rPr>
          <w:spacing w:val="-7"/>
          <w:sz w:val="24"/>
        </w:rPr>
        <w:t xml:space="preserve"> </w:t>
      </w:r>
      <w:r>
        <w:rPr>
          <w:spacing w:val="-1"/>
          <w:sz w:val="24"/>
        </w:rPr>
        <w:t>worked</w:t>
      </w:r>
      <w:r>
        <w:rPr>
          <w:spacing w:val="-8"/>
          <w:sz w:val="24"/>
        </w:rPr>
        <w:t xml:space="preserve"> </w:t>
      </w:r>
      <w:r>
        <w:rPr>
          <w:spacing w:val="-1"/>
          <w:sz w:val="24"/>
        </w:rPr>
        <w:t>outside</w:t>
      </w:r>
      <w:r>
        <w:rPr>
          <w:spacing w:val="-9"/>
          <w:sz w:val="24"/>
        </w:rPr>
        <w:t xml:space="preserve"> </w:t>
      </w:r>
      <w:r>
        <w:rPr>
          <w:spacing w:val="-1"/>
          <w:sz w:val="24"/>
        </w:rPr>
        <w:t>the</w:t>
      </w:r>
      <w:r>
        <w:rPr>
          <w:spacing w:val="-6"/>
          <w:sz w:val="24"/>
        </w:rPr>
        <w:t xml:space="preserve"> </w:t>
      </w:r>
      <w:r>
        <w:rPr>
          <w:spacing w:val="-1"/>
          <w:sz w:val="24"/>
        </w:rPr>
        <w:t>home,</w:t>
      </w:r>
      <w:r>
        <w:rPr>
          <w:spacing w:val="-9"/>
          <w:sz w:val="24"/>
        </w:rPr>
        <w:t xml:space="preserve"> </w:t>
      </w:r>
      <w:r>
        <w:rPr>
          <w:spacing w:val="-1"/>
          <w:sz w:val="24"/>
        </w:rPr>
        <w:t>record</w:t>
      </w:r>
      <w:r>
        <w:rPr>
          <w:spacing w:val="-57"/>
          <w:sz w:val="24"/>
        </w:rPr>
        <w:t xml:space="preserve"> </w:t>
      </w:r>
      <w:r>
        <w:rPr>
          <w:sz w:val="24"/>
        </w:rPr>
        <w:t>the</w:t>
      </w:r>
      <w:r>
        <w:rPr>
          <w:spacing w:val="-1"/>
          <w:sz w:val="24"/>
        </w:rPr>
        <w:t xml:space="preserve"> </w:t>
      </w:r>
      <w:r>
        <w:rPr>
          <w:sz w:val="24"/>
        </w:rPr>
        <w:t>occupation</w:t>
      </w:r>
      <w:r>
        <w:rPr>
          <w:spacing w:val="-5"/>
          <w:sz w:val="24"/>
        </w:rPr>
        <w:t xml:space="preserve"> </w:t>
      </w:r>
      <w:r>
        <w:rPr>
          <w:sz w:val="24"/>
        </w:rPr>
        <w:t>outside</w:t>
      </w:r>
      <w:r>
        <w:rPr>
          <w:spacing w:val="-1"/>
          <w:sz w:val="24"/>
        </w:rPr>
        <w:t xml:space="preserve"> </w:t>
      </w:r>
      <w:r>
        <w:rPr>
          <w:sz w:val="24"/>
        </w:rPr>
        <w:t>the</w:t>
      </w:r>
      <w:r>
        <w:rPr>
          <w:spacing w:val="-16"/>
          <w:sz w:val="24"/>
        </w:rPr>
        <w:t xml:space="preserve"> </w:t>
      </w:r>
      <w:r>
        <w:rPr>
          <w:sz w:val="24"/>
        </w:rPr>
        <w:t>home</w:t>
      </w:r>
      <w:r w:rsidR="00321297">
        <w:rPr>
          <w:sz w:val="24"/>
        </w:rPr>
        <w:t>.</w:t>
      </w:r>
    </w:p>
    <w:p w14:paraId="1E0423A1" w14:textId="77777777" w:rsidR="00190658" w:rsidRDefault="005C1088" w:rsidP="006A4B42">
      <w:pPr>
        <w:pStyle w:val="ListParagraph"/>
        <w:numPr>
          <w:ilvl w:val="0"/>
          <w:numId w:val="85"/>
        </w:numPr>
        <w:tabs>
          <w:tab w:val="left" w:pos="948"/>
        </w:tabs>
        <w:spacing w:before="1"/>
        <w:ind w:right="609"/>
        <w:rPr>
          <w:sz w:val="24"/>
        </w:rPr>
      </w:pPr>
      <w:r>
        <w:rPr>
          <w:spacing w:val="-1"/>
          <w:sz w:val="24"/>
        </w:rPr>
        <w:t>If</w:t>
      </w:r>
      <w:r>
        <w:rPr>
          <w:spacing w:val="-9"/>
          <w:sz w:val="24"/>
        </w:rPr>
        <w:t xml:space="preserve"> </w:t>
      </w:r>
      <w:r>
        <w:rPr>
          <w:spacing w:val="-1"/>
          <w:sz w:val="24"/>
        </w:rPr>
        <w:t>the</w:t>
      </w:r>
      <w:r>
        <w:rPr>
          <w:spacing w:val="-8"/>
          <w:sz w:val="24"/>
        </w:rPr>
        <w:t xml:space="preserve"> </w:t>
      </w:r>
      <w:r>
        <w:rPr>
          <w:spacing w:val="-1"/>
          <w:sz w:val="24"/>
        </w:rPr>
        <w:t>patient</w:t>
      </w:r>
      <w:r>
        <w:rPr>
          <w:spacing w:val="-13"/>
          <w:sz w:val="24"/>
        </w:rPr>
        <w:t xml:space="preserve"> </w:t>
      </w:r>
      <w:r>
        <w:rPr>
          <w:spacing w:val="-1"/>
          <w:sz w:val="24"/>
        </w:rPr>
        <w:t>was</w:t>
      </w:r>
      <w:r>
        <w:rPr>
          <w:spacing w:val="-10"/>
          <w:sz w:val="24"/>
        </w:rPr>
        <w:t xml:space="preserve"> </w:t>
      </w:r>
      <w:r>
        <w:rPr>
          <w:sz w:val="24"/>
        </w:rPr>
        <w:t>a</w:t>
      </w:r>
      <w:r>
        <w:rPr>
          <w:spacing w:val="-7"/>
          <w:sz w:val="24"/>
        </w:rPr>
        <w:t xml:space="preserve"> </w:t>
      </w:r>
      <w:r>
        <w:rPr>
          <w:sz w:val="24"/>
        </w:rPr>
        <w:t>housewife/househusband</w:t>
      </w:r>
      <w:r>
        <w:rPr>
          <w:spacing w:val="-14"/>
          <w:sz w:val="24"/>
        </w:rPr>
        <w:t xml:space="preserve"> </w:t>
      </w:r>
      <w:r>
        <w:rPr>
          <w:sz w:val="24"/>
        </w:rPr>
        <w:t>and</w:t>
      </w:r>
      <w:r>
        <w:rPr>
          <w:spacing w:val="-9"/>
          <w:sz w:val="24"/>
        </w:rPr>
        <w:t xml:space="preserve"> </w:t>
      </w:r>
      <w:r>
        <w:rPr>
          <w:sz w:val="24"/>
        </w:rPr>
        <w:t>never</w:t>
      </w:r>
      <w:r>
        <w:rPr>
          <w:spacing w:val="-9"/>
          <w:sz w:val="24"/>
        </w:rPr>
        <w:t xml:space="preserve"> </w:t>
      </w:r>
      <w:r>
        <w:rPr>
          <w:sz w:val="24"/>
        </w:rPr>
        <w:t>worked</w:t>
      </w:r>
      <w:r>
        <w:rPr>
          <w:spacing w:val="-8"/>
          <w:sz w:val="24"/>
        </w:rPr>
        <w:t xml:space="preserve"> </w:t>
      </w:r>
      <w:r>
        <w:rPr>
          <w:sz w:val="24"/>
        </w:rPr>
        <w:t>outside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home,</w:t>
      </w:r>
      <w:r>
        <w:rPr>
          <w:spacing w:val="-57"/>
          <w:sz w:val="24"/>
        </w:rPr>
        <w:t xml:space="preserve"> </w:t>
      </w:r>
      <w:r>
        <w:rPr>
          <w:spacing w:val="-3"/>
          <w:sz w:val="24"/>
        </w:rPr>
        <w:t>record</w:t>
      </w:r>
      <w:r>
        <w:rPr>
          <w:spacing w:val="-1"/>
          <w:sz w:val="24"/>
        </w:rPr>
        <w:t xml:space="preserve"> </w:t>
      </w:r>
      <w:r>
        <w:rPr>
          <w:spacing w:val="-3"/>
          <w:sz w:val="24"/>
        </w:rPr>
        <w:t>“homemaker,” “housewife,”</w:t>
      </w:r>
      <w:r>
        <w:rPr>
          <w:spacing w:val="-5"/>
          <w:sz w:val="24"/>
        </w:rPr>
        <w:t xml:space="preserve"> </w:t>
      </w:r>
      <w:r>
        <w:rPr>
          <w:spacing w:val="-3"/>
          <w:sz w:val="24"/>
        </w:rPr>
        <w:t>or</w:t>
      </w:r>
      <w:r>
        <w:rPr>
          <w:sz w:val="24"/>
        </w:rPr>
        <w:t xml:space="preserve"> </w:t>
      </w:r>
      <w:r>
        <w:rPr>
          <w:spacing w:val="-3"/>
          <w:sz w:val="24"/>
        </w:rPr>
        <w:t>“househusband”</w:t>
      </w:r>
      <w:r>
        <w:rPr>
          <w:spacing w:val="-4"/>
          <w:sz w:val="24"/>
        </w:rPr>
        <w:t xml:space="preserve"> </w:t>
      </w:r>
      <w:r>
        <w:rPr>
          <w:spacing w:val="-2"/>
          <w:sz w:val="24"/>
        </w:rPr>
        <w:t>(Industry:</w:t>
      </w:r>
      <w:r>
        <w:rPr>
          <w:spacing w:val="-7"/>
          <w:sz w:val="24"/>
        </w:rPr>
        <w:t xml:space="preserve"> </w:t>
      </w:r>
      <w:r>
        <w:rPr>
          <w:spacing w:val="-2"/>
          <w:sz w:val="24"/>
        </w:rPr>
        <w:t>“own</w:t>
      </w:r>
      <w:r>
        <w:rPr>
          <w:spacing w:val="-16"/>
          <w:sz w:val="24"/>
        </w:rPr>
        <w:t xml:space="preserve"> </w:t>
      </w:r>
      <w:r>
        <w:rPr>
          <w:spacing w:val="-2"/>
          <w:sz w:val="24"/>
        </w:rPr>
        <w:t>home”)</w:t>
      </w:r>
    </w:p>
    <w:p w14:paraId="1FD78BCA" w14:textId="77777777" w:rsidR="00190658" w:rsidRDefault="005C1088" w:rsidP="006A4B42">
      <w:pPr>
        <w:pStyle w:val="ListParagraph"/>
        <w:numPr>
          <w:ilvl w:val="0"/>
          <w:numId w:val="85"/>
        </w:numPr>
        <w:tabs>
          <w:tab w:val="left" w:pos="948"/>
        </w:tabs>
        <w:ind w:right="852"/>
        <w:rPr>
          <w:sz w:val="24"/>
        </w:rPr>
      </w:pPr>
      <w:r>
        <w:rPr>
          <w:sz w:val="24"/>
        </w:rPr>
        <w:t>If</w:t>
      </w:r>
      <w:r>
        <w:rPr>
          <w:spacing w:val="-9"/>
          <w:sz w:val="24"/>
        </w:rPr>
        <w:t xml:space="preserve"> </w:t>
      </w:r>
      <w:r>
        <w:rPr>
          <w:sz w:val="24"/>
        </w:rPr>
        <w:t>the</w:t>
      </w:r>
      <w:r>
        <w:rPr>
          <w:spacing w:val="-7"/>
          <w:sz w:val="24"/>
        </w:rPr>
        <w:t xml:space="preserve"> </w:t>
      </w:r>
      <w:r>
        <w:rPr>
          <w:sz w:val="24"/>
        </w:rPr>
        <w:t>patient</w:t>
      </w:r>
      <w:r>
        <w:rPr>
          <w:spacing w:val="-8"/>
          <w:sz w:val="24"/>
        </w:rPr>
        <w:t xml:space="preserve"> </w:t>
      </w:r>
      <w:r>
        <w:rPr>
          <w:sz w:val="24"/>
        </w:rPr>
        <w:t>was</w:t>
      </w:r>
      <w:r>
        <w:rPr>
          <w:spacing w:val="-7"/>
          <w:sz w:val="24"/>
        </w:rPr>
        <w:t xml:space="preserve"> </w:t>
      </w:r>
      <w:r>
        <w:rPr>
          <w:sz w:val="24"/>
        </w:rPr>
        <w:t>NOT</w:t>
      </w:r>
      <w:r>
        <w:rPr>
          <w:spacing w:val="-9"/>
          <w:sz w:val="24"/>
        </w:rPr>
        <w:t xml:space="preserve"> </w:t>
      </w:r>
      <w:r>
        <w:rPr>
          <w:sz w:val="24"/>
        </w:rPr>
        <w:t>a</w:t>
      </w:r>
      <w:r>
        <w:rPr>
          <w:spacing w:val="-9"/>
          <w:sz w:val="24"/>
        </w:rPr>
        <w:t xml:space="preserve"> </w:t>
      </w:r>
      <w:r>
        <w:rPr>
          <w:sz w:val="24"/>
        </w:rPr>
        <w:t>student</w:t>
      </w:r>
      <w:r>
        <w:rPr>
          <w:spacing w:val="-15"/>
          <w:sz w:val="24"/>
        </w:rPr>
        <w:t xml:space="preserve"> </w:t>
      </w:r>
      <w:r>
        <w:rPr>
          <w:sz w:val="24"/>
        </w:rPr>
        <w:t>or</w:t>
      </w:r>
      <w:r>
        <w:rPr>
          <w:spacing w:val="-8"/>
          <w:sz w:val="24"/>
        </w:rPr>
        <w:t xml:space="preserve"> </w:t>
      </w:r>
      <w:r>
        <w:rPr>
          <w:sz w:val="24"/>
        </w:rPr>
        <w:t>homemaker,</w:t>
      </w:r>
      <w:r>
        <w:rPr>
          <w:spacing w:val="-13"/>
          <w:sz w:val="24"/>
        </w:rPr>
        <w:t xml:space="preserve"> </w:t>
      </w:r>
      <w:r>
        <w:rPr>
          <w:sz w:val="24"/>
        </w:rPr>
        <w:t>and</w:t>
      </w:r>
      <w:r>
        <w:rPr>
          <w:spacing w:val="-8"/>
          <w:sz w:val="24"/>
        </w:rPr>
        <w:t xml:space="preserve"> </w:t>
      </w:r>
      <w:r>
        <w:rPr>
          <w:sz w:val="24"/>
        </w:rPr>
        <w:t>never</w:t>
      </w:r>
      <w:r>
        <w:rPr>
          <w:spacing w:val="-8"/>
          <w:sz w:val="24"/>
        </w:rPr>
        <w:t xml:space="preserve"> </w:t>
      </w:r>
      <w:r>
        <w:rPr>
          <w:sz w:val="24"/>
        </w:rPr>
        <w:t>worked,</w:t>
      </w:r>
      <w:r>
        <w:rPr>
          <w:spacing w:val="-7"/>
          <w:sz w:val="24"/>
        </w:rPr>
        <w:t xml:space="preserve"> </w:t>
      </w:r>
      <w:r>
        <w:rPr>
          <w:sz w:val="24"/>
        </w:rPr>
        <w:t>record</w:t>
      </w:r>
      <w:r>
        <w:rPr>
          <w:spacing w:val="-15"/>
          <w:sz w:val="24"/>
        </w:rPr>
        <w:t xml:space="preserve"> </w:t>
      </w:r>
      <w:r>
        <w:rPr>
          <w:sz w:val="24"/>
        </w:rPr>
        <w:t>“never</w:t>
      </w:r>
      <w:r>
        <w:rPr>
          <w:spacing w:val="-57"/>
          <w:sz w:val="24"/>
        </w:rPr>
        <w:t xml:space="preserve"> </w:t>
      </w:r>
      <w:r>
        <w:rPr>
          <w:sz w:val="24"/>
        </w:rPr>
        <w:t>worked,”</w:t>
      </w:r>
      <w:r>
        <w:rPr>
          <w:spacing w:val="-7"/>
          <w:sz w:val="24"/>
        </w:rPr>
        <w:t xml:space="preserve"> </w:t>
      </w:r>
      <w:r>
        <w:rPr>
          <w:sz w:val="24"/>
        </w:rPr>
        <w:t>or</w:t>
      </w:r>
      <w:r>
        <w:rPr>
          <w:spacing w:val="-3"/>
          <w:sz w:val="24"/>
        </w:rPr>
        <w:t xml:space="preserve"> </w:t>
      </w:r>
      <w:r>
        <w:rPr>
          <w:sz w:val="24"/>
        </w:rPr>
        <w:t>“never</w:t>
      </w:r>
      <w:r>
        <w:rPr>
          <w:spacing w:val="-11"/>
          <w:sz w:val="24"/>
        </w:rPr>
        <w:t xml:space="preserve"> </w:t>
      </w:r>
      <w:r>
        <w:rPr>
          <w:sz w:val="24"/>
        </w:rPr>
        <w:t>employed”</w:t>
      </w:r>
      <w:r>
        <w:rPr>
          <w:spacing w:val="-6"/>
          <w:sz w:val="24"/>
        </w:rPr>
        <w:t xml:space="preserve"> </w:t>
      </w:r>
      <w:r>
        <w:rPr>
          <w:sz w:val="24"/>
        </w:rPr>
        <w:t>(Industry:</w:t>
      </w:r>
      <w:r>
        <w:rPr>
          <w:spacing w:val="-9"/>
          <w:sz w:val="24"/>
        </w:rPr>
        <w:t xml:space="preserve"> </w:t>
      </w:r>
      <w:r>
        <w:rPr>
          <w:sz w:val="24"/>
        </w:rPr>
        <w:t>“none”)</w:t>
      </w:r>
    </w:p>
    <w:p w14:paraId="2B1A95FB" w14:textId="77777777" w:rsidR="00190658" w:rsidRDefault="005C1088" w:rsidP="006A4B42">
      <w:pPr>
        <w:pStyle w:val="ListParagraph"/>
        <w:numPr>
          <w:ilvl w:val="0"/>
          <w:numId w:val="85"/>
        </w:numPr>
        <w:tabs>
          <w:tab w:val="left" w:pos="948"/>
        </w:tabs>
        <w:spacing w:line="304" w:lineRule="exact"/>
        <w:ind w:hanging="361"/>
        <w:rPr>
          <w:b/>
          <w:sz w:val="24"/>
        </w:rPr>
      </w:pPr>
      <w:r>
        <w:rPr>
          <w:spacing w:val="-3"/>
          <w:sz w:val="24"/>
        </w:rPr>
        <w:t>Record</w:t>
      </w:r>
      <w:r>
        <w:rPr>
          <w:spacing w:val="-5"/>
          <w:sz w:val="24"/>
        </w:rPr>
        <w:t xml:space="preserve"> </w:t>
      </w:r>
      <w:r>
        <w:rPr>
          <w:spacing w:val="-3"/>
          <w:sz w:val="24"/>
        </w:rPr>
        <w:t>"unknown"</w:t>
      </w:r>
      <w:r>
        <w:rPr>
          <w:spacing w:val="-4"/>
          <w:sz w:val="24"/>
        </w:rPr>
        <w:t xml:space="preserve"> </w:t>
      </w:r>
      <w:r>
        <w:rPr>
          <w:spacing w:val="-3"/>
          <w:sz w:val="24"/>
        </w:rPr>
        <w:t>if</w:t>
      </w:r>
      <w:r>
        <w:rPr>
          <w:spacing w:val="-1"/>
          <w:sz w:val="24"/>
        </w:rPr>
        <w:t xml:space="preserve"> </w:t>
      </w:r>
      <w:r>
        <w:rPr>
          <w:spacing w:val="-3"/>
          <w:sz w:val="24"/>
        </w:rPr>
        <w:t>no</w:t>
      </w:r>
      <w:r>
        <w:rPr>
          <w:spacing w:val="-1"/>
          <w:sz w:val="24"/>
        </w:rPr>
        <w:t xml:space="preserve"> </w:t>
      </w:r>
      <w:r>
        <w:rPr>
          <w:spacing w:val="-3"/>
          <w:sz w:val="24"/>
        </w:rPr>
        <w:t>information</w:t>
      </w:r>
      <w:r>
        <w:rPr>
          <w:spacing w:val="-5"/>
          <w:sz w:val="24"/>
        </w:rPr>
        <w:t xml:space="preserve"> </w:t>
      </w:r>
      <w:r>
        <w:rPr>
          <w:spacing w:val="-2"/>
          <w:sz w:val="24"/>
        </w:rPr>
        <w:t>is</w:t>
      </w:r>
      <w:r>
        <w:rPr>
          <w:spacing w:val="1"/>
          <w:sz w:val="24"/>
        </w:rPr>
        <w:t xml:space="preserve"> </w:t>
      </w:r>
      <w:r>
        <w:rPr>
          <w:spacing w:val="-2"/>
          <w:sz w:val="24"/>
        </w:rPr>
        <w:t>available.</w:t>
      </w:r>
      <w:r>
        <w:rPr>
          <w:spacing w:val="-7"/>
          <w:sz w:val="24"/>
        </w:rPr>
        <w:t xml:space="preserve"> </w:t>
      </w:r>
      <w:r>
        <w:rPr>
          <w:b/>
          <w:spacing w:val="-2"/>
          <w:sz w:val="24"/>
        </w:rPr>
        <w:t>DO</w:t>
      </w:r>
      <w:r>
        <w:rPr>
          <w:b/>
          <w:spacing w:val="-1"/>
          <w:sz w:val="24"/>
        </w:rPr>
        <w:t xml:space="preserve"> </w:t>
      </w:r>
      <w:r>
        <w:rPr>
          <w:b/>
          <w:spacing w:val="-2"/>
          <w:sz w:val="24"/>
        </w:rPr>
        <w:t>NOT</w:t>
      </w:r>
      <w:r>
        <w:rPr>
          <w:b/>
          <w:sz w:val="24"/>
        </w:rPr>
        <w:t xml:space="preserve"> </w:t>
      </w:r>
      <w:r>
        <w:rPr>
          <w:b/>
          <w:spacing w:val="-2"/>
          <w:sz w:val="24"/>
        </w:rPr>
        <w:t>LEAVE</w:t>
      </w:r>
      <w:r>
        <w:rPr>
          <w:b/>
          <w:spacing w:val="-31"/>
          <w:sz w:val="24"/>
        </w:rPr>
        <w:t xml:space="preserve"> </w:t>
      </w:r>
      <w:r>
        <w:rPr>
          <w:b/>
          <w:spacing w:val="-2"/>
          <w:sz w:val="24"/>
        </w:rPr>
        <w:t>BLANK</w:t>
      </w:r>
    </w:p>
    <w:p w14:paraId="35F8909B" w14:textId="77777777" w:rsidR="00190658" w:rsidRDefault="00190658">
      <w:pPr>
        <w:spacing w:line="304" w:lineRule="exact"/>
        <w:rPr>
          <w:sz w:val="24"/>
        </w:rPr>
        <w:sectPr w:rsidR="00190658">
          <w:pgSz w:w="12240" w:h="15840"/>
          <w:pgMar w:top="900" w:right="1120" w:bottom="860" w:left="1700" w:header="702" w:footer="677" w:gutter="0"/>
          <w:cols w:space="720"/>
        </w:sectPr>
      </w:pPr>
    </w:p>
    <w:p w14:paraId="1BD05CA8" w14:textId="77777777" w:rsidR="00190658" w:rsidRDefault="00190658">
      <w:pPr>
        <w:pStyle w:val="BodyText"/>
        <w:rPr>
          <w:b/>
          <w:sz w:val="20"/>
        </w:rPr>
      </w:pPr>
    </w:p>
    <w:p w14:paraId="237F6469" w14:textId="77777777" w:rsidR="00190658" w:rsidRDefault="00190658">
      <w:pPr>
        <w:pStyle w:val="BodyText"/>
        <w:spacing w:before="8"/>
        <w:rPr>
          <w:b/>
          <w:sz w:val="23"/>
        </w:rPr>
      </w:pPr>
    </w:p>
    <w:p w14:paraId="693BDFA4" w14:textId="77777777" w:rsidR="00190658" w:rsidRDefault="005C1088">
      <w:pPr>
        <w:pStyle w:val="Heading2"/>
        <w:spacing w:before="99"/>
        <w:jc w:val="both"/>
      </w:pPr>
      <w:bookmarkStart w:id="131" w:name="Type_of_Industry"/>
      <w:bookmarkStart w:id="132" w:name="_bookmark56"/>
      <w:bookmarkEnd w:id="131"/>
      <w:bookmarkEnd w:id="132"/>
      <w:r>
        <w:rPr>
          <w:color w:val="7E7E7E"/>
        </w:rPr>
        <w:t>Type</w:t>
      </w:r>
      <w:r>
        <w:rPr>
          <w:color w:val="7E7E7E"/>
          <w:spacing w:val="-5"/>
        </w:rPr>
        <w:t xml:space="preserve"> </w:t>
      </w:r>
      <w:r>
        <w:rPr>
          <w:color w:val="7E7E7E"/>
        </w:rPr>
        <w:t>of</w:t>
      </w:r>
      <w:r>
        <w:rPr>
          <w:color w:val="7E7E7E"/>
          <w:spacing w:val="-4"/>
        </w:rPr>
        <w:t xml:space="preserve"> </w:t>
      </w:r>
      <w:r>
        <w:rPr>
          <w:color w:val="7E7E7E"/>
        </w:rPr>
        <w:t>Industry</w:t>
      </w:r>
    </w:p>
    <w:p w14:paraId="38FF8C11" w14:textId="77777777" w:rsidR="00190658" w:rsidRDefault="005C1088">
      <w:pPr>
        <w:pStyle w:val="BodyText"/>
        <w:spacing w:before="218" w:line="242" w:lineRule="auto"/>
        <w:ind w:left="515" w:right="372"/>
        <w:jc w:val="both"/>
      </w:pPr>
      <w:r>
        <w:rPr>
          <w:rFonts w:ascii="Arial Black"/>
        </w:rPr>
        <w:t xml:space="preserve">This data item </w:t>
      </w:r>
      <w:r>
        <w:t xml:space="preserve">pertains to patients </w:t>
      </w:r>
      <w:r>
        <w:rPr>
          <w:b/>
        </w:rPr>
        <w:t xml:space="preserve">14 </w:t>
      </w:r>
      <w:r>
        <w:t>years or older at the time of diagnosis and is</w:t>
      </w:r>
      <w:r>
        <w:rPr>
          <w:spacing w:val="1"/>
        </w:rPr>
        <w:t xml:space="preserve"> </w:t>
      </w:r>
      <w:r>
        <w:t>reported</w:t>
      </w:r>
      <w:r>
        <w:rPr>
          <w:spacing w:val="-1"/>
        </w:rPr>
        <w:t xml:space="preserve"> </w:t>
      </w:r>
      <w:r>
        <w:t>in</w:t>
      </w:r>
      <w:r>
        <w:rPr>
          <w:spacing w:val="-1"/>
        </w:rPr>
        <w:t xml:space="preserve"> </w:t>
      </w:r>
      <w:r>
        <w:t>text</w:t>
      </w:r>
      <w:r>
        <w:rPr>
          <w:spacing w:val="-1"/>
        </w:rPr>
        <w:t xml:space="preserve"> </w:t>
      </w:r>
      <w:r>
        <w:t>only.</w:t>
      </w:r>
    </w:p>
    <w:p w14:paraId="3EAD3AD2" w14:textId="04805951" w:rsidR="00190658" w:rsidRDefault="005C1088" w:rsidP="006A4B42">
      <w:pPr>
        <w:pStyle w:val="ListParagraph"/>
        <w:numPr>
          <w:ilvl w:val="0"/>
          <w:numId w:val="85"/>
        </w:numPr>
        <w:tabs>
          <w:tab w:val="left" w:pos="948"/>
        </w:tabs>
        <w:spacing w:before="97"/>
        <w:ind w:right="369"/>
        <w:jc w:val="both"/>
        <w:rPr>
          <w:sz w:val="24"/>
        </w:rPr>
      </w:pPr>
      <w:r>
        <w:rPr>
          <w:spacing w:val="-2"/>
          <w:sz w:val="24"/>
        </w:rPr>
        <w:t>If</w:t>
      </w:r>
      <w:r>
        <w:rPr>
          <w:spacing w:val="-11"/>
          <w:sz w:val="24"/>
        </w:rPr>
        <w:t xml:space="preserve"> </w:t>
      </w:r>
      <w:r>
        <w:rPr>
          <w:spacing w:val="-2"/>
          <w:sz w:val="24"/>
        </w:rPr>
        <w:t>available,</w:t>
      </w:r>
      <w:r>
        <w:rPr>
          <w:spacing w:val="-15"/>
          <w:sz w:val="24"/>
        </w:rPr>
        <w:t xml:space="preserve"> </w:t>
      </w:r>
      <w:r>
        <w:rPr>
          <w:spacing w:val="-2"/>
          <w:sz w:val="24"/>
        </w:rPr>
        <w:t>record</w:t>
      </w:r>
      <w:r>
        <w:rPr>
          <w:spacing w:val="-12"/>
          <w:sz w:val="24"/>
        </w:rPr>
        <w:t xml:space="preserve"> </w:t>
      </w:r>
      <w:r>
        <w:rPr>
          <w:spacing w:val="-2"/>
          <w:sz w:val="24"/>
        </w:rPr>
        <w:t>the</w:t>
      </w:r>
      <w:r>
        <w:rPr>
          <w:spacing w:val="-8"/>
          <w:sz w:val="24"/>
        </w:rPr>
        <w:t xml:space="preserve"> </w:t>
      </w:r>
      <w:r>
        <w:rPr>
          <w:spacing w:val="-2"/>
          <w:sz w:val="24"/>
        </w:rPr>
        <w:t>primary</w:t>
      </w:r>
      <w:r>
        <w:rPr>
          <w:spacing w:val="-9"/>
          <w:sz w:val="24"/>
        </w:rPr>
        <w:t xml:space="preserve"> </w:t>
      </w:r>
      <w:r>
        <w:rPr>
          <w:spacing w:val="-2"/>
          <w:sz w:val="24"/>
        </w:rPr>
        <w:t>type</w:t>
      </w:r>
      <w:r>
        <w:rPr>
          <w:spacing w:val="-9"/>
          <w:sz w:val="24"/>
        </w:rPr>
        <w:t xml:space="preserve"> </w:t>
      </w:r>
      <w:r>
        <w:rPr>
          <w:spacing w:val="-2"/>
          <w:sz w:val="24"/>
        </w:rPr>
        <w:t>of</w:t>
      </w:r>
      <w:r>
        <w:rPr>
          <w:spacing w:val="-10"/>
          <w:sz w:val="24"/>
        </w:rPr>
        <w:t xml:space="preserve"> </w:t>
      </w:r>
      <w:r>
        <w:rPr>
          <w:spacing w:val="-2"/>
          <w:sz w:val="24"/>
        </w:rPr>
        <w:t>business</w:t>
      </w:r>
      <w:r>
        <w:rPr>
          <w:spacing w:val="-16"/>
          <w:sz w:val="24"/>
        </w:rPr>
        <w:t xml:space="preserve"> </w:t>
      </w:r>
      <w:r>
        <w:rPr>
          <w:spacing w:val="-2"/>
          <w:sz w:val="24"/>
        </w:rPr>
        <w:t>activity</w:t>
      </w:r>
      <w:r>
        <w:rPr>
          <w:spacing w:val="-14"/>
          <w:sz w:val="24"/>
        </w:rPr>
        <w:t xml:space="preserve"> </w:t>
      </w:r>
      <w:r>
        <w:rPr>
          <w:spacing w:val="-2"/>
          <w:sz w:val="24"/>
        </w:rPr>
        <w:t>performed</w:t>
      </w:r>
      <w:r>
        <w:rPr>
          <w:spacing w:val="-12"/>
          <w:sz w:val="24"/>
        </w:rPr>
        <w:t xml:space="preserve"> </w:t>
      </w:r>
      <w:r>
        <w:rPr>
          <w:spacing w:val="-2"/>
          <w:sz w:val="24"/>
        </w:rPr>
        <w:t>by</w:t>
      </w:r>
      <w:r>
        <w:rPr>
          <w:spacing w:val="-8"/>
          <w:sz w:val="24"/>
        </w:rPr>
        <w:t xml:space="preserve"> </w:t>
      </w:r>
      <w:r>
        <w:rPr>
          <w:spacing w:val="-2"/>
          <w:sz w:val="24"/>
        </w:rPr>
        <w:t>the</w:t>
      </w:r>
      <w:r>
        <w:rPr>
          <w:spacing w:val="-9"/>
          <w:sz w:val="24"/>
        </w:rPr>
        <w:t xml:space="preserve"> </w:t>
      </w:r>
      <w:r>
        <w:rPr>
          <w:spacing w:val="-2"/>
          <w:sz w:val="24"/>
        </w:rPr>
        <w:t>company</w:t>
      </w:r>
      <w:r>
        <w:rPr>
          <w:spacing w:val="-9"/>
          <w:sz w:val="24"/>
        </w:rPr>
        <w:t xml:space="preserve"> </w:t>
      </w:r>
      <w:r>
        <w:rPr>
          <w:spacing w:val="-1"/>
          <w:sz w:val="24"/>
        </w:rPr>
        <w:t>where</w:t>
      </w:r>
      <w:r>
        <w:rPr>
          <w:spacing w:val="-57"/>
          <w:sz w:val="24"/>
        </w:rPr>
        <w:t xml:space="preserve"> </w:t>
      </w:r>
      <w:r>
        <w:rPr>
          <w:sz w:val="24"/>
        </w:rPr>
        <w:t>the</w:t>
      </w:r>
      <w:r>
        <w:rPr>
          <w:spacing w:val="-5"/>
          <w:sz w:val="24"/>
        </w:rPr>
        <w:t xml:space="preserve"> </w:t>
      </w:r>
      <w:r>
        <w:rPr>
          <w:sz w:val="24"/>
        </w:rPr>
        <w:t>patient</w:t>
      </w:r>
      <w:r>
        <w:rPr>
          <w:spacing w:val="-7"/>
          <w:sz w:val="24"/>
        </w:rPr>
        <w:t xml:space="preserve"> </w:t>
      </w:r>
      <w:r>
        <w:rPr>
          <w:sz w:val="24"/>
        </w:rPr>
        <w:t>was</w:t>
      </w:r>
      <w:r>
        <w:rPr>
          <w:spacing w:val="-5"/>
          <w:sz w:val="24"/>
        </w:rPr>
        <w:t xml:space="preserve"> </w:t>
      </w:r>
      <w:r>
        <w:rPr>
          <w:sz w:val="24"/>
        </w:rPr>
        <w:t>employed</w:t>
      </w:r>
      <w:r>
        <w:rPr>
          <w:spacing w:val="-9"/>
          <w:sz w:val="24"/>
        </w:rPr>
        <w:t xml:space="preserve"> </w:t>
      </w:r>
      <w:r>
        <w:rPr>
          <w:sz w:val="24"/>
        </w:rPr>
        <w:t>for</w:t>
      </w:r>
      <w:r>
        <w:rPr>
          <w:spacing w:val="-7"/>
          <w:sz w:val="24"/>
        </w:rPr>
        <w:t xml:space="preserve"> </w:t>
      </w:r>
      <w:r>
        <w:rPr>
          <w:sz w:val="24"/>
        </w:rPr>
        <w:t>the</w:t>
      </w:r>
      <w:r>
        <w:rPr>
          <w:spacing w:val="-5"/>
          <w:sz w:val="24"/>
        </w:rPr>
        <w:t xml:space="preserve"> </w:t>
      </w:r>
      <w:r>
        <w:rPr>
          <w:sz w:val="24"/>
        </w:rPr>
        <w:t>greatest</w:t>
      </w:r>
      <w:r>
        <w:rPr>
          <w:spacing w:val="-6"/>
          <w:sz w:val="24"/>
        </w:rPr>
        <w:t xml:space="preserve"> </w:t>
      </w:r>
      <w:r>
        <w:rPr>
          <w:sz w:val="24"/>
        </w:rPr>
        <w:t>number</w:t>
      </w:r>
      <w:r>
        <w:rPr>
          <w:spacing w:val="-7"/>
          <w:sz w:val="24"/>
        </w:rPr>
        <w:t xml:space="preserve"> </w:t>
      </w:r>
      <w:r>
        <w:rPr>
          <w:sz w:val="24"/>
        </w:rPr>
        <w:t>of</w:t>
      </w:r>
      <w:r>
        <w:rPr>
          <w:spacing w:val="-8"/>
          <w:sz w:val="24"/>
        </w:rPr>
        <w:t xml:space="preserve"> </w:t>
      </w:r>
      <w:r>
        <w:rPr>
          <w:sz w:val="24"/>
        </w:rPr>
        <w:t>years</w:t>
      </w:r>
      <w:r w:rsidR="00321297">
        <w:rPr>
          <w:sz w:val="24"/>
        </w:rPr>
        <w:t>.</w:t>
      </w:r>
    </w:p>
    <w:p w14:paraId="16B6718B" w14:textId="49F282C1" w:rsidR="00190658" w:rsidRDefault="005C1088" w:rsidP="006A4B42">
      <w:pPr>
        <w:pStyle w:val="ListParagraph"/>
        <w:numPr>
          <w:ilvl w:val="0"/>
          <w:numId w:val="85"/>
        </w:numPr>
        <w:tabs>
          <w:tab w:val="left" w:pos="948"/>
        </w:tabs>
        <w:spacing w:before="1" w:line="303" w:lineRule="exact"/>
        <w:ind w:hanging="361"/>
        <w:jc w:val="both"/>
        <w:rPr>
          <w:sz w:val="24"/>
        </w:rPr>
      </w:pPr>
      <w:r>
        <w:rPr>
          <w:spacing w:val="-10"/>
          <w:sz w:val="24"/>
        </w:rPr>
        <w:t>Distinguish</w:t>
      </w:r>
      <w:r>
        <w:rPr>
          <w:spacing w:val="-26"/>
          <w:sz w:val="24"/>
        </w:rPr>
        <w:t xml:space="preserve"> </w:t>
      </w:r>
      <w:r>
        <w:rPr>
          <w:spacing w:val="-9"/>
          <w:sz w:val="24"/>
        </w:rPr>
        <w:t>whether</w:t>
      </w:r>
      <w:r>
        <w:rPr>
          <w:spacing w:val="-26"/>
          <w:sz w:val="24"/>
        </w:rPr>
        <w:t xml:space="preserve"> </w:t>
      </w:r>
      <w:r>
        <w:rPr>
          <w:spacing w:val="-6"/>
          <w:sz w:val="24"/>
        </w:rPr>
        <w:t>the</w:t>
      </w:r>
      <w:r>
        <w:rPr>
          <w:spacing w:val="-22"/>
          <w:sz w:val="24"/>
        </w:rPr>
        <w:t xml:space="preserve"> </w:t>
      </w:r>
      <w:r>
        <w:rPr>
          <w:spacing w:val="-8"/>
          <w:sz w:val="24"/>
        </w:rPr>
        <w:t>industry</w:t>
      </w:r>
      <w:r>
        <w:rPr>
          <w:spacing w:val="-21"/>
          <w:sz w:val="24"/>
        </w:rPr>
        <w:t xml:space="preserve"> </w:t>
      </w:r>
      <w:r>
        <w:rPr>
          <w:spacing w:val="-3"/>
          <w:sz w:val="24"/>
        </w:rPr>
        <w:t>is</w:t>
      </w:r>
      <w:r>
        <w:rPr>
          <w:spacing w:val="-19"/>
          <w:sz w:val="24"/>
        </w:rPr>
        <w:t xml:space="preserve"> </w:t>
      </w:r>
      <w:r>
        <w:rPr>
          <w:spacing w:val="-11"/>
          <w:sz w:val="24"/>
        </w:rPr>
        <w:t>involved</w:t>
      </w:r>
      <w:r>
        <w:rPr>
          <w:spacing w:val="-28"/>
          <w:sz w:val="24"/>
        </w:rPr>
        <w:t xml:space="preserve"> </w:t>
      </w:r>
      <w:r>
        <w:rPr>
          <w:spacing w:val="-3"/>
          <w:sz w:val="24"/>
        </w:rPr>
        <w:t>in</w:t>
      </w:r>
      <w:r>
        <w:rPr>
          <w:spacing w:val="-21"/>
          <w:sz w:val="24"/>
        </w:rPr>
        <w:t xml:space="preserve"> </w:t>
      </w:r>
      <w:r>
        <w:rPr>
          <w:spacing w:val="-10"/>
          <w:sz w:val="24"/>
        </w:rPr>
        <w:t>manufacturing,</w:t>
      </w:r>
      <w:r>
        <w:rPr>
          <w:spacing w:val="-27"/>
          <w:sz w:val="24"/>
        </w:rPr>
        <w:t xml:space="preserve"> </w:t>
      </w:r>
      <w:r>
        <w:rPr>
          <w:spacing w:val="-10"/>
          <w:sz w:val="24"/>
        </w:rPr>
        <w:t>wholesale,</w:t>
      </w:r>
      <w:r>
        <w:rPr>
          <w:spacing w:val="-25"/>
          <w:sz w:val="24"/>
        </w:rPr>
        <w:t xml:space="preserve"> </w:t>
      </w:r>
      <w:r>
        <w:rPr>
          <w:spacing w:val="-9"/>
          <w:sz w:val="24"/>
        </w:rPr>
        <w:t>retail,</w:t>
      </w:r>
      <w:r>
        <w:rPr>
          <w:spacing w:val="-25"/>
          <w:sz w:val="24"/>
        </w:rPr>
        <w:t xml:space="preserve"> </w:t>
      </w:r>
      <w:r>
        <w:rPr>
          <w:spacing w:val="-2"/>
          <w:sz w:val="24"/>
        </w:rPr>
        <w:t>or</w:t>
      </w:r>
      <w:r>
        <w:rPr>
          <w:spacing w:val="-21"/>
          <w:sz w:val="24"/>
        </w:rPr>
        <w:t xml:space="preserve"> </w:t>
      </w:r>
      <w:r>
        <w:rPr>
          <w:spacing w:val="-7"/>
          <w:sz w:val="24"/>
        </w:rPr>
        <w:t>service,</w:t>
      </w:r>
      <w:r>
        <w:rPr>
          <w:spacing w:val="-23"/>
          <w:sz w:val="24"/>
        </w:rPr>
        <w:t xml:space="preserve"> </w:t>
      </w:r>
      <w:r w:rsidR="00B479C7">
        <w:rPr>
          <w:spacing w:val="-8"/>
          <w:sz w:val="24"/>
        </w:rPr>
        <w:t>etc.</w:t>
      </w:r>
    </w:p>
    <w:p w14:paraId="702EA082" w14:textId="4AEF339E" w:rsidR="00190658" w:rsidRDefault="005C1088" w:rsidP="006A4B42">
      <w:pPr>
        <w:pStyle w:val="ListParagraph"/>
        <w:numPr>
          <w:ilvl w:val="0"/>
          <w:numId w:val="85"/>
        </w:numPr>
        <w:tabs>
          <w:tab w:val="left" w:pos="948"/>
        </w:tabs>
        <w:ind w:right="369"/>
        <w:jc w:val="both"/>
        <w:rPr>
          <w:sz w:val="24"/>
        </w:rPr>
      </w:pPr>
      <w:r>
        <w:rPr>
          <w:sz w:val="24"/>
        </w:rPr>
        <w:t>If the primary activity is unknown, it may be appropriate to record the name of the</w:t>
      </w:r>
      <w:r>
        <w:rPr>
          <w:spacing w:val="1"/>
          <w:sz w:val="24"/>
        </w:rPr>
        <w:t xml:space="preserve"> </w:t>
      </w:r>
      <w:r>
        <w:rPr>
          <w:sz w:val="24"/>
        </w:rPr>
        <w:t>company and the city or town. The central registry office may use the name of the</w:t>
      </w:r>
      <w:r>
        <w:rPr>
          <w:spacing w:val="1"/>
          <w:sz w:val="24"/>
        </w:rPr>
        <w:t xml:space="preserve"> </w:t>
      </w:r>
      <w:r>
        <w:rPr>
          <w:sz w:val="24"/>
        </w:rPr>
        <w:t>company</w:t>
      </w:r>
      <w:r>
        <w:rPr>
          <w:spacing w:val="-14"/>
          <w:sz w:val="24"/>
        </w:rPr>
        <w:t xml:space="preserve"> </w:t>
      </w:r>
      <w:r>
        <w:rPr>
          <w:sz w:val="24"/>
        </w:rPr>
        <w:t>and</w:t>
      </w:r>
      <w:r>
        <w:rPr>
          <w:spacing w:val="-11"/>
          <w:sz w:val="24"/>
        </w:rPr>
        <w:t xml:space="preserve"> </w:t>
      </w:r>
      <w:r>
        <w:rPr>
          <w:sz w:val="24"/>
        </w:rPr>
        <w:t>the</w:t>
      </w:r>
      <w:r>
        <w:rPr>
          <w:spacing w:val="-9"/>
          <w:sz w:val="24"/>
        </w:rPr>
        <w:t xml:space="preserve"> </w:t>
      </w:r>
      <w:r>
        <w:rPr>
          <w:sz w:val="24"/>
        </w:rPr>
        <w:t>city</w:t>
      </w:r>
      <w:r>
        <w:rPr>
          <w:spacing w:val="-10"/>
          <w:sz w:val="24"/>
        </w:rPr>
        <w:t xml:space="preserve"> </w:t>
      </w:r>
      <w:r>
        <w:rPr>
          <w:sz w:val="24"/>
        </w:rPr>
        <w:t>or</w:t>
      </w:r>
      <w:r>
        <w:rPr>
          <w:spacing w:val="-11"/>
          <w:sz w:val="24"/>
        </w:rPr>
        <w:t xml:space="preserve"> </w:t>
      </w:r>
      <w:r>
        <w:rPr>
          <w:sz w:val="24"/>
        </w:rPr>
        <w:t>town</w:t>
      </w:r>
      <w:r>
        <w:rPr>
          <w:spacing w:val="-15"/>
          <w:sz w:val="24"/>
        </w:rPr>
        <w:t xml:space="preserve"> </w:t>
      </w:r>
      <w:r>
        <w:rPr>
          <w:sz w:val="24"/>
        </w:rPr>
        <w:t>to</w:t>
      </w:r>
      <w:r>
        <w:rPr>
          <w:spacing w:val="-10"/>
          <w:sz w:val="24"/>
        </w:rPr>
        <w:t xml:space="preserve"> </w:t>
      </w:r>
      <w:r>
        <w:rPr>
          <w:sz w:val="24"/>
        </w:rPr>
        <w:t>determine</w:t>
      </w:r>
      <w:r>
        <w:rPr>
          <w:spacing w:val="-9"/>
          <w:sz w:val="24"/>
        </w:rPr>
        <w:t xml:space="preserve"> </w:t>
      </w:r>
      <w:r>
        <w:rPr>
          <w:sz w:val="24"/>
        </w:rPr>
        <w:t>the</w:t>
      </w:r>
      <w:r>
        <w:rPr>
          <w:spacing w:val="-10"/>
          <w:sz w:val="24"/>
        </w:rPr>
        <w:t xml:space="preserve"> </w:t>
      </w:r>
      <w:r>
        <w:rPr>
          <w:sz w:val="24"/>
        </w:rPr>
        <w:t>type</w:t>
      </w:r>
      <w:r>
        <w:rPr>
          <w:spacing w:val="-12"/>
          <w:sz w:val="24"/>
        </w:rPr>
        <w:t xml:space="preserve"> </w:t>
      </w:r>
      <w:r>
        <w:rPr>
          <w:sz w:val="24"/>
        </w:rPr>
        <w:t>of</w:t>
      </w:r>
      <w:r>
        <w:rPr>
          <w:spacing w:val="-13"/>
          <w:sz w:val="24"/>
        </w:rPr>
        <w:t xml:space="preserve"> </w:t>
      </w:r>
      <w:r>
        <w:rPr>
          <w:sz w:val="24"/>
        </w:rPr>
        <w:t>business</w:t>
      </w:r>
      <w:r>
        <w:rPr>
          <w:spacing w:val="-11"/>
          <w:sz w:val="24"/>
        </w:rPr>
        <w:t xml:space="preserve"> </w:t>
      </w:r>
      <w:r>
        <w:rPr>
          <w:sz w:val="24"/>
        </w:rPr>
        <w:t>activity</w:t>
      </w:r>
      <w:r>
        <w:rPr>
          <w:spacing w:val="-12"/>
          <w:sz w:val="24"/>
        </w:rPr>
        <w:t xml:space="preserve"> </w:t>
      </w:r>
      <w:r>
        <w:rPr>
          <w:sz w:val="24"/>
        </w:rPr>
        <w:t>performed</w:t>
      </w:r>
      <w:r w:rsidR="00321297">
        <w:rPr>
          <w:sz w:val="24"/>
        </w:rPr>
        <w:t>.</w:t>
      </w:r>
    </w:p>
    <w:p w14:paraId="47D09236" w14:textId="77777777" w:rsidR="00190658" w:rsidRDefault="005C1088" w:rsidP="006A4B42">
      <w:pPr>
        <w:pStyle w:val="ListParagraph"/>
        <w:numPr>
          <w:ilvl w:val="0"/>
          <w:numId w:val="85"/>
        </w:numPr>
        <w:tabs>
          <w:tab w:val="left" w:pos="948"/>
        </w:tabs>
        <w:ind w:hanging="361"/>
        <w:jc w:val="both"/>
        <w:rPr>
          <w:b/>
          <w:sz w:val="24"/>
        </w:rPr>
      </w:pPr>
      <w:bookmarkStart w:id="133" w:name="Date_of_1st_Contact"/>
      <w:bookmarkStart w:id="134" w:name="_bookmark57"/>
      <w:bookmarkEnd w:id="133"/>
      <w:bookmarkEnd w:id="134"/>
      <w:r>
        <w:rPr>
          <w:spacing w:val="-6"/>
          <w:sz w:val="24"/>
        </w:rPr>
        <w:t>Record</w:t>
      </w:r>
      <w:r>
        <w:rPr>
          <w:spacing w:val="-12"/>
          <w:sz w:val="24"/>
        </w:rPr>
        <w:t xml:space="preserve"> </w:t>
      </w:r>
      <w:r>
        <w:rPr>
          <w:spacing w:val="-6"/>
          <w:sz w:val="24"/>
        </w:rPr>
        <w:t>“unknown”</w:t>
      </w:r>
      <w:r>
        <w:rPr>
          <w:spacing w:val="-12"/>
          <w:sz w:val="24"/>
        </w:rPr>
        <w:t xml:space="preserve"> </w:t>
      </w:r>
      <w:r>
        <w:rPr>
          <w:spacing w:val="-5"/>
          <w:sz w:val="24"/>
        </w:rPr>
        <w:t>if no</w:t>
      </w:r>
      <w:r>
        <w:rPr>
          <w:spacing w:val="-8"/>
          <w:sz w:val="24"/>
        </w:rPr>
        <w:t xml:space="preserve"> </w:t>
      </w:r>
      <w:r>
        <w:rPr>
          <w:spacing w:val="-5"/>
          <w:sz w:val="24"/>
        </w:rPr>
        <w:t>information</w:t>
      </w:r>
      <w:r>
        <w:rPr>
          <w:spacing w:val="-12"/>
          <w:sz w:val="24"/>
        </w:rPr>
        <w:t xml:space="preserve"> </w:t>
      </w:r>
      <w:r>
        <w:rPr>
          <w:spacing w:val="-5"/>
          <w:sz w:val="24"/>
        </w:rPr>
        <w:t>is</w:t>
      </w:r>
      <w:r>
        <w:rPr>
          <w:spacing w:val="-3"/>
          <w:sz w:val="24"/>
        </w:rPr>
        <w:t xml:space="preserve"> </w:t>
      </w:r>
      <w:r>
        <w:rPr>
          <w:spacing w:val="-5"/>
          <w:sz w:val="24"/>
        </w:rPr>
        <w:t>available.</w:t>
      </w:r>
      <w:r>
        <w:rPr>
          <w:spacing w:val="-15"/>
          <w:sz w:val="24"/>
        </w:rPr>
        <w:t xml:space="preserve"> </w:t>
      </w:r>
      <w:r>
        <w:rPr>
          <w:b/>
          <w:spacing w:val="-5"/>
          <w:sz w:val="24"/>
        </w:rPr>
        <w:t>DO</w:t>
      </w:r>
      <w:r>
        <w:rPr>
          <w:b/>
          <w:spacing w:val="-8"/>
          <w:sz w:val="24"/>
        </w:rPr>
        <w:t xml:space="preserve"> </w:t>
      </w:r>
      <w:r>
        <w:rPr>
          <w:b/>
          <w:spacing w:val="-5"/>
          <w:sz w:val="24"/>
        </w:rPr>
        <w:t>NOT</w:t>
      </w:r>
      <w:r>
        <w:rPr>
          <w:b/>
          <w:spacing w:val="-13"/>
          <w:sz w:val="24"/>
        </w:rPr>
        <w:t xml:space="preserve"> </w:t>
      </w:r>
      <w:r>
        <w:rPr>
          <w:b/>
          <w:spacing w:val="-5"/>
          <w:sz w:val="24"/>
        </w:rPr>
        <w:t>LEAVEBLANK</w:t>
      </w:r>
    </w:p>
    <w:p w14:paraId="27860C8B" w14:textId="77777777" w:rsidR="00190658" w:rsidRDefault="005C1088">
      <w:pPr>
        <w:pStyle w:val="Heading2"/>
        <w:spacing w:before="240"/>
        <w:jc w:val="both"/>
      </w:pPr>
      <w:r>
        <w:rPr>
          <w:color w:val="7E7E7E"/>
        </w:rPr>
        <w:t>Date</w:t>
      </w:r>
      <w:r>
        <w:rPr>
          <w:color w:val="7E7E7E"/>
          <w:spacing w:val="-4"/>
        </w:rPr>
        <w:t xml:space="preserve"> </w:t>
      </w:r>
      <w:r>
        <w:rPr>
          <w:color w:val="7E7E7E"/>
        </w:rPr>
        <w:t>of</w:t>
      </w:r>
      <w:r>
        <w:rPr>
          <w:color w:val="7E7E7E"/>
          <w:spacing w:val="-2"/>
        </w:rPr>
        <w:t xml:space="preserve"> </w:t>
      </w:r>
      <w:r>
        <w:rPr>
          <w:color w:val="7E7E7E"/>
        </w:rPr>
        <w:t>1st</w:t>
      </w:r>
      <w:r>
        <w:rPr>
          <w:color w:val="7E7E7E"/>
          <w:spacing w:val="-2"/>
        </w:rPr>
        <w:t xml:space="preserve"> </w:t>
      </w:r>
      <w:r>
        <w:rPr>
          <w:color w:val="7E7E7E"/>
        </w:rPr>
        <w:t>Contact</w:t>
      </w:r>
    </w:p>
    <w:p w14:paraId="5C9BEBB0" w14:textId="77777777" w:rsidR="00190658" w:rsidRDefault="005C1088">
      <w:pPr>
        <w:pStyle w:val="BodyText"/>
        <w:spacing w:before="118"/>
        <w:ind w:left="515" w:right="369"/>
        <w:jc w:val="both"/>
      </w:pPr>
      <w:r>
        <w:t>Record the date of first contact with the reporting facility for diagnosis and/or treatment of</w:t>
      </w:r>
      <w:r>
        <w:rPr>
          <w:spacing w:val="-57"/>
        </w:rPr>
        <w:t xml:space="preserve"> </w:t>
      </w:r>
      <w:r>
        <w:t>this cancer. The date may be the date of an outpatient visit for a biopsy, x-ray, or laboratory</w:t>
      </w:r>
      <w:r>
        <w:rPr>
          <w:spacing w:val="-57"/>
        </w:rPr>
        <w:t xml:space="preserve"> </w:t>
      </w:r>
      <w:r>
        <w:t>test,</w:t>
      </w:r>
      <w:r>
        <w:rPr>
          <w:spacing w:val="-1"/>
        </w:rPr>
        <w:t xml:space="preserve"> </w:t>
      </w:r>
      <w:r>
        <w:t>or</w:t>
      </w:r>
      <w:r>
        <w:rPr>
          <w:spacing w:val="-2"/>
        </w:rPr>
        <w:t xml:space="preserve"> </w:t>
      </w:r>
      <w:r>
        <w:t>the</w:t>
      </w:r>
      <w:r>
        <w:rPr>
          <w:spacing w:val="-1"/>
        </w:rPr>
        <w:t xml:space="preserve"> </w:t>
      </w:r>
      <w:r>
        <w:t>date a</w:t>
      </w:r>
      <w:r>
        <w:rPr>
          <w:spacing w:val="-1"/>
        </w:rPr>
        <w:t xml:space="preserve"> </w:t>
      </w:r>
      <w:r>
        <w:t>pathology</w:t>
      </w:r>
      <w:r>
        <w:rPr>
          <w:spacing w:val="-1"/>
        </w:rPr>
        <w:t xml:space="preserve"> </w:t>
      </w:r>
      <w:r>
        <w:t>specimen</w:t>
      </w:r>
      <w:r>
        <w:rPr>
          <w:spacing w:val="-1"/>
        </w:rPr>
        <w:t xml:space="preserve"> </w:t>
      </w:r>
      <w:r>
        <w:t>was</w:t>
      </w:r>
      <w:r>
        <w:rPr>
          <w:spacing w:val="-3"/>
        </w:rPr>
        <w:t xml:space="preserve"> </w:t>
      </w:r>
      <w:r>
        <w:t>collected</w:t>
      </w:r>
      <w:r>
        <w:rPr>
          <w:spacing w:val="-4"/>
        </w:rPr>
        <w:t xml:space="preserve"> </w:t>
      </w:r>
      <w:r>
        <w:t>at</w:t>
      </w:r>
      <w:r>
        <w:rPr>
          <w:spacing w:val="-1"/>
        </w:rPr>
        <w:t xml:space="preserve"> </w:t>
      </w:r>
      <w:r>
        <w:t>the</w:t>
      </w:r>
      <w:r>
        <w:rPr>
          <w:spacing w:val="-10"/>
        </w:rPr>
        <w:t xml:space="preserve"> </w:t>
      </w:r>
      <w:r>
        <w:t>hospital.</w:t>
      </w:r>
    </w:p>
    <w:p w14:paraId="64ADABCE" w14:textId="77777777" w:rsidR="00190658" w:rsidRDefault="00190658">
      <w:pPr>
        <w:pStyle w:val="BodyText"/>
      </w:pPr>
    </w:p>
    <w:p w14:paraId="75A4FB1D" w14:textId="77777777" w:rsidR="00190658" w:rsidRDefault="005C1088">
      <w:pPr>
        <w:pStyle w:val="BodyText"/>
        <w:ind w:left="515" w:right="368"/>
        <w:jc w:val="both"/>
      </w:pPr>
      <w:r>
        <w:t>This data item can be used to measure the time between first contact and the date that the</w:t>
      </w:r>
      <w:r>
        <w:rPr>
          <w:spacing w:val="1"/>
        </w:rPr>
        <w:t xml:space="preserve"> </w:t>
      </w:r>
      <w:r>
        <w:t>case was abstracted. It can also be used to measure the length of time between the first</w:t>
      </w:r>
      <w:r>
        <w:rPr>
          <w:spacing w:val="1"/>
        </w:rPr>
        <w:t xml:space="preserve"> </w:t>
      </w:r>
      <w:r>
        <w:t>contact</w:t>
      </w:r>
      <w:r>
        <w:rPr>
          <w:spacing w:val="-2"/>
        </w:rPr>
        <w:t xml:space="preserve"> </w:t>
      </w:r>
      <w:r>
        <w:t>and treatment</w:t>
      </w:r>
      <w:r>
        <w:rPr>
          <w:spacing w:val="-1"/>
        </w:rPr>
        <w:t xml:space="preserve"> </w:t>
      </w:r>
      <w:r>
        <w:t>for</w:t>
      </w:r>
      <w:r>
        <w:rPr>
          <w:spacing w:val="-2"/>
        </w:rPr>
        <w:t xml:space="preserve"> </w:t>
      </w:r>
      <w:r>
        <w:t>quality-of-care reports.</w:t>
      </w:r>
    </w:p>
    <w:p w14:paraId="55427C59" w14:textId="77777777" w:rsidR="00190658" w:rsidRDefault="00190658">
      <w:pPr>
        <w:pStyle w:val="BodyText"/>
      </w:pPr>
    </w:p>
    <w:p w14:paraId="72A94310" w14:textId="77777777" w:rsidR="00190658" w:rsidRDefault="005C1088">
      <w:pPr>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627EA9C2" w14:textId="77777777" w:rsidR="00190658" w:rsidRDefault="005C1088" w:rsidP="006A4B42">
      <w:pPr>
        <w:pStyle w:val="ListParagraph"/>
        <w:numPr>
          <w:ilvl w:val="0"/>
          <w:numId w:val="85"/>
        </w:numPr>
        <w:tabs>
          <w:tab w:val="left" w:pos="948"/>
        </w:tabs>
        <w:spacing w:before="1"/>
        <w:ind w:hanging="361"/>
        <w:jc w:val="both"/>
        <w:rPr>
          <w:sz w:val="24"/>
        </w:rPr>
      </w:pPr>
      <w:r>
        <w:rPr>
          <w:spacing w:val="-5"/>
          <w:sz w:val="24"/>
        </w:rPr>
        <w:t>Record</w:t>
      </w:r>
      <w:r>
        <w:rPr>
          <w:spacing w:val="-12"/>
          <w:sz w:val="24"/>
        </w:rPr>
        <w:t xml:space="preserve"> </w:t>
      </w:r>
      <w:r>
        <w:rPr>
          <w:spacing w:val="-5"/>
          <w:sz w:val="24"/>
        </w:rPr>
        <w:t>the</w:t>
      </w:r>
      <w:r>
        <w:rPr>
          <w:spacing w:val="-9"/>
          <w:sz w:val="24"/>
        </w:rPr>
        <w:t xml:space="preserve"> </w:t>
      </w:r>
      <w:r>
        <w:rPr>
          <w:spacing w:val="-5"/>
          <w:sz w:val="24"/>
        </w:rPr>
        <w:t>date</w:t>
      </w:r>
      <w:r>
        <w:rPr>
          <w:spacing w:val="-9"/>
          <w:sz w:val="24"/>
        </w:rPr>
        <w:t xml:space="preserve"> </w:t>
      </w:r>
      <w:r>
        <w:rPr>
          <w:spacing w:val="-5"/>
          <w:sz w:val="24"/>
        </w:rPr>
        <w:t>as</w:t>
      </w:r>
      <w:r>
        <w:rPr>
          <w:spacing w:val="-9"/>
          <w:sz w:val="24"/>
        </w:rPr>
        <w:t xml:space="preserve"> </w:t>
      </w:r>
      <w:r>
        <w:rPr>
          <w:spacing w:val="-5"/>
          <w:sz w:val="24"/>
        </w:rPr>
        <w:t>completely</w:t>
      </w:r>
      <w:r>
        <w:rPr>
          <w:spacing w:val="-14"/>
          <w:sz w:val="24"/>
        </w:rPr>
        <w:t xml:space="preserve"> </w:t>
      </w:r>
      <w:r>
        <w:rPr>
          <w:spacing w:val="-5"/>
          <w:sz w:val="24"/>
        </w:rPr>
        <w:t>as</w:t>
      </w:r>
      <w:r>
        <w:rPr>
          <w:spacing w:val="-9"/>
          <w:sz w:val="24"/>
        </w:rPr>
        <w:t xml:space="preserve"> </w:t>
      </w:r>
      <w:r>
        <w:rPr>
          <w:spacing w:val="-5"/>
          <w:sz w:val="24"/>
        </w:rPr>
        <w:t>possible.</w:t>
      </w:r>
      <w:r>
        <w:rPr>
          <w:spacing w:val="-15"/>
          <w:sz w:val="24"/>
        </w:rPr>
        <w:t xml:space="preserve"> </w:t>
      </w:r>
      <w:r>
        <w:rPr>
          <w:spacing w:val="-5"/>
          <w:sz w:val="24"/>
        </w:rPr>
        <w:t>Leave</w:t>
      </w:r>
      <w:r>
        <w:rPr>
          <w:spacing w:val="-14"/>
          <w:sz w:val="24"/>
        </w:rPr>
        <w:t xml:space="preserve"> </w:t>
      </w:r>
      <w:r>
        <w:rPr>
          <w:spacing w:val="-5"/>
          <w:sz w:val="24"/>
        </w:rPr>
        <w:t>any</w:t>
      </w:r>
      <w:r>
        <w:rPr>
          <w:spacing w:val="-9"/>
          <w:sz w:val="24"/>
        </w:rPr>
        <w:t xml:space="preserve"> </w:t>
      </w:r>
      <w:r>
        <w:rPr>
          <w:spacing w:val="-5"/>
          <w:sz w:val="24"/>
        </w:rPr>
        <w:t>unknown</w:t>
      </w:r>
      <w:r>
        <w:rPr>
          <w:spacing w:val="-15"/>
          <w:sz w:val="24"/>
        </w:rPr>
        <w:t xml:space="preserve"> </w:t>
      </w:r>
      <w:r>
        <w:rPr>
          <w:spacing w:val="-5"/>
          <w:sz w:val="24"/>
        </w:rPr>
        <w:t>portions</w:t>
      </w:r>
      <w:r>
        <w:rPr>
          <w:spacing w:val="-9"/>
          <w:sz w:val="24"/>
        </w:rPr>
        <w:t xml:space="preserve"> </w:t>
      </w:r>
      <w:r>
        <w:rPr>
          <w:spacing w:val="-5"/>
          <w:sz w:val="24"/>
        </w:rPr>
        <w:t>of</w:t>
      </w:r>
      <w:r>
        <w:rPr>
          <w:spacing w:val="-8"/>
          <w:sz w:val="24"/>
        </w:rPr>
        <w:t xml:space="preserve"> </w:t>
      </w:r>
      <w:r>
        <w:rPr>
          <w:spacing w:val="-5"/>
          <w:sz w:val="24"/>
        </w:rPr>
        <w:t>the</w:t>
      </w:r>
      <w:r>
        <w:rPr>
          <w:spacing w:val="-9"/>
          <w:sz w:val="24"/>
        </w:rPr>
        <w:t xml:space="preserve"> </w:t>
      </w:r>
      <w:r>
        <w:rPr>
          <w:spacing w:val="-5"/>
          <w:sz w:val="24"/>
        </w:rPr>
        <w:t>date</w:t>
      </w:r>
      <w:r>
        <w:rPr>
          <w:spacing w:val="-11"/>
          <w:sz w:val="24"/>
        </w:rPr>
        <w:t xml:space="preserve"> </w:t>
      </w:r>
      <w:r>
        <w:rPr>
          <w:spacing w:val="-5"/>
          <w:sz w:val="24"/>
        </w:rPr>
        <w:t>blank</w:t>
      </w:r>
    </w:p>
    <w:p w14:paraId="30435583" w14:textId="4B57BE4B" w:rsidR="00190658" w:rsidRDefault="005C1088" w:rsidP="006A4B42">
      <w:pPr>
        <w:pStyle w:val="ListParagraph"/>
        <w:numPr>
          <w:ilvl w:val="0"/>
          <w:numId w:val="85"/>
        </w:numPr>
        <w:tabs>
          <w:tab w:val="left" w:pos="948"/>
        </w:tabs>
        <w:spacing w:before="120"/>
        <w:ind w:right="358"/>
        <w:jc w:val="both"/>
        <w:rPr>
          <w:sz w:val="24"/>
        </w:rPr>
      </w:pPr>
      <w:r>
        <w:rPr>
          <w:spacing w:val="-5"/>
          <w:sz w:val="24"/>
        </w:rPr>
        <w:t>Record</w:t>
      </w:r>
      <w:r>
        <w:rPr>
          <w:spacing w:val="-22"/>
          <w:sz w:val="24"/>
        </w:rPr>
        <w:t xml:space="preserve"> </w:t>
      </w:r>
      <w:r>
        <w:rPr>
          <w:spacing w:val="-5"/>
          <w:sz w:val="24"/>
        </w:rPr>
        <w:t>the</w:t>
      </w:r>
      <w:r>
        <w:rPr>
          <w:spacing w:val="-19"/>
          <w:sz w:val="24"/>
        </w:rPr>
        <w:t xml:space="preserve"> </w:t>
      </w:r>
      <w:r>
        <w:rPr>
          <w:spacing w:val="-5"/>
          <w:sz w:val="24"/>
        </w:rPr>
        <w:t>date</w:t>
      </w:r>
      <w:r>
        <w:rPr>
          <w:spacing w:val="-22"/>
          <w:sz w:val="24"/>
        </w:rPr>
        <w:t xml:space="preserve"> </w:t>
      </w:r>
      <w:r>
        <w:rPr>
          <w:spacing w:val="-5"/>
          <w:sz w:val="24"/>
        </w:rPr>
        <w:t>the</w:t>
      </w:r>
      <w:r>
        <w:rPr>
          <w:spacing w:val="-19"/>
          <w:sz w:val="24"/>
        </w:rPr>
        <w:t xml:space="preserve"> </w:t>
      </w:r>
      <w:r>
        <w:rPr>
          <w:spacing w:val="-5"/>
          <w:sz w:val="24"/>
        </w:rPr>
        <w:t>patient</w:t>
      </w:r>
      <w:r>
        <w:rPr>
          <w:spacing w:val="-22"/>
          <w:sz w:val="24"/>
        </w:rPr>
        <w:t xml:space="preserve"> </w:t>
      </w:r>
      <w:r>
        <w:rPr>
          <w:spacing w:val="-5"/>
          <w:sz w:val="24"/>
        </w:rPr>
        <w:t>first</w:t>
      </w:r>
      <w:r>
        <w:rPr>
          <w:spacing w:val="-25"/>
          <w:sz w:val="24"/>
        </w:rPr>
        <w:t xml:space="preserve"> </w:t>
      </w:r>
      <w:r>
        <w:rPr>
          <w:spacing w:val="-5"/>
          <w:sz w:val="24"/>
        </w:rPr>
        <w:t>had</w:t>
      </w:r>
      <w:r>
        <w:rPr>
          <w:spacing w:val="-22"/>
          <w:sz w:val="24"/>
        </w:rPr>
        <w:t xml:space="preserve"> </w:t>
      </w:r>
      <w:r>
        <w:rPr>
          <w:spacing w:val="-5"/>
          <w:sz w:val="24"/>
        </w:rPr>
        <w:t>contact</w:t>
      </w:r>
      <w:r>
        <w:rPr>
          <w:spacing w:val="-24"/>
          <w:sz w:val="24"/>
        </w:rPr>
        <w:t xml:space="preserve"> </w:t>
      </w:r>
      <w:r>
        <w:rPr>
          <w:spacing w:val="-5"/>
          <w:sz w:val="24"/>
        </w:rPr>
        <w:t>with</w:t>
      </w:r>
      <w:r>
        <w:rPr>
          <w:spacing w:val="-25"/>
          <w:sz w:val="24"/>
        </w:rPr>
        <w:t xml:space="preserve"> </w:t>
      </w:r>
      <w:r>
        <w:rPr>
          <w:spacing w:val="-5"/>
          <w:sz w:val="24"/>
        </w:rPr>
        <w:t>the</w:t>
      </w:r>
      <w:r>
        <w:rPr>
          <w:spacing w:val="-18"/>
          <w:sz w:val="24"/>
        </w:rPr>
        <w:t xml:space="preserve"> </w:t>
      </w:r>
      <w:r>
        <w:rPr>
          <w:spacing w:val="-5"/>
          <w:sz w:val="24"/>
        </w:rPr>
        <w:t>facility</w:t>
      </w:r>
      <w:r>
        <w:rPr>
          <w:spacing w:val="-24"/>
          <w:sz w:val="24"/>
        </w:rPr>
        <w:t xml:space="preserve"> </w:t>
      </w:r>
      <w:r>
        <w:rPr>
          <w:spacing w:val="-5"/>
          <w:sz w:val="24"/>
        </w:rPr>
        <w:t>as</w:t>
      </w:r>
      <w:r>
        <w:rPr>
          <w:spacing w:val="-21"/>
          <w:sz w:val="24"/>
        </w:rPr>
        <w:t xml:space="preserve"> </w:t>
      </w:r>
      <w:r>
        <w:rPr>
          <w:spacing w:val="-5"/>
          <w:sz w:val="24"/>
        </w:rPr>
        <w:t>either</w:t>
      </w:r>
      <w:r>
        <w:rPr>
          <w:spacing w:val="-22"/>
          <w:sz w:val="24"/>
        </w:rPr>
        <w:t xml:space="preserve"> </w:t>
      </w:r>
      <w:r>
        <w:rPr>
          <w:spacing w:val="-5"/>
          <w:sz w:val="24"/>
        </w:rPr>
        <w:t>an</w:t>
      </w:r>
      <w:r>
        <w:rPr>
          <w:spacing w:val="-20"/>
          <w:sz w:val="24"/>
        </w:rPr>
        <w:t xml:space="preserve"> </w:t>
      </w:r>
      <w:r>
        <w:rPr>
          <w:spacing w:val="-5"/>
          <w:sz w:val="24"/>
        </w:rPr>
        <w:t>inpatient</w:t>
      </w:r>
      <w:r>
        <w:rPr>
          <w:spacing w:val="-24"/>
          <w:sz w:val="24"/>
        </w:rPr>
        <w:t xml:space="preserve"> </w:t>
      </w:r>
      <w:r>
        <w:rPr>
          <w:spacing w:val="-4"/>
          <w:sz w:val="24"/>
        </w:rPr>
        <w:t>or</w:t>
      </w:r>
      <w:r>
        <w:rPr>
          <w:spacing w:val="-25"/>
          <w:sz w:val="24"/>
        </w:rPr>
        <w:t xml:space="preserve"> </w:t>
      </w:r>
      <w:r>
        <w:rPr>
          <w:spacing w:val="-4"/>
          <w:sz w:val="24"/>
        </w:rPr>
        <w:t>outpatient</w:t>
      </w:r>
      <w:r>
        <w:rPr>
          <w:spacing w:val="-57"/>
          <w:sz w:val="24"/>
        </w:rPr>
        <w:t xml:space="preserve"> </w:t>
      </w:r>
      <w:r>
        <w:rPr>
          <w:spacing w:val="-4"/>
          <w:sz w:val="24"/>
        </w:rPr>
        <w:t>for</w:t>
      </w:r>
      <w:r>
        <w:rPr>
          <w:spacing w:val="-7"/>
          <w:sz w:val="24"/>
        </w:rPr>
        <w:t xml:space="preserve"> </w:t>
      </w:r>
      <w:r>
        <w:rPr>
          <w:spacing w:val="-4"/>
          <w:sz w:val="24"/>
        </w:rPr>
        <w:t>diagnosis</w:t>
      </w:r>
      <w:r>
        <w:rPr>
          <w:spacing w:val="-9"/>
          <w:sz w:val="24"/>
        </w:rPr>
        <w:t xml:space="preserve"> </w:t>
      </w:r>
      <w:r>
        <w:rPr>
          <w:spacing w:val="-4"/>
          <w:sz w:val="24"/>
        </w:rPr>
        <w:t>and</w:t>
      </w:r>
      <w:r>
        <w:rPr>
          <w:spacing w:val="-6"/>
          <w:sz w:val="24"/>
        </w:rPr>
        <w:t xml:space="preserve"> </w:t>
      </w:r>
      <w:r>
        <w:rPr>
          <w:spacing w:val="-3"/>
          <w:sz w:val="24"/>
        </w:rPr>
        <w:t>or</w:t>
      </w:r>
      <w:r>
        <w:rPr>
          <w:spacing w:val="-4"/>
          <w:sz w:val="24"/>
        </w:rPr>
        <w:t xml:space="preserve"> </w:t>
      </w:r>
      <w:r>
        <w:rPr>
          <w:spacing w:val="-3"/>
          <w:sz w:val="24"/>
        </w:rPr>
        <w:t>first</w:t>
      </w:r>
      <w:r>
        <w:rPr>
          <w:spacing w:val="-8"/>
          <w:sz w:val="24"/>
        </w:rPr>
        <w:t xml:space="preserve"> </w:t>
      </w:r>
      <w:r>
        <w:rPr>
          <w:spacing w:val="-3"/>
          <w:sz w:val="24"/>
        </w:rPr>
        <w:t>course</w:t>
      </w:r>
      <w:r>
        <w:rPr>
          <w:spacing w:val="-8"/>
          <w:sz w:val="24"/>
        </w:rPr>
        <w:t xml:space="preserve"> </w:t>
      </w:r>
      <w:r>
        <w:rPr>
          <w:spacing w:val="-3"/>
          <w:sz w:val="24"/>
        </w:rPr>
        <w:t>treatment</w:t>
      </w:r>
      <w:r>
        <w:rPr>
          <w:spacing w:val="-10"/>
          <w:sz w:val="24"/>
        </w:rPr>
        <w:t xml:space="preserve"> </w:t>
      </w:r>
      <w:r>
        <w:rPr>
          <w:spacing w:val="-3"/>
          <w:sz w:val="24"/>
        </w:rPr>
        <w:t>of</w:t>
      </w:r>
      <w:r>
        <w:rPr>
          <w:spacing w:val="-6"/>
          <w:sz w:val="24"/>
        </w:rPr>
        <w:t xml:space="preserve"> </w:t>
      </w:r>
      <w:r>
        <w:rPr>
          <w:spacing w:val="-3"/>
          <w:sz w:val="24"/>
        </w:rPr>
        <w:t>a</w:t>
      </w:r>
      <w:r>
        <w:rPr>
          <w:spacing w:val="3"/>
          <w:sz w:val="24"/>
        </w:rPr>
        <w:t xml:space="preserve"> </w:t>
      </w:r>
      <w:r>
        <w:rPr>
          <w:spacing w:val="-3"/>
          <w:sz w:val="24"/>
        </w:rPr>
        <w:t>reportable</w:t>
      </w:r>
      <w:r>
        <w:rPr>
          <w:spacing w:val="-7"/>
          <w:sz w:val="24"/>
        </w:rPr>
        <w:t xml:space="preserve"> </w:t>
      </w:r>
      <w:r>
        <w:rPr>
          <w:spacing w:val="-3"/>
          <w:sz w:val="24"/>
        </w:rPr>
        <w:t>tumor.</w:t>
      </w:r>
      <w:r>
        <w:rPr>
          <w:spacing w:val="-12"/>
          <w:sz w:val="24"/>
        </w:rPr>
        <w:t xml:space="preserve"> </w:t>
      </w:r>
      <w:r>
        <w:rPr>
          <w:spacing w:val="-3"/>
          <w:sz w:val="24"/>
        </w:rPr>
        <w:t>The date</w:t>
      </w:r>
      <w:r>
        <w:rPr>
          <w:spacing w:val="-7"/>
          <w:sz w:val="24"/>
        </w:rPr>
        <w:t xml:space="preserve"> </w:t>
      </w:r>
      <w:r>
        <w:rPr>
          <w:spacing w:val="-3"/>
          <w:sz w:val="24"/>
        </w:rPr>
        <w:t>may</w:t>
      </w:r>
      <w:r>
        <w:rPr>
          <w:spacing w:val="-9"/>
          <w:sz w:val="24"/>
        </w:rPr>
        <w:t xml:space="preserve"> </w:t>
      </w:r>
      <w:r>
        <w:rPr>
          <w:spacing w:val="-3"/>
          <w:sz w:val="24"/>
        </w:rPr>
        <w:t>be the</w:t>
      </w:r>
      <w:r>
        <w:rPr>
          <w:spacing w:val="-7"/>
          <w:sz w:val="24"/>
        </w:rPr>
        <w:t xml:space="preserve"> </w:t>
      </w:r>
      <w:r>
        <w:rPr>
          <w:spacing w:val="-3"/>
          <w:sz w:val="24"/>
        </w:rPr>
        <w:t>date</w:t>
      </w:r>
      <w:r>
        <w:rPr>
          <w:spacing w:val="-58"/>
          <w:sz w:val="24"/>
        </w:rPr>
        <w:t xml:space="preserve"> </w:t>
      </w:r>
      <w:r>
        <w:rPr>
          <w:spacing w:val="-6"/>
          <w:sz w:val="24"/>
        </w:rPr>
        <w:t xml:space="preserve">of an outpatient </w:t>
      </w:r>
      <w:r>
        <w:rPr>
          <w:spacing w:val="-5"/>
          <w:sz w:val="24"/>
        </w:rPr>
        <w:t>visit for a biopsy, x-ray, or laboratory test, or the date a pathology specimen</w:t>
      </w:r>
      <w:r>
        <w:rPr>
          <w:spacing w:val="-57"/>
          <w:sz w:val="24"/>
        </w:rPr>
        <w:t xml:space="preserve"> </w:t>
      </w:r>
      <w:r>
        <w:rPr>
          <w:sz w:val="24"/>
        </w:rPr>
        <w:t>was</w:t>
      </w:r>
      <w:r>
        <w:rPr>
          <w:spacing w:val="-15"/>
          <w:sz w:val="24"/>
        </w:rPr>
        <w:t xml:space="preserve"> </w:t>
      </w:r>
      <w:r>
        <w:rPr>
          <w:sz w:val="24"/>
        </w:rPr>
        <w:t>collected</w:t>
      </w:r>
      <w:r>
        <w:rPr>
          <w:spacing w:val="-16"/>
          <w:sz w:val="24"/>
        </w:rPr>
        <w:t xml:space="preserve"> </w:t>
      </w:r>
      <w:r>
        <w:rPr>
          <w:sz w:val="24"/>
        </w:rPr>
        <w:t>at</w:t>
      </w:r>
      <w:r w:rsidR="00147F97">
        <w:rPr>
          <w:sz w:val="24"/>
        </w:rPr>
        <w:t xml:space="preserve"> </w:t>
      </w:r>
      <w:r>
        <w:rPr>
          <w:sz w:val="24"/>
        </w:rPr>
        <w:t>the</w:t>
      </w:r>
      <w:r>
        <w:rPr>
          <w:spacing w:val="-10"/>
          <w:sz w:val="24"/>
        </w:rPr>
        <w:t xml:space="preserve"> </w:t>
      </w:r>
      <w:r>
        <w:rPr>
          <w:sz w:val="24"/>
        </w:rPr>
        <w:t>hospital</w:t>
      </w:r>
      <w:r w:rsidR="00321297">
        <w:rPr>
          <w:sz w:val="24"/>
        </w:rPr>
        <w:t>.</w:t>
      </w:r>
    </w:p>
    <w:p w14:paraId="22345ADC" w14:textId="77777777" w:rsidR="00190658" w:rsidRDefault="005C1088">
      <w:pPr>
        <w:pStyle w:val="BodyText"/>
        <w:spacing w:before="120"/>
        <w:ind w:left="1235" w:right="358"/>
        <w:jc w:val="both"/>
      </w:pPr>
      <w:r>
        <w:rPr>
          <w:b/>
        </w:rPr>
        <w:t xml:space="preserve">Example: </w:t>
      </w:r>
      <w:r>
        <w:t xml:space="preserve">Patient with a self-detected breast lump </w:t>
      </w:r>
      <w:r>
        <w:rPr>
          <w:b/>
        </w:rPr>
        <w:t>c</w:t>
      </w:r>
      <w:r>
        <w:t>omes into your facility for a</w:t>
      </w:r>
      <w:r>
        <w:rPr>
          <w:spacing w:val="1"/>
        </w:rPr>
        <w:t xml:space="preserve"> </w:t>
      </w:r>
      <w:r>
        <w:rPr>
          <w:spacing w:val="-1"/>
        </w:rPr>
        <w:t xml:space="preserve">mammogram on 3/1/2021, and results </w:t>
      </w:r>
      <w:r>
        <w:t>are suspicious for malignancy. On 3/5/2021</w:t>
      </w:r>
      <w:r>
        <w:rPr>
          <w:spacing w:val="-57"/>
        </w:rPr>
        <w:t xml:space="preserve"> </w:t>
      </w:r>
      <w:r>
        <w:rPr>
          <w:spacing w:val="-6"/>
        </w:rPr>
        <w:t xml:space="preserve">patient returns for </w:t>
      </w:r>
      <w:r>
        <w:rPr>
          <w:spacing w:val="-5"/>
        </w:rPr>
        <w:t>excisional biopsy which reveals ductal carcinoma. Date of</w:t>
      </w:r>
      <w:r>
        <w:rPr>
          <w:spacing w:val="-4"/>
        </w:rPr>
        <w:t xml:space="preserve"> </w:t>
      </w:r>
      <w:r>
        <w:rPr>
          <w:spacing w:val="-5"/>
        </w:rPr>
        <w:t>1</w:t>
      </w:r>
      <w:proofErr w:type="spellStart"/>
      <w:r>
        <w:rPr>
          <w:spacing w:val="-5"/>
          <w:position w:val="5"/>
          <w:sz w:val="15"/>
        </w:rPr>
        <w:t>st</w:t>
      </w:r>
      <w:proofErr w:type="spellEnd"/>
      <w:r>
        <w:rPr>
          <w:spacing w:val="-4"/>
          <w:position w:val="5"/>
          <w:sz w:val="15"/>
        </w:rPr>
        <w:t xml:space="preserve"> </w:t>
      </w:r>
      <w:r>
        <w:rPr>
          <w:spacing w:val="-5"/>
        </w:rPr>
        <w:t>Contact</w:t>
      </w:r>
      <w:r>
        <w:rPr>
          <w:spacing w:val="-57"/>
        </w:rPr>
        <w:t xml:space="preserve"> </w:t>
      </w:r>
      <w:r>
        <w:t>will</w:t>
      </w:r>
      <w:r>
        <w:rPr>
          <w:spacing w:val="-12"/>
        </w:rPr>
        <w:t xml:space="preserve"> </w:t>
      </w:r>
      <w:r>
        <w:t>be</w:t>
      </w:r>
      <w:r>
        <w:rPr>
          <w:spacing w:val="-11"/>
        </w:rPr>
        <w:t xml:space="preserve"> </w:t>
      </w:r>
      <w:r>
        <w:t>3/1/2021</w:t>
      </w:r>
      <w:r>
        <w:rPr>
          <w:spacing w:val="-16"/>
        </w:rPr>
        <w:t xml:space="preserve"> </w:t>
      </w:r>
      <w:r>
        <w:t>(date</w:t>
      </w:r>
      <w:r>
        <w:rPr>
          <w:spacing w:val="-11"/>
        </w:rPr>
        <w:t xml:space="preserve"> </w:t>
      </w:r>
      <w:r>
        <w:t>of</w:t>
      </w:r>
      <w:r>
        <w:rPr>
          <w:spacing w:val="-18"/>
        </w:rPr>
        <w:t xml:space="preserve"> </w:t>
      </w:r>
      <w:r>
        <w:t>mammogram)</w:t>
      </w:r>
    </w:p>
    <w:p w14:paraId="4D8E5C59" w14:textId="002C2961" w:rsidR="00190658" w:rsidRDefault="005C1088" w:rsidP="006A4B42">
      <w:pPr>
        <w:pStyle w:val="ListParagraph"/>
        <w:numPr>
          <w:ilvl w:val="0"/>
          <w:numId w:val="85"/>
        </w:numPr>
        <w:tabs>
          <w:tab w:val="left" w:pos="948"/>
        </w:tabs>
        <w:spacing w:before="2" w:line="303" w:lineRule="exact"/>
        <w:ind w:hanging="361"/>
        <w:jc w:val="both"/>
        <w:rPr>
          <w:sz w:val="24"/>
        </w:rPr>
      </w:pPr>
      <w:r>
        <w:rPr>
          <w:spacing w:val="-6"/>
          <w:sz w:val="24"/>
        </w:rPr>
        <w:t>For</w:t>
      </w:r>
      <w:r>
        <w:rPr>
          <w:spacing w:val="-16"/>
          <w:sz w:val="24"/>
        </w:rPr>
        <w:t xml:space="preserve"> </w:t>
      </w:r>
      <w:r>
        <w:rPr>
          <w:spacing w:val="-6"/>
          <w:sz w:val="24"/>
        </w:rPr>
        <w:t>autopsy-only</w:t>
      </w:r>
      <w:r>
        <w:rPr>
          <w:spacing w:val="-11"/>
          <w:sz w:val="24"/>
        </w:rPr>
        <w:t xml:space="preserve"> </w:t>
      </w:r>
      <w:r>
        <w:rPr>
          <w:spacing w:val="-5"/>
          <w:sz w:val="24"/>
        </w:rPr>
        <w:t>or</w:t>
      </w:r>
      <w:r>
        <w:rPr>
          <w:spacing w:val="-10"/>
          <w:sz w:val="24"/>
        </w:rPr>
        <w:t xml:space="preserve"> </w:t>
      </w:r>
      <w:r>
        <w:rPr>
          <w:spacing w:val="-5"/>
          <w:sz w:val="24"/>
        </w:rPr>
        <w:t>death</w:t>
      </w:r>
      <w:r>
        <w:rPr>
          <w:spacing w:val="-10"/>
          <w:sz w:val="24"/>
        </w:rPr>
        <w:t xml:space="preserve"> </w:t>
      </w:r>
      <w:r>
        <w:rPr>
          <w:spacing w:val="-5"/>
          <w:sz w:val="24"/>
        </w:rPr>
        <w:t>certificate-only</w:t>
      </w:r>
      <w:r>
        <w:rPr>
          <w:spacing w:val="-13"/>
          <w:sz w:val="24"/>
        </w:rPr>
        <w:t xml:space="preserve"> </w:t>
      </w:r>
      <w:r>
        <w:rPr>
          <w:spacing w:val="-5"/>
          <w:sz w:val="24"/>
        </w:rPr>
        <w:t>cases,</w:t>
      </w:r>
      <w:r>
        <w:rPr>
          <w:spacing w:val="-13"/>
          <w:sz w:val="24"/>
        </w:rPr>
        <w:t xml:space="preserve"> </w:t>
      </w:r>
      <w:r>
        <w:rPr>
          <w:spacing w:val="-5"/>
          <w:sz w:val="24"/>
        </w:rPr>
        <w:t>use</w:t>
      </w:r>
      <w:r>
        <w:rPr>
          <w:spacing w:val="-9"/>
          <w:sz w:val="24"/>
        </w:rPr>
        <w:t xml:space="preserve"> </w:t>
      </w:r>
      <w:r>
        <w:rPr>
          <w:spacing w:val="-5"/>
          <w:sz w:val="24"/>
        </w:rPr>
        <w:t>the</w:t>
      </w:r>
      <w:r>
        <w:rPr>
          <w:spacing w:val="-6"/>
          <w:sz w:val="24"/>
        </w:rPr>
        <w:t xml:space="preserve"> </w:t>
      </w:r>
      <w:r>
        <w:rPr>
          <w:spacing w:val="-5"/>
          <w:sz w:val="24"/>
        </w:rPr>
        <w:t>date</w:t>
      </w:r>
      <w:r>
        <w:rPr>
          <w:spacing w:val="-8"/>
          <w:sz w:val="24"/>
        </w:rPr>
        <w:t xml:space="preserve"> </w:t>
      </w:r>
      <w:r>
        <w:rPr>
          <w:spacing w:val="-5"/>
          <w:sz w:val="24"/>
        </w:rPr>
        <w:t>of</w:t>
      </w:r>
      <w:r>
        <w:rPr>
          <w:spacing w:val="-40"/>
          <w:sz w:val="24"/>
        </w:rPr>
        <w:t xml:space="preserve"> </w:t>
      </w:r>
      <w:r>
        <w:rPr>
          <w:spacing w:val="-5"/>
          <w:sz w:val="24"/>
        </w:rPr>
        <w:t>death</w:t>
      </w:r>
      <w:r w:rsidR="00321297">
        <w:rPr>
          <w:spacing w:val="-5"/>
          <w:sz w:val="24"/>
        </w:rPr>
        <w:t>.</w:t>
      </w:r>
    </w:p>
    <w:p w14:paraId="6979A589" w14:textId="77777777" w:rsidR="00190658" w:rsidRDefault="005C1088" w:rsidP="006A4B42">
      <w:pPr>
        <w:pStyle w:val="ListParagraph"/>
        <w:numPr>
          <w:ilvl w:val="0"/>
          <w:numId w:val="85"/>
        </w:numPr>
        <w:tabs>
          <w:tab w:val="left" w:pos="948"/>
        </w:tabs>
        <w:ind w:right="364"/>
        <w:jc w:val="both"/>
        <w:rPr>
          <w:sz w:val="24"/>
        </w:rPr>
      </w:pPr>
      <w:r>
        <w:rPr>
          <w:spacing w:val="-4"/>
          <w:sz w:val="24"/>
        </w:rPr>
        <w:t xml:space="preserve">When a patient is diagnosed in a staff </w:t>
      </w:r>
      <w:r>
        <w:rPr>
          <w:spacing w:val="-3"/>
          <w:sz w:val="24"/>
        </w:rPr>
        <w:t>physician’s office, the date of first contact is the date</w:t>
      </w:r>
      <w:r>
        <w:rPr>
          <w:spacing w:val="-57"/>
          <w:sz w:val="24"/>
        </w:rPr>
        <w:t xml:space="preserve"> </w:t>
      </w:r>
      <w:r>
        <w:rPr>
          <w:spacing w:val="-5"/>
          <w:sz w:val="24"/>
        </w:rPr>
        <w:t>the</w:t>
      </w:r>
      <w:r>
        <w:rPr>
          <w:spacing w:val="-16"/>
          <w:sz w:val="24"/>
        </w:rPr>
        <w:t xml:space="preserve"> </w:t>
      </w:r>
      <w:r>
        <w:rPr>
          <w:spacing w:val="-5"/>
          <w:sz w:val="24"/>
        </w:rPr>
        <w:t>patient</w:t>
      </w:r>
      <w:r>
        <w:rPr>
          <w:spacing w:val="-20"/>
          <w:sz w:val="24"/>
        </w:rPr>
        <w:t xml:space="preserve"> </w:t>
      </w:r>
      <w:r>
        <w:rPr>
          <w:spacing w:val="-5"/>
          <w:sz w:val="24"/>
        </w:rPr>
        <w:t>was</w:t>
      </w:r>
      <w:r>
        <w:rPr>
          <w:spacing w:val="-18"/>
          <w:sz w:val="24"/>
        </w:rPr>
        <w:t xml:space="preserve"> </w:t>
      </w:r>
      <w:r>
        <w:rPr>
          <w:spacing w:val="-5"/>
          <w:sz w:val="24"/>
        </w:rPr>
        <w:t>physically</w:t>
      </w:r>
      <w:r>
        <w:rPr>
          <w:spacing w:val="-19"/>
          <w:sz w:val="24"/>
        </w:rPr>
        <w:t xml:space="preserve"> </w:t>
      </w:r>
      <w:r>
        <w:rPr>
          <w:spacing w:val="-5"/>
          <w:sz w:val="24"/>
        </w:rPr>
        <w:t>first</w:t>
      </w:r>
      <w:r>
        <w:rPr>
          <w:spacing w:val="-18"/>
          <w:sz w:val="24"/>
        </w:rPr>
        <w:t xml:space="preserve"> </w:t>
      </w:r>
      <w:r>
        <w:rPr>
          <w:spacing w:val="-5"/>
          <w:sz w:val="24"/>
        </w:rPr>
        <w:t>seen</w:t>
      </w:r>
      <w:r>
        <w:rPr>
          <w:spacing w:val="-17"/>
          <w:sz w:val="24"/>
        </w:rPr>
        <w:t xml:space="preserve"> </w:t>
      </w:r>
      <w:r>
        <w:rPr>
          <w:spacing w:val="-5"/>
          <w:sz w:val="24"/>
        </w:rPr>
        <w:t>at</w:t>
      </w:r>
      <w:r>
        <w:rPr>
          <w:spacing w:val="-18"/>
          <w:sz w:val="24"/>
        </w:rPr>
        <w:t xml:space="preserve"> </w:t>
      </w:r>
      <w:r>
        <w:rPr>
          <w:spacing w:val="-5"/>
          <w:sz w:val="24"/>
        </w:rPr>
        <w:t>the</w:t>
      </w:r>
      <w:r>
        <w:rPr>
          <w:spacing w:val="-16"/>
          <w:sz w:val="24"/>
        </w:rPr>
        <w:t xml:space="preserve"> </w:t>
      </w:r>
      <w:r>
        <w:rPr>
          <w:spacing w:val="-5"/>
          <w:sz w:val="24"/>
        </w:rPr>
        <w:t>reporting</w:t>
      </w:r>
      <w:r>
        <w:rPr>
          <w:spacing w:val="-17"/>
          <w:sz w:val="24"/>
        </w:rPr>
        <w:t xml:space="preserve"> </w:t>
      </w:r>
      <w:r>
        <w:rPr>
          <w:spacing w:val="-5"/>
          <w:sz w:val="24"/>
        </w:rPr>
        <w:t>facility</w:t>
      </w:r>
      <w:r>
        <w:rPr>
          <w:spacing w:val="-15"/>
          <w:sz w:val="24"/>
        </w:rPr>
        <w:t xml:space="preserve"> </w:t>
      </w:r>
      <w:r>
        <w:rPr>
          <w:spacing w:val="-5"/>
          <w:sz w:val="24"/>
        </w:rPr>
        <w:t>for</w:t>
      </w:r>
      <w:r>
        <w:rPr>
          <w:spacing w:val="-16"/>
          <w:sz w:val="24"/>
        </w:rPr>
        <w:t xml:space="preserve"> </w:t>
      </w:r>
      <w:r>
        <w:rPr>
          <w:spacing w:val="-5"/>
          <w:sz w:val="24"/>
        </w:rPr>
        <w:t>treatment.</w:t>
      </w:r>
    </w:p>
    <w:p w14:paraId="7AD0657D" w14:textId="77777777" w:rsidR="00190658" w:rsidRDefault="005C1088" w:rsidP="006A4B42">
      <w:pPr>
        <w:pStyle w:val="ListParagraph"/>
        <w:numPr>
          <w:ilvl w:val="0"/>
          <w:numId w:val="85"/>
        </w:numPr>
        <w:tabs>
          <w:tab w:val="left" w:pos="948"/>
        </w:tabs>
        <w:ind w:right="361"/>
        <w:jc w:val="both"/>
        <w:rPr>
          <w:sz w:val="24"/>
        </w:rPr>
      </w:pPr>
      <w:r>
        <w:rPr>
          <w:sz w:val="24"/>
        </w:rPr>
        <w:t>For</w:t>
      </w:r>
      <w:r>
        <w:rPr>
          <w:spacing w:val="-10"/>
          <w:sz w:val="24"/>
        </w:rPr>
        <w:t xml:space="preserve"> </w:t>
      </w:r>
      <w:r>
        <w:rPr>
          <w:sz w:val="24"/>
        </w:rPr>
        <w:t>analytic</w:t>
      </w:r>
      <w:r>
        <w:rPr>
          <w:spacing w:val="-6"/>
          <w:sz w:val="24"/>
        </w:rPr>
        <w:t xml:space="preserve"> </w:t>
      </w:r>
      <w:r>
        <w:rPr>
          <w:sz w:val="24"/>
        </w:rPr>
        <w:t>cases</w:t>
      </w:r>
      <w:r>
        <w:rPr>
          <w:spacing w:val="-4"/>
          <w:sz w:val="24"/>
        </w:rPr>
        <w:t xml:space="preserve"> </w:t>
      </w:r>
      <w:r>
        <w:rPr>
          <w:sz w:val="24"/>
        </w:rPr>
        <w:t>(Class</w:t>
      </w:r>
      <w:r>
        <w:rPr>
          <w:spacing w:val="-4"/>
          <w:sz w:val="24"/>
        </w:rPr>
        <w:t xml:space="preserve"> </w:t>
      </w:r>
      <w:r>
        <w:rPr>
          <w:sz w:val="24"/>
        </w:rPr>
        <w:t>of</w:t>
      </w:r>
      <w:r>
        <w:rPr>
          <w:spacing w:val="-5"/>
          <w:sz w:val="24"/>
        </w:rPr>
        <w:t xml:space="preserve"> </w:t>
      </w:r>
      <w:r>
        <w:rPr>
          <w:sz w:val="24"/>
        </w:rPr>
        <w:t>Case</w:t>
      </w:r>
      <w:r>
        <w:rPr>
          <w:spacing w:val="-6"/>
          <w:sz w:val="24"/>
        </w:rPr>
        <w:t xml:space="preserve"> </w:t>
      </w:r>
      <w:r>
        <w:rPr>
          <w:sz w:val="24"/>
        </w:rPr>
        <w:t>00-22),</w:t>
      </w:r>
      <w:r>
        <w:rPr>
          <w:spacing w:val="-7"/>
          <w:sz w:val="24"/>
        </w:rPr>
        <w:t xml:space="preserve"> </w:t>
      </w:r>
      <w:r>
        <w:rPr>
          <w:sz w:val="24"/>
        </w:rPr>
        <w:t>the</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First</w:t>
      </w:r>
      <w:r>
        <w:rPr>
          <w:spacing w:val="-5"/>
          <w:sz w:val="24"/>
        </w:rPr>
        <w:t xml:space="preserve"> </w:t>
      </w:r>
      <w:r>
        <w:rPr>
          <w:sz w:val="24"/>
        </w:rPr>
        <w:t>Contact</w:t>
      </w:r>
      <w:r>
        <w:rPr>
          <w:spacing w:val="-7"/>
          <w:sz w:val="24"/>
        </w:rPr>
        <w:t xml:space="preserve"> </w:t>
      </w:r>
      <w:r>
        <w:rPr>
          <w:sz w:val="24"/>
        </w:rPr>
        <w:t>is</w:t>
      </w:r>
      <w:r>
        <w:rPr>
          <w:spacing w:val="1"/>
          <w:sz w:val="24"/>
        </w:rPr>
        <w:t xml:space="preserve"> </w:t>
      </w:r>
      <w:r>
        <w:rPr>
          <w:sz w:val="24"/>
        </w:rPr>
        <w:t>the</w:t>
      </w:r>
      <w:r>
        <w:rPr>
          <w:spacing w:val="-5"/>
          <w:sz w:val="24"/>
        </w:rPr>
        <w:t xml:space="preserve"> </w:t>
      </w:r>
      <w:r>
        <w:rPr>
          <w:sz w:val="24"/>
        </w:rPr>
        <w:t>date</w:t>
      </w:r>
      <w:r>
        <w:rPr>
          <w:spacing w:val="-4"/>
          <w:sz w:val="24"/>
        </w:rPr>
        <w:t xml:space="preserve"> </w:t>
      </w:r>
      <w:r>
        <w:rPr>
          <w:sz w:val="24"/>
        </w:rPr>
        <w:t>the</w:t>
      </w:r>
      <w:r>
        <w:rPr>
          <w:spacing w:val="-5"/>
          <w:sz w:val="24"/>
        </w:rPr>
        <w:t xml:space="preserve"> </w:t>
      </w:r>
      <w:r>
        <w:rPr>
          <w:sz w:val="24"/>
        </w:rPr>
        <w:t>patient</w:t>
      </w:r>
      <w:r>
        <w:rPr>
          <w:spacing w:val="-57"/>
          <w:sz w:val="24"/>
        </w:rPr>
        <w:t xml:space="preserve"> </w:t>
      </w:r>
      <w:r>
        <w:rPr>
          <w:spacing w:val="-6"/>
          <w:sz w:val="24"/>
        </w:rPr>
        <w:t>became</w:t>
      </w:r>
      <w:r>
        <w:rPr>
          <w:spacing w:val="-16"/>
          <w:sz w:val="24"/>
        </w:rPr>
        <w:t xml:space="preserve"> </w:t>
      </w:r>
      <w:r>
        <w:rPr>
          <w:spacing w:val="-6"/>
          <w:sz w:val="24"/>
        </w:rPr>
        <w:t>analytic.</w:t>
      </w:r>
      <w:r>
        <w:rPr>
          <w:spacing w:val="-17"/>
          <w:sz w:val="24"/>
        </w:rPr>
        <w:t xml:space="preserve"> </w:t>
      </w:r>
      <w:r>
        <w:rPr>
          <w:spacing w:val="-5"/>
          <w:sz w:val="24"/>
        </w:rPr>
        <w:t>For</w:t>
      </w:r>
      <w:r>
        <w:rPr>
          <w:spacing w:val="-18"/>
          <w:sz w:val="24"/>
        </w:rPr>
        <w:t xml:space="preserve"> </w:t>
      </w:r>
      <w:r>
        <w:rPr>
          <w:spacing w:val="-5"/>
          <w:sz w:val="24"/>
        </w:rPr>
        <w:t>non-analytic</w:t>
      </w:r>
      <w:r>
        <w:rPr>
          <w:spacing w:val="-16"/>
          <w:sz w:val="24"/>
        </w:rPr>
        <w:t xml:space="preserve"> </w:t>
      </w:r>
      <w:r>
        <w:rPr>
          <w:spacing w:val="-5"/>
          <w:sz w:val="24"/>
        </w:rPr>
        <w:t>cases,</w:t>
      </w:r>
      <w:r>
        <w:rPr>
          <w:spacing w:val="-19"/>
          <w:sz w:val="24"/>
        </w:rPr>
        <w:t xml:space="preserve"> </w:t>
      </w:r>
      <w:r>
        <w:rPr>
          <w:spacing w:val="-5"/>
          <w:sz w:val="24"/>
        </w:rPr>
        <w:t>it</w:t>
      </w:r>
      <w:r>
        <w:rPr>
          <w:spacing w:val="-8"/>
          <w:sz w:val="24"/>
        </w:rPr>
        <w:t xml:space="preserve"> </w:t>
      </w:r>
      <w:r>
        <w:rPr>
          <w:spacing w:val="-5"/>
          <w:sz w:val="24"/>
        </w:rPr>
        <w:t>is</w:t>
      </w:r>
      <w:r>
        <w:rPr>
          <w:spacing w:val="-9"/>
          <w:sz w:val="24"/>
        </w:rPr>
        <w:t xml:space="preserve"> </w:t>
      </w:r>
      <w:r>
        <w:rPr>
          <w:spacing w:val="-5"/>
          <w:sz w:val="24"/>
        </w:rPr>
        <w:t>the</w:t>
      </w:r>
      <w:r>
        <w:rPr>
          <w:spacing w:val="-12"/>
          <w:sz w:val="24"/>
        </w:rPr>
        <w:t xml:space="preserve"> </w:t>
      </w:r>
      <w:r>
        <w:rPr>
          <w:spacing w:val="-5"/>
          <w:sz w:val="24"/>
        </w:rPr>
        <w:t>date</w:t>
      </w:r>
      <w:r>
        <w:rPr>
          <w:spacing w:val="-10"/>
          <w:sz w:val="24"/>
        </w:rPr>
        <w:t xml:space="preserve"> </w:t>
      </w:r>
      <w:r>
        <w:rPr>
          <w:spacing w:val="-5"/>
          <w:sz w:val="24"/>
        </w:rPr>
        <w:t>the</w:t>
      </w:r>
      <w:r>
        <w:rPr>
          <w:spacing w:val="-12"/>
          <w:sz w:val="24"/>
        </w:rPr>
        <w:t xml:space="preserve"> </w:t>
      </w:r>
      <w:r>
        <w:rPr>
          <w:spacing w:val="-5"/>
          <w:sz w:val="24"/>
        </w:rPr>
        <w:t>patient</w:t>
      </w:r>
      <w:r>
        <w:rPr>
          <w:spacing w:val="-15"/>
          <w:sz w:val="24"/>
        </w:rPr>
        <w:t xml:space="preserve"> </w:t>
      </w:r>
      <w:r>
        <w:rPr>
          <w:spacing w:val="-5"/>
          <w:sz w:val="24"/>
        </w:rPr>
        <w:t>first</w:t>
      </w:r>
      <w:r>
        <w:rPr>
          <w:spacing w:val="-13"/>
          <w:sz w:val="24"/>
        </w:rPr>
        <w:t xml:space="preserve"> </w:t>
      </w:r>
      <w:r>
        <w:rPr>
          <w:spacing w:val="-5"/>
          <w:sz w:val="24"/>
        </w:rPr>
        <w:t>qualified</w:t>
      </w:r>
      <w:r>
        <w:rPr>
          <w:spacing w:val="-15"/>
          <w:sz w:val="24"/>
        </w:rPr>
        <w:t xml:space="preserve"> </w:t>
      </w:r>
      <w:r>
        <w:rPr>
          <w:spacing w:val="-5"/>
          <w:sz w:val="24"/>
        </w:rPr>
        <w:t>for</w:t>
      </w:r>
      <w:r>
        <w:rPr>
          <w:spacing w:val="-11"/>
          <w:sz w:val="24"/>
        </w:rPr>
        <w:t xml:space="preserve"> </w:t>
      </w:r>
      <w:r>
        <w:rPr>
          <w:spacing w:val="-5"/>
          <w:sz w:val="24"/>
        </w:rPr>
        <w:t>the</w:t>
      </w:r>
      <w:r>
        <w:rPr>
          <w:spacing w:val="-12"/>
          <w:sz w:val="24"/>
        </w:rPr>
        <w:t xml:space="preserve"> </w:t>
      </w:r>
      <w:r>
        <w:rPr>
          <w:spacing w:val="-5"/>
          <w:sz w:val="24"/>
        </w:rPr>
        <w:t>Class</w:t>
      </w:r>
      <w:r>
        <w:rPr>
          <w:spacing w:val="-11"/>
          <w:sz w:val="24"/>
        </w:rPr>
        <w:t xml:space="preserve"> </w:t>
      </w:r>
      <w:r>
        <w:rPr>
          <w:spacing w:val="-5"/>
          <w:sz w:val="24"/>
        </w:rPr>
        <w:t>of</w:t>
      </w:r>
      <w:r>
        <w:rPr>
          <w:spacing w:val="-57"/>
          <w:sz w:val="24"/>
        </w:rPr>
        <w:t xml:space="preserve"> </w:t>
      </w:r>
      <w:r>
        <w:rPr>
          <w:sz w:val="24"/>
        </w:rPr>
        <w:t>Case</w:t>
      </w:r>
      <w:r>
        <w:rPr>
          <w:spacing w:val="-16"/>
          <w:sz w:val="24"/>
        </w:rPr>
        <w:t xml:space="preserve"> </w:t>
      </w:r>
      <w:r>
        <w:rPr>
          <w:sz w:val="24"/>
        </w:rPr>
        <w:t>that</w:t>
      </w:r>
      <w:r>
        <w:rPr>
          <w:spacing w:val="-13"/>
          <w:sz w:val="24"/>
        </w:rPr>
        <w:t xml:space="preserve"> </w:t>
      </w:r>
      <w:r>
        <w:rPr>
          <w:sz w:val="24"/>
        </w:rPr>
        <w:t>causes</w:t>
      </w:r>
      <w:r>
        <w:rPr>
          <w:spacing w:val="-11"/>
          <w:sz w:val="24"/>
        </w:rPr>
        <w:t xml:space="preserve"> </w:t>
      </w:r>
      <w:r>
        <w:rPr>
          <w:sz w:val="24"/>
        </w:rPr>
        <w:t>the</w:t>
      </w:r>
      <w:r>
        <w:rPr>
          <w:spacing w:val="-10"/>
          <w:sz w:val="24"/>
        </w:rPr>
        <w:t xml:space="preserve"> </w:t>
      </w:r>
      <w:r>
        <w:rPr>
          <w:sz w:val="24"/>
        </w:rPr>
        <w:t>case</w:t>
      </w:r>
      <w:r>
        <w:rPr>
          <w:spacing w:val="-11"/>
          <w:sz w:val="24"/>
        </w:rPr>
        <w:t xml:space="preserve"> </w:t>
      </w:r>
      <w:r>
        <w:rPr>
          <w:sz w:val="24"/>
        </w:rPr>
        <w:t>to</w:t>
      </w:r>
      <w:r>
        <w:rPr>
          <w:spacing w:val="-10"/>
          <w:sz w:val="24"/>
        </w:rPr>
        <w:t xml:space="preserve"> </w:t>
      </w:r>
      <w:r>
        <w:rPr>
          <w:sz w:val="24"/>
        </w:rPr>
        <w:t>be</w:t>
      </w:r>
      <w:r>
        <w:rPr>
          <w:spacing w:val="-41"/>
          <w:sz w:val="24"/>
        </w:rPr>
        <w:t xml:space="preserve"> </w:t>
      </w:r>
      <w:r>
        <w:rPr>
          <w:sz w:val="24"/>
        </w:rPr>
        <w:t>abstracted.</w:t>
      </w:r>
    </w:p>
    <w:p w14:paraId="27D25BC1" w14:textId="77777777" w:rsidR="00190658" w:rsidRDefault="00190658">
      <w:pPr>
        <w:jc w:val="both"/>
        <w:rPr>
          <w:sz w:val="24"/>
        </w:rPr>
        <w:sectPr w:rsidR="00190658">
          <w:pgSz w:w="12240" w:h="15840"/>
          <w:pgMar w:top="900" w:right="1120" w:bottom="860" w:left="1700" w:header="702" w:footer="677" w:gutter="0"/>
          <w:cols w:space="720"/>
        </w:sectPr>
      </w:pPr>
    </w:p>
    <w:p w14:paraId="4C16D1F4" w14:textId="77777777" w:rsidR="00190658" w:rsidRDefault="00190658">
      <w:pPr>
        <w:pStyle w:val="BodyText"/>
        <w:rPr>
          <w:sz w:val="20"/>
        </w:rPr>
      </w:pPr>
    </w:p>
    <w:p w14:paraId="22816B7D" w14:textId="77777777" w:rsidR="00190658" w:rsidRDefault="00190658">
      <w:pPr>
        <w:pStyle w:val="BodyText"/>
        <w:spacing w:before="8"/>
        <w:rPr>
          <w:sz w:val="23"/>
        </w:rPr>
      </w:pPr>
    </w:p>
    <w:p w14:paraId="5A0558D3" w14:textId="7D317627" w:rsidR="00190658" w:rsidRPr="00483C40" w:rsidRDefault="005C1088">
      <w:pPr>
        <w:pStyle w:val="Heading2"/>
        <w:spacing w:before="99"/>
        <w:rPr>
          <w:b/>
          <w:bCs/>
          <w:color w:val="0000FF"/>
        </w:rPr>
      </w:pPr>
      <w:bookmarkStart w:id="135" w:name="Date_of_First_Contact_Flag_(Date_of_1st_"/>
      <w:bookmarkStart w:id="136" w:name="_bookmark58"/>
      <w:bookmarkEnd w:id="135"/>
      <w:bookmarkEnd w:id="136"/>
      <w:r w:rsidRPr="00483C40">
        <w:rPr>
          <w:b/>
          <w:bCs/>
          <w:color w:val="0000FF"/>
          <w:spacing w:val="-12"/>
        </w:rPr>
        <w:t>Date</w:t>
      </w:r>
      <w:r w:rsidRPr="00483C40">
        <w:rPr>
          <w:b/>
          <w:bCs/>
          <w:color w:val="0000FF"/>
          <w:spacing w:val="-47"/>
        </w:rPr>
        <w:t xml:space="preserve"> </w:t>
      </w:r>
      <w:r w:rsidRPr="00483C40">
        <w:rPr>
          <w:b/>
          <w:bCs/>
          <w:color w:val="0000FF"/>
          <w:spacing w:val="-5"/>
        </w:rPr>
        <w:t>of</w:t>
      </w:r>
      <w:r w:rsidRPr="00483C40">
        <w:rPr>
          <w:b/>
          <w:bCs/>
          <w:color w:val="0000FF"/>
          <w:spacing w:val="-22"/>
        </w:rPr>
        <w:t xml:space="preserve"> </w:t>
      </w:r>
      <w:r w:rsidRPr="00483C40">
        <w:rPr>
          <w:b/>
          <w:bCs/>
          <w:color w:val="0000FF"/>
          <w:spacing w:val="-10"/>
        </w:rPr>
        <w:t>First</w:t>
      </w:r>
      <w:r w:rsidRPr="00483C40">
        <w:rPr>
          <w:b/>
          <w:bCs/>
          <w:color w:val="0000FF"/>
          <w:spacing w:val="-43"/>
        </w:rPr>
        <w:t xml:space="preserve"> </w:t>
      </w:r>
      <w:r w:rsidRPr="00483C40">
        <w:rPr>
          <w:b/>
          <w:bCs/>
          <w:color w:val="0000FF"/>
          <w:spacing w:val="-13"/>
        </w:rPr>
        <w:t>Contact</w:t>
      </w:r>
      <w:r w:rsidRPr="00483C40">
        <w:rPr>
          <w:b/>
          <w:bCs/>
          <w:color w:val="0000FF"/>
          <w:spacing w:val="-46"/>
        </w:rPr>
        <w:t xml:space="preserve"> </w:t>
      </w:r>
      <w:r w:rsidRPr="00483C40">
        <w:rPr>
          <w:b/>
          <w:bCs/>
          <w:color w:val="0000FF"/>
          <w:spacing w:val="-10"/>
        </w:rPr>
        <w:t>Flag</w:t>
      </w:r>
      <w:r w:rsidRPr="00483C40">
        <w:rPr>
          <w:b/>
          <w:bCs/>
          <w:color w:val="0000FF"/>
          <w:spacing w:val="-44"/>
        </w:rPr>
        <w:t xml:space="preserve"> </w:t>
      </w:r>
      <w:r w:rsidRPr="00483C40">
        <w:rPr>
          <w:b/>
          <w:bCs/>
          <w:color w:val="0000FF"/>
          <w:spacing w:val="-12"/>
        </w:rPr>
        <w:t>(Date</w:t>
      </w:r>
      <w:r w:rsidRPr="00483C40">
        <w:rPr>
          <w:b/>
          <w:bCs/>
          <w:color w:val="0000FF"/>
          <w:spacing w:val="-46"/>
        </w:rPr>
        <w:t xml:space="preserve"> </w:t>
      </w:r>
      <w:r w:rsidRPr="00483C40">
        <w:rPr>
          <w:b/>
          <w:bCs/>
          <w:color w:val="0000FF"/>
          <w:spacing w:val="-5"/>
        </w:rPr>
        <w:t>of</w:t>
      </w:r>
      <w:r w:rsidRPr="00483C40">
        <w:rPr>
          <w:b/>
          <w:bCs/>
          <w:color w:val="0000FF"/>
          <w:spacing w:val="-22"/>
        </w:rPr>
        <w:t xml:space="preserve"> </w:t>
      </w:r>
      <w:r w:rsidRPr="00483C40">
        <w:rPr>
          <w:b/>
          <w:bCs/>
          <w:color w:val="0000FF"/>
          <w:spacing w:val="-8"/>
        </w:rPr>
        <w:t>1st</w:t>
      </w:r>
      <w:r w:rsidRPr="00483C40">
        <w:rPr>
          <w:b/>
          <w:bCs/>
          <w:color w:val="0000FF"/>
          <w:spacing w:val="-41"/>
        </w:rPr>
        <w:t xml:space="preserve"> </w:t>
      </w:r>
      <w:r w:rsidRPr="00483C40">
        <w:rPr>
          <w:b/>
          <w:bCs/>
          <w:color w:val="0000FF"/>
          <w:spacing w:val="-13"/>
        </w:rPr>
        <w:t>Contact</w:t>
      </w:r>
      <w:r w:rsidRPr="00483C40">
        <w:rPr>
          <w:b/>
          <w:bCs/>
          <w:color w:val="0000FF"/>
          <w:spacing w:val="-47"/>
        </w:rPr>
        <w:t xml:space="preserve"> </w:t>
      </w:r>
      <w:r w:rsidRPr="00483C40">
        <w:rPr>
          <w:b/>
          <w:bCs/>
          <w:color w:val="0000FF"/>
          <w:spacing w:val="-13"/>
        </w:rPr>
        <w:t>Flag)</w:t>
      </w:r>
      <w:r w:rsidR="00684277" w:rsidRPr="00483C40">
        <w:rPr>
          <w:b/>
          <w:bCs/>
          <w:color w:val="0000FF"/>
          <w:spacing w:val="-13"/>
        </w:rPr>
        <w:t xml:space="preserve"> – Retired for 2023+ </w:t>
      </w:r>
      <w:proofErr w:type="gramStart"/>
      <w:r w:rsidR="00684277" w:rsidRPr="00483C40">
        <w:rPr>
          <w:b/>
          <w:bCs/>
          <w:color w:val="0000FF"/>
          <w:spacing w:val="-13"/>
        </w:rPr>
        <w:t>Cases</w:t>
      </w:r>
      <w:proofErr w:type="gramEnd"/>
    </w:p>
    <w:p w14:paraId="1A2D7C42" w14:textId="77777777" w:rsidR="00190658" w:rsidRPr="00483C40" w:rsidRDefault="005C1088">
      <w:pPr>
        <w:pStyle w:val="BodyText"/>
        <w:spacing w:before="124" w:line="336" w:lineRule="exact"/>
        <w:ind w:left="515"/>
        <w:jc w:val="both"/>
        <w:rPr>
          <w:color w:val="0000FF"/>
        </w:rPr>
      </w:pPr>
      <w:r w:rsidRPr="00483C40">
        <w:rPr>
          <w:rFonts w:ascii="Arial Black"/>
          <w:color w:val="0000FF"/>
          <w:spacing w:val="-2"/>
        </w:rPr>
        <w:t>This</w:t>
      </w:r>
      <w:r w:rsidRPr="00483C40">
        <w:rPr>
          <w:rFonts w:ascii="Arial Black"/>
          <w:color w:val="0000FF"/>
          <w:spacing w:val="-11"/>
        </w:rPr>
        <w:t xml:space="preserve"> </w:t>
      </w:r>
      <w:r w:rsidRPr="00483C40">
        <w:rPr>
          <w:rFonts w:ascii="Arial Black"/>
          <w:color w:val="0000FF"/>
          <w:spacing w:val="-2"/>
        </w:rPr>
        <w:t>flag</w:t>
      </w:r>
      <w:r w:rsidRPr="00483C40">
        <w:rPr>
          <w:rFonts w:ascii="Arial Black"/>
          <w:color w:val="0000FF"/>
          <w:spacing w:val="-9"/>
        </w:rPr>
        <w:t xml:space="preserve"> </w:t>
      </w:r>
      <w:r w:rsidRPr="00483C40">
        <w:rPr>
          <w:rFonts w:ascii="Arial Black"/>
          <w:color w:val="0000FF"/>
          <w:spacing w:val="-2"/>
        </w:rPr>
        <w:t>explains</w:t>
      </w:r>
      <w:r w:rsidRPr="00483C40">
        <w:rPr>
          <w:rFonts w:ascii="Arial Black"/>
          <w:color w:val="0000FF"/>
          <w:spacing w:val="-16"/>
        </w:rPr>
        <w:t xml:space="preserve"> </w:t>
      </w:r>
      <w:r w:rsidRPr="00483C40">
        <w:rPr>
          <w:color w:val="0000FF"/>
          <w:spacing w:val="-2"/>
        </w:rPr>
        <w:t>why</w:t>
      </w:r>
      <w:r w:rsidRPr="00483C40">
        <w:rPr>
          <w:color w:val="0000FF"/>
          <w:spacing w:val="1"/>
        </w:rPr>
        <w:t xml:space="preserve"> </w:t>
      </w:r>
      <w:r w:rsidRPr="00483C40">
        <w:rPr>
          <w:color w:val="0000FF"/>
          <w:spacing w:val="-2"/>
        </w:rPr>
        <w:t>there</w:t>
      </w:r>
      <w:r w:rsidRPr="00483C40">
        <w:rPr>
          <w:color w:val="0000FF"/>
        </w:rPr>
        <w:t xml:space="preserve"> </w:t>
      </w:r>
      <w:r w:rsidRPr="00483C40">
        <w:rPr>
          <w:color w:val="0000FF"/>
          <w:spacing w:val="-2"/>
        </w:rPr>
        <w:t>is</w:t>
      </w:r>
      <w:r w:rsidRPr="00483C40">
        <w:rPr>
          <w:color w:val="0000FF"/>
          <w:spacing w:val="2"/>
        </w:rPr>
        <w:t xml:space="preserve"> </w:t>
      </w:r>
      <w:r w:rsidRPr="00483C40">
        <w:rPr>
          <w:color w:val="0000FF"/>
          <w:spacing w:val="-2"/>
        </w:rPr>
        <w:t>no</w:t>
      </w:r>
      <w:r w:rsidRPr="00483C40">
        <w:rPr>
          <w:color w:val="0000FF"/>
        </w:rPr>
        <w:t xml:space="preserve"> </w:t>
      </w:r>
      <w:r w:rsidRPr="00483C40">
        <w:rPr>
          <w:color w:val="0000FF"/>
          <w:spacing w:val="-2"/>
        </w:rPr>
        <w:t xml:space="preserve">appropriate </w:t>
      </w:r>
      <w:r w:rsidRPr="00483C40">
        <w:rPr>
          <w:color w:val="0000FF"/>
          <w:spacing w:val="-1"/>
        </w:rPr>
        <w:t>value</w:t>
      </w:r>
      <w:r w:rsidRPr="00483C40">
        <w:rPr>
          <w:color w:val="0000FF"/>
          <w:spacing w:val="1"/>
        </w:rPr>
        <w:t xml:space="preserve"> </w:t>
      </w:r>
      <w:r w:rsidRPr="00483C40">
        <w:rPr>
          <w:color w:val="0000FF"/>
          <w:spacing w:val="-1"/>
        </w:rPr>
        <w:t>in the corresponding</w:t>
      </w:r>
      <w:r w:rsidRPr="00483C40">
        <w:rPr>
          <w:color w:val="0000FF"/>
        </w:rPr>
        <w:t xml:space="preserve"> </w:t>
      </w:r>
      <w:r w:rsidRPr="00483C40">
        <w:rPr>
          <w:color w:val="0000FF"/>
          <w:spacing w:val="-1"/>
        </w:rPr>
        <w:t>date</w:t>
      </w:r>
      <w:r w:rsidRPr="00483C40">
        <w:rPr>
          <w:color w:val="0000FF"/>
          <w:spacing w:val="-24"/>
        </w:rPr>
        <w:t xml:space="preserve"> </w:t>
      </w:r>
      <w:r w:rsidRPr="00483C40">
        <w:rPr>
          <w:color w:val="0000FF"/>
          <w:spacing w:val="-1"/>
        </w:rPr>
        <w:t>field,</w:t>
      </w:r>
    </w:p>
    <w:p w14:paraId="5E04AF24" w14:textId="77777777" w:rsidR="00190658" w:rsidRPr="00483C40" w:rsidRDefault="005C1088">
      <w:pPr>
        <w:spacing w:line="267" w:lineRule="exact"/>
        <w:ind w:left="515"/>
        <w:rPr>
          <w:i/>
          <w:color w:val="0000FF"/>
          <w:sz w:val="24"/>
        </w:rPr>
      </w:pPr>
      <w:r w:rsidRPr="00483C40">
        <w:rPr>
          <w:i/>
          <w:color w:val="0000FF"/>
          <w:sz w:val="24"/>
        </w:rPr>
        <w:t>Date</w:t>
      </w:r>
      <w:r w:rsidRPr="00483C40">
        <w:rPr>
          <w:i/>
          <w:color w:val="0000FF"/>
          <w:spacing w:val="-3"/>
          <w:sz w:val="24"/>
        </w:rPr>
        <w:t xml:space="preserve"> </w:t>
      </w:r>
      <w:r w:rsidRPr="00483C40">
        <w:rPr>
          <w:i/>
          <w:color w:val="0000FF"/>
          <w:sz w:val="24"/>
        </w:rPr>
        <w:t>of</w:t>
      </w:r>
      <w:r w:rsidRPr="00483C40">
        <w:rPr>
          <w:i/>
          <w:color w:val="0000FF"/>
          <w:spacing w:val="-1"/>
          <w:sz w:val="24"/>
        </w:rPr>
        <w:t xml:space="preserve"> </w:t>
      </w:r>
      <w:r w:rsidRPr="00483C40">
        <w:rPr>
          <w:i/>
          <w:color w:val="0000FF"/>
          <w:sz w:val="24"/>
        </w:rPr>
        <w:t>First</w:t>
      </w:r>
      <w:r w:rsidRPr="00483C40">
        <w:rPr>
          <w:i/>
          <w:color w:val="0000FF"/>
          <w:spacing w:val="-1"/>
          <w:sz w:val="24"/>
        </w:rPr>
        <w:t xml:space="preserve"> </w:t>
      </w:r>
      <w:r w:rsidRPr="00483C40">
        <w:rPr>
          <w:i/>
          <w:color w:val="0000FF"/>
          <w:sz w:val="24"/>
        </w:rPr>
        <w:t>Contact.</w:t>
      </w:r>
    </w:p>
    <w:p w14:paraId="74BFD6A2" w14:textId="61B52AFB" w:rsidR="00190658" w:rsidRPr="00483C40" w:rsidRDefault="005C1088" w:rsidP="006A4B42">
      <w:pPr>
        <w:pStyle w:val="ListParagraph"/>
        <w:numPr>
          <w:ilvl w:val="0"/>
          <w:numId w:val="85"/>
        </w:numPr>
        <w:tabs>
          <w:tab w:val="left" w:pos="948"/>
        </w:tabs>
        <w:spacing w:before="113"/>
        <w:ind w:hanging="361"/>
        <w:rPr>
          <w:color w:val="0000FF"/>
          <w:sz w:val="24"/>
        </w:rPr>
      </w:pPr>
      <w:r w:rsidRPr="00483C40">
        <w:rPr>
          <w:color w:val="0000FF"/>
          <w:sz w:val="24"/>
        </w:rPr>
        <w:t>Leave</w:t>
      </w:r>
      <w:r w:rsidRPr="00483C40">
        <w:rPr>
          <w:color w:val="0000FF"/>
          <w:spacing w:val="-11"/>
          <w:sz w:val="24"/>
        </w:rPr>
        <w:t xml:space="preserve"> </w:t>
      </w:r>
      <w:r w:rsidRPr="00483C40">
        <w:rPr>
          <w:color w:val="0000FF"/>
          <w:sz w:val="24"/>
        </w:rPr>
        <w:t>this</w:t>
      </w:r>
      <w:r w:rsidRPr="00483C40">
        <w:rPr>
          <w:color w:val="0000FF"/>
          <w:spacing w:val="-10"/>
          <w:sz w:val="24"/>
        </w:rPr>
        <w:t xml:space="preserve"> </w:t>
      </w:r>
      <w:r w:rsidRPr="00483C40">
        <w:rPr>
          <w:color w:val="0000FF"/>
          <w:sz w:val="24"/>
        </w:rPr>
        <w:t>item</w:t>
      </w:r>
      <w:r w:rsidRPr="00483C40">
        <w:rPr>
          <w:color w:val="0000FF"/>
          <w:spacing w:val="-9"/>
          <w:sz w:val="24"/>
        </w:rPr>
        <w:t xml:space="preserve"> </w:t>
      </w:r>
      <w:r w:rsidRPr="00483C40">
        <w:rPr>
          <w:color w:val="0000FF"/>
          <w:sz w:val="24"/>
        </w:rPr>
        <w:t>blank</w:t>
      </w:r>
      <w:r w:rsidRPr="00483C40">
        <w:rPr>
          <w:color w:val="0000FF"/>
          <w:spacing w:val="-11"/>
          <w:sz w:val="24"/>
        </w:rPr>
        <w:t xml:space="preserve"> </w:t>
      </w:r>
      <w:r w:rsidRPr="00483C40">
        <w:rPr>
          <w:color w:val="0000FF"/>
          <w:sz w:val="24"/>
        </w:rPr>
        <w:t>if</w:t>
      </w:r>
      <w:r w:rsidRPr="00483C40">
        <w:rPr>
          <w:color w:val="0000FF"/>
          <w:spacing w:val="-12"/>
          <w:sz w:val="24"/>
        </w:rPr>
        <w:t xml:space="preserve"> </w:t>
      </w:r>
      <w:r w:rsidRPr="00483C40">
        <w:rPr>
          <w:i/>
          <w:color w:val="0000FF"/>
          <w:sz w:val="24"/>
        </w:rPr>
        <w:t>Date</w:t>
      </w:r>
      <w:r w:rsidRPr="00483C40">
        <w:rPr>
          <w:i/>
          <w:color w:val="0000FF"/>
          <w:spacing w:val="-9"/>
          <w:sz w:val="24"/>
        </w:rPr>
        <w:t xml:space="preserve"> </w:t>
      </w:r>
      <w:r w:rsidRPr="00483C40">
        <w:rPr>
          <w:i/>
          <w:color w:val="0000FF"/>
          <w:sz w:val="24"/>
        </w:rPr>
        <w:t>of</w:t>
      </w:r>
      <w:r w:rsidRPr="00483C40">
        <w:rPr>
          <w:i/>
          <w:color w:val="0000FF"/>
          <w:spacing w:val="-9"/>
          <w:sz w:val="24"/>
        </w:rPr>
        <w:t xml:space="preserve"> </w:t>
      </w:r>
      <w:r w:rsidRPr="00483C40">
        <w:rPr>
          <w:i/>
          <w:color w:val="0000FF"/>
          <w:sz w:val="24"/>
        </w:rPr>
        <w:t>First</w:t>
      </w:r>
      <w:r w:rsidRPr="00483C40">
        <w:rPr>
          <w:i/>
          <w:color w:val="0000FF"/>
          <w:spacing w:val="-12"/>
          <w:sz w:val="24"/>
        </w:rPr>
        <w:t xml:space="preserve"> </w:t>
      </w:r>
      <w:r w:rsidRPr="00483C40">
        <w:rPr>
          <w:i/>
          <w:color w:val="0000FF"/>
          <w:sz w:val="24"/>
        </w:rPr>
        <w:t>Contact</w:t>
      </w:r>
      <w:r w:rsidRPr="00483C40">
        <w:rPr>
          <w:i/>
          <w:color w:val="0000FF"/>
          <w:spacing w:val="-6"/>
          <w:sz w:val="24"/>
        </w:rPr>
        <w:t xml:space="preserve"> </w:t>
      </w:r>
      <w:r w:rsidRPr="00483C40">
        <w:rPr>
          <w:color w:val="0000FF"/>
          <w:sz w:val="24"/>
        </w:rPr>
        <w:t>has</w:t>
      </w:r>
      <w:r w:rsidRPr="00483C40">
        <w:rPr>
          <w:color w:val="0000FF"/>
          <w:spacing w:val="-10"/>
          <w:sz w:val="24"/>
        </w:rPr>
        <w:t xml:space="preserve"> </w:t>
      </w:r>
      <w:r w:rsidRPr="00483C40">
        <w:rPr>
          <w:color w:val="0000FF"/>
          <w:sz w:val="24"/>
        </w:rPr>
        <w:t>a</w:t>
      </w:r>
      <w:r w:rsidRPr="00483C40">
        <w:rPr>
          <w:color w:val="0000FF"/>
          <w:spacing w:val="-11"/>
          <w:sz w:val="24"/>
        </w:rPr>
        <w:t xml:space="preserve"> </w:t>
      </w:r>
      <w:r w:rsidRPr="00483C40">
        <w:rPr>
          <w:color w:val="0000FF"/>
          <w:sz w:val="24"/>
        </w:rPr>
        <w:t>full</w:t>
      </w:r>
      <w:r w:rsidRPr="00483C40">
        <w:rPr>
          <w:color w:val="0000FF"/>
          <w:spacing w:val="-10"/>
          <w:sz w:val="24"/>
        </w:rPr>
        <w:t xml:space="preserve"> </w:t>
      </w:r>
      <w:r w:rsidRPr="00483C40">
        <w:rPr>
          <w:color w:val="0000FF"/>
          <w:sz w:val="24"/>
        </w:rPr>
        <w:t>or</w:t>
      </w:r>
      <w:r w:rsidRPr="00483C40">
        <w:rPr>
          <w:color w:val="0000FF"/>
          <w:spacing w:val="-13"/>
          <w:sz w:val="24"/>
        </w:rPr>
        <w:t xml:space="preserve"> </w:t>
      </w:r>
      <w:r w:rsidRPr="00483C40">
        <w:rPr>
          <w:color w:val="0000FF"/>
          <w:sz w:val="24"/>
        </w:rPr>
        <w:t>partial</w:t>
      </w:r>
      <w:r w:rsidRPr="00483C40">
        <w:rPr>
          <w:color w:val="0000FF"/>
          <w:spacing w:val="-13"/>
          <w:sz w:val="24"/>
        </w:rPr>
        <w:t xml:space="preserve"> </w:t>
      </w:r>
      <w:r w:rsidRPr="00483C40">
        <w:rPr>
          <w:color w:val="0000FF"/>
          <w:sz w:val="24"/>
        </w:rPr>
        <w:t>date</w:t>
      </w:r>
      <w:r w:rsidRPr="00483C40">
        <w:rPr>
          <w:color w:val="0000FF"/>
          <w:spacing w:val="-8"/>
          <w:sz w:val="24"/>
        </w:rPr>
        <w:t xml:space="preserve"> </w:t>
      </w:r>
      <w:r w:rsidRPr="00483C40">
        <w:rPr>
          <w:color w:val="0000FF"/>
          <w:sz w:val="24"/>
        </w:rPr>
        <w:t>recorded</w:t>
      </w:r>
      <w:r w:rsidR="00321297" w:rsidRPr="00483C40">
        <w:rPr>
          <w:color w:val="0000FF"/>
          <w:sz w:val="24"/>
        </w:rPr>
        <w:t>.</w:t>
      </w:r>
    </w:p>
    <w:p w14:paraId="7E9A0DE4" w14:textId="7E3ED3FE" w:rsidR="00190658" w:rsidRPr="00483C40" w:rsidRDefault="005C1088" w:rsidP="006A4B42">
      <w:pPr>
        <w:pStyle w:val="ListParagraph"/>
        <w:numPr>
          <w:ilvl w:val="0"/>
          <w:numId w:val="85"/>
        </w:numPr>
        <w:tabs>
          <w:tab w:val="left" w:pos="948"/>
        </w:tabs>
        <w:spacing w:before="3" w:line="303" w:lineRule="exact"/>
        <w:ind w:hanging="361"/>
        <w:rPr>
          <w:color w:val="0000FF"/>
          <w:sz w:val="24"/>
        </w:rPr>
      </w:pPr>
      <w:r w:rsidRPr="00483C40">
        <w:rPr>
          <w:color w:val="0000FF"/>
          <w:sz w:val="24"/>
        </w:rPr>
        <w:t>Code</w:t>
      </w:r>
      <w:r w:rsidRPr="00483C40">
        <w:rPr>
          <w:color w:val="0000FF"/>
          <w:spacing w:val="-10"/>
          <w:sz w:val="24"/>
        </w:rPr>
        <w:t xml:space="preserve"> </w:t>
      </w:r>
      <w:r w:rsidRPr="00483C40">
        <w:rPr>
          <w:color w:val="0000FF"/>
          <w:sz w:val="24"/>
        </w:rPr>
        <w:t>12</w:t>
      </w:r>
      <w:r w:rsidRPr="00483C40">
        <w:rPr>
          <w:color w:val="0000FF"/>
          <w:spacing w:val="-9"/>
          <w:sz w:val="24"/>
        </w:rPr>
        <w:t xml:space="preserve"> </w:t>
      </w:r>
      <w:r w:rsidRPr="00483C40">
        <w:rPr>
          <w:color w:val="0000FF"/>
          <w:sz w:val="24"/>
        </w:rPr>
        <w:t>if</w:t>
      </w:r>
      <w:r w:rsidRPr="00483C40">
        <w:rPr>
          <w:color w:val="0000FF"/>
          <w:spacing w:val="-11"/>
          <w:sz w:val="24"/>
        </w:rPr>
        <w:t xml:space="preserve"> </w:t>
      </w:r>
      <w:r w:rsidRPr="00483C40">
        <w:rPr>
          <w:color w:val="0000FF"/>
          <w:sz w:val="24"/>
        </w:rPr>
        <w:t>the</w:t>
      </w:r>
      <w:r w:rsidRPr="00483C40">
        <w:rPr>
          <w:color w:val="0000FF"/>
          <w:spacing w:val="-9"/>
          <w:sz w:val="24"/>
        </w:rPr>
        <w:t xml:space="preserve"> </w:t>
      </w:r>
      <w:r w:rsidRPr="00483C40">
        <w:rPr>
          <w:i/>
          <w:color w:val="0000FF"/>
          <w:sz w:val="24"/>
        </w:rPr>
        <w:t>Date</w:t>
      </w:r>
      <w:r w:rsidRPr="00483C40">
        <w:rPr>
          <w:i/>
          <w:color w:val="0000FF"/>
          <w:spacing w:val="-11"/>
          <w:sz w:val="24"/>
        </w:rPr>
        <w:t xml:space="preserve"> </w:t>
      </w:r>
      <w:r w:rsidRPr="00483C40">
        <w:rPr>
          <w:i/>
          <w:color w:val="0000FF"/>
          <w:sz w:val="24"/>
        </w:rPr>
        <w:t>of</w:t>
      </w:r>
      <w:r w:rsidRPr="00483C40">
        <w:rPr>
          <w:i/>
          <w:color w:val="0000FF"/>
          <w:spacing w:val="-10"/>
          <w:sz w:val="24"/>
        </w:rPr>
        <w:t xml:space="preserve"> </w:t>
      </w:r>
      <w:r w:rsidRPr="00483C40">
        <w:rPr>
          <w:i/>
          <w:color w:val="0000FF"/>
          <w:sz w:val="24"/>
        </w:rPr>
        <w:t>First</w:t>
      </w:r>
      <w:r w:rsidRPr="00483C40">
        <w:rPr>
          <w:i/>
          <w:color w:val="0000FF"/>
          <w:spacing w:val="-10"/>
          <w:sz w:val="24"/>
        </w:rPr>
        <w:t xml:space="preserve"> </w:t>
      </w:r>
      <w:r w:rsidRPr="00483C40">
        <w:rPr>
          <w:i/>
          <w:color w:val="0000FF"/>
          <w:sz w:val="24"/>
        </w:rPr>
        <w:t>Contact</w:t>
      </w:r>
      <w:r w:rsidRPr="00483C40">
        <w:rPr>
          <w:i/>
          <w:color w:val="0000FF"/>
          <w:spacing w:val="-8"/>
          <w:sz w:val="24"/>
        </w:rPr>
        <w:t xml:space="preserve"> </w:t>
      </w:r>
      <w:r w:rsidRPr="00483C40">
        <w:rPr>
          <w:color w:val="0000FF"/>
          <w:sz w:val="24"/>
        </w:rPr>
        <w:t>cannot</w:t>
      </w:r>
      <w:r w:rsidRPr="00483C40">
        <w:rPr>
          <w:color w:val="0000FF"/>
          <w:spacing w:val="-13"/>
          <w:sz w:val="24"/>
        </w:rPr>
        <w:t xml:space="preserve"> </w:t>
      </w:r>
      <w:r w:rsidRPr="00483C40">
        <w:rPr>
          <w:color w:val="0000FF"/>
          <w:sz w:val="24"/>
        </w:rPr>
        <w:t>be</w:t>
      </w:r>
      <w:r w:rsidRPr="00483C40">
        <w:rPr>
          <w:color w:val="0000FF"/>
          <w:spacing w:val="-12"/>
          <w:sz w:val="24"/>
        </w:rPr>
        <w:t xml:space="preserve"> </w:t>
      </w:r>
      <w:r w:rsidRPr="00483C40">
        <w:rPr>
          <w:color w:val="0000FF"/>
          <w:sz w:val="24"/>
        </w:rPr>
        <w:t>determined</w:t>
      </w:r>
      <w:r w:rsidRPr="00483C40">
        <w:rPr>
          <w:color w:val="0000FF"/>
          <w:spacing w:val="-11"/>
          <w:sz w:val="24"/>
        </w:rPr>
        <w:t xml:space="preserve"> </w:t>
      </w:r>
      <w:r w:rsidRPr="00483C40">
        <w:rPr>
          <w:color w:val="0000FF"/>
          <w:sz w:val="24"/>
        </w:rPr>
        <w:t>at</w:t>
      </w:r>
      <w:r w:rsidRPr="00483C40">
        <w:rPr>
          <w:color w:val="0000FF"/>
          <w:spacing w:val="-11"/>
          <w:sz w:val="24"/>
        </w:rPr>
        <w:t xml:space="preserve"> </w:t>
      </w:r>
      <w:r w:rsidRPr="00483C40">
        <w:rPr>
          <w:color w:val="0000FF"/>
          <w:sz w:val="24"/>
        </w:rPr>
        <w:t>all</w:t>
      </w:r>
      <w:r w:rsidR="00321297" w:rsidRPr="00483C40">
        <w:rPr>
          <w:color w:val="0000FF"/>
          <w:sz w:val="24"/>
        </w:rPr>
        <w:t>.</w:t>
      </w:r>
    </w:p>
    <w:p w14:paraId="7713EC92" w14:textId="559C2145" w:rsidR="00190658" w:rsidRPr="00483C40" w:rsidRDefault="005C1088" w:rsidP="006A4B42">
      <w:pPr>
        <w:pStyle w:val="ListParagraph"/>
        <w:numPr>
          <w:ilvl w:val="0"/>
          <w:numId w:val="85"/>
        </w:numPr>
        <w:tabs>
          <w:tab w:val="left" w:pos="948"/>
        </w:tabs>
        <w:ind w:right="575"/>
        <w:rPr>
          <w:color w:val="0000FF"/>
          <w:sz w:val="24"/>
        </w:rPr>
      </w:pPr>
      <w:r w:rsidRPr="00483C40">
        <w:rPr>
          <w:color w:val="0000FF"/>
          <w:spacing w:val="-2"/>
          <w:sz w:val="24"/>
        </w:rPr>
        <w:t>Registrars</w:t>
      </w:r>
      <w:r w:rsidRPr="00483C40">
        <w:rPr>
          <w:color w:val="0000FF"/>
          <w:spacing w:val="-12"/>
          <w:sz w:val="24"/>
        </w:rPr>
        <w:t xml:space="preserve"> </w:t>
      </w:r>
      <w:r w:rsidRPr="00483C40">
        <w:rPr>
          <w:color w:val="0000FF"/>
          <w:spacing w:val="-1"/>
          <w:sz w:val="24"/>
        </w:rPr>
        <w:t>should</w:t>
      </w:r>
      <w:r w:rsidRPr="00483C40">
        <w:rPr>
          <w:color w:val="0000FF"/>
          <w:spacing w:val="-11"/>
          <w:sz w:val="24"/>
        </w:rPr>
        <w:t xml:space="preserve"> </w:t>
      </w:r>
      <w:r w:rsidRPr="00483C40">
        <w:rPr>
          <w:color w:val="0000FF"/>
          <w:spacing w:val="-1"/>
          <w:sz w:val="24"/>
        </w:rPr>
        <w:t>enter</w:t>
      </w:r>
      <w:r w:rsidRPr="00483C40">
        <w:rPr>
          <w:color w:val="0000FF"/>
          <w:spacing w:val="-12"/>
          <w:sz w:val="24"/>
        </w:rPr>
        <w:t xml:space="preserve"> </w:t>
      </w:r>
      <w:r w:rsidRPr="00483C40">
        <w:rPr>
          <w:color w:val="0000FF"/>
          <w:spacing w:val="-1"/>
          <w:sz w:val="24"/>
        </w:rPr>
        <w:t>this</w:t>
      </w:r>
      <w:r w:rsidRPr="00483C40">
        <w:rPr>
          <w:color w:val="0000FF"/>
          <w:spacing w:val="-8"/>
          <w:sz w:val="24"/>
        </w:rPr>
        <w:t xml:space="preserve"> </w:t>
      </w:r>
      <w:r w:rsidRPr="00483C40">
        <w:rPr>
          <w:color w:val="0000FF"/>
          <w:spacing w:val="-1"/>
          <w:sz w:val="24"/>
        </w:rPr>
        <w:t>data</w:t>
      </w:r>
      <w:r w:rsidRPr="00483C40">
        <w:rPr>
          <w:color w:val="0000FF"/>
          <w:spacing w:val="-6"/>
          <w:sz w:val="24"/>
        </w:rPr>
        <w:t xml:space="preserve"> </w:t>
      </w:r>
      <w:r w:rsidRPr="00483C40">
        <w:rPr>
          <w:color w:val="0000FF"/>
          <w:spacing w:val="-1"/>
          <w:sz w:val="24"/>
        </w:rPr>
        <w:t>item</w:t>
      </w:r>
      <w:r w:rsidRPr="00483C40">
        <w:rPr>
          <w:color w:val="0000FF"/>
          <w:spacing w:val="-7"/>
          <w:sz w:val="24"/>
        </w:rPr>
        <w:t xml:space="preserve"> </w:t>
      </w:r>
      <w:r w:rsidRPr="00483C40">
        <w:rPr>
          <w:color w:val="0000FF"/>
          <w:spacing w:val="-1"/>
          <w:sz w:val="24"/>
        </w:rPr>
        <w:t>directly</w:t>
      </w:r>
      <w:r w:rsidRPr="00483C40">
        <w:rPr>
          <w:color w:val="0000FF"/>
          <w:spacing w:val="-13"/>
          <w:sz w:val="24"/>
        </w:rPr>
        <w:t xml:space="preserve"> </w:t>
      </w:r>
      <w:r w:rsidRPr="00483C40">
        <w:rPr>
          <w:color w:val="0000FF"/>
          <w:spacing w:val="-1"/>
          <w:sz w:val="24"/>
        </w:rPr>
        <w:t>(when</w:t>
      </w:r>
      <w:r w:rsidRPr="00483C40">
        <w:rPr>
          <w:color w:val="0000FF"/>
          <w:spacing w:val="-9"/>
          <w:sz w:val="24"/>
        </w:rPr>
        <w:t xml:space="preserve"> </w:t>
      </w:r>
      <w:r w:rsidRPr="00483C40">
        <w:rPr>
          <w:color w:val="0000FF"/>
          <w:spacing w:val="-1"/>
          <w:sz w:val="24"/>
        </w:rPr>
        <w:t>appropriate)</w:t>
      </w:r>
      <w:r w:rsidRPr="00483C40">
        <w:rPr>
          <w:color w:val="0000FF"/>
          <w:spacing w:val="-13"/>
          <w:sz w:val="24"/>
        </w:rPr>
        <w:t xml:space="preserve"> </w:t>
      </w:r>
      <w:r w:rsidRPr="00483C40">
        <w:rPr>
          <w:color w:val="0000FF"/>
          <w:spacing w:val="-1"/>
          <w:sz w:val="24"/>
        </w:rPr>
        <w:t>even</w:t>
      </w:r>
      <w:r w:rsidRPr="00483C40">
        <w:rPr>
          <w:color w:val="0000FF"/>
          <w:spacing w:val="-9"/>
          <w:sz w:val="24"/>
        </w:rPr>
        <w:t xml:space="preserve"> </w:t>
      </w:r>
      <w:r w:rsidRPr="00483C40">
        <w:rPr>
          <w:color w:val="0000FF"/>
          <w:spacing w:val="-1"/>
          <w:sz w:val="24"/>
        </w:rPr>
        <w:t>if</w:t>
      </w:r>
      <w:r w:rsidRPr="00483C40">
        <w:rPr>
          <w:color w:val="0000FF"/>
          <w:spacing w:val="-8"/>
          <w:sz w:val="24"/>
        </w:rPr>
        <w:t xml:space="preserve"> </w:t>
      </w:r>
      <w:r w:rsidRPr="00483C40">
        <w:rPr>
          <w:color w:val="0000FF"/>
          <w:spacing w:val="-1"/>
          <w:sz w:val="24"/>
        </w:rPr>
        <w:t>the</w:t>
      </w:r>
      <w:r w:rsidRPr="00483C40">
        <w:rPr>
          <w:color w:val="0000FF"/>
          <w:spacing w:val="-6"/>
          <w:sz w:val="24"/>
        </w:rPr>
        <w:t xml:space="preserve"> </w:t>
      </w:r>
      <w:r w:rsidRPr="00483C40">
        <w:rPr>
          <w:color w:val="0000FF"/>
          <w:spacing w:val="-1"/>
          <w:sz w:val="24"/>
        </w:rPr>
        <w:t>traditional</w:t>
      </w:r>
      <w:r w:rsidRPr="00483C40">
        <w:rPr>
          <w:color w:val="0000FF"/>
          <w:spacing w:val="-57"/>
          <w:sz w:val="24"/>
        </w:rPr>
        <w:t xml:space="preserve"> </w:t>
      </w:r>
      <w:r w:rsidRPr="00483C40">
        <w:rPr>
          <w:color w:val="0000FF"/>
          <w:sz w:val="24"/>
        </w:rPr>
        <w:t>form</w:t>
      </w:r>
      <w:r w:rsidRPr="00483C40">
        <w:rPr>
          <w:color w:val="0000FF"/>
          <w:spacing w:val="-7"/>
          <w:sz w:val="24"/>
        </w:rPr>
        <w:t xml:space="preserve"> </w:t>
      </w:r>
      <w:r w:rsidRPr="00483C40">
        <w:rPr>
          <w:color w:val="0000FF"/>
          <w:sz w:val="24"/>
        </w:rPr>
        <w:t>of</w:t>
      </w:r>
      <w:r w:rsidRPr="00483C40">
        <w:rPr>
          <w:color w:val="0000FF"/>
          <w:spacing w:val="-2"/>
          <w:sz w:val="24"/>
        </w:rPr>
        <w:t xml:space="preserve"> </w:t>
      </w:r>
      <w:r w:rsidRPr="00483C40">
        <w:rPr>
          <w:color w:val="0000FF"/>
          <w:sz w:val="24"/>
        </w:rPr>
        <w:t>date entry</w:t>
      </w:r>
      <w:r w:rsidRPr="00483C40">
        <w:rPr>
          <w:color w:val="0000FF"/>
          <w:spacing w:val="-1"/>
          <w:sz w:val="24"/>
        </w:rPr>
        <w:t xml:space="preserve"> </w:t>
      </w:r>
      <w:r w:rsidRPr="00483C40">
        <w:rPr>
          <w:color w:val="0000FF"/>
          <w:sz w:val="24"/>
        </w:rPr>
        <w:t>is</w:t>
      </w:r>
      <w:r w:rsidRPr="00483C40">
        <w:rPr>
          <w:color w:val="0000FF"/>
          <w:spacing w:val="1"/>
          <w:sz w:val="24"/>
        </w:rPr>
        <w:t xml:space="preserve"> </w:t>
      </w:r>
      <w:r w:rsidRPr="00483C40">
        <w:rPr>
          <w:color w:val="0000FF"/>
          <w:sz w:val="24"/>
        </w:rPr>
        <w:t>used</w:t>
      </w:r>
      <w:r w:rsidRPr="00483C40">
        <w:rPr>
          <w:color w:val="0000FF"/>
          <w:spacing w:val="-4"/>
          <w:sz w:val="24"/>
        </w:rPr>
        <w:t xml:space="preserve"> </w:t>
      </w:r>
      <w:r w:rsidRPr="00483C40">
        <w:rPr>
          <w:color w:val="0000FF"/>
          <w:sz w:val="24"/>
        </w:rPr>
        <w:t>in</w:t>
      </w:r>
      <w:r w:rsidRPr="00483C40">
        <w:rPr>
          <w:color w:val="0000FF"/>
          <w:spacing w:val="-2"/>
          <w:sz w:val="24"/>
        </w:rPr>
        <w:t xml:space="preserve"> </w:t>
      </w:r>
      <w:r w:rsidRPr="00483C40">
        <w:rPr>
          <w:color w:val="0000FF"/>
          <w:sz w:val="24"/>
        </w:rPr>
        <w:t>the</w:t>
      </w:r>
      <w:r w:rsidRPr="00483C40">
        <w:rPr>
          <w:color w:val="0000FF"/>
          <w:spacing w:val="-31"/>
          <w:sz w:val="24"/>
        </w:rPr>
        <w:t xml:space="preserve"> </w:t>
      </w:r>
      <w:r w:rsidRPr="00483C40">
        <w:rPr>
          <w:color w:val="0000FF"/>
          <w:sz w:val="24"/>
        </w:rPr>
        <w:t>software</w:t>
      </w:r>
      <w:r w:rsidR="00321297" w:rsidRPr="00483C40">
        <w:rPr>
          <w:color w:val="0000FF"/>
          <w:sz w:val="24"/>
        </w:rPr>
        <w:t>.</w:t>
      </w:r>
    </w:p>
    <w:p w14:paraId="526789E9" w14:textId="77777777" w:rsidR="00190658" w:rsidRDefault="00190658">
      <w:pPr>
        <w:pStyle w:val="BodyText"/>
        <w:spacing w:before="10"/>
        <w:rPr>
          <w:sz w:val="29"/>
        </w:rPr>
      </w:pPr>
    </w:p>
    <w:p w14:paraId="692286A2" w14:textId="77777777" w:rsidR="00190658" w:rsidRDefault="005C1088">
      <w:pPr>
        <w:pStyle w:val="Heading2"/>
        <w:spacing w:line="304" w:lineRule="auto"/>
        <w:ind w:right="4473"/>
      </w:pPr>
      <w:bookmarkStart w:id="137" w:name="Institution_Referred_To_Institution_Refe"/>
      <w:bookmarkEnd w:id="137"/>
      <w:r>
        <w:rPr>
          <w:color w:val="7E7E7E"/>
        </w:rPr>
        <w:t xml:space="preserve">Institution Referred </w:t>
      </w:r>
      <w:proofErr w:type="gramStart"/>
      <w:r>
        <w:rPr>
          <w:color w:val="7E7E7E"/>
        </w:rPr>
        <w:t>To</w:t>
      </w:r>
      <w:proofErr w:type="gramEnd"/>
      <w:r>
        <w:rPr>
          <w:color w:val="7E7E7E"/>
          <w:spacing w:val="1"/>
        </w:rPr>
        <w:t xml:space="preserve"> </w:t>
      </w:r>
      <w:r>
        <w:rPr>
          <w:color w:val="7E7E7E"/>
        </w:rPr>
        <w:t>Institution</w:t>
      </w:r>
      <w:r>
        <w:rPr>
          <w:color w:val="7E7E7E"/>
          <w:spacing w:val="-7"/>
        </w:rPr>
        <w:t xml:space="preserve"> </w:t>
      </w:r>
      <w:r>
        <w:rPr>
          <w:color w:val="7E7E7E"/>
        </w:rPr>
        <w:t>Referred</w:t>
      </w:r>
      <w:r>
        <w:rPr>
          <w:color w:val="7E7E7E"/>
          <w:spacing w:val="-8"/>
        </w:rPr>
        <w:t xml:space="preserve"> </w:t>
      </w:r>
      <w:r>
        <w:rPr>
          <w:color w:val="7E7E7E"/>
        </w:rPr>
        <w:t>From</w:t>
      </w:r>
    </w:p>
    <w:p w14:paraId="6C93F0A1" w14:textId="77777777" w:rsidR="00190658" w:rsidRDefault="005C1088">
      <w:pPr>
        <w:pStyle w:val="BodyText"/>
        <w:spacing w:before="31"/>
        <w:ind w:left="515" w:right="363"/>
        <w:jc w:val="both"/>
      </w:pPr>
      <w:r>
        <w:rPr>
          <w:rFonts w:ascii="Arial Black"/>
          <w:spacing w:val="-2"/>
        </w:rPr>
        <w:t>The hospital</w:t>
      </w:r>
      <w:r>
        <w:rPr>
          <w:rFonts w:ascii="Arial Black"/>
          <w:spacing w:val="-4"/>
        </w:rPr>
        <w:t xml:space="preserve"> </w:t>
      </w:r>
      <w:r>
        <w:rPr>
          <w:rFonts w:ascii="Arial Black"/>
          <w:spacing w:val="-2"/>
        </w:rPr>
        <w:t>referred to/from</w:t>
      </w:r>
      <w:r>
        <w:rPr>
          <w:rFonts w:ascii="Arial Black"/>
          <w:spacing w:val="-3"/>
        </w:rPr>
        <w:t xml:space="preserve"> </w:t>
      </w:r>
      <w:r>
        <w:rPr>
          <w:rFonts w:ascii="Arial Black"/>
          <w:spacing w:val="-2"/>
        </w:rPr>
        <w:t>fields</w:t>
      </w:r>
      <w:r>
        <w:rPr>
          <w:rFonts w:ascii="Arial Black"/>
          <w:spacing w:val="-1"/>
        </w:rPr>
        <w:t xml:space="preserve"> </w:t>
      </w:r>
      <w:r>
        <w:rPr>
          <w:spacing w:val="-2"/>
        </w:rPr>
        <w:t>uses</w:t>
      </w:r>
      <w:r>
        <w:t xml:space="preserve"> </w:t>
      </w:r>
      <w:r>
        <w:rPr>
          <w:spacing w:val="-2"/>
        </w:rPr>
        <w:t>a</w:t>
      </w:r>
      <w:r>
        <w:t xml:space="preserve"> </w:t>
      </w:r>
      <w:r>
        <w:rPr>
          <w:spacing w:val="-2"/>
        </w:rPr>
        <w:t>10-digit</w:t>
      </w:r>
      <w:r>
        <w:rPr>
          <w:spacing w:val="-13"/>
        </w:rPr>
        <w:t xml:space="preserve"> </w:t>
      </w:r>
      <w:r>
        <w:rPr>
          <w:spacing w:val="-2"/>
        </w:rPr>
        <w:t>FIN</w:t>
      </w:r>
      <w:r>
        <w:rPr>
          <w:spacing w:val="-10"/>
        </w:rPr>
        <w:t xml:space="preserve"> </w:t>
      </w:r>
      <w:r>
        <w:rPr>
          <w:spacing w:val="-2"/>
        </w:rPr>
        <w:t>to</w:t>
      </w:r>
      <w:r>
        <w:rPr>
          <w:spacing w:val="-6"/>
        </w:rPr>
        <w:t xml:space="preserve"> </w:t>
      </w:r>
      <w:r>
        <w:rPr>
          <w:spacing w:val="-2"/>
        </w:rPr>
        <w:t>record</w:t>
      </w:r>
      <w:r>
        <w:rPr>
          <w:spacing w:val="-12"/>
        </w:rPr>
        <w:t xml:space="preserve"> </w:t>
      </w:r>
      <w:r>
        <w:rPr>
          <w:spacing w:val="-2"/>
        </w:rPr>
        <w:t>the</w:t>
      </w:r>
      <w:r>
        <w:rPr>
          <w:spacing w:val="-10"/>
        </w:rPr>
        <w:t xml:space="preserve"> </w:t>
      </w:r>
      <w:r>
        <w:rPr>
          <w:spacing w:val="-2"/>
        </w:rPr>
        <w:t>institution</w:t>
      </w:r>
      <w:r>
        <w:rPr>
          <w:spacing w:val="-57"/>
        </w:rPr>
        <w:t xml:space="preserve"> </w:t>
      </w:r>
      <w:r>
        <w:rPr>
          <w:spacing w:val="-2"/>
        </w:rPr>
        <w:t>to</w:t>
      </w:r>
      <w:r>
        <w:rPr>
          <w:spacing w:val="-8"/>
        </w:rPr>
        <w:t xml:space="preserve"> </w:t>
      </w:r>
      <w:r>
        <w:rPr>
          <w:spacing w:val="-2"/>
        </w:rPr>
        <w:t>or</w:t>
      </w:r>
      <w:r>
        <w:rPr>
          <w:spacing w:val="-10"/>
        </w:rPr>
        <w:t xml:space="preserve"> </w:t>
      </w:r>
      <w:r>
        <w:rPr>
          <w:spacing w:val="-2"/>
        </w:rPr>
        <w:t>from</w:t>
      </w:r>
      <w:r>
        <w:rPr>
          <w:spacing w:val="-10"/>
        </w:rPr>
        <w:t xml:space="preserve"> </w:t>
      </w:r>
      <w:r>
        <w:rPr>
          <w:spacing w:val="-2"/>
        </w:rPr>
        <w:t>which</w:t>
      </w:r>
      <w:r>
        <w:rPr>
          <w:spacing w:val="-13"/>
        </w:rPr>
        <w:t xml:space="preserve"> </w:t>
      </w:r>
      <w:r>
        <w:rPr>
          <w:spacing w:val="-2"/>
        </w:rPr>
        <w:t>the</w:t>
      </w:r>
      <w:r>
        <w:rPr>
          <w:spacing w:val="-7"/>
        </w:rPr>
        <w:t xml:space="preserve"> </w:t>
      </w:r>
      <w:r>
        <w:rPr>
          <w:spacing w:val="-2"/>
        </w:rPr>
        <w:t>patient</w:t>
      </w:r>
      <w:r>
        <w:rPr>
          <w:spacing w:val="-13"/>
        </w:rPr>
        <w:t xml:space="preserve"> </w:t>
      </w:r>
      <w:r>
        <w:rPr>
          <w:spacing w:val="-2"/>
        </w:rPr>
        <w:t>was</w:t>
      </w:r>
      <w:r>
        <w:rPr>
          <w:spacing w:val="-11"/>
        </w:rPr>
        <w:t xml:space="preserve"> </w:t>
      </w:r>
      <w:r>
        <w:rPr>
          <w:spacing w:val="-2"/>
        </w:rPr>
        <w:t>referred</w:t>
      </w:r>
      <w:r>
        <w:rPr>
          <w:spacing w:val="-12"/>
        </w:rPr>
        <w:t xml:space="preserve"> </w:t>
      </w:r>
      <w:r>
        <w:rPr>
          <w:spacing w:val="-1"/>
        </w:rPr>
        <w:t>for</w:t>
      </w:r>
      <w:r>
        <w:rPr>
          <w:spacing w:val="-7"/>
        </w:rPr>
        <w:t xml:space="preserve"> </w:t>
      </w:r>
      <w:r>
        <w:rPr>
          <w:spacing w:val="-1"/>
        </w:rPr>
        <w:t>further</w:t>
      </w:r>
      <w:r>
        <w:rPr>
          <w:spacing w:val="-11"/>
        </w:rPr>
        <w:t xml:space="preserve"> </w:t>
      </w:r>
      <w:r>
        <w:rPr>
          <w:spacing w:val="-1"/>
        </w:rPr>
        <w:t>care.</w:t>
      </w:r>
      <w:r>
        <w:rPr>
          <w:spacing w:val="-12"/>
        </w:rPr>
        <w:t xml:space="preserve"> </w:t>
      </w:r>
      <w:r>
        <w:rPr>
          <w:spacing w:val="-1"/>
        </w:rPr>
        <w:t>Number</w:t>
      </w:r>
      <w:r>
        <w:rPr>
          <w:spacing w:val="-13"/>
        </w:rPr>
        <w:t xml:space="preserve"> </w:t>
      </w:r>
      <w:r>
        <w:rPr>
          <w:spacing w:val="-1"/>
        </w:rPr>
        <w:t>must</w:t>
      </w:r>
      <w:r>
        <w:rPr>
          <w:spacing w:val="-12"/>
        </w:rPr>
        <w:t xml:space="preserve"> </w:t>
      </w:r>
      <w:r>
        <w:rPr>
          <w:spacing w:val="-1"/>
        </w:rPr>
        <w:t>be</w:t>
      </w:r>
      <w:r>
        <w:rPr>
          <w:spacing w:val="-8"/>
        </w:rPr>
        <w:t xml:space="preserve"> </w:t>
      </w:r>
      <w:r>
        <w:rPr>
          <w:spacing w:val="-1"/>
        </w:rPr>
        <w:t>right</w:t>
      </w:r>
      <w:r>
        <w:rPr>
          <w:spacing w:val="-13"/>
        </w:rPr>
        <w:t xml:space="preserve"> </w:t>
      </w:r>
      <w:r>
        <w:rPr>
          <w:spacing w:val="-1"/>
        </w:rPr>
        <w:t>justified</w:t>
      </w:r>
      <w:r>
        <w:rPr>
          <w:spacing w:val="-14"/>
        </w:rPr>
        <w:t xml:space="preserve"> </w:t>
      </w:r>
      <w:r>
        <w:rPr>
          <w:spacing w:val="-1"/>
        </w:rPr>
        <w:t>with</w:t>
      </w:r>
      <w:r>
        <w:rPr>
          <w:spacing w:val="-58"/>
        </w:rPr>
        <w:t xml:space="preserve"> </w:t>
      </w:r>
      <w:r>
        <w:t>leading</w:t>
      </w:r>
      <w:r>
        <w:rPr>
          <w:spacing w:val="-14"/>
        </w:rPr>
        <w:t xml:space="preserve"> </w:t>
      </w:r>
      <w:r>
        <w:t>zeroes</w:t>
      </w:r>
      <w:r>
        <w:rPr>
          <w:spacing w:val="-12"/>
        </w:rPr>
        <w:t xml:space="preserve"> </w:t>
      </w:r>
      <w:r>
        <w:t>(i.e.,</w:t>
      </w:r>
      <w:r>
        <w:rPr>
          <w:spacing w:val="-14"/>
        </w:rPr>
        <w:t xml:space="preserve"> </w:t>
      </w:r>
      <w:r>
        <w:t>0006630999).</w:t>
      </w:r>
    </w:p>
    <w:p w14:paraId="02835364" w14:textId="77777777" w:rsidR="00190658" w:rsidRDefault="00190658">
      <w:pPr>
        <w:pStyle w:val="BodyText"/>
        <w:rPr>
          <w:sz w:val="20"/>
        </w:rPr>
      </w:pPr>
    </w:p>
    <w:p w14:paraId="0322E365" w14:textId="77777777" w:rsidR="00190658" w:rsidRDefault="00FE6ACA">
      <w:pPr>
        <w:pStyle w:val="BodyText"/>
        <w:rPr>
          <w:sz w:val="12"/>
        </w:rPr>
      </w:pPr>
      <w:r>
        <w:pict w14:anchorId="08709882">
          <v:shape id="docshape56" o:spid="_x0000_s1090" type="#_x0000_t202" style="position:absolute;margin-left:138pt;margin-top:7.95pt;width:396pt;height:18pt;z-index:-15713280;mso-wrap-distance-left:0;mso-wrap-distance-right:0;mso-position-horizontal-relative:page" fillcolor="#cacaca" stroked="f">
            <v:textbox inset="0,0,0,0">
              <w:txbxContent>
                <w:p w14:paraId="798209E6" w14:textId="77777777" w:rsidR="00190658" w:rsidRDefault="005C1088">
                  <w:pPr>
                    <w:tabs>
                      <w:tab w:val="left" w:pos="1547"/>
                    </w:tabs>
                    <w:spacing w:before="42"/>
                    <w:ind w:left="108"/>
                    <w:rPr>
                      <w:rFonts w:ascii="Arial"/>
                      <w:b/>
                      <w:color w:val="000000"/>
                      <w:sz w:val="18"/>
                    </w:rPr>
                  </w:pPr>
                  <w:r>
                    <w:rPr>
                      <w:rFonts w:ascii="Arial"/>
                      <w:b/>
                      <w:color w:val="000000"/>
                      <w:sz w:val="18"/>
                    </w:rPr>
                    <w:t>Code</w:t>
                  </w:r>
                  <w:r>
                    <w:rPr>
                      <w:rFonts w:ascii="Arial"/>
                      <w:b/>
                      <w:color w:val="000000"/>
                      <w:sz w:val="18"/>
                    </w:rPr>
                    <w:tab/>
                    <w:t>Description</w:t>
                  </w:r>
                </w:p>
              </w:txbxContent>
            </v:textbox>
            <w10:wrap type="topAndBottom" anchorx="page"/>
          </v:shape>
        </w:pict>
      </w:r>
    </w:p>
    <w:p w14:paraId="6C7A58C8" w14:textId="77777777" w:rsidR="00190658" w:rsidRDefault="005C1088">
      <w:pPr>
        <w:tabs>
          <w:tab w:val="left" w:pos="2607"/>
        </w:tabs>
        <w:spacing w:before="35" w:line="417" w:lineRule="auto"/>
        <w:ind w:left="1165" w:right="3036"/>
        <w:rPr>
          <w:rFonts w:ascii="Arial"/>
          <w:sz w:val="18"/>
        </w:rPr>
      </w:pPr>
      <w:r>
        <w:rPr>
          <w:rFonts w:ascii="Arial"/>
          <w:sz w:val="18"/>
        </w:rPr>
        <w:t>0000000000</w:t>
      </w:r>
      <w:r>
        <w:rPr>
          <w:rFonts w:ascii="Arial"/>
          <w:sz w:val="18"/>
        </w:rPr>
        <w:tab/>
        <w:t>Patient was not referred by or to another facility</w:t>
      </w:r>
      <w:r>
        <w:rPr>
          <w:rFonts w:ascii="Arial"/>
          <w:spacing w:val="-47"/>
          <w:sz w:val="18"/>
        </w:rPr>
        <w:t xml:space="preserve"> </w:t>
      </w:r>
      <w:r>
        <w:rPr>
          <w:rFonts w:ascii="Arial"/>
          <w:sz w:val="18"/>
        </w:rPr>
        <w:t>0000999998</w:t>
      </w:r>
      <w:r>
        <w:rPr>
          <w:rFonts w:ascii="Arial"/>
          <w:sz w:val="18"/>
        </w:rPr>
        <w:tab/>
        <w:t>Unspecified</w:t>
      </w:r>
      <w:r>
        <w:rPr>
          <w:rFonts w:ascii="Arial"/>
          <w:spacing w:val="-3"/>
          <w:sz w:val="18"/>
        </w:rPr>
        <w:t xml:space="preserve"> </w:t>
      </w:r>
      <w:r>
        <w:rPr>
          <w:rFonts w:ascii="Arial"/>
          <w:sz w:val="18"/>
        </w:rPr>
        <w:t>in-state</w:t>
      </w:r>
      <w:r>
        <w:rPr>
          <w:rFonts w:ascii="Arial"/>
          <w:spacing w:val="-4"/>
          <w:sz w:val="18"/>
        </w:rPr>
        <w:t xml:space="preserve"> </w:t>
      </w:r>
      <w:proofErr w:type="gramStart"/>
      <w:r>
        <w:rPr>
          <w:rFonts w:ascii="Arial"/>
          <w:sz w:val="18"/>
        </w:rPr>
        <w:t>hospital</w:t>
      </w:r>
      <w:proofErr w:type="gramEnd"/>
    </w:p>
    <w:p w14:paraId="2CACDF3F" w14:textId="77777777" w:rsidR="00190658" w:rsidRDefault="005C1088">
      <w:pPr>
        <w:tabs>
          <w:tab w:val="left" w:pos="2607"/>
        </w:tabs>
        <w:spacing w:line="417" w:lineRule="auto"/>
        <w:ind w:left="1165" w:right="4276"/>
        <w:rPr>
          <w:rFonts w:ascii="Arial"/>
          <w:sz w:val="18"/>
        </w:rPr>
      </w:pPr>
      <w:r>
        <w:rPr>
          <w:rFonts w:ascii="Arial"/>
          <w:sz w:val="18"/>
        </w:rPr>
        <w:t>0000999994</w:t>
      </w:r>
      <w:r>
        <w:rPr>
          <w:rFonts w:ascii="Arial"/>
          <w:sz w:val="18"/>
        </w:rPr>
        <w:tab/>
      </w:r>
      <w:r>
        <w:rPr>
          <w:rFonts w:ascii="Arial"/>
          <w:spacing w:val="-1"/>
          <w:sz w:val="18"/>
        </w:rPr>
        <w:t>Unspecified</w:t>
      </w:r>
      <w:r>
        <w:rPr>
          <w:rFonts w:ascii="Arial"/>
          <w:spacing w:val="-2"/>
          <w:sz w:val="18"/>
        </w:rPr>
        <w:t xml:space="preserve"> </w:t>
      </w:r>
      <w:r>
        <w:rPr>
          <w:rFonts w:ascii="Arial"/>
          <w:sz w:val="18"/>
        </w:rPr>
        <w:t>out of state</w:t>
      </w:r>
      <w:r>
        <w:rPr>
          <w:rFonts w:ascii="Arial"/>
          <w:spacing w:val="-21"/>
          <w:sz w:val="18"/>
        </w:rPr>
        <w:t xml:space="preserve"> </w:t>
      </w:r>
      <w:r>
        <w:rPr>
          <w:rFonts w:ascii="Arial"/>
          <w:sz w:val="18"/>
        </w:rPr>
        <w:t>hospital</w:t>
      </w:r>
      <w:r>
        <w:rPr>
          <w:rFonts w:ascii="Arial"/>
          <w:spacing w:val="-47"/>
          <w:sz w:val="18"/>
        </w:rPr>
        <w:t xml:space="preserve"> </w:t>
      </w:r>
      <w:r>
        <w:rPr>
          <w:rFonts w:ascii="Arial"/>
          <w:sz w:val="18"/>
        </w:rPr>
        <w:t>0000999996</w:t>
      </w:r>
      <w:r>
        <w:rPr>
          <w:rFonts w:ascii="Arial"/>
          <w:sz w:val="18"/>
        </w:rPr>
        <w:tab/>
        <w:t>Physician</w:t>
      </w:r>
      <w:r>
        <w:rPr>
          <w:rFonts w:ascii="Arial"/>
          <w:spacing w:val="-3"/>
          <w:sz w:val="18"/>
        </w:rPr>
        <w:t xml:space="preserve"> </w:t>
      </w:r>
      <w:r>
        <w:rPr>
          <w:rFonts w:ascii="Arial"/>
          <w:sz w:val="18"/>
        </w:rPr>
        <w:t>office</w:t>
      </w:r>
    </w:p>
    <w:p w14:paraId="7EFD4A20" w14:textId="77777777" w:rsidR="00190658" w:rsidRDefault="005C1088">
      <w:pPr>
        <w:tabs>
          <w:tab w:val="left" w:pos="2607"/>
        </w:tabs>
        <w:spacing w:line="199" w:lineRule="exact"/>
        <w:ind w:left="1165"/>
        <w:rPr>
          <w:rFonts w:ascii="Arial"/>
          <w:sz w:val="18"/>
        </w:rPr>
      </w:pPr>
      <w:r>
        <w:rPr>
          <w:rFonts w:ascii="Arial"/>
          <w:sz w:val="18"/>
        </w:rPr>
        <w:t>0000999995</w:t>
      </w:r>
      <w:r>
        <w:rPr>
          <w:rFonts w:ascii="Arial"/>
          <w:sz w:val="18"/>
        </w:rPr>
        <w:tab/>
        <w:t>Non-hospital,</w:t>
      </w:r>
      <w:r>
        <w:rPr>
          <w:rFonts w:ascii="Arial"/>
          <w:spacing w:val="-6"/>
          <w:sz w:val="18"/>
        </w:rPr>
        <w:t xml:space="preserve"> </w:t>
      </w:r>
      <w:r>
        <w:rPr>
          <w:rFonts w:ascii="Arial"/>
          <w:sz w:val="18"/>
        </w:rPr>
        <w:t>NOS</w:t>
      </w:r>
    </w:p>
    <w:p w14:paraId="5611B073" w14:textId="77777777" w:rsidR="00190658" w:rsidRDefault="005C1088">
      <w:pPr>
        <w:tabs>
          <w:tab w:val="left" w:pos="2607"/>
        </w:tabs>
        <w:spacing w:before="155"/>
        <w:ind w:left="2604" w:right="686" w:hanging="1440"/>
        <w:rPr>
          <w:rFonts w:ascii="Arial"/>
          <w:sz w:val="18"/>
        </w:rPr>
      </w:pPr>
      <w:r>
        <w:rPr>
          <w:rFonts w:ascii="Arial"/>
          <w:sz w:val="18"/>
        </w:rPr>
        <w:t>9999999999</w:t>
      </w:r>
      <w:r>
        <w:rPr>
          <w:rFonts w:ascii="Arial"/>
          <w:sz w:val="18"/>
        </w:rPr>
        <w:tab/>
      </w:r>
      <w:r>
        <w:rPr>
          <w:rFonts w:ascii="Arial"/>
          <w:sz w:val="18"/>
        </w:rPr>
        <w:tab/>
        <w:t>It is unknown whether the patient was referred from or to another facility; The</w:t>
      </w:r>
      <w:r>
        <w:rPr>
          <w:rFonts w:ascii="Arial"/>
          <w:spacing w:val="-47"/>
          <w:sz w:val="18"/>
        </w:rPr>
        <w:t xml:space="preserve"> </w:t>
      </w:r>
      <w:r>
        <w:rPr>
          <w:rFonts w:ascii="Arial"/>
          <w:sz w:val="18"/>
        </w:rPr>
        <w:t>patient</w:t>
      </w:r>
      <w:r>
        <w:rPr>
          <w:rFonts w:ascii="Arial"/>
          <w:spacing w:val="-1"/>
          <w:sz w:val="18"/>
        </w:rPr>
        <w:t xml:space="preserve"> </w:t>
      </w:r>
      <w:r>
        <w:rPr>
          <w:rFonts w:ascii="Arial"/>
          <w:sz w:val="18"/>
        </w:rPr>
        <w:t>was referred,</w:t>
      </w:r>
      <w:r>
        <w:rPr>
          <w:rFonts w:ascii="Arial"/>
          <w:spacing w:val="-2"/>
          <w:sz w:val="18"/>
        </w:rPr>
        <w:t xml:space="preserve"> </w:t>
      </w:r>
      <w:r>
        <w:rPr>
          <w:rFonts w:ascii="Arial"/>
          <w:sz w:val="18"/>
        </w:rPr>
        <w:t>but</w:t>
      </w:r>
      <w:r>
        <w:rPr>
          <w:rFonts w:ascii="Arial"/>
          <w:spacing w:val="-1"/>
          <w:sz w:val="18"/>
        </w:rPr>
        <w:t xml:space="preserve"> </w:t>
      </w:r>
      <w:r>
        <w:rPr>
          <w:rFonts w:ascii="Arial"/>
          <w:sz w:val="18"/>
        </w:rPr>
        <w:t>referring</w:t>
      </w:r>
      <w:r>
        <w:rPr>
          <w:rFonts w:ascii="Arial"/>
          <w:spacing w:val="1"/>
          <w:sz w:val="18"/>
        </w:rPr>
        <w:t xml:space="preserve"> </w:t>
      </w:r>
      <w:r>
        <w:rPr>
          <w:rFonts w:ascii="Arial"/>
          <w:sz w:val="18"/>
        </w:rPr>
        <w:t>facility is</w:t>
      </w:r>
      <w:r>
        <w:rPr>
          <w:rFonts w:ascii="Arial"/>
          <w:spacing w:val="-3"/>
          <w:sz w:val="18"/>
        </w:rPr>
        <w:t xml:space="preserve"> </w:t>
      </w:r>
      <w:proofErr w:type="gramStart"/>
      <w:r>
        <w:rPr>
          <w:rFonts w:ascii="Arial"/>
          <w:sz w:val="18"/>
        </w:rPr>
        <w:t>unknown</w:t>
      </w:r>
      <w:proofErr w:type="gramEnd"/>
    </w:p>
    <w:p w14:paraId="7FAB0B4F" w14:textId="77777777" w:rsidR="00190658" w:rsidRDefault="00190658">
      <w:pPr>
        <w:pStyle w:val="BodyText"/>
        <w:rPr>
          <w:rFonts w:ascii="Arial"/>
          <w:sz w:val="20"/>
        </w:rPr>
      </w:pPr>
    </w:p>
    <w:p w14:paraId="5FDDC63D" w14:textId="77777777" w:rsidR="00190658" w:rsidRDefault="00190658">
      <w:pPr>
        <w:pStyle w:val="BodyText"/>
        <w:spacing w:before="2"/>
        <w:rPr>
          <w:rFonts w:ascii="Arial"/>
          <w:sz w:val="16"/>
        </w:rPr>
      </w:pPr>
    </w:p>
    <w:p w14:paraId="5A0B0BC4" w14:textId="77777777" w:rsidR="00190658" w:rsidRDefault="005C1088">
      <w:pPr>
        <w:pStyle w:val="Heading2"/>
        <w:ind w:left="719"/>
      </w:pPr>
      <w:r>
        <w:rPr>
          <w:color w:val="808080"/>
        </w:rPr>
        <w:t>Medicare</w:t>
      </w:r>
      <w:r>
        <w:rPr>
          <w:color w:val="808080"/>
          <w:spacing w:val="-6"/>
        </w:rPr>
        <w:t xml:space="preserve"> </w:t>
      </w:r>
      <w:r>
        <w:rPr>
          <w:color w:val="808080"/>
        </w:rPr>
        <w:t>Beneficiary</w:t>
      </w:r>
      <w:r>
        <w:rPr>
          <w:color w:val="808080"/>
          <w:spacing w:val="-4"/>
        </w:rPr>
        <w:t xml:space="preserve"> </w:t>
      </w:r>
      <w:r>
        <w:rPr>
          <w:color w:val="808080"/>
        </w:rPr>
        <w:t>Number</w:t>
      </w:r>
    </w:p>
    <w:p w14:paraId="74CF56D6" w14:textId="77777777" w:rsidR="00190658" w:rsidRPr="00007FF8" w:rsidRDefault="005C1088">
      <w:pPr>
        <w:spacing w:before="361"/>
        <w:ind w:left="719"/>
        <w:rPr>
          <w:b/>
          <w:sz w:val="24"/>
        </w:rPr>
      </w:pPr>
      <w:r w:rsidRPr="00007FF8">
        <w:rPr>
          <w:b/>
          <w:sz w:val="24"/>
        </w:rPr>
        <w:t>Record</w:t>
      </w:r>
      <w:r w:rsidRPr="00007FF8">
        <w:rPr>
          <w:b/>
          <w:spacing w:val="-4"/>
          <w:sz w:val="24"/>
        </w:rPr>
        <w:t xml:space="preserve"> </w:t>
      </w:r>
      <w:r w:rsidRPr="00007FF8">
        <w:rPr>
          <w:b/>
          <w:sz w:val="24"/>
        </w:rPr>
        <w:t>the</w:t>
      </w:r>
      <w:r w:rsidRPr="00007FF8">
        <w:rPr>
          <w:b/>
          <w:spacing w:val="-2"/>
          <w:sz w:val="24"/>
        </w:rPr>
        <w:t xml:space="preserve"> </w:t>
      </w:r>
      <w:r w:rsidRPr="00007FF8">
        <w:rPr>
          <w:b/>
          <w:sz w:val="24"/>
        </w:rPr>
        <w:t>patient’s</w:t>
      </w:r>
      <w:r w:rsidRPr="00007FF8">
        <w:rPr>
          <w:b/>
          <w:spacing w:val="-3"/>
          <w:sz w:val="24"/>
        </w:rPr>
        <w:t xml:space="preserve"> </w:t>
      </w:r>
      <w:r w:rsidRPr="00007FF8">
        <w:rPr>
          <w:b/>
          <w:sz w:val="24"/>
        </w:rPr>
        <w:t>Medicare</w:t>
      </w:r>
      <w:r w:rsidRPr="00007FF8">
        <w:rPr>
          <w:b/>
          <w:spacing w:val="-2"/>
          <w:sz w:val="24"/>
        </w:rPr>
        <w:t xml:space="preserve"> </w:t>
      </w:r>
      <w:r w:rsidRPr="00007FF8">
        <w:rPr>
          <w:b/>
          <w:sz w:val="24"/>
        </w:rPr>
        <w:t>Beneficiary</w:t>
      </w:r>
      <w:r w:rsidRPr="00007FF8">
        <w:rPr>
          <w:b/>
          <w:spacing w:val="-2"/>
          <w:sz w:val="24"/>
        </w:rPr>
        <w:t xml:space="preserve"> </w:t>
      </w:r>
      <w:r w:rsidRPr="00007FF8">
        <w:rPr>
          <w:b/>
          <w:sz w:val="24"/>
        </w:rPr>
        <w:t>Number</w:t>
      </w:r>
      <w:r w:rsidRPr="00007FF8">
        <w:rPr>
          <w:b/>
          <w:spacing w:val="-4"/>
          <w:sz w:val="24"/>
        </w:rPr>
        <w:t xml:space="preserve"> </w:t>
      </w:r>
      <w:r w:rsidRPr="00007FF8">
        <w:rPr>
          <w:b/>
          <w:sz w:val="24"/>
        </w:rPr>
        <w:t>in</w:t>
      </w:r>
      <w:r w:rsidRPr="00007FF8">
        <w:rPr>
          <w:b/>
          <w:spacing w:val="-3"/>
          <w:sz w:val="24"/>
        </w:rPr>
        <w:t xml:space="preserve"> </w:t>
      </w:r>
      <w:r w:rsidRPr="00007FF8">
        <w:rPr>
          <w:b/>
          <w:sz w:val="24"/>
        </w:rPr>
        <w:t>this</w:t>
      </w:r>
      <w:r w:rsidRPr="00007FF8">
        <w:rPr>
          <w:b/>
          <w:spacing w:val="-2"/>
          <w:sz w:val="24"/>
        </w:rPr>
        <w:t xml:space="preserve"> </w:t>
      </w:r>
      <w:r w:rsidRPr="00007FF8">
        <w:rPr>
          <w:b/>
          <w:sz w:val="24"/>
        </w:rPr>
        <w:t>field.</w:t>
      </w:r>
    </w:p>
    <w:p w14:paraId="51433A84" w14:textId="77777777" w:rsidR="00190658" w:rsidRDefault="00190658">
      <w:pPr>
        <w:rPr>
          <w:sz w:val="24"/>
        </w:rPr>
        <w:sectPr w:rsidR="00190658">
          <w:pgSz w:w="12240" w:h="15840"/>
          <w:pgMar w:top="900" w:right="1120" w:bottom="860" w:left="1700" w:header="702" w:footer="677" w:gutter="0"/>
          <w:cols w:space="720"/>
        </w:sectPr>
      </w:pPr>
    </w:p>
    <w:p w14:paraId="1B28ADA7" w14:textId="77777777" w:rsidR="00190658" w:rsidRDefault="00190658">
      <w:pPr>
        <w:pStyle w:val="BodyText"/>
        <w:rPr>
          <w:b/>
          <w:sz w:val="20"/>
        </w:rPr>
      </w:pPr>
    </w:p>
    <w:p w14:paraId="029A8F07" w14:textId="77777777" w:rsidR="00190658" w:rsidRDefault="00190658">
      <w:pPr>
        <w:pStyle w:val="BodyText"/>
        <w:spacing w:before="8"/>
        <w:rPr>
          <w:b/>
          <w:sz w:val="23"/>
        </w:rPr>
      </w:pPr>
    </w:p>
    <w:p w14:paraId="7E6DAB39" w14:textId="77777777" w:rsidR="00190658" w:rsidRDefault="005C1088">
      <w:pPr>
        <w:pStyle w:val="Heading2"/>
        <w:spacing w:before="99"/>
      </w:pPr>
      <w:bookmarkStart w:id="138" w:name="Primary_Payer_at_Diagnosis"/>
      <w:bookmarkStart w:id="139" w:name="_bookmark59"/>
      <w:bookmarkEnd w:id="138"/>
      <w:bookmarkEnd w:id="139"/>
      <w:r>
        <w:rPr>
          <w:color w:val="7E7E7E"/>
        </w:rPr>
        <w:t>Primary</w:t>
      </w:r>
      <w:r>
        <w:rPr>
          <w:color w:val="7E7E7E"/>
          <w:spacing w:val="-6"/>
        </w:rPr>
        <w:t xml:space="preserve"> </w:t>
      </w:r>
      <w:r>
        <w:rPr>
          <w:color w:val="7E7E7E"/>
        </w:rPr>
        <w:t>Payer</w:t>
      </w:r>
      <w:r>
        <w:rPr>
          <w:color w:val="7E7E7E"/>
          <w:spacing w:val="-5"/>
        </w:rPr>
        <w:t xml:space="preserve"> </w:t>
      </w:r>
      <w:r>
        <w:rPr>
          <w:color w:val="7E7E7E"/>
        </w:rPr>
        <w:t>at</w:t>
      </w:r>
      <w:r>
        <w:rPr>
          <w:color w:val="7E7E7E"/>
          <w:spacing w:val="-5"/>
        </w:rPr>
        <w:t xml:space="preserve"> </w:t>
      </w:r>
      <w:r>
        <w:rPr>
          <w:color w:val="7E7E7E"/>
        </w:rPr>
        <w:t>Diagnosis</w:t>
      </w:r>
    </w:p>
    <w:p w14:paraId="504EA5F1" w14:textId="77777777" w:rsidR="00190658" w:rsidRDefault="005C1088">
      <w:pPr>
        <w:pStyle w:val="BodyText"/>
        <w:tabs>
          <w:tab w:val="left" w:pos="1734"/>
          <w:tab w:val="left" w:pos="2379"/>
          <w:tab w:val="left" w:pos="3611"/>
          <w:tab w:val="left" w:pos="5927"/>
          <w:tab w:val="left" w:pos="7026"/>
        </w:tabs>
        <w:spacing w:before="119" w:line="242" w:lineRule="auto"/>
        <w:ind w:left="515" w:right="570"/>
      </w:pPr>
      <w:r>
        <w:rPr>
          <w:rFonts w:ascii="Arial Black"/>
        </w:rPr>
        <w:t>Identify</w:t>
      </w:r>
      <w:r>
        <w:rPr>
          <w:rFonts w:ascii="Arial Black"/>
        </w:rPr>
        <w:tab/>
        <w:t>the</w:t>
      </w:r>
      <w:r>
        <w:rPr>
          <w:rFonts w:ascii="Arial Black"/>
        </w:rPr>
        <w:tab/>
        <w:t>primary</w:t>
      </w:r>
      <w:r>
        <w:rPr>
          <w:rFonts w:ascii="Arial Black"/>
        </w:rPr>
        <w:tab/>
        <w:t>payer/insurance</w:t>
      </w:r>
      <w:r>
        <w:rPr>
          <w:rFonts w:ascii="Arial Black"/>
        </w:rPr>
        <w:tab/>
        <w:t>carrier</w:t>
      </w:r>
      <w:r>
        <w:rPr>
          <w:rFonts w:ascii="Arial Black"/>
        </w:rPr>
        <w:tab/>
      </w:r>
      <w:r>
        <w:t>at the time of initial</w:t>
      </w:r>
      <w:r>
        <w:rPr>
          <w:spacing w:val="-57"/>
        </w:rPr>
        <w:t xml:space="preserve"> </w:t>
      </w:r>
      <w:r>
        <w:t>diagnosis and/or</w:t>
      </w:r>
      <w:r>
        <w:rPr>
          <w:spacing w:val="-3"/>
        </w:rPr>
        <w:t xml:space="preserve"> </w:t>
      </w:r>
      <w:r>
        <w:t>treatment.</w:t>
      </w:r>
    </w:p>
    <w:p w14:paraId="7440DF3F" w14:textId="77777777" w:rsidR="00190658" w:rsidRDefault="00190658">
      <w:pPr>
        <w:pStyle w:val="BodyText"/>
        <w:spacing w:before="8"/>
        <w:rPr>
          <w:sz w:val="21"/>
        </w:rPr>
      </w:pPr>
    </w:p>
    <w:p w14:paraId="77C165C6" w14:textId="77777777" w:rsidR="00190658" w:rsidRDefault="005C1088">
      <w:pPr>
        <w:spacing w:line="267" w:lineRule="exact"/>
        <w:ind w:left="515"/>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516A60BA" w14:textId="393C1175" w:rsidR="00190658" w:rsidRDefault="005C1088" w:rsidP="006A4B42">
      <w:pPr>
        <w:pStyle w:val="ListParagraph"/>
        <w:numPr>
          <w:ilvl w:val="0"/>
          <w:numId w:val="85"/>
        </w:numPr>
        <w:tabs>
          <w:tab w:val="left" w:pos="948"/>
        </w:tabs>
        <w:spacing w:line="300" w:lineRule="exact"/>
        <w:ind w:hanging="361"/>
        <w:rPr>
          <w:sz w:val="24"/>
        </w:rPr>
      </w:pPr>
      <w:r>
        <w:rPr>
          <w:spacing w:val="-6"/>
          <w:sz w:val="24"/>
        </w:rPr>
        <w:t>If</w:t>
      </w:r>
      <w:r>
        <w:rPr>
          <w:spacing w:val="13"/>
          <w:sz w:val="24"/>
        </w:rPr>
        <w:t xml:space="preserve"> </w:t>
      </w:r>
      <w:r>
        <w:rPr>
          <w:spacing w:val="-6"/>
          <w:sz w:val="24"/>
        </w:rPr>
        <w:t>the</w:t>
      </w:r>
      <w:r>
        <w:rPr>
          <w:spacing w:val="-16"/>
          <w:sz w:val="24"/>
        </w:rPr>
        <w:t xml:space="preserve"> </w:t>
      </w:r>
      <w:r>
        <w:rPr>
          <w:spacing w:val="-6"/>
          <w:sz w:val="24"/>
        </w:rPr>
        <w:t>patient</w:t>
      </w:r>
      <w:r>
        <w:rPr>
          <w:spacing w:val="-20"/>
          <w:sz w:val="24"/>
        </w:rPr>
        <w:t xml:space="preserve"> </w:t>
      </w:r>
      <w:r>
        <w:rPr>
          <w:spacing w:val="-6"/>
          <w:sz w:val="24"/>
        </w:rPr>
        <w:t>is</w:t>
      </w:r>
      <w:r>
        <w:rPr>
          <w:spacing w:val="-18"/>
          <w:sz w:val="24"/>
        </w:rPr>
        <w:t xml:space="preserve"> </w:t>
      </w:r>
      <w:r>
        <w:rPr>
          <w:spacing w:val="-6"/>
          <w:sz w:val="24"/>
        </w:rPr>
        <w:t>diagnosed</w:t>
      </w:r>
      <w:r>
        <w:rPr>
          <w:spacing w:val="-20"/>
          <w:sz w:val="24"/>
        </w:rPr>
        <w:t xml:space="preserve"> </w:t>
      </w:r>
      <w:r>
        <w:rPr>
          <w:spacing w:val="-6"/>
          <w:sz w:val="24"/>
        </w:rPr>
        <w:t>at</w:t>
      </w:r>
      <w:r>
        <w:rPr>
          <w:spacing w:val="-19"/>
          <w:sz w:val="24"/>
        </w:rPr>
        <w:t xml:space="preserve"> </w:t>
      </w:r>
      <w:r>
        <w:rPr>
          <w:spacing w:val="-6"/>
          <w:sz w:val="24"/>
        </w:rPr>
        <w:t>the</w:t>
      </w:r>
      <w:r>
        <w:rPr>
          <w:spacing w:val="-16"/>
          <w:sz w:val="24"/>
        </w:rPr>
        <w:t xml:space="preserve"> </w:t>
      </w:r>
      <w:r>
        <w:rPr>
          <w:spacing w:val="-6"/>
          <w:sz w:val="24"/>
        </w:rPr>
        <w:t>reporting</w:t>
      </w:r>
      <w:r>
        <w:rPr>
          <w:spacing w:val="-19"/>
          <w:sz w:val="24"/>
        </w:rPr>
        <w:t xml:space="preserve"> </w:t>
      </w:r>
      <w:r>
        <w:rPr>
          <w:spacing w:val="-6"/>
          <w:sz w:val="24"/>
        </w:rPr>
        <w:t>facility,</w:t>
      </w:r>
      <w:r>
        <w:rPr>
          <w:spacing w:val="-22"/>
          <w:sz w:val="24"/>
        </w:rPr>
        <w:t xml:space="preserve"> </w:t>
      </w:r>
      <w:r>
        <w:rPr>
          <w:spacing w:val="-6"/>
          <w:sz w:val="24"/>
        </w:rPr>
        <w:t>record</w:t>
      </w:r>
      <w:r>
        <w:rPr>
          <w:spacing w:val="-20"/>
          <w:sz w:val="24"/>
        </w:rPr>
        <w:t xml:space="preserve"> </w:t>
      </w:r>
      <w:r>
        <w:rPr>
          <w:spacing w:val="-6"/>
          <w:sz w:val="24"/>
        </w:rPr>
        <w:t>the</w:t>
      </w:r>
      <w:r>
        <w:rPr>
          <w:spacing w:val="-16"/>
          <w:sz w:val="24"/>
        </w:rPr>
        <w:t xml:space="preserve"> </w:t>
      </w:r>
      <w:r>
        <w:rPr>
          <w:spacing w:val="-6"/>
          <w:sz w:val="24"/>
        </w:rPr>
        <w:t>payer</w:t>
      </w:r>
      <w:r>
        <w:rPr>
          <w:spacing w:val="-20"/>
          <w:sz w:val="24"/>
        </w:rPr>
        <w:t xml:space="preserve"> </w:t>
      </w:r>
      <w:r>
        <w:rPr>
          <w:spacing w:val="-6"/>
          <w:sz w:val="24"/>
        </w:rPr>
        <w:t>at</w:t>
      </w:r>
      <w:r>
        <w:rPr>
          <w:spacing w:val="-19"/>
          <w:sz w:val="24"/>
        </w:rPr>
        <w:t xml:space="preserve"> </w:t>
      </w:r>
      <w:r>
        <w:rPr>
          <w:spacing w:val="-6"/>
          <w:sz w:val="24"/>
        </w:rPr>
        <w:t>the</w:t>
      </w:r>
      <w:r>
        <w:rPr>
          <w:spacing w:val="-16"/>
          <w:sz w:val="24"/>
        </w:rPr>
        <w:t xml:space="preserve"> </w:t>
      </w:r>
      <w:r>
        <w:rPr>
          <w:spacing w:val="-5"/>
          <w:sz w:val="24"/>
        </w:rPr>
        <w:t>time</w:t>
      </w:r>
      <w:r>
        <w:rPr>
          <w:spacing w:val="-19"/>
          <w:sz w:val="24"/>
        </w:rPr>
        <w:t xml:space="preserve"> </w:t>
      </w:r>
      <w:r>
        <w:rPr>
          <w:spacing w:val="-5"/>
          <w:sz w:val="24"/>
        </w:rPr>
        <w:t>of</w:t>
      </w:r>
      <w:r>
        <w:rPr>
          <w:spacing w:val="13"/>
          <w:sz w:val="24"/>
        </w:rPr>
        <w:t xml:space="preserve"> </w:t>
      </w:r>
      <w:r>
        <w:rPr>
          <w:spacing w:val="-5"/>
          <w:sz w:val="24"/>
        </w:rPr>
        <w:t>diagnosis</w:t>
      </w:r>
      <w:r w:rsidR="00321297">
        <w:rPr>
          <w:spacing w:val="-5"/>
          <w:sz w:val="24"/>
        </w:rPr>
        <w:t>.</w:t>
      </w:r>
    </w:p>
    <w:p w14:paraId="790DACE3" w14:textId="77777777" w:rsidR="00190658" w:rsidRDefault="005C1088" w:rsidP="006A4B42">
      <w:pPr>
        <w:pStyle w:val="ListParagraph"/>
        <w:numPr>
          <w:ilvl w:val="0"/>
          <w:numId w:val="85"/>
        </w:numPr>
        <w:tabs>
          <w:tab w:val="left" w:pos="948"/>
        </w:tabs>
        <w:ind w:right="939"/>
        <w:rPr>
          <w:sz w:val="24"/>
        </w:rPr>
      </w:pPr>
      <w:r>
        <w:rPr>
          <w:spacing w:val="-6"/>
          <w:sz w:val="24"/>
        </w:rPr>
        <w:t>If</w:t>
      </w:r>
      <w:r>
        <w:rPr>
          <w:spacing w:val="-8"/>
          <w:sz w:val="24"/>
        </w:rPr>
        <w:t xml:space="preserve"> </w:t>
      </w:r>
      <w:r>
        <w:rPr>
          <w:spacing w:val="-6"/>
          <w:sz w:val="24"/>
        </w:rPr>
        <w:t>the</w:t>
      </w:r>
      <w:r>
        <w:rPr>
          <w:spacing w:val="-8"/>
          <w:sz w:val="24"/>
        </w:rPr>
        <w:t xml:space="preserve"> </w:t>
      </w:r>
      <w:r>
        <w:rPr>
          <w:spacing w:val="-6"/>
          <w:sz w:val="24"/>
        </w:rPr>
        <w:t>patient</w:t>
      </w:r>
      <w:r>
        <w:rPr>
          <w:spacing w:val="-15"/>
          <w:sz w:val="24"/>
        </w:rPr>
        <w:t xml:space="preserve"> </w:t>
      </w:r>
      <w:r>
        <w:rPr>
          <w:spacing w:val="-6"/>
          <w:sz w:val="24"/>
        </w:rPr>
        <w:t>is</w:t>
      </w:r>
      <w:r>
        <w:rPr>
          <w:spacing w:val="-8"/>
          <w:sz w:val="24"/>
        </w:rPr>
        <w:t xml:space="preserve"> </w:t>
      </w:r>
      <w:r>
        <w:rPr>
          <w:spacing w:val="-6"/>
          <w:sz w:val="24"/>
        </w:rPr>
        <w:t>diagnosed</w:t>
      </w:r>
      <w:r>
        <w:rPr>
          <w:spacing w:val="-15"/>
          <w:sz w:val="24"/>
        </w:rPr>
        <w:t xml:space="preserve"> </w:t>
      </w:r>
      <w:r>
        <w:rPr>
          <w:spacing w:val="-5"/>
          <w:sz w:val="24"/>
        </w:rPr>
        <w:t>elsewhere</w:t>
      </w:r>
      <w:r>
        <w:rPr>
          <w:spacing w:val="-13"/>
          <w:sz w:val="24"/>
        </w:rPr>
        <w:t xml:space="preserve"> </w:t>
      </w:r>
      <w:r>
        <w:rPr>
          <w:spacing w:val="-5"/>
          <w:sz w:val="24"/>
        </w:rPr>
        <w:t>or</w:t>
      </w:r>
      <w:r>
        <w:rPr>
          <w:spacing w:val="-11"/>
          <w:sz w:val="24"/>
        </w:rPr>
        <w:t xml:space="preserve"> </w:t>
      </w:r>
      <w:r>
        <w:rPr>
          <w:spacing w:val="-5"/>
          <w:sz w:val="24"/>
        </w:rPr>
        <w:t>the</w:t>
      </w:r>
      <w:r>
        <w:rPr>
          <w:spacing w:val="-8"/>
          <w:sz w:val="24"/>
        </w:rPr>
        <w:t xml:space="preserve"> </w:t>
      </w:r>
      <w:r>
        <w:rPr>
          <w:spacing w:val="-5"/>
          <w:sz w:val="24"/>
        </w:rPr>
        <w:t>payer</w:t>
      </w:r>
      <w:r>
        <w:rPr>
          <w:spacing w:val="-16"/>
          <w:sz w:val="24"/>
        </w:rPr>
        <w:t xml:space="preserve"> </w:t>
      </w:r>
      <w:r>
        <w:rPr>
          <w:spacing w:val="-5"/>
          <w:sz w:val="24"/>
        </w:rPr>
        <w:t>at</w:t>
      </w:r>
      <w:r>
        <w:rPr>
          <w:spacing w:val="-9"/>
          <w:sz w:val="24"/>
        </w:rPr>
        <w:t xml:space="preserve"> </w:t>
      </w:r>
      <w:r>
        <w:rPr>
          <w:spacing w:val="-5"/>
          <w:sz w:val="24"/>
        </w:rPr>
        <w:t>the</w:t>
      </w:r>
      <w:r>
        <w:rPr>
          <w:spacing w:val="-9"/>
          <w:sz w:val="24"/>
        </w:rPr>
        <w:t xml:space="preserve"> </w:t>
      </w:r>
      <w:r>
        <w:rPr>
          <w:spacing w:val="-5"/>
          <w:sz w:val="24"/>
        </w:rPr>
        <w:t>time</w:t>
      </w:r>
      <w:r>
        <w:rPr>
          <w:spacing w:val="-11"/>
          <w:sz w:val="24"/>
        </w:rPr>
        <w:t xml:space="preserve"> </w:t>
      </w:r>
      <w:r>
        <w:rPr>
          <w:spacing w:val="-5"/>
          <w:sz w:val="24"/>
        </w:rPr>
        <w:t>of</w:t>
      </w:r>
      <w:r>
        <w:rPr>
          <w:spacing w:val="-8"/>
          <w:sz w:val="24"/>
        </w:rPr>
        <w:t xml:space="preserve"> </w:t>
      </w:r>
      <w:r>
        <w:rPr>
          <w:spacing w:val="-5"/>
          <w:sz w:val="24"/>
        </w:rPr>
        <w:t>diagnosis</w:t>
      </w:r>
      <w:r>
        <w:rPr>
          <w:spacing w:val="-13"/>
          <w:sz w:val="24"/>
        </w:rPr>
        <w:t xml:space="preserve"> </w:t>
      </w:r>
      <w:r>
        <w:rPr>
          <w:spacing w:val="-5"/>
          <w:sz w:val="24"/>
        </w:rPr>
        <w:t>is not</w:t>
      </w:r>
      <w:r>
        <w:rPr>
          <w:spacing w:val="-13"/>
          <w:sz w:val="24"/>
        </w:rPr>
        <w:t xml:space="preserve"> </w:t>
      </w:r>
      <w:r>
        <w:rPr>
          <w:spacing w:val="-5"/>
          <w:sz w:val="24"/>
        </w:rPr>
        <w:t>known</w:t>
      </w:r>
      <w:r>
        <w:rPr>
          <w:spacing w:val="-57"/>
          <w:sz w:val="24"/>
        </w:rPr>
        <w:t xml:space="preserve"> </w:t>
      </w:r>
      <w:r>
        <w:rPr>
          <w:spacing w:val="-6"/>
          <w:sz w:val="24"/>
        </w:rPr>
        <w:t>record</w:t>
      </w:r>
      <w:r>
        <w:rPr>
          <w:spacing w:val="-22"/>
          <w:sz w:val="24"/>
        </w:rPr>
        <w:t xml:space="preserve"> </w:t>
      </w:r>
      <w:r>
        <w:rPr>
          <w:spacing w:val="-6"/>
          <w:sz w:val="24"/>
        </w:rPr>
        <w:t>the</w:t>
      </w:r>
      <w:r>
        <w:rPr>
          <w:spacing w:val="-19"/>
          <w:sz w:val="24"/>
        </w:rPr>
        <w:t xml:space="preserve"> </w:t>
      </w:r>
      <w:r>
        <w:rPr>
          <w:spacing w:val="-6"/>
          <w:sz w:val="24"/>
        </w:rPr>
        <w:t>payer</w:t>
      </w:r>
      <w:r>
        <w:rPr>
          <w:spacing w:val="-20"/>
          <w:sz w:val="24"/>
        </w:rPr>
        <w:t xml:space="preserve"> </w:t>
      </w:r>
      <w:r>
        <w:rPr>
          <w:spacing w:val="-6"/>
          <w:sz w:val="24"/>
        </w:rPr>
        <w:t>when</w:t>
      </w:r>
      <w:r>
        <w:rPr>
          <w:spacing w:val="-20"/>
          <w:sz w:val="24"/>
        </w:rPr>
        <w:t xml:space="preserve"> </w:t>
      </w:r>
      <w:r>
        <w:rPr>
          <w:spacing w:val="-6"/>
          <w:sz w:val="24"/>
        </w:rPr>
        <w:t>the</w:t>
      </w:r>
      <w:r>
        <w:rPr>
          <w:spacing w:val="-16"/>
          <w:sz w:val="24"/>
        </w:rPr>
        <w:t xml:space="preserve"> </w:t>
      </w:r>
      <w:r>
        <w:rPr>
          <w:spacing w:val="-6"/>
          <w:sz w:val="24"/>
        </w:rPr>
        <w:t>patient</w:t>
      </w:r>
      <w:r>
        <w:rPr>
          <w:spacing w:val="-22"/>
          <w:sz w:val="24"/>
        </w:rPr>
        <w:t xml:space="preserve"> </w:t>
      </w:r>
      <w:r>
        <w:rPr>
          <w:spacing w:val="-6"/>
          <w:sz w:val="24"/>
        </w:rPr>
        <w:t>is</w:t>
      </w:r>
      <w:r>
        <w:rPr>
          <w:spacing w:val="-15"/>
          <w:sz w:val="24"/>
        </w:rPr>
        <w:t xml:space="preserve"> </w:t>
      </w:r>
      <w:r>
        <w:rPr>
          <w:spacing w:val="-6"/>
          <w:sz w:val="24"/>
        </w:rPr>
        <w:t>initially</w:t>
      </w:r>
      <w:r>
        <w:rPr>
          <w:spacing w:val="-24"/>
          <w:sz w:val="24"/>
        </w:rPr>
        <w:t xml:space="preserve"> </w:t>
      </w:r>
      <w:r>
        <w:rPr>
          <w:spacing w:val="-6"/>
          <w:sz w:val="24"/>
        </w:rPr>
        <w:t>admitted</w:t>
      </w:r>
      <w:r>
        <w:rPr>
          <w:spacing w:val="-22"/>
          <w:sz w:val="24"/>
        </w:rPr>
        <w:t xml:space="preserve"> </w:t>
      </w:r>
      <w:r>
        <w:rPr>
          <w:spacing w:val="-6"/>
          <w:sz w:val="24"/>
        </w:rPr>
        <w:t>for</w:t>
      </w:r>
      <w:r>
        <w:rPr>
          <w:spacing w:val="-21"/>
          <w:sz w:val="24"/>
        </w:rPr>
        <w:t xml:space="preserve"> </w:t>
      </w:r>
      <w:r>
        <w:rPr>
          <w:spacing w:val="-6"/>
          <w:sz w:val="24"/>
        </w:rPr>
        <w:t>treatment</w:t>
      </w:r>
    </w:p>
    <w:p w14:paraId="1CAE8132" w14:textId="50767738" w:rsidR="00190658" w:rsidRDefault="005C1088" w:rsidP="006A4B42">
      <w:pPr>
        <w:pStyle w:val="ListParagraph"/>
        <w:numPr>
          <w:ilvl w:val="0"/>
          <w:numId w:val="85"/>
        </w:numPr>
        <w:tabs>
          <w:tab w:val="left" w:pos="948"/>
        </w:tabs>
        <w:spacing w:before="1"/>
        <w:ind w:hanging="361"/>
        <w:rPr>
          <w:sz w:val="24"/>
        </w:rPr>
      </w:pPr>
      <w:r>
        <w:rPr>
          <w:spacing w:val="-7"/>
          <w:sz w:val="24"/>
        </w:rPr>
        <w:t>Record</w:t>
      </w:r>
      <w:r>
        <w:rPr>
          <w:spacing w:val="-22"/>
          <w:sz w:val="24"/>
        </w:rPr>
        <w:t xml:space="preserve"> </w:t>
      </w:r>
      <w:r>
        <w:rPr>
          <w:spacing w:val="-6"/>
          <w:sz w:val="24"/>
        </w:rPr>
        <w:t>the</w:t>
      </w:r>
      <w:r>
        <w:rPr>
          <w:spacing w:val="-19"/>
          <w:sz w:val="24"/>
        </w:rPr>
        <w:t xml:space="preserve"> </w:t>
      </w:r>
      <w:r>
        <w:rPr>
          <w:spacing w:val="-6"/>
          <w:sz w:val="24"/>
        </w:rPr>
        <w:t>type</w:t>
      </w:r>
      <w:r>
        <w:rPr>
          <w:spacing w:val="-19"/>
          <w:sz w:val="24"/>
        </w:rPr>
        <w:t xml:space="preserve"> </w:t>
      </w:r>
      <w:r>
        <w:rPr>
          <w:spacing w:val="-6"/>
          <w:sz w:val="24"/>
        </w:rPr>
        <w:t>of</w:t>
      </w:r>
      <w:r>
        <w:rPr>
          <w:spacing w:val="11"/>
          <w:sz w:val="24"/>
        </w:rPr>
        <w:t xml:space="preserve"> </w:t>
      </w:r>
      <w:r>
        <w:rPr>
          <w:spacing w:val="-6"/>
          <w:sz w:val="24"/>
        </w:rPr>
        <w:t>insurance</w:t>
      </w:r>
      <w:r>
        <w:rPr>
          <w:spacing w:val="-19"/>
          <w:sz w:val="24"/>
        </w:rPr>
        <w:t xml:space="preserve"> </w:t>
      </w:r>
      <w:r>
        <w:rPr>
          <w:spacing w:val="-6"/>
          <w:sz w:val="24"/>
        </w:rPr>
        <w:t>reported</w:t>
      </w:r>
      <w:r>
        <w:rPr>
          <w:spacing w:val="-21"/>
          <w:sz w:val="24"/>
        </w:rPr>
        <w:t xml:space="preserve"> </w:t>
      </w:r>
      <w:r>
        <w:rPr>
          <w:spacing w:val="-6"/>
          <w:sz w:val="24"/>
        </w:rPr>
        <w:t>on</w:t>
      </w:r>
      <w:r>
        <w:rPr>
          <w:spacing w:val="-17"/>
          <w:sz w:val="24"/>
        </w:rPr>
        <w:t xml:space="preserve"> </w:t>
      </w:r>
      <w:r>
        <w:rPr>
          <w:spacing w:val="-6"/>
          <w:sz w:val="24"/>
        </w:rPr>
        <w:t>the</w:t>
      </w:r>
      <w:r>
        <w:rPr>
          <w:spacing w:val="-19"/>
          <w:sz w:val="24"/>
        </w:rPr>
        <w:t xml:space="preserve"> </w:t>
      </w:r>
      <w:r>
        <w:rPr>
          <w:spacing w:val="-6"/>
          <w:sz w:val="24"/>
        </w:rPr>
        <w:t>patient’s</w:t>
      </w:r>
      <w:r>
        <w:rPr>
          <w:spacing w:val="-21"/>
          <w:sz w:val="24"/>
        </w:rPr>
        <w:t xml:space="preserve"> </w:t>
      </w:r>
      <w:r>
        <w:rPr>
          <w:spacing w:val="-6"/>
          <w:sz w:val="24"/>
        </w:rPr>
        <w:t>admission</w:t>
      </w:r>
      <w:r>
        <w:rPr>
          <w:spacing w:val="-22"/>
          <w:sz w:val="24"/>
        </w:rPr>
        <w:t xml:space="preserve"> </w:t>
      </w:r>
      <w:r>
        <w:rPr>
          <w:spacing w:val="-6"/>
          <w:sz w:val="24"/>
        </w:rPr>
        <w:t>page</w:t>
      </w:r>
      <w:r w:rsidR="00321297">
        <w:rPr>
          <w:spacing w:val="-6"/>
          <w:sz w:val="24"/>
        </w:rPr>
        <w:t>.</w:t>
      </w:r>
    </w:p>
    <w:p w14:paraId="6D9F1109" w14:textId="25D95F6C" w:rsidR="00190658" w:rsidRDefault="005C1088" w:rsidP="006A4B42">
      <w:pPr>
        <w:pStyle w:val="ListParagraph"/>
        <w:numPr>
          <w:ilvl w:val="0"/>
          <w:numId w:val="85"/>
        </w:numPr>
        <w:tabs>
          <w:tab w:val="left" w:pos="948"/>
        </w:tabs>
        <w:spacing w:line="303" w:lineRule="exact"/>
        <w:ind w:hanging="361"/>
        <w:rPr>
          <w:sz w:val="24"/>
        </w:rPr>
      </w:pPr>
      <w:r>
        <w:rPr>
          <w:spacing w:val="-6"/>
          <w:sz w:val="24"/>
        </w:rPr>
        <w:t>Codes</w:t>
      </w:r>
      <w:r>
        <w:rPr>
          <w:spacing w:val="-18"/>
          <w:sz w:val="24"/>
        </w:rPr>
        <w:t xml:space="preserve"> </w:t>
      </w:r>
      <w:r>
        <w:rPr>
          <w:spacing w:val="-6"/>
          <w:sz w:val="24"/>
        </w:rPr>
        <w:t>21</w:t>
      </w:r>
      <w:r w:rsidR="00B4326C">
        <w:rPr>
          <w:spacing w:val="-6"/>
          <w:sz w:val="24"/>
        </w:rPr>
        <w:t xml:space="preserve"> </w:t>
      </w:r>
      <w:r>
        <w:rPr>
          <w:spacing w:val="-6"/>
          <w:sz w:val="24"/>
        </w:rPr>
        <w:t>and</w:t>
      </w:r>
      <w:r>
        <w:rPr>
          <w:spacing w:val="-20"/>
          <w:sz w:val="24"/>
        </w:rPr>
        <w:t xml:space="preserve"> </w:t>
      </w:r>
      <w:r>
        <w:rPr>
          <w:spacing w:val="-6"/>
          <w:sz w:val="24"/>
        </w:rPr>
        <w:t>65–68</w:t>
      </w:r>
      <w:r>
        <w:rPr>
          <w:spacing w:val="-22"/>
          <w:sz w:val="24"/>
        </w:rPr>
        <w:t xml:space="preserve"> </w:t>
      </w:r>
      <w:r>
        <w:rPr>
          <w:spacing w:val="-6"/>
          <w:sz w:val="24"/>
        </w:rPr>
        <w:t>are</w:t>
      </w:r>
      <w:r>
        <w:rPr>
          <w:spacing w:val="-16"/>
          <w:sz w:val="24"/>
        </w:rPr>
        <w:t xml:space="preserve"> </w:t>
      </w:r>
      <w:r>
        <w:rPr>
          <w:spacing w:val="-6"/>
          <w:sz w:val="24"/>
        </w:rPr>
        <w:t>to</w:t>
      </w:r>
      <w:r>
        <w:rPr>
          <w:spacing w:val="-17"/>
          <w:sz w:val="24"/>
        </w:rPr>
        <w:t xml:space="preserve"> </w:t>
      </w:r>
      <w:r>
        <w:rPr>
          <w:spacing w:val="-6"/>
          <w:sz w:val="24"/>
        </w:rPr>
        <w:t>be</w:t>
      </w:r>
      <w:r>
        <w:rPr>
          <w:spacing w:val="-15"/>
          <w:sz w:val="24"/>
        </w:rPr>
        <w:t xml:space="preserve"> </w:t>
      </w:r>
      <w:r>
        <w:rPr>
          <w:spacing w:val="-6"/>
          <w:sz w:val="24"/>
        </w:rPr>
        <w:t>used</w:t>
      </w:r>
      <w:r>
        <w:rPr>
          <w:spacing w:val="-20"/>
          <w:sz w:val="24"/>
        </w:rPr>
        <w:t xml:space="preserve"> </w:t>
      </w:r>
      <w:r>
        <w:rPr>
          <w:spacing w:val="-6"/>
          <w:sz w:val="24"/>
        </w:rPr>
        <w:t>for</w:t>
      </w:r>
      <w:r>
        <w:rPr>
          <w:spacing w:val="-21"/>
          <w:sz w:val="24"/>
        </w:rPr>
        <w:t xml:space="preserve"> </w:t>
      </w:r>
      <w:r>
        <w:rPr>
          <w:spacing w:val="-5"/>
          <w:sz w:val="24"/>
        </w:rPr>
        <w:t>patients</w:t>
      </w:r>
      <w:r>
        <w:rPr>
          <w:spacing w:val="-18"/>
          <w:sz w:val="24"/>
        </w:rPr>
        <w:t xml:space="preserve"> </w:t>
      </w:r>
      <w:r>
        <w:rPr>
          <w:spacing w:val="-5"/>
          <w:sz w:val="24"/>
        </w:rPr>
        <w:t>diagnosed</w:t>
      </w:r>
      <w:r>
        <w:rPr>
          <w:spacing w:val="-22"/>
          <w:sz w:val="24"/>
        </w:rPr>
        <w:t xml:space="preserve"> </w:t>
      </w:r>
      <w:r>
        <w:rPr>
          <w:spacing w:val="-5"/>
          <w:sz w:val="24"/>
        </w:rPr>
        <w:t>on</w:t>
      </w:r>
      <w:r>
        <w:rPr>
          <w:spacing w:val="-17"/>
          <w:sz w:val="24"/>
        </w:rPr>
        <w:t xml:space="preserve"> </w:t>
      </w:r>
      <w:r>
        <w:rPr>
          <w:spacing w:val="-5"/>
          <w:sz w:val="24"/>
        </w:rPr>
        <w:t>or</w:t>
      </w:r>
      <w:r>
        <w:rPr>
          <w:spacing w:val="-20"/>
          <w:sz w:val="24"/>
        </w:rPr>
        <w:t xml:space="preserve"> </w:t>
      </w:r>
      <w:r>
        <w:rPr>
          <w:spacing w:val="-5"/>
          <w:sz w:val="24"/>
        </w:rPr>
        <w:t>after</w:t>
      </w:r>
      <w:r>
        <w:rPr>
          <w:spacing w:val="-20"/>
          <w:sz w:val="24"/>
        </w:rPr>
        <w:t xml:space="preserve"> </w:t>
      </w:r>
      <w:r>
        <w:rPr>
          <w:spacing w:val="-5"/>
          <w:sz w:val="24"/>
        </w:rPr>
        <w:t>January</w:t>
      </w:r>
      <w:r>
        <w:rPr>
          <w:spacing w:val="-19"/>
          <w:sz w:val="24"/>
        </w:rPr>
        <w:t xml:space="preserve"> </w:t>
      </w:r>
      <w:r>
        <w:rPr>
          <w:spacing w:val="-5"/>
          <w:sz w:val="24"/>
        </w:rPr>
        <w:t>1,</w:t>
      </w:r>
      <w:r>
        <w:rPr>
          <w:spacing w:val="-19"/>
          <w:sz w:val="24"/>
        </w:rPr>
        <w:t xml:space="preserve"> </w:t>
      </w:r>
      <w:r>
        <w:rPr>
          <w:spacing w:val="-5"/>
          <w:sz w:val="24"/>
        </w:rPr>
        <w:t>2006</w:t>
      </w:r>
    </w:p>
    <w:p w14:paraId="0A5D771D" w14:textId="78D087D7" w:rsidR="00190658" w:rsidRDefault="005C1088" w:rsidP="006A4B42">
      <w:pPr>
        <w:pStyle w:val="ListParagraph"/>
        <w:numPr>
          <w:ilvl w:val="0"/>
          <w:numId w:val="85"/>
        </w:numPr>
        <w:tabs>
          <w:tab w:val="left" w:pos="948"/>
        </w:tabs>
        <w:ind w:right="631"/>
        <w:rPr>
          <w:sz w:val="24"/>
        </w:rPr>
      </w:pPr>
      <w:r>
        <w:rPr>
          <w:spacing w:val="-6"/>
          <w:sz w:val="24"/>
        </w:rPr>
        <w:t>If</w:t>
      </w:r>
      <w:r>
        <w:rPr>
          <w:spacing w:val="-8"/>
          <w:sz w:val="24"/>
        </w:rPr>
        <w:t xml:space="preserve"> </w:t>
      </w:r>
      <w:r>
        <w:rPr>
          <w:spacing w:val="-6"/>
          <w:sz w:val="24"/>
        </w:rPr>
        <w:t>more</w:t>
      </w:r>
      <w:r>
        <w:rPr>
          <w:spacing w:val="-12"/>
          <w:sz w:val="24"/>
        </w:rPr>
        <w:t xml:space="preserve"> </w:t>
      </w:r>
      <w:r>
        <w:rPr>
          <w:spacing w:val="-6"/>
          <w:sz w:val="24"/>
        </w:rPr>
        <w:t>than</w:t>
      </w:r>
      <w:r>
        <w:rPr>
          <w:spacing w:val="-13"/>
          <w:sz w:val="24"/>
        </w:rPr>
        <w:t xml:space="preserve"> </w:t>
      </w:r>
      <w:r>
        <w:rPr>
          <w:spacing w:val="-6"/>
          <w:sz w:val="24"/>
        </w:rPr>
        <w:t>one</w:t>
      </w:r>
      <w:r>
        <w:rPr>
          <w:spacing w:val="-9"/>
          <w:sz w:val="24"/>
        </w:rPr>
        <w:t xml:space="preserve"> </w:t>
      </w:r>
      <w:r>
        <w:rPr>
          <w:spacing w:val="-6"/>
          <w:sz w:val="24"/>
        </w:rPr>
        <w:t>payer</w:t>
      </w:r>
      <w:r>
        <w:rPr>
          <w:spacing w:val="-16"/>
          <w:sz w:val="24"/>
        </w:rPr>
        <w:t xml:space="preserve"> </w:t>
      </w:r>
      <w:r>
        <w:rPr>
          <w:spacing w:val="-6"/>
          <w:sz w:val="24"/>
        </w:rPr>
        <w:t>or</w:t>
      </w:r>
      <w:r>
        <w:rPr>
          <w:spacing w:val="-11"/>
          <w:sz w:val="24"/>
        </w:rPr>
        <w:t xml:space="preserve"> </w:t>
      </w:r>
      <w:r>
        <w:rPr>
          <w:spacing w:val="-6"/>
          <w:sz w:val="24"/>
        </w:rPr>
        <w:t>insurance</w:t>
      </w:r>
      <w:r>
        <w:rPr>
          <w:spacing w:val="-14"/>
          <w:sz w:val="24"/>
        </w:rPr>
        <w:t xml:space="preserve"> </w:t>
      </w:r>
      <w:r>
        <w:rPr>
          <w:spacing w:val="-6"/>
          <w:sz w:val="24"/>
        </w:rPr>
        <w:t>carrier</w:t>
      </w:r>
      <w:r>
        <w:rPr>
          <w:spacing w:val="-13"/>
          <w:sz w:val="24"/>
        </w:rPr>
        <w:t xml:space="preserve"> </w:t>
      </w:r>
      <w:r>
        <w:rPr>
          <w:spacing w:val="-6"/>
          <w:sz w:val="24"/>
        </w:rPr>
        <w:t>is</w:t>
      </w:r>
      <w:r>
        <w:rPr>
          <w:spacing w:val="-9"/>
          <w:sz w:val="24"/>
        </w:rPr>
        <w:t xml:space="preserve"> </w:t>
      </w:r>
      <w:r>
        <w:rPr>
          <w:spacing w:val="-6"/>
          <w:sz w:val="24"/>
        </w:rPr>
        <w:t>listed</w:t>
      </w:r>
      <w:r>
        <w:rPr>
          <w:spacing w:val="-15"/>
          <w:sz w:val="24"/>
        </w:rPr>
        <w:t xml:space="preserve"> </w:t>
      </w:r>
      <w:r>
        <w:rPr>
          <w:spacing w:val="-6"/>
          <w:sz w:val="24"/>
        </w:rPr>
        <w:t>on</w:t>
      </w:r>
      <w:r>
        <w:rPr>
          <w:spacing w:val="-5"/>
          <w:sz w:val="24"/>
        </w:rPr>
        <w:t xml:space="preserve"> </w:t>
      </w:r>
      <w:r>
        <w:rPr>
          <w:spacing w:val="-6"/>
          <w:sz w:val="24"/>
        </w:rPr>
        <w:t>the</w:t>
      </w:r>
      <w:r>
        <w:rPr>
          <w:spacing w:val="-9"/>
          <w:sz w:val="24"/>
        </w:rPr>
        <w:t xml:space="preserve"> </w:t>
      </w:r>
      <w:r>
        <w:rPr>
          <w:spacing w:val="-6"/>
          <w:sz w:val="24"/>
        </w:rPr>
        <w:t>patient’s</w:t>
      </w:r>
      <w:r>
        <w:rPr>
          <w:spacing w:val="-18"/>
          <w:sz w:val="24"/>
        </w:rPr>
        <w:t xml:space="preserve"> </w:t>
      </w:r>
      <w:r>
        <w:rPr>
          <w:spacing w:val="-6"/>
          <w:sz w:val="24"/>
        </w:rPr>
        <w:t>admission</w:t>
      </w:r>
      <w:r>
        <w:rPr>
          <w:spacing w:val="-15"/>
          <w:sz w:val="24"/>
        </w:rPr>
        <w:t xml:space="preserve"> </w:t>
      </w:r>
      <w:r>
        <w:rPr>
          <w:spacing w:val="-6"/>
          <w:sz w:val="24"/>
        </w:rPr>
        <w:t>page,</w:t>
      </w:r>
      <w:r>
        <w:rPr>
          <w:spacing w:val="-15"/>
          <w:sz w:val="24"/>
        </w:rPr>
        <w:t xml:space="preserve"> </w:t>
      </w:r>
      <w:r>
        <w:rPr>
          <w:spacing w:val="-5"/>
          <w:sz w:val="24"/>
        </w:rPr>
        <w:t>record</w:t>
      </w:r>
      <w:r>
        <w:rPr>
          <w:spacing w:val="-57"/>
          <w:sz w:val="24"/>
        </w:rPr>
        <w:t xml:space="preserve"> </w:t>
      </w:r>
      <w:r>
        <w:rPr>
          <w:sz w:val="24"/>
        </w:rPr>
        <w:t>the</w:t>
      </w:r>
      <w:r>
        <w:rPr>
          <w:spacing w:val="-20"/>
          <w:sz w:val="24"/>
        </w:rPr>
        <w:t xml:space="preserve"> </w:t>
      </w:r>
      <w:r>
        <w:rPr>
          <w:sz w:val="24"/>
        </w:rPr>
        <w:t>first</w:t>
      </w:r>
      <w:r w:rsidR="00321297">
        <w:rPr>
          <w:sz w:val="24"/>
        </w:rPr>
        <w:t xml:space="preserve"> one.</w:t>
      </w:r>
    </w:p>
    <w:p w14:paraId="3EAF5C4A" w14:textId="72F84268" w:rsidR="00190658" w:rsidRDefault="005C1088" w:rsidP="006A4B42">
      <w:pPr>
        <w:pStyle w:val="ListParagraph"/>
        <w:numPr>
          <w:ilvl w:val="0"/>
          <w:numId w:val="85"/>
        </w:numPr>
        <w:tabs>
          <w:tab w:val="left" w:pos="948"/>
        </w:tabs>
        <w:spacing w:line="304" w:lineRule="exact"/>
        <w:ind w:hanging="361"/>
        <w:rPr>
          <w:sz w:val="24"/>
        </w:rPr>
      </w:pPr>
      <w:r>
        <w:rPr>
          <w:spacing w:val="-7"/>
          <w:sz w:val="24"/>
        </w:rPr>
        <w:t>If</w:t>
      </w:r>
      <w:r>
        <w:rPr>
          <w:spacing w:val="13"/>
          <w:sz w:val="24"/>
        </w:rPr>
        <w:t xml:space="preserve"> </w:t>
      </w:r>
      <w:r>
        <w:rPr>
          <w:spacing w:val="-7"/>
          <w:sz w:val="24"/>
        </w:rPr>
        <w:t>the</w:t>
      </w:r>
      <w:r>
        <w:rPr>
          <w:spacing w:val="-19"/>
          <w:sz w:val="24"/>
        </w:rPr>
        <w:t xml:space="preserve"> </w:t>
      </w:r>
      <w:r>
        <w:rPr>
          <w:spacing w:val="-7"/>
          <w:sz w:val="24"/>
        </w:rPr>
        <w:t>patient’s</w:t>
      </w:r>
      <w:r>
        <w:rPr>
          <w:spacing w:val="-23"/>
          <w:sz w:val="24"/>
        </w:rPr>
        <w:t xml:space="preserve"> </w:t>
      </w:r>
      <w:r>
        <w:rPr>
          <w:spacing w:val="-6"/>
          <w:sz w:val="24"/>
        </w:rPr>
        <w:t>payer</w:t>
      </w:r>
      <w:r>
        <w:rPr>
          <w:spacing w:val="-20"/>
          <w:sz w:val="24"/>
        </w:rPr>
        <w:t xml:space="preserve"> </w:t>
      </w:r>
      <w:r>
        <w:rPr>
          <w:spacing w:val="-6"/>
          <w:sz w:val="24"/>
        </w:rPr>
        <w:t>or</w:t>
      </w:r>
      <w:r>
        <w:rPr>
          <w:spacing w:val="-18"/>
          <w:sz w:val="24"/>
        </w:rPr>
        <w:t xml:space="preserve"> </w:t>
      </w:r>
      <w:r>
        <w:rPr>
          <w:spacing w:val="-6"/>
          <w:sz w:val="24"/>
        </w:rPr>
        <w:t>insurance</w:t>
      </w:r>
      <w:r>
        <w:rPr>
          <w:spacing w:val="-21"/>
          <w:sz w:val="24"/>
        </w:rPr>
        <w:t xml:space="preserve"> </w:t>
      </w:r>
      <w:r>
        <w:rPr>
          <w:spacing w:val="-6"/>
          <w:sz w:val="24"/>
        </w:rPr>
        <w:t>carrier</w:t>
      </w:r>
      <w:r>
        <w:rPr>
          <w:spacing w:val="-18"/>
          <w:sz w:val="24"/>
        </w:rPr>
        <w:t xml:space="preserve"> </w:t>
      </w:r>
      <w:r>
        <w:rPr>
          <w:spacing w:val="-6"/>
          <w:sz w:val="24"/>
        </w:rPr>
        <w:t>changes,</w:t>
      </w:r>
      <w:r>
        <w:rPr>
          <w:spacing w:val="-19"/>
          <w:sz w:val="24"/>
        </w:rPr>
        <w:t xml:space="preserve"> </w:t>
      </w:r>
      <w:r>
        <w:rPr>
          <w:spacing w:val="-6"/>
          <w:sz w:val="24"/>
        </w:rPr>
        <w:t>do</w:t>
      </w:r>
      <w:r>
        <w:rPr>
          <w:spacing w:val="-17"/>
          <w:sz w:val="24"/>
        </w:rPr>
        <w:t xml:space="preserve"> </w:t>
      </w:r>
      <w:r>
        <w:rPr>
          <w:spacing w:val="-6"/>
          <w:sz w:val="24"/>
        </w:rPr>
        <w:t>not</w:t>
      </w:r>
      <w:r>
        <w:rPr>
          <w:spacing w:val="-20"/>
          <w:sz w:val="24"/>
        </w:rPr>
        <w:t xml:space="preserve"> </w:t>
      </w:r>
      <w:r>
        <w:rPr>
          <w:spacing w:val="-6"/>
          <w:sz w:val="24"/>
        </w:rPr>
        <w:t>change</w:t>
      </w:r>
      <w:r>
        <w:rPr>
          <w:spacing w:val="-19"/>
          <w:sz w:val="24"/>
        </w:rPr>
        <w:t xml:space="preserve"> </w:t>
      </w:r>
      <w:r>
        <w:rPr>
          <w:spacing w:val="-6"/>
          <w:sz w:val="24"/>
        </w:rPr>
        <w:t>the</w:t>
      </w:r>
      <w:r>
        <w:rPr>
          <w:spacing w:val="-16"/>
          <w:sz w:val="24"/>
        </w:rPr>
        <w:t xml:space="preserve"> </w:t>
      </w:r>
      <w:r>
        <w:rPr>
          <w:spacing w:val="-6"/>
          <w:sz w:val="24"/>
        </w:rPr>
        <w:t>initially</w:t>
      </w:r>
      <w:r>
        <w:rPr>
          <w:spacing w:val="-19"/>
          <w:sz w:val="24"/>
        </w:rPr>
        <w:t xml:space="preserve"> </w:t>
      </w:r>
      <w:r>
        <w:rPr>
          <w:spacing w:val="-6"/>
          <w:sz w:val="24"/>
        </w:rPr>
        <w:t>recorded</w:t>
      </w:r>
      <w:r>
        <w:rPr>
          <w:spacing w:val="-20"/>
          <w:sz w:val="24"/>
        </w:rPr>
        <w:t xml:space="preserve"> </w:t>
      </w:r>
      <w:r>
        <w:rPr>
          <w:spacing w:val="-6"/>
          <w:sz w:val="24"/>
        </w:rPr>
        <w:t>code</w:t>
      </w:r>
      <w:r w:rsidR="00321297">
        <w:rPr>
          <w:spacing w:val="-6"/>
          <w:sz w:val="24"/>
        </w:rPr>
        <w:t>.</w:t>
      </w:r>
    </w:p>
    <w:p w14:paraId="68746B08" w14:textId="77777777" w:rsidR="00190658" w:rsidRDefault="00FE6ACA">
      <w:pPr>
        <w:pStyle w:val="BodyText"/>
        <w:spacing w:before="2"/>
      </w:pPr>
      <w:r>
        <w:pict w14:anchorId="62977AEE">
          <v:shape id="docshape57" o:spid="_x0000_s1089" type="#_x0000_t202" style="position:absolute;margin-left:108pt;margin-top:14.8pt;width:6in;height:16.15pt;z-index:-15712768;mso-wrap-distance-left:0;mso-wrap-distance-right:0;mso-position-horizontal-relative:page" fillcolor="#cacaca" stroked="f">
            <v:textbox inset="0,0,0,0">
              <w:txbxContent>
                <w:p w14:paraId="26BEC591" w14:textId="77777777" w:rsidR="00190658" w:rsidRDefault="005C1088">
                  <w:pPr>
                    <w:tabs>
                      <w:tab w:val="left" w:pos="755"/>
                      <w:tab w:val="left" w:pos="3213"/>
                    </w:tabs>
                    <w:spacing w:before="54"/>
                    <w:ind w:left="57"/>
                    <w:rPr>
                      <w:rFonts w:ascii="Arial"/>
                      <w:b/>
                      <w:color w:val="000000"/>
                      <w:sz w:val="18"/>
                    </w:rPr>
                  </w:pPr>
                  <w:r>
                    <w:rPr>
                      <w:rFonts w:ascii="Arial"/>
                      <w:b/>
                      <w:color w:val="000000"/>
                      <w:sz w:val="18"/>
                    </w:rPr>
                    <w:t>Code</w:t>
                  </w:r>
                  <w:r>
                    <w:rPr>
                      <w:rFonts w:ascii="Arial"/>
                      <w:b/>
                      <w:color w:val="000000"/>
                      <w:sz w:val="18"/>
                    </w:rPr>
                    <w:tab/>
                    <w:t>Label</w:t>
                  </w:r>
                  <w:r>
                    <w:rPr>
                      <w:rFonts w:ascii="Arial"/>
                      <w:b/>
                      <w:color w:val="000000"/>
                      <w:sz w:val="18"/>
                    </w:rPr>
                    <w:tab/>
                    <w:t>Description</w:t>
                  </w:r>
                </w:p>
              </w:txbxContent>
            </v:textbox>
            <w10:wrap type="topAndBottom" anchorx="page"/>
          </v:shape>
        </w:pict>
      </w:r>
    </w:p>
    <w:p w14:paraId="553AFE2D" w14:textId="77777777" w:rsidR="00190658" w:rsidRDefault="005C1088" w:rsidP="006A4B42">
      <w:pPr>
        <w:pStyle w:val="ListParagraph"/>
        <w:numPr>
          <w:ilvl w:val="0"/>
          <w:numId w:val="84"/>
        </w:numPr>
        <w:tabs>
          <w:tab w:val="left" w:pos="1215"/>
          <w:tab w:val="left" w:pos="1217"/>
          <w:tab w:val="left" w:pos="3671"/>
        </w:tabs>
        <w:spacing w:before="40"/>
        <w:ind w:hanging="702"/>
        <w:rPr>
          <w:rFonts w:ascii="Arial"/>
          <w:sz w:val="14"/>
        </w:rPr>
      </w:pPr>
      <w:r>
        <w:rPr>
          <w:rFonts w:ascii="Arial"/>
          <w:sz w:val="14"/>
        </w:rPr>
        <w:t>Not</w:t>
      </w:r>
      <w:r>
        <w:rPr>
          <w:rFonts w:ascii="Arial"/>
          <w:spacing w:val="-3"/>
          <w:sz w:val="14"/>
        </w:rPr>
        <w:t xml:space="preserve"> </w:t>
      </w:r>
      <w:r>
        <w:rPr>
          <w:rFonts w:ascii="Arial"/>
          <w:sz w:val="14"/>
        </w:rPr>
        <w:t>insured</w:t>
      </w:r>
      <w:r>
        <w:rPr>
          <w:rFonts w:ascii="Arial"/>
          <w:sz w:val="14"/>
        </w:rPr>
        <w:tab/>
      </w:r>
      <w:r>
        <w:rPr>
          <w:rFonts w:ascii="Arial"/>
          <w:spacing w:val="-1"/>
          <w:sz w:val="14"/>
        </w:rPr>
        <w:t>Patient has</w:t>
      </w:r>
      <w:r>
        <w:rPr>
          <w:rFonts w:ascii="Arial"/>
          <w:sz w:val="14"/>
        </w:rPr>
        <w:t xml:space="preserve"> </w:t>
      </w:r>
      <w:r>
        <w:rPr>
          <w:rFonts w:ascii="Arial"/>
          <w:spacing w:val="-1"/>
          <w:sz w:val="14"/>
        </w:rPr>
        <w:t>no</w:t>
      </w:r>
      <w:r>
        <w:rPr>
          <w:rFonts w:ascii="Arial"/>
          <w:spacing w:val="-2"/>
          <w:sz w:val="14"/>
        </w:rPr>
        <w:t xml:space="preserve"> </w:t>
      </w:r>
      <w:r>
        <w:rPr>
          <w:rFonts w:ascii="Arial"/>
          <w:spacing w:val="-1"/>
          <w:sz w:val="14"/>
        </w:rPr>
        <w:t>insurance</w:t>
      </w:r>
      <w:r>
        <w:rPr>
          <w:rFonts w:ascii="Arial"/>
          <w:sz w:val="14"/>
        </w:rPr>
        <w:t xml:space="preserve"> and</w:t>
      </w:r>
      <w:r>
        <w:rPr>
          <w:rFonts w:ascii="Arial"/>
          <w:spacing w:val="-2"/>
          <w:sz w:val="14"/>
        </w:rPr>
        <w:t xml:space="preserve"> </w:t>
      </w:r>
      <w:r>
        <w:rPr>
          <w:rFonts w:ascii="Arial"/>
          <w:sz w:val="14"/>
        </w:rPr>
        <w:t>is</w:t>
      </w:r>
      <w:r>
        <w:rPr>
          <w:rFonts w:ascii="Arial"/>
          <w:spacing w:val="1"/>
          <w:sz w:val="14"/>
        </w:rPr>
        <w:t xml:space="preserve"> </w:t>
      </w:r>
      <w:r>
        <w:rPr>
          <w:rFonts w:ascii="Arial"/>
          <w:sz w:val="14"/>
        </w:rPr>
        <w:t>declared</w:t>
      </w:r>
      <w:r>
        <w:rPr>
          <w:rFonts w:ascii="Arial"/>
          <w:spacing w:val="-3"/>
          <w:sz w:val="14"/>
        </w:rPr>
        <w:t xml:space="preserve"> </w:t>
      </w:r>
      <w:r>
        <w:rPr>
          <w:rFonts w:ascii="Arial"/>
          <w:sz w:val="14"/>
        </w:rPr>
        <w:t>a</w:t>
      </w:r>
      <w:r>
        <w:rPr>
          <w:rFonts w:ascii="Arial"/>
          <w:spacing w:val="-2"/>
          <w:sz w:val="14"/>
        </w:rPr>
        <w:t xml:space="preserve"> </w:t>
      </w:r>
      <w:r>
        <w:rPr>
          <w:rFonts w:ascii="Arial"/>
          <w:sz w:val="14"/>
        </w:rPr>
        <w:t>charity</w:t>
      </w:r>
      <w:r>
        <w:rPr>
          <w:rFonts w:ascii="Arial"/>
          <w:spacing w:val="-9"/>
          <w:sz w:val="14"/>
        </w:rPr>
        <w:t xml:space="preserve"> </w:t>
      </w:r>
      <w:proofErr w:type="gramStart"/>
      <w:r>
        <w:rPr>
          <w:rFonts w:ascii="Arial"/>
          <w:sz w:val="14"/>
        </w:rPr>
        <w:t>write-off</w:t>
      </w:r>
      <w:proofErr w:type="gramEnd"/>
    </w:p>
    <w:p w14:paraId="5335F03E" w14:textId="77777777" w:rsidR="00190658" w:rsidRDefault="005C1088" w:rsidP="006A4B42">
      <w:pPr>
        <w:pStyle w:val="ListParagraph"/>
        <w:numPr>
          <w:ilvl w:val="0"/>
          <w:numId w:val="84"/>
        </w:numPr>
        <w:tabs>
          <w:tab w:val="left" w:pos="1216"/>
          <w:tab w:val="left" w:pos="1217"/>
          <w:tab w:val="left" w:pos="3673"/>
        </w:tabs>
        <w:spacing w:before="137"/>
        <w:ind w:hanging="702"/>
        <w:rPr>
          <w:rFonts w:ascii="Arial"/>
          <w:sz w:val="14"/>
        </w:rPr>
      </w:pPr>
      <w:r>
        <w:rPr>
          <w:rFonts w:ascii="Arial"/>
          <w:sz w:val="14"/>
        </w:rPr>
        <w:t>Not</w:t>
      </w:r>
      <w:r>
        <w:rPr>
          <w:rFonts w:ascii="Arial"/>
          <w:spacing w:val="-4"/>
          <w:sz w:val="14"/>
        </w:rPr>
        <w:t xml:space="preserve"> </w:t>
      </w:r>
      <w:r>
        <w:rPr>
          <w:rFonts w:ascii="Arial"/>
          <w:sz w:val="14"/>
        </w:rPr>
        <w:t>insured,</w:t>
      </w:r>
      <w:r>
        <w:rPr>
          <w:rFonts w:ascii="Arial"/>
          <w:spacing w:val="-3"/>
          <w:sz w:val="14"/>
        </w:rPr>
        <w:t xml:space="preserve"> </w:t>
      </w:r>
      <w:r>
        <w:rPr>
          <w:rFonts w:ascii="Arial"/>
          <w:sz w:val="14"/>
        </w:rPr>
        <w:t>self-pay</w:t>
      </w:r>
      <w:r>
        <w:rPr>
          <w:rFonts w:ascii="Arial"/>
          <w:sz w:val="14"/>
        </w:rPr>
        <w:tab/>
      </w:r>
      <w:r>
        <w:rPr>
          <w:rFonts w:ascii="Arial"/>
          <w:spacing w:val="-1"/>
          <w:sz w:val="14"/>
        </w:rPr>
        <w:t>Patient has</w:t>
      </w:r>
      <w:r>
        <w:rPr>
          <w:rFonts w:ascii="Arial"/>
          <w:spacing w:val="1"/>
          <w:sz w:val="14"/>
        </w:rPr>
        <w:t xml:space="preserve"> </w:t>
      </w:r>
      <w:r>
        <w:rPr>
          <w:rFonts w:ascii="Arial"/>
          <w:spacing w:val="-1"/>
          <w:sz w:val="14"/>
        </w:rPr>
        <w:t>no</w:t>
      </w:r>
      <w:r>
        <w:rPr>
          <w:rFonts w:ascii="Arial"/>
          <w:spacing w:val="-2"/>
          <w:sz w:val="14"/>
        </w:rPr>
        <w:t xml:space="preserve"> </w:t>
      </w:r>
      <w:r>
        <w:rPr>
          <w:rFonts w:ascii="Arial"/>
          <w:spacing w:val="-1"/>
          <w:sz w:val="14"/>
        </w:rPr>
        <w:t>insurance</w:t>
      </w:r>
      <w:r>
        <w:rPr>
          <w:rFonts w:ascii="Arial"/>
          <w:spacing w:val="1"/>
          <w:sz w:val="14"/>
        </w:rPr>
        <w:t xml:space="preserve"> </w:t>
      </w:r>
      <w:r>
        <w:rPr>
          <w:rFonts w:ascii="Arial"/>
          <w:spacing w:val="-1"/>
          <w:sz w:val="14"/>
        </w:rPr>
        <w:t>and</w:t>
      </w:r>
      <w:r>
        <w:rPr>
          <w:rFonts w:ascii="Arial"/>
          <w:spacing w:val="-2"/>
          <w:sz w:val="14"/>
        </w:rPr>
        <w:t xml:space="preserve"> </w:t>
      </w:r>
      <w:r>
        <w:rPr>
          <w:rFonts w:ascii="Arial"/>
          <w:spacing w:val="-1"/>
          <w:sz w:val="14"/>
        </w:rPr>
        <w:t>is</w:t>
      </w:r>
      <w:r>
        <w:rPr>
          <w:rFonts w:ascii="Arial"/>
          <w:spacing w:val="1"/>
          <w:sz w:val="14"/>
        </w:rPr>
        <w:t xml:space="preserve"> </w:t>
      </w:r>
      <w:r>
        <w:rPr>
          <w:rFonts w:ascii="Arial"/>
          <w:sz w:val="14"/>
        </w:rPr>
        <w:t>declared</w:t>
      </w:r>
      <w:r>
        <w:rPr>
          <w:rFonts w:ascii="Arial"/>
          <w:spacing w:val="-2"/>
          <w:sz w:val="14"/>
        </w:rPr>
        <w:t xml:space="preserve"> </w:t>
      </w:r>
      <w:r>
        <w:rPr>
          <w:rFonts w:ascii="Arial"/>
          <w:sz w:val="14"/>
        </w:rPr>
        <w:t>responsible</w:t>
      </w:r>
      <w:r>
        <w:rPr>
          <w:rFonts w:ascii="Arial"/>
          <w:spacing w:val="-2"/>
          <w:sz w:val="14"/>
        </w:rPr>
        <w:t xml:space="preserve"> </w:t>
      </w:r>
      <w:r>
        <w:rPr>
          <w:rFonts w:ascii="Arial"/>
          <w:sz w:val="14"/>
        </w:rPr>
        <w:t>for</w:t>
      </w:r>
      <w:r>
        <w:rPr>
          <w:rFonts w:ascii="Arial"/>
          <w:spacing w:val="-10"/>
          <w:sz w:val="14"/>
        </w:rPr>
        <w:t xml:space="preserve"> </w:t>
      </w:r>
      <w:proofErr w:type="gramStart"/>
      <w:r>
        <w:rPr>
          <w:rFonts w:ascii="Arial"/>
          <w:sz w:val="14"/>
        </w:rPr>
        <w:t>charges</w:t>
      </w:r>
      <w:proofErr w:type="gramEnd"/>
    </w:p>
    <w:p w14:paraId="574E69F1" w14:textId="77777777" w:rsidR="00190658" w:rsidRDefault="00190658">
      <w:pPr>
        <w:pStyle w:val="BodyText"/>
        <w:spacing w:before="7"/>
        <w:rPr>
          <w:rFonts w:ascii="Arial"/>
          <w:sz w:val="15"/>
        </w:rPr>
      </w:pPr>
    </w:p>
    <w:p w14:paraId="76432035" w14:textId="77777777" w:rsidR="00190658" w:rsidRDefault="005C1088" w:rsidP="006A4B42">
      <w:pPr>
        <w:pStyle w:val="ListParagraph"/>
        <w:numPr>
          <w:ilvl w:val="0"/>
          <w:numId w:val="86"/>
        </w:numPr>
        <w:tabs>
          <w:tab w:val="left" w:pos="1215"/>
          <w:tab w:val="left" w:pos="1216"/>
          <w:tab w:val="left" w:pos="3673"/>
        </w:tabs>
        <w:ind w:left="1216" w:hanging="701"/>
        <w:jc w:val="left"/>
        <w:rPr>
          <w:rFonts w:ascii="Arial"/>
          <w:b/>
          <w:sz w:val="14"/>
        </w:rPr>
      </w:pPr>
      <w:r>
        <w:rPr>
          <w:rFonts w:ascii="Arial"/>
          <w:sz w:val="14"/>
        </w:rPr>
        <w:t>Insurance,</w:t>
      </w:r>
      <w:r>
        <w:rPr>
          <w:rFonts w:ascii="Arial"/>
          <w:spacing w:val="-5"/>
          <w:sz w:val="14"/>
        </w:rPr>
        <w:t xml:space="preserve"> </w:t>
      </w:r>
      <w:r>
        <w:rPr>
          <w:rFonts w:ascii="Arial"/>
          <w:sz w:val="14"/>
        </w:rPr>
        <w:t>NOS</w:t>
      </w:r>
      <w:r>
        <w:rPr>
          <w:rFonts w:ascii="Arial"/>
          <w:sz w:val="14"/>
        </w:rPr>
        <w:tab/>
      </w:r>
      <w:r>
        <w:rPr>
          <w:rFonts w:ascii="Arial"/>
          <w:spacing w:val="-1"/>
          <w:sz w:val="14"/>
        </w:rPr>
        <w:t>Type</w:t>
      </w:r>
      <w:r>
        <w:rPr>
          <w:rFonts w:ascii="Arial"/>
          <w:spacing w:val="-5"/>
          <w:sz w:val="14"/>
        </w:rPr>
        <w:t xml:space="preserve"> </w:t>
      </w:r>
      <w:r>
        <w:rPr>
          <w:rFonts w:ascii="Arial"/>
          <w:spacing w:val="-1"/>
          <w:sz w:val="14"/>
        </w:rPr>
        <w:t>of insurance</w:t>
      </w:r>
      <w:r>
        <w:rPr>
          <w:rFonts w:ascii="Arial"/>
          <w:spacing w:val="1"/>
          <w:sz w:val="14"/>
        </w:rPr>
        <w:t xml:space="preserve"> </w:t>
      </w:r>
      <w:r>
        <w:rPr>
          <w:rFonts w:ascii="Arial"/>
          <w:spacing w:val="-1"/>
          <w:sz w:val="14"/>
        </w:rPr>
        <w:t>unknown</w:t>
      </w:r>
      <w:r>
        <w:rPr>
          <w:rFonts w:ascii="Arial"/>
          <w:spacing w:val="1"/>
          <w:sz w:val="14"/>
        </w:rPr>
        <w:t xml:space="preserve"> </w:t>
      </w:r>
      <w:r>
        <w:rPr>
          <w:rFonts w:ascii="Arial"/>
          <w:spacing w:val="-1"/>
          <w:sz w:val="14"/>
        </w:rPr>
        <w:t>or</w:t>
      </w:r>
      <w:r>
        <w:rPr>
          <w:rFonts w:ascii="Arial"/>
          <w:spacing w:val="1"/>
          <w:sz w:val="14"/>
        </w:rPr>
        <w:t xml:space="preserve"> </w:t>
      </w:r>
      <w:r>
        <w:rPr>
          <w:rFonts w:ascii="Arial"/>
          <w:spacing w:val="-1"/>
          <w:sz w:val="14"/>
        </w:rPr>
        <w:t>other</w:t>
      </w:r>
      <w:r>
        <w:rPr>
          <w:rFonts w:ascii="Arial"/>
          <w:spacing w:val="1"/>
          <w:sz w:val="14"/>
        </w:rPr>
        <w:t xml:space="preserve"> </w:t>
      </w:r>
      <w:r>
        <w:rPr>
          <w:rFonts w:ascii="Arial"/>
          <w:spacing w:val="-1"/>
          <w:sz w:val="14"/>
        </w:rPr>
        <w:t>than</w:t>
      </w:r>
      <w:r>
        <w:rPr>
          <w:rFonts w:ascii="Arial"/>
          <w:spacing w:val="-2"/>
          <w:sz w:val="14"/>
        </w:rPr>
        <w:t xml:space="preserve"> </w:t>
      </w:r>
      <w:r>
        <w:rPr>
          <w:rFonts w:ascii="Arial"/>
          <w:spacing w:val="-1"/>
          <w:sz w:val="14"/>
        </w:rPr>
        <w:t>the</w:t>
      </w:r>
      <w:r>
        <w:rPr>
          <w:rFonts w:ascii="Arial"/>
          <w:spacing w:val="-2"/>
          <w:sz w:val="14"/>
        </w:rPr>
        <w:t xml:space="preserve"> </w:t>
      </w:r>
      <w:r>
        <w:rPr>
          <w:rFonts w:ascii="Arial"/>
          <w:spacing w:val="-1"/>
          <w:sz w:val="14"/>
        </w:rPr>
        <w:t>types</w:t>
      </w:r>
      <w:r>
        <w:rPr>
          <w:rFonts w:ascii="Arial"/>
          <w:spacing w:val="1"/>
          <w:sz w:val="14"/>
        </w:rPr>
        <w:t xml:space="preserve"> </w:t>
      </w:r>
      <w:r>
        <w:rPr>
          <w:rFonts w:ascii="Arial"/>
          <w:spacing w:val="-1"/>
          <w:sz w:val="14"/>
        </w:rPr>
        <w:t xml:space="preserve">listed </w:t>
      </w:r>
      <w:r>
        <w:rPr>
          <w:rFonts w:ascii="Arial"/>
          <w:sz w:val="14"/>
        </w:rPr>
        <w:t>in</w:t>
      </w:r>
      <w:r>
        <w:rPr>
          <w:rFonts w:ascii="Arial"/>
          <w:spacing w:val="1"/>
          <w:sz w:val="14"/>
        </w:rPr>
        <w:t xml:space="preserve"> </w:t>
      </w:r>
      <w:r>
        <w:rPr>
          <w:rFonts w:ascii="Arial"/>
          <w:sz w:val="14"/>
        </w:rPr>
        <w:t>codes</w:t>
      </w:r>
      <w:r>
        <w:rPr>
          <w:rFonts w:ascii="Arial"/>
          <w:spacing w:val="1"/>
          <w:sz w:val="14"/>
        </w:rPr>
        <w:t xml:space="preserve"> </w:t>
      </w:r>
      <w:r>
        <w:rPr>
          <w:rFonts w:ascii="Arial"/>
          <w:sz w:val="14"/>
        </w:rPr>
        <w:t>20,</w:t>
      </w:r>
      <w:r>
        <w:rPr>
          <w:rFonts w:ascii="Arial"/>
          <w:spacing w:val="-1"/>
          <w:sz w:val="14"/>
        </w:rPr>
        <w:t xml:space="preserve"> </w:t>
      </w:r>
      <w:r>
        <w:rPr>
          <w:rFonts w:ascii="Arial"/>
          <w:sz w:val="14"/>
        </w:rPr>
        <w:t>21,31,</w:t>
      </w:r>
      <w:r>
        <w:rPr>
          <w:rFonts w:ascii="Arial"/>
          <w:spacing w:val="1"/>
          <w:sz w:val="14"/>
        </w:rPr>
        <w:t xml:space="preserve"> </w:t>
      </w:r>
      <w:r>
        <w:rPr>
          <w:rFonts w:ascii="Arial"/>
          <w:sz w:val="14"/>
        </w:rPr>
        <w:t>35,</w:t>
      </w:r>
      <w:r>
        <w:rPr>
          <w:rFonts w:ascii="Arial"/>
          <w:spacing w:val="-14"/>
          <w:sz w:val="14"/>
        </w:rPr>
        <w:t xml:space="preserve"> </w:t>
      </w:r>
      <w:r>
        <w:rPr>
          <w:rFonts w:ascii="Arial"/>
          <w:sz w:val="14"/>
        </w:rPr>
        <w:t>60-68</w:t>
      </w:r>
    </w:p>
    <w:p w14:paraId="08379368" w14:textId="77777777" w:rsidR="00190658" w:rsidRDefault="00190658">
      <w:pPr>
        <w:rPr>
          <w:rFonts w:ascii="Arial"/>
          <w:sz w:val="14"/>
        </w:rPr>
        <w:sectPr w:rsidR="00190658">
          <w:pgSz w:w="12240" w:h="15840"/>
          <w:pgMar w:top="900" w:right="1120" w:bottom="860" w:left="1700" w:header="702" w:footer="677" w:gutter="0"/>
          <w:cols w:space="720"/>
        </w:sectPr>
      </w:pPr>
    </w:p>
    <w:p w14:paraId="571EC3E3" w14:textId="77777777" w:rsidR="00190658" w:rsidRDefault="005C1088" w:rsidP="006A4B42">
      <w:pPr>
        <w:pStyle w:val="ListParagraph"/>
        <w:numPr>
          <w:ilvl w:val="0"/>
          <w:numId w:val="83"/>
        </w:numPr>
        <w:tabs>
          <w:tab w:val="left" w:pos="1213"/>
          <w:tab w:val="left" w:pos="1214"/>
        </w:tabs>
        <w:spacing w:before="136"/>
        <w:ind w:hanging="701"/>
        <w:rPr>
          <w:rFonts w:ascii="Arial"/>
          <w:sz w:val="14"/>
        </w:rPr>
      </w:pPr>
      <w:r>
        <w:rPr>
          <w:rFonts w:ascii="Arial"/>
          <w:w w:val="95"/>
          <w:sz w:val="14"/>
        </w:rPr>
        <w:t>Private</w:t>
      </w:r>
      <w:r>
        <w:rPr>
          <w:rFonts w:ascii="Arial"/>
          <w:spacing w:val="1"/>
          <w:w w:val="95"/>
          <w:sz w:val="14"/>
        </w:rPr>
        <w:t xml:space="preserve"> </w:t>
      </w:r>
      <w:r>
        <w:rPr>
          <w:rFonts w:ascii="Arial"/>
          <w:w w:val="95"/>
          <w:sz w:val="14"/>
        </w:rPr>
        <w:t>insurance:</w:t>
      </w:r>
      <w:r>
        <w:rPr>
          <w:rFonts w:ascii="Arial"/>
          <w:spacing w:val="1"/>
          <w:w w:val="95"/>
          <w:sz w:val="14"/>
        </w:rPr>
        <w:t xml:space="preserve"> </w:t>
      </w:r>
      <w:r>
        <w:rPr>
          <w:rFonts w:ascii="Arial"/>
          <w:w w:val="95"/>
          <w:sz w:val="14"/>
        </w:rPr>
        <w:t>Managed Care,</w:t>
      </w:r>
      <w:r>
        <w:rPr>
          <w:rFonts w:ascii="Arial"/>
          <w:spacing w:val="-34"/>
          <w:w w:val="95"/>
          <w:sz w:val="14"/>
        </w:rPr>
        <w:t xml:space="preserve"> </w:t>
      </w:r>
      <w:r>
        <w:rPr>
          <w:rFonts w:ascii="Arial"/>
          <w:sz w:val="14"/>
        </w:rPr>
        <w:t>HMO, or</w:t>
      </w:r>
      <w:r>
        <w:rPr>
          <w:rFonts w:ascii="Arial"/>
          <w:spacing w:val="-2"/>
          <w:sz w:val="14"/>
        </w:rPr>
        <w:t xml:space="preserve"> </w:t>
      </w:r>
      <w:r>
        <w:rPr>
          <w:rFonts w:ascii="Arial"/>
          <w:sz w:val="14"/>
        </w:rPr>
        <w:t>PPO</w:t>
      </w:r>
    </w:p>
    <w:p w14:paraId="524DC3C4" w14:textId="77777777" w:rsidR="00190658" w:rsidRDefault="005C1088">
      <w:pPr>
        <w:spacing w:before="136"/>
        <w:ind w:left="320" w:right="478"/>
        <w:rPr>
          <w:rFonts w:ascii="Arial" w:hAnsi="Arial"/>
          <w:sz w:val="14"/>
        </w:rPr>
      </w:pPr>
      <w:r>
        <w:br w:type="column"/>
      </w:r>
      <w:r>
        <w:rPr>
          <w:rFonts w:ascii="Arial" w:hAnsi="Arial"/>
          <w:sz w:val="14"/>
        </w:rPr>
        <w:t>An organized system of prepaid care for a group of enrollees usually within a defined</w:t>
      </w:r>
      <w:r>
        <w:rPr>
          <w:rFonts w:ascii="Arial" w:hAnsi="Arial"/>
          <w:spacing w:val="-37"/>
          <w:sz w:val="14"/>
        </w:rPr>
        <w:t xml:space="preserve"> </w:t>
      </w:r>
      <w:r>
        <w:rPr>
          <w:rFonts w:ascii="Arial" w:hAnsi="Arial"/>
          <w:spacing w:val="-1"/>
          <w:w w:val="95"/>
          <w:sz w:val="14"/>
        </w:rPr>
        <w:t xml:space="preserve">geographic area. Generally </w:t>
      </w:r>
      <w:r>
        <w:rPr>
          <w:rFonts w:ascii="Arial" w:hAnsi="Arial"/>
          <w:w w:val="95"/>
          <w:sz w:val="14"/>
        </w:rPr>
        <w:t>formed as one of four types: a group model, an independent</w:t>
      </w:r>
      <w:r>
        <w:rPr>
          <w:rFonts w:ascii="Arial" w:hAnsi="Arial"/>
          <w:spacing w:val="1"/>
          <w:w w:val="95"/>
          <w:sz w:val="14"/>
        </w:rPr>
        <w:t xml:space="preserve"> </w:t>
      </w:r>
      <w:r>
        <w:rPr>
          <w:rFonts w:ascii="Arial" w:hAnsi="Arial"/>
          <w:spacing w:val="-5"/>
          <w:sz w:val="14"/>
        </w:rPr>
        <w:t xml:space="preserve">physician association </w:t>
      </w:r>
      <w:r>
        <w:rPr>
          <w:rFonts w:ascii="Arial" w:hAnsi="Arial"/>
          <w:spacing w:val="-4"/>
          <w:sz w:val="14"/>
        </w:rPr>
        <w:t>(IPA), a network, or a staff model. “Gate-keeper model” is another</w:t>
      </w:r>
      <w:r>
        <w:rPr>
          <w:rFonts w:ascii="Arial" w:hAnsi="Arial"/>
          <w:spacing w:val="-3"/>
          <w:sz w:val="14"/>
        </w:rPr>
        <w:t xml:space="preserve"> </w:t>
      </w:r>
      <w:r>
        <w:rPr>
          <w:rFonts w:ascii="Arial" w:hAnsi="Arial"/>
          <w:sz w:val="14"/>
        </w:rPr>
        <w:t>term for</w:t>
      </w:r>
      <w:r>
        <w:rPr>
          <w:rFonts w:ascii="Arial" w:hAnsi="Arial"/>
          <w:spacing w:val="1"/>
          <w:sz w:val="14"/>
        </w:rPr>
        <w:t xml:space="preserve"> </w:t>
      </w:r>
      <w:r>
        <w:rPr>
          <w:rFonts w:ascii="Arial" w:hAnsi="Arial"/>
          <w:sz w:val="14"/>
        </w:rPr>
        <w:t>describing</w:t>
      </w:r>
      <w:r>
        <w:rPr>
          <w:rFonts w:ascii="Arial" w:hAnsi="Arial"/>
          <w:spacing w:val="-2"/>
          <w:sz w:val="14"/>
        </w:rPr>
        <w:t xml:space="preserve"> </w:t>
      </w:r>
      <w:r>
        <w:rPr>
          <w:rFonts w:ascii="Arial" w:hAnsi="Arial"/>
          <w:sz w:val="14"/>
        </w:rPr>
        <w:t>this</w:t>
      </w:r>
      <w:r>
        <w:rPr>
          <w:rFonts w:ascii="Arial" w:hAnsi="Arial"/>
          <w:spacing w:val="-1"/>
          <w:sz w:val="14"/>
        </w:rPr>
        <w:t xml:space="preserve"> </w:t>
      </w:r>
      <w:r>
        <w:rPr>
          <w:rFonts w:ascii="Arial" w:hAnsi="Arial"/>
          <w:sz w:val="14"/>
        </w:rPr>
        <w:t>type</w:t>
      </w:r>
      <w:r>
        <w:rPr>
          <w:rFonts w:ascii="Arial" w:hAnsi="Arial"/>
          <w:spacing w:val="-2"/>
          <w:sz w:val="14"/>
        </w:rPr>
        <w:t xml:space="preserve"> </w:t>
      </w:r>
      <w:r>
        <w:rPr>
          <w:rFonts w:ascii="Arial" w:hAnsi="Arial"/>
          <w:sz w:val="14"/>
        </w:rPr>
        <w:t xml:space="preserve">of </w:t>
      </w:r>
      <w:proofErr w:type="gramStart"/>
      <w:r>
        <w:rPr>
          <w:rFonts w:ascii="Arial" w:hAnsi="Arial"/>
          <w:sz w:val="14"/>
        </w:rPr>
        <w:t>insurance</w:t>
      </w:r>
      <w:proofErr w:type="gramEnd"/>
    </w:p>
    <w:p w14:paraId="0C5C0A0D" w14:textId="77777777" w:rsidR="00190658" w:rsidRDefault="00190658">
      <w:pPr>
        <w:rPr>
          <w:rFonts w:ascii="Arial" w:hAnsi="Arial"/>
          <w:sz w:val="14"/>
        </w:rPr>
        <w:sectPr w:rsidR="00190658">
          <w:type w:val="continuous"/>
          <w:pgSz w:w="12240" w:h="15840"/>
          <w:pgMar w:top="1440" w:right="1120" w:bottom="280" w:left="1700" w:header="702" w:footer="677" w:gutter="0"/>
          <w:cols w:num="2" w:space="720" w:equalWidth="0">
            <w:col w:w="3316" w:space="40"/>
            <w:col w:w="6064"/>
          </w:cols>
        </w:sectPr>
      </w:pPr>
    </w:p>
    <w:p w14:paraId="41FA5204" w14:textId="77777777" w:rsidR="00190658" w:rsidRDefault="005C1088" w:rsidP="006A4B42">
      <w:pPr>
        <w:pStyle w:val="ListParagraph"/>
        <w:numPr>
          <w:ilvl w:val="0"/>
          <w:numId w:val="83"/>
        </w:numPr>
        <w:tabs>
          <w:tab w:val="left" w:pos="1215"/>
          <w:tab w:val="left" w:pos="1216"/>
          <w:tab w:val="left" w:pos="3671"/>
        </w:tabs>
        <w:spacing w:before="134"/>
        <w:ind w:hanging="701"/>
        <w:rPr>
          <w:rFonts w:ascii="Arial"/>
          <w:sz w:val="14"/>
        </w:rPr>
      </w:pPr>
      <w:r>
        <w:rPr>
          <w:rFonts w:ascii="Arial"/>
          <w:sz w:val="14"/>
        </w:rPr>
        <w:t>Private</w:t>
      </w:r>
      <w:r>
        <w:rPr>
          <w:rFonts w:ascii="Arial"/>
          <w:spacing w:val="-7"/>
          <w:sz w:val="14"/>
        </w:rPr>
        <w:t xml:space="preserve"> </w:t>
      </w:r>
      <w:r>
        <w:rPr>
          <w:rFonts w:ascii="Arial"/>
          <w:sz w:val="14"/>
        </w:rPr>
        <w:t>insurance:</w:t>
      </w:r>
      <w:r>
        <w:rPr>
          <w:rFonts w:ascii="Arial"/>
          <w:spacing w:val="-7"/>
          <w:sz w:val="14"/>
        </w:rPr>
        <w:t xml:space="preserve"> </w:t>
      </w:r>
      <w:r>
        <w:rPr>
          <w:rFonts w:ascii="Arial"/>
          <w:sz w:val="14"/>
        </w:rPr>
        <w:t>Fee-for-Service</w:t>
      </w:r>
      <w:r>
        <w:rPr>
          <w:rFonts w:ascii="Arial"/>
          <w:sz w:val="14"/>
        </w:rPr>
        <w:tab/>
      </w:r>
      <w:r>
        <w:rPr>
          <w:rFonts w:ascii="Arial"/>
          <w:spacing w:val="-1"/>
          <w:sz w:val="14"/>
        </w:rPr>
        <w:t>An</w:t>
      </w:r>
      <w:r>
        <w:rPr>
          <w:rFonts w:ascii="Arial"/>
          <w:spacing w:val="-2"/>
          <w:sz w:val="14"/>
        </w:rPr>
        <w:t xml:space="preserve"> </w:t>
      </w:r>
      <w:r>
        <w:rPr>
          <w:rFonts w:ascii="Arial"/>
          <w:spacing w:val="-1"/>
          <w:sz w:val="14"/>
        </w:rPr>
        <w:t>insurance plan that does</w:t>
      </w:r>
      <w:r>
        <w:rPr>
          <w:rFonts w:ascii="Arial"/>
          <w:spacing w:val="2"/>
          <w:sz w:val="14"/>
        </w:rPr>
        <w:t xml:space="preserve"> </w:t>
      </w:r>
      <w:r>
        <w:rPr>
          <w:rFonts w:ascii="Arial"/>
          <w:spacing w:val="-1"/>
          <w:sz w:val="14"/>
        </w:rPr>
        <w:t>not</w:t>
      </w:r>
      <w:r>
        <w:rPr>
          <w:rFonts w:ascii="Arial"/>
          <w:sz w:val="14"/>
        </w:rPr>
        <w:t xml:space="preserve"> </w:t>
      </w:r>
      <w:r>
        <w:rPr>
          <w:rFonts w:ascii="Arial"/>
          <w:spacing w:val="-1"/>
          <w:sz w:val="14"/>
        </w:rPr>
        <w:t>have</w:t>
      </w:r>
      <w:r>
        <w:rPr>
          <w:rFonts w:ascii="Arial"/>
          <w:spacing w:val="2"/>
          <w:sz w:val="14"/>
        </w:rPr>
        <w:t xml:space="preserve"> </w:t>
      </w:r>
      <w:r>
        <w:rPr>
          <w:rFonts w:ascii="Arial"/>
          <w:spacing w:val="-1"/>
          <w:sz w:val="14"/>
        </w:rPr>
        <w:t>a</w:t>
      </w:r>
      <w:r>
        <w:rPr>
          <w:rFonts w:ascii="Arial"/>
          <w:spacing w:val="1"/>
          <w:sz w:val="14"/>
        </w:rPr>
        <w:t xml:space="preserve"> </w:t>
      </w:r>
      <w:r>
        <w:rPr>
          <w:rFonts w:ascii="Arial"/>
          <w:spacing w:val="-1"/>
          <w:sz w:val="14"/>
        </w:rPr>
        <w:t xml:space="preserve">negotiated </w:t>
      </w:r>
      <w:r>
        <w:rPr>
          <w:rFonts w:ascii="Arial"/>
          <w:sz w:val="14"/>
        </w:rPr>
        <w:t>fee</w:t>
      </w:r>
      <w:r>
        <w:rPr>
          <w:rFonts w:ascii="Arial"/>
          <w:spacing w:val="-1"/>
          <w:sz w:val="14"/>
        </w:rPr>
        <w:t xml:space="preserve"> </w:t>
      </w:r>
      <w:r>
        <w:rPr>
          <w:rFonts w:ascii="Arial"/>
          <w:sz w:val="14"/>
        </w:rPr>
        <w:t>structure</w:t>
      </w:r>
      <w:r>
        <w:rPr>
          <w:rFonts w:ascii="Arial"/>
          <w:spacing w:val="-2"/>
          <w:sz w:val="14"/>
        </w:rPr>
        <w:t xml:space="preserve"> </w:t>
      </w:r>
      <w:r>
        <w:rPr>
          <w:rFonts w:ascii="Arial"/>
          <w:sz w:val="14"/>
        </w:rPr>
        <w:t>with</w:t>
      </w:r>
      <w:r>
        <w:rPr>
          <w:rFonts w:ascii="Arial"/>
          <w:spacing w:val="2"/>
          <w:sz w:val="14"/>
        </w:rPr>
        <w:t xml:space="preserve"> </w:t>
      </w:r>
      <w:r>
        <w:rPr>
          <w:rFonts w:ascii="Arial"/>
          <w:sz w:val="14"/>
        </w:rPr>
        <w:t>the</w:t>
      </w:r>
      <w:r>
        <w:rPr>
          <w:rFonts w:ascii="Arial"/>
          <w:spacing w:val="-13"/>
          <w:sz w:val="14"/>
        </w:rPr>
        <w:t xml:space="preserve"> </w:t>
      </w:r>
      <w:proofErr w:type="gramStart"/>
      <w:r>
        <w:rPr>
          <w:rFonts w:ascii="Arial"/>
          <w:sz w:val="14"/>
        </w:rPr>
        <w:t>participating</w:t>
      </w:r>
      <w:proofErr w:type="gramEnd"/>
    </w:p>
    <w:p w14:paraId="3B292D42" w14:textId="77777777" w:rsidR="00190658" w:rsidRDefault="005C1088">
      <w:pPr>
        <w:spacing w:before="2"/>
        <w:ind w:left="3671"/>
        <w:rPr>
          <w:rFonts w:ascii="Arial"/>
          <w:sz w:val="14"/>
        </w:rPr>
      </w:pPr>
      <w:r>
        <w:rPr>
          <w:rFonts w:ascii="Arial"/>
          <w:sz w:val="14"/>
        </w:rPr>
        <w:t>hospital.</w:t>
      </w:r>
      <w:r>
        <w:rPr>
          <w:rFonts w:ascii="Arial"/>
          <w:spacing w:val="-4"/>
          <w:sz w:val="14"/>
        </w:rPr>
        <w:t xml:space="preserve"> </w:t>
      </w:r>
      <w:r>
        <w:rPr>
          <w:rFonts w:ascii="Arial"/>
          <w:sz w:val="14"/>
        </w:rPr>
        <w:t>Type</w:t>
      </w:r>
      <w:r>
        <w:rPr>
          <w:rFonts w:ascii="Arial"/>
          <w:spacing w:val="-1"/>
          <w:sz w:val="14"/>
        </w:rPr>
        <w:t xml:space="preserve"> </w:t>
      </w:r>
      <w:r>
        <w:rPr>
          <w:rFonts w:ascii="Arial"/>
          <w:sz w:val="14"/>
        </w:rPr>
        <w:t>of</w:t>
      </w:r>
      <w:r>
        <w:rPr>
          <w:rFonts w:ascii="Arial"/>
          <w:spacing w:val="-3"/>
          <w:sz w:val="14"/>
        </w:rPr>
        <w:t xml:space="preserve"> </w:t>
      </w:r>
      <w:r>
        <w:rPr>
          <w:rFonts w:ascii="Arial"/>
          <w:sz w:val="14"/>
        </w:rPr>
        <w:t>insurance</w:t>
      </w:r>
      <w:r>
        <w:rPr>
          <w:rFonts w:ascii="Arial"/>
          <w:spacing w:val="-1"/>
          <w:sz w:val="14"/>
        </w:rPr>
        <w:t xml:space="preserve"> </w:t>
      </w:r>
      <w:r>
        <w:rPr>
          <w:rFonts w:ascii="Arial"/>
          <w:sz w:val="14"/>
        </w:rPr>
        <w:t>plan</w:t>
      </w:r>
      <w:r>
        <w:rPr>
          <w:rFonts w:ascii="Arial"/>
          <w:spacing w:val="-5"/>
          <w:sz w:val="14"/>
        </w:rPr>
        <w:t xml:space="preserve"> </w:t>
      </w:r>
      <w:r>
        <w:rPr>
          <w:rFonts w:ascii="Arial"/>
          <w:sz w:val="14"/>
        </w:rPr>
        <w:t>not</w:t>
      </w:r>
      <w:r>
        <w:rPr>
          <w:rFonts w:ascii="Arial"/>
          <w:spacing w:val="-3"/>
          <w:sz w:val="14"/>
        </w:rPr>
        <w:t xml:space="preserve"> </w:t>
      </w:r>
      <w:r>
        <w:rPr>
          <w:rFonts w:ascii="Arial"/>
          <w:sz w:val="14"/>
        </w:rPr>
        <w:t>coded</w:t>
      </w:r>
      <w:r>
        <w:rPr>
          <w:rFonts w:ascii="Arial"/>
          <w:spacing w:val="-1"/>
          <w:sz w:val="14"/>
        </w:rPr>
        <w:t xml:space="preserve"> </w:t>
      </w:r>
      <w:r>
        <w:rPr>
          <w:rFonts w:ascii="Arial"/>
          <w:sz w:val="14"/>
        </w:rPr>
        <w:t>as</w:t>
      </w:r>
      <w:r>
        <w:rPr>
          <w:rFonts w:ascii="Arial"/>
          <w:spacing w:val="-1"/>
          <w:sz w:val="14"/>
        </w:rPr>
        <w:t xml:space="preserve"> </w:t>
      </w:r>
      <w:proofErr w:type="gramStart"/>
      <w:r>
        <w:rPr>
          <w:rFonts w:ascii="Arial"/>
          <w:sz w:val="14"/>
        </w:rPr>
        <w:t>20</w:t>
      </w:r>
      <w:proofErr w:type="gramEnd"/>
    </w:p>
    <w:p w14:paraId="35BA1398" w14:textId="77777777" w:rsidR="00190658" w:rsidRDefault="005C1088">
      <w:pPr>
        <w:tabs>
          <w:tab w:val="left" w:pos="1213"/>
          <w:tab w:val="left" w:pos="3671"/>
        </w:tabs>
        <w:spacing w:before="135"/>
        <w:ind w:left="3671" w:right="513" w:hanging="3157"/>
        <w:jc w:val="both"/>
        <w:rPr>
          <w:rFonts w:ascii="Arial"/>
          <w:sz w:val="14"/>
        </w:rPr>
      </w:pPr>
      <w:r>
        <w:rPr>
          <w:rFonts w:ascii="Arial"/>
          <w:sz w:val="14"/>
        </w:rPr>
        <w:t>31</w:t>
      </w:r>
      <w:r>
        <w:rPr>
          <w:rFonts w:ascii="Arial"/>
          <w:sz w:val="14"/>
        </w:rPr>
        <w:tab/>
        <w:t>Medicaid</w:t>
      </w:r>
      <w:r>
        <w:rPr>
          <w:rFonts w:ascii="Arial"/>
          <w:sz w:val="14"/>
        </w:rPr>
        <w:tab/>
        <w:t>State government administered insurance for persons who are uninsured, below the</w:t>
      </w:r>
      <w:r>
        <w:rPr>
          <w:rFonts w:ascii="Arial"/>
          <w:spacing w:val="-36"/>
          <w:sz w:val="14"/>
        </w:rPr>
        <w:t xml:space="preserve"> </w:t>
      </w:r>
      <w:r>
        <w:rPr>
          <w:rFonts w:ascii="Arial"/>
          <w:sz w:val="14"/>
        </w:rPr>
        <w:t>poverty level, or covered under entitlement programs. Medicaid other than described</w:t>
      </w:r>
      <w:r>
        <w:rPr>
          <w:rFonts w:ascii="Arial"/>
          <w:spacing w:val="-36"/>
          <w:sz w:val="14"/>
        </w:rPr>
        <w:t xml:space="preserve"> </w:t>
      </w:r>
      <w:r>
        <w:rPr>
          <w:rFonts w:ascii="Arial"/>
          <w:sz w:val="14"/>
        </w:rPr>
        <w:t>in</w:t>
      </w:r>
      <w:r>
        <w:rPr>
          <w:rFonts w:ascii="Arial"/>
          <w:spacing w:val="-3"/>
          <w:sz w:val="14"/>
        </w:rPr>
        <w:t xml:space="preserve"> </w:t>
      </w:r>
      <w:r>
        <w:rPr>
          <w:rFonts w:ascii="Arial"/>
          <w:sz w:val="14"/>
        </w:rPr>
        <w:t>code</w:t>
      </w:r>
      <w:r>
        <w:rPr>
          <w:rFonts w:ascii="Arial"/>
          <w:spacing w:val="-2"/>
          <w:sz w:val="14"/>
        </w:rPr>
        <w:t xml:space="preserve"> </w:t>
      </w:r>
      <w:proofErr w:type="gramStart"/>
      <w:r>
        <w:rPr>
          <w:rFonts w:ascii="Arial"/>
          <w:sz w:val="14"/>
        </w:rPr>
        <w:t>35</w:t>
      </w:r>
      <w:proofErr w:type="gramEnd"/>
    </w:p>
    <w:p w14:paraId="3E8E8729" w14:textId="77777777" w:rsidR="00190658" w:rsidRDefault="00190658">
      <w:pPr>
        <w:jc w:val="both"/>
        <w:rPr>
          <w:rFonts w:ascii="Arial"/>
          <w:sz w:val="14"/>
        </w:rPr>
        <w:sectPr w:rsidR="00190658">
          <w:type w:val="continuous"/>
          <w:pgSz w:w="12240" w:h="15840"/>
          <w:pgMar w:top="1440" w:right="1120" w:bottom="280" w:left="1700" w:header="702" w:footer="677" w:gutter="0"/>
          <w:cols w:space="720"/>
        </w:sectPr>
      </w:pPr>
    </w:p>
    <w:p w14:paraId="7CE3FAAB" w14:textId="77777777" w:rsidR="00190658" w:rsidRDefault="005C1088">
      <w:pPr>
        <w:tabs>
          <w:tab w:val="left" w:pos="1216"/>
        </w:tabs>
        <w:spacing w:before="133"/>
        <w:ind w:left="1216" w:hanging="701"/>
        <w:rPr>
          <w:rFonts w:ascii="Arial"/>
          <w:sz w:val="14"/>
        </w:rPr>
      </w:pPr>
      <w:r>
        <w:rPr>
          <w:rFonts w:ascii="Arial"/>
          <w:sz w:val="14"/>
        </w:rPr>
        <w:t>35</w:t>
      </w:r>
      <w:r>
        <w:rPr>
          <w:rFonts w:ascii="Arial"/>
          <w:sz w:val="14"/>
        </w:rPr>
        <w:tab/>
        <w:t>Medicaid</w:t>
      </w:r>
      <w:r>
        <w:rPr>
          <w:rFonts w:ascii="Arial"/>
          <w:spacing w:val="-3"/>
          <w:sz w:val="14"/>
        </w:rPr>
        <w:t xml:space="preserve"> </w:t>
      </w:r>
      <w:r>
        <w:rPr>
          <w:rFonts w:ascii="Arial"/>
          <w:sz w:val="14"/>
        </w:rPr>
        <w:t>administered</w:t>
      </w:r>
      <w:r>
        <w:rPr>
          <w:rFonts w:ascii="Arial"/>
          <w:spacing w:val="-6"/>
          <w:sz w:val="14"/>
        </w:rPr>
        <w:t xml:space="preserve"> </w:t>
      </w:r>
      <w:r>
        <w:rPr>
          <w:rFonts w:ascii="Arial"/>
          <w:sz w:val="14"/>
        </w:rPr>
        <w:t>through</w:t>
      </w:r>
      <w:r>
        <w:rPr>
          <w:rFonts w:ascii="Arial"/>
          <w:spacing w:val="-3"/>
          <w:sz w:val="14"/>
        </w:rPr>
        <w:t xml:space="preserve"> </w:t>
      </w:r>
      <w:r>
        <w:rPr>
          <w:rFonts w:ascii="Arial"/>
          <w:sz w:val="14"/>
        </w:rPr>
        <w:t>a</w:t>
      </w:r>
      <w:r>
        <w:rPr>
          <w:rFonts w:ascii="Arial"/>
          <w:spacing w:val="-36"/>
          <w:sz w:val="14"/>
        </w:rPr>
        <w:t xml:space="preserve"> </w:t>
      </w:r>
      <w:r>
        <w:rPr>
          <w:rFonts w:ascii="Arial"/>
          <w:sz w:val="14"/>
        </w:rPr>
        <w:t>Managed Care</w:t>
      </w:r>
      <w:r>
        <w:rPr>
          <w:rFonts w:ascii="Arial"/>
          <w:spacing w:val="-2"/>
          <w:sz w:val="14"/>
        </w:rPr>
        <w:t xml:space="preserve"> </w:t>
      </w:r>
      <w:proofErr w:type="gramStart"/>
      <w:r>
        <w:rPr>
          <w:rFonts w:ascii="Arial"/>
          <w:sz w:val="14"/>
        </w:rPr>
        <w:t>plan</w:t>
      </w:r>
      <w:proofErr w:type="gramEnd"/>
    </w:p>
    <w:p w14:paraId="51147CF6" w14:textId="77777777" w:rsidR="00190658" w:rsidRDefault="005C1088" w:rsidP="006A4B42">
      <w:pPr>
        <w:pStyle w:val="ListParagraph"/>
        <w:numPr>
          <w:ilvl w:val="0"/>
          <w:numId w:val="82"/>
        </w:numPr>
        <w:tabs>
          <w:tab w:val="left" w:pos="1216"/>
          <w:tab w:val="left" w:pos="1217"/>
        </w:tabs>
        <w:spacing w:before="137"/>
        <w:ind w:right="170"/>
        <w:rPr>
          <w:rFonts w:ascii="Arial"/>
          <w:sz w:val="14"/>
        </w:rPr>
      </w:pPr>
      <w:r>
        <w:rPr>
          <w:rFonts w:ascii="Arial"/>
          <w:sz w:val="14"/>
        </w:rPr>
        <w:t>Medicare without supplement,</w:t>
      </w:r>
      <w:r>
        <w:rPr>
          <w:rFonts w:ascii="Arial"/>
          <w:spacing w:val="-37"/>
          <w:sz w:val="14"/>
        </w:rPr>
        <w:t xml:space="preserve"> </w:t>
      </w:r>
      <w:r>
        <w:rPr>
          <w:rFonts w:ascii="Arial"/>
          <w:sz w:val="14"/>
        </w:rPr>
        <w:t>Medicare,</w:t>
      </w:r>
      <w:r>
        <w:rPr>
          <w:rFonts w:ascii="Arial"/>
          <w:spacing w:val="-2"/>
          <w:sz w:val="14"/>
        </w:rPr>
        <w:t xml:space="preserve"> </w:t>
      </w:r>
      <w:r>
        <w:rPr>
          <w:rFonts w:ascii="Arial"/>
          <w:sz w:val="14"/>
        </w:rPr>
        <w:t>NOS</w:t>
      </w:r>
    </w:p>
    <w:p w14:paraId="1A0AD98A" w14:textId="77777777" w:rsidR="00190658" w:rsidRDefault="005C1088">
      <w:pPr>
        <w:spacing w:before="133"/>
        <w:ind w:left="389" w:right="401" w:hanging="3"/>
        <w:rPr>
          <w:rFonts w:ascii="Arial"/>
          <w:sz w:val="14"/>
        </w:rPr>
      </w:pPr>
      <w:r>
        <w:br w:type="column"/>
      </w:r>
      <w:r>
        <w:rPr>
          <w:rFonts w:ascii="Arial"/>
          <w:sz w:val="14"/>
        </w:rPr>
        <w:t>Patient</w:t>
      </w:r>
      <w:r>
        <w:rPr>
          <w:rFonts w:ascii="Arial"/>
          <w:spacing w:val="-4"/>
          <w:sz w:val="14"/>
        </w:rPr>
        <w:t xml:space="preserve"> </w:t>
      </w:r>
      <w:r>
        <w:rPr>
          <w:rFonts w:ascii="Arial"/>
          <w:sz w:val="14"/>
        </w:rPr>
        <w:t>is</w:t>
      </w:r>
      <w:r>
        <w:rPr>
          <w:rFonts w:ascii="Arial"/>
          <w:spacing w:val="-2"/>
          <w:sz w:val="14"/>
        </w:rPr>
        <w:t xml:space="preserve"> </w:t>
      </w:r>
      <w:r>
        <w:rPr>
          <w:rFonts w:ascii="Arial"/>
          <w:sz w:val="14"/>
        </w:rPr>
        <w:t>enrolled</w:t>
      </w:r>
      <w:r>
        <w:rPr>
          <w:rFonts w:ascii="Arial"/>
          <w:spacing w:val="-4"/>
          <w:sz w:val="14"/>
        </w:rPr>
        <w:t xml:space="preserve"> </w:t>
      </w:r>
      <w:r>
        <w:rPr>
          <w:rFonts w:ascii="Arial"/>
          <w:sz w:val="14"/>
        </w:rPr>
        <w:t>in</w:t>
      </w:r>
      <w:r>
        <w:rPr>
          <w:rFonts w:ascii="Arial"/>
          <w:spacing w:val="-2"/>
          <w:sz w:val="14"/>
        </w:rPr>
        <w:t xml:space="preserve"> </w:t>
      </w:r>
      <w:r>
        <w:rPr>
          <w:rFonts w:ascii="Arial"/>
          <w:b/>
          <w:sz w:val="14"/>
        </w:rPr>
        <w:t>Medicaid</w:t>
      </w:r>
      <w:r>
        <w:rPr>
          <w:rFonts w:ascii="Arial"/>
          <w:b/>
          <w:spacing w:val="-2"/>
          <w:sz w:val="14"/>
        </w:rPr>
        <w:t xml:space="preserve"> </w:t>
      </w:r>
      <w:r>
        <w:rPr>
          <w:rFonts w:ascii="Arial"/>
          <w:sz w:val="14"/>
        </w:rPr>
        <w:t>through</w:t>
      </w:r>
      <w:r>
        <w:rPr>
          <w:rFonts w:ascii="Arial"/>
          <w:spacing w:val="-2"/>
          <w:sz w:val="14"/>
        </w:rPr>
        <w:t xml:space="preserve"> </w:t>
      </w:r>
      <w:r>
        <w:rPr>
          <w:rFonts w:ascii="Arial"/>
          <w:sz w:val="14"/>
        </w:rPr>
        <w:t>a</w:t>
      </w:r>
      <w:r>
        <w:rPr>
          <w:rFonts w:ascii="Arial"/>
          <w:spacing w:val="-4"/>
          <w:sz w:val="14"/>
        </w:rPr>
        <w:t xml:space="preserve"> </w:t>
      </w:r>
      <w:r>
        <w:rPr>
          <w:rFonts w:ascii="Arial"/>
          <w:sz w:val="14"/>
        </w:rPr>
        <w:t>Managed</w:t>
      </w:r>
      <w:r>
        <w:rPr>
          <w:rFonts w:ascii="Arial"/>
          <w:spacing w:val="-4"/>
          <w:sz w:val="14"/>
        </w:rPr>
        <w:t xml:space="preserve"> </w:t>
      </w:r>
      <w:r>
        <w:rPr>
          <w:rFonts w:ascii="Arial"/>
          <w:sz w:val="14"/>
        </w:rPr>
        <w:t>Care</w:t>
      </w:r>
      <w:r>
        <w:rPr>
          <w:rFonts w:ascii="Arial"/>
          <w:spacing w:val="-5"/>
          <w:sz w:val="14"/>
        </w:rPr>
        <w:t xml:space="preserve"> </w:t>
      </w:r>
      <w:r>
        <w:rPr>
          <w:rFonts w:ascii="Arial"/>
          <w:sz w:val="14"/>
        </w:rPr>
        <w:t>program (for</w:t>
      </w:r>
      <w:r>
        <w:rPr>
          <w:rFonts w:ascii="Arial"/>
          <w:spacing w:val="-4"/>
          <w:sz w:val="14"/>
        </w:rPr>
        <w:t xml:space="preserve"> </w:t>
      </w:r>
      <w:r>
        <w:rPr>
          <w:rFonts w:ascii="Arial"/>
          <w:sz w:val="14"/>
        </w:rPr>
        <w:t>example,</w:t>
      </w:r>
      <w:r>
        <w:rPr>
          <w:rFonts w:ascii="Arial"/>
          <w:spacing w:val="-3"/>
          <w:sz w:val="14"/>
        </w:rPr>
        <w:t xml:space="preserve"> </w:t>
      </w:r>
      <w:r>
        <w:rPr>
          <w:rFonts w:ascii="Arial"/>
          <w:sz w:val="14"/>
        </w:rPr>
        <w:t>HMO</w:t>
      </w:r>
      <w:r>
        <w:rPr>
          <w:rFonts w:ascii="Arial"/>
          <w:spacing w:val="-36"/>
          <w:sz w:val="14"/>
        </w:rPr>
        <w:t xml:space="preserve"> </w:t>
      </w:r>
      <w:r>
        <w:rPr>
          <w:rFonts w:ascii="Arial"/>
          <w:sz w:val="14"/>
        </w:rPr>
        <w:t>or</w:t>
      </w:r>
      <w:r>
        <w:rPr>
          <w:rFonts w:ascii="Arial"/>
          <w:spacing w:val="-3"/>
          <w:sz w:val="14"/>
        </w:rPr>
        <w:t xml:space="preserve"> </w:t>
      </w:r>
      <w:r>
        <w:rPr>
          <w:rFonts w:ascii="Arial"/>
          <w:sz w:val="14"/>
        </w:rPr>
        <w:t>PPO).</w:t>
      </w:r>
      <w:r>
        <w:rPr>
          <w:rFonts w:ascii="Arial"/>
          <w:spacing w:val="-1"/>
          <w:sz w:val="14"/>
        </w:rPr>
        <w:t xml:space="preserve"> </w:t>
      </w:r>
      <w:r>
        <w:rPr>
          <w:rFonts w:ascii="Arial"/>
          <w:sz w:val="14"/>
        </w:rPr>
        <w:t>The</w:t>
      </w:r>
      <w:r>
        <w:rPr>
          <w:rFonts w:ascii="Arial"/>
          <w:spacing w:val="-3"/>
          <w:sz w:val="14"/>
        </w:rPr>
        <w:t xml:space="preserve"> </w:t>
      </w:r>
      <w:r>
        <w:rPr>
          <w:rFonts w:ascii="Arial"/>
          <w:sz w:val="14"/>
        </w:rPr>
        <w:t>Managed</w:t>
      </w:r>
      <w:r>
        <w:rPr>
          <w:rFonts w:ascii="Arial"/>
          <w:spacing w:val="-2"/>
          <w:sz w:val="14"/>
        </w:rPr>
        <w:t xml:space="preserve"> </w:t>
      </w:r>
      <w:r>
        <w:rPr>
          <w:rFonts w:ascii="Arial"/>
          <w:sz w:val="14"/>
        </w:rPr>
        <w:t>Care</w:t>
      </w:r>
      <w:r>
        <w:rPr>
          <w:rFonts w:ascii="Arial"/>
          <w:spacing w:val="-2"/>
          <w:sz w:val="14"/>
        </w:rPr>
        <w:t xml:space="preserve"> </w:t>
      </w:r>
      <w:r>
        <w:rPr>
          <w:rFonts w:ascii="Arial"/>
          <w:sz w:val="14"/>
        </w:rPr>
        <w:t>plan pays</w:t>
      </w:r>
      <w:r>
        <w:rPr>
          <w:rFonts w:ascii="Arial"/>
          <w:spacing w:val="1"/>
          <w:sz w:val="14"/>
        </w:rPr>
        <w:t xml:space="preserve"> </w:t>
      </w:r>
      <w:r>
        <w:rPr>
          <w:rFonts w:ascii="Arial"/>
          <w:sz w:val="14"/>
        </w:rPr>
        <w:t>for</w:t>
      </w:r>
      <w:r>
        <w:rPr>
          <w:rFonts w:ascii="Arial"/>
          <w:spacing w:val="1"/>
          <w:sz w:val="14"/>
        </w:rPr>
        <w:t xml:space="preserve"> </w:t>
      </w:r>
      <w:r>
        <w:rPr>
          <w:rFonts w:ascii="Arial"/>
          <w:sz w:val="14"/>
        </w:rPr>
        <w:t>all</w:t>
      </w:r>
      <w:r>
        <w:rPr>
          <w:rFonts w:ascii="Arial"/>
          <w:spacing w:val="-2"/>
          <w:sz w:val="14"/>
        </w:rPr>
        <w:t xml:space="preserve"> </w:t>
      </w:r>
      <w:r>
        <w:rPr>
          <w:rFonts w:ascii="Arial"/>
          <w:sz w:val="14"/>
        </w:rPr>
        <w:t>incurred</w:t>
      </w:r>
      <w:r>
        <w:rPr>
          <w:rFonts w:ascii="Arial"/>
          <w:spacing w:val="-2"/>
          <w:sz w:val="14"/>
        </w:rPr>
        <w:t xml:space="preserve"> </w:t>
      </w:r>
      <w:proofErr w:type="gramStart"/>
      <w:r>
        <w:rPr>
          <w:rFonts w:ascii="Arial"/>
          <w:sz w:val="14"/>
        </w:rPr>
        <w:t>costs</w:t>
      </w:r>
      <w:proofErr w:type="gramEnd"/>
    </w:p>
    <w:p w14:paraId="2D483363" w14:textId="1DA23569" w:rsidR="00190658" w:rsidRDefault="005C1088">
      <w:pPr>
        <w:spacing w:before="137"/>
        <w:ind w:left="389" w:right="401" w:hanging="1"/>
        <w:rPr>
          <w:rFonts w:ascii="Arial"/>
          <w:sz w:val="14"/>
        </w:rPr>
      </w:pPr>
      <w:r>
        <w:rPr>
          <w:rFonts w:ascii="Arial"/>
          <w:sz w:val="14"/>
        </w:rPr>
        <w:t>Federal</w:t>
      </w:r>
      <w:r>
        <w:rPr>
          <w:rFonts w:ascii="Arial"/>
          <w:spacing w:val="-4"/>
          <w:sz w:val="14"/>
        </w:rPr>
        <w:t xml:space="preserve"> </w:t>
      </w:r>
      <w:r>
        <w:rPr>
          <w:rFonts w:ascii="Arial"/>
          <w:sz w:val="14"/>
        </w:rPr>
        <w:t>government</w:t>
      </w:r>
      <w:r>
        <w:rPr>
          <w:rFonts w:ascii="Arial"/>
          <w:spacing w:val="-6"/>
          <w:sz w:val="14"/>
        </w:rPr>
        <w:t xml:space="preserve"> </w:t>
      </w:r>
      <w:r>
        <w:rPr>
          <w:rFonts w:ascii="Arial"/>
          <w:sz w:val="14"/>
        </w:rPr>
        <w:t>funded</w:t>
      </w:r>
      <w:r>
        <w:rPr>
          <w:rFonts w:ascii="Arial"/>
          <w:spacing w:val="-6"/>
          <w:sz w:val="14"/>
        </w:rPr>
        <w:t xml:space="preserve"> </w:t>
      </w:r>
      <w:r>
        <w:rPr>
          <w:rFonts w:ascii="Arial"/>
          <w:sz w:val="14"/>
        </w:rPr>
        <w:t>insurance</w:t>
      </w:r>
      <w:r>
        <w:rPr>
          <w:rFonts w:ascii="Arial"/>
          <w:spacing w:val="-9"/>
          <w:sz w:val="14"/>
        </w:rPr>
        <w:t xml:space="preserve"> </w:t>
      </w:r>
      <w:r>
        <w:rPr>
          <w:rFonts w:ascii="Arial"/>
          <w:sz w:val="14"/>
        </w:rPr>
        <w:t>for</w:t>
      </w:r>
      <w:r>
        <w:rPr>
          <w:rFonts w:ascii="Arial"/>
          <w:spacing w:val="-6"/>
          <w:sz w:val="14"/>
        </w:rPr>
        <w:t xml:space="preserve"> </w:t>
      </w:r>
      <w:r>
        <w:rPr>
          <w:rFonts w:ascii="Arial"/>
          <w:sz w:val="14"/>
        </w:rPr>
        <w:t>persons</w:t>
      </w:r>
      <w:r>
        <w:rPr>
          <w:rFonts w:ascii="Arial"/>
          <w:spacing w:val="-3"/>
          <w:sz w:val="14"/>
        </w:rPr>
        <w:t xml:space="preserve"> </w:t>
      </w:r>
      <w:r>
        <w:rPr>
          <w:rFonts w:ascii="Arial"/>
          <w:sz w:val="14"/>
        </w:rPr>
        <w:t>who</w:t>
      </w:r>
      <w:r>
        <w:rPr>
          <w:rFonts w:ascii="Arial"/>
          <w:spacing w:val="-4"/>
          <w:sz w:val="14"/>
        </w:rPr>
        <w:t xml:space="preserve"> </w:t>
      </w:r>
      <w:r>
        <w:rPr>
          <w:rFonts w:ascii="Arial"/>
          <w:sz w:val="14"/>
        </w:rPr>
        <w:t>are</w:t>
      </w:r>
      <w:r>
        <w:rPr>
          <w:rFonts w:ascii="Arial"/>
          <w:spacing w:val="-4"/>
          <w:sz w:val="14"/>
        </w:rPr>
        <w:t xml:space="preserve"> </w:t>
      </w:r>
      <w:r>
        <w:rPr>
          <w:rFonts w:ascii="Arial"/>
          <w:sz w:val="14"/>
        </w:rPr>
        <w:t>62</w:t>
      </w:r>
      <w:r>
        <w:rPr>
          <w:rFonts w:ascii="Arial"/>
          <w:spacing w:val="-6"/>
          <w:sz w:val="14"/>
        </w:rPr>
        <w:t xml:space="preserve"> </w:t>
      </w:r>
      <w:r>
        <w:rPr>
          <w:rFonts w:ascii="Arial"/>
          <w:sz w:val="14"/>
        </w:rPr>
        <w:t>years</w:t>
      </w:r>
      <w:r>
        <w:rPr>
          <w:rFonts w:ascii="Arial"/>
          <w:spacing w:val="-3"/>
          <w:sz w:val="14"/>
        </w:rPr>
        <w:t xml:space="preserve"> </w:t>
      </w:r>
      <w:r>
        <w:rPr>
          <w:rFonts w:ascii="Arial"/>
          <w:sz w:val="14"/>
        </w:rPr>
        <w:t>of</w:t>
      </w:r>
      <w:r>
        <w:rPr>
          <w:rFonts w:ascii="Arial"/>
          <w:spacing w:val="-3"/>
          <w:sz w:val="14"/>
        </w:rPr>
        <w:t xml:space="preserve"> </w:t>
      </w:r>
      <w:r>
        <w:rPr>
          <w:rFonts w:ascii="Arial"/>
          <w:sz w:val="14"/>
        </w:rPr>
        <w:t>age</w:t>
      </w:r>
      <w:r>
        <w:rPr>
          <w:rFonts w:ascii="Arial"/>
          <w:spacing w:val="-6"/>
          <w:sz w:val="14"/>
        </w:rPr>
        <w:t xml:space="preserve"> </w:t>
      </w:r>
      <w:r>
        <w:rPr>
          <w:rFonts w:ascii="Arial"/>
          <w:sz w:val="14"/>
        </w:rPr>
        <w:t>or</w:t>
      </w:r>
      <w:r>
        <w:rPr>
          <w:rFonts w:ascii="Arial"/>
          <w:spacing w:val="-5"/>
          <w:sz w:val="14"/>
        </w:rPr>
        <w:t xml:space="preserve"> </w:t>
      </w:r>
      <w:r w:rsidR="00C355FB">
        <w:rPr>
          <w:rFonts w:ascii="Arial"/>
          <w:sz w:val="14"/>
        </w:rPr>
        <w:t>older or</w:t>
      </w:r>
      <w:r>
        <w:rPr>
          <w:rFonts w:ascii="Arial"/>
          <w:spacing w:val="-36"/>
          <w:sz w:val="14"/>
        </w:rPr>
        <w:t xml:space="preserve"> </w:t>
      </w:r>
      <w:r>
        <w:rPr>
          <w:rFonts w:ascii="Arial"/>
          <w:sz w:val="14"/>
        </w:rPr>
        <w:t>are chronically disabled (Social Security insurance eligible). Not Described in codes</w:t>
      </w:r>
      <w:r>
        <w:rPr>
          <w:rFonts w:ascii="Arial"/>
          <w:spacing w:val="1"/>
          <w:sz w:val="14"/>
        </w:rPr>
        <w:t xml:space="preserve"> </w:t>
      </w:r>
      <w:r>
        <w:rPr>
          <w:rFonts w:ascii="Arial"/>
          <w:sz w:val="14"/>
        </w:rPr>
        <w:t>61, 62,</w:t>
      </w:r>
      <w:r>
        <w:rPr>
          <w:rFonts w:ascii="Arial"/>
          <w:spacing w:val="1"/>
          <w:sz w:val="14"/>
        </w:rPr>
        <w:t xml:space="preserve"> </w:t>
      </w:r>
      <w:r>
        <w:rPr>
          <w:rFonts w:ascii="Arial"/>
          <w:sz w:val="14"/>
        </w:rPr>
        <w:t>or</w:t>
      </w:r>
      <w:r>
        <w:rPr>
          <w:rFonts w:ascii="Arial"/>
          <w:spacing w:val="-2"/>
          <w:sz w:val="14"/>
        </w:rPr>
        <w:t xml:space="preserve"> </w:t>
      </w:r>
      <w:r>
        <w:rPr>
          <w:rFonts w:ascii="Arial"/>
          <w:sz w:val="14"/>
        </w:rPr>
        <w:t>63</w:t>
      </w:r>
    </w:p>
    <w:p w14:paraId="45E835E8" w14:textId="77777777" w:rsidR="00190658" w:rsidRDefault="00190658">
      <w:pPr>
        <w:rPr>
          <w:rFonts w:ascii="Arial"/>
          <w:sz w:val="14"/>
        </w:rPr>
        <w:sectPr w:rsidR="00190658">
          <w:type w:val="continuous"/>
          <w:pgSz w:w="12240" w:h="15840"/>
          <w:pgMar w:top="1440" w:right="1120" w:bottom="280" w:left="1700" w:header="702" w:footer="677" w:gutter="0"/>
          <w:cols w:num="2" w:space="720" w:equalWidth="0">
            <w:col w:w="3248" w:space="40"/>
            <w:col w:w="6132"/>
          </w:cols>
        </w:sectPr>
      </w:pPr>
    </w:p>
    <w:p w14:paraId="7868D00E" w14:textId="77777777" w:rsidR="00190658" w:rsidRDefault="00190658">
      <w:pPr>
        <w:pStyle w:val="BodyText"/>
        <w:spacing w:before="10"/>
        <w:rPr>
          <w:rFonts w:ascii="Arial"/>
          <w:sz w:val="10"/>
        </w:rPr>
      </w:pPr>
    </w:p>
    <w:p w14:paraId="6802B3ED" w14:textId="77777777" w:rsidR="00190658" w:rsidRDefault="005C1088" w:rsidP="006A4B42">
      <w:pPr>
        <w:pStyle w:val="ListParagraph"/>
        <w:numPr>
          <w:ilvl w:val="0"/>
          <w:numId w:val="82"/>
        </w:numPr>
        <w:tabs>
          <w:tab w:val="left" w:pos="1213"/>
          <w:tab w:val="left" w:pos="1214"/>
          <w:tab w:val="left" w:pos="3671"/>
        </w:tabs>
        <w:spacing w:before="95" w:line="161" w:lineRule="exact"/>
        <w:ind w:left="1213" w:hanging="699"/>
        <w:rPr>
          <w:rFonts w:ascii="Arial"/>
          <w:sz w:val="14"/>
        </w:rPr>
      </w:pPr>
      <w:r>
        <w:rPr>
          <w:rFonts w:ascii="Arial"/>
          <w:spacing w:val="-1"/>
          <w:sz w:val="14"/>
        </w:rPr>
        <w:t>Medicare</w:t>
      </w:r>
      <w:r>
        <w:rPr>
          <w:rFonts w:ascii="Arial"/>
          <w:spacing w:val="-3"/>
          <w:sz w:val="14"/>
        </w:rPr>
        <w:t xml:space="preserve"> </w:t>
      </w:r>
      <w:r>
        <w:rPr>
          <w:rFonts w:ascii="Arial"/>
          <w:sz w:val="14"/>
        </w:rPr>
        <w:t>with</w:t>
      </w:r>
      <w:r>
        <w:rPr>
          <w:rFonts w:ascii="Arial"/>
          <w:spacing w:val="-10"/>
          <w:sz w:val="14"/>
        </w:rPr>
        <w:t xml:space="preserve"> </w:t>
      </w:r>
      <w:r>
        <w:rPr>
          <w:rFonts w:ascii="Arial"/>
          <w:sz w:val="14"/>
        </w:rPr>
        <w:t>supplement,</w:t>
      </w:r>
      <w:r>
        <w:rPr>
          <w:rFonts w:ascii="Arial"/>
          <w:spacing w:val="-4"/>
          <w:sz w:val="14"/>
        </w:rPr>
        <w:t xml:space="preserve"> </w:t>
      </w:r>
      <w:r>
        <w:rPr>
          <w:rFonts w:ascii="Arial"/>
          <w:sz w:val="14"/>
        </w:rPr>
        <w:t>NOS</w:t>
      </w:r>
      <w:r>
        <w:rPr>
          <w:rFonts w:ascii="Arial"/>
          <w:sz w:val="14"/>
        </w:rPr>
        <w:tab/>
      </w:r>
      <w:r>
        <w:rPr>
          <w:rFonts w:ascii="Arial"/>
          <w:spacing w:val="-1"/>
          <w:sz w:val="14"/>
        </w:rPr>
        <w:t>Patient</w:t>
      </w:r>
      <w:r>
        <w:rPr>
          <w:rFonts w:ascii="Arial"/>
          <w:sz w:val="14"/>
        </w:rPr>
        <w:t xml:space="preserve"> </w:t>
      </w:r>
      <w:r>
        <w:rPr>
          <w:rFonts w:ascii="Arial"/>
          <w:spacing w:val="-1"/>
          <w:sz w:val="14"/>
        </w:rPr>
        <w:t>has</w:t>
      </w:r>
      <w:r>
        <w:rPr>
          <w:rFonts w:ascii="Arial"/>
          <w:spacing w:val="1"/>
          <w:sz w:val="14"/>
        </w:rPr>
        <w:t xml:space="preserve"> </w:t>
      </w:r>
      <w:r>
        <w:rPr>
          <w:rFonts w:ascii="Arial"/>
          <w:spacing w:val="-1"/>
          <w:sz w:val="14"/>
        </w:rPr>
        <w:t>Medicare</w:t>
      </w:r>
      <w:r>
        <w:rPr>
          <w:rFonts w:ascii="Arial"/>
          <w:spacing w:val="2"/>
          <w:sz w:val="14"/>
        </w:rPr>
        <w:t xml:space="preserve"> </w:t>
      </w:r>
      <w:r>
        <w:rPr>
          <w:rFonts w:ascii="Arial"/>
          <w:spacing w:val="-1"/>
          <w:sz w:val="14"/>
        </w:rPr>
        <w:t>and another type</w:t>
      </w:r>
      <w:r>
        <w:rPr>
          <w:rFonts w:ascii="Arial"/>
          <w:spacing w:val="1"/>
          <w:sz w:val="14"/>
        </w:rPr>
        <w:t xml:space="preserve"> </w:t>
      </w:r>
      <w:r>
        <w:rPr>
          <w:rFonts w:ascii="Arial"/>
          <w:spacing w:val="-1"/>
          <w:sz w:val="14"/>
        </w:rPr>
        <w:t>of</w:t>
      </w:r>
      <w:r>
        <w:rPr>
          <w:rFonts w:ascii="Arial"/>
          <w:sz w:val="14"/>
        </w:rPr>
        <w:t xml:space="preserve"> </w:t>
      </w:r>
      <w:r>
        <w:rPr>
          <w:rFonts w:ascii="Arial"/>
          <w:spacing w:val="-1"/>
          <w:sz w:val="14"/>
        </w:rPr>
        <w:t xml:space="preserve">unspecified </w:t>
      </w:r>
      <w:r>
        <w:rPr>
          <w:rFonts w:ascii="Arial"/>
          <w:sz w:val="14"/>
        </w:rPr>
        <w:t>insurance</w:t>
      </w:r>
      <w:r>
        <w:rPr>
          <w:rFonts w:ascii="Arial"/>
          <w:spacing w:val="1"/>
          <w:sz w:val="14"/>
        </w:rPr>
        <w:t xml:space="preserve"> </w:t>
      </w:r>
      <w:r>
        <w:rPr>
          <w:rFonts w:ascii="Arial"/>
          <w:sz w:val="14"/>
        </w:rPr>
        <w:t>to</w:t>
      </w:r>
      <w:r>
        <w:rPr>
          <w:rFonts w:ascii="Arial"/>
          <w:spacing w:val="2"/>
          <w:sz w:val="14"/>
        </w:rPr>
        <w:t xml:space="preserve"> </w:t>
      </w:r>
      <w:r>
        <w:rPr>
          <w:rFonts w:ascii="Arial"/>
          <w:sz w:val="14"/>
        </w:rPr>
        <w:t>pay</w:t>
      </w:r>
      <w:r>
        <w:rPr>
          <w:rFonts w:ascii="Arial"/>
          <w:spacing w:val="2"/>
          <w:sz w:val="14"/>
        </w:rPr>
        <w:t xml:space="preserve"> </w:t>
      </w:r>
      <w:r>
        <w:rPr>
          <w:rFonts w:ascii="Arial"/>
          <w:sz w:val="14"/>
        </w:rPr>
        <w:t>costs</w:t>
      </w:r>
      <w:r>
        <w:rPr>
          <w:rFonts w:ascii="Arial"/>
          <w:spacing w:val="-16"/>
          <w:sz w:val="14"/>
        </w:rPr>
        <w:t xml:space="preserve"> </w:t>
      </w:r>
      <w:proofErr w:type="gramStart"/>
      <w:r>
        <w:rPr>
          <w:rFonts w:ascii="Arial"/>
          <w:sz w:val="14"/>
        </w:rPr>
        <w:t>not</w:t>
      </w:r>
      <w:proofErr w:type="gramEnd"/>
    </w:p>
    <w:p w14:paraId="4ABD7B44" w14:textId="77777777" w:rsidR="00190658" w:rsidRDefault="005C1088">
      <w:pPr>
        <w:ind w:left="3671"/>
        <w:rPr>
          <w:rFonts w:ascii="Arial"/>
          <w:sz w:val="14"/>
        </w:rPr>
      </w:pPr>
      <w:r>
        <w:rPr>
          <w:rFonts w:ascii="Arial"/>
          <w:sz w:val="14"/>
        </w:rPr>
        <w:t>covered</w:t>
      </w:r>
      <w:r>
        <w:rPr>
          <w:rFonts w:ascii="Arial"/>
          <w:spacing w:val="-5"/>
          <w:sz w:val="14"/>
        </w:rPr>
        <w:t xml:space="preserve"> </w:t>
      </w:r>
      <w:r>
        <w:rPr>
          <w:rFonts w:ascii="Arial"/>
          <w:sz w:val="14"/>
        </w:rPr>
        <w:t>by</w:t>
      </w:r>
      <w:r>
        <w:rPr>
          <w:rFonts w:ascii="Arial"/>
          <w:spacing w:val="-1"/>
          <w:sz w:val="14"/>
        </w:rPr>
        <w:t xml:space="preserve"> </w:t>
      </w:r>
      <w:proofErr w:type="gramStart"/>
      <w:r>
        <w:rPr>
          <w:rFonts w:ascii="Arial"/>
          <w:sz w:val="14"/>
        </w:rPr>
        <w:t>Medicare</w:t>
      </w:r>
      <w:proofErr w:type="gramEnd"/>
    </w:p>
    <w:p w14:paraId="622EB652" w14:textId="77777777" w:rsidR="00190658" w:rsidRDefault="00190658">
      <w:pPr>
        <w:rPr>
          <w:rFonts w:ascii="Arial"/>
          <w:sz w:val="14"/>
        </w:rPr>
        <w:sectPr w:rsidR="00190658">
          <w:type w:val="continuous"/>
          <w:pgSz w:w="12240" w:h="15840"/>
          <w:pgMar w:top="1440" w:right="1120" w:bottom="280" w:left="1700" w:header="702" w:footer="677" w:gutter="0"/>
          <w:cols w:space="720"/>
        </w:sectPr>
      </w:pPr>
    </w:p>
    <w:p w14:paraId="351540BB" w14:textId="77777777" w:rsidR="00190658" w:rsidRDefault="005C1088" w:rsidP="006A4B42">
      <w:pPr>
        <w:pStyle w:val="ListParagraph"/>
        <w:numPr>
          <w:ilvl w:val="0"/>
          <w:numId w:val="82"/>
        </w:numPr>
        <w:tabs>
          <w:tab w:val="left" w:pos="1216"/>
          <w:tab w:val="left" w:pos="1217"/>
        </w:tabs>
        <w:spacing w:before="137"/>
        <w:rPr>
          <w:rFonts w:ascii="Arial"/>
          <w:sz w:val="14"/>
        </w:rPr>
      </w:pPr>
      <w:r>
        <w:rPr>
          <w:rFonts w:ascii="Arial"/>
          <w:sz w:val="14"/>
        </w:rPr>
        <w:t>Medicare</w:t>
      </w:r>
      <w:r>
        <w:rPr>
          <w:rFonts w:ascii="Arial"/>
          <w:spacing w:val="-4"/>
          <w:sz w:val="14"/>
        </w:rPr>
        <w:t xml:space="preserve"> </w:t>
      </w:r>
      <w:r>
        <w:rPr>
          <w:rFonts w:ascii="Arial"/>
          <w:sz w:val="14"/>
        </w:rPr>
        <w:t>administered</w:t>
      </w:r>
      <w:r>
        <w:rPr>
          <w:rFonts w:ascii="Arial"/>
          <w:spacing w:val="-4"/>
          <w:sz w:val="14"/>
        </w:rPr>
        <w:t xml:space="preserve"> </w:t>
      </w:r>
      <w:r>
        <w:rPr>
          <w:rFonts w:ascii="Arial"/>
          <w:sz w:val="14"/>
        </w:rPr>
        <w:t>through</w:t>
      </w:r>
      <w:r>
        <w:rPr>
          <w:rFonts w:ascii="Arial"/>
          <w:spacing w:val="-3"/>
          <w:sz w:val="14"/>
        </w:rPr>
        <w:t xml:space="preserve"> </w:t>
      </w:r>
      <w:r>
        <w:rPr>
          <w:rFonts w:ascii="Arial"/>
          <w:sz w:val="14"/>
        </w:rPr>
        <w:t>a</w:t>
      </w:r>
      <w:r>
        <w:rPr>
          <w:rFonts w:ascii="Arial"/>
          <w:spacing w:val="-36"/>
          <w:sz w:val="14"/>
        </w:rPr>
        <w:t xml:space="preserve"> </w:t>
      </w:r>
      <w:r>
        <w:rPr>
          <w:rFonts w:ascii="Arial"/>
          <w:sz w:val="14"/>
        </w:rPr>
        <w:t>Managed Care</w:t>
      </w:r>
      <w:r>
        <w:rPr>
          <w:rFonts w:ascii="Arial"/>
          <w:spacing w:val="-2"/>
          <w:sz w:val="14"/>
        </w:rPr>
        <w:t xml:space="preserve"> </w:t>
      </w:r>
      <w:proofErr w:type="gramStart"/>
      <w:r>
        <w:rPr>
          <w:rFonts w:ascii="Arial"/>
          <w:sz w:val="14"/>
        </w:rPr>
        <w:t>plan</w:t>
      </w:r>
      <w:proofErr w:type="gramEnd"/>
    </w:p>
    <w:p w14:paraId="0B6110B7" w14:textId="77777777" w:rsidR="00190658" w:rsidRDefault="005C1088">
      <w:pPr>
        <w:spacing w:before="137"/>
        <w:ind w:left="371" w:right="536"/>
        <w:rPr>
          <w:rFonts w:ascii="Arial"/>
          <w:sz w:val="14"/>
        </w:rPr>
      </w:pPr>
      <w:r>
        <w:br w:type="column"/>
      </w:r>
      <w:r>
        <w:rPr>
          <w:rFonts w:ascii="Arial"/>
          <w:sz w:val="14"/>
        </w:rPr>
        <w:t xml:space="preserve">Patient is enrolled in </w:t>
      </w:r>
      <w:r>
        <w:rPr>
          <w:rFonts w:ascii="Arial"/>
          <w:b/>
          <w:sz w:val="14"/>
        </w:rPr>
        <w:t xml:space="preserve">Medicare </w:t>
      </w:r>
      <w:r>
        <w:rPr>
          <w:rFonts w:ascii="Arial"/>
          <w:sz w:val="14"/>
        </w:rPr>
        <w:t>through a Managed Care plan (for example, HMO or</w:t>
      </w:r>
      <w:r>
        <w:rPr>
          <w:rFonts w:ascii="Arial"/>
          <w:spacing w:val="-37"/>
          <w:sz w:val="14"/>
        </w:rPr>
        <w:t xml:space="preserve"> </w:t>
      </w:r>
      <w:r>
        <w:rPr>
          <w:rFonts w:ascii="Arial"/>
          <w:sz w:val="14"/>
        </w:rPr>
        <w:t>PPO).</w:t>
      </w:r>
      <w:r>
        <w:rPr>
          <w:rFonts w:ascii="Arial"/>
          <w:spacing w:val="-2"/>
          <w:sz w:val="14"/>
        </w:rPr>
        <w:t xml:space="preserve"> </w:t>
      </w:r>
      <w:r>
        <w:rPr>
          <w:rFonts w:ascii="Arial"/>
          <w:sz w:val="14"/>
        </w:rPr>
        <w:t>The</w:t>
      </w:r>
      <w:r>
        <w:rPr>
          <w:rFonts w:ascii="Arial"/>
          <w:spacing w:val="-2"/>
          <w:sz w:val="14"/>
        </w:rPr>
        <w:t xml:space="preserve"> </w:t>
      </w:r>
      <w:r>
        <w:rPr>
          <w:rFonts w:ascii="Arial"/>
          <w:sz w:val="14"/>
        </w:rPr>
        <w:t>Managed</w:t>
      </w:r>
      <w:r>
        <w:rPr>
          <w:rFonts w:ascii="Arial"/>
          <w:spacing w:val="-3"/>
          <w:sz w:val="14"/>
        </w:rPr>
        <w:t xml:space="preserve"> </w:t>
      </w:r>
      <w:r>
        <w:rPr>
          <w:rFonts w:ascii="Arial"/>
          <w:sz w:val="14"/>
        </w:rPr>
        <w:t>Care</w:t>
      </w:r>
      <w:r>
        <w:rPr>
          <w:rFonts w:ascii="Arial"/>
          <w:spacing w:val="-2"/>
          <w:sz w:val="14"/>
        </w:rPr>
        <w:t xml:space="preserve"> </w:t>
      </w:r>
      <w:r>
        <w:rPr>
          <w:rFonts w:ascii="Arial"/>
          <w:sz w:val="14"/>
        </w:rPr>
        <w:t>plan</w:t>
      </w:r>
      <w:r>
        <w:rPr>
          <w:rFonts w:ascii="Arial"/>
          <w:spacing w:val="1"/>
          <w:sz w:val="14"/>
        </w:rPr>
        <w:t xml:space="preserve"> </w:t>
      </w:r>
      <w:r>
        <w:rPr>
          <w:rFonts w:ascii="Arial"/>
          <w:sz w:val="14"/>
        </w:rPr>
        <w:t>pays</w:t>
      </w:r>
      <w:r>
        <w:rPr>
          <w:rFonts w:ascii="Arial"/>
          <w:spacing w:val="-2"/>
          <w:sz w:val="14"/>
        </w:rPr>
        <w:t xml:space="preserve"> </w:t>
      </w:r>
      <w:r>
        <w:rPr>
          <w:rFonts w:ascii="Arial"/>
          <w:sz w:val="14"/>
        </w:rPr>
        <w:t>for</w:t>
      </w:r>
      <w:r>
        <w:rPr>
          <w:rFonts w:ascii="Arial"/>
          <w:spacing w:val="-2"/>
          <w:sz w:val="14"/>
        </w:rPr>
        <w:t xml:space="preserve"> </w:t>
      </w:r>
      <w:r>
        <w:rPr>
          <w:rFonts w:ascii="Arial"/>
          <w:sz w:val="14"/>
        </w:rPr>
        <w:t>all</w:t>
      </w:r>
      <w:r>
        <w:rPr>
          <w:rFonts w:ascii="Arial"/>
          <w:spacing w:val="-1"/>
          <w:sz w:val="14"/>
        </w:rPr>
        <w:t xml:space="preserve"> </w:t>
      </w:r>
      <w:r>
        <w:rPr>
          <w:rFonts w:ascii="Arial"/>
          <w:sz w:val="14"/>
        </w:rPr>
        <w:t>incurred</w:t>
      </w:r>
      <w:r>
        <w:rPr>
          <w:rFonts w:ascii="Arial"/>
          <w:spacing w:val="-3"/>
          <w:sz w:val="14"/>
        </w:rPr>
        <w:t xml:space="preserve"> </w:t>
      </w:r>
      <w:proofErr w:type="gramStart"/>
      <w:r>
        <w:rPr>
          <w:rFonts w:ascii="Arial"/>
          <w:sz w:val="14"/>
        </w:rPr>
        <w:t>costs</w:t>
      </w:r>
      <w:proofErr w:type="gramEnd"/>
    </w:p>
    <w:p w14:paraId="25CAFA99" w14:textId="77777777" w:rsidR="00190658" w:rsidRDefault="00190658">
      <w:pPr>
        <w:rPr>
          <w:rFonts w:ascii="Arial"/>
          <w:sz w:val="14"/>
        </w:rPr>
        <w:sectPr w:rsidR="00190658">
          <w:type w:val="continuous"/>
          <w:pgSz w:w="12240" w:h="15840"/>
          <w:pgMar w:top="1440" w:right="1120" w:bottom="280" w:left="1700" w:header="702" w:footer="677" w:gutter="0"/>
          <w:cols w:num="2" w:space="720" w:equalWidth="0">
            <w:col w:w="3262" w:space="40"/>
            <w:col w:w="6118"/>
          </w:cols>
        </w:sectPr>
      </w:pPr>
    </w:p>
    <w:p w14:paraId="76FC894F" w14:textId="77777777" w:rsidR="00190658" w:rsidRDefault="00190658">
      <w:pPr>
        <w:pStyle w:val="BodyText"/>
        <w:spacing w:before="10"/>
        <w:rPr>
          <w:rFonts w:ascii="Arial"/>
        </w:rPr>
      </w:pPr>
    </w:p>
    <w:p w14:paraId="512C91B6" w14:textId="77777777" w:rsidR="00190658" w:rsidRDefault="005C1088" w:rsidP="006A4B42">
      <w:pPr>
        <w:pStyle w:val="ListParagraph"/>
        <w:numPr>
          <w:ilvl w:val="0"/>
          <w:numId w:val="82"/>
        </w:numPr>
        <w:tabs>
          <w:tab w:val="left" w:pos="1216"/>
          <w:tab w:val="left" w:pos="1217"/>
          <w:tab w:val="left" w:pos="3673"/>
        </w:tabs>
        <w:spacing w:before="95"/>
        <w:ind w:hanging="702"/>
        <w:rPr>
          <w:rFonts w:ascii="Arial"/>
          <w:sz w:val="14"/>
        </w:rPr>
      </w:pPr>
      <w:r>
        <w:rPr>
          <w:rFonts w:ascii="Arial"/>
          <w:sz w:val="14"/>
        </w:rPr>
        <w:t>Medicare</w:t>
      </w:r>
      <w:r>
        <w:rPr>
          <w:rFonts w:ascii="Arial"/>
          <w:spacing w:val="-5"/>
          <w:sz w:val="14"/>
        </w:rPr>
        <w:t xml:space="preserve"> </w:t>
      </w:r>
      <w:r>
        <w:rPr>
          <w:rFonts w:ascii="Arial"/>
          <w:sz w:val="14"/>
        </w:rPr>
        <w:t>with</w:t>
      </w:r>
      <w:r>
        <w:rPr>
          <w:rFonts w:ascii="Arial"/>
          <w:spacing w:val="-4"/>
          <w:sz w:val="14"/>
        </w:rPr>
        <w:t xml:space="preserve"> </w:t>
      </w:r>
      <w:r>
        <w:rPr>
          <w:rFonts w:ascii="Arial"/>
          <w:sz w:val="14"/>
        </w:rPr>
        <w:t>private</w:t>
      </w:r>
      <w:r>
        <w:rPr>
          <w:rFonts w:ascii="Arial"/>
          <w:spacing w:val="-4"/>
          <w:sz w:val="14"/>
        </w:rPr>
        <w:t xml:space="preserve"> </w:t>
      </w:r>
      <w:r>
        <w:rPr>
          <w:rFonts w:ascii="Arial"/>
          <w:sz w:val="14"/>
        </w:rPr>
        <w:t>supplement</w:t>
      </w:r>
      <w:r>
        <w:rPr>
          <w:rFonts w:ascii="Arial"/>
          <w:sz w:val="14"/>
        </w:rPr>
        <w:tab/>
      </w:r>
      <w:r>
        <w:rPr>
          <w:rFonts w:ascii="Arial"/>
          <w:spacing w:val="-1"/>
          <w:sz w:val="14"/>
        </w:rPr>
        <w:t>Patient has</w:t>
      </w:r>
      <w:r>
        <w:rPr>
          <w:rFonts w:ascii="Arial"/>
          <w:spacing w:val="2"/>
          <w:sz w:val="14"/>
        </w:rPr>
        <w:t xml:space="preserve"> </w:t>
      </w:r>
      <w:r>
        <w:rPr>
          <w:rFonts w:ascii="Arial"/>
          <w:spacing w:val="-1"/>
          <w:sz w:val="14"/>
        </w:rPr>
        <w:t>Medicare</w:t>
      </w:r>
      <w:r>
        <w:rPr>
          <w:rFonts w:ascii="Arial"/>
          <w:spacing w:val="1"/>
          <w:sz w:val="14"/>
        </w:rPr>
        <w:t xml:space="preserve"> </w:t>
      </w:r>
      <w:r>
        <w:rPr>
          <w:rFonts w:ascii="Arial"/>
          <w:spacing w:val="-1"/>
          <w:sz w:val="14"/>
        </w:rPr>
        <w:t>and private</w:t>
      </w:r>
      <w:r>
        <w:rPr>
          <w:rFonts w:ascii="Arial"/>
          <w:spacing w:val="-2"/>
          <w:sz w:val="14"/>
        </w:rPr>
        <w:t xml:space="preserve"> </w:t>
      </w:r>
      <w:r>
        <w:rPr>
          <w:rFonts w:ascii="Arial"/>
          <w:spacing w:val="-1"/>
          <w:sz w:val="14"/>
        </w:rPr>
        <w:t>insurance</w:t>
      </w:r>
      <w:r>
        <w:rPr>
          <w:rFonts w:ascii="Arial"/>
          <w:spacing w:val="-2"/>
          <w:sz w:val="14"/>
        </w:rPr>
        <w:t xml:space="preserve"> </w:t>
      </w:r>
      <w:r>
        <w:rPr>
          <w:rFonts w:ascii="Arial"/>
          <w:sz w:val="14"/>
        </w:rPr>
        <w:t>to</w:t>
      </w:r>
      <w:r>
        <w:rPr>
          <w:rFonts w:ascii="Arial"/>
          <w:spacing w:val="2"/>
          <w:sz w:val="14"/>
        </w:rPr>
        <w:t xml:space="preserve"> </w:t>
      </w:r>
      <w:r>
        <w:rPr>
          <w:rFonts w:ascii="Arial"/>
          <w:sz w:val="14"/>
        </w:rPr>
        <w:t>pay</w:t>
      </w:r>
      <w:r>
        <w:rPr>
          <w:rFonts w:ascii="Arial"/>
          <w:spacing w:val="-1"/>
          <w:sz w:val="14"/>
        </w:rPr>
        <w:t xml:space="preserve"> </w:t>
      </w:r>
      <w:r>
        <w:rPr>
          <w:rFonts w:ascii="Arial"/>
          <w:sz w:val="14"/>
        </w:rPr>
        <w:t>costs</w:t>
      </w:r>
      <w:r>
        <w:rPr>
          <w:rFonts w:ascii="Arial"/>
          <w:spacing w:val="1"/>
          <w:sz w:val="14"/>
        </w:rPr>
        <w:t xml:space="preserve"> </w:t>
      </w:r>
      <w:r>
        <w:rPr>
          <w:rFonts w:ascii="Arial"/>
          <w:sz w:val="14"/>
        </w:rPr>
        <w:t>not</w:t>
      </w:r>
      <w:r>
        <w:rPr>
          <w:rFonts w:ascii="Arial"/>
          <w:spacing w:val="2"/>
          <w:sz w:val="14"/>
        </w:rPr>
        <w:t xml:space="preserve"> </w:t>
      </w:r>
      <w:r>
        <w:rPr>
          <w:rFonts w:ascii="Arial"/>
          <w:sz w:val="14"/>
        </w:rPr>
        <w:t>covered</w:t>
      </w:r>
      <w:r>
        <w:rPr>
          <w:rFonts w:ascii="Arial"/>
          <w:spacing w:val="1"/>
          <w:sz w:val="14"/>
        </w:rPr>
        <w:t xml:space="preserve"> </w:t>
      </w:r>
      <w:r>
        <w:rPr>
          <w:rFonts w:ascii="Arial"/>
          <w:sz w:val="14"/>
        </w:rPr>
        <w:t>by</w:t>
      </w:r>
      <w:r>
        <w:rPr>
          <w:rFonts w:ascii="Arial"/>
          <w:spacing w:val="-14"/>
          <w:sz w:val="14"/>
        </w:rPr>
        <w:t xml:space="preserve"> </w:t>
      </w:r>
      <w:proofErr w:type="gramStart"/>
      <w:r>
        <w:rPr>
          <w:rFonts w:ascii="Arial"/>
          <w:sz w:val="14"/>
        </w:rPr>
        <w:t>Medicare</w:t>
      </w:r>
      <w:proofErr w:type="gramEnd"/>
    </w:p>
    <w:p w14:paraId="35DED041" w14:textId="77777777" w:rsidR="00190658" w:rsidRDefault="00190658">
      <w:pPr>
        <w:pStyle w:val="BodyText"/>
        <w:spacing w:before="2"/>
        <w:rPr>
          <w:rFonts w:ascii="Arial"/>
          <w:sz w:val="15"/>
        </w:rPr>
      </w:pPr>
    </w:p>
    <w:p w14:paraId="3FE81EFC" w14:textId="77777777" w:rsidR="00190658" w:rsidRDefault="005C1088" w:rsidP="006A4B42">
      <w:pPr>
        <w:pStyle w:val="ListParagraph"/>
        <w:numPr>
          <w:ilvl w:val="0"/>
          <w:numId w:val="82"/>
        </w:numPr>
        <w:tabs>
          <w:tab w:val="left" w:pos="1213"/>
          <w:tab w:val="left" w:pos="1214"/>
          <w:tab w:val="left" w:pos="3671"/>
        </w:tabs>
        <w:ind w:left="1213" w:hanging="699"/>
        <w:rPr>
          <w:rFonts w:ascii="Arial"/>
          <w:sz w:val="14"/>
        </w:rPr>
      </w:pPr>
      <w:r>
        <w:rPr>
          <w:rFonts w:ascii="Arial"/>
          <w:sz w:val="14"/>
        </w:rPr>
        <w:t>Medicare</w:t>
      </w:r>
      <w:r>
        <w:rPr>
          <w:rFonts w:ascii="Arial"/>
          <w:spacing w:val="-5"/>
          <w:sz w:val="14"/>
        </w:rPr>
        <w:t xml:space="preserve"> </w:t>
      </w:r>
      <w:r>
        <w:rPr>
          <w:rFonts w:ascii="Arial"/>
          <w:sz w:val="14"/>
        </w:rPr>
        <w:t>with</w:t>
      </w:r>
      <w:r>
        <w:rPr>
          <w:rFonts w:ascii="Arial"/>
          <w:spacing w:val="-9"/>
          <w:sz w:val="14"/>
        </w:rPr>
        <w:t xml:space="preserve"> </w:t>
      </w:r>
      <w:r>
        <w:rPr>
          <w:rFonts w:ascii="Arial"/>
          <w:sz w:val="14"/>
        </w:rPr>
        <w:t>Medicaid</w:t>
      </w:r>
      <w:r>
        <w:rPr>
          <w:rFonts w:ascii="Arial"/>
          <w:spacing w:val="-6"/>
          <w:sz w:val="14"/>
        </w:rPr>
        <w:t xml:space="preserve"> </w:t>
      </w:r>
      <w:r>
        <w:rPr>
          <w:rFonts w:ascii="Arial"/>
          <w:sz w:val="14"/>
        </w:rPr>
        <w:t>eligibility</w:t>
      </w:r>
      <w:r>
        <w:rPr>
          <w:rFonts w:ascii="Arial"/>
          <w:sz w:val="14"/>
        </w:rPr>
        <w:tab/>
      </w:r>
      <w:r>
        <w:rPr>
          <w:rFonts w:ascii="Arial"/>
          <w:spacing w:val="-4"/>
          <w:w w:val="95"/>
          <w:sz w:val="14"/>
        </w:rPr>
        <w:t>Federal</w:t>
      </w:r>
      <w:r>
        <w:rPr>
          <w:rFonts w:ascii="Arial"/>
          <w:spacing w:val="-15"/>
          <w:w w:val="95"/>
          <w:sz w:val="14"/>
        </w:rPr>
        <w:t xml:space="preserve"> </w:t>
      </w:r>
      <w:r>
        <w:rPr>
          <w:rFonts w:ascii="Arial"/>
          <w:spacing w:val="-4"/>
          <w:w w:val="95"/>
          <w:sz w:val="14"/>
        </w:rPr>
        <w:t>government</w:t>
      </w:r>
      <w:r>
        <w:rPr>
          <w:rFonts w:ascii="Arial"/>
          <w:spacing w:val="-13"/>
          <w:w w:val="95"/>
          <w:sz w:val="14"/>
        </w:rPr>
        <w:t xml:space="preserve"> </w:t>
      </w:r>
      <w:r>
        <w:rPr>
          <w:rFonts w:ascii="Arial"/>
          <w:spacing w:val="-3"/>
          <w:w w:val="95"/>
          <w:sz w:val="14"/>
        </w:rPr>
        <w:t>Medicare</w:t>
      </w:r>
      <w:r>
        <w:rPr>
          <w:rFonts w:ascii="Arial"/>
          <w:spacing w:val="-19"/>
          <w:w w:val="95"/>
          <w:sz w:val="14"/>
        </w:rPr>
        <w:t xml:space="preserve"> </w:t>
      </w:r>
      <w:r>
        <w:rPr>
          <w:rFonts w:ascii="Arial"/>
          <w:spacing w:val="-3"/>
          <w:w w:val="95"/>
          <w:sz w:val="14"/>
        </w:rPr>
        <w:t>insurance</w:t>
      </w:r>
      <w:r>
        <w:rPr>
          <w:rFonts w:ascii="Arial"/>
          <w:spacing w:val="-18"/>
          <w:w w:val="95"/>
          <w:sz w:val="14"/>
        </w:rPr>
        <w:t xml:space="preserve"> </w:t>
      </w:r>
      <w:r>
        <w:rPr>
          <w:rFonts w:ascii="Arial"/>
          <w:spacing w:val="-3"/>
          <w:w w:val="95"/>
          <w:sz w:val="14"/>
        </w:rPr>
        <w:t>with</w:t>
      </w:r>
      <w:r>
        <w:rPr>
          <w:rFonts w:ascii="Arial"/>
          <w:spacing w:val="-16"/>
          <w:w w:val="95"/>
          <w:sz w:val="14"/>
        </w:rPr>
        <w:t xml:space="preserve"> </w:t>
      </w:r>
      <w:r>
        <w:rPr>
          <w:rFonts w:ascii="Arial"/>
          <w:spacing w:val="-3"/>
          <w:w w:val="95"/>
          <w:sz w:val="14"/>
        </w:rPr>
        <w:t>State</w:t>
      </w:r>
      <w:r>
        <w:rPr>
          <w:rFonts w:ascii="Arial"/>
          <w:spacing w:val="-16"/>
          <w:w w:val="95"/>
          <w:sz w:val="14"/>
        </w:rPr>
        <w:t xml:space="preserve"> </w:t>
      </w:r>
      <w:r>
        <w:rPr>
          <w:rFonts w:ascii="Arial"/>
          <w:spacing w:val="-3"/>
          <w:w w:val="95"/>
          <w:sz w:val="14"/>
        </w:rPr>
        <w:t>Medicaid</w:t>
      </w:r>
      <w:r>
        <w:rPr>
          <w:rFonts w:ascii="Arial"/>
          <w:spacing w:val="-15"/>
          <w:w w:val="95"/>
          <w:sz w:val="14"/>
        </w:rPr>
        <w:t xml:space="preserve"> </w:t>
      </w:r>
      <w:r>
        <w:rPr>
          <w:rFonts w:ascii="Arial"/>
          <w:spacing w:val="-3"/>
          <w:w w:val="95"/>
          <w:sz w:val="14"/>
        </w:rPr>
        <w:t>administered</w:t>
      </w:r>
      <w:r>
        <w:rPr>
          <w:rFonts w:ascii="Arial"/>
          <w:spacing w:val="-19"/>
          <w:w w:val="95"/>
          <w:sz w:val="14"/>
        </w:rPr>
        <w:t xml:space="preserve"> </w:t>
      </w:r>
      <w:proofErr w:type="gramStart"/>
      <w:r>
        <w:rPr>
          <w:rFonts w:ascii="Arial"/>
          <w:spacing w:val="-3"/>
          <w:w w:val="95"/>
          <w:sz w:val="14"/>
        </w:rPr>
        <w:t>supplement</w:t>
      </w:r>
      <w:proofErr w:type="gramEnd"/>
    </w:p>
    <w:p w14:paraId="46F98D6D" w14:textId="77777777" w:rsidR="00190658" w:rsidRDefault="00190658">
      <w:pPr>
        <w:pStyle w:val="BodyText"/>
        <w:spacing w:before="8"/>
        <w:rPr>
          <w:rFonts w:ascii="Arial"/>
          <w:sz w:val="15"/>
        </w:rPr>
      </w:pPr>
    </w:p>
    <w:p w14:paraId="6EB36D4E" w14:textId="77777777" w:rsidR="00190658" w:rsidRDefault="005C1088" w:rsidP="006A4B42">
      <w:pPr>
        <w:pStyle w:val="ListParagraph"/>
        <w:numPr>
          <w:ilvl w:val="0"/>
          <w:numId w:val="82"/>
        </w:numPr>
        <w:tabs>
          <w:tab w:val="left" w:pos="1213"/>
          <w:tab w:val="left" w:pos="1214"/>
          <w:tab w:val="left" w:pos="3673"/>
        </w:tabs>
        <w:ind w:left="3671" w:right="492" w:hanging="3157"/>
        <w:rPr>
          <w:rFonts w:ascii="Arial"/>
          <w:sz w:val="14"/>
        </w:rPr>
      </w:pPr>
      <w:r>
        <w:rPr>
          <w:rFonts w:ascii="Arial"/>
          <w:sz w:val="14"/>
        </w:rPr>
        <w:t>TRICARE</w:t>
      </w:r>
      <w:r>
        <w:rPr>
          <w:rFonts w:ascii="Arial"/>
          <w:sz w:val="14"/>
        </w:rPr>
        <w:tab/>
      </w:r>
      <w:r>
        <w:rPr>
          <w:rFonts w:ascii="Arial"/>
          <w:sz w:val="14"/>
        </w:rPr>
        <w:tab/>
        <w:t>Department</w:t>
      </w:r>
      <w:r>
        <w:rPr>
          <w:rFonts w:ascii="Arial"/>
          <w:spacing w:val="-5"/>
          <w:sz w:val="14"/>
        </w:rPr>
        <w:t xml:space="preserve"> </w:t>
      </w:r>
      <w:r>
        <w:rPr>
          <w:rFonts w:ascii="Arial"/>
          <w:sz w:val="14"/>
        </w:rPr>
        <w:t>of</w:t>
      </w:r>
      <w:r>
        <w:rPr>
          <w:rFonts w:ascii="Arial"/>
          <w:spacing w:val="-5"/>
          <w:sz w:val="14"/>
        </w:rPr>
        <w:t xml:space="preserve"> </w:t>
      </w:r>
      <w:r>
        <w:rPr>
          <w:rFonts w:ascii="Arial"/>
          <w:sz w:val="14"/>
        </w:rPr>
        <w:t>Defense</w:t>
      </w:r>
      <w:r>
        <w:rPr>
          <w:rFonts w:ascii="Arial"/>
          <w:spacing w:val="-3"/>
          <w:sz w:val="14"/>
        </w:rPr>
        <w:t xml:space="preserve"> </w:t>
      </w:r>
      <w:r>
        <w:rPr>
          <w:rFonts w:ascii="Arial"/>
          <w:sz w:val="14"/>
        </w:rPr>
        <w:t>program</w:t>
      </w:r>
      <w:r>
        <w:rPr>
          <w:rFonts w:ascii="Arial"/>
          <w:spacing w:val="-2"/>
          <w:sz w:val="14"/>
        </w:rPr>
        <w:t xml:space="preserve"> </w:t>
      </w:r>
      <w:r>
        <w:rPr>
          <w:rFonts w:ascii="Arial"/>
          <w:sz w:val="14"/>
        </w:rPr>
        <w:t>providing</w:t>
      </w:r>
      <w:r>
        <w:rPr>
          <w:rFonts w:ascii="Arial"/>
          <w:spacing w:val="-6"/>
          <w:sz w:val="14"/>
        </w:rPr>
        <w:t xml:space="preserve"> </w:t>
      </w:r>
      <w:r>
        <w:rPr>
          <w:rFonts w:ascii="Arial"/>
          <w:sz w:val="14"/>
        </w:rPr>
        <w:t>supplementary</w:t>
      </w:r>
      <w:r>
        <w:rPr>
          <w:rFonts w:ascii="Arial"/>
          <w:spacing w:val="-5"/>
          <w:sz w:val="14"/>
        </w:rPr>
        <w:t xml:space="preserve"> </w:t>
      </w:r>
      <w:r>
        <w:rPr>
          <w:rFonts w:ascii="Arial"/>
          <w:sz w:val="14"/>
        </w:rPr>
        <w:t>civilian-sector</w:t>
      </w:r>
      <w:r>
        <w:rPr>
          <w:rFonts w:ascii="Arial"/>
          <w:spacing w:val="-2"/>
          <w:sz w:val="14"/>
        </w:rPr>
        <w:t xml:space="preserve"> </w:t>
      </w:r>
      <w:r>
        <w:rPr>
          <w:rFonts w:ascii="Arial"/>
          <w:sz w:val="14"/>
        </w:rPr>
        <w:t>hospital</w:t>
      </w:r>
      <w:r>
        <w:rPr>
          <w:rFonts w:ascii="Arial"/>
          <w:spacing w:val="-5"/>
          <w:sz w:val="14"/>
        </w:rPr>
        <w:t xml:space="preserve"> </w:t>
      </w:r>
      <w:r>
        <w:rPr>
          <w:rFonts w:ascii="Arial"/>
          <w:sz w:val="14"/>
        </w:rPr>
        <w:t>and</w:t>
      </w:r>
      <w:r>
        <w:rPr>
          <w:rFonts w:ascii="Arial"/>
          <w:spacing w:val="-36"/>
          <w:sz w:val="14"/>
        </w:rPr>
        <w:t xml:space="preserve"> </w:t>
      </w:r>
      <w:r>
        <w:rPr>
          <w:rFonts w:ascii="Arial"/>
          <w:sz w:val="14"/>
        </w:rPr>
        <w:t>medical services beyond a military treatment facility to military dependents, retirees,</w:t>
      </w:r>
      <w:r>
        <w:rPr>
          <w:rFonts w:ascii="Arial"/>
          <w:spacing w:val="1"/>
          <w:sz w:val="14"/>
        </w:rPr>
        <w:t xml:space="preserve"> </w:t>
      </w:r>
      <w:r>
        <w:rPr>
          <w:rFonts w:ascii="Arial"/>
          <w:sz w:val="14"/>
        </w:rPr>
        <w:t>and their dependents. Formerly CHAMPUS (Civilian Health and Medical Program of</w:t>
      </w:r>
      <w:r>
        <w:rPr>
          <w:rFonts w:ascii="Arial"/>
          <w:spacing w:val="1"/>
          <w:sz w:val="14"/>
        </w:rPr>
        <w:t xml:space="preserve"> </w:t>
      </w:r>
      <w:r>
        <w:rPr>
          <w:rFonts w:ascii="Arial"/>
          <w:sz w:val="14"/>
        </w:rPr>
        <w:t>the</w:t>
      </w:r>
      <w:r>
        <w:rPr>
          <w:rFonts w:ascii="Arial"/>
          <w:spacing w:val="-3"/>
          <w:sz w:val="14"/>
        </w:rPr>
        <w:t xml:space="preserve"> </w:t>
      </w:r>
      <w:r>
        <w:rPr>
          <w:rFonts w:ascii="Arial"/>
          <w:sz w:val="14"/>
        </w:rPr>
        <w:t>Uniformed</w:t>
      </w:r>
      <w:r>
        <w:rPr>
          <w:rFonts w:ascii="Arial"/>
          <w:spacing w:val="-2"/>
          <w:sz w:val="14"/>
        </w:rPr>
        <w:t xml:space="preserve"> </w:t>
      </w:r>
      <w:r>
        <w:rPr>
          <w:rFonts w:ascii="Arial"/>
          <w:sz w:val="14"/>
        </w:rPr>
        <w:t>Services)</w:t>
      </w:r>
    </w:p>
    <w:p w14:paraId="747539F3" w14:textId="77777777" w:rsidR="00190658" w:rsidRDefault="00190658">
      <w:pPr>
        <w:pStyle w:val="BodyText"/>
        <w:spacing w:before="10"/>
        <w:rPr>
          <w:rFonts w:ascii="Arial"/>
          <w:sz w:val="13"/>
        </w:rPr>
      </w:pPr>
    </w:p>
    <w:p w14:paraId="503D1FC7" w14:textId="77777777" w:rsidR="00190658" w:rsidRDefault="005C1088" w:rsidP="006A4B42">
      <w:pPr>
        <w:pStyle w:val="ListParagraph"/>
        <w:numPr>
          <w:ilvl w:val="0"/>
          <w:numId w:val="82"/>
        </w:numPr>
        <w:tabs>
          <w:tab w:val="left" w:pos="1215"/>
          <w:tab w:val="left" w:pos="1217"/>
          <w:tab w:val="left" w:pos="3673"/>
        </w:tabs>
        <w:ind w:hanging="702"/>
        <w:rPr>
          <w:rFonts w:ascii="Arial"/>
          <w:sz w:val="14"/>
        </w:rPr>
      </w:pPr>
      <w:r>
        <w:rPr>
          <w:rFonts w:ascii="Arial"/>
          <w:sz w:val="14"/>
        </w:rPr>
        <w:t>Military</w:t>
      </w:r>
      <w:r>
        <w:rPr>
          <w:rFonts w:ascii="Arial"/>
          <w:sz w:val="14"/>
        </w:rPr>
        <w:tab/>
      </w:r>
      <w:proofErr w:type="spellStart"/>
      <w:r>
        <w:rPr>
          <w:rFonts w:ascii="Arial"/>
          <w:spacing w:val="-1"/>
          <w:sz w:val="14"/>
        </w:rPr>
        <w:t>Military</w:t>
      </w:r>
      <w:proofErr w:type="spellEnd"/>
      <w:r>
        <w:rPr>
          <w:rFonts w:ascii="Arial"/>
          <w:spacing w:val="-1"/>
          <w:sz w:val="14"/>
        </w:rPr>
        <w:t xml:space="preserve"> personnel</w:t>
      </w:r>
      <w:r>
        <w:rPr>
          <w:rFonts w:ascii="Arial"/>
          <w:spacing w:val="2"/>
          <w:sz w:val="14"/>
        </w:rPr>
        <w:t xml:space="preserve"> </w:t>
      </w:r>
      <w:r>
        <w:rPr>
          <w:rFonts w:ascii="Arial"/>
          <w:spacing w:val="-1"/>
          <w:sz w:val="14"/>
        </w:rPr>
        <w:t>or</w:t>
      </w:r>
      <w:r>
        <w:rPr>
          <w:rFonts w:ascii="Arial"/>
          <w:spacing w:val="1"/>
          <w:sz w:val="14"/>
        </w:rPr>
        <w:t xml:space="preserve"> </w:t>
      </w:r>
      <w:r>
        <w:rPr>
          <w:rFonts w:ascii="Arial"/>
          <w:spacing w:val="-1"/>
          <w:sz w:val="14"/>
        </w:rPr>
        <w:t>their</w:t>
      </w:r>
      <w:r>
        <w:rPr>
          <w:rFonts w:ascii="Arial"/>
          <w:spacing w:val="1"/>
          <w:sz w:val="14"/>
        </w:rPr>
        <w:t xml:space="preserve"> </w:t>
      </w:r>
      <w:r>
        <w:rPr>
          <w:rFonts w:ascii="Arial"/>
          <w:spacing w:val="-1"/>
          <w:sz w:val="14"/>
        </w:rPr>
        <w:t>dependents</w:t>
      </w:r>
      <w:r>
        <w:rPr>
          <w:rFonts w:ascii="Arial"/>
          <w:spacing w:val="2"/>
          <w:sz w:val="14"/>
        </w:rPr>
        <w:t xml:space="preserve"> </w:t>
      </w:r>
      <w:r>
        <w:rPr>
          <w:rFonts w:ascii="Arial"/>
          <w:spacing w:val="-1"/>
          <w:sz w:val="14"/>
        </w:rPr>
        <w:t>who</w:t>
      </w:r>
      <w:r>
        <w:rPr>
          <w:rFonts w:ascii="Arial"/>
          <w:spacing w:val="1"/>
          <w:sz w:val="14"/>
        </w:rPr>
        <w:t xml:space="preserve"> </w:t>
      </w:r>
      <w:r>
        <w:rPr>
          <w:rFonts w:ascii="Arial"/>
          <w:sz w:val="14"/>
        </w:rPr>
        <w:t>are</w:t>
      </w:r>
      <w:r>
        <w:rPr>
          <w:rFonts w:ascii="Arial"/>
          <w:spacing w:val="-2"/>
          <w:sz w:val="14"/>
        </w:rPr>
        <w:t xml:space="preserve"> </w:t>
      </w:r>
      <w:r>
        <w:rPr>
          <w:rFonts w:ascii="Arial"/>
          <w:sz w:val="14"/>
        </w:rPr>
        <w:t>treated</w:t>
      </w:r>
      <w:r>
        <w:rPr>
          <w:rFonts w:ascii="Arial"/>
          <w:spacing w:val="1"/>
          <w:sz w:val="14"/>
        </w:rPr>
        <w:t xml:space="preserve"> </w:t>
      </w:r>
      <w:r>
        <w:rPr>
          <w:rFonts w:ascii="Arial"/>
          <w:sz w:val="14"/>
        </w:rPr>
        <w:t>at</w:t>
      </w:r>
      <w:r>
        <w:rPr>
          <w:rFonts w:ascii="Arial"/>
          <w:spacing w:val="1"/>
          <w:sz w:val="14"/>
        </w:rPr>
        <w:t xml:space="preserve"> </w:t>
      </w:r>
      <w:r>
        <w:rPr>
          <w:rFonts w:ascii="Arial"/>
          <w:sz w:val="14"/>
        </w:rPr>
        <w:t>a</w:t>
      </w:r>
      <w:r>
        <w:rPr>
          <w:rFonts w:ascii="Arial"/>
          <w:spacing w:val="-1"/>
          <w:sz w:val="14"/>
        </w:rPr>
        <w:t xml:space="preserve"> </w:t>
      </w:r>
      <w:r>
        <w:rPr>
          <w:rFonts w:ascii="Arial"/>
          <w:sz w:val="14"/>
        </w:rPr>
        <w:t>military</w:t>
      </w:r>
      <w:r>
        <w:rPr>
          <w:rFonts w:ascii="Arial"/>
          <w:spacing w:val="-11"/>
          <w:sz w:val="14"/>
        </w:rPr>
        <w:t xml:space="preserve"> </w:t>
      </w:r>
      <w:proofErr w:type="gramStart"/>
      <w:r>
        <w:rPr>
          <w:rFonts w:ascii="Arial"/>
          <w:sz w:val="14"/>
        </w:rPr>
        <w:t>facility</w:t>
      </w:r>
      <w:proofErr w:type="gramEnd"/>
    </w:p>
    <w:p w14:paraId="53F902EA" w14:textId="77777777" w:rsidR="00190658" w:rsidRDefault="005C1088" w:rsidP="006A4B42">
      <w:pPr>
        <w:pStyle w:val="ListParagraph"/>
        <w:numPr>
          <w:ilvl w:val="0"/>
          <w:numId w:val="82"/>
        </w:numPr>
        <w:tabs>
          <w:tab w:val="left" w:pos="1216"/>
          <w:tab w:val="left" w:pos="1217"/>
          <w:tab w:val="left" w:pos="3673"/>
        </w:tabs>
        <w:spacing w:before="135"/>
        <w:ind w:hanging="702"/>
        <w:rPr>
          <w:rFonts w:ascii="Arial"/>
          <w:sz w:val="14"/>
        </w:rPr>
      </w:pPr>
      <w:r>
        <w:rPr>
          <w:rFonts w:ascii="Arial"/>
          <w:w w:val="95"/>
          <w:sz w:val="14"/>
        </w:rPr>
        <w:t>Veterans</w:t>
      </w:r>
      <w:r>
        <w:rPr>
          <w:rFonts w:ascii="Arial"/>
          <w:spacing w:val="24"/>
          <w:w w:val="95"/>
          <w:sz w:val="14"/>
        </w:rPr>
        <w:t xml:space="preserve"> </w:t>
      </w:r>
      <w:r>
        <w:rPr>
          <w:rFonts w:ascii="Arial"/>
          <w:w w:val="95"/>
          <w:sz w:val="14"/>
        </w:rPr>
        <w:t>Affairs</w:t>
      </w:r>
      <w:r>
        <w:rPr>
          <w:rFonts w:ascii="Arial"/>
          <w:w w:val="95"/>
          <w:sz w:val="14"/>
        </w:rPr>
        <w:tab/>
      </w:r>
      <w:r>
        <w:rPr>
          <w:rFonts w:ascii="Arial"/>
          <w:spacing w:val="-1"/>
          <w:sz w:val="14"/>
        </w:rPr>
        <w:t>Veterans</w:t>
      </w:r>
      <w:r>
        <w:rPr>
          <w:rFonts w:ascii="Arial"/>
          <w:spacing w:val="1"/>
          <w:sz w:val="14"/>
        </w:rPr>
        <w:t xml:space="preserve"> </w:t>
      </w:r>
      <w:r>
        <w:rPr>
          <w:rFonts w:ascii="Arial"/>
          <w:spacing w:val="-1"/>
          <w:sz w:val="14"/>
        </w:rPr>
        <w:t>who</w:t>
      </w:r>
      <w:r>
        <w:rPr>
          <w:rFonts w:ascii="Arial"/>
          <w:spacing w:val="-2"/>
          <w:sz w:val="14"/>
        </w:rPr>
        <w:t xml:space="preserve"> </w:t>
      </w:r>
      <w:r>
        <w:rPr>
          <w:rFonts w:ascii="Arial"/>
          <w:spacing w:val="-1"/>
          <w:sz w:val="14"/>
        </w:rPr>
        <w:t>are</w:t>
      </w:r>
      <w:r>
        <w:rPr>
          <w:rFonts w:ascii="Arial"/>
          <w:spacing w:val="1"/>
          <w:sz w:val="14"/>
        </w:rPr>
        <w:t xml:space="preserve"> </w:t>
      </w:r>
      <w:r>
        <w:rPr>
          <w:rFonts w:ascii="Arial"/>
          <w:spacing w:val="-1"/>
          <w:sz w:val="14"/>
        </w:rPr>
        <w:t>treated</w:t>
      </w:r>
      <w:r>
        <w:rPr>
          <w:rFonts w:ascii="Arial"/>
          <w:spacing w:val="-2"/>
          <w:sz w:val="14"/>
        </w:rPr>
        <w:t xml:space="preserve"> </w:t>
      </w:r>
      <w:r>
        <w:rPr>
          <w:rFonts w:ascii="Arial"/>
          <w:sz w:val="14"/>
        </w:rPr>
        <w:t>in</w:t>
      </w:r>
      <w:r>
        <w:rPr>
          <w:rFonts w:ascii="Arial"/>
          <w:spacing w:val="-1"/>
          <w:sz w:val="14"/>
        </w:rPr>
        <w:t xml:space="preserve"> </w:t>
      </w:r>
      <w:r>
        <w:rPr>
          <w:rFonts w:ascii="Arial"/>
          <w:sz w:val="14"/>
        </w:rPr>
        <w:t>Veterans</w:t>
      </w:r>
      <w:r>
        <w:rPr>
          <w:rFonts w:ascii="Arial"/>
          <w:spacing w:val="1"/>
          <w:sz w:val="14"/>
        </w:rPr>
        <w:t xml:space="preserve"> </w:t>
      </w:r>
      <w:r>
        <w:rPr>
          <w:rFonts w:ascii="Arial"/>
          <w:sz w:val="14"/>
        </w:rPr>
        <w:t>Affairs</w:t>
      </w:r>
      <w:r>
        <w:rPr>
          <w:rFonts w:ascii="Arial"/>
          <w:spacing w:val="-13"/>
          <w:sz w:val="14"/>
        </w:rPr>
        <w:t xml:space="preserve"> </w:t>
      </w:r>
      <w:proofErr w:type="gramStart"/>
      <w:r>
        <w:rPr>
          <w:rFonts w:ascii="Arial"/>
          <w:sz w:val="14"/>
        </w:rPr>
        <w:t>facilities</w:t>
      </w:r>
      <w:proofErr w:type="gramEnd"/>
    </w:p>
    <w:p w14:paraId="12F19AE2" w14:textId="77777777" w:rsidR="00190658" w:rsidRDefault="005C1088" w:rsidP="006A4B42">
      <w:pPr>
        <w:pStyle w:val="ListParagraph"/>
        <w:numPr>
          <w:ilvl w:val="0"/>
          <w:numId w:val="82"/>
        </w:numPr>
        <w:tabs>
          <w:tab w:val="left" w:pos="1254"/>
          <w:tab w:val="left" w:pos="1255"/>
          <w:tab w:val="left" w:pos="3676"/>
        </w:tabs>
        <w:spacing w:before="136" w:line="161" w:lineRule="exact"/>
        <w:ind w:left="1254" w:hanging="740"/>
        <w:rPr>
          <w:rFonts w:ascii="Arial"/>
          <w:sz w:val="14"/>
        </w:rPr>
      </w:pPr>
      <w:r>
        <w:rPr>
          <w:rFonts w:ascii="Arial"/>
          <w:sz w:val="14"/>
        </w:rPr>
        <w:t>Indian/Public</w:t>
      </w:r>
      <w:r>
        <w:rPr>
          <w:rFonts w:ascii="Arial"/>
          <w:spacing w:val="-4"/>
          <w:sz w:val="14"/>
        </w:rPr>
        <w:t xml:space="preserve"> </w:t>
      </w:r>
      <w:r>
        <w:rPr>
          <w:rFonts w:ascii="Arial"/>
          <w:sz w:val="14"/>
        </w:rPr>
        <w:t>Health</w:t>
      </w:r>
      <w:r>
        <w:rPr>
          <w:rFonts w:ascii="Arial"/>
          <w:spacing w:val="-5"/>
          <w:sz w:val="14"/>
        </w:rPr>
        <w:t xml:space="preserve"> </w:t>
      </w:r>
      <w:r>
        <w:rPr>
          <w:rFonts w:ascii="Arial"/>
          <w:sz w:val="14"/>
        </w:rPr>
        <w:t>Service</w:t>
      </w:r>
      <w:r>
        <w:rPr>
          <w:rFonts w:ascii="Arial"/>
          <w:sz w:val="14"/>
        </w:rPr>
        <w:tab/>
      </w:r>
      <w:r>
        <w:rPr>
          <w:rFonts w:ascii="Arial"/>
          <w:w w:val="95"/>
          <w:sz w:val="14"/>
        </w:rPr>
        <w:t>Patient</w:t>
      </w:r>
      <w:r>
        <w:rPr>
          <w:rFonts w:ascii="Arial"/>
          <w:spacing w:val="16"/>
          <w:w w:val="95"/>
          <w:sz w:val="14"/>
        </w:rPr>
        <w:t xml:space="preserve"> </w:t>
      </w:r>
      <w:r>
        <w:rPr>
          <w:rFonts w:ascii="Arial"/>
          <w:w w:val="95"/>
          <w:sz w:val="14"/>
        </w:rPr>
        <w:t>who</w:t>
      </w:r>
      <w:r>
        <w:rPr>
          <w:rFonts w:ascii="Arial"/>
          <w:spacing w:val="14"/>
          <w:w w:val="95"/>
          <w:sz w:val="14"/>
        </w:rPr>
        <w:t xml:space="preserve"> </w:t>
      </w:r>
      <w:r>
        <w:rPr>
          <w:rFonts w:ascii="Arial"/>
          <w:w w:val="95"/>
          <w:sz w:val="14"/>
        </w:rPr>
        <w:t>receives</w:t>
      </w:r>
      <w:r>
        <w:rPr>
          <w:rFonts w:ascii="Arial"/>
          <w:spacing w:val="18"/>
          <w:w w:val="95"/>
          <w:sz w:val="14"/>
        </w:rPr>
        <w:t xml:space="preserve"> </w:t>
      </w:r>
      <w:r>
        <w:rPr>
          <w:rFonts w:ascii="Arial"/>
          <w:w w:val="95"/>
          <w:sz w:val="14"/>
        </w:rPr>
        <w:t>care</w:t>
      </w:r>
      <w:r>
        <w:rPr>
          <w:rFonts w:ascii="Arial"/>
          <w:spacing w:val="19"/>
          <w:w w:val="95"/>
          <w:sz w:val="14"/>
        </w:rPr>
        <w:t xml:space="preserve"> </w:t>
      </w:r>
      <w:r>
        <w:rPr>
          <w:rFonts w:ascii="Arial"/>
          <w:w w:val="95"/>
          <w:sz w:val="14"/>
        </w:rPr>
        <w:t>at</w:t>
      </w:r>
      <w:r>
        <w:rPr>
          <w:rFonts w:ascii="Arial"/>
          <w:spacing w:val="15"/>
          <w:w w:val="95"/>
          <w:sz w:val="14"/>
        </w:rPr>
        <w:t xml:space="preserve"> </w:t>
      </w:r>
      <w:r>
        <w:rPr>
          <w:rFonts w:ascii="Arial"/>
          <w:w w:val="95"/>
          <w:sz w:val="14"/>
        </w:rPr>
        <w:t>an</w:t>
      </w:r>
      <w:r>
        <w:rPr>
          <w:rFonts w:ascii="Arial"/>
          <w:spacing w:val="14"/>
          <w:w w:val="95"/>
          <w:sz w:val="14"/>
        </w:rPr>
        <w:t xml:space="preserve"> </w:t>
      </w:r>
      <w:r>
        <w:rPr>
          <w:rFonts w:ascii="Arial"/>
          <w:w w:val="95"/>
          <w:sz w:val="14"/>
        </w:rPr>
        <w:t>Indian</w:t>
      </w:r>
      <w:r>
        <w:rPr>
          <w:rFonts w:ascii="Arial"/>
          <w:spacing w:val="19"/>
          <w:w w:val="95"/>
          <w:sz w:val="14"/>
        </w:rPr>
        <w:t xml:space="preserve"> </w:t>
      </w:r>
      <w:r>
        <w:rPr>
          <w:rFonts w:ascii="Arial"/>
          <w:w w:val="95"/>
          <w:sz w:val="14"/>
        </w:rPr>
        <w:t>Health</w:t>
      </w:r>
      <w:r>
        <w:rPr>
          <w:rFonts w:ascii="Arial"/>
          <w:spacing w:val="14"/>
          <w:w w:val="95"/>
          <w:sz w:val="14"/>
        </w:rPr>
        <w:t xml:space="preserve"> </w:t>
      </w:r>
      <w:r>
        <w:rPr>
          <w:rFonts w:ascii="Arial"/>
          <w:w w:val="95"/>
          <w:sz w:val="14"/>
        </w:rPr>
        <w:t>Service</w:t>
      </w:r>
      <w:r>
        <w:rPr>
          <w:rFonts w:ascii="Arial"/>
          <w:spacing w:val="18"/>
          <w:w w:val="95"/>
          <w:sz w:val="14"/>
        </w:rPr>
        <w:t xml:space="preserve"> </w:t>
      </w:r>
      <w:r>
        <w:rPr>
          <w:rFonts w:ascii="Arial"/>
          <w:w w:val="95"/>
          <w:sz w:val="14"/>
        </w:rPr>
        <w:t>facility</w:t>
      </w:r>
      <w:r>
        <w:rPr>
          <w:rFonts w:ascii="Arial"/>
          <w:spacing w:val="16"/>
          <w:w w:val="95"/>
          <w:sz w:val="14"/>
        </w:rPr>
        <w:t xml:space="preserve"> </w:t>
      </w:r>
      <w:r>
        <w:rPr>
          <w:rFonts w:ascii="Arial"/>
          <w:w w:val="95"/>
          <w:sz w:val="14"/>
        </w:rPr>
        <w:t>or</w:t>
      </w:r>
      <w:r>
        <w:rPr>
          <w:rFonts w:ascii="Arial"/>
          <w:spacing w:val="14"/>
          <w:w w:val="95"/>
          <w:sz w:val="14"/>
        </w:rPr>
        <w:t xml:space="preserve"> </w:t>
      </w:r>
      <w:r>
        <w:rPr>
          <w:rFonts w:ascii="Arial"/>
          <w:w w:val="95"/>
          <w:sz w:val="14"/>
        </w:rPr>
        <w:t>at</w:t>
      </w:r>
      <w:r>
        <w:rPr>
          <w:rFonts w:ascii="Arial"/>
          <w:spacing w:val="15"/>
          <w:w w:val="95"/>
          <w:sz w:val="14"/>
        </w:rPr>
        <w:t xml:space="preserve"> </w:t>
      </w:r>
      <w:r>
        <w:rPr>
          <w:rFonts w:ascii="Arial"/>
          <w:w w:val="95"/>
          <w:sz w:val="14"/>
        </w:rPr>
        <w:t>another</w:t>
      </w:r>
      <w:r>
        <w:rPr>
          <w:rFonts w:ascii="Arial"/>
          <w:spacing w:val="14"/>
          <w:w w:val="95"/>
          <w:sz w:val="14"/>
        </w:rPr>
        <w:t xml:space="preserve"> </w:t>
      </w:r>
      <w:r>
        <w:rPr>
          <w:rFonts w:ascii="Arial"/>
          <w:w w:val="95"/>
          <w:sz w:val="14"/>
        </w:rPr>
        <w:t>facility,</w:t>
      </w:r>
      <w:r>
        <w:rPr>
          <w:rFonts w:ascii="Arial"/>
          <w:spacing w:val="-15"/>
          <w:w w:val="95"/>
          <w:sz w:val="14"/>
        </w:rPr>
        <w:t xml:space="preserve"> </w:t>
      </w:r>
      <w:r>
        <w:rPr>
          <w:rFonts w:ascii="Arial"/>
          <w:w w:val="95"/>
          <w:sz w:val="14"/>
        </w:rPr>
        <w:t>and</w:t>
      </w:r>
    </w:p>
    <w:p w14:paraId="59CF9BB4" w14:textId="77777777" w:rsidR="00190658" w:rsidRDefault="005C1088">
      <w:pPr>
        <w:ind w:left="3671" w:right="444"/>
        <w:rPr>
          <w:rFonts w:ascii="Arial"/>
          <w:sz w:val="14"/>
        </w:rPr>
      </w:pPr>
      <w:r>
        <w:rPr>
          <w:rFonts w:ascii="Arial"/>
          <w:sz w:val="14"/>
        </w:rPr>
        <w:t>the medical costs are reimbursed by the Indian Health Service. Patient receives care</w:t>
      </w:r>
      <w:r>
        <w:rPr>
          <w:rFonts w:ascii="Arial"/>
          <w:spacing w:val="1"/>
          <w:sz w:val="14"/>
        </w:rPr>
        <w:t xml:space="preserve"> </w:t>
      </w:r>
      <w:r>
        <w:rPr>
          <w:rFonts w:ascii="Arial"/>
          <w:spacing w:val="-5"/>
          <w:sz w:val="14"/>
        </w:rPr>
        <w:t>at</w:t>
      </w:r>
      <w:r>
        <w:rPr>
          <w:rFonts w:ascii="Arial"/>
          <w:spacing w:val="-13"/>
          <w:sz w:val="14"/>
        </w:rPr>
        <w:t xml:space="preserve"> </w:t>
      </w:r>
      <w:r>
        <w:rPr>
          <w:rFonts w:ascii="Arial"/>
          <w:spacing w:val="-5"/>
          <w:sz w:val="14"/>
        </w:rPr>
        <w:t>a</w:t>
      </w:r>
      <w:r>
        <w:rPr>
          <w:rFonts w:ascii="Arial"/>
          <w:spacing w:val="-11"/>
          <w:sz w:val="14"/>
        </w:rPr>
        <w:t xml:space="preserve"> </w:t>
      </w:r>
      <w:r>
        <w:rPr>
          <w:rFonts w:ascii="Arial"/>
          <w:spacing w:val="-5"/>
          <w:sz w:val="14"/>
        </w:rPr>
        <w:t>Public</w:t>
      </w:r>
      <w:r>
        <w:rPr>
          <w:rFonts w:ascii="Arial"/>
          <w:spacing w:val="-15"/>
          <w:sz w:val="14"/>
        </w:rPr>
        <w:t xml:space="preserve"> </w:t>
      </w:r>
      <w:r>
        <w:rPr>
          <w:rFonts w:ascii="Arial"/>
          <w:spacing w:val="-5"/>
          <w:sz w:val="14"/>
        </w:rPr>
        <w:t>Health</w:t>
      </w:r>
      <w:r>
        <w:rPr>
          <w:rFonts w:ascii="Arial"/>
          <w:spacing w:val="-16"/>
          <w:sz w:val="14"/>
        </w:rPr>
        <w:t xml:space="preserve"> </w:t>
      </w:r>
      <w:r>
        <w:rPr>
          <w:rFonts w:ascii="Arial"/>
          <w:spacing w:val="-5"/>
          <w:sz w:val="14"/>
        </w:rPr>
        <w:t>Service</w:t>
      </w:r>
      <w:r>
        <w:rPr>
          <w:rFonts w:ascii="Arial"/>
          <w:spacing w:val="-16"/>
          <w:sz w:val="14"/>
        </w:rPr>
        <w:t xml:space="preserve"> </w:t>
      </w:r>
      <w:r>
        <w:rPr>
          <w:rFonts w:ascii="Arial"/>
          <w:spacing w:val="-5"/>
          <w:sz w:val="14"/>
        </w:rPr>
        <w:t>facility</w:t>
      </w:r>
      <w:r>
        <w:rPr>
          <w:rFonts w:ascii="Arial"/>
          <w:spacing w:val="-20"/>
          <w:sz w:val="14"/>
        </w:rPr>
        <w:t xml:space="preserve"> </w:t>
      </w:r>
      <w:r>
        <w:rPr>
          <w:rFonts w:ascii="Arial"/>
          <w:spacing w:val="-5"/>
          <w:sz w:val="14"/>
        </w:rPr>
        <w:t>or</w:t>
      </w:r>
      <w:r>
        <w:rPr>
          <w:rFonts w:ascii="Arial"/>
          <w:spacing w:val="-11"/>
          <w:sz w:val="14"/>
        </w:rPr>
        <w:t xml:space="preserve"> </w:t>
      </w:r>
      <w:r>
        <w:rPr>
          <w:rFonts w:ascii="Arial"/>
          <w:spacing w:val="-5"/>
          <w:sz w:val="14"/>
        </w:rPr>
        <w:t>at</w:t>
      </w:r>
      <w:r>
        <w:rPr>
          <w:rFonts w:ascii="Arial"/>
          <w:spacing w:val="-11"/>
          <w:sz w:val="14"/>
        </w:rPr>
        <w:t xml:space="preserve"> </w:t>
      </w:r>
      <w:r>
        <w:rPr>
          <w:rFonts w:ascii="Arial"/>
          <w:spacing w:val="-5"/>
          <w:sz w:val="14"/>
        </w:rPr>
        <w:t>another</w:t>
      </w:r>
      <w:r>
        <w:rPr>
          <w:rFonts w:ascii="Arial"/>
          <w:spacing w:val="-21"/>
          <w:sz w:val="14"/>
        </w:rPr>
        <w:t xml:space="preserve"> </w:t>
      </w:r>
      <w:r>
        <w:rPr>
          <w:rFonts w:ascii="Arial"/>
          <w:spacing w:val="-5"/>
          <w:sz w:val="14"/>
        </w:rPr>
        <w:t>facility,</w:t>
      </w:r>
      <w:r>
        <w:rPr>
          <w:rFonts w:ascii="Arial"/>
          <w:spacing w:val="-16"/>
          <w:sz w:val="14"/>
        </w:rPr>
        <w:t xml:space="preserve"> </w:t>
      </w:r>
      <w:r>
        <w:rPr>
          <w:rFonts w:ascii="Arial"/>
          <w:spacing w:val="-5"/>
          <w:sz w:val="14"/>
        </w:rPr>
        <w:t>and</w:t>
      </w:r>
      <w:r>
        <w:rPr>
          <w:rFonts w:ascii="Arial"/>
          <w:spacing w:val="-16"/>
          <w:sz w:val="14"/>
        </w:rPr>
        <w:t xml:space="preserve"> </w:t>
      </w:r>
      <w:r>
        <w:rPr>
          <w:rFonts w:ascii="Arial"/>
          <w:spacing w:val="-5"/>
          <w:sz w:val="14"/>
        </w:rPr>
        <w:t>medical</w:t>
      </w:r>
      <w:r>
        <w:rPr>
          <w:rFonts w:ascii="Arial"/>
          <w:spacing w:val="-13"/>
          <w:sz w:val="14"/>
        </w:rPr>
        <w:t xml:space="preserve"> </w:t>
      </w:r>
      <w:r>
        <w:rPr>
          <w:rFonts w:ascii="Arial"/>
          <w:spacing w:val="-5"/>
          <w:sz w:val="14"/>
        </w:rPr>
        <w:t>costs</w:t>
      </w:r>
      <w:r>
        <w:rPr>
          <w:rFonts w:ascii="Arial"/>
          <w:spacing w:val="-18"/>
          <w:sz w:val="14"/>
        </w:rPr>
        <w:t xml:space="preserve"> </w:t>
      </w:r>
      <w:r>
        <w:rPr>
          <w:rFonts w:ascii="Arial"/>
          <w:spacing w:val="-5"/>
          <w:sz w:val="14"/>
        </w:rPr>
        <w:t>are</w:t>
      </w:r>
      <w:r>
        <w:rPr>
          <w:rFonts w:ascii="Arial"/>
          <w:spacing w:val="-16"/>
          <w:sz w:val="14"/>
        </w:rPr>
        <w:t xml:space="preserve"> </w:t>
      </w:r>
      <w:r>
        <w:rPr>
          <w:rFonts w:ascii="Arial"/>
          <w:spacing w:val="-5"/>
          <w:sz w:val="14"/>
        </w:rPr>
        <w:t>reimbursed</w:t>
      </w:r>
      <w:r>
        <w:rPr>
          <w:rFonts w:ascii="Arial"/>
          <w:spacing w:val="-9"/>
          <w:sz w:val="14"/>
        </w:rPr>
        <w:t xml:space="preserve"> </w:t>
      </w:r>
      <w:r>
        <w:rPr>
          <w:rFonts w:ascii="Arial"/>
          <w:spacing w:val="-5"/>
          <w:sz w:val="14"/>
        </w:rPr>
        <w:t>by</w:t>
      </w:r>
      <w:r>
        <w:rPr>
          <w:rFonts w:ascii="Arial"/>
          <w:spacing w:val="-1"/>
          <w:sz w:val="14"/>
        </w:rPr>
        <w:t xml:space="preserve"> </w:t>
      </w:r>
      <w:r>
        <w:rPr>
          <w:rFonts w:ascii="Arial"/>
          <w:spacing w:val="-4"/>
          <w:sz w:val="14"/>
        </w:rPr>
        <w:t>the</w:t>
      </w:r>
      <w:r>
        <w:rPr>
          <w:rFonts w:ascii="Arial"/>
          <w:spacing w:val="-3"/>
          <w:sz w:val="14"/>
        </w:rPr>
        <w:t xml:space="preserve"> </w:t>
      </w:r>
      <w:r>
        <w:rPr>
          <w:rFonts w:ascii="Arial"/>
          <w:sz w:val="14"/>
        </w:rPr>
        <w:t>Public</w:t>
      </w:r>
      <w:r>
        <w:rPr>
          <w:rFonts w:ascii="Arial"/>
          <w:spacing w:val="-2"/>
          <w:sz w:val="14"/>
        </w:rPr>
        <w:t xml:space="preserve"> </w:t>
      </w:r>
      <w:r>
        <w:rPr>
          <w:rFonts w:ascii="Arial"/>
          <w:sz w:val="14"/>
        </w:rPr>
        <w:t>Health</w:t>
      </w:r>
      <w:r>
        <w:rPr>
          <w:rFonts w:ascii="Arial"/>
          <w:spacing w:val="-2"/>
          <w:sz w:val="14"/>
        </w:rPr>
        <w:t xml:space="preserve"> </w:t>
      </w:r>
      <w:r>
        <w:rPr>
          <w:rFonts w:ascii="Arial"/>
          <w:sz w:val="14"/>
        </w:rPr>
        <w:t>Service</w:t>
      </w:r>
    </w:p>
    <w:p w14:paraId="0C952CCC" w14:textId="77777777" w:rsidR="00190658" w:rsidRDefault="00190658">
      <w:pPr>
        <w:pStyle w:val="BodyText"/>
        <w:spacing w:before="8"/>
        <w:rPr>
          <w:rFonts w:ascii="Arial"/>
          <w:sz w:val="13"/>
        </w:rPr>
      </w:pPr>
    </w:p>
    <w:p w14:paraId="51E450DF" w14:textId="77777777" w:rsidR="00190658" w:rsidRDefault="005C1088">
      <w:pPr>
        <w:tabs>
          <w:tab w:val="left" w:pos="1215"/>
          <w:tab w:val="left" w:pos="3671"/>
        </w:tabs>
        <w:ind w:left="515"/>
        <w:rPr>
          <w:rFonts w:ascii="Arial" w:hAnsi="Arial"/>
          <w:sz w:val="14"/>
        </w:rPr>
      </w:pPr>
      <w:r>
        <w:rPr>
          <w:rFonts w:ascii="Arial" w:hAnsi="Arial"/>
          <w:sz w:val="14"/>
        </w:rPr>
        <w:t>99</w:t>
      </w:r>
      <w:r>
        <w:rPr>
          <w:rFonts w:ascii="Arial" w:hAnsi="Arial"/>
          <w:sz w:val="14"/>
        </w:rPr>
        <w:tab/>
        <w:t>Insurance</w:t>
      </w:r>
      <w:r>
        <w:rPr>
          <w:rFonts w:ascii="Arial" w:hAnsi="Arial"/>
          <w:spacing w:val="-7"/>
          <w:sz w:val="14"/>
        </w:rPr>
        <w:t xml:space="preserve"> </w:t>
      </w:r>
      <w:r>
        <w:rPr>
          <w:rFonts w:ascii="Arial" w:hAnsi="Arial"/>
          <w:sz w:val="14"/>
        </w:rPr>
        <w:t>status</w:t>
      </w:r>
      <w:r>
        <w:rPr>
          <w:rFonts w:ascii="Arial" w:hAnsi="Arial"/>
          <w:spacing w:val="-4"/>
          <w:sz w:val="14"/>
        </w:rPr>
        <w:t xml:space="preserve"> </w:t>
      </w:r>
      <w:r>
        <w:rPr>
          <w:rFonts w:ascii="Arial" w:hAnsi="Arial"/>
          <w:sz w:val="14"/>
        </w:rPr>
        <w:t>unknown</w:t>
      </w:r>
      <w:r>
        <w:rPr>
          <w:rFonts w:ascii="Arial" w:hAnsi="Arial"/>
          <w:sz w:val="14"/>
        </w:rPr>
        <w:tab/>
      </w:r>
      <w:r>
        <w:rPr>
          <w:rFonts w:ascii="Arial" w:hAnsi="Arial"/>
          <w:spacing w:val="-1"/>
          <w:sz w:val="14"/>
        </w:rPr>
        <w:t>It is unknown</w:t>
      </w:r>
      <w:r>
        <w:rPr>
          <w:rFonts w:ascii="Arial" w:hAnsi="Arial"/>
          <w:spacing w:val="1"/>
          <w:sz w:val="14"/>
        </w:rPr>
        <w:t xml:space="preserve"> </w:t>
      </w:r>
      <w:r>
        <w:rPr>
          <w:rFonts w:ascii="Arial" w:hAnsi="Arial"/>
          <w:spacing w:val="-1"/>
          <w:sz w:val="14"/>
        </w:rPr>
        <w:t>from</w:t>
      </w:r>
      <w:r>
        <w:rPr>
          <w:rFonts w:ascii="Arial" w:hAnsi="Arial"/>
          <w:spacing w:val="1"/>
          <w:sz w:val="14"/>
        </w:rPr>
        <w:t xml:space="preserve"> </w:t>
      </w:r>
      <w:r>
        <w:rPr>
          <w:rFonts w:ascii="Arial" w:hAnsi="Arial"/>
          <w:spacing w:val="-1"/>
          <w:sz w:val="14"/>
        </w:rPr>
        <w:t>the</w:t>
      </w:r>
      <w:r>
        <w:rPr>
          <w:rFonts w:ascii="Arial" w:hAnsi="Arial"/>
          <w:spacing w:val="-2"/>
          <w:sz w:val="14"/>
        </w:rPr>
        <w:t xml:space="preserve"> </w:t>
      </w:r>
      <w:r>
        <w:rPr>
          <w:rFonts w:ascii="Arial" w:hAnsi="Arial"/>
          <w:spacing w:val="-1"/>
          <w:sz w:val="14"/>
        </w:rPr>
        <w:t>patient’s</w:t>
      </w:r>
      <w:r>
        <w:rPr>
          <w:rFonts w:ascii="Arial" w:hAnsi="Arial"/>
          <w:sz w:val="14"/>
        </w:rPr>
        <w:t xml:space="preserve"> </w:t>
      </w:r>
      <w:r>
        <w:rPr>
          <w:rFonts w:ascii="Arial" w:hAnsi="Arial"/>
          <w:spacing w:val="-1"/>
          <w:sz w:val="14"/>
        </w:rPr>
        <w:t>medical</w:t>
      </w:r>
      <w:r>
        <w:rPr>
          <w:rFonts w:ascii="Arial" w:hAnsi="Arial"/>
          <w:spacing w:val="2"/>
          <w:sz w:val="14"/>
        </w:rPr>
        <w:t xml:space="preserve"> </w:t>
      </w:r>
      <w:r>
        <w:rPr>
          <w:rFonts w:ascii="Arial" w:hAnsi="Arial"/>
          <w:sz w:val="14"/>
        </w:rPr>
        <w:t>record</w:t>
      </w:r>
      <w:r>
        <w:rPr>
          <w:rFonts w:ascii="Arial" w:hAnsi="Arial"/>
          <w:spacing w:val="-2"/>
          <w:sz w:val="14"/>
        </w:rPr>
        <w:t xml:space="preserve"> </w:t>
      </w:r>
      <w:r>
        <w:rPr>
          <w:rFonts w:ascii="Arial" w:hAnsi="Arial"/>
          <w:sz w:val="14"/>
        </w:rPr>
        <w:t>whether</w:t>
      </w:r>
      <w:r>
        <w:rPr>
          <w:rFonts w:ascii="Arial" w:hAnsi="Arial"/>
          <w:spacing w:val="1"/>
          <w:sz w:val="14"/>
        </w:rPr>
        <w:t xml:space="preserve"> </w:t>
      </w:r>
      <w:r>
        <w:rPr>
          <w:rFonts w:ascii="Arial" w:hAnsi="Arial"/>
          <w:sz w:val="14"/>
        </w:rPr>
        <w:t>or</w:t>
      </w:r>
      <w:r>
        <w:rPr>
          <w:rFonts w:ascii="Arial" w:hAnsi="Arial"/>
          <w:spacing w:val="1"/>
          <w:sz w:val="14"/>
        </w:rPr>
        <w:t xml:space="preserve"> </w:t>
      </w:r>
      <w:r>
        <w:rPr>
          <w:rFonts w:ascii="Arial" w:hAnsi="Arial"/>
          <w:sz w:val="14"/>
        </w:rPr>
        <w:t>not</w:t>
      </w:r>
      <w:r>
        <w:rPr>
          <w:rFonts w:ascii="Arial" w:hAnsi="Arial"/>
          <w:spacing w:val="-1"/>
          <w:sz w:val="14"/>
        </w:rPr>
        <w:t xml:space="preserve"> </w:t>
      </w:r>
      <w:r>
        <w:rPr>
          <w:rFonts w:ascii="Arial" w:hAnsi="Arial"/>
          <w:sz w:val="14"/>
        </w:rPr>
        <w:t>the</w:t>
      </w:r>
      <w:r>
        <w:rPr>
          <w:rFonts w:ascii="Arial" w:hAnsi="Arial"/>
          <w:spacing w:val="1"/>
          <w:sz w:val="14"/>
        </w:rPr>
        <w:t xml:space="preserve"> </w:t>
      </w:r>
      <w:r>
        <w:rPr>
          <w:rFonts w:ascii="Arial" w:hAnsi="Arial"/>
          <w:sz w:val="14"/>
        </w:rPr>
        <w:t>patient</w:t>
      </w:r>
      <w:r>
        <w:rPr>
          <w:rFonts w:ascii="Arial" w:hAnsi="Arial"/>
          <w:spacing w:val="1"/>
          <w:sz w:val="14"/>
        </w:rPr>
        <w:t xml:space="preserve"> </w:t>
      </w:r>
      <w:r>
        <w:rPr>
          <w:rFonts w:ascii="Arial" w:hAnsi="Arial"/>
          <w:sz w:val="14"/>
        </w:rPr>
        <w:t>is</w:t>
      </w:r>
      <w:r>
        <w:rPr>
          <w:rFonts w:ascii="Arial" w:hAnsi="Arial"/>
          <w:spacing w:val="-16"/>
          <w:sz w:val="14"/>
        </w:rPr>
        <w:t xml:space="preserve"> </w:t>
      </w:r>
      <w:proofErr w:type="gramStart"/>
      <w:r>
        <w:rPr>
          <w:rFonts w:ascii="Arial" w:hAnsi="Arial"/>
          <w:sz w:val="14"/>
        </w:rPr>
        <w:t>insured</w:t>
      </w:r>
      <w:proofErr w:type="gramEnd"/>
    </w:p>
    <w:p w14:paraId="3EFF4EC8" w14:textId="77777777" w:rsidR="00190658" w:rsidRDefault="00190658">
      <w:pPr>
        <w:rPr>
          <w:rFonts w:ascii="Arial" w:hAnsi="Arial"/>
          <w:sz w:val="14"/>
        </w:rPr>
        <w:sectPr w:rsidR="00190658">
          <w:type w:val="continuous"/>
          <w:pgSz w:w="12240" w:h="15840"/>
          <w:pgMar w:top="1440" w:right="1120" w:bottom="280" w:left="1700" w:header="702" w:footer="677" w:gutter="0"/>
          <w:cols w:space="720"/>
        </w:sectPr>
      </w:pPr>
    </w:p>
    <w:p w14:paraId="637E2B57" w14:textId="77777777" w:rsidR="00190658" w:rsidRDefault="00190658">
      <w:pPr>
        <w:pStyle w:val="BodyText"/>
        <w:rPr>
          <w:rFonts w:ascii="Arial"/>
          <w:sz w:val="20"/>
        </w:rPr>
      </w:pPr>
    </w:p>
    <w:p w14:paraId="7A519CE4" w14:textId="77777777" w:rsidR="00190658" w:rsidRDefault="00190658">
      <w:pPr>
        <w:pStyle w:val="BodyText"/>
        <w:spacing w:before="9"/>
        <w:rPr>
          <w:rFonts w:ascii="Arial"/>
          <w:sz w:val="22"/>
        </w:rPr>
      </w:pPr>
    </w:p>
    <w:p w14:paraId="27FCD370" w14:textId="77777777" w:rsidR="00190658" w:rsidRDefault="005C1088">
      <w:pPr>
        <w:pStyle w:val="Heading2"/>
        <w:spacing w:before="99"/>
        <w:jc w:val="both"/>
      </w:pPr>
      <w:bookmarkStart w:id="140" w:name="Class_of_Case"/>
      <w:bookmarkStart w:id="141" w:name="_bookmark60"/>
      <w:bookmarkEnd w:id="140"/>
      <w:bookmarkEnd w:id="141"/>
      <w:r>
        <w:rPr>
          <w:color w:val="7E7E7E"/>
        </w:rPr>
        <w:t>Class</w:t>
      </w:r>
      <w:r>
        <w:rPr>
          <w:color w:val="7E7E7E"/>
          <w:spacing w:val="-6"/>
        </w:rPr>
        <w:t xml:space="preserve"> </w:t>
      </w:r>
      <w:r>
        <w:rPr>
          <w:color w:val="7E7E7E"/>
        </w:rPr>
        <w:t>of</w:t>
      </w:r>
      <w:r>
        <w:rPr>
          <w:color w:val="7E7E7E"/>
          <w:spacing w:val="-3"/>
        </w:rPr>
        <w:t xml:space="preserve"> </w:t>
      </w:r>
      <w:r>
        <w:rPr>
          <w:color w:val="7E7E7E"/>
        </w:rPr>
        <w:t>Case</w:t>
      </w:r>
    </w:p>
    <w:p w14:paraId="294825DD" w14:textId="77777777" w:rsidR="00190658" w:rsidRDefault="005C1088">
      <w:pPr>
        <w:pStyle w:val="BodyText"/>
        <w:spacing w:before="230" w:line="230" w:lineRule="auto"/>
        <w:ind w:left="515" w:right="366"/>
        <w:jc w:val="both"/>
      </w:pPr>
      <w:r>
        <w:rPr>
          <w:rFonts w:ascii="Arial Black"/>
        </w:rPr>
        <w:t xml:space="preserve">This data element is </w:t>
      </w:r>
      <w:r>
        <w:t>designed to separate the reporting registry's cancer cases into</w:t>
      </w:r>
      <w:r>
        <w:rPr>
          <w:spacing w:val="1"/>
        </w:rPr>
        <w:t xml:space="preserve"> </w:t>
      </w:r>
      <w:r>
        <w:rPr>
          <w:b/>
          <w:i/>
          <w:spacing w:val="10"/>
          <w:sz w:val="26"/>
        </w:rPr>
        <w:t>analytic</w:t>
      </w:r>
      <w:r>
        <w:rPr>
          <w:b/>
          <w:i/>
          <w:spacing w:val="2"/>
          <w:sz w:val="26"/>
        </w:rPr>
        <w:t xml:space="preserve"> </w:t>
      </w:r>
      <w:r>
        <w:t>and</w:t>
      </w:r>
      <w:r>
        <w:rPr>
          <w:spacing w:val="-3"/>
        </w:rPr>
        <w:t xml:space="preserve"> </w:t>
      </w:r>
      <w:r>
        <w:rPr>
          <w:b/>
          <w:i/>
          <w:spacing w:val="9"/>
          <w:sz w:val="26"/>
        </w:rPr>
        <w:t>nonanalytic</w:t>
      </w:r>
      <w:r>
        <w:rPr>
          <w:b/>
          <w:i/>
          <w:spacing w:val="2"/>
          <w:sz w:val="26"/>
        </w:rPr>
        <w:t xml:space="preserve"> </w:t>
      </w:r>
      <w:r>
        <w:t>categories.</w:t>
      </w:r>
      <w:r>
        <w:rPr>
          <w:spacing w:val="-3"/>
        </w:rPr>
        <w:t xml:space="preserve"> </w:t>
      </w:r>
      <w:r>
        <w:t>MCR</w:t>
      </w:r>
      <w:r>
        <w:rPr>
          <w:spacing w:val="-3"/>
        </w:rPr>
        <w:t xml:space="preserve"> </w:t>
      </w:r>
      <w:r>
        <w:t>requires</w:t>
      </w:r>
      <w:r>
        <w:rPr>
          <w:spacing w:val="-3"/>
        </w:rPr>
        <w:t xml:space="preserve"> </w:t>
      </w:r>
      <w:r>
        <w:t>facilities</w:t>
      </w:r>
      <w:r>
        <w:rPr>
          <w:spacing w:val="-3"/>
        </w:rPr>
        <w:t xml:space="preserve"> </w:t>
      </w:r>
      <w:r>
        <w:t>to</w:t>
      </w:r>
      <w:r>
        <w:rPr>
          <w:spacing w:val="-4"/>
        </w:rPr>
        <w:t xml:space="preserve"> </w:t>
      </w:r>
      <w:r>
        <w:t>report</w:t>
      </w:r>
      <w:r>
        <w:rPr>
          <w:spacing w:val="-4"/>
        </w:rPr>
        <w:t xml:space="preserve"> </w:t>
      </w:r>
      <w:r>
        <w:t>both</w:t>
      </w:r>
      <w:r>
        <w:rPr>
          <w:spacing w:val="-4"/>
        </w:rPr>
        <w:t xml:space="preserve"> </w:t>
      </w:r>
      <w:r>
        <w:t>analytic</w:t>
      </w:r>
      <w:r>
        <w:rPr>
          <w:spacing w:val="-5"/>
        </w:rPr>
        <w:t xml:space="preserve"> </w:t>
      </w:r>
      <w:r>
        <w:t>and</w:t>
      </w:r>
      <w:r>
        <w:rPr>
          <w:spacing w:val="-57"/>
        </w:rPr>
        <w:t xml:space="preserve"> </w:t>
      </w:r>
      <w:r>
        <w:t>non-analytic</w:t>
      </w:r>
      <w:r>
        <w:rPr>
          <w:spacing w:val="-2"/>
        </w:rPr>
        <w:t xml:space="preserve"> </w:t>
      </w:r>
      <w:r>
        <w:t>cases</w:t>
      </w:r>
      <w:r>
        <w:rPr>
          <w:spacing w:val="-3"/>
        </w:rPr>
        <w:t xml:space="preserve"> </w:t>
      </w:r>
      <w:r>
        <w:t>with</w:t>
      </w:r>
      <w:r>
        <w:rPr>
          <w:spacing w:val="-2"/>
        </w:rPr>
        <w:t xml:space="preserve"> </w:t>
      </w:r>
      <w:r>
        <w:t>Class</w:t>
      </w:r>
      <w:r>
        <w:rPr>
          <w:spacing w:val="-1"/>
        </w:rPr>
        <w:t xml:space="preserve"> </w:t>
      </w:r>
      <w:r>
        <w:t>of</w:t>
      </w:r>
      <w:r>
        <w:rPr>
          <w:spacing w:val="-5"/>
        </w:rPr>
        <w:t xml:space="preserve"> </w:t>
      </w:r>
      <w:r>
        <w:t>Case</w:t>
      </w:r>
      <w:r>
        <w:rPr>
          <w:spacing w:val="-1"/>
        </w:rPr>
        <w:t xml:space="preserve"> </w:t>
      </w:r>
      <w:r>
        <w:t>codes</w:t>
      </w:r>
      <w:r>
        <w:rPr>
          <w:spacing w:val="-1"/>
        </w:rPr>
        <w:t xml:space="preserve"> </w:t>
      </w:r>
      <w:r>
        <w:t>00,</w:t>
      </w:r>
      <w:r>
        <w:rPr>
          <w:spacing w:val="-1"/>
        </w:rPr>
        <w:t xml:space="preserve"> </w:t>
      </w:r>
      <w:r>
        <w:t>10,11,12,13,</w:t>
      </w:r>
      <w:r>
        <w:rPr>
          <w:spacing w:val="-1"/>
        </w:rPr>
        <w:t xml:space="preserve"> </w:t>
      </w:r>
      <w:r>
        <w:t>14,</w:t>
      </w:r>
      <w:r>
        <w:rPr>
          <w:spacing w:val="-2"/>
        </w:rPr>
        <w:t xml:space="preserve"> </w:t>
      </w:r>
      <w:r>
        <w:t>20,</w:t>
      </w:r>
      <w:r>
        <w:rPr>
          <w:spacing w:val="-1"/>
        </w:rPr>
        <w:t xml:space="preserve"> </w:t>
      </w:r>
      <w:r>
        <w:t>21,</w:t>
      </w:r>
      <w:r>
        <w:rPr>
          <w:spacing w:val="-1"/>
        </w:rPr>
        <w:t xml:space="preserve"> </w:t>
      </w:r>
      <w:r>
        <w:t>22,</w:t>
      </w:r>
      <w:r>
        <w:rPr>
          <w:spacing w:val="-4"/>
        </w:rPr>
        <w:t xml:space="preserve"> </w:t>
      </w:r>
      <w:r>
        <w:t>32,</w:t>
      </w:r>
      <w:r>
        <w:rPr>
          <w:spacing w:val="-5"/>
        </w:rPr>
        <w:t xml:space="preserve"> </w:t>
      </w:r>
      <w:r>
        <w:t>35,</w:t>
      </w:r>
      <w:r>
        <w:rPr>
          <w:spacing w:val="-1"/>
        </w:rPr>
        <w:t xml:space="preserve"> </w:t>
      </w:r>
      <w:r>
        <w:t>37,</w:t>
      </w:r>
      <w:r>
        <w:rPr>
          <w:spacing w:val="-1"/>
        </w:rPr>
        <w:t xml:space="preserve"> </w:t>
      </w:r>
      <w:r>
        <w:t>and</w:t>
      </w:r>
    </w:p>
    <w:p w14:paraId="4FE14F46" w14:textId="77777777" w:rsidR="00190658" w:rsidRDefault="005C1088">
      <w:pPr>
        <w:pStyle w:val="BodyText"/>
        <w:spacing w:before="3"/>
        <w:ind w:left="515"/>
      </w:pPr>
      <w:r>
        <w:t>38.</w:t>
      </w:r>
    </w:p>
    <w:p w14:paraId="11AB0EEB" w14:textId="77777777" w:rsidR="00190658" w:rsidRDefault="005C1088">
      <w:pPr>
        <w:spacing w:before="100"/>
        <w:ind w:left="515"/>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6A6802B8" w14:textId="6733E609" w:rsidR="00190658" w:rsidRDefault="005C1088" w:rsidP="006A4B42">
      <w:pPr>
        <w:pStyle w:val="ListParagraph"/>
        <w:numPr>
          <w:ilvl w:val="0"/>
          <w:numId w:val="81"/>
        </w:numPr>
        <w:tabs>
          <w:tab w:val="left" w:pos="948"/>
        </w:tabs>
        <w:ind w:hanging="361"/>
        <w:rPr>
          <w:rFonts w:ascii="Symbol" w:hAnsi="Symbol"/>
          <w:sz w:val="24"/>
        </w:rPr>
      </w:pPr>
      <w:r>
        <w:rPr>
          <w:spacing w:val="-1"/>
          <w:sz w:val="24"/>
        </w:rPr>
        <w:t>Code</w:t>
      </w:r>
      <w:r>
        <w:rPr>
          <w:spacing w:val="-14"/>
          <w:sz w:val="24"/>
        </w:rPr>
        <w:t xml:space="preserve"> </w:t>
      </w:r>
      <w:r>
        <w:rPr>
          <w:spacing w:val="-1"/>
          <w:sz w:val="24"/>
        </w:rPr>
        <w:t>the</w:t>
      </w:r>
      <w:r>
        <w:rPr>
          <w:spacing w:val="-14"/>
          <w:sz w:val="24"/>
        </w:rPr>
        <w:t xml:space="preserve"> </w:t>
      </w:r>
      <w:r>
        <w:rPr>
          <w:i/>
          <w:spacing w:val="-1"/>
          <w:sz w:val="24"/>
        </w:rPr>
        <w:t>Class</w:t>
      </w:r>
      <w:r>
        <w:rPr>
          <w:i/>
          <w:spacing w:val="-14"/>
          <w:sz w:val="24"/>
        </w:rPr>
        <w:t xml:space="preserve"> </w:t>
      </w:r>
      <w:r>
        <w:rPr>
          <w:i/>
          <w:spacing w:val="-1"/>
          <w:sz w:val="24"/>
        </w:rPr>
        <w:t>of</w:t>
      </w:r>
      <w:r>
        <w:rPr>
          <w:i/>
          <w:spacing w:val="-15"/>
          <w:sz w:val="24"/>
        </w:rPr>
        <w:t xml:space="preserve"> </w:t>
      </w:r>
      <w:r>
        <w:rPr>
          <w:i/>
          <w:spacing w:val="-1"/>
          <w:sz w:val="24"/>
        </w:rPr>
        <w:t>Case</w:t>
      </w:r>
      <w:r>
        <w:rPr>
          <w:i/>
          <w:spacing w:val="-14"/>
          <w:sz w:val="24"/>
        </w:rPr>
        <w:t xml:space="preserve"> </w:t>
      </w:r>
      <w:r>
        <w:rPr>
          <w:spacing w:val="-1"/>
          <w:sz w:val="24"/>
        </w:rPr>
        <w:t>that</w:t>
      </w:r>
      <w:r>
        <w:rPr>
          <w:spacing w:val="-15"/>
          <w:sz w:val="24"/>
        </w:rPr>
        <w:t xml:space="preserve"> </w:t>
      </w:r>
      <w:r>
        <w:rPr>
          <w:spacing w:val="-1"/>
          <w:sz w:val="24"/>
        </w:rPr>
        <w:t>most</w:t>
      </w:r>
      <w:r>
        <w:rPr>
          <w:spacing w:val="-14"/>
          <w:sz w:val="24"/>
        </w:rPr>
        <w:t xml:space="preserve"> </w:t>
      </w:r>
      <w:r>
        <w:rPr>
          <w:spacing w:val="-1"/>
          <w:sz w:val="24"/>
        </w:rPr>
        <w:t>precisely</w:t>
      </w:r>
      <w:r>
        <w:rPr>
          <w:spacing w:val="-14"/>
          <w:sz w:val="24"/>
        </w:rPr>
        <w:t xml:space="preserve"> </w:t>
      </w:r>
      <w:r>
        <w:rPr>
          <w:spacing w:val="-1"/>
          <w:sz w:val="24"/>
        </w:rPr>
        <w:t>describes</w:t>
      </w:r>
      <w:r>
        <w:rPr>
          <w:spacing w:val="-13"/>
          <w:sz w:val="24"/>
        </w:rPr>
        <w:t xml:space="preserve"> </w:t>
      </w:r>
      <w:r>
        <w:rPr>
          <w:spacing w:val="-1"/>
          <w:sz w:val="24"/>
        </w:rPr>
        <w:t>the</w:t>
      </w:r>
      <w:r>
        <w:rPr>
          <w:spacing w:val="-14"/>
          <w:sz w:val="24"/>
        </w:rPr>
        <w:t xml:space="preserve"> </w:t>
      </w:r>
      <w:r>
        <w:rPr>
          <w:spacing w:val="-1"/>
          <w:sz w:val="24"/>
        </w:rPr>
        <w:t>patient’s</w:t>
      </w:r>
      <w:r>
        <w:rPr>
          <w:spacing w:val="-17"/>
          <w:sz w:val="24"/>
        </w:rPr>
        <w:t xml:space="preserve"> </w:t>
      </w:r>
      <w:r>
        <w:rPr>
          <w:spacing w:val="-1"/>
          <w:sz w:val="24"/>
        </w:rPr>
        <w:t>relationship</w:t>
      </w:r>
      <w:r>
        <w:rPr>
          <w:spacing w:val="-14"/>
          <w:sz w:val="24"/>
        </w:rPr>
        <w:t xml:space="preserve"> </w:t>
      </w:r>
      <w:r>
        <w:rPr>
          <w:sz w:val="24"/>
        </w:rPr>
        <w:t>to</w:t>
      </w:r>
      <w:r>
        <w:rPr>
          <w:spacing w:val="-15"/>
          <w:sz w:val="24"/>
        </w:rPr>
        <w:t xml:space="preserve"> </w:t>
      </w:r>
      <w:r>
        <w:rPr>
          <w:sz w:val="24"/>
        </w:rPr>
        <w:t>the</w:t>
      </w:r>
      <w:r>
        <w:rPr>
          <w:spacing w:val="-13"/>
          <w:sz w:val="24"/>
        </w:rPr>
        <w:t xml:space="preserve"> </w:t>
      </w:r>
      <w:r>
        <w:rPr>
          <w:sz w:val="24"/>
        </w:rPr>
        <w:t>facility</w:t>
      </w:r>
      <w:r w:rsidR="00321297">
        <w:rPr>
          <w:sz w:val="24"/>
        </w:rPr>
        <w:t>.</w:t>
      </w:r>
    </w:p>
    <w:p w14:paraId="333D3346" w14:textId="77777777" w:rsidR="00190658" w:rsidRDefault="005C1088" w:rsidP="006A4B42">
      <w:pPr>
        <w:pStyle w:val="ListParagraph"/>
        <w:numPr>
          <w:ilvl w:val="0"/>
          <w:numId w:val="81"/>
        </w:numPr>
        <w:tabs>
          <w:tab w:val="left" w:pos="948"/>
        </w:tabs>
        <w:ind w:right="372"/>
        <w:jc w:val="both"/>
        <w:rPr>
          <w:rFonts w:ascii="Symbol" w:hAnsi="Symbol"/>
          <w:sz w:val="24"/>
        </w:rPr>
      </w:pPr>
      <w:r>
        <w:rPr>
          <w:sz w:val="24"/>
        </w:rPr>
        <w:t>Code 00 applies only when it is known the patient went elsewhere for treatment. If it is</w:t>
      </w:r>
      <w:r>
        <w:rPr>
          <w:spacing w:val="-57"/>
          <w:sz w:val="24"/>
        </w:rPr>
        <w:t xml:space="preserve"> </w:t>
      </w:r>
      <w:r>
        <w:rPr>
          <w:spacing w:val="-1"/>
          <w:sz w:val="24"/>
        </w:rPr>
        <w:t>not known that the</w:t>
      </w:r>
      <w:r>
        <w:rPr>
          <w:sz w:val="24"/>
        </w:rPr>
        <w:t xml:space="preserve"> </w:t>
      </w:r>
      <w:r>
        <w:rPr>
          <w:spacing w:val="-1"/>
          <w:sz w:val="24"/>
        </w:rPr>
        <w:t xml:space="preserve">patient </w:t>
      </w:r>
      <w:proofErr w:type="gramStart"/>
      <w:r>
        <w:rPr>
          <w:sz w:val="24"/>
        </w:rPr>
        <w:t>actually</w:t>
      </w:r>
      <w:r>
        <w:rPr>
          <w:spacing w:val="-2"/>
          <w:sz w:val="24"/>
        </w:rPr>
        <w:t xml:space="preserve"> </w:t>
      </w:r>
      <w:r>
        <w:rPr>
          <w:sz w:val="24"/>
        </w:rPr>
        <w:t>went</w:t>
      </w:r>
      <w:proofErr w:type="gramEnd"/>
      <w:r>
        <w:rPr>
          <w:spacing w:val="-1"/>
          <w:sz w:val="24"/>
        </w:rPr>
        <w:t xml:space="preserve"> </w:t>
      </w:r>
      <w:r>
        <w:rPr>
          <w:sz w:val="24"/>
        </w:rPr>
        <w:t>somewhere</w:t>
      </w:r>
      <w:r>
        <w:rPr>
          <w:spacing w:val="-2"/>
          <w:sz w:val="24"/>
        </w:rPr>
        <w:t xml:space="preserve"> </w:t>
      </w:r>
      <w:r>
        <w:rPr>
          <w:sz w:val="24"/>
        </w:rPr>
        <w:t>else,</w:t>
      </w:r>
      <w:r>
        <w:rPr>
          <w:spacing w:val="-3"/>
          <w:sz w:val="24"/>
        </w:rPr>
        <w:t xml:space="preserve"> </w:t>
      </w:r>
      <w:r>
        <w:rPr>
          <w:sz w:val="24"/>
        </w:rPr>
        <w:t>code</w:t>
      </w:r>
      <w:r>
        <w:rPr>
          <w:spacing w:val="-2"/>
          <w:sz w:val="24"/>
        </w:rPr>
        <w:t xml:space="preserve"> </w:t>
      </w:r>
      <w:r>
        <w:rPr>
          <w:i/>
          <w:sz w:val="24"/>
        </w:rPr>
        <w:t>Class</w:t>
      </w:r>
      <w:r>
        <w:rPr>
          <w:i/>
          <w:spacing w:val="-1"/>
          <w:sz w:val="24"/>
        </w:rPr>
        <w:t xml:space="preserve"> </w:t>
      </w:r>
      <w:r>
        <w:rPr>
          <w:i/>
          <w:sz w:val="24"/>
        </w:rPr>
        <w:t>of Case</w:t>
      </w:r>
      <w:r>
        <w:rPr>
          <w:i/>
          <w:spacing w:val="-37"/>
          <w:sz w:val="24"/>
        </w:rPr>
        <w:t xml:space="preserve"> </w:t>
      </w:r>
      <w:r>
        <w:rPr>
          <w:sz w:val="24"/>
        </w:rPr>
        <w:t>10</w:t>
      </w:r>
    </w:p>
    <w:p w14:paraId="4DE4C385" w14:textId="6F6A971B" w:rsidR="00190658" w:rsidRDefault="005C1088" w:rsidP="006A4B42">
      <w:pPr>
        <w:pStyle w:val="ListParagraph"/>
        <w:numPr>
          <w:ilvl w:val="0"/>
          <w:numId w:val="81"/>
        </w:numPr>
        <w:tabs>
          <w:tab w:val="left" w:pos="948"/>
        </w:tabs>
        <w:ind w:right="369"/>
        <w:jc w:val="both"/>
        <w:rPr>
          <w:rFonts w:ascii="Symbol" w:hAnsi="Symbol"/>
          <w:sz w:val="24"/>
        </w:rPr>
      </w:pPr>
      <w:r>
        <w:rPr>
          <w:sz w:val="24"/>
        </w:rPr>
        <w:t xml:space="preserve">It is possible that information for coding </w:t>
      </w:r>
      <w:r>
        <w:rPr>
          <w:i/>
          <w:sz w:val="24"/>
        </w:rPr>
        <w:t xml:space="preserve">Class of Case </w:t>
      </w:r>
      <w:r>
        <w:rPr>
          <w:sz w:val="24"/>
        </w:rPr>
        <w:t>will change during the patient’s</w:t>
      </w:r>
      <w:r>
        <w:rPr>
          <w:spacing w:val="1"/>
          <w:sz w:val="24"/>
        </w:rPr>
        <w:t xml:space="preserve"> </w:t>
      </w:r>
      <w:r>
        <w:rPr>
          <w:sz w:val="24"/>
        </w:rPr>
        <w:t>first course of care. If that occurs during the abstracting process, change the code</w:t>
      </w:r>
      <w:r>
        <w:rPr>
          <w:spacing w:val="1"/>
          <w:sz w:val="24"/>
        </w:rPr>
        <w:t xml:space="preserve"> </w:t>
      </w:r>
      <w:r>
        <w:rPr>
          <w:sz w:val="24"/>
        </w:rPr>
        <w:t>accordingly as new information becomes available in the patient record or from other</w:t>
      </w:r>
      <w:r>
        <w:rPr>
          <w:spacing w:val="1"/>
          <w:sz w:val="24"/>
        </w:rPr>
        <w:t xml:space="preserve"> </w:t>
      </w:r>
      <w:r>
        <w:rPr>
          <w:sz w:val="24"/>
        </w:rPr>
        <w:t>facilities</w:t>
      </w:r>
      <w:r w:rsidR="00321297">
        <w:rPr>
          <w:sz w:val="24"/>
        </w:rPr>
        <w:t>.</w:t>
      </w:r>
    </w:p>
    <w:p w14:paraId="5C2D9CE8" w14:textId="127A0DA8" w:rsidR="00190658" w:rsidRDefault="005C1088" w:rsidP="006A4B42">
      <w:pPr>
        <w:pStyle w:val="ListParagraph"/>
        <w:numPr>
          <w:ilvl w:val="0"/>
          <w:numId w:val="81"/>
        </w:numPr>
        <w:tabs>
          <w:tab w:val="left" w:pos="948"/>
        </w:tabs>
        <w:ind w:right="363"/>
        <w:jc w:val="both"/>
        <w:rPr>
          <w:rFonts w:ascii="Symbol" w:hAnsi="Symbol"/>
          <w:sz w:val="24"/>
        </w:rPr>
      </w:pPr>
      <w:r>
        <w:rPr>
          <w:sz w:val="24"/>
        </w:rPr>
        <w:t xml:space="preserve">Document </w:t>
      </w:r>
      <w:r>
        <w:rPr>
          <w:i/>
          <w:sz w:val="24"/>
        </w:rPr>
        <w:t xml:space="preserve">Institution Referred To </w:t>
      </w:r>
      <w:r>
        <w:rPr>
          <w:sz w:val="24"/>
        </w:rPr>
        <w:t>for patients coded 00, 13 to establish that the patient</w:t>
      </w:r>
      <w:r>
        <w:rPr>
          <w:spacing w:val="1"/>
          <w:sz w:val="24"/>
        </w:rPr>
        <w:t xml:space="preserve"> </w:t>
      </w:r>
      <w:r>
        <w:rPr>
          <w:sz w:val="24"/>
        </w:rPr>
        <w:t>went elsewhere for treatment. Document Institution Referred from for patients coded</w:t>
      </w:r>
      <w:r>
        <w:rPr>
          <w:spacing w:val="1"/>
          <w:sz w:val="24"/>
        </w:rPr>
        <w:t xml:space="preserve"> </w:t>
      </w:r>
      <w:r>
        <w:rPr>
          <w:sz w:val="24"/>
        </w:rPr>
        <w:t>20-22</w:t>
      </w:r>
      <w:r>
        <w:rPr>
          <w:spacing w:val="-1"/>
          <w:sz w:val="24"/>
        </w:rPr>
        <w:t xml:space="preserve"> </w:t>
      </w:r>
      <w:r>
        <w:rPr>
          <w:sz w:val="24"/>
        </w:rPr>
        <w:t>to</w:t>
      </w:r>
      <w:r>
        <w:rPr>
          <w:spacing w:val="-1"/>
          <w:sz w:val="24"/>
        </w:rPr>
        <w:t xml:space="preserve"> </w:t>
      </w:r>
      <w:r>
        <w:rPr>
          <w:sz w:val="24"/>
        </w:rPr>
        <w:t>establish</w:t>
      </w:r>
      <w:r>
        <w:rPr>
          <w:spacing w:val="-1"/>
          <w:sz w:val="24"/>
        </w:rPr>
        <w:t xml:space="preserve"> </w:t>
      </w:r>
      <w:r>
        <w:rPr>
          <w:sz w:val="24"/>
        </w:rPr>
        <w:t>that</w:t>
      </w:r>
      <w:r>
        <w:rPr>
          <w:spacing w:val="-2"/>
          <w:sz w:val="24"/>
        </w:rPr>
        <w:t xml:space="preserve"> </w:t>
      </w:r>
      <w:r>
        <w:rPr>
          <w:sz w:val="24"/>
        </w:rPr>
        <w:t>patient</w:t>
      </w:r>
      <w:r>
        <w:rPr>
          <w:spacing w:val="-1"/>
          <w:sz w:val="24"/>
        </w:rPr>
        <w:t xml:space="preserve"> </w:t>
      </w:r>
      <w:r>
        <w:rPr>
          <w:sz w:val="24"/>
        </w:rPr>
        <w:t>came from</w:t>
      </w:r>
      <w:r>
        <w:rPr>
          <w:spacing w:val="-5"/>
          <w:sz w:val="24"/>
        </w:rPr>
        <w:t xml:space="preserve"> </w:t>
      </w:r>
      <w:r>
        <w:rPr>
          <w:sz w:val="24"/>
        </w:rPr>
        <w:t>elsewhere</w:t>
      </w:r>
      <w:r w:rsidR="00321297">
        <w:rPr>
          <w:sz w:val="24"/>
        </w:rPr>
        <w:t>.</w:t>
      </w:r>
    </w:p>
    <w:p w14:paraId="5CE95715" w14:textId="7B80AD02" w:rsidR="00190658" w:rsidRDefault="005C1088" w:rsidP="006A4B42">
      <w:pPr>
        <w:pStyle w:val="ListParagraph"/>
        <w:numPr>
          <w:ilvl w:val="0"/>
          <w:numId w:val="81"/>
        </w:numPr>
        <w:tabs>
          <w:tab w:val="left" w:pos="948"/>
        </w:tabs>
        <w:ind w:right="374"/>
        <w:jc w:val="both"/>
        <w:rPr>
          <w:rFonts w:ascii="Symbol" w:hAnsi="Symbol"/>
          <w:sz w:val="24"/>
        </w:rPr>
      </w:pPr>
      <w:r>
        <w:rPr>
          <w:sz w:val="24"/>
        </w:rPr>
        <w:t>A staff physician (codes 10-12, 41) is a physician who is not employed by the reporting</w:t>
      </w:r>
      <w:r>
        <w:rPr>
          <w:spacing w:val="-57"/>
          <w:sz w:val="24"/>
        </w:rPr>
        <w:t xml:space="preserve"> </w:t>
      </w:r>
      <w:r>
        <w:rPr>
          <w:sz w:val="24"/>
        </w:rPr>
        <w:t>facility,</w:t>
      </w:r>
      <w:r>
        <w:rPr>
          <w:spacing w:val="-8"/>
          <w:sz w:val="24"/>
        </w:rPr>
        <w:t xml:space="preserve"> </w:t>
      </w:r>
      <w:r>
        <w:rPr>
          <w:sz w:val="24"/>
        </w:rPr>
        <w:t>but</w:t>
      </w:r>
      <w:r>
        <w:rPr>
          <w:spacing w:val="-2"/>
          <w:sz w:val="24"/>
        </w:rPr>
        <w:t xml:space="preserve"> </w:t>
      </w:r>
      <w:r>
        <w:rPr>
          <w:sz w:val="24"/>
        </w:rPr>
        <w:t>who</w:t>
      </w:r>
      <w:r>
        <w:rPr>
          <w:spacing w:val="-2"/>
          <w:sz w:val="24"/>
        </w:rPr>
        <w:t xml:space="preserve"> </w:t>
      </w:r>
      <w:r>
        <w:rPr>
          <w:sz w:val="24"/>
        </w:rPr>
        <w:t>has routine</w:t>
      </w:r>
      <w:r>
        <w:rPr>
          <w:spacing w:val="-1"/>
          <w:sz w:val="24"/>
        </w:rPr>
        <w:t xml:space="preserve"> </w:t>
      </w:r>
      <w:r>
        <w:rPr>
          <w:sz w:val="24"/>
        </w:rPr>
        <w:t>practice</w:t>
      </w:r>
      <w:r>
        <w:rPr>
          <w:spacing w:val="-1"/>
          <w:sz w:val="24"/>
        </w:rPr>
        <w:t xml:space="preserve"> </w:t>
      </w:r>
      <w:r>
        <w:rPr>
          <w:sz w:val="24"/>
        </w:rPr>
        <w:t>privileges</w:t>
      </w:r>
      <w:r>
        <w:rPr>
          <w:spacing w:val="1"/>
          <w:sz w:val="24"/>
        </w:rPr>
        <w:t xml:space="preserve"> </w:t>
      </w:r>
      <w:r>
        <w:rPr>
          <w:sz w:val="24"/>
        </w:rPr>
        <w:t>there</w:t>
      </w:r>
      <w:r w:rsidR="00321297">
        <w:rPr>
          <w:sz w:val="24"/>
        </w:rPr>
        <w:t>.</w:t>
      </w:r>
    </w:p>
    <w:p w14:paraId="7EBEA28F" w14:textId="7C19A228" w:rsidR="00190658" w:rsidRDefault="005C1088" w:rsidP="006A4B42">
      <w:pPr>
        <w:pStyle w:val="ListParagraph"/>
        <w:numPr>
          <w:ilvl w:val="0"/>
          <w:numId w:val="81"/>
        </w:numPr>
        <w:tabs>
          <w:tab w:val="left" w:pos="948"/>
        </w:tabs>
        <w:spacing w:before="1"/>
        <w:ind w:right="365"/>
        <w:jc w:val="both"/>
        <w:rPr>
          <w:rFonts w:ascii="Symbol" w:hAnsi="Symbol"/>
          <w:sz w:val="24"/>
        </w:rPr>
      </w:pPr>
      <w:r>
        <w:rPr>
          <w:sz w:val="24"/>
        </w:rPr>
        <w:t>Physicians who are not employed by the hospital but are under contract with it or have</w:t>
      </w:r>
      <w:r>
        <w:rPr>
          <w:spacing w:val="-57"/>
          <w:sz w:val="24"/>
        </w:rPr>
        <w:t xml:space="preserve"> </w:t>
      </w:r>
      <w:r>
        <w:rPr>
          <w:sz w:val="24"/>
        </w:rPr>
        <w:t>routine</w:t>
      </w:r>
      <w:r>
        <w:rPr>
          <w:spacing w:val="-8"/>
          <w:sz w:val="24"/>
        </w:rPr>
        <w:t xml:space="preserve"> </w:t>
      </w:r>
      <w:r>
        <w:rPr>
          <w:sz w:val="24"/>
        </w:rPr>
        <w:t>admitting</w:t>
      </w:r>
      <w:r>
        <w:rPr>
          <w:spacing w:val="-8"/>
          <w:sz w:val="24"/>
        </w:rPr>
        <w:t xml:space="preserve"> </w:t>
      </w:r>
      <w:r>
        <w:rPr>
          <w:sz w:val="24"/>
        </w:rPr>
        <w:t>privileges</w:t>
      </w:r>
      <w:r>
        <w:rPr>
          <w:spacing w:val="-7"/>
          <w:sz w:val="24"/>
        </w:rPr>
        <w:t xml:space="preserve"> </w:t>
      </w:r>
      <w:r>
        <w:rPr>
          <w:sz w:val="24"/>
        </w:rPr>
        <w:t>there</w:t>
      </w:r>
      <w:r>
        <w:rPr>
          <w:spacing w:val="-10"/>
          <w:sz w:val="24"/>
        </w:rPr>
        <w:t xml:space="preserve"> </w:t>
      </w:r>
      <w:r>
        <w:rPr>
          <w:sz w:val="24"/>
        </w:rPr>
        <w:t>are</w:t>
      </w:r>
      <w:r>
        <w:rPr>
          <w:spacing w:val="-7"/>
          <w:sz w:val="24"/>
        </w:rPr>
        <w:t xml:space="preserve"> </w:t>
      </w:r>
      <w:r>
        <w:rPr>
          <w:sz w:val="24"/>
        </w:rPr>
        <w:t>described</w:t>
      </w:r>
      <w:r>
        <w:rPr>
          <w:spacing w:val="-8"/>
          <w:sz w:val="24"/>
        </w:rPr>
        <w:t xml:space="preserve"> </w:t>
      </w:r>
      <w:r>
        <w:rPr>
          <w:sz w:val="24"/>
        </w:rPr>
        <w:t>in</w:t>
      </w:r>
      <w:r>
        <w:rPr>
          <w:spacing w:val="-11"/>
          <w:sz w:val="24"/>
        </w:rPr>
        <w:t xml:space="preserve"> </w:t>
      </w:r>
      <w:r>
        <w:rPr>
          <w:sz w:val="24"/>
        </w:rPr>
        <w:t>codes</w:t>
      </w:r>
      <w:r>
        <w:rPr>
          <w:spacing w:val="-7"/>
          <w:sz w:val="24"/>
        </w:rPr>
        <w:t xml:space="preserve"> </w:t>
      </w:r>
      <w:r>
        <w:rPr>
          <w:sz w:val="24"/>
        </w:rPr>
        <w:t>10-12</w:t>
      </w:r>
      <w:r>
        <w:rPr>
          <w:spacing w:val="-8"/>
          <w:sz w:val="24"/>
        </w:rPr>
        <w:t xml:space="preserve"> </w:t>
      </w:r>
      <w:r>
        <w:rPr>
          <w:sz w:val="24"/>
        </w:rPr>
        <w:t>and</w:t>
      </w:r>
      <w:r>
        <w:rPr>
          <w:spacing w:val="-11"/>
          <w:sz w:val="24"/>
        </w:rPr>
        <w:t xml:space="preserve"> </w:t>
      </w:r>
      <w:r>
        <w:rPr>
          <w:sz w:val="24"/>
        </w:rPr>
        <w:t>41</w:t>
      </w:r>
      <w:r>
        <w:rPr>
          <w:spacing w:val="-9"/>
          <w:sz w:val="24"/>
        </w:rPr>
        <w:t xml:space="preserve"> </w:t>
      </w:r>
      <w:r>
        <w:rPr>
          <w:sz w:val="24"/>
        </w:rPr>
        <w:t>as</w:t>
      </w:r>
      <w:r>
        <w:rPr>
          <w:spacing w:val="-9"/>
          <w:sz w:val="24"/>
        </w:rPr>
        <w:t xml:space="preserve"> </w:t>
      </w:r>
      <w:r>
        <w:rPr>
          <w:sz w:val="24"/>
        </w:rPr>
        <w:t>physicians</w:t>
      </w:r>
      <w:r>
        <w:rPr>
          <w:spacing w:val="-9"/>
          <w:sz w:val="24"/>
        </w:rPr>
        <w:t xml:space="preserve"> </w:t>
      </w:r>
      <w:r>
        <w:rPr>
          <w:sz w:val="24"/>
        </w:rPr>
        <w:t>with</w:t>
      </w:r>
      <w:r>
        <w:rPr>
          <w:spacing w:val="-58"/>
          <w:sz w:val="24"/>
        </w:rPr>
        <w:t xml:space="preserve"> </w:t>
      </w:r>
      <w:r>
        <w:rPr>
          <w:sz w:val="24"/>
        </w:rPr>
        <w:t>admitting privileges. Treatment provided in the office of a physician with admitting</w:t>
      </w:r>
      <w:r>
        <w:rPr>
          <w:spacing w:val="1"/>
          <w:sz w:val="24"/>
        </w:rPr>
        <w:t xml:space="preserve"> </w:t>
      </w:r>
      <w:r>
        <w:rPr>
          <w:sz w:val="24"/>
        </w:rPr>
        <w:t>privileges is provided “elsewhere”. That is because care given in a physician’s office is</w:t>
      </w:r>
      <w:r>
        <w:rPr>
          <w:spacing w:val="1"/>
          <w:sz w:val="24"/>
        </w:rPr>
        <w:t xml:space="preserve"> </w:t>
      </w:r>
      <w:r>
        <w:rPr>
          <w:sz w:val="24"/>
        </w:rPr>
        <w:t>not</w:t>
      </w:r>
      <w:r>
        <w:rPr>
          <w:spacing w:val="-2"/>
          <w:sz w:val="24"/>
        </w:rPr>
        <w:t xml:space="preserve"> </w:t>
      </w:r>
      <w:r>
        <w:rPr>
          <w:sz w:val="24"/>
        </w:rPr>
        <w:t>within</w:t>
      </w:r>
      <w:r>
        <w:rPr>
          <w:spacing w:val="-2"/>
          <w:sz w:val="24"/>
        </w:rPr>
        <w:t xml:space="preserve"> </w:t>
      </w:r>
      <w:r>
        <w:rPr>
          <w:sz w:val="24"/>
        </w:rPr>
        <w:t>the</w:t>
      </w:r>
      <w:r>
        <w:rPr>
          <w:spacing w:val="-1"/>
          <w:sz w:val="24"/>
        </w:rPr>
        <w:t xml:space="preserve"> </w:t>
      </w:r>
      <w:r>
        <w:rPr>
          <w:sz w:val="24"/>
        </w:rPr>
        <w:t>hospital’s</w:t>
      </w:r>
      <w:r>
        <w:rPr>
          <w:spacing w:val="-6"/>
          <w:sz w:val="24"/>
        </w:rPr>
        <w:t xml:space="preserve"> </w:t>
      </w:r>
      <w:r>
        <w:rPr>
          <w:sz w:val="24"/>
        </w:rPr>
        <w:t>realm</w:t>
      </w:r>
      <w:r>
        <w:rPr>
          <w:spacing w:val="-2"/>
          <w:sz w:val="24"/>
        </w:rPr>
        <w:t xml:space="preserve"> </w:t>
      </w:r>
      <w:r>
        <w:rPr>
          <w:sz w:val="24"/>
        </w:rPr>
        <w:t>of</w:t>
      </w:r>
      <w:r>
        <w:rPr>
          <w:spacing w:val="24"/>
          <w:sz w:val="24"/>
        </w:rPr>
        <w:t xml:space="preserve"> </w:t>
      </w:r>
      <w:r>
        <w:rPr>
          <w:sz w:val="24"/>
        </w:rPr>
        <w:t>responsibility</w:t>
      </w:r>
      <w:r w:rsidR="00321297">
        <w:rPr>
          <w:sz w:val="24"/>
        </w:rPr>
        <w:t>.</w:t>
      </w:r>
    </w:p>
    <w:p w14:paraId="726F314C" w14:textId="7E6ECB78" w:rsidR="00190658" w:rsidRDefault="005C1088" w:rsidP="006A4B42">
      <w:pPr>
        <w:pStyle w:val="ListParagraph"/>
        <w:numPr>
          <w:ilvl w:val="0"/>
          <w:numId w:val="81"/>
        </w:numPr>
        <w:tabs>
          <w:tab w:val="left" w:pos="948"/>
        </w:tabs>
        <w:ind w:right="362"/>
        <w:jc w:val="both"/>
        <w:rPr>
          <w:rFonts w:ascii="Symbol" w:hAnsi="Symbol"/>
          <w:sz w:val="24"/>
        </w:rPr>
      </w:pPr>
      <w:r>
        <w:rPr>
          <w:sz w:val="24"/>
        </w:rPr>
        <w:t>If the hospital purchases a physician practice, it will be necessary to determine whether</w:t>
      </w:r>
      <w:r>
        <w:rPr>
          <w:spacing w:val="1"/>
          <w:sz w:val="24"/>
        </w:rPr>
        <w:t xml:space="preserve"> </w:t>
      </w:r>
      <w:r>
        <w:rPr>
          <w:sz w:val="24"/>
        </w:rPr>
        <w:t>the practice is now legally considered part of the hospital (their activity is coded as the</w:t>
      </w:r>
      <w:r>
        <w:rPr>
          <w:spacing w:val="1"/>
          <w:sz w:val="24"/>
        </w:rPr>
        <w:t xml:space="preserve"> </w:t>
      </w:r>
      <w:r>
        <w:rPr>
          <w:sz w:val="24"/>
        </w:rPr>
        <w:t>hospitals) or not. If the practice is not legally part of the hospital, it will be necessary to</w:t>
      </w:r>
      <w:r>
        <w:rPr>
          <w:spacing w:val="-57"/>
          <w:sz w:val="24"/>
        </w:rPr>
        <w:t xml:space="preserve"> </w:t>
      </w:r>
      <w:r>
        <w:rPr>
          <w:sz w:val="24"/>
        </w:rPr>
        <w:t>determine</w:t>
      </w:r>
      <w:r>
        <w:rPr>
          <w:spacing w:val="-5"/>
          <w:sz w:val="24"/>
        </w:rPr>
        <w:t xml:space="preserve"> </w:t>
      </w:r>
      <w:r>
        <w:rPr>
          <w:sz w:val="24"/>
        </w:rPr>
        <w:t>whether</w:t>
      </w:r>
      <w:r>
        <w:rPr>
          <w:spacing w:val="-6"/>
          <w:sz w:val="24"/>
        </w:rPr>
        <w:t xml:space="preserve"> </w:t>
      </w:r>
      <w:r>
        <w:rPr>
          <w:sz w:val="24"/>
        </w:rPr>
        <w:t>the</w:t>
      </w:r>
      <w:r>
        <w:rPr>
          <w:spacing w:val="-4"/>
          <w:sz w:val="24"/>
        </w:rPr>
        <w:t xml:space="preserve"> </w:t>
      </w:r>
      <w:r>
        <w:rPr>
          <w:sz w:val="24"/>
        </w:rPr>
        <w:t>physicians</w:t>
      </w:r>
      <w:r>
        <w:rPr>
          <w:spacing w:val="-5"/>
          <w:sz w:val="24"/>
        </w:rPr>
        <w:t xml:space="preserve"> </w:t>
      </w:r>
      <w:r>
        <w:rPr>
          <w:sz w:val="24"/>
        </w:rPr>
        <w:t>involved</w:t>
      </w:r>
      <w:r>
        <w:rPr>
          <w:spacing w:val="-5"/>
          <w:sz w:val="24"/>
        </w:rPr>
        <w:t xml:space="preserve"> </w:t>
      </w:r>
      <w:r>
        <w:rPr>
          <w:sz w:val="24"/>
        </w:rPr>
        <w:t>are</w:t>
      </w:r>
      <w:r>
        <w:rPr>
          <w:spacing w:val="-4"/>
          <w:sz w:val="24"/>
        </w:rPr>
        <w:t xml:space="preserve"> </w:t>
      </w:r>
      <w:r>
        <w:rPr>
          <w:sz w:val="24"/>
        </w:rPr>
        <w:t>staff</w:t>
      </w:r>
      <w:r>
        <w:rPr>
          <w:spacing w:val="-7"/>
          <w:sz w:val="24"/>
        </w:rPr>
        <w:t xml:space="preserve"> </w:t>
      </w:r>
      <w:r>
        <w:rPr>
          <w:sz w:val="24"/>
        </w:rPr>
        <w:t>physicians</w:t>
      </w:r>
      <w:r>
        <w:rPr>
          <w:spacing w:val="-4"/>
          <w:sz w:val="24"/>
        </w:rPr>
        <w:t xml:space="preserve"> </w:t>
      </w:r>
      <w:r>
        <w:rPr>
          <w:sz w:val="24"/>
        </w:rPr>
        <w:t>or</w:t>
      </w:r>
      <w:r>
        <w:rPr>
          <w:spacing w:val="-6"/>
          <w:sz w:val="24"/>
        </w:rPr>
        <w:t xml:space="preserve"> </w:t>
      </w:r>
      <w:r>
        <w:rPr>
          <w:sz w:val="24"/>
        </w:rPr>
        <w:t>not,</w:t>
      </w:r>
      <w:r>
        <w:rPr>
          <w:spacing w:val="-5"/>
          <w:sz w:val="24"/>
        </w:rPr>
        <w:t xml:space="preserve"> </w:t>
      </w:r>
      <w:r>
        <w:rPr>
          <w:sz w:val="24"/>
        </w:rPr>
        <w:t>as</w:t>
      </w:r>
      <w:r>
        <w:rPr>
          <w:spacing w:val="-5"/>
          <w:sz w:val="24"/>
        </w:rPr>
        <w:t xml:space="preserve"> </w:t>
      </w:r>
      <w:r>
        <w:rPr>
          <w:sz w:val="24"/>
        </w:rPr>
        <w:t>with</w:t>
      </w:r>
      <w:r>
        <w:rPr>
          <w:spacing w:val="-5"/>
          <w:sz w:val="24"/>
        </w:rPr>
        <w:t xml:space="preserve"> </w:t>
      </w:r>
      <w:r>
        <w:rPr>
          <w:sz w:val="24"/>
        </w:rPr>
        <w:t>any</w:t>
      </w:r>
      <w:r>
        <w:rPr>
          <w:spacing w:val="-4"/>
          <w:sz w:val="24"/>
        </w:rPr>
        <w:t xml:space="preserve"> </w:t>
      </w:r>
      <w:r>
        <w:rPr>
          <w:sz w:val="24"/>
        </w:rPr>
        <w:t>other</w:t>
      </w:r>
      <w:r>
        <w:rPr>
          <w:spacing w:val="-58"/>
          <w:sz w:val="24"/>
        </w:rPr>
        <w:t xml:space="preserve"> </w:t>
      </w:r>
      <w:r>
        <w:rPr>
          <w:sz w:val="24"/>
        </w:rPr>
        <w:t>physician</w:t>
      </w:r>
      <w:r w:rsidR="00321297">
        <w:rPr>
          <w:sz w:val="24"/>
        </w:rPr>
        <w:t>.</w:t>
      </w:r>
    </w:p>
    <w:p w14:paraId="2EC3196F" w14:textId="39188100" w:rsidR="00190658" w:rsidRDefault="005C1088" w:rsidP="006A4B42">
      <w:pPr>
        <w:pStyle w:val="ListParagraph"/>
        <w:numPr>
          <w:ilvl w:val="0"/>
          <w:numId w:val="81"/>
        </w:numPr>
        <w:tabs>
          <w:tab w:val="left" w:pos="948"/>
        </w:tabs>
        <w:ind w:right="362"/>
        <w:jc w:val="both"/>
        <w:rPr>
          <w:rFonts w:ascii="Symbol" w:hAnsi="Symbol"/>
          <w:sz w:val="24"/>
        </w:rPr>
      </w:pPr>
      <w:r>
        <w:rPr>
          <w:sz w:val="24"/>
        </w:rPr>
        <w:t>“In-transit care” is care given to a patient who is temporarily away from the patient’s</w:t>
      </w:r>
      <w:r>
        <w:rPr>
          <w:spacing w:val="1"/>
          <w:sz w:val="24"/>
        </w:rPr>
        <w:t xml:space="preserve"> </w:t>
      </w:r>
      <w:r>
        <w:rPr>
          <w:sz w:val="24"/>
        </w:rPr>
        <w:t>usual practitioner for continuity of care. They are Class of Case 31 (not reportable to</w:t>
      </w:r>
      <w:r>
        <w:rPr>
          <w:spacing w:val="1"/>
          <w:sz w:val="24"/>
        </w:rPr>
        <w:t xml:space="preserve"> </w:t>
      </w:r>
      <w:r>
        <w:rPr>
          <w:sz w:val="24"/>
        </w:rPr>
        <w:t xml:space="preserve">MCR). Monitoring of </w:t>
      </w:r>
      <w:r>
        <w:rPr>
          <w:b/>
          <w:sz w:val="24"/>
        </w:rPr>
        <w:t xml:space="preserve">oral </w:t>
      </w:r>
      <w:r>
        <w:rPr>
          <w:sz w:val="24"/>
        </w:rPr>
        <w:t>medication started elsewhere is also Class of Case 31 (not</w:t>
      </w:r>
      <w:r>
        <w:rPr>
          <w:spacing w:val="1"/>
          <w:sz w:val="24"/>
        </w:rPr>
        <w:t xml:space="preserve"> </w:t>
      </w:r>
      <w:r>
        <w:rPr>
          <w:sz w:val="24"/>
        </w:rPr>
        <w:t>reportable</w:t>
      </w:r>
      <w:r>
        <w:rPr>
          <w:spacing w:val="1"/>
          <w:sz w:val="24"/>
        </w:rPr>
        <w:t xml:space="preserve"> </w:t>
      </w:r>
      <w:r>
        <w:rPr>
          <w:sz w:val="24"/>
        </w:rPr>
        <w:t>to</w:t>
      </w:r>
      <w:r>
        <w:rPr>
          <w:spacing w:val="1"/>
          <w:sz w:val="24"/>
        </w:rPr>
        <w:t xml:space="preserve"> </w:t>
      </w:r>
      <w:r>
        <w:rPr>
          <w:sz w:val="24"/>
        </w:rPr>
        <w:t>MCR).</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patient</w:t>
      </w:r>
      <w:r>
        <w:rPr>
          <w:spacing w:val="1"/>
          <w:sz w:val="24"/>
        </w:rPr>
        <w:t xml:space="preserve"> </w:t>
      </w:r>
      <w:r>
        <w:rPr>
          <w:sz w:val="24"/>
        </w:rPr>
        <w:t>begins</w:t>
      </w:r>
      <w:r>
        <w:rPr>
          <w:spacing w:val="1"/>
          <w:sz w:val="24"/>
        </w:rPr>
        <w:t xml:space="preserve"> </w:t>
      </w:r>
      <w:r>
        <w:rPr>
          <w:sz w:val="24"/>
        </w:rPr>
        <w:t>first course</w:t>
      </w:r>
      <w:r>
        <w:rPr>
          <w:spacing w:val="1"/>
          <w:sz w:val="24"/>
        </w:rPr>
        <w:t xml:space="preserve"> </w:t>
      </w:r>
      <w:r>
        <w:rPr>
          <w:sz w:val="24"/>
        </w:rPr>
        <w:t>radiation</w:t>
      </w:r>
      <w:r>
        <w:rPr>
          <w:spacing w:val="1"/>
          <w:sz w:val="24"/>
        </w:rPr>
        <w:t xml:space="preserve"> </w:t>
      </w:r>
      <w:r>
        <w:rPr>
          <w:sz w:val="24"/>
        </w:rPr>
        <w:t>or</w:t>
      </w:r>
      <w:r>
        <w:rPr>
          <w:spacing w:val="1"/>
          <w:sz w:val="24"/>
        </w:rPr>
        <w:t xml:space="preserve"> </w:t>
      </w:r>
      <w:r>
        <w:rPr>
          <w:sz w:val="24"/>
        </w:rPr>
        <w:t>chemotherapy</w:t>
      </w:r>
      <w:r>
        <w:rPr>
          <w:spacing w:val="1"/>
          <w:sz w:val="24"/>
        </w:rPr>
        <w:t xml:space="preserve"> </w:t>
      </w:r>
      <w:r>
        <w:rPr>
          <w:b/>
          <w:sz w:val="24"/>
        </w:rPr>
        <w:t xml:space="preserve">infusion </w:t>
      </w:r>
      <w:r>
        <w:rPr>
          <w:sz w:val="24"/>
        </w:rPr>
        <w:t>elsewhere and continues at the reporting facility, the case is not in-transit; the</w:t>
      </w:r>
      <w:r>
        <w:rPr>
          <w:spacing w:val="1"/>
          <w:sz w:val="24"/>
        </w:rPr>
        <w:t xml:space="preserve"> </w:t>
      </w:r>
      <w:r>
        <w:rPr>
          <w:sz w:val="24"/>
        </w:rPr>
        <w:t>case</w:t>
      </w:r>
      <w:r>
        <w:rPr>
          <w:spacing w:val="-1"/>
          <w:sz w:val="24"/>
        </w:rPr>
        <w:t xml:space="preserve"> </w:t>
      </w:r>
      <w:r>
        <w:rPr>
          <w:sz w:val="24"/>
        </w:rPr>
        <w:t>is</w:t>
      </w:r>
      <w:r>
        <w:rPr>
          <w:spacing w:val="-2"/>
          <w:sz w:val="24"/>
        </w:rPr>
        <w:t xml:space="preserve"> </w:t>
      </w:r>
      <w:r>
        <w:rPr>
          <w:sz w:val="24"/>
        </w:rPr>
        <w:t>analytic (Class of</w:t>
      </w:r>
      <w:r>
        <w:rPr>
          <w:spacing w:val="-4"/>
          <w:sz w:val="24"/>
        </w:rPr>
        <w:t xml:space="preserve"> </w:t>
      </w:r>
      <w:r>
        <w:rPr>
          <w:sz w:val="24"/>
        </w:rPr>
        <w:t>Case 21)</w:t>
      </w:r>
      <w:r>
        <w:rPr>
          <w:spacing w:val="-4"/>
          <w:sz w:val="24"/>
        </w:rPr>
        <w:t xml:space="preserve"> </w:t>
      </w:r>
      <w:r>
        <w:rPr>
          <w:sz w:val="24"/>
        </w:rPr>
        <w:t>and reportable to</w:t>
      </w:r>
      <w:r>
        <w:rPr>
          <w:spacing w:val="-36"/>
          <w:sz w:val="24"/>
        </w:rPr>
        <w:t xml:space="preserve"> </w:t>
      </w:r>
      <w:r>
        <w:rPr>
          <w:sz w:val="24"/>
        </w:rPr>
        <w:t>MCR</w:t>
      </w:r>
      <w:r w:rsidR="00321297">
        <w:rPr>
          <w:sz w:val="24"/>
        </w:rPr>
        <w:t>.</w:t>
      </w:r>
    </w:p>
    <w:p w14:paraId="0DB395AA" w14:textId="77777777" w:rsidR="00190658" w:rsidRDefault="00190658">
      <w:pPr>
        <w:jc w:val="both"/>
        <w:rPr>
          <w:rFonts w:ascii="Symbol" w:hAnsi="Symbol"/>
          <w:sz w:val="24"/>
        </w:rPr>
        <w:sectPr w:rsidR="00190658">
          <w:pgSz w:w="12240" w:h="15840"/>
          <w:pgMar w:top="900" w:right="1120" w:bottom="860" w:left="1700" w:header="702" w:footer="677" w:gutter="0"/>
          <w:cols w:space="720"/>
        </w:sectPr>
      </w:pPr>
    </w:p>
    <w:p w14:paraId="3D81422C" w14:textId="77777777" w:rsidR="00190658" w:rsidRDefault="00190658">
      <w:pPr>
        <w:pStyle w:val="BodyText"/>
        <w:rPr>
          <w:sz w:val="20"/>
        </w:rPr>
      </w:pPr>
    </w:p>
    <w:p w14:paraId="22D45A4B" w14:textId="77777777" w:rsidR="00190658" w:rsidRDefault="00190658">
      <w:pPr>
        <w:pStyle w:val="BodyText"/>
        <w:spacing w:before="1"/>
        <w:rPr>
          <w:sz w:val="19"/>
        </w:rPr>
      </w:pPr>
    </w:p>
    <w:p w14:paraId="4798AD96" w14:textId="77777777" w:rsidR="00190658" w:rsidRDefault="005C1088">
      <w:pPr>
        <w:spacing w:before="92"/>
        <w:ind w:left="565"/>
        <w:rPr>
          <w:rFonts w:ascii="Arial"/>
          <w:b/>
          <w:sz w:val="20"/>
        </w:rPr>
      </w:pPr>
      <w:r>
        <w:rPr>
          <w:rFonts w:ascii="Arial"/>
          <w:b/>
          <w:sz w:val="20"/>
        </w:rPr>
        <w:t>Analytic</w:t>
      </w:r>
      <w:r>
        <w:rPr>
          <w:rFonts w:ascii="Arial"/>
          <w:b/>
          <w:spacing w:val="-3"/>
          <w:sz w:val="20"/>
        </w:rPr>
        <w:t xml:space="preserve"> </w:t>
      </w:r>
      <w:r>
        <w:rPr>
          <w:rFonts w:ascii="Arial"/>
          <w:b/>
          <w:sz w:val="20"/>
        </w:rPr>
        <w:t>Classes</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Case</w:t>
      </w:r>
    </w:p>
    <w:p w14:paraId="47483220" w14:textId="77777777" w:rsidR="00190658" w:rsidRDefault="005C1088">
      <w:pPr>
        <w:spacing w:before="52" w:line="229" w:lineRule="exact"/>
        <w:ind w:left="565"/>
        <w:rPr>
          <w:rFonts w:ascii="Times New Roman" w:hAnsi="Times New Roman"/>
          <w:i/>
          <w:sz w:val="20"/>
        </w:rPr>
      </w:pPr>
      <w:r>
        <w:rPr>
          <w:rFonts w:ascii="Times New Roman" w:hAnsi="Times New Roman"/>
          <w:i/>
          <w:sz w:val="20"/>
        </w:rPr>
        <w:t>Initial</w:t>
      </w:r>
      <w:r>
        <w:rPr>
          <w:rFonts w:ascii="Times New Roman" w:hAnsi="Times New Roman"/>
          <w:i/>
          <w:spacing w:val="-4"/>
          <w:sz w:val="20"/>
        </w:rPr>
        <w:t xml:space="preserve"> </w:t>
      </w:r>
      <w:r>
        <w:rPr>
          <w:rFonts w:ascii="Times New Roman" w:hAnsi="Times New Roman"/>
          <w:i/>
          <w:sz w:val="20"/>
        </w:rPr>
        <w:t>diagnosis</w:t>
      </w:r>
      <w:r>
        <w:rPr>
          <w:rFonts w:ascii="Times New Roman" w:hAnsi="Times New Roman"/>
          <w:i/>
          <w:spacing w:val="-4"/>
          <w:sz w:val="20"/>
        </w:rPr>
        <w:t xml:space="preserve"> </w:t>
      </w:r>
      <w:r>
        <w:rPr>
          <w:rFonts w:ascii="Times New Roman" w:hAnsi="Times New Roman"/>
          <w:i/>
          <w:sz w:val="20"/>
        </w:rPr>
        <w:t>at</w:t>
      </w:r>
      <w:r>
        <w:rPr>
          <w:rFonts w:ascii="Times New Roman" w:hAnsi="Times New Roman"/>
          <w:i/>
          <w:spacing w:val="-3"/>
          <w:sz w:val="20"/>
        </w:rPr>
        <w:t xml:space="preserve"> </w:t>
      </w:r>
      <w:r>
        <w:rPr>
          <w:rFonts w:ascii="Times New Roman" w:hAnsi="Times New Roman"/>
          <w:i/>
          <w:sz w:val="20"/>
        </w:rPr>
        <w:t>reporting</w:t>
      </w:r>
      <w:r>
        <w:rPr>
          <w:rFonts w:ascii="Times New Roman" w:hAnsi="Times New Roman"/>
          <w:i/>
          <w:spacing w:val="-2"/>
          <w:sz w:val="20"/>
        </w:rPr>
        <w:t xml:space="preserve"> </w:t>
      </w:r>
      <w:r>
        <w:rPr>
          <w:rFonts w:ascii="Times New Roman" w:hAnsi="Times New Roman"/>
          <w:i/>
          <w:sz w:val="20"/>
        </w:rPr>
        <w:t>facility</w:t>
      </w:r>
      <w:r>
        <w:rPr>
          <w:rFonts w:ascii="Times New Roman" w:hAnsi="Times New Roman"/>
          <w:i/>
          <w:spacing w:val="-3"/>
          <w:sz w:val="20"/>
        </w:rPr>
        <w:t xml:space="preserve"> </w:t>
      </w:r>
      <w:r>
        <w:rPr>
          <w:rFonts w:ascii="Times New Roman" w:hAnsi="Times New Roman"/>
          <w:i/>
          <w:sz w:val="20"/>
        </w:rPr>
        <w:t>or</w:t>
      </w:r>
      <w:r>
        <w:rPr>
          <w:rFonts w:ascii="Times New Roman" w:hAnsi="Times New Roman"/>
          <w:i/>
          <w:spacing w:val="-4"/>
          <w:sz w:val="20"/>
        </w:rPr>
        <w:t xml:space="preserve"> </w:t>
      </w:r>
      <w:r>
        <w:rPr>
          <w:rFonts w:ascii="Times New Roman" w:hAnsi="Times New Roman"/>
          <w:i/>
          <w:sz w:val="20"/>
        </w:rPr>
        <w:t>staff</w:t>
      </w:r>
      <w:r>
        <w:rPr>
          <w:rFonts w:ascii="Times New Roman" w:hAnsi="Times New Roman"/>
          <w:i/>
          <w:spacing w:val="-3"/>
          <w:sz w:val="20"/>
        </w:rPr>
        <w:t xml:space="preserve"> </w:t>
      </w:r>
      <w:r>
        <w:rPr>
          <w:rFonts w:ascii="Times New Roman" w:hAnsi="Times New Roman"/>
          <w:i/>
          <w:sz w:val="20"/>
        </w:rPr>
        <w:t>physician’s</w:t>
      </w:r>
      <w:r>
        <w:rPr>
          <w:rFonts w:ascii="Times New Roman" w:hAnsi="Times New Roman"/>
          <w:i/>
          <w:spacing w:val="-4"/>
          <w:sz w:val="20"/>
        </w:rPr>
        <w:t xml:space="preserve"> </w:t>
      </w:r>
      <w:r>
        <w:rPr>
          <w:rFonts w:ascii="Times New Roman" w:hAnsi="Times New Roman"/>
          <w:i/>
          <w:sz w:val="20"/>
        </w:rPr>
        <w:t>office</w:t>
      </w:r>
    </w:p>
    <w:p w14:paraId="37B7DF46" w14:textId="77777777" w:rsidR="00190658" w:rsidRDefault="005C1088">
      <w:pPr>
        <w:tabs>
          <w:tab w:val="left" w:pos="1297"/>
          <w:tab w:val="left" w:pos="2533"/>
          <w:tab w:val="left" w:pos="9097"/>
        </w:tabs>
        <w:spacing w:line="206" w:lineRule="exact"/>
        <w:ind w:left="460"/>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Code</w:t>
      </w:r>
      <w:r>
        <w:rPr>
          <w:rFonts w:ascii="Arial"/>
          <w:b/>
          <w:color w:val="000000"/>
          <w:sz w:val="18"/>
          <w:shd w:val="clear" w:color="auto" w:fill="CACACA"/>
        </w:rPr>
        <w:tab/>
        <w:t>MCR</w:t>
      </w:r>
      <w:r>
        <w:rPr>
          <w:rFonts w:ascii="Arial"/>
          <w:b/>
          <w:color w:val="000000"/>
          <w:spacing w:val="-3"/>
          <w:sz w:val="18"/>
          <w:shd w:val="clear" w:color="auto" w:fill="CACACA"/>
        </w:rPr>
        <w:t xml:space="preserve"> </w:t>
      </w:r>
      <w:r>
        <w:rPr>
          <w:rFonts w:ascii="Arial"/>
          <w:b/>
          <w:color w:val="000000"/>
          <w:sz w:val="18"/>
          <w:shd w:val="clear" w:color="auto" w:fill="CACACA"/>
        </w:rPr>
        <w:t>status</w:t>
      </w:r>
      <w:r>
        <w:rPr>
          <w:rFonts w:ascii="Arial"/>
          <w:b/>
          <w:color w:val="000000"/>
          <w:sz w:val="18"/>
          <w:shd w:val="clear" w:color="auto" w:fill="CACACA"/>
        </w:rPr>
        <w:tab/>
        <w:t>Definition</w:t>
      </w:r>
      <w:r>
        <w:rPr>
          <w:rFonts w:ascii="Arial"/>
          <w:b/>
          <w:color w:val="000000"/>
          <w:sz w:val="18"/>
          <w:shd w:val="clear" w:color="auto" w:fill="CACACA"/>
        </w:rPr>
        <w:tab/>
      </w:r>
    </w:p>
    <w:p w14:paraId="23FD5E9E" w14:textId="77777777" w:rsidR="00190658" w:rsidRDefault="00190658">
      <w:pPr>
        <w:pStyle w:val="BodyText"/>
        <w:spacing w:before="3"/>
        <w:rPr>
          <w:rFonts w:ascii="Arial"/>
          <w:b/>
          <w:sz w:val="8"/>
        </w:rPr>
      </w:pPr>
    </w:p>
    <w:tbl>
      <w:tblPr>
        <w:tblW w:w="0" w:type="auto"/>
        <w:tblInd w:w="382" w:type="dxa"/>
        <w:tblLayout w:type="fixed"/>
        <w:tblCellMar>
          <w:left w:w="0" w:type="dxa"/>
          <w:right w:w="0" w:type="dxa"/>
        </w:tblCellMar>
        <w:tblLook w:val="01E0" w:firstRow="1" w:lastRow="1" w:firstColumn="1" w:lastColumn="1" w:noHBand="0" w:noVBand="0"/>
      </w:tblPr>
      <w:tblGrid>
        <w:gridCol w:w="654"/>
        <w:gridCol w:w="1286"/>
        <w:gridCol w:w="6816"/>
      </w:tblGrid>
      <w:tr w:rsidR="00190658" w14:paraId="550D8F6E" w14:textId="77777777">
        <w:trPr>
          <w:trHeight w:val="398"/>
        </w:trPr>
        <w:tc>
          <w:tcPr>
            <w:tcW w:w="654" w:type="dxa"/>
          </w:tcPr>
          <w:p w14:paraId="4A23933D" w14:textId="77777777" w:rsidR="00190658" w:rsidRDefault="005C1088">
            <w:pPr>
              <w:pStyle w:val="TableParagraph"/>
              <w:spacing w:line="179" w:lineRule="exact"/>
              <w:ind w:left="200"/>
              <w:rPr>
                <w:sz w:val="16"/>
              </w:rPr>
            </w:pPr>
            <w:r>
              <w:rPr>
                <w:sz w:val="16"/>
              </w:rPr>
              <w:t>00</w:t>
            </w:r>
          </w:p>
        </w:tc>
        <w:tc>
          <w:tcPr>
            <w:tcW w:w="1286" w:type="dxa"/>
          </w:tcPr>
          <w:p w14:paraId="51D45BB5" w14:textId="77777777" w:rsidR="00190658" w:rsidRDefault="005C1088">
            <w:pPr>
              <w:pStyle w:val="TableParagraph"/>
              <w:spacing w:line="179" w:lineRule="exact"/>
              <w:ind w:right="225"/>
              <w:jc w:val="right"/>
              <w:rPr>
                <w:sz w:val="16"/>
              </w:rPr>
            </w:pPr>
            <w:r>
              <w:rPr>
                <w:sz w:val="16"/>
              </w:rPr>
              <w:t>Reportable</w:t>
            </w:r>
          </w:p>
        </w:tc>
        <w:tc>
          <w:tcPr>
            <w:tcW w:w="6816" w:type="dxa"/>
          </w:tcPr>
          <w:p w14:paraId="5ACF12B5" w14:textId="77777777" w:rsidR="00190658" w:rsidRDefault="005C1088">
            <w:pPr>
              <w:pStyle w:val="TableParagraph"/>
              <w:spacing w:before="2"/>
              <w:ind w:left="228" w:right="467"/>
              <w:rPr>
                <w:sz w:val="16"/>
              </w:rPr>
            </w:pPr>
            <w:r>
              <w:rPr>
                <w:sz w:val="16"/>
              </w:rPr>
              <w:t>Initial diagnosis at the reporting facility AND all treatment or a decision not to treat was</w:t>
            </w:r>
            <w:r>
              <w:rPr>
                <w:spacing w:val="-42"/>
                <w:sz w:val="16"/>
              </w:rPr>
              <w:t xml:space="preserve"> </w:t>
            </w:r>
            <w:r>
              <w:rPr>
                <w:sz w:val="16"/>
              </w:rPr>
              <w:t>done</w:t>
            </w:r>
            <w:r>
              <w:rPr>
                <w:spacing w:val="-1"/>
                <w:sz w:val="16"/>
              </w:rPr>
              <w:t xml:space="preserve"> </w:t>
            </w:r>
            <w:r>
              <w:rPr>
                <w:sz w:val="16"/>
              </w:rPr>
              <w:t>elsewhere</w:t>
            </w:r>
          </w:p>
        </w:tc>
      </w:tr>
      <w:tr w:rsidR="00190658" w14:paraId="1693D219" w14:textId="77777777">
        <w:trPr>
          <w:trHeight w:val="432"/>
        </w:trPr>
        <w:tc>
          <w:tcPr>
            <w:tcW w:w="654" w:type="dxa"/>
          </w:tcPr>
          <w:p w14:paraId="04445B76" w14:textId="77777777" w:rsidR="00190658" w:rsidRDefault="005C1088">
            <w:pPr>
              <w:pStyle w:val="TableParagraph"/>
              <w:spacing w:before="22"/>
              <w:ind w:left="200"/>
              <w:rPr>
                <w:sz w:val="16"/>
              </w:rPr>
            </w:pPr>
            <w:r>
              <w:rPr>
                <w:sz w:val="16"/>
              </w:rPr>
              <w:t>10</w:t>
            </w:r>
          </w:p>
        </w:tc>
        <w:tc>
          <w:tcPr>
            <w:tcW w:w="1286" w:type="dxa"/>
          </w:tcPr>
          <w:p w14:paraId="4D7571F1" w14:textId="77777777" w:rsidR="00190658" w:rsidRDefault="005C1088">
            <w:pPr>
              <w:pStyle w:val="TableParagraph"/>
              <w:spacing w:before="22"/>
              <w:ind w:right="225"/>
              <w:jc w:val="right"/>
              <w:rPr>
                <w:sz w:val="16"/>
              </w:rPr>
            </w:pPr>
            <w:r>
              <w:rPr>
                <w:sz w:val="16"/>
              </w:rPr>
              <w:t>Reportable</w:t>
            </w:r>
          </w:p>
        </w:tc>
        <w:tc>
          <w:tcPr>
            <w:tcW w:w="6816" w:type="dxa"/>
          </w:tcPr>
          <w:p w14:paraId="2DA10D9C" w14:textId="77777777" w:rsidR="00190658" w:rsidRDefault="005C1088">
            <w:pPr>
              <w:pStyle w:val="TableParagraph"/>
              <w:spacing w:before="22"/>
              <w:ind w:left="228" w:right="182" w:hanging="3"/>
              <w:rPr>
                <w:sz w:val="16"/>
              </w:rPr>
            </w:pPr>
            <w:r>
              <w:rPr>
                <w:spacing w:val="-3"/>
                <w:sz w:val="16"/>
              </w:rPr>
              <w:t>Initial</w:t>
            </w:r>
            <w:r>
              <w:rPr>
                <w:spacing w:val="-13"/>
                <w:sz w:val="16"/>
              </w:rPr>
              <w:t xml:space="preserve"> </w:t>
            </w:r>
            <w:r>
              <w:rPr>
                <w:spacing w:val="-3"/>
                <w:sz w:val="16"/>
              </w:rPr>
              <w:t>diagnosis</w:t>
            </w:r>
            <w:r>
              <w:rPr>
                <w:spacing w:val="-12"/>
                <w:sz w:val="16"/>
              </w:rPr>
              <w:t xml:space="preserve"> </w:t>
            </w:r>
            <w:r>
              <w:rPr>
                <w:spacing w:val="-3"/>
                <w:sz w:val="16"/>
              </w:rPr>
              <w:t>at</w:t>
            </w:r>
            <w:r>
              <w:rPr>
                <w:spacing w:val="-9"/>
                <w:sz w:val="16"/>
              </w:rPr>
              <w:t xml:space="preserve"> </w:t>
            </w:r>
            <w:r>
              <w:rPr>
                <w:spacing w:val="-3"/>
                <w:sz w:val="16"/>
              </w:rPr>
              <w:t>the</w:t>
            </w:r>
            <w:r>
              <w:rPr>
                <w:spacing w:val="-9"/>
                <w:sz w:val="16"/>
              </w:rPr>
              <w:t xml:space="preserve"> </w:t>
            </w:r>
            <w:r>
              <w:rPr>
                <w:spacing w:val="-3"/>
                <w:sz w:val="16"/>
              </w:rPr>
              <w:t>reporting</w:t>
            </w:r>
            <w:r>
              <w:rPr>
                <w:spacing w:val="-13"/>
                <w:sz w:val="16"/>
              </w:rPr>
              <w:t xml:space="preserve"> </w:t>
            </w:r>
            <w:r>
              <w:rPr>
                <w:spacing w:val="-3"/>
                <w:sz w:val="16"/>
              </w:rPr>
              <w:t>facility</w:t>
            </w:r>
            <w:r>
              <w:rPr>
                <w:spacing w:val="-15"/>
                <w:sz w:val="16"/>
              </w:rPr>
              <w:t xml:space="preserve"> </w:t>
            </w:r>
            <w:r>
              <w:rPr>
                <w:spacing w:val="-3"/>
                <w:sz w:val="16"/>
              </w:rPr>
              <w:t>or</w:t>
            </w:r>
            <w:r>
              <w:rPr>
                <w:spacing w:val="-9"/>
                <w:sz w:val="16"/>
              </w:rPr>
              <w:t xml:space="preserve"> </w:t>
            </w:r>
            <w:r>
              <w:rPr>
                <w:spacing w:val="-3"/>
                <w:sz w:val="16"/>
              </w:rPr>
              <w:t>in</w:t>
            </w:r>
            <w:r>
              <w:rPr>
                <w:spacing w:val="-10"/>
                <w:sz w:val="16"/>
              </w:rPr>
              <w:t xml:space="preserve"> </w:t>
            </w:r>
            <w:r>
              <w:rPr>
                <w:spacing w:val="-3"/>
                <w:sz w:val="16"/>
              </w:rPr>
              <w:t>an</w:t>
            </w:r>
            <w:r>
              <w:rPr>
                <w:spacing w:val="1"/>
                <w:sz w:val="16"/>
              </w:rPr>
              <w:t xml:space="preserve"> </w:t>
            </w:r>
            <w:r>
              <w:rPr>
                <w:spacing w:val="-3"/>
                <w:sz w:val="16"/>
              </w:rPr>
              <w:t>office</w:t>
            </w:r>
            <w:r>
              <w:rPr>
                <w:spacing w:val="-2"/>
                <w:sz w:val="16"/>
              </w:rPr>
              <w:t xml:space="preserve"> </w:t>
            </w:r>
            <w:r>
              <w:rPr>
                <w:spacing w:val="-3"/>
                <w:sz w:val="16"/>
              </w:rPr>
              <w:t>of</w:t>
            </w:r>
            <w:r>
              <w:rPr>
                <w:spacing w:val="3"/>
                <w:sz w:val="16"/>
              </w:rPr>
              <w:t xml:space="preserve"> </w:t>
            </w:r>
            <w:r>
              <w:rPr>
                <w:spacing w:val="-3"/>
                <w:sz w:val="16"/>
              </w:rPr>
              <w:t>a</w:t>
            </w:r>
            <w:r>
              <w:rPr>
                <w:spacing w:val="-2"/>
                <w:sz w:val="16"/>
              </w:rPr>
              <w:t xml:space="preserve"> </w:t>
            </w:r>
            <w:r>
              <w:rPr>
                <w:spacing w:val="-3"/>
                <w:sz w:val="16"/>
              </w:rPr>
              <w:t>physician</w:t>
            </w:r>
            <w:r>
              <w:rPr>
                <w:spacing w:val="1"/>
                <w:sz w:val="16"/>
              </w:rPr>
              <w:t xml:space="preserve"> </w:t>
            </w:r>
            <w:r>
              <w:rPr>
                <w:spacing w:val="-3"/>
                <w:sz w:val="16"/>
              </w:rPr>
              <w:t>with</w:t>
            </w:r>
            <w:r>
              <w:rPr>
                <w:spacing w:val="-1"/>
                <w:sz w:val="16"/>
              </w:rPr>
              <w:t xml:space="preserve"> </w:t>
            </w:r>
            <w:r>
              <w:rPr>
                <w:spacing w:val="-3"/>
                <w:sz w:val="16"/>
              </w:rPr>
              <w:t>admitting</w:t>
            </w:r>
            <w:r>
              <w:rPr>
                <w:sz w:val="16"/>
              </w:rPr>
              <w:t xml:space="preserve"> </w:t>
            </w:r>
            <w:r>
              <w:rPr>
                <w:spacing w:val="-3"/>
                <w:sz w:val="16"/>
              </w:rPr>
              <w:t>privileges</w:t>
            </w:r>
            <w:r>
              <w:rPr>
                <w:spacing w:val="-41"/>
                <w:sz w:val="16"/>
              </w:rPr>
              <w:t xml:space="preserve"> </w:t>
            </w:r>
            <w:r>
              <w:rPr>
                <w:spacing w:val="-4"/>
                <w:sz w:val="16"/>
              </w:rPr>
              <w:t>AND</w:t>
            </w:r>
            <w:r>
              <w:rPr>
                <w:spacing w:val="-17"/>
                <w:sz w:val="16"/>
              </w:rPr>
              <w:t xml:space="preserve"> </w:t>
            </w:r>
            <w:r>
              <w:rPr>
                <w:spacing w:val="-6"/>
                <w:sz w:val="16"/>
              </w:rPr>
              <w:t>part</w:t>
            </w:r>
            <w:r>
              <w:rPr>
                <w:spacing w:val="-17"/>
                <w:sz w:val="16"/>
              </w:rPr>
              <w:t xml:space="preserve"> </w:t>
            </w:r>
            <w:r>
              <w:rPr>
                <w:spacing w:val="-2"/>
                <w:sz w:val="16"/>
              </w:rPr>
              <w:t>or</w:t>
            </w:r>
            <w:r>
              <w:rPr>
                <w:spacing w:val="-16"/>
                <w:sz w:val="16"/>
              </w:rPr>
              <w:t xml:space="preserve"> </w:t>
            </w:r>
            <w:r>
              <w:rPr>
                <w:spacing w:val="-4"/>
                <w:sz w:val="16"/>
              </w:rPr>
              <w:t>all</w:t>
            </w:r>
            <w:r>
              <w:rPr>
                <w:spacing w:val="-15"/>
                <w:sz w:val="16"/>
              </w:rPr>
              <w:t xml:space="preserve"> </w:t>
            </w:r>
            <w:r>
              <w:rPr>
                <w:spacing w:val="-3"/>
                <w:sz w:val="16"/>
              </w:rPr>
              <w:t>of</w:t>
            </w:r>
            <w:r>
              <w:rPr>
                <w:spacing w:val="-15"/>
                <w:sz w:val="16"/>
              </w:rPr>
              <w:t xml:space="preserve"> </w:t>
            </w:r>
            <w:r>
              <w:rPr>
                <w:spacing w:val="-6"/>
                <w:sz w:val="16"/>
              </w:rPr>
              <w:t>first</w:t>
            </w:r>
            <w:r>
              <w:rPr>
                <w:spacing w:val="-18"/>
                <w:sz w:val="16"/>
              </w:rPr>
              <w:t xml:space="preserve"> </w:t>
            </w:r>
            <w:r>
              <w:rPr>
                <w:spacing w:val="-6"/>
                <w:sz w:val="16"/>
              </w:rPr>
              <w:t>course</w:t>
            </w:r>
            <w:r>
              <w:rPr>
                <w:spacing w:val="-19"/>
                <w:sz w:val="16"/>
              </w:rPr>
              <w:t xml:space="preserve"> </w:t>
            </w:r>
            <w:r>
              <w:rPr>
                <w:spacing w:val="-7"/>
                <w:sz w:val="16"/>
              </w:rPr>
              <w:t>treatment</w:t>
            </w:r>
            <w:r>
              <w:rPr>
                <w:spacing w:val="-18"/>
                <w:sz w:val="16"/>
              </w:rPr>
              <w:t xml:space="preserve"> </w:t>
            </w:r>
            <w:r>
              <w:rPr>
                <w:spacing w:val="-3"/>
                <w:sz w:val="16"/>
              </w:rPr>
              <w:t>or</w:t>
            </w:r>
            <w:r>
              <w:rPr>
                <w:spacing w:val="-16"/>
                <w:sz w:val="16"/>
              </w:rPr>
              <w:t xml:space="preserve"> </w:t>
            </w:r>
            <w:r>
              <w:rPr>
                <w:sz w:val="16"/>
              </w:rPr>
              <w:t>a</w:t>
            </w:r>
            <w:r>
              <w:rPr>
                <w:spacing w:val="-11"/>
                <w:sz w:val="16"/>
              </w:rPr>
              <w:t xml:space="preserve"> </w:t>
            </w:r>
            <w:r>
              <w:rPr>
                <w:spacing w:val="-7"/>
                <w:sz w:val="16"/>
              </w:rPr>
              <w:t>decision</w:t>
            </w:r>
            <w:r>
              <w:rPr>
                <w:spacing w:val="-18"/>
                <w:sz w:val="16"/>
              </w:rPr>
              <w:t xml:space="preserve"> </w:t>
            </w:r>
            <w:r>
              <w:rPr>
                <w:spacing w:val="-5"/>
                <w:sz w:val="16"/>
              </w:rPr>
              <w:t>not</w:t>
            </w:r>
            <w:r>
              <w:rPr>
                <w:spacing w:val="-14"/>
                <w:sz w:val="16"/>
              </w:rPr>
              <w:t xml:space="preserve"> </w:t>
            </w:r>
            <w:r>
              <w:rPr>
                <w:spacing w:val="-2"/>
                <w:sz w:val="16"/>
              </w:rPr>
              <w:t>to</w:t>
            </w:r>
            <w:r>
              <w:rPr>
                <w:spacing w:val="-16"/>
                <w:sz w:val="16"/>
              </w:rPr>
              <w:t xml:space="preserve"> </w:t>
            </w:r>
            <w:r>
              <w:rPr>
                <w:spacing w:val="-7"/>
                <w:sz w:val="16"/>
              </w:rPr>
              <w:t>treat</w:t>
            </w:r>
            <w:r>
              <w:rPr>
                <w:spacing w:val="-15"/>
                <w:sz w:val="16"/>
              </w:rPr>
              <w:t xml:space="preserve"> </w:t>
            </w:r>
            <w:r>
              <w:rPr>
                <w:spacing w:val="-5"/>
                <w:sz w:val="16"/>
              </w:rPr>
              <w:t>was</w:t>
            </w:r>
            <w:r>
              <w:rPr>
                <w:spacing w:val="-18"/>
                <w:sz w:val="16"/>
              </w:rPr>
              <w:t xml:space="preserve"> </w:t>
            </w:r>
            <w:r>
              <w:rPr>
                <w:spacing w:val="-3"/>
                <w:sz w:val="16"/>
              </w:rPr>
              <w:t>at</w:t>
            </w:r>
            <w:r>
              <w:rPr>
                <w:spacing w:val="-15"/>
                <w:sz w:val="16"/>
              </w:rPr>
              <w:t xml:space="preserve"> </w:t>
            </w:r>
            <w:r>
              <w:rPr>
                <w:spacing w:val="-4"/>
                <w:sz w:val="16"/>
              </w:rPr>
              <w:t>the</w:t>
            </w:r>
            <w:r>
              <w:rPr>
                <w:spacing w:val="-14"/>
                <w:sz w:val="16"/>
              </w:rPr>
              <w:t xml:space="preserve"> </w:t>
            </w:r>
            <w:r>
              <w:rPr>
                <w:spacing w:val="-7"/>
                <w:sz w:val="16"/>
              </w:rPr>
              <w:t>reporting</w:t>
            </w:r>
            <w:r>
              <w:rPr>
                <w:spacing w:val="-18"/>
                <w:sz w:val="16"/>
              </w:rPr>
              <w:t xml:space="preserve"> </w:t>
            </w:r>
            <w:r>
              <w:rPr>
                <w:spacing w:val="-8"/>
                <w:sz w:val="16"/>
              </w:rPr>
              <w:t>facility,</w:t>
            </w:r>
            <w:r>
              <w:rPr>
                <w:spacing w:val="-18"/>
                <w:sz w:val="16"/>
              </w:rPr>
              <w:t xml:space="preserve"> </w:t>
            </w:r>
            <w:r>
              <w:rPr>
                <w:spacing w:val="-5"/>
                <w:sz w:val="16"/>
              </w:rPr>
              <w:t>NOS</w:t>
            </w:r>
          </w:p>
        </w:tc>
      </w:tr>
      <w:tr w:rsidR="00190658" w14:paraId="03C09B14" w14:textId="77777777">
        <w:trPr>
          <w:trHeight w:val="436"/>
        </w:trPr>
        <w:tc>
          <w:tcPr>
            <w:tcW w:w="654" w:type="dxa"/>
          </w:tcPr>
          <w:p w14:paraId="3FEFB3F1" w14:textId="77777777" w:rsidR="00190658" w:rsidRDefault="005C1088">
            <w:pPr>
              <w:pStyle w:val="TableParagraph"/>
              <w:spacing w:before="39"/>
              <w:ind w:left="200"/>
              <w:rPr>
                <w:sz w:val="16"/>
              </w:rPr>
            </w:pPr>
            <w:r>
              <w:rPr>
                <w:sz w:val="16"/>
              </w:rPr>
              <w:t>11</w:t>
            </w:r>
          </w:p>
        </w:tc>
        <w:tc>
          <w:tcPr>
            <w:tcW w:w="1286" w:type="dxa"/>
          </w:tcPr>
          <w:p w14:paraId="69D6FA7E" w14:textId="77777777" w:rsidR="00190658" w:rsidRDefault="005C1088">
            <w:pPr>
              <w:pStyle w:val="TableParagraph"/>
              <w:spacing w:before="39"/>
              <w:ind w:right="225"/>
              <w:jc w:val="right"/>
              <w:rPr>
                <w:sz w:val="16"/>
              </w:rPr>
            </w:pPr>
            <w:r>
              <w:rPr>
                <w:sz w:val="16"/>
              </w:rPr>
              <w:t>Reportable</w:t>
            </w:r>
          </w:p>
        </w:tc>
        <w:tc>
          <w:tcPr>
            <w:tcW w:w="6816" w:type="dxa"/>
          </w:tcPr>
          <w:p w14:paraId="77549AB9" w14:textId="77777777" w:rsidR="00190658" w:rsidRDefault="005C1088">
            <w:pPr>
              <w:pStyle w:val="TableParagraph"/>
              <w:spacing w:before="39"/>
              <w:ind w:left="228" w:right="182"/>
              <w:rPr>
                <w:sz w:val="16"/>
              </w:rPr>
            </w:pPr>
            <w:r>
              <w:rPr>
                <w:sz w:val="16"/>
              </w:rPr>
              <w:t>Initial diagnosis in an office of a physician with admitting privileges AND part of first course</w:t>
            </w:r>
            <w:r>
              <w:rPr>
                <w:spacing w:val="-42"/>
                <w:sz w:val="16"/>
              </w:rPr>
              <w:t xml:space="preserve"> </w:t>
            </w:r>
            <w:r>
              <w:rPr>
                <w:sz w:val="16"/>
              </w:rPr>
              <w:t>treatment</w:t>
            </w:r>
            <w:r>
              <w:rPr>
                <w:spacing w:val="-2"/>
                <w:sz w:val="16"/>
              </w:rPr>
              <w:t xml:space="preserve"> </w:t>
            </w:r>
            <w:r>
              <w:rPr>
                <w:sz w:val="16"/>
              </w:rPr>
              <w:t>was</w:t>
            </w:r>
            <w:r>
              <w:rPr>
                <w:spacing w:val="-1"/>
                <w:sz w:val="16"/>
              </w:rPr>
              <w:t xml:space="preserve"> </w:t>
            </w:r>
            <w:r>
              <w:rPr>
                <w:sz w:val="16"/>
              </w:rPr>
              <w:t>done at</w:t>
            </w:r>
            <w:r>
              <w:rPr>
                <w:spacing w:val="-1"/>
                <w:sz w:val="16"/>
              </w:rPr>
              <w:t xml:space="preserve"> </w:t>
            </w:r>
            <w:r>
              <w:rPr>
                <w:sz w:val="16"/>
              </w:rPr>
              <w:t>the</w:t>
            </w:r>
            <w:r>
              <w:rPr>
                <w:spacing w:val="-2"/>
                <w:sz w:val="16"/>
              </w:rPr>
              <w:t xml:space="preserve"> </w:t>
            </w:r>
            <w:r>
              <w:rPr>
                <w:sz w:val="16"/>
              </w:rPr>
              <w:t>reporting facility</w:t>
            </w:r>
          </w:p>
        </w:tc>
      </w:tr>
      <w:tr w:rsidR="00190658" w14:paraId="0D8C6830" w14:textId="77777777">
        <w:trPr>
          <w:trHeight w:val="430"/>
        </w:trPr>
        <w:tc>
          <w:tcPr>
            <w:tcW w:w="654" w:type="dxa"/>
          </w:tcPr>
          <w:p w14:paraId="0F0A0916" w14:textId="77777777" w:rsidR="00190658" w:rsidRDefault="005C1088">
            <w:pPr>
              <w:pStyle w:val="TableParagraph"/>
              <w:spacing w:before="24"/>
              <w:ind w:left="200"/>
              <w:rPr>
                <w:sz w:val="16"/>
              </w:rPr>
            </w:pPr>
            <w:r>
              <w:rPr>
                <w:sz w:val="16"/>
              </w:rPr>
              <w:t>12</w:t>
            </w:r>
          </w:p>
        </w:tc>
        <w:tc>
          <w:tcPr>
            <w:tcW w:w="1286" w:type="dxa"/>
          </w:tcPr>
          <w:p w14:paraId="0F0B5B06" w14:textId="77777777" w:rsidR="00190658" w:rsidRDefault="005C1088">
            <w:pPr>
              <w:pStyle w:val="TableParagraph"/>
              <w:spacing w:before="24"/>
              <w:ind w:right="225"/>
              <w:jc w:val="right"/>
              <w:rPr>
                <w:sz w:val="16"/>
              </w:rPr>
            </w:pPr>
            <w:r>
              <w:rPr>
                <w:sz w:val="16"/>
              </w:rPr>
              <w:t>Reportable</w:t>
            </w:r>
          </w:p>
        </w:tc>
        <w:tc>
          <w:tcPr>
            <w:tcW w:w="6816" w:type="dxa"/>
          </w:tcPr>
          <w:p w14:paraId="41AFBA57" w14:textId="77777777" w:rsidR="00190658" w:rsidRDefault="005C1088">
            <w:pPr>
              <w:pStyle w:val="TableParagraph"/>
              <w:spacing w:before="24"/>
              <w:ind w:left="227" w:right="182" w:hanging="3"/>
              <w:rPr>
                <w:sz w:val="16"/>
              </w:rPr>
            </w:pPr>
            <w:r>
              <w:rPr>
                <w:spacing w:val="-7"/>
                <w:sz w:val="16"/>
              </w:rPr>
              <w:t>Initial</w:t>
            </w:r>
            <w:r>
              <w:rPr>
                <w:spacing w:val="-17"/>
                <w:sz w:val="16"/>
              </w:rPr>
              <w:t xml:space="preserve"> </w:t>
            </w:r>
            <w:r>
              <w:rPr>
                <w:spacing w:val="-7"/>
                <w:sz w:val="16"/>
              </w:rPr>
              <w:t>diagnosis</w:t>
            </w:r>
            <w:r>
              <w:rPr>
                <w:spacing w:val="-19"/>
                <w:sz w:val="16"/>
              </w:rPr>
              <w:t xml:space="preserve"> </w:t>
            </w:r>
            <w:r>
              <w:rPr>
                <w:spacing w:val="-3"/>
                <w:sz w:val="16"/>
              </w:rPr>
              <w:t>in</w:t>
            </w:r>
            <w:r>
              <w:rPr>
                <w:spacing w:val="-13"/>
                <w:sz w:val="16"/>
              </w:rPr>
              <w:t xml:space="preserve"> </w:t>
            </w:r>
            <w:r>
              <w:rPr>
                <w:spacing w:val="-3"/>
                <w:sz w:val="16"/>
              </w:rPr>
              <w:t>an</w:t>
            </w:r>
            <w:r>
              <w:rPr>
                <w:spacing w:val="-15"/>
                <w:sz w:val="16"/>
              </w:rPr>
              <w:t xml:space="preserve"> </w:t>
            </w:r>
            <w:r>
              <w:rPr>
                <w:spacing w:val="-7"/>
                <w:sz w:val="16"/>
              </w:rPr>
              <w:t>office</w:t>
            </w:r>
            <w:r>
              <w:rPr>
                <w:spacing w:val="-19"/>
                <w:sz w:val="16"/>
              </w:rPr>
              <w:t xml:space="preserve"> </w:t>
            </w:r>
            <w:r>
              <w:rPr>
                <w:spacing w:val="-3"/>
                <w:sz w:val="16"/>
              </w:rPr>
              <w:t>of</w:t>
            </w:r>
            <w:r>
              <w:rPr>
                <w:spacing w:val="-14"/>
                <w:sz w:val="16"/>
              </w:rPr>
              <w:t xml:space="preserve"> </w:t>
            </w:r>
            <w:r>
              <w:rPr>
                <w:sz w:val="16"/>
              </w:rPr>
              <w:t>a</w:t>
            </w:r>
            <w:r>
              <w:rPr>
                <w:spacing w:val="-9"/>
                <w:sz w:val="16"/>
              </w:rPr>
              <w:t xml:space="preserve"> </w:t>
            </w:r>
            <w:r>
              <w:rPr>
                <w:spacing w:val="-7"/>
                <w:sz w:val="16"/>
              </w:rPr>
              <w:t>physician</w:t>
            </w:r>
            <w:r>
              <w:rPr>
                <w:spacing w:val="-18"/>
                <w:sz w:val="16"/>
              </w:rPr>
              <w:t xml:space="preserve"> </w:t>
            </w:r>
            <w:r>
              <w:rPr>
                <w:spacing w:val="-5"/>
                <w:sz w:val="16"/>
              </w:rPr>
              <w:t>with</w:t>
            </w:r>
            <w:r>
              <w:rPr>
                <w:spacing w:val="-15"/>
                <w:sz w:val="16"/>
              </w:rPr>
              <w:t xml:space="preserve"> </w:t>
            </w:r>
            <w:r>
              <w:rPr>
                <w:spacing w:val="-8"/>
                <w:sz w:val="16"/>
              </w:rPr>
              <w:t>admitting</w:t>
            </w:r>
            <w:r>
              <w:rPr>
                <w:spacing w:val="-15"/>
                <w:sz w:val="16"/>
              </w:rPr>
              <w:t xml:space="preserve"> </w:t>
            </w:r>
            <w:r>
              <w:rPr>
                <w:spacing w:val="-9"/>
                <w:sz w:val="16"/>
              </w:rPr>
              <w:t>privileges</w:t>
            </w:r>
            <w:r>
              <w:rPr>
                <w:spacing w:val="-25"/>
                <w:sz w:val="16"/>
              </w:rPr>
              <w:t xml:space="preserve"> </w:t>
            </w:r>
            <w:r>
              <w:rPr>
                <w:spacing w:val="-6"/>
                <w:sz w:val="16"/>
              </w:rPr>
              <w:t>AND</w:t>
            </w:r>
            <w:r>
              <w:rPr>
                <w:spacing w:val="-19"/>
                <w:sz w:val="16"/>
              </w:rPr>
              <w:t xml:space="preserve"> </w:t>
            </w:r>
            <w:r>
              <w:rPr>
                <w:spacing w:val="-5"/>
                <w:sz w:val="16"/>
              </w:rPr>
              <w:t>all</w:t>
            </w:r>
            <w:r>
              <w:rPr>
                <w:spacing w:val="-14"/>
                <w:sz w:val="16"/>
              </w:rPr>
              <w:t xml:space="preserve"> </w:t>
            </w:r>
            <w:r>
              <w:rPr>
                <w:spacing w:val="-6"/>
                <w:sz w:val="16"/>
              </w:rPr>
              <w:t>first</w:t>
            </w:r>
            <w:r>
              <w:rPr>
                <w:spacing w:val="-16"/>
                <w:sz w:val="16"/>
              </w:rPr>
              <w:t xml:space="preserve"> </w:t>
            </w:r>
            <w:r>
              <w:rPr>
                <w:spacing w:val="-7"/>
                <w:sz w:val="16"/>
              </w:rPr>
              <w:t>course</w:t>
            </w:r>
            <w:r>
              <w:rPr>
                <w:spacing w:val="-19"/>
                <w:sz w:val="16"/>
              </w:rPr>
              <w:t xml:space="preserve"> </w:t>
            </w:r>
            <w:r>
              <w:rPr>
                <w:spacing w:val="-7"/>
                <w:sz w:val="16"/>
              </w:rPr>
              <w:t>treatment</w:t>
            </w:r>
            <w:r>
              <w:rPr>
                <w:spacing w:val="-16"/>
                <w:sz w:val="16"/>
              </w:rPr>
              <w:t xml:space="preserve"> </w:t>
            </w:r>
            <w:r>
              <w:rPr>
                <w:spacing w:val="-3"/>
                <w:sz w:val="16"/>
              </w:rPr>
              <w:t>or</w:t>
            </w:r>
            <w:r>
              <w:rPr>
                <w:spacing w:val="-13"/>
                <w:sz w:val="16"/>
              </w:rPr>
              <w:t xml:space="preserve"> </w:t>
            </w:r>
            <w:r>
              <w:rPr>
                <w:sz w:val="16"/>
              </w:rPr>
              <w:t>a</w:t>
            </w:r>
            <w:r>
              <w:rPr>
                <w:spacing w:val="-42"/>
                <w:sz w:val="16"/>
              </w:rPr>
              <w:t xml:space="preserve"> </w:t>
            </w:r>
            <w:r>
              <w:rPr>
                <w:sz w:val="16"/>
              </w:rPr>
              <w:t>decision</w:t>
            </w:r>
            <w:r>
              <w:rPr>
                <w:spacing w:val="-23"/>
                <w:sz w:val="16"/>
              </w:rPr>
              <w:t xml:space="preserve"> </w:t>
            </w:r>
            <w:r>
              <w:rPr>
                <w:sz w:val="16"/>
              </w:rPr>
              <w:t>not</w:t>
            </w:r>
            <w:r>
              <w:rPr>
                <w:spacing w:val="-22"/>
                <w:sz w:val="16"/>
              </w:rPr>
              <w:t xml:space="preserve"> </w:t>
            </w:r>
            <w:r>
              <w:rPr>
                <w:sz w:val="16"/>
              </w:rPr>
              <w:t>to</w:t>
            </w:r>
            <w:r>
              <w:rPr>
                <w:spacing w:val="-22"/>
                <w:sz w:val="16"/>
              </w:rPr>
              <w:t xml:space="preserve"> </w:t>
            </w:r>
            <w:r>
              <w:rPr>
                <w:sz w:val="16"/>
              </w:rPr>
              <w:t>treat</w:t>
            </w:r>
            <w:r>
              <w:rPr>
                <w:spacing w:val="-20"/>
                <w:sz w:val="16"/>
              </w:rPr>
              <w:t xml:space="preserve"> </w:t>
            </w:r>
            <w:r>
              <w:rPr>
                <w:sz w:val="16"/>
              </w:rPr>
              <w:t>was</w:t>
            </w:r>
            <w:r>
              <w:rPr>
                <w:spacing w:val="-22"/>
                <w:sz w:val="16"/>
              </w:rPr>
              <w:t xml:space="preserve"> </w:t>
            </w:r>
            <w:r>
              <w:rPr>
                <w:sz w:val="16"/>
              </w:rPr>
              <w:t>done</w:t>
            </w:r>
            <w:r>
              <w:rPr>
                <w:spacing w:val="-23"/>
                <w:sz w:val="16"/>
              </w:rPr>
              <w:t xml:space="preserve"> </w:t>
            </w:r>
            <w:r>
              <w:rPr>
                <w:sz w:val="16"/>
              </w:rPr>
              <w:t>at</w:t>
            </w:r>
            <w:r>
              <w:rPr>
                <w:spacing w:val="-20"/>
                <w:sz w:val="16"/>
              </w:rPr>
              <w:t xml:space="preserve"> </w:t>
            </w:r>
            <w:r>
              <w:rPr>
                <w:sz w:val="16"/>
              </w:rPr>
              <w:t>the</w:t>
            </w:r>
            <w:r>
              <w:rPr>
                <w:spacing w:val="-21"/>
                <w:sz w:val="16"/>
              </w:rPr>
              <w:t xml:space="preserve"> </w:t>
            </w:r>
            <w:r>
              <w:rPr>
                <w:sz w:val="16"/>
              </w:rPr>
              <w:t>reporting</w:t>
            </w:r>
            <w:r>
              <w:rPr>
                <w:spacing w:val="-28"/>
                <w:sz w:val="16"/>
              </w:rPr>
              <w:t xml:space="preserve"> </w:t>
            </w:r>
            <w:r>
              <w:rPr>
                <w:sz w:val="16"/>
              </w:rPr>
              <w:t>facility</w:t>
            </w:r>
          </w:p>
        </w:tc>
      </w:tr>
      <w:tr w:rsidR="00190658" w14:paraId="354C2675" w14:textId="77777777">
        <w:trPr>
          <w:trHeight w:val="417"/>
        </w:trPr>
        <w:tc>
          <w:tcPr>
            <w:tcW w:w="654" w:type="dxa"/>
          </w:tcPr>
          <w:p w14:paraId="5E859EFA" w14:textId="77777777" w:rsidR="00190658" w:rsidRDefault="005C1088">
            <w:pPr>
              <w:pStyle w:val="TableParagraph"/>
              <w:spacing w:before="33"/>
              <w:ind w:left="200"/>
              <w:rPr>
                <w:sz w:val="16"/>
              </w:rPr>
            </w:pPr>
            <w:r>
              <w:rPr>
                <w:sz w:val="16"/>
              </w:rPr>
              <w:t>13</w:t>
            </w:r>
          </w:p>
        </w:tc>
        <w:tc>
          <w:tcPr>
            <w:tcW w:w="1286" w:type="dxa"/>
          </w:tcPr>
          <w:p w14:paraId="4730B6BC" w14:textId="77777777" w:rsidR="00190658" w:rsidRDefault="005C1088">
            <w:pPr>
              <w:pStyle w:val="TableParagraph"/>
              <w:spacing w:before="33"/>
              <w:ind w:right="225"/>
              <w:jc w:val="right"/>
              <w:rPr>
                <w:sz w:val="16"/>
              </w:rPr>
            </w:pPr>
            <w:r>
              <w:rPr>
                <w:sz w:val="16"/>
              </w:rPr>
              <w:t>Reportable</w:t>
            </w:r>
          </w:p>
        </w:tc>
        <w:tc>
          <w:tcPr>
            <w:tcW w:w="6816" w:type="dxa"/>
          </w:tcPr>
          <w:p w14:paraId="32DF22F0" w14:textId="77777777" w:rsidR="00190658" w:rsidRDefault="005C1088">
            <w:pPr>
              <w:pStyle w:val="TableParagraph"/>
              <w:spacing w:before="29" w:line="180" w:lineRule="atLeast"/>
              <w:ind w:left="228" w:right="182" w:hanging="3"/>
              <w:rPr>
                <w:sz w:val="16"/>
              </w:rPr>
            </w:pPr>
            <w:r>
              <w:rPr>
                <w:spacing w:val="-6"/>
                <w:sz w:val="16"/>
              </w:rPr>
              <w:t>Initial</w:t>
            </w:r>
            <w:r>
              <w:rPr>
                <w:spacing w:val="-18"/>
                <w:sz w:val="16"/>
              </w:rPr>
              <w:t xml:space="preserve"> </w:t>
            </w:r>
            <w:r>
              <w:rPr>
                <w:spacing w:val="-6"/>
                <w:sz w:val="16"/>
              </w:rPr>
              <w:t>diagnosis</w:t>
            </w:r>
            <w:r>
              <w:rPr>
                <w:spacing w:val="-17"/>
                <w:sz w:val="16"/>
              </w:rPr>
              <w:t xml:space="preserve"> </w:t>
            </w:r>
            <w:r>
              <w:rPr>
                <w:spacing w:val="-5"/>
                <w:sz w:val="16"/>
              </w:rPr>
              <w:t>at</w:t>
            </w:r>
            <w:r>
              <w:rPr>
                <w:spacing w:val="-15"/>
                <w:sz w:val="16"/>
              </w:rPr>
              <w:t xml:space="preserve"> </w:t>
            </w:r>
            <w:r>
              <w:rPr>
                <w:spacing w:val="-5"/>
                <w:sz w:val="16"/>
              </w:rPr>
              <w:t>the</w:t>
            </w:r>
            <w:r>
              <w:rPr>
                <w:spacing w:val="-18"/>
                <w:sz w:val="16"/>
              </w:rPr>
              <w:t xml:space="preserve"> </w:t>
            </w:r>
            <w:r>
              <w:rPr>
                <w:spacing w:val="-5"/>
                <w:sz w:val="16"/>
              </w:rPr>
              <w:t>reporting</w:t>
            </w:r>
            <w:r>
              <w:rPr>
                <w:spacing w:val="-19"/>
                <w:sz w:val="16"/>
              </w:rPr>
              <w:t xml:space="preserve"> </w:t>
            </w:r>
            <w:r>
              <w:rPr>
                <w:spacing w:val="-5"/>
                <w:sz w:val="16"/>
              </w:rPr>
              <w:t>facility</w:t>
            </w:r>
            <w:r>
              <w:rPr>
                <w:spacing w:val="-27"/>
                <w:sz w:val="16"/>
              </w:rPr>
              <w:t xml:space="preserve"> </w:t>
            </w:r>
            <w:r>
              <w:rPr>
                <w:spacing w:val="-5"/>
                <w:sz w:val="16"/>
              </w:rPr>
              <w:t>AND</w:t>
            </w:r>
            <w:r>
              <w:rPr>
                <w:spacing w:val="-19"/>
                <w:sz w:val="16"/>
              </w:rPr>
              <w:t xml:space="preserve"> </w:t>
            </w:r>
            <w:r>
              <w:rPr>
                <w:spacing w:val="-5"/>
                <w:sz w:val="16"/>
              </w:rPr>
              <w:t>part</w:t>
            </w:r>
            <w:r>
              <w:rPr>
                <w:spacing w:val="-18"/>
                <w:sz w:val="16"/>
              </w:rPr>
              <w:t xml:space="preserve"> </w:t>
            </w:r>
            <w:r>
              <w:rPr>
                <w:spacing w:val="-5"/>
                <w:sz w:val="16"/>
              </w:rPr>
              <w:t>of</w:t>
            </w:r>
            <w:r>
              <w:rPr>
                <w:spacing w:val="-14"/>
                <w:sz w:val="16"/>
              </w:rPr>
              <w:t xml:space="preserve"> </w:t>
            </w:r>
            <w:r>
              <w:rPr>
                <w:spacing w:val="-5"/>
                <w:sz w:val="16"/>
              </w:rPr>
              <w:t>first</w:t>
            </w:r>
            <w:r>
              <w:rPr>
                <w:spacing w:val="-18"/>
                <w:sz w:val="16"/>
              </w:rPr>
              <w:t xml:space="preserve"> </w:t>
            </w:r>
            <w:r>
              <w:rPr>
                <w:spacing w:val="-5"/>
                <w:sz w:val="16"/>
              </w:rPr>
              <w:t>course</w:t>
            </w:r>
            <w:r>
              <w:rPr>
                <w:spacing w:val="-19"/>
                <w:sz w:val="16"/>
              </w:rPr>
              <w:t xml:space="preserve"> </w:t>
            </w:r>
            <w:r>
              <w:rPr>
                <w:spacing w:val="-5"/>
                <w:sz w:val="16"/>
              </w:rPr>
              <w:t>treatment</w:t>
            </w:r>
            <w:r>
              <w:rPr>
                <w:spacing w:val="-17"/>
                <w:sz w:val="16"/>
              </w:rPr>
              <w:t xml:space="preserve"> </w:t>
            </w:r>
            <w:r>
              <w:rPr>
                <w:spacing w:val="-5"/>
                <w:sz w:val="16"/>
              </w:rPr>
              <w:t>was</w:t>
            </w:r>
            <w:r>
              <w:rPr>
                <w:spacing w:val="-14"/>
                <w:sz w:val="16"/>
              </w:rPr>
              <w:t xml:space="preserve"> </w:t>
            </w:r>
            <w:r>
              <w:rPr>
                <w:spacing w:val="-5"/>
                <w:sz w:val="16"/>
              </w:rPr>
              <w:t>done</w:t>
            </w:r>
            <w:r>
              <w:rPr>
                <w:spacing w:val="-19"/>
                <w:sz w:val="16"/>
              </w:rPr>
              <w:t xml:space="preserve"> </w:t>
            </w:r>
            <w:r>
              <w:rPr>
                <w:spacing w:val="-5"/>
                <w:sz w:val="16"/>
              </w:rPr>
              <w:t>at</w:t>
            </w:r>
            <w:r>
              <w:rPr>
                <w:spacing w:val="-15"/>
                <w:sz w:val="16"/>
              </w:rPr>
              <w:t xml:space="preserve"> </w:t>
            </w:r>
            <w:r>
              <w:rPr>
                <w:spacing w:val="-5"/>
                <w:sz w:val="16"/>
              </w:rPr>
              <w:t>the</w:t>
            </w:r>
            <w:r>
              <w:rPr>
                <w:spacing w:val="-16"/>
                <w:sz w:val="16"/>
              </w:rPr>
              <w:t xml:space="preserve"> </w:t>
            </w:r>
            <w:r>
              <w:rPr>
                <w:spacing w:val="-5"/>
                <w:sz w:val="16"/>
              </w:rPr>
              <w:t>reporting</w:t>
            </w:r>
            <w:r>
              <w:rPr>
                <w:spacing w:val="-42"/>
                <w:sz w:val="16"/>
              </w:rPr>
              <w:t xml:space="preserve"> </w:t>
            </w:r>
            <w:r>
              <w:rPr>
                <w:spacing w:val="-6"/>
                <w:sz w:val="16"/>
              </w:rPr>
              <w:t>facility;</w:t>
            </w:r>
            <w:r>
              <w:rPr>
                <w:spacing w:val="-18"/>
                <w:sz w:val="16"/>
              </w:rPr>
              <w:t xml:space="preserve"> </w:t>
            </w:r>
            <w:r>
              <w:rPr>
                <w:spacing w:val="-6"/>
                <w:sz w:val="16"/>
              </w:rPr>
              <w:t>part</w:t>
            </w:r>
            <w:r>
              <w:rPr>
                <w:spacing w:val="-15"/>
                <w:sz w:val="16"/>
              </w:rPr>
              <w:t xml:space="preserve"> </w:t>
            </w:r>
            <w:r>
              <w:rPr>
                <w:spacing w:val="-6"/>
                <w:sz w:val="16"/>
              </w:rPr>
              <w:t>of</w:t>
            </w:r>
            <w:r>
              <w:rPr>
                <w:spacing w:val="-18"/>
                <w:sz w:val="16"/>
              </w:rPr>
              <w:t xml:space="preserve"> </w:t>
            </w:r>
            <w:r>
              <w:rPr>
                <w:spacing w:val="-6"/>
                <w:sz w:val="16"/>
              </w:rPr>
              <w:t>first</w:t>
            </w:r>
            <w:r>
              <w:rPr>
                <w:spacing w:val="-20"/>
                <w:sz w:val="16"/>
              </w:rPr>
              <w:t xml:space="preserve"> </w:t>
            </w:r>
            <w:r>
              <w:rPr>
                <w:spacing w:val="-6"/>
                <w:sz w:val="16"/>
              </w:rPr>
              <w:t>course</w:t>
            </w:r>
            <w:r>
              <w:rPr>
                <w:spacing w:val="-19"/>
                <w:sz w:val="16"/>
              </w:rPr>
              <w:t xml:space="preserve"> </w:t>
            </w:r>
            <w:r>
              <w:rPr>
                <w:spacing w:val="-5"/>
                <w:sz w:val="16"/>
              </w:rPr>
              <w:t>treatment</w:t>
            </w:r>
            <w:r>
              <w:rPr>
                <w:spacing w:val="-17"/>
                <w:sz w:val="16"/>
              </w:rPr>
              <w:t xml:space="preserve"> </w:t>
            </w:r>
            <w:r>
              <w:rPr>
                <w:spacing w:val="-5"/>
                <w:sz w:val="16"/>
              </w:rPr>
              <w:t>was</w:t>
            </w:r>
            <w:r>
              <w:rPr>
                <w:spacing w:val="-15"/>
                <w:sz w:val="16"/>
              </w:rPr>
              <w:t xml:space="preserve"> </w:t>
            </w:r>
            <w:r>
              <w:rPr>
                <w:spacing w:val="-5"/>
                <w:sz w:val="16"/>
              </w:rPr>
              <w:t>done</w:t>
            </w:r>
            <w:r>
              <w:rPr>
                <w:spacing w:val="-19"/>
                <w:sz w:val="16"/>
              </w:rPr>
              <w:t xml:space="preserve"> </w:t>
            </w:r>
            <w:r>
              <w:rPr>
                <w:spacing w:val="-5"/>
                <w:sz w:val="16"/>
              </w:rPr>
              <w:t>elsewhere</w:t>
            </w:r>
          </w:p>
        </w:tc>
      </w:tr>
      <w:tr w:rsidR="00190658" w14:paraId="40DFEEE7" w14:textId="77777777">
        <w:trPr>
          <w:trHeight w:val="380"/>
        </w:trPr>
        <w:tc>
          <w:tcPr>
            <w:tcW w:w="654" w:type="dxa"/>
          </w:tcPr>
          <w:p w14:paraId="456C251B" w14:textId="77777777" w:rsidR="00190658" w:rsidRDefault="005C1088">
            <w:pPr>
              <w:pStyle w:val="TableParagraph"/>
              <w:spacing w:before="11"/>
              <w:ind w:left="200"/>
              <w:rPr>
                <w:sz w:val="16"/>
              </w:rPr>
            </w:pPr>
            <w:r>
              <w:rPr>
                <w:sz w:val="16"/>
              </w:rPr>
              <w:t>14</w:t>
            </w:r>
          </w:p>
        </w:tc>
        <w:tc>
          <w:tcPr>
            <w:tcW w:w="1286" w:type="dxa"/>
          </w:tcPr>
          <w:p w14:paraId="60D8450A" w14:textId="77777777" w:rsidR="00190658" w:rsidRDefault="005C1088">
            <w:pPr>
              <w:pStyle w:val="TableParagraph"/>
              <w:spacing w:before="11"/>
              <w:ind w:right="225"/>
              <w:jc w:val="right"/>
              <w:rPr>
                <w:sz w:val="16"/>
              </w:rPr>
            </w:pPr>
            <w:r>
              <w:rPr>
                <w:sz w:val="16"/>
              </w:rPr>
              <w:t>Reportable</w:t>
            </w:r>
          </w:p>
        </w:tc>
        <w:tc>
          <w:tcPr>
            <w:tcW w:w="6816" w:type="dxa"/>
          </w:tcPr>
          <w:p w14:paraId="63DD6E5E" w14:textId="77777777" w:rsidR="00190658" w:rsidRDefault="005C1088">
            <w:pPr>
              <w:pStyle w:val="TableParagraph"/>
              <w:spacing w:line="182" w:lineRule="exact"/>
              <w:ind w:left="228" w:right="333"/>
              <w:rPr>
                <w:sz w:val="16"/>
              </w:rPr>
            </w:pPr>
            <w:r>
              <w:rPr>
                <w:sz w:val="16"/>
              </w:rPr>
              <w:t>Initial diagnosis at the reporting facility AND all first course treatment or a decision not to</w:t>
            </w:r>
            <w:r>
              <w:rPr>
                <w:spacing w:val="-42"/>
                <w:sz w:val="16"/>
              </w:rPr>
              <w:t xml:space="preserve"> </w:t>
            </w:r>
            <w:r>
              <w:rPr>
                <w:sz w:val="16"/>
              </w:rPr>
              <w:t>treat</w:t>
            </w:r>
            <w:r>
              <w:rPr>
                <w:spacing w:val="1"/>
                <w:sz w:val="16"/>
              </w:rPr>
              <w:t xml:space="preserve"> </w:t>
            </w:r>
            <w:r>
              <w:rPr>
                <w:sz w:val="16"/>
              </w:rPr>
              <w:t>was</w:t>
            </w:r>
            <w:r>
              <w:rPr>
                <w:spacing w:val="2"/>
                <w:sz w:val="16"/>
              </w:rPr>
              <w:t xml:space="preserve"> </w:t>
            </w:r>
            <w:r>
              <w:rPr>
                <w:sz w:val="16"/>
              </w:rPr>
              <w:t>done at</w:t>
            </w:r>
            <w:r>
              <w:rPr>
                <w:spacing w:val="2"/>
                <w:sz w:val="16"/>
              </w:rPr>
              <w:t xml:space="preserve"> </w:t>
            </w:r>
            <w:r>
              <w:rPr>
                <w:sz w:val="16"/>
              </w:rPr>
              <w:t>the</w:t>
            </w:r>
            <w:r>
              <w:rPr>
                <w:spacing w:val="-2"/>
                <w:sz w:val="16"/>
              </w:rPr>
              <w:t xml:space="preserve"> </w:t>
            </w:r>
            <w:r>
              <w:rPr>
                <w:sz w:val="16"/>
              </w:rPr>
              <w:t>reporting</w:t>
            </w:r>
            <w:r>
              <w:rPr>
                <w:spacing w:val="-3"/>
                <w:sz w:val="16"/>
              </w:rPr>
              <w:t xml:space="preserve"> </w:t>
            </w:r>
            <w:r>
              <w:rPr>
                <w:sz w:val="16"/>
              </w:rPr>
              <w:t>facility</w:t>
            </w:r>
          </w:p>
        </w:tc>
      </w:tr>
    </w:tbl>
    <w:p w14:paraId="69DCFD31" w14:textId="77777777" w:rsidR="00190658" w:rsidRDefault="005C1088">
      <w:pPr>
        <w:spacing w:before="60"/>
        <w:ind w:left="565"/>
        <w:rPr>
          <w:rFonts w:ascii="Times New Roman"/>
          <w:i/>
          <w:sz w:val="20"/>
        </w:rPr>
      </w:pPr>
      <w:r>
        <w:rPr>
          <w:rFonts w:ascii="Times New Roman"/>
          <w:i/>
          <w:sz w:val="20"/>
        </w:rPr>
        <w:t>Initial</w:t>
      </w:r>
      <w:r>
        <w:rPr>
          <w:rFonts w:ascii="Times New Roman"/>
          <w:i/>
          <w:spacing w:val="-4"/>
          <w:sz w:val="20"/>
        </w:rPr>
        <w:t xml:space="preserve"> </w:t>
      </w:r>
      <w:r>
        <w:rPr>
          <w:rFonts w:ascii="Times New Roman"/>
          <w:i/>
          <w:sz w:val="20"/>
        </w:rPr>
        <w:t>diagnosis</w:t>
      </w:r>
      <w:r>
        <w:rPr>
          <w:rFonts w:ascii="Times New Roman"/>
          <w:i/>
          <w:spacing w:val="-5"/>
          <w:sz w:val="20"/>
        </w:rPr>
        <w:t xml:space="preserve"> </w:t>
      </w:r>
      <w:r>
        <w:rPr>
          <w:rFonts w:ascii="Times New Roman"/>
          <w:i/>
          <w:sz w:val="20"/>
        </w:rPr>
        <w:t>elsewhere</w:t>
      </w:r>
    </w:p>
    <w:p w14:paraId="5DEA2281" w14:textId="77777777" w:rsidR="00190658" w:rsidRDefault="005C1088">
      <w:pPr>
        <w:tabs>
          <w:tab w:val="left" w:pos="1297"/>
          <w:tab w:val="left" w:pos="2533"/>
          <w:tab w:val="left" w:pos="9097"/>
        </w:tabs>
        <w:spacing w:before="16"/>
        <w:ind w:left="460"/>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Code</w:t>
      </w:r>
      <w:r>
        <w:rPr>
          <w:rFonts w:ascii="Arial"/>
          <w:b/>
          <w:color w:val="000000"/>
          <w:sz w:val="18"/>
          <w:shd w:val="clear" w:color="auto" w:fill="CACACA"/>
        </w:rPr>
        <w:tab/>
        <w:t>MCR</w:t>
      </w:r>
      <w:r>
        <w:rPr>
          <w:rFonts w:ascii="Arial"/>
          <w:b/>
          <w:color w:val="000000"/>
          <w:spacing w:val="-3"/>
          <w:sz w:val="18"/>
          <w:shd w:val="clear" w:color="auto" w:fill="CACACA"/>
        </w:rPr>
        <w:t xml:space="preserve"> </w:t>
      </w:r>
      <w:r>
        <w:rPr>
          <w:rFonts w:ascii="Arial"/>
          <w:b/>
          <w:color w:val="000000"/>
          <w:sz w:val="18"/>
          <w:shd w:val="clear" w:color="auto" w:fill="CACACA"/>
        </w:rPr>
        <w:t>status</w:t>
      </w:r>
      <w:r>
        <w:rPr>
          <w:rFonts w:ascii="Arial"/>
          <w:b/>
          <w:color w:val="000000"/>
          <w:sz w:val="18"/>
          <w:shd w:val="clear" w:color="auto" w:fill="CACACA"/>
        </w:rPr>
        <w:tab/>
        <w:t>Definition</w:t>
      </w:r>
      <w:r>
        <w:rPr>
          <w:rFonts w:ascii="Arial"/>
          <w:b/>
          <w:color w:val="000000"/>
          <w:sz w:val="18"/>
          <w:shd w:val="clear" w:color="auto" w:fill="CACACA"/>
        </w:rPr>
        <w:tab/>
      </w:r>
    </w:p>
    <w:p w14:paraId="7A3AA9AB" w14:textId="77777777" w:rsidR="00190658" w:rsidRDefault="00190658">
      <w:pPr>
        <w:pStyle w:val="BodyText"/>
        <w:rPr>
          <w:rFonts w:ascii="Arial"/>
          <w:b/>
          <w:sz w:val="7"/>
        </w:rPr>
      </w:pPr>
    </w:p>
    <w:tbl>
      <w:tblPr>
        <w:tblW w:w="0" w:type="auto"/>
        <w:tblInd w:w="382" w:type="dxa"/>
        <w:tblLayout w:type="fixed"/>
        <w:tblCellMar>
          <w:left w:w="0" w:type="dxa"/>
          <w:right w:w="0" w:type="dxa"/>
        </w:tblCellMar>
        <w:tblLook w:val="01E0" w:firstRow="1" w:lastRow="1" w:firstColumn="1" w:lastColumn="1" w:noHBand="0" w:noVBand="0"/>
      </w:tblPr>
      <w:tblGrid>
        <w:gridCol w:w="654"/>
        <w:gridCol w:w="1287"/>
        <w:gridCol w:w="6656"/>
      </w:tblGrid>
      <w:tr w:rsidR="00190658" w14:paraId="089D53CB" w14:textId="77777777">
        <w:trPr>
          <w:trHeight w:val="398"/>
        </w:trPr>
        <w:tc>
          <w:tcPr>
            <w:tcW w:w="654" w:type="dxa"/>
          </w:tcPr>
          <w:p w14:paraId="378BFA29" w14:textId="77777777" w:rsidR="00190658" w:rsidRDefault="005C1088">
            <w:pPr>
              <w:pStyle w:val="TableParagraph"/>
              <w:spacing w:line="179" w:lineRule="exact"/>
              <w:ind w:left="200"/>
              <w:rPr>
                <w:sz w:val="16"/>
              </w:rPr>
            </w:pPr>
            <w:r>
              <w:rPr>
                <w:sz w:val="16"/>
              </w:rPr>
              <w:t>20</w:t>
            </w:r>
          </w:p>
        </w:tc>
        <w:tc>
          <w:tcPr>
            <w:tcW w:w="1287" w:type="dxa"/>
          </w:tcPr>
          <w:p w14:paraId="1008C63F" w14:textId="77777777" w:rsidR="00190658" w:rsidRDefault="005C1088">
            <w:pPr>
              <w:pStyle w:val="TableParagraph"/>
              <w:spacing w:line="179" w:lineRule="exact"/>
              <w:ind w:right="226"/>
              <w:jc w:val="right"/>
              <w:rPr>
                <w:sz w:val="16"/>
              </w:rPr>
            </w:pPr>
            <w:r>
              <w:rPr>
                <w:sz w:val="16"/>
              </w:rPr>
              <w:t>Reportable</w:t>
            </w:r>
          </w:p>
        </w:tc>
        <w:tc>
          <w:tcPr>
            <w:tcW w:w="6656" w:type="dxa"/>
          </w:tcPr>
          <w:p w14:paraId="3BAA2013" w14:textId="77777777" w:rsidR="00190658" w:rsidRDefault="005C1088">
            <w:pPr>
              <w:pStyle w:val="TableParagraph"/>
              <w:spacing w:before="2"/>
              <w:ind w:left="224"/>
              <w:rPr>
                <w:sz w:val="16"/>
              </w:rPr>
            </w:pPr>
            <w:r>
              <w:rPr>
                <w:spacing w:val="-4"/>
                <w:sz w:val="16"/>
              </w:rPr>
              <w:t xml:space="preserve">Initial diagnosis elsewhere AND all or part </w:t>
            </w:r>
            <w:r>
              <w:rPr>
                <w:spacing w:val="-3"/>
                <w:sz w:val="16"/>
              </w:rPr>
              <w:t>of first course treatment was done at the reporting</w:t>
            </w:r>
            <w:r>
              <w:rPr>
                <w:spacing w:val="-42"/>
                <w:sz w:val="16"/>
              </w:rPr>
              <w:t xml:space="preserve"> </w:t>
            </w:r>
            <w:r>
              <w:rPr>
                <w:sz w:val="16"/>
              </w:rPr>
              <w:t>facility,</w:t>
            </w:r>
            <w:r>
              <w:rPr>
                <w:spacing w:val="-11"/>
                <w:sz w:val="16"/>
              </w:rPr>
              <w:t xml:space="preserve"> </w:t>
            </w:r>
            <w:r>
              <w:rPr>
                <w:sz w:val="16"/>
              </w:rPr>
              <w:t>NOS</w:t>
            </w:r>
          </w:p>
        </w:tc>
      </w:tr>
      <w:tr w:rsidR="00190658" w14:paraId="589B14FB" w14:textId="77777777">
        <w:trPr>
          <w:trHeight w:val="417"/>
        </w:trPr>
        <w:tc>
          <w:tcPr>
            <w:tcW w:w="654" w:type="dxa"/>
          </w:tcPr>
          <w:p w14:paraId="16A452E3" w14:textId="77777777" w:rsidR="00190658" w:rsidRDefault="005C1088">
            <w:pPr>
              <w:pStyle w:val="TableParagraph"/>
              <w:spacing w:before="22"/>
              <w:ind w:left="200"/>
              <w:rPr>
                <w:sz w:val="16"/>
              </w:rPr>
            </w:pPr>
            <w:r>
              <w:rPr>
                <w:sz w:val="16"/>
              </w:rPr>
              <w:t>21</w:t>
            </w:r>
          </w:p>
        </w:tc>
        <w:tc>
          <w:tcPr>
            <w:tcW w:w="1287" w:type="dxa"/>
          </w:tcPr>
          <w:p w14:paraId="390C9486" w14:textId="77777777" w:rsidR="00190658" w:rsidRDefault="005C1088">
            <w:pPr>
              <w:pStyle w:val="TableParagraph"/>
              <w:spacing w:before="22"/>
              <w:ind w:right="226"/>
              <w:jc w:val="right"/>
              <w:rPr>
                <w:sz w:val="16"/>
              </w:rPr>
            </w:pPr>
            <w:r>
              <w:rPr>
                <w:sz w:val="16"/>
              </w:rPr>
              <w:t>Reportable</w:t>
            </w:r>
          </w:p>
        </w:tc>
        <w:tc>
          <w:tcPr>
            <w:tcW w:w="6656" w:type="dxa"/>
          </w:tcPr>
          <w:p w14:paraId="32AAAC27" w14:textId="77777777" w:rsidR="00190658" w:rsidRDefault="005C1088">
            <w:pPr>
              <w:pStyle w:val="TableParagraph"/>
              <w:spacing w:before="22"/>
              <w:ind w:left="224" w:right="266"/>
              <w:rPr>
                <w:sz w:val="16"/>
              </w:rPr>
            </w:pPr>
            <w:r>
              <w:rPr>
                <w:sz w:val="16"/>
              </w:rPr>
              <w:t>Initial diagnosis elsewhere AND part of first course treatment was done at the reporting</w:t>
            </w:r>
            <w:r>
              <w:rPr>
                <w:spacing w:val="-43"/>
                <w:sz w:val="16"/>
              </w:rPr>
              <w:t xml:space="preserve"> </w:t>
            </w:r>
            <w:r>
              <w:rPr>
                <w:sz w:val="16"/>
              </w:rPr>
              <w:t>facility;</w:t>
            </w:r>
            <w:r>
              <w:rPr>
                <w:spacing w:val="-2"/>
                <w:sz w:val="16"/>
              </w:rPr>
              <w:t xml:space="preserve"> </w:t>
            </w:r>
            <w:r>
              <w:rPr>
                <w:sz w:val="16"/>
              </w:rPr>
              <w:t>part</w:t>
            </w:r>
            <w:r>
              <w:rPr>
                <w:spacing w:val="2"/>
                <w:sz w:val="16"/>
              </w:rPr>
              <w:t xml:space="preserve"> </w:t>
            </w:r>
            <w:r>
              <w:rPr>
                <w:sz w:val="16"/>
              </w:rPr>
              <w:t>of</w:t>
            </w:r>
            <w:r>
              <w:rPr>
                <w:spacing w:val="-2"/>
                <w:sz w:val="16"/>
              </w:rPr>
              <w:t xml:space="preserve"> </w:t>
            </w:r>
            <w:r>
              <w:rPr>
                <w:sz w:val="16"/>
              </w:rPr>
              <w:t>first</w:t>
            </w:r>
            <w:r>
              <w:rPr>
                <w:spacing w:val="-1"/>
                <w:sz w:val="16"/>
              </w:rPr>
              <w:t xml:space="preserve"> </w:t>
            </w:r>
            <w:r>
              <w:rPr>
                <w:sz w:val="16"/>
              </w:rPr>
              <w:t>course</w:t>
            </w:r>
            <w:r>
              <w:rPr>
                <w:spacing w:val="-2"/>
                <w:sz w:val="16"/>
              </w:rPr>
              <w:t xml:space="preserve"> </w:t>
            </w:r>
            <w:r>
              <w:rPr>
                <w:sz w:val="16"/>
              </w:rPr>
              <w:t>treatment</w:t>
            </w:r>
            <w:r>
              <w:rPr>
                <w:spacing w:val="1"/>
                <w:sz w:val="16"/>
              </w:rPr>
              <w:t xml:space="preserve"> </w:t>
            </w:r>
            <w:r>
              <w:rPr>
                <w:sz w:val="16"/>
              </w:rPr>
              <w:t>was done elsewhere</w:t>
            </w:r>
          </w:p>
        </w:tc>
      </w:tr>
      <w:tr w:rsidR="00190658" w14:paraId="31EEAF3D" w14:textId="77777777">
        <w:trPr>
          <w:trHeight w:val="393"/>
        </w:trPr>
        <w:tc>
          <w:tcPr>
            <w:tcW w:w="654" w:type="dxa"/>
          </w:tcPr>
          <w:p w14:paraId="5080BF98" w14:textId="77777777" w:rsidR="00190658" w:rsidRDefault="005C1088">
            <w:pPr>
              <w:pStyle w:val="TableParagraph"/>
              <w:spacing w:before="24"/>
              <w:ind w:left="200"/>
              <w:rPr>
                <w:sz w:val="16"/>
              </w:rPr>
            </w:pPr>
            <w:r>
              <w:rPr>
                <w:sz w:val="16"/>
              </w:rPr>
              <w:t>22</w:t>
            </w:r>
          </w:p>
        </w:tc>
        <w:tc>
          <w:tcPr>
            <w:tcW w:w="1287" w:type="dxa"/>
          </w:tcPr>
          <w:p w14:paraId="7642FEF6" w14:textId="77777777" w:rsidR="00190658" w:rsidRDefault="005C1088">
            <w:pPr>
              <w:pStyle w:val="TableParagraph"/>
              <w:spacing w:before="24"/>
              <w:ind w:right="224"/>
              <w:jc w:val="right"/>
              <w:rPr>
                <w:sz w:val="16"/>
              </w:rPr>
            </w:pPr>
            <w:r>
              <w:rPr>
                <w:sz w:val="16"/>
              </w:rPr>
              <w:t>Reportable</w:t>
            </w:r>
          </w:p>
        </w:tc>
        <w:tc>
          <w:tcPr>
            <w:tcW w:w="6656" w:type="dxa"/>
          </w:tcPr>
          <w:p w14:paraId="033C0DEB" w14:textId="77777777" w:rsidR="00190658" w:rsidRDefault="005C1088">
            <w:pPr>
              <w:pStyle w:val="TableParagraph"/>
              <w:spacing w:before="5" w:line="180" w:lineRule="atLeast"/>
              <w:ind w:left="226" w:right="318"/>
              <w:rPr>
                <w:sz w:val="16"/>
              </w:rPr>
            </w:pPr>
            <w:r>
              <w:rPr>
                <w:sz w:val="16"/>
              </w:rPr>
              <w:t>Initial diagnosis elsewhere AND all first course treatment or a decision not to treat was</w:t>
            </w:r>
            <w:r>
              <w:rPr>
                <w:spacing w:val="-42"/>
                <w:sz w:val="16"/>
              </w:rPr>
              <w:t xml:space="preserve"> </w:t>
            </w:r>
            <w:r>
              <w:rPr>
                <w:sz w:val="16"/>
              </w:rPr>
              <w:t>done</w:t>
            </w:r>
            <w:r>
              <w:rPr>
                <w:spacing w:val="-1"/>
                <w:sz w:val="16"/>
              </w:rPr>
              <w:t xml:space="preserve"> </w:t>
            </w:r>
            <w:r>
              <w:rPr>
                <w:sz w:val="16"/>
              </w:rPr>
              <w:t>at</w:t>
            </w:r>
            <w:r>
              <w:rPr>
                <w:spacing w:val="-1"/>
                <w:sz w:val="16"/>
              </w:rPr>
              <w:t xml:space="preserve"> </w:t>
            </w:r>
            <w:r>
              <w:rPr>
                <w:sz w:val="16"/>
              </w:rPr>
              <w:t>the reporting</w:t>
            </w:r>
            <w:r>
              <w:rPr>
                <w:spacing w:val="-2"/>
                <w:sz w:val="16"/>
              </w:rPr>
              <w:t xml:space="preserve"> </w:t>
            </w:r>
            <w:r>
              <w:rPr>
                <w:sz w:val="16"/>
              </w:rPr>
              <w:t>facility</w:t>
            </w:r>
          </w:p>
        </w:tc>
      </w:tr>
    </w:tbl>
    <w:p w14:paraId="2CC579DA" w14:textId="77777777" w:rsidR="00190658" w:rsidRDefault="005C1088">
      <w:pPr>
        <w:spacing w:before="101" w:line="229" w:lineRule="exact"/>
        <w:ind w:left="565"/>
        <w:rPr>
          <w:rFonts w:ascii="Arial"/>
          <w:b/>
          <w:sz w:val="20"/>
        </w:rPr>
      </w:pPr>
      <w:r>
        <w:rPr>
          <w:rFonts w:ascii="Arial"/>
          <w:b/>
          <w:sz w:val="20"/>
        </w:rPr>
        <w:t>Nonanalytic</w:t>
      </w:r>
      <w:r>
        <w:rPr>
          <w:rFonts w:ascii="Arial"/>
          <w:b/>
          <w:spacing w:val="-3"/>
          <w:sz w:val="20"/>
        </w:rPr>
        <w:t xml:space="preserve"> </w:t>
      </w:r>
      <w:r>
        <w:rPr>
          <w:rFonts w:ascii="Arial"/>
          <w:b/>
          <w:sz w:val="20"/>
        </w:rPr>
        <w:t>Classes</w:t>
      </w:r>
      <w:r>
        <w:rPr>
          <w:rFonts w:ascii="Arial"/>
          <w:b/>
          <w:spacing w:val="-5"/>
          <w:sz w:val="20"/>
        </w:rPr>
        <w:t xml:space="preserve"> </w:t>
      </w:r>
      <w:r>
        <w:rPr>
          <w:rFonts w:ascii="Arial"/>
          <w:b/>
          <w:sz w:val="20"/>
        </w:rPr>
        <w:t>of</w:t>
      </w:r>
      <w:r>
        <w:rPr>
          <w:rFonts w:ascii="Arial"/>
          <w:b/>
          <w:spacing w:val="-3"/>
          <w:sz w:val="20"/>
        </w:rPr>
        <w:t xml:space="preserve"> </w:t>
      </w:r>
      <w:r>
        <w:rPr>
          <w:rFonts w:ascii="Arial"/>
          <w:b/>
          <w:sz w:val="20"/>
        </w:rPr>
        <w:t>Case</w:t>
      </w:r>
    </w:p>
    <w:p w14:paraId="2EE05DA3" w14:textId="77777777" w:rsidR="00190658" w:rsidRDefault="005C1088">
      <w:pPr>
        <w:spacing w:line="229" w:lineRule="exact"/>
        <w:ind w:left="565"/>
        <w:rPr>
          <w:rFonts w:ascii="Arial"/>
          <w:i/>
          <w:sz w:val="18"/>
        </w:rPr>
      </w:pPr>
      <w:r>
        <w:rPr>
          <w:rFonts w:ascii="Times New Roman"/>
          <w:i/>
          <w:sz w:val="20"/>
        </w:rPr>
        <w:t>Patient</w:t>
      </w:r>
      <w:r>
        <w:rPr>
          <w:rFonts w:ascii="Times New Roman"/>
          <w:i/>
          <w:spacing w:val="-3"/>
          <w:sz w:val="20"/>
        </w:rPr>
        <w:t xml:space="preserve"> </w:t>
      </w:r>
      <w:r>
        <w:rPr>
          <w:rFonts w:ascii="Times New Roman"/>
          <w:i/>
          <w:sz w:val="20"/>
        </w:rPr>
        <w:t>appears</w:t>
      </w:r>
      <w:r>
        <w:rPr>
          <w:rFonts w:ascii="Times New Roman"/>
          <w:i/>
          <w:spacing w:val="-4"/>
          <w:sz w:val="20"/>
        </w:rPr>
        <w:t xml:space="preserve"> </w:t>
      </w:r>
      <w:r>
        <w:rPr>
          <w:rFonts w:ascii="Times New Roman"/>
          <w:i/>
          <w:sz w:val="20"/>
        </w:rPr>
        <w:t>in</w:t>
      </w:r>
      <w:r>
        <w:rPr>
          <w:rFonts w:ascii="Times New Roman"/>
          <w:i/>
          <w:spacing w:val="-2"/>
          <w:sz w:val="20"/>
        </w:rPr>
        <w:t xml:space="preserve"> </w:t>
      </w:r>
      <w:r>
        <w:rPr>
          <w:rFonts w:ascii="Times New Roman"/>
          <w:i/>
          <w:sz w:val="20"/>
        </w:rPr>
        <w:t>person</w:t>
      </w:r>
      <w:r>
        <w:rPr>
          <w:rFonts w:ascii="Times New Roman"/>
          <w:i/>
          <w:spacing w:val="-2"/>
          <w:sz w:val="20"/>
        </w:rPr>
        <w:t xml:space="preserve"> </w:t>
      </w:r>
      <w:r>
        <w:rPr>
          <w:rFonts w:ascii="Times New Roman"/>
          <w:i/>
          <w:sz w:val="20"/>
        </w:rPr>
        <w:t>at</w:t>
      </w:r>
      <w:r>
        <w:rPr>
          <w:rFonts w:ascii="Times New Roman"/>
          <w:i/>
          <w:spacing w:val="-2"/>
          <w:sz w:val="20"/>
        </w:rPr>
        <w:t xml:space="preserve"> </w:t>
      </w:r>
      <w:r>
        <w:rPr>
          <w:rFonts w:ascii="Times New Roman"/>
          <w:i/>
          <w:sz w:val="20"/>
        </w:rPr>
        <w:t>reporting</w:t>
      </w:r>
      <w:r>
        <w:rPr>
          <w:rFonts w:ascii="Times New Roman"/>
          <w:i/>
          <w:spacing w:val="-2"/>
          <w:sz w:val="20"/>
        </w:rPr>
        <w:t xml:space="preserve"> </w:t>
      </w:r>
      <w:proofErr w:type="gramStart"/>
      <w:r>
        <w:rPr>
          <w:rFonts w:ascii="Times New Roman"/>
          <w:i/>
          <w:sz w:val="20"/>
        </w:rPr>
        <w:t>facilit</w:t>
      </w:r>
      <w:r>
        <w:rPr>
          <w:rFonts w:ascii="Arial"/>
          <w:i/>
          <w:sz w:val="18"/>
        </w:rPr>
        <w:t>y</w:t>
      </w:r>
      <w:proofErr w:type="gramEnd"/>
    </w:p>
    <w:p w14:paraId="70750DF4" w14:textId="77777777" w:rsidR="00190658" w:rsidRDefault="005C1088">
      <w:pPr>
        <w:tabs>
          <w:tab w:val="left" w:pos="1297"/>
          <w:tab w:val="left" w:pos="2533"/>
          <w:tab w:val="left" w:pos="9097"/>
        </w:tabs>
        <w:spacing w:before="49"/>
        <w:ind w:left="460"/>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Code</w:t>
      </w:r>
      <w:r>
        <w:rPr>
          <w:rFonts w:ascii="Arial"/>
          <w:b/>
          <w:color w:val="000000"/>
          <w:sz w:val="18"/>
          <w:shd w:val="clear" w:color="auto" w:fill="CACACA"/>
        </w:rPr>
        <w:tab/>
        <w:t>MCR</w:t>
      </w:r>
      <w:r>
        <w:rPr>
          <w:rFonts w:ascii="Arial"/>
          <w:b/>
          <w:color w:val="000000"/>
          <w:spacing w:val="-3"/>
          <w:sz w:val="18"/>
          <w:shd w:val="clear" w:color="auto" w:fill="CACACA"/>
        </w:rPr>
        <w:t xml:space="preserve"> </w:t>
      </w:r>
      <w:r>
        <w:rPr>
          <w:rFonts w:ascii="Arial"/>
          <w:b/>
          <w:color w:val="000000"/>
          <w:sz w:val="18"/>
          <w:shd w:val="clear" w:color="auto" w:fill="CACACA"/>
        </w:rPr>
        <w:t>status</w:t>
      </w:r>
      <w:r>
        <w:rPr>
          <w:rFonts w:ascii="Arial"/>
          <w:b/>
          <w:color w:val="000000"/>
          <w:sz w:val="18"/>
          <w:shd w:val="clear" w:color="auto" w:fill="CACACA"/>
        </w:rPr>
        <w:tab/>
        <w:t>Definition</w:t>
      </w:r>
      <w:r>
        <w:rPr>
          <w:rFonts w:ascii="Arial"/>
          <w:b/>
          <w:color w:val="000000"/>
          <w:sz w:val="18"/>
          <w:shd w:val="clear" w:color="auto" w:fill="CACACA"/>
        </w:rPr>
        <w:tab/>
      </w:r>
    </w:p>
    <w:p w14:paraId="55A53E61" w14:textId="77777777" w:rsidR="00190658" w:rsidRDefault="005C1088" w:rsidP="006A4B42">
      <w:pPr>
        <w:pStyle w:val="ListParagraph"/>
        <w:numPr>
          <w:ilvl w:val="0"/>
          <w:numId w:val="80"/>
        </w:numPr>
        <w:tabs>
          <w:tab w:val="left" w:pos="1299"/>
          <w:tab w:val="left" w:pos="1300"/>
          <w:tab w:val="left" w:pos="2535"/>
        </w:tabs>
        <w:spacing w:before="47"/>
        <w:ind w:right="555" w:hanging="1969"/>
        <w:rPr>
          <w:rFonts w:ascii="Arial"/>
          <w:sz w:val="16"/>
        </w:rPr>
      </w:pPr>
      <w:r>
        <w:rPr>
          <w:rFonts w:ascii="Arial"/>
          <w:sz w:val="16"/>
        </w:rPr>
        <w:t>Not reportable</w:t>
      </w:r>
      <w:r>
        <w:rPr>
          <w:rFonts w:ascii="Arial"/>
          <w:sz w:val="16"/>
        </w:rPr>
        <w:tab/>
      </w:r>
      <w:r>
        <w:rPr>
          <w:rFonts w:ascii="Arial"/>
          <w:sz w:val="16"/>
        </w:rPr>
        <w:tab/>
      </w:r>
      <w:r>
        <w:rPr>
          <w:rFonts w:ascii="Arial"/>
          <w:spacing w:val="-1"/>
          <w:sz w:val="16"/>
        </w:rPr>
        <w:t xml:space="preserve">Initial diagnosis and all first course </w:t>
      </w:r>
      <w:r>
        <w:rPr>
          <w:rFonts w:ascii="Arial"/>
          <w:sz w:val="16"/>
        </w:rPr>
        <w:t>treatment elsewhere AND reporting facility participated</w:t>
      </w:r>
      <w:r>
        <w:rPr>
          <w:rFonts w:ascii="Arial"/>
          <w:spacing w:val="-41"/>
          <w:sz w:val="16"/>
        </w:rPr>
        <w:t xml:space="preserve"> </w:t>
      </w:r>
      <w:r>
        <w:rPr>
          <w:rFonts w:ascii="Arial"/>
          <w:sz w:val="16"/>
        </w:rPr>
        <w:t>in diagnostic workup (for example, consult only, treatment plan only, staging workup after</w:t>
      </w:r>
      <w:r>
        <w:rPr>
          <w:rFonts w:ascii="Arial"/>
          <w:spacing w:val="-42"/>
          <w:sz w:val="16"/>
        </w:rPr>
        <w:t xml:space="preserve"> </w:t>
      </w:r>
      <w:r>
        <w:rPr>
          <w:rFonts w:ascii="Arial"/>
          <w:sz w:val="16"/>
        </w:rPr>
        <w:t>initial</w:t>
      </w:r>
      <w:r>
        <w:rPr>
          <w:rFonts w:ascii="Arial"/>
          <w:spacing w:val="-2"/>
          <w:sz w:val="16"/>
        </w:rPr>
        <w:t xml:space="preserve"> </w:t>
      </w:r>
      <w:r>
        <w:rPr>
          <w:rFonts w:ascii="Arial"/>
          <w:sz w:val="16"/>
        </w:rPr>
        <w:t>diagnosis elsewhere)</w:t>
      </w:r>
    </w:p>
    <w:p w14:paraId="3F56E914" w14:textId="77777777" w:rsidR="00190658" w:rsidRDefault="005C1088" w:rsidP="006A4B42">
      <w:pPr>
        <w:pStyle w:val="ListParagraph"/>
        <w:numPr>
          <w:ilvl w:val="0"/>
          <w:numId w:val="80"/>
        </w:numPr>
        <w:tabs>
          <w:tab w:val="left" w:pos="1299"/>
          <w:tab w:val="left" w:pos="1300"/>
          <w:tab w:val="left" w:pos="2535"/>
        </w:tabs>
        <w:spacing w:before="39"/>
        <w:ind w:right="436" w:hanging="1969"/>
        <w:rPr>
          <w:rFonts w:ascii="Arial"/>
          <w:sz w:val="16"/>
        </w:rPr>
      </w:pPr>
      <w:r>
        <w:rPr>
          <w:rFonts w:ascii="Arial"/>
          <w:sz w:val="16"/>
        </w:rPr>
        <w:t>Not reportable</w:t>
      </w:r>
      <w:r>
        <w:rPr>
          <w:rFonts w:ascii="Arial"/>
          <w:sz w:val="16"/>
        </w:rPr>
        <w:tab/>
      </w:r>
      <w:r>
        <w:rPr>
          <w:rFonts w:ascii="Arial"/>
          <w:sz w:val="16"/>
        </w:rPr>
        <w:tab/>
        <w:t>Initial diagnosis and all first course treatment elsewhere AND reporting facility provided</w:t>
      </w:r>
      <w:r>
        <w:rPr>
          <w:rFonts w:ascii="Arial"/>
          <w:spacing w:val="1"/>
          <w:sz w:val="16"/>
        </w:rPr>
        <w:t xml:space="preserve"> </w:t>
      </w:r>
      <w:r>
        <w:rPr>
          <w:rFonts w:ascii="Arial"/>
          <w:sz w:val="16"/>
        </w:rPr>
        <w:t>transient (temporary) care or hospital provided care that facilitated treatment elsewhere (for</w:t>
      </w:r>
      <w:r>
        <w:rPr>
          <w:rFonts w:ascii="Arial"/>
          <w:spacing w:val="-42"/>
          <w:sz w:val="16"/>
        </w:rPr>
        <w:t xml:space="preserve"> </w:t>
      </w:r>
      <w:r>
        <w:rPr>
          <w:rFonts w:ascii="Arial"/>
          <w:sz w:val="16"/>
        </w:rPr>
        <w:t>example,</w:t>
      </w:r>
      <w:r>
        <w:rPr>
          <w:rFonts w:ascii="Arial"/>
          <w:spacing w:val="-4"/>
          <w:sz w:val="16"/>
        </w:rPr>
        <w:t xml:space="preserve"> </w:t>
      </w:r>
      <w:r>
        <w:rPr>
          <w:rFonts w:ascii="Arial"/>
          <w:sz w:val="16"/>
        </w:rPr>
        <w:t>stent placement)</w:t>
      </w:r>
    </w:p>
    <w:p w14:paraId="043875F1" w14:textId="77777777" w:rsidR="00190658" w:rsidRDefault="005C1088" w:rsidP="006A4B42">
      <w:pPr>
        <w:pStyle w:val="ListParagraph"/>
        <w:numPr>
          <w:ilvl w:val="0"/>
          <w:numId w:val="80"/>
        </w:numPr>
        <w:tabs>
          <w:tab w:val="left" w:pos="1297"/>
          <w:tab w:val="left" w:pos="1298"/>
          <w:tab w:val="left" w:pos="2533"/>
        </w:tabs>
        <w:spacing w:before="41"/>
        <w:ind w:right="540" w:hanging="1971"/>
        <w:rPr>
          <w:rFonts w:ascii="Arial"/>
          <w:sz w:val="16"/>
        </w:rPr>
      </w:pPr>
      <w:r>
        <w:rPr>
          <w:rFonts w:ascii="Arial"/>
          <w:sz w:val="16"/>
        </w:rPr>
        <w:t>Reportable</w:t>
      </w:r>
      <w:r>
        <w:rPr>
          <w:rFonts w:ascii="Arial"/>
          <w:sz w:val="16"/>
        </w:rPr>
        <w:tab/>
      </w:r>
      <w:r>
        <w:rPr>
          <w:rFonts w:ascii="Arial"/>
          <w:spacing w:val="-4"/>
          <w:sz w:val="16"/>
        </w:rPr>
        <w:t xml:space="preserve">Diagnosis AND all first course treatment provided elsewhere AND patient </w:t>
      </w:r>
      <w:r>
        <w:rPr>
          <w:rFonts w:ascii="Arial"/>
          <w:spacing w:val="-3"/>
          <w:sz w:val="16"/>
        </w:rPr>
        <w:t>presents at reporting</w:t>
      </w:r>
      <w:r>
        <w:rPr>
          <w:rFonts w:ascii="Arial"/>
          <w:spacing w:val="-42"/>
          <w:sz w:val="16"/>
        </w:rPr>
        <w:t xml:space="preserve"> </w:t>
      </w:r>
      <w:r>
        <w:rPr>
          <w:rFonts w:ascii="Arial"/>
          <w:spacing w:val="-4"/>
          <w:sz w:val="16"/>
        </w:rPr>
        <w:t xml:space="preserve">facility for diagnosis or treatment of any subsequent disease recurrence </w:t>
      </w:r>
      <w:r>
        <w:rPr>
          <w:rFonts w:ascii="Arial"/>
          <w:spacing w:val="-3"/>
          <w:sz w:val="16"/>
        </w:rPr>
        <w:t>or persistence (active</w:t>
      </w:r>
      <w:r>
        <w:rPr>
          <w:rFonts w:ascii="Arial"/>
          <w:spacing w:val="-2"/>
          <w:sz w:val="16"/>
        </w:rPr>
        <w:t xml:space="preserve"> </w:t>
      </w:r>
      <w:r>
        <w:rPr>
          <w:rFonts w:ascii="Arial"/>
          <w:sz w:val="16"/>
        </w:rPr>
        <w:t>disease)</w:t>
      </w:r>
    </w:p>
    <w:p w14:paraId="05115195" w14:textId="77777777" w:rsidR="00190658" w:rsidRDefault="005C1088" w:rsidP="006A4B42">
      <w:pPr>
        <w:pStyle w:val="ListParagraph"/>
        <w:numPr>
          <w:ilvl w:val="0"/>
          <w:numId w:val="80"/>
        </w:numPr>
        <w:tabs>
          <w:tab w:val="left" w:pos="1297"/>
          <w:tab w:val="left" w:pos="1298"/>
          <w:tab w:val="left" w:pos="2533"/>
        </w:tabs>
        <w:spacing w:before="38"/>
        <w:ind w:right="540" w:hanging="1969"/>
        <w:rPr>
          <w:rFonts w:ascii="Arial"/>
          <w:sz w:val="16"/>
        </w:rPr>
      </w:pPr>
      <w:r>
        <w:rPr>
          <w:rFonts w:ascii="Arial"/>
          <w:sz w:val="16"/>
        </w:rPr>
        <w:t>Not</w:t>
      </w:r>
      <w:r>
        <w:rPr>
          <w:rFonts w:ascii="Arial"/>
          <w:spacing w:val="-3"/>
          <w:sz w:val="16"/>
        </w:rPr>
        <w:t xml:space="preserve"> </w:t>
      </w:r>
      <w:r>
        <w:rPr>
          <w:rFonts w:ascii="Arial"/>
          <w:sz w:val="16"/>
        </w:rPr>
        <w:t>reportable</w:t>
      </w:r>
      <w:r>
        <w:rPr>
          <w:rFonts w:ascii="Arial"/>
          <w:sz w:val="16"/>
        </w:rPr>
        <w:tab/>
      </w:r>
      <w:r>
        <w:rPr>
          <w:rFonts w:ascii="Arial"/>
          <w:spacing w:val="-4"/>
          <w:sz w:val="16"/>
        </w:rPr>
        <w:t xml:space="preserve">Diagnosis AND all first course treatment provided elsewhere AND patient </w:t>
      </w:r>
      <w:r>
        <w:rPr>
          <w:rFonts w:ascii="Arial"/>
          <w:spacing w:val="-3"/>
          <w:sz w:val="16"/>
        </w:rPr>
        <w:t>presents at reporting</w:t>
      </w:r>
      <w:r>
        <w:rPr>
          <w:rFonts w:ascii="Arial"/>
          <w:spacing w:val="-41"/>
          <w:sz w:val="16"/>
        </w:rPr>
        <w:t xml:space="preserve"> </w:t>
      </w:r>
      <w:r>
        <w:rPr>
          <w:rFonts w:ascii="Arial"/>
          <w:spacing w:val="-4"/>
          <w:sz w:val="16"/>
        </w:rPr>
        <w:t>facility</w:t>
      </w:r>
      <w:r>
        <w:rPr>
          <w:rFonts w:ascii="Arial"/>
          <w:spacing w:val="-8"/>
          <w:sz w:val="16"/>
        </w:rPr>
        <w:t xml:space="preserve"> </w:t>
      </w:r>
      <w:r>
        <w:rPr>
          <w:rFonts w:ascii="Arial"/>
          <w:spacing w:val="-4"/>
          <w:sz w:val="16"/>
        </w:rPr>
        <w:t>with</w:t>
      </w:r>
      <w:r>
        <w:rPr>
          <w:rFonts w:ascii="Arial"/>
          <w:spacing w:val="-10"/>
          <w:sz w:val="16"/>
        </w:rPr>
        <w:t xml:space="preserve"> </w:t>
      </w:r>
      <w:r>
        <w:rPr>
          <w:rFonts w:ascii="Arial"/>
          <w:spacing w:val="-4"/>
          <w:sz w:val="16"/>
        </w:rPr>
        <w:t>disease</w:t>
      </w:r>
      <w:r>
        <w:rPr>
          <w:rFonts w:ascii="Arial"/>
          <w:spacing w:val="-10"/>
          <w:sz w:val="16"/>
        </w:rPr>
        <w:t xml:space="preserve"> </w:t>
      </w:r>
      <w:r>
        <w:rPr>
          <w:rFonts w:ascii="Arial"/>
          <w:spacing w:val="-4"/>
          <w:sz w:val="16"/>
        </w:rPr>
        <w:t>history</w:t>
      </w:r>
      <w:r>
        <w:rPr>
          <w:rFonts w:ascii="Arial"/>
          <w:spacing w:val="-8"/>
          <w:sz w:val="16"/>
        </w:rPr>
        <w:t xml:space="preserve"> </w:t>
      </w:r>
      <w:r>
        <w:rPr>
          <w:rFonts w:ascii="Arial"/>
          <w:spacing w:val="-4"/>
          <w:sz w:val="16"/>
        </w:rPr>
        <w:t>only</w:t>
      </w:r>
      <w:r>
        <w:rPr>
          <w:rFonts w:ascii="Arial"/>
          <w:spacing w:val="-2"/>
          <w:sz w:val="16"/>
        </w:rPr>
        <w:t xml:space="preserve"> </w:t>
      </w:r>
      <w:r>
        <w:rPr>
          <w:rFonts w:ascii="Arial"/>
          <w:spacing w:val="-4"/>
          <w:sz w:val="16"/>
        </w:rPr>
        <w:t>(disease</w:t>
      </w:r>
      <w:r>
        <w:rPr>
          <w:rFonts w:ascii="Arial"/>
          <w:spacing w:val="-9"/>
          <w:sz w:val="16"/>
        </w:rPr>
        <w:t xml:space="preserve"> </w:t>
      </w:r>
      <w:r>
        <w:rPr>
          <w:rFonts w:ascii="Arial"/>
          <w:spacing w:val="-4"/>
          <w:sz w:val="16"/>
        </w:rPr>
        <w:t>not</w:t>
      </w:r>
      <w:r>
        <w:rPr>
          <w:rFonts w:ascii="Arial"/>
          <w:spacing w:val="-27"/>
          <w:sz w:val="16"/>
        </w:rPr>
        <w:t xml:space="preserve"> </w:t>
      </w:r>
      <w:r>
        <w:rPr>
          <w:rFonts w:ascii="Arial"/>
          <w:spacing w:val="-3"/>
          <w:sz w:val="16"/>
        </w:rPr>
        <w:t>active)</w:t>
      </w:r>
    </w:p>
    <w:p w14:paraId="047368FF" w14:textId="77777777" w:rsidR="00190658" w:rsidRDefault="005C1088" w:rsidP="006A4B42">
      <w:pPr>
        <w:pStyle w:val="ListParagraph"/>
        <w:numPr>
          <w:ilvl w:val="0"/>
          <w:numId w:val="80"/>
        </w:numPr>
        <w:tabs>
          <w:tab w:val="left" w:pos="1297"/>
          <w:tab w:val="left" w:pos="1298"/>
          <w:tab w:val="left" w:pos="2533"/>
        </w:tabs>
        <w:spacing w:before="55"/>
        <w:ind w:right="559" w:hanging="1969"/>
        <w:rPr>
          <w:rFonts w:ascii="Arial"/>
          <w:sz w:val="16"/>
        </w:rPr>
      </w:pPr>
      <w:r>
        <w:rPr>
          <w:rFonts w:ascii="Arial"/>
          <w:sz w:val="16"/>
        </w:rPr>
        <w:t>Not reportable</w:t>
      </w:r>
      <w:r>
        <w:rPr>
          <w:rFonts w:ascii="Arial"/>
          <w:sz w:val="16"/>
        </w:rPr>
        <w:tab/>
        <w:t>Type</w:t>
      </w:r>
      <w:r>
        <w:rPr>
          <w:rFonts w:ascii="Arial"/>
          <w:spacing w:val="-8"/>
          <w:sz w:val="16"/>
        </w:rPr>
        <w:t xml:space="preserve"> </w:t>
      </w:r>
      <w:r>
        <w:rPr>
          <w:rFonts w:ascii="Arial"/>
          <w:sz w:val="16"/>
        </w:rPr>
        <w:t>of</w:t>
      </w:r>
      <w:r>
        <w:rPr>
          <w:rFonts w:ascii="Arial"/>
          <w:spacing w:val="-3"/>
          <w:sz w:val="16"/>
        </w:rPr>
        <w:t xml:space="preserve"> </w:t>
      </w:r>
      <w:r>
        <w:rPr>
          <w:rFonts w:ascii="Arial"/>
          <w:sz w:val="16"/>
        </w:rPr>
        <w:t>case</w:t>
      </w:r>
      <w:r>
        <w:rPr>
          <w:rFonts w:ascii="Arial"/>
          <w:spacing w:val="-2"/>
          <w:sz w:val="16"/>
        </w:rPr>
        <w:t xml:space="preserve"> </w:t>
      </w:r>
      <w:r>
        <w:rPr>
          <w:rFonts w:ascii="Arial"/>
          <w:sz w:val="16"/>
        </w:rPr>
        <w:t>not</w:t>
      </w:r>
      <w:r>
        <w:rPr>
          <w:rFonts w:ascii="Arial"/>
          <w:spacing w:val="-2"/>
          <w:sz w:val="16"/>
        </w:rPr>
        <w:t xml:space="preserve"> </w:t>
      </w:r>
      <w:r>
        <w:rPr>
          <w:rFonts w:ascii="Arial"/>
          <w:sz w:val="16"/>
        </w:rPr>
        <w:t>required</w:t>
      </w:r>
      <w:r>
        <w:rPr>
          <w:rFonts w:ascii="Arial"/>
          <w:spacing w:val="-2"/>
          <w:sz w:val="16"/>
        </w:rPr>
        <w:t xml:space="preserve"> </w:t>
      </w:r>
      <w:r>
        <w:rPr>
          <w:rFonts w:ascii="Arial"/>
          <w:sz w:val="16"/>
        </w:rPr>
        <w:t>by</w:t>
      </w:r>
      <w:r>
        <w:rPr>
          <w:rFonts w:ascii="Arial"/>
          <w:spacing w:val="-2"/>
          <w:sz w:val="16"/>
        </w:rPr>
        <w:t xml:space="preserve"> </w:t>
      </w:r>
      <w:r>
        <w:rPr>
          <w:rFonts w:ascii="Arial"/>
          <w:sz w:val="16"/>
        </w:rPr>
        <w:t>MCR</w:t>
      </w:r>
      <w:r>
        <w:rPr>
          <w:rFonts w:ascii="Arial"/>
          <w:spacing w:val="-4"/>
          <w:sz w:val="16"/>
        </w:rPr>
        <w:t xml:space="preserve"> </w:t>
      </w:r>
      <w:r>
        <w:rPr>
          <w:rFonts w:ascii="Arial"/>
          <w:sz w:val="16"/>
        </w:rPr>
        <w:t>to</w:t>
      </w:r>
      <w:r>
        <w:rPr>
          <w:rFonts w:ascii="Arial"/>
          <w:spacing w:val="-2"/>
          <w:sz w:val="16"/>
        </w:rPr>
        <w:t xml:space="preserve"> </w:t>
      </w:r>
      <w:r>
        <w:rPr>
          <w:rFonts w:ascii="Arial"/>
          <w:sz w:val="16"/>
        </w:rPr>
        <w:t>be</w:t>
      </w:r>
      <w:r>
        <w:rPr>
          <w:rFonts w:ascii="Arial"/>
          <w:spacing w:val="-3"/>
          <w:sz w:val="16"/>
        </w:rPr>
        <w:t xml:space="preserve"> </w:t>
      </w:r>
      <w:r>
        <w:rPr>
          <w:rFonts w:ascii="Arial"/>
          <w:sz w:val="16"/>
        </w:rPr>
        <w:t>accessioned</w:t>
      </w:r>
      <w:r>
        <w:rPr>
          <w:rFonts w:ascii="Arial"/>
          <w:spacing w:val="-4"/>
          <w:sz w:val="16"/>
        </w:rPr>
        <w:t xml:space="preserve"> </w:t>
      </w:r>
      <w:r>
        <w:rPr>
          <w:rFonts w:ascii="Arial"/>
          <w:sz w:val="16"/>
        </w:rPr>
        <w:t>(for</w:t>
      </w:r>
      <w:r>
        <w:rPr>
          <w:rFonts w:ascii="Arial"/>
          <w:spacing w:val="-2"/>
          <w:sz w:val="16"/>
        </w:rPr>
        <w:t xml:space="preserve"> </w:t>
      </w:r>
      <w:r>
        <w:rPr>
          <w:rFonts w:ascii="Arial"/>
          <w:sz w:val="16"/>
        </w:rPr>
        <w:t>example,</w:t>
      </w:r>
      <w:r>
        <w:rPr>
          <w:rFonts w:ascii="Arial"/>
          <w:spacing w:val="-2"/>
          <w:sz w:val="16"/>
        </w:rPr>
        <w:t xml:space="preserve"> </w:t>
      </w:r>
      <w:r>
        <w:rPr>
          <w:rFonts w:ascii="Arial"/>
          <w:sz w:val="16"/>
        </w:rPr>
        <w:t>a</w:t>
      </w:r>
      <w:r>
        <w:rPr>
          <w:rFonts w:ascii="Arial"/>
          <w:spacing w:val="-4"/>
          <w:sz w:val="16"/>
        </w:rPr>
        <w:t xml:space="preserve"> </w:t>
      </w:r>
      <w:r>
        <w:rPr>
          <w:rFonts w:ascii="Arial"/>
          <w:sz w:val="16"/>
        </w:rPr>
        <w:t>benign</w:t>
      </w:r>
      <w:r>
        <w:rPr>
          <w:rFonts w:ascii="Arial"/>
          <w:spacing w:val="-2"/>
          <w:sz w:val="16"/>
        </w:rPr>
        <w:t xml:space="preserve"> </w:t>
      </w:r>
      <w:r>
        <w:rPr>
          <w:rFonts w:ascii="Arial"/>
          <w:sz w:val="16"/>
        </w:rPr>
        <w:t>colon</w:t>
      </w:r>
      <w:r>
        <w:rPr>
          <w:rFonts w:ascii="Arial"/>
          <w:spacing w:val="-1"/>
          <w:sz w:val="16"/>
        </w:rPr>
        <w:t xml:space="preserve"> </w:t>
      </w:r>
      <w:r>
        <w:rPr>
          <w:rFonts w:ascii="Arial"/>
          <w:sz w:val="16"/>
        </w:rPr>
        <w:t>tumor)</w:t>
      </w:r>
      <w:r>
        <w:rPr>
          <w:rFonts w:ascii="Arial"/>
          <w:spacing w:val="-42"/>
          <w:sz w:val="16"/>
        </w:rPr>
        <w:t xml:space="preserve"> </w:t>
      </w:r>
      <w:r>
        <w:rPr>
          <w:rFonts w:ascii="Arial"/>
          <w:spacing w:val="-1"/>
          <w:sz w:val="16"/>
        </w:rPr>
        <w:t>AND</w:t>
      </w:r>
      <w:r>
        <w:rPr>
          <w:rFonts w:ascii="Arial"/>
          <w:sz w:val="16"/>
        </w:rPr>
        <w:t xml:space="preserve"> </w:t>
      </w:r>
      <w:r>
        <w:rPr>
          <w:rFonts w:ascii="Arial"/>
          <w:spacing w:val="-1"/>
          <w:sz w:val="16"/>
        </w:rPr>
        <w:t>initial</w:t>
      </w:r>
      <w:r>
        <w:rPr>
          <w:rFonts w:ascii="Arial"/>
          <w:spacing w:val="1"/>
          <w:sz w:val="16"/>
        </w:rPr>
        <w:t xml:space="preserve"> </w:t>
      </w:r>
      <w:r>
        <w:rPr>
          <w:rFonts w:ascii="Arial"/>
          <w:spacing w:val="-1"/>
          <w:sz w:val="16"/>
        </w:rPr>
        <w:t>diagnosis AND</w:t>
      </w:r>
      <w:r>
        <w:rPr>
          <w:rFonts w:ascii="Arial"/>
          <w:sz w:val="16"/>
        </w:rPr>
        <w:t xml:space="preserve"> </w:t>
      </w:r>
      <w:r>
        <w:rPr>
          <w:rFonts w:ascii="Arial"/>
          <w:spacing w:val="-1"/>
          <w:sz w:val="16"/>
        </w:rPr>
        <w:t>part</w:t>
      </w:r>
      <w:r>
        <w:rPr>
          <w:rFonts w:ascii="Arial"/>
          <w:spacing w:val="2"/>
          <w:sz w:val="16"/>
        </w:rPr>
        <w:t xml:space="preserve"> </w:t>
      </w:r>
      <w:r>
        <w:rPr>
          <w:rFonts w:ascii="Arial"/>
          <w:spacing w:val="-1"/>
          <w:sz w:val="16"/>
        </w:rPr>
        <w:t>or</w:t>
      </w:r>
      <w:r>
        <w:rPr>
          <w:rFonts w:ascii="Arial"/>
          <w:spacing w:val="-5"/>
          <w:sz w:val="16"/>
        </w:rPr>
        <w:t xml:space="preserve"> </w:t>
      </w:r>
      <w:r>
        <w:rPr>
          <w:rFonts w:ascii="Arial"/>
          <w:sz w:val="16"/>
        </w:rPr>
        <w:t>all</w:t>
      </w:r>
      <w:r>
        <w:rPr>
          <w:rFonts w:ascii="Arial"/>
          <w:spacing w:val="1"/>
          <w:sz w:val="16"/>
        </w:rPr>
        <w:t xml:space="preserve"> </w:t>
      </w:r>
      <w:r>
        <w:rPr>
          <w:rFonts w:ascii="Arial"/>
          <w:sz w:val="16"/>
        </w:rPr>
        <w:t>of</w:t>
      </w:r>
      <w:r>
        <w:rPr>
          <w:rFonts w:ascii="Arial"/>
          <w:spacing w:val="-1"/>
          <w:sz w:val="16"/>
        </w:rPr>
        <w:t xml:space="preserve"> </w:t>
      </w:r>
      <w:r>
        <w:rPr>
          <w:rFonts w:ascii="Arial"/>
          <w:sz w:val="16"/>
        </w:rPr>
        <w:t>first</w:t>
      </w:r>
      <w:r>
        <w:rPr>
          <w:rFonts w:ascii="Arial"/>
          <w:spacing w:val="-1"/>
          <w:sz w:val="16"/>
        </w:rPr>
        <w:t xml:space="preserve"> </w:t>
      </w:r>
      <w:r>
        <w:rPr>
          <w:rFonts w:ascii="Arial"/>
          <w:sz w:val="16"/>
        </w:rPr>
        <w:t>course</w:t>
      </w:r>
      <w:r>
        <w:rPr>
          <w:rFonts w:ascii="Arial"/>
          <w:spacing w:val="-2"/>
          <w:sz w:val="16"/>
        </w:rPr>
        <w:t xml:space="preserve"> </w:t>
      </w:r>
      <w:r>
        <w:rPr>
          <w:rFonts w:ascii="Arial"/>
          <w:sz w:val="16"/>
        </w:rPr>
        <w:t>treatment</w:t>
      </w:r>
      <w:r>
        <w:rPr>
          <w:rFonts w:ascii="Arial"/>
          <w:spacing w:val="-1"/>
          <w:sz w:val="16"/>
        </w:rPr>
        <w:t xml:space="preserve"> </w:t>
      </w:r>
      <w:r>
        <w:rPr>
          <w:rFonts w:ascii="Arial"/>
          <w:sz w:val="16"/>
        </w:rPr>
        <w:t>by</w:t>
      </w:r>
      <w:r>
        <w:rPr>
          <w:rFonts w:ascii="Arial"/>
          <w:spacing w:val="2"/>
          <w:sz w:val="16"/>
        </w:rPr>
        <w:t xml:space="preserve"> </w:t>
      </w:r>
      <w:r>
        <w:rPr>
          <w:rFonts w:ascii="Arial"/>
          <w:sz w:val="16"/>
        </w:rPr>
        <w:t>reporting</w:t>
      </w:r>
      <w:r>
        <w:rPr>
          <w:rFonts w:ascii="Arial"/>
          <w:spacing w:val="-14"/>
          <w:sz w:val="16"/>
        </w:rPr>
        <w:t xml:space="preserve"> </w:t>
      </w:r>
      <w:proofErr w:type="gramStart"/>
      <w:r>
        <w:rPr>
          <w:rFonts w:ascii="Arial"/>
          <w:sz w:val="16"/>
        </w:rPr>
        <w:t>facility</w:t>
      </w:r>
      <w:proofErr w:type="gramEnd"/>
    </w:p>
    <w:p w14:paraId="5A8FA406" w14:textId="3884658D" w:rsidR="00190658" w:rsidRDefault="005C1088" w:rsidP="006A4B42">
      <w:pPr>
        <w:pStyle w:val="ListParagraph"/>
        <w:numPr>
          <w:ilvl w:val="0"/>
          <w:numId w:val="80"/>
        </w:numPr>
        <w:tabs>
          <w:tab w:val="left" w:pos="1297"/>
          <w:tab w:val="left" w:pos="1298"/>
          <w:tab w:val="left" w:pos="2533"/>
        </w:tabs>
        <w:spacing w:before="73"/>
        <w:ind w:right="557" w:hanging="1969"/>
        <w:rPr>
          <w:rFonts w:ascii="Arial" w:hAnsi="Arial"/>
          <w:sz w:val="16"/>
        </w:rPr>
      </w:pPr>
      <w:r>
        <w:rPr>
          <w:rFonts w:ascii="Arial" w:hAnsi="Arial"/>
          <w:sz w:val="16"/>
        </w:rPr>
        <w:t>Reportable</w:t>
      </w:r>
      <w:r>
        <w:rPr>
          <w:rFonts w:ascii="Arial" w:hAnsi="Arial"/>
          <w:sz w:val="16"/>
        </w:rPr>
        <w:tab/>
        <w:t>Case diagnosed before program’s Reference Date AND initial diagnosis AND all or part</w:t>
      </w:r>
      <w:r w:rsidR="00B35859">
        <w:rPr>
          <w:rFonts w:ascii="Arial" w:hAnsi="Arial"/>
          <w:sz w:val="16"/>
        </w:rPr>
        <w:t xml:space="preserve"> </w:t>
      </w:r>
      <w:r>
        <w:rPr>
          <w:rFonts w:ascii="Arial" w:hAnsi="Arial"/>
          <w:sz w:val="16"/>
        </w:rPr>
        <w:t>of</w:t>
      </w:r>
      <w:r>
        <w:rPr>
          <w:rFonts w:ascii="Arial" w:hAnsi="Arial"/>
          <w:spacing w:val="-42"/>
          <w:sz w:val="16"/>
        </w:rPr>
        <w:t xml:space="preserve"> </w:t>
      </w:r>
      <w:r>
        <w:rPr>
          <w:rFonts w:ascii="Arial" w:hAnsi="Arial"/>
          <w:sz w:val="16"/>
        </w:rPr>
        <w:t>first</w:t>
      </w:r>
      <w:r>
        <w:rPr>
          <w:rFonts w:ascii="Arial" w:hAnsi="Arial"/>
          <w:spacing w:val="-2"/>
          <w:sz w:val="16"/>
        </w:rPr>
        <w:t xml:space="preserve"> </w:t>
      </w:r>
      <w:r>
        <w:rPr>
          <w:rFonts w:ascii="Arial" w:hAnsi="Arial"/>
          <w:sz w:val="16"/>
        </w:rPr>
        <w:t>course</w:t>
      </w:r>
      <w:r>
        <w:rPr>
          <w:rFonts w:ascii="Arial" w:hAnsi="Arial"/>
          <w:spacing w:val="-2"/>
          <w:sz w:val="16"/>
        </w:rPr>
        <w:t xml:space="preserve"> </w:t>
      </w:r>
      <w:r>
        <w:rPr>
          <w:rFonts w:ascii="Arial" w:hAnsi="Arial"/>
          <w:sz w:val="16"/>
        </w:rPr>
        <w:t>treatment</w:t>
      </w:r>
      <w:r>
        <w:rPr>
          <w:rFonts w:ascii="Arial" w:hAnsi="Arial"/>
          <w:spacing w:val="2"/>
          <w:sz w:val="16"/>
        </w:rPr>
        <w:t xml:space="preserve"> </w:t>
      </w:r>
      <w:r>
        <w:rPr>
          <w:rFonts w:ascii="Arial" w:hAnsi="Arial"/>
          <w:sz w:val="16"/>
        </w:rPr>
        <w:t>by</w:t>
      </w:r>
      <w:r>
        <w:rPr>
          <w:rFonts w:ascii="Arial" w:hAnsi="Arial"/>
          <w:spacing w:val="2"/>
          <w:sz w:val="16"/>
        </w:rPr>
        <w:t xml:space="preserve"> </w:t>
      </w:r>
      <w:r>
        <w:rPr>
          <w:rFonts w:ascii="Arial" w:hAnsi="Arial"/>
          <w:sz w:val="16"/>
        </w:rPr>
        <w:t>reporting</w:t>
      </w:r>
      <w:r>
        <w:rPr>
          <w:rFonts w:ascii="Arial" w:hAnsi="Arial"/>
          <w:spacing w:val="-7"/>
          <w:sz w:val="16"/>
        </w:rPr>
        <w:t xml:space="preserve"> </w:t>
      </w:r>
      <w:proofErr w:type="gramStart"/>
      <w:r>
        <w:rPr>
          <w:rFonts w:ascii="Arial" w:hAnsi="Arial"/>
          <w:sz w:val="16"/>
        </w:rPr>
        <w:t>facility</w:t>
      </w:r>
      <w:proofErr w:type="gramEnd"/>
    </w:p>
    <w:p w14:paraId="53946C85" w14:textId="77777777" w:rsidR="00190658" w:rsidRDefault="005C1088" w:rsidP="006A4B42">
      <w:pPr>
        <w:pStyle w:val="ListParagraph"/>
        <w:numPr>
          <w:ilvl w:val="0"/>
          <w:numId w:val="80"/>
        </w:numPr>
        <w:tabs>
          <w:tab w:val="left" w:pos="1297"/>
          <w:tab w:val="left" w:pos="1298"/>
          <w:tab w:val="left" w:pos="2533"/>
        </w:tabs>
        <w:spacing w:before="75" w:line="194" w:lineRule="auto"/>
        <w:ind w:right="465" w:hanging="1969"/>
        <w:rPr>
          <w:rFonts w:ascii="Arial"/>
          <w:sz w:val="16"/>
        </w:rPr>
      </w:pPr>
      <w:r>
        <w:rPr>
          <w:rFonts w:ascii="Arial"/>
          <w:position w:val="-2"/>
          <w:sz w:val="16"/>
        </w:rPr>
        <w:t>Not</w:t>
      </w:r>
      <w:r>
        <w:rPr>
          <w:rFonts w:ascii="Arial"/>
          <w:spacing w:val="-3"/>
          <w:position w:val="-2"/>
          <w:sz w:val="16"/>
        </w:rPr>
        <w:t xml:space="preserve"> </w:t>
      </w:r>
      <w:r>
        <w:rPr>
          <w:rFonts w:ascii="Arial"/>
          <w:position w:val="-2"/>
          <w:sz w:val="16"/>
        </w:rPr>
        <w:t>reportable</w:t>
      </w:r>
      <w:r>
        <w:rPr>
          <w:rFonts w:ascii="Arial"/>
          <w:position w:val="-2"/>
          <w:sz w:val="16"/>
        </w:rPr>
        <w:tab/>
      </w:r>
      <w:r>
        <w:rPr>
          <w:rFonts w:ascii="Arial"/>
          <w:sz w:val="16"/>
        </w:rPr>
        <w:t>Type of case not required by MCR to be accessioned (for example, a benign colon tumor)</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initial</w:t>
      </w:r>
      <w:r>
        <w:rPr>
          <w:rFonts w:ascii="Arial"/>
          <w:spacing w:val="1"/>
          <w:sz w:val="16"/>
        </w:rPr>
        <w:t xml:space="preserve"> </w:t>
      </w:r>
      <w:r>
        <w:rPr>
          <w:rFonts w:ascii="Arial"/>
          <w:spacing w:val="-1"/>
          <w:sz w:val="16"/>
        </w:rPr>
        <w:t>diagnosis</w:t>
      </w:r>
      <w:r>
        <w:rPr>
          <w:rFonts w:ascii="Arial"/>
          <w:spacing w:val="2"/>
          <w:sz w:val="16"/>
        </w:rPr>
        <w:t xml:space="preserve"> </w:t>
      </w:r>
      <w:r>
        <w:rPr>
          <w:rFonts w:ascii="Arial"/>
          <w:spacing w:val="-1"/>
          <w:sz w:val="16"/>
        </w:rPr>
        <w:t>elsewhere</w:t>
      </w:r>
      <w:r>
        <w:rPr>
          <w:rFonts w:ascii="Arial"/>
          <w:sz w:val="16"/>
        </w:rPr>
        <w:t xml:space="preserve"> </w:t>
      </w:r>
      <w:r>
        <w:rPr>
          <w:rFonts w:ascii="Arial"/>
          <w:spacing w:val="-1"/>
          <w:sz w:val="16"/>
        </w:rPr>
        <w:t>AND</w:t>
      </w:r>
      <w:r>
        <w:rPr>
          <w:rFonts w:ascii="Arial"/>
          <w:sz w:val="16"/>
        </w:rPr>
        <w:t xml:space="preserve"> </w:t>
      </w:r>
      <w:r>
        <w:rPr>
          <w:rFonts w:ascii="Arial"/>
          <w:spacing w:val="-1"/>
          <w:sz w:val="16"/>
        </w:rPr>
        <w:t>all</w:t>
      </w:r>
      <w:r>
        <w:rPr>
          <w:rFonts w:ascii="Arial"/>
          <w:spacing w:val="1"/>
          <w:sz w:val="16"/>
        </w:rPr>
        <w:t xml:space="preserve"> </w:t>
      </w:r>
      <w:r>
        <w:rPr>
          <w:rFonts w:ascii="Arial"/>
          <w:sz w:val="16"/>
        </w:rPr>
        <w:t>or</w:t>
      </w:r>
      <w:r>
        <w:rPr>
          <w:rFonts w:ascii="Arial"/>
          <w:spacing w:val="1"/>
          <w:sz w:val="16"/>
        </w:rPr>
        <w:t xml:space="preserve"> </w:t>
      </w:r>
      <w:r>
        <w:rPr>
          <w:rFonts w:ascii="Arial"/>
          <w:sz w:val="16"/>
        </w:rPr>
        <w:t>part</w:t>
      </w:r>
      <w:r>
        <w:rPr>
          <w:rFonts w:ascii="Arial"/>
          <w:spacing w:val="-1"/>
          <w:sz w:val="16"/>
        </w:rPr>
        <w:t xml:space="preserve"> </w:t>
      </w:r>
      <w:r>
        <w:rPr>
          <w:rFonts w:ascii="Arial"/>
          <w:sz w:val="16"/>
        </w:rPr>
        <w:t>of</w:t>
      </w:r>
      <w:r>
        <w:rPr>
          <w:rFonts w:ascii="Arial"/>
          <w:spacing w:val="-1"/>
          <w:sz w:val="16"/>
        </w:rPr>
        <w:t xml:space="preserve"> </w:t>
      </w:r>
      <w:r>
        <w:rPr>
          <w:rFonts w:ascii="Arial"/>
          <w:sz w:val="16"/>
        </w:rPr>
        <w:t>first</w:t>
      </w:r>
      <w:r>
        <w:rPr>
          <w:rFonts w:ascii="Arial"/>
          <w:spacing w:val="-1"/>
          <w:sz w:val="16"/>
        </w:rPr>
        <w:t xml:space="preserve"> </w:t>
      </w:r>
      <w:r>
        <w:rPr>
          <w:rFonts w:ascii="Arial"/>
          <w:sz w:val="16"/>
        </w:rPr>
        <w:t>course</w:t>
      </w:r>
      <w:r>
        <w:rPr>
          <w:rFonts w:ascii="Arial"/>
          <w:spacing w:val="-2"/>
          <w:sz w:val="16"/>
        </w:rPr>
        <w:t xml:space="preserve"> </w:t>
      </w:r>
      <w:r>
        <w:rPr>
          <w:rFonts w:ascii="Arial"/>
          <w:sz w:val="16"/>
        </w:rPr>
        <w:t>treatment</w:t>
      </w:r>
      <w:r>
        <w:rPr>
          <w:rFonts w:ascii="Arial"/>
          <w:spacing w:val="2"/>
          <w:sz w:val="16"/>
        </w:rPr>
        <w:t xml:space="preserve"> </w:t>
      </w:r>
      <w:r>
        <w:rPr>
          <w:rFonts w:ascii="Arial"/>
          <w:sz w:val="16"/>
        </w:rPr>
        <w:t>by</w:t>
      </w:r>
      <w:r>
        <w:rPr>
          <w:rFonts w:ascii="Arial"/>
          <w:spacing w:val="-1"/>
          <w:sz w:val="16"/>
        </w:rPr>
        <w:t xml:space="preserve"> </w:t>
      </w:r>
      <w:r>
        <w:rPr>
          <w:rFonts w:ascii="Arial"/>
          <w:sz w:val="16"/>
        </w:rPr>
        <w:t>reporting</w:t>
      </w:r>
      <w:r>
        <w:rPr>
          <w:rFonts w:ascii="Arial"/>
          <w:spacing w:val="-21"/>
          <w:sz w:val="16"/>
        </w:rPr>
        <w:t xml:space="preserve"> </w:t>
      </w:r>
      <w:proofErr w:type="gramStart"/>
      <w:r>
        <w:rPr>
          <w:rFonts w:ascii="Arial"/>
          <w:sz w:val="16"/>
        </w:rPr>
        <w:t>facility</w:t>
      </w:r>
      <w:proofErr w:type="gramEnd"/>
    </w:p>
    <w:p w14:paraId="00140B34" w14:textId="2DC6D29D" w:rsidR="00190658" w:rsidRDefault="005C1088" w:rsidP="006A4B42">
      <w:pPr>
        <w:pStyle w:val="ListParagraph"/>
        <w:numPr>
          <w:ilvl w:val="0"/>
          <w:numId w:val="80"/>
        </w:numPr>
        <w:tabs>
          <w:tab w:val="left" w:pos="1297"/>
          <w:tab w:val="left" w:pos="1298"/>
          <w:tab w:val="left" w:pos="2533"/>
        </w:tabs>
        <w:spacing w:before="62"/>
        <w:ind w:right="469" w:hanging="1969"/>
        <w:rPr>
          <w:rFonts w:ascii="Arial" w:hAnsi="Arial"/>
          <w:sz w:val="16"/>
        </w:rPr>
      </w:pPr>
      <w:r>
        <w:rPr>
          <w:rFonts w:ascii="Arial" w:hAnsi="Arial"/>
          <w:sz w:val="16"/>
        </w:rPr>
        <w:t>Reportable</w:t>
      </w:r>
      <w:r>
        <w:rPr>
          <w:rFonts w:ascii="Arial" w:hAnsi="Arial"/>
          <w:sz w:val="16"/>
        </w:rPr>
        <w:tab/>
        <w:t xml:space="preserve">Case diagnosed before program’s Reference Date AND initial diagnosis </w:t>
      </w:r>
      <w:r w:rsidR="00B35859">
        <w:rPr>
          <w:rFonts w:ascii="Arial" w:hAnsi="Arial"/>
          <w:sz w:val="16"/>
        </w:rPr>
        <w:t>elsewhere AND</w:t>
      </w:r>
      <w:r>
        <w:rPr>
          <w:rFonts w:ascii="Arial" w:hAnsi="Arial"/>
          <w:sz w:val="16"/>
        </w:rPr>
        <w:t xml:space="preserve"> all</w:t>
      </w:r>
      <w:r>
        <w:rPr>
          <w:rFonts w:ascii="Arial" w:hAnsi="Arial"/>
          <w:spacing w:val="-42"/>
          <w:sz w:val="16"/>
        </w:rPr>
        <w:t xml:space="preserve"> </w:t>
      </w:r>
      <w:r>
        <w:rPr>
          <w:rFonts w:ascii="Arial" w:hAnsi="Arial"/>
          <w:sz w:val="16"/>
        </w:rPr>
        <w:t>or</w:t>
      </w:r>
      <w:r>
        <w:rPr>
          <w:rFonts w:ascii="Arial" w:hAnsi="Arial"/>
          <w:spacing w:val="-1"/>
          <w:sz w:val="16"/>
        </w:rPr>
        <w:t xml:space="preserve"> </w:t>
      </w:r>
      <w:r>
        <w:rPr>
          <w:rFonts w:ascii="Arial" w:hAnsi="Arial"/>
          <w:sz w:val="16"/>
        </w:rPr>
        <w:t>part</w:t>
      </w:r>
      <w:r>
        <w:rPr>
          <w:rFonts w:ascii="Arial" w:hAnsi="Arial"/>
          <w:spacing w:val="2"/>
          <w:sz w:val="16"/>
        </w:rPr>
        <w:t xml:space="preserve"> </w:t>
      </w:r>
      <w:r>
        <w:rPr>
          <w:rFonts w:ascii="Arial" w:hAnsi="Arial"/>
          <w:sz w:val="16"/>
        </w:rPr>
        <w:t>of</w:t>
      </w:r>
      <w:r>
        <w:rPr>
          <w:rFonts w:ascii="Arial" w:hAnsi="Arial"/>
          <w:spacing w:val="-1"/>
          <w:sz w:val="16"/>
        </w:rPr>
        <w:t xml:space="preserve"> </w:t>
      </w:r>
      <w:r>
        <w:rPr>
          <w:rFonts w:ascii="Arial" w:hAnsi="Arial"/>
          <w:sz w:val="16"/>
        </w:rPr>
        <w:t>first</w:t>
      </w:r>
      <w:r>
        <w:rPr>
          <w:rFonts w:ascii="Arial" w:hAnsi="Arial"/>
          <w:spacing w:val="-1"/>
          <w:sz w:val="16"/>
        </w:rPr>
        <w:t xml:space="preserve"> </w:t>
      </w:r>
      <w:r>
        <w:rPr>
          <w:rFonts w:ascii="Arial" w:hAnsi="Arial"/>
          <w:sz w:val="16"/>
        </w:rPr>
        <w:t>course</w:t>
      </w:r>
      <w:r>
        <w:rPr>
          <w:rFonts w:ascii="Arial" w:hAnsi="Arial"/>
          <w:spacing w:val="-2"/>
          <w:sz w:val="16"/>
        </w:rPr>
        <w:t xml:space="preserve"> </w:t>
      </w:r>
      <w:r>
        <w:rPr>
          <w:rFonts w:ascii="Arial" w:hAnsi="Arial"/>
          <w:sz w:val="16"/>
        </w:rPr>
        <w:t>treatment</w:t>
      </w:r>
      <w:r>
        <w:rPr>
          <w:rFonts w:ascii="Arial" w:hAnsi="Arial"/>
          <w:spacing w:val="-2"/>
          <w:sz w:val="16"/>
        </w:rPr>
        <w:t xml:space="preserve"> </w:t>
      </w:r>
      <w:r>
        <w:rPr>
          <w:rFonts w:ascii="Arial" w:hAnsi="Arial"/>
          <w:sz w:val="16"/>
        </w:rPr>
        <w:t>by</w:t>
      </w:r>
      <w:r>
        <w:rPr>
          <w:rFonts w:ascii="Arial" w:hAnsi="Arial"/>
          <w:spacing w:val="-2"/>
          <w:sz w:val="16"/>
        </w:rPr>
        <w:t xml:space="preserve"> </w:t>
      </w:r>
      <w:proofErr w:type="gramStart"/>
      <w:r>
        <w:rPr>
          <w:rFonts w:ascii="Arial" w:hAnsi="Arial"/>
          <w:sz w:val="16"/>
        </w:rPr>
        <w:t>facility</w:t>
      </w:r>
      <w:proofErr w:type="gramEnd"/>
    </w:p>
    <w:p w14:paraId="1BFE780D" w14:textId="77777777" w:rsidR="00190658" w:rsidRDefault="005C1088" w:rsidP="006A4B42">
      <w:pPr>
        <w:pStyle w:val="ListParagraph"/>
        <w:numPr>
          <w:ilvl w:val="0"/>
          <w:numId w:val="80"/>
        </w:numPr>
        <w:tabs>
          <w:tab w:val="left" w:pos="1299"/>
          <w:tab w:val="left" w:pos="1300"/>
          <w:tab w:val="left" w:pos="2533"/>
        </w:tabs>
        <w:spacing w:before="57"/>
        <w:ind w:right="559" w:hanging="1969"/>
        <w:rPr>
          <w:rFonts w:ascii="Arial"/>
          <w:sz w:val="16"/>
        </w:rPr>
      </w:pPr>
      <w:r>
        <w:rPr>
          <w:rFonts w:ascii="Arial"/>
          <w:sz w:val="16"/>
        </w:rPr>
        <w:t>Reportable</w:t>
      </w:r>
      <w:r>
        <w:rPr>
          <w:rFonts w:ascii="Arial"/>
          <w:sz w:val="16"/>
        </w:rPr>
        <w:tab/>
      </w:r>
      <w:r>
        <w:rPr>
          <w:rFonts w:ascii="Arial"/>
          <w:spacing w:val="-1"/>
          <w:sz w:val="16"/>
        </w:rPr>
        <w:t xml:space="preserve">Initial diagnosis established </w:t>
      </w:r>
      <w:r>
        <w:rPr>
          <w:rFonts w:ascii="Arial"/>
          <w:sz w:val="16"/>
        </w:rPr>
        <w:t>by autopsy at the reporting facility, cancer not suspected prior</w:t>
      </w:r>
      <w:r>
        <w:rPr>
          <w:rFonts w:ascii="Arial"/>
          <w:spacing w:val="-42"/>
          <w:sz w:val="16"/>
        </w:rPr>
        <w:t xml:space="preserve"> </w:t>
      </w:r>
      <w:r>
        <w:rPr>
          <w:rFonts w:ascii="Arial"/>
          <w:sz w:val="16"/>
        </w:rPr>
        <w:t>to</w:t>
      </w:r>
      <w:r>
        <w:rPr>
          <w:rFonts w:ascii="Arial"/>
          <w:spacing w:val="-1"/>
          <w:sz w:val="16"/>
        </w:rPr>
        <w:t xml:space="preserve"> </w:t>
      </w:r>
      <w:proofErr w:type="gramStart"/>
      <w:r>
        <w:rPr>
          <w:rFonts w:ascii="Arial"/>
          <w:sz w:val="16"/>
        </w:rPr>
        <w:t>death</w:t>
      </w:r>
      <w:proofErr w:type="gramEnd"/>
    </w:p>
    <w:p w14:paraId="0C503A02" w14:textId="77777777" w:rsidR="00190658" w:rsidRDefault="005C1088">
      <w:pPr>
        <w:spacing w:before="130"/>
        <w:ind w:left="551" w:right="431"/>
        <w:jc w:val="center"/>
        <w:rPr>
          <w:rFonts w:ascii="Arial"/>
          <w:i/>
          <w:sz w:val="18"/>
        </w:rPr>
      </w:pPr>
      <w:r>
        <w:rPr>
          <w:rFonts w:ascii="Times New Roman"/>
          <w:i/>
          <w:sz w:val="20"/>
        </w:rPr>
        <w:t>Patient</w:t>
      </w:r>
      <w:r>
        <w:rPr>
          <w:rFonts w:ascii="Times New Roman"/>
          <w:i/>
          <w:spacing w:val="-3"/>
          <w:sz w:val="20"/>
        </w:rPr>
        <w:t xml:space="preserve"> </w:t>
      </w:r>
      <w:r>
        <w:rPr>
          <w:rFonts w:ascii="Times New Roman"/>
          <w:i/>
          <w:sz w:val="20"/>
        </w:rPr>
        <w:t>does</w:t>
      </w:r>
      <w:r>
        <w:rPr>
          <w:rFonts w:ascii="Times New Roman"/>
          <w:i/>
          <w:spacing w:val="-3"/>
          <w:sz w:val="20"/>
        </w:rPr>
        <w:t xml:space="preserve"> </w:t>
      </w:r>
      <w:r>
        <w:rPr>
          <w:rFonts w:ascii="Times New Roman"/>
          <w:i/>
          <w:sz w:val="20"/>
        </w:rPr>
        <w:t>not</w:t>
      </w:r>
      <w:r>
        <w:rPr>
          <w:rFonts w:ascii="Times New Roman"/>
          <w:i/>
          <w:spacing w:val="-2"/>
          <w:sz w:val="20"/>
        </w:rPr>
        <w:t xml:space="preserve"> </w:t>
      </w:r>
      <w:r>
        <w:rPr>
          <w:rFonts w:ascii="Times New Roman"/>
          <w:i/>
          <w:sz w:val="20"/>
        </w:rPr>
        <w:t>appear</w:t>
      </w:r>
      <w:r>
        <w:rPr>
          <w:rFonts w:ascii="Times New Roman"/>
          <w:i/>
          <w:spacing w:val="-3"/>
          <w:sz w:val="20"/>
        </w:rPr>
        <w:t xml:space="preserve"> </w:t>
      </w:r>
      <w:r>
        <w:rPr>
          <w:rFonts w:ascii="Times New Roman"/>
          <w:i/>
          <w:sz w:val="20"/>
        </w:rPr>
        <w:t>in</w:t>
      </w:r>
      <w:r>
        <w:rPr>
          <w:rFonts w:ascii="Times New Roman"/>
          <w:i/>
          <w:spacing w:val="-1"/>
          <w:sz w:val="20"/>
        </w:rPr>
        <w:t xml:space="preserve"> </w:t>
      </w:r>
      <w:r>
        <w:rPr>
          <w:rFonts w:ascii="Times New Roman"/>
          <w:i/>
          <w:sz w:val="20"/>
        </w:rPr>
        <w:t>person</w:t>
      </w:r>
      <w:r>
        <w:rPr>
          <w:rFonts w:ascii="Times New Roman"/>
          <w:i/>
          <w:spacing w:val="-1"/>
          <w:sz w:val="20"/>
        </w:rPr>
        <w:t xml:space="preserve"> </w:t>
      </w:r>
      <w:r>
        <w:rPr>
          <w:rFonts w:ascii="Times New Roman"/>
          <w:i/>
          <w:sz w:val="20"/>
        </w:rPr>
        <w:t>at</w:t>
      </w:r>
      <w:r>
        <w:rPr>
          <w:rFonts w:ascii="Times New Roman"/>
          <w:i/>
          <w:spacing w:val="-3"/>
          <w:sz w:val="20"/>
        </w:rPr>
        <w:t xml:space="preserve"> </w:t>
      </w:r>
      <w:r>
        <w:rPr>
          <w:rFonts w:ascii="Times New Roman"/>
          <w:i/>
          <w:sz w:val="20"/>
        </w:rPr>
        <w:t>reporting</w:t>
      </w:r>
      <w:r>
        <w:rPr>
          <w:rFonts w:ascii="Times New Roman"/>
          <w:i/>
          <w:spacing w:val="-1"/>
          <w:sz w:val="20"/>
        </w:rPr>
        <w:t xml:space="preserve"> </w:t>
      </w:r>
      <w:r>
        <w:rPr>
          <w:rFonts w:ascii="Times New Roman"/>
          <w:i/>
          <w:sz w:val="20"/>
        </w:rPr>
        <w:t>facilit</w:t>
      </w:r>
      <w:r>
        <w:rPr>
          <w:rFonts w:ascii="Arial"/>
          <w:i/>
          <w:sz w:val="18"/>
        </w:rPr>
        <w:t>y</w:t>
      </w:r>
      <w:r>
        <w:rPr>
          <w:rFonts w:ascii="Arial"/>
          <w:i/>
          <w:spacing w:val="-1"/>
          <w:sz w:val="18"/>
        </w:rPr>
        <w:t xml:space="preserve"> </w:t>
      </w:r>
      <w:r>
        <w:rPr>
          <w:rFonts w:ascii="Arial"/>
          <w:i/>
          <w:sz w:val="18"/>
        </w:rPr>
        <w:t>(could</w:t>
      </w:r>
      <w:r>
        <w:rPr>
          <w:rFonts w:ascii="Arial"/>
          <w:i/>
          <w:spacing w:val="-4"/>
          <w:sz w:val="18"/>
        </w:rPr>
        <w:t xml:space="preserve"> </w:t>
      </w:r>
      <w:r>
        <w:rPr>
          <w:rFonts w:ascii="Arial"/>
          <w:i/>
          <w:sz w:val="18"/>
        </w:rPr>
        <w:t>be</w:t>
      </w:r>
      <w:r>
        <w:rPr>
          <w:rFonts w:ascii="Arial"/>
          <w:i/>
          <w:spacing w:val="-1"/>
          <w:sz w:val="18"/>
        </w:rPr>
        <w:t xml:space="preserve"> </w:t>
      </w:r>
      <w:r>
        <w:rPr>
          <w:rFonts w:ascii="Arial"/>
          <w:i/>
          <w:sz w:val="18"/>
        </w:rPr>
        <w:t>reportable</w:t>
      </w:r>
      <w:r>
        <w:rPr>
          <w:rFonts w:ascii="Arial"/>
          <w:i/>
          <w:spacing w:val="-4"/>
          <w:sz w:val="18"/>
        </w:rPr>
        <w:t xml:space="preserve"> </w:t>
      </w:r>
      <w:r>
        <w:rPr>
          <w:rFonts w:ascii="Arial"/>
          <w:i/>
          <w:sz w:val="18"/>
        </w:rPr>
        <w:t>by</w:t>
      </w:r>
      <w:r>
        <w:rPr>
          <w:rFonts w:ascii="Arial"/>
          <w:i/>
          <w:spacing w:val="-4"/>
          <w:sz w:val="18"/>
        </w:rPr>
        <w:t xml:space="preserve"> </w:t>
      </w:r>
      <w:r>
        <w:rPr>
          <w:rFonts w:ascii="Arial"/>
          <w:i/>
          <w:sz w:val="18"/>
        </w:rPr>
        <w:t>agreement</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2"/>
          <w:sz w:val="18"/>
        </w:rPr>
        <w:t xml:space="preserve"> </w:t>
      </w:r>
      <w:r>
        <w:rPr>
          <w:rFonts w:ascii="Arial"/>
          <w:i/>
          <w:sz w:val="18"/>
        </w:rPr>
        <w:t>facility)</w:t>
      </w:r>
    </w:p>
    <w:p w14:paraId="7CCE1113" w14:textId="77777777" w:rsidR="00190658" w:rsidRDefault="005C1088">
      <w:pPr>
        <w:tabs>
          <w:tab w:val="left" w:pos="951"/>
          <w:tab w:val="left" w:pos="2199"/>
          <w:tab w:val="left" w:pos="8751"/>
        </w:tabs>
        <w:spacing w:before="57"/>
        <w:ind w:left="127"/>
        <w:jc w:val="center"/>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Code</w:t>
      </w:r>
      <w:r>
        <w:rPr>
          <w:rFonts w:ascii="Arial"/>
          <w:b/>
          <w:color w:val="000000"/>
          <w:sz w:val="18"/>
          <w:shd w:val="clear" w:color="auto" w:fill="CACACA"/>
        </w:rPr>
        <w:tab/>
        <w:t>MCR</w:t>
      </w:r>
      <w:r>
        <w:rPr>
          <w:rFonts w:ascii="Arial"/>
          <w:b/>
          <w:color w:val="000000"/>
          <w:spacing w:val="-3"/>
          <w:sz w:val="18"/>
          <w:shd w:val="clear" w:color="auto" w:fill="CACACA"/>
        </w:rPr>
        <w:t xml:space="preserve"> </w:t>
      </w:r>
      <w:r>
        <w:rPr>
          <w:rFonts w:ascii="Arial"/>
          <w:b/>
          <w:color w:val="000000"/>
          <w:sz w:val="18"/>
          <w:shd w:val="clear" w:color="auto" w:fill="CACACA"/>
        </w:rPr>
        <w:t>status</w:t>
      </w:r>
      <w:r>
        <w:rPr>
          <w:rFonts w:ascii="Arial"/>
          <w:b/>
          <w:color w:val="000000"/>
          <w:sz w:val="18"/>
          <w:shd w:val="clear" w:color="auto" w:fill="CACACA"/>
        </w:rPr>
        <w:tab/>
        <w:t>Definition</w:t>
      </w:r>
      <w:r>
        <w:rPr>
          <w:rFonts w:ascii="Arial"/>
          <w:b/>
          <w:color w:val="000000"/>
          <w:sz w:val="18"/>
          <w:shd w:val="clear" w:color="auto" w:fill="CACACA"/>
        </w:rPr>
        <w:tab/>
      </w:r>
    </w:p>
    <w:p w14:paraId="08720882" w14:textId="77777777" w:rsidR="00190658" w:rsidRDefault="005C1088" w:rsidP="006A4B42">
      <w:pPr>
        <w:pStyle w:val="ListParagraph"/>
        <w:numPr>
          <w:ilvl w:val="0"/>
          <w:numId w:val="79"/>
        </w:numPr>
        <w:tabs>
          <w:tab w:val="left" w:pos="1287"/>
          <w:tab w:val="left" w:pos="1288"/>
          <w:tab w:val="left" w:pos="2536"/>
        </w:tabs>
        <w:spacing w:before="35"/>
        <w:rPr>
          <w:rFonts w:ascii="Arial" w:hAnsi="Arial"/>
          <w:sz w:val="16"/>
        </w:rPr>
      </w:pPr>
      <w:r>
        <w:rPr>
          <w:rFonts w:ascii="Arial" w:hAnsi="Arial"/>
          <w:sz w:val="16"/>
        </w:rPr>
        <w:t>Not reportable</w:t>
      </w:r>
      <w:r>
        <w:rPr>
          <w:rFonts w:ascii="Arial" w:hAnsi="Arial"/>
          <w:sz w:val="16"/>
        </w:rPr>
        <w:tab/>
      </w:r>
      <w:r>
        <w:rPr>
          <w:rFonts w:ascii="Arial" w:hAnsi="Arial"/>
          <w:spacing w:val="-1"/>
          <w:sz w:val="16"/>
        </w:rPr>
        <w:t>Diagnosis</w:t>
      </w:r>
      <w:r>
        <w:rPr>
          <w:rFonts w:ascii="Arial" w:hAnsi="Arial"/>
          <w:sz w:val="16"/>
        </w:rPr>
        <w:t xml:space="preserve"> </w:t>
      </w:r>
      <w:r>
        <w:rPr>
          <w:rFonts w:ascii="Arial" w:hAnsi="Arial"/>
          <w:spacing w:val="-1"/>
          <w:sz w:val="16"/>
        </w:rPr>
        <w:t>AND</w:t>
      </w:r>
      <w:r>
        <w:rPr>
          <w:rFonts w:ascii="Arial" w:hAnsi="Arial"/>
          <w:sz w:val="16"/>
        </w:rPr>
        <w:t xml:space="preserve"> </w:t>
      </w:r>
      <w:r>
        <w:rPr>
          <w:rFonts w:ascii="Arial" w:hAnsi="Arial"/>
          <w:spacing w:val="-1"/>
          <w:sz w:val="16"/>
        </w:rPr>
        <w:t>all</w:t>
      </w:r>
      <w:r>
        <w:rPr>
          <w:rFonts w:ascii="Arial" w:hAnsi="Arial"/>
          <w:sz w:val="16"/>
        </w:rPr>
        <w:t xml:space="preserve"> </w:t>
      </w:r>
      <w:r>
        <w:rPr>
          <w:rFonts w:ascii="Arial" w:hAnsi="Arial"/>
          <w:spacing w:val="-1"/>
          <w:sz w:val="16"/>
        </w:rPr>
        <w:t>first course</w:t>
      </w:r>
      <w:r>
        <w:rPr>
          <w:rFonts w:ascii="Arial" w:hAnsi="Arial"/>
          <w:spacing w:val="-2"/>
          <w:sz w:val="16"/>
        </w:rPr>
        <w:t xml:space="preserve"> </w:t>
      </w:r>
      <w:r>
        <w:rPr>
          <w:rFonts w:ascii="Arial" w:hAnsi="Arial"/>
          <w:sz w:val="16"/>
        </w:rPr>
        <w:t>treatment</w:t>
      </w:r>
      <w:r>
        <w:rPr>
          <w:rFonts w:ascii="Arial" w:hAnsi="Arial"/>
          <w:spacing w:val="-1"/>
          <w:sz w:val="16"/>
        </w:rPr>
        <w:t xml:space="preserve"> </w:t>
      </w:r>
      <w:r>
        <w:rPr>
          <w:rFonts w:ascii="Arial" w:hAnsi="Arial"/>
          <w:sz w:val="16"/>
        </w:rPr>
        <w:t>given at</w:t>
      </w:r>
      <w:r>
        <w:rPr>
          <w:rFonts w:ascii="Arial" w:hAnsi="Arial"/>
          <w:spacing w:val="-1"/>
          <w:sz w:val="16"/>
        </w:rPr>
        <w:t xml:space="preserve"> </w:t>
      </w:r>
      <w:r>
        <w:rPr>
          <w:rFonts w:ascii="Arial" w:hAnsi="Arial"/>
          <w:sz w:val="16"/>
        </w:rPr>
        <w:t>the</w:t>
      </w:r>
      <w:r>
        <w:rPr>
          <w:rFonts w:ascii="Arial" w:hAnsi="Arial"/>
          <w:spacing w:val="-1"/>
          <w:sz w:val="16"/>
        </w:rPr>
        <w:t xml:space="preserve"> </w:t>
      </w:r>
      <w:r>
        <w:rPr>
          <w:rFonts w:ascii="Arial" w:hAnsi="Arial"/>
          <w:sz w:val="16"/>
        </w:rPr>
        <w:t>same</w:t>
      </w:r>
      <w:r>
        <w:rPr>
          <w:rFonts w:ascii="Arial" w:hAnsi="Arial"/>
          <w:spacing w:val="-2"/>
          <w:sz w:val="16"/>
        </w:rPr>
        <w:t xml:space="preserve"> </w:t>
      </w:r>
      <w:r>
        <w:rPr>
          <w:rFonts w:ascii="Arial" w:hAnsi="Arial"/>
          <w:sz w:val="16"/>
        </w:rPr>
        <w:t>staff</w:t>
      </w:r>
      <w:r>
        <w:rPr>
          <w:rFonts w:ascii="Arial" w:hAnsi="Arial"/>
          <w:spacing w:val="2"/>
          <w:sz w:val="16"/>
        </w:rPr>
        <w:t xml:space="preserve"> </w:t>
      </w:r>
      <w:r>
        <w:rPr>
          <w:rFonts w:ascii="Arial" w:hAnsi="Arial"/>
          <w:sz w:val="16"/>
        </w:rPr>
        <w:t>physician’s</w:t>
      </w:r>
      <w:r>
        <w:rPr>
          <w:rFonts w:ascii="Arial" w:hAnsi="Arial"/>
          <w:spacing w:val="-14"/>
          <w:sz w:val="16"/>
        </w:rPr>
        <w:t xml:space="preserve"> </w:t>
      </w:r>
      <w:proofErr w:type="gramStart"/>
      <w:r>
        <w:rPr>
          <w:rFonts w:ascii="Arial" w:hAnsi="Arial"/>
          <w:sz w:val="16"/>
        </w:rPr>
        <w:t>office</w:t>
      </w:r>
      <w:proofErr w:type="gramEnd"/>
    </w:p>
    <w:p w14:paraId="19BD076B" w14:textId="77777777" w:rsidR="00190658" w:rsidRDefault="005C1088" w:rsidP="006A4B42">
      <w:pPr>
        <w:pStyle w:val="ListParagraph"/>
        <w:numPr>
          <w:ilvl w:val="0"/>
          <w:numId w:val="79"/>
        </w:numPr>
        <w:tabs>
          <w:tab w:val="left" w:pos="1285"/>
          <w:tab w:val="left" w:pos="1286"/>
          <w:tab w:val="left" w:pos="2533"/>
        </w:tabs>
        <w:spacing w:before="61"/>
        <w:ind w:left="2533" w:right="552" w:hanging="1964"/>
        <w:rPr>
          <w:rFonts w:ascii="Arial"/>
          <w:sz w:val="16"/>
        </w:rPr>
      </w:pPr>
      <w:r>
        <w:rPr>
          <w:rFonts w:ascii="Arial"/>
          <w:sz w:val="16"/>
        </w:rPr>
        <w:t>Not reportable</w:t>
      </w:r>
      <w:r>
        <w:rPr>
          <w:rFonts w:ascii="Arial"/>
          <w:sz w:val="16"/>
        </w:rPr>
        <w:tab/>
      </w:r>
      <w:r>
        <w:rPr>
          <w:rFonts w:ascii="Arial"/>
          <w:spacing w:val="-1"/>
          <w:sz w:val="16"/>
        </w:rPr>
        <w:t xml:space="preserve">Diagnosis and all first course treatment </w:t>
      </w:r>
      <w:r>
        <w:rPr>
          <w:rFonts w:ascii="Arial"/>
          <w:sz w:val="16"/>
        </w:rPr>
        <w:t>given in two or more different offices of physicians</w:t>
      </w:r>
      <w:r>
        <w:rPr>
          <w:rFonts w:ascii="Arial"/>
          <w:spacing w:val="-41"/>
          <w:sz w:val="16"/>
        </w:rPr>
        <w:t xml:space="preserve"> </w:t>
      </w:r>
      <w:r>
        <w:rPr>
          <w:rFonts w:ascii="Arial"/>
          <w:sz w:val="16"/>
        </w:rPr>
        <w:t>with</w:t>
      </w:r>
      <w:r>
        <w:rPr>
          <w:rFonts w:ascii="Arial"/>
          <w:spacing w:val="-1"/>
          <w:sz w:val="16"/>
        </w:rPr>
        <w:t xml:space="preserve"> </w:t>
      </w:r>
      <w:r>
        <w:rPr>
          <w:rFonts w:ascii="Arial"/>
          <w:sz w:val="16"/>
        </w:rPr>
        <w:t xml:space="preserve">admitting </w:t>
      </w:r>
      <w:proofErr w:type="gramStart"/>
      <w:r>
        <w:rPr>
          <w:rFonts w:ascii="Arial"/>
          <w:sz w:val="16"/>
        </w:rPr>
        <w:t>privileges</w:t>
      </w:r>
      <w:proofErr w:type="gramEnd"/>
    </w:p>
    <w:p w14:paraId="03D26373" w14:textId="77777777" w:rsidR="00190658" w:rsidRDefault="00190658">
      <w:pPr>
        <w:rPr>
          <w:rFonts w:ascii="Arial"/>
          <w:sz w:val="16"/>
        </w:rPr>
        <w:sectPr w:rsidR="00190658">
          <w:pgSz w:w="12240" w:h="15840"/>
          <w:pgMar w:top="900" w:right="1120" w:bottom="860" w:left="1700" w:header="702" w:footer="677" w:gutter="0"/>
          <w:cols w:space="720"/>
        </w:sectPr>
      </w:pPr>
    </w:p>
    <w:p w14:paraId="393DE282" w14:textId="77777777" w:rsidR="00190658" w:rsidRDefault="005C1088" w:rsidP="006A4B42">
      <w:pPr>
        <w:pStyle w:val="ListParagraph"/>
        <w:numPr>
          <w:ilvl w:val="0"/>
          <w:numId w:val="79"/>
        </w:numPr>
        <w:tabs>
          <w:tab w:val="left" w:pos="1285"/>
          <w:tab w:val="left" w:pos="1286"/>
        </w:tabs>
        <w:spacing w:before="45"/>
        <w:ind w:left="1285" w:hanging="716"/>
        <w:rPr>
          <w:rFonts w:ascii="Arial"/>
          <w:sz w:val="16"/>
        </w:rPr>
      </w:pPr>
      <w:r>
        <w:rPr>
          <w:rFonts w:ascii="Arial"/>
          <w:spacing w:val="-2"/>
          <w:sz w:val="16"/>
        </w:rPr>
        <w:t>Not</w:t>
      </w:r>
      <w:r>
        <w:rPr>
          <w:rFonts w:ascii="Arial"/>
          <w:spacing w:val="-9"/>
          <w:sz w:val="16"/>
        </w:rPr>
        <w:t xml:space="preserve"> </w:t>
      </w:r>
      <w:r>
        <w:rPr>
          <w:rFonts w:ascii="Arial"/>
          <w:spacing w:val="-2"/>
          <w:sz w:val="16"/>
        </w:rPr>
        <w:t>reportable</w:t>
      </w:r>
    </w:p>
    <w:p w14:paraId="162763C1" w14:textId="77777777" w:rsidR="00190658" w:rsidRDefault="005C1088">
      <w:pPr>
        <w:ind w:left="1288" w:right="-2"/>
        <w:rPr>
          <w:rFonts w:ascii="Arial"/>
          <w:sz w:val="12"/>
        </w:rPr>
      </w:pPr>
      <w:r>
        <w:rPr>
          <w:rFonts w:ascii="Arial"/>
          <w:sz w:val="12"/>
        </w:rPr>
        <w:t>(unless contracted</w:t>
      </w:r>
      <w:r>
        <w:rPr>
          <w:rFonts w:ascii="Arial"/>
          <w:spacing w:val="-31"/>
          <w:sz w:val="12"/>
        </w:rPr>
        <w:t xml:space="preserve"> </w:t>
      </w:r>
      <w:r>
        <w:rPr>
          <w:rFonts w:ascii="Arial"/>
          <w:sz w:val="12"/>
        </w:rPr>
        <w:t>to do so)</w:t>
      </w:r>
    </w:p>
    <w:p w14:paraId="002AA461" w14:textId="77777777" w:rsidR="00190658" w:rsidRDefault="005C1088">
      <w:pPr>
        <w:spacing w:before="45"/>
        <w:ind w:left="209" w:right="16"/>
        <w:rPr>
          <w:rFonts w:ascii="Arial"/>
          <w:sz w:val="16"/>
        </w:rPr>
      </w:pPr>
      <w:r>
        <w:br w:type="column"/>
      </w:r>
      <w:r>
        <w:rPr>
          <w:rFonts w:ascii="Arial"/>
          <w:spacing w:val="-5"/>
          <w:sz w:val="16"/>
        </w:rPr>
        <w:t xml:space="preserve">Non-staff physician or non-CoC accredited clinic or other </w:t>
      </w:r>
      <w:r>
        <w:rPr>
          <w:rFonts w:ascii="Arial"/>
          <w:spacing w:val="-4"/>
          <w:sz w:val="16"/>
        </w:rPr>
        <w:t>facility, not part of reporting facility,</w:t>
      </w:r>
      <w:r>
        <w:rPr>
          <w:rFonts w:ascii="Arial"/>
          <w:spacing w:val="-3"/>
          <w:sz w:val="16"/>
        </w:rPr>
        <w:t xml:space="preserve"> </w:t>
      </w:r>
      <w:r>
        <w:rPr>
          <w:rFonts w:ascii="Arial"/>
          <w:spacing w:val="-6"/>
          <w:sz w:val="16"/>
        </w:rPr>
        <w:t>accessioned</w:t>
      </w:r>
      <w:r>
        <w:rPr>
          <w:rFonts w:ascii="Arial"/>
          <w:spacing w:val="-14"/>
          <w:sz w:val="16"/>
        </w:rPr>
        <w:t xml:space="preserve"> </w:t>
      </w:r>
      <w:r>
        <w:rPr>
          <w:rFonts w:ascii="Arial"/>
          <w:spacing w:val="-6"/>
          <w:sz w:val="16"/>
        </w:rPr>
        <w:t>by</w:t>
      </w:r>
      <w:r>
        <w:rPr>
          <w:rFonts w:ascii="Arial"/>
          <w:spacing w:val="-8"/>
          <w:sz w:val="16"/>
        </w:rPr>
        <w:t xml:space="preserve"> </w:t>
      </w:r>
      <w:r>
        <w:rPr>
          <w:rFonts w:ascii="Arial"/>
          <w:spacing w:val="-6"/>
          <w:sz w:val="16"/>
        </w:rPr>
        <w:t>reporting</w:t>
      </w:r>
      <w:r>
        <w:rPr>
          <w:rFonts w:ascii="Arial"/>
          <w:spacing w:val="-14"/>
          <w:sz w:val="16"/>
        </w:rPr>
        <w:t xml:space="preserve"> </w:t>
      </w:r>
      <w:r>
        <w:rPr>
          <w:rFonts w:ascii="Arial"/>
          <w:spacing w:val="-6"/>
          <w:sz w:val="16"/>
        </w:rPr>
        <w:t>facility</w:t>
      </w:r>
      <w:r>
        <w:rPr>
          <w:rFonts w:ascii="Arial"/>
          <w:spacing w:val="-13"/>
          <w:sz w:val="16"/>
        </w:rPr>
        <w:t xml:space="preserve"> </w:t>
      </w:r>
      <w:r>
        <w:rPr>
          <w:rFonts w:ascii="Arial"/>
          <w:spacing w:val="-6"/>
          <w:sz w:val="16"/>
        </w:rPr>
        <w:t>for</w:t>
      </w:r>
      <w:r>
        <w:rPr>
          <w:rFonts w:ascii="Arial"/>
          <w:spacing w:val="-12"/>
          <w:sz w:val="16"/>
        </w:rPr>
        <w:t xml:space="preserve"> </w:t>
      </w:r>
      <w:r>
        <w:rPr>
          <w:rFonts w:ascii="Arial"/>
          <w:spacing w:val="-6"/>
          <w:sz w:val="16"/>
        </w:rPr>
        <w:t>diagnosis</w:t>
      </w:r>
      <w:r>
        <w:rPr>
          <w:rFonts w:ascii="Arial"/>
          <w:spacing w:val="-10"/>
          <w:sz w:val="16"/>
        </w:rPr>
        <w:t xml:space="preserve"> </w:t>
      </w:r>
      <w:r>
        <w:rPr>
          <w:rFonts w:ascii="Arial"/>
          <w:spacing w:val="-6"/>
          <w:sz w:val="16"/>
        </w:rPr>
        <w:t>and/or</w:t>
      </w:r>
      <w:r>
        <w:rPr>
          <w:rFonts w:ascii="Arial"/>
          <w:spacing w:val="-14"/>
          <w:sz w:val="16"/>
        </w:rPr>
        <w:t xml:space="preserve"> </w:t>
      </w:r>
      <w:r>
        <w:rPr>
          <w:rFonts w:ascii="Arial"/>
          <w:spacing w:val="-6"/>
          <w:sz w:val="16"/>
        </w:rPr>
        <w:t>treatment</w:t>
      </w:r>
      <w:r>
        <w:rPr>
          <w:rFonts w:ascii="Arial"/>
          <w:spacing w:val="-12"/>
          <w:sz w:val="16"/>
        </w:rPr>
        <w:t xml:space="preserve"> </w:t>
      </w:r>
      <w:r>
        <w:rPr>
          <w:rFonts w:ascii="Arial"/>
          <w:spacing w:val="-5"/>
          <w:sz w:val="16"/>
        </w:rPr>
        <w:t>by that</w:t>
      </w:r>
      <w:r>
        <w:rPr>
          <w:rFonts w:ascii="Arial"/>
          <w:spacing w:val="-10"/>
          <w:sz w:val="16"/>
        </w:rPr>
        <w:t xml:space="preserve"> </w:t>
      </w:r>
      <w:r>
        <w:rPr>
          <w:rFonts w:ascii="Arial"/>
          <w:spacing w:val="-5"/>
          <w:sz w:val="16"/>
        </w:rPr>
        <w:t>entity</w:t>
      </w:r>
      <w:r>
        <w:rPr>
          <w:rFonts w:ascii="Arial"/>
          <w:spacing w:val="-12"/>
          <w:sz w:val="16"/>
        </w:rPr>
        <w:t xml:space="preserve"> </w:t>
      </w:r>
      <w:r>
        <w:rPr>
          <w:rFonts w:ascii="Arial"/>
          <w:spacing w:val="-5"/>
          <w:sz w:val="16"/>
        </w:rPr>
        <w:t>(for</w:t>
      </w:r>
      <w:r>
        <w:rPr>
          <w:rFonts w:ascii="Arial"/>
          <w:spacing w:val="-10"/>
          <w:sz w:val="16"/>
        </w:rPr>
        <w:t xml:space="preserve"> </w:t>
      </w:r>
      <w:r>
        <w:rPr>
          <w:rFonts w:ascii="Arial"/>
          <w:spacing w:val="-5"/>
          <w:sz w:val="16"/>
        </w:rPr>
        <w:t>example,</w:t>
      </w:r>
      <w:r>
        <w:rPr>
          <w:rFonts w:ascii="Arial"/>
          <w:spacing w:val="-10"/>
          <w:sz w:val="16"/>
        </w:rPr>
        <w:t xml:space="preserve"> </w:t>
      </w:r>
      <w:r>
        <w:rPr>
          <w:rFonts w:ascii="Arial"/>
          <w:spacing w:val="-5"/>
          <w:sz w:val="16"/>
        </w:rPr>
        <w:t>hospital</w:t>
      </w:r>
      <w:r>
        <w:rPr>
          <w:rFonts w:ascii="Arial"/>
          <w:spacing w:val="-41"/>
          <w:sz w:val="16"/>
        </w:rPr>
        <w:t xml:space="preserve"> </w:t>
      </w:r>
      <w:r>
        <w:rPr>
          <w:rFonts w:ascii="Arial"/>
          <w:spacing w:val="-5"/>
          <w:sz w:val="16"/>
        </w:rPr>
        <w:t>abstracts</w:t>
      </w:r>
      <w:r>
        <w:rPr>
          <w:rFonts w:ascii="Arial"/>
          <w:spacing w:val="-10"/>
          <w:sz w:val="16"/>
        </w:rPr>
        <w:t xml:space="preserve"> </w:t>
      </w:r>
      <w:r>
        <w:rPr>
          <w:rFonts w:ascii="Arial"/>
          <w:spacing w:val="-5"/>
          <w:sz w:val="16"/>
        </w:rPr>
        <w:t>cases</w:t>
      </w:r>
      <w:r>
        <w:rPr>
          <w:rFonts w:ascii="Arial"/>
          <w:spacing w:val="-8"/>
          <w:sz w:val="16"/>
        </w:rPr>
        <w:t xml:space="preserve"> </w:t>
      </w:r>
      <w:r>
        <w:rPr>
          <w:rFonts w:ascii="Arial"/>
          <w:spacing w:val="-5"/>
          <w:sz w:val="16"/>
        </w:rPr>
        <w:t>from</w:t>
      </w:r>
      <w:r>
        <w:rPr>
          <w:rFonts w:ascii="Arial"/>
          <w:spacing w:val="-8"/>
          <w:sz w:val="16"/>
        </w:rPr>
        <w:t xml:space="preserve"> </w:t>
      </w:r>
      <w:r>
        <w:rPr>
          <w:rFonts w:ascii="Arial"/>
          <w:spacing w:val="-5"/>
          <w:sz w:val="16"/>
        </w:rPr>
        <w:t>an</w:t>
      </w:r>
      <w:r>
        <w:rPr>
          <w:rFonts w:ascii="Arial"/>
          <w:spacing w:val="-7"/>
          <w:sz w:val="16"/>
        </w:rPr>
        <w:t xml:space="preserve"> </w:t>
      </w:r>
      <w:r>
        <w:rPr>
          <w:rFonts w:ascii="Arial"/>
          <w:spacing w:val="-5"/>
          <w:sz w:val="16"/>
        </w:rPr>
        <w:t>independent</w:t>
      </w:r>
      <w:r>
        <w:rPr>
          <w:rFonts w:ascii="Arial"/>
          <w:spacing w:val="-8"/>
          <w:sz w:val="16"/>
        </w:rPr>
        <w:t xml:space="preserve"> </w:t>
      </w:r>
      <w:r>
        <w:rPr>
          <w:rFonts w:ascii="Arial"/>
          <w:spacing w:val="-4"/>
          <w:sz w:val="16"/>
        </w:rPr>
        <w:t>radiation</w:t>
      </w:r>
      <w:r>
        <w:rPr>
          <w:rFonts w:ascii="Arial"/>
          <w:spacing w:val="-12"/>
          <w:sz w:val="16"/>
        </w:rPr>
        <w:t xml:space="preserve"> </w:t>
      </w:r>
      <w:r>
        <w:rPr>
          <w:rFonts w:ascii="Arial"/>
          <w:spacing w:val="-4"/>
          <w:sz w:val="16"/>
        </w:rPr>
        <w:t>facility)</w:t>
      </w:r>
    </w:p>
    <w:p w14:paraId="7EF0D8BA"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2287" w:space="40"/>
            <w:col w:w="7093"/>
          </w:cols>
        </w:sectPr>
      </w:pPr>
    </w:p>
    <w:p w14:paraId="78B76050" w14:textId="77777777" w:rsidR="00190658" w:rsidRDefault="00190658">
      <w:pPr>
        <w:pStyle w:val="BodyText"/>
        <w:spacing w:before="4"/>
        <w:rPr>
          <w:rFonts w:ascii="Arial"/>
          <w:sz w:val="18"/>
        </w:rPr>
      </w:pPr>
    </w:p>
    <w:tbl>
      <w:tblPr>
        <w:tblW w:w="0" w:type="auto"/>
        <w:tblInd w:w="387" w:type="dxa"/>
        <w:tblLayout w:type="fixed"/>
        <w:tblCellMar>
          <w:left w:w="0" w:type="dxa"/>
          <w:right w:w="0" w:type="dxa"/>
        </w:tblCellMar>
        <w:tblLook w:val="01E0" w:firstRow="1" w:lastRow="1" w:firstColumn="1" w:lastColumn="1" w:noHBand="0" w:noVBand="0"/>
      </w:tblPr>
      <w:tblGrid>
        <w:gridCol w:w="591"/>
        <w:gridCol w:w="1457"/>
        <w:gridCol w:w="5464"/>
      </w:tblGrid>
      <w:tr w:rsidR="00190658" w14:paraId="3C826A70" w14:textId="77777777">
        <w:trPr>
          <w:trHeight w:val="224"/>
        </w:trPr>
        <w:tc>
          <w:tcPr>
            <w:tcW w:w="591" w:type="dxa"/>
          </w:tcPr>
          <w:p w14:paraId="2DF6D852" w14:textId="77777777" w:rsidR="00190658" w:rsidRDefault="005C1088">
            <w:pPr>
              <w:pStyle w:val="TableParagraph"/>
              <w:spacing w:line="179" w:lineRule="exact"/>
              <w:ind w:right="211"/>
              <w:jc w:val="right"/>
              <w:rPr>
                <w:sz w:val="16"/>
              </w:rPr>
            </w:pPr>
            <w:r>
              <w:rPr>
                <w:sz w:val="16"/>
              </w:rPr>
              <w:t>43</w:t>
            </w:r>
          </w:p>
        </w:tc>
        <w:tc>
          <w:tcPr>
            <w:tcW w:w="1457" w:type="dxa"/>
          </w:tcPr>
          <w:p w14:paraId="71D593FC" w14:textId="77777777" w:rsidR="00190658" w:rsidRDefault="005C1088">
            <w:pPr>
              <w:pStyle w:val="TableParagraph"/>
              <w:spacing w:line="179" w:lineRule="exact"/>
              <w:ind w:right="112"/>
              <w:jc w:val="right"/>
              <w:rPr>
                <w:sz w:val="16"/>
              </w:rPr>
            </w:pPr>
            <w:r>
              <w:rPr>
                <w:sz w:val="16"/>
              </w:rPr>
              <w:t>Not reportable</w:t>
            </w:r>
          </w:p>
        </w:tc>
        <w:tc>
          <w:tcPr>
            <w:tcW w:w="5464" w:type="dxa"/>
          </w:tcPr>
          <w:p w14:paraId="299B0E5A" w14:textId="77777777" w:rsidR="00190658" w:rsidRDefault="005C1088">
            <w:pPr>
              <w:pStyle w:val="TableParagraph"/>
              <w:spacing w:line="179" w:lineRule="exact"/>
              <w:ind w:left="115"/>
              <w:rPr>
                <w:sz w:val="16"/>
              </w:rPr>
            </w:pPr>
            <w:r>
              <w:rPr>
                <w:sz w:val="16"/>
              </w:rPr>
              <w:t>Pathology</w:t>
            </w:r>
            <w:r>
              <w:rPr>
                <w:spacing w:val="-3"/>
                <w:sz w:val="16"/>
              </w:rPr>
              <w:t xml:space="preserve"> </w:t>
            </w:r>
            <w:r>
              <w:rPr>
                <w:sz w:val="16"/>
              </w:rPr>
              <w:t>or</w:t>
            </w:r>
            <w:r>
              <w:rPr>
                <w:spacing w:val="-1"/>
                <w:sz w:val="16"/>
              </w:rPr>
              <w:t xml:space="preserve"> </w:t>
            </w:r>
            <w:r>
              <w:rPr>
                <w:sz w:val="16"/>
              </w:rPr>
              <w:t>other</w:t>
            </w:r>
            <w:r>
              <w:rPr>
                <w:spacing w:val="-1"/>
                <w:sz w:val="16"/>
              </w:rPr>
              <w:t xml:space="preserve"> </w:t>
            </w:r>
            <w:r>
              <w:rPr>
                <w:sz w:val="16"/>
              </w:rPr>
              <w:t>lab</w:t>
            </w:r>
            <w:r>
              <w:rPr>
                <w:spacing w:val="-3"/>
                <w:sz w:val="16"/>
              </w:rPr>
              <w:t xml:space="preserve"> </w:t>
            </w:r>
            <w:r>
              <w:rPr>
                <w:sz w:val="16"/>
              </w:rPr>
              <w:t>specimens</w:t>
            </w:r>
            <w:r>
              <w:rPr>
                <w:spacing w:val="-5"/>
                <w:sz w:val="16"/>
              </w:rPr>
              <w:t xml:space="preserve"> </w:t>
            </w:r>
            <w:r>
              <w:rPr>
                <w:sz w:val="16"/>
              </w:rPr>
              <w:t>only</w:t>
            </w:r>
          </w:p>
        </w:tc>
      </w:tr>
      <w:tr w:rsidR="00190658" w14:paraId="74855B15" w14:textId="77777777">
        <w:trPr>
          <w:trHeight w:val="256"/>
        </w:trPr>
        <w:tc>
          <w:tcPr>
            <w:tcW w:w="591" w:type="dxa"/>
          </w:tcPr>
          <w:p w14:paraId="723A190F" w14:textId="77777777" w:rsidR="00190658" w:rsidRDefault="005C1088">
            <w:pPr>
              <w:pStyle w:val="TableParagraph"/>
              <w:spacing w:before="41"/>
              <w:ind w:right="211"/>
              <w:jc w:val="right"/>
              <w:rPr>
                <w:sz w:val="16"/>
              </w:rPr>
            </w:pPr>
            <w:r>
              <w:rPr>
                <w:sz w:val="16"/>
              </w:rPr>
              <w:t>49</w:t>
            </w:r>
          </w:p>
        </w:tc>
        <w:tc>
          <w:tcPr>
            <w:tcW w:w="1457" w:type="dxa"/>
          </w:tcPr>
          <w:p w14:paraId="39E05481" w14:textId="6D8EAC07" w:rsidR="00190658" w:rsidRDefault="00684277">
            <w:pPr>
              <w:pStyle w:val="TableParagraph"/>
              <w:spacing w:before="41"/>
              <w:ind w:right="138"/>
              <w:jc w:val="right"/>
              <w:rPr>
                <w:sz w:val="15"/>
              </w:rPr>
            </w:pPr>
            <w:r>
              <w:rPr>
                <w:sz w:val="15"/>
              </w:rPr>
              <w:t xml:space="preserve"> </w:t>
            </w:r>
            <w:r w:rsidR="005C1088">
              <w:rPr>
                <w:sz w:val="15"/>
              </w:rPr>
              <w:t>By</w:t>
            </w:r>
            <w:r w:rsidR="005C1088">
              <w:rPr>
                <w:spacing w:val="-4"/>
                <w:sz w:val="15"/>
              </w:rPr>
              <w:t xml:space="preserve"> </w:t>
            </w:r>
            <w:r w:rsidR="005C1088">
              <w:rPr>
                <w:sz w:val="15"/>
              </w:rPr>
              <w:t>MCR request</w:t>
            </w:r>
          </w:p>
        </w:tc>
        <w:tc>
          <w:tcPr>
            <w:tcW w:w="5464" w:type="dxa"/>
          </w:tcPr>
          <w:p w14:paraId="6E169CAC" w14:textId="77777777" w:rsidR="00190658" w:rsidRDefault="005C1088">
            <w:pPr>
              <w:pStyle w:val="TableParagraph"/>
              <w:spacing w:before="41"/>
              <w:ind w:left="115"/>
              <w:rPr>
                <w:sz w:val="16"/>
              </w:rPr>
            </w:pPr>
            <w:r>
              <w:rPr>
                <w:spacing w:val="-6"/>
                <w:sz w:val="16"/>
              </w:rPr>
              <w:t>Death</w:t>
            </w:r>
            <w:r>
              <w:rPr>
                <w:spacing w:val="-14"/>
                <w:sz w:val="16"/>
              </w:rPr>
              <w:t xml:space="preserve"> </w:t>
            </w:r>
            <w:r>
              <w:rPr>
                <w:spacing w:val="-6"/>
                <w:sz w:val="16"/>
              </w:rPr>
              <w:t>certificate</w:t>
            </w:r>
            <w:r>
              <w:rPr>
                <w:spacing w:val="-17"/>
                <w:sz w:val="16"/>
              </w:rPr>
              <w:t xml:space="preserve"> </w:t>
            </w:r>
            <w:r>
              <w:rPr>
                <w:spacing w:val="-6"/>
                <w:sz w:val="16"/>
              </w:rPr>
              <w:t>only</w:t>
            </w:r>
            <w:r>
              <w:rPr>
                <w:spacing w:val="-10"/>
                <w:sz w:val="16"/>
              </w:rPr>
              <w:t xml:space="preserve"> </w:t>
            </w:r>
            <w:r>
              <w:rPr>
                <w:spacing w:val="-6"/>
                <w:sz w:val="16"/>
              </w:rPr>
              <w:t>(registry</w:t>
            </w:r>
            <w:r>
              <w:rPr>
                <w:spacing w:val="-15"/>
                <w:sz w:val="16"/>
              </w:rPr>
              <w:t xml:space="preserve"> </w:t>
            </w:r>
            <w:r>
              <w:rPr>
                <w:spacing w:val="-6"/>
                <w:sz w:val="16"/>
              </w:rPr>
              <w:t>will</w:t>
            </w:r>
            <w:r>
              <w:rPr>
                <w:spacing w:val="-13"/>
                <w:sz w:val="16"/>
              </w:rPr>
              <w:t xml:space="preserve"> </w:t>
            </w:r>
            <w:r>
              <w:rPr>
                <w:spacing w:val="-6"/>
                <w:sz w:val="16"/>
              </w:rPr>
              <w:t>receive</w:t>
            </w:r>
            <w:r>
              <w:rPr>
                <w:spacing w:val="-14"/>
                <w:sz w:val="16"/>
              </w:rPr>
              <w:t xml:space="preserve"> </w:t>
            </w:r>
            <w:r>
              <w:rPr>
                <w:spacing w:val="-6"/>
                <w:sz w:val="16"/>
              </w:rPr>
              <w:t>notice</w:t>
            </w:r>
            <w:r>
              <w:rPr>
                <w:spacing w:val="-14"/>
                <w:sz w:val="16"/>
              </w:rPr>
              <w:t xml:space="preserve"> </w:t>
            </w:r>
            <w:r>
              <w:rPr>
                <w:spacing w:val="-6"/>
                <w:sz w:val="16"/>
              </w:rPr>
              <w:t>from</w:t>
            </w:r>
            <w:r>
              <w:rPr>
                <w:spacing w:val="-13"/>
                <w:sz w:val="16"/>
              </w:rPr>
              <w:t xml:space="preserve"> </w:t>
            </w:r>
            <w:r>
              <w:rPr>
                <w:spacing w:val="-6"/>
                <w:sz w:val="16"/>
              </w:rPr>
              <w:t>MCR</w:t>
            </w:r>
            <w:r>
              <w:rPr>
                <w:spacing w:val="-10"/>
                <w:sz w:val="16"/>
              </w:rPr>
              <w:t xml:space="preserve"> </w:t>
            </w:r>
            <w:r>
              <w:rPr>
                <w:spacing w:val="-6"/>
                <w:sz w:val="16"/>
              </w:rPr>
              <w:t>if</w:t>
            </w:r>
            <w:r>
              <w:rPr>
                <w:spacing w:val="-8"/>
                <w:sz w:val="16"/>
              </w:rPr>
              <w:t xml:space="preserve"> </w:t>
            </w:r>
            <w:r>
              <w:rPr>
                <w:spacing w:val="-6"/>
                <w:sz w:val="16"/>
              </w:rPr>
              <w:t>needed</w:t>
            </w:r>
            <w:r>
              <w:rPr>
                <w:spacing w:val="-14"/>
                <w:sz w:val="16"/>
              </w:rPr>
              <w:t xml:space="preserve"> </w:t>
            </w:r>
            <w:r>
              <w:rPr>
                <w:spacing w:val="-6"/>
                <w:sz w:val="16"/>
              </w:rPr>
              <w:t>for</w:t>
            </w:r>
            <w:r>
              <w:rPr>
                <w:spacing w:val="-10"/>
                <w:sz w:val="16"/>
              </w:rPr>
              <w:t xml:space="preserve"> </w:t>
            </w:r>
            <w:r>
              <w:rPr>
                <w:spacing w:val="-5"/>
                <w:sz w:val="16"/>
              </w:rPr>
              <w:t>a</w:t>
            </w:r>
            <w:r>
              <w:rPr>
                <w:spacing w:val="-2"/>
                <w:sz w:val="16"/>
              </w:rPr>
              <w:t xml:space="preserve"> </w:t>
            </w:r>
            <w:r>
              <w:rPr>
                <w:spacing w:val="-5"/>
                <w:sz w:val="16"/>
              </w:rPr>
              <w:t>case)</w:t>
            </w:r>
          </w:p>
        </w:tc>
      </w:tr>
      <w:tr w:rsidR="00190658" w14:paraId="66C9290A" w14:textId="77777777">
        <w:trPr>
          <w:trHeight w:val="209"/>
        </w:trPr>
        <w:tc>
          <w:tcPr>
            <w:tcW w:w="591" w:type="dxa"/>
          </w:tcPr>
          <w:p w14:paraId="3B042459" w14:textId="77777777" w:rsidR="00190658" w:rsidRDefault="005C1088">
            <w:pPr>
              <w:pStyle w:val="TableParagraph"/>
              <w:spacing w:before="25" w:line="164" w:lineRule="exact"/>
              <w:ind w:right="211"/>
              <w:jc w:val="right"/>
              <w:rPr>
                <w:sz w:val="16"/>
              </w:rPr>
            </w:pPr>
            <w:r>
              <w:rPr>
                <w:sz w:val="16"/>
              </w:rPr>
              <w:t>99</w:t>
            </w:r>
          </w:p>
        </w:tc>
        <w:tc>
          <w:tcPr>
            <w:tcW w:w="1457" w:type="dxa"/>
          </w:tcPr>
          <w:p w14:paraId="28F33D94" w14:textId="77777777" w:rsidR="00190658" w:rsidRDefault="005C1088">
            <w:pPr>
              <w:pStyle w:val="TableParagraph"/>
              <w:spacing w:before="25" w:line="164" w:lineRule="exact"/>
              <w:ind w:right="112"/>
              <w:jc w:val="right"/>
              <w:rPr>
                <w:sz w:val="16"/>
              </w:rPr>
            </w:pPr>
            <w:r>
              <w:rPr>
                <w:sz w:val="16"/>
              </w:rPr>
              <w:t>Not reportable</w:t>
            </w:r>
          </w:p>
        </w:tc>
        <w:tc>
          <w:tcPr>
            <w:tcW w:w="5464" w:type="dxa"/>
          </w:tcPr>
          <w:p w14:paraId="168E290A" w14:textId="77777777" w:rsidR="00190658" w:rsidRDefault="005C1088">
            <w:pPr>
              <w:pStyle w:val="TableParagraph"/>
              <w:spacing w:before="25" w:line="164" w:lineRule="exact"/>
              <w:ind w:left="115"/>
              <w:rPr>
                <w:sz w:val="16"/>
              </w:rPr>
            </w:pPr>
            <w:r>
              <w:rPr>
                <w:sz w:val="16"/>
              </w:rPr>
              <w:t>Nonanalytic</w:t>
            </w:r>
            <w:r>
              <w:rPr>
                <w:spacing w:val="-2"/>
                <w:sz w:val="16"/>
              </w:rPr>
              <w:t xml:space="preserve"> </w:t>
            </w:r>
            <w:r>
              <w:rPr>
                <w:sz w:val="16"/>
              </w:rPr>
              <w:t>case</w:t>
            </w:r>
            <w:r>
              <w:rPr>
                <w:spacing w:val="-3"/>
                <w:sz w:val="16"/>
              </w:rPr>
              <w:t xml:space="preserve"> </w:t>
            </w:r>
            <w:r>
              <w:rPr>
                <w:sz w:val="16"/>
              </w:rPr>
              <w:t>of</w:t>
            </w:r>
            <w:r>
              <w:rPr>
                <w:spacing w:val="-3"/>
                <w:sz w:val="16"/>
              </w:rPr>
              <w:t xml:space="preserve"> </w:t>
            </w:r>
            <w:r>
              <w:rPr>
                <w:sz w:val="16"/>
              </w:rPr>
              <w:t>unknown</w:t>
            </w:r>
            <w:r>
              <w:rPr>
                <w:spacing w:val="-1"/>
                <w:sz w:val="16"/>
              </w:rPr>
              <w:t xml:space="preserve"> </w:t>
            </w:r>
            <w:r>
              <w:rPr>
                <w:sz w:val="16"/>
              </w:rPr>
              <w:t>relationship</w:t>
            </w:r>
            <w:r>
              <w:rPr>
                <w:spacing w:val="-4"/>
                <w:sz w:val="16"/>
              </w:rPr>
              <w:t xml:space="preserve"> </w:t>
            </w:r>
            <w:r>
              <w:rPr>
                <w:sz w:val="16"/>
              </w:rPr>
              <w:t>to</w:t>
            </w:r>
            <w:r>
              <w:rPr>
                <w:spacing w:val="-3"/>
                <w:sz w:val="16"/>
              </w:rPr>
              <w:t xml:space="preserve"> </w:t>
            </w:r>
            <w:r>
              <w:rPr>
                <w:sz w:val="16"/>
              </w:rPr>
              <w:t>facility</w:t>
            </w:r>
          </w:p>
        </w:tc>
      </w:tr>
    </w:tbl>
    <w:p w14:paraId="4E385E9E" w14:textId="77777777" w:rsidR="00190658" w:rsidRDefault="00190658">
      <w:pPr>
        <w:spacing w:line="164" w:lineRule="exact"/>
        <w:rPr>
          <w:sz w:val="16"/>
        </w:rPr>
        <w:sectPr w:rsidR="00190658">
          <w:type w:val="continuous"/>
          <w:pgSz w:w="12240" w:h="15840"/>
          <w:pgMar w:top="1440" w:right="1120" w:bottom="280" w:left="1700" w:header="702" w:footer="677" w:gutter="0"/>
          <w:cols w:space="720"/>
        </w:sectPr>
      </w:pPr>
    </w:p>
    <w:p w14:paraId="6392A225" w14:textId="77777777" w:rsidR="00190658" w:rsidRDefault="00190658">
      <w:pPr>
        <w:pStyle w:val="BodyText"/>
        <w:rPr>
          <w:rFonts w:ascii="Arial"/>
          <w:sz w:val="20"/>
        </w:rPr>
      </w:pPr>
    </w:p>
    <w:p w14:paraId="0B6361FA" w14:textId="77777777" w:rsidR="00190658" w:rsidRDefault="00190658">
      <w:pPr>
        <w:pStyle w:val="BodyText"/>
        <w:spacing w:before="8"/>
        <w:rPr>
          <w:rFonts w:ascii="Arial"/>
          <w:sz w:val="19"/>
        </w:rPr>
      </w:pPr>
    </w:p>
    <w:p w14:paraId="7EB262F2" w14:textId="77777777" w:rsidR="00190658" w:rsidRDefault="005C1088">
      <w:pPr>
        <w:spacing w:before="100"/>
        <w:ind w:left="551"/>
        <w:rPr>
          <w:b/>
          <w:sz w:val="24"/>
        </w:rPr>
      </w:pPr>
      <w:bookmarkStart w:id="142" w:name="Examples_of_Classes_of_Case:"/>
      <w:bookmarkEnd w:id="142"/>
      <w:r>
        <w:rPr>
          <w:b/>
          <w:sz w:val="24"/>
        </w:rPr>
        <w:t>Examples</w:t>
      </w:r>
      <w:r>
        <w:rPr>
          <w:b/>
          <w:spacing w:val="-2"/>
          <w:sz w:val="24"/>
        </w:rPr>
        <w:t xml:space="preserve"> </w:t>
      </w:r>
      <w:r>
        <w:rPr>
          <w:b/>
          <w:sz w:val="24"/>
        </w:rPr>
        <w:t>of</w:t>
      </w:r>
      <w:r>
        <w:rPr>
          <w:b/>
          <w:spacing w:val="-3"/>
          <w:sz w:val="24"/>
        </w:rPr>
        <w:t xml:space="preserve"> </w:t>
      </w:r>
      <w:r>
        <w:rPr>
          <w:b/>
          <w:sz w:val="24"/>
        </w:rPr>
        <w:t>Classes</w:t>
      </w:r>
      <w:r>
        <w:rPr>
          <w:b/>
          <w:spacing w:val="-1"/>
          <w:sz w:val="24"/>
        </w:rPr>
        <w:t xml:space="preserve"> </w:t>
      </w:r>
      <w:r>
        <w:rPr>
          <w:b/>
          <w:sz w:val="24"/>
        </w:rPr>
        <w:t>of</w:t>
      </w:r>
      <w:r>
        <w:rPr>
          <w:b/>
          <w:spacing w:val="-4"/>
          <w:sz w:val="24"/>
        </w:rPr>
        <w:t xml:space="preserve"> </w:t>
      </w:r>
      <w:r>
        <w:rPr>
          <w:b/>
          <w:sz w:val="24"/>
        </w:rPr>
        <w:t>Case:</w:t>
      </w:r>
    </w:p>
    <w:p w14:paraId="1C8AE7C9" w14:textId="77777777" w:rsidR="00190658" w:rsidRDefault="005C1088">
      <w:pPr>
        <w:tabs>
          <w:tab w:val="left" w:pos="9097"/>
        </w:tabs>
        <w:spacing w:before="97"/>
        <w:ind w:left="445"/>
        <w:jc w:val="both"/>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proofErr w:type="gramStart"/>
      <w:r>
        <w:rPr>
          <w:rFonts w:ascii="Arial"/>
          <w:b/>
          <w:color w:val="000000"/>
          <w:spacing w:val="-4"/>
          <w:sz w:val="18"/>
          <w:shd w:val="clear" w:color="auto" w:fill="CACACA"/>
        </w:rPr>
        <w:t>Code</w:t>
      </w:r>
      <w:r>
        <w:rPr>
          <w:rFonts w:ascii="Arial"/>
          <w:b/>
          <w:color w:val="000000"/>
          <w:spacing w:val="72"/>
          <w:sz w:val="18"/>
          <w:shd w:val="clear" w:color="auto" w:fill="CACACA"/>
        </w:rPr>
        <w:t xml:space="preserve"> </w:t>
      </w:r>
      <w:r>
        <w:rPr>
          <w:rFonts w:ascii="Arial"/>
          <w:b/>
          <w:color w:val="000000"/>
          <w:spacing w:val="74"/>
          <w:sz w:val="18"/>
          <w:shd w:val="clear" w:color="auto" w:fill="CACACA"/>
        </w:rPr>
        <w:t xml:space="preserve"> </w:t>
      </w:r>
      <w:r>
        <w:rPr>
          <w:rFonts w:ascii="Arial"/>
          <w:b/>
          <w:color w:val="000000"/>
          <w:spacing w:val="-4"/>
          <w:sz w:val="18"/>
          <w:shd w:val="clear" w:color="auto" w:fill="CACACA"/>
        </w:rPr>
        <w:t>MCR</w:t>
      </w:r>
      <w:proofErr w:type="gramEnd"/>
      <w:r>
        <w:rPr>
          <w:rFonts w:ascii="Arial"/>
          <w:b/>
          <w:color w:val="000000"/>
          <w:spacing w:val="-10"/>
          <w:sz w:val="18"/>
          <w:shd w:val="clear" w:color="auto" w:fill="CACACA"/>
        </w:rPr>
        <w:t xml:space="preserve"> </w:t>
      </w:r>
      <w:r>
        <w:rPr>
          <w:rFonts w:ascii="Arial"/>
          <w:b/>
          <w:color w:val="000000"/>
          <w:spacing w:val="-4"/>
          <w:sz w:val="18"/>
          <w:shd w:val="clear" w:color="auto" w:fill="CACACA"/>
        </w:rPr>
        <w:t>status</w:t>
      </w:r>
      <w:r>
        <w:rPr>
          <w:rFonts w:ascii="Arial"/>
          <w:b/>
          <w:color w:val="000000"/>
          <w:spacing w:val="51"/>
          <w:sz w:val="18"/>
          <w:shd w:val="clear" w:color="auto" w:fill="CACACA"/>
        </w:rPr>
        <w:t xml:space="preserve">   </w:t>
      </w:r>
      <w:r>
        <w:rPr>
          <w:rFonts w:ascii="Arial"/>
          <w:b/>
          <w:color w:val="000000"/>
          <w:spacing w:val="-4"/>
          <w:sz w:val="18"/>
          <w:shd w:val="clear" w:color="auto" w:fill="CACACA"/>
        </w:rPr>
        <w:t>Case Description</w:t>
      </w:r>
      <w:r>
        <w:rPr>
          <w:rFonts w:ascii="Arial"/>
          <w:b/>
          <w:color w:val="000000"/>
          <w:spacing w:val="-4"/>
          <w:sz w:val="18"/>
          <w:shd w:val="clear" w:color="auto" w:fill="CACACA"/>
        </w:rPr>
        <w:tab/>
      </w:r>
    </w:p>
    <w:p w14:paraId="17EAC5E4" w14:textId="5AB0DCC8" w:rsidR="00190658" w:rsidRDefault="005C1088">
      <w:pPr>
        <w:tabs>
          <w:tab w:val="left" w:pos="1285"/>
        </w:tabs>
        <w:spacing w:before="60"/>
        <w:ind w:left="2547" w:right="814" w:hanging="1997"/>
        <w:jc w:val="both"/>
        <w:rPr>
          <w:rFonts w:ascii="Arial"/>
          <w:sz w:val="18"/>
        </w:rPr>
      </w:pPr>
      <w:r>
        <w:rPr>
          <w:rFonts w:ascii="Arial"/>
          <w:position w:val="2"/>
          <w:sz w:val="16"/>
        </w:rPr>
        <w:t>00</w:t>
      </w:r>
      <w:r>
        <w:rPr>
          <w:rFonts w:ascii="Arial"/>
          <w:position w:val="2"/>
          <w:sz w:val="16"/>
        </w:rPr>
        <w:tab/>
      </w:r>
      <w:r>
        <w:rPr>
          <w:rFonts w:ascii="Arial"/>
          <w:sz w:val="18"/>
        </w:rPr>
        <w:t>Reportable</w:t>
      </w:r>
      <w:r>
        <w:rPr>
          <w:rFonts w:ascii="Arial"/>
          <w:spacing w:val="1"/>
          <w:sz w:val="18"/>
        </w:rPr>
        <w:t xml:space="preserve"> </w:t>
      </w:r>
      <w:r>
        <w:rPr>
          <w:rFonts w:ascii="Arial"/>
          <w:sz w:val="18"/>
        </w:rPr>
        <w:t xml:space="preserve">During an Emergency Department visit for seizure, CT showed a </w:t>
      </w:r>
      <w:r w:rsidR="005E6470">
        <w:rPr>
          <w:rFonts w:ascii="Arial"/>
          <w:sz w:val="18"/>
        </w:rPr>
        <w:t>high-grade</w:t>
      </w:r>
      <w:r>
        <w:rPr>
          <w:rFonts w:ascii="Arial"/>
          <w:spacing w:val="-47"/>
          <w:sz w:val="18"/>
        </w:rPr>
        <w:t xml:space="preserve"> </w:t>
      </w:r>
      <w:r>
        <w:rPr>
          <w:rFonts w:ascii="Arial"/>
          <w:sz w:val="18"/>
        </w:rPr>
        <w:t>brain</w:t>
      </w:r>
      <w:r>
        <w:rPr>
          <w:rFonts w:ascii="Arial"/>
          <w:spacing w:val="-10"/>
          <w:sz w:val="18"/>
        </w:rPr>
        <w:t xml:space="preserve"> </w:t>
      </w:r>
      <w:r>
        <w:rPr>
          <w:rFonts w:ascii="Arial"/>
          <w:sz w:val="18"/>
        </w:rPr>
        <w:t>lesion,</w:t>
      </w:r>
      <w:r>
        <w:rPr>
          <w:rFonts w:ascii="Arial"/>
          <w:spacing w:val="-7"/>
          <w:sz w:val="18"/>
        </w:rPr>
        <w:t xml:space="preserve"> </w:t>
      </w:r>
      <w:r>
        <w:rPr>
          <w:rFonts w:ascii="Arial"/>
          <w:sz w:val="18"/>
        </w:rPr>
        <w:t>probable</w:t>
      </w:r>
      <w:r>
        <w:rPr>
          <w:rFonts w:ascii="Arial"/>
          <w:spacing w:val="-5"/>
          <w:sz w:val="18"/>
        </w:rPr>
        <w:t xml:space="preserve"> </w:t>
      </w:r>
      <w:r>
        <w:rPr>
          <w:rFonts w:ascii="Arial"/>
          <w:sz w:val="18"/>
        </w:rPr>
        <w:t>glioblastoma.</w:t>
      </w:r>
      <w:r>
        <w:rPr>
          <w:rFonts w:ascii="Arial"/>
          <w:spacing w:val="-7"/>
          <w:sz w:val="18"/>
        </w:rPr>
        <w:t xml:space="preserve"> </w:t>
      </w:r>
      <w:r>
        <w:rPr>
          <w:rFonts w:ascii="Arial"/>
          <w:sz w:val="18"/>
        </w:rPr>
        <w:t>Patient</w:t>
      </w:r>
      <w:r>
        <w:rPr>
          <w:rFonts w:ascii="Arial"/>
          <w:spacing w:val="-7"/>
          <w:sz w:val="18"/>
        </w:rPr>
        <w:t xml:space="preserve"> </w:t>
      </w:r>
      <w:r>
        <w:rPr>
          <w:rFonts w:ascii="Arial"/>
          <w:sz w:val="18"/>
        </w:rPr>
        <w:t>was</w:t>
      </w:r>
      <w:r>
        <w:rPr>
          <w:rFonts w:ascii="Arial"/>
          <w:spacing w:val="-6"/>
          <w:sz w:val="18"/>
        </w:rPr>
        <w:t xml:space="preserve"> </w:t>
      </w:r>
      <w:r>
        <w:rPr>
          <w:rFonts w:ascii="Arial"/>
          <w:sz w:val="18"/>
        </w:rPr>
        <w:t>transferred</w:t>
      </w:r>
      <w:r>
        <w:rPr>
          <w:rFonts w:ascii="Arial"/>
          <w:spacing w:val="-7"/>
          <w:sz w:val="18"/>
        </w:rPr>
        <w:t xml:space="preserve"> </w:t>
      </w:r>
      <w:r>
        <w:rPr>
          <w:rFonts w:ascii="Arial"/>
          <w:sz w:val="18"/>
        </w:rPr>
        <w:t>to</w:t>
      </w:r>
      <w:r>
        <w:rPr>
          <w:rFonts w:ascii="Arial"/>
          <w:spacing w:val="-6"/>
          <w:sz w:val="18"/>
        </w:rPr>
        <w:t xml:space="preserve"> </w:t>
      </w:r>
      <w:r>
        <w:rPr>
          <w:rFonts w:ascii="Arial"/>
          <w:sz w:val="18"/>
        </w:rPr>
        <w:t>a</w:t>
      </w:r>
      <w:r>
        <w:rPr>
          <w:rFonts w:ascii="Arial"/>
          <w:spacing w:val="-7"/>
          <w:sz w:val="18"/>
        </w:rPr>
        <w:t xml:space="preserve"> </w:t>
      </w:r>
      <w:r>
        <w:rPr>
          <w:rFonts w:ascii="Arial"/>
          <w:sz w:val="18"/>
        </w:rPr>
        <w:t>local</w:t>
      </w:r>
      <w:r>
        <w:rPr>
          <w:rFonts w:ascii="Arial"/>
          <w:spacing w:val="-8"/>
          <w:sz w:val="18"/>
        </w:rPr>
        <w:t xml:space="preserve"> </w:t>
      </w:r>
      <w:r>
        <w:rPr>
          <w:rFonts w:ascii="Arial"/>
          <w:sz w:val="18"/>
        </w:rPr>
        <w:t>cancer</w:t>
      </w:r>
      <w:r>
        <w:rPr>
          <w:rFonts w:ascii="Arial"/>
          <w:spacing w:val="-48"/>
          <w:sz w:val="18"/>
        </w:rPr>
        <w:t xml:space="preserve"> </w:t>
      </w:r>
      <w:r>
        <w:rPr>
          <w:rFonts w:ascii="Arial"/>
          <w:sz w:val="18"/>
        </w:rPr>
        <w:t>hospital</w:t>
      </w:r>
      <w:r>
        <w:rPr>
          <w:rFonts w:ascii="Arial"/>
          <w:spacing w:val="-3"/>
          <w:sz w:val="18"/>
        </w:rPr>
        <w:t xml:space="preserve"> </w:t>
      </w:r>
      <w:r>
        <w:rPr>
          <w:rFonts w:ascii="Arial"/>
          <w:sz w:val="18"/>
        </w:rPr>
        <w:t>for further</w:t>
      </w:r>
      <w:r>
        <w:rPr>
          <w:rFonts w:ascii="Arial"/>
          <w:spacing w:val="-2"/>
          <w:sz w:val="18"/>
        </w:rPr>
        <w:t xml:space="preserve"> </w:t>
      </w:r>
      <w:r>
        <w:rPr>
          <w:rFonts w:ascii="Arial"/>
          <w:sz w:val="18"/>
        </w:rPr>
        <w:t>work-up</w:t>
      </w:r>
      <w:r>
        <w:rPr>
          <w:rFonts w:ascii="Arial"/>
          <w:spacing w:val="1"/>
          <w:sz w:val="18"/>
        </w:rPr>
        <w:t xml:space="preserve"> </w:t>
      </w:r>
      <w:r>
        <w:rPr>
          <w:rFonts w:ascii="Arial"/>
          <w:sz w:val="18"/>
        </w:rPr>
        <w:t>and</w:t>
      </w:r>
      <w:r>
        <w:rPr>
          <w:rFonts w:ascii="Arial"/>
          <w:spacing w:val="-1"/>
          <w:sz w:val="18"/>
        </w:rPr>
        <w:t xml:space="preserve"> </w:t>
      </w:r>
      <w:proofErr w:type="gramStart"/>
      <w:r>
        <w:rPr>
          <w:rFonts w:ascii="Arial"/>
          <w:sz w:val="18"/>
        </w:rPr>
        <w:t>treatment</w:t>
      </w:r>
      <w:proofErr w:type="gramEnd"/>
    </w:p>
    <w:p w14:paraId="24B67453" w14:textId="77777777" w:rsidR="00190658" w:rsidRDefault="005C1088">
      <w:pPr>
        <w:tabs>
          <w:tab w:val="left" w:pos="1285"/>
        </w:tabs>
        <w:spacing w:before="110"/>
        <w:ind w:left="2547" w:right="1062" w:hanging="1997"/>
        <w:jc w:val="both"/>
        <w:rPr>
          <w:rFonts w:ascii="Arial" w:hAnsi="Arial"/>
          <w:sz w:val="18"/>
        </w:rPr>
      </w:pPr>
      <w:r>
        <w:rPr>
          <w:rFonts w:ascii="Arial" w:hAnsi="Arial"/>
          <w:position w:val="2"/>
          <w:sz w:val="16"/>
        </w:rPr>
        <w:t>10</w:t>
      </w:r>
      <w:r>
        <w:rPr>
          <w:rFonts w:ascii="Arial" w:hAnsi="Arial"/>
          <w:position w:val="2"/>
          <w:sz w:val="16"/>
        </w:rPr>
        <w:tab/>
      </w:r>
      <w:r>
        <w:rPr>
          <w:rFonts w:ascii="Arial" w:hAnsi="Arial"/>
          <w:sz w:val="18"/>
        </w:rPr>
        <w:t>Reportable</w:t>
      </w:r>
      <w:r>
        <w:rPr>
          <w:rFonts w:ascii="Arial" w:hAnsi="Arial"/>
          <w:spacing w:val="1"/>
          <w:sz w:val="18"/>
        </w:rPr>
        <w:t xml:space="preserve"> </w:t>
      </w:r>
      <w:r>
        <w:rPr>
          <w:rFonts w:ascii="Arial" w:hAnsi="Arial"/>
          <w:sz w:val="18"/>
        </w:rPr>
        <w:t>Patient underwent TRUSP with biopsies in his physician’s office, and the</w:t>
      </w:r>
      <w:r>
        <w:rPr>
          <w:rFonts w:ascii="Arial" w:hAnsi="Arial"/>
          <w:spacing w:val="1"/>
          <w:sz w:val="18"/>
        </w:rPr>
        <w:t xml:space="preserve"> </w:t>
      </w:r>
      <w:r>
        <w:rPr>
          <w:rFonts w:ascii="Arial" w:hAnsi="Arial"/>
          <w:sz w:val="18"/>
        </w:rPr>
        <w:t>pathology showed Gleason 3-3 adenocarcinoma. He was admitted to the</w:t>
      </w:r>
      <w:r>
        <w:rPr>
          <w:rFonts w:ascii="Arial" w:hAnsi="Arial"/>
          <w:spacing w:val="-47"/>
          <w:sz w:val="18"/>
        </w:rPr>
        <w:t xml:space="preserve"> </w:t>
      </w:r>
      <w:r>
        <w:rPr>
          <w:rFonts w:ascii="Arial" w:hAnsi="Arial"/>
          <w:sz w:val="18"/>
        </w:rPr>
        <w:t>reporting facility</w:t>
      </w:r>
      <w:r>
        <w:rPr>
          <w:rFonts w:ascii="Arial" w:hAnsi="Arial"/>
          <w:spacing w:val="1"/>
          <w:sz w:val="18"/>
        </w:rPr>
        <w:t xml:space="preserve"> </w:t>
      </w:r>
      <w:r>
        <w:rPr>
          <w:rFonts w:ascii="Arial" w:hAnsi="Arial"/>
          <w:sz w:val="18"/>
        </w:rPr>
        <w:t>for</w:t>
      </w:r>
      <w:r>
        <w:rPr>
          <w:rFonts w:ascii="Arial" w:hAnsi="Arial"/>
          <w:spacing w:val="-2"/>
          <w:sz w:val="18"/>
        </w:rPr>
        <w:t xml:space="preserve"> </w:t>
      </w:r>
      <w:proofErr w:type="spellStart"/>
      <w:r>
        <w:rPr>
          <w:rFonts w:ascii="Arial" w:hAnsi="Arial"/>
          <w:sz w:val="18"/>
        </w:rPr>
        <w:t>DiVinci</w:t>
      </w:r>
      <w:proofErr w:type="spellEnd"/>
      <w:r>
        <w:rPr>
          <w:rFonts w:ascii="Arial" w:hAnsi="Arial"/>
          <w:spacing w:val="-3"/>
          <w:sz w:val="18"/>
        </w:rPr>
        <w:t xml:space="preserve"> </w:t>
      </w:r>
      <w:proofErr w:type="gramStart"/>
      <w:r>
        <w:rPr>
          <w:rFonts w:ascii="Arial" w:hAnsi="Arial"/>
          <w:sz w:val="18"/>
        </w:rPr>
        <w:t>prostatectomy</w:t>
      </w:r>
      <w:proofErr w:type="gramEnd"/>
    </w:p>
    <w:p w14:paraId="06996C59" w14:textId="77777777" w:rsidR="00190658" w:rsidRDefault="00190658">
      <w:pPr>
        <w:jc w:val="both"/>
        <w:rPr>
          <w:rFonts w:ascii="Arial" w:hAnsi="Arial"/>
          <w:sz w:val="18"/>
        </w:rPr>
        <w:sectPr w:rsidR="00190658">
          <w:pgSz w:w="12240" w:h="15840"/>
          <w:pgMar w:top="900" w:right="1120" w:bottom="860" w:left="1700" w:header="702" w:footer="677" w:gutter="0"/>
          <w:cols w:space="720"/>
        </w:sectPr>
      </w:pPr>
    </w:p>
    <w:p w14:paraId="46DE3DCA" w14:textId="77777777" w:rsidR="00190658" w:rsidRDefault="005C1088">
      <w:pPr>
        <w:tabs>
          <w:tab w:val="left" w:pos="1285"/>
        </w:tabs>
        <w:spacing w:before="86" w:line="208" w:lineRule="exact"/>
        <w:ind w:left="551"/>
        <w:rPr>
          <w:rFonts w:ascii="Arial"/>
          <w:sz w:val="18"/>
        </w:rPr>
      </w:pPr>
      <w:r>
        <w:rPr>
          <w:rFonts w:ascii="Arial"/>
          <w:position w:val="2"/>
          <w:sz w:val="16"/>
        </w:rPr>
        <w:t>31</w:t>
      </w:r>
      <w:r>
        <w:rPr>
          <w:rFonts w:ascii="Arial"/>
          <w:position w:val="2"/>
          <w:sz w:val="16"/>
        </w:rPr>
        <w:tab/>
      </w:r>
      <w:r>
        <w:rPr>
          <w:rFonts w:ascii="Arial"/>
          <w:sz w:val="18"/>
        </w:rPr>
        <w:t>Not</w:t>
      </w:r>
    </w:p>
    <w:p w14:paraId="56F555B5" w14:textId="77777777" w:rsidR="00190658" w:rsidRDefault="005C1088">
      <w:pPr>
        <w:spacing w:line="207" w:lineRule="exact"/>
        <w:ind w:left="1287"/>
        <w:rPr>
          <w:rFonts w:ascii="Arial"/>
          <w:sz w:val="18"/>
        </w:rPr>
      </w:pPr>
      <w:r>
        <w:rPr>
          <w:rFonts w:ascii="Arial"/>
          <w:sz w:val="18"/>
        </w:rPr>
        <w:t>Reportable</w:t>
      </w:r>
    </w:p>
    <w:p w14:paraId="1CE5ED1A" w14:textId="77777777" w:rsidR="00190658" w:rsidRDefault="005C1088">
      <w:pPr>
        <w:spacing w:before="87"/>
        <w:ind w:left="337" w:right="738"/>
        <w:rPr>
          <w:rFonts w:ascii="Arial"/>
          <w:sz w:val="18"/>
        </w:rPr>
      </w:pPr>
      <w:r>
        <w:br w:type="column"/>
      </w:r>
      <w:r>
        <w:rPr>
          <w:rFonts w:ascii="Arial"/>
          <w:sz w:val="18"/>
        </w:rPr>
        <w:t>Patient receiving 5 day a week XRT at an outside facility was seen at the</w:t>
      </w:r>
      <w:r>
        <w:rPr>
          <w:rFonts w:ascii="Arial"/>
          <w:spacing w:val="1"/>
          <w:sz w:val="18"/>
        </w:rPr>
        <w:t xml:space="preserve"> </w:t>
      </w:r>
      <w:r>
        <w:rPr>
          <w:rFonts w:ascii="Arial"/>
          <w:sz w:val="18"/>
        </w:rPr>
        <w:t>reporting facility for two of her scheduled treatments due to equipment failure</w:t>
      </w:r>
      <w:r>
        <w:rPr>
          <w:rFonts w:ascii="Arial"/>
          <w:spacing w:val="-47"/>
          <w:sz w:val="18"/>
        </w:rPr>
        <w:t xml:space="preserve"> </w:t>
      </w:r>
      <w:r>
        <w:rPr>
          <w:rFonts w:ascii="Arial"/>
          <w:sz w:val="18"/>
        </w:rPr>
        <w:t>at the referring hospital. She completed her treatments at the original facility</w:t>
      </w:r>
      <w:r>
        <w:rPr>
          <w:rFonts w:ascii="Arial"/>
          <w:spacing w:val="1"/>
          <w:sz w:val="18"/>
        </w:rPr>
        <w:t xml:space="preserve"> </w:t>
      </w:r>
      <w:r>
        <w:rPr>
          <w:rFonts w:ascii="Arial"/>
          <w:sz w:val="18"/>
        </w:rPr>
        <w:t>after</w:t>
      </w:r>
      <w:r>
        <w:rPr>
          <w:rFonts w:ascii="Arial"/>
          <w:spacing w:val="-1"/>
          <w:sz w:val="18"/>
        </w:rPr>
        <w:t xml:space="preserve"> </w:t>
      </w:r>
      <w:r>
        <w:rPr>
          <w:rFonts w:ascii="Arial"/>
          <w:sz w:val="18"/>
        </w:rPr>
        <w:t>repairs</w:t>
      </w:r>
      <w:r>
        <w:rPr>
          <w:rFonts w:ascii="Arial"/>
          <w:spacing w:val="1"/>
          <w:sz w:val="18"/>
        </w:rPr>
        <w:t xml:space="preserve"> </w:t>
      </w:r>
      <w:r>
        <w:rPr>
          <w:rFonts w:ascii="Arial"/>
          <w:sz w:val="18"/>
        </w:rPr>
        <w:t>were</w:t>
      </w:r>
      <w:r>
        <w:rPr>
          <w:rFonts w:ascii="Arial"/>
          <w:spacing w:val="-2"/>
          <w:sz w:val="18"/>
        </w:rPr>
        <w:t xml:space="preserve"> </w:t>
      </w:r>
      <w:proofErr w:type="gramStart"/>
      <w:r>
        <w:rPr>
          <w:rFonts w:ascii="Arial"/>
          <w:sz w:val="18"/>
        </w:rPr>
        <w:t>made</w:t>
      </w:r>
      <w:proofErr w:type="gramEnd"/>
    </w:p>
    <w:p w14:paraId="3BC5CAF3" w14:textId="77777777" w:rsidR="00190658" w:rsidRDefault="00190658">
      <w:pPr>
        <w:rPr>
          <w:rFonts w:ascii="Arial"/>
          <w:sz w:val="18"/>
        </w:rPr>
        <w:sectPr w:rsidR="00190658">
          <w:type w:val="continuous"/>
          <w:pgSz w:w="12240" w:h="15840"/>
          <w:pgMar w:top="1440" w:right="1120" w:bottom="280" w:left="1700" w:header="702" w:footer="677" w:gutter="0"/>
          <w:cols w:num="2" w:space="720" w:equalWidth="0">
            <w:col w:w="2171" w:space="40"/>
            <w:col w:w="7209"/>
          </w:cols>
        </w:sectPr>
      </w:pPr>
    </w:p>
    <w:p w14:paraId="2E079136" w14:textId="77777777" w:rsidR="00190658" w:rsidRDefault="00190658">
      <w:pPr>
        <w:pStyle w:val="BodyText"/>
        <w:rPr>
          <w:rFonts w:ascii="Arial"/>
          <w:sz w:val="20"/>
        </w:rPr>
      </w:pPr>
    </w:p>
    <w:p w14:paraId="735AA2A6" w14:textId="77777777" w:rsidR="00190658" w:rsidRDefault="00190658">
      <w:pPr>
        <w:pStyle w:val="BodyText"/>
        <w:rPr>
          <w:rFonts w:ascii="Arial"/>
          <w:sz w:val="20"/>
        </w:rPr>
      </w:pPr>
    </w:p>
    <w:p w14:paraId="771EB8EE" w14:textId="77777777" w:rsidR="00190658" w:rsidRDefault="00190658">
      <w:pPr>
        <w:pStyle w:val="BodyText"/>
        <w:spacing w:before="11"/>
        <w:rPr>
          <w:rFonts w:ascii="Arial"/>
          <w:sz w:val="23"/>
        </w:rPr>
      </w:pPr>
    </w:p>
    <w:p w14:paraId="70A981C3" w14:textId="77777777" w:rsidR="00190658" w:rsidRDefault="005C1088">
      <w:pPr>
        <w:pStyle w:val="Heading2"/>
        <w:spacing w:before="99"/>
        <w:ind w:left="539"/>
        <w:jc w:val="both"/>
      </w:pPr>
      <w:bookmarkStart w:id="143" w:name="Type_of_Reporting_Source"/>
      <w:bookmarkStart w:id="144" w:name="_bookmark61"/>
      <w:bookmarkEnd w:id="143"/>
      <w:bookmarkEnd w:id="144"/>
      <w:r>
        <w:rPr>
          <w:color w:val="7E7E7E"/>
        </w:rPr>
        <w:t>Type</w:t>
      </w:r>
      <w:r>
        <w:rPr>
          <w:color w:val="7E7E7E"/>
          <w:spacing w:val="-7"/>
        </w:rPr>
        <w:t xml:space="preserve"> </w:t>
      </w:r>
      <w:r>
        <w:rPr>
          <w:color w:val="7E7E7E"/>
        </w:rPr>
        <w:t>of</w:t>
      </w:r>
      <w:r>
        <w:rPr>
          <w:color w:val="7E7E7E"/>
          <w:spacing w:val="-4"/>
        </w:rPr>
        <w:t xml:space="preserve"> </w:t>
      </w:r>
      <w:r>
        <w:rPr>
          <w:color w:val="7E7E7E"/>
        </w:rPr>
        <w:t>Reporting</w:t>
      </w:r>
      <w:r>
        <w:rPr>
          <w:color w:val="7E7E7E"/>
          <w:spacing w:val="-7"/>
        </w:rPr>
        <w:t xml:space="preserve"> </w:t>
      </w:r>
      <w:r>
        <w:rPr>
          <w:color w:val="7E7E7E"/>
        </w:rPr>
        <w:t>Source</w:t>
      </w:r>
    </w:p>
    <w:p w14:paraId="31E4070F" w14:textId="77777777" w:rsidR="00190658" w:rsidRDefault="005C1088">
      <w:pPr>
        <w:pStyle w:val="BodyText"/>
        <w:spacing w:before="239"/>
        <w:ind w:left="539" w:right="386"/>
        <w:jc w:val="both"/>
      </w:pPr>
      <w:r>
        <w:rPr>
          <w:rFonts w:ascii="Arial Black"/>
        </w:rPr>
        <w:t xml:space="preserve">Code the source </w:t>
      </w:r>
      <w:r>
        <w:t xml:space="preserve">of information used to abstract </w:t>
      </w:r>
      <w:proofErr w:type="gramStart"/>
      <w:r>
        <w:t>the majority of</w:t>
      </w:r>
      <w:proofErr w:type="gramEnd"/>
      <w:r>
        <w:t xml:space="preserve"> information on the</w:t>
      </w:r>
      <w:r>
        <w:rPr>
          <w:spacing w:val="1"/>
        </w:rPr>
        <w:t xml:space="preserve"> </w:t>
      </w:r>
      <w:r>
        <w:t>tumor</w:t>
      </w:r>
      <w:r>
        <w:rPr>
          <w:spacing w:val="1"/>
        </w:rPr>
        <w:t xml:space="preserve"> </w:t>
      </w:r>
      <w:r>
        <w:t>being</w:t>
      </w:r>
      <w:r>
        <w:rPr>
          <w:spacing w:val="1"/>
        </w:rPr>
        <w:t xml:space="preserve"> </w:t>
      </w:r>
      <w:r>
        <w:t>reported.</w:t>
      </w:r>
      <w:r>
        <w:rPr>
          <w:spacing w:val="1"/>
        </w:rPr>
        <w:t xml:space="preserve"> </w:t>
      </w:r>
      <w:r>
        <w:t>This</w:t>
      </w:r>
      <w:r>
        <w:rPr>
          <w:spacing w:val="1"/>
        </w:rPr>
        <w:t xml:space="preserve"> </w:t>
      </w:r>
      <w:r>
        <w:t>data</w:t>
      </w:r>
      <w:r>
        <w:rPr>
          <w:spacing w:val="1"/>
        </w:rPr>
        <w:t xml:space="preserve"> </w:t>
      </w:r>
      <w:r>
        <w:t>item</w:t>
      </w:r>
      <w:r>
        <w:rPr>
          <w:spacing w:val="1"/>
        </w:rPr>
        <w:t xml:space="preserve"> </w:t>
      </w:r>
      <w:r>
        <w:t>is</w:t>
      </w:r>
      <w:r>
        <w:rPr>
          <w:spacing w:val="1"/>
        </w:rPr>
        <w:t xml:space="preserve"> </w:t>
      </w:r>
      <w:r>
        <w:t>used</w:t>
      </w:r>
      <w:r>
        <w:rPr>
          <w:spacing w:val="1"/>
        </w:rPr>
        <w:t xml:space="preserve"> </w:t>
      </w:r>
      <w:r>
        <w:t>by</w:t>
      </w:r>
      <w:r>
        <w:rPr>
          <w:spacing w:val="1"/>
        </w:rPr>
        <w:t xml:space="preserve"> </w:t>
      </w:r>
      <w:r>
        <w:t>the</w:t>
      </w:r>
      <w:r>
        <w:rPr>
          <w:spacing w:val="1"/>
        </w:rPr>
        <w:t xml:space="preserve"> </w:t>
      </w:r>
      <w:r>
        <w:t>central</w:t>
      </w:r>
      <w:r>
        <w:rPr>
          <w:spacing w:val="1"/>
        </w:rPr>
        <w:t xml:space="preserve"> </w:t>
      </w:r>
      <w:r>
        <w:t>registry</w:t>
      </w:r>
      <w:r>
        <w:rPr>
          <w:spacing w:val="1"/>
        </w:rPr>
        <w:t xml:space="preserve"> </w:t>
      </w:r>
      <w:r>
        <w:t>to</w:t>
      </w:r>
      <w:r>
        <w:rPr>
          <w:spacing w:val="1"/>
        </w:rPr>
        <w:t xml:space="preserve"> </w:t>
      </w:r>
      <w:r>
        <w:t>assist</w:t>
      </w:r>
      <w:r>
        <w:rPr>
          <w:spacing w:val="1"/>
        </w:rPr>
        <w:t xml:space="preserve"> </w:t>
      </w:r>
      <w:r>
        <w:t>in</w:t>
      </w:r>
      <w:r>
        <w:rPr>
          <w:spacing w:val="1"/>
        </w:rPr>
        <w:t xml:space="preserve"> </w:t>
      </w:r>
      <w:r>
        <w:t>the</w:t>
      </w:r>
      <w:r>
        <w:rPr>
          <w:spacing w:val="-57"/>
        </w:rPr>
        <w:t xml:space="preserve"> </w:t>
      </w:r>
      <w:r>
        <w:t>measurement</w:t>
      </w:r>
      <w:r>
        <w:rPr>
          <w:spacing w:val="-2"/>
        </w:rPr>
        <w:t xml:space="preserve"> </w:t>
      </w:r>
      <w:r>
        <w:t>of</w:t>
      </w:r>
      <w:r>
        <w:rPr>
          <w:spacing w:val="-1"/>
        </w:rPr>
        <w:t xml:space="preserve"> </w:t>
      </w:r>
      <w:r>
        <w:t>case reporting from</w:t>
      </w:r>
      <w:r>
        <w:rPr>
          <w:spacing w:val="-2"/>
        </w:rPr>
        <w:t xml:space="preserve"> </w:t>
      </w:r>
      <w:r>
        <w:t>all facilities.</w:t>
      </w:r>
    </w:p>
    <w:p w14:paraId="13EF8F9C" w14:textId="77777777" w:rsidR="00190658" w:rsidRDefault="00190658">
      <w:pPr>
        <w:pStyle w:val="BodyText"/>
        <w:spacing w:before="9"/>
        <w:rPr>
          <w:sz w:val="14"/>
        </w:rPr>
      </w:pPr>
    </w:p>
    <w:p w14:paraId="6865203F" w14:textId="77777777" w:rsidR="00190658" w:rsidRDefault="005C1088">
      <w:pPr>
        <w:tabs>
          <w:tab w:val="left" w:pos="1662"/>
          <w:tab w:val="left" w:pos="9093"/>
        </w:tabs>
        <w:spacing w:before="94"/>
        <w:ind w:left="454"/>
        <w:jc w:val="both"/>
        <w:rPr>
          <w:rFonts w:ascii="Arial"/>
          <w:b/>
          <w:sz w:val="18"/>
        </w:rPr>
      </w:pPr>
      <w:r>
        <w:rPr>
          <w:rFonts w:ascii="Arial"/>
          <w:b/>
          <w:color w:val="000000"/>
          <w:sz w:val="18"/>
          <w:shd w:val="clear" w:color="auto" w:fill="CACACA"/>
        </w:rPr>
        <w:t xml:space="preserve"> </w:t>
      </w:r>
      <w:r>
        <w:rPr>
          <w:rFonts w:ascii="Arial"/>
          <w:b/>
          <w:color w:val="000000"/>
          <w:spacing w:val="4"/>
          <w:sz w:val="18"/>
          <w:shd w:val="clear" w:color="auto" w:fill="CACACA"/>
        </w:rPr>
        <w:t xml:space="preserve"> </w:t>
      </w:r>
      <w:r>
        <w:rPr>
          <w:rFonts w:ascii="Arial"/>
          <w:b/>
          <w:color w:val="000000"/>
          <w:sz w:val="18"/>
          <w:shd w:val="clear" w:color="auto" w:fill="CACACA"/>
        </w:rPr>
        <w:t>Code</w:t>
      </w:r>
      <w:r>
        <w:rPr>
          <w:rFonts w:ascii="Arial"/>
          <w:b/>
          <w:color w:val="000000"/>
          <w:sz w:val="18"/>
          <w:shd w:val="clear" w:color="auto" w:fill="CACACA"/>
        </w:rPr>
        <w:tab/>
        <w:t>Definition</w:t>
      </w:r>
      <w:r>
        <w:rPr>
          <w:rFonts w:ascii="Arial"/>
          <w:b/>
          <w:color w:val="000000"/>
          <w:sz w:val="18"/>
          <w:shd w:val="clear" w:color="auto" w:fill="CACACA"/>
        </w:rPr>
        <w:tab/>
      </w:r>
    </w:p>
    <w:p w14:paraId="0A930328" w14:textId="5E55A222" w:rsidR="00190658" w:rsidRDefault="005C1088" w:rsidP="006A4B42">
      <w:pPr>
        <w:pStyle w:val="ListParagraph"/>
        <w:numPr>
          <w:ilvl w:val="0"/>
          <w:numId w:val="78"/>
        </w:numPr>
        <w:tabs>
          <w:tab w:val="left" w:pos="1662"/>
          <w:tab w:val="left" w:pos="1663"/>
        </w:tabs>
        <w:spacing w:before="108"/>
        <w:ind w:hanging="1105"/>
        <w:rPr>
          <w:rFonts w:ascii="Arial"/>
          <w:sz w:val="18"/>
        </w:rPr>
      </w:pPr>
      <w:r>
        <w:rPr>
          <w:rFonts w:ascii="Arial"/>
          <w:spacing w:val="-5"/>
          <w:sz w:val="18"/>
        </w:rPr>
        <w:t>Hospital</w:t>
      </w:r>
      <w:r>
        <w:rPr>
          <w:rFonts w:ascii="Arial"/>
          <w:spacing w:val="-9"/>
          <w:sz w:val="18"/>
        </w:rPr>
        <w:t xml:space="preserve"> </w:t>
      </w:r>
      <w:r>
        <w:rPr>
          <w:rFonts w:ascii="Arial"/>
          <w:spacing w:val="-5"/>
          <w:sz w:val="18"/>
        </w:rPr>
        <w:t>inpatient,</w:t>
      </w:r>
      <w:r>
        <w:rPr>
          <w:rFonts w:ascii="Arial"/>
          <w:spacing w:val="-9"/>
          <w:sz w:val="18"/>
        </w:rPr>
        <w:t xml:space="preserve"> </w:t>
      </w:r>
      <w:r>
        <w:rPr>
          <w:rFonts w:ascii="Arial"/>
          <w:spacing w:val="-5"/>
          <w:sz w:val="18"/>
        </w:rPr>
        <w:t>managed</w:t>
      </w:r>
      <w:r>
        <w:rPr>
          <w:rFonts w:ascii="Arial"/>
          <w:spacing w:val="-8"/>
          <w:sz w:val="18"/>
        </w:rPr>
        <w:t xml:space="preserve"> </w:t>
      </w:r>
      <w:r>
        <w:rPr>
          <w:rFonts w:ascii="Arial"/>
          <w:spacing w:val="-5"/>
          <w:sz w:val="18"/>
        </w:rPr>
        <w:t>health</w:t>
      </w:r>
      <w:r w:rsidR="00832735">
        <w:rPr>
          <w:rFonts w:ascii="Arial"/>
          <w:spacing w:val="-5"/>
          <w:sz w:val="18"/>
        </w:rPr>
        <w:t xml:space="preserve"> </w:t>
      </w:r>
      <w:r>
        <w:rPr>
          <w:rFonts w:ascii="Arial"/>
          <w:spacing w:val="-5"/>
          <w:sz w:val="18"/>
        </w:rPr>
        <w:t>plans</w:t>
      </w:r>
      <w:r>
        <w:rPr>
          <w:rFonts w:ascii="Arial"/>
          <w:spacing w:val="-7"/>
          <w:sz w:val="18"/>
        </w:rPr>
        <w:t xml:space="preserve"> </w:t>
      </w:r>
      <w:r>
        <w:rPr>
          <w:rFonts w:ascii="Arial"/>
          <w:spacing w:val="-4"/>
          <w:sz w:val="18"/>
        </w:rPr>
        <w:t>with</w:t>
      </w:r>
      <w:r>
        <w:rPr>
          <w:rFonts w:ascii="Arial"/>
          <w:spacing w:val="-9"/>
          <w:sz w:val="18"/>
        </w:rPr>
        <w:t xml:space="preserve"> </w:t>
      </w:r>
      <w:r>
        <w:rPr>
          <w:rFonts w:ascii="Arial"/>
          <w:spacing w:val="-4"/>
          <w:sz w:val="18"/>
        </w:rPr>
        <w:t>comprehensive,</w:t>
      </w:r>
      <w:r>
        <w:rPr>
          <w:rFonts w:ascii="Arial"/>
          <w:spacing w:val="-8"/>
          <w:sz w:val="18"/>
        </w:rPr>
        <w:t xml:space="preserve"> </w:t>
      </w:r>
      <w:r>
        <w:rPr>
          <w:rFonts w:ascii="Arial"/>
          <w:spacing w:val="-4"/>
          <w:sz w:val="18"/>
        </w:rPr>
        <w:t>unified</w:t>
      </w:r>
      <w:r>
        <w:rPr>
          <w:rFonts w:ascii="Arial"/>
          <w:spacing w:val="-9"/>
          <w:sz w:val="18"/>
        </w:rPr>
        <w:t xml:space="preserve"> </w:t>
      </w:r>
      <w:r>
        <w:rPr>
          <w:rFonts w:ascii="Arial"/>
          <w:spacing w:val="-4"/>
          <w:sz w:val="18"/>
        </w:rPr>
        <w:t>medical</w:t>
      </w:r>
      <w:r>
        <w:rPr>
          <w:rFonts w:ascii="Arial"/>
          <w:spacing w:val="-9"/>
          <w:sz w:val="18"/>
        </w:rPr>
        <w:t xml:space="preserve"> </w:t>
      </w:r>
      <w:r>
        <w:rPr>
          <w:rFonts w:ascii="Arial"/>
          <w:spacing w:val="-4"/>
          <w:sz w:val="18"/>
        </w:rPr>
        <w:t>records</w:t>
      </w:r>
      <w:r>
        <w:rPr>
          <w:rFonts w:ascii="Arial"/>
          <w:spacing w:val="-8"/>
          <w:sz w:val="18"/>
        </w:rPr>
        <w:t xml:space="preserve"> </w:t>
      </w:r>
      <w:r>
        <w:rPr>
          <w:rFonts w:ascii="Arial"/>
          <w:spacing w:val="-4"/>
          <w:sz w:val="18"/>
        </w:rPr>
        <w:t>(incl.</w:t>
      </w:r>
      <w:r>
        <w:rPr>
          <w:rFonts w:ascii="Arial"/>
          <w:spacing w:val="-28"/>
          <w:sz w:val="18"/>
        </w:rPr>
        <w:t xml:space="preserve"> </w:t>
      </w:r>
      <w:r>
        <w:rPr>
          <w:rFonts w:ascii="Arial"/>
          <w:spacing w:val="-4"/>
          <w:sz w:val="18"/>
        </w:rPr>
        <w:t>VA)</w:t>
      </w:r>
    </w:p>
    <w:p w14:paraId="44ECC915" w14:textId="77777777" w:rsidR="00190658" w:rsidRDefault="005C1088" w:rsidP="006A4B42">
      <w:pPr>
        <w:pStyle w:val="ListParagraph"/>
        <w:numPr>
          <w:ilvl w:val="0"/>
          <w:numId w:val="78"/>
        </w:numPr>
        <w:tabs>
          <w:tab w:val="left" w:pos="1662"/>
          <w:tab w:val="left" w:pos="1663"/>
        </w:tabs>
        <w:spacing w:before="138"/>
        <w:ind w:hanging="1105"/>
        <w:rPr>
          <w:rFonts w:ascii="Arial"/>
          <w:sz w:val="18"/>
        </w:rPr>
      </w:pPr>
      <w:r>
        <w:rPr>
          <w:rFonts w:ascii="Arial"/>
          <w:spacing w:val="-5"/>
          <w:sz w:val="18"/>
        </w:rPr>
        <w:t>Radiation</w:t>
      </w:r>
      <w:r>
        <w:rPr>
          <w:rFonts w:ascii="Arial"/>
          <w:spacing w:val="-9"/>
          <w:sz w:val="18"/>
        </w:rPr>
        <w:t xml:space="preserve"> </w:t>
      </w:r>
      <w:r>
        <w:rPr>
          <w:rFonts w:ascii="Arial"/>
          <w:spacing w:val="-5"/>
          <w:sz w:val="18"/>
        </w:rPr>
        <w:t>Treatment</w:t>
      </w:r>
      <w:r>
        <w:rPr>
          <w:rFonts w:ascii="Arial"/>
          <w:spacing w:val="-8"/>
          <w:sz w:val="18"/>
        </w:rPr>
        <w:t xml:space="preserve"> </w:t>
      </w:r>
      <w:r>
        <w:rPr>
          <w:rFonts w:ascii="Arial"/>
          <w:spacing w:val="-5"/>
          <w:sz w:val="18"/>
        </w:rPr>
        <w:t>Centers</w:t>
      </w:r>
      <w:r>
        <w:rPr>
          <w:rFonts w:ascii="Arial"/>
          <w:spacing w:val="-8"/>
          <w:sz w:val="18"/>
        </w:rPr>
        <w:t xml:space="preserve"> </w:t>
      </w:r>
      <w:r>
        <w:rPr>
          <w:rFonts w:ascii="Arial"/>
          <w:spacing w:val="-5"/>
          <w:sz w:val="18"/>
        </w:rPr>
        <w:t>or</w:t>
      </w:r>
      <w:r>
        <w:rPr>
          <w:rFonts w:ascii="Arial"/>
          <w:spacing w:val="-6"/>
          <w:sz w:val="18"/>
        </w:rPr>
        <w:t xml:space="preserve"> </w:t>
      </w:r>
      <w:r>
        <w:rPr>
          <w:rFonts w:ascii="Arial"/>
          <w:spacing w:val="-5"/>
          <w:sz w:val="18"/>
        </w:rPr>
        <w:t>Medical</w:t>
      </w:r>
      <w:r>
        <w:rPr>
          <w:rFonts w:ascii="Arial"/>
          <w:spacing w:val="-9"/>
          <w:sz w:val="18"/>
        </w:rPr>
        <w:t xml:space="preserve"> </w:t>
      </w:r>
      <w:r>
        <w:rPr>
          <w:rFonts w:ascii="Arial"/>
          <w:spacing w:val="-5"/>
          <w:sz w:val="18"/>
        </w:rPr>
        <w:t>Oncology</w:t>
      </w:r>
      <w:r>
        <w:rPr>
          <w:rFonts w:ascii="Arial"/>
          <w:spacing w:val="-7"/>
          <w:sz w:val="18"/>
        </w:rPr>
        <w:t xml:space="preserve"> </w:t>
      </w:r>
      <w:r>
        <w:rPr>
          <w:rFonts w:ascii="Arial"/>
          <w:spacing w:val="-4"/>
          <w:sz w:val="18"/>
        </w:rPr>
        <w:t>Centers</w:t>
      </w:r>
      <w:r>
        <w:rPr>
          <w:rFonts w:ascii="Arial"/>
          <w:spacing w:val="-11"/>
          <w:sz w:val="18"/>
        </w:rPr>
        <w:t xml:space="preserve"> </w:t>
      </w:r>
      <w:r>
        <w:rPr>
          <w:rFonts w:ascii="Arial"/>
          <w:spacing w:val="-4"/>
          <w:sz w:val="18"/>
        </w:rPr>
        <w:t>(hospital-affiliated</w:t>
      </w:r>
      <w:r>
        <w:rPr>
          <w:rFonts w:ascii="Arial"/>
          <w:spacing w:val="-10"/>
          <w:sz w:val="18"/>
        </w:rPr>
        <w:t xml:space="preserve"> </w:t>
      </w:r>
      <w:r>
        <w:rPr>
          <w:rFonts w:ascii="Arial"/>
          <w:spacing w:val="-4"/>
          <w:sz w:val="18"/>
        </w:rPr>
        <w:t>or</w:t>
      </w:r>
      <w:r>
        <w:rPr>
          <w:rFonts w:ascii="Arial"/>
          <w:spacing w:val="-36"/>
          <w:sz w:val="18"/>
        </w:rPr>
        <w:t xml:space="preserve"> </w:t>
      </w:r>
      <w:r>
        <w:rPr>
          <w:rFonts w:ascii="Arial"/>
          <w:spacing w:val="-4"/>
          <w:sz w:val="18"/>
        </w:rPr>
        <w:t>independent)</w:t>
      </w:r>
    </w:p>
    <w:p w14:paraId="4AEB0345" w14:textId="77777777" w:rsidR="00190658" w:rsidRDefault="005C1088" w:rsidP="006A4B42">
      <w:pPr>
        <w:pStyle w:val="ListParagraph"/>
        <w:numPr>
          <w:ilvl w:val="0"/>
          <w:numId w:val="78"/>
        </w:numPr>
        <w:tabs>
          <w:tab w:val="left" w:pos="1662"/>
          <w:tab w:val="left" w:pos="1663"/>
        </w:tabs>
        <w:spacing w:before="156"/>
        <w:ind w:hanging="1105"/>
        <w:rPr>
          <w:rFonts w:ascii="Arial"/>
          <w:sz w:val="18"/>
        </w:rPr>
      </w:pPr>
      <w:r>
        <w:rPr>
          <w:rFonts w:ascii="Arial"/>
          <w:spacing w:val="-5"/>
          <w:sz w:val="18"/>
        </w:rPr>
        <w:t>Laboratory</w:t>
      </w:r>
      <w:r>
        <w:rPr>
          <w:rFonts w:ascii="Arial"/>
          <w:spacing w:val="-8"/>
          <w:sz w:val="18"/>
        </w:rPr>
        <w:t xml:space="preserve"> </w:t>
      </w:r>
      <w:r>
        <w:rPr>
          <w:rFonts w:ascii="Arial"/>
          <w:spacing w:val="-5"/>
          <w:sz w:val="18"/>
        </w:rPr>
        <w:t>only (hospital-affiliated</w:t>
      </w:r>
      <w:r>
        <w:rPr>
          <w:rFonts w:ascii="Arial"/>
          <w:spacing w:val="-8"/>
          <w:sz w:val="18"/>
        </w:rPr>
        <w:t xml:space="preserve"> </w:t>
      </w:r>
      <w:r>
        <w:rPr>
          <w:rFonts w:ascii="Arial"/>
          <w:spacing w:val="-5"/>
          <w:sz w:val="18"/>
        </w:rPr>
        <w:t>or</w:t>
      </w:r>
      <w:r>
        <w:rPr>
          <w:rFonts w:ascii="Arial"/>
          <w:spacing w:val="9"/>
          <w:sz w:val="18"/>
        </w:rPr>
        <w:t xml:space="preserve"> </w:t>
      </w:r>
      <w:r>
        <w:rPr>
          <w:rFonts w:ascii="Arial"/>
          <w:spacing w:val="-5"/>
          <w:sz w:val="18"/>
        </w:rPr>
        <w:t>independent)</w:t>
      </w:r>
    </w:p>
    <w:p w14:paraId="34E94356" w14:textId="77777777" w:rsidR="00190658" w:rsidRDefault="005C1088" w:rsidP="006A4B42">
      <w:pPr>
        <w:pStyle w:val="ListParagraph"/>
        <w:numPr>
          <w:ilvl w:val="0"/>
          <w:numId w:val="78"/>
        </w:numPr>
        <w:tabs>
          <w:tab w:val="left" w:pos="1662"/>
          <w:tab w:val="left" w:pos="1663"/>
        </w:tabs>
        <w:spacing w:before="153"/>
        <w:ind w:hanging="1105"/>
        <w:rPr>
          <w:rFonts w:ascii="Arial"/>
          <w:sz w:val="18"/>
        </w:rPr>
      </w:pPr>
      <w:r>
        <w:rPr>
          <w:rFonts w:ascii="Arial"/>
          <w:spacing w:val="-5"/>
          <w:sz w:val="18"/>
        </w:rPr>
        <w:t>Physician</w:t>
      </w:r>
      <w:r>
        <w:rPr>
          <w:rFonts w:ascii="Arial"/>
          <w:spacing w:val="-9"/>
          <w:sz w:val="18"/>
        </w:rPr>
        <w:t xml:space="preserve"> </w:t>
      </w:r>
      <w:r>
        <w:rPr>
          <w:rFonts w:ascii="Arial"/>
          <w:spacing w:val="-5"/>
          <w:sz w:val="18"/>
        </w:rPr>
        <w:t>office/private</w:t>
      </w:r>
      <w:r>
        <w:rPr>
          <w:rFonts w:ascii="Arial"/>
          <w:spacing w:val="-8"/>
          <w:sz w:val="18"/>
        </w:rPr>
        <w:t xml:space="preserve"> </w:t>
      </w:r>
      <w:r>
        <w:rPr>
          <w:rFonts w:ascii="Arial"/>
          <w:spacing w:val="-4"/>
          <w:sz w:val="18"/>
        </w:rPr>
        <w:t>medical</w:t>
      </w:r>
      <w:r>
        <w:rPr>
          <w:rFonts w:ascii="Arial"/>
          <w:spacing w:val="-11"/>
          <w:sz w:val="18"/>
        </w:rPr>
        <w:t xml:space="preserve"> </w:t>
      </w:r>
      <w:r>
        <w:rPr>
          <w:rFonts w:ascii="Arial"/>
          <w:spacing w:val="-4"/>
          <w:sz w:val="18"/>
        </w:rPr>
        <w:t>practitioner (LMD)</w:t>
      </w:r>
    </w:p>
    <w:p w14:paraId="73C908D7" w14:textId="77777777" w:rsidR="00190658" w:rsidRDefault="005C1088" w:rsidP="006A4B42">
      <w:pPr>
        <w:pStyle w:val="ListParagraph"/>
        <w:numPr>
          <w:ilvl w:val="0"/>
          <w:numId w:val="78"/>
        </w:numPr>
        <w:tabs>
          <w:tab w:val="left" w:pos="1661"/>
          <w:tab w:val="left" w:pos="1662"/>
        </w:tabs>
        <w:spacing w:before="150"/>
        <w:ind w:left="1661"/>
        <w:rPr>
          <w:rFonts w:ascii="Arial"/>
          <w:sz w:val="18"/>
        </w:rPr>
      </w:pPr>
      <w:r>
        <w:rPr>
          <w:rFonts w:ascii="Arial"/>
          <w:spacing w:val="-5"/>
          <w:sz w:val="18"/>
        </w:rPr>
        <w:t>Nursing/convalescent</w:t>
      </w:r>
      <w:r>
        <w:rPr>
          <w:rFonts w:ascii="Arial"/>
          <w:spacing w:val="-6"/>
          <w:sz w:val="18"/>
        </w:rPr>
        <w:t xml:space="preserve"> </w:t>
      </w:r>
      <w:r>
        <w:rPr>
          <w:rFonts w:ascii="Arial"/>
          <w:spacing w:val="-4"/>
          <w:sz w:val="18"/>
        </w:rPr>
        <w:t>home;</w:t>
      </w:r>
      <w:r>
        <w:rPr>
          <w:rFonts w:ascii="Arial"/>
          <w:spacing w:val="-12"/>
          <w:sz w:val="18"/>
        </w:rPr>
        <w:t xml:space="preserve"> </w:t>
      </w:r>
      <w:r>
        <w:rPr>
          <w:rFonts w:ascii="Arial"/>
          <w:spacing w:val="-4"/>
          <w:sz w:val="18"/>
        </w:rPr>
        <w:t>hospice</w:t>
      </w:r>
    </w:p>
    <w:p w14:paraId="02650EB4" w14:textId="77777777" w:rsidR="00190658" w:rsidRDefault="005C1088" w:rsidP="006A4B42">
      <w:pPr>
        <w:pStyle w:val="ListParagraph"/>
        <w:numPr>
          <w:ilvl w:val="0"/>
          <w:numId w:val="78"/>
        </w:numPr>
        <w:tabs>
          <w:tab w:val="left" w:pos="1661"/>
          <w:tab w:val="left" w:pos="1662"/>
        </w:tabs>
        <w:spacing w:before="154"/>
        <w:ind w:left="1661"/>
        <w:rPr>
          <w:rFonts w:ascii="Arial"/>
          <w:sz w:val="18"/>
        </w:rPr>
      </w:pPr>
      <w:r>
        <w:rPr>
          <w:rFonts w:ascii="Arial"/>
          <w:spacing w:val="-5"/>
          <w:sz w:val="18"/>
        </w:rPr>
        <w:t>Autopsy</w:t>
      </w:r>
      <w:r>
        <w:rPr>
          <w:rFonts w:ascii="Arial"/>
          <w:spacing w:val="-12"/>
          <w:sz w:val="18"/>
        </w:rPr>
        <w:t xml:space="preserve"> </w:t>
      </w:r>
      <w:r>
        <w:rPr>
          <w:rFonts w:ascii="Arial"/>
          <w:spacing w:val="-4"/>
          <w:sz w:val="18"/>
        </w:rPr>
        <w:t>only</w:t>
      </w:r>
    </w:p>
    <w:p w14:paraId="79F1C6C2" w14:textId="77777777" w:rsidR="00190658" w:rsidRDefault="005C1088" w:rsidP="006A4B42">
      <w:pPr>
        <w:pStyle w:val="ListParagraph"/>
        <w:numPr>
          <w:ilvl w:val="0"/>
          <w:numId w:val="78"/>
        </w:numPr>
        <w:tabs>
          <w:tab w:val="left" w:pos="1661"/>
          <w:tab w:val="left" w:pos="1662"/>
        </w:tabs>
        <w:spacing w:before="153"/>
        <w:ind w:left="1661"/>
        <w:rPr>
          <w:rFonts w:ascii="Arial"/>
          <w:sz w:val="18"/>
        </w:rPr>
      </w:pPr>
      <w:r>
        <w:rPr>
          <w:rFonts w:ascii="Arial"/>
          <w:spacing w:val="-4"/>
          <w:sz w:val="18"/>
        </w:rPr>
        <w:t>Death</w:t>
      </w:r>
      <w:r>
        <w:rPr>
          <w:rFonts w:ascii="Arial"/>
          <w:spacing w:val="-9"/>
          <w:sz w:val="18"/>
        </w:rPr>
        <w:t xml:space="preserve"> </w:t>
      </w:r>
      <w:r>
        <w:rPr>
          <w:rFonts w:ascii="Arial"/>
          <w:spacing w:val="-4"/>
          <w:sz w:val="18"/>
        </w:rPr>
        <w:t>certificate</w:t>
      </w:r>
      <w:r>
        <w:rPr>
          <w:rFonts w:ascii="Arial"/>
          <w:spacing w:val="-11"/>
          <w:sz w:val="18"/>
        </w:rPr>
        <w:t xml:space="preserve"> </w:t>
      </w:r>
      <w:r>
        <w:rPr>
          <w:rFonts w:ascii="Arial"/>
          <w:spacing w:val="-4"/>
          <w:sz w:val="18"/>
        </w:rPr>
        <w:t>only (used</w:t>
      </w:r>
      <w:r>
        <w:rPr>
          <w:rFonts w:ascii="Arial"/>
          <w:spacing w:val="-9"/>
          <w:sz w:val="18"/>
        </w:rPr>
        <w:t xml:space="preserve"> </w:t>
      </w:r>
      <w:r>
        <w:rPr>
          <w:rFonts w:ascii="Arial"/>
          <w:spacing w:val="-4"/>
          <w:sz w:val="18"/>
        </w:rPr>
        <w:t>by</w:t>
      </w:r>
      <w:r>
        <w:rPr>
          <w:rFonts w:ascii="Arial"/>
          <w:spacing w:val="-28"/>
          <w:sz w:val="18"/>
        </w:rPr>
        <w:t xml:space="preserve"> </w:t>
      </w:r>
      <w:r>
        <w:rPr>
          <w:rFonts w:ascii="Arial"/>
          <w:spacing w:val="-4"/>
          <w:sz w:val="18"/>
        </w:rPr>
        <w:t>MCR)</w:t>
      </w:r>
    </w:p>
    <w:p w14:paraId="4B630999" w14:textId="2826D535" w:rsidR="00190658" w:rsidRDefault="005C1088" w:rsidP="006A4B42">
      <w:pPr>
        <w:pStyle w:val="ListParagraph"/>
        <w:numPr>
          <w:ilvl w:val="0"/>
          <w:numId w:val="78"/>
        </w:numPr>
        <w:tabs>
          <w:tab w:val="left" w:pos="1661"/>
          <w:tab w:val="left" w:pos="1662"/>
        </w:tabs>
        <w:spacing w:before="153"/>
        <w:ind w:left="1661"/>
        <w:rPr>
          <w:rFonts w:ascii="Arial"/>
          <w:sz w:val="18"/>
        </w:rPr>
      </w:pPr>
      <w:r>
        <w:rPr>
          <w:rFonts w:ascii="Arial"/>
          <w:spacing w:val="-4"/>
          <w:sz w:val="18"/>
        </w:rPr>
        <w:t>Other</w:t>
      </w:r>
      <w:r>
        <w:rPr>
          <w:rFonts w:ascii="Arial"/>
          <w:spacing w:val="-10"/>
          <w:sz w:val="18"/>
        </w:rPr>
        <w:t xml:space="preserve"> </w:t>
      </w:r>
      <w:r>
        <w:rPr>
          <w:rFonts w:ascii="Arial"/>
          <w:spacing w:val="-4"/>
          <w:sz w:val="18"/>
        </w:rPr>
        <w:t>hospital</w:t>
      </w:r>
      <w:r>
        <w:rPr>
          <w:rFonts w:ascii="Arial"/>
          <w:spacing w:val="-8"/>
          <w:sz w:val="18"/>
        </w:rPr>
        <w:t xml:space="preserve"> </w:t>
      </w:r>
      <w:r>
        <w:rPr>
          <w:rFonts w:ascii="Arial"/>
          <w:spacing w:val="-4"/>
          <w:sz w:val="18"/>
        </w:rPr>
        <w:t>outpatient</w:t>
      </w:r>
      <w:r>
        <w:rPr>
          <w:rFonts w:ascii="Arial"/>
          <w:spacing w:val="-9"/>
          <w:sz w:val="18"/>
        </w:rPr>
        <w:t xml:space="preserve"> </w:t>
      </w:r>
      <w:r>
        <w:rPr>
          <w:rFonts w:ascii="Arial"/>
          <w:spacing w:val="-4"/>
          <w:sz w:val="18"/>
        </w:rPr>
        <w:t>units</w:t>
      </w:r>
      <w:r>
        <w:rPr>
          <w:rFonts w:ascii="Arial"/>
          <w:spacing w:val="-7"/>
          <w:sz w:val="18"/>
        </w:rPr>
        <w:t xml:space="preserve"> </w:t>
      </w:r>
      <w:r>
        <w:rPr>
          <w:rFonts w:ascii="Arial"/>
          <w:spacing w:val="-4"/>
          <w:sz w:val="18"/>
        </w:rPr>
        <w:t>and</w:t>
      </w:r>
      <w:r>
        <w:rPr>
          <w:rFonts w:ascii="Arial"/>
          <w:spacing w:val="-8"/>
          <w:sz w:val="18"/>
        </w:rPr>
        <w:t xml:space="preserve"> </w:t>
      </w:r>
      <w:r>
        <w:rPr>
          <w:rFonts w:ascii="Arial"/>
          <w:spacing w:val="-4"/>
          <w:sz w:val="18"/>
        </w:rPr>
        <w:t>surgery</w:t>
      </w:r>
      <w:r>
        <w:rPr>
          <w:rFonts w:ascii="Arial"/>
          <w:spacing w:val="-8"/>
          <w:sz w:val="18"/>
        </w:rPr>
        <w:t xml:space="preserve"> </w:t>
      </w:r>
      <w:r>
        <w:rPr>
          <w:rFonts w:ascii="Arial"/>
          <w:spacing w:val="-4"/>
          <w:sz w:val="18"/>
        </w:rPr>
        <w:t>centers</w:t>
      </w:r>
      <w:r>
        <w:rPr>
          <w:rFonts w:ascii="Arial"/>
          <w:spacing w:val="-7"/>
          <w:sz w:val="18"/>
        </w:rPr>
        <w:t xml:space="preserve"> </w:t>
      </w:r>
      <w:r>
        <w:rPr>
          <w:rFonts w:ascii="Arial"/>
          <w:spacing w:val="-4"/>
          <w:sz w:val="18"/>
        </w:rPr>
        <w:t>equipped</w:t>
      </w:r>
      <w:r>
        <w:rPr>
          <w:rFonts w:ascii="Arial"/>
          <w:spacing w:val="-8"/>
          <w:sz w:val="18"/>
        </w:rPr>
        <w:t xml:space="preserve"> </w:t>
      </w:r>
      <w:r>
        <w:rPr>
          <w:rFonts w:ascii="Arial"/>
          <w:spacing w:val="-4"/>
          <w:sz w:val="18"/>
        </w:rPr>
        <w:t>with</w:t>
      </w:r>
      <w:r>
        <w:rPr>
          <w:rFonts w:ascii="Arial"/>
          <w:spacing w:val="-8"/>
          <w:sz w:val="18"/>
        </w:rPr>
        <w:t xml:space="preserve"> </w:t>
      </w:r>
      <w:r w:rsidR="00A339A5">
        <w:rPr>
          <w:rFonts w:ascii="Arial"/>
          <w:spacing w:val="-4"/>
          <w:sz w:val="18"/>
        </w:rPr>
        <w:t xml:space="preserve">general </w:t>
      </w:r>
      <w:proofErr w:type="gramStart"/>
      <w:r w:rsidR="00A339A5">
        <w:rPr>
          <w:rFonts w:ascii="Arial"/>
          <w:spacing w:val="-4"/>
          <w:sz w:val="18"/>
        </w:rPr>
        <w:t>anesthesia</w:t>
      </w:r>
      <w:proofErr w:type="gramEnd"/>
    </w:p>
    <w:p w14:paraId="31740C92" w14:textId="77777777" w:rsidR="00190658" w:rsidRDefault="00190658">
      <w:pPr>
        <w:pStyle w:val="BodyText"/>
        <w:rPr>
          <w:rFonts w:ascii="Arial"/>
          <w:sz w:val="20"/>
        </w:rPr>
      </w:pPr>
    </w:p>
    <w:p w14:paraId="4C131CA6" w14:textId="77777777" w:rsidR="00190658" w:rsidRDefault="00190658">
      <w:pPr>
        <w:pStyle w:val="BodyText"/>
        <w:rPr>
          <w:rFonts w:ascii="Arial"/>
          <w:sz w:val="20"/>
        </w:rPr>
      </w:pPr>
    </w:p>
    <w:p w14:paraId="143EDD74" w14:textId="77777777" w:rsidR="00190658" w:rsidRDefault="00190658">
      <w:pPr>
        <w:pStyle w:val="BodyText"/>
        <w:rPr>
          <w:rFonts w:ascii="Arial"/>
          <w:sz w:val="20"/>
        </w:rPr>
      </w:pPr>
    </w:p>
    <w:p w14:paraId="4AC27A1D" w14:textId="77777777" w:rsidR="00190658" w:rsidRDefault="00190658">
      <w:pPr>
        <w:pStyle w:val="BodyText"/>
        <w:spacing w:before="4"/>
        <w:rPr>
          <w:rFonts w:ascii="Arial"/>
          <w:sz w:val="29"/>
        </w:rPr>
      </w:pPr>
    </w:p>
    <w:p w14:paraId="21D3959C" w14:textId="77777777" w:rsidR="00190658" w:rsidRDefault="005C1088">
      <w:pPr>
        <w:pStyle w:val="Heading2"/>
        <w:ind w:left="474"/>
        <w:jc w:val="both"/>
      </w:pPr>
      <w:bookmarkStart w:id="145" w:name="COC_Accredited_Flag"/>
      <w:bookmarkStart w:id="146" w:name="_bookmark62"/>
      <w:bookmarkEnd w:id="145"/>
      <w:bookmarkEnd w:id="146"/>
      <w:r>
        <w:t>COC</w:t>
      </w:r>
      <w:r>
        <w:rPr>
          <w:spacing w:val="-6"/>
        </w:rPr>
        <w:t xml:space="preserve"> </w:t>
      </w:r>
      <w:r>
        <w:t>Accredited</w:t>
      </w:r>
      <w:r>
        <w:rPr>
          <w:spacing w:val="-7"/>
        </w:rPr>
        <w:t xml:space="preserve"> </w:t>
      </w:r>
      <w:r>
        <w:t>Flag</w:t>
      </w:r>
    </w:p>
    <w:p w14:paraId="4D1F4ACD" w14:textId="77777777" w:rsidR="00190658" w:rsidRDefault="005C1088">
      <w:pPr>
        <w:pStyle w:val="BodyText"/>
        <w:spacing w:before="220" w:line="256" w:lineRule="auto"/>
        <w:ind w:left="474" w:right="375"/>
        <w:jc w:val="both"/>
      </w:pPr>
      <w:r>
        <w:rPr>
          <w:rFonts w:ascii="Arial Black"/>
        </w:rPr>
        <w:t xml:space="preserve">CoC-accredited facilities </w:t>
      </w:r>
      <w:r>
        <w:t>are required to collect certain data items including TNM</w:t>
      </w:r>
      <w:r>
        <w:rPr>
          <w:spacing w:val="-57"/>
        </w:rPr>
        <w:t xml:space="preserve"> </w:t>
      </w:r>
      <w:r>
        <w:t>staging. It is burdensome for central registries to maintain a list of accredited facilities, and</w:t>
      </w:r>
      <w:r>
        <w:rPr>
          <w:spacing w:val="1"/>
        </w:rPr>
        <w:t xml:space="preserve"> </w:t>
      </w:r>
      <w:r>
        <w:t>the list changes frequently. The flag is a means of incorporating the accredited status into</w:t>
      </w:r>
      <w:r>
        <w:rPr>
          <w:spacing w:val="1"/>
        </w:rPr>
        <w:t xml:space="preserve"> </w:t>
      </w:r>
      <w:r>
        <w:t>abstracts at the time of abstraction by someone who has knowledge of the status. Your</w:t>
      </w:r>
      <w:r>
        <w:rPr>
          <w:spacing w:val="1"/>
        </w:rPr>
        <w:t xml:space="preserve"> </w:t>
      </w:r>
      <w:r>
        <w:t>software</w:t>
      </w:r>
      <w:r>
        <w:rPr>
          <w:spacing w:val="-1"/>
        </w:rPr>
        <w:t xml:space="preserve"> </w:t>
      </w:r>
      <w:r>
        <w:t>may be set</w:t>
      </w:r>
      <w:r>
        <w:rPr>
          <w:spacing w:val="-1"/>
        </w:rPr>
        <w:t xml:space="preserve"> </w:t>
      </w:r>
      <w:r>
        <w:t>up</w:t>
      </w:r>
      <w:r>
        <w:rPr>
          <w:spacing w:val="-2"/>
        </w:rPr>
        <w:t xml:space="preserve"> </w:t>
      </w:r>
      <w:r>
        <w:t>to</w:t>
      </w:r>
      <w:r>
        <w:rPr>
          <w:spacing w:val="-1"/>
        </w:rPr>
        <w:t xml:space="preserve"> </w:t>
      </w:r>
      <w:r>
        <w:t>auto-code this</w:t>
      </w:r>
      <w:r>
        <w:rPr>
          <w:spacing w:val="1"/>
        </w:rPr>
        <w:t xml:space="preserve"> </w:t>
      </w:r>
      <w:r>
        <w:t>field.</w:t>
      </w:r>
    </w:p>
    <w:p w14:paraId="44857F1A" w14:textId="77777777" w:rsidR="00190658" w:rsidRDefault="00190658">
      <w:pPr>
        <w:spacing w:line="256" w:lineRule="auto"/>
        <w:jc w:val="both"/>
        <w:sectPr w:rsidR="00190658">
          <w:type w:val="continuous"/>
          <w:pgSz w:w="12240" w:h="15840"/>
          <w:pgMar w:top="1440" w:right="1120" w:bottom="280" w:left="1700" w:header="702" w:footer="677" w:gutter="0"/>
          <w:cols w:space="720"/>
        </w:sectPr>
      </w:pPr>
    </w:p>
    <w:p w14:paraId="5069E01C" w14:textId="77777777" w:rsidR="00190658" w:rsidRDefault="00FE6ACA">
      <w:pPr>
        <w:pStyle w:val="BodyText"/>
        <w:rPr>
          <w:sz w:val="20"/>
        </w:rPr>
      </w:pPr>
      <w:r>
        <w:lastRenderedPageBreak/>
        <w:pict w14:anchorId="6853F624">
          <v:shape id="docshape59" o:spid="_x0000_s1088" type="#_x0000_t202" style="position:absolute;margin-left:312.35pt;margin-top:35.65pt;width:190.05pt;height:9.85pt;z-index:-18900480;mso-position-horizontal-relative:page;mso-position-vertical-relative:page" filled="f" stroked="f">
            <v:textbox inset="0,0,0,0">
              <w:txbxContent>
                <w:p w14:paraId="53A35000"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pict w14:anchorId="7816C2AE">
          <v:rect id="docshape60" o:spid="_x0000_s1087" style="position:absolute;margin-left:90pt;margin-top:27pt;width:468pt;height:36pt;z-index:15746048;mso-position-horizontal-relative:page;mso-position-vertical-relative:page" stroked="f">
            <w10:wrap anchorx="page" anchory="page"/>
          </v:rect>
        </w:pict>
      </w:r>
    </w:p>
    <w:p w14:paraId="08C77FF2" w14:textId="77777777" w:rsidR="00190658" w:rsidRDefault="00190658">
      <w:pPr>
        <w:pStyle w:val="BodyText"/>
        <w:rPr>
          <w:sz w:val="20"/>
        </w:rPr>
      </w:pPr>
    </w:p>
    <w:p w14:paraId="68841E5C" w14:textId="77777777" w:rsidR="00190658" w:rsidRDefault="00190658">
      <w:pPr>
        <w:pStyle w:val="BodyText"/>
        <w:rPr>
          <w:sz w:val="20"/>
        </w:rPr>
      </w:pPr>
    </w:p>
    <w:p w14:paraId="2F8D9926" w14:textId="77777777" w:rsidR="00190658" w:rsidRDefault="00190658">
      <w:pPr>
        <w:pStyle w:val="BodyText"/>
        <w:rPr>
          <w:sz w:val="20"/>
        </w:rPr>
      </w:pPr>
    </w:p>
    <w:p w14:paraId="5898ACE5" w14:textId="3D45C510" w:rsidR="00190658" w:rsidRDefault="00FE6ACA" w:rsidP="00051903">
      <w:pPr>
        <w:pStyle w:val="BodyText"/>
        <w:ind w:left="6940"/>
        <w:rPr>
          <w:sz w:val="20"/>
        </w:rPr>
      </w:pPr>
      <w:r>
        <w:rPr>
          <w:sz w:val="20"/>
        </w:rPr>
      </w:r>
      <w:r>
        <w:rPr>
          <w:sz w:val="20"/>
        </w:rPr>
        <w:pict w14:anchorId="1664B96F">
          <v:shape id="docshape61" o:spid="_x0000_s1130" type="#_x0000_t202" style="width:108pt;height:54pt;mso-left-percent:-10001;mso-top-percent:-10001;mso-position-horizontal:absolute;mso-position-horizontal-relative:char;mso-position-vertical:absolute;mso-position-vertical-relative:line;mso-left-percent:-10001;mso-top-percent:-10001" fillcolor="#cacaca" stroked="f">
            <v:textbox inset="0,0,0,0">
              <w:txbxContent>
                <w:p w14:paraId="448B6C73" w14:textId="77777777" w:rsidR="00190658" w:rsidRDefault="005C1088">
                  <w:pPr>
                    <w:spacing w:before="158"/>
                    <w:ind w:left="117"/>
                    <w:rPr>
                      <w:rFonts w:ascii="Arial Black"/>
                      <w:color w:val="000000"/>
                      <w:sz w:val="36"/>
                    </w:rPr>
                  </w:pPr>
                  <w:r>
                    <w:rPr>
                      <w:rFonts w:ascii="Arial Black"/>
                      <w:color w:val="FFFFFF"/>
                      <w:sz w:val="36"/>
                    </w:rPr>
                    <w:t>Chapter 6</w:t>
                  </w:r>
                </w:p>
              </w:txbxContent>
            </v:textbox>
            <w10:anchorlock/>
          </v:shape>
        </w:pict>
      </w:r>
    </w:p>
    <w:p w14:paraId="742DAD9F" w14:textId="35D469E9" w:rsidR="00190658" w:rsidRDefault="005C1088">
      <w:pPr>
        <w:pStyle w:val="Heading1"/>
      </w:pPr>
      <w:bookmarkStart w:id="147" w:name="TEXT_FIELDS"/>
      <w:bookmarkEnd w:id="147"/>
      <w:r>
        <w:rPr>
          <w:color w:val="7D7D7D"/>
        </w:rPr>
        <w:t>TEXT</w:t>
      </w:r>
      <w:r>
        <w:rPr>
          <w:color w:val="7D7D7D"/>
          <w:spacing w:val="-8"/>
        </w:rPr>
        <w:t xml:space="preserve"> </w:t>
      </w:r>
      <w:r>
        <w:rPr>
          <w:color w:val="7D7D7D"/>
        </w:rPr>
        <w:t>FIELDS</w:t>
      </w:r>
    </w:p>
    <w:p w14:paraId="176AA433" w14:textId="04D7D11D" w:rsidR="00190658" w:rsidRDefault="005C1088">
      <w:pPr>
        <w:spacing w:before="317"/>
        <w:ind w:left="515" w:right="363"/>
        <w:jc w:val="both"/>
        <w:rPr>
          <w:i/>
          <w:sz w:val="24"/>
        </w:rPr>
      </w:pPr>
      <w:r>
        <w:rPr>
          <w:i/>
          <w:sz w:val="24"/>
        </w:rPr>
        <w:t>MCR frequently receives abstracts from multiple facilities that must be consolidated into one case. Thus,</w:t>
      </w:r>
      <w:r>
        <w:rPr>
          <w:i/>
          <w:spacing w:val="1"/>
          <w:sz w:val="24"/>
        </w:rPr>
        <w:t xml:space="preserve"> </w:t>
      </w:r>
      <w:r>
        <w:rPr>
          <w:i/>
          <w:sz w:val="24"/>
        </w:rPr>
        <w:t xml:space="preserve">abstracts must contain corroborating text </w:t>
      </w:r>
      <w:proofErr w:type="gramStart"/>
      <w:r>
        <w:rPr>
          <w:i/>
          <w:sz w:val="24"/>
        </w:rPr>
        <w:t>in order for</w:t>
      </w:r>
      <w:proofErr w:type="gramEnd"/>
      <w:r>
        <w:rPr>
          <w:i/>
          <w:sz w:val="24"/>
        </w:rPr>
        <w:t xml:space="preserve"> MCR to assure that what is entered into the MCR</w:t>
      </w:r>
      <w:r>
        <w:rPr>
          <w:i/>
          <w:spacing w:val="1"/>
          <w:sz w:val="24"/>
        </w:rPr>
        <w:t xml:space="preserve"> </w:t>
      </w:r>
      <w:r>
        <w:rPr>
          <w:i/>
          <w:sz w:val="24"/>
        </w:rPr>
        <w:t>database</w:t>
      </w:r>
      <w:r>
        <w:rPr>
          <w:i/>
          <w:spacing w:val="-11"/>
          <w:sz w:val="24"/>
        </w:rPr>
        <w:t xml:space="preserve"> </w:t>
      </w:r>
      <w:r>
        <w:rPr>
          <w:i/>
          <w:sz w:val="24"/>
        </w:rPr>
        <w:t>is</w:t>
      </w:r>
      <w:r>
        <w:rPr>
          <w:i/>
          <w:spacing w:val="-10"/>
          <w:sz w:val="24"/>
        </w:rPr>
        <w:t xml:space="preserve"> </w:t>
      </w:r>
      <w:r>
        <w:rPr>
          <w:i/>
          <w:sz w:val="24"/>
        </w:rPr>
        <w:t>the</w:t>
      </w:r>
      <w:r>
        <w:rPr>
          <w:i/>
          <w:spacing w:val="-11"/>
          <w:sz w:val="24"/>
        </w:rPr>
        <w:t xml:space="preserve"> </w:t>
      </w:r>
      <w:r>
        <w:rPr>
          <w:i/>
          <w:sz w:val="24"/>
        </w:rPr>
        <w:t>most</w:t>
      </w:r>
      <w:r>
        <w:rPr>
          <w:i/>
          <w:spacing w:val="-10"/>
          <w:sz w:val="24"/>
        </w:rPr>
        <w:t xml:space="preserve"> </w:t>
      </w:r>
      <w:r>
        <w:rPr>
          <w:i/>
          <w:sz w:val="24"/>
        </w:rPr>
        <w:t>accurate</w:t>
      </w:r>
      <w:r>
        <w:rPr>
          <w:i/>
          <w:spacing w:val="-10"/>
          <w:sz w:val="24"/>
        </w:rPr>
        <w:t xml:space="preserve"> </w:t>
      </w:r>
      <w:r>
        <w:rPr>
          <w:i/>
          <w:sz w:val="24"/>
        </w:rPr>
        <w:t>information</w:t>
      </w:r>
      <w:r>
        <w:rPr>
          <w:i/>
          <w:spacing w:val="-10"/>
          <w:sz w:val="24"/>
        </w:rPr>
        <w:t xml:space="preserve"> </w:t>
      </w:r>
      <w:r>
        <w:rPr>
          <w:i/>
          <w:sz w:val="24"/>
        </w:rPr>
        <w:t>for</w:t>
      </w:r>
      <w:r>
        <w:rPr>
          <w:i/>
          <w:spacing w:val="-10"/>
          <w:sz w:val="24"/>
        </w:rPr>
        <w:t xml:space="preserve"> </w:t>
      </w:r>
      <w:r>
        <w:rPr>
          <w:i/>
          <w:sz w:val="24"/>
        </w:rPr>
        <w:t>each</w:t>
      </w:r>
      <w:r>
        <w:rPr>
          <w:i/>
          <w:spacing w:val="-9"/>
          <w:sz w:val="24"/>
        </w:rPr>
        <w:t xml:space="preserve"> </w:t>
      </w:r>
      <w:r>
        <w:rPr>
          <w:i/>
          <w:sz w:val="24"/>
        </w:rPr>
        <w:t>case</w:t>
      </w:r>
      <w:r>
        <w:rPr>
          <w:i/>
          <w:spacing w:val="-11"/>
          <w:sz w:val="24"/>
        </w:rPr>
        <w:t xml:space="preserve"> </w:t>
      </w:r>
      <w:r>
        <w:rPr>
          <w:i/>
          <w:sz w:val="24"/>
        </w:rPr>
        <w:t>reported.</w:t>
      </w:r>
      <w:r>
        <w:rPr>
          <w:i/>
          <w:spacing w:val="-9"/>
          <w:sz w:val="24"/>
        </w:rPr>
        <w:t xml:space="preserve"> </w:t>
      </w:r>
      <w:r>
        <w:rPr>
          <w:i/>
          <w:sz w:val="24"/>
        </w:rPr>
        <w:t>The</w:t>
      </w:r>
      <w:r>
        <w:rPr>
          <w:i/>
          <w:spacing w:val="-10"/>
          <w:sz w:val="24"/>
        </w:rPr>
        <w:t xml:space="preserve"> </w:t>
      </w:r>
      <w:r>
        <w:rPr>
          <w:i/>
          <w:sz w:val="24"/>
        </w:rPr>
        <w:t>operative</w:t>
      </w:r>
      <w:r>
        <w:rPr>
          <w:i/>
          <w:spacing w:val="-11"/>
          <w:sz w:val="24"/>
        </w:rPr>
        <w:t xml:space="preserve"> </w:t>
      </w:r>
      <w:r>
        <w:rPr>
          <w:i/>
          <w:sz w:val="24"/>
        </w:rPr>
        <w:t>concept</w:t>
      </w:r>
      <w:r>
        <w:rPr>
          <w:i/>
          <w:spacing w:val="-10"/>
          <w:sz w:val="24"/>
        </w:rPr>
        <w:t xml:space="preserve"> </w:t>
      </w:r>
      <w:r>
        <w:rPr>
          <w:i/>
          <w:sz w:val="24"/>
        </w:rPr>
        <w:t>here</w:t>
      </w:r>
      <w:r>
        <w:rPr>
          <w:i/>
          <w:spacing w:val="-11"/>
          <w:sz w:val="24"/>
        </w:rPr>
        <w:t xml:space="preserve"> </w:t>
      </w:r>
      <w:r>
        <w:rPr>
          <w:i/>
          <w:sz w:val="24"/>
        </w:rPr>
        <w:t>is</w:t>
      </w:r>
      <w:r>
        <w:rPr>
          <w:i/>
          <w:spacing w:val="-8"/>
          <w:sz w:val="24"/>
        </w:rPr>
        <w:t xml:space="preserve"> </w:t>
      </w:r>
      <w:r>
        <w:rPr>
          <w:i/>
          <w:sz w:val="24"/>
        </w:rPr>
        <w:t>“corroborating.”</w:t>
      </w:r>
      <w:r>
        <w:rPr>
          <w:i/>
          <w:spacing w:val="-58"/>
          <w:sz w:val="24"/>
        </w:rPr>
        <w:t xml:space="preserve"> </w:t>
      </w:r>
      <w:r>
        <w:rPr>
          <w:i/>
          <w:sz w:val="24"/>
        </w:rPr>
        <w:t>That is, text must provide the rationale for selecting the codes assigned to primary site, histology, extent of</w:t>
      </w:r>
      <w:r>
        <w:rPr>
          <w:i/>
          <w:spacing w:val="1"/>
          <w:sz w:val="24"/>
        </w:rPr>
        <w:t xml:space="preserve"> </w:t>
      </w:r>
      <w:r>
        <w:rPr>
          <w:i/>
          <w:spacing w:val="-1"/>
          <w:sz w:val="24"/>
        </w:rPr>
        <w:t>disease</w:t>
      </w:r>
      <w:r>
        <w:rPr>
          <w:i/>
          <w:spacing w:val="-15"/>
          <w:sz w:val="24"/>
        </w:rPr>
        <w:t xml:space="preserve"> </w:t>
      </w:r>
      <w:r>
        <w:rPr>
          <w:i/>
          <w:spacing w:val="-1"/>
          <w:sz w:val="24"/>
        </w:rPr>
        <w:t>and</w:t>
      </w:r>
      <w:r>
        <w:rPr>
          <w:i/>
          <w:spacing w:val="-14"/>
          <w:sz w:val="24"/>
        </w:rPr>
        <w:t xml:space="preserve"> </w:t>
      </w:r>
      <w:r>
        <w:rPr>
          <w:i/>
          <w:spacing w:val="-1"/>
          <w:sz w:val="24"/>
        </w:rPr>
        <w:t>treatment</w:t>
      </w:r>
      <w:r>
        <w:rPr>
          <w:i/>
          <w:spacing w:val="-15"/>
          <w:sz w:val="24"/>
        </w:rPr>
        <w:t xml:space="preserve"> </w:t>
      </w:r>
      <w:r>
        <w:rPr>
          <w:i/>
          <w:spacing w:val="-1"/>
          <w:sz w:val="24"/>
        </w:rPr>
        <w:t>fields.</w:t>
      </w:r>
      <w:r>
        <w:rPr>
          <w:i/>
          <w:spacing w:val="-15"/>
          <w:sz w:val="24"/>
        </w:rPr>
        <w:t xml:space="preserve"> </w:t>
      </w:r>
      <w:r>
        <w:rPr>
          <w:i/>
          <w:spacing w:val="-1"/>
          <w:sz w:val="24"/>
        </w:rPr>
        <w:t>It’s</w:t>
      </w:r>
      <w:r>
        <w:rPr>
          <w:i/>
          <w:spacing w:val="-15"/>
          <w:sz w:val="24"/>
        </w:rPr>
        <w:t xml:space="preserve"> </w:t>
      </w:r>
      <w:r>
        <w:rPr>
          <w:i/>
          <w:spacing w:val="-1"/>
          <w:sz w:val="24"/>
        </w:rPr>
        <w:t>not</w:t>
      </w:r>
      <w:r>
        <w:rPr>
          <w:i/>
          <w:spacing w:val="-15"/>
          <w:sz w:val="24"/>
        </w:rPr>
        <w:t xml:space="preserve"> </w:t>
      </w:r>
      <w:r>
        <w:rPr>
          <w:i/>
          <w:sz w:val="24"/>
        </w:rPr>
        <w:t>necessary</w:t>
      </w:r>
      <w:r>
        <w:rPr>
          <w:i/>
          <w:spacing w:val="-16"/>
          <w:sz w:val="24"/>
        </w:rPr>
        <w:t xml:space="preserve"> </w:t>
      </w:r>
      <w:r>
        <w:rPr>
          <w:i/>
          <w:sz w:val="24"/>
        </w:rPr>
        <w:t>to</w:t>
      </w:r>
      <w:r>
        <w:rPr>
          <w:i/>
          <w:spacing w:val="-16"/>
          <w:sz w:val="24"/>
        </w:rPr>
        <w:t xml:space="preserve"> </w:t>
      </w:r>
      <w:r>
        <w:rPr>
          <w:i/>
          <w:sz w:val="24"/>
        </w:rPr>
        <w:t>strive</w:t>
      </w:r>
      <w:r>
        <w:rPr>
          <w:i/>
          <w:spacing w:val="-14"/>
          <w:sz w:val="24"/>
        </w:rPr>
        <w:t xml:space="preserve"> </w:t>
      </w:r>
      <w:r>
        <w:rPr>
          <w:i/>
          <w:sz w:val="24"/>
        </w:rPr>
        <w:t>for</w:t>
      </w:r>
      <w:r>
        <w:rPr>
          <w:i/>
          <w:spacing w:val="-15"/>
          <w:sz w:val="24"/>
        </w:rPr>
        <w:t xml:space="preserve"> </w:t>
      </w:r>
      <w:r>
        <w:rPr>
          <w:i/>
          <w:sz w:val="24"/>
        </w:rPr>
        <w:t>great</w:t>
      </w:r>
      <w:r>
        <w:rPr>
          <w:i/>
          <w:spacing w:val="-12"/>
          <w:sz w:val="24"/>
        </w:rPr>
        <w:t xml:space="preserve"> </w:t>
      </w:r>
      <w:r>
        <w:rPr>
          <w:i/>
          <w:sz w:val="24"/>
        </w:rPr>
        <w:t>literary</w:t>
      </w:r>
      <w:r>
        <w:rPr>
          <w:i/>
          <w:spacing w:val="-16"/>
          <w:sz w:val="24"/>
        </w:rPr>
        <w:t xml:space="preserve"> </w:t>
      </w:r>
      <w:r>
        <w:rPr>
          <w:i/>
          <w:sz w:val="24"/>
        </w:rPr>
        <w:t>expression.</w:t>
      </w:r>
      <w:r>
        <w:rPr>
          <w:i/>
          <w:spacing w:val="-15"/>
          <w:sz w:val="24"/>
        </w:rPr>
        <w:t xml:space="preserve"> </w:t>
      </w:r>
      <w:r>
        <w:rPr>
          <w:i/>
          <w:sz w:val="24"/>
        </w:rPr>
        <w:t>Brief,</w:t>
      </w:r>
      <w:r>
        <w:rPr>
          <w:i/>
          <w:spacing w:val="-15"/>
          <w:sz w:val="24"/>
        </w:rPr>
        <w:t xml:space="preserve"> </w:t>
      </w:r>
      <w:r>
        <w:rPr>
          <w:i/>
          <w:sz w:val="24"/>
        </w:rPr>
        <w:t>meaningful</w:t>
      </w:r>
      <w:r>
        <w:rPr>
          <w:i/>
          <w:spacing w:val="-15"/>
          <w:sz w:val="24"/>
        </w:rPr>
        <w:t xml:space="preserve"> </w:t>
      </w:r>
      <w:r>
        <w:rPr>
          <w:i/>
          <w:sz w:val="24"/>
        </w:rPr>
        <w:t>comments</w:t>
      </w:r>
      <w:r>
        <w:rPr>
          <w:i/>
          <w:spacing w:val="-57"/>
          <w:sz w:val="24"/>
        </w:rPr>
        <w:t xml:space="preserve"> </w:t>
      </w:r>
      <w:r>
        <w:rPr>
          <w:i/>
          <w:sz w:val="24"/>
        </w:rPr>
        <w:t>are</w:t>
      </w:r>
      <w:r>
        <w:rPr>
          <w:i/>
          <w:spacing w:val="-2"/>
          <w:sz w:val="24"/>
        </w:rPr>
        <w:t xml:space="preserve"> </w:t>
      </w:r>
      <w:r>
        <w:rPr>
          <w:i/>
          <w:sz w:val="24"/>
        </w:rPr>
        <w:t>all it takes</w:t>
      </w:r>
      <w:r>
        <w:rPr>
          <w:i/>
          <w:spacing w:val="-1"/>
          <w:sz w:val="24"/>
        </w:rPr>
        <w:t xml:space="preserve"> </w:t>
      </w:r>
      <w:r>
        <w:rPr>
          <w:i/>
          <w:sz w:val="24"/>
        </w:rPr>
        <w:t>to</w:t>
      </w:r>
      <w:r>
        <w:rPr>
          <w:i/>
          <w:spacing w:val="-1"/>
          <w:sz w:val="24"/>
        </w:rPr>
        <w:t xml:space="preserve"> </w:t>
      </w:r>
      <w:r>
        <w:rPr>
          <w:i/>
          <w:sz w:val="24"/>
        </w:rPr>
        <w:t>tell us</w:t>
      </w:r>
      <w:r>
        <w:rPr>
          <w:i/>
          <w:spacing w:val="-1"/>
          <w:sz w:val="24"/>
        </w:rPr>
        <w:t xml:space="preserve"> </w:t>
      </w:r>
      <w:r>
        <w:rPr>
          <w:i/>
          <w:sz w:val="24"/>
        </w:rPr>
        <w:t>what</w:t>
      </w:r>
      <w:r>
        <w:rPr>
          <w:i/>
          <w:spacing w:val="-4"/>
          <w:sz w:val="24"/>
        </w:rPr>
        <w:t xml:space="preserve"> </w:t>
      </w:r>
      <w:r>
        <w:rPr>
          <w:i/>
          <w:sz w:val="24"/>
        </w:rPr>
        <w:t>we</w:t>
      </w:r>
      <w:r>
        <w:rPr>
          <w:i/>
          <w:spacing w:val="-1"/>
          <w:sz w:val="24"/>
        </w:rPr>
        <w:t xml:space="preserve"> </w:t>
      </w:r>
      <w:r>
        <w:rPr>
          <w:i/>
          <w:sz w:val="24"/>
        </w:rPr>
        <w:t>need to</w:t>
      </w:r>
      <w:r>
        <w:rPr>
          <w:i/>
          <w:spacing w:val="-1"/>
          <w:sz w:val="24"/>
        </w:rPr>
        <w:t xml:space="preserve"> </w:t>
      </w:r>
      <w:r>
        <w:rPr>
          <w:i/>
          <w:sz w:val="24"/>
        </w:rPr>
        <w:t>know.</w:t>
      </w:r>
    </w:p>
    <w:p w14:paraId="712A00AE" w14:textId="77777777" w:rsidR="00190658" w:rsidRDefault="00190658">
      <w:pPr>
        <w:pStyle w:val="BodyText"/>
        <w:rPr>
          <w:i/>
          <w:sz w:val="32"/>
        </w:rPr>
      </w:pPr>
    </w:p>
    <w:p w14:paraId="73691057" w14:textId="77777777" w:rsidR="00190658" w:rsidRDefault="005C1088">
      <w:pPr>
        <w:ind w:left="515" w:right="368"/>
        <w:jc w:val="both"/>
        <w:rPr>
          <w:i/>
          <w:sz w:val="24"/>
        </w:rPr>
      </w:pPr>
      <w:r>
        <w:rPr>
          <w:i/>
          <w:spacing w:val="-3"/>
          <w:sz w:val="24"/>
        </w:rPr>
        <w:t>Text</w:t>
      </w:r>
      <w:r>
        <w:rPr>
          <w:i/>
          <w:spacing w:val="-12"/>
          <w:sz w:val="24"/>
        </w:rPr>
        <w:t xml:space="preserve"> </w:t>
      </w:r>
      <w:r>
        <w:rPr>
          <w:i/>
          <w:spacing w:val="-3"/>
          <w:sz w:val="24"/>
        </w:rPr>
        <w:t>is</w:t>
      </w:r>
      <w:r>
        <w:rPr>
          <w:i/>
          <w:sz w:val="24"/>
        </w:rPr>
        <w:t xml:space="preserve"> </w:t>
      </w:r>
      <w:r>
        <w:rPr>
          <w:i/>
          <w:spacing w:val="-3"/>
          <w:sz w:val="24"/>
        </w:rPr>
        <w:t>also</w:t>
      </w:r>
      <w:r>
        <w:rPr>
          <w:i/>
          <w:spacing w:val="-9"/>
          <w:sz w:val="24"/>
        </w:rPr>
        <w:t xml:space="preserve"> </w:t>
      </w:r>
      <w:r>
        <w:rPr>
          <w:i/>
          <w:spacing w:val="-3"/>
          <w:sz w:val="24"/>
        </w:rPr>
        <w:t>evaluated</w:t>
      </w:r>
      <w:r>
        <w:rPr>
          <w:i/>
          <w:spacing w:val="-7"/>
          <w:sz w:val="24"/>
        </w:rPr>
        <w:t xml:space="preserve"> </w:t>
      </w:r>
      <w:r>
        <w:rPr>
          <w:i/>
          <w:spacing w:val="-3"/>
          <w:sz w:val="24"/>
        </w:rPr>
        <w:t>in</w:t>
      </w:r>
      <w:r>
        <w:rPr>
          <w:i/>
          <w:spacing w:val="-2"/>
          <w:sz w:val="24"/>
        </w:rPr>
        <w:t xml:space="preserve"> </w:t>
      </w:r>
      <w:r>
        <w:rPr>
          <w:i/>
          <w:spacing w:val="-3"/>
          <w:sz w:val="24"/>
        </w:rPr>
        <w:t>some</w:t>
      </w:r>
      <w:r>
        <w:rPr>
          <w:i/>
          <w:spacing w:val="-6"/>
          <w:sz w:val="24"/>
        </w:rPr>
        <w:t xml:space="preserve"> </w:t>
      </w:r>
      <w:r>
        <w:rPr>
          <w:i/>
          <w:spacing w:val="-2"/>
          <w:sz w:val="24"/>
        </w:rPr>
        <w:t>data</w:t>
      </w:r>
      <w:r>
        <w:rPr>
          <w:i/>
          <w:spacing w:val="-7"/>
          <w:sz w:val="24"/>
        </w:rPr>
        <w:t xml:space="preserve"> </w:t>
      </w:r>
      <w:r>
        <w:rPr>
          <w:i/>
          <w:spacing w:val="-2"/>
          <w:sz w:val="24"/>
        </w:rPr>
        <w:t>quality</w:t>
      </w:r>
      <w:r>
        <w:rPr>
          <w:i/>
          <w:spacing w:val="-10"/>
          <w:sz w:val="24"/>
        </w:rPr>
        <w:t xml:space="preserve"> </w:t>
      </w:r>
      <w:r>
        <w:rPr>
          <w:i/>
          <w:spacing w:val="-2"/>
          <w:sz w:val="24"/>
        </w:rPr>
        <w:t>audits</w:t>
      </w:r>
      <w:r>
        <w:rPr>
          <w:i/>
          <w:spacing w:val="-9"/>
          <w:sz w:val="24"/>
        </w:rPr>
        <w:t xml:space="preserve"> </w:t>
      </w:r>
      <w:r>
        <w:rPr>
          <w:i/>
          <w:spacing w:val="-2"/>
          <w:sz w:val="24"/>
        </w:rPr>
        <w:t>to</w:t>
      </w:r>
      <w:r>
        <w:rPr>
          <w:i/>
          <w:spacing w:val="-7"/>
          <w:sz w:val="24"/>
        </w:rPr>
        <w:t xml:space="preserve"> </w:t>
      </w:r>
      <w:r>
        <w:rPr>
          <w:i/>
          <w:spacing w:val="-2"/>
          <w:sz w:val="24"/>
        </w:rPr>
        <w:t>ensure</w:t>
      </w:r>
      <w:r>
        <w:rPr>
          <w:i/>
          <w:spacing w:val="-6"/>
          <w:sz w:val="24"/>
        </w:rPr>
        <w:t xml:space="preserve"> </w:t>
      </w:r>
      <w:r>
        <w:rPr>
          <w:i/>
          <w:spacing w:val="-2"/>
          <w:sz w:val="24"/>
        </w:rPr>
        <w:t>coding</w:t>
      </w:r>
      <w:r>
        <w:rPr>
          <w:i/>
          <w:spacing w:val="-8"/>
          <w:sz w:val="24"/>
        </w:rPr>
        <w:t xml:space="preserve"> </w:t>
      </w:r>
      <w:r>
        <w:rPr>
          <w:i/>
          <w:spacing w:val="-2"/>
          <w:sz w:val="24"/>
        </w:rPr>
        <w:t>accuracy</w:t>
      </w:r>
      <w:r>
        <w:rPr>
          <w:i/>
          <w:spacing w:val="-9"/>
          <w:sz w:val="24"/>
        </w:rPr>
        <w:t xml:space="preserve"> </w:t>
      </w:r>
      <w:r>
        <w:rPr>
          <w:i/>
          <w:spacing w:val="-2"/>
          <w:sz w:val="24"/>
        </w:rPr>
        <w:t>and</w:t>
      </w:r>
      <w:r>
        <w:rPr>
          <w:i/>
          <w:spacing w:val="-6"/>
          <w:sz w:val="24"/>
        </w:rPr>
        <w:t xml:space="preserve"> </w:t>
      </w:r>
      <w:r>
        <w:rPr>
          <w:i/>
          <w:spacing w:val="-2"/>
          <w:sz w:val="24"/>
        </w:rPr>
        <w:t>completeness.</w:t>
      </w:r>
      <w:r>
        <w:rPr>
          <w:i/>
          <w:spacing w:val="-10"/>
          <w:sz w:val="24"/>
        </w:rPr>
        <w:t xml:space="preserve"> </w:t>
      </w:r>
      <w:r>
        <w:rPr>
          <w:i/>
          <w:spacing w:val="-2"/>
          <w:sz w:val="24"/>
        </w:rPr>
        <w:t>Missing</w:t>
      </w:r>
      <w:r>
        <w:rPr>
          <w:i/>
          <w:spacing w:val="-7"/>
          <w:sz w:val="24"/>
        </w:rPr>
        <w:t xml:space="preserve"> </w:t>
      </w:r>
      <w:r>
        <w:rPr>
          <w:i/>
          <w:spacing w:val="-2"/>
          <w:sz w:val="24"/>
        </w:rPr>
        <w:t>or</w:t>
      </w:r>
      <w:r>
        <w:rPr>
          <w:i/>
          <w:spacing w:val="-5"/>
          <w:sz w:val="24"/>
        </w:rPr>
        <w:t xml:space="preserve"> </w:t>
      </w:r>
      <w:proofErr w:type="spellStart"/>
      <w:r>
        <w:rPr>
          <w:i/>
          <w:spacing w:val="-2"/>
          <w:sz w:val="24"/>
        </w:rPr>
        <w:t>inade</w:t>
      </w:r>
      <w:proofErr w:type="spellEnd"/>
      <w:r>
        <w:rPr>
          <w:i/>
          <w:spacing w:val="-2"/>
          <w:sz w:val="24"/>
        </w:rPr>
        <w:t>-</w:t>
      </w:r>
      <w:r>
        <w:rPr>
          <w:i/>
          <w:spacing w:val="-57"/>
          <w:sz w:val="24"/>
        </w:rPr>
        <w:t xml:space="preserve"> </w:t>
      </w:r>
      <w:r>
        <w:rPr>
          <w:i/>
          <w:spacing w:val="-4"/>
          <w:sz w:val="24"/>
        </w:rPr>
        <w:t>quate</w:t>
      </w:r>
      <w:r>
        <w:rPr>
          <w:i/>
          <w:spacing w:val="-9"/>
          <w:sz w:val="24"/>
        </w:rPr>
        <w:t xml:space="preserve"> </w:t>
      </w:r>
      <w:r>
        <w:rPr>
          <w:i/>
          <w:spacing w:val="-4"/>
          <w:sz w:val="24"/>
        </w:rPr>
        <w:t>text</w:t>
      </w:r>
      <w:r>
        <w:rPr>
          <w:i/>
          <w:spacing w:val="-11"/>
          <w:sz w:val="24"/>
        </w:rPr>
        <w:t xml:space="preserve"> </w:t>
      </w:r>
      <w:r>
        <w:rPr>
          <w:i/>
          <w:spacing w:val="-4"/>
          <w:sz w:val="24"/>
        </w:rPr>
        <w:t>to</w:t>
      </w:r>
      <w:r>
        <w:rPr>
          <w:i/>
          <w:spacing w:val="-7"/>
          <w:sz w:val="24"/>
        </w:rPr>
        <w:t xml:space="preserve"> </w:t>
      </w:r>
      <w:r>
        <w:rPr>
          <w:i/>
          <w:spacing w:val="-4"/>
          <w:sz w:val="24"/>
        </w:rPr>
        <w:t>support</w:t>
      </w:r>
      <w:r>
        <w:rPr>
          <w:i/>
          <w:spacing w:val="-9"/>
          <w:sz w:val="24"/>
        </w:rPr>
        <w:t xml:space="preserve"> </w:t>
      </w:r>
      <w:r>
        <w:rPr>
          <w:i/>
          <w:spacing w:val="-4"/>
          <w:sz w:val="24"/>
        </w:rPr>
        <w:t>the</w:t>
      </w:r>
      <w:r>
        <w:rPr>
          <w:i/>
          <w:spacing w:val="-9"/>
          <w:sz w:val="24"/>
        </w:rPr>
        <w:t xml:space="preserve"> </w:t>
      </w:r>
      <w:r>
        <w:rPr>
          <w:i/>
          <w:spacing w:val="-4"/>
          <w:sz w:val="24"/>
        </w:rPr>
        <w:t>coded</w:t>
      </w:r>
      <w:r>
        <w:rPr>
          <w:i/>
          <w:spacing w:val="-10"/>
          <w:sz w:val="24"/>
        </w:rPr>
        <w:t xml:space="preserve"> </w:t>
      </w:r>
      <w:r>
        <w:rPr>
          <w:i/>
          <w:spacing w:val="-4"/>
          <w:sz w:val="24"/>
        </w:rPr>
        <w:t>fields</w:t>
      </w:r>
      <w:r>
        <w:rPr>
          <w:i/>
          <w:spacing w:val="-11"/>
          <w:sz w:val="24"/>
        </w:rPr>
        <w:t xml:space="preserve"> </w:t>
      </w:r>
      <w:r>
        <w:rPr>
          <w:i/>
          <w:spacing w:val="-4"/>
          <w:sz w:val="24"/>
        </w:rPr>
        <w:t>results</w:t>
      </w:r>
      <w:r>
        <w:rPr>
          <w:i/>
          <w:spacing w:val="-11"/>
          <w:sz w:val="24"/>
        </w:rPr>
        <w:t xml:space="preserve"> </w:t>
      </w:r>
      <w:r>
        <w:rPr>
          <w:i/>
          <w:spacing w:val="-4"/>
          <w:sz w:val="24"/>
        </w:rPr>
        <w:t>in</w:t>
      </w:r>
      <w:r>
        <w:rPr>
          <w:i/>
          <w:spacing w:val="-6"/>
          <w:sz w:val="24"/>
        </w:rPr>
        <w:t xml:space="preserve"> </w:t>
      </w:r>
      <w:r>
        <w:rPr>
          <w:i/>
          <w:spacing w:val="-4"/>
          <w:sz w:val="24"/>
        </w:rPr>
        <w:t>unnecessary</w:t>
      </w:r>
      <w:r>
        <w:rPr>
          <w:i/>
          <w:spacing w:val="-10"/>
          <w:sz w:val="24"/>
        </w:rPr>
        <w:t xml:space="preserve"> </w:t>
      </w:r>
      <w:r>
        <w:rPr>
          <w:i/>
          <w:spacing w:val="-3"/>
          <w:sz w:val="24"/>
        </w:rPr>
        <w:t>errors</w:t>
      </w:r>
      <w:r>
        <w:rPr>
          <w:i/>
          <w:sz w:val="24"/>
        </w:rPr>
        <w:t xml:space="preserve"> </w:t>
      </w:r>
      <w:r>
        <w:rPr>
          <w:i/>
          <w:spacing w:val="-3"/>
          <w:sz w:val="24"/>
        </w:rPr>
        <w:t>affecting</w:t>
      </w:r>
      <w:r>
        <w:rPr>
          <w:i/>
          <w:spacing w:val="-12"/>
          <w:sz w:val="24"/>
        </w:rPr>
        <w:t xml:space="preserve"> </w:t>
      </w:r>
      <w:r>
        <w:rPr>
          <w:i/>
          <w:spacing w:val="-3"/>
          <w:sz w:val="24"/>
        </w:rPr>
        <w:t>final</w:t>
      </w:r>
      <w:r>
        <w:rPr>
          <w:i/>
          <w:spacing w:val="-11"/>
          <w:sz w:val="24"/>
        </w:rPr>
        <w:t xml:space="preserve"> </w:t>
      </w:r>
      <w:r>
        <w:rPr>
          <w:i/>
          <w:spacing w:val="-3"/>
          <w:sz w:val="24"/>
        </w:rPr>
        <w:t>statistical</w:t>
      </w:r>
      <w:r>
        <w:rPr>
          <w:i/>
          <w:spacing w:val="-11"/>
          <w:sz w:val="24"/>
        </w:rPr>
        <w:t xml:space="preserve"> </w:t>
      </w:r>
      <w:r>
        <w:rPr>
          <w:i/>
          <w:spacing w:val="-3"/>
          <w:sz w:val="24"/>
        </w:rPr>
        <w:t>results</w:t>
      </w:r>
      <w:r>
        <w:rPr>
          <w:i/>
          <w:spacing w:val="-9"/>
          <w:sz w:val="24"/>
        </w:rPr>
        <w:t xml:space="preserve"> </w:t>
      </w:r>
      <w:r>
        <w:rPr>
          <w:i/>
          <w:spacing w:val="-3"/>
          <w:sz w:val="24"/>
        </w:rPr>
        <w:t>of</w:t>
      </w:r>
      <w:r>
        <w:rPr>
          <w:i/>
          <w:spacing w:val="-6"/>
          <w:sz w:val="24"/>
        </w:rPr>
        <w:t xml:space="preserve"> </w:t>
      </w:r>
      <w:r>
        <w:rPr>
          <w:i/>
          <w:spacing w:val="-3"/>
          <w:sz w:val="24"/>
        </w:rPr>
        <w:t>an</w:t>
      </w:r>
      <w:r>
        <w:rPr>
          <w:i/>
          <w:spacing w:val="-6"/>
          <w:sz w:val="24"/>
        </w:rPr>
        <w:t xml:space="preserve"> </w:t>
      </w:r>
      <w:r>
        <w:rPr>
          <w:i/>
          <w:spacing w:val="-3"/>
          <w:sz w:val="24"/>
        </w:rPr>
        <w:t>audit.</w:t>
      </w:r>
    </w:p>
    <w:p w14:paraId="20A4C0A2" w14:textId="77777777" w:rsidR="00190658" w:rsidRDefault="00190658">
      <w:pPr>
        <w:pStyle w:val="BodyText"/>
        <w:rPr>
          <w:i/>
          <w:sz w:val="32"/>
        </w:rPr>
      </w:pPr>
    </w:p>
    <w:p w14:paraId="6B7ED766" w14:textId="7015AD8D" w:rsidR="00190658" w:rsidRPr="003B6AE8" w:rsidRDefault="005C1088">
      <w:pPr>
        <w:ind w:left="515"/>
        <w:rPr>
          <w:b/>
          <w:bCs/>
          <w:iCs/>
          <w:color w:val="0000FF"/>
          <w:sz w:val="24"/>
        </w:rPr>
      </w:pPr>
      <w:r>
        <w:rPr>
          <w:i/>
          <w:sz w:val="24"/>
        </w:rPr>
        <w:t>Please</w:t>
      </w:r>
      <w:r>
        <w:rPr>
          <w:i/>
          <w:spacing w:val="-4"/>
          <w:sz w:val="24"/>
        </w:rPr>
        <w:t xml:space="preserve"> </w:t>
      </w:r>
      <w:r>
        <w:rPr>
          <w:i/>
          <w:sz w:val="24"/>
        </w:rPr>
        <w:t>try</w:t>
      </w:r>
      <w:r>
        <w:rPr>
          <w:i/>
          <w:spacing w:val="-3"/>
          <w:sz w:val="24"/>
        </w:rPr>
        <w:t xml:space="preserve"> </w:t>
      </w:r>
      <w:r>
        <w:rPr>
          <w:i/>
          <w:sz w:val="24"/>
        </w:rPr>
        <w:t>to</w:t>
      </w:r>
      <w:r>
        <w:rPr>
          <w:i/>
          <w:spacing w:val="-3"/>
          <w:sz w:val="24"/>
        </w:rPr>
        <w:t xml:space="preserve"> </w:t>
      </w:r>
      <w:r>
        <w:rPr>
          <w:i/>
          <w:sz w:val="24"/>
        </w:rPr>
        <w:t>use</w:t>
      </w:r>
      <w:r>
        <w:rPr>
          <w:i/>
          <w:spacing w:val="-3"/>
          <w:sz w:val="24"/>
        </w:rPr>
        <w:t xml:space="preserve"> </w:t>
      </w:r>
      <w:r>
        <w:rPr>
          <w:i/>
          <w:sz w:val="24"/>
        </w:rPr>
        <w:t>standard</w:t>
      </w:r>
      <w:r>
        <w:rPr>
          <w:i/>
          <w:spacing w:val="-2"/>
          <w:sz w:val="24"/>
        </w:rPr>
        <w:t xml:space="preserve"> </w:t>
      </w:r>
      <w:r>
        <w:rPr>
          <w:i/>
          <w:sz w:val="24"/>
        </w:rPr>
        <w:t>abbreviations.</w:t>
      </w:r>
      <w:r>
        <w:rPr>
          <w:i/>
          <w:spacing w:val="-2"/>
          <w:sz w:val="24"/>
        </w:rPr>
        <w:t xml:space="preserve"> </w:t>
      </w:r>
      <w:r>
        <w:rPr>
          <w:i/>
          <w:sz w:val="24"/>
        </w:rPr>
        <w:t>A</w:t>
      </w:r>
      <w:r>
        <w:rPr>
          <w:i/>
          <w:spacing w:val="-3"/>
          <w:sz w:val="24"/>
        </w:rPr>
        <w:t xml:space="preserve"> </w:t>
      </w:r>
      <w:r>
        <w:rPr>
          <w:i/>
          <w:sz w:val="24"/>
        </w:rPr>
        <w:t>good</w:t>
      </w:r>
      <w:r>
        <w:rPr>
          <w:i/>
          <w:spacing w:val="-2"/>
          <w:sz w:val="24"/>
        </w:rPr>
        <w:t xml:space="preserve"> </w:t>
      </w:r>
      <w:r>
        <w:rPr>
          <w:i/>
          <w:sz w:val="24"/>
        </w:rPr>
        <w:t>resource</w:t>
      </w:r>
      <w:r>
        <w:rPr>
          <w:i/>
          <w:spacing w:val="-3"/>
          <w:sz w:val="24"/>
        </w:rPr>
        <w:t xml:space="preserve"> </w:t>
      </w:r>
      <w:r>
        <w:rPr>
          <w:i/>
          <w:sz w:val="24"/>
        </w:rPr>
        <w:t>is</w:t>
      </w:r>
      <w:r w:rsidRPr="00483C40">
        <w:rPr>
          <w:i/>
          <w:color w:val="0000FF"/>
          <w:sz w:val="24"/>
        </w:rPr>
        <w:t>:</w:t>
      </w:r>
      <w:r w:rsidR="00684277" w:rsidRPr="00483C40">
        <w:rPr>
          <w:iCs/>
          <w:color w:val="0000FF"/>
          <w:sz w:val="24"/>
        </w:rPr>
        <w:t xml:space="preserve"> </w:t>
      </w:r>
      <w:hyperlink r:id="rId54" w:history="1">
        <w:r w:rsidR="00684277" w:rsidRPr="003B6AE8">
          <w:rPr>
            <w:rStyle w:val="Hyperlink"/>
            <w:b/>
            <w:bCs/>
            <w:iCs/>
            <w:color w:val="0000FF"/>
            <w:sz w:val="24"/>
          </w:rPr>
          <w:t>https://www.naaccr.org/data-standards-data-dictionary/</w:t>
        </w:r>
      </w:hyperlink>
    </w:p>
    <w:p w14:paraId="71489801" w14:textId="77777777" w:rsidR="00684277" w:rsidRPr="00684277" w:rsidRDefault="00684277">
      <w:pPr>
        <w:ind w:left="515"/>
        <w:rPr>
          <w:iCs/>
          <w:sz w:val="24"/>
        </w:rPr>
      </w:pPr>
    </w:p>
    <w:p w14:paraId="17495A8F" w14:textId="77777777" w:rsidR="00190658" w:rsidRDefault="005C1088">
      <w:pPr>
        <w:pStyle w:val="BodyText"/>
        <w:spacing w:before="97"/>
        <w:ind w:left="515" w:right="368"/>
        <w:jc w:val="both"/>
      </w:pPr>
      <w:r>
        <w:rPr>
          <w:rFonts w:ascii="Arial Black"/>
        </w:rPr>
        <w:t xml:space="preserve">One way to improve </w:t>
      </w:r>
      <w:r>
        <w:t>your text is to fill in the text fields first as you abstract, then</w:t>
      </w:r>
      <w:r>
        <w:rPr>
          <w:spacing w:val="1"/>
        </w:rPr>
        <w:t xml:space="preserve"> </w:t>
      </w:r>
      <w:r>
        <w:t>code fields from that information. While it may feel awkward at first, it will show you how</w:t>
      </w:r>
      <w:r>
        <w:rPr>
          <w:spacing w:val="1"/>
        </w:rPr>
        <w:t xml:space="preserve"> </w:t>
      </w:r>
      <w:r>
        <w:t>important accurate text is to MCR. These required text fields are considered in our QA and</w:t>
      </w:r>
      <w:r>
        <w:rPr>
          <w:spacing w:val="1"/>
        </w:rPr>
        <w:t xml:space="preserve"> </w:t>
      </w:r>
      <w:r>
        <w:t>auditing</w:t>
      </w:r>
      <w:r>
        <w:rPr>
          <w:spacing w:val="-1"/>
        </w:rPr>
        <w:t xml:space="preserve"> </w:t>
      </w:r>
      <w:r>
        <w:t>processes,</w:t>
      </w:r>
      <w:r>
        <w:rPr>
          <w:spacing w:val="-1"/>
        </w:rPr>
        <w:t xml:space="preserve"> </w:t>
      </w:r>
      <w:r>
        <w:t>so</w:t>
      </w:r>
      <w:r>
        <w:rPr>
          <w:spacing w:val="-3"/>
        </w:rPr>
        <w:t xml:space="preserve"> </w:t>
      </w:r>
      <w:r>
        <w:t>good</w:t>
      </w:r>
      <w:r>
        <w:rPr>
          <w:spacing w:val="-1"/>
        </w:rPr>
        <w:t xml:space="preserve"> </w:t>
      </w:r>
      <w:r>
        <w:t>text</w:t>
      </w:r>
      <w:r>
        <w:rPr>
          <w:spacing w:val="-1"/>
        </w:rPr>
        <w:t xml:space="preserve"> </w:t>
      </w:r>
      <w:r>
        <w:t>entries may</w:t>
      </w:r>
      <w:r>
        <w:rPr>
          <w:spacing w:val="-1"/>
        </w:rPr>
        <w:t xml:space="preserve"> </w:t>
      </w:r>
      <w:r>
        <w:t>save you</w:t>
      </w:r>
      <w:r>
        <w:rPr>
          <w:spacing w:val="-1"/>
        </w:rPr>
        <w:t xml:space="preserve"> </w:t>
      </w:r>
      <w:r>
        <w:t>questions later.</w:t>
      </w:r>
    </w:p>
    <w:p w14:paraId="7423CDBA" w14:textId="77777777" w:rsidR="00190658" w:rsidRDefault="005C1088">
      <w:pPr>
        <w:spacing w:before="200"/>
        <w:ind w:left="515"/>
        <w:rPr>
          <w:b/>
          <w:sz w:val="24"/>
        </w:rPr>
      </w:pPr>
      <w:bookmarkStart w:id="148" w:name="Tips:"/>
      <w:bookmarkEnd w:id="148"/>
      <w:r>
        <w:rPr>
          <w:b/>
          <w:sz w:val="24"/>
        </w:rPr>
        <w:t>Tips:</w:t>
      </w:r>
    </w:p>
    <w:p w14:paraId="1C98581A" w14:textId="77777777" w:rsidR="00190658" w:rsidRPr="0097407C" w:rsidRDefault="005C1088" w:rsidP="006A4B42">
      <w:pPr>
        <w:pStyle w:val="ListParagraph"/>
        <w:numPr>
          <w:ilvl w:val="0"/>
          <w:numId w:val="81"/>
        </w:numPr>
        <w:tabs>
          <w:tab w:val="left" w:pos="948"/>
        </w:tabs>
        <w:spacing w:before="104" w:line="266" w:lineRule="auto"/>
        <w:ind w:right="617"/>
        <w:rPr>
          <w:rFonts w:ascii="Symbol" w:hAnsi="Symbol"/>
          <w:sz w:val="24"/>
        </w:rPr>
      </w:pPr>
      <w:r w:rsidRPr="0097407C">
        <w:rPr>
          <w:spacing w:val="-3"/>
          <w:sz w:val="24"/>
        </w:rPr>
        <w:t>Enter</w:t>
      </w:r>
      <w:r w:rsidRPr="0097407C">
        <w:rPr>
          <w:spacing w:val="-1"/>
          <w:sz w:val="24"/>
        </w:rPr>
        <w:t xml:space="preserve"> </w:t>
      </w:r>
      <w:r w:rsidRPr="0097407C">
        <w:rPr>
          <w:spacing w:val="-3"/>
          <w:sz w:val="24"/>
        </w:rPr>
        <w:t>relevant</w:t>
      </w:r>
      <w:r w:rsidRPr="0097407C">
        <w:rPr>
          <w:spacing w:val="-8"/>
          <w:sz w:val="24"/>
        </w:rPr>
        <w:t xml:space="preserve"> </w:t>
      </w:r>
      <w:r w:rsidRPr="0097407C">
        <w:rPr>
          <w:spacing w:val="-3"/>
          <w:sz w:val="24"/>
        </w:rPr>
        <w:t>information</w:t>
      </w:r>
      <w:r w:rsidRPr="0097407C">
        <w:rPr>
          <w:spacing w:val="-15"/>
          <w:sz w:val="24"/>
        </w:rPr>
        <w:t xml:space="preserve"> </w:t>
      </w:r>
      <w:r w:rsidRPr="0097407C">
        <w:rPr>
          <w:spacing w:val="-3"/>
          <w:sz w:val="24"/>
        </w:rPr>
        <w:t>only.</w:t>
      </w:r>
      <w:r w:rsidRPr="0097407C">
        <w:rPr>
          <w:spacing w:val="51"/>
          <w:sz w:val="24"/>
        </w:rPr>
        <w:t xml:space="preserve"> </w:t>
      </w:r>
      <w:r w:rsidRPr="0097407C">
        <w:rPr>
          <w:b/>
          <w:spacing w:val="-3"/>
          <w:sz w:val="24"/>
        </w:rPr>
        <w:t>Any</w:t>
      </w:r>
      <w:r w:rsidRPr="0097407C">
        <w:rPr>
          <w:b/>
          <w:spacing w:val="-7"/>
          <w:sz w:val="24"/>
        </w:rPr>
        <w:t xml:space="preserve"> </w:t>
      </w:r>
      <w:r w:rsidRPr="0097407C">
        <w:rPr>
          <w:b/>
          <w:spacing w:val="-3"/>
          <w:sz w:val="24"/>
        </w:rPr>
        <w:t>information</w:t>
      </w:r>
      <w:r w:rsidRPr="0097407C">
        <w:rPr>
          <w:b/>
          <w:spacing w:val="-8"/>
          <w:sz w:val="24"/>
        </w:rPr>
        <w:t xml:space="preserve"> </w:t>
      </w:r>
      <w:r w:rsidRPr="0097407C">
        <w:rPr>
          <w:b/>
          <w:spacing w:val="-2"/>
          <w:sz w:val="24"/>
        </w:rPr>
        <w:t>copied</w:t>
      </w:r>
      <w:r w:rsidRPr="0097407C">
        <w:rPr>
          <w:b/>
          <w:spacing w:val="-5"/>
          <w:sz w:val="24"/>
        </w:rPr>
        <w:t xml:space="preserve"> </w:t>
      </w:r>
      <w:r w:rsidRPr="0097407C">
        <w:rPr>
          <w:b/>
          <w:spacing w:val="-2"/>
          <w:sz w:val="24"/>
        </w:rPr>
        <w:t>and</w:t>
      </w:r>
      <w:r w:rsidRPr="0097407C">
        <w:rPr>
          <w:b/>
          <w:spacing w:val="-8"/>
          <w:sz w:val="24"/>
        </w:rPr>
        <w:t xml:space="preserve"> </w:t>
      </w:r>
      <w:r w:rsidRPr="0097407C">
        <w:rPr>
          <w:b/>
          <w:spacing w:val="-2"/>
          <w:sz w:val="24"/>
        </w:rPr>
        <w:t>pasted</w:t>
      </w:r>
      <w:r w:rsidRPr="0097407C">
        <w:rPr>
          <w:b/>
          <w:spacing w:val="-6"/>
          <w:sz w:val="24"/>
        </w:rPr>
        <w:t xml:space="preserve"> </w:t>
      </w:r>
      <w:r w:rsidRPr="0097407C">
        <w:rPr>
          <w:b/>
          <w:spacing w:val="-2"/>
          <w:sz w:val="24"/>
        </w:rPr>
        <w:t>from</w:t>
      </w:r>
      <w:r w:rsidRPr="0097407C">
        <w:rPr>
          <w:b/>
          <w:spacing w:val="-9"/>
          <w:sz w:val="24"/>
        </w:rPr>
        <w:t xml:space="preserve"> </w:t>
      </w:r>
      <w:r w:rsidRPr="0097407C">
        <w:rPr>
          <w:b/>
          <w:spacing w:val="-2"/>
          <w:sz w:val="24"/>
        </w:rPr>
        <w:t>another</w:t>
      </w:r>
      <w:r w:rsidRPr="0097407C">
        <w:rPr>
          <w:b/>
          <w:spacing w:val="-57"/>
          <w:sz w:val="24"/>
        </w:rPr>
        <w:t xml:space="preserve"> </w:t>
      </w:r>
      <w:r w:rsidRPr="0097407C">
        <w:rPr>
          <w:b/>
          <w:sz w:val="24"/>
        </w:rPr>
        <w:t>document</w:t>
      </w:r>
      <w:r w:rsidRPr="0097407C">
        <w:rPr>
          <w:b/>
          <w:spacing w:val="-11"/>
          <w:sz w:val="24"/>
        </w:rPr>
        <w:t xml:space="preserve"> </w:t>
      </w:r>
      <w:r w:rsidRPr="0097407C">
        <w:rPr>
          <w:b/>
          <w:sz w:val="24"/>
        </w:rPr>
        <w:t>should</w:t>
      </w:r>
      <w:r w:rsidRPr="0097407C">
        <w:rPr>
          <w:b/>
          <w:spacing w:val="-8"/>
          <w:sz w:val="24"/>
        </w:rPr>
        <w:t xml:space="preserve"> </w:t>
      </w:r>
      <w:r w:rsidRPr="0097407C">
        <w:rPr>
          <w:b/>
          <w:sz w:val="24"/>
        </w:rPr>
        <w:t>be</w:t>
      </w:r>
      <w:r w:rsidRPr="0097407C">
        <w:rPr>
          <w:b/>
          <w:spacing w:val="-8"/>
          <w:sz w:val="24"/>
        </w:rPr>
        <w:t xml:space="preserve"> </w:t>
      </w:r>
      <w:r w:rsidRPr="0097407C">
        <w:rPr>
          <w:b/>
          <w:sz w:val="24"/>
        </w:rPr>
        <w:t>edited</w:t>
      </w:r>
      <w:r w:rsidRPr="0097407C">
        <w:rPr>
          <w:b/>
          <w:spacing w:val="-8"/>
          <w:sz w:val="24"/>
        </w:rPr>
        <w:t xml:space="preserve"> </w:t>
      </w:r>
      <w:r w:rsidRPr="0097407C">
        <w:rPr>
          <w:b/>
          <w:sz w:val="24"/>
        </w:rPr>
        <w:t>to</w:t>
      </w:r>
      <w:r w:rsidRPr="0097407C">
        <w:rPr>
          <w:b/>
          <w:spacing w:val="-9"/>
          <w:sz w:val="24"/>
        </w:rPr>
        <w:t xml:space="preserve"> </w:t>
      </w:r>
      <w:r w:rsidRPr="0097407C">
        <w:rPr>
          <w:b/>
          <w:sz w:val="24"/>
        </w:rPr>
        <w:t>be</w:t>
      </w:r>
      <w:r w:rsidRPr="0097407C">
        <w:rPr>
          <w:b/>
          <w:spacing w:val="-10"/>
          <w:sz w:val="24"/>
        </w:rPr>
        <w:t xml:space="preserve"> </w:t>
      </w:r>
      <w:r w:rsidRPr="0097407C">
        <w:rPr>
          <w:b/>
          <w:sz w:val="24"/>
        </w:rPr>
        <w:t>pertinent</w:t>
      </w:r>
      <w:r w:rsidRPr="0097407C">
        <w:rPr>
          <w:b/>
          <w:spacing w:val="-10"/>
          <w:sz w:val="24"/>
        </w:rPr>
        <w:t xml:space="preserve"> </w:t>
      </w:r>
      <w:r w:rsidRPr="0097407C">
        <w:rPr>
          <w:b/>
          <w:sz w:val="24"/>
        </w:rPr>
        <w:t>and</w:t>
      </w:r>
      <w:r w:rsidRPr="0097407C">
        <w:rPr>
          <w:b/>
          <w:spacing w:val="-10"/>
          <w:sz w:val="24"/>
        </w:rPr>
        <w:t xml:space="preserve"> </w:t>
      </w:r>
      <w:r w:rsidRPr="0097407C">
        <w:rPr>
          <w:b/>
          <w:sz w:val="24"/>
        </w:rPr>
        <w:t>succinct.</w:t>
      </w:r>
    </w:p>
    <w:p w14:paraId="1B7896EB" w14:textId="77777777" w:rsidR="00190658" w:rsidRDefault="005C1088" w:rsidP="006A4B42">
      <w:pPr>
        <w:pStyle w:val="ListParagraph"/>
        <w:numPr>
          <w:ilvl w:val="0"/>
          <w:numId w:val="81"/>
        </w:numPr>
        <w:tabs>
          <w:tab w:val="left" w:pos="948"/>
        </w:tabs>
        <w:spacing w:line="274" w:lineRule="exact"/>
        <w:ind w:hanging="361"/>
        <w:rPr>
          <w:rFonts w:ascii="Symbol" w:hAnsi="Symbol"/>
          <w:sz w:val="24"/>
        </w:rPr>
      </w:pPr>
      <w:r>
        <w:rPr>
          <w:spacing w:val="-1"/>
          <w:sz w:val="24"/>
        </w:rPr>
        <w:t>Include</w:t>
      </w:r>
      <w:r>
        <w:rPr>
          <w:spacing w:val="-13"/>
          <w:sz w:val="24"/>
        </w:rPr>
        <w:t xml:space="preserve"> </w:t>
      </w:r>
      <w:r>
        <w:rPr>
          <w:spacing w:val="-1"/>
          <w:sz w:val="24"/>
        </w:rPr>
        <w:t>only</w:t>
      </w:r>
      <w:r>
        <w:rPr>
          <w:spacing w:val="-14"/>
          <w:sz w:val="24"/>
        </w:rPr>
        <w:t xml:space="preserve"> </w:t>
      </w:r>
      <w:r>
        <w:rPr>
          <w:spacing w:val="-1"/>
          <w:sz w:val="24"/>
        </w:rPr>
        <w:t>information</w:t>
      </w:r>
      <w:r>
        <w:rPr>
          <w:spacing w:val="-13"/>
          <w:sz w:val="24"/>
        </w:rPr>
        <w:t xml:space="preserve"> </w:t>
      </w:r>
      <w:r>
        <w:rPr>
          <w:spacing w:val="-1"/>
          <w:sz w:val="24"/>
        </w:rPr>
        <w:t>that</w:t>
      </w:r>
      <w:r>
        <w:rPr>
          <w:spacing w:val="-13"/>
          <w:sz w:val="24"/>
        </w:rPr>
        <w:t xml:space="preserve"> </w:t>
      </w:r>
      <w:r>
        <w:rPr>
          <w:spacing w:val="-1"/>
          <w:sz w:val="24"/>
        </w:rPr>
        <w:t>the</w:t>
      </w:r>
      <w:r>
        <w:rPr>
          <w:spacing w:val="-12"/>
          <w:sz w:val="24"/>
        </w:rPr>
        <w:t xml:space="preserve"> </w:t>
      </w:r>
      <w:r>
        <w:rPr>
          <w:spacing w:val="-1"/>
          <w:sz w:val="24"/>
        </w:rPr>
        <w:t>registry</w:t>
      </w:r>
      <w:r>
        <w:rPr>
          <w:spacing w:val="-14"/>
          <w:sz w:val="24"/>
        </w:rPr>
        <w:t xml:space="preserve"> </w:t>
      </w:r>
      <w:r>
        <w:rPr>
          <w:sz w:val="24"/>
        </w:rPr>
        <w:t>is</w:t>
      </w:r>
      <w:r>
        <w:rPr>
          <w:spacing w:val="-11"/>
          <w:sz w:val="24"/>
        </w:rPr>
        <w:t xml:space="preserve"> </w:t>
      </w:r>
      <w:r>
        <w:rPr>
          <w:sz w:val="24"/>
        </w:rPr>
        <w:t>authorized</w:t>
      </w:r>
      <w:r>
        <w:rPr>
          <w:spacing w:val="-13"/>
          <w:sz w:val="24"/>
        </w:rPr>
        <w:t xml:space="preserve"> </w:t>
      </w:r>
      <w:r>
        <w:rPr>
          <w:sz w:val="24"/>
        </w:rPr>
        <w:t>to</w:t>
      </w:r>
      <w:r>
        <w:rPr>
          <w:spacing w:val="-10"/>
          <w:sz w:val="24"/>
        </w:rPr>
        <w:t xml:space="preserve"> </w:t>
      </w:r>
      <w:r>
        <w:rPr>
          <w:sz w:val="24"/>
        </w:rPr>
        <w:t>collect</w:t>
      </w:r>
      <w:r>
        <w:rPr>
          <w:spacing w:val="-11"/>
          <w:sz w:val="24"/>
        </w:rPr>
        <w:t xml:space="preserve"> </w:t>
      </w:r>
      <w:r>
        <w:rPr>
          <w:sz w:val="24"/>
        </w:rPr>
        <w:t>(Think</w:t>
      </w:r>
      <w:r>
        <w:rPr>
          <w:spacing w:val="-11"/>
          <w:sz w:val="24"/>
        </w:rPr>
        <w:t xml:space="preserve"> </w:t>
      </w:r>
      <w:r>
        <w:rPr>
          <w:sz w:val="24"/>
        </w:rPr>
        <w:t>HIPAA)</w:t>
      </w:r>
    </w:p>
    <w:p w14:paraId="7C42750F" w14:textId="4D0CD198" w:rsidR="00190658" w:rsidRDefault="005C1088" w:rsidP="006A4B42">
      <w:pPr>
        <w:pStyle w:val="ListParagraph"/>
        <w:numPr>
          <w:ilvl w:val="0"/>
          <w:numId w:val="81"/>
        </w:numPr>
        <w:tabs>
          <w:tab w:val="left" w:pos="948"/>
        </w:tabs>
        <w:spacing w:line="303" w:lineRule="exact"/>
        <w:ind w:hanging="361"/>
        <w:rPr>
          <w:rFonts w:ascii="Symbol" w:hAnsi="Symbol"/>
          <w:sz w:val="24"/>
        </w:rPr>
      </w:pPr>
      <w:r>
        <w:rPr>
          <w:spacing w:val="-2"/>
          <w:sz w:val="24"/>
        </w:rPr>
        <w:t>If</w:t>
      </w:r>
      <w:r>
        <w:rPr>
          <w:spacing w:val="-1"/>
          <w:sz w:val="24"/>
        </w:rPr>
        <w:t xml:space="preserve"> </w:t>
      </w:r>
      <w:r>
        <w:rPr>
          <w:spacing w:val="-2"/>
          <w:sz w:val="24"/>
        </w:rPr>
        <w:t>information</w:t>
      </w:r>
      <w:r>
        <w:rPr>
          <w:spacing w:val="-5"/>
          <w:sz w:val="24"/>
        </w:rPr>
        <w:t xml:space="preserve"> </w:t>
      </w:r>
      <w:r>
        <w:rPr>
          <w:spacing w:val="-2"/>
          <w:sz w:val="24"/>
        </w:rPr>
        <w:t>is</w:t>
      </w:r>
      <w:r>
        <w:rPr>
          <w:spacing w:val="-1"/>
          <w:sz w:val="24"/>
        </w:rPr>
        <w:t xml:space="preserve"> </w:t>
      </w:r>
      <w:r>
        <w:rPr>
          <w:spacing w:val="-2"/>
          <w:sz w:val="24"/>
        </w:rPr>
        <w:t>unavailable,</w:t>
      </w:r>
      <w:r>
        <w:rPr>
          <w:spacing w:val="-7"/>
          <w:sz w:val="24"/>
        </w:rPr>
        <w:t xml:space="preserve"> </w:t>
      </w:r>
      <w:r>
        <w:rPr>
          <w:spacing w:val="-2"/>
          <w:sz w:val="24"/>
        </w:rPr>
        <w:t>state so</w:t>
      </w:r>
      <w:r>
        <w:rPr>
          <w:sz w:val="24"/>
        </w:rPr>
        <w:t xml:space="preserve"> </w:t>
      </w:r>
      <w:r>
        <w:rPr>
          <w:spacing w:val="-2"/>
          <w:sz w:val="24"/>
        </w:rPr>
        <w:t>in</w:t>
      </w:r>
      <w:r>
        <w:rPr>
          <w:spacing w:val="-1"/>
          <w:sz w:val="24"/>
        </w:rPr>
        <w:t xml:space="preserve"> </w:t>
      </w:r>
      <w:r>
        <w:rPr>
          <w:spacing w:val="-2"/>
          <w:sz w:val="24"/>
        </w:rPr>
        <w:t>the</w:t>
      </w:r>
      <w:r>
        <w:rPr>
          <w:spacing w:val="-31"/>
          <w:sz w:val="24"/>
        </w:rPr>
        <w:t xml:space="preserve"> </w:t>
      </w:r>
      <w:r>
        <w:rPr>
          <w:spacing w:val="-2"/>
          <w:sz w:val="24"/>
        </w:rPr>
        <w:t>text</w:t>
      </w:r>
      <w:r w:rsidR="00321297">
        <w:rPr>
          <w:spacing w:val="-2"/>
          <w:sz w:val="24"/>
        </w:rPr>
        <w:t>.</w:t>
      </w:r>
    </w:p>
    <w:p w14:paraId="1C91A96D" w14:textId="156A7E1C" w:rsidR="00190658" w:rsidRPr="00684277" w:rsidRDefault="005C1088" w:rsidP="006A4B42">
      <w:pPr>
        <w:pStyle w:val="ListParagraph"/>
        <w:numPr>
          <w:ilvl w:val="0"/>
          <w:numId w:val="81"/>
        </w:numPr>
        <w:tabs>
          <w:tab w:val="left" w:pos="948"/>
        </w:tabs>
        <w:ind w:hanging="361"/>
        <w:rPr>
          <w:rFonts w:ascii="Symbol" w:hAnsi="Symbol"/>
          <w:sz w:val="24"/>
        </w:rPr>
      </w:pPr>
      <w:r w:rsidRPr="0097407C">
        <w:rPr>
          <w:b/>
          <w:spacing w:val="-2"/>
          <w:sz w:val="24"/>
        </w:rPr>
        <w:t>Using</w:t>
      </w:r>
      <w:r w:rsidRPr="0097407C">
        <w:rPr>
          <w:b/>
          <w:spacing w:val="-13"/>
          <w:sz w:val="24"/>
        </w:rPr>
        <w:t xml:space="preserve"> </w:t>
      </w:r>
      <w:r w:rsidRPr="0097407C">
        <w:rPr>
          <w:b/>
          <w:spacing w:val="-2"/>
          <w:sz w:val="24"/>
        </w:rPr>
        <w:t>all</w:t>
      </w:r>
      <w:r w:rsidRPr="0097407C">
        <w:rPr>
          <w:b/>
          <w:spacing w:val="-10"/>
          <w:sz w:val="24"/>
        </w:rPr>
        <w:t xml:space="preserve"> </w:t>
      </w:r>
      <w:r w:rsidRPr="0097407C">
        <w:rPr>
          <w:b/>
          <w:spacing w:val="-2"/>
          <w:sz w:val="24"/>
        </w:rPr>
        <w:t>upper</w:t>
      </w:r>
      <w:r w:rsidRPr="0097407C">
        <w:rPr>
          <w:b/>
          <w:spacing w:val="-11"/>
          <w:sz w:val="24"/>
        </w:rPr>
        <w:t xml:space="preserve"> </w:t>
      </w:r>
      <w:r w:rsidRPr="0097407C">
        <w:rPr>
          <w:b/>
          <w:spacing w:val="-2"/>
          <w:sz w:val="24"/>
        </w:rPr>
        <w:t>case</w:t>
      </w:r>
      <w:r w:rsidRPr="0097407C">
        <w:rPr>
          <w:b/>
          <w:spacing w:val="-10"/>
          <w:sz w:val="24"/>
        </w:rPr>
        <w:t xml:space="preserve"> </w:t>
      </w:r>
      <w:r w:rsidRPr="0097407C">
        <w:rPr>
          <w:b/>
          <w:spacing w:val="-2"/>
          <w:sz w:val="24"/>
        </w:rPr>
        <w:t>(CAPS)</w:t>
      </w:r>
      <w:r w:rsidRPr="0097407C">
        <w:rPr>
          <w:b/>
          <w:spacing w:val="-11"/>
          <w:sz w:val="24"/>
        </w:rPr>
        <w:t xml:space="preserve"> </w:t>
      </w:r>
      <w:r w:rsidRPr="0097407C">
        <w:rPr>
          <w:b/>
          <w:spacing w:val="-2"/>
          <w:sz w:val="24"/>
        </w:rPr>
        <w:t>is</w:t>
      </w:r>
      <w:r w:rsidRPr="0097407C">
        <w:rPr>
          <w:b/>
          <w:spacing w:val="-11"/>
          <w:sz w:val="24"/>
        </w:rPr>
        <w:t xml:space="preserve"> </w:t>
      </w:r>
      <w:r w:rsidR="0097407C">
        <w:rPr>
          <w:b/>
          <w:spacing w:val="-2"/>
          <w:sz w:val="24"/>
        </w:rPr>
        <w:t>NOT</w:t>
      </w:r>
      <w:r w:rsidRPr="0097407C">
        <w:rPr>
          <w:b/>
          <w:spacing w:val="-11"/>
          <w:sz w:val="24"/>
        </w:rPr>
        <w:t xml:space="preserve"> </w:t>
      </w:r>
      <w:r w:rsidRPr="0097407C">
        <w:rPr>
          <w:b/>
          <w:spacing w:val="-1"/>
          <w:sz w:val="24"/>
        </w:rPr>
        <w:t>necessary.</w:t>
      </w:r>
    </w:p>
    <w:p w14:paraId="1B1D8082" w14:textId="3E7FF3B4" w:rsidR="00190658" w:rsidRPr="00483C40" w:rsidRDefault="00684277" w:rsidP="006A4B42">
      <w:pPr>
        <w:pStyle w:val="ListParagraph"/>
        <w:numPr>
          <w:ilvl w:val="0"/>
          <w:numId w:val="81"/>
        </w:numPr>
        <w:tabs>
          <w:tab w:val="left" w:pos="948"/>
        </w:tabs>
        <w:ind w:hanging="361"/>
        <w:rPr>
          <w:rFonts w:ascii="Symbol" w:hAnsi="Symbol"/>
          <w:color w:val="0000FF"/>
          <w:sz w:val="24"/>
        </w:rPr>
      </w:pPr>
      <w:r w:rsidRPr="00483C40">
        <w:rPr>
          <w:b/>
          <w:color w:val="0000FF"/>
          <w:spacing w:val="-1"/>
          <w:sz w:val="24"/>
        </w:rPr>
        <w:t>Text fields expanded from 400 to 1,000 characters</w:t>
      </w:r>
      <w:r w:rsidR="00C90D45" w:rsidRPr="00483C40">
        <w:rPr>
          <w:b/>
          <w:color w:val="0000FF"/>
          <w:spacing w:val="-1"/>
          <w:sz w:val="24"/>
        </w:rPr>
        <w:t>.</w:t>
      </w:r>
    </w:p>
    <w:p w14:paraId="55D7C0C2" w14:textId="77777777" w:rsidR="00190658" w:rsidRDefault="005C1088">
      <w:pPr>
        <w:pStyle w:val="Heading2"/>
        <w:spacing w:before="174"/>
      </w:pPr>
      <w:bookmarkStart w:id="149" w:name="Text_–_Dx_Procedure_-_Physical_Exam_(Tex"/>
      <w:bookmarkStart w:id="150" w:name="_bookmark63"/>
      <w:bookmarkEnd w:id="149"/>
      <w:bookmarkEnd w:id="150"/>
      <w:r>
        <w:rPr>
          <w:color w:val="7D7D7D"/>
          <w:spacing w:val="-9"/>
          <w:w w:val="95"/>
        </w:rPr>
        <w:t>Text</w:t>
      </w:r>
      <w:r>
        <w:rPr>
          <w:color w:val="7D7D7D"/>
          <w:spacing w:val="-47"/>
          <w:w w:val="95"/>
        </w:rPr>
        <w:t xml:space="preserve"> </w:t>
      </w:r>
      <w:r>
        <w:rPr>
          <w:color w:val="7D7D7D"/>
          <w:spacing w:val="-9"/>
          <w:w w:val="95"/>
        </w:rPr>
        <w:t>–</w:t>
      </w:r>
      <w:r>
        <w:rPr>
          <w:color w:val="7D7D7D"/>
          <w:spacing w:val="7"/>
          <w:w w:val="95"/>
        </w:rPr>
        <w:t xml:space="preserve"> </w:t>
      </w:r>
      <w:r>
        <w:rPr>
          <w:color w:val="7D7D7D"/>
          <w:spacing w:val="-9"/>
          <w:w w:val="95"/>
        </w:rPr>
        <w:t>Dx</w:t>
      </w:r>
      <w:r>
        <w:rPr>
          <w:color w:val="7D7D7D"/>
          <w:spacing w:val="-19"/>
          <w:w w:val="95"/>
        </w:rPr>
        <w:t xml:space="preserve"> </w:t>
      </w:r>
      <w:r>
        <w:rPr>
          <w:color w:val="7D7D7D"/>
          <w:spacing w:val="-8"/>
          <w:w w:val="95"/>
        </w:rPr>
        <w:t>Procedure</w:t>
      </w:r>
      <w:r>
        <w:rPr>
          <w:color w:val="7D7D7D"/>
          <w:spacing w:val="-39"/>
          <w:w w:val="95"/>
        </w:rPr>
        <w:t xml:space="preserve"> </w:t>
      </w:r>
      <w:r>
        <w:rPr>
          <w:color w:val="7D7D7D"/>
          <w:spacing w:val="-8"/>
          <w:w w:val="95"/>
        </w:rPr>
        <w:t>-</w:t>
      </w:r>
      <w:r>
        <w:rPr>
          <w:color w:val="7D7D7D"/>
          <w:spacing w:val="3"/>
          <w:w w:val="95"/>
        </w:rPr>
        <w:t xml:space="preserve"> </w:t>
      </w:r>
      <w:r>
        <w:rPr>
          <w:color w:val="7D7D7D"/>
          <w:spacing w:val="-8"/>
          <w:w w:val="95"/>
        </w:rPr>
        <w:t>Physical</w:t>
      </w:r>
      <w:r>
        <w:rPr>
          <w:color w:val="7D7D7D"/>
          <w:spacing w:val="-42"/>
          <w:w w:val="95"/>
        </w:rPr>
        <w:t xml:space="preserve"> </w:t>
      </w:r>
      <w:r>
        <w:rPr>
          <w:color w:val="7D7D7D"/>
          <w:spacing w:val="-8"/>
          <w:w w:val="95"/>
        </w:rPr>
        <w:t>Exam</w:t>
      </w:r>
      <w:r>
        <w:rPr>
          <w:color w:val="7D7D7D"/>
          <w:spacing w:val="-35"/>
          <w:w w:val="95"/>
        </w:rPr>
        <w:t xml:space="preserve"> </w:t>
      </w:r>
      <w:r>
        <w:rPr>
          <w:color w:val="7D7D7D"/>
          <w:spacing w:val="-8"/>
          <w:w w:val="95"/>
        </w:rPr>
        <w:t>(Text–DX</w:t>
      </w:r>
      <w:r>
        <w:rPr>
          <w:color w:val="7D7D7D"/>
          <w:spacing w:val="-48"/>
          <w:w w:val="95"/>
        </w:rPr>
        <w:t xml:space="preserve"> </w:t>
      </w:r>
      <w:r>
        <w:rPr>
          <w:color w:val="7D7D7D"/>
          <w:spacing w:val="-8"/>
          <w:w w:val="95"/>
        </w:rPr>
        <w:t>Proc–</w:t>
      </w:r>
      <w:r>
        <w:rPr>
          <w:color w:val="7D7D7D"/>
          <w:spacing w:val="-30"/>
          <w:w w:val="95"/>
        </w:rPr>
        <w:t xml:space="preserve"> </w:t>
      </w:r>
      <w:r>
        <w:rPr>
          <w:color w:val="7D7D7D"/>
          <w:spacing w:val="-8"/>
          <w:w w:val="95"/>
        </w:rPr>
        <w:t>PE)</w:t>
      </w:r>
    </w:p>
    <w:p w14:paraId="510AC1E5" w14:textId="77777777" w:rsidR="00190658" w:rsidRDefault="005C1088">
      <w:pPr>
        <w:pStyle w:val="BodyText"/>
        <w:spacing w:before="217"/>
        <w:ind w:left="515" w:right="754"/>
      </w:pPr>
      <w:r>
        <w:rPr>
          <w:rFonts w:ascii="Arial Black"/>
        </w:rPr>
        <w:t xml:space="preserve">Enter findings from </w:t>
      </w:r>
      <w:r>
        <w:t>the physical exams which are pertinent to the primary being</w:t>
      </w:r>
      <w:r>
        <w:rPr>
          <w:spacing w:val="-57"/>
        </w:rPr>
        <w:t xml:space="preserve"> </w:t>
      </w:r>
      <w:r>
        <w:t>reported.</w:t>
      </w:r>
      <w:r>
        <w:rPr>
          <w:spacing w:val="-1"/>
        </w:rPr>
        <w:t xml:space="preserve"> </w:t>
      </w:r>
      <w:r>
        <w:t>Key findings</w:t>
      </w:r>
      <w:r>
        <w:rPr>
          <w:spacing w:val="1"/>
        </w:rPr>
        <w:t xml:space="preserve"> </w:t>
      </w:r>
      <w:r>
        <w:t>to</w:t>
      </w:r>
      <w:r>
        <w:rPr>
          <w:spacing w:val="-3"/>
        </w:rPr>
        <w:t xml:space="preserve"> </w:t>
      </w:r>
      <w:r>
        <w:t>record include:</w:t>
      </w:r>
    </w:p>
    <w:p w14:paraId="24BD4BDB" w14:textId="12C6A16A" w:rsidR="00190658" w:rsidRDefault="005C1088" w:rsidP="006A4B42">
      <w:pPr>
        <w:pStyle w:val="ListParagraph"/>
        <w:numPr>
          <w:ilvl w:val="0"/>
          <w:numId w:val="81"/>
        </w:numPr>
        <w:tabs>
          <w:tab w:val="left" w:pos="948"/>
        </w:tabs>
        <w:spacing w:before="103"/>
        <w:ind w:hanging="361"/>
        <w:rPr>
          <w:rFonts w:ascii="Symbol" w:hAnsi="Symbol"/>
          <w:sz w:val="24"/>
        </w:rPr>
      </w:pPr>
      <w:r>
        <w:rPr>
          <w:sz w:val="24"/>
        </w:rPr>
        <w:t>The</w:t>
      </w:r>
      <w:r>
        <w:rPr>
          <w:spacing w:val="-6"/>
          <w:sz w:val="24"/>
        </w:rPr>
        <w:t xml:space="preserve"> </w:t>
      </w:r>
      <w:r>
        <w:rPr>
          <w:sz w:val="24"/>
        </w:rPr>
        <w:t>size</w:t>
      </w:r>
      <w:r>
        <w:rPr>
          <w:spacing w:val="-5"/>
          <w:sz w:val="24"/>
        </w:rPr>
        <w:t xml:space="preserve"> </w:t>
      </w:r>
      <w:r>
        <w:rPr>
          <w:sz w:val="24"/>
        </w:rPr>
        <w:t>and</w:t>
      </w:r>
      <w:r>
        <w:rPr>
          <w:spacing w:val="-8"/>
          <w:sz w:val="24"/>
        </w:rPr>
        <w:t xml:space="preserve"> </w:t>
      </w:r>
      <w:r>
        <w:rPr>
          <w:sz w:val="24"/>
        </w:rPr>
        <w:t>location</w:t>
      </w:r>
      <w:r>
        <w:rPr>
          <w:spacing w:val="-6"/>
          <w:sz w:val="24"/>
        </w:rPr>
        <w:t xml:space="preserve"> </w:t>
      </w:r>
      <w:r>
        <w:rPr>
          <w:sz w:val="24"/>
        </w:rPr>
        <w:t>of</w:t>
      </w:r>
      <w:r>
        <w:rPr>
          <w:spacing w:val="-6"/>
          <w:sz w:val="24"/>
        </w:rPr>
        <w:t xml:space="preserve"> </w:t>
      </w:r>
      <w:r>
        <w:rPr>
          <w:sz w:val="24"/>
        </w:rPr>
        <w:t>any</w:t>
      </w:r>
      <w:r>
        <w:rPr>
          <w:spacing w:val="-5"/>
          <w:sz w:val="24"/>
        </w:rPr>
        <w:t xml:space="preserve"> </w:t>
      </w:r>
      <w:r>
        <w:rPr>
          <w:sz w:val="24"/>
        </w:rPr>
        <w:t>obvious</w:t>
      </w:r>
      <w:r>
        <w:rPr>
          <w:spacing w:val="-8"/>
          <w:sz w:val="24"/>
        </w:rPr>
        <w:t xml:space="preserve"> </w:t>
      </w:r>
      <w:r>
        <w:rPr>
          <w:sz w:val="24"/>
        </w:rPr>
        <w:t>lesions</w:t>
      </w:r>
      <w:r>
        <w:rPr>
          <w:spacing w:val="-4"/>
          <w:sz w:val="24"/>
        </w:rPr>
        <w:t xml:space="preserve"> </w:t>
      </w:r>
      <w:r>
        <w:rPr>
          <w:sz w:val="24"/>
        </w:rPr>
        <w:t>or</w:t>
      </w:r>
      <w:r w:rsidR="001831B7">
        <w:rPr>
          <w:sz w:val="24"/>
        </w:rPr>
        <w:t xml:space="preserve"> </w:t>
      </w:r>
      <w:r>
        <w:rPr>
          <w:sz w:val="24"/>
        </w:rPr>
        <w:t>palpable</w:t>
      </w:r>
      <w:r>
        <w:rPr>
          <w:spacing w:val="-9"/>
          <w:sz w:val="24"/>
        </w:rPr>
        <w:t xml:space="preserve"> </w:t>
      </w:r>
      <w:r>
        <w:rPr>
          <w:sz w:val="24"/>
        </w:rPr>
        <w:t>masses</w:t>
      </w:r>
    </w:p>
    <w:p w14:paraId="0D13C5FC" w14:textId="77777777" w:rsidR="00190658" w:rsidRDefault="005C1088" w:rsidP="006A4B42">
      <w:pPr>
        <w:pStyle w:val="ListParagraph"/>
        <w:numPr>
          <w:ilvl w:val="0"/>
          <w:numId w:val="81"/>
        </w:numPr>
        <w:tabs>
          <w:tab w:val="left" w:pos="948"/>
        </w:tabs>
        <w:spacing w:before="1" w:line="303" w:lineRule="exact"/>
        <w:ind w:hanging="361"/>
        <w:rPr>
          <w:rFonts w:ascii="Symbol" w:hAnsi="Symbol"/>
          <w:sz w:val="24"/>
        </w:rPr>
      </w:pPr>
      <w:r>
        <w:rPr>
          <w:spacing w:val="-5"/>
          <w:sz w:val="24"/>
        </w:rPr>
        <w:t>The</w:t>
      </w:r>
      <w:r>
        <w:rPr>
          <w:spacing w:val="-26"/>
          <w:sz w:val="24"/>
        </w:rPr>
        <w:t xml:space="preserve"> </w:t>
      </w:r>
      <w:r>
        <w:rPr>
          <w:spacing w:val="-7"/>
          <w:sz w:val="24"/>
        </w:rPr>
        <w:t>size</w:t>
      </w:r>
      <w:r>
        <w:rPr>
          <w:spacing w:val="-29"/>
          <w:sz w:val="24"/>
        </w:rPr>
        <w:t xml:space="preserve"> </w:t>
      </w:r>
      <w:r>
        <w:rPr>
          <w:spacing w:val="-6"/>
          <w:sz w:val="24"/>
        </w:rPr>
        <w:t>and</w:t>
      </w:r>
      <w:r>
        <w:rPr>
          <w:spacing w:val="-24"/>
          <w:sz w:val="24"/>
        </w:rPr>
        <w:t xml:space="preserve"> </w:t>
      </w:r>
      <w:r>
        <w:rPr>
          <w:spacing w:val="-10"/>
          <w:sz w:val="24"/>
        </w:rPr>
        <w:t>location</w:t>
      </w:r>
      <w:r>
        <w:rPr>
          <w:spacing w:val="-30"/>
          <w:sz w:val="24"/>
        </w:rPr>
        <w:t xml:space="preserve"> </w:t>
      </w:r>
      <w:r>
        <w:rPr>
          <w:spacing w:val="-4"/>
          <w:sz w:val="24"/>
        </w:rPr>
        <w:t>of</w:t>
      </w:r>
      <w:r>
        <w:rPr>
          <w:spacing w:val="9"/>
          <w:sz w:val="24"/>
        </w:rPr>
        <w:t xml:space="preserve"> </w:t>
      </w:r>
      <w:r>
        <w:rPr>
          <w:spacing w:val="-5"/>
          <w:sz w:val="24"/>
        </w:rPr>
        <w:t>any</w:t>
      </w:r>
      <w:r>
        <w:rPr>
          <w:spacing w:val="-26"/>
          <w:sz w:val="24"/>
        </w:rPr>
        <w:t xml:space="preserve"> </w:t>
      </w:r>
      <w:r>
        <w:rPr>
          <w:spacing w:val="-10"/>
          <w:sz w:val="24"/>
        </w:rPr>
        <w:t>palpable</w:t>
      </w:r>
      <w:r>
        <w:rPr>
          <w:spacing w:val="-25"/>
          <w:sz w:val="24"/>
        </w:rPr>
        <w:t xml:space="preserve"> </w:t>
      </w:r>
      <w:r>
        <w:rPr>
          <w:spacing w:val="-12"/>
          <w:sz w:val="24"/>
        </w:rPr>
        <w:t>lymphadenopathy</w:t>
      </w:r>
      <w:r>
        <w:rPr>
          <w:spacing w:val="-29"/>
          <w:sz w:val="24"/>
        </w:rPr>
        <w:t xml:space="preserve"> </w:t>
      </w:r>
      <w:r>
        <w:rPr>
          <w:spacing w:val="-3"/>
          <w:sz w:val="24"/>
        </w:rPr>
        <w:t>or</w:t>
      </w:r>
      <w:r>
        <w:rPr>
          <w:spacing w:val="-26"/>
          <w:sz w:val="24"/>
        </w:rPr>
        <w:t xml:space="preserve"> </w:t>
      </w:r>
      <w:r>
        <w:rPr>
          <w:spacing w:val="-6"/>
          <w:sz w:val="24"/>
        </w:rPr>
        <w:t>the</w:t>
      </w:r>
      <w:r>
        <w:rPr>
          <w:spacing w:val="-25"/>
          <w:sz w:val="24"/>
        </w:rPr>
        <w:t xml:space="preserve"> </w:t>
      </w:r>
      <w:r>
        <w:rPr>
          <w:spacing w:val="-9"/>
          <w:sz w:val="24"/>
        </w:rPr>
        <w:t>absence</w:t>
      </w:r>
      <w:r>
        <w:rPr>
          <w:spacing w:val="-26"/>
          <w:sz w:val="24"/>
        </w:rPr>
        <w:t xml:space="preserve"> </w:t>
      </w:r>
      <w:r>
        <w:rPr>
          <w:spacing w:val="-4"/>
          <w:sz w:val="24"/>
        </w:rPr>
        <w:t>of</w:t>
      </w:r>
      <w:r>
        <w:rPr>
          <w:spacing w:val="9"/>
          <w:sz w:val="24"/>
        </w:rPr>
        <w:t xml:space="preserve"> </w:t>
      </w:r>
      <w:r>
        <w:rPr>
          <w:spacing w:val="-10"/>
          <w:sz w:val="24"/>
        </w:rPr>
        <w:t>palpable</w:t>
      </w:r>
      <w:r>
        <w:rPr>
          <w:spacing w:val="-26"/>
          <w:sz w:val="24"/>
        </w:rPr>
        <w:t xml:space="preserve"> </w:t>
      </w:r>
      <w:r>
        <w:rPr>
          <w:spacing w:val="-8"/>
          <w:sz w:val="24"/>
        </w:rPr>
        <w:t>lymph</w:t>
      </w:r>
      <w:r>
        <w:rPr>
          <w:spacing w:val="-30"/>
          <w:sz w:val="24"/>
        </w:rPr>
        <w:t xml:space="preserve"> </w:t>
      </w:r>
      <w:r>
        <w:rPr>
          <w:spacing w:val="-10"/>
          <w:sz w:val="24"/>
        </w:rPr>
        <w:t>nodes</w:t>
      </w:r>
    </w:p>
    <w:p w14:paraId="4A9F1B94" w14:textId="77777777" w:rsidR="00190658" w:rsidRDefault="005C1088" w:rsidP="006A4B42">
      <w:pPr>
        <w:pStyle w:val="ListParagraph"/>
        <w:numPr>
          <w:ilvl w:val="0"/>
          <w:numId w:val="81"/>
        </w:numPr>
        <w:tabs>
          <w:tab w:val="left" w:pos="948"/>
        </w:tabs>
        <w:spacing w:line="303" w:lineRule="exact"/>
        <w:ind w:hanging="361"/>
        <w:rPr>
          <w:rFonts w:ascii="Symbol" w:hAnsi="Symbol"/>
          <w:sz w:val="24"/>
        </w:rPr>
      </w:pPr>
      <w:r>
        <w:rPr>
          <w:spacing w:val="-1"/>
          <w:sz w:val="24"/>
        </w:rPr>
        <w:t>For</w:t>
      </w:r>
      <w:r>
        <w:rPr>
          <w:spacing w:val="-11"/>
          <w:sz w:val="24"/>
        </w:rPr>
        <w:t xml:space="preserve"> </w:t>
      </w:r>
      <w:r>
        <w:rPr>
          <w:spacing w:val="-1"/>
          <w:sz w:val="24"/>
        </w:rPr>
        <w:t>lymphomas,</w:t>
      </w:r>
      <w:r>
        <w:rPr>
          <w:spacing w:val="-9"/>
          <w:sz w:val="24"/>
        </w:rPr>
        <w:t xml:space="preserve"> </w:t>
      </w:r>
      <w:r>
        <w:rPr>
          <w:spacing w:val="-1"/>
          <w:sz w:val="24"/>
        </w:rPr>
        <w:t>the</w:t>
      </w:r>
      <w:r>
        <w:rPr>
          <w:spacing w:val="-11"/>
          <w:sz w:val="24"/>
        </w:rPr>
        <w:t xml:space="preserve"> </w:t>
      </w:r>
      <w:r>
        <w:rPr>
          <w:spacing w:val="-1"/>
          <w:sz w:val="24"/>
        </w:rPr>
        <w:t>presence</w:t>
      </w:r>
      <w:r>
        <w:rPr>
          <w:spacing w:val="-8"/>
          <w:sz w:val="24"/>
        </w:rPr>
        <w:t xml:space="preserve"> </w:t>
      </w:r>
      <w:r>
        <w:rPr>
          <w:spacing w:val="-1"/>
          <w:sz w:val="24"/>
        </w:rPr>
        <w:t>of</w:t>
      </w:r>
      <w:r>
        <w:rPr>
          <w:spacing w:val="-10"/>
          <w:sz w:val="24"/>
        </w:rPr>
        <w:t xml:space="preserve"> </w:t>
      </w:r>
      <w:r>
        <w:rPr>
          <w:spacing w:val="-1"/>
          <w:sz w:val="24"/>
        </w:rPr>
        <w:t>any</w:t>
      </w:r>
      <w:r>
        <w:rPr>
          <w:spacing w:val="-9"/>
          <w:sz w:val="24"/>
        </w:rPr>
        <w:t xml:space="preserve"> </w:t>
      </w:r>
      <w:r>
        <w:rPr>
          <w:spacing w:val="-1"/>
          <w:sz w:val="24"/>
        </w:rPr>
        <w:t>‘B’</w:t>
      </w:r>
      <w:r>
        <w:rPr>
          <w:spacing w:val="-9"/>
          <w:sz w:val="24"/>
        </w:rPr>
        <w:t xml:space="preserve"> </w:t>
      </w:r>
      <w:r>
        <w:rPr>
          <w:spacing w:val="-1"/>
          <w:sz w:val="24"/>
        </w:rPr>
        <w:t>symptoms</w:t>
      </w:r>
      <w:r>
        <w:rPr>
          <w:spacing w:val="-10"/>
          <w:sz w:val="24"/>
        </w:rPr>
        <w:t xml:space="preserve"> </w:t>
      </w:r>
      <w:r>
        <w:rPr>
          <w:sz w:val="24"/>
        </w:rPr>
        <w:t>(weight</w:t>
      </w:r>
      <w:r>
        <w:rPr>
          <w:spacing w:val="-12"/>
          <w:sz w:val="24"/>
        </w:rPr>
        <w:t xml:space="preserve"> </w:t>
      </w:r>
      <w:r>
        <w:rPr>
          <w:sz w:val="24"/>
        </w:rPr>
        <w:t>loss,</w:t>
      </w:r>
      <w:r>
        <w:rPr>
          <w:spacing w:val="-12"/>
          <w:sz w:val="24"/>
        </w:rPr>
        <w:t xml:space="preserve"> </w:t>
      </w:r>
      <w:r>
        <w:rPr>
          <w:sz w:val="24"/>
        </w:rPr>
        <w:t>fever,</w:t>
      </w:r>
      <w:r>
        <w:rPr>
          <w:spacing w:val="-8"/>
          <w:sz w:val="24"/>
        </w:rPr>
        <w:t xml:space="preserve"> </w:t>
      </w:r>
      <w:r>
        <w:rPr>
          <w:sz w:val="24"/>
        </w:rPr>
        <w:t>night</w:t>
      </w:r>
      <w:r>
        <w:rPr>
          <w:spacing w:val="-15"/>
          <w:sz w:val="24"/>
        </w:rPr>
        <w:t xml:space="preserve"> </w:t>
      </w:r>
      <w:r>
        <w:rPr>
          <w:sz w:val="24"/>
        </w:rPr>
        <w:t>sweats)</w:t>
      </w:r>
    </w:p>
    <w:p w14:paraId="54F1DE19" w14:textId="77777777" w:rsidR="00190658" w:rsidRDefault="005C1088" w:rsidP="006A4B42">
      <w:pPr>
        <w:pStyle w:val="ListParagraph"/>
        <w:numPr>
          <w:ilvl w:val="0"/>
          <w:numId w:val="81"/>
        </w:numPr>
        <w:tabs>
          <w:tab w:val="left" w:pos="948"/>
        </w:tabs>
        <w:spacing w:before="3" w:line="303" w:lineRule="exact"/>
        <w:ind w:hanging="361"/>
        <w:rPr>
          <w:rFonts w:ascii="Symbol" w:hAnsi="Symbol"/>
          <w:sz w:val="24"/>
        </w:rPr>
      </w:pPr>
      <w:r>
        <w:rPr>
          <w:spacing w:val="-1"/>
          <w:sz w:val="24"/>
        </w:rPr>
        <w:t>For</w:t>
      </w:r>
      <w:r>
        <w:rPr>
          <w:spacing w:val="-3"/>
          <w:sz w:val="24"/>
        </w:rPr>
        <w:t xml:space="preserve"> </w:t>
      </w:r>
      <w:r>
        <w:rPr>
          <w:spacing w:val="-1"/>
          <w:sz w:val="24"/>
        </w:rPr>
        <w:t>prostate,</w:t>
      </w:r>
      <w:r>
        <w:rPr>
          <w:spacing w:val="-2"/>
          <w:sz w:val="24"/>
        </w:rPr>
        <w:t xml:space="preserve"> </w:t>
      </w:r>
      <w:r>
        <w:rPr>
          <w:spacing w:val="-1"/>
          <w:sz w:val="24"/>
        </w:rPr>
        <w:t>DRE</w:t>
      </w:r>
      <w:r>
        <w:rPr>
          <w:spacing w:val="-14"/>
          <w:sz w:val="24"/>
        </w:rPr>
        <w:t xml:space="preserve"> </w:t>
      </w:r>
      <w:r>
        <w:rPr>
          <w:spacing w:val="-1"/>
          <w:sz w:val="24"/>
        </w:rPr>
        <w:t>results</w:t>
      </w:r>
    </w:p>
    <w:p w14:paraId="5DE23D0C" w14:textId="64F79589" w:rsidR="00190658" w:rsidRDefault="005C1088" w:rsidP="006A4B42">
      <w:pPr>
        <w:pStyle w:val="ListParagraph"/>
        <w:numPr>
          <w:ilvl w:val="0"/>
          <w:numId w:val="81"/>
        </w:numPr>
        <w:tabs>
          <w:tab w:val="left" w:pos="948"/>
        </w:tabs>
        <w:spacing w:line="302" w:lineRule="exact"/>
        <w:ind w:hanging="361"/>
        <w:rPr>
          <w:rFonts w:ascii="Symbol" w:hAnsi="Symbol"/>
          <w:sz w:val="24"/>
        </w:rPr>
      </w:pPr>
      <w:r>
        <w:rPr>
          <w:spacing w:val="-7"/>
          <w:sz w:val="24"/>
        </w:rPr>
        <w:t>For</w:t>
      </w:r>
      <w:r>
        <w:rPr>
          <w:spacing w:val="-27"/>
          <w:sz w:val="24"/>
        </w:rPr>
        <w:t xml:space="preserve"> </w:t>
      </w:r>
      <w:r>
        <w:rPr>
          <w:spacing w:val="-9"/>
          <w:sz w:val="24"/>
        </w:rPr>
        <w:t>melanomas,</w:t>
      </w:r>
      <w:r>
        <w:rPr>
          <w:spacing w:val="-25"/>
          <w:sz w:val="24"/>
        </w:rPr>
        <w:t xml:space="preserve"> </w:t>
      </w:r>
      <w:r>
        <w:rPr>
          <w:spacing w:val="-5"/>
          <w:sz w:val="24"/>
        </w:rPr>
        <w:t>the</w:t>
      </w:r>
      <w:r>
        <w:rPr>
          <w:spacing w:val="-22"/>
          <w:sz w:val="24"/>
        </w:rPr>
        <w:t xml:space="preserve"> </w:t>
      </w:r>
      <w:r>
        <w:rPr>
          <w:spacing w:val="-7"/>
          <w:sz w:val="24"/>
        </w:rPr>
        <w:t>diameter</w:t>
      </w:r>
      <w:r>
        <w:rPr>
          <w:spacing w:val="-27"/>
          <w:sz w:val="24"/>
        </w:rPr>
        <w:t xml:space="preserve"> </w:t>
      </w:r>
      <w:r>
        <w:rPr>
          <w:spacing w:val="-3"/>
          <w:sz w:val="24"/>
        </w:rPr>
        <w:t>of</w:t>
      </w:r>
      <w:r>
        <w:rPr>
          <w:spacing w:val="14"/>
          <w:sz w:val="24"/>
        </w:rPr>
        <w:t xml:space="preserve"> </w:t>
      </w:r>
      <w:r>
        <w:rPr>
          <w:spacing w:val="-5"/>
          <w:sz w:val="24"/>
        </w:rPr>
        <w:t>the</w:t>
      </w:r>
      <w:r>
        <w:rPr>
          <w:spacing w:val="-24"/>
          <w:sz w:val="24"/>
        </w:rPr>
        <w:t xml:space="preserve"> </w:t>
      </w:r>
      <w:r>
        <w:rPr>
          <w:spacing w:val="-7"/>
          <w:sz w:val="24"/>
        </w:rPr>
        <w:t>primary</w:t>
      </w:r>
      <w:r>
        <w:rPr>
          <w:spacing w:val="-23"/>
          <w:sz w:val="24"/>
        </w:rPr>
        <w:t xml:space="preserve"> </w:t>
      </w:r>
      <w:r>
        <w:rPr>
          <w:spacing w:val="-7"/>
          <w:sz w:val="24"/>
        </w:rPr>
        <w:t>lesion,</w:t>
      </w:r>
      <w:r>
        <w:rPr>
          <w:spacing w:val="-22"/>
          <w:sz w:val="24"/>
        </w:rPr>
        <w:t xml:space="preserve"> </w:t>
      </w:r>
      <w:r>
        <w:rPr>
          <w:spacing w:val="-3"/>
          <w:sz w:val="24"/>
        </w:rPr>
        <w:t>if</w:t>
      </w:r>
      <w:r>
        <w:rPr>
          <w:spacing w:val="11"/>
          <w:sz w:val="24"/>
        </w:rPr>
        <w:t xml:space="preserve"> </w:t>
      </w:r>
      <w:r>
        <w:rPr>
          <w:spacing w:val="-3"/>
          <w:sz w:val="24"/>
        </w:rPr>
        <w:t>no</w:t>
      </w:r>
      <w:r>
        <w:rPr>
          <w:spacing w:val="-24"/>
          <w:sz w:val="24"/>
        </w:rPr>
        <w:t xml:space="preserve"> </w:t>
      </w:r>
      <w:r>
        <w:rPr>
          <w:spacing w:val="-7"/>
          <w:sz w:val="24"/>
        </w:rPr>
        <w:t>primary</w:t>
      </w:r>
      <w:r>
        <w:rPr>
          <w:spacing w:val="-24"/>
          <w:sz w:val="24"/>
        </w:rPr>
        <w:t xml:space="preserve"> </w:t>
      </w:r>
      <w:r>
        <w:rPr>
          <w:spacing w:val="-5"/>
          <w:sz w:val="24"/>
        </w:rPr>
        <w:t>skin</w:t>
      </w:r>
      <w:r>
        <w:rPr>
          <w:spacing w:val="-26"/>
          <w:sz w:val="24"/>
        </w:rPr>
        <w:t xml:space="preserve"> </w:t>
      </w:r>
      <w:r>
        <w:rPr>
          <w:spacing w:val="-7"/>
          <w:sz w:val="24"/>
        </w:rPr>
        <w:t>lesion</w:t>
      </w:r>
      <w:r>
        <w:rPr>
          <w:spacing w:val="-23"/>
          <w:sz w:val="24"/>
        </w:rPr>
        <w:t xml:space="preserve"> </w:t>
      </w:r>
      <w:r>
        <w:rPr>
          <w:spacing w:val="-4"/>
          <w:sz w:val="24"/>
        </w:rPr>
        <w:t>is</w:t>
      </w:r>
      <w:r>
        <w:rPr>
          <w:spacing w:val="-20"/>
          <w:sz w:val="24"/>
        </w:rPr>
        <w:t xml:space="preserve"> </w:t>
      </w:r>
      <w:r>
        <w:rPr>
          <w:spacing w:val="-8"/>
          <w:sz w:val="24"/>
        </w:rPr>
        <w:t>found,</w:t>
      </w:r>
      <w:r>
        <w:rPr>
          <w:spacing w:val="-27"/>
          <w:sz w:val="24"/>
        </w:rPr>
        <w:t xml:space="preserve"> </w:t>
      </w:r>
      <w:r>
        <w:rPr>
          <w:spacing w:val="-7"/>
          <w:sz w:val="24"/>
        </w:rPr>
        <w:t>state</w:t>
      </w:r>
      <w:r>
        <w:rPr>
          <w:spacing w:val="-25"/>
          <w:sz w:val="24"/>
        </w:rPr>
        <w:t xml:space="preserve"> </w:t>
      </w:r>
      <w:r>
        <w:rPr>
          <w:spacing w:val="-8"/>
          <w:sz w:val="24"/>
        </w:rPr>
        <w:t>this</w:t>
      </w:r>
      <w:r w:rsidR="00321297">
        <w:rPr>
          <w:spacing w:val="-8"/>
          <w:sz w:val="24"/>
        </w:rPr>
        <w:t>.</w:t>
      </w:r>
    </w:p>
    <w:p w14:paraId="4B4CD8A4" w14:textId="2DAD1B28" w:rsidR="00190658" w:rsidRDefault="005C1088" w:rsidP="006A4B42">
      <w:pPr>
        <w:pStyle w:val="ListParagraph"/>
        <w:numPr>
          <w:ilvl w:val="0"/>
          <w:numId w:val="81"/>
        </w:numPr>
        <w:tabs>
          <w:tab w:val="left" w:pos="948"/>
        </w:tabs>
        <w:ind w:right="388"/>
        <w:rPr>
          <w:rFonts w:ascii="Symbol" w:hAnsi="Symbol"/>
          <w:sz w:val="24"/>
        </w:rPr>
      </w:pPr>
      <w:r>
        <w:rPr>
          <w:sz w:val="24"/>
        </w:rPr>
        <w:t>State</w:t>
      </w:r>
      <w:r>
        <w:rPr>
          <w:spacing w:val="-13"/>
          <w:sz w:val="24"/>
        </w:rPr>
        <w:t xml:space="preserve"> </w:t>
      </w:r>
      <w:r>
        <w:rPr>
          <w:sz w:val="24"/>
        </w:rPr>
        <w:t>age,</w:t>
      </w:r>
      <w:r>
        <w:rPr>
          <w:spacing w:val="-12"/>
          <w:sz w:val="24"/>
        </w:rPr>
        <w:t xml:space="preserve"> </w:t>
      </w:r>
      <w:proofErr w:type="gramStart"/>
      <w:r>
        <w:rPr>
          <w:sz w:val="24"/>
        </w:rPr>
        <w:t>race</w:t>
      </w:r>
      <w:proofErr w:type="gramEnd"/>
      <w:r>
        <w:rPr>
          <w:spacing w:val="-6"/>
          <w:sz w:val="24"/>
        </w:rPr>
        <w:t xml:space="preserve"> </w:t>
      </w:r>
      <w:r>
        <w:rPr>
          <w:sz w:val="24"/>
        </w:rPr>
        <w:t>and</w:t>
      </w:r>
      <w:r>
        <w:rPr>
          <w:spacing w:val="-10"/>
          <w:sz w:val="24"/>
        </w:rPr>
        <w:t xml:space="preserve"> </w:t>
      </w:r>
      <w:r>
        <w:rPr>
          <w:sz w:val="24"/>
        </w:rPr>
        <w:t>sex.</w:t>
      </w:r>
      <w:r>
        <w:rPr>
          <w:spacing w:val="-6"/>
          <w:sz w:val="24"/>
        </w:rPr>
        <w:t xml:space="preserve"> </w:t>
      </w:r>
      <w:r>
        <w:rPr>
          <w:sz w:val="24"/>
        </w:rPr>
        <w:t>If</w:t>
      </w:r>
      <w:r>
        <w:rPr>
          <w:spacing w:val="-8"/>
          <w:sz w:val="24"/>
        </w:rPr>
        <w:t xml:space="preserve"> </w:t>
      </w:r>
      <w:r>
        <w:rPr>
          <w:sz w:val="24"/>
        </w:rPr>
        <w:t>the</w:t>
      </w:r>
      <w:r>
        <w:rPr>
          <w:spacing w:val="-7"/>
          <w:sz w:val="24"/>
        </w:rPr>
        <w:t xml:space="preserve"> </w:t>
      </w:r>
      <w:r>
        <w:rPr>
          <w:sz w:val="24"/>
        </w:rPr>
        <w:t>patient’s</w:t>
      </w:r>
      <w:r>
        <w:rPr>
          <w:spacing w:val="-10"/>
          <w:sz w:val="24"/>
        </w:rPr>
        <w:t xml:space="preserve"> </w:t>
      </w:r>
      <w:r>
        <w:rPr>
          <w:sz w:val="24"/>
        </w:rPr>
        <w:t>first</w:t>
      </w:r>
      <w:r>
        <w:rPr>
          <w:spacing w:val="-12"/>
          <w:sz w:val="24"/>
        </w:rPr>
        <w:t xml:space="preserve"> </w:t>
      </w:r>
      <w:r>
        <w:rPr>
          <w:sz w:val="24"/>
        </w:rPr>
        <w:t>name</w:t>
      </w:r>
      <w:r>
        <w:rPr>
          <w:spacing w:val="-7"/>
          <w:sz w:val="24"/>
        </w:rPr>
        <w:t xml:space="preserve"> </w:t>
      </w:r>
      <w:r>
        <w:rPr>
          <w:sz w:val="24"/>
        </w:rPr>
        <w:t>is</w:t>
      </w:r>
      <w:r>
        <w:rPr>
          <w:spacing w:val="-6"/>
          <w:sz w:val="24"/>
        </w:rPr>
        <w:t xml:space="preserve"> </w:t>
      </w:r>
      <w:r>
        <w:rPr>
          <w:sz w:val="24"/>
        </w:rPr>
        <w:t>not</w:t>
      </w:r>
      <w:r>
        <w:rPr>
          <w:spacing w:val="-7"/>
          <w:sz w:val="24"/>
        </w:rPr>
        <w:t xml:space="preserve"> </w:t>
      </w:r>
      <w:r>
        <w:rPr>
          <w:sz w:val="24"/>
        </w:rPr>
        <w:t>typical</w:t>
      </w:r>
      <w:r>
        <w:rPr>
          <w:spacing w:val="-11"/>
          <w:sz w:val="24"/>
        </w:rPr>
        <w:t xml:space="preserve"> </w:t>
      </w:r>
      <w:r>
        <w:rPr>
          <w:sz w:val="24"/>
        </w:rPr>
        <w:t>for</w:t>
      </w:r>
      <w:r>
        <w:rPr>
          <w:spacing w:val="-8"/>
          <w:sz w:val="24"/>
        </w:rPr>
        <w:t xml:space="preserve"> </w:t>
      </w:r>
      <w:r>
        <w:rPr>
          <w:sz w:val="24"/>
        </w:rPr>
        <w:t>the</w:t>
      </w:r>
      <w:r>
        <w:rPr>
          <w:spacing w:val="-7"/>
          <w:sz w:val="24"/>
        </w:rPr>
        <w:t xml:space="preserve"> </w:t>
      </w:r>
      <w:r>
        <w:rPr>
          <w:sz w:val="24"/>
        </w:rPr>
        <w:t>sex,</w:t>
      </w:r>
      <w:r>
        <w:rPr>
          <w:spacing w:val="-7"/>
          <w:sz w:val="24"/>
        </w:rPr>
        <w:t xml:space="preserve"> </w:t>
      </w:r>
      <w:r>
        <w:rPr>
          <w:sz w:val="24"/>
        </w:rPr>
        <w:t>please</w:t>
      </w:r>
      <w:r>
        <w:rPr>
          <w:spacing w:val="-10"/>
          <w:sz w:val="24"/>
        </w:rPr>
        <w:t xml:space="preserve"> </w:t>
      </w:r>
      <w:r>
        <w:rPr>
          <w:sz w:val="24"/>
        </w:rPr>
        <w:t>make</w:t>
      </w:r>
      <w:r>
        <w:rPr>
          <w:spacing w:val="-7"/>
          <w:sz w:val="24"/>
        </w:rPr>
        <w:t xml:space="preserve"> </w:t>
      </w:r>
      <w:r>
        <w:rPr>
          <w:sz w:val="24"/>
        </w:rPr>
        <w:t>a</w:t>
      </w:r>
      <w:r>
        <w:rPr>
          <w:spacing w:val="-57"/>
          <w:sz w:val="24"/>
        </w:rPr>
        <w:t xml:space="preserve"> </w:t>
      </w:r>
      <w:r>
        <w:rPr>
          <w:sz w:val="24"/>
        </w:rPr>
        <w:t>note</w:t>
      </w:r>
      <w:r>
        <w:rPr>
          <w:spacing w:val="-5"/>
          <w:sz w:val="24"/>
        </w:rPr>
        <w:t xml:space="preserve"> </w:t>
      </w:r>
      <w:r>
        <w:rPr>
          <w:sz w:val="24"/>
        </w:rPr>
        <w:t>that</w:t>
      </w:r>
      <w:r>
        <w:rPr>
          <w:spacing w:val="-1"/>
          <w:sz w:val="24"/>
        </w:rPr>
        <w:t xml:space="preserve"> </w:t>
      </w:r>
      <w:r>
        <w:rPr>
          <w:sz w:val="24"/>
        </w:rPr>
        <w:t>sex has been</w:t>
      </w:r>
      <w:r>
        <w:rPr>
          <w:spacing w:val="-1"/>
          <w:sz w:val="24"/>
        </w:rPr>
        <w:t xml:space="preserve"> </w:t>
      </w:r>
      <w:r>
        <w:rPr>
          <w:sz w:val="24"/>
        </w:rPr>
        <w:t>verified</w:t>
      </w:r>
      <w:r>
        <w:rPr>
          <w:spacing w:val="-24"/>
          <w:sz w:val="24"/>
        </w:rPr>
        <w:t xml:space="preserve"> </w:t>
      </w:r>
      <w:r>
        <w:rPr>
          <w:sz w:val="24"/>
        </w:rPr>
        <w:t>correct</w:t>
      </w:r>
      <w:r w:rsidR="00321297">
        <w:rPr>
          <w:sz w:val="24"/>
        </w:rPr>
        <w:t>.</w:t>
      </w:r>
    </w:p>
    <w:p w14:paraId="5E1FD8E7" w14:textId="77777777" w:rsidR="00190658" w:rsidRDefault="00190658">
      <w:pPr>
        <w:rPr>
          <w:rFonts w:ascii="Symbol" w:hAnsi="Symbol"/>
          <w:sz w:val="24"/>
        </w:rPr>
        <w:sectPr w:rsidR="00190658">
          <w:headerReference w:type="default" r:id="rId55"/>
          <w:footerReference w:type="default" r:id="rId56"/>
          <w:pgSz w:w="12240" w:h="15840"/>
          <w:pgMar w:top="540" w:right="1120" w:bottom="860" w:left="1700" w:header="0" w:footer="677" w:gutter="0"/>
          <w:cols w:space="720"/>
        </w:sectPr>
      </w:pPr>
    </w:p>
    <w:p w14:paraId="06D10125" w14:textId="77777777" w:rsidR="00190658" w:rsidRDefault="00190658">
      <w:pPr>
        <w:pStyle w:val="BodyText"/>
        <w:rPr>
          <w:sz w:val="20"/>
        </w:rPr>
      </w:pPr>
    </w:p>
    <w:p w14:paraId="1B259926" w14:textId="77777777" w:rsidR="00190658" w:rsidRDefault="00190658">
      <w:pPr>
        <w:pStyle w:val="BodyText"/>
        <w:spacing w:before="6"/>
        <w:rPr>
          <w:sz w:val="23"/>
        </w:rPr>
      </w:pPr>
    </w:p>
    <w:p w14:paraId="0C70FCD5" w14:textId="77777777" w:rsidR="00190658" w:rsidRDefault="005C1088" w:rsidP="006A4B42">
      <w:pPr>
        <w:pStyle w:val="ListParagraph"/>
        <w:numPr>
          <w:ilvl w:val="1"/>
          <w:numId w:val="81"/>
        </w:numPr>
        <w:tabs>
          <w:tab w:val="left" w:pos="1447"/>
        </w:tabs>
        <w:spacing w:before="100"/>
        <w:ind w:left="1446"/>
        <w:rPr>
          <w:sz w:val="24"/>
        </w:rPr>
      </w:pPr>
      <w:r>
        <w:rPr>
          <w:b/>
          <w:spacing w:val="-2"/>
          <w:sz w:val="24"/>
        </w:rPr>
        <w:t>Example</w:t>
      </w:r>
      <w:r>
        <w:rPr>
          <w:b/>
          <w:spacing w:val="-7"/>
          <w:sz w:val="24"/>
        </w:rPr>
        <w:t xml:space="preserve"> </w:t>
      </w:r>
      <w:r>
        <w:rPr>
          <w:b/>
          <w:spacing w:val="-2"/>
          <w:sz w:val="24"/>
        </w:rPr>
        <w:t>1:</w:t>
      </w:r>
      <w:r>
        <w:rPr>
          <w:b/>
          <w:spacing w:val="-1"/>
          <w:sz w:val="24"/>
        </w:rPr>
        <w:t xml:space="preserve"> </w:t>
      </w:r>
      <w:r>
        <w:rPr>
          <w:spacing w:val="-2"/>
          <w:sz w:val="24"/>
        </w:rPr>
        <w:t>61</w:t>
      </w:r>
      <w:r>
        <w:rPr>
          <w:spacing w:val="-3"/>
          <w:sz w:val="24"/>
        </w:rPr>
        <w:t xml:space="preserve"> </w:t>
      </w:r>
      <w:proofErr w:type="spellStart"/>
      <w:r>
        <w:rPr>
          <w:spacing w:val="-2"/>
          <w:sz w:val="24"/>
        </w:rPr>
        <w:t>yo</w:t>
      </w:r>
      <w:proofErr w:type="spellEnd"/>
      <w:r>
        <w:rPr>
          <w:spacing w:val="-1"/>
          <w:sz w:val="24"/>
        </w:rPr>
        <w:t xml:space="preserve"> </w:t>
      </w:r>
      <w:r>
        <w:rPr>
          <w:spacing w:val="-2"/>
          <w:sz w:val="24"/>
        </w:rPr>
        <w:t>WM,</w:t>
      </w:r>
      <w:r>
        <w:rPr>
          <w:sz w:val="24"/>
        </w:rPr>
        <w:t xml:space="preserve"> </w:t>
      </w:r>
      <w:r>
        <w:rPr>
          <w:spacing w:val="-2"/>
          <w:sz w:val="24"/>
        </w:rPr>
        <w:t>DRE</w:t>
      </w:r>
      <w:r>
        <w:rPr>
          <w:sz w:val="24"/>
        </w:rPr>
        <w:t xml:space="preserve"> </w:t>
      </w:r>
      <w:r>
        <w:rPr>
          <w:spacing w:val="-1"/>
          <w:sz w:val="24"/>
        </w:rPr>
        <w:t>–</w:t>
      </w:r>
      <w:r>
        <w:rPr>
          <w:sz w:val="24"/>
        </w:rPr>
        <w:t xml:space="preserve"> </w:t>
      </w:r>
      <w:r>
        <w:rPr>
          <w:spacing w:val="-1"/>
          <w:sz w:val="24"/>
        </w:rPr>
        <w:t>ca</w:t>
      </w:r>
      <w:r>
        <w:rPr>
          <w:sz w:val="24"/>
        </w:rPr>
        <w:t xml:space="preserve"> </w:t>
      </w:r>
      <w:r>
        <w:rPr>
          <w:spacing w:val="-1"/>
          <w:sz w:val="24"/>
        </w:rPr>
        <w:t>not suspected;</w:t>
      </w:r>
      <w:r>
        <w:rPr>
          <w:spacing w:val="-5"/>
          <w:sz w:val="24"/>
        </w:rPr>
        <w:t xml:space="preserve"> </w:t>
      </w:r>
      <w:r>
        <w:rPr>
          <w:spacing w:val="-1"/>
          <w:sz w:val="24"/>
        </w:rPr>
        <w:t>no</w:t>
      </w:r>
      <w:r>
        <w:rPr>
          <w:spacing w:val="-44"/>
          <w:sz w:val="24"/>
        </w:rPr>
        <w:t xml:space="preserve"> </w:t>
      </w:r>
      <w:r>
        <w:rPr>
          <w:spacing w:val="-1"/>
          <w:sz w:val="24"/>
        </w:rPr>
        <w:t>LAD</w:t>
      </w:r>
    </w:p>
    <w:p w14:paraId="65A0296E" w14:textId="77777777" w:rsidR="00190658" w:rsidRDefault="005C1088" w:rsidP="006A4B42">
      <w:pPr>
        <w:pStyle w:val="ListParagraph"/>
        <w:numPr>
          <w:ilvl w:val="1"/>
          <w:numId w:val="81"/>
        </w:numPr>
        <w:tabs>
          <w:tab w:val="left" w:pos="1447"/>
        </w:tabs>
        <w:spacing w:before="1" w:line="269" w:lineRule="exact"/>
        <w:ind w:left="1446"/>
        <w:rPr>
          <w:sz w:val="24"/>
        </w:rPr>
      </w:pPr>
      <w:r>
        <w:rPr>
          <w:b/>
          <w:sz w:val="24"/>
        </w:rPr>
        <w:t>Example</w:t>
      </w:r>
      <w:r>
        <w:rPr>
          <w:b/>
          <w:spacing w:val="-14"/>
          <w:sz w:val="24"/>
        </w:rPr>
        <w:t xml:space="preserve"> </w:t>
      </w:r>
      <w:r>
        <w:rPr>
          <w:b/>
          <w:sz w:val="24"/>
        </w:rPr>
        <w:t>2:</w:t>
      </w:r>
      <w:r>
        <w:rPr>
          <w:b/>
          <w:spacing w:val="-7"/>
          <w:sz w:val="24"/>
        </w:rPr>
        <w:t xml:space="preserve"> </w:t>
      </w:r>
      <w:r>
        <w:rPr>
          <w:sz w:val="24"/>
        </w:rPr>
        <w:t>35</w:t>
      </w:r>
      <w:r>
        <w:rPr>
          <w:spacing w:val="-10"/>
          <w:sz w:val="24"/>
        </w:rPr>
        <w:t xml:space="preserve"> </w:t>
      </w:r>
      <w:proofErr w:type="spellStart"/>
      <w:r>
        <w:rPr>
          <w:sz w:val="24"/>
        </w:rPr>
        <w:t>yo</w:t>
      </w:r>
      <w:proofErr w:type="spellEnd"/>
      <w:r>
        <w:rPr>
          <w:spacing w:val="-11"/>
          <w:sz w:val="24"/>
        </w:rPr>
        <w:t xml:space="preserve"> </w:t>
      </w:r>
      <w:r>
        <w:rPr>
          <w:sz w:val="24"/>
        </w:rPr>
        <w:t>BF,</w:t>
      </w:r>
      <w:r>
        <w:rPr>
          <w:spacing w:val="-10"/>
          <w:sz w:val="24"/>
        </w:rPr>
        <w:t xml:space="preserve"> </w:t>
      </w:r>
      <w:r>
        <w:rPr>
          <w:sz w:val="24"/>
        </w:rPr>
        <w:t>1</w:t>
      </w:r>
      <w:r>
        <w:rPr>
          <w:spacing w:val="-9"/>
          <w:sz w:val="24"/>
        </w:rPr>
        <w:t xml:space="preserve"> </w:t>
      </w:r>
      <w:r>
        <w:rPr>
          <w:sz w:val="24"/>
        </w:rPr>
        <w:t>cm</w:t>
      </w:r>
      <w:r>
        <w:rPr>
          <w:spacing w:val="-10"/>
          <w:sz w:val="24"/>
        </w:rPr>
        <w:t xml:space="preserve"> </w:t>
      </w:r>
      <w:r>
        <w:rPr>
          <w:sz w:val="24"/>
        </w:rPr>
        <w:t>mass</w:t>
      </w:r>
      <w:r>
        <w:rPr>
          <w:spacing w:val="-10"/>
          <w:sz w:val="24"/>
        </w:rPr>
        <w:t xml:space="preserve"> </w:t>
      </w:r>
      <w:r>
        <w:rPr>
          <w:sz w:val="24"/>
        </w:rPr>
        <w:t>UOQ</w:t>
      </w:r>
      <w:r>
        <w:rPr>
          <w:spacing w:val="-10"/>
          <w:sz w:val="24"/>
        </w:rPr>
        <w:t xml:space="preserve"> </w:t>
      </w:r>
      <w:r>
        <w:rPr>
          <w:sz w:val="24"/>
        </w:rPr>
        <w:t>rt</w:t>
      </w:r>
      <w:r>
        <w:rPr>
          <w:spacing w:val="-12"/>
          <w:sz w:val="24"/>
        </w:rPr>
        <w:t xml:space="preserve"> </w:t>
      </w:r>
      <w:r>
        <w:rPr>
          <w:sz w:val="24"/>
        </w:rPr>
        <w:t>breast;</w:t>
      </w:r>
      <w:r>
        <w:rPr>
          <w:spacing w:val="-9"/>
          <w:sz w:val="24"/>
        </w:rPr>
        <w:t xml:space="preserve"> </w:t>
      </w:r>
      <w:r>
        <w:rPr>
          <w:sz w:val="24"/>
        </w:rPr>
        <w:t>no</w:t>
      </w:r>
      <w:r>
        <w:rPr>
          <w:spacing w:val="-9"/>
          <w:sz w:val="24"/>
        </w:rPr>
        <w:t xml:space="preserve"> </w:t>
      </w:r>
      <w:r>
        <w:rPr>
          <w:sz w:val="24"/>
        </w:rPr>
        <w:t>palp</w:t>
      </w:r>
      <w:r>
        <w:rPr>
          <w:spacing w:val="-12"/>
          <w:sz w:val="24"/>
        </w:rPr>
        <w:t xml:space="preserve"> </w:t>
      </w:r>
      <w:r>
        <w:rPr>
          <w:sz w:val="24"/>
        </w:rPr>
        <w:t>axillary</w:t>
      </w:r>
      <w:r>
        <w:rPr>
          <w:spacing w:val="-13"/>
          <w:sz w:val="24"/>
        </w:rPr>
        <w:t xml:space="preserve"> </w:t>
      </w:r>
      <w:r>
        <w:rPr>
          <w:sz w:val="24"/>
        </w:rPr>
        <w:t>LAD</w:t>
      </w:r>
    </w:p>
    <w:p w14:paraId="4C6247B0" w14:textId="77777777" w:rsidR="00190658" w:rsidRDefault="005C1088" w:rsidP="006A4B42">
      <w:pPr>
        <w:pStyle w:val="ListParagraph"/>
        <w:numPr>
          <w:ilvl w:val="1"/>
          <w:numId w:val="81"/>
        </w:numPr>
        <w:tabs>
          <w:tab w:val="left" w:pos="1447"/>
        </w:tabs>
        <w:ind w:right="1443" w:firstLine="0"/>
        <w:rPr>
          <w:sz w:val="24"/>
        </w:rPr>
      </w:pPr>
      <w:r>
        <w:rPr>
          <w:b/>
          <w:spacing w:val="-7"/>
          <w:sz w:val="24"/>
        </w:rPr>
        <w:t>Example</w:t>
      </w:r>
      <w:r>
        <w:rPr>
          <w:b/>
          <w:spacing w:val="-19"/>
          <w:sz w:val="24"/>
        </w:rPr>
        <w:t xml:space="preserve"> </w:t>
      </w:r>
      <w:r>
        <w:rPr>
          <w:b/>
          <w:spacing w:val="-7"/>
          <w:sz w:val="24"/>
        </w:rPr>
        <w:t>3:</w:t>
      </w:r>
      <w:r>
        <w:rPr>
          <w:b/>
          <w:spacing w:val="-10"/>
          <w:sz w:val="24"/>
        </w:rPr>
        <w:t xml:space="preserve"> </w:t>
      </w:r>
      <w:r>
        <w:rPr>
          <w:spacing w:val="-7"/>
          <w:sz w:val="24"/>
        </w:rPr>
        <w:t>54</w:t>
      </w:r>
      <w:r>
        <w:rPr>
          <w:spacing w:val="-9"/>
          <w:sz w:val="24"/>
        </w:rPr>
        <w:t xml:space="preserve"> </w:t>
      </w:r>
      <w:proofErr w:type="spellStart"/>
      <w:r>
        <w:rPr>
          <w:spacing w:val="-7"/>
          <w:sz w:val="24"/>
        </w:rPr>
        <w:t>yo</w:t>
      </w:r>
      <w:proofErr w:type="spellEnd"/>
      <w:r>
        <w:rPr>
          <w:spacing w:val="-15"/>
          <w:sz w:val="24"/>
        </w:rPr>
        <w:t xml:space="preserve"> </w:t>
      </w:r>
      <w:r>
        <w:rPr>
          <w:spacing w:val="-7"/>
          <w:sz w:val="24"/>
        </w:rPr>
        <w:t>bilat</w:t>
      </w:r>
      <w:r>
        <w:rPr>
          <w:spacing w:val="-15"/>
          <w:sz w:val="24"/>
        </w:rPr>
        <w:t xml:space="preserve"> </w:t>
      </w:r>
      <w:r>
        <w:rPr>
          <w:spacing w:val="-7"/>
          <w:sz w:val="24"/>
        </w:rPr>
        <w:t>cervical</w:t>
      </w:r>
      <w:r>
        <w:rPr>
          <w:spacing w:val="-14"/>
          <w:sz w:val="24"/>
        </w:rPr>
        <w:t xml:space="preserve"> </w:t>
      </w:r>
      <w:r>
        <w:rPr>
          <w:spacing w:val="-7"/>
          <w:sz w:val="24"/>
        </w:rPr>
        <w:t>nodes;</w:t>
      </w:r>
      <w:r>
        <w:rPr>
          <w:spacing w:val="-17"/>
          <w:sz w:val="24"/>
        </w:rPr>
        <w:t xml:space="preserve"> </w:t>
      </w:r>
      <w:r>
        <w:rPr>
          <w:spacing w:val="-7"/>
          <w:sz w:val="24"/>
        </w:rPr>
        <w:t>axillary</w:t>
      </w:r>
      <w:r>
        <w:rPr>
          <w:spacing w:val="-14"/>
          <w:sz w:val="24"/>
        </w:rPr>
        <w:t xml:space="preserve"> </w:t>
      </w:r>
      <w:r>
        <w:rPr>
          <w:spacing w:val="-6"/>
          <w:sz w:val="24"/>
        </w:rPr>
        <w:t>nodes</w:t>
      </w:r>
      <w:r>
        <w:rPr>
          <w:spacing w:val="-15"/>
          <w:sz w:val="24"/>
        </w:rPr>
        <w:t xml:space="preserve"> </w:t>
      </w:r>
      <w:r>
        <w:rPr>
          <w:spacing w:val="-6"/>
          <w:sz w:val="24"/>
        </w:rPr>
        <w:t>on</w:t>
      </w:r>
      <w:r>
        <w:rPr>
          <w:spacing w:val="-12"/>
          <w:sz w:val="24"/>
        </w:rPr>
        <w:t xml:space="preserve"> </w:t>
      </w:r>
      <w:r>
        <w:rPr>
          <w:spacing w:val="-6"/>
          <w:sz w:val="24"/>
        </w:rPr>
        <w:t>left;</w:t>
      </w:r>
      <w:r>
        <w:rPr>
          <w:spacing w:val="-13"/>
          <w:sz w:val="24"/>
        </w:rPr>
        <w:t xml:space="preserve"> </w:t>
      </w:r>
      <w:r>
        <w:rPr>
          <w:spacing w:val="-6"/>
          <w:sz w:val="24"/>
        </w:rPr>
        <w:t>no</w:t>
      </w:r>
      <w:r>
        <w:rPr>
          <w:spacing w:val="-10"/>
          <w:sz w:val="24"/>
        </w:rPr>
        <w:t xml:space="preserve"> </w:t>
      </w:r>
      <w:r>
        <w:rPr>
          <w:spacing w:val="-6"/>
          <w:sz w:val="24"/>
        </w:rPr>
        <w:t>groin</w:t>
      </w:r>
      <w:r>
        <w:rPr>
          <w:spacing w:val="-15"/>
          <w:sz w:val="24"/>
        </w:rPr>
        <w:t xml:space="preserve"> </w:t>
      </w:r>
      <w:r>
        <w:rPr>
          <w:spacing w:val="-6"/>
          <w:sz w:val="24"/>
        </w:rPr>
        <w:t>LAD,</w:t>
      </w:r>
      <w:r>
        <w:rPr>
          <w:spacing w:val="-57"/>
          <w:sz w:val="24"/>
        </w:rPr>
        <w:t xml:space="preserve"> </w:t>
      </w:r>
      <w:r>
        <w:rPr>
          <w:sz w:val="24"/>
        </w:rPr>
        <w:t>night</w:t>
      </w:r>
      <w:r>
        <w:rPr>
          <w:spacing w:val="-28"/>
          <w:sz w:val="24"/>
        </w:rPr>
        <w:t xml:space="preserve"> </w:t>
      </w:r>
      <w:r>
        <w:rPr>
          <w:sz w:val="24"/>
        </w:rPr>
        <w:t>sweats</w:t>
      </w:r>
    </w:p>
    <w:p w14:paraId="716505E6" w14:textId="77777777" w:rsidR="00190658" w:rsidRDefault="005C1088" w:rsidP="006A4B42">
      <w:pPr>
        <w:pStyle w:val="ListParagraph"/>
        <w:numPr>
          <w:ilvl w:val="1"/>
          <w:numId w:val="81"/>
        </w:numPr>
        <w:tabs>
          <w:tab w:val="left" w:pos="1447"/>
        </w:tabs>
        <w:ind w:left="1446"/>
        <w:rPr>
          <w:sz w:val="24"/>
        </w:rPr>
      </w:pPr>
      <w:r>
        <w:rPr>
          <w:b/>
          <w:spacing w:val="-2"/>
          <w:sz w:val="24"/>
        </w:rPr>
        <w:t>Example</w:t>
      </w:r>
      <w:r>
        <w:rPr>
          <w:b/>
          <w:spacing w:val="-7"/>
          <w:sz w:val="24"/>
        </w:rPr>
        <w:t xml:space="preserve"> </w:t>
      </w:r>
      <w:r>
        <w:rPr>
          <w:b/>
          <w:spacing w:val="-2"/>
          <w:sz w:val="24"/>
        </w:rPr>
        <w:t>4:</w:t>
      </w:r>
      <w:r>
        <w:rPr>
          <w:b/>
          <w:spacing w:val="-1"/>
          <w:sz w:val="24"/>
        </w:rPr>
        <w:t xml:space="preserve"> </w:t>
      </w:r>
      <w:r>
        <w:rPr>
          <w:spacing w:val="-2"/>
          <w:sz w:val="24"/>
        </w:rPr>
        <w:t>[for</w:t>
      </w:r>
      <w:r>
        <w:rPr>
          <w:spacing w:val="-6"/>
          <w:sz w:val="24"/>
        </w:rPr>
        <w:t xml:space="preserve"> </w:t>
      </w:r>
      <w:r>
        <w:rPr>
          <w:spacing w:val="-2"/>
          <w:sz w:val="24"/>
        </w:rPr>
        <w:t>unknown</w:t>
      </w:r>
      <w:r>
        <w:rPr>
          <w:spacing w:val="-3"/>
          <w:sz w:val="24"/>
        </w:rPr>
        <w:t xml:space="preserve"> </w:t>
      </w:r>
      <w:r>
        <w:rPr>
          <w:spacing w:val="-2"/>
          <w:sz w:val="24"/>
        </w:rPr>
        <w:t>primary]</w:t>
      </w:r>
      <w:r>
        <w:rPr>
          <w:spacing w:val="-6"/>
          <w:sz w:val="24"/>
        </w:rPr>
        <w:t xml:space="preserve"> </w:t>
      </w:r>
      <w:r>
        <w:rPr>
          <w:spacing w:val="-2"/>
          <w:sz w:val="24"/>
        </w:rPr>
        <w:t>25</w:t>
      </w:r>
      <w:r>
        <w:rPr>
          <w:spacing w:val="-3"/>
          <w:sz w:val="24"/>
        </w:rPr>
        <w:t xml:space="preserve"> </w:t>
      </w:r>
      <w:proofErr w:type="spellStart"/>
      <w:r>
        <w:rPr>
          <w:spacing w:val="-2"/>
          <w:sz w:val="24"/>
        </w:rPr>
        <w:t>yo</w:t>
      </w:r>
      <w:proofErr w:type="spellEnd"/>
      <w:r>
        <w:rPr>
          <w:spacing w:val="-1"/>
          <w:sz w:val="24"/>
        </w:rPr>
        <w:t xml:space="preserve"> WM,</w:t>
      </w:r>
      <w:r>
        <w:rPr>
          <w:spacing w:val="-29"/>
          <w:sz w:val="24"/>
        </w:rPr>
        <w:t xml:space="preserve"> </w:t>
      </w:r>
      <w:r>
        <w:rPr>
          <w:spacing w:val="-1"/>
          <w:sz w:val="24"/>
        </w:rPr>
        <w:t>PE-WNL</w:t>
      </w:r>
    </w:p>
    <w:p w14:paraId="4BA03606" w14:textId="77777777" w:rsidR="00190658" w:rsidRDefault="00190658">
      <w:pPr>
        <w:pStyle w:val="BodyText"/>
        <w:spacing w:before="5"/>
        <w:rPr>
          <w:sz w:val="21"/>
        </w:rPr>
      </w:pPr>
    </w:p>
    <w:p w14:paraId="5C456C8E" w14:textId="77777777" w:rsidR="00190658" w:rsidRDefault="005C1088">
      <w:pPr>
        <w:pStyle w:val="Heading2"/>
        <w:spacing w:before="1"/>
      </w:pPr>
      <w:bookmarkStart w:id="151" w:name="Text_–_Dx_Procedure_-_X-rays/Scans_(Text"/>
      <w:bookmarkEnd w:id="151"/>
      <w:r>
        <w:rPr>
          <w:color w:val="7D7D7D"/>
          <w:w w:val="95"/>
        </w:rPr>
        <w:t>Text</w:t>
      </w:r>
      <w:r>
        <w:rPr>
          <w:color w:val="7D7D7D"/>
          <w:spacing w:val="-10"/>
          <w:w w:val="95"/>
        </w:rPr>
        <w:t xml:space="preserve"> </w:t>
      </w:r>
      <w:r>
        <w:rPr>
          <w:color w:val="7D7D7D"/>
          <w:w w:val="95"/>
        </w:rPr>
        <w:t>–</w:t>
      </w:r>
      <w:r>
        <w:rPr>
          <w:color w:val="7D7D7D"/>
          <w:spacing w:val="23"/>
          <w:w w:val="95"/>
        </w:rPr>
        <w:t xml:space="preserve"> </w:t>
      </w:r>
      <w:r>
        <w:rPr>
          <w:color w:val="7D7D7D"/>
          <w:w w:val="95"/>
        </w:rPr>
        <w:t>Dx</w:t>
      </w:r>
      <w:r>
        <w:rPr>
          <w:color w:val="7D7D7D"/>
          <w:spacing w:val="15"/>
          <w:w w:val="95"/>
        </w:rPr>
        <w:t xml:space="preserve"> </w:t>
      </w:r>
      <w:r>
        <w:rPr>
          <w:color w:val="7D7D7D"/>
          <w:w w:val="95"/>
        </w:rPr>
        <w:t>Procedure</w:t>
      </w:r>
      <w:r>
        <w:rPr>
          <w:color w:val="7D7D7D"/>
          <w:spacing w:val="10"/>
          <w:w w:val="95"/>
        </w:rPr>
        <w:t xml:space="preserve"> </w:t>
      </w:r>
      <w:r>
        <w:rPr>
          <w:color w:val="7D7D7D"/>
          <w:w w:val="95"/>
        </w:rPr>
        <w:t>-</w:t>
      </w:r>
      <w:r>
        <w:rPr>
          <w:color w:val="7D7D7D"/>
          <w:spacing w:val="23"/>
          <w:w w:val="95"/>
        </w:rPr>
        <w:t xml:space="preserve"> </w:t>
      </w:r>
      <w:r>
        <w:rPr>
          <w:color w:val="7D7D7D"/>
          <w:w w:val="95"/>
        </w:rPr>
        <w:t>X-rays/Scans</w:t>
      </w:r>
      <w:r>
        <w:rPr>
          <w:color w:val="7D7D7D"/>
          <w:spacing w:val="6"/>
          <w:w w:val="95"/>
        </w:rPr>
        <w:t xml:space="preserve"> </w:t>
      </w:r>
      <w:r>
        <w:rPr>
          <w:color w:val="7D7D7D"/>
          <w:w w:val="95"/>
        </w:rPr>
        <w:t>(Text</w:t>
      </w:r>
      <w:r>
        <w:rPr>
          <w:color w:val="7D7D7D"/>
          <w:spacing w:val="-10"/>
          <w:w w:val="95"/>
        </w:rPr>
        <w:t xml:space="preserve"> </w:t>
      </w:r>
      <w:r>
        <w:rPr>
          <w:color w:val="7D7D7D"/>
          <w:w w:val="95"/>
        </w:rPr>
        <w:t>–</w:t>
      </w:r>
      <w:r>
        <w:rPr>
          <w:color w:val="7D7D7D"/>
          <w:spacing w:val="23"/>
          <w:w w:val="95"/>
        </w:rPr>
        <w:t xml:space="preserve"> </w:t>
      </w:r>
      <w:r>
        <w:rPr>
          <w:color w:val="7D7D7D"/>
          <w:w w:val="95"/>
        </w:rPr>
        <w:t>DX</w:t>
      </w:r>
      <w:r>
        <w:rPr>
          <w:color w:val="7D7D7D"/>
          <w:spacing w:val="-75"/>
          <w:w w:val="95"/>
        </w:rPr>
        <w:t xml:space="preserve"> </w:t>
      </w:r>
      <w:r>
        <w:rPr>
          <w:color w:val="7D7D7D"/>
          <w:w w:val="95"/>
        </w:rPr>
        <w:t>Proc</w:t>
      </w:r>
    </w:p>
    <w:p w14:paraId="6E625E66" w14:textId="77777777" w:rsidR="00190658" w:rsidRDefault="005C1088">
      <w:pPr>
        <w:ind w:left="515"/>
        <w:rPr>
          <w:rFonts w:ascii="Arial Black" w:hAnsi="Arial Black"/>
          <w:sz w:val="32"/>
        </w:rPr>
      </w:pPr>
      <w:r>
        <w:rPr>
          <w:rFonts w:ascii="Arial Black" w:hAnsi="Arial Black"/>
          <w:color w:val="7D7D7D"/>
          <w:sz w:val="32"/>
        </w:rPr>
        <w:t>–</w:t>
      </w:r>
      <w:r>
        <w:rPr>
          <w:rFonts w:ascii="Arial Black" w:hAnsi="Arial Black"/>
          <w:color w:val="7D7D7D"/>
          <w:spacing w:val="-5"/>
          <w:sz w:val="32"/>
        </w:rPr>
        <w:t xml:space="preserve"> </w:t>
      </w:r>
      <w:r>
        <w:rPr>
          <w:rFonts w:ascii="Arial Black" w:hAnsi="Arial Black"/>
          <w:color w:val="7D7D7D"/>
          <w:sz w:val="32"/>
        </w:rPr>
        <w:t>X-ray/scan)</w:t>
      </w:r>
    </w:p>
    <w:p w14:paraId="4ECC4E96" w14:textId="77777777" w:rsidR="00190658" w:rsidRDefault="005C1088">
      <w:pPr>
        <w:pStyle w:val="BodyText"/>
        <w:spacing w:before="217"/>
        <w:ind w:left="515" w:right="371"/>
        <w:jc w:val="both"/>
      </w:pPr>
      <w:r>
        <w:rPr>
          <w:rFonts w:ascii="Arial Black"/>
        </w:rPr>
        <w:t xml:space="preserve">State the date and results </w:t>
      </w:r>
      <w:r>
        <w:t>of imaging studies used to diagnose and/or stage the</w:t>
      </w:r>
      <w:r>
        <w:rPr>
          <w:spacing w:val="1"/>
        </w:rPr>
        <w:t xml:space="preserve"> </w:t>
      </w:r>
      <w:r>
        <w:t>primary. Just listing the tests without describing the findings is not at all useful. Key find-</w:t>
      </w:r>
      <w:r>
        <w:rPr>
          <w:spacing w:val="1"/>
        </w:rPr>
        <w:t xml:space="preserve"> </w:t>
      </w:r>
      <w:proofErr w:type="spellStart"/>
      <w:r>
        <w:t>ings</w:t>
      </w:r>
      <w:proofErr w:type="spellEnd"/>
      <w:r>
        <w:t xml:space="preserve"> to</w:t>
      </w:r>
      <w:r>
        <w:rPr>
          <w:spacing w:val="-1"/>
        </w:rPr>
        <w:t xml:space="preserve"> </w:t>
      </w:r>
      <w:r>
        <w:t>record include:</w:t>
      </w:r>
    </w:p>
    <w:p w14:paraId="0EEFC11D" w14:textId="23D0D7CE" w:rsidR="00190658" w:rsidRDefault="005C1088" w:rsidP="006A4B42">
      <w:pPr>
        <w:pStyle w:val="ListParagraph"/>
        <w:numPr>
          <w:ilvl w:val="0"/>
          <w:numId w:val="77"/>
        </w:numPr>
        <w:tabs>
          <w:tab w:val="left" w:pos="948"/>
        </w:tabs>
        <w:spacing w:before="100"/>
        <w:ind w:right="669"/>
        <w:rPr>
          <w:rFonts w:ascii="Symbol" w:hAnsi="Symbol"/>
          <w:sz w:val="24"/>
        </w:rPr>
      </w:pPr>
      <w:r>
        <w:rPr>
          <w:sz w:val="24"/>
        </w:rPr>
        <w:t>Name</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exam,</w:t>
      </w:r>
      <w:r>
        <w:rPr>
          <w:spacing w:val="-7"/>
          <w:sz w:val="24"/>
        </w:rPr>
        <w:t xml:space="preserve"> </w:t>
      </w:r>
      <w:r>
        <w:rPr>
          <w:sz w:val="24"/>
        </w:rPr>
        <w:t>including</w:t>
      </w:r>
      <w:r>
        <w:rPr>
          <w:spacing w:val="-11"/>
          <w:sz w:val="24"/>
        </w:rPr>
        <w:t xml:space="preserve"> </w:t>
      </w:r>
      <w:r>
        <w:rPr>
          <w:sz w:val="24"/>
        </w:rPr>
        <w:t>the</w:t>
      </w:r>
      <w:r>
        <w:rPr>
          <w:spacing w:val="-6"/>
          <w:sz w:val="24"/>
        </w:rPr>
        <w:t xml:space="preserve"> </w:t>
      </w:r>
      <w:r>
        <w:rPr>
          <w:sz w:val="24"/>
        </w:rPr>
        <w:t>body</w:t>
      </w:r>
      <w:r>
        <w:rPr>
          <w:spacing w:val="-6"/>
          <w:sz w:val="24"/>
        </w:rPr>
        <w:t xml:space="preserve"> </w:t>
      </w:r>
      <w:r>
        <w:rPr>
          <w:sz w:val="24"/>
        </w:rPr>
        <w:t>parts</w:t>
      </w:r>
      <w:r>
        <w:rPr>
          <w:spacing w:val="-5"/>
          <w:sz w:val="24"/>
        </w:rPr>
        <w:t xml:space="preserve"> </w:t>
      </w:r>
      <w:r>
        <w:rPr>
          <w:sz w:val="24"/>
        </w:rPr>
        <w:t>being</w:t>
      </w:r>
      <w:r>
        <w:rPr>
          <w:spacing w:val="-11"/>
          <w:sz w:val="24"/>
        </w:rPr>
        <w:t xml:space="preserve"> </w:t>
      </w:r>
      <w:r>
        <w:rPr>
          <w:sz w:val="24"/>
        </w:rPr>
        <w:t>imaged</w:t>
      </w:r>
      <w:r>
        <w:rPr>
          <w:spacing w:val="-12"/>
          <w:sz w:val="24"/>
        </w:rPr>
        <w:t xml:space="preserve"> </w:t>
      </w:r>
      <w:r>
        <w:rPr>
          <w:sz w:val="24"/>
        </w:rPr>
        <w:t>and</w:t>
      </w:r>
      <w:r>
        <w:rPr>
          <w:spacing w:val="-7"/>
          <w:sz w:val="24"/>
        </w:rPr>
        <w:t xml:space="preserve"> </w:t>
      </w:r>
      <w:r>
        <w:rPr>
          <w:sz w:val="24"/>
        </w:rPr>
        <w:t>the</w:t>
      </w:r>
      <w:r>
        <w:rPr>
          <w:spacing w:val="-6"/>
          <w:sz w:val="24"/>
        </w:rPr>
        <w:t xml:space="preserve"> </w:t>
      </w:r>
      <w:r>
        <w:rPr>
          <w:sz w:val="24"/>
        </w:rPr>
        <w:t>date</w:t>
      </w:r>
      <w:r>
        <w:rPr>
          <w:spacing w:val="-8"/>
          <w:sz w:val="24"/>
        </w:rPr>
        <w:t xml:space="preserve"> </w:t>
      </w:r>
      <w:r>
        <w:rPr>
          <w:sz w:val="24"/>
        </w:rPr>
        <w:t>and</w:t>
      </w:r>
      <w:r>
        <w:rPr>
          <w:spacing w:val="-7"/>
          <w:sz w:val="24"/>
        </w:rPr>
        <w:t xml:space="preserve"> </w:t>
      </w:r>
      <w:r>
        <w:rPr>
          <w:sz w:val="24"/>
        </w:rPr>
        <w:t>place</w:t>
      </w:r>
      <w:r>
        <w:rPr>
          <w:spacing w:val="-5"/>
          <w:sz w:val="24"/>
        </w:rPr>
        <w:t xml:space="preserve"> </w:t>
      </w:r>
      <w:r>
        <w:rPr>
          <w:sz w:val="24"/>
        </w:rPr>
        <w:t>the</w:t>
      </w:r>
      <w:r>
        <w:rPr>
          <w:spacing w:val="-57"/>
          <w:sz w:val="24"/>
        </w:rPr>
        <w:t xml:space="preserve"> </w:t>
      </w:r>
      <w:r>
        <w:rPr>
          <w:sz w:val="24"/>
        </w:rPr>
        <w:t>test</w:t>
      </w:r>
      <w:r>
        <w:rPr>
          <w:spacing w:val="-2"/>
          <w:sz w:val="24"/>
        </w:rPr>
        <w:t xml:space="preserve"> </w:t>
      </w:r>
      <w:r>
        <w:rPr>
          <w:sz w:val="24"/>
        </w:rPr>
        <w:t>was</w:t>
      </w:r>
      <w:r>
        <w:rPr>
          <w:spacing w:val="-6"/>
          <w:sz w:val="24"/>
        </w:rPr>
        <w:t xml:space="preserve"> </w:t>
      </w:r>
      <w:r>
        <w:rPr>
          <w:sz w:val="24"/>
        </w:rPr>
        <w:t>done</w:t>
      </w:r>
      <w:r w:rsidR="00321297">
        <w:rPr>
          <w:sz w:val="24"/>
        </w:rPr>
        <w:t>.</w:t>
      </w:r>
    </w:p>
    <w:p w14:paraId="1ED0293D" w14:textId="1DF3CDD5" w:rsidR="00190658" w:rsidRDefault="005C1088" w:rsidP="006A4B42">
      <w:pPr>
        <w:pStyle w:val="ListParagraph"/>
        <w:numPr>
          <w:ilvl w:val="0"/>
          <w:numId w:val="77"/>
        </w:numPr>
        <w:tabs>
          <w:tab w:val="left" w:pos="948"/>
        </w:tabs>
        <w:spacing w:before="1"/>
        <w:ind w:right="523"/>
        <w:rPr>
          <w:rFonts w:ascii="Symbol" w:hAnsi="Symbol"/>
          <w:sz w:val="24"/>
        </w:rPr>
      </w:pPr>
      <w:r>
        <w:rPr>
          <w:spacing w:val="-1"/>
          <w:sz w:val="24"/>
        </w:rPr>
        <w:t>Size</w:t>
      </w:r>
      <w:r>
        <w:rPr>
          <w:spacing w:val="-14"/>
          <w:sz w:val="24"/>
        </w:rPr>
        <w:t xml:space="preserve"> </w:t>
      </w:r>
      <w:r>
        <w:rPr>
          <w:spacing w:val="-1"/>
          <w:sz w:val="24"/>
        </w:rPr>
        <w:t>and/or</w:t>
      </w:r>
      <w:r>
        <w:rPr>
          <w:spacing w:val="-13"/>
          <w:sz w:val="24"/>
        </w:rPr>
        <w:t xml:space="preserve"> </w:t>
      </w:r>
      <w:r>
        <w:rPr>
          <w:sz w:val="24"/>
        </w:rPr>
        <w:t>location</w:t>
      </w:r>
      <w:r>
        <w:rPr>
          <w:spacing w:val="-15"/>
          <w:sz w:val="24"/>
        </w:rPr>
        <w:t xml:space="preserve"> </w:t>
      </w:r>
      <w:r>
        <w:rPr>
          <w:sz w:val="24"/>
        </w:rPr>
        <w:t>of</w:t>
      </w:r>
      <w:r>
        <w:rPr>
          <w:spacing w:val="-9"/>
          <w:sz w:val="24"/>
        </w:rPr>
        <w:t xml:space="preserve"> </w:t>
      </w:r>
      <w:r>
        <w:rPr>
          <w:sz w:val="24"/>
        </w:rPr>
        <w:t>any</w:t>
      </w:r>
      <w:r>
        <w:rPr>
          <w:spacing w:val="-8"/>
          <w:sz w:val="24"/>
        </w:rPr>
        <w:t xml:space="preserve"> </w:t>
      </w:r>
      <w:r>
        <w:rPr>
          <w:sz w:val="24"/>
        </w:rPr>
        <w:t>positive</w:t>
      </w:r>
      <w:r>
        <w:rPr>
          <w:spacing w:val="-8"/>
          <w:sz w:val="24"/>
        </w:rPr>
        <w:t xml:space="preserve"> </w:t>
      </w:r>
      <w:r>
        <w:rPr>
          <w:sz w:val="24"/>
        </w:rPr>
        <w:t>findings</w:t>
      </w:r>
      <w:r>
        <w:rPr>
          <w:spacing w:val="-11"/>
          <w:sz w:val="24"/>
        </w:rPr>
        <w:t xml:space="preserve"> </w:t>
      </w:r>
      <w:r>
        <w:rPr>
          <w:sz w:val="24"/>
        </w:rPr>
        <w:t>that</w:t>
      </w:r>
      <w:r>
        <w:rPr>
          <w:spacing w:val="-10"/>
          <w:sz w:val="24"/>
        </w:rPr>
        <w:t xml:space="preserve"> </w:t>
      </w:r>
      <w:r>
        <w:rPr>
          <w:sz w:val="24"/>
        </w:rPr>
        <w:t>support</w:t>
      </w:r>
      <w:r>
        <w:rPr>
          <w:spacing w:val="-9"/>
          <w:sz w:val="24"/>
        </w:rPr>
        <w:t xml:space="preserve"> </w:t>
      </w:r>
      <w:r>
        <w:rPr>
          <w:sz w:val="24"/>
        </w:rPr>
        <w:t>the</w:t>
      </w:r>
      <w:r>
        <w:rPr>
          <w:spacing w:val="-8"/>
          <w:sz w:val="24"/>
        </w:rPr>
        <w:t xml:space="preserve"> </w:t>
      </w:r>
      <w:r>
        <w:rPr>
          <w:sz w:val="24"/>
        </w:rPr>
        <w:t>values</w:t>
      </w:r>
      <w:r>
        <w:rPr>
          <w:spacing w:val="-8"/>
          <w:sz w:val="24"/>
        </w:rPr>
        <w:t xml:space="preserve"> </w:t>
      </w:r>
      <w:r>
        <w:rPr>
          <w:sz w:val="24"/>
        </w:rPr>
        <w:t>coded</w:t>
      </w:r>
      <w:r>
        <w:rPr>
          <w:spacing w:val="-13"/>
          <w:sz w:val="24"/>
        </w:rPr>
        <w:t xml:space="preserve"> </w:t>
      </w:r>
      <w:r>
        <w:rPr>
          <w:sz w:val="24"/>
        </w:rPr>
        <w:t>for</w:t>
      </w:r>
      <w:r>
        <w:rPr>
          <w:spacing w:val="-11"/>
          <w:sz w:val="24"/>
        </w:rPr>
        <w:t xml:space="preserve"> </w:t>
      </w:r>
      <w:r>
        <w:rPr>
          <w:sz w:val="24"/>
        </w:rPr>
        <w:t>primary</w:t>
      </w:r>
      <w:r>
        <w:rPr>
          <w:spacing w:val="-57"/>
          <w:sz w:val="24"/>
        </w:rPr>
        <w:t xml:space="preserve"> </w:t>
      </w:r>
      <w:r>
        <w:rPr>
          <w:sz w:val="24"/>
        </w:rPr>
        <w:t>site,</w:t>
      </w:r>
      <w:r>
        <w:rPr>
          <w:spacing w:val="-9"/>
          <w:sz w:val="24"/>
        </w:rPr>
        <w:t xml:space="preserve"> </w:t>
      </w:r>
      <w:r>
        <w:rPr>
          <w:sz w:val="24"/>
        </w:rPr>
        <w:t>summary</w:t>
      </w:r>
      <w:r>
        <w:rPr>
          <w:spacing w:val="-3"/>
          <w:sz w:val="24"/>
        </w:rPr>
        <w:t xml:space="preserve"> </w:t>
      </w:r>
      <w:r>
        <w:rPr>
          <w:sz w:val="24"/>
        </w:rPr>
        <w:t>stage,</w:t>
      </w:r>
      <w:r>
        <w:rPr>
          <w:spacing w:val="-1"/>
          <w:sz w:val="24"/>
        </w:rPr>
        <w:t xml:space="preserve"> </w:t>
      </w:r>
      <w:r>
        <w:rPr>
          <w:sz w:val="24"/>
        </w:rPr>
        <w:t>surgery</w:t>
      </w:r>
      <w:r>
        <w:rPr>
          <w:spacing w:val="-5"/>
          <w:sz w:val="24"/>
        </w:rPr>
        <w:t xml:space="preserve"> </w:t>
      </w:r>
      <w:r>
        <w:rPr>
          <w:sz w:val="24"/>
        </w:rPr>
        <w:t>to</w:t>
      </w:r>
      <w:r>
        <w:rPr>
          <w:spacing w:val="-2"/>
          <w:sz w:val="24"/>
        </w:rPr>
        <w:t xml:space="preserve"> </w:t>
      </w:r>
      <w:r>
        <w:rPr>
          <w:sz w:val="24"/>
        </w:rPr>
        <w:t>primary</w:t>
      </w:r>
      <w:r>
        <w:rPr>
          <w:spacing w:val="-8"/>
          <w:sz w:val="24"/>
        </w:rPr>
        <w:t xml:space="preserve"> </w:t>
      </w:r>
      <w:r>
        <w:rPr>
          <w:sz w:val="24"/>
        </w:rPr>
        <w:t>or</w:t>
      </w:r>
      <w:r>
        <w:rPr>
          <w:spacing w:val="-3"/>
          <w:sz w:val="24"/>
        </w:rPr>
        <w:t xml:space="preserve"> </w:t>
      </w:r>
      <w:r>
        <w:rPr>
          <w:sz w:val="24"/>
        </w:rPr>
        <w:t>other</w:t>
      </w:r>
      <w:r>
        <w:rPr>
          <w:spacing w:val="-32"/>
          <w:sz w:val="24"/>
        </w:rPr>
        <w:t xml:space="preserve"> </w:t>
      </w:r>
      <w:r>
        <w:rPr>
          <w:sz w:val="24"/>
        </w:rPr>
        <w:t>sites</w:t>
      </w:r>
      <w:r w:rsidR="00321297">
        <w:rPr>
          <w:sz w:val="24"/>
        </w:rPr>
        <w:t>.</w:t>
      </w:r>
    </w:p>
    <w:p w14:paraId="32CAC960" w14:textId="77777777" w:rsidR="00190658" w:rsidRDefault="005C1088" w:rsidP="006A4B42">
      <w:pPr>
        <w:pStyle w:val="ListParagraph"/>
        <w:numPr>
          <w:ilvl w:val="0"/>
          <w:numId w:val="77"/>
        </w:numPr>
        <w:tabs>
          <w:tab w:val="left" w:pos="948"/>
        </w:tabs>
        <w:spacing w:before="2" w:line="303" w:lineRule="exact"/>
        <w:ind w:hanging="361"/>
        <w:rPr>
          <w:rFonts w:ascii="Symbol" w:hAnsi="Symbol"/>
          <w:sz w:val="24"/>
        </w:rPr>
      </w:pPr>
      <w:r>
        <w:rPr>
          <w:spacing w:val="-2"/>
          <w:sz w:val="24"/>
        </w:rPr>
        <w:t>When</w:t>
      </w:r>
      <w:r>
        <w:rPr>
          <w:spacing w:val="-5"/>
          <w:sz w:val="24"/>
        </w:rPr>
        <w:t xml:space="preserve"> </w:t>
      </w:r>
      <w:r>
        <w:rPr>
          <w:spacing w:val="-2"/>
          <w:sz w:val="24"/>
        </w:rPr>
        <w:t>no</w:t>
      </w:r>
      <w:r>
        <w:rPr>
          <w:sz w:val="24"/>
        </w:rPr>
        <w:t xml:space="preserve"> </w:t>
      </w:r>
      <w:r>
        <w:rPr>
          <w:spacing w:val="-2"/>
          <w:sz w:val="24"/>
        </w:rPr>
        <w:t>positive</w:t>
      </w:r>
      <w:r>
        <w:rPr>
          <w:spacing w:val="-4"/>
          <w:sz w:val="24"/>
        </w:rPr>
        <w:t xml:space="preserve"> </w:t>
      </w:r>
      <w:r>
        <w:rPr>
          <w:spacing w:val="-1"/>
          <w:sz w:val="24"/>
        </w:rPr>
        <w:t>findings</w:t>
      </w:r>
      <w:r>
        <w:rPr>
          <w:spacing w:val="-2"/>
          <w:sz w:val="24"/>
        </w:rPr>
        <w:t xml:space="preserve"> </w:t>
      </w:r>
      <w:r>
        <w:rPr>
          <w:spacing w:val="-1"/>
          <w:sz w:val="24"/>
        </w:rPr>
        <w:t>are</w:t>
      </w:r>
      <w:r>
        <w:rPr>
          <w:spacing w:val="1"/>
          <w:sz w:val="24"/>
        </w:rPr>
        <w:t xml:space="preserve"> </w:t>
      </w:r>
      <w:r>
        <w:rPr>
          <w:spacing w:val="-1"/>
          <w:sz w:val="24"/>
        </w:rPr>
        <w:t>found,</w:t>
      </w:r>
      <w:r>
        <w:rPr>
          <w:spacing w:val="1"/>
          <w:sz w:val="24"/>
        </w:rPr>
        <w:t xml:space="preserve"> </w:t>
      </w:r>
      <w:r>
        <w:rPr>
          <w:spacing w:val="-1"/>
          <w:sz w:val="24"/>
        </w:rPr>
        <w:t>state</w:t>
      </w:r>
      <w:r>
        <w:rPr>
          <w:spacing w:val="-28"/>
          <w:sz w:val="24"/>
        </w:rPr>
        <w:t xml:space="preserve"> </w:t>
      </w:r>
      <w:r>
        <w:rPr>
          <w:spacing w:val="-1"/>
          <w:sz w:val="24"/>
        </w:rPr>
        <w:t>so</w:t>
      </w:r>
    </w:p>
    <w:p w14:paraId="289C34E7" w14:textId="2D2C2F9C" w:rsidR="00190658" w:rsidRDefault="005C1088" w:rsidP="006A4B42">
      <w:pPr>
        <w:pStyle w:val="ListParagraph"/>
        <w:numPr>
          <w:ilvl w:val="0"/>
          <w:numId w:val="77"/>
        </w:numPr>
        <w:tabs>
          <w:tab w:val="left" w:pos="948"/>
        </w:tabs>
        <w:spacing w:line="303" w:lineRule="exact"/>
        <w:ind w:hanging="361"/>
        <w:rPr>
          <w:rFonts w:ascii="Symbol" w:hAnsi="Symbol"/>
          <w:sz w:val="24"/>
        </w:rPr>
      </w:pPr>
      <w:r>
        <w:rPr>
          <w:sz w:val="24"/>
        </w:rPr>
        <w:t>Telling</w:t>
      </w:r>
      <w:r>
        <w:rPr>
          <w:spacing w:val="-9"/>
          <w:sz w:val="24"/>
        </w:rPr>
        <w:t xml:space="preserve"> </w:t>
      </w:r>
      <w:r>
        <w:rPr>
          <w:sz w:val="24"/>
        </w:rPr>
        <w:t>where</w:t>
      </w:r>
      <w:r>
        <w:rPr>
          <w:spacing w:val="-6"/>
          <w:sz w:val="24"/>
        </w:rPr>
        <w:t xml:space="preserve"> </w:t>
      </w:r>
      <w:r>
        <w:rPr>
          <w:sz w:val="24"/>
        </w:rPr>
        <w:t>the</w:t>
      </w:r>
      <w:r>
        <w:rPr>
          <w:spacing w:val="-5"/>
          <w:sz w:val="24"/>
        </w:rPr>
        <w:t xml:space="preserve"> </w:t>
      </w:r>
      <w:r>
        <w:rPr>
          <w:sz w:val="24"/>
        </w:rPr>
        <w:t>test</w:t>
      </w:r>
      <w:r>
        <w:rPr>
          <w:spacing w:val="-8"/>
          <w:sz w:val="24"/>
        </w:rPr>
        <w:t xml:space="preserve"> </w:t>
      </w:r>
      <w:r>
        <w:rPr>
          <w:sz w:val="24"/>
        </w:rPr>
        <w:t>was</w:t>
      </w:r>
      <w:r>
        <w:rPr>
          <w:spacing w:val="-7"/>
          <w:sz w:val="24"/>
        </w:rPr>
        <w:t xml:space="preserve"> </w:t>
      </w:r>
      <w:r>
        <w:rPr>
          <w:sz w:val="24"/>
        </w:rPr>
        <w:t>done</w:t>
      </w:r>
      <w:r>
        <w:rPr>
          <w:spacing w:val="-14"/>
          <w:sz w:val="24"/>
        </w:rPr>
        <w:t xml:space="preserve"> </w:t>
      </w:r>
      <w:r>
        <w:rPr>
          <w:sz w:val="24"/>
        </w:rPr>
        <w:t>may</w:t>
      </w:r>
      <w:r>
        <w:rPr>
          <w:spacing w:val="-6"/>
          <w:sz w:val="24"/>
        </w:rPr>
        <w:t xml:space="preserve"> </w:t>
      </w:r>
      <w:r>
        <w:rPr>
          <w:sz w:val="24"/>
        </w:rPr>
        <w:t>support</w:t>
      </w:r>
      <w:r>
        <w:rPr>
          <w:spacing w:val="-8"/>
          <w:sz w:val="24"/>
        </w:rPr>
        <w:t xml:space="preserve"> </w:t>
      </w:r>
      <w:r>
        <w:rPr>
          <w:sz w:val="24"/>
        </w:rPr>
        <w:t>class</w:t>
      </w:r>
      <w:r>
        <w:rPr>
          <w:spacing w:val="-8"/>
          <w:sz w:val="24"/>
        </w:rPr>
        <w:t xml:space="preserve"> </w:t>
      </w:r>
      <w:r>
        <w:rPr>
          <w:sz w:val="24"/>
        </w:rPr>
        <w:t>of</w:t>
      </w:r>
      <w:r>
        <w:rPr>
          <w:spacing w:val="-7"/>
          <w:sz w:val="24"/>
        </w:rPr>
        <w:t xml:space="preserve"> </w:t>
      </w:r>
      <w:r>
        <w:rPr>
          <w:sz w:val="24"/>
        </w:rPr>
        <w:t>case</w:t>
      </w:r>
      <w:r w:rsidR="00321297">
        <w:rPr>
          <w:sz w:val="24"/>
        </w:rPr>
        <w:t>.</w:t>
      </w:r>
    </w:p>
    <w:p w14:paraId="0BA65145" w14:textId="77777777" w:rsidR="00190658" w:rsidRDefault="005C1088" w:rsidP="006A4B42">
      <w:pPr>
        <w:pStyle w:val="ListParagraph"/>
        <w:numPr>
          <w:ilvl w:val="1"/>
          <w:numId w:val="77"/>
        </w:numPr>
        <w:tabs>
          <w:tab w:val="left" w:pos="1440"/>
        </w:tabs>
        <w:spacing w:before="1"/>
        <w:ind w:right="1112" w:firstLine="0"/>
        <w:rPr>
          <w:sz w:val="24"/>
        </w:rPr>
      </w:pPr>
      <w:r>
        <w:rPr>
          <w:b/>
          <w:spacing w:val="-7"/>
          <w:sz w:val="24"/>
        </w:rPr>
        <w:t>Example</w:t>
      </w:r>
      <w:r>
        <w:rPr>
          <w:b/>
          <w:spacing w:val="2"/>
          <w:sz w:val="24"/>
        </w:rPr>
        <w:t xml:space="preserve"> </w:t>
      </w:r>
      <w:r>
        <w:rPr>
          <w:b/>
          <w:spacing w:val="-7"/>
          <w:sz w:val="24"/>
        </w:rPr>
        <w:t>1:</w:t>
      </w:r>
      <w:r>
        <w:rPr>
          <w:b/>
          <w:spacing w:val="9"/>
          <w:sz w:val="24"/>
        </w:rPr>
        <w:t xml:space="preserve"> </w:t>
      </w:r>
      <w:r>
        <w:rPr>
          <w:spacing w:val="-7"/>
          <w:sz w:val="24"/>
        </w:rPr>
        <w:t>3/17/21</w:t>
      </w:r>
      <w:r>
        <w:rPr>
          <w:spacing w:val="-22"/>
          <w:sz w:val="24"/>
        </w:rPr>
        <w:t xml:space="preserve"> </w:t>
      </w:r>
      <w:r>
        <w:rPr>
          <w:spacing w:val="-6"/>
          <w:sz w:val="24"/>
        </w:rPr>
        <w:t>brain</w:t>
      </w:r>
      <w:r>
        <w:rPr>
          <w:spacing w:val="-19"/>
          <w:sz w:val="24"/>
        </w:rPr>
        <w:t xml:space="preserve"> </w:t>
      </w:r>
      <w:r>
        <w:rPr>
          <w:spacing w:val="-6"/>
          <w:sz w:val="24"/>
        </w:rPr>
        <w:t>MRI</w:t>
      </w:r>
      <w:r>
        <w:rPr>
          <w:spacing w:val="-23"/>
          <w:sz w:val="24"/>
        </w:rPr>
        <w:t xml:space="preserve"> </w:t>
      </w:r>
      <w:r>
        <w:rPr>
          <w:spacing w:val="-6"/>
          <w:sz w:val="24"/>
        </w:rPr>
        <w:t>here</w:t>
      </w:r>
      <w:r>
        <w:rPr>
          <w:spacing w:val="-21"/>
          <w:sz w:val="24"/>
        </w:rPr>
        <w:t xml:space="preserve"> </w:t>
      </w:r>
      <w:r>
        <w:rPr>
          <w:spacing w:val="-6"/>
          <w:sz w:val="24"/>
        </w:rPr>
        <w:t>–</w:t>
      </w:r>
      <w:r>
        <w:rPr>
          <w:spacing w:val="-15"/>
          <w:sz w:val="24"/>
        </w:rPr>
        <w:t xml:space="preserve"> </w:t>
      </w:r>
      <w:r>
        <w:rPr>
          <w:spacing w:val="-6"/>
          <w:sz w:val="24"/>
        </w:rPr>
        <w:t>2</w:t>
      </w:r>
      <w:r>
        <w:rPr>
          <w:spacing w:val="-12"/>
          <w:sz w:val="24"/>
        </w:rPr>
        <w:t xml:space="preserve"> </w:t>
      </w:r>
      <w:r>
        <w:rPr>
          <w:spacing w:val="-6"/>
          <w:sz w:val="24"/>
        </w:rPr>
        <w:t>cm</w:t>
      </w:r>
      <w:r>
        <w:rPr>
          <w:spacing w:val="-19"/>
          <w:sz w:val="24"/>
        </w:rPr>
        <w:t xml:space="preserve"> </w:t>
      </w:r>
      <w:r>
        <w:rPr>
          <w:spacing w:val="-6"/>
          <w:sz w:val="24"/>
        </w:rPr>
        <w:t>probable</w:t>
      </w:r>
      <w:r>
        <w:rPr>
          <w:spacing w:val="-24"/>
          <w:sz w:val="24"/>
        </w:rPr>
        <w:t xml:space="preserve"> </w:t>
      </w:r>
      <w:r>
        <w:rPr>
          <w:spacing w:val="-6"/>
          <w:sz w:val="24"/>
        </w:rPr>
        <w:t>meningioma</w:t>
      </w:r>
      <w:r>
        <w:rPr>
          <w:spacing w:val="-21"/>
          <w:sz w:val="24"/>
        </w:rPr>
        <w:t xml:space="preserve"> </w:t>
      </w:r>
      <w:r>
        <w:rPr>
          <w:spacing w:val="-6"/>
          <w:sz w:val="24"/>
        </w:rPr>
        <w:t>R</w:t>
      </w:r>
      <w:r>
        <w:rPr>
          <w:spacing w:val="-11"/>
          <w:sz w:val="24"/>
        </w:rPr>
        <w:t xml:space="preserve"> </w:t>
      </w:r>
      <w:r>
        <w:rPr>
          <w:spacing w:val="-6"/>
          <w:sz w:val="24"/>
        </w:rPr>
        <w:t>temporal</w:t>
      </w:r>
      <w:r>
        <w:rPr>
          <w:spacing w:val="-57"/>
          <w:sz w:val="24"/>
        </w:rPr>
        <w:t xml:space="preserve"> </w:t>
      </w:r>
      <w:r>
        <w:rPr>
          <w:sz w:val="24"/>
        </w:rPr>
        <w:t>lobe</w:t>
      </w:r>
    </w:p>
    <w:p w14:paraId="06888542" w14:textId="07C4A1E8" w:rsidR="00190658" w:rsidRDefault="005C1088" w:rsidP="006A4B42">
      <w:pPr>
        <w:pStyle w:val="ListParagraph"/>
        <w:numPr>
          <w:ilvl w:val="1"/>
          <w:numId w:val="77"/>
        </w:numPr>
        <w:tabs>
          <w:tab w:val="left" w:pos="1440"/>
        </w:tabs>
        <w:ind w:right="1131" w:firstLine="0"/>
        <w:rPr>
          <w:sz w:val="24"/>
        </w:rPr>
      </w:pPr>
      <w:r>
        <w:rPr>
          <w:b/>
          <w:spacing w:val="-7"/>
          <w:sz w:val="24"/>
        </w:rPr>
        <w:t>Example</w:t>
      </w:r>
      <w:r>
        <w:rPr>
          <w:b/>
          <w:spacing w:val="1"/>
          <w:sz w:val="24"/>
        </w:rPr>
        <w:t xml:space="preserve"> </w:t>
      </w:r>
      <w:r>
        <w:rPr>
          <w:b/>
          <w:spacing w:val="-7"/>
          <w:sz w:val="24"/>
        </w:rPr>
        <w:t>2:</w:t>
      </w:r>
      <w:r>
        <w:rPr>
          <w:b/>
          <w:spacing w:val="5"/>
          <w:sz w:val="24"/>
        </w:rPr>
        <w:t xml:space="preserve"> </w:t>
      </w:r>
      <w:r>
        <w:rPr>
          <w:spacing w:val="-7"/>
          <w:sz w:val="24"/>
        </w:rPr>
        <w:t>1/20/21</w:t>
      </w:r>
      <w:r>
        <w:rPr>
          <w:spacing w:val="-22"/>
          <w:sz w:val="24"/>
        </w:rPr>
        <w:t xml:space="preserve"> </w:t>
      </w:r>
      <w:r>
        <w:rPr>
          <w:spacing w:val="-7"/>
          <w:sz w:val="24"/>
        </w:rPr>
        <w:t>CT</w:t>
      </w:r>
      <w:r>
        <w:rPr>
          <w:spacing w:val="-20"/>
          <w:sz w:val="24"/>
        </w:rPr>
        <w:t xml:space="preserve"> </w:t>
      </w:r>
      <w:r>
        <w:rPr>
          <w:spacing w:val="-7"/>
          <w:sz w:val="24"/>
        </w:rPr>
        <w:t>Boone:</w:t>
      </w:r>
      <w:r>
        <w:rPr>
          <w:spacing w:val="-21"/>
          <w:sz w:val="24"/>
        </w:rPr>
        <w:t xml:space="preserve"> </w:t>
      </w:r>
      <w:r>
        <w:rPr>
          <w:spacing w:val="-7"/>
          <w:sz w:val="24"/>
        </w:rPr>
        <w:t>3</w:t>
      </w:r>
      <w:r>
        <w:rPr>
          <w:spacing w:val="-16"/>
          <w:sz w:val="24"/>
        </w:rPr>
        <w:t xml:space="preserve"> </w:t>
      </w:r>
      <w:r>
        <w:rPr>
          <w:spacing w:val="-7"/>
          <w:sz w:val="24"/>
        </w:rPr>
        <w:t>cm</w:t>
      </w:r>
      <w:r>
        <w:rPr>
          <w:spacing w:val="-25"/>
          <w:sz w:val="24"/>
        </w:rPr>
        <w:t xml:space="preserve"> </w:t>
      </w:r>
      <w:r>
        <w:rPr>
          <w:spacing w:val="-7"/>
          <w:sz w:val="24"/>
        </w:rPr>
        <w:t>RUL</w:t>
      </w:r>
      <w:r>
        <w:rPr>
          <w:spacing w:val="-24"/>
          <w:sz w:val="24"/>
        </w:rPr>
        <w:t xml:space="preserve"> </w:t>
      </w:r>
      <w:r>
        <w:rPr>
          <w:spacing w:val="-7"/>
          <w:sz w:val="24"/>
        </w:rPr>
        <w:t>lesion;</w:t>
      </w:r>
      <w:r>
        <w:rPr>
          <w:spacing w:val="-21"/>
          <w:sz w:val="24"/>
        </w:rPr>
        <w:t xml:space="preserve"> </w:t>
      </w:r>
      <w:r>
        <w:rPr>
          <w:spacing w:val="-7"/>
          <w:sz w:val="24"/>
        </w:rPr>
        <w:t>pleural</w:t>
      </w:r>
      <w:r>
        <w:rPr>
          <w:spacing w:val="-24"/>
          <w:sz w:val="24"/>
        </w:rPr>
        <w:t xml:space="preserve"> </w:t>
      </w:r>
      <w:r>
        <w:rPr>
          <w:spacing w:val="-7"/>
          <w:sz w:val="24"/>
        </w:rPr>
        <w:t>effusion;</w:t>
      </w:r>
      <w:r>
        <w:rPr>
          <w:spacing w:val="-23"/>
          <w:sz w:val="24"/>
        </w:rPr>
        <w:t xml:space="preserve"> </w:t>
      </w:r>
      <w:r>
        <w:rPr>
          <w:spacing w:val="-7"/>
          <w:sz w:val="24"/>
        </w:rPr>
        <w:t>mediastinal</w:t>
      </w:r>
      <w:r>
        <w:rPr>
          <w:spacing w:val="-57"/>
          <w:sz w:val="24"/>
        </w:rPr>
        <w:t xml:space="preserve"> </w:t>
      </w:r>
      <w:r>
        <w:rPr>
          <w:sz w:val="24"/>
        </w:rPr>
        <w:t>LAD;</w:t>
      </w:r>
      <w:r>
        <w:rPr>
          <w:spacing w:val="-16"/>
          <w:sz w:val="24"/>
        </w:rPr>
        <w:t xml:space="preserve"> </w:t>
      </w:r>
      <w:r>
        <w:rPr>
          <w:sz w:val="24"/>
        </w:rPr>
        <w:t>multi</w:t>
      </w:r>
      <w:r>
        <w:rPr>
          <w:spacing w:val="-18"/>
          <w:sz w:val="24"/>
        </w:rPr>
        <w:t xml:space="preserve"> </w:t>
      </w:r>
      <w:r>
        <w:rPr>
          <w:sz w:val="24"/>
        </w:rPr>
        <w:t>liver</w:t>
      </w:r>
      <w:r w:rsidR="00116C2F">
        <w:rPr>
          <w:sz w:val="24"/>
        </w:rPr>
        <w:t xml:space="preserve"> </w:t>
      </w:r>
      <w:proofErr w:type="spellStart"/>
      <w:r>
        <w:rPr>
          <w:sz w:val="24"/>
        </w:rPr>
        <w:t>mets</w:t>
      </w:r>
      <w:proofErr w:type="spellEnd"/>
    </w:p>
    <w:p w14:paraId="3E6CE980" w14:textId="1D83F4C2" w:rsidR="00190658" w:rsidRDefault="005C1088" w:rsidP="006A4B42">
      <w:pPr>
        <w:pStyle w:val="ListParagraph"/>
        <w:numPr>
          <w:ilvl w:val="1"/>
          <w:numId w:val="77"/>
        </w:numPr>
        <w:tabs>
          <w:tab w:val="left" w:pos="1440"/>
        </w:tabs>
        <w:ind w:right="1138" w:firstLine="0"/>
        <w:rPr>
          <w:sz w:val="24"/>
        </w:rPr>
      </w:pPr>
      <w:r>
        <w:rPr>
          <w:b/>
          <w:spacing w:val="-7"/>
          <w:sz w:val="24"/>
        </w:rPr>
        <w:t>Example</w:t>
      </w:r>
      <w:r>
        <w:rPr>
          <w:b/>
          <w:spacing w:val="-17"/>
          <w:sz w:val="24"/>
        </w:rPr>
        <w:t xml:space="preserve"> </w:t>
      </w:r>
      <w:r>
        <w:rPr>
          <w:b/>
          <w:spacing w:val="-6"/>
          <w:sz w:val="24"/>
        </w:rPr>
        <w:t>3:</w:t>
      </w:r>
      <w:r>
        <w:rPr>
          <w:b/>
          <w:spacing w:val="-10"/>
          <w:sz w:val="24"/>
        </w:rPr>
        <w:t xml:space="preserve"> </w:t>
      </w:r>
      <w:r>
        <w:rPr>
          <w:spacing w:val="-6"/>
          <w:sz w:val="24"/>
        </w:rPr>
        <w:t>2/1/21</w:t>
      </w:r>
      <w:r>
        <w:rPr>
          <w:spacing w:val="-15"/>
          <w:sz w:val="24"/>
        </w:rPr>
        <w:t xml:space="preserve"> </w:t>
      </w:r>
      <w:r>
        <w:rPr>
          <w:spacing w:val="-6"/>
          <w:sz w:val="24"/>
        </w:rPr>
        <w:t>CT</w:t>
      </w:r>
      <w:r>
        <w:rPr>
          <w:spacing w:val="-9"/>
          <w:sz w:val="24"/>
        </w:rPr>
        <w:t xml:space="preserve"> </w:t>
      </w:r>
      <w:r>
        <w:rPr>
          <w:spacing w:val="-6"/>
          <w:sz w:val="24"/>
        </w:rPr>
        <w:t>Barnes</w:t>
      </w:r>
      <w:r>
        <w:rPr>
          <w:spacing w:val="-14"/>
          <w:sz w:val="24"/>
        </w:rPr>
        <w:t xml:space="preserve"> </w:t>
      </w:r>
      <w:r>
        <w:rPr>
          <w:spacing w:val="-6"/>
          <w:sz w:val="24"/>
        </w:rPr>
        <w:t>–</w:t>
      </w:r>
      <w:r>
        <w:rPr>
          <w:sz w:val="24"/>
        </w:rPr>
        <w:t xml:space="preserve"> </w:t>
      </w:r>
      <w:r>
        <w:rPr>
          <w:spacing w:val="-6"/>
          <w:sz w:val="24"/>
        </w:rPr>
        <w:t>multi</w:t>
      </w:r>
      <w:r>
        <w:rPr>
          <w:spacing w:val="-14"/>
          <w:sz w:val="24"/>
        </w:rPr>
        <w:t xml:space="preserve"> </w:t>
      </w:r>
      <w:r>
        <w:rPr>
          <w:spacing w:val="-6"/>
          <w:sz w:val="24"/>
        </w:rPr>
        <w:t>liver</w:t>
      </w:r>
      <w:r>
        <w:rPr>
          <w:spacing w:val="-20"/>
          <w:sz w:val="24"/>
        </w:rPr>
        <w:t xml:space="preserve"> </w:t>
      </w:r>
      <w:proofErr w:type="spellStart"/>
      <w:r>
        <w:rPr>
          <w:spacing w:val="-6"/>
          <w:sz w:val="24"/>
        </w:rPr>
        <w:t>mets</w:t>
      </w:r>
      <w:proofErr w:type="spellEnd"/>
      <w:r>
        <w:rPr>
          <w:spacing w:val="-6"/>
          <w:sz w:val="24"/>
        </w:rPr>
        <w:t>;</w:t>
      </w:r>
      <w:r>
        <w:rPr>
          <w:spacing w:val="-14"/>
          <w:sz w:val="24"/>
        </w:rPr>
        <w:t xml:space="preserve"> </w:t>
      </w:r>
      <w:r>
        <w:rPr>
          <w:spacing w:val="-6"/>
          <w:sz w:val="24"/>
        </w:rPr>
        <w:t>PET</w:t>
      </w:r>
      <w:r>
        <w:rPr>
          <w:spacing w:val="-11"/>
          <w:sz w:val="24"/>
        </w:rPr>
        <w:t xml:space="preserve"> </w:t>
      </w:r>
      <w:r>
        <w:rPr>
          <w:spacing w:val="-6"/>
          <w:sz w:val="24"/>
        </w:rPr>
        <w:t>showed</w:t>
      </w:r>
      <w:r>
        <w:rPr>
          <w:spacing w:val="-15"/>
          <w:sz w:val="24"/>
        </w:rPr>
        <w:t xml:space="preserve"> </w:t>
      </w:r>
      <w:r>
        <w:rPr>
          <w:spacing w:val="-6"/>
          <w:sz w:val="24"/>
        </w:rPr>
        <w:t>uptake</w:t>
      </w:r>
      <w:r>
        <w:rPr>
          <w:spacing w:val="-14"/>
          <w:sz w:val="24"/>
        </w:rPr>
        <w:t xml:space="preserve"> </w:t>
      </w:r>
      <w:r>
        <w:rPr>
          <w:spacing w:val="-6"/>
          <w:sz w:val="24"/>
        </w:rPr>
        <w:t>in</w:t>
      </w:r>
      <w:r>
        <w:rPr>
          <w:spacing w:val="-10"/>
          <w:sz w:val="24"/>
        </w:rPr>
        <w:t xml:space="preserve"> </w:t>
      </w:r>
      <w:r>
        <w:rPr>
          <w:spacing w:val="-6"/>
          <w:sz w:val="24"/>
        </w:rPr>
        <w:t>liver</w:t>
      </w:r>
      <w:r>
        <w:rPr>
          <w:spacing w:val="-57"/>
          <w:sz w:val="24"/>
        </w:rPr>
        <w:t xml:space="preserve"> </w:t>
      </w:r>
      <w:r>
        <w:rPr>
          <w:sz w:val="24"/>
        </w:rPr>
        <w:t>only;</w:t>
      </w:r>
      <w:r>
        <w:rPr>
          <w:spacing w:val="-16"/>
          <w:sz w:val="24"/>
        </w:rPr>
        <w:t xml:space="preserve"> </w:t>
      </w:r>
      <w:r>
        <w:rPr>
          <w:sz w:val="24"/>
        </w:rPr>
        <w:t>no</w:t>
      </w:r>
      <w:r>
        <w:rPr>
          <w:spacing w:val="-11"/>
          <w:sz w:val="24"/>
        </w:rPr>
        <w:t xml:space="preserve"> </w:t>
      </w:r>
      <w:r>
        <w:rPr>
          <w:sz w:val="24"/>
        </w:rPr>
        <w:t>primary</w:t>
      </w:r>
      <w:r w:rsidR="00116C2F">
        <w:rPr>
          <w:sz w:val="24"/>
        </w:rPr>
        <w:t xml:space="preserve"> </w:t>
      </w:r>
      <w:r>
        <w:rPr>
          <w:sz w:val="24"/>
        </w:rPr>
        <w:t>found</w:t>
      </w:r>
    </w:p>
    <w:p w14:paraId="7346BA00" w14:textId="7FD18463" w:rsidR="00190658" w:rsidRDefault="005C1088" w:rsidP="006A4B42">
      <w:pPr>
        <w:pStyle w:val="ListParagraph"/>
        <w:numPr>
          <w:ilvl w:val="1"/>
          <w:numId w:val="77"/>
        </w:numPr>
        <w:tabs>
          <w:tab w:val="left" w:pos="1447"/>
        </w:tabs>
        <w:ind w:right="1128" w:firstLine="0"/>
        <w:rPr>
          <w:sz w:val="24"/>
        </w:rPr>
      </w:pPr>
      <w:r>
        <w:rPr>
          <w:b/>
          <w:spacing w:val="-7"/>
          <w:sz w:val="24"/>
        </w:rPr>
        <w:t>Example</w:t>
      </w:r>
      <w:r>
        <w:rPr>
          <w:b/>
          <w:sz w:val="24"/>
        </w:rPr>
        <w:t xml:space="preserve"> </w:t>
      </w:r>
      <w:r>
        <w:rPr>
          <w:b/>
          <w:spacing w:val="-7"/>
          <w:sz w:val="24"/>
        </w:rPr>
        <w:t>4:</w:t>
      </w:r>
      <w:r>
        <w:rPr>
          <w:b/>
          <w:spacing w:val="4"/>
          <w:sz w:val="24"/>
        </w:rPr>
        <w:t xml:space="preserve"> </w:t>
      </w:r>
      <w:r>
        <w:rPr>
          <w:spacing w:val="-7"/>
          <w:sz w:val="24"/>
        </w:rPr>
        <w:t>2/15/21</w:t>
      </w:r>
      <w:r>
        <w:rPr>
          <w:spacing w:val="-22"/>
          <w:sz w:val="24"/>
        </w:rPr>
        <w:t xml:space="preserve"> </w:t>
      </w:r>
      <w:proofErr w:type="spellStart"/>
      <w:r>
        <w:rPr>
          <w:spacing w:val="-7"/>
          <w:sz w:val="24"/>
        </w:rPr>
        <w:t>mamm</w:t>
      </w:r>
      <w:proofErr w:type="spellEnd"/>
      <w:r>
        <w:rPr>
          <w:spacing w:val="-22"/>
          <w:sz w:val="24"/>
        </w:rPr>
        <w:t xml:space="preserve"> </w:t>
      </w:r>
      <w:r>
        <w:rPr>
          <w:spacing w:val="-7"/>
          <w:sz w:val="24"/>
        </w:rPr>
        <w:t>locally</w:t>
      </w:r>
      <w:r>
        <w:rPr>
          <w:spacing w:val="-21"/>
          <w:sz w:val="24"/>
        </w:rPr>
        <w:t xml:space="preserve"> </w:t>
      </w:r>
      <w:r>
        <w:rPr>
          <w:spacing w:val="-6"/>
          <w:sz w:val="24"/>
        </w:rPr>
        <w:t>–</w:t>
      </w:r>
      <w:r>
        <w:rPr>
          <w:spacing w:val="-15"/>
          <w:sz w:val="24"/>
        </w:rPr>
        <w:t xml:space="preserve"> </w:t>
      </w:r>
      <w:r>
        <w:rPr>
          <w:spacing w:val="-6"/>
          <w:sz w:val="24"/>
        </w:rPr>
        <w:t>lg</w:t>
      </w:r>
      <w:r>
        <w:rPr>
          <w:spacing w:val="-19"/>
          <w:sz w:val="24"/>
        </w:rPr>
        <w:t xml:space="preserve"> </w:t>
      </w:r>
      <w:r>
        <w:rPr>
          <w:spacing w:val="-6"/>
          <w:sz w:val="24"/>
        </w:rPr>
        <w:t>irregular</w:t>
      </w:r>
      <w:r>
        <w:rPr>
          <w:spacing w:val="-25"/>
          <w:sz w:val="24"/>
        </w:rPr>
        <w:t xml:space="preserve"> </w:t>
      </w:r>
      <w:r>
        <w:rPr>
          <w:spacing w:val="-6"/>
          <w:sz w:val="24"/>
        </w:rPr>
        <w:t>mass</w:t>
      </w:r>
      <w:r>
        <w:rPr>
          <w:spacing w:val="-23"/>
          <w:sz w:val="24"/>
        </w:rPr>
        <w:t xml:space="preserve"> </w:t>
      </w:r>
      <w:r>
        <w:rPr>
          <w:spacing w:val="-6"/>
          <w:sz w:val="24"/>
        </w:rPr>
        <w:t>outer</w:t>
      </w:r>
      <w:r>
        <w:rPr>
          <w:spacing w:val="-23"/>
          <w:sz w:val="24"/>
        </w:rPr>
        <w:t xml:space="preserve"> </w:t>
      </w:r>
      <w:r>
        <w:rPr>
          <w:spacing w:val="-6"/>
          <w:sz w:val="24"/>
        </w:rPr>
        <w:t>left</w:t>
      </w:r>
      <w:r>
        <w:rPr>
          <w:spacing w:val="-22"/>
          <w:sz w:val="24"/>
        </w:rPr>
        <w:t xml:space="preserve"> </w:t>
      </w:r>
      <w:r>
        <w:rPr>
          <w:spacing w:val="-6"/>
          <w:sz w:val="24"/>
        </w:rPr>
        <w:t>breast</w:t>
      </w:r>
      <w:r>
        <w:rPr>
          <w:spacing w:val="-25"/>
          <w:sz w:val="24"/>
        </w:rPr>
        <w:t xml:space="preserve"> </w:t>
      </w:r>
      <w:r>
        <w:rPr>
          <w:spacing w:val="-6"/>
          <w:sz w:val="24"/>
        </w:rPr>
        <w:t>susp</w:t>
      </w:r>
      <w:r>
        <w:rPr>
          <w:spacing w:val="-25"/>
          <w:sz w:val="24"/>
        </w:rPr>
        <w:t xml:space="preserve"> </w:t>
      </w:r>
      <w:r>
        <w:rPr>
          <w:spacing w:val="-6"/>
          <w:sz w:val="24"/>
        </w:rPr>
        <w:t>for</w:t>
      </w:r>
      <w:r>
        <w:rPr>
          <w:spacing w:val="-57"/>
          <w:sz w:val="24"/>
        </w:rPr>
        <w:t xml:space="preserve"> </w:t>
      </w:r>
      <w:r>
        <w:rPr>
          <w:spacing w:val="-6"/>
          <w:sz w:val="24"/>
        </w:rPr>
        <w:t>malignancy;</w:t>
      </w:r>
      <w:r>
        <w:rPr>
          <w:spacing w:val="-17"/>
          <w:sz w:val="24"/>
        </w:rPr>
        <w:t xml:space="preserve"> </w:t>
      </w:r>
      <w:r>
        <w:rPr>
          <w:spacing w:val="-6"/>
          <w:sz w:val="24"/>
        </w:rPr>
        <w:t>2/22/21</w:t>
      </w:r>
      <w:r>
        <w:rPr>
          <w:spacing w:val="-24"/>
          <w:sz w:val="24"/>
        </w:rPr>
        <w:t xml:space="preserve"> </w:t>
      </w:r>
      <w:r>
        <w:rPr>
          <w:spacing w:val="-6"/>
          <w:sz w:val="24"/>
        </w:rPr>
        <w:t>here</w:t>
      </w:r>
      <w:r>
        <w:rPr>
          <w:spacing w:val="-24"/>
          <w:sz w:val="24"/>
        </w:rPr>
        <w:t xml:space="preserve"> </w:t>
      </w:r>
      <w:r>
        <w:rPr>
          <w:spacing w:val="-6"/>
          <w:sz w:val="24"/>
        </w:rPr>
        <w:t>-</w:t>
      </w:r>
      <w:r>
        <w:rPr>
          <w:spacing w:val="-18"/>
          <w:sz w:val="24"/>
        </w:rPr>
        <w:t xml:space="preserve"> </w:t>
      </w:r>
      <w:r>
        <w:rPr>
          <w:spacing w:val="-6"/>
          <w:sz w:val="24"/>
        </w:rPr>
        <w:t>bone</w:t>
      </w:r>
      <w:r>
        <w:rPr>
          <w:spacing w:val="-24"/>
          <w:sz w:val="24"/>
        </w:rPr>
        <w:t xml:space="preserve"> </w:t>
      </w:r>
      <w:r>
        <w:rPr>
          <w:spacing w:val="-6"/>
          <w:sz w:val="24"/>
        </w:rPr>
        <w:t>scan</w:t>
      </w:r>
      <w:r>
        <w:rPr>
          <w:spacing w:val="-25"/>
          <w:sz w:val="24"/>
        </w:rPr>
        <w:t xml:space="preserve"> </w:t>
      </w:r>
      <w:r>
        <w:rPr>
          <w:spacing w:val="-5"/>
          <w:sz w:val="24"/>
        </w:rPr>
        <w:t>neg</w:t>
      </w:r>
    </w:p>
    <w:p w14:paraId="7B5A7E6B" w14:textId="77777777" w:rsidR="00190658" w:rsidRDefault="00190658">
      <w:pPr>
        <w:pStyle w:val="BodyText"/>
        <w:rPr>
          <w:sz w:val="26"/>
        </w:rPr>
      </w:pPr>
    </w:p>
    <w:p w14:paraId="59B0C8C7" w14:textId="77777777" w:rsidR="00190658" w:rsidRDefault="00190658">
      <w:pPr>
        <w:pStyle w:val="BodyText"/>
        <w:rPr>
          <w:sz w:val="21"/>
        </w:rPr>
      </w:pPr>
    </w:p>
    <w:p w14:paraId="6E136883" w14:textId="77777777" w:rsidR="00190658" w:rsidRDefault="005C1088">
      <w:pPr>
        <w:pStyle w:val="Heading2"/>
        <w:ind w:right="618" w:hanging="1"/>
      </w:pPr>
      <w:bookmarkStart w:id="152" w:name="Text_–_Dx_Procedure_–_Scopes_(Text_–_DX_"/>
      <w:bookmarkStart w:id="153" w:name="_bookmark64"/>
      <w:bookmarkEnd w:id="152"/>
      <w:bookmarkEnd w:id="153"/>
      <w:r>
        <w:rPr>
          <w:color w:val="7E7E7E"/>
        </w:rPr>
        <w:t>Text – Dx Procedure – Scopes (Text – DX Proc –</w:t>
      </w:r>
      <w:r>
        <w:rPr>
          <w:color w:val="7E7E7E"/>
          <w:spacing w:val="-104"/>
        </w:rPr>
        <w:t xml:space="preserve"> </w:t>
      </w:r>
      <w:r>
        <w:rPr>
          <w:color w:val="7E7E7E"/>
        </w:rPr>
        <w:t>Scopes)</w:t>
      </w:r>
    </w:p>
    <w:p w14:paraId="799D4AD8" w14:textId="77777777" w:rsidR="00190658" w:rsidRDefault="005C1088">
      <w:pPr>
        <w:pStyle w:val="BodyText"/>
        <w:spacing w:before="220"/>
        <w:ind w:left="515" w:right="615"/>
      </w:pPr>
      <w:r>
        <w:rPr>
          <w:rFonts w:ascii="Arial Black"/>
          <w:spacing w:val="-5"/>
        </w:rPr>
        <w:t>State</w:t>
      </w:r>
      <w:r>
        <w:rPr>
          <w:rFonts w:ascii="Arial Black"/>
          <w:spacing w:val="-1"/>
        </w:rPr>
        <w:t xml:space="preserve"> </w:t>
      </w:r>
      <w:r>
        <w:rPr>
          <w:rFonts w:ascii="Arial Black"/>
          <w:spacing w:val="-5"/>
        </w:rPr>
        <w:t>any</w:t>
      </w:r>
      <w:r>
        <w:rPr>
          <w:rFonts w:ascii="Arial Black"/>
          <w:spacing w:val="-1"/>
        </w:rPr>
        <w:t xml:space="preserve"> </w:t>
      </w:r>
      <w:r>
        <w:rPr>
          <w:rFonts w:ascii="Arial Black"/>
          <w:spacing w:val="-5"/>
        </w:rPr>
        <w:t>findings</w:t>
      </w:r>
      <w:r>
        <w:rPr>
          <w:rFonts w:ascii="Arial Black"/>
          <w:spacing w:val="-2"/>
        </w:rPr>
        <w:t xml:space="preserve"> </w:t>
      </w:r>
      <w:r>
        <w:rPr>
          <w:spacing w:val="-5"/>
        </w:rPr>
        <w:t>(including</w:t>
      </w:r>
      <w:r>
        <w:rPr>
          <w:spacing w:val="-13"/>
        </w:rPr>
        <w:t xml:space="preserve"> </w:t>
      </w:r>
      <w:r>
        <w:rPr>
          <w:spacing w:val="-5"/>
        </w:rPr>
        <w:t>negative</w:t>
      </w:r>
      <w:r>
        <w:rPr>
          <w:spacing w:val="-14"/>
        </w:rPr>
        <w:t xml:space="preserve"> </w:t>
      </w:r>
      <w:r>
        <w:rPr>
          <w:spacing w:val="-5"/>
        </w:rPr>
        <w:t>findings)</w:t>
      </w:r>
      <w:r>
        <w:rPr>
          <w:spacing w:val="-15"/>
        </w:rPr>
        <w:t xml:space="preserve"> </w:t>
      </w:r>
      <w:r>
        <w:rPr>
          <w:spacing w:val="-5"/>
        </w:rPr>
        <w:t>that</w:t>
      </w:r>
      <w:r>
        <w:rPr>
          <w:spacing w:val="-12"/>
        </w:rPr>
        <w:t xml:space="preserve"> </w:t>
      </w:r>
      <w:r>
        <w:rPr>
          <w:spacing w:val="-5"/>
        </w:rPr>
        <w:t>support</w:t>
      </w:r>
      <w:r>
        <w:rPr>
          <w:spacing w:val="-13"/>
        </w:rPr>
        <w:t xml:space="preserve"> </w:t>
      </w:r>
      <w:r>
        <w:rPr>
          <w:spacing w:val="-5"/>
        </w:rPr>
        <w:t>values</w:t>
      </w:r>
      <w:r>
        <w:rPr>
          <w:spacing w:val="-13"/>
        </w:rPr>
        <w:t xml:space="preserve"> </w:t>
      </w:r>
      <w:r>
        <w:rPr>
          <w:spacing w:val="-4"/>
        </w:rPr>
        <w:t>coded</w:t>
      </w:r>
      <w:r>
        <w:rPr>
          <w:spacing w:val="-14"/>
        </w:rPr>
        <w:t xml:space="preserve"> </w:t>
      </w:r>
      <w:r>
        <w:rPr>
          <w:spacing w:val="-4"/>
        </w:rPr>
        <w:t>for</w:t>
      </w:r>
      <w:r>
        <w:rPr>
          <w:spacing w:val="-11"/>
        </w:rPr>
        <w:t xml:space="preserve"> </w:t>
      </w:r>
      <w:r>
        <w:rPr>
          <w:spacing w:val="-4"/>
        </w:rPr>
        <w:t>primary</w:t>
      </w:r>
      <w:r>
        <w:rPr>
          <w:spacing w:val="-57"/>
        </w:rPr>
        <w:t xml:space="preserve"> </w:t>
      </w:r>
      <w:r>
        <w:rPr>
          <w:spacing w:val="-6"/>
        </w:rPr>
        <w:t>site,</w:t>
      </w:r>
      <w:r>
        <w:rPr>
          <w:spacing w:val="-14"/>
        </w:rPr>
        <w:t xml:space="preserve"> </w:t>
      </w:r>
      <w:r>
        <w:rPr>
          <w:spacing w:val="-6"/>
        </w:rPr>
        <w:t>summary</w:t>
      </w:r>
      <w:r>
        <w:rPr>
          <w:spacing w:val="-12"/>
        </w:rPr>
        <w:t xml:space="preserve"> </w:t>
      </w:r>
      <w:r>
        <w:rPr>
          <w:spacing w:val="-6"/>
        </w:rPr>
        <w:t>stage,</w:t>
      </w:r>
      <w:r>
        <w:rPr>
          <w:spacing w:val="-14"/>
        </w:rPr>
        <w:t xml:space="preserve"> </w:t>
      </w:r>
      <w:r>
        <w:rPr>
          <w:spacing w:val="-6"/>
        </w:rPr>
        <w:t>surgery</w:t>
      </w:r>
      <w:r>
        <w:rPr>
          <w:spacing w:val="-11"/>
        </w:rPr>
        <w:t xml:space="preserve"> </w:t>
      </w:r>
      <w:r>
        <w:rPr>
          <w:spacing w:val="-6"/>
        </w:rPr>
        <w:t>to</w:t>
      </w:r>
      <w:r>
        <w:rPr>
          <w:spacing w:val="-8"/>
        </w:rPr>
        <w:t xml:space="preserve"> </w:t>
      </w:r>
      <w:r>
        <w:rPr>
          <w:spacing w:val="-6"/>
        </w:rPr>
        <w:t>primary</w:t>
      </w:r>
      <w:r>
        <w:rPr>
          <w:spacing w:val="-14"/>
        </w:rPr>
        <w:t xml:space="preserve"> </w:t>
      </w:r>
      <w:r>
        <w:rPr>
          <w:spacing w:val="-6"/>
        </w:rPr>
        <w:t>or</w:t>
      </w:r>
      <w:r>
        <w:rPr>
          <w:spacing w:val="-9"/>
        </w:rPr>
        <w:t xml:space="preserve"> </w:t>
      </w:r>
      <w:r>
        <w:rPr>
          <w:spacing w:val="-6"/>
        </w:rPr>
        <w:t>other</w:t>
      </w:r>
      <w:r>
        <w:rPr>
          <w:spacing w:val="-15"/>
        </w:rPr>
        <w:t xml:space="preserve"> </w:t>
      </w:r>
      <w:r>
        <w:rPr>
          <w:spacing w:val="-6"/>
        </w:rPr>
        <w:t>sites.</w:t>
      </w:r>
      <w:r>
        <w:rPr>
          <w:spacing w:val="-19"/>
        </w:rPr>
        <w:t xml:space="preserve"> </w:t>
      </w:r>
      <w:r>
        <w:rPr>
          <w:spacing w:val="-6"/>
        </w:rPr>
        <w:t>Key</w:t>
      </w:r>
      <w:r>
        <w:rPr>
          <w:spacing w:val="-14"/>
        </w:rPr>
        <w:t xml:space="preserve"> </w:t>
      </w:r>
      <w:r>
        <w:rPr>
          <w:spacing w:val="-6"/>
        </w:rPr>
        <w:t>elements</w:t>
      </w:r>
      <w:r>
        <w:rPr>
          <w:spacing w:val="-14"/>
        </w:rPr>
        <w:t xml:space="preserve"> </w:t>
      </w:r>
      <w:r>
        <w:rPr>
          <w:spacing w:val="-5"/>
        </w:rPr>
        <w:t>to</w:t>
      </w:r>
      <w:r>
        <w:rPr>
          <w:spacing w:val="-8"/>
        </w:rPr>
        <w:t xml:space="preserve"> </w:t>
      </w:r>
      <w:r>
        <w:rPr>
          <w:spacing w:val="-5"/>
        </w:rPr>
        <w:t>record</w:t>
      </w:r>
      <w:r>
        <w:rPr>
          <w:spacing w:val="-15"/>
        </w:rPr>
        <w:t xml:space="preserve"> </w:t>
      </w:r>
      <w:r>
        <w:rPr>
          <w:spacing w:val="-5"/>
        </w:rPr>
        <w:t>include:</w:t>
      </w:r>
    </w:p>
    <w:p w14:paraId="224D37FB" w14:textId="132B353D" w:rsidR="00190658" w:rsidRDefault="005C1088" w:rsidP="006A4B42">
      <w:pPr>
        <w:pStyle w:val="ListParagraph"/>
        <w:numPr>
          <w:ilvl w:val="0"/>
          <w:numId w:val="77"/>
        </w:numPr>
        <w:tabs>
          <w:tab w:val="left" w:pos="948"/>
        </w:tabs>
        <w:spacing w:before="104"/>
        <w:ind w:hanging="361"/>
        <w:rPr>
          <w:rFonts w:ascii="Symbol" w:hAnsi="Symbol"/>
          <w:sz w:val="24"/>
        </w:rPr>
      </w:pPr>
      <w:r>
        <w:rPr>
          <w:spacing w:val="-1"/>
          <w:sz w:val="24"/>
        </w:rPr>
        <w:t>Name</w:t>
      </w:r>
      <w:r>
        <w:rPr>
          <w:sz w:val="24"/>
        </w:rPr>
        <w:t xml:space="preserve"> </w:t>
      </w:r>
      <w:r>
        <w:rPr>
          <w:spacing w:val="-1"/>
          <w:sz w:val="24"/>
        </w:rPr>
        <w:t>of exam and</w:t>
      </w:r>
      <w:r>
        <w:rPr>
          <w:sz w:val="24"/>
        </w:rPr>
        <w:t xml:space="preserve"> </w:t>
      </w:r>
      <w:r>
        <w:rPr>
          <w:spacing w:val="-1"/>
          <w:sz w:val="24"/>
        </w:rPr>
        <w:t>date</w:t>
      </w:r>
      <w:r>
        <w:rPr>
          <w:sz w:val="24"/>
        </w:rPr>
        <w:t xml:space="preserve"> </w:t>
      </w:r>
      <w:r>
        <w:rPr>
          <w:spacing w:val="-1"/>
          <w:sz w:val="24"/>
        </w:rPr>
        <w:t>it</w:t>
      </w:r>
      <w:r>
        <w:rPr>
          <w:spacing w:val="-3"/>
          <w:sz w:val="24"/>
        </w:rPr>
        <w:t xml:space="preserve"> </w:t>
      </w:r>
      <w:r>
        <w:rPr>
          <w:spacing w:val="-1"/>
          <w:sz w:val="24"/>
        </w:rPr>
        <w:t>was</w:t>
      </w:r>
      <w:r>
        <w:rPr>
          <w:spacing w:val="-33"/>
          <w:sz w:val="24"/>
        </w:rPr>
        <w:t xml:space="preserve"> </w:t>
      </w:r>
      <w:r>
        <w:rPr>
          <w:sz w:val="24"/>
        </w:rPr>
        <w:t>done</w:t>
      </w:r>
      <w:r w:rsidR="00321297">
        <w:rPr>
          <w:sz w:val="24"/>
        </w:rPr>
        <w:t>.</w:t>
      </w:r>
    </w:p>
    <w:p w14:paraId="0769673D" w14:textId="77777777" w:rsidR="00190658" w:rsidRDefault="005C1088" w:rsidP="006A4B42">
      <w:pPr>
        <w:pStyle w:val="ListParagraph"/>
        <w:numPr>
          <w:ilvl w:val="0"/>
          <w:numId w:val="77"/>
        </w:numPr>
        <w:tabs>
          <w:tab w:val="left" w:pos="948"/>
        </w:tabs>
        <w:spacing w:line="303" w:lineRule="exact"/>
        <w:ind w:hanging="361"/>
        <w:rPr>
          <w:rFonts w:ascii="Symbol" w:hAnsi="Symbol"/>
          <w:sz w:val="24"/>
        </w:rPr>
      </w:pPr>
      <w:r>
        <w:rPr>
          <w:spacing w:val="-1"/>
          <w:sz w:val="24"/>
        </w:rPr>
        <w:t>Location and</w:t>
      </w:r>
      <w:r>
        <w:rPr>
          <w:sz w:val="24"/>
        </w:rPr>
        <w:t xml:space="preserve"> </w:t>
      </w:r>
      <w:r>
        <w:rPr>
          <w:spacing w:val="-1"/>
          <w:sz w:val="24"/>
        </w:rPr>
        <w:t>nature</w:t>
      </w:r>
      <w:r>
        <w:rPr>
          <w:sz w:val="24"/>
        </w:rPr>
        <w:t xml:space="preserve"> of tumor</w:t>
      </w:r>
      <w:r>
        <w:rPr>
          <w:spacing w:val="-27"/>
          <w:sz w:val="24"/>
        </w:rPr>
        <w:t xml:space="preserve"> </w:t>
      </w:r>
      <w:r>
        <w:rPr>
          <w:sz w:val="24"/>
        </w:rPr>
        <w:t>involvement</w:t>
      </w:r>
    </w:p>
    <w:p w14:paraId="71AA3479" w14:textId="7BA61629" w:rsidR="00190658" w:rsidRDefault="005C1088" w:rsidP="006A4B42">
      <w:pPr>
        <w:pStyle w:val="ListParagraph"/>
        <w:numPr>
          <w:ilvl w:val="0"/>
          <w:numId w:val="77"/>
        </w:numPr>
        <w:tabs>
          <w:tab w:val="left" w:pos="948"/>
        </w:tabs>
        <w:spacing w:line="303" w:lineRule="exact"/>
        <w:ind w:hanging="361"/>
        <w:rPr>
          <w:rFonts w:ascii="Symbol" w:hAnsi="Symbol"/>
          <w:sz w:val="24"/>
        </w:rPr>
      </w:pPr>
      <w:r>
        <w:rPr>
          <w:sz w:val="24"/>
        </w:rPr>
        <w:t>Note</w:t>
      </w:r>
      <w:r>
        <w:rPr>
          <w:spacing w:val="-12"/>
          <w:sz w:val="24"/>
        </w:rPr>
        <w:t xml:space="preserve"> </w:t>
      </w:r>
      <w:r>
        <w:rPr>
          <w:sz w:val="24"/>
        </w:rPr>
        <w:t>whether</w:t>
      </w:r>
      <w:r>
        <w:rPr>
          <w:spacing w:val="-13"/>
          <w:sz w:val="24"/>
        </w:rPr>
        <w:t xml:space="preserve"> </w:t>
      </w:r>
      <w:r>
        <w:rPr>
          <w:sz w:val="24"/>
        </w:rPr>
        <w:t>a</w:t>
      </w:r>
      <w:r>
        <w:rPr>
          <w:spacing w:val="-11"/>
          <w:sz w:val="24"/>
        </w:rPr>
        <w:t xml:space="preserve"> </w:t>
      </w:r>
      <w:r>
        <w:rPr>
          <w:sz w:val="24"/>
        </w:rPr>
        <w:t>biopsy</w:t>
      </w:r>
      <w:r>
        <w:rPr>
          <w:spacing w:val="-13"/>
          <w:sz w:val="24"/>
        </w:rPr>
        <w:t xml:space="preserve"> </w:t>
      </w:r>
      <w:r>
        <w:rPr>
          <w:sz w:val="24"/>
        </w:rPr>
        <w:t>was</w:t>
      </w:r>
      <w:r>
        <w:rPr>
          <w:spacing w:val="-11"/>
          <w:sz w:val="24"/>
        </w:rPr>
        <w:t xml:space="preserve"> </w:t>
      </w:r>
      <w:r>
        <w:rPr>
          <w:sz w:val="24"/>
        </w:rPr>
        <w:t>taken</w:t>
      </w:r>
      <w:r>
        <w:rPr>
          <w:spacing w:val="-12"/>
          <w:sz w:val="24"/>
        </w:rPr>
        <w:t xml:space="preserve"> </w:t>
      </w:r>
      <w:r>
        <w:rPr>
          <w:sz w:val="24"/>
        </w:rPr>
        <w:t>during</w:t>
      </w:r>
      <w:r>
        <w:rPr>
          <w:spacing w:val="-11"/>
          <w:sz w:val="24"/>
        </w:rPr>
        <w:t xml:space="preserve"> </w:t>
      </w:r>
      <w:r>
        <w:rPr>
          <w:sz w:val="24"/>
        </w:rPr>
        <w:t>the</w:t>
      </w:r>
      <w:r>
        <w:rPr>
          <w:spacing w:val="-11"/>
          <w:sz w:val="24"/>
        </w:rPr>
        <w:t xml:space="preserve"> </w:t>
      </w:r>
      <w:r>
        <w:rPr>
          <w:sz w:val="24"/>
        </w:rPr>
        <w:t>procedure</w:t>
      </w:r>
      <w:r>
        <w:rPr>
          <w:spacing w:val="-13"/>
          <w:sz w:val="24"/>
        </w:rPr>
        <w:t xml:space="preserve"> </w:t>
      </w:r>
      <w:r>
        <w:rPr>
          <w:sz w:val="24"/>
        </w:rPr>
        <w:t>and</w:t>
      </w:r>
      <w:r>
        <w:rPr>
          <w:spacing w:val="-12"/>
          <w:sz w:val="24"/>
        </w:rPr>
        <w:t xml:space="preserve"> </w:t>
      </w:r>
      <w:r>
        <w:rPr>
          <w:sz w:val="24"/>
        </w:rPr>
        <w:t>what</w:t>
      </w:r>
      <w:r>
        <w:rPr>
          <w:spacing w:val="-13"/>
          <w:sz w:val="24"/>
        </w:rPr>
        <w:t xml:space="preserve"> </w:t>
      </w:r>
      <w:r>
        <w:rPr>
          <w:sz w:val="24"/>
        </w:rPr>
        <w:t>the</w:t>
      </w:r>
      <w:r>
        <w:rPr>
          <w:spacing w:val="-13"/>
          <w:sz w:val="24"/>
        </w:rPr>
        <w:t xml:space="preserve"> </w:t>
      </w:r>
      <w:r>
        <w:rPr>
          <w:sz w:val="24"/>
        </w:rPr>
        <w:t>results</w:t>
      </w:r>
      <w:r>
        <w:rPr>
          <w:spacing w:val="-10"/>
          <w:sz w:val="24"/>
        </w:rPr>
        <w:t xml:space="preserve"> </w:t>
      </w:r>
      <w:r>
        <w:rPr>
          <w:sz w:val="24"/>
        </w:rPr>
        <w:t>showed</w:t>
      </w:r>
      <w:r w:rsidR="00321297">
        <w:rPr>
          <w:sz w:val="24"/>
        </w:rPr>
        <w:t>.</w:t>
      </w:r>
    </w:p>
    <w:p w14:paraId="29ABF155" w14:textId="77777777" w:rsidR="00190658" w:rsidRDefault="005C1088" w:rsidP="006A4B42">
      <w:pPr>
        <w:pStyle w:val="ListParagraph"/>
        <w:numPr>
          <w:ilvl w:val="1"/>
          <w:numId w:val="77"/>
        </w:numPr>
        <w:tabs>
          <w:tab w:val="left" w:pos="1449"/>
        </w:tabs>
        <w:ind w:right="1333" w:firstLine="0"/>
        <w:rPr>
          <w:sz w:val="24"/>
        </w:rPr>
      </w:pPr>
      <w:r>
        <w:rPr>
          <w:b/>
          <w:spacing w:val="-1"/>
          <w:sz w:val="24"/>
        </w:rPr>
        <w:t>Example</w:t>
      </w:r>
      <w:r>
        <w:rPr>
          <w:b/>
          <w:spacing w:val="-14"/>
          <w:sz w:val="24"/>
        </w:rPr>
        <w:t xml:space="preserve"> </w:t>
      </w:r>
      <w:r>
        <w:rPr>
          <w:b/>
          <w:spacing w:val="-1"/>
          <w:sz w:val="24"/>
        </w:rPr>
        <w:t>1:</w:t>
      </w:r>
      <w:r>
        <w:rPr>
          <w:b/>
          <w:spacing w:val="-8"/>
          <w:sz w:val="24"/>
        </w:rPr>
        <w:t xml:space="preserve"> </w:t>
      </w:r>
      <w:r>
        <w:rPr>
          <w:spacing w:val="-1"/>
          <w:sz w:val="24"/>
        </w:rPr>
        <w:t>3/9/21</w:t>
      </w:r>
      <w:r>
        <w:rPr>
          <w:spacing w:val="-13"/>
          <w:sz w:val="24"/>
        </w:rPr>
        <w:t xml:space="preserve"> </w:t>
      </w:r>
      <w:r>
        <w:rPr>
          <w:spacing w:val="-1"/>
          <w:sz w:val="24"/>
        </w:rPr>
        <w:t>colonoscopy</w:t>
      </w:r>
      <w:r>
        <w:rPr>
          <w:spacing w:val="-13"/>
          <w:sz w:val="24"/>
        </w:rPr>
        <w:t xml:space="preserve"> </w:t>
      </w:r>
      <w:r>
        <w:rPr>
          <w:spacing w:val="-1"/>
          <w:sz w:val="24"/>
        </w:rPr>
        <w:t>showed</w:t>
      </w:r>
      <w:r>
        <w:rPr>
          <w:spacing w:val="-12"/>
          <w:sz w:val="24"/>
        </w:rPr>
        <w:t xml:space="preserve"> </w:t>
      </w:r>
      <w:r>
        <w:rPr>
          <w:spacing w:val="-1"/>
          <w:sz w:val="24"/>
        </w:rPr>
        <w:t>obstructing</w:t>
      </w:r>
      <w:r>
        <w:rPr>
          <w:spacing w:val="-7"/>
          <w:sz w:val="24"/>
        </w:rPr>
        <w:t xml:space="preserve"> </w:t>
      </w:r>
      <w:r>
        <w:rPr>
          <w:sz w:val="24"/>
        </w:rPr>
        <w:t>lesion</w:t>
      </w:r>
      <w:r>
        <w:rPr>
          <w:spacing w:val="-8"/>
          <w:sz w:val="24"/>
        </w:rPr>
        <w:t xml:space="preserve"> </w:t>
      </w:r>
      <w:r>
        <w:rPr>
          <w:sz w:val="24"/>
        </w:rPr>
        <w:t>in</w:t>
      </w:r>
      <w:r>
        <w:rPr>
          <w:spacing w:val="-8"/>
          <w:sz w:val="24"/>
        </w:rPr>
        <w:t xml:space="preserve"> </w:t>
      </w:r>
      <w:r>
        <w:rPr>
          <w:sz w:val="24"/>
        </w:rPr>
        <w:t>proximal</w:t>
      </w:r>
      <w:r>
        <w:rPr>
          <w:spacing w:val="-57"/>
          <w:sz w:val="24"/>
        </w:rPr>
        <w:t xml:space="preserve"> </w:t>
      </w:r>
      <w:r>
        <w:rPr>
          <w:sz w:val="24"/>
        </w:rPr>
        <w:t>sigmoid.</w:t>
      </w:r>
      <w:r>
        <w:rPr>
          <w:spacing w:val="-6"/>
          <w:sz w:val="24"/>
        </w:rPr>
        <w:t xml:space="preserve"> </w:t>
      </w:r>
      <w:r>
        <w:rPr>
          <w:sz w:val="24"/>
        </w:rPr>
        <w:t>bx</w:t>
      </w:r>
      <w:r>
        <w:rPr>
          <w:spacing w:val="-7"/>
          <w:sz w:val="24"/>
        </w:rPr>
        <w:t xml:space="preserve"> </w:t>
      </w:r>
      <w:r>
        <w:rPr>
          <w:sz w:val="24"/>
        </w:rPr>
        <w:t>pos</w:t>
      </w:r>
    </w:p>
    <w:p w14:paraId="44560898" w14:textId="77777777" w:rsidR="00190658" w:rsidRDefault="005C1088" w:rsidP="006A4B42">
      <w:pPr>
        <w:pStyle w:val="ListParagraph"/>
        <w:numPr>
          <w:ilvl w:val="1"/>
          <w:numId w:val="77"/>
        </w:numPr>
        <w:tabs>
          <w:tab w:val="left" w:pos="1449"/>
        </w:tabs>
        <w:ind w:right="1280" w:firstLine="0"/>
        <w:rPr>
          <w:sz w:val="24"/>
        </w:rPr>
      </w:pPr>
      <w:r>
        <w:rPr>
          <w:b/>
          <w:sz w:val="24"/>
        </w:rPr>
        <w:t>Example</w:t>
      </w:r>
      <w:r>
        <w:rPr>
          <w:b/>
          <w:spacing w:val="-11"/>
          <w:sz w:val="24"/>
        </w:rPr>
        <w:t xml:space="preserve"> </w:t>
      </w:r>
      <w:r>
        <w:rPr>
          <w:b/>
          <w:sz w:val="24"/>
        </w:rPr>
        <w:t>2:</w:t>
      </w:r>
      <w:r>
        <w:rPr>
          <w:b/>
          <w:spacing w:val="-5"/>
          <w:sz w:val="24"/>
        </w:rPr>
        <w:t xml:space="preserve"> </w:t>
      </w:r>
      <w:r>
        <w:rPr>
          <w:sz w:val="24"/>
        </w:rPr>
        <w:t>2/11/21</w:t>
      </w:r>
      <w:r>
        <w:rPr>
          <w:spacing w:val="-6"/>
          <w:sz w:val="24"/>
        </w:rPr>
        <w:t xml:space="preserve"> </w:t>
      </w:r>
      <w:r>
        <w:rPr>
          <w:sz w:val="24"/>
        </w:rPr>
        <w:t>endo</w:t>
      </w:r>
      <w:r>
        <w:rPr>
          <w:spacing w:val="-5"/>
          <w:sz w:val="24"/>
        </w:rPr>
        <w:t xml:space="preserve"> </w:t>
      </w:r>
      <w:r>
        <w:rPr>
          <w:sz w:val="24"/>
        </w:rPr>
        <w:t>showed</w:t>
      </w:r>
      <w:r>
        <w:rPr>
          <w:spacing w:val="-4"/>
          <w:sz w:val="24"/>
        </w:rPr>
        <w:t xml:space="preserve"> </w:t>
      </w:r>
      <w:r>
        <w:rPr>
          <w:sz w:val="24"/>
        </w:rPr>
        <w:t>ulcerating</w:t>
      </w:r>
      <w:r>
        <w:rPr>
          <w:spacing w:val="-4"/>
          <w:sz w:val="24"/>
        </w:rPr>
        <w:t xml:space="preserve"> </w:t>
      </w:r>
      <w:r>
        <w:rPr>
          <w:sz w:val="24"/>
        </w:rPr>
        <w:t>mass</w:t>
      </w:r>
      <w:r>
        <w:rPr>
          <w:spacing w:val="-6"/>
          <w:sz w:val="24"/>
        </w:rPr>
        <w:t xml:space="preserve"> </w:t>
      </w:r>
      <w:r>
        <w:rPr>
          <w:sz w:val="24"/>
        </w:rPr>
        <w:t>in</w:t>
      </w:r>
      <w:r>
        <w:rPr>
          <w:spacing w:val="-4"/>
          <w:sz w:val="24"/>
        </w:rPr>
        <w:t xml:space="preserve"> </w:t>
      </w:r>
      <w:r>
        <w:rPr>
          <w:sz w:val="24"/>
        </w:rPr>
        <w:t>upper</w:t>
      </w:r>
      <w:r>
        <w:rPr>
          <w:spacing w:val="-5"/>
          <w:sz w:val="24"/>
        </w:rPr>
        <w:t xml:space="preserve"> </w:t>
      </w:r>
      <w:r>
        <w:rPr>
          <w:sz w:val="24"/>
        </w:rPr>
        <w:t>esophagus.</w:t>
      </w:r>
      <w:r>
        <w:rPr>
          <w:spacing w:val="-57"/>
          <w:sz w:val="24"/>
        </w:rPr>
        <w:t xml:space="preserve"> </w:t>
      </w:r>
      <w:r>
        <w:rPr>
          <w:sz w:val="24"/>
        </w:rPr>
        <w:t>bx</w:t>
      </w:r>
      <w:r>
        <w:rPr>
          <w:spacing w:val="-4"/>
          <w:sz w:val="24"/>
        </w:rPr>
        <w:t xml:space="preserve"> </w:t>
      </w:r>
      <w:r>
        <w:rPr>
          <w:sz w:val="24"/>
        </w:rPr>
        <w:t>pos</w:t>
      </w:r>
    </w:p>
    <w:p w14:paraId="33948A55" w14:textId="77777777" w:rsidR="00190658" w:rsidRDefault="00190658">
      <w:pPr>
        <w:rPr>
          <w:sz w:val="24"/>
        </w:rPr>
        <w:sectPr w:rsidR="00190658">
          <w:headerReference w:type="default" r:id="rId57"/>
          <w:footerReference w:type="default" r:id="rId58"/>
          <w:pgSz w:w="12240" w:h="15840"/>
          <w:pgMar w:top="900" w:right="1120" w:bottom="860" w:left="1700" w:header="702" w:footer="677" w:gutter="0"/>
          <w:cols w:space="720"/>
        </w:sectPr>
      </w:pPr>
    </w:p>
    <w:p w14:paraId="648BB3EC" w14:textId="77777777" w:rsidR="00190658" w:rsidRDefault="00190658">
      <w:pPr>
        <w:pStyle w:val="BodyText"/>
        <w:rPr>
          <w:sz w:val="20"/>
        </w:rPr>
      </w:pPr>
    </w:p>
    <w:p w14:paraId="5E8244CA" w14:textId="77777777" w:rsidR="00190658" w:rsidRDefault="00190658">
      <w:pPr>
        <w:pStyle w:val="BodyText"/>
        <w:spacing w:before="8"/>
        <w:rPr>
          <w:sz w:val="23"/>
        </w:rPr>
      </w:pPr>
    </w:p>
    <w:p w14:paraId="4695F457" w14:textId="77777777" w:rsidR="00190658" w:rsidRDefault="005C1088">
      <w:pPr>
        <w:pStyle w:val="Heading2"/>
        <w:spacing w:before="99"/>
      </w:pPr>
      <w:bookmarkStart w:id="154" w:name="Text_-_Lab_Tests_(Text_–_Dx_Proc_–_Lab_T"/>
      <w:bookmarkStart w:id="155" w:name="_bookmark65"/>
      <w:bookmarkEnd w:id="154"/>
      <w:bookmarkEnd w:id="155"/>
      <w:r>
        <w:rPr>
          <w:color w:val="7D7D7D"/>
        </w:rPr>
        <w:t>Text</w:t>
      </w:r>
      <w:r>
        <w:rPr>
          <w:color w:val="7D7D7D"/>
          <w:spacing w:val="-5"/>
        </w:rPr>
        <w:t xml:space="preserve"> </w:t>
      </w:r>
      <w:r>
        <w:rPr>
          <w:color w:val="7D7D7D"/>
        </w:rPr>
        <w:t>-</w:t>
      </w:r>
      <w:r>
        <w:rPr>
          <w:color w:val="7D7D7D"/>
          <w:spacing w:val="-2"/>
        </w:rPr>
        <w:t xml:space="preserve"> </w:t>
      </w:r>
      <w:r>
        <w:rPr>
          <w:color w:val="7D7D7D"/>
        </w:rPr>
        <w:t>Lab</w:t>
      </w:r>
      <w:r>
        <w:rPr>
          <w:color w:val="7D7D7D"/>
          <w:spacing w:val="-4"/>
        </w:rPr>
        <w:t xml:space="preserve"> </w:t>
      </w:r>
      <w:r>
        <w:rPr>
          <w:color w:val="7D7D7D"/>
        </w:rPr>
        <w:t>Tests</w:t>
      </w:r>
      <w:r>
        <w:rPr>
          <w:color w:val="7D7D7D"/>
          <w:spacing w:val="-2"/>
        </w:rPr>
        <w:t xml:space="preserve"> </w:t>
      </w:r>
      <w:r>
        <w:rPr>
          <w:color w:val="7D7D7D"/>
        </w:rPr>
        <w:t>(Text</w:t>
      </w:r>
      <w:r>
        <w:rPr>
          <w:color w:val="7D7D7D"/>
          <w:spacing w:val="-4"/>
        </w:rPr>
        <w:t xml:space="preserve"> </w:t>
      </w:r>
      <w:r>
        <w:rPr>
          <w:color w:val="7D7D7D"/>
        </w:rPr>
        <w:t>–</w:t>
      </w:r>
      <w:r>
        <w:rPr>
          <w:color w:val="7D7D7D"/>
          <w:spacing w:val="-1"/>
        </w:rPr>
        <w:t xml:space="preserve"> </w:t>
      </w:r>
      <w:r>
        <w:rPr>
          <w:color w:val="7D7D7D"/>
        </w:rPr>
        <w:t>Dx Proc</w:t>
      </w:r>
      <w:r>
        <w:rPr>
          <w:color w:val="7D7D7D"/>
          <w:spacing w:val="-4"/>
        </w:rPr>
        <w:t xml:space="preserve"> </w:t>
      </w:r>
      <w:r>
        <w:rPr>
          <w:color w:val="7D7D7D"/>
        </w:rPr>
        <w:t>–</w:t>
      </w:r>
      <w:r>
        <w:rPr>
          <w:color w:val="7D7D7D"/>
          <w:spacing w:val="-2"/>
        </w:rPr>
        <w:t xml:space="preserve"> </w:t>
      </w:r>
      <w:r>
        <w:rPr>
          <w:color w:val="7D7D7D"/>
        </w:rPr>
        <w:t>Lab Tests)</w:t>
      </w:r>
    </w:p>
    <w:p w14:paraId="01CB8A39" w14:textId="77777777" w:rsidR="00190658" w:rsidRDefault="005C1088">
      <w:pPr>
        <w:pStyle w:val="BodyText"/>
        <w:spacing w:before="218" w:line="242" w:lineRule="auto"/>
        <w:ind w:left="515" w:right="372"/>
        <w:jc w:val="both"/>
      </w:pPr>
      <w:r>
        <w:rPr>
          <w:rFonts w:ascii="Arial Black" w:hAnsi="Arial Black"/>
          <w:spacing w:val="-2"/>
        </w:rPr>
        <w:t>Record</w:t>
      </w:r>
      <w:r>
        <w:rPr>
          <w:rFonts w:ascii="Arial Black" w:hAnsi="Arial Black"/>
          <w:spacing w:val="-13"/>
        </w:rPr>
        <w:t xml:space="preserve"> </w:t>
      </w:r>
      <w:r>
        <w:rPr>
          <w:rFonts w:ascii="Arial Black" w:hAnsi="Arial Black"/>
          <w:spacing w:val="-2"/>
        </w:rPr>
        <w:t>only</w:t>
      </w:r>
      <w:r>
        <w:rPr>
          <w:rFonts w:ascii="Arial Black" w:hAnsi="Arial Black"/>
          <w:spacing w:val="-14"/>
        </w:rPr>
        <w:t xml:space="preserve"> </w:t>
      </w:r>
      <w:r>
        <w:rPr>
          <w:rFonts w:ascii="Arial Black" w:hAnsi="Arial Black"/>
          <w:spacing w:val="-2"/>
        </w:rPr>
        <w:t>the</w:t>
      </w:r>
      <w:r>
        <w:rPr>
          <w:rFonts w:ascii="Arial Black" w:hAnsi="Arial Black"/>
          <w:spacing w:val="-13"/>
        </w:rPr>
        <w:t xml:space="preserve"> </w:t>
      </w:r>
      <w:r>
        <w:rPr>
          <w:rFonts w:ascii="Arial Black" w:hAnsi="Arial Black"/>
          <w:spacing w:val="-2"/>
        </w:rPr>
        <w:t>findings</w:t>
      </w:r>
      <w:r>
        <w:rPr>
          <w:rFonts w:ascii="Arial Black" w:hAnsi="Arial Black"/>
          <w:spacing w:val="-14"/>
        </w:rPr>
        <w:t xml:space="preserve"> </w:t>
      </w:r>
      <w:r>
        <w:rPr>
          <w:spacing w:val="-2"/>
        </w:rPr>
        <w:t>relevant</w:t>
      </w:r>
      <w:r>
        <w:rPr>
          <w:spacing w:val="-10"/>
        </w:rPr>
        <w:t xml:space="preserve"> </w:t>
      </w:r>
      <w:r>
        <w:rPr>
          <w:spacing w:val="-2"/>
        </w:rPr>
        <w:t>to</w:t>
      </w:r>
      <w:r>
        <w:rPr>
          <w:spacing w:val="-10"/>
        </w:rPr>
        <w:t xml:space="preserve"> </w:t>
      </w:r>
      <w:r>
        <w:rPr>
          <w:spacing w:val="-2"/>
        </w:rPr>
        <w:t>confirming</w:t>
      </w:r>
      <w:r>
        <w:rPr>
          <w:spacing w:val="-14"/>
        </w:rPr>
        <w:t xml:space="preserve"> </w:t>
      </w:r>
      <w:r>
        <w:rPr>
          <w:spacing w:val="-2"/>
        </w:rPr>
        <w:t>the</w:t>
      </w:r>
      <w:r>
        <w:rPr>
          <w:spacing w:val="-9"/>
        </w:rPr>
        <w:t xml:space="preserve"> </w:t>
      </w:r>
      <w:r>
        <w:rPr>
          <w:spacing w:val="-1"/>
        </w:rPr>
        <w:t>diagnosis</w:t>
      </w:r>
      <w:r>
        <w:rPr>
          <w:spacing w:val="-14"/>
        </w:rPr>
        <w:t xml:space="preserve"> </w:t>
      </w:r>
      <w:r>
        <w:rPr>
          <w:spacing w:val="-1"/>
        </w:rPr>
        <w:t>or</w:t>
      </w:r>
      <w:r>
        <w:rPr>
          <w:spacing w:val="-11"/>
        </w:rPr>
        <w:t xml:space="preserve"> </w:t>
      </w:r>
      <w:r>
        <w:rPr>
          <w:spacing w:val="-1"/>
        </w:rPr>
        <w:t>summary</w:t>
      </w:r>
      <w:r>
        <w:rPr>
          <w:spacing w:val="-16"/>
        </w:rPr>
        <w:t xml:space="preserve"> </w:t>
      </w:r>
      <w:r>
        <w:rPr>
          <w:spacing w:val="-1"/>
        </w:rPr>
        <w:t>stage.</w:t>
      </w:r>
      <w:r>
        <w:rPr>
          <w:spacing w:val="-14"/>
        </w:rPr>
        <w:t xml:space="preserve"> </w:t>
      </w:r>
      <w:r>
        <w:rPr>
          <w:spacing w:val="-1"/>
        </w:rPr>
        <w:t>For</w:t>
      </w:r>
      <w:r>
        <w:rPr>
          <w:spacing w:val="-57"/>
        </w:rPr>
        <w:t xml:space="preserve"> </w:t>
      </w:r>
      <w:r>
        <w:t xml:space="preserve">sites where lab tests don’t have </w:t>
      </w:r>
      <w:proofErr w:type="gramStart"/>
      <w:r>
        <w:t>particular bearing</w:t>
      </w:r>
      <w:proofErr w:type="gramEnd"/>
      <w:r>
        <w:t xml:space="preserve"> on diagnosis or stage, enter n/a. Types of</w:t>
      </w:r>
      <w:r>
        <w:rPr>
          <w:spacing w:val="1"/>
        </w:rPr>
        <w:t xml:space="preserve"> </w:t>
      </w:r>
      <w:r>
        <w:t>cases where lab</w:t>
      </w:r>
      <w:r>
        <w:rPr>
          <w:spacing w:val="-1"/>
        </w:rPr>
        <w:t xml:space="preserve"> </w:t>
      </w:r>
      <w:r>
        <w:t>results</w:t>
      </w:r>
      <w:r>
        <w:rPr>
          <w:spacing w:val="-3"/>
        </w:rPr>
        <w:t xml:space="preserve"> </w:t>
      </w:r>
      <w:r>
        <w:t>are</w:t>
      </w:r>
      <w:r>
        <w:rPr>
          <w:spacing w:val="-2"/>
        </w:rPr>
        <w:t xml:space="preserve"> </w:t>
      </w:r>
      <w:r>
        <w:t>pertinent</w:t>
      </w:r>
      <w:r>
        <w:rPr>
          <w:spacing w:val="-1"/>
        </w:rPr>
        <w:t xml:space="preserve"> </w:t>
      </w:r>
      <w:r>
        <w:t>are</w:t>
      </w:r>
      <w:r>
        <w:rPr>
          <w:spacing w:val="-1"/>
        </w:rPr>
        <w:t xml:space="preserve"> </w:t>
      </w:r>
      <w:r>
        <w:t>listed below.</w:t>
      </w:r>
    </w:p>
    <w:p w14:paraId="78824D4C" w14:textId="77777777" w:rsidR="00190658" w:rsidRDefault="005C1088" w:rsidP="006A4B42">
      <w:pPr>
        <w:pStyle w:val="ListParagraph"/>
        <w:numPr>
          <w:ilvl w:val="0"/>
          <w:numId w:val="77"/>
        </w:numPr>
        <w:tabs>
          <w:tab w:val="left" w:pos="948"/>
        </w:tabs>
        <w:spacing w:before="93"/>
        <w:ind w:hanging="361"/>
        <w:jc w:val="both"/>
        <w:rPr>
          <w:rFonts w:ascii="Symbol" w:hAnsi="Symbol"/>
          <w:sz w:val="24"/>
        </w:rPr>
      </w:pPr>
      <w:r>
        <w:rPr>
          <w:spacing w:val="-2"/>
          <w:sz w:val="24"/>
        </w:rPr>
        <w:t>Colon/rectum</w:t>
      </w:r>
      <w:r>
        <w:rPr>
          <w:spacing w:val="-12"/>
          <w:sz w:val="24"/>
        </w:rPr>
        <w:t xml:space="preserve"> </w:t>
      </w:r>
      <w:r>
        <w:rPr>
          <w:spacing w:val="-1"/>
          <w:sz w:val="24"/>
        </w:rPr>
        <w:t>(CEA)</w:t>
      </w:r>
    </w:p>
    <w:p w14:paraId="39DC5D57" w14:textId="77777777" w:rsidR="00190658" w:rsidRDefault="005C1088" w:rsidP="006A4B42">
      <w:pPr>
        <w:pStyle w:val="ListParagraph"/>
        <w:numPr>
          <w:ilvl w:val="0"/>
          <w:numId w:val="77"/>
        </w:numPr>
        <w:tabs>
          <w:tab w:val="left" w:pos="948"/>
        </w:tabs>
        <w:ind w:hanging="361"/>
        <w:rPr>
          <w:rFonts w:ascii="Symbol" w:hAnsi="Symbol"/>
          <w:sz w:val="24"/>
        </w:rPr>
      </w:pPr>
      <w:r>
        <w:rPr>
          <w:sz w:val="24"/>
        </w:rPr>
        <w:t>Liver</w:t>
      </w:r>
      <w:r>
        <w:rPr>
          <w:spacing w:val="-8"/>
          <w:sz w:val="24"/>
        </w:rPr>
        <w:t xml:space="preserve"> </w:t>
      </w:r>
      <w:r>
        <w:rPr>
          <w:sz w:val="24"/>
        </w:rPr>
        <w:t>(AFP)</w:t>
      </w:r>
    </w:p>
    <w:p w14:paraId="55F59F68" w14:textId="77777777" w:rsidR="00190658" w:rsidRDefault="005C1088" w:rsidP="006A4B42">
      <w:pPr>
        <w:pStyle w:val="ListParagraph"/>
        <w:numPr>
          <w:ilvl w:val="0"/>
          <w:numId w:val="77"/>
        </w:numPr>
        <w:tabs>
          <w:tab w:val="left" w:pos="948"/>
        </w:tabs>
        <w:spacing w:before="1"/>
        <w:ind w:hanging="361"/>
        <w:jc w:val="both"/>
        <w:rPr>
          <w:rFonts w:ascii="Symbol" w:hAnsi="Symbol"/>
          <w:sz w:val="24"/>
        </w:rPr>
      </w:pPr>
      <w:r>
        <w:rPr>
          <w:sz w:val="24"/>
        </w:rPr>
        <w:t>Skin</w:t>
      </w:r>
      <w:r>
        <w:rPr>
          <w:spacing w:val="-3"/>
          <w:sz w:val="24"/>
        </w:rPr>
        <w:t xml:space="preserve"> </w:t>
      </w:r>
      <w:r>
        <w:rPr>
          <w:sz w:val="24"/>
        </w:rPr>
        <w:t>melanoma</w:t>
      </w:r>
      <w:r>
        <w:rPr>
          <w:spacing w:val="-11"/>
          <w:sz w:val="24"/>
        </w:rPr>
        <w:t xml:space="preserve"> </w:t>
      </w:r>
      <w:r>
        <w:rPr>
          <w:sz w:val="24"/>
        </w:rPr>
        <w:t>(LDH)</w:t>
      </w:r>
    </w:p>
    <w:p w14:paraId="4AF13997" w14:textId="77777777" w:rsidR="00190658" w:rsidRDefault="005C1088" w:rsidP="006A4B42">
      <w:pPr>
        <w:pStyle w:val="ListParagraph"/>
        <w:numPr>
          <w:ilvl w:val="0"/>
          <w:numId w:val="77"/>
        </w:numPr>
        <w:tabs>
          <w:tab w:val="left" w:pos="948"/>
        </w:tabs>
        <w:spacing w:before="2"/>
        <w:ind w:hanging="361"/>
        <w:rPr>
          <w:rFonts w:ascii="Symbol" w:hAnsi="Symbol"/>
          <w:sz w:val="24"/>
        </w:rPr>
      </w:pPr>
      <w:r>
        <w:rPr>
          <w:spacing w:val="-3"/>
          <w:sz w:val="24"/>
        </w:rPr>
        <w:t>Mycosis</w:t>
      </w:r>
      <w:r>
        <w:rPr>
          <w:spacing w:val="-9"/>
          <w:sz w:val="24"/>
        </w:rPr>
        <w:t xml:space="preserve"> </w:t>
      </w:r>
      <w:r>
        <w:rPr>
          <w:spacing w:val="-3"/>
          <w:sz w:val="24"/>
        </w:rPr>
        <w:t>fungoides</w:t>
      </w:r>
      <w:r>
        <w:rPr>
          <w:spacing w:val="-8"/>
          <w:sz w:val="24"/>
        </w:rPr>
        <w:t xml:space="preserve"> </w:t>
      </w:r>
      <w:r>
        <w:rPr>
          <w:spacing w:val="-3"/>
          <w:sz w:val="24"/>
        </w:rPr>
        <w:t>(Peripheral</w:t>
      </w:r>
      <w:r>
        <w:rPr>
          <w:spacing w:val="-11"/>
          <w:sz w:val="24"/>
        </w:rPr>
        <w:t xml:space="preserve"> </w:t>
      </w:r>
      <w:r>
        <w:rPr>
          <w:spacing w:val="-2"/>
          <w:sz w:val="24"/>
        </w:rPr>
        <w:t>Blood</w:t>
      </w:r>
      <w:r>
        <w:rPr>
          <w:spacing w:val="-9"/>
          <w:sz w:val="24"/>
        </w:rPr>
        <w:t xml:space="preserve"> </w:t>
      </w:r>
      <w:r>
        <w:rPr>
          <w:spacing w:val="-2"/>
          <w:sz w:val="24"/>
        </w:rPr>
        <w:t>Involvement)</w:t>
      </w:r>
    </w:p>
    <w:p w14:paraId="233B2369" w14:textId="77777777" w:rsidR="00190658" w:rsidRDefault="005C1088" w:rsidP="006A4B42">
      <w:pPr>
        <w:pStyle w:val="ListParagraph"/>
        <w:numPr>
          <w:ilvl w:val="0"/>
          <w:numId w:val="77"/>
        </w:numPr>
        <w:tabs>
          <w:tab w:val="left" w:pos="948"/>
        </w:tabs>
        <w:spacing w:before="1" w:line="303" w:lineRule="exact"/>
        <w:ind w:hanging="361"/>
        <w:rPr>
          <w:rFonts w:ascii="Symbol" w:hAnsi="Symbol"/>
          <w:sz w:val="24"/>
        </w:rPr>
      </w:pPr>
      <w:r>
        <w:rPr>
          <w:spacing w:val="-2"/>
          <w:sz w:val="24"/>
        </w:rPr>
        <w:t>Breast</w:t>
      </w:r>
      <w:r>
        <w:rPr>
          <w:spacing w:val="-1"/>
          <w:sz w:val="24"/>
        </w:rPr>
        <w:t xml:space="preserve"> </w:t>
      </w:r>
      <w:r>
        <w:rPr>
          <w:spacing w:val="-2"/>
          <w:sz w:val="24"/>
        </w:rPr>
        <w:t>(ERA/PRA/HER2</w:t>
      </w:r>
      <w:r>
        <w:rPr>
          <w:spacing w:val="-13"/>
          <w:sz w:val="24"/>
        </w:rPr>
        <w:t xml:space="preserve"> </w:t>
      </w:r>
      <w:r>
        <w:rPr>
          <w:spacing w:val="-2"/>
          <w:sz w:val="24"/>
        </w:rPr>
        <w:t>FISH)</w:t>
      </w:r>
    </w:p>
    <w:p w14:paraId="2ECA268C" w14:textId="7BD7CE81" w:rsidR="00190658" w:rsidRPr="00051903" w:rsidRDefault="005C1088" w:rsidP="006A4B42">
      <w:pPr>
        <w:pStyle w:val="ListParagraph"/>
        <w:numPr>
          <w:ilvl w:val="0"/>
          <w:numId w:val="77"/>
        </w:numPr>
        <w:tabs>
          <w:tab w:val="left" w:pos="948"/>
        </w:tabs>
        <w:spacing w:line="303" w:lineRule="exact"/>
        <w:ind w:hanging="361"/>
        <w:rPr>
          <w:rFonts w:ascii="Symbol" w:hAnsi="Symbol"/>
          <w:sz w:val="24"/>
        </w:rPr>
      </w:pPr>
      <w:r>
        <w:rPr>
          <w:spacing w:val="-1"/>
          <w:sz w:val="24"/>
        </w:rPr>
        <w:t>Ovary</w:t>
      </w:r>
      <w:r>
        <w:rPr>
          <w:spacing w:val="-14"/>
          <w:sz w:val="24"/>
        </w:rPr>
        <w:t xml:space="preserve"> </w:t>
      </w:r>
      <w:r>
        <w:rPr>
          <w:sz w:val="24"/>
        </w:rPr>
        <w:t>(CA-125)</w:t>
      </w:r>
    </w:p>
    <w:p w14:paraId="211A26A6" w14:textId="3D0CE01D" w:rsidR="00051903" w:rsidRPr="00483C40" w:rsidRDefault="00051903" w:rsidP="006A4B42">
      <w:pPr>
        <w:pStyle w:val="ListParagraph"/>
        <w:numPr>
          <w:ilvl w:val="0"/>
          <w:numId w:val="77"/>
        </w:numPr>
        <w:tabs>
          <w:tab w:val="left" w:pos="948"/>
        </w:tabs>
        <w:spacing w:line="303" w:lineRule="exact"/>
        <w:ind w:hanging="361"/>
        <w:rPr>
          <w:rFonts w:ascii="Symbol" w:hAnsi="Symbol"/>
          <w:b/>
          <w:bCs/>
          <w:color w:val="0000FF"/>
          <w:sz w:val="24"/>
        </w:rPr>
      </w:pPr>
      <w:r w:rsidRPr="00483C40">
        <w:rPr>
          <w:b/>
          <w:bCs/>
          <w:color w:val="0000FF"/>
          <w:sz w:val="24"/>
        </w:rPr>
        <w:t>Cervix</w:t>
      </w:r>
      <w:r w:rsidR="00720542">
        <w:rPr>
          <w:b/>
          <w:bCs/>
          <w:color w:val="0000FF"/>
          <w:sz w:val="24"/>
        </w:rPr>
        <w:t xml:space="preserve"> &amp; </w:t>
      </w:r>
      <w:r w:rsidR="003468AF" w:rsidRPr="00483C40">
        <w:rPr>
          <w:b/>
          <w:bCs/>
          <w:color w:val="0000FF"/>
          <w:sz w:val="24"/>
        </w:rPr>
        <w:t>Anus</w:t>
      </w:r>
      <w:r w:rsidR="00720542">
        <w:rPr>
          <w:b/>
          <w:bCs/>
          <w:color w:val="0000FF"/>
          <w:sz w:val="24"/>
        </w:rPr>
        <w:t>, Vulva 2024+</w:t>
      </w:r>
      <w:r w:rsidRPr="00483C40">
        <w:rPr>
          <w:b/>
          <w:bCs/>
          <w:color w:val="0000FF"/>
          <w:sz w:val="24"/>
        </w:rPr>
        <w:t xml:space="preserve"> (p16)</w:t>
      </w:r>
    </w:p>
    <w:p w14:paraId="1C359391" w14:textId="77777777" w:rsidR="00190658" w:rsidRDefault="005C1088" w:rsidP="006A4B42">
      <w:pPr>
        <w:pStyle w:val="ListParagraph"/>
        <w:numPr>
          <w:ilvl w:val="0"/>
          <w:numId w:val="77"/>
        </w:numPr>
        <w:tabs>
          <w:tab w:val="left" w:pos="948"/>
        </w:tabs>
        <w:ind w:hanging="361"/>
        <w:rPr>
          <w:rFonts w:ascii="Symbol" w:hAnsi="Symbol"/>
          <w:sz w:val="24"/>
        </w:rPr>
      </w:pPr>
      <w:r>
        <w:rPr>
          <w:spacing w:val="-1"/>
          <w:sz w:val="24"/>
        </w:rPr>
        <w:t>Prostate</w:t>
      </w:r>
      <w:r>
        <w:rPr>
          <w:spacing w:val="-14"/>
          <w:sz w:val="24"/>
        </w:rPr>
        <w:t xml:space="preserve"> </w:t>
      </w:r>
      <w:r>
        <w:rPr>
          <w:sz w:val="24"/>
        </w:rPr>
        <w:t>(PSA)</w:t>
      </w:r>
    </w:p>
    <w:p w14:paraId="4E6AD8D3" w14:textId="77777777" w:rsidR="00190658" w:rsidRDefault="005C1088" w:rsidP="006A4B42">
      <w:pPr>
        <w:pStyle w:val="ListParagraph"/>
        <w:numPr>
          <w:ilvl w:val="0"/>
          <w:numId w:val="77"/>
        </w:numPr>
        <w:tabs>
          <w:tab w:val="left" w:pos="948"/>
        </w:tabs>
        <w:spacing w:line="303" w:lineRule="exact"/>
        <w:ind w:hanging="361"/>
        <w:rPr>
          <w:rFonts w:ascii="Symbol" w:hAnsi="Symbol"/>
          <w:sz w:val="24"/>
        </w:rPr>
      </w:pPr>
      <w:r>
        <w:rPr>
          <w:spacing w:val="-1"/>
          <w:sz w:val="24"/>
        </w:rPr>
        <w:t>Testis</w:t>
      </w:r>
      <w:r>
        <w:rPr>
          <w:spacing w:val="-4"/>
          <w:sz w:val="24"/>
        </w:rPr>
        <w:t xml:space="preserve"> </w:t>
      </w:r>
      <w:r>
        <w:rPr>
          <w:spacing w:val="-1"/>
          <w:sz w:val="24"/>
        </w:rPr>
        <w:t>(AFP/</w:t>
      </w:r>
      <w:r>
        <w:rPr>
          <w:spacing w:val="-13"/>
          <w:sz w:val="24"/>
        </w:rPr>
        <w:t xml:space="preserve"> </w:t>
      </w:r>
      <w:proofErr w:type="spellStart"/>
      <w:r>
        <w:rPr>
          <w:spacing w:val="-1"/>
          <w:sz w:val="24"/>
        </w:rPr>
        <w:t>hCG</w:t>
      </w:r>
      <w:proofErr w:type="spellEnd"/>
      <w:r>
        <w:rPr>
          <w:spacing w:val="-1"/>
          <w:sz w:val="24"/>
        </w:rPr>
        <w:t>/LDH)</w:t>
      </w:r>
    </w:p>
    <w:p w14:paraId="740CE480" w14:textId="77777777" w:rsidR="00190658" w:rsidRDefault="005C1088" w:rsidP="006A4B42">
      <w:pPr>
        <w:pStyle w:val="ListParagraph"/>
        <w:numPr>
          <w:ilvl w:val="0"/>
          <w:numId w:val="77"/>
        </w:numPr>
        <w:tabs>
          <w:tab w:val="left" w:pos="948"/>
        </w:tabs>
        <w:ind w:right="375"/>
        <w:jc w:val="both"/>
        <w:rPr>
          <w:rFonts w:ascii="Symbol" w:hAnsi="Symbol"/>
          <w:sz w:val="24"/>
        </w:rPr>
      </w:pPr>
      <w:r>
        <w:rPr>
          <w:sz w:val="24"/>
        </w:rPr>
        <w:t>Hematopoietic</w:t>
      </w:r>
      <w:r>
        <w:rPr>
          <w:spacing w:val="-13"/>
          <w:sz w:val="24"/>
        </w:rPr>
        <w:t xml:space="preserve"> </w:t>
      </w:r>
      <w:r>
        <w:rPr>
          <w:sz w:val="24"/>
        </w:rPr>
        <w:t>(When</w:t>
      </w:r>
      <w:r>
        <w:rPr>
          <w:spacing w:val="-13"/>
          <w:sz w:val="24"/>
        </w:rPr>
        <w:t xml:space="preserve"> </w:t>
      </w:r>
      <w:r>
        <w:rPr>
          <w:sz w:val="24"/>
        </w:rPr>
        <w:t>no</w:t>
      </w:r>
      <w:r>
        <w:rPr>
          <w:spacing w:val="-11"/>
          <w:sz w:val="24"/>
        </w:rPr>
        <w:t xml:space="preserve"> </w:t>
      </w:r>
      <w:r>
        <w:rPr>
          <w:sz w:val="24"/>
        </w:rPr>
        <w:t>bone</w:t>
      </w:r>
      <w:r>
        <w:rPr>
          <w:spacing w:val="-13"/>
          <w:sz w:val="24"/>
        </w:rPr>
        <w:t xml:space="preserve"> </w:t>
      </w:r>
      <w:r>
        <w:rPr>
          <w:sz w:val="24"/>
        </w:rPr>
        <w:t>marrow</w:t>
      </w:r>
      <w:r>
        <w:rPr>
          <w:spacing w:val="-12"/>
          <w:sz w:val="24"/>
        </w:rPr>
        <w:t xml:space="preserve"> </w:t>
      </w:r>
      <w:r>
        <w:rPr>
          <w:sz w:val="24"/>
        </w:rPr>
        <w:t>exam</w:t>
      </w:r>
      <w:r>
        <w:rPr>
          <w:spacing w:val="-11"/>
          <w:sz w:val="24"/>
        </w:rPr>
        <w:t xml:space="preserve"> </w:t>
      </w:r>
      <w:r>
        <w:rPr>
          <w:sz w:val="24"/>
        </w:rPr>
        <w:t>is</w:t>
      </w:r>
      <w:r>
        <w:rPr>
          <w:spacing w:val="-13"/>
          <w:sz w:val="24"/>
        </w:rPr>
        <w:t xml:space="preserve"> </w:t>
      </w:r>
      <w:r>
        <w:rPr>
          <w:sz w:val="24"/>
        </w:rPr>
        <w:t>done)</w:t>
      </w:r>
      <w:r>
        <w:rPr>
          <w:spacing w:val="-14"/>
          <w:sz w:val="24"/>
        </w:rPr>
        <w:t xml:space="preserve"> </w:t>
      </w:r>
      <w:r>
        <w:rPr>
          <w:sz w:val="24"/>
        </w:rPr>
        <w:t>-</w:t>
      </w:r>
      <w:r>
        <w:rPr>
          <w:spacing w:val="-11"/>
          <w:sz w:val="24"/>
        </w:rPr>
        <w:t xml:space="preserve"> </w:t>
      </w:r>
      <w:r>
        <w:rPr>
          <w:sz w:val="24"/>
        </w:rPr>
        <w:t>(Heme</w:t>
      </w:r>
      <w:r>
        <w:rPr>
          <w:spacing w:val="-12"/>
          <w:sz w:val="24"/>
        </w:rPr>
        <w:t xml:space="preserve"> </w:t>
      </w:r>
      <w:r>
        <w:rPr>
          <w:sz w:val="24"/>
        </w:rPr>
        <w:t>profile/peripheral</w:t>
      </w:r>
      <w:r>
        <w:rPr>
          <w:spacing w:val="-13"/>
          <w:sz w:val="24"/>
        </w:rPr>
        <w:t xml:space="preserve"> </w:t>
      </w:r>
      <w:r>
        <w:rPr>
          <w:sz w:val="24"/>
        </w:rPr>
        <w:t>blood</w:t>
      </w:r>
      <w:r>
        <w:rPr>
          <w:spacing w:val="-58"/>
          <w:sz w:val="24"/>
        </w:rPr>
        <w:t xml:space="preserve"> </w:t>
      </w:r>
      <w:r>
        <w:rPr>
          <w:sz w:val="24"/>
        </w:rPr>
        <w:t>smear)</w:t>
      </w:r>
    </w:p>
    <w:p w14:paraId="2DA6F824" w14:textId="77777777" w:rsidR="00190658" w:rsidRDefault="00190658">
      <w:pPr>
        <w:pStyle w:val="BodyText"/>
        <w:rPr>
          <w:sz w:val="26"/>
        </w:rPr>
      </w:pPr>
    </w:p>
    <w:p w14:paraId="798A3772" w14:textId="77777777" w:rsidR="00190658" w:rsidRDefault="005C1088">
      <w:pPr>
        <w:pStyle w:val="Heading2"/>
        <w:spacing w:before="217"/>
      </w:pPr>
      <w:bookmarkStart w:id="156" w:name="Rx_Text_-_Surgery_(Rx_Text_–_Surgery)"/>
      <w:bookmarkStart w:id="157" w:name="_bookmark66"/>
      <w:bookmarkEnd w:id="156"/>
      <w:bookmarkEnd w:id="157"/>
      <w:r>
        <w:rPr>
          <w:color w:val="7D7D7D"/>
          <w:w w:val="95"/>
        </w:rPr>
        <w:t>Rx</w:t>
      </w:r>
      <w:r>
        <w:rPr>
          <w:color w:val="7D7D7D"/>
          <w:spacing w:val="15"/>
          <w:w w:val="95"/>
        </w:rPr>
        <w:t xml:space="preserve"> </w:t>
      </w:r>
      <w:r>
        <w:rPr>
          <w:color w:val="7D7D7D"/>
          <w:w w:val="95"/>
        </w:rPr>
        <w:t>Text</w:t>
      </w:r>
      <w:r>
        <w:rPr>
          <w:color w:val="7D7D7D"/>
          <w:spacing w:val="-9"/>
          <w:w w:val="95"/>
        </w:rPr>
        <w:t xml:space="preserve"> </w:t>
      </w:r>
      <w:r>
        <w:rPr>
          <w:color w:val="7D7D7D"/>
          <w:w w:val="95"/>
        </w:rPr>
        <w:t>-</w:t>
      </w:r>
      <w:r>
        <w:rPr>
          <w:color w:val="7D7D7D"/>
          <w:spacing w:val="23"/>
          <w:w w:val="95"/>
        </w:rPr>
        <w:t xml:space="preserve"> </w:t>
      </w:r>
      <w:r>
        <w:rPr>
          <w:color w:val="7D7D7D"/>
          <w:w w:val="95"/>
        </w:rPr>
        <w:t>Surgery</w:t>
      </w:r>
      <w:r>
        <w:rPr>
          <w:color w:val="7D7D7D"/>
          <w:spacing w:val="12"/>
          <w:w w:val="95"/>
        </w:rPr>
        <w:t xml:space="preserve"> </w:t>
      </w:r>
      <w:r>
        <w:rPr>
          <w:color w:val="7D7D7D"/>
          <w:w w:val="95"/>
        </w:rPr>
        <w:t>(Rx</w:t>
      </w:r>
      <w:r>
        <w:rPr>
          <w:color w:val="7D7D7D"/>
          <w:spacing w:val="11"/>
          <w:w w:val="95"/>
        </w:rPr>
        <w:t xml:space="preserve"> </w:t>
      </w:r>
      <w:r>
        <w:rPr>
          <w:color w:val="7D7D7D"/>
          <w:w w:val="95"/>
        </w:rPr>
        <w:t>Text</w:t>
      </w:r>
      <w:r>
        <w:rPr>
          <w:color w:val="7D7D7D"/>
          <w:spacing w:val="-9"/>
          <w:w w:val="95"/>
        </w:rPr>
        <w:t xml:space="preserve"> </w:t>
      </w:r>
      <w:r>
        <w:rPr>
          <w:color w:val="7D7D7D"/>
          <w:w w:val="95"/>
        </w:rPr>
        <w:t>–</w:t>
      </w:r>
      <w:r>
        <w:rPr>
          <w:color w:val="7D7D7D"/>
          <w:spacing w:val="-47"/>
          <w:w w:val="95"/>
        </w:rPr>
        <w:t xml:space="preserve"> </w:t>
      </w:r>
      <w:r>
        <w:rPr>
          <w:color w:val="7D7D7D"/>
          <w:w w:val="95"/>
        </w:rPr>
        <w:t>Surgery)</w:t>
      </w:r>
    </w:p>
    <w:p w14:paraId="467DFD5C" w14:textId="77777777" w:rsidR="00190658" w:rsidRDefault="005C1088">
      <w:pPr>
        <w:pStyle w:val="BodyText"/>
        <w:spacing w:before="217" w:line="242" w:lineRule="auto"/>
        <w:ind w:left="515" w:right="372"/>
        <w:jc w:val="both"/>
      </w:pPr>
      <w:r>
        <w:rPr>
          <w:rFonts w:ascii="Arial Black"/>
        </w:rPr>
        <w:t xml:space="preserve">State the surgery date </w:t>
      </w:r>
      <w:r>
        <w:t>and the specific name of the procedure(s) reflected in the</w:t>
      </w:r>
      <w:r>
        <w:rPr>
          <w:spacing w:val="1"/>
        </w:rPr>
        <w:t xml:space="preserve"> </w:t>
      </w:r>
      <w:r>
        <w:t>coded values in the surgery fields. It is also helpful to include the name of the facility where</w:t>
      </w:r>
      <w:r>
        <w:rPr>
          <w:spacing w:val="-57"/>
        </w:rPr>
        <w:t xml:space="preserve"> </w:t>
      </w:r>
      <w:r>
        <w:t>the</w:t>
      </w:r>
      <w:r>
        <w:rPr>
          <w:spacing w:val="-1"/>
        </w:rPr>
        <w:t xml:space="preserve"> </w:t>
      </w:r>
      <w:r>
        <w:t>procedure was</w:t>
      </w:r>
      <w:r>
        <w:rPr>
          <w:spacing w:val="1"/>
        </w:rPr>
        <w:t xml:space="preserve"> </w:t>
      </w:r>
      <w:r>
        <w:t>done.</w:t>
      </w:r>
    </w:p>
    <w:p w14:paraId="6A6D9074" w14:textId="77777777" w:rsidR="00190658" w:rsidRDefault="005C1088" w:rsidP="006A4B42">
      <w:pPr>
        <w:pStyle w:val="ListParagraph"/>
        <w:numPr>
          <w:ilvl w:val="0"/>
          <w:numId w:val="77"/>
        </w:numPr>
        <w:tabs>
          <w:tab w:val="left" w:pos="947"/>
          <w:tab w:val="left" w:pos="948"/>
        </w:tabs>
        <w:spacing w:before="94"/>
        <w:ind w:hanging="361"/>
        <w:rPr>
          <w:rFonts w:ascii="Symbol" w:hAnsi="Symbol"/>
          <w:sz w:val="20"/>
        </w:rPr>
      </w:pPr>
      <w:r>
        <w:rPr>
          <w:b/>
          <w:spacing w:val="-5"/>
          <w:sz w:val="24"/>
        </w:rPr>
        <w:t>Example</w:t>
      </w:r>
      <w:r>
        <w:rPr>
          <w:b/>
          <w:spacing w:val="-19"/>
          <w:sz w:val="24"/>
        </w:rPr>
        <w:t xml:space="preserve"> </w:t>
      </w:r>
      <w:r>
        <w:rPr>
          <w:b/>
          <w:spacing w:val="-5"/>
          <w:sz w:val="24"/>
        </w:rPr>
        <w:t>1:</w:t>
      </w:r>
      <w:r>
        <w:rPr>
          <w:b/>
          <w:spacing w:val="-13"/>
          <w:sz w:val="24"/>
        </w:rPr>
        <w:t xml:space="preserve"> </w:t>
      </w:r>
      <w:r>
        <w:rPr>
          <w:spacing w:val="-5"/>
          <w:sz w:val="24"/>
        </w:rPr>
        <w:t>[Lung</w:t>
      </w:r>
      <w:r>
        <w:rPr>
          <w:spacing w:val="-17"/>
          <w:sz w:val="24"/>
        </w:rPr>
        <w:t xml:space="preserve"> </w:t>
      </w:r>
      <w:r>
        <w:rPr>
          <w:spacing w:val="-5"/>
          <w:sz w:val="24"/>
        </w:rPr>
        <w:t>-</w:t>
      </w:r>
      <w:r>
        <w:rPr>
          <w:spacing w:val="-13"/>
          <w:sz w:val="24"/>
        </w:rPr>
        <w:t xml:space="preserve"> </w:t>
      </w:r>
      <w:r>
        <w:rPr>
          <w:spacing w:val="-5"/>
          <w:sz w:val="24"/>
        </w:rPr>
        <w:t>Code</w:t>
      </w:r>
      <w:r>
        <w:rPr>
          <w:spacing w:val="-16"/>
          <w:sz w:val="24"/>
        </w:rPr>
        <w:t xml:space="preserve"> </w:t>
      </w:r>
      <w:r>
        <w:rPr>
          <w:spacing w:val="-5"/>
          <w:sz w:val="24"/>
        </w:rPr>
        <w:t>33]</w:t>
      </w:r>
      <w:r>
        <w:rPr>
          <w:spacing w:val="38"/>
          <w:sz w:val="24"/>
        </w:rPr>
        <w:t xml:space="preserve"> </w:t>
      </w:r>
      <w:r>
        <w:rPr>
          <w:spacing w:val="-5"/>
          <w:sz w:val="24"/>
        </w:rPr>
        <w:t>3/21/21</w:t>
      </w:r>
      <w:r>
        <w:rPr>
          <w:spacing w:val="-17"/>
          <w:sz w:val="24"/>
        </w:rPr>
        <w:t xml:space="preserve"> </w:t>
      </w:r>
      <w:r>
        <w:rPr>
          <w:spacing w:val="-5"/>
          <w:sz w:val="24"/>
        </w:rPr>
        <w:t>-</w:t>
      </w:r>
      <w:r>
        <w:rPr>
          <w:spacing w:val="-13"/>
          <w:sz w:val="24"/>
        </w:rPr>
        <w:t xml:space="preserve"> </w:t>
      </w:r>
      <w:r>
        <w:rPr>
          <w:spacing w:val="-5"/>
          <w:sz w:val="24"/>
        </w:rPr>
        <w:t>RLL</w:t>
      </w:r>
      <w:r>
        <w:rPr>
          <w:spacing w:val="-15"/>
          <w:sz w:val="24"/>
        </w:rPr>
        <w:t xml:space="preserve"> </w:t>
      </w:r>
      <w:r>
        <w:rPr>
          <w:spacing w:val="-5"/>
          <w:sz w:val="24"/>
        </w:rPr>
        <w:t>lobectomy</w:t>
      </w:r>
      <w:r>
        <w:rPr>
          <w:spacing w:val="-19"/>
          <w:sz w:val="24"/>
        </w:rPr>
        <w:t xml:space="preserve"> </w:t>
      </w:r>
      <w:r>
        <w:rPr>
          <w:spacing w:val="-5"/>
          <w:sz w:val="24"/>
        </w:rPr>
        <w:t>w/medias</w:t>
      </w:r>
      <w:r>
        <w:rPr>
          <w:spacing w:val="-16"/>
          <w:sz w:val="24"/>
        </w:rPr>
        <w:t xml:space="preserve"> </w:t>
      </w:r>
      <w:r>
        <w:rPr>
          <w:spacing w:val="-5"/>
          <w:sz w:val="24"/>
        </w:rPr>
        <w:t>LN</w:t>
      </w:r>
      <w:r>
        <w:rPr>
          <w:spacing w:val="-15"/>
          <w:sz w:val="24"/>
        </w:rPr>
        <w:t xml:space="preserve"> </w:t>
      </w:r>
      <w:proofErr w:type="spellStart"/>
      <w:r>
        <w:rPr>
          <w:spacing w:val="-5"/>
          <w:sz w:val="24"/>
        </w:rPr>
        <w:t>dissec</w:t>
      </w:r>
      <w:proofErr w:type="spellEnd"/>
      <w:r>
        <w:rPr>
          <w:spacing w:val="-16"/>
          <w:sz w:val="24"/>
        </w:rPr>
        <w:t xml:space="preserve"> </w:t>
      </w:r>
      <w:r>
        <w:rPr>
          <w:spacing w:val="-5"/>
          <w:sz w:val="24"/>
        </w:rPr>
        <w:t>@</w:t>
      </w:r>
      <w:r>
        <w:rPr>
          <w:spacing w:val="-14"/>
          <w:sz w:val="24"/>
        </w:rPr>
        <w:t xml:space="preserve"> </w:t>
      </w:r>
      <w:r>
        <w:rPr>
          <w:spacing w:val="-5"/>
          <w:sz w:val="24"/>
        </w:rPr>
        <w:t>St</w:t>
      </w:r>
      <w:r>
        <w:rPr>
          <w:spacing w:val="-14"/>
          <w:sz w:val="24"/>
        </w:rPr>
        <w:t xml:space="preserve"> </w:t>
      </w:r>
      <w:r>
        <w:rPr>
          <w:spacing w:val="-4"/>
          <w:sz w:val="24"/>
        </w:rPr>
        <w:t>John’s</w:t>
      </w:r>
    </w:p>
    <w:p w14:paraId="084BB0C6" w14:textId="77777777" w:rsidR="00190658" w:rsidRDefault="005C1088" w:rsidP="006A4B42">
      <w:pPr>
        <w:pStyle w:val="ListParagraph"/>
        <w:numPr>
          <w:ilvl w:val="0"/>
          <w:numId w:val="77"/>
        </w:numPr>
        <w:tabs>
          <w:tab w:val="left" w:pos="947"/>
          <w:tab w:val="left" w:pos="948"/>
        </w:tabs>
        <w:spacing w:before="1" w:line="269" w:lineRule="exact"/>
        <w:ind w:hanging="361"/>
        <w:rPr>
          <w:rFonts w:ascii="Symbol" w:hAnsi="Symbol"/>
          <w:sz w:val="20"/>
        </w:rPr>
      </w:pPr>
      <w:r>
        <w:rPr>
          <w:b/>
          <w:spacing w:val="-1"/>
          <w:sz w:val="24"/>
        </w:rPr>
        <w:t>Example</w:t>
      </w:r>
      <w:r>
        <w:rPr>
          <w:b/>
          <w:spacing w:val="-7"/>
          <w:sz w:val="24"/>
        </w:rPr>
        <w:t xml:space="preserve"> </w:t>
      </w:r>
      <w:r>
        <w:rPr>
          <w:b/>
          <w:spacing w:val="-1"/>
          <w:sz w:val="24"/>
        </w:rPr>
        <w:t xml:space="preserve">2: </w:t>
      </w:r>
      <w:r>
        <w:rPr>
          <w:spacing w:val="-1"/>
          <w:sz w:val="24"/>
        </w:rPr>
        <w:t>[Ovary</w:t>
      </w:r>
      <w:r>
        <w:rPr>
          <w:sz w:val="24"/>
        </w:rPr>
        <w:t xml:space="preserve"> </w:t>
      </w:r>
      <w:r>
        <w:rPr>
          <w:spacing w:val="-1"/>
          <w:sz w:val="24"/>
        </w:rPr>
        <w:t>- Code</w:t>
      </w:r>
      <w:r>
        <w:rPr>
          <w:sz w:val="24"/>
        </w:rPr>
        <w:t xml:space="preserve"> </w:t>
      </w:r>
      <w:r>
        <w:rPr>
          <w:spacing w:val="-1"/>
          <w:sz w:val="24"/>
        </w:rPr>
        <w:t>57]</w:t>
      </w:r>
      <w:r>
        <w:rPr>
          <w:sz w:val="24"/>
        </w:rPr>
        <w:t xml:space="preserve"> </w:t>
      </w:r>
      <w:r>
        <w:rPr>
          <w:spacing w:val="-1"/>
          <w:sz w:val="24"/>
        </w:rPr>
        <w:t>1/22/21</w:t>
      </w:r>
      <w:r>
        <w:rPr>
          <w:spacing w:val="-3"/>
          <w:sz w:val="24"/>
        </w:rPr>
        <w:t xml:space="preserve"> </w:t>
      </w:r>
      <w:r>
        <w:rPr>
          <w:spacing w:val="-1"/>
          <w:sz w:val="24"/>
        </w:rPr>
        <w:t>TAH-BSO</w:t>
      </w:r>
      <w:r>
        <w:rPr>
          <w:spacing w:val="-3"/>
          <w:sz w:val="24"/>
        </w:rPr>
        <w:t xml:space="preserve"> </w:t>
      </w:r>
      <w:r>
        <w:rPr>
          <w:spacing w:val="-1"/>
          <w:sz w:val="24"/>
        </w:rPr>
        <w:t>w/omentectomy</w:t>
      </w:r>
      <w:r>
        <w:rPr>
          <w:sz w:val="24"/>
        </w:rPr>
        <w:t xml:space="preserve"> </w:t>
      </w:r>
      <w:r>
        <w:rPr>
          <w:spacing w:val="-1"/>
          <w:sz w:val="24"/>
        </w:rPr>
        <w:t>@</w:t>
      </w:r>
      <w:r>
        <w:rPr>
          <w:sz w:val="24"/>
        </w:rPr>
        <w:t xml:space="preserve"> </w:t>
      </w:r>
      <w:r>
        <w:rPr>
          <w:spacing w:val="-1"/>
          <w:sz w:val="24"/>
        </w:rPr>
        <w:t>Mayo</w:t>
      </w:r>
      <w:r>
        <w:rPr>
          <w:spacing w:val="-31"/>
          <w:sz w:val="24"/>
        </w:rPr>
        <w:t xml:space="preserve"> </w:t>
      </w:r>
      <w:r>
        <w:rPr>
          <w:sz w:val="24"/>
        </w:rPr>
        <w:t>Clinic</w:t>
      </w:r>
    </w:p>
    <w:p w14:paraId="5AC94E5B" w14:textId="77777777" w:rsidR="00190658" w:rsidRDefault="005C1088" w:rsidP="006A4B42">
      <w:pPr>
        <w:pStyle w:val="ListParagraph"/>
        <w:numPr>
          <w:ilvl w:val="0"/>
          <w:numId w:val="77"/>
        </w:numPr>
        <w:tabs>
          <w:tab w:val="left" w:pos="947"/>
          <w:tab w:val="left" w:pos="948"/>
        </w:tabs>
        <w:spacing w:line="269" w:lineRule="exact"/>
        <w:ind w:hanging="361"/>
        <w:rPr>
          <w:rFonts w:ascii="Symbol" w:hAnsi="Symbol"/>
          <w:sz w:val="20"/>
        </w:rPr>
      </w:pPr>
      <w:r>
        <w:rPr>
          <w:b/>
          <w:spacing w:val="-3"/>
          <w:sz w:val="24"/>
        </w:rPr>
        <w:t>Example</w:t>
      </w:r>
      <w:r>
        <w:rPr>
          <w:b/>
          <w:spacing w:val="-7"/>
          <w:sz w:val="24"/>
        </w:rPr>
        <w:t xml:space="preserve"> </w:t>
      </w:r>
      <w:r>
        <w:rPr>
          <w:b/>
          <w:spacing w:val="-3"/>
          <w:sz w:val="24"/>
        </w:rPr>
        <w:t>3:</w:t>
      </w:r>
      <w:r>
        <w:rPr>
          <w:b/>
          <w:spacing w:val="-1"/>
          <w:sz w:val="24"/>
        </w:rPr>
        <w:t xml:space="preserve"> </w:t>
      </w:r>
      <w:r>
        <w:rPr>
          <w:spacing w:val="-3"/>
          <w:sz w:val="24"/>
        </w:rPr>
        <w:t>[Bladder</w:t>
      </w:r>
      <w:r>
        <w:rPr>
          <w:spacing w:val="-5"/>
          <w:sz w:val="24"/>
        </w:rPr>
        <w:t xml:space="preserve"> </w:t>
      </w:r>
      <w:r>
        <w:rPr>
          <w:spacing w:val="-2"/>
          <w:sz w:val="24"/>
        </w:rPr>
        <w:t>–</w:t>
      </w:r>
      <w:r>
        <w:rPr>
          <w:sz w:val="24"/>
        </w:rPr>
        <w:t xml:space="preserve"> </w:t>
      </w:r>
      <w:r>
        <w:rPr>
          <w:spacing w:val="-2"/>
          <w:sz w:val="24"/>
        </w:rPr>
        <w:t>Code</w:t>
      </w:r>
      <w:r>
        <w:rPr>
          <w:sz w:val="24"/>
        </w:rPr>
        <w:t xml:space="preserve"> </w:t>
      </w:r>
      <w:r>
        <w:rPr>
          <w:spacing w:val="-2"/>
          <w:sz w:val="24"/>
        </w:rPr>
        <w:t>22]</w:t>
      </w:r>
      <w:r>
        <w:rPr>
          <w:sz w:val="24"/>
        </w:rPr>
        <w:t xml:space="preserve"> </w:t>
      </w:r>
      <w:r>
        <w:rPr>
          <w:spacing w:val="-2"/>
          <w:sz w:val="24"/>
        </w:rPr>
        <w:t>3/22/21</w:t>
      </w:r>
      <w:r>
        <w:rPr>
          <w:spacing w:val="-7"/>
          <w:sz w:val="24"/>
        </w:rPr>
        <w:t xml:space="preserve"> </w:t>
      </w:r>
      <w:r>
        <w:rPr>
          <w:spacing w:val="-2"/>
          <w:sz w:val="24"/>
        </w:rPr>
        <w:t>TURB</w:t>
      </w:r>
      <w:r>
        <w:rPr>
          <w:spacing w:val="-6"/>
          <w:sz w:val="24"/>
        </w:rPr>
        <w:t xml:space="preserve"> </w:t>
      </w:r>
      <w:r>
        <w:rPr>
          <w:spacing w:val="-2"/>
          <w:sz w:val="24"/>
        </w:rPr>
        <w:t>w/fulguration</w:t>
      </w:r>
      <w:r>
        <w:rPr>
          <w:spacing w:val="-7"/>
          <w:sz w:val="24"/>
        </w:rPr>
        <w:t xml:space="preserve"> </w:t>
      </w:r>
      <w:r>
        <w:rPr>
          <w:spacing w:val="-2"/>
          <w:sz w:val="24"/>
        </w:rPr>
        <w:t>@</w:t>
      </w:r>
      <w:r>
        <w:rPr>
          <w:spacing w:val="-28"/>
          <w:sz w:val="24"/>
        </w:rPr>
        <w:t xml:space="preserve"> </w:t>
      </w:r>
      <w:r>
        <w:rPr>
          <w:spacing w:val="-2"/>
          <w:sz w:val="24"/>
        </w:rPr>
        <w:t>Skaggs</w:t>
      </w:r>
    </w:p>
    <w:p w14:paraId="77CFDC43" w14:textId="77777777" w:rsidR="00190658" w:rsidRDefault="00190658">
      <w:pPr>
        <w:pStyle w:val="BodyText"/>
        <w:rPr>
          <w:sz w:val="26"/>
        </w:rPr>
      </w:pPr>
    </w:p>
    <w:p w14:paraId="7C41E30F" w14:textId="77777777" w:rsidR="00190658" w:rsidRDefault="00190658">
      <w:pPr>
        <w:pStyle w:val="BodyText"/>
        <w:spacing w:before="2"/>
        <w:rPr>
          <w:sz w:val="37"/>
        </w:rPr>
      </w:pPr>
    </w:p>
    <w:p w14:paraId="06B0A5DF" w14:textId="77777777" w:rsidR="00190658" w:rsidRDefault="005C1088">
      <w:pPr>
        <w:pStyle w:val="Heading2"/>
      </w:pPr>
      <w:bookmarkStart w:id="158" w:name="Text-_OP_(Text_–_Dx_Procedure_–_OP)"/>
      <w:bookmarkStart w:id="159" w:name="_bookmark67"/>
      <w:bookmarkEnd w:id="158"/>
      <w:bookmarkEnd w:id="159"/>
      <w:r>
        <w:rPr>
          <w:color w:val="7D7D7D"/>
          <w:w w:val="95"/>
        </w:rPr>
        <w:t>Text-</w:t>
      </w:r>
      <w:r>
        <w:rPr>
          <w:color w:val="7D7D7D"/>
          <w:spacing w:val="-7"/>
          <w:w w:val="95"/>
        </w:rPr>
        <w:t xml:space="preserve"> </w:t>
      </w:r>
      <w:r>
        <w:rPr>
          <w:color w:val="7D7D7D"/>
          <w:w w:val="95"/>
        </w:rPr>
        <w:t>OP</w:t>
      </w:r>
      <w:r>
        <w:rPr>
          <w:color w:val="7D7D7D"/>
          <w:spacing w:val="10"/>
          <w:w w:val="95"/>
        </w:rPr>
        <w:t xml:space="preserve"> </w:t>
      </w:r>
      <w:r>
        <w:rPr>
          <w:color w:val="7D7D7D"/>
          <w:w w:val="95"/>
        </w:rPr>
        <w:t>(Text</w:t>
      </w:r>
      <w:r>
        <w:rPr>
          <w:color w:val="7D7D7D"/>
          <w:spacing w:val="-13"/>
          <w:w w:val="95"/>
        </w:rPr>
        <w:t xml:space="preserve"> </w:t>
      </w:r>
      <w:r>
        <w:rPr>
          <w:color w:val="7D7D7D"/>
          <w:w w:val="95"/>
        </w:rPr>
        <w:t>–</w:t>
      </w:r>
      <w:r>
        <w:rPr>
          <w:color w:val="7D7D7D"/>
          <w:spacing w:val="21"/>
          <w:w w:val="95"/>
        </w:rPr>
        <w:t xml:space="preserve"> </w:t>
      </w:r>
      <w:r>
        <w:rPr>
          <w:color w:val="7D7D7D"/>
          <w:w w:val="95"/>
        </w:rPr>
        <w:t>Dx</w:t>
      </w:r>
      <w:r>
        <w:rPr>
          <w:color w:val="7D7D7D"/>
          <w:spacing w:val="12"/>
          <w:w w:val="95"/>
        </w:rPr>
        <w:t xml:space="preserve"> </w:t>
      </w:r>
      <w:r>
        <w:rPr>
          <w:color w:val="7D7D7D"/>
          <w:w w:val="95"/>
        </w:rPr>
        <w:t>Procedure</w:t>
      </w:r>
      <w:r>
        <w:rPr>
          <w:color w:val="7D7D7D"/>
          <w:spacing w:val="2"/>
          <w:w w:val="95"/>
        </w:rPr>
        <w:t xml:space="preserve"> </w:t>
      </w:r>
      <w:r>
        <w:rPr>
          <w:color w:val="7D7D7D"/>
          <w:w w:val="95"/>
        </w:rPr>
        <w:t>–</w:t>
      </w:r>
      <w:r>
        <w:rPr>
          <w:color w:val="7D7D7D"/>
          <w:spacing w:val="-60"/>
          <w:w w:val="95"/>
        </w:rPr>
        <w:t xml:space="preserve"> </w:t>
      </w:r>
      <w:r>
        <w:rPr>
          <w:color w:val="7D7D7D"/>
          <w:w w:val="95"/>
        </w:rPr>
        <w:t>OP)</w:t>
      </w:r>
    </w:p>
    <w:p w14:paraId="41D81362" w14:textId="77777777" w:rsidR="00190658" w:rsidRDefault="005C1088">
      <w:pPr>
        <w:pStyle w:val="BodyText"/>
        <w:spacing w:before="218" w:line="242" w:lineRule="auto"/>
        <w:ind w:left="515" w:right="374"/>
        <w:jc w:val="both"/>
      </w:pPr>
      <w:r>
        <w:rPr>
          <w:rFonts w:ascii="Arial Black"/>
        </w:rPr>
        <w:t>This</w:t>
      </w:r>
      <w:r>
        <w:rPr>
          <w:rFonts w:ascii="Arial Black"/>
          <w:spacing w:val="-15"/>
        </w:rPr>
        <w:t xml:space="preserve"> </w:t>
      </w:r>
      <w:r>
        <w:rPr>
          <w:rFonts w:ascii="Arial Black"/>
        </w:rPr>
        <w:t>field</w:t>
      </w:r>
      <w:r>
        <w:rPr>
          <w:rFonts w:ascii="Arial Black"/>
          <w:spacing w:val="-13"/>
        </w:rPr>
        <w:t xml:space="preserve"> </w:t>
      </w:r>
      <w:r>
        <w:rPr>
          <w:rFonts w:ascii="Arial Black"/>
        </w:rPr>
        <w:t>is</w:t>
      </w:r>
      <w:r>
        <w:rPr>
          <w:rFonts w:ascii="Arial Black"/>
          <w:spacing w:val="-12"/>
        </w:rPr>
        <w:t xml:space="preserve"> </w:t>
      </w:r>
      <w:r>
        <w:rPr>
          <w:rFonts w:ascii="Arial Black"/>
        </w:rPr>
        <w:t>used</w:t>
      </w:r>
      <w:r>
        <w:rPr>
          <w:rFonts w:ascii="Arial Black"/>
          <w:spacing w:val="-13"/>
        </w:rPr>
        <w:t xml:space="preserve"> </w:t>
      </w:r>
      <w:r>
        <w:t>to</w:t>
      </w:r>
      <w:r>
        <w:rPr>
          <w:spacing w:val="-11"/>
        </w:rPr>
        <w:t xml:space="preserve"> </w:t>
      </w:r>
      <w:r>
        <w:t>record</w:t>
      </w:r>
      <w:r>
        <w:rPr>
          <w:spacing w:val="-10"/>
        </w:rPr>
        <w:t xml:space="preserve"> </w:t>
      </w:r>
      <w:r>
        <w:t>details</w:t>
      </w:r>
      <w:r>
        <w:rPr>
          <w:spacing w:val="-11"/>
        </w:rPr>
        <w:t xml:space="preserve"> </w:t>
      </w:r>
      <w:r>
        <w:t>about</w:t>
      </w:r>
      <w:r>
        <w:rPr>
          <w:spacing w:val="-11"/>
        </w:rPr>
        <w:t xml:space="preserve"> </w:t>
      </w:r>
      <w:r>
        <w:t>findings</w:t>
      </w:r>
      <w:r>
        <w:rPr>
          <w:spacing w:val="-8"/>
        </w:rPr>
        <w:t xml:space="preserve"> </w:t>
      </w:r>
      <w:r>
        <w:t>from</w:t>
      </w:r>
      <w:r>
        <w:rPr>
          <w:spacing w:val="-10"/>
        </w:rPr>
        <w:t xml:space="preserve"> </w:t>
      </w:r>
      <w:r>
        <w:t>the</w:t>
      </w:r>
      <w:r>
        <w:rPr>
          <w:spacing w:val="-10"/>
        </w:rPr>
        <w:t xml:space="preserve"> </w:t>
      </w:r>
      <w:r>
        <w:t>operative</w:t>
      </w:r>
      <w:r>
        <w:rPr>
          <w:spacing w:val="-9"/>
        </w:rPr>
        <w:t xml:space="preserve"> </w:t>
      </w:r>
      <w:r>
        <w:t>procedure(s)</w:t>
      </w:r>
      <w:r>
        <w:rPr>
          <w:spacing w:val="-10"/>
        </w:rPr>
        <w:t xml:space="preserve"> </w:t>
      </w:r>
      <w:r>
        <w:t>and</w:t>
      </w:r>
      <w:r>
        <w:rPr>
          <w:spacing w:val="-58"/>
        </w:rPr>
        <w:t xml:space="preserve"> </w:t>
      </w:r>
      <w:r>
        <w:t>may</w:t>
      </w:r>
      <w:r>
        <w:rPr>
          <w:spacing w:val="-1"/>
        </w:rPr>
        <w:t xml:space="preserve"> </w:t>
      </w:r>
      <w:r>
        <w:t>include the following:</w:t>
      </w:r>
    </w:p>
    <w:p w14:paraId="196C795C" w14:textId="21E388D4" w:rsidR="00190658" w:rsidRDefault="005C1088" w:rsidP="006A4B42">
      <w:pPr>
        <w:pStyle w:val="ListParagraph"/>
        <w:numPr>
          <w:ilvl w:val="0"/>
          <w:numId w:val="77"/>
        </w:numPr>
        <w:tabs>
          <w:tab w:val="left" w:pos="948"/>
        </w:tabs>
        <w:spacing w:before="97"/>
        <w:ind w:right="359"/>
        <w:jc w:val="both"/>
        <w:rPr>
          <w:rFonts w:ascii="Symbol" w:hAnsi="Symbol"/>
          <w:sz w:val="24"/>
        </w:rPr>
      </w:pPr>
      <w:r>
        <w:rPr>
          <w:spacing w:val="-5"/>
          <w:sz w:val="24"/>
        </w:rPr>
        <w:t>Information</w:t>
      </w:r>
      <w:r>
        <w:rPr>
          <w:spacing w:val="-8"/>
          <w:sz w:val="24"/>
        </w:rPr>
        <w:t xml:space="preserve"> </w:t>
      </w:r>
      <w:r>
        <w:rPr>
          <w:spacing w:val="-4"/>
          <w:sz w:val="24"/>
        </w:rPr>
        <w:t>from</w:t>
      </w:r>
      <w:r>
        <w:rPr>
          <w:spacing w:val="-8"/>
          <w:sz w:val="24"/>
        </w:rPr>
        <w:t xml:space="preserve"> </w:t>
      </w:r>
      <w:r>
        <w:rPr>
          <w:spacing w:val="-4"/>
          <w:sz w:val="24"/>
        </w:rPr>
        <w:t>the operative</w:t>
      </w:r>
      <w:r>
        <w:rPr>
          <w:spacing w:val="-11"/>
          <w:sz w:val="24"/>
        </w:rPr>
        <w:t xml:space="preserve"> </w:t>
      </w:r>
      <w:r>
        <w:rPr>
          <w:spacing w:val="-4"/>
          <w:sz w:val="24"/>
        </w:rPr>
        <w:t>report</w:t>
      </w:r>
      <w:r>
        <w:rPr>
          <w:spacing w:val="-7"/>
          <w:sz w:val="24"/>
        </w:rPr>
        <w:t xml:space="preserve"> </w:t>
      </w:r>
      <w:r>
        <w:rPr>
          <w:spacing w:val="-4"/>
          <w:sz w:val="24"/>
        </w:rPr>
        <w:t>describing</w:t>
      </w:r>
      <w:r>
        <w:rPr>
          <w:spacing w:val="-9"/>
          <w:sz w:val="24"/>
        </w:rPr>
        <w:t xml:space="preserve"> </w:t>
      </w:r>
      <w:r>
        <w:rPr>
          <w:spacing w:val="-4"/>
          <w:sz w:val="24"/>
        </w:rPr>
        <w:t>extent</w:t>
      </w:r>
      <w:r>
        <w:rPr>
          <w:spacing w:val="-8"/>
          <w:sz w:val="24"/>
        </w:rPr>
        <w:t xml:space="preserve"> </w:t>
      </w:r>
      <w:r>
        <w:rPr>
          <w:spacing w:val="-4"/>
          <w:sz w:val="24"/>
        </w:rPr>
        <w:t>of</w:t>
      </w:r>
      <w:r>
        <w:rPr>
          <w:spacing w:val="-6"/>
          <w:sz w:val="24"/>
        </w:rPr>
        <w:t xml:space="preserve"> </w:t>
      </w:r>
      <w:r>
        <w:rPr>
          <w:spacing w:val="-4"/>
          <w:sz w:val="24"/>
        </w:rPr>
        <w:t>disease</w:t>
      </w:r>
      <w:r>
        <w:rPr>
          <w:spacing w:val="-9"/>
          <w:sz w:val="24"/>
        </w:rPr>
        <w:t xml:space="preserve"> </w:t>
      </w:r>
      <w:r>
        <w:rPr>
          <w:spacing w:val="-4"/>
          <w:sz w:val="24"/>
        </w:rPr>
        <w:t>and/or</w:t>
      </w:r>
      <w:r>
        <w:rPr>
          <w:spacing w:val="-9"/>
          <w:sz w:val="24"/>
        </w:rPr>
        <w:t xml:space="preserve"> </w:t>
      </w:r>
      <w:r>
        <w:rPr>
          <w:spacing w:val="-4"/>
          <w:sz w:val="24"/>
        </w:rPr>
        <w:t>the</w:t>
      </w:r>
      <w:r>
        <w:rPr>
          <w:spacing w:val="-7"/>
          <w:sz w:val="24"/>
        </w:rPr>
        <w:t xml:space="preserve"> </w:t>
      </w:r>
      <w:r>
        <w:rPr>
          <w:spacing w:val="-4"/>
          <w:sz w:val="24"/>
        </w:rPr>
        <w:t>extent</w:t>
      </w:r>
      <w:r>
        <w:rPr>
          <w:spacing w:val="-8"/>
          <w:sz w:val="24"/>
        </w:rPr>
        <w:t xml:space="preserve"> </w:t>
      </w:r>
      <w:r>
        <w:rPr>
          <w:spacing w:val="-4"/>
          <w:sz w:val="24"/>
        </w:rPr>
        <w:t>of the</w:t>
      </w:r>
      <w:r>
        <w:rPr>
          <w:spacing w:val="-57"/>
          <w:sz w:val="24"/>
        </w:rPr>
        <w:t xml:space="preserve"> </w:t>
      </w:r>
      <w:r>
        <w:rPr>
          <w:spacing w:val="-7"/>
          <w:sz w:val="24"/>
        </w:rPr>
        <w:t>surgery.</w:t>
      </w:r>
      <w:r>
        <w:rPr>
          <w:spacing w:val="-26"/>
          <w:sz w:val="24"/>
        </w:rPr>
        <w:t xml:space="preserve"> </w:t>
      </w:r>
      <w:r>
        <w:rPr>
          <w:spacing w:val="-7"/>
          <w:sz w:val="24"/>
        </w:rPr>
        <w:t>Describe</w:t>
      </w:r>
      <w:r>
        <w:rPr>
          <w:spacing w:val="-24"/>
          <w:sz w:val="24"/>
        </w:rPr>
        <w:t xml:space="preserve"> </w:t>
      </w:r>
      <w:r>
        <w:rPr>
          <w:spacing w:val="-7"/>
          <w:sz w:val="24"/>
        </w:rPr>
        <w:t>any</w:t>
      </w:r>
      <w:r>
        <w:rPr>
          <w:spacing w:val="-24"/>
          <w:sz w:val="24"/>
        </w:rPr>
        <w:t xml:space="preserve"> </w:t>
      </w:r>
      <w:r>
        <w:rPr>
          <w:spacing w:val="-7"/>
          <w:sz w:val="24"/>
        </w:rPr>
        <w:t>findings</w:t>
      </w:r>
      <w:r>
        <w:rPr>
          <w:spacing w:val="-23"/>
          <w:sz w:val="24"/>
        </w:rPr>
        <w:t xml:space="preserve"> </w:t>
      </w:r>
      <w:r>
        <w:rPr>
          <w:spacing w:val="-7"/>
          <w:sz w:val="24"/>
        </w:rPr>
        <w:t>that</w:t>
      </w:r>
      <w:r>
        <w:rPr>
          <w:spacing w:val="-22"/>
          <w:sz w:val="24"/>
        </w:rPr>
        <w:t xml:space="preserve"> </w:t>
      </w:r>
      <w:r>
        <w:rPr>
          <w:spacing w:val="-6"/>
          <w:sz w:val="24"/>
        </w:rPr>
        <w:t>reflect</w:t>
      </w:r>
      <w:r>
        <w:rPr>
          <w:spacing w:val="-22"/>
          <w:sz w:val="24"/>
        </w:rPr>
        <w:t xml:space="preserve"> </w:t>
      </w:r>
      <w:r>
        <w:rPr>
          <w:spacing w:val="-6"/>
          <w:sz w:val="24"/>
        </w:rPr>
        <w:t>date</w:t>
      </w:r>
      <w:r>
        <w:rPr>
          <w:spacing w:val="-21"/>
          <w:sz w:val="24"/>
        </w:rPr>
        <w:t xml:space="preserve"> </w:t>
      </w:r>
      <w:r>
        <w:rPr>
          <w:spacing w:val="-6"/>
          <w:sz w:val="24"/>
        </w:rPr>
        <w:t>of</w:t>
      </w:r>
      <w:r>
        <w:rPr>
          <w:spacing w:val="-18"/>
          <w:sz w:val="24"/>
        </w:rPr>
        <w:t xml:space="preserve"> </w:t>
      </w:r>
      <w:r>
        <w:rPr>
          <w:spacing w:val="-6"/>
          <w:sz w:val="24"/>
        </w:rPr>
        <w:t>diagnosis,</w:t>
      </w:r>
      <w:r>
        <w:rPr>
          <w:spacing w:val="-27"/>
          <w:sz w:val="24"/>
        </w:rPr>
        <w:t xml:space="preserve"> </w:t>
      </w:r>
      <w:r>
        <w:rPr>
          <w:spacing w:val="-6"/>
          <w:sz w:val="24"/>
        </w:rPr>
        <w:t>the</w:t>
      </w:r>
      <w:r>
        <w:rPr>
          <w:spacing w:val="-21"/>
          <w:sz w:val="24"/>
        </w:rPr>
        <w:t xml:space="preserve"> </w:t>
      </w:r>
      <w:r>
        <w:rPr>
          <w:spacing w:val="-6"/>
          <w:sz w:val="24"/>
        </w:rPr>
        <w:t>coded</w:t>
      </w:r>
      <w:r>
        <w:rPr>
          <w:spacing w:val="-24"/>
          <w:sz w:val="24"/>
        </w:rPr>
        <w:t xml:space="preserve"> </w:t>
      </w:r>
      <w:r>
        <w:rPr>
          <w:spacing w:val="-6"/>
          <w:sz w:val="24"/>
        </w:rPr>
        <w:t>values</w:t>
      </w:r>
      <w:r>
        <w:rPr>
          <w:spacing w:val="-23"/>
          <w:sz w:val="24"/>
        </w:rPr>
        <w:t xml:space="preserve"> </w:t>
      </w:r>
      <w:r>
        <w:rPr>
          <w:spacing w:val="-6"/>
          <w:sz w:val="24"/>
        </w:rPr>
        <w:t>for</w:t>
      </w:r>
      <w:r>
        <w:rPr>
          <w:spacing w:val="-21"/>
          <w:sz w:val="24"/>
        </w:rPr>
        <w:t xml:space="preserve"> </w:t>
      </w:r>
      <w:r>
        <w:rPr>
          <w:spacing w:val="-6"/>
          <w:sz w:val="24"/>
        </w:rPr>
        <w:t>summary</w:t>
      </w:r>
      <w:r>
        <w:rPr>
          <w:spacing w:val="-21"/>
          <w:sz w:val="24"/>
        </w:rPr>
        <w:t xml:space="preserve"> </w:t>
      </w:r>
      <w:r>
        <w:rPr>
          <w:spacing w:val="-6"/>
          <w:sz w:val="24"/>
        </w:rPr>
        <w:t>stage</w:t>
      </w:r>
      <w:r>
        <w:rPr>
          <w:spacing w:val="-58"/>
          <w:sz w:val="24"/>
        </w:rPr>
        <w:t xml:space="preserve"> </w:t>
      </w:r>
      <w:r>
        <w:rPr>
          <w:sz w:val="24"/>
        </w:rPr>
        <w:t>and</w:t>
      </w:r>
      <w:r>
        <w:rPr>
          <w:spacing w:val="-13"/>
          <w:sz w:val="24"/>
        </w:rPr>
        <w:t xml:space="preserve"> </w:t>
      </w:r>
      <w:r>
        <w:rPr>
          <w:sz w:val="24"/>
        </w:rPr>
        <w:t>treatment</w:t>
      </w:r>
      <w:r w:rsidR="00DD79C8">
        <w:rPr>
          <w:sz w:val="24"/>
        </w:rPr>
        <w:t xml:space="preserve"> </w:t>
      </w:r>
      <w:r>
        <w:rPr>
          <w:sz w:val="24"/>
        </w:rPr>
        <w:t>codes.</w:t>
      </w:r>
    </w:p>
    <w:p w14:paraId="71788155" w14:textId="2CD47580" w:rsidR="00190658" w:rsidRDefault="005C1088" w:rsidP="006A4B42">
      <w:pPr>
        <w:pStyle w:val="ListParagraph"/>
        <w:numPr>
          <w:ilvl w:val="1"/>
          <w:numId w:val="77"/>
        </w:numPr>
        <w:tabs>
          <w:tab w:val="left" w:pos="1447"/>
        </w:tabs>
        <w:ind w:right="1093" w:firstLine="0"/>
        <w:jc w:val="both"/>
        <w:rPr>
          <w:sz w:val="24"/>
        </w:rPr>
      </w:pPr>
      <w:r>
        <w:rPr>
          <w:b/>
          <w:sz w:val="24"/>
        </w:rPr>
        <w:t xml:space="preserve">Example 1: </w:t>
      </w:r>
      <w:r>
        <w:rPr>
          <w:sz w:val="24"/>
        </w:rPr>
        <w:t>2/15/21 at colon resection, wedge excision of liver met was</w:t>
      </w:r>
      <w:r>
        <w:rPr>
          <w:spacing w:val="1"/>
          <w:sz w:val="24"/>
        </w:rPr>
        <w:t xml:space="preserve"> </w:t>
      </w:r>
      <w:r>
        <w:rPr>
          <w:sz w:val="24"/>
        </w:rPr>
        <w:t>performed</w:t>
      </w:r>
      <w:r w:rsidR="00321297">
        <w:rPr>
          <w:sz w:val="24"/>
        </w:rPr>
        <w:t>.</w:t>
      </w:r>
    </w:p>
    <w:p w14:paraId="37067B96" w14:textId="7B0FEBC2" w:rsidR="00190658" w:rsidRDefault="005C1088" w:rsidP="006A4B42">
      <w:pPr>
        <w:pStyle w:val="ListParagraph"/>
        <w:numPr>
          <w:ilvl w:val="1"/>
          <w:numId w:val="77"/>
        </w:numPr>
        <w:tabs>
          <w:tab w:val="left" w:pos="1447"/>
        </w:tabs>
        <w:ind w:right="1088" w:firstLine="0"/>
        <w:jc w:val="both"/>
        <w:rPr>
          <w:sz w:val="24"/>
        </w:rPr>
      </w:pPr>
      <w:r>
        <w:rPr>
          <w:b/>
          <w:sz w:val="24"/>
        </w:rPr>
        <w:t xml:space="preserve">Example 2: </w:t>
      </w:r>
      <w:r>
        <w:rPr>
          <w:sz w:val="24"/>
        </w:rPr>
        <w:t>1/27/21 omental mass and tumor studding debulked with 3</w:t>
      </w:r>
      <w:r>
        <w:rPr>
          <w:spacing w:val="1"/>
          <w:sz w:val="24"/>
        </w:rPr>
        <w:t xml:space="preserve"> </w:t>
      </w:r>
      <w:r>
        <w:rPr>
          <w:spacing w:val="-2"/>
          <w:sz w:val="24"/>
        </w:rPr>
        <w:t>cm</w:t>
      </w:r>
      <w:r>
        <w:rPr>
          <w:spacing w:val="-1"/>
          <w:sz w:val="24"/>
        </w:rPr>
        <w:t xml:space="preserve"> </w:t>
      </w:r>
      <w:r>
        <w:rPr>
          <w:spacing w:val="-2"/>
          <w:sz w:val="24"/>
        </w:rPr>
        <w:t>residual</w:t>
      </w:r>
      <w:r>
        <w:rPr>
          <w:spacing w:val="-3"/>
          <w:sz w:val="24"/>
        </w:rPr>
        <w:t xml:space="preserve"> </w:t>
      </w:r>
      <w:r>
        <w:rPr>
          <w:spacing w:val="-2"/>
          <w:sz w:val="24"/>
        </w:rPr>
        <w:t>disease</w:t>
      </w:r>
      <w:r>
        <w:rPr>
          <w:spacing w:val="-7"/>
          <w:sz w:val="24"/>
        </w:rPr>
        <w:t xml:space="preserve"> </w:t>
      </w:r>
      <w:r>
        <w:rPr>
          <w:spacing w:val="-2"/>
          <w:sz w:val="24"/>
        </w:rPr>
        <w:t>on</w:t>
      </w:r>
      <w:r>
        <w:rPr>
          <w:spacing w:val="-15"/>
          <w:sz w:val="24"/>
        </w:rPr>
        <w:t xml:space="preserve"> </w:t>
      </w:r>
      <w:r>
        <w:rPr>
          <w:spacing w:val="-2"/>
          <w:sz w:val="24"/>
        </w:rPr>
        <w:t>diaphragm</w:t>
      </w:r>
      <w:r w:rsidR="00321297">
        <w:rPr>
          <w:spacing w:val="-2"/>
          <w:sz w:val="24"/>
        </w:rPr>
        <w:t>.</w:t>
      </w:r>
    </w:p>
    <w:p w14:paraId="0EBFFDF1" w14:textId="480B7839" w:rsidR="00190658" w:rsidRDefault="005C1088" w:rsidP="006A4B42">
      <w:pPr>
        <w:pStyle w:val="ListParagraph"/>
        <w:numPr>
          <w:ilvl w:val="0"/>
          <w:numId w:val="77"/>
        </w:numPr>
        <w:tabs>
          <w:tab w:val="left" w:pos="948"/>
        </w:tabs>
        <w:spacing w:line="304" w:lineRule="exact"/>
        <w:ind w:hanging="361"/>
        <w:jc w:val="both"/>
        <w:rPr>
          <w:rFonts w:ascii="Symbol" w:hAnsi="Symbol"/>
          <w:sz w:val="24"/>
        </w:rPr>
      </w:pPr>
      <w:r>
        <w:rPr>
          <w:spacing w:val="-2"/>
          <w:sz w:val="24"/>
        </w:rPr>
        <w:t>Sequence</w:t>
      </w:r>
      <w:r>
        <w:rPr>
          <w:spacing w:val="-6"/>
          <w:sz w:val="24"/>
        </w:rPr>
        <w:t xml:space="preserve"> </w:t>
      </w:r>
      <w:r>
        <w:rPr>
          <w:spacing w:val="-2"/>
          <w:sz w:val="24"/>
        </w:rPr>
        <w:t>of</w:t>
      </w:r>
      <w:r>
        <w:rPr>
          <w:sz w:val="24"/>
        </w:rPr>
        <w:t xml:space="preserve"> </w:t>
      </w:r>
      <w:r>
        <w:rPr>
          <w:spacing w:val="-2"/>
          <w:sz w:val="24"/>
        </w:rPr>
        <w:t>surgical</w:t>
      </w:r>
      <w:r>
        <w:rPr>
          <w:spacing w:val="-4"/>
          <w:sz w:val="24"/>
        </w:rPr>
        <w:t xml:space="preserve"> </w:t>
      </w:r>
      <w:r>
        <w:rPr>
          <w:spacing w:val="-2"/>
          <w:sz w:val="24"/>
        </w:rPr>
        <w:t>events</w:t>
      </w:r>
      <w:r>
        <w:rPr>
          <w:spacing w:val="2"/>
          <w:sz w:val="24"/>
        </w:rPr>
        <w:t xml:space="preserve"> </w:t>
      </w:r>
      <w:r>
        <w:rPr>
          <w:spacing w:val="-2"/>
          <w:sz w:val="24"/>
        </w:rPr>
        <w:t>that</w:t>
      </w:r>
      <w:r>
        <w:rPr>
          <w:spacing w:val="1"/>
          <w:sz w:val="24"/>
        </w:rPr>
        <w:t xml:space="preserve"> </w:t>
      </w:r>
      <w:r>
        <w:rPr>
          <w:spacing w:val="-2"/>
          <w:sz w:val="24"/>
        </w:rPr>
        <w:t>explains</w:t>
      </w:r>
      <w:r>
        <w:rPr>
          <w:spacing w:val="2"/>
          <w:sz w:val="24"/>
        </w:rPr>
        <w:t xml:space="preserve"> </w:t>
      </w:r>
      <w:r>
        <w:rPr>
          <w:spacing w:val="-2"/>
          <w:sz w:val="24"/>
        </w:rPr>
        <w:t>unusual</w:t>
      </w:r>
      <w:r>
        <w:rPr>
          <w:spacing w:val="-28"/>
          <w:sz w:val="24"/>
        </w:rPr>
        <w:t xml:space="preserve"> </w:t>
      </w:r>
      <w:r>
        <w:rPr>
          <w:spacing w:val="-2"/>
          <w:sz w:val="24"/>
        </w:rPr>
        <w:t>circumstances</w:t>
      </w:r>
      <w:r w:rsidR="00321297">
        <w:rPr>
          <w:spacing w:val="-2"/>
          <w:sz w:val="24"/>
        </w:rPr>
        <w:t>.</w:t>
      </w:r>
    </w:p>
    <w:p w14:paraId="767DAEDC" w14:textId="77777777" w:rsidR="00190658" w:rsidRDefault="005C1088" w:rsidP="006A4B42">
      <w:pPr>
        <w:pStyle w:val="ListParagraph"/>
        <w:numPr>
          <w:ilvl w:val="1"/>
          <w:numId w:val="77"/>
        </w:numPr>
        <w:tabs>
          <w:tab w:val="left" w:pos="1447"/>
        </w:tabs>
        <w:ind w:right="1093" w:firstLine="0"/>
        <w:jc w:val="both"/>
        <w:rPr>
          <w:sz w:val="24"/>
        </w:rPr>
      </w:pPr>
      <w:r>
        <w:rPr>
          <w:b/>
          <w:spacing w:val="-1"/>
          <w:sz w:val="24"/>
        </w:rPr>
        <w:t>Example:</w:t>
      </w:r>
      <w:r>
        <w:rPr>
          <w:b/>
          <w:spacing w:val="-14"/>
          <w:sz w:val="24"/>
        </w:rPr>
        <w:t xml:space="preserve"> </w:t>
      </w:r>
      <w:r>
        <w:rPr>
          <w:spacing w:val="-1"/>
          <w:sz w:val="24"/>
        </w:rPr>
        <w:t>12/10/20</w:t>
      </w:r>
      <w:r>
        <w:rPr>
          <w:spacing w:val="-8"/>
          <w:sz w:val="24"/>
        </w:rPr>
        <w:t xml:space="preserve"> </w:t>
      </w:r>
      <w:r>
        <w:rPr>
          <w:spacing w:val="-1"/>
          <w:sz w:val="24"/>
        </w:rPr>
        <w:t>core</w:t>
      </w:r>
      <w:r>
        <w:rPr>
          <w:spacing w:val="-12"/>
          <w:sz w:val="24"/>
        </w:rPr>
        <w:t xml:space="preserve"> </w:t>
      </w:r>
      <w:r>
        <w:rPr>
          <w:spacing w:val="-1"/>
          <w:sz w:val="24"/>
        </w:rPr>
        <w:t>needle</w:t>
      </w:r>
      <w:r>
        <w:rPr>
          <w:spacing w:val="-13"/>
          <w:sz w:val="24"/>
        </w:rPr>
        <w:t xml:space="preserve"> </w:t>
      </w:r>
      <w:r>
        <w:rPr>
          <w:spacing w:val="-1"/>
          <w:sz w:val="24"/>
        </w:rPr>
        <w:t>bx;</w:t>
      </w:r>
      <w:r>
        <w:rPr>
          <w:spacing w:val="-10"/>
          <w:sz w:val="24"/>
        </w:rPr>
        <w:t xml:space="preserve"> </w:t>
      </w:r>
      <w:r>
        <w:rPr>
          <w:spacing w:val="-1"/>
          <w:sz w:val="24"/>
        </w:rPr>
        <w:t>MRM</w:t>
      </w:r>
      <w:r>
        <w:rPr>
          <w:spacing w:val="-10"/>
          <w:sz w:val="24"/>
        </w:rPr>
        <w:t xml:space="preserve"> </w:t>
      </w:r>
      <w:r>
        <w:rPr>
          <w:sz w:val="24"/>
        </w:rPr>
        <w:t>planned</w:t>
      </w:r>
      <w:r>
        <w:rPr>
          <w:spacing w:val="-14"/>
          <w:sz w:val="24"/>
        </w:rPr>
        <w:t xml:space="preserve"> </w:t>
      </w:r>
      <w:r>
        <w:rPr>
          <w:sz w:val="24"/>
        </w:rPr>
        <w:t>but</w:t>
      </w:r>
      <w:r>
        <w:rPr>
          <w:spacing w:val="-9"/>
          <w:sz w:val="24"/>
        </w:rPr>
        <w:t xml:space="preserve"> </w:t>
      </w:r>
      <w:r>
        <w:rPr>
          <w:sz w:val="24"/>
        </w:rPr>
        <w:t>was</w:t>
      </w:r>
      <w:r>
        <w:rPr>
          <w:spacing w:val="-10"/>
          <w:sz w:val="24"/>
        </w:rPr>
        <w:t xml:space="preserve"> </w:t>
      </w:r>
      <w:r>
        <w:rPr>
          <w:sz w:val="24"/>
        </w:rPr>
        <w:t>delayed</w:t>
      </w:r>
      <w:r>
        <w:rPr>
          <w:spacing w:val="-12"/>
          <w:sz w:val="24"/>
        </w:rPr>
        <w:t xml:space="preserve"> </w:t>
      </w:r>
      <w:r>
        <w:rPr>
          <w:sz w:val="24"/>
        </w:rPr>
        <w:t>due</w:t>
      </w:r>
      <w:r>
        <w:rPr>
          <w:spacing w:val="-7"/>
          <w:sz w:val="24"/>
        </w:rPr>
        <w:t xml:space="preserve"> </w:t>
      </w:r>
      <w:r>
        <w:rPr>
          <w:sz w:val="24"/>
        </w:rPr>
        <w:t>to</w:t>
      </w:r>
      <w:r>
        <w:rPr>
          <w:spacing w:val="-58"/>
          <w:sz w:val="24"/>
        </w:rPr>
        <w:t xml:space="preserve"> </w:t>
      </w:r>
      <w:r>
        <w:rPr>
          <w:sz w:val="24"/>
        </w:rPr>
        <w:t>acute</w:t>
      </w:r>
      <w:r>
        <w:rPr>
          <w:spacing w:val="-1"/>
          <w:sz w:val="24"/>
        </w:rPr>
        <w:t xml:space="preserve"> </w:t>
      </w:r>
      <w:r>
        <w:rPr>
          <w:sz w:val="24"/>
        </w:rPr>
        <w:t>pancreatitis.</w:t>
      </w:r>
      <w:r>
        <w:rPr>
          <w:spacing w:val="-6"/>
          <w:sz w:val="24"/>
        </w:rPr>
        <w:t xml:space="preserve"> </w:t>
      </w:r>
      <w:r>
        <w:rPr>
          <w:sz w:val="24"/>
        </w:rPr>
        <w:t>MRM</w:t>
      </w:r>
      <w:r>
        <w:rPr>
          <w:spacing w:val="-2"/>
          <w:sz w:val="24"/>
        </w:rPr>
        <w:t xml:space="preserve"> </w:t>
      </w:r>
      <w:r>
        <w:rPr>
          <w:sz w:val="24"/>
        </w:rPr>
        <w:t>done</w:t>
      </w:r>
      <w:r>
        <w:rPr>
          <w:spacing w:val="-14"/>
          <w:sz w:val="24"/>
        </w:rPr>
        <w:t xml:space="preserve"> </w:t>
      </w:r>
      <w:proofErr w:type="gramStart"/>
      <w:r>
        <w:rPr>
          <w:sz w:val="24"/>
        </w:rPr>
        <w:t>3/22/21</w:t>
      </w:r>
      <w:proofErr w:type="gramEnd"/>
    </w:p>
    <w:p w14:paraId="4EAA237C" w14:textId="77777777" w:rsidR="00190658" w:rsidRDefault="00190658">
      <w:pPr>
        <w:jc w:val="both"/>
        <w:rPr>
          <w:sz w:val="24"/>
        </w:rPr>
        <w:sectPr w:rsidR="00190658">
          <w:pgSz w:w="12240" w:h="15840"/>
          <w:pgMar w:top="900" w:right="1120" w:bottom="860" w:left="1700" w:header="702" w:footer="677" w:gutter="0"/>
          <w:cols w:space="720"/>
        </w:sectPr>
      </w:pPr>
    </w:p>
    <w:p w14:paraId="702025BC" w14:textId="77777777" w:rsidR="00190658" w:rsidRDefault="00190658">
      <w:pPr>
        <w:pStyle w:val="BodyText"/>
        <w:rPr>
          <w:sz w:val="20"/>
        </w:rPr>
      </w:pPr>
    </w:p>
    <w:p w14:paraId="1C548766" w14:textId="77777777" w:rsidR="00190658" w:rsidRDefault="00190658">
      <w:pPr>
        <w:pStyle w:val="BodyText"/>
        <w:spacing w:before="8"/>
        <w:rPr>
          <w:sz w:val="23"/>
        </w:rPr>
      </w:pPr>
    </w:p>
    <w:p w14:paraId="71DB0F52" w14:textId="77777777" w:rsidR="00190658" w:rsidRDefault="005C1088">
      <w:pPr>
        <w:pStyle w:val="Heading2"/>
        <w:spacing w:before="99"/>
        <w:ind w:right="373" w:hanging="1"/>
        <w:jc w:val="both"/>
      </w:pPr>
      <w:bookmarkStart w:id="160" w:name="Text_-_Dx_Procedure_–_Pathology_(Text_–_"/>
      <w:bookmarkStart w:id="161" w:name="_bookmark68"/>
      <w:bookmarkEnd w:id="160"/>
      <w:bookmarkEnd w:id="161"/>
      <w:r>
        <w:rPr>
          <w:color w:val="7D7D7D"/>
          <w:spacing w:val="-2"/>
        </w:rPr>
        <w:t>Text</w:t>
      </w:r>
      <w:r>
        <w:rPr>
          <w:color w:val="7D7D7D"/>
          <w:spacing w:val="-24"/>
        </w:rPr>
        <w:t xml:space="preserve"> </w:t>
      </w:r>
      <w:r>
        <w:rPr>
          <w:color w:val="7D7D7D"/>
          <w:spacing w:val="-2"/>
        </w:rPr>
        <w:t>- Dx</w:t>
      </w:r>
      <w:r>
        <w:rPr>
          <w:color w:val="7D7D7D"/>
          <w:spacing w:val="-7"/>
        </w:rPr>
        <w:t xml:space="preserve"> </w:t>
      </w:r>
      <w:r>
        <w:rPr>
          <w:color w:val="7D7D7D"/>
          <w:spacing w:val="-2"/>
        </w:rPr>
        <w:t>Procedure</w:t>
      </w:r>
      <w:r>
        <w:rPr>
          <w:color w:val="7D7D7D"/>
          <w:spacing w:val="-14"/>
        </w:rPr>
        <w:t xml:space="preserve"> </w:t>
      </w:r>
      <w:r>
        <w:rPr>
          <w:color w:val="7D7D7D"/>
          <w:spacing w:val="-2"/>
        </w:rPr>
        <w:t>–</w:t>
      </w:r>
      <w:r>
        <w:rPr>
          <w:color w:val="7D7D7D"/>
          <w:spacing w:val="-1"/>
        </w:rPr>
        <w:t xml:space="preserve"> </w:t>
      </w:r>
      <w:r>
        <w:rPr>
          <w:color w:val="7D7D7D"/>
          <w:spacing w:val="-2"/>
        </w:rPr>
        <w:t>Pathology</w:t>
      </w:r>
      <w:r>
        <w:rPr>
          <w:color w:val="7D7D7D"/>
          <w:spacing w:val="-14"/>
        </w:rPr>
        <w:t xml:space="preserve"> </w:t>
      </w:r>
      <w:r>
        <w:rPr>
          <w:color w:val="7D7D7D"/>
          <w:spacing w:val="-1"/>
        </w:rPr>
        <w:t>(Text</w:t>
      </w:r>
      <w:r>
        <w:rPr>
          <w:color w:val="7D7D7D"/>
          <w:spacing w:val="-24"/>
        </w:rPr>
        <w:t xml:space="preserve"> </w:t>
      </w:r>
      <w:r>
        <w:rPr>
          <w:color w:val="7D7D7D"/>
          <w:spacing w:val="-1"/>
        </w:rPr>
        <w:t>–</w:t>
      </w:r>
      <w:r>
        <w:rPr>
          <w:color w:val="7D7D7D"/>
          <w:spacing w:val="1"/>
        </w:rPr>
        <w:t xml:space="preserve"> </w:t>
      </w:r>
      <w:r>
        <w:rPr>
          <w:color w:val="7D7D7D"/>
          <w:spacing w:val="-1"/>
        </w:rPr>
        <w:t>DX</w:t>
      </w:r>
      <w:r>
        <w:rPr>
          <w:color w:val="7D7D7D"/>
          <w:spacing w:val="-9"/>
        </w:rPr>
        <w:t xml:space="preserve"> </w:t>
      </w:r>
      <w:r>
        <w:rPr>
          <w:color w:val="7D7D7D"/>
          <w:spacing w:val="-1"/>
        </w:rPr>
        <w:t>Proc</w:t>
      </w:r>
      <w:r>
        <w:rPr>
          <w:color w:val="7D7D7D"/>
          <w:spacing w:val="-8"/>
        </w:rPr>
        <w:t xml:space="preserve"> </w:t>
      </w:r>
      <w:r>
        <w:rPr>
          <w:color w:val="7D7D7D"/>
          <w:spacing w:val="-1"/>
        </w:rPr>
        <w:t>–</w:t>
      </w:r>
      <w:r>
        <w:rPr>
          <w:color w:val="7D7D7D"/>
          <w:spacing w:val="-105"/>
        </w:rPr>
        <w:t xml:space="preserve"> </w:t>
      </w:r>
      <w:r>
        <w:rPr>
          <w:color w:val="7D7D7D"/>
        </w:rPr>
        <w:t>Path)</w:t>
      </w:r>
    </w:p>
    <w:p w14:paraId="7BE7B0A0" w14:textId="77777777" w:rsidR="00190658" w:rsidRDefault="005C1088">
      <w:pPr>
        <w:pStyle w:val="BodyText"/>
        <w:spacing w:before="220"/>
        <w:ind w:left="515" w:right="366"/>
        <w:jc w:val="both"/>
      </w:pPr>
      <w:r>
        <w:rPr>
          <w:rFonts w:ascii="Arial Black"/>
        </w:rPr>
        <w:t xml:space="preserve">Describe the pathology </w:t>
      </w:r>
      <w:r>
        <w:t>findings from all procedures that serve to confirm the</w:t>
      </w:r>
      <w:r>
        <w:rPr>
          <w:spacing w:val="1"/>
        </w:rPr>
        <w:t xml:space="preserve"> </w:t>
      </w:r>
      <w:r>
        <w:t>diagnosis date, histology, summary stage, surgery primary site, surgery other site and scope</w:t>
      </w:r>
      <w:r>
        <w:rPr>
          <w:spacing w:val="1"/>
        </w:rPr>
        <w:t xml:space="preserve"> </w:t>
      </w:r>
      <w:r>
        <w:t>of</w:t>
      </w:r>
      <w:r>
        <w:rPr>
          <w:spacing w:val="-3"/>
        </w:rPr>
        <w:t xml:space="preserve"> </w:t>
      </w:r>
      <w:r>
        <w:t>regional</w:t>
      </w:r>
      <w:r>
        <w:rPr>
          <w:spacing w:val="-1"/>
        </w:rPr>
        <w:t xml:space="preserve"> </w:t>
      </w:r>
      <w:r>
        <w:t>lymph</w:t>
      </w:r>
      <w:r>
        <w:rPr>
          <w:spacing w:val="-3"/>
        </w:rPr>
        <w:t xml:space="preserve"> </w:t>
      </w:r>
      <w:r>
        <w:t>node</w:t>
      </w:r>
      <w:r>
        <w:rPr>
          <w:spacing w:val="-1"/>
        </w:rPr>
        <w:t xml:space="preserve"> </w:t>
      </w:r>
      <w:r>
        <w:t>surgery.</w:t>
      </w:r>
      <w:r>
        <w:rPr>
          <w:spacing w:val="-1"/>
        </w:rPr>
        <w:t xml:space="preserve"> </w:t>
      </w:r>
      <w:r>
        <w:t>When</w:t>
      </w:r>
      <w:r>
        <w:rPr>
          <w:spacing w:val="-3"/>
        </w:rPr>
        <w:t xml:space="preserve"> </w:t>
      </w:r>
      <w:r>
        <w:t>available,</w:t>
      </w:r>
      <w:r>
        <w:rPr>
          <w:spacing w:val="-1"/>
        </w:rPr>
        <w:t xml:space="preserve"> </w:t>
      </w:r>
      <w:r>
        <w:t>the</w:t>
      </w:r>
      <w:r>
        <w:rPr>
          <w:spacing w:val="-3"/>
        </w:rPr>
        <w:t xml:space="preserve"> </w:t>
      </w:r>
      <w:r>
        <w:t>following</w:t>
      </w:r>
      <w:r>
        <w:rPr>
          <w:spacing w:val="-2"/>
        </w:rPr>
        <w:t xml:space="preserve"> </w:t>
      </w:r>
      <w:r>
        <w:t>should</w:t>
      </w:r>
      <w:r>
        <w:rPr>
          <w:spacing w:val="-1"/>
        </w:rPr>
        <w:t xml:space="preserve"> </w:t>
      </w:r>
      <w:r>
        <w:t>be</w:t>
      </w:r>
      <w:r>
        <w:rPr>
          <w:spacing w:val="-2"/>
        </w:rPr>
        <w:t xml:space="preserve"> </w:t>
      </w:r>
      <w:r>
        <w:t>included:</w:t>
      </w:r>
    </w:p>
    <w:p w14:paraId="026FE370" w14:textId="77777777" w:rsidR="00190658" w:rsidRDefault="005C1088" w:rsidP="006A4B42">
      <w:pPr>
        <w:pStyle w:val="ListParagraph"/>
        <w:numPr>
          <w:ilvl w:val="0"/>
          <w:numId w:val="77"/>
        </w:numPr>
        <w:tabs>
          <w:tab w:val="left" w:pos="948"/>
        </w:tabs>
        <w:spacing w:before="100"/>
        <w:ind w:hanging="361"/>
        <w:rPr>
          <w:rFonts w:ascii="Symbol" w:hAnsi="Symbol"/>
          <w:sz w:val="24"/>
        </w:rPr>
      </w:pPr>
      <w:r>
        <w:rPr>
          <w:spacing w:val="-1"/>
          <w:sz w:val="24"/>
        </w:rPr>
        <w:t>Type</w:t>
      </w:r>
      <w:r>
        <w:rPr>
          <w:spacing w:val="-13"/>
          <w:sz w:val="24"/>
        </w:rPr>
        <w:t xml:space="preserve"> </w:t>
      </w:r>
      <w:r>
        <w:rPr>
          <w:spacing w:val="-1"/>
          <w:sz w:val="24"/>
        </w:rPr>
        <w:t>of</w:t>
      </w:r>
      <w:r>
        <w:rPr>
          <w:spacing w:val="-11"/>
          <w:sz w:val="24"/>
        </w:rPr>
        <w:t xml:space="preserve"> </w:t>
      </w:r>
      <w:r>
        <w:rPr>
          <w:spacing w:val="-1"/>
          <w:sz w:val="24"/>
        </w:rPr>
        <w:t>specimen</w:t>
      </w:r>
      <w:r>
        <w:rPr>
          <w:spacing w:val="-11"/>
          <w:sz w:val="24"/>
        </w:rPr>
        <w:t xml:space="preserve"> </w:t>
      </w:r>
      <w:r>
        <w:rPr>
          <w:spacing w:val="-1"/>
          <w:sz w:val="24"/>
        </w:rPr>
        <w:t>(i.e.,</w:t>
      </w:r>
      <w:r>
        <w:rPr>
          <w:spacing w:val="-12"/>
          <w:sz w:val="24"/>
        </w:rPr>
        <w:t xml:space="preserve"> </w:t>
      </w:r>
      <w:r>
        <w:rPr>
          <w:spacing w:val="-1"/>
          <w:sz w:val="24"/>
        </w:rPr>
        <w:t>biopsy</w:t>
      </w:r>
      <w:r>
        <w:rPr>
          <w:spacing w:val="-12"/>
          <w:sz w:val="24"/>
        </w:rPr>
        <w:t xml:space="preserve"> </w:t>
      </w:r>
      <w:r>
        <w:rPr>
          <w:spacing w:val="-1"/>
          <w:sz w:val="24"/>
        </w:rPr>
        <w:t>or</w:t>
      </w:r>
      <w:r>
        <w:rPr>
          <w:spacing w:val="-11"/>
          <w:sz w:val="24"/>
        </w:rPr>
        <w:t xml:space="preserve"> </w:t>
      </w:r>
      <w:r>
        <w:rPr>
          <w:sz w:val="24"/>
        </w:rPr>
        <w:t>resection)</w:t>
      </w:r>
      <w:r>
        <w:rPr>
          <w:spacing w:val="-14"/>
          <w:sz w:val="24"/>
        </w:rPr>
        <w:t xml:space="preserve"> </w:t>
      </w:r>
      <w:r>
        <w:rPr>
          <w:sz w:val="24"/>
        </w:rPr>
        <w:t>and</w:t>
      </w:r>
      <w:r>
        <w:rPr>
          <w:spacing w:val="-13"/>
          <w:sz w:val="24"/>
        </w:rPr>
        <w:t xml:space="preserve"> </w:t>
      </w:r>
      <w:r>
        <w:rPr>
          <w:sz w:val="24"/>
        </w:rPr>
        <w:t>anatomical</w:t>
      </w:r>
      <w:r>
        <w:rPr>
          <w:spacing w:val="-15"/>
          <w:sz w:val="24"/>
        </w:rPr>
        <w:t xml:space="preserve"> </w:t>
      </w:r>
      <w:r>
        <w:rPr>
          <w:sz w:val="24"/>
        </w:rPr>
        <w:t>source</w:t>
      </w:r>
      <w:r>
        <w:rPr>
          <w:spacing w:val="-9"/>
          <w:sz w:val="24"/>
        </w:rPr>
        <w:t xml:space="preserve"> </w:t>
      </w:r>
      <w:r>
        <w:rPr>
          <w:sz w:val="24"/>
        </w:rPr>
        <w:t>of</w:t>
      </w:r>
      <w:r>
        <w:rPr>
          <w:spacing w:val="-12"/>
          <w:sz w:val="24"/>
        </w:rPr>
        <w:t xml:space="preserve"> </w:t>
      </w:r>
      <w:r>
        <w:rPr>
          <w:sz w:val="24"/>
        </w:rPr>
        <w:t>tissue</w:t>
      </w:r>
    </w:p>
    <w:p w14:paraId="1974F62A" w14:textId="093097F7" w:rsidR="00190658" w:rsidRDefault="005C1088" w:rsidP="006A4B42">
      <w:pPr>
        <w:pStyle w:val="ListParagraph"/>
        <w:numPr>
          <w:ilvl w:val="0"/>
          <w:numId w:val="77"/>
        </w:numPr>
        <w:tabs>
          <w:tab w:val="left" w:pos="948"/>
        </w:tabs>
        <w:ind w:hanging="361"/>
        <w:rPr>
          <w:rFonts w:ascii="Symbol" w:hAnsi="Symbol"/>
          <w:sz w:val="24"/>
        </w:rPr>
      </w:pPr>
      <w:r>
        <w:rPr>
          <w:sz w:val="24"/>
        </w:rPr>
        <w:t>Histologic</w:t>
      </w:r>
      <w:r>
        <w:rPr>
          <w:spacing w:val="-11"/>
          <w:sz w:val="24"/>
        </w:rPr>
        <w:t xml:space="preserve"> </w:t>
      </w:r>
      <w:r>
        <w:rPr>
          <w:sz w:val="24"/>
        </w:rPr>
        <w:t>type</w:t>
      </w:r>
      <w:r>
        <w:rPr>
          <w:spacing w:val="-11"/>
          <w:sz w:val="24"/>
        </w:rPr>
        <w:t xml:space="preserve"> </w:t>
      </w:r>
      <w:r>
        <w:rPr>
          <w:sz w:val="24"/>
        </w:rPr>
        <w:t>stated</w:t>
      </w:r>
      <w:r>
        <w:rPr>
          <w:spacing w:val="-12"/>
          <w:sz w:val="24"/>
        </w:rPr>
        <w:t xml:space="preserve"> </w:t>
      </w:r>
      <w:r>
        <w:rPr>
          <w:sz w:val="24"/>
        </w:rPr>
        <w:t>in</w:t>
      </w:r>
      <w:r>
        <w:rPr>
          <w:spacing w:val="-12"/>
          <w:sz w:val="24"/>
        </w:rPr>
        <w:t xml:space="preserve"> </w:t>
      </w:r>
      <w:r>
        <w:rPr>
          <w:sz w:val="24"/>
        </w:rPr>
        <w:t>the</w:t>
      </w:r>
      <w:r>
        <w:rPr>
          <w:spacing w:val="-11"/>
          <w:sz w:val="24"/>
        </w:rPr>
        <w:t xml:space="preserve"> </w:t>
      </w:r>
      <w:r>
        <w:rPr>
          <w:sz w:val="24"/>
        </w:rPr>
        <w:t>final</w:t>
      </w:r>
      <w:r>
        <w:rPr>
          <w:spacing w:val="-11"/>
          <w:sz w:val="24"/>
        </w:rPr>
        <w:t xml:space="preserve"> </w:t>
      </w:r>
      <w:r>
        <w:rPr>
          <w:sz w:val="24"/>
        </w:rPr>
        <w:t>diagnosis</w:t>
      </w:r>
      <w:r>
        <w:rPr>
          <w:spacing w:val="-10"/>
          <w:sz w:val="24"/>
        </w:rPr>
        <w:t xml:space="preserve"> </w:t>
      </w:r>
      <w:r>
        <w:rPr>
          <w:sz w:val="24"/>
        </w:rPr>
        <w:t>from</w:t>
      </w:r>
      <w:r>
        <w:rPr>
          <w:spacing w:val="-12"/>
          <w:sz w:val="24"/>
        </w:rPr>
        <w:t xml:space="preserve"> </w:t>
      </w:r>
      <w:r>
        <w:rPr>
          <w:sz w:val="24"/>
        </w:rPr>
        <w:t>the</w:t>
      </w:r>
      <w:r>
        <w:rPr>
          <w:spacing w:val="-11"/>
          <w:sz w:val="24"/>
        </w:rPr>
        <w:t xml:space="preserve"> </w:t>
      </w:r>
      <w:r>
        <w:rPr>
          <w:sz w:val="24"/>
        </w:rPr>
        <w:t>pathology</w:t>
      </w:r>
      <w:r>
        <w:rPr>
          <w:spacing w:val="-11"/>
          <w:sz w:val="24"/>
        </w:rPr>
        <w:t xml:space="preserve"> </w:t>
      </w:r>
      <w:r>
        <w:rPr>
          <w:sz w:val="24"/>
        </w:rPr>
        <w:t>report</w:t>
      </w:r>
      <w:r w:rsidR="00321297">
        <w:rPr>
          <w:sz w:val="24"/>
        </w:rPr>
        <w:t>.</w:t>
      </w:r>
    </w:p>
    <w:p w14:paraId="37145EC3" w14:textId="77777777" w:rsidR="00190658" w:rsidRDefault="005C1088" w:rsidP="006A4B42">
      <w:pPr>
        <w:pStyle w:val="ListParagraph"/>
        <w:numPr>
          <w:ilvl w:val="0"/>
          <w:numId w:val="77"/>
        </w:numPr>
        <w:tabs>
          <w:tab w:val="left" w:pos="948"/>
        </w:tabs>
        <w:ind w:hanging="361"/>
        <w:rPr>
          <w:rFonts w:ascii="Symbol" w:hAnsi="Symbol"/>
          <w:sz w:val="24"/>
        </w:rPr>
      </w:pPr>
      <w:r>
        <w:rPr>
          <w:spacing w:val="-1"/>
          <w:sz w:val="24"/>
        </w:rPr>
        <w:t>Tumor</w:t>
      </w:r>
      <w:r>
        <w:rPr>
          <w:spacing w:val="-14"/>
          <w:sz w:val="24"/>
        </w:rPr>
        <w:t xml:space="preserve"> </w:t>
      </w:r>
      <w:r>
        <w:rPr>
          <w:sz w:val="24"/>
        </w:rPr>
        <w:t>size</w:t>
      </w:r>
      <w:r>
        <w:rPr>
          <w:spacing w:val="-5"/>
          <w:sz w:val="24"/>
        </w:rPr>
        <w:t xml:space="preserve"> </w:t>
      </w:r>
      <w:r>
        <w:rPr>
          <w:sz w:val="24"/>
        </w:rPr>
        <w:t>and</w:t>
      </w:r>
      <w:r>
        <w:rPr>
          <w:spacing w:val="-15"/>
          <w:sz w:val="24"/>
        </w:rPr>
        <w:t xml:space="preserve"> </w:t>
      </w:r>
      <w:r>
        <w:rPr>
          <w:sz w:val="24"/>
        </w:rPr>
        <w:t>extent</w:t>
      </w:r>
    </w:p>
    <w:p w14:paraId="23841D7B" w14:textId="2842A77D" w:rsidR="00190658" w:rsidRDefault="005C1088" w:rsidP="006A4B42">
      <w:pPr>
        <w:pStyle w:val="ListParagraph"/>
        <w:numPr>
          <w:ilvl w:val="0"/>
          <w:numId w:val="77"/>
        </w:numPr>
        <w:tabs>
          <w:tab w:val="left" w:pos="948"/>
        </w:tabs>
        <w:spacing w:before="3"/>
        <w:ind w:hanging="361"/>
        <w:rPr>
          <w:rFonts w:ascii="Symbol" w:hAnsi="Symbol"/>
          <w:sz w:val="24"/>
        </w:rPr>
      </w:pPr>
      <w:r>
        <w:rPr>
          <w:spacing w:val="-2"/>
          <w:sz w:val="24"/>
        </w:rPr>
        <w:t>Number</w:t>
      </w:r>
      <w:r>
        <w:rPr>
          <w:spacing w:val="-9"/>
          <w:sz w:val="24"/>
        </w:rPr>
        <w:t xml:space="preserve"> </w:t>
      </w:r>
      <w:r>
        <w:rPr>
          <w:spacing w:val="-2"/>
          <w:sz w:val="24"/>
        </w:rPr>
        <w:t>of</w:t>
      </w:r>
      <w:r>
        <w:rPr>
          <w:spacing w:val="-1"/>
          <w:sz w:val="24"/>
        </w:rPr>
        <w:t xml:space="preserve"> </w:t>
      </w:r>
      <w:r>
        <w:rPr>
          <w:spacing w:val="-2"/>
          <w:sz w:val="24"/>
        </w:rPr>
        <w:t>regional</w:t>
      </w:r>
      <w:r>
        <w:rPr>
          <w:sz w:val="24"/>
        </w:rPr>
        <w:t xml:space="preserve"> </w:t>
      </w:r>
      <w:r>
        <w:rPr>
          <w:spacing w:val="-2"/>
          <w:sz w:val="24"/>
        </w:rPr>
        <w:t>lymph</w:t>
      </w:r>
      <w:r>
        <w:rPr>
          <w:spacing w:val="-1"/>
          <w:sz w:val="24"/>
        </w:rPr>
        <w:t xml:space="preserve"> </w:t>
      </w:r>
      <w:r>
        <w:rPr>
          <w:spacing w:val="-2"/>
          <w:sz w:val="24"/>
        </w:rPr>
        <w:t>nodes</w:t>
      </w:r>
      <w:r>
        <w:rPr>
          <w:spacing w:val="1"/>
          <w:sz w:val="24"/>
        </w:rPr>
        <w:t xml:space="preserve"> </w:t>
      </w:r>
      <w:r>
        <w:rPr>
          <w:spacing w:val="-2"/>
          <w:sz w:val="24"/>
        </w:rPr>
        <w:t>examined</w:t>
      </w:r>
      <w:r>
        <w:rPr>
          <w:spacing w:val="-7"/>
          <w:sz w:val="24"/>
        </w:rPr>
        <w:t xml:space="preserve"> </w:t>
      </w:r>
      <w:r>
        <w:rPr>
          <w:spacing w:val="-2"/>
          <w:sz w:val="24"/>
        </w:rPr>
        <w:t>and</w:t>
      </w:r>
      <w:r>
        <w:rPr>
          <w:spacing w:val="-1"/>
          <w:sz w:val="24"/>
        </w:rPr>
        <w:t xml:space="preserve"> </w:t>
      </w:r>
      <w:r>
        <w:rPr>
          <w:spacing w:val="-2"/>
          <w:sz w:val="24"/>
        </w:rPr>
        <w:t>number</w:t>
      </w:r>
      <w:r>
        <w:rPr>
          <w:spacing w:val="-6"/>
          <w:sz w:val="24"/>
        </w:rPr>
        <w:t xml:space="preserve"> </w:t>
      </w:r>
      <w:r>
        <w:rPr>
          <w:spacing w:val="-2"/>
          <w:sz w:val="24"/>
        </w:rPr>
        <w:t>of</w:t>
      </w:r>
      <w:r>
        <w:rPr>
          <w:spacing w:val="-1"/>
          <w:sz w:val="24"/>
        </w:rPr>
        <w:t xml:space="preserve"> </w:t>
      </w:r>
      <w:r>
        <w:rPr>
          <w:spacing w:val="-2"/>
          <w:sz w:val="24"/>
        </w:rPr>
        <w:t>positive</w:t>
      </w:r>
      <w:r>
        <w:rPr>
          <w:spacing w:val="-36"/>
          <w:sz w:val="24"/>
        </w:rPr>
        <w:t xml:space="preserve"> </w:t>
      </w:r>
      <w:r>
        <w:rPr>
          <w:spacing w:val="-1"/>
          <w:sz w:val="24"/>
        </w:rPr>
        <w:t>nodes</w:t>
      </w:r>
      <w:r w:rsidR="00321297">
        <w:rPr>
          <w:spacing w:val="-1"/>
          <w:sz w:val="24"/>
        </w:rPr>
        <w:t>.</w:t>
      </w:r>
    </w:p>
    <w:p w14:paraId="1E6BCBD5" w14:textId="20202833" w:rsidR="00190658" w:rsidRDefault="005C1088" w:rsidP="006A4B42">
      <w:pPr>
        <w:pStyle w:val="ListParagraph"/>
        <w:numPr>
          <w:ilvl w:val="0"/>
          <w:numId w:val="77"/>
        </w:numPr>
        <w:tabs>
          <w:tab w:val="left" w:pos="948"/>
        </w:tabs>
        <w:spacing w:line="303" w:lineRule="exact"/>
        <w:ind w:hanging="361"/>
        <w:rPr>
          <w:rFonts w:ascii="Symbol" w:hAnsi="Symbol"/>
          <w:sz w:val="24"/>
        </w:rPr>
      </w:pPr>
      <w:r>
        <w:rPr>
          <w:spacing w:val="-1"/>
          <w:sz w:val="24"/>
        </w:rPr>
        <w:t>Status</w:t>
      </w:r>
      <w:r>
        <w:rPr>
          <w:spacing w:val="1"/>
          <w:sz w:val="24"/>
        </w:rPr>
        <w:t xml:space="preserve"> </w:t>
      </w:r>
      <w:r>
        <w:rPr>
          <w:spacing w:val="-1"/>
          <w:sz w:val="24"/>
        </w:rPr>
        <w:t>of</w:t>
      </w:r>
      <w:r>
        <w:rPr>
          <w:sz w:val="24"/>
        </w:rPr>
        <w:t xml:space="preserve"> </w:t>
      </w:r>
      <w:r>
        <w:rPr>
          <w:spacing w:val="-1"/>
          <w:sz w:val="24"/>
        </w:rPr>
        <w:t>non-primary</w:t>
      </w:r>
      <w:r>
        <w:rPr>
          <w:spacing w:val="-4"/>
          <w:sz w:val="24"/>
        </w:rPr>
        <w:t xml:space="preserve"> </w:t>
      </w:r>
      <w:r>
        <w:rPr>
          <w:spacing w:val="-1"/>
          <w:sz w:val="24"/>
        </w:rPr>
        <w:t>tissue</w:t>
      </w:r>
      <w:r>
        <w:rPr>
          <w:spacing w:val="1"/>
          <w:sz w:val="24"/>
        </w:rPr>
        <w:t xml:space="preserve"> </w:t>
      </w:r>
      <w:r>
        <w:rPr>
          <w:spacing w:val="-1"/>
          <w:sz w:val="24"/>
        </w:rPr>
        <w:t>submitted,</w:t>
      </w:r>
      <w:r>
        <w:rPr>
          <w:sz w:val="24"/>
        </w:rPr>
        <w:t xml:space="preserve"> </w:t>
      </w:r>
      <w:r>
        <w:rPr>
          <w:spacing w:val="-1"/>
          <w:sz w:val="24"/>
        </w:rPr>
        <w:t>i.e.,</w:t>
      </w:r>
      <w:r>
        <w:rPr>
          <w:spacing w:val="1"/>
          <w:sz w:val="24"/>
        </w:rPr>
        <w:t xml:space="preserve"> </w:t>
      </w:r>
      <w:r>
        <w:rPr>
          <w:spacing w:val="-1"/>
          <w:sz w:val="24"/>
        </w:rPr>
        <w:t>involved/not</w:t>
      </w:r>
      <w:r>
        <w:rPr>
          <w:spacing w:val="-44"/>
          <w:sz w:val="24"/>
        </w:rPr>
        <w:t xml:space="preserve"> </w:t>
      </w:r>
      <w:r>
        <w:rPr>
          <w:spacing w:val="-1"/>
          <w:sz w:val="24"/>
        </w:rPr>
        <w:t>involved</w:t>
      </w:r>
      <w:r w:rsidR="00321297">
        <w:rPr>
          <w:spacing w:val="-1"/>
          <w:sz w:val="24"/>
        </w:rPr>
        <w:t>.</w:t>
      </w:r>
    </w:p>
    <w:p w14:paraId="28775D2F" w14:textId="77777777" w:rsidR="00190658" w:rsidRDefault="005C1088" w:rsidP="006A4B42">
      <w:pPr>
        <w:pStyle w:val="ListParagraph"/>
        <w:numPr>
          <w:ilvl w:val="0"/>
          <w:numId w:val="77"/>
        </w:numPr>
        <w:tabs>
          <w:tab w:val="left" w:pos="948"/>
        </w:tabs>
        <w:spacing w:line="302" w:lineRule="exact"/>
        <w:ind w:hanging="361"/>
        <w:rPr>
          <w:rFonts w:ascii="Symbol" w:hAnsi="Symbol"/>
          <w:sz w:val="24"/>
        </w:rPr>
      </w:pPr>
      <w:r>
        <w:rPr>
          <w:spacing w:val="-1"/>
          <w:sz w:val="24"/>
        </w:rPr>
        <w:t>Status</w:t>
      </w:r>
      <w:r>
        <w:rPr>
          <w:spacing w:val="2"/>
          <w:sz w:val="24"/>
        </w:rPr>
        <w:t xml:space="preserve"> </w:t>
      </w:r>
      <w:r>
        <w:rPr>
          <w:spacing w:val="-1"/>
          <w:sz w:val="24"/>
        </w:rPr>
        <w:t>of</w:t>
      </w:r>
      <w:r>
        <w:rPr>
          <w:sz w:val="24"/>
        </w:rPr>
        <w:t xml:space="preserve"> </w:t>
      </w:r>
      <w:r>
        <w:rPr>
          <w:spacing w:val="-1"/>
          <w:sz w:val="24"/>
        </w:rPr>
        <w:t>final</w:t>
      </w:r>
      <w:r>
        <w:rPr>
          <w:spacing w:val="2"/>
          <w:sz w:val="24"/>
        </w:rPr>
        <w:t xml:space="preserve"> </w:t>
      </w:r>
      <w:r>
        <w:rPr>
          <w:spacing w:val="-1"/>
          <w:sz w:val="24"/>
        </w:rPr>
        <w:t>surgical</w:t>
      </w:r>
      <w:r>
        <w:rPr>
          <w:spacing w:val="-16"/>
          <w:sz w:val="24"/>
        </w:rPr>
        <w:t xml:space="preserve"> </w:t>
      </w:r>
      <w:r>
        <w:rPr>
          <w:sz w:val="24"/>
        </w:rPr>
        <w:t>margins</w:t>
      </w:r>
    </w:p>
    <w:p w14:paraId="063E8D66" w14:textId="0CB2F270" w:rsidR="00190658" w:rsidRDefault="005C1088" w:rsidP="006A4B42">
      <w:pPr>
        <w:pStyle w:val="ListParagraph"/>
        <w:numPr>
          <w:ilvl w:val="0"/>
          <w:numId w:val="77"/>
        </w:numPr>
        <w:tabs>
          <w:tab w:val="left" w:pos="948"/>
        </w:tabs>
        <w:spacing w:line="303" w:lineRule="exact"/>
        <w:ind w:hanging="361"/>
        <w:rPr>
          <w:rFonts w:ascii="Symbol" w:hAnsi="Symbol"/>
          <w:sz w:val="24"/>
        </w:rPr>
      </w:pPr>
      <w:r>
        <w:rPr>
          <w:spacing w:val="-2"/>
          <w:sz w:val="24"/>
        </w:rPr>
        <w:t>Any</w:t>
      </w:r>
      <w:r>
        <w:rPr>
          <w:sz w:val="24"/>
        </w:rPr>
        <w:t xml:space="preserve"> </w:t>
      </w:r>
      <w:r>
        <w:rPr>
          <w:spacing w:val="-2"/>
          <w:sz w:val="24"/>
        </w:rPr>
        <w:t>comments</w:t>
      </w:r>
      <w:r>
        <w:rPr>
          <w:spacing w:val="1"/>
          <w:sz w:val="24"/>
        </w:rPr>
        <w:t xml:space="preserve"> </w:t>
      </w:r>
      <w:r>
        <w:rPr>
          <w:spacing w:val="-2"/>
          <w:sz w:val="24"/>
        </w:rPr>
        <w:t>by</w:t>
      </w:r>
      <w:r>
        <w:rPr>
          <w:sz w:val="24"/>
        </w:rPr>
        <w:t xml:space="preserve"> </w:t>
      </w:r>
      <w:r>
        <w:rPr>
          <w:spacing w:val="-1"/>
          <w:sz w:val="24"/>
        </w:rPr>
        <w:t>the</w:t>
      </w:r>
      <w:r>
        <w:rPr>
          <w:sz w:val="24"/>
        </w:rPr>
        <w:t xml:space="preserve"> </w:t>
      </w:r>
      <w:r>
        <w:rPr>
          <w:spacing w:val="-1"/>
          <w:sz w:val="24"/>
        </w:rPr>
        <w:t>pathologist</w:t>
      </w:r>
      <w:r>
        <w:rPr>
          <w:spacing w:val="-6"/>
          <w:sz w:val="24"/>
        </w:rPr>
        <w:t xml:space="preserve"> </w:t>
      </w:r>
      <w:r>
        <w:rPr>
          <w:spacing w:val="-1"/>
          <w:sz w:val="24"/>
        </w:rPr>
        <w:t>that</w:t>
      </w:r>
      <w:r>
        <w:rPr>
          <w:spacing w:val="-8"/>
          <w:sz w:val="24"/>
        </w:rPr>
        <w:t xml:space="preserve"> </w:t>
      </w:r>
      <w:r>
        <w:rPr>
          <w:spacing w:val="-1"/>
          <w:sz w:val="24"/>
        </w:rPr>
        <w:t>clarifies</w:t>
      </w:r>
      <w:r>
        <w:rPr>
          <w:spacing w:val="1"/>
          <w:sz w:val="24"/>
        </w:rPr>
        <w:t xml:space="preserve"> </w:t>
      </w:r>
      <w:r>
        <w:rPr>
          <w:spacing w:val="-1"/>
          <w:sz w:val="24"/>
        </w:rPr>
        <w:t>the</w:t>
      </w:r>
      <w:r>
        <w:rPr>
          <w:sz w:val="24"/>
        </w:rPr>
        <w:t xml:space="preserve"> </w:t>
      </w:r>
      <w:r>
        <w:rPr>
          <w:spacing w:val="-1"/>
          <w:sz w:val="24"/>
        </w:rPr>
        <w:t>final</w:t>
      </w:r>
      <w:r>
        <w:rPr>
          <w:spacing w:val="-44"/>
          <w:sz w:val="24"/>
        </w:rPr>
        <w:t xml:space="preserve"> </w:t>
      </w:r>
      <w:r>
        <w:rPr>
          <w:spacing w:val="-1"/>
          <w:sz w:val="24"/>
        </w:rPr>
        <w:t>diagnosis</w:t>
      </w:r>
      <w:r w:rsidR="00321297">
        <w:rPr>
          <w:spacing w:val="-1"/>
          <w:sz w:val="24"/>
        </w:rPr>
        <w:t>.</w:t>
      </w:r>
    </w:p>
    <w:p w14:paraId="28C333CF" w14:textId="684E9B2B" w:rsidR="00190658" w:rsidRDefault="005C1088" w:rsidP="006A4B42">
      <w:pPr>
        <w:pStyle w:val="ListParagraph"/>
        <w:numPr>
          <w:ilvl w:val="1"/>
          <w:numId w:val="77"/>
        </w:numPr>
        <w:tabs>
          <w:tab w:val="left" w:pos="1447"/>
        </w:tabs>
        <w:spacing w:before="2"/>
        <w:ind w:right="1091" w:firstLine="0"/>
        <w:jc w:val="both"/>
        <w:rPr>
          <w:sz w:val="24"/>
        </w:rPr>
      </w:pPr>
      <w:r>
        <w:rPr>
          <w:sz w:val="24"/>
        </w:rPr>
        <w:t>Example 1: RUL lobectomy – 3.2 cm MD sq cell ca; pleura not involved;</w:t>
      </w:r>
      <w:r>
        <w:rPr>
          <w:spacing w:val="1"/>
          <w:sz w:val="24"/>
        </w:rPr>
        <w:t xml:space="preserve"> </w:t>
      </w:r>
      <w:r>
        <w:rPr>
          <w:spacing w:val="-2"/>
          <w:sz w:val="24"/>
        </w:rPr>
        <w:t xml:space="preserve">1/6 </w:t>
      </w:r>
      <w:r>
        <w:rPr>
          <w:spacing w:val="-1"/>
          <w:sz w:val="24"/>
        </w:rPr>
        <w:t>mediastinal nodes pos. margins free</w:t>
      </w:r>
    </w:p>
    <w:p w14:paraId="63A7570D" w14:textId="2AA3BB21" w:rsidR="00190658" w:rsidRDefault="005C1088" w:rsidP="006A4B42">
      <w:pPr>
        <w:pStyle w:val="ListParagraph"/>
        <w:numPr>
          <w:ilvl w:val="1"/>
          <w:numId w:val="77"/>
        </w:numPr>
        <w:tabs>
          <w:tab w:val="left" w:pos="1447"/>
        </w:tabs>
        <w:ind w:right="1088" w:firstLine="0"/>
        <w:jc w:val="both"/>
        <w:rPr>
          <w:sz w:val="24"/>
        </w:rPr>
      </w:pPr>
      <w:r>
        <w:rPr>
          <w:sz w:val="24"/>
        </w:rPr>
        <w:t xml:space="preserve">Example 2: left lobectomy - .7 cm follicular ca </w:t>
      </w:r>
      <w:proofErr w:type="spellStart"/>
      <w:r>
        <w:rPr>
          <w:sz w:val="24"/>
        </w:rPr>
        <w:t>ext</w:t>
      </w:r>
      <w:proofErr w:type="spellEnd"/>
      <w:r>
        <w:rPr>
          <w:sz w:val="24"/>
        </w:rPr>
        <w:t xml:space="preserve"> thru thyroid capsule;</w:t>
      </w:r>
      <w:r>
        <w:rPr>
          <w:spacing w:val="1"/>
          <w:sz w:val="24"/>
        </w:rPr>
        <w:t xml:space="preserve"> </w:t>
      </w:r>
      <w:r>
        <w:rPr>
          <w:spacing w:val="-2"/>
          <w:sz w:val="24"/>
        </w:rPr>
        <w:t>2/26/21</w:t>
      </w:r>
      <w:r>
        <w:rPr>
          <w:spacing w:val="-19"/>
          <w:sz w:val="24"/>
        </w:rPr>
        <w:t xml:space="preserve"> </w:t>
      </w:r>
      <w:r>
        <w:rPr>
          <w:spacing w:val="-2"/>
          <w:sz w:val="24"/>
        </w:rPr>
        <w:t>completion</w:t>
      </w:r>
      <w:r>
        <w:rPr>
          <w:spacing w:val="-12"/>
          <w:sz w:val="24"/>
        </w:rPr>
        <w:t xml:space="preserve"> </w:t>
      </w:r>
      <w:r>
        <w:rPr>
          <w:spacing w:val="-1"/>
          <w:sz w:val="24"/>
        </w:rPr>
        <w:t>thyroidectomy</w:t>
      </w:r>
      <w:r>
        <w:rPr>
          <w:spacing w:val="-16"/>
          <w:sz w:val="24"/>
        </w:rPr>
        <w:t xml:space="preserve"> </w:t>
      </w:r>
      <w:r>
        <w:rPr>
          <w:spacing w:val="-1"/>
          <w:sz w:val="24"/>
        </w:rPr>
        <w:t>-</w:t>
      </w:r>
      <w:r>
        <w:rPr>
          <w:spacing w:val="-13"/>
          <w:sz w:val="24"/>
        </w:rPr>
        <w:t xml:space="preserve"> </w:t>
      </w:r>
      <w:r>
        <w:rPr>
          <w:spacing w:val="-1"/>
          <w:sz w:val="24"/>
        </w:rPr>
        <w:t>.5</w:t>
      </w:r>
      <w:r>
        <w:rPr>
          <w:spacing w:val="-12"/>
          <w:sz w:val="24"/>
        </w:rPr>
        <w:t xml:space="preserve"> </w:t>
      </w:r>
      <w:r>
        <w:rPr>
          <w:spacing w:val="-1"/>
          <w:sz w:val="24"/>
        </w:rPr>
        <w:t>cm</w:t>
      </w:r>
      <w:r>
        <w:rPr>
          <w:spacing w:val="-13"/>
          <w:sz w:val="24"/>
        </w:rPr>
        <w:t xml:space="preserve"> </w:t>
      </w:r>
      <w:r>
        <w:rPr>
          <w:spacing w:val="-1"/>
          <w:sz w:val="24"/>
        </w:rPr>
        <w:t>rt</w:t>
      </w:r>
      <w:r>
        <w:rPr>
          <w:spacing w:val="-7"/>
          <w:sz w:val="24"/>
        </w:rPr>
        <w:t xml:space="preserve"> </w:t>
      </w:r>
      <w:r>
        <w:rPr>
          <w:spacing w:val="-1"/>
          <w:sz w:val="24"/>
        </w:rPr>
        <w:t>lobe</w:t>
      </w:r>
      <w:r>
        <w:rPr>
          <w:spacing w:val="-12"/>
          <w:sz w:val="24"/>
        </w:rPr>
        <w:t xml:space="preserve"> </w:t>
      </w:r>
      <w:r>
        <w:rPr>
          <w:spacing w:val="-1"/>
          <w:sz w:val="24"/>
        </w:rPr>
        <w:t>papillary</w:t>
      </w:r>
      <w:r>
        <w:rPr>
          <w:spacing w:val="-12"/>
          <w:sz w:val="24"/>
        </w:rPr>
        <w:t xml:space="preserve"> </w:t>
      </w:r>
      <w:r>
        <w:rPr>
          <w:spacing w:val="-1"/>
          <w:sz w:val="24"/>
        </w:rPr>
        <w:t>ca;</w:t>
      </w:r>
      <w:r>
        <w:rPr>
          <w:spacing w:val="-12"/>
          <w:sz w:val="24"/>
        </w:rPr>
        <w:t xml:space="preserve"> </w:t>
      </w:r>
      <w:r>
        <w:rPr>
          <w:spacing w:val="-1"/>
          <w:sz w:val="24"/>
        </w:rPr>
        <w:t>no</w:t>
      </w:r>
      <w:r>
        <w:rPr>
          <w:spacing w:val="-13"/>
          <w:sz w:val="24"/>
        </w:rPr>
        <w:t xml:space="preserve"> </w:t>
      </w:r>
      <w:r>
        <w:rPr>
          <w:spacing w:val="-1"/>
          <w:sz w:val="24"/>
        </w:rPr>
        <w:t>node</w:t>
      </w:r>
      <w:r>
        <w:rPr>
          <w:spacing w:val="-12"/>
          <w:sz w:val="24"/>
        </w:rPr>
        <w:t xml:space="preserve"> </w:t>
      </w:r>
      <w:r>
        <w:rPr>
          <w:spacing w:val="-1"/>
          <w:sz w:val="24"/>
        </w:rPr>
        <w:t>exam;</w:t>
      </w:r>
      <w:r>
        <w:rPr>
          <w:spacing w:val="-57"/>
          <w:sz w:val="24"/>
        </w:rPr>
        <w:t xml:space="preserve"> </w:t>
      </w:r>
      <w:r>
        <w:rPr>
          <w:sz w:val="24"/>
        </w:rPr>
        <w:t>margins</w:t>
      </w:r>
      <w:r>
        <w:rPr>
          <w:spacing w:val="-7"/>
          <w:sz w:val="24"/>
        </w:rPr>
        <w:t xml:space="preserve"> </w:t>
      </w:r>
      <w:r>
        <w:rPr>
          <w:sz w:val="24"/>
        </w:rPr>
        <w:t xml:space="preserve">free </w:t>
      </w:r>
    </w:p>
    <w:p w14:paraId="25C3792C" w14:textId="77777777" w:rsidR="00190658" w:rsidRDefault="005C1088" w:rsidP="006A4B42">
      <w:pPr>
        <w:pStyle w:val="ListParagraph"/>
        <w:numPr>
          <w:ilvl w:val="1"/>
          <w:numId w:val="77"/>
        </w:numPr>
        <w:tabs>
          <w:tab w:val="left" w:pos="1447"/>
        </w:tabs>
        <w:ind w:right="1082" w:firstLine="0"/>
        <w:jc w:val="both"/>
        <w:rPr>
          <w:sz w:val="24"/>
        </w:rPr>
      </w:pPr>
      <w:r>
        <w:rPr>
          <w:spacing w:val="-8"/>
          <w:sz w:val="24"/>
        </w:rPr>
        <w:t xml:space="preserve">Example 3: rt cervical node excision – follicular b-cell lymphoma; </w:t>
      </w:r>
      <w:r>
        <w:rPr>
          <w:spacing w:val="-7"/>
          <w:sz w:val="24"/>
        </w:rPr>
        <w:t>bone marrow</w:t>
      </w:r>
      <w:r>
        <w:rPr>
          <w:spacing w:val="-6"/>
          <w:sz w:val="24"/>
        </w:rPr>
        <w:t xml:space="preserve"> </w:t>
      </w:r>
      <w:r>
        <w:rPr>
          <w:sz w:val="24"/>
        </w:rPr>
        <w:t>pos</w:t>
      </w:r>
    </w:p>
    <w:p w14:paraId="570C5297" w14:textId="77777777" w:rsidR="00190658" w:rsidRDefault="005C1088" w:rsidP="006A4B42">
      <w:pPr>
        <w:pStyle w:val="ListParagraph"/>
        <w:numPr>
          <w:ilvl w:val="1"/>
          <w:numId w:val="77"/>
        </w:numPr>
        <w:tabs>
          <w:tab w:val="left" w:pos="1447"/>
        </w:tabs>
        <w:ind w:right="1088" w:firstLine="0"/>
        <w:jc w:val="both"/>
        <w:rPr>
          <w:sz w:val="24"/>
        </w:rPr>
      </w:pPr>
      <w:r>
        <w:rPr>
          <w:sz w:val="24"/>
        </w:rPr>
        <w:t>Example</w:t>
      </w:r>
      <w:r>
        <w:rPr>
          <w:spacing w:val="-2"/>
          <w:sz w:val="24"/>
        </w:rPr>
        <w:t xml:space="preserve"> </w:t>
      </w:r>
      <w:r>
        <w:rPr>
          <w:sz w:val="24"/>
        </w:rPr>
        <w:t>4:</w:t>
      </w:r>
      <w:r>
        <w:rPr>
          <w:spacing w:val="-4"/>
          <w:sz w:val="24"/>
        </w:rPr>
        <w:t xml:space="preserve"> </w:t>
      </w:r>
      <w:r>
        <w:rPr>
          <w:sz w:val="24"/>
        </w:rPr>
        <w:t>sigmoid</w:t>
      </w:r>
      <w:r>
        <w:rPr>
          <w:spacing w:val="-8"/>
          <w:sz w:val="24"/>
        </w:rPr>
        <w:t xml:space="preserve"> </w:t>
      </w:r>
      <w:r>
        <w:rPr>
          <w:sz w:val="24"/>
        </w:rPr>
        <w:t>w/3.5</w:t>
      </w:r>
      <w:r>
        <w:rPr>
          <w:spacing w:val="-2"/>
          <w:sz w:val="24"/>
        </w:rPr>
        <w:t xml:space="preserve"> </w:t>
      </w:r>
      <w:r>
        <w:rPr>
          <w:sz w:val="24"/>
        </w:rPr>
        <w:t>cm</w:t>
      </w:r>
      <w:r>
        <w:rPr>
          <w:spacing w:val="-2"/>
          <w:sz w:val="24"/>
        </w:rPr>
        <w:t xml:space="preserve"> </w:t>
      </w:r>
      <w:r>
        <w:rPr>
          <w:sz w:val="24"/>
        </w:rPr>
        <w:t>mucinous</w:t>
      </w:r>
      <w:r>
        <w:rPr>
          <w:spacing w:val="-6"/>
          <w:sz w:val="24"/>
        </w:rPr>
        <w:t xml:space="preserve"> </w:t>
      </w:r>
      <w:proofErr w:type="spellStart"/>
      <w:r>
        <w:rPr>
          <w:sz w:val="24"/>
        </w:rPr>
        <w:t>adenoca</w:t>
      </w:r>
      <w:proofErr w:type="spellEnd"/>
      <w:r>
        <w:rPr>
          <w:spacing w:val="-9"/>
          <w:sz w:val="24"/>
        </w:rPr>
        <w:t xml:space="preserve"> </w:t>
      </w:r>
      <w:proofErr w:type="spellStart"/>
      <w:r>
        <w:rPr>
          <w:sz w:val="24"/>
        </w:rPr>
        <w:t>exts</w:t>
      </w:r>
      <w:proofErr w:type="spellEnd"/>
      <w:r>
        <w:rPr>
          <w:spacing w:val="-7"/>
          <w:sz w:val="24"/>
        </w:rPr>
        <w:t xml:space="preserve"> </w:t>
      </w:r>
      <w:r>
        <w:rPr>
          <w:sz w:val="24"/>
        </w:rPr>
        <w:t>into</w:t>
      </w:r>
      <w:r>
        <w:rPr>
          <w:spacing w:val="-1"/>
          <w:sz w:val="24"/>
        </w:rPr>
        <w:t xml:space="preserve"> </w:t>
      </w:r>
      <w:proofErr w:type="spellStart"/>
      <w:r>
        <w:rPr>
          <w:sz w:val="24"/>
        </w:rPr>
        <w:t>pericolonic</w:t>
      </w:r>
      <w:proofErr w:type="spellEnd"/>
      <w:r>
        <w:rPr>
          <w:spacing w:val="-5"/>
          <w:sz w:val="24"/>
        </w:rPr>
        <w:t xml:space="preserve"> </w:t>
      </w:r>
      <w:r>
        <w:rPr>
          <w:sz w:val="24"/>
        </w:rPr>
        <w:t>fat;</w:t>
      </w:r>
      <w:r>
        <w:rPr>
          <w:spacing w:val="-58"/>
          <w:sz w:val="24"/>
        </w:rPr>
        <w:t xml:space="preserve"> </w:t>
      </w:r>
      <w:r>
        <w:rPr>
          <w:sz w:val="24"/>
        </w:rPr>
        <w:t>2/18</w:t>
      </w:r>
      <w:r>
        <w:rPr>
          <w:spacing w:val="-8"/>
          <w:sz w:val="24"/>
        </w:rPr>
        <w:t xml:space="preserve"> </w:t>
      </w:r>
      <w:r>
        <w:rPr>
          <w:sz w:val="24"/>
        </w:rPr>
        <w:t>nodes</w:t>
      </w:r>
      <w:r>
        <w:rPr>
          <w:spacing w:val="-4"/>
          <w:sz w:val="24"/>
        </w:rPr>
        <w:t xml:space="preserve"> </w:t>
      </w:r>
      <w:r>
        <w:rPr>
          <w:sz w:val="24"/>
        </w:rPr>
        <w:t>pos.</w:t>
      </w:r>
      <w:r>
        <w:rPr>
          <w:spacing w:val="-4"/>
          <w:sz w:val="24"/>
        </w:rPr>
        <w:t xml:space="preserve"> </w:t>
      </w:r>
      <w:r>
        <w:rPr>
          <w:sz w:val="24"/>
        </w:rPr>
        <w:t>liver</w:t>
      </w:r>
      <w:r>
        <w:rPr>
          <w:spacing w:val="-1"/>
          <w:sz w:val="24"/>
        </w:rPr>
        <w:t xml:space="preserve"> </w:t>
      </w:r>
      <w:r>
        <w:rPr>
          <w:sz w:val="24"/>
        </w:rPr>
        <w:t>bx</w:t>
      </w:r>
      <w:r>
        <w:rPr>
          <w:spacing w:val="-14"/>
          <w:sz w:val="24"/>
        </w:rPr>
        <w:t xml:space="preserve"> </w:t>
      </w:r>
      <w:r>
        <w:rPr>
          <w:sz w:val="24"/>
        </w:rPr>
        <w:t>neg</w:t>
      </w:r>
    </w:p>
    <w:p w14:paraId="0EC9613F" w14:textId="77777777" w:rsidR="00190658" w:rsidRDefault="005C1088" w:rsidP="006A4B42">
      <w:pPr>
        <w:pStyle w:val="ListParagraph"/>
        <w:numPr>
          <w:ilvl w:val="1"/>
          <w:numId w:val="77"/>
        </w:numPr>
        <w:tabs>
          <w:tab w:val="left" w:pos="1447"/>
        </w:tabs>
        <w:ind w:right="1091" w:firstLine="0"/>
        <w:jc w:val="both"/>
        <w:rPr>
          <w:sz w:val="24"/>
        </w:rPr>
      </w:pPr>
      <w:r>
        <w:rPr>
          <w:sz w:val="24"/>
        </w:rPr>
        <w:t>Example 5: per pathologist, tumor is identical to that seen in the original</w:t>
      </w:r>
      <w:r>
        <w:rPr>
          <w:spacing w:val="1"/>
          <w:sz w:val="24"/>
        </w:rPr>
        <w:t xml:space="preserve"> </w:t>
      </w:r>
      <w:r>
        <w:rPr>
          <w:sz w:val="24"/>
        </w:rPr>
        <w:t>resection</w:t>
      </w:r>
      <w:r>
        <w:rPr>
          <w:spacing w:val="-11"/>
          <w:sz w:val="24"/>
        </w:rPr>
        <w:t xml:space="preserve"> </w:t>
      </w:r>
      <w:r>
        <w:rPr>
          <w:sz w:val="24"/>
        </w:rPr>
        <w:t>specimen</w:t>
      </w:r>
    </w:p>
    <w:p w14:paraId="5EA46110" w14:textId="77777777" w:rsidR="00190658" w:rsidRDefault="00190658">
      <w:pPr>
        <w:pStyle w:val="BodyText"/>
        <w:rPr>
          <w:sz w:val="26"/>
        </w:rPr>
      </w:pPr>
    </w:p>
    <w:p w14:paraId="632C7EF9" w14:textId="77777777" w:rsidR="00190658" w:rsidRDefault="00190658">
      <w:pPr>
        <w:pStyle w:val="BodyText"/>
        <w:spacing w:before="2"/>
        <w:rPr>
          <w:sz w:val="37"/>
        </w:rPr>
      </w:pPr>
    </w:p>
    <w:p w14:paraId="3D100055" w14:textId="77777777" w:rsidR="00190658" w:rsidRDefault="005C1088">
      <w:pPr>
        <w:pStyle w:val="Heading2"/>
        <w:jc w:val="both"/>
      </w:pPr>
      <w:bookmarkStart w:id="162" w:name="Text_-_Staging"/>
      <w:bookmarkStart w:id="163" w:name="_bookmark69"/>
      <w:bookmarkEnd w:id="162"/>
      <w:bookmarkEnd w:id="163"/>
      <w:r>
        <w:rPr>
          <w:color w:val="7D7D7D"/>
        </w:rPr>
        <w:t>Text</w:t>
      </w:r>
      <w:r>
        <w:rPr>
          <w:color w:val="7D7D7D"/>
          <w:spacing w:val="-7"/>
        </w:rPr>
        <w:t xml:space="preserve"> </w:t>
      </w:r>
      <w:r>
        <w:rPr>
          <w:color w:val="7D7D7D"/>
        </w:rPr>
        <w:t>-</w:t>
      </w:r>
      <w:r>
        <w:rPr>
          <w:color w:val="7D7D7D"/>
          <w:spacing w:val="-5"/>
        </w:rPr>
        <w:t xml:space="preserve"> </w:t>
      </w:r>
      <w:r>
        <w:rPr>
          <w:color w:val="7D7D7D"/>
        </w:rPr>
        <w:t>Staging</w:t>
      </w:r>
    </w:p>
    <w:p w14:paraId="29E9899B" w14:textId="77777777" w:rsidR="00190658" w:rsidRDefault="005C1088">
      <w:pPr>
        <w:pStyle w:val="BodyText"/>
        <w:spacing w:before="218"/>
        <w:ind w:left="515" w:right="363"/>
        <w:jc w:val="both"/>
      </w:pPr>
      <w:r>
        <w:rPr>
          <w:rFonts w:ascii="Arial Black"/>
        </w:rPr>
        <w:t xml:space="preserve">State the findings </w:t>
      </w:r>
      <w:r>
        <w:t>that are the basis for each value coded in the MCR required stage</w:t>
      </w:r>
      <w:r>
        <w:rPr>
          <w:spacing w:val="1"/>
        </w:rPr>
        <w:t xml:space="preserve"> </w:t>
      </w:r>
      <w:r>
        <w:t>fields. It is only necessary to address the criteria met for the code assigned, e.g., if a lung</w:t>
      </w:r>
      <w:r>
        <w:rPr>
          <w:spacing w:val="1"/>
        </w:rPr>
        <w:t xml:space="preserve"> </w:t>
      </w:r>
      <w:r>
        <w:t>primary has both supraclavicular (N3) and hilar (N1) nodes involved, mention only the N3</w:t>
      </w:r>
      <w:r>
        <w:rPr>
          <w:spacing w:val="1"/>
        </w:rPr>
        <w:t xml:space="preserve"> </w:t>
      </w:r>
      <w:r>
        <w:t>nodes</w:t>
      </w:r>
      <w:r>
        <w:rPr>
          <w:spacing w:val="-5"/>
        </w:rPr>
        <w:t xml:space="preserve"> </w:t>
      </w:r>
      <w:r>
        <w:t>in</w:t>
      </w:r>
      <w:r>
        <w:rPr>
          <w:spacing w:val="-5"/>
        </w:rPr>
        <w:t xml:space="preserve"> </w:t>
      </w:r>
      <w:r>
        <w:t>the</w:t>
      </w:r>
      <w:r>
        <w:rPr>
          <w:spacing w:val="-5"/>
        </w:rPr>
        <w:t xml:space="preserve"> </w:t>
      </w:r>
      <w:r>
        <w:t>text.</w:t>
      </w:r>
      <w:r>
        <w:rPr>
          <w:spacing w:val="-5"/>
        </w:rPr>
        <w:t xml:space="preserve"> </w:t>
      </w:r>
      <w:r>
        <w:t>This</w:t>
      </w:r>
      <w:r>
        <w:rPr>
          <w:spacing w:val="-5"/>
        </w:rPr>
        <w:t xml:space="preserve"> </w:t>
      </w:r>
      <w:r>
        <w:t>text</w:t>
      </w:r>
      <w:r>
        <w:rPr>
          <w:spacing w:val="-5"/>
        </w:rPr>
        <w:t xml:space="preserve"> </w:t>
      </w:r>
      <w:r>
        <w:t>box</w:t>
      </w:r>
      <w:r>
        <w:rPr>
          <w:spacing w:val="-5"/>
        </w:rPr>
        <w:t xml:space="preserve"> </w:t>
      </w:r>
      <w:r>
        <w:t>should</w:t>
      </w:r>
      <w:r>
        <w:rPr>
          <w:spacing w:val="-5"/>
        </w:rPr>
        <w:t xml:space="preserve"> </w:t>
      </w:r>
      <w:r>
        <w:t>be</w:t>
      </w:r>
      <w:r>
        <w:rPr>
          <w:spacing w:val="-5"/>
        </w:rPr>
        <w:t xml:space="preserve"> </w:t>
      </w:r>
      <w:r>
        <w:t>used</w:t>
      </w:r>
      <w:r>
        <w:rPr>
          <w:spacing w:val="-6"/>
        </w:rPr>
        <w:t xml:space="preserve"> </w:t>
      </w:r>
      <w:r>
        <w:t>to</w:t>
      </w:r>
      <w:r>
        <w:rPr>
          <w:spacing w:val="-5"/>
        </w:rPr>
        <w:t xml:space="preserve"> </w:t>
      </w:r>
      <w:r>
        <w:t>justify</w:t>
      </w:r>
      <w:r>
        <w:rPr>
          <w:spacing w:val="-5"/>
        </w:rPr>
        <w:t xml:space="preserve"> </w:t>
      </w:r>
      <w:r>
        <w:t>SSDI</w:t>
      </w:r>
      <w:r>
        <w:rPr>
          <w:spacing w:val="-6"/>
        </w:rPr>
        <w:t xml:space="preserve"> </w:t>
      </w:r>
      <w:r>
        <w:t>(Site-specific</w:t>
      </w:r>
      <w:r>
        <w:rPr>
          <w:spacing w:val="-4"/>
        </w:rPr>
        <w:t xml:space="preserve"> </w:t>
      </w:r>
      <w:r>
        <w:t>Data</w:t>
      </w:r>
      <w:r>
        <w:rPr>
          <w:spacing w:val="-5"/>
        </w:rPr>
        <w:t xml:space="preserve"> </w:t>
      </w:r>
      <w:r>
        <w:t>Item)</w:t>
      </w:r>
      <w:r>
        <w:rPr>
          <w:spacing w:val="-5"/>
        </w:rPr>
        <w:t xml:space="preserve"> </w:t>
      </w:r>
      <w:r>
        <w:t>field</w:t>
      </w:r>
      <w:r>
        <w:rPr>
          <w:spacing w:val="-58"/>
        </w:rPr>
        <w:t xml:space="preserve"> </w:t>
      </w:r>
      <w:r>
        <w:t>codes</w:t>
      </w:r>
      <w:r>
        <w:rPr>
          <w:spacing w:val="-4"/>
        </w:rPr>
        <w:t xml:space="preserve"> </w:t>
      </w:r>
      <w:r>
        <w:t>also.</w:t>
      </w:r>
      <w:r>
        <w:rPr>
          <w:spacing w:val="58"/>
        </w:rPr>
        <w:t xml:space="preserve"> </w:t>
      </w:r>
      <w:r>
        <w:t>The</w:t>
      </w:r>
      <w:r>
        <w:rPr>
          <w:spacing w:val="-1"/>
        </w:rPr>
        <w:t xml:space="preserve"> </w:t>
      </w:r>
      <w:r>
        <w:t>SEER Summary</w:t>
      </w:r>
      <w:r>
        <w:rPr>
          <w:spacing w:val="-1"/>
        </w:rPr>
        <w:t xml:space="preserve"> </w:t>
      </w:r>
      <w:r>
        <w:t>Stage</w:t>
      </w:r>
      <w:r>
        <w:rPr>
          <w:spacing w:val="-1"/>
        </w:rPr>
        <w:t xml:space="preserve"> </w:t>
      </w:r>
      <w:r>
        <w:t>2018</w:t>
      </w:r>
      <w:r>
        <w:rPr>
          <w:spacing w:val="-1"/>
        </w:rPr>
        <w:t xml:space="preserve"> </w:t>
      </w:r>
      <w:r>
        <w:t>can</w:t>
      </w:r>
      <w:r>
        <w:rPr>
          <w:spacing w:val="-2"/>
        </w:rPr>
        <w:t xml:space="preserve"> </w:t>
      </w:r>
      <w:r>
        <w:t>be</w:t>
      </w:r>
      <w:r>
        <w:rPr>
          <w:spacing w:val="-3"/>
        </w:rPr>
        <w:t xml:space="preserve"> </w:t>
      </w:r>
      <w:r>
        <w:t>documented</w:t>
      </w:r>
      <w:r>
        <w:rPr>
          <w:spacing w:val="-1"/>
        </w:rPr>
        <w:t xml:space="preserve"> </w:t>
      </w:r>
      <w:r>
        <w:t>in</w:t>
      </w:r>
      <w:r>
        <w:rPr>
          <w:spacing w:val="-2"/>
        </w:rPr>
        <w:t xml:space="preserve"> </w:t>
      </w:r>
      <w:r>
        <w:t>this text</w:t>
      </w:r>
      <w:r>
        <w:rPr>
          <w:spacing w:val="-2"/>
        </w:rPr>
        <w:t xml:space="preserve"> </w:t>
      </w:r>
      <w:r>
        <w:t>field.</w:t>
      </w:r>
    </w:p>
    <w:p w14:paraId="7F50D925" w14:textId="5ACE1EC2" w:rsidR="00190658" w:rsidRDefault="005C1088" w:rsidP="006A4B42">
      <w:pPr>
        <w:pStyle w:val="ListParagraph"/>
        <w:numPr>
          <w:ilvl w:val="0"/>
          <w:numId w:val="77"/>
        </w:numPr>
        <w:tabs>
          <w:tab w:val="left" w:pos="948"/>
        </w:tabs>
        <w:spacing w:before="102"/>
        <w:ind w:hanging="361"/>
        <w:rPr>
          <w:rFonts w:ascii="Symbol" w:hAnsi="Symbol"/>
          <w:sz w:val="24"/>
        </w:rPr>
      </w:pPr>
      <w:r>
        <w:rPr>
          <w:sz w:val="24"/>
        </w:rPr>
        <w:t>Example</w:t>
      </w:r>
      <w:r>
        <w:rPr>
          <w:spacing w:val="-5"/>
          <w:sz w:val="24"/>
        </w:rPr>
        <w:t xml:space="preserve"> </w:t>
      </w:r>
      <w:r>
        <w:rPr>
          <w:sz w:val="24"/>
        </w:rPr>
        <w:t>1:</w:t>
      </w:r>
      <w:r>
        <w:rPr>
          <w:spacing w:val="-8"/>
          <w:sz w:val="24"/>
        </w:rPr>
        <w:t xml:space="preserve"> </w:t>
      </w:r>
      <w:r>
        <w:rPr>
          <w:sz w:val="24"/>
        </w:rPr>
        <w:t>2.3</w:t>
      </w:r>
      <w:r>
        <w:rPr>
          <w:spacing w:val="-5"/>
          <w:sz w:val="24"/>
        </w:rPr>
        <w:t xml:space="preserve"> </w:t>
      </w:r>
      <w:r>
        <w:rPr>
          <w:sz w:val="24"/>
        </w:rPr>
        <w:t>cm,</w:t>
      </w:r>
      <w:r>
        <w:rPr>
          <w:spacing w:val="-8"/>
          <w:sz w:val="24"/>
        </w:rPr>
        <w:t xml:space="preserve"> </w:t>
      </w:r>
      <w:r>
        <w:rPr>
          <w:sz w:val="24"/>
        </w:rPr>
        <w:t>confined</w:t>
      </w:r>
      <w:r>
        <w:rPr>
          <w:spacing w:val="-10"/>
          <w:sz w:val="24"/>
        </w:rPr>
        <w:t xml:space="preserve"> </w:t>
      </w:r>
      <w:r>
        <w:rPr>
          <w:sz w:val="24"/>
        </w:rPr>
        <w:t>to</w:t>
      </w:r>
      <w:r>
        <w:rPr>
          <w:spacing w:val="-6"/>
          <w:sz w:val="24"/>
        </w:rPr>
        <w:t xml:space="preserve"> </w:t>
      </w:r>
      <w:r>
        <w:rPr>
          <w:sz w:val="24"/>
        </w:rPr>
        <w:t>breast</w:t>
      </w:r>
      <w:r>
        <w:rPr>
          <w:spacing w:val="-5"/>
          <w:sz w:val="24"/>
        </w:rPr>
        <w:t xml:space="preserve"> </w:t>
      </w:r>
      <w:r>
        <w:rPr>
          <w:sz w:val="24"/>
        </w:rPr>
        <w:t>tissue;</w:t>
      </w:r>
      <w:r>
        <w:rPr>
          <w:spacing w:val="-10"/>
          <w:sz w:val="24"/>
        </w:rPr>
        <w:t xml:space="preserve"> </w:t>
      </w:r>
      <w:r>
        <w:rPr>
          <w:sz w:val="24"/>
        </w:rPr>
        <w:t>0/3</w:t>
      </w:r>
      <w:r>
        <w:rPr>
          <w:spacing w:val="-5"/>
          <w:sz w:val="24"/>
        </w:rPr>
        <w:t xml:space="preserve"> </w:t>
      </w:r>
      <w:r>
        <w:rPr>
          <w:sz w:val="24"/>
        </w:rPr>
        <w:t>SLN</w:t>
      </w:r>
      <w:r>
        <w:rPr>
          <w:spacing w:val="3"/>
          <w:sz w:val="24"/>
        </w:rPr>
        <w:t xml:space="preserve"> </w:t>
      </w:r>
      <w:r>
        <w:rPr>
          <w:sz w:val="24"/>
        </w:rPr>
        <w:t>involved</w:t>
      </w:r>
      <w:r w:rsidR="00D710E3">
        <w:rPr>
          <w:sz w:val="24"/>
        </w:rPr>
        <w:t>; SEER Summary Stage 1 - Localized</w:t>
      </w:r>
    </w:p>
    <w:p w14:paraId="5BA7587A" w14:textId="0E56E074" w:rsidR="00190658" w:rsidRDefault="005C1088" w:rsidP="006A4B42">
      <w:pPr>
        <w:pStyle w:val="ListParagraph"/>
        <w:numPr>
          <w:ilvl w:val="0"/>
          <w:numId w:val="77"/>
        </w:numPr>
        <w:tabs>
          <w:tab w:val="left" w:pos="948"/>
        </w:tabs>
        <w:ind w:hanging="361"/>
        <w:rPr>
          <w:rFonts w:ascii="Symbol" w:hAnsi="Symbol"/>
          <w:sz w:val="24"/>
        </w:rPr>
      </w:pPr>
      <w:r>
        <w:rPr>
          <w:spacing w:val="-3"/>
          <w:sz w:val="24"/>
        </w:rPr>
        <w:t>Example</w:t>
      </w:r>
      <w:r>
        <w:rPr>
          <w:spacing w:val="-4"/>
          <w:sz w:val="24"/>
        </w:rPr>
        <w:t xml:space="preserve"> </w:t>
      </w:r>
      <w:r>
        <w:rPr>
          <w:spacing w:val="-3"/>
          <w:sz w:val="24"/>
        </w:rPr>
        <w:t>2:</w:t>
      </w:r>
      <w:r>
        <w:rPr>
          <w:spacing w:val="61"/>
          <w:sz w:val="24"/>
        </w:rPr>
        <w:t xml:space="preserve"> </w:t>
      </w:r>
      <w:r>
        <w:rPr>
          <w:spacing w:val="-3"/>
          <w:sz w:val="24"/>
        </w:rPr>
        <w:t>Malig</w:t>
      </w:r>
      <w:r>
        <w:rPr>
          <w:spacing w:val="-7"/>
          <w:sz w:val="24"/>
        </w:rPr>
        <w:t xml:space="preserve"> </w:t>
      </w:r>
      <w:r>
        <w:rPr>
          <w:spacing w:val="-3"/>
          <w:sz w:val="24"/>
        </w:rPr>
        <w:t>pleural</w:t>
      </w:r>
      <w:r>
        <w:rPr>
          <w:spacing w:val="-6"/>
          <w:sz w:val="24"/>
        </w:rPr>
        <w:t xml:space="preserve"> </w:t>
      </w:r>
      <w:r>
        <w:rPr>
          <w:spacing w:val="-3"/>
          <w:sz w:val="24"/>
        </w:rPr>
        <w:t>effusion,</w:t>
      </w:r>
      <w:r>
        <w:rPr>
          <w:spacing w:val="-5"/>
          <w:sz w:val="24"/>
        </w:rPr>
        <w:t xml:space="preserve"> </w:t>
      </w:r>
      <w:r>
        <w:rPr>
          <w:spacing w:val="-2"/>
          <w:sz w:val="24"/>
        </w:rPr>
        <w:t>mediastinal</w:t>
      </w:r>
      <w:r>
        <w:rPr>
          <w:spacing w:val="-8"/>
          <w:sz w:val="24"/>
        </w:rPr>
        <w:t xml:space="preserve"> </w:t>
      </w:r>
      <w:r>
        <w:rPr>
          <w:spacing w:val="-2"/>
          <w:sz w:val="24"/>
        </w:rPr>
        <w:t>LN</w:t>
      </w:r>
      <w:r>
        <w:rPr>
          <w:sz w:val="24"/>
        </w:rPr>
        <w:t xml:space="preserve"> </w:t>
      </w:r>
      <w:r>
        <w:rPr>
          <w:spacing w:val="-2"/>
          <w:sz w:val="24"/>
        </w:rPr>
        <w:t>pos,</w:t>
      </w:r>
      <w:r>
        <w:rPr>
          <w:sz w:val="24"/>
        </w:rPr>
        <w:t xml:space="preserve"> </w:t>
      </w:r>
      <w:r>
        <w:rPr>
          <w:spacing w:val="-2"/>
          <w:sz w:val="24"/>
        </w:rPr>
        <w:t>liver</w:t>
      </w:r>
      <w:r>
        <w:rPr>
          <w:sz w:val="24"/>
        </w:rPr>
        <w:t xml:space="preserve"> </w:t>
      </w:r>
      <w:proofErr w:type="spellStart"/>
      <w:r>
        <w:rPr>
          <w:spacing w:val="-2"/>
          <w:sz w:val="24"/>
        </w:rPr>
        <w:t>mets</w:t>
      </w:r>
      <w:proofErr w:type="spellEnd"/>
      <w:r>
        <w:rPr>
          <w:spacing w:val="-4"/>
          <w:sz w:val="24"/>
        </w:rPr>
        <w:t xml:space="preserve"> </w:t>
      </w:r>
      <w:r>
        <w:rPr>
          <w:spacing w:val="-2"/>
          <w:sz w:val="24"/>
        </w:rPr>
        <w:t>on</w:t>
      </w:r>
      <w:r>
        <w:rPr>
          <w:spacing w:val="-21"/>
          <w:sz w:val="24"/>
        </w:rPr>
        <w:t xml:space="preserve"> </w:t>
      </w:r>
      <w:r>
        <w:rPr>
          <w:spacing w:val="-2"/>
          <w:sz w:val="24"/>
        </w:rPr>
        <w:t>CT</w:t>
      </w:r>
      <w:r w:rsidR="00D710E3">
        <w:rPr>
          <w:spacing w:val="-2"/>
          <w:sz w:val="24"/>
        </w:rPr>
        <w:t>; SEER Summary Stage - Distant</w:t>
      </w:r>
    </w:p>
    <w:p w14:paraId="3ACBA854" w14:textId="580C6348" w:rsidR="00D710E3" w:rsidRPr="00D710E3" w:rsidRDefault="005C1088" w:rsidP="006A4B42">
      <w:pPr>
        <w:pStyle w:val="ListParagraph"/>
        <w:numPr>
          <w:ilvl w:val="0"/>
          <w:numId w:val="77"/>
        </w:numPr>
        <w:tabs>
          <w:tab w:val="left" w:pos="948"/>
        </w:tabs>
        <w:spacing w:before="1"/>
        <w:ind w:hanging="361"/>
        <w:rPr>
          <w:rFonts w:ascii="Symbol" w:hAnsi="Symbol"/>
          <w:sz w:val="24"/>
          <w:szCs w:val="24"/>
        </w:rPr>
      </w:pPr>
      <w:r w:rsidRPr="00D710E3">
        <w:rPr>
          <w:spacing w:val="-1"/>
          <w:sz w:val="24"/>
        </w:rPr>
        <w:t>Example</w:t>
      </w:r>
      <w:r w:rsidRPr="00D710E3">
        <w:rPr>
          <w:spacing w:val="-13"/>
          <w:sz w:val="24"/>
        </w:rPr>
        <w:t xml:space="preserve"> </w:t>
      </w:r>
      <w:r w:rsidRPr="00D710E3">
        <w:rPr>
          <w:spacing w:val="-1"/>
          <w:sz w:val="24"/>
        </w:rPr>
        <w:t>3:</w:t>
      </w:r>
      <w:r w:rsidRPr="00D710E3">
        <w:rPr>
          <w:spacing w:val="38"/>
          <w:sz w:val="24"/>
        </w:rPr>
        <w:t xml:space="preserve"> </w:t>
      </w:r>
      <w:r w:rsidR="00D710E3" w:rsidRPr="00D710E3">
        <w:rPr>
          <w:rFonts w:eastAsia="Times New Roman"/>
          <w:sz w:val="24"/>
          <w:szCs w:val="24"/>
        </w:rPr>
        <w:t>Liver bx revealed metastatic poorly diff adenocarcinoma of unknown primary. No info on primary site; nodes clinically neg; no other dist</w:t>
      </w:r>
      <w:r w:rsidR="00720542">
        <w:rPr>
          <w:rFonts w:eastAsia="Times New Roman"/>
          <w:sz w:val="24"/>
          <w:szCs w:val="24"/>
        </w:rPr>
        <w:t>ant</w:t>
      </w:r>
      <w:r w:rsidR="00D710E3" w:rsidRPr="00D710E3">
        <w:rPr>
          <w:rFonts w:eastAsia="Times New Roman"/>
          <w:sz w:val="24"/>
          <w:szCs w:val="24"/>
        </w:rPr>
        <w:t xml:space="preserve"> </w:t>
      </w:r>
      <w:proofErr w:type="spellStart"/>
      <w:r w:rsidR="00D710E3" w:rsidRPr="00D710E3">
        <w:rPr>
          <w:rFonts w:eastAsia="Times New Roman"/>
          <w:sz w:val="24"/>
          <w:szCs w:val="24"/>
        </w:rPr>
        <w:t>mets</w:t>
      </w:r>
      <w:proofErr w:type="spellEnd"/>
      <w:r w:rsidR="00D710E3" w:rsidRPr="00D710E3">
        <w:rPr>
          <w:rFonts w:eastAsia="Times New Roman"/>
          <w:sz w:val="24"/>
          <w:szCs w:val="24"/>
        </w:rPr>
        <w:t xml:space="preserve">; </w:t>
      </w:r>
      <w:r w:rsidR="00D710E3">
        <w:rPr>
          <w:rFonts w:eastAsia="Times New Roman"/>
          <w:sz w:val="24"/>
          <w:szCs w:val="24"/>
        </w:rPr>
        <w:t>S</w:t>
      </w:r>
      <w:r w:rsidR="00D710E3" w:rsidRPr="00D710E3">
        <w:rPr>
          <w:rFonts w:eastAsia="Times New Roman"/>
          <w:sz w:val="24"/>
          <w:szCs w:val="24"/>
        </w:rPr>
        <w:t>EER Summary Stage 9 – Unknown</w:t>
      </w:r>
    </w:p>
    <w:p w14:paraId="2D5F0BCD" w14:textId="77777777" w:rsidR="00D710E3" w:rsidRPr="00D710E3" w:rsidRDefault="00D710E3" w:rsidP="006A4B42">
      <w:pPr>
        <w:pStyle w:val="Default"/>
        <w:numPr>
          <w:ilvl w:val="0"/>
          <w:numId w:val="77"/>
        </w:numPr>
        <w:rPr>
          <w:rFonts w:eastAsia="Times New Roman"/>
          <w:color w:val="auto"/>
        </w:rPr>
      </w:pPr>
      <w:r w:rsidRPr="00D710E3">
        <w:rPr>
          <w:rFonts w:eastAsia="Times New Roman"/>
          <w:color w:val="auto"/>
        </w:rPr>
        <w:t>Example 4: 3.5 cm lobular carcinoma in UOQ left breast; margins neg; 03/15 axillary nodes pos. SEER Summary Stage 3 – Regional to lymph nodes</w:t>
      </w:r>
    </w:p>
    <w:p w14:paraId="3EBEE916" w14:textId="52F1C883" w:rsidR="00D710E3" w:rsidRPr="00D710E3" w:rsidRDefault="00D710E3" w:rsidP="00D710E3">
      <w:pPr>
        <w:tabs>
          <w:tab w:val="left" w:pos="948"/>
        </w:tabs>
        <w:spacing w:before="1"/>
        <w:rPr>
          <w:rFonts w:ascii="Symbol" w:hAnsi="Symbol"/>
          <w:sz w:val="24"/>
          <w:szCs w:val="24"/>
        </w:rPr>
        <w:sectPr w:rsidR="00D710E3" w:rsidRPr="00D710E3">
          <w:pgSz w:w="12240" w:h="15840"/>
          <w:pgMar w:top="900" w:right="1120" w:bottom="860" w:left="1700" w:header="702" w:footer="677" w:gutter="0"/>
          <w:cols w:space="720"/>
        </w:sectPr>
      </w:pPr>
    </w:p>
    <w:p w14:paraId="3D00B481" w14:textId="77777777" w:rsidR="00190658" w:rsidRDefault="00190658">
      <w:pPr>
        <w:pStyle w:val="BodyText"/>
        <w:rPr>
          <w:sz w:val="20"/>
        </w:rPr>
      </w:pPr>
    </w:p>
    <w:p w14:paraId="5F198597" w14:textId="77777777" w:rsidR="00190658" w:rsidRDefault="00190658">
      <w:pPr>
        <w:pStyle w:val="BodyText"/>
        <w:spacing w:before="8"/>
        <w:rPr>
          <w:sz w:val="23"/>
        </w:rPr>
      </w:pPr>
    </w:p>
    <w:p w14:paraId="7126CBB1" w14:textId="77777777" w:rsidR="00190658" w:rsidRDefault="005C1088">
      <w:pPr>
        <w:pStyle w:val="Heading2"/>
        <w:spacing w:before="99"/>
      </w:pPr>
      <w:bookmarkStart w:id="164" w:name="Text_-_Remarks"/>
      <w:bookmarkStart w:id="165" w:name="_bookmark70"/>
      <w:bookmarkEnd w:id="164"/>
      <w:bookmarkEnd w:id="165"/>
      <w:r>
        <w:rPr>
          <w:color w:val="7D7D7D"/>
        </w:rPr>
        <w:t>Text</w:t>
      </w:r>
      <w:r>
        <w:rPr>
          <w:color w:val="7D7D7D"/>
          <w:spacing w:val="-5"/>
        </w:rPr>
        <w:t xml:space="preserve"> </w:t>
      </w:r>
      <w:r>
        <w:rPr>
          <w:color w:val="7D7D7D"/>
        </w:rPr>
        <w:t>-</w:t>
      </w:r>
      <w:r>
        <w:rPr>
          <w:color w:val="7D7D7D"/>
          <w:spacing w:val="-2"/>
        </w:rPr>
        <w:t xml:space="preserve"> </w:t>
      </w:r>
      <w:r>
        <w:rPr>
          <w:color w:val="7D7D7D"/>
        </w:rPr>
        <w:t>Remarks</w:t>
      </w:r>
    </w:p>
    <w:p w14:paraId="78613D55" w14:textId="77777777" w:rsidR="00190658" w:rsidRDefault="005C1088">
      <w:pPr>
        <w:pStyle w:val="BodyText"/>
        <w:spacing w:before="218"/>
        <w:ind w:left="515" w:right="356"/>
        <w:jc w:val="both"/>
      </w:pPr>
      <w:r>
        <w:rPr>
          <w:rFonts w:ascii="Arial Black"/>
          <w:spacing w:val="-6"/>
        </w:rPr>
        <w:t>This</w:t>
      </w:r>
      <w:r>
        <w:rPr>
          <w:rFonts w:ascii="Arial Black"/>
          <w:spacing w:val="-24"/>
        </w:rPr>
        <w:t xml:space="preserve"> </w:t>
      </w:r>
      <w:r>
        <w:rPr>
          <w:rFonts w:ascii="Arial Black"/>
          <w:spacing w:val="-9"/>
        </w:rPr>
        <w:t>field</w:t>
      </w:r>
      <w:r>
        <w:rPr>
          <w:rFonts w:ascii="Arial Black"/>
          <w:spacing w:val="-27"/>
        </w:rPr>
        <w:t xml:space="preserve"> </w:t>
      </w:r>
      <w:r>
        <w:rPr>
          <w:rFonts w:ascii="Arial Black"/>
          <w:spacing w:val="-6"/>
        </w:rPr>
        <w:t>can</w:t>
      </w:r>
      <w:r>
        <w:rPr>
          <w:rFonts w:ascii="Arial Black"/>
          <w:spacing w:val="-23"/>
        </w:rPr>
        <w:t xml:space="preserve"> </w:t>
      </w:r>
      <w:r>
        <w:rPr>
          <w:rFonts w:ascii="Arial Black"/>
          <w:spacing w:val="-4"/>
        </w:rPr>
        <w:t>be</w:t>
      </w:r>
      <w:r>
        <w:rPr>
          <w:rFonts w:ascii="Arial Black"/>
          <w:spacing w:val="-22"/>
        </w:rPr>
        <w:t xml:space="preserve"> </w:t>
      </w:r>
      <w:r>
        <w:rPr>
          <w:rFonts w:ascii="Arial Black"/>
          <w:spacing w:val="-7"/>
        </w:rPr>
        <w:t>used</w:t>
      </w:r>
      <w:r>
        <w:rPr>
          <w:rFonts w:ascii="Arial Black"/>
          <w:spacing w:val="-27"/>
        </w:rPr>
        <w:t xml:space="preserve"> </w:t>
      </w:r>
      <w:r>
        <w:rPr>
          <w:spacing w:val="-3"/>
        </w:rPr>
        <w:t>to</w:t>
      </w:r>
      <w:r>
        <w:rPr>
          <w:spacing w:val="-20"/>
        </w:rPr>
        <w:t xml:space="preserve"> </w:t>
      </w:r>
      <w:r>
        <w:rPr>
          <w:spacing w:val="-9"/>
        </w:rPr>
        <w:t>describe</w:t>
      </w:r>
      <w:r>
        <w:rPr>
          <w:spacing w:val="-25"/>
        </w:rPr>
        <w:t xml:space="preserve"> </w:t>
      </w:r>
      <w:r>
        <w:rPr>
          <w:spacing w:val="-9"/>
        </w:rPr>
        <w:t>information</w:t>
      </w:r>
      <w:r>
        <w:rPr>
          <w:spacing w:val="-20"/>
        </w:rPr>
        <w:t xml:space="preserve"> </w:t>
      </w:r>
      <w:r>
        <w:rPr>
          <w:spacing w:val="-8"/>
        </w:rPr>
        <w:t>coded</w:t>
      </w:r>
      <w:r>
        <w:rPr>
          <w:spacing w:val="-26"/>
        </w:rPr>
        <w:t xml:space="preserve"> </w:t>
      </w:r>
      <w:r>
        <w:rPr>
          <w:spacing w:val="-6"/>
        </w:rPr>
        <w:t>but</w:t>
      </w:r>
      <w:r>
        <w:rPr>
          <w:spacing w:val="-21"/>
        </w:rPr>
        <w:t xml:space="preserve"> </w:t>
      </w:r>
      <w:r>
        <w:rPr>
          <w:spacing w:val="-6"/>
        </w:rPr>
        <w:t>not</w:t>
      </w:r>
      <w:r>
        <w:rPr>
          <w:spacing w:val="-22"/>
        </w:rPr>
        <w:t xml:space="preserve"> </w:t>
      </w:r>
      <w:r>
        <w:rPr>
          <w:spacing w:val="-10"/>
        </w:rPr>
        <w:t>described</w:t>
      </w:r>
      <w:r>
        <w:rPr>
          <w:spacing w:val="-27"/>
        </w:rPr>
        <w:t xml:space="preserve"> </w:t>
      </w:r>
      <w:r>
        <w:rPr>
          <w:spacing w:val="-9"/>
        </w:rPr>
        <w:t>elsewhere</w:t>
      </w:r>
      <w:r>
        <w:rPr>
          <w:spacing w:val="-26"/>
        </w:rPr>
        <w:t xml:space="preserve"> </w:t>
      </w:r>
      <w:r>
        <w:rPr>
          <w:spacing w:val="-4"/>
        </w:rPr>
        <w:t>in</w:t>
      </w:r>
      <w:r>
        <w:rPr>
          <w:spacing w:val="-20"/>
        </w:rPr>
        <w:t xml:space="preserve"> </w:t>
      </w:r>
      <w:r>
        <w:rPr>
          <w:spacing w:val="-8"/>
        </w:rPr>
        <w:t>the</w:t>
      </w:r>
      <w:r>
        <w:rPr>
          <w:spacing w:val="-27"/>
        </w:rPr>
        <w:t xml:space="preserve"> </w:t>
      </w:r>
      <w:r>
        <w:rPr>
          <w:spacing w:val="-6"/>
        </w:rPr>
        <w:t>text,</w:t>
      </w:r>
      <w:r>
        <w:rPr>
          <w:spacing w:val="-58"/>
        </w:rPr>
        <w:t xml:space="preserve"> </w:t>
      </w:r>
      <w:r>
        <w:rPr>
          <w:spacing w:val="-5"/>
        </w:rPr>
        <w:t>for</w:t>
      </w:r>
      <w:r>
        <w:t xml:space="preserve"> </w:t>
      </w:r>
      <w:r>
        <w:rPr>
          <w:spacing w:val="-7"/>
        </w:rPr>
        <w:t>example</w:t>
      </w:r>
      <w:r>
        <w:t xml:space="preserve"> </w:t>
      </w:r>
      <w:r>
        <w:rPr>
          <w:spacing w:val="-4"/>
        </w:rPr>
        <w:t>as</w:t>
      </w:r>
      <w:r>
        <w:t xml:space="preserve"> </w:t>
      </w:r>
      <w:r>
        <w:rPr>
          <w:spacing w:val="-8"/>
        </w:rPr>
        <w:t>smoking</w:t>
      </w:r>
      <w:r>
        <w:t xml:space="preserve"> </w:t>
      </w:r>
      <w:r>
        <w:rPr>
          <w:spacing w:val="-6"/>
        </w:rPr>
        <w:t>and</w:t>
      </w:r>
      <w:r>
        <w:t xml:space="preserve"> </w:t>
      </w:r>
      <w:r>
        <w:rPr>
          <w:spacing w:val="-8"/>
        </w:rPr>
        <w:t>alcohol</w:t>
      </w:r>
      <w:r>
        <w:t xml:space="preserve"> </w:t>
      </w:r>
      <w:r>
        <w:rPr>
          <w:spacing w:val="-6"/>
        </w:rPr>
        <w:t>use,</w:t>
      </w:r>
      <w:r>
        <w:t xml:space="preserve"> </w:t>
      </w:r>
      <w:r>
        <w:rPr>
          <w:spacing w:val="-9"/>
        </w:rPr>
        <w:t>personal</w:t>
      </w:r>
      <w:r>
        <w:t xml:space="preserve"> </w:t>
      </w:r>
      <w:r>
        <w:rPr>
          <w:spacing w:val="-7"/>
        </w:rPr>
        <w:t>cancer</w:t>
      </w:r>
      <w:r>
        <w:t xml:space="preserve"> </w:t>
      </w:r>
      <w:r>
        <w:rPr>
          <w:spacing w:val="-7"/>
        </w:rPr>
        <w:t>history</w:t>
      </w:r>
      <w:r>
        <w:t xml:space="preserve"> </w:t>
      </w:r>
      <w:r>
        <w:rPr>
          <w:spacing w:val="-5"/>
        </w:rPr>
        <w:t>and</w:t>
      </w:r>
      <w:r>
        <w:t xml:space="preserve"> </w:t>
      </w:r>
      <w:r>
        <w:rPr>
          <w:spacing w:val="-7"/>
        </w:rPr>
        <w:t>family</w:t>
      </w:r>
      <w:r>
        <w:t xml:space="preserve"> </w:t>
      </w:r>
      <w:r>
        <w:rPr>
          <w:spacing w:val="-7"/>
        </w:rPr>
        <w:t>cancer</w:t>
      </w:r>
      <w:r>
        <w:t xml:space="preserve"> </w:t>
      </w:r>
      <w:r>
        <w:rPr>
          <w:spacing w:val="-9"/>
        </w:rPr>
        <w:t>history.</w:t>
      </w:r>
      <w:r>
        <w:t xml:space="preserve"> </w:t>
      </w:r>
      <w:r>
        <w:rPr>
          <w:spacing w:val="-9"/>
        </w:rPr>
        <w:t>Coding</w:t>
      </w:r>
      <w:r>
        <w:rPr>
          <w:spacing w:val="-57"/>
        </w:rPr>
        <w:t xml:space="preserve"> </w:t>
      </w:r>
      <w:r>
        <w:rPr>
          <w:spacing w:val="-8"/>
        </w:rPr>
        <w:t>problems,</w:t>
      </w:r>
      <w:r>
        <w:rPr>
          <w:spacing w:val="-22"/>
        </w:rPr>
        <w:t xml:space="preserve"> </w:t>
      </w:r>
      <w:r>
        <w:rPr>
          <w:spacing w:val="-8"/>
        </w:rPr>
        <w:t>unavailable</w:t>
      </w:r>
      <w:r>
        <w:rPr>
          <w:spacing w:val="-21"/>
        </w:rPr>
        <w:t xml:space="preserve"> </w:t>
      </w:r>
      <w:r>
        <w:rPr>
          <w:spacing w:val="-8"/>
        </w:rPr>
        <w:t>information,</w:t>
      </w:r>
      <w:r>
        <w:rPr>
          <w:spacing w:val="-17"/>
        </w:rPr>
        <w:t xml:space="preserve"> </w:t>
      </w:r>
      <w:r>
        <w:rPr>
          <w:spacing w:val="-8"/>
        </w:rPr>
        <w:t>unusual</w:t>
      </w:r>
      <w:r>
        <w:rPr>
          <w:spacing w:val="-21"/>
        </w:rPr>
        <w:t xml:space="preserve"> </w:t>
      </w:r>
      <w:r>
        <w:rPr>
          <w:spacing w:val="-8"/>
        </w:rPr>
        <w:t>circumstances</w:t>
      </w:r>
      <w:r>
        <w:rPr>
          <w:spacing w:val="-21"/>
        </w:rPr>
        <w:t xml:space="preserve"> </w:t>
      </w:r>
      <w:r>
        <w:rPr>
          <w:spacing w:val="-8"/>
        </w:rPr>
        <w:t>regarding</w:t>
      </w:r>
      <w:r>
        <w:rPr>
          <w:spacing w:val="-19"/>
        </w:rPr>
        <w:t xml:space="preserve"> </w:t>
      </w:r>
      <w:r>
        <w:rPr>
          <w:spacing w:val="-8"/>
        </w:rPr>
        <w:t>treatment</w:t>
      </w:r>
      <w:r>
        <w:rPr>
          <w:spacing w:val="-22"/>
        </w:rPr>
        <w:t xml:space="preserve"> </w:t>
      </w:r>
      <w:r>
        <w:rPr>
          <w:spacing w:val="-8"/>
        </w:rPr>
        <w:t>timing</w:t>
      </w:r>
      <w:r>
        <w:rPr>
          <w:spacing w:val="-16"/>
        </w:rPr>
        <w:t xml:space="preserve"> </w:t>
      </w:r>
      <w:r>
        <w:rPr>
          <w:spacing w:val="-8"/>
        </w:rPr>
        <w:t>and</w:t>
      </w:r>
      <w:r>
        <w:rPr>
          <w:spacing w:val="-22"/>
        </w:rPr>
        <w:t xml:space="preserve"> </w:t>
      </w:r>
      <w:r>
        <w:rPr>
          <w:spacing w:val="-7"/>
        </w:rPr>
        <w:t>the</w:t>
      </w:r>
      <w:r>
        <w:rPr>
          <w:spacing w:val="-26"/>
        </w:rPr>
        <w:t xml:space="preserve"> </w:t>
      </w:r>
      <w:r>
        <w:rPr>
          <w:spacing w:val="-7"/>
        </w:rPr>
        <w:t>like</w:t>
      </w:r>
      <w:r>
        <w:rPr>
          <w:spacing w:val="-28"/>
        </w:rPr>
        <w:t xml:space="preserve"> </w:t>
      </w:r>
      <w:r>
        <w:rPr>
          <w:spacing w:val="-7"/>
        </w:rPr>
        <w:t>can</w:t>
      </w:r>
      <w:r>
        <w:rPr>
          <w:spacing w:val="-57"/>
        </w:rPr>
        <w:t xml:space="preserve"> </w:t>
      </w:r>
      <w:r>
        <w:rPr>
          <w:spacing w:val="-5"/>
        </w:rPr>
        <w:t>be</w:t>
      </w:r>
      <w:r>
        <w:rPr>
          <w:spacing w:val="-24"/>
        </w:rPr>
        <w:t xml:space="preserve"> </w:t>
      </w:r>
      <w:r>
        <w:rPr>
          <w:spacing w:val="-5"/>
        </w:rPr>
        <w:t>discussed</w:t>
      </w:r>
      <w:r>
        <w:rPr>
          <w:spacing w:val="-29"/>
        </w:rPr>
        <w:t xml:space="preserve"> </w:t>
      </w:r>
      <w:r>
        <w:rPr>
          <w:spacing w:val="-5"/>
        </w:rPr>
        <w:t>here.</w:t>
      </w:r>
      <w:r>
        <w:rPr>
          <w:spacing w:val="-27"/>
        </w:rPr>
        <w:t xml:space="preserve"> </w:t>
      </w:r>
      <w:r>
        <w:rPr>
          <w:spacing w:val="-5"/>
        </w:rPr>
        <w:t>This</w:t>
      </w:r>
      <w:r>
        <w:rPr>
          <w:spacing w:val="-23"/>
        </w:rPr>
        <w:t xml:space="preserve"> </w:t>
      </w:r>
      <w:r>
        <w:rPr>
          <w:spacing w:val="-5"/>
        </w:rPr>
        <w:t>field</w:t>
      </w:r>
      <w:r>
        <w:rPr>
          <w:spacing w:val="-27"/>
        </w:rPr>
        <w:t xml:space="preserve"> </w:t>
      </w:r>
      <w:r>
        <w:rPr>
          <w:spacing w:val="-5"/>
        </w:rPr>
        <w:t>can</w:t>
      </w:r>
      <w:r>
        <w:rPr>
          <w:spacing w:val="-27"/>
        </w:rPr>
        <w:t xml:space="preserve"> </w:t>
      </w:r>
      <w:r>
        <w:rPr>
          <w:spacing w:val="-5"/>
        </w:rPr>
        <w:t>also</w:t>
      </w:r>
      <w:r>
        <w:rPr>
          <w:spacing w:val="-27"/>
        </w:rPr>
        <w:t xml:space="preserve"> </w:t>
      </w:r>
      <w:r>
        <w:rPr>
          <w:spacing w:val="-5"/>
        </w:rPr>
        <w:t>be</w:t>
      </w:r>
      <w:r>
        <w:rPr>
          <w:spacing w:val="-24"/>
        </w:rPr>
        <w:t xml:space="preserve"> </w:t>
      </w:r>
      <w:r>
        <w:rPr>
          <w:spacing w:val="-5"/>
        </w:rPr>
        <w:t>used</w:t>
      </w:r>
      <w:r>
        <w:rPr>
          <w:spacing w:val="-27"/>
        </w:rPr>
        <w:t xml:space="preserve"> </w:t>
      </w:r>
      <w:r>
        <w:rPr>
          <w:spacing w:val="-4"/>
        </w:rPr>
        <w:t>for</w:t>
      </w:r>
      <w:r>
        <w:rPr>
          <w:spacing w:val="-28"/>
        </w:rPr>
        <w:t xml:space="preserve"> </w:t>
      </w:r>
      <w:r>
        <w:rPr>
          <w:spacing w:val="-4"/>
        </w:rPr>
        <w:t>overflow</w:t>
      </w:r>
      <w:r>
        <w:rPr>
          <w:spacing w:val="-19"/>
        </w:rPr>
        <w:t xml:space="preserve"> </w:t>
      </w:r>
      <w:r>
        <w:rPr>
          <w:spacing w:val="-4"/>
        </w:rPr>
        <w:t>text</w:t>
      </w:r>
      <w:r>
        <w:rPr>
          <w:spacing w:val="-1"/>
        </w:rPr>
        <w:t xml:space="preserve"> </w:t>
      </w:r>
      <w:r>
        <w:rPr>
          <w:spacing w:val="-4"/>
        </w:rPr>
        <w:t>from</w:t>
      </w:r>
      <w:r>
        <w:rPr>
          <w:spacing w:val="-1"/>
        </w:rPr>
        <w:t xml:space="preserve"> </w:t>
      </w:r>
      <w:r>
        <w:rPr>
          <w:spacing w:val="-4"/>
        </w:rPr>
        <w:t>other</w:t>
      </w:r>
      <w:r>
        <w:rPr>
          <w:spacing w:val="-1"/>
        </w:rPr>
        <w:t xml:space="preserve"> </w:t>
      </w:r>
      <w:r>
        <w:rPr>
          <w:spacing w:val="-4"/>
        </w:rPr>
        <w:t>fields.</w:t>
      </w:r>
    </w:p>
    <w:p w14:paraId="457AE5C8" w14:textId="6DAC8B6F" w:rsidR="00190658" w:rsidRDefault="005C1088" w:rsidP="006A4B42">
      <w:pPr>
        <w:pStyle w:val="ListParagraph"/>
        <w:numPr>
          <w:ilvl w:val="0"/>
          <w:numId w:val="77"/>
        </w:numPr>
        <w:tabs>
          <w:tab w:val="left" w:pos="948"/>
        </w:tabs>
        <w:spacing w:before="103"/>
        <w:ind w:right="369"/>
        <w:jc w:val="both"/>
        <w:rPr>
          <w:rFonts w:ascii="Symbol" w:hAnsi="Symbol"/>
          <w:sz w:val="24"/>
        </w:rPr>
      </w:pPr>
      <w:r>
        <w:rPr>
          <w:b/>
          <w:spacing w:val="-5"/>
          <w:sz w:val="24"/>
        </w:rPr>
        <w:t xml:space="preserve">Example 1: </w:t>
      </w:r>
      <w:r>
        <w:rPr>
          <w:spacing w:val="-5"/>
          <w:sz w:val="24"/>
        </w:rPr>
        <w:t xml:space="preserve">Pt </w:t>
      </w:r>
      <w:r>
        <w:rPr>
          <w:spacing w:val="-4"/>
          <w:sz w:val="24"/>
        </w:rPr>
        <w:t xml:space="preserve">seen in ER 3/1/21 and CT chest </w:t>
      </w:r>
      <w:proofErr w:type="spellStart"/>
      <w:r>
        <w:rPr>
          <w:spacing w:val="-4"/>
          <w:sz w:val="24"/>
        </w:rPr>
        <w:t>dx’d</w:t>
      </w:r>
      <w:proofErr w:type="spellEnd"/>
      <w:r>
        <w:rPr>
          <w:spacing w:val="-4"/>
          <w:sz w:val="24"/>
        </w:rPr>
        <w:t xml:space="preserve"> multiple bilat lung nodules, probable</w:t>
      </w:r>
      <w:r>
        <w:rPr>
          <w:spacing w:val="-57"/>
          <w:sz w:val="24"/>
        </w:rPr>
        <w:t xml:space="preserve"> </w:t>
      </w:r>
      <w:r>
        <w:rPr>
          <w:sz w:val="24"/>
        </w:rPr>
        <w:t>malignancy.</w:t>
      </w:r>
      <w:r>
        <w:rPr>
          <w:spacing w:val="-1"/>
          <w:sz w:val="24"/>
        </w:rPr>
        <w:t xml:space="preserve"> </w:t>
      </w:r>
      <w:r>
        <w:rPr>
          <w:sz w:val="24"/>
        </w:rPr>
        <w:t>Pt</w:t>
      </w:r>
      <w:r>
        <w:rPr>
          <w:spacing w:val="-1"/>
          <w:sz w:val="24"/>
        </w:rPr>
        <w:t xml:space="preserve"> </w:t>
      </w:r>
      <w:r>
        <w:rPr>
          <w:sz w:val="24"/>
        </w:rPr>
        <w:t>expired in</w:t>
      </w:r>
      <w:r>
        <w:rPr>
          <w:spacing w:val="-3"/>
          <w:sz w:val="24"/>
        </w:rPr>
        <w:t xml:space="preserve"> </w:t>
      </w:r>
      <w:proofErr w:type="gramStart"/>
      <w:r>
        <w:rPr>
          <w:sz w:val="24"/>
        </w:rPr>
        <w:t>ER;</w:t>
      </w:r>
      <w:proofErr w:type="gramEnd"/>
      <w:r>
        <w:rPr>
          <w:sz w:val="24"/>
        </w:rPr>
        <w:t xml:space="preserve"> no</w:t>
      </w:r>
      <w:r>
        <w:rPr>
          <w:spacing w:val="-1"/>
          <w:sz w:val="24"/>
        </w:rPr>
        <w:t xml:space="preserve"> </w:t>
      </w:r>
      <w:r>
        <w:rPr>
          <w:sz w:val="24"/>
        </w:rPr>
        <w:t>other</w:t>
      </w:r>
      <w:r>
        <w:rPr>
          <w:spacing w:val="-6"/>
          <w:sz w:val="24"/>
        </w:rPr>
        <w:t xml:space="preserve"> </w:t>
      </w:r>
      <w:r>
        <w:rPr>
          <w:sz w:val="24"/>
        </w:rPr>
        <w:t>info</w:t>
      </w:r>
      <w:r w:rsidR="00DD79C8">
        <w:rPr>
          <w:sz w:val="24"/>
        </w:rPr>
        <w:t xml:space="preserve"> </w:t>
      </w:r>
      <w:r>
        <w:rPr>
          <w:sz w:val="24"/>
        </w:rPr>
        <w:t>available</w:t>
      </w:r>
      <w:r w:rsidR="00321297">
        <w:rPr>
          <w:sz w:val="24"/>
        </w:rPr>
        <w:t>.</w:t>
      </w:r>
    </w:p>
    <w:p w14:paraId="16CE05E5" w14:textId="77777777" w:rsidR="00190658" w:rsidRDefault="005C1088" w:rsidP="006A4B42">
      <w:pPr>
        <w:pStyle w:val="ListParagraph"/>
        <w:numPr>
          <w:ilvl w:val="0"/>
          <w:numId w:val="77"/>
        </w:numPr>
        <w:tabs>
          <w:tab w:val="left" w:pos="948"/>
        </w:tabs>
        <w:spacing w:line="304" w:lineRule="exact"/>
        <w:ind w:hanging="361"/>
        <w:jc w:val="both"/>
        <w:rPr>
          <w:rFonts w:ascii="Symbol" w:hAnsi="Symbol"/>
          <w:sz w:val="24"/>
        </w:rPr>
      </w:pPr>
      <w:r>
        <w:rPr>
          <w:b/>
          <w:sz w:val="24"/>
        </w:rPr>
        <w:t>Example</w:t>
      </w:r>
      <w:r>
        <w:rPr>
          <w:b/>
          <w:spacing w:val="-15"/>
          <w:sz w:val="24"/>
        </w:rPr>
        <w:t xml:space="preserve"> </w:t>
      </w:r>
      <w:r>
        <w:rPr>
          <w:b/>
          <w:sz w:val="24"/>
        </w:rPr>
        <w:t>2:</w:t>
      </w:r>
      <w:r>
        <w:rPr>
          <w:b/>
          <w:spacing w:val="-8"/>
          <w:sz w:val="24"/>
        </w:rPr>
        <w:t xml:space="preserve"> </w:t>
      </w:r>
      <w:r>
        <w:rPr>
          <w:sz w:val="24"/>
        </w:rPr>
        <w:t>Pt</w:t>
      </w:r>
      <w:r>
        <w:rPr>
          <w:spacing w:val="-11"/>
          <w:sz w:val="24"/>
        </w:rPr>
        <w:t xml:space="preserve"> </w:t>
      </w:r>
      <w:proofErr w:type="spellStart"/>
      <w:r>
        <w:rPr>
          <w:sz w:val="24"/>
        </w:rPr>
        <w:t>Hx</w:t>
      </w:r>
      <w:proofErr w:type="spellEnd"/>
      <w:r>
        <w:rPr>
          <w:spacing w:val="-10"/>
          <w:sz w:val="24"/>
        </w:rPr>
        <w:t xml:space="preserve"> </w:t>
      </w:r>
      <w:r>
        <w:rPr>
          <w:sz w:val="24"/>
        </w:rPr>
        <w:t>of</w:t>
      </w:r>
      <w:r>
        <w:rPr>
          <w:spacing w:val="-11"/>
          <w:sz w:val="24"/>
        </w:rPr>
        <w:t xml:space="preserve"> </w:t>
      </w:r>
      <w:r>
        <w:rPr>
          <w:sz w:val="24"/>
        </w:rPr>
        <w:t>mantle</w:t>
      </w:r>
      <w:r>
        <w:rPr>
          <w:spacing w:val="-14"/>
          <w:sz w:val="24"/>
        </w:rPr>
        <w:t xml:space="preserve"> </w:t>
      </w:r>
      <w:r>
        <w:rPr>
          <w:sz w:val="24"/>
        </w:rPr>
        <w:t>RT</w:t>
      </w:r>
      <w:r>
        <w:rPr>
          <w:spacing w:val="-9"/>
          <w:sz w:val="24"/>
        </w:rPr>
        <w:t xml:space="preserve"> </w:t>
      </w:r>
      <w:r>
        <w:rPr>
          <w:sz w:val="24"/>
        </w:rPr>
        <w:t>for</w:t>
      </w:r>
      <w:r>
        <w:rPr>
          <w:spacing w:val="-11"/>
          <w:sz w:val="24"/>
        </w:rPr>
        <w:t xml:space="preserve"> </w:t>
      </w:r>
      <w:r>
        <w:rPr>
          <w:sz w:val="24"/>
        </w:rPr>
        <w:t>Hodgkin’s;</w:t>
      </w:r>
      <w:r>
        <w:rPr>
          <w:spacing w:val="-11"/>
          <w:sz w:val="24"/>
        </w:rPr>
        <w:t xml:space="preserve"> </w:t>
      </w:r>
      <w:r>
        <w:rPr>
          <w:sz w:val="24"/>
        </w:rPr>
        <w:t>20</w:t>
      </w:r>
      <w:r>
        <w:rPr>
          <w:spacing w:val="-12"/>
          <w:sz w:val="24"/>
        </w:rPr>
        <w:t xml:space="preserve"> </w:t>
      </w:r>
      <w:proofErr w:type="spellStart"/>
      <w:r>
        <w:rPr>
          <w:sz w:val="24"/>
        </w:rPr>
        <w:t>yrs</w:t>
      </w:r>
      <w:proofErr w:type="spellEnd"/>
      <w:r>
        <w:rPr>
          <w:spacing w:val="-9"/>
          <w:sz w:val="24"/>
        </w:rPr>
        <w:t xml:space="preserve"> </w:t>
      </w:r>
      <w:proofErr w:type="spellStart"/>
      <w:r>
        <w:rPr>
          <w:sz w:val="24"/>
        </w:rPr>
        <w:t>tob</w:t>
      </w:r>
      <w:proofErr w:type="spellEnd"/>
      <w:r>
        <w:rPr>
          <w:spacing w:val="-10"/>
          <w:sz w:val="24"/>
        </w:rPr>
        <w:t xml:space="preserve"> </w:t>
      </w:r>
      <w:r>
        <w:rPr>
          <w:sz w:val="24"/>
        </w:rPr>
        <w:t>use,</w:t>
      </w:r>
      <w:r>
        <w:rPr>
          <w:spacing w:val="-10"/>
          <w:sz w:val="24"/>
        </w:rPr>
        <w:t xml:space="preserve"> </w:t>
      </w:r>
      <w:r>
        <w:rPr>
          <w:sz w:val="24"/>
        </w:rPr>
        <w:t>quit</w:t>
      </w:r>
      <w:r>
        <w:rPr>
          <w:spacing w:val="-11"/>
          <w:sz w:val="24"/>
        </w:rPr>
        <w:t xml:space="preserve"> </w:t>
      </w:r>
      <w:r>
        <w:rPr>
          <w:sz w:val="24"/>
        </w:rPr>
        <w:t>1988</w:t>
      </w:r>
    </w:p>
    <w:p w14:paraId="78C4ECAB" w14:textId="77777777" w:rsidR="00190658" w:rsidRDefault="005C1088" w:rsidP="006A4B42">
      <w:pPr>
        <w:pStyle w:val="ListParagraph"/>
        <w:numPr>
          <w:ilvl w:val="0"/>
          <w:numId w:val="77"/>
        </w:numPr>
        <w:tabs>
          <w:tab w:val="left" w:pos="948"/>
        </w:tabs>
        <w:ind w:right="371"/>
        <w:jc w:val="both"/>
        <w:rPr>
          <w:rFonts w:ascii="Symbol" w:hAnsi="Symbol"/>
          <w:sz w:val="24"/>
        </w:rPr>
      </w:pPr>
      <w:r>
        <w:rPr>
          <w:b/>
          <w:sz w:val="24"/>
        </w:rPr>
        <w:t xml:space="preserve">Example 3: </w:t>
      </w:r>
      <w:r>
        <w:rPr>
          <w:sz w:val="24"/>
        </w:rPr>
        <w:t xml:space="preserve">Outside path says sigmoid, outside op note states descending </w:t>
      </w:r>
      <w:proofErr w:type="gramStart"/>
      <w:r>
        <w:rPr>
          <w:sz w:val="24"/>
        </w:rPr>
        <w:t>colon</w:t>
      </w:r>
      <w:proofErr w:type="gramEnd"/>
      <w:r>
        <w:rPr>
          <w:sz w:val="24"/>
        </w:rPr>
        <w:t xml:space="preserve"> so site</w:t>
      </w:r>
      <w:r>
        <w:rPr>
          <w:spacing w:val="-58"/>
          <w:sz w:val="24"/>
        </w:rPr>
        <w:t xml:space="preserve"> </w:t>
      </w:r>
      <w:r>
        <w:rPr>
          <w:sz w:val="24"/>
        </w:rPr>
        <w:t>was</w:t>
      </w:r>
      <w:r>
        <w:rPr>
          <w:spacing w:val="-3"/>
          <w:sz w:val="24"/>
        </w:rPr>
        <w:t xml:space="preserve"> </w:t>
      </w:r>
      <w:r>
        <w:rPr>
          <w:sz w:val="24"/>
        </w:rPr>
        <w:t>coded</w:t>
      </w:r>
      <w:r>
        <w:rPr>
          <w:spacing w:val="-10"/>
          <w:sz w:val="24"/>
        </w:rPr>
        <w:t xml:space="preserve"> </w:t>
      </w:r>
      <w:r>
        <w:rPr>
          <w:sz w:val="24"/>
        </w:rPr>
        <w:t>C18.8</w:t>
      </w:r>
    </w:p>
    <w:p w14:paraId="35B84B17" w14:textId="77777777" w:rsidR="00190658" w:rsidRDefault="00190658">
      <w:pPr>
        <w:pStyle w:val="BodyText"/>
        <w:rPr>
          <w:sz w:val="26"/>
        </w:rPr>
      </w:pPr>
    </w:p>
    <w:p w14:paraId="7A258BA4" w14:textId="77777777" w:rsidR="00190658" w:rsidRDefault="00190658">
      <w:pPr>
        <w:pStyle w:val="BodyText"/>
        <w:spacing w:before="4"/>
        <w:rPr>
          <w:sz w:val="23"/>
        </w:rPr>
      </w:pPr>
    </w:p>
    <w:p w14:paraId="0D6B0E10" w14:textId="77777777" w:rsidR="00190658" w:rsidRDefault="005C1088">
      <w:pPr>
        <w:pStyle w:val="Heading2"/>
      </w:pPr>
      <w:bookmarkStart w:id="166" w:name="Text_-_Place_of_Diagnosis"/>
      <w:bookmarkStart w:id="167" w:name="_bookmark71"/>
      <w:bookmarkEnd w:id="166"/>
      <w:bookmarkEnd w:id="167"/>
      <w:r>
        <w:rPr>
          <w:color w:val="7D7D7D"/>
        </w:rPr>
        <w:t>Text</w:t>
      </w:r>
      <w:r>
        <w:rPr>
          <w:color w:val="7D7D7D"/>
          <w:spacing w:val="-5"/>
        </w:rPr>
        <w:t xml:space="preserve"> </w:t>
      </w:r>
      <w:r>
        <w:rPr>
          <w:color w:val="7D7D7D"/>
        </w:rPr>
        <w:t>-</w:t>
      </w:r>
      <w:r>
        <w:rPr>
          <w:color w:val="7D7D7D"/>
          <w:spacing w:val="-2"/>
        </w:rPr>
        <w:t xml:space="preserve"> </w:t>
      </w:r>
      <w:r>
        <w:rPr>
          <w:color w:val="7D7D7D"/>
        </w:rPr>
        <w:t>Place</w:t>
      </w:r>
      <w:r>
        <w:rPr>
          <w:color w:val="7D7D7D"/>
          <w:spacing w:val="-2"/>
        </w:rPr>
        <w:t xml:space="preserve"> </w:t>
      </w:r>
      <w:r>
        <w:rPr>
          <w:color w:val="7D7D7D"/>
        </w:rPr>
        <w:t>of</w:t>
      </w:r>
      <w:r>
        <w:rPr>
          <w:color w:val="7D7D7D"/>
          <w:spacing w:val="-3"/>
        </w:rPr>
        <w:t xml:space="preserve"> </w:t>
      </w:r>
      <w:r>
        <w:rPr>
          <w:color w:val="7D7D7D"/>
        </w:rPr>
        <w:t>Diagnosis</w:t>
      </w:r>
    </w:p>
    <w:p w14:paraId="5F073C79" w14:textId="77777777" w:rsidR="00190658" w:rsidRDefault="005C1088">
      <w:pPr>
        <w:pStyle w:val="BodyText"/>
        <w:spacing w:before="218"/>
        <w:ind w:left="515"/>
      </w:pPr>
      <w:r>
        <w:rPr>
          <w:rFonts w:ascii="Arial Black"/>
          <w:spacing w:val="-7"/>
        </w:rPr>
        <w:t>Record</w:t>
      </w:r>
      <w:r>
        <w:rPr>
          <w:rFonts w:ascii="Arial Black"/>
          <w:spacing w:val="-15"/>
        </w:rPr>
        <w:t xml:space="preserve"> </w:t>
      </w:r>
      <w:r>
        <w:rPr>
          <w:rFonts w:ascii="Arial Black"/>
          <w:spacing w:val="-7"/>
        </w:rPr>
        <w:t>the</w:t>
      </w:r>
      <w:r>
        <w:rPr>
          <w:rFonts w:ascii="Arial Black"/>
          <w:spacing w:val="4"/>
        </w:rPr>
        <w:t xml:space="preserve"> </w:t>
      </w:r>
      <w:r>
        <w:rPr>
          <w:rFonts w:ascii="Arial Black"/>
          <w:spacing w:val="-7"/>
        </w:rPr>
        <w:t>facility</w:t>
      </w:r>
      <w:r>
        <w:rPr>
          <w:rFonts w:ascii="Arial Black"/>
          <w:spacing w:val="-18"/>
        </w:rPr>
        <w:t xml:space="preserve"> </w:t>
      </w:r>
      <w:r>
        <w:rPr>
          <w:spacing w:val="-7"/>
        </w:rPr>
        <w:t>where</w:t>
      </w:r>
      <w:r>
        <w:rPr>
          <w:spacing w:val="-14"/>
        </w:rPr>
        <w:t xml:space="preserve"> </w:t>
      </w:r>
      <w:r>
        <w:rPr>
          <w:spacing w:val="-7"/>
        </w:rPr>
        <w:t>the</w:t>
      </w:r>
      <w:r>
        <w:rPr>
          <w:spacing w:val="-12"/>
        </w:rPr>
        <w:t xml:space="preserve"> </w:t>
      </w:r>
      <w:r>
        <w:rPr>
          <w:spacing w:val="-7"/>
        </w:rPr>
        <w:t>initial</w:t>
      </w:r>
      <w:r>
        <w:rPr>
          <w:spacing w:val="-17"/>
        </w:rPr>
        <w:t xml:space="preserve"> </w:t>
      </w:r>
      <w:r>
        <w:rPr>
          <w:spacing w:val="-7"/>
        </w:rPr>
        <w:t>diagnosis</w:t>
      </w:r>
      <w:r>
        <w:rPr>
          <w:spacing w:val="-16"/>
        </w:rPr>
        <w:t xml:space="preserve"> </w:t>
      </w:r>
      <w:r>
        <w:rPr>
          <w:spacing w:val="-7"/>
        </w:rPr>
        <w:t>was</w:t>
      </w:r>
      <w:r>
        <w:rPr>
          <w:spacing w:val="-13"/>
        </w:rPr>
        <w:t xml:space="preserve"> </w:t>
      </w:r>
      <w:r>
        <w:rPr>
          <w:spacing w:val="-7"/>
        </w:rPr>
        <w:t>made,</w:t>
      </w:r>
      <w:r>
        <w:rPr>
          <w:spacing w:val="-17"/>
        </w:rPr>
        <w:t xml:space="preserve"> </w:t>
      </w:r>
      <w:r>
        <w:rPr>
          <w:spacing w:val="-6"/>
        </w:rPr>
        <w:t>if</w:t>
      </w:r>
      <w:r>
        <w:rPr>
          <w:spacing w:val="-11"/>
        </w:rPr>
        <w:t xml:space="preserve"> </w:t>
      </w:r>
      <w:r>
        <w:rPr>
          <w:spacing w:val="-6"/>
        </w:rPr>
        <w:t>known,</w:t>
      </w:r>
      <w:r>
        <w:rPr>
          <w:spacing w:val="-15"/>
        </w:rPr>
        <w:t xml:space="preserve"> </w:t>
      </w:r>
      <w:r>
        <w:rPr>
          <w:spacing w:val="-6"/>
        </w:rPr>
        <w:t>or</w:t>
      </w:r>
      <w:r>
        <w:rPr>
          <w:spacing w:val="-13"/>
        </w:rPr>
        <w:t xml:space="preserve"> </w:t>
      </w:r>
      <w:r>
        <w:rPr>
          <w:spacing w:val="-6"/>
        </w:rPr>
        <w:t>state</w:t>
      </w:r>
      <w:r>
        <w:rPr>
          <w:spacing w:val="-14"/>
        </w:rPr>
        <w:t xml:space="preserve"> </w:t>
      </w:r>
      <w:r>
        <w:rPr>
          <w:spacing w:val="-6"/>
        </w:rPr>
        <w:t>if</w:t>
      </w:r>
      <w:r>
        <w:rPr>
          <w:spacing w:val="-11"/>
        </w:rPr>
        <w:t xml:space="preserve"> </w:t>
      </w:r>
      <w:r>
        <w:rPr>
          <w:spacing w:val="-6"/>
        </w:rPr>
        <w:t>unknown.</w:t>
      </w:r>
    </w:p>
    <w:p w14:paraId="33A7E4CB" w14:textId="77777777" w:rsidR="00190658" w:rsidRDefault="00190658">
      <w:pPr>
        <w:pStyle w:val="BodyText"/>
        <w:rPr>
          <w:sz w:val="34"/>
        </w:rPr>
      </w:pPr>
    </w:p>
    <w:p w14:paraId="4B011CBB" w14:textId="77777777" w:rsidR="00190658" w:rsidRDefault="00190658">
      <w:pPr>
        <w:pStyle w:val="BodyText"/>
        <w:spacing w:before="3"/>
        <w:rPr>
          <w:sz w:val="46"/>
        </w:rPr>
      </w:pPr>
    </w:p>
    <w:p w14:paraId="04B81BBC" w14:textId="77777777" w:rsidR="00190658" w:rsidRDefault="005C1088">
      <w:pPr>
        <w:pStyle w:val="Heading2"/>
        <w:spacing w:line="242" w:lineRule="auto"/>
        <w:ind w:hanging="1"/>
      </w:pPr>
      <w:bookmarkStart w:id="168" w:name="Rx_Text_-_Radiation_(Beam)_and_Rx_Text_-"/>
      <w:bookmarkStart w:id="169" w:name="_bookmark72"/>
      <w:bookmarkEnd w:id="168"/>
      <w:bookmarkEnd w:id="169"/>
      <w:r>
        <w:rPr>
          <w:color w:val="7D7D7D"/>
          <w:spacing w:val="-8"/>
        </w:rPr>
        <w:t>Rx Text</w:t>
      </w:r>
      <w:r>
        <w:rPr>
          <w:color w:val="7D7D7D"/>
          <w:spacing w:val="-25"/>
        </w:rPr>
        <w:t xml:space="preserve"> </w:t>
      </w:r>
      <w:r>
        <w:rPr>
          <w:color w:val="7D7D7D"/>
          <w:spacing w:val="-8"/>
        </w:rPr>
        <w:t>-</w:t>
      </w:r>
      <w:r>
        <w:rPr>
          <w:color w:val="7D7D7D"/>
          <w:spacing w:val="-1"/>
        </w:rPr>
        <w:t xml:space="preserve"> </w:t>
      </w:r>
      <w:r>
        <w:rPr>
          <w:color w:val="7D7D7D"/>
          <w:spacing w:val="-8"/>
        </w:rPr>
        <w:t>Radiation</w:t>
      </w:r>
      <w:r>
        <w:rPr>
          <w:color w:val="7D7D7D"/>
          <w:spacing w:val="-18"/>
        </w:rPr>
        <w:t xml:space="preserve"> </w:t>
      </w:r>
      <w:r>
        <w:rPr>
          <w:color w:val="7D7D7D"/>
          <w:spacing w:val="-8"/>
        </w:rPr>
        <w:t>(Beam)</w:t>
      </w:r>
      <w:r>
        <w:rPr>
          <w:color w:val="7D7D7D"/>
          <w:spacing w:val="-16"/>
        </w:rPr>
        <w:t xml:space="preserve"> </w:t>
      </w:r>
      <w:r>
        <w:rPr>
          <w:color w:val="7D7D7D"/>
          <w:spacing w:val="-7"/>
        </w:rPr>
        <w:t>and</w:t>
      </w:r>
      <w:r>
        <w:rPr>
          <w:color w:val="7D7D7D"/>
          <w:spacing w:val="-9"/>
        </w:rPr>
        <w:t xml:space="preserve"> </w:t>
      </w:r>
      <w:r>
        <w:rPr>
          <w:color w:val="7D7D7D"/>
          <w:spacing w:val="-7"/>
        </w:rPr>
        <w:t>Rx</w:t>
      </w:r>
      <w:r>
        <w:rPr>
          <w:color w:val="7D7D7D"/>
          <w:spacing w:val="-8"/>
        </w:rPr>
        <w:t xml:space="preserve"> </w:t>
      </w:r>
      <w:r>
        <w:rPr>
          <w:color w:val="7D7D7D"/>
          <w:spacing w:val="-7"/>
        </w:rPr>
        <w:t>Text</w:t>
      </w:r>
      <w:r>
        <w:rPr>
          <w:color w:val="7D7D7D"/>
          <w:spacing w:val="-27"/>
        </w:rPr>
        <w:t xml:space="preserve"> </w:t>
      </w:r>
      <w:r>
        <w:rPr>
          <w:color w:val="7D7D7D"/>
          <w:spacing w:val="-7"/>
        </w:rPr>
        <w:t>-Radiation</w:t>
      </w:r>
      <w:r>
        <w:rPr>
          <w:color w:val="7D7D7D"/>
          <w:spacing w:val="-104"/>
        </w:rPr>
        <w:t xml:space="preserve"> </w:t>
      </w:r>
      <w:r>
        <w:rPr>
          <w:color w:val="7D7D7D"/>
        </w:rPr>
        <w:t>Other</w:t>
      </w:r>
    </w:p>
    <w:p w14:paraId="260CC10F" w14:textId="77777777" w:rsidR="00190658" w:rsidRDefault="005C1088">
      <w:pPr>
        <w:pStyle w:val="BodyText"/>
        <w:spacing w:before="211"/>
        <w:ind w:left="515" w:right="369"/>
        <w:jc w:val="both"/>
      </w:pPr>
      <w:r>
        <w:rPr>
          <w:rFonts w:ascii="Arial Black"/>
        </w:rPr>
        <w:t xml:space="preserve">State the treatment dates, </w:t>
      </w:r>
      <w:r>
        <w:t xml:space="preserve">modality, dose, volumes (sites) </w:t>
      </w:r>
      <w:proofErr w:type="gramStart"/>
      <w:r>
        <w:t>treated</w:t>
      </w:r>
      <w:proofErr w:type="gramEnd"/>
      <w:r>
        <w:t xml:space="preserve"> and place RT</w:t>
      </w:r>
      <w:r>
        <w:rPr>
          <w:spacing w:val="1"/>
        </w:rPr>
        <w:t xml:space="preserve"> </w:t>
      </w:r>
      <w:r>
        <w:t>was given. If treatment was planned but it is unknown whether it was given, state this in the</w:t>
      </w:r>
      <w:r>
        <w:rPr>
          <w:spacing w:val="-57"/>
        </w:rPr>
        <w:t xml:space="preserve"> </w:t>
      </w:r>
      <w:r>
        <w:t>text.</w:t>
      </w:r>
      <w:r>
        <w:rPr>
          <w:spacing w:val="-1"/>
        </w:rPr>
        <w:t xml:space="preserve"> </w:t>
      </w:r>
      <w:r>
        <w:t>If</w:t>
      </w:r>
      <w:r>
        <w:rPr>
          <w:spacing w:val="-1"/>
        </w:rPr>
        <w:t xml:space="preserve"> </w:t>
      </w:r>
      <w:r>
        <w:t>no</w:t>
      </w:r>
      <w:r>
        <w:rPr>
          <w:spacing w:val="-1"/>
        </w:rPr>
        <w:t xml:space="preserve"> </w:t>
      </w:r>
      <w:r>
        <w:t>RT</w:t>
      </w:r>
      <w:r>
        <w:rPr>
          <w:spacing w:val="1"/>
        </w:rPr>
        <w:t xml:space="preserve"> </w:t>
      </w:r>
      <w:r>
        <w:t>was given, state the reason.</w:t>
      </w:r>
    </w:p>
    <w:p w14:paraId="5257140C" w14:textId="77777777" w:rsidR="00190658" w:rsidRDefault="005C1088" w:rsidP="006A4B42">
      <w:pPr>
        <w:pStyle w:val="ListParagraph"/>
        <w:numPr>
          <w:ilvl w:val="0"/>
          <w:numId w:val="77"/>
        </w:numPr>
        <w:tabs>
          <w:tab w:val="left" w:pos="948"/>
        </w:tabs>
        <w:spacing w:before="104" w:line="303" w:lineRule="exact"/>
        <w:ind w:hanging="361"/>
        <w:rPr>
          <w:rFonts w:ascii="Symbol" w:hAnsi="Symbol"/>
          <w:sz w:val="24"/>
        </w:rPr>
      </w:pPr>
      <w:r>
        <w:rPr>
          <w:b/>
          <w:spacing w:val="-2"/>
          <w:sz w:val="24"/>
        </w:rPr>
        <w:t>Example</w:t>
      </w:r>
      <w:r>
        <w:rPr>
          <w:b/>
          <w:spacing w:val="-7"/>
          <w:sz w:val="24"/>
        </w:rPr>
        <w:t xml:space="preserve"> </w:t>
      </w:r>
      <w:r>
        <w:rPr>
          <w:b/>
          <w:spacing w:val="-2"/>
          <w:sz w:val="24"/>
        </w:rPr>
        <w:t>1:</w:t>
      </w:r>
      <w:r>
        <w:rPr>
          <w:b/>
          <w:spacing w:val="-1"/>
          <w:sz w:val="24"/>
        </w:rPr>
        <w:t xml:space="preserve"> </w:t>
      </w:r>
      <w:r>
        <w:rPr>
          <w:spacing w:val="-2"/>
          <w:sz w:val="24"/>
        </w:rPr>
        <w:t>[Prostate]</w:t>
      </w:r>
      <w:r>
        <w:rPr>
          <w:spacing w:val="-1"/>
          <w:sz w:val="24"/>
        </w:rPr>
        <w:t xml:space="preserve"> </w:t>
      </w:r>
      <w:r>
        <w:rPr>
          <w:spacing w:val="-2"/>
          <w:sz w:val="24"/>
        </w:rPr>
        <w:t>12/14/20</w:t>
      </w:r>
      <w:r>
        <w:rPr>
          <w:sz w:val="24"/>
        </w:rPr>
        <w:t xml:space="preserve"> </w:t>
      </w:r>
      <w:r>
        <w:rPr>
          <w:spacing w:val="-1"/>
          <w:sz w:val="24"/>
        </w:rPr>
        <w:t>Pd-103</w:t>
      </w:r>
      <w:r>
        <w:rPr>
          <w:sz w:val="24"/>
        </w:rPr>
        <w:t xml:space="preserve"> </w:t>
      </w:r>
      <w:r>
        <w:rPr>
          <w:spacing w:val="-1"/>
          <w:sz w:val="24"/>
        </w:rPr>
        <w:t>seed</w:t>
      </w:r>
      <w:r>
        <w:rPr>
          <w:spacing w:val="-5"/>
          <w:sz w:val="24"/>
        </w:rPr>
        <w:t xml:space="preserve"> </w:t>
      </w:r>
      <w:r>
        <w:rPr>
          <w:spacing w:val="-1"/>
          <w:sz w:val="24"/>
        </w:rPr>
        <w:t>implant</w:t>
      </w:r>
      <w:r>
        <w:rPr>
          <w:spacing w:val="-6"/>
          <w:sz w:val="24"/>
        </w:rPr>
        <w:t xml:space="preserve"> </w:t>
      </w:r>
      <w:r>
        <w:rPr>
          <w:spacing w:val="-1"/>
          <w:sz w:val="24"/>
        </w:rPr>
        <w:t>@</w:t>
      </w:r>
      <w:r>
        <w:rPr>
          <w:sz w:val="24"/>
        </w:rPr>
        <w:t xml:space="preserve"> </w:t>
      </w:r>
      <w:r>
        <w:rPr>
          <w:spacing w:val="-1"/>
          <w:sz w:val="24"/>
        </w:rPr>
        <w:t>St</w:t>
      </w:r>
      <w:r>
        <w:rPr>
          <w:spacing w:val="-37"/>
          <w:sz w:val="24"/>
        </w:rPr>
        <w:t xml:space="preserve"> </w:t>
      </w:r>
      <w:r>
        <w:rPr>
          <w:spacing w:val="-1"/>
          <w:sz w:val="24"/>
        </w:rPr>
        <w:t>John’s</w:t>
      </w:r>
    </w:p>
    <w:p w14:paraId="71A8E1A7" w14:textId="77777777" w:rsidR="00190658" w:rsidRDefault="005C1088" w:rsidP="006A4B42">
      <w:pPr>
        <w:pStyle w:val="ListParagraph"/>
        <w:numPr>
          <w:ilvl w:val="0"/>
          <w:numId w:val="77"/>
        </w:numPr>
        <w:tabs>
          <w:tab w:val="left" w:pos="948"/>
        </w:tabs>
        <w:spacing w:line="302" w:lineRule="exact"/>
        <w:ind w:hanging="361"/>
        <w:rPr>
          <w:rFonts w:ascii="Symbol" w:hAnsi="Symbol"/>
          <w:sz w:val="24"/>
        </w:rPr>
      </w:pPr>
      <w:r>
        <w:rPr>
          <w:b/>
          <w:sz w:val="24"/>
        </w:rPr>
        <w:t>Example</w:t>
      </w:r>
      <w:r>
        <w:rPr>
          <w:b/>
          <w:spacing w:val="-12"/>
          <w:sz w:val="24"/>
        </w:rPr>
        <w:t xml:space="preserve"> </w:t>
      </w:r>
      <w:r>
        <w:rPr>
          <w:b/>
          <w:sz w:val="24"/>
        </w:rPr>
        <w:t>2:</w:t>
      </w:r>
      <w:r>
        <w:rPr>
          <w:b/>
          <w:spacing w:val="-6"/>
          <w:sz w:val="24"/>
        </w:rPr>
        <w:t xml:space="preserve"> </w:t>
      </w:r>
      <w:r>
        <w:rPr>
          <w:sz w:val="24"/>
        </w:rPr>
        <w:t>3/2</w:t>
      </w:r>
      <w:r>
        <w:rPr>
          <w:spacing w:val="-5"/>
          <w:sz w:val="24"/>
        </w:rPr>
        <w:t xml:space="preserve"> </w:t>
      </w:r>
      <w:r>
        <w:rPr>
          <w:sz w:val="24"/>
        </w:rPr>
        <w:t>–</w:t>
      </w:r>
      <w:r>
        <w:rPr>
          <w:spacing w:val="-5"/>
          <w:sz w:val="24"/>
        </w:rPr>
        <w:t xml:space="preserve"> </w:t>
      </w:r>
      <w:r>
        <w:rPr>
          <w:sz w:val="24"/>
        </w:rPr>
        <w:t>3/12/21</w:t>
      </w:r>
      <w:r>
        <w:rPr>
          <w:spacing w:val="-5"/>
          <w:sz w:val="24"/>
        </w:rPr>
        <w:t xml:space="preserve"> </w:t>
      </w:r>
      <w:r>
        <w:rPr>
          <w:sz w:val="24"/>
        </w:rPr>
        <w:t>3000</w:t>
      </w:r>
      <w:r>
        <w:rPr>
          <w:spacing w:val="-5"/>
          <w:sz w:val="24"/>
        </w:rPr>
        <w:t xml:space="preserve"> </w:t>
      </w:r>
      <w:proofErr w:type="spellStart"/>
      <w:r>
        <w:rPr>
          <w:sz w:val="24"/>
        </w:rPr>
        <w:t>cGy</w:t>
      </w:r>
      <w:proofErr w:type="spellEnd"/>
      <w:r>
        <w:rPr>
          <w:spacing w:val="-5"/>
          <w:sz w:val="24"/>
        </w:rPr>
        <w:t xml:space="preserve"> </w:t>
      </w:r>
      <w:r>
        <w:rPr>
          <w:sz w:val="24"/>
        </w:rPr>
        <w:t>to</w:t>
      </w:r>
      <w:r>
        <w:rPr>
          <w:spacing w:val="-6"/>
          <w:sz w:val="24"/>
        </w:rPr>
        <w:t xml:space="preserve"> </w:t>
      </w:r>
      <w:r>
        <w:rPr>
          <w:sz w:val="24"/>
        </w:rPr>
        <w:t>brain</w:t>
      </w:r>
      <w:r>
        <w:rPr>
          <w:spacing w:val="-13"/>
          <w:sz w:val="24"/>
        </w:rPr>
        <w:t xml:space="preserve"> </w:t>
      </w:r>
      <w:proofErr w:type="spellStart"/>
      <w:r>
        <w:rPr>
          <w:sz w:val="24"/>
        </w:rPr>
        <w:t>mets</w:t>
      </w:r>
      <w:proofErr w:type="spellEnd"/>
      <w:r>
        <w:rPr>
          <w:spacing w:val="-10"/>
          <w:sz w:val="24"/>
        </w:rPr>
        <w:t xml:space="preserve"> </w:t>
      </w:r>
      <w:r>
        <w:rPr>
          <w:sz w:val="24"/>
        </w:rPr>
        <w:t>@</w:t>
      </w:r>
      <w:r>
        <w:rPr>
          <w:spacing w:val="-6"/>
          <w:sz w:val="24"/>
        </w:rPr>
        <w:t xml:space="preserve"> </w:t>
      </w:r>
      <w:r>
        <w:rPr>
          <w:sz w:val="24"/>
        </w:rPr>
        <w:t>St</w:t>
      </w:r>
      <w:r>
        <w:rPr>
          <w:spacing w:val="7"/>
          <w:sz w:val="24"/>
        </w:rPr>
        <w:t xml:space="preserve"> </w:t>
      </w:r>
      <w:r>
        <w:rPr>
          <w:sz w:val="24"/>
        </w:rPr>
        <w:t>John’s</w:t>
      </w:r>
    </w:p>
    <w:p w14:paraId="76E5C6F0" w14:textId="77777777" w:rsidR="00190658" w:rsidRDefault="005C1088" w:rsidP="006A4B42">
      <w:pPr>
        <w:pStyle w:val="ListParagraph"/>
        <w:numPr>
          <w:ilvl w:val="0"/>
          <w:numId w:val="77"/>
        </w:numPr>
        <w:tabs>
          <w:tab w:val="left" w:pos="948"/>
        </w:tabs>
        <w:spacing w:line="303" w:lineRule="exact"/>
        <w:ind w:hanging="361"/>
        <w:rPr>
          <w:rFonts w:ascii="Symbol" w:hAnsi="Symbol"/>
          <w:sz w:val="24"/>
        </w:rPr>
      </w:pPr>
      <w:r>
        <w:rPr>
          <w:b/>
          <w:spacing w:val="-3"/>
          <w:sz w:val="24"/>
        </w:rPr>
        <w:t>Example</w:t>
      </w:r>
      <w:r>
        <w:rPr>
          <w:b/>
          <w:spacing w:val="-7"/>
          <w:sz w:val="24"/>
        </w:rPr>
        <w:t xml:space="preserve"> </w:t>
      </w:r>
      <w:r>
        <w:rPr>
          <w:b/>
          <w:spacing w:val="-2"/>
          <w:sz w:val="24"/>
        </w:rPr>
        <w:t>3:</w:t>
      </w:r>
      <w:r>
        <w:rPr>
          <w:b/>
          <w:sz w:val="24"/>
        </w:rPr>
        <w:t xml:space="preserve"> </w:t>
      </w:r>
      <w:r>
        <w:rPr>
          <w:spacing w:val="-2"/>
          <w:sz w:val="24"/>
        </w:rPr>
        <w:t>RT</w:t>
      </w:r>
      <w:r>
        <w:rPr>
          <w:spacing w:val="1"/>
          <w:sz w:val="24"/>
        </w:rPr>
        <w:t xml:space="preserve"> </w:t>
      </w:r>
      <w:r>
        <w:rPr>
          <w:spacing w:val="-2"/>
          <w:sz w:val="24"/>
        </w:rPr>
        <w:t>not</w:t>
      </w:r>
      <w:r>
        <w:rPr>
          <w:spacing w:val="-19"/>
          <w:sz w:val="24"/>
        </w:rPr>
        <w:t xml:space="preserve"> </w:t>
      </w:r>
      <w:r>
        <w:rPr>
          <w:spacing w:val="-2"/>
          <w:sz w:val="24"/>
        </w:rPr>
        <w:t>recommended</w:t>
      </w:r>
    </w:p>
    <w:p w14:paraId="680DEE61" w14:textId="77777777" w:rsidR="00190658" w:rsidRDefault="00190658">
      <w:pPr>
        <w:pStyle w:val="BodyText"/>
        <w:rPr>
          <w:sz w:val="30"/>
        </w:rPr>
      </w:pPr>
    </w:p>
    <w:p w14:paraId="797EEF8D" w14:textId="77777777" w:rsidR="00190658" w:rsidRDefault="00190658">
      <w:pPr>
        <w:pStyle w:val="BodyText"/>
        <w:rPr>
          <w:sz w:val="43"/>
        </w:rPr>
      </w:pPr>
    </w:p>
    <w:p w14:paraId="15B8FF25" w14:textId="77777777" w:rsidR="00190658" w:rsidRDefault="005C1088">
      <w:pPr>
        <w:pStyle w:val="Heading2"/>
        <w:ind w:left="516" w:right="615" w:hanging="1"/>
      </w:pPr>
      <w:bookmarkStart w:id="170" w:name="RX_Text_-_Chemo,_RX_Text_-_Hormone,_RX_T"/>
      <w:bookmarkStart w:id="171" w:name="_bookmark73"/>
      <w:bookmarkEnd w:id="170"/>
      <w:bookmarkEnd w:id="171"/>
      <w:r>
        <w:rPr>
          <w:color w:val="7D7D7D"/>
          <w:spacing w:val="-7"/>
        </w:rPr>
        <w:t>RX</w:t>
      </w:r>
      <w:r>
        <w:rPr>
          <w:color w:val="7D7D7D"/>
          <w:spacing w:val="-10"/>
        </w:rPr>
        <w:t xml:space="preserve"> </w:t>
      </w:r>
      <w:r>
        <w:rPr>
          <w:color w:val="7D7D7D"/>
          <w:spacing w:val="-7"/>
        </w:rPr>
        <w:t>Text</w:t>
      </w:r>
      <w:r>
        <w:rPr>
          <w:color w:val="7D7D7D"/>
          <w:spacing w:val="-25"/>
        </w:rPr>
        <w:t xml:space="preserve"> </w:t>
      </w:r>
      <w:r>
        <w:rPr>
          <w:color w:val="7D7D7D"/>
          <w:spacing w:val="-7"/>
        </w:rPr>
        <w:t>-</w:t>
      </w:r>
      <w:r>
        <w:rPr>
          <w:color w:val="7D7D7D"/>
          <w:spacing w:val="-2"/>
        </w:rPr>
        <w:t xml:space="preserve"> </w:t>
      </w:r>
      <w:r>
        <w:rPr>
          <w:color w:val="7D7D7D"/>
          <w:spacing w:val="-7"/>
        </w:rPr>
        <w:t>Chemo,</w:t>
      </w:r>
      <w:r>
        <w:rPr>
          <w:color w:val="7D7D7D"/>
          <w:spacing w:val="-17"/>
        </w:rPr>
        <w:t xml:space="preserve"> </w:t>
      </w:r>
      <w:r>
        <w:rPr>
          <w:color w:val="7D7D7D"/>
          <w:spacing w:val="-6"/>
        </w:rPr>
        <w:t>RX</w:t>
      </w:r>
      <w:r>
        <w:rPr>
          <w:color w:val="7D7D7D"/>
          <w:spacing w:val="-10"/>
        </w:rPr>
        <w:t xml:space="preserve"> </w:t>
      </w:r>
      <w:r>
        <w:rPr>
          <w:color w:val="7D7D7D"/>
          <w:spacing w:val="-6"/>
        </w:rPr>
        <w:t>Text</w:t>
      </w:r>
      <w:r>
        <w:rPr>
          <w:color w:val="7D7D7D"/>
          <w:spacing w:val="-24"/>
        </w:rPr>
        <w:t xml:space="preserve"> </w:t>
      </w:r>
      <w:r>
        <w:rPr>
          <w:color w:val="7D7D7D"/>
          <w:spacing w:val="-6"/>
        </w:rPr>
        <w:t>-</w:t>
      </w:r>
      <w:r>
        <w:rPr>
          <w:color w:val="7D7D7D"/>
          <w:spacing w:val="-2"/>
        </w:rPr>
        <w:t xml:space="preserve"> </w:t>
      </w:r>
      <w:r>
        <w:rPr>
          <w:color w:val="7D7D7D"/>
          <w:spacing w:val="-6"/>
        </w:rPr>
        <w:t>Hormone,</w:t>
      </w:r>
      <w:r>
        <w:rPr>
          <w:color w:val="7D7D7D"/>
          <w:spacing w:val="-12"/>
        </w:rPr>
        <w:t xml:space="preserve"> </w:t>
      </w:r>
      <w:r>
        <w:rPr>
          <w:color w:val="7D7D7D"/>
          <w:spacing w:val="-6"/>
        </w:rPr>
        <w:t>RX</w:t>
      </w:r>
      <w:r>
        <w:rPr>
          <w:color w:val="7D7D7D"/>
          <w:spacing w:val="-8"/>
        </w:rPr>
        <w:t xml:space="preserve"> </w:t>
      </w:r>
      <w:r>
        <w:rPr>
          <w:color w:val="7D7D7D"/>
          <w:spacing w:val="-6"/>
        </w:rPr>
        <w:t>Text</w:t>
      </w:r>
      <w:r>
        <w:rPr>
          <w:color w:val="7D7D7D"/>
          <w:spacing w:val="-25"/>
        </w:rPr>
        <w:t xml:space="preserve"> </w:t>
      </w:r>
      <w:r>
        <w:rPr>
          <w:color w:val="7D7D7D"/>
          <w:spacing w:val="-6"/>
        </w:rPr>
        <w:t>-</w:t>
      </w:r>
      <w:r>
        <w:rPr>
          <w:color w:val="7D7D7D"/>
          <w:spacing w:val="-103"/>
        </w:rPr>
        <w:t xml:space="preserve"> </w:t>
      </w:r>
      <w:r>
        <w:rPr>
          <w:color w:val="7D7D7D"/>
          <w:w w:val="95"/>
        </w:rPr>
        <w:t>BRM,</w:t>
      </w:r>
      <w:r>
        <w:rPr>
          <w:color w:val="7D7D7D"/>
          <w:spacing w:val="-7"/>
          <w:w w:val="95"/>
        </w:rPr>
        <w:t xml:space="preserve"> </w:t>
      </w:r>
      <w:r>
        <w:rPr>
          <w:color w:val="7D7D7D"/>
          <w:w w:val="95"/>
        </w:rPr>
        <w:t>and</w:t>
      </w:r>
      <w:r>
        <w:rPr>
          <w:color w:val="7D7D7D"/>
          <w:spacing w:val="-3"/>
          <w:w w:val="95"/>
        </w:rPr>
        <w:t xml:space="preserve"> </w:t>
      </w:r>
      <w:r>
        <w:rPr>
          <w:color w:val="7D7D7D"/>
          <w:w w:val="95"/>
        </w:rPr>
        <w:t>RX</w:t>
      </w:r>
      <w:r>
        <w:rPr>
          <w:color w:val="7D7D7D"/>
          <w:spacing w:val="-1"/>
          <w:w w:val="95"/>
        </w:rPr>
        <w:t xml:space="preserve"> </w:t>
      </w:r>
      <w:r>
        <w:rPr>
          <w:color w:val="7D7D7D"/>
          <w:w w:val="95"/>
        </w:rPr>
        <w:t>Text</w:t>
      </w:r>
      <w:r>
        <w:rPr>
          <w:color w:val="7D7D7D"/>
          <w:spacing w:val="-18"/>
          <w:w w:val="95"/>
        </w:rPr>
        <w:t xml:space="preserve"> </w:t>
      </w:r>
      <w:r>
        <w:rPr>
          <w:color w:val="7D7D7D"/>
          <w:w w:val="95"/>
        </w:rPr>
        <w:t>-</w:t>
      </w:r>
      <w:r>
        <w:rPr>
          <w:color w:val="7D7D7D"/>
          <w:spacing w:val="-51"/>
          <w:w w:val="95"/>
        </w:rPr>
        <w:t xml:space="preserve"> </w:t>
      </w:r>
      <w:r>
        <w:rPr>
          <w:color w:val="7D7D7D"/>
          <w:w w:val="95"/>
        </w:rPr>
        <w:t>Other</w:t>
      </w:r>
    </w:p>
    <w:p w14:paraId="7520D8EC" w14:textId="72845002" w:rsidR="00190658" w:rsidRDefault="005C1088">
      <w:pPr>
        <w:pStyle w:val="BodyText"/>
        <w:spacing w:before="220"/>
        <w:ind w:left="515"/>
      </w:pPr>
      <w:r>
        <w:rPr>
          <w:rFonts w:ascii="Arial Black"/>
          <w:spacing w:val="-1"/>
        </w:rPr>
        <w:t>State the treatment</w:t>
      </w:r>
      <w:r>
        <w:rPr>
          <w:rFonts w:ascii="Arial Black"/>
          <w:spacing w:val="-2"/>
        </w:rPr>
        <w:t xml:space="preserve"> </w:t>
      </w:r>
      <w:r>
        <w:rPr>
          <w:rFonts w:ascii="Arial Black"/>
          <w:spacing w:val="-1"/>
        </w:rPr>
        <w:t>date,</w:t>
      </w:r>
      <w:r>
        <w:rPr>
          <w:rFonts w:ascii="Arial Black"/>
          <w:spacing w:val="-2"/>
        </w:rPr>
        <w:t xml:space="preserve"> </w:t>
      </w:r>
      <w:r>
        <w:t>agents</w:t>
      </w:r>
      <w:r>
        <w:rPr>
          <w:spacing w:val="1"/>
        </w:rPr>
        <w:t xml:space="preserve"> </w:t>
      </w:r>
      <w:r w:rsidR="003061EA">
        <w:t>given,</w:t>
      </w:r>
      <w:r>
        <w:rPr>
          <w:spacing w:val="-3"/>
        </w:rPr>
        <w:t xml:space="preserve"> </w:t>
      </w:r>
      <w:r>
        <w:t>and place treatment</w:t>
      </w:r>
      <w:r>
        <w:rPr>
          <w:spacing w:val="-3"/>
        </w:rPr>
        <w:t xml:space="preserve"> </w:t>
      </w:r>
      <w:r>
        <w:t>was</w:t>
      </w:r>
      <w:r>
        <w:rPr>
          <w:spacing w:val="-23"/>
        </w:rPr>
        <w:t xml:space="preserve"> </w:t>
      </w:r>
      <w:r>
        <w:t>given.</w:t>
      </w:r>
    </w:p>
    <w:p w14:paraId="082ED591" w14:textId="77777777" w:rsidR="00190658" w:rsidRDefault="005C1088" w:rsidP="006A4B42">
      <w:pPr>
        <w:pStyle w:val="ListParagraph"/>
        <w:numPr>
          <w:ilvl w:val="0"/>
          <w:numId w:val="77"/>
        </w:numPr>
        <w:tabs>
          <w:tab w:val="left" w:pos="948"/>
        </w:tabs>
        <w:spacing w:before="102" w:line="303" w:lineRule="exact"/>
        <w:ind w:hanging="361"/>
        <w:rPr>
          <w:rFonts w:ascii="Symbol" w:hAnsi="Symbol"/>
          <w:sz w:val="24"/>
        </w:rPr>
      </w:pPr>
      <w:r>
        <w:rPr>
          <w:b/>
          <w:spacing w:val="-2"/>
          <w:sz w:val="24"/>
        </w:rPr>
        <w:t>Example</w:t>
      </w:r>
      <w:r>
        <w:rPr>
          <w:b/>
          <w:spacing w:val="-7"/>
          <w:sz w:val="24"/>
        </w:rPr>
        <w:t xml:space="preserve"> </w:t>
      </w:r>
      <w:r>
        <w:rPr>
          <w:b/>
          <w:spacing w:val="-2"/>
          <w:sz w:val="24"/>
        </w:rPr>
        <w:t>1:</w:t>
      </w:r>
      <w:r>
        <w:rPr>
          <w:b/>
          <w:spacing w:val="-3"/>
          <w:sz w:val="24"/>
        </w:rPr>
        <w:t xml:space="preserve"> </w:t>
      </w:r>
      <w:r>
        <w:rPr>
          <w:spacing w:val="-1"/>
          <w:sz w:val="24"/>
        </w:rPr>
        <w:t>CHOP</w:t>
      </w:r>
      <w:r>
        <w:rPr>
          <w:spacing w:val="-8"/>
          <w:sz w:val="24"/>
        </w:rPr>
        <w:t xml:space="preserve"> </w:t>
      </w:r>
      <w:r>
        <w:rPr>
          <w:spacing w:val="-1"/>
          <w:sz w:val="24"/>
        </w:rPr>
        <w:t>x</w:t>
      </w:r>
      <w:r>
        <w:rPr>
          <w:sz w:val="24"/>
        </w:rPr>
        <w:t xml:space="preserve"> </w:t>
      </w:r>
      <w:r>
        <w:rPr>
          <w:spacing w:val="-1"/>
          <w:sz w:val="24"/>
        </w:rPr>
        <w:t>4</w:t>
      </w:r>
      <w:r>
        <w:rPr>
          <w:sz w:val="24"/>
        </w:rPr>
        <w:t xml:space="preserve"> </w:t>
      </w:r>
      <w:r>
        <w:rPr>
          <w:spacing w:val="-1"/>
          <w:sz w:val="24"/>
        </w:rPr>
        <w:t>plus</w:t>
      </w:r>
      <w:r>
        <w:rPr>
          <w:spacing w:val="1"/>
          <w:sz w:val="24"/>
        </w:rPr>
        <w:t xml:space="preserve"> </w:t>
      </w:r>
      <w:r>
        <w:rPr>
          <w:spacing w:val="-1"/>
          <w:sz w:val="24"/>
        </w:rPr>
        <w:t>Rituxan started</w:t>
      </w:r>
      <w:r>
        <w:rPr>
          <w:sz w:val="24"/>
        </w:rPr>
        <w:t xml:space="preserve"> </w:t>
      </w:r>
      <w:r>
        <w:rPr>
          <w:spacing w:val="-1"/>
          <w:sz w:val="24"/>
        </w:rPr>
        <w:t>3/8/21;</w:t>
      </w:r>
      <w:r>
        <w:rPr>
          <w:sz w:val="24"/>
        </w:rPr>
        <w:t xml:space="preserve"> </w:t>
      </w:r>
      <w:r>
        <w:rPr>
          <w:spacing w:val="-1"/>
          <w:sz w:val="24"/>
        </w:rPr>
        <w:t>Rx</w:t>
      </w:r>
      <w:r>
        <w:rPr>
          <w:sz w:val="24"/>
        </w:rPr>
        <w:t xml:space="preserve"> </w:t>
      </w:r>
      <w:r>
        <w:rPr>
          <w:spacing w:val="-1"/>
          <w:sz w:val="24"/>
        </w:rPr>
        <w:t>@</w:t>
      </w:r>
      <w:r>
        <w:rPr>
          <w:spacing w:val="-29"/>
          <w:sz w:val="24"/>
        </w:rPr>
        <w:t xml:space="preserve"> </w:t>
      </w:r>
      <w:r>
        <w:rPr>
          <w:spacing w:val="-1"/>
          <w:sz w:val="24"/>
        </w:rPr>
        <w:t>Skaggs</w:t>
      </w:r>
    </w:p>
    <w:p w14:paraId="07C3CAA9" w14:textId="77777777" w:rsidR="00190658" w:rsidRDefault="005C1088" w:rsidP="006A4B42">
      <w:pPr>
        <w:pStyle w:val="ListParagraph"/>
        <w:numPr>
          <w:ilvl w:val="0"/>
          <w:numId w:val="77"/>
        </w:numPr>
        <w:tabs>
          <w:tab w:val="left" w:pos="948"/>
        </w:tabs>
        <w:spacing w:line="303" w:lineRule="exact"/>
        <w:ind w:hanging="361"/>
        <w:rPr>
          <w:rFonts w:ascii="Symbol" w:hAnsi="Symbol"/>
          <w:sz w:val="24"/>
        </w:rPr>
      </w:pPr>
      <w:r>
        <w:rPr>
          <w:b/>
          <w:spacing w:val="-2"/>
          <w:sz w:val="24"/>
        </w:rPr>
        <w:t>Example</w:t>
      </w:r>
      <w:r>
        <w:rPr>
          <w:b/>
          <w:spacing w:val="-7"/>
          <w:sz w:val="24"/>
        </w:rPr>
        <w:t xml:space="preserve"> </w:t>
      </w:r>
      <w:r>
        <w:rPr>
          <w:b/>
          <w:spacing w:val="-2"/>
          <w:sz w:val="24"/>
        </w:rPr>
        <w:t>2:</w:t>
      </w:r>
      <w:r>
        <w:rPr>
          <w:b/>
          <w:sz w:val="24"/>
        </w:rPr>
        <w:t xml:space="preserve"> </w:t>
      </w:r>
      <w:r>
        <w:rPr>
          <w:spacing w:val="-2"/>
          <w:sz w:val="24"/>
        </w:rPr>
        <w:t>Pt</w:t>
      </w:r>
      <w:r>
        <w:rPr>
          <w:spacing w:val="-1"/>
          <w:sz w:val="24"/>
        </w:rPr>
        <w:t xml:space="preserve"> </w:t>
      </w:r>
      <w:r>
        <w:rPr>
          <w:spacing w:val="-2"/>
          <w:sz w:val="24"/>
        </w:rPr>
        <w:t>declined</w:t>
      </w:r>
      <w:r>
        <w:rPr>
          <w:spacing w:val="1"/>
          <w:sz w:val="24"/>
        </w:rPr>
        <w:t xml:space="preserve"> </w:t>
      </w:r>
      <w:r>
        <w:rPr>
          <w:spacing w:val="-1"/>
          <w:sz w:val="24"/>
        </w:rPr>
        <w:t>recommended</w:t>
      </w:r>
      <w:r>
        <w:rPr>
          <w:spacing w:val="-23"/>
          <w:sz w:val="24"/>
        </w:rPr>
        <w:t xml:space="preserve"> </w:t>
      </w:r>
      <w:r>
        <w:rPr>
          <w:spacing w:val="-1"/>
          <w:sz w:val="24"/>
        </w:rPr>
        <w:t>Arimidex</w:t>
      </w:r>
    </w:p>
    <w:p w14:paraId="7D426499" w14:textId="77777777" w:rsidR="00190658" w:rsidRDefault="00190658">
      <w:pPr>
        <w:spacing w:line="303" w:lineRule="exact"/>
        <w:rPr>
          <w:rFonts w:ascii="Symbol" w:hAnsi="Symbol"/>
          <w:sz w:val="24"/>
        </w:rPr>
        <w:sectPr w:rsidR="00190658">
          <w:pgSz w:w="12240" w:h="15840"/>
          <w:pgMar w:top="900" w:right="1120" w:bottom="860" w:left="1700" w:header="702" w:footer="677" w:gutter="0"/>
          <w:cols w:space="720"/>
        </w:sectPr>
      </w:pPr>
    </w:p>
    <w:p w14:paraId="771A2C0D" w14:textId="77777777" w:rsidR="00190658" w:rsidRDefault="00190658">
      <w:pPr>
        <w:pStyle w:val="BodyText"/>
        <w:rPr>
          <w:sz w:val="20"/>
        </w:rPr>
      </w:pPr>
    </w:p>
    <w:p w14:paraId="4218F345" w14:textId="77777777" w:rsidR="00190658" w:rsidRDefault="00190658">
      <w:pPr>
        <w:pStyle w:val="BodyText"/>
        <w:spacing w:before="8"/>
        <w:rPr>
          <w:sz w:val="23"/>
        </w:rPr>
      </w:pPr>
    </w:p>
    <w:p w14:paraId="52398458" w14:textId="77777777" w:rsidR="00190658" w:rsidRDefault="005C1088">
      <w:pPr>
        <w:pStyle w:val="Heading2"/>
        <w:spacing w:before="99"/>
      </w:pPr>
      <w:bookmarkStart w:id="172" w:name="Primary_Site_Title_(Text_–_Primary_Site_"/>
      <w:bookmarkStart w:id="173" w:name="_bookmark74"/>
      <w:bookmarkEnd w:id="172"/>
      <w:bookmarkEnd w:id="173"/>
      <w:r>
        <w:rPr>
          <w:color w:val="7D7D7D"/>
          <w:spacing w:val="-7"/>
        </w:rPr>
        <w:t>Primary</w:t>
      </w:r>
      <w:r>
        <w:rPr>
          <w:color w:val="7D7D7D"/>
          <w:spacing w:val="-10"/>
        </w:rPr>
        <w:t xml:space="preserve"> </w:t>
      </w:r>
      <w:r>
        <w:rPr>
          <w:color w:val="7D7D7D"/>
          <w:spacing w:val="-7"/>
        </w:rPr>
        <w:t>Site</w:t>
      </w:r>
      <w:r>
        <w:rPr>
          <w:color w:val="7D7D7D"/>
          <w:spacing w:val="-13"/>
        </w:rPr>
        <w:t xml:space="preserve"> </w:t>
      </w:r>
      <w:r>
        <w:rPr>
          <w:color w:val="7D7D7D"/>
          <w:spacing w:val="-6"/>
        </w:rPr>
        <w:t>Title</w:t>
      </w:r>
      <w:r>
        <w:rPr>
          <w:color w:val="7D7D7D"/>
          <w:spacing w:val="-13"/>
        </w:rPr>
        <w:t xml:space="preserve"> </w:t>
      </w:r>
      <w:r>
        <w:rPr>
          <w:color w:val="7D7D7D"/>
          <w:spacing w:val="-6"/>
        </w:rPr>
        <w:t>(Text</w:t>
      </w:r>
      <w:r>
        <w:rPr>
          <w:color w:val="7D7D7D"/>
          <w:spacing w:val="-26"/>
        </w:rPr>
        <w:t xml:space="preserve"> </w:t>
      </w:r>
      <w:r>
        <w:rPr>
          <w:color w:val="7D7D7D"/>
          <w:spacing w:val="-6"/>
        </w:rPr>
        <w:t>–</w:t>
      </w:r>
      <w:r>
        <w:rPr>
          <w:color w:val="7D7D7D"/>
        </w:rPr>
        <w:t xml:space="preserve"> </w:t>
      </w:r>
      <w:r>
        <w:rPr>
          <w:color w:val="7D7D7D"/>
          <w:spacing w:val="-6"/>
        </w:rPr>
        <w:t>Primary</w:t>
      </w:r>
      <w:r>
        <w:rPr>
          <w:color w:val="7D7D7D"/>
          <w:spacing w:val="-12"/>
        </w:rPr>
        <w:t xml:space="preserve"> </w:t>
      </w:r>
      <w:r>
        <w:rPr>
          <w:color w:val="7D7D7D"/>
          <w:spacing w:val="-6"/>
        </w:rPr>
        <w:t>Site</w:t>
      </w:r>
      <w:r>
        <w:rPr>
          <w:color w:val="7D7D7D"/>
          <w:spacing w:val="-73"/>
        </w:rPr>
        <w:t xml:space="preserve"> </w:t>
      </w:r>
      <w:r>
        <w:rPr>
          <w:color w:val="7D7D7D"/>
          <w:spacing w:val="-6"/>
        </w:rPr>
        <w:t>Title)</w:t>
      </w:r>
    </w:p>
    <w:p w14:paraId="0396FB7D" w14:textId="77777777" w:rsidR="00190658" w:rsidRDefault="005C1088">
      <w:pPr>
        <w:pStyle w:val="BodyText"/>
        <w:spacing w:before="119" w:line="242" w:lineRule="auto"/>
        <w:ind w:left="515" w:right="615"/>
      </w:pPr>
      <w:r>
        <w:rPr>
          <w:rFonts w:ascii="Arial Black"/>
        </w:rPr>
        <w:t>Describe</w:t>
      </w:r>
      <w:r>
        <w:rPr>
          <w:rFonts w:ascii="Arial Black"/>
          <w:spacing w:val="-3"/>
        </w:rPr>
        <w:t xml:space="preserve"> </w:t>
      </w:r>
      <w:r>
        <w:rPr>
          <w:rFonts w:ascii="Arial Black"/>
        </w:rPr>
        <w:t>in</w:t>
      </w:r>
      <w:r>
        <w:rPr>
          <w:rFonts w:ascii="Arial Black"/>
          <w:spacing w:val="5"/>
        </w:rPr>
        <w:t xml:space="preserve"> </w:t>
      </w:r>
      <w:r>
        <w:rPr>
          <w:rFonts w:ascii="Arial Black"/>
        </w:rPr>
        <w:t>text</w:t>
      </w:r>
      <w:r>
        <w:rPr>
          <w:rFonts w:ascii="Arial Black"/>
          <w:spacing w:val="-7"/>
        </w:rPr>
        <w:t xml:space="preserve"> </w:t>
      </w:r>
      <w:r>
        <w:t>the exact</w:t>
      </w:r>
      <w:r>
        <w:rPr>
          <w:spacing w:val="-6"/>
        </w:rPr>
        <w:t xml:space="preserve"> </w:t>
      </w:r>
      <w:r>
        <w:t>site</w:t>
      </w:r>
      <w:r>
        <w:rPr>
          <w:spacing w:val="-3"/>
        </w:rPr>
        <w:t xml:space="preserve"> </w:t>
      </w:r>
      <w:r>
        <w:t>as coded</w:t>
      </w:r>
      <w:r>
        <w:rPr>
          <w:spacing w:val="14"/>
        </w:rPr>
        <w:t xml:space="preserve"> </w:t>
      </w:r>
      <w:r>
        <w:t>in</w:t>
      </w:r>
      <w:r>
        <w:rPr>
          <w:spacing w:val="9"/>
        </w:rPr>
        <w:t xml:space="preserve"> </w:t>
      </w:r>
      <w:r>
        <w:t>the</w:t>
      </w:r>
      <w:r>
        <w:rPr>
          <w:spacing w:val="13"/>
        </w:rPr>
        <w:t xml:space="preserve"> </w:t>
      </w:r>
      <w:r>
        <w:t>Primary</w:t>
      </w:r>
      <w:r>
        <w:rPr>
          <w:spacing w:val="17"/>
        </w:rPr>
        <w:t xml:space="preserve"> </w:t>
      </w:r>
      <w:r>
        <w:t>Site</w:t>
      </w:r>
      <w:r>
        <w:rPr>
          <w:spacing w:val="13"/>
        </w:rPr>
        <w:t xml:space="preserve"> </w:t>
      </w:r>
      <w:r>
        <w:t>field.</w:t>
      </w:r>
      <w:r>
        <w:rPr>
          <w:spacing w:val="14"/>
        </w:rPr>
        <w:t xml:space="preserve"> </w:t>
      </w:r>
      <w:r>
        <w:t>Include</w:t>
      </w:r>
      <w:r>
        <w:rPr>
          <w:spacing w:val="16"/>
        </w:rPr>
        <w:t xml:space="preserve"> </w:t>
      </w:r>
      <w:r>
        <w:t>laterality</w:t>
      </w:r>
      <w:r>
        <w:rPr>
          <w:spacing w:val="-57"/>
        </w:rPr>
        <w:t xml:space="preserve"> </w:t>
      </w:r>
      <w:r>
        <w:t>if</w:t>
      </w:r>
      <w:r>
        <w:rPr>
          <w:spacing w:val="44"/>
        </w:rPr>
        <w:t xml:space="preserve"> </w:t>
      </w:r>
      <w:r>
        <w:t>applicable.</w:t>
      </w:r>
    </w:p>
    <w:p w14:paraId="523AA3E1" w14:textId="77777777" w:rsidR="00190658" w:rsidRDefault="005C1088" w:rsidP="006A4B42">
      <w:pPr>
        <w:pStyle w:val="ListParagraph"/>
        <w:numPr>
          <w:ilvl w:val="0"/>
          <w:numId w:val="77"/>
        </w:numPr>
        <w:tabs>
          <w:tab w:val="left" w:pos="948"/>
        </w:tabs>
        <w:spacing w:before="119" w:line="303" w:lineRule="exact"/>
        <w:ind w:hanging="361"/>
        <w:rPr>
          <w:rFonts w:ascii="Symbol" w:hAnsi="Symbol"/>
          <w:sz w:val="24"/>
        </w:rPr>
      </w:pPr>
      <w:r>
        <w:rPr>
          <w:b/>
          <w:spacing w:val="-2"/>
          <w:sz w:val="24"/>
        </w:rPr>
        <w:t>Example:</w:t>
      </w:r>
      <w:r>
        <w:rPr>
          <w:b/>
          <w:spacing w:val="-5"/>
          <w:sz w:val="24"/>
        </w:rPr>
        <w:t xml:space="preserve"> </w:t>
      </w:r>
      <w:r>
        <w:rPr>
          <w:spacing w:val="-1"/>
          <w:sz w:val="24"/>
        </w:rPr>
        <w:t>Site</w:t>
      </w:r>
      <w:r>
        <w:rPr>
          <w:spacing w:val="-2"/>
          <w:sz w:val="24"/>
        </w:rPr>
        <w:t xml:space="preserve"> </w:t>
      </w:r>
      <w:r>
        <w:rPr>
          <w:spacing w:val="-1"/>
          <w:sz w:val="24"/>
        </w:rPr>
        <w:t>code</w:t>
      </w:r>
      <w:r>
        <w:rPr>
          <w:spacing w:val="1"/>
          <w:sz w:val="24"/>
        </w:rPr>
        <w:t xml:space="preserve"> </w:t>
      </w:r>
      <w:r>
        <w:rPr>
          <w:spacing w:val="-1"/>
          <w:sz w:val="24"/>
        </w:rPr>
        <w:t>is</w:t>
      </w:r>
      <w:r>
        <w:rPr>
          <w:spacing w:val="1"/>
          <w:sz w:val="24"/>
        </w:rPr>
        <w:t xml:space="preserve"> </w:t>
      </w:r>
      <w:r>
        <w:rPr>
          <w:spacing w:val="-1"/>
          <w:sz w:val="24"/>
        </w:rPr>
        <w:t>C16.9</w:t>
      </w:r>
      <w:r>
        <w:rPr>
          <w:sz w:val="24"/>
        </w:rPr>
        <w:t xml:space="preserve"> </w:t>
      </w:r>
      <w:r>
        <w:rPr>
          <w:i/>
          <w:spacing w:val="-1"/>
          <w:sz w:val="24"/>
        </w:rPr>
        <w:t>description</w:t>
      </w:r>
      <w:r>
        <w:rPr>
          <w:i/>
          <w:spacing w:val="1"/>
          <w:sz w:val="24"/>
        </w:rPr>
        <w:t xml:space="preserve"> </w:t>
      </w:r>
      <w:r>
        <w:rPr>
          <w:i/>
          <w:spacing w:val="-1"/>
          <w:sz w:val="24"/>
        </w:rPr>
        <w:t>=</w:t>
      </w:r>
      <w:r>
        <w:rPr>
          <w:i/>
          <w:sz w:val="24"/>
        </w:rPr>
        <w:t xml:space="preserve"> </w:t>
      </w:r>
      <w:r>
        <w:rPr>
          <w:spacing w:val="-1"/>
          <w:sz w:val="24"/>
        </w:rPr>
        <w:t>stomach,</w:t>
      </w:r>
      <w:r>
        <w:rPr>
          <w:spacing w:val="-34"/>
          <w:sz w:val="24"/>
        </w:rPr>
        <w:t xml:space="preserve"> </w:t>
      </w:r>
      <w:r>
        <w:rPr>
          <w:spacing w:val="-1"/>
          <w:sz w:val="24"/>
        </w:rPr>
        <w:t>NOS</w:t>
      </w:r>
    </w:p>
    <w:p w14:paraId="2EADD4CB" w14:textId="77777777" w:rsidR="00190658" w:rsidRDefault="005C1088" w:rsidP="006A4B42">
      <w:pPr>
        <w:pStyle w:val="ListParagraph"/>
        <w:numPr>
          <w:ilvl w:val="0"/>
          <w:numId w:val="77"/>
        </w:numPr>
        <w:tabs>
          <w:tab w:val="left" w:pos="948"/>
        </w:tabs>
        <w:spacing w:line="303" w:lineRule="exact"/>
        <w:ind w:hanging="361"/>
        <w:rPr>
          <w:rFonts w:ascii="Symbol" w:hAnsi="Symbol"/>
          <w:sz w:val="24"/>
        </w:rPr>
      </w:pPr>
      <w:r>
        <w:rPr>
          <w:b/>
          <w:spacing w:val="-2"/>
          <w:sz w:val="24"/>
        </w:rPr>
        <w:t>Example:</w:t>
      </w:r>
      <w:r>
        <w:rPr>
          <w:b/>
          <w:spacing w:val="-24"/>
          <w:sz w:val="24"/>
        </w:rPr>
        <w:t xml:space="preserve"> </w:t>
      </w:r>
      <w:r>
        <w:rPr>
          <w:spacing w:val="-2"/>
          <w:sz w:val="24"/>
        </w:rPr>
        <w:t>Site</w:t>
      </w:r>
      <w:r>
        <w:rPr>
          <w:spacing w:val="-9"/>
          <w:sz w:val="24"/>
        </w:rPr>
        <w:t xml:space="preserve"> </w:t>
      </w:r>
      <w:r>
        <w:rPr>
          <w:spacing w:val="-2"/>
          <w:sz w:val="24"/>
        </w:rPr>
        <w:t>code</w:t>
      </w:r>
      <w:r>
        <w:rPr>
          <w:spacing w:val="-7"/>
          <w:sz w:val="24"/>
        </w:rPr>
        <w:t xml:space="preserve"> </w:t>
      </w:r>
      <w:r>
        <w:rPr>
          <w:spacing w:val="-2"/>
          <w:sz w:val="24"/>
        </w:rPr>
        <w:t>is</w:t>
      </w:r>
      <w:r>
        <w:rPr>
          <w:spacing w:val="-6"/>
          <w:sz w:val="24"/>
        </w:rPr>
        <w:t xml:space="preserve"> </w:t>
      </w:r>
      <w:r>
        <w:rPr>
          <w:spacing w:val="-2"/>
          <w:sz w:val="24"/>
        </w:rPr>
        <w:t>C71.1</w:t>
      </w:r>
      <w:r>
        <w:rPr>
          <w:spacing w:val="-7"/>
          <w:sz w:val="24"/>
        </w:rPr>
        <w:t xml:space="preserve"> </w:t>
      </w:r>
      <w:r>
        <w:rPr>
          <w:spacing w:val="-2"/>
          <w:sz w:val="24"/>
        </w:rPr>
        <w:t>and</w:t>
      </w:r>
      <w:r>
        <w:rPr>
          <w:spacing w:val="-8"/>
          <w:sz w:val="24"/>
        </w:rPr>
        <w:t xml:space="preserve"> </w:t>
      </w:r>
      <w:r>
        <w:rPr>
          <w:spacing w:val="-2"/>
          <w:sz w:val="24"/>
        </w:rPr>
        <w:t>laterality</w:t>
      </w:r>
      <w:r>
        <w:rPr>
          <w:spacing w:val="-9"/>
          <w:sz w:val="24"/>
        </w:rPr>
        <w:t xml:space="preserve"> </w:t>
      </w:r>
      <w:r>
        <w:rPr>
          <w:spacing w:val="-2"/>
          <w:sz w:val="24"/>
        </w:rPr>
        <w:t>code</w:t>
      </w:r>
      <w:r>
        <w:rPr>
          <w:spacing w:val="-7"/>
          <w:sz w:val="24"/>
        </w:rPr>
        <w:t xml:space="preserve"> </w:t>
      </w:r>
      <w:proofErr w:type="gramStart"/>
      <w:r>
        <w:rPr>
          <w:spacing w:val="-2"/>
          <w:sz w:val="24"/>
        </w:rPr>
        <w:t>is</w:t>
      </w:r>
      <w:proofErr w:type="gramEnd"/>
      <w:r>
        <w:rPr>
          <w:spacing w:val="-6"/>
          <w:sz w:val="24"/>
        </w:rPr>
        <w:t xml:space="preserve"> </w:t>
      </w:r>
      <w:r>
        <w:rPr>
          <w:spacing w:val="-2"/>
          <w:sz w:val="24"/>
        </w:rPr>
        <w:t>2.</w:t>
      </w:r>
      <w:r>
        <w:rPr>
          <w:spacing w:val="-7"/>
          <w:sz w:val="24"/>
        </w:rPr>
        <w:t xml:space="preserve"> </w:t>
      </w:r>
      <w:r>
        <w:rPr>
          <w:i/>
          <w:spacing w:val="-2"/>
          <w:sz w:val="24"/>
        </w:rPr>
        <w:t>Description</w:t>
      </w:r>
      <w:r>
        <w:rPr>
          <w:i/>
          <w:spacing w:val="-7"/>
          <w:sz w:val="24"/>
        </w:rPr>
        <w:t xml:space="preserve"> </w:t>
      </w:r>
      <w:r>
        <w:rPr>
          <w:spacing w:val="-2"/>
          <w:sz w:val="24"/>
        </w:rPr>
        <w:t>=</w:t>
      </w:r>
      <w:r>
        <w:rPr>
          <w:spacing w:val="-7"/>
          <w:sz w:val="24"/>
        </w:rPr>
        <w:t xml:space="preserve"> </w:t>
      </w:r>
      <w:r>
        <w:rPr>
          <w:spacing w:val="-2"/>
          <w:sz w:val="24"/>
        </w:rPr>
        <w:t>left</w:t>
      </w:r>
      <w:r>
        <w:rPr>
          <w:spacing w:val="-10"/>
          <w:sz w:val="24"/>
        </w:rPr>
        <w:t xml:space="preserve"> </w:t>
      </w:r>
      <w:r>
        <w:rPr>
          <w:spacing w:val="-2"/>
          <w:sz w:val="24"/>
        </w:rPr>
        <w:t>frontal</w:t>
      </w:r>
      <w:r>
        <w:rPr>
          <w:spacing w:val="-10"/>
          <w:sz w:val="24"/>
        </w:rPr>
        <w:t xml:space="preserve"> </w:t>
      </w:r>
      <w:r>
        <w:rPr>
          <w:spacing w:val="-2"/>
          <w:sz w:val="24"/>
        </w:rPr>
        <w:t>lobe,</w:t>
      </w:r>
      <w:r>
        <w:rPr>
          <w:spacing w:val="-7"/>
          <w:sz w:val="24"/>
        </w:rPr>
        <w:t xml:space="preserve"> </w:t>
      </w:r>
      <w:r>
        <w:rPr>
          <w:spacing w:val="-2"/>
          <w:sz w:val="24"/>
        </w:rPr>
        <w:t>brain</w:t>
      </w:r>
    </w:p>
    <w:p w14:paraId="5DC9325B" w14:textId="77777777" w:rsidR="00190658" w:rsidRDefault="00190658">
      <w:pPr>
        <w:pStyle w:val="BodyText"/>
        <w:rPr>
          <w:sz w:val="30"/>
        </w:rPr>
      </w:pPr>
    </w:p>
    <w:p w14:paraId="0A9DB942" w14:textId="77777777" w:rsidR="00190658" w:rsidRDefault="005C1088">
      <w:pPr>
        <w:pStyle w:val="Heading2"/>
        <w:spacing w:before="171"/>
      </w:pPr>
      <w:bookmarkStart w:id="174" w:name="Histology_Title_(Text_–_Histology_Title)"/>
      <w:bookmarkStart w:id="175" w:name="_bookmark75"/>
      <w:bookmarkEnd w:id="174"/>
      <w:bookmarkEnd w:id="175"/>
      <w:r>
        <w:rPr>
          <w:color w:val="7D7D7D"/>
        </w:rPr>
        <w:t>Histology</w:t>
      </w:r>
      <w:r>
        <w:rPr>
          <w:color w:val="7D7D7D"/>
          <w:spacing w:val="-4"/>
        </w:rPr>
        <w:t xml:space="preserve"> </w:t>
      </w:r>
      <w:r>
        <w:rPr>
          <w:color w:val="7D7D7D"/>
        </w:rPr>
        <w:t>Title</w:t>
      </w:r>
      <w:r>
        <w:rPr>
          <w:color w:val="7D7D7D"/>
          <w:spacing w:val="-4"/>
        </w:rPr>
        <w:t xml:space="preserve"> </w:t>
      </w:r>
      <w:r>
        <w:rPr>
          <w:color w:val="7D7D7D"/>
        </w:rPr>
        <w:t>(Text</w:t>
      </w:r>
      <w:r>
        <w:rPr>
          <w:color w:val="7D7D7D"/>
          <w:spacing w:val="-5"/>
        </w:rPr>
        <w:t xml:space="preserve"> </w:t>
      </w:r>
      <w:r>
        <w:rPr>
          <w:color w:val="7D7D7D"/>
        </w:rPr>
        <w:t>–</w:t>
      </w:r>
      <w:r>
        <w:rPr>
          <w:color w:val="7D7D7D"/>
          <w:spacing w:val="-4"/>
        </w:rPr>
        <w:t xml:space="preserve"> </w:t>
      </w:r>
      <w:r>
        <w:rPr>
          <w:color w:val="7D7D7D"/>
        </w:rPr>
        <w:t>Histology</w:t>
      </w:r>
      <w:r>
        <w:rPr>
          <w:color w:val="7D7D7D"/>
          <w:spacing w:val="-5"/>
        </w:rPr>
        <w:t xml:space="preserve"> </w:t>
      </w:r>
      <w:r>
        <w:rPr>
          <w:color w:val="7D7D7D"/>
        </w:rPr>
        <w:t>Title)</w:t>
      </w:r>
    </w:p>
    <w:p w14:paraId="5FD8D78A" w14:textId="77777777" w:rsidR="00190658" w:rsidRDefault="005C1088">
      <w:pPr>
        <w:pStyle w:val="BodyText"/>
        <w:spacing w:before="220"/>
        <w:ind w:left="515" w:right="457"/>
      </w:pPr>
      <w:r>
        <w:rPr>
          <w:rFonts w:ascii="Arial Black"/>
          <w:spacing w:val="-4"/>
        </w:rPr>
        <w:t xml:space="preserve">Describe </w:t>
      </w:r>
      <w:r>
        <w:rPr>
          <w:rFonts w:ascii="Arial Black"/>
          <w:spacing w:val="-3"/>
        </w:rPr>
        <w:t xml:space="preserve">the specific histology </w:t>
      </w:r>
      <w:r>
        <w:rPr>
          <w:spacing w:val="-3"/>
        </w:rPr>
        <w:t xml:space="preserve">type as coded in the histologic </w:t>
      </w:r>
      <w:proofErr w:type="gramStart"/>
      <w:r>
        <w:rPr>
          <w:spacing w:val="-3"/>
        </w:rPr>
        <w:t>type</w:t>
      </w:r>
      <w:proofErr w:type="gramEnd"/>
      <w:r>
        <w:rPr>
          <w:spacing w:val="-3"/>
        </w:rPr>
        <w:t xml:space="preserve"> field. Include</w:t>
      </w:r>
      <w:r>
        <w:rPr>
          <w:spacing w:val="-57"/>
        </w:rPr>
        <w:t xml:space="preserve"> </w:t>
      </w:r>
      <w:r>
        <w:t>grade,</w:t>
      </w:r>
      <w:r>
        <w:rPr>
          <w:spacing w:val="-1"/>
        </w:rPr>
        <w:t xml:space="preserve"> </w:t>
      </w:r>
      <w:r>
        <w:t>if</w:t>
      </w:r>
      <w:r>
        <w:rPr>
          <w:spacing w:val="-1"/>
        </w:rPr>
        <w:t xml:space="preserve"> </w:t>
      </w:r>
      <w:r>
        <w:t>applicable.</w:t>
      </w:r>
    </w:p>
    <w:p w14:paraId="1CD1BCAD" w14:textId="02780A71" w:rsidR="00190658" w:rsidRDefault="005C1088" w:rsidP="006A4B42">
      <w:pPr>
        <w:pStyle w:val="ListParagraph"/>
        <w:numPr>
          <w:ilvl w:val="0"/>
          <w:numId w:val="77"/>
        </w:numPr>
        <w:tabs>
          <w:tab w:val="left" w:pos="948"/>
        </w:tabs>
        <w:spacing w:before="103" w:line="237" w:lineRule="auto"/>
        <w:ind w:right="1173"/>
        <w:rPr>
          <w:rFonts w:ascii="Symbol" w:hAnsi="Symbol"/>
          <w:sz w:val="24"/>
        </w:rPr>
      </w:pPr>
      <w:r>
        <w:rPr>
          <w:b/>
          <w:spacing w:val="-3"/>
          <w:sz w:val="24"/>
        </w:rPr>
        <w:t>Example:</w:t>
      </w:r>
      <w:r>
        <w:rPr>
          <w:b/>
          <w:spacing w:val="-11"/>
          <w:sz w:val="24"/>
        </w:rPr>
        <w:t xml:space="preserve"> </w:t>
      </w:r>
      <w:r>
        <w:rPr>
          <w:spacing w:val="-2"/>
          <w:sz w:val="24"/>
        </w:rPr>
        <w:t>Patient</w:t>
      </w:r>
      <w:r>
        <w:rPr>
          <w:spacing w:val="-11"/>
          <w:sz w:val="24"/>
        </w:rPr>
        <w:t xml:space="preserve"> </w:t>
      </w:r>
      <w:r>
        <w:rPr>
          <w:spacing w:val="-2"/>
          <w:sz w:val="24"/>
        </w:rPr>
        <w:t>diagnosed</w:t>
      </w:r>
      <w:r>
        <w:rPr>
          <w:spacing w:val="-10"/>
          <w:sz w:val="24"/>
        </w:rPr>
        <w:t xml:space="preserve"> </w:t>
      </w:r>
      <w:r>
        <w:rPr>
          <w:spacing w:val="-2"/>
          <w:sz w:val="24"/>
        </w:rPr>
        <w:t>with</w:t>
      </w:r>
      <w:r>
        <w:rPr>
          <w:spacing w:val="-6"/>
          <w:sz w:val="24"/>
        </w:rPr>
        <w:t xml:space="preserve"> </w:t>
      </w:r>
      <w:r>
        <w:rPr>
          <w:spacing w:val="-2"/>
          <w:sz w:val="24"/>
        </w:rPr>
        <w:t>adenocarcinoma,</w:t>
      </w:r>
      <w:r>
        <w:rPr>
          <w:spacing w:val="-10"/>
          <w:sz w:val="24"/>
        </w:rPr>
        <w:t xml:space="preserve"> </w:t>
      </w:r>
      <w:r>
        <w:rPr>
          <w:spacing w:val="-2"/>
          <w:sz w:val="24"/>
        </w:rPr>
        <w:t>poorly</w:t>
      </w:r>
      <w:r>
        <w:rPr>
          <w:spacing w:val="-12"/>
          <w:sz w:val="24"/>
        </w:rPr>
        <w:t xml:space="preserve"> </w:t>
      </w:r>
      <w:r>
        <w:rPr>
          <w:spacing w:val="-2"/>
          <w:sz w:val="24"/>
        </w:rPr>
        <w:t>differentiated</w:t>
      </w:r>
      <w:r>
        <w:rPr>
          <w:spacing w:val="-13"/>
          <w:sz w:val="24"/>
        </w:rPr>
        <w:t xml:space="preserve"> </w:t>
      </w:r>
      <w:r>
        <w:rPr>
          <w:spacing w:val="-2"/>
          <w:sz w:val="24"/>
        </w:rPr>
        <w:t>-</w:t>
      </w:r>
      <w:r>
        <w:rPr>
          <w:spacing w:val="-6"/>
          <w:sz w:val="24"/>
        </w:rPr>
        <w:t xml:space="preserve"> </w:t>
      </w:r>
      <w:r>
        <w:rPr>
          <w:spacing w:val="-2"/>
          <w:sz w:val="24"/>
        </w:rPr>
        <w:t>Code:</w:t>
      </w:r>
      <w:r>
        <w:rPr>
          <w:spacing w:val="-57"/>
          <w:sz w:val="24"/>
        </w:rPr>
        <w:t xml:space="preserve"> </w:t>
      </w:r>
      <w:r>
        <w:rPr>
          <w:spacing w:val="-4"/>
          <w:sz w:val="24"/>
        </w:rPr>
        <w:t>8140/33</w:t>
      </w:r>
      <w:r>
        <w:rPr>
          <w:spacing w:val="-11"/>
          <w:sz w:val="24"/>
        </w:rPr>
        <w:t xml:space="preserve"> </w:t>
      </w:r>
      <w:r>
        <w:rPr>
          <w:spacing w:val="-4"/>
          <w:sz w:val="24"/>
        </w:rPr>
        <w:t>description</w:t>
      </w:r>
      <w:r>
        <w:rPr>
          <w:spacing w:val="-11"/>
          <w:sz w:val="24"/>
        </w:rPr>
        <w:t xml:space="preserve"> </w:t>
      </w:r>
      <w:r>
        <w:rPr>
          <w:i/>
          <w:spacing w:val="-4"/>
          <w:sz w:val="28"/>
        </w:rPr>
        <w:t>=</w:t>
      </w:r>
      <w:r>
        <w:rPr>
          <w:i/>
          <w:spacing w:val="-1"/>
          <w:sz w:val="28"/>
        </w:rPr>
        <w:t xml:space="preserve"> </w:t>
      </w:r>
      <w:r>
        <w:rPr>
          <w:spacing w:val="-4"/>
          <w:sz w:val="24"/>
        </w:rPr>
        <w:t>“adenocarcinoma,</w:t>
      </w:r>
      <w:r>
        <w:rPr>
          <w:spacing w:val="-11"/>
          <w:sz w:val="24"/>
        </w:rPr>
        <w:t xml:space="preserve"> </w:t>
      </w:r>
      <w:r>
        <w:rPr>
          <w:spacing w:val="-4"/>
          <w:sz w:val="24"/>
        </w:rPr>
        <w:t>poorly</w:t>
      </w:r>
      <w:r w:rsidR="00B72073">
        <w:rPr>
          <w:spacing w:val="-4"/>
          <w:sz w:val="24"/>
        </w:rPr>
        <w:t xml:space="preserve"> </w:t>
      </w:r>
      <w:r>
        <w:rPr>
          <w:spacing w:val="-4"/>
          <w:sz w:val="24"/>
        </w:rPr>
        <w:t>differentiated”</w:t>
      </w:r>
    </w:p>
    <w:p w14:paraId="353FEFC5" w14:textId="77777777" w:rsidR="00190658" w:rsidRDefault="00190658">
      <w:pPr>
        <w:pStyle w:val="BodyText"/>
        <w:rPr>
          <w:sz w:val="32"/>
        </w:rPr>
      </w:pPr>
    </w:p>
    <w:p w14:paraId="70DE37DF" w14:textId="77777777" w:rsidR="00190658" w:rsidRDefault="00190658">
      <w:pPr>
        <w:pStyle w:val="BodyText"/>
        <w:spacing w:before="4"/>
        <w:rPr>
          <w:sz w:val="33"/>
        </w:rPr>
      </w:pPr>
    </w:p>
    <w:p w14:paraId="18126804" w14:textId="77777777" w:rsidR="00190658" w:rsidRDefault="005C1088">
      <w:pPr>
        <w:pStyle w:val="Heading2"/>
      </w:pPr>
      <w:bookmarkStart w:id="176" w:name="Sample_Text_Entries"/>
      <w:bookmarkStart w:id="177" w:name="_bookmark76"/>
      <w:bookmarkEnd w:id="176"/>
      <w:bookmarkEnd w:id="177"/>
      <w:r>
        <w:rPr>
          <w:color w:val="7D7D7D"/>
        </w:rPr>
        <w:t>Sample</w:t>
      </w:r>
      <w:r>
        <w:rPr>
          <w:color w:val="7D7D7D"/>
          <w:spacing w:val="-6"/>
        </w:rPr>
        <w:t xml:space="preserve"> </w:t>
      </w:r>
      <w:r>
        <w:rPr>
          <w:color w:val="7D7D7D"/>
        </w:rPr>
        <w:t>Text</w:t>
      </w:r>
      <w:r>
        <w:rPr>
          <w:color w:val="7D7D7D"/>
          <w:spacing w:val="-6"/>
        </w:rPr>
        <w:t xml:space="preserve"> </w:t>
      </w:r>
      <w:r>
        <w:rPr>
          <w:color w:val="7D7D7D"/>
        </w:rPr>
        <w:t>Entries</w:t>
      </w:r>
    </w:p>
    <w:p w14:paraId="152D1AA0" w14:textId="77777777" w:rsidR="00190658" w:rsidRDefault="005C1088">
      <w:pPr>
        <w:pStyle w:val="BodyText"/>
        <w:spacing w:before="218"/>
        <w:ind w:left="515"/>
      </w:pPr>
      <w:r>
        <w:rPr>
          <w:rFonts w:ascii="Arial Black"/>
        </w:rPr>
        <w:t>Here</w:t>
      </w:r>
      <w:r>
        <w:rPr>
          <w:rFonts w:ascii="Arial Black"/>
          <w:spacing w:val="-3"/>
        </w:rPr>
        <w:t xml:space="preserve"> </w:t>
      </w:r>
      <w:r>
        <w:rPr>
          <w:rFonts w:ascii="Arial Black"/>
        </w:rPr>
        <w:t>is</w:t>
      </w:r>
      <w:r>
        <w:rPr>
          <w:rFonts w:ascii="Arial Black"/>
          <w:spacing w:val="-1"/>
        </w:rPr>
        <w:t xml:space="preserve"> </w:t>
      </w:r>
      <w:r>
        <w:rPr>
          <w:rFonts w:ascii="Arial Black"/>
        </w:rPr>
        <w:t>what</w:t>
      </w:r>
      <w:r>
        <w:rPr>
          <w:rFonts w:ascii="Arial Black"/>
          <w:spacing w:val="-4"/>
        </w:rPr>
        <w:t xml:space="preserve"> </w:t>
      </w:r>
      <w:r>
        <w:rPr>
          <w:rFonts w:ascii="Arial Black"/>
        </w:rPr>
        <w:t>the</w:t>
      </w:r>
      <w:r>
        <w:rPr>
          <w:rFonts w:ascii="Arial Black"/>
          <w:spacing w:val="-3"/>
        </w:rPr>
        <w:t xml:space="preserve"> </w:t>
      </w:r>
      <w:r>
        <w:rPr>
          <w:rFonts w:ascii="Arial Black"/>
        </w:rPr>
        <w:t>text</w:t>
      </w:r>
      <w:r>
        <w:rPr>
          <w:rFonts w:ascii="Arial Black"/>
          <w:spacing w:val="-4"/>
        </w:rPr>
        <w:t xml:space="preserve"> </w:t>
      </w:r>
      <w:r>
        <w:t>section</w:t>
      </w:r>
      <w:r>
        <w:rPr>
          <w:spacing w:val="-3"/>
        </w:rPr>
        <w:t xml:space="preserve"> </w:t>
      </w:r>
      <w:r>
        <w:t>of</w:t>
      </w:r>
      <w:r>
        <w:rPr>
          <w:spacing w:val="-2"/>
        </w:rPr>
        <w:t xml:space="preserve"> </w:t>
      </w:r>
      <w:r>
        <w:t>your</w:t>
      </w:r>
      <w:r>
        <w:rPr>
          <w:spacing w:val="-3"/>
        </w:rPr>
        <w:t xml:space="preserve"> </w:t>
      </w:r>
      <w:r>
        <w:t>finished</w:t>
      </w:r>
      <w:r>
        <w:rPr>
          <w:spacing w:val="-1"/>
        </w:rPr>
        <w:t xml:space="preserve"> </w:t>
      </w:r>
      <w:r>
        <w:t>abstract</w:t>
      </w:r>
      <w:r>
        <w:rPr>
          <w:spacing w:val="-5"/>
        </w:rPr>
        <w:t xml:space="preserve"> </w:t>
      </w:r>
      <w:r>
        <w:t>should</w:t>
      </w:r>
      <w:r>
        <w:rPr>
          <w:spacing w:val="-1"/>
        </w:rPr>
        <w:t xml:space="preserve"> </w:t>
      </w:r>
      <w:r>
        <w:t>look</w:t>
      </w:r>
      <w:r>
        <w:rPr>
          <w:spacing w:val="-2"/>
        </w:rPr>
        <w:t xml:space="preserve"> </w:t>
      </w:r>
      <w:r>
        <w:t>like:</w:t>
      </w:r>
    </w:p>
    <w:p w14:paraId="7E63364D" w14:textId="77777777" w:rsidR="00190658" w:rsidRDefault="005C1088" w:rsidP="006A4B42">
      <w:pPr>
        <w:pStyle w:val="ListParagraph"/>
        <w:numPr>
          <w:ilvl w:val="0"/>
          <w:numId w:val="77"/>
        </w:numPr>
        <w:tabs>
          <w:tab w:val="left" w:pos="948"/>
        </w:tabs>
        <w:spacing w:before="99"/>
        <w:ind w:hanging="361"/>
        <w:rPr>
          <w:rFonts w:ascii="Symbol" w:hAnsi="Symbol"/>
          <w:sz w:val="24"/>
        </w:rPr>
      </w:pPr>
      <w:r>
        <w:rPr>
          <w:spacing w:val="-2"/>
          <w:sz w:val="24"/>
        </w:rPr>
        <w:t>Text—DX</w:t>
      </w:r>
      <w:r>
        <w:rPr>
          <w:spacing w:val="-5"/>
          <w:sz w:val="24"/>
        </w:rPr>
        <w:t xml:space="preserve"> </w:t>
      </w:r>
      <w:r>
        <w:rPr>
          <w:spacing w:val="-2"/>
          <w:sz w:val="24"/>
        </w:rPr>
        <w:t>Proc-PE:</w:t>
      </w:r>
      <w:r>
        <w:rPr>
          <w:spacing w:val="-4"/>
          <w:sz w:val="24"/>
        </w:rPr>
        <w:t xml:space="preserve"> </w:t>
      </w:r>
      <w:r>
        <w:rPr>
          <w:spacing w:val="-2"/>
          <w:sz w:val="24"/>
        </w:rPr>
        <w:t>83</w:t>
      </w:r>
      <w:r>
        <w:rPr>
          <w:spacing w:val="1"/>
          <w:sz w:val="24"/>
        </w:rPr>
        <w:t xml:space="preserve"> </w:t>
      </w:r>
      <w:proofErr w:type="spellStart"/>
      <w:r>
        <w:rPr>
          <w:spacing w:val="-2"/>
          <w:sz w:val="24"/>
        </w:rPr>
        <w:t>yo</w:t>
      </w:r>
      <w:proofErr w:type="spellEnd"/>
      <w:r>
        <w:rPr>
          <w:spacing w:val="-3"/>
          <w:sz w:val="24"/>
        </w:rPr>
        <w:t xml:space="preserve"> </w:t>
      </w:r>
      <w:r>
        <w:rPr>
          <w:spacing w:val="-2"/>
          <w:sz w:val="24"/>
        </w:rPr>
        <w:t>white</w:t>
      </w:r>
      <w:r>
        <w:rPr>
          <w:spacing w:val="1"/>
          <w:sz w:val="24"/>
        </w:rPr>
        <w:t xml:space="preserve"> </w:t>
      </w:r>
      <w:r>
        <w:rPr>
          <w:spacing w:val="-2"/>
          <w:sz w:val="24"/>
        </w:rPr>
        <w:t>male</w:t>
      </w:r>
      <w:r>
        <w:rPr>
          <w:spacing w:val="-1"/>
          <w:sz w:val="24"/>
        </w:rPr>
        <w:t xml:space="preserve"> </w:t>
      </w:r>
      <w:r>
        <w:rPr>
          <w:spacing w:val="-2"/>
          <w:sz w:val="24"/>
        </w:rPr>
        <w:t xml:space="preserve">w/2-week </w:t>
      </w:r>
      <w:proofErr w:type="spellStart"/>
      <w:r>
        <w:rPr>
          <w:spacing w:val="-2"/>
          <w:sz w:val="24"/>
        </w:rPr>
        <w:t>hx</w:t>
      </w:r>
      <w:proofErr w:type="spellEnd"/>
      <w:r>
        <w:rPr>
          <w:spacing w:val="-2"/>
          <w:sz w:val="24"/>
        </w:rPr>
        <w:t xml:space="preserve"> R</w:t>
      </w:r>
      <w:r>
        <w:rPr>
          <w:spacing w:val="2"/>
          <w:sz w:val="24"/>
        </w:rPr>
        <w:t xml:space="preserve"> </w:t>
      </w:r>
      <w:r>
        <w:rPr>
          <w:spacing w:val="-2"/>
          <w:sz w:val="24"/>
        </w:rPr>
        <w:t>supraclavicular</w:t>
      </w:r>
      <w:r>
        <w:rPr>
          <w:spacing w:val="-40"/>
          <w:sz w:val="24"/>
        </w:rPr>
        <w:t xml:space="preserve"> </w:t>
      </w:r>
      <w:proofErr w:type="gramStart"/>
      <w:r>
        <w:rPr>
          <w:spacing w:val="-1"/>
          <w:sz w:val="24"/>
        </w:rPr>
        <w:t>node</w:t>
      </w:r>
      <w:proofErr w:type="gramEnd"/>
    </w:p>
    <w:p w14:paraId="3F27216F" w14:textId="77777777" w:rsidR="00190658" w:rsidRDefault="005C1088" w:rsidP="006A4B42">
      <w:pPr>
        <w:pStyle w:val="ListParagraph"/>
        <w:numPr>
          <w:ilvl w:val="0"/>
          <w:numId w:val="77"/>
        </w:numPr>
        <w:tabs>
          <w:tab w:val="left" w:pos="948"/>
        </w:tabs>
        <w:spacing w:before="1"/>
        <w:ind w:right="708"/>
        <w:rPr>
          <w:rFonts w:ascii="Symbol" w:hAnsi="Symbol"/>
          <w:sz w:val="24"/>
        </w:rPr>
      </w:pPr>
      <w:r>
        <w:rPr>
          <w:spacing w:val="-1"/>
          <w:sz w:val="24"/>
        </w:rPr>
        <w:t>Text—DX</w:t>
      </w:r>
      <w:r>
        <w:rPr>
          <w:spacing w:val="-8"/>
          <w:sz w:val="24"/>
        </w:rPr>
        <w:t xml:space="preserve"> </w:t>
      </w:r>
      <w:r>
        <w:rPr>
          <w:sz w:val="24"/>
        </w:rPr>
        <w:t>Proc—X-ray/Scan:</w:t>
      </w:r>
      <w:r>
        <w:rPr>
          <w:spacing w:val="-7"/>
          <w:sz w:val="24"/>
        </w:rPr>
        <w:t xml:space="preserve"> </w:t>
      </w:r>
      <w:r>
        <w:rPr>
          <w:sz w:val="24"/>
        </w:rPr>
        <w:t>2/8/21</w:t>
      </w:r>
      <w:r>
        <w:rPr>
          <w:spacing w:val="-11"/>
          <w:sz w:val="24"/>
        </w:rPr>
        <w:t xml:space="preserve"> </w:t>
      </w:r>
      <w:r>
        <w:rPr>
          <w:sz w:val="24"/>
        </w:rPr>
        <w:t>CT</w:t>
      </w:r>
      <w:r>
        <w:rPr>
          <w:spacing w:val="-9"/>
          <w:sz w:val="24"/>
        </w:rPr>
        <w:t xml:space="preserve"> </w:t>
      </w:r>
      <w:r>
        <w:rPr>
          <w:sz w:val="24"/>
        </w:rPr>
        <w:t>chest</w:t>
      </w:r>
      <w:r>
        <w:rPr>
          <w:spacing w:val="-12"/>
          <w:sz w:val="24"/>
        </w:rPr>
        <w:t xml:space="preserve"> </w:t>
      </w:r>
      <w:r>
        <w:rPr>
          <w:sz w:val="24"/>
        </w:rPr>
        <w:t>–</w:t>
      </w:r>
      <w:r>
        <w:rPr>
          <w:spacing w:val="-10"/>
          <w:sz w:val="24"/>
        </w:rPr>
        <w:t xml:space="preserve"> </w:t>
      </w:r>
      <w:r>
        <w:rPr>
          <w:sz w:val="24"/>
        </w:rPr>
        <w:t>5</w:t>
      </w:r>
      <w:r>
        <w:rPr>
          <w:spacing w:val="-7"/>
          <w:sz w:val="24"/>
        </w:rPr>
        <w:t xml:space="preserve"> </w:t>
      </w:r>
      <w:r>
        <w:rPr>
          <w:sz w:val="24"/>
        </w:rPr>
        <w:t>cm</w:t>
      </w:r>
      <w:r>
        <w:rPr>
          <w:spacing w:val="-9"/>
          <w:sz w:val="24"/>
        </w:rPr>
        <w:t xml:space="preserve"> </w:t>
      </w:r>
      <w:r>
        <w:rPr>
          <w:sz w:val="24"/>
        </w:rPr>
        <w:t>malignant</w:t>
      </w:r>
      <w:r>
        <w:rPr>
          <w:spacing w:val="-14"/>
          <w:sz w:val="24"/>
        </w:rPr>
        <w:t xml:space="preserve"> </w:t>
      </w:r>
      <w:r>
        <w:rPr>
          <w:sz w:val="24"/>
        </w:rPr>
        <w:t>appearing</w:t>
      </w:r>
      <w:r>
        <w:rPr>
          <w:spacing w:val="-14"/>
          <w:sz w:val="24"/>
        </w:rPr>
        <w:t xml:space="preserve"> </w:t>
      </w:r>
      <w:r>
        <w:rPr>
          <w:sz w:val="24"/>
        </w:rPr>
        <w:t>R</w:t>
      </w:r>
      <w:r>
        <w:rPr>
          <w:spacing w:val="-6"/>
          <w:sz w:val="24"/>
        </w:rPr>
        <w:t xml:space="preserve"> </w:t>
      </w:r>
      <w:r>
        <w:rPr>
          <w:sz w:val="24"/>
        </w:rPr>
        <w:t>hilar</w:t>
      </w:r>
      <w:r>
        <w:rPr>
          <w:spacing w:val="-57"/>
          <w:sz w:val="24"/>
        </w:rPr>
        <w:t xml:space="preserve"> </w:t>
      </w:r>
      <w:r>
        <w:rPr>
          <w:sz w:val="24"/>
        </w:rPr>
        <w:t>mass;</w:t>
      </w:r>
      <w:r>
        <w:rPr>
          <w:spacing w:val="-8"/>
          <w:sz w:val="24"/>
        </w:rPr>
        <w:t xml:space="preserve"> </w:t>
      </w:r>
      <w:r>
        <w:rPr>
          <w:sz w:val="24"/>
        </w:rPr>
        <w:t>3</w:t>
      </w:r>
      <w:r>
        <w:rPr>
          <w:spacing w:val="-2"/>
          <w:sz w:val="24"/>
        </w:rPr>
        <w:t xml:space="preserve"> </w:t>
      </w:r>
      <w:r>
        <w:rPr>
          <w:sz w:val="24"/>
        </w:rPr>
        <w:t>cm</w:t>
      </w:r>
      <w:r>
        <w:rPr>
          <w:spacing w:val="-5"/>
          <w:sz w:val="24"/>
        </w:rPr>
        <w:t xml:space="preserve"> </w:t>
      </w:r>
      <w:r>
        <w:rPr>
          <w:sz w:val="24"/>
        </w:rPr>
        <w:t>supraclavicular</w:t>
      </w:r>
      <w:r>
        <w:rPr>
          <w:spacing w:val="-10"/>
          <w:sz w:val="24"/>
        </w:rPr>
        <w:t xml:space="preserve"> </w:t>
      </w:r>
      <w:r>
        <w:rPr>
          <w:sz w:val="24"/>
        </w:rPr>
        <w:t>node;</w:t>
      </w:r>
      <w:r>
        <w:rPr>
          <w:spacing w:val="-7"/>
          <w:sz w:val="24"/>
        </w:rPr>
        <w:t xml:space="preserve"> </w:t>
      </w:r>
      <w:r>
        <w:rPr>
          <w:sz w:val="24"/>
        </w:rPr>
        <w:t>liver,</w:t>
      </w:r>
      <w:r>
        <w:rPr>
          <w:spacing w:val="-9"/>
          <w:sz w:val="24"/>
        </w:rPr>
        <w:t xml:space="preserve"> </w:t>
      </w:r>
      <w:r>
        <w:rPr>
          <w:sz w:val="24"/>
        </w:rPr>
        <w:t>adrenals</w:t>
      </w:r>
      <w:r>
        <w:rPr>
          <w:spacing w:val="-15"/>
          <w:sz w:val="24"/>
        </w:rPr>
        <w:t xml:space="preserve"> </w:t>
      </w:r>
      <w:proofErr w:type="gramStart"/>
      <w:r>
        <w:rPr>
          <w:sz w:val="24"/>
        </w:rPr>
        <w:t>WNL</w:t>
      </w:r>
      <w:proofErr w:type="gramEnd"/>
    </w:p>
    <w:p w14:paraId="5B3A63BB" w14:textId="77777777" w:rsidR="00190658" w:rsidRDefault="005C1088" w:rsidP="006A4B42">
      <w:pPr>
        <w:pStyle w:val="ListParagraph"/>
        <w:numPr>
          <w:ilvl w:val="0"/>
          <w:numId w:val="77"/>
        </w:numPr>
        <w:tabs>
          <w:tab w:val="left" w:pos="948"/>
        </w:tabs>
        <w:spacing w:before="1"/>
        <w:ind w:right="993"/>
        <w:rPr>
          <w:rFonts w:ascii="Symbol" w:hAnsi="Symbol"/>
          <w:sz w:val="24"/>
        </w:rPr>
      </w:pPr>
      <w:r>
        <w:rPr>
          <w:spacing w:val="-2"/>
          <w:sz w:val="24"/>
        </w:rPr>
        <w:t>Text—DX</w:t>
      </w:r>
      <w:r>
        <w:rPr>
          <w:spacing w:val="-11"/>
          <w:sz w:val="24"/>
        </w:rPr>
        <w:t xml:space="preserve"> </w:t>
      </w:r>
      <w:r>
        <w:rPr>
          <w:spacing w:val="-2"/>
          <w:sz w:val="24"/>
        </w:rPr>
        <w:t>Proc—Scopes:</w:t>
      </w:r>
      <w:r>
        <w:rPr>
          <w:spacing w:val="-13"/>
          <w:sz w:val="24"/>
        </w:rPr>
        <w:t xml:space="preserve"> </w:t>
      </w:r>
      <w:r>
        <w:rPr>
          <w:spacing w:val="-2"/>
          <w:sz w:val="24"/>
        </w:rPr>
        <w:t>2/10/21</w:t>
      </w:r>
      <w:r>
        <w:rPr>
          <w:spacing w:val="-13"/>
          <w:sz w:val="24"/>
        </w:rPr>
        <w:t xml:space="preserve"> </w:t>
      </w:r>
      <w:proofErr w:type="spellStart"/>
      <w:r>
        <w:rPr>
          <w:spacing w:val="-2"/>
          <w:sz w:val="24"/>
        </w:rPr>
        <w:t>bronch</w:t>
      </w:r>
      <w:proofErr w:type="spellEnd"/>
      <w:r>
        <w:rPr>
          <w:spacing w:val="-11"/>
          <w:sz w:val="24"/>
        </w:rPr>
        <w:t xml:space="preserve"> </w:t>
      </w:r>
      <w:r>
        <w:rPr>
          <w:spacing w:val="-2"/>
          <w:sz w:val="24"/>
        </w:rPr>
        <w:t>bx:</w:t>
      </w:r>
      <w:r>
        <w:rPr>
          <w:spacing w:val="-9"/>
          <w:sz w:val="24"/>
        </w:rPr>
        <w:t xml:space="preserve"> </w:t>
      </w:r>
      <w:r>
        <w:rPr>
          <w:spacing w:val="-2"/>
          <w:sz w:val="24"/>
        </w:rPr>
        <w:t>mass</w:t>
      </w:r>
      <w:r>
        <w:rPr>
          <w:spacing w:val="-11"/>
          <w:sz w:val="24"/>
        </w:rPr>
        <w:t xml:space="preserve"> </w:t>
      </w:r>
      <w:r>
        <w:rPr>
          <w:spacing w:val="-2"/>
          <w:sz w:val="24"/>
        </w:rPr>
        <w:t>originating</w:t>
      </w:r>
      <w:r>
        <w:rPr>
          <w:spacing w:val="-13"/>
          <w:sz w:val="24"/>
        </w:rPr>
        <w:t xml:space="preserve"> </w:t>
      </w:r>
      <w:r>
        <w:rPr>
          <w:spacing w:val="-1"/>
          <w:sz w:val="24"/>
        </w:rPr>
        <w:t>in</w:t>
      </w:r>
      <w:r>
        <w:rPr>
          <w:spacing w:val="-7"/>
          <w:sz w:val="24"/>
        </w:rPr>
        <w:t xml:space="preserve"> </w:t>
      </w:r>
      <w:r>
        <w:rPr>
          <w:spacing w:val="-1"/>
          <w:sz w:val="24"/>
        </w:rPr>
        <w:t>RUL</w:t>
      </w:r>
      <w:r>
        <w:rPr>
          <w:spacing w:val="-8"/>
          <w:sz w:val="24"/>
        </w:rPr>
        <w:t xml:space="preserve"> </w:t>
      </w:r>
      <w:r>
        <w:rPr>
          <w:spacing w:val="-1"/>
          <w:sz w:val="24"/>
        </w:rPr>
        <w:t>bronchus</w:t>
      </w:r>
      <w:r>
        <w:rPr>
          <w:spacing w:val="-57"/>
          <w:sz w:val="24"/>
        </w:rPr>
        <w:t xml:space="preserve"> </w:t>
      </w:r>
      <w:r>
        <w:rPr>
          <w:sz w:val="24"/>
        </w:rPr>
        <w:t>extending</w:t>
      </w:r>
      <w:r>
        <w:rPr>
          <w:spacing w:val="-8"/>
          <w:sz w:val="24"/>
        </w:rPr>
        <w:t xml:space="preserve"> </w:t>
      </w:r>
      <w:r>
        <w:rPr>
          <w:sz w:val="24"/>
        </w:rPr>
        <w:t>into</w:t>
      </w:r>
      <w:r>
        <w:rPr>
          <w:spacing w:val="-1"/>
          <w:sz w:val="24"/>
        </w:rPr>
        <w:t xml:space="preserve"> </w:t>
      </w:r>
      <w:r>
        <w:rPr>
          <w:sz w:val="24"/>
        </w:rPr>
        <w:t>R</w:t>
      </w:r>
      <w:r>
        <w:rPr>
          <w:spacing w:val="-11"/>
          <w:sz w:val="24"/>
        </w:rPr>
        <w:t xml:space="preserve"> </w:t>
      </w:r>
      <w:r>
        <w:rPr>
          <w:sz w:val="24"/>
        </w:rPr>
        <w:t>MSB</w:t>
      </w:r>
    </w:p>
    <w:p w14:paraId="6A10F6EA" w14:textId="77777777" w:rsidR="00190658" w:rsidRDefault="005C1088" w:rsidP="006A4B42">
      <w:pPr>
        <w:pStyle w:val="ListParagraph"/>
        <w:numPr>
          <w:ilvl w:val="0"/>
          <w:numId w:val="77"/>
        </w:numPr>
        <w:tabs>
          <w:tab w:val="left" w:pos="948"/>
        </w:tabs>
        <w:spacing w:before="2" w:line="303" w:lineRule="exact"/>
        <w:ind w:hanging="361"/>
        <w:rPr>
          <w:rFonts w:ascii="Symbol" w:hAnsi="Symbol"/>
          <w:sz w:val="24"/>
        </w:rPr>
      </w:pPr>
      <w:r>
        <w:rPr>
          <w:spacing w:val="-1"/>
          <w:sz w:val="24"/>
        </w:rPr>
        <w:t>Text—DX</w:t>
      </w:r>
      <w:r>
        <w:rPr>
          <w:spacing w:val="-5"/>
          <w:sz w:val="24"/>
        </w:rPr>
        <w:t xml:space="preserve"> </w:t>
      </w:r>
      <w:r>
        <w:rPr>
          <w:spacing w:val="-1"/>
          <w:sz w:val="24"/>
        </w:rPr>
        <w:t>Proc—Lab</w:t>
      </w:r>
      <w:r>
        <w:rPr>
          <w:spacing w:val="-9"/>
          <w:sz w:val="24"/>
        </w:rPr>
        <w:t xml:space="preserve"> </w:t>
      </w:r>
      <w:r>
        <w:rPr>
          <w:spacing w:val="-1"/>
          <w:sz w:val="24"/>
        </w:rPr>
        <w:t>Tests:</w:t>
      </w:r>
      <w:r>
        <w:rPr>
          <w:spacing w:val="-14"/>
          <w:sz w:val="24"/>
        </w:rPr>
        <w:t xml:space="preserve"> </w:t>
      </w:r>
      <w:r>
        <w:rPr>
          <w:spacing w:val="-1"/>
          <w:sz w:val="24"/>
        </w:rPr>
        <w:t>n/a</w:t>
      </w:r>
    </w:p>
    <w:p w14:paraId="27DD641F" w14:textId="77777777" w:rsidR="00190658" w:rsidRDefault="005C1088" w:rsidP="006A4B42">
      <w:pPr>
        <w:pStyle w:val="ListParagraph"/>
        <w:numPr>
          <w:ilvl w:val="0"/>
          <w:numId w:val="77"/>
        </w:numPr>
        <w:tabs>
          <w:tab w:val="left" w:pos="948"/>
        </w:tabs>
        <w:ind w:right="531"/>
        <w:rPr>
          <w:rFonts w:ascii="Symbol" w:hAnsi="Symbol"/>
          <w:sz w:val="24"/>
        </w:rPr>
      </w:pPr>
      <w:r>
        <w:rPr>
          <w:spacing w:val="-2"/>
          <w:sz w:val="24"/>
        </w:rPr>
        <w:t>Text—DX</w:t>
      </w:r>
      <w:r>
        <w:rPr>
          <w:spacing w:val="-11"/>
          <w:sz w:val="24"/>
        </w:rPr>
        <w:t xml:space="preserve"> </w:t>
      </w:r>
      <w:r>
        <w:rPr>
          <w:spacing w:val="-2"/>
          <w:sz w:val="24"/>
        </w:rPr>
        <w:t>Proc—Op:</w:t>
      </w:r>
      <w:r>
        <w:rPr>
          <w:spacing w:val="-11"/>
          <w:sz w:val="24"/>
        </w:rPr>
        <w:t xml:space="preserve"> </w:t>
      </w:r>
      <w:r>
        <w:rPr>
          <w:spacing w:val="-2"/>
          <w:sz w:val="24"/>
        </w:rPr>
        <w:t>2/10/21</w:t>
      </w:r>
      <w:r>
        <w:rPr>
          <w:spacing w:val="-7"/>
          <w:sz w:val="24"/>
        </w:rPr>
        <w:t xml:space="preserve"> </w:t>
      </w:r>
      <w:r>
        <w:rPr>
          <w:spacing w:val="-1"/>
          <w:sz w:val="24"/>
        </w:rPr>
        <w:t>local</w:t>
      </w:r>
      <w:r>
        <w:rPr>
          <w:spacing w:val="-10"/>
          <w:sz w:val="24"/>
        </w:rPr>
        <w:t xml:space="preserve"> </w:t>
      </w:r>
      <w:r>
        <w:rPr>
          <w:spacing w:val="-1"/>
          <w:sz w:val="24"/>
        </w:rPr>
        <w:t>excision</w:t>
      </w:r>
      <w:r>
        <w:rPr>
          <w:spacing w:val="-14"/>
          <w:sz w:val="24"/>
        </w:rPr>
        <w:t xml:space="preserve"> </w:t>
      </w:r>
      <w:r>
        <w:rPr>
          <w:spacing w:val="-1"/>
          <w:sz w:val="24"/>
        </w:rPr>
        <w:t>of</w:t>
      </w:r>
      <w:r>
        <w:rPr>
          <w:spacing w:val="-7"/>
          <w:sz w:val="24"/>
        </w:rPr>
        <w:t xml:space="preserve"> </w:t>
      </w:r>
      <w:r>
        <w:rPr>
          <w:spacing w:val="-1"/>
          <w:sz w:val="24"/>
        </w:rPr>
        <w:t>supraclavicular</w:t>
      </w:r>
      <w:r>
        <w:rPr>
          <w:spacing w:val="-12"/>
          <w:sz w:val="24"/>
        </w:rPr>
        <w:t xml:space="preserve"> </w:t>
      </w:r>
      <w:r>
        <w:rPr>
          <w:spacing w:val="-1"/>
          <w:sz w:val="24"/>
        </w:rPr>
        <w:t>node</w:t>
      </w:r>
      <w:r>
        <w:rPr>
          <w:spacing w:val="-6"/>
          <w:sz w:val="24"/>
        </w:rPr>
        <w:t xml:space="preserve"> </w:t>
      </w:r>
      <w:r>
        <w:rPr>
          <w:spacing w:val="-1"/>
          <w:sz w:val="24"/>
        </w:rPr>
        <w:t>only;</w:t>
      </w:r>
      <w:r>
        <w:rPr>
          <w:spacing w:val="-7"/>
          <w:sz w:val="24"/>
        </w:rPr>
        <w:t xml:space="preserve"> </w:t>
      </w:r>
      <w:r>
        <w:rPr>
          <w:spacing w:val="-1"/>
          <w:sz w:val="24"/>
        </w:rPr>
        <w:t>patient</w:t>
      </w:r>
      <w:r>
        <w:rPr>
          <w:spacing w:val="-7"/>
          <w:sz w:val="24"/>
        </w:rPr>
        <w:t xml:space="preserve"> </w:t>
      </w:r>
      <w:r>
        <w:rPr>
          <w:spacing w:val="-1"/>
          <w:sz w:val="24"/>
        </w:rPr>
        <w:t>not</w:t>
      </w:r>
      <w:r>
        <w:rPr>
          <w:spacing w:val="-57"/>
          <w:sz w:val="24"/>
        </w:rPr>
        <w:t xml:space="preserve"> </w:t>
      </w:r>
      <w:r>
        <w:rPr>
          <w:sz w:val="24"/>
        </w:rPr>
        <w:t>otherwise</w:t>
      </w:r>
      <w:r>
        <w:rPr>
          <w:spacing w:val="-7"/>
          <w:sz w:val="24"/>
        </w:rPr>
        <w:t xml:space="preserve"> </w:t>
      </w:r>
      <w:r>
        <w:rPr>
          <w:sz w:val="24"/>
        </w:rPr>
        <w:t>a</w:t>
      </w:r>
      <w:r>
        <w:rPr>
          <w:spacing w:val="-3"/>
          <w:sz w:val="24"/>
        </w:rPr>
        <w:t xml:space="preserve"> </w:t>
      </w:r>
      <w:r>
        <w:rPr>
          <w:sz w:val="24"/>
        </w:rPr>
        <w:t>surgical</w:t>
      </w:r>
      <w:r>
        <w:rPr>
          <w:spacing w:val="-13"/>
          <w:sz w:val="24"/>
        </w:rPr>
        <w:t xml:space="preserve"> </w:t>
      </w:r>
      <w:proofErr w:type="gramStart"/>
      <w:r>
        <w:rPr>
          <w:sz w:val="24"/>
        </w:rPr>
        <w:t>candidate</w:t>
      </w:r>
      <w:proofErr w:type="gramEnd"/>
    </w:p>
    <w:p w14:paraId="7356CF6D" w14:textId="77777777" w:rsidR="00190658" w:rsidRDefault="005C1088" w:rsidP="006A4B42">
      <w:pPr>
        <w:pStyle w:val="ListParagraph"/>
        <w:numPr>
          <w:ilvl w:val="0"/>
          <w:numId w:val="77"/>
        </w:numPr>
        <w:tabs>
          <w:tab w:val="left" w:pos="948"/>
        </w:tabs>
        <w:ind w:hanging="361"/>
        <w:rPr>
          <w:rFonts w:ascii="Symbol" w:hAnsi="Symbol"/>
          <w:sz w:val="24"/>
        </w:rPr>
      </w:pPr>
      <w:r>
        <w:rPr>
          <w:spacing w:val="-2"/>
          <w:sz w:val="24"/>
        </w:rPr>
        <w:t>Text—DX</w:t>
      </w:r>
      <w:r>
        <w:rPr>
          <w:spacing w:val="-5"/>
          <w:sz w:val="24"/>
        </w:rPr>
        <w:t xml:space="preserve"> </w:t>
      </w:r>
      <w:r>
        <w:rPr>
          <w:spacing w:val="-2"/>
          <w:sz w:val="24"/>
        </w:rPr>
        <w:t>Proc-Path:</w:t>
      </w:r>
      <w:r>
        <w:rPr>
          <w:spacing w:val="-7"/>
          <w:sz w:val="24"/>
        </w:rPr>
        <w:t xml:space="preserve"> </w:t>
      </w:r>
      <w:proofErr w:type="spellStart"/>
      <w:r>
        <w:rPr>
          <w:spacing w:val="-2"/>
          <w:sz w:val="24"/>
        </w:rPr>
        <w:t>endobronch</w:t>
      </w:r>
      <w:proofErr w:type="spellEnd"/>
      <w:r>
        <w:rPr>
          <w:spacing w:val="-1"/>
          <w:sz w:val="24"/>
        </w:rPr>
        <w:t xml:space="preserve"> bx</w:t>
      </w:r>
      <w:r>
        <w:rPr>
          <w:spacing w:val="1"/>
          <w:sz w:val="24"/>
        </w:rPr>
        <w:t xml:space="preserve"> </w:t>
      </w:r>
      <w:r>
        <w:rPr>
          <w:spacing w:val="-1"/>
          <w:sz w:val="24"/>
        </w:rPr>
        <w:t>–</w:t>
      </w:r>
      <w:r>
        <w:rPr>
          <w:sz w:val="24"/>
        </w:rPr>
        <w:t xml:space="preserve"> </w:t>
      </w:r>
      <w:r>
        <w:rPr>
          <w:spacing w:val="-1"/>
          <w:sz w:val="24"/>
        </w:rPr>
        <w:t>PD sq</w:t>
      </w:r>
      <w:r>
        <w:rPr>
          <w:spacing w:val="1"/>
          <w:sz w:val="24"/>
        </w:rPr>
        <w:t xml:space="preserve"> </w:t>
      </w:r>
      <w:r>
        <w:rPr>
          <w:spacing w:val="-1"/>
          <w:sz w:val="24"/>
        </w:rPr>
        <w:t>cell</w:t>
      </w:r>
      <w:r>
        <w:rPr>
          <w:sz w:val="24"/>
        </w:rPr>
        <w:t xml:space="preserve"> </w:t>
      </w:r>
      <w:r>
        <w:rPr>
          <w:spacing w:val="-1"/>
          <w:sz w:val="24"/>
        </w:rPr>
        <w:t>ca;</w:t>
      </w:r>
      <w:r>
        <w:rPr>
          <w:sz w:val="24"/>
        </w:rPr>
        <w:t xml:space="preserve"> </w:t>
      </w:r>
      <w:r>
        <w:rPr>
          <w:spacing w:val="-1"/>
          <w:sz w:val="24"/>
        </w:rPr>
        <w:t>LN</w:t>
      </w:r>
      <w:r>
        <w:rPr>
          <w:sz w:val="24"/>
        </w:rPr>
        <w:t xml:space="preserve"> </w:t>
      </w:r>
      <w:proofErr w:type="spellStart"/>
      <w:r>
        <w:rPr>
          <w:spacing w:val="-1"/>
          <w:sz w:val="24"/>
        </w:rPr>
        <w:t>exc</w:t>
      </w:r>
      <w:proofErr w:type="spellEnd"/>
      <w:r>
        <w:rPr>
          <w:sz w:val="24"/>
        </w:rPr>
        <w:t xml:space="preserve"> </w:t>
      </w:r>
      <w:r>
        <w:rPr>
          <w:spacing w:val="-1"/>
          <w:sz w:val="24"/>
        </w:rPr>
        <w:t>pos</w:t>
      </w:r>
      <w:r>
        <w:rPr>
          <w:spacing w:val="-4"/>
          <w:sz w:val="24"/>
        </w:rPr>
        <w:t xml:space="preserve"> </w:t>
      </w:r>
      <w:r>
        <w:rPr>
          <w:spacing w:val="-1"/>
          <w:sz w:val="24"/>
        </w:rPr>
        <w:t>for</w:t>
      </w:r>
      <w:r>
        <w:rPr>
          <w:sz w:val="24"/>
        </w:rPr>
        <w:t xml:space="preserve"> </w:t>
      </w:r>
      <w:proofErr w:type="spellStart"/>
      <w:r>
        <w:rPr>
          <w:spacing w:val="-1"/>
          <w:sz w:val="24"/>
        </w:rPr>
        <w:t>mets</w:t>
      </w:r>
      <w:proofErr w:type="spellEnd"/>
      <w:r>
        <w:rPr>
          <w:spacing w:val="-2"/>
          <w:sz w:val="24"/>
        </w:rPr>
        <w:t xml:space="preserve"> </w:t>
      </w:r>
      <w:r>
        <w:rPr>
          <w:spacing w:val="-1"/>
          <w:sz w:val="24"/>
        </w:rPr>
        <w:t>sq</w:t>
      </w:r>
      <w:r>
        <w:rPr>
          <w:spacing w:val="-15"/>
          <w:sz w:val="24"/>
        </w:rPr>
        <w:t xml:space="preserve"> </w:t>
      </w:r>
      <w:proofErr w:type="gramStart"/>
      <w:r>
        <w:rPr>
          <w:spacing w:val="-1"/>
          <w:sz w:val="24"/>
        </w:rPr>
        <w:t>cell</w:t>
      </w:r>
      <w:proofErr w:type="gramEnd"/>
    </w:p>
    <w:p w14:paraId="64608474" w14:textId="52354C9E" w:rsidR="00190658" w:rsidRDefault="005C1088" w:rsidP="006A4B42">
      <w:pPr>
        <w:pStyle w:val="ListParagraph"/>
        <w:numPr>
          <w:ilvl w:val="0"/>
          <w:numId w:val="77"/>
        </w:numPr>
        <w:tabs>
          <w:tab w:val="left" w:pos="948"/>
        </w:tabs>
        <w:spacing w:before="1" w:line="303" w:lineRule="exact"/>
        <w:ind w:hanging="361"/>
        <w:rPr>
          <w:rFonts w:ascii="Symbol" w:hAnsi="Symbol"/>
          <w:sz w:val="24"/>
        </w:rPr>
      </w:pPr>
      <w:r>
        <w:rPr>
          <w:spacing w:val="-1"/>
          <w:sz w:val="24"/>
        </w:rPr>
        <w:t>Text—Staging:</w:t>
      </w:r>
      <w:r>
        <w:rPr>
          <w:spacing w:val="-14"/>
          <w:sz w:val="24"/>
        </w:rPr>
        <w:t xml:space="preserve"> </w:t>
      </w:r>
      <w:r>
        <w:rPr>
          <w:spacing w:val="-1"/>
          <w:sz w:val="24"/>
        </w:rPr>
        <w:t>hilar</w:t>
      </w:r>
      <w:r>
        <w:rPr>
          <w:spacing w:val="-13"/>
          <w:sz w:val="24"/>
        </w:rPr>
        <w:t xml:space="preserve"> </w:t>
      </w:r>
      <w:r>
        <w:rPr>
          <w:sz w:val="24"/>
        </w:rPr>
        <w:t>tumor</w:t>
      </w:r>
      <w:r>
        <w:rPr>
          <w:spacing w:val="-8"/>
          <w:sz w:val="24"/>
        </w:rPr>
        <w:t xml:space="preserve"> </w:t>
      </w:r>
      <w:r>
        <w:rPr>
          <w:sz w:val="24"/>
        </w:rPr>
        <w:t>extn</w:t>
      </w:r>
      <w:r>
        <w:rPr>
          <w:spacing w:val="-9"/>
          <w:sz w:val="24"/>
        </w:rPr>
        <w:t xml:space="preserve"> </w:t>
      </w:r>
      <w:r>
        <w:rPr>
          <w:sz w:val="24"/>
        </w:rPr>
        <w:t>into</w:t>
      </w:r>
      <w:r>
        <w:rPr>
          <w:spacing w:val="-8"/>
          <w:sz w:val="24"/>
        </w:rPr>
        <w:t xml:space="preserve"> </w:t>
      </w:r>
      <w:r>
        <w:rPr>
          <w:sz w:val="24"/>
        </w:rPr>
        <w:t>MSB;</w:t>
      </w:r>
      <w:r>
        <w:rPr>
          <w:spacing w:val="-7"/>
          <w:sz w:val="24"/>
        </w:rPr>
        <w:t xml:space="preserve"> </w:t>
      </w:r>
      <w:r>
        <w:rPr>
          <w:sz w:val="24"/>
        </w:rPr>
        <w:t>positive</w:t>
      </w:r>
      <w:r>
        <w:rPr>
          <w:spacing w:val="-10"/>
          <w:sz w:val="24"/>
        </w:rPr>
        <w:t xml:space="preserve"> </w:t>
      </w:r>
      <w:r>
        <w:rPr>
          <w:sz w:val="24"/>
        </w:rPr>
        <w:t>N3</w:t>
      </w:r>
      <w:r>
        <w:rPr>
          <w:spacing w:val="-7"/>
          <w:sz w:val="24"/>
        </w:rPr>
        <w:t xml:space="preserve"> </w:t>
      </w:r>
      <w:r>
        <w:rPr>
          <w:sz w:val="24"/>
        </w:rPr>
        <w:t>node;</w:t>
      </w:r>
      <w:r>
        <w:rPr>
          <w:spacing w:val="-11"/>
          <w:sz w:val="24"/>
        </w:rPr>
        <w:t xml:space="preserve"> </w:t>
      </w:r>
      <w:r>
        <w:rPr>
          <w:sz w:val="24"/>
        </w:rPr>
        <w:t>no</w:t>
      </w:r>
      <w:r>
        <w:rPr>
          <w:spacing w:val="-9"/>
          <w:sz w:val="24"/>
        </w:rPr>
        <w:t xml:space="preserve"> </w:t>
      </w:r>
      <w:r>
        <w:rPr>
          <w:sz w:val="24"/>
        </w:rPr>
        <w:t>distant</w:t>
      </w:r>
      <w:r w:rsidR="00B72073">
        <w:rPr>
          <w:sz w:val="24"/>
        </w:rPr>
        <w:t xml:space="preserve"> </w:t>
      </w:r>
      <w:proofErr w:type="spellStart"/>
      <w:r>
        <w:rPr>
          <w:sz w:val="24"/>
        </w:rPr>
        <w:t>mets</w:t>
      </w:r>
      <w:proofErr w:type="spellEnd"/>
    </w:p>
    <w:p w14:paraId="65C639B8" w14:textId="76C12A48" w:rsidR="00190658" w:rsidRDefault="005C1088" w:rsidP="006A4B42">
      <w:pPr>
        <w:pStyle w:val="ListParagraph"/>
        <w:numPr>
          <w:ilvl w:val="0"/>
          <w:numId w:val="77"/>
        </w:numPr>
        <w:tabs>
          <w:tab w:val="left" w:pos="948"/>
        </w:tabs>
        <w:spacing w:line="303" w:lineRule="exact"/>
        <w:ind w:hanging="361"/>
        <w:rPr>
          <w:rFonts w:ascii="Symbol" w:hAnsi="Symbol"/>
          <w:sz w:val="24"/>
        </w:rPr>
      </w:pPr>
      <w:r>
        <w:rPr>
          <w:spacing w:val="-3"/>
          <w:sz w:val="24"/>
        </w:rPr>
        <w:t>RX</w:t>
      </w:r>
      <w:r>
        <w:rPr>
          <w:spacing w:val="2"/>
          <w:sz w:val="24"/>
        </w:rPr>
        <w:t xml:space="preserve"> </w:t>
      </w:r>
      <w:r>
        <w:rPr>
          <w:spacing w:val="-3"/>
          <w:sz w:val="24"/>
        </w:rPr>
        <w:t>Text—Surgery:</w:t>
      </w:r>
      <w:r w:rsidR="00B72073">
        <w:rPr>
          <w:spacing w:val="-3"/>
          <w:sz w:val="24"/>
        </w:rPr>
        <w:t xml:space="preserve"> </w:t>
      </w:r>
      <w:r>
        <w:rPr>
          <w:spacing w:val="-3"/>
          <w:sz w:val="24"/>
        </w:rPr>
        <w:t>supraclavicular</w:t>
      </w:r>
      <w:r>
        <w:rPr>
          <w:spacing w:val="-5"/>
          <w:sz w:val="24"/>
        </w:rPr>
        <w:t xml:space="preserve"> </w:t>
      </w:r>
      <w:r>
        <w:rPr>
          <w:spacing w:val="-2"/>
          <w:sz w:val="24"/>
        </w:rPr>
        <w:t>node</w:t>
      </w:r>
      <w:r>
        <w:rPr>
          <w:spacing w:val="2"/>
          <w:sz w:val="24"/>
        </w:rPr>
        <w:t xml:space="preserve"> </w:t>
      </w:r>
      <w:r>
        <w:rPr>
          <w:spacing w:val="-2"/>
          <w:sz w:val="24"/>
        </w:rPr>
        <w:t>excision</w:t>
      </w:r>
      <w:r>
        <w:rPr>
          <w:spacing w:val="-13"/>
          <w:sz w:val="24"/>
        </w:rPr>
        <w:t xml:space="preserve"> </w:t>
      </w:r>
      <w:r>
        <w:rPr>
          <w:spacing w:val="-2"/>
          <w:sz w:val="24"/>
        </w:rPr>
        <w:t>only</w:t>
      </w:r>
    </w:p>
    <w:p w14:paraId="00A1310C" w14:textId="77777777" w:rsidR="00190658" w:rsidRDefault="005C1088" w:rsidP="006A4B42">
      <w:pPr>
        <w:pStyle w:val="ListParagraph"/>
        <w:numPr>
          <w:ilvl w:val="0"/>
          <w:numId w:val="77"/>
        </w:numPr>
        <w:tabs>
          <w:tab w:val="left" w:pos="948"/>
        </w:tabs>
        <w:ind w:hanging="361"/>
        <w:rPr>
          <w:rFonts w:ascii="Symbol" w:hAnsi="Symbol"/>
          <w:sz w:val="24"/>
        </w:rPr>
      </w:pPr>
      <w:r>
        <w:rPr>
          <w:spacing w:val="-2"/>
          <w:sz w:val="24"/>
        </w:rPr>
        <w:t>RX</w:t>
      </w:r>
      <w:r>
        <w:rPr>
          <w:spacing w:val="-13"/>
          <w:sz w:val="24"/>
        </w:rPr>
        <w:t xml:space="preserve"> </w:t>
      </w:r>
      <w:r>
        <w:rPr>
          <w:spacing w:val="-1"/>
          <w:sz w:val="24"/>
        </w:rPr>
        <w:t>Text—Radiation</w:t>
      </w:r>
      <w:r>
        <w:rPr>
          <w:spacing w:val="-10"/>
          <w:sz w:val="24"/>
        </w:rPr>
        <w:t xml:space="preserve"> </w:t>
      </w:r>
      <w:r>
        <w:rPr>
          <w:spacing w:val="-1"/>
          <w:sz w:val="24"/>
        </w:rPr>
        <w:t>(Beam):</w:t>
      </w:r>
      <w:r>
        <w:rPr>
          <w:spacing w:val="-9"/>
          <w:sz w:val="24"/>
        </w:rPr>
        <w:t xml:space="preserve"> </w:t>
      </w:r>
      <w:r>
        <w:rPr>
          <w:spacing w:val="-1"/>
          <w:sz w:val="24"/>
        </w:rPr>
        <w:t>6300</w:t>
      </w:r>
      <w:r>
        <w:rPr>
          <w:spacing w:val="-9"/>
          <w:sz w:val="24"/>
        </w:rPr>
        <w:t xml:space="preserve"> </w:t>
      </w:r>
      <w:r>
        <w:rPr>
          <w:spacing w:val="-1"/>
          <w:sz w:val="24"/>
        </w:rPr>
        <w:t>total</w:t>
      </w:r>
      <w:r>
        <w:rPr>
          <w:spacing w:val="-9"/>
          <w:sz w:val="24"/>
        </w:rPr>
        <w:t xml:space="preserve"> </w:t>
      </w:r>
      <w:proofErr w:type="spellStart"/>
      <w:r>
        <w:rPr>
          <w:spacing w:val="-1"/>
          <w:sz w:val="24"/>
        </w:rPr>
        <w:t>cGy</w:t>
      </w:r>
      <w:proofErr w:type="spellEnd"/>
      <w:r>
        <w:rPr>
          <w:spacing w:val="-9"/>
          <w:sz w:val="24"/>
        </w:rPr>
        <w:t xml:space="preserve"> </w:t>
      </w:r>
      <w:r>
        <w:rPr>
          <w:spacing w:val="-1"/>
          <w:sz w:val="24"/>
        </w:rPr>
        <w:t>to</w:t>
      </w:r>
      <w:r>
        <w:rPr>
          <w:spacing w:val="-10"/>
          <w:sz w:val="24"/>
        </w:rPr>
        <w:t xml:space="preserve"> </w:t>
      </w:r>
      <w:r>
        <w:rPr>
          <w:spacing w:val="-1"/>
          <w:sz w:val="24"/>
        </w:rPr>
        <w:t>thorax;</w:t>
      </w:r>
      <w:r>
        <w:rPr>
          <w:spacing w:val="-14"/>
          <w:sz w:val="24"/>
        </w:rPr>
        <w:t xml:space="preserve"> </w:t>
      </w:r>
      <w:r>
        <w:rPr>
          <w:spacing w:val="-1"/>
          <w:sz w:val="24"/>
        </w:rPr>
        <w:t>2/22/21</w:t>
      </w:r>
      <w:r>
        <w:rPr>
          <w:spacing w:val="-10"/>
          <w:sz w:val="24"/>
        </w:rPr>
        <w:t xml:space="preserve"> </w:t>
      </w:r>
      <w:r>
        <w:rPr>
          <w:spacing w:val="-1"/>
          <w:sz w:val="24"/>
        </w:rPr>
        <w:t>–</w:t>
      </w:r>
      <w:r>
        <w:rPr>
          <w:spacing w:val="-10"/>
          <w:sz w:val="24"/>
        </w:rPr>
        <w:t xml:space="preserve"> </w:t>
      </w:r>
      <w:r>
        <w:rPr>
          <w:spacing w:val="-1"/>
          <w:sz w:val="24"/>
        </w:rPr>
        <w:t>3/19/21</w:t>
      </w:r>
      <w:r>
        <w:rPr>
          <w:spacing w:val="-12"/>
          <w:sz w:val="24"/>
        </w:rPr>
        <w:t xml:space="preserve"> </w:t>
      </w:r>
      <w:r>
        <w:rPr>
          <w:spacing w:val="-1"/>
          <w:sz w:val="24"/>
        </w:rPr>
        <w:t>at</w:t>
      </w:r>
      <w:r>
        <w:rPr>
          <w:spacing w:val="-8"/>
          <w:sz w:val="24"/>
        </w:rPr>
        <w:t xml:space="preserve"> </w:t>
      </w:r>
      <w:r>
        <w:rPr>
          <w:spacing w:val="-1"/>
          <w:sz w:val="24"/>
        </w:rPr>
        <w:t>St.</w:t>
      </w:r>
      <w:r>
        <w:rPr>
          <w:spacing w:val="-7"/>
          <w:sz w:val="24"/>
        </w:rPr>
        <w:t xml:space="preserve"> </w:t>
      </w:r>
      <w:r>
        <w:rPr>
          <w:spacing w:val="-1"/>
          <w:sz w:val="24"/>
        </w:rPr>
        <w:t>Paul’s</w:t>
      </w:r>
    </w:p>
    <w:p w14:paraId="42E34DBC" w14:textId="77777777" w:rsidR="00190658" w:rsidRDefault="005C1088" w:rsidP="006A4B42">
      <w:pPr>
        <w:pStyle w:val="ListParagraph"/>
        <w:numPr>
          <w:ilvl w:val="0"/>
          <w:numId w:val="77"/>
        </w:numPr>
        <w:tabs>
          <w:tab w:val="left" w:pos="948"/>
        </w:tabs>
        <w:spacing w:before="3" w:line="303" w:lineRule="exact"/>
        <w:ind w:hanging="361"/>
        <w:rPr>
          <w:rFonts w:ascii="Symbol" w:hAnsi="Symbol"/>
          <w:sz w:val="24"/>
        </w:rPr>
      </w:pPr>
      <w:r>
        <w:rPr>
          <w:spacing w:val="-2"/>
          <w:sz w:val="24"/>
        </w:rPr>
        <w:t>RX</w:t>
      </w:r>
      <w:r>
        <w:rPr>
          <w:spacing w:val="-1"/>
          <w:sz w:val="24"/>
        </w:rPr>
        <w:t xml:space="preserve"> </w:t>
      </w:r>
      <w:r>
        <w:rPr>
          <w:spacing w:val="-2"/>
          <w:sz w:val="24"/>
        </w:rPr>
        <w:t>Text—Radiation</w:t>
      </w:r>
      <w:r>
        <w:rPr>
          <w:spacing w:val="-8"/>
          <w:sz w:val="24"/>
        </w:rPr>
        <w:t xml:space="preserve"> </w:t>
      </w:r>
      <w:r>
        <w:rPr>
          <w:spacing w:val="-2"/>
          <w:sz w:val="24"/>
        </w:rPr>
        <w:t>Other:</w:t>
      </w:r>
      <w:r>
        <w:rPr>
          <w:spacing w:val="-13"/>
          <w:sz w:val="24"/>
        </w:rPr>
        <w:t xml:space="preserve"> </w:t>
      </w:r>
      <w:r>
        <w:rPr>
          <w:spacing w:val="-2"/>
          <w:sz w:val="24"/>
        </w:rPr>
        <w:t>none</w:t>
      </w:r>
    </w:p>
    <w:p w14:paraId="2529FDDE" w14:textId="34142213" w:rsidR="00190658" w:rsidRDefault="005C1088" w:rsidP="006A4B42">
      <w:pPr>
        <w:pStyle w:val="ListParagraph"/>
        <w:numPr>
          <w:ilvl w:val="0"/>
          <w:numId w:val="77"/>
        </w:numPr>
        <w:tabs>
          <w:tab w:val="left" w:pos="948"/>
        </w:tabs>
        <w:spacing w:line="302" w:lineRule="exact"/>
        <w:ind w:hanging="361"/>
        <w:rPr>
          <w:rFonts w:ascii="Symbol" w:hAnsi="Symbol"/>
          <w:sz w:val="24"/>
        </w:rPr>
      </w:pPr>
      <w:r>
        <w:rPr>
          <w:spacing w:val="-3"/>
          <w:sz w:val="24"/>
        </w:rPr>
        <w:t>RX</w:t>
      </w:r>
      <w:r>
        <w:rPr>
          <w:spacing w:val="2"/>
          <w:sz w:val="24"/>
        </w:rPr>
        <w:t xml:space="preserve"> </w:t>
      </w:r>
      <w:r>
        <w:rPr>
          <w:spacing w:val="-3"/>
          <w:sz w:val="24"/>
        </w:rPr>
        <w:t>Text—</w:t>
      </w:r>
      <w:r w:rsidR="00B72073">
        <w:rPr>
          <w:spacing w:val="-3"/>
          <w:sz w:val="24"/>
        </w:rPr>
        <w:t xml:space="preserve">Chemo: </w:t>
      </w:r>
      <w:proofErr w:type="gramStart"/>
      <w:r w:rsidR="00B72073">
        <w:rPr>
          <w:spacing w:val="-3"/>
          <w:sz w:val="24"/>
        </w:rPr>
        <w:t>refused</w:t>
      </w:r>
      <w:proofErr w:type="gramEnd"/>
    </w:p>
    <w:p w14:paraId="56FCE10C" w14:textId="4FCD3001" w:rsidR="00190658" w:rsidRDefault="005C1088" w:rsidP="006A4B42">
      <w:pPr>
        <w:pStyle w:val="ListParagraph"/>
        <w:numPr>
          <w:ilvl w:val="0"/>
          <w:numId w:val="77"/>
        </w:numPr>
        <w:tabs>
          <w:tab w:val="left" w:pos="948"/>
        </w:tabs>
        <w:spacing w:line="303" w:lineRule="exact"/>
        <w:ind w:hanging="361"/>
        <w:rPr>
          <w:rFonts w:ascii="Symbol" w:hAnsi="Symbol"/>
          <w:sz w:val="24"/>
        </w:rPr>
      </w:pPr>
      <w:r>
        <w:rPr>
          <w:spacing w:val="-2"/>
          <w:sz w:val="24"/>
        </w:rPr>
        <w:t>RX</w:t>
      </w:r>
      <w:r>
        <w:rPr>
          <w:spacing w:val="-10"/>
          <w:sz w:val="24"/>
        </w:rPr>
        <w:t xml:space="preserve"> </w:t>
      </w:r>
      <w:r>
        <w:rPr>
          <w:spacing w:val="-2"/>
          <w:sz w:val="24"/>
        </w:rPr>
        <w:t>Text—</w:t>
      </w:r>
      <w:r w:rsidR="00B72073">
        <w:rPr>
          <w:spacing w:val="-2"/>
          <w:sz w:val="24"/>
        </w:rPr>
        <w:t>Hormone: none</w:t>
      </w:r>
    </w:p>
    <w:p w14:paraId="3E527A6D" w14:textId="77777777" w:rsidR="00190658" w:rsidRDefault="005C1088" w:rsidP="006A4B42">
      <w:pPr>
        <w:pStyle w:val="ListParagraph"/>
        <w:numPr>
          <w:ilvl w:val="0"/>
          <w:numId w:val="77"/>
        </w:numPr>
        <w:tabs>
          <w:tab w:val="left" w:pos="948"/>
        </w:tabs>
        <w:spacing w:before="2" w:line="303" w:lineRule="exact"/>
        <w:ind w:hanging="361"/>
        <w:rPr>
          <w:rFonts w:ascii="Symbol" w:hAnsi="Symbol"/>
          <w:sz w:val="24"/>
        </w:rPr>
      </w:pPr>
      <w:r>
        <w:rPr>
          <w:sz w:val="24"/>
        </w:rPr>
        <w:t>RX</w:t>
      </w:r>
      <w:r>
        <w:rPr>
          <w:spacing w:val="-5"/>
          <w:sz w:val="24"/>
        </w:rPr>
        <w:t xml:space="preserve"> </w:t>
      </w:r>
      <w:r>
        <w:rPr>
          <w:sz w:val="24"/>
        </w:rPr>
        <w:t>Text—BRM:</w:t>
      </w:r>
      <w:r>
        <w:rPr>
          <w:spacing w:val="59"/>
          <w:sz w:val="24"/>
        </w:rPr>
        <w:t xml:space="preserve"> </w:t>
      </w:r>
      <w:r>
        <w:rPr>
          <w:sz w:val="24"/>
        </w:rPr>
        <w:t>none</w:t>
      </w:r>
    </w:p>
    <w:p w14:paraId="7D2F851B" w14:textId="77777777" w:rsidR="00190658" w:rsidRDefault="005C1088" w:rsidP="006A4B42">
      <w:pPr>
        <w:pStyle w:val="ListParagraph"/>
        <w:numPr>
          <w:ilvl w:val="0"/>
          <w:numId w:val="77"/>
        </w:numPr>
        <w:tabs>
          <w:tab w:val="left" w:pos="948"/>
        </w:tabs>
        <w:spacing w:line="302" w:lineRule="exact"/>
        <w:ind w:hanging="361"/>
        <w:rPr>
          <w:rFonts w:ascii="Symbol" w:hAnsi="Symbol"/>
          <w:sz w:val="24"/>
        </w:rPr>
      </w:pPr>
      <w:r>
        <w:rPr>
          <w:spacing w:val="-1"/>
          <w:sz w:val="24"/>
        </w:rPr>
        <w:t>RX</w:t>
      </w:r>
      <w:r>
        <w:rPr>
          <w:spacing w:val="-10"/>
          <w:sz w:val="24"/>
        </w:rPr>
        <w:t xml:space="preserve"> </w:t>
      </w:r>
      <w:r>
        <w:rPr>
          <w:spacing w:val="-1"/>
          <w:sz w:val="24"/>
        </w:rPr>
        <w:t>Text—Other:</w:t>
      </w:r>
      <w:r>
        <w:rPr>
          <w:spacing w:val="12"/>
          <w:sz w:val="24"/>
        </w:rPr>
        <w:t xml:space="preserve"> </w:t>
      </w:r>
      <w:r>
        <w:rPr>
          <w:sz w:val="24"/>
        </w:rPr>
        <w:t>none</w:t>
      </w:r>
    </w:p>
    <w:p w14:paraId="23125106" w14:textId="77777777" w:rsidR="00190658" w:rsidRDefault="005C1088" w:rsidP="006A4B42">
      <w:pPr>
        <w:pStyle w:val="ListParagraph"/>
        <w:numPr>
          <w:ilvl w:val="0"/>
          <w:numId w:val="77"/>
        </w:numPr>
        <w:tabs>
          <w:tab w:val="left" w:pos="948"/>
        </w:tabs>
        <w:spacing w:line="303" w:lineRule="exact"/>
        <w:ind w:hanging="361"/>
        <w:rPr>
          <w:rFonts w:ascii="Symbol" w:hAnsi="Symbol"/>
          <w:sz w:val="24"/>
        </w:rPr>
      </w:pPr>
      <w:r>
        <w:rPr>
          <w:sz w:val="24"/>
        </w:rPr>
        <w:t>RX</w:t>
      </w:r>
      <w:r>
        <w:rPr>
          <w:spacing w:val="-6"/>
          <w:sz w:val="24"/>
        </w:rPr>
        <w:t xml:space="preserve"> </w:t>
      </w:r>
      <w:r>
        <w:rPr>
          <w:sz w:val="24"/>
        </w:rPr>
        <w:t>Text—Remarks:</w:t>
      </w:r>
      <w:r>
        <w:rPr>
          <w:spacing w:val="-11"/>
          <w:sz w:val="24"/>
        </w:rPr>
        <w:t xml:space="preserve"> </w:t>
      </w:r>
      <w:r>
        <w:rPr>
          <w:sz w:val="24"/>
        </w:rPr>
        <w:t>smoker</w:t>
      </w:r>
      <w:r>
        <w:rPr>
          <w:spacing w:val="-10"/>
          <w:sz w:val="24"/>
        </w:rPr>
        <w:t xml:space="preserve"> </w:t>
      </w:r>
      <w:r>
        <w:rPr>
          <w:sz w:val="24"/>
        </w:rPr>
        <w:t>x</w:t>
      </w:r>
      <w:r>
        <w:rPr>
          <w:spacing w:val="-5"/>
          <w:sz w:val="24"/>
        </w:rPr>
        <w:t xml:space="preserve"> </w:t>
      </w:r>
      <w:r>
        <w:rPr>
          <w:sz w:val="24"/>
        </w:rPr>
        <w:t>60</w:t>
      </w:r>
      <w:r>
        <w:rPr>
          <w:spacing w:val="-5"/>
          <w:sz w:val="24"/>
        </w:rPr>
        <w:t xml:space="preserve"> </w:t>
      </w:r>
      <w:proofErr w:type="spellStart"/>
      <w:r>
        <w:rPr>
          <w:sz w:val="24"/>
        </w:rPr>
        <w:t>yrs</w:t>
      </w:r>
      <w:proofErr w:type="spellEnd"/>
      <w:r>
        <w:rPr>
          <w:sz w:val="24"/>
        </w:rPr>
        <w:t>;</w:t>
      </w:r>
      <w:r>
        <w:rPr>
          <w:spacing w:val="-6"/>
          <w:sz w:val="24"/>
        </w:rPr>
        <w:t xml:space="preserve"> </w:t>
      </w:r>
      <w:r>
        <w:rPr>
          <w:sz w:val="24"/>
        </w:rPr>
        <w:t>pt</w:t>
      </w:r>
      <w:r>
        <w:rPr>
          <w:spacing w:val="-5"/>
          <w:sz w:val="24"/>
        </w:rPr>
        <w:t xml:space="preserve"> </w:t>
      </w:r>
      <w:r>
        <w:rPr>
          <w:sz w:val="24"/>
        </w:rPr>
        <w:t>has</w:t>
      </w:r>
      <w:r>
        <w:rPr>
          <w:spacing w:val="-5"/>
          <w:sz w:val="24"/>
        </w:rPr>
        <w:t xml:space="preserve"> </w:t>
      </w:r>
      <w:r>
        <w:rPr>
          <w:sz w:val="24"/>
        </w:rPr>
        <w:t>had</w:t>
      </w:r>
      <w:r>
        <w:rPr>
          <w:spacing w:val="-5"/>
          <w:sz w:val="24"/>
        </w:rPr>
        <w:t xml:space="preserve"> </w:t>
      </w:r>
      <w:r>
        <w:rPr>
          <w:sz w:val="24"/>
        </w:rPr>
        <w:t>CLL</w:t>
      </w:r>
      <w:r>
        <w:rPr>
          <w:spacing w:val="-6"/>
          <w:sz w:val="24"/>
        </w:rPr>
        <w:t xml:space="preserve"> </w:t>
      </w:r>
      <w:r>
        <w:rPr>
          <w:sz w:val="24"/>
        </w:rPr>
        <w:t>since</w:t>
      </w:r>
      <w:r>
        <w:rPr>
          <w:spacing w:val="-5"/>
          <w:sz w:val="24"/>
        </w:rPr>
        <w:t xml:space="preserve"> </w:t>
      </w:r>
      <w:r>
        <w:rPr>
          <w:sz w:val="24"/>
        </w:rPr>
        <w:t>2013</w:t>
      </w:r>
      <w:r>
        <w:rPr>
          <w:spacing w:val="-5"/>
          <w:sz w:val="24"/>
        </w:rPr>
        <w:t xml:space="preserve"> </w:t>
      </w:r>
      <w:r>
        <w:rPr>
          <w:sz w:val="24"/>
        </w:rPr>
        <w:t>–</w:t>
      </w:r>
      <w:r>
        <w:rPr>
          <w:spacing w:val="-5"/>
          <w:sz w:val="24"/>
        </w:rPr>
        <w:t xml:space="preserve"> </w:t>
      </w:r>
      <w:r>
        <w:rPr>
          <w:sz w:val="24"/>
        </w:rPr>
        <w:t>no</w:t>
      </w:r>
      <w:r>
        <w:rPr>
          <w:spacing w:val="-13"/>
          <w:sz w:val="24"/>
        </w:rPr>
        <w:t xml:space="preserve"> </w:t>
      </w:r>
      <w:proofErr w:type="gramStart"/>
      <w:r>
        <w:rPr>
          <w:sz w:val="24"/>
        </w:rPr>
        <w:t>Rx</w:t>
      </w:r>
      <w:proofErr w:type="gramEnd"/>
    </w:p>
    <w:p w14:paraId="10BB2288" w14:textId="77777777" w:rsidR="00190658" w:rsidRDefault="005C1088" w:rsidP="006A4B42">
      <w:pPr>
        <w:pStyle w:val="ListParagraph"/>
        <w:numPr>
          <w:ilvl w:val="0"/>
          <w:numId w:val="77"/>
        </w:numPr>
        <w:tabs>
          <w:tab w:val="left" w:pos="948"/>
        </w:tabs>
        <w:spacing w:before="3"/>
        <w:ind w:hanging="361"/>
        <w:rPr>
          <w:rFonts w:ascii="Symbol" w:hAnsi="Symbol"/>
          <w:sz w:val="24"/>
        </w:rPr>
      </w:pPr>
      <w:r>
        <w:rPr>
          <w:spacing w:val="-3"/>
          <w:sz w:val="24"/>
        </w:rPr>
        <w:t>Text—Place</w:t>
      </w:r>
      <w:r>
        <w:rPr>
          <w:spacing w:val="-6"/>
          <w:sz w:val="24"/>
        </w:rPr>
        <w:t xml:space="preserve"> </w:t>
      </w:r>
      <w:r>
        <w:rPr>
          <w:spacing w:val="-3"/>
          <w:sz w:val="24"/>
        </w:rPr>
        <w:t>of</w:t>
      </w:r>
      <w:r>
        <w:rPr>
          <w:sz w:val="24"/>
        </w:rPr>
        <w:t xml:space="preserve"> </w:t>
      </w:r>
      <w:r>
        <w:rPr>
          <w:spacing w:val="-3"/>
          <w:sz w:val="24"/>
        </w:rPr>
        <w:t>Diagnosis:</w:t>
      </w:r>
      <w:r>
        <w:rPr>
          <w:spacing w:val="-9"/>
          <w:sz w:val="24"/>
        </w:rPr>
        <w:t xml:space="preserve"> </w:t>
      </w:r>
      <w:r>
        <w:rPr>
          <w:spacing w:val="-2"/>
          <w:sz w:val="24"/>
        </w:rPr>
        <w:t>St</w:t>
      </w:r>
      <w:r>
        <w:rPr>
          <w:spacing w:val="-21"/>
          <w:sz w:val="24"/>
        </w:rPr>
        <w:t xml:space="preserve"> </w:t>
      </w:r>
      <w:r>
        <w:rPr>
          <w:spacing w:val="-2"/>
          <w:sz w:val="24"/>
        </w:rPr>
        <w:t>Paul’s</w:t>
      </w:r>
    </w:p>
    <w:p w14:paraId="76287C97" w14:textId="77777777" w:rsidR="00190658" w:rsidRDefault="00190658">
      <w:pPr>
        <w:rPr>
          <w:rFonts w:ascii="Symbol" w:hAnsi="Symbol"/>
          <w:sz w:val="24"/>
        </w:rPr>
        <w:sectPr w:rsidR="00190658">
          <w:pgSz w:w="12240" w:h="15840"/>
          <w:pgMar w:top="900" w:right="1120" w:bottom="860" w:left="1700" w:header="702" w:footer="677" w:gutter="0"/>
          <w:cols w:space="720"/>
        </w:sectPr>
      </w:pPr>
    </w:p>
    <w:p w14:paraId="0A40AE1C" w14:textId="77777777" w:rsidR="00190658" w:rsidRDefault="00FE6ACA">
      <w:pPr>
        <w:pStyle w:val="BodyText"/>
        <w:rPr>
          <w:sz w:val="20"/>
        </w:rPr>
      </w:pPr>
      <w:r>
        <w:lastRenderedPageBreak/>
        <w:pict w14:anchorId="312A8A20">
          <v:shape id="docshape65" o:spid="_x0000_s1085" type="#_x0000_t202" style="position:absolute;margin-left:312.35pt;margin-top:35.65pt;width:190.05pt;height:9.85pt;z-index:-18898944;mso-position-horizontal-relative:page;mso-position-vertical-relative:page" filled="f" stroked="f">
            <v:textbox inset="0,0,0,0">
              <w:txbxContent>
                <w:p w14:paraId="40B46873"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pict w14:anchorId="4801CD4F">
          <v:rect id="docshape66" o:spid="_x0000_s1084" style="position:absolute;margin-left:94.5pt;margin-top:22.5pt;width:468pt;height:36pt;z-index:15747584;mso-position-horizontal-relative:page;mso-position-vertical-relative:page" stroked="f">
            <w10:wrap anchorx="page" anchory="page"/>
          </v:rect>
        </w:pict>
      </w:r>
    </w:p>
    <w:p w14:paraId="6E642862" w14:textId="77777777" w:rsidR="00190658" w:rsidRDefault="00190658">
      <w:pPr>
        <w:pStyle w:val="BodyText"/>
        <w:rPr>
          <w:sz w:val="20"/>
        </w:rPr>
      </w:pPr>
    </w:p>
    <w:p w14:paraId="136E2AFF" w14:textId="77777777" w:rsidR="00190658" w:rsidRDefault="00190658">
      <w:pPr>
        <w:pStyle w:val="BodyText"/>
        <w:rPr>
          <w:sz w:val="20"/>
        </w:rPr>
      </w:pPr>
    </w:p>
    <w:p w14:paraId="047421A0" w14:textId="77777777" w:rsidR="00190658" w:rsidRDefault="00190658">
      <w:pPr>
        <w:pStyle w:val="BodyText"/>
        <w:spacing w:before="10"/>
        <w:rPr>
          <w:sz w:val="28"/>
        </w:rPr>
      </w:pPr>
    </w:p>
    <w:p w14:paraId="763AB84F" w14:textId="2425913F" w:rsidR="00190658" w:rsidRDefault="00FE6ACA">
      <w:pPr>
        <w:pStyle w:val="BodyText"/>
        <w:ind w:left="6940"/>
        <w:rPr>
          <w:sz w:val="20"/>
        </w:rPr>
      </w:pPr>
      <w:r>
        <w:rPr>
          <w:sz w:val="20"/>
        </w:rPr>
      </w:r>
      <w:r>
        <w:rPr>
          <w:sz w:val="20"/>
        </w:rPr>
        <w:pict w14:anchorId="6DBA47C7">
          <v:shape id="docshape67" o:spid="_x0000_s1129" type="#_x0000_t202" style="width:108pt;height:54pt;mso-left-percent:-10001;mso-top-percent:-10001;mso-position-horizontal:absolute;mso-position-horizontal-relative:char;mso-position-vertical:absolute;mso-position-vertical-relative:line;mso-left-percent:-10001;mso-top-percent:-10001" fillcolor="#cacaca" stroked="f">
            <v:textbox inset="0,0,0,0">
              <w:txbxContent>
                <w:p w14:paraId="0281095E" w14:textId="77777777" w:rsidR="00190658" w:rsidRDefault="005C1088">
                  <w:pPr>
                    <w:spacing w:before="158"/>
                    <w:ind w:left="117"/>
                    <w:rPr>
                      <w:rFonts w:ascii="Arial Black"/>
                      <w:color w:val="000000"/>
                      <w:sz w:val="36"/>
                    </w:rPr>
                  </w:pPr>
                  <w:r>
                    <w:rPr>
                      <w:rFonts w:ascii="Arial Black"/>
                      <w:color w:val="FFFFFF"/>
                      <w:sz w:val="36"/>
                    </w:rPr>
                    <w:t>Chapter 7</w:t>
                  </w:r>
                </w:p>
              </w:txbxContent>
            </v:textbox>
            <w10:anchorlock/>
          </v:shape>
        </w:pict>
      </w:r>
    </w:p>
    <w:p w14:paraId="45BDAFF3" w14:textId="77777777" w:rsidR="00190658" w:rsidRDefault="00190658">
      <w:pPr>
        <w:pStyle w:val="BodyText"/>
        <w:rPr>
          <w:sz w:val="20"/>
        </w:rPr>
      </w:pPr>
    </w:p>
    <w:p w14:paraId="1913E3DB" w14:textId="77777777" w:rsidR="00190658" w:rsidRDefault="00190658">
      <w:pPr>
        <w:pStyle w:val="BodyText"/>
        <w:rPr>
          <w:sz w:val="20"/>
        </w:rPr>
      </w:pPr>
    </w:p>
    <w:p w14:paraId="2B191596" w14:textId="77777777" w:rsidR="00190658" w:rsidRDefault="00190658">
      <w:pPr>
        <w:pStyle w:val="BodyText"/>
        <w:rPr>
          <w:sz w:val="20"/>
        </w:rPr>
      </w:pPr>
    </w:p>
    <w:p w14:paraId="7C5DEAD7" w14:textId="77777777" w:rsidR="00190658" w:rsidRDefault="00190658">
      <w:pPr>
        <w:pStyle w:val="BodyText"/>
        <w:spacing w:before="4"/>
        <w:rPr>
          <w:sz w:val="18"/>
        </w:rPr>
      </w:pPr>
    </w:p>
    <w:p w14:paraId="3A0721A8" w14:textId="77777777" w:rsidR="00190658" w:rsidRDefault="005C1088">
      <w:pPr>
        <w:pStyle w:val="Heading1"/>
        <w:spacing w:before="100"/>
      </w:pPr>
      <w:bookmarkStart w:id="178" w:name="CANCER_IDENTIFICATION"/>
      <w:bookmarkEnd w:id="178"/>
      <w:r>
        <w:rPr>
          <w:color w:val="7E7E7E"/>
        </w:rPr>
        <w:t>CANCER</w:t>
      </w:r>
      <w:r>
        <w:rPr>
          <w:color w:val="7E7E7E"/>
          <w:spacing w:val="-9"/>
        </w:rPr>
        <w:t xml:space="preserve"> </w:t>
      </w:r>
      <w:r>
        <w:rPr>
          <w:color w:val="7E7E7E"/>
        </w:rPr>
        <w:t>IDENTIFICATION</w:t>
      </w:r>
    </w:p>
    <w:p w14:paraId="3EA30512" w14:textId="45AC48F1" w:rsidR="00190658" w:rsidRPr="007863A2" w:rsidRDefault="005C1088">
      <w:pPr>
        <w:pStyle w:val="Heading2"/>
        <w:spacing w:before="3"/>
        <w:ind w:left="514" w:right="379"/>
        <w:jc w:val="both"/>
        <w:rPr>
          <w:sz w:val="28"/>
          <w:szCs w:val="28"/>
        </w:rPr>
      </w:pPr>
      <w:bookmarkStart w:id="179" w:name="(for_cases_diagnosed_before_2018,_see_al"/>
      <w:bookmarkEnd w:id="179"/>
      <w:r w:rsidRPr="007863A2">
        <w:rPr>
          <w:color w:val="7E7E7E"/>
          <w:sz w:val="28"/>
          <w:szCs w:val="28"/>
        </w:rPr>
        <w:t>(for</w:t>
      </w:r>
      <w:r w:rsidRPr="007863A2">
        <w:rPr>
          <w:color w:val="7E7E7E"/>
          <w:spacing w:val="1"/>
          <w:sz w:val="28"/>
          <w:szCs w:val="28"/>
        </w:rPr>
        <w:t xml:space="preserve"> </w:t>
      </w:r>
      <w:r w:rsidRPr="007863A2">
        <w:rPr>
          <w:color w:val="7E7E7E"/>
          <w:sz w:val="28"/>
          <w:szCs w:val="28"/>
        </w:rPr>
        <w:t>cases</w:t>
      </w:r>
      <w:r w:rsidRPr="007863A2">
        <w:rPr>
          <w:color w:val="7E7E7E"/>
          <w:spacing w:val="1"/>
          <w:sz w:val="28"/>
          <w:szCs w:val="28"/>
        </w:rPr>
        <w:t xml:space="preserve"> </w:t>
      </w:r>
      <w:r w:rsidRPr="007863A2">
        <w:rPr>
          <w:color w:val="7E7E7E"/>
          <w:sz w:val="28"/>
          <w:szCs w:val="28"/>
        </w:rPr>
        <w:t>diagnosed</w:t>
      </w:r>
      <w:r w:rsidRPr="007863A2">
        <w:rPr>
          <w:color w:val="7E7E7E"/>
          <w:spacing w:val="1"/>
          <w:sz w:val="28"/>
          <w:szCs w:val="28"/>
        </w:rPr>
        <w:t xml:space="preserve"> </w:t>
      </w:r>
      <w:r w:rsidRPr="007863A2">
        <w:rPr>
          <w:color w:val="7E7E7E"/>
          <w:sz w:val="28"/>
          <w:szCs w:val="28"/>
        </w:rPr>
        <w:t>before</w:t>
      </w:r>
      <w:r w:rsidRPr="007863A2">
        <w:rPr>
          <w:color w:val="7E7E7E"/>
          <w:spacing w:val="1"/>
          <w:sz w:val="28"/>
          <w:szCs w:val="28"/>
        </w:rPr>
        <w:t xml:space="preserve"> </w:t>
      </w:r>
      <w:r w:rsidRPr="007863A2">
        <w:rPr>
          <w:sz w:val="28"/>
          <w:szCs w:val="28"/>
        </w:rPr>
        <w:t>2018</w:t>
      </w:r>
      <w:r w:rsidRPr="007863A2">
        <w:rPr>
          <w:color w:val="7E7E7E"/>
          <w:sz w:val="28"/>
          <w:szCs w:val="28"/>
        </w:rPr>
        <w:t>,</w:t>
      </w:r>
      <w:r w:rsidRPr="007863A2">
        <w:rPr>
          <w:color w:val="7E7E7E"/>
          <w:spacing w:val="1"/>
          <w:sz w:val="28"/>
          <w:szCs w:val="28"/>
        </w:rPr>
        <w:t xml:space="preserve"> </w:t>
      </w:r>
      <w:r w:rsidRPr="007863A2">
        <w:rPr>
          <w:color w:val="7E7E7E"/>
          <w:sz w:val="28"/>
          <w:szCs w:val="28"/>
        </w:rPr>
        <w:t>see</w:t>
      </w:r>
      <w:r w:rsidRPr="007863A2">
        <w:rPr>
          <w:color w:val="7E7E7E"/>
          <w:spacing w:val="1"/>
          <w:sz w:val="28"/>
          <w:szCs w:val="28"/>
        </w:rPr>
        <w:t xml:space="preserve"> </w:t>
      </w:r>
      <w:r w:rsidRPr="007863A2">
        <w:rPr>
          <w:color w:val="7E7E7E"/>
          <w:sz w:val="28"/>
          <w:szCs w:val="28"/>
        </w:rPr>
        <w:t>Appendix</w:t>
      </w:r>
      <w:r w:rsidRPr="007863A2">
        <w:rPr>
          <w:color w:val="7E7E7E"/>
          <w:spacing w:val="-14"/>
          <w:sz w:val="28"/>
          <w:szCs w:val="28"/>
        </w:rPr>
        <w:t xml:space="preserve"> </w:t>
      </w:r>
      <w:r w:rsidRPr="007863A2">
        <w:rPr>
          <w:color w:val="7E7E7E"/>
          <w:sz w:val="28"/>
          <w:szCs w:val="28"/>
        </w:rPr>
        <w:t>A)</w:t>
      </w:r>
    </w:p>
    <w:p w14:paraId="0F06519E" w14:textId="77777777" w:rsidR="00190658" w:rsidRDefault="00190658">
      <w:pPr>
        <w:pStyle w:val="BodyText"/>
        <w:spacing w:before="13"/>
        <w:rPr>
          <w:rFonts w:ascii="Arial Black"/>
          <w:sz w:val="37"/>
        </w:rPr>
      </w:pPr>
    </w:p>
    <w:p w14:paraId="0075D838" w14:textId="77777777" w:rsidR="00190658" w:rsidRDefault="005C1088">
      <w:pPr>
        <w:pStyle w:val="Heading2"/>
        <w:spacing w:before="1" w:line="451" w:lineRule="exact"/>
        <w:jc w:val="both"/>
      </w:pPr>
      <w:bookmarkStart w:id="180" w:name="Primary_Site"/>
      <w:bookmarkStart w:id="181" w:name="_bookmark77"/>
      <w:bookmarkEnd w:id="180"/>
      <w:bookmarkEnd w:id="181"/>
      <w:r>
        <w:rPr>
          <w:color w:val="7E7E7E"/>
          <w:spacing w:val="-2"/>
        </w:rPr>
        <w:t>Primary</w:t>
      </w:r>
      <w:r>
        <w:rPr>
          <w:color w:val="7E7E7E"/>
          <w:spacing w:val="-24"/>
        </w:rPr>
        <w:t xml:space="preserve"> </w:t>
      </w:r>
      <w:r>
        <w:rPr>
          <w:color w:val="7E7E7E"/>
          <w:spacing w:val="-1"/>
        </w:rPr>
        <w:t>Site</w:t>
      </w:r>
    </w:p>
    <w:p w14:paraId="43F48A33" w14:textId="77777777" w:rsidR="00190658" w:rsidRDefault="005C1088">
      <w:pPr>
        <w:pStyle w:val="BodyText"/>
        <w:spacing w:before="5" w:line="235" w:lineRule="auto"/>
        <w:ind w:left="515" w:right="353"/>
        <w:jc w:val="both"/>
      </w:pPr>
      <w:r>
        <w:rPr>
          <w:rFonts w:ascii="Arial Black" w:hAnsi="Arial Black"/>
          <w:spacing w:val="-6"/>
        </w:rPr>
        <w:t xml:space="preserve">The primary site </w:t>
      </w:r>
      <w:r>
        <w:rPr>
          <w:spacing w:val="-6"/>
        </w:rPr>
        <w:t xml:space="preserve">is defined as </w:t>
      </w:r>
      <w:r>
        <w:rPr>
          <w:spacing w:val="-5"/>
        </w:rPr>
        <w:t>the organ or site in which the cancer originated or began. A</w:t>
      </w:r>
      <w:r>
        <w:rPr>
          <w:spacing w:val="-4"/>
        </w:rPr>
        <w:t xml:space="preserve"> </w:t>
      </w:r>
      <w:r>
        <w:rPr>
          <w:b/>
          <w:i/>
          <w:w w:val="95"/>
          <w:sz w:val="26"/>
        </w:rPr>
        <w:t>metastatic</w:t>
      </w:r>
      <w:r>
        <w:rPr>
          <w:b/>
          <w:i/>
          <w:spacing w:val="-2"/>
          <w:w w:val="95"/>
          <w:sz w:val="26"/>
        </w:rPr>
        <w:t xml:space="preserve"> </w:t>
      </w:r>
      <w:r>
        <w:rPr>
          <w:w w:val="95"/>
        </w:rPr>
        <w:t>site</w:t>
      </w:r>
      <w:r>
        <w:rPr>
          <w:spacing w:val="-5"/>
          <w:w w:val="95"/>
        </w:rPr>
        <w:t xml:space="preserve"> </w:t>
      </w:r>
      <w:r>
        <w:rPr>
          <w:w w:val="95"/>
        </w:rPr>
        <w:t>indicates</w:t>
      </w:r>
      <w:r>
        <w:rPr>
          <w:spacing w:val="-9"/>
          <w:w w:val="95"/>
        </w:rPr>
        <w:t xml:space="preserve"> </w:t>
      </w:r>
      <w:r>
        <w:rPr>
          <w:w w:val="95"/>
        </w:rPr>
        <w:t>that</w:t>
      </w:r>
      <w:r>
        <w:rPr>
          <w:spacing w:val="-6"/>
          <w:w w:val="95"/>
        </w:rPr>
        <w:t xml:space="preserve"> </w:t>
      </w:r>
      <w:r>
        <w:rPr>
          <w:w w:val="95"/>
        </w:rPr>
        <w:t>the</w:t>
      </w:r>
      <w:r>
        <w:rPr>
          <w:spacing w:val="-5"/>
          <w:w w:val="95"/>
        </w:rPr>
        <w:t xml:space="preserve"> </w:t>
      </w:r>
      <w:r>
        <w:rPr>
          <w:w w:val="95"/>
        </w:rPr>
        <w:t>primary</w:t>
      </w:r>
      <w:r>
        <w:rPr>
          <w:spacing w:val="-5"/>
          <w:w w:val="95"/>
        </w:rPr>
        <w:t xml:space="preserve"> </w:t>
      </w:r>
      <w:r>
        <w:rPr>
          <w:w w:val="95"/>
        </w:rPr>
        <w:t>(originating)</w:t>
      </w:r>
      <w:r>
        <w:rPr>
          <w:spacing w:val="-9"/>
          <w:w w:val="95"/>
        </w:rPr>
        <w:t xml:space="preserve"> </w:t>
      </w:r>
      <w:r>
        <w:rPr>
          <w:w w:val="95"/>
        </w:rPr>
        <w:t>tumor</w:t>
      </w:r>
      <w:r>
        <w:rPr>
          <w:spacing w:val="-12"/>
          <w:w w:val="95"/>
        </w:rPr>
        <w:t xml:space="preserve"> </w:t>
      </w:r>
      <w:r>
        <w:rPr>
          <w:w w:val="95"/>
        </w:rPr>
        <w:t>has</w:t>
      </w:r>
      <w:r>
        <w:rPr>
          <w:spacing w:val="-5"/>
          <w:w w:val="95"/>
        </w:rPr>
        <w:t xml:space="preserve"> </w:t>
      </w:r>
      <w:r>
        <w:rPr>
          <w:w w:val="95"/>
        </w:rPr>
        <w:t>spread</w:t>
      </w:r>
      <w:r>
        <w:rPr>
          <w:spacing w:val="-8"/>
          <w:w w:val="95"/>
        </w:rPr>
        <w:t xml:space="preserve"> </w:t>
      </w:r>
      <w:r>
        <w:rPr>
          <w:w w:val="95"/>
        </w:rPr>
        <w:t>from</w:t>
      </w:r>
      <w:r>
        <w:rPr>
          <w:spacing w:val="-9"/>
          <w:w w:val="95"/>
        </w:rPr>
        <w:t xml:space="preserve"> </w:t>
      </w:r>
      <w:r>
        <w:rPr>
          <w:w w:val="95"/>
        </w:rPr>
        <w:t>the</w:t>
      </w:r>
      <w:r>
        <w:rPr>
          <w:spacing w:val="-5"/>
          <w:w w:val="95"/>
        </w:rPr>
        <w:t xml:space="preserve"> </w:t>
      </w:r>
      <w:r>
        <w:rPr>
          <w:w w:val="95"/>
        </w:rPr>
        <w:t>original</w:t>
      </w:r>
      <w:r>
        <w:rPr>
          <w:spacing w:val="-10"/>
          <w:w w:val="95"/>
        </w:rPr>
        <w:t xml:space="preserve"> </w:t>
      </w:r>
      <w:r>
        <w:rPr>
          <w:w w:val="95"/>
        </w:rPr>
        <w:t>site</w:t>
      </w:r>
      <w:r>
        <w:rPr>
          <w:spacing w:val="-7"/>
          <w:w w:val="95"/>
        </w:rPr>
        <w:t xml:space="preserve"> </w:t>
      </w:r>
      <w:r>
        <w:rPr>
          <w:w w:val="95"/>
        </w:rPr>
        <w:t>to</w:t>
      </w:r>
      <w:r>
        <w:rPr>
          <w:spacing w:val="-55"/>
          <w:w w:val="95"/>
        </w:rPr>
        <w:t xml:space="preserve"> </w:t>
      </w:r>
      <w:r>
        <w:rPr>
          <w:spacing w:val="-6"/>
        </w:rPr>
        <w:t>other</w:t>
      </w:r>
      <w:r>
        <w:rPr>
          <w:spacing w:val="-11"/>
        </w:rPr>
        <w:t xml:space="preserve"> </w:t>
      </w:r>
      <w:r>
        <w:rPr>
          <w:spacing w:val="-6"/>
        </w:rPr>
        <w:t xml:space="preserve">areas </w:t>
      </w:r>
      <w:r>
        <w:rPr>
          <w:spacing w:val="-5"/>
        </w:rPr>
        <w:t>in</w:t>
      </w:r>
      <w:r>
        <w:rPr>
          <w:spacing w:val="-8"/>
        </w:rPr>
        <w:t xml:space="preserve"> </w:t>
      </w:r>
      <w:r>
        <w:rPr>
          <w:spacing w:val="-5"/>
        </w:rPr>
        <w:t>the body.</w:t>
      </w:r>
      <w:r>
        <w:rPr>
          <w:spacing w:val="-17"/>
        </w:rPr>
        <w:t xml:space="preserve"> </w:t>
      </w:r>
      <w:r>
        <w:rPr>
          <w:spacing w:val="-5"/>
        </w:rPr>
        <w:t>Cancer</w:t>
      </w:r>
      <w:r>
        <w:rPr>
          <w:spacing w:val="-10"/>
        </w:rPr>
        <w:t xml:space="preserve"> </w:t>
      </w:r>
      <w:r>
        <w:rPr>
          <w:spacing w:val="-5"/>
        </w:rPr>
        <w:t>registries</w:t>
      </w:r>
      <w:r>
        <w:rPr>
          <w:spacing w:val="-11"/>
        </w:rPr>
        <w:t xml:space="preserve"> </w:t>
      </w:r>
      <w:r>
        <w:rPr>
          <w:b/>
          <w:spacing w:val="-5"/>
        </w:rPr>
        <w:t>code</w:t>
      </w:r>
      <w:r>
        <w:rPr>
          <w:b/>
          <w:spacing w:val="-10"/>
        </w:rPr>
        <w:t xml:space="preserve"> </w:t>
      </w:r>
      <w:r>
        <w:rPr>
          <w:b/>
          <w:spacing w:val="-5"/>
        </w:rPr>
        <w:t>only the</w:t>
      </w:r>
      <w:r>
        <w:rPr>
          <w:b/>
          <w:spacing w:val="-7"/>
        </w:rPr>
        <w:t xml:space="preserve"> </w:t>
      </w:r>
      <w:r>
        <w:rPr>
          <w:b/>
          <w:spacing w:val="-5"/>
        </w:rPr>
        <w:t>primary</w:t>
      </w:r>
      <w:r>
        <w:rPr>
          <w:b/>
          <w:spacing w:val="-8"/>
        </w:rPr>
        <w:t xml:space="preserve"> </w:t>
      </w:r>
      <w:r>
        <w:rPr>
          <w:b/>
          <w:spacing w:val="-5"/>
        </w:rPr>
        <w:t>site</w:t>
      </w:r>
      <w:r>
        <w:rPr>
          <w:b/>
          <w:spacing w:val="-9"/>
        </w:rPr>
        <w:t xml:space="preserve"> </w:t>
      </w:r>
      <w:r>
        <w:rPr>
          <w:spacing w:val="-5"/>
        </w:rPr>
        <w:t>in this</w:t>
      </w:r>
      <w:r>
        <w:rPr>
          <w:spacing w:val="-6"/>
        </w:rPr>
        <w:t xml:space="preserve"> </w:t>
      </w:r>
      <w:r>
        <w:rPr>
          <w:spacing w:val="-5"/>
        </w:rPr>
        <w:t>field,</w:t>
      </w:r>
      <w:r>
        <w:rPr>
          <w:spacing w:val="-10"/>
        </w:rPr>
        <w:t xml:space="preserve"> </w:t>
      </w:r>
      <w:r>
        <w:rPr>
          <w:spacing w:val="-5"/>
        </w:rPr>
        <w:t>using</w:t>
      </w:r>
      <w:r>
        <w:rPr>
          <w:spacing w:val="-12"/>
        </w:rPr>
        <w:t xml:space="preserve"> </w:t>
      </w:r>
      <w:r>
        <w:rPr>
          <w:spacing w:val="-5"/>
        </w:rPr>
        <w:t>the</w:t>
      </w:r>
      <w:r>
        <w:rPr>
          <w:spacing w:val="-7"/>
        </w:rPr>
        <w:t xml:space="preserve"> </w:t>
      </w:r>
      <w:r>
        <w:rPr>
          <w:spacing w:val="-5"/>
        </w:rPr>
        <w:t>ICD-</w:t>
      </w:r>
      <w:r>
        <w:rPr>
          <w:spacing w:val="-57"/>
        </w:rPr>
        <w:t xml:space="preserve"> </w:t>
      </w:r>
      <w:r>
        <w:rPr>
          <w:spacing w:val="-2"/>
        </w:rPr>
        <w:t>O-3</w:t>
      </w:r>
      <w:r>
        <w:rPr>
          <w:spacing w:val="-9"/>
        </w:rPr>
        <w:t xml:space="preserve"> </w:t>
      </w:r>
      <w:r>
        <w:rPr>
          <w:spacing w:val="-2"/>
        </w:rPr>
        <w:t>manual</w:t>
      </w:r>
      <w:r>
        <w:rPr>
          <w:spacing w:val="-12"/>
        </w:rPr>
        <w:t xml:space="preserve"> </w:t>
      </w:r>
      <w:r>
        <w:rPr>
          <w:spacing w:val="-2"/>
        </w:rPr>
        <w:t>and</w:t>
      </w:r>
      <w:r>
        <w:rPr>
          <w:spacing w:val="-8"/>
        </w:rPr>
        <w:t xml:space="preserve"> </w:t>
      </w:r>
      <w:r>
        <w:rPr>
          <w:spacing w:val="-2"/>
        </w:rPr>
        <w:t>supplemental</w:t>
      </w:r>
      <w:r>
        <w:rPr>
          <w:spacing w:val="-12"/>
        </w:rPr>
        <w:t xml:space="preserve"> </w:t>
      </w:r>
      <w:r>
        <w:rPr>
          <w:spacing w:val="-2"/>
        </w:rPr>
        <w:t>updated</w:t>
      </w:r>
      <w:r>
        <w:rPr>
          <w:spacing w:val="-13"/>
        </w:rPr>
        <w:t xml:space="preserve"> </w:t>
      </w:r>
      <w:r>
        <w:rPr>
          <w:spacing w:val="-2"/>
        </w:rPr>
        <w:t>tables</w:t>
      </w:r>
      <w:r>
        <w:rPr>
          <w:spacing w:val="-7"/>
        </w:rPr>
        <w:t xml:space="preserve"> </w:t>
      </w:r>
      <w:r>
        <w:rPr>
          <w:spacing w:val="-2"/>
        </w:rPr>
        <w:t>to</w:t>
      </w:r>
      <w:r>
        <w:rPr>
          <w:spacing w:val="-5"/>
        </w:rPr>
        <w:t xml:space="preserve"> </w:t>
      </w:r>
      <w:r>
        <w:rPr>
          <w:spacing w:val="-2"/>
        </w:rPr>
        <w:t>determine</w:t>
      </w:r>
      <w:r>
        <w:rPr>
          <w:spacing w:val="-8"/>
        </w:rPr>
        <w:t xml:space="preserve"> </w:t>
      </w:r>
      <w:r>
        <w:rPr>
          <w:spacing w:val="-2"/>
        </w:rPr>
        <w:t>the</w:t>
      </w:r>
      <w:r>
        <w:rPr>
          <w:spacing w:val="-7"/>
        </w:rPr>
        <w:t xml:space="preserve"> </w:t>
      </w:r>
      <w:r>
        <w:rPr>
          <w:spacing w:val="-2"/>
        </w:rPr>
        <w:t>correct</w:t>
      </w:r>
      <w:r>
        <w:rPr>
          <w:spacing w:val="-9"/>
        </w:rPr>
        <w:t xml:space="preserve"> </w:t>
      </w:r>
      <w:r>
        <w:rPr>
          <w:spacing w:val="-2"/>
        </w:rPr>
        <w:t>site</w:t>
      </w:r>
      <w:r>
        <w:rPr>
          <w:spacing w:val="-8"/>
        </w:rPr>
        <w:t xml:space="preserve"> </w:t>
      </w:r>
      <w:r>
        <w:rPr>
          <w:spacing w:val="-2"/>
        </w:rPr>
        <w:t>code.</w:t>
      </w:r>
      <w:r>
        <w:rPr>
          <w:spacing w:val="-10"/>
        </w:rPr>
        <w:t xml:space="preserve"> </w:t>
      </w:r>
      <w:r>
        <w:rPr>
          <w:spacing w:val="-2"/>
        </w:rPr>
        <w:t>Indications</w:t>
      </w:r>
      <w:r>
        <w:rPr>
          <w:spacing w:val="-12"/>
        </w:rPr>
        <w:t xml:space="preserve"> </w:t>
      </w:r>
      <w:r>
        <w:rPr>
          <w:spacing w:val="-1"/>
        </w:rPr>
        <w:t>of</w:t>
      </w:r>
      <w:r>
        <w:rPr>
          <w:spacing w:val="-57"/>
        </w:rPr>
        <w:t xml:space="preserve"> </w:t>
      </w:r>
      <w:r>
        <w:rPr>
          <w:spacing w:val="-2"/>
        </w:rPr>
        <w:t>metastatic</w:t>
      </w:r>
      <w:r>
        <w:rPr>
          <w:spacing w:val="-13"/>
        </w:rPr>
        <w:t xml:space="preserve"> </w:t>
      </w:r>
      <w:r>
        <w:rPr>
          <w:spacing w:val="-2"/>
        </w:rPr>
        <w:t>sites</w:t>
      </w:r>
      <w:r>
        <w:rPr>
          <w:spacing w:val="-7"/>
        </w:rPr>
        <w:t xml:space="preserve"> </w:t>
      </w:r>
      <w:r>
        <w:rPr>
          <w:spacing w:val="-2"/>
        </w:rPr>
        <w:t>are</w:t>
      </w:r>
      <w:r>
        <w:rPr>
          <w:spacing w:val="-8"/>
        </w:rPr>
        <w:t xml:space="preserve"> </w:t>
      </w:r>
      <w:r>
        <w:rPr>
          <w:spacing w:val="-2"/>
        </w:rPr>
        <w:t>used</w:t>
      </w:r>
      <w:r>
        <w:rPr>
          <w:spacing w:val="-8"/>
        </w:rPr>
        <w:t xml:space="preserve"> </w:t>
      </w:r>
      <w:r>
        <w:rPr>
          <w:spacing w:val="-2"/>
        </w:rPr>
        <w:t>in</w:t>
      </w:r>
      <w:r>
        <w:rPr>
          <w:spacing w:val="-8"/>
        </w:rPr>
        <w:t xml:space="preserve"> </w:t>
      </w:r>
      <w:r>
        <w:rPr>
          <w:spacing w:val="-2"/>
        </w:rPr>
        <w:t>the</w:t>
      </w:r>
      <w:r>
        <w:rPr>
          <w:spacing w:val="-6"/>
        </w:rPr>
        <w:t xml:space="preserve"> </w:t>
      </w:r>
      <w:r>
        <w:rPr>
          <w:spacing w:val="-2"/>
        </w:rPr>
        <w:t>registry</w:t>
      </w:r>
      <w:r>
        <w:rPr>
          <w:spacing w:val="-11"/>
        </w:rPr>
        <w:t xml:space="preserve"> </w:t>
      </w:r>
      <w:r>
        <w:rPr>
          <w:spacing w:val="-2"/>
        </w:rPr>
        <w:t>for</w:t>
      </w:r>
      <w:r>
        <w:rPr>
          <w:spacing w:val="-7"/>
        </w:rPr>
        <w:t xml:space="preserve"> </w:t>
      </w:r>
      <w:r>
        <w:rPr>
          <w:spacing w:val="-2"/>
        </w:rPr>
        <w:t>identifying</w:t>
      </w:r>
      <w:r>
        <w:rPr>
          <w:spacing w:val="-11"/>
        </w:rPr>
        <w:t xml:space="preserve"> </w:t>
      </w:r>
      <w:r>
        <w:rPr>
          <w:spacing w:val="-2"/>
        </w:rPr>
        <w:t>the</w:t>
      </w:r>
      <w:r>
        <w:rPr>
          <w:spacing w:val="-7"/>
        </w:rPr>
        <w:t xml:space="preserve"> </w:t>
      </w:r>
      <w:r>
        <w:rPr>
          <w:spacing w:val="-2"/>
        </w:rPr>
        <w:t>extent</w:t>
      </w:r>
      <w:r>
        <w:rPr>
          <w:spacing w:val="-8"/>
        </w:rPr>
        <w:t xml:space="preserve"> </w:t>
      </w:r>
      <w:r>
        <w:rPr>
          <w:spacing w:val="-2"/>
        </w:rPr>
        <w:t>of</w:t>
      </w:r>
      <w:r>
        <w:rPr>
          <w:spacing w:val="-5"/>
        </w:rPr>
        <w:t xml:space="preserve"> </w:t>
      </w:r>
      <w:r>
        <w:rPr>
          <w:spacing w:val="-2"/>
        </w:rPr>
        <w:t>the</w:t>
      </w:r>
      <w:r>
        <w:rPr>
          <w:spacing w:val="-8"/>
        </w:rPr>
        <w:t xml:space="preserve"> </w:t>
      </w:r>
      <w:r>
        <w:rPr>
          <w:spacing w:val="-2"/>
        </w:rPr>
        <w:t>patient’s</w:t>
      </w:r>
      <w:r>
        <w:rPr>
          <w:spacing w:val="-12"/>
        </w:rPr>
        <w:t xml:space="preserve"> </w:t>
      </w:r>
      <w:r>
        <w:rPr>
          <w:spacing w:val="-1"/>
        </w:rPr>
        <w:t>disease</w:t>
      </w:r>
      <w:r>
        <w:rPr>
          <w:spacing w:val="-11"/>
        </w:rPr>
        <w:t xml:space="preserve"> </w:t>
      </w:r>
      <w:r>
        <w:rPr>
          <w:spacing w:val="-1"/>
        </w:rPr>
        <w:t>and</w:t>
      </w:r>
      <w:r>
        <w:rPr>
          <w:spacing w:val="-9"/>
        </w:rPr>
        <w:t xml:space="preserve"> </w:t>
      </w:r>
      <w:r>
        <w:rPr>
          <w:spacing w:val="-1"/>
        </w:rPr>
        <w:t>for</w:t>
      </w:r>
      <w:r>
        <w:rPr>
          <w:spacing w:val="-57"/>
        </w:rPr>
        <w:t xml:space="preserve"> </w:t>
      </w:r>
      <w:r>
        <w:rPr>
          <w:spacing w:val="-3"/>
        </w:rPr>
        <w:t>staging</w:t>
      </w:r>
      <w:r>
        <w:rPr>
          <w:spacing w:val="-8"/>
        </w:rPr>
        <w:t xml:space="preserve"> </w:t>
      </w:r>
      <w:r>
        <w:rPr>
          <w:spacing w:val="-3"/>
        </w:rPr>
        <w:t>purposes.</w:t>
      </w:r>
      <w:r>
        <w:rPr>
          <w:spacing w:val="-12"/>
        </w:rPr>
        <w:t xml:space="preserve"> </w:t>
      </w:r>
      <w:r>
        <w:rPr>
          <w:spacing w:val="-3"/>
        </w:rPr>
        <w:t>Coding</w:t>
      </w:r>
      <w:r>
        <w:rPr>
          <w:spacing w:val="-5"/>
        </w:rPr>
        <w:t xml:space="preserve"> </w:t>
      </w:r>
      <w:r>
        <w:rPr>
          <w:spacing w:val="-3"/>
        </w:rPr>
        <w:t>the</w:t>
      </w:r>
      <w:r>
        <w:rPr>
          <w:spacing w:val="-7"/>
        </w:rPr>
        <w:t xml:space="preserve"> </w:t>
      </w:r>
      <w:r>
        <w:rPr>
          <w:spacing w:val="-3"/>
        </w:rPr>
        <w:t>primary</w:t>
      </w:r>
      <w:r>
        <w:rPr>
          <w:spacing w:val="-8"/>
        </w:rPr>
        <w:t xml:space="preserve"> </w:t>
      </w:r>
      <w:r>
        <w:rPr>
          <w:spacing w:val="-3"/>
        </w:rPr>
        <w:t>site</w:t>
      </w:r>
      <w:r>
        <w:rPr>
          <w:spacing w:val="-2"/>
        </w:rPr>
        <w:t xml:space="preserve"> </w:t>
      </w:r>
      <w:r>
        <w:rPr>
          <w:spacing w:val="-3"/>
        </w:rPr>
        <w:t>properly</w:t>
      </w:r>
      <w:r>
        <w:rPr>
          <w:spacing w:val="-9"/>
        </w:rPr>
        <w:t xml:space="preserve"> </w:t>
      </w:r>
      <w:r>
        <w:rPr>
          <w:spacing w:val="-2"/>
        </w:rPr>
        <w:t>is</w:t>
      </w:r>
      <w:r>
        <w:rPr>
          <w:spacing w:val="-6"/>
        </w:rPr>
        <w:t xml:space="preserve"> </w:t>
      </w:r>
      <w:r>
        <w:rPr>
          <w:spacing w:val="-2"/>
        </w:rPr>
        <w:t>very</w:t>
      </w:r>
      <w:r>
        <w:rPr>
          <w:spacing w:val="-5"/>
        </w:rPr>
        <w:t xml:space="preserve"> </w:t>
      </w:r>
      <w:r>
        <w:rPr>
          <w:spacing w:val="-2"/>
        </w:rPr>
        <w:t>important,</w:t>
      </w:r>
      <w:r>
        <w:rPr>
          <w:spacing w:val="-7"/>
        </w:rPr>
        <w:t xml:space="preserve"> </w:t>
      </w:r>
      <w:r>
        <w:rPr>
          <w:spacing w:val="-2"/>
        </w:rPr>
        <w:t>as</w:t>
      </w:r>
      <w:r>
        <w:rPr>
          <w:spacing w:val="-3"/>
        </w:rPr>
        <w:t xml:space="preserve"> </w:t>
      </w:r>
      <w:r>
        <w:rPr>
          <w:spacing w:val="-2"/>
        </w:rPr>
        <w:t>many</w:t>
      </w:r>
      <w:r>
        <w:rPr>
          <w:spacing w:val="-3"/>
        </w:rPr>
        <w:t xml:space="preserve"> </w:t>
      </w:r>
      <w:r>
        <w:rPr>
          <w:spacing w:val="-2"/>
        </w:rPr>
        <w:t>other</w:t>
      </w:r>
      <w:r>
        <w:rPr>
          <w:spacing w:val="-7"/>
        </w:rPr>
        <w:t xml:space="preserve"> </w:t>
      </w:r>
      <w:r>
        <w:rPr>
          <w:spacing w:val="-2"/>
        </w:rPr>
        <w:t>field</w:t>
      </w:r>
      <w:r>
        <w:rPr>
          <w:spacing w:val="-7"/>
        </w:rPr>
        <w:t xml:space="preserve"> </w:t>
      </w:r>
      <w:r>
        <w:rPr>
          <w:spacing w:val="-2"/>
        </w:rPr>
        <w:t>codes</w:t>
      </w:r>
      <w:r>
        <w:rPr>
          <w:spacing w:val="-58"/>
        </w:rPr>
        <w:t xml:space="preserve"> </w:t>
      </w:r>
      <w:r>
        <w:t>stem</w:t>
      </w:r>
      <w:r>
        <w:rPr>
          <w:spacing w:val="-7"/>
        </w:rPr>
        <w:t xml:space="preserve"> </w:t>
      </w:r>
      <w:r>
        <w:t>from</w:t>
      </w:r>
      <w:r>
        <w:rPr>
          <w:spacing w:val="-6"/>
        </w:rPr>
        <w:t xml:space="preserve"> </w:t>
      </w:r>
      <w:r>
        <w:t>it.</w:t>
      </w:r>
    </w:p>
    <w:p w14:paraId="1766A6AA" w14:textId="77777777" w:rsidR="00190658" w:rsidRDefault="00190658">
      <w:pPr>
        <w:pStyle w:val="BodyText"/>
        <w:spacing w:before="6"/>
        <w:rPr>
          <w:sz w:val="26"/>
        </w:rPr>
      </w:pPr>
    </w:p>
    <w:p w14:paraId="5814886B" w14:textId="7CDCF055" w:rsidR="00190658" w:rsidRDefault="005C1088" w:rsidP="006A4B42">
      <w:pPr>
        <w:pStyle w:val="ListParagraph"/>
        <w:numPr>
          <w:ilvl w:val="0"/>
          <w:numId w:val="77"/>
        </w:numPr>
        <w:tabs>
          <w:tab w:val="left" w:pos="948"/>
        </w:tabs>
        <w:ind w:right="376"/>
        <w:jc w:val="both"/>
        <w:rPr>
          <w:rFonts w:ascii="Symbol" w:hAnsi="Symbol"/>
          <w:sz w:val="24"/>
        </w:rPr>
      </w:pPr>
      <w:r>
        <w:rPr>
          <w:sz w:val="24"/>
        </w:rPr>
        <w:t>Follow the Instructions for Coding in the current SEER Solid Tumor Rules to assign</w:t>
      </w:r>
      <w:r>
        <w:rPr>
          <w:spacing w:val="1"/>
          <w:sz w:val="24"/>
        </w:rPr>
        <w:t xml:space="preserve"> </w:t>
      </w:r>
      <w:r>
        <w:rPr>
          <w:sz w:val="24"/>
        </w:rPr>
        <w:t>primary</w:t>
      </w:r>
      <w:r>
        <w:rPr>
          <w:spacing w:val="-16"/>
          <w:sz w:val="24"/>
        </w:rPr>
        <w:t xml:space="preserve"> </w:t>
      </w:r>
      <w:r>
        <w:rPr>
          <w:sz w:val="24"/>
        </w:rPr>
        <w:t>site</w:t>
      </w:r>
      <w:r>
        <w:rPr>
          <w:spacing w:val="-13"/>
          <w:sz w:val="24"/>
        </w:rPr>
        <w:t xml:space="preserve"> </w:t>
      </w:r>
      <w:r>
        <w:rPr>
          <w:sz w:val="24"/>
        </w:rPr>
        <w:t>codes</w:t>
      </w:r>
      <w:r>
        <w:rPr>
          <w:spacing w:val="-13"/>
          <w:sz w:val="24"/>
        </w:rPr>
        <w:t xml:space="preserve"> </w:t>
      </w:r>
      <w:r>
        <w:rPr>
          <w:sz w:val="24"/>
        </w:rPr>
        <w:t>for</w:t>
      </w:r>
      <w:r>
        <w:rPr>
          <w:spacing w:val="-12"/>
          <w:sz w:val="24"/>
        </w:rPr>
        <w:t xml:space="preserve"> </w:t>
      </w:r>
      <w:r>
        <w:rPr>
          <w:sz w:val="24"/>
        </w:rPr>
        <w:t>solid</w:t>
      </w:r>
      <w:r>
        <w:rPr>
          <w:spacing w:val="-40"/>
          <w:sz w:val="24"/>
        </w:rPr>
        <w:t xml:space="preserve"> </w:t>
      </w:r>
      <w:r>
        <w:rPr>
          <w:sz w:val="24"/>
        </w:rPr>
        <w:t>tumors</w:t>
      </w:r>
      <w:r w:rsidR="00321297">
        <w:rPr>
          <w:sz w:val="24"/>
        </w:rPr>
        <w:t>.</w:t>
      </w:r>
    </w:p>
    <w:p w14:paraId="26C267B6" w14:textId="4739AB37" w:rsidR="00190658" w:rsidRPr="00CB1853" w:rsidRDefault="005C1088" w:rsidP="006A4B42">
      <w:pPr>
        <w:pStyle w:val="ListParagraph"/>
        <w:numPr>
          <w:ilvl w:val="0"/>
          <w:numId w:val="77"/>
        </w:numPr>
        <w:tabs>
          <w:tab w:val="left" w:pos="948"/>
        </w:tabs>
        <w:spacing w:before="90"/>
        <w:ind w:right="367"/>
        <w:jc w:val="both"/>
        <w:rPr>
          <w:rFonts w:ascii="Symbol" w:hAnsi="Symbol"/>
          <w:sz w:val="24"/>
        </w:rPr>
      </w:pPr>
      <w:r>
        <w:rPr>
          <w:sz w:val="24"/>
        </w:rPr>
        <w:t>Primary site</w:t>
      </w:r>
      <w:r>
        <w:rPr>
          <w:spacing w:val="1"/>
          <w:sz w:val="24"/>
        </w:rPr>
        <w:t xml:space="preserve"> </w:t>
      </w:r>
      <w:r>
        <w:rPr>
          <w:sz w:val="24"/>
        </w:rPr>
        <w:t>codes</w:t>
      </w:r>
      <w:r>
        <w:rPr>
          <w:spacing w:val="1"/>
          <w:sz w:val="24"/>
        </w:rPr>
        <w:t xml:space="preserve"> </w:t>
      </w:r>
      <w:r>
        <w:rPr>
          <w:sz w:val="24"/>
        </w:rPr>
        <w:t>for</w:t>
      </w:r>
      <w:r>
        <w:rPr>
          <w:spacing w:val="1"/>
          <w:sz w:val="24"/>
        </w:rPr>
        <w:t xml:space="preserve"> </w:t>
      </w:r>
      <w:r>
        <w:rPr>
          <w:sz w:val="24"/>
        </w:rPr>
        <w:t>lymphomas, leukemias and</w:t>
      </w:r>
      <w:r>
        <w:rPr>
          <w:spacing w:val="1"/>
          <w:sz w:val="24"/>
        </w:rPr>
        <w:t xml:space="preserve"> </w:t>
      </w:r>
      <w:r>
        <w:rPr>
          <w:sz w:val="24"/>
        </w:rPr>
        <w:t>other hematopoietic</w:t>
      </w:r>
      <w:r>
        <w:rPr>
          <w:spacing w:val="1"/>
          <w:sz w:val="24"/>
        </w:rPr>
        <w:t xml:space="preserve"> </w:t>
      </w:r>
      <w:r>
        <w:rPr>
          <w:sz w:val="24"/>
        </w:rPr>
        <w:t>neoplasms</w:t>
      </w:r>
      <w:r>
        <w:rPr>
          <w:spacing w:val="1"/>
          <w:sz w:val="24"/>
        </w:rPr>
        <w:t xml:space="preserve"> </w:t>
      </w:r>
      <w:r>
        <w:rPr>
          <w:sz w:val="24"/>
        </w:rPr>
        <w:t xml:space="preserve">diagnosed </w:t>
      </w:r>
      <w:r>
        <w:rPr>
          <w:b/>
          <w:sz w:val="24"/>
        </w:rPr>
        <w:t xml:space="preserve">January 1, </w:t>
      </w:r>
      <w:r w:rsidR="00B72073">
        <w:rPr>
          <w:b/>
          <w:sz w:val="24"/>
        </w:rPr>
        <w:t>2010,</w:t>
      </w:r>
      <w:r>
        <w:rPr>
          <w:b/>
          <w:sz w:val="24"/>
        </w:rPr>
        <w:t xml:space="preserve"> and after </w:t>
      </w:r>
      <w:r>
        <w:rPr>
          <w:sz w:val="24"/>
        </w:rPr>
        <w:t>are assigned according to instructions specified in</w:t>
      </w:r>
      <w:r>
        <w:rPr>
          <w:spacing w:val="-57"/>
          <w:sz w:val="24"/>
        </w:rPr>
        <w:t xml:space="preserve"> </w:t>
      </w:r>
      <w:r>
        <w:rPr>
          <w:sz w:val="24"/>
        </w:rPr>
        <w:t xml:space="preserve">the </w:t>
      </w:r>
      <w:r>
        <w:rPr>
          <w:i/>
          <w:sz w:val="24"/>
        </w:rPr>
        <w:t xml:space="preserve">Hematopoietic and Lymphoid Neoplasm Case Reportability and Coding Manual. </w:t>
      </w:r>
      <w:r>
        <w:rPr>
          <w:sz w:val="24"/>
        </w:rPr>
        <w:t>This manual</w:t>
      </w:r>
      <w:r>
        <w:rPr>
          <w:spacing w:val="-57"/>
          <w:sz w:val="24"/>
        </w:rPr>
        <w:t xml:space="preserve"> </w:t>
      </w:r>
      <w:r>
        <w:rPr>
          <w:sz w:val="24"/>
        </w:rPr>
        <w:t>may</w:t>
      </w:r>
      <w:r>
        <w:rPr>
          <w:spacing w:val="1"/>
          <w:sz w:val="24"/>
        </w:rPr>
        <w:t xml:space="preserve"> </w:t>
      </w:r>
      <w:r>
        <w:rPr>
          <w:sz w:val="24"/>
        </w:rPr>
        <w:t>be</w:t>
      </w:r>
      <w:r>
        <w:rPr>
          <w:spacing w:val="1"/>
          <w:sz w:val="24"/>
        </w:rPr>
        <w:t xml:space="preserve"> </w:t>
      </w:r>
      <w:r>
        <w:rPr>
          <w:sz w:val="24"/>
        </w:rPr>
        <w:t>downloaded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SEER</w:t>
      </w:r>
      <w:r>
        <w:rPr>
          <w:spacing w:val="1"/>
          <w:sz w:val="24"/>
        </w:rPr>
        <w:t xml:space="preserve"> </w:t>
      </w:r>
      <w:r>
        <w:rPr>
          <w:sz w:val="24"/>
        </w:rPr>
        <w:t>website</w:t>
      </w:r>
      <w:r>
        <w:rPr>
          <w:spacing w:val="1"/>
          <w:sz w:val="24"/>
        </w:rPr>
        <w:t xml:space="preserve"> </w:t>
      </w:r>
      <w:r>
        <w:rPr>
          <w:sz w:val="24"/>
        </w:rPr>
        <w:t>at</w:t>
      </w:r>
      <w:r>
        <w:rPr>
          <w:color w:val="0000FF"/>
          <w:spacing w:val="1"/>
          <w:sz w:val="24"/>
        </w:rPr>
        <w:t xml:space="preserve"> </w:t>
      </w:r>
      <w:hyperlink r:id="rId59" w:history="1">
        <w:r w:rsidR="00051903" w:rsidRPr="00CB1853">
          <w:rPr>
            <w:rStyle w:val="Hyperlink"/>
            <w:b/>
            <w:bCs/>
            <w:spacing w:val="1"/>
            <w:sz w:val="24"/>
          </w:rPr>
          <w:t>https://seer.cancer.gov/tools/heme/</w:t>
        </w:r>
      </w:hyperlink>
      <w:r w:rsidR="00051903">
        <w:rPr>
          <w:color w:val="0000FF"/>
          <w:spacing w:val="1"/>
          <w:sz w:val="24"/>
        </w:rPr>
        <w:t xml:space="preserve"> </w:t>
      </w:r>
      <w:r w:rsidRPr="00051903">
        <w:rPr>
          <w:sz w:val="24"/>
        </w:rPr>
        <w:t>To determine primary site codes for</w:t>
      </w:r>
      <w:r w:rsidRPr="00051903">
        <w:rPr>
          <w:spacing w:val="1"/>
          <w:sz w:val="24"/>
        </w:rPr>
        <w:t xml:space="preserve"> </w:t>
      </w:r>
      <w:r w:rsidRPr="00051903">
        <w:rPr>
          <w:spacing w:val="-3"/>
          <w:sz w:val="24"/>
        </w:rPr>
        <w:t>cases</w:t>
      </w:r>
      <w:r w:rsidRPr="00051903">
        <w:rPr>
          <w:spacing w:val="-9"/>
          <w:sz w:val="24"/>
        </w:rPr>
        <w:t xml:space="preserve"> </w:t>
      </w:r>
      <w:r w:rsidRPr="00051903">
        <w:rPr>
          <w:spacing w:val="-3"/>
          <w:sz w:val="24"/>
        </w:rPr>
        <w:t>diagnosed</w:t>
      </w:r>
      <w:r w:rsidRPr="00051903">
        <w:rPr>
          <w:spacing w:val="-10"/>
          <w:sz w:val="24"/>
        </w:rPr>
        <w:t xml:space="preserve"> </w:t>
      </w:r>
      <w:r w:rsidRPr="00051903">
        <w:rPr>
          <w:spacing w:val="-3"/>
          <w:sz w:val="24"/>
        </w:rPr>
        <w:t>prior</w:t>
      </w:r>
      <w:r w:rsidRPr="00051903">
        <w:rPr>
          <w:spacing w:val="-15"/>
          <w:sz w:val="24"/>
        </w:rPr>
        <w:t xml:space="preserve"> </w:t>
      </w:r>
      <w:r w:rsidRPr="00051903">
        <w:rPr>
          <w:spacing w:val="-3"/>
          <w:sz w:val="24"/>
        </w:rPr>
        <w:t>to</w:t>
      </w:r>
      <w:r w:rsidRPr="00051903">
        <w:rPr>
          <w:spacing w:val="-9"/>
          <w:sz w:val="24"/>
        </w:rPr>
        <w:t xml:space="preserve"> </w:t>
      </w:r>
      <w:r w:rsidRPr="00051903">
        <w:rPr>
          <w:spacing w:val="-3"/>
          <w:sz w:val="24"/>
        </w:rPr>
        <w:t>2010,</w:t>
      </w:r>
      <w:r w:rsidRPr="00051903">
        <w:rPr>
          <w:spacing w:val="-10"/>
          <w:sz w:val="24"/>
        </w:rPr>
        <w:t xml:space="preserve"> </w:t>
      </w:r>
      <w:r w:rsidRPr="00051903">
        <w:rPr>
          <w:spacing w:val="-3"/>
          <w:sz w:val="24"/>
        </w:rPr>
        <w:t>follow</w:t>
      </w:r>
      <w:r w:rsidRPr="00051903">
        <w:rPr>
          <w:spacing w:val="-17"/>
          <w:sz w:val="24"/>
        </w:rPr>
        <w:t xml:space="preserve"> </w:t>
      </w:r>
      <w:r w:rsidRPr="00051903">
        <w:rPr>
          <w:spacing w:val="-2"/>
          <w:sz w:val="24"/>
        </w:rPr>
        <w:t>instructions</w:t>
      </w:r>
      <w:r w:rsidRPr="00051903">
        <w:rPr>
          <w:spacing w:val="-13"/>
          <w:sz w:val="24"/>
        </w:rPr>
        <w:t xml:space="preserve"> </w:t>
      </w:r>
      <w:r w:rsidRPr="00051903">
        <w:rPr>
          <w:spacing w:val="-2"/>
          <w:sz w:val="24"/>
        </w:rPr>
        <w:t>for</w:t>
      </w:r>
      <w:r w:rsidRPr="00051903">
        <w:rPr>
          <w:spacing w:val="-16"/>
          <w:sz w:val="24"/>
        </w:rPr>
        <w:t xml:space="preserve"> </w:t>
      </w:r>
      <w:r w:rsidRPr="00051903">
        <w:rPr>
          <w:spacing w:val="-2"/>
          <w:sz w:val="24"/>
        </w:rPr>
        <w:t>coding</w:t>
      </w:r>
      <w:r w:rsidRPr="00051903">
        <w:rPr>
          <w:spacing w:val="-14"/>
          <w:sz w:val="24"/>
        </w:rPr>
        <w:t xml:space="preserve"> </w:t>
      </w:r>
      <w:r w:rsidRPr="00051903">
        <w:rPr>
          <w:spacing w:val="-2"/>
          <w:sz w:val="24"/>
        </w:rPr>
        <w:t>in</w:t>
      </w:r>
      <w:r w:rsidRPr="00051903">
        <w:rPr>
          <w:spacing w:val="-10"/>
          <w:sz w:val="24"/>
        </w:rPr>
        <w:t xml:space="preserve"> </w:t>
      </w:r>
      <w:r w:rsidRPr="00051903">
        <w:rPr>
          <w:spacing w:val="-2"/>
          <w:sz w:val="24"/>
        </w:rPr>
        <w:t>ICD-O-3,</w:t>
      </w:r>
      <w:r w:rsidRPr="00051903">
        <w:rPr>
          <w:spacing w:val="-16"/>
          <w:sz w:val="24"/>
        </w:rPr>
        <w:t xml:space="preserve"> </w:t>
      </w:r>
      <w:r w:rsidRPr="00051903">
        <w:rPr>
          <w:spacing w:val="-2"/>
          <w:sz w:val="24"/>
        </w:rPr>
        <w:t>pages</w:t>
      </w:r>
      <w:r w:rsidRPr="00051903">
        <w:rPr>
          <w:spacing w:val="-16"/>
          <w:sz w:val="24"/>
        </w:rPr>
        <w:t xml:space="preserve"> </w:t>
      </w:r>
      <w:r w:rsidRPr="00051903">
        <w:rPr>
          <w:spacing w:val="-2"/>
          <w:sz w:val="24"/>
        </w:rPr>
        <w:t>20-40</w:t>
      </w:r>
      <w:r w:rsidRPr="00051903">
        <w:rPr>
          <w:spacing w:val="-17"/>
          <w:sz w:val="24"/>
        </w:rPr>
        <w:t xml:space="preserve"> </w:t>
      </w:r>
      <w:r w:rsidRPr="00051903">
        <w:rPr>
          <w:spacing w:val="-2"/>
          <w:sz w:val="24"/>
        </w:rPr>
        <w:t>and</w:t>
      </w:r>
      <w:r w:rsidRPr="00051903">
        <w:rPr>
          <w:spacing w:val="-57"/>
          <w:sz w:val="24"/>
        </w:rPr>
        <w:t xml:space="preserve"> </w:t>
      </w:r>
      <w:r w:rsidRPr="00051903">
        <w:rPr>
          <w:spacing w:val="-2"/>
          <w:sz w:val="24"/>
        </w:rPr>
        <w:t>SEER’s</w:t>
      </w:r>
      <w:r w:rsidRPr="00051903">
        <w:rPr>
          <w:spacing w:val="-6"/>
          <w:sz w:val="24"/>
        </w:rPr>
        <w:t xml:space="preserve"> </w:t>
      </w:r>
      <w:r w:rsidRPr="00051903">
        <w:rPr>
          <w:i/>
          <w:spacing w:val="-2"/>
          <w:sz w:val="24"/>
        </w:rPr>
        <w:t>Abstracting</w:t>
      </w:r>
      <w:r w:rsidRPr="00051903">
        <w:rPr>
          <w:i/>
          <w:spacing w:val="-6"/>
          <w:sz w:val="24"/>
        </w:rPr>
        <w:t xml:space="preserve"> </w:t>
      </w:r>
      <w:r w:rsidRPr="00051903">
        <w:rPr>
          <w:i/>
          <w:spacing w:val="-2"/>
          <w:sz w:val="24"/>
        </w:rPr>
        <w:t>and Coding</w:t>
      </w:r>
      <w:r w:rsidRPr="00051903">
        <w:rPr>
          <w:i/>
          <w:spacing w:val="-5"/>
          <w:sz w:val="24"/>
        </w:rPr>
        <w:t xml:space="preserve"> </w:t>
      </w:r>
      <w:r w:rsidRPr="00051903">
        <w:rPr>
          <w:i/>
          <w:spacing w:val="-2"/>
          <w:sz w:val="24"/>
        </w:rPr>
        <w:t>Guide</w:t>
      </w:r>
      <w:r w:rsidRPr="00051903">
        <w:rPr>
          <w:i/>
          <w:spacing w:val="-6"/>
          <w:sz w:val="24"/>
        </w:rPr>
        <w:t xml:space="preserve"> </w:t>
      </w:r>
      <w:r w:rsidRPr="00051903">
        <w:rPr>
          <w:i/>
          <w:spacing w:val="-2"/>
          <w:sz w:val="24"/>
        </w:rPr>
        <w:t>for</w:t>
      </w:r>
      <w:r w:rsidRPr="00051903">
        <w:rPr>
          <w:i/>
          <w:spacing w:val="-1"/>
          <w:sz w:val="24"/>
        </w:rPr>
        <w:t xml:space="preserve"> </w:t>
      </w:r>
      <w:r w:rsidRPr="00051903">
        <w:rPr>
          <w:i/>
          <w:spacing w:val="-2"/>
          <w:sz w:val="24"/>
        </w:rPr>
        <w:t>the</w:t>
      </w:r>
      <w:r w:rsidRPr="00051903">
        <w:rPr>
          <w:i/>
          <w:sz w:val="24"/>
        </w:rPr>
        <w:t xml:space="preserve"> </w:t>
      </w:r>
      <w:r w:rsidRPr="00051903">
        <w:rPr>
          <w:i/>
          <w:spacing w:val="-2"/>
          <w:sz w:val="24"/>
        </w:rPr>
        <w:t>Hematopoietic</w:t>
      </w:r>
      <w:r w:rsidRPr="00051903">
        <w:rPr>
          <w:i/>
          <w:spacing w:val="-1"/>
          <w:sz w:val="24"/>
        </w:rPr>
        <w:t xml:space="preserve"> Diseases</w:t>
      </w:r>
      <w:r w:rsidRPr="00051903">
        <w:rPr>
          <w:i/>
          <w:sz w:val="24"/>
        </w:rPr>
        <w:t xml:space="preserve"> </w:t>
      </w:r>
      <w:r w:rsidRPr="00051903">
        <w:rPr>
          <w:spacing w:val="-1"/>
          <w:sz w:val="24"/>
        </w:rPr>
        <w:t>(the</w:t>
      </w:r>
      <w:r w:rsidRPr="00051903">
        <w:rPr>
          <w:sz w:val="24"/>
        </w:rPr>
        <w:t xml:space="preserve"> </w:t>
      </w:r>
      <w:r w:rsidRPr="00051903">
        <w:rPr>
          <w:spacing w:val="-1"/>
          <w:sz w:val="24"/>
        </w:rPr>
        <w:t>“red</w:t>
      </w:r>
      <w:r w:rsidRPr="00051903">
        <w:rPr>
          <w:spacing w:val="-32"/>
          <w:sz w:val="24"/>
        </w:rPr>
        <w:t xml:space="preserve"> </w:t>
      </w:r>
      <w:r w:rsidRPr="00051903">
        <w:rPr>
          <w:spacing w:val="-1"/>
          <w:sz w:val="24"/>
        </w:rPr>
        <w:t>book”)</w:t>
      </w:r>
    </w:p>
    <w:p w14:paraId="481F04B0" w14:textId="3EA2B730" w:rsidR="00CB1853" w:rsidRPr="007863A2" w:rsidRDefault="00E04DDB" w:rsidP="006A4B42">
      <w:pPr>
        <w:pStyle w:val="ListParagraph"/>
        <w:numPr>
          <w:ilvl w:val="0"/>
          <w:numId w:val="77"/>
        </w:numPr>
        <w:tabs>
          <w:tab w:val="left" w:pos="948"/>
        </w:tabs>
        <w:spacing w:before="90"/>
        <w:ind w:right="367"/>
        <w:jc w:val="both"/>
        <w:rPr>
          <w:rFonts w:ascii="Symbol" w:hAnsi="Symbol"/>
          <w:b/>
          <w:bCs/>
          <w:color w:val="0000FF"/>
          <w:sz w:val="24"/>
        </w:rPr>
      </w:pPr>
      <w:r w:rsidRPr="007863A2">
        <w:rPr>
          <w:b/>
          <w:bCs/>
          <w:color w:val="0000FF"/>
          <w:spacing w:val="-1"/>
          <w:sz w:val="24"/>
        </w:rPr>
        <w:t xml:space="preserve">NEW in 2024 – The </w:t>
      </w:r>
      <w:r w:rsidR="00CB1853" w:rsidRPr="007863A2">
        <w:rPr>
          <w:b/>
          <w:bCs/>
          <w:color w:val="0000FF"/>
          <w:spacing w:val="-1"/>
          <w:sz w:val="24"/>
        </w:rPr>
        <w:t xml:space="preserve">Cancer </w:t>
      </w:r>
      <w:proofErr w:type="spellStart"/>
      <w:r w:rsidR="00CB1853" w:rsidRPr="007863A2">
        <w:rPr>
          <w:b/>
          <w:bCs/>
          <w:color w:val="0000FF"/>
          <w:spacing w:val="-1"/>
          <w:sz w:val="24"/>
        </w:rPr>
        <w:t>PathCHART</w:t>
      </w:r>
      <w:proofErr w:type="spellEnd"/>
      <w:r w:rsidR="00CB1853" w:rsidRPr="007863A2">
        <w:rPr>
          <w:b/>
          <w:bCs/>
          <w:color w:val="0000FF"/>
          <w:spacing w:val="-1"/>
          <w:sz w:val="24"/>
        </w:rPr>
        <w:t xml:space="preserve"> ICD-O-3 Site Morphology Validation list </w:t>
      </w:r>
      <w:r w:rsidRPr="007863A2">
        <w:rPr>
          <w:b/>
          <w:bCs/>
          <w:color w:val="0000FF"/>
          <w:spacing w:val="-1"/>
          <w:sz w:val="24"/>
        </w:rPr>
        <w:t xml:space="preserve">is a comprehensive table that replaces both the ICD-O-3 SEER Site/Histology Validation list as well as the list of impossible site and histology combinations.  This will be used for topographical sites that have undergone the Cancer </w:t>
      </w:r>
      <w:proofErr w:type="spellStart"/>
      <w:r w:rsidRPr="007863A2">
        <w:rPr>
          <w:b/>
          <w:bCs/>
          <w:color w:val="0000FF"/>
          <w:spacing w:val="-1"/>
          <w:sz w:val="24"/>
        </w:rPr>
        <w:t>PathCHART</w:t>
      </w:r>
      <w:proofErr w:type="spellEnd"/>
      <w:r w:rsidRPr="007863A2">
        <w:rPr>
          <w:b/>
          <w:bCs/>
          <w:color w:val="0000FF"/>
          <w:spacing w:val="-1"/>
          <w:sz w:val="24"/>
        </w:rPr>
        <w:t xml:space="preserve"> review process. This means an edit will appear if the site and histology chosen are not considered a logical combination.</w:t>
      </w:r>
    </w:p>
    <w:p w14:paraId="0B1167BE" w14:textId="77777777" w:rsidR="00190658" w:rsidRDefault="00190658">
      <w:pPr>
        <w:pStyle w:val="BodyText"/>
        <w:spacing w:before="8"/>
        <w:rPr>
          <w:sz w:val="32"/>
        </w:rPr>
      </w:pPr>
    </w:p>
    <w:p w14:paraId="35C5A776" w14:textId="77777777" w:rsidR="00190658" w:rsidRDefault="005C1088">
      <w:pPr>
        <w:ind w:left="515"/>
        <w:jc w:val="both"/>
        <w:rPr>
          <w:b/>
          <w:sz w:val="24"/>
        </w:rPr>
      </w:pPr>
      <w:r>
        <w:rPr>
          <w:b/>
          <w:sz w:val="24"/>
        </w:rPr>
        <w:t>Resources/Steps</w:t>
      </w:r>
      <w:r>
        <w:rPr>
          <w:b/>
          <w:spacing w:val="-3"/>
          <w:sz w:val="24"/>
        </w:rPr>
        <w:t xml:space="preserve"> </w:t>
      </w:r>
      <w:r>
        <w:rPr>
          <w:b/>
          <w:sz w:val="24"/>
        </w:rPr>
        <w:t>to</w:t>
      </w:r>
      <w:r>
        <w:rPr>
          <w:b/>
          <w:spacing w:val="-4"/>
          <w:sz w:val="24"/>
        </w:rPr>
        <w:t xml:space="preserve"> </w:t>
      </w:r>
      <w:r>
        <w:rPr>
          <w:b/>
          <w:sz w:val="24"/>
        </w:rPr>
        <w:t>Use</w:t>
      </w:r>
      <w:r>
        <w:rPr>
          <w:b/>
          <w:spacing w:val="-3"/>
          <w:sz w:val="24"/>
        </w:rPr>
        <w:t xml:space="preserve"> </w:t>
      </w:r>
      <w:r>
        <w:rPr>
          <w:b/>
          <w:sz w:val="24"/>
        </w:rPr>
        <w:t>for</w:t>
      </w:r>
      <w:r>
        <w:rPr>
          <w:b/>
          <w:spacing w:val="-4"/>
          <w:sz w:val="24"/>
        </w:rPr>
        <w:t xml:space="preserve"> </w:t>
      </w:r>
      <w:r>
        <w:rPr>
          <w:b/>
          <w:sz w:val="24"/>
        </w:rPr>
        <w:t>Coding</w:t>
      </w:r>
      <w:r>
        <w:rPr>
          <w:b/>
          <w:spacing w:val="-3"/>
          <w:sz w:val="24"/>
        </w:rPr>
        <w:t xml:space="preserve"> </w:t>
      </w:r>
      <w:r>
        <w:rPr>
          <w:b/>
          <w:sz w:val="24"/>
        </w:rPr>
        <w:t>Primary</w:t>
      </w:r>
      <w:r>
        <w:rPr>
          <w:b/>
          <w:spacing w:val="-3"/>
          <w:sz w:val="24"/>
        </w:rPr>
        <w:t xml:space="preserve"> </w:t>
      </w:r>
      <w:r>
        <w:rPr>
          <w:b/>
          <w:sz w:val="24"/>
        </w:rPr>
        <w:t>Site</w:t>
      </w:r>
      <w:r>
        <w:rPr>
          <w:b/>
          <w:spacing w:val="-3"/>
          <w:sz w:val="24"/>
        </w:rPr>
        <w:t xml:space="preserve"> </w:t>
      </w:r>
      <w:r>
        <w:rPr>
          <w:b/>
          <w:sz w:val="24"/>
        </w:rPr>
        <w:t>for</w:t>
      </w:r>
      <w:r>
        <w:rPr>
          <w:b/>
          <w:spacing w:val="-4"/>
          <w:sz w:val="24"/>
        </w:rPr>
        <w:t xml:space="preserve"> </w:t>
      </w:r>
      <w:r>
        <w:rPr>
          <w:b/>
          <w:sz w:val="24"/>
        </w:rPr>
        <w:t>Solid</w:t>
      </w:r>
      <w:r>
        <w:rPr>
          <w:b/>
          <w:spacing w:val="-3"/>
          <w:sz w:val="24"/>
        </w:rPr>
        <w:t xml:space="preserve"> </w:t>
      </w:r>
      <w:r>
        <w:rPr>
          <w:b/>
          <w:sz w:val="24"/>
        </w:rPr>
        <w:t>Tumors</w:t>
      </w:r>
    </w:p>
    <w:p w14:paraId="7AB61F9F" w14:textId="77777777" w:rsidR="00190658" w:rsidRDefault="005C1088" w:rsidP="006A4B42">
      <w:pPr>
        <w:pStyle w:val="ListParagraph"/>
        <w:numPr>
          <w:ilvl w:val="0"/>
          <w:numId w:val="76"/>
        </w:numPr>
        <w:tabs>
          <w:tab w:val="left" w:pos="746"/>
        </w:tabs>
        <w:spacing w:before="99"/>
        <w:rPr>
          <w:rFonts w:ascii="Segoe UI"/>
          <w:sz w:val="21"/>
        </w:rPr>
      </w:pPr>
      <w:r>
        <w:rPr>
          <w:spacing w:val="-4"/>
          <w:sz w:val="24"/>
        </w:rPr>
        <w:t>ICD-O-3</w:t>
      </w:r>
      <w:r>
        <w:rPr>
          <w:spacing w:val="-10"/>
          <w:sz w:val="24"/>
        </w:rPr>
        <w:t xml:space="preserve"> </w:t>
      </w:r>
      <w:r>
        <w:rPr>
          <w:spacing w:val="-4"/>
          <w:sz w:val="24"/>
        </w:rPr>
        <w:t>Manual</w:t>
      </w:r>
    </w:p>
    <w:p w14:paraId="37E81B16" w14:textId="77777777" w:rsidR="00190658" w:rsidRDefault="005C1088" w:rsidP="006A4B42">
      <w:pPr>
        <w:pStyle w:val="ListParagraph"/>
        <w:numPr>
          <w:ilvl w:val="1"/>
          <w:numId w:val="76"/>
        </w:numPr>
        <w:tabs>
          <w:tab w:val="left" w:pos="878"/>
        </w:tabs>
        <w:spacing w:before="2"/>
        <w:ind w:hanging="138"/>
        <w:rPr>
          <w:sz w:val="24"/>
        </w:rPr>
      </w:pPr>
      <w:r>
        <w:rPr>
          <w:spacing w:val="-4"/>
          <w:sz w:val="24"/>
        </w:rPr>
        <w:t>Alpha</w:t>
      </w:r>
      <w:r>
        <w:rPr>
          <w:spacing w:val="-14"/>
          <w:sz w:val="24"/>
        </w:rPr>
        <w:t xml:space="preserve"> </w:t>
      </w:r>
      <w:r>
        <w:rPr>
          <w:spacing w:val="-4"/>
          <w:sz w:val="24"/>
        </w:rPr>
        <w:t>index</w:t>
      </w:r>
    </w:p>
    <w:p w14:paraId="5E63EC70" w14:textId="77777777" w:rsidR="00190658" w:rsidRDefault="005C1088" w:rsidP="006A4B42">
      <w:pPr>
        <w:pStyle w:val="ListParagraph"/>
        <w:numPr>
          <w:ilvl w:val="1"/>
          <w:numId w:val="76"/>
        </w:numPr>
        <w:tabs>
          <w:tab w:val="left" w:pos="878"/>
        </w:tabs>
        <w:spacing w:before="1"/>
        <w:ind w:hanging="140"/>
        <w:rPr>
          <w:sz w:val="24"/>
        </w:rPr>
      </w:pPr>
      <w:r>
        <w:rPr>
          <w:sz w:val="24"/>
        </w:rPr>
        <w:t>Topography-Numerical</w:t>
      </w:r>
    </w:p>
    <w:p w14:paraId="3A726F89" w14:textId="64EE4356" w:rsidR="00190658" w:rsidRDefault="005C1088" w:rsidP="006A4B42">
      <w:pPr>
        <w:pStyle w:val="ListParagraph"/>
        <w:numPr>
          <w:ilvl w:val="0"/>
          <w:numId w:val="76"/>
        </w:numPr>
        <w:tabs>
          <w:tab w:val="left" w:pos="732"/>
        </w:tabs>
        <w:spacing w:before="1" w:line="269" w:lineRule="exact"/>
        <w:ind w:left="731" w:hanging="217"/>
        <w:rPr>
          <w:sz w:val="24"/>
        </w:rPr>
      </w:pPr>
      <w:r>
        <w:rPr>
          <w:spacing w:val="-4"/>
          <w:sz w:val="24"/>
        </w:rPr>
        <w:t>Solid</w:t>
      </w:r>
      <w:r>
        <w:rPr>
          <w:spacing w:val="-10"/>
          <w:sz w:val="24"/>
        </w:rPr>
        <w:t xml:space="preserve"> </w:t>
      </w:r>
      <w:r>
        <w:rPr>
          <w:spacing w:val="-4"/>
          <w:sz w:val="24"/>
        </w:rPr>
        <w:t>Tumor</w:t>
      </w:r>
      <w:r>
        <w:rPr>
          <w:spacing w:val="-13"/>
          <w:sz w:val="24"/>
        </w:rPr>
        <w:t xml:space="preserve"> </w:t>
      </w:r>
      <w:r>
        <w:rPr>
          <w:spacing w:val="-4"/>
          <w:sz w:val="24"/>
        </w:rPr>
        <w:t>Coding</w:t>
      </w:r>
      <w:r>
        <w:rPr>
          <w:spacing w:val="-10"/>
          <w:sz w:val="24"/>
        </w:rPr>
        <w:t xml:space="preserve"> </w:t>
      </w:r>
      <w:r>
        <w:rPr>
          <w:spacing w:val="-4"/>
          <w:sz w:val="24"/>
        </w:rPr>
        <w:t>Rules</w:t>
      </w:r>
    </w:p>
    <w:p w14:paraId="532DB55B" w14:textId="77777777" w:rsidR="00190658" w:rsidRDefault="005C1088" w:rsidP="006A4B42">
      <w:pPr>
        <w:pStyle w:val="ListParagraph"/>
        <w:numPr>
          <w:ilvl w:val="0"/>
          <w:numId w:val="76"/>
        </w:numPr>
        <w:tabs>
          <w:tab w:val="left" w:pos="729"/>
        </w:tabs>
        <w:spacing w:line="269" w:lineRule="exact"/>
        <w:ind w:left="728" w:hanging="214"/>
        <w:rPr>
          <w:sz w:val="24"/>
        </w:rPr>
      </w:pPr>
      <w:r>
        <w:rPr>
          <w:spacing w:val="-4"/>
          <w:sz w:val="24"/>
        </w:rPr>
        <w:t>Program</w:t>
      </w:r>
      <w:r>
        <w:rPr>
          <w:spacing w:val="-11"/>
          <w:sz w:val="24"/>
        </w:rPr>
        <w:t xml:space="preserve"> </w:t>
      </w:r>
      <w:r>
        <w:rPr>
          <w:spacing w:val="-4"/>
          <w:sz w:val="24"/>
        </w:rPr>
        <w:t>Manuals</w:t>
      </w:r>
    </w:p>
    <w:p w14:paraId="1B93550E" w14:textId="77777777" w:rsidR="00190658" w:rsidRDefault="005C1088" w:rsidP="006A4B42">
      <w:pPr>
        <w:pStyle w:val="ListParagraph"/>
        <w:numPr>
          <w:ilvl w:val="1"/>
          <w:numId w:val="76"/>
        </w:numPr>
        <w:tabs>
          <w:tab w:val="left" w:pos="883"/>
        </w:tabs>
        <w:spacing w:before="1" w:line="269" w:lineRule="exact"/>
        <w:ind w:left="882" w:hanging="138"/>
        <w:rPr>
          <w:sz w:val="24"/>
        </w:rPr>
      </w:pPr>
      <w:r>
        <w:rPr>
          <w:spacing w:val="-3"/>
          <w:sz w:val="24"/>
        </w:rPr>
        <w:t>STORE</w:t>
      </w:r>
      <w:r>
        <w:rPr>
          <w:spacing w:val="-11"/>
          <w:sz w:val="24"/>
        </w:rPr>
        <w:t xml:space="preserve"> </w:t>
      </w:r>
      <w:r>
        <w:rPr>
          <w:spacing w:val="-3"/>
          <w:sz w:val="24"/>
        </w:rPr>
        <w:t>Manual</w:t>
      </w:r>
    </w:p>
    <w:p w14:paraId="7E32AA43" w14:textId="77777777" w:rsidR="00190658" w:rsidRDefault="005C1088" w:rsidP="006A4B42">
      <w:pPr>
        <w:pStyle w:val="ListParagraph"/>
        <w:numPr>
          <w:ilvl w:val="1"/>
          <w:numId w:val="76"/>
        </w:numPr>
        <w:tabs>
          <w:tab w:val="left" w:pos="902"/>
        </w:tabs>
        <w:spacing w:line="269" w:lineRule="exact"/>
        <w:ind w:left="901" w:hanging="147"/>
        <w:rPr>
          <w:sz w:val="24"/>
        </w:rPr>
      </w:pPr>
      <w:r>
        <w:rPr>
          <w:sz w:val="24"/>
        </w:rPr>
        <w:lastRenderedPageBreak/>
        <w:t>Missouri</w:t>
      </w:r>
      <w:r>
        <w:rPr>
          <w:spacing w:val="-3"/>
          <w:sz w:val="24"/>
        </w:rPr>
        <w:t xml:space="preserve"> </w:t>
      </w:r>
      <w:r>
        <w:rPr>
          <w:sz w:val="24"/>
        </w:rPr>
        <w:t>Cancer</w:t>
      </w:r>
      <w:r>
        <w:rPr>
          <w:spacing w:val="-3"/>
          <w:sz w:val="24"/>
        </w:rPr>
        <w:t xml:space="preserve"> </w:t>
      </w:r>
      <w:r>
        <w:rPr>
          <w:sz w:val="24"/>
        </w:rPr>
        <w:t>Registry</w:t>
      </w:r>
      <w:r>
        <w:rPr>
          <w:spacing w:val="-9"/>
          <w:sz w:val="24"/>
        </w:rPr>
        <w:t xml:space="preserve"> </w:t>
      </w:r>
      <w:r>
        <w:rPr>
          <w:sz w:val="24"/>
        </w:rPr>
        <w:t>Manual</w:t>
      </w:r>
    </w:p>
    <w:p w14:paraId="78BAC4AC" w14:textId="77777777" w:rsidR="00190658" w:rsidRDefault="005C1088" w:rsidP="006A4B42">
      <w:pPr>
        <w:pStyle w:val="ListParagraph"/>
        <w:numPr>
          <w:ilvl w:val="0"/>
          <w:numId w:val="76"/>
        </w:numPr>
        <w:tabs>
          <w:tab w:val="left" w:pos="741"/>
        </w:tabs>
        <w:spacing w:before="1" w:line="269" w:lineRule="exact"/>
        <w:ind w:left="740" w:hanging="226"/>
        <w:rPr>
          <w:sz w:val="24"/>
        </w:rPr>
      </w:pPr>
      <w:r>
        <w:rPr>
          <w:sz w:val="24"/>
        </w:rPr>
        <w:t>SEER</w:t>
      </w:r>
      <w:r>
        <w:rPr>
          <w:spacing w:val="-2"/>
          <w:sz w:val="24"/>
        </w:rPr>
        <w:t xml:space="preserve"> </w:t>
      </w:r>
      <w:r>
        <w:rPr>
          <w:sz w:val="24"/>
        </w:rPr>
        <w:t>SINQ</w:t>
      </w:r>
      <w:r>
        <w:rPr>
          <w:spacing w:val="-5"/>
          <w:sz w:val="24"/>
        </w:rPr>
        <w:t xml:space="preserve"> </w:t>
      </w:r>
      <w:r>
        <w:rPr>
          <w:sz w:val="24"/>
        </w:rPr>
        <w:t>answers</w:t>
      </w:r>
    </w:p>
    <w:p w14:paraId="3E73A0AD" w14:textId="0F54250B" w:rsidR="00190658" w:rsidRPr="007863A2" w:rsidRDefault="005C1088" w:rsidP="00C353F9">
      <w:pPr>
        <w:pStyle w:val="ListParagraph"/>
        <w:numPr>
          <w:ilvl w:val="0"/>
          <w:numId w:val="76"/>
        </w:numPr>
        <w:tabs>
          <w:tab w:val="left" w:pos="741"/>
        </w:tabs>
        <w:spacing w:line="269" w:lineRule="exact"/>
        <w:ind w:left="740" w:hanging="226"/>
        <w:rPr>
          <w:sz w:val="20"/>
        </w:rPr>
      </w:pPr>
      <w:r w:rsidRPr="007863A2">
        <w:rPr>
          <w:sz w:val="24"/>
        </w:rPr>
        <w:t>Ask</w:t>
      </w:r>
      <w:r w:rsidRPr="007863A2">
        <w:rPr>
          <w:spacing w:val="-4"/>
          <w:sz w:val="24"/>
        </w:rPr>
        <w:t xml:space="preserve"> </w:t>
      </w:r>
      <w:r w:rsidRPr="007863A2">
        <w:rPr>
          <w:sz w:val="24"/>
        </w:rPr>
        <w:t>a</w:t>
      </w:r>
      <w:r w:rsidRPr="007863A2">
        <w:rPr>
          <w:spacing w:val="-3"/>
          <w:sz w:val="24"/>
        </w:rPr>
        <w:t xml:space="preserve"> </w:t>
      </w:r>
      <w:r w:rsidRPr="007863A2">
        <w:rPr>
          <w:sz w:val="24"/>
        </w:rPr>
        <w:t>SEER</w:t>
      </w:r>
      <w:r w:rsidRPr="007863A2">
        <w:rPr>
          <w:spacing w:val="-5"/>
          <w:sz w:val="24"/>
        </w:rPr>
        <w:t xml:space="preserve"> </w:t>
      </w:r>
      <w:r w:rsidRPr="007863A2">
        <w:rPr>
          <w:sz w:val="24"/>
        </w:rPr>
        <w:t>Registrar</w:t>
      </w:r>
    </w:p>
    <w:p w14:paraId="74E7EDBA" w14:textId="77777777" w:rsidR="00190658" w:rsidRDefault="00190658">
      <w:pPr>
        <w:pStyle w:val="BodyText"/>
        <w:rPr>
          <w:sz w:val="20"/>
        </w:rPr>
      </w:pPr>
    </w:p>
    <w:p w14:paraId="0097F375" w14:textId="77777777" w:rsidR="00190658" w:rsidRDefault="00190658">
      <w:pPr>
        <w:pStyle w:val="BodyText"/>
        <w:spacing w:before="9"/>
        <w:rPr>
          <w:sz w:val="20"/>
        </w:rPr>
      </w:pPr>
    </w:p>
    <w:p w14:paraId="60637EC8" w14:textId="77777777" w:rsidR="00190658" w:rsidRDefault="005C1088">
      <w:pPr>
        <w:pStyle w:val="BodyText"/>
        <w:ind w:left="587" w:right="368"/>
        <w:jc w:val="both"/>
      </w:pPr>
      <w:r>
        <w:t>It</w:t>
      </w:r>
      <w:r>
        <w:rPr>
          <w:spacing w:val="-11"/>
        </w:rPr>
        <w:t xml:space="preserve"> </w:t>
      </w:r>
      <w:r>
        <w:t>is</w:t>
      </w:r>
      <w:r>
        <w:rPr>
          <w:spacing w:val="-10"/>
        </w:rPr>
        <w:t xml:space="preserve"> </w:t>
      </w:r>
      <w:r>
        <w:t>important</w:t>
      </w:r>
      <w:r>
        <w:rPr>
          <w:spacing w:val="-8"/>
        </w:rPr>
        <w:t xml:space="preserve"> </w:t>
      </w:r>
      <w:r>
        <w:t>to</w:t>
      </w:r>
      <w:r>
        <w:rPr>
          <w:spacing w:val="-8"/>
        </w:rPr>
        <w:t xml:space="preserve"> </w:t>
      </w:r>
      <w:r>
        <w:t>identify</w:t>
      </w:r>
      <w:r>
        <w:rPr>
          <w:spacing w:val="-5"/>
        </w:rPr>
        <w:t xml:space="preserve"> </w:t>
      </w:r>
      <w:r>
        <w:t>the</w:t>
      </w:r>
      <w:r>
        <w:rPr>
          <w:spacing w:val="-8"/>
        </w:rPr>
        <w:t xml:space="preserve"> </w:t>
      </w:r>
      <w:r>
        <w:t>exact</w:t>
      </w:r>
      <w:r>
        <w:rPr>
          <w:spacing w:val="-8"/>
        </w:rPr>
        <w:t xml:space="preserve"> </w:t>
      </w:r>
      <w:r>
        <w:t>location</w:t>
      </w:r>
      <w:r>
        <w:rPr>
          <w:spacing w:val="-10"/>
        </w:rPr>
        <w:t xml:space="preserve"> </w:t>
      </w:r>
      <w:r>
        <w:t>of</w:t>
      </w:r>
      <w:r>
        <w:rPr>
          <w:spacing w:val="-8"/>
        </w:rPr>
        <w:t xml:space="preserve"> </w:t>
      </w:r>
      <w:r>
        <w:t>the</w:t>
      </w:r>
      <w:r>
        <w:rPr>
          <w:spacing w:val="-8"/>
        </w:rPr>
        <w:t xml:space="preserve"> </w:t>
      </w:r>
      <w:r>
        <w:t>primary</w:t>
      </w:r>
      <w:r>
        <w:rPr>
          <w:spacing w:val="-9"/>
        </w:rPr>
        <w:t xml:space="preserve"> </w:t>
      </w:r>
      <w:r>
        <w:t>tumor</w:t>
      </w:r>
      <w:r>
        <w:rPr>
          <w:spacing w:val="-9"/>
        </w:rPr>
        <w:t xml:space="preserve"> </w:t>
      </w:r>
      <w:r>
        <w:t>whenever</w:t>
      </w:r>
      <w:r>
        <w:rPr>
          <w:spacing w:val="-9"/>
        </w:rPr>
        <w:t xml:space="preserve"> </w:t>
      </w:r>
      <w:r>
        <w:t>possible,</w:t>
      </w:r>
      <w:r>
        <w:rPr>
          <w:spacing w:val="-10"/>
        </w:rPr>
        <w:t xml:space="preserve"> </w:t>
      </w:r>
      <w:r>
        <w:t>and</w:t>
      </w:r>
      <w:r>
        <w:rPr>
          <w:spacing w:val="-8"/>
        </w:rPr>
        <w:t xml:space="preserve"> </w:t>
      </w:r>
      <w:r>
        <w:t>to</w:t>
      </w:r>
      <w:r>
        <w:rPr>
          <w:spacing w:val="-58"/>
        </w:rPr>
        <w:t xml:space="preserve"> </w:t>
      </w:r>
      <w:r>
        <w:rPr>
          <w:spacing w:val="-1"/>
        </w:rPr>
        <w:t>enter</w:t>
      </w:r>
      <w:r>
        <w:rPr>
          <w:spacing w:val="-14"/>
        </w:rPr>
        <w:t xml:space="preserve"> </w:t>
      </w:r>
      <w:r>
        <w:rPr>
          <w:spacing w:val="-1"/>
        </w:rPr>
        <w:t>the</w:t>
      </w:r>
      <w:r>
        <w:rPr>
          <w:spacing w:val="-10"/>
        </w:rPr>
        <w:t xml:space="preserve"> </w:t>
      </w:r>
      <w:r>
        <w:rPr>
          <w:spacing w:val="-1"/>
        </w:rPr>
        <w:t>most</w:t>
      </w:r>
      <w:r>
        <w:rPr>
          <w:spacing w:val="-10"/>
        </w:rPr>
        <w:t xml:space="preserve"> </w:t>
      </w:r>
      <w:r>
        <w:rPr>
          <w:spacing w:val="-1"/>
        </w:rPr>
        <w:t>specific</w:t>
      </w:r>
      <w:r>
        <w:rPr>
          <w:spacing w:val="-12"/>
        </w:rPr>
        <w:t xml:space="preserve"> </w:t>
      </w:r>
      <w:r>
        <w:rPr>
          <w:spacing w:val="-1"/>
        </w:rPr>
        <w:t>ICD-O-3</w:t>
      </w:r>
      <w:r>
        <w:rPr>
          <w:spacing w:val="-11"/>
        </w:rPr>
        <w:t xml:space="preserve"> </w:t>
      </w:r>
      <w:r>
        <w:rPr>
          <w:spacing w:val="-1"/>
        </w:rPr>
        <w:t>topography</w:t>
      </w:r>
      <w:r>
        <w:rPr>
          <w:spacing w:val="-11"/>
        </w:rPr>
        <w:t xml:space="preserve"> </w:t>
      </w:r>
      <w:r>
        <w:t>code</w:t>
      </w:r>
      <w:r>
        <w:rPr>
          <w:spacing w:val="-10"/>
        </w:rPr>
        <w:t xml:space="preserve"> </w:t>
      </w:r>
      <w:r>
        <w:t>listed</w:t>
      </w:r>
      <w:r>
        <w:rPr>
          <w:spacing w:val="-11"/>
        </w:rPr>
        <w:t xml:space="preserve"> </w:t>
      </w:r>
      <w:r>
        <w:t>into</w:t>
      </w:r>
      <w:r>
        <w:rPr>
          <w:spacing w:val="-11"/>
        </w:rPr>
        <w:t xml:space="preserve"> </w:t>
      </w:r>
      <w:r>
        <w:t>Primary</w:t>
      </w:r>
      <w:r>
        <w:rPr>
          <w:spacing w:val="-9"/>
        </w:rPr>
        <w:t xml:space="preserve"> </w:t>
      </w:r>
      <w:r>
        <w:t>Site</w:t>
      </w:r>
      <w:r>
        <w:rPr>
          <w:spacing w:val="-10"/>
        </w:rPr>
        <w:t xml:space="preserve"> </w:t>
      </w:r>
      <w:r>
        <w:t>field.</w:t>
      </w:r>
      <w:r>
        <w:rPr>
          <w:spacing w:val="-11"/>
        </w:rPr>
        <w:t xml:space="preserve"> </w:t>
      </w:r>
      <w:r>
        <w:t>The</w:t>
      </w:r>
      <w:r>
        <w:rPr>
          <w:spacing w:val="-8"/>
        </w:rPr>
        <w:t xml:space="preserve"> </w:t>
      </w:r>
      <w:r>
        <w:t>registrar</w:t>
      </w:r>
      <w:r>
        <w:rPr>
          <w:spacing w:val="-58"/>
        </w:rPr>
        <w:t xml:space="preserve"> </w:t>
      </w:r>
      <w:r>
        <w:t>should</w:t>
      </w:r>
      <w:r>
        <w:rPr>
          <w:spacing w:val="-3"/>
        </w:rPr>
        <w:t xml:space="preserve"> </w:t>
      </w:r>
      <w:r>
        <w:t>use</w:t>
      </w:r>
      <w:r>
        <w:rPr>
          <w:spacing w:val="-3"/>
        </w:rPr>
        <w:t xml:space="preserve"> </w:t>
      </w:r>
      <w:r>
        <w:t>all</w:t>
      </w:r>
      <w:r>
        <w:rPr>
          <w:spacing w:val="-3"/>
        </w:rPr>
        <w:t xml:space="preserve"> </w:t>
      </w:r>
      <w:r>
        <w:t>documents</w:t>
      </w:r>
      <w:r>
        <w:rPr>
          <w:spacing w:val="-3"/>
        </w:rPr>
        <w:t xml:space="preserve"> </w:t>
      </w:r>
      <w:r>
        <w:t>available</w:t>
      </w:r>
      <w:r>
        <w:rPr>
          <w:spacing w:val="-7"/>
        </w:rPr>
        <w:t xml:space="preserve"> </w:t>
      </w:r>
      <w:r>
        <w:t>in</w:t>
      </w:r>
      <w:r>
        <w:rPr>
          <w:spacing w:val="-3"/>
        </w:rPr>
        <w:t xml:space="preserve"> </w:t>
      </w:r>
      <w:r>
        <w:t>the</w:t>
      </w:r>
      <w:r>
        <w:rPr>
          <w:spacing w:val="-2"/>
        </w:rPr>
        <w:t xml:space="preserve"> </w:t>
      </w:r>
      <w:r>
        <w:t>medical</w:t>
      </w:r>
      <w:r>
        <w:rPr>
          <w:spacing w:val="-3"/>
        </w:rPr>
        <w:t xml:space="preserve"> </w:t>
      </w:r>
      <w:r>
        <w:t>record</w:t>
      </w:r>
      <w:r>
        <w:rPr>
          <w:spacing w:val="-8"/>
        </w:rPr>
        <w:t xml:space="preserve"> </w:t>
      </w:r>
      <w:r>
        <w:t>to</w:t>
      </w:r>
      <w:r>
        <w:rPr>
          <w:spacing w:val="-3"/>
        </w:rPr>
        <w:t xml:space="preserve"> </w:t>
      </w:r>
      <w:r>
        <w:t>determine</w:t>
      </w:r>
      <w:r>
        <w:rPr>
          <w:spacing w:val="-2"/>
        </w:rPr>
        <w:t xml:space="preserve"> </w:t>
      </w:r>
      <w:r>
        <w:t>the</w:t>
      </w:r>
      <w:r>
        <w:rPr>
          <w:spacing w:val="-2"/>
        </w:rPr>
        <w:t xml:space="preserve"> </w:t>
      </w:r>
      <w:r>
        <w:t>most</w:t>
      </w:r>
      <w:r>
        <w:rPr>
          <w:spacing w:val="-3"/>
        </w:rPr>
        <w:t xml:space="preserve"> </w:t>
      </w:r>
      <w:r>
        <w:t>specific</w:t>
      </w:r>
      <w:r>
        <w:rPr>
          <w:spacing w:val="-2"/>
        </w:rPr>
        <w:t xml:space="preserve"> </w:t>
      </w:r>
      <w:r>
        <w:t>site</w:t>
      </w:r>
      <w:r>
        <w:rPr>
          <w:spacing w:val="-58"/>
        </w:rPr>
        <w:t xml:space="preserve"> </w:t>
      </w:r>
      <w:r>
        <w:t>code,</w:t>
      </w:r>
      <w:r>
        <w:rPr>
          <w:spacing w:val="-6"/>
        </w:rPr>
        <w:t xml:space="preserve"> </w:t>
      </w:r>
      <w:r>
        <w:t>including</w:t>
      </w:r>
      <w:r>
        <w:rPr>
          <w:spacing w:val="-6"/>
        </w:rPr>
        <w:t xml:space="preserve"> </w:t>
      </w:r>
      <w:r>
        <w:t>pathology</w:t>
      </w:r>
      <w:r>
        <w:rPr>
          <w:spacing w:val="-8"/>
        </w:rPr>
        <w:t xml:space="preserve"> </w:t>
      </w:r>
      <w:r>
        <w:t>reports,</w:t>
      </w:r>
      <w:r>
        <w:rPr>
          <w:spacing w:val="-5"/>
        </w:rPr>
        <w:t xml:space="preserve"> </w:t>
      </w:r>
      <w:r>
        <w:t>scans,</w:t>
      </w:r>
      <w:r>
        <w:rPr>
          <w:spacing w:val="-11"/>
        </w:rPr>
        <w:t xml:space="preserve"> </w:t>
      </w:r>
      <w:r>
        <w:t>x-rays,</w:t>
      </w:r>
      <w:r>
        <w:rPr>
          <w:spacing w:val="-5"/>
        </w:rPr>
        <w:t xml:space="preserve"> </w:t>
      </w:r>
      <w:r>
        <w:t>MRIs,</w:t>
      </w:r>
      <w:r>
        <w:rPr>
          <w:spacing w:val="-11"/>
        </w:rPr>
        <w:t xml:space="preserve"> </w:t>
      </w:r>
      <w:r>
        <w:t>etc.</w:t>
      </w:r>
      <w:r>
        <w:rPr>
          <w:spacing w:val="-5"/>
        </w:rPr>
        <w:t xml:space="preserve"> </w:t>
      </w:r>
      <w:r>
        <w:t>The</w:t>
      </w:r>
      <w:r>
        <w:rPr>
          <w:spacing w:val="-6"/>
        </w:rPr>
        <w:t xml:space="preserve"> </w:t>
      </w:r>
      <w:r>
        <w:t>following</w:t>
      </w:r>
      <w:r>
        <w:rPr>
          <w:spacing w:val="-6"/>
        </w:rPr>
        <w:t xml:space="preserve"> </w:t>
      </w:r>
      <w:r>
        <w:t>points</w:t>
      </w:r>
      <w:r>
        <w:rPr>
          <w:spacing w:val="-9"/>
        </w:rPr>
        <w:t xml:space="preserve"> </w:t>
      </w:r>
      <w:r>
        <w:t>are</w:t>
      </w:r>
      <w:r>
        <w:rPr>
          <w:spacing w:val="-6"/>
        </w:rPr>
        <w:t xml:space="preserve"> </w:t>
      </w:r>
      <w:r>
        <w:t>helpful</w:t>
      </w:r>
      <w:r>
        <w:rPr>
          <w:spacing w:val="-58"/>
        </w:rPr>
        <w:t xml:space="preserve"> </w:t>
      </w:r>
      <w:r>
        <w:t>to</w:t>
      </w:r>
      <w:r>
        <w:rPr>
          <w:spacing w:val="-2"/>
        </w:rPr>
        <w:t xml:space="preserve"> </w:t>
      </w:r>
      <w:r>
        <w:t>consider</w:t>
      </w:r>
      <w:r>
        <w:rPr>
          <w:spacing w:val="-7"/>
        </w:rPr>
        <w:t xml:space="preserve"> </w:t>
      </w:r>
      <w:r>
        <w:t>when</w:t>
      </w:r>
      <w:r>
        <w:rPr>
          <w:spacing w:val="-1"/>
        </w:rPr>
        <w:t xml:space="preserve"> </w:t>
      </w:r>
      <w:r>
        <w:t>coding</w:t>
      </w:r>
      <w:r>
        <w:rPr>
          <w:spacing w:val="-6"/>
        </w:rPr>
        <w:t xml:space="preserve"> </w:t>
      </w:r>
      <w:r>
        <w:t>this</w:t>
      </w:r>
      <w:r>
        <w:rPr>
          <w:spacing w:val="-13"/>
        </w:rPr>
        <w:t xml:space="preserve"> </w:t>
      </w:r>
      <w:r>
        <w:t>field:</w:t>
      </w:r>
    </w:p>
    <w:p w14:paraId="6403B019" w14:textId="0F6E1CA9" w:rsidR="00190658" w:rsidRDefault="005C1088" w:rsidP="006A4B42">
      <w:pPr>
        <w:pStyle w:val="ListParagraph"/>
        <w:numPr>
          <w:ilvl w:val="0"/>
          <w:numId w:val="77"/>
        </w:numPr>
        <w:tabs>
          <w:tab w:val="left" w:pos="948"/>
        </w:tabs>
        <w:spacing w:before="89"/>
        <w:ind w:hanging="361"/>
        <w:jc w:val="both"/>
        <w:rPr>
          <w:rFonts w:ascii="Symbol" w:hAnsi="Symbol"/>
          <w:sz w:val="24"/>
        </w:rPr>
      </w:pPr>
      <w:r>
        <w:rPr>
          <w:spacing w:val="-2"/>
          <w:sz w:val="24"/>
        </w:rPr>
        <w:t>Enter</w:t>
      </w:r>
      <w:r>
        <w:rPr>
          <w:spacing w:val="-6"/>
          <w:sz w:val="24"/>
        </w:rPr>
        <w:t xml:space="preserve"> </w:t>
      </w:r>
      <w:r>
        <w:rPr>
          <w:spacing w:val="-2"/>
          <w:sz w:val="24"/>
        </w:rPr>
        <w:t>the</w:t>
      </w:r>
      <w:r>
        <w:rPr>
          <w:spacing w:val="1"/>
          <w:sz w:val="24"/>
        </w:rPr>
        <w:t xml:space="preserve"> </w:t>
      </w:r>
      <w:r>
        <w:rPr>
          <w:spacing w:val="-2"/>
          <w:sz w:val="24"/>
        </w:rPr>
        <w:t>specific</w:t>
      </w:r>
      <w:r>
        <w:rPr>
          <w:spacing w:val="-1"/>
          <w:sz w:val="24"/>
        </w:rPr>
        <w:t xml:space="preserve"> subsite code</w:t>
      </w:r>
      <w:r>
        <w:rPr>
          <w:spacing w:val="1"/>
          <w:sz w:val="24"/>
        </w:rPr>
        <w:t xml:space="preserve"> </w:t>
      </w:r>
      <w:r>
        <w:rPr>
          <w:spacing w:val="-1"/>
          <w:sz w:val="24"/>
        </w:rPr>
        <w:t>whenever</w:t>
      </w:r>
      <w:r>
        <w:rPr>
          <w:spacing w:val="-33"/>
          <w:sz w:val="24"/>
        </w:rPr>
        <w:t xml:space="preserve"> </w:t>
      </w:r>
      <w:r>
        <w:rPr>
          <w:spacing w:val="-1"/>
          <w:sz w:val="24"/>
        </w:rPr>
        <w:t>applicable</w:t>
      </w:r>
      <w:r w:rsidR="00321297">
        <w:rPr>
          <w:spacing w:val="-1"/>
          <w:sz w:val="24"/>
        </w:rPr>
        <w:t>.</w:t>
      </w:r>
    </w:p>
    <w:p w14:paraId="7C879488" w14:textId="77777777" w:rsidR="00190658" w:rsidRDefault="005C1088">
      <w:pPr>
        <w:spacing w:before="99"/>
        <w:ind w:left="875" w:right="365"/>
        <w:jc w:val="both"/>
        <w:rPr>
          <w:b/>
          <w:sz w:val="24"/>
        </w:rPr>
      </w:pPr>
      <w:r>
        <w:rPr>
          <w:b/>
          <w:sz w:val="24"/>
        </w:rPr>
        <w:t xml:space="preserve">Example: </w:t>
      </w:r>
      <w:r>
        <w:rPr>
          <w:sz w:val="24"/>
        </w:rPr>
        <w:t xml:space="preserve">A patient is diagnosed with breast cancer. The path report reads </w:t>
      </w:r>
      <w:r>
        <w:rPr>
          <w:i/>
          <w:sz w:val="24"/>
        </w:rPr>
        <w:t>a malignant</w:t>
      </w:r>
      <w:r>
        <w:rPr>
          <w:i/>
          <w:spacing w:val="1"/>
          <w:sz w:val="24"/>
        </w:rPr>
        <w:t xml:space="preserve"> </w:t>
      </w:r>
      <w:r>
        <w:rPr>
          <w:i/>
          <w:sz w:val="24"/>
        </w:rPr>
        <w:t>neoplasm</w:t>
      </w:r>
      <w:r>
        <w:rPr>
          <w:i/>
          <w:spacing w:val="-12"/>
          <w:sz w:val="24"/>
        </w:rPr>
        <w:t xml:space="preserve"> </w:t>
      </w:r>
      <w:r>
        <w:rPr>
          <w:i/>
          <w:sz w:val="24"/>
        </w:rPr>
        <w:t>of</w:t>
      </w:r>
      <w:r>
        <w:rPr>
          <w:i/>
          <w:spacing w:val="-10"/>
          <w:sz w:val="24"/>
        </w:rPr>
        <w:t xml:space="preserve"> </w:t>
      </w:r>
      <w:r>
        <w:rPr>
          <w:i/>
          <w:sz w:val="24"/>
        </w:rPr>
        <w:t>the</w:t>
      </w:r>
      <w:r>
        <w:rPr>
          <w:i/>
          <w:spacing w:val="-13"/>
          <w:sz w:val="24"/>
        </w:rPr>
        <w:t xml:space="preserve"> </w:t>
      </w:r>
      <w:r>
        <w:rPr>
          <w:i/>
          <w:sz w:val="24"/>
        </w:rPr>
        <w:t>right</w:t>
      </w:r>
      <w:r>
        <w:rPr>
          <w:i/>
          <w:spacing w:val="-13"/>
          <w:sz w:val="24"/>
        </w:rPr>
        <w:t xml:space="preserve"> </w:t>
      </w:r>
      <w:r>
        <w:rPr>
          <w:i/>
          <w:sz w:val="24"/>
        </w:rPr>
        <w:t>breast,</w:t>
      </w:r>
      <w:r>
        <w:rPr>
          <w:i/>
          <w:spacing w:val="-9"/>
          <w:sz w:val="24"/>
        </w:rPr>
        <w:t xml:space="preserve"> </w:t>
      </w:r>
      <w:r>
        <w:rPr>
          <w:i/>
          <w:sz w:val="24"/>
        </w:rPr>
        <w:t>upper</w:t>
      </w:r>
      <w:r>
        <w:rPr>
          <w:i/>
          <w:spacing w:val="-12"/>
          <w:sz w:val="24"/>
        </w:rPr>
        <w:t xml:space="preserve"> </w:t>
      </w:r>
      <w:r>
        <w:rPr>
          <w:i/>
          <w:sz w:val="24"/>
        </w:rPr>
        <w:t>outer</w:t>
      </w:r>
      <w:r>
        <w:rPr>
          <w:i/>
          <w:spacing w:val="-12"/>
          <w:sz w:val="24"/>
        </w:rPr>
        <w:t xml:space="preserve"> </w:t>
      </w:r>
      <w:r>
        <w:rPr>
          <w:i/>
          <w:sz w:val="24"/>
        </w:rPr>
        <w:t>quadrant.</w:t>
      </w:r>
      <w:r>
        <w:rPr>
          <w:i/>
          <w:spacing w:val="-12"/>
          <w:sz w:val="24"/>
        </w:rPr>
        <w:t xml:space="preserve"> </w:t>
      </w:r>
      <w:r>
        <w:rPr>
          <w:sz w:val="24"/>
        </w:rPr>
        <w:t>It</w:t>
      </w:r>
      <w:r>
        <w:rPr>
          <w:spacing w:val="-12"/>
          <w:sz w:val="24"/>
        </w:rPr>
        <w:t xml:space="preserve"> </w:t>
      </w:r>
      <w:r>
        <w:rPr>
          <w:sz w:val="24"/>
        </w:rPr>
        <w:t>is</w:t>
      </w:r>
      <w:r>
        <w:rPr>
          <w:spacing w:val="-10"/>
          <w:sz w:val="24"/>
        </w:rPr>
        <w:t xml:space="preserve"> </w:t>
      </w:r>
      <w:r>
        <w:rPr>
          <w:sz w:val="24"/>
        </w:rPr>
        <w:t>correct</w:t>
      </w:r>
      <w:r>
        <w:rPr>
          <w:spacing w:val="-10"/>
          <w:sz w:val="24"/>
        </w:rPr>
        <w:t xml:space="preserve"> </w:t>
      </w:r>
      <w:r>
        <w:rPr>
          <w:sz w:val="24"/>
        </w:rPr>
        <w:t>to</w:t>
      </w:r>
      <w:r>
        <w:rPr>
          <w:spacing w:val="-5"/>
          <w:sz w:val="24"/>
        </w:rPr>
        <w:t xml:space="preserve"> </w:t>
      </w:r>
      <w:r>
        <w:rPr>
          <w:sz w:val="24"/>
        </w:rPr>
        <w:t>code</w:t>
      </w:r>
      <w:r>
        <w:rPr>
          <w:spacing w:val="-9"/>
          <w:sz w:val="24"/>
        </w:rPr>
        <w:t xml:space="preserve"> </w:t>
      </w:r>
      <w:r>
        <w:rPr>
          <w:b/>
          <w:sz w:val="24"/>
        </w:rPr>
        <w:t>C50.4</w:t>
      </w:r>
      <w:r>
        <w:rPr>
          <w:sz w:val="24"/>
        </w:rPr>
        <w:t>,</w:t>
      </w:r>
      <w:r>
        <w:rPr>
          <w:spacing w:val="-13"/>
          <w:sz w:val="24"/>
        </w:rPr>
        <w:t xml:space="preserve"> </w:t>
      </w:r>
      <w:r>
        <w:rPr>
          <w:sz w:val="24"/>
        </w:rPr>
        <w:t>rather</w:t>
      </w:r>
      <w:r>
        <w:rPr>
          <w:spacing w:val="-12"/>
          <w:sz w:val="24"/>
        </w:rPr>
        <w:t xml:space="preserve"> </w:t>
      </w:r>
      <w:r>
        <w:rPr>
          <w:sz w:val="24"/>
        </w:rPr>
        <w:t>than</w:t>
      </w:r>
      <w:r>
        <w:rPr>
          <w:spacing w:val="-13"/>
          <w:sz w:val="24"/>
        </w:rPr>
        <w:t xml:space="preserve"> </w:t>
      </w:r>
      <w:r>
        <w:rPr>
          <w:sz w:val="24"/>
        </w:rPr>
        <w:t>breast,</w:t>
      </w:r>
      <w:r>
        <w:rPr>
          <w:spacing w:val="-57"/>
          <w:sz w:val="24"/>
        </w:rPr>
        <w:t xml:space="preserve"> </w:t>
      </w:r>
      <w:r>
        <w:rPr>
          <w:sz w:val="24"/>
        </w:rPr>
        <w:t>NOS</w:t>
      </w:r>
      <w:r>
        <w:rPr>
          <w:spacing w:val="-6"/>
          <w:sz w:val="24"/>
        </w:rPr>
        <w:t xml:space="preserve"> </w:t>
      </w:r>
      <w:r>
        <w:rPr>
          <w:sz w:val="24"/>
        </w:rPr>
        <w:t>-</w:t>
      </w:r>
      <w:r>
        <w:rPr>
          <w:spacing w:val="-1"/>
          <w:sz w:val="24"/>
        </w:rPr>
        <w:t xml:space="preserve"> </w:t>
      </w:r>
      <w:r>
        <w:rPr>
          <w:b/>
          <w:sz w:val="24"/>
        </w:rPr>
        <w:t>C50.9</w:t>
      </w:r>
    </w:p>
    <w:p w14:paraId="785A235C" w14:textId="0E4E3246" w:rsidR="00190658" w:rsidRDefault="005C1088" w:rsidP="006A4B42">
      <w:pPr>
        <w:pStyle w:val="ListParagraph"/>
        <w:numPr>
          <w:ilvl w:val="0"/>
          <w:numId w:val="77"/>
        </w:numPr>
        <w:tabs>
          <w:tab w:val="left" w:pos="948"/>
        </w:tabs>
        <w:spacing w:before="121"/>
        <w:ind w:right="371"/>
        <w:jc w:val="both"/>
        <w:rPr>
          <w:rFonts w:ascii="Symbol" w:hAnsi="Symbol"/>
          <w:sz w:val="24"/>
        </w:rPr>
      </w:pPr>
      <w:r>
        <w:rPr>
          <w:spacing w:val="-2"/>
          <w:sz w:val="24"/>
        </w:rPr>
        <w:t>When</w:t>
      </w:r>
      <w:r>
        <w:rPr>
          <w:spacing w:val="-12"/>
          <w:sz w:val="24"/>
        </w:rPr>
        <w:t xml:space="preserve"> </w:t>
      </w:r>
      <w:r>
        <w:rPr>
          <w:spacing w:val="-2"/>
          <w:sz w:val="24"/>
        </w:rPr>
        <w:t>a</w:t>
      </w:r>
      <w:r>
        <w:rPr>
          <w:spacing w:val="-7"/>
          <w:sz w:val="24"/>
        </w:rPr>
        <w:t xml:space="preserve"> </w:t>
      </w:r>
      <w:r>
        <w:rPr>
          <w:spacing w:val="-2"/>
          <w:sz w:val="24"/>
        </w:rPr>
        <w:t>primary</w:t>
      </w:r>
      <w:r>
        <w:rPr>
          <w:spacing w:val="-6"/>
          <w:sz w:val="24"/>
        </w:rPr>
        <w:t xml:space="preserve"> </w:t>
      </w:r>
      <w:r>
        <w:rPr>
          <w:spacing w:val="-1"/>
          <w:sz w:val="24"/>
        </w:rPr>
        <w:t>lesion</w:t>
      </w:r>
      <w:r>
        <w:rPr>
          <w:spacing w:val="-7"/>
          <w:sz w:val="24"/>
        </w:rPr>
        <w:t xml:space="preserve"> </w:t>
      </w:r>
      <w:r>
        <w:rPr>
          <w:spacing w:val="-1"/>
          <w:sz w:val="24"/>
        </w:rPr>
        <w:t>occupies</w:t>
      </w:r>
      <w:r>
        <w:rPr>
          <w:spacing w:val="-13"/>
          <w:sz w:val="24"/>
        </w:rPr>
        <w:t xml:space="preserve"> </w:t>
      </w:r>
      <w:r>
        <w:rPr>
          <w:spacing w:val="-1"/>
          <w:sz w:val="24"/>
        </w:rPr>
        <w:t>contiguous</w:t>
      </w:r>
      <w:r>
        <w:rPr>
          <w:spacing w:val="-10"/>
          <w:sz w:val="24"/>
        </w:rPr>
        <w:t xml:space="preserve"> </w:t>
      </w:r>
      <w:r>
        <w:rPr>
          <w:spacing w:val="-1"/>
          <w:sz w:val="24"/>
        </w:rPr>
        <w:t>overlapping</w:t>
      </w:r>
      <w:r>
        <w:rPr>
          <w:spacing w:val="-11"/>
          <w:sz w:val="24"/>
        </w:rPr>
        <w:t xml:space="preserve"> </w:t>
      </w:r>
      <w:r>
        <w:rPr>
          <w:spacing w:val="-1"/>
          <w:sz w:val="24"/>
        </w:rPr>
        <w:t>subsites</w:t>
      </w:r>
      <w:r>
        <w:rPr>
          <w:spacing w:val="-6"/>
          <w:sz w:val="24"/>
        </w:rPr>
        <w:t xml:space="preserve"> </w:t>
      </w:r>
      <w:r>
        <w:rPr>
          <w:spacing w:val="-1"/>
          <w:sz w:val="24"/>
        </w:rPr>
        <w:t>within</w:t>
      </w:r>
      <w:r>
        <w:rPr>
          <w:spacing w:val="-14"/>
          <w:sz w:val="24"/>
        </w:rPr>
        <w:t xml:space="preserve"> </w:t>
      </w:r>
      <w:r>
        <w:rPr>
          <w:spacing w:val="-1"/>
          <w:sz w:val="24"/>
        </w:rPr>
        <w:t>an</w:t>
      </w:r>
      <w:r>
        <w:rPr>
          <w:spacing w:val="-7"/>
          <w:sz w:val="24"/>
        </w:rPr>
        <w:t xml:space="preserve"> </w:t>
      </w:r>
      <w:r>
        <w:rPr>
          <w:spacing w:val="-1"/>
          <w:sz w:val="24"/>
        </w:rPr>
        <w:t>organ</w:t>
      </w:r>
      <w:r>
        <w:rPr>
          <w:spacing w:val="-7"/>
          <w:sz w:val="24"/>
        </w:rPr>
        <w:t xml:space="preserve"> </w:t>
      </w:r>
      <w:r>
        <w:rPr>
          <w:spacing w:val="-1"/>
          <w:sz w:val="24"/>
        </w:rPr>
        <w:t>and</w:t>
      </w:r>
      <w:r>
        <w:rPr>
          <w:spacing w:val="-7"/>
          <w:sz w:val="24"/>
        </w:rPr>
        <w:t xml:space="preserve"> </w:t>
      </w:r>
      <w:r>
        <w:rPr>
          <w:spacing w:val="-1"/>
          <w:sz w:val="24"/>
        </w:rPr>
        <w:t>the</w:t>
      </w:r>
      <w:r>
        <w:rPr>
          <w:spacing w:val="-58"/>
          <w:sz w:val="24"/>
        </w:rPr>
        <w:t xml:space="preserve"> </w:t>
      </w:r>
      <w:r>
        <w:rPr>
          <w:sz w:val="24"/>
        </w:rPr>
        <w:t>exact</w:t>
      </w:r>
      <w:r>
        <w:rPr>
          <w:spacing w:val="-10"/>
          <w:sz w:val="24"/>
        </w:rPr>
        <w:t xml:space="preserve"> </w:t>
      </w:r>
      <w:r>
        <w:rPr>
          <w:sz w:val="24"/>
        </w:rPr>
        <w:t>point</w:t>
      </w:r>
      <w:r>
        <w:rPr>
          <w:spacing w:val="-10"/>
          <w:sz w:val="24"/>
        </w:rPr>
        <w:t xml:space="preserve"> </w:t>
      </w:r>
      <w:r>
        <w:rPr>
          <w:sz w:val="24"/>
        </w:rPr>
        <w:t>of</w:t>
      </w:r>
      <w:r>
        <w:rPr>
          <w:spacing w:val="-8"/>
          <w:sz w:val="24"/>
        </w:rPr>
        <w:t xml:space="preserve"> </w:t>
      </w:r>
      <w:r>
        <w:rPr>
          <w:sz w:val="24"/>
        </w:rPr>
        <w:t>origin</w:t>
      </w:r>
      <w:r>
        <w:rPr>
          <w:spacing w:val="-9"/>
          <w:sz w:val="24"/>
        </w:rPr>
        <w:t xml:space="preserve"> </w:t>
      </w:r>
      <w:r>
        <w:rPr>
          <w:sz w:val="24"/>
        </w:rPr>
        <w:t>cannot</w:t>
      </w:r>
      <w:r>
        <w:rPr>
          <w:spacing w:val="-12"/>
          <w:sz w:val="24"/>
        </w:rPr>
        <w:t xml:space="preserve"> </w:t>
      </w:r>
      <w:r>
        <w:rPr>
          <w:sz w:val="24"/>
        </w:rPr>
        <w:t>be</w:t>
      </w:r>
      <w:r>
        <w:rPr>
          <w:spacing w:val="-9"/>
          <w:sz w:val="24"/>
        </w:rPr>
        <w:t xml:space="preserve"> </w:t>
      </w:r>
      <w:r>
        <w:rPr>
          <w:sz w:val="24"/>
        </w:rPr>
        <w:t>determined,</w:t>
      </w:r>
      <w:r>
        <w:rPr>
          <w:spacing w:val="-8"/>
          <w:sz w:val="24"/>
        </w:rPr>
        <w:t xml:space="preserve"> </w:t>
      </w:r>
      <w:r>
        <w:rPr>
          <w:sz w:val="24"/>
        </w:rPr>
        <w:t>use</w:t>
      </w:r>
      <w:r>
        <w:rPr>
          <w:spacing w:val="-6"/>
          <w:sz w:val="24"/>
        </w:rPr>
        <w:t xml:space="preserve"> </w:t>
      </w:r>
      <w:r>
        <w:rPr>
          <w:sz w:val="24"/>
        </w:rPr>
        <w:t>.8</w:t>
      </w:r>
      <w:r>
        <w:rPr>
          <w:spacing w:val="-9"/>
          <w:sz w:val="24"/>
        </w:rPr>
        <w:t xml:space="preserve"> </w:t>
      </w:r>
      <w:r>
        <w:rPr>
          <w:sz w:val="24"/>
        </w:rPr>
        <w:t>to</w:t>
      </w:r>
      <w:r>
        <w:rPr>
          <w:spacing w:val="-9"/>
          <w:sz w:val="24"/>
        </w:rPr>
        <w:t xml:space="preserve"> </w:t>
      </w:r>
      <w:r>
        <w:rPr>
          <w:sz w:val="24"/>
        </w:rPr>
        <w:t>code</w:t>
      </w:r>
      <w:r>
        <w:rPr>
          <w:spacing w:val="-6"/>
          <w:sz w:val="24"/>
        </w:rPr>
        <w:t xml:space="preserve"> </w:t>
      </w:r>
      <w:r>
        <w:rPr>
          <w:sz w:val="24"/>
        </w:rPr>
        <w:t>the</w:t>
      </w:r>
      <w:r>
        <w:rPr>
          <w:spacing w:val="-9"/>
          <w:sz w:val="24"/>
        </w:rPr>
        <w:t xml:space="preserve"> </w:t>
      </w:r>
      <w:r>
        <w:rPr>
          <w:sz w:val="24"/>
        </w:rPr>
        <w:t>subsite</w:t>
      </w:r>
      <w:r w:rsidR="00321297">
        <w:rPr>
          <w:sz w:val="24"/>
        </w:rPr>
        <w:t>.</w:t>
      </w:r>
    </w:p>
    <w:p w14:paraId="350B674D" w14:textId="68EB67B7" w:rsidR="00190658" w:rsidRDefault="005C1088">
      <w:pPr>
        <w:pStyle w:val="BodyText"/>
        <w:spacing w:before="101"/>
        <w:ind w:left="1235" w:right="360"/>
        <w:jc w:val="both"/>
      </w:pPr>
      <w:r>
        <w:rPr>
          <w:b/>
          <w:spacing w:val="-2"/>
        </w:rPr>
        <w:t>Example:</w:t>
      </w:r>
      <w:r>
        <w:rPr>
          <w:b/>
          <w:spacing w:val="-13"/>
        </w:rPr>
        <w:t xml:space="preserve"> </w:t>
      </w:r>
      <w:r>
        <w:rPr>
          <w:spacing w:val="-2"/>
        </w:rPr>
        <w:t>Patient</w:t>
      </w:r>
      <w:r>
        <w:rPr>
          <w:spacing w:val="-13"/>
        </w:rPr>
        <w:t xml:space="preserve"> </w:t>
      </w:r>
      <w:r>
        <w:rPr>
          <w:spacing w:val="-2"/>
        </w:rPr>
        <w:t>is</w:t>
      </w:r>
      <w:r>
        <w:rPr>
          <w:spacing w:val="-3"/>
        </w:rPr>
        <w:t xml:space="preserve"> </w:t>
      </w:r>
      <w:r>
        <w:rPr>
          <w:spacing w:val="-2"/>
        </w:rPr>
        <w:t>diagnosed</w:t>
      </w:r>
      <w:r>
        <w:rPr>
          <w:spacing w:val="-11"/>
        </w:rPr>
        <w:t xml:space="preserve"> </w:t>
      </w:r>
      <w:r>
        <w:rPr>
          <w:spacing w:val="-2"/>
        </w:rPr>
        <w:t>with</w:t>
      </w:r>
      <w:r>
        <w:rPr>
          <w:spacing w:val="-9"/>
        </w:rPr>
        <w:t xml:space="preserve"> </w:t>
      </w:r>
      <w:r>
        <w:rPr>
          <w:spacing w:val="-2"/>
        </w:rPr>
        <w:t>colon</w:t>
      </w:r>
      <w:r>
        <w:rPr>
          <w:spacing w:val="-9"/>
        </w:rPr>
        <w:t xml:space="preserve"> </w:t>
      </w:r>
      <w:r>
        <w:rPr>
          <w:spacing w:val="-2"/>
        </w:rPr>
        <w:t>cancer.</w:t>
      </w:r>
      <w:r>
        <w:rPr>
          <w:spacing w:val="-12"/>
        </w:rPr>
        <w:t xml:space="preserve"> </w:t>
      </w:r>
      <w:r>
        <w:rPr>
          <w:spacing w:val="-2"/>
        </w:rPr>
        <w:t>The</w:t>
      </w:r>
      <w:r>
        <w:rPr>
          <w:spacing w:val="-8"/>
        </w:rPr>
        <w:t xml:space="preserve"> </w:t>
      </w:r>
      <w:r>
        <w:rPr>
          <w:spacing w:val="-2"/>
        </w:rPr>
        <w:t>surgeon</w:t>
      </w:r>
      <w:r>
        <w:rPr>
          <w:spacing w:val="-9"/>
        </w:rPr>
        <w:t xml:space="preserve"> </w:t>
      </w:r>
      <w:r>
        <w:rPr>
          <w:spacing w:val="-2"/>
        </w:rPr>
        <w:t>states</w:t>
      </w:r>
      <w:r>
        <w:rPr>
          <w:spacing w:val="-9"/>
        </w:rPr>
        <w:t xml:space="preserve"> </w:t>
      </w:r>
      <w:r>
        <w:rPr>
          <w:spacing w:val="-1"/>
        </w:rPr>
        <w:t>that</w:t>
      </w:r>
      <w:r>
        <w:rPr>
          <w:spacing w:val="-9"/>
        </w:rPr>
        <w:t xml:space="preserve"> </w:t>
      </w:r>
      <w:r>
        <w:rPr>
          <w:spacing w:val="-1"/>
        </w:rPr>
        <w:t>intraluminal</w:t>
      </w:r>
      <w:r>
        <w:rPr>
          <w:spacing w:val="-58"/>
        </w:rPr>
        <w:t xml:space="preserve"> </w:t>
      </w:r>
      <w:r>
        <w:rPr>
          <w:spacing w:val="-5"/>
        </w:rPr>
        <w:t>tumor</w:t>
      </w:r>
      <w:r>
        <w:rPr>
          <w:spacing w:val="-23"/>
        </w:rPr>
        <w:t xml:space="preserve"> </w:t>
      </w:r>
      <w:r>
        <w:rPr>
          <w:spacing w:val="-5"/>
        </w:rPr>
        <w:t>involved</w:t>
      </w:r>
      <w:r>
        <w:rPr>
          <w:spacing w:val="-27"/>
        </w:rPr>
        <w:t xml:space="preserve"> </w:t>
      </w:r>
      <w:r>
        <w:rPr>
          <w:spacing w:val="-5"/>
        </w:rPr>
        <w:t>the</w:t>
      </w:r>
      <w:r>
        <w:rPr>
          <w:spacing w:val="-21"/>
        </w:rPr>
        <w:t xml:space="preserve"> </w:t>
      </w:r>
      <w:r>
        <w:rPr>
          <w:spacing w:val="-5"/>
        </w:rPr>
        <w:t>colon</w:t>
      </w:r>
      <w:r>
        <w:rPr>
          <w:spacing w:val="-21"/>
        </w:rPr>
        <w:t xml:space="preserve"> </w:t>
      </w:r>
      <w:r>
        <w:rPr>
          <w:spacing w:val="-5"/>
        </w:rPr>
        <w:t>from</w:t>
      </w:r>
      <w:r>
        <w:rPr>
          <w:spacing w:val="-22"/>
        </w:rPr>
        <w:t xml:space="preserve"> </w:t>
      </w:r>
      <w:r>
        <w:rPr>
          <w:spacing w:val="-5"/>
        </w:rPr>
        <w:t>the</w:t>
      </w:r>
      <w:r>
        <w:rPr>
          <w:spacing w:val="-21"/>
        </w:rPr>
        <w:t xml:space="preserve"> </w:t>
      </w:r>
      <w:r>
        <w:rPr>
          <w:spacing w:val="-5"/>
        </w:rPr>
        <w:t>cecum</w:t>
      </w:r>
      <w:r>
        <w:rPr>
          <w:spacing w:val="-24"/>
        </w:rPr>
        <w:t xml:space="preserve"> </w:t>
      </w:r>
      <w:r>
        <w:rPr>
          <w:spacing w:val="-5"/>
        </w:rPr>
        <w:t>to</w:t>
      </w:r>
      <w:r>
        <w:rPr>
          <w:spacing w:val="-22"/>
        </w:rPr>
        <w:t xml:space="preserve"> </w:t>
      </w:r>
      <w:r>
        <w:rPr>
          <w:spacing w:val="-5"/>
        </w:rPr>
        <w:t>the</w:t>
      </w:r>
      <w:r>
        <w:rPr>
          <w:spacing w:val="-21"/>
        </w:rPr>
        <w:t xml:space="preserve"> </w:t>
      </w:r>
      <w:r>
        <w:rPr>
          <w:spacing w:val="-5"/>
        </w:rPr>
        <w:t>mid-ascending</w:t>
      </w:r>
      <w:r>
        <w:rPr>
          <w:spacing w:val="-25"/>
        </w:rPr>
        <w:t xml:space="preserve"> </w:t>
      </w:r>
      <w:r>
        <w:rPr>
          <w:spacing w:val="-5"/>
        </w:rPr>
        <w:t>colon.</w:t>
      </w:r>
      <w:r>
        <w:rPr>
          <w:spacing w:val="-22"/>
        </w:rPr>
        <w:t xml:space="preserve"> </w:t>
      </w:r>
      <w:r>
        <w:rPr>
          <w:spacing w:val="-5"/>
        </w:rPr>
        <w:t>Code</w:t>
      </w:r>
      <w:r>
        <w:rPr>
          <w:spacing w:val="-21"/>
        </w:rPr>
        <w:t xml:space="preserve"> </w:t>
      </w:r>
      <w:r>
        <w:rPr>
          <w:b/>
          <w:spacing w:val="-5"/>
        </w:rPr>
        <w:t>C18.8</w:t>
      </w:r>
      <w:r>
        <w:rPr>
          <w:b/>
          <w:spacing w:val="-21"/>
        </w:rPr>
        <w:t xml:space="preserve"> </w:t>
      </w:r>
      <w:r>
        <w:rPr>
          <w:spacing w:val="-5"/>
        </w:rPr>
        <w:t>-</w:t>
      </w:r>
      <w:r>
        <w:rPr>
          <w:spacing w:val="-13"/>
        </w:rPr>
        <w:t xml:space="preserve"> </w:t>
      </w:r>
      <w:r>
        <w:rPr>
          <w:spacing w:val="-5"/>
        </w:rPr>
        <w:t>rather</w:t>
      </w:r>
      <w:r>
        <w:rPr>
          <w:spacing w:val="-57"/>
        </w:rPr>
        <w:t xml:space="preserve"> </w:t>
      </w:r>
      <w:r>
        <w:rPr>
          <w:spacing w:val="-5"/>
        </w:rPr>
        <w:t>than</w:t>
      </w:r>
      <w:r>
        <w:rPr>
          <w:spacing w:val="-10"/>
        </w:rPr>
        <w:t xml:space="preserve"> </w:t>
      </w:r>
      <w:r>
        <w:rPr>
          <w:spacing w:val="-5"/>
        </w:rPr>
        <w:t>coding</w:t>
      </w:r>
      <w:r>
        <w:rPr>
          <w:spacing w:val="-12"/>
        </w:rPr>
        <w:t xml:space="preserve"> </w:t>
      </w:r>
      <w:r>
        <w:rPr>
          <w:spacing w:val="-5"/>
        </w:rPr>
        <w:t>the</w:t>
      </w:r>
      <w:r>
        <w:rPr>
          <w:spacing w:val="-9"/>
        </w:rPr>
        <w:t xml:space="preserve"> </w:t>
      </w:r>
      <w:r>
        <w:rPr>
          <w:spacing w:val="-5"/>
        </w:rPr>
        <w:t>site</w:t>
      </w:r>
      <w:r>
        <w:rPr>
          <w:spacing w:val="-9"/>
        </w:rPr>
        <w:t xml:space="preserve"> </w:t>
      </w:r>
      <w:r>
        <w:rPr>
          <w:spacing w:val="-5"/>
        </w:rPr>
        <w:t>to either</w:t>
      </w:r>
      <w:r>
        <w:rPr>
          <w:spacing w:val="-11"/>
        </w:rPr>
        <w:t xml:space="preserve"> </w:t>
      </w:r>
      <w:r>
        <w:rPr>
          <w:spacing w:val="-5"/>
        </w:rPr>
        <w:t>the</w:t>
      </w:r>
      <w:r>
        <w:rPr>
          <w:spacing w:val="-9"/>
        </w:rPr>
        <w:t xml:space="preserve"> </w:t>
      </w:r>
      <w:r>
        <w:rPr>
          <w:spacing w:val="-5"/>
        </w:rPr>
        <w:t>cecum</w:t>
      </w:r>
      <w:r>
        <w:rPr>
          <w:spacing w:val="-10"/>
        </w:rPr>
        <w:t xml:space="preserve"> </w:t>
      </w:r>
      <w:r>
        <w:rPr>
          <w:spacing w:val="-4"/>
        </w:rPr>
        <w:t>or</w:t>
      </w:r>
      <w:r>
        <w:rPr>
          <w:spacing w:val="-11"/>
        </w:rPr>
        <w:t xml:space="preserve"> </w:t>
      </w:r>
      <w:r>
        <w:rPr>
          <w:spacing w:val="-4"/>
        </w:rPr>
        <w:t>ascending</w:t>
      </w:r>
      <w:r>
        <w:rPr>
          <w:spacing w:val="-14"/>
        </w:rPr>
        <w:t xml:space="preserve"> </w:t>
      </w:r>
      <w:r>
        <w:rPr>
          <w:spacing w:val="-4"/>
        </w:rPr>
        <w:t>colon</w:t>
      </w:r>
      <w:r w:rsidR="00321297">
        <w:rPr>
          <w:spacing w:val="-4"/>
        </w:rPr>
        <w:t>.</w:t>
      </w:r>
    </w:p>
    <w:p w14:paraId="1186B796" w14:textId="77777777" w:rsidR="00190658" w:rsidRDefault="005C1088">
      <w:pPr>
        <w:pStyle w:val="BodyText"/>
        <w:spacing w:before="219"/>
        <w:ind w:left="1235" w:right="374"/>
        <w:jc w:val="both"/>
      </w:pPr>
      <w:r>
        <w:rPr>
          <w:b/>
        </w:rPr>
        <w:t>Note</w:t>
      </w:r>
      <w:r>
        <w:t>: For skin cancers overlapping sites in the head and neck ONLY: Assign the</w:t>
      </w:r>
      <w:r>
        <w:rPr>
          <w:spacing w:val="1"/>
        </w:rPr>
        <w:t xml:space="preserve"> </w:t>
      </w:r>
      <w:r>
        <w:t>primary</w:t>
      </w:r>
      <w:r>
        <w:rPr>
          <w:spacing w:val="-1"/>
        </w:rPr>
        <w:t xml:space="preserve"> </w:t>
      </w:r>
      <w:r>
        <w:t>site</w:t>
      </w:r>
      <w:r>
        <w:rPr>
          <w:spacing w:val="-1"/>
        </w:rPr>
        <w:t xml:space="preserve"> </w:t>
      </w:r>
      <w:r>
        <w:t>code</w:t>
      </w:r>
      <w:r>
        <w:rPr>
          <w:spacing w:val="-1"/>
        </w:rPr>
        <w:t xml:space="preserve"> </w:t>
      </w:r>
      <w:r>
        <w:t>for</w:t>
      </w:r>
      <w:r>
        <w:rPr>
          <w:spacing w:val="-2"/>
        </w:rPr>
        <w:t xml:space="preserve"> </w:t>
      </w:r>
      <w:r>
        <w:t>the</w:t>
      </w:r>
      <w:r>
        <w:rPr>
          <w:spacing w:val="-1"/>
        </w:rPr>
        <w:t xml:space="preserve"> </w:t>
      </w:r>
      <w:r>
        <w:t>site</w:t>
      </w:r>
      <w:r>
        <w:rPr>
          <w:spacing w:val="-1"/>
        </w:rPr>
        <w:t xml:space="preserve"> </w:t>
      </w:r>
      <w:r>
        <w:t>where the</w:t>
      </w:r>
      <w:r>
        <w:rPr>
          <w:spacing w:val="-1"/>
        </w:rPr>
        <w:t xml:space="preserve"> </w:t>
      </w:r>
      <w:r>
        <w:t>epicenter</w:t>
      </w:r>
      <w:r>
        <w:rPr>
          <w:spacing w:val="-2"/>
        </w:rPr>
        <w:t xml:space="preserve"> </w:t>
      </w:r>
      <w:r>
        <w:t>is;</w:t>
      </w:r>
      <w:r>
        <w:rPr>
          <w:spacing w:val="-4"/>
        </w:rPr>
        <w:t xml:space="preserve"> </w:t>
      </w:r>
      <w:r>
        <w:t>do</w:t>
      </w:r>
      <w:r>
        <w:rPr>
          <w:spacing w:val="-2"/>
        </w:rPr>
        <w:t xml:space="preserve"> </w:t>
      </w:r>
      <w:r>
        <w:t>not</w:t>
      </w:r>
      <w:r>
        <w:rPr>
          <w:spacing w:val="-2"/>
        </w:rPr>
        <w:t xml:space="preserve"> </w:t>
      </w:r>
      <w:r>
        <w:t>use</w:t>
      </w:r>
      <w:r>
        <w:rPr>
          <w:spacing w:val="-1"/>
        </w:rPr>
        <w:t xml:space="preserve"> </w:t>
      </w:r>
      <w:r>
        <w:t>code</w:t>
      </w:r>
      <w:r>
        <w:rPr>
          <w:spacing w:val="-2"/>
        </w:rPr>
        <w:t xml:space="preserve"> </w:t>
      </w:r>
      <w:r>
        <w:t>C44.8.</w:t>
      </w:r>
    </w:p>
    <w:p w14:paraId="783DBB52" w14:textId="29F6D1D7" w:rsidR="00190658" w:rsidRDefault="005C1088" w:rsidP="006A4B42">
      <w:pPr>
        <w:pStyle w:val="ListParagraph"/>
        <w:numPr>
          <w:ilvl w:val="0"/>
          <w:numId w:val="77"/>
        </w:numPr>
        <w:tabs>
          <w:tab w:val="left" w:pos="948"/>
        </w:tabs>
        <w:spacing w:before="119"/>
        <w:ind w:right="369"/>
        <w:jc w:val="both"/>
        <w:rPr>
          <w:rFonts w:ascii="Symbol" w:hAnsi="Symbol"/>
          <w:sz w:val="24"/>
        </w:rPr>
      </w:pPr>
      <w:r>
        <w:rPr>
          <w:sz w:val="24"/>
        </w:rPr>
        <w:t>When the primary tumor is multifocal throughout an organ, or when there is no</w:t>
      </w:r>
      <w:r>
        <w:rPr>
          <w:spacing w:val="1"/>
          <w:sz w:val="24"/>
        </w:rPr>
        <w:t xml:space="preserve"> </w:t>
      </w:r>
      <w:r>
        <w:rPr>
          <w:sz w:val="24"/>
        </w:rPr>
        <w:t>information</w:t>
      </w:r>
      <w:r>
        <w:rPr>
          <w:spacing w:val="-13"/>
          <w:sz w:val="24"/>
        </w:rPr>
        <w:t xml:space="preserve"> </w:t>
      </w:r>
      <w:r>
        <w:rPr>
          <w:sz w:val="24"/>
        </w:rPr>
        <w:t>identifying</w:t>
      </w:r>
      <w:r>
        <w:rPr>
          <w:spacing w:val="-6"/>
          <w:sz w:val="24"/>
        </w:rPr>
        <w:t xml:space="preserve"> </w:t>
      </w:r>
      <w:r>
        <w:rPr>
          <w:sz w:val="24"/>
        </w:rPr>
        <w:t>the</w:t>
      </w:r>
      <w:r>
        <w:rPr>
          <w:spacing w:val="-5"/>
          <w:sz w:val="24"/>
        </w:rPr>
        <w:t xml:space="preserve"> </w:t>
      </w:r>
      <w:r>
        <w:rPr>
          <w:sz w:val="24"/>
        </w:rPr>
        <w:t>subsite</w:t>
      </w:r>
      <w:r>
        <w:rPr>
          <w:spacing w:val="-5"/>
          <w:sz w:val="24"/>
        </w:rPr>
        <w:t xml:space="preserve"> </w:t>
      </w:r>
      <w:r>
        <w:rPr>
          <w:sz w:val="24"/>
        </w:rPr>
        <w:t>from</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primary</w:t>
      </w:r>
      <w:r>
        <w:rPr>
          <w:spacing w:val="-9"/>
          <w:sz w:val="24"/>
        </w:rPr>
        <w:t xml:space="preserve"> </w:t>
      </w:r>
      <w:r>
        <w:rPr>
          <w:sz w:val="24"/>
        </w:rPr>
        <w:t>tumor</w:t>
      </w:r>
      <w:r>
        <w:rPr>
          <w:spacing w:val="-11"/>
          <w:sz w:val="24"/>
        </w:rPr>
        <w:t xml:space="preserve"> </w:t>
      </w:r>
      <w:r>
        <w:rPr>
          <w:sz w:val="24"/>
        </w:rPr>
        <w:t>arose,</w:t>
      </w:r>
      <w:r>
        <w:rPr>
          <w:spacing w:val="-11"/>
          <w:sz w:val="24"/>
        </w:rPr>
        <w:t xml:space="preserve"> </w:t>
      </w:r>
      <w:r>
        <w:rPr>
          <w:sz w:val="24"/>
        </w:rPr>
        <w:t>use</w:t>
      </w:r>
      <w:r>
        <w:rPr>
          <w:spacing w:val="-5"/>
          <w:sz w:val="24"/>
        </w:rPr>
        <w:t xml:space="preserve"> </w:t>
      </w:r>
      <w:r>
        <w:rPr>
          <w:sz w:val="24"/>
        </w:rPr>
        <w:t>the</w:t>
      </w:r>
      <w:r>
        <w:rPr>
          <w:spacing w:val="-5"/>
          <w:sz w:val="24"/>
        </w:rPr>
        <w:t xml:space="preserve"> </w:t>
      </w:r>
      <w:r>
        <w:rPr>
          <w:sz w:val="24"/>
        </w:rPr>
        <w:t>code</w:t>
      </w:r>
      <w:r>
        <w:rPr>
          <w:spacing w:val="-6"/>
          <w:sz w:val="24"/>
        </w:rPr>
        <w:t xml:space="preserve"> </w:t>
      </w:r>
      <w:r>
        <w:rPr>
          <w:sz w:val="24"/>
        </w:rPr>
        <w:t>.9</w:t>
      </w:r>
      <w:r>
        <w:rPr>
          <w:spacing w:val="-57"/>
          <w:sz w:val="24"/>
        </w:rPr>
        <w:t xml:space="preserve"> </w:t>
      </w:r>
      <w:r>
        <w:rPr>
          <w:sz w:val="24"/>
        </w:rPr>
        <w:t>to</w:t>
      </w:r>
      <w:r>
        <w:rPr>
          <w:spacing w:val="-2"/>
          <w:sz w:val="24"/>
        </w:rPr>
        <w:t xml:space="preserve"> </w:t>
      </w:r>
      <w:r>
        <w:rPr>
          <w:sz w:val="24"/>
        </w:rPr>
        <w:t>indicate the</w:t>
      </w:r>
      <w:r>
        <w:rPr>
          <w:spacing w:val="-2"/>
          <w:sz w:val="24"/>
        </w:rPr>
        <w:t xml:space="preserve"> </w:t>
      </w:r>
      <w:r>
        <w:rPr>
          <w:sz w:val="24"/>
        </w:rPr>
        <w:t>site,</w:t>
      </w:r>
      <w:r>
        <w:rPr>
          <w:spacing w:val="-19"/>
          <w:sz w:val="24"/>
        </w:rPr>
        <w:t xml:space="preserve"> </w:t>
      </w:r>
      <w:r>
        <w:rPr>
          <w:sz w:val="24"/>
        </w:rPr>
        <w:t>NOS</w:t>
      </w:r>
      <w:r w:rsidR="00321297">
        <w:rPr>
          <w:sz w:val="24"/>
        </w:rPr>
        <w:t>.</w:t>
      </w:r>
    </w:p>
    <w:p w14:paraId="73484414" w14:textId="77777777" w:rsidR="00190658" w:rsidRDefault="005C1088">
      <w:pPr>
        <w:pStyle w:val="BodyText"/>
        <w:spacing w:before="100"/>
        <w:ind w:left="1235" w:right="364"/>
        <w:jc w:val="both"/>
      </w:pPr>
      <w:r>
        <w:rPr>
          <w:b/>
          <w:spacing w:val="-4"/>
        </w:rPr>
        <w:t>Example:</w:t>
      </w:r>
      <w:r>
        <w:rPr>
          <w:b/>
          <w:spacing w:val="-15"/>
        </w:rPr>
        <w:t xml:space="preserve"> </w:t>
      </w:r>
      <w:r>
        <w:rPr>
          <w:spacing w:val="-4"/>
        </w:rPr>
        <w:t>The</w:t>
      </w:r>
      <w:r>
        <w:rPr>
          <w:spacing w:val="-7"/>
        </w:rPr>
        <w:t xml:space="preserve"> </w:t>
      </w:r>
      <w:r>
        <w:rPr>
          <w:spacing w:val="-4"/>
        </w:rPr>
        <w:t>pathology</w:t>
      </w:r>
      <w:r>
        <w:rPr>
          <w:spacing w:val="-10"/>
        </w:rPr>
        <w:t xml:space="preserve"> </w:t>
      </w:r>
      <w:r>
        <w:rPr>
          <w:spacing w:val="-4"/>
        </w:rPr>
        <w:t>from</w:t>
      </w:r>
      <w:r>
        <w:rPr>
          <w:spacing w:val="-10"/>
        </w:rPr>
        <w:t xml:space="preserve"> </w:t>
      </w:r>
      <w:r>
        <w:rPr>
          <w:spacing w:val="-4"/>
        </w:rPr>
        <w:t>a mastectomy</w:t>
      </w:r>
      <w:r>
        <w:rPr>
          <w:spacing w:val="-13"/>
        </w:rPr>
        <w:t xml:space="preserve"> </w:t>
      </w:r>
      <w:r>
        <w:rPr>
          <w:spacing w:val="-4"/>
        </w:rPr>
        <w:t>specimen</w:t>
      </w:r>
      <w:r>
        <w:rPr>
          <w:spacing w:val="-15"/>
        </w:rPr>
        <w:t xml:space="preserve"> </w:t>
      </w:r>
      <w:r>
        <w:rPr>
          <w:spacing w:val="-4"/>
        </w:rPr>
        <w:t>shows</w:t>
      </w:r>
      <w:r>
        <w:rPr>
          <w:spacing w:val="-10"/>
        </w:rPr>
        <w:t xml:space="preserve"> </w:t>
      </w:r>
      <w:r>
        <w:rPr>
          <w:spacing w:val="-4"/>
        </w:rPr>
        <w:t>diffuse,</w:t>
      </w:r>
      <w:r>
        <w:rPr>
          <w:spacing w:val="-15"/>
        </w:rPr>
        <w:t xml:space="preserve"> </w:t>
      </w:r>
      <w:r>
        <w:rPr>
          <w:spacing w:val="-4"/>
        </w:rPr>
        <w:t>multifocal</w:t>
      </w:r>
      <w:r>
        <w:rPr>
          <w:spacing w:val="-15"/>
        </w:rPr>
        <w:t xml:space="preserve"> </w:t>
      </w:r>
      <w:r>
        <w:rPr>
          <w:spacing w:val="-3"/>
        </w:rPr>
        <w:t>ductal</w:t>
      </w:r>
      <w:r>
        <w:rPr>
          <w:spacing w:val="-57"/>
        </w:rPr>
        <w:t xml:space="preserve"> </w:t>
      </w:r>
      <w:r>
        <w:t>carcinoma</w:t>
      </w:r>
      <w:r>
        <w:rPr>
          <w:spacing w:val="-9"/>
        </w:rPr>
        <w:t xml:space="preserve"> </w:t>
      </w:r>
      <w:r>
        <w:t>throughout</w:t>
      </w:r>
      <w:r>
        <w:rPr>
          <w:spacing w:val="-10"/>
        </w:rPr>
        <w:t xml:space="preserve"> </w:t>
      </w:r>
      <w:r>
        <w:t>the</w:t>
      </w:r>
      <w:r>
        <w:rPr>
          <w:spacing w:val="-9"/>
        </w:rPr>
        <w:t xml:space="preserve"> </w:t>
      </w:r>
      <w:r>
        <w:t>breast.</w:t>
      </w:r>
      <w:r>
        <w:rPr>
          <w:spacing w:val="-12"/>
        </w:rPr>
        <w:t xml:space="preserve"> </w:t>
      </w:r>
      <w:r>
        <w:t>Code</w:t>
      </w:r>
      <w:r>
        <w:rPr>
          <w:spacing w:val="-34"/>
        </w:rPr>
        <w:t xml:space="preserve"> </w:t>
      </w:r>
      <w:r>
        <w:t>C50.9</w:t>
      </w:r>
    </w:p>
    <w:p w14:paraId="3668A6E2" w14:textId="77777777" w:rsidR="00190658" w:rsidRDefault="005C1088">
      <w:pPr>
        <w:pStyle w:val="BodyText"/>
        <w:spacing w:before="161"/>
        <w:ind w:left="1235" w:right="363"/>
        <w:jc w:val="both"/>
      </w:pPr>
      <w:r>
        <w:rPr>
          <w:b/>
          <w:spacing w:val="-1"/>
        </w:rPr>
        <w:t>Example:</w:t>
      </w:r>
      <w:r>
        <w:rPr>
          <w:b/>
          <w:spacing w:val="43"/>
        </w:rPr>
        <w:t xml:space="preserve"> </w:t>
      </w:r>
      <w:r>
        <w:rPr>
          <w:spacing w:val="-1"/>
        </w:rPr>
        <w:t>A</w:t>
      </w:r>
      <w:r>
        <w:rPr>
          <w:spacing w:val="-4"/>
        </w:rPr>
        <w:t xml:space="preserve"> </w:t>
      </w:r>
      <w:r>
        <w:rPr>
          <w:spacing w:val="-1"/>
        </w:rPr>
        <w:t>patient</w:t>
      </w:r>
      <w:r>
        <w:rPr>
          <w:spacing w:val="-14"/>
        </w:rPr>
        <w:t xml:space="preserve"> </w:t>
      </w:r>
      <w:r>
        <w:rPr>
          <w:spacing w:val="-1"/>
        </w:rPr>
        <w:t>with</w:t>
      </w:r>
      <w:r>
        <w:rPr>
          <w:spacing w:val="-10"/>
        </w:rPr>
        <w:t xml:space="preserve"> </w:t>
      </w:r>
      <w:r>
        <w:rPr>
          <w:spacing w:val="-1"/>
        </w:rPr>
        <w:t>small</w:t>
      </w:r>
      <w:r>
        <w:rPr>
          <w:spacing w:val="-11"/>
        </w:rPr>
        <w:t xml:space="preserve"> </w:t>
      </w:r>
      <w:r>
        <w:rPr>
          <w:spacing w:val="-1"/>
        </w:rPr>
        <w:t>cell</w:t>
      </w:r>
      <w:r>
        <w:rPr>
          <w:spacing w:val="-10"/>
        </w:rPr>
        <w:t xml:space="preserve"> </w:t>
      </w:r>
      <w:r>
        <w:rPr>
          <w:spacing w:val="-1"/>
        </w:rPr>
        <w:t>lung</w:t>
      </w:r>
      <w:r>
        <w:rPr>
          <w:spacing w:val="-7"/>
        </w:rPr>
        <w:t xml:space="preserve"> </w:t>
      </w:r>
      <w:r>
        <w:rPr>
          <w:spacing w:val="-1"/>
        </w:rPr>
        <w:t>cancer</w:t>
      </w:r>
      <w:r>
        <w:rPr>
          <w:spacing w:val="-13"/>
        </w:rPr>
        <w:t xml:space="preserve"> </w:t>
      </w:r>
      <w:r>
        <w:t>originally</w:t>
      </w:r>
      <w:r>
        <w:rPr>
          <w:spacing w:val="-10"/>
        </w:rPr>
        <w:t xml:space="preserve"> </w:t>
      </w:r>
      <w:r>
        <w:t>diagnosed</w:t>
      </w:r>
      <w:r>
        <w:rPr>
          <w:spacing w:val="-10"/>
        </w:rPr>
        <w:t xml:space="preserve"> </w:t>
      </w:r>
      <w:r>
        <w:t>and</w:t>
      </w:r>
      <w:r>
        <w:rPr>
          <w:spacing w:val="-8"/>
        </w:rPr>
        <w:t xml:space="preserve"> </w:t>
      </w:r>
      <w:r>
        <w:t>treated</w:t>
      </w:r>
      <w:r>
        <w:rPr>
          <w:spacing w:val="-10"/>
        </w:rPr>
        <w:t xml:space="preserve"> </w:t>
      </w:r>
      <w:r>
        <w:t>at</w:t>
      </w:r>
      <w:r>
        <w:rPr>
          <w:spacing w:val="-4"/>
        </w:rPr>
        <w:t xml:space="preserve"> </w:t>
      </w:r>
      <w:r>
        <w:t>an</w:t>
      </w:r>
      <w:r>
        <w:rPr>
          <w:spacing w:val="-58"/>
        </w:rPr>
        <w:t xml:space="preserve"> </w:t>
      </w:r>
      <w:r>
        <w:rPr>
          <w:spacing w:val="-4"/>
        </w:rPr>
        <w:t>unknown</w:t>
      </w:r>
      <w:r>
        <w:rPr>
          <w:spacing w:val="-15"/>
        </w:rPr>
        <w:t xml:space="preserve"> </w:t>
      </w:r>
      <w:r>
        <w:rPr>
          <w:spacing w:val="-4"/>
        </w:rPr>
        <w:t>facility</w:t>
      </w:r>
      <w:r>
        <w:rPr>
          <w:spacing w:val="-14"/>
        </w:rPr>
        <w:t xml:space="preserve"> </w:t>
      </w:r>
      <w:r>
        <w:rPr>
          <w:spacing w:val="-4"/>
        </w:rPr>
        <w:t>is</w:t>
      </w:r>
      <w:r>
        <w:rPr>
          <w:spacing w:val="-6"/>
        </w:rPr>
        <w:t xml:space="preserve"> </w:t>
      </w:r>
      <w:r>
        <w:rPr>
          <w:spacing w:val="-4"/>
        </w:rPr>
        <w:t>admitted</w:t>
      </w:r>
      <w:r>
        <w:rPr>
          <w:spacing w:val="-17"/>
        </w:rPr>
        <w:t xml:space="preserve"> </w:t>
      </w:r>
      <w:r>
        <w:rPr>
          <w:spacing w:val="-4"/>
        </w:rPr>
        <w:t>for</w:t>
      </w:r>
      <w:r>
        <w:rPr>
          <w:spacing w:val="-13"/>
        </w:rPr>
        <w:t xml:space="preserve"> </w:t>
      </w:r>
      <w:r>
        <w:rPr>
          <w:spacing w:val="-4"/>
        </w:rPr>
        <w:t>brain</w:t>
      </w:r>
      <w:r>
        <w:rPr>
          <w:spacing w:val="-15"/>
        </w:rPr>
        <w:t xml:space="preserve"> </w:t>
      </w:r>
      <w:r>
        <w:rPr>
          <w:spacing w:val="-4"/>
        </w:rPr>
        <w:t>radiation</w:t>
      </w:r>
      <w:r>
        <w:rPr>
          <w:spacing w:val="-16"/>
        </w:rPr>
        <w:t xml:space="preserve"> </w:t>
      </w:r>
      <w:r>
        <w:rPr>
          <w:spacing w:val="-4"/>
        </w:rPr>
        <w:t>for</w:t>
      </w:r>
      <w:r>
        <w:rPr>
          <w:spacing w:val="-13"/>
        </w:rPr>
        <w:t xml:space="preserve"> </w:t>
      </w:r>
      <w:r>
        <w:rPr>
          <w:spacing w:val="-4"/>
        </w:rPr>
        <w:t>newly</w:t>
      </w:r>
      <w:r>
        <w:rPr>
          <w:spacing w:val="-16"/>
        </w:rPr>
        <w:t xml:space="preserve"> </w:t>
      </w:r>
      <w:r>
        <w:rPr>
          <w:spacing w:val="-4"/>
        </w:rPr>
        <w:t>identified</w:t>
      </w:r>
      <w:r>
        <w:rPr>
          <w:spacing w:val="-17"/>
        </w:rPr>
        <w:t xml:space="preserve"> </w:t>
      </w:r>
      <w:r>
        <w:rPr>
          <w:spacing w:val="-3"/>
        </w:rPr>
        <w:t>metastases.</w:t>
      </w:r>
      <w:r>
        <w:rPr>
          <w:spacing w:val="-19"/>
        </w:rPr>
        <w:t xml:space="preserve"> </w:t>
      </w:r>
      <w:r>
        <w:rPr>
          <w:spacing w:val="-3"/>
        </w:rPr>
        <w:t>The</w:t>
      </w:r>
      <w:r>
        <w:rPr>
          <w:spacing w:val="-7"/>
        </w:rPr>
        <w:t xml:space="preserve"> </w:t>
      </w:r>
      <w:r>
        <w:rPr>
          <w:spacing w:val="-3"/>
        </w:rPr>
        <w:t>only</w:t>
      </w:r>
      <w:r>
        <w:rPr>
          <w:spacing w:val="-57"/>
        </w:rPr>
        <w:t xml:space="preserve"> </w:t>
      </w:r>
      <w:r>
        <w:t>information available is a note stating, “Patient with 3-year history of SCLC here for</w:t>
      </w:r>
      <w:r>
        <w:rPr>
          <w:spacing w:val="-57"/>
        </w:rPr>
        <w:t xml:space="preserve"> </w:t>
      </w:r>
      <w:r>
        <w:t>XRT</w:t>
      </w:r>
      <w:r>
        <w:rPr>
          <w:spacing w:val="-11"/>
        </w:rPr>
        <w:t xml:space="preserve"> </w:t>
      </w:r>
      <w:r>
        <w:t>to</w:t>
      </w:r>
      <w:r>
        <w:rPr>
          <w:spacing w:val="-6"/>
        </w:rPr>
        <w:t xml:space="preserve"> </w:t>
      </w:r>
      <w:r>
        <w:t>brain</w:t>
      </w:r>
      <w:r>
        <w:rPr>
          <w:spacing w:val="-9"/>
        </w:rPr>
        <w:t xml:space="preserve"> </w:t>
      </w:r>
      <w:proofErr w:type="spellStart"/>
      <w:r>
        <w:t>mets</w:t>
      </w:r>
      <w:proofErr w:type="spellEnd"/>
      <w:r>
        <w:t>.”</w:t>
      </w:r>
      <w:r>
        <w:rPr>
          <w:spacing w:val="-15"/>
        </w:rPr>
        <w:t xml:space="preserve"> </w:t>
      </w:r>
      <w:r>
        <w:t>Code</w:t>
      </w:r>
      <w:r>
        <w:rPr>
          <w:spacing w:val="-8"/>
        </w:rPr>
        <w:t xml:space="preserve"> </w:t>
      </w:r>
      <w:r>
        <w:t>C34.9</w:t>
      </w:r>
    </w:p>
    <w:p w14:paraId="67D6EA11" w14:textId="77777777" w:rsidR="00190658" w:rsidRDefault="005C1088" w:rsidP="006A4B42">
      <w:pPr>
        <w:pStyle w:val="ListParagraph"/>
        <w:numPr>
          <w:ilvl w:val="0"/>
          <w:numId w:val="77"/>
        </w:numPr>
        <w:tabs>
          <w:tab w:val="left" w:pos="948"/>
        </w:tabs>
        <w:spacing w:before="59"/>
        <w:ind w:right="368"/>
        <w:jc w:val="both"/>
        <w:rPr>
          <w:rFonts w:ascii="Symbol" w:hAnsi="Symbol"/>
          <w:sz w:val="24"/>
        </w:rPr>
      </w:pPr>
      <w:r>
        <w:rPr>
          <w:spacing w:val="-1"/>
          <w:sz w:val="24"/>
        </w:rPr>
        <w:t>When</w:t>
      </w:r>
      <w:r>
        <w:rPr>
          <w:spacing w:val="-14"/>
          <w:sz w:val="24"/>
        </w:rPr>
        <w:t xml:space="preserve"> </w:t>
      </w:r>
      <w:r>
        <w:rPr>
          <w:spacing w:val="-1"/>
          <w:sz w:val="24"/>
        </w:rPr>
        <w:t>multiple</w:t>
      </w:r>
      <w:r>
        <w:rPr>
          <w:spacing w:val="-14"/>
          <w:sz w:val="24"/>
        </w:rPr>
        <w:t xml:space="preserve"> </w:t>
      </w:r>
      <w:r>
        <w:rPr>
          <w:spacing w:val="-1"/>
          <w:sz w:val="24"/>
        </w:rPr>
        <w:t>tumors</w:t>
      </w:r>
      <w:r>
        <w:rPr>
          <w:spacing w:val="-10"/>
          <w:sz w:val="24"/>
        </w:rPr>
        <w:t xml:space="preserve"> </w:t>
      </w:r>
      <w:r>
        <w:rPr>
          <w:spacing w:val="-1"/>
          <w:sz w:val="24"/>
        </w:rPr>
        <w:t>arising</w:t>
      </w:r>
      <w:r>
        <w:rPr>
          <w:spacing w:val="-13"/>
          <w:sz w:val="24"/>
        </w:rPr>
        <w:t xml:space="preserve"> </w:t>
      </w:r>
      <w:r>
        <w:rPr>
          <w:spacing w:val="-1"/>
          <w:sz w:val="24"/>
        </w:rPr>
        <w:t>in</w:t>
      </w:r>
      <w:r>
        <w:rPr>
          <w:spacing w:val="-10"/>
          <w:sz w:val="24"/>
        </w:rPr>
        <w:t xml:space="preserve"> </w:t>
      </w:r>
      <w:r>
        <w:rPr>
          <w:spacing w:val="-1"/>
          <w:sz w:val="24"/>
        </w:rPr>
        <w:t>different</w:t>
      </w:r>
      <w:r>
        <w:rPr>
          <w:spacing w:val="-9"/>
          <w:sz w:val="24"/>
        </w:rPr>
        <w:t xml:space="preserve"> </w:t>
      </w:r>
      <w:r>
        <w:rPr>
          <w:spacing w:val="-1"/>
          <w:sz w:val="24"/>
        </w:rPr>
        <w:t>subsites</w:t>
      </w:r>
      <w:r>
        <w:rPr>
          <w:spacing w:val="-12"/>
          <w:sz w:val="24"/>
        </w:rPr>
        <w:t xml:space="preserve"> </w:t>
      </w:r>
      <w:r>
        <w:rPr>
          <w:spacing w:val="-1"/>
          <w:sz w:val="24"/>
        </w:rPr>
        <w:t>of</w:t>
      </w:r>
      <w:r>
        <w:rPr>
          <w:spacing w:val="-13"/>
          <w:sz w:val="24"/>
        </w:rPr>
        <w:t xml:space="preserve"> </w:t>
      </w:r>
      <w:r>
        <w:rPr>
          <w:spacing w:val="-1"/>
          <w:sz w:val="24"/>
        </w:rPr>
        <w:t>the</w:t>
      </w:r>
      <w:r>
        <w:rPr>
          <w:spacing w:val="-8"/>
          <w:sz w:val="24"/>
        </w:rPr>
        <w:t xml:space="preserve"> </w:t>
      </w:r>
      <w:r>
        <w:rPr>
          <w:spacing w:val="-1"/>
          <w:sz w:val="24"/>
        </w:rPr>
        <w:t>same</w:t>
      </w:r>
      <w:r>
        <w:rPr>
          <w:spacing w:val="-11"/>
          <w:sz w:val="24"/>
        </w:rPr>
        <w:t xml:space="preserve"> </w:t>
      </w:r>
      <w:r>
        <w:rPr>
          <w:sz w:val="24"/>
        </w:rPr>
        <w:t>anatomic</w:t>
      </w:r>
      <w:r>
        <w:rPr>
          <w:spacing w:val="-13"/>
          <w:sz w:val="24"/>
        </w:rPr>
        <w:t xml:space="preserve"> </w:t>
      </w:r>
      <w:r>
        <w:rPr>
          <w:sz w:val="24"/>
        </w:rPr>
        <w:t>site</w:t>
      </w:r>
      <w:r>
        <w:rPr>
          <w:spacing w:val="-9"/>
          <w:sz w:val="24"/>
        </w:rPr>
        <w:t xml:space="preserve"> </w:t>
      </w:r>
      <w:r>
        <w:rPr>
          <w:sz w:val="24"/>
        </w:rPr>
        <w:t>are</w:t>
      </w:r>
      <w:r>
        <w:rPr>
          <w:spacing w:val="-10"/>
          <w:sz w:val="24"/>
        </w:rPr>
        <w:t xml:space="preserve"> </w:t>
      </w:r>
      <w:r>
        <w:rPr>
          <w:sz w:val="24"/>
        </w:rPr>
        <w:t>reported</w:t>
      </w:r>
      <w:r>
        <w:rPr>
          <w:spacing w:val="-58"/>
          <w:sz w:val="24"/>
        </w:rPr>
        <w:t xml:space="preserve"> </w:t>
      </w:r>
      <w:r>
        <w:rPr>
          <w:sz w:val="24"/>
        </w:rPr>
        <w:t>as a single primary and point of origin cannot be determined, code the last digit of the</w:t>
      </w:r>
      <w:r>
        <w:rPr>
          <w:spacing w:val="1"/>
          <w:sz w:val="24"/>
        </w:rPr>
        <w:t xml:space="preserve"> </w:t>
      </w:r>
      <w:r>
        <w:rPr>
          <w:sz w:val="24"/>
        </w:rPr>
        <w:t>primary</w:t>
      </w:r>
      <w:r>
        <w:rPr>
          <w:spacing w:val="-1"/>
          <w:sz w:val="24"/>
        </w:rPr>
        <w:t xml:space="preserve"> </w:t>
      </w:r>
      <w:r>
        <w:rPr>
          <w:sz w:val="24"/>
        </w:rPr>
        <w:t>site to</w:t>
      </w:r>
      <w:r>
        <w:rPr>
          <w:spacing w:val="-27"/>
          <w:sz w:val="24"/>
        </w:rPr>
        <w:t xml:space="preserve"> </w:t>
      </w:r>
      <w:r>
        <w:rPr>
          <w:sz w:val="24"/>
        </w:rPr>
        <w:t>9.</w:t>
      </w:r>
    </w:p>
    <w:p w14:paraId="3ADE7055" w14:textId="77777777" w:rsidR="00190658" w:rsidRDefault="005C1088">
      <w:pPr>
        <w:pStyle w:val="BodyText"/>
        <w:spacing w:before="90"/>
        <w:ind w:left="1235" w:right="364"/>
        <w:jc w:val="both"/>
      </w:pPr>
      <w:r>
        <w:rPr>
          <w:b/>
        </w:rPr>
        <w:t>Example</w:t>
      </w:r>
      <w:r>
        <w:t>:</w:t>
      </w:r>
      <w:r>
        <w:rPr>
          <w:spacing w:val="-11"/>
        </w:rPr>
        <w:t xml:space="preserve"> </w:t>
      </w:r>
      <w:r>
        <w:t>Patient</w:t>
      </w:r>
      <w:r>
        <w:rPr>
          <w:spacing w:val="-6"/>
        </w:rPr>
        <w:t xml:space="preserve"> </w:t>
      </w:r>
      <w:r>
        <w:t>has</w:t>
      </w:r>
      <w:r>
        <w:rPr>
          <w:spacing w:val="-5"/>
        </w:rPr>
        <w:t xml:space="preserve"> </w:t>
      </w:r>
      <w:r>
        <w:t>an</w:t>
      </w:r>
      <w:r>
        <w:rPr>
          <w:spacing w:val="-6"/>
        </w:rPr>
        <w:t xml:space="preserve"> </w:t>
      </w:r>
      <w:r>
        <w:t>infiltrating</w:t>
      </w:r>
      <w:r>
        <w:rPr>
          <w:spacing w:val="-10"/>
        </w:rPr>
        <w:t xml:space="preserve"> </w:t>
      </w:r>
      <w:r>
        <w:t>duct</w:t>
      </w:r>
      <w:r>
        <w:rPr>
          <w:spacing w:val="-5"/>
        </w:rPr>
        <w:t xml:space="preserve"> </w:t>
      </w:r>
      <w:r>
        <w:t>tumor</w:t>
      </w:r>
      <w:r>
        <w:rPr>
          <w:spacing w:val="-12"/>
        </w:rPr>
        <w:t xml:space="preserve"> </w:t>
      </w:r>
      <w:r>
        <w:t>in</w:t>
      </w:r>
      <w:r>
        <w:rPr>
          <w:spacing w:val="-5"/>
        </w:rPr>
        <w:t xml:space="preserve"> </w:t>
      </w:r>
      <w:r>
        <w:t>the</w:t>
      </w:r>
      <w:r>
        <w:rPr>
          <w:spacing w:val="-5"/>
        </w:rPr>
        <w:t xml:space="preserve"> </w:t>
      </w:r>
      <w:r>
        <w:t>UOQ</w:t>
      </w:r>
      <w:r>
        <w:rPr>
          <w:spacing w:val="-6"/>
        </w:rPr>
        <w:t xml:space="preserve"> </w:t>
      </w:r>
      <w:r>
        <w:t>(C50.4)</w:t>
      </w:r>
      <w:r>
        <w:rPr>
          <w:spacing w:val="-13"/>
        </w:rPr>
        <w:t xml:space="preserve"> </w:t>
      </w:r>
      <w:r>
        <w:t>of</w:t>
      </w:r>
      <w:r>
        <w:rPr>
          <w:spacing w:val="-7"/>
        </w:rPr>
        <w:t xml:space="preserve"> </w:t>
      </w:r>
      <w:r>
        <w:t>the</w:t>
      </w:r>
      <w:r>
        <w:rPr>
          <w:spacing w:val="-5"/>
        </w:rPr>
        <w:t xml:space="preserve"> </w:t>
      </w:r>
      <w:r>
        <w:t>R</w:t>
      </w:r>
      <w:r>
        <w:rPr>
          <w:spacing w:val="-5"/>
        </w:rPr>
        <w:t xml:space="preserve"> </w:t>
      </w:r>
      <w:r>
        <w:t>breast,</w:t>
      </w:r>
      <w:r>
        <w:rPr>
          <w:spacing w:val="-57"/>
        </w:rPr>
        <w:t xml:space="preserve"> </w:t>
      </w:r>
      <w:r>
        <w:t>and another infiltrating duct tumor in the LIQ (C50.3) of the same breast. Code the</w:t>
      </w:r>
      <w:r>
        <w:rPr>
          <w:spacing w:val="-57"/>
        </w:rPr>
        <w:t xml:space="preserve"> </w:t>
      </w:r>
      <w:r>
        <w:t>primary</w:t>
      </w:r>
      <w:r>
        <w:rPr>
          <w:spacing w:val="-1"/>
        </w:rPr>
        <w:t xml:space="preserve"> </w:t>
      </w:r>
      <w:r>
        <w:t>site as</w:t>
      </w:r>
      <w:r>
        <w:rPr>
          <w:spacing w:val="1"/>
        </w:rPr>
        <w:t xml:space="preserve"> </w:t>
      </w:r>
      <w:r>
        <w:t>C50.9.</w:t>
      </w:r>
    </w:p>
    <w:p w14:paraId="028844C6" w14:textId="77777777" w:rsidR="00190658" w:rsidRDefault="005C1088" w:rsidP="006A4B42">
      <w:pPr>
        <w:pStyle w:val="ListParagraph"/>
        <w:numPr>
          <w:ilvl w:val="0"/>
          <w:numId w:val="77"/>
        </w:numPr>
        <w:tabs>
          <w:tab w:val="left" w:pos="948"/>
        </w:tabs>
        <w:spacing w:before="94" w:line="303" w:lineRule="exact"/>
        <w:ind w:hanging="361"/>
        <w:jc w:val="both"/>
        <w:rPr>
          <w:rFonts w:ascii="Symbol" w:hAnsi="Symbol"/>
          <w:sz w:val="24"/>
        </w:rPr>
      </w:pPr>
      <w:r>
        <w:rPr>
          <w:spacing w:val="-3"/>
          <w:sz w:val="24"/>
        </w:rPr>
        <w:t>When</w:t>
      </w:r>
      <w:r>
        <w:rPr>
          <w:spacing w:val="-5"/>
          <w:sz w:val="24"/>
        </w:rPr>
        <w:t xml:space="preserve"> </w:t>
      </w:r>
      <w:r>
        <w:rPr>
          <w:spacing w:val="-2"/>
          <w:sz w:val="24"/>
        </w:rPr>
        <w:t>the</w:t>
      </w:r>
      <w:r>
        <w:rPr>
          <w:sz w:val="24"/>
        </w:rPr>
        <w:t xml:space="preserve"> </w:t>
      </w:r>
      <w:r>
        <w:rPr>
          <w:spacing w:val="-2"/>
          <w:sz w:val="24"/>
        </w:rPr>
        <w:t>primary</w:t>
      </w:r>
      <w:r>
        <w:rPr>
          <w:spacing w:val="-7"/>
          <w:sz w:val="24"/>
        </w:rPr>
        <w:t xml:space="preserve"> </w:t>
      </w:r>
      <w:r>
        <w:rPr>
          <w:spacing w:val="-2"/>
          <w:sz w:val="24"/>
        </w:rPr>
        <w:t>site</w:t>
      </w:r>
      <w:r>
        <w:rPr>
          <w:spacing w:val="1"/>
          <w:sz w:val="24"/>
        </w:rPr>
        <w:t xml:space="preserve"> </w:t>
      </w:r>
      <w:r>
        <w:rPr>
          <w:spacing w:val="-2"/>
          <w:sz w:val="24"/>
        </w:rPr>
        <w:t>is</w:t>
      </w:r>
      <w:r>
        <w:rPr>
          <w:spacing w:val="1"/>
          <w:sz w:val="24"/>
        </w:rPr>
        <w:t xml:space="preserve"> </w:t>
      </w:r>
      <w:r>
        <w:rPr>
          <w:spacing w:val="-2"/>
          <w:sz w:val="24"/>
        </w:rPr>
        <w:t>documented</w:t>
      </w:r>
      <w:r>
        <w:rPr>
          <w:spacing w:val="-8"/>
          <w:sz w:val="24"/>
        </w:rPr>
        <w:t xml:space="preserve"> </w:t>
      </w:r>
      <w:r>
        <w:rPr>
          <w:spacing w:val="-2"/>
          <w:sz w:val="24"/>
        </w:rPr>
        <w:t>as</w:t>
      </w:r>
      <w:r>
        <w:rPr>
          <w:spacing w:val="2"/>
          <w:sz w:val="24"/>
        </w:rPr>
        <w:t xml:space="preserve"> </w:t>
      </w:r>
      <w:r>
        <w:rPr>
          <w:spacing w:val="-2"/>
          <w:sz w:val="24"/>
        </w:rPr>
        <w:t>an</w:t>
      </w:r>
      <w:r>
        <w:rPr>
          <w:spacing w:val="-3"/>
          <w:sz w:val="24"/>
        </w:rPr>
        <w:t xml:space="preserve"> </w:t>
      </w:r>
      <w:r>
        <w:rPr>
          <w:spacing w:val="-2"/>
          <w:sz w:val="24"/>
        </w:rPr>
        <w:t>“unknown</w:t>
      </w:r>
      <w:r>
        <w:rPr>
          <w:spacing w:val="-5"/>
          <w:sz w:val="24"/>
        </w:rPr>
        <w:t xml:space="preserve"> </w:t>
      </w:r>
      <w:r>
        <w:rPr>
          <w:spacing w:val="-2"/>
          <w:sz w:val="24"/>
        </w:rPr>
        <w:t>primary,”</w:t>
      </w:r>
      <w:r>
        <w:rPr>
          <w:spacing w:val="-3"/>
          <w:sz w:val="24"/>
        </w:rPr>
        <w:t xml:space="preserve"> </w:t>
      </w:r>
      <w:r>
        <w:rPr>
          <w:spacing w:val="-2"/>
          <w:sz w:val="24"/>
        </w:rPr>
        <w:t>use</w:t>
      </w:r>
      <w:r>
        <w:rPr>
          <w:sz w:val="24"/>
        </w:rPr>
        <w:t xml:space="preserve"> </w:t>
      </w:r>
      <w:r>
        <w:rPr>
          <w:spacing w:val="-2"/>
          <w:sz w:val="24"/>
        </w:rPr>
        <w:t>code</w:t>
      </w:r>
      <w:r>
        <w:rPr>
          <w:spacing w:val="-40"/>
          <w:sz w:val="24"/>
        </w:rPr>
        <w:t xml:space="preserve"> </w:t>
      </w:r>
      <w:r>
        <w:rPr>
          <w:spacing w:val="-2"/>
          <w:sz w:val="24"/>
        </w:rPr>
        <w:t>C80.9</w:t>
      </w:r>
    </w:p>
    <w:p w14:paraId="40C315E1" w14:textId="4DB520D3" w:rsidR="00190658" w:rsidRDefault="005C1088" w:rsidP="006A4B42">
      <w:pPr>
        <w:pStyle w:val="ListParagraph"/>
        <w:numPr>
          <w:ilvl w:val="0"/>
          <w:numId w:val="77"/>
        </w:numPr>
        <w:tabs>
          <w:tab w:val="left" w:pos="948"/>
        </w:tabs>
        <w:ind w:right="364"/>
        <w:jc w:val="both"/>
        <w:rPr>
          <w:rFonts w:ascii="Symbol" w:hAnsi="Symbol"/>
          <w:sz w:val="24"/>
        </w:rPr>
      </w:pPr>
      <w:r>
        <w:rPr>
          <w:spacing w:val="-10"/>
          <w:sz w:val="24"/>
        </w:rPr>
        <w:t xml:space="preserve">Kaposi’s </w:t>
      </w:r>
      <w:r>
        <w:rPr>
          <w:spacing w:val="-8"/>
          <w:sz w:val="24"/>
        </w:rPr>
        <w:t>Sarcoma</w:t>
      </w:r>
      <w:r>
        <w:rPr>
          <w:spacing w:val="-5"/>
          <w:sz w:val="24"/>
        </w:rPr>
        <w:t xml:space="preserve"> </w:t>
      </w:r>
      <w:r>
        <w:rPr>
          <w:spacing w:val="-4"/>
          <w:sz w:val="24"/>
        </w:rPr>
        <w:t>is</w:t>
      </w:r>
      <w:r>
        <w:rPr>
          <w:sz w:val="24"/>
        </w:rPr>
        <w:t xml:space="preserve"> </w:t>
      </w:r>
      <w:r>
        <w:rPr>
          <w:spacing w:val="-7"/>
          <w:sz w:val="24"/>
        </w:rPr>
        <w:t xml:space="preserve">coded </w:t>
      </w:r>
      <w:r>
        <w:rPr>
          <w:spacing w:val="-4"/>
          <w:sz w:val="24"/>
        </w:rPr>
        <w:t>to</w:t>
      </w:r>
      <w:r>
        <w:rPr>
          <w:spacing w:val="1"/>
          <w:sz w:val="24"/>
        </w:rPr>
        <w:t xml:space="preserve"> </w:t>
      </w:r>
      <w:r>
        <w:rPr>
          <w:spacing w:val="-6"/>
          <w:sz w:val="24"/>
        </w:rPr>
        <w:t>the</w:t>
      </w:r>
      <w:r>
        <w:rPr>
          <w:sz w:val="24"/>
        </w:rPr>
        <w:t xml:space="preserve"> </w:t>
      </w:r>
      <w:r>
        <w:rPr>
          <w:spacing w:val="-6"/>
          <w:sz w:val="24"/>
        </w:rPr>
        <w:t>site</w:t>
      </w:r>
      <w:r>
        <w:rPr>
          <w:spacing w:val="-2"/>
          <w:sz w:val="24"/>
        </w:rPr>
        <w:t xml:space="preserve"> </w:t>
      </w:r>
      <w:r>
        <w:rPr>
          <w:spacing w:val="-3"/>
          <w:sz w:val="24"/>
        </w:rPr>
        <w:t>in</w:t>
      </w:r>
      <w:r>
        <w:rPr>
          <w:spacing w:val="1"/>
          <w:sz w:val="24"/>
        </w:rPr>
        <w:t xml:space="preserve"> </w:t>
      </w:r>
      <w:r>
        <w:rPr>
          <w:spacing w:val="-7"/>
          <w:sz w:val="24"/>
        </w:rPr>
        <w:t>which</w:t>
      </w:r>
      <w:r>
        <w:rPr>
          <w:spacing w:val="-3"/>
          <w:sz w:val="24"/>
        </w:rPr>
        <w:t xml:space="preserve"> it</w:t>
      </w:r>
      <w:r>
        <w:rPr>
          <w:spacing w:val="1"/>
          <w:sz w:val="24"/>
        </w:rPr>
        <w:t xml:space="preserve"> </w:t>
      </w:r>
      <w:r>
        <w:rPr>
          <w:spacing w:val="-9"/>
          <w:sz w:val="24"/>
        </w:rPr>
        <w:t xml:space="preserve">originates. </w:t>
      </w:r>
      <w:r>
        <w:rPr>
          <w:spacing w:val="-6"/>
          <w:sz w:val="24"/>
        </w:rPr>
        <w:t>Code</w:t>
      </w:r>
      <w:r>
        <w:rPr>
          <w:spacing w:val="-2"/>
          <w:sz w:val="24"/>
        </w:rPr>
        <w:t xml:space="preserve"> </w:t>
      </w:r>
      <w:r>
        <w:rPr>
          <w:spacing w:val="-3"/>
          <w:sz w:val="24"/>
        </w:rPr>
        <w:t>to</w:t>
      </w:r>
      <w:r>
        <w:rPr>
          <w:spacing w:val="1"/>
          <w:sz w:val="24"/>
        </w:rPr>
        <w:t xml:space="preserve"> </w:t>
      </w:r>
      <w:r>
        <w:rPr>
          <w:spacing w:val="-5"/>
          <w:sz w:val="24"/>
        </w:rPr>
        <w:t>skin</w:t>
      </w:r>
      <w:r>
        <w:rPr>
          <w:spacing w:val="-3"/>
          <w:sz w:val="24"/>
        </w:rPr>
        <w:t xml:space="preserve"> </w:t>
      </w:r>
      <w:r>
        <w:rPr>
          <w:spacing w:val="-6"/>
          <w:sz w:val="24"/>
        </w:rPr>
        <w:t>NOS</w:t>
      </w:r>
      <w:r>
        <w:rPr>
          <w:spacing w:val="-3"/>
          <w:sz w:val="24"/>
        </w:rPr>
        <w:t xml:space="preserve"> </w:t>
      </w:r>
      <w:r>
        <w:rPr>
          <w:b/>
          <w:spacing w:val="-9"/>
          <w:sz w:val="24"/>
        </w:rPr>
        <w:t>(C44.9)</w:t>
      </w:r>
      <w:r>
        <w:rPr>
          <w:b/>
          <w:spacing w:val="-10"/>
          <w:sz w:val="24"/>
        </w:rPr>
        <w:t xml:space="preserve"> </w:t>
      </w:r>
      <w:r>
        <w:rPr>
          <w:spacing w:val="-3"/>
          <w:sz w:val="24"/>
        </w:rPr>
        <w:t>if</w:t>
      </w:r>
      <w:r>
        <w:rPr>
          <w:spacing w:val="3"/>
          <w:sz w:val="24"/>
        </w:rPr>
        <w:t xml:space="preserve"> </w:t>
      </w:r>
      <w:r>
        <w:rPr>
          <w:spacing w:val="-6"/>
          <w:sz w:val="24"/>
        </w:rPr>
        <w:t>the</w:t>
      </w:r>
      <w:r>
        <w:rPr>
          <w:spacing w:val="-57"/>
          <w:sz w:val="24"/>
        </w:rPr>
        <w:t xml:space="preserve"> </w:t>
      </w:r>
      <w:r>
        <w:rPr>
          <w:spacing w:val="-8"/>
          <w:sz w:val="24"/>
        </w:rPr>
        <w:t>disease</w:t>
      </w:r>
      <w:r>
        <w:rPr>
          <w:spacing w:val="-25"/>
          <w:sz w:val="24"/>
        </w:rPr>
        <w:t xml:space="preserve"> </w:t>
      </w:r>
      <w:r>
        <w:rPr>
          <w:spacing w:val="-8"/>
          <w:sz w:val="24"/>
        </w:rPr>
        <w:t>arises</w:t>
      </w:r>
      <w:r>
        <w:rPr>
          <w:spacing w:val="-22"/>
          <w:sz w:val="24"/>
        </w:rPr>
        <w:t xml:space="preserve"> </w:t>
      </w:r>
      <w:r>
        <w:rPr>
          <w:spacing w:val="-9"/>
          <w:sz w:val="24"/>
        </w:rPr>
        <w:t>simultaneously</w:t>
      </w:r>
      <w:r>
        <w:rPr>
          <w:spacing w:val="-26"/>
          <w:sz w:val="24"/>
        </w:rPr>
        <w:t xml:space="preserve"> </w:t>
      </w:r>
      <w:r>
        <w:rPr>
          <w:spacing w:val="-3"/>
          <w:sz w:val="24"/>
        </w:rPr>
        <w:t>in</w:t>
      </w:r>
      <w:r>
        <w:rPr>
          <w:spacing w:val="-19"/>
          <w:sz w:val="24"/>
        </w:rPr>
        <w:t xml:space="preserve"> </w:t>
      </w:r>
      <w:r>
        <w:rPr>
          <w:spacing w:val="-6"/>
          <w:sz w:val="24"/>
        </w:rPr>
        <w:t>the</w:t>
      </w:r>
      <w:r>
        <w:rPr>
          <w:spacing w:val="-22"/>
          <w:sz w:val="24"/>
        </w:rPr>
        <w:t xml:space="preserve"> </w:t>
      </w:r>
      <w:r>
        <w:rPr>
          <w:spacing w:val="-5"/>
          <w:sz w:val="24"/>
        </w:rPr>
        <w:t>skin</w:t>
      </w:r>
      <w:r>
        <w:rPr>
          <w:spacing w:val="-24"/>
          <w:sz w:val="24"/>
        </w:rPr>
        <w:t xml:space="preserve"> </w:t>
      </w:r>
      <w:r>
        <w:rPr>
          <w:spacing w:val="-4"/>
          <w:sz w:val="24"/>
        </w:rPr>
        <w:t>and</w:t>
      </w:r>
      <w:r>
        <w:rPr>
          <w:spacing w:val="-23"/>
          <w:sz w:val="24"/>
        </w:rPr>
        <w:t xml:space="preserve"> </w:t>
      </w:r>
      <w:r>
        <w:rPr>
          <w:spacing w:val="-7"/>
          <w:sz w:val="24"/>
        </w:rPr>
        <w:t>another</w:t>
      </w:r>
      <w:r>
        <w:rPr>
          <w:spacing w:val="-26"/>
          <w:sz w:val="24"/>
        </w:rPr>
        <w:t xml:space="preserve"> </w:t>
      </w:r>
      <w:r>
        <w:rPr>
          <w:spacing w:val="-6"/>
          <w:sz w:val="24"/>
        </w:rPr>
        <w:t>site,</w:t>
      </w:r>
      <w:r>
        <w:rPr>
          <w:spacing w:val="-26"/>
          <w:sz w:val="24"/>
        </w:rPr>
        <w:t xml:space="preserve"> </w:t>
      </w:r>
      <w:r>
        <w:rPr>
          <w:spacing w:val="-5"/>
          <w:sz w:val="24"/>
        </w:rPr>
        <w:t>AND</w:t>
      </w:r>
      <w:r>
        <w:rPr>
          <w:spacing w:val="-21"/>
          <w:sz w:val="24"/>
        </w:rPr>
        <w:t xml:space="preserve"> </w:t>
      </w:r>
      <w:r>
        <w:rPr>
          <w:spacing w:val="-6"/>
          <w:sz w:val="24"/>
        </w:rPr>
        <w:t>the</w:t>
      </w:r>
      <w:r>
        <w:rPr>
          <w:spacing w:val="-22"/>
          <w:sz w:val="24"/>
        </w:rPr>
        <w:t xml:space="preserve"> </w:t>
      </w:r>
      <w:r>
        <w:rPr>
          <w:spacing w:val="-7"/>
          <w:sz w:val="24"/>
        </w:rPr>
        <w:t>primary</w:t>
      </w:r>
      <w:r>
        <w:rPr>
          <w:spacing w:val="-23"/>
          <w:sz w:val="24"/>
        </w:rPr>
        <w:t xml:space="preserve"> </w:t>
      </w:r>
      <w:r>
        <w:rPr>
          <w:spacing w:val="-6"/>
          <w:sz w:val="24"/>
        </w:rPr>
        <w:t>site</w:t>
      </w:r>
      <w:r>
        <w:rPr>
          <w:spacing w:val="-22"/>
          <w:sz w:val="24"/>
        </w:rPr>
        <w:t xml:space="preserve"> </w:t>
      </w:r>
      <w:r>
        <w:rPr>
          <w:spacing w:val="-3"/>
          <w:sz w:val="24"/>
        </w:rPr>
        <w:t>is</w:t>
      </w:r>
      <w:r>
        <w:rPr>
          <w:spacing w:val="-22"/>
          <w:sz w:val="24"/>
        </w:rPr>
        <w:t xml:space="preserve"> </w:t>
      </w:r>
      <w:r>
        <w:rPr>
          <w:spacing w:val="-6"/>
          <w:sz w:val="24"/>
        </w:rPr>
        <w:t>not</w:t>
      </w:r>
      <w:r>
        <w:rPr>
          <w:spacing w:val="-20"/>
          <w:sz w:val="24"/>
        </w:rPr>
        <w:t xml:space="preserve"> </w:t>
      </w:r>
      <w:r>
        <w:rPr>
          <w:spacing w:val="-9"/>
          <w:sz w:val="24"/>
        </w:rPr>
        <w:t>identified</w:t>
      </w:r>
      <w:r w:rsidR="00C90D45">
        <w:rPr>
          <w:spacing w:val="-9"/>
          <w:sz w:val="24"/>
        </w:rPr>
        <w:t>.</w:t>
      </w:r>
    </w:p>
    <w:p w14:paraId="172B2A31" w14:textId="77777777" w:rsidR="00190658" w:rsidRDefault="00190658">
      <w:pPr>
        <w:jc w:val="both"/>
        <w:rPr>
          <w:rFonts w:ascii="Symbol" w:hAnsi="Symbol"/>
          <w:sz w:val="24"/>
        </w:rPr>
        <w:sectPr w:rsidR="00190658">
          <w:headerReference w:type="default" r:id="rId60"/>
          <w:footerReference w:type="default" r:id="rId61"/>
          <w:pgSz w:w="12240" w:h="15840"/>
          <w:pgMar w:top="880" w:right="1120" w:bottom="860" w:left="1700" w:header="702" w:footer="677" w:gutter="0"/>
          <w:cols w:space="720"/>
        </w:sectPr>
      </w:pPr>
    </w:p>
    <w:p w14:paraId="6DFE4EEC" w14:textId="77777777" w:rsidR="00190658" w:rsidRDefault="00190658">
      <w:pPr>
        <w:pStyle w:val="BodyText"/>
        <w:spacing w:before="11"/>
        <w:rPr>
          <w:sz w:val="18"/>
        </w:rPr>
      </w:pPr>
    </w:p>
    <w:p w14:paraId="5026AB9E" w14:textId="77777777" w:rsidR="00190658" w:rsidRDefault="005C1088">
      <w:pPr>
        <w:pStyle w:val="Heading2"/>
        <w:spacing w:before="99"/>
        <w:jc w:val="both"/>
      </w:pPr>
      <w:bookmarkStart w:id="182" w:name="Primary_Site_Coding—Lymphomas"/>
      <w:bookmarkStart w:id="183" w:name="_bookmark78"/>
      <w:bookmarkEnd w:id="182"/>
      <w:bookmarkEnd w:id="183"/>
      <w:r>
        <w:rPr>
          <w:color w:val="7E7E7E"/>
        </w:rPr>
        <w:t>Primary</w:t>
      </w:r>
      <w:r>
        <w:rPr>
          <w:color w:val="7E7E7E"/>
          <w:spacing w:val="-8"/>
        </w:rPr>
        <w:t xml:space="preserve"> </w:t>
      </w:r>
      <w:r>
        <w:rPr>
          <w:color w:val="7E7E7E"/>
        </w:rPr>
        <w:t>Site</w:t>
      </w:r>
      <w:r>
        <w:rPr>
          <w:color w:val="7E7E7E"/>
          <w:spacing w:val="-5"/>
        </w:rPr>
        <w:t xml:space="preserve"> </w:t>
      </w:r>
      <w:r>
        <w:rPr>
          <w:color w:val="7E7E7E"/>
        </w:rPr>
        <w:t>Coding—Lymphomas</w:t>
      </w:r>
    </w:p>
    <w:p w14:paraId="7692BE36" w14:textId="77777777" w:rsidR="00190658" w:rsidRDefault="005C1088" w:rsidP="006A4B42">
      <w:pPr>
        <w:pStyle w:val="ListParagraph"/>
        <w:numPr>
          <w:ilvl w:val="0"/>
          <w:numId w:val="77"/>
        </w:numPr>
        <w:tabs>
          <w:tab w:val="left" w:pos="948"/>
        </w:tabs>
        <w:spacing w:before="118"/>
        <w:ind w:right="374"/>
        <w:rPr>
          <w:rFonts w:ascii="Symbol" w:hAnsi="Symbol"/>
          <w:sz w:val="24"/>
        </w:rPr>
      </w:pPr>
      <w:r>
        <w:rPr>
          <w:sz w:val="24"/>
        </w:rPr>
        <w:t>Rules</w:t>
      </w:r>
      <w:r>
        <w:rPr>
          <w:spacing w:val="-8"/>
          <w:sz w:val="24"/>
        </w:rPr>
        <w:t xml:space="preserve"> </w:t>
      </w:r>
      <w:r>
        <w:rPr>
          <w:sz w:val="24"/>
        </w:rPr>
        <w:t>for</w:t>
      </w:r>
      <w:r>
        <w:rPr>
          <w:spacing w:val="-8"/>
          <w:sz w:val="24"/>
        </w:rPr>
        <w:t xml:space="preserve"> </w:t>
      </w:r>
      <w:r>
        <w:rPr>
          <w:sz w:val="24"/>
        </w:rPr>
        <w:t>determining</w:t>
      </w:r>
      <w:r>
        <w:rPr>
          <w:spacing w:val="-8"/>
          <w:sz w:val="24"/>
        </w:rPr>
        <w:t xml:space="preserve"> </w:t>
      </w:r>
      <w:r>
        <w:rPr>
          <w:sz w:val="24"/>
        </w:rPr>
        <w:t>topography</w:t>
      </w:r>
      <w:r>
        <w:rPr>
          <w:spacing w:val="-13"/>
          <w:sz w:val="24"/>
        </w:rPr>
        <w:t xml:space="preserve"> </w:t>
      </w:r>
      <w:r>
        <w:rPr>
          <w:sz w:val="24"/>
        </w:rPr>
        <w:t>codes</w:t>
      </w:r>
      <w:r>
        <w:rPr>
          <w:spacing w:val="-7"/>
          <w:sz w:val="24"/>
        </w:rPr>
        <w:t xml:space="preserve"> </w:t>
      </w:r>
      <w:r>
        <w:rPr>
          <w:sz w:val="24"/>
        </w:rPr>
        <w:t>for</w:t>
      </w:r>
      <w:r>
        <w:rPr>
          <w:spacing w:val="-9"/>
          <w:sz w:val="24"/>
        </w:rPr>
        <w:t xml:space="preserve"> </w:t>
      </w:r>
      <w:r>
        <w:rPr>
          <w:sz w:val="24"/>
        </w:rPr>
        <w:t>lymphomas</w:t>
      </w:r>
      <w:r>
        <w:rPr>
          <w:spacing w:val="-11"/>
          <w:sz w:val="24"/>
        </w:rPr>
        <w:t xml:space="preserve"> </w:t>
      </w:r>
      <w:r>
        <w:rPr>
          <w:sz w:val="24"/>
        </w:rPr>
        <w:t>diagnosed</w:t>
      </w:r>
      <w:r>
        <w:rPr>
          <w:spacing w:val="-12"/>
          <w:sz w:val="24"/>
        </w:rPr>
        <w:t xml:space="preserve"> </w:t>
      </w:r>
      <w:r>
        <w:rPr>
          <w:sz w:val="24"/>
        </w:rPr>
        <w:t>in</w:t>
      </w:r>
      <w:r>
        <w:rPr>
          <w:spacing w:val="-8"/>
          <w:sz w:val="24"/>
        </w:rPr>
        <w:t xml:space="preserve"> </w:t>
      </w:r>
      <w:r>
        <w:rPr>
          <w:sz w:val="24"/>
        </w:rPr>
        <w:t>2010</w:t>
      </w:r>
      <w:r>
        <w:rPr>
          <w:spacing w:val="-14"/>
          <w:sz w:val="24"/>
        </w:rPr>
        <w:t xml:space="preserve"> </w:t>
      </w:r>
      <w:r>
        <w:rPr>
          <w:sz w:val="24"/>
        </w:rPr>
        <w:t>and</w:t>
      </w:r>
      <w:r>
        <w:rPr>
          <w:spacing w:val="-7"/>
          <w:sz w:val="24"/>
        </w:rPr>
        <w:t xml:space="preserve"> </w:t>
      </w:r>
      <w:r>
        <w:rPr>
          <w:sz w:val="24"/>
        </w:rPr>
        <w:t>after</w:t>
      </w:r>
      <w:r>
        <w:rPr>
          <w:spacing w:val="-13"/>
          <w:sz w:val="24"/>
        </w:rPr>
        <w:t xml:space="preserve"> </w:t>
      </w:r>
      <w:r>
        <w:rPr>
          <w:sz w:val="24"/>
        </w:rPr>
        <w:t>are</w:t>
      </w:r>
      <w:r>
        <w:rPr>
          <w:spacing w:val="-57"/>
          <w:sz w:val="24"/>
        </w:rPr>
        <w:t xml:space="preserve"> </w:t>
      </w:r>
      <w:r>
        <w:rPr>
          <w:sz w:val="24"/>
        </w:rPr>
        <w:t>specified</w:t>
      </w:r>
      <w:r>
        <w:rPr>
          <w:spacing w:val="-14"/>
          <w:sz w:val="24"/>
        </w:rPr>
        <w:t xml:space="preserve"> </w:t>
      </w:r>
      <w:r>
        <w:rPr>
          <w:sz w:val="24"/>
        </w:rPr>
        <w:t>in</w:t>
      </w:r>
      <w:r>
        <w:rPr>
          <w:spacing w:val="-11"/>
          <w:sz w:val="24"/>
        </w:rPr>
        <w:t xml:space="preserve"> </w:t>
      </w:r>
      <w:r>
        <w:rPr>
          <w:i/>
          <w:sz w:val="24"/>
        </w:rPr>
        <w:t>Hematopoietic</w:t>
      </w:r>
      <w:r>
        <w:rPr>
          <w:i/>
          <w:spacing w:val="-15"/>
          <w:sz w:val="24"/>
        </w:rPr>
        <w:t xml:space="preserve"> </w:t>
      </w:r>
      <w:r>
        <w:rPr>
          <w:i/>
          <w:sz w:val="24"/>
        </w:rPr>
        <w:t>and</w:t>
      </w:r>
      <w:r>
        <w:rPr>
          <w:i/>
          <w:spacing w:val="-10"/>
          <w:sz w:val="24"/>
        </w:rPr>
        <w:t xml:space="preserve"> </w:t>
      </w:r>
      <w:r>
        <w:rPr>
          <w:i/>
          <w:sz w:val="24"/>
        </w:rPr>
        <w:t>Lymphoid</w:t>
      </w:r>
      <w:r>
        <w:rPr>
          <w:i/>
          <w:spacing w:val="-11"/>
          <w:sz w:val="24"/>
        </w:rPr>
        <w:t xml:space="preserve"> </w:t>
      </w:r>
      <w:r>
        <w:rPr>
          <w:i/>
          <w:sz w:val="24"/>
        </w:rPr>
        <w:t>Neoplasm</w:t>
      </w:r>
      <w:r>
        <w:rPr>
          <w:i/>
          <w:spacing w:val="-10"/>
          <w:sz w:val="24"/>
        </w:rPr>
        <w:t xml:space="preserve"> </w:t>
      </w:r>
      <w:r>
        <w:rPr>
          <w:i/>
          <w:sz w:val="24"/>
        </w:rPr>
        <w:t>Case</w:t>
      </w:r>
      <w:r>
        <w:rPr>
          <w:i/>
          <w:spacing w:val="-12"/>
          <w:sz w:val="24"/>
        </w:rPr>
        <w:t xml:space="preserve"> </w:t>
      </w:r>
      <w:r>
        <w:rPr>
          <w:i/>
          <w:sz w:val="24"/>
        </w:rPr>
        <w:t>Reportability</w:t>
      </w:r>
      <w:r>
        <w:rPr>
          <w:i/>
          <w:spacing w:val="-12"/>
          <w:sz w:val="24"/>
        </w:rPr>
        <w:t xml:space="preserve"> </w:t>
      </w:r>
      <w:r>
        <w:rPr>
          <w:i/>
          <w:sz w:val="24"/>
        </w:rPr>
        <w:t>and</w:t>
      </w:r>
      <w:r>
        <w:rPr>
          <w:i/>
          <w:spacing w:val="-10"/>
          <w:sz w:val="24"/>
        </w:rPr>
        <w:t xml:space="preserve"> </w:t>
      </w:r>
      <w:r>
        <w:rPr>
          <w:i/>
          <w:sz w:val="24"/>
        </w:rPr>
        <w:t>Coding</w:t>
      </w:r>
      <w:r>
        <w:rPr>
          <w:i/>
          <w:spacing w:val="-13"/>
          <w:sz w:val="24"/>
        </w:rPr>
        <w:t xml:space="preserve"> </w:t>
      </w:r>
      <w:r>
        <w:rPr>
          <w:i/>
          <w:sz w:val="24"/>
        </w:rPr>
        <w:t>Manual</w:t>
      </w:r>
    </w:p>
    <w:p w14:paraId="76981A72" w14:textId="77777777" w:rsidR="00190658" w:rsidRDefault="00190658">
      <w:pPr>
        <w:pStyle w:val="BodyText"/>
        <w:spacing w:before="10"/>
        <w:rPr>
          <w:i/>
          <w:sz w:val="28"/>
        </w:rPr>
      </w:pPr>
    </w:p>
    <w:p w14:paraId="443B78EE" w14:textId="57AF193B" w:rsidR="00190658" w:rsidRDefault="005C1088" w:rsidP="006A4B42">
      <w:pPr>
        <w:pStyle w:val="ListParagraph"/>
        <w:numPr>
          <w:ilvl w:val="0"/>
          <w:numId w:val="77"/>
        </w:numPr>
        <w:tabs>
          <w:tab w:val="left" w:pos="948"/>
        </w:tabs>
        <w:spacing w:before="1"/>
        <w:ind w:right="383"/>
        <w:rPr>
          <w:rFonts w:ascii="Symbol" w:hAnsi="Symbol"/>
          <w:sz w:val="24"/>
        </w:rPr>
      </w:pPr>
      <w:r>
        <w:rPr>
          <w:sz w:val="24"/>
        </w:rPr>
        <w:t>For</w:t>
      </w:r>
      <w:r>
        <w:rPr>
          <w:spacing w:val="-9"/>
          <w:sz w:val="24"/>
        </w:rPr>
        <w:t xml:space="preserve"> </w:t>
      </w:r>
      <w:r>
        <w:rPr>
          <w:sz w:val="24"/>
        </w:rPr>
        <w:t>cases</w:t>
      </w:r>
      <w:r>
        <w:rPr>
          <w:spacing w:val="-9"/>
          <w:sz w:val="24"/>
        </w:rPr>
        <w:t xml:space="preserve"> </w:t>
      </w:r>
      <w:r>
        <w:rPr>
          <w:sz w:val="24"/>
        </w:rPr>
        <w:t>diagnosed</w:t>
      </w:r>
      <w:r>
        <w:rPr>
          <w:spacing w:val="-15"/>
          <w:sz w:val="24"/>
        </w:rPr>
        <w:t xml:space="preserve"> </w:t>
      </w:r>
      <w:r>
        <w:rPr>
          <w:sz w:val="24"/>
        </w:rPr>
        <w:t>prior</w:t>
      </w:r>
      <w:r>
        <w:rPr>
          <w:spacing w:val="-14"/>
          <w:sz w:val="24"/>
        </w:rPr>
        <w:t xml:space="preserve"> </w:t>
      </w:r>
      <w:r>
        <w:rPr>
          <w:sz w:val="24"/>
        </w:rPr>
        <w:t>to</w:t>
      </w:r>
      <w:r>
        <w:rPr>
          <w:spacing w:val="-9"/>
          <w:sz w:val="24"/>
        </w:rPr>
        <w:t xml:space="preserve"> </w:t>
      </w:r>
      <w:r>
        <w:rPr>
          <w:sz w:val="24"/>
        </w:rPr>
        <w:t>2010,</w:t>
      </w:r>
      <w:r>
        <w:rPr>
          <w:spacing w:val="-7"/>
          <w:sz w:val="24"/>
        </w:rPr>
        <w:t xml:space="preserve"> </w:t>
      </w:r>
      <w:r>
        <w:rPr>
          <w:sz w:val="24"/>
        </w:rPr>
        <w:t>use</w:t>
      </w:r>
      <w:r>
        <w:rPr>
          <w:spacing w:val="-8"/>
          <w:sz w:val="24"/>
        </w:rPr>
        <w:t xml:space="preserve"> </w:t>
      </w:r>
      <w:r>
        <w:rPr>
          <w:sz w:val="24"/>
        </w:rPr>
        <w:t>the</w:t>
      </w:r>
      <w:r>
        <w:rPr>
          <w:spacing w:val="-9"/>
          <w:sz w:val="24"/>
        </w:rPr>
        <w:t xml:space="preserve"> </w:t>
      </w:r>
      <w:r>
        <w:rPr>
          <w:sz w:val="24"/>
        </w:rPr>
        <w:t>guidelines</w:t>
      </w:r>
      <w:r>
        <w:rPr>
          <w:spacing w:val="-13"/>
          <w:sz w:val="24"/>
        </w:rPr>
        <w:t xml:space="preserve"> </w:t>
      </w:r>
      <w:r>
        <w:rPr>
          <w:sz w:val="24"/>
        </w:rPr>
        <w:t>found</w:t>
      </w:r>
      <w:r>
        <w:rPr>
          <w:spacing w:val="-8"/>
          <w:sz w:val="24"/>
        </w:rPr>
        <w:t xml:space="preserve"> </w:t>
      </w:r>
      <w:r>
        <w:rPr>
          <w:sz w:val="24"/>
        </w:rPr>
        <w:t>in</w:t>
      </w:r>
      <w:r>
        <w:rPr>
          <w:spacing w:val="-9"/>
          <w:sz w:val="24"/>
        </w:rPr>
        <w:t xml:space="preserve"> </w:t>
      </w:r>
      <w:r>
        <w:rPr>
          <w:sz w:val="24"/>
        </w:rPr>
        <w:t>Appendix</w:t>
      </w:r>
      <w:r>
        <w:rPr>
          <w:spacing w:val="-11"/>
          <w:sz w:val="24"/>
        </w:rPr>
        <w:t xml:space="preserve"> </w:t>
      </w:r>
      <w:r>
        <w:rPr>
          <w:sz w:val="24"/>
        </w:rPr>
        <w:t>A</w:t>
      </w:r>
      <w:r>
        <w:rPr>
          <w:spacing w:val="-7"/>
          <w:sz w:val="24"/>
        </w:rPr>
        <w:t xml:space="preserve"> </w:t>
      </w:r>
      <w:r>
        <w:rPr>
          <w:sz w:val="24"/>
        </w:rPr>
        <w:t>to</w:t>
      </w:r>
      <w:r>
        <w:rPr>
          <w:spacing w:val="-11"/>
          <w:sz w:val="24"/>
        </w:rPr>
        <w:t xml:space="preserve"> </w:t>
      </w:r>
      <w:r>
        <w:rPr>
          <w:sz w:val="24"/>
        </w:rPr>
        <w:t>determine</w:t>
      </w:r>
      <w:r>
        <w:rPr>
          <w:spacing w:val="-57"/>
          <w:sz w:val="24"/>
        </w:rPr>
        <w:t xml:space="preserve"> </w:t>
      </w:r>
      <w:r>
        <w:rPr>
          <w:sz w:val="24"/>
        </w:rPr>
        <w:t>the</w:t>
      </w:r>
      <w:r>
        <w:rPr>
          <w:spacing w:val="-1"/>
          <w:sz w:val="24"/>
        </w:rPr>
        <w:t xml:space="preserve"> </w:t>
      </w:r>
      <w:r>
        <w:rPr>
          <w:sz w:val="24"/>
        </w:rPr>
        <w:t>primary site</w:t>
      </w:r>
      <w:r>
        <w:rPr>
          <w:spacing w:val="-1"/>
          <w:sz w:val="24"/>
        </w:rPr>
        <w:t xml:space="preserve"> </w:t>
      </w:r>
      <w:r>
        <w:rPr>
          <w:sz w:val="24"/>
        </w:rPr>
        <w:t>codes</w:t>
      </w:r>
      <w:r>
        <w:rPr>
          <w:spacing w:val="1"/>
          <w:sz w:val="24"/>
        </w:rPr>
        <w:t xml:space="preserve"> </w:t>
      </w:r>
      <w:r>
        <w:rPr>
          <w:sz w:val="24"/>
        </w:rPr>
        <w:t>for</w:t>
      </w:r>
      <w:r>
        <w:rPr>
          <w:spacing w:val="-24"/>
          <w:sz w:val="24"/>
        </w:rPr>
        <w:t xml:space="preserve"> </w:t>
      </w:r>
      <w:r>
        <w:rPr>
          <w:sz w:val="24"/>
        </w:rPr>
        <w:t>lymphomas</w:t>
      </w:r>
      <w:r w:rsidR="001022E6">
        <w:rPr>
          <w:sz w:val="24"/>
        </w:rPr>
        <w:t>.</w:t>
      </w:r>
    </w:p>
    <w:p w14:paraId="389B237E" w14:textId="77777777" w:rsidR="00190658" w:rsidRDefault="00190658">
      <w:pPr>
        <w:pStyle w:val="BodyText"/>
        <w:rPr>
          <w:sz w:val="33"/>
        </w:rPr>
      </w:pPr>
    </w:p>
    <w:p w14:paraId="32AD7B3B" w14:textId="77777777" w:rsidR="00190658" w:rsidRDefault="005C1088">
      <w:pPr>
        <w:ind w:left="515" w:right="371"/>
        <w:jc w:val="both"/>
        <w:rPr>
          <w:b/>
          <w:sz w:val="24"/>
        </w:rPr>
      </w:pPr>
      <w:bookmarkStart w:id="184" w:name="Resources/Steps_to_Use_for_Coding_Primar"/>
      <w:bookmarkEnd w:id="184"/>
      <w:r>
        <w:rPr>
          <w:b/>
          <w:sz w:val="24"/>
        </w:rPr>
        <w:t>Resources/Steps to Use for Coding Primary Site for Hematopoietic and Lymphoid</w:t>
      </w:r>
      <w:r>
        <w:rPr>
          <w:b/>
          <w:spacing w:val="1"/>
          <w:sz w:val="24"/>
        </w:rPr>
        <w:t xml:space="preserve"> </w:t>
      </w:r>
      <w:r>
        <w:rPr>
          <w:b/>
          <w:sz w:val="24"/>
        </w:rPr>
        <w:t>Primaries</w:t>
      </w:r>
    </w:p>
    <w:p w14:paraId="445D53D6" w14:textId="77777777" w:rsidR="00190658" w:rsidRDefault="005C1088" w:rsidP="006A4B42">
      <w:pPr>
        <w:pStyle w:val="ListParagraph"/>
        <w:numPr>
          <w:ilvl w:val="0"/>
          <w:numId w:val="75"/>
        </w:numPr>
        <w:tabs>
          <w:tab w:val="left" w:pos="732"/>
        </w:tabs>
        <w:spacing w:before="199"/>
        <w:ind w:hanging="217"/>
        <w:rPr>
          <w:sz w:val="24"/>
        </w:rPr>
      </w:pPr>
      <w:r>
        <w:rPr>
          <w:spacing w:val="-5"/>
          <w:sz w:val="24"/>
        </w:rPr>
        <w:t>Hematopoietic</w:t>
      </w:r>
      <w:r>
        <w:rPr>
          <w:spacing w:val="-6"/>
          <w:sz w:val="24"/>
        </w:rPr>
        <w:t xml:space="preserve"> </w:t>
      </w:r>
      <w:r>
        <w:rPr>
          <w:spacing w:val="-5"/>
          <w:sz w:val="24"/>
        </w:rPr>
        <w:t>and</w:t>
      </w:r>
      <w:r>
        <w:rPr>
          <w:spacing w:val="-4"/>
          <w:sz w:val="24"/>
        </w:rPr>
        <w:t xml:space="preserve"> </w:t>
      </w:r>
      <w:r>
        <w:rPr>
          <w:spacing w:val="-5"/>
          <w:sz w:val="24"/>
        </w:rPr>
        <w:t>Lymphoid</w:t>
      </w:r>
      <w:r>
        <w:rPr>
          <w:spacing w:val="-10"/>
          <w:sz w:val="24"/>
        </w:rPr>
        <w:t xml:space="preserve"> </w:t>
      </w:r>
      <w:r>
        <w:rPr>
          <w:spacing w:val="-4"/>
          <w:sz w:val="24"/>
        </w:rPr>
        <w:t>Neoplasm</w:t>
      </w:r>
      <w:r>
        <w:rPr>
          <w:spacing w:val="-9"/>
          <w:sz w:val="24"/>
        </w:rPr>
        <w:t xml:space="preserve"> </w:t>
      </w:r>
      <w:r>
        <w:rPr>
          <w:spacing w:val="-4"/>
          <w:sz w:val="24"/>
        </w:rPr>
        <w:t>Coding</w:t>
      </w:r>
      <w:r>
        <w:rPr>
          <w:spacing w:val="-28"/>
          <w:sz w:val="24"/>
        </w:rPr>
        <w:t xml:space="preserve"> </w:t>
      </w:r>
      <w:r>
        <w:rPr>
          <w:spacing w:val="-4"/>
          <w:sz w:val="24"/>
        </w:rPr>
        <w:t>Manual/Database</w:t>
      </w:r>
    </w:p>
    <w:p w14:paraId="4B660492" w14:textId="77777777" w:rsidR="00190658" w:rsidRDefault="005C1088" w:rsidP="006A4B42">
      <w:pPr>
        <w:pStyle w:val="ListParagraph"/>
        <w:numPr>
          <w:ilvl w:val="0"/>
          <w:numId w:val="75"/>
        </w:numPr>
        <w:tabs>
          <w:tab w:val="left" w:pos="732"/>
        </w:tabs>
        <w:spacing w:before="201"/>
        <w:ind w:hanging="217"/>
        <w:rPr>
          <w:sz w:val="24"/>
        </w:rPr>
      </w:pPr>
      <w:r>
        <w:rPr>
          <w:spacing w:val="-4"/>
          <w:sz w:val="24"/>
        </w:rPr>
        <w:t>SEER</w:t>
      </w:r>
      <w:r>
        <w:rPr>
          <w:spacing w:val="-10"/>
          <w:sz w:val="24"/>
        </w:rPr>
        <w:t xml:space="preserve"> </w:t>
      </w:r>
      <w:r>
        <w:rPr>
          <w:spacing w:val="-4"/>
          <w:sz w:val="24"/>
        </w:rPr>
        <w:t>SINQ</w:t>
      </w:r>
      <w:r>
        <w:rPr>
          <w:spacing w:val="-9"/>
          <w:sz w:val="24"/>
        </w:rPr>
        <w:t xml:space="preserve"> </w:t>
      </w:r>
      <w:r>
        <w:rPr>
          <w:spacing w:val="-3"/>
          <w:sz w:val="24"/>
        </w:rPr>
        <w:t>answers</w:t>
      </w:r>
    </w:p>
    <w:p w14:paraId="23CA27FD" w14:textId="77777777" w:rsidR="00190658" w:rsidRDefault="005C1088" w:rsidP="006A4B42">
      <w:pPr>
        <w:pStyle w:val="ListParagraph"/>
        <w:numPr>
          <w:ilvl w:val="0"/>
          <w:numId w:val="75"/>
        </w:numPr>
        <w:tabs>
          <w:tab w:val="left" w:pos="732"/>
        </w:tabs>
        <w:spacing w:before="198"/>
        <w:ind w:hanging="217"/>
        <w:rPr>
          <w:sz w:val="24"/>
        </w:rPr>
      </w:pPr>
      <w:r>
        <w:rPr>
          <w:spacing w:val="-4"/>
          <w:sz w:val="24"/>
        </w:rPr>
        <w:t>Ask a</w:t>
      </w:r>
      <w:r>
        <w:rPr>
          <w:spacing w:val="2"/>
          <w:sz w:val="24"/>
        </w:rPr>
        <w:t xml:space="preserve"> </w:t>
      </w:r>
      <w:r>
        <w:rPr>
          <w:spacing w:val="-4"/>
          <w:sz w:val="24"/>
        </w:rPr>
        <w:t>SEER</w:t>
      </w:r>
      <w:r>
        <w:rPr>
          <w:spacing w:val="-21"/>
          <w:sz w:val="24"/>
        </w:rPr>
        <w:t xml:space="preserve"> </w:t>
      </w:r>
      <w:r>
        <w:rPr>
          <w:spacing w:val="-4"/>
          <w:sz w:val="24"/>
        </w:rPr>
        <w:t>Registrar</w:t>
      </w:r>
    </w:p>
    <w:p w14:paraId="1D6CCB4F" w14:textId="77777777" w:rsidR="00190658" w:rsidRDefault="005C1088" w:rsidP="006A4B42">
      <w:pPr>
        <w:pStyle w:val="ListParagraph"/>
        <w:numPr>
          <w:ilvl w:val="0"/>
          <w:numId w:val="75"/>
        </w:numPr>
        <w:tabs>
          <w:tab w:val="left" w:pos="744"/>
        </w:tabs>
        <w:spacing w:before="200"/>
        <w:ind w:left="743" w:hanging="229"/>
        <w:rPr>
          <w:sz w:val="24"/>
        </w:rPr>
      </w:pPr>
      <w:r>
        <w:rPr>
          <w:w w:val="95"/>
          <w:sz w:val="24"/>
        </w:rPr>
        <w:t>ICD-O-3</w:t>
      </w:r>
      <w:r>
        <w:rPr>
          <w:spacing w:val="-3"/>
          <w:w w:val="95"/>
          <w:sz w:val="24"/>
        </w:rPr>
        <w:t xml:space="preserve"> </w:t>
      </w:r>
      <w:r>
        <w:rPr>
          <w:w w:val="95"/>
          <w:sz w:val="24"/>
        </w:rPr>
        <w:t>Manual</w:t>
      </w:r>
    </w:p>
    <w:p w14:paraId="71C06A97" w14:textId="77777777" w:rsidR="00190658" w:rsidRDefault="00190658">
      <w:pPr>
        <w:pStyle w:val="BodyText"/>
        <w:spacing w:before="6"/>
        <w:rPr>
          <w:sz w:val="37"/>
        </w:rPr>
      </w:pPr>
    </w:p>
    <w:p w14:paraId="7DC61B56" w14:textId="77777777" w:rsidR="00190658" w:rsidRDefault="005C1088">
      <w:pPr>
        <w:pStyle w:val="Heading2"/>
        <w:jc w:val="both"/>
      </w:pPr>
      <w:bookmarkStart w:id="185" w:name="_bookmark79"/>
      <w:bookmarkEnd w:id="185"/>
      <w:r>
        <w:rPr>
          <w:color w:val="7E7E7E"/>
        </w:rPr>
        <w:t>Histologic</w:t>
      </w:r>
      <w:r>
        <w:rPr>
          <w:color w:val="7E7E7E"/>
          <w:spacing w:val="-7"/>
        </w:rPr>
        <w:t xml:space="preserve"> </w:t>
      </w:r>
      <w:r>
        <w:rPr>
          <w:color w:val="7E7E7E"/>
        </w:rPr>
        <w:t>Type</w:t>
      </w:r>
    </w:p>
    <w:p w14:paraId="3413B571" w14:textId="77777777" w:rsidR="00190658" w:rsidRDefault="005C1088">
      <w:pPr>
        <w:pStyle w:val="BodyText"/>
        <w:spacing w:before="117"/>
        <w:ind w:left="515" w:right="362"/>
        <w:jc w:val="both"/>
      </w:pPr>
      <w:r>
        <w:rPr>
          <w:rFonts w:ascii="Arial Black"/>
          <w:spacing w:val="-1"/>
        </w:rPr>
        <w:t xml:space="preserve">The data item </w:t>
      </w:r>
      <w:r>
        <w:rPr>
          <w:spacing w:val="-1"/>
        </w:rPr>
        <w:t xml:space="preserve">Histologic Type describes the microscopic composition </w:t>
      </w:r>
      <w:r>
        <w:t>of cells and/ or</w:t>
      </w:r>
      <w:r>
        <w:rPr>
          <w:spacing w:val="-57"/>
        </w:rPr>
        <w:t xml:space="preserve"> </w:t>
      </w:r>
      <w:r>
        <w:t>tissue for a specific primary site. The tumor type or histology is a basis for staging and</w:t>
      </w:r>
      <w:r>
        <w:rPr>
          <w:spacing w:val="1"/>
        </w:rPr>
        <w:t xml:space="preserve"> </w:t>
      </w:r>
      <w:r>
        <w:t>determination of treatment options. It affects the prognosis and course of the disease.</w:t>
      </w:r>
      <w:r>
        <w:rPr>
          <w:spacing w:val="1"/>
        </w:rPr>
        <w:t xml:space="preserve"> </w:t>
      </w:r>
      <w:r>
        <w:rPr>
          <w:spacing w:val="-2"/>
        </w:rPr>
        <w:t>Histology</w:t>
      </w:r>
      <w:r>
        <w:rPr>
          <w:spacing w:val="-7"/>
        </w:rPr>
        <w:t xml:space="preserve"> </w:t>
      </w:r>
      <w:r>
        <w:rPr>
          <w:spacing w:val="-2"/>
        </w:rPr>
        <w:t>code</w:t>
      </w:r>
      <w:r>
        <w:rPr>
          <w:spacing w:val="-7"/>
        </w:rPr>
        <w:t xml:space="preserve"> </w:t>
      </w:r>
      <w:r>
        <w:rPr>
          <w:spacing w:val="-2"/>
        </w:rPr>
        <w:t>is</w:t>
      </w:r>
      <w:r>
        <w:rPr>
          <w:spacing w:val="-4"/>
        </w:rPr>
        <w:t xml:space="preserve"> </w:t>
      </w:r>
      <w:r>
        <w:rPr>
          <w:spacing w:val="-2"/>
        </w:rPr>
        <w:t>recorded</w:t>
      </w:r>
      <w:r>
        <w:rPr>
          <w:spacing w:val="-13"/>
        </w:rPr>
        <w:t xml:space="preserve"> </w:t>
      </w:r>
      <w:r>
        <w:rPr>
          <w:spacing w:val="-2"/>
        </w:rPr>
        <w:t>in</w:t>
      </w:r>
      <w:r>
        <w:rPr>
          <w:spacing w:val="-4"/>
        </w:rPr>
        <w:t xml:space="preserve"> </w:t>
      </w:r>
      <w:r>
        <w:rPr>
          <w:spacing w:val="-2"/>
        </w:rPr>
        <w:t>two</w:t>
      </w:r>
      <w:r>
        <w:rPr>
          <w:spacing w:val="-13"/>
        </w:rPr>
        <w:t xml:space="preserve"> </w:t>
      </w:r>
      <w:r>
        <w:rPr>
          <w:spacing w:val="-2"/>
        </w:rPr>
        <w:t>fields:</w:t>
      </w:r>
      <w:r>
        <w:rPr>
          <w:spacing w:val="-12"/>
        </w:rPr>
        <w:t xml:space="preserve"> </w:t>
      </w:r>
      <w:r>
        <w:rPr>
          <w:spacing w:val="-1"/>
        </w:rPr>
        <w:t>Histology</w:t>
      </w:r>
      <w:r>
        <w:rPr>
          <w:spacing w:val="-8"/>
        </w:rPr>
        <w:t xml:space="preserve"> </w:t>
      </w:r>
      <w:r>
        <w:rPr>
          <w:spacing w:val="-1"/>
        </w:rPr>
        <w:t>(92-00)</w:t>
      </w:r>
      <w:r>
        <w:rPr>
          <w:spacing w:val="-11"/>
        </w:rPr>
        <w:t xml:space="preserve"> </w:t>
      </w:r>
      <w:r>
        <w:rPr>
          <w:spacing w:val="-1"/>
        </w:rPr>
        <w:t>ICD-O-2</w:t>
      </w:r>
      <w:r>
        <w:rPr>
          <w:spacing w:val="-10"/>
        </w:rPr>
        <w:t xml:space="preserve"> </w:t>
      </w:r>
      <w:r>
        <w:rPr>
          <w:spacing w:val="-1"/>
        </w:rPr>
        <w:t>for</w:t>
      </w:r>
      <w:r>
        <w:rPr>
          <w:spacing w:val="-14"/>
        </w:rPr>
        <w:t xml:space="preserve"> </w:t>
      </w:r>
      <w:r>
        <w:rPr>
          <w:spacing w:val="-1"/>
        </w:rPr>
        <w:t>cases</w:t>
      </w:r>
      <w:r>
        <w:rPr>
          <w:spacing w:val="-9"/>
        </w:rPr>
        <w:t xml:space="preserve"> </w:t>
      </w:r>
      <w:r>
        <w:rPr>
          <w:spacing w:val="-1"/>
        </w:rPr>
        <w:t>diagnosed</w:t>
      </w:r>
      <w:r>
        <w:rPr>
          <w:spacing w:val="-13"/>
        </w:rPr>
        <w:t xml:space="preserve"> </w:t>
      </w:r>
      <w:r>
        <w:rPr>
          <w:spacing w:val="-1"/>
        </w:rPr>
        <w:t>prior</w:t>
      </w:r>
      <w:r>
        <w:rPr>
          <w:spacing w:val="-58"/>
        </w:rPr>
        <w:t xml:space="preserve"> </w:t>
      </w:r>
      <w:r>
        <w:rPr>
          <w:spacing w:val="-4"/>
        </w:rPr>
        <w:t>to</w:t>
      </w:r>
      <w:r>
        <w:rPr>
          <w:spacing w:val="-44"/>
        </w:rPr>
        <w:t xml:space="preserve"> </w:t>
      </w:r>
      <w:r>
        <w:rPr>
          <w:spacing w:val="-4"/>
        </w:rPr>
        <w:t>2001</w:t>
      </w:r>
      <w:r>
        <w:rPr>
          <w:spacing w:val="-5"/>
        </w:rPr>
        <w:t xml:space="preserve"> </w:t>
      </w:r>
      <w:r>
        <w:rPr>
          <w:spacing w:val="-4"/>
        </w:rPr>
        <w:t>and</w:t>
      </w:r>
      <w:r>
        <w:rPr>
          <w:spacing w:val="-10"/>
        </w:rPr>
        <w:t xml:space="preserve"> </w:t>
      </w:r>
      <w:r>
        <w:rPr>
          <w:spacing w:val="-4"/>
        </w:rPr>
        <w:t>Histologic</w:t>
      </w:r>
      <w:r>
        <w:rPr>
          <w:spacing w:val="-9"/>
        </w:rPr>
        <w:t xml:space="preserve"> </w:t>
      </w:r>
      <w:r>
        <w:rPr>
          <w:spacing w:val="-4"/>
        </w:rPr>
        <w:t>Type</w:t>
      </w:r>
      <w:r>
        <w:rPr>
          <w:spacing w:val="-14"/>
        </w:rPr>
        <w:t xml:space="preserve"> </w:t>
      </w:r>
      <w:r>
        <w:rPr>
          <w:spacing w:val="-4"/>
        </w:rPr>
        <w:t>ICD-O-3,</w:t>
      </w:r>
      <w:r>
        <w:rPr>
          <w:spacing w:val="-10"/>
        </w:rPr>
        <w:t xml:space="preserve"> </w:t>
      </w:r>
      <w:r>
        <w:rPr>
          <w:spacing w:val="-3"/>
        </w:rPr>
        <w:t>used</w:t>
      </w:r>
      <w:r>
        <w:rPr>
          <w:spacing w:val="-5"/>
        </w:rPr>
        <w:t xml:space="preserve"> </w:t>
      </w:r>
      <w:r>
        <w:rPr>
          <w:spacing w:val="-3"/>
        </w:rPr>
        <w:t>for</w:t>
      </w:r>
      <w:r>
        <w:rPr>
          <w:spacing w:val="-8"/>
        </w:rPr>
        <w:t xml:space="preserve"> </w:t>
      </w:r>
      <w:r>
        <w:rPr>
          <w:spacing w:val="-3"/>
        </w:rPr>
        <w:t>all</w:t>
      </w:r>
      <w:r>
        <w:rPr>
          <w:spacing w:val="-8"/>
        </w:rPr>
        <w:t xml:space="preserve"> </w:t>
      </w:r>
      <w:r>
        <w:rPr>
          <w:spacing w:val="-3"/>
        </w:rPr>
        <w:t>cases.</w:t>
      </w:r>
    </w:p>
    <w:p w14:paraId="73248BFC" w14:textId="77777777" w:rsidR="00190658" w:rsidRDefault="005C1088">
      <w:pPr>
        <w:pStyle w:val="BodyText"/>
        <w:spacing w:before="103"/>
        <w:ind w:left="515" w:right="377"/>
        <w:jc w:val="both"/>
      </w:pPr>
      <w:r>
        <w:t>Record histology using the 4-digit morphology codes found in the appropriate reference as</w:t>
      </w:r>
      <w:r>
        <w:rPr>
          <w:spacing w:val="1"/>
        </w:rPr>
        <w:t xml:space="preserve"> </w:t>
      </w:r>
      <w:r>
        <w:t>shown</w:t>
      </w:r>
      <w:r>
        <w:rPr>
          <w:spacing w:val="-2"/>
        </w:rPr>
        <w:t xml:space="preserve"> </w:t>
      </w:r>
      <w:r>
        <w:t>in</w:t>
      </w:r>
      <w:r>
        <w:rPr>
          <w:spacing w:val="-1"/>
        </w:rPr>
        <w:t xml:space="preserve"> </w:t>
      </w:r>
      <w:r>
        <w:t>the table on</w:t>
      </w:r>
      <w:r>
        <w:rPr>
          <w:spacing w:val="-2"/>
        </w:rPr>
        <w:t xml:space="preserve"> </w:t>
      </w:r>
      <w:r>
        <w:t>the</w:t>
      </w:r>
      <w:r>
        <w:rPr>
          <w:spacing w:val="-2"/>
        </w:rPr>
        <w:t xml:space="preserve"> </w:t>
      </w:r>
      <w:r>
        <w:t>following page.</w:t>
      </w:r>
    </w:p>
    <w:p w14:paraId="5C1B3DE1" w14:textId="77777777" w:rsidR="00190658" w:rsidRDefault="005C1088">
      <w:pPr>
        <w:spacing w:before="199"/>
        <w:ind w:left="515"/>
        <w:jc w:val="both"/>
        <w:rPr>
          <w:b/>
          <w:sz w:val="24"/>
        </w:rPr>
      </w:pPr>
      <w:bookmarkStart w:id="186" w:name="Resources/Steps_to_Use_for_Coding_Histol"/>
      <w:bookmarkEnd w:id="186"/>
      <w:r>
        <w:rPr>
          <w:b/>
          <w:sz w:val="24"/>
        </w:rPr>
        <w:t>Resources/Steps</w:t>
      </w:r>
      <w:r>
        <w:rPr>
          <w:b/>
          <w:spacing w:val="-3"/>
          <w:sz w:val="24"/>
        </w:rPr>
        <w:t xml:space="preserve"> </w:t>
      </w:r>
      <w:r>
        <w:rPr>
          <w:b/>
          <w:sz w:val="24"/>
        </w:rPr>
        <w:t>to</w:t>
      </w:r>
      <w:r>
        <w:rPr>
          <w:b/>
          <w:spacing w:val="-4"/>
          <w:sz w:val="24"/>
        </w:rPr>
        <w:t xml:space="preserve"> </w:t>
      </w:r>
      <w:r>
        <w:rPr>
          <w:b/>
          <w:sz w:val="24"/>
        </w:rPr>
        <w:t>Use</w:t>
      </w:r>
      <w:r>
        <w:rPr>
          <w:b/>
          <w:spacing w:val="-3"/>
          <w:sz w:val="24"/>
        </w:rPr>
        <w:t xml:space="preserve"> </w:t>
      </w:r>
      <w:r>
        <w:rPr>
          <w:b/>
          <w:sz w:val="24"/>
        </w:rPr>
        <w:t>for</w:t>
      </w:r>
      <w:r>
        <w:rPr>
          <w:b/>
          <w:spacing w:val="-4"/>
          <w:sz w:val="24"/>
        </w:rPr>
        <w:t xml:space="preserve"> </w:t>
      </w:r>
      <w:r>
        <w:rPr>
          <w:b/>
          <w:sz w:val="24"/>
        </w:rPr>
        <w:t>Coding</w:t>
      </w:r>
      <w:r>
        <w:rPr>
          <w:b/>
          <w:spacing w:val="-4"/>
          <w:sz w:val="24"/>
        </w:rPr>
        <w:t xml:space="preserve"> </w:t>
      </w:r>
      <w:r>
        <w:rPr>
          <w:b/>
          <w:sz w:val="24"/>
        </w:rPr>
        <w:t>Histology</w:t>
      </w:r>
      <w:r>
        <w:rPr>
          <w:b/>
          <w:spacing w:val="-3"/>
          <w:sz w:val="24"/>
        </w:rPr>
        <w:t xml:space="preserve"> </w:t>
      </w:r>
      <w:r>
        <w:rPr>
          <w:b/>
          <w:sz w:val="24"/>
        </w:rPr>
        <w:t>for</w:t>
      </w:r>
      <w:r>
        <w:rPr>
          <w:b/>
          <w:spacing w:val="-4"/>
          <w:sz w:val="24"/>
        </w:rPr>
        <w:t xml:space="preserve"> </w:t>
      </w:r>
      <w:r>
        <w:rPr>
          <w:b/>
          <w:sz w:val="24"/>
        </w:rPr>
        <w:t>Solid</w:t>
      </w:r>
      <w:r>
        <w:rPr>
          <w:b/>
          <w:spacing w:val="-3"/>
          <w:sz w:val="24"/>
        </w:rPr>
        <w:t xml:space="preserve"> </w:t>
      </w:r>
      <w:r>
        <w:rPr>
          <w:b/>
          <w:sz w:val="24"/>
        </w:rPr>
        <w:t>Tumors</w:t>
      </w:r>
    </w:p>
    <w:p w14:paraId="23F9DDC4" w14:textId="67625D61" w:rsidR="00325C1F" w:rsidRPr="00483C40" w:rsidRDefault="005C1088" w:rsidP="006A4B42">
      <w:pPr>
        <w:pStyle w:val="ListParagraph"/>
        <w:numPr>
          <w:ilvl w:val="0"/>
          <w:numId w:val="74"/>
        </w:numPr>
        <w:tabs>
          <w:tab w:val="left" w:pos="732"/>
        </w:tabs>
        <w:spacing w:before="201"/>
        <w:ind w:hanging="217"/>
        <w:rPr>
          <w:b/>
          <w:bCs/>
          <w:color w:val="0000FF"/>
          <w:sz w:val="24"/>
        </w:rPr>
      </w:pPr>
      <w:r w:rsidRPr="00483C40">
        <w:rPr>
          <w:b/>
          <w:bCs/>
          <w:color w:val="0000FF"/>
          <w:spacing w:val="-5"/>
          <w:sz w:val="24"/>
        </w:rPr>
        <w:t>Solid</w:t>
      </w:r>
      <w:r w:rsidRPr="00483C40">
        <w:rPr>
          <w:b/>
          <w:bCs/>
          <w:color w:val="0000FF"/>
          <w:spacing w:val="-8"/>
          <w:sz w:val="24"/>
        </w:rPr>
        <w:t xml:space="preserve"> </w:t>
      </w:r>
      <w:r w:rsidRPr="00483C40">
        <w:rPr>
          <w:b/>
          <w:bCs/>
          <w:color w:val="0000FF"/>
          <w:spacing w:val="-4"/>
          <w:sz w:val="24"/>
        </w:rPr>
        <w:t>Tumor</w:t>
      </w:r>
      <w:r w:rsidRPr="00483C40">
        <w:rPr>
          <w:b/>
          <w:bCs/>
          <w:color w:val="0000FF"/>
          <w:spacing w:val="-21"/>
          <w:sz w:val="24"/>
        </w:rPr>
        <w:t xml:space="preserve"> </w:t>
      </w:r>
      <w:r w:rsidRPr="00483C40">
        <w:rPr>
          <w:b/>
          <w:bCs/>
          <w:color w:val="0000FF"/>
          <w:spacing w:val="-4"/>
          <w:sz w:val="24"/>
        </w:rPr>
        <w:t>Coding</w:t>
      </w:r>
      <w:r w:rsidRPr="00483C40">
        <w:rPr>
          <w:b/>
          <w:bCs/>
          <w:color w:val="0000FF"/>
          <w:spacing w:val="-10"/>
          <w:sz w:val="24"/>
        </w:rPr>
        <w:t xml:space="preserve"> </w:t>
      </w:r>
      <w:r w:rsidRPr="00483C40">
        <w:rPr>
          <w:b/>
          <w:bCs/>
          <w:color w:val="0000FF"/>
          <w:spacing w:val="-4"/>
          <w:sz w:val="24"/>
        </w:rPr>
        <w:t>Rules</w:t>
      </w:r>
      <w:r w:rsidR="00325C1F" w:rsidRPr="00483C40">
        <w:rPr>
          <w:b/>
          <w:bCs/>
          <w:color w:val="0000FF"/>
          <w:spacing w:val="-4"/>
          <w:sz w:val="24"/>
        </w:rPr>
        <w:t xml:space="preserve">   </w:t>
      </w:r>
      <w:r w:rsidR="00325C1F" w:rsidRPr="007863A2">
        <w:rPr>
          <w:b/>
          <w:bCs/>
          <w:color w:val="0000FF"/>
          <w:spacing w:val="-4"/>
          <w:sz w:val="24"/>
          <w:u w:val="single"/>
        </w:rPr>
        <w:t>https://seer.cancer.gov/tools/solidtumor/</w:t>
      </w:r>
    </w:p>
    <w:p w14:paraId="159D650C" w14:textId="122BB3E4" w:rsidR="00325C1F" w:rsidRPr="00867EB0" w:rsidRDefault="005C1088" w:rsidP="006A4B42">
      <w:pPr>
        <w:pStyle w:val="ListParagraph"/>
        <w:numPr>
          <w:ilvl w:val="0"/>
          <w:numId w:val="74"/>
        </w:numPr>
        <w:tabs>
          <w:tab w:val="left" w:pos="732"/>
        </w:tabs>
        <w:spacing w:before="200"/>
        <w:ind w:hanging="217"/>
        <w:rPr>
          <w:b/>
          <w:color w:val="0206BE"/>
          <w:sz w:val="24"/>
        </w:rPr>
      </w:pPr>
      <w:r w:rsidRPr="00483C40">
        <w:rPr>
          <w:b/>
          <w:color w:val="0000FF"/>
          <w:spacing w:val="-5"/>
          <w:sz w:val="24"/>
        </w:rPr>
        <w:t>ICD-O-3.2</w:t>
      </w:r>
      <w:r w:rsidRPr="00483C40">
        <w:rPr>
          <w:b/>
          <w:color w:val="0000FF"/>
          <w:spacing w:val="-9"/>
          <w:sz w:val="24"/>
        </w:rPr>
        <w:t xml:space="preserve"> </w:t>
      </w:r>
      <w:r w:rsidRPr="00483C40">
        <w:rPr>
          <w:b/>
          <w:color w:val="0000FF"/>
          <w:spacing w:val="-4"/>
          <w:sz w:val="24"/>
        </w:rPr>
        <w:t>&amp;</w:t>
      </w:r>
      <w:r w:rsidRPr="00483C40">
        <w:rPr>
          <w:b/>
          <w:color w:val="0000FF"/>
          <w:spacing w:val="-14"/>
          <w:sz w:val="24"/>
        </w:rPr>
        <w:t xml:space="preserve"> </w:t>
      </w:r>
      <w:r w:rsidRPr="00483C40">
        <w:rPr>
          <w:b/>
          <w:color w:val="0000FF"/>
          <w:spacing w:val="-4"/>
          <w:sz w:val="24"/>
        </w:rPr>
        <w:t>Updates</w:t>
      </w:r>
      <w:r w:rsidR="00325C1F" w:rsidRPr="00483C40">
        <w:rPr>
          <w:b/>
          <w:color w:val="0000FF"/>
          <w:spacing w:val="-4"/>
          <w:sz w:val="24"/>
        </w:rPr>
        <w:t xml:space="preserve">   </w:t>
      </w:r>
      <w:r w:rsidR="00325C1F" w:rsidRPr="007863A2">
        <w:rPr>
          <w:b/>
          <w:color w:val="0000FF"/>
          <w:spacing w:val="-4"/>
          <w:sz w:val="24"/>
          <w:u w:val="single"/>
        </w:rPr>
        <w:t>https://seer.cancer.gov/icd-o-3/</w:t>
      </w:r>
    </w:p>
    <w:p w14:paraId="7947FFF3" w14:textId="67B70A7C" w:rsidR="00190658" w:rsidRDefault="005C1088" w:rsidP="006A4B42">
      <w:pPr>
        <w:pStyle w:val="ListParagraph"/>
        <w:numPr>
          <w:ilvl w:val="0"/>
          <w:numId w:val="74"/>
        </w:numPr>
        <w:tabs>
          <w:tab w:val="left" w:pos="732"/>
        </w:tabs>
        <w:spacing w:before="200" w:line="415" w:lineRule="auto"/>
        <w:ind w:left="515" w:right="6751" w:firstLine="0"/>
        <w:rPr>
          <w:sz w:val="24"/>
        </w:rPr>
      </w:pPr>
      <w:r>
        <w:rPr>
          <w:spacing w:val="-5"/>
          <w:sz w:val="24"/>
        </w:rPr>
        <w:t xml:space="preserve">SEER SINQ </w:t>
      </w:r>
      <w:r>
        <w:rPr>
          <w:spacing w:val="-4"/>
          <w:sz w:val="24"/>
        </w:rPr>
        <w:t>answers</w:t>
      </w:r>
      <w:r>
        <w:rPr>
          <w:spacing w:val="-57"/>
          <w:sz w:val="24"/>
        </w:rPr>
        <w:t xml:space="preserve"> </w:t>
      </w:r>
      <w:r w:rsidR="00325C1F">
        <w:rPr>
          <w:spacing w:val="-57"/>
          <w:sz w:val="24"/>
        </w:rPr>
        <w:t xml:space="preserve">   </w:t>
      </w:r>
      <w:r>
        <w:rPr>
          <w:spacing w:val="-4"/>
          <w:sz w:val="24"/>
        </w:rPr>
        <w:t>4</w:t>
      </w:r>
      <w:r>
        <w:rPr>
          <w:spacing w:val="1"/>
          <w:sz w:val="24"/>
        </w:rPr>
        <w:t xml:space="preserve"> </w:t>
      </w:r>
      <w:r>
        <w:rPr>
          <w:spacing w:val="-4"/>
          <w:sz w:val="24"/>
        </w:rPr>
        <w:t>Ask</w:t>
      </w:r>
      <w:r>
        <w:rPr>
          <w:spacing w:val="-3"/>
          <w:sz w:val="24"/>
        </w:rPr>
        <w:t xml:space="preserve"> </w:t>
      </w:r>
      <w:r>
        <w:rPr>
          <w:spacing w:val="-4"/>
          <w:sz w:val="24"/>
        </w:rPr>
        <w:t>a</w:t>
      </w:r>
      <w:r>
        <w:rPr>
          <w:spacing w:val="2"/>
          <w:sz w:val="24"/>
        </w:rPr>
        <w:t xml:space="preserve"> </w:t>
      </w:r>
      <w:r>
        <w:rPr>
          <w:spacing w:val="-4"/>
          <w:sz w:val="24"/>
        </w:rPr>
        <w:t>SEER</w:t>
      </w:r>
      <w:r>
        <w:rPr>
          <w:spacing w:val="-29"/>
          <w:sz w:val="24"/>
        </w:rPr>
        <w:t xml:space="preserve"> </w:t>
      </w:r>
      <w:r>
        <w:rPr>
          <w:spacing w:val="-4"/>
          <w:sz w:val="24"/>
        </w:rPr>
        <w:t>Registrar</w:t>
      </w:r>
      <w:r w:rsidR="00325C1F">
        <w:rPr>
          <w:spacing w:val="-4"/>
          <w:sz w:val="24"/>
        </w:rPr>
        <w:t xml:space="preserve">  </w:t>
      </w:r>
    </w:p>
    <w:p w14:paraId="5A32FEDE" w14:textId="77777777" w:rsidR="00190658" w:rsidRDefault="005C1088">
      <w:pPr>
        <w:spacing w:before="173"/>
        <w:ind w:left="515"/>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71687292" w14:textId="7CA73B3A" w:rsidR="00190658" w:rsidRDefault="005C1088" w:rsidP="006A4B42">
      <w:pPr>
        <w:pStyle w:val="ListParagraph"/>
        <w:numPr>
          <w:ilvl w:val="0"/>
          <w:numId w:val="73"/>
        </w:numPr>
        <w:tabs>
          <w:tab w:val="left" w:pos="948"/>
        </w:tabs>
        <w:ind w:right="394"/>
        <w:rPr>
          <w:sz w:val="24"/>
        </w:rPr>
      </w:pPr>
      <w:r>
        <w:rPr>
          <w:sz w:val="24"/>
        </w:rPr>
        <w:t>ICD-O-3</w:t>
      </w:r>
      <w:r>
        <w:rPr>
          <w:spacing w:val="-11"/>
          <w:sz w:val="24"/>
        </w:rPr>
        <w:t xml:space="preserve"> </w:t>
      </w:r>
      <w:r>
        <w:rPr>
          <w:sz w:val="24"/>
        </w:rPr>
        <w:t>identifies</w:t>
      </w:r>
      <w:r>
        <w:rPr>
          <w:spacing w:val="-10"/>
          <w:sz w:val="24"/>
        </w:rPr>
        <w:t xml:space="preserve"> </w:t>
      </w:r>
      <w:r>
        <w:rPr>
          <w:sz w:val="24"/>
        </w:rPr>
        <w:t>the</w:t>
      </w:r>
      <w:r>
        <w:rPr>
          <w:spacing w:val="-11"/>
          <w:sz w:val="24"/>
        </w:rPr>
        <w:t xml:space="preserve"> </w:t>
      </w:r>
      <w:r>
        <w:rPr>
          <w:sz w:val="24"/>
        </w:rPr>
        <w:t>morphology</w:t>
      </w:r>
      <w:r>
        <w:rPr>
          <w:spacing w:val="-10"/>
          <w:sz w:val="24"/>
        </w:rPr>
        <w:t xml:space="preserve"> </w:t>
      </w:r>
      <w:r>
        <w:rPr>
          <w:sz w:val="24"/>
        </w:rPr>
        <w:t>codes</w:t>
      </w:r>
      <w:r>
        <w:rPr>
          <w:spacing w:val="-13"/>
          <w:sz w:val="24"/>
        </w:rPr>
        <w:t xml:space="preserve"> </w:t>
      </w:r>
      <w:r>
        <w:rPr>
          <w:sz w:val="24"/>
        </w:rPr>
        <w:t>with</w:t>
      </w:r>
      <w:r>
        <w:rPr>
          <w:spacing w:val="-11"/>
          <w:sz w:val="24"/>
        </w:rPr>
        <w:t xml:space="preserve"> </w:t>
      </w:r>
      <w:r>
        <w:rPr>
          <w:sz w:val="24"/>
        </w:rPr>
        <w:t>an</w:t>
      </w:r>
      <w:r>
        <w:rPr>
          <w:spacing w:val="-12"/>
          <w:sz w:val="24"/>
        </w:rPr>
        <w:t xml:space="preserve"> </w:t>
      </w:r>
      <w:r>
        <w:rPr>
          <w:sz w:val="24"/>
        </w:rPr>
        <w:t>“M”</w:t>
      </w:r>
      <w:r>
        <w:rPr>
          <w:spacing w:val="-11"/>
          <w:sz w:val="24"/>
        </w:rPr>
        <w:t xml:space="preserve"> </w:t>
      </w:r>
      <w:r>
        <w:rPr>
          <w:sz w:val="24"/>
        </w:rPr>
        <w:t>preceding</w:t>
      </w:r>
      <w:r>
        <w:rPr>
          <w:spacing w:val="-10"/>
          <w:sz w:val="24"/>
        </w:rPr>
        <w:t xml:space="preserve"> </w:t>
      </w:r>
      <w:r>
        <w:rPr>
          <w:sz w:val="24"/>
        </w:rPr>
        <w:t>the</w:t>
      </w:r>
      <w:r>
        <w:rPr>
          <w:spacing w:val="-11"/>
          <w:sz w:val="24"/>
        </w:rPr>
        <w:t xml:space="preserve"> </w:t>
      </w:r>
      <w:r>
        <w:rPr>
          <w:sz w:val="24"/>
        </w:rPr>
        <w:t>code</w:t>
      </w:r>
      <w:r>
        <w:rPr>
          <w:spacing w:val="-11"/>
          <w:sz w:val="24"/>
        </w:rPr>
        <w:t xml:space="preserve"> </w:t>
      </w:r>
      <w:r>
        <w:rPr>
          <w:sz w:val="24"/>
        </w:rPr>
        <w:t>number.</w:t>
      </w:r>
      <w:r>
        <w:rPr>
          <w:spacing w:val="-10"/>
          <w:sz w:val="24"/>
        </w:rPr>
        <w:t xml:space="preserve"> </w:t>
      </w:r>
      <w:r>
        <w:rPr>
          <w:sz w:val="24"/>
        </w:rPr>
        <w:t>Do</w:t>
      </w:r>
      <w:r>
        <w:rPr>
          <w:spacing w:val="-57"/>
          <w:sz w:val="24"/>
        </w:rPr>
        <w:t xml:space="preserve"> </w:t>
      </w:r>
      <w:r>
        <w:rPr>
          <w:sz w:val="24"/>
        </w:rPr>
        <w:t>not</w:t>
      </w:r>
      <w:r>
        <w:rPr>
          <w:spacing w:val="-2"/>
          <w:sz w:val="24"/>
        </w:rPr>
        <w:t xml:space="preserve"> </w:t>
      </w:r>
      <w:r>
        <w:rPr>
          <w:sz w:val="24"/>
        </w:rPr>
        <w:t>record the</w:t>
      </w:r>
      <w:r>
        <w:rPr>
          <w:spacing w:val="-16"/>
          <w:sz w:val="24"/>
        </w:rPr>
        <w:t xml:space="preserve"> </w:t>
      </w:r>
      <w:r>
        <w:rPr>
          <w:sz w:val="24"/>
        </w:rPr>
        <w:t>“M</w:t>
      </w:r>
      <w:r w:rsidR="00C20420">
        <w:rPr>
          <w:sz w:val="24"/>
        </w:rPr>
        <w:t>.</w:t>
      </w:r>
      <w:r>
        <w:rPr>
          <w:sz w:val="24"/>
        </w:rPr>
        <w:t>”</w:t>
      </w:r>
    </w:p>
    <w:p w14:paraId="4F0048C5" w14:textId="36982CF0" w:rsidR="00190658" w:rsidRDefault="005C1088" w:rsidP="006A4B42">
      <w:pPr>
        <w:pStyle w:val="ListParagraph"/>
        <w:numPr>
          <w:ilvl w:val="0"/>
          <w:numId w:val="73"/>
        </w:numPr>
        <w:tabs>
          <w:tab w:val="left" w:pos="948"/>
        </w:tabs>
        <w:spacing w:before="4" w:line="303" w:lineRule="exact"/>
        <w:ind w:hanging="361"/>
        <w:rPr>
          <w:sz w:val="24"/>
        </w:rPr>
      </w:pPr>
      <w:r>
        <w:rPr>
          <w:spacing w:val="-2"/>
          <w:sz w:val="24"/>
        </w:rPr>
        <w:t>Review</w:t>
      </w:r>
      <w:r>
        <w:rPr>
          <w:spacing w:val="-7"/>
          <w:sz w:val="24"/>
        </w:rPr>
        <w:t xml:space="preserve"> </w:t>
      </w:r>
      <w:r>
        <w:rPr>
          <w:spacing w:val="-2"/>
          <w:sz w:val="24"/>
        </w:rPr>
        <w:t>all</w:t>
      </w:r>
      <w:r>
        <w:rPr>
          <w:sz w:val="24"/>
        </w:rPr>
        <w:t xml:space="preserve"> </w:t>
      </w:r>
      <w:r>
        <w:rPr>
          <w:spacing w:val="-2"/>
          <w:sz w:val="24"/>
        </w:rPr>
        <w:t>pathology</w:t>
      </w:r>
      <w:r>
        <w:rPr>
          <w:spacing w:val="-3"/>
          <w:sz w:val="24"/>
        </w:rPr>
        <w:t xml:space="preserve"> </w:t>
      </w:r>
      <w:r>
        <w:rPr>
          <w:spacing w:val="-2"/>
          <w:sz w:val="24"/>
        </w:rPr>
        <w:t>reports</w:t>
      </w:r>
      <w:r>
        <w:rPr>
          <w:spacing w:val="1"/>
          <w:sz w:val="24"/>
        </w:rPr>
        <w:t xml:space="preserve"> </w:t>
      </w:r>
      <w:r>
        <w:rPr>
          <w:spacing w:val="-1"/>
          <w:sz w:val="24"/>
        </w:rPr>
        <w:t>related</w:t>
      </w:r>
      <w:r>
        <w:rPr>
          <w:spacing w:val="1"/>
          <w:sz w:val="24"/>
        </w:rPr>
        <w:t xml:space="preserve"> </w:t>
      </w:r>
      <w:r>
        <w:rPr>
          <w:spacing w:val="-1"/>
          <w:sz w:val="24"/>
        </w:rPr>
        <w:t>to</w:t>
      </w:r>
      <w:r>
        <w:rPr>
          <w:sz w:val="24"/>
        </w:rPr>
        <w:t xml:space="preserve"> </w:t>
      </w:r>
      <w:r>
        <w:rPr>
          <w:spacing w:val="-1"/>
          <w:sz w:val="24"/>
        </w:rPr>
        <w:t>the</w:t>
      </w:r>
      <w:r>
        <w:rPr>
          <w:spacing w:val="-24"/>
          <w:sz w:val="24"/>
        </w:rPr>
        <w:t xml:space="preserve"> </w:t>
      </w:r>
      <w:r>
        <w:rPr>
          <w:spacing w:val="-1"/>
          <w:sz w:val="24"/>
        </w:rPr>
        <w:t>case</w:t>
      </w:r>
      <w:r w:rsidR="00C20420">
        <w:rPr>
          <w:spacing w:val="-1"/>
          <w:sz w:val="24"/>
        </w:rPr>
        <w:t>.</w:t>
      </w:r>
    </w:p>
    <w:p w14:paraId="58F47F9D" w14:textId="77777777" w:rsidR="00190658" w:rsidRDefault="005C1088" w:rsidP="006A4B42">
      <w:pPr>
        <w:pStyle w:val="ListParagraph"/>
        <w:numPr>
          <w:ilvl w:val="0"/>
          <w:numId w:val="73"/>
        </w:numPr>
        <w:tabs>
          <w:tab w:val="left" w:pos="948"/>
        </w:tabs>
        <w:spacing w:line="302" w:lineRule="exact"/>
        <w:ind w:hanging="361"/>
        <w:rPr>
          <w:sz w:val="24"/>
        </w:rPr>
      </w:pPr>
      <w:r>
        <w:rPr>
          <w:spacing w:val="-3"/>
          <w:sz w:val="24"/>
        </w:rPr>
        <w:t>Code</w:t>
      </w:r>
      <w:r>
        <w:rPr>
          <w:spacing w:val="-4"/>
          <w:sz w:val="24"/>
        </w:rPr>
        <w:t xml:space="preserve"> </w:t>
      </w:r>
      <w:r>
        <w:rPr>
          <w:spacing w:val="-2"/>
          <w:sz w:val="24"/>
        </w:rPr>
        <w:t>the</w:t>
      </w:r>
      <w:r>
        <w:rPr>
          <w:sz w:val="24"/>
        </w:rPr>
        <w:t xml:space="preserve"> </w:t>
      </w:r>
      <w:r>
        <w:rPr>
          <w:b/>
          <w:spacing w:val="-2"/>
          <w:sz w:val="24"/>
        </w:rPr>
        <w:t>final</w:t>
      </w:r>
      <w:r>
        <w:rPr>
          <w:b/>
          <w:spacing w:val="-4"/>
          <w:sz w:val="24"/>
        </w:rPr>
        <w:t xml:space="preserve"> </w:t>
      </w:r>
      <w:r>
        <w:rPr>
          <w:spacing w:val="-2"/>
          <w:sz w:val="24"/>
        </w:rPr>
        <w:t>pathologic</w:t>
      </w:r>
      <w:r>
        <w:rPr>
          <w:spacing w:val="-7"/>
          <w:sz w:val="24"/>
        </w:rPr>
        <w:t xml:space="preserve"> </w:t>
      </w:r>
      <w:r>
        <w:rPr>
          <w:spacing w:val="-2"/>
          <w:sz w:val="24"/>
        </w:rPr>
        <w:t>diagnosis</w:t>
      </w:r>
      <w:r>
        <w:rPr>
          <w:spacing w:val="-4"/>
          <w:sz w:val="24"/>
        </w:rPr>
        <w:t xml:space="preserve"> </w:t>
      </w:r>
      <w:r>
        <w:rPr>
          <w:spacing w:val="-2"/>
          <w:sz w:val="24"/>
        </w:rPr>
        <w:t>for</w:t>
      </w:r>
      <w:r>
        <w:rPr>
          <w:sz w:val="24"/>
        </w:rPr>
        <w:t xml:space="preserve"> </w:t>
      </w:r>
      <w:r>
        <w:rPr>
          <w:spacing w:val="-2"/>
          <w:sz w:val="24"/>
        </w:rPr>
        <w:t>solid</w:t>
      </w:r>
      <w:r>
        <w:rPr>
          <w:spacing w:val="-20"/>
          <w:sz w:val="24"/>
        </w:rPr>
        <w:t xml:space="preserve"> </w:t>
      </w:r>
      <w:r>
        <w:rPr>
          <w:spacing w:val="-2"/>
          <w:sz w:val="24"/>
        </w:rPr>
        <w:t>tumors</w:t>
      </w:r>
    </w:p>
    <w:p w14:paraId="36D07FE7" w14:textId="77777777" w:rsidR="00190658" w:rsidRDefault="005C1088" w:rsidP="006A4B42">
      <w:pPr>
        <w:pStyle w:val="ListParagraph"/>
        <w:numPr>
          <w:ilvl w:val="0"/>
          <w:numId w:val="73"/>
        </w:numPr>
        <w:tabs>
          <w:tab w:val="left" w:pos="948"/>
        </w:tabs>
        <w:ind w:right="390"/>
        <w:rPr>
          <w:sz w:val="24"/>
        </w:rPr>
      </w:pPr>
      <w:r>
        <w:rPr>
          <w:sz w:val="24"/>
        </w:rPr>
        <w:t>The</w:t>
      </w:r>
      <w:r>
        <w:rPr>
          <w:spacing w:val="-9"/>
          <w:sz w:val="24"/>
        </w:rPr>
        <w:t xml:space="preserve"> </w:t>
      </w:r>
      <w:r>
        <w:rPr>
          <w:sz w:val="24"/>
        </w:rPr>
        <w:t>codes</w:t>
      </w:r>
      <w:r>
        <w:rPr>
          <w:spacing w:val="-14"/>
          <w:sz w:val="24"/>
        </w:rPr>
        <w:t xml:space="preserve"> </w:t>
      </w:r>
      <w:r>
        <w:rPr>
          <w:sz w:val="24"/>
        </w:rPr>
        <w:t>for</w:t>
      </w:r>
      <w:r>
        <w:rPr>
          <w:spacing w:val="-9"/>
          <w:sz w:val="24"/>
        </w:rPr>
        <w:t xml:space="preserve"> </w:t>
      </w:r>
      <w:r>
        <w:rPr>
          <w:sz w:val="24"/>
        </w:rPr>
        <w:t>cancer,</w:t>
      </w:r>
      <w:r>
        <w:rPr>
          <w:spacing w:val="-13"/>
          <w:sz w:val="24"/>
        </w:rPr>
        <w:t xml:space="preserve"> </w:t>
      </w:r>
      <w:r>
        <w:rPr>
          <w:sz w:val="24"/>
        </w:rPr>
        <w:t>NOS</w:t>
      </w:r>
      <w:r>
        <w:rPr>
          <w:spacing w:val="-8"/>
          <w:sz w:val="24"/>
        </w:rPr>
        <w:t xml:space="preserve"> </w:t>
      </w:r>
      <w:r>
        <w:rPr>
          <w:sz w:val="24"/>
        </w:rPr>
        <w:t>(8000)</w:t>
      </w:r>
      <w:r>
        <w:rPr>
          <w:spacing w:val="-14"/>
          <w:sz w:val="24"/>
        </w:rPr>
        <w:t xml:space="preserve"> </w:t>
      </w:r>
      <w:r>
        <w:rPr>
          <w:sz w:val="24"/>
        </w:rPr>
        <w:t>and</w:t>
      </w:r>
      <w:r>
        <w:rPr>
          <w:spacing w:val="-11"/>
          <w:sz w:val="24"/>
        </w:rPr>
        <w:t xml:space="preserve"> </w:t>
      </w:r>
      <w:r>
        <w:rPr>
          <w:sz w:val="24"/>
        </w:rPr>
        <w:t>carcinoma,</w:t>
      </w:r>
      <w:r>
        <w:rPr>
          <w:spacing w:val="-13"/>
          <w:sz w:val="24"/>
        </w:rPr>
        <w:t xml:space="preserve"> </w:t>
      </w:r>
      <w:r>
        <w:rPr>
          <w:sz w:val="24"/>
        </w:rPr>
        <w:t>NOS</w:t>
      </w:r>
      <w:r>
        <w:rPr>
          <w:spacing w:val="-8"/>
          <w:sz w:val="24"/>
        </w:rPr>
        <w:t xml:space="preserve"> </w:t>
      </w:r>
      <w:r>
        <w:rPr>
          <w:sz w:val="24"/>
        </w:rPr>
        <w:t>(8010)</w:t>
      </w:r>
      <w:r>
        <w:rPr>
          <w:spacing w:val="-10"/>
          <w:sz w:val="24"/>
        </w:rPr>
        <w:t xml:space="preserve"> </w:t>
      </w:r>
      <w:r>
        <w:rPr>
          <w:sz w:val="24"/>
        </w:rPr>
        <w:t>are</w:t>
      </w:r>
      <w:r>
        <w:rPr>
          <w:spacing w:val="-8"/>
          <w:sz w:val="24"/>
        </w:rPr>
        <w:t xml:space="preserve"> </w:t>
      </w:r>
      <w:r>
        <w:rPr>
          <w:b/>
          <w:sz w:val="24"/>
        </w:rPr>
        <w:t>not</w:t>
      </w:r>
      <w:r>
        <w:rPr>
          <w:b/>
          <w:spacing w:val="-10"/>
          <w:sz w:val="24"/>
        </w:rPr>
        <w:t xml:space="preserve"> </w:t>
      </w:r>
      <w:r>
        <w:rPr>
          <w:sz w:val="24"/>
        </w:rPr>
        <w:t>interchangeable.</w:t>
      </w:r>
      <w:r>
        <w:rPr>
          <w:spacing w:val="-57"/>
          <w:sz w:val="24"/>
        </w:rPr>
        <w:t xml:space="preserve"> </w:t>
      </w:r>
      <w:r>
        <w:rPr>
          <w:spacing w:val="-1"/>
          <w:sz w:val="24"/>
        </w:rPr>
        <w:t>If</w:t>
      </w:r>
      <w:r>
        <w:rPr>
          <w:spacing w:val="-14"/>
          <w:sz w:val="24"/>
        </w:rPr>
        <w:t xml:space="preserve"> </w:t>
      </w:r>
      <w:r>
        <w:rPr>
          <w:spacing w:val="-1"/>
          <w:sz w:val="24"/>
        </w:rPr>
        <w:t>the</w:t>
      </w:r>
      <w:r>
        <w:rPr>
          <w:spacing w:val="37"/>
          <w:sz w:val="24"/>
        </w:rPr>
        <w:t xml:space="preserve"> </w:t>
      </w:r>
      <w:r>
        <w:rPr>
          <w:spacing w:val="-1"/>
          <w:sz w:val="24"/>
        </w:rPr>
        <w:t>physician</w:t>
      </w:r>
      <w:r>
        <w:rPr>
          <w:spacing w:val="-13"/>
          <w:sz w:val="24"/>
        </w:rPr>
        <w:t xml:space="preserve"> </w:t>
      </w:r>
      <w:r>
        <w:rPr>
          <w:spacing w:val="-1"/>
          <w:sz w:val="24"/>
        </w:rPr>
        <w:t>says</w:t>
      </w:r>
      <w:r>
        <w:rPr>
          <w:spacing w:val="-12"/>
          <w:sz w:val="24"/>
        </w:rPr>
        <w:t xml:space="preserve"> </w:t>
      </w:r>
      <w:r>
        <w:rPr>
          <w:spacing w:val="-1"/>
          <w:sz w:val="24"/>
        </w:rPr>
        <w:t>that</w:t>
      </w:r>
      <w:r>
        <w:rPr>
          <w:spacing w:val="-11"/>
          <w:sz w:val="24"/>
        </w:rPr>
        <w:t xml:space="preserve"> </w:t>
      </w:r>
      <w:r>
        <w:rPr>
          <w:sz w:val="24"/>
        </w:rPr>
        <w:t>the</w:t>
      </w:r>
      <w:r>
        <w:rPr>
          <w:spacing w:val="-12"/>
          <w:sz w:val="24"/>
        </w:rPr>
        <w:t xml:space="preserve"> </w:t>
      </w:r>
      <w:r>
        <w:rPr>
          <w:sz w:val="24"/>
        </w:rPr>
        <w:t>patient</w:t>
      </w:r>
      <w:r>
        <w:rPr>
          <w:spacing w:val="-13"/>
          <w:sz w:val="24"/>
        </w:rPr>
        <w:t xml:space="preserve"> </w:t>
      </w:r>
      <w:r>
        <w:rPr>
          <w:sz w:val="24"/>
        </w:rPr>
        <w:t>has</w:t>
      </w:r>
      <w:r>
        <w:rPr>
          <w:spacing w:val="-13"/>
          <w:sz w:val="24"/>
        </w:rPr>
        <w:t xml:space="preserve"> </w:t>
      </w:r>
      <w:r>
        <w:rPr>
          <w:sz w:val="24"/>
        </w:rPr>
        <w:t>carcinoma,</w:t>
      </w:r>
      <w:r>
        <w:rPr>
          <w:spacing w:val="-13"/>
          <w:sz w:val="24"/>
        </w:rPr>
        <w:t xml:space="preserve"> </w:t>
      </w:r>
      <w:r>
        <w:rPr>
          <w:sz w:val="24"/>
        </w:rPr>
        <w:t>then</w:t>
      </w:r>
      <w:r>
        <w:rPr>
          <w:spacing w:val="-13"/>
          <w:sz w:val="24"/>
        </w:rPr>
        <w:t xml:space="preserve"> </w:t>
      </w:r>
      <w:r>
        <w:rPr>
          <w:sz w:val="24"/>
        </w:rPr>
        <w:t>code</w:t>
      </w:r>
      <w:r>
        <w:rPr>
          <w:spacing w:val="-12"/>
          <w:sz w:val="24"/>
        </w:rPr>
        <w:t xml:space="preserve"> </w:t>
      </w:r>
      <w:r>
        <w:rPr>
          <w:sz w:val="24"/>
        </w:rPr>
        <w:t>carcinoma,</w:t>
      </w:r>
      <w:r>
        <w:rPr>
          <w:spacing w:val="-15"/>
          <w:sz w:val="24"/>
        </w:rPr>
        <w:t xml:space="preserve"> </w:t>
      </w:r>
      <w:r>
        <w:rPr>
          <w:sz w:val="24"/>
        </w:rPr>
        <w:t>NOS</w:t>
      </w:r>
      <w:r>
        <w:rPr>
          <w:spacing w:val="-13"/>
          <w:sz w:val="24"/>
        </w:rPr>
        <w:t xml:space="preserve"> </w:t>
      </w:r>
      <w:r>
        <w:rPr>
          <w:sz w:val="24"/>
        </w:rPr>
        <w:t>(8010)</w:t>
      </w:r>
    </w:p>
    <w:p w14:paraId="77C7A0E6" w14:textId="4635A943" w:rsidR="00190658" w:rsidRDefault="005C1088" w:rsidP="006A4B42">
      <w:pPr>
        <w:pStyle w:val="ListParagraph"/>
        <w:numPr>
          <w:ilvl w:val="0"/>
          <w:numId w:val="73"/>
        </w:numPr>
        <w:tabs>
          <w:tab w:val="left" w:pos="950"/>
        </w:tabs>
        <w:spacing w:line="427" w:lineRule="auto"/>
        <w:ind w:left="515" w:right="1165" w:firstLine="72"/>
        <w:rPr>
          <w:sz w:val="24"/>
        </w:rPr>
      </w:pPr>
      <w:r>
        <w:rPr>
          <w:spacing w:val="-1"/>
          <w:sz w:val="24"/>
        </w:rPr>
        <w:t>Refer</w:t>
      </w:r>
      <w:r>
        <w:rPr>
          <w:spacing w:val="-11"/>
          <w:sz w:val="24"/>
        </w:rPr>
        <w:t xml:space="preserve"> </w:t>
      </w:r>
      <w:r>
        <w:rPr>
          <w:spacing w:val="-1"/>
          <w:sz w:val="24"/>
        </w:rPr>
        <w:t>to</w:t>
      </w:r>
      <w:r>
        <w:rPr>
          <w:spacing w:val="-10"/>
          <w:sz w:val="24"/>
        </w:rPr>
        <w:t xml:space="preserve"> </w:t>
      </w:r>
      <w:r>
        <w:rPr>
          <w:spacing w:val="-1"/>
          <w:sz w:val="24"/>
        </w:rPr>
        <w:t>Appendix</w:t>
      </w:r>
      <w:r>
        <w:rPr>
          <w:spacing w:val="-12"/>
          <w:sz w:val="24"/>
        </w:rPr>
        <w:t xml:space="preserve"> </w:t>
      </w:r>
      <w:r>
        <w:rPr>
          <w:spacing w:val="-1"/>
          <w:sz w:val="24"/>
        </w:rPr>
        <w:t>A</w:t>
      </w:r>
      <w:r>
        <w:rPr>
          <w:spacing w:val="-9"/>
          <w:sz w:val="24"/>
        </w:rPr>
        <w:t xml:space="preserve"> </w:t>
      </w:r>
      <w:r>
        <w:rPr>
          <w:spacing w:val="-1"/>
          <w:sz w:val="24"/>
        </w:rPr>
        <w:t>of</w:t>
      </w:r>
      <w:r>
        <w:rPr>
          <w:spacing w:val="-10"/>
          <w:sz w:val="24"/>
        </w:rPr>
        <w:t xml:space="preserve"> </w:t>
      </w:r>
      <w:r>
        <w:rPr>
          <w:spacing w:val="-1"/>
          <w:sz w:val="24"/>
        </w:rPr>
        <w:t>this</w:t>
      </w:r>
      <w:r>
        <w:rPr>
          <w:spacing w:val="-11"/>
          <w:sz w:val="24"/>
        </w:rPr>
        <w:t xml:space="preserve"> </w:t>
      </w:r>
      <w:r>
        <w:rPr>
          <w:spacing w:val="-1"/>
          <w:sz w:val="24"/>
        </w:rPr>
        <w:t>manual</w:t>
      </w:r>
      <w:r>
        <w:rPr>
          <w:spacing w:val="-15"/>
          <w:sz w:val="24"/>
        </w:rPr>
        <w:t xml:space="preserve"> </w:t>
      </w:r>
      <w:r>
        <w:rPr>
          <w:spacing w:val="-1"/>
          <w:sz w:val="24"/>
        </w:rPr>
        <w:t>for</w:t>
      </w:r>
      <w:r>
        <w:rPr>
          <w:spacing w:val="-11"/>
          <w:sz w:val="24"/>
        </w:rPr>
        <w:t xml:space="preserve"> </w:t>
      </w:r>
      <w:r>
        <w:rPr>
          <w:spacing w:val="-1"/>
          <w:sz w:val="24"/>
        </w:rPr>
        <w:t>cases</w:t>
      </w:r>
      <w:r>
        <w:rPr>
          <w:spacing w:val="-9"/>
          <w:sz w:val="24"/>
        </w:rPr>
        <w:t xml:space="preserve"> </w:t>
      </w:r>
      <w:r>
        <w:rPr>
          <w:spacing w:val="-1"/>
          <w:sz w:val="24"/>
        </w:rPr>
        <w:t>diagnosed</w:t>
      </w:r>
      <w:r>
        <w:rPr>
          <w:spacing w:val="-9"/>
          <w:sz w:val="24"/>
        </w:rPr>
        <w:t xml:space="preserve"> </w:t>
      </w:r>
      <w:r>
        <w:rPr>
          <w:spacing w:val="-1"/>
          <w:sz w:val="24"/>
        </w:rPr>
        <w:t>prior</w:t>
      </w:r>
      <w:r>
        <w:rPr>
          <w:spacing w:val="-13"/>
          <w:sz w:val="24"/>
        </w:rPr>
        <w:t xml:space="preserve"> </w:t>
      </w:r>
      <w:r>
        <w:rPr>
          <w:spacing w:val="-1"/>
          <w:sz w:val="24"/>
        </w:rPr>
        <w:t>to</w:t>
      </w:r>
      <w:r>
        <w:rPr>
          <w:spacing w:val="-10"/>
          <w:sz w:val="24"/>
        </w:rPr>
        <w:t xml:space="preserve"> </w:t>
      </w:r>
      <w:r>
        <w:rPr>
          <w:spacing w:val="-1"/>
          <w:sz w:val="24"/>
        </w:rPr>
        <w:t>January</w:t>
      </w:r>
      <w:r>
        <w:rPr>
          <w:spacing w:val="-9"/>
          <w:sz w:val="24"/>
        </w:rPr>
        <w:t xml:space="preserve"> </w:t>
      </w:r>
      <w:r>
        <w:rPr>
          <w:sz w:val="24"/>
        </w:rPr>
        <w:t>1,</w:t>
      </w:r>
      <w:r>
        <w:rPr>
          <w:spacing w:val="-10"/>
          <w:sz w:val="24"/>
        </w:rPr>
        <w:t xml:space="preserve"> </w:t>
      </w:r>
      <w:r>
        <w:rPr>
          <w:sz w:val="24"/>
        </w:rPr>
        <w:t>2007</w:t>
      </w:r>
      <w:proofErr w:type="gramStart"/>
      <w:r>
        <w:rPr>
          <w:spacing w:val="-57"/>
          <w:sz w:val="24"/>
        </w:rPr>
        <w:t xml:space="preserve"> </w:t>
      </w:r>
      <w:r w:rsidR="00051903">
        <w:rPr>
          <w:spacing w:val="-57"/>
          <w:sz w:val="24"/>
        </w:rPr>
        <w:t>..</w:t>
      </w:r>
      <w:proofErr w:type="gramEnd"/>
      <w:r>
        <w:rPr>
          <w:sz w:val="24"/>
        </w:rPr>
        <w:t>See</w:t>
      </w:r>
      <w:r>
        <w:rPr>
          <w:spacing w:val="-1"/>
          <w:sz w:val="24"/>
        </w:rPr>
        <w:t xml:space="preserve"> </w:t>
      </w:r>
      <w:r>
        <w:rPr>
          <w:sz w:val="24"/>
        </w:rPr>
        <w:t>Chapter</w:t>
      </w:r>
      <w:r>
        <w:rPr>
          <w:spacing w:val="-1"/>
          <w:sz w:val="24"/>
        </w:rPr>
        <w:t xml:space="preserve"> </w:t>
      </w:r>
      <w:r>
        <w:rPr>
          <w:sz w:val="24"/>
        </w:rPr>
        <w:t>3 of</w:t>
      </w:r>
      <w:r>
        <w:rPr>
          <w:spacing w:val="-1"/>
          <w:sz w:val="24"/>
        </w:rPr>
        <w:t xml:space="preserve"> </w:t>
      </w:r>
      <w:r>
        <w:rPr>
          <w:sz w:val="24"/>
        </w:rPr>
        <w:t>this</w:t>
      </w:r>
      <w:r>
        <w:rPr>
          <w:spacing w:val="1"/>
          <w:sz w:val="24"/>
        </w:rPr>
        <w:t xml:space="preserve"> </w:t>
      </w:r>
      <w:r>
        <w:rPr>
          <w:sz w:val="24"/>
        </w:rPr>
        <w:t>manual for</w:t>
      </w:r>
      <w:r>
        <w:rPr>
          <w:spacing w:val="-1"/>
          <w:sz w:val="24"/>
        </w:rPr>
        <w:t xml:space="preserve"> </w:t>
      </w:r>
      <w:r>
        <w:rPr>
          <w:sz w:val="24"/>
        </w:rPr>
        <w:t>an</w:t>
      </w:r>
      <w:r>
        <w:rPr>
          <w:spacing w:val="-1"/>
          <w:sz w:val="24"/>
        </w:rPr>
        <w:t xml:space="preserve"> </w:t>
      </w:r>
      <w:r>
        <w:rPr>
          <w:sz w:val="24"/>
        </w:rPr>
        <w:t>introduction</w:t>
      </w:r>
      <w:r>
        <w:rPr>
          <w:spacing w:val="-2"/>
          <w:sz w:val="24"/>
        </w:rPr>
        <w:t xml:space="preserve"> </w:t>
      </w:r>
      <w:r>
        <w:rPr>
          <w:sz w:val="24"/>
        </w:rPr>
        <w:t>to</w:t>
      </w:r>
      <w:r>
        <w:rPr>
          <w:spacing w:val="-1"/>
          <w:sz w:val="24"/>
        </w:rPr>
        <w:t xml:space="preserve"> </w:t>
      </w:r>
      <w:r w:rsidR="00C72AF9">
        <w:rPr>
          <w:sz w:val="24"/>
        </w:rPr>
        <w:t>these topics</w:t>
      </w:r>
      <w:r>
        <w:rPr>
          <w:sz w:val="24"/>
        </w:rPr>
        <w:t>.</w:t>
      </w:r>
    </w:p>
    <w:p w14:paraId="40748B8B" w14:textId="77777777" w:rsidR="00190658" w:rsidRDefault="00190658">
      <w:pPr>
        <w:spacing w:line="427" w:lineRule="auto"/>
        <w:rPr>
          <w:sz w:val="24"/>
        </w:rPr>
        <w:sectPr w:rsidR="00190658">
          <w:pgSz w:w="12240" w:h="15840"/>
          <w:pgMar w:top="900" w:right="1120" w:bottom="860" w:left="1700" w:header="702" w:footer="677" w:gutter="0"/>
          <w:cols w:space="720"/>
        </w:sectPr>
      </w:pPr>
    </w:p>
    <w:p w14:paraId="521A343A" w14:textId="77777777" w:rsidR="00190658" w:rsidRDefault="00190658">
      <w:pPr>
        <w:pStyle w:val="BodyText"/>
        <w:rPr>
          <w:sz w:val="20"/>
        </w:rPr>
      </w:pPr>
    </w:p>
    <w:p w14:paraId="52528204" w14:textId="77777777" w:rsidR="00190658" w:rsidRDefault="00190658">
      <w:pPr>
        <w:pStyle w:val="BodyText"/>
        <w:spacing w:before="4"/>
        <w:rPr>
          <w:sz w:val="27"/>
        </w:rPr>
      </w:pPr>
    </w:p>
    <w:p w14:paraId="4252B157" w14:textId="0D1A1422" w:rsidR="00190658" w:rsidRDefault="00FE6ACA">
      <w:pPr>
        <w:pStyle w:val="BodyText"/>
        <w:ind w:left="432"/>
        <w:rPr>
          <w:sz w:val="20"/>
        </w:rPr>
      </w:pPr>
      <w:r>
        <w:rPr>
          <w:sz w:val="20"/>
        </w:rPr>
      </w:r>
      <w:r>
        <w:rPr>
          <w:sz w:val="20"/>
        </w:rPr>
        <w:pict w14:anchorId="786AA6C7">
          <v:shape id="docshape70" o:spid="_x0000_s1128" type="#_x0000_t202" style="width:6in;height:21.8pt;mso-left-percent:-10001;mso-top-percent:-10001;mso-position-horizontal:absolute;mso-position-horizontal-relative:char;mso-position-vertical:absolute;mso-position-vertical-relative:line;mso-left-percent:-10001;mso-top-percent:-10001" fillcolor="#cacaca" stroked="f">
            <v:textbox inset="0,0,0,0">
              <w:txbxContent>
                <w:p w14:paraId="6006DDA9" w14:textId="77777777" w:rsidR="00190658" w:rsidRDefault="005C1088">
                  <w:pPr>
                    <w:spacing w:before="102"/>
                    <w:ind w:left="1123" w:right="1129"/>
                    <w:jc w:val="center"/>
                    <w:rPr>
                      <w:rFonts w:ascii="Arial"/>
                      <w:b/>
                      <w:color w:val="000000"/>
                      <w:sz w:val="18"/>
                    </w:rPr>
                  </w:pPr>
                  <w:r>
                    <w:rPr>
                      <w:rFonts w:ascii="Arial"/>
                      <w:b/>
                      <w:color w:val="000000"/>
                      <w:sz w:val="18"/>
                    </w:rPr>
                    <w:t>Malignant</w:t>
                  </w:r>
                  <w:r>
                    <w:rPr>
                      <w:rFonts w:ascii="Arial"/>
                      <w:b/>
                      <w:color w:val="000000"/>
                      <w:spacing w:val="-4"/>
                      <w:sz w:val="18"/>
                    </w:rPr>
                    <w:t xml:space="preserve"> </w:t>
                  </w:r>
                  <w:r>
                    <w:rPr>
                      <w:rFonts w:ascii="Arial"/>
                      <w:b/>
                      <w:color w:val="000000"/>
                      <w:sz w:val="18"/>
                    </w:rPr>
                    <w:t>Solid</w:t>
                  </w:r>
                  <w:r>
                    <w:rPr>
                      <w:rFonts w:ascii="Arial"/>
                      <w:b/>
                      <w:color w:val="000000"/>
                      <w:spacing w:val="-3"/>
                      <w:sz w:val="18"/>
                    </w:rPr>
                    <w:t xml:space="preserve"> </w:t>
                  </w:r>
                  <w:r>
                    <w:rPr>
                      <w:rFonts w:ascii="Arial"/>
                      <w:b/>
                      <w:color w:val="000000"/>
                      <w:sz w:val="18"/>
                    </w:rPr>
                    <w:t>Tumors</w:t>
                  </w:r>
                  <w:r>
                    <w:rPr>
                      <w:rFonts w:ascii="Arial"/>
                      <w:b/>
                      <w:color w:val="000000"/>
                      <w:spacing w:val="-2"/>
                      <w:sz w:val="18"/>
                    </w:rPr>
                    <w:t xml:space="preserve"> </w:t>
                  </w:r>
                  <w:r>
                    <w:rPr>
                      <w:rFonts w:ascii="Arial"/>
                      <w:b/>
                      <w:color w:val="000000"/>
                      <w:sz w:val="18"/>
                    </w:rPr>
                    <w:t>2018</w:t>
                  </w:r>
                </w:p>
              </w:txbxContent>
            </v:textbox>
            <w10:anchorlock/>
          </v:shape>
        </w:pict>
      </w:r>
    </w:p>
    <w:p w14:paraId="796A20EE" w14:textId="77777777" w:rsidR="00190658" w:rsidRDefault="005C1088">
      <w:pPr>
        <w:tabs>
          <w:tab w:val="left" w:pos="4856"/>
        </w:tabs>
        <w:spacing w:before="2"/>
        <w:ind w:left="536"/>
        <w:rPr>
          <w:rFonts w:ascii="Arial"/>
          <w:sz w:val="18"/>
        </w:rPr>
      </w:pPr>
      <w:r>
        <w:rPr>
          <w:rFonts w:ascii="Arial"/>
          <w:sz w:val="18"/>
        </w:rPr>
        <w:t>Diagnosed</w:t>
      </w:r>
      <w:r>
        <w:rPr>
          <w:rFonts w:ascii="Arial"/>
          <w:spacing w:val="-4"/>
          <w:sz w:val="18"/>
        </w:rPr>
        <w:t xml:space="preserve"> </w:t>
      </w:r>
      <w:r>
        <w:rPr>
          <w:rFonts w:ascii="Arial"/>
          <w:sz w:val="18"/>
        </w:rPr>
        <w:t>January 1,</w:t>
      </w:r>
      <w:r>
        <w:rPr>
          <w:rFonts w:ascii="Arial"/>
          <w:spacing w:val="-3"/>
          <w:sz w:val="18"/>
        </w:rPr>
        <w:t xml:space="preserve"> </w:t>
      </w:r>
      <w:r>
        <w:rPr>
          <w:rFonts w:ascii="Arial"/>
          <w:sz w:val="18"/>
        </w:rPr>
        <w:t>2018</w:t>
      </w:r>
      <w:r>
        <w:rPr>
          <w:rFonts w:ascii="Arial"/>
          <w:spacing w:val="-10"/>
          <w:sz w:val="18"/>
        </w:rPr>
        <w:t xml:space="preserve"> </w:t>
      </w:r>
      <w:r>
        <w:rPr>
          <w:rFonts w:ascii="Arial"/>
          <w:sz w:val="18"/>
        </w:rPr>
        <w:t>&amp;</w:t>
      </w:r>
      <w:r>
        <w:rPr>
          <w:rFonts w:ascii="Arial"/>
          <w:spacing w:val="-4"/>
          <w:sz w:val="18"/>
        </w:rPr>
        <w:t xml:space="preserve"> </w:t>
      </w:r>
      <w:r>
        <w:rPr>
          <w:rFonts w:ascii="Arial"/>
          <w:sz w:val="18"/>
        </w:rPr>
        <w:t>forward</w:t>
      </w:r>
      <w:r>
        <w:rPr>
          <w:rFonts w:ascii="Arial"/>
          <w:sz w:val="18"/>
        </w:rPr>
        <w:tab/>
      </w:r>
      <w:r>
        <w:rPr>
          <w:rFonts w:ascii="Arial"/>
          <w:spacing w:val="-3"/>
          <w:position w:val="4"/>
          <w:sz w:val="18"/>
        </w:rPr>
        <w:t>#1</w:t>
      </w:r>
      <w:r>
        <w:rPr>
          <w:rFonts w:ascii="Arial"/>
          <w:spacing w:val="1"/>
          <w:position w:val="4"/>
          <w:sz w:val="18"/>
        </w:rPr>
        <w:t xml:space="preserve"> </w:t>
      </w:r>
      <w:r>
        <w:rPr>
          <w:rFonts w:ascii="Arial"/>
          <w:spacing w:val="-3"/>
          <w:position w:val="4"/>
          <w:sz w:val="18"/>
        </w:rPr>
        <w:t>Solid</w:t>
      </w:r>
      <w:r>
        <w:rPr>
          <w:rFonts w:ascii="Arial"/>
          <w:spacing w:val="1"/>
          <w:position w:val="4"/>
          <w:sz w:val="18"/>
        </w:rPr>
        <w:t xml:space="preserve"> </w:t>
      </w:r>
      <w:r>
        <w:rPr>
          <w:rFonts w:ascii="Arial"/>
          <w:spacing w:val="-3"/>
          <w:position w:val="4"/>
          <w:sz w:val="18"/>
        </w:rPr>
        <w:t>Tumor</w:t>
      </w:r>
      <w:r>
        <w:rPr>
          <w:rFonts w:ascii="Arial"/>
          <w:spacing w:val="-12"/>
          <w:position w:val="4"/>
          <w:sz w:val="18"/>
        </w:rPr>
        <w:t xml:space="preserve"> </w:t>
      </w:r>
      <w:r>
        <w:rPr>
          <w:rFonts w:ascii="Arial"/>
          <w:spacing w:val="-3"/>
          <w:position w:val="4"/>
          <w:sz w:val="18"/>
        </w:rPr>
        <w:t>Coding</w:t>
      </w:r>
      <w:r>
        <w:rPr>
          <w:rFonts w:ascii="Arial"/>
          <w:spacing w:val="-19"/>
          <w:position w:val="4"/>
          <w:sz w:val="18"/>
        </w:rPr>
        <w:t xml:space="preserve"> </w:t>
      </w:r>
      <w:r>
        <w:rPr>
          <w:rFonts w:ascii="Arial"/>
          <w:spacing w:val="-2"/>
          <w:position w:val="4"/>
          <w:sz w:val="18"/>
        </w:rPr>
        <w:t>Rules</w:t>
      </w:r>
    </w:p>
    <w:p w14:paraId="777E51DA" w14:textId="77777777" w:rsidR="00190658" w:rsidRDefault="005C1088">
      <w:pPr>
        <w:spacing w:before="28"/>
        <w:ind w:left="4856"/>
        <w:rPr>
          <w:rFonts w:ascii="Arial"/>
          <w:sz w:val="18"/>
        </w:rPr>
      </w:pPr>
      <w:r>
        <w:rPr>
          <w:rFonts w:ascii="Arial"/>
          <w:sz w:val="18"/>
        </w:rPr>
        <w:t>#2</w:t>
      </w:r>
      <w:r>
        <w:rPr>
          <w:rFonts w:ascii="Arial"/>
          <w:spacing w:val="-1"/>
          <w:sz w:val="18"/>
        </w:rPr>
        <w:t xml:space="preserve"> </w:t>
      </w:r>
      <w:r>
        <w:rPr>
          <w:rFonts w:ascii="Arial"/>
          <w:sz w:val="18"/>
        </w:rPr>
        <w:t>ICD-O-3.2</w:t>
      </w:r>
      <w:r>
        <w:rPr>
          <w:rFonts w:ascii="Arial"/>
          <w:spacing w:val="-4"/>
          <w:sz w:val="18"/>
        </w:rPr>
        <w:t xml:space="preserve"> </w:t>
      </w:r>
      <w:r>
        <w:rPr>
          <w:rFonts w:ascii="Arial"/>
          <w:sz w:val="18"/>
        </w:rPr>
        <w:t>and</w:t>
      </w:r>
      <w:r>
        <w:rPr>
          <w:rFonts w:ascii="Arial"/>
          <w:spacing w:val="-3"/>
          <w:sz w:val="18"/>
        </w:rPr>
        <w:t xml:space="preserve"> </w:t>
      </w:r>
      <w:r>
        <w:rPr>
          <w:rFonts w:ascii="Arial"/>
          <w:sz w:val="18"/>
        </w:rPr>
        <w:t>updates</w:t>
      </w:r>
    </w:p>
    <w:p w14:paraId="44172117" w14:textId="77777777" w:rsidR="00190658" w:rsidRDefault="00190658">
      <w:pPr>
        <w:pStyle w:val="BodyText"/>
        <w:spacing w:before="6"/>
        <w:rPr>
          <w:rFonts w:ascii="Arial"/>
          <w:sz w:val="21"/>
        </w:rPr>
      </w:pPr>
    </w:p>
    <w:p w14:paraId="465D43CD" w14:textId="77777777" w:rsidR="00190658" w:rsidRDefault="005C1088">
      <w:pPr>
        <w:tabs>
          <w:tab w:val="left" w:pos="4856"/>
        </w:tabs>
        <w:ind w:left="536"/>
        <w:rPr>
          <w:rFonts w:ascii="Arial"/>
          <w:i/>
          <w:sz w:val="18"/>
        </w:rPr>
      </w:pPr>
      <w:r>
        <w:rPr>
          <w:rFonts w:ascii="Arial"/>
          <w:spacing w:val="-4"/>
          <w:position w:val="-2"/>
          <w:sz w:val="18"/>
        </w:rPr>
        <w:t>Diagnosed</w:t>
      </w:r>
      <w:r>
        <w:rPr>
          <w:rFonts w:ascii="Arial"/>
          <w:spacing w:val="-9"/>
          <w:position w:val="-2"/>
          <w:sz w:val="18"/>
        </w:rPr>
        <w:t xml:space="preserve"> </w:t>
      </w:r>
      <w:r>
        <w:rPr>
          <w:rFonts w:ascii="Arial"/>
          <w:spacing w:val="-4"/>
          <w:position w:val="-2"/>
          <w:sz w:val="18"/>
        </w:rPr>
        <w:t>January</w:t>
      </w:r>
      <w:r>
        <w:rPr>
          <w:rFonts w:ascii="Arial"/>
          <w:spacing w:val="-8"/>
          <w:position w:val="-2"/>
          <w:sz w:val="18"/>
        </w:rPr>
        <w:t xml:space="preserve"> </w:t>
      </w:r>
      <w:r>
        <w:rPr>
          <w:rFonts w:ascii="Arial"/>
          <w:spacing w:val="-3"/>
          <w:position w:val="-2"/>
          <w:sz w:val="18"/>
        </w:rPr>
        <w:t>1,</w:t>
      </w:r>
      <w:r>
        <w:rPr>
          <w:rFonts w:ascii="Arial"/>
          <w:spacing w:val="1"/>
          <w:position w:val="-2"/>
          <w:sz w:val="18"/>
        </w:rPr>
        <w:t xml:space="preserve"> </w:t>
      </w:r>
      <w:r>
        <w:rPr>
          <w:rFonts w:ascii="Arial"/>
          <w:spacing w:val="-3"/>
          <w:position w:val="-2"/>
          <w:sz w:val="18"/>
        </w:rPr>
        <w:t>2007</w:t>
      </w:r>
      <w:r>
        <w:rPr>
          <w:rFonts w:ascii="Arial"/>
          <w:spacing w:val="20"/>
          <w:position w:val="-2"/>
          <w:sz w:val="18"/>
        </w:rPr>
        <w:t xml:space="preserve"> </w:t>
      </w:r>
      <w:r>
        <w:rPr>
          <w:rFonts w:ascii="Arial"/>
          <w:color w:val="0000FF"/>
          <w:spacing w:val="-3"/>
          <w:position w:val="-2"/>
          <w:sz w:val="18"/>
        </w:rPr>
        <w:t>-</w:t>
      </w:r>
      <w:r>
        <w:rPr>
          <w:rFonts w:ascii="Arial"/>
          <w:color w:val="0000FF"/>
          <w:spacing w:val="-6"/>
          <w:position w:val="-2"/>
          <w:sz w:val="18"/>
        </w:rPr>
        <w:t xml:space="preserve"> </w:t>
      </w:r>
      <w:r>
        <w:rPr>
          <w:rFonts w:ascii="Arial"/>
          <w:spacing w:val="-3"/>
          <w:position w:val="-2"/>
          <w:sz w:val="18"/>
        </w:rPr>
        <w:t>2017</w:t>
      </w:r>
      <w:r>
        <w:rPr>
          <w:rFonts w:ascii="Arial"/>
          <w:spacing w:val="-3"/>
          <w:position w:val="-2"/>
          <w:sz w:val="18"/>
        </w:rPr>
        <w:tab/>
      </w:r>
      <w:r>
        <w:rPr>
          <w:rFonts w:ascii="Arial"/>
          <w:spacing w:val="-4"/>
          <w:sz w:val="18"/>
        </w:rPr>
        <w:t xml:space="preserve">#1 </w:t>
      </w:r>
      <w:r>
        <w:rPr>
          <w:rFonts w:ascii="Arial"/>
          <w:i/>
          <w:spacing w:val="-4"/>
          <w:sz w:val="18"/>
        </w:rPr>
        <w:t>Multiple</w:t>
      </w:r>
      <w:r>
        <w:rPr>
          <w:rFonts w:ascii="Arial"/>
          <w:i/>
          <w:spacing w:val="-9"/>
          <w:sz w:val="18"/>
        </w:rPr>
        <w:t xml:space="preserve"> </w:t>
      </w:r>
      <w:r>
        <w:rPr>
          <w:rFonts w:ascii="Arial"/>
          <w:i/>
          <w:spacing w:val="-4"/>
          <w:sz w:val="18"/>
        </w:rPr>
        <w:t>Primaries</w:t>
      </w:r>
      <w:r>
        <w:rPr>
          <w:rFonts w:ascii="Arial"/>
          <w:i/>
          <w:spacing w:val="-7"/>
          <w:sz w:val="18"/>
        </w:rPr>
        <w:t xml:space="preserve"> </w:t>
      </w:r>
      <w:r>
        <w:rPr>
          <w:rFonts w:ascii="Arial"/>
          <w:i/>
          <w:spacing w:val="-4"/>
          <w:sz w:val="18"/>
        </w:rPr>
        <w:t>and Histology</w:t>
      </w:r>
      <w:r>
        <w:rPr>
          <w:rFonts w:ascii="Arial"/>
          <w:i/>
          <w:spacing w:val="-8"/>
          <w:sz w:val="18"/>
        </w:rPr>
        <w:t xml:space="preserve"> </w:t>
      </w:r>
      <w:r>
        <w:rPr>
          <w:rFonts w:ascii="Arial"/>
          <w:i/>
          <w:spacing w:val="-4"/>
          <w:sz w:val="18"/>
        </w:rPr>
        <w:t>Coding</w:t>
      </w:r>
      <w:r>
        <w:rPr>
          <w:rFonts w:ascii="Arial"/>
          <w:i/>
          <w:spacing w:val="-33"/>
          <w:sz w:val="18"/>
        </w:rPr>
        <w:t xml:space="preserve"> </w:t>
      </w:r>
      <w:r>
        <w:rPr>
          <w:rFonts w:ascii="Arial"/>
          <w:i/>
          <w:spacing w:val="-4"/>
          <w:sz w:val="18"/>
        </w:rPr>
        <w:t>Manual</w:t>
      </w:r>
    </w:p>
    <w:p w14:paraId="02FEDE27" w14:textId="77777777" w:rsidR="00190658" w:rsidRDefault="005C1088">
      <w:pPr>
        <w:spacing w:before="56"/>
        <w:ind w:left="4856"/>
        <w:rPr>
          <w:rFonts w:ascii="Arial"/>
          <w:sz w:val="18"/>
        </w:rPr>
      </w:pPr>
      <w:r>
        <w:rPr>
          <w:rFonts w:ascii="Arial"/>
          <w:sz w:val="18"/>
        </w:rPr>
        <w:t>#2</w:t>
      </w:r>
      <w:r>
        <w:rPr>
          <w:rFonts w:ascii="Arial"/>
          <w:spacing w:val="-1"/>
          <w:sz w:val="18"/>
        </w:rPr>
        <w:t xml:space="preserve"> </w:t>
      </w:r>
      <w:r>
        <w:rPr>
          <w:rFonts w:ascii="Arial"/>
          <w:sz w:val="18"/>
        </w:rPr>
        <w:t>ICD-O-3</w:t>
      </w:r>
    </w:p>
    <w:p w14:paraId="069D2702" w14:textId="77777777" w:rsidR="00190658" w:rsidRDefault="005C1088">
      <w:pPr>
        <w:tabs>
          <w:tab w:val="left" w:pos="4856"/>
        </w:tabs>
        <w:spacing w:before="157"/>
        <w:ind w:left="536"/>
        <w:rPr>
          <w:rFonts w:ascii="Arial"/>
          <w:sz w:val="18"/>
        </w:rPr>
      </w:pPr>
      <w:r>
        <w:rPr>
          <w:rFonts w:ascii="Arial"/>
          <w:spacing w:val="-4"/>
          <w:sz w:val="18"/>
        </w:rPr>
        <w:t>Diagnosed</w:t>
      </w:r>
      <w:r>
        <w:rPr>
          <w:rFonts w:ascii="Arial"/>
          <w:spacing w:val="-9"/>
          <w:sz w:val="18"/>
        </w:rPr>
        <w:t xml:space="preserve"> </w:t>
      </w:r>
      <w:r>
        <w:rPr>
          <w:rFonts w:ascii="Arial"/>
          <w:spacing w:val="-4"/>
          <w:sz w:val="18"/>
        </w:rPr>
        <w:t>January</w:t>
      </w:r>
      <w:r>
        <w:rPr>
          <w:rFonts w:ascii="Arial"/>
          <w:spacing w:val="-8"/>
          <w:sz w:val="18"/>
        </w:rPr>
        <w:t xml:space="preserve"> </w:t>
      </w:r>
      <w:r>
        <w:rPr>
          <w:rFonts w:ascii="Arial"/>
          <w:spacing w:val="-3"/>
          <w:sz w:val="18"/>
        </w:rPr>
        <w:t>1,</w:t>
      </w:r>
      <w:r>
        <w:rPr>
          <w:rFonts w:ascii="Arial"/>
          <w:spacing w:val="1"/>
          <w:sz w:val="18"/>
        </w:rPr>
        <w:t xml:space="preserve"> </w:t>
      </w:r>
      <w:r>
        <w:rPr>
          <w:rFonts w:ascii="Arial"/>
          <w:spacing w:val="-3"/>
          <w:sz w:val="18"/>
        </w:rPr>
        <w:t>2001</w:t>
      </w:r>
      <w:r>
        <w:rPr>
          <w:rFonts w:ascii="Arial"/>
          <w:spacing w:val="-4"/>
          <w:sz w:val="18"/>
        </w:rPr>
        <w:t xml:space="preserve"> </w:t>
      </w:r>
      <w:r>
        <w:rPr>
          <w:rFonts w:ascii="Arial"/>
          <w:spacing w:val="-3"/>
          <w:sz w:val="18"/>
        </w:rPr>
        <w:t>-</w:t>
      </w:r>
      <w:r>
        <w:rPr>
          <w:rFonts w:ascii="Arial"/>
          <w:spacing w:val="1"/>
          <w:sz w:val="18"/>
        </w:rPr>
        <w:t xml:space="preserve"> </w:t>
      </w:r>
      <w:r>
        <w:rPr>
          <w:rFonts w:ascii="Arial"/>
          <w:spacing w:val="-3"/>
          <w:sz w:val="18"/>
        </w:rPr>
        <w:t>December31,</w:t>
      </w:r>
      <w:r>
        <w:rPr>
          <w:rFonts w:ascii="Arial"/>
          <w:spacing w:val="-12"/>
          <w:sz w:val="18"/>
        </w:rPr>
        <w:t xml:space="preserve"> </w:t>
      </w:r>
      <w:r>
        <w:rPr>
          <w:rFonts w:ascii="Arial"/>
          <w:spacing w:val="-3"/>
          <w:sz w:val="18"/>
        </w:rPr>
        <w:t>2006</w:t>
      </w:r>
      <w:r>
        <w:rPr>
          <w:rFonts w:ascii="Arial"/>
          <w:spacing w:val="-3"/>
          <w:sz w:val="18"/>
        </w:rPr>
        <w:tab/>
      </w:r>
      <w:r>
        <w:rPr>
          <w:rFonts w:ascii="Arial"/>
          <w:sz w:val="18"/>
        </w:rPr>
        <w:t>ICD-O-3</w:t>
      </w:r>
    </w:p>
    <w:p w14:paraId="55EE2AFB" w14:textId="77777777" w:rsidR="00190658" w:rsidRDefault="005C1088">
      <w:pPr>
        <w:tabs>
          <w:tab w:val="left" w:pos="4856"/>
        </w:tabs>
        <w:spacing w:before="119"/>
        <w:ind w:left="536"/>
        <w:rPr>
          <w:rFonts w:ascii="Arial"/>
          <w:b/>
          <w:sz w:val="18"/>
        </w:rPr>
      </w:pPr>
      <w:r>
        <w:rPr>
          <w:rFonts w:ascii="Arial"/>
          <w:spacing w:val="-4"/>
          <w:sz w:val="18"/>
        </w:rPr>
        <w:t>Diagnosed</w:t>
      </w:r>
      <w:r>
        <w:rPr>
          <w:rFonts w:ascii="Arial"/>
          <w:spacing w:val="-9"/>
          <w:sz w:val="18"/>
        </w:rPr>
        <w:t xml:space="preserve"> </w:t>
      </w:r>
      <w:r>
        <w:rPr>
          <w:rFonts w:ascii="Arial"/>
          <w:spacing w:val="-4"/>
          <w:sz w:val="18"/>
        </w:rPr>
        <w:t>prior</w:t>
      </w:r>
      <w:r>
        <w:rPr>
          <w:rFonts w:ascii="Arial"/>
          <w:spacing w:val="-17"/>
          <w:sz w:val="18"/>
        </w:rPr>
        <w:t xml:space="preserve"> </w:t>
      </w:r>
      <w:r>
        <w:rPr>
          <w:rFonts w:ascii="Arial"/>
          <w:spacing w:val="-4"/>
          <w:sz w:val="18"/>
        </w:rPr>
        <w:t>to</w:t>
      </w:r>
      <w:r>
        <w:rPr>
          <w:rFonts w:ascii="Arial"/>
          <w:spacing w:val="-9"/>
          <w:sz w:val="18"/>
        </w:rPr>
        <w:t xml:space="preserve"> </w:t>
      </w:r>
      <w:r>
        <w:rPr>
          <w:rFonts w:ascii="Arial"/>
          <w:spacing w:val="-3"/>
          <w:sz w:val="18"/>
        </w:rPr>
        <w:t>2001</w:t>
      </w:r>
      <w:r>
        <w:rPr>
          <w:rFonts w:ascii="Arial"/>
          <w:spacing w:val="-3"/>
          <w:sz w:val="18"/>
        </w:rPr>
        <w:tab/>
      </w:r>
      <w:r>
        <w:rPr>
          <w:rFonts w:ascii="Arial"/>
          <w:spacing w:val="-5"/>
          <w:position w:val="2"/>
          <w:sz w:val="18"/>
        </w:rPr>
        <w:t>ICD-O-2</w:t>
      </w:r>
      <w:r>
        <w:rPr>
          <w:rFonts w:ascii="Arial"/>
          <w:spacing w:val="-8"/>
          <w:position w:val="2"/>
          <w:sz w:val="18"/>
        </w:rPr>
        <w:t xml:space="preserve"> </w:t>
      </w:r>
      <w:r>
        <w:rPr>
          <w:rFonts w:ascii="Arial"/>
          <w:spacing w:val="-4"/>
          <w:position w:val="2"/>
          <w:sz w:val="18"/>
        </w:rPr>
        <w:t>(</w:t>
      </w:r>
      <w:proofErr w:type="gramStart"/>
      <w:r>
        <w:rPr>
          <w:rFonts w:ascii="Arial"/>
          <w:spacing w:val="-4"/>
          <w:position w:val="2"/>
          <w:sz w:val="18"/>
        </w:rPr>
        <w:t>enter</w:t>
      </w:r>
      <w:r>
        <w:rPr>
          <w:rFonts w:ascii="Arial"/>
          <w:spacing w:val="-9"/>
          <w:position w:val="2"/>
          <w:sz w:val="18"/>
        </w:rPr>
        <w:t xml:space="preserve"> </w:t>
      </w:r>
      <w:r>
        <w:rPr>
          <w:rFonts w:ascii="Arial"/>
          <w:spacing w:val="-4"/>
          <w:position w:val="2"/>
          <w:sz w:val="18"/>
        </w:rPr>
        <w:t>into</w:t>
      </w:r>
      <w:proofErr w:type="gramEnd"/>
      <w:r>
        <w:rPr>
          <w:rFonts w:ascii="Arial"/>
          <w:spacing w:val="-9"/>
          <w:position w:val="2"/>
          <w:sz w:val="18"/>
        </w:rPr>
        <w:t xml:space="preserve"> </w:t>
      </w:r>
      <w:r>
        <w:rPr>
          <w:rFonts w:ascii="Arial"/>
          <w:spacing w:val="-4"/>
          <w:position w:val="2"/>
          <w:sz w:val="18"/>
        </w:rPr>
        <w:t>historic</w:t>
      </w:r>
      <w:r>
        <w:rPr>
          <w:rFonts w:ascii="Arial"/>
          <w:spacing w:val="-7"/>
          <w:position w:val="2"/>
          <w:sz w:val="18"/>
        </w:rPr>
        <w:t xml:space="preserve"> </w:t>
      </w:r>
      <w:r>
        <w:rPr>
          <w:rFonts w:ascii="Arial"/>
          <w:spacing w:val="-4"/>
          <w:position w:val="2"/>
          <w:sz w:val="18"/>
        </w:rPr>
        <w:t>ICD-O-2</w:t>
      </w:r>
      <w:r>
        <w:rPr>
          <w:rFonts w:ascii="Arial"/>
          <w:spacing w:val="-8"/>
          <w:position w:val="2"/>
          <w:sz w:val="18"/>
        </w:rPr>
        <w:t xml:space="preserve"> </w:t>
      </w:r>
      <w:r>
        <w:rPr>
          <w:rFonts w:ascii="Arial"/>
          <w:spacing w:val="-4"/>
          <w:position w:val="2"/>
          <w:sz w:val="18"/>
        </w:rPr>
        <w:t>field)</w:t>
      </w:r>
      <w:r>
        <w:rPr>
          <w:rFonts w:ascii="Arial"/>
          <w:spacing w:val="8"/>
          <w:position w:val="2"/>
          <w:sz w:val="18"/>
        </w:rPr>
        <w:t xml:space="preserve"> </w:t>
      </w:r>
      <w:r>
        <w:rPr>
          <w:rFonts w:ascii="Arial"/>
          <w:b/>
          <w:spacing w:val="-4"/>
          <w:position w:val="2"/>
          <w:sz w:val="18"/>
        </w:rPr>
        <w:t>AND</w:t>
      </w:r>
    </w:p>
    <w:p w14:paraId="2CF3B2F2" w14:textId="77777777" w:rsidR="00190658" w:rsidRDefault="005C1088">
      <w:pPr>
        <w:spacing w:before="83"/>
        <w:ind w:left="4856"/>
        <w:rPr>
          <w:rFonts w:ascii="Arial"/>
          <w:sz w:val="18"/>
        </w:rPr>
      </w:pPr>
      <w:r>
        <w:rPr>
          <w:rFonts w:ascii="Arial"/>
          <w:sz w:val="18"/>
        </w:rPr>
        <w:t>ICD-O-3</w:t>
      </w:r>
      <w:r>
        <w:rPr>
          <w:rFonts w:ascii="Arial"/>
          <w:spacing w:val="-2"/>
          <w:sz w:val="18"/>
        </w:rPr>
        <w:t xml:space="preserve"> </w:t>
      </w:r>
      <w:r>
        <w:rPr>
          <w:rFonts w:ascii="Arial"/>
          <w:sz w:val="18"/>
        </w:rPr>
        <w:t>(</w:t>
      </w:r>
      <w:proofErr w:type="gramStart"/>
      <w:r>
        <w:rPr>
          <w:rFonts w:ascii="Arial"/>
          <w:sz w:val="18"/>
        </w:rPr>
        <w:t>enter</w:t>
      </w:r>
      <w:r>
        <w:rPr>
          <w:rFonts w:ascii="Arial"/>
          <w:spacing w:val="-4"/>
          <w:sz w:val="18"/>
        </w:rPr>
        <w:t xml:space="preserve"> </w:t>
      </w:r>
      <w:r>
        <w:rPr>
          <w:rFonts w:ascii="Arial"/>
          <w:sz w:val="18"/>
        </w:rPr>
        <w:t>into</w:t>
      </w:r>
      <w:proofErr w:type="gramEnd"/>
      <w:r>
        <w:rPr>
          <w:rFonts w:ascii="Arial"/>
          <w:spacing w:val="-4"/>
          <w:sz w:val="18"/>
        </w:rPr>
        <w:t xml:space="preserve"> </w:t>
      </w:r>
      <w:r>
        <w:rPr>
          <w:rFonts w:ascii="Arial"/>
          <w:sz w:val="18"/>
        </w:rPr>
        <w:t>ICD-O-3</w:t>
      </w:r>
      <w:r>
        <w:rPr>
          <w:rFonts w:ascii="Arial"/>
          <w:spacing w:val="-2"/>
          <w:sz w:val="18"/>
        </w:rPr>
        <w:t xml:space="preserve"> </w:t>
      </w:r>
      <w:r>
        <w:rPr>
          <w:rFonts w:ascii="Arial"/>
          <w:sz w:val="18"/>
        </w:rPr>
        <w:t>histologic</w:t>
      </w:r>
      <w:r>
        <w:rPr>
          <w:rFonts w:ascii="Arial"/>
          <w:spacing w:val="-1"/>
          <w:sz w:val="18"/>
        </w:rPr>
        <w:t xml:space="preserve"> </w:t>
      </w:r>
      <w:r>
        <w:rPr>
          <w:rFonts w:ascii="Arial"/>
          <w:sz w:val="18"/>
        </w:rPr>
        <w:t>type</w:t>
      </w:r>
      <w:r>
        <w:rPr>
          <w:rFonts w:ascii="Arial"/>
          <w:spacing w:val="-2"/>
          <w:sz w:val="18"/>
        </w:rPr>
        <w:t xml:space="preserve"> </w:t>
      </w:r>
      <w:r>
        <w:rPr>
          <w:rFonts w:ascii="Arial"/>
          <w:sz w:val="18"/>
        </w:rPr>
        <w:t>field)</w:t>
      </w:r>
    </w:p>
    <w:p w14:paraId="1C24BB51" w14:textId="77777777" w:rsidR="00190658" w:rsidRDefault="00FE6ACA">
      <w:pPr>
        <w:pStyle w:val="BodyText"/>
        <w:spacing w:before="5"/>
        <w:rPr>
          <w:rFonts w:ascii="Arial"/>
          <w:sz w:val="9"/>
        </w:rPr>
      </w:pPr>
      <w:r>
        <w:pict w14:anchorId="2E8D249E">
          <v:shape id="docshape71" o:spid="_x0000_s1081" type="#_x0000_t202" style="position:absolute;margin-left:106.55pt;margin-top:6.65pt;width:6in;height:21.8pt;z-index:-15708672;mso-wrap-distance-left:0;mso-wrap-distance-right:0;mso-position-horizontal-relative:page" fillcolor="#cacaca" stroked="f">
            <v:textbox inset="0,0,0,0">
              <w:txbxContent>
                <w:p w14:paraId="7D0C0382" w14:textId="77777777" w:rsidR="00190658" w:rsidRDefault="005C1088">
                  <w:pPr>
                    <w:spacing w:before="102"/>
                    <w:ind w:left="1127" w:right="1125"/>
                    <w:jc w:val="center"/>
                    <w:rPr>
                      <w:rFonts w:ascii="Arial"/>
                      <w:b/>
                      <w:color w:val="000000"/>
                      <w:sz w:val="18"/>
                    </w:rPr>
                  </w:pPr>
                  <w:r>
                    <w:rPr>
                      <w:rFonts w:ascii="Arial"/>
                      <w:b/>
                      <w:color w:val="000000"/>
                      <w:sz w:val="18"/>
                    </w:rPr>
                    <w:t>Benign/borderline</w:t>
                  </w:r>
                  <w:r>
                    <w:rPr>
                      <w:rFonts w:ascii="Arial"/>
                      <w:b/>
                      <w:color w:val="000000"/>
                      <w:spacing w:val="-5"/>
                      <w:sz w:val="18"/>
                    </w:rPr>
                    <w:t xml:space="preserve"> </w:t>
                  </w:r>
                  <w:r>
                    <w:rPr>
                      <w:rFonts w:ascii="Arial"/>
                      <w:b/>
                      <w:color w:val="000000"/>
                      <w:sz w:val="18"/>
                    </w:rPr>
                    <w:t>Intracranial</w:t>
                  </w:r>
                  <w:r>
                    <w:rPr>
                      <w:rFonts w:ascii="Arial"/>
                      <w:b/>
                      <w:color w:val="000000"/>
                      <w:spacing w:val="-3"/>
                      <w:sz w:val="18"/>
                    </w:rPr>
                    <w:t xml:space="preserve"> </w:t>
                  </w:r>
                  <w:r>
                    <w:rPr>
                      <w:rFonts w:ascii="Arial"/>
                      <w:b/>
                      <w:color w:val="000000"/>
                      <w:sz w:val="18"/>
                    </w:rPr>
                    <w:t>and</w:t>
                  </w:r>
                  <w:r>
                    <w:rPr>
                      <w:rFonts w:ascii="Arial"/>
                      <w:b/>
                      <w:color w:val="000000"/>
                      <w:spacing w:val="-2"/>
                      <w:sz w:val="18"/>
                    </w:rPr>
                    <w:t xml:space="preserve"> </w:t>
                  </w:r>
                  <w:r>
                    <w:rPr>
                      <w:rFonts w:ascii="Arial"/>
                      <w:b/>
                      <w:color w:val="000000"/>
                      <w:sz w:val="18"/>
                    </w:rPr>
                    <w:t>Other</w:t>
                  </w:r>
                  <w:r>
                    <w:rPr>
                      <w:rFonts w:ascii="Arial"/>
                      <w:b/>
                      <w:color w:val="000000"/>
                      <w:spacing w:val="-4"/>
                      <w:sz w:val="18"/>
                    </w:rPr>
                    <w:t xml:space="preserve"> </w:t>
                  </w:r>
                  <w:r>
                    <w:rPr>
                      <w:rFonts w:ascii="Arial"/>
                      <w:b/>
                      <w:color w:val="000000"/>
                      <w:sz w:val="18"/>
                    </w:rPr>
                    <w:t>CNS</w:t>
                  </w:r>
                  <w:r>
                    <w:rPr>
                      <w:rFonts w:ascii="Arial"/>
                      <w:b/>
                      <w:color w:val="000000"/>
                      <w:spacing w:val="-3"/>
                      <w:sz w:val="18"/>
                    </w:rPr>
                    <w:t xml:space="preserve"> </w:t>
                  </w:r>
                  <w:r>
                    <w:rPr>
                      <w:rFonts w:ascii="Arial"/>
                      <w:b/>
                      <w:color w:val="000000"/>
                      <w:sz w:val="18"/>
                    </w:rPr>
                    <w:t>Tumors</w:t>
                  </w:r>
                  <w:r>
                    <w:rPr>
                      <w:rFonts w:ascii="Arial"/>
                      <w:b/>
                      <w:color w:val="000000"/>
                      <w:spacing w:val="-4"/>
                      <w:sz w:val="18"/>
                    </w:rPr>
                    <w:t xml:space="preserve"> </w:t>
                  </w:r>
                  <w:r>
                    <w:rPr>
                      <w:rFonts w:ascii="Arial"/>
                      <w:b/>
                      <w:color w:val="000000"/>
                      <w:sz w:val="18"/>
                    </w:rPr>
                    <w:t>2018</w:t>
                  </w:r>
                </w:p>
              </w:txbxContent>
            </v:textbox>
            <w10:wrap type="topAndBottom" anchorx="page"/>
          </v:shape>
        </w:pict>
      </w:r>
    </w:p>
    <w:p w14:paraId="4832DE41" w14:textId="342A64F0" w:rsidR="00190658" w:rsidRDefault="005C1088">
      <w:pPr>
        <w:tabs>
          <w:tab w:val="left" w:pos="4856"/>
        </w:tabs>
        <w:spacing w:before="41"/>
        <w:ind w:left="536"/>
        <w:rPr>
          <w:rFonts w:ascii="Arial"/>
          <w:sz w:val="18"/>
        </w:rPr>
      </w:pPr>
      <w:r>
        <w:rPr>
          <w:rFonts w:ascii="Arial"/>
          <w:sz w:val="18"/>
        </w:rPr>
        <w:t>Diagnosed</w:t>
      </w:r>
      <w:r>
        <w:rPr>
          <w:rFonts w:ascii="Arial"/>
          <w:spacing w:val="-4"/>
          <w:sz w:val="18"/>
        </w:rPr>
        <w:t xml:space="preserve"> </w:t>
      </w:r>
      <w:r>
        <w:rPr>
          <w:rFonts w:ascii="Arial"/>
          <w:sz w:val="18"/>
        </w:rPr>
        <w:t>January</w:t>
      </w:r>
      <w:r>
        <w:rPr>
          <w:rFonts w:ascii="Arial"/>
          <w:spacing w:val="-1"/>
          <w:sz w:val="18"/>
        </w:rPr>
        <w:t xml:space="preserve"> </w:t>
      </w:r>
      <w:r>
        <w:rPr>
          <w:rFonts w:ascii="Arial"/>
          <w:sz w:val="18"/>
        </w:rPr>
        <w:t>1,</w:t>
      </w:r>
      <w:r>
        <w:rPr>
          <w:rFonts w:ascii="Arial"/>
          <w:spacing w:val="-3"/>
          <w:sz w:val="18"/>
        </w:rPr>
        <w:t xml:space="preserve"> </w:t>
      </w:r>
      <w:r w:rsidR="00205BEA">
        <w:rPr>
          <w:rFonts w:ascii="Arial"/>
          <w:sz w:val="18"/>
        </w:rPr>
        <w:t>2018,</w:t>
      </w:r>
      <w:r>
        <w:rPr>
          <w:rFonts w:ascii="Arial"/>
          <w:spacing w:val="-10"/>
          <w:sz w:val="18"/>
        </w:rPr>
        <w:t xml:space="preserve"> </w:t>
      </w:r>
      <w:r>
        <w:rPr>
          <w:rFonts w:ascii="Arial"/>
          <w:sz w:val="18"/>
        </w:rPr>
        <w:t>and</w:t>
      </w:r>
      <w:r>
        <w:rPr>
          <w:rFonts w:ascii="Arial"/>
          <w:spacing w:val="-4"/>
          <w:sz w:val="18"/>
        </w:rPr>
        <w:t xml:space="preserve"> </w:t>
      </w:r>
      <w:r>
        <w:rPr>
          <w:rFonts w:ascii="Arial"/>
          <w:sz w:val="18"/>
        </w:rPr>
        <w:t>forward</w:t>
      </w:r>
      <w:r>
        <w:rPr>
          <w:rFonts w:ascii="Arial"/>
          <w:sz w:val="18"/>
        </w:rPr>
        <w:tab/>
      </w:r>
      <w:r>
        <w:rPr>
          <w:rFonts w:ascii="Arial"/>
          <w:position w:val="4"/>
          <w:sz w:val="18"/>
        </w:rPr>
        <w:t>Solid</w:t>
      </w:r>
      <w:r>
        <w:rPr>
          <w:rFonts w:ascii="Arial"/>
          <w:spacing w:val="-5"/>
          <w:position w:val="4"/>
          <w:sz w:val="18"/>
        </w:rPr>
        <w:t xml:space="preserve"> </w:t>
      </w:r>
      <w:r>
        <w:rPr>
          <w:rFonts w:ascii="Arial"/>
          <w:position w:val="4"/>
          <w:sz w:val="18"/>
        </w:rPr>
        <w:t>Tumor</w:t>
      </w:r>
      <w:r>
        <w:rPr>
          <w:rFonts w:ascii="Arial"/>
          <w:spacing w:val="-3"/>
          <w:position w:val="4"/>
          <w:sz w:val="18"/>
        </w:rPr>
        <w:t xml:space="preserve"> </w:t>
      </w:r>
      <w:r>
        <w:rPr>
          <w:rFonts w:ascii="Arial"/>
          <w:position w:val="4"/>
          <w:sz w:val="18"/>
        </w:rPr>
        <w:t>Coding</w:t>
      </w:r>
      <w:r>
        <w:rPr>
          <w:rFonts w:ascii="Arial"/>
          <w:spacing w:val="-2"/>
          <w:position w:val="4"/>
          <w:sz w:val="18"/>
        </w:rPr>
        <w:t xml:space="preserve"> </w:t>
      </w:r>
      <w:r>
        <w:rPr>
          <w:rFonts w:ascii="Arial"/>
          <w:position w:val="4"/>
          <w:sz w:val="18"/>
        </w:rPr>
        <w:t>Rules</w:t>
      </w:r>
    </w:p>
    <w:p w14:paraId="6285368F" w14:textId="77777777" w:rsidR="00190658" w:rsidRDefault="005C1088">
      <w:pPr>
        <w:tabs>
          <w:tab w:val="left" w:pos="4856"/>
        </w:tabs>
        <w:spacing w:before="214"/>
        <w:ind w:left="536"/>
        <w:rPr>
          <w:rFonts w:ascii="Arial"/>
          <w:i/>
          <w:sz w:val="18"/>
        </w:rPr>
      </w:pPr>
      <w:r>
        <w:rPr>
          <w:rFonts w:ascii="Arial"/>
          <w:spacing w:val="-4"/>
          <w:position w:val="-2"/>
          <w:sz w:val="18"/>
        </w:rPr>
        <w:t>Diagnosed</w:t>
      </w:r>
      <w:r>
        <w:rPr>
          <w:rFonts w:ascii="Arial"/>
          <w:spacing w:val="-9"/>
          <w:position w:val="-2"/>
          <w:sz w:val="18"/>
        </w:rPr>
        <w:t xml:space="preserve"> </w:t>
      </w:r>
      <w:r>
        <w:rPr>
          <w:rFonts w:ascii="Arial"/>
          <w:spacing w:val="-4"/>
          <w:position w:val="-2"/>
          <w:sz w:val="18"/>
        </w:rPr>
        <w:t>January</w:t>
      </w:r>
      <w:r>
        <w:rPr>
          <w:rFonts w:ascii="Arial"/>
          <w:spacing w:val="-8"/>
          <w:position w:val="-2"/>
          <w:sz w:val="18"/>
        </w:rPr>
        <w:t xml:space="preserve"> </w:t>
      </w:r>
      <w:r>
        <w:rPr>
          <w:rFonts w:ascii="Arial"/>
          <w:spacing w:val="-3"/>
          <w:position w:val="-2"/>
          <w:sz w:val="18"/>
        </w:rPr>
        <w:t>1,</w:t>
      </w:r>
      <w:r>
        <w:rPr>
          <w:rFonts w:ascii="Arial"/>
          <w:spacing w:val="1"/>
          <w:position w:val="-2"/>
          <w:sz w:val="18"/>
        </w:rPr>
        <w:t xml:space="preserve"> </w:t>
      </w:r>
      <w:r>
        <w:rPr>
          <w:rFonts w:ascii="Arial"/>
          <w:spacing w:val="-3"/>
          <w:position w:val="-2"/>
          <w:sz w:val="18"/>
        </w:rPr>
        <w:t>2007</w:t>
      </w:r>
      <w:r>
        <w:rPr>
          <w:rFonts w:ascii="Arial"/>
          <w:spacing w:val="20"/>
          <w:position w:val="-2"/>
          <w:sz w:val="18"/>
        </w:rPr>
        <w:t xml:space="preserve"> </w:t>
      </w:r>
      <w:r>
        <w:rPr>
          <w:rFonts w:ascii="Arial"/>
          <w:color w:val="0000FF"/>
          <w:spacing w:val="-3"/>
          <w:position w:val="-2"/>
          <w:sz w:val="18"/>
        </w:rPr>
        <w:t>-</w:t>
      </w:r>
      <w:r>
        <w:rPr>
          <w:rFonts w:ascii="Arial"/>
          <w:color w:val="0000FF"/>
          <w:spacing w:val="-6"/>
          <w:position w:val="-2"/>
          <w:sz w:val="18"/>
        </w:rPr>
        <w:t xml:space="preserve"> </w:t>
      </w:r>
      <w:r>
        <w:rPr>
          <w:rFonts w:ascii="Arial"/>
          <w:spacing w:val="-3"/>
          <w:position w:val="-2"/>
          <w:sz w:val="18"/>
        </w:rPr>
        <w:t>2017</w:t>
      </w:r>
      <w:r>
        <w:rPr>
          <w:rFonts w:ascii="Arial"/>
          <w:spacing w:val="-3"/>
          <w:position w:val="-2"/>
          <w:sz w:val="18"/>
        </w:rPr>
        <w:tab/>
      </w:r>
      <w:r>
        <w:rPr>
          <w:rFonts w:ascii="Arial"/>
          <w:spacing w:val="-4"/>
          <w:sz w:val="18"/>
        </w:rPr>
        <w:t xml:space="preserve">#1 </w:t>
      </w:r>
      <w:r>
        <w:rPr>
          <w:rFonts w:ascii="Arial"/>
          <w:i/>
          <w:spacing w:val="-4"/>
          <w:sz w:val="18"/>
        </w:rPr>
        <w:t>Multiple</w:t>
      </w:r>
      <w:r>
        <w:rPr>
          <w:rFonts w:ascii="Arial"/>
          <w:i/>
          <w:spacing w:val="-9"/>
          <w:sz w:val="18"/>
        </w:rPr>
        <w:t xml:space="preserve"> </w:t>
      </w:r>
      <w:r>
        <w:rPr>
          <w:rFonts w:ascii="Arial"/>
          <w:i/>
          <w:spacing w:val="-4"/>
          <w:sz w:val="18"/>
        </w:rPr>
        <w:t>Primaries</w:t>
      </w:r>
      <w:r>
        <w:rPr>
          <w:rFonts w:ascii="Arial"/>
          <w:i/>
          <w:spacing w:val="-7"/>
          <w:sz w:val="18"/>
        </w:rPr>
        <w:t xml:space="preserve"> </w:t>
      </w:r>
      <w:r>
        <w:rPr>
          <w:rFonts w:ascii="Arial"/>
          <w:i/>
          <w:spacing w:val="-4"/>
          <w:sz w:val="18"/>
        </w:rPr>
        <w:t>and Histology</w:t>
      </w:r>
      <w:r>
        <w:rPr>
          <w:rFonts w:ascii="Arial"/>
          <w:i/>
          <w:spacing w:val="-8"/>
          <w:sz w:val="18"/>
        </w:rPr>
        <w:t xml:space="preserve"> </w:t>
      </w:r>
      <w:r>
        <w:rPr>
          <w:rFonts w:ascii="Arial"/>
          <w:i/>
          <w:spacing w:val="-4"/>
          <w:sz w:val="18"/>
        </w:rPr>
        <w:t>Coding</w:t>
      </w:r>
      <w:r>
        <w:rPr>
          <w:rFonts w:ascii="Arial"/>
          <w:i/>
          <w:spacing w:val="-33"/>
          <w:sz w:val="18"/>
        </w:rPr>
        <w:t xml:space="preserve"> </w:t>
      </w:r>
      <w:r>
        <w:rPr>
          <w:rFonts w:ascii="Arial"/>
          <w:i/>
          <w:spacing w:val="-4"/>
          <w:sz w:val="18"/>
        </w:rPr>
        <w:t>Manual</w:t>
      </w:r>
    </w:p>
    <w:p w14:paraId="2B8AE8B6" w14:textId="77777777" w:rsidR="00190658" w:rsidRDefault="005C1088">
      <w:pPr>
        <w:spacing w:before="77"/>
        <w:ind w:left="4858"/>
        <w:rPr>
          <w:rFonts w:ascii="Arial"/>
          <w:sz w:val="18"/>
        </w:rPr>
      </w:pPr>
      <w:r>
        <w:rPr>
          <w:rFonts w:ascii="Arial"/>
          <w:sz w:val="18"/>
        </w:rPr>
        <w:t>#2</w:t>
      </w:r>
      <w:r>
        <w:rPr>
          <w:rFonts w:ascii="Arial"/>
          <w:spacing w:val="-1"/>
          <w:sz w:val="18"/>
        </w:rPr>
        <w:t xml:space="preserve"> </w:t>
      </w:r>
      <w:r>
        <w:rPr>
          <w:rFonts w:ascii="Arial"/>
          <w:sz w:val="18"/>
        </w:rPr>
        <w:t>ICD-O-3</w:t>
      </w:r>
    </w:p>
    <w:p w14:paraId="0B0E6304" w14:textId="77777777" w:rsidR="00190658" w:rsidRDefault="00FE6ACA">
      <w:pPr>
        <w:tabs>
          <w:tab w:val="left" w:pos="4856"/>
        </w:tabs>
        <w:spacing w:before="177" w:line="434" w:lineRule="auto"/>
        <w:ind w:left="536" w:right="3491"/>
        <w:rPr>
          <w:rFonts w:ascii="Arial"/>
          <w:sz w:val="18"/>
        </w:rPr>
      </w:pPr>
      <w:r>
        <w:pict w14:anchorId="77C292D8">
          <v:shape id="docshape72" o:spid="_x0000_s1080" type="#_x0000_t202" style="position:absolute;left:0;text-align:left;margin-left:106.55pt;margin-top:44.45pt;width:6in;height:21.8pt;z-index:15749120;mso-position-horizontal-relative:page" fillcolor="#cacaca" stroked="f">
            <v:textbox inset="0,0,0,0">
              <w:txbxContent>
                <w:p w14:paraId="1030A177" w14:textId="77777777" w:rsidR="00190658" w:rsidRDefault="005C1088">
                  <w:pPr>
                    <w:spacing w:before="102"/>
                    <w:ind w:left="1127" w:right="1124"/>
                    <w:jc w:val="center"/>
                    <w:rPr>
                      <w:rFonts w:ascii="Arial"/>
                      <w:b/>
                      <w:color w:val="000000"/>
                      <w:sz w:val="18"/>
                    </w:rPr>
                  </w:pPr>
                  <w:r>
                    <w:rPr>
                      <w:rFonts w:ascii="Arial"/>
                      <w:b/>
                      <w:color w:val="000000"/>
                      <w:sz w:val="18"/>
                    </w:rPr>
                    <w:t>Lymphomas,</w:t>
                  </w:r>
                  <w:r>
                    <w:rPr>
                      <w:rFonts w:ascii="Arial"/>
                      <w:b/>
                      <w:color w:val="000000"/>
                      <w:spacing w:val="-6"/>
                      <w:sz w:val="18"/>
                    </w:rPr>
                    <w:t xml:space="preserve"> </w:t>
                  </w:r>
                  <w:r>
                    <w:rPr>
                      <w:rFonts w:ascii="Arial"/>
                      <w:b/>
                      <w:color w:val="000000"/>
                      <w:sz w:val="18"/>
                    </w:rPr>
                    <w:t>Leukemias</w:t>
                  </w:r>
                  <w:r>
                    <w:rPr>
                      <w:rFonts w:ascii="Arial"/>
                      <w:b/>
                      <w:color w:val="000000"/>
                      <w:spacing w:val="-2"/>
                      <w:sz w:val="18"/>
                    </w:rPr>
                    <w:t xml:space="preserve"> </w:t>
                  </w:r>
                  <w:r>
                    <w:rPr>
                      <w:rFonts w:ascii="Arial"/>
                      <w:b/>
                      <w:color w:val="000000"/>
                      <w:sz w:val="18"/>
                    </w:rPr>
                    <w:t>and</w:t>
                  </w:r>
                  <w:r>
                    <w:rPr>
                      <w:rFonts w:ascii="Arial"/>
                      <w:b/>
                      <w:color w:val="000000"/>
                      <w:spacing w:val="-4"/>
                      <w:sz w:val="18"/>
                    </w:rPr>
                    <w:t xml:space="preserve"> </w:t>
                  </w:r>
                  <w:r>
                    <w:rPr>
                      <w:rFonts w:ascii="Arial"/>
                      <w:b/>
                      <w:color w:val="000000"/>
                      <w:sz w:val="18"/>
                    </w:rPr>
                    <w:t>other</w:t>
                  </w:r>
                  <w:r>
                    <w:rPr>
                      <w:rFonts w:ascii="Arial"/>
                      <w:b/>
                      <w:color w:val="000000"/>
                      <w:spacing w:val="-4"/>
                      <w:sz w:val="18"/>
                    </w:rPr>
                    <w:t xml:space="preserve"> </w:t>
                  </w:r>
                  <w:r>
                    <w:rPr>
                      <w:rFonts w:ascii="Arial"/>
                      <w:b/>
                      <w:color w:val="000000"/>
                      <w:sz w:val="18"/>
                    </w:rPr>
                    <w:t>Hematopoietic</w:t>
                  </w:r>
                  <w:r>
                    <w:rPr>
                      <w:rFonts w:ascii="Arial"/>
                      <w:b/>
                      <w:color w:val="000000"/>
                      <w:spacing w:val="-5"/>
                      <w:sz w:val="18"/>
                    </w:rPr>
                    <w:t xml:space="preserve"> </w:t>
                  </w:r>
                  <w:r>
                    <w:rPr>
                      <w:rFonts w:ascii="Arial"/>
                      <w:b/>
                      <w:color w:val="000000"/>
                      <w:sz w:val="18"/>
                    </w:rPr>
                    <w:t>Malignancies</w:t>
                  </w:r>
                </w:p>
              </w:txbxContent>
            </v:textbox>
            <w10:wrap anchorx="page"/>
          </v:shape>
        </w:pict>
      </w:r>
      <w:r w:rsidR="005C1088">
        <w:rPr>
          <w:rFonts w:ascii="Arial"/>
          <w:spacing w:val="-4"/>
          <w:sz w:val="18"/>
        </w:rPr>
        <w:t>Diagnosed</w:t>
      </w:r>
      <w:r w:rsidR="005C1088">
        <w:rPr>
          <w:rFonts w:ascii="Arial"/>
          <w:spacing w:val="-9"/>
          <w:sz w:val="18"/>
        </w:rPr>
        <w:t xml:space="preserve"> </w:t>
      </w:r>
      <w:r w:rsidR="005C1088">
        <w:rPr>
          <w:rFonts w:ascii="Arial"/>
          <w:spacing w:val="-4"/>
          <w:sz w:val="18"/>
        </w:rPr>
        <w:t>January</w:t>
      </w:r>
      <w:r w:rsidR="005C1088">
        <w:rPr>
          <w:rFonts w:ascii="Arial"/>
          <w:spacing w:val="-8"/>
          <w:sz w:val="18"/>
        </w:rPr>
        <w:t xml:space="preserve"> </w:t>
      </w:r>
      <w:r w:rsidR="005C1088">
        <w:rPr>
          <w:rFonts w:ascii="Arial"/>
          <w:spacing w:val="-3"/>
          <w:sz w:val="18"/>
        </w:rPr>
        <w:t>1,</w:t>
      </w:r>
      <w:r w:rsidR="005C1088">
        <w:rPr>
          <w:rFonts w:ascii="Arial"/>
          <w:spacing w:val="1"/>
          <w:sz w:val="18"/>
        </w:rPr>
        <w:t xml:space="preserve"> </w:t>
      </w:r>
      <w:r w:rsidR="005C1088">
        <w:rPr>
          <w:rFonts w:ascii="Arial"/>
          <w:spacing w:val="-3"/>
          <w:sz w:val="18"/>
        </w:rPr>
        <w:t>2004</w:t>
      </w:r>
      <w:r w:rsidR="005C1088">
        <w:rPr>
          <w:rFonts w:ascii="Arial"/>
          <w:spacing w:val="-4"/>
          <w:sz w:val="18"/>
        </w:rPr>
        <w:t xml:space="preserve"> </w:t>
      </w:r>
      <w:r w:rsidR="005C1088">
        <w:rPr>
          <w:rFonts w:ascii="Arial"/>
          <w:spacing w:val="-3"/>
          <w:sz w:val="18"/>
        </w:rPr>
        <w:t>-</w:t>
      </w:r>
      <w:r w:rsidR="005C1088">
        <w:rPr>
          <w:rFonts w:ascii="Arial"/>
          <w:spacing w:val="1"/>
          <w:sz w:val="18"/>
        </w:rPr>
        <w:t xml:space="preserve"> </w:t>
      </w:r>
      <w:r w:rsidR="005C1088">
        <w:rPr>
          <w:rFonts w:ascii="Arial"/>
          <w:spacing w:val="-3"/>
          <w:sz w:val="18"/>
        </w:rPr>
        <w:t>December31,</w:t>
      </w:r>
      <w:r w:rsidR="005C1088">
        <w:rPr>
          <w:rFonts w:ascii="Arial"/>
          <w:spacing w:val="-12"/>
          <w:sz w:val="18"/>
        </w:rPr>
        <w:t xml:space="preserve"> </w:t>
      </w:r>
      <w:r w:rsidR="005C1088">
        <w:rPr>
          <w:rFonts w:ascii="Arial"/>
          <w:spacing w:val="-3"/>
          <w:sz w:val="18"/>
        </w:rPr>
        <w:t>2006</w:t>
      </w:r>
      <w:r w:rsidR="005C1088">
        <w:rPr>
          <w:rFonts w:ascii="Arial"/>
          <w:spacing w:val="-3"/>
          <w:sz w:val="18"/>
        </w:rPr>
        <w:tab/>
      </w:r>
      <w:r w:rsidR="005C1088">
        <w:rPr>
          <w:rFonts w:ascii="Arial"/>
          <w:sz w:val="18"/>
        </w:rPr>
        <w:t>ICD-O-3</w:t>
      </w:r>
      <w:r w:rsidR="005C1088">
        <w:rPr>
          <w:rFonts w:ascii="Arial"/>
          <w:spacing w:val="1"/>
          <w:sz w:val="18"/>
        </w:rPr>
        <w:t xml:space="preserve"> </w:t>
      </w:r>
      <w:r w:rsidR="005C1088">
        <w:rPr>
          <w:rFonts w:ascii="Arial"/>
          <w:spacing w:val="-4"/>
          <w:sz w:val="18"/>
        </w:rPr>
        <w:t>Diagnosed</w:t>
      </w:r>
      <w:r w:rsidR="005C1088">
        <w:rPr>
          <w:rFonts w:ascii="Arial"/>
          <w:spacing w:val="-9"/>
          <w:sz w:val="18"/>
        </w:rPr>
        <w:t xml:space="preserve"> </w:t>
      </w:r>
      <w:r w:rsidR="005C1088">
        <w:rPr>
          <w:rFonts w:ascii="Arial"/>
          <w:spacing w:val="-3"/>
          <w:sz w:val="18"/>
        </w:rPr>
        <w:t>prior</w:t>
      </w:r>
      <w:r w:rsidR="005C1088">
        <w:rPr>
          <w:rFonts w:ascii="Arial"/>
          <w:spacing w:val="-15"/>
          <w:sz w:val="18"/>
        </w:rPr>
        <w:t xml:space="preserve"> </w:t>
      </w:r>
      <w:r w:rsidR="005C1088">
        <w:rPr>
          <w:rFonts w:ascii="Arial"/>
          <w:spacing w:val="-3"/>
          <w:sz w:val="18"/>
        </w:rPr>
        <w:t>to</w:t>
      </w:r>
      <w:r w:rsidR="005C1088">
        <w:rPr>
          <w:rFonts w:ascii="Arial"/>
          <w:spacing w:val="-6"/>
          <w:sz w:val="18"/>
        </w:rPr>
        <w:t xml:space="preserve"> </w:t>
      </w:r>
      <w:r w:rsidR="005C1088">
        <w:rPr>
          <w:rFonts w:ascii="Arial"/>
          <w:spacing w:val="-3"/>
          <w:sz w:val="18"/>
        </w:rPr>
        <w:t>2004</w:t>
      </w:r>
      <w:r w:rsidR="005C1088">
        <w:rPr>
          <w:rFonts w:ascii="Arial"/>
          <w:spacing w:val="-3"/>
          <w:sz w:val="18"/>
        </w:rPr>
        <w:tab/>
      </w:r>
      <w:r w:rsidR="005C1088">
        <w:rPr>
          <w:rFonts w:ascii="Arial"/>
          <w:spacing w:val="-7"/>
          <w:sz w:val="18"/>
        </w:rPr>
        <w:t xml:space="preserve">Not </w:t>
      </w:r>
      <w:proofErr w:type="gramStart"/>
      <w:r w:rsidR="005C1088">
        <w:rPr>
          <w:rFonts w:ascii="Arial"/>
          <w:spacing w:val="-6"/>
          <w:sz w:val="18"/>
        </w:rPr>
        <w:t>reportable</w:t>
      </w:r>
      <w:proofErr w:type="gramEnd"/>
    </w:p>
    <w:p w14:paraId="41F93C36" w14:textId="77777777" w:rsidR="00190658" w:rsidRDefault="00190658">
      <w:pPr>
        <w:pStyle w:val="BodyText"/>
        <w:rPr>
          <w:rFonts w:ascii="Arial"/>
          <w:sz w:val="20"/>
        </w:rPr>
      </w:pPr>
    </w:p>
    <w:p w14:paraId="1187C075" w14:textId="77777777" w:rsidR="00190658" w:rsidRDefault="00190658">
      <w:pPr>
        <w:pStyle w:val="BodyText"/>
        <w:spacing w:before="11"/>
        <w:rPr>
          <w:rFonts w:ascii="Arial"/>
          <w:sz w:val="22"/>
        </w:rPr>
      </w:pPr>
    </w:p>
    <w:p w14:paraId="1FEEFE01" w14:textId="3872E23E" w:rsidR="00190658" w:rsidRDefault="005C1088">
      <w:pPr>
        <w:tabs>
          <w:tab w:val="left" w:pos="4856"/>
        </w:tabs>
        <w:ind w:left="536"/>
        <w:rPr>
          <w:rFonts w:ascii="Arial"/>
          <w:i/>
          <w:sz w:val="18"/>
        </w:rPr>
      </w:pPr>
      <w:r>
        <w:rPr>
          <w:rFonts w:ascii="Arial"/>
          <w:spacing w:val="-5"/>
          <w:sz w:val="18"/>
        </w:rPr>
        <w:t>Diagnosed</w:t>
      </w:r>
      <w:r>
        <w:rPr>
          <w:rFonts w:ascii="Arial"/>
          <w:spacing w:val="-11"/>
          <w:sz w:val="18"/>
        </w:rPr>
        <w:t xml:space="preserve"> </w:t>
      </w:r>
      <w:r>
        <w:rPr>
          <w:rFonts w:ascii="Arial"/>
          <w:spacing w:val="-4"/>
          <w:sz w:val="18"/>
        </w:rPr>
        <w:t>January</w:t>
      </w:r>
      <w:r>
        <w:rPr>
          <w:rFonts w:ascii="Arial"/>
          <w:spacing w:val="-11"/>
          <w:sz w:val="18"/>
        </w:rPr>
        <w:t xml:space="preserve"> </w:t>
      </w:r>
      <w:r>
        <w:rPr>
          <w:rFonts w:ascii="Arial"/>
          <w:spacing w:val="-4"/>
          <w:sz w:val="18"/>
        </w:rPr>
        <w:t>1,</w:t>
      </w:r>
      <w:r>
        <w:rPr>
          <w:rFonts w:ascii="Arial"/>
          <w:spacing w:val="-6"/>
          <w:sz w:val="18"/>
        </w:rPr>
        <w:t xml:space="preserve"> </w:t>
      </w:r>
      <w:r w:rsidR="00D97B91">
        <w:rPr>
          <w:rFonts w:ascii="Arial"/>
          <w:spacing w:val="-4"/>
          <w:sz w:val="18"/>
        </w:rPr>
        <w:t>2010,</w:t>
      </w:r>
      <w:r>
        <w:rPr>
          <w:rFonts w:ascii="Arial"/>
          <w:spacing w:val="-17"/>
          <w:sz w:val="18"/>
        </w:rPr>
        <w:t xml:space="preserve"> </w:t>
      </w:r>
      <w:r>
        <w:rPr>
          <w:rFonts w:ascii="Arial"/>
          <w:spacing w:val="-4"/>
          <w:sz w:val="18"/>
        </w:rPr>
        <w:t>and</w:t>
      </w:r>
      <w:r>
        <w:rPr>
          <w:rFonts w:ascii="Arial"/>
          <w:spacing w:val="-11"/>
          <w:sz w:val="18"/>
        </w:rPr>
        <w:t xml:space="preserve"> </w:t>
      </w:r>
      <w:r>
        <w:rPr>
          <w:rFonts w:ascii="Arial"/>
          <w:spacing w:val="-4"/>
          <w:sz w:val="18"/>
        </w:rPr>
        <w:t>forward</w:t>
      </w:r>
      <w:r>
        <w:rPr>
          <w:rFonts w:ascii="Arial"/>
          <w:spacing w:val="-4"/>
          <w:sz w:val="18"/>
        </w:rPr>
        <w:tab/>
      </w:r>
      <w:r>
        <w:rPr>
          <w:rFonts w:ascii="Arial"/>
          <w:i/>
          <w:sz w:val="18"/>
        </w:rPr>
        <w:t>Hematopoietic</w:t>
      </w:r>
      <w:r>
        <w:rPr>
          <w:rFonts w:ascii="Arial"/>
          <w:i/>
          <w:spacing w:val="-3"/>
          <w:sz w:val="18"/>
        </w:rPr>
        <w:t xml:space="preserve"> </w:t>
      </w:r>
      <w:r>
        <w:rPr>
          <w:rFonts w:ascii="Arial"/>
          <w:i/>
          <w:sz w:val="18"/>
        </w:rPr>
        <w:t>and</w:t>
      </w:r>
      <w:r>
        <w:rPr>
          <w:rFonts w:ascii="Arial"/>
          <w:i/>
          <w:spacing w:val="-3"/>
          <w:sz w:val="18"/>
        </w:rPr>
        <w:t xml:space="preserve"> </w:t>
      </w:r>
      <w:r>
        <w:rPr>
          <w:rFonts w:ascii="Arial"/>
          <w:i/>
          <w:sz w:val="18"/>
        </w:rPr>
        <w:t>Lymphoid</w:t>
      </w:r>
      <w:r>
        <w:rPr>
          <w:rFonts w:ascii="Arial"/>
          <w:i/>
          <w:spacing w:val="-5"/>
          <w:sz w:val="18"/>
        </w:rPr>
        <w:t xml:space="preserve"> </w:t>
      </w:r>
      <w:r>
        <w:rPr>
          <w:rFonts w:ascii="Arial"/>
          <w:i/>
          <w:sz w:val="18"/>
        </w:rPr>
        <w:t>Neoplasm</w:t>
      </w:r>
      <w:r>
        <w:rPr>
          <w:rFonts w:ascii="Arial"/>
          <w:i/>
          <w:spacing w:val="19"/>
          <w:sz w:val="18"/>
        </w:rPr>
        <w:t xml:space="preserve"> </w:t>
      </w:r>
      <w:r>
        <w:rPr>
          <w:rFonts w:ascii="Arial"/>
          <w:i/>
          <w:sz w:val="18"/>
        </w:rPr>
        <w:t>Case</w:t>
      </w:r>
    </w:p>
    <w:p w14:paraId="2E933A5D" w14:textId="77777777" w:rsidR="00190658" w:rsidRDefault="005C1088">
      <w:pPr>
        <w:tabs>
          <w:tab w:val="left" w:pos="6075"/>
          <w:tab w:val="left" w:pos="6594"/>
          <w:tab w:val="left" w:pos="7383"/>
          <w:tab w:val="left" w:pos="8192"/>
          <w:tab w:val="left" w:pos="8710"/>
        </w:tabs>
        <w:spacing w:before="2"/>
        <w:ind w:left="4856" w:right="476"/>
        <w:rPr>
          <w:rFonts w:ascii="Arial"/>
          <w:i/>
          <w:sz w:val="18"/>
        </w:rPr>
      </w:pPr>
      <w:r>
        <w:rPr>
          <w:rFonts w:ascii="Arial"/>
          <w:i/>
          <w:sz w:val="18"/>
        </w:rPr>
        <w:t>Reportability</w:t>
      </w:r>
      <w:r>
        <w:rPr>
          <w:rFonts w:ascii="Arial"/>
          <w:i/>
          <w:sz w:val="18"/>
        </w:rPr>
        <w:tab/>
        <w:t>and</w:t>
      </w:r>
      <w:r>
        <w:rPr>
          <w:rFonts w:ascii="Arial"/>
          <w:i/>
          <w:sz w:val="18"/>
        </w:rPr>
        <w:tab/>
        <w:t>Coding</w:t>
      </w:r>
      <w:r>
        <w:rPr>
          <w:rFonts w:ascii="Arial"/>
          <w:i/>
          <w:sz w:val="18"/>
        </w:rPr>
        <w:tab/>
        <w:t>Manual</w:t>
      </w:r>
      <w:r>
        <w:rPr>
          <w:rFonts w:ascii="Arial"/>
          <w:i/>
          <w:sz w:val="18"/>
        </w:rPr>
        <w:tab/>
        <w:t>and</w:t>
      </w:r>
      <w:r>
        <w:rPr>
          <w:rFonts w:ascii="Arial"/>
          <w:i/>
          <w:sz w:val="18"/>
        </w:rPr>
        <w:tab/>
      </w:r>
      <w:r>
        <w:rPr>
          <w:rFonts w:ascii="Arial"/>
          <w:i/>
          <w:spacing w:val="-8"/>
          <w:sz w:val="18"/>
        </w:rPr>
        <w:t>the</w:t>
      </w:r>
      <w:r>
        <w:rPr>
          <w:rFonts w:ascii="Arial"/>
          <w:i/>
          <w:spacing w:val="-47"/>
          <w:sz w:val="18"/>
        </w:rPr>
        <w:t xml:space="preserve"> </w:t>
      </w:r>
      <w:r>
        <w:rPr>
          <w:rFonts w:ascii="Arial"/>
          <w:i/>
          <w:sz w:val="18"/>
        </w:rPr>
        <w:t>Hematopoietic Database</w:t>
      </w:r>
    </w:p>
    <w:p w14:paraId="6132DEFF" w14:textId="77777777" w:rsidR="00190658" w:rsidRDefault="005C1088">
      <w:pPr>
        <w:tabs>
          <w:tab w:val="left" w:pos="4856"/>
        </w:tabs>
        <w:spacing w:before="97"/>
        <w:ind w:left="536"/>
        <w:rPr>
          <w:rFonts w:ascii="Arial" w:hAnsi="Arial"/>
          <w:sz w:val="18"/>
        </w:rPr>
      </w:pPr>
      <w:r>
        <w:rPr>
          <w:rFonts w:ascii="Arial" w:hAnsi="Arial"/>
          <w:spacing w:val="-5"/>
          <w:sz w:val="18"/>
        </w:rPr>
        <w:t>Diagnosed</w:t>
      </w:r>
      <w:r>
        <w:rPr>
          <w:rFonts w:ascii="Arial" w:hAnsi="Arial"/>
          <w:spacing w:val="-11"/>
          <w:sz w:val="18"/>
        </w:rPr>
        <w:t xml:space="preserve"> </w:t>
      </w:r>
      <w:r>
        <w:rPr>
          <w:rFonts w:ascii="Arial" w:hAnsi="Arial"/>
          <w:spacing w:val="-4"/>
          <w:sz w:val="18"/>
        </w:rPr>
        <w:t>January</w:t>
      </w:r>
      <w:r>
        <w:rPr>
          <w:rFonts w:ascii="Arial" w:hAnsi="Arial"/>
          <w:spacing w:val="-7"/>
          <w:sz w:val="18"/>
        </w:rPr>
        <w:t xml:space="preserve"> </w:t>
      </w:r>
      <w:r>
        <w:rPr>
          <w:rFonts w:ascii="Arial" w:hAnsi="Arial"/>
          <w:spacing w:val="-4"/>
          <w:sz w:val="18"/>
        </w:rPr>
        <w:t>1,</w:t>
      </w:r>
      <w:r>
        <w:rPr>
          <w:rFonts w:ascii="Arial" w:hAnsi="Arial"/>
          <w:spacing w:val="-5"/>
          <w:sz w:val="18"/>
        </w:rPr>
        <w:t xml:space="preserve"> </w:t>
      </w:r>
      <w:r>
        <w:rPr>
          <w:rFonts w:ascii="Arial" w:hAnsi="Arial"/>
          <w:spacing w:val="-4"/>
          <w:sz w:val="18"/>
        </w:rPr>
        <w:t>2001</w:t>
      </w:r>
      <w:r>
        <w:rPr>
          <w:rFonts w:ascii="Arial" w:hAnsi="Arial"/>
          <w:spacing w:val="-8"/>
          <w:sz w:val="18"/>
        </w:rPr>
        <w:t xml:space="preserve"> </w:t>
      </w:r>
      <w:r>
        <w:rPr>
          <w:rFonts w:ascii="Arial" w:hAnsi="Arial"/>
          <w:spacing w:val="-4"/>
          <w:sz w:val="18"/>
        </w:rPr>
        <w:t>–</w:t>
      </w:r>
      <w:r>
        <w:rPr>
          <w:rFonts w:ascii="Arial" w:hAnsi="Arial"/>
          <w:spacing w:val="2"/>
          <w:sz w:val="18"/>
        </w:rPr>
        <w:t xml:space="preserve"> </w:t>
      </w:r>
      <w:r>
        <w:rPr>
          <w:rFonts w:ascii="Arial" w:hAnsi="Arial"/>
          <w:spacing w:val="-4"/>
          <w:sz w:val="18"/>
        </w:rPr>
        <w:t>December</w:t>
      </w:r>
      <w:r>
        <w:rPr>
          <w:rFonts w:ascii="Arial" w:hAnsi="Arial"/>
          <w:spacing w:val="-29"/>
          <w:sz w:val="18"/>
        </w:rPr>
        <w:t xml:space="preserve"> </w:t>
      </w:r>
      <w:r>
        <w:rPr>
          <w:rFonts w:ascii="Arial" w:hAnsi="Arial"/>
          <w:spacing w:val="-4"/>
          <w:sz w:val="18"/>
        </w:rPr>
        <w:t>31,</w:t>
      </w:r>
      <w:r>
        <w:rPr>
          <w:rFonts w:ascii="Arial" w:hAnsi="Arial"/>
          <w:spacing w:val="-11"/>
          <w:sz w:val="18"/>
        </w:rPr>
        <w:t xml:space="preserve"> </w:t>
      </w:r>
      <w:proofErr w:type="gramStart"/>
      <w:r>
        <w:rPr>
          <w:rFonts w:ascii="Arial" w:hAnsi="Arial"/>
          <w:spacing w:val="-4"/>
          <w:sz w:val="18"/>
        </w:rPr>
        <w:t>2009</w:t>
      </w:r>
      <w:proofErr w:type="gramEnd"/>
      <w:r>
        <w:rPr>
          <w:rFonts w:ascii="Arial" w:hAnsi="Arial"/>
          <w:spacing w:val="-4"/>
          <w:sz w:val="18"/>
        </w:rPr>
        <w:tab/>
      </w:r>
      <w:r>
        <w:rPr>
          <w:rFonts w:ascii="Arial" w:hAnsi="Arial"/>
          <w:sz w:val="18"/>
        </w:rPr>
        <w:t>ICD-O-3</w:t>
      </w:r>
    </w:p>
    <w:p w14:paraId="77A1B4F9" w14:textId="77777777" w:rsidR="00190658" w:rsidRDefault="005C1088">
      <w:pPr>
        <w:tabs>
          <w:tab w:val="left" w:pos="4319"/>
        </w:tabs>
        <w:spacing w:before="159"/>
        <w:ind w:right="965"/>
        <w:jc w:val="right"/>
        <w:rPr>
          <w:rFonts w:ascii="Arial"/>
          <w:b/>
          <w:sz w:val="18"/>
        </w:rPr>
      </w:pPr>
      <w:r>
        <w:rPr>
          <w:rFonts w:ascii="Arial"/>
          <w:spacing w:val="-4"/>
          <w:sz w:val="18"/>
        </w:rPr>
        <w:t>Diagnosed</w:t>
      </w:r>
      <w:r>
        <w:rPr>
          <w:rFonts w:ascii="Arial"/>
          <w:spacing w:val="-9"/>
          <w:sz w:val="18"/>
        </w:rPr>
        <w:t xml:space="preserve"> </w:t>
      </w:r>
      <w:r>
        <w:rPr>
          <w:rFonts w:ascii="Arial"/>
          <w:spacing w:val="-4"/>
          <w:sz w:val="18"/>
        </w:rPr>
        <w:t>prior</w:t>
      </w:r>
      <w:r>
        <w:rPr>
          <w:rFonts w:ascii="Arial"/>
          <w:spacing w:val="-17"/>
          <w:sz w:val="18"/>
        </w:rPr>
        <w:t xml:space="preserve"> </w:t>
      </w:r>
      <w:r>
        <w:rPr>
          <w:rFonts w:ascii="Arial"/>
          <w:spacing w:val="-4"/>
          <w:sz w:val="18"/>
        </w:rPr>
        <w:t>to</w:t>
      </w:r>
      <w:r>
        <w:rPr>
          <w:rFonts w:ascii="Arial"/>
          <w:spacing w:val="-9"/>
          <w:sz w:val="18"/>
        </w:rPr>
        <w:t xml:space="preserve"> </w:t>
      </w:r>
      <w:r>
        <w:rPr>
          <w:rFonts w:ascii="Arial"/>
          <w:spacing w:val="-3"/>
          <w:sz w:val="18"/>
        </w:rPr>
        <w:t>2001</w:t>
      </w:r>
      <w:r>
        <w:rPr>
          <w:rFonts w:ascii="Arial"/>
          <w:spacing w:val="-3"/>
          <w:sz w:val="18"/>
        </w:rPr>
        <w:tab/>
      </w:r>
      <w:r>
        <w:rPr>
          <w:rFonts w:ascii="Arial"/>
          <w:spacing w:val="-5"/>
          <w:position w:val="2"/>
          <w:sz w:val="18"/>
        </w:rPr>
        <w:t>ICD-O-2</w:t>
      </w:r>
      <w:r>
        <w:rPr>
          <w:rFonts w:ascii="Arial"/>
          <w:spacing w:val="-8"/>
          <w:position w:val="2"/>
          <w:sz w:val="18"/>
        </w:rPr>
        <w:t xml:space="preserve"> </w:t>
      </w:r>
      <w:r>
        <w:rPr>
          <w:rFonts w:ascii="Arial"/>
          <w:spacing w:val="-4"/>
          <w:position w:val="2"/>
          <w:sz w:val="18"/>
        </w:rPr>
        <w:t>(</w:t>
      </w:r>
      <w:proofErr w:type="gramStart"/>
      <w:r>
        <w:rPr>
          <w:rFonts w:ascii="Arial"/>
          <w:spacing w:val="-4"/>
          <w:position w:val="2"/>
          <w:sz w:val="18"/>
        </w:rPr>
        <w:t>enter</w:t>
      </w:r>
      <w:r>
        <w:rPr>
          <w:rFonts w:ascii="Arial"/>
          <w:spacing w:val="-10"/>
          <w:position w:val="2"/>
          <w:sz w:val="18"/>
        </w:rPr>
        <w:t xml:space="preserve"> </w:t>
      </w:r>
      <w:r>
        <w:rPr>
          <w:rFonts w:ascii="Arial"/>
          <w:spacing w:val="-4"/>
          <w:position w:val="2"/>
          <w:sz w:val="18"/>
        </w:rPr>
        <w:t>into</w:t>
      </w:r>
      <w:proofErr w:type="gramEnd"/>
      <w:r>
        <w:rPr>
          <w:rFonts w:ascii="Arial"/>
          <w:spacing w:val="-8"/>
          <w:position w:val="2"/>
          <w:sz w:val="18"/>
        </w:rPr>
        <w:t xml:space="preserve"> </w:t>
      </w:r>
      <w:r>
        <w:rPr>
          <w:rFonts w:ascii="Arial"/>
          <w:spacing w:val="-4"/>
          <w:position w:val="2"/>
          <w:sz w:val="18"/>
        </w:rPr>
        <w:t>historic</w:t>
      </w:r>
      <w:r>
        <w:rPr>
          <w:rFonts w:ascii="Arial"/>
          <w:spacing w:val="-8"/>
          <w:position w:val="2"/>
          <w:sz w:val="18"/>
        </w:rPr>
        <w:t xml:space="preserve"> </w:t>
      </w:r>
      <w:r>
        <w:rPr>
          <w:rFonts w:ascii="Arial"/>
          <w:spacing w:val="-4"/>
          <w:position w:val="2"/>
          <w:sz w:val="18"/>
        </w:rPr>
        <w:t>ICD-O-2</w:t>
      </w:r>
      <w:r>
        <w:rPr>
          <w:rFonts w:ascii="Arial"/>
          <w:spacing w:val="-8"/>
          <w:position w:val="2"/>
          <w:sz w:val="18"/>
        </w:rPr>
        <w:t xml:space="preserve"> </w:t>
      </w:r>
      <w:r>
        <w:rPr>
          <w:rFonts w:ascii="Arial"/>
          <w:spacing w:val="-4"/>
          <w:position w:val="2"/>
          <w:sz w:val="18"/>
        </w:rPr>
        <w:t>field)</w:t>
      </w:r>
      <w:r>
        <w:rPr>
          <w:rFonts w:ascii="Arial"/>
          <w:spacing w:val="18"/>
          <w:position w:val="2"/>
          <w:sz w:val="18"/>
        </w:rPr>
        <w:t xml:space="preserve"> </w:t>
      </w:r>
      <w:r>
        <w:rPr>
          <w:rFonts w:ascii="Arial"/>
          <w:b/>
          <w:spacing w:val="-4"/>
          <w:position w:val="2"/>
          <w:sz w:val="18"/>
        </w:rPr>
        <w:t>AND</w:t>
      </w:r>
    </w:p>
    <w:p w14:paraId="11A8BA95" w14:textId="3D067AE2" w:rsidR="00190658" w:rsidRDefault="0041473D">
      <w:pPr>
        <w:spacing w:before="84"/>
        <w:ind w:right="871"/>
        <w:jc w:val="right"/>
        <w:rPr>
          <w:rFonts w:ascii="Arial"/>
          <w:sz w:val="18"/>
        </w:rPr>
      </w:pPr>
      <w:r>
        <w:rPr>
          <w:rFonts w:ascii="Arial"/>
          <w:sz w:val="18"/>
        </w:rPr>
        <w:t xml:space="preserve">   </w:t>
      </w:r>
      <w:r w:rsidR="005C1088">
        <w:rPr>
          <w:rFonts w:ascii="Arial"/>
          <w:sz w:val="18"/>
        </w:rPr>
        <w:t>ICD-O-3</w:t>
      </w:r>
      <w:r w:rsidR="005C1088">
        <w:rPr>
          <w:rFonts w:ascii="Arial"/>
          <w:spacing w:val="-2"/>
          <w:sz w:val="18"/>
        </w:rPr>
        <w:t xml:space="preserve"> </w:t>
      </w:r>
      <w:r w:rsidR="005C1088">
        <w:rPr>
          <w:rFonts w:ascii="Arial"/>
          <w:sz w:val="18"/>
        </w:rPr>
        <w:t>(</w:t>
      </w:r>
      <w:proofErr w:type="gramStart"/>
      <w:r w:rsidR="005C1088">
        <w:rPr>
          <w:rFonts w:ascii="Arial"/>
          <w:sz w:val="18"/>
        </w:rPr>
        <w:t>enter</w:t>
      </w:r>
      <w:r w:rsidR="005C1088">
        <w:rPr>
          <w:rFonts w:ascii="Arial"/>
          <w:spacing w:val="-3"/>
          <w:sz w:val="18"/>
        </w:rPr>
        <w:t xml:space="preserve"> </w:t>
      </w:r>
      <w:r w:rsidR="005C1088">
        <w:rPr>
          <w:rFonts w:ascii="Arial"/>
          <w:sz w:val="18"/>
        </w:rPr>
        <w:t>into</w:t>
      </w:r>
      <w:proofErr w:type="gramEnd"/>
      <w:r w:rsidR="005C1088">
        <w:rPr>
          <w:rFonts w:ascii="Arial"/>
          <w:spacing w:val="-2"/>
          <w:sz w:val="18"/>
        </w:rPr>
        <w:t xml:space="preserve"> </w:t>
      </w:r>
      <w:r w:rsidR="005C1088">
        <w:rPr>
          <w:rFonts w:ascii="Arial"/>
          <w:sz w:val="18"/>
        </w:rPr>
        <w:t>ICD-O-3</w:t>
      </w:r>
      <w:r w:rsidR="005C1088">
        <w:rPr>
          <w:rFonts w:ascii="Arial"/>
          <w:spacing w:val="-4"/>
          <w:sz w:val="18"/>
        </w:rPr>
        <w:t xml:space="preserve"> </w:t>
      </w:r>
      <w:r w:rsidR="005C1088">
        <w:rPr>
          <w:rFonts w:ascii="Arial"/>
          <w:sz w:val="18"/>
        </w:rPr>
        <w:t>histologic</w:t>
      </w:r>
      <w:r w:rsidR="005C1088">
        <w:rPr>
          <w:rFonts w:ascii="Arial"/>
          <w:spacing w:val="-4"/>
          <w:sz w:val="18"/>
        </w:rPr>
        <w:t xml:space="preserve"> </w:t>
      </w:r>
      <w:r w:rsidR="005C1088">
        <w:rPr>
          <w:rFonts w:ascii="Arial"/>
          <w:sz w:val="18"/>
        </w:rPr>
        <w:t>type</w:t>
      </w:r>
      <w:r w:rsidR="005C1088">
        <w:rPr>
          <w:rFonts w:ascii="Arial"/>
          <w:spacing w:val="-1"/>
          <w:sz w:val="18"/>
        </w:rPr>
        <w:t xml:space="preserve"> </w:t>
      </w:r>
      <w:r w:rsidR="005C1088">
        <w:rPr>
          <w:rFonts w:ascii="Arial"/>
          <w:sz w:val="18"/>
        </w:rPr>
        <w:t>field)</w:t>
      </w:r>
    </w:p>
    <w:p w14:paraId="110A9F01" w14:textId="77777777" w:rsidR="00190658" w:rsidRDefault="00190658">
      <w:pPr>
        <w:jc w:val="right"/>
        <w:rPr>
          <w:rFonts w:ascii="Arial"/>
          <w:sz w:val="18"/>
        </w:rPr>
        <w:sectPr w:rsidR="00190658">
          <w:pgSz w:w="12240" w:h="15840"/>
          <w:pgMar w:top="900" w:right="1120" w:bottom="860" w:left="1700" w:header="702" w:footer="677" w:gutter="0"/>
          <w:cols w:space="720"/>
        </w:sectPr>
      </w:pPr>
    </w:p>
    <w:p w14:paraId="5F8297AB" w14:textId="77777777" w:rsidR="00190658" w:rsidRDefault="00190658">
      <w:pPr>
        <w:pStyle w:val="BodyText"/>
        <w:rPr>
          <w:rFonts w:ascii="Arial"/>
          <w:sz w:val="20"/>
        </w:rPr>
      </w:pPr>
    </w:p>
    <w:p w14:paraId="30015EB4" w14:textId="77777777" w:rsidR="00190658" w:rsidRDefault="00190658">
      <w:pPr>
        <w:pStyle w:val="BodyText"/>
        <w:spacing w:before="9"/>
        <w:rPr>
          <w:rFonts w:ascii="Arial"/>
          <w:sz w:val="22"/>
        </w:rPr>
      </w:pPr>
    </w:p>
    <w:p w14:paraId="3F9AE23A" w14:textId="77777777" w:rsidR="00190658" w:rsidRDefault="005C1088">
      <w:pPr>
        <w:pStyle w:val="Heading2"/>
        <w:spacing w:before="99"/>
        <w:jc w:val="both"/>
      </w:pPr>
      <w:bookmarkStart w:id="187" w:name="ICD-O-3_Conversion_Flag"/>
      <w:bookmarkStart w:id="188" w:name="_bookmark80"/>
      <w:bookmarkEnd w:id="187"/>
      <w:bookmarkEnd w:id="188"/>
      <w:r>
        <w:rPr>
          <w:color w:val="7E7E7E"/>
        </w:rPr>
        <w:t>ICD-O-3</w:t>
      </w:r>
      <w:r>
        <w:rPr>
          <w:color w:val="7E7E7E"/>
          <w:spacing w:val="-6"/>
        </w:rPr>
        <w:t xml:space="preserve"> </w:t>
      </w:r>
      <w:r>
        <w:rPr>
          <w:color w:val="7E7E7E"/>
        </w:rPr>
        <w:t>Conversion</w:t>
      </w:r>
      <w:r>
        <w:rPr>
          <w:color w:val="7E7E7E"/>
          <w:spacing w:val="-7"/>
        </w:rPr>
        <w:t xml:space="preserve"> </w:t>
      </w:r>
      <w:r>
        <w:rPr>
          <w:color w:val="7E7E7E"/>
        </w:rPr>
        <w:t>Flag</w:t>
      </w:r>
    </w:p>
    <w:p w14:paraId="33E5A5CF" w14:textId="77777777" w:rsidR="00190658" w:rsidRDefault="005C1088">
      <w:pPr>
        <w:pStyle w:val="BodyText"/>
        <w:spacing w:before="210"/>
        <w:ind w:left="515" w:right="369"/>
        <w:jc w:val="both"/>
      </w:pPr>
      <w:r>
        <w:rPr>
          <w:rFonts w:ascii="Arial Black"/>
        </w:rPr>
        <w:t xml:space="preserve">This code specifies </w:t>
      </w:r>
      <w:r>
        <w:t>how the conversion of morphology codes from ICD-O-2 to</w:t>
      </w:r>
      <w:r>
        <w:rPr>
          <w:spacing w:val="1"/>
        </w:rPr>
        <w:t xml:space="preserve"> </w:t>
      </w:r>
      <w:r>
        <w:t>ICD-O-3</w:t>
      </w:r>
      <w:r>
        <w:rPr>
          <w:spacing w:val="-8"/>
        </w:rPr>
        <w:t xml:space="preserve"> </w:t>
      </w:r>
      <w:r>
        <w:t>was</w:t>
      </w:r>
      <w:r>
        <w:rPr>
          <w:spacing w:val="-11"/>
        </w:rPr>
        <w:t xml:space="preserve"> </w:t>
      </w:r>
      <w:r>
        <w:t>accomplished.</w:t>
      </w:r>
      <w:r>
        <w:rPr>
          <w:spacing w:val="-8"/>
        </w:rPr>
        <w:t xml:space="preserve"> </w:t>
      </w:r>
      <w:r>
        <w:t>This</w:t>
      </w:r>
      <w:r>
        <w:rPr>
          <w:spacing w:val="-7"/>
        </w:rPr>
        <w:t xml:space="preserve"> </w:t>
      </w:r>
      <w:r>
        <w:t>information</w:t>
      </w:r>
      <w:r>
        <w:rPr>
          <w:spacing w:val="-7"/>
        </w:rPr>
        <w:t xml:space="preserve"> </w:t>
      </w:r>
      <w:r>
        <w:t>is</w:t>
      </w:r>
      <w:r>
        <w:rPr>
          <w:spacing w:val="-7"/>
        </w:rPr>
        <w:t xml:space="preserve"> </w:t>
      </w:r>
      <w:r>
        <w:t>used</w:t>
      </w:r>
      <w:r>
        <w:rPr>
          <w:spacing w:val="-7"/>
        </w:rPr>
        <w:t xml:space="preserve"> </w:t>
      </w:r>
      <w:r>
        <w:t>for</w:t>
      </w:r>
      <w:r>
        <w:rPr>
          <w:spacing w:val="-9"/>
        </w:rPr>
        <w:t xml:space="preserve"> </w:t>
      </w:r>
      <w:r>
        <w:t>some</w:t>
      </w:r>
      <w:r>
        <w:rPr>
          <w:spacing w:val="-6"/>
        </w:rPr>
        <w:t xml:space="preserve"> </w:t>
      </w:r>
      <w:r>
        <w:t>data</w:t>
      </w:r>
      <w:r>
        <w:rPr>
          <w:spacing w:val="-7"/>
        </w:rPr>
        <w:t xml:space="preserve"> </w:t>
      </w:r>
      <w:r>
        <w:t>analysis</w:t>
      </w:r>
      <w:r>
        <w:rPr>
          <w:spacing w:val="-7"/>
        </w:rPr>
        <w:t xml:space="preserve"> </w:t>
      </w:r>
      <w:r>
        <w:t>and</w:t>
      </w:r>
      <w:r>
        <w:rPr>
          <w:spacing w:val="-7"/>
        </w:rPr>
        <w:t xml:space="preserve"> </w:t>
      </w:r>
      <w:r>
        <w:t>for</w:t>
      </w:r>
      <w:r>
        <w:rPr>
          <w:spacing w:val="47"/>
        </w:rPr>
        <w:t xml:space="preserve"> </w:t>
      </w:r>
      <w:r>
        <w:t>further</w:t>
      </w:r>
      <w:r>
        <w:rPr>
          <w:spacing w:val="-58"/>
        </w:rPr>
        <w:t xml:space="preserve"> </w:t>
      </w:r>
      <w:r>
        <w:t>item conversions. New versions of the codes used for recording histology and behavior</w:t>
      </w:r>
      <w:r>
        <w:rPr>
          <w:spacing w:val="1"/>
        </w:rPr>
        <w:t xml:space="preserve"> </w:t>
      </w:r>
      <w:r>
        <w:t>reflect advances in medical and pathologic knowledge, and converted codes have a slightly</w:t>
      </w:r>
      <w:r>
        <w:rPr>
          <w:spacing w:val="1"/>
        </w:rPr>
        <w:t xml:space="preserve"> </w:t>
      </w:r>
      <w:r>
        <w:t>different distribution and meaning than codes entered directly. Cancer registries record case</w:t>
      </w:r>
      <w:r>
        <w:rPr>
          <w:spacing w:val="-57"/>
        </w:rPr>
        <w:t xml:space="preserve"> </w:t>
      </w:r>
      <w:r>
        <w:t>histories over many years, so not all cases will originally be assigned according to the same</w:t>
      </w:r>
      <w:r>
        <w:rPr>
          <w:spacing w:val="1"/>
        </w:rPr>
        <w:t xml:space="preserve"> </w:t>
      </w:r>
      <w:r>
        <w:t>code</w:t>
      </w:r>
      <w:r>
        <w:rPr>
          <w:spacing w:val="-1"/>
        </w:rPr>
        <w:t xml:space="preserve"> </w:t>
      </w:r>
      <w:r>
        <w:t>version.</w:t>
      </w:r>
    </w:p>
    <w:p w14:paraId="0C16CEC5" w14:textId="77777777" w:rsidR="00190658" w:rsidRDefault="00190658">
      <w:pPr>
        <w:pStyle w:val="BodyText"/>
        <w:spacing w:before="11"/>
      </w:pPr>
    </w:p>
    <w:p w14:paraId="62070380" w14:textId="77777777" w:rsidR="00190658" w:rsidRDefault="005C1088">
      <w:pPr>
        <w:spacing w:line="264" w:lineRule="exact"/>
        <w:ind w:left="515"/>
        <w:jc w:val="both"/>
        <w:rPr>
          <w:b/>
          <w:sz w:val="24"/>
        </w:rPr>
      </w:pPr>
      <w:r>
        <w:rPr>
          <w:b/>
          <w:sz w:val="24"/>
        </w:rPr>
        <w:t>Instructions</w:t>
      </w:r>
      <w:r>
        <w:rPr>
          <w:b/>
          <w:spacing w:val="-7"/>
          <w:sz w:val="24"/>
        </w:rPr>
        <w:t xml:space="preserve"> </w:t>
      </w:r>
      <w:r>
        <w:rPr>
          <w:b/>
          <w:sz w:val="24"/>
        </w:rPr>
        <w:t>for</w:t>
      </w:r>
      <w:r>
        <w:rPr>
          <w:b/>
          <w:spacing w:val="-8"/>
          <w:sz w:val="24"/>
        </w:rPr>
        <w:t xml:space="preserve"> </w:t>
      </w:r>
      <w:r>
        <w:rPr>
          <w:b/>
          <w:sz w:val="24"/>
        </w:rPr>
        <w:t>Coding</w:t>
      </w:r>
    </w:p>
    <w:p w14:paraId="421E3E96" w14:textId="262B4D94" w:rsidR="00190658" w:rsidRDefault="005C1088" w:rsidP="006A4B42">
      <w:pPr>
        <w:pStyle w:val="ListParagraph"/>
        <w:numPr>
          <w:ilvl w:val="0"/>
          <w:numId w:val="73"/>
        </w:numPr>
        <w:tabs>
          <w:tab w:val="left" w:pos="948"/>
        </w:tabs>
        <w:ind w:right="950"/>
        <w:rPr>
          <w:sz w:val="24"/>
        </w:rPr>
      </w:pPr>
      <w:r>
        <w:rPr>
          <w:sz w:val="24"/>
        </w:rPr>
        <w:t>Code</w:t>
      </w:r>
      <w:r>
        <w:rPr>
          <w:spacing w:val="-5"/>
          <w:sz w:val="24"/>
        </w:rPr>
        <w:t xml:space="preserve"> </w:t>
      </w:r>
      <w:r>
        <w:rPr>
          <w:sz w:val="24"/>
        </w:rPr>
        <w:t>0</w:t>
      </w:r>
      <w:r>
        <w:rPr>
          <w:spacing w:val="-4"/>
          <w:sz w:val="24"/>
        </w:rPr>
        <w:t xml:space="preserve"> </w:t>
      </w:r>
      <w:r>
        <w:rPr>
          <w:sz w:val="24"/>
        </w:rPr>
        <w:t>is</w:t>
      </w:r>
      <w:r>
        <w:rPr>
          <w:spacing w:val="-3"/>
          <w:sz w:val="24"/>
        </w:rPr>
        <w:t xml:space="preserve"> </w:t>
      </w:r>
      <w:r>
        <w:rPr>
          <w:sz w:val="24"/>
        </w:rPr>
        <w:t>used</w:t>
      </w:r>
      <w:r>
        <w:rPr>
          <w:spacing w:val="-5"/>
          <w:sz w:val="24"/>
        </w:rPr>
        <w:t xml:space="preserve"> </w:t>
      </w:r>
      <w:r>
        <w:rPr>
          <w:sz w:val="24"/>
        </w:rPr>
        <w:t>for</w:t>
      </w:r>
      <w:r>
        <w:rPr>
          <w:spacing w:val="-5"/>
          <w:sz w:val="24"/>
        </w:rPr>
        <w:t xml:space="preserve"> </w:t>
      </w:r>
      <w:r>
        <w:rPr>
          <w:sz w:val="24"/>
        </w:rPr>
        <w:t>newly</w:t>
      </w:r>
      <w:r>
        <w:rPr>
          <w:spacing w:val="-4"/>
          <w:sz w:val="24"/>
        </w:rPr>
        <w:t xml:space="preserve"> </w:t>
      </w:r>
      <w:r>
        <w:rPr>
          <w:sz w:val="24"/>
        </w:rPr>
        <w:t>abstracted</w:t>
      </w:r>
      <w:r>
        <w:rPr>
          <w:spacing w:val="-4"/>
          <w:sz w:val="24"/>
        </w:rPr>
        <w:t xml:space="preserve"> </w:t>
      </w:r>
      <w:r>
        <w:rPr>
          <w:sz w:val="24"/>
        </w:rPr>
        <w:t>cases</w:t>
      </w:r>
      <w:r>
        <w:rPr>
          <w:spacing w:val="-4"/>
          <w:sz w:val="24"/>
        </w:rPr>
        <w:t xml:space="preserve"> </w:t>
      </w:r>
      <w:r>
        <w:rPr>
          <w:sz w:val="24"/>
        </w:rPr>
        <w:t>and</w:t>
      </w:r>
      <w:r>
        <w:rPr>
          <w:spacing w:val="-5"/>
          <w:sz w:val="24"/>
        </w:rPr>
        <w:t xml:space="preserve"> </w:t>
      </w:r>
      <w:r>
        <w:rPr>
          <w:sz w:val="24"/>
        </w:rPr>
        <w:t>may</w:t>
      </w:r>
      <w:r>
        <w:rPr>
          <w:spacing w:val="-8"/>
          <w:sz w:val="24"/>
        </w:rPr>
        <w:t xml:space="preserve"> </w:t>
      </w:r>
      <w:r>
        <w:rPr>
          <w:sz w:val="24"/>
        </w:rPr>
        <w:t>be</w:t>
      </w:r>
      <w:r>
        <w:rPr>
          <w:spacing w:val="-4"/>
          <w:sz w:val="24"/>
        </w:rPr>
        <w:t xml:space="preserve"> </w:t>
      </w:r>
      <w:r w:rsidR="00EC67D7">
        <w:rPr>
          <w:sz w:val="24"/>
        </w:rPr>
        <w:t>auto coded</w:t>
      </w:r>
      <w:r>
        <w:rPr>
          <w:spacing w:val="-4"/>
          <w:sz w:val="24"/>
        </w:rPr>
        <w:t xml:space="preserve"> </w:t>
      </w:r>
      <w:r>
        <w:rPr>
          <w:sz w:val="24"/>
        </w:rPr>
        <w:t>by</w:t>
      </w:r>
      <w:r>
        <w:rPr>
          <w:spacing w:val="-4"/>
          <w:sz w:val="24"/>
        </w:rPr>
        <w:t xml:space="preserve"> </w:t>
      </w:r>
      <w:r>
        <w:rPr>
          <w:sz w:val="24"/>
        </w:rPr>
        <w:t>the</w:t>
      </w:r>
      <w:r>
        <w:rPr>
          <w:spacing w:val="-7"/>
          <w:sz w:val="24"/>
        </w:rPr>
        <w:t xml:space="preserve"> </w:t>
      </w:r>
      <w:r>
        <w:rPr>
          <w:sz w:val="24"/>
        </w:rPr>
        <w:t>software</w:t>
      </w:r>
      <w:r>
        <w:rPr>
          <w:spacing w:val="-57"/>
          <w:sz w:val="24"/>
        </w:rPr>
        <w:t xml:space="preserve"> </w:t>
      </w:r>
      <w:r>
        <w:rPr>
          <w:sz w:val="24"/>
        </w:rPr>
        <w:t>provider</w:t>
      </w:r>
      <w:r w:rsidR="006E0370">
        <w:rPr>
          <w:sz w:val="24"/>
        </w:rPr>
        <w:t>.</w:t>
      </w:r>
    </w:p>
    <w:p w14:paraId="1D53C85A" w14:textId="77777777" w:rsidR="00190658" w:rsidRDefault="00190658">
      <w:pPr>
        <w:pStyle w:val="BodyText"/>
        <w:rPr>
          <w:sz w:val="26"/>
        </w:rPr>
      </w:pPr>
    </w:p>
    <w:p w14:paraId="3239DF97" w14:textId="77777777" w:rsidR="00190658" w:rsidRDefault="005C1088">
      <w:pPr>
        <w:pStyle w:val="Heading2"/>
        <w:spacing w:before="214"/>
        <w:jc w:val="both"/>
      </w:pPr>
      <w:bookmarkStart w:id="189" w:name="Behavior_Code"/>
      <w:bookmarkStart w:id="190" w:name="_bookmark81"/>
      <w:bookmarkEnd w:id="189"/>
      <w:bookmarkEnd w:id="190"/>
      <w:r>
        <w:rPr>
          <w:color w:val="7E7E7E"/>
          <w:w w:val="95"/>
        </w:rPr>
        <w:t>Behavior</w:t>
      </w:r>
      <w:r>
        <w:rPr>
          <w:color w:val="7E7E7E"/>
          <w:spacing w:val="16"/>
          <w:w w:val="95"/>
        </w:rPr>
        <w:t xml:space="preserve"> </w:t>
      </w:r>
      <w:r>
        <w:rPr>
          <w:color w:val="7E7E7E"/>
          <w:w w:val="95"/>
        </w:rPr>
        <w:t>Code</w:t>
      </w:r>
    </w:p>
    <w:p w14:paraId="714374DA" w14:textId="77777777" w:rsidR="00190658" w:rsidRDefault="005C1088">
      <w:pPr>
        <w:pStyle w:val="BodyText"/>
        <w:spacing w:before="116"/>
        <w:ind w:left="515" w:right="363"/>
        <w:jc w:val="both"/>
      </w:pPr>
      <w:r>
        <w:rPr>
          <w:rFonts w:ascii="Arial Black"/>
        </w:rPr>
        <w:t xml:space="preserve">The behavior code </w:t>
      </w:r>
      <w:r>
        <w:t>occupies the fifth digit of the ICD-O morphology code and</w:t>
      </w:r>
      <w:r>
        <w:rPr>
          <w:spacing w:val="1"/>
        </w:rPr>
        <w:t xml:space="preserve"> </w:t>
      </w:r>
      <w:r>
        <w:t>records the behavior of the tumor being reported. It is used by pathologists to describe</w:t>
      </w:r>
      <w:r>
        <w:rPr>
          <w:spacing w:val="1"/>
        </w:rPr>
        <w:t xml:space="preserve"> </w:t>
      </w:r>
      <w:r>
        <w:rPr>
          <w:spacing w:val="-1"/>
        </w:rPr>
        <w:t>whether</w:t>
      </w:r>
      <w:r>
        <w:rPr>
          <w:spacing w:val="-11"/>
        </w:rPr>
        <w:t xml:space="preserve"> </w:t>
      </w:r>
      <w:r>
        <w:rPr>
          <w:spacing w:val="-1"/>
        </w:rPr>
        <w:t>tissue</w:t>
      </w:r>
      <w:r>
        <w:rPr>
          <w:spacing w:val="-11"/>
        </w:rPr>
        <w:t xml:space="preserve"> </w:t>
      </w:r>
      <w:r>
        <w:rPr>
          <w:spacing w:val="-1"/>
        </w:rPr>
        <w:t>samples</w:t>
      </w:r>
      <w:r>
        <w:rPr>
          <w:spacing w:val="-11"/>
        </w:rPr>
        <w:t xml:space="preserve"> </w:t>
      </w:r>
      <w:r>
        <w:rPr>
          <w:spacing w:val="-1"/>
        </w:rPr>
        <w:t>are</w:t>
      </w:r>
      <w:r>
        <w:rPr>
          <w:spacing w:val="-11"/>
        </w:rPr>
        <w:t xml:space="preserve"> </w:t>
      </w:r>
      <w:r>
        <w:rPr>
          <w:spacing w:val="-1"/>
        </w:rPr>
        <w:t>benign</w:t>
      </w:r>
      <w:r>
        <w:rPr>
          <w:spacing w:val="-10"/>
        </w:rPr>
        <w:t xml:space="preserve"> </w:t>
      </w:r>
      <w:r>
        <w:t>(0),</w:t>
      </w:r>
      <w:r>
        <w:rPr>
          <w:spacing w:val="-8"/>
        </w:rPr>
        <w:t xml:space="preserve"> </w:t>
      </w:r>
      <w:r>
        <w:t>borderline</w:t>
      </w:r>
      <w:r>
        <w:rPr>
          <w:spacing w:val="-9"/>
        </w:rPr>
        <w:t xml:space="preserve"> </w:t>
      </w:r>
      <w:r>
        <w:t>(1),</w:t>
      </w:r>
      <w:r>
        <w:rPr>
          <w:spacing w:val="-12"/>
        </w:rPr>
        <w:t xml:space="preserve"> </w:t>
      </w:r>
      <w:r>
        <w:t>in</w:t>
      </w:r>
      <w:r>
        <w:rPr>
          <w:spacing w:val="-10"/>
        </w:rPr>
        <w:t xml:space="preserve"> </w:t>
      </w:r>
      <w:r>
        <w:t>situ</w:t>
      </w:r>
      <w:r>
        <w:rPr>
          <w:spacing w:val="-12"/>
        </w:rPr>
        <w:t xml:space="preserve"> </w:t>
      </w:r>
      <w:r>
        <w:t>(2),</w:t>
      </w:r>
      <w:r>
        <w:rPr>
          <w:spacing w:val="-9"/>
        </w:rPr>
        <w:t xml:space="preserve"> </w:t>
      </w:r>
      <w:r>
        <w:t>invasive</w:t>
      </w:r>
      <w:r>
        <w:rPr>
          <w:spacing w:val="-14"/>
        </w:rPr>
        <w:t xml:space="preserve"> </w:t>
      </w:r>
      <w:r>
        <w:t>(3),</w:t>
      </w:r>
      <w:r>
        <w:rPr>
          <w:spacing w:val="-9"/>
        </w:rPr>
        <w:t xml:space="preserve"> </w:t>
      </w:r>
      <w:r>
        <w:t>or</w:t>
      </w:r>
      <w:r>
        <w:rPr>
          <w:spacing w:val="-13"/>
        </w:rPr>
        <w:t xml:space="preserve"> </w:t>
      </w:r>
      <w:r>
        <w:t>metastatic</w:t>
      </w:r>
      <w:r>
        <w:rPr>
          <w:spacing w:val="-11"/>
        </w:rPr>
        <w:t xml:space="preserve"> </w:t>
      </w:r>
      <w:r>
        <w:t>(6).</w:t>
      </w:r>
      <w:r>
        <w:rPr>
          <w:spacing w:val="-57"/>
        </w:rPr>
        <w:t xml:space="preserve"> </w:t>
      </w:r>
      <w:r>
        <w:rPr>
          <w:spacing w:val="-1"/>
        </w:rPr>
        <w:t>The</w:t>
      </w:r>
      <w:r>
        <w:rPr>
          <w:spacing w:val="-3"/>
        </w:rPr>
        <w:t xml:space="preserve"> </w:t>
      </w:r>
      <w:r>
        <w:rPr>
          <w:spacing w:val="-1"/>
        </w:rPr>
        <w:t>cancer</w:t>
      </w:r>
      <w:r>
        <w:rPr>
          <w:spacing w:val="-11"/>
        </w:rPr>
        <w:t xml:space="preserve"> </w:t>
      </w:r>
      <w:r>
        <w:rPr>
          <w:spacing w:val="-1"/>
        </w:rPr>
        <w:t>registry</w:t>
      </w:r>
      <w:r>
        <w:rPr>
          <w:spacing w:val="-10"/>
        </w:rPr>
        <w:t xml:space="preserve"> </w:t>
      </w:r>
      <w:r>
        <w:rPr>
          <w:spacing w:val="-1"/>
        </w:rPr>
        <w:t>collects</w:t>
      </w:r>
      <w:r>
        <w:rPr>
          <w:spacing w:val="-9"/>
        </w:rPr>
        <w:t xml:space="preserve"> </w:t>
      </w:r>
      <w:r>
        <w:rPr>
          <w:spacing w:val="-1"/>
        </w:rPr>
        <w:t>only</w:t>
      </w:r>
      <w:r>
        <w:rPr>
          <w:spacing w:val="-10"/>
        </w:rPr>
        <w:t xml:space="preserve"> </w:t>
      </w:r>
      <w:r>
        <w:rPr>
          <w:b/>
          <w:spacing w:val="-1"/>
        </w:rPr>
        <w:t>primary</w:t>
      </w:r>
      <w:r>
        <w:rPr>
          <w:b/>
          <w:spacing w:val="-7"/>
        </w:rPr>
        <w:t xml:space="preserve"> </w:t>
      </w:r>
      <w:r>
        <w:rPr>
          <w:spacing w:val="-1"/>
        </w:rPr>
        <w:t>sites.</w:t>
      </w:r>
      <w:r>
        <w:rPr>
          <w:spacing w:val="-14"/>
        </w:rPr>
        <w:t xml:space="preserve"> </w:t>
      </w:r>
      <w:r>
        <w:rPr>
          <w:spacing w:val="-1"/>
        </w:rPr>
        <w:t>If</w:t>
      </w:r>
      <w:r>
        <w:rPr>
          <w:spacing w:val="-7"/>
        </w:rPr>
        <w:t xml:space="preserve"> </w:t>
      </w:r>
      <w:r>
        <w:rPr>
          <w:spacing w:val="-1"/>
        </w:rPr>
        <w:t>the</w:t>
      </w:r>
      <w:r>
        <w:rPr>
          <w:spacing w:val="-6"/>
        </w:rPr>
        <w:t xml:space="preserve"> </w:t>
      </w:r>
      <w:r>
        <w:rPr>
          <w:spacing w:val="-1"/>
        </w:rPr>
        <w:t>pathology</w:t>
      </w:r>
      <w:r>
        <w:rPr>
          <w:spacing w:val="-10"/>
        </w:rPr>
        <w:t xml:space="preserve"> </w:t>
      </w:r>
      <w:r>
        <w:rPr>
          <w:spacing w:val="-1"/>
        </w:rPr>
        <w:t>report</w:t>
      </w:r>
      <w:r>
        <w:rPr>
          <w:spacing w:val="-7"/>
        </w:rPr>
        <w:t xml:space="preserve"> </w:t>
      </w:r>
      <w:r>
        <w:rPr>
          <w:spacing w:val="-1"/>
        </w:rPr>
        <w:t>describes</w:t>
      </w:r>
      <w:r>
        <w:rPr>
          <w:spacing w:val="-9"/>
        </w:rPr>
        <w:t xml:space="preserve"> </w:t>
      </w:r>
      <w:r>
        <w:t>the</w:t>
      </w:r>
      <w:r>
        <w:rPr>
          <w:spacing w:val="-10"/>
        </w:rPr>
        <w:t xml:space="preserve"> </w:t>
      </w:r>
      <w:r>
        <w:t>cancer</w:t>
      </w:r>
      <w:r>
        <w:rPr>
          <w:spacing w:val="-11"/>
        </w:rPr>
        <w:t xml:space="preserve"> </w:t>
      </w:r>
      <w:r>
        <w:t>as</w:t>
      </w:r>
      <w:r>
        <w:rPr>
          <w:spacing w:val="-58"/>
        </w:rPr>
        <w:t xml:space="preserve"> </w:t>
      </w:r>
      <w:r>
        <w:rPr>
          <w:spacing w:val="-4"/>
        </w:rPr>
        <w:t>metastatic,</w:t>
      </w:r>
      <w:r>
        <w:rPr>
          <w:spacing w:val="-17"/>
        </w:rPr>
        <w:t xml:space="preserve"> </w:t>
      </w:r>
      <w:r>
        <w:rPr>
          <w:spacing w:val="-4"/>
        </w:rPr>
        <w:t>the</w:t>
      </w:r>
      <w:r>
        <w:rPr>
          <w:spacing w:val="-14"/>
        </w:rPr>
        <w:t xml:space="preserve"> </w:t>
      </w:r>
      <w:r>
        <w:rPr>
          <w:spacing w:val="-4"/>
        </w:rPr>
        <w:t>registrar</w:t>
      </w:r>
      <w:r>
        <w:rPr>
          <w:spacing w:val="-18"/>
        </w:rPr>
        <w:t xml:space="preserve"> </w:t>
      </w:r>
      <w:r>
        <w:rPr>
          <w:spacing w:val="-4"/>
        </w:rPr>
        <w:t>should</w:t>
      </w:r>
      <w:r>
        <w:rPr>
          <w:spacing w:val="-17"/>
        </w:rPr>
        <w:t xml:space="preserve"> </w:t>
      </w:r>
      <w:r>
        <w:rPr>
          <w:spacing w:val="-3"/>
        </w:rPr>
        <w:t>be</w:t>
      </w:r>
      <w:r>
        <w:rPr>
          <w:spacing w:val="-9"/>
        </w:rPr>
        <w:t xml:space="preserve"> </w:t>
      </w:r>
      <w:r>
        <w:rPr>
          <w:spacing w:val="-3"/>
        </w:rPr>
        <w:t>alerted</w:t>
      </w:r>
      <w:r>
        <w:rPr>
          <w:spacing w:val="-17"/>
        </w:rPr>
        <w:t xml:space="preserve"> </w:t>
      </w:r>
      <w:r>
        <w:rPr>
          <w:spacing w:val="-3"/>
        </w:rPr>
        <w:t>that</w:t>
      </w:r>
      <w:r>
        <w:rPr>
          <w:spacing w:val="-18"/>
        </w:rPr>
        <w:t xml:space="preserve"> </w:t>
      </w:r>
      <w:r>
        <w:rPr>
          <w:spacing w:val="-3"/>
        </w:rPr>
        <w:t>the</w:t>
      </w:r>
      <w:r>
        <w:rPr>
          <w:spacing w:val="-16"/>
        </w:rPr>
        <w:t xml:space="preserve"> </w:t>
      </w:r>
      <w:r>
        <w:rPr>
          <w:spacing w:val="-3"/>
        </w:rPr>
        <w:t>primary</w:t>
      </w:r>
      <w:r>
        <w:rPr>
          <w:spacing w:val="-16"/>
        </w:rPr>
        <w:t xml:space="preserve"> </w:t>
      </w:r>
      <w:r>
        <w:rPr>
          <w:spacing w:val="-3"/>
        </w:rPr>
        <w:t>site</w:t>
      </w:r>
      <w:r>
        <w:rPr>
          <w:spacing w:val="-11"/>
        </w:rPr>
        <w:t xml:space="preserve"> </w:t>
      </w:r>
      <w:r>
        <w:rPr>
          <w:spacing w:val="-3"/>
        </w:rPr>
        <w:t>is</w:t>
      </w:r>
      <w:r>
        <w:rPr>
          <w:spacing w:val="-9"/>
        </w:rPr>
        <w:t xml:space="preserve"> </w:t>
      </w:r>
      <w:r>
        <w:rPr>
          <w:spacing w:val="-3"/>
        </w:rPr>
        <w:t>not</w:t>
      </w:r>
      <w:r>
        <w:rPr>
          <w:spacing w:val="-15"/>
        </w:rPr>
        <w:t xml:space="preserve"> </w:t>
      </w:r>
      <w:r>
        <w:rPr>
          <w:spacing w:val="-3"/>
        </w:rPr>
        <w:t>described</w:t>
      </w:r>
      <w:r>
        <w:rPr>
          <w:spacing w:val="-17"/>
        </w:rPr>
        <w:t xml:space="preserve"> </w:t>
      </w:r>
      <w:r>
        <w:rPr>
          <w:spacing w:val="-3"/>
        </w:rPr>
        <w:t>on</w:t>
      </w:r>
      <w:r>
        <w:rPr>
          <w:spacing w:val="-8"/>
        </w:rPr>
        <w:t xml:space="preserve"> </w:t>
      </w:r>
      <w:r>
        <w:rPr>
          <w:spacing w:val="-3"/>
        </w:rPr>
        <w:t>that</w:t>
      </w:r>
      <w:r>
        <w:rPr>
          <w:spacing w:val="-15"/>
        </w:rPr>
        <w:t xml:space="preserve"> </w:t>
      </w:r>
      <w:r>
        <w:rPr>
          <w:spacing w:val="-3"/>
        </w:rPr>
        <w:t>report</w:t>
      </w:r>
      <w:r>
        <w:rPr>
          <w:spacing w:val="-15"/>
        </w:rPr>
        <w:t xml:space="preserve"> </w:t>
      </w:r>
      <w:r>
        <w:rPr>
          <w:spacing w:val="-3"/>
        </w:rPr>
        <w:t>and</w:t>
      </w:r>
      <w:r>
        <w:rPr>
          <w:spacing w:val="-57"/>
        </w:rPr>
        <w:t xml:space="preserve"> </w:t>
      </w:r>
      <w:r>
        <w:rPr>
          <w:spacing w:val="-3"/>
        </w:rPr>
        <w:t>must</w:t>
      </w:r>
      <w:r>
        <w:rPr>
          <w:spacing w:val="-12"/>
        </w:rPr>
        <w:t xml:space="preserve"> </w:t>
      </w:r>
      <w:r>
        <w:rPr>
          <w:spacing w:val="-3"/>
        </w:rPr>
        <w:t>take</w:t>
      </w:r>
      <w:r>
        <w:rPr>
          <w:spacing w:val="-9"/>
        </w:rPr>
        <w:t xml:space="preserve"> </w:t>
      </w:r>
      <w:r>
        <w:rPr>
          <w:spacing w:val="-3"/>
        </w:rPr>
        <w:t>steps</w:t>
      </w:r>
      <w:r>
        <w:rPr>
          <w:spacing w:val="-7"/>
        </w:rPr>
        <w:t xml:space="preserve"> </w:t>
      </w:r>
      <w:r>
        <w:rPr>
          <w:spacing w:val="-3"/>
        </w:rPr>
        <w:t>to</w:t>
      </w:r>
      <w:r>
        <w:rPr>
          <w:spacing w:val="-4"/>
        </w:rPr>
        <w:t xml:space="preserve"> </w:t>
      </w:r>
      <w:r>
        <w:rPr>
          <w:spacing w:val="-3"/>
        </w:rPr>
        <w:t>identify</w:t>
      </w:r>
      <w:r>
        <w:rPr>
          <w:spacing w:val="-9"/>
        </w:rPr>
        <w:t xml:space="preserve"> </w:t>
      </w:r>
      <w:r>
        <w:rPr>
          <w:spacing w:val="-2"/>
        </w:rPr>
        <w:t>the</w:t>
      </w:r>
      <w:r>
        <w:rPr>
          <w:spacing w:val="-12"/>
        </w:rPr>
        <w:t xml:space="preserve"> </w:t>
      </w:r>
      <w:r>
        <w:rPr>
          <w:spacing w:val="-2"/>
        </w:rPr>
        <w:t>primary</w:t>
      </w:r>
      <w:r>
        <w:rPr>
          <w:spacing w:val="-8"/>
        </w:rPr>
        <w:t xml:space="preserve"> </w:t>
      </w:r>
      <w:r>
        <w:rPr>
          <w:spacing w:val="-2"/>
        </w:rPr>
        <w:t>site.</w:t>
      </w:r>
      <w:r>
        <w:rPr>
          <w:spacing w:val="-12"/>
        </w:rPr>
        <w:t xml:space="preserve"> </w:t>
      </w:r>
      <w:r>
        <w:rPr>
          <w:spacing w:val="-2"/>
        </w:rPr>
        <w:t>In</w:t>
      </w:r>
      <w:r>
        <w:rPr>
          <w:spacing w:val="-4"/>
        </w:rPr>
        <w:t xml:space="preserve"> </w:t>
      </w:r>
      <w:r>
        <w:rPr>
          <w:spacing w:val="-2"/>
        </w:rPr>
        <w:t>this</w:t>
      </w:r>
      <w:r>
        <w:rPr>
          <w:spacing w:val="-7"/>
        </w:rPr>
        <w:t xml:space="preserve"> </w:t>
      </w:r>
      <w:r>
        <w:rPr>
          <w:spacing w:val="-2"/>
        </w:rPr>
        <w:t>situation,</w:t>
      </w:r>
      <w:r>
        <w:rPr>
          <w:spacing w:val="-12"/>
        </w:rPr>
        <w:t xml:space="preserve"> </w:t>
      </w:r>
      <w:r>
        <w:rPr>
          <w:spacing w:val="-2"/>
        </w:rPr>
        <w:t>the</w:t>
      </w:r>
      <w:r>
        <w:rPr>
          <w:spacing w:val="-8"/>
        </w:rPr>
        <w:t xml:space="preserve"> </w:t>
      </w:r>
      <w:r>
        <w:rPr>
          <w:spacing w:val="-2"/>
        </w:rPr>
        <w:t>behavior</w:t>
      </w:r>
      <w:r>
        <w:rPr>
          <w:spacing w:val="-13"/>
        </w:rPr>
        <w:t xml:space="preserve"> </w:t>
      </w:r>
      <w:r>
        <w:rPr>
          <w:spacing w:val="-2"/>
        </w:rPr>
        <w:t>code</w:t>
      </w:r>
      <w:r>
        <w:rPr>
          <w:spacing w:val="-9"/>
        </w:rPr>
        <w:t xml:space="preserve"> </w:t>
      </w:r>
      <w:r>
        <w:rPr>
          <w:spacing w:val="-2"/>
        </w:rPr>
        <w:t>is</w:t>
      </w:r>
      <w:r>
        <w:rPr>
          <w:spacing w:val="-3"/>
        </w:rPr>
        <w:t xml:space="preserve"> </w:t>
      </w:r>
      <w:r>
        <w:rPr>
          <w:spacing w:val="-2"/>
        </w:rPr>
        <w:t>recorded</w:t>
      </w:r>
      <w:r>
        <w:rPr>
          <w:spacing w:val="-13"/>
        </w:rPr>
        <w:t xml:space="preserve"> </w:t>
      </w:r>
      <w:r>
        <w:rPr>
          <w:b/>
          <w:spacing w:val="-2"/>
        </w:rPr>
        <w:t>3</w:t>
      </w:r>
      <w:r>
        <w:rPr>
          <w:b/>
          <w:spacing w:val="-4"/>
        </w:rPr>
        <w:t xml:space="preserve"> </w:t>
      </w:r>
      <w:r>
        <w:rPr>
          <w:spacing w:val="-2"/>
        </w:rPr>
        <w:t>by</w:t>
      </w:r>
      <w:r>
        <w:rPr>
          <w:spacing w:val="-57"/>
        </w:rPr>
        <w:t xml:space="preserve"> </w:t>
      </w:r>
      <w:r>
        <w:t>the registry. Behavior codes 6 and 9 are not used by the hospital registry. Behavior code is</w:t>
      </w:r>
      <w:r>
        <w:rPr>
          <w:spacing w:val="1"/>
        </w:rPr>
        <w:t xml:space="preserve"> </w:t>
      </w:r>
      <w:r>
        <w:rPr>
          <w:spacing w:val="-4"/>
        </w:rPr>
        <w:t>recorded</w:t>
      </w:r>
      <w:r>
        <w:rPr>
          <w:spacing w:val="-22"/>
        </w:rPr>
        <w:t xml:space="preserve"> </w:t>
      </w:r>
      <w:r>
        <w:rPr>
          <w:spacing w:val="-4"/>
        </w:rPr>
        <w:t>in</w:t>
      </w:r>
      <w:r>
        <w:rPr>
          <w:spacing w:val="-13"/>
        </w:rPr>
        <w:t xml:space="preserve"> </w:t>
      </w:r>
      <w:r>
        <w:rPr>
          <w:spacing w:val="-4"/>
        </w:rPr>
        <w:t>two</w:t>
      </w:r>
      <w:r>
        <w:rPr>
          <w:spacing w:val="-22"/>
        </w:rPr>
        <w:t xml:space="preserve"> </w:t>
      </w:r>
      <w:r>
        <w:rPr>
          <w:spacing w:val="-4"/>
        </w:rPr>
        <w:t>fields:</w:t>
      </w:r>
      <w:r>
        <w:rPr>
          <w:spacing w:val="-21"/>
        </w:rPr>
        <w:t xml:space="preserve"> </w:t>
      </w:r>
      <w:r>
        <w:rPr>
          <w:spacing w:val="-4"/>
        </w:rPr>
        <w:t>Behavior</w:t>
      </w:r>
      <w:r>
        <w:rPr>
          <w:spacing w:val="-23"/>
        </w:rPr>
        <w:t xml:space="preserve"> </w:t>
      </w:r>
      <w:r>
        <w:rPr>
          <w:spacing w:val="-4"/>
        </w:rPr>
        <w:t>(92-00)</w:t>
      </w:r>
      <w:r>
        <w:rPr>
          <w:spacing w:val="-20"/>
        </w:rPr>
        <w:t xml:space="preserve"> </w:t>
      </w:r>
      <w:r>
        <w:rPr>
          <w:spacing w:val="-4"/>
        </w:rPr>
        <w:t>ICD-O-2</w:t>
      </w:r>
      <w:r>
        <w:rPr>
          <w:spacing w:val="-19"/>
        </w:rPr>
        <w:t xml:space="preserve"> </w:t>
      </w:r>
      <w:r>
        <w:rPr>
          <w:spacing w:val="-4"/>
        </w:rPr>
        <w:t>for</w:t>
      </w:r>
      <w:r>
        <w:rPr>
          <w:spacing w:val="-22"/>
        </w:rPr>
        <w:t xml:space="preserve"> </w:t>
      </w:r>
      <w:r>
        <w:rPr>
          <w:spacing w:val="-4"/>
        </w:rPr>
        <w:t>cases</w:t>
      </w:r>
      <w:r>
        <w:rPr>
          <w:spacing w:val="-21"/>
        </w:rPr>
        <w:t xml:space="preserve"> </w:t>
      </w:r>
      <w:r>
        <w:rPr>
          <w:spacing w:val="-4"/>
        </w:rPr>
        <w:t>diagnosed</w:t>
      </w:r>
      <w:r>
        <w:rPr>
          <w:spacing w:val="-22"/>
        </w:rPr>
        <w:t xml:space="preserve"> </w:t>
      </w:r>
      <w:r>
        <w:rPr>
          <w:spacing w:val="-4"/>
        </w:rPr>
        <w:t>prior</w:t>
      </w:r>
      <w:r>
        <w:rPr>
          <w:spacing w:val="-20"/>
        </w:rPr>
        <w:t xml:space="preserve"> </w:t>
      </w:r>
      <w:r>
        <w:rPr>
          <w:spacing w:val="-3"/>
        </w:rPr>
        <w:t>to</w:t>
      </w:r>
      <w:r>
        <w:rPr>
          <w:spacing w:val="-11"/>
        </w:rPr>
        <w:t xml:space="preserve"> </w:t>
      </w:r>
      <w:r>
        <w:rPr>
          <w:spacing w:val="-3"/>
        </w:rPr>
        <w:t>2001</w:t>
      </w:r>
      <w:r>
        <w:rPr>
          <w:spacing w:val="-17"/>
        </w:rPr>
        <w:t xml:space="preserve"> </w:t>
      </w:r>
      <w:r>
        <w:rPr>
          <w:spacing w:val="-3"/>
        </w:rPr>
        <w:t>and</w:t>
      </w:r>
      <w:r>
        <w:rPr>
          <w:spacing w:val="-22"/>
        </w:rPr>
        <w:t xml:space="preserve"> </w:t>
      </w:r>
      <w:r>
        <w:rPr>
          <w:spacing w:val="-3"/>
        </w:rPr>
        <w:t>Behavior</w:t>
      </w:r>
      <w:r>
        <w:rPr>
          <w:spacing w:val="-57"/>
        </w:rPr>
        <w:t xml:space="preserve"> </w:t>
      </w:r>
      <w:r>
        <w:t>Code</w:t>
      </w:r>
      <w:r>
        <w:rPr>
          <w:spacing w:val="-8"/>
        </w:rPr>
        <w:t xml:space="preserve"> </w:t>
      </w:r>
      <w:r>
        <w:t>ICD-O-3</w:t>
      </w:r>
      <w:r>
        <w:rPr>
          <w:spacing w:val="-11"/>
        </w:rPr>
        <w:t xml:space="preserve"> </w:t>
      </w:r>
      <w:r>
        <w:t>used</w:t>
      </w:r>
      <w:r>
        <w:rPr>
          <w:spacing w:val="-6"/>
        </w:rPr>
        <w:t xml:space="preserve"> </w:t>
      </w:r>
      <w:r>
        <w:t>for</w:t>
      </w:r>
      <w:r>
        <w:rPr>
          <w:spacing w:val="-9"/>
        </w:rPr>
        <w:t xml:space="preserve"> </w:t>
      </w:r>
      <w:r>
        <w:t>all</w:t>
      </w:r>
      <w:r>
        <w:rPr>
          <w:spacing w:val="-9"/>
        </w:rPr>
        <w:t xml:space="preserve"> </w:t>
      </w:r>
      <w:r>
        <w:t>cases.</w:t>
      </w:r>
    </w:p>
    <w:p w14:paraId="43E6B699" w14:textId="77777777" w:rsidR="00190658" w:rsidRDefault="00190658">
      <w:pPr>
        <w:pStyle w:val="BodyText"/>
        <w:rPr>
          <w:sz w:val="20"/>
        </w:rPr>
      </w:pPr>
    </w:p>
    <w:p w14:paraId="04F7D88A" w14:textId="77777777" w:rsidR="00190658" w:rsidRDefault="00190658">
      <w:pPr>
        <w:pStyle w:val="BodyText"/>
        <w:rPr>
          <w:sz w:val="11"/>
        </w:rPr>
      </w:pPr>
    </w:p>
    <w:tbl>
      <w:tblPr>
        <w:tblW w:w="0" w:type="auto"/>
        <w:tblInd w:w="527" w:type="dxa"/>
        <w:tblLayout w:type="fixed"/>
        <w:tblCellMar>
          <w:left w:w="0" w:type="dxa"/>
          <w:right w:w="0" w:type="dxa"/>
        </w:tblCellMar>
        <w:tblLook w:val="01E0" w:firstRow="1" w:lastRow="1" w:firstColumn="1" w:lastColumn="1" w:noHBand="0" w:noVBand="0"/>
      </w:tblPr>
      <w:tblGrid>
        <w:gridCol w:w="841"/>
        <w:gridCol w:w="1984"/>
        <w:gridCol w:w="5689"/>
      </w:tblGrid>
      <w:tr w:rsidR="00190658" w14:paraId="7B745C66" w14:textId="77777777">
        <w:trPr>
          <w:trHeight w:val="482"/>
        </w:trPr>
        <w:tc>
          <w:tcPr>
            <w:tcW w:w="841" w:type="dxa"/>
            <w:shd w:val="clear" w:color="auto" w:fill="CACACA"/>
          </w:tcPr>
          <w:p w14:paraId="333AC827" w14:textId="77777777" w:rsidR="00190658" w:rsidRDefault="005C1088">
            <w:pPr>
              <w:pStyle w:val="TableParagraph"/>
              <w:spacing w:before="133"/>
              <w:ind w:left="105"/>
              <w:rPr>
                <w:b/>
                <w:sz w:val="18"/>
              </w:rPr>
            </w:pPr>
            <w:r>
              <w:rPr>
                <w:b/>
                <w:sz w:val="18"/>
              </w:rPr>
              <w:t>Code</w:t>
            </w:r>
          </w:p>
        </w:tc>
        <w:tc>
          <w:tcPr>
            <w:tcW w:w="1984" w:type="dxa"/>
            <w:shd w:val="clear" w:color="auto" w:fill="CACACA"/>
          </w:tcPr>
          <w:p w14:paraId="711D4579" w14:textId="77777777" w:rsidR="00190658" w:rsidRDefault="005C1088">
            <w:pPr>
              <w:pStyle w:val="TableParagraph"/>
              <w:spacing w:before="133"/>
              <w:ind w:left="286"/>
              <w:rPr>
                <w:b/>
                <w:sz w:val="18"/>
              </w:rPr>
            </w:pPr>
            <w:r>
              <w:rPr>
                <w:b/>
                <w:sz w:val="18"/>
              </w:rPr>
              <w:t>Label</w:t>
            </w:r>
          </w:p>
        </w:tc>
        <w:tc>
          <w:tcPr>
            <w:tcW w:w="5689" w:type="dxa"/>
            <w:shd w:val="clear" w:color="auto" w:fill="CACACA"/>
          </w:tcPr>
          <w:p w14:paraId="0AFF33D6" w14:textId="77777777" w:rsidR="00190658" w:rsidRDefault="005C1088">
            <w:pPr>
              <w:pStyle w:val="TableParagraph"/>
              <w:spacing w:before="133"/>
              <w:ind w:left="345"/>
              <w:rPr>
                <w:b/>
                <w:sz w:val="18"/>
              </w:rPr>
            </w:pPr>
            <w:r>
              <w:rPr>
                <w:b/>
                <w:sz w:val="18"/>
              </w:rPr>
              <w:t>Definition</w:t>
            </w:r>
          </w:p>
        </w:tc>
      </w:tr>
      <w:tr w:rsidR="00190658" w14:paraId="0C339BE8" w14:textId="77777777">
        <w:trPr>
          <w:trHeight w:val="280"/>
        </w:trPr>
        <w:tc>
          <w:tcPr>
            <w:tcW w:w="841" w:type="dxa"/>
          </w:tcPr>
          <w:p w14:paraId="3A09B615" w14:textId="77777777" w:rsidR="00190658" w:rsidRDefault="005C1088">
            <w:pPr>
              <w:pStyle w:val="TableParagraph"/>
              <w:spacing w:line="201" w:lineRule="exact"/>
              <w:ind w:left="105"/>
              <w:rPr>
                <w:sz w:val="18"/>
              </w:rPr>
            </w:pPr>
            <w:r>
              <w:rPr>
                <w:sz w:val="18"/>
              </w:rPr>
              <w:t>0</w:t>
            </w:r>
          </w:p>
        </w:tc>
        <w:tc>
          <w:tcPr>
            <w:tcW w:w="1984" w:type="dxa"/>
          </w:tcPr>
          <w:p w14:paraId="219B1561" w14:textId="77777777" w:rsidR="00190658" w:rsidRDefault="005C1088">
            <w:pPr>
              <w:pStyle w:val="TableParagraph"/>
              <w:spacing w:line="201" w:lineRule="exact"/>
              <w:ind w:left="286"/>
              <w:rPr>
                <w:sz w:val="18"/>
              </w:rPr>
            </w:pPr>
            <w:r>
              <w:rPr>
                <w:sz w:val="18"/>
              </w:rPr>
              <w:t>Benign</w:t>
            </w:r>
          </w:p>
        </w:tc>
        <w:tc>
          <w:tcPr>
            <w:tcW w:w="5689" w:type="dxa"/>
          </w:tcPr>
          <w:p w14:paraId="558FE43B" w14:textId="77777777" w:rsidR="00190658" w:rsidRDefault="005C1088">
            <w:pPr>
              <w:pStyle w:val="TableParagraph"/>
              <w:spacing w:line="201" w:lineRule="exact"/>
              <w:ind w:left="345"/>
              <w:rPr>
                <w:sz w:val="18"/>
              </w:rPr>
            </w:pPr>
            <w:r>
              <w:rPr>
                <w:sz w:val="18"/>
              </w:rPr>
              <w:t>Benign</w:t>
            </w:r>
          </w:p>
        </w:tc>
      </w:tr>
      <w:tr w:rsidR="00190658" w14:paraId="7E815848" w14:textId="77777777">
        <w:trPr>
          <w:trHeight w:val="283"/>
        </w:trPr>
        <w:tc>
          <w:tcPr>
            <w:tcW w:w="841" w:type="dxa"/>
          </w:tcPr>
          <w:p w14:paraId="32F0B90C" w14:textId="77777777" w:rsidR="00190658" w:rsidRDefault="005C1088">
            <w:pPr>
              <w:pStyle w:val="TableParagraph"/>
              <w:spacing w:before="73" w:line="190" w:lineRule="exact"/>
              <w:ind w:left="105"/>
              <w:rPr>
                <w:sz w:val="18"/>
              </w:rPr>
            </w:pPr>
            <w:r>
              <w:rPr>
                <w:sz w:val="18"/>
              </w:rPr>
              <w:t>1</w:t>
            </w:r>
          </w:p>
        </w:tc>
        <w:tc>
          <w:tcPr>
            <w:tcW w:w="1984" w:type="dxa"/>
          </w:tcPr>
          <w:p w14:paraId="57F7C9D0" w14:textId="77777777" w:rsidR="00190658" w:rsidRDefault="005C1088">
            <w:pPr>
              <w:pStyle w:val="TableParagraph"/>
              <w:spacing w:before="73" w:line="190" w:lineRule="exact"/>
              <w:ind w:left="286"/>
              <w:rPr>
                <w:sz w:val="18"/>
              </w:rPr>
            </w:pPr>
            <w:r>
              <w:rPr>
                <w:sz w:val="18"/>
              </w:rPr>
              <w:t>Borderline</w:t>
            </w:r>
          </w:p>
        </w:tc>
        <w:tc>
          <w:tcPr>
            <w:tcW w:w="5689" w:type="dxa"/>
          </w:tcPr>
          <w:p w14:paraId="58062334" w14:textId="77777777" w:rsidR="00190658" w:rsidRDefault="005C1088">
            <w:pPr>
              <w:pStyle w:val="TableParagraph"/>
              <w:spacing w:before="73" w:line="190" w:lineRule="exact"/>
              <w:ind w:left="345"/>
              <w:rPr>
                <w:sz w:val="18"/>
              </w:rPr>
            </w:pPr>
            <w:r>
              <w:rPr>
                <w:sz w:val="18"/>
              </w:rPr>
              <w:t>Uncertain</w:t>
            </w:r>
            <w:r>
              <w:rPr>
                <w:spacing w:val="-1"/>
                <w:sz w:val="18"/>
              </w:rPr>
              <w:t xml:space="preserve"> </w:t>
            </w:r>
            <w:r>
              <w:rPr>
                <w:sz w:val="18"/>
              </w:rPr>
              <w:t>whether</w:t>
            </w:r>
            <w:r>
              <w:rPr>
                <w:spacing w:val="-4"/>
                <w:sz w:val="18"/>
              </w:rPr>
              <w:t xml:space="preserve"> </w:t>
            </w:r>
            <w:r>
              <w:rPr>
                <w:sz w:val="18"/>
              </w:rPr>
              <w:t>benign</w:t>
            </w:r>
            <w:r>
              <w:rPr>
                <w:spacing w:val="-4"/>
                <w:sz w:val="18"/>
              </w:rPr>
              <w:t xml:space="preserve"> </w:t>
            </w:r>
            <w:r>
              <w:rPr>
                <w:sz w:val="18"/>
              </w:rPr>
              <w:t>or</w:t>
            </w:r>
            <w:r>
              <w:rPr>
                <w:spacing w:val="-4"/>
                <w:sz w:val="18"/>
              </w:rPr>
              <w:t xml:space="preserve"> </w:t>
            </w:r>
            <w:r>
              <w:rPr>
                <w:sz w:val="18"/>
              </w:rPr>
              <w:t>malignant</w:t>
            </w:r>
          </w:p>
        </w:tc>
      </w:tr>
      <w:tr w:rsidR="00190658" w14:paraId="1FD1BC8B" w14:textId="77777777">
        <w:trPr>
          <w:trHeight w:val="207"/>
        </w:trPr>
        <w:tc>
          <w:tcPr>
            <w:tcW w:w="841" w:type="dxa"/>
          </w:tcPr>
          <w:p w14:paraId="4324AC8E" w14:textId="77777777" w:rsidR="00190658" w:rsidRDefault="00190658">
            <w:pPr>
              <w:pStyle w:val="TableParagraph"/>
              <w:rPr>
                <w:rFonts w:ascii="Times New Roman"/>
                <w:sz w:val="14"/>
              </w:rPr>
            </w:pPr>
          </w:p>
        </w:tc>
        <w:tc>
          <w:tcPr>
            <w:tcW w:w="1984" w:type="dxa"/>
          </w:tcPr>
          <w:p w14:paraId="70FC9ABA" w14:textId="77777777" w:rsidR="00190658" w:rsidRDefault="00190658">
            <w:pPr>
              <w:pStyle w:val="TableParagraph"/>
              <w:rPr>
                <w:rFonts w:ascii="Times New Roman"/>
                <w:sz w:val="14"/>
              </w:rPr>
            </w:pPr>
          </w:p>
        </w:tc>
        <w:tc>
          <w:tcPr>
            <w:tcW w:w="5689" w:type="dxa"/>
          </w:tcPr>
          <w:p w14:paraId="25C8B4ED" w14:textId="77777777" w:rsidR="00190658" w:rsidRDefault="005C1088">
            <w:pPr>
              <w:pStyle w:val="TableParagraph"/>
              <w:spacing w:line="188" w:lineRule="exact"/>
              <w:ind w:left="345"/>
              <w:rPr>
                <w:sz w:val="18"/>
              </w:rPr>
            </w:pPr>
            <w:r>
              <w:rPr>
                <w:sz w:val="18"/>
              </w:rPr>
              <w:t>Borderline</w:t>
            </w:r>
            <w:r>
              <w:rPr>
                <w:spacing w:val="-6"/>
                <w:sz w:val="18"/>
              </w:rPr>
              <w:t xml:space="preserve"> </w:t>
            </w:r>
            <w:r>
              <w:rPr>
                <w:sz w:val="18"/>
              </w:rPr>
              <w:t>malignancy</w:t>
            </w:r>
          </w:p>
        </w:tc>
      </w:tr>
      <w:tr w:rsidR="00190658" w14:paraId="585EA111" w14:textId="77777777">
        <w:trPr>
          <w:trHeight w:val="207"/>
        </w:trPr>
        <w:tc>
          <w:tcPr>
            <w:tcW w:w="841" w:type="dxa"/>
          </w:tcPr>
          <w:p w14:paraId="4C3AEF2C" w14:textId="77777777" w:rsidR="00190658" w:rsidRDefault="00190658">
            <w:pPr>
              <w:pStyle w:val="TableParagraph"/>
              <w:rPr>
                <w:rFonts w:ascii="Times New Roman"/>
                <w:sz w:val="14"/>
              </w:rPr>
            </w:pPr>
          </w:p>
        </w:tc>
        <w:tc>
          <w:tcPr>
            <w:tcW w:w="1984" w:type="dxa"/>
          </w:tcPr>
          <w:p w14:paraId="0BF63A30" w14:textId="77777777" w:rsidR="00190658" w:rsidRDefault="00190658">
            <w:pPr>
              <w:pStyle w:val="TableParagraph"/>
              <w:rPr>
                <w:rFonts w:ascii="Times New Roman"/>
                <w:sz w:val="14"/>
              </w:rPr>
            </w:pPr>
          </w:p>
        </w:tc>
        <w:tc>
          <w:tcPr>
            <w:tcW w:w="5689" w:type="dxa"/>
          </w:tcPr>
          <w:p w14:paraId="0022F6B1" w14:textId="77777777" w:rsidR="00190658" w:rsidRDefault="005C1088">
            <w:pPr>
              <w:pStyle w:val="TableParagraph"/>
              <w:spacing w:line="188" w:lineRule="exact"/>
              <w:ind w:left="345"/>
              <w:rPr>
                <w:sz w:val="18"/>
              </w:rPr>
            </w:pPr>
            <w:r>
              <w:rPr>
                <w:sz w:val="18"/>
              </w:rPr>
              <w:t>Low</w:t>
            </w:r>
            <w:r>
              <w:rPr>
                <w:spacing w:val="-3"/>
                <w:sz w:val="18"/>
              </w:rPr>
              <w:t xml:space="preserve"> </w:t>
            </w:r>
            <w:r>
              <w:rPr>
                <w:sz w:val="18"/>
              </w:rPr>
              <w:t>malignant</w:t>
            </w:r>
            <w:r>
              <w:rPr>
                <w:spacing w:val="-4"/>
                <w:sz w:val="18"/>
              </w:rPr>
              <w:t xml:space="preserve"> </w:t>
            </w:r>
            <w:r>
              <w:rPr>
                <w:sz w:val="18"/>
              </w:rPr>
              <w:t>potential</w:t>
            </w:r>
          </w:p>
        </w:tc>
      </w:tr>
      <w:tr w:rsidR="00190658" w14:paraId="43B705ED" w14:textId="77777777">
        <w:trPr>
          <w:trHeight w:val="255"/>
        </w:trPr>
        <w:tc>
          <w:tcPr>
            <w:tcW w:w="841" w:type="dxa"/>
          </w:tcPr>
          <w:p w14:paraId="4155EEEE" w14:textId="77777777" w:rsidR="00190658" w:rsidRDefault="00190658">
            <w:pPr>
              <w:pStyle w:val="TableParagraph"/>
              <w:rPr>
                <w:rFonts w:ascii="Times New Roman"/>
                <w:sz w:val="18"/>
              </w:rPr>
            </w:pPr>
          </w:p>
        </w:tc>
        <w:tc>
          <w:tcPr>
            <w:tcW w:w="1984" w:type="dxa"/>
          </w:tcPr>
          <w:p w14:paraId="18BBFBF3" w14:textId="77777777" w:rsidR="00190658" w:rsidRDefault="00190658">
            <w:pPr>
              <w:pStyle w:val="TableParagraph"/>
              <w:rPr>
                <w:rFonts w:ascii="Times New Roman"/>
                <w:sz w:val="18"/>
              </w:rPr>
            </w:pPr>
          </w:p>
        </w:tc>
        <w:tc>
          <w:tcPr>
            <w:tcW w:w="5689" w:type="dxa"/>
          </w:tcPr>
          <w:p w14:paraId="7EBD6ACC" w14:textId="77777777" w:rsidR="00190658" w:rsidRDefault="005C1088">
            <w:pPr>
              <w:pStyle w:val="TableParagraph"/>
              <w:spacing w:line="204" w:lineRule="exact"/>
              <w:ind w:left="345"/>
              <w:rPr>
                <w:sz w:val="18"/>
              </w:rPr>
            </w:pPr>
            <w:r>
              <w:rPr>
                <w:sz w:val="18"/>
              </w:rPr>
              <w:t>Uncertain</w:t>
            </w:r>
            <w:r>
              <w:rPr>
                <w:spacing w:val="-6"/>
                <w:sz w:val="18"/>
              </w:rPr>
              <w:t xml:space="preserve"> </w:t>
            </w:r>
            <w:r>
              <w:rPr>
                <w:sz w:val="18"/>
              </w:rPr>
              <w:t>malignant</w:t>
            </w:r>
            <w:r>
              <w:rPr>
                <w:spacing w:val="-3"/>
                <w:sz w:val="18"/>
              </w:rPr>
              <w:t xml:space="preserve"> </w:t>
            </w:r>
            <w:r>
              <w:rPr>
                <w:sz w:val="18"/>
              </w:rPr>
              <w:t>potential</w:t>
            </w:r>
          </w:p>
        </w:tc>
      </w:tr>
      <w:tr w:rsidR="00190658" w14:paraId="4F9B294F" w14:textId="77777777">
        <w:trPr>
          <w:trHeight w:val="461"/>
        </w:trPr>
        <w:tc>
          <w:tcPr>
            <w:tcW w:w="841" w:type="dxa"/>
          </w:tcPr>
          <w:p w14:paraId="5F6B2BA3" w14:textId="77777777" w:rsidR="00190658" w:rsidRDefault="005C1088">
            <w:pPr>
              <w:pStyle w:val="TableParagraph"/>
              <w:spacing w:before="46"/>
              <w:ind w:left="105"/>
              <w:rPr>
                <w:sz w:val="18"/>
              </w:rPr>
            </w:pPr>
            <w:r>
              <w:rPr>
                <w:sz w:val="18"/>
              </w:rPr>
              <w:t>2</w:t>
            </w:r>
          </w:p>
        </w:tc>
        <w:tc>
          <w:tcPr>
            <w:tcW w:w="1984" w:type="dxa"/>
          </w:tcPr>
          <w:p w14:paraId="2D76048D" w14:textId="77777777" w:rsidR="00190658" w:rsidRDefault="005C1088">
            <w:pPr>
              <w:pStyle w:val="TableParagraph"/>
              <w:spacing w:before="30" w:line="206" w:lineRule="exact"/>
              <w:ind w:left="284" w:right="334"/>
              <w:rPr>
                <w:sz w:val="18"/>
              </w:rPr>
            </w:pPr>
            <w:r>
              <w:rPr>
                <w:sz w:val="18"/>
              </w:rPr>
              <w:t>In situ</w:t>
            </w:r>
            <w:r>
              <w:rPr>
                <w:spacing w:val="1"/>
                <w:sz w:val="18"/>
              </w:rPr>
              <w:t xml:space="preserve"> </w:t>
            </w:r>
            <w:r>
              <w:rPr>
                <w:sz w:val="18"/>
              </w:rPr>
              <w:t>and/or</w:t>
            </w:r>
            <w:r>
              <w:rPr>
                <w:spacing w:val="1"/>
                <w:sz w:val="18"/>
              </w:rPr>
              <w:t xml:space="preserve"> </w:t>
            </w:r>
            <w:r>
              <w:rPr>
                <w:sz w:val="18"/>
              </w:rPr>
              <w:t>carcinoma</w:t>
            </w:r>
            <w:r>
              <w:rPr>
                <w:spacing w:val="-4"/>
                <w:sz w:val="18"/>
              </w:rPr>
              <w:t xml:space="preserve"> </w:t>
            </w:r>
            <w:r>
              <w:rPr>
                <w:sz w:val="18"/>
              </w:rPr>
              <w:t>in</w:t>
            </w:r>
            <w:r>
              <w:rPr>
                <w:spacing w:val="-1"/>
                <w:sz w:val="18"/>
              </w:rPr>
              <w:t xml:space="preserve"> </w:t>
            </w:r>
            <w:r>
              <w:rPr>
                <w:sz w:val="18"/>
              </w:rPr>
              <w:t>situ</w:t>
            </w:r>
          </w:p>
        </w:tc>
        <w:tc>
          <w:tcPr>
            <w:tcW w:w="5689" w:type="dxa"/>
          </w:tcPr>
          <w:p w14:paraId="23996420" w14:textId="77777777" w:rsidR="00190658" w:rsidRDefault="00190658">
            <w:pPr>
              <w:pStyle w:val="TableParagraph"/>
              <w:spacing w:before="3"/>
              <w:rPr>
                <w:rFonts w:ascii="Garamond"/>
                <w:sz w:val="6"/>
              </w:rPr>
            </w:pPr>
          </w:p>
          <w:p w14:paraId="4EA2DD5E" w14:textId="77777777" w:rsidR="00190658" w:rsidRDefault="005C1088">
            <w:pPr>
              <w:pStyle w:val="TableParagraph"/>
              <w:spacing w:line="169" w:lineRule="exact"/>
              <w:ind w:left="345"/>
              <w:rPr>
                <w:rFonts w:ascii="Garamond"/>
                <w:sz w:val="16"/>
              </w:rPr>
            </w:pPr>
            <w:r>
              <w:rPr>
                <w:rFonts w:ascii="Garamond"/>
                <w:noProof/>
                <w:position w:val="-2"/>
                <w:sz w:val="16"/>
              </w:rPr>
              <w:drawing>
                <wp:inline distT="0" distB="0" distL="0" distR="0" wp14:anchorId="7E885350" wp14:editId="4EF1252A">
                  <wp:extent cx="3129953" cy="10734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62" cstate="print"/>
                          <a:stretch>
                            <a:fillRect/>
                          </a:stretch>
                        </pic:blipFill>
                        <pic:spPr>
                          <a:xfrm>
                            <a:off x="0" y="0"/>
                            <a:ext cx="3129953" cy="107346"/>
                          </a:xfrm>
                          <a:prstGeom prst="rect">
                            <a:avLst/>
                          </a:prstGeom>
                        </pic:spPr>
                      </pic:pic>
                    </a:graphicData>
                  </a:graphic>
                </wp:inline>
              </w:drawing>
            </w:r>
          </w:p>
          <w:p w14:paraId="59132C66" w14:textId="77777777" w:rsidR="00190658" w:rsidRDefault="005C1088">
            <w:pPr>
              <w:pStyle w:val="TableParagraph"/>
              <w:spacing w:line="202" w:lineRule="exact"/>
              <w:ind w:left="345"/>
              <w:rPr>
                <w:sz w:val="18"/>
              </w:rPr>
            </w:pPr>
            <w:r>
              <w:rPr>
                <w:sz w:val="18"/>
              </w:rPr>
              <w:t>Clark</w:t>
            </w:r>
            <w:r>
              <w:rPr>
                <w:spacing w:val="-1"/>
                <w:sz w:val="18"/>
              </w:rPr>
              <w:t xml:space="preserve"> </w:t>
            </w:r>
            <w:r>
              <w:rPr>
                <w:sz w:val="18"/>
              </w:rPr>
              <w:t>level</w:t>
            </w:r>
            <w:r>
              <w:rPr>
                <w:spacing w:val="-1"/>
                <w:sz w:val="18"/>
              </w:rPr>
              <w:t xml:space="preserve"> </w:t>
            </w:r>
            <w:r>
              <w:rPr>
                <w:sz w:val="18"/>
              </w:rPr>
              <w:t>1</w:t>
            </w:r>
            <w:r>
              <w:rPr>
                <w:spacing w:val="-4"/>
                <w:sz w:val="18"/>
              </w:rPr>
              <w:t xml:space="preserve"> </w:t>
            </w:r>
            <w:r>
              <w:rPr>
                <w:sz w:val="18"/>
              </w:rPr>
              <w:t>for</w:t>
            </w:r>
            <w:r>
              <w:rPr>
                <w:spacing w:val="-4"/>
                <w:sz w:val="18"/>
              </w:rPr>
              <w:t xml:space="preserve"> </w:t>
            </w:r>
            <w:r>
              <w:rPr>
                <w:sz w:val="18"/>
              </w:rPr>
              <w:t>melanoma</w:t>
            </w:r>
            <w:r>
              <w:rPr>
                <w:spacing w:val="-1"/>
                <w:sz w:val="18"/>
              </w:rPr>
              <w:t xml:space="preserve"> </w:t>
            </w:r>
            <w:r>
              <w:rPr>
                <w:sz w:val="18"/>
              </w:rPr>
              <w:t>(limited</w:t>
            </w:r>
            <w:r>
              <w:rPr>
                <w:spacing w:val="-1"/>
                <w:sz w:val="18"/>
              </w:rPr>
              <w:t xml:space="preserve"> </w:t>
            </w:r>
            <w:r>
              <w:rPr>
                <w:sz w:val="18"/>
              </w:rPr>
              <w:t>to</w:t>
            </w:r>
            <w:r>
              <w:rPr>
                <w:spacing w:val="-4"/>
                <w:sz w:val="18"/>
              </w:rPr>
              <w:t xml:space="preserve"> </w:t>
            </w:r>
            <w:r>
              <w:rPr>
                <w:sz w:val="18"/>
              </w:rPr>
              <w:t>epithelium)</w:t>
            </w:r>
          </w:p>
        </w:tc>
      </w:tr>
      <w:tr w:rsidR="00190658" w14:paraId="67DB9AF1" w14:textId="77777777">
        <w:trPr>
          <w:trHeight w:val="261"/>
        </w:trPr>
        <w:tc>
          <w:tcPr>
            <w:tcW w:w="841" w:type="dxa"/>
          </w:tcPr>
          <w:p w14:paraId="0E8C96E4" w14:textId="77777777" w:rsidR="00190658" w:rsidRDefault="00190658">
            <w:pPr>
              <w:pStyle w:val="TableParagraph"/>
              <w:rPr>
                <w:rFonts w:ascii="Times New Roman"/>
                <w:sz w:val="18"/>
              </w:rPr>
            </w:pPr>
          </w:p>
        </w:tc>
        <w:tc>
          <w:tcPr>
            <w:tcW w:w="1984" w:type="dxa"/>
          </w:tcPr>
          <w:p w14:paraId="42855E7A" w14:textId="77777777" w:rsidR="00190658" w:rsidRDefault="00190658">
            <w:pPr>
              <w:pStyle w:val="TableParagraph"/>
              <w:rPr>
                <w:rFonts w:ascii="Times New Roman"/>
                <w:sz w:val="18"/>
              </w:rPr>
            </w:pPr>
          </w:p>
        </w:tc>
        <w:tc>
          <w:tcPr>
            <w:tcW w:w="5689" w:type="dxa"/>
          </w:tcPr>
          <w:p w14:paraId="11864A43" w14:textId="77777777" w:rsidR="00190658" w:rsidRDefault="005C1088">
            <w:pPr>
              <w:pStyle w:val="TableParagraph"/>
              <w:spacing w:line="204" w:lineRule="exact"/>
              <w:ind w:left="345"/>
              <w:rPr>
                <w:sz w:val="18"/>
              </w:rPr>
            </w:pPr>
            <w:r>
              <w:rPr>
                <w:sz w:val="18"/>
              </w:rPr>
              <w:t>Comedocarcinoma,</w:t>
            </w:r>
            <w:r>
              <w:rPr>
                <w:spacing w:val="-7"/>
                <w:sz w:val="18"/>
              </w:rPr>
              <w:t xml:space="preserve"> </w:t>
            </w:r>
            <w:r>
              <w:rPr>
                <w:sz w:val="18"/>
              </w:rPr>
              <w:t>noninfiltrating</w:t>
            </w:r>
            <w:r>
              <w:rPr>
                <w:spacing w:val="-6"/>
                <w:sz w:val="18"/>
              </w:rPr>
              <w:t xml:space="preserve"> </w:t>
            </w:r>
            <w:r>
              <w:rPr>
                <w:sz w:val="18"/>
              </w:rPr>
              <w:t>(C</w:t>
            </w:r>
            <w:proofErr w:type="gramStart"/>
            <w:r>
              <w:rPr>
                <w:sz w:val="18"/>
              </w:rPr>
              <w:t>50._</w:t>
            </w:r>
            <w:proofErr w:type="gramEnd"/>
            <w:r>
              <w:rPr>
                <w:sz w:val="18"/>
              </w:rPr>
              <w:t>)</w:t>
            </w:r>
          </w:p>
        </w:tc>
      </w:tr>
      <w:tr w:rsidR="00190658" w14:paraId="13B83058" w14:textId="77777777">
        <w:trPr>
          <w:trHeight w:val="258"/>
        </w:trPr>
        <w:tc>
          <w:tcPr>
            <w:tcW w:w="841" w:type="dxa"/>
          </w:tcPr>
          <w:p w14:paraId="6ED40F00" w14:textId="77777777" w:rsidR="00190658" w:rsidRDefault="005C1088">
            <w:pPr>
              <w:pStyle w:val="TableParagraph"/>
              <w:spacing w:before="52" w:line="187" w:lineRule="exact"/>
              <w:ind w:left="105"/>
              <w:rPr>
                <w:sz w:val="18"/>
              </w:rPr>
            </w:pPr>
            <w:r>
              <w:rPr>
                <w:sz w:val="18"/>
              </w:rPr>
              <w:t>3</w:t>
            </w:r>
          </w:p>
        </w:tc>
        <w:tc>
          <w:tcPr>
            <w:tcW w:w="1984" w:type="dxa"/>
          </w:tcPr>
          <w:p w14:paraId="58507214" w14:textId="77777777" w:rsidR="00190658" w:rsidRDefault="005C1088">
            <w:pPr>
              <w:pStyle w:val="TableParagraph"/>
              <w:spacing w:before="52" w:line="187" w:lineRule="exact"/>
              <w:ind w:left="286"/>
              <w:rPr>
                <w:sz w:val="18"/>
              </w:rPr>
            </w:pPr>
            <w:r>
              <w:rPr>
                <w:sz w:val="18"/>
              </w:rPr>
              <w:t>Invasive</w:t>
            </w:r>
          </w:p>
        </w:tc>
        <w:tc>
          <w:tcPr>
            <w:tcW w:w="5689" w:type="dxa"/>
          </w:tcPr>
          <w:p w14:paraId="21354581" w14:textId="77777777" w:rsidR="00190658" w:rsidRDefault="005C1088">
            <w:pPr>
              <w:pStyle w:val="TableParagraph"/>
              <w:spacing w:before="52" w:line="187" w:lineRule="exact"/>
              <w:ind w:left="345"/>
              <w:rPr>
                <w:sz w:val="18"/>
              </w:rPr>
            </w:pPr>
            <w:r>
              <w:rPr>
                <w:sz w:val="18"/>
              </w:rPr>
              <w:t>Invasive</w:t>
            </w:r>
            <w:r>
              <w:rPr>
                <w:spacing w:val="-1"/>
                <w:sz w:val="18"/>
              </w:rPr>
              <w:t xml:space="preserve"> </w:t>
            </w:r>
            <w:r>
              <w:rPr>
                <w:sz w:val="18"/>
              </w:rPr>
              <w:t>or</w:t>
            </w:r>
            <w:r>
              <w:rPr>
                <w:spacing w:val="-3"/>
                <w:sz w:val="18"/>
              </w:rPr>
              <w:t xml:space="preserve"> </w:t>
            </w:r>
            <w:r>
              <w:rPr>
                <w:sz w:val="18"/>
              </w:rPr>
              <w:t>microinvasive,</w:t>
            </w:r>
            <w:r>
              <w:rPr>
                <w:spacing w:val="-3"/>
                <w:sz w:val="18"/>
              </w:rPr>
              <w:t xml:space="preserve"> </w:t>
            </w:r>
            <w:r>
              <w:rPr>
                <w:sz w:val="18"/>
              </w:rPr>
              <w:t>no</w:t>
            </w:r>
            <w:r>
              <w:rPr>
                <w:spacing w:val="-3"/>
                <w:sz w:val="18"/>
              </w:rPr>
              <w:t xml:space="preserve"> </w:t>
            </w:r>
            <w:r>
              <w:rPr>
                <w:sz w:val="18"/>
              </w:rPr>
              <w:t>matter</w:t>
            </w:r>
            <w:r>
              <w:rPr>
                <w:spacing w:val="-3"/>
                <w:sz w:val="18"/>
              </w:rPr>
              <w:t xml:space="preserve"> </w:t>
            </w:r>
            <w:r>
              <w:rPr>
                <w:sz w:val="18"/>
              </w:rPr>
              <w:t>how</w:t>
            </w:r>
            <w:r>
              <w:rPr>
                <w:spacing w:val="-1"/>
                <w:sz w:val="18"/>
              </w:rPr>
              <w:t xml:space="preserve"> </w:t>
            </w:r>
            <w:r>
              <w:rPr>
                <w:sz w:val="18"/>
              </w:rPr>
              <w:t>limited</w:t>
            </w:r>
          </w:p>
        </w:tc>
      </w:tr>
    </w:tbl>
    <w:p w14:paraId="1C236894" w14:textId="77777777" w:rsidR="00190658" w:rsidRDefault="00190658">
      <w:pPr>
        <w:pStyle w:val="BodyText"/>
        <w:rPr>
          <w:sz w:val="26"/>
        </w:rPr>
      </w:pPr>
    </w:p>
    <w:p w14:paraId="156FA99E" w14:textId="2BF28918" w:rsidR="00190658" w:rsidRDefault="005C1088">
      <w:pPr>
        <w:pStyle w:val="BodyText"/>
        <w:spacing w:before="193"/>
        <w:ind w:left="1235" w:right="362"/>
        <w:jc w:val="both"/>
        <w:rPr>
          <w:b/>
        </w:rPr>
      </w:pPr>
      <w:r>
        <w:rPr>
          <w:b/>
          <w:spacing w:val="-2"/>
        </w:rPr>
        <w:t>Example:</w:t>
      </w:r>
      <w:r>
        <w:rPr>
          <w:b/>
          <w:spacing w:val="-13"/>
        </w:rPr>
        <w:t xml:space="preserve"> </w:t>
      </w:r>
      <w:r>
        <w:rPr>
          <w:spacing w:val="-1"/>
        </w:rPr>
        <w:t>Pathology</w:t>
      </w:r>
      <w:r>
        <w:rPr>
          <w:spacing w:val="-12"/>
        </w:rPr>
        <w:t xml:space="preserve"> </w:t>
      </w:r>
      <w:r>
        <w:rPr>
          <w:spacing w:val="-1"/>
        </w:rPr>
        <w:t>report</w:t>
      </w:r>
      <w:r>
        <w:rPr>
          <w:spacing w:val="-11"/>
        </w:rPr>
        <w:t xml:space="preserve"> </w:t>
      </w:r>
      <w:r>
        <w:rPr>
          <w:spacing w:val="-1"/>
        </w:rPr>
        <w:t>of</w:t>
      </w:r>
      <w:r>
        <w:rPr>
          <w:spacing w:val="-11"/>
        </w:rPr>
        <w:t xml:space="preserve"> </w:t>
      </w:r>
      <w:r>
        <w:rPr>
          <w:spacing w:val="-1"/>
        </w:rPr>
        <w:t>breast</w:t>
      </w:r>
      <w:r>
        <w:rPr>
          <w:spacing w:val="-13"/>
        </w:rPr>
        <w:t xml:space="preserve"> </w:t>
      </w:r>
      <w:r>
        <w:rPr>
          <w:spacing w:val="-1"/>
        </w:rPr>
        <w:t>biopsy</w:t>
      </w:r>
      <w:r>
        <w:rPr>
          <w:spacing w:val="-11"/>
        </w:rPr>
        <w:t xml:space="preserve"> </w:t>
      </w:r>
      <w:r>
        <w:rPr>
          <w:spacing w:val="-1"/>
        </w:rPr>
        <w:t>reads:</w:t>
      </w:r>
      <w:r>
        <w:rPr>
          <w:spacing w:val="-14"/>
        </w:rPr>
        <w:t xml:space="preserve"> </w:t>
      </w:r>
      <w:r>
        <w:rPr>
          <w:spacing w:val="-1"/>
        </w:rPr>
        <w:t>“ductal</w:t>
      </w:r>
      <w:r>
        <w:rPr>
          <w:spacing w:val="-12"/>
        </w:rPr>
        <w:t xml:space="preserve"> </w:t>
      </w:r>
      <w:r>
        <w:rPr>
          <w:spacing w:val="-1"/>
        </w:rPr>
        <w:t>carcinoma</w:t>
      </w:r>
      <w:r>
        <w:rPr>
          <w:spacing w:val="-13"/>
        </w:rPr>
        <w:t xml:space="preserve"> </w:t>
      </w:r>
      <w:r>
        <w:rPr>
          <w:spacing w:val="-1"/>
        </w:rPr>
        <w:t>in</w:t>
      </w:r>
      <w:r>
        <w:rPr>
          <w:spacing w:val="-6"/>
        </w:rPr>
        <w:t xml:space="preserve"> </w:t>
      </w:r>
      <w:r>
        <w:rPr>
          <w:spacing w:val="-1"/>
        </w:rPr>
        <w:t>situ</w:t>
      </w:r>
      <w:r>
        <w:rPr>
          <w:spacing w:val="-14"/>
        </w:rPr>
        <w:t xml:space="preserve"> </w:t>
      </w:r>
      <w:r>
        <w:rPr>
          <w:spacing w:val="-1"/>
        </w:rPr>
        <w:t>(8500/2)</w:t>
      </w:r>
      <w:r>
        <w:rPr>
          <w:spacing w:val="-57"/>
        </w:rPr>
        <w:t xml:space="preserve"> </w:t>
      </w:r>
      <w:r>
        <w:rPr>
          <w:spacing w:val="-4"/>
        </w:rPr>
        <w:t>with</w:t>
      </w:r>
      <w:r>
        <w:rPr>
          <w:spacing w:val="-15"/>
        </w:rPr>
        <w:t xml:space="preserve"> </w:t>
      </w:r>
      <w:r>
        <w:rPr>
          <w:spacing w:val="-4"/>
        </w:rPr>
        <w:t>areas</w:t>
      </w:r>
      <w:r>
        <w:rPr>
          <w:spacing w:val="-16"/>
        </w:rPr>
        <w:t xml:space="preserve"> </w:t>
      </w:r>
      <w:r>
        <w:rPr>
          <w:spacing w:val="-4"/>
        </w:rPr>
        <w:t>of</w:t>
      </w:r>
      <w:r>
        <w:rPr>
          <w:spacing w:val="-12"/>
        </w:rPr>
        <w:t xml:space="preserve"> </w:t>
      </w:r>
      <w:r>
        <w:rPr>
          <w:spacing w:val="-4"/>
        </w:rPr>
        <w:t>focal</w:t>
      </w:r>
      <w:r>
        <w:rPr>
          <w:spacing w:val="-17"/>
        </w:rPr>
        <w:t xml:space="preserve"> </w:t>
      </w:r>
      <w:r>
        <w:rPr>
          <w:spacing w:val="-4"/>
        </w:rPr>
        <w:t>invasion</w:t>
      </w:r>
      <w:r>
        <w:rPr>
          <w:spacing w:val="-20"/>
        </w:rPr>
        <w:t xml:space="preserve"> </w:t>
      </w:r>
      <w:r>
        <w:rPr>
          <w:spacing w:val="-4"/>
        </w:rPr>
        <w:t>(8500/3).</w:t>
      </w:r>
      <w:r>
        <w:rPr>
          <w:spacing w:val="-16"/>
        </w:rPr>
        <w:t xml:space="preserve"> </w:t>
      </w:r>
      <w:r>
        <w:rPr>
          <w:spacing w:val="-4"/>
        </w:rPr>
        <w:t>This</w:t>
      </w:r>
      <w:r>
        <w:rPr>
          <w:spacing w:val="-11"/>
        </w:rPr>
        <w:t xml:space="preserve"> </w:t>
      </w:r>
      <w:r>
        <w:rPr>
          <w:spacing w:val="-4"/>
        </w:rPr>
        <w:t>case</w:t>
      </w:r>
      <w:r>
        <w:rPr>
          <w:spacing w:val="-15"/>
        </w:rPr>
        <w:t xml:space="preserve"> </w:t>
      </w:r>
      <w:r>
        <w:rPr>
          <w:spacing w:val="-4"/>
        </w:rPr>
        <w:t>should</w:t>
      </w:r>
      <w:r>
        <w:rPr>
          <w:spacing w:val="-15"/>
        </w:rPr>
        <w:t xml:space="preserve"> </w:t>
      </w:r>
      <w:r>
        <w:rPr>
          <w:spacing w:val="-3"/>
        </w:rPr>
        <w:t>be</w:t>
      </w:r>
      <w:r>
        <w:rPr>
          <w:spacing w:val="-6"/>
        </w:rPr>
        <w:t xml:space="preserve"> </w:t>
      </w:r>
      <w:r>
        <w:rPr>
          <w:spacing w:val="-3"/>
        </w:rPr>
        <w:t>coded</w:t>
      </w:r>
      <w:r>
        <w:rPr>
          <w:spacing w:val="-17"/>
        </w:rPr>
        <w:t xml:space="preserve"> </w:t>
      </w:r>
      <w:r>
        <w:rPr>
          <w:spacing w:val="-3"/>
        </w:rPr>
        <w:t>to</w:t>
      </w:r>
      <w:r>
        <w:rPr>
          <w:spacing w:val="-8"/>
        </w:rPr>
        <w:t xml:space="preserve"> </w:t>
      </w:r>
      <w:r>
        <w:rPr>
          <w:spacing w:val="-3"/>
        </w:rPr>
        <w:t>the</w:t>
      </w:r>
      <w:r>
        <w:rPr>
          <w:spacing w:val="-11"/>
        </w:rPr>
        <w:t xml:space="preserve"> </w:t>
      </w:r>
      <w:r>
        <w:rPr>
          <w:spacing w:val="-3"/>
        </w:rPr>
        <w:t>invasive</w:t>
      </w:r>
      <w:r>
        <w:rPr>
          <w:spacing w:val="-19"/>
        </w:rPr>
        <w:t xml:space="preserve"> </w:t>
      </w:r>
      <w:r>
        <w:rPr>
          <w:spacing w:val="-3"/>
        </w:rPr>
        <w:t>behavior</w:t>
      </w:r>
      <w:r>
        <w:rPr>
          <w:spacing w:val="-57"/>
        </w:rPr>
        <w:t xml:space="preserve"> </w:t>
      </w:r>
      <w:r>
        <w:rPr>
          <w:b/>
        </w:rPr>
        <w:t>8500/3</w:t>
      </w:r>
      <w:r w:rsidR="00051903">
        <w:rPr>
          <w:b/>
        </w:rPr>
        <w:t>.</w:t>
      </w:r>
    </w:p>
    <w:p w14:paraId="77CAE08C" w14:textId="13AB413D" w:rsidR="00190658" w:rsidRDefault="005C1088">
      <w:pPr>
        <w:pStyle w:val="BodyText"/>
        <w:spacing w:before="198"/>
        <w:ind w:left="1235" w:right="366"/>
        <w:jc w:val="both"/>
      </w:pPr>
      <w:r>
        <w:rPr>
          <w:b/>
          <w:spacing w:val="-2"/>
        </w:rPr>
        <w:t>Example:</w:t>
      </w:r>
      <w:r>
        <w:rPr>
          <w:b/>
          <w:spacing w:val="-12"/>
        </w:rPr>
        <w:t xml:space="preserve"> </w:t>
      </w:r>
      <w:r>
        <w:rPr>
          <w:spacing w:val="-2"/>
        </w:rPr>
        <w:t>Pathology</w:t>
      </w:r>
      <w:r>
        <w:rPr>
          <w:spacing w:val="-12"/>
        </w:rPr>
        <w:t xml:space="preserve"> </w:t>
      </w:r>
      <w:r>
        <w:rPr>
          <w:spacing w:val="-2"/>
        </w:rPr>
        <w:t>report</w:t>
      </w:r>
      <w:r>
        <w:rPr>
          <w:spacing w:val="-10"/>
        </w:rPr>
        <w:t xml:space="preserve"> </w:t>
      </w:r>
      <w:r>
        <w:rPr>
          <w:spacing w:val="-1"/>
        </w:rPr>
        <w:t>of</w:t>
      </w:r>
      <w:r>
        <w:rPr>
          <w:spacing w:val="-10"/>
        </w:rPr>
        <w:t xml:space="preserve"> </w:t>
      </w:r>
      <w:r>
        <w:rPr>
          <w:spacing w:val="-1"/>
        </w:rPr>
        <w:t>bladder</w:t>
      </w:r>
      <w:r>
        <w:rPr>
          <w:spacing w:val="-14"/>
        </w:rPr>
        <w:t xml:space="preserve"> </w:t>
      </w:r>
      <w:r>
        <w:rPr>
          <w:spacing w:val="-1"/>
        </w:rPr>
        <w:t>biopsies</w:t>
      </w:r>
      <w:r>
        <w:rPr>
          <w:spacing w:val="-13"/>
        </w:rPr>
        <w:t xml:space="preserve"> </w:t>
      </w:r>
      <w:r>
        <w:rPr>
          <w:spacing w:val="-1"/>
        </w:rPr>
        <w:t>reads:</w:t>
      </w:r>
      <w:r>
        <w:rPr>
          <w:spacing w:val="-13"/>
        </w:rPr>
        <w:t xml:space="preserve"> </w:t>
      </w:r>
      <w:r>
        <w:rPr>
          <w:spacing w:val="-1"/>
        </w:rPr>
        <w:t>“Papillary</w:t>
      </w:r>
      <w:r>
        <w:rPr>
          <w:spacing w:val="-11"/>
        </w:rPr>
        <w:t xml:space="preserve"> </w:t>
      </w:r>
      <w:r>
        <w:rPr>
          <w:spacing w:val="-1"/>
        </w:rPr>
        <w:t>urothelial</w:t>
      </w:r>
      <w:r>
        <w:rPr>
          <w:spacing w:val="-14"/>
        </w:rPr>
        <w:t xml:space="preserve"> </w:t>
      </w:r>
      <w:r>
        <w:rPr>
          <w:spacing w:val="-1"/>
        </w:rPr>
        <w:t>carcinoma,</w:t>
      </w:r>
      <w:r>
        <w:rPr>
          <w:spacing w:val="-57"/>
        </w:rPr>
        <w:t xml:space="preserve"> </w:t>
      </w:r>
      <w:r>
        <w:rPr>
          <w:spacing w:val="-5"/>
        </w:rPr>
        <w:t xml:space="preserve">non-invasive (8130/2 and </w:t>
      </w:r>
      <w:r>
        <w:rPr>
          <w:spacing w:val="-4"/>
        </w:rPr>
        <w:t>Papillary transitional cell (8130/3) with invasion of the lamina</w:t>
      </w:r>
      <w:r>
        <w:rPr>
          <w:spacing w:val="-57"/>
        </w:rPr>
        <w:t xml:space="preserve"> </w:t>
      </w:r>
      <w:r>
        <w:rPr>
          <w:spacing w:val="-4"/>
        </w:rPr>
        <w:t>propria.”</w:t>
      </w:r>
      <w:r>
        <w:rPr>
          <w:spacing w:val="-14"/>
        </w:rPr>
        <w:t xml:space="preserve"> </w:t>
      </w:r>
      <w:r>
        <w:rPr>
          <w:spacing w:val="-4"/>
        </w:rPr>
        <w:t>This</w:t>
      </w:r>
      <w:r>
        <w:rPr>
          <w:spacing w:val="-9"/>
        </w:rPr>
        <w:t xml:space="preserve"> </w:t>
      </w:r>
      <w:r>
        <w:rPr>
          <w:spacing w:val="-4"/>
        </w:rPr>
        <w:t>case</w:t>
      </w:r>
      <w:r>
        <w:rPr>
          <w:spacing w:val="-14"/>
        </w:rPr>
        <w:t xml:space="preserve"> </w:t>
      </w:r>
      <w:r>
        <w:rPr>
          <w:spacing w:val="-4"/>
        </w:rPr>
        <w:t>should</w:t>
      </w:r>
      <w:r>
        <w:rPr>
          <w:spacing w:val="-12"/>
        </w:rPr>
        <w:t xml:space="preserve"> </w:t>
      </w:r>
      <w:r>
        <w:rPr>
          <w:spacing w:val="-4"/>
        </w:rPr>
        <w:t>be</w:t>
      </w:r>
      <w:r>
        <w:rPr>
          <w:spacing w:val="-7"/>
        </w:rPr>
        <w:t xml:space="preserve"> </w:t>
      </w:r>
      <w:r>
        <w:rPr>
          <w:spacing w:val="-4"/>
        </w:rPr>
        <w:t>coded</w:t>
      </w:r>
      <w:r>
        <w:rPr>
          <w:spacing w:val="-12"/>
        </w:rPr>
        <w:t xml:space="preserve"> </w:t>
      </w:r>
      <w:r>
        <w:rPr>
          <w:spacing w:val="-4"/>
        </w:rPr>
        <w:t>to</w:t>
      </w:r>
      <w:r>
        <w:rPr>
          <w:spacing w:val="-10"/>
        </w:rPr>
        <w:t xml:space="preserve"> </w:t>
      </w:r>
      <w:r>
        <w:rPr>
          <w:spacing w:val="-4"/>
        </w:rPr>
        <w:t>the</w:t>
      </w:r>
      <w:r>
        <w:rPr>
          <w:spacing w:val="-9"/>
        </w:rPr>
        <w:t xml:space="preserve"> </w:t>
      </w:r>
      <w:r>
        <w:rPr>
          <w:spacing w:val="-4"/>
        </w:rPr>
        <w:t>invasive</w:t>
      </w:r>
      <w:r>
        <w:rPr>
          <w:spacing w:val="-17"/>
        </w:rPr>
        <w:t xml:space="preserve"> </w:t>
      </w:r>
      <w:r>
        <w:rPr>
          <w:spacing w:val="-4"/>
        </w:rPr>
        <w:t>behavior</w:t>
      </w:r>
      <w:r w:rsidR="00051903">
        <w:rPr>
          <w:spacing w:val="-4"/>
        </w:rPr>
        <w:t>.</w:t>
      </w:r>
    </w:p>
    <w:p w14:paraId="3D154602" w14:textId="77777777" w:rsidR="00190658" w:rsidRDefault="00190658">
      <w:pPr>
        <w:jc w:val="both"/>
        <w:sectPr w:rsidR="00190658">
          <w:pgSz w:w="12240" w:h="15840"/>
          <w:pgMar w:top="900" w:right="1120" w:bottom="860" w:left="1700" w:header="702" w:footer="677" w:gutter="0"/>
          <w:cols w:space="720"/>
        </w:sectPr>
      </w:pPr>
    </w:p>
    <w:p w14:paraId="742B8AF9" w14:textId="77777777" w:rsidR="00190658" w:rsidRDefault="00190658">
      <w:pPr>
        <w:pStyle w:val="BodyText"/>
        <w:rPr>
          <w:sz w:val="20"/>
        </w:rPr>
      </w:pPr>
    </w:p>
    <w:p w14:paraId="457F60E7" w14:textId="77777777" w:rsidR="00190658" w:rsidRDefault="00190658">
      <w:pPr>
        <w:pStyle w:val="BodyText"/>
        <w:spacing w:before="6"/>
        <w:rPr>
          <w:sz w:val="23"/>
        </w:rPr>
      </w:pPr>
    </w:p>
    <w:p w14:paraId="42B54DDE" w14:textId="77777777" w:rsidR="00190658" w:rsidRDefault="005C1088">
      <w:pPr>
        <w:pStyle w:val="BodyText"/>
        <w:spacing w:before="100"/>
        <w:ind w:left="515" w:right="362"/>
        <w:jc w:val="both"/>
      </w:pPr>
      <w:r>
        <w:rPr>
          <w:spacing w:val="-4"/>
        </w:rPr>
        <w:t>Colon</w:t>
      </w:r>
      <w:r>
        <w:rPr>
          <w:spacing w:val="-10"/>
        </w:rPr>
        <w:t xml:space="preserve"> </w:t>
      </w:r>
      <w:r>
        <w:rPr>
          <w:spacing w:val="-4"/>
        </w:rPr>
        <w:t>and</w:t>
      </w:r>
      <w:r>
        <w:rPr>
          <w:spacing w:val="-10"/>
        </w:rPr>
        <w:t xml:space="preserve"> </w:t>
      </w:r>
      <w:r>
        <w:rPr>
          <w:spacing w:val="-4"/>
        </w:rPr>
        <w:t>rectal</w:t>
      </w:r>
      <w:r>
        <w:rPr>
          <w:spacing w:val="-11"/>
        </w:rPr>
        <w:t xml:space="preserve"> </w:t>
      </w:r>
      <w:r>
        <w:rPr>
          <w:spacing w:val="-4"/>
        </w:rPr>
        <w:t>sites</w:t>
      </w:r>
      <w:r>
        <w:rPr>
          <w:spacing w:val="-11"/>
        </w:rPr>
        <w:t xml:space="preserve"> </w:t>
      </w:r>
      <w:r>
        <w:rPr>
          <w:spacing w:val="-4"/>
        </w:rPr>
        <w:t>with</w:t>
      </w:r>
      <w:r>
        <w:rPr>
          <w:spacing w:val="-9"/>
        </w:rPr>
        <w:t xml:space="preserve"> </w:t>
      </w:r>
      <w:r>
        <w:rPr>
          <w:spacing w:val="-4"/>
        </w:rPr>
        <w:t>high</w:t>
      </w:r>
      <w:r>
        <w:rPr>
          <w:spacing w:val="-10"/>
        </w:rPr>
        <w:t xml:space="preserve"> </w:t>
      </w:r>
      <w:r>
        <w:rPr>
          <w:spacing w:val="-4"/>
        </w:rPr>
        <w:t>grade</w:t>
      </w:r>
      <w:r>
        <w:rPr>
          <w:spacing w:val="-7"/>
        </w:rPr>
        <w:t xml:space="preserve"> </w:t>
      </w:r>
      <w:r>
        <w:rPr>
          <w:spacing w:val="-4"/>
        </w:rPr>
        <w:t>or</w:t>
      </w:r>
      <w:r>
        <w:rPr>
          <w:spacing w:val="-10"/>
        </w:rPr>
        <w:t xml:space="preserve"> </w:t>
      </w:r>
      <w:r>
        <w:rPr>
          <w:spacing w:val="-4"/>
        </w:rPr>
        <w:t>severe</w:t>
      </w:r>
      <w:r>
        <w:rPr>
          <w:spacing w:val="-12"/>
        </w:rPr>
        <w:t xml:space="preserve"> </w:t>
      </w:r>
      <w:r>
        <w:rPr>
          <w:spacing w:val="-4"/>
        </w:rPr>
        <w:t>dysplasia</w:t>
      </w:r>
      <w:r>
        <w:rPr>
          <w:spacing w:val="-10"/>
        </w:rPr>
        <w:t xml:space="preserve"> </w:t>
      </w:r>
      <w:r>
        <w:rPr>
          <w:spacing w:val="-3"/>
        </w:rPr>
        <w:t>are</w:t>
      </w:r>
      <w:r>
        <w:rPr>
          <w:spacing w:val="-12"/>
        </w:rPr>
        <w:t xml:space="preserve"> </w:t>
      </w:r>
      <w:r>
        <w:rPr>
          <w:spacing w:val="-3"/>
        </w:rPr>
        <w:t>reportable</w:t>
      </w:r>
      <w:r>
        <w:rPr>
          <w:spacing w:val="-12"/>
        </w:rPr>
        <w:t xml:space="preserve"> </w:t>
      </w:r>
      <w:r>
        <w:rPr>
          <w:spacing w:val="-3"/>
        </w:rPr>
        <w:t>as</w:t>
      </w:r>
      <w:r>
        <w:rPr>
          <w:spacing w:val="-6"/>
        </w:rPr>
        <w:t xml:space="preserve"> </w:t>
      </w:r>
      <w:r>
        <w:rPr>
          <w:spacing w:val="-3"/>
        </w:rPr>
        <w:t>behavior</w:t>
      </w:r>
      <w:r>
        <w:rPr>
          <w:spacing w:val="-13"/>
        </w:rPr>
        <w:t xml:space="preserve"> </w:t>
      </w:r>
      <w:r>
        <w:rPr>
          <w:spacing w:val="-3"/>
        </w:rPr>
        <w:t>code</w:t>
      </w:r>
      <w:r>
        <w:rPr>
          <w:spacing w:val="-6"/>
        </w:rPr>
        <w:t xml:space="preserve"> </w:t>
      </w:r>
      <w:r>
        <w:rPr>
          <w:spacing w:val="-3"/>
        </w:rPr>
        <w:t>2 cases</w:t>
      </w:r>
      <w:r>
        <w:rPr>
          <w:spacing w:val="-57"/>
        </w:rPr>
        <w:t xml:space="preserve"> </w:t>
      </w:r>
      <w:r>
        <w:rPr>
          <w:spacing w:val="-2"/>
        </w:rPr>
        <w:t>only</w:t>
      </w:r>
      <w:r>
        <w:rPr>
          <w:spacing w:val="-11"/>
        </w:rPr>
        <w:t xml:space="preserve"> </w:t>
      </w:r>
      <w:r>
        <w:rPr>
          <w:spacing w:val="-2"/>
        </w:rPr>
        <w:t>if</w:t>
      </w:r>
      <w:r>
        <w:rPr>
          <w:spacing w:val="-3"/>
        </w:rPr>
        <w:t xml:space="preserve"> </w:t>
      </w:r>
      <w:r>
        <w:rPr>
          <w:spacing w:val="-2"/>
        </w:rPr>
        <w:t>the</w:t>
      </w:r>
      <w:r>
        <w:rPr>
          <w:spacing w:val="-7"/>
        </w:rPr>
        <w:t xml:space="preserve"> </w:t>
      </w:r>
      <w:r>
        <w:rPr>
          <w:spacing w:val="-2"/>
        </w:rPr>
        <w:t>pathologist</w:t>
      </w:r>
      <w:r>
        <w:rPr>
          <w:spacing w:val="-12"/>
        </w:rPr>
        <w:t xml:space="preserve"> </w:t>
      </w:r>
      <w:r>
        <w:rPr>
          <w:spacing w:val="-2"/>
        </w:rPr>
        <w:t>states</w:t>
      </w:r>
      <w:r>
        <w:rPr>
          <w:spacing w:val="-10"/>
        </w:rPr>
        <w:t xml:space="preserve"> </w:t>
      </w:r>
      <w:r>
        <w:rPr>
          <w:spacing w:val="-2"/>
        </w:rPr>
        <w:t>they</w:t>
      </w:r>
      <w:r>
        <w:rPr>
          <w:spacing w:val="-6"/>
        </w:rPr>
        <w:t xml:space="preserve"> </w:t>
      </w:r>
      <w:r>
        <w:rPr>
          <w:spacing w:val="-2"/>
        </w:rPr>
        <w:t>are</w:t>
      </w:r>
      <w:r>
        <w:rPr>
          <w:spacing w:val="-10"/>
        </w:rPr>
        <w:t xml:space="preserve"> </w:t>
      </w:r>
      <w:r>
        <w:rPr>
          <w:spacing w:val="-2"/>
        </w:rPr>
        <w:t>equivalent</w:t>
      </w:r>
      <w:r>
        <w:rPr>
          <w:spacing w:val="-12"/>
        </w:rPr>
        <w:t xml:space="preserve"> </w:t>
      </w:r>
      <w:r>
        <w:rPr>
          <w:spacing w:val="-2"/>
        </w:rPr>
        <w:t>to carcinoma</w:t>
      </w:r>
      <w:r>
        <w:rPr>
          <w:spacing w:val="-11"/>
        </w:rPr>
        <w:t xml:space="preserve"> </w:t>
      </w:r>
      <w:r>
        <w:rPr>
          <w:spacing w:val="-2"/>
        </w:rPr>
        <w:t>in</w:t>
      </w:r>
      <w:r>
        <w:rPr>
          <w:spacing w:val="-3"/>
        </w:rPr>
        <w:t xml:space="preserve"> </w:t>
      </w:r>
      <w:r>
        <w:rPr>
          <w:spacing w:val="-2"/>
        </w:rPr>
        <w:t>situ</w:t>
      </w:r>
      <w:r>
        <w:rPr>
          <w:spacing w:val="-7"/>
        </w:rPr>
        <w:t xml:space="preserve"> </w:t>
      </w:r>
      <w:r>
        <w:rPr>
          <w:spacing w:val="-2"/>
        </w:rPr>
        <w:t>and</w:t>
      </w:r>
      <w:r>
        <w:rPr>
          <w:spacing w:val="-10"/>
        </w:rPr>
        <w:t xml:space="preserve"> </w:t>
      </w:r>
      <w:r>
        <w:rPr>
          <w:spacing w:val="-2"/>
        </w:rPr>
        <w:t>the</w:t>
      </w:r>
      <w:r>
        <w:rPr>
          <w:spacing w:val="-6"/>
        </w:rPr>
        <w:t xml:space="preserve"> </w:t>
      </w:r>
      <w:r>
        <w:rPr>
          <w:spacing w:val="-2"/>
        </w:rPr>
        <w:t>reporting</w:t>
      </w:r>
      <w:r>
        <w:rPr>
          <w:spacing w:val="-9"/>
        </w:rPr>
        <w:t xml:space="preserve"> </w:t>
      </w:r>
      <w:r>
        <w:rPr>
          <w:spacing w:val="-1"/>
        </w:rPr>
        <w:t>facility’s</w:t>
      </w:r>
      <w:r>
        <w:rPr>
          <w:spacing w:val="-57"/>
        </w:rPr>
        <w:t xml:space="preserve"> </w:t>
      </w:r>
      <w:r>
        <w:rPr>
          <w:spacing w:val="-1"/>
        </w:rPr>
        <w:t>registry</w:t>
      </w:r>
      <w:r>
        <w:rPr>
          <w:spacing w:val="-12"/>
        </w:rPr>
        <w:t xml:space="preserve"> </w:t>
      </w:r>
      <w:r>
        <w:rPr>
          <w:spacing w:val="-1"/>
        </w:rPr>
        <w:t>has</w:t>
      </w:r>
      <w:r>
        <w:rPr>
          <w:spacing w:val="-12"/>
        </w:rPr>
        <w:t xml:space="preserve"> </w:t>
      </w:r>
      <w:r>
        <w:rPr>
          <w:spacing w:val="-1"/>
        </w:rPr>
        <w:t>a</w:t>
      </w:r>
      <w:r>
        <w:rPr>
          <w:spacing w:val="-4"/>
        </w:rPr>
        <w:t xml:space="preserve"> </w:t>
      </w:r>
      <w:r>
        <w:rPr>
          <w:spacing w:val="-1"/>
        </w:rPr>
        <w:t>documented</w:t>
      </w:r>
      <w:r>
        <w:rPr>
          <w:spacing w:val="-10"/>
        </w:rPr>
        <w:t xml:space="preserve"> </w:t>
      </w:r>
      <w:r>
        <w:rPr>
          <w:spacing w:val="-1"/>
        </w:rPr>
        <w:t>policy</w:t>
      </w:r>
      <w:r>
        <w:rPr>
          <w:spacing w:val="-14"/>
        </w:rPr>
        <w:t xml:space="preserve"> </w:t>
      </w:r>
      <w:r>
        <w:rPr>
          <w:spacing w:val="-1"/>
        </w:rPr>
        <w:t>to</w:t>
      </w:r>
      <w:r>
        <w:rPr>
          <w:spacing w:val="-6"/>
        </w:rPr>
        <w:t xml:space="preserve"> </w:t>
      </w:r>
      <w:r>
        <w:rPr>
          <w:spacing w:val="-1"/>
        </w:rPr>
        <w:t>this</w:t>
      </w:r>
      <w:r>
        <w:rPr>
          <w:spacing w:val="-9"/>
        </w:rPr>
        <w:t xml:space="preserve"> </w:t>
      </w:r>
      <w:r>
        <w:rPr>
          <w:spacing w:val="-1"/>
        </w:rPr>
        <w:t>effect.</w:t>
      </w:r>
      <w:r>
        <w:rPr>
          <w:spacing w:val="-13"/>
        </w:rPr>
        <w:t xml:space="preserve"> </w:t>
      </w:r>
      <w:r>
        <w:rPr>
          <w:spacing w:val="-1"/>
        </w:rPr>
        <w:t>Abstract</w:t>
      </w:r>
      <w:r>
        <w:rPr>
          <w:spacing w:val="-12"/>
        </w:rPr>
        <w:t xml:space="preserve"> </w:t>
      </w:r>
      <w:r>
        <w:rPr>
          <w:spacing w:val="-1"/>
        </w:rPr>
        <w:t>text</w:t>
      </w:r>
      <w:r>
        <w:rPr>
          <w:spacing w:val="-11"/>
        </w:rPr>
        <w:t xml:space="preserve"> </w:t>
      </w:r>
      <w:r>
        <w:rPr>
          <w:spacing w:val="-1"/>
        </w:rPr>
        <w:t>MUST</w:t>
      </w:r>
      <w:r>
        <w:rPr>
          <w:spacing w:val="-11"/>
        </w:rPr>
        <w:t xml:space="preserve"> </w:t>
      </w:r>
      <w:r>
        <w:rPr>
          <w:spacing w:val="-1"/>
        </w:rPr>
        <w:t>document</w:t>
      </w:r>
      <w:r>
        <w:rPr>
          <w:spacing w:val="-13"/>
        </w:rPr>
        <w:t xml:space="preserve"> </w:t>
      </w:r>
      <w:r>
        <w:rPr>
          <w:spacing w:val="-1"/>
        </w:rPr>
        <w:t>pathology</w:t>
      </w:r>
      <w:r>
        <w:rPr>
          <w:spacing w:val="-11"/>
        </w:rPr>
        <w:t xml:space="preserve"> </w:t>
      </w:r>
      <w:r>
        <w:rPr>
          <w:spacing w:val="-1"/>
        </w:rPr>
        <w:t>as</w:t>
      </w:r>
      <w:r>
        <w:rPr>
          <w:spacing w:val="-8"/>
        </w:rPr>
        <w:t xml:space="preserve"> </w:t>
      </w:r>
      <w:r>
        <w:t>in</w:t>
      </w:r>
      <w:r>
        <w:rPr>
          <w:spacing w:val="-58"/>
        </w:rPr>
        <w:t xml:space="preserve"> </w:t>
      </w:r>
      <w:r>
        <w:t>situ</w:t>
      </w:r>
      <w:r>
        <w:rPr>
          <w:spacing w:val="-30"/>
        </w:rPr>
        <w:t xml:space="preserve"> </w:t>
      </w:r>
      <w:r>
        <w:t>carcinoma.</w:t>
      </w:r>
    </w:p>
    <w:p w14:paraId="40791038" w14:textId="77777777" w:rsidR="00190658" w:rsidRDefault="005C1088">
      <w:pPr>
        <w:spacing w:before="101"/>
        <w:ind w:left="515"/>
        <w:jc w:val="both"/>
        <w:rPr>
          <w:sz w:val="24"/>
        </w:rPr>
      </w:pPr>
      <w:r>
        <w:rPr>
          <w:sz w:val="24"/>
        </w:rPr>
        <w:t>The</w:t>
      </w:r>
      <w:r>
        <w:rPr>
          <w:spacing w:val="-3"/>
          <w:sz w:val="24"/>
        </w:rPr>
        <w:t xml:space="preserve"> </w:t>
      </w:r>
      <w:r>
        <w:rPr>
          <w:sz w:val="24"/>
        </w:rPr>
        <w:t>following</w:t>
      </w:r>
      <w:r>
        <w:rPr>
          <w:spacing w:val="-3"/>
          <w:sz w:val="24"/>
        </w:rPr>
        <w:t xml:space="preserve"> </w:t>
      </w:r>
      <w:r>
        <w:rPr>
          <w:sz w:val="24"/>
        </w:rPr>
        <w:t>terms</w:t>
      </w:r>
      <w:r>
        <w:rPr>
          <w:spacing w:val="-1"/>
          <w:sz w:val="24"/>
        </w:rPr>
        <w:t xml:space="preserve"> </w:t>
      </w:r>
      <w:r>
        <w:rPr>
          <w:sz w:val="24"/>
        </w:rPr>
        <w:t>are</w:t>
      </w:r>
      <w:r>
        <w:rPr>
          <w:spacing w:val="-3"/>
          <w:sz w:val="24"/>
        </w:rPr>
        <w:t xml:space="preserve"> </w:t>
      </w:r>
      <w:r>
        <w:rPr>
          <w:sz w:val="24"/>
        </w:rPr>
        <w:t>synonymous</w:t>
      </w:r>
      <w:r>
        <w:rPr>
          <w:spacing w:val="-2"/>
          <w:sz w:val="24"/>
        </w:rPr>
        <w:t xml:space="preserve"> </w:t>
      </w:r>
      <w:r>
        <w:rPr>
          <w:sz w:val="24"/>
        </w:rPr>
        <w:t>with</w:t>
      </w:r>
      <w:r>
        <w:rPr>
          <w:spacing w:val="-3"/>
          <w:sz w:val="24"/>
        </w:rPr>
        <w:t xml:space="preserve"> </w:t>
      </w:r>
      <w:r>
        <w:rPr>
          <w:b/>
          <w:sz w:val="24"/>
        </w:rPr>
        <w:t>behavior</w:t>
      </w:r>
      <w:r>
        <w:rPr>
          <w:b/>
          <w:spacing w:val="-4"/>
          <w:sz w:val="24"/>
        </w:rPr>
        <w:t xml:space="preserve"> </w:t>
      </w:r>
      <w:r>
        <w:rPr>
          <w:b/>
          <w:sz w:val="24"/>
        </w:rPr>
        <w:t>code</w:t>
      </w:r>
      <w:r>
        <w:rPr>
          <w:b/>
          <w:spacing w:val="-3"/>
          <w:sz w:val="24"/>
        </w:rPr>
        <w:t xml:space="preserve"> </w:t>
      </w:r>
      <w:r>
        <w:rPr>
          <w:b/>
          <w:sz w:val="24"/>
        </w:rPr>
        <w:t>2</w:t>
      </w:r>
      <w:r>
        <w:rPr>
          <w:b/>
          <w:spacing w:val="-2"/>
          <w:sz w:val="24"/>
        </w:rPr>
        <w:t xml:space="preserve"> </w:t>
      </w:r>
      <w:r>
        <w:rPr>
          <w:sz w:val="24"/>
        </w:rPr>
        <w:t>(in-situ)</w:t>
      </w:r>
      <w:r>
        <w:rPr>
          <w:spacing w:val="-4"/>
          <w:sz w:val="24"/>
        </w:rPr>
        <w:t xml:space="preserve"> </w:t>
      </w:r>
      <w:r>
        <w:rPr>
          <w:sz w:val="24"/>
        </w:rPr>
        <w:t>cancers:</w:t>
      </w:r>
    </w:p>
    <w:p w14:paraId="7F7014A0" w14:textId="77777777" w:rsidR="00190658" w:rsidRDefault="005C1088" w:rsidP="006A4B42">
      <w:pPr>
        <w:pStyle w:val="ListParagraph"/>
        <w:numPr>
          <w:ilvl w:val="0"/>
          <w:numId w:val="73"/>
        </w:numPr>
        <w:tabs>
          <w:tab w:val="left" w:pos="948"/>
        </w:tabs>
        <w:spacing w:before="101"/>
        <w:ind w:hanging="361"/>
        <w:rPr>
          <w:sz w:val="24"/>
        </w:rPr>
      </w:pPr>
      <w:r>
        <w:rPr>
          <w:spacing w:val="-3"/>
          <w:sz w:val="24"/>
        </w:rPr>
        <w:t>Adenocarcinoma</w:t>
      </w:r>
      <w:r>
        <w:rPr>
          <w:spacing w:val="-4"/>
          <w:sz w:val="24"/>
        </w:rPr>
        <w:t xml:space="preserve"> </w:t>
      </w:r>
      <w:r>
        <w:rPr>
          <w:spacing w:val="-3"/>
          <w:sz w:val="24"/>
        </w:rPr>
        <w:t>in an</w:t>
      </w:r>
      <w:r>
        <w:rPr>
          <w:sz w:val="24"/>
        </w:rPr>
        <w:t xml:space="preserve"> </w:t>
      </w:r>
      <w:r>
        <w:rPr>
          <w:spacing w:val="-3"/>
          <w:sz w:val="24"/>
        </w:rPr>
        <w:t>adenomatous</w:t>
      </w:r>
      <w:r>
        <w:rPr>
          <w:spacing w:val="-4"/>
          <w:sz w:val="24"/>
        </w:rPr>
        <w:t xml:space="preserve"> </w:t>
      </w:r>
      <w:r>
        <w:rPr>
          <w:spacing w:val="-2"/>
          <w:sz w:val="24"/>
        </w:rPr>
        <w:t>polyp</w:t>
      </w:r>
      <w:r>
        <w:rPr>
          <w:spacing w:val="-8"/>
          <w:sz w:val="24"/>
        </w:rPr>
        <w:t xml:space="preserve"> </w:t>
      </w:r>
      <w:r>
        <w:rPr>
          <w:spacing w:val="-2"/>
          <w:sz w:val="24"/>
        </w:rPr>
        <w:t>with</w:t>
      </w:r>
      <w:r>
        <w:rPr>
          <w:spacing w:val="-1"/>
          <w:sz w:val="24"/>
        </w:rPr>
        <w:t xml:space="preserve"> </w:t>
      </w:r>
      <w:r>
        <w:rPr>
          <w:spacing w:val="-2"/>
          <w:sz w:val="24"/>
        </w:rPr>
        <w:t>no</w:t>
      </w:r>
      <w:r>
        <w:rPr>
          <w:spacing w:val="-1"/>
          <w:sz w:val="24"/>
        </w:rPr>
        <w:t xml:space="preserve"> </w:t>
      </w:r>
      <w:r>
        <w:rPr>
          <w:spacing w:val="-2"/>
          <w:sz w:val="24"/>
        </w:rPr>
        <w:t>invasion</w:t>
      </w:r>
      <w:r>
        <w:rPr>
          <w:spacing w:val="-5"/>
          <w:sz w:val="24"/>
        </w:rPr>
        <w:t xml:space="preserve"> </w:t>
      </w:r>
      <w:r>
        <w:rPr>
          <w:spacing w:val="-2"/>
          <w:sz w:val="24"/>
        </w:rPr>
        <w:t>of</w:t>
      </w:r>
      <w:r>
        <w:rPr>
          <w:spacing w:val="-25"/>
          <w:sz w:val="24"/>
        </w:rPr>
        <w:t xml:space="preserve"> </w:t>
      </w:r>
      <w:r>
        <w:rPr>
          <w:spacing w:val="-2"/>
          <w:sz w:val="24"/>
        </w:rPr>
        <w:t>stalk</w:t>
      </w:r>
    </w:p>
    <w:p w14:paraId="09D427A1" w14:textId="77777777" w:rsidR="00190658" w:rsidRDefault="005C1088" w:rsidP="006A4B42">
      <w:pPr>
        <w:pStyle w:val="ListParagraph"/>
        <w:numPr>
          <w:ilvl w:val="0"/>
          <w:numId w:val="73"/>
        </w:numPr>
        <w:tabs>
          <w:tab w:val="left" w:pos="948"/>
        </w:tabs>
        <w:ind w:hanging="361"/>
        <w:rPr>
          <w:sz w:val="24"/>
        </w:rPr>
      </w:pPr>
      <w:r>
        <w:rPr>
          <w:spacing w:val="-2"/>
          <w:sz w:val="24"/>
        </w:rPr>
        <w:t>Bowen’s</w:t>
      </w:r>
      <w:r>
        <w:rPr>
          <w:spacing w:val="-4"/>
          <w:sz w:val="24"/>
        </w:rPr>
        <w:t xml:space="preserve"> </w:t>
      </w:r>
      <w:r>
        <w:rPr>
          <w:spacing w:val="-2"/>
          <w:sz w:val="24"/>
        </w:rPr>
        <w:t>disease</w:t>
      </w:r>
      <w:r>
        <w:rPr>
          <w:spacing w:val="1"/>
          <w:sz w:val="24"/>
        </w:rPr>
        <w:t xml:space="preserve"> </w:t>
      </w:r>
      <w:r>
        <w:rPr>
          <w:spacing w:val="-2"/>
          <w:sz w:val="24"/>
        </w:rPr>
        <w:t>(not</w:t>
      </w:r>
      <w:r>
        <w:rPr>
          <w:sz w:val="24"/>
        </w:rPr>
        <w:t xml:space="preserve"> </w:t>
      </w:r>
      <w:r>
        <w:rPr>
          <w:spacing w:val="-2"/>
          <w:sz w:val="24"/>
        </w:rPr>
        <w:t>reportable</w:t>
      </w:r>
      <w:r>
        <w:rPr>
          <w:spacing w:val="-3"/>
          <w:sz w:val="24"/>
        </w:rPr>
        <w:t xml:space="preserve"> </w:t>
      </w:r>
      <w:r>
        <w:rPr>
          <w:spacing w:val="-1"/>
          <w:sz w:val="24"/>
        </w:rPr>
        <w:t>for</w:t>
      </w:r>
      <w:r>
        <w:rPr>
          <w:spacing w:val="-18"/>
          <w:sz w:val="24"/>
        </w:rPr>
        <w:t xml:space="preserve"> </w:t>
      </w:r>
      <w:r>
        <w:rPr>
          <w:spacing w:val="-1"/>
          <w:sz w:val="24"/>
        </w:rPr>
        <w:t>C</w:t>
      </w:r>
      <w:proofErr w:type="gramStart"/>
      <w:r>
        <w:rPr>
          <w:spacing w:val="-1"/>
          <w:sz w:val="24"/>
        </w:rPr>
        <w:t>44._</w:t>
      </w:r>
      <w:proofErr w:type="gramEnd"/>
      <w:r>
        <w:rPr>
          <w:spacing w:val="-1"/>
          <w:sz w:val="24"/>
        </w:rPr>
        <w:t>)</w:t>
      </w:r>
    </w:p>
    <w:p w14:paraId="2B00F560" w14:textId="77777777" w:rsidR="00190658" w:rsidRDefault="005C1088" w:rsidP="006A4B42">
      <w:pPr>
        <w:pStyle w:val="ListParagraph"/>
        <w:numPr>
          <w:ilvl w:val="0"/>
          <w:numId w:val="73"/>
        </w:numPr>
        <w:tabs>
          <w:tab w:val="left" w:pos="948"/>
        </w:tabs>
        <w:spacing w:before="1" w:line="303" w:lineRule="exact"/>
        <w:ind w:hanging="361"/>
        <w:rPr>
          <w:sz w:val="24"/>
        </w:rPr>
      </w:pPr>
      <w:r>
        <w:rPr>
          <w:spacing w:val="-3"/>
          <w:sz w:val="24"/>
        </w:rPr>
        <w:t>Clark’s</w:t>
      </w:r>
      <w:r>
        <w:rPr>
          <w:spacing w:val="1"/>
          <w:sz w:val="24"/>
        </w:rPr>
        <w:t xml:space="preserve"> </w:t>
      </w:r>
      <w:r>
        <w:rPr>
          <w:spacing w:val="-2"/>
          <w:sz w:val="24"/>
        </w:rPr>
        <w:t>level</w:t>
      </w:r>
      <w:r>
        <w:rPr>
          <w:spacing w:val="1"/>
          <w:sz w:val="24"/>
        </w:rPr>
        <w:t xml:space="preserve"> </w:t>
      </w:r>
      <w:r>
        <w:rPr>
          <w:spacing w:val="-2"/>
          <w:sz w:val="24"/>
        </w:rPr>
        <w:t>1</w:t>
      </w:r>
      <w:r>
        <w:rPr>
          <w:sz w:val="24"/>
        </w:rPr>
        <w:t xml:space="preserve"> </w:t>
      </w:r>
      <w:r>
        <w:rPr>
          <w:spacing w:val="-2"/>
          <w:sz w:val="24"/>
        </w:rPr>
        <w:t>for</w:t>
      </w:r>
      <w:r>
        <w:rPr>
          <w:sz w:val="24"/>
        </w:rPr>
        <w:t xml:space="preserve"> </w:t>
      </w:r>
      <w:r>
        <w:rPr>
          <w:spacing w:val="-2"/>
          <w:sz w:val="24"/>
        </w:rPr>
        <w:t>melanoma</w:t>
      </w:r>
      <w:r>
        <w:rPr>
          <w:spacing w:val="-3"/>
          <w:sz w:val="24"/>
        </w:rPr>
        <w:t xml:space="preserve"> </w:t>
      </w:r>
      <w:r>
        <w:rPr>
          <w:spacing w:val="-2"/>
          <w:sz w:val="24"/>
        </w:rPr>
        <w:t>(limited</w:t>
      </w:r>
      <w:r>
        <w:rPr>
          <w:spacing w:val="-5"/>
          <w:sz w:val="24"/>
        </w:rPr>
        <w:t xml:space="preserve"> </w:t>
      </w:r>
      <w:r>
        <w:rPr>
          <w:spacing w:val="-2"/>
          <w:sz w:val="24"/>
        </w:rPr>
        <w:t>to</w:t>
      </w:r>
      <w:r>
        <w:rPr>
          <w:spacing w:val="-26"/>
          <w:sz w:val="24"/>
        </w:rPr>
        <w:t xml:space="preserve"> </w:t>
      </w:r>
      <w:r>
        <w:rPr>
          <w:spacing w:val="-2"/>
          <w:sz w:val="24"/>
        </w:rPr>
        <w:t>epithelium)</w:t>
      </w:r>
    </w:p>
    <w:p w14:paraId="5ED22BF4" w14:textId="77777777" w:rsidR="00190658" w:rsidRDefault="005C1088" w:rsidP="006A4B42">
      <w:pPr>
        <w:pStyle w:val="ListParagraph"/>
        <w:numPr>
          <w:ilvl w:val="0"/>
          <w:numId w:val="73"/>
        </w:numPr>
        <w:tabs>
          <w:tab w:val="left" w:pos="948"/>
        </w:tabs>
        <w:spacing w:line="303" w:lineRule="exact"/>
        <w:ind w:hanging="361"/>
        <w:rPr>
          <w:sz w:val="24"/>
        </w:rPr>
      </w:pPr>
      <w:r>
        <w:rPr>
          <w:spacing w:val="-1"/>
          <w:sz w:val="24"/>
        </w:rPr>
        <w:t>Comedocarcinoma,</w:t>
      </w:r>
      <w:r>
        <w:rPr>
          <w:spacing w:val="-12"/>
          <w:sz w:val="24"/>
        </w:rPr>
        <w:t xml:space="preserve"> </w:t>
      </w:r>
      <w:r>
        <w:rPr>
          <w:spacing w:val="-1"/>
          <w:sz w:val="24"/>
        </w:rPr>
        <w:t>non-infiltrating</w:t>
      </w:r>
      <w:r>
        <w:rPr>
          <w:spacing w:val="-14"/>
          <w:sz w:val="24"/>
        </w:rPr>
        <w:t xml:space="preserve"> </w:t>
      </w:r>
      <w:r>
        <w:rPr>
          <w:spacing w:val="-1"/>
          <w:sz w:val="24"/>
        </w:rPr>
        <w:t>(C</w:t>
      </w:r>
      <w:proofErr w:type="gramStart"/>
      <w:r>
        <w:rPr>
          <w:spacing w:val="-1"/>
          <w:sz w:val="24"/>
        </w:rPr>
        <w:t>50._</w:t>
      </w:r>
      <w:proofErr w:type="gramEnd"/>
      <w:r>
        <w:rPr>
          <w:spacing w:val="-1"/>
          <w:sz w:val="24"/>
        </w:rPr>
        <w:t>)</w:t>
      </w:r>
    </w:p>
    <w:p w14:paraId="3FED25CE" w14:textId="77777777" w:rsidR="00190658" w:rsidRDefault="005C1088" w:rsidP="006A4B42">
      <w:pPr>
        <w:pStyle w:val="ListParagraph"/>
        <w:numPr>
          <w:ilvl w:val="0"/>
          <w:numId w:val="73"/>
        </w:numPr>
        <w:tabs>
          <w:tab w:val="left" w:pos="948"/>
        </w:tabs>
        <w:spacing w:before="2"/>
        <w:ind w:hanging="361"/>
        <w:rPr>
          <w:sz w:val="24"/>
        </w:rPr>
      </w:pPr>
      <w:r>
        <w:rPr>
          <w:spacing w:val="-2"/>
          <w:sz w:val="24"/>
        </w:rPr>
        <w:t>Confined</w:t>
      </w:r>
      <w:r>
        <w:rPr>
          <w:spacing w:val="-11"/>
          <w:sz w:val="24"/>
        </w:rPr>
        <w:t xml:space="preserve"> </w:t>
      </w:r>
      <w:r>
        <w:rPr>
          <w:spacing w:val="-2"/>
          <w:sz w:val="24"/>
        </w:rPr>
        <w:t>to</w:t>
      </w:r>
      <w:r>
        <w:rPr>
          <w:spacing w:val="-10"/>
          <w:sz w:val="24"/>
        </w:rPr>
        <w:t xml:space="preserve"> </w:t>
      </w:r>
      <w:proofErr w:type="gramStart"/>
      <w:r>
        <w:rPr>
          <w:spacing w:val="-2"/>
          <w:sz w:val="24"/>
        </w:rPr>
        <w:t>epithelium</w:t>
      </w:r>
      <w:proofErr w:type="gramEnd"/>
    </w:p>
    <w:p w14:paraId="07D01479" w14:textId="77777777" w:rsidR="00190658" w:rsidRDefault="005C1088" w:rsidP="006A4B42">
      <w:pPr>
        <w:pStyle w:val="ListParagraph"/>
        <w:numPr>
          <w:ilvl w:val="0"/>
          <w:numId w:val="73"/>
        </w:numPr>
        <w:tabs>
          <w:tab w:val="left" w:pos="948"/>
        </w:tabs>
        <w:spacing w:before="1" w:line="302" w:lineRule="exact"/>
        <w:ind w:hanging="361"/>
        <w:rPr>
          <w:sz w:val="24"/>
        </w:rPr>
      </w:pPr>
      <w:r>
        <w:rPr>
          <w:spacing w:val="-3"/>
          <w:sz w:val="24"/>
        </w:rPr>
        <w:t>Hutchinson</w:t>
      </w:r>
      <w:r>
        <w:rPr>
          <w:spacing w:val="-11"/>
          <w:sz w:val="24"/>
        </w:rPr>
        <w:t xml:space="preserve"> </w:t>
      </w:r>
      <w:r>
        <w:rPr>
          <w:spacing w:val="-3"/>
          <w:sz w:val="24"/>
        </w:rPr>
        <w:t>melanotic</w:t>
      </w:r>
      <w:r>
        <w:rPr>
          <w:spacing w:val="-7"/>
          <w:sz w:val="24"/>
        </w:rPr>
        <w:t xml:space="preserve"> </w:t>
      </w:r>
      <w:r>
        <w:rPr>
          <w:spacing w:val="-2"/>
          <w:sz w:val="24"/>
        </w:rPr>
        <w:t>freckle,</w:t>
      </w:r>
      <w:r>
        <w:rPr>
          <w:spacing w:val="-6"/>
          <w:sz w:val="24"/>
        </w:rPr>
        <w:t xml:space="preserve"> </w:t>
      </w:r>
      <w:r>
        <w:rPr>
          <w:spacing w:val="-2"/>
          <w:sz w:val="24"/>
        </w:rPr>
        <w:t>NOS</w:t>
      </w:r>
      <w:r>
        <w:rPr>
          <w:spacing w:val="-11"/>
          <w:sz w:val="24"/>
        </w:rPr>
        <w:t xml:space="preserve"> </w:t>
      </w:r>
      <w:r>
        <w:rPr>
          <w:spacing w:val="-2"/>
          <w:sz w:val="24"/>
        </w:rPr>
        <w:t>(C</w:t>
      </w:r>
      <w:proofErr w:type="gramStart"/>
      <w:r>
        <w:rPr>
          <w:spacing w:val="-2"/>
          <w:sz w:val="24"/>
        </w:rPr>
        <w:t>44._</w:t>
      </w:r>
      <w:proofErr w:type="gramEnd"/>
      <w:r>
        <w:rPr>
          <w:spacing w:val="-2"/>
          <w:sz w:val="24"/>
        </w:rPr>
        <w:t>)</w:t>
      </w:r>
    </w:p>
    <w:p w14:paraId="54AE281E" w14:textId="77777777" w:rsidR="00190658" w:rsidRDefault="005C1088" w:rsidP="006A4B42">
      <w:pPr>
        <w:pStyle w:val="ListParagraph"/>
        <w:numPr>
          <w:ilvl w:val="0"/>
          <w:numId w:val="73"/>
        </w:numPr>
        <w:tabs>
          <w:tab w:val="left" w:pos="948"/>
        </w:tabs>
        <w:spacing w:line="302" w:lineRule="exact"/>
        <w:ind w:hanging="361"/>
        <w:rPr>
          <w:sz w:val="24"/>
        </w:rPr>
      </w:pPr>
      <w:proofErr w:type="spellStart"/>
      <w:r>
        <w:rPr>
          <w:spacing w:val="-4"/>
          <w:sz w:val="24"/>
        </w:rPr>
        <w:t>Intracystic</w:t>
      </w:r>
      <w:proofErr w:type="spellEnd"/>
      <w:r>
        <w:rPr>
          <w:spacing w:val="-4"/>
          <w:sz w:val="24"/>
        </w:rPr>
        <w:t>,</w:t>
      </w:r>
      <w:r>
        <w:rPr>
          <w:spacing w:val="-5"/>
          <w:sz w:val="24"/>
        </w:rPr>
        <w:t xml:space="preserve"> </w:t>
      </w:r>
      <w:r>
        <w:rPr>
          <w:spacing w:val="-3"/>
          <w:sz w:val="24"/>
        </w:rPr>
        <w:t>non-infiltrating</w:t>
      </w:r>
      <w:r>
        <w:rPr>
          <w:spacing w:val="-11"/>
          <w:sz w:val="24"/>
        </w:rPr>
        <w:t xml:space="preserve"> </w:t>
      </w:r>
      <w:r>
        <w:rPr>
          <w:spacing w:val="-3"/>
          <w:sz w:val="24"/>
        </w:rPr>
        <w:t>(carcinoma)</w:t>
      </w:r>
    </w:p>
    <w:p w14:paraId="3845EFA6" w14:textId="77777777" w:rsidR="00190658" w:rsidRDefault="005C1088" w:rsidP="006A4B42">
      <w:pPr>
        <w:pStyle w:val="ListParagraph"/>
        <w:numPr>
          <w:ilvl w:val="0"/>
          <w:numId w:val="73"/>
        </w:numPr>
        <w:tabs>
          <w:tab w:val="left" w:pos="948"/>
        </w:tabs>
        <w:ind w:hanging="361"/>
        <w:rPr>
          <w:sz w:val="24"/>
        </w:rPr>
      </w:pPr>
      <w:r>
        <w:rPr>
          <w:sz w:val="24"/>
        </w:rPr>
        <w:t>Intraductal</w:t>
      </w:r>
      <w:r>
        <w:rPr>
          <w:spacing w:val="-10"/>
          <w:sz w:val="24"/>
        </w:rPr>
        <w:t xml:space="preserve"> </w:t>
      </w:r>
      <w:r>
        <w:rPr>
          <w:sz w:val="24"/>
        </w:rPr>
        <w:t>(carcinoma)</w:t>
      </w:r>
    </w:p>
    <w:p w14:paraId="6E078A98" w14:textId="77777777" w:rsidR="00190658" w:rsidRDefault="005C1088" w:rsidP="006A4B42">
      <w:pPr>
        <w:pStyle w:val="ListParagraph"/>
        <w:numPr>
          <w:ilvl w:val="0"/>
          <w:numId w:val="73"/>
        </w:numPr>
        <w:tabs>
          <w:tab w:val="left" w:pos="948"/>
        </w:tabs>
        <w:spacing w:before="3"/>
        <w:ind w:hanging="361"/>
        <w:rPr>
          <w:sz w:val="24"/>
        </w:rPr>
      </w:pPr>
      <w:r>
        <w:rPr>
          <w:spacing w:val="-1"/>
          <w:sz w:val="24"/>
        </w:rPr>
        <w:t xml:space="preserve">Intraepidermal, </w:t>
      </w:r>
      <w:r>
        <w:rPr>
          <w:sz w:val="24"/>
        </w:rPr>
        <w:t>NOS</w:t>
      </w:r>
      <w:r>
        <w:rPr>
          <w:spacing w:val="-13"/>
          <w:sz w:val="24"/>
        </w:rPr>
        <w:t xml:space="preserve"> </w:t>
      </w:r>
      <w:r>
        <w:rPr>
          <w:sz w:val="24"/>
        </w:rPr>
        <w:t>(carcinoma)</w:t>
      </w:r>
    </w:p>
    <w:p w14:paraId="325CDA83" w14:textId="77777777" w:rsidR="00190658" w:rsidRDefault="005C1088" w:rsidP="006A4B42">
      <w:pPr>
        <w:pStyle w:val="ListParagraph"/>
        <w:numPr>
          <w:ilvl w:val="0"/>
          <w:numId w:val="73"/>
        </w:numPr>
        <w:tabs>
          <w:tab w:val="left" w:pos="948"/>
        </w:tabs>
        <w:spacing w:line="303" w:lineRule="exact"/>
        <w:ind w:hanging="361"/>
        <w:rPr>
          <w:sz w:val="24"/>
        </w:rPr>
      </w:pPr>
      <w:r>
        <w:rPr>
          <w:spacing w:val="-2"/>
          <w:sz w:val="24"/>
        </w:rPr>
        <w:t>Intraepithelial,</w:t>
      </w:r>
      <w:r>
        <w:rPr>
          <w:spacing w:val="-13"/>
          <w:sz w:val="24"/>
        </w:rPr>
        <w:t xml:space="preserve"> </w:t>
      </w:r>
      <w:r>
        <w:rPr>
          <w:spacing w:val="-2"/>
          <w:sz w:val="24"/>
        </w:rPr>
        <w:t>NOS</w:t>
      </w:r>
      <w:r>
        <w:rPr>
          <w:spacing w:val="-13"/>
          <w:sz w:val="24"/>
        </w:rPr>
        <w:t xml:space="preserve"> </w:t>
      </w:r>
      <w:r>
        <w:rPr>
          <w:spacing w:val="-2"/>
          <w:sz w:val="24"/>
        </w:rPr>
        <w:t>(carcinoma)</w:t>
      </w:r>
    </w:p>
    <w:p w14:paraId="2F379FA5" w14:textId="77777777" w:rsidR="00190658" w:rsidRDefault="005C1088" w:rsidP="006A4B42">
      <w:pPr>
        <w:pStyle w:val="ListParagraph"/>
        <w:numPr>
          <w:ilvl w:val="0"/>
          <w:numId w:val="73"/>
        </w:numPr>
        <w:tabs>
          <w:tab w:val="left" w:pos="948"/>
        </w:tabs>
        <w:spacing w:line="303" w:lineRule="exact"/>
        <w:ind w:hanging="361"/>
        <w:rPr>
          <w:sz w:val="24"/>
        </w:rPr>
      </w:pPr>
      <w:r>
        <w:rPr>
          <w:spacing w:val="-3"/>
          <w:sz w:val="24"/>
        </w:rPr>
        <w:t>Involvement</w:t>
      </w:r>
      <w:r>
        <w:rPr>
          <w:spacing w:val="-5"/>
          <w:sz w:val="24"/>
        </w:rPr>
        <w:t xml:space="preserve"> </w:t>
      </w:r>
      <w:r>
        <w:rPr>
          <w:spacing w:val="-3"/>
          <w:sz w:val="24"/>
        </w:rPr>
        <w:t>up</w:t>
      </w:r>
      <w:r>
        <w:rPr>
          <w:spacing w:val="1"/>
          <w:sz w:val="24"/>
        </w:rPr>
        <w:t xml:space="preserve"> </w:t>
      </w:r>
      <w:r>
        <w:rPr>
          <w:spacing w:val="-3"/>
          <w:sz w:val="24"/>
        </w:rPr>
        <w:t>to</w:t>
      </w:r>
      <w:r>
        <w:rPr>
          <w:sz w:val="24"/>
        </w:rPr>
        <w:t xml:space="preserve"> </w:t>
      </w:r>
      <w:r>
        <w:rPr>
          <w:spacing w:val="-3"/>
          <w:sz w:val="24"/>
        </w:rPr>
        <w:t>but</w:t>
      </w:r>
      <w:r>
        <w:rPr>
          <w:sz w:val="24"/>
        </w:rPr>
        <w:t xml:space="preserve"> </w:t>
      </w:r>
      <w:r>
        <w:rPr>
          <w:spacing w:val="-3"/>
          <w:sz w:val="24"/>
        </w:rPr>
        <w:t>not</w:t>
      </w:r>
      <w:r>
        <w:rPr>
          <w:spacing w:val="-2"/>
          <w:sz w:val="24"/>
        </w:rPr>
        <w:t xml:space="preserve"> </w:t>
      </w:r>
      <w:r>
        <w:rPr>
          <w:spacing w:val="-3"/>
          <w:sz w:val="24"/>
        </w:rPr>
        <w:t xml:space="preserve">including </w:t>
      </w:r>
      <w:r>
        <w:rPr>
          <w:spacing w:val="-2"/>
          <w:sz w:val="24"/>
        </w:rPr>
        <w:t>the</w:t>
      </w:r>
      <w:r>
        <w:rPr>
          <w:spacing w:val="-1"/>
          <w:sz w:val="24"/>
        </w:rPr>
        <w:t xml:space="preserve"> </w:t>
      </w:r>
      <w:r>
        <w:rPr>
          <w:spacing w:val="-2"/>
          <w:sz w:val="24"/>
        </w:rPr>
        <w:t>basement</w:t>
      </w:r>
      <w:r>
        <w:rPr>
          <w:spacing w:val="-27"/>
          <w:sz w:val="24"/>
        </w:rPr>
        <w:t xml:space="preserve"> </w:t>
      </w:r>
      <w:proofErr w:type="gramStart"/>
      <w:r>
        <w:rPr>
          <w:spacing w:val="-2"/>
          <w:sz w:val="24"/>
        </w:rPr>
        <w:t>membrane</w:t>
      </w:r>
      <w:proofErr w:type="gramEnd"/>
    </w:p>
    <w:p w14:paraId="03F43E6F" w14:textId="77777777" w:rsidR="00190658" w:rsidRDefault="005C1088" w:rsidP="006A4B42">
      <w:pPr>
        <w:pStyle w:val="ListParagraph"/>
        <w:numPr>
          <w:ilvl w:val="0"/>
          <w:numId w:val="73"/>
        </w:numPr>
        <w:tabs>
          <w:tab w:val="left" w:pos="948"/>
        </w:tabs>
        <w:spacing w:before="3"/>
        <w:ind w:hanging="361"/>
        <w:rPr>
          <w:sz w:val="24"/>
        </w:rPr>
      </w:pPr>
      <w:r>
        <w:rPr>
          <w:sz w:val="24"/>
        </w:rPr>
        <w:t>Lentigo</w:t>
      </w:r>
      <w:r>
        <w:rPr>
          <w:spacing w:val="-4"/>
          <w:sz w:val="24"/>
        </w:rPr>
        <w:t xml:space="preserve"> </w:t>
      </w:r>
      <w:proofErr w:type="spellStart"/>
      <w:r>
        <w:rPr>
          <w:sz w:val="24"/>
        </w:rPr>
        <w:t>maligna</w:t>
      </w:r>
      <w:proofErr w:type="spellEnd"/>
      <w:r>
        <w:rPr>
          <w:spacing w:val="-11"/>
          <w:sz w:val="24"/>
        </w:rPr>
        <w:t xml:space="preserve"> </w:t>
      </w:r>
      <w:r>
        <w:rPr>
          <w:sz w:val="24"/>
        </w:rPr>
        <w:t>(C</w:t>
      </w:r>
      <w:proofErr w:type="gramStart"/>
      <w:r>
        <w:rPr>
          <w:sz w:val="24"/>
        </w:rPr>
        <w:t>44._</w:t>
      </w:r>
      <w:proofErr w:type="gramEnd"/>
      <w:r>
        <w:rPr>
          <w:sz w:val="24"/>
        </w:rPr>
        <w:t>)</w:t>
      </w:r>
    </w:p>
    <w:p w14:paraId="4C0BD25C" w14:textId="77777777" w:rsidR="00190658" w:rsidRDefault="005C1088" w:rsidP="006A4B42">
      <w:pPr>
        <w:pStyle w:val="ListParagraph"/>
        <w:numPr>
          <w:ilvl w:val="0"/>
          <w:numId w:val="73"/>
        </w:numPr>
        <w:tabs>
          <w:tab w:val="left" w:pos="948"/>
        </w:tabs>
        <w:spacing w:line="303" w:lineRule="exact"/>
        <w:ind w:hanging="361"/>
        <w:rPr>
          <w:sz w:val="24"/>
        </w:rPr>
      </w:pPr>
      <w:r>
        <w:rPr>
          <w:spacing w:val="-1"/>
          <w:sz w:val="24"/>
        </w:rPr>
        <w:t>Lobular</w:t>
      </w:r>
      <w:r>
        <w:rPr>
          <w:spacing w:val="-6"/>
          <w:sz w:val="24"/>
        </w:rPr>
        <w:t xml:space="preserve"> </w:t>
      </w:r>
      <w:r>
        <w:rPr>
          <w:spacing w:val="-1"/>
          <w:sz w:val="24"/>
        </w:rPr>
        <w:t>neoplasia</w:t>
      </w:r>
      <w:r>
        <w:rPr>
          <w:spacing w:val="-13"/>
          <w:sz w:val="24"/>
        </w:rPr>
        <w:t xml:space="preserve"> </w:t>
      </w:r>
      <w:r>
        <w:rPr>
          <w:sz w:val="24"/>
        </w:rPr>
        <w:t>(C</w:t>
      </w:r>
      <w:proofErr w:type="gramStart"/>
      <w:r>
        <w:rPr>
          <w:sz w:val="24"/>
        </w:rPr>
        <w:t>50._</w:t>
      </w:r>
      <w:proofErr w:type="gramEnd"/>
      <w:r>
        <w:rPr>
          <w:sz w:val="24"/>
        </w:rPr>
        <w:t>)</w:t>
      </w:r>
    </w:p>
    <w:p w14:paraId="7C91E970" w14:textId="77777777" w:rsidR="00190658" w:rsidRDefault="005C1088" w:rsidP="006A4B42">
      <w:pPr>
        <w:pStyle w:val="ListParagraph"/>
        <w:numPr>
          <w:ilvl w:val="0"/>
          <w:numId w:val="73"/>
        </w:numPr>
        <w:tabs>
          <w:tab w:val="left" w:pos="948"/>
        </w:tabs>
        <w:spacing w:line="302" w:lineRule="exact"/>
        <w:ind w:hanging="361"/>
        <w:rPr>
          <w:sz w:val="24"/>
        </w:rPr>
      </w:pPr>
      <w:r>
        <w:rPr>
          <w:spacing w:val="-3"/>
          <w:sz w:val="24"/>
        </w:rPr>
        <w:t>Lobular,</w:t>
      </w:r>
      <w:r>
        <w:rPr>
          <w:spacing w:val="-10"/>
          <w:sz w:val="24"/>
        </w:rPr>
        <w:t xml:space="preserve"> </w:t>
      </w:r>
      <w:proofErr w:type="spellStart"/>
      <w:r>
        <w:rPr>
          <w:spacing w:val="-3"/>
          <w:sz w:val="24"/>
        </w:rPr>
        <w:t>nonfiltrating</w:t>
      </w:r>
      <w:proofErr w:type="spellEnd"/>
      <w:r>
        <w:rPr>
          <w:spacing w:val="-11"/>
          <w:sz w:val="24"/>
        </w:rPr>
        <w:t xml:space="preserve"> </w:t>
      </w:r>
      <w:r>
        <w:rPr>
          <w:spacing w:val="-3"/>
          <w:sz w:val="24"/>
        </w:rPr>
        <w:t>(C</w:t>
      </w:r>
      <w:proofErr w:type="gramStart"/>
      <w:r>
        <w:rPr>
          <w:spacing w:val="-3"/>
          <w:sz w:val="24"/>
        </w:rPr>
        <w:t>50._</w:t>
      </w:r>
      <w:proofErr w:type="gramEnd"/>
      <w:r>
        <w:rPr>
          <w:spacing w:val="-3"/>
          <w:sz w:val="24"/>
        </w:rPr>
        <w:t>)</w:t>
      </w:r>
      <w:r>
        <w:rPr>
          <w:spacing w:val="-11"/>
          <w:sz w:val="24"/>
        </w:rPr>
        <w:t xml:space="preserve"> </w:t>
      </w:r>
      <w:r>
        <w:rPr>
          <w:spacing w:val="-2"/>
          <w:sz w:val="24"/>
        </w:rPr>
        <w:t>(carcinoma)</w:t>
      </w:r>
    </w:p>
    <w:p w14:paraId="04B55B9C" w14:textId="77777777" w:rsidR="00190658" w:rsidRDefault="005C1088" w:rsidP="006A4B42">
      <w:pPr>
        <w:pStyle w:val="ListParagraph"/>
        <w:numPr>
          <w:ilvl w:val="0"/>
          <w:numId w:val="73"/>
        </w:numPr>
        <w:tabs>
          <w:tab w:val="left" w:pos="948"/>
        </w:tabs>
        <w:spacing w:line="303" w:lineRule="exact"/>
        <w:ind w:hanging="361"/>
        <w:rPr>
          <w:sz w:val="24"/>
        </w:rPr>
      </w:pPr>
      <w:r>
        <w:rPr>
          <w:spacing w:val="-3"/>
          <w:sz w:val="24"/>
        </w:rPr>
        <w:t>Noninfiltrating</w:t>
      </w:r>
      <w:r>
        <w:rPr>
          <w:spacing w:val="-12"/>
          <w:sz w:val="24"/>
        </w:rPr>
        <w:t xml:space="preserve"> </w:t>
      </w:r>
      <w:r>
        <w:rPr>
          <w:spacing w:val="-3"/>
          <w:sz w:val="24"/>
        </w:rPr>
        <w:t>(carcinoma)</w:t>
      </w:r>
    </w:p>
    <w:p w14:paraId="3C883522" w14:textId="77777777" w:rsidR="00190658" w:rsidRDefault="005C1088" w:rsidP="006A4B42">
      <w:pPr>
        <w:pStyle w:val="ListParagraph"/>
        <w:numPr>
          <w:ilvl w:val="0"/>
          <w:numId w:val="73"/>
        </w:numPr>
        <w:tabs>
          <w:tab w:val="left" w:pos="948"/>
        </w:tabs>
        <w:spacing w:before="3"/>
        <w:ind w:hanging="361"/>
        <w:rPr>
          <w:sz w:val="24"/>
        </w:rPr>
      </w:pPr>
      <w:r>
        <w:rPr>
          <w:spacing w:val="-3"/>
          <w:sz w:val="24"/>
        </w:rPr>
        <w:t>Noninvasive</w:t>
      </w:r>
      <w:r>
        <w:rPr>
          <w:spacing w:val="-12"/>
          <w:sz w:val="24"/>
        </w:rPr>
        <w:t xml:space="preserve"> </w:t>
      </w:r>
      <w:r>
        <w:rPr>
          <w:spacing w:val="-2"/>
          <w:sz w:val="24"/>
        </w:rPr>
        <w:t>(carcinoma</w:t>
      </w:r>
      <w:r>
        <w:rPr>
          <w:spacing w:val="-12"/>
          <w:sz w:val="24"/>
        </w:rPr>
        <w:t xml:space="preserve"> </w:t>
      </w:r>
      <w:r>
        <w:rPr>
          <w:spacing w:val="-2"/>
          <w:sz w:val="24"/>
        </w:rPr>
        <w:t>only)</w:t>
      </w:r>
    </w:p>
    <w:p w14:paraId="506B1B70" w14:textId="77777777" w:rsidR="00190658" w:rsidRDefault="005C1088" w:rsidP="006A4B42">
      <w:pPr>
        <w:pStyle w:val="ListParagraph"/>
        <w:numPr>
          <w:ilvl w:val="0"/>
          <w:numId w:val="73"/>
        </w:numPr>
        <w:tabs>
          <w:tab w:val="left" w:pos="948"/>
        </w:tabs>
        <w:spacing w:line="303" w:lineRule="exact"/>
        <w:ind w:hanging="361"/>
        <w:rPr>
          <w:sz w:val="24"/>
        </w:rPr>
      </w:pPr>
      <w:r>
        <w:rPr>
          <w:spacing w:val="-2"/>
          <w:sz w:val="24"/>
        </w:rPr>
        <w:t>No</w:t>
      </w:r>
      <w:r>
        <w:rPr>
          <w:sz w:val="24"/>
        </w:rPr>
        <w:t xml:space="preserve"> </w:t>
      </w:r>
      <w:r>
        <w:rPr>
          <w:spacing w:val="-2"/>
          <w:sz w:val="24"/>
        </w:rPr>
        <w:t>stromal</w:t>
      </w:r>
      <w:r>
        <w:rPr>
          <w:spacing w:val="-7"/>
          <w:sz w:val="24"/>
        </w:rPr>
        <w:t xml:space="preserve"> </w:t>
      </w:r>
      <w:r>
        <w:rPr>
          <w:spacing w:val="-2"/>
          <w:sz w:val="24"/>
        </w:rPr>
        <w:t>invasion</w:t>
      </w:r>
      <w:r>
        <w:rPr>
          <w:spacing w:val="-8"/>
          <w:sz w:val="24"/>
        </w:rPr>
        <w:t xml:space="preserve"> </w:t>
      </w:r>
      <w:r>
        <w:rPr>
          <w:spacing w:val="-1"/>
          <w:sz w:val="24"/>
        </w:rPr>
        <w:t>or</w:t>
      </w:r>
      <w:r>
        <w:rPr>
          <w:spacing w:val="-13"/>
          <w:sz w:val="24"/>
        </w:rPr>
        <w:t xml:space="preserve"> </w:t>
      </w:r>
      <w:r>
        <w:rPr>
          <w:spacing w:val="-1"/>
          <w:sz w:val="24"/>
        </w:rPr>
        <w:t>involvement</w:t>
      </w:r>
    </w:p>
    <w:p w14:paraId="38087978" w14:textId="77777777" w:rsidR="00190658" w:rsidRDefault="005C1088" w:rsidP="006A4B42">
      <w:pPr>
        <w:pStyle w:val="ListParagraph"/>
        <w:numPr>
          <w:ilvl w:val="0"/>
          <w:numId w:val="73"/>
        </w:numPr>
        <w:tabs>
          <w:tab w:val="left" w:pos="948"/>
        </w:tabs>
        <w:spacing w:line="303" w:lineRule="exact"/>
        <w:ind w:hanging="361"/>
        <w:rPr>
          <w:sz w:val="24"/>
        </w:rPr>
      </w:pPr>
      <w:r>
        <w:rPr>
          <w:spacing w:val="-2"/>
          <w:sz w:val="24"/>
        </w:rPr>
        <w:t>Papillary,</w:t>
      </w:r>
      <w:r>
        <w:rPr>
          <w:sz w:val="24"/>
        </w:rPr>
        <w:t xml:space="preserve"> </w:t>
      </w:r>
      <w:r>
        <w:rPr>
          <w:spacing w:val="-2"/>
          <w:sz w:val="24"/>
        </w:rPr>
        <w:t>noninfiltrating</w:t>
      </w:r>
      <w:r>
        <w:rPr>
          <w:spacing w:val="-4"/>
          <w:sz w:val="24"/>
        </w:rPr>
        <w:t xml:space="preserve"> </w:t>
      </w:r>
      <w:r>
        <w:rPr>
          <w:spacing w:val="-2"/>
          <w:sz w:val="24"/>
        </w:rPr>
        <w:t>or</w:t>
      </w:r>
      <w:r>
        <w:rPr>
          <w:spacing w:val="-1"/>
          <w:sz w:val="24"/>
        </w:rPr>
        <w:t xml:space="preserve"> </w:t>
      </w:r>
      <w:r>
        <w:rPr>
          <w:spacing w:val="-2"/>
          <w:sz w:val="24"/>
        </w:rPr>
        <w:t>intraductal</w:t>
      </w:r>
      <w:r>
        <w:rPr>
          <w:spacing w:val="-13"/>
          <w:sz w:val="24"/>
        </w:rPr>
        <w:t xml:space="preserve"> </w:t>
      </w:r>
      <w:r>
        <w:rPr>
          <w:spacing w:val="-2"/>
          <w:sz w:val="24"/>
        </w:rPr>
        <w:t>(carcinoma)</w:t>
      </w:r>
    </w:p>
    <w:p w14:paraId="3828CC02" w14:textId="77777777" w:rsidR="00190658" w:rsidRDefault="005C1088" w:rsidP="006A4B42">
      <w:pPr>
        <w:pStyle w:val="ListParagraph"/>
        <w:numPr>
          <w:ilvl w:val="0"/>
          <w:numId w:val="73"/>
        </w:numPr>
        <w:tabs>
          <w:tab w:val="left" w:pos="948"/>
        </w:tabs>
        <w:spacing w:before="3" w:line="303" w:lineRule="exact"/>
        <w:ind w:hanging="361"/>
        <w:rPr>
          <w:sz w:val="24"/>
        </w:rPr>
      </w:pPr>
      <w:r>
        <w:rPr>
          <w:spacing w:val="-3"/>
          <w:sz w:val="24"/>
        </w:rPr>
        <w:t>Pre-cancerous</w:t>
      </w:r>
      <w:r>
        <w:rPr>
          <w:spacing w:val="-8"/>
          <w:sz w:val="24"/>
        </w:rPr>
        <w:t xml:space="preserve"> </w:t>
      </w:r>
      <w:r>
        <w:rPr>
          <w:spacing w:val="-3"/>
          <w:sz w:val="24"/>
        </w:rPr>
        <w:t>melanosis</w:t>
      </w:r>
      <w:r>
        <w:rPr>
          <w:spacing w:val="-11"/>
          <w:sz w:val="24"/>
        </w:rPr>
        <w:t xml:space="preserve"> </w:t>
      </w:r>
      <w:r>
        <w:rPr>
          <w:spacing w:val="-2"/>
          <w:sz w:val="24"/>
        </w:rPr>
        <w:t>(C</w:t>
      </w:r>
      <w:proofErr w:type="gramStart"/>
      <w:r>
        <w:rPr>
          <w:spacing w:val="-2"/>
          <w:sz w:val="24"/>
        </w:rPr>
        <w:t>44._</w:t>
      </w:r>
      <w:proofErr w:type="gramEnd"/>
      <w:r>
        <w:rPr>
          <w:spacing w:val="-2"/>
          <w:sz w:val="24"/>
        </w:rPr>
        <w:t>)</w:t>
      </w:r>
    </w:p>
    <w:p w14:paraId="10273349" w14:textId="77777777" w:rsidR="00190658" w:rsidRDefault="005C1088" w:rsidP="006A4B42">
      <w:pPr>
        <w:pStyle w:val="ListParagraph"/>
        <w:numPr>
          <w:ilvl w:val="0"/>
          <w:numId w:val="73"/>
        </w:numPr>
        <w:tabs>
          <w:tab w:val="left" w:pos="948"/>
        </w:tabs>
        <w:spacing w:line="303" w:lineRule="exact"/>
        <w:ind w:hanging="361"/>
        <w:rPr>
          <w:sz w:val="24"/>
        </w:rPr>
      </w:pPr>
      <w:proofErr w:type="spellStart"/>
      <w:r>
        <w:rPr>
          <w:spacing w:val="-6"/>
          <w:sz w:val="24"/>
        </w:rPr>
        <w:t>Queyrat’s</w:t>
      </w:r>
      <w:proofErr w:type="spellEnd"/>
      <w:r>
        <w:rPr>
          <w:spacing w:val="-16"/>
          <w:sz w:val="24"/>
        </w:rPr>
        <w:t xml:space="preserve"> </w:t>
      </w:r>
      <w:proofErr w:type="spellStart"/>
      <w:r>
        <w:rPr>
          <w:spacing w:val="-6"/>
          <w:sz w:val="24"/>
        </w:rPr>
        <w:t>erythoplasia</w:t>
      </w:r>
      <w:proofErr w:type="spellEnd"/>
      <w:r>
        <w:rPr>
          <w:spacing w:val="-21"/>
          <w:sz w:val="24"/>
        </w:rPr>
        <w:t xml:space="preserve"> </w:t>
      </w:r>
      <w:r>
        <w:rPr>
          <w:spacing w:val="-6"/>
          <w:sz w:val="24"/>
        </w:rPr>
        <w:t>(C</w:t>
      </w:r>
      <w:proofErr w:type="gramStart"/>
      <w:r>
        <w:rPr>
          <w:spacing w:val="-6"/>
          <w:sz w:val="24"/>
        </w:rPr>
        <w:t>60._</w:t>
      </w:r>
      <w:proofErr w:type="gramEnd"/>
      <w:r>
        <w:rPr>
          <w:spacing w:val="-6"/>
          <w:sz w:val="24"/>
        </w:rPr>
        <w:t>)</w:t>
      </w:r>
    </w:p>
    <w:p w14:paraId="4AE720BB" w14:textId="77777777" w:rsidR="00190658" w:rsidRDefault="005C1088">
      <w:pPr>
        <w:pStyle w:val="Heading2"/>
        <w:spacing w:before="238"/>
        <w:jc w:val="both"/>
      </w:pPr>
      <w:bookmarkStart w:id="191" w:name="Grade_Fields"/>
      <w:bookmarkStart w:id="192" w:name="_bookmark82"/>
      <w:bookmarkEnd w:id="191"/>
      <w:bookmarkEnd w:id="192"/>
      <w:r>
        <w:t>Grade</w:t>
      </w:r>
      <w:r>
        <w:rPr>
          <w:spacing w:val="-7"/>
        </w:rPr>
        <w:t xml:space="preserve"> </w:t>
      </w:r>
      <w:r>
        <w:t>Fields</w:t>
      </w:r>
    </w:p>
    <w:p w14:paraId="1FDF7C07" w14:textId="77777777" w:rsidR="00190658" w:rsidRDefault="005C1088">
      <w:pPr>
        <w:pStyle w:val="BodyText"/>
        <w:spacing w:before="220" w:line="242" w:lineRule="auto"/>
        <w:ind w:left="515" w:right="371"/>
        <w:jc w:val="both"/>
      </w:pPr>
      <w:r>
        <w:rPr>
          <w:rFonts w:ascii="Arial Black"/>
        </w:rPr>
        <w:t xml:space="preserve">Grade is a measure </w:t>
      </w:r>
      <w:r>
        <w:t>of the aggressiveness of the tumor. Grade and cell type are</w:t>
      </w:r>
      <w:r>
        <w:rPr>
          <w:spacing w:val="1"/>
        </w:rPr>
        <w:t xml:space="preserve"> </w:t>
      </w:r>
      <w:r>
        <w:t>important</w:t>
      </w:r>
      <w:r>
        <w:rPr>
          <w:spacing w:val="-2"/>
        </w:rPr>
        <w:t xml:space="preserve"> </w:t>
      </w:r>
      <w:r>
        <w:t>prognostic indicators</w:t>
      </w:r>
      <w:r>
        <w:rPr>
          <w:spacing w:val="1"/>
        </w:rPr>
        <w:t xml:space="preserve"> </w:t>
      </w:r>
      <w:r>
        <w:t>for</w:t>
      </w:r>
      <w:r>
        <w:rPr>
          <w:spacing w:val="-2"/>
        </w:rPr>
        <w:t xml:space="preserve"> </w:t>
      </w:r>
      <w:r>
        <w:t>many cancers.</w:t>
      </w:r>
    </w:p>
    <w:p w14:paraId="5BA5E711" w14:textId="77777777" w:rsidR="00190658" w:rsidRDefault="005C1088">
      <w:pPr>
        <w:pStyle w:val="BodyText"/>
        <w:spacing w:before="194"/>
        <w:ind w:left="515" w:right="369"/>
        <w:jc w:val="both"/>
      </w:pPr>
      <w:r>
        <w:t>The</w:t>
      </w:r>
      <w:r>
        <w:rPr>
          <w:spacing w:val="-4"/>
        </w:rPr>
        <w:t xml:space="preserve"> </w:t>
      </w:r>
      <w:r>
        <w:t>AJCC</w:t>
      </w:r>
      <w:r>
        <w:rPr>
          <w:spacing w:val="-4"/>
        </w:rPr>
        <w:t xml:space="preserve"> </w:t>
      </w:r>
      <w:r>
        <w:t>8th</w:t>
      </w:r>
      <w:r>
        <w:rPr>
          <w:spacing w:val="-5"/>
        </w:rPr>
        <w:t xml:space="preserve"> </w:t>
      </w:r>
      <w:r>
        <w:t>Edition</w:t>
      </w:r>
      <w:r>
        <w:rPr>
          <w:spacing w:val="-4"/>
        </w:rPr>
        <w:t xml:space="preserve"> </w:t>
      </w:r>
      <w:r>
        <w:t>has</w:t>
      </w:r>
      <w:r>
        <w:rPr>
          <w:spacing w:val="-4"/>
        </w:rPr>
        <w:t xml:space="preserve"> </w:t>
      </w:r>
      <w:r>
        <w:t>specific</w:t>
      </w:r>
      <w:r>
        <w:rPr>
          <w:spacing w:val="-4"/>
        </w:rPr>
        <w:t xml:space="preserve"> </w:t>
      </w:r>
      <w:r>
        <w:t>grade</w:t>
      </w:r>
      <w:r>
        <w:rPr>
          <w:spacing w:val="-3"/>
        </w:rPr>
        <w:t xml:space="preserve"> </w:t>
      </w:r>
      <w:r>
        <w:t>tables</w:t>
      </w:r>
      <w:r>
        <w:rPr>
          <w:spacing w:val="-4"/>
        </w:rPr>
        <w:t xml:space="preserve"> </w:t>
      </w:r>
      <w:r>
        <w:t>listed</w:t>
      </w:r>
      <w:r>
        <w:rPr>
          <w:spacing w:val="-5"/>
        </w:rPr>
        <w:t xml:space="preserve"> </w:t>
      </w:r>
      <w:r>
        <w:t>for</w:t>
      </w:r>
      <w:r>
        <w:rPr>
          <w:spacing w:val="-2"/>
        </w:rPr>
        <w:t xml:space="preserve"> </w:t>
      </w:r>
      <w:r>
        <w:t>many</w:t>
      </w:r>
      <w:r>
        <w:rPr>
          <w:spacing w:val="-4"/>
        </w:rPr>
        <w:t xml:space="preserve"> </w:t>
      </w:r>
      <w:r>
        <w:t>chapters,</w:t>
      </w:r>
      <w:r>
        <w:rPr>
          <w:spacing w:val="-5"/>
        </w:rPr>
        <w:t xml:space="preserve"> </w:t>
      </w:r>
      <w:r>
        <w:t>some</w:t>
      </w:r>
      <w:r>
        <w:rPr>
          <w:spacing w:val="-3"/>
        </w:rPr>
        <w:t xml:space="preserve"> </w:t>
      </w:r>
      <w:r>
        <w:t>but</w:t>
      </w:r>
      <w:r>
        <w:rPr>
          <w:spacing w:val="-5"/>
        </w:rPr>
        <w:t xml:space="preserve"> </w:t>
      </w:r>
      <w:r>
        <w:t>not</w:t>
      </w:r>
      <w:r>
        <w:rPr>
          <w:spacing w:val="-5"/>
        </w:rPr>
        <w:t xml:space="preserve"> </w:t>
      </w:r>
      <w:r>
        <w:t>all</w:t>
      </w:r>
      <w:r>
        <w:rPr>
          <w:spacing w:val="-4"/>
        </w:rPr>
        <w:t xml:space="preserve"> </w:t>
      </w:r>
      <w:r>
        <w:t>of</w:t>
      </w:r>
      <w:r>
        <w:rPr>
          <w:spacing w:val="-58"/>
        </w:rPr>
        <w:t xml:space="preserve"> </w:t>
      </w:r>
      <w:r>
        <w:rPr>
          <w:spacing w:val="-1"/>
        </w:rPr>
        <w:t>which</w:t>
      </w:r>
      <w:r>
        <w:rPr>
          <w:spacing w:val="-13"/>
        </w:rPr>
        <w:t xml:space="preserve"> </w:t>
      </w:r>
      <w:r>
        <w:rPr>
          <w:spacing w:val="-1"/>
        </w:rPr>
        <w:t>follow</w:t>
      </w:r>
      <w:r>
        <w:rPr>
          <w:spacing w:val="-11"/>
        </w:rPr>
        <w:t xml:space="preserve"> </w:t>
      </w:r>
      <w:r>
        <w:rPr>
          <w:spacing w:val="-1"/>
        </w:rPr>
        <w:t>the</w:t>
      </w:r>
      <w:r>
        <w:rPr>
          <w:spacing w:val="-12"/>
        </w:rPr>
        <w:t xml:space="preserve"> </w:t>
      </w:r>
      <w:r>
        <w:rPr>
          <w:spacing w:val="-1"/>
        </w:rPr>
        <w:t>definitions</w:t>
      </w:r>
      <w:r>
        <w:rPr>
          <w:spacing w:val="-10"/>
        </w:rPr>
        <w:t xml:space="preserve"> </w:t>
      </w:r>
      <w:r>
        <w:rPr>
          <w:spacing w:val="-1"/>
        </w:rPr>
        <w:t>of</w:t>
      </w:r>
      <w:r>
        <w:rPr>
          <w:spacing w:val="-13"/>
        </w:rPr>
        <w:t xml:space="preserve"> </w:t>
      </w:r>
      <w:r>
        <w:rPr>
          <w:spacing w:val="-1"/>
        </w:rPr>
        <w:t>the</w:t>
      </w:r>
      <w:r>
        <w:rPr>
          <w:spacing w:val="-11"/>
        </w:rPr>
        <w:t xml:space="preserve"> </w:t>
      </w:r>
      <w:r>
        <w:rPr>
          <w:spacing w:val="-1"/>
        </w:rPr>
        <w:t>historical</w:t>
      </w:r>
      <w:r>
        <w:rPr>
          <w:spacing w:val="-12"/>
        </w:rPr>
        <w:t xml:space="preserve"> </w:t>
      </w:r>
      <w:r>
        <w:rPr>
          <w:spacing w:val="-1"/>
        </w:rPr>
        <w:t>standard</w:t>
      </w:r>
      <w:r>
        <w:rPr>
          <w:spacing w:val="-11"/>
        </w:rPr>
        <w:t xml:space="preserve"> </w:t>
      </w:r>
      <w:r>
        <w:t>grade</w:t>
      </w:r>
      <w:r>
        <w:rPr>
          <w:spacing w:val="-12"/>
        </w:rPr>
        <w:t xml:space="preserve"> </w:t>
      </w:r>
      <w:r>
        <w:t>data</w:t>
      </w:r>
      <w:r>
        <w:rPr>
          <w:spacing w:val="-11"/>
        </w:rPr>
        <w:t xml:space="preserve"> </w:t>
      </w:r>
      <w:r>
        <w:t>item</w:t>
      </w:r>
      <w:r>
        <w:rPr>
          <w:spacing w:val="-13"/>
        </w:rPr>
        <w:t xml:space="preserve"> </w:t>
      </w:r>
      <w:r>
        <w:t>Grade/</w:t>
      </w:r>
      <w:r>
        <w:rPr>
          <w:spacing w:val="-14"/>
        </w:rPr>
        <w:t xml:space="preserve"> </w:t>
      </w:r>
      <w:r>
        <w:t>Differentiation</w:t>
      </w:r>
    </w:p>
    <w:p w14:paraId="04A7C055" w14:textId="326218A2" w:rsidR="00190658" w:rsidRDefault="005C1088" w:rsidP="004A14CA">
      <w:pPr>
        <w:ind w:left="515" w:right="364"/>
        <w:jc w:val="both"/>
        <w:rPr>
          <w:sz w:val="24"/>
        </w:rPr>
        <w:sectPr w:rsidR="00190658">
          <w:pgSz w:w="12240" w:h="15840"/>
          <w:pgMar w:top="900" w:right="1120" w:bottom="860" w:left="1700" w:header="702" w:footer="677" w:gutter="0"/>
          <w:cols w:space="720"/>
        </w:sectPr>
      </w:pPr>
      <w:r>
        <w:rPr>
          <w:sz w:val="24"/>
        </w:rPr>
        <w:t>[</w:t>
      </w:r>
      <w:r w:rsidRPr="00DC78D4">
        <w:rPr>
          <w:sz w:val="24"/>
        </w:rPr>
        <w:t>440] as used in cancer registries, which has been discontinued for 2018</w:t>
      </w:r>
      <w:r w:rsidRPr="00DC78D4">
        <w:rPr>
          <w:b/>
          <w:sz w:val="24"/>
        </w:rPr>
        <w:t>.</w:t>
      </w:r>
      <w:r w:rsidRPr="00DC78D4">
        <w:rPr>
          <w:b/>
          <w:spacing w:val="1"/>
          <w:sz w:val="24"/>
        </w:rPr>
        <w:t xml:space="preserve"> </w:t>
      </w:r>
      <w:r w:rsidRPr="00DC78D4">
        <w:rPr>
          <w:b/>
          <w:sz w:val="24"/>
        </w:rPr>
        <w:t>New data items</w:t>
      </w:r>
      <w:r w:rsidRPr="00DC78D4">
        <w:rPr>
          <w:b/>
          <w:spacing w:val="1"/>
          <w:sz w:val="24"/>
        </w:rPr>
        <w:t xml:space="preserve"> </w:t>
      </w:r>
      <w:r w:rsidRPr="00DC78D4">
        <w:rPr>
          <w:b/>
          <w:sz w:val="24"/>
        </w:rPr>
        <w:t>have been defined for collection of Grade: Clinical, Pathological and Post Therapy</w:t>
      </w:r>
      <w:r w:rsidRPr="00DC78D4">
        <w:rPr>
          <w:b/>
          <w:spacing w:val="1"/>
          <w:sz w:val="24"/>
        </w:rPr>
        <w:t xml:space="preserve"> </w:t>
      </w:r>
      <w:r w:rsidRPr="00DC78D4">
        <w:rPr>
          <w:b/>
          <w:sz w:val="24"/>
        </w:rPr>
        <w:t xml:space="preserve">[3843, 1068, 3844 and 3845, respectively]. </w:t>
      </w:r>
      <w:r>
        <w:rPr>
          <w:sz w:val="24"/>
        </w:rPr>
        <w:t>New grade values and definitions differ based</w:t>
      </w:r>
      <w:r>
        <w:rPr>
          <w:spacing w:val="1"/>
          <w:sz w:val="24"/>
        </w:rPr>
        <w:t xml:space="preserve"> </w:t>
      </w:r>
      <w:r>
        <w:rPr>
          <w:sz w:val="24"/>
        </w:rPr>
        <w:t>on the schema and use schema-specific grade tables. Each schema-specific grade table</w:t>
      </w:r>
      <w:r>
        <w:rPr>
          <w:spacing w:val="1"/>
          <w:sz w:val="24"/>
        </w:rPr>
        <w:t xml:space="preserve"> </w:t>
      </w:r>
      <w:r>
        <w:rPr>
          <w:sz w:val="24"/>
        </w:rPr>
        <w:t>includes the standard (generic) grade definition for those cases where the schema-specific</w:t>
      </w:r>
      <w:r>
        <w:rPr>
          <w:spacing w:val="1"/>
          <w:sz w:val="24"/>
        </w:rPr>
        <w:t xml:space="preserve"> </w:t>
      </w:r>
      <w:r>
        <w:rPr>
          <w:sz w:val="24"/>
        </w:rPr>
        <w:t>grading</w:t>
      </w:r>
      <w:r>
        <w:rPr>
          <w:spacing w:val="-2"/>
          <w:sz w:val="24"/>
        </w:rPr>
        <w:t xml:space="preserve"> </w:t>
      </w:r>
      <w:r>
        <w:rPr>
          <w:sz w:val="24"/>
        </w:rPr>
        <w:t>system</w:t>
      </w:r>
      <w:r>
        <w:rPr>
          <w:spacing w:val="-3"/>
          <w:sz w:val="24"/>
        </w:rPr>
        <w:t xml:space="preserve"> </w:t>
      </w:r>
      <w:r>
        <w:rPr>
          <w:sz w:val="24"/>
        </w:rPr>
        <w:t>is</w:t>
      </w:r>
      <w:r>
        <w:rPr>
          <w:spacing w:val="-1"/>
          <w:sz w:val="24"/>
        </w:rPr>
        <w:t xml:space="preserve"> </w:t>
      </w:r>
      <w:r>
        <w:rPr>
          <w:sz w:val="24"/>
        </w:rPr>
        <w:t>not</w:t>
      </w:r>
      <w:r>
        <w:rPr>
          <w:spacing w:val="-3"/>
          <w:sz w:val="24"/>
        </w:rPr>
        <w:t xml:space="preserve"> </w:t>
      </w:r>
      <w:r>
        <w:rPr>
          <w:sz w:val="24"/>
        </w:rPr>
        <w:t>available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pathology</w:t>
      </w:r>
      <w:r>
        <w:rPr>
          <w:spacing w:val="-2"/>
          <w:sz w:val="24"/>
        </w:rPr>
        <w:t xml:space="preserve"> </w:t>
      </w:r>
      <w:r>
        <w:rPr>
          <w:sz w:val="24"/>
        </w:rPr>
        <w:t>report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medical</w:t>
      </w:r>
      <w:r>
        <w:rPr>
          <w:spacing w:val="-2"/>
          <w:sz w:val="24"/>
        </w:rPr>
        <w:t xml:space="preserve"> </w:t>
      </w:r>
      <w:r>
        <w:rPr>
          <w:sz w:val="24"/>
        </w:rPr>
        <w:t>documentation.</w:t>
      </w:r>
    </w:p>
    <w:p w14:paraId="328A38E6" w14:textId="77777777" w:rsidR="00190658" w:rsidRDefault="00190658">
      <w:pPr>
        <w:pStyle w:val="BodyText"/>
        <w:spacing w:before="10"/>
        <w:rPr>
          <w:sz w:val="23"/>
        </w:rPr>
      </w:pPr>
    </w:p>
    <w:p w14:paraId="6056D944" w14:textId="5C9D7C97" w:rsidR="007863A2" w:rsidRDefault="005C1088" w:rsidP="007863A2">
      <w:pPr>
        <w:pStyle w:val="BodyText"/>
        <w:spacing w:before="100" w:line="254" w:lineRule="auto"/>
        <w:ind w:left="515" w:right="363"/>
      </w:pPr>
      <w:r>
        <w:rPr>
          <w:spacing w:val="-1"/>
        </w:rPr>
        <w:t>Abstractors</w:t>
      </w:r>
      <w:r>
        <w:rPr>
          <w:spacing w:val="-13"/>
        </w:rPr>
        <w:t xml:space="preserve"> </w:t>
      </w:r>
      <w:r>
        <w:t>will</w:t>
      </w:r>
      <w:r>
        <w:rPr>
          <w:spacing w:val="-14"/>
        </w:rPr>
        <w:t xml:space="preserve"> </w:t>
      </w:r>
      <w:r>
        <w:t>need</w:t>
      </w:r>
      <w:r>
        <w:rPr>
          <w:spacing w:val="-14"/>
        </w:rPr>
        <w:t xml:space="preserve"> </w:t>
      </w:r>
      <w:r>
        <w:t>to</w:t>
      </w:r>
      <w:r>
        <w:rPr>
          <w:spacing w:val="-15"/>
        </w:rPr>
        <w:t xml:space="preserve"> </w:t>
      </w:r>
      <w:r>
        <w:t>consult</w:t>
      </w:r>
      <w:r>
        <w:rPr>
          <w:spacing w:val="-15"/>
        </w:rPr>
        <w:t xml:space="preserve"> </w:t>
      </w:r>
      <w:r>
        <w:t>the</w:t>
      </w:r>
      <w:r>
        <w:rPr>
          <w:spacing w:val="-13"/>
        </w:rPr>
        <w:t xml:space="preserve"> </w:t>
      </w:r>
      <w:r w:rsidR="00DC78D4" w:rsidRPr="00483C40">
        <w:rPr>
          <w:b/>
          <w:color w:val="0000FF"/>
        </w:rPr>
        <w:t xml:space="preserve">Grade Coding Instructions and Tables </w:t>
      </w:r>
      <w:r w:rsidR="00503314" w:rsidRPr="00483C40">
        <w:rPr>
          <w:b/>
          <w:color w:val="0000FF"/>
        </w:rPr>
        <w:t>3.0</w:t>
      </w:r>
      <w:r w:rsidR="00F036D5" w:rsidRPr="00483C40">
        <w:rPr>
          <w:b/>
          <w:color w:val="0000FF"/>
        </w:rPr>
        <w:t xml:space="preserve"> </w:t>
      </w:r>
      <w:r w:rsidR="00DC78D4" w:rsidRPr="00483C40">
        <w:rPr>
          <w:b/>
          <w:color w:val="0000FF"/>
        </w:rPr>
        <w:t>202</w:t>
      </w:r>
      <w:r w:rsidR="00503314" w:rsidRPr="00483C40">
        <w:rPr>
          <w:b/>
          <w:color w:val="0000FF"/>
        </w:rPr>
        <w:t>2</w:t>
      </w:r>
      <w:r w:rsidRPr="00867EB0">
        <w:rPr>
          <w:color w:val="0206BE"/>
        </w:rPr>
        <w:t>,</w:t>
      </w:r>
      <w:r w:rsidRPr="00867EB0">
        <w:rPr>
          <w:color w:val="0206BE"/>
          <w:spacing w:val="-14"/>
        </w:rPr>
        <w:t xml:space="preserve"> </w:t>
      </w:r>
      <w:r>
        <w:t>which</w:t>
      </w:r>
      <w:r>
        <w:rPr>
          <w:spacing w:val="-15"/>
        </w:rPr>
        <w:t xml:space="preserve"> </w:t>
      </w:r>
      <w:r>
        <w:t>provides</w:t>
      </w:r>
      <w:r>
        <w:rPr>
          <w:spacing w:val="-13"/>
        </w:rPr>
        <w:t xml:space="preserve"> </w:t>
      </w:r>
      <w:r>
        <w:t>detailed</w:t>
      </w:r>
      <w:r>
        <w:rPr>
          <w:spacing w:val="-13"/>
        </w:rPr>
        <w:t xml:space="preserve"> </w:t>
      </w:r>
      <w:r>
        <w:t>information</w:t>
      </w:r>
      <w:r>
        <w:rPr>
          <w:spacing w:val="-58"/>
        </w:rPr>
        <w:t xml:space="preserve"> </w:t>
      </w:r>
      <w:r>
        <w:t>and coding instructions on the new grade data items and</w:t>
      </w:r>
      <w:r w:rsidR="007863A2">
        <w:t xml:space="preserve"> </w:t>
      </w:r>
      <w:r>
        <w:t>site/schema-specific grade tables</w:t>
      </w:r>
      <w:r w:rsidR="007863A2" w:rsidRPr="007863A2">
        <w:t xml:space="preserve"> </w:t>
      </w:r>
      <w:hyperlink r:id="rId63" w:history="1">
        <w:r w:rsidR="007863A2" w:rsidRPr="007863A2">
          <w:rPr>
            <w:rStyle w:val="Hyperlink"/>
            <w:color w:val="0000FF"/>
          </w:rPr>
          <w:t>https://www.naaccr.org/wp-content/uploads/2022/10/Grade-Coding-Instructions-and-Tables-v3.pdf?v=1676474933</w:t>
        </w:r>
      </w:hyperlink>
    </w:p>
    <w:p w14:paraId="7BB595FC" w14:textId="71065B9D" w:rsidR="00190658" w:rsidRDefault="005C1088">
      <w:pPr>
        <w:pStyle w:val="BodyText"/>
        <w:spacing w:before="100" w:line="254" w:lineRule="auto"/>
        <w:ind w:left="515" w:right="363"/>
        <w:jc w:val="both"/>
        <w:rPr>
          <w:rFonts w:ascii="Arial Black"/>
          <w:sz w:val="20"/>
        </w:rPr>
      </w:pPr>
      <w:r>
        <w:t>Grade</w:t>
      </w:r>
      <w:r>
        <w:rPr>
          <w:spacing w:val="1"/>
        </w:rPr>
        <w:t xml:space="preserve"> </w:t>
      </w:r>
      <w:r>
        <w:t>coding</w:t>
      </w:r>
      <w:r>
        <w:rPr>
          <w:spacing w:val="1"/>
        </w:rPr>
        <w:t xml:space="preserve"> </w:t>
      </w:r>
      <w:r>
        <w:t>conventions vary according to site and are provided in hierarchical order. The AJCC 8th</w:t>
      </w:r>
      <w:r>
        <w:rPr>
          <w:spacing w:val="1"/>
        </w:rPr>
        <w:t xml:space="preserve"> </w:t>
      </w:r>
      <w:r>
        <w:rPr>
          <w:spacing w:val="-1"/>
        </w:rPr>
        <w:t>Edition</w:t>
      </w:r>
      <w:r>
        <w:rPr>
          <w:spacing w:val="-13"/>
        </w:rPr>
        <w:t xml:space="preserve"> </w:t>
      </w:r>
      <w:r>
        <w:rPr>
          <w:spacing w:val="-1"/>
        </w:rPr>
        <w:t>Chapter-specific</w:t>
      </w:r>
      <w:r>
        <w:rPr>
          <w:spacing w:val="-12"/>
        </w:rPr>
        <w:t xml:space="preserve"> </w:t>
      </w:r>
      <w:r>
        <w:rPr>
          <w:spacing w:val="-1"/>
        </w:rPr>
        <w:t>grading</w:t>
      </w:r>
      <w:r>
        <w:rPr>
          <w:spacing w:val="-12"/>
        </w:rPr>
        <w:t xml:space="preserve"> </w:t>
      </w:r>
      <w:r>
        <w:rPr>
          <w:spacing w:val="-1"/>
        </w:rPr>
        <w:t>systems</w:t>
      </w:r>
      <w:r>
        <w:rPr>
          <w:spacing w:val="-11"/>
        </w:rPr>
        <w:t xml:space="preserve"> </w:t>
      </w:r>
      <w:r>
        <w:rPr>
          <w:spacing w:val="-1"/>
        </w:rPr>
        <w:t>(codes</w:t>
      </w:r>
      <w:r>
        <w:rPr>
          <w:spacing w:val="-14"/>
        </w:rPr>
        <w:t xml:space="preserve"> </w:t>
      </w:r>
      <w:r>
        <w:rPr>
          <w:spacing w:val="-1"/>
        </w:rPr>
        <w:t>1-5,</w:t>
      </w:r>
      <w:r>
        <w:rPr>
          <w:spacing w:val="-15"/>
        </w:rPr>
        <w:t xml:space="preserve"> </w:t>
      </w:r>
      <w:r>
        <w:rPr>
          <w:spacing w:val="-1"/>
        </w:rPr>
        <w:t>L,</w:t>
      </w:r>
      <w:r>
        <w:rPr>
          <w:spacing w:val="-12"/>
        </w:rPr>
        <w:t xml:space="preserve"> </w:t>
      </w:r>
      <w:r>
        <w:t>H,</w:t>
      </w:r>
      <w:r>
        <w:rPr>
          <w:spacing w:val="-12"/>
        </w:rPr>
        <w:t xml:space="preserve"> </w:t>
      </w:r>
      <w:r>
        <w:t>M,</w:t>
      </w:r>
      <w:r>
        <w:rPr>
          <w:spacing w:val="-12"/>
        </w:rPr>
        <w:t xml:space="preserve"> </w:t>
      </w:r>
      <w:r>
        <w:t>S)</w:t>
      </w:r>
      <w:r>
        <w:rPr>
          <w:spacing w:val="-13"/>
        </w:rPr>
        <w:t xml:space="preserve"> </w:t>
      </w:r>
      <w:r>
        <w:t>take</w:t>
      </w:r>
      <w:r>
        <w:rPr>
          <w:spacing w:val="-12"/>
        </w:rPr>
        <w:t xml:space="preserve"> </w:t>
      </w:r>
      <w:r>
        <w:t>priority</w:t>
      </w:r>
      <w:r>
        <w:rPr>
          <w:spacing w:val="-14"/>
        </w:rPr>
        <w:t xml:space="preserve"> </w:t>
      </w:r>
      <w:r>
        <w:t>over</w:t>
      </w:r>
      <w:r>
        <w:rPr>
          <w:spacing w:val="-13"/>
        </w:rPr>
        <w:t xml:space="preserve"> </w:t>
      </w:r>
      <w:r>
        <w:t>the</w:t>
      </w:r>
      <w:r>
        <w:rPr>
          <w:spacing w:val="-12"/>
        </w:rPr>
        <w:t xml:space="preserve"> </w:t>
      </w:r>
      <w:r>
        <w:t>generic</w:t>
      </w:r>
      <w:r>
        <w:rPr>
          <w:spacing w:val="-57"/>
        </w:rPr>
        <w:t xml:space="preserve"> </w:t>
      </w:r>
      <w:r>
        <w:t>grade definitions (codes A-E, 8, 9). For those cases that are not eligible for AJCC staging, if</w:t>
      </w:r>
      <w:r>
        <w:rPr>
          <w:spacing w:val="1"/>
        </w:rPr>
        <w:t xml:space="preserve"> </w:t>
      </w:r>
      <w:r>
        <w:t>the recommended grading system is not documented, the generic grade definitions would</w:t>
      </w:r>
      <w:r>
        <w:rPr>
          <w:spacing w:val="1"/>
        </w:rPr>
        <w:t xml:space="preserve"> </w:t>
      </w:r>
      <w:r>
        <w:rPr>
          <w:spacing w:val="-1"/>
        </w:rPr>
        <w:t>apply.</w:t>
      </w:r>
      <w:r>
        <w:rPr>
          <w:spacing w:val="-13"/>
        </w:rPr>
        <w:t xml:space="preserve"> </w:t>
      </w:r>
      <w:r>
        <w:t>Please</w:t>
      </w:r>
      <w:r>
        <w:rPr>
          <w:spacing w:val="-12"/>
        </w:rPr>
        <w:t xml:space="preserve"> </w:t>
      </w:r>
      <w:r>
        <w:t>read</w:t>
      </w:r>
      <w:r>
        <w:rPr>
          <w:spacing w:val="-13"/>
        </w:rPr>
        <w:t xml:space="preserve"> </w:t>
      </w:r>
      <w:r>
        <w:t>the</w:t>
      </w:r>
      <w:r>
        <w:rPr>
          <w:spacing w:val="-12"/>
        </w:rPr>
        <w:t xml:space="preserve"> </w:t>
      </w:r>
      <w:r>
        <w:t>section</w:t>
      </w:r>
      <w:r>
        <w:rPr>
          <w:spacing w:val="-13"/>
        </w:rPr>
        <w:t xml:space="preserve"> </w:t>
      </w:r>
      <w:r>
        <w:t>of</w:t>
      </w:r>
      <w:r>
        <w:rPr>
          <w:spacing w:val="-14"/>
        </w:rPr>
        <w:t xml:space="preserve"> </w:t>
      </w:r>
      <w:r>
        <w:t>the</w:t>
      </w:r>
      <w:r>
        <w:rPr>
          <w:spacing w:val="-12"/>
        </w:rPr>
        <w:t xml:space="preserve"> </w:t>
      </w:r>
      <w:r>
        <w:t>Grade</w:t>
      </w:r>
      <w:r>
        <w:rPr>
          <w:spacing w:val="-12"/>
        </w:rPr>
        <w:t xml:space="preserve"> </w:t>
      </w:r>
      <w:r>
        <w:t>Manual</w:t>
      </w:r>
      <w:r>
        <w:rPr>
          <w:spacing w:val="-14"/>
        </w:rPr>
        <w:t xml:space="preserve"> </w:t>
      </w:r>
      <w:r>
        <w:t>that</w:t>
      </w:r>
      <w:r>
        <w:rPr>
          <w:spacing w:val="-14"/>
        </w:rPr>
        <w:t xml:space="preserve"> </w:t>
      </w:r>
      <w:r>
        <w:t>explains</w:t>
      </w:r>
      <w:r>
        <w:rPr>
          <w:spacing w:val="-14"/>
        </w:rPr>
        <w:t xml:space="preserve"> </w:t>
      </w:r>
      <w:r>
        <w:t>coding</w:t>
      </w:r>
      <w:r>
        <w:rPr>
          <w:spacing w:val="-12"/>
        </w:rPr>
        <w:t xml:space="preserve"> </w:t>
      </w:r>
      <w:r>
        <w:t>guidelines</w:t>
      </w:r>
      <w:r>
        <w:rPr>
          <w:spacing w:val="-12"/>
        </w:rPr>
        <w:t xml:space="preserve"> </w:t>
      </w:r>
      <w:r>
        <w:t>for</w:t>
      </w:r>
      <w:r>
        <w:rPr>
          <w:spacing w:val="-13"/>
        </w:rPr>
        <w:t xml:space="preserve"> </w:t>
      </w:r>
      <w:r>
        <w:t>generic</w:t>
      </w:r>
      <w:r>
        <w:rPr>
          <w:spacing w:val="-58"/>
        </w:rPr>
        <w:t xml:space="preserve"> </w:t>
      </w:r>
      <w:r>
        <w:t>grade</w:t>
      </w:r>
      <w:r>
        <w:rPr>
          <w:spacing w:val="-1"/>
        </w:rPr>
        <w:t xml:space="preserve"> </w:t>
      </w:r>
      <w:r>
        <w:t>categories</w:t>
      </w:r>
      <w:r>
        <w:rPr>
          <w:rFonts w:ascii="Arial Black"/>
          <w:sz w:val="20"/>
        </w:rPr>
        <w:t>.</w:t>
      </w:r>
    </w:p>
    <w:p w14:paraId="0047DADD" w14:textId="77777777" w:rsidR="00190658" w:rsidRDefault="005C1088">
      <w:pPr>
        <w:spacing w:before="228"/>
        <w:ind w:left="515"/>
        <w:rPr>
          <w:b/>
          <w:sz w:val="24"/>
        </w:rPr>
      </w:pPr>
      <w:bookmarkStart w:id="193" w:name="Resources/Steps_to_Use_for_Coding_Grade"/>
      <w:bookmarkEnd w:id="193"/>
      <w:r>
        <w:rPr>
          <w:b/>
          <w:sz w:val="24"/>
        </w:rPr>
        <w:t>Resources/Steps</w:t>
      </w:r>
      <w:r>
        <w:rPr>
          <w:b/>
          <w:spacing w:val="-4"/>
          <w:sz w:val="24"/>
        </w:rPr>
        <w:t xml:space="preserve"> </w:t>
      </w:r>
      <w:r>
        <w:rPr>
          <w:b/>
          <w:sz w:val="24"/>
        </w:rPr>
        <w:t>to</w:t>
      </w:r>
      <w:r>
        <w:rPr>
          <w:b/>
          <w:spacing w:val="-4"/>
          <w:sz w:val="24"/>
        </w:rPr>
        <w:t xml:space="preserve"> </w:t>
      </w:r>
      <w:r>
        <w:rPr>
          <w:b/>
          <w:sz w:val="24"/>
        </w:rPr>
        <w:t>Use</w:t>
      </w:r>
      <w:r>
        <w:rPr>
          <w:b/>
          <w:spacing w:val="-4"/>
          <w:sz w:val="24"/>
        </w:rPr>
        <w:t xml:space="preserve"> </w:t>
      </w:r>
      <w:r>
        <w:rPr>
          <w:b/>
          <w:sz w:val="24"/>
        </w:rPr>
        <w:t>for</w:t>
      </w:r>
      <w:r>
        <w:rPr>
          <w:b/>
          <w:spacing w:val="-4"/>
          <w:sz w:val="24"/>
        </w:rPr>
        <w:t xml:space="preserve"> </w:t>
      </w:r>
      <w:r>
        <w:rPr>
          <w:b/>
          <w:sz w:val="24"/>
        </w:rPr>
        <w:t>Coding</w:t>
      </w:r>
      <w:r>
        <w:rPr>
          <w:b/>
          <w:spacing w:val="-4"/>
          <w:sz w:val="24"/>
        </w:rPr>
        <w:t xml:space="preserve"> </w:t>
      </w:r>
      <w:r>
        <w:rPr>
          <w:b/>
          <w:sz w:val="24"/>
        </w:rPr>
        <w:t>Grade</w:t>
      </w:r>
    </w:p>
    <w:p w14:paraId="5FA3FC91" w14:textId="77777777" w:rsidR="00190658" w:rsidRDefault="005C1088" w:rsidP="006A4B42">
      <w:pPr>
        <w:pStyle w:val="ListParagraph"/>
        <w:numPr>
          <w:ilvl w:val="0"/>
          <w:numId w:val="72"/>
        </w:numPr>
        <w:tabs>
          <w:tab w:val="left" w:pos="741"/>
        </w:tabs>
        <w:spacing w:before="1" w:line="269" w:lineRule="exact"/>
        <w:rPr>
          <w:sz w:val="24"/>
        </w:rPr>
      </w:pPr>
      <w:r>
        <w:rPr>
          <w:spacing w:val="-1"/>
          <w:sz w:val="24"/>
        </w:rPr>
        <w:t>Review</w:t>
      </w:r>
      <w:r>
        <w:rPr>
          <w:sz w:val="24"/>
        </w:rPr>
        <w:t xml:space="preserve"> </w:t>
      </w:r>
      <w:r>
        <w:rPr>
          <w:spacing w:val="-1"/>
          <w:sz w:val="24"/>
        </w:rPr>
        <w:t>Site-specific</w:t>
      </w:r>
      <w:r>
        <w:rPr>
          <w:spacing w:val="-2"/>
          <w:sz w:val="24"/>
        </w:rPr>
        <w:t xml:space="preserve"> </w:t>
      </w:r>
      <w:r>
        <w:rPr>
          <w:spacing w:val="-1"/>
          <w:sz w:val="24"/>
        </w:rPr>
        <w:t>Coding</w:t>
      </w:r>
      <w:r>
        <w:rPr>
          <w:sz w:val="24"/>
        </w:rPr>
        <w:t xml:space="preserve"> </w:t>
      </w:r>
      <w:r>
        <w:rPr>
          <w:spacing w:val="-1"/>
          <w:sz w:val="24"/>
        </w:rPr>
        <w:t>Notes</w:t>
      </w:r>
      <w:r>
        <w:rPr>
          <w:spacing w:val="1"/>
          <w:sz w:val="24"/>
        </w:rPr>
        <w:t xml:space="preserve"> </w:t>
      </w:r>
      <w:r>
        <w:rPr>
          <w:spacing w:val="-1"/>
          <w:sz w:val="24"/>
        </w:rPr>
        <w:t xml:space="preserve">in Grade </w:t>
      </w:r>
      <w:r>
        <w:rPr>
          <w:sz w:val="24"/>
        </w:rPr>
        <w:t>Coding Manual or</w:t>
      </w:r>
      <w:r>
        <w:rPr>
          <w:spacing w:val="-1"/>
          <w:sz w:val="24"/>
        </w:rPr>
        <w:t xml:space="preserve"> </w:t>
      </w:r>
      <w:r>
        <w:rPr>
          <w:sz w:val="24"/>
        </w:rPr>
        <w:t>abstracting</w:t>
      </w:r>
      <w:r>
        <w:rPr>
          <w:spacing w:val="-31"/>
          <w:sz w:val="24"/>
        </w:rPr>
        <w:t xml:space="preserve"> </w:t>
      </w:r>
      <w:proofErr w:type="gramStart"/>
      <w:r>
        <w:rPr>
          <w:sz w:val="24"/>
        </w:rPr>
        <w:t>software</w:t>
      </w:r>
      <w:proofErr w:type="gramEnd"/>
    </w:p>
    <w:p w14:paraId="311D2DEE" w14:textId="77777777" w:rsidR="00190658" w:rsidRDefault="005C1088" w:rsidP="006A4B42">
      <w:pPr>
        <w:pStyle w:val="ListParagraph"/>
        <w:numPr>
          <w:ilvl w:val="0"/>
          <w:numId w:val="72"/>
        </w:numPr>
        <w:tabs>
          <w:tab w:val="left" w:pos="741"/>
        </w:tabs>
        <w:spacing w:line="269" w:lineRule="exact"/>
        <w:rPr>
          <w:sz w:val="24"/>
        </w:rPr>
      </w:pPr>
      <w:r>
        <w:rPr>
          <w:sz w:val="24"/>
        </w:rPr>
        <w:t>Review</w:t>
      </w:r>
      <w:r>
        <w:rPr>
          <w:spacing w:val="-3"/>
          <w:sz w:val="24"/>
        </w:rPr>
        <w:t xml:space="preserve"> </w:t>
      </w:r>
      <w:r>
        <w:rPr>
          <w:sz w:val="24"/>
        </w:rPr>
        <w:t>Grade</w:t>
      </w:r>
      <w:r>
        <w:rPr>
          <w:spacing w:val="-3"/>
          <w:sz w:val="24"/>
        </w:rPr>
        <w:t xml:space="preserve"> </w:t>
      </w:r>
      <w:r>
        <w:rPr>
          <w:sz w:val="24"/>
        </w:rPr>
        <w:t>Coding</w:t>
      </w:r>
      <w:r>
        <w:rPr>
          <w:spacing w:val="-3"/>
          <w:sz w:val="24"/>
        </w:rPr>
        <w:t xml:space="preserve"> </w:t>
      </w:r>
      <w:r>
        <w:rPr>
          <w:sz w:val="24"/>
        </w:rPr>
        <w:t>Manual</w:t>
      </w:r>
      <w:r>
        <w:rPr>
          <w:spacing w:val="-2"/>
          <w:sz w:val="24"/>
        </w:rPr>
        <w:t xml:space="preserve"> </w:t>
      </w:r>
      <w:r>
        <w:rPr>
          <w:sz w:val="24"/>
        </w:rPr>
        <w:t>(general</w:t>
      </w:r>
      <w:r>
        <w:rPr>
          <w:spacing w:val="-8"/>
          <w:sz w:val="24"/>
        </w:rPr>
        <w:t xml:space="preserve"> </w:t>
      </w:r>
      <w:r>
        <w:rPr>
          <w:sz w:val="24"/>
        </w:rPr>
        <w:t>rules)</w:t>
      </w:r>
    </w:p>
    <w:p w14:paraId="4777D0DD" w14:textId="42CFA10C" w:rsidR="00190658" w:rsidRDefault="005C1088" w:rsidP="006A4B42">
      <w:pPr>
        <w:pStyle w:val="ListParagraph"/>
        <w:numPr>
          <w:ilvl w:val="1"/>
          <w:numId w:val="72"/>
        </w:numPr>
        <w:tabs>
          <w:tab w:val="left" w:pos="902"/>
        </w:tabs>
        <w:spacing w:before="1"/>
        <w:ind w:right="858" w:hanging="420"/>
        <w:rPr>
          <w:sz w:val="24"/>
        </w:rPr>
      </w:pPr>
      <w:r>
        <w:rPr>
          <w:sz w:val="24"/>
        </w:rPr>
        <w:t xml:space="preserve">Introduction to </w:t>
      </w:r>
      <w:r w:rsidR="00F036D5" w:rsidRPr="00F036D5">
        <w:rPr>
          <w:b/>
          <w:sz w:val="24"/>
        </w:rPr>
        <w:t>2018</w:t>
      </w:r>
      <w:r w:rsidR="00F036D5">
        <w:rPr>
          <w:b/>
          <w:color w:val="3333CC"/>
          <w:sz w:val="24"/>
        </w:rPr>
        <w:t xml:space="preserve"> </w:t>
      </w:r>
      <w:r>
        <w:rPr>
          <w:sz w:val="24"/>
        </w:rPr>
        <w:t>Changes in Grade Coding-Item Specific Data Dictionary</w:t>
      </w:r>
      <w:r w:rsidR="004A14CA">
        <w:rPr>
          <w:sz w:val="24"/>
        </w:rPr>
        <w:t>/</w:t>
      </w:r>
      <w:r>
        <w:rPr>
          <w:sz w:val="24"/>
        </w:rPr>
        <w:t>Coding</w:t>
      </w:r>
      <w:r>
        <w:rPr>
          <w:spacing w:val="-1"/>
          <w:sz w:val="24"/>
        </w:rPr>
        <w:t xml:space="preserve"> </w:t>
      </w:r>
      <w:r>
        <w:rPr>
          <w:sz w:val="24"/>
        </w:rPr>
        <w:t>Guidelines</w:t>
      </w:r>
      <w:r w:rsidR="00F036D5">
        <w:rPr>
          <w:spacing w:val="1"/>
          <w:sz w:val="24"/>
        </w:rPr>
        <w:t>.</w:t>
      </w:r>
    </w:p>
    <w:p w14:paraId="5A947A1C" w14:textId="77777777" w:rsidR="00190658" w:rsidRDefault="005C1088" w:rsidP="006A4B42">
      <w:pPr>
        <w:pStyle w:val="ListParagraph"/>
        <w:numPr>
          <w:ilvl w:val="1"/>
          <w:numId w:val="72"/>
        </w:numPr>
        <w:tabs>
          <w:tab w:val="left" w:pos="902"/>
        </w:tabs>
        <w:spacing w:line="269" w:lineRule="exact"/>
        <w:ind w:left="901" w:hanging="87"/>
        <w:rPr>
          <w:sz w:val="24"/>
        </w:rPr>
      </w:pPr>
      <w:r>
        <w:rPr>
          <w:sz w:val="24"/>
        </w:rPr>
        <w:t>Table</w:t>
      </w:r>
      <w:r>
        <w:rPr>
          <w:spacing w:val="-3"/>
          <w:sz w:val="24"/>
        </w:rPr>
        <w:t xml:space="preserve"> </w:t>
      </w:r>
      <w:r>
        <w:rPr>
          <w:sz w:val="24"/>
        </w:rPr>
        <w:t>Specific</w:t>
      </w:r>
      <w:r>
        <w:rPr>
          <w:spacing w:val="-3"/>
          <w:sz w:val="24"/>
        </w:rPr>
        <w:t xml:space="preserve"> </w:t>
      </w:r>
      <w:r>
        <w:rPr>
          <w:sz w:val="24"/>
        </w:rPr>
        <w:t>guidelines</w:t>
      </w:r>
    </w:p>
    <w:p w14:paraId="0D1D7D7C" w14:textId="77777777" w:rsidR="00190658" w:rsidRDefault="005C1088">
      <w:pPr>
        <w:pStyle w:val="BodyText"/>
        <w:spacing w:line="269" w:lineRule="exact"/>
        <w:ind w:left="995"/>
      </w:pPr>
      <w:r>
        <w:t>·Use</w:t>
      </w:r>
      <w:r>
        <w:rPr>
          <w:spacing w:val="-3"/>
        </w:rPr>
        <w:t xml:space="preserve"> </w:t>
      </w:r>
      <w:r>
        <w:t>the</w:t>
      </w:r>
      <w:r>
        <w:rPr>
          <w:spacing w:val="-2"/>
        </w:rPr>
        <w:t xml:space="preserve"> </w:t>
      </w:r>
      <w:r>
        <w:t>grade</w:t>
      </w:r>
      <w:r>
        <w:rPr>
          <w:spacing w:val="-3"/>
        </w:rPr>
        <w:t xml:space="preserve"> </w:t>
      </w:r>
      <w:r>
        <w:t>tables</w:t>
      </w:r>
      <w:r>
        <w:rPr>
          <w:spacing w:val="-1"/>
        </w:rPr>
        <w:t xml:space="preserve"> </w:t>
      </w:r>
      <w:r>
        <w:t>to</w:t>
      </w:r>
      <w:r>
        <w:rPr>
          <w:spacing w:val="-4"/>
        </w:rPr>
        <w:t xml:space="preserve"> </w:t>
      </w:r>
      <w:r>
        <w:t>determine</w:t>
      </w:r>
      <w:r>
        <w:rPr>
          <w:spacing w:val="-2"/>
        </w:rPr>
        <w:t xml:space="preserve"> </w:t>
      </w:r>
      <w:r>
        <w:t>which</w:t>
      </w:r>
      <w:r>
        <w:rPr>
          <w:spacing w:val="-4"/>
        </w:rPr>
        <w:t xml:space="preserve"> </w:t>
      </w:r>
      <w:r>
        <w:t>tables</w:t>
      </w:r>
      <w:r>
        <w:rPr>
          <w:spacing w:val="-4"/>
        </w:rPr>
        <w:t xml:space="preserve"> </w:t>
      </w:r>
      <w:r>
        <w:t>applies.</w:t>
      </w:r>
    </w:p>
    <w:p w14:paraId="3F63B472" w14:textId="77777777" w:rsidR="00190658" w:rsidRDefault="005C1088" w:rsidP="006A4B42">
      <w:pPr>
        <w:pStyle w:val="ListParagraph"/>
        <w:numPr>
          <w:ilvl w:val="0"/>
          <w:numId w:val="72"/>
        </w:numPr>
        <w:tabs>
          <w:tab w:val="left" w:pos="741"/>
        </w:tabs>
        <w:spacing w:before="2" w:line="269" w:lineRule="exact"/>
        <w:rPr>
          <w:sz w:val="24"/>
        </w:rPr>
      </w:pPr>
      <w:r>
        <w:rPr>
          <w:sz w:val="24"/>
        </w:rPr>
        <w:t>Review/submit</w:t>
      </w:r>
      <w:r>
        <w:rPr>
          <w:spacing w:val="-4"/>
          <w:sz w:val="24"/>
        </w:rPr>
        <w:t xml:space="preserve"> </w:t>
      </w:r>
      <w:r>
        <w:rPr>
          <w:sz w:val="24"/>
        </w:rPr>
        <w:t>question</w:t>
      </w:r>
      <w:r>
        <w:rPr>
          <w:spacing w:val="-3"/>
          <w:sz w:val="24"/>
        </w:rPr>
        <w:t xml:space="preserve"> </w:t>
      </w:r>
      <w:r>
        <w:rPr>
          <w:sz w:val="24"/>
        </w:rPr>
        <w:t>to</w:t>
      </w:r>
      <w:r>
        <w:rPr>
          <w:spacing w:val="-3"/>
          <w:sz w:val="24"/>
        </w:rPr>
        <w:t xml:space="preserve"> </w:t>
      </w:r>
      <w:proofErr w:type="spellStart"/>
      <w:r>
        <w:rPr>
          <w:sz w:val="24"/>
        </w:rPr>
        <w:t>CAnswer</w:t>
      </w:r>
      <w:proofErr w:type="spellEnd"/>
      <w:r>
        <w:rPr>
          <w:spacing w:val="-8"/>
          <w:sz w:val="24"/>
        </w:rPr>
        <w:t xml:space="preserve"> </w:t>
      </w:r>
      <w:r>
        <w:rPr>
          <w:sz w:val="24"/>
        </w:rPr>
        <w:t>Forum</w:t>
      </w:r>
    </w:p>
    <w:p w14:paraId="6F0E4E4E" w14:textId="77777777" w:rsidR="00190658" w:rsidRDefault="005C1088" w:rsidP="006A4B42">
      <w:pPr>
        <w:pStyle w:val="ListParagraph"/>
        <w:numPr>
          <w:ilvl w:val="1"/>
          <w:numId w:val="72"/>
        </w:numPr>
        <w:tabs>
          <w:tab w:val="left" w:pos="902"/>
        </w:tabs>
        <w:spacing w:line="269" w:lineRule="exact"/>
        <w:ind w:left="901" w:hanging="87"/>
        <w:rPr>
          <w:sz w:val="24"/>
        </w:rPr>
      </w:pPr>
      <w:r>
        <w:rPr>
          <w:sz w:val="24"/>
        </w:rPr>
        <w:t>SSDI/Grade</w:t>
      </w:r>
      <w:r>
        <w:rPr>
          <w:spacing w:val="-3"/>
          <w:sz w:val="24"/>
        </w:rPr>
        <w:t xml:space="preserve"> </w:t>
      </w:r>
      <w:r>
        <w:rPr>
          <w:sz w:val="24"/>
        </w:rPr>
        <w:t>forum</w:t>
      </w:r>
    </w:p>
    <w:p w14:paraId="12DEFED3" w14:textId="77777777" w:rsidR="00190658" w:rsidRDefault="00190658">
      <w:pPr>
        <w:pStyle w:val="BodyText"/>
        <w:spacing w:before="3"/>
        <w:rPr>
          <w:sz w:val="21"/>
        </w:rPr>
      </w:pPr>
    </w:p>
    <w:p w14:paraId="0FE29B21" w14:textId="77777777" w:rsidR="00190658" w:rsidRDefault="005C1088">
      <w:pPr>
        <w:pStyle w:val="Heading2"/>
      </w:pPr>
      <w:bookmarkStart w:id="194" w:name="Grade_Clinical"/>
      <w:bookmarkStart w:id="195" w:name="_bookmark83"/>
      <w:bookmarkEnd w:id="194"/>
      <w:bookmarkEnd w:id="195"/>
      <w:r>
        <w:t>Grade</w:t>
      </w:r>
      <w:r>
        <w:rPr>
          <w:spacing w:val="-7"/>
        </w:rPr>
        <w:t xml:space="preserve"> </w:t>
      </w:r>
      <w:r>
        <w:t>Clinical</w:t>
      </w:r>
    </w:p>
    <w:p w14:paraId="0365F67E" w14:textId="77777777" w:rsidR="00190658" w:rsidRDefault="005C1088">
      <w:pPr>
        <w:pStyle w:val="BodyText"/>
        <w:spacing w:before="220" w:line="256" w:lineRule="auto"/>
        <w:ind w:left="515" w:right="368"/>
        <w:jc w:val="both"/>
      </w:pPr>
      <w:r>
        <w:rPr>
          <w:rFonts w:ascii="Arial Black"/>
          <w:spacing w:val="-1"/>
        </w:rPr>
        <w:t>This</w:t>
      </w:r>
      <w:r>
        <w:rPr>
          <w:rFonts w:ascii="Arial Black"/>
          <w:spacing w:val="-21"/>
        </w:rPr>
        <w:t xml:space="preserve"> </w:t>
      </w:r>
      <w:r>
        <w:rPr>
          <w:rFonts w:ascii="Arial Black"/>
          <w:spacing w:val="-1"/>
        </w:rPr>
        <w:t>data</w:t>
      </w:r>
      <w:r>
        <w:rPr>
          <w:rFonts w:ascii="Arial Black"/>
          <w:spacing w:val="-20"/>
        </w:rPr>
        <w:t xml:space="preserve"> </w:t>
      </w:r>
      <w:r>
        <w:rPr>
          <w:rFonts w:ascii="Arial Black"/>
          <w:spacing w:val="-1"/>
        </w:rPr>
        <w:t>item</w:t>
      </w:r>
      <w:r>
        <w:rPr>
          <w:rFonts w:ascii="Arial Black"/>
          <w:spacing w:val="-21"/>
        </w:rPr>
        <w:t xml:space="preserve"> </w:t>
      </w:r>
      <w:r>
        <w:rPr>
          <w:spacing w:val="-1"/>
        </w:rPr>
        <w:t>records</w:t>
      </w:r>
      <w:r>
        <w:rPr>
          <w:spacing w:val="-14"/>
        </w:rPr>
        <w:t xml:space="preserve"> </w:t>
      </w:r>
      <w:r>
        <w:rPr>
          <w:spacing w:val="-1"/>
        </w:rPr>
        <w:t>the</w:t>
      </w:r>
      <w:r>
        <w:rPr>
          <w:spacing w:val="-14"/>
        </w:rPr>
        <w:t xml:space="preserve"> </w:t>
      </w:r>
      <w:r>
        <w:rPr>
          <w:spacing w:val="-1"/>
        </w:rPr>
        <w:t>grade</w:t>
      </w:r>
      <w:r>
        <w:rPr>
          <w:spacing w:val="-14"/>
        </w:rPr>
        <w:t xml:space="preserve"> </w:t>
      </w:r>
      <w:r>
        <w:t>of</w:t>
      </w:r>
      <w:r>
        <w:rPr>
          <w:spacing w:val="-16"/>
        </w:rPr>
        <w:t xml:space="preserve"> </w:t>
      </w:r>
      <w:r>
        <w:t>a</w:t>
      </w:r>
      <w:r>
        <w:rPr>
          <w:spacing w:val="-14"/>
        </w:rPr>
        <w:t xml:space="preserve"> </w:t>
      </w:r>
      <w:r>
        <w:t>solid</w:t>
      </w:r>
      <w:r>
        <w:rPr>
          <w:spacing w:val="-15"/>
        </w:rPr>
        <w:t xml:space="preserve"> </w:t>
      </w:r>
      <w:r>
        <w:t>primary</w:t>
      </w:r>
      <w:r>
        <w:rPr>
          <w:spacing w:val="-14"/>
        </w:rPr>
        <w:t xml:space="preserve"> </w:t>
      </w:r>
      <w:r>
        <w:t>tumor</w:t>
      </w:r>
      <w:r>
        <w:rPr>
          <w:spacing w:val="-16"/>
        </w:rPr>
        <w:t xml:space="preserve"> </w:t>
      </w:r>
      <w:r>
        <w:t>before</w:t>
      </w:r>
      <w:r>
        <w:rPr>
          <w:spacing w:val="-14"/>
        </w:rPr>
        <w:t xml:space="preserve"> </w:t>
      </w:r>
      <w:r>
        <w:t>any</w:t>
      </w:r>
      <w:r>
        <w:rPr>
          <w:spacing w:val="-14"/>
        </w:rPr>
        <w:t xml:space="preserve"> </w:t>
      </w:r>
      <w:r>
        <w:t>treatment</w:t>
      </w:r>
      <w:r>
        <w:rPr>
          <w:spacing w:val="-15"/>
        </w:rPr>
        <w:t xml:space="preserve"> </w:t>
      </w:r>
      <w:r>
        <w:t>(surgical</w:t>
      </w:r>
      <w:r>
        <w:rPr>
          <w:spacing w:val="-58"/>
        </w:rPr>
        <w:t xml:space="preserve"> </w:t>
      </w:r>
      <w:r>
        <w:t>resection or initiation of any treatment including neoadjuvant). Grades from some surgical</w:t>
      </w:r>
      <w:r>
        <w:rPr>
          <w:spacing w:val="1"/>
        </w:rPr>
        <w:t xml:space="preserve"> </w:t>
      </w:r>
      <w:r>
        <w:t>procedures like transurethral resection if the bladder (TURB) and endoscopic biopsies are</w:t>
      </w:r>
      <w:r>
        <w:rPr>
          <w:spacing w:val="1"/>
        </w:rPr>
        <w:t xml:space="preserve"> </w:t>
      </w:r>
      <w:r>
        <w:t>included</w:t>
      </w:r>
      <w:r>
        <w:rPr>
          <w:spacing w:val="-1"/>
        </w:rPr>
        <w:t xml:space="preserve"> </w:t>
      </w:r>
      <w:r>
        <w:t>as clinical</w:t>
      </w:r>
      <w:r>
        <w:rPr>
          <w:spacing w:val="-1"/>
        </w:rPr>
        <w:t xml:space="preserve"> </w:t>
      </w:r>
      <w:r>
        <w:t>because</w:t>
      </w:r>
      <w:r>
        <w:rPr>
          <w:spacing w:val="-1"/>
        </w:rPr>
        <w:t xml:space="preserve"> </w:t>
      </w:r>
      <w:r>
        <w:t>the</w:t>
      </w:r>
      <w:r>
        <w:rPr>
          <w:spacing w:val="-1"/>
        </w:rPr>
        <w:t xml:space="preserve"> </w:t>
      </w:r>
      <w:r>
        <w:t>procedures</w:t>
      </w:r>
      <w:r>
        <w:rPr>
          <w:spacing w:val="-3"/>
        </w:rPr>
        <w:t xml:space="preserve"> </w:t>
      </w:r>
      <w:r>
        <w:t>are</w:t>
      </w:r>
      <w:r>
        <w:rPr>
          <w:spacing w:val="-1"/>
        </w:rPr>
        <w:t xml:space="preserve"> </w:t>
      </w:r>
      <w:r>
        <w:t>not</w:t>
      </w:r>
      <w:r>
        <w:rPr>
          <w:spacing w:val="-1"/>
        </w:rPr>
        <w:t xml:space="preserve"> </w:t>
      </w:r>
      <w:r>
        <w:t>considered</w:t>
      </w:r>
      <w:r>
        <w:rPr>
          <w:spacing w:val="-1"/>
        </w:rPr>
        <w:t xml:space="preserve"> </w:t>
      </w:r>
      <w:r>
        <w:t>treatment.</w:t>
      </w:r>
    </w:p>
    <w:p w14:paraId="79ADE768" w14:textId="77777777" w:rsidR="00190658" w:rsidRDefault="005C1088">
      <w:pPr>
        <w:pStyle w:val="BodyText"/>
        <w:spacing w:before="218" w:line="256" w:lineRule="auto"/>
        <w:ind w:left="515" w:right="866"/>
      </w:pPr>
      <w:r>
        <w:t>Clinical grade is recorded for cases where a histological (microscopic) exam is done on</w:t>
      </w:r>
      <w:r>
        <w:rPr>
          <w:spacing w:val="-57"/>
        </w:rPr>
        <w:t xml:space="preserve"> </w:t>
      </w:r>
      <w:r>
        <w:t>available</w:t>
      </w:r>
      <w:r>
        <w:rPr>
          <w:spacing w:val="-3"/>
        </w:rPr>
        <w:t xml:space="preserve"> </w:t>
      </w:r>
      <w:r>
        <w:t>tissue</w:t>
      </w:r>
      <w:r>
        <w:rPr>
          <w:spacing w:val="-5"/>
        </w:rPr>
        <w:t xml:space="preserve"> </w:t>
      </w:r>
      <w:r>
        <w:t>and</w:t>
      </w:r>
      <w:r>
        <w:rPr>
          <w:spacing w:val="-3"/>
        </w:rPr>
        <w:t xml:space="preserve"> </w:t>
      </w:r>
      <w:r>
        <w:t>grade</w:t>
      </w:r>
      <w:r>
        <w:rPr>
          <w:spacing w:val="-3"/>
        </w:rPr>
        <w:t xml:space="preserve"> </w:t>
      </w:r>
      <w:r>
        <w:t>is</w:t>
      </w:r>
      <w:r>
        <w:rPr>
          <w:spacing w:val="-2"/>
        </w:rPr>
        <w:t xml:space="preserve"> </w:t>
      </w:r>
      <w:r>
        <w:t>stated.</w:t>
      </w:r>
      <w:r>
        <w:rPr>
          <w:spacing w:val="-3"/>
        </w:rPr>
        <w:t xml:space="preserve"> </w:t>
      </w:r>
      <w:r>
        <w:t>This</w:t>
      </w:r>
      <w:r>
        <w:rPr>
          <w:spacing w:val="-1"/>
        </w:rPr>
        <w:t xml:space="preserve"> </w:t>
      </w:r>
      <w:r>
        <w:t>includes</w:t>
      </w:r>
      <w:r>
        <w:rPr>
          <w:spacing w:val="-2"/>
        </w:rPr>
        <w:t xml:space="preserve"> </w:t>
      </w:r>
      <w:r>
        <w:t>FNA,</w:t>
      </w:r>
      <w:r>
        <w:rPr>
          <w:spacing w:val="-3"/>
        </w:rPr>
        <w:t xml:space="preserve"> </w:t>
      </w:r>
      <w:r>
        <w:t>biopsy,</w:t>
      </w:r>
      <w:r>
        <w:rPr>
          <w:spacing w:val="-3"/>
        </w:rPr>
        <w:t xml:space="preserve"> </w:t>
      </w:r>
      <w:r>
        <w:t>needle</w:t>
      </w:r>
      <w:r>
        <w:rPr>
          <w:spacing w:val="-5"/>
        </w:rPr>
        <w:t xml:space="preserve"> </w:t>
      </w:r>
      <w:r>
        <w:t>core</w:t>
      </w:r>
      <w:r>
        <w:rPr>
          <w:spacing w:val="-3"/>
        </w:rPr>
        <w:t xml:space="preserve"> </w:t>
      </w:r>
      <w:r>
        <w:t>biopsy,</w:t>
      </w:r>
      <w:r>
        <w:rPr>
          <w:spacing w:val="-2"/>
        </w:rPr>
        <w:t xml:space="preserve"> </w:t>
      </w:r>
      <w:r>
        <w:t>etc.</w:t>
      </w:r>
    </w:p>
    <w:p w14:paraId="1F93845C" w14:textId="77777777" w:rsidR="00190658" w:rsidRDefault="005C1088">
      <w:pPr>
        <w:pStyle w:val="BodyText"/>
        <w:spacing w:before="118"/>
        <w:ind w:left="515"/>
      </w:pPr>
      <w:r>
        <w:rPr>
          <w:b/>
        </w:rPr>
        <w:t>Note</w:t>
      </w:r>
      <w:r>
        <w:rPr>
          <w:b/>
          <w:spacing w:val="-2"/>
        </w:rPr>
        <w:t xml:space="preserve"> </w:t>
      </w:r>
      <w:r>
        <w:rPr>
          <w:b/>
        </w:rPr>
        <w:t>1:</w:t>
      </w:r>
      <w:r>
        <w:rPr>
          <w:b/>
          <w:spacing w:val="-2"/>
        </w:rPr>
        <w:t xml:space="preserve"> </w:t>
      </w:r>
      <w:r>
        <w:t>Clinical</w:t>
      </w:r>
      <w:r>
        <w:rPr>
          <w:spacing w:val="-5"/>
        </w:rPr>
        <w:t xml:space="preserve"> </w:t>
      </w:r>
      <w:r>
        <w:t>grade</w:t>
      </w:r>
      <w:r>
        <w:rPr>
          <w:spacing w:val="-1"/>
        </w:rPr>
        <w:t xml:space="preserve"> </w:t>
      </w:r>
      <w:r>
        <w:t>must</w:t>
      </w:r>
      <w:r>
        <w:rPr>
          <w:spacing w:val="-3"/>
        </w:rPr>
        <w:t xml:space="preserve"> </w:t>
      </w:r>
      <w:r>
        <w:t>not</w:t>
      </w:r>
      <w:r>
        <w:rPr>
          <w:spacing w:val="-2"/>
        </w:rPr>
        <w:t xml:space="preserve"> </w:t>
      </w:r>
      <w:r>
        <w:t>be</w:t>
      </w:r>
      <w:r>
        <w:rPr>
          <w:spacing w:val="-2"/>
        </w:rPr>
        <w:t xml:space="preserve"> </w:t>
      </w:r>
      <w:r>
        <w:t>blank.</w:t>
      </w:r>
    </w:p>
    <w:p w14:paraId="79496F65" w14:textId="77777777" w:rsidR="00190658" w:rsidRDefault="005C1088">
      <w:pPr>
        <w:pStyle w:val="BodyText"/>
        <w:spacing w:before="138" w:line="256" w:lineRule="auto"/>
        <w:ind w:left="515" w:right="505"/>
      </w:pPr>
      <w:r>
        <w:rPr>
          <w:b/>
        </w:rPr>
        <w:t xml:space="preserve">Note 2: </w:t>
      </w:r>
      <w:r>
        <w:t>Assign the highest grade from the primary tumor assessed during the clinical time</w:t>
      </w:r>
      <w:r>
        <w:rPr>
          <w:spacing w:val="-58"/>
        </w:rPr>
        <w:t xml:space="preserve"> </w:t>
      </w:r>
      <w:r>
        <w:t>frame.</w:t>
      </w:r>
    </w:p>
    <w:p w14:paraId="11437BD1" w14:textId="64030EA8" w:rsidR="00190658" w:rsidRPr="00F036D5" w:rsidRDefault="005C1088">
      <w:pPr>
        <w:spacing w:before="135" w:line="259" w:lineRule="auto"/>
        <w:ind w:left="515" w:right="262"/>
        <w:rPr>
          <w:b/>
          <w:sz w:val="24"/>
        </w:rPr>
      </w:pPr>
      <w:r w:rsidRPr="00F036D5">
        <w:rPr>
          <w:b/>
          <w:sz w:val="24"/>
        </w:rPr>
        <w:t>Note 3: If there are multiple tumors with different grades abstracted as one primary,</w:t>
      </w:r>
      <w:r w:rsidRPr="00F036D5">
        <w:rPr>
          <w:b/>
          <w:spacing w:val="-58"/>
          <w:sz w:val="24"/>
        </w:rPr>
        <w:t xml:space="preserve"> </w:t>
      </w:r>
      <w:r w:rsidRPr="00F036D5">
        <w:rPr>
          <w:b/>
          <w:sz w:val="24"/>
        </w:rPr>
        <w:t>code</w:t>
      </w:r>
      <w:r w:rsidRPr="00F036D5">
        <w:rPr>
          <w:b/>
          <w:spacing w:val="-1"/>
          <w:sz w:val="24"/>
        </w:rPr>
        <w:t xml:space="preserve"> </w:t>
      </w:r>
      <w:r w:rsidRPr="00F036D5">
        <w:rPr>
          <w:b/>
          <w:sz w:val="24"/>
        </w:rPr>
        <w:t>the highest</w:t>
      </w:r>
      <w:r w:rsidRPr="00F036D5">
        <w:rPr>
          <w:b/>
          <w:spacing w:val="-1"/>
          <w:sz w:val="24"/>
        </w:rPr>
        <w:t xml:space="preserve"> </w:t>
      </w:r>
      <w:r w:rsidRPr="00F036D5">
        <w:rPr>
          <w:b/>
          <w:sz w:val="24"/>
        </w:rPr>
        <w:t>grade</w:t>
      </w:r>
      <w:r w:rsidR="00321297">
        <w:rPr>
          <w:b/>
          <w:sz w:val="24"/>
        </w:rPr>
        <w:t>.</w:t>
      </w:r>
    </w:p>
    <w:p w14:paraId="64F1B9CB" w14:textId="77777777" w:rsidR="00190658" w:rsidRDefault="005C1088">
      <w:pPr>
        <w:spacing w:before="113"/>
        <w:ind w:left="515"/>
        <w:rPr>
          <w:sz w:val="24"/>
        </w:rPr>
      </w:pPr>
      <w:r>
        <w:rPr>
          <w:b/>
          <w:sz w:val="24"/>
        </w:rPr>
        <w:t>Note</w:t>
      </w:r>
      <w:r>
        <w:rPr>
          <w:b/>
          <w:spacing w:val="-3"/>
          <w:sz w:val="24"/>
        </w:rPr>
        <w:t xml:space="preserve"> </w:t>
      </w:r>
      <w:r>
        <w:rPr>
          <w:b/>
          <w:sz w:val="24"/>
        </w:rPr>
        <w:t>4:</w:t>
      </w:r>
      <w:r>
        <w:rPr>
          <w:b/>
          <w:spacing w:val="-2"/>
          <w:sz w:val="24"/>
        </w:rPr>
        <w:t xml:space="preserve"> </w:t>
      </w:r>
      <w:r>
        <w:rPr>
          <w:sz w:val="24"/>
        </w:rPr>
        <w:t>Code</w:t>
      </w:r>
      <w:r>
        <w:rPr>
          <w:spacing w:val="-2"/>
          <w:sz w:val="24"/>
        </w:rPr>
        <w:t xml:space="preserve"> </w:t>
      </w:r>
      <w:r>
        <w:rPr>
          <w:sz w:val="24"/>
        </w:rPr>
        <w:t>9</w:t>
      </w:r>
      <w:r>
        <w:rPr>
          <w:spacing w:val="-2"/>
          <w:sz w:val="24"/>
        </w:rPr>
        <w:t xml:space="preserve"> </w:t>
      </w:r>
      <w:r>
        <w:rPr>
          <w:sz w:val="24"/>
        </w:rPr>
        <w:t>(unknown)</w:t>
      </w:r>
      <w:r>
        <w:rPr>
          <w:spacing w:val="-3"/>
          <w:sz w:val="24"/>
        </w:rPr>
        <w:t xml:space="preserve"> </w:t>
      </w:r>
      <w:r>
        <w:rPr>
          <w:sz w:val="24"/>
        </w:rPr>
        <w:t>when:</w:t>
      </w:r>
    </w:p>
    <w:p w14:paraId="28719BC8" w14:textId="787CBA46" w:rsidR="00190658" w:rsidRDefault="005C1088" w:rsidP="006A4B42">
      <w:pPr>
        <w:pStyle w:val="ListParagraph"/>
        <w:numPr>
          <w:ilvl w:val="2"/>
          <w:numId w:val="72"/>
        </w:numPr>
        <w:tabs>
          <w:tab w:val="left" w:pos="1382"/>
        </w:tabs>
        <w:spacing w:before="78"/>
        <w:ind w:left="1381"/>
        <w:rPr>
          <w:sz w:val="24"/>
        </w:rPr>
      </w:pPr>
      <w:r>
        <w:rPr>
          <w:sz w:val="24"/>
        </w:rPr>
        <w:t>Grade</w:t>
      </w:r>
      <w:r>
        <w:rPr>
          <w:spacing w:val="-2"/>
          <w:sz w:val="24"/>
        </w:rPr>
        <w:t xml:space="preserve"> </w:t>
      </w:r>
      <w:r>
        <w:rPr>
          <w:sz w:val="24"/>
        </w:rPr>
        <w:t>is</w:t>
      </w:r>
      <w:r>
        <w:rPr>
          <w:spacing w:val="-1"/>
          <w:sz w:val="24"/>
        </w:rPr>
        <w:t xml:space="preserve"> </w:t>
      </w:r>
      <w:r>
        <w:rPr>
          <w:sz w:val="24"/>
        </w:rPr>
        <w:t>not</w:t>
      </w:r>
      <w:r>
        <w:rPr>
          <w:spacing w:val="-7"/>
          <w:sz w:val="24"/>
        </w:rPr>
        <w:t xml:space="preserve"> </w:t>
      </w:r>
      <w:r>
        <w:rPr>
          <w:sz w:val="24"/>
        </w:rPr>
        <w:t>documented</w:t>
      </w:r>
      <w:r w:rsidR="00321297">
        <w:rPr>
          <w:sz w:val="24"/>
        </w:rPr>
        <w:t>.</w:t>
      </w:r>
    </w:p>
    <w:p w14:paraId="297204E0" w14:textId="77777777" w:rsidR="00190658" w:rsidRDefault="005C1088" w:rsidP="006A4B42">
      <w:pPr>
        <w:pStyle w:val="ListParagraph"/>
        <w:numPr>
          <w:ilvl w:val="2"/>
          <w:numId w:val="72"/>
        </w:numPr>
        <w:tabs>
          <w:tab w:val="left" w:pos="1432"/>
        </w:tabs>
        <w:spacing w:before="1"/>
        <w:ind w:right="640" w:firstLine="0"/>
        <w:rPr>
          <w:sz w:val="24"/>
        </w:rPr>
      </w:pPr>
      <w:r>
        <w:rPr>
          <w:sz w:val="24"/>
        </w:rPr>
        <w:t>Clinical workup is not done (for example, cancer is an incidental finding during</w:t>
      </w:r>
      <w:r>
        <w:rPr>
          <w:spacing w:val="-57"/>
          <w:sz w:val="24"/>
        </w:rPr>
        <w:t xml:space="preserve"> </w:t>
      </w:r>
      <w:r>
        <w:rPr>
          <w:sz w:val="24"/>
        </w:rPr>
        <w:t>surgery</w:t>
      </w:r>
      <w:r>
        <w:rPr>
          <w:spacing w:val="-1"/>
          <w:sz w:val="24"/>
        </w:rPr>
        <w:t xml:space="preserve"> </w:t>
      </w:r>
      <w:r>
        <w:rPr>
          <w:sz w:val="24"/>
        </w:rPr>
        <w:t>for</w:t>
      </w:r>
      <w:r>
        <w:rPr>
          <w:spacing w:val="-1"/>
          <w:sz w:val="24"/>
        </w:rPr>
        <w:t xml:space="preserve"> </w:t>
      </w:r>
      <w:r>
        <w:rPr>
          <w:sz w:val="24"/>
        </w:rPr>
        <w:t>another</w:t>
      </w:r>
      <w:r>
        <w:rPr>
          <w:spacing w:val="-4"/>
          <w:sz w:val="24"/>
        </w:rPr>
        <w:t xml:space="preserve"> </w:t>
      </w:r>
      <w:r>
        <w:rPr>
          <w:sz w:val="24"/>
        </w:rPr>
        <w:t>condition)</w:t>
      </w:r>
    </w:p>
    <w:p w14:paraId="0EDA9A5C" w14:textId="42FCD4CE" w:rsidR="00190658" w:rsidRPr="004A14CA" w:rsidRDefault="005C1088" w:rsidP="006A4B42">
      <w:pPr>
        <w:pStyle w:val="ListParagraph"/>
        <w:numPr>
          <w:ilvl w:val="2"/>
          <w:numId w:val="72"/>
        </w:numPr>
        <w:tabs>
          <w:tab w:val="left" w:pos="1382"/>
        </w:tabs>
        <w:ind w:right="933" w:firstLine="0"/>
        <w:rPr>
          <w:sz w:val="24"/>
        </w:rPr>
      </w:pPr>
      <w:r>
        <w:rPr>
          <w:sz w:val="24"/>
        </w:rPr>
        <w:t>Grade checked “not applicable” on CAP Protocol (if available) and no other</w:t>
      </w:r>
      <w:r>
        <w:rPr>
          <w:spacing w:val="-57"/>
          <w:sz w:val="24"/>
        </w:rPr>
        <w:t xml:space="preserve"> </w:t>
      </w:r>
      <w:r>
        <w:rPr>
          <w:sz w:val="24"/>
        </w:rPr>
        <w:t>grade</w:t>
      </w:r>
      <w:r>
        <w:rPr>
          <w:spacing w:val="-1"/>
          <w:sz w:val="24"/>
        </w:rPr>
        <w:t xml:space="preserve"> </w:t>
      </w:r>
      <w:r>
        <w:rPr>
          <w:sz w:val="24"/>
        </w:rPr>
        <w:t>information</w:t>
      </w:r>
      <w:r>
        <w:rPr>
          <w:spacing w:val="-1"/>
          <w:sz w:val="24"/>
        </w:rPr>
        <w:t xml:space="preserve"> </w:t>
      </w:r>
      <w:r>
        <w:rPr>
          <w:sz w:val="24"/>
        </w:rPr>
        <w:t>is</w:t>
      </w:r>
      <w:r>
        <w:rPr>
          <w:spacing w:val="-1"/>
          <w:sz w:val="24"/>
        </w:rPr>
        <w:t xml:space="preserve"> </w:t>
      </w:r>
      <w:r>
        <w:rPr>
          <w:sz w:val="24"/>
        </w:rPr>
        <w:t>available</w:t>
      </w:r>
      <w:r w:rsidR="00321297">
        <w:rPr>
          <w:sz w:val="24"/>
        </w:rPr>
        <w:t>.</w:t>
      </w:r>
    </w:p>
    <w:p w14:paraId="73606D9F" w14:textId="77777777" w:rsidR="00190658" w:rsidRDefault="005C1088">
      <w:pPr>
        <w:ind w:left="515" w:right="689"/>
        <w:rPr>
          <w:b/>
          <w:sz w:val="24"/>
        </w:rPr>
      </w:pPr>
      <w:r>
        <w:rPr>
          <w:b/>
          <w:sz w:val="24"/>
        </w:rPr>
        <w:t>Note 5</w:t>
      </w:r>
      <w:r>
        <w:rPr>
          <w:sz w:val="24"/>
        </w:rPr>
        <w:t>: If there is only one grade available and it cannot be determined if it is clinical or</w:t>
      </w:r>
      <w:r>
        <w:rPr>
          <w:spacing w:val="-57"/>
          <w:sz w:val="24"/>
        </w:rPr>
        <w:t xml:space="preserve"> </w:t>
      </w:r>
      <w:r>
        <w:rPr>
          <w:sz w:val="24"/>
        </w:rPr>
        <w:t>pathological, assume it is a clinical grade and code appropriately per clinical grade</w:t>
      </w:r>
      <w:r>
        <w:rPr>
          <w:spacing w:val="1"/>
          <w:sz w:val="24"/>
        </w:rPr>
        <w:t xml:space="preserve"> </w:t>
      </w:r>
      <w:r>
        <w:rPr>
          <w:sz w:val="24"/>
        </w:rPr>
        <w:t>categories for that site, and then code unknown (9) for pathological grade, and blank for</w:t>
      </w:r>
      <w:r>
        <w:rPr>
          <w:spacing w:val="-57"/>
          <w:sz w:val="24"/>
        </w:rPr>
        <w:t xml:space="preserve"> </w:t>
      </w:r>
      <w:r w:rsidRPr="00F036D5">
        <w:rPr>
          <w:b/>
        </w:rPr>
        <w:t>Grade</w:t>
      </w:r>
      <w:r w:rsidRPr="00F036D5">
        <w:rPr>
          <w:b/>
          <w:spacing w:val="-4"/>
        </w:rPr>
        <w:t xml:space="preserve"> </w:t>
      </w:r>
      <w:r w:rsidRPr="00F036D5">
        <w:rPr>
          <w:b/>
        </w:rPr>
        <w:t>Post Therapy</w:t>
      </w:r>
      <w:r w:rsidRPr="00F036D5">
        <w:rPr>
          <w:b/>
          <w:spacing w:val="-1"/>
        </w:rPr>
        <w:t xml:space="preserve"> </w:t>
      </w:r>
      <w:r w:rsidRPr="00F036D5">
        <w:rPr>
          <w:b/>
        </w:rPr>
        <w:t>Clin</w:t>
      </w:r>
      <w:r w:rsidRPr="00F036D5">
        <w:rPr>
          <w:b/>
          <w:spacing w:val="-3"/>
        </w:rPr>
        <w:t xml:space="preserve"> </w:t>
      </w:r>
      <w:r w:rsidRPr="00F036D5">
        <w:rPr>
          <w:b/>
        </w:rPr>
        <w:t>(</w:t>
      </w:r>
      <w:proofErr w:type="spellStart"/>
      <w:r w:rsidRPr="00F036D5">
        <w:rPr>
          <w:b/>
        </w:rPr>
        <w:t>yc</w:t>
      </w:r>
      <w:proofErr w:type="spellEnd"/>
      <w:r w:rsidRPr="00F036D5">
        <w:rPr>
          <w:b/>
        </w:rPr>
        <w:t>)</w:t>
      </w:r>
      <w:r w:rsidRPr="00F036D5">
        <w:rPr>
          <w:b/>
          <w:spacing w:val="1"/>
        </w:rPr>
        <w:t xml:space="preserve"> </w:t>
      </w:r>
      <w:r w:rsidRPr="00F036D5">
        <w:rPr>
          <w:b/>
        </w:rPr>
        <w:t>and Grade</w:t>
      </w:r>
      <w:r w:rsidRPr="00F036D5">
        <w:rPr>
          <w:b/>
          <w:spacing w:val="-2"/>
        </w:rPr>
        <w:t xml:space="preserve"> </w:t>
      </w:r>
      <w:r w:rsidRPr="00F036D5">
        <w:rPr>
          <w:b/>
        </w:rPr>
        <w:t>Post Therapy</w:t>
      </w:r>
      <w:r w:rsidRPr="00F036D5">
        <w:rPr>
          <w:b/>
          <w:spacing w:val="-1"/>
        </w:rPr>
        <w:t xml:space="preserve"> </w:t>
      </w:r>
      <w:r w:rsidRPr="00F036D5">
        <w:rPr>
          <w:b/>
        </w:rPr>
        <w:t>Path</w:t>
      </w:r>
      <w:r w:rsidRPr="00F036D5">
        <w:rPr>
          <w:b/>
          <w:spacing w:val="-3"/>
        </w:rPr>
        <w:t xml:space="preserve"> </w:t>
      </w:r>
      <w:r w:rsidRPr="00F036D5">
        <w:rPr>
          <w:b/>
        </w:rPr>
        <w:t>(</w:t>
      </w:r>
      <w:proofErr w:type="spellStart"/>
      <w:r w:rsidRPr="00F036D5">
        <w:rPr>
          <w:b/>
        </w:rPr>
        <w:t>yp</w:t>
      </w:r>
      <w:proofErr w:type="spellEnd"/>
      <w:r w:rsidRPr="00F036D5">
        <w:rPr>
          <w:b/>
        </w:rPr>
        <w:t>)</w:t>
      </w:r>
      <w:r w:rsidRPr="00F036D5">
        <w:rPr>
          <w:b/>
          <w:sz w:val="24"/>
        </w:rPr>
        <w:t>.</w:t>
      </w:r>
    </w:p>
    <w:p w14:paraId="555A616D" w14:textId="77777777" w:rsidR="00190658" w:rsidRDefault="005C1088">
      <w:pPr>
        <w:spacing w:before="81"/>
        <w:ind w:left="515"/>
        <w:rPr>
          <w:i/>
          <w:sz w:val="24"/>
        </w:rPr>
      </w:pPr>
      <w:r>
        <w:rPr>
          <w:b/>
          <w:i/>
          <w:sz w:val="26"/>
        </w:rPr>
        <w:t>Important</w:t>
      </w:r>
      <w:r>
        <w:rPr>
          <w:i/>
          <w:sz w:val="24"/>
        </w:rPr>
        <w:t>:</w:t>
      </w:r>
      <w:r>
        <w:rPr>
          <w:i/>
          <w:spacing w:val="-5"/>
          <w:sz w:val="24"/>
        </w:rPr>
        <w:t xml:space="preserve"> </w:t>
      </w:r>
      <w:r>
        <w:rPr>
          <w:i/>
          <w:sz w:val="24"/>
        </w:rPr>
        <w:t>See</w:t>
      </w:r>
      <w:r>
        <w:rPr>
          <w:i/>
          <w:spacing w:val="-6"/>
          <w:sz w:val="24"/>
        </w:rPr>
        <w:t xml:space="preserve"> </w:t>
      </w:r>
      <w:r>
        <w:rPr>
          <w:i/>
          <w:sz w:val="24"/>
        </w:rPr>
        <w:t>the</w:t>
      </w:r>
      <w:r>
        <w:rPr>
          <w:i/>
          <w:spacing w:val="-6"/>
          <w:sz w:val="24"/>
        </w:rPr>
        <w:t xml:space="preserve"> </w:t>
      </w:r>
      <w:r>
        <w:rPr>
          <w:i/>
          <w:sz w:val="24"/>
        </w:rPr>
        <w:t>individual</w:t>
      </w:r>
      <w:r>
        <w:rPr>
          <w:i/>
          <w:spacing w:val="-5"/>
          <w:sz w:val="24"/>
        </w:rPr>
        <w:t xml:space="preserve"> </w:t>
      </w:r>
      <w:r>
        <w:rPr>
          <w:i/>
          <w:sz w:val="24"/>
        </w:rPr>
        <w:t>site-specific</w:t>
      </w:r>
      <w:r>
        <w:rPr>
          <w:i/>
          <w:spacing w:val="-6"/>
          <w:sz w:val="24"/>
        </w:rPr>
        <w:t xml:space="preserve"> </w:t>
      </w:r>
      <w:r>
        <w:rPr>
          <w:i/>
          <w:sz w:val="24"/>
        </w:rPr>
        <w:t>Grade</w:t>
      </w:r>
      <w:r>
        <w:rPr>
          <w:i/>
          <w:spacing w:val="-6"/>
          <w:sz w:val="24"/>
        </w:rPr>
        <w:t xml:space="preserve"> </w:t>
      </w:r>
      <w:r>
        <w:rPr>
          <w:i/>
          <w:sz w:val="24"/>
        </w:rPr>
        <w:t>Clinical</w:t>
      </w:r>
      <w:r>
        <w:rPr>
          <w:i/>
          <w:spacing w:val="-5"/>
          <w:sz w:val="24"/>
        </w:rPr>
        <w:t xml:space="preserve"> </w:t>
      </w:r>
      <w:r>
        <w:rPr>
          <w:i/>
          <w:sz w:val="24"/>
        </w:rPr>
        <w:t>tables</w:t>
      </w:r>
      <w:r>
        <w:rPr>
          <w:i/>
          <w:spacing w:val="-6"/>
          <w:sz w:val="24"/>
        </w:rPr>
        <w:t xml:space="preserve"> </w:t>
      </w:r>
      <w:r>
        <w:rPr>
          <w:i/>
          <w:sz w:val="24"/>
        </w:rPr>
        <w:t>in</w:t>
      </w:r>
      <w:r>
        <w:rPr>
          <w:i/>
          <w:spacing w:val="-5"/>
          <w:sz w:val="24"/>
        </w:rPr>
        <w:t xml:space="preserve"> </w:t>
      </w:r>
      <w:r>
        <w:rPr>
          <w:i/>
          <w:sz w:val="24"/>
        </w:rPr>
        <w:t>the</w:t>
      </w:r>
      <w:r>
        <w:rPr>
          <w:i/>
          <w:spacing w:val="-5"/>
          <w:sz w:val="24"/>
        </w:rPr>
        <w:t xml:space="preserve"> </w:t>
      </w:r>
      <w:r>
        <w:rPr>
          <w:i/>
          <w:sz w:val="24"/>
        </w:rPr>
        <w:t>grade</w:t>
      </w:r>
      <w:r>
        <w:rPr>
          <w:i/>
          <w:spacing w:val="-8"/>
          <w:sz w:val="24"/>
        </w:rPr>
        <w:t xml:space="preserve"> </w:t>
      </w:r>
      <w:r>
        <w:rPr>
          <w:i/>
          <w:sz w:val="24"/>
        </w:rPr>
        <w:t>manual</w:t>
      </w:r>
      <w:r>
        <w:rPr>
          <w:i/>
          <w:spacing w:val="-5"/>
          <w:sz w:val="24"/>
        </w:rPr>
        <w:t xml:space="preserve"> </w:t>
      </w:r>
      <w:r>
        <w:rPr>
          <w:i/>
          <w:sz w:val="24"/>
        </w:rPr>
        <w:t>for</w:t>
      </w:r>
      <w:r>
        <w:rPr>
          <w:i/>
          <w:spacing w:val="-8"/>
          <w:sz w:val="24"/>
        </w:rPr>
        <w:t xml:space="preserve"> </w:t>
      </w:r>
      <w:r>
        <w:rPr>
          <w:i/>
          <w:sz w:val="24"/>
        </w:rPr>
        <w:t>additional</w:t>
      </w:r>
      <w:r>
        <w:rPr>
          <w:i/>
          <w:spacing w:val="-5"/>
          <w:sz w:val="24"/>
        </w:rPr>
        <w:t xml:space="preserve"> </w:t>
      </w:r>
      <w:r>
        <w:rPr>
          <w:i/>
          <w:sz w:val="24"/>
        </w:rPr>
        <w:t>notes.</w:t>
      </w:r>
    </w:p>
    <w:p w14:paraId="07586566" w14:textId="77777777" w:rsidR="00190658" w:rsidRDefault="00190658">
      <w:pPr>
        <w:rPr>
          <w:sz w:val="24"/>
        </w:rPr>
        <w:sectPr w:rsidR="00190658">
          <w:pgSz w:w="12240" w:h="15840"/>
          <w:pgMar w:top="900" w:right="1120" w:bottom="860" w:left="1700" w:header="702" w:footer="677" w:gutter="0"/>
          <w:cols w:space="720"/>
        </w:sectPr>
      </w:pPr>
    </w:p>
    <w:p w14:paraId="6536A284" w14:textId="77777777" w:rsidR="00190658" w:rsidRDefault="00190658">
      <w:pPr>
        <w:pStyle w:val="BodyText"/>
        <w:rPr>
          <w:i/>
          <w:sz w:val="23"/>
        </w:rPr>
      </w:pPr>
    </w:p>
    <w:p w14:paraId="7C057F16" w14:textId="77777777" w:rsidR="00190658" w:rsidRPr="004C5141" w:rsidRDefault="005C1088">
      <w:pPr>
        <w:pStyle w:val="Heading2"/>
        <w:spacing w:before="99"/>
        <w:jc w:val="both"/>
      </w:pPr>
      <w:bookmarkStart w:id="196" w:name="Grade_Post_Therapy_Clinical_(yc)"/>
      <w:bookmarkStart w:id="197" w:name="_bookmark84"/>
      <w:bookmarkEnd w:id="196"/>
      <w:bookmarkEnd w:id="197"/>
      <w:r w:rsidRPr="004C5141">
        <w:t>Grade</w:t>
      </w:r>
      <w:r w:rsidRPr="004C5141">
        <w:rPr>
          <w:spacing w:val="-5"/>
        </w:rPr>
        <w:t xml:space="preserve"> </w:t>
      </w:r>
      <w:r w:rsidRPr="004C5141">
        <w:t>Post</w:t>
      </w:r>
      <w:r w:rsidRPr="004C5141">
        <w:rPr>
          <w:spacing w:val="-3"/>
        </w:rPr>
        <w:t xml:space="preserve"> </w:t>
      </w:r>
      <w:r w:rsidRPr="004C5141">
        <w:t>Therapy</w:t>
      </w:r>
      <w:r w:rsidRPr="004C5141">
        <w:rPr>
          <w:spacing w:val="-4"/>
        </w:rPr>
        <w:t xml:space="preserve"> </w:t>
      </w:r>
      <w:r w:rsidRPr="004C5141">
        <w:t>Clinical</w:t>
      </w:r>
      <w:r w:rsidRPr="004C5141">
        <w:rPr>
          <w:spacing w:val="-6"/>
        </w:rPr>
        <w:t xml:space="preserve"> </w:t>
      </w:r>
      <w:r w:rsidRPr="004C5141">
        <w:t>(</w:t>
      </w:r>
      <w:proofErr w:type="spellStart"/>
      <w:r w:rsidRPr="004C5141">
        <w:t>yc</w:t>
      </w:r>
      <w:proofErr w:type="spellEnd"/>
      <w:r w:rsidRPr="004C5141">
        <w:t>)</w:t>
      </w:r>
    </w:p>
    <w:p w14:paraId="79E966B9" w14:textId="77777777" w:rsidR="00190658" w:rsidRPr="00FC3504" w:rsidRDefault="005C1088">
      <w:pPr>
        <w:spacing w:before="338"/>
        <w:ind w:left="539" w:right="329"/>
        <w:jc w:val="both"/>
        <w:rPr>
          <w:sz w:val="24"/>
        </w:rPr>
      </w:pPr>
      <w:r w:rsidRPr="00FC3504">
        <w:rPr>
          <w:rFonts w:ascii="Arial Black"/>
          <w:sz w:val="24"/>
        </w:rPr>
        <w:t>This</w:t>
      </w:r>
      <w:r w:rsidRPr="00FC3504">
        <w:rPr>
          <w:rFonts w:ascii="Arial Black"/>
          <w:spacing w:val="1"/>
          <w:sz w:val="24"/>
        </w:rPr>
        <w:t xml:space="preserve"> </w:t>
      </w:r>
      <w:r w:rsidRPr="00FC3504">
        <w:rPr>
          <w:rFonts w:ascii="Arial Black"/>
          <w:sz w:val="24"/>
        </w:rPr>
        <w:t>data</w:t>
      </w:r>
      <w:r w:rsidRPr="00FC3504">
        <w:rPr>
          <w:rFonts w:ascii="Arial Black"/>
          <w:spacing w:val="1"/>
          <w:sz w:val="24"/>
        </w:rPr>
        <w:t xml:space="preserve"> </w:t>
      </w:r>
      <w:r w:rsidRPr="00FC3504">
        <w:rPr>
          <w:rFonts w:ascii="Arial Black"/>
          <w:sz w:val="24"/>
        </w:rPr>
        <w:t xml:space="preserve">item </w:t>
      </w:r>
      <w:r w:rsidRPr="00FC3504">
        <w:rPr>
          <w:sz w:val="24"/>
        </w:rPr>
        <w:t>records</w:t>
      </w:r>
      <w:r w:rsidRPr="00FC3504">
        <w:rPr>
          <w:spacing w:val="1"/>
          <w:sz w:val="24"/>
        </w:rPr>
        <w:t xml:space="preserve"> </w:t>
      </w:r>
      <w:r w:rsidRPr="00FC3504">
        <w:rPr>
          <w:sz w:val="24"/>
        </w:rPr>
        <w:t>the</w:t>
      </w:r>
      <w:r w:rsidRPr="00FC3504">
        <w:rPr>
          <w:spacing w:val="1"/>
          <w:sz w:val="24"/>
        </w:rPr>
        <w:t xml:space="preserve"> </w:t>
      </w:r>
      <w:r w:rsidRPr="00FC3504">
        <w:rPr>
          <w:sz w:val="24"/>
        </w:rPr>
        <w:t>grade</w:t>
      </w:r>
      <w:r w:rsidRPr="00FC3504">
        <w:rPr>
          <w:spacing w:val="1"/>
          <w:sz w:val="24"/>
        </w:rPr>
        <w:t xml:space="preserve"> </w:t>
      </w:r>
      <w:r w:rsidRPr="00FC3504">
        <w:rPr>
          <w:sz w:val="24"/>
        </w:rPr>
        <w:t>of</w:t>
      </w:r>
      <w:r w:rsidRPr="00FC3504">
        <w:rPr>
          <w:spacing w:val="1"/>
          <w:sz w:val="24"/>
        </w:rPr>
        <w:t xml:space="preserve"> </w:t>
      </w:r>
      <w:r w:rsidRPr="00FC3504">
        <w:rPr>
          <w:sz w:val="24"/>
        </w:rPr>
        <w:t>a</w:t>
      </w:r>
      <w:r w:rsidRPr="00FC3504">
        <w:rPr>
          <w:spacing w:val="1"/>
          <w:sz w:val="24"/>
        </w:rPr>
        <w:t xml:space="preserve"> </w:t>
      </w:r>
      <w:r w:rsidRPr="00FC3504">
        <w:rPr>
          <w:sz w:val="24"/>
        </w:rPr>
        <w:t>solid</w:t>
      </w:r>
      <w:r w:rsidRPr="00FC3504">
        <w:rPr>
          <w:spacing w:val="1"/>
          <w:sz w:val="24"/>
        </w:rPr>
        <w:t xml:space="preserve"> </w:t>
      </w:r>
      <w:r w:rsidRPr="00FC3504">
        <w:rPr>
          <w:sz w:val="24"/>
        </w:rPr>
        <w:t>primary</w:t>
      </w:r>
      <w:r w:rsidRPr="00FC3504">
        <w:rPr>
          <w:spacing w:val="1"/>
          <w:sz w:val="24"/>
        </w:rPr>
        <w:t xml:space="preserve"> </w:t>
      </w:r>
      <w:r w:rsidRPr="00FC3504">
        <w:rPr>
          <w:sz w:val="24"/>
        </w:rPr>
        <w:t>tumor</w:t>
      </w:r>
      <w:r w:rsidRPr="00FC3504">
        <w:rPr>
          <w:spacing w:val="1"/>
          <w:sz w:val="24"/>
        </w:rPr>
        <w:t xml:space="preserve"> </w:t>
      </w:r>
      <w:r w:rsidRPr="00FC3504">
        <w:rPr>
          <w:sz w:val="24"/>
        </w:rPr>
        <w:t>that</w:t>
      </w:r>
      <w:r w:rsidRPr="00FC3504">
        <w:rPr>
          <w:spacing w:val="1"/>
          <w:sz w:val="24"/>
        </w:rPr>
        <w:t xml:space="preserve"> </w:t>
      </w:r>
      <w:r w:rsidRPr="00FC3504">
        <w:rPr>
          <w:sz w:val="24"/>
        </w:rPr>
        <w:t>has</w:t>
      </w:r>
      <w:r w:rsidRPr="00FC3504">
        <w:rPr>
          <w:spacing w:val="1"/>
          <w:sz w:val="24"/>
        </w:rPr>
        <w:t xml:space="preserve"> </w:t>
      </w:r>
      <w:r w:rsidRPr="00FC3504">
        <w:rPr>
          <w:sz w:val="24"/>
        </w:rPr>
        <w:t>been</w:t>
      </w:r>
      <w:r w:rsidRPr="00FC3504">
        <w:rPr>
          <w:spacing w:val="1"/>
          <w:sz w:val="24"/>
        </w:rPr>
        <w:t xml:space="preserve"> </w:t>
      </w:r>
      <w:r w:rsidRPr="00FC3504">
        <w:rPr>
          <w:sz w:val="24"/>
        </w:rPr>
        <w:t>microscopically</w:t>
      </w:r>
      <w:r w:rsidRPr="00FC3504">
        <w:rPr>
          <w:spacing w:val="1"/>
          <w:sz w:val="24"/>
        </w:rPr>
        <w:t xml:space="preserve"> </w:t>
      </w:r>
      <w:r w:rsidRPr="00FC3504">
        <w:rPr>
          <w:sz w:val="24"/>
        </w:rPr>
        <w:t>sampled</w:t>
      </w:r>
      <w:r w:rsidRPr="00FC3504">
        <w:rPr>
          <w:spacing w:val="1"/>
          <w:sz w:val="24"/>
        </w:rPr>
        <w:t xml:space="preserve"> </w:t>
      </w:r>
      <w:r w:rsidRPr="00FC3504">
        <w:rPr>
          <w:sz w:val="24"/>
        </w:rPr>
        <w:t>following</w:t>
      </w:r>
      <w:r w:rsidRPr="00FC3504">
        <w:rPr>
          <w:spacing w:val="1"/>
          <w:sz w:val="24"/>
        </w:rPr>
        <w:t xml:space="preserve"> </w:t>
      </w:r>
      <w:r w:rsidRPr="00FC3504">
        <w:rPr>
          <w:sz w:val="24"/>
        </w:rPr>
        <w:t>neoadjuvant</w:t>
      </w:r>
      <w:r w:rsidRPr="00FC3504">
        <w:rPr>
          <w:spacing w:val="1"/>
          <w:sz w:val="24"/>
        </w:rPr>
        <w:t xml:space="preserve"> </w:t>
      </w:r>
      <w:r w:rsidRPr="00FC3504">
        <w:rPr>
          <w:sz w:val="24"/>
        </w:rPr>
        <w:t>therapy</w:t>
      </w:r>
      <w:r w:rsidRPr="00FC3504">
        <w:rPr>
          <w:spacing w:val="1"/>
          <w:sz w:val="24"/>
        </w:rPr>
        <w:t xml:space="preserve"> </w:t>
      </w:r>
      <w:r w:rsidRPr="00FC3504">
        <w:rPr>
          <w:sz w:val="24"/>
        </w:rPr>
        <w:t>or</w:t>
      </w:r>
      <w:r w:rsidRPr="00FC3504">
        <w:rPr>
          <w:spacing w:val="1"/>
          <w:sz w:val="24"/>
        </w:rPr>
        <w:t xml:space="preserve"> </w:t>
      </w:r>
      <w:r w:rsidRPr="00FC3504">
        <w:rPr>
          <w:sz w:val="24"/>
        </w:rPr>
        <w:t>primary</w:t>
      </w:r>
      <w:r w:rsidRPr="00FC3504">
        <w:rPr>
          <w:spacing w:val="1"/>
          <w:sz w:val="24"/>
        </w:rPr>
        <w:t xml:space="preserve"> </w:t>
      </w:r>
      <w:r w:rsidRPr="00FC3504">
        <w:rPr>
          <w:sz w:val="24"/>
        </w:rPr>
        <w:t>systemic/radiation therapy. If AJCC staging is being assigned, the tumor must have</w:t>
      </w:r>
      <w:r w:rsidRPr="00FC3504">
        <w:rPr>
          <w:spacing w:val="-57"/>
          <w:sz w:val="24"/>
        </w:rPr>
        <w:t xml:space="preserve"> </w:t>
      </w:r>
      <w:r w:rsidRPr="00FC3504">
        <w:rPr>
          <w:sz w:val="24"/>
        </w:rPr>
        <w:t>met the neoadjuvant therapy or primary systemic/radiation therapy requirements in</w:t>
      </w:r>
      <w:r w:rsidRPr="00FC3504">
        <w:rPr>
          <w:spacing w:val="-57"/>
          <w:sz w:val="24"/>
        </w:rPr>
        <w:t xml:space="preserve"> </w:t>
      </w:r>
      <w:r w:rsidRPr="00FC3504">
        <w:rPr>
          <w:sz w:val="24"/>
        </w:rPr>
        <w:t>the</w:t>
      </w:r>
      <w:r w:rsidRPr="00FC3504">
        <w:rPr>
          <w:spacing w:val="17"/>
          <w:sz w:val="24"/>
        </w:rPr>
        <w:t xml:space="preserve"> </w:t>
      </w:r>
      <w:r w:rsidRPr="00FC3504">
        <w:rPr>
          <w:sz w:val="24"/>
        </w:rPr>
        <w:t>AJCC</w:t>
      </w:r>
      <w:r w:rsidRPr="00FC3504">
        <w:rPr>
          <w:spacing w:val="17"/>
          <w:sz w:val="24"/>
        </w:rPr>
        <w:t xml:space="preserve"> </w:t>
      </w:r>
      <w:r w:rsidRPr="00FC3504">
        <w:rPr>
          <w:sz w:val="24"/>
        </w:rPr>
        <w:t>manual</w:t>
      </w:r>
      <w:r w:rsidRPr="00FC3504">
        <w:rPr>
          <w:spacing w:val="17"/>
          <w:sz w:val="24"/>
        </w:rPr>
        <w:t xml:space="preserve"> </w:t>
      </w:r>
      <w:r w:rsidRPr="00FC3504">
        <w:rPr>
          <w:sz w:val="24"/>
        </w:rPr>
        <w:t>or</w:t>
      </w:r>
      <w:r w:rsidRPr="00FC3504">
        <w:rPr>
          <w:spacing w:val="16"/>
          <w:sz w:val="24"/>
        </w:rPr>
        <w:t xml:space="preserve"> </w:t>
      </w:r>
      <w:r w:rsidRPr="00FC3504">
        <w:rPr>
          <w:sz w:val="24"/>
        </w:rPr>
        <w:t>according</w:t>
      </w:r>
      <w:r w:rsidRPr="00FC3504">
        <w:rPr>
          <w:spacing w:val="19"/>
          <w:sz w:val="24"/>
        </w:rPr>
        <w:t xml:space="preserve"> </w:t>
      </w:r>
      <w:r w:rsidRPr="00FC3504">
        <w:rPr>
          <w:sz w:val="24"/>
        </w:rPr>
        <w:t>to</w:t>
      </w:r>
      <w:r w:rsidRPr="00FC3504">
        <w:rPr>
          <w:spacing w:val="19"/>
          <w:sz w:val="24"/>
        </w:rPr>
        <w:t xml:space="preserve"> </w:t>
      </w:r>
      <w:r w:rsidRPr="00FC3504">
        <w:rPr>
          <w:sz w:val="24"/>
        </w:rPr>
        <w:t>national</w:t>
      </w:r>
      <w:r w:rsidRPr="00FC3504">
        <w:rPr>
          <w:spacing w:val="19"/>
          <w:sz w:val="24"/>
        </w:rPr>
        <w:t xml:space="preserve"> </w:t>
      </w:r>
      <w:r w:rsidRPr="00FC3504">
        <w:rPr>
          <w:sz w:val="24"/>
        </w:rPr>
        <w:t>treatment</w:t>
      </w:r>
      <w:r w:rsidRPr="00FC3504">
        <w:rPr>
          <w:spacing w:val="18"/>
          <w:sz w:val="24"/>
        </w:rPr>
        <w:t xml:space="preserve"> </w:t>
      </w:r>
      <w:r w:rsidRPr="00FC3504">
        <w:rPr>
          <w:sz w:val="24"/>
        </w:rPr>
        <w:t>guidelines.</w:t>
      </w:r>
    </w:p>
    <w:p w14:paraId="0A16D19A" w14:textId="77777777" w:rsidR="00190658" w:rsidRPr="00FC3504" w:rsidRDefault="00190658">
      <w:pPr>
        <w:pStyle w:val="BodyText"/>
        <w:spacing w:before="1"/>
      </w:pPr>
    </w:p>
    <w:p w14:paraId="2873C74E" w14:textId="77777777" w:rsidR="00190658" w:rsidRPr="00FC3504" w:rsidRDefault="005C1088">
      <w:pPr>
        <w:ind w:left="539" w:right="328"/>
        <w:jc w:val="both"/>
        <w:rPr>
          <w:sz w:val="24"/>
        </w:rPr>
      </w:pPr>
      <w:r w:rsidRPr="00FC3504">
        <w:rPr>
          <w:sz w:val="24"/>
        </w:rPr>
        <w:t>Record the highest grade documented from the microscopically sampled specimen</w:t>
      </w:r>
      <w:r w:rsidRPr="00FC3504">
        <w:rPr>
          <w:spacing w:val="1"/>
          <w:sz w:val="24"/>
        </w:rPr>
        <w:t xml:space="preserve"> </w:t>
      </w:r>
      <w:r w:rsidRPr="00FC3504">
        <w:rPr>
          <w:sz w:val="24"/>
        </w:rPr>
        <w:t>of the primary site following neoadjuvant therapy or primary systemic/radiation</w:t>
      </w:r>
      <w:r w:rsidRPr="00FC3504">
        <w:rPr>
          <w:spacing w:val="1"/>
          <w:sz w:val="24"/>
        </w:rPr>
        <w:t xml:space="preserve"> </w:t>
      </w:r>
      <w:r w:rsidRPr="00FC3504">
        <w:rPr>
          <w:sz w:val="24"/>
        </w:rPr>
        <w:t>therapy.</w:t>
      </w:r>
    </w:p>
    <w:p w14:paraId="7CB1C450" w14:textId="77777777" w:rsidR="00190658" w:rsidRPr="00FC3504" w:rsidRDefault="00190658">
      <w:pPr>
        <w:pStyle w:val="BodyText"/>
      </w:pPr>
    </w:p>
    <w:p w14:paraId="4AC52E1E" w14:textId="77777777" w:rsidR="00190658" w:rsidRPr="00FC3504" w:rsidRDefault="005C1088">
      <w:pPr>
        <w:ind w:left="539" w:right="327"/>
        <w:jc w:val="both"/>
        <w:rPr>
          <w:sz w:val="24"/>
        </w:rPr>
      </w:pPr>
      <w:r w:rsidRPr="00FC3504">
        <w:rPr>
          <w:sz w:val="24"/>
        </w:rPr>
        <w:t>For cases diagnosed January 1, 2021, and later, this data item, along with Grade</w:t>
      </w:r>
      <w:r w:rsidRPr="00FC3504">
        <w:rPr>
          <w:spacing w:val="1"/>
          <w:sz w:val="24"/>
        </w:rPr>
        <w:t xml:space="preserve"> </w:t>
      </w:r>
      <w:r w:rsidRPr="00FC3504">
        <w:rPr>
          <w:sz w:val="24"/>
        </w:rPr>
        <w:t>Clinical, Grade Pathological, and Grade Post Therapy Path (</w:t>
      </w:r>
      <w:proofErr w:type="spellStart"/>
      <w:r w:rsidRPr="00FC3504">
        <w:rPr>
          <w:sz w:val="24"/>
        </w:rPr>
        <w:t>yp</w:t>
      </w:r>
      <w:proofErr w:type="spellEnd"/>
      <w:r w:rsidRPr="00FC3504">
        <w:rPr>
          <w:sz w:val="24"/>
        </w:rPr>
        <w:t>), replaces NAACCR</w:t>
      </w:r>
      <w:r w:rsidRPr="00FC3504">
        <w:rPr>
          <w:spacing w:val="1"/>
          <w:sz w:val="24"/>
        </w:rPr>
        <w:t xml:space="preserve"> </w:t>
      </w:r>
      <w:r w:rsidRPr="00FC3504">
        <w:rPr>
          <w:sz w:val="24"/>
        </w:rPr>
        <w:t>Data Item Grade [440] as well as SSF’s for cancer sites with alternative grading</w:t>
      </w:r>
      <w:r w:rsidRPr="00FC3504">
        <w:rPr>
          <w:spacing w:val="1"/>
          <w:sz w:val="24"/>
        </w:rPr>
        <w:t xml:space="preserve"> </w:t>
      </w:r>
      <w:r w:rsidRPr="00FC3504">
        <w:rPr>
          <w:sz w:val="24"/>
        </w:rPr>
        <w:t>systems</w:t>
      </w:r>
      <w:r w:rsidRPr="00FC3504">
        <w:rPr>
          <w:spacing w:val="-1"/>
          <w:sz w:val="24"/>
        </w:rPr>
        <w:t xml:space="preserve"> </w:t>
      </w:r>
      <w:r w:rsidRPr="00FC3504">
        <w:rPr>
          <w:sz w:val="24"/>
        </w:rPr>
        <w:t>(e.g.,</w:t>
      </w:r>
      <w:r w:rsidRPr="00FC3504">
        <w:rPr>
          <w:spacing w:val="-1"/>
          <w:sz w:val="24"/>
        </w:rPr>
        <w:t xml:space="preserve"> </w:t>
      </w:r>
      <w:r w:rsidRPr="00FC3504">
        <w:rPr>
          <w:sz w:val="24"/>
        </w:rPr>
        <w:t>breast</w:t>
      </w:r>
      <w:r w:rsidRPr="00FC3504">
        <w:rPr>
          <w:spacing w:val="-2"/>
          <w:sz w:val="24"/>
        </w:rPr>
        <w:t xml:space="preserve"> </w:t>
      </w:r>
      <w:r w:rsidRPr="00FC3504">
        <w:rPr>
          <w:sz w:val="24"/>
        </w:rPr>
        <w:t>[Bloom-Richardson],</w:t>
      </w:r>
      <w:r w:rsidRPr="00FC3504">
        <w:rPr>
          <w:spacing w:val="-1"/>
          <w:sz w:val="24"/>
        </w:rPr>
        <w:t xml:space="preserve"> </w:t>
      </w:r>
      <w:r w:rsidRPr="00FC3504">
        <w:rPr>
          <w:sz w:val="24"/>
        </w:rPr>
        <w:t>prostate</w:t>
      </w:r>
      <w:r w:rsidRPr="00FC3504">
        <w:rPr>
          <w:spacing w:val="-1"/>
          <w:sz w:val="24"/>
        </w:rPr>
        <w:t xml:space="preserve"> </w:t>
      </w:r>
      <w:r w:rsidRPr="00FC3504">
        <w:rPr>
          <w:sz w:val="24"/>
        </w:rPr>
        <w:t>[Gleason]).</w:t>
      </w:r>
    </w:p>
    <w:p w14:paraId="098714E3" w14:textId="77777777" w:rsidR="00190658" w:rsidRPr="00FC3504" w:rsidRDefault="00190658">
      <w:pPr>
        <w:pStyle w:val="BodyText"/>
        <w:spacing w:before="10"/>
        <w:rPr>
          <w:sz w:val="23"/>
        </w:rPr>
      </w:pPr>
    </w:p>
    <w:p w14:paraId="1E38EFBB" w14:textId="77777777" w:rsidR="00190658" w:rsidRPr="00FC3504" w:rsidRDefault="005C1088">
      <w:pPr>
        <w:ind w:left="539" w:right="328"/>
        <w:jc w:val="both"/>
        <w:rPr>
          <w:sz w:val="24"/>
        </w:rPr>
      </w:pPr>
      <w:r w:rsidRPr="00FC3504">
        <w:rPr>
          <w:sz w:val="24"/>
        </w:rPr>
        <w:t>Grade is a measure of the aggressiveness of the tumor. Grade and cell type are</w:t>
      </w:r>
      <w:r w:rsidRPr="00FC3504">
        <w:rPr>
          <w:spacing w:val="1"/>
          <w:sz w:val="24"/>
        </w:rPr>
        <w:t xml:space="preserve"> </w:t>
      </w:r>
      <w:r w:rsidRPr="00FC3504">
        <w:rPr>
          <w:sz w:val="24"/>
        </w:rPr>
        <w:t>important prognostic indicators for many cancers. Grade is required to assign the</w:t>
      </w:r>
      <w:r w:rsidRPr="00FC3504">
        <w:rPr>
          <w:spacing w:val="1"/>
          <w:sz w:val="24"/>
        </w:rPr>
        <w:t xml:space="preserve"> </w:t>
      </w:r>
      <w:r w:rsidRPr="00FC3504">
        <w:rPr>
          <w:sz w:val="24"/>
        </w:rPr>
        <w:t>post-therapy</w:t>
      </w:r>
      <w:r w:rsidRPr="00FC3504">
        <w:rPr>
          <w:spacing w:val="-1"/>
          <w:sz w:val="24"/>
        </w:rPr>
        <w:t xml:space="preserve"> </w:t>
      </w:r>
      <w:r w:rsidRPr="00FC3504">
        <w:rPr>
          <w:sz w:val="24"/>
        </w:rPr>
        <w:t>stage group</w:t>
      </w:r>
      <w:r w:rsidRPr="00FC3504">
        <w:rPr>
          <w:spacing w:val="-1"/>
          <w:sz w:val="24"/>
        </w:rPr>
        <w:t xml:space="preserve"> </w:t>
      </w:r>
      <w:r w:rsidRPr="00FC3504">
        <w:rPr>
          <w:sz w:val="24"/>
        </w:rPr>
        <w:t>for</w:t>
      </w:r>
      <w:r w:rsidRPr="00FC3504">
        <w:rPr>
          <w:spacing w:val="-1"/>
          <w:sz w:val="24"/>
        </w:rPr>
        <w:t xml:space="preserve"> </w:t>
      </w:r>
      <w:r w:rsidRPr="00FC3504">
        <w:rPr>
          <w:sz w:val="24"/>
        </w:rPr>
        <w:t>some sites.</w:t>
      </w:r>
    </w:p>
    <w:p w14:paraId="0951934E" w14:textId="77777777" w:rsidR="00190658" w:rsidRPr="00FC3504" w:rsidRDefault="00190658">
      <w:pPr>
        <w:pStyle w:val="BodyText"/>
      </w:pPr>
    </w:p>
    <w:p w14:paraId="198CDDEC" w14:textId="184DF80C" w:rsidR="00190658" w:rsidRPr="00FC3504" w:rsidRDefault="005C1088">
      <w:pPr>
        <w:ind w:left="539"/>
        <w:rPr>
          <w:sz w:val="24"/>
        </w:rPr>
      </w:pPr>
      <w:r w:rsidRPr="00FC3504">
        <w:rPr>
          <w:sz w:val="24"/>
        </w:rPr>
        <w:t>Note</w:t>
      </w:r>
      <w:r w:rsidRPr="00FC3504">
        <w:rPr>
          <w:spacing w:val="-2"/>
          <w:sz w:val="24"/>
        </w:rPr>
        <w:t xml:space="preserve"> </w:t>
      </w:r>
      <w:r w:rsidRPr="00FC3504">
        <w:rPr>
          <w:sz w:val="24"/>
        </w:rPr>
        <w:t>1:</w:t>
      </w:r>
      <w:r w:rsidRPr="00FC3504">
        <w:rPr>
          <w:spacing w:val="-3"/>
          <w:sz w:val="24"/>
        </w:rPr>
        <w:t xml:space="preserve"> </w:t>
      </w:r>
      <w:r w:rsidRPr="00FC3504">
        <w:rPr>
          <w:sz w:val="24"/>
        </w:rPr>
        <w:t>Leave</w:t>
      </w:r>
      <w:r w:rsidRPr="00FC3504">
        <w:rPr>
          <w:spacing w:val="-1"/>
          <w:sz w:val="24"/>
        </w:rPr>
        <w:t xml:space="preserve"> </w:t>
      </w:r>
      <w:r w:rsidRPr="00FC3504">
        <w:rPr>
          <w:sz w:val="24"/>
        </w:rPr>
        <w:t>grade</w:t>
      </w:r>
      <w:r w:rsidRPr="00FC3504">
        <w:rPr>
          <w:spacing w:val="-2"/>
          <w:sz w:val="24"/>
        </w:rPr>
        <w:t xml:space="preserve"> </w:t>
      </w:r>
      <w:r w:rsidRPr="00FC3504">
        <w:rPr>
          <w:sz w:val="24"/>
        </w:rPr>
        <w:t>post</w:t>
      </w:r>
      <w:r w:rsidRPr="00FC3504">
        <w:rPr>
          <w:spacing w:val="-2"/>
          <w:sz w:val="24"/>
        </w:rPr>
        <w:t xml:space="preserve"> </w:t>
      </w:r>
      <w:r w:rsidRPr="00FC3504">
        <w:rPr>
          <w:sz w:val="24"/>
        </w:rPr>
        <w:t>therapy</w:t>
      </w:r>
      <w:r w:rsidRPr="00FC3504">
        <w:rPr>
          <w:spacing w:val="-2"/>
          <w:sz w:val="24"/>
        </w:rPr>
        <w:t xml:space="preserve"> </w:t>
      </w:r>
      <w:r w:rsidRPr="00FC3504">
        <w:rPr>
          <w:sz w:val="24"/>
        </w:rPr>
        <w:t>clinical</w:t>
      </w:r>
      <w:r w:rsidRPr="00FC3504">
        <w:rPr>
          <w:spacing w:val="1"/>
          <w:sz w:val="24"/>
        </w:rPr>
        <w:t xml:space="preserve"> </w:t>
      </w:r>
      <w:r w:rsidRPr="00FC3504">
        <w:rPr>
          <w:sz w:val="24"/>
        </w:rPr>
        <w:t>(</w:t>
      </w:r>
      <w:proofErr w:type="spellStart"/>
      <w:r w:rsidRPr="00FC3504">
        <w:rPr>
          <w:sz w:val="24"/>
        </w:rPr>
        <w:t>yc</w:t>
      </w:r>
      <w:proofErr w:type="spellEnd"/>
      <w:r w:rsidRPr="00FC3504">
        <w:rPr>
          <w:sz w:val="24"/>
        </w:rPr>
        <w:t>)</w:t>
      </w:r>
      <w:r w:rsidRPr="00FC3504">
        <w:rPr>
          <w:spacing w:val="-3"/>
          <w:sz w:val="24"/>
        </w:rPr>
        <w:t xml:space="preserve"> </w:t>
      </w:r>
      <w:r w:rsidRPr="00FC3504">
        <w:rPr>
          <w:sz w:val="24"/>
        </w:rPr>
        <w:t>blank</w:t>
      </w:r>
      <w:r w:rsidRPr="00FC3504">
        <w:rPr>
          <w:spacing w:val="-2"/>
          <w:sz w:val="24"/>
        </w:rPr>
        <w:t xml:space="preserve"> </w:t>
      </w:r>
      <w:r w:rsidRPr="00FC3504">
        <w:rPr>
          <w:sz w:val="24"/>
        </w:rPr>
        <w:t>when</w:t>
      </w:r>
      <w:r w:rsidR="00321297">
        <w:rPr>
          <w:sz w:val="24"/>
        </w:rPr>
        <w:t>:</w:t>
      </w:r>
    </w:p>
    <w:p w14:paraId="4C2A5E41" w14:textId="77777777" w:rsidR="00190658" w:rsidRPr="00FC3504" w:rsidRDefault="005C1088" w:rsidP="006A4B42">
      <w:pPr>
        <w:pStyle w:val="ListParagraph"/>
        <w:numPr>
          <w:ilvl w:val="2"/>
          <w:numId w:val="72"/>
        </w:numPr>
        <w:tabs>
          <w:tab w:val="left" w:pos="1351"/>
        </w:tabs>
        <w:spacing w:before="1" w:line="269" w:lineRule="exact"/>
        <w:ind w:left="1350" w:hanging="126"/>
        <w:rPr>
          <w:sz w:val="24"/>
        </w:rPr>
      </w:pPr>
      <w:r w:rsidRPr="00FC3504">
        <w:rPr>
          <w:sz w:val="24"/>
        </w:rPr>
        <w:t>No</w:t>
      </w:r>
      <w:r w:rsidRPr="00FC3504">
        <w:rPr>
          <w:spacing w:val="-5"/>
          <w:sz w:val="24"/>
        </w:rPr>
        <w:t xml:space="preserve"> </w:t>
      </w:r>
      <w:r w:rsidRPr="00FC3504">
        <w:rPr>
          <w:sz w:val="24"/>
        </w:rPr>
        <w:t>neoadjuvant</w:t>
      </w:r>
      <w:r w:rsidRPr="00FC3504">
        <w:rPr>
          <w:spacing w:val="-3"/>
          <w:sz w:val="24"/>
        </w:rPr>
        <w:t xml:space="preserve"> </w:t>
      </w:r>
      <w:r w:rsidRPr="00FC3504">
        <w:rPr>
          <w:sz w:val="24"/>
        </w:rPr>
        <w:t>therapy</w:t>
      </w:r>
    </w:p>
    <w:p w14:paraId="106ED44F" w14:textId="77777777" w:rsidR="00190658" w:rsidRPr="00FC3504" w:rsidRDefault="005C1088" w:rsidP="006A4B42">
      <w:pPr>
        <w:pStyle w:val="ListParagraph"/>
        <w:numPr>
          <w:ilvl w:val="2"/>
          <w:numId w:val="72"/>
        </w:numPr>
        <w:tabs>
          <w:tab w:val="left" w:pos="1351"/>
        </w:tabs>
        <w:spacing w:line="269" w:lineRule="exact"/>
        <w:ind w:left="1350" w:hanging="126"/>
        <w:rPr>
          <w:sz w:val="24"/>
        </w:rPr>
      </w:pPr>
      <w:r w:rsidRPr="00FC3504">
        <w:rPr>
          <w:sz w:val="24"/>
        </w:rPr>
        <w:t>Clinical</w:t>
      </w:r>
      <w:r w:rsidRPr="00FC3504">
        <w:rPr>
          <w:spacing w:val="-3"/>
          <w:sz w:val="24"/>
        </w:rPr>
        <w:t xml:space="preserve"> </w:t>
      </w:r>
      <w:r w:rsidRPr="00FC3504">
        <w:rPr>
          <w:sz w:val="24"/>
        </w:rPr>
        <w:t>or</w:t>
      </w:r>
      <w:r w:rsidRPr="00FC3504">
        <w:rPr>
          <w:spacing w:val="-3"/>
          <w:sz w:val="24"/>
        </w:rPr>
        <w:t xml:space="preserve"> </w:t>
      </w:r>
      <w:r w:rsidRPr="00FC3504">
        <w:rPr>
          <w:sz w:val="24"/>
        </w:rPr>
        <w:t>pathological</w:t>
      </w:r>
      <w:r w:rsidRPr="00FC3504">
        <w:rPr>
          <w:spacing w:val="-3"/>
          <w:sz w:val="24"/>
        </w:rPr>
        <w:t xml:space="preserve"> </w:t>
      </w:r>
      <w:r w:rsidRPr="00FC3504">
        <w:rPr>
          <w:sz w:val="24"/>
        </w:rPr>
        <w:t>case</w:t>
      </w:r>
      <w:r w:rsidRPr="00FC3504">
        <w:rPr>
          <w:spacing w:val="-2"/>
          <w:sz w:val="24"/>
        </w:rPr>
        <w:t xml:space="preserve"> </w:t>
      </w:r>
      <w:r w:rsidRPr="00FC3504">
        <w:rPr>
          <w:sz w:val="24"/>
        </w:rPr>
        <w:t>only</w:t>
      </w:r>
    </w:p>
    <w:p w14:paraId="06D3955F" w14:textId="2AEE7011" w:rsidR="00190658" w:rsidRPr="00FC3504" w:rsidRDefault="005C1088" w:rsidP="006A4B42">
      <w:pPr>
        <w:pStyle w:val="ListParagraph"/>
        <w:numPr>
          <w:ilvl w:val="2"/>
          <w:numId w:val="72"/>
        </w:numPr>
        <w:tabs>
          <w:tab w:val="left" w:pos="1351"/>
        </w:tabs>
        <w:spacing w:before="1"/>
        <w:ind w:left="1350" w:right="913" w:hanging="125"/>
        <w:rPr>
          <w:sz w:val="24"/>
        </w:rPr>
      </w:pPr>
      <w:r w:rsidRPr="00FC3504">
        <w:rPr>
          <w:sz w:val="24"/>
        </w:rPr>
        <w:t>Neoadjuvant</w:t>
      </w:r>
      <w:r w:rsidRPr="00FC3504">
        <w:rPr>
          <w:spacing w:val="-4"/>
          <w:sz w:val="24"/>
        </w:rPr>
        <w:t xml:space="preserve"> </w:t>
      </w:r>
      <w:r w:rsidRPr="00FC3504">
        <w:rPr>
          <w:sz w:val="24"/>
        </w:rPr>
        <w:t>therapy</w:t>
      </w:r>
      <w:r w:rsidRPr="00FC3504">
        <w:rPr>
          <w:spacing w:val="-3"/>
          <w:sz w:val="24"/>
        </w:rPr>
        <w:t xml:space="preserve"> </w:t>
      </w:r>
      <w:r w:rsidR="00321297" w:rsidRPr="00FC3504">
        <w:rPr>
          <w:sz w:val="24"/>
        </w:rPr>
        <w:t>completed;</w:t>
      </w:r>
      <w:r w:rsidRPr="00FC3504">
        <w:rPr>
          <w:spacing w:val="-4"/>
          <w:sz w:val="24"/>
        </w:rPr>
        <w:t xml:space="preserve"> </w:t>
      </w:r>
      <w:r w:rsidRPr="00FC3504">
        <w:rPr>
          <w:sz w:val="24"/>
        </w:rPr>
        <w:t>no microscopic</w:t>
      </w:r>
      <w:r w:rsidRPr="00FC3504">
        <w:rPr>
          <w:spacing w:val="-3"/>
          <w:sz w:val="24"/>
        </w:rPr>
        <w:t xml:space="preserve"> </w:t>
      </w:r>
      <w:r w:rsidRPr="00FC3504">
        <w:rPr>
          <w:sz w:val="24"/>
        </w:rPr>
        <w:t>exam</w:t>
      </w:r>
      <w:r w:rsidRPr="00FC3504">
        <w:rPr>
          <w:spacing w:val="-4"/>
          <w:sz w:val="24"/>
        </w:rPr>
        <w:t xml:space="preserve"> </w:t>
      </w:r>
      <w:r w:rsidRPr="00FC3504">
        <w:rPr>
          <w:sz w:val="24"/>
        </w:rPr>
        <w:t>is</w:t>
      </w:r>
      <w:r w:rsidRPr="00FC3504">
        <w:rPr>
          <w:spacing w:val="-3"/>
          <w:sz w:val="24"/>
        </w:rPr>
        <w:t xml:space="preserve"> </w:t>
      </w:r>
      <w:r w:rsidRPr="00FC3504">
        <w:rPr>
          <w:sz w:val="24"/>
        </w:rPr>
        <w:t>done</w:t>
      </w:r>
      <w:r w:rsidRPr="00FC3504">
        <w:rPr>
          <w:spacing w:val="-2"/>
          <w:sz w:val="24"/>
        </w:rPr>
        <w:t xml:space="preserve"> </w:t>
      </w:r>
      <w:r w:rsidRPr="00FC3504">
        <w:rPr>
          <w:sz w:val="24"/>
        </w:rPr>
        <w:t>prior</w:t>
      </w:r>
      <w:r w:rsidRPr="00FC3504">
        <w:rPr>
          <w:spacing w:val="-2"/>
          <w:sz w:val="24"/>
        </w:rPr>
        <w:t xml:space="preserve"> </w:t>
      </w:r>
      <w:r w:rsidRPr="00FC3504">
        <w:rPr>
          <w:sz w:val="24"/>
        </w:rPr>
        <w:t>to</w:t>
      </w:r>
      <w:r w:rsidRPr="00FC3504">
        <w:rPr>
          <w:spacing w:val="-57"/>
          <w:sz w:val="24"/>
        </w:rPr>
        <w:t xml:space="preserve"> </w:t>
      </w:r>
      <w:r w:rsidRPr="00FC3504">
        <w:rPr>
          <w:sz w:val="24"/>
        </w:rPr>
        <w:t>surgery/resection</w:t>
      </w:r>
      <w:r w:rsidRPr="00FC3504">
        <w:rPr>
          <w:spacing w:val="-2"/>
          <w:sz w:val="24"/>
        </w:rPr>
        <w:t xml:space="preserve"> </w:t>
      </w:r>
      <w:r w:rsidRPr="00FC3504">
        <w:rPr>
          <w:sz w:val="24"/>
        </w:rPr>
        <w:t>of</w:t>
      </w:r>
      <w:r w:rsidRPr="00FC3504">
        <w:rPr>
          <w:spacing w:val="1"/>
          <w:sz w:val="24"/>
        </w:rPr>
        <w:t xml:space="preserve"> </w:t>
      </w:r>
      <w:r w:rsidRPr="00FC3504">
        <w:rPr>
          <w:sz w:val="24"/>
        </w:rPr>
        <w:t>primary tumor</w:t>
      </w:r>
      <w:r w:rsidR="00321297">
        <w:rPr>
          <w:sz w:val="24"/>
        </w:rPr>
        <w:t>.</w:t>
      </w:r>
    </w:p>
    <w:p w14:paraId="7E16199A" w14:textId="5916CC3B" w:rsidR="00190658" w:rsidRPr="00FC3504" w:rsidRDefault="0040066D" w:rsidP="006A4B42">
      <w:pPr>
        <w:pStyle w:val="ListParagraph"/>
        <w:numPr>
          <w:ilvl w:val="2"/>
          <w:numId w:val="72"/>
        </w:numPr>
        <w:tabs>
          <w:tab w:val="left" w:pos="1440"/>
        </w:tabs>
        <w:ind w:left="1350" w:right="1089" w:hanging="125"/>
        <w:rPr>
          <w:sz w:val="24"/>
        </w:rPr>
      </w:pPr>
      <w:r>
        <w:rPr>
          <w:sz w:val="24"/>
        </w:rPr>
        <w:t>T</w:t>
      </w:r>
      <w:r w:rsidR="005C1088" w:rsidRPr="00FC3504">
        <w:rPr>
          <w:sz w:val="24"/>
        </w:rPr>
        <w:t>here</w:t>
      </w:r>
      <w:r w:rsidR="005C1088" w:rsidRPr="00FC3504">
        <w:rPr>
          <w:spacing w:val="-3"/>
          <w:sz w:val="24"/>
        </w:rPr>
        <w:t xml:space="preserve"> </w:t>
      </w:r>
      <w:r w:rsidR="005C1088" w:rsidRPr="00FC3504">
        <w:rPr>
          <w:sz w:val="24"/>
        </w:rPr>
        <w:t>is</w:t>
      </w:r>
      <w:r w:rsidR="005C1088" w:rsidRPr="00FC3504">
        <w:rPr>
          <w:spacing w:val="-2"/>
          <w:sz w:val="24"/>
        </w:rPr>
        <w:t xml:space="preserve"> </w:t>
      </w:r>
      <w:r w:rsidR="005C1088" w:rsidRPr="00FC3504">
        <w:rPr>
          <w:sz w:val="24"/>
        </w:rPr>
        <w:t>only</w:t>
      </w:r>
      <w:r w:rsidR="005C1088" w:rsidRPr="00FC3504">
        <w:rPr>
          <w:spacing w:val="-2"/>
          <w:sz w:val="24"/>
        </w:rPr>
        <w:t xml:space="preserve"> </w:t>
      </w:r>
      <w:r w:rsidR="005C1088" w:rsidRPr="00FC3504">
        <w:rPr>
          <w:sz w:val="24"/>
        </w:rPr>
        <w:t>one</w:t>
      </w:r>
      <w:r w:rsidR="005C1088" w:rsidRPr="00FC3504">
        <w:rPr>
          <w:spacing w:val="-2"/>
          <w:sz w:val="24"/>
        </w:rPr>
        <w:t xml:space="preserve"> </w:t>
      </w:r>
      <w:r w:rsidR="005C1088" w:rsidRPr="00FC3504">
        <w:rPr>
          <w:sz w:val="24"/>
        </w:rPr>
        <w:t xml:space="preserve">grade </w:t>
      </w:r>
      <w:r w:rsidR="0078271C" w:rsidRPr="00FC3504">
        <w:rPr>
          <w:sz w:val="24"/>
        </w:rPr>
        <w:t>available,</w:t>
      </w:r>
      <w:r w:rsidR="005C1088" w:rsidRPr="00FC3504">
        <w:rPr>
          <w:spacing w:val="-2"/>
          <w:sz w:val="24"/>
        </w:rPr>
        <w:t xml:space="preserve"> </w:t>
      </w:r>
      <w:r w:rsidR="005C1088" w:rsidRPr="00FC3504">
        <w:rPr>
          <w:sz w:val="24"/>
        </w:rPr>
        <w:t>and</w:t>
      </w:r>
      <w:r w:rsidR="005C1088" w:rsidRPr="00FC3504">
        <w:rPr>
          <w:spacing w:val="-3"/>
          <w:sz w:val="24"/>
        </w:rPr>
        <w:t xml:space="preserve"> </w:t>
      </w:r>
      <w:r w:rsidR="005C1088" w:rsidRPr="00FC3504">
        <w:rPr>
          <w:sz w:val="24"/>
        </w:rPr>
        <w:t>it</w:t>
      </w:r>
      <w:r w:rsidR="005C1088" w:rsidRPr="00FC3504">
        <w:rPr>
          <w:spacing w:val="-3"/>
          <w:sz w:val="24"/>
        </w:rPr>
        <w:t xml:space="preserve"> </w:t>
      </w:r>
      <w:r w:rsidR="005C1088" w:rsidRPr="00FC3504">
        <w:rPr>
          <w:sz w:val="24"/>
        </w:rPr>
        <w:t>cannot</w:t>
      </w:r>
      <w:r w:rsidR="005C1088" w:rsidRPr="00FC3504">
        <w:rPr>
          <w:spacing w:val="-1"/>
          <w:sz w:val="24"/>
        </w:rPr>
        <w:t xml:space="preserve"> </w:t>
      </w:r>
      <w:r w:rsidR="005C1088" w:rsidRPr="00FC3504">
        <w:rPr>
          <w:sz w:val="24"/>
        </w:rPr>
        <w:t>be</w:t>
      </w:r>
      <w:r w:rsidR="005C1088" w:rsidRPr="00FC3504">
        <w:rPr>
          <w:spacing w:val="-2"/>
          <w:sz w:val="24"/>
        </w:rPr>
        <w:t xml:space="preserve"> </w:t>
      </w:r>
      <w:r w:rsidR="005C1088" w:rsidRPr="00FC3504">
        <w:rPr>
          <w:sz w:val="24"/>
        </w:rPr>
        <w:t>determined</w:t>
      </w:r>
      <w:r w:rsidR="005C1088" w:rsidRPr="00FC3504">
        <w:rPr>
          <w:spacing w:val="-3"/>
          <w:sz w:val="24"/>
        </w:rPr>
        <w:t xml:space="preserve"> </w:t>
      </w:r>
      <w:r w:rsidR="005C1088" w:rsidRPr="00FC3504">
        <w:rPr>
          <w:sz w:val="24"/>
        </w:rPr>
        <w:t>if</w:t>
      </w:r>
      <w:r w:rsidR="005C1088" w:rsidRPr="00FC3504">
        <w:rPr>
          <w:spacing w:val="-3"/>
          <w:sz w:val="24"/>
        </w:rPr>
        <w:t xml:space="preserve"> </w:t>
      </w:r>
      <w:r w:rsidR="005C1088" w:rsidRPr="00FC3504">
        <w:rPr>
          <w:sz w:val="24"/>
        </w:rPr>
        <w:t>it</w:t>
      </w:r>
      <w:r w:rsidR="005C1088" w:rsidRPr="00FC3504">
        <w:rPr>
          <w:spacing w:val="-3"/>
          <w:sz w:val="24"/>
        </w:rPr>
        <w:t xml:space="preserve"> </w:t>
      </w:r>
      <w:r w:rsidR="005C1088" w:rsidRPr="00FC3504">
        <w:rPr>
          <w:sz w:val="24"/>
        </w:rPr>
        <w:t>is</w:t>
      </w:r>
      <w:r w:rsidR="005C1088" w:rsidRPr="00FC3504">
        <w:rPr>
          <w:spacing w:val="-57"/>
          <w:sz w:val="24"/>
        </w:rPr>
        <w:t xml:space="preserve"> </w:t>
      </w:r>
      <w:r w:rsidR="005C1088" w:rsidRPr="00FC3504">
        <w:rPr>
          <w:sz w:val="24"/>
        </w:rPr>
        <w:t>clinical,</w:t>
      </w:r>
      <w:r w:rsidR="005C1088" w:rsidRPr="00FC3504">
        <w:rPr>
          <w:spacing w:val="-2"/>
          <w:sz w:val="24"/>
        </w:rPr>
        <w:t xml:space="preserve"> </w:t>
      </w:r>
      <w:r w:rsidR="005C1088" w:rsidRPr="00FC3504">
        <w:rPr>
          <w:sz w:val="24"/>
        </w:rPr>
        <w:t>pathological,</w:t>
      </w:r>
      <w:r w:rsidR="005C1088" w:rsidRPr="00FC3504">
        <w:rPr>
          <w:spacing w:val="-1"/>
          <w:sz w:val="24"/>
        </w:rPr>
        <w:t xml:space="preserve"> </w:t>
      </w:r>
      <w:r w:rsidR="005C1088" w:rsidRPr="00FC3504">
        <w:rPr>
          <w:sz w:val="24"/>
        </w:rPr>
        <w:t>or</w:t>
      </w:r>
      <w:r w:rsidR="005C1088" w:rsidRPr="00FC3504">
        <w:rPr>
          <w:spacing w:val="1"/>
          <w:sz w:val="24"/>
        </w:rPr>
        <w:t xml:space="preserve"> </w:t>
      </w:r>
      <w:r w:rsidR="005C1088" w:rsidRPr="00FC3504">
        <w:rPr>
          <w:sz w:val="24"/>
        </w:rPr>
        <w:t>post</w:t>
      </w:r>
      <w:r w:rsidR="005C1088" w:rsidRPr="00FC3504">
        <w:rPr>
          <w:spacing w:val="-2"/>
          <w:sz w:val="24"/>
        </w:rPr>
        <w:t xml:space="preserve"> </w:t>
      </w:r>
      <w:r w:rsidR="005C1088" w:rsidRPr="00FC3504">
        <w:rPr>
          <w:sz w:val="24"/>
        </w:rPr>
        <w:t>therapy</w:t>
      </w:r>
      <w:r w:rsidR="00321297">
        <w:rPr>
          <w:sz w:val="24"/>
        </w:rPr>
        <w:t>.</w:t>
      </w:r>
    </w:p>
    <w:p w14:paraId="30E11CB6" w14:textId="77777777" w:rsidR="00190658" w:rsidRPr="00FC3504" w:rsidRDefault="00190658">
      <w:pPr>
        <w:pStyle w:val="BodyText"/>
        <w:spacing w:before="10"/>
        <w:rPr>
          <w:sz w:val="23"/>
        </w:rPr>
      </w:pPr>
    </w:p>
    <w:p w14:paraId="47173E05" w14:textId="77777777" w:rsidR="00190658" w:rsidRPr="00FC3504" w:rsidRDefault="005C1088">
      <w:pPr>
        <w:ind w:left="719" w:right="578"/>
        <w:rPr>
          <w:sz w:val="24"/>
        </w:rPr>
      </w:pPr>
      <w:r w:rsidRPr="00FC3504">
        <w:rPr>
          <w:sz w:val="24"/>
        </w:rPr>
        <w:t>Note 2: Assign the highest grade from the microscopically sampled specimen of</w:t>
      </w:r>
      <w:r w:rsidRPr="00FC3504">
        <w:rPr>
          <w:spacing w:val="-57"/>
          <w:sz w:val="24"/>
        </w:rPr>
        <w:t xml:space="preserve"> </w:t>
      </w:r>
      <w:r w:rsidRPr="00FC3504">
        <w:rPr>
          <w:sz w:val="24"/>
        </w:rPr>
        <w:t>the Primary site following neoadjuvant therapy or primary systemic/radiation</w:t>
      </w:r>
      <w:r w:rsidRPr="00FC3504">
        <w:rPr>
          <w:spacing w:val="1"/>
          <w:sz w:val="24"/>
        </w:rPr>
        <w:t xml:space="preserve"> </w:t>
      </w:r>
      <w:r w:rsidRPr="00FC3504">
        <w:rPr>
          <w:sz w:val="24"/>
        </w:rPr>
        <w:t>therapy.</w:t>
      </w:r>
    </w:p>
    <w:p w14:paraId="61B31FBB" w14:textId="77777777" w:rsidR="00190658" w:rsidRPr="00FC3504" w:rsidRDefault="00190658">
      <w:pPr>
        <w:pStyle w:val="BodyText"/>
      </w:pPr>
    </w:p>
    <w:p w14:paraId="2FD52193" w14:textId="64562D5A" w:rsidR="00190658" w:rsidRPr="00FC3504" w:rsidRDefault="005C1088">
      <w:pPr>
        <w:ind w:left="719" w:right="565"/>
        <w:rPr>
          <w:sz w:val="24"/>
        </w:rPr>
      </w:pPr>
      <w:r w:rsidRPr="00FC3504">
        <w:rPr>
          <w:sz w:val="24"/>
        </w:rPr>
        <w:t>Note 3: In cases where there are multiple tumors abstracted as one primary with</w:t>
      </w:r>
      <w:r w:rsidRPr="00FC3504">
        <w:rPr>
          <w:spacing w:val="-58"/>
          <w:sz w:val="24"/>
        </w:rPr>
        <w:t xml:space="preserve"> </w:t>
      </w:r>
      <w:r w:rsidRPr="00FC3504">
        <w:rPr>
          <w:sz w:val="24"/>
        </w:rPr>
        <w:t>different grades,</w:t>
      </w:r>
      <w:r w:rsidRPr="00FC3504">
        <w:rPr>
          <w:spacing w:val="-1"/>
          <w:sz w:val="24"/>
        </w:rPr>
        <w:t xml:space="preserve"> </w:t>
      </w:r>
      <w:r w:rsidRPr="00FC3504">
        <w:rPr>
          <w:sz w:val="24"/>
        </w:rPr>
        <w:t>code the</w:t>
      </w:r>
      <w:r w:rsidRPr="00FC3504">
        <w:rPr>
          <w:spacing w:val="-1"/>
          <w:sz w:val="24"/>
        </w:rPr>
        <w:t xml:space="preserve"> </w:t>
      </w:r>
      <w:r w:rsidRPr="00FC3504">
        <w:rPr>
          <w:sz w:val="24"/>
        </w:rPr>
        <w:t>highest</w:t>
      </w:r>
      <w:r w:rsidRPr="00FC3504">
        <w:rPr>
          <w:spacing w:val="-1"/>
          <w:sz w:val="24"/>
        </w:rPr>
        <w:t xml:space="preserve"> </w:t>
      </w:r>
      <w:r w:rsidRPr="00FC3504">
        <w:rPr>
          <w:sz w:val="24"/>
        </w:rPr>
        <w:t>grade</w:t>
      </w:r>
      <w:r w:rsidR="00321297">
        <w:rPr>
          <w:sz w:val="24"/>
        </w:rPr>
        <w:t>.</w:t>
      </w:r>
    </w:p>
    <w:p w14:paraId="1E75D9AC" w14:textId="77777777" w:rsidR="00190658" w:rsidRPr="00FC3504" w:rsidRDefault="00190658">
      <w:pPr>
        <w:pStyle w:val="BodyText"/>
        <w:spacing w:before="1"/>
      </w:pPr>
    </w:p>
    <w:p w14:paraId="2A2C6A16" w14:textId="55D8AEEF" w:rsidR="00190658" w:rsidRPr="00FC3504" w:rsidRDefault="005C1088">
      <w:pPr>
        <w:spacing w:line="269" w:lineRule="exact"/>
        <w:ind w:left="719"/>
        <w:rPr>
          <w:sz w:val="24"/>
        </w:rPr>
      </w:pPr>
      <w:r w:rsidRPr="00FC3504">
        <w:rPr>
          <w:sz w:val="24"/>
        </w:rPr>
        <w:t>Note</w:t>
      </w:r>
      <w:r w:rsidRPr="00FC3504">
        <w:rPr>
          <w:spacing w:val="-2"/>
          <w:sz w:val="24"/>
        </w:rPr>
        <w:t xml:space="preserve"> </w:t>
      </w:r>
      <w:r w:rsidRPr="00FC3504">
        <w:rPr>
          <w:sz w:val="24"/>
        </w:rPr>
        <w:t>4:</w:t>
      </w:r>
      <w:r w:rsidRPr="00FC3504">
        <w:rPr>
          <w:spacing w:val="-2"/>
          <w:sz w:val="24"/>
        </w:rPr>
        <w:t xml:space="preserve"> </w:t>
      </w:r>
      <w:r w:rsidRPr="00FC3504">
        <w:rPr>
          <w:sz w:val="24"/>
        </w:rPr>
        <w:t>Code</w:t>
      </w:r>
      <w:r w:rsidRPr="00FC3504">
        <w:rPr>
          <w:spacing w:val="-1"/>
          <w:sz w:val="24"/>
        </w:rPr>
        <w:t xml:space="preserve"> </w:t>
      </w:r>
      <w:r w:rsidRPr="00FC3504">
        <w:rPr>
          <w:sz w:val="24"/>
        </w:rPr>
        <w:t>9</w:t>
      </w:r>
      <w:r w:rsidRPr="00FC3504">
        <w:rPr>
          <w:spacing w:val="-1"/>
          <w:sz w:val="24"/>
        </w:rPr>
        <w:t xml:space="preserve"> </w:t>
      </w:r>
      <w:r w:rsidRPr="00FC3504">
        <w:rPr>
          <w:sz w:val="24"/>
        </w:rPr>
        <w:t>when</w:t>
      </w:r>
      <w:r w:rsidR="00321297">
        <w:rPr>
          <w:sz w:val="24"/>
        </w:rPr>
        <w:t>:</w:t>
      </w:r>
    </w:p>
    <w:p w14:paraId="04EE963A" w14:textId="74BBF2DE" w:rsidR="00190658" w:rsidRPr="00FC3504" w:rsidRDefault="005C1088" w:rsidP="006A4B42">
      <w:pPr>
        <w:pStyle w:val="ListParagraph"/>
        <w:numPr>
          <w:ilvl w:val="2"/>
          <w:numId w:val="72"/>
        </w:numPr>
        <w:tabs>
          <w:tab w:val="left" w:pos="1440"/>
        </w:tabs>
        <w:ind w:left="1259" w:right="685" w:firstLine="0"/>
        <w:rPr>
          <w:sz w:val="24"/>
        </w:rPr>
      </w:pPr>
      <w:r w:rsidRPr="00FC3504">
        <w:rPr>
          <w:sz w:val="24"/>
        </w:rPr>
        <w:t>Microscopic</w:t>
      </w:r>
      <w:r w:rsidRPr="00FC3504">
        <w:rPr>
          <w:spacing w:val="-3"/>
          <w:sz w:val="24"/>
        </w:rPr>
        <w:t xml:space="preserve"> </w:t>
      </w:r>
      <w:r w:rsidRPr="00FC3504">
        <w:rPr>
          <w:sz w:val="24"/>
        </w:rPr>
        <w:t>exam</w:t>
      </w:r>
      <w:r w:rsidRPr="00FC3504">
        <w:rPr>
          <w:spacing w:val="-4"/>
          <w:sz w:val="24"/>
        </w:rPr>
        <w:t xml:space="preserve"> </w:t>
      </w:r>
      <w:r w:rsidRPr="00FC3504">
        <w:rPr>
          <w:sz w:val="24"/>
        </w:rPr>
        <w:t>is</w:t>
      </w:r>
      <w:r w:rsidRPr="00FC3504">
        <w:rPr>
          <w:spacing w:val="-3"/>
          <w:sz w:val="24"/>
        </w:rPr>
        <w:t xml:space="preserve"> </w:t>
      </w:r>
      <w:r w:rsidRPr="00FC3504">
        <w:rPr>
          <w:sz w:val="24"/>
        </w:rPr>
        <w:t>done</w:t>
      </w:r>
      <w:r w:rsidRPr="00FC3504">
        <w:rPr>
          <w:spacing w:val="-3"/>
          <w:sz w:val="24"/>
        </w:rPr>
        <w:t xml:space="preserve"> </w:t>
      </w:r>
      <w:r w:rsidRPr="00FC3504">
        <w:rPr>
          <w:sz w:val="24"/>
        </w:rPr>
        <w:t>after</w:t>
      </w:r>
      <w:r w:rsidRPr="00FC3504">
        <w:rPr>
          <w:spacing w:val="-3"/>
          <w:sz w:val="24"/>
        </w:rPr>
        <w:t xml:space="preserve"> </w:t>
      </w:r>
      <w:r w:rsidRPr="00FC3504">
        <w:rPr>
          <w:sz w:val="24"/>
        </w:rPr>
        <w:t>neoadjuvant</w:t>
      </w:r>
      <w:r w:rsidRPr="00FC3504">
        <w:rPr>
          <w:spacing w:val="-4"/>
          <w:sz w:val="24"/>
        </w:rPr>
        <w:t xml:space="preserve"> </w:t>
      </w:r>
      <w:r w:rsidRPr="00FC3504">
        <w:rPr>
          <w:sz w:val="24"/>
        </w:rPr>
        <w:t>therapy</w:t>
      </w:r>
      <w:r w:rsidRPr="00FC3504">
        <w:rPr>
          <w:spacing w:val="-3"/>
          <w:sz w:val="24"/>
        </w:rPr>
        <w:t xml:space="preserve"> </w:t>
      </w:r>
      <w:r w:rsidRPr="00FC3504">
        <w:rPr>
          <w:sz w:val="24"/>
        </w:rPr>
        <w:t>and</w:t>
      </w:r>
      <w:r w:rsidRPr="00FC3504">
        <w:rPr>
          <w:spacing w:val="-4"/>
          <w:sz w:val="24"/>
        </w:rPr>
        <w:t xml:space="preserve"> </w:t>
      </w:r>
      <w:r w:rsidRPr="00FC3504">
        <w:rPr>
          <w:sz w:val="24"/>
        </w:rPr>
        <w:t>grade from</w:t>
      </w:r>
      <w:r w:rsidRPr="00FC3504">
        <w:rPr>
          <w:spacing w:val="-2"/>
          <w:sz w:val="24"/>
        </w:rPr>
        <w:t xml:space="preserve"> </w:t>
      </w:r>
      <w:r w:rsidRPr="00FC3504">
        <w:rPr>
          <w:sz w:val="24"/>
        </w:rPr>
        <w:t>the</w:t>
      </w:r>
      <w:r w:rsidRPr="00FC3504">
        <w:rPr>
          <w:spacing w:val="-57"/>
          <w:sz w:val="24"/>
        </w:rPr>
        <w:t xml:space="preserve"> </w:t>
      </w:r>
      <w:r w:rsidRPr="00FC3504">
        <w:rPr>
          <w:sz w:val="24"/>
        </w:rPr>
        <w:t>primary</w:t>
      </w:r>
      <w:r w:rsidRPr="00FC3504">
        <w:rPr>
          <w:spacing w:val="-1"/>
          <w:sz w:val="24"/>
        </w:rPr>
        <w:t xml:space="preserve"> </w:t>
      </w:r>
      <w:r w:rsidRPr="00FC3504">
        <w:rPr>
          <w:sz w:val="24"/>
        </w:rPr>
        <w:t>site is not</w:t>
      </w:r>
      <w:r w:rsidRPr="00FC3504">
        <w:rPr>
          <w:spacing w:val="-1"/>
          <w:sz w:val="24"/>
        </w:rPr>
        <w:t xml:space="preserve"> </w:t>
      </w:r>
      <w:r w:rsidRPr="00FC3504">
        <w:rPr>
          <w:sz w:val="24"/>
        </w:rPr>
        <w:t>documented</w:t>
      </w:r>
      <w:r w:rsidR="00321297">
        <w:rPr>
          <w:sz w:val="24"/>
        </w:rPr>
        <w:t>.</w:t>
      </w:r>
    </w:p>
    <w:p w14:paraId="5005E671" w14:textId="69612C00" w:rsidR="00190658" w:rsidRPr="00FC3504" w:rsidRDefault="005C1088" w:rsidP="006A4B42">
      <w:pPr>
        <w:pStyle w:val="ListParagraph"/>
        <w:numPr>
          <w:ilvl w:val="2"/>
          <w:numId w:val="72"/>
        </w:numPr>
        <w:tabs>
          <w:tab w:val="left" w:pos="1440"/>
        </w:tabs>
        <w:ind w:left="1259" w:right="1118" w:firstLine="0"/>
        <w:rPr>
          <w:sz w:val="24"/>
        </w:rPr>
      </w:pPr>
      <w:r w:rsidRPr="00FC3504">
        <w:rPr>
          <w:sz w:val="24"/>
        </w:rPr>
        <w:t>Microscopic</w:t>
      </w:r>
      <w:r w:rsidRPr="00FC3504">
        <w:rPr>
          <w:spacing w:val="-3"/>
          <w:sz w:val="24"/>
        </w:rPr>
        <w:t xml:space="preserve"> </w:t>
      </w:r>
      <w:r w:rsidRPr="00FC3504">
        <w:rPr>
          <w:sz w:val="24"/>
        </w:rPr>
        <w:t>exam</w:t>
      </w:r>
      <w:r w:rsidRPr="00FC3504">
        <w:rPr>
          <w:spacing w:val="-3"/>
          <w:sz w:val="24"/>
        </w:rPr>
        <w:t xml:space="preserve"> </w:t>
      </w:r>
      <w:r w:rsidRPr="00FC3504">
        <w:rPr>
          <w:sz w:val="24"/>
        </w:rPr>
        <w:t>is</w:t>
      </w:r>
      <w:r w:rsidRPr="00FC3504">
        <w:rPr>
          <w:spacing w:val="-3"/>
          <w:sz w:val="24"/>
        </w:rPr>
        <w:t xml:space="preserve"> </w:t>
      </w:r>
      <w:r w:rsidRPr="00FC3504">
        <w:rPr>
          <w:sz w:val="24"/>
        </w:rPr>
        <w:t>done</w:t>
      </w:r>
      <w:r w:rsidRPr="00FC3504">
        <w:rPr>
          <w:spacing w:val="-2"/>
          <w:sz w:val="24"/>
        </w:rPr>
        <w:t xml:space="preserve"> </w:t>
      </w:r>
      <w:r w:rsidRPr="00FC3504">
        <w:rPr>
          <w:sz w:val="24"/>
        </w:rPr>
        <w:t>after</w:t>
      </w:r>
      <w:r w:rsidRPr="00FC3504">
        <w:rPr>
          <w:spacing w:val="-3"/>
          <w:sz w:val="24"/>
        </w:rPr>
        <w:t xml:space="preserve"> </w:t>
      </w:r>
      <w:r w:rsidRPr="00FC3504">
        <w:rPr>
          <w:sz w:val="24"/>
        </w:rPr>
        <w:t>neoadjuvant</w:t>
      </w:r>
      <w:r w:rsidRPr="00FC3504">
        <w:rPr>
          <w:spacing w:val="-4"/>
          <w:sz w:val="24"/>
        </w:rPr>
        <w:t xml:space="preserve"> </w:t>
      </w:r>
      <w:r w:rsidRPr="00FC3504">
        <w:rPr>
          <w:sz w:val="24"/>
        </w:rPr>
        <w:t>therapy</w:t>
      </w:r>
      <w:r w:rsidRPr="00FC3504">
        <w:rPr>
          <w:spacing w:val="-2"/>
          <w:sz w:val="24"/>
        </w:rPr>
        <w:t xml:space="preserve"> </w:t>
      </w:r>
      <w:r w:rsidRPr="00FC3504">
        <w:rPr>
          <w:sz w:val="24"/>
        </w:rPr>
        <w:t>and</w:t>
      </w:r>
      <w:r w:rsidRPr="00FC3504">
        <w:rPr>
          <w:spacing w:val="-4"/>
          <w:sz w:val="24"/>
        </w:rPr>
        <w:t xml:space="preserve"> </w:t>
      </w:r>
      <w:r w:rsidRPr="00FC3504">
        <w:rPr>
          <w:sz w:val="24"/>
        </w:rPr>
        <w:t>there is</w:t>
      </w:r>
      <w:r w:rsidRPr="00FC3504">
        <w:rPr>
          <w:spacing w:val="-2"/>
          <w:sz w:val="24"/>
        </w:rPr>
        <w:t xml:space="preserve"> </w:t>
      </w:r>
      <w:r w:rsidRPr="00FC3504">
        <w:rPr>
          <w:sz w:val="24"/>
        </w:rPr>
        <w:t>no</w:t>
      </w:r>
      <w:r w:rsidRPr="00FC3504">
        <w:rPr>
          <w:spacing w:val="-57"/>
          <w:sz w:val="24"/>
        </w:rPr>
        <w:t xml:space="preserve"> </w:t>
      </w:r>
      <w:r w:rsidRPr="00FC3504">
        <w:rPr>
          <w:sz w:val="24"/>
        </w:rPr>
        <w:t>residual</w:t>
      </w:r>
      <w:r w:rsidRPr="00FC3504">
        <w:rPr>
          <w:spacing w:val="-1"/>
          <w:sz w:val="24"/>
        </w:rPr>
        <w:t xml:space="preserve"> </w:t>
      </w:r>
      <w:r w:rsidRPr="00FC3504">
        <w:rPr>
          <w:sz w:val="24"/>
        </w:rPr>
        <w:t>cancer</w:t>
      </w:r>
      <w:r w:rsidR="00321297">
        <w:rPr>
          <w:sz w:val="24"/>
        </w:rPr>
        <w:t>.</w:t>
      </w:r>
    </w:p>
    <w:p w14:paraId="0D665FCF" w14:textId="4FE1F7DB" w:rsidR="00190658" w:rsidRPr="00FC3504" w:rsidRDefault="005C1088" w:rsidP="006A4B42">
      <w:pPr>
        <w:pStyle w:val="ListParagraph"/>
        <w:numPr>
          <w:ilvl w:val="2"/>
          <w:numId w:val="72"/>
        </w:numPr>
        <w:tabs>
          <w:tab w:val="left" w:pos="1440"/>
        </w:tabs>
        <w:ind w:left="1259" w:right="558" w:firstLine="0"/>
        <w:rPr>
          <w:sz w:val="24"/>
        </w:rPr>
      </w:pPr>
      <w:r w:rsidRPr="00FC3504">
        <w:rPr>
          <w:sz w:val="24"/>
        </w:rPr>
        <w:t>Grade check “not applicable” on CAP protocol (if available) and no other</w:t>
      </w:r>
      <w:r w:rsidRPr="00FC3504">
        <w:rPr>
          <w:spacing w:val="-58"/>
          <w:sz w:val="24"/>
        </w:rPr>
        <w:t xml:space="preserve"> </w:t>
      </w:r>
      <w:r w:rsidRPr="00FC3504">
        <w:rPr>
          <w:sz w:val="24"/>
        </w:rPr>
        <w:t>grade</w:t>
      </w:r>
      <w:r w:rsidRPr="00FC3504">
        <w:rPr>
          <w:spacing w:val="-1"/>
          <w:sz w:val="24"/>
        </w:rPr>
        <w:t xml:space="preserve"> </w:t>
      </w:r>
      <w:r w:rsidRPr="00FC3504">
        <w:rPr>
          <w:sz w:val="24"/>
        </w:rPr>
        <w:t>information</w:t>
      </w:r>
      <w:r w:rsidRPr="00FC3504">
        <w:rPr>
          <w:spacing w:val="-1"/>
          <w:sz w:val="24"/>
        </w:rPr>
        <w:t xml:space="preserve"> </w:t>
      </w:r>
      <w:r w:rsidRPr="00FC3504">
        <w:rPr>
          <w:sz w:val="24"/>
        </w:rPr>
        <w:t>is available</w:t>
      </w:r>
      <w:r w:rsidR="00321297">
        <w:rPr>
          <w:sz w:val="24"/>
        </w:rPr>
        <w:t>.</w:t>
      </w:r>
    </w:p>
    <w:p w14:paraId="2B764B1D" w14:textId="77777777" w:rsidR="00190658" w:rsidRPr="004C5141" w:rsidRDefault="00190658">
      <w:pPr>
        <w:pStyle w:val="BodyText"/>
        <w:spacing w:before="3"/>
        <w:rPr>
          <w:b/>
          <w:sz w:val="31"/>
        </w:rPr>
      </w:pPr>
    </w:p>
    <w:p w14:paraId="742C52E0" w14:textId="77777777" w:rsidR="00190658" w:rsidRPr="004C5141" w:rsidRDefault="005C1088">
      <w:pPr>
        <w:ind w:left="515"/>
        <w:rPr>
          <w:i/>
          <w:sz w:val="24"/>
        </w:rPr>
      </w:pPr>
      <w:r w:rsidRPr="004C5141">
        <w:rPr>
          <w:b/>
          <w:i/>
          <w:sz w:val="26"/>
        </w:rPr>
        <w:t>Important</w:t>
      </w:r>
      <w:r w:rsidRPr="004C5141">
        <w:rPr>
          <w:i/>
          <w:sz w:val="24"/>
        </w:rPr>
        <w:t>:</w:t>
      </w:r>
      <w:r w:rsidRPr="004C5141">
        <w:rPr>
          <w:i/>
          <w:spacing w:val="-6"/>
          <w:sz w:val="24"/>
        </w:rPr>
        <w:t xml:space="preserve"> </w:t>
      </w:r>
      <w:r w:rsidRPr="004C5141">
        <w:rPr>
          <w:i/>
          <w:sz w:val="24"/>
        </w:rPr>
        <w:t>See</w:t>
      </w:r>
      <w:r w:rsidRPr="004C5141">
        <w:rPr>
          <w:i/>
          <w:spacing w:val="-6"/>
          <w:sz w:val="24"/>
        </w:rPr>
        <w:t xml:space="preserve"> </w:t>
      </w:r>
      <w:r w:rsidRPr="004C5141">
        <w:rPr>
          <w:i/>
          <w:sz w:val="24"/>
        </w:rPr>
        <w:t>the</w:t>
      </w:r>
      <w:r w:rsidRPr="004C5141">
        <w:rPr>
          <w:i/>
          <w:spacing w:val="-6"/>
          <w:sz w:val="24"/>
        </w:rPr>
        <w:t xml:space="preserve"> </w:t>
      </w:r>
      <w:r w:rsidRPr="004C5141">
        <w:rPr>
          <w:i/>
          <w:sz w:val="24"/>
        </w:rPr>
        <w:t>individual</w:t>
      </w:r>
      <w:r w:rsidRPr="004C5141">
        <w:rPr>
          <w:i/>
          <w:spacing w:val="-5"/>
          <w:sz w:val="24"/>
        </w:rPr>
        <w:t xml:space="preserve"> </w:t>
      </w:r>
      <w:r w:rsidRPr="004C5141">
        <w:rPr>
          <w:i/>
          <w:sz w:val="24"/>
        </w:rPr>
        <w:t>site-specific</w:t>
      </w:r>
      <w:r w:rsidRPr="004C5141">
        <w:rPr>
          <w:i/>
          <w:spacing w:val="-6"/>
          <w:sz w:val="24"/>
        </w:rPr>
        <w:t xml:space="preserve"> </w:t>
      </w:r>
      <w:r w:rsidRPr="004C5141">
        <w:rPr>
          <w:i/>
          <w:sz w:val="24"/>
        </w:rPr>
        <w:t>Grade</w:t>
      </w:r>
      <w:r w:rsidRPr="004C5141">
        <w:rPr>
          <w:i/>
          <w:spacing w:val="-6"/>
          <w:sz w:val="24"/>
        </w:rPr>
        <w:t xml:space="preserve"> </w:t>
      </w:r>
      <w:r w:rsidRPr="004C5141">
        <w:rPr>
          <w:i/>
          <w:sz w:val="24"/>
        </w:rPr>
        <w:t>Post</w:t>
      </w:r>
      <w:r w:rsidRPr="004C5141">
        <w:rPr>
          <w:i/>
          <w:spacing w:val="-6"/>
          <w:sz w:val="24"/>
        </w:rPr>
        <w:t xml:space="preserve"> </w:t>
      </w:r>
      <w:r w:rsidRPr="004C5141">
        <w:rPr>
          <w:i/>
          <w:sz w:val="24"/>
        </w:rPr>
        <w:t>Therapy</w:t>
      </w:r>
      <w:r w:rsidRPr="004C5141">
        <w:rPr>
          <w:i/>
          <w:spacing w:val="-6"/>
          <w:sz w:val="24"/>
        </w:rPr>
        <w:t xml:space="preserve"> </w:t>
      </w:r>
      <w:r w:rsidRPr="004C5141">
        <w:rPr>
          <w:i/>
          <w:sz w:val="24"/>
        </w:rPr>
        <w:t>Clinical</w:t>
      </w:r>
      <w:r w:rsidRPr="004C5141">
        <w:rPr>
          <w:i/>
          <w:spacing w:val="-5"/>
          <w:sz w:val="24"/>
        </w:rPr>
        <w:t xml:space="preserve"> </w:t>
      </w:r>
      <w:r w:rsidRPr="004C5141">
        <w:rPr>
          <w:i/>
          <w:sz w:val="24"/>
        </w:rPr>
        <w:t>tables</w:t>
      </w:r>
      <w:r w:rsidRPr="004C5141">
        <w:rPr>
          <w:i/>
          <w:spacing w:val="-6"/>
          <w:sz w:val="24"/>
        </w:rPr>
        <w:t xml:space="preserve"> </w:t>
      </w:r>
      <w:r w:rsidRPr="004C5141">
        <w:rPr>
          <w:i/>
          <w:sz w:val="24"/>
        </w:rPr>
        <w:t>in</w:t>
      </w:r>
      <w:r w:rsidRPr="004C5141">
        <w:rPr>
          <w:i/>
          <w:spacing w:val="-5"/>
          <w:sz w:val="24"/>
        </w:rPr>
        <w:t xml:space="preserve"> </w:t>
      </w:r>
      <w:r w:rsidRPr="004C5141">
        <w:rPr>
          <w:i/>
          <w:sz w:val="24"/>
        </w:rPr>
        <w:t>the</w:t>
      </w:r>
      <w:r w:rsidRPr="004C5141">
        <w:rPr>
          <w:i/>
          <w:spacing w:val="-6"/>
          <w:sz w:val="24"/>
        </w:rPr>
        <w:t xml:space="preserve"> </w:t>
      </w:r>
      <w:r w:rsidRPr="004C5141">
        <w:rPr>
          <w:i/>
          <w:sz w:val="24"/>
        </w:rPr>
        <w:t>grade</w:t>
      </w:r>
      <w:r w:rsidRPr="004C5141">
        <w:rPr>
          <w:i/>
          <w:spacing w:val="-7"/>
          <w:sz w:val="24"/>
        </w:rPr>
        <w:t xml:space="preserve"> </w:t>
      </w:r>
      <w:r w:rsidRPr="004C5141">
        <w:rPr>
          <w:i/>
          <w:sz w:val="24"/>
        </w:rPr>
        <w:t>manual</w:t>
      </w:r>
      <w:r w:rsidRPr="004C5141">
        <w:rPr>
          <w:i/>
          <w:spacing w:val="-5"/>
          <w:sz w:val="24"/>
        </w:rPr>
        <w:t xml:space="preserve"> </w:t>
      </w:r>
      <w:r w:rsidRPr="004C5141">
        <w:rPr>
          <w:i/>
          <w:sz w:val="24"/>
        </w:rPr>
        <w:t>for</w:t>
      </w:r>
      <w:r w:rsidRPr="004C5141">
        <w:rPr>
          <w:i/>
          <w:spacing w:val="-57"/>
          <w:sz w:val="24"/>
        </w:rPr>
        <w:t xml:space="preserve"> </w:t>
      </w:r>
      <w:r w:rsidRPr="004C5141">
        <w:rPr>
          <w:i/>
          <w:sz w:val="24"/>
        </w:rPr>
        <w:t>additional</w:t>
      </w:r>
      <w:r w:rsidRPr="004C5141">
        <w:rPr>
          <w:i/>
          <w:spacing w:val="-1"/>
          <w:sz w:val="24"/>
        </w:rPr>
        <w:t xml:space="preserve"> </w:t>
      </w:r>
      <w:r w:rsidRPr="004C5141">
        <w:rPr>
          <w:i/>
          <w:sz w:val="24"/>
        </w:rPr>
        <w:t>notes.</w:t>
      </w:r>
    </w:p>
    <w:p w14:paraId="6374562E" w14:textId="77777777" w:rsidR="00190658" w:rsidRDefault="00190658">
      <w:pPr>
        <w:rPr>
          <w:sz w:val="24"/>
        </w:rPr>
        <w:sectPr w:rsidR="00190658">
          <w:pgSz w:w="12240" w:h="15840"/>
          <w:pgMar w:top="900" w:right="1120" w:bottom="860" w:left="1700" w:header="702" w:footer="677" w:gutter="0"/>
          <w:cols w:space="720"/>
        </w:sectPr>
      </w:pPr>
    </w:p>
    <w:p w14:paraId="011B17D4" w14:textId="77777777" w:rsidR="00190658" w:rsidRDefault="00190658">
      <w:pPr>
        <w:pStyle w:val="BodyText"/>
        <w:rPr>
          <w:i/>
          <w:sz w:val="20"/>
        </w:rPr>
      </w:pPr>
    </w:p>
    <w:p w14:paraId="076DCFD3" w14:textId="77777777" w:rsidR="00190658" w:rsidRDefault="00190658">
      <w:pPr>
        <w:pStyle w:val="BodyText"/>
        <w:spacing w:before="1"/>
        <w:rPr>
          <w:i/>
          <w:sz w:val="20"/>
        </w:rPr>
      </w:pPr>
    </w:p>
    <w:p w14:paraId="1ACA80C9" w14:textId="77777777" w:rsidR="00190658" w:rsidRDefault="005C1088">
      <w:pPr>
        <w:pStyle w:val="Heading2"/>
        <w:spacing w:before="99"/>
        <w:jc w:val="both"/>
      </w:pPr>
      <w:bookmarkStart w:id="198" w:name="Grade_Pathological"/>
      <w:bookmarkEnd w:id="198"/>
      <w:r>
        <w:t>Grade</w:t>
      </w:r>
      <w:r>
        <w:rPr>
          <w:spacing w:val="-13"/>
        </w:rPr>
        <w:t xml:space="preserve"> </w:t>
      </w:r>
      <w:r>
        <w:t>Pathological</w:t>
      </w:r>
    </w:p>
    <w:p w14:paraId="65BB67A9" w14:textId="77777777" w:rsidR="00190658" w:rsidRPr="00FC3504" w:rsidRDefault="005C1088">
      <w:pPr>
        <w:pStyle w:val="BodyText"/>
        <w:spacing w:before="218"/>
        <w:ind w:left="515" w:right="365"/>
        <w:jc w:val="both"/>
      </w:pPr>
      <w:r w:rsidRPr="00FC3504">
        <w:rPr>
          <w:rFonts w:ascii="Arial Black"/>
        </w:rPr>
        <w:t xml:space="preserve">This data item </w:t>
      </w:r>
      <w:r w:rsidRPr="00FC3504">
        <w:t>records the grade of a solid primary tumor that has been resected and</w:t>
      </w:r>
      <w:r w:rsidRPr="00FC3504">
        <w:rPr>
          <w:spacing w:val="1"/>
        </w:rPr>
        <w:t xml:space="preserve"> </w:t>
      </w:r>
      <w:r w:rsidRPr="00FC3504">
        <w:t>for which no neoadjuvant therapy was administered. This may include the grade from the</w:t>
      </w:r>
      <w:r w:rsidRPr="00FC3504">
        <w:rPr>
          <w:spacing w:val="1"/>
        </w:rPr>
        <w:t xml:space="preserve"> </w:t>
      </w:r>
      <w:r w:rsidRPr="00FC3504">
        <w:t>clinical workup, as all information from diagnosis (clinical staging) through the surgical</w:t>
      </w:r>
      <w:r w:rsidRPr="00FC3504">
        <w:rPr>
          <w:spacing w:val="1"/>
        </w:rPr>
        <w:t xml:space="preserve"> </w:t>
      </w:r>
      <w:r w:rsidRPr="00FC3504">
        <w:t>resection is used for pathological staging. Record the highest grade documented from any</w:t>
      </w:r>
      <w:r w:rsidRPr="00FC3504">
        <w:rPr>
          <w:spacing w:val="1"/>
        </w:rPr>
        <w:t xml:space="preserve"> </w:t>
      </w:r>
      <w:r w:rsidRPr="00FC3504">
        <w:t>microscopic specimen of the primary site whether from the clinical workup or the surgical</w:t>
      </w:r>
      <w:r w:rsidRPr="00FC3504">
        <w:rPr>
          <w:spacing w:val="1"/>
        </w:rPr>
        <w:t xml:space="preserve"> </w:t>
      </w:r>
      <w:r w:rsidRPr="00FC3504">
        <w:t>resection.</w:t>
      </w:r>
    </w:p>
    <w:p w14:paraId="6184AF46" w14:textId="77777777" w:rsidR="00190658" w:rsidRPr="00FC3504" w:rsidRDefault="005C1088">
      <w:pPr>
        <w:spacing w:before="219"/>
        <w:ind w:left="515"/>
        <w:jc w:val="both"/>
        <w:rPr>
          <w:sz w:val="24"/>
        </w:rPr>
      </w:pPr>
      <w:r w:rsidRPr="00FC3504">
        <w:rPr>
          <w:sz w:val="24"/>
        </w:rPr>
        <w:t>Note</w:t>
      </w:r>
      <w:r w:rsidRPr="00FC3504">
        <w:rPr>
          <w:spacing w:val="-2"/>
          <w:sz w:val="24"/>
        </w:rPr>
        <w:t xml:space="preserve"> </w:t>
      </w:r>
      <w:r w:rsidRPr="00FC3504">
        <w:rPr>
          <w:sz w:val="24"/>
        </w:rPr>
        <w:t>1:</w:t>
      </w:r>
      <w:r w:rsidRPr="00FC3504">
        <w:rPr>
          <w:spacing w:val="56"/>
          <w:sz w:val="24"/>
        </w:rPr>
        <w:t xml:space="preserve"> </w:t>
      </w:r>
      <w:r w:rsidRPr="00FC3504">
        <w:rPr>
          <w:sz w:val="24"/>
        </w:rPr>
        <w:t>Grade</w:t>
      </w:r>
      <w:r w:rsidRPr="00FC3504">
        <w:rPr>
          <w:spacing w:val="-2"/>
          <w:sz w:val="24"/>
        </w:rPr>
        <w:t xml:space="preserve"> </w:t>
      </w:r>
      <w:r w:rsidRPr="00FC3504">
        <w:rPr>
          <w:sz w:val="24"/>
        </w:rPr>
        <w:t>Pathological</w:t>
      </w:r>
      <w:r w:rsidRPr="00FC3504">
        <w:rPr>
          <w:spacing w:val="-3"/>
          <w:sz w:val="24"/>
        </w:rPr>
        <w:t xml:space="preserve"> </w:t>
      </w:r>
      <w:r w:rsidRPr="00FC3504">
        <w:rPr>
          <w:sz w:val="24"/>
        </w:rPr>
        <w:t>must</w:t>
      </w:r>
      <w:r w:rsidRPr="00FC3504">
        <w:rPr>
          <w:spacing w:val="-2"/>
          <w:sz w:val="24"/>
        </w:rPr>
        <w:t xml:space="preserve"> </w:t>
      </w:r>
      <w:r w:rsidRPr="00FC3504">
        <w:rPr>
          <w:sz w:val="24"/>
        </w:rPr>
        <w:t>not</w:t>
      </w:r>
      <w:r w:rsidRPr="00FC3504">
        <w:rPr>
          <w:spacing w:val="-3"/>
          <w:sz w:val="24"/>
        </w:rPr>
        <w:t xml:space="preserve"> </w:t>
      </w:r>
      <w:r w:rsidRPr="00FC3504">
        <w:rPr>
          <w:sz w:val="24"/>
        </w:rPr>
        <w:t>be</w:t>
      </w:r>
      <w:r w:rsidRPr="00FC3504">
        <w:rPr>
          <w:spacing w:val="-1"/>
          <w:sz w:val="24"/>
        </w:rPr>
        <w:t xml:space="preserve"> </w:t>
      </w:r>
      <w:r w:rsidRPr="00FC3504">
        <w:rPr>
          <w:sz w:val="24"/>
        </w:rPr>
        <w:t>blank.</w:t>
      </w:r>
    </w:p>
    <w:p w14:paraId="3A44EFBD" w14:textId="02319CDC" w:rsidR="00190658" w:rsidRPr="00FC3504" w:rsidRDefault="005C1088">
      <w:pPr>
        <w:spacing w:before="198"/>
        <w:ind w:left="515" w:right="119"/>
        <w:jc w:val="both"/>
        <w:rPr>
          <w:sz w:val="24"/>
        </w:rPr>
      </w:pPr>
      <w:r w:rsidRPr="00FC3504">
        <w:rPr>
          <w:sz w:val="24"/>
        </w:rPr>
        <w:t>Note</w:t>
      </w:r>
      <w:r w:rsidRPr="00FC3504">
        <w:rPr>
          <w:spacing w:val="-9"/>
          <w:sz w:val="24"/>
        </w:rPr>
        <w:t xml:space="preserve"> </w:t>
      </w:r>
      <w:r w:rsidRPr="00FC3504">
        <w:rPr>
          <w:sz w:val="24"/>
        </w:rPr>
        <w:t>2:</w:t>
      </w:r>
      <w:r w:rsidRPr="00FC3504">
        <w:rPr>
          <w:spacing w:val="-9"/>
          <w:sz w:val="24"/>
        </w:rPr>
        <w:t xml:space="preserve"> </w:t>
      </w:r>
      <w:r w:rsidRPr="00FC3504">
        <w:rPr>
          <w:sz w:val="24"/>
        </w:rPr>
        <w:t>There</w:t>
      </w:r>
      <w:r w:rsidRPr="00FC3504">
        <w:rPr>
          <w:spacing w:val="-6"/>
          <w:sz w:val="24"/>
        </w:rPr>
        <w:t xml:space="preserve"> </w:t>
      </w:r>
      <w:r w:rsidRPr="00FC3504">
        <w:rPr>
          <w:sz w:val="24"/>
        </w:rPr>
        <w:t>is</w:t>
      </w:r>
      <w:r w:rsidRPr="00FC3504">
        <w:rPr>
          <w:spacing w:val="-9"/>
          <w:sz w:val="24"/>
        </w:rPr>
        <w:t xml:space="preserve"> </w:t>
      </w:r>
      <w:r w:rsidRPr="00FC3504">
        <w:rPr>
          <w:sz w:val="24"/>
        </w:rPr>
        <w:t>a</w:t>
      </w:r>
      <w:r w:rsidRPr="00FC3504">
        <w:rPr>
          <w:spacing w:val="-8"/>
          <w:sz w:val="24"/>
        </w:rPr>
        <w:t xml:space="preserve"> </w:t>
      </w:r>
      <w:r w:rsidRPr="00FC3504">
        <w:rPr>
          <w:sz w:val="24"/>
        </w:rPr>
        <w:t>preferred</w:t>
      </w:r>
      <w:r w:rsidRPr="00FC3504">
        <w:rPr>
          <w:spacing w:val="-9"/>
          <w:sz w:val="24"/>
        </w:rPr>
        <w:t xml:space="preserve"> </w:t>
      </w:r>
      <w:r w:rsidRPr="00FC3504">
        <w:rPr>
          <w:sz w:val="24"/>
        </w:rPr>
        <w:t>grading</w:t>
      </w:r>
      <w:r w:rsidRPr="00FC3504">
        <w:rPr>
          <w:spacing w:val="-10"/>
          <w:sz w:val="24"/>
        </w:rPr>
        <w:t xml:space="preserve"> </w:t>
      </w:r>
      <w:r w:rsidRPr="00FC3504">
        <w:rPr>
          <w:sz w:val="24"/>
        </w:rPr>
        <w:t>system</w:t>
      </w:r>
      <w:r w:rsidRPr="00FC3504">
        <w:rPr>
          <w:spacing w:val="-7"/>
          <w:sz w:val="24"/>
        </w:rPr>
        <w:t xml:space="preserve"> </w:t>
      </w:r>
      <w:r w:rsidRPr="00FC3504">
        <w:rPr>
          <w:sz w:val="24"/>
        </w:rPr>
        <w:t>for</w:t>
      </w:r>
      <w:r w:rsidRPr="00FC3504">
        <w:rPr>
          <w:spacing w:val="-7"/>
          <w:sz w:val="24"/>
        </w:rPr>
        <w:t xml:space="preserve"> </w:t>
      </w:r>
      <w:r w:rsidRPr="00FC3504">
        <w:rPr>
          <w:sz w:val="24"/>
        </w:rPr>
        <w:t>this</w:t>
      </w:r>
      <w:r w:rsidRPr="00FC3504">
        <w:rPr>
          <w:spacing w:val="-9"/>
          <w:sz w:val="24"/>
        </w:rPr>
        <w:t xml:space="preserve"> </w:t>
      </w:r>
      <w:r w:rsidRPr="00FC3504">
        <w:rPr>
          <w:sz w:val="24"/>
        </w:rPr>
        <w:t>schema.</w:t>
      </w:r>
      <w:r w:rsidRPr="00FC3504">
        <w:rPr>
          <w:spacing w:val="43"/>
          <w:sz w:val="24"/>
        </w:rPr>
        <w:t xml:space="preserve"> </w:t>
      </w:r>
      <w:r w:rsidRPr="00FC3504">
        <w:rPr>
          <w:sz w:val="24"/>
        </w:rPr>
        <w:t>If</w:t>
      </w:r>
      <w:r w:rsidRPr="00FC3504">
        <w:rPr>
          <w:spacing w:val="-10"/>
          <w:sz w:val="24"/>
        </w:rPr>
        <w:t xml:space="preserve"> </w:t>
      </w:r>
      <w:r w:rsidRPr="00FC3504">
        <w:rPr>
          <w:sz w:val="24"/>
        </w:rPr>
        <w:t>the</w:t>
      </w:r>
      <w:r w:rsidRPr="00FC3504">
        <w:rPr>
          <w:spacing w:val="-8"/>
          <w:sz w:val="24"/>
        </w:rPr>
        <w:t xml:space="preserve"> </w:t>
      </w:r>
      <w:r w:rsidRPr="00FC3504">
        <w:rPr>
          <w:sz w:val="24"/>
        </w:rPr>
        <w:t>Grade</w:t>
      </w:r>
      <w:r w:rsidRPr="00FC3504">
        <w:rPr>
          <w:spacing w:val="-8"/>
          <w:sz w:val="24"/>
        </w:rPr>
        <w:t xml:space="preserve"> </w:t>
      </w:r>
      <w:r w:rsidRPr="00FC3504">
        <w:rPr>
          <w:sz w:val="24"/>
        </w:rPr>
        <w:t>Clinical</w:t>
      </w:r>
      <w:r w:rsidRPr="00FC3504">
        <w:rPr>
          <w:spacing w:val="-10"/>
          <w:sz w:val="24"/>
        </w:rPr>
        <w:t xml:space="preserve"> </w:t>
      </w:r>
      <w:r w:rsidRPr="00FC3504">
        <w:rPr>
          <w:sz w:val="24"/>
        </w:rPr>
        <w:t>given</w:t>
      </w:r>
      <w:r w:rsidRPr="00FC3504">
        <w:rPr>
          <w:spacing w:val="-57"/>
          <w:sz w:val="24"/>
        </w:rPr>
        <w:t xml:space="preserve"> </w:t>
      </w:r>
      <w:r w:rsidRPr="00FC3504">
        <w:rPr>
          <w:spacing w:val="-1"/>
          <w:sz w:val="24"/>
        </w:rPr>
        <w:t>uses</w:t>
      </w:r>
      <w:r w:rsidRPr="00FC3504">
        <w:rPr>
          <w:spacing w:val="-14"/>
          <w:sz w:val="24"/>
        </w:rPr>
        <w:t xml:space="preserve"> </w:t>
      </w:r>
      <w:r w:rsidRPr="00FC3504">
        <w:rPr>
          <w:sz w:val="24"/>
        </w:rPr>
        <w:t>the</w:t>
      </w:r>
      <w:r w:rsidRPr="00FC3504">
        <w:rPr>
          <w:spacing w:val="-14"/>
          <w:sz w:val="24"/>
        </w:rPr>
        <w:t xml:space="preserve"> </w:t>
      </w:r>
      <w:r w:rsidRPr="00FC3504">
        <w:rPr>
          <w:sz w:val="24"/>
        </w:rPr>
        <w:t>preferred</w:t>
      </w:r>
      <w:r w:rsidRPr="00FC3504">
        <w:rPr>
          <w:spacing w:val="-13"/>
          <w:sz w:val="24"/>
        </w:rPr>
        <w:t xml:space="preserve"> </w:t>
      </w:r>
      <w:r w:rsidRPr="00FC3504">
        <w:rPr>
          <w:sz w:val="24"/>
        </w:rPr>
        <w:t>grading</w:t>
      </w:r>
      <w:r w:rsidRPr="00FC3504">
        <w:rPr>
          <w:spacing w:val="-15"/>
          <w:sz w:val="24"/>
        </w:rPr>
        <w:t xml:space="preserve"> </w:t>
      </w:r>
      <w:r w:rsidRPr="00FC3504">
        <w:rPr>
          <w:sz w:val="24"/>
        </w:rPr>
        <w:t>system</w:t>
      </w:r>
      <w:r w:rsidRPr="00FC3504">
        <w:rPr>
          <w:spacing w:val="-15"/>
          <w:sz w:val="24"/>
        </w:rPr>
        <w:t xml:space="preserve"> </w:t>
      </w:r>
      <w:r w:rsidRPr="00FC3504">
        <w:rPr>
          <w:sz w:val="24"/>
        </w:rPr>
        <w:t>and</w:t>
      </w:r>
      <w:r w:rsidRPr="00FC3504">
        <w:rPr>
          <w:spacing w:val="-15"/>
          <w:sz w:val="24"/>
        </w:rPr>
        <w:t xml:space="preserve"> </w:t>
      </w:r>
      <w:r w:rsidRPr="00FC3504">
        <w:rPr>
          <w:sz w:val="24"/>
        </w:rPr>
        <w:t>the</w:t>
      </w:r>
      <w:r w:rsidRPr="00FC3504">
        <w:rPr>
          <w:spacing w:val="-14"/>
          <w:sz w:val="24"/>
        </w:rPr>
        <w:t xml:space="preserve"> </w:t>
      </w:r>
      <w:r w:rsidRPr="00FC3504">
        <w:rPr>
          <w:sz w:val="24"/>
        </w:rPr>
        <w:t>Grade</w:t>
      </w:r>
      <w:r w:rsidRPr="00FC3504">
        <w:rPr>
          <w:spacing w:val="-14"/>
          <w:sz w:val="24"/>
        </w:rPr>
        <w:t xml:space="preserve"> </w:t>
      </w:r>
      <w:r w:rsidRPr="00FC3504">
        <w:rPr>
          <w:sz w:val="24"/>
        </w:rPr>
        <w:t>Pathological</w:t>
      </w:r>
      <w:r w:rsidRPr="00FC3504">
        <w:rPr>
          <w:spacing w:val="-13"/>
          <w:sz w:val="24"/>
        </w:rPr>
        <w:t xml:space="preserve"> </w:t>
      </w:r>
      <w:r w:rsidRPr="00FC3504">
        <w:rPr>
          <w:sz w:val="24"/>
        </w:rPr>
        <w:t>does</w:t>
      </w:r>
      <w:r w:rsidRPr="00FC3504">
        <w:rPr>
          <w:spacing w:val="-14"/>
          <w:sz w:val="24"/>
        </w:rPr>
        <w:t xml:space="preserve"> </w:t>
      </w:r>
      <w:r w:rsidRPr="00FC3504">
        <w:rPr>
          <w:sz w:val="24"/>
        </w:rPr>
        <w:t>not</w:t>
      </w:r>
      <w:r w:rsidRPr="00FC3504">
        <w:rPr>
          <w:spacing w:val="-13"/>
          <w:sz w:val="24"/>
        </w:rPr>
        <w:t xml:space="preserve"> </w:t>
      </w:r>
      <w:r w:rsidRPr="00FC3504">
        <w:rPr>
          <w:sz w:val="24"/>
        </w:rPr>
        <w:t>use</w:t>
      </w:r>
      <w:r w:rsidRPr="00FC3504">
        <w:rPr>
          <w:spacing w:val="-14"/>
          <w:sz w:val="24"/>
        </w:rPr>
        <w:t xml:space="preserve"> </w:t>
      </w:r>
      <w:r w:rsidRPr="00FC3504">
        <w:rPr>
          <w:sz w:val="24"/>
        </w:rPr>
        <w:t>the</w:t>
      </w:r>
      <w:r w:rsidRPr="00FC3504">
        <w:rPr>
          <w:spacing w:val="-14"/>
          <w:sz w:val="24"/>
        </w:rPr>
        <w:t xml:space="preserve"> </w:t>
      </w:r>
      <w:r w:rsidRPr="00FC3504">
        <w:rPr>
          <w:sz w:val="24"/>
        </w:rPr>
        <w:t>preferred</w:t>
      </w:r>
      <w:r w:rsidRPr="00FC3504">
        <w:rPr>
          <w:spacing w:val="-58"/>
          <w:sz w:val="24"/>
        </w:rPr>
        <w:t xml:space="preserve"> </w:t>
      </w:r>
      <w:r w:rsidRPr="00FC3504">
        <w:rPr>
          <w:sz w:val="24"/>
        </w:rPr>
        <w:t>grading</w:t>
      </w:r>
      <w:r w:rsidRPr="00FC3504">
        <w:rPr>
          <w:spacing w:val="-2"/>
          <w:sz w:val="24"/>
        </w:rPr>
        <w:t xml:space="preserve"> </w:t>
      </w:r>
      <w:r w:rsidRPr="00FC3504">
        <w:rPr>
          <w:sz w:val="24"/>
        </w:rPr>
        <w:t>system,</w:t>
      </w:r>
      <w:r w:rsidRPr="00FC3504">
        <w:rPr>
          <w:spacing w:val="-2"/>
          <w:sz w:val="24"/>
        </w:rPr>
        <w:t xml:space="preserve"> </w:t>
      </w:r>
      <w:r w:rsidRPr="00FC3504">
        <w:rPr>
          <w:sz w:val="24"/>
        </w:rPr>
        <w:t>do</w:t>
      </w:r>
      <w:r w:rsidRPr="00FC3504">
        <w:rPr>
          <w:spacing w:val="-1"/>
          <w:sz w:val="24"/>
        </w:rPr>
        <w:t xml:space="preserve"> </w:t>
      </w:r>
      <w:r w:rsidRPr="00FC3504">
        <w:rPr>
          <w:sz w:val="24"/>
        </w:rPr>
        <w:t>not record</w:t>
      </w:r>
      <w:r w:rsidRPr="00FC3504">
        <w:rPr>
          <w:spacing w:val="-1"/>
          <w:sz w:val="24"/>
        </w:rPr>
        <w:t xml:space="preserve"> </w:t>
      </w:r>
      <w:r w:rsidRPr="00FC3504">
        <w:rPr>
          <w:sz w:val="24"/>
        </w:rPr>
        <w:t>the</w:t>
      </w:r>
      <w:r w:rsidRPr="00FC3504">
        <w:rPr>
          <w:spacing w:val="-1"/>
          <w:sz w:val="24"/>
        </w:rPr>
        <w:t xml:space="preserve"> </w:t>
      </w:r>
      <w:r w:rsidRPr="00FC3504">
        <w:rPr>
          <w:sz w:val="24"/>
        </w:rPr>
        <w:t>Grade Clinical</w:t>
      </w:r>
      <w:r w:rsidRPr="00FC3504">
        <w:rPr>
          <w:spacing w:val="-2"/>
          <w:sz w:val="24"/>
        </w:rPr>
        <w:t xml:space="preserve"> </w:t>
      </w:r>
      <w:r w:rsidRPr="00FC3504">
        <w:rPr>
          <w:sz w:val="24"/>
        </w:rPr>
        <w:t>in</w:t>
      </w:r>
      <w:r w:rsidRPr="00FC3504">
        <w:rPr>
          <w:spacing w:val="-1"/>
          <w:sz w:val="24"/>
        </w:rPr>
        <w:t xml:space="preserve"> </w:t>
      </w:r>
      <w:r w:rsidRPr="00FC3504">
        <w:rPr>
          <w:sz w:val="24"/>
        </w:rPr>
        <w:t>the</w:t>
      </w:r>
      <w:r w:rsidRPr="00FC3504">
        <w:rPr>
          <w:spacing w:val="-1"/>
          <w:sz w:val="24"/>
        </w:rPr>
        <w:t xml:space="preserve"> </w:t>
      </w:r>
      <w:r w:rsidRPr="00FC3504">
        <w:rPr>
          <w:sz w:val="24"/>
        </w:rPr>
        <w:t>Grade Path</w:t>
      </w:r>
      <w:r w:rsidRPr="00FC3504">
        <w:rPr>
          <w:spacing w:val="-2"/>
          <w:sz w:val="24"/>
        </w:rPr>
        <w:t xml:space="preserve"> </w:t>
      </w:r>
      <w:r w:rsidRPr="00FC3504">
        <w:rPr>
          <w:sz w:val="24"/>
        </w:rPr>
        <w:t>field</w:t>
      </w:r>
      <w:r w:rsidR="00321297">
        <w:rPr>
          <w:sz w:val="24"/>
        </w:rPr>
        <w:t>.</w:t>
      </w:r>
    </w:p>
    <w:p w14:paraId="01AE014D" w14:textId="4255A742" w:rsidR="00190658" w:rsidRPr="00FC3504" w:rsidRDefault="005C1088">
      <w:pPr>
        <w:spacing w:before="200"/>
        <w:ind w:left="515" w:right="120"/>
        <w:jc w:val="both"/>
        <w:rPr>
          <w:sz w:val="24"/>
        </w:rPr>
      </w:pPr>
      <w:r w:rsidRPr="00FC3504">
        <w:rPr>
          <w:sz w:val="24"/>
        </w:rPr>
        <w:t>Example:</w:t>
      </w:r>
      <w:r w:rsidRPr="00FC3504">
        <w:rPr>
          <w:spacing w:val="1"/>
          <w:sz w:val="24"/>
        </w:rPr>
        <w:t xml:space="preserve"> </w:t>
      </w:r>
      <w:r w:rsidRPr="00FC3504">
        <w:rPr>
          <w:sz w:val="24"/>
        </w:rPr>
        <w:t>Biopsy of primary site shows a moderately differentiated adenocarcinoma.</w:t>
      </w:r>
      <w:r w:rsidRPr="00FC3504">
        <w:rPr>
          <w:spacing w:val="1"/>
          <w:sz w:val="24"/>
        </w:rPr>
        <w:t xml:space="preserve"> </w:t>
      </w:r>
      <w:r w:rsidRPr="00FC3504">
        <w:rPr>
          <w:sz w:val="24"/>
        </w:rPr>
        <w:t>The</w:t>
      </w:r>
      <w:r w:rsidRPr="00FC3504">
        <w:rPr>
          <w:spacing w:val="-1"/>
          <w:sz w:val="24"/>
        </w:rPr>
        <w:t xml:space="preserve"> </w:t>
      </w:r>
      <w:r w:rsidRPr="00FC3504">
        <w:rPr>
          <w:sz w:val="24"/>
        </w:rPr>
        <w:t>surgical resection</w:t>
      </w:r>
      <w:r w:rsidRPr="00FC3504">
        <w:rPr>
          <w:spacing w:val="-2"/>
          <w:sz w:val="24"/>
        </w:rPr>
        <w:t xml:space="preserve"> </w:t>
      </w:r>
      <w:r w:rsidRPr="00FC3504">
        <w:rPr>
          <w:sz w:val="24"/>
        </w:rPr>
        <w:t>states a</w:t>
      </w:r>
      <w:r w:rsidRPr="00FC3504">
        <w:rPr>
          <w:spacing w:val="-1"/>
          <w:sz w:val="24"/>
        </w:rPr>
        <w:t xml:space="preserve"> </w:t>
      </w:r>
      <w:r w:rsidR="0078271C" w:rsidRPr="00FC3504">
        <w:rPr>
          <w:sz w:val="24"/>
        </w:rPr>
        <w:t>high</w:t>
      </w:r>
      <w:r w:rsidR="0078271C" w:rsidRPr="00FC3504">
        <w:rPr>
          <w:spacing w:val="-1"/>
          <w:sz w:val="24"/>
        </w:rPr>
        <w:t>-grade</w:t>
      </w:r>
      <w:r w:rsidRPr="00FC3504">
        <w:rPr>
          <w:sz w:val="24"/>
        </w:rPr>
        <w:t xml:space="preserve"> adenocarcinoma.</w:t>
      </w:r>
    </w:p>
    <w:p w14:paraId="0B74A012" w14:textId="7EF57892" w:rsidR="00190658" w:rsidRPr="00FC3504" w:rsidRDefault="005C1088" w:rsidP="006A4B42">
      <w:pPr>
        <w:pStyle w:val="ListParagraph"/>
        <w:numPr>
          <w:ilvl w:val="0"/>
          <w:numId w:val="71"/>
        </w:numPr>
        <w:tabs>
          <w:tab w:val="left" w:pos="1440"/>
        </w:tabs>
        <w:spacing w:before="199"/>
        <w:ind w:right="119"/>
        <w:rPr>
          <w:sz w:val="24"/>
        </w:rPr>
      </w:pPr>
      <w:r w:rsidRPr="00FC3504">
        <w:rPr>
          <w:sz w:val="24"/>
        </w:rPr>
        <w:t>Grade Clinical would be coded as G2 (code 2) since Moderately differentiated</w:t>
      </w:r>
      <w:r w:rsidRPr="00FC3504">
        <w:rPr>
          <w:spacing w:val="-57"/>
          <w:sz w:val="24"/>
        </w:rPr>
        <w:t xml:space="preserve"> </w:t>
      </w:r>
      <w:r w:rsidRPr="00FC3504">
        <w:rPr>
          <w:sz w:val="24"/>
        </w:rPr>
        <w:t>(G2)</w:t>
      </w:r>
      <w:r w:rsidRPr="00FC3504">
        <w:rPr>
          <w:spacing w:val="-2"/>
          <w:sz w:val="24"/>
        </w:rPr>
        <w:t xml:space="preserve"> </w:t>
      </w:r>
      <w:r w:rsidRPr="00FC3504">
        <w:rPr>
          <w:sz w:val="24"/>
        </w:rPr>
        <w:t>is the preferred</w:t>
      </w:r>
      <w:r w:rsidRPr="00FC3504">
        <w:rPr>
          <w:spacing w:val="-1"/>
          <w:sz w:val="24"/>
        </w:rPr>
        <w:t xml:space="preserve"> </w:t>
      </w:r>
      <w:r w:rsidRPr="00FC3504">
        <w:rPr>
          <w:sz w:val="24"/>
        </w:rPr>
        <w:t>grading</w:t>
      </w:r>
      <w:r w:rsidRPr="00FC3504">
        <w:rPr>
          <w:spacing w:val="-1"/>
          <w:sz w:val="24"/>
        </w:rPr>
        <w:t xml:space="preserve"> </w:t>
      </w:r>
      <w:r w:rsidRPr="00FC3504">
        <w:rPr>
          <w:sz w:val="24"/>
        </w:rPr>
        <w:t>system</w:t>
      </w:r>
      <w:r w:rsidR="00321297">
        <w:rPr>
          <w:sz w:val="24"/>
        </w:rPr>
        <w:t>.</w:t>
      </w:r>
    </w:p>
    <w:p w14:paraId="142D95C1" w14:textId="445B55C0" w:rsidR="00190658" w:rsidRPr="00FC3504" w:rsidRDefault="005C1088" w:rsidP="006A4B42">
      <w:pPr>
        <w:pStyle w:val="ListParagraph"/>
        <w:numPr>
          <w:ilvl w:val="0"/>
          <w:numId w:val="71"/>
        </w:numPr>
        <w:tabs>
          <w:tab w:val="left" w:pos="1440"/>
        </w:tabs>
        <w:spacing w:before="200"/>
        <w:ind w:right="114"/>
        <w:rPr>
          <w:sz w:val="24"/>
        </w:rPr>
      </w:pPr>
      <w:r w:rsidRPr="00FC3504">
        <w:rPr>
          <w:sz w:val="24"/>
        </w:rPr>
        <w:t>Grade</w:t>
      </w:r>
      <w:r w:rsidRPr="00FC3504">
        <w:rPr>
          <w:spacing w:val="19"/>
          <w:sz w:val="24"/>
        </w:rPr>
        <w:t xml:space="preserve"> </w:t>
      </w:r>
      <w:r w:rsidRPr="00FC3504">
        <w:rPr>
          <w:sz w:val="24"/>
        </w:rPr>
        <w:t>Pathological</w:t>
      </w:r>
      <w:r w:rsidRPr="00FC3504">
        <w:rPr>
          <w:spacing w:val="19"/>
          <w:sz w:val="24"/>
        </w:rPr>
        <w:t xml:space="preserve"> </w:t>
      </w:r>
      <w:r w:rsidRPr="00FC3504">
        <w:rPr>
          <w:sz w:val="24"/>
        </w:rPr>
        <w:t>would</w:t>
      </w:r>
      <w:r w:rsidRPr="00FC3504">
        <w:rPr>
          <w:spacing w:val="19"/>
          <w:sz w:val="24"/>
        </w:rPr>
        <w:t xml:space="preserve"> </w:t>
      </w:r>
      <w:r w:rsidRPr="00FC3504">
        <w:rPr>
          <w:sz w:val="24"/>
        </w:rPr>
        <w:t>be</w:t>
      </w:r>
      <w:r w:rsidRPr="00FC3504">
        <w:rPr>
          <w:spacing w:val="19"/>
          <w:sz w:val="24"/>
        </w:rPr>
        <w:t xml:space="preserve"> </w:t>
      </w:r>
      <w:r w:rsidRPr="00FC3504">
        <w:rPr>
          <w:sz w:val="24"/>
        </w:rPr>
        <w:t>coded</w:t>
      </w:r>
      <w:r w:rsidRPr="00FC3504">
        <w:rPr>
          <w:spacing w:val="19"/>
          <w:sz w:val="24"/>
        </w:rPr>
        <w:t xml:space="preserve"> </w:t>
      </w:r>
      <w:r w:rsidRPr="00FC3504">
        <w:rPr>
          <w:sz w:val="24"/>
        </w:rPr>
        <w:t>as</w:t>
      </w:r>
      <w:r w:rsidRPr="00FC3504">
        <w:rPr>
          <w:spacing w:val="20"/>
          <w:sz w:val="24"/>
        </w:rPr>
        <w:t xml:space="preserve"> </w:t>
      </w:r>
      <w:r w:rsidRPr="00FC3504">
        <w:rPr>
          <w:sz w:val="24"/>
        </w:rPr>
        <w:t>9</w:t>
      </w:r>
      <w:r w:rsidRPr="00FC3504">
        <w:rPr>
          <w:spacing w:val="19"/>
          <w:sz w:val="24"/>
        </w:rPr>
        <w:t xml:space="preserve"> </w:t>
      </w:r>
      <w:r w:rsidRPr="00FC3504">
        <w:rPr>
          <w:sz w:val="24"/>
        </w:rPr>
        <w:t>since</w:t>
      </w:r>
      <w:r w:rsidRPr="00FC3504">
        <w:rPr>
          <w:spacing w:val="22"/>
          <w:sz w:val="24"/>
        </w:rPr>
        <w:t xml:space="preserve"> </w:t>
      </w:r>
      <w:r w:rsidRPr="00FC3504">
        <w:rPr>
          <w:sz w:val="24"/>
        </w:rPr>
        <w:t>the</w:t>
      </w:r>
      <w:r w:rsidRPr="00FC3504">
        <w:rPr>
          <w:spacing w:val="19"/>
          <w:sz w:val="24"/>
        </w:rPr>
        <w:t xml:space="preserve"> </w:t>
      </w:r>
      <w:r w:rsidRPr="00FC3504">
        <w:rPr>
          <w:sz w:val="24"/>
        </w:rPr>
        <w:t>preferred</w:t>
      </w:r>
      <w:r w:rsidRPr="00FC3504">
        <w:rPr>
          <w:spacing w:val="21"/>
          <w:sz w:val="24"/>
        </w:rPr>
        <w:t xml:space="preserve"> </w:t>
      </w:r>
      <w:r w:rsidRPr="00FC3504">
        <w:rPr>
          <w:sz w:val="24"/>
        </w:rPr>
        <w:t>grading</w:t>
      </w:r>
      <w:r w:rsidRPr="00FC3504">
        <w:rPr>
          <w:spacing w:val="21"/>
          <w:sz w:val="24"/>
        </w:rPr>
        <w:t xml:space="preserve"> </w:t>
      </w:r>
      <w:r w:rsidRPr="00FC3504">
        <w:rPr>
          <w:sz w:val="24"/>
        </w:rPr>
        <w:t>system</w:t>
      </w:r>
      <w:r w:rsidRPr="00FC3504">
        <w:rPr>
          <w:spacing w:val="-57"/>
          <w:sz w:val="24"/>
        </w:rPr>
        <w:t xml:space="preserve"> </w:t>
      </w:r>
      <w:r w:rsidRPr="00FC3504">
        <w:rPr>
          <w:sz w:val="24"/>
        </w:rPr>
        <w:t>was</w:t>
      </w:r>
      <w:r w:rsidRPr="00FC3504">
        <w:rPr>
          <w:spacing w:val="-14"/>
          <w:sz w:val="24"/>
        </w:rPr>
        <w:t xml:space="preserve"> </w:t>
      </w:r>
      <w:r w:rsidRPr="00FC3504">
        <w:rPr>
          <w:sz w:val="24"/>
        </w:rPr>
        <w:t>not</w:t>
      </w:r>
      <w:r w:rsidRPr="00FC3504">
        <w:rPr>
          <w:spacing w:val="-14"/>
          <w:sz w:val="24"/>
        </w:rPr>
        <w:t xml:space="preserve"> </w:t>
      </w:r>
      <w:r w:rsidRPr="00FC3504">
        <w:rPr>
          <w:sz w:val="24"/>
        </w:rPr>
        <w:t>used</w:t>
      </w:r>
      <w:r w:rsidRPr="00FC3504">
        <w:rPr>
          <w:spacing w:val="-15"/>
          <w:sz w:val="24"/>
        </w:rPr>
        <w:t xml:space="preserve"> </w:t>
      </w:r>
      <w:r w:rsidRPr="00FC3504">
        <w:rPr>
          <w:sz w:val="24"/>
        </w:rPr>
        <w:t>and</w:t>
      </w:r>
      <w:r w:rsidRPr="00FC3504">
        <w:rPr>
          <w:spacing w:val="-12"/>
          <w:sz w:val="24"/>
        </w:rPr>
        <w:t xml:space="preserve"> </w:t>
      </w:r>
      <w:r w:rsidRPr="00FC3504">
        <w:rPr>
          <w:sz w:val="24"/>
        </w:rPr>
        <w:t>the</w:t>
      </w:r>
      <w:r w:rsidRPr="00FC3504">
        <w:rPr>
          <w:spacing w:val="-13"/>
          <w:sz w:val="24"/>
        </w:rPr>
        <w:t xml:space="preserve"> </w:t>
      </w:r>
      <w:r w:rsidRPr="00FC3504">
        <w:rPr>
          <w:sz w:val="24"/>
        </w:rPr>
        <w:t>Generic</w:t>
      </w:r>
      <w:r w:rsidRPr="00FC3504">
        <w:rPr>
          <w:spacing w:val="-14"/>
          <w:sz w:val="24"/>
        </w:rPr>
        <w:t xml:space="preserve"> </w:t>
      </w:r>
      <w:r w:rsidRPr="00FC3504">
        <w:rPr>
          <w:sz w:val="24"/>
        </w:rPr>
        <w:t>Grade</w:t>
      </w:r>
      <w:r w:rsidRPr="00FC3504">
        <w:rPr>
          <w:spacing w:val="-13"/>
          <w:sz w:val="24"/>
        </w:rPr>
        <w:t xml:space="preserve"> </w:t>
      </w:r>
      <w:r w:rsidRPr="00FC3504">
        <w:rPr>
          <w:sz w:val="24"/>
        </w:rPr>
        <w:t>Categories</w:t>
      </w:r>
      <w:r w:rsidRPr="00FC3504">
        <w:rPr>
          <w:spacing w:val="-10"/>
          <w:sz w:val="24"/>
        </w:rPr>
        <w:t xml:space="preserve"> </w:t>
      </w:r>
      <w:r w:rsidRPr="00FC3504">
        <w:rPr>
          <w:sz w:val="24"/>
        </w:rPr>
        <w:t>do</w:t>
      </w:r>
      <w:r w:rsidRPr="00FC3504">
        <w:rPr>
          <w:spacing w:val="-15"/>
          <w:sz w:val="24"/>
        </w:rPr>
        <w:t xml:space="preserve"> </w:t>
      </w:r>
      <w:r w:rsidRPr="00FC3504">
        <w:rPr>
          <w:sz w:val="24"/>
        </w:rPr>
        <w:t>not</w:t>
      </w:r>
      <w:r w:rsidRPr="00FC3504">
        <w:rPr>
          <w:spacing w:val="-14"/>
          <w:sz w:val="24"/>
        </w:rPr>
        <w:t xml:space="preserve"> </w:t>
      </w:r>
      <w:r w:rsidRPr="00FC3504">
        <w:rPr>
          <w:sz w:val="24"/>
        </w:rPr>
        <w:t>apply</w:t>
      </w:r>
      <w:r w:rsidRPr="00FC3504">
        <w:rPr>
          <w:spacing w:val="-13"/>
          <w:sz w:val="24"/>
        </w:rPr>
        <w:t xml:space="preserve"> </w:t>
      </w:r>
      <w:r w:rsidRPr="00FC3504">
        <w:rPr>
          <w:sz w:val="24"/>
        </w:rPr>
        <w:t>to</w:t>
      </w:r>
      <w:r w:rsidRPr="00FC3504">
        <w:rPr>
          <w:spacing w:val="-12"/>
          <w:sz w:val="24"/>
        </w:rPr>
        <w:t xml:space="preserve"> </w:t>
      </w:r>
      <w:r w:rsidRPr="00FC3504">
        <w:rPr>
          <w:sz w:val="24"/>
        </w:rPr>
        <w:t>this</w:t>
      </w:r>
      <w:r w:rsidRPr="00FC3504">
        <w:rPr>
          <w:spacing w:val="-13"/>
          <w:sz w:val="24"/>
        </w:rPr>
        <w:t xml:space="preserve"> </w:t>
      </w:r>
      <w:r w:rsidRPr="00FC3504">
        <w:rPr>
          <w:sz w:val="24"/>
        </w:rPr>
        <w:t>grade</w:t>
      </w:r>
      <w:r w:rsidRPr="00FC3504">
        <w:rPr>
          <w:spacing w:val="-14"/>
          <w:sz w:val="24"/>
        </w:rPr>
        <w:t xml:space="preserve"> </w:t>
      </w:r>
      <w:r w:rsidRPr="00FC3504">
        <w:rPr>
          <w:sz w:val="24"/>
        </w:rPr>
        <w:t>table</w:t>
      </w:r>
      <w:r w:rsidR="00321297">
        <w:rPr>
          <w:sz w:val="24"/>
        </w:rPr>
        <w:t>.</w:t>
      </w:r>
    </w:p>
    <w:p w14:paraId="33D6D4F6" w14:textId="77777777" w:rsidR="00190658" w:rsidRPr="00FC3504" w:rsidRDefault="005C1088">
      <w:pPr>
        <w:spacing w:before="197"/>
        <w:ind w:left="515"/>
        <w:jc w:val="both"/>
        <w:rPr>
          <w:sz w:val="24"/>
        </w:rPr>
      </w:pPr>
      <w:r w:rsidRPr="00FC3504">
        <w:rPr>
          <w:sz w:val="24"/>
        </w:rPr>
        <w:t>Note</w:t>
      </w:r>
      <w:r w:rsidRPr="00FC3504">
        <w:rPr>
          <w:spacing w:val="-3"/>
          <w:sz w:val="24"/>
        </w:rPr>
        <w:t xml:space="preserve"> </w:t>
      </w:r>
      <w:r w:rsidRPr="00FC3504">
        <w:rPr>
          <w:sz w:val="24"/>
        </w:rPr>
        <w:t>3:</w:t>
      </w:r>
      <w:r w:rsidRPr="00FC3504">
        <w:rPr>
          <w:spacing w:val="-3"/>
          <w:sz w:val="24"/>
        </w:rPr>
        <w:t xml:space="preserve"> </w:t>
      </w:r>
      <w:r w:rsidRPr="00FC3504">
        <w:rPr>
          <w:sz w:val="24"/>
        </w:rPr>
        <w:t>Assign</w:t>
      </w:r>
      <w:r w:rsidRPr="00FC3504">
        <w:rPr>
          <w:spacing w:val="-3"/>
          <w:sz w:val="24"/>
        </w:rPr>
        <w:t xml:space="preserve"> </w:t>
      </w:r>
      <w:r w:rsidRPr="00FC3504">
        <w:rPr>
          <w:sz w:val="24"/>
        </w:rPr>
        <w:t>the</w:t>
      </w:r>
      <w:r w:rsidRPr="00FC3504">
        <w:rPr>
          <w:spacing w:val="-2"/>
          <w:sz w:val="24"/>
        </w:rPr>
        <w:t xml:space="preserve"> </w:t>
      </w:r>
      <w:r w:rsidRPr="00FC3504">
        <w:rPr>
          <w:sz w:val="24"/>
        </w:rPr>
        <w:t>highest</w:t>
      </w:r>
      <w:r w:rsidRPr="00FC3504">
        <w:rPr>
          <w:spacing w:val="-3"/>
          <w:sz w:val="24"/>
        </w:rPr>
        <w:t xml:space="preserve"> </w:t>
      </w:r>
      <w:r w:rsidRPr="00FC3504">
        <w:rPr>
          <w:sz w:val="24"/>
        </w:rPr>
        <w:t>grade</w:t>
      </w:r>
      <w:r w:rsidRPr="00FC3504">
        <w:rPr>
          <w:spacing w:val="-2"/>
          <w:sz w:val="24"/>
        </w:rPr>
        <w:t xml:space="preserve"> </w:t>
      </w:r>
      <w:r w:rsidRPr="00FC3504">
        <w:rPr>
          <w:sz w:val="24"/>
        </w:rPr>
        <w:t>from</w:t>
      </w:r>
      <w:r w:rsidRPr="00FC3504">
        <w:rPr>
          <w:spacing w:val="-1"/>
          <w:sz w:val="24"/>
        </w:rPr>
        <w:t xml:space="preserve"> </w:t>
      </w:r>
      <w:r w:rsidRPr="00FC3504">
        <w:rPr>
          <w:sz w:val="24"/>
        </w:rPr>
        <w:t>the</w:t>
      </w:r>
      <w:r w:rsidRPr="00FC3504">
        <w:rPr>
          <w:spacing w:val="-2"/>
          <w:sz w:val="24"/>
        </w:rPr>
        <w:t xml:space="preserve"> </w:t>
      </w:r>
      <w:r w:rsidRPr="00FC3504">
        <w:rPr>
          <w:sz w:val="24"/>
        </w:rPr>
        <w:t>primary</w:t>
      </w:r>
      <w:r w:rsidRPr="00FC3504">
        <w:rPr>
          <w:spacing w:val="-2"/>
          <w:sz w:val="24"/>
        </w:rPr>
        <w:t xml:space="preserve"> </w:t>
      </w:r>
      <w:r w:rsidRPr="00FC3504">
        <w:rPr>
          <w:sz w:val="24"/>
        </w:rPr>
        <w:t>tumor.</w:t>
      </w:r>
    </w:p>
    <w:p w14:paraId="53B4B360" w14:textId="2A1F775F" w:rsidR="00190658" w:rsidRPr="00FC3504" w:rsidRDefault="005C1088">
      <w:pPr>
        <w:spacing w:before="201"/>
        <w:ind w:left="515" w:right="122"/>
        <w:jc w:val="both"/>
        <w:rPr>
          <w:sz w:val="24"/>
        </w:rPr>
      </w:pPr>
      <w:r w:rsidRPr="00FC3504">
        <w:rPr>
          <w:sz w:val="24"/>
        </w:rPr>
        <w:t>Note 4: If there are multiple tumors with different grades abstracted as one primary,</w:t>
      </w:r>
      <w:r w:rsidRPr="00FC3504">
        <w:rPr>
          <w:spacing w:val="1"/>
          <w:sz w:val="24"/>
        </w:rPr>
        <w:t xml:space="preserve"> </w:t>
      </w:r>
      <w:r w:rsidRPr="00FC3504">
        <w:rPr>
          <w:sz w:val="24"/>
        </w:rPr>
        <w:t>code</w:t>
      </w:r>
      <w:r w:rsidRPr="00FC3504">
        <w:rPr>
          <w:spacing w:val="-1"/>
          <w:sz w:val="24"/>
        </w:rPr>
        <w:t xml:space="preserve"> </w:t>
      </w:r>
      <w:r w:rsidRPr="00FC3504">
        <w:rPr>
          <w:sz w:val="24"/>
        </w:rPr>
        <w:t>the highest</w:t>
      </w:r>
      <w:r w:rsidRPr="00FC3504">
        <w:rPr>
          <w:spacing w:val="-1"/>
          <w:sz w:val="24"/>
        </w:rPr>
        <w:t xml:space="preserve"> </w:t>
      </w:r>
      <w:r w:rsidRPr="00FC3504">
        <w:rPr>
          <w:sz w:val="24"/>
        </w:rPr>
        <w:t>grade</w:t>
      </w:r>
      <w:r w:rsidR="00321297">
        <w:rPr>
          <w:sz w:val="24"/>
        </w:rPr>
        <w:t>.</w:t>
      </w:r>
    </w:p>
    <w:p w14:paraId="56524F70" w14:textId="14333495" w:rsidR="00190658" w:rsidRPr="00FC3504" w:rsidRDefault="005C1088">
      <w:pPr>
        <w:spacing w:before="196"/>
        <w:ind w:left="515" w:right="120"/>
        <w:jc w:val="both"/>
        <w:rPr>
          <w:sz w:val="24"/>
        </w:rPr>
      </w:pPr>
      <w:r w:rsidRPr="00FC3504">
        <w:rPr>
          <w:sz w:val="24"/>
        </w:rPr>
        <w:t>Note 5: Use the grade from the clinical work up from the primary tumor in different</w:t>
      </w:r>
      <w:r w:rsidRPr="00FC3504">
        <w:rPr>
          <w:spacing w:val="1"/>
          <w:sz w:val="24"/>
        </w:rPr>
        <w:t xml:space="preserve"> </w:t>
      </w:r>
      <w:r w:rsidRPr="00FC3504">
        <w:rPr>
          <w:sz w:val="24"/>
        </w:rPr>
        <w:t>scenarios</w:t>
      </w:r>
      <w:r w:rsidRPr="00FC3504">
        <w:rPr>
          <w:spacing w:val="-1"/>
          <w:sz w:val="24"/>
        </w:rPr>
        <w:t xml:space="preserve"> </w:t>
      </w:r>
      <w:r w:rsidRPr="00FC3504">
        <w:rPr>
          <w:sz w:val="24"/>
        </w:rPr>
        <w:t>based</w:t>
      </w:r>
      <w:r w:rsidRPr="00FC3504">
        <w:rPr>
          <w:spacing w:val="-1"/>
          <w:sz w:val="24"/>
        </w:rPr>
        <w:t xml:space="preserve"> </w:t>
      </w:r>
      <w:r w:rsidRPr="00FC3504">
        <w:rPr>
          <w:sz w:val="24"/>
        </w:rPr>
        <w:t>on</w:t>
      </w:r>
      <w:r w:rsidRPr="00FC3504">
        <w:rPr>
          <w:spacing w:val="-1"/>
          <w:sz w:val="24"/>
        </w:rPr>
        <w:t xml:space="preserve"> </w:t>
      </w:r>
      <w:r w:rsidRPr="00FC3504">
        <w:rPr>
          <w:sz w:val="24"/>
        </w:rPr>
        <w:t>behavior</w:t>
      </w:r>
      <w:r w:rsidRPr="00FC3504">
        <w:rPr>
          <w:spacing w:val="-2"/>
          <w:sz w:val="24"/>
        </w:rPr>
        <w:t xml:space="preserve"> </w:t>
      </w:r>
      <w:r w:rsidRPr="00FC3504">
        <w:rPr>
          <w:sz w:val="24"/>
        </w:rPr>
        <w:t>or</w:t>
      </w:r>
      <w:r w:rsidRPr="00FC3504">
        <w:rPr>
          <w:spacing w:val="-1"/>
          <w:sz w:val="24"/>
        </w:rPr>
        <w:t xml:space="preserve"> </w:t>
      </w:r>
      <w:r w:rsidRPr="00FC3504">
        <w:rPr>
          <w:sz w:val="24"/>
        </w:rPr>
        <w:t>surgical</w:t>
      </w:r>
      <w:r w:rsidRPr="00FC3504">
        <w:rPr>
          <w:spacing w:val="2"/>
          <w:sz w:val="24"/>
        </w:rPr>
        <w:t xml:space="preserve"> </w:t>
      </w:r>
      <w:r w:rsidRPr="00FC3504">
        <w:rPr>
          <w:sz w:val="24"/>
        </w:rPr>
        <w:t>resection</w:t>
      </w:r>
      <w:r w:rsidR="00321297">
        <w:rPr>
          <w:sz w:val="24"/>
        </w:rPr>
        <w:t>.</w:t>
      </w:r>
    </w:p>
    <w:p w14:paraId="2EBE70E0" w14:textId="77777777" w:rsidR="00190658" w:rsidRPr="00FC3504" w:rsidRDefault="005C1088" w:rsidP="006A4B42">
      <w:pPr>
        <w:pStyle w:val="ListParagraph"/>
        <w:numPr>
          <w:ilvl w:val="0"/>
          <w:numId w:val="70"/>
        </w:numPr>
        <w:tabs>
          <w:tab w:val="left" w:pos="1236"/>
        </w:tabs>
        <w:spacing w:before="201"/>
        <w:ind w:hanging="361"/>
        <w:rPr>
          <w:sz w:val="24"/>
        </w:rPr>
      </w:pPr>
      <w:r w:rsidRPr="00FC3504">
        <w:rPr>
          <w:sz w:val="24"/>
        </w:rPr>
        <w:t>Behavior</w:t>
      </w:r>
    </w:p>
    <w:p w14:paraId="5AFD1E82" w14:textId="0B74ED08" w:rsidR="00190658" w:rsidRPr="00FC3504" w:rsidRDefault="005C1088" w:rsidP="006A4B42">
      <w:pPr>
        <w:pStyle w:val="ListParagraph"/>
        <w:numPr>
          <w:ilvl w:val="1"/>
          <w:numId w:val="70"/>
        </w:numPr>
        <w:tabs>
          <w:tab w:val="left" w:pos="1956"/>
        </w:tabs>
        <w:spacing w:before="204" w:line="232" w:lineRule="auto"/>
        <w:ind w:right="119"/>
        <w:jc w:val="both"/>
        <w:rPr>
          <w:sz w:val="24"/>
        </w:rPr>
      </w:pPr>
      <w:r w:rsidRPr="00FC3504">
        <w:rPr>
          <w:sz w:val="24"/>
        </w:rPr>
        <w:t>Tumor behavior for the clinical and pathological diagnoses are the same</w:t>
      </w:r>
      <w:r w:rsidRPr="00FC3504">
        <w:rPr>
          <w:spacing w:val="-57"/>
          <w:sz w:val="24"/>
        </w:rPr>
        <w:t xml:space="preserve"> </w:t>
      </w:r>
      <w:r w:rsidRPr="00FC3504">
        <w:rPr>
          <w:sz w:val="24"/>
        </w:rPr>
        <w:t>AND</w:t>
      </w:r>
      <w:r w:rsidRPr="00FC3504">
        <w:rPr>
          <w:spacing w:val="-2"/>
          <w:sz w:val="24"/>
        </w:rPr>
        <w:t xml:space="preserve"> </w:t>
      </w:r>
      <w:r w:rsidRPr="00FC3504">
        <w:rPr>
          <w:sz w:val="24"/>
        </w:rPr>
        <w:t>the clinical</w:t>
      </w:r>
      <w:r w:rsidRPr="00FC3504">
        <w:rPr>
          <w:spacing w:val="-2"/>
          <w:sz w:val="24"/>
        </w:rPr>
        <w:t xml:space="preserve"> </w:t>
      </w:r>
      <w:r w:rsidRPr="00FC3504">
        <w:rPr>
          <w:sz w:val="24"/>
        </w:rPr>
        <w:t>grade</w:t>
      </w:r>
      <w:r w:rsidRPr="00FC3504">
        <w:rPr>
          <w:spacing w:val="2"/>
          <w:sz w:val="24"/>
        </w:rPr>
        <w:t xml:space="preserve"> </w:t>
      </w:r>
      <w:r w:rsidRPr="00FC3504">
        <w:rPr>
          <w:sz w:val="24"/>
        </w:rPr>
        <w:t>is the</w:t>
      </w:r>
      <w:r w:rsidRPr="00FC3504">
        <w:rPr>
          <w:spacing w:val="-1"/>
          <w:sz w:val="24"/>
        </w:rPr>
        <w:t xml:space="preserve"> </w:t>
      </w:r>
      <w:r w:rsidRPr="00FC3504">
        <w:rPr>
          <w:sz w:val="24"/>
        </w:rPr>
        <w:t>highest</w:t>
      </w:r>
      <w:r w:rsidRPr="00FC3504">
        <w:rPr>
          <w:spacing w:val="-1"/>
          <w:sz w:val="24"/>
        </w:rPr>
        <w:t xml:space="preserve"> </w:t>
      </w:r>
      <w:r w:rsidRPr="00FC3504">
        <w:rPr>
          <w:sz w:val="24"/>
        </w:rPr>
        <w:t>grade</w:t>
      </w:r>
      <w:r w:rsidR="00321297">
        <w:rPr>
          <w:sz w:val="24"/>
        </w:rPr>
        <w:t>.</w:t>
      </w:r>
    </w:p>
    <w:p w14:paraId="3B8858F6" w14:textId="4C640140" w:rsidR="00190658" w:rsidRPr="00FC3504" w:rsidRDefault="005C1088" w:rsidP="006A4B42">
      <w:pPr>
        <w:pStyle w:val="ListParagraph"/>
        <w:numPr>
          <w:ilvl w:val="1"/>
          <w:numId w:val="70"/>
        </w:numPr>
        <w:tabs>
          <w:tab w:val="left" w:pos="1956"/>
        </w:tabs>
        <w:spacing w:before="207" w:line="232" w:lineRule="auto"/>
        <w:ind w:right="120"/>
        <w:jc w:val="both"/>
        <w:rPr>
          <w:sz w:val="24"/>
        </w:rPr>
      </w:pPr>
      <w:r w:rsidRPr="00FC3504">
        <w:rPr>
          <w:sz w:val="24"/>
        </w:rPr>
        <w:t>Tumor</w:t>
      </w:r>
      <w:r w:rsidRPr="00FC3504">
        <w:rPr>
          <w:spacing w:val="-11"/>
          <w:sz w:val="24"/>
        </w:rPr>
        <w:t xml:space="preserve"> </w:t>
      </w:r>
      <w:r w:rsidRPr="00FC3504">
        <w:rPr>
          <w:sz w:val="24"/>
        </w:rPr>
        <w:t>behavior</w:t>
      </w:r>
      <w:r w:rsidRPr="00FC3504">
        <w:rPr>
          <w:spacing w:val="-11"/>
          <w:sz w:val="24"/>
        </w:rPr>
        <w:t xml:space="preserve"> </w:t>
      </w:r>
      <w:r w:rsidRPr="00FC3504">
        <w:rPr>
          <w:sz w:val="24"/>
        </w:rPr>
        <w:t>for</w:t>
      </w:r>
      <w:r w:rsidRPr="00FC3504">
        <w:rPr>
          <w:spacing w:val="-11"/>
          <w:sz w:val="24"/>
        </w:rPr>
        <w:t xml:space="preserve"> </w:t>
      </w:r>
      <w:r w:rsidRPr="00FC3504">
        <w:rPr>
          <w:sz w:val="24"/>
        </w:rPr>
        <w:t>clinical</w:t>
      </w:r>
      <w:r w:rsidRPr="00FC3504">
        <w:rPr>
          <w:spacing w:val="-10"/>
          <w:sz w:val="24"/>
        </w:rPr>
        <w:t xml:space="preserve"> </w:t>
      </w:r>
      <w:r w:rsidRPr="00FC3504">
        <w:rPr>
          <w:sz w:val="24"/>
        </w:rPr>
        <w:t>diagnosis</w:t>
      </w:r>
      <w:r w:rsidRPr="00FC3504">
        <w:rPr>
          <w:spacing w:val="-9"/>
          <w:sz w:val="24"/>
        </w:rPr>
        <w:t xml:space="preserve"> </w:t>
      </w:r>
      <w:r w:rsidRPr="00FC3504">
        <w:rPr>
          <w:sz w:val="24"/>
        </w:rPr>
        <w:t>is</w:t>
      </w:r>
      <w:r w:rsidRPr="00FC3504">
        <w:rPr>
          <w:spacing w:val="-9"/>
          <w:sz w:val="24"/>
        </w:rPr>
        <w:t xml:space="preserve"> </w:t>
      </w:r>
      <w:r w:rsidRPr="00FC3504">
        <w:rPr>
          <w:sz w:val="24"/>
        </w:rPr>
        <w:t>invasive,</w:t>
      </w:r>
      <w:r w:rsidRPr="00FC3504">
        <w:rPr>
          <w:spacing w:val="-10"/>
          <w:sz w:val="24"/>
        </w:rPr>
        <w:t xml:space="preserve"> </w:t>
      </w:r>
      <w:r w:rsidRPr="00FC3504">
        <w:rPr>
          <w:sz w:val="24"/>
        </w:rPr>
        <w:t>and</w:t>
      </w:r>
      <w:r w:rsidRPr="00FC3504">
        <w:rPr>
          <w:spacing w:val="-10"/>
          <w:sz w:val="24"/>
        </w:rPr>
        <w:t xml:space="preserve"> </w:t>
      </w:r>
      <w:r w:rsidRPr="00FC3504">
        <w:rPr>
          <w:sz w:val="24"/>
        </w:rPr>
        <w:t>the</w:t>
      </w:r>
      <w:r w:rsidRPr="00FC3504">
        <w:rPr>
          <w:spacing w:val="-7"/>
          <w:sz w:val="24"/>
        </w:rPr>
        <w:t xml:space="preserve"> </w:t>
      </w:r>
      <w:r w:rsidRPr="00FC3504">
        <w:rPr>
          <w:sz w:val="24"/>
        </w:rPr>
        <w:t>tumor</w:t>
      </w:r>
      <w:r w:rsidRPr="00FC3504">
        <w:rPr>
          <w:spacing w:val="-11"/>
          <w:sz w:val="24"/>
        </w:rPr>
        <w:t xml:space="preserve"> </w:t>
      </w:r>
      <w:r w:rsidRPr="00FC3504">
        <w:rPr>
          <w:sz w:val="24"/>
        </w:rPr>
        <w:t>behavior</w:t>
      </w:r>
      <w:r w:rsidRPr="00FC3504">
        <w:rPr>
          <w:spacing w:val="-58"/>
          <w:sz w:val="24"/>
        </w:rPr>
        <w:t xml:space="preserve"> </w:t>
      </w:r>
      <w:r w:rsidRPr="00FC3504">
        <w:rPr>
          <w:sz w:val="24"/>
        </w:rPr>
        <w:t>for</w:t>
      </w:r>
      <w:r w:rsidRPr="00FC3504">
        <w:rPr>
          <w:spacing w:val="-2"/>
          <w:sz w:val="24"/>
        </w:rPr>
        <w:t xml:space="preserve"> </w:t>
      </w:r>
      <w:r w:rsidRPr="00FC3504">
        <w:rPr>
          <w:sz w:val="24"/>
        </w:rPr>
        <w:t>the pathological</w:t>
      </w:r>
      <w:r w:rsidRPr="00FC3504">
        <w:rPr>
          <w:spacing w:val="-1"/>
          <w:sz w:val="24"/>
        </w:rPr>
        <w:t xml:space="preserve"> </w:t>
      </w:r>
      <w:r w:rsidRPr="00FC3504">
        <w:rPr>
          <w:sz w:val="24"/>
        </w:rPr>
        <w:t>diagnosis</w:t>
      </w:r>
      <w:r w:rsidRPr="00FC3504">
        <w:rPr>
          <w:spacing w:val="-1"/>
          <w:sz w:val="24"/>
        </w:rPr>
        <w:t xml:space="preserve"> </w:t>
      </w:r>
      <w:r w:rsidRPr="00FC3504">
        <w:rPr>
          <w:sz w:val="24"/>
        </w:rPr>
        <w:t>is in</w:t>
      </w:r>
      <w:r w:rsidRPr="00FC3504">
        <w:rPr>
          <w:spacing w:val="-1"/>
          <w:sz w:val="24"/>
        </w:rPr>
        <w:t xml:space="preserve"> </w:t>
      </w:r>
      <w:r w:rsidRPr="00FC3504">
        <w:rPr>
          <w:sz w:val="24"/>
        </w:rPr>
        <w:t>situ</w:t>
      </w:r>
      <w:r w:rsidR="00321297">
        <w:rPr>
          <w:sz w:val="24"/>
        </w:rPr>
        <w:t>.</w:t>
      </w:r>
    </w:p>
    <w:p w14:paraId="78C9B93E" w14:textId="77777777" w:rsidR="00190658" w:rsidRPr="00FC3504" w:rsidRDefault="005C1088" w:rsidP="006A4B42">
      <w:pPr>
        <w:pStyle w:val="ListParagraph"/>
        <w:numPr>
          <w:ilvl w:val="0"/>
          <w:numId w:val="70"/>
        </w:numPr>
        <w:tabs>
          <w:tab w:val="left" w:pos="1236"/>
        </w:tabs>
        <w:spacing w:before="202"/>
        <w:ind w:hanging="361"/>
        <w:rPr>
          <w:sz w:val="24"/>
        </w:rPr>
      </w:pPr>
      <w:r w:rsidRPr="00FC3504">
        <w:rPr>
          <w:sz w:val="24"/>
        </w:rPr>
        <w:t>Surgical</w:t>
      </w:r>
      <w:r w:rsidRPr="00FC3504">
        <w:rPr>
          <w:spacing w:val="-4"/>
          <w:sz w:val="24"/>
        </w:rPr>
        <w:t xml:space="preserve"> </w:t>
      </w:r>
      <w:r w:rsidRPr="00FC3504">
        <w:rPr>
          <w:sz w:val="24"/>
        </w:rPr>
        <w:t>Resection</w:t>
      </w:r>
    </w:p>
    <w:p w14:paraId="6DD48498" w14:textId="3390DEB9" w:rsidR="00190658" w:rsidRPr="00FC3504" w:rsidRDefault="005C1088" w:rsidP="006A4B42">
      <w:pPr>
        <w:pStyle w:val="ListParagraph"/>
        <w:numPr>
          <w:ilvl w:val="1"/>
          <w:numId w:val="70"/>
        </w:numPr>
        <w:tabs>
          <w:tab w:val="left" w:pos="1956"/>
        </w:tabs>
        <w:spacing w:before="204" w:line="232" w:lineRule="auto"/>
        <w:ind w:right="119"/>
        <w:jc w:val="both"/>
        <w:rPr>
          <w:sz w:val="24"/>
        </w:rPr>
      </w:pPr>
      <w:r w:rsidRPr="00FC3504">
        <w:rPr>
          <w:sz w:val="24"/>
        </w:rPr>
        <w:t>Surgical resection is done of the primary tumor and there is not grade</w:t>
      </w:r>
      <w:r w:rsidRPr="00FC3504">
        <w:rPr>
          <w:spacing w:val="1"/>
          <w:sz w:val="24"/>
        </w:rPr>
        <w:t xml:space="preserve"> </w:t>
      </w:r>
      <w:r w:rsidRPr="00FC3504">
        <w:rPr>
          <w:sz w:val="24"/>
        </w:rPr>
        <w:t>documented from</w:t>
      </w:r>
      <w:r w:rsidRPr="00FC3504">
        <w:rPr>
          <w:spacing w:val="1"/>
          <w:sz w:val="24"/>
        </w:rPr>
        <w:t xml:space="preserve"> </w:t>
      </w:r>
      <w:r w:rsidRPr="00FC3504">
        <w:rPr>
          <w:sz w:val="24"/>
        </w:rPr>
        <w:t>the</w:t>
      </w:r>
      <w:r w:rsidRPr="00FC3504">
        <w:rPr>
          <w:spacing w:val="-1"/>
          <w:sz w:val="24"/>
        </w:rPr>
        <w:t xml:space="preserve"> </w:t>
      </w:r>
      <w:r w:rsidRPr="00FC3504">
        <w:rPr>
          <w:sz w:val="24"/>
        </w:rPr>
        <w:t>surgical</w:t>
      </w:r>
      <w:r w:rsidRPr="00FC3504">
        <w:rPr>
          <w:spacing w:val="-1"/>
          <w:sz w:val="24"/>
        </w:rPr>
        <w:t xml:space="preserve"> </w:t>
      </w:r>
      <w:r w:rsidRPr="00FC3504">
        <w:rPr>
          <w:sz w:val="24"/>
        </w:rPr>
        <w:t>resection</w:t>
      </w:r>
      <w:r w:rsidR="00321297">
        <w:rPr>
          <w:sz w:val="24"/>
        </w:rPr>
        <w:t>.</w:t>
      </w:r>
    </w:p>
    <w:p w14:paraId="0CEFABD7" w14:textId="57BD3D51" w:rsidR="00190658" w:rsidRPr="00FC3504" w:rsidRDefault="005C1088" w:rsidP="006A4B42">
      <w:pPr>
        <w:pStyle w:val="ListParagraph"/>
        <w:numPr>
          <w:ilvl w:val="1"/>
          <w:numId w:val="70"/>
        </w:numPr>
        <w:tabs>
          <w:tab w:val="left" w:pos="1956"/>
        </w:tabs>
        <w:spacing w:before="206" w:line="232" w:lineRule="auto"/>
        <w:ind w:right="123"/>
        <w:jc w:val="both"/>
        <w:rPr>
          <w:sz w:val="24"/>
        </w:rPr>
      </w:pPr>
      <w:r w:rsidRPr="00FC3504">
        <w:rPr>
          <w:sz w:val="24"/>
        </w:rPr>
        <w:t>Surgical resection is done of the primary tumor and there is no residual</w:t>
      </w:r>
      <w:r w:rsidRPr="00FC3504">
        <w:rPr>
          <w:spacing w:val="1"/>
          <w:sz w:val="24"/>
        </w:rPr>
        <w:t xml:space="preserve"> </w:t>
      </w:r>
      <w:r w:rsidRPr="00FC3504">
        <w:rPr>
          <w:sz w:val="24"/>
        </w:rPr>
        <w:t>cancer</w:t>
      </w:r>
      <w:r w:rsidR="00321297">
        <w:rPr>
          <w:sz w:val="24"/>
        </w:rPr>
        <w:t>.</w:t>
      </w:r>
    </w:p>
    <w:p w14:paraId="61A00AE1" w14:textId="11E62BAA" w:rsidR="00190658" w:rsidRPr="00FC3504" w:rsidRDefault="005C1088" w:rsidP="006A4B42">
      <w:pPr>
        <w:pStyle w:val="ListParagraph"/>
        <w:numPr>
          <w:ilvl w:val="1"/>
          <w:numId w:val="70"/>
        </w:numPr>
        <w:tabs>
          <w:tab w:val="left" w:pos="1956"/>
        </w:tabs>
        <w:spacing w:before="205" w:line="235" w:lineRule="auto"/>
        <w:ind w:right="119"/>
        <w:jc w:val="both"/>
        <w:rPr>
          <w:sz w:val="24"/>
        </w:rPr>
      </w:pPr>
      <w:r w:rsidRPr="00FC3504">
        <w:rPr>
          <w:sz w:val="24"/>
        </w:rPr>
        <w:t>Surgical resection of the primary tumor has not been done, but there is</w:t>
      </w:r>
      <w:r w:rsidRPr="00FC3504">
        <w:rPr>
          <w:spacing w:val="1"/>
          <w:sz w:val="24"/>
        </w:rPr>
        <w:t xml:space="preserve"> </w:t>
      </w:r>
      <w:r w:rsidRPr="00FC3504">
        <w:rPr>
          <w:sz w:val="24"/>
        </w:rPr>
        <w:t>positive</w:t>
      </w:r>
      <w:r w:rsidRPr="00FC3504">
        <w:rPr>
          <w:spacing w:val="-8"/>
          <w:sz w:val="24"/>
        </w:rPr>
        <w:t xml:space="preserve"> </w:t>
      </w:r>
      <w:r w:rsidRPr="00FC3504">
        <w:rPr>
          <w:sz w:val="24"/>
        </w:rPr>
        <w:t>microscopic</w:t>
      </w:r>
      <w:r w:rsidRPr="00FC3504">
        <w:rPr>
          <w:spacing w:val="-6"/>
          <w:sz w:val="24"/>
        </w:rPr>
        <w:t xml:space="preserve"> </w:t>
      </w:r>
      <w:r w:rsidRPr="00FC3504">
        <w:rPr>
          <w:sz w:val="24"/>
        </w:rPr>
        <w:t>confirmation</w:t>
      </w:r>
      <w:r w:rsidRPr="00FC3504">
        <w:rPr>
          <w:spacing w:val="-9"/>
          <w:sz w:val="24"/>
        </w:rPr>
        <w:t xml:space="preserve"> </w:t>
      </w:r>
      <w:r w:rsidRPr="00FC3504">
        <w:rPr>
          <w:sz w:val="24"/>
        </w:rPr>
        <w:t>of</w:t>
      </w:r>
      <w:r w:rsidRPr="00FC3504">
        <w:rPr>
          <w:spacing w:val="-9"/>
          <w:sz w:val="24"/>
        </w:rPr>
        <w:t xml:space="preserve"> </w:t>
      </w:r>
      <w:r w:rsidRPr="00FC3504">
        <w:rPr>
          <w:sz w:val="24"/>
        </w:rPr>
        <w:t>distant</w:t>
      </w:r>
      <w:r w:rsidRPr="00FC3504">
        <w:rPr>
          <w:spacing w:val="-8"/>
          <w:sz w:val="24"/>
        </w:rPr>
        <w:t xml:space="preserve"> </w:t>
      </w:r>
      <w:r w:rsidRPr="00FC3504">
        <w:rPr>
          <w:sz w:val="24"/>
        </w:rPr>
        <w:t>metastases</w:t>
      </w:r>
      <w:r w:rsidRPr="00FC3504">
        <w:rPr>
          <w:spacing w:val="-7"/>
          <w:sz w:val="24"/>
        </w:rPr>
        <w:t xml:space="preserve"> </w:t>
      </w:r>
      <w:r w:rsidRPr="00FC3504">
        <w:rPr>
          <w:sz w:val="24"/>
        </w:rPr>
        <w:t>during</w:t>
      </w:r>
      <w:r w:rsidRPr="00FC3504">
        <w:rPr>
          <w:spacing w:val="-9"/>
          <w:sz w:val="24"/>
        </w:rPr>
        <w:t xml:space="preserve"> </w:t>
      </w:r>
      <w:r w:rsidRPr="00FC3504">
        <w:rPr>
          <w:sz w:val="24"/>
        </w:rPr>
        <w:t>the</w:t>
      </w:r>
      <w:r w:rsidRPr="00FC3504">
        <w:rPr>
          <w:spacing w:val="-8"/>
          <w:sz w:val="24"/>
        </w:rPr>
        <w:t xml:space="preserve"> </w:t>
      </w:r>
      <w:r w:rsidRPr="00FC3504">
        <w:rPr>
          <w:sz w:val="24"/>
        </w:rPr>
        <w:t>clinic</w:t>
      </w:r>
      <w:r w:rsidRPr="00FC3504">
        <w:rPr>
          <w:spacing w:val="-57"/>
          <w:sz w:val="24"/>
        </w:rPr>
        <w:t xml:space="preserve"> </w:t>
      </w:r>
      <w:r w:rsidRPr="00FC3504">
        <w:rPr>
          <w:sz w:val="24"/>
        </w:rPr>
        <w:t>time</w:t>
      </w:r>
      <w:r w:rsidRPr="00FC3504">
        <w:rPr>
          <w:spacing w:val="-1"/>
          <w:sz w:val="24"/>
        </w:rPr>
        <w:t xml:space="preserve"> </w:t>
      </w:r>
      <w:r w:rsidRPr="00FC3504">
        <w:rPr>
          <w:sz w:val="24"/>
        </w:rPr>
        <w:t>frame</w:t>
      </w:r>
      <w:r w:rsidR="00321297">
        <w:rPr>
          <w:sz w:val="24"/>
        </w:rPr>
        <w:t>.</w:t>
      </w:r>
    </w:p>
    <w:p w14:paraId="53CE4748" w14:textId="77777777" w:rsidR="00190658" w:rsidRPr="00FC3504" w:rsidRDefault="00190658">
      <w:pPr>
        <w:spacing w:line="235" w:lineRule="auto"/>
        <w:jc w:val="both"/>
        <w:rPr>
          <w:sz w:val="24"/>
        </w:rPr>
        <w:sectPr w:rsidR="00190658" w:rsidRPr="00FC3504">
          <w:pgSz w:w="12240" w:h="15840"/>
          <w:pgMar w:top="900" w:right="1120" w:bottom="860" w:left="1700" w:header="702" w:footer="677" w:gutter="0"/>
          <w:cols w:space="720"/>
        </w:sectPr>
      </w:pPr>
    </w:p>
    <w:p w14:paraId="2B91846D" w14:textId="77777777" w:rsidR="00190658" w:rsidRPr="00FC3504" w:rsidRDefault="005C1088">
      <w:pPr>
        <w:ind w:left="515"/>
        <w:rPr>
          <w:sz w:val="24"/>
        </w:rPr>
      </w:pPr>
      <w:r w:rsidRPr="00FC3504">
        <w:rPr>
          <w:sz w:val="24"/>
        </w:rPr>
        <w:lastRenderedPageBreak/>
        <w:t>Note</w:t>
      </w:r>
      <w:r w:rsidRPr="00FC3504">
        <w:rPr>
          <w:spacing w:val="-2"/>
          <w:sz w:val="24"/>
        </w:rPr>
        <w:t xml:space="preserve"> </w:t>
      </w:r>
      <w:r w:rsidRPr="00FC3504">
        <w:rPr>
          <w:sz w:val="24"/>
        </w:rPr>
        <w:t>6:</w:t>
      </w:r>
      <w:r w:rsidRPr="00FC3504">
        <w:rPr>
          <w:spacing w:val="-2"/>
          <w:sz w:val="24"/>
        </w:rPr>
        <w:t xml:space="preserve"> </w:t>
      </w:r>
      <w:r w:rsidRPr="00FC3504">
        <w:rPr>
          <w:sz w:val="24"/>
        </w:rPr>
        <w:t>Code</w:t>
      </w:r>
      <w:r w:rsidRPr="00FC3504">
        <w:rPr>
          <w:spacing w:val="-2"/>
          <w:sz w:val="24"/>
        </w:rPr>
        <w:t xml:space="preserve"> </w:t>
      </w:r>
      <w:r w:rsidRPr="00FC3504">
        <w:rPr>
          <w:sz w:val="24"/>
        </w:rPr>
        <w:t>9</w:t>
      </w:r>
      <w:r w:rsidRPr="00FC3504">
        <w:rPr>
          <w:spacing w:val="-1"/>
          <w:sz w:val="24"/>
        </w:rPr>
        <w:t xml:space="preserve"> </w:t>
      </w:r>
      <w:r w:rsidRPr="00FC3504">
        <w:rPr>
          <w:sz w:val="24"/>
        </w:rPr>
        <w:t>(unknown)</w:t>
      </w:r>
      <w:r w:rsidRPr="00FC3504">
        <w:rPr>
          <w:spacing w:val="-4"/>
          <w:sz w:val="24"/>
        </w:rPr>
        <w:t xml:space="preserve"> </w:t>
      </w:r>
      <w:r w:rsidRPr="00FC3504">
        <w:rPr>
          <w:sz w:val="24"/>
        </w:rPr>
        <w:t>when:</w:t>
      </w:r>
    </w:p>
    <w:p w14:paraId="08921953" w14:textId="2571D47F" w:rsidR="00190658" w:rsidRPr="00FC3504" w:rsidRDefault="005C1088" w:rsidP="006A4B42">
      <w:pPr>
        <w:pStyle w:val="ListParagraph"/>
        <w:numPr>
          <w:ilvl w:val="0"/>
          <w:numId w:val="69"/>
        </w:numPr>
        <w:tabs>
          <w:tab w:val="left" w:pos="1382"/>
        </w:tabs>
        <w:spacing w:before="99"/>
        <w:rPr>
          <w:sz w:val="24"/>
        </w:rPr>
      </w:pPr>
      <w:r w:rsidRPr="00FC3504">
        <w:rPr>
          <w:sz w:val="24"/>
        </w:rPr>
        <w:t>Grade</w:t>
      </w:r>
      <w:r w:rsidRPr="00FC3504">
        <w:rPr>
          <w:spacing w:val="-3"/>
          <w:sz w:val="24"/>
        </w:rPr>
        <w:t xml:space="preserve"> </w:t>
      </w:r>
      <w:r w:rsidRPr="00FC3504">
        <w:rPr>
          <w:sz w:val="24"/>
        </w:rPr>
        <w:t>from</w:t>
      </w:r>
      <w:r w:rsidRPr="00FC3504">
        <w:rPr>
          <w:spacing w:val="-2"/>
          <w:sz w:val="24"/>
        </w:rPr>
        <w:t xml:space="preserve"> </w:t>
      </w:r>
      <w:r w:rsidRPr="00FC3504">
        <w:rPr>
          <w:sz w:val="24"/>
        </w:rPr>
        <w:t>primary</w:t>
      </w:r>
      <w:r w:rsidRPr="00FC3504">
        <w:rPr>
          <w:spacing w:val="-2"/>
          <w:sz w:val="24"/>
        </w:rPr>
        <w:t xml:space="preserve"> </w:t>
      </w:r>
      <w:r w:rsidRPr="00FC3504">
        <w:rPr>
          <w:sz w:val="24"/>
        </w:rPr>
        <w:t>site</w:t>
      </w:r>
      <w:r w:rsidRPr="00FC3504">
        <w:rPr>
          <w:spacing w:val="-1"/>
          <w:sz w:val="24"/>
        </w:rPr>
        <w:t xml:space="preserve"> </w:t>
      </w:r>
      <w:r w:rsidRPr="00FC3504">
        <w:rPr>
          <w:sz w:val="24"/>
        </w:rPr>
        <w:t>is</w:t>
      </w:r>
      <w:r w:rsidRPr="00FC3504">
        <w:rPr>
          <w:spacing w:val="-3"/>
          <w:sz w:val="24"/>
        </w:rPr>
        <w:t xml:space="preserve"> </w:t>
      </w:r>
      <w:r w:rsidRPr="00FC3504">
        <w:rPr>
          <w:sz w:val="24"/>
        </w:rPr>
        <w:t>not</w:t>
      </w:r>
      <w:r w:rsidRPr="00FC3504">
        <w:rPr>
          <w:spacing w:val="-3"/>
          <w:sz w:val="24"/>
        </w:rPr>
        <w:t xml:space="preserve"> </w:t>
      </w:r>
      <w:r w:rsidRPr="00FC3504">
        <w:rPr>
          <w:sz w:val="24"/>
        </w:rPr>
        <w:t>documented</w:t>
      </w:r>
      <w:r w:rsidR="00321297">
        <w:rPr>
          <w:sz w:val="24"/>
        </w:rPr>
        <w:t>.</w:t>
      </w:r>
    </w:p>
    <w:p w14:paraId="67E242D1" w14:textId="77777777" w:rsidR="00190658" w:rsidRPr="00FC3504" w:rsidRDefault="005C1088" w:rsidP="006A4B42">
      <w:pPr>
        <w:pStyle w:val="ListParagraph"/>
        <w:numPr>
          <w:ilvl w:val="0"/>
          <w:numId w:val="69"/>
        </w:numPr>
        <w:tabs>
          <w:tab w:val="left" w:pos="1382"/>
        </w:tabs>
        <w:spacing w:before="1"/>
        <w:ind w:right="310"/>
        <w:rPr>
          <w:sz w:val="24"/>
        </w:rPr>
      </w:pPr>
      <w:r w:rsidRPr="00FC3504">
        <w:rPr>
          <w:sz w:val="24"/>
        </w:rPr>
        <w:t>No</w:t>
      </w:r>
      <w:r w:rsidRPr="00FC3504">
        <w:rPr>
          <w:spacing w:val="-4"/>
          <w:sz w:val="24"/>
        </w:rPr>
        <w:t xml:space="preserve"> </w:t>
      </w:r>
      <w:r w:rsidRPr="00FC3504">
        <w:rPr>
          <w:sz w:val="24"/>
        </w:rPr>
        <w:t>resection</w:t>
      </w:r>
      <w:r w:rsidRPr="00FC3504">
        <w:rPr>
          <w:spacing w:val="-3"/>
          <w:sz w:val="24"/>
        </w:rPr>
        <w:t xml:space="preserve"> </w:t>
      </w:r>
      <w:r w:rsidRPr="00FC3504">
        <w:rPr>
          <w:sz w:val="24"/>
        </w:rPr>
        <w:t>of</w:t>
      </w:r>
      <w:r w:rsidRPr="00FC3504">
        <w:rPr>
          <w:spacing w:val="-3"/>
          <w:sz w:val="24"/>
        </w:rPr>
        <w:t xml:space="preserve"> </w:t>
      </w:r>
      <w:r w:rsidRPr="00FC3504">
        <w:rPr>
          <w:sz w:val="24"/>
        </w:rPr>
        <w:t>the</w:t>
      </w:r>
      <w:r w:rsidRPr="00FC3504">
        <w:rPr>
          <w:spacing w:val="-2"/>
          <w:sz w:val="24"/>
        </w:rPr>
        <w:t xml:space="preserve"> </w:t>
      </w:r>
      <w:r w:rsidRPr="00FC3504">
        <w:rPr>
          <w:sz w:val="24"/>
        </w:rPr>
        <w:t>primary</w:t>
      </w:r>
      <w:r w:rsidRPr="00FC3504">
        <w:rPr>
          <w:spacing w:val="-7"/>
          <w:sz w:val="24"/>
        </w:rPr>
        <w:t xml:space="preserve"> </w:t>
      </w:r>
      <w:r w:rsidRPr="00FC3504">
        <w:rPr>
          <w:sz w:val="24"/>
        </w:rPr>
        <w:t>site</w:t>
      </w:r>
      <w:r w:rsidRPr="00FC3504">
        <w:rPr>
          <w:spacing w:val="-2"/>
          <w:sz w:val="24"/>
        </w:rPr>
        <w:t xml:space="preserve"> </w:t>
      </w:r>
      <w:r w:rsidRPr="00FC3504">
        <w:rPr>
          <w:sz w:val="24"/>
        </w:rPr>
        <w:t>(see</w:t>
      </w:r>
      <w:r w:rsidRPr="00FC3504">
        <w:rPr>
          <w:spacing w:val="-2"/>
          <w:sz w:val="24"/>
        </w:rPr>
        <w:t xml:space="preserve"> </w:t>
      </w:r>
      <w:r w:rsidRPr="00FC3504">
        <w:rPr>
          <w:sz w:val="24"/>
        </w:rPr>
        <w:t>exception</w:t>
      </w:r>
      <w:r w:rsidRPr="00FC3504">
        <w:rPr>
          <w:spacing w:val="-2"/>
          <w:sz w:val="24"/>
        </w:rPr>
        <w:t xml:space="preserve"> </w:t>
      </w:r>
      <w:r w:rsidRPr="00FC3504">
        <w:rPr>
          <w:sz w:val="24"/>
        </w:rPr>
        <w:t>in</w:t>
      </w:r>
      <w:r w:rsidRPr="00FC3504">
        <w:rPr>
          <w:spacing w:val="-3"/>
          <w:sz w:val="24"/>
        </w:rPr>
        <w:t xml:space="preserve"> </w:t>
      </w:r>
      <w:r w:rsidRPr="00FC3504">
        <w:rPr>
          <w:sz w:val="24"/>
        </w:rPr>
        <w:t>Note</w:t>
      </w:r>
      <w:r w:rsidRPr="00FC3504">
        <w:rPr>
          <w:spacing w:val="-2"/>
          <w:sz w:val="24"/>
        </w:rPr>
        <w:t xml:space="preserve"> </w:t>
      </w:r>
      <w:r w:rsidRPr="00FC3504">
        <w:rPr>
          <w:sz w:val="24"/>
        </w:rPr>
        <w:t>5,</w:t>
      </w:r>
      <w:r w:rsidRPr="00FC3504">
        <w:rPr>
          <w:spacing w:val="-3"/>
          <w:sz w:val="24"/>
        </w:rPr>
        <w:t xml:space="preserve"> </w:t>
      </w:r>
      <w:r w:rsidRPr="00FC3504">
        <w:rPr>
          <w:sz w:val="24"/>
        </w:rPr>
        <w:t>Surgical</w:t>
      </w:r>
      <w:r w:rsidRPr="00FC3504">
        <w:rPr>
          <w:spacing w:val="-2"/>
          <w:sz w:val="24"/>
        </w:rPr>
        <w:t xml:space="preserve"> </w:t>
      </w:r>
      <w:r w:rsidRPr="00FC3504">
        <w:rPr>
          <w:sz w:val="24"/>
        </w:rPr>
        <w:t>resection,</w:t>
      </w:r>
      <w:r w:rsidRPr="00FC3504">
        <w:rPr>
          <w:spacing w:val="-57"/>
          <w:sz w:val="24"/>
        </w:rPr>
        <w:t xml:space="preserve"> </w:t>
      </w:r>
      <w:r w:rsidRPr="00FC3504">
        <w:rPr>
          <w:sz w:val="24"/>
        </w:rPr>
        <w:t>last</w:t>
      </w:r>
      <w:r w:rsidRPr="00FC3504">
        <w:rPr>
          <w:spacing w:val="-2"/>
          <w:sz w:val="24"/>
        </w:rPr>
        <w:t xml:space="preserve"> </w:t>
      </w:r>
      <w:r w:rsidRPr="00FC3504">
        <w:rPr>
          <w:sz w:val="24"/>
        </w:rPr>
        <w:t>bullet)</w:t>
      </w:r>
    </w:p>
    <w:p w14:paraId="6E2A3892" w14:textId="248B28EC" w:rsidR="00190658" w:rsidRPr="00FC3504" w:rsidRDefault="005C1088" w:rsidP="006A4B42">
      <w:pPr>
        <w:pStyle w:val="ListParagraph"/>
        <w:numPr>
          <w:ilvl w:val="0"/>
          <w:numId w:val="69"/>
        </w:numPr>
        <w:tabs>
          <w:tab w:val="left" w:pos="1382"/>
        </w:tabs>
        <w:ind w:right="639"/>
        <w:rPr>
          <w:sz w:val="24"/>
        </w:rPr>
      </w:pPr>
      <w:r w:rsidRPr="00FC3504">
        <w:rPr>
          <w:sz w:val="24"/>
        </w:rPr>
        <w:t>Neo-adjuvant therapy is followed by a resection (see Grade Post Therapy</w:t>
      </w:r>
      <w:r w:rsidRPr="00FC3504">
        <w:rPr>
          <w:spacing w:val="-57"/>
          <w:sz w:val="24"/>
        </w:rPr>
        <w:t xml:space="preserve"> </w:t>
      </w:r>
      <w:r w:rsidRPr="00FC3504">
        <w:rPr>
          <w:sz w:val="24"/>
        </w:rPr>
        <w:t>Path</w:t>
      </w:r>
      <w:r w:rsidRPr="00FC3504">
        <w:rPr>
          <w:spacing w:val="-2"/>
          <w:sz w:val="24"/>
        </w:rPr>
        <w:t xml:space="preserve"> </w:t>
      </w:r>
      <w:r w:rsidRPr="00FC3504">
        <w:rPr>
          <w:sz w:val="24"/>
        </w:rPr>
        <w:t>(</w:t>
      </w:r>
      <w:proofErr w:type="spellStart"/>
      <w:r w:rsidRPr="00FC3504">
        <w:rPr>
          <w:sz w:val="24"/>
        </w:rPr>
        <w:t>yp</w:t>
      </w:r>
      <w:proofErr w:type="spellEnd"/>
      <w:r w:rsidRPr="00FC3504">
        <w:rPr>
          <w:sz w:val="24"/>
        </w:rPr>
        <w:t>)</w:t>
      </w:r>
    </w:p>
    <w:p w14:paraId="64C9216A" w14:textId="1FB60887" w:rsidR="00190658" w:rsidRPr="00FC3504" w:rsidRDefault="005C1088" w:rsidP="006A4B42">
      <w:pPr>
        <w:pStyle w:val="ListParagraph"/>
        <w:numPr>
          <w:ilvl w:val="0"/>
          <w:numId w:val="69"/>
        </w:numPr>
        <w:tabs>
          <w:tab w:val="left" w:pos="1382"/>
        </w:tabs>
        <w:ind w:left="1235" w:right="943" w:firstLine="0"/>
        <w:rPr>
          <w:sz w:val="24"/>
        </w:rPr>
      </w:pPr>
      <w:r w:rsidRPr="00FC3504">
        <w:rPr>
          <w:sz w:val="24"/>
        </w:rPr>
        <w:t>Grade checked “not applicable” on CAP Protocol (if available) and no</w:t>
      </w:r>
      <w:r w:rsidRPr="00FC3504">
        <w:rPr>
          <w:spacing w:val="-57"/>
          <w:sz w:val="24"/>
        </w:rPr>
        <w:t xml:space="preserve"> </w:t>
      </w:r>
      <w:r w:rsidRPr="00FC3504">
        <w:rPr>
          <w:sz w:val="24"/>
        </w:rPr>
        <w:t>other</w:t>
      </w:r>
      <w:r w:rsidRPr="00FC3504">
        <w:rPr>
          <w:spacing w:val="-2"/>
          <w:sz w:val="24"/>
        </w:rPr>
        <w:t xml:space="preserve"> </w:t>
      </w:r>
      <w:r w:rsidRPr="00FC3504">
        <w:rPr>
          <w:sz w:val="24"/>
        </w:rPr>
        <w:t>grade information</w:t>
      </w:r>
      <w:r w:rsidRPr="00FC3504">
        <w:rPr>
          <w:spacing w:val="1"/>
          <w:sz w:val="24"/>
        </w:rPr>
        <w:t xml:space="preserve"> </w:t>
      </w:r>
      <w:r w:rsidRPr="00FC3504">
        <w:rPr>
          <w:sz w:val="24"/>
        </w:rPr>
        <w:t>is</w:t>
      </w:r>
      <w:r w:rsidRPr="00FC3504">
        <w:rPr>
          <w:spacing w:val="-2"/>
          <w:sz w:val="24"/>
        </w:rPr>
        <w:t xml:space="preserve"> </w:t>
      </w:r>
      <w:r w:rsidRPr="00FC3504">
        <w:rPr>
          <w:sz w:val="24"/>
        </w:rPr>
        <w:t>available</w:t>
      </w:r>
      <w:r w:rsidR="00321297">
        <w:rPr>
          <w:sz w:val="24"/>
        </w:rPr>
        <w:t>.</w:t>
      </w:r>
    </w:p>
    <w:p w14:paraId="1313BA66" w14:textId="77777777" w:rsidR="00190658" w:rsidRPr="00FC3504" w:rsidRDefault="005C1088" w:rsidP="006A4B42">
      <w:pPr>
        <w:pStyle w:val="ListParagraph"/>
        <w:numPr>
          <w:ilvl w:val="0"/>
          <w:numId w:val="69"/>
        </w:numPr>
        <w:tabs>
          <w:tab w:val="left" w:pos="1382"/>
        </w:tabs>
        <w:spacing w:line="269" w:lineRule="exact"/>
        <w:rPr>
          <w:sz w:val="24"/>
        </w:rPr>
      </w:pPr>
      <w:r w:rsidRPr="00FC3504">
        <w:rPr>
          <w:sz w:val="24"/>
        </w:rPr>
        <w:t>Clinical</w:t>
      </w:r>
      <w:r w:rsidRPr="00FC3504">
        <w:rPr>
          <w:spacing w:val="-3"/>
          <w:sz w:val="24"/>
        </w:rPr>
        <w:t xml:space="preserve"> </w:t>
      </w:r>
      <w:r w:rsidRPr="00FC3504">
        <w:rPr>
          <w:sz w:val="24"/>
        </w:rPr>
        <w:t>case</w:t>
      </w:r>
      <w:r w:rsidRPr="00FC3504">
        <w:rPr>
          <w:spacing w:val="-3"/>
          <w:sz w:val="24"/>
        </w:rPr>
        <w:t xml:space="preserve"> </w:t>
      </w:r>
      <w:r w:rsidRPr="00FC3504">
        <w:rPr>
          <w:sz w:val="24"/>
        </w:rPr>
        <w:t>only</w:t>
      </w:r>
      <w:r w:rsidRPr="00FC3504">
        <w:rPr>
          <w:spacing w:val="-3"/>
          <w:sz w:val="24"/>
        </w:rPr>
        <w:t xml:space="preserve"> </w:t>
      </w:r>
      <w:r w:rsidRPr="00FC3504">
        <w:rPr>
          <w:sz w:val="24"/>
        </w:rPr>
        <w:t>(see</w:t>
      </w:r>
      <w:r w:rsidRPr="00FC3504">
        <w:rPr>
          <w:spacing w:val="-3"/>
          <w:sz w:val="24"/>
        </w:rPr>
        <w:t xml:space="preserve"> </w:t>
      </w:r>
      <w:r w:rsidRPr="00FC3504">
        <w:rPr>
          <w:sz w:val="24"/>
        </w:rPr>
        <w:t>clinical</w:t>
      </w:r>
      <w:r w:rsidRPr="00FC3504">
        <w:rPr>
          <w:spacing w:val="-4"/>
          <w:sz w:val="24"/>
        </w:rPr>
        <w:t xml:space="preserve"> </w:t>
      </w:r>
      <w:r w:rsidRPr="00FC3504">
        <w:rPr>
          <w:sz w:val="24"/>
        </w:rPr>
        <w:t>grade)</w:t>
      </w:r>
    </w:p>
    <w:p w14:paraId="76E29B31" w14:textId="1AF1E17C" w:rsidR="00190658" w:rsidRPr="00FC3504" w:rsidRDefault="005C1088" w:rsidP="006A4B42">
      <w:pPr>
        <w:pStyle w:val="ListParagraph"/>
        <w:numPr>
          <w:ilvl w:val="0"/>
          <w:numId w:val="69"/>
        </w:numPr>
        <w:tabs>
          <w:tab w:val="left" w:pos="1382"/>
        </w:tabs>
        <w:ind w:left="1235" w:right="1146" w:firstLine="0"/>
        <w:rPr>
          <w:sz w:val="24"/>
        </w:rPr>
      </w:pPr>
      <w:r w:rsidRPr="00FC3504">
        <w:rPr>
          <w:sz w:val="24"/>
        </w:rPr>
        <w:t>There</w:t>
      </w:r>
      <w:r w:rsidRPr="00FC3504">
        <w:rPr>
          <w:spacing w:val="-3"/>
          <w:sz w:val="24"/>
        </w:rPr>
        <w:t xml:space="preserve"> </w:t>
      </w:r>
      <w:r w:rsidRPr="00FC3504">
        <w:rPr>
          <w:sz w:val="24"/>
        </w:rPr>
        <w:t>is</w:t>
      </w:r>
      <w:r w:rsidRPr="00FC3504">
        <w:rPr>
          <w:spacing w:val="-2"/>
          <w:sz w:val="24"/>
        </w:rPr>
        <w:t xml:space="preserve"> </w:t>
      </w:r>
      <w:r w:rsidRPr="00FC3504">
        <w:rPr>
          <w:sz w:val="24"/>
        </w:rPr>
        <w:t>only</w:t>
      </w:r>
      <w:r w:rsidRPr="00FC3504">
        <w:rPr>
          <w:spacing w:val="-2"/>
          <w:sz w:val="24"/>
        </w:rPr>
        <w:t xml:space="preserve"> </w:t>
      </w:r>
      <w:r w:rsidRPr="00FC3504">
        <w:rPr>
          <w:sz w:val="24"/>
        </w:rPr>
        <w:t>one</w:t>
      </w:r>
      <w:r w:rsidRPr="00FC3504">
        <w:rPr>
          <w:spacing w:val="-2"/>
          <w:sz w:val="24"/>
        </w:rPr>
        <w:t xml:space="preserve"> </w:t>
      </w:r>
      <w:r w:rsidRPr="00FC3504">
        <w:rPr>
          <w:sz w:val="24"/>
        </w:rPr>
        <w:t xml:space="preserve">grade </w:t>
      </w:r>
      <w:r w:rsidR="003E1B10" w:rsidRPr="00FC3504">
        <w:rPr>
          <w:sz w:val="24"/>
        </w:rPr>
        <w:t>available,</w:t>
      </w:r>
      <w:r w:rsidRPr="00FC3504">
        <w:rPr>
          <w:spacing w:val="-2"/>
          <w:sz w:val="24"/>
        </w:rPr>
        <w:t xml:space="preserve"> </w:t>
      </w:r>
      <w:r w:rsidRPr="00FC3504">
        <w:rPr>
          <w:sz w:val="24"/>
        </w:rPr>
        <w:t>and</w:t>
      </w:r>
      <w:r w:rsidRPr="00FC3504">
        <w:rPr>
          <w:spacing w:val="-3"/>
          <w:sz w:val="24"/>
        </w:rPr>
        <w:t xml:space="preserve"> </w:t>
      </w:r>
      <w:r w:rsidRPr="00FC3504">
        <w:rPr>
          <w:sz w:val="24"/>
        </w:rPr>
        <w:t>it</w:t>
      </w:r>
      <w:r w:rsidRPr="00FC3504">
        <w:rPr>
          <w:spacing w:val="-3"/>
          <w:sz w:val="24"/>
        </w:rPr>
        <w:t xml:space="preserve"> </w:t>
      </w:r>
      <w:r w:rsidRPr="00FC3504">
        <w:rPr>
          <w:sz w:val="24"/>
        </w:rPr>
        <w:t>cannot</w:t>
      </w:r>
      <w:r w:rsidRPr="00FC3504">
        <w:rPr>
          <w:spacing w:val="-1"/>
          <w:sz w:val="24"/>
        </w:rPr>
        <w:t xml:space="preserve"> </w:t>
      </w:r>
      <w:r w:rsidRPr="00FC3504">
        <w:rPr>
          <w:sz w:val="24"/>
        </w:rPr>
        <w:t>be</w:t>
      </w:r>
      <w:r w:rsidRPr="00FC3504">
        <w:rPr>
          <w:spacing w:val="-2"/>
          <w:sz w:val="24"/>
        </w:rPr>
        <w:t xml:space="preserve"> </w:t>
      </w:r>
      <w:r w:rsidRPr="00FC3504">
        <w:rPr>
          <w:sz w:val="24"/>
        </w:rPr>
        <w:t>determined</w:t>
      </w:r>
      <w:r w:rsidRPr="00FC3504">
        <w:rPr>
          <w:spacing w:val="-3"/>
          <w:sz w:val="24"/>
        </w:rPr>
        <w:t xml:space="preserve"> </w:t>
      </w:r>
      <w:r w:rsidRPr="00FC3504">
        <w:rPr>
          <w:sz w:val="24"/>
        </w:rPr>
        <w:t>if</w:t>
      </w:r>
      <w:r w:rsidRPr="00FC3504">
        <w:rPr>
          <w:spacing w:val="-3"/>
          <w:sz w:val="24"/>
        </w:rPr>
        <w:t xml:space="preserve"> </w:t>
      </w:r>
      <w:r w:rsidRPr="00FC3504">
        <w:rPr>
          <w:sz w:val="24"/>
        </w:rPr>
        <w:t>it</w:t>
      </w:r>
      <w:r w:rsidRPr="00FC3504">
        <w:rPr>
          <w:spacing w:val="-3"/>
          <w:sz w:val="24"/>
        </w:rPr>
        <w:t xml:space="preserve"> </w:t>
      </w:r>
      <w:r w:rsidRPr="00FC3504">
        <w:rPr>
          <w:sz w:val="24"/>
        </w:rPr>
        <w:t>is</w:t>
      </w:r>
      <w:r w:rsidRPr="00FC3504">
        <w:rPr>
          <w:spacing w:val="-57"/>
          <w:sz w:val="24"/>
        </w:rPr>
        <w:t xml:space="preserve"> </w:t>
      </w:r>
      <w:r w:rsidRPr="00FC3504">
        <w:rPr>
          <w:sz w:val="24"/>
        </w:rPr>
        <w:t>clinical</w:t>
      </w:r>
      <w:r w:rsidRPr="00FC3504">
        <w:rPr>
          <w:spacing w:val="-2"/>
          <w:sz w:val="24"/>
        </w:rPr>
        <w:t xml:space="preserve"> </w:t>
      </w:r>
      <w:r w:rsidRPr="00FC3504">
        <w:rPr>
          <w:sz w:val="24"/>
        </w:rPr>
        <w:t>or</w:t>
      </w:r>
      <w:r w:rsidRPr="00FC3504">
        <w:rPr>
          <w:spacing w:val="-1"/>
          <w:sz w:val="24"/>
        </w:rPr>
        <w:t xml:space="preserve"> </w:t>
      </w:r>
      <w:r w:rsidRPr="00FC3504">
        <w:rPr>
          <w:sz w:val="24"/>
        </w:rPr>
        <w:t>pathological</w:t>
      </w:r>
      <w:r w:rsidR="00321297">
        <w:rPr>
          <w:sz w:val="24"/>
        </w:rPr>
        <w:t>.</w:t>
      </w:r>
    </w:p>
    <w:p w14:paraId="6E689338" w14:textId="77777777" w:rsidR="00190658" w:rsidRPr="00FC3504" w:rsidRDefault="005C1088">
      <w:pPr>
        <w:spacing w:before="82"/>
        <w:ind w:left="539" w:right="490" w:firstLine="31"/>
        <w:rPr>
          <w:i/>
          <w:sz w:val="24"/>
        </w:rPr>
      </w:pPr>
      <w:r w:rsidRPr="00FC3504">
        <w:rPr>
          <w:i/>
          <w:sz w:val="25"/>
        </w:rPr>
        <w:t>Important</w:t>
      </w:r>
      <w:r w:rsidRPr="00FC3504">
        <w:rPr>
          <w:i/>
          <w:sz w:val="24"/>
        </w:rPr>
        <w:t>:</w:t>
      </w:r>
      <w:r w:rsidRPr="00FC3504">
        <w:rPr>
          <w:i/>
          <w:spacing w:val="-6"/>
          <w:sz w:val="24"/>
        </w:rPr>
        <w:t xml:space="preserve"> </w:t>
      </w:r>
      <w:r w:rsidRPr="00FC3504">
        <w:rPr>
          <w:i/>
          <w:sz w:val="24"/>
        </w:rPr>
        <w:t>See</w:t>
      </w:r>
      <w:r w:rsidRPr="00FC3504">
        <w:rPr>
          <w:i/>
          <w:spacing w:val="-7"/>
          <w:sz w:val="24"/>
        </w:rPr>
        <w:t xml:space="preserve"> </w:t>
      </w:r>
      <w:r w:rsidRPr="00FC3504">
        <w:rPr>
          <w:i/>
          <w:sz w:val="24"/>
        </w:rPr>
        <w:t>the</w:t>
      </w:r>
      <w:r w:rsidRPr="00FC3504">
        <w:rPr>
          <w:i/>
          <w:spacing w:val="-6"/>
          <w:sz w:val="24"/>
        </w:rPr>
        <w:t xml:space="preserve"> </w:t>
      </w:r>
      <w:r w:rsidRPr="00FC3504">
        <w:rPr>
          <w:i/>
          <w:sz w:val="24"/>
        </w:rPr>
        <w:t>individual</w:t>
      </w:r>
      <w:r w:rsidRPr="00FC3504">
        <w:rPr>
          <w:i/>
          <w:spacing w:val="-6"/>
          <w:sz w:val="24"/>
        </w:rPr>
        <w:t xml:space="preserve"> </w:t>
      </w:r>
      <w:r w:rsidRPr="00FC3504">
        <w:rPr>
          <w:i/>
          <w:sz w:val="24"/>
        </w:rPr>
        <w:t>site-specific</w:t>
      </w:r>
      <w:r w:rsidRPr="00FC3504">
        <w:rPr>
          <w:i/>
          <w:spacing w:val="-6"/>
          <w:sz w:val="24"/>
        </w:rPr>
        <w:t xml:space="preserve"> </w:t>
      </w:r>
      <w:r w:rsidRPr="00FC3504">
        <w:rPr>
          <w:i/>
          <w:sz w:val="24"/>
        </w:rPr>
        <w:t>Grade</w:t>
      </w:r>
      <w:r w:rsidRPr="00FC3504">
        <w:rPr>
          <w:i/>
          <w:spacing w:val="-7"/>
          <w:sz w:val="24"/>
        </w:rPr>
        <w:t xml:space="preserve"> </w:t>
      </w:r>
      <w:r w:rsidRPr="00FC3504">
        <w:rPr>
          <w:i/>
          <w:sz w:val="24"/>
        </w:rPr>
        <w:t>Pathological</w:t>
      </w:r>
      <w:r w:rsidRPr="00FC3504">
        <w:rPr>
          <w:i/>
          <w:spacing w:val="-6"/>
          <w:sz w:val="24"/>
        </w:rPr>
        <w:t xml:space="preserve"> </w:t>
      </w:r>
      <w:r w:rsidRPr="00FC3504">
        <w:rPr>
          <w:i/>
          <w:sz w:val="24"/>
        </w:rPr>
        <w:t>tables</w:t>
      </w:r>
      <w:r w:rsidRPr="00FC3504">
        <w:rPr>
          <w:i/>
          <w:spacing w:val="-6"/>
          <w:sz w:val="24"/>
        </w:rPr>
        <w:t xml:space="preserve"> </w:t>
      </w:r>
      <w:r w:rsidRPr="00FC3504">
        <w:rPr>
          <w:i/>
          <w:sz w:val="24"/>
        </w:rPr>
        <w:t>in</w:t>
      </w:r>
      <w:r w:rsidRPr="00FC3504">
        <w:rPr>
          <w:i/>
          <w:spacing w:val="-6"/>
          <w:sz w:val="24"/>
        </w:rPr>
        <w:t xml:space="preserve"> </w:t>
      </w:r>
      <w:r w:rsidRPr="00FC3504">
        <w:rPr>
          <w:i/>
          <w:sz w:val="24"/>
        </w:rPr>
        <w:t>the</w:t>
      </w:r>
      <w:r w:rsidRPr="00FC3504">
        <w:rPr>
          <w:i/>
          <w:spacing w:val="-6"/>
          <w:sz w:val="24"/>
        </w:rPr>
        <w:t xml:space="preserve"> </w:t>
      </w:r>
      <w:r w:rsidRPr="00FC3504">
        <w:rPr>
          <w:i/>
          <w:sz w:val="24"/>
        </w:rPr>
        <w:t>grade</w:t>
      </w:r>
      <w:r w:rsidRPr="00FC3504">
        <w:rPr>
          <w:i/>
          <w:spacing w:val="-7"/>
          <w:sz w:val="24"/>
        </w:rPr>
        <w:t xml:space="preserve"> </w:t>
      </w:r>
      <w:r w:rsidRPr="00FC3504">
        <w:rPr>
          <w:i/>
          <w:sz w:val="24"/>
        </w:rPr>
        <w:t>manual</w:t>
      </w:r>
      <w:r w:rsidRPr="00FC3504">
        <w:rPr>
          <w:i/>
          <w:spacing w:val="-6"/>
          <w:sz w:val="24"/>
        </w:rPr>
        <w:t xml:space="preserve"> </w:t>
      </w:r>
      <w:r w:rsidRPr="00FC3504">
        <w:rPr>
          <w:i/>
          <w:sz w:val="24"/>
        </w:rPr>
        <w:t>for</w:t>
      </w:r>
      <w:r w:rsidRPr="00FC3504">
        <w:rPr>
          <w:i/>
          <w:spacing w:val="-6"/>
          <w:sz w:val="24"/>
        </w:rPr>
        <w:t xml:space="preserve"> </w:t>
      </w:r>
      <w:r w:rsidRPr="00FC3504">
        <w:rPr>
          <w:i/>
          <w:sz w:val="24"/>
        </w:rPr>
        <w:t>additional</w:t>
      </w:r>
      <w:r w:rsidRPr="00FC3504">
        <w:rPr>
          <w:i/>
          <w:spacing w:val="-57"/>
          <w:sz w:val="24"/>
        </w:rPr>
        <w:t xml:space="preserve"> </w:t>
      </w:r>
      <w:r w:rsidRPr="00FC3504">
        <w:rPr>
          <w:i/>
          <w:sz w:val="24"/>
        </w:rPr>
        <w:t>notes.</w:t>
      </w:r>
    </w:p>
    <w:p w14:paraId="3CE4C541" w14:textId="77777777" w:rsidR="00190658" w:rsidRPr="00FC3504" w:rsidRDefault="00190658">
      <w:pPr>
        <w:pStyle w:val="BodyText"/>
        <w:rPr>
          <w:i/>
          <w:sz w:val="26"/>
        </w:rPr>
      </w:pPr>
    </w:p>
    <w:p w14:paraId="2F701679" w14:textId="77777777" w:rsidR="00190658" w:rsidRPr="00FC3504" w:rsidRDefault="00190658">
      <w:pPr>
        <w:pStyle w:val="BodyText"/>
        <w:spacing w:before="2"/>
        <w:rPr>
          <w:i/>
          <w:sz w:val="36"/>
        </w:rPr>
      </w:pPr>
    </w:p>
    <w:p w14:paraId="7A1ADAD9" w14:textId="77777777" w:rsidR="00190658" w:rsidRPr="00FC3504" w:rsidRDefault="005C1088">
      <w:pPr>
        <w:pStyle w:val="Heading2"/>
      </w:pPr>
      <w:bookmarkStart w:id="199" w:name="Grade_Post_Therapy_Pathological_(yp)"/>
      <w:bookmarkStart w:id="200" w:name="_bookmark85"/>
      <w:bookmarkEnd w:id="199"/>
      <w:bookmarkEnd w:id="200"/>
      <w:r w:rsidRPr="00FC3504">
        <w:t>Grade</w:t>
      </w:r>
      <w:r w:rsidRPr="00FC3504">
        <w:rPr>
          <w:spacing w:val="-6"/>
        </w:rPr>
        <w:t xml:space="preserve"> </w:t>
      </w:r>
      <w:r w:rsidRPr="00FC3504">
        <w:t>Post</w:t>
      </w:r>
      <w:r w:rsidRPr="00FC3504">
        <w:rPr>
          <w:spacing w:val="-3"/>
        </w:rPr>
        <w:t xml:space="preserve"> </w:t>
      </w:r>
      <w:r w:rsidRPr="00FC3504">
        <w:t>Therapy</w:t>
      </w:r>
      <w:r w:rsidRPr="00FC3504">
        <w:rPr>
          <w:spacing w:val="-6"/>
        </w:rPr>
        <w:t xml:space="preserve"> </w:t>
      </w:r>
      <w:r w:rsidRPr="00FC3504">
        <w:t>Pathological</w:t>
      </w:r>
      <w:r w:rsidRPr="00FC3504">
        <w:rPr>
          <w:spacing w:val="-7"/>
        </w:rPr>
        <w:t xml:space="preserve"> </w:t>
      </w:r>
      <w:r w:rsidRPr="00FC3504">
        <w:t>(</w:t>
      </w:r>
      <w:proofErr w:type="spellStart"/>
      <w:r w:rsidRPr="00FC3504">
        <w:t>yp</w:t>
      </w:r>
      <w:proofErr w:type="spellEnd"/>
      <w:r w:rsidRPr="00FC3504">
        <w:t>)</w:t>
      </w:r>
    </w:p>
    <w:p w14:paraId="734AAE31" w14:textId="77777777" w:rsidR="00190658" w:rsidRPr="00FC3504" w:rsidRDefault="005C1088">
      <w:pPr>
        <w:spacing w:before="218"/>
        <w:ind w:left="515" w:right="374"/>
        <w:jc w:val="both"/>
        <w:rPr>
          <w:sz w:val="24"/>
        </w:rPr>
      </w:pPr>
      <w:r w:rsidRPr="00FC3504">
        <w:rPr>
          <w:rFonts w:ascii="Arial Black"/>
          <w:sz w:val="24"/>
        </w:rPr>
        <w:t>This</w:t>
      </w:r>
      <w:r w:rsidRPr="00FC3504">
        <w:rPr>
          <w:rFonts w:ascii="Arial Black"/>
          <w:spacing w:val="-7"/>
          <w:sz w:val="24"/>
        </w:rPr>
        <w:t xml:space="preserve"> </w:t>
      </w:r>
      <w:r w:rsidRPr="00FC3504">
        <w:rPr>
          <w:rFonts w:ascii="Arial Black"/>
          <w:sz w:val="24"/>
        </w:rPr>
        <w:t>data</w:t>
      </w:r>
      <w:r w:rsidRPr="00FC3504">
        <w:rPr>
          <w:rFonts w:ascii="Arial Black"/>
          <w:spacing w:val="-5"/>
          <w:sz w:val="24"/>
        </w:rPr>
        <w:t xml:space="preserve"> </w:t>
      </w:r>
      <w:r w:rsidRPr="00FC3504">
        <w:rPr>
          <w:rFonts w:ascii="Arial Black"/>
          <w:sz w:val="24"/>
        </w:rPr>
        <w:t>item</w:t>
      </w:r>
      <w:r w:rsidRPr="00FC3504">
        <w:rPr>
          <w:rFonts w:ascii="Arial Black"/>
          <w:spacing w:val="-6"/>
          <w:sz w:val="24"/>
        </w:rPr>
        <w:t xml:space="preserve"> </w:t>
      </w:r>
      <w:r w:rsidRPr="00FC3504">
        <w:rPr>
          <w:sz w:val="24"/>
        </w:rPr>
        <w:t>records</w:t>
      </w:r>
      <w:r w:rsidRPr="00FC3504">
        <w:rPr>
          <w:spacing w:val="-4"/>
          <w:sz w:val="24"/>
        </w:rPr>
        <w:t xml:space="preserve"> </w:t>
      </w:r>
      <w:r w:rsidRPr="00FC3504">
        <w:rPr>
          <w:sz w:val="24"/>
        </w:rPr>
        <w:t>the</w:t>
      </w:r>
      <w:r w:rsidRPr="00FC3504">
        <w:rPr>
          <w:spacing w:val="-5"/>
          <w:sz w:val="24"/>
        </w:rPr>
        <w:t xml:space="preserve"> </w:t>
      </w:r>
      <w:r w:rsidRPr="00FC3504">
        <w:rPr>
          <w:sz w:val="24"/>
        </w:rPr>
        <w:t>grade</w:t>
      </w:r>
      <w:r w:rsidRPr="00FC3504">
        <w:rPr>
          <w:spacing w:val="-2"/>
          <w:sz w:val="24"/>
        </w:rPr>
        <w:t xml:space="preserve"> </w:t>
      </w:r>
      <w:r w:rsidRPr="00FC3504">
        <w:rPr>
          <w:sz w:val="24"/>
        </w:rPr>
        <w:t>of</w:t>
      </w:r>
      <w:r w:rsidRPr="00FC3504">
        <w:rPr>
          <w:spacing w:val="-4"/>
          <w:sz w:val="24"/>
        </w:rPr>
        <w:t xml:space="preserve"> </w:t>
      </w:r>
      <w:r w:rsidRPr="00FC3504">
        <w:rPr>
          <w:sz w:val="24"/>
        </w:rPr>
        <w:t>a</w:t>
      </w:r>
      <w:r w:rsidRPr="00FC3504">
        <w:rPr>
          <w:spacing w:val="-5"/>
          <w:sz w:val="24"/>
        </w:rPr>
        <w:t xml:space="preserve"> </w:t>
      </w:r>
      <w:r w:rsidRPr="00FC3504">
        <w:rPr>
          <w:sz w:val="24"/>
        </w:rPr>
        <w:t>solid</w:t>
      </w:r>
      <w:r w:rsidRPr="00FC3504">
        <w:rPr>
          <w:spacing w:val="-3"/>
          <w:sz w:val="24"/>
        </w:rPr>
        <w:t xml:space="preserve"> </w:t>
      </w:r>
      <w:r w:rsidRPr="00FC3504">
        <w:rPr>
          <w:sz w:val="24"/>
        </w:rPr>
        <w:t>primary</w:t>
      </w:r>
      <w:r w:rsidRPr="00FC3504">
        <w:rPr>
          <w:spacing w:val="-2"/>
          <w:sz w:val="24"/>
        </w:rPr>
        <w:t xml:space="preserve"> </w:t>
      </w:r>
      <w:r w:rsidRPr="00FC3504">
        <w:rPr>
          <w:sz w:val="24"/>
        </w:rPr>
        <w:t>tumor</w:t>
      </w:r>
      <w:r w:rsidRPr="00FC3504">
        <w:rPr>
          <w:spacing w:val="-5"/>
          <w:sz w:val="24"/>
        </w:rPr>
        <w:t xml:space="preserve"> </w:t>
      </w:r>
      <w:r w:rsidRPr="00FC3504">
        <w:rPr>
          <w:sz w:val="24"/>
        </w:rPr>
        <w:t>that</w:t>
      </w:r>
      <w:r w:rsidRPr="00FC3504">
        <w:rPr>
          <w:spacing w:val="-3"/>
          <w:sz w:val="24"/>
        </w:rPr>
        <w:t xml:space="preserve"> </w:t>
      </w:r>
      <w:r w:rsidRPr="00FC3504">
        <w:rPr>
          <w:sz w:val="24"/>
        </w:rPr>
        <w:t>has</w:t>
      </w:r>
      <w:r w:rsidRPr="00FC3504">
        <w:rPr>
          <w:spacing w:val="-4"/>
          <w:sz w:val="24"/>
        </w:rPr>
        <w:t xml:space="preserve"> </w:t>
      </w:r>
      <w:r w:rsidRPr="00FC3504">
        <w:rPr>
          <w:sz w:val="24"/>
        </w:rPr>
        <w:t>been</w:t>
      </w:r>
      <w:r w:rsidRPr="00FC3504">
        <w:rPr>
          <w:spacing w:val="-5"/>
          <w:sz w:val="24"/>
        </w:rPr>
        <w:t xml:space="preserve"> </w:t>
      </w:r>
      <w:r w:rsidRPr="00FC3504">
        <w:rPr>
          <w:sz w:val="24"/>
        </w:rPr>
        <w:t>resected</w:t>
      </w:r>
      <w:r w:rsidRPr="00FC3504">
        <w:rPr>
          <w:spacing w:val="-57"/>
          <w:sz w:val="24"/>
        </w:rPr>
        <w:t xml:space="preserve"> </w:t>
      </w:r>
      <w:r w:rsidRPr="00FC3504">
        <w:rPr>
          <w:sz w:val="24"/>
        </w:rPr>
        <w:t>following neoadjuvant therapy. If staging is assigned, the tumor must have met the</w:t>
      </w:r>
      <w:r w:rsidRPr="00FC3504">
        <w:rPr>
          <w:spacing w:val="1"/>
          <w:sz w:val="24"/>
        </w:rPr>
        <w:t xml:space="preserve"> </w:t>
      </w:r>
      <w:r w:rsidRPr="00FC3504">
        <w:rPr>
          <w:spacing w:val="-1"/>
          <w:sz w:val="24"/>
        </w:rPr>
        <w:t>surgical</w:t>
      </w:r>
      <w:r w:rsidRPr="00FC3504">
        <w:rPr>
          <w:spacing w:val="-15"/>
          <w:sz w:val="24"/>
        </w:rPr>
        <w:t xml:space="preserve"> </w:t>
      </w:r>
      <w:r w:rsidRPr="00FC3504">
        <w:rPr>
          <w:spacing w:val="-1"/>
          <w:sz w:val="24"/>
        </w:rPr>
        <w:t>resection</w:t>
      </w:r>
      <w:r w:rsidRPr="00FC3504">
        <w:rPr>
          <w:spacing w:val="-15"/>
          <w:sz w:val="24"/>
        </w:rPr>
        <w:t xml:space="preserve"> </w:t>
      </w:r>
      <w:r w:rsidRPr="00FC3504">
        <w:rPr>
          <w:spacing w:val="-1"/>
          <w:sz w:val="24"/>
        </w:rPr>
        <w:t>requirements</w:t>
      </w:r>
      <w:r w:rsidRPr="00FC3504">
        <w:rPr>
          <w:spacing w:val="-14"/>
          <w:sz w:val="24"/>
        </w:rPr>
        <w:t xml:space="preserve"> </w:t>
      </w:r>
      <w:r w:rsidRPr="00FC3504">
        <w:rPr>
          <w:sz w:val="24"/>
        </w:rPr>
        <w:t>in</w:t>
      </w:r>
      <w:r w:rsidRPr="00FC3504">
        <w:rPr>
          <w:spacing w:val="-15"/>
          <w:sz w:val="24"/>
        </w:rPr>
        <w:t xml:space="preserve"> </w:t>
      </w:r>
      <w:r w:rsidRPr="00FC3504">
        <w:rPr>
          <w:sz w:val="24"/>
        </w:rPr>
        <w:t>AJCC.</w:t>
      </w:r>
      <w:r w:rsidRPr="00FC3504">
        <w:rPr>
          <w:spacing w:val="28"/>
          <w:sz w:val="24"/>
        </w:rPr>
        <w:t xml:space="preserve"> </w:t>
      </w:r>
      <w:r w:rsidRPr="00FC3504">
        <w:rPr>
          <w:sz w:val="24"/>
        </w:rPr>
        <w:t>Record</w:t>
      </w:r>
      <w:r w:rsidRPr="00FC3504">
        <w:rPr>
          <w:spacing w:val="-15"/>
          <w:sz w:val="24"/>
        </w:rPr>
        <w:t xml:space="preserve"> </w:t>
      </w:r>
      <w:r w:rsidRPr="00FC3504">
        <w:rPr>
          <w:sz w:val="24"/>
        </w:rPr>
        <w:t>the</w:t>
      </w:r>
      <w:r w:rsidRPr="00FC3504">
        <w:rPr>
          <w:spacing w:val="-15"/>
          <w:sz w:val="24"/>
        </w:rPr>
        <w:t xml:space="preserve"> </w:t>
      </w:r>
      <w:r w:rsidRPr="00FC3504">
        <w:rPr>
          <w:sz w:val="24"/>
        </w:rPr>
        <w:t>highest</w:t>
      </w:r>
      <w:r w:rsidRPr="00FC3504">
        <w:rPr>
          <w:spacing w:val="-15"/>
          <w:sz w:val="24"/>
        </w:rPr>
        <w:t xml:space="preserve"> </w:t>
      </w:r>
      <w:r w:rsidRPr="00FC3504">
        <w:rPr>
          <w:sz w:val="24"/>
        </w:rPr>
        <w:t>grade</w:t>
      </w:r>
      <w:r w:rsidRPr="00FC3504">
        <w:rPr>
          <w:spacing w:val="-15"/>
          <w:sz w:val="24"/>
        </w:rPr>
        <w:t xml:space="preserve"> </w:t>
      </w:r>
      <w:r w:rsidRPr="00FC3504">
        <w:rPr>
          <w:sz w:val="24"/>
        </w:rPr>
        <w:t>documented</w:t>
      </w:r>
      <w:r w:rsidRPr="00FC3504">
        <w:rPr>
          <w:spacing w:val="-15"/>
          <w:sz w:val="24"/>
        </w:rPr>
        <w:t xml:space="preserve"> </w:t>
      </w:r>
      <w:r w:rsidRPr="00FC3504">
        <w:rPr>
          <w:sz w:val="24"/>
        </w:rPr>
        <w:t>from</w:t>
      </w:r>
      <w:r w:rsidRPr="00FC3504">
        <w:rPr>
          <w:spacing w:val="-58"/>
          <w:sz w:val="24"/>
        </w:rPr>
        <w:t xml:space="preserve"> </w:t>
      </w:r>
      <w:r w:rsidRPr="00FC3504">
        <w:rPr>
          <w:sz w:val="24"/>
        </w:rPr>
        <w:t>the surgical treatment resection specimen of the primary site following neoadjuvant</w:t>
      </w:r>
      <w:r w:rsidRPr="00FC3504">
        <w:rPr>
          <w:spacing w:val="1"/>
          <w:sz w:val="24"/>
        </w:rPr>
        <w:t xml:space="preserve"> </w:t>
      </w:r>
      <w:r w:rsidRPr="00FC3504">
        <w:rPr>
          <w:sz w:val="24"/>
        </w:rPr>
        <w:t>therapy.</w:t>
      </w:r>
    </w:p>
    <w:p w14:paraId="6CE4F8C9" w14:textId="24192A36" w:rsidR="00190658" w:rsidRPr="00E27F10" w:rsidRDefault="005C1088" w:rsidP="00E27F10">
      <w:pPr>
        <w:spacing w:before="220"/>
        <w:ind w:left="515" w:right="373"/>
        <w:jc w:val="both"/>
        <w:rPr>
          <w:sz w:val="24"/>
        </w:rPr>
      </w:pPr>
      <w:r w:rsidRPr="00FC3504">
        <w:rPr>
          <w:sz w:val="24"/>
        </w:rPr>
        <w:t>Grade is a measure of the aggressiveness of the tumor.</w:t>
      </w:r>
      <w:r w:rsidRPr="00FC3504">
        <w:rPr>
          <w:spacing w:val="1"/>
          <w:sz w:val="24"/>
        </w:rPr>
        <w:t xml:space="preserve"> </w:t>
      </w:r>
      <w:r w:rsidRPr="00FC3504">
        <w:rPr>
          <w:sz w:val="24"/>
        </w:rPr>
        <w:t>Grade and cell type are</w:t>
      </w:r>
      <w:r w:rsidRPr="00FC3504">
        <w:rPr>
          <w:spacing w:val="1"/>
          <w:sz w:val="24"/>
        </w:rPr>
        <w:t xml:space="preserve"> </w:t>
      </w:r>
      <w:r w:rsidRPr="00FC3504">
        <w:rPr>
          <w:sz w:val="24"/>
        </w:rPr>
        <w:t>important prognostic indicators for many cancers.</w:t>
      </w:r>
      <w:r w:rsidRPr="00FC3504">
        <w:rPr>
          <w:spacing w:val="1"/>
          <w:sz w:val="24"/>
        </w:rPr>
        <w:t xml:space="preserve"> </w:t>
      </w:r>
      <w:r w:rsidRPr="00FC3504">
        <w:rPr>
          <w:sz w:val="24"/>
        </w:rPr>
        <w:t>Grade may be required to assign</w:t>
      </w:r>
      <w:r w:rsidRPr="00FC3504">
        <w:rPr>
          <w:spacing w:val="-57"/>
          <w:sz w:val="24"/>
        </w:rPr>
        <w:t xml:space="preserve"> </w:t>
      </w:r>
      <w:r w:rsidRPr="00FC3504">
        <w:rPr>
          <w:sz w:val="24"/>
        </w:rPr>
        <w:t>the</w:t>
      </w:r>
      <w:r w:rsidRPr="00FC3504">
        <w:rPr>
          <w:spacing w:val="-1"/>
          <w:sz w:val="24"/>
        </w:rPr>
        <w:t xml:space="preserve"> </w:t>
      </w:r>
      <w:r w:rsidRPr="00FC3504">
        <w:rPr>
          <w:sz w:val="24"/>
        </w:rPr>
        <w:t>post</w:t>
      </w:r>
      <w:r w:rsidRPr="00FC3504">
        <w:rPr>
          <w:spacing w:val="-1"/>
          <w:sz w:val="24"/>
        </w:rPr>
        <w:t xml:space="preserve"> </w:t>
      </w:r>
      <w:r w:rsidRPr="00FC3504">
        <w:rPr>
          <w:sz w:val="24"/>
        </w:rPr>
        <w:t>neoadjuvant</w:t>
      </w:r>
      <w:r w:rsidRPr="00FC3504">
        <w:rPr>
          <w:spacing w:val="-1"/>
          <w:sz w:val="24"/>
        </w:rPr>
        <w:t xml:space="preserve"> </w:t>
      </w:r>
      <w:r w:rsidRPr="00FC3504">
        <w:rPr>
          <w:sz w:val="24"/>
        </w:rPr>
        <w:t>stage group</w:t>
      </w:r>
      <w:r w:rsidRPr="00FC3504">
        <w:rPr>
          <w:spacing w:val="-2"/>
          <w:sz w:val="24"/>
        </w:rPr>
        <w:t xml:space="preserve"> </w:t>
      </w:r>
      <w:r w:rsidRPr="00FC3504">
        <w:rPr>
          <w:sz w:val="24"/>
        </w:rPr>
        <w:t>for</w:t>
      </w:r>
      <w:r w:rsidRPr="00FC3504">
        <w:rPr>
          <w:spacing w:val="-1"/>
          <w:sz w:val="24"/>
        </w:rPr>
        <w:t xml:space="preserve"> </w:t>
      </w:r>
      <w:r w:rsidRPr="00FC3504">
        <w:rPr>
          <w:sz w:val="24"/>
        </w:rPr>
        <w:t>some sites.</w:t>
      </w:r>
    </w:p>
    <w:p w14:paraId="2729289D" w14:textId="7A0EAF2F" w:rsidR="00190658" w:rsidRPr="00FC3504" w:rsidRDefault="005C1088">
      <w:pPr>
        <w:spacing w:before="196" w:line="269" w:lineRule="exact"/>
        <w:ind w:left="515"/>
        <w:rPr>
          <w:sz w:val="24"/>
        </w:rPr>
      </w:pPr>
      <w:r w:rsidRPr="00FC3504">
        <w:rPr>
          <w:sz w:val="24"/>
        </w:rPr>
        <w:t>Note</w:t>
      </w:r>
      <w:r w:rsidRPr="00FC3504">
        <w:rPr>
          <w:spacing w:val="-2"/>
          <w:sz w:val="24"/>
        </w:rPr>
        <w:t xml:space="preserve"> </w:t>
      </w:r>
      <w:r w:rsidRPr="00FC3504">
        <w:rPr>
          <w:sz w:val="24"/>
        </w:rPr>
        <w:t>1:</w:t>
      </w:r>
      <w:r w:rsidRPr="00FC3504">
        <w:rPr>
          <w:spacing w:val="-2"/>
          <w:sz w:val="24"/>
        </w:rPr>
        <w:t xml:space="preserve"> </w:t>
      </w:r>
      <w:r w:rsidRPr="00FC3504">
        <w:rPr>
          <w:sz w:val="24"/>
        </w:rPr>
        <w:t>Leave</w:t>
      </w:r>
      <w:r w:rsidRPr="00FC3504">
        <w:rPr>
          <w:spacing w:val="-1"/>
          <w:sz w:val="24"/>
        </w:rPr>
        <w:t xml:space="preserve"> </w:t>
      </w:r>
      <w:r w:rsidRPr="00FC3504">
        <w:rPr>
          <w:sz w:val="24"/>
        </w:rPr>
        <w:t>grade</w:t>
      </w:r>
      <w:r w:rsidRPr="00FC3504">
        <w:rPr>
          <w:spacing w:val="-2"/>
          <w:sz w:val="24"/>
        </w:rPr>
        <w:t xml:space="preserve"> </w:t>
      </w:r>
      <w:r w:rsidRPr="00FC3504">
        <w:rPr>
          <w:sz w:val="24"/>
        </w:rPr>
        <w:t>post</w:t>
      </w:r>
      <w:r w:rsidRPr="00FC3504">
        <w:rPr>
          <w:spacing w:val="-2"/>
          <w:sz w:val="24"/>
        </w:rPr>
        <w:t xml:space="preserve"> </w:t>
      </w:r>
      <w:r w:rsidRPr="00FC3504">
        <w:rPr>
          <w:sz w:val="24"/>
        </w:rPr>
        <w:t>therapy</w:t>
      </w:r>
      <w:r w:rsidRPr="00FC3504">
        <w:rPr>
          <w:spacing w:val="-1"/>
          <w:sz w:val="24"/>
        </w:rPr>
        <w:t xml:space="preserve"> </w:t>
      </w:r>
      <w:r w:rsidRPr="00FC3504">
        <w:rPr>
          <w:sz w:val="24"/>
        </w:rPr>
        <w:t>path</w:t>
      </w:r>
      <w:r w:rsidRPr="00FC3504">
        <w:rPr>
          <w:spacing w:val="-2"/>
          <w:sz w:val="24"/>
        </w:rPr>
        <w:t xml:space="preserve"> </w:t>
      </w:r>
      <w:r w:rsidRPr="00FC3504">
        <w:rPr>
          <w:sz w:val="24"/>
        </w:rPr>
        <w:t>(</w:t>
      </w:r>
      <w:proofErr w:type="spellStart"/>
      <w:r w:rsidRPr="00FC3504">
        <w:rPr>
          <w:sz w:val="24"/>
        </w:rPr>
        <w:t>yp</w:t>
      </w:r>
      <w:proofErr w:type="spellEnd"/>
      <w:r w:rsidRPr="00FC3504">
        <w:rPr>
          <w:sz w:val="24"/>
        </w:rPr>
        <w:t>)</w:t>
      </w:r>
      <w:r w:rsidRPr="00FC3504">
        <w:rPr>
          <w:spacing w:val="-3"/>
          <w:sz w:val="24"/>
        </w:rPr>
        <w:t xml:space="preserve"> </w:t>
      </w:r>
      <w:r w:rsidRPr="00FC3504">
        <w:rPr>
          <w:sz w:val="24"/>
        </w:rPr>
        <w:t>blank</w:t>
      </w:r>
      <w:r w:rsidRPr="00FC3504">
        <w:rPr>
          <w:spacing w:val="-2"/>
          <w:sz w:val="24"/>
        </w:rPr>
        <w:t xml:space="preserve"> </w:t>
      </w:r>
      <w:r w:rsidRPr="00FC3504">
        <w:rPr>
          <w:sz w:val="24"/>
        </w:rPr>
        <w:t>when</w:t>
      </w:r>
      <w:r w:rsidR="0081198D">
        <w:rPr>
          <w:sz w:val="24"/>
        </w:rPr>
        <w:t>:</w:t>
      </w:r>
    </w:p>
    <w:p w14:paraId="7107D098" w14:textId="77777777" w:rsidR="00190658" w:rsidRPr="00FC3504" w:rsidRDefault="005C1088" w:rsidP="006A4B42">
      <w:pPr>
        <w:pStyle w:val="ListParagraph"/>
        <w:numPr>
          <w:ilvl w:val="0"/>
          <w:numId w:val="69"/>
        </w:numPr>
        <w:tabs>
          <w:tab w:val="left" w:pos="1440"/>
        </w:tabs>
        <w:spacing w:line="269" w:lineRule="exact"/>
        <w:ind w:left="1439" w:hanging="181"/>
        <w:rPr>
          <w:sz w:val="24"/>
        </w:rPr>
      </w:pPr>
      <w:r w:rsidRPr="00FC3504">
        <w:rPr>
          <w:sz w:val="24"/>
        </w:rPr>
        <w:t>No</w:t>
      </w:r>
      <w:r w:rsidRPr="00FC3504">
        <w:rPr>
          <w:spacing w:val="-5"/>
          <w:sz w:val="24"/>
        </w:rPr>
        <w:t xml:space="preserve"> </w:t>
      </w:r>
      <w:r w:rsidRPr="00FC3504">
        <w:rPr>
          <w:sz w:val="24"/>
        </w:rPr>
        <w:t>neoadjuvant</w:t>
      </w:r>
      <w:r w:rsidRPr="00FC3504">
        <w:rPr>
          <w:spacing w:val="-3"/>
          <w:sz w:val="24"/>
        </w:rPr>
        <w:t xml:space="preserve"> </w:t>
      </w:r>
      <w:r w:rsidRPr="00FC3504">
        <w:rPr>
          <w:sz w:val="24"/>
        </w:rPr>
        <w:t>therapy</w:t>
      </w:r>
    </w:p>
    <w:p w14:paraId="53DA54F3" w14:textId="77777777" w:rsidR="00190658" w:rsidRPr="00FC3504" w:rsidRDefault="005C1088" w:rsidP="006A4B42">
      <w:pPr>
        <w:pStyle w:val="ListParagraph"/>
        <w:numPr>
          <w:ilvl w:val="0"/>
          <w:numId w:val="69"/>
        </w:numPr>
        <w:tabs>
          <w:tab w:val="left" w:pos="1440"/>
        </w:tabs>
        <w:spacing w:before="1" w:line="269" w:lineRule="exact"/>
        <w:ind w:left="1439" w:hanging="181"/>
        <w:rPr>
          <w:sz w:val="24"/>
        </w:rPr>
      </w:pPr>
      <w:r w:rsidRPr="00FC3504">
        <w:rPr>
          <w:sz w:val="24"/>
        </w:rPr>
        <w:t>Clinical</w:t>
      </w:r>
      <w:r w:rsidRPr="00FC3504">
        <w:rPr>
          <w:spacing w:val="-3"/>
          <w:sz w:val="24"/>
        </w:rPr>
        <w:t xml:space="preserve"> </w:t>
      </w:r>
      <w:r w:rsidRPr="00FC3504">
        <w:rPr>
          <w:sz w:val="24"/>
        </w:rPr>
        <w:t>or</w:t>
      </w:r>
      <w:r w:rsidRPr="00FC3504">
        <w:rPr>
          <w:spacing w:val="-3"/>
          <w:sz w:val="24"/>
        </w:rPr>
        <w:t xml:space="preserve"> </w:t>
      </w:r>
      <w:r w:rsidRPr="00FC3504">
        <w:rPr>
          <w:sz w:val="24"/>
        </w:rPr>
        <w:t>pathological</w:t>
      </w:r>
      <w:r w:rsidRPr="00FC3504">
        <w:rPr>
          <w:spacing w:val="-3"/>
          <w:sz w:val="24"/>
        </w:rPr>
        <w:t xml:space="preserve"> </w:t>
      </w:r>
      <w:r w:rsidRPr="00FC3504">
        <w:rPr>
          <w:sz w:val="24"/>
        </w:rPr>
        <w:t>case</w:t>
      </w:r>
      <w:r w:rsidRPr="00FC3504">
        <w:rPr>
          <w:spacing w:val="-2"/>
          <w:sz w:val="24"/>
        </w:rPr>
        <w:t xml:space="preserve"> </w:t>
      </w:r>
      <w:r w:rsidRPr="00FC3504">
        <w:rPr>
          <w:sz w:val="24"/>
        </w:rPr>
        <w:t>only</w:t>
      </w:r>
    </w:p>
    <w:p w14:paraId="79F9C052" w14:textId="2A8D8697" w:rsidR="00190658" w:rsidRPr="00FC3504" w:rsidRDefault="005C1088" w:rsidP="006A4B42">
      <w:pPr>
        <w:pStyle w:val="ListParagraph"/>
        <w:numPr>
          <w:ilvl w:val="0"/>
          <w:numId w:val="69"/>
        </w:numPr>
        <w:tabs>
          <w:tab w:val="left" w:pos="1440"/>
        </w:tabs>
        <w:spacing w:line="269" w:lineRule="exact"/>
        <w:ind w:left="1439" w:hanging="181"/>
        <w:rPr>
          <w:sz w:val="24"/>
        </w:rPr>
      </w:pPr>
      <w:r w:rsidRPr="00FC3504">
        <w:rPr>
          <w:sz w:val="24"/>
        </w:rPr>
        <w:t>Neoadjuvant</w:t>
      </w:r>
      <w:r w:rsidRPr="00FC3504">
        <w:rPr>
          <w:spacing w:val="-4"/>
          <w:sz w:val="24"/>
        </w:rPr>
        <w:t xml:space="preserve"> </w:t>
      </w:r>
      <w:r w:rsidRPr="00FC3504">
        <w:rPr>
          <w:sz w:val="24"/>
        </w:rPr>
        <w:t>therapy</w:t>
      </w:r>
      <w:r w:rsidRPr="00FC3504">
        <w:rPr>
          <w:spacing w:val="-4"/>
          <w:sz w:val="24"/>
        </w:rPr>
        <w:t xml:space="preserve"> </w:t>
      </w:r>
      <w:r w:rsidRPr="00FC3504">
        <w:rPr>
          <w:sz w:val="24"/>
        </w:rPr>
        <w:t>complete;</w:t>
      </w:r>
      <w:r w:rsidRPr="00FC3504">
        <w:rPr>
          <w:spacing w:val="-3"/>
          <w:sz w:val="24"/>
        </w:rPr>
        <w:t xml:space="preserve"> </w:t>
      </w:r>
      <w:r w:rsidRPr="00FC3504">
        <w:rPr>
          <w:sz w:val="24"/>
        </w:rPr>
        <w:t>surgical</w:t>
      </w:r>
      <w:r w:rsidRPr="00FC3504">
        <w:rPr>
          <w:spacing w:val="-4"/>
          <w:sz w:val="24"/>
        </w:rPr>
        <w:t xml:space="preserve"> </w:t>
      </w:r>
      <w:r w:rsidRPr="00FC3504">
        <w:rPr>
          <w:sz w:val="24"/>
        </w:rPr>
        <w:t>resection</w:t>
      </w:r>
      <w:r w:rsidRPr="00FC3504">
        <w:rPr>
          <w:spacing w:val="-4"/>
          <w:sz w:val="24"/>
        </w:rPr>
        <w:t xml:space="preserve"> </w:t>
      </w:r>
      <w:r w:rsidRPr="00FC3504">
        <w:rPr>
          <w:sz w:val="24"/>
        </w:rPr>
        <w:t>not</w:t>
      </w:r>
      <w:r w:rsidRPr="00FC3504">
        <w:rPr>
          <w:spacing w:val="-4"/>
          <w:sz w:val="24"/>
        </w:rPr>
        <w:t xml:space="preserve"> </w:t>
      </w:r>
      <w:r w:rsidRPr="00FC3504">
        <w:rPr>
          <w:sz w:val="24"/>
        </w:rPr>
        <w:t>done</w:t>
      </w:r>
      <w:r w:rsidR="0081198D">
        <w:rPr>
          <w:sz w:val="24"/>
        </w:rPr>
        <w:t>.</w:t>
      </w:r>
    </w:p>
    <w:p w14:paraId="7D540604" w14:textId="2063AA6B" w:rsidR="00190658" w:rsidRPr="00FC3504" w:rsidRDefault="005C1088" w:rsidP="006A4B42">
      <w:pPr>
        <w:pStyle w:val="ListParagraph"/>
        <w:numPr>
          <w:ilvl w:val="0"/>
          <w:numId w:val="69"/>
        </w:numPr>
        <w:tabs>
          <w:tab w:val="left" w:pos="1440"/>
        </w:tabs>
        <w:spacing w:before="2"/>
        <w:ind w:left="1259" w:right="231" w:firstLine="0"/>
        <w:rPr>
          <w:sz w:val="24"/>
        </w:rPr>
      </w:pPr>
      <w:r w:rsidRPr="00FC3504">
        <w:rPr>
          <w:sz w:val="24"/>
        </w:rPr>
        <w:t xml:space="preserve">There is only one grade </w:t>
      </w:r>
      <w:r w:rsidR="00D31C62" w:rsidRPr="00FC3504">
        <w:rPr>
          <w:sz w:val="24"/>
        </w:rPr>
        <w:t>available,</w:t>
      </w:r>
      <w:r w:rsidRPr="00FC3504">
        <w:rPr>
          <w:sz w:val="24"/>
        </w:rPr>
        <w:t xml:space="preserve"> and it cannot be determined if it is clinical,</w:t>
      </w:r>
      <w:r w:rsidRPr="00FC3504">
        <w:rPr>
          <w:spacing w:val="-58"/>
          <w:sz w:val="24"/>
        </w:rPr>
        <w:t xml:space="preserve"> </w:t>
      </w:r>
      <w:r w:rsidRPr="00FC3504">
        <w:rPr>
          <w:sz w:val="24"/>
        </w:rPr>
        <w:t>pathological</w:t>
      </w:r>
      <w:r w:rsidRPr="00FC3504">
        <w:rPr>
          <w:spacing w:val="-2"/>
          <w:sz w:val="24"/>
        </w:rPr>
        <w:t xml:space="preserve"> </w:t>
      </w:r>
      <w:r w:rsidRPr="00FC3504">
        <w:rPr>
          <w:sz w:val="24"/>
        </w:rPr>
        <w:t>or</w:t>
      </w:r>
      <w:r w:rsidRPr="00FC3504">
        <w:rPr>
          <w:spacing w:val="1"/>
          <w:sz w:val="24"/>
        </w:rPr>
        <w:t xml:space="preserve"> </w:t>
      </w:r>
      <w:r w:rsidRPr="00FC3504">
        <w:rPr>
          <w:sz w:val="24"/>
        </w:rPr>
        <w:t>post</w:t>
      </w:r>
      <w:r w:rsidRPr="00FC3504">
        <w:rPr>
          <w:spacing w:val="-1"/>
          <w:sz w:val="24"/>
        </w:rPr>
        <w:t xml:space="preserve"> </w:t>
      </w:r>
      <w:r w:rsidRPr="00FC3504">
        <w:rPr>
          <w:sz w:val="24"/>
        </w:rPr>
        <w:t>therapy path</w:t>
      </w:r>
      <w:r w:rsidR="0081198D">
        <w:rPr>
          <w:sz w:val="24"/>
        </w:rPr>
        <w:t>.</w:t>
      </w:r>
    </w:p>
    <w:p w14:paraId="1B77CDF4" w14:textId="77777777" w:rsidR="00190658" w:rsidRPr="00FC3504" w:rsidRDefault="00190658">
      <w:pPr>
        <w:pStyle w:val="BodyText"/>
        <w:spacing w:before="3"/>
        <w:rPr>
          <w:sz w:val="21"/>
        </w:rPr>
      </w:pPr>
    </w:p>
    <w:p w14:paraId="5E24BEEA" w14:textId="77777777" w:rsidR="00190658" w:rsidRPr="00FC3504" w:rsidRDefault="005C1088">
      <w:pPr>
        <w:ind w:left="539" w:right="119"/>
        <w:jc w:val="both"/>
        <w:rPr>
          <w:sz w:val="24"/>
        </w:rPr>
      </w:pPr>
      <w:r w:rsidRPr="00FC3504">
        <w:rPr>
          <w:sz w:val="24"/>
        </w:rPr>
        <w:t>Note</w:t>
      </w:r>
      <w:r w:rsidRPr="00FC3504">
        <w:rPr>
          <w:spacing w:val="-6"/>
          <w:sz w:val="24"/>
        </w:rPr>
        <w:t xml:space="preserve"> </w:t>
      </w:r>
      <w:r w:rsidRPr="00FC3504">
        <w:rPr>
          <w:sz w:val="24"/>
        </w:rPr>
        <w:t>2:</w:t>
      </w:r>
      <w:r w:rsidRPr="00FC3504">
        <w:rPr>
          <w:spacing w:val="-5"/>
          <w:sz w:val="24"/>
        </w:rPr>
        <w:t xml:space="preserve"> </w:t>
      </w:r>
      <w:r w:rsidRPr="00FC3504">
        <w:rPr>
          <w:sz w:val="24"/>
        </w:rPr>
        <w:t>There</w:t>
      </w:r>
      <w:r w:rsidRPr="00FC3504">
        <w:rPr>
          <w:spacing w:val="-5"/>
          <w:sz w:val="24"/>
        </w:rPr>
        <w:t xml:space="preserve"> </w:t>
      </w:r>
      <w:r w:rsidRPr="00FC3504">
        <w:rPr>
          <w:sz w:val="24"/>
        </w:rPr>
        <w:t>is</w:t>
      </w:r>
      <w:r w:rsidRPr="00FC3504">
        <w:rPr>
          <w:spacing w:val="-4"/>
          <w:sz w:val="24"/>
        </w:rPr>
        <w:t xml:space="preserve"> </w:t>
      </w:r>
      <w:r w:rsidRPr="00FC3504">
        <w:rPr>
          <w:sz w:val="24"/>
        </w:rPr>
        <w:t>a</w:t>
      </w:r>
      <w:r w:rsidRPr="00FC3504">
        <w:rPr>
          <w:spacing w:val="-5"/>
          <w:sz w:val="24"/>
        </w:rPr>
        <w:t xml:space="preserve"> </w:t>
      </w:r>
      <w:r w:rsidRPr="00FC3504">
        <w:rPr>
          <w:sz w:val="24"/>
        </w:rPr>
        <w:t>preferred</w:t>
      </w:r>
      <w:r w:rsidRPr="00FC3504">
        <w:rPr>
          <w:spacing w:val="-5"/>
          <w:sz w:val="24"/>
        </w:rPr>
        <w:t xml:space="preserve"> </w:t>
      </w:r>
      <w:r w:rsidRPr="00FC3504">
        <w:rPr>
          <w:sz w:val="24"/>
        </w:rPr>
        <w:t>grading</w:t>
      </w:r>
      <w:r w:rsidRPr="00FC3504">
        <w:rPr>
          <w:spacing w:val="-5"/>
          <w:sz w:val="24"/>
        </w:rPr>
        <w:t xml:space="preserve"> </w:t>
      </w:r>
      <w:r w:rsidRPr="00FC3504">
        <w:rPr>
          <w:sz w:val="24"/>
        </w:rPr>
        <w:t>system</w:t>
      </w:r>
      <w:r w:rsidRPr="00FC3504">
        <w:rPr>
          <w:spacing w:val="-6"/>
          <w:sz w:val="24"/>
        </w:rPr>
        <w:t xml:space="preserve"> </w:t>
      </w:r>
      <w:r w:rsidRPr="00FC3504">
        <w:rPr>
          <w:sz w:val="24"/>
        </w:rPr>
        <w:t>for</w:t>
      </w:r>
      <w:r w:rsidRPr="00FC3504">
        <w:rPr>
          <w:spacing w:val="-3"/>
          <w:sz w:val="24"/>
        </w:rPr>
        <w:t xml:space="preserve"> </w:t>
      </w:r>
      <w:r w:rsidRPr="00FC3504">
        <w:rPr>
          <w:sz w:val="24"/>
        </w:rPr>
        <w:t>this</w:t>
      </w:r>
      <w:r w:rsidRPr="00FC3504">
        <w:rPr>
          <w:spacing w:val="-5"/>
          <w:sz w:val="24"/>
        </w:rPr>
        <w:t xml:space="preserve"> </w:t>
      </w:r>
      <w:r w:rsidRPr="00FC3504">
        <w:rPr>
          <w:sz w:val="24"/>
        </w:rPr>
        <w:t>schema.</w:t>
      </w:r>
      <w:r w:rsidRPr="00FC3504">
        <w:rPr>
          <w:spacing w:val="-5"/>
          <w:sz w:val="24"/>
        </w:rPr>
        <w:t xml:space="preserve"> </w:t>
      </w:r>
      <w:r w:rsidRPr="00FC3504">
        <w:rPr>
          <w:sz w:val="24"/>
        </w:rPr>
        <w:t>If</w:t>
      </w:r>
      <w:r w:rsidRPr="00FC3504">
        <w:rPr>
          <w:spacing w:val="-5"/>
          <w:sz w:val="24"/>
        </w:rPr>
        <w:t xml:space="preserve"> </w:t>
      </w:r>
      <w:r w:rsidRPr="00FC3504">
        <w:rPr>
          <w:sz w:val="24"/>
        </w:rPr>
        <w:t>the</w:t>
      </w:r>
      <w:r w:rsidRPr="00FC3504">
        <w:rPr>
          <w:spacing w:val="-5"/>
          <w:sz w:val="24"/>
        </w:rPr>
        <w:t xml:space="preserve"> </w:t>
      </w:r>
      <w:r w:rsidRPr="00FC3504">
        <w:rPr>
          <w:sz w:val="24"/>
        </w:rPr>
        <w:t>post</w:t>
      </w:r>
      <w:r w:rsidRPr="00FC3504">
        <w:rPr>
          <w:spacing w:val="-5"/>
          <w:sz w:val="24"/>
        </w:rPr>
        <w:t xml:space="preserve"> </w:t>
      </w:r>
      <w:r w:rsidRPr="00FC3504">
        <w:rPr>
          <w:sz w:val="24"/>
        </w:rPr>
        <w:t>therapy</w:t>
      </w:r>
      <w:r w:rsidRPr="00FC3504">
        <w:rPr>
          <w:spacing w:val="-5"/>
          <w:sz w:val="24"/>
        </w:rPr>
        <w:t xml:space="preserve"> </w:t>
      </w:r>
      <w:r w:rsidRPr="00FC3504">
        <w:rPr>
          <w:sz w:val="24"/>
        </w:rPr>
        <w:t>clinical</w:t>
      </w:r>
      <w:r w:rsidRPr="00FC3504">
        <w:rPr>
          <w:spacing w:val="-58"/>
          <w:sz w:val="24"/>
        </w:rPr>
        <w:t xml:space="preserve"> </w:t>
      </w:r>
      <w:r w:rsidRPr="00FC3504">
        <w:rPr>
          <w:sz w:val="24"/>
        </w:rPr>
        <w:t>grade given uses the preferred grading system and the post therapy pathological grade</w:t>
      </w:r>
      <w:r w:rsidRPr="00FC3504">
        <w:rPr>
          <w:spacing w:val="-57"/>
          <w:sz w:val="24"/>
        </w:rPr>
        <w:t xml:space="preserve"> </w:t>
      </w:r>
      <w:r w:rsidRPr="00FC3504">
        <w:rPr>
          <w:sz w:val="24"/>
        </w:rPr>
        <w:t>does not use the preferred grading system, do not record the Grade Post Therapy Clin</w:t>
      </w:r>
      <w:r w:rsidRPr="00FC3504">
        <w:rPr>
          <w:spacing w:val="1"/>
          <w:sz w:val="24"/>
        </w:rPr>
        <w:t xml:space="preserve"> </w:t>
      </w:r>
      <w:r w:rsidRPr="00FC3504">
        <w:rPr>
          <w:sz w:val="24"/>
        </w:rPr>
        <w:t>(</w:t>
      </w:r>
      <w:proofErr w:type="spellStart"/>
      <w:r w:rsidRPr="00FC3504">
        <w:rPr>
          <w:sz w:val="24"/>
        </w:rPr>
        <w:t>yc</w:t>
      </w:r>
      <w:proofErr w:type="spellEnd"/>
      <w:r w:rsidRPr="00FC3504">
        <w:rPr>
          <w:sz w:val="24"/>
        </w:rPr>
        <w:t>)</w:t>
      </w:r>
      <w:r w:rsidRPr="00FC3504">
        <w:rPr>
          <w:spacing w:val="-2"/>
          <w:sz w:val="24"/>
        </w:rPr>
        <w:t xml:space="preserve"> </w:t>
      </w:r>
      <w:r w:rsidRPr="00FC3504">
        <w:rPr>
          <w:sz w:val="24"/>
        </w:rPr>
        <w:t>in</w:t>
      </w:r>
      <w:r w:rsidRPr="00FC3504">
        <w:rPr>
          <w:spacing w:val="-1"/>
          <w:sz w:val="24"/>
        </w:rPr>
        <w:t xml:space="preserve"> </w:t>
      </w:r>
      <w:r w:rsidRPr="00FC3504">
        <w:rPr>
          <w:sz w:val="24"/>
        </w:rPr>
        <w:t>the Grade Post</w:t>
      </w:r>
      <w:r w:rsidRPr="00FC3504">
        <w:rPr>
          <w:spacing w:val="-1"/>
          <w:sz w:val="24"/>
        </w:rPr>
        <w:t xml:space="preserve"> </w:t>
      </w:r>
      <w:r w:rsidRPr="00FC3504">
        <w:rPr>
          <w:sz w:val="24"/>
        </w:rPr>
        <w:t>Therapy</w:t>
      </w:r>
      <w:r w:rsidRPr="00FC3504">
        <w:rPr>
          <w:spacing w:val="-1"/>
          <w:sz w:val="24"/>
        </w:rPr>
        <w:t xml:space="preserve"> </w:t>
      </w:r>
      <w:r w:rsidRPr="00FC3504">
        <w:rPr>
          <w:sz w:val="24"/>
        </w:rPr>
        <w:t>Path</w:t>
      </w:r>
      <w:r w:rsidRPr="00FC3504">
        <w:rPr>
          <w:spacing w:val="-1"/>
          <w:sz w:val="24"/>
        </w:rPr>
        <w:t xml:space="preserve"> </w:t>
      </w:r>
      <w:r w:rsidRPr="00FC3504">
        <w:rPr>
          <w:sz w:val="24"/>
        </w:rPr>
        <w:t>(</w:t>
      </w:r>
      <w:proofErr w:type="spellStart"/>
      <w:r w:rsidRPr="00FC3504">
        <w:rPr>
          <w:sz w:val="24"/>
        </w:rPr>
        <w:t>yp</w:t>
      </w:r>
      <w:proofErr w:type="spellEnd"/>
      <w:r w:rsidRPr="00FC3504">
        <w:rPr>
          <w:sz w:val="24"/>
        </w:rPr>
        <w:t>)</w:t>
      </w:r>
      <w:r w:rsidRPr="00FC3504">
        <w:rPr>
          <w:spacing w:val="1"/>
          <w:sz w:val="24"/>
        </w:rPr>
        <w:t xml:space="preserve"> </w:t>
      </w:r>
      <w:r w:rsidRPr="00FC3504">
        <w:rPr>
          <w:sz w:val="24"/>
        </w:rPr>
        <w:t>field.</w:t>
      </w:r>
    </w:p>
    <w:p w14:paraId="42BCF677" w14:textId="77777777" w:rsidR="00190658" w:rsidRPr="00FC3504" w:rsidRDefault="00190658">
      <w:pPr>
        <w:pStyle w:val="BodyText"/>
        <w:spacing w:before="4"/>
        <w:rPr>
          <w:sz w:val="21"/>
        </w:rPr>
      </w:pPr>
    </w:p>
    <w:p w14:paraId="66481CCD" w14:textId="6FCBB1A4" w:rsidR="00190658" w:rsidRPr="00FC3504" w:rsidRDefault="005C1088">
      <w:pPr>
        <w:ind w:left="539" w:right="118"/>
        <w:jc w:val="both"/>
        <w:rPr>
          <w:sz w:val="24"/>
        </w:rPr>
      </w:pPr>
      <w:r w:rsidRPr="00FC3504">
        <w:rPr>
          <w:sz w:val="24"/>
        </w:rPr>
        <w:t>Example:</w:t>
      </w:r>
      <w:r w:rsidRPr="00FC3504">
        <w:rPr>
          <w:spacing w:val="1"/>
          <w:sz w:val="24"/>
        </w:rPr>
        <w:t xml:space="preserve"> </w:t>
      </w:r>
      <w:r w:rsidRPr="00FC3504">
        <w:rPr>
          <w:sz w:val="24"/>
        </w:rPr>
        <w:t>Neoadjuvant</w:t>
      </w:r>
      <w:r w:rsidRPr="00FC3504">
        <w:rPr>
          <w:spacing w:val="1"/>
          <w:sz w:val="24"/>
        </w:rPr>
        <w:t xml:space="preserve"> </w:t>
      </w:r>
      <w:r w:rsidRPr="00FC3504">
        <w:rPr>
          <w:sz w:val="24"/>
        </w:rPr>
        <w:t>therapy</w:t>
      </w:r>
      <w:r w:rsidRPr="00FC3504">
        <w:rPr>
          <w:spacing w:val="1"/>
          <w:sz w:val="24"/>
        </w:rPr>
        <w:t xml:space="preserve"> </w:t>
      </w:r>
      <w:r w:rsidRPr="00FC3504">
        <w:rPr>
          <w:sz w:val="24"/>
        </w:rPr>
        <w:t>is</w:t>
      </w:r>
      <w:r w:rsidRPr="00FC3504">
        <w:rPr>
          <w:spacing w:val="1"/>
          <w:sz w:val="24"/>
        </w:rPr>
        <w:t xml:space="preserve"> </w:t>
      </w:r>
      <w:r w:rsidRPr="00FC3504">
        <w:rPr>
          <w:sz w:val="24"/>
        </w:rPr>
        <w:t>completed.</w:t>
      </w:r>
      <w:r w:rsidRPr="00FC3504">
        <w:rPr>
          <w:spacing w:val="1"/>
          <w:sz w:val="24"/>
        </w:rPr>
        <w:t xml:space="preserve"> </w:t>
      </w:r>
      <w:r w:rsidRPr="00FC3504">
        <w:rPr>
          <w:sz w:val="24"/>
        </w:rPr>
        <w:t>Biopsy</w:t>
      </w:r>
      <w:r w:rsidRPr="00FC3504">
        <w:rPr>
          <w:spacing w:val="1"/>
          <w:sz w:val="24"/>
        </w:rPr>
        <w:t xml:space="preserve"> </w:t>
      </w:r>
      <w:r w:rsidRPr="00FC3504">
        <w:rPr>
          <w:sz w:val="24"/>
        </w:rPr>
        <w:t>of</w:t>
      </w:r>
      <w:r w:rsidRPr="00FC3504">
        <w:rPr>
          <w:spacing w:val="1"/>
          <w:sz w:val="24"/>
        </w:rPr>
        <w:t xml:space="preserve"> </w:t>
      </w:r>
      <w:r w:rsidRPr="00FC3504">
        <w:rPr>
          <w:sz w:val="24"/>
        </w:rPr>
        <w:t>primary</w:t>
      </w:r>
      <w:r w:rsidRPr="00FC3504">
        <w:rPr>
          <w:spacing w:val="1"/>
          <w:sz w:val="24"/>
        </w:rPr>
        <w:t xml:space="preserve"> </w:t>
      </w:r>
      <w:r w:rsidRPr="00FC3504">
        <w:rPr>
          <w:sz w:val="24"/>
        </w:rPr>
        <w:t>site</w:t>
      </w:r>
      <w:r w:rsidRPr="00FC3504">
        <w:rPr>
          <w:spacing w:val="1"/>
          <w:sz w:val="24"/>
        </w:rPr>
        <w:t xml:space="preserve"> </w:t>
      </w:r>
      <w:r w:rsidRPr="00FC3504">
        <w:rPr>
          <w:sz w:val="24"/>
        </w:rPr>
        <w:t>shows</w:t>
      </w:r>
      <w:r w:rsidRPr="00FC3504">
        <w:rPr>
          <w:spacing w:val="1"/>
          <w:sz w:val="24"/>
        </w:rPr>
        <w:t xml:space="preserve"> </w:t>
      </w:r>
      <w:r w:rsidRPr="00FC3504">
        <w:rPr>
          <w:sz w:val="24"/>
        </w:rPr>
        <w:t>a</w:t>
      </w:r>
      <w:r w:rsidRPr="00FC3504">
        <w:rPr>
          <w:spacing w:val="1"/>
          <w:sz w:val="24"/>
        </w:rPr>
        <w:t xml:space="preserve"> </w:t>
      </w:r>
      <w:r w:rsidRPr="00FC3504">
        <w:rPr>
          <w:sz w:val="24"/>
        </w:rPr>
        <w:t>moderately differentiated adenocarcinoma.</w:t>
      </w:r>
      <w:r w:rsidRPr="00FC3504">
        <w:rPr>
          <w:spacing w:val="1"/>
          <w:sz w:val="24"/>
        </w:rPr>
        <w:t xml:space="preserve"> </w:t>
      </w:r>
      <w:r w:rsidRPr="00FC3504">
        <w:rPr>
          <w:sz w:val="24"/>
        </w:rPr>
        <w:t xml:space="preserve">The surgical resection shows a </w:t>
      </w:r>
      <w:r w:rsidR="00B7436C" w:rsidRPr="00FC3504">
        <w:rPr>
          <w:sz w:val="24"/>
        </w:rPr>
        <w:t>high-grade</w:t>
      </w:r>
      <w:r w:rsidRPr="00FC3504">
        <w:rPr>
          <w:spacing w:val="-57"/>
          <w:sz w:val="24"/>
        </w:rPr>
        <w:t xml:space="preserve"> </w:t>
      </w:r>
      <w:r w:rsidR="0081198D">
        <w:rPr>
          <w:spacing w:val="-57"/>
          <w:sz w:val="24"/>
        </w:rPr>
        <w:t xml:space="preserve">   </w:t>
      </w:r>
      <w:r w:rsidRPr="00FC3504">
        <w:rPr>
          <w:sz w:val="24"/>
        </w:rPr>
        <w:t>adenocarcinoma</w:t>
      </w:r>
    </w:p>
    <w:p w14:paraId="7785E20D" w14:textId="77777777" w:rsidR="00190658" w:rsidRPr="00FC3504" w:rsidRDefault="00190658">
      <w:pPr>
        <w:pStyle w:val="BodyText"/>
        <w:spacing w:before="4"/>
        <w:rPr>
          <w:sz w:val="21"/>
        </w:rPr>
      </w:pPr>
    </w:p>
    <w:p w14:paraId="723B579B" w14:textId="59378A78" w:rsidR="00190658" w:rsidRPr="00E27F10" w:rsidRDefault="005C1088" w:rsidP="00E27F10">
      <w:pPr>
        <w:pStyle w:val="ListParagraph"/>
        <w:numPr>
          <w:ilvl w:val="0"/>
          <w:numId w:val="68"/>
        </w:numPr>
        <w:tabs>
          <w:tab w:val="left" w:pos="1440"/>
        </w:tabs>
        <w:ind w:right="115"/>
        <w:jc w:val="both"/>
        <w:rPr>
          <w:sz w:val="24"/>
        </w:rPr>
      </w:pPr>
      <w:r w:rsidRPr="00FC3504">
        <w:rPr>
          <w:sz w:val="24"/>
        </w:rPr>
        <w:t>Grade</w:t>
      </w:r>
      <w:r w:rsidRPr="00FC3504">
        <w:rPr>
          <w:spacing w:val="1"/>
          <w:sz w:val="24"/>
        </w:rPr>
        <w:t xml:space="preserve"> </w:t>
      </w:r>
      <w:r w:rsidRPr="00FC3504">
        <w:rPr>
          <w:sz w:val="24"/>
        </w:rPr>
        <w:t>Clinical</w:t>
      </w:r>
      <w:r w:rsidRPr="00FC3504">
        <w:rPr>
          <w:spacing w:val="1"/>
          <w:sz w:val="24"/>
        </w:rPr>
        <w:t xml:space="preserve"> </w:t>
      </w:r>
      <w:r w:rsidRPr="00FC3504">
        <w:rPr>
          <w:sz w:val="24"/>
        </w:rPr>
        <w:t>Post</w:t>
      </w:r>
      <w:r w:rsidRPr="00FC3504">
        <w:rPr>
          <w:spacing w:val="1"/>
          <w:sz w:val="24"/>
        </w:rPr>
        <w:t xml:space="preserve"> </w:t>
      </w:r>
      <w:r w:rsidRPr="00FC3504">
        <w:rPr>
          <w:sz w:val="24"/>
        </w:rPr>
        <w:t>Therapy</w:t>
      </w:r>
      <w:r w:rsidRPr="00FC3504">
        <w:rPr>
          <w:spacing w:val="1"/>
          <w:sz w:val="24"/>
        </w:rPr>
        <w:t xml:space="preserve"> </w:t>
      </w:r>
      <w:r w:rsidRPr="00FC3504">
        <w:rPr>
          <w:sz w:val="24"/>
        </w:rPr>
        <w:t>(</w:t>
      </w:r>
      <w:proofErr w:type="spellStart"/>
      <w:r w:rsidRPr="00FC3504">
        <w:rPr>
          <w:sz w:val="24"/>
        </w:rPr>
        <w:t>yc</w:t>
      </w:r>
      <w:proofErr w:type="spellEnd"/>
      <w:r w:rsidRPr="00FC3504">
        <w:rPr>
          <w:sz w:val="24"/>
        </w:rPr>
        <w:t>)</w:t>
      </w:r>
      <w:r w:rsidRPr="00FC3504">
        <w:rPr>
          <w:spacing w:val="1"/>
          <w:sz w:val="24"/>
        </w:rPr>
        <w:t xml:space="preserve"> </w:t>
      </w:r>
      <w:r w:rsidRPr="00FC3504">
        <w:rPr>
          <w:sz w:val="24"/>
        </w:rPr>
        <w:t>would</w:t>
      </w:r>
      <w:r w:rsidRPr="00FC3504">
        <w:rPr>
          <w:spacing w:val="1"/>
          <w:sz w:val="24"/>
        </w:rPr>
        <w:t xml:space="preserve"> </w:t>
      </w:r>
      <w:r w:rsidRPr="00FC3504">
        <w:rPr>
          <w:sz w:val="24"/>
        </w:rPr>
        <w:t>be</w:t>
      </w:r>
      <w:r w:rsidRPr="00FC3504">
        <w:rPr>
          <w:spacing w:val="1"/>
          <w:sz w:val="24"/>
        </w:rPr>
        <w:t xml:space="preserve"> </w:t>
      </w:r>
      <w:r w:rsidRPr="00FC3504">
        <w:rPr>
          <w:sz w:val="24"/>
        </w:rPr>
        <w:t>coded</w:t>
      </w:r>
      <w:r w:rsidRPr="00FC3504">
        <w:rPr>
          <w:spacing w:val="1"/>
          <w:sz w:val="24"/>
        </w:rPr>
        <w:t xml:space="preserve"> </w:t>
      </w:r>
      <w:r w:rsidRPr="00FC3504">
        <w:rPr>
          <w:sz w:val="24"/>
        </w:rPr>
        <w:t>as</w:t>
      </w:r>
      <w:r w:rsidRPr="00FC3504">
        <w:rPr>
          <w:spacing w:val="1"/>
          <w:sz w:val="24"/>
        </w:rPr>
        <w:t xml:space="preserve"> </w:t>
      </w:r>
      <w:r w:rsidRPr="00FC3504">
        <w:rPr>
          <w:sz w:val="24"/>
        </w:rPr>
        <w:t>G2</w:t>
      </w:r>
      <w:r w:rsidRPr="00FC3504">
        <w:rPr>
          <w:spacing w:val="1"/>
          <w:sz w:val="24"/>
        </w:rPr>
        <w:t xml:space="preserve"> </w:t>
      </w:r>
      <w:r w:rsidRPr="00FC3504">
        <w:rPr>
          <w:sz w:val="24"/>
        </w:rPr>
        <w:t>(code</w:t>
      </w:r>
      <w:r w:rsidRPr="00FC3504">
        <w:rPr>
          <w:spacing w:val="1"/>
          <w:sz w:val="24"/>
        </w:rPr>
        <w:t xml:space="preserve"> </w:t>
      </w:r>
      <w:r w:rsidRPr="00FC3504">
        <w:rPr>
          <w:sz w:val="24"/>
        </w:rPr>
        <w:t>2)</w:t>
      </w:r>
      <w:r w:rsidRPr="00FC3504">
        <w:rPr>
          <w:spacing w:val="1"/>
          <w:sz w:val="24"/>
        </w:rPr>
        <w:t xml:space="preserve"> </w:t>
      </w:r>
      <w:r w:rsidRPr="00FC3504">
        <w:rPr>
          <w:sz w:val="24"/>
        </w:rPr>
        <w:t>since</w:t>
      </w:r>
      <w:r w:rsidRPr="00FC3504">
        <w:rPr>
          <w:spacing w:val="-57"/>
          <w:sz w:val="24"/>
        </w:rPr>
        <w:t xml:space="preserve"> </w:t>
      </w:r>
      <w:r w:rsidRPr="00FC3504">
        <w:rPr>
          <w:sz w:val="24"/>
        </w:rPr>
        <w:t>Moderately</w:t>
      </w:r>
      <w:r w:rsidRPr="00FC3504">
        <w:rPr>
          <w:spacing w:val="-1"/>
          <w:sz w:val="24"/>
        </w:rPr>
        <w:t xml:space="preserve"> </w:t>
      </w:r>
      <w:r w:rsidRPr="00FC3504">
        <w:rPr>
          <w:sz w:val="24"/>
        </w:rPr>
        <w:t>Differentiated</w:t>
      </w:r>
      <w:r w:rsidRPr="00FC3504">
        <w:rPr>
          <w:spacing w:val="-1"/>
          <w:sz w:val="24"/>
        </w:rPr>
        <w:t xml:space="preserve"> </w:t>
      </w:r>
      <w:r w:rsidRPr="00FC3504">
        <w:rPr>
          <w:sz w:val="24"/>
        </w:rPr>
        <w:t>is</w:t>
      </w:r>
      <w:r w:rsidRPr="00FC3504">
        <w:rPr>
          <w:spacing w:val="-1"/>
          <w:sz w:val="24"/>
        </w:rPr>
        <w:t xml:space="preserve"> </w:t>
      </w:r>
      <w:r w:rsidRPr="00FC3504">
        <w:rPr>
          <w:sz w:val="24"/>
        </w:rPr>
        <w:t>the preferred</w:t>
      </w:r>
      <w:r w:rsidRPr="00FC3504">
        <w:rPr>
          <w:spacing w:val="-1"/>
          <w:sz w:val="24"/>
        </w:rPr>
        <w:t xml:space="preserve"> </w:t>
      </w:r>
      <w:r w:rsidRPr="00FC3504">
        <w:rPr>
          <w:sz w:val="24"/>
        </w:rPr>
        <w:t>grading</w:t>
      </w:r>
      <w:r w:rsidRPr="00FC3504">
        <w:rPr>
          <w:spacing w:val="-2"/>
          <w:sz w:val="24"/>
        </w:rPr>
        <w:t xml:space="preserve"> </w:t>
      </w:r>
      <w:r w:rsidRPr="00FC3504">
        <w:rPr>
          <w:sz w:val="24"/>
        </w:rPr>
        <w:t>system</w:t>
      </w:r>
      <w:r w:rsidR="0081198D">
        <w:rPr>
          <w:sz w:val="24"/>
        </w:rPr>
        <w:t>.</w:t>
      </w:r>
    </w:p>
    <w:p w14:paraId="699CC3C0" w14:textId="4092092F" w:rsidR="00190658" w:rsidRPr="00FC3504" w:rsidRDefault="005C1088" w:rsidP="006A4B42">
      <w:pPr>
        <w:pStyle w:val="ListParagraph"/>
        <w:numPr>
          <w:ilvl w:val="0"/>
          <w:numId w:val="68"/>
        </w:numPr>
        <w:tabs>
          <w:tab w:val="left" w:pos="1440"/>
        </w:tabs>
        <w:ind w:right="122"/>
        <w:jc w:val="both"/>
        <w:rPr>
          <w:sz w:val="24"/>
        </w:rPr>
      </w:pPr>
      <w:r w:rsidRPr="00FC3504">
        <w:rPr>
          <w:sz w:val="24"/>
        </w:rPr>
        <w:t>Grade</w:t>
      </w:r>
      <w:r w:rsidRPr="00FC3504">
        <w:rPr>
          <w:spacing w:val="-10"/>
          <w:sz w:val="24"/>
        </w:rPr>
        <w:t xml:space="preserve"> </w:t>
      </w:r>
      <w:r w:rsidRPr="00FC3504">
        <w:rPr>
          <w:sz w:val="24"/>
        </w:rPr>
        <w:t>Path</w:t>
      </w:r>
      <w:r w:rsidRPr="00FC3504">
        <w:rPr>
          <w:spacing w:val="-10"/>
          <w:sz w:val="24"/>
        </w:rPr>
        <w:t xml:space="preserve"> </w:t>
      </w:r>
      <w:r w:rsidRPr="00FC3504">
        <w:rPr>
          <w:sz w:val="24"/>
        </w:rPr>
        <w:t>Post</w:t>
      </w:r>
      <w:r w:rsidRPr="00FC3504">
        <w:rPr>
          <w:spacing w:val="-9"/>
          <w:sz w:val="24"/>
        </w:rPr>
        <w:t xml:space="preserve"> </w:t>
      </w:r>
      <w:r w:rsidRPr="00FC3504">
        <w:rPr>
          <w:sz w:val="24"/>
        </w:rPr>
        <w:t>Therapy</w:t>
      </w:r>
      <w:r w:rsidRPr="00FC3504">
        <w:rPr>
          <w:spacing w:val="-10"/>
          <w:sz w:val="24"/>
        </w:rPr>
        <w:t xml:space="preserve"> </w:t>
      </w:r>
      <w:r w:rsidRPr="00FC3504">
        <w:rPr>
          <w:sz w:val="24"/>
        </w:rPr>
        <w:t>(</w:t>
      </w:r>
      <w:proofErr w:type="spellStart"/>
      <w:r w:rsidRPr="00FC3504">
        <w:rPr>
          <w:sz w:val="24"/>
        </w:rPr>
        <w:t>yp</w:t>
      </w:r>
      <w:proofErr w:type="spellEnd"/>
      <w:r w:rsidRPr="00FC3504">
        <w:rPr>
          <w:sz w:val="24"/>
        </w:rPr>
        <w:t>)</w:t>
      </w:r>
      <w:r w:rsidRPr="00FC3504">
        <w:rPr>
          <w:spacing w:val="-11"/>
          <w:sz w:val="24"/>
        </w:rPr>
        <w:t xml:space="preserve"> </w:t>
      </w:r>
      <w:r w:rsidRPr="00FC3504">
        <w:rPr>
          <w:sz w:val="24"/>
        </w:rPr>
        <w:t>would</w:t>
      </w:r>
      <w:r w:rsidRPr="00FC3504">
        <w:rPr>
          <w:spacing w:val="-7"/>
          <w:sz w:val="24"/>
        </w:rPr>
        <w:t xml:space="preserve"> </w:t>
      </w:r>
      <w:r w:rsidRPr="00FC3504">
        <w:rPr>
          <w:sz w:val="24"/>
        </w:rPr>
        <w:t>be</w:t>
      </w:r>
      <w:r w:rsidRPr="00FC3504">
        <w:rPr>
          <w:spacing w:val="-10"/>
          <w:sz w:val="24"/>
        </w:rPr>
        <w:t xml:space="preserve"> </w:t>
      </w:r>
      <w:r w:rsidRPr="00FC3504">
        <w:rPr>
          <w:sz w:val="24"/>
        </w:rPr>
        <w:t>coded</w:t>
      </w:r>
      <w:r w:rsidRPr="00FC3504">
        <w:rPr>
          <w:spacing w:val="-9"/>
          <w:sz w:val="24"/>
        </w:rPr>
        <w:t xml:space="preserve"> </w:t>
      </w:r>
      <w:r w:rsidRPr="00FC3504">
        <w:rPr>
          <w:sz w:val="24"/>
        </w:rPr>
        <w:t>as</w:t>
      </w:r>
      <w:r w:rsidRPr="00FC3504">
        <w:rPr>
          <w:spacing w:val="-9"/>
          <w:sz w:val="24"/>
        </w:rPr>
        <w:t xml:space="preserve"> </w:t>
      </w:r>
      <w:r w:rsidRPr="00FC3504">
        <w:rPr>
          <w:sz w:val="24"/>
        </w:rPr>
        <w:t>9</w:t>
      </w:r>
      <w:r w:rsidRPr="00FC3504">
        <w:rPr>
          <w:spacing w:val="-9"/>
          <w:sz w:val="24"/>
        </w:rPr>
        <w:t xml:space="preserve"> </w:t>
      </w:r>
      <w:r w:rsidRPr="00FC3504">
        <w:rPr>
          <w:sz w:val="24"/>
        </w:rPr>
        <w:t>since</w:t>
      </w:r>
      <w:r w:rsidRPr="00FC3504">
        <w:rPr>
          <w:spacing w:val="-8"/>
          <w:sz w:val="24"/>
        </w:rPr>
        <w:t xml:space="preserve"> </w:t>
      </w:r>
      <w:r w:rsidRPr="00FC3504">
        <w:rPr>
          <w:sz w:val="24"/>
        </w:rPr>
        <w:t>the</w:t>
      </w:r>
      <w:r w:rsidRPr="00FC3504">
        <w:rPr>
          <w:spacing w:val="-10"/>
          <w:sz w:val="24"/>
        </w:rPr>
        <w:t xml:space="preserve"> </w:t>
      </w:r>
      <w:r w:rsidRPr="00FC3504">
        <w:rPr>
          <w:sz w:val="24"/>
        </w:rPr>
        <w:t>preferred</w:t>
      </w:r>
      <w:r w:rsidRPr="00FC3504">
        <w:rPr>
          <w:spacing w:val="-10"/>
          <w:sz w:val="24"/>
        </w:rPr>
        <w:t xml:space="preserve"> </w:t>
      </w:r>
      <w:r w:rsidRPr="00FC3504">
        <w:rPr>
          <w:sz w:val="24"/>
        </w:rPr>
        <w:t>grading</w:t>
      </w:r>
      <w:r w:rsidRPr="00FC3504">
        <w:rPr>
          <w:spacing w:val="-57"/>
          <w:sz w:val="24"/>
        </w:rPr>
        <w:t xml:space="preserve"> </w:t>
      </w:r>
      <w:r w:rsidRPr="00FC3504">
        <w:rPr>
          <w:sz w:val="24"/>
        </w:rPr>
        <w:t>system was not used and the Generic Grade categories do not apply to this</w:t>
      </w:r>
      <w:r w:rsidRPr="00FC3504">
        <w:rPr>
          <w:spacing w:val="1"/>
          <w:sz w:val="24"/>
        </w:rPr>
        <w:t xml:space="preserve"> </w:t>
      </w:r>
      <w:r w:rsidRPr="00FC3504">
        <w:rPr>
          <w:sz w:val="24"/>
        </w:rPr>
        <w:t>grade</w:t>
      </w:r>
      <w:r w:rsidRPr="00FC3504">
        <w:rPr>
          <w:spacing w:val="-1"/>
          <w:sz w:val="24"/>
        </w:rPr>
        <w:t xml:space="preserve"> </w:t>
      </w:r>
      <w:r w:rsidRPr="00FC3504">
        <w:rPr>
          <w:sz w:val="24"/>
        </w:rPr>
        <w:t>table</w:t>
      </w:r>
      <w:r w:rsidR="0081198D">
        <w:rPr>
          <w:sz w:val="24"/>
        </w:rPr>
        <w:t>.</w:t>
      </w:r>
    </w:p>
    <w:p w14:paraId="3E0E9310" w14:textId="77777777" w:rsidR="00190658" w:rsidRPr="00FC3504" w:rsidRDefault="00190658">
      <w:pPr>
        <w:jc w:val="both"/>
        <w:rPr>
          <w:sz w:val="24"/>
        </w:rPr>
        <w:sectPr w:rsidR="00190658" w:rsidRPr="00FC3504">
          <w:pgSz w:w="12240" w:h="15840"/>
          <w:pgMar w:top="880" w:right="1120" w:bottom="860" w:left="1700" w:header="702" w:footer="677" w:gutter="0"/>
          <w:cols w:space="720"/>
        </w:sectPr>
      </w:pPr>
    </w:p>
    <w:p w14:paraId="502C9F62" w14:textId="3D771FE0" w:rsidR="00190658" w:rsidRPr="00FC3504" w:rsidRDefault="005C1088">
      <w:pPr>
        <w:ind w:left="539" w:right="376"/>
        <w:jc w:val="both"/>
        <w:rPr>
          <w:sz w:val="24"/>
        </w:rPr>
      </w:pPr>
      <w:r w:rsidRPr="00FC3504">
        <w:rPr>
          <w:sz w:val="24"/>
        </w:rPr>
        <w:lastRenderedPageBreak/>
        <w:t>Note 3: Assign the highest grade from the resected primary tumor assessed after the</w:t>
      </w:r>
      <w:r w:rsidRPr="00FC3504">
        <w:rPr>
          <w:spacing w:val="-58"/>
          <w:sz w:val="24"/>
        </w:rPr>
        <w:t xml:space="preserve"> </w:t>
      </w:r>
      <w:r w:rsidRPr="00FC3504">
        <w:rPr>
          <w:sz w:val="24"/>
        </w:rPr>
        <w:t>completion</w:t>
      </w:r>
      <w:r w:rsidRPr="00FC3504">
        <w:rPr>
          <w:spacing w:val="-2"/>
          <w:sz w:val="24"/>
        </w:rPr>
        <w:t xml:space="preserve"> </w:t>
      </w:r>
      <w:r w:rsidRPr="00FC3504">
        <w:rPr>
          <w:sz w:val="24"/>
        </w:rPr>
        <w:t>of</w:t>
      </w:r>
      <w:r w:rsidRPr="00FC3504">
        <w:rPr>
          <w:spacing w:val="-1"/>
          <w:sz w:val="24"/>
        </w:rPr>
        <w:t xml:space="preserve"> </w:t>
      </w:r>
      <w:r w:rsidRPr="00FC3504">
        <w:rPr>
          <w:sz w:val="24"/>
        </w:rPr>
        <w:t>neoadjuvant</w:t>
      </w:r>
      <w:r w:rsidRPr="00FC3504">
        <w:rPr>
          <w:spacing w:val="-1"/>
          <w:sz w:val="24"/>
        </w:rPr>
        <w:t xml:space="preserve"> </w:t>
      </w:r>
      <w:r w:rsidRPr="00FC3504">
        <w:rPr>
          <w:sz w:val="24"/>
        </w:rPr>
        <w:t>therapy</w:t>
      </w:r>
      <w:r w:rsidR="0081198D">
        <w:rPr>
          <w:sz w:val="24"/>
        </w:rPr>
        <w:t>.</w:t>
      </w:r>
    </w:p>
    <w:p w14:paraId="5AEB52E2" w14:textId="77777777" w:rsidR="00190658" w:rsidRPr="00FC3504" w:rsidRDefault="00190658">
      <w:pPr>
        <w:pStyle w:val="BodyText"/>
        <w:spacing w:before="10"/>
        <w:rPr>
          <w:sz w:val="23"/>
        </w:rPr>
      </w:pPr>
    </w:p>
    <w:p w14:paraId="10D7919B" w14:textId="1E0E9903" w:rsidR="00190658" w:rsidRPr="00FC3504" w:rsidRDefault="005C1088">
      <w:pPr>
        <w:ind w:left="539" w:right="381"/>
        <w:jc w:val="both"/>
        <w:rPr>
          <w:sz w:val="24"/>
        </w:rPr>
      </w:pPr>
      <w:r w:rsidRPr="00FC3504">
        <w:rPr>
          <w:sz w:val="24"/>
        </w:rPr>
        <w:t>Note</w:t>
      </w:r>
      <w:r w:rsidRPr="00FC3504">
        <w:rPr>
          <w:spacing w:val="-3"/>
          <w:sz w:val="24"/>
        </w:rPr>
        <w:t xml:space="preserve"> </w:t>
      </w:r>
      <w:r w:rsidRPr="00FC3504">
        <w:rPr>
          <w:sz w:val="24"/>
        </w:rPr>
        <w:t>4:</w:t>
      </w:r>
      <w:r w:rsidRPr="00FC3504">
        <w:rPr>
          <w:spacing w:val="-2"/>
          <w:sz w:val="24"/>
        </w:rPr>
        <w:t xml:space="preserve"> </w:t>
      </w:r>
      <w:r w:rsidRPr="00FC3504">
        <w:rPr>
          <w:sz w:val="24"/>
        </w:rPr>
        <w:t>If</w:t>
      </w:r>
      <w:r w:rsidRPr="00FC3504">
        <w:rPr>
          <w:spacing w:val="-4"/>
          <w:sz w:val="24"/>
        </w:rPr>
        <w:t xml:space="preserve"> </w:t>
      </w:r>
      <w:r w:rsidRPr="00FC3504">
        <w:rPr>
          <w:sz w:val="24"/>
        </w:rPr>
        <w:t>there</w:t>
      </w:r>
      <w:r w:rsidRPr="00FC3504">
        <w:rPr>
          <w:spacing w:val="-2"/>
          <w:sz w:val="24"/>
        </w:rPr>
        <w:t xml:space="preserve"> </w:t>
      </w:r>
      <w:r w:rsidRPr="00FC3504">
        <w:rPr>
          <w:sz w:val="24"/>
        </w:rPr>
        <w:t>are multiple</w:t>
      </w:r>
      <w:r w:rsidRPr="00FC3504">
        <w:rPr>
          <w:spacing w:val="-3"/>
          <w:sz w:val="24"/>
        </w:rPr>
        <w:t xml:space="preserve"> </w:t>
      </w:r>
      <w:r w:rsidRPr="00FC3504">
        <w:rPr>
          <w:sz w:val="24"/>
        </w:rPr>
        <w:t>tumors</w:t>
      </w:r>
      <w:r w:rsidRPr="00FC3504">
        <w:rPr>
          <w:spacing w:val="-2"/>
          <w:sz w:val="24"/>
        </w:rPr>
        <w:t xml:space="preserve"> </w:t>
      </w:r>
      <w:r w:rsidRPr="00FC3504">
        <w:rPr>
          <w:sz w:val="24"/>
        </w:rPr>
        <w:t>abstracted</w:t>
      </w:r>
      <w:r w:rsidRPr="00FC3504">
        <w:rPr>
          <w:spacing w:val="-3"/>
          <w:sz w:val="24"/>
        </w:rPr>
        <w:t xml:space="preserve"> </w:t>
      </w:r>
      <w:r w:rsidRPr="00FC3504">
        <w:rPr>
          <w:sz w:val="24"/>
        </w:rPr>
        <w:t>as</w:t>
      </w:r>
      <w:r w:rsidRPr="00FC3504">
        <w:rPr>
          <w:spacing w:val="-3"/>
          <w:sz w:val="24"/>
        </w:rPr>
        <w:t xml:space="preserve"> </w:t>
      </w:r>
      <w:r w:rsidRPr="00FC3504">
        <w:rPr>
          <w:sz w:val="24"/>
        </w:rPr>
        <w:t>one</w:t>
      </w:r>
      <w:r w:rsidRPr="00FC3504">
        <w:rPr>
          <w:spacing w:val="-2"/>
          <w:sz w:val="24"/>
        </w:rPr>
        <w:t xml:space="preserve"> </w:t>
      </w:r>
      <w:r w:rsidRPr="00FC3504">
        <w:rPr>
          <w:sz w:val="24"/>
        </w:rPr>
        <w:t>primary</w:t>
      </w:r>
      <w:r w:rsidRPr="00FC3504">
        <w:rPr>
          <w:spacing w:val="-3"/>
          <w:sz w:val="24"/>
        </w:rPr>
        <w:t xml:space="preserve"> </w:t>
      </w:r>
      <w:r w:rsidRPr="00FC3504">
        <w:rPr>
          <w:sz w:val="24"/>
        </w:rPr>
        <w:t>with</w:t>
      </w:r>
      <w:r w:rsidRPr="00FC3504">
        <w:rPr>
          <w:spacing w:val="-3"/>
          <w:sz w:val="24"/>
        </w:rPr>
        <w:t xml:space="preserve"> </w:t>
      </w:r>
      <w:r w:rsidRPr="00FC3504">
        <w:rPr>
          <w:sz w:val="24"/>
        </w:rPr>
        <w:t>different</w:t>
      </w:r>
      <w:r w:rsidRPr="00FC3504">
        <w:rPr>
          <w:spacing w:val="-3"/>
          <w:sz w:val="24"/>
        </w:rPr>
        <w:t xml:space="preserve"> </w:t>
      </w:r>
      <w:r w:rsidRPr="00FC3504">
        <w:rPr>
          <w:sz w:val="24"/>
        </w:rPr>
        <w:t>grades,</w:t>
      </w:r>
      <w:r w:rsidRPr="00FC3504">
        <w:rPr>
          <w:spacing w:val="-58"/>
          <w:sz w:val="24"/>
        </w:rPr>
        <w:t xml:space="preserve"> </w:t>
      </w:r>
      <w:r w:rsidRPr="00FC3504">
        <w:rPr>
          <w:sz w:val="24"/>
        </w:rPr>
        <w:t>code</w:t>
      </w:r>
      <w:r w:rsidRPr="00FC3504">
        <w:rPr>
          <w:spacing w:val="-1"/>
          <w:sz w:val="24"/>
        </w:rPr>
        <w:t xml:space="preserve"> </w:t>
      </w:r>
      <w:r w:rsidRPr="00FC3504">
        <w:rPr>
          <w:sz w:val="24"/>
        </w:rPr>
        <w:t>the highest</w:t>
      </w:r>
      <w:r w:rsidRPr="00FC3504">
        <w:rPr>
          <w:spacing w:val="-1"/>
          <w:sz w:val="24"/>
        </w:rPr>
        <w:t xml:space="preserve"> </w:t>
      </w:r>
      <w:r w:rsidRPr="00FC3504">
        <w:rPr>
          <w:sz w:val="24"/>
        </w:rPr>
        <w:t>grade</w:t>
      </w:r>
      <w:r w:rsidR="0081198D">
        <w:rPr>
          <w:sz w:val="24"/>
        </w:rPr>
        <w:t>.</w:t>
      </w:r>
    </w:p>
    <w:p w14:paraId="38F99132" w14:textId="77777777" w:rsidR="00190658" w:rsidRPr="00FC3504" w:rsidRDefault="00190658">
      <w:pPr>
        <w:pStyle w:val="BodyText"/>
        <w:spacing w:before="1"/>
      </w:pPr>
    </w:p>
    <w:p w14:paraId="5943F33E" w14:textId="3110CA41" w:rsidR="00190658" w:rsidRPr="00FC3504" w:rsidRDefault="005C1088">
      <w:pPr>
        <w:ind w:left="539" w:right="284"/>
        <w:jc w:val="both"/>
        <w:rPr>
          <w:sz w:val="24"/>
        </w:rPr>
      </w:pPr>
      <w:r w:rsidRPr="00FC3504">
        <w:rPr>
          <w:sz w:val="24"/>
        </w:rPr>
        <w:t>Note 5: Use the grade from the post therapy clinical work up from the primary tumor</w:t>
      </w:r>
      <w:r w:rsidRPr="00FC3504">
        <w:rPr>
          <w:spacing w:val="-57"/>
          <w:sz w:val="24"/>
        </w:rPr>
        <w:t xml:space="preserve"> </w:t>
      </w:r>
      <w:r w:rsidRPr="00FC3504">
        <w:rPr>
          <w:sz w:val="24"/>
        </w:rPr>
        <w:t>in</w:t>
      </w:r>
      <w:r w:rsidRPr="00FC3504">
        <w:rPr>
          <w:spacing w:val="-2"/>
          <w:sz w:val="24"/>
        </w:rPr>
        <w:t xml:space="preserve"> </w:t>
      </w:r>
      <w:r w:rsidRPr="00FC3504">
        <w:rPr>
          <w:sz w:val="24"/>
        </w:rPr>
        <w:t>different</w:t>
      </w:r>
      <w:r w:rsidRPr="00FC3504">
        <w:rPr>
          <w:spacing w:val="-1"/>
          <w:sz w:val="24"/>
        </w:rPr>
        <w:t xml:space="preserve"> </w:t>
      </w:r>
      <w:r w:rsidRPr="00FC3504">
        <w:rPr>
          <w:sz w:val="24"/>
        </w:rPr>
        <w:t>scenarios</w:t>
      </w:r>
      <w:r w:rsidRPr="00FC3504">
        <w:rPr>
          <w:spacing w:val="-1"/>
          <w:sz w:val="24"/>
        </w:rPr>
        <w:t xml:space="preserve"> </w:t>
      </w:r>
      <w:r w:rsidRPr="00FC3504">
        <w:rPr>
          <w:sz w:val="24"/>
        </w:rPr>
        <w:t>based</w:t>
      </w:r>
      <w:r w:rsidRPr="00FC3504">
        <w:rPr>
          <w:spacing w:val="-1"/>
          <w:sz w:val="24"/>
        </w:rPr>
        <w:t xml:space="preserve"> </w:t>
      </w:r>
      <w:r w:rsidRPr="00FC3504">
        <w:rPr>
          <w:sz w:val="24"/>
        </w:rPr>
        <w:t>on</w:t>
      </w:r>
      <w:r w:rsidRPr="00FC3504">
        <w:rPr>
          <w:spacing w:val="-1"/>
          <w:sz w:val="24"/>
        </w:rPr>
        <w:t xml:space="preserve"> </w:t>
      </w:r>
      <w:r w:rsidRPr="00FC3504">
        <w:rPr>
          <w:sz w:val="24"/>
        </w:rPr>
        <w:t>behavior</w:t>
      </w:r>
      <w:r w:rsidRPr="00FC3504">
        <w:rPr>
          <w:spacing w:val="-2"/>
          <w:sz w:val="24"/>
        </w:rPr>
        <w:t xml:space="preserve"> </w:t>
      </w:r>
      <w:r w:rsidRPr="00FC3504">
        <w:rPr>
          <w:sz w:val="24"/>
        </w:rPr>
        <w:t>or</w:t>
      </w:r>
      <w:r w:rsidRPr="00FC3504">
        <w:rPr>
          <w:spacing w:val="-1"/>
          <w:sz w:val="24"/>
        </w:rPr>
        <w:t xml:space="preserve"> </w:t>
      </w:r>
      <w:r w:rsidRPr="00FC3504">
        <w:rPr>
          <w:sz w:val="24"/>
        </w:rPr>
        <w:t>surgical</w:t>
      </w:r>
      <w:r w:rsidRPr="00FC3504">
        <w:rPr>
          <w:spacing w:val="-1"/>
          <w:sz w:val="24"/>
        </w:rPr>
        <w:t xml:space="preserve"> </w:t>
      </w:r>
      <w:r w:rsidRPr="00FC3504">
        <w:rPr>
          <w:sz w:val="24"/>
        </w:rPr>
        <w:t>resection</w:t>
      </w:r>
      <w:r w:rsidR="0081198D">
        <w:rPr>
          <w:sz w:val="24"/>
        </w:rPr>
        <w:t>.</w:t>
      </w:r>
    </w:p>
    <w:p w14:paraId="1ED787B0" w14:textId="77777777" w:rsidR="00190658" w:rsidRPr="00FC3504" w:rsidRDefault="00190658">
      <w:pPr>
        <w:pStyle w:val="BodyText"/>
        <w:spacing w:before="9"/>
        <w:rPr>
          <w:sz w:val="23"/>
        </w:rPr>
      </w:pPr>
    </w:p>
    <w:p w14:paraId="4D7D2F92" w14:textId="77777777" w:rsidR="00190658" w:rsidRPr="00FC3504" w:rsidRDefault="005C1088" w:rsidP="006A4B42">
      <w:pPr>
        <w:pStyle w:val="ListParagraph"/>
        <w:numPr>
          <w:ilvl w:val="0"/>
          <w:numId w:val="70"/>
        </w:numPr>
        <w:tabs>
          <w:tab w:val="left" w:pos="1260"/>
        </w:tabs>
        <w:ind w:left="1259" w:hanging="361"/>
        <w:rPr>
          <w:sz w:val="24"/>
        </w:rPr>
      </w:pPr>
      <w:r w:rsidRPr="00FC3504">
        <w:rPr>
          <w:sz w:val="24"/>
        </w:rPr>
        <w:t>Behavior</w:t>
      </w:r>
    </w:p>
    <w:p w14:paraId="5696DC90" w14:textId="6C2BE1FF" w:rsidR="00190658" w:rsidRPr="00FC3504" w:rsidRDefault="005C1088" w:rsidP="006A4B42">
      <w:pPr>
        <w:pStyle w:val="ListParagraph"/>
        <w:numPr>
          <w:ilvl w:val="1"/>
          <w:numId w:val="70"/>
        </w:numPr>
        <w:tabs>
          <w:tab w:val="left" w:pos="1980"/>
        </w:tabs>
        <w:spacing w:before="5" w:line="235" w:lineRule="auto"/>
        <w:ind w:left="1979" w:right="675"/>
        <w:rPr>
          <w:sz w:val="24"/>
        </w:rPr>
      </w:pPr>
      <w:r w:rsidRPr="00FC3504">
        <w:rPr>
          <w:sz w:val="24"/>
        </w:rPr>
        <w:t>Tumor behavior for the post therapy clinical and the post therapy</w:t>
      </w:r>
      <w:r w:rsidRPr="00FC3504">
        <w:rPr>
          <w:spacing w:val="1"/>
          <w:sz w:val="24"/>
        </w:rPr>
        <w:t xml:space="preserve"> </w:t>
      </w:r>
      <w:r w:rsidRPr="00FC3504">
        <w:rPr>
          <w:sz w:val="24"/>
        </w:rPr>
        <w:t>pathological</w:t>
      </w:r>
      <w:r w:rsidRPr="00FC3504">
        <w:rPr>
          <w:spacing w:val="-3"/>
          <w:sz w:val="24"/>
        </w:rPr>
        <w:t xml:space="preserve"> </w:t>
      </w:r>
      <w:r w:rsidRPr="00FC3504">
        <w:rPr>
          <w:sz w:val="24"/>
        </w:rPr>
        <w:t>diagnoses</w:t>
      </w:r>
      <w:r w:rsidRPr="00FC3504">
        <w:rPr>
          <w:spacing w:val="-3"/>
          <w:sz w:val="24"/>
        </w:rPr>
        <w:t xml:space="preserve"> </w:t>
      </w:r>
      <w:r w:rsidRPr="00FC3504">
        <w:rPr>
          <w:sz w:val="24"/>
        </w:rPr>
        <w:t>are</w:t>
      </w:r>
      <w:r w:rsidRPr="00FC3504">
        <w:rPr>
          <w:spacing w:val="-3"/>
          <w:sz w:val="24"/>
        </w:rPr>
        <w:t xml:space="preserve"> </w:t>
      </w:r>
      <w:r w:rsidRPr="00FC3504">
        <w:rPr>
          <w:sz w:val="24"/>
        </w:rPr>
        <w:t>the</w:t>
      </w:r>
      <w:r w:rsidRPr="00FC3504">
        <w:rPr>
          <w:spacing w:val="-3"/>
          <w:sz w:val="24"/>
        </w:rPr>
        <w:t xml:space="preserve"> </w:t>
      </w:r>
      <w:r w:rsidRPr="00FC3504">
        <w:rPr>
          <w:sz w:val="24"/>
        </w:rPr>
        <w:t>same</w:t>
      </w:r>
      <w:r w:rsidRPr="00FC3504">
        <w:rPr>
          <w:spacing w:val="-3"/>
          <w:sz w:val="24"/>
        </w:rPr>
        <w:t xml:space="preserve"> </w:t>
      </w:r>
      <w:r w:rsidRPr="00FC3504">
        <w:rPr>
          <w:sz w:val="24"/>
        </w:rPr>
        <w:t>AND</w:t>
      </w:r>
      <w:r w:rsidRPr="00FC3504">
        <w:rPr>
          <w:spacing w:val="-4"/>
          <w:sz w:val="24"/>
        </w:rPr>
        <w:t xml:space="preserve"> </w:t>
      </w:r>
      <w:r w:rsidRPr="00FC3504">
        <w:rPr>
          <w:sz w:val="24"/>
        </w:rPr>
        <w:t>the post</w:t>
      </w:r>
      <w:r w:rsidRPr="00FC3504">
        <w:rPr>
          <w:spacing w:val="-4"/>
          <w:sz w:val="24"/>
        </w:rPr>
        <w:t xml:space="preserve"> </w:t>
      </w:r>
      <w:r w:rsidRPr="00FC3504">
        <w:rPr>
          <w:sz w:val="24"/>
        </w:rPr>
        <w:t>therapy</w:t>
      </w:r>
      <w:r w:rsidRPr="00FC3504">
        <w:rPr>
          <w:spacing w:val="-3"/>
          <w:sz w:val="24"/>
        </w:rPr>
        <w:t xml:space="preserve"> </w:t>
      </w:r>
      <w:r w:rsidRPr="00FC3504">
        <w:rPr>
          <w:sz w:val="24"/>
        </w:rPr>
        <w:t>clinical</w:t>
      </w:r>
      <w:r w:rsidRPr="00FC3504">
        <w:rPr>
          <w:spacing w:val="-57"/>
          <w:sz w:val="24"/>
        </w:rPr>
        <w:t xml:space="preserve"> </w:t>
      </w:r>
      <w:r w:rsidRPr="00FC3504">
        <w:rPr>
          <w:sz w:val="24"/>
        </w:rPr>
        <w:t>grade</w:t>
      </w:r>
      <w:r w:rsidRPr="00FC3504">
        <w:rPr>
          <w:spacing w:val="-1"/>
          <w:sz w:val="24"/>
        </w:rPr>
        <w:t xml:space="preserve"> </w:t>
      </w:r>
      <w:r w:rsidRPr="00FC3504">
        <w:rPr>
          <w:sz w:val="24"/>
        </w:rPr>
        <w:t>is the highest</w:t>
      </w:r>
      <w:r w:rsidRPr="00FC3504">
        <w:rPr>
          <w:spacing w:val="-1"/>
          <w:sz w:val="24"/>
        </w:rPr>
        <w:t xml:space="preserve"> </w:t>
      </w:r>
      <w:r w:rsidRPr="00FC3504">
        <w:rPr>
          <w:sz w:val="24"/>
        </w:rPr>
        <w:t>grade</w:t>
      </w:r>
      <w:r w:rsidR="0081198D">
        <w:rPr>
          <w:sz w:val="24"/>
        </w:rPr>
        <w:t>.</w:t>
      </w:r>
    </w:p>
    <w:p w14:paraId="7498690F" w14:textId="6A89F14A" w:rsidR="00190658" w:rsidRPr="00FC3504" w:rsidRDefault="005C1088" w:rsidP="006A4B42">
      <w:pPr>
        <w:pStyle w:val="ListParagraph"/>
        <w:numPr>
          <w:ilvl w:val="1"/>
          <w:numId w:val="70"/>
        </w:numPr>
        <w:tabs>
          <w:tab w:val="left" w:pos="1980"/>
        </w:tabs>
        <w:spacing w:before="8" w:line="232" w:lineRule="auto"/>
        <w:ind w:left="1979" w:right="331"/>
        <w:rPr>
          <w:sz w:val="24"/>
        </w:rPr>
      </w:pPr>
      <w:r w:rsidRPr="00FC3504">
        <w:rPr>
          <w:sz w:val="24"/>
        </w:rPr>
        <w:t>Tumor behavior for post therapy clinical diagnosis is invasive, and the</w:t>
      </w:r>
      <w:r w:rsidRPr="00FC3504">
        <w:rPr>
          <w:spacing w:val="-58"/>
          <w:sz w:val="24"/>
        </w:rPr>
        <w:t xml:space="preserve"> </w:t>
      </w:r>
      <w:r w:rsidRPr="00FC3504">
        <w:rPr>
          <w:sz w:val="24"/>
        </w:rPr>
        <w:t>tumor</w:t>
      </w:r>
      <w:r w:rsidRPr="00FC3504">
        <w:rPr>
          <w:spacing w:val="-1"/>
          <w:sz w:val="24"/>
        </w:rPr>
        <w:t xml:space="preserve"> </w:t>
      </w:r>
      <w:r w:rsidRPr="00FC3504">
        <w:rPr>
          <w:sz w:val="24"/>
        </w:rPr>
        <w:t>behavior</w:t>
      </w:r>
      <w:r w:rsidRPr="00FC3504">
        <w:rPr>
          <w:spacing w:val="-3"/>
          <w:sz w:val="24"/>
        </w:rPr>
        <w:t xml:space="preserve"> </w:t>
      </w:r>
      <w:r w:rsidRPr="00FC3504">
        <w:rPr>
          <w:sz w:val="24"/>
        </w:rPr>
        <w:t>for</w:t>
      </w:r>
      <w:r w:rsidRPr="00FC3504">
        <w:rPr>
          <w:spacing w:val="-3"/>
          <w:sz w:val="24"/>
        </w:rPr>
        <w:t xml:space="preserve"> </w:t>
      </w:r>
      <w:r w:rsidRPr="00FC3504">
        <w:rPr>
          <w:sz w:val="24"/>
        </w:rPr>
        <w:t>the post</w:t>
      </w:r>
      <w:r w:rsidRPr="00FC3504">
        <w:rPr>
          <w:spacing w:val="-3"/>
          <w:sz w:val="24"/>
        </w:rPr>
        <w:t xml:space="preserve"> </w:t>
      </w:r>
      <w:r w:rsidRPr="00FC3504">
        <w:rPr>
          <w:sz w:val="24"/>
        </w:rPr>
        <w:t>therapy</w:t>
      </w:r>
      <w:r w:rsidRPr="00FC3504">
        <w:rPr>
          <w:spacing w:val="-2"/>
          <w:sz w:val="24"/>
        </w:rPr>
        <w:t xml:space="preserve"> </w:t>
      </w:r>
      <w:r w:rsidRPr="00FC3504">
        <w:rPr>
          <w:sz w:val="24"/>
        </w:rPr>
        <w:t>pathological</w:t>
      </w:r>
      <w:r w:rsidRPr="00FC3504">
        <w:rPr>
          <w:spacing w:val="-3"/>
          <w:sz w:val="24"/>
        </w:rPr>
        <w:t xml:space="preserve"> </w:t>
      </w:r>
      <w:r w:rsidRPr="00FC3504">
        <w:rPr>
          <w:sz w:val="24"/>
        </w:rPr>
        <w:t>diagnosis</w:t>
      </w:r>
      <w:r w:rsidRPr="00FC3504">
        <w:rPr>
          <w:spacing w:val="-2"/>
          <w:sz w:val="24"/>
        </w:rPr>
        <w:t xml:space="preserve"> </w:t>
      </w:r>
      <w:r w:rsidRPr="00FC3504">
        <w:rPr>
          <w:sz w:val="24"/>
        </w:rPr>
        <w:t>is</w:t>
      </w:r>
      <w:r w:rsidRPr="00FC3504">
        <w:rPr>
          <w:spacing w:val="-2"/>
          <w:sz w:val="24"/>
        </w:rPr>
        <w:t xml:space="preserve"> </w:t>
      </w:r>
      <w:r w:rsidRPr="00FC3504">
        <w:rPr>
          <w:sz w:val="24"/>
        </w:rPr>
        <w:t>in</w:t>
      </w:r>
      <w:r w:rsidRPr="00FC3504">
        <w:rPr>
          <w:spacing w:val="-3"/>
          <w:sz w:val="24"/>
        </w:rPr>
        <w:t xml:space="preserve"> </w:t>
      </w:r>
      <w:r w:rsidRPr="00FC3504">
        <w:rPr>
          <w:sz w:val="24"/>
        </w:rPr>
        <w:t>situ</w:t>
      </w:r>
      <w:r w:rsidR="0081198D">
        <w:rPr>
          <w:sz w:val="24"/>
        </w:rPr>
        <w:t>.</w:t>
      </w:r>
    </w:p>
    <w:p w14:paraId="1603621B" w14:textId="77777777" w:rsidR="00190658" w:rsidRPr="00FC3504" w:rsidRDefault="005C1088" w:rsidP="006A4B42">
      <w:pPr>
        <w:pStyle w:val="ListParagraph"/>
        <w:numPr>
          <w:ilvl w:val="0"/>
          <w:numId w:val="70"/>
        </w:numPr>
        <w:tabs>
          <w:tab w:val="left" w:pos="1260"/>
        </w:tabs>
        <w:spacing w:before="3" w:line="304" w:lineRule="exact"/>
        <w:ind w:left="1259" w:hanging="361"/>
        <w:rPr>
          <w:sz w:val="24"/>
        </w:rPr>
      </w:pPr>
      <w:r w:rsidRPr="00FC3504">
        <w:rPr>
          <w:sz w:val="24"/>
        </w:rPr>
        <w:t>Surgical</w:t>
      </w:r>
      <w:r w:rsidRPr="00FC3504">
        <w:rPr>
          <w:spacing w:val="-4"/>
          <w:sz w:val="24"/>
        </w:rPr>
        <w:t xml:space="preserve"> </w:t>
      </w:r>
      <w:r w:rsidRPr="00FC3504">
        <w:rPr>
          <w:sz w:val="24"/>
        </w:rPr>
        <w:t>Resection</w:t>
      </w:r>
    </w:p>
    <w:p w14:paraId="1AD770D0" w14:textId="48FA9540" w:rsidR="00190658" w:rsidRPr="00FC3504" w:rsidRDefault="005C1088" w:rsidP="006A4B42">
      <w:pPr>
        <w:pStyle w:val="ListParagraph"/>
        <w:numPr>
          <w:ilvl w:val="1"/>
          <w:numId w:val="70"/>
        </w:numPr>
        <w:tabs>
          <w:tab w:val="left" w:pos="1980"/>
        </w:tabs>
        <w:spacing w:before="4" w:line="235" w:lineRule="auto"/>
        <w:ind w:left="1979" w:right="856"/>
        <w:jc w:val="both"/>
        <w:rPr>
          <w:sz w:val="24"/>
        </w:rPr>
      </w:pPr>
      <w:r w:rsidRPr="00FC3504">
        <w:rPr>
          <w:sz w:val="24"/>
        </w:rPr>
        <w:t>Surgical</w:t>
      </w:r>
      <w:r w:rsidRPr="00FC3504">
        <w:rPr>
          <w:spacing w:val="-5"/>
          <w:sz w:val="24"/>
        </w:rPr>
        <w:t xml:space="preserve"> </w:t>
      </w:r>
      <w:r w:rsidRPr="00FC3504">
        <w:rPr>
          <w:sz w:val="24"/>
        </w:rPr>
        <w:t>resection</w:t>
      </w:r>
      <w:r w:rsidRPr="00FC3504">
        <w:rPr>
          <w:spacing w:val="-4"/>
          <w:sz w:val="24"/>
        </w:rPr>
        <w:t xml:space="preserve"> </w:t>
      </w:r>
      <w:r w:rsidRPr="00FC3504">
        <w:rPr>
          <w:sz w:val="24"/>
        </w:rPr>
        <w:t>is</w:t>
      </w:r>
      <w:r w:rsidRPr="00FC3504">
        <w:rPr>
          <w:spacing w:val="-3"/>
          <w:sz w:val="24"/>
        </w:rPr>
        <w:t xml:space="preserve"> </w:t>
      </w:r>
      <w:r w:rsidRPr="00FC3504">
        <w:rPr>
          <w:sz w:val="24"/>
        </w:rPr>
        <w:t>done</w:t>
      </w:r>
      <w:r w:rsidRPr="00FC3504">
        <w:rPr>
          <w:spacing w:val="-3"/>
          <w:sz w:val="24"/>
        </w:rPr>
        <w:t xml:space="preserve"> </w:t>
      </w:r>
      <w:r w:rsidRPr="00FC3504">
        <w:rPr>
          <w:sz w:val="24"/>
        </w:rPr>
        <w:t>of</w:t>
      </w:r>
      <w:r w:rsidRPr="00FC3504">
        <w:rPr>
          <w:spacing w:val="-4"/>
          <w:sz w:val="24"/>
        </w:rPr>
        <w:t xml:space="preserve"> </w:t>
      </w:r>
      <w:r w:rsidRPr="00FC3504">
        <w:rPr>
          <w:sz w:val="24"/>
        </w:rPr>
        <w:t>the</w:t>
      </w:r>
      <w:r w:rsidRPr="00FC3504">
        <w:rPr>
          <w:spacing w:val="-3"/>
          <w:sz w:val="24"/>
        </w:rPr>
        <w:t xml:space="preserve"> </w:t>
      </w:r>
      <w:r w:rsidRPr="00FC3504">
        <w:rPr>
          <w:sz w:val="24"/>
        </w:rPr>
        <w:t>primary</w:t>
      </w:r>
      <w:r w:rsidRPr="00FC3504">
        <w:rPr>
          <w:spacing w:val="-3"/>
          <w:sz w:val="24"/>
        </w:rPr>
        <w:t xml:space="preserve"> </w:t>
      </w:r>
      <w:r w:rsidRPr="00FC3504">
        <w:rPr>
          <w:sz w:val="24"/>
        </w:rPr>
        <w:t>tumor</w:t>
      </w:r>
      <w:r w:rsidRPr="00FC3504">
        <w:rPr>
          <w:spacing w:val="-2"/>
          <w:sz w:val="24"/>
        </w:rPr>
        <w:t xml:space="preserve"> </w:t>
      </w:r>
      <w:r w:rsidRPr="00FC3504">
        <w:rPr>
          <w:sz w:val="24"/>
        </w:rPr>
        <w:t>after</w:t>
      </w:r>
      <w:r w:rsidRPr="00FC3504">
        <w:rPr>
          <w:spacing w:val="-4"/>
          <w:sz w:val="24"/>
        </w:rPr>
        <w:t xml:space="preserve"> </w:t>
      </w:r>
      <w:r w:rsidRPr="00FC3504">
        <w:rPr>
          <w:sz w:val="24"/>
        </w:rPr>
        <w:t>neoadjuvant</w:t>
      </w:r>
      <w:r w:rsidRPr="00FC3504">
        <w:rPr>
          <w:spacing w:val="-58"/>
          <w:sz w:val="24"/>
        </w:rPr>
        <w:t xml:space="preserve"> </w:t>
      </w:r>
      <w:r w:rsidRPr="00FC3504">
        <w:rPr>
          <w:sz w:val="24"/>
        </w:rPr>
        <w:t>therapy is completed and there is no grade documented from the</w:t>
      </w:r>
      <w:r w:rsidRPr="00FC3504">
        <w:rPr>
          <w:spacing w:val="-57"/>
          <w:sz w:val="24"/>
        </w:rPr>
        <w:t xml:space="preserve"> </w:t>
      </w:r>
      <w:r w:rsidRPr="00FC3504">
        <w:rPr>
          <w:sz w:val="24"/>
        </w:rPr>
        <w:t>surgical</w:t>
      </w:r>
      <w:r w:rsidRPr="00FC3504">
        <w:rPr>
          <w:spacing w:val="-1"/>
          <w:sz w:val="24"/>
        </w:rPr>
        <w:t xml:space="preserve"> </w:t>
      </w:r>
      <w:r w:rsidRPr="00FC3504">
        <w:rPr>
          <w:sz w:val="24"/>
        </w:rPr>
        <w:t>resection</w:t>
      </w:r>
      <w:r w:rsidR="0081198D">
        <w:rPr>
          <w:sz w:val="24"/>
        </w:rPr>
        <w:t>.</w:t>
      </w:r>
    </w:p>
    <w:p w14:paraId="560FAE95" w14:textId="503C8B45" w:rsidR="00190658" w:rsidRPr="00FC3504" w:rsidRDefault="005C1088" w:rsidP="006A4B42">
      <w:pPr>
        <w:pStyle w:val="ListParagraph"/>
        <w:numPr>
          <w:ilvl w:val="1"/>
          <w:numId w:val="70"/>
        </w:numPr>
        <w:tabs>
          <w:tab w:val="left" w:pos="1980"/>
        </w:tabs>
        <w:spacing w:before="12" w:line="230" w:lineRule="auto"/>
        <w:ind w:left="1979" w:right="856"/>
        <w:jc w:val="both"/>
        <w:rPr>
          <w:sz w:val="24"/>
        </w:rPr>
      </w:pPr>
      <w:r w:rsidRPr="00FC3504">
        <w:rPr>
          <w:sz w:val="24"/>
        </w:rPr>
        <w:t>Surgical</w:t>
      </w:r>
      <w:r w:rsidRPr="00FC3504">
        <w:rPr>
          <w:spacing w:val="-5"/>
          <w:sz w:val="24"/>
        </w:rPr>
        <w:t xml:space="preserve"> </w:t>
      </w:r>
      <w:r w:rsidRPr="00FC3504">
        <w:rPr>
          <w:sz w:val="24"/>
        </w:rPr>
        <w:t>resection</w:t>
      </w:r>
      <w:r w:rsidRPr="00FC3504">
        <w:rPr>
          <w:spacing w:val="-4"/>
          <w:sz w:val="24"/>
        </w:rPr>
        <w:t xml:space="preserve"> </w:t>
      </w:r>
      <w:r w:rsidRPr="00FC3504">
        <w:rPr>
          <w:sz w:val="24"/>
        </w:rPr>
        <w:t>is</w:t>
      </w:r>
      <w:r w:rsidRPr="00FC3504">
        <w:rPr>
          <w:spacing w:val="-3"/>
          <w:sz w:val="24"/>
        </w:rPr>
        <w:t xml:space="preserve"> </w:t>
      </w:r>
      <w:r w:rsidRPr="00FC3504">
        <w:rPr>
          <w:sz w:val="24"/>
        </w:rPr>
        <w:t>done</w:t>
      </w:r>
      <w:r w:rsidRPr="00FC3504">
        <w:rPr>
          <w:spacing w:val="-3"/>
          <w:sz w:val="24"/>
        </w:rPr>
        <w:t xml:space="preserve"> </w:t>
      </w:r>
      <w:r w:rsidRPr="00FC3504">
        <w:rPr>
          <w:sz w:val="24"/>
        </w:rPr>
        <w:t>of</w:t>
      </w:r>
      <w:r w:rsidRPr="00FC3504">
        <w:rPr>
          <w:spacing w:val="-4"/>
          <w:sz w:val="24"/>
        </w:rPr>
        <w:t xml:space="preserve"> </w:t>
      </w:r>
      <w:r w:rsidRPr="00FC3504">
        <w:rPr>
          <w:sz w:val="24"/>
        </w:rPr>
        <w:t>the</w:t>
      </w:r>
      <w:r w:rsidRPr="00FC3504">
        <w:rPr>
          <w:spacing w:val="-3"/>
          <w:sz w:val="24"/>
        </w:rPr>
        <w:t xml:space="preserve"> </w:t>
      </w:r>
      <w:r w:rsidRPr="00FC3504">
        <w:rPr>
          <w:sz w:val="24"/>
        </w:rPr>
        <w:t>primary</w:t>
      </w:r>
      <w:r w:rsidRPr="00FC3504">
        <w:rPr>
          <w:spacing w:val="-3"/>
          <w:sz w:val="24"/>
        </w:rPr>
        <w:t xml:space="preserve"> </w:t>
      </w:r>
      <w:r w:rsidRPr="00FC3504">
        <w:rPr>
          <w:sz w:val="24"/>
        </w:rPr>
        <w:t>tumor</w:t>
      </w:r>
      <w:r w:rsidRPr="00FC3504">
        <w:rPr>
          <w:spacing w:val="-2"/>
          <w:sz w:val="24"/>
        </w:rPr>
        <w:t xml:space="preserve"> </w:t>
      </w:r>
      <w:r w:rsidRPr="00FC3504">
        <w:rPr>
          <w:sz w:val="24"/>
        </w:rPr>
        <w:t>after</w:t>
      </w:r>
      <w:r w:rsidRPr="00FC3504">
        <w:rPr>
          <w:spacing w:val="-4"/>
          <w:sz w:val="24"/>
        </w:rPr>
        <w:t xml:space="preserve"> </w:t>
      </w:r>
      <w:r w:rsidRPr="00FC3504">
        <w:rPr>
          <w:sz w:val="24"/>
        </w:rPr>
        <w:t>neoadjuvant</w:t>
      </w:r>
      <w:r w:rsidRPr="00FC3504">
        <w:rPr>
          <w:spacing w:val="-58"/>
          <w:sz w:val="24"/>
        </w:rPr>
        <w:t xml:space="preserve"> </w:t>
      </w:r>
      <w:r w:rsidRPr="00FC3504">
        <w:rPr>
          <w:sz w:val="24"/>
        </w:rPr>
        <w:t>therapy</w:t>
      </w:r>
      <w:r w:rsidRPr="00FC3504">
        <w:rPr>
          <w:spacing w:val="-1"/>
          <w:sz w:val="24"/>
        </w:rPr>
        <w:t xml:space="preserve"> </w:t>
      </w:r>
      <w:r w:rsidRPr="00FC3504">
        <w:rPr>
          <w:sz w:val="24"/>
        </w:rPr>
        <w:t>is completed</w:t>
      </w:r>
      <w:r w:rsidRPr="00FC3504">
        <w:rPr>
          <w:spacing w:val="-2"/>
          <w:sz w:val="24"/>
        </w:rPr>
        <w:t xml:space="preserve"> </w:t>
      </w:r>
      <w:r w:rsidRPr="00FC3504">
        <w:rPr>
          <w:sz w:val="24"/>
        </w:rPr>
        <w:t>and</w:t>
      </w:r>
      <w:r w:rsidRPr="00FC3504">
        <w:rPr>
          <w:spacing w:val="-1"/>
          <w:sz w:val="24"/>
        </w:rPr>
        <w:t xml:space="preserve"> </w:t>
      </w:r>
      <w:r w:rsidRPr="00FC3504">
        <w:rPr>
          <w:sz w:val="24"/>
        </w:rPr>
        <w:t>there</w:t>
      </w:r>
      <w:r w:rsidRPr="00FC3504">
        <w:rPr>
          <w:spacing w:val="-1"/>
          <w:sz w:val="24"/>
        </w:rPr>
        <w:t xml:space="preserve"> </w:t>
      </w:r>
      <w:r w:rsidRPr="00FC3504">
        <w:rPr>
          <w:sz w:val="24"/>
        </w:rPr>
        <w:t>is no</w:t>
      </w:r>
      <w:r w:rsidRPr="00FC3504">
        <w:rPr>
          <w:spacing w:val="-2"/>
          <w:sz w:val="24"/>
        </w:rPr>
        <w:t xml:space="preserve"> </w:t>
      </w:r>
      <w:r w:rsidRPr="00FC3504">
        <w:rPr>
          <w:sz w:val="24"/>
        </w:rPr>
        <w:t>residual</w:t>
      </w:r>
      <w:r w:rsidRPr="00FC3504">
        <w:rPr>
          <w:spacing w:val="-1"/>
          <w:sz w:val="24"/>
        </w:rPr>
        <w:t xml:space="preserve"> </w:t>
      </w:r>
      <w:r w:rsidRPr="00FC3504">
        <w:rPr>
          <w:sz w:val="24"/>
        </w:rPr>
        <w:t>cancer</w:t>
      </w:r>
      <w:r w:rsidR="0081198D">
        <w:rPr>
          <w:sz w:val="24"/>
        </w:rPr>
        <w:t>.</w:t>
      </w:r>
    </w:p>
    <w:p w14:paraId="32A96DDC" w14:textId="3DB7B9CC" w:rsidR="00190658" w:rsidRPr="00FC3504" w:rsidRDefault="005C1088" w:rsidP="006A4B42">
      <w:pPr>
        <w:pStyle w:val="ListParagraph"/>
        <w:numPr>
          <w:ilvl w:val="1"/>
          <w:numId w:val="70"/>
        </w:numPr>
        <w:tabs>
          <w:tab w:val="left" w:pos="1980"/>
        </w:tabs>
        <w:spacing w:before="9" w:line="235" w:lineRule="auto"/>
        <w:ind w:left="1979" w:right="572"/>
        <w:jc w:val="both"/>
        <w:rPr>
          <w:sz w:val="24"/>
        </w:rPr>
      </w:pPr>
      <w:r w:rsidRPr="00FC3504">
        <w:rPr>
          <w:sz w:val="24"/>
        </w:rPr>
        <w:t>Surgical resection of the primary tumor after neoadjuvant therapy is</w:t>
      </w:r>
      <w:r w:rsidRPr="00FC3504">
        <w:rPr>
          <w:spacing w:val="-57"/>
          <w:sz w:val="24"/>
        </w:rPr>
        <w:t xml:space="preserve"> </w:t>
      </w:r>
      <w:r w:rsidRPr="00FC3504">
        <w:rPr>
          <w:sz w:val="24"/>
        </w:rPr>
        <w:t>completed, but there is positive microscopic confirmation of distant</w:t>
      </w:r>
      <w:r w:rsidRPr="00FC3504">
        <w:rPr>
          <w:spacing w:val="-58"/>
          <w:sz w:val="24"/>
        </w:rPr>
        <w:t xml:space="preserve"> </w:t>
      </w:r>
      <w:r w:rsidRPr="00FC3504">
        <w:rPr>
          <w:sz w:val="24"/>
        </w:rPr>
        <w:t>metastases</w:t>
      </w:r>
      <w:r w:rsidRPr="00FC3504">
        <w:rPr>
          <w:spacing w:val="-1"/>
          <w:sz w:val="24"/>
        </w:rPr>
        <w:t xml:space="preserve"> </w:t>
      </w:r>
      <w:r w:rsidRPr="00FC3504">
        <w:rPr>
          <w:sz w:val="24"/>
        </w:rPr>
        <w:t>during</w:t>
      </w:r>
      <w:r w:rsidRPr="00FC3504">
        <w:rPr>
          <w:spacing w:val="-2"/>
          <w:sz w:val="24"/>
        </w:rPr>
        <w:t xml:space="preserve"> </w:t>
      </w:r>
      <w:r w:rsidRPr="00FC3504">
        <w:rPr>
          <w:sz w:val="24"/>
        </w:rPr>
        <w:t>the</w:t>
      </w:r>
      <w:r w:rsidRPr="00FC3504">
        <w:rPr>
          <w:spacing w:val="-1"/>
          <w:sz w:val="24"/>
        </w:rPr>
        <w:t xml:space="preserve"> </w:t>
      </w:r>
      <w:r w:rsidRPr="00FC3504">
        <w:rPr>
          <w:sz w:val="24"/>
        </w:rPr>
        <w:t>post</w:t>
      </w:r>
      <w:r w:rsidRPr="00FC3504">
        <w:rPr>
          <w:spacing w:val="-1"/>
          <w:sz w:val="24"/>
        </w:rPr>
        <w:t xml:space="preserve"> </w:t>
      </w:r>
      <w:r w:rsidRPr="00FC3504">
        <w:rPr>
          <w:sz w:val="24"/>
        </w:rPr>
        <w:t>therapy</w:t>
      </w:r>
      <w:r w:rsidRPr="00FC3504">
        <w:rPr>
          <w:spacing w:val="-1"/>
          <w:sz w:val="24"/>
        </w:rPr>
        <w:t xml:space="preserve"> </w:t>
      </w:r>
      <w:r w:rsidRPr="00FC3504">
        <w:rPr>
          <w:sz w:val="24"/>
        </w:rPr>
        <w:t>clinical</w:t>
      </w:r>
      <w:r w:rsidRPr="00FC3504">
        <w:rPr>
          <w:spacing w:val="-1"/>
          <w:sz w:val="24"/>
        </w:rPr>
        <w:t xml:space="preserve"> </w:t>
      </w:r>
      <w:r w:rsidRPr="00FC3504">
        <w:rPr>
          <w:sz w:val="24"/>
        </w:rPr>
        <w:t>time</w:t>
      </w:r>
      <w:r w:rsidRPr="00FC3504">
        <w:rPr>
          <w:spacing w:val="2"/>
          <w:sz w:val="24"/>
        </w:rPr>
        <w:t xml:space="preserve"> </w:t>
      </w:r>
      <w:r w:rsidRPr="00FC3504">
        <w:rPr>
          <w:sz w:val="24"/>
        </w:rPr>
        <w:t>frame</w:t>
      </w:r>
      <w:r w:rsidR="0081198D">
        <w:rPr>
          <w:sz w:val="24"/>
        </w:rPr>
        <w:t>.</w:t>
      </w:r>
    </w:p>
    <w:p w14:paraId="28E861B2" w14:textId="77777777" w:rsidR="00190658" w:rsidRPr="00FC3504" w:rsidRDefault="00190658">
      <w:pPr>
        <w:pStyle w:val="BodyText"/>
        <w:spacing w:before="3"/>
      </w:pPr>
    </w:p>
    <w:p w14:paraId="75F8BC28" w14:textId="4C5F97E2" w:rsidR="00190658" w:rsidRPr="00FC3504" w:rsidRDefault="005C1088">
      <w:pPr>
        <w:spacing w:line="269" w:lineRule="exact"/>
        <w:ind w:left="539"/>
        <w:rPr>
          <w:sz w:val="24"/>
        </w:rPr>
      </w:pPr>
      <w:r w:rsidRPr="00FC3504">
        <w:rPr>
          <w:sz w:val="24"/>
        </w:rPr>
        <w:t>Note</w:t>
      </w:r>
      <w:r w:rsidRPr="00FC3504">
        <w:rPr>
          <w:spacing w:val="-2"/>
          <w:sz w:val="24"/>
        </w:rPr>
        <w:t xml:space="preserve"> </w:t>
      </w:r>
      <w:r w:rsidRPr="00FC3504">
        <w:rPr>
          <w:sz w:val="24"/>
        </w:rPr>
        <w:t>6:</w:t>
      </w:r>
      <w:r w:rsidRPr="00FC3504">
        <w:rPr>
          <w:spacing w:val="-2"/>
          <w:sz w:val="24"/>
        </w:rPr>
        <w:t xml:space="preserve"> </w:t>
      </w:r>
      <w:r w:rsidRPr="00FC3504">
        <w:rPr>
          <w:sz w:val="24"/>
        </w:rPr>
        <w:t>Code</w:t>
      </w:r>
      <w:r w:rsidRPr="00FC3504">
        <w:rPr>
          <w:spacing w:val="-1"/>
          <w:sz w:val="24"/>
        </w:rPr>
        <w:t xml:space="preserve"> </w:t>
      </w:r>
      <w:r w:rsidRPr="00FC3504">
        <w:rPr>
          <w:sz w:val="24"/>
        </w:rPr>
        <w:t>9</w:t>
      </w:r>
      <w:r w:rsidRPr="00FC3504">
        <w:rPr>
          <w:spacing w:val="-1"/>
          <w:sz w:val="24"/>
        </w:rPr>
        <w:t xml:space="preserve"> </w:t>
      </w:r>
      <w:r w:rsidRPr="00FC3504">
        <w:rPr>
          <w:sz w:val="24"/>
        </w:rPr>
        <w:t>(unknown)</w:t>
      </w:r>
      <w:r w:rsidRPr="00FC3504">
        <w:rPr>
          <w:spacing w:val="-3"/>
          <w:sz w:val="24"/>
        </w:rPr>
        <w:t xml:space="preserve"> </w:t>
      </w:r>
      <w:r w:rsidRPr="00FC3504">
        <w:rPr>
          <w:sz w:val="24"/>
        </w:rPr>
        <w:t>when</w:t>
      </w:r>
      <w:r w:rsidR="0081198D">
        <w:rPr>
          <w:sz w:val="24"/>
        </w:rPr>
        <w:t>:</w:t>
      </w:r>
    </w:p>
    <w:p w14:paraId="62574A35" w14:textId="0A528B9A" w:rsidR="00190658" w:rsidRPr="00FC3504" w:rsidRDefault="005C1088" w:rsidP="006A4B42">
      <w:pPr>
        <w:pStyle w:val="ListParagraph"/>
        <w:numPr>
          <w:ilvl w:val="0"/>
          <w:numId w:val="67"/>
        </w:numPr>
        <w:tabs>
          <w:tab w:val="left" w:pos="1440"/>
        </w:tabs>
        <w:ind w:right="746" w:firstLine="0"/>
        <w:rPr>
          <w:sz w:val="24"/>
        </w:rPr>
      </w:pPr>
      <w:r w:rsidRPr="00FC3504">
        <w:rPr>
          <w:sz w:val="24"/>
        </w:rPr>
        <w:t>Surgical</w:t>
      </w:r>
      <w:r w:rsidRPr="00FC3504">
        <w:rPr>
          <w:spacing w:val="-4"/>
          <w:sz w:val="24"/>
        </w:rPr>
        <w:t xml:space="preserve"> </w:t>
      </w:r>
      <w:r w:rsidRPr="00FC3504">
        <w:rPr>
          <w:sz w:val="24"/>
        </w:rPr>
        <w:t>resection</w:t>
      </w:r>
      <w:r w:rsidRPr="00FC3504">
        <w:rPr>
          <w:spacing w:val="-4"/>
          <w:sz w:val="24"/>
        </w:rPr>
        <w:t xml:space="preserve"> </w:t>
      </w:r>
      <w:r w:rsidRPr="00FC3504">
        <w:rPr>
          <w:sz w:val="24"/>
        </w:rPr>
        <w:t>is</w:t>
      </w:r>
      <w:r w:rsidRPr="00FC3504">
        <w:rPr>
          <w:spacing w:val="-3"/>
          <w:sz w:val="24"/>
        </w:rPr>
        <w:t xml:space="preserve"> </w:t>
      </w:r>
      <w:r w:rsidRPr="00FC3504">
        <w:rPr>
          <w:sz w:val="24"/>
        </w:rPr>
        <w:t>done</w:t>
      </w:r>
      <w:r w:rsidRPr="00FC3504">
        <w:rPr>
          <w:spacing w:val="-3"/>
          <w:sz w:val="24"/>
        </w:rPr>
        <w:t xml:space="preserve"> </w:t>
      </w:r>
      <w:r w:rsidRPr="00FC3504">
        <w:rPr>
          <w:sz w:val="24"/>
        </w:rPr>
        <w:t>after</w:t>
      </w:r>
      <w:r w:rsidRPr="00FC3504">
        <w:rPr>
          <w:spacing w:val="-4"/>
          <w:sz w:val="24"/>
        </w:rPr>
        <w:t xml:space="preserve"> </w:t>
      </w:r>
      <w:r w:rsidRPr="00FC3504">
        <w:rPr>
          <w:sz w:val="24"/>
        </w:rPr>
        <w:t>neoadjuvant</w:t>
      </w:r>
      <w:r w:rsidRPr="00FC3504">
        <w:rPr>
          <w:spacing w:val="-3"/>
          <w:sz w:val="24"/>
        </w:rPr>
        <w:t xml:space="preserve"> </w:t>
      </w:r>
      <w:r w:rsidRPr="00FC3504">
        <w:rPr>
          <w:sz w:val="24"/>
        </w:rPr>
        <w:t>therapy</w:t>
      </w:r>
      <w:r w:rsidRPr="00FC3504">
        <w:rPr>
          <w:spacing w:val="-3"/>
          <w:sz w:val="24"/>
        </w:rPr>
        <w:t xml:space="preserve"> </w:t>
      </w:r>
      <w:r w:rsidRPr="00FC3504">
        <w:rPr>
          <w:sz w:val="24"/>
        </w:rPr>
        <w:t>and</w:t>
      </w:r>
      <w:r w:rsidRPr="00FC3504">
        <w:rPr>
          <w:spacing w:val="-4"/>
          <w:sz w:val="24"/>
        </w:rPr>
        <w:t xml:space="preserve"> </w:t>
      </w:r>
      <w:r w:rsidRPr="00FC3504">
        <w:rPr>
          <w:sz w:val="24"/>
        </w:rPr>
        <w:t>grade</w:t>
      </w:r>
      <w:r w:rsidRPr="00FC3504">
        <w:rPr>
          <w:spacing w:val="-1"/>
          <w:sz w:val="24"/>
        </w:rPr>
        <w:t xml:space="preserve"> </w:t>
      </w:r>
      <w:r w:rsidRPr="00FC3504">
        <w:rPr>
          <w:sz w:val="24"/>
        </w:rPr>
        <w:t>from</w:t>
      </w:r>
      <w:r w:rsidRPr="00FC3504">
        <w:rPr>
          <w:spacing w:val="-2"/>
          <w:sz w:val="24"/>
        </w:rPr>
        <w:t xml:space="preserve"> </w:t>
      </w:r>
      <w:r w:rsidRPr="00FC3504">
        <w:rPr>
          <w:sz w:val="24"/>
        </w:rPr>
        <w:t>the</w:t>
      </w:r>
      <w:r w:rsidRPr="00FC3504">
        <w:rPr>
          <w:spacing w:val="-57"/>
          <w:sz w:val="24"/>
        </w:rPr>
        <w:t xml:space="preserve"> </w:t>
      </w:r>
      <w:r w:rsidRPr="00FC3504">
        <w:rPr>
          <w:sz w:val="24"/>
        </w:rPr>
        <w:t>primary</w:t>
      </w:r>
      <w:r w:rsidRPr="00FC3504">
        <w:rPr>
          <w:spacing w:val="-1"/>
          <w:sz w:val="24"/>
        </w:rPr>
        <w:t xml:space="preserve"> </w:t>
      </w:r>
      <w:r w:rsidRPr="00FC3504">
        <w:rPr>
          <w:sz w:val="24"/>
        </w:rPr>
        <w:t>site is not</w:t>
      </w:r>
      <w:r w:rsidRPr="00FC3504">
        <w:rPr>
          <w:spacing w:val="-1"/>
          <w:sz w:val="24"/>
        </w:rPr>
        <w:t xml:space="preserve"> </w:t>
      </w:r>
      <w:r w:rsidRPr="00FC3504">
        <w:rPr>
          <w:sz w:val="24"/>
        </w:rPr>
        <w:t>documented</w:t>
      </w:r>
      <w:r w:rsidR="0081198D">
        <w:rPr>
          <w:sz w:val="24"/>
        </w:rPr>
        <w:t>.</w:t>
      </w:r>
    </w:p>
    <w:p w14:paraId="49C6C0E0" w14:textId="07004FD1" w:rsidR="00190658" w:rsidRPr="00FC3504" w:rsidRDefault="005C1088" w:rsidP="006A4B42">
      <w:pPr>
        <w:pStyle w:val="ListParagraph"/>
        <w:numPr>
          <w:ilvl w:val="0"/>
          <w:numId w:val="67"/>
        </w:numPr>
        <w:tabs>
          <w:tab w:val="left" w:pos="1440"/>
        </w:tabs>
        <w:ind w:right="314" w:firstLine="0"/>
        <w:rPr>
          <w:sz w:val="24"/>
        </w:rPr>
      </w:pPr>
      <w:r w:rsidRPr="00FC3504">
        <w:rPr>
          <w:sz w:val="24"/>
        </w:rPr>
        <w:t>Surgical</w:t>
      </w:r>
      <w:r w:rsidRPr="00FC3504">
        <w:rPr>
          <w:spacing w:val="-4"/>
          <w:sz w:val="24"/>
        </w:rPr>
        <w:t xml:space="preserve"> </w:t>
      </w:r>
      <w:r w:rsidRPr="00FC3504">
        <w:rPr>
          <w:sz w:val="24"/>
        </w:rPr>
        <w:t>resection</w:t>
      </w:r>
      <w:r w:rsidRPr="00FC3504">
        <w:rPr>
          <w:spacing w:val="-3"/>
          <w:sz w:val="24"/>
        </w:rPr>
        <w:t xml:space="preserve"> </w:t>
      </w:r>
      <w:r w:rsidRPr="00FC3504">
        <w:rPr>
          <w:sz w:val="24"/>
        </w:rPr>
        <w:t>is</w:t>
      </w:r>
      <w:r w:rsidRPr="00FC3504">
        <w:rPr>
          <w:spacing w:val="-2"/>
          <w:sz w:val="24"/>
        </w:rPr>
        <w:t xml:space="preserve"> </w:t>
      </w:r>
      <w:r w:rsidRPr="00FC3504">
        <w:rPr>
          <w:sz w:val="24"/>
        </w:rPr>
        <w:t>done</w:t>
      </w:r>
      <w:r w:rsidRPr="00FC3504">
        <w:rPr>
          <w:spacing w:val="-2"/>
          <w:sz w:val="24"/>
        </w:rPr>
        <w:t xml:space="preserve"> </w:t>
      </w:r>
      <w:r w:rsidRPr="00FC3504">
        <w:rPr>
          <w:sz w:val="24"/>
        </w:rPr>
        <w:t>after</w:t>
      </w:r>
      <w:r w:rsidRPr="00FC3504">
        <w:rPr>
          <w:spacing w:val="-4"/>
          <w:sz w:val="24"/>
        </w:rPr>
        <w:t xml:space="preserve"> </w:t>
      </w:r>
      <w:r w:rsidRPr="00FC3504">
        <w:rPr>
          <w:sz w:val="24"/>
        </w:rPr>
        <w:t>neoadjuvant</w:t>
      </w:r>
      <w:r w:rsidRPr="00FC3504">
        <w:rPr>
          <w:spacing w:val="-3"/>
          <w:sz w:val="24"/>
        </w:rPr>
        <w:t xml:space="preserve"> </w:t>
      </w:r>
      <w:r w:rsidRPr="00FC3504">
        <w:rPr>
          <w:sz w:val="24"/>
        </w:rPr>
        <w:t>therapy</w:t>
      </w:r>
      <w:r w:rsidRPr="00FC3504">
        <w:rPr>
          <w:spacing w:val="-2"/>
          <w:sz w:val="24"/>
        </w:rPr>
        <w:t xml:space="preserve"> </w:t>
      </w:r>
      <w:r w:rsidRPr="00FC3504">
        <w:rPr>
          <w:sz w:val="24"/>
        </w:rPr>
        <w:t>and</w:t>
      </w:r>
      <w:r w:rsidRPr="00FC3504">
        <w:rPr>
          <w:spacing w:val="-3"/>
          <w:sz w:val="24"/>
        </w:rPr>
        <w:t xml:space="preserve"> </w:t>
      </w:r>
      <w:r w:rsidRPr="00FC3504">
        <w:rPr>
          <w:sz w:val="24"/>
        </w:rPr>
        <w:t>there</w:t>
      </w:r>
      <w:r w:rsidRPr="00FC3504">
        <w:rPr>
          <w:spacing w:val="-1"/>
          <w:sz w:val="24"/>
        </w:rPr>
        <w:t xml:space="preserve"> </w:t>
      </w:r>
      <w:r w:rsidRPr="00FC3504">
        <w:rPr>
          <w:sz w:val="24"/>
        </w:rPr>
        <w:t>is</w:t>
      </w:r>
      <w:r w:rsidRPr="00FC3504">
        <w:rPr>
          <w:spacing w:val="-2"/>
          <w:sz w:val="24"/>
        </w:rPr>
        <w:t xml:space="preserve"> </w:t>
      </w:r>
      <w:r w:rsidRPr="00FC3504">
        <w:rPr>
          <w:sz w:val="24"/>
        </w:rPr>
        <w:t>no</w:t>
      </w:r>
      <w:r w:rsidRPr="00FC3504">
        <w:rPr>
          <w:spacing w:val="-3"/>
          <w:sz w:val="24"/>
        </w:rPr>
        <w:t xml:space="preserve"> </w:t>
      </w:r>
      <w:r w:rsidRPr="00FC3504">
        <w:rPr>
          <w:sz w:val="24"/>
        </w:rPr>
        <w:t>residual</w:t>
      </w:r>
      <w:r w:rsidRPr="00FC3504">
        <w:rPr>
          <w:spacing w:val="-57"/>
          <w:sz w:val="24"/>
        </w:rPr>
        <w:t xml:space="preserve"> </w:t>
      </w:r>
      <w:r w:rsidRPr="00FC3504">
        <w:rPr>
          <w:sz w:val="24"/>
        </w:rPr>
        <w:t>cancer</w:t>
      </w:r>
      <w:r w:rsidR="0081198D">
        <w:rPr>
          <w:sz w:val="24"/>
        </w:rPr>
        <w:t>.</w:t>
      </w:r>
    </w:p>
    <w:p w14:paraId="68E2213F" w14:textId="1BC245E6" w:rsidR="00190658" w:rsidRPr="00FC3504" w:rsidRDefault="005C1088" w:rsidP="006A4B42">
      <w:pPr>
        <w:pStyle w:val="ListParagraph"/>
        <w:numPr>
          <w:ilvl w:val="0"/>
          <w:numId w:val="67"/>
        </w:numPr>
        <w:tabs>
          <w:tab w:val="left" w:pos="1440"/>
        </w:tabs>
        <w:ind w:right="298" w:firstLine="0"/>
        <w:rPr>
          <w:sz w:val="24"/>
        </w:rPr>
      </w:pPr>
      <w:r w:rsidRPr="00FC3504">
        <w:rPr>
          <w:sz w:val="24"/>
        </w:rPr>
        <w:t>Grade checked “not applicable” on CAP Protocol (if available) and no other</w:t>
      </w:r>
      <w:r w:rsidRPr="00FC3504">
        <w:rPr>
          <w:spacing w:val="-58"/>
          <w:sz w:val="24"/>
        </w:rPr>
        <w:t xml:space="preserve"> </w:t>
      </w:r>
      <w:r w:rsidRPr="00FC3504">
        <w:rPr>
          <w:sz w:val="24"/>
        </w:rPr>
        <w:t>grade</w:t>
      </w:r>
      <w:r w:rsidRPr="00FC3504">
        <w:rPr>
          <w:spacing w:val="-1"/>
          <w:sz w:val="24"/>
        </w:rPr>
        <w:t xml:space="preserve"> </w:t>
      </w:r>
      <w:r w:rsidRPr="00FC3504">
        <w:rPr>
          <w:sz w:val="24"/>
        </w:rPr>
        <w:t>information</w:t>
      </w:r>
      <w:r w:rsidRPr="00FC3504">
        <w:rPr>
          <w:spacing w:val="-1"/>
          <w:sz w:val="24"/>
        </w:rPr>
        <w:t xml:space="preserve"> </w:t>
      </w:r>
      <w:r w:rsidRPr="00FC3504">
        <w:rPr>
          <w:sz w:val="24"/>
        </w:rPr>
        <w:t>is available</w:t>
      </w:r>
      <w:r w:rsidR="0081198D">
        <w:rPr>
          <w:sz w:val="24"/>
        </w:rPr>
        <w:t>.</w:t>
      </w:r>
    </w:p>
    <w:p w14:paraId="46225FDA" w14:textId="77777777" w:rsidR="00190658" w:rsidRPr="004C5141" w:rsidRDefault="00190658">
      <w:pPr>
        <w:pStyle w:val="BodyText"/>
        <w:spacing w:before="9"/>
        <w:rPr>
          <w:b/>
          <w:sz w:val="20"/>
        </w:rPr>
      </w:pPr>
    </w:p>
    <w:p w14:paraId="2FC4129A" w14:textId="77777777" w:rsidR="00190658" w:rsidRPr="004C5141" w:rsidRDefault="005C1088">
      <w:pPr>
        <w:spacing w:line="237" w:lineRule="auto"/>
        <w:ind w:left="515" w:right="173"/>
        <w:rPr>
          <w:i/>
          <w:sz w:val="24"/>
        </w:rPr>
      </w:pPr>
      <w:r w:rsidRPr="004C5141">
        <w:rPr>
          <w:b/>
          <w:i/>
          <w:sz w:val="26"/>
        </w:rPr>
        <w:t>Important</w:t>
      </w:r>
      <w:r w:rsidRPr="004C5141">
        <w:rPr>
          <w:i/>
          <w:sz w:val="24"/>
        </w:rPr>
        <w:t>:</w:t>
      </w:r>
      <w:r w:rsidRPr="004C5141">
        <w:rPr>
          <w:i/>
          <w:spacing w:val="-6"/>
          <w:sz w:val="24"/>
        </w:rPr>
        <w:t xml:space="preserve"> </w:t>
      </w:r>
      <w:r w:rsidRPr="004C5141">
        <w:rPr>
          <w:i/>
          <w:sz w:val="24"/>
        </w:rPr>
        <w:t>See</w:t>
      </w:r>
      <w:r w:rsidRPr="004C5141">
        <w:rPr>
          <w:i/>
          <w:spacing w:val="-6"/>
          <w:sz w:val="24"/>
        </w:rPr>
        <w:t xml:space="preserve"> </w:t>
      </w:r>
      <w:r w:rsidRPr="004C5141">
        <w:rPr>
          <w:i/>
          <w:sz w:val="24"/>
        </w:rPr>
        <w:t>the</w:t>
      </w:r>
      <w:r w:rsidRPr="004C5141">
        <w:rPr>
          <w:i/>
          <w:spacing w:val="-6"/>
          <w:sz w:val="24"/>
        </w:rPr>
        <w:t xml:space="preserve"> </w:t>
      </w:r>
      <w:r w:rsidRPr="004C5141">
        <w:rPr>
          <w:i/>
          <w:sz w:val="24"/>
        </w:rPr>
        <w:t>individual</w:t>
      </w:r>
      <w:r w:rsidRPr="004C5141">
        <w:rPr>
          <w:i/>
          <w:spacing w:val="-6"/>
          <w:sz w:val="24"/>
        </w:rPr>
        <w:t xml:space="preserve"> </w:t>
      </w:r>
      <w:r w:rsidRPr="004C5141">
        <w:rPr>
          <w:i/>
          <w:sz w:val="24"/>
        </w:rPr>
        <w:t>site-specific</w:t>
      </w:r>
      <w:r w:rsidRPr="004C5141">
        <w:rPr>
          <w:i/>
          <w:spacing w:val="-6"/>
          <w:sz w:val="24"/>
        </w:rPr>
        <w:t xml:space="preserve"> </w:t>
      </w:r>
      <w:r w:rsidRPr="004C5141">
        <w:rPr>
          <w:i/>
          <w:sz w:val="24"/>
        </w:rPr>
        <w:t>Grade</w:t>
      </w:r>
      <w:r w:rsidRPr="004C5141">
        <w:rPr>
          <w:i/>
          <w:spacing w:val="-6"/>
          <w:sz w:val="24"/>
        </w:rPr>
        <w:t xml:space="preserve"> </w:t>
      </w:r>
      <w:r w:rsidRPr="004C5141">
        <w:rPr>
          <w:i/>
          <w:sz w:val="24"/>
        </w:rPr>
        <w:t>Post</w:t>
      </w:r>
      <w:r w:rsidRPr="004C5141">
        <w:rPr>
          <w:i/>
          <w:spacing w:val="-5"/>
          <w:sz w:val="24"/>
        </w:rPr>
        <w:t xml:space="preserve"> </w:t>
      </w:r>
      <w:r w:rsidRPr="004C5141">
        <w:rPr>
          <w:i/>
          <w:sz w:val="24"/>
        </w:rPr>
        <w:t>Therapy</w:t>
      </w:r>
      <w:r w:rsidRPr="004C5141">
        <w:rPr>
          <w:i/>
          <w:spacing w:val="-7"/>
          <w:sz w:val="24"/>
        </w:rPr>
        <w:t xml:space="preserve"> </w:t>
      </w:r>
      <w:r w:rsidRPr="004C5141">
        <w:rPr>
          <w:i/>
          <w:sz w:val="24"/>
        </w:rPr>
        <w:t>Pathological</w:t>
      </w:r>
      <w:r w:rsidRPr="004C5141">
        <w:rPr>
          <w:i/>
          <w:spacing w:val="-5"/>
          <w:sz w:val="24"/>
        </w:rPr>
        <w:t xml:space="preserve"> </w:t>
      </w:r>
      <w:r w:rsidRPr="004C5141">
        <w:rPr>
          <w:i/>
          <w:sz w:val="24"/>
        </w:rPr>
        <w:t>tables</w:t>
      </w:r>
      <w:r w:rsidRPr="004C5141">
        <w:rPr>
          <w:i/>
          <w:spacing w:val="-6"/>
          <w:sz w:val="24"/>
        </w:rPr>
        <w:t xml:space="preserve"> </w:t>
      </w:r>
      <w:r w:rsidRPr="004C5141">
        <w:rPr>
          <w:i/>
          <w:sz w:val="24"/>
        </w:rPr>
        <w:t>in</w:t>
      </w:r>
      <w:r w:rsidRPr="004C5141">
        <w:rPr>
          <w:i/>
          <w:spacing w:val="-6"/>
          <w:sz w:val="24"/>
        </w:rPr>
        <w:t xml:space="preserve"> </w:t>
      </w:r>
      <w:r w:rsidRPr="004C5141">
        <w:rPr>
          <w:i/>
          <w:sz w:val="24"/>
        </w:rPr>
        <w:t>the</w:t>
      </w:r>
      <w:r w:rsidRPr="004C5141">
        <w:rPr>
          <w:i/>
          <w:spacing w:val="-6"/>
          <w:sz w:val="24"/>
        </w:rPr>
        <w:t xml:space="preserve"> </w:t>
      </w:r>
      <w:r w:rsidRPr="004C5141">
        <w:rPr>
          <w:i/>
          <w:sz w:val="24"/>
        </w:rPr>
        <w:t>grade</w:t>
      </w:r>
      <w:r w:rsidRPr="004C5141">
        <w:rPr>
          <w:i/>
          <w:spacing w:val="-6"/>
          <w:sz w:val="24"/>
        </w:rPr>
        <w:t xml:space="preserve"> </w:t>
      </w:r>
      <w:r w:rsidRPr="004C5141">
        <w:rPr>
          <w:i/>
          <w:sz w:val="24"/>
        </w:rPr>
        <w:t>manual</w:t>
      </w:r>
      <w:r w:rsidRPr="004C5141">
        <w:rPr>
          <w:i/>
          <w:spacing w:val="-5"/>
          <w:sz w:val="24"/>
        </w:rPr>
        <w:t xml:space="preserve"> </w:t>
      </w:r>
      <w:r w:rsidRPr="004C5141">
        <w:rPr>
          <w:i/>
          <w:sz w:val="24"/>
        </w:rPr>
        <w:t>for</w:t>
      </w:r>
      <w:r w:rsidRPr="004C5141">
        <w:rPr>
          <w:i/>
          <w:spacing w:val="-57"/>
          <w:sz w:val="24"/>
        </w:rPr>
        <w:t xml:space="preserve"> </w:t>
      </w:r>
      <w:r w:rsidRPr="004C5141">
        <w:rPr>
          <w:i/>
          <w:sz w:val="24"/>
        </w:rPr>
        <w:t>additional</w:t>
      </w:r>
      <w:r w:rsidRPr="004C5141">
        <w:rPr>
          <w:i/>
          <w:spacing w:val="-1"/>
          <w:sz w:val="24"/>
        </w:rPr>
        <w:t xml:space="preserve"> </w:t>
      </w:r>
      <w:r w:rsidRPr="004C5141">
        <w:rPr>
          <w:i/>
          <w:sz w:val="24"/>
        </w:rPr>
        <w:t>notes.</w:t>
      </w:r>
    </w:p>
    <w:p w14:paraId="100A60B6" w14:textId="77777777" w:rsidR="00190658" w:rsidRDefault="00190658">
      <w:pPr>
        <w:pStyle w:val="BodyText"/>
        <w:spacing w:before="1"/>
        <w:rPr>
          <w:iCs/>
          <w:sz w:val="37"/>
        </w:rPr>
      </w:pPr>
    </w:p>
    <w:p w14:paraId="2008FC3F" w14:textId="28AAD340" w:rsidR="00703A00" w:rsidRDefault="00703A00">
      <w:pPr>
        <w:pStyle w:val="BodyText"/>
        <w:spacing w:before="1"/>
        <w:rPr>
          <w:rFonts w:ascii="Arial Black" w:hAnsi="Arial Black"/>
          <w:iCs/>
          <w:color w:val="0000FF"/>
          <w:sz w:val="32"/>
          <w:szCs w:val="32"/>
        </w:rPr>
      </w:pPr>
      <w:r>
        <w:rPr>
          <w:rFonts w:ascii="Arial Black" w:hAnsi="Arial Black"/>
          <w:iCs/>
          <w:color w:val="0000FF"/>
          <w:sz w:val="32"/>
          <w:szCs w:val="32"/>
        </w:rPr>
        <w:t>Derived Summary Grade 2018</w:t>
      </w:r>
    </w:p>
    <w:p w14:paraId="3EAAAA20" w14:textId="3CA500F3" w:rsidR="00703A00" w:rsidRPr="00BE1C9A" w:rsidRDefault="00703A00">
      <w:pPr>
        <w:pStyle w:val="BodyText"/>
        <w:spacing w:before="1"/>
        <w:rPr>
          <w:iCs/>
          <w:color w:val="0000FF"/>
        </w:rPr>
      </w:pPr>
      <w:r w:rsidRPr="00BE1C9A">
        <w:rPr>
          <w:rFonts w:ascii="Arial Black" w:hAnsi="Arial Black"/>
          <w:b/>
          <w:bCs/>
          <w:iCs/>
          <w:color w:val="0000FF"/>
        </w:rPr>
        <w:t>This new data item</w:t>
      </w:r>
      <w:r w:rsidRPr="00BE1C9A">
        <w:rPr>
          <w:b/>
          <w:bCs/>
          <w:iCs/>
          <w:color w:val="0000FF"/>
        </w:rPr>
        <w:t xml:space="preserve"> will be applied to cases 2018+</w:t>
      </w:r>
      <w:r w:rsidR="00A80FFE" w:rsidRPr="00BE1C9A">
        <w:rPr>
          <w:b/>
          <w:bCs/>
          <w:iCs/>
          <w:color w:val="0000FF"/>
        </w:rPr>
        <w:t>.  This is not a conversion but deriving new data based on information already in the cancer registry system.  Once a new case is entered, the Derived Summary Grade [Item#1975]</w:t>
      </w:r>
      <w:r w:rsidR="0041473D" w:rsidRPr="00BE1C9A">
        <w:rPr>
          <w:b/>
          <w:bCs/>
          <w:iCs/>
          <w:color w:val="0000FF"/>
        </w:rPr>
        <w:t xml:space="preserve"> </w:t>
      </w:r>
      <w:r w:rsidR="00A80FFE" w:rsidRPr="00BE1C9A">
        <w:rPr>
          <w:b/>
          <w:bCs/>
          <w:iCs/>
          <w:color w:val="0000FF"/>
        </w:rPr>
        <w:t>will be derived from Grade Clinical and Grade Pathological.</w:t>
      </w:r>
    </w:p>
    <w:p w14:paraId="08AD6473" w14:textId="77777777" w:rsidR="00A80FFE" w:rsidRPr="00703A00" w:rsidRDefault="00A80FFE">
      <w:pPr>
        <w:pStyle w:val="BodyText"/>
        <w:spacing w:before="1"/>
        <w:rPr>
          <w:iCs/>
          <w:color w:val="0000FF"/>
        </w:rPr>
      </w:pPr>
    </w:p>
    <w:p w14:paraId="792CD385" w14:textId="77777777" w:rsidR="00190658" w:rsidRDefault="005C1088">
      <w:pPr>
        <w:pStyle w:val="Heading2"/>
      </w:pPr>
      <w:bookmarkStart w:id="201" w:name="_TOC_250000"/>
      <w:r>
        <w:rPr>
          <w:color w:val="7E7E7E"/>
        </w:rPr>
        <w:t>Date</w:t>
      </w:r>
      <w:r>
        <w:rPr>
          <w:color w:val="7E7E7E"/>
          <w:spacing w:val="-8"/>
        </w:rPr>
        <w:t xml:space="preserve"> </w:t>
      </w:r>
      <w:r>
        <w:rPr>
          <w:color w:val="7E7E7E"/>
        </w:rPr>
        <w:t>of</w:t>
      </w:r>
      <w:r>
        <w:rPr>
          <w:color w:val="7E7E7E"/>
          <w:spacing w:val="-5"/>
        </w:rPr>
        <w:t xml:space="preserve"> </w:t>
      </w:r>
      <w:bookmarkEnd w:id="201"/>
      <w:r>
        <w:rPr>
          <w:color w:val="7E7E7E"/>
        </w:rPr>
        <w:t>Diagnosis</w:t>
      </w:r>
    </w:p>
    <w:p w14:paraId="47BB985E" w14:textId="77777777" w:rsidR="00190658" w:rsidRDefault="005C1088">
      <w:pPr>
        <w:pStyle w:val="BodyText"/>
        <w:spacing w:before="160"/>
        <w:ind w:left="515" w:right="362"/>
        <w:jc w:val="both"/>
      </w:pPr>
      <w:r>
        <w:rPr>
          <w:spacing w:val="-7"/>
        </w:rPr>
        <w:t>Record</w:t>
      </w:r>
      <w:r>
        <w:rPr>
          <w:spacing w:val="-4"/>
        </w:rPr>
        <w:t xml:space="preserve"> </w:t>
      </w:r>
      <w:r>
        <w:rPr>
          <w:spacing w:val="-6"/>
        </w:rPr>
        <w:t>the</w:t>
      </w:r>
      <w:r>
        <w:rPr>
          <w:spacing w:val="-2"/>
        </w:rPr>
        <w:t xml:space="preserve"> </w:t>
      </w:r>
      <w:r>
        <w:rPr>
          <w:spacing w:val="-7"/>
        </w:rPr>
        <w:t>month,</w:t>
      </w:r>
      <w:r>
        <w:rPr>
          <w:spacing w:val="-3"/>
        </w:rPr>
        <w:t xml:space="preserve"> </w:t>
      </w:r>
      <w:r>
        <w:rPr>
          <w:spacing w:val="-10"/>
        </w:rPr>
        <w:t>day,</w:t>
      </w:r>
      <w:r>
        <w:rPr>
          <w:spacing w:val="-16"/>
        </w:rPr>
        <w:t xml:space="preserve"> </w:t>
      </w:r>
      <w:r>
        <w:rPr>
          <w:spacing w:val="-5"/>
        </w:rPr>
        <w:t>and</w:t>
      </w:r>
      <w:r>
        <w:rPr>
          <w:spacing w:val="-3"/>
        </w:rPr>
        <w:t xml:space="preserve"> </w:t>
      </w:r>
      <w:r>
        <w:rPr>
          <w:spacing w:val="-6"/>
        </w:rPr>
        <w:t>year</w:t>
      </w:r>
      <w:r>
        <w:rPr>
          <w:spacing w:val="17"/>
        </w:rPr>
        <w:t xml:space="preserve"> </w:t>
      </w:r>
      <w:r>
        <w:rPr>
          <w:spacing w:val="-6"/>
        </w:rPr>
        <w:t>this</w:t>
      </w:r>
      <w:r>
        <w:rPr>
          <w:spacing w:val="-4"/>
        </w:rPr>
        <w:t xml:space="preserve"> </w:t>
      </w:r>
      <w:r>
        <w:rPr>
          <w:spacing w:val="-7"/>
        </w:rPr>
        <w:t>cancer</w:t>
      </w:r>
      <w:r>
        <w:rPr>
          <w:spacing w:val="-8"/>
        </w:rPr>
        <w:t xml:space="preserve"> </w:t>
      </w:r>
      <w:r>
        <w:rPr>
          <w:spacing w:val="-6"/>
        </w:rPr>
        <w:t>was</w:t>
      </w:r>
      <w:r>
        <w:rPr>
          <w:spacing w:val="-2"/>
        </w:rPr>
        <w:t xml:space="preserve"> </w:t>
      </w:r>
      <w:r>
        <w:rPr>
          <w:spacing w:val="-9"/>
        </w:rPr>
        <w:t>originally</w:t>
      </w:r>
      <w:r>
        <w:rPr>
          <w:spacing w:val="-7"/>
        </w:rPr>
        <w:t xml:space="preserve"> </w:t>
      </w:r>
      <w:r>
        <w:rPr>
          <w:spacing w:val="-9"/>
        </w:rPr>
        <w:t xml:space="preserve">diagnosed </w:t>
      </w:r>
      <w:r>
        <w:rPr>
          <w:spacing w:val="-4"/>
        </w:rPr>
        <w:t>by</w:t>
      </w:r>
      <w:r>
        <w:rPr>
          <w:spacing w:val="-2"/>
        </w:rPr>
        <w:t xml:space="preserve"> </w:t>
      </w:r>
      <w:r>
        <w:t>a</w:t>
      </w:r>
      <w:r>
        <w:rPr>
          <w:spacing w:val="12"/>
        </w:rPr>
        <w:t xml:space="preserve"> </w:t>
      </w:r>
      <w:r>
        <w:rPr>
          <w:spacing w:val="-9"/>
        </w:rPr>
        <w:t>medical</w:t>
      </w:r>
      <w:r>
        <w:rPr>
          <w:spacing w:val="-10"/>
        </w:rPr>
        <w:t xml:space="preserve"> </w:t>
      </w:r>
      <w:r>
        <w:rPr>
          <w:spacing w:val="-13"/>
        </w:rPr>
        <w:t>practitioner.</w:t>
      </w:r>
      <w:r>
        <w:rPr>
          <w:spacing w:val="-18"/>
        </w:rPr>
        <w:t xml:space="preserve"> </w:t>
      </w:r>
      <w:r>
        <w:rPr>
          <w:spacing w:val="-8"/>
        </w:rPr>
        <w:t>This</w:t>
      </w:r>
      <w:r>
        <w:rPr>
          <w:spacing w:val="-58"/>
        </w:rPr>
        <w:t xml:space="preserve"> </w:t>
      </w:r>
      <w:r>
        <w:rPr>
          <w:spacing w:val="-8"/>
        </w:rPr>
        <w:t>date</w:t>
      </w:r>
      <w:r>
        <w:rPr>
          <w:spacing w:val="-14"/>
        </w:rPr>
        <w:t xml:space="preserve"> </w:t>
      </w:r>
      <w:r>
        <w:rPr>
          <w:spacing w:val="-11"/>
        </w:rPr>
        <w:t>should</w:t>
      </w:r>
      <w:r>
        <w:rPr>
          <w:spacing w:val="-15"/>
        </w:rPr>
        <w:t xml:space="preserve"> </w:t>
      </w:r>
      <w:r>
        <w:rPr>
          <w:spacing w:val="-10"/>
        </w:rPr>
        <w:t>reflect</w:t>
      </w:r>
      <w:r>
        <w:rPr>
          <w:spacing w:val="-15"/>
        </w:rPr>
        <w:t xml:space="preserve"> </w:t>
      </w:r>
      <w:r>
        <w:rPr>
          <w:spacing w:val="-7"/>
        </w:rPr>
        <w:t>the</w:t>
      </w:r>
      <w:r>
        <w:rPr>
          <w:spacing w:val="-12"/>
        </w:rPr>
        <w:t xml:space="preserve"> </w:t>
      </w:r>
      <w:r>
        <w:rPr>
          <w:b/>
          <w:spacing w:val="-10"/>
        </w:rPr>
        <w:t>first</w:t>
      </w:r>
      <w:r>
        <w:rPr>
          <w:b/>
          <w:spacing w:val="-16"/>
        </w:rPr>
        <w:t xml:space="preserve"> </w:t>
      </w:r>
      <w:r>
        <w:rPr>
          <w:b/>
          <w:spacing w:val="-12"/>
        </w:rPr>
        <w:t>clinical</w:t>
      </w:r>
      <w:r>
        <w:rPr>
          <w:b/>
          <w:spacing w:val="-20"/>
        </w:rPr>
        <w:t xml:space="preserve"> </w:t>
      </w:r>
      <w:r>
        <w:rPr>
          <w:spacing w:val="-10"/>
        </w:rPr>
        <w:t>onset</w:t>
      </w:r>
      <w:r>
        <w:rPr>
          <w:spacing w:val="-17"/>
        </w:rPr>
        <w:t xml:space="preserve"> </w:t>
      </w:r>
      <w:r>
        <w:rPr>
          <w:spacing w:val="-4"/>
        </w:rPr>
        <w:t>of</w:t>
      </w:r>
      <w:r>
        <w:rPr>
          <w:spacing w:val="-9"/>
        </w:rPr>
        <w:t xml:space="preserve"> </w:t>
      </w:r>
      <w:r>
        <w:rPr>
          <w:spacing w:val="-10"/>
        </w:rPr>
        <w:t>disease</w:t>
      </w:r>
      <w:r>
        <w:rPr>
          <w:spacing w:val="-16"/>
        </w:rPr>
        <w:t xml:space="preserve"> </w:t>
      </w:r>
      <w:r>
        <w:rPr>
          <w:spacing w:val="-7"/>
        </w:rPr>
        <w:t>and</w:t>
      </w:r>
      <w:r>
        <w:rPr>
          <w:spacing w:val="-13"/>
        </w:rPr>
        <w:t xml:space="preserve"> </w:t>
      </w:r>
      <w:r>
        <w:rPr>
          <w:spacing w:val="-6"/>
        </w:rPr>
        <w:t>may</w:t>
      </w:r>
      <w:r>
        <w:rPr>
          <w:spacing w:val="-11"/>
        </w:rPr>
        <w:t xml:space="preserve"> </w:t>
      </w:r>
      <w:r>
        <w:rPr>
          <w:spacing w:val="-7"/>
        </w:rPr>
        <w:t>not</w:t>
      </w:r>
      <w:r>
        <w:rPr>
          <w:spacing w:val="-13"/>
        </w:rPr>
        <w:t xml:space="preserve"> </w:t>
      </w:r>
      <w:r>
        <w:rPr>
          <w:spacing w:val="-4"/>
        </w:rPr>
        <w:t>be</w:t>
      </w:r>
      <w:r>
        <w:rPr>
          <w:spacing w:val="-6"/>
        </w:rPr>
        <w:t xml:space="preserve"> </w:t>
      </w:r>
      <w:r>
        <w:rPr>
          <w:spacing w:val="-13"/>
        </w:rPr>
        <w:t>histologically</w:t>
      </w:r>
      <w:r>
        <w:rPr>
          <w:spacing w:val="-17"/>
        </w:rPr>
        <w:t xml:space="preserve"> </w:t>
      </w:r>
      <w:r>
        <w:rPr>
          <w:spacing w:val="-12"/>
        </w:rPr>
        <w:t>confirmed.</w:t>
      </w:r>
      <w:r>
        <w:rPr>
          <w:spacing w:val="-17"/>
        </w:rPr>
        <w:t xml:space="preserve"> </w:t>
      </w:r>
      <w:r>
        <w:rPr>
          <w:spacing w:val="-7"/>
        </w:rPr>
        <w:t>This</w:t>
      </w:r>
      <w:r>
        <w:rPr>
          <w:spacing w:val="-11"/>
        </w:rPr>
        <w:t xml:space="preserve"> </w:t>
      </w:r>
      <w:r>
        <w:rPr>
          <w:spacing w:val="-8"/>
        </w:rPr>
        <w:t>date</w:t>
      </w:r>
      <w:r>
        <w:rPr>
          <w:spacing w:val="-58"/>
        </w:rPr>
        <w:t xml:space="preserve"> </w:t>
      </w:r>
      <w:r>
        <w:rPr>
          <w:spacing w:val="-10"/>
        </w:rPr>
        <w:t>should</w:t>
      </w:r>
      <w:r>
        <w:rPr>
          <w:spacing w:val="-22"/>
        </w:rPr>
        <w:t xml:space="preserve"> </w:t>
      </w:r>
      <w:r>
        <w:rPr>
          <w:spacing w:val="-7"/>
        </w:rPr>
        <w:t>not</w:t>
      </w:r>
      <w:r>
        <w:rPr>
          <w:spacing w:val="-18"/>
        </w:rPr>
        <w:t xml:space="preserve"> </w:t>
      </w:r>
      <w:r>
        <w:rPr>
          <w:spacing w:val="-4"/>
        </w:rPr>
        <w:t>be</w:t>
      </w:r>
      <w:r>
        <w:rPr>
          <w:spacing w:val="-14"/>
        </w:rPr>
        <w:t xml:space="preserve"> </w:t>
      </w:r>
      <w:r>
        <w:rPr>
          <w:spacing w:val="-11"/>
        </w:rPr>
        <w:t>changed,</w:t>
      </w:r>
      <w:r>
        <w:rPr>
          <w:spacing w:val="-24"/>
        </w:rPr>
        <w:t xml:space="preserve"> </w:t>
      </w:r>
      <w:r>
        <w:rPr>
          <w:spacing w:val="-9"/>
        </w:rPr>
        <w:t>even</w:t>
      </w:r>
      <w:r>
        <w:rPr>
          <w:spacing w:val="-24"/>
        </w:rPr>
        <w:t xml:space="preserve"> </w:t>
      </w:r>
      <w:r>
        <w:rPr>
          <w:spacing w:val="-4"/>
        </w:rPr>
        <w:t>if</w:t>
      </w:r>
      <w:r>
        <w:rPr>
          <w:spacing w:val="-16"/>
        </w:rPr>
        <w:t xml:space="preserve"> </w:t>
      </w:r>
      <w:r>
        <w:rPr>
          <w:spacing w:val="-7"/>
        </w:rPr>
        <w:t>the</w:t>
      </w:r>
      <w:r>
        <w:rPr>
          <w:spacing w:val="-19"/>
        </w:rPr>
        <w:t xml:space="preserve"> </w:t>
      </w:r>
      <w:r>
        <w:rPr>
          <w:spacing w:val="-10"/>
        </w:rPr>
        <w:t>disease</w:t>
      </w:r>
      <w:r>
        <w:rPr>
          <w:spacing w:val="-24"/>
        </w:rPr>
        <w:t xml:space="preserve"> </w:t>
      </w:r>
      <w:r>
        <w:rPr>
          <w:spacing w:val="-4"/>
        </w:rPr>
        <w:t>is</w:t>
      </w:r>
      <w:r>
        <w:rPr>
          <w:spacing w:val="-13"/>
        </w:rPr>
        <w:t xml:space="preserve"> </w:t>
      </w:r>
      <w:r>
        <w:rPr>
          <w:spacing w:val="-12"/>
        </w:rPr>
        <w:t>histologically</w:t>
      </w:r>
      <w:r>
        <w:rPr>
          <w:spacing w:val="-24"/>
        </w:rPr>
        <w:t xml:space="preserve"> </w:t>
      </w:r>
      <w:r>
        <w:rPr>
          <w:spacing w:val="-11"/>
        </w:rPr>
        <w:t>confirmed</w:t>
      </w:r>
      <w:r>
        <w:rPr>
          <w:spacing w:val="-24"/>
        </w:rPr>
        <w:t xml:space="preserve"> </w:t>
      </w:r>
      <w:r>
        <w:rPr>
          <w:spacing w:val="-11"/>
        </w:rPr>
        <w:t>later.</w:t>
      </w:r>
    </w:p>
    <w:p w14:paraId="02D11C27" w14:textId="5C033580" w:rsidR="00190658" w:rsidRDefault="005C1088">
      <w:pPr>
        <w:pStyle w:val="BodyText"/>
        <w:spacing w:before="80"/>
        <w:ind w:left="1235" w:right="348"/>
        <w:jc w:val="both"/>
      </w:pPr>
      <w:r>
        <w:rPr>
          <w:b/>
          <w:spacing w:val="-12"/>
        </w:rPr>
        <w:t>Example:</w:t>
      </w:r>
      <w:r>
        <w:rPr>
          <w:b/>
          <w:spacing w:val="-20"/>
        </w:rPr>
        <w:t xml:space="preserve"> </w:t>
      </w:r>
      <w:r>
        <w:rPr>
          <w:spacing w:val="-12"/>
        </w:rPr>
        <w:t>Patient</w:t>
      </w:r>
      <w:r>
        <w:rPr>
          <w:spacing w:val="-20"/>
        </w:rPr>
        <w:t xml:space="preserve"> </w:t>
      </w:r>
      <w:r>
        <w:rPr>
          <w:spacing w:val="-7"/>
        </w:rPr>
        <w:t>has</w:t>
      </w:r>
      <w:r>
        <w:rPr>
          <w:spacing w:val="-14"/>
        </w:rPr>
        <w:t xml:space="preserve"> </w:t>
      </w:r>
      <w:r>
        <w:t>a</w:t>
      </w:r>
      <w:r>
        <w:rPr>
          <w:spacing w:val="7"/>
        </w:rPr>
        <w:t xml:space="preserve"> </w:t>
      </w:r>
      <w:r>
        <w:rPr>
          <w:spacing w:val="-12"/>
        </w:rPr>
        <w:t>diagnostic</w:t>
      </w:r>
      <w:r>
        <w:rPr>
          <w:spacing w:val="-19"/>
        </w:rPr>
        <w:t xml:space="preserve"> </w:t>
      </w:r>
      <w:r>
        <w:rPr>
          <w:spacing w:val="-12"/>
        </w:rPr>
        <w:t>ultrasound</w:t>
      </w:r>
      <w:r>
        <w:rPr>
          <w:spacing w:val="-20"/>
        </w:rPr>
        <w:t xml:space="preserve"> </w:t>
      </w:r>
      <w:r>
        <w:rPr>
          <w:spacing w:val="-4"/>
        </w:rPr>
        <w:t>on</w:t>
      </w:r>
      <w:r>
        <w:rPr>
          <w:spacing w:val="-9"/>
        </w:rPr>
        <w:t xml:space="preserve"> </w:t>
      </w:r>
      <w:r>
        <w:rPr>
          <w:spacing w:val="-11"/>
        </w:rPr>
        <w:t>February</w:t>
      </w:r>
      <w:r>
        <w:rPr>
          <w:spacing w:val="-19"/>
        </w:rPr>
        <w:t xml:space="preserve"> </w:t>
      </w:r>
      <w:r>
        <w:rPr>
          <w:spacing w:val="-6"/>
        </w:rPr>
        <w:t>1,</w:t>
      </w:r>
      <w:r>
        <w:rPr>
          <w:spacing w:val="-7"/>
        </w:rPr>
        <w:t xml:space="preserve"> </w:t>
      </w:r>
      <w:r w:rsidR="00B7436C">
        <w:rPr>
          <w:spacing w:val="-8"/>
        </w:rPr>
        <w:t>2021,</w:t>
      </w:r>
      <w:r>
        <w:rPr>
          <w:spacing w:val="-13"/>
        </w:rPr>
        <w:t xml:space="preserve"> </w:t>
      </w:r>
      <w:r>
        <w:rPr>
          <w:spacing w:val="-8"/>
        </w:rPr>
        <w:t>that</w:t>
      </w:r>
      <w:r>
        <w:rPr>
          <w:spacing w:val="-10"/>
        </w:rPr>
        <w:t xml:space="preserve"> </w:t>
      </w:r>
      <w:r>
        <w:rPr>
          <w:spacing w:val="-4"/>
        </w:rPr>
        <w:t>is</w:t>
      </w:r>
      <w:r>
        <w:rPr>
          <w:spacing w:val="-6"/>
        </w:rPr>
        <w:t xml:space="preserve"> </w:t>
      </w:r>
      <w:r>
        <w:rPr>
          <w:spacing w:val="-10"/>
        </w:rPr>
        <w:t>highly</w:t>
      </w:r>
      <w:r>
        <w:rPr>
          <w:spacing w:val="-17"/>
        </w:rPr>
        <w:t xml:space="preserve"> </w:t>
      </w:r>
      <w:r>
        <w:rPr>
          <w:spacing w:val="-11"/>
        </w:rPr>
        <w:t>suspicious</w:t>
      </w:r>
      <w:r>
        <w:rPr>
          <w:spacing w:val="-19"/>
        </w:rPr>
        <w:t xml:space="preserve"> </w:t>
      </w:r>
      <w:r>
        <w:rPr>
          <w:spacing w:val="-7"/>
        </w:rPr>
        <w:t>for</w:t>
      </w:r>
      <w:r>
        <w:rPr>
          <w:spacing w:val="-57"/>
        </w:rPr>
        <w:t xml:space="preserve"> </w:t>
      </w:r>
      <w:r>
        <w:rPr>
          <w:spacing w:val="-5"/>
        </w:rPr>
        <w:t xml:space="preserve">malignancy. On February 5, </w:t>
      </w:r>
      <w:r w:rsidR="00B7436C">
        <w:rPr>
          <w:spacing w:val="-5"/>
        </w:rPr>
        <w:t>2021,</w:t>
      </w:r>
      <w:r>
        <w:rPr>
          <w:spacing w:val="-5"/>
        </w:rPr>
        <w:t xml:space="preserve"> a biopsy is </w:t>
      </w:r>
      <w:r w:rsidR="00737DEF">
        <w:rPr>
          <w:spacing w:val="-4"/>
        </w:rPr>
        <w:t>performed,</w:t>
      </w:r>
      <w:r>
        <w:rPr>
          <w:spacing w:val="-4"/>
        </w:rPr>
        <w:t xml:space="preserve"> and results show invasive ductal</w:t>
      </w:r>
      <w:r>
        <w:rPr>
          <w:spacing w:val="-57"/>
        </w:rPr>
        <w:t xml:space="preserve"> </w:t>
      </w:r>
      <w:r w:rsidR="00A0017C">
        <w:rPr>
          <w:spacing w:val="-57"/>
        </w:rPr>
        <w:t xml:space="preserve">     </w:t>
      </w:r>
      <w:r w:rsidR="00A0017C">
        <w:t xml:space="preserve"> carcinoma.</w:t>
      </w:r>
      <w:r>
        <w:rPr>
          <w:spacing w:val="-31"/>
        </w:rPr>
        <w:t xml:space="preserve"> </w:t>
      </w:r>
      <w:r>
        <w:t>CCYY</w:t>
      </w:r>
      <w:r>
        <w:rPr>
          <w:spacing w:val="-38"/>
        </w:rPr>
        <w:t xml:space="preserve"> </w:t>
      </w:r>
      <w:r>
        <w:t>=</w:t>
      </w:r>
      <w:r>
        <w:rPr>
          <w:spacing w:val="-28"/>
        </w:rPr>
        <w:t xml:space="preserve"> </w:t>
      </w:r>
      <w:r>
        <w:t>2021,</w:t>
      </w:r>
      <w:r>
        <w:rPr>
          <w:spacing w:val="-37"/>
        </w:rPr>
        <w:t xml:space="preserve"> </w:t>
      </w:r>
      <w:r>
        <w:t>MM</w:t>
      </w:r>
      <w:r>
        <w:rPr>
          <w:spacing w:val="-35"/>
        </w:rPr>
        <w:t xml:space="preserve"> </w:t>
      </w:r>
      <w:r>
        <w:t>=</w:t>
      </w:r>
      <w:r>
        <w:rPr>
          <w:spacing w:val="-28"/>
        </w:rPr>
        <w:t xml:space="preserve"> </w:t>
      </w:r>
      <w:r>
        <w:t>02,</w:t>
      </w:r>
      <w:r>
        <w:rPr>
          <w:spacing w:val="-35"/>
        </w:rPr>
        <w:t xml:space="preserve"> </w:t>
      </w:r>
      <w:r>
        <w:t>DD</w:t>
      </w:r>
      <w:r>
        <w:rPr>
          <w:spacing w:val="-34"/>
        </w:rPr>
        <w:t xml:space="preserve"> </w:t>
      </w:r>
      <w:r>
        <w:t>=</w:t>
      </w:r>
      <w:r>
        <w:rPr>
          <w:spacing w:val="-26"/>
        </w:rPr>
        <w:t xml:space="preserve"> </w:t>
      </w:r>
      <w:r>
        <w:t>01</w:t>
      </w:r>
    </w:p>
    <w:p w14:paraId="2B31BB04" w14:textId="77777777" w:rsidR="00190658" w:rsidRDefault="005C1088" w:rsidP="006A4B42">
      <w:pPr>
        <w:pStyle w:val="ListParagraph"/>
        <w:numPr>
          <w:ilvl w:val="0"/>
          <w:numId w:val="66"/>
        </w:numPr>
        <w:tabs>
          <w:tab w:val="left" w:pos="948"/>
        </w:tabs>
        <w:spacing w:before="39"/>
        <w:ind w:right="341"/>
        <w:jc w:val="both"/>
        <w:rPr>
          <w:sz w:val="24"/>
        </w:rPr>
      </w:pPr>
      <w:r>
        <w:rPr>
          <w:spacing w:val="-12"/>
          <w:sz w:val="24"/>
        </w:rPr>
        <w:lastRenderedPageBreak/>
        <w:t>Backdating</w:t>
      </w:r>
      <w:r>
        <w:rPr>
          <w:spacing w:val="-25"/>
          <w:sz w:val="24"/>
        </w:rPr>
        <w:t xml:space="preserve"> </w:t>
      </w:r>
      <w:r>
        <w:rPr>
          <w:sz w:val="24"/>
        </w:rPr>
        <w:t>-</w:t>
      </w:r>
      <w:r>
        <w:rPr>
          <w:spacing w:val="-10"/>
          <w:sz w:val="24"/>
        </w:rPr>
        <w:t xml:space="preserve"> </w:t>
      </w:r>
      <w:r>
        <w:rPr>
          <w:spacing w:val="-5"/>
          <w:sz w:val="24"/>
        </w:rPr>
        <w:t>If</w:t>
      </w:r>
      <w:r>
        <w:rPr>
          <w:spacing w:val="20"/>
          <w:sz w:val="24"/>
        </w:rPr>
        <w:t xml:space="preserve"> </w:t>
      </w:r>
      <w:r>
        <w:rPr>
          <w:sz w:val="24"/>
        </w:rPr>
        <w:t>a</w:t>
      </w:r>
      <w:r>
        <w:rPr>
          <w:spacing w:val="-12"/>
          <w:sz w:val="24"/>
        </w:rPr>
        <w:t xml:space="preserve"> non-diagnostic</w:t>
      </w:r>
      <w:r>
        <w:rPr>
          <w:spacing w:val="-24"/>
          <w:sz w:val="24"/>
        </w:rPr>
        <w:t xml:space="preserve"> </w:t>
      </w:r>
      <w:r>
        <w:rPr>
          <w:spacing w:val="-11"/>
          <w:sz w:val="24"/>
        </w:rPr>
        <w:t>workup</w:t>
      </w:r>
      <w:r>
        <w:rPr>
          <w:spacing w:val="-25"/>
          <w:sz w:val="24"/>
        </w:rPr>
        <w:t xml:space="preserve"> </w:t>
      </w:r>
      <w:r>
        <w:rPr>
          <w:spacing w:val="-6"/>
          <w:sz w:val="24"/>
        </w:rPr>
        <w:t>was</w:t>
      </w:r>
      <w:r>
        <w:rPr>
          <w:spacing w:val="-19"/>
          <w:sz w:val="24"/>
        </w:rPr>
        <w:t xml:space="preserve"> </w:t>
      </w:r>
      <w:r>
        <w:rPr>
          <w:spacing w:val="-11"/>
          <w:sz w:val="24"/>
        </w:rPr>
        <w:t>performed</w:t>
      </w:r>
      <w:r>
        <w:rPr>
          <w:spacing w:val="-22"/>
          <w:sz w:val="24"/>
        </w:rPr>
        <w:t xml:space="preserve"> </w:t>
      </w:r>
      <w:r>
        <w:rPr>
          <w:spacing w:val="-3"/>
          <w:sz w:val="24"/>
        </w:rPr>
        <w:t>on</w:t>
      </w:r>
      <w:r>
        <w:rPr>
          <w:spacing w:val="-20"/>
          <w:sz w:val="24"/>
        </w:rPr>
        <w:t xml:space="preserve"> </w:t>
      </w:r>
      <w:r>
        <w:rPr>
          <w:sz w:val="24"/>
        </w:rPr>
        <w:t>a</w:t>
      </w:r>
      <w:r>
        <w:rPr>
          <w:spacing w:val="-12"/>
          <w:sz w:val="24"/>
        </w:rPr>
        <w:t xml:space="preserve"> </w:t>
      </w:r>
      <w:r>
        <w:rPr>
          <w:spacing w:val="-10"/>
          <w:sz w:val="24"/>
        </w:rPr>
        <w:t>patient</w:t>
      </w:r>
      <w:r>
        <w:rPr>
          <w:spacing w:val="-23"/>
          <w:sz w:val="24"/>
        </w:rPr>
        <w:t xml:space="preserve"> </w:t>
      </w:r>
      <w:r>
        <w:rPr>
          <w:spacing w:val="-6"/>
          <w:sz w:val="24"/>
        </w:rPr>
        <w:t>but</w:t>
      </w:r>
      <w:r>
        <w:rPr>
          <w:spacing w:val="-20"/>
          <w:sz w:val="24"/>
        </w:rPr>
        <w:t xml:space="preserve"> </w:t>
      </w:r>
      <w:proofErr w:type="gramStart"/>
      <w:r>
        <w:rPr>
          <w:spacing w:val="-4"/>
          <w:sz w:val="24"/>
        </w:rPr>
        <w:t>at</w:t>
      </w:r>
      <w:r>
        <w:rPr>
          <w:spacing w:val="-18"/>
          <w:sz w:val="24"/>
        </w:rPr>
        <w:t xml:space="preserve"> </w:t>
      </w:r>
      <w:r>
        <w:rPr>
          <w:sz w:val="24"/>
        </w:rPr>
        <w:t>a</w:t>
      </w:r>
      <w:r>
        <w:rPr>
          <w:spacing w:val="-12"/>
          <w:sz w:val="24"/>
        </w:rPr>
        <w:t xml:space="preserve"> </w:t>
      </w:r>
      <w:r>
        <w:rPr>
          <w:spacing w:val="-9"/>
          <w:sz w:val="24"/>
        </w:rPr>
        <w:t>later</w:t>
      </w:r>
      <w:r>
        <w:rPr>
          <w:spacing w:val="-23"/>
          <w:sz w:val="24"/>
        </w:rPr>
        <w:t xml:space="preserve"> </w:t>
      </w:r>
      <w:r>
        <w:rPr>
          <w:spacing w:val="-8"/>
          <w:sz w:val="24"/>
        </w:rPr>
        <w:t>date</w:t>
      </w:r>
      <w:proofErr w:type="gramEnd"/>
      <w:r>
        <w:rPr>
          <w:spacing w:val="-22"/>
          <w:sz w:val="24"/>
        </w:rPr>
        <w:t xml:space="preserve"> </w:t>
      </w:r>
      <w:r>
        <w:rPr>
          <w:spacing w:val="-13"/>
          <w:sz w:val="24"/>
        </w:rPr>
        <w:t>malignancy</w:t>
      </w:r>
      <w:r>
        <w:rPr>
          <w:spacing w:val="-58"/>
          <w:sz w:val="24"/>
        </w:rPr>
        <w:t xml:space="preserve"> </w:t>
      </w:r>
      <w:r>
        <w:rPr>
          <w:spacing w:val="-4"/>
          <w:sz w:val="24"/>
        </w:rPr>
        <w:t>is</w:t>
      </w:r>
      <w:r>
        <w:rPr>
          <w:sz w:val="24"/>
        </w:rPr>
        <w:t xml:space="preserve"> </w:t>
      </w:r>
      <w:r>
        <w:rPr>
          <w:spacing w:val="-11"/>
          <w:sz w:val="24"/>
        </w:rPr>
        <w:t>confirmed</w:t>
      </w:r>
      <w:r>
        <w:rPr>
          <w:sz w:val="24"/>
        </w:rPr>
        <w:t xml:space="preserve"> </w:t>
      </w:r>
      <w:r>
        <w:rPr>
          <w:spacing w:val="-7"/>
          <w:sz w:val="24"/>
        </w:rPr>
        <w:t>and</w:t>
      </w:r>
      <w:r>
        <w:rPr>
          <w:sz w:val="24"/>
        </w:rPr>
        <w:t xml:space="preserve"> </w:t>
      </w:r>
      <w:r>
        <w:rPr>
          <w:spacing w:val="-7"/>
          <w:sz w:val="24"/>
        </w:rPr>
        <w:t>the</w:t>
      </w:r>
      <w:r>
        <w:rPr>
          <w:sz w:val="24"/>
        </w:rPr>
        <w:t xml:space="preserve"> </w:t>
      </w:r>
      <w:r>
        <w:rPr>
          <w:spacing w:val="-11"/>
          <w:sz w:val="24"/>
        </w:rPr>
        <w:t>physician</w:t>
      </w:r>
      <w:r>
        <w:rPr>
          <w:sz w:val="24"/>
        </w:rPr>
        <w:t xml:space="preserve"> </w:t>
      </w:r>
      <w:r>
        <w:rPr>
          <w:spacing w:val="-12"/>
          <w:sz w:val="24"/>
        </w:rPr>
        <w:t>specifically</w:t>
      </w:r>
      <w:r>
        <w:rPr>
          <w:sz w:val="24"/>
        </w:rPr>
        <w:t xml:space="preserve"> </w:t>
      </w:r>
      <w:r>
        <w:rPr>
          <w:spacing w:val="-11"/>
          <w:sz w:val="24"/>
        </w:rPr>
        <w:t>states</w:t>
      </w:r>
      <w:r>
        <w:rPr>
          <w:sz w:val="24"/>
        </w:rPr>
        <w:t xml:space="preserve"> </w:t>
      </w:r>
      <w:r>
        <w:rPr>
          <w:spacing w:val="-8"/>
          <w:sz w:val="24"/>
        </w:rPr>
        <w:t>that</w:t>
      </w:r>
      <w:r>
        <w:rPr>
          <w:sz w:val="24"/>
        </w:rPr>
        <w:t xml:space="preserve"> </w:t>
      </w:r>
      <w:r>
        <w:rPr>
          <w:spacing w:val="-4"/>
          <w:sz w:val="24"/>
        </w:rPr>
        <w:t>in</w:t>
      </w:r>
      <w:r>
        <w:rPr>
          <w:sz w:val="24"/>
        </w:rPr>
        <w:t xml:space="preserve"> </w:t>
      </w:r>
      <w:r>
        <w:rPr>
          <w:spacing w:val="-12"/>
          <w:sz w:val="24"/>
        </w:rPr>
        <w:t>retrospect</w:t>
      </w:r>
      <w:r>
        <w:rPr>
          <w:sz w:val="24"/>
        </w:rPr>
        <w:t xml:space="preserve"> </w:t>
      </w:r>
      <w:r>
        <w:rPr>
          <w:spacing w:val="-7"/>
          <w:sz w:val="24"/>
        </w:rPr>
        <w:t>the</w:t>
      </w:r>
      <w:r>
        <w:rPr>
          <w:sz w:val="24"/>
        </w:rPr>
        <w:t xml:space="preserve"> </w:t>
      </w:r>
      <w:r>
        <w:rPr>
          <w:spacing w:val="-11"/>
          <w:sz w:val="24"/>
        </w:rPr>
        <w:t>patient</w:t>
      </w:r>
      <w:r>
        <w:rPr>
          <w:sz w:val="24"/>
        </w:rPr>
        <w:t xml:space="preserve"> </w:t>
      </w:r>
      <w:r>
        <w:rPr>
          <w:spacing w:val="-7"/>
          <w:sz w:val="24"/>
        </w:rPr>
        <w:t>had</w:t>
      </w:r>
      <w:r>
        <w:rPr>
          <w:sz w:val="24"/>
        </w:rPr>
        <w:t xml:space="preserve"> </w:t>
      </w:r>
      <w:r>
        <w:rPr>
          <w:spacing w:val="-11"/>
          <w:sz w:val="24"/>
        </w:rPr>
        <w:t>cancer</w:t>
      </w:r>
      <w:r>
        <w:rPr>
          <w:sz w:val="24"/>
        </w:rPr>
        <w:t xml:space="preserve"> </w:t>
      </w:r>
      <w:r>
        <w:rPr>
          <w:spacing w:val="-12"/>
          <w:sz w:val="24"/>
        </w:rPr>
        <w:t>earlier,</w:t>
      </w:r>
      <w:r>
        <w:rPr>
          <w:spacing w:val="1"/>
          <w:sz w:val="24"/>
        </w:rPr>
        <w:t xml:space="preserve"> </w:t>
      </w:r>
      <w:r>
        <w:rPr>
          <w:spacing w:val="-11"/>
          <w:sz w:val="24"/>
        </w:rPr>
        <w:t>backdate</w:t>
      </w:r>
      <w:r>
        <w:rPr>
          <w:spacing w:val="-17"/>
          <w:sz w:val="24"/>
        </w:rPr>
        <w:t xml:space="preserve"> </w:t>
      </w:r>
      <w:r>
        <w:rPr>
          <w:spacing w:val="-7"/>
          <w:sz w:val="24"/>
        </w:rPr>
        <w:t>the</w:t>
      </w:r>
      <w:r>
        <w:rPr>
          <w:spacing w:val="-12"/>
          <w:sz w:val="24"/>
        </w:rPr>
        <w:t xml:space="preserve"> </w:t>
      </w:r>
      <w:r>
        <w:rPr>
          <w:spacing w:val="-8"/>
          <w:sz w:val="24"/>
        </w:rPr>
        <w:t>date</w:t>
      </w:r>
      <w:r>
        <w:rPr>
          <w:spacing w:val="-12"/>
          <w:sz w:val="24"/>
        </w:rPr>
        <w:t xml:space="preserve"> </w:t>
      </w:r>
      <w:r>
        <w:rPr>
          <w:spacing w:val="-4"/>
          <w:sz w:val="24"/>
        </w:rPr>
        <w:t>of</w:t>
      </w:r>
      <w:r>
        <w:rPr>
          <w:spacing w:val="-7"/>
          <w:sz w:val="24"/>
        </w:rPr>
        <w:t xml:space="preserve"> </w:t>
      </w:r>
      <w:r>
        <w:rPr>
          <w:spacing w:val="-12"/>
          <w:sz w:val="24"/>
        </w:rPr>
        <w:t>diagnosis</w:t>
      </w:r>
      <w:r>
        <w:rPr>
          <w:spacing w:val="-16"/>
          <w:sz w:val="24"/>
        </w:rPr>
        <w:t xml:space="preserve"> </w:t>
      </w:r>
      <w:r>
        <w:rPr>
          <w:spacing w:val="-4"/>
          <w:sz w:val="24"/>
        </w:rPr>
        <w:t>to</w:t>
      </w:r>
      <w:r>
        <w:rPr>
          <w:spacing w:val="-6"/>
          <w:sz w:val="24"/>
        </w:rPr>
        <w:t xml:space="preserve"> </w:t>
      </w:r>
      <w:r>
        <w:rPr>
          <w:spacing w:val="-11"/>
          <w:sz w:val="24"/>
        </w:rPr>
        <w:t>reflect</w:t>
      </w:r>
      <w:r>
        <w:rPr>
          <w:spacing w:val="-16"/>
          <w:sz w:val="24"/>
        </w:rPr>
        <w:t xml:space="preserve"> </w:t>
      </w:r>
      <w:r>
        <w:rPr>
          <w:spacing w:val="-6"/>
          <w:sz w:val="24"/>
        </w:rPr>
        <w:t>the</w:t>
      </w:r>
      <w:r>
        <w:rPr>
          <w:spacing w:val="-13"/>
          <w:sz w:val="24"/>
        </w:rPr>
        <w:t xml:space="preserve"> </w:t>
      </w:r>
      <w:r>
        <w:rPr>
          <w:spacing w:val="-11"/>
          <w:sz w:val="24"/>
        </w:rPr>
        <w:t>earlier</w:t>
      </w:r>
      <w:r>
        <w:rPr>
          <w:spacing w:val="-19"/>
          <w:sz w:val="24"/>
        </w:rPr>
        <w:t xml:space="preserve"> </w:t>
      </w:r>
      <w:r>
        <w:rPr>
          <w:spacing w:val="-10"/>
          <w:sz w:val="24"/>
        </w:rPr>
        <w:t>date.</w:t>
      </w:r>
      <w:r>
        <w:rPr>
          <w:spacing w:val="-18"/>
          <w:sz w:val="24"/>
        </w:rPr>
        <w:t xml:space="preserve"> </w:t>
      </w:r>
      <w:r>
        <w:rPr>
          <w:spacing w:val="-8"/>
          <w:sz w:val="24"/>
        </w:rPr>
        <w:t>This</w:t>
      </w:r>
      <w:r>
        <w:rPr>
          <w:spacing w:val="-12"/>
          <w:sz w:val="24"/>
        </w:rPr>
        <w:t xml:space="preserve"> </w:t>
      </w:r>
      <w:r>
        <w:rPr>
          <w:spacing w:val="-7"/>
          <w:sz w:val="24"/>
        </w:rPr>
        <w:t>also</w:t>
      </w:r>
      <w:r>
        <w:rPr>
          <w:spacing w:val="-13"/>
          <w:sz w:val="24"/>
        </w:rPr>
        <w:t xml:space="preserve"> </w:t>
      </w:r>
      <w:r>
        <w:rPr>
          <w:spacing w:val="-11"/>
          <w:sz w:val="24"/>
        </w:rPr>
        <w:t>includes</w:t>
      </w:r>
      <w:r>
        <w:rPr>
          <w:spacing w:val="-17"/>
          <w:sz w:val="24"/>
        </w:rPr>
        <w:t xml:space="preserve"> </w:t>
      </w:r>
      <w:r>
        <w:rPr>
          <w:spacing w:val="-11"/>
          <w:sz w:val="24"/>
        </w:rPr>
        <w:t>pathology</w:t>
      </w:r>
      <w:r>
        <w:rPr>
          <w:spacing w:val="-14"/>
          <w:sz w:val="24"/>
        </w:rPr>
        <w:t xml:space="preserve"> </w:t>
      </w:r>
      <w:r>
        <w:rPr>
          <w:spacing w:val="-7"/>
          <w:sz w:val="24"/>
        </w:rPr>
        <w:t>that</w:t>
      </w:r>
      <w:r>
        <w:rPr>
          <w:spacing w:val="-14"/>
          <w:sz w:val="24"/>
        </w:rPr>
        <w:t xml:space="preserve"> </w:t>
      </w:r>
      <w:r>
        <w:rPr>
          <w:spacing w:val="-7"/>
          <w:sz w:val="24"/>
        </w:rPr>
        <w:t>may</w:t>
      </w:r>
      <w:r>
        <w:rPr>
          <w:spacing w:val="-12"/>
          <w:sz w:val="24"/>
        </w:rPr>
        <w:t xml:space="preserve"> </w:t>
      </w:r>
      <w:r>
        <w:rPr>
          <w:spacing w:val="-10"/>
          <w:sz w:val="24"/>
        </w:rPr>
        <w:t>not</w:t>
      </w:r>
      <w:r>
        <w:rPr>
          <w:spacing w:val="-9"/>
          <w:sz w:val="24"/>
        </w:rPr>
        <w:t xml:space="preserve"> </w:t>
      </w:r>
      <w:r>
        <w:rPr>
          <w:spacing w:val="-10"/>
          <w:sz w:val="24"/>
        </w:rPr>
        <w:t>have</w:t>
      </w:r>
      <w:r>
        <w:rPr>
          <w:sz w:val="24"/>
        </w:rPr>
        <w:t xml:space="preserve"> </w:t>
      </w:r>
      <w:r>
        <w:rPr>
          <w:spacing w:val="-8"/>
          <w:sz w:val="24"/>
        </w:rPr>
        <w:t>been</w:t>
      </w:r>
      <w:r>
        <w:rPr>
          <w:sz w:val="24"/>
        </w:rPr>
        <w:t xml:space="preserve"> </w:t>
      </w:r>
      <w:r>
        <w:rPr>
          <w:spacing w:val="-12"/>
          <w:sz w:val="24"/>
        </w:rPr>
        <w:t>diagnostic</w:t>
      </w:r>
      <w:r>
        <w:rPr>
          <w:sz w:val="24"/>
        </w:rPr>
        <w:t xml:space="preserve"> </w:t>
      </w:r>
      <w:r>
        <w:rPr>
          <w:spacing w:val="-7"/>
          <w:sz w:val="24"/>
        </w:rPr>
        <w:t>but</w:t>
      </w:r>
      <w:r>
        <w:rPr>
          <w:sz w:val="24"/>
        </w:rPr>
        <w:t xml:space="preserve"> </w:t>
      </w:r>
      <w:r>
        <w:rPr>
          <w:spacing w:val="-8"/>
          <w:sz w:val="24"/>
        </w:rPr>
        <w:t>upon</w:t>
      </w:r>
      <w:r>
        <w:rPr>
          <w:sz w:val="24"/>
        </w:rPr>
        <w:t xml:space="preserve"> </w:t>
      </w:r>
      <w:r>
        <w:rPr>
          <w:spacing w:val="-11"/>
          <w:sz w:val="24"/>
        </w:rPr>
        <w:t>further</w:t>
      </w:r>
      <w:r>
        <w:rPr>
          <w:sz w:val="24"/>
        </w:rPr>
        <w:t xml:space="preserve"> </w:t>
      </w:r>
      <w:r>
        <w:rPr>
          <w:spacing w:val="-11"/>
          <w:sz w:val="24"/>
        </w:rPr>
        <w:t>review</w:t>
      </w:r>
      <w:r>
        <w:rPr>
          <w:sz w:val="24"/>
        </w:rPr>
        <w:t xml:space="preserve"> </w:t>
      </w:r>
      <w:r>
        <w:rPr>
          <w:spacing w:val="-4"/>
          <w:sz w:val="24"/>
        </w:rPr>
        <w:t>of</w:t>
      </w:r>
      <w:r>
        <w:rPr>
          <w:sz w:val="24"/>
        </w:rPr>
        <w:t xml:space="preserve"> </w:t>
      </w:r>
      <w:r>
        <w:rPr>
          <w:spacing w:val="-7"/>
          <w:sz w:val="24"/>
        </w:rPr>
        <w:t>the</w:t>
      </w:r>
      <w:r>
        <w:rPr>
          <w:sz w:val="24"/>
        </w:rPr>
        <w:t xml:space="preserve"> </w:t>
      </w:r>
      <w:r>
        <w:rPr>
          <w:spacing w:val="-11"/>
          <w:sz w:val="24"/>
        </w:rPr>
        <w:t>specimen</w:t>
      </w:r>
      <w:r>
        <w:rPr>
          <w:sz w:val="24"/>
        </w:rPr>
        <w:t xml:space="preserve"> </w:t>
      </w:r>
      <w:r>
        <w:rPr>
          <w:spacing w:val="-4"/>
          <w:sz w:val="24"/>
        </w:rPr>
        <w:t>it</w:t>
      </w:r>
      <w:r>
        <w:rPr>
          <w:sz w:val="24"/>
        </w:rPr>
        <w:t xml:space="preserve"> </w:t>
      </w:r>
      <w:r>
        <w:rPr>
          <w:spacing w:val="-4"/>
          <w:sz w:val="24"/>
        </w:rPr>
        <w:t>is</w:t>
      </w:r>
      <w:r>
        <w:rPr>
          <w:sz w:val="24"/>
        </w:rPr>
        <w:t xml:space="preserve"> </w:t>
      </w:r>
      <w:r>
        <w:rPr>
          <w:spacing w:val="-7"/>
          <w:sz w:val="24"/>
        </w:rPr>
        <w:t>now</w:t>
      </w:r>
      <w:r>
        <w:rPr>
          <w:sz w:val="24"/>
        </w:rPr>
        <w:t xml:space="preserve"> </w:t>
      </w:r>
      <w:r>
        <w:rPr>
          <w:spacing w:val="-11"/>
          <w:sz w:val="24"/>
        </w:rPr>
        <w:t>thought</w:t>
      </w:r>
      <w:r>
        <w:rPr>
          <w:sz w:val="24"/>
        </w:rPr>
        <w:t xml:space="preserve"> </w:t>
      </w:r>
      <w:r>
        <w:rPr>
          <w:spacing w:val="-4"/>
          <w:sz w:val="24"/>
        </w:rPr>
        <w:t>to</w:t>
      </w:r>
      <w:r>
        <w:rPr>
          <w:sz w:val="24"/>
        </w:rPr>
        <w:t xml:space="preserve"> </w:t>
      </w:r>
      <w:r>
        <w:rPr>
          <w:spacing w:val="-10"/>
          <w:sz w:val="24"/>
        </w:rPr>
        <w:t>have</w:t>
      </w:r>
      <w:r>
        <w:rPr>
          <w:sz w:val="24"/>
        </w:rPr>
        <w:t xml:space="preserve"> </w:t>
      </w:r>
      <w:r>
        <w:rPr>
          <w:spacing w:val="-11"/>
          <w:sz w:val="24"/>
        </w:rPr>
        <w:t>been</w:t>
      </w:r>
      <w:r>
        <w:rPr>
          <w:spacing w:val="1"/>
          <w:sz w:val="24"/>
        </w:rPr>
        <w:t xml:space="preserve"> </w:t>
      </w:r>
      <w:r>
        <w:rPr>
          <w:spacing w:val="-12"/>
          <w:sz w:val="24"/>
        </w:rPr>
        <w:t>malignant.</w:t>
      </w:r>
      <w:r>
        <w:rPr>
          <w:spacing w:val="-21"/>
          <w:sz w:val="24"/>
        </w:rPr>
        <w:t xml:space="preserve"> </w:t>
      </w:r>
      <w:r>
        <w:rPr>
          <w:spacing w:val="-10"/>
          <w:sz w:val="24"/>
        </w:rPr>
        <w:t>Refer</w:t>
      </w:r>
      <w:r>
        <w:rPr>
          <w:spacing w:val="-18"/>
          <w:sz w:val="24"/>
        </w:rPr>
        <w:t xml:space="preserve"> </w:t>
      </w:r>
      <w:r>
        <w:rPr>
          <w:spacing w:val="-4"/>
          <w:sz w:val="24"/>
        </w:rPr>
        <w:t>to</w:t>
      </w:r>
      <w:r>
        <w:rPr>
          <w:spacing w:val="-8"/>
          <w:sz w:val="24"/>
        </w:rPr>
        <w:t xml:space="preserve"> </w:t>
      </w:r>
      <w:r>
        <w:rPr>
          <w:spacing w:val="-7"/>
          <w:sz w:val="24"/>
        </w:rPr>
        <w:t>the</w:t>
      </w:r>
      <w:r>
        <w:rPr>
          <w:spacing w:val="-12"/>
          <w:sz w:val="24"/>
        </w:rPr>
        <w:t xml:space="preserve"> </w:t>
      </w:r>
      <w:r>
        <w:rPr>
          <w:spacing w:val="-8"/>
          <w:sz w:val="24"/>
        </w:rPr>
        <w:t>list</w:t>
      </w:r>
      <w:r>
        <w:rPr>
          <w:spacing w:val="-13"/>
          <w:sz w:val="24"/>
        </w:rPr>
        <w:t xml:space="preserve"> </w:t>
      </w:r>
      <w:r>
        <w:rPr>
          <w:spacing w:val="-4"/>
          <w:sz w:val="24"/>
        </w:rPr>
        <w:t>of</w:t>
      </w:r>
      <w:r>
        <w:rPr>
          <w:spacing w:val="-11"/>
          <w:sz w:val="24"/>
        </w:rPr>
        <w:t xml:space="preserve"> </w:t>
      </w:r>
      <w:r>
        <w:rPr>
          <w:spacing w:val="-14"/>
          <w:sz w:val="24"/>
        </w:rPr>
        <w:t>“Ambiguous</w:t>
      </w:r>
      <w:r>
        <w:rPr>
          <w:spacing w:val="-24"/>
          <w:sz w:val="24"/>
        </w:rPr>
        <w:t xml:space="preserve"> </w:t>
      </w:r>
      <w:r>
        <w:rPr>
          <w:spacing w:val="-11"/>
          <w:sz w:val="24"/>
        </w:rPr>
        <w:t>Terms”</w:t>
      </w:r>
      <w:r>
        <w:rPr>
          <w:spacing w:val="-17"/>
          <w:sz w:val="24"/>
        </w:rPr>
        <w:t xml:space="preserve"> </w:t>
      </w:r>
      <w:r>
        <w:rPr>
          <w:spacing w:val="-4"/>
          <w:sz w:val="24"/>
        </w:rPr>
        <w:t>in</w:t>
      </w:r>
      <w:r>
        <w:rPr>
          <w:spacing w:val="-11"/>
          <w:sz w:val="24"/>
        </w:rPr>
        <w:t xml:space="preserve"> Chapter</w:t>
      </w:r>
      <w:r>
        <w:rPr>
          <w:spacing w:val="-19"/>
          <w:sz w:val="24"/>
        </w:rPr>
        <w:t xml:space="preserve"> </w:t>
      </w:r>
      <w:r>
        <w:rPr>
          <w:sz w:val="24"/>
        </w:rPr>
        <w:t>2</w:t>
      </w:r>
      <w:r>
        <w:rPr>
          <w:spacing w:val="8"/>
          <w:sz w:val="24"/>
        </w:rPr>
        <w:t xml:space="preserve"> </w:t>
      </w:r>
      <w:r>
        <w:rPr>
          <w:spacing w:val="-7"/>
          <w:sz w:val="24"/>
        </w:rPr>
        <w:t>for</w:t>
      </w:r>
      <w:r>
        <w:rPr>
          <w:spacing w:val="-11"/>
          <w:sz w:val="24"/>
        </w:rPr>
        <w:t xml:space="preserve"> terminology</w:t>
      </w:r>
      <w:r>
        <w:rPr>
          <w:spacing w:val="-17"/>
          <w:sz w:val="24"/>
        </w:rPr>
        <w:t xml:space="preserve"> </w:t>
      </w:r>
      <w:r>
        <w:rPr>
          <w:spacing w:val="-8"/>
          <w:sz w:val="24"/>
        </w:rPr>
        <w:t>that</w:t>
      </w:r>
      <w:r>
        <w:rPr>
          <w:spacing w:val="-13"/>
          <w:sz w:val="24"/>
        </w:rPr>
        <w:t xml:space="preserve"> </w:t>
      </w:r>
      <w:r>
        <w:rPr>
          <w:spacing w:val="-12"/>
          <w:sz w:val="24"/>
        </w:rPr>
        <w:t>constitutes</w:t>
      </w:r>
      <w:r>
        <w:rPr>
          <w:spacing w:val="-19"/>
          <w:sz w:val="24"/>
        </w:rPr>
        <w:t xml:space="preserve"> </w:t>
      </w:r>
      <w:r>
        <w:rPr>
          <w:sz w:val="24"/>
        </w:rPr>
        <w:t>a</w:t>
      </w:r>
      <w:r>
        <w:rPr>
          <w:spacing w:val="1"/>
          <w:sz w:val="24"/>
        </w:rPr>
        <w:t xml:space="preserve"> </w:t>
      </w:r>
      <w:r>
        <w:rPr>
          <w:sz w:val="24"/>
        </w:rPr>
        <w:t>diagnosis</w:t>
      </w:r>
      <w:r>
        <w:rPr>
          <w:spacing w:val="-25"/>
          <w:sz w:val="24"/>
        </w:rPr>
        <w:t xml:space="preserve"> </w:t>
      </w:r>
      <w:r>
        <w:rPr>
          <w:sz w:val="24"/>
        </w:rPr>
        <w:t>of</w:t>
      </w:r>
      <w:r>
        <w:rPr>
          <w:spacing w:val="-17"/>
          <w:sz w:val="24"/>
        </w:rPr>
        <w:t xml:space="preserve"> </w:t>
      </w:r>
      <w:r>
        <w:rPr>
          <w:sz w:val="24"/>
        </w:rPr>
        <w:t>cancer.</w:t>
      </w:r>
    </w:p>
    <w:p w14:paraId="40E77232" w14:textId="51555C32" w:rsidR="0079494A" w:rsidRPr="00BE1C9A" w:rsidRDefault="0079494A" w:rsidP="006A4B42">
      <w:pPr>
        <w:pStyle w:val="ListParagraph"/>
        <w:numPr>
          <w:ilvl w:val="0"/>
          <w:numId w:val="66"/>
        </w:numPr>
        <w:tabs>
          <w:tab w:val="left" w:pos="948"/>
        </w:tabs>
        <w:ind w:right="698"/>
        <w:rPr>
          <w:b/>
          <w:bCs/>
          <w:color w:val="0000FF"/>
          <w:sz w:val="24"/>
        </w:rPr>
      </w:pPr>
      <w:bookmarkStart w:id="202" w:name="_bookmark87"/>
      <w:bookmarkEnd w:id="202"/>
      <w:r w:rsidRPr="00BE1C9A">
        <w:rPr>
          <w:b/>
          <w:bCs/>
          <w:color w:val="0000FF"/>
          <w:sz w:val="24"/>
        </w:rPr>
        <w:t xml:space="preserve">Date of Diagnosis does not allow blanks STORE 2023 page </w:t>
      </w:r>
      <w:proofErr w:type="gramStart"/>
      <w:r w:rsidRPr="00BE1C9A">
        <w:rPr>
          <w:b/>
          <w:bCs/>
          <w:color w:val="0000FF"/>
          <w:sz w:val="24"/>
        </w:rPr>
        <w:t>128</w:t>
      </w:r>
      <w:proofErr w:type="gramEnd"/>
    </w:p>
    <w:p w14:paraId="52BEBE02" w14:textId="062C5F60" w:rsidR="0079494A" w:rsidRPr="00BE1C9A" w:rsidRDefault="0079494A" w:rsidP="006A4B42">
      <w:pPr>
        <w:pStyle w:val="ListParagraph"/>
        <w:numPr>
          <w:ilvl w:val="0"/>
          <w:numId w:val="107"/>
        </w:numPr>
        <w:tabs>
          <w:tab w:val="left" w:pos="948"/>
        </w:tabs>
        <w:ind w:right="698"/>
        <w:rPr>
          <w:b/>
          <w:bCs/>
          <w:color w:val="0000FF"/>
          <w:sz w:val="24"/>
        </w:rPr>
      </w:pPr>
      <w:r w:rsidRPr="00BE1C9A">
        <w:rPr>
          <w:b/>
          <w:bCs/>
          <w:color w:val="0000FF"/>
          <w:sz w:val="24"/>
        </w:rPr>
        <w:t xml:space="preserve">If the year of diagnosis cannot be identified, it must be approximated.  In that instance, the month and </w:t>
      </w:r>
      <w:r w:rsidR="00F5017A" w:rsidRPr="00BE1C9A">
        <w:rPr>
          <w:b/>
          <w:bCs/>
          <w:color w:val="0000FF"/>
          <w:sz w:val="24"/>
        </w:rPr>
        <w:t xml:space="preserve">date </w:t>
      </w:r>
      <w:r w:rsidRPr="00BE1C9A">
        <w:rPr>
          <w:b/>
          <w:bCs/>
          <w:color w:val="0000FF"/>
          <w:sz w:val="24"/>
        </w:rPr>
        <w:t>are unknown.</w:t>
      </w:r>
    </w:p>
    <w:p w14:paraId="0A14B81E" w14:textId="0F4DFBE3" w:rsidR="0079494A" w:rsidRPr="00BE1C9A" w:rsidRDefault="0079494A" w:rsidP="006A4B42">
      <w:pPr>
        <w:pStyle w:val="ListParagraph"/>
        <w:numPr>
          <w:ilvl w:val="0"/>
          <w:numId w:val="107"/>
        </w:numPr>
        <w:tabs>
          <w:tab w:val="left" w:pos="948"/>
        </w:tabs>
        <w:ind w:right="698"/>
        <w:rPr>
          <w:b/>
          <w:bCs/>
          <w:color w:val="0000FF"/>
          <w:sz w:val="24"/>
        </w:rPr>
      </w:pPr>
      <w:r w:rsidRPr="00BE1C9A">
        <w:rPr>
          <w:b/>
          <w:bCs/>
          <w:color w:val="0000FF"/>
          <w:sz w:val="24"/>
        </w:rPr>
        <w:t>Blanks are not allowed.</w:t>
      </w:r>
    </w:p>
    <w:p w14:paraId="0CA57772" w14:textId="2FF0B89F" w:rsidR="00190658" w:rsidRDefault="005C1088" w:rsidP="006A4B42">
      <w:pPr>
        <w:pStyle w:val="ListParagraph"/>
        <w:numPr>
          <w:ilvl w:val="0"/>
          <w:numId w:val="66"/>
        </w:numPr>
        <w:tabs>
          <w:tab w:val="left" w:pos="948"/>
        </w:tabs>
        <w:ind w:right="698"/>
        <w:rPr>
          <w:sz w:val="24"/>
        </w:rPr>
      </w:pPr>
      <w:r>
        <w:rPr>
          <w:spacing w:val="-5"/>
          <w:sz w:val="24"/>
        </w:rPr>
        <w:t>If</w:t>
      </w:r>
      <w:r>
        <w:rPr>
          <w:spacing w:val="-6"/>
          <w:sz w:val="24"/>
        </w:rPr>
        <w:t xml:space="preserve"> </w:t>
      </w:r>
      <w:r>
        <w:rPr>
          <w:spacing w:val="-5"/>
          <w:sz w:val="24"/>
        </w:rPr>
        <w:t>the</w:t>
      </w:r>
      <w:r>
        <w:rPr>
          <w:spacing w:val="-9"/>
          <w:sz w:val="24"/>
        </w:rPr>
        <w:t xml:space="preserve"> </w:t>
      </w:r>
      <w:r>
        <w:rPr>
          <w:spacing w:val="-5"/>
          <w:sz w:val="24"/>
        </w:rPr>
        <w:t>cancer</w:t>
      </w:r>
      <w:r>
        <w:rPr>
          <w:spacing w:val="-11"/>
          <w:sz w:val="24"/>
        </w:rPr>
        <w:t xml:space="preserve"> </w:t>
      </w:r>
      <w:r>
        <w:rPr>
          <w:spacing w:val="-5"/>
          <w:sz w:val="24"/>
        </w:rPr>
        <w:t>was</w:t>
      </w:r>
      <w:r>
        <w:rPr>
          <w:spacing w:val="-14"/>
          <w:sz w:val="24"/>
        </w:rPr>
        <w:t xml:space="preserve"> </w:t>
      </w:r>
      <w:r>
        <w:rPr>
          <w:spacing w:val="-5"/>
          <w:sz w:val="24"/>
        </w:rPr>
        <w:t>first</w:t>
      </w:r>
      <w:r>
        <w:rPr>
          <w:spacing w:val="-9"/>
          <w:sz w:val="24"/>
        </w:rPr>
        <w:t xml:space="preserve"> </w:t>
      </w:r>
      <w:r>
        <w:rPr>
          <w:spacing w:val="-5"/>
          <w:sz w:val="24"/>
        </w:rPr>
        <w:t>diagnosed</w:t>
      </w:r>
      <w:r>
        <w:rPr>
          <w:spacing w:val="-12"/>
          <w:sz w:val="24"/>
        </w:rPr>
        <w:t xml:space="preserve"> </w:t>
      </w:r>
      <w:r>
        <w:rPr>
          <w:spacing w:val="-5"/>
          <w:sz w:val="24"/>
        </w:rPr>
        <w:t>at</w:t>
      </w:r>
      <w:r>
        <w:rPr>
          <w:spacing w:val="-6"/>
          <w:sz w:val="24"/>
        </w:rPr>
        <w:t xml:space="preserve"> </w:t>
      </w:r>
      <w:r>
        <w:rPr>
          <w:spacing w:val="-5"/>
          <w:sz w:val="24"/>
        </w:rPr>
        <w:t>autopsy,</w:t>
      </w:r>
      <w:r>
        <w:rPr>
          <w:spacing w:val="-14"/>
          <w:sz w:val="24"/>
        </w:rPr>
        <w:t xml:space="preserve"> </w:t>
      </w:r>
      <w:r>
        <w:rPr>
          <w:spacing w:val="-5"/>
          <w:sz w:val="24"/>
        </w:rPr>
        <w:t>(class</w:t>
      </w:r>
      <w:r>
        <w:rPr>
          <w:spacing w:val="-13"/>
          <w:sz w:val="24"/>
        </w:rPr>
        <w:t xml:space="preserve"> </w:t>
      </w:r>
      <w:r>
        <w:rPr>
          <w:spacing w:val="-5"/>
          <w:sz w:val="24"/>
        </w:rPr>
        <w:t>of</w:t>
      </w:r>
      <w:r>
        <w:rPr>
          <w:spacing w:val="-6"/>
          <w:sz w:val="24"/>
        </w:rPr>
        <w:t xml:space="preserve"> </w:t>
      </w:r>
      <w:r>
        <w:rPr>
          <w:spacing w:val="-5"/>
          <w:sz w:val="24"/>
        </w:rPr>
        <w:t>case</w:t>
      </w:r>
      <w:r>
        <w:rPr>
          <w:spacing w:val="-9"/>
          <w:sz w:val="24"/>
        </w:rPr>
        <w:t xml:space="preserve"> </w:t>
      </w:r>
      <w:r>
        <w:rPr>
          <w:spacing w:val="-4"/>
          <w:sz w:val="24"/>
        </w:rPr>
        <w:t>38),</w:t>
      </w:r>
      <w:r>
        <w:rPr>
          <w:spacing w:val="-10"/>
          <w:sz w:val="24"/>
        </w:rPr>
        <w:t xml:space="preserve"> </w:t>
      </w:r>
      <w:r>
        <w:rPr>
          <w:spacing w:val="-4"/>
          <w:sz w:val="24"/>
        </w:rPr>
        <w:t>the</w:t>
      </w:r>
      <w:r>
        <w:rPr>
          <w:spacing w:val="-9"/>
          <w:sz w:val="24"/>
        </w:rPr>
        <w:t xml:space="preserve"> </w:t>
      </w:r>
      <w:r>
        <w:rPr>
          <w:spacing w:val="-4"/>
          <w:sz w:val="24"/>
        </w:rPr>
        <w:t>date</w:t>
      </w:r>
      <w:r>
        <w:rPr>
          <w:spacing w:val="-8"/>
          <w:sz w:val="24"/>
        </w:rPr>
        <w:t xml:space="preserve"> </w:t>
      </w:r>
      <w:r>
        <w:rPr>
          <w:spacing w:val="-4"/>
          <w:sz w:val="24"/>
        </w:rPr>
        <w:t>of</w:t>
      </w:r>
      <w:r>
        <w:rPr>
          <w:spacing w:val="-11"/>
          <w:sz w:val="24"/>
        </w:rPr>
        <w:t xml:space="preserve"> </w:t>
      </w:r>
      <w:r>
        <w:rPr>
          <w:spacing w:val="-4"/>
          <w:sz w:val="24"/>
        </w:rPr>
        <w:t>diagnosis</w:t>
      </w:r>
      <w:r>
        <w:rPr>
          <w:spacing w:val="-14"/>
          <w:sz w:val="24"/>
        </w:rPr>
        <w:t xml:space="preserve"> </w:t>
      </w:r>
      <w:r>
        <w:rPr>
          <w:spacing w:val="-4"/>
          <w:sz w:val="24"/>
        </w:rPr>
        <w:t>is the</w:t>
      </w:r>
      <w:r>
        <w:rPr>
          <w:spacing w:val="-57"/>
          <w:sz w:val="24"/>
        </w:rPr>
        <w:t xml:space="preserve"> </w:t>
      </w:r>
      <w:r>
        <w:rPr>
          <w:sz w:val="24"/>
        </w:rPr>
        <w:t>date</w:t>
      </w:r>
      <w:r>
        <w:rPr>
          <w:spacing w:val="-10"/>
          <w:sz w:val="24"/>
        </w:rPr>
        <w:t xml:space="preserve"> </w:t>
      </w:r>
      <w:r>
        <w:rPr>
          <w:sz w:val="24"/>
        </w:rPr>
        <w:t>of</w:t>
      </w:r>
      <w:r>
        <w:rPr>
          <w:spacing w:val="8"/>
          <w:sz w:val="24"/>
        </w:rPr>
        <w:t xml:space="preserve"> </w:t>
      </w:r>
      <w:r>
        <w:rPr>
          <w:sz w:val="24"/>
        </w:rPr>
        <w:t>death</w:t>
      </w:r>
      <w:r w:rsidR="0081198D">
        <w:rPr>
          <w:sz w:val="24"/>
        </w:rPr>
        <w:t>.</w:t>
      </w:r>
    </w:p>
    <w:p w14:paraId="42E415CC" w14:textId="695F5D49" w:rsidR="00190658" w:rsidRDefault="005C1088" w:rsidP="006A4B42">
      <w:pPr>
        <w:pStyle w:val="ListParagraph"/>
        <w:numPr>
          <w:ilvl w:val="0"/>
          <w:numId w:val="66"/>
        </w:numPr>
        <w:tabs>
          <w:tab w:val="left" w:pos="948"/>
        </w:tabs>
        <w:ind w:right="964"/>
        <w:rPr>
          <w:sz w:val="24"/>
        </w:rPr>
      </w:pPr>
      <w:r>
        <w:rPr>
          <w:spacing w:val="-6"/>
          <w:sz w:val="24"/>
        </w:rPr>
        <w:t>The</w:t>
      </w:r>
      <w:r>
        <w:rPr>
          <w:sz w:val="24"/>
        </w:rPr>
        <w:t xml:space="preserve"> </w:t>
      </w:r>
      <w:r>
        <w:rPr>
          <w:spacing w:val="-8"/>
          <w:sz w:val="24"/>
        </w:rPr>
        <w:t>date</w:t>
      </w:r>
      <w:r>
        <w:rPr>
          <w:sz w:val="24"/>
        </w:rPr>
        <w:t xml:space="preserve"> </w:t>
      </w:r>
      <w:r>
        <w:rPr>
          <w:spacing w:val="-4"/>
          <w:sz w:val="24"/>
        </w:rPr>
        <w:t>of</w:t>
      </w:r>
      <w:r>
        <w:rPr>
          <w:sz w:val="24"/>
        </w:rPr>
        <w:t xml:space="preserve"> </w:t>
      </w:r>
      <w:r>
        <w:rPr>
          <w:spacing w:val="-7"/>
          <w:sz w:val="24"/>
        </w:rPr>
        <w:t>the</w:t>
      </w:r>
      <w:r>
        <w:rPr>
          <w:sz w:val="24"/>
        </w:rPr>
        <w:t xml:space="preserve"> </w:t>
      </w:r>
      <w:r>
        <w:rPr>
          <w:spacing w:val="-10"/>
          <w:sz w:val="24"/>
        </w:rPr>
        <w:t>first</w:t>
      </w:r>
      <w:r>
        <w:rPr>
          <w:sz w:val="24"/>
        </w:rPr>
        <w:t xml:space="preserve"> </w:t>
      </w:r>
      <w:r>
        <w:rPr>
          <w:spacing w:val="-13"/>
          <w:sz w:val="24"/>
        </w:rPr>
        <w:t>cancer-directed</w:t>
      </w:r>
      <w:r>
        <w:rPr>
          <w:sz w:val="24"/>
        </w:rPr>
        <w:t xml:space="preserve"> </w:t>
      </w:r>
      <w:r>
        <w:rPr>
          <w:spacing w:val="-12"/>
          <w:sz w:val="24"/>
        </w:rPr>
        <w:t>treatment</w:t>
      </w:r>
      <w:r>
        <w:rPr>
          <w:sz w:val="24"/>
        </w:rPr>
        <w:t xml:space="preserve"> </w:t>
      </w:r>
      <w:r>
        <w:rPr>
          <w:spacing w:val="-8"/>
          <w:sz w:val="24"/>
        </w:rPr>
        <w:t>may</w:t>
      </w:r>
      <w:r>
        <w:rPr>
          <w:sz w:val="24"/>
        </w:rPr>
        <w:t xml:space="preserve"> </w:t>
      </w:r>
      <w:r>
        <w:rPr>
          <w:spacing w:val="-4"/>
          <w:sz w:val="24"/>
        </w:rPr>
        <w:t>be</w:t>
      </w:r>
      <w:r>
        <w:rPr>
          <w:sz w:val="24"/>
        </w:rPr>
        <w:t xml:space="preserve"> </w:t>
      </w:r>
      <w:r>
        <w:rPr>
          <w:spacing w:val="-8"/>
          <w:sz w:val="24"/>
        </w:rPr>
        <w:t>used</w:t>
      </w:r>
      <w:r>
        <w:rPr>
          <w:sz w:val="24"/>
        </w:rPr>
        <w:t xml:space="preserve"> </w:t>
      </w:r>
      <w:r>
        <w:rPr>
          <w:spacing w:val="-7"/>
          <w:sz w:val="24"/>
        </w:rPr>
        <w:t>for</w:t>
      </w:r>
      <w:r>
        <w:rPr>
          <w:sz w:val="24"/>
        </w:rPr>
        <w:t xml:space="preserve"> </w:t>
      </w:r>
      <w:r>
        <w:rPr>
          <w:spacing w:val="-7"/>
          <w:sz w:val="24"/>
        </w:rPr>
        <w:t>the</w:t>
      </w:r>
      <w:r>
        <w:rPr>
          <w:sz w:val="24"/>
        </w:rPr>
        <w:t xml:space="preserve"> </w:t>
      </w:r>
      <w:r>
        <w:rPr>
          <w:spacing w:val="-8"/>
          <w:sz w:val="24"/>
        </w:rPr>
        <w:t>date</w:t>
      </w:r>
      <w:r>
        <w:rPr>
          <w:sz w:val="24"/>
        </w:rPr>
        <w:t xml:space="preserve"> </w:t>
      </w:r>
      <w:r>
        <w:rPr>
          <w:spacing w:val="-4"/>
          <w:sz w:val="24"/>
        </w:rPr>
        <w:t>of</w:t>
      </w:r>
      <w:r>
        <w:rPr>
          <w:sz w:val="24"/>
        </w:rPr>
        <w:t xml:space="preserve"> </w:t>
      </w:r>
      <w:r>
        <w:rPr>
          <w:spacing w:val="-12"/>
          <w:sz w:val="24"/>
        </w:rPr>
        <w:t>diagnosis,</w:t>
      </w:r>
      <w:r>
        <w:rPr>
          <w:sz w:val="24"/>
        </w:rPr>
        <w:t xml:space="preserve"> </w:t>
      </w:r>
      <w:r>
        <w:rPr>
          <w:spacing w:val="-8"/>
          <w:sz w:val="24"/>
        </w:rPr>
        <w:t>if</w:t>
      </w:r>
      <w:r>
        <w:rPr>
          <w:spacing w:val="1"/>
          <w:sz w:val="24"/>
        </w:rPr>
        <w:t xml:space="preserve"> </w:t>
      </w:r>
      <w:r>
        <w:rPr>
          <w:spacing w:val="-11"/>
          <w:sz w:val="24"/>
        </w:rPr>
        <w:t>confirmation</w:t>
      </w:r>
      <w:r>
        <w:rPr>
          <w:spacing w:val="-38"/>
          <w:sz w:val="24"/>
        </w:rPr>
        <w:t xml:space="preserve"> </w:t>
      </w:r>
      <w:r>
        <w:rPr>
          <w:spacing w:val="-3"/>
          <w:sz w:val="24"/>
        </w:rPr>
        <w:t>of</w:t>
      </w:r>
      <w:r>
        <w:rPr>
          <w:spacing w:val="3"/>
          <w:sz w:val="24"/>
        </w:rPr>
        <w:t xml:space="preserve"> </w:t>
      </w:r>
      <w:r>
        <w:rPr>
          <w:spacing w:val="-10"/>
          <w:sz w:val="24"/>
        </w:rPr>
        <w:t>disease</w:t>
      </w:r>
      <w:r>
        <w:rPr>
          <w:spacing w:val="-34"/>
          <w:sz w:val="24"/>
        </w:rPr>
        <w:t xml:space="preserve"> </w:t>
      </w:r>
      <w:r>
        <w:rPr>
          <w:spacing w:val="-8"/>
          <w:sz w:val="24"/>
        </w:rPr>
        <w:t>occurs</w:t>
      </w:r>
      <w:r w:rsidR="00425803">
        <w:rPr>
          <w:spacing w:val="-8"/>
          <w:sz w:val="24"/>
        </w:rPr>
        <w:t xml:space="preserve"> </w:t>
      </w:r>
      <w:r>
        <w:rPr>
          <w:spacing w:val="-8"/>
          <w:sz w:val="24"/>
        </w:rPr>
        <w:t>after</w:t>
      </w:r>
      <w:r>
        <w:rPr>
          <w:spacing w:val="-35"/>
          <w:sz w:val="24"/>
        </w:rPr>
        <w:t xml:space="preserve"> </w:t>
      </w:r>
      <w:r>
        <w:rPr>
          <w:spacing w:val="-11"/>
          <w:sz w:val="24"/>
        </w:rPr>
        <w:t>therapy</w:t>
      </w:r>
      <w:r>
        <w:rPr>
          <w:spacing w:val="-34"/>
          <w:sz w:val="24"/>
        </w:rPr>
        <w:t xml:space="preserve"> </w:t>
      </w:r>
      <w:r>
        <w:rPr>
          <w:spacing w:val="-7"/>
          <w:sz w:val="24"/>
        </w:rPr>
        <w:t>has</w:t>
      </w:r>
      <w:r>
        <w:rPr>
          <w:spacing w:val="-31"/>
          <w:sz w:val="24"/>
        </w:rPr>
        <w:t xml:space="preserve"> </w:t>
      </w:r>
      <w:r>
        <w:rPr>
          <w:spacing w:val="-11"/>
          <w:sz w:val="24"/>
        </w:rPr>
        <w:t>begun,</w:t>
      </w:r>
      <w:r>
        <w:rPr>
          <w:spacing w:val="-34"/>
          <w:sz w:val="24"/>
        </w:rPr>
        <w:t xml:space="preserve"> </w:t>
      </w:r>
      <w:r>
        <w:rPr>
          <w:spacing w:val="-4"/>
          <w:sz w:val="24"/>
        </w:rPr>
        <w:t>or</w:t>
      </w:r>
      <w:r>
        <w:rPr>
          <w:spacing w:val="-31"/>
          <w:sz w:val="24"/>
        </w:rPr>
        <w:t xml:space="preserve"> </w:t>
      </w:r>
      <w:r>
        <w:rPr>
          <w:spacing w:val="-4"/>
          <w:sz w:val="24"/>
        </w:rPr>
        <w:t>if</w:t>
      </w:r>
      <w:r>
        <w:rPr>
          <w:spacing w:val="9"/>
          <w:sz w:val="24"/>
        </w:rPr>
        <w:t xml:space="preserve"> </w:t>
      </w:r>
      <w:r>
        <w:rPr>
          <w:spacing w:val="-4"/>
          <w:sz w:val="24"/>
        </w:rPr>
        <w:t>no</w:t>
      </w:r>
      <w:r>
        <w:rPr>
          <w:spacing w:val="-32"/>
          <w:sz w:val="24"/>
        </w:rPr>
        <w:t xml:space="preserve"> </w:t>
      </w:r>
      <w:r>
        <w:rPr>
          <w:spacing w:val="-10"/>
          <w:sz w:val="24"/>
        </w:rPr>
        <w:t>other</w:t>
      </w:r>
      <w:r>
        <w:rPr>
          <w:spacing w:val="-34"/>
          <w:sz w:val="24"/>
        </w:rPr>
        <w:t xml:space="preserve"> </w:t>
      </w:r>
      <w:r>
        <w:rPr>
          <w:spacing w:val="-11"/>
          <w:sz w:val="24"/>
        </w:rPr>
        <w:t>information</w:t>
      </w:r>
      <w:r>
        <w:rPr>
          <w:spacing w:val="-35"/>
          <w:sz w:val="24"/>
        </w:rPr>
        <w:t xml:space="preserve"> </w:t>
      </w:r>
      <w:r>
        <w:rPr>
          <w:spacing w:val="-4"/>
          <w:sz w:val="24"/>
        </w:rPr>
        <w:t>is</w:t>
      </w:r>
      <w:r>
        <w:rPr>
          <w:spacing w:val="-28"/>
          <w:sz w:val="24"/>
        </w:rPr>
        <w:t xml:space="preserve"> </w:t>
      </w:r>
      <w:r>
        <w:rPr>
          <w:spacing w:val="-15"/>
          <w:sz w:val="24"/>
        </w:rPr>
        <w:t>available</w:t>
      </w:r>
      <w:r w:rsidR="0081198D">
        <w:rPr>
          <w:spacing w:val="-15"/>
          <w:sz w:val="24"/>
        </w:rPr>
        <w:t>.</w:t>
      </w:r>
    </w:p>
    <w:p w14:paraId="0093CAC3" w14:textId="7266C292" w:rsidR="00190658" w:rsidRPr="00F5017A" w:rsidRDefault="005C1088" w:rsidP="00F5017A">
      <w:pPr>
        <w:pStyle w:val="ListParagraph"/>
        <w:numPr>
          <w:ilvl w:val="0"/>
          <w:numId w:val="66"/>
        </w:numPr>
        <w:tabs>
          <w:tab w:val="left" w:pos="948"/>
        </w:tabs>
        <w:ind w:right="491"/>
        <w:rPr>
          <w:sz w:val="24"/>
        </w:rPr>
      </w:pPr>
      <w:r>
        <w:rPr>
          <w:spacing w:val="-6"/>
          <w:sz w:val="24"/>
        </w:rPr>
        <w:t xml:space="preserve">If only </w:t>
      </w:r>
      <w:r>
        <w:rPr>
          <w:spacing w:val="-5"/>
          <w:sz w:val="24"/>
        </w:rPr>
        <w:t xml:space="preserve">the time of year, (spring, </w:t>
      </w:r>
      <w:r w:rsidR="00425803">
        <w:rPr>
          <w:spacing w:val="-5"/>
          <w:sz w:val="24"/>
        </w:rPr>
        <w:t>summer</w:t>
      </w:r>
      <w:r>
        <w:rPr>
          <w:spacing w:val="-5"/>
          <w:sz w:val="24"/>
        </w:rPr>
        <w:t>, fall, or winter) is documented, use April, July,</w:t>
      </w:r>
      <w:r>
        <w:rPr>
          <w:spacing w:val="-4"/>
          <w:sz w:val="24"/>
        </w:rPr>
        <w:t xml:space="preserve"> </w:t>
      </w:r>
      <w:r>
        <w:rPr>
          <w:spacing w:val="-6"/>
          <w:sz w:val="24"/>
        </w:rPr>
        <w:t>October,</w:t>
      </w:r>
      <w:r>
        <w:rPr>
          <w:spacing w:val="-14"/>
          <w:sz w:val="24"/>
        </w:rPr>
        <w:t xml:space="preserve"> </w:t>
      </w:r>
      <w:r>
        <w:rPr>
          <w:spacing w:val="-6"/>
          <w:sz w:val="24"/>
        </w:rPr>
        <w:t>and</w:t>
      </w:r>
      <w:r>
        <w:rPr>
          <w:spacing w:val="-10"/>
          <w:sz w:val="24"/>
        </w:rPr>
        <w:t xml:space="preserve"> </w:t>
      </w:r>
      <w:r>
        <w:rPr>
          <w:spacing w:val="-6"/>
          <w:sz w:val="24"/>
        </w:rPr>
        <w:t>either</w:t>
      </w:r>
      <w:r>
        <w:rPr>
          <w:spacing w:val="-10"/>
          <w:sz w:val="24"/>
        </w:rPr>
        <w:t xml:space="preserve"> </w:t>
      </w:r>
      <w:r>
        <w:rPr>
          <w:spacing w:val="-6"/>
          <w:sz w:val="24"/>
        </w:rPr>
        <w:t>December</w:t>
      </w:r>
      <w:r>
        <w:rPr>
          <w:spacing w:val="-15"/>
          <w:sz w:val="24"/>
        </w:rPr>
        <w:t xml:space="preserve"> </w:t>
      </w:r>
      <w:r>
        <w:rPr>
          <w:spacing w:val="-5"/>
          <w:sz w:val="24"/>
        </w:rPr>
        <w:t>(if</w:t>
      </w:r>
      <w:r>
        <w:rPr>
          <w:spacing w:val="-10"/>
          <w:sz w:val="24"/>
        </w:rPr>
        <w:t xml:space="preserve"> </w:t>
      </w:r>
      <w:r>
        <w:rPr>
          <w:spacing w:val="-5"/>
          <w:sz w:val="24"/>
        </w:rPr>
        <w:t>end</w:t>
      </w:r>
      <w:r>
        <w:rPr>
          <w:spacing w:val="-10"/>
          <w:sz w:val="24"/>
        </w:rPr>
        <w:t xml:space="preserve"> </w:t>
      </w:r>
      <w:r>
        <w:rPr>
          <w:spacing w:val="-5"/>
          <w:sz w:val="24"/>
        </w:rPr>
        <w:t>of</w:t>
      </w:r>
      <w:r>
        <w:rPr>
          <w:spacing w:val="-7"/>
          <w:sz w:val="24"/>
        </w:rPr>
        <w:t xml:space="preserve"> </w:t>
      </w:r>
      <w:r>
        <w:rPr>
          <w:spacing w:val="-5"/>
          <w:sz w:val="24"/>
        </w:rPr>
        <w:t>year)</w:t>
      </w:r>
      <w:r>
        <w:rPr>
          <w:spacing w:val="-13"/>
          <w:sz w:val="24"/>
        </w:rPr>
        <w:t xml:space="preserve"> </w:t>
      </w:r>
      <w:r>
        <w:rPr>
          <w:spacing w:val="-5"/>
          <w:sz w:val="24"/>
        </w:rPr>
        <w:t>or</w:t>
      </w:r>
      <w:r>
        <w:rPr>
          <w:spacing w:val="-9"/>
          <w:sz w:val="24"/>
        </w:rPr>
        <w:t xml:space="preserve"> </w:t>
      </w:r>
      <w:r>
        <w:rPr>
          <w:spacing w:val="-5"/>
          <w:sz w:val="24"/>
        </w:rPr>
        <w:t>January</w:t>
      </w:r>
      <w:r>
        <w:rPr>
          <w:spacing w:val="-11"/>
          <w:sz w:val="24"/>
        </w:rPr>
        <w:t xml:space="preserve"> </w:t>
      </w:r>
      <w:r>
        <w:rPr>
          <w:spacing w:val="-5"/>
          <w:sz w:val="24"/>
        </w:rPr>
        <w:t>(if</w:t>
      </w:r>
      <w:r>
        <w:rPr>
          <w:spacing w:val="-8"/>
          <w:sz w:val="24"/>
        </w:rPr>
        <w:t xml:space="preserve"> </w:t>
      </w:r>
      <w:r>
        <w:rPr>
          <w:spacing w:val="-5"/>
          <w:sz w:val="24"/>
        </w:rPr>
        <w:t>beginning</w:t>
      </w:r>
      <w:r>
        <w:rPr>
          <w:spacing w:val="-11"/>
          <w:sz w:val="24"/>
        </w:rPr>
        <w:t xml:space="preserve"> </w:t>
      </w:r>
      <w:r>
        <w:rPr>
          <w:spacing w:val="-5"/>
          <w:sz w:val="24"/>
        </w:rPr>
        <w:t>of</w:t>
      </w:r>
      <w:r>
        <w:rPr>
          <w:spacing w:val="-8"/>
          <w:sz w:val="24"/>
        </w:rPr>
        <w:t xml:space="preserve"> </w:t>
      </w:r>
      <w:r>
        <w:rPr>
          <w:spacing w:val="-5"/>
          <w:sz w:val="24"/>
        </w:rPr>
        <w:t>year)</w:t>
      </w:r>
      <w:r>
        <w:rPr>
          <w:spacing w:val="43"/>
          <w:sz w:val="24"/>
        </w:rPr>
        <w:t xml:space="preserve"> </w:t>
      </w:r>
      <w:r>
        <w:rPr>
          <w:spacing w:val="-5"/>
          <w:sz w:val="24"/>
        </w:rPr>
        <w:t>respectively</w:t>
      </w:r>
      <w:r w:rsidR="0081198D">
        <w:rPr>
          <w:spacing w:val="-5"/>
          <w:sz w:val="24"/>
        </w:rPr>
        <w:t>.</w:t>
      </w:r>
    </w:p>
    <w:p w14:paraId="40D64F84" w14:textId="77777777" w:rsidR="00190658" w:rsidRDefault="005C1088">
      <w:pPr>
        <w:spacing w:before="167"/>
        <w:ind w:left="515"/>
        <w:jc w:val="both"/>
        <w:rPr>
          <w:b/>
          <w:sz w:val="24"/>
        </w:rPr>
      </w:pPr>
      <w:bookmarkStart w:id="203" w:name="Estimating_Date_of_Diagnosis"/>
      <w:bookmarkEnd w:id="203"/>
      <w:r>
        <w:rPr>
          <w:b/>
          <w:sz w:val="24"/>
        </w:rPr>
        <w:t>Estimating</w:t>
      </w:r>
      <w:r>
        <w:rPr>
          <w:b/>
          <w:spacing w:val="-6"/>
          <w:sz w:val="24"/>
        </w:rPr>
        <w:t xml:space="preserve"> </w:t>
      </w:r>
      <w:r>
        <w:rPr>
          <w:b/>
          <w:sz w:val="24"/>
        </w:rPr>
        <w:t>Date</w:t>
      </w:r>
      <w:r>
        <w:rPr>
          <w:b/>
          <w:spacing w:val="-5"/>
          <w:sz w:val="24"/>
        </w:rPr>
        <w:t xml:space="preserve"> </w:t>
      </w:r>
      <w:r>
        <w:rPr>
          <w:b/>
          <w:sz w:val="24"/>
        </w:rPr>
        <w:t>of</w:t>
      </w:r>
      <w:r>
        <w:rPr>
          <w:b/>
          <w:spacing w:val="-4"/>
          <w:sz w:val="24"/>
        </w:rPr>
        <w:t xml:space="preserve"> </w:t>
      </w:r>
      <w:r>
        <w:rPr>
          <w:b/>
          <w:sz w:val="24"/>
        </w:rPr>
        <w:t>Diagnosis</w:t>
      </w:r>
    </w:p>
    <w:p w14:paraId="78B54907" w14:textId="77777777" w:rsidR="00190658" w:rsidRDefault="005C1088">
      <w:pPr>
        <w:spacing w:before="39"/>
        <w:ind w:left="515" w:right="344"/>
        <w:jc w:val="both"/>
        <w:rPr>
          <w:sz w:val="24"/>
        </w:rPr>
      </w:pPr>
      <w:r w:rsidRPr="00451359">
        <w:rPr>
          <w:b/>
          <w:spacing w:val="-6"/>
          <w:sz w:val="24"/>
        </w:rPr>
        <w:t>Date</w:t>
      </w:r>
      <w:r w:rsidRPr="00451359">
        <w:rPr>
          <w:b/>
          <w:spacing w:val="-15"/>
          <w:sz w:val="24"/>
        </w:rPr>
        <w:t xml:space="preserve"> </w:t>
      </w:r>
      <w:r w:rsidRPr="00451359">
        <w:rPr>
          <w:b/>
          <w:spacing w:val="-3"/>
          <w:sz w:val="24"/>
        </w:rPr>
        <w:t>of</w:t>
      </w:r>
      <w:r w:rsidRPr="00451359">
        <w:rPr>
          <w:b/>
          <w:spacing w:val="-18"/>
          <w:sz w:val="24"/>
        </w:rPr>
        <w:t xml:space="preserve"> </w:t>
      </w:r>
      <w:r w:rsidRPr="00451359">
        <w:rPr>
          <w:b/>
          <w:spacing w:val="-6"/>
          <w:sz w:val="24"/>
        </w:rPr>
        <w:t>Diagnosis</w:t>
      </w:r>
      <w:r w:rsidRPr="00451359">
        <w:rPr>
          <w:b/>
          <w:spacing w:val="-14"/>
          <w:sz w:val="24"/>
        </w:rPr>
        <w:t xml:space="preserve"> </w:t>
      </w:r>
      <w:r w:rsidRPr="00451359">
        <w:rPr>
          <w:b/>
          <w:spacing w:val="-4"/>
          <w:sz w:val="24"/>
        </w:rPr>
        <w:t>is</w:t>
      </w:r>
      <w:r w:rsidRPr="00451359">
        <w:rPr>
          <w:b/>
          <w:spacing w:val="-14"/>
          <w:sz w:val="24"/>
        </w:rPr>
        <w:t xml:space="preserve"> </w:t>
      </w:r>
      <w:r w:rsidRPr="00451359">
        <w:rPr>
          <w:b/>
          <w:spacing w:val="-6"/>
          <w:sz w:val="24"/>
        </w:rPr>
        <w:t>always</w:t>
      </w:r>
      <w:r w:rsidRPr="00451359">
        <w:rPr>
          <w:b/>
          <w:spacing w:val="-14"/>
          <w:sz w:val="24"/>
        </w:rPr>
        <w:t xml:space="preserve"> </w:t>
      </w:r>
      <w:r w:rsidRPr="00451359">
        <w:rPr>
          <w:b/>
          <w:spacing w:val="-7"/>
          <w:sz w:val="24"/>
        </w:rPr>
        <w:t>required.</w:t>
      </w:r>
      <w:r w:rsidRPr="00451359">
        <w:rPr>
          <w:b/>
          <w:spacing w:val="38"/>
          <w:sz w:val="24"/>
        </w:rPr>
        <w:t xml:space="preserve"> </w:t>
      </w:r>
      <w:r>
        <w:rPr>
          <w:spacing w:val="-5"/>
          <w:sz w:val="24"/>
        </w:rPr>
        <w:t>If</w:t>
      </w:r>
      <w:r>
        <w:rPr>
          <w:spacing w:val="-19"/>
          <w:sz w:val="24"/>
        </w:rPr>
        <w:t xml:space="preserve"> </w:t>
      </w:r>
      <w:r>
        <w:rPr>
          <w:spacing w:val="-7"/>
          <w:sz w:val="24"/>
        </w:rPr>
        <w:t>year</w:t>
      </w:r>
      <w:r>
        <w:rPr>
          <w:spacing w:val="-23"/>
          <w:sz w:val="24"/>
        </w:rPr>
        <w:t xml:space="preserve"> </w:t>
      </w:r>
      <w:r>
        <w:rPr>
          <w:spacing w:val="-4"/>
          <w:sz w:val="24"/>
        </w:rPr>
        <w:t>of</w:t>
      </w:r>
      <w:r>
        <w:rPr>
          <w:spacing w:val="-18"/>
          <w:sz w:val="24"/>
        </w:rPr>
        <w:t xml:space="preserve"> </w:t>
      </w:r>
      <w:r>
        <w:rPr>
          <w:spacing w:val="-11"/>
          <w:sz w:val="24"/>
        </w:rPr>
        <w:t>diagnosis</w:t>
      </w:r>
      <w:r>
        <w:rPr>
          <w:spacing w:val="-26"/>
          <w:sz w:val="24"/>
        </w:rPr>
        <w:t xml:space="preserve"> </w:t>
      </w:r>
      <w:r>
        <w:rPr>
          <w:spacing w:val="-4"/>
          <w:sz w:val="24"/>
        </w:rPr>
        <w:t>is</w:t>
      </w:r>
      <w:r>
        <w:rPr>
          <w:spacing w:val="-16"/>
          <w:sz w:val="24"/>
        </w:rPr>
        <w:t xml:space="preserve"> </w:t>
      </w:r>
      <w:r>
        <w:rPr>
          <w:spacing w:val="-7"/>
          <w:sz w:val="24"/>
        </w:rPr>
        <w:t>not</w:t>
      </w:r>
      <w:r>
        <w:rPr>
          <w:spacing w:val="-24"/>
          <w:sz w:val="24"/>
        </w:rPr>
        <w:t xml:space="preserve"> </w:t>
      </w:r>
      <w:r>
        <w:rPr>
          <w:spacing w:val="-11"/>
          <w:sz w:val="24"/>
        </w:rPr>
        <w:t>known,</w:t>
      </w:r>
      <w:r>
        <w:rPr>
          <w:spacing w:val="-27"/>
          <w:sz w:val="24"/>
        </w:rPr>
        <w:t xml:space="preserve"> </w:t>
      </w:r>
      <w:r>
        <w:rPr>
          <w:spacing w:val="-4"/>
          <w:sz w:val="24"/>
        </w:rPr>
        <w:t>it</w:t>
      </w:r>
      <w:r>
        <w:rPr>
          <w:spacing w:val="-18"/>
          <w:sz w:val="24"/>
        </w:rPr>
        <w:t xml:space="preserve"> </w:t>
      </w:r>
      <w:r>
        <w:rPr>
          <w:spacing w:val="-10"/>
          <w:sz w:val="24"/>
        </w:rPr>
        <w:t>should</w:t>
      </w:r>
      <w:r>
        <w:rPr>
          <w:spacing w:val="-25"/>
          <w:sz w:val="24"/>
        </w:rPr>
        <w:t xml:space="preserve"> </w:t>
      </w:r>
      <w:r>
        <w:rPr>
          <w:spacing w:val="-4"/>
          <w:sz w:val="24"/>
        </w:rPr>
        <w:t>be</w:t>
      </w:r>
      <w:r>
        <w:rPr>
          <w:spacing w:val="-17"/>
          <w:sz w:val="24"/>
        </w:rPr>
        <w:t xml:space="preserve"> </w:t>
      </w:r>
      <w:r>
        <w:rPr>
          <w:spacing w:val="-13"/>
          <w:sz w:val="24"/>
        </w:rPr>
        <w:t>approximated</w:t>
      </w:r>
      <w:r>
        <w:rPr>
          <w:spacing w:val="-58"/>
          <w:sz w:val="24"/>
        </w:rPr>
        <w:t xml:space="preserve"> </w:t>
      </w:r>
      <w:r>
        <w:rPr>
          <w:spacing w:val="-7"/>
          <w:sz w:val="24"/>
        </w:rPr>
        <w:t>for</w:t>
      </w:r>
      <w:r>
        <w:rPr>
          <w:spacing w:val="-18"/>
          <w:sz w:val="24"/>
        </w:rPr>
        <w:t xml:space="preserve"> </w:t>
      </w:r>
      <w:r>
        <w:rPr>
          <w:b/>
          <w:spacing w:val="-7"/>
          <w:sz w:val="24"/>
        </w:rPr>
        <w:t>all</w:t>
      </w:r>
      <w:r>
        <w:rPr>
          <w:b/>
          <w:spacing w:val="-20"/>
          <w:sz w:val="24"/>
        </w:rPr>
        <w:t xml:space="preserve"> </w:t>
      </w:r>
      <w:r>
        <w:rPr>
          <w:spacing w:val="-10"/>
          <w:sz w:val="24"/>
        </w:rPr>
        <w:t>cases</w:t>
      </w:r>
      <w:r>
        <w:rPr>
          <w:spacing w:val="-23"/>
          <w:sz w:val="24"/>
        </w:rPr>
        <w:t xml:space="preserve"> </w:t>
      </w:r>
      <w:r>
        <w:rPr>
          <w:spacing w:val="-4"/>
          <w:sz w:val="24"/>
        </w:rPr>
        <w:t>as</w:t>
      </w:r>
      <w:r>
        <w:rPr>
          <w:spacing w:val="-14"/>
          <w:sz w:val="24"/>
        </w:rPr>
        <w:t xml:space="preserve"> </w:t>
      </w:r>
      <w:r>
        <w:rPr>
          <w:spacing w:val="-11"/>
          <w:sz w:val="24"/>
        </w:rPr>
        <w:t>follows</w:t>
      </w:r>
      <w:r>
        <w:rPr>
          <w:spacing w:val="-23"/>
          <w:sz w:val="24"/>
        </w:rPr>
        <w:t xml:space="preserve"> </w:t>
      </w:r>
      <w:r>
        <w:rPr>
          <w:spacing w:val="-8"/>
          <w:sz w:val="24"/>
        </w:rPr>
        <w:t>(and</w:t>
      </w:r>
      <w:r>
        <w:rPr>
          <w:spacing w:val="-20"/>
          <w:sz w:val="24"/>
        </w:rPr>
        <w:t xml:space="preserve"> </w:t>
      </w:r>
      <w:r>
        <w:rPr>
          <w:spacing w:val="-10"/>
          <w:sz w:val="24"/>
        </w:rPr>
        <w:t>noted</w:t>
      </w:r>
      <w:r>
        <w:rPr>
          <w:spacing w:val="-23"/>
          <w:sz w:val="24"/>
        </w:rPr>
        <w:t xml:space="preserve"> </w:t>
      </w:r>
      <w:r>
        <w:rPr>
          <w:spacing w:val="-4"/>
          <w:sz w:val="24"/>
        </w:rPr>
        <w:t>in</w:t>
      </w:r>
      <w:r>
        <w:rPr>
          <w:spacing w:val="-15"/>
          <w:sz w:val="24"/>
        </w:rPr>
        <w:t xml:space="preserve"> </w:t>
      </w:r>
      <w:r>
        <w:rPr>
          <w:sz w:val="24"/>
        </w:rPr>
        <w:t xml:space="preserve">a </w:t>
      </w:r>
      <w:r>
        <w:rPr>
          <w:spacing w:val="-8"/>
          <w:sz w:val="24"/>
        </w:rPr>
        <w:t>text</w:t>
      </w:r>
      <w:r>
        <w:rPr>
          <w:spacing w:val="-20"/>
          <w:sz w:val="24"/>
        </w:rPr>
        <w:t xml:space="preserve"> </w:t>
      </w:r>
      <w:r>
        <w:rPr>
          <w:spacing w:val="-10"/>
          <w:sz w:val="24"/>
        </w:rPr>
        <w:t>field</w:t>
      </w:r>
      <w:r>
        <w:rPr>
          <w:spacing w:val="-25"/>
          <w:sz w:val="24"/>
        </w:rPr>
        <w:t xml:space="preserve"> </w:t>
      </w:r>
      <w:r>
        <w:rPr>
          <w:spacing w:val="-4"/>
          <w:sz w:val="24"/>
        </w:rPr>
        <w:t>as</w:t>
      </w:r>
      <w:r>
        <w:rPr>
          <w:spacing w:val="-14"/>
          <w:sz w:val="24"/>
        </w:rPr>
        <w:t xml:space="preserve"> </w:t>
      </w:r>
      <w:r>
        <w:rPr>
          <w:spacing w:val="-12"/>
          <w:sz w:val="24"/>
        </w:rPr>
        <w:t>estimated):</w:t>
      </w:r>
    </w:p>
    <w:p w14:paraId="5DBF812F" w14:textId="6E3CA28D" w:rsidR="00190658" w:rsidRDefault="005C1088" w:rsidP="006A4B42">
      <w:pPr>
        <w:pStyle w:val="ListParagraph"/>
        <w:numPr>
          <w:ilvl w:val="0"/>
          <w:numId w:val="65"/>
        </w:numPr>
        <w:tabs>
          <w:tab w:val="left" w:pos="888"/>
        </w:tabs>
        <w:spacing w:before="130"/>
        <w:ind w:right="369" w:firstLine="0"/>
        <w:jc w:val="both"/>
        <w:rPr>
          <w:sz w:val="24"/>
        </w:rPr>
      </w:pPr>
      <w:r>
        <w:rPr>
          <w:spacing w:val="-2"/>
          <w:sz w:val="24"/>
        </w:rPr>
        <w:t>If</w:t>
      </w:r>
      <w:r>
        <w:rPr>
          <w:spacing w:val="-11"/>
          <w:sz w:val="24"/>
        </w:rPr>
        <w:t xml:space="preserve"> </w:t>
      </w:r>
      <w:r>
        <w:rPr>
          <w:spacing w:val="-2"/>
          <w:sz w:val="24"/>
        </w:rPr>
        <w:t>you</w:t>
      </w:r>
      <w:r>
        <w:rPr>
          <w:spacing w:val="-10"/>
          <w:sz w:val="24"/>
        </w:rPr>
        <w:t xml:space="preserve"> </w:t>
      </w:r>
      <w:r>
        <w:rPr>
          <w:spacing w:val="-2"/>
          <w:sz w:val="24"/>
        </w:rPr>
        <w:t>know</w:t>
      </w:r>
      <w:r>
        <w:rPr>
          <w:spacing w:val="-8"/>
          <w:sz w:val="24"/>
        </w:rPr>
        <w:t xml:space="preserve"> </w:t>
      </w:r>
      <w:r>
        <w:rPr>
          <w:spacing w:val="-2"/>
          <w:sz w:val="24"/>
        </w:rPr>
        <w:t>there</w:t>
      </w:r>
      <w:r>
        <w:rPr>
          <w:spacing w:val="-9"/>
          <w:sz w:val="24"/>
        </w:rPr>
        <w:t xml:space="preserve"> </w:t>
      </w:r>
      <w:r>
        <w:rPr>
          <w:spacing w:val="-2"/>
          <w:sz w:val="24"/>
        </w:rPr>
        <w:t>was</w:t>
      </w:r>
      <w:r>
        <w:rPr>
          <w:spacing w:val="-10"/>
          <w:sz w:val="24"/>
        </w:rPr>
        <w:t xml:space="preserve"> </w:t>
      </w:r>
      <w:r>
        <w:rPr>
          <w:spacing w:val="-2"/>
          <w:sz w:val="24"/>
        </w:rPr>
        <w:t>treatment</w:t>
      </w:r>
      <w:r>
        <w:rPr>
          <w:spacing w:val="-15"/>
          <w:sz w:val="24"/>
        </w:rPr>
        <w:t xml:space="preserve"> </w:t>
      </w:r>
      <w:r>
        <w:rPr>
          <w:spacing w:val="-2"/>
          <w:sz w:val="24"/>
        </w:rPr>
        <w:t>before</w:t>
      </w:r>
      <w:r>
        <w:rPr>
          <w:spacing w:val="-8"/>
          <w:sz w:val="24"/>
        </w:rPr>
        <w:t xml:space="preserve"> </w:t>
      </w:r>
      <w:r>
        <w:rPr>
          <w:spacing w:val="-2"/>
          <w:sz w:val="24"/>
        </w:rPr>
        <w:t>the</w:t>
      </w:r>
      <w:r>
        <w:rPr>
          <w:spacing w:val="-9"/>
          <w:sz w:val="24"/>
        </w:rPr>
        <w:t xml:space="preserve"> </w:t>
      </w:r>
      <w:r>
        <w:rPr>
          <w:spacing w:val="-2"/>
          <w:sz w:val="24"/>
        </w:rPr>
        <w:t>patient</w:t>
      </w:r>
      <w:r>
        <w:rPr>
          <w:spacing w:val="-9"/>
          <w:sz w:val="24"/>
        </w:rPr>
        <w:t xml:space="preserve"> </w:t>
      </w:r>
      <w:r>
        <w:rPr>
          <w:spacing w:val="-2"/>
          <w:sz w:val="24"/>
        </w:rPr>
        <w:t>arrived</w:t>
      </w:r>
      <w:r>
        <w:rPr>
          <w:spacing w:val="-17"/>
          <w:sz w:val="24"/>
        </w:rPr>
        <w:t xml:space="preserve"> </w:t>
      </w:r>
      <w:r>
        <w:rPr>
          <w:spacing w:val="-2"/>
          <w:sz w:val="24"/>
        </w:rPr>
        <w:t>at</w:t>
      </w:r>
      <w:r>
        <w:rPr>
          <w:spacing w:val="-10"/>
          <w:sz w:val="24"/>
        </w:rPr>
        <w:t xml:space="preserve"> </w:t>
      </w:r>
      <w:r>
        <w:rPr>
          <w:spacing w:val="-2"/>
          <w:sz w:val="24"/>
        </w:rPr>
        <w:t>the</w:t>
      </w:r>
      <w:r>
        <w:rPr>
          <w:spacing w:val="-11"/>
          <w:sz w:val="24"/>
        </w:rPr>
        <w:t xml:space="preserve"> </w:t>
      </w:r>
      <w:r>
        <w:rPr>
          <w:spacing w:val="-2"/>
          <w:sz w:val="24"/>
        </w:rPr>
        <w:t>hospital,</w:t>
      </w:r>
      <w:r>
        <w:rPr>
          <w:spacing w:val="-15"/>
          <w:sz w:val="24"/>
        </w:rPr>
        <w:t xml:space="preserve"> </w:t>
      </w:r>
      <w:r>
        <w:rPr>
          <w:spacing w:val="-1"/>
          <w:sz w:val="24"/>
        </w:rPr>
        <w:t>try</w:t>
      </w:r>
      <w:r>
        <w:rPr>
          <w:spacing w:val="-8"/>
          <w:sz w:val="24"/>
        </w:rPr>
        <w:t xml:space="preserve"> </w:t>
      </w:r>
      <w:r>
        <w:rPr>
          <w:spacing w:val="-1"/>
          <w:sz w:val="24"/>
        </w:rPr>
        <w:t>to</w:t>
      </w:r>
      <w:r>
        <w:rPr>
          <w:spacing w:val="-20"/>
          <w:sz w:val="24"/>
        </w:rPr>
        <w:t xml:space="preserve"> </w:t>
      </w:r>
      <w:r>
        <w:rPr>
          <w:spacing w:val="-1"/>
          <w:sz w:val="24"/>
        </w:rPr>
        <w:t>determine</w:t>
      </w:r>
      <w:r>
        <w:rPr>
          <w:spacing w:val="-57"/>
          <w:sz w:val="24"/>
        </w:rPr>
        <w:t xml:space="preserve"> </w:t>
      </w:r>
      <w:r>
        <w:rPr>
          <w:sz w:val="24"/>
        </w:rPr>
        <w:t>whether that was “this year” or “last year”, based on the current time of year and whether</w:t>
      </w:r>
      <w:r>
        <w:rPr>
          <w:spacing w:val="1"/>
          <w:sz w:val="24"/>
        </w:rPr>
        <w:t xml:space="preserve"> </w:t>
      </w:r>
      <w:r>
        <w:rPr>
          <w:sz w:val="24"/>
        </w:rPr>
        <w:t>that</w:t>
      </w:r>
      <w:r>
        <w:rPr>
          <w:spacing w:val="-2"/>
          <w:sz w:val="24"/>
        </w:rPr>
        <w:t xml:space="preserve"> </w:t>
      </w:r>
      <w:r>
        <w:rPr>
          <w:sz w:val="24"/>
        </w:rPr>
        <w:t>treatment</w:t>
      </w:r>
      <w:r>
        <w:rPr>
          <w:spacing w:val="-2"/>
          <w:sz w:val="24"/>
        </w:rPr>
        <w:t xml:space="preserve"> </w:t>
      </w:r>
      <w:r>
        <w:rPr>
          <w:sz w:val="24"/>
        </w:rPr>
        <w:t>was</w:t>
      </w:r>
      <w:r>
        <w:rPr>
          <w:spacing w:val="-3"/>
          <w:sz w:val="24"/>
        </w:rPr>
        <w:t xml:space="preserve"> </w:t>
      </w:r>
      <w:r>
        <w:rPr>
          <w:sz w:val="24"/>
        </w:rPr>
        <w:t>likely</w:t>
      </w:r>
      <w:r>
        <w:rPr>
          <w:spacing w:val="-5"/>
          <w:sz w:val="24"/>
        </w:rPr>
        <w:t xml:space="preserve"> </w:t>
      </w:r>
      <w:r>
        <w:rPr>
          <w:sz w:val="24"/>
        </w:rPr>
        <w:t>days,</w:t>
      </w:r>
      <w:r>
        <w:rPr>
          <w:spacing w:val="-2"/>
          <w:sz w:val="24"/>
        </w:rPr>
        <w:t xml:space="preserve"> </w:t>
      </w:r>
      <w:r>
        <w:rPr>
          <w:sz w:val="24"/>
        </w:rPr>
        <w:t>weeks,</w:t>
      </w:r>
      <w:r>
        <w:rPr>
          <w:spacing w:val="-6"/>
          <w:sz w:val="24"/>
        </w:rPr>
        <w:t xml:space="preserve"> </w:t>
      </w:r>
      <w:r>
        <w:rPr>
          <w:sz w:val="24"/>
        </w:rPr>
        <w:t>or</w:t>
      </w:r>
      <w:r>
        <w:rPr>
          <w:spacing w:val="-2"/>
          <w:sz w:val="24"/>
        </w:rPr>
        <w:t xml:space="preserve"> </w:t>
      </w:r>
      <w:r>
        <w:rPr>
          <w:sz w:val="24"/>
        </w:rPr>
        <w:t>months</w:t>
      </w:r>
      <w:r w:rsidR="00425803">
        <w:rPr>
          <w:sz w:val="24"/>
        </w:rPr>
        <w:t xml:space="preserve"> </w:t>
      </w:r>
      <w:r>
        <w:rPr>
          <w:sz w:val="24"/>
        </w:rPr>
        <w:t>ago.</w:t>
      </w:r>
    </w:p>
    <w:p w14:paraId="16CBDACB" w14:textId="77777777" w:rsidR="00190658" w:rsidRDefault="005C1088">
      <w:pPr>
        <w:pStyle w:val="BodyText"/>
        <w:spacing w:before="99"/>
        <w:ind w:left="875" w:right="1095"/>
        <w:jc w:val="both"/>
      </w:pPr>
      <w:r>
        <w:rPr>
          <w:b/>
        </w:rPr>
        <w:t xml:space="preserve">Example: </w:t>
      </w:r>
      <w:r>
        <w:t>The patient was admitted for initial chemotherapy on January 2 after</w:t>
      </w:r>
      <w:r>
        <w:rPr>
          <w:spacing w:val="-57"/>
        </w:rPr>
        <w:t xml:space="preserve"> </w:t>
      </w:r>
      <w:r>
        <w:t>recovering</w:t>
      </w:r>
      <w:r>
        <w:rPr>
          <w:spacing w:val="-2"/>
        </w:rPr>
        <w:t xml:space="preserve"> </w:t>
      </w:r>
      <w:r>
        <w:t>from</w:t>
      </w:r>
      <w:r>
        <w:rPr>
          <w:spacing w:val="-2"/>
        </w:rPr>
        <w:t xml:space="preserve"> </w:t>
      </w:r>
      <w:r>
        <w:t>surgery.</w:t>
      </w:r>
      <w:r>
        <w:rPr>
          <w:spacing w:val="-4"/>
        </w:rPr>
        <w:t xml:space="preserve"> </w:t>
      </w:r>
      <w:r>
        <w:t>Enter</w:t>
      </w:r>
      <w:r>
        <w:rPr>
          <w:spacing w:val="-2"/>
        </w:rPr>
        <w:t xml:space="preserve"> </w:t>
      </w:r>
      <w:r>
        <w:t>the</w:t>
      </w:r>
      <w:r>
        <w:rPr>
          <w:spacing w:val="-1"/>
        </w:rPr>
        <w:t xml:space="preserve"> </w:t>
      </w:r>
      <w:r>
        <w:t>preceding</w:t>
      </w:r>
      <w:r>
        <w:rPr>
          <w:spacing w:val="-3"/>
        </w:rPr>
        <w:t xml:space="preserve"> </w:t>
      </w:r>
      <w:r>
        <w:t>year</w:t>
      </w:r>
      <w:r>
        <w:rPr>
          <w:spacing w:val="-2"/>
        </w:rPr>
        <w:t xml:space="preserve"> </w:t>
      </w:r>
      <w:r>
        <w:t>as the</w:t>
      </w:r>
      <w:r>
        <w:rPr>
          <w:spacing w:val="-1"/>
        </w:rPr>
        <w:t xml:space="preserve"> </w:t>
      </w:r>
      <w:r>
        <w:t>diagnosis date.</w:t>
      </w:r>
    </w:p>
    <w:p w14:paraId="259554BF" w14:textId="77777777" w:rsidR="00190658" w:rsidRDefault="005C1088">
      <w:pPr>
        <w:pStyle w:val="BodyText"/>
        <w:spacing w:before="101"/>
        <w:ind w:left="875"/>
        <w:jc w:val="both"/>
      </w:pPr>
      <w:r>
        <w:rPr>
          <w:spacing w:val="-2"/>
        </w:rPr>
        <w:t>Code</w:t>
      </w:r>
      <w:r>
        <w:t xml:space="preserve"> </w:t>
      </w:r>
      <w:r>
        <w:rPr>
          <w:spacing w:val="-2"/>
        </w:rPr>
        <w:t>“a couple</w:t>
      </w:r>
      <w:r>
        <w:rPr>
          <w:spacing w:val="-3"/>
        </w:rPr>
        <w:t xml:space="preserve"> </w:t>
      </w:r>
      <w:r>
        <w:rPr>
          <w:spacing w:val="-1"/>
        </w:rPr>
        <w:t>of years”</w:t>
      </w:r>
      <w:r>
        <w:rPr>
          <w:spacing w:val="-5"/>
        </w:rPr>
        <w:t xml:space="preserve"> </w:t>
      </w:r>
      <w:r>
        <w:rPr>
          <w:spacing w:val="-1"/>
        </w:rPr>
        <w:t>to</w:t>
      </w:r>
      <w:r>
        <w:t xml:space="preserve"> </w:t>
      </w:r>
      <w:r>
        <w:rPr>
          <w:spacing w:val="-1"/>
        </w:rPr>
        <w:t>two years</w:t>
      </w:r>
      <w:r>
        <w:rPr>
          <w:spacing w:val="-28"/>
        </w:rPr>
        <w:t xml:space="preserve"> </w:t>
      </w:r>
      <w:r>
        <w:rPr>
          <w:spacing w:val="-1"/>
        </w:rPr>
        <w:t>earlier</w:t>
      </w:r>
    </w:p>
    <w:p w14:paraId="6CE0E34C" w14:textId="77777777" w:rsidR="00190658" w:rsidRDefault="005C1088" w:rsidP="006A4B42">
      <w:pPr>
        <w:pStyle w:val="ListParagraph"/>
        <w:numPr>
          <w:ilvl w:val="0"/>
          <w:numId w:val="65"/>
        </w:numPr>
        <w:tabs>
          <w:tab w:val="left" w:pos="861"/>
        </w:tabs>
        <w:spacing w:before="121"/>
        <w:ind w:left="860" w:hanging="363"/>
        <w:jc w:val="left"/>
        <w:rPr>
          <w:sz w:val="24"/>
        </w:rPr>
      </w:pPr>
      <w:r>
        <w:rPr>
          <w:spacing w:val="-2"/>
          <w:sz w:val="24"/>
        </w:rPr>
        <w:t>Code</w:t>
      </w:r>
      <w:r>
        <w:rPr>
          <w:sz w:val="24"/>
        </w:rPr>
        <w:t xml:space="preserve"> </w:t>
      </w:r>
      <w:r>
        <w:rPr>
          <w:spacing w:val="-2"/>
          <w:sz w:val="24"/>
        </w:rPr>
        <w:t>“a</w:t>
      </w:r>
      <w:r>
        <w:rPr>
          <w:sz w:val="24"/>
        </w:rPr>
        <w:t xml:space="preserve"> </w:t>
      </w:r>
      <w:r>
        <w:rPr>
          <w:spacing w:val="-2"/>
          <w:sz w:val="24"/>
        </w:rPr>
        <w:t>few</w:t>
      </w:r>
      <w:r>
        <w:rPr>
          <w:sz w:val="24"/>
        </w:rPr>
        <w:t xml:space="preserve"> </w:t>
      </w:r>
      <w:r>
        <w:rPr>
          <w:spacing w:val="-2"/>
          <w:sz w:val="24"/>
        </w:rPr>
        <w:t>years”</w:t>
      </w:r>
      <w:r>
        <w:rPr>
          <w:spacing w:val="-5"/>
          <w:sz w:val="24"/>
        </w:rPr>
        <w:t xml:space="preserve"> </w:t>
      </w:r>
      <w:r>
        <w:rPr>
          <w:spacing w:val="-2"/>
          <w:sz w:val="24"/>
        </w:rPr>
        <w:t>to</w:t>
      </w:r>
      <w:r>
        <w:rPr>
          <w:spacing w:val="-1"/>
          <w:sz w:val="24"/>
        </w:rPr>
        <w:t xml:space="preserve"> three</w:t>
      </w:r>
      <w:r>
        <w:rPr>
          <w:sz w:val="24"/>
        </w:rPr>
        <w:t xml:space="preserve"> </w:t>
      </w:r>
      <w:r>
        <w:rPr>
          <w:spacing w:val="-1"/>
          <w:sz w:val="24"/>
        </w:rPr>
        <w:t>years</w:t>
      </w:r>
      <w:r>
        <w:rPr>
          <w:spacing w:val="-26"/>
          <w:sz w:val="24"/>
        </w:rPr>
        <w:t xml:space="preserve"> </w:t>
      </w:r>
      <w:r>
        <w:rPr>
          <w:spacing w:val="-1"/>
          <w:sz w:val="24"/>
        </w:rPr>
        <w:t>earlier</w:t>
      </w:r>
    </w:p>
    <w:p w14:paraId="0A7CD87E" w14:textId="77777777" w:rsidR="00190658" w:rsidRDefault="005C1088" w:rsidP="006A4B42">
      <w:pPr>
        <w:pStyle w:val="ListParagraph"/>
        <w:numPr>
          <w:ilvl w:val="0"/>
          <w:numId w:val="65"/>
        </w:numPr>
        <w:tabs>
          <w:tab w:val="left" w:pos="861"/>
        </w:tabs>
        <w:spacing w:before="119"/>
        <w:ind w:left="860" w:hanging="363"/>
        <w:jc w:val="left"/>
        <w:rPr>
          <w:sz w:val="24"/>
        </w:rPr>
      </w:pPr>
      <w:r>
        <w:rPr>
          <w:spacing w:val="-2"/>
          <w:sz w:val="24"/>
        </w:rPr>
        <w:t>Code</w:t>
      </w:r>
      <w:r>
        <w:rPr>
          <w:sz w:val="24"/>
        </w:rPr>
        <w:t xml:space="preserve"> </w:t>
      </w:r>
      <w:r>
        <w:rPr>
          <w:spacing w:val="-2"/>
          <w:sz w:val="24"/>
        </w:rPr>
        <w:t>“several”</w:t>
      </w:r>
      <w:r>
        <w:rPr>
          <w:spacing w:val="1"/>
          <w:sz w:val="24"/>
        </w:rPr>
        <w:t xml:space="preserve"> </w:t>
      </w:r>
      <w:r>
        <w:rPr>
          <w:spacing w:val="-1"/>
          <w:sz w:val="24"/>
        </w:rPr>
        <w:t>to</w:t>
      </w:r>
      <w:r>
        <w:rPr>
          <w:sz w:val="24"/>
        </w:rPr>
        <w:t xml:space="preserve"> </w:t>
      </w:r>
      <w:r>
        <w:rPr>
          <w:spacing w:val="-1"/>
          <w:sz w:val="24"/>
        </w:rPr>
        <w:t>four years</w:t>
      </w:r>
      <w:r>
        <w:rPr>
          <w:spacing w:val="-24"/>
          <w:sz w:val="24"/>
        </w:rPr>
        <w:t xml:space="preserve"> </w:t>
      </w:r>
      <w:r>
        <w:rPr>
          <w:spacing w:val="-1"/>
          <w:sz w:val="24"/>
        </w:rPr>
        <w:t>earlier</w:t>
      </w:r>
    </w:p>
    <w:p w14:paraId="728A133E" w14:textId="77777777" w:rsidR="00190658" w:rsidRDefault="005C1088" w:rsidP="006A4B42">
      <w:pPr>
        <w:pStyle w:val="ListParagraph"/>
        <w:numPr>
          <w:ilvl w:val="0"/>
          <w:numId w:val="65"/>
        </w:numPr>
        <w:tabs>
          <w:tab w:val="left" w:pos="861"/>
        </w:tabs>
        <w:spacing w:before="121"/>
        <w:ind w:left="572" w:right="445" w:hanging="72"/>
        <w:jc w:val="left"/>
        <w:rPr>
          <w:sz w:val="24"/>
        </w:rPr>
      </w:pPr>
      <w:r>
        <w:rPr>
          <w:spacing w:val="-1"/>
          <w:sz w:val="24"/>
        </w:rPr>
        <w:t>Use</w:t>
      </w:r>
      <w:r>
        <w:rPr>
          <w:spacing w:val="-5"/>
          <w:sz w:val="24"/>
        </w:rPr>
        <w:t xml:space="preserve"> </w:t>
      </w:r>
      <w:r>
        <w:rPr>
          <w:spacing w:val="-1"/>
          <w:sz w:val="24"/>
        </w:rPr>
        <w:t>whatever</w:t>
      </w:r>
      <w:r>
        <w:rPr>
          <w:spacing w:val="-6"/>
          <w:sz w:val="24"/>
        </w:rPr>
        <w:t xml:space="preserve"> </w:t>
      </w:r>
      <w:r>
        <w:rPr>
          <w:spacing w:val="-1"/>
          <w:sz w:val="24"/>
        </w:rPr>
        <w:t>information</w:t>
      </w:r>
      <w:r>
        <w:rPr>
          <w:spacing w:val="-14"/>
          <w:sz w:val="24"/>
        </w:rPr>
        <w:t xml:space="preserve"> </w:t>
      </w:r>
      <w:r>
        <w:rPr>
          <w:spacing w:val="-1"/>
          <w:sz w:val="24"/>
        </w:rPr>
        <w:t>is</w:t>
      </w:r>
      <w:r>
        <w:rPr>
          <w:spacing w:val="-4"/>
          <w:sz w:val="24"/>
        </w:rPr>
        <w:t xml:space="preserve"> </w:t>
      </w:r>
      <w:r>
        <w:rPr>
          <w:spacing w:val="-1"/>
          <w:sz w:val="24"/>
        </w:rPr>
        <w:t>available</w:t>
      </w:r>
      <w:r>
        <w:rPr>
          <w:spacing w:val="-8"/>
          <w:sz w:val="24"/>
        </w:rPr>
        <w:t xml:space="preserve"> </w:t>
      </w:r>
      <w:r>
        <w:rPr>
          <w:spacing w:val="-1"/>
          <w:sz w:val="24"/>
        </w:rPr>
        <w:t>to</w:t>
      </w:r>
      <w:r>
        <w:rPr>
          <w:spacing w:val="-6"/>
          <w:sz w:val="24"/>
        </w:rPr>
        <w:t xml:space="preserve"> </w:t>
      </w:r>
      <w:r>
        <w:rPr>
          <w:spacing w:val="-1"/>
          <w:sz w:val="24"/>
        </w:rPr>
        <w:t>calculate</w:t>
      </w:r>
      <w:r>
        <w:rPr>
          <w:spacing w:val="-5"/>
          <w:sz w:val="24"/>
        </w:rPr>
        <w:t xml:space="preserve"> </w:t>
      </w:r>
      <w:r>
        <w:rPr>
          <w:spacing w:val="-1"/>
          <w:sz w:val="24"/>
        </w:rPr>
        <w:t>the</w:t>
      </w:r>
      <w:r>
        <w:rPr>
          <w:spacing w:val="-6"/>
          <w:sz w:val="24"/>
        </w:rPr>
        <w:t xml:space="preserve"> </w:t>
      </w:r>
      <w:r>
        <w:rPr>
          <w:spacing w:val="-1"/>
          <w:sz w:val="24"/>
        </w:rPr>
        <w:t>year</w:t>
      </w:r>
      <w:r>
        <w:rPr>
          <w:spacing w:val="-11"/>
          <w:sz w:val="24"/>
        </w:rPr>
        <w:t xml:space="preserve"> </w:t>
      </w:r>
      <w:r>
        <w:rPr>
          <w:spacing w:val="-1"/>
          <w:sz w:val="24"/>
        </w:rPr>
        <w:t>of</w:t>
      </w:r>
      <w:r>
        <w:rPr>
          <w:spacing w:val="-5"/>
          <w:sz w:val="24"/>
        </w:rPr>
        <w:t xml:space="preserve"> </w:t>
      </w:r>
      <w:r>
        <w:rPr>
          <w:sz w:val="24"/>
        </w:rPr>
        <w:t>diagnosis</w:t>
      </w:r>
      <w:r>
        <w:rPr>
          <w:spacing w:val="-7"/>
          <w:sz w:val="24"/>
        </w:rPr>
        <w:t xml:space="preserve"> </w:t>
      </w:r>
      <w:r>
        <w:rPr>
          <w:sz w:val="24"/>
        </w:rPr>
        <w:t>(i.e.,</w:t>
      </w:r>
      <w:r>
        <w:rPr>
          <w:spacing w:val="-9"/>
          <w:sz w:val="24"/>
        </w:rPr>
        <w:t xml:space="preserve"> </w:t>
      </w:r>
      <w:r>
        <w:rPr>
          <w:sz w:val="24"/>
        </w:rPr>
        <w:t>“Patient</w:t>
      </w:r>
      <w:r>
        <w:rPr>
          <w:spacing w:val="-6"/>
          <w:sz w:val="24"/>
        </w:rPr>
        <w:t xml:space="preserve"> </w:t>
      </w:r>
      <w:r>
        <w:rPr>
          <w:sz w:val="24"/>
        </w:rPr>
        <w:t>was</w:t>
      </w:r>
      <w:r>
        <w:rPr>
          <w:spacing w:val="-57"/>
          <w:sz w:val="24"/>
        </w:rPr>
        <w:t xml:space="preserve"> </w:t>
      </w:r>
      <w:r>
        <w:rPr>
          <w:sz w:val="24"/>
        </w:rPr>
        <w:t>diagnosed</w:t>
      </w:r>
      <w:r>
        <w:rPr>
          <w:spacing w:val="-6"/>
          <w:sz w:val="24"/>
        </w:rPr>
        <w:t xml:space="preserve"> </w:t>
      </w:r>
      <w:r>
        <w:rPr>
          <w:sz w:val="24"/>
        </w:rPr>
        <w:t>10</w:t>
      </w:r>
      <w:r>
        <w:rPr>
          <w:spacing w:val="-4"/>
          <w:sz w:val="24"/>
        </w:rPr>
        <w:t xml:space="preserve"> </w:t>
      </w:r>
      <w:r>
        <w:rPr>
          <w:sz w:val="24"/>
        </w:rPr>
        <w:t>years</w:t>
      </w:r>
      <w:r>
        <w:rPr>
          <w:spacing w:val="-11"/>
          <w:sz w:val="24"/>
        </w:rPr>
        <w:t xml:space="preserve"> </w:t>
      </w:r>
      <w:r>
        <w:rPr>
          <w:sz w:val="24"/>
        </w:rPr>
        <w:t>ago…”)</w:t>
      </w:r>
    </w:p>
    <w:p w14:paraId="36111794" w14:textId="77777777" w:rsidR="00190658" w:rsidRDefault="005C1088">
      <w:pPr>
        <w:spacing w:before="120"/>
        <w:ind w:left="500"/>
        <w:rPr>
          <w:sz w:val="24"/>
        </w:rPr>
      </w:pPr>
      <w:r>
        <w:rPr>
          <w:rFonts w:ascii="Symbol" w:hAnsi="Symbol"/>
          <w:sz w:val="24"/>
        </w:rPr>
        <w:t></w:t>
      </w:r>
      <w:r>
        <w:rPr>
          <w:rFonts w:ascii="Symbol" w:hAnsi="Symbol"/>
          <w:sz w:val="24"/>
        </w:rPr>
        <w:t></w:t>
      </w:r>
      <w:r>
        <w:rPr>
          <w:rFonts w:ascii="Times New Roman" w:hAnsi="Times New Roman"/>
          <w:spacing w:val="-3"/>
          <w:sz w:val="24"/>
        </w:rPr>
        <w:t xml:space="preserve"> </w:t>
      </w:r>
      <w:r>
        <w:rPr>
          <w:sz w:val="24"/>
        </w:rPr>
        <w:t>If</w:t>
      </w:r>
      <w:r>
        <w:rPr>
          <w:spacing w:val="-3"/>
          <w:sz w:val="24"/>
        </w:rPr>
        <w:t xml:space="preserve"> </w:t>
      </w:r>
      <w:r>
        <w:rPr>
          <w:b/>
          <w:sz w:val="24"/>
        </w:rPr>
        <w:t>no</w:t>
      </w:r>
      <w:r>
        <w:rPr>
          <w:b/>
          <w:spacing w:val="-2"/>
          <w:sz w:val="24"/>
        </w:rPr>
        <w:t xml:space="preserve"> </w:t>
      </w:r>
      <w:r>
        <w:rPr>
          <w:b/>
          <w:sz w:val="24"/>
        </w:rPr>
        <w:t>information</w:t>
      </w:r>
      <w:r>
        <w:rPr>
          <w:b/>
          <w:spacing w:val="-3"/>
          <w:sz w:val="24"/>
        </w:rPr>
        <w:t xml:space="preserve"> </w:t>
      </w:r>
      <w:r>
        <w:rPr>
          <w:sz w:val="24"/>
        </w:rPr>
        <w:t>about</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diagnosis</w:t>
      </w:r>
      <w:r>
        <w:rPr>
          <w:spacing w:val="-1"/>
          <w:sz w:val="24"/>
        </w:rPr>
        <w:t xml:space="preserve"> </w:t>
      </w:r>
      <w:r>
        <w:rPr>
          <w:sz w:val="24"/>
        </w:rPr>
        <w:t>is</w:t>
      </w:r>
      <w:r>
        <w:rPr>
          <w:spacing w:val="-3"/>
          <w:sz w:val="24"/>
        </w:rPr>
        <w:t xml:space="preserve"> </w:t>
      </w:r>
      <w:r>
        <w:rPr>
          <w:sz w:val="24"/>
        </w:rPr>
        <w:t>available:</w:t>
      </w:r>
    </w:p>
    <w:p w14:paraId="48C24B87" w14:textId="77777777" w:rsidR="00190658" w:rsidRDefault="005C1088">
      <w:pPr>
        <w:spacing w:before="58"/>
        <w:ind w:left="1220"/>
        <w:rPr>
          <w:b/>
          <w:sz w:val="24"/>
        </w:rPr>
      </w:pPr>
      <w:bookmarkStart w:id="204" w:name="Analytic_Cases"/>
      <w:bookmarkEnd w:id="204"/>
      <w:r>
        <w:rPr>
          <w:b/>
          <w:sz w:val="24"/>
        </w:rPr>
        <w:t>Analytic</w:t>
      </w:r>
      <w:r>
        <w:rPr>
          <w:b/>
          <w:spacing w:val="-3"/>
          <w:sz w:val="24"/>
        </w:rPr>
        <w:t xml:space="preserve"> </w:t>
      </w:r>
      <w:r>
        <w:rPr>
          <w:b/>
          <w:sz w:val="24"/>
        </w:rPr>
        <w:t>Cases</w:t>
      </w:r>
    </w:p>
    <w:p w14:paraId="60D84DD0" w14:textId="3202AE70" w:rsidR="00190658" w:rsidRDefault="005C1088" w:rsidP="006A4B42">
      <w:pPr>
        <w:pStyle w:val="ListParagraph"/>
        <w:numPr>
          <w:ilvl w:val="1"/>
          <w:numId w:val="65"/>
        </w:numPr>
        <w:tabs>
          <w:tab w:val="left" w:pos="1425"/>
        </w:tabs>
        <w:spacing w:before="2" w:line="269" w:lineRule="exact"/>
        <w:ind w:hanging="205"/>
        <w:rPr>
          <w:sz w:val="24"/>
        </w:rPr>
      </w:pPr>
      <w:r>
        <w:rPr>
          <w:sz w:val="24"/>
        </w:rPr>
        <w:t>Use</w:t>
      </w:r>
      <w:r>
        <w:rPr>
          <w:spacing w:val="-6"/>
          <w:sz w:val="24"/>
        </w:rPr>
        <w:t xml:space="preserve"> </w:t>
      </w:r>
      <w:r>
        <w:rPr>
          <w:sz w:val="24"/>
        </w:rPr>
        <w:t>the</w:t>
      </w:r>
      <w:r>
        <w:rPr>
          <w:spacing w:val="-6"/>
          <w:sz w:val="24"/>
        </w:rPr>
        <w:t xml:space="preserve"> </w:t>
      </w:r>
      <w:r>
        <w:rPr>
          <w:sz w:val="24"/>
        </w:rPr>
        <w:t>date</w:t>
      </w:r>
      <w:r>
        <w:rPr>
          <w:spacing w:val="-6"/>
          <w:sz w:val="24"/>
        </w:rPr>
        <w:t xml:space="preserve"> </w:t>
      </w:r>
      <w:r>
        <w:rPr>
          <w:sz w:val="24"/>
        </w:rPr>
        <w:t>of</w:t>
      </w:r>
      <w:r>
        <w:rPr>
          <w:spacing w:val="-6"/>
          <w:sz w:val="24"/>
        </w:rPr>
        <w:t xml:space="preserve"> </w:t>
      </w:r>
      <w:r>
        <w:rPr>
          <w:sz w:val="24"/>
        </w:rPr>
        <w:t>admission</w:t>
      </w:r>
      <w:r>
        <w:rPr>
          <w:spacing w:val="-13"/>
          <w:sz w:val="24"/>
        </w:rPr>
        <w:t xml:space="preserve"> </w:t>
      </w:r>
      <w:r>
        <w:rPr>
          <w:sz w:val="24"/>
        </w:rPr>
        <w:t>as</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of</w:t>
      </w:r>
      <w:r w:rsidR="00425803">
        <w:rPr>
          <w:sz w:val="24"/>
        </w:rPr>
        <w:t xml:space="preserve"> </w:t>
      </w:r>
      <w:r>
        <w:rPr>
          <w:sz w:val="24"/>
        </w:rPr>
        <w:t>diagnosis</w:t>
      </w:r>
      <w:r w:rsidR="0081198D">
        <w:rPr>
          <w:sz w:val="24"/>
        </w:rPr>
        <w:t>.</w:t>
      </w:r>
    </w:p>
    <w:p w14:paraId="652E013F" w14:textId="77777777" w:rsidR="00190658" w:rsidRDefault="005C1088" w:rsidP="006A4B42">
      <w:pPr>
        <w:pStyle w:val="ListParagraph"/>
        <w:numPr>
          <w:ilvl w:val="1"/>
          <w:numId w:val="65"/>
        </w:numPr>
        <w:tabs>
          <w:tab w:val="left" w:pos="1509"/>
        </w:tabs>
        <w:ind w:left="1220" w:right="1114" w:firstLine="0"/>
        <w:rPr>
          <w:sz w:val="24"/>
        </w:rPr>
      </w:pPr>
      <w:r>
        <w:rPr>
          <w:spacing w:val="-5"/>
          <w:sz w:val="24"/>
        </w:rPr>
        <w:t>In</w:t>
      </w:r>
      <w:r>
        <w:rPr>
          <w:spacing w:val="-13"/>
          <w:sz w:val="24"/>
        </w:rPr>
        <w:t xml:space="preserve"> </w:t>
      </w:r>
      <w:r>
        <w:rPr>
          <w:spacing w:val="-7"/>
          <w:sz w:val="24"/>
        </w:rPr>
        <w:t>the</w:t>
      </w:r>
      <w:r>
        <w:rPr>
          <w:spacing w:val="-14"/>
          <w:sz w:val="24"/>
        </w:rPr>
        <w:t xml:space="preserve"> </w:t>
      </w:r>
      <w:r>
        <w:rPr>
          <w:spacing w:val="-11"/>
          <w:sz w:val="24"/>
        </w:rPr>
        <w:t>absence</w:t>
      </w:r>
      <w:r>
        <w:rPr>
          <w:spacing w:val="-22"/>
          <w:sz w:val="24"/>
        </w:rPr>
        <w:t xml:space="preserve"> </w:t>
      </w:r>
      <w:r>
        <w:rPr>
          <w:spacing w:val="-4"/>
          <w:sz w:val="24"/>
        </w:rPr>
        <w:t>of</w:t>
      </w:r>
      <w:r>
        <w:rPr>
          <w:spacing w:val="-14"/>
          <w:sz w:val="24"/>
        </w:rPr>
        <w:t xml:space="preserve"> </w:t>
      </w:r>
      <w:r>
        <w:rPr>
          <w:spacing w:val="-4"/>
          <w:sz w:val="24"/>
        </w:rPr>
        <w:t>an</w:t>
      </w:r>
      <w:r>
        <w:rPr>
          <w:spacing w:val="-13"/>
          <w:sz w:val="24"/>
        </w:rPr>
        <w:t xml:space="preserve"> </w:t>
      </w:r>
      <w:r>
        <w:rPr>
          <w:spacing w:val="-12"/>
          <w:sz w:val="24"/>
        </w:rPr>
        <w:t>admission</w:t>
      </w:r>
      <w:r>
        <w:rPr>
          <w:spacing w:val="-22"/>
          <w:sz w:val="24"/>
        </w:rPr>
        <w:t xml:space="preserve"> </w:t>
      </w:r>
      <w:r>
        <w:rPr>
          <w:spacing w:val="-10"/>
          <w:sz w:val="24"/>
        </w:rPr>
        <w:t>date,</w:t>
      </w:r>
      <w:r>
        <w:rPr>
          <w:spacing w:val="-20"/>
          <w:sz w:val="24"/>
        </w:rPr>
        <w:t xml:space="preserve"> </w:t>
      </w:r>
      <w:r>
        <w:rPr>
          <w:spacing w:val="-8"/>
          <w:sz w:val="24"/>
        </w:rPr>
        <w:t>code</w:t>
      </w:r>
      <w:r>
        <w:rPr>
          <w:spacing w:val="-17"/>
          <w:sz w:val="24"/>
        </w:rPr>
        <w:t xml:space="preserve"> </w:t>
      </w:r>
      <w:r>
        <w:rPr>
          <w:spacing w:val="-7"/>
          <w:sz w:val="24"/>
        </w:rPr>
        <w:t>the</w:t>
      </w:r>
      <w:r>
        <w:rPr>
          <w:spacing w:val="-17"/>
          <w:sz w:val="24"/>
        </w:rPr>
        <w:t xml:space="preserve"> </w:t>
      </w:r>
      <w:r>
        <w:rPr>
          <w:spacing w:val="-8"/>
          <w:sz w:val="24"/>
        </w:rPr>
        <w:t>date</w:t>
      </w:r>
      <w:r>
        <w:rPr>
          <w:spacing w:val="-17"/>
          <w:sz w:val="24"/>
        </w:rPr>
        <w:t xml:space="preserve"> </w:t>
      </w:r>
      <w:r>
        <w:rPr>
          <w:spacing w:val="-4"/>
          <w:sz w:val="24"/>
        </w:rPr>
        <w:t>of</w:t>
      </w:r>
      <w:r>
        <w:rPr>
          <w:spacing w:val="-14"/>
          <w:sz w:val="24"/>
        </w:rPr>
        <w:t xml:space="preserve"> </w:t>
      </w:r>
      <w:r>
        <w:rPr>
          <w:spacing w:val="-10"/>
          <w:sz w:val="24"/>
        </w:rPr>
        <w:t>first</w:t>
      </w:r>
      <w:r>
        <w:rPr>
          <w:spacing w:val="-20"/>
          <w:sz w:val="24"/>
        </w:rPr>
        <w:t xml:space="preserve"> </w:t>
      </w:r>
      <w:r>
        <w:rPr>
          <w:spacing w:val="-12"/>
          <w:sz w:val="24"/>
        </w:rPr>
        <w:t>treatment</w:t>
      </w:r>
      <w:r>
        <w:rPr>
          <w:spacing w:val="-23"/>
          <w:sz w:val="24"/>
        </w:rPr>
        <w:t xml:space="preserve"> </w:t>
      </w:r>
      <w:r>
        <w:rPr>
          <w:spacing w:val="-4"/>
          <w:sz w:val="24"/>
        </w:rPr>
        <w:t>as</w:t>
      </w:r>
      <w:r>
        <w:rPr>
          <w:spacing w:val="-12"/>
          <w:sz w:val="24"/>
        </w:rPr>
        <w:t xml:space="preserve"> </w:t>
      </w:r>
      <w:r>
        <w:rPr>
          <w:spacing w:val="-7"/>
          <w:sz w:val="24"/>
        </w:rPr>
        <w:t>the</w:t>
      </w:r>
      <w:r>
        <w:rPr>
          <w:spacing w:val="-17"/>
          <w:sz w:val="24"/>
        </w:rPr>
        <w:t xml:space="preserve"> </w:t>
      </w:r>
      <w:r>
        <w:rPr>
          <w:spacing w:val="-8"/>
          <w:sz w:val="24"/>
        </w:rPr>
        <w:t>date</w:t>
      </w:r>
      <w:r>
        <w:rPr>
          <w:spacing w:val="-17"/>
          <w:sz w:val="24"/>
        </w:rPr>
        <w:t xml:space="preserve"> </w:t>
      </w:r>
      <w:r>
        <w:rPr>
          <w:spacing w:val="-7"/>
          <w:sz w:val="24"/>
        </w:rPr>
        <w:t>of</w:t>
      </w:r>
      <w:r>
        <w:rPr>
          <w:spacing w:val="-57"/>
          <w:sz w:val="24"/>
        </w:rPr>
        <w:t xml:space="preserve"> </w:t>
      </w:r>
      <w:r>
        <w:rPr>
          <w:sz w:val="24"/>
        </w:rPr>
        <w:t>diagnosis</w:t>
      </w:r>
    </w:p>
    <w:p w14:paraId="30F2C22D" w14:textId="77777777" w:rsidR="00190658" w:rsidRDefault="005C1088">
      <w:pPr>
        <w:spacing w:before="90" w:line="269" w:lineRule="exact"/>
        <w:ind w:left="1220"/>
        <w:jc w:val="both"/>
        <w:rPr>
          <w:b/>
          <w:sz w:val="24"/>
        </w:rPr>
      </w:pPr>
      <w:bookmarkStart w:id="205" w:name="Non-analytic_Cases"/>
      <w:bookmarkEnd w:id="205"/>
      <w:r>
        <w:rPr>
          <w:b/>
          <w:sz w:val="24"/>
        </w:rPr>
        <w:t>Non-analytic</w:t>
      </w:r>
      <w:r>
        <w:rPr>
          <w:b/>
          <w:spacing w:val="-7"/>
          <w:sz w:val="24"/>
        </w:rPr>
        <w:t xml:space="preserve"> </w:t>
      </w:r>
      <w:r>
        <w:rPr>
          <w:b/>
          <w:sz w:val="24"/>
        </w:rPr>
        <w:t>Cases</w:t>
      </w:r>
    </w:p>
    <w:p w14:paraId="3F0C9351" w14:textId="5A4BBA02" w:rsidR="00190658" w:rsidRPr="00E27F10" w:rsidRDefault="005C1088" w:rsidP="00E27F10">
      <w:pPr>
        <w:ind w:left="1220" w:right="389"/>
        <w:jc w:val="both"/>
        <w:rPr>
          <w:sz w:val="24"/>
        </w:rPr>
      </w:pPr>
      <w:r>
        <w:rPr>
          <w:sz w:val="24"/>
        </w:rPr>
        <w:t xml:space="preserve">When </w:t>
      </w:r>
      <w:r>
        <w:rPr>
          <w:b/>
          <w:sz w:val="24"/>
        </w:rPr>
        <w:t xml:space="preserve">no information </w:t>
      </w:r>
      <w:r>
        <w:rPr>
          <w:sz w:val="24"/>
        </w:rPr>
        <w:t xml:space="preserve">is available to approximate a year of diagnosis for </w:t>
      </w:r>
      <w:r>
        <w:rPr>
          <w:b/>
          <w:sz w:val="24"/>
        </w:rPr>
        <w:t>non-</w:t>
      </w:r>
      <w:r>
        <w:rPr>
          <w:b/>
          <w:spacing w:val="1"/>
          <w:sz w:val="24"/>
        </w:rPr>
        <w:t xml:space="preserve"> </w:t>
      </w:r>
      <w:r>
        <w:rPr>
          <w:b/>
          <w:sz w:val="24"/>
        </w:rPr>
        <w:t>analytic</w:t>
      </w:r>
      <w:r>
        <w:rPr>
          <w:b/>
          <w:spacing w:val="-12"/>
          <w:sz w:val="24"/>
        </w:rPr>
        <w:t xml:space="preserve"> </w:t>
      </w:r>
      <w:r>
        <w:rPr>
          <w:sz w:val="24"/>
        </w:rPr>
        <w:t>cases,</w:t>
      </w:r>
      <w:r>
        <w:rPr>
          <w:spacing w:val="-11"/>
          <w:sz w:val="24"/>
        </w:rPr>
        <w:t xml:space="preserve"> </w:t>
      </w:r>
      <w:r w:rsidRPr="00451359">
        <w:rPr>
          <w:b/>
          <w:sz w:val="24"/>
        </w:rPr>
        <w:t>approximate</w:t>
      </w:r>
      <w:r w:rsidRPr="00451359">
        <w:rPr>
          <w:b/>
          <w:spacing w:val="-11"/>
          <w:sz w:val="24"/>
        </w:rPr>
        <w:t xml:space="preserve"> </w:t>
      </w:r>
      <w:r w:rsidRPr="00451359">
        <w:rPr>
          <w:b/>
          <w:sz w:val="24"/>
        </w:rPr>
        <w:t>it</w:t>
      </w:r>
      <w:r w:rsidRPr="00451359">
        <w:rPr>
          <w:b/>
          <w:spacing w:val="-13"/>
          <w:sz w:val="24"/>
        </w:rPr>
        <w:t xml:space="preserve"> </w:t>
      </w:r>
      <w:r w:rsidRPr="00451359">
        <w:rPr>
          <w:b/>
          <w:sz w:val="24"/>
        </w:rPr>
        <w:t>to</w:t>
      </w:r>
      <w:r w:rsidRPr="00451359">
        <w:rPr>
          <w:b/>
          <w:spacing w:val="-11"/>
          <w:sz w:val="24"/>
        </w:rPr>
        <w:t xml:space="preserve"> </w:t>
      </w:r>
      <w:r w:rsidRPr="00451359">
        <w:rPr>
          <w:b/>
          <w:sz w:val="24"/>
        </w:rPr>
        <w:t>the</w:t>
      </w:r>
      <w:r w:rsidRPr="00451359">
        <w:rPr>
          <w:b/>
          <w:spacing w:val="-9"/>
          <w:sz w:val="24"/>
        </w:rPr>
        <w:t xml:space="preserve"> </w:t>
      </w:r>
      <w:r w:rsidRPr="00451359">
        <w:rPr>
          <w:b/>
          <w:sz w:val="24"/>
        </w:rPr>
        <w:t>best</w:t>
      </w:r>
      <w:r w:rsidRPr="00451359">
        <w:rPr>
          <w:b/>
          <w:spacing w:val="-13"/>
          <w:sz w:val="24"/>
        </w:rPr>
        <w:t xml:space="preserve"> </w:t>
      </w:r>
      <w:r w:rsidRPr="00451359">
        <w:rPr>
          <w:b/>
          <w:sz w:val="24"/>
        </w:rPr>
        <w:t>of</w:t>
      </w:r>
      <w:r w:rsidRPr="00451359">
        <w:rPr>
          <w:b/>
          <w:spacing w:val="-12"/>
          <w:sz w:val="24"/>
        </w:rPr>
        <w:t xml:space="preserve"> </w:t>
      </w:r>
      <w:r w:rsidRPr="00451359">
        <w:rPr>
          <w:b/>
          <w:sz w:val="24"/>
        </w:rPr>
        <w:t>your</w:t>
      </w:r>
      <w:r w:rsidRPr="00451359">
        <w:rPr>
          <w:b/>
          <w:spacing w:val="-10"/>
          <w:sz w:val="24"/>
        </w:rPr>
        <w:t xml:space="preserve"> </w:t>
      </w:r>
      <w:r w:rsidRPr="00451359">
        <w:rPr>
          <w:b/>
          <w:sz w:val="24"/>
        </w:rPr>
        <w:t>ability</w:t>
      </w:r>
      <w:r w:rsidRPr="00451359">
        <w:rPr>
          <w:sz w:val="24"/>
        </w:rPr>
        <w:t>.</w:t>
      </w:r>
      <w:r w:rsidRPr="00451359">
        <w:rPr>
          <w:spacing w:val="-12"/>
          <w:sz w:val="24"/>
        </w:rPr>
        <w:t xml:space="preserve"> </w:t>
      </w:r>
      <w:r>
        <w:rPr>
          <w:sz w:val="24"/>
        </w:rPr>
        <w:t>Please</w:t>
      </w:r>
      <w:r>
        <w:rPr>
          <w:spacing w:val="-10"/>
          <w:sz w:val="24"/>
        </w:rPr>
        <w:t xml:space="preserve"> </w:t>
      </w:r>
      <w:r>
        <w:rPr>
          <w:sz w:val="24"/>
        </w:rPr>
        <w:t>note</w:t>
      </w:r>
      <w:r>
        <w:rPr>
          <w:spacing w:val="-10"/>
          <w:sz w:val="24"/>
        </w:rPr>
        <w:t xml:space="preserve"> </w:t>
      </w:r>
      <w:r>
        <w:rPr>
          <w:sz w:val="24"/>
        </w:rPr>
        <w:t>in</w:t>
      </w:r>
      <w:r>
        <w:rPr>
          <w:spacing w:val="-12"/>
          <w:sz w:val="24"/>
        </w:rPr>
        <w:t xml:space="preserve"> </w:t>
      </w:r>
      <w:r>
        <w:rPr>
          <w:sz w:val="24"/>
        </w:rPr>
        <w:t>a</w:t>
      </w:r>
      <w:r>
        <w:rPr>
          <w:spacing w:val="-10"/>
          <w:sz w:val="24"/>
        </w:rPr>
        <w:t xml:space="preserve"> </w:t>
      </w:r>
      <w:r>
        <w:rPr>
          <w:sz w:val="24"/>
        </w:rPr>
        <w:t>text</w:t>
      </w:r>
      <w:r>
        <w:rPr>
          <w:spacing w:val="-11"/>
          <w:sz w:val="24"/>
        </w:rPr>
        <w:t xml:space="preserve"> </w:t>
      </w:r>
      <w:r>
        <w:rPr>
          <w:sz w:val="24"/>
        </w:rPr>
        <w:t>field</w:t>
      </w:r>
      <w:r>
        <w:rPr>
          <w:spacing w:val="-58"/>
          <w:sz w:val="24"/>
        </w:rPr>
        <w:t xml:space="preserve"> </w:t>
      </w:r>
      <w:r>
        <w:rPr>
          <w:sz w:val="24"/>
        </w:rPr>
        <w:t>that</w:t>
      </w:r>
      <w:r>
        <w:rPr>
          <w:spacing w:val="-2"/>
          <w:sz w:val="24"/>
        </w:rPr>
        <w:t xml:space="preserve"> </w:t>
      </w:r>
      <w:r>
        <w:rPr>
          <w:sz w:val="24"/>
        </w:rPr>
        <w:t>no</w:t>
      </w:r>
      <w:r>
        <w:rPr>
          <w:spacing w:val="-1"/>
          <w:sz w:val="24"/>
        </w:rPr>
        <w:t xml:space="preserve"> </w:t>
      </w:r>
      <w:r>
        <w:rPr>
          <w:sz w:val="24"/>
        </w:rPr>
        <w:t>information</w:t>
      </w:r>
      <w:r>
        <w:rPr>
          <w:spacing w:val="-1"/>
          <w:sz w:val="24"/>
        </w:rPr>
        <w:t xml:space="preserve"> </w:t>
      </w:r>
      <w:r>
        <w:rPr>
          <w:sz w:val="24"/>
        </w:rPr>
        <w:t>was</w:t>
      </w:r>
      <w:r>
        <w:rPr>
          <w:spacing w:val="1"/>
          <w:sz w:val="24"/>
        </w:rPr>
        <w:t xml:space="preserve"> </w:t>
      </w:r>
      <w:r>
        <w:rPr>
          <w:sz w:val="24"/>
        </w:rPr>
        <w:t>available.</w:t>
      </w:r>
    </w:p>
    <w:p w14:paraId="607C69F5" w14:textId="3FBE90F0" w:rsidR="00190658" w:rsidRPr="00483C40" w:rsidRDefault="005C1088">
      <w:pPr>
        <w:pStyle w:val="Heading2"/>
        <w:ind w:left="500"/>
        <w:rPr>
          <w:b/>
          <w:bCs/>
          <w:color w:val="0000FF"/>
        </w:rPr>
      </w:pPr>
      <w:bookmarkStart w:id="206" w:name="Date_of_Diagnosis_Flag"/>
      <w:bookmarkStart w:id="207" w:name="_bookmark86"/>
      <w:bookmarkEnd w:id="206"/>
      <w:bookmarkEnd w:id="207"/>
      <w:r w:rsidRPr="00483C40">
        <w:rPr>
          <w:b/>
          <w:bCs/>
          <w:color w:val="0000FF"/>
        </w:rPr>
        <w:t>Date</w:t>
      </w:r>
      <w:r w:rsidRPr="00483C40">
        <w:rPr>
          <w:b/>
          <w:bCs/>
          <w:color w:val="0000FF"/>
          <w:spacing w:val="-6"/>
        </w:rPr>
        <w:t xml:space="preserve"> </w:t>
      </w:r>
      <w:r w:rsidRPr="00483C40">
        <w:rPr>
          <w:b/>
          <w:bCs/>
          <w:color w:val="0000FF"/>
        </w:rPr>
        <w:t>of</w:t>
      </w:r>
      <w:r w:rsidRPr="00483C40">
        <w:rPr>
          <w:b/>
          <w:bCs/>
          <w:color w:val="0000FF"/>
          <w:spacing w:val="-4"/>
        </w:rPr>
        <w:t xml:space="preserve"> </w:t>
      </w:r>
      <w:r w:rsidRPr="00483C40">
        <w:rPr>
          <w:b/>
          <w:bCs/>
          <w:color w:val="0000FF"/>
        </w:rPr>
        <w:t>Diagnosis</w:t>
      </w:r>
      <w:r w:rsidRPr="00483C40">
        <w:rPr>
          <w:b/>
          <w:bCs/>
          <w:color w:val="0000FF"/>
          <w:spacing w:val="-6"/>
        </w:rPr>
        <w:t xml:space="preserve"> </w:t>
      </w:r>
      <w:r w:rsidRPr="00483C40">
        <w:rPr>
          <w:b/>
          <w:bCs/>
          <w:color w:val="0000FF"/>
        </w:rPr>
        <w:t>Flag</w:t>
      </w:r>
      <w:r w:rsidR="0005371D" w:rsidRPr="00483C40">
        <w:rPr>
          <w:b/>
          <w:bCs/>
          <w:color w:val="0000FF"/>
        </w:rPr>
        <w:t xml:space="preserve"> –Retired with 2023+</w:t>
      </w:r>
      <w:r w:rsidR="00C60808" w:rsidRPr="00483C40">
        <w:rPr>
          <w:b/>
          <w:bCs/>
          <w:color w:val="0000FF"/>
        </w:rPr>
        <w:t xml:space="preserve"> </w:t>
      </w:r>
      <w:proofErr w:type="gramStart"/>
      <w:r w:rsidR="0005371D" w:rsidRPr="00483C40">
        <w:rPr>
          <w:b/>
          <w:bCs/>
          <w:color w:val="0000FF"/>
        </w:rPr>
        <w:t>Cases</w:t>
      </w:r>
      <w:proofErr w:type="gramEnd"/>
    </w:p>
    <w:p w14:paraId="4B0E57CE" w14:textId="77777777" w:rsidR="00E95DAA" w:rsidRDefault="005C1088" w:rsidP="00E95DAA">
      <w:pPr>
        <w:pStyle w:val="BodyText"/>
        <w:spacing w:before="119"/>
        <w:ind w:left="572"/>
        <w:rPr>
          <w:color w:val="0000FF"/>
        </w:rPr>
      </w:pPr>
      <w:r w:rsidRPr="00483C40">
        <w:rPr>
          <w:rFonts w:ascii="Arial Black"/>
          <w:color w:val="0000FF"/>
        </w:rPr>
        <w:t>This</w:t>
      </w:r>
      <w:r w:rsidRPr="00483C40">
        <w:rPr>
          <w:rFonts w:ascii="Arial Black"/>
          <w:color w:val="0000FF"/>
          <w:spacing w:val="-5"/>
        </w:rPr>
        <w:t xml:space="preserve"> </w:t>
      </w:r>
      <w:r w:rsidRPr="00483C40">
        <w:rPr>
          <w:rFonts w:ascii="Arial Black"/>
          <w:color w:val="0000FF"/>
        </w:rPr>
        <w:t>flag</w:t>
      </w:r>
      <w:r w:rsidRPr="00483C40">
        <w:rPr>
          <w:rFonts w:ascii="Arial Black"/>
          <w:color w:val="0000FF"/>
          <w:spacing w:val="-3"/>
        </w:rPr>
        <w:t xml:space="preserve"> </w:t>
      </w:r>
      <w:r w:rsidRPr="00483C40">
        <w:rPr>
          <w:rFonts w:ascii="Arial Black"/>
          <w:color w:val="0000FF"/>
        </w:rPr>
        <w:t>explains</w:t>
      </w:r>
      <w:r w:rsidRPr="00483C40">
        <w:rPr>
          <w:rFonts w:ascii="Arial Black"/>
          <w:color w:val="0000FF"/>
          <w:spacing w:val="-5"/>
        </w:rPr>
        <w:t xml:space="preserve"> </w:t>
      </w:r>
      <w:r w:rsidRPr="00483C40">
        <w:rPr>
          <w:color w:val="0000FF"/>
        </w:rPr>
        <w:t>why</w:t>
      </w:r>
      <w:r w:rsidRPr="00483C40">
        <w:rPr>
          <w:color w:val="0000FF"/>
          <w:spacing w:val="-2"/>
        </w:rPr>
        <w:t xml:space="preserve"> </w:t>
      </w:r>
      <w:r w:rsidRPr="00483C40">
        <w:rPr>
          <w:color w:val="0000FF"/>
        </w:rPr>
        <w:t>no</w:t>
      </w:r>
      <w:r w:rsidRPr="00483C40">
        <w:rPr>
          <w:color w:val="0000FF"/>
          <w:spacing w:val="-2"/>
        </w:rPr>
        <w:t xml:space="preserve"> </w:t>
      </w:r>
      <w:r w:rsidRPr="00483C40">
        <w:rPr>
          <w:color w:val="0000FF"/>
        </w:rPr>
        <w:t>appropriate</w:t>
      </w:r>
      <w:r w:rsidRPr="00483C40">
        <w:rPr>
          <w:color w:val="0000FF"/>
          <w:spacing w:val="-2"/>
        </w:rPr>
        <w:t xml:space="preserve"> </w:t>
      </w:r>
      <w:r w:rsidRPr="00483C40">
        <w:rPr>
          <w:color w:val="0000FF"/>
        </w:rPr>
        <w:t>value</w:t>
      </w:r>
      <w:r w:rsidRPr="00483C40">
        <w:rPr>
          <w:color w:val="0000FF"/>
          <w:spacing w:val="-4"/>
        </w:rPr>
        <w:t xml:space="preserve"> </w:t>
      </w:r>
      <w:r w:rsidRPr="00483C40">
        <w:rPr>
          <w:color w:val="0000FF"/>
        </w:rPr>
        <w:t>is</w:t>
      </w:r>
      <w:r w:rsidRPr="00483C40">
        <w:rPr>
          <w:color w:val="0000FF"/>
          <w:spacing w:val="-1"/>
        </w:rPr>
        <w:t xml:space="preserve"> </w:t>
      </w:r>
      <w:r w:rsidRPr="00483C40">
        <w:rPr>
          <w:color w:val="0000FF"/>
        </w:rPr>
        <w:t>in</w:t>
      </w:r>
      <w:r w:rsidRPr="00483C40">
        <w:rPr>
          <w:color w:val="0000FF"/>
          <w:spacing w:val="-3"/>
        </w:rPr>
        <w:t xml:space="preserve"> </w:t>
      </w:r>
      <w:r w:rsidRPr="00483C40">
        <w:rPr>
          <w:color w:val="0000FF"/>
        </w:rPr>
        <w:t>the</w:t>
      </w:r>
      <w:r w:rsidRPr="00483C40">
        <w:rPr>
          <w:color w:val="0000FF"/>
          <w:spacing w:val="-2"/>
        </w:rPr>
        <w:t xml:space="preserve"> </w:t>
      </w:r>
      <w:r w:rsidRPr="00483C40">
        <w:rPr>
          <w:color w:val="0000FF"/>
        </w:rPr>
        <w:t>field,</w:t>
      </w:r>
      <w:r w:rsidRPr="00483C40">
        <w:rPr>
          <w:color w:val="0000FF"/>
          <w:spacing w:val="-1"/>
        </w:rPr>
        <w:t xml:space="preserve"> </w:t>
      </w:r>
      <w:r w:rsidRPr="00483C40">
        <w:rPr>
          <w:color w:val="0000FF"/>
        </w:rPr>
        <w:t>Date</w:t>
      </w:r>
      <w:r w:rsidRPr="00483C40">
        <w:rPr>
          <w:color w:val="0000FF"/>
          <w:spacing w:val="-2"/>
        </w:rPr>
        <w:t xml:space="preserve"> </w:t>
      </w:r>
      <w:r w:rsidRPr="00483C40">
        <w:rPr>
          <w:color w:val="0000FF"/>
        </w:rPr>
        <w:t>of</w:t>
      </w:r>
      <w:r w:rsidRPr="00483C40">
        <w:rPr>
          <w:color w:val="0000FF"/>
          <w:spacing w:val="-3"/>
        </w:rPr>
        <w:t xml:space="preserve"> </w:t>
      </w:r>
      <w:r w:rsidRPr="00483C40">
        <w:rPr>
          <w:color w:val="0000FF"/>
        </w:rPr>
        <w:t>Diagnosis.</w:t>
      </w:r>
    </w:p>
    <w:p w14:paraId="6462EAB1" w14:textId="77777777" w:rsidR="00E95DAA" w:rsidRDefault="005C1088" w:rsidP="00E95DAA">
      <w:pPr>
        <w:pStyle w:val="BodyText"/>
        <w:spacing w:before="119"/>
        <w:ind w:left="572"/>
        <w:rPr>
          <w:rFonts w:ascii="Arial"/>
          <w:color w:val="0000FF"/>
          <w:spacing w:val="-47"/>
          <w:sz w:val="18"/>
        </w:rPr>
      </w:pPr>
      <w:r w:rsidRPr="00483C40">
        <w:rPr>
          <w:rFonts w:ascii="Arial"/>
          <w:color w:val="0000FF"/>
          <w:sz w:val="18"/>
        </w:rPr>
        <w:t>12</w:t>
      </w:r>
      <w:r w:rsidRPr="00483C40">
        <w:rPr>
          <w:rFonts w:ascii="Arial"/>
          <w:color w:val="0000FF"/>
          <w:sz w:val="18"/>
        </w:rPr>
        <w:tab/>
        <w:t>A proper value is applicable but not known. (e.g., date of diagnosis is unknown)</w:t>
      </w:r>
      <w:r w:rsidRPr="00483C40">
        <w:rPr>
          <w:rFonts w:ascii="Arial"/>
          <w:color w:val="0000FF"/>
          <w:spacing w:val="-47"/>
          <w:sz w:val="18"/>
        </w:rPr>
        <w:t xml:space="preserve"> </w:t>
      </w:r>
    </w:p>
    <w:p w14:paraId="4D28E9F4" w14:textId="004B50AF" w:rsidR="00190658" w:rsidRPr="00483C40" w:rsidRDefault="005C1088" w:rsidP="00E95DAA">
      <w:pPr>
        <w:pStyle w:val="BodyText"/>
        <w:spacing w:before="119"/>
        <w:ind w:left="572"/>
        <w:rPr>
          <w:rFonts w:ascii="Arial"/>
          <w:color w:val="0000FF"/>
          <w:sz w:val="18"/>
        </w:rPr>
      </w:pPr>
      <w:r w:rsidRPr="00483C40">
        <w:rPr>
          <w:rFonts w:ascii="Arial"/>
          <w:color w:val="0000FF"/>
          <w:sz w:val="18"/>
        </w:rPr>
        <w:t>Blank</w:t>
      </w:r>
      <w:r w:rsidRPr="00483C40">
        <w:rPr>
          <w:rFonts w:ascii="Arial"/>
          <w:color w:val="0000FF"/>
          <w:sz w:val="18"/>
        </w:rPr>
        <w:tab/>
        <w:t>A</w:t>
      </w:r>
      <w:r w:rsidRPr="00483C40">
        <w:rPr>
          <w:rFonts w:ascii="Arial"/>
          <w:color w:val="0000FF"/>
          <w:spacing w:val="-1"/>
          <w:sz w:val="18"/>
        </w:rPr>
        <w:t xml:space="preserve"> </w:t>
      </w:r>
      <w:r w:rsidRPr="00483C40">
        <w:rPr>
          <w:rFonts w:ascii="Arial"/>
          <w:color w:val="0000FF"/>
          <w:sz w:val="18"/>
        </w:rPr>
        <w:t>valid</w:t>
      </w:r>
      <w:r w:rsidRPr="00483C40">
        <w:rPr>
          <w:rFonts w:ascii="Arial"/>
          <w:color w:val="0000FF"/>
          <w:spacing w:val="1"/>
          <w:sz w:val="18"/>
        </w:rPr>
        <w:t xml:space="preserve"> </w:t>
      </w:r>
      <w:r w:rsidRPr="00483C40">
        <w:rPr>
          <w:rFonts w:ascii="Arial"/>
          <w:color w:val="0000FF"/>
          <w:sz w:val="18"/>
        </w:rPr>
        <w:t>date</w:t>
      </w:r>
      <w:r w:rsidRPr="00483C40">
        <w:rPr>
          <w:rFonts w:ascii="Arial"/>
          <w:color w:val="0000FF"/>
          <w:spacing w:val="-3"/>
          <w:sz w:val="18"/>
        </w:rPr>
        <w:t xml:space="preserve"> </w:t>
      </w:r>
      <w:r w:rsidRPr="00483C40">
        <w:rPr>
          <w:rFonts w:ascii="Arial"/>
          <w:color w:val="0000FF"/>
          <w:sz w:val="18"/>
        </w:rPr>
        <w:t>value</w:t>
      </w:r>
      <w:r w:rsidRPr="00483C40">
        <w:rPr>
          <w:rFonts w:ascii="Arial"/>
          <w:color w:val="0000FF"/>
          <w:spacing w:val="1"/>
          <w:sz w:val="18"/>
        </w:rPr>
        <w:t xml:space="preserve"> </w:t>
      </w:r>
      <w:r w:rsidRPr="00483C40">
        <w:rPr>
          <w:rFonts w:ascii="Arial"/>
          <w:color w:val="0000FF"/>
          <w:sz w:val="18"/>
        </w:rPr>
        <w:t>is provided</w:t>
      </w:r>
      <w:r w:rsidRPr="00483C40">
        <w:rPr>
          <w:rFonts w:ascii="Arial"/>
          <w:color w:val="0000FF"/>
          <w:spacing w:val="-2"/>
          <w:sz w:val="18"/>
        </w:rPr>
        <w:t xml:space="preserve"> </w:t>
      </w:r>
      <w:r w:rsidRPr="00483C40">
        <w:rPr>
          <w:rFonts w:ascii="Arial"/>
          <w:color w:val="0000FF"/>
          <w:sz w:val="18"/>
        </w:rPr>
        <w:t>in</w:t>
      </w:r>
      <w:r w:rsidRPr="00483C40">
        <w:rPr>
          <w:rFonts w:ascii="Arial"/>
          <w:color w:val="0000FF"/>
          <w:spacing w:val="1"/>
          <w:sz w:val="18"/>
        </w:rPr>
        <w:t xml:space="preserve"> </w:t>
      </w:r>
      <w:r w:rsidRPr="00483C40">
        <w:rPr>
          <w:rFonts w:ascii="Arial"/>
          <w:color w:val="0000FF"/>
          <w:sz w:val="18"/>
        </w:rPr>
        <w:t>item Date</w:t>
      </w:r>
      <w:r w:rsidRPr="00483C40">
        <w:rPr>
          <w:rFonts w:ascii="Arial"/>
          <w:color w:val="0000FF"/>
          <w:spacing w:val="-2"/>
          <w:sz w:val="18"/>
        </w:rPr>
        <w:t xml:space="preserve"> </w:t>
      </w:r>
      <w:r w:rsidRPr="00483C40">
        <w:rPr>
          <w:rFonts w:ascii="Arial"/>
          <w:color w:val="0000FF"/>
          <w:sz w:val="18"/>
        </w:rPr>
        <w:t>of</w:t>
      </w:r>
      <w:r w:rsidRPr="00483C40">
        <w:rPr>
          <w:rFonts w:ascii="Arial"/>
          <w:color w:val="0000FF"/>
          <w:spacing w:val="-9"/>
          <w:sz w:val="18"/>
        </w:rPr>
        <w:t xml:space="preserve"> </w:t>
      </w:r>
      <w:r w:rsidRPr="00483C40">
        <w:rPr>
          <w:rFonts w:ascii="Arial"/>
          <w:color w:val="0000FF"/>
          <w:sz w:val="18"/>
        </w:rPr>
        <w:t>Diagnosis</w:t>
      </w:r>
    </w:p>
    <w:p w14:paraId="74797641" w14:textId="77777777" w:rsidR="00190658" w:rsidRDefault="005C1088">
      <w:pPr>
        <w:pStyle w:val="Heading2"/>
        <w:spacing w:line="450" w:lineRule="exact"/>
        <w:ind w:left="500"/>
        <w:jc w:val="both"/>
      </w:pPr>
      <w:bookmarkStart w:id="208" w:name="Diagnostic_Confirmation"/>
      <w:bookmarkEnd w:id="208"/>
      <w:r>
        <w:rPr>
          <w:color w:val="7E7E7E"/>
        </w:rPr>
        <w:lastRenderedPageBreak/>
        <w:t>Diagnostic</w:t>
      </w:r>
      <w:r>
        <w:rPr>
          <w:color w:val="7E7E7E"/>
          <w:spacing w:val="-17"/>
        </w:rPr>
        <w:t xml:space="preserve"> </w:t>
      </w:r>
      <w:r>
        <w:rPr>
          <w:color w:val="7E7E7E"/>
        </w:rPr>
        <w:t>Confirmation</w:t>
      </w:r>
    </w:p>
    <w:p w14:paraId="72BA94D8" w14:textId="77777777" w:rsidR="00190658" w:rsidRDefault="005C1088">
      <w:pPr>
        <w:pStyle w:val="BodyText"/>
        <w:spacing w:before="119"/>
        <w:ind w:left="500" w:right="380"/>
        <w:jc w:val="both"/>
      </w:pPr>
      <w:r>
        <w:rPr>
          <w:rFonts w:ascii="Arial Black"/>
          <w:spacing w:val="-5"/>
        </w:rPr>
        <w:t>This</w:t>
      </w:r>
      <w:r>
        <w:rPr>
          <w:rFonts w:ascii="Arial Black"/>
          <w:spacing w:val="35"/>
        </w:rPr>
        <w:t xml:space="preserve"> </w:t>
      </w:r>
      <w:r>
        <w:rPr>
          <w:rFonts w:ascii="Arial Black"/>
          <w:spacing w:val="-5"/>
        </w:rPr>
        <w:t>item</w:t>
      </w:r>
      <w:r>
        <w:rPr>
          <w:rFonts w:ascii="Arial Black"/>
          <w:spacing w:val="-28"/>
        </w:rPr>
        <w:t xml:space="preserve"> </w:t>
      </w:r>
      <w:r>
        <w:rPr>
          <w:rFonts w:ascii="Arial Black"/>
          <w:spacing w:val="-5"/>
        </w:rPr>
        <w:t>records</w:t>
      </w:r>
      <w:r>
        <w:rPr>
          <w:rFonts w:ascii="Arial Black"/>
          <w:spacing w:val="-28"/>
        </w:rPr>
        <w:t xml:space="preserve"> </w:t>
      </w:r>
      <w:r>
        <w:rPr>
          <w:spacing w:val="-5"/>
        </w:rPr>
        <w:t>the</w:t>
      </w:r>
      <w:r>
        <w:rPr>
          <w:spacing w:val="-21"/>
        </w:rPr>
        <w:t xml:space="preserve"> </w:t>
      </w:r>
      <w:r>
        <w:rPr>
          <w:spacing w:val="-5"/>
        </w:rPr>
        <w:t>best</w:t>
      </w:r>
      <w:r>
        <w:rPr>
          <w:spacing w:val="-25"/>
        </w:rPr>
        <w:t xml:space="preserve"> </w:t>
      </w:r>
      <w:r>
        <w:rPr>
          <w:spacing w:val="-5"/>
        </w:rPr>
        <w:t>method</w:t>
      </w:r>
      <w:r>
        <w:rPr>
          <w:spacing w:val="-24"/>
        </w:rPr>
        <w:t xml:space="preserve"> </w:t>
      </w:r>
      <w:r>
        <w:rPr>
          <w:spacing w:val="-5"/>
        </w:rPr>
        <w:t>of</w:t>
      </w:r>
      <w:r>
        <w:rPr>
          <w:spacing w:val="-23"/>
        </w:rPr>
        <w:t xml:space="preserve"> </w:t>
      </w:r>
      <w:r>
        <w:rPr>
          <w:spacing w:val="-5"/>
        </w:rPr>
        <w:t>diagnostic</w:t>
      </w:r>
      <w:r>
        <w:rPr>
          <w:spacing w:val="-26"/>
        </w:rPr>
        <w:t xml:space="preserve"> </w:t>
      </w:r>
      <w:r>
        <w:rPr>
          <w:spacing w:val="-5"/>
        </w:rPr>
        <w:t>confirmation</w:t>
      </w:r>
      <w:r>
        <w:rPr>
          <w:spacing w:val="-25"/>
        </w:rPr>
        <w:t xml:space="preserve"> </w:t>
      </w:r>
      <w:r>
        <w:rPr>
          <w:spacing w:val="-5"/>
        </w:rPr>
        <w:t>of</w:t>
      </w:r>
      <w:r>
        <w:rPr>
          <w:spacing w:val="-18"/>
        </w:rPr>
        <w:t xml:space="preserve"> </w:t>
      </w:r>
      <w:r>
        <w:rPr>
          <w:spacing w:val="-5"/>
        </w:rPr>
        <w:t>the</w:t>
      </w:r>
      <w:r>
        <w:rPr>
          <w:spacing w:val="-19"/>
        </w:rPr>
        <w:t xml:space="preserve"> </w:t>
      </w:r>
      <w:r>
        <w:rPr>
          <w:spacing w:val="-5"/>
        </w:rPr>
        <w:t>cancer</w:t>
      </w:r>
      <w:r>
        <w:rPr>
          <w:spacing w:val="-25"/>
        </w:rPr>
        <w:t xml:space="preserve"> </w:t>
      </w:r>
      <w:r>
        <w:rPr>
          <w:spacing w:val="-4"/>
        </w:rPr>
        <w:t>being</w:t>
      </w:r>
      <w:r>
        <w:rPr>
          <w:spacing w:val="-26"/>
        </w:rPr>
        <w:t xml:space="preserve"> </w:t>
      </w:r>
      <w:r>
        <w:rPr>
          <w:spacing w:val="-4"/>
        </w:rPr>
        <w:t>reported</w:t>
      </w:r>
      <w:r>
        <w:rPr>
          <w:spacing w:val="-58"/>
        </w:rPr>
        <w:t xml:space="preserve"> </w:t>
      </w:r>
      <w:r>
        <w:rPr>
          <w:spacing w:val="-5"/>
        </w:rPr>
        <w:t>at</w:t>
      </w:r>
      <w:r>
        <w:rPr>
          <w:spacing w:val="-6"/>
        </w:rPr>
        <w:t xml:space="preserve"> </w:t>
      </w:r>
      <w:r>
        <w:rPr>
          <w:spacing w:val="-5"/>
        </w:rPr>
        <w:t>any</w:t>
      </w:r>
      <w:r>
        <w:rPr>
          <w:spacing w:val="-7"/>
        </w:rPr>
        <w:t xml:space="preserve"> </w:t>
      </w:r>
      <w:r>
        <w:rPr>
          <w:spacing w:val="-5"/>
        </w:rPr>
        <w:t>time</w:t>
      </w:r>
      <w:r>
        <w:rPr>
          <w:spacing w:val="-7"/>
        </w:rPr>
        <w:t xml:space="preserve"> </w:t>
      </w:r>
      <w:proofErr w:type="gramStart"/>
      <w:r>
        <w:rPr>
          <w:spacing w:val="-5"/>
        </w:rPr>
        <w:t>during</w:t>
      </w:r>
      <w:r>
        <w:rPr>
          <w:spacing w:val="-12"/>
        </w:rPr>
        <w:t xml:space="preserve"> </w:t>
      </w:r>
      <w:r>
        <w:rPr>
          <w:spacing w:val="-5"/>
        </w:rPr>
        <w:t>the</w:t>
      </w:r>
      <w:r>
        <w:rPr>
          <w:spacing w:val="-7"/>
        </w:rPr>
        <w:t xml:space="preserve"> </w:t>
      </w:r>
      <w:r>
        <w:rPr>
          <w:spacing w:val="-5"/>
        </w:rPr>
        <w:t>course</w:t>
      </w:r>
      <w:r>
        <w:rPr>
          <w:spacing w:val="-7"/>
        </w:rPr>
        <w:t xml:space="preserve"> </w:t>
      </w:r>
      <w:r>
        <w:rPr>
          <w:spacing w:val="-5"/>
        </w:rPr>
        <w:t>of</w:t>
      </w:r>
      <w:proofErr w:type="gramEnd"/>
      <w:r>
        <w:rPr>
          <w:spacing w:val="-8"/>
        </w:rPr>
        <w:t xml:space="preserve"> </w:t>
      </w:r>
      <w:r>
        <w:rPr>
          <w:spacing w:val="-5"/>
        </w:rPr>
        <w:t>disease.</w:t>
      </w:r>
      <w:r>
        <w:rPr>
          <w:spacing w:val="-12"/>
        </w:rPr>
        <w:t xml:space="preserve"> </w:t>
      </w:r>
      <w:r>
        <w:rPr>
          <w:spacing w:val="-5"/>
        </w:rPr>
        <w:t>It</w:t>
      </w:r>
      <w:r>
        <w:rPr>
          <w:spacing w:val="-6"/>
        </w:rPr>
        <w:t xml:space="preserve"> </w:t>
      </w:r>
      <w:r>
        <w:rPr>
          <w:spacing w:val="-5"/>
        </w:rPr>
        <w:t>is</w:t>
      </w:r>
      <w:r>
        <w:rPr>
          <w:spacing w:val="-2"/>
        </w:rPr>
        <w:t xml:space="preserve"> </w:t>
      </w:r>
      <w:r>
        <w:rPr>
          <w:spacing w:val="-5"/>
        </w:rPr>
        <w:t>an</w:t>
      </w:r>
      <w:r>
        <w:rPr>
          <w:spacing w:val="-8"/>
        </w:rPr>
        <w:t xml:space="preserve"> </w:t>
      </w:r>
      <w:r>
        <w:rPr>
          <w:spacing w:val="-5"/>
        </w:rPr>
        <w:t>indicator</w:t>
      </w:r>
      <w:r>
        <w:rPr>
          <w:spacing w:val="-11"/>
        </w:rPr>
        <w:t xml:space="preserve"> </w:t>
      </w:r>
      <w:r>
        <w:rPr>
          <w:spacing w:val="-5"/>
        </w:rPr>
        <w:t>of</w:t>
      </w:r>
      <w:r>
        <w:rPr>
          <w:spacing w:val="-3"/>
        </w:rPr>
        <w:t xml:space="preserve"> </w:t>
      </w:r>
      <w:r>
        <w:rPr>
          <w:spacing w:val="-4"/>
        </w:rPr>
        <w:t>the</w:t>
      </w:r>
      <w:r>
        <w:rPr>
          <w:spacing w:val="-7"/>
        </w:rPr>
        <w:t xml:space="preserve"> </w:t>
      </w:r>
      <w:r>
        <w:rPr>
          <w:spacing w:val="-4"/>
        </w:rPr>
        <w:t>precision</w:t>
      </w:r>
      <w:r>
        <w:rPr>
          <w:spacing w:val="-10"/>
        </w:rPr>
        <w:t xml:space="preserve"> </w:t>
      </w:r>
      <w:r>
        <w:rPr>
          <w:spacing w:val="-4"/>
        </w:rPr>
        <w:t>of</w:t>
      </w:r>
      <w:r>
        <w:rPr>
          <w:spacing w:val="-3"/>
        </w:rPr>
        <w:t xml:space="preserve"> </w:t>
      </w:r>
      <w:r>
        <w:rPr>
          <w:spacing w:val="-4"/>
        </w:rPr>
        <w:t>diagnosis</w:t>
      </w:r>
      <w:r>
        <w:rPr>
          <w:spacing w:val="-11"/>
        </w:rPr>
        <w:t xml:space="preserve"> </w:t>
      </w:r>
      <w:r>
        <w:rPr>
          <w:spacing w:val="-4"/>
        </w:rPr>
        <w:t>and</w:t>
      </w:r>
      <w:r>
        <w:rPr>
          <w:spacing w:val="-8"/>
        </w:rPr>
        <w:t xml:space="preserve"> </w:t>
      </w:r>
      <w:r>
        <w:rPr>
          <w:spacing w:val="-4"/>
        </w:rPr>
        <w:t>marks</w:t>
      </w:r>
      <w:r>
        <w:rPr>
          <w:spacing w:val="-58"/>
        </w:rPr>
        <w:t xml:space="preserve"> </w:t>
      </w:r>
      <w:bookmarkStart w:id="209" w:name="Instructions_for_Coding_Solid_Tumors_(al"/>
      <w:bookmarkEnd w:id="209"/>
      <w:proofErr w:type="gramStart"/>
      <w:r>
        <w:rPr>
          <w:spacing w:val="-6"/>
        </w:rPr>
        <w:t>whether</w:t>
      </w:r>
      <w:r>
        <w:rPr>
          <w:spacing w:val="-11"/>
        </w:rPr>
        <w:t xml:space="preserve"> </w:t>
      </w:r>
      <w:r>
        <w:rPr>
          <w:spacing w:val="-5"/>
        </w:rPr>
        <w:t>or</w:t>
      </w:r>
      <w:r>
        <w:rPr>
          <w:spacing w:val="-11"/>
        </w:rPr>
        <w:t xml:space="preserve"> </w:t>
      </w:r>
      <w:r>
        <w:rPr>
          <w:spacing w:val="-5"/>
        </w:rPr>
        <w:t>not</w:t>
      </w:r>
      <w:proofErr w:type="gramEnd"/>
      <w:r>
        <w:rPr>
          <w:spacing w:val="-10"/>
        </w:rPr>
        <w:t xml:space="preserve"> </w:t>
      </w:r>
      <w:r>
        <w:rPr>
          <w:spacing w:val="-5"/>
        </w:rPr>
        <w:t>the</w:t>
      </w:r>
      <w:r>
        <w:rPr>
          <w:spacing w:val="-9"/>
        </w:rPr>
        <w:t xml:space="preserve"> </w:t>
      </w:r>
      <w:r>
        <w:rPr>
          <w:spacing w:val="-5"/>
        </w:rPr>
        <w:t>coded</w:t>
      </w:r>
      <w:r>
        <w:rPr>
          <w:spacing w:val="-10"/>
        </w:rPr>
        <w:t xml:space="preserve"> </w:t>
      </w:r>
      <w:r>
        <w:rPr>
          <w:spacing w:val="-5"/>
        </w:rPr>
        <w:t>histologic</w:t>
      </w:r>
      <w:r>
        <w:rPr>
          <w:spacing w:val="-14"/>
        </w:rPr>
        <w:t xml:space="preserve"> </w:t>
      </w:r>
      <w:r>
        <w:rPr>
          <w:spacing w:val="-5"/>
        </w:rPr>
        <w:t>type</w:t>
      </w:r>
      <w:r>
        <w:rPr>
          <w:spacing w:val="-9"/>
        </w:rPr>
        <w:t xml:space="preserve"> </w:t>
      </w:r>
      <w:r>
        <w:rPr>
          <w:spacing w:val="-5"/>
        </w:rPr>
        <w:t>was</w:t>
      </w:r>
      <w:r>
        <w:rPr>
          <w:spacing w:val="-14"/>
        </w:rPr>
        <w:t xml:space="preserve"> </w:t>
      </w:r>
      <w:r>
        <w:rPr>
          <w:spacing w:val="-5"/>
        </w:rPr>
        <w:t>microscopically</w:t>
      </w:r>
      <w:r>
        <w:rPr>
          <w:spacing w:val="-12"/>
        </w:rPr>
        <w:t xml:space="preserve"> </w:t>
      </w:r>
      <w:r>
        <w:rPr>
          <w:spacing w:val="-5"/>
        </w:rPr>
        <w:t>confirmed.</w:t>
      </w:r>
    </w:p>
    <w:p w14:paraId="7AED1EC6" w14:textId="77777777" w:rsidR="00190658" w:rsidRDefault="005C1088">
      <w:pPr>
        <w:spacing w:before="105" w:line="285" w:lineRule="exact"/>
        <w:ind w:left="500"/>
        <w:jc w:val="both"/>
        <w:rPr>
          <w:b/>
          <w:sz w:val="24"/>
        </w:rPr>
      </w:pPr>
      <w:r>
        <w:rPr>
          <w:b/>
          <w:sz w:val="24"/>
        </w:rPr>
        <w:t>Instructions</w:t>
      </w:r>
      <w:r>
        <w:rPr>
          <w:b/>
          <w:spacing w:val="-13"/>
          <w:sz w:val="24"/>
        </w:rPr>
        <w:t xml:space="preserve"> </w:t>
      </w:r>
      <w:r>
        <w:rPr>
          <w:b/>
          <w:sz w:val="24"/>
        </w:rPr>
        <w:t>for</w:t>
      </w:r>
      <w:r>
        <w:rPr>
          <w:b/>
          <w:spacing w:val="-13"/>
          <w:sz w:val="24"/>
        </w:rPr>
        <w:t xml:space="preserve"> </w:t>
      </w:r>
      <w:r>
        <w:rPr>
          <w:b/>
          <w:sz w:val="24"/>
        </w:rPr>
        <w:t>Coding</w:t>
      </w:r>
      <w:r>
        <w:rPr>
          <w:b/>
          <w:spacing w:val="-11"/>
          <w:sz w:val="24"/>
        </w:rPr>
        <w:t xml:space="preserve"> </w:t>
      </w:r>
      <w:r>
        <w:rPr>
          <w:b/>
          <w:sz w:val="24"/>
        </w:rPr>
        <w:t>Solid</w:t>
      </w:r>
      <w:r>
        <w:rPr>
          <w:b/>
          <w:spacing w:val="-13"/>
          <w:sz w:val="24"/>
        </w:rPr>
        <w:t xml:space="preserve"> </w:t>
      </w:r>
      <w:r>
        <w:rPr>
          <w:b/>
          <w:sz w:val="24"/>
        </w:rPr>
        <w:t>Tumors</w:t>
      </w:r>
      <w:r>
        <w:rPr>
          <w:b/>
          <w:spacing w:val="-12"/>
          <w:sz w:val="24"/>
        </w:rPr>
        <w:t xml:space="preserve"> </w:t>
      </w:r>
      <w:r>
        <w:rPr>
          <w:b/>
          <w:sz w:val="24"/>
        </w:rPr>
        <w:t>(all</w:t>
      </w:r>
      <w:r>
        <w:rPr>
          <w:b/>
          <w:spacing w:val="-10"/>
          <w:sz w:val="24"/>
        </w:rPr>
        <w:t xml:space="preserve"> </w:t>
      </w:r>
      <w:r>
        <w:rPr>
          <w:b/>
          <w:sz w:val="24"/>
        </w:rPr>
        <w:t>tumors</w:t>
      </w:r>
      <w:r>
        <w:rPr>
          <w:b/>
          <w:spacing w:val="-12"/>
          <w:sz w:val="24"/>
        </w:rPr>
        <w:t xml:space="preserve"> </w:t>
      </w:r>
      <w:r>
        <w:rPr>
          <w:b/>
          <w:i/>
          <w:spacing w:val="9"/>
          <w:sz w:val="26"/>
        </w:rPr>
        <w:t>except</w:t>
      </w:r>
      <w:r>
        <w:rPr>
          <w:b/>
          <w:i/>
          <w:spacing w:val="-10"/>
          <w:sz w:val="26"/>
        </w:rPr>
        <w:t xml:space="preserve"> </w:t>
      </w:r>
      <w:r>
        <w:rPr>
          <w:b/>
          <w:sz w:val="24"/>
        </w:rPr>
        <w:t>M9590-9992)</w:t>
      </w:r>
    </w:p>
    <w:p w14:paraId="75C278F4" w14:textId="038E67B7" w:rsidR="00190658" w:rsidRDefault="005C1088" w:rsidP="006A4B42">
      <w:pPr>
        <w:pStyle w:val="ListParagraph"/>
        <w:numPr>
          <w:ilvl w:val="0"/>
          <w:numId w:val="66"/>
        </w:numPr>
        <w:tabs>
          <w:tab w:val="left" w:pos="933"/>
        </w:tabs>
        <w:ind w:left="932" w:right="376"/>
        <w:jc w:val="both"/>
        <w:rPr>
          <w:sz w:val="24"/>
        </w:rPr>
      </w:pPr>
      <w:r>
        <w:rPr>
          <w:spacing w:val="-6"/>
          <w:sz w:val="24"/>
        </w:rPr>
        <w:t xml:space="preserve">The codes are in </w:t>
      </w:r>
      <w:r>
        <w:rPr>
          <w:b/>
          <w:spacing w:val="-6"/>
          <w:sz w:val="24"/>
        </w:rPr>
        <w:t>priority order</w:t>
      </w:r>
      <w:r>
        <w:rPr>
          <w:spacing w:val="-6"/>
          <w:sz w:val="24"/>
        </w:rPr>
        <w:t xml:space="preserve">; </w:t>
      </w:r>
      <w:r>
        <w:rPr>
          <w:spacing w:val="-5"/>
          <w:sz w:val="24"/>
        </w:rPr>
        <w:t>code 1 has the highest priority. Always code the procedure</w:t>
      </w:r>
      <w:r>
        <w:rPr>
          <w:spacing w:val="-4"/>
          <w:sz w:val="24"/>
        </w:rPr>
        <w:t xml:space="preserve"> </w:t>
      </w:r>
      <w:r>
        <w:rPr>
          <w:spacing w:val="-5"/>
          <w:sz w:val="24"/>
        </w:rPr>
        <w:t>with</w:t>
      </w:r>
      <w:r>
        <w:rPr>
          <w:spacing w:val="-8"/>
          <w:sz w:val="24"/>
        </w:rPr>
        <w:t xml:space="preserve"> </w:t>
      </w:r>
      <w:r>
        <w:rPr>
          <w:spacing w:val="-5"/>
          <w:sz w:val="24"/>
        </w:rPr>
        <w:t>the</w:t>
      </w:r>
      <w:r>
        <w:rPr>
          <w:spacing w:val="-7"/>
          <w:sz w:val="24"/>
        </w:rPr>
        <w:t xml:space="preserve"> </w:t>
      </w:r>
      <w:r>
        <w:rPr>
          <w:spacing w:val="-5"/>
          <w:sz w:val="24"/>
        </w:rPr>
        <w:t>lower</w:t>
      </w:r>
      <w:r>
        <w:rPr>
          <w:spacing w:val="-13"/>
          <w:sz w:val="24"/>
        </w:rPr>
        <w:t xml:space="preserve"> </w:t>
      </w:r>
      <w:r>
        <w:rPr>
          <w:spacing w:val="-5"/>
          <w:sz w:val="24"/>
        </w:rPr>
        <w:t>numeric</w:t>
      </w:r>
      <w:r>
        <w:rPr>
          <w:spacing w:val="-12"/>
          <w:sz w:val="24"/>
        </w:rPr>
        <w:t xml:space="preserve"> </w:t>
      </w:r>
      <w:r>
        <w:rPr>
          <w:spacing w:val="-5"/>
          <w:sz w:val="24"/>
        </w:rPr>
        <w:t>value</w:t>
      </w:r>
      <w:r>
        <w:rPr>
          <w:spacing w:val="-12"/>
          <w:sz w:val="24"/>
        </w:rPr>
        <w:t xml:space="preserve"> </w:t>
      </w:r>
      <w:r>
        <w:rPr>
          <w:spacing w:val="-5"/>
          <w:sz w:val="24"/>
        </w:rPr>
        <w:t>when</w:t>
      </w:r>
      <w:r>
        <w:rPr>
          <w:spacing w:val="-8"/>
          <w:sz w:val="24"/>
        </w:rPr>
        <w:t xml:space="preserve"> </w:t>
      </w:r>
      <w:r>
        <w:rPr>
          <w:spacing w:val="-5"/>
          <w:sz w:val="24"/>
        </w:rPr>
        <w:t>presence</w:t>
      </w:r>
      <w:r>
        <w:rPr>
          <w:spacing w:val="-9"/>
          <w:sz w:val="24"/>
        </w:rPr>
        <w:t xml:space="preserve"> </w:t>
      </w:r>
      <w:r>
        <w:rPr>
          <w:spacing w:val="-5"/>
          <w:sz w:val="24"/>
        </w:rPr>
        <w:t>of</w:t>
      </w:r>
      <w:r>
        <w:rPr>
          <w:spacing w:val="-7"/>
          <w:sz w:val="24"/>
        </w:rPr>
        <w:t xml:space="preserve"> </w:t>
      </w:r>
      <w:r>
        <w:rPr>
          <w:spacing w:val="-5"/>
          <w:sz w:val="24"/>
        </w:rPr>
        <w:t>cancer</w:t>
      </w:r>
      <w:r>
        <w:rPr>
          <w:spacing w:val="-9"/>
          <w:sz w:val="24"/>
        </w:rPr>
        <w:t xml:space="preserve"> </w:t>
      </w:r>
      <w:r>
        <w:rPr>
          <w:spacing w:val="-5"/>
          <w:sz w:val="24"/>
        </w:rPr>
        <w:t>is</w:t>
      </w:r>
      <w:r>
        <w:rPr>
          <w:spacing w:val="-2"/>
          <w:sz w:val="24"/>
        </w:rPr>
        <w:t xml:space="preserve"> </w:t>
      </w:r>
      <w:r>
        <w:rPr>
          <w:spacing w:val="-5"/>
          <w:sz w:val="24"/>
        </w:rPr>
        <w:t>confirmed</w:t>
      </w:r>
      <w:r>
        <w:rPr>
          <w:spacing w:val="-8"/>
          <w:sz w:val="24"/>
        </w:rPr>
        <w:t xml:space="preserve"> </w:t>
      </w:r>
      <w:r>
        <w:rPr>
          <w:spacing w:val="-5"/>
          <w:sz w:val="24"/>
        </w:rPr>
        <w:t>with</w:t>
      </w:r>
      <w:r>
        <w:rPr>
          <w:spacing w:val="-8"/>
          <w:sz w:val="24"/>
        </w:rPr>
        <w:t xml:space="preserve"> </w:t>
      </w:r>
      <w:r>
        <w:rPr>
          <w:spacing w:val="-5"/>
          <w:sz w:val="24"/>
        </w:rPr>
        <w:t>multiple</w:t>
      </w:r>
      <w:r>
        <w:rPr>
          <w:spacing w:val="-9"/>
          <w:sz w:val="24"/>
        </w:rPr>
        <w:t xml:space="preserve"> </w:t>
      </w:r>
      <w:r>
        <w:rPr>
          <w:spacing w:val="-5"/>
          <w:sz w:val="24"/>
        </w:rPr>
        <w:t>diagnostic</w:t>
      </w:r>
      <w:r>
        <w:rPr>
          <w:spacing w:val="-57"/>
          <w:sz w:val="24"/>
        </w:rPr>
        <w:t xml:space="preserve"> </w:t>
      </w:r>
      <w:r>
        <w:rPr>
          <w:sz w:val="24"/>
        </w:rPr>
        <w:t>methods. This data item must be changed to the lower code (higher priority) if a more</w:t>
      </w:r>
      <w:r>
        <w:rPr>
          <w:spacing w:val="1"/>
          <w:sz w:val="24"/>
        </w:rPr>
        <w:t xml:space="preserve"> </w:t>
      </w:r>
      <w:r>
        <w:rPr>
          <w:spacing w:val="-5"/>
          <w:sz w:val="24"/>
        </w:rPr>
        <w:t>definitive</w:t>
      </w:r>
      <w:r>
        <w:rPr>
          <w:spacing w:val="-19"/>
          <w:sz w:val="24"/>
        </w:rPr>
        <w:t xml:space="preserve"> </w:t>
      </w:r>
      <w:r>
        <w:rPr>
          <w:spacing w:val="-5"/>
          <w:sz w:val="24"/>
        </w:rPr>
        <w:t>method</w:t>
      </w:r>
      <w:r>
        <w:rPr>
          <w:spacing w:val="-17"/>
          <w:sz w:val="24"/>
        </w:rPr>
        <w:t xml:space="preserve"> </w:t>
      </w:r>
      <w:r>
        <w:rPr>
          <w:spacing w:val="-5"/>
          <w:sz w:val="24"/>
        </w:rPr>
        <w:t>confirms</w:t>
      </w:r>
      <w:r>
        <w:rPr>
          <w:spacing w:val="-16"/>
          <w:sz w:val="24"/>
        </w:rPr>
        <w:t xml:space="preserve"> </w:t>
      </w:r>
      <w:r>
        <w:rPr>
          <w:spacing w:val="-5"/>
          <w:sz w:val="24"/>
        </w:rPr>
        <w:t>the</w:t>
      </w:r>
      <w:r>
        <w:rPr>
          <w:spacing w:val="-14"/>
          <w:sz w:val="24"/>
        </w:rPr>
        <w:t xml:space="preserve"> </w:t>
      </w:r>
      <w:r>
        <w:rPr>
          <w:spacing w:val="-5"/>
          <w:sz w:val="24"/>
        </w:rPr>
        <w:t>diagnosis</w:t>
      </w:r>
      <w:r>
        <w:rPr>
          <w:spacing w:val="-18"/>
          <w:sz w:val="24"/>
        </w:rPr>
        <w:t xml:space="preserve"> </w:t>
      </w:r>
      <w:r>
        <w:rPr>
          <w:i/>
          <w:spacing w:val="-5"/>
          <w:sz w:val="24"/>
        </w:rPr>
        <w:t>at</w:t>
      </w:r>
      <w:r>
        <w:rPr>
          <w:i/>
          <w:spacing w:val="-12"/>
          <w:sz w:val="24"/>
        </w:rPr>
        <w:t xml:space="preserve"> </w:t>
      </w:r>
      <w:r>
        <w:rPr>
          <w:i/>
          <w:spacing w:val="-5"/>
          <w:sz w:val="24"/>
        </w:rPr>
        <w:t>any</w:t>
      </w:r>
      <w:r>
        <w:rPr>
          <w:i/>
          <w:spacing w:val="-18"/>
          <w:sz w:val="24"/>
        </w:rPr>
        <w:t xml:space="preserve"> </w:t>
      </w:r>
      <w:r>
        <w:rPr>
          <w:i/>
          <w:spacing w:val="-5"/>
          <w:sz w:val="24"/>
        </w:rPr>
        <w:t>time</w:t>
      </w:r>
      <w:r>
        <w:rPr>
          <w:i/>
          <w:spacing w:val="-18"/>
          <w:sz w:val="24"/>
        </w:rPr>
        <w:t xml:space="preserve"> </w:t>
      </w:r>
      <w:proofErr w:type="gramStart"/>
      <w:r>
        <w:rPr>
          <w:i/>
          <w:spacing w:val="-5"/>
          <w:sz w:val="24"/>
        </w:rPr>
        <w:t>during</w:t>
      </w:r>
      <w:r>
        <w:rPr>
          <w:i/>
          <w:spacing w:val="-18"/>
          <w:sz w:val="24"/>
        </w:rPr>
        <w:t xml:space="preserve"> </w:t>
      </w:r>
      <w:r>
        <w:rPr>
          <w:spacing w:val="-5"/>
          <w:sz w:val="24"/>
        </w:rPr>
        <w:t>the</w:t>
      </w:r>
      <w:r>
        <w:rPr>
          <w:spacing w:val="-16"/>
          <w:sz w:val="24"/>
        </w:rPr>
        <w:t xml:space="preserve"> </w:t>
      </w:r>
      <w:r>
        <w:rPr>
          <w:spacing w:val="-4"/>
          <w:sz w:val="24"/>
        </w:rPr>
        <w:t>course</w:t>
      </w:r>
      <w:r>
        <w:rPr>
          <w:spacing w:val="-16"/>
          <w:sz w:val="24"/>
        </w:rPr>
        <w:t xml:space="preserve"> </w:t>
      </w:r>
      <w:r>
        <w:rPr>
          <w:spacing w:val="-4"/>
          <w:sz w:val="24"/>
        </w:rPr>
        <w:t>of</w:t>
      </w:r>
      <w:proofErr w:type="gramEnd"/>
      <w:r>
        <w:rPr>
          <w:spacing w:val="16"/>
          <w:sz w:val="24"/>
        </w:rPr>
        <w:t xml:space="preserve"> </w:t>
      </w:r>
      <w:r>
        <w:rPr>
          <w:spacing w:val="-4"/>
          <w:sz w:val="24"/>
        </w:rPr>
        <w:t>the</w:t>
      </w:r>
      <w:r>
        <w:rPr>
          <w:spacing w:val="-14"/>
          <w:sz w:val="24"/>
        </w:rPr>
        <w:t xml:space="preserve"> </w:t>
      </w:r>
      <w:r>
        <w:rPr>
          <w:spacing w:val="-4"/>
          <w:sz w:val="24"/>
        </w:rPr>
        <w:t>disease</w:t>
      </w:r>
      <w:r w:rsidR="0081198D">
        <w:rPr>
          <w:spacing w:val="-4"/>
          <w:sz w:val="24"/>
        </w:rPr>
        <w:t>.</w:t>
      </w:r>
    </w:p>
    <w:p w14:paraId="40A71F8D" w14:textId="77777777" w:rsidR="00190658" w:rsidRDefault="005C1088">
      <w:pPr>
        <w:pStyle w:val="BodyText"/>
        <w:ind w:left="1220" w:right="369"/>
        <w:jc w:val="both"/>
      </w:pPr>
      <w:r>
        <w:rPr>
          <w:b/>
          <w:spacing w:val="-7"/>
        </w:rPr>
        <w:t>Example:</w:t>
      </w:r>
      <w:r>
        <w:rPr>
          <w:b/>
          <w:spacing w:val="25"/>
        </w:rPr>
        <w:t xml:space="preserve"> </w:t>
      </w:r>
      <w:r>
        <w:rPr>
          <w:spacing w:val="-10"/>
        </w:rPr>
        <w:t>Patient</w:t>
      </w:r>
      <w:r>
        <w:rPr>
          <w:spacing w:val="-27"/>
        </w:rPr>
        <w:t xml:space="preserve"> </w:t>
      </w:r>
      <w:r>
        <w:rPr>
          <w:spacing w:val="-4"/>
        </w:rPr>
        <w:t>is</w:t>
      </w:r>
      <w:r>
        <w:rPr>
          <w:spacing w:val="-21"/>
        </w:rPr>
        <w:t xml:space="preserve"> </w:t>
      </w:r>
      <w:r>
        <w:rPr>
          <w:spacing w:val="-10"/>
        </w:rPr>
        <w:t>diagnosed</w:t>
      </w:r>
      <w:r>
        <w:rPr>
          <w:spacing w:val="-25"/>
        </w:rPr>
        <w:t xml:space="preserve"> </w:t>
      </w:r>
      <w:r>
        <w:rPr>
          <w:spacing w:val="-4"/>
        </w:rPr>
        <w:t>on</w:t>
      </w:r>
      <w:r>
        <w:rPr>
          <w:spacing w:val="-24"/>
        </w:rPr>
        <w:t xml:space="preserve"> </w:t>
      </w:r>
      <w:r>
        <w:rPr>
          <w:spacing w:val="-10"/>
        </w:rPr>
        <w:t>2/10/2021,</w:t>
      </w:r>
      <w:r>
        <w:rPr>
          <w:spacing w:val="-27"/>
        </w:rPr>
        <w:t xml:space="preserve"> </w:t>
      </w:r>
      <w:r>
        <w:rPr>
          <w:spacing w:val="-4"/>
        </w:rPr>
        <w:t>by</w:t>
      </w:r>
      <w:r>
        <w:rPr>
          <w:spacing w:val="-22"/>
        </w:rPr>
        <w:t xml:space="preserve"> </w:t>
      </w:r>
      <w:r>
        <w:rPr>
          <w:spacing w:val="-4"/>
        </w:rPr>
        <w:t>CT</w:t>
      </w:r>
      <w:r>
        <w:rPr>
          <w:spacing w:val="-26"/>
        </w:rPr>
        <w:t xml:space="preserve"> </w:t>
      </w:r>
      <w:r>
        <w:rPr>
          <w:spacing w:val="-6"/>
        </w:rPr>
        <w:t>scan</w:t>
      </w:r>
      <w:r>
        <w:rPr>
          <w:spacing w:val="-23"/>
        </w:rPr>
        <w:t xml:space="preserve"> </w:t>
      </w:r>
      <w:r>
        <w:rPr>
          <w:spacing w:val="-8"/>
        </w:rPr>
        <w:t>with</w:t>
      </w:r>
      <w:r>
        <w:rPr>
          <w:spacing w:val="-25"/>
        </w:rPr>
        <w:t xml:space="preserve"> </w:t>
      </w:r>
      <w:r>
        <w:rPr>
          <w:spacing w:val="-9"/>
        </w:rPr>
        <w:t>probable</w:t>
      </w:r>
      <w:r>
        <w:rPr>
          <w:spacing w:val="-24"/>
        </w:rPr>
        <w:t xml:space="preserve"> </w:t>
      </w:r>
      <w:r>
        <w:rPr>
          <w:spacing w:val="-8"/>
        </w:rPr>
        <w:t>lung</w:t>
      </w:r>
      <w:r>
        <w:rPr>
          <w:spacing w:val="-25"/>
        </w:rPr>
        <w:t xml:space="preserve"> </w:t>
      </w:r>
      <w:r>
        <w:rPr>
          <w:spacing w:val="-9"/>
        </w:rPr>
        <w:t>cancer</w:t>
      </w:r>
      <w:r>
        <w:rPr>
          <w:spacing w:val="-28"/>
        </w:rPr>
        <w:t xml:space="preserve"> </w:t>
      </w:r>
      <w:r>
        <w:rPr>
          <w:spacing w:val="-8"/>
        </w:rPr>
        <w:t>with</w:t>
      </w:r>
      <w:r>
        <w:rPr>
          <w:spacing w:val="-25"/>
        </w:rPr>
        <w:t xml:space="preserve"> </w:t>
      </w:r>
      <w:r>
        <w:rPr>
          <w:spacing w:val="-5"/>
        </w:rPr>
        <w:t>no</w:t>
      </w:r>
      <w:r>
        <w:rPr>
          <w:spacing w:val="-58"/>
        </w:rPr>
        <w:t xml:space="preserve"> </w:t>
      </w:r>
      <w:r>
        <w:rPr>
          <w:spacing w:val="-9"/>
        </w:rPr>
        <w:t>further</w:t>
      </w:r>
      <w:r>
        <w:rPr>
          <w:spacing w:val="-26"/>
        </w:rPr>
        <w:t xml:space="preserve"> </w:t>
      </w:r>
      <w:r>
        <w:rPr>
          <w:spacing w:val="-11"/>
        </w:rPr>
        <w:t>workup.</w:t>
      </w:r>
      <w:r>
        <w:rPr>
          <w:spacing w:val="-30"/>
        </w:rPr>
        <w:t xml:space="preserve"> </w:t>
      </w:r>
      <w:r>
        <w:rPr>
          <w:spacing w:val="-10"/>
        </w:rPr>
        <w:t>Diagnostic</w:t>
      </w:r>
      <w:r>
        <w:rPr>
          <w:spacing w:val="-26"/>
        </w:rPr>
        <w:t xml:space="preserve"> </w:t>
      </w:r>
      <w:r>
        <w:rPr>
          <w:spacing w:val="-10"/>
        </w:rPr>
        <w:t>confirmation</w:t>
      </w:r>
      <w:r>
        <w:rPr>
          <w:spacing w:val="-26"/>
        </w:rPr>
        <w:t xml:space="preserve"> </w:t>
      </w:r>
      <w:r>
        <w:rPr>
          <w:spacing w:val="-3"/>
        </w:rPr>
        <w:t>is</w:t>
      </w:r>
      <w:r>
        <w:rPr>
          <w:spacing w:val="-15"/>
        </w:rPr>
        <w:t xml:space="preserve"> </w:t>
      </w:r>
      <w:r>
        <w:rPr>
          <w:spacing w:val="-8"/>
        </w:rPr>
        <w:t>coded</w:t>
      </w:r>
      <w:r>
        <w:rPr>
          <w:spacing w:val="-25"/>
        </w:rPr>
        <w:t xml:space="preserve"> </w:t>
      </w:r>
      <w:r>
        <w:rPr>
          <w:spacing w:val="-3"/>
        </w:rPr>
        <w:t>to</w:t>
      </w:r>
      <w:r>
        <w:rPr>
          <w:spacing w:val="-17"/>
        </w:rPr>
        <w:t xml:space="preserve"> </w:t>
      </w:r>
      <w:r>
        <w:rPr>
          <w:spacing w:val="-9"/>
        </w:rPr>
        <w:t>radiology</w:t>
      </w:r>
      <w:r>
        <w:rPr>
          <w:spacing w:val="-24"/>
        </w:rPr>
        <w:t xml:space="preserve"> </w:t>
      </w:r>
      <w:r>
        <w:rPr>
          <w:spacing w:val="-6"/>
        </w:rPr>
        <w:t>(7).</w:t>
      </w:r>
      <w:r>
        <w:rPr>
          <w:spacing w:val="-19"/>
        </w:rPr>
        <w:t xml:space="preserve"> </w:t>
      </w:r>
      <w:r>
        <w:rPr>
          <w:spacing w:val="-8"/>
        </w:rPr>
        <w:t>Later</w:t>
      </w:r>
      <w:r>
        <w:rPr>
          <w:spacing w:val="-25"/>
        </w:rPr>
        <w:t xml:space="preserve"> </w:t>
      </w:r>
      <w:r>
        <w:rPr>
          <w:spacing w:val="-3"/>
        </w:rPr>
        <w:t>in</w:t>
      </w:r>
      <w:r>
        <w:rPr>
          <w:spacing w:val="-20"/>
        </w:rPr>
        <w:t xml:space="preserve"> </w:t>
      </w:r>
      <w:r>
        <w:rPr>
          <w:spacing w:val="-8"/>
        </w:rPr>
        <w:t>March</w:t>
      </w:r>
      <w:r>
        <w:rPr>
          <w:spacing w:val="-24"/>
        </w:rPr>
        <w:t xml:space="preserve"> </w:t>
      </w:r>
      <w:r>
        <w:rPr>
          <w:spacing w:val="-3"/>
        </w:rPr>
        <w:t>of</w:t>
      </w:r>
      <w:r>
        <w:rPr>
          <w:spacing w:val="-21"/>
        </w:rPr>
        <w:t xml:space="preserve"> </w:t>
      </w:r>
      <w:r>
        <w:rPr>
          <w:spacing w:val="-9"/>
        </w:rPr>
        <w:t>2021,</w:t>
      </w:r>
      <w:r>
        <w:rPr>
          <w:spacing w:val="-28"/>
        </w:rPr>
        <w:t xml:space="preserve"> </w:t>
      </w:r>
      <w:r>
        <w:rPr>
          <w:spacing w:val="-6"/>
        </w:rPr>
        <w:t>the</w:t>
      </w:r>
      <w:r>
        <w:rPr>
          <w:spacing w:val="-58"/>
        </w:rPr>
        <w:t xml:space="preserve"> </w:t>
      </w:r>
      <w:r>
        <w:rPr>
          <w:spacing w:val="-9"/>
        </w:rPr>
        <w:t>patient</w:t>
      </w:r>
      <w:r>
        <w:rPr>
          <w:spacing w:val="-8"/>
        </w:rPr>
        <w:t xml:space="preserve"> </w:t>
      </w:r>
      <w:r>
        <w:rPr>
          <w:spacing w:val="-9"/>
        </w:rPr>
        <w:t>undergoes</w:t>
      </w:r>
      <w:r>
        <w:rPr>
          <w:spacing w:val="-7"/>
        </w:rPr>
        <w:t xml:space="preserve"> </w:t>
      </w:r>
      <w:r>
        <w:t>a</w:t>
      </w:r>
      <w:r>
        <w:rPr>
          <w:spacing w:val="15"/>
        </w:rPr>
        <w:t xml:space="preserve"> </w:t>
      </w:r>
      <w:r>
        <w:rPr>
          <w:spacing w:val="-11"/>
        </w:rPr>
        <w:t>bronchoscopy</w:t>
      </w:r>
      <w:r>
        <w:rPr>
          <w:spacing w:val="-10"/>
        </w:rPr>
        <w:t xml:space="preserve"> </w:t>
      </w:r>
      <w:r>
        <w:rPr>
          <w:spacing w:val="-4"/>
        </w:rPr>
        <w:t>in</w:t>
      </w:r>
      <w:r>
        <w:rPr>
          <w:spacing w:val="-1"/>
        </w:rPr>
        <w:t xml:space="preserve"> </w:t>
      </w:r>
      <w:r>
        <w:rPr>
          <w:spacing w:val="-8"/>
        </w:rPr>
        <w:t xml:space="preserve">which </w:t>
      </w:r>
      <w:r>
        <w:rPr>
          <w:spacing w:val="-10"/>
        </w:rPr>
        <w:t>biopsies</w:t>
      </w:r>
      <w:r>
        <w:rPr>
          <w:spacing w:val="-7"/>
        </w:rPr>
        <w:t xml:space="preserve"> </w:t>
      </w:r>
      <w:r>
        <w:rPr>
          <w:spacing w:val="-9"/>
        </w:rPr>
        <w:t>confirm</w:t>
      </w:r>
      <w:r>
        <w:rPr>
          <w:spacing w:val="-8"/>
        </w:rPr>
        <w:t xml:space="preserve"> </w:t>
      </w:r>
      <w:r>
        <w:rPr>
          <w:spacing w:val="-9"/>
        </w:rPr>
        <w:t xml:space="preserve">squamous </w:t>
      </w:r>
      <w:r>
        <w:rPr>
          <w:spacing w:val="-7"/>
        </w:rPr>
        <w:t>cell</w:t>
      </w:r>
      <w:r>
        <w:rPr>
          <w:spacing w:val="-8"/>
        </w:rPr>
        <w:t xml:space="preserve"> </w:t>
      </w:r>
      <w:r>
        <w:rPr>
          <w:spacing w:val="-10"/>
        </w:rPr>
        <w:t>carcinoma.</w:t>
      </w:r>
      <w:r>
        <w:rPr>
          <w:spacing w:val="-7"/>
        </w:rPr>
        <w:t xml:space="preserve"> </w:t>
      </w:r>
      <w:r>
        <w:rPr>
          <w:spacing w:val="-9"/>
        </w:rPr>
        <w:t>The</w:t>
      </w:r>
      <w:r>
        <w:rPr>
          <w:spacing w:val="-58"/>
        </w:rPr>
        <w:t xml:space="preserve"> </w:t>
      </w:r>
      <w:r>
        <w:rPr>
          <w:spacing w:val="-9"/>
        </w:rPr>
        <w:t>diagnostic</w:t>
      </w:r>
      <w:r>
        <w:rPr>
          <w:spacing w:val="-31"/>
        </w:rPr>
        <w:t xml:space="preserve"> </w:t>
      </w:r>
      <w:r>
        <w:rPr>
          <w:spacing w:val="-9"/>
        </w:rPr>
        <w:t>confirmation</w:t>
      </w:r>
      <w:r>
        <w:rPr>
          <w:spacing w:val="-32"/>
        </w:rPr>
        <w:t xml:space="preserve"> </w:t>
      </w:r>
      <w:r>
        <w:rPr>
          <w:spacing w:val="-8"/>
        </w:rPr>
        <w:t>code</w:t>
      </w:r>
      <w:r>
        <w:rPr>
          <w:spacing w:val="-33"/>
        </w:rPr>
        <w:t xml:space="preserve"> </w:t>
      </w:r>
      <w:r>
        <w:rPr>
          <w:spacing w:val="-8"/>
        </w:rPr>
        <w:t>is</w:t>
      </w:r>
      <w:r>
        <w:rPr>
          <w:spacing w:val="-28"/>
        </w:rPr>
        <w:t xml:space="preserve"> </w:t>
      </w:r>
      <w:r>
        <w:rPr>
          <w:spacing w:val="-8"/>
        </w:rPr>
        <w:t>changed</w:t>
      </w:r>
      <w:r>
        <w:rPr>
          <w:spacing w:val="-32"/>
        </w:rPr>
        <w:t xml:space="preserve"> </w:t>
      </w:r>
      <w:r>
        <w:rPr>
          <w:spacing w:val="-8"/>
        </w:rPr>
        <w:t>to</w:t>
      </w:r>
      <w:r>
        <w:rPr>
          <w:spacing w:val="-29"/>
        </w:rPr>
        <w:t xml:space="preserve"> </w:t>
      </w:r>
      <w:r>
        <w:rPr>
          <w:spacing w:val="-8"/>
        </w:rPr>
        <w:t>reflect</w:t>
      </w:r>
      <w:r>
        <w:rPr>
          <w:spacing w:val="-32"/>
        </w:rPr>
        <w:t xml:space="preserve"> </w:t>
      </w:r>
      <w:r>
        <w:rPr>
          <w:spacing w:val="-8"/>
        </w:rPr>
        <w:t>the</w:t>
      </w:r>
      <w:r>
        <w:rPr>
          <w:spacing w:val="-28"/>
        </w:rPr>
        <w:t xml:space="preserve"> </w:t>
      </w:r>
      <w:r>
        <w:rPr>
          <w:spacing w:val="-8"/>
        </w:rPr>
        <w:t>positive</w:t>
      </w:r>
      <w:r>
        <w:rPr>
          <w:spacing w:val="-33"/>
        </w:rPr>
        <w:t xml:space="preserve"> </w:t>
      </w:r>
      <w:r>
        <w:rPr>
          <w:spacing w:val="-8"/>
        </w:rPr>
        <w:t>histology</w:t>
      </w:r>
      <w:r>
        <w:rPr>
          <w:spacing w:val="-31"/>
        </w:rPr>
        <w:t xml:space="preserve"> </w:t>
      </w:r>
      <w:r>
        <w:rPr>
          <w:spacing w:val="-8"/>
        </w:rPr>
        <w:t>(1)</w:t>
      </w:r>
    </w:p>
    <w:p w14:paraId="66724840" w14:textId="092D8DCF" w:rsidR="00190658" w:rsidRDefault="005C1088" w:rsidP="006A4B42">
      <w:pPr>
        <w:pStyle w:val="ListParagraph"/>
        <w:numPr>
          <w:ilvl w:val="0"/>
          <w:numId w:val="66"/>
        </w:numPr>
        <w:tabs>
          <w:tab w:val="left" w:pos="948"/>
        </w:tabs>
        <w:spacing w:before="92"/>
        <w:ind w:right="363"/>
        <w:jc w:val="both"/>
        <w:rPr>
          <w:sz w:val="24"/>
        </w:rPr>
      </w:pPr>
      <w:r>
        <w:rPr>
          <w:spacing w:val="-9"/>
          <w:sz w:val="24"/>
        </w:rPr>
        <w:t>Assign</w:t>
      </w:r>
      <w:r>
        <w:rPr>
          <w:spacing w:val="-13"/>
          <w:sz w:val="24"/>
        </w:rPr>
        <w:t xml:space="preserve"> </w:t>
      </w:r>
      <w:r>
        <w:rPr>
          <w:spacing w:val="-8"/>
          <w:sz w:val="24"/>
        </w:rPr>
        <w:t>code</w:t>
      </w:r>
      <w:r>
        <w:rPr>
          <w:spacing w:val="-12"/>
          <w:sz w:val="24"/>
        </w:rPr>
        <w:t xml:space="preserve"> </w:t>
      </w:r>
      <w:r>
        <w:rPr>
          <w:sz w:val="24"/>
        </w:rPr>
        <w:t>1</w:t>
      </w:r>
      <w:r>
        <w:rPr>
          <w:spacing w:val="9"/>
          <w:sz w:val="24"/>
        </w:rPr>
        <w:t xml:space="preserve"> </w:t>
      </w:r>
      <w:r>
        <w:rPr>
          <w:spacing w:val="-7"/>
          <w:sz w:val="24"/>
        </w:rPr>
        <w:t>when</w:t>
      </w:r>
      <w:r>
        <w:rPr>
          <w:spacing w:val="-13"/>
          <w:sz w:val="24"/>
        </w:rPr>
        <w:t xml:space="preserve"> </w:t>
      </w:r>
      <w:r>
        <w:rPr>
          <w:spacing w:val="-6"/>
          <w:sz w:val="24"/>
        </w:rPr>
        <w:t>the</w:t>
      </w:r>
      <w:r>
        <w:rPr>
          <w:spacing w:val="-9"/>
          <w:sz w:val="24"/>
        </w:rPr>
        <w:t xml:space="preserve"> </w:t>
      </w:r>
      <w:r>
        <w:rPr>
          <w:spacing w:val="-10"/>
          <w:sz w:val="24"/>
        </w:rPr>
        <w:t>microscopic</w:t>
      </w:r>
      <w:r>
        <w:rPr>
          <w:spacing w:val="-13"/>
          <w:sz w:val="24"/>
        </w:rPr>
        <w:t xml:space="preserve"> </w:t>
      </w:r>
      <w:r>
        <w:rPr>
          <w:spacing w:val="-10"/>
          <w:sz w:val="24"/>
        </w:rPr>
        <w:t>diagnosis</w:t>
      </w:r>
      <w:r>
        <w:rPr>
          <w:spacing w:val="-12"/>
          <w:sz w:val="24"/>
        </w:rPr>
        <w:t xml:space="preserve"> </w:t>
      </w:r>
      <w:r>
        <w:rPr>
          <w:spacing w:val="-4"/>
          <w:sz w:val="24"/>
        </w:rPr>
        <w:t>is</w:t>
      </w:r>
      <w:r>
        <w:rPr>
          <w:spacing w:val="-6"/>
          <w:sz w:val="24"/>
        </w:rPr>
        <w:t xml:space="preserve"> </w:t>
      </w:r>
      <w:r>
        <w:rPr>
          <w:spacing w:val="-8"/>
          <w:sz w:val="24"/>
        </w:rPr>
        <w:t>based</w:t>
      </w:r>
      <w:r>
        <w:rPr>
          <w:spacing w:val="-13"/>
          <w:sz w:val="24"/>
        </w:rPr>
        <w:t xml:space="preserve"> </w:t>
      </w:r>
      <w:r>
        <w:rPr>
          <w:spacing w:val="-4"/>
          <w:sz w:val="24"/>
        </w:rPr>
        <w:t>on</w:t>
      </w:r>
      <w:r>
        <w:rPr>
          <w:spacing w:val="-7"/>
          <w:sz w:val="24"/>
        </w:rPr>
        <w:t xml:space="preserve"> </w:t>
      </w:r>
      <w:r>
        <w:rPr>
          <w:spacing w:val="-8"/>
          <w:sz w:val="24"/>
        </w:rPr>
        <w:t>tissue</w:t>
      </w:r>
      <w:r>
        <w:rPr>
          <w:spacing w:val="-17"/>
          <w:sz w:val="24"/>
        </w:rPr>
        <w:t xml:space="preserve"> </w:t>
      </w:r>
      <w:r>
        <w:rPr>
          <w:spacing w:val="-10"/>
          <w:sz w:val="24"/>
        </w:rPr>
        <w:t>specimens</w:t>
      </w:r>
      <w:r>
        <w:rPr>
          <w:spacing w:val="-13"/>
          <w:sz w:val="24"/>
        </w:rPr>
        <w:t xml:space="preserve"> </w:t>
      </w:r>
      <w:r>
        <w:rPr>
          <w:spacing w:val="-8"/>
          <w:sz w:val="24"/>
        </w:rPr>
        <w:t>from</w:t>
      </w:r>
      <w:r>
        <w:rPr>
          <w:spacing w:val="-13"/>
          <w:sz w:val="24"/>
        </w:rPr>
        <w:t xml:space="preserve"> </w:t>
      </w:r>
      <w:r>
        <w:rPr>
          <w:spacing w:val="-12"/>
          <w:sz w:val="24"/>
        </w:rPr>
        <w:t>biopsy,</w:t>
      </w:r>
      <w:r>
        <w:rPr>
          <w:spacing w:val="-17"/>
          <w:sz w:val="24"/>
        </w:rPr>
        <w:t xml:space="preserve"> </w:t>
      </w:r>
      <w:r>
        <w:rPr>
          <w:spacing w:val="-11"/>
          <w:sz w:val="24"/>
        </w:rPr>
        <w:t>frozen</w:t>
      </w:r>
      <w:r>
        <w:rPr>
          <w:spacing w:val="-57"/>
          <w:sz w:val="24"/>
        </w:rPr>
        <w:t xml:space="preserve"> </w:t>
      </w:r>
      <w:r>
        <w:rPr>
          <w:spacing w:val="-10"/>
          <w:sz w:val="24"/>
        </w:rPr>
        <w:t>section,</w:t>
      </w:r>
      <w:r>
        <w:rPr>
          <w:spacing w:val="-31"/>
          <w:sz w:val="24"/>
        </w:rPr>
        <w:t xml:space="preserve"> </w:t>
      </w:r>
      <w:r>
        <w:rPr>
          <w:spacing w:val="-11"/>
          <w:sz w:val="24"/>
        </w:rPr>
        <w:t>surgery,</w:t>
      </w:r>
      <w:r>
        <w:rPr>
          <w:spacing w:val="-32"/>
          <w:sz w:val="24"/>
        </w:rPr>
        <w:t xml:space="preserve"> </w:t>
      </w:r>
      <w:r>
        <w:rPr>
          <w:spacing w:val="-9"/>
          <w:sz w:val="24"/>
        </w:rPr>
        <w:t>autopsy,</w:t>
      </w:r>
      <w:r>
        <w:rPr>
          <w:spacing w:val="-30"/>
          <w:sz w:val="24"/>
        </w:rPr>
        <w:t xml:space="preserve"> </w:t>
      </w:r>
      <w:r>
        <w:rPr>
          <w:spacing w:val="-4"/>
          <w:sz w:val="24"/>
        </w:rPr>
        <w:t>or</w:t>
      </w:r>
      <w:r>
        <w:rPr>
          <w:spacing w:val="-27"/>
          <w:sz w:val="24"/>
        </w:rPr>
        <w:t xml:space="preserve"> </w:t>
      </w:r>
      <w:r>
        <w:rPr>
          <w:spacing w:val="-5"/>
          <w:sz w:val="24"/>
        </w:rPr>
        <w:t>D&amp;C</w:t>
      </w:r>
      <w:r>
        <w:rPr>
          <w:spacing w:val="-27"/>
          <w:sz w:val="24"/>
        </w:rPr>
        <w:t xml:space="preserve"> </w:t>
      </w:r>
      <w:r>
        <w:rPr>
          <w:spacing w:val="-4"/>
          <w:sz w:val="24"/>
        </w:rPr>
        <w:t>or</w:t>
      </w:r>
      <w:r>
        <w:rPr>
          <w:spacing w:val="-29"/>
          <w:sz w:val="24"/>
        </w:rPr>
        <w:t xml:space="preserve"> </w:t>
      </w:r>
      <w:r>
        <w:rPr>
          <w:spacing w:val="-8"/>
          <w:sz w:val="24"/>
        </w:rPr>
        <w:t>from</w:t>
      </w:r>
      <w:r>
        <w:rPr>
          <w:spacing w:val="-29"/>
          <w:sz w:val="24"/>
        </w:rPr>
        <w:t xml:space="preserve"> </w:t>
      </w:r>
      <w:r>
        <w:rPr>
          <w:spacing w:val="-9"/>
          <w:sz w:val="24"/>
        </w:rPr>
        <w:t>aspiration</w:t>
      </w:r>
      <w:r>
        <w:rPr>
          <w:spacing w:val="-31"/>
          <w:sz w:val="24"/>
        </w:rPr>
        <w:t xml:space="preserve"> </w:t>
      </w:r>
      <w:r>
        <w:rPr>
          <w:spacing w:val="-4"/>
          <w:sz w:val="24"/>
        </w:rPr>
        <w:t>or</w:t>
      </w:r>
      <w:r>
        <w:rPr>
          <w:spacing w:val="-29"/>
          <w:sz w:val="24"/>
        </w:rPr>
        <w:t xml:space="preserve"> </w:t>
      </w:r>
      <w:r>
        <w:rPr>
          <w:spacing w:val="-9"/>
          <w:sz w:val="24"/>
        </w:rPr>
        <w:t>biopsy</w:t>
      </w:r>
      <w:r>
        <w:rPr>
          <w:spacing w:val="-30"/>
          <w:sz w:val="24"/>
        </w:rPr>
        <w:t xml:space="preserve"> </w:t>
      </w:r>
      <w:r>
        <w:rPr>
          <w:spacing w:val="-4"/>
          <w:sz w:val="24"/>
        </w:rPr>
        <w:t>of</w:t>
      </w:r>
      <w:r>
        <w:rPr>
          <w:spacing w:val="6"/>
          <w:sz w:val="24"/>
        </w:rPr>
        <w:t xml:space="preserve"> </w:t>
      </w:r>
      <w:r>
        <w:rPr>
          <w:spacing w:val="-6"/>
          <w:sz w:val="24"/>
        </w:rPr>
        <w:t>bone</w:t>
      </w:r>
      <w:r>
        <w:rPr>
          <w:spacing w:val="-27"/>
          <w:sz w:val="24"/>
        </w:rPr>
        <w:t xml:space="preserve"> </w:t>
      </w:r>
      <w:r>
        <w:rPr>
          <w:spacing w:val="-9"/>
          <w:sz w:val="24"/>
        </w:rPr>
        <w:t>marrow</w:t>
      </w:r>
      <w:r>
        <w:rPr>
          <w:spacing w:val="-31"/>
          <w:sz w:val="24"/>
        </w:rPr>
        <w:t xml:space="preserve"> </w:t>
      </w:r>
      <w:r>
        <w:rPr>
          <w:spacing w:val="-11"/>
          <w:sz w:val="24"/>
        </w:rPr>
        <w:t>specimens</w:t>
      </w:r>
      <w:r w:rsidR="0081198D">
        <w:rPr>
          <w:spacing w:val="-11"/>
          <w:sz w:val="24"/>
        </w:rPr>
        <w:t>.</w:t>
      </w:r>
    </w:p>
    <w:p w14:paraId="494AABE5" w14:textId="33A5E5C3" w:rsidR="00190658" w:rsidRDefault="005C1088" w:rsidP="006A4B42">
      <w:pPr>
        <w:pStyle w:val="ListParagraph"/>
        <w:numPr>
          <w:ilvl w:val="0"/>
          <w:numId w:val="66"/>
        </w:numPr>
        <w:tabs>
          <w:tab w:val="left" w:pos="948"/>
        </w:tabs>
        <w:spacing w:before="2"/>
        <w:ind w:right="359"/>
        <w:jc w:val="both"/>
        <w:rPr>
          <w:sz w:val="24"/>
        </w:rPr>
      </w:pPr>
      <w:r>
        <w:rPr>
          <w:spacing w:val="-6"/>
          <w:sz w:val="24"/>
        </w:rPr>
        <w:t>Assign</w:t>
      </w:r>
      <w:r>
        <w:rPr>
          <w:spacing w:val="-17"/>
          <w:sz w:val="24"/>
        </w:rPr>
        <w:t xml:space="preserve"> </w:t>
      </w:r>
      <w:r>
        <w:rPr>
          <w:spacing w:val="-6"/>
          <w:sz w:val="24"/>
        </w:rPr>
        <w:t>code</w:t>
      </w:r>
      <w:r>
        <w:rPr>
          <w:spacing w:val="-12"/>
          <w:sz w:val="24"/>
        </w:rPr>
        <w:t xml:space="preserve"> </w:t>
      </w:r>
      <w:r>
        <w:rPr>
          <w:spacing w:val="-5"/>
          <w:sz w:val="24"/>
        </w:rPr>
        <w:t>2 when</w:t>
      </w:r>
      <w:r>
        <w:rPr>
          <w:spacing w:val="-12"/>
          <w:sz w:val="24"/>
        </w:rPr>
        <w:t xml:space="preserve"> </w:t>
      </w:r>
      <w:r>
        <w:rPr>
          <w:spacing w:val="-5"/>
          <w:sz w:val="24"/>
        </w:rPr>
        <w:t>the</w:t>
      </w:r>
      <w:r>
        <w:rPr>
          <w:spacing w:val="-14"/>
          <w:sz w:val="24"/>
        </w:rPr>
        <w:t xml:space="preserve"> </w:t>
      </w:r>
      <w:r>
        <w:rPr>
          <w:spacing w:val="-5"/>
          <w:sz w:val="24"/>
        </w:rPr>
        <w:t>microscopic</w:t>
      </w:r>
      <w:r>
        <w:rPr>
          <w:spacing w:val="-16"/>
          <w:sz w:val="24"/>
        </w:rPr>
        <w:t xml:space="preserve"> </w:t>
      </w:r>
      <w:r>
        <w:rPr>
          <w:spacing w:val="-5"/>
          <w:sz w:val="24"/>
        </w:rPr>
        <w:t>diagnosis</w:t>
      </w:r>
      <w:r>
        <w:rPr>
          <w:spacing w:val="-18"/>
          <w:sz w:val="24"/>
        </w:rPr>
        <w:t xml:space="preserve"> </w:t>
      </w:r>
      <w:r>
        <w:rPr>
          <w:spacing w:val="-5"/>
          <w:sz w:val="24"/>
        </w:rPr>
        <w:t>is</w:t>
      </w:r>
      <w:r>
        <w:rPr>
          <w:spacing w:val="-9"/>
          <w:sz w:val="24"/>
        </w:rPr>
        <w:t xml:space="preserve"> </w:t>
      </w:r>
      <w:r>
        <w:rPr>
          <w:spacing w:val="-5"/>
          <w:sz w:val="24"/>
        </w:rPr>
        <w:t>based</w:t>
      </w:r>
      <w:r>
        <w:rPr>
          <w:spacing w:val="-15"/>
          <w:sz w:val="24"/>
        </w:rPr>
        <w:t xml:space="preserve"> </w:t>
      </w:r>
      <w:r>
        <w:rPr>
          <w:spacing w:val="-5"/>
          <w:sz w:val="24"/>
        </w:rPr>
        <w:t>on</w:t>
      </w:r>
      <w:r>
        <w:rPr>
          <w:spacing w:val="-15"/>
          <w:sz w:val="24"/>
        </w:rPr>
        <w:t xml:space="preserve"> </w:t>
      </w:r>
      <w:r>
        <w:rPr>
          <w:spacing w:val="-5"/>
          <w:sz w:val="24"/>
        </w:rPr>
        <w:t>cytologic</w:t>
      </w:r>
      <w:r>
        <w:rPr>
          <w:spacing w:val="-17"/>
          <w:sz w:val="24"/>
        </w:rPr>
        <w:t xml:space="preserve"> </w:t>
      </w:r>
      <w:r>
        <w:rPr>
          <w:spacing w:val="-5"/>
          <w:sz w:val="24"/>
        </w:rPr>
        <w:t>examination</w:t>
      </w:r>
      <w:r>
        <w:rPr>
          <w:spacing w:val="-17"/>
          <w:sz w:val="24"/>
        </w:rPr>
        <w:t xml:space="preserve"> </w:t>
      </w:r>
      <w:r>
        <w:rPr>
          <w:spacing w:val="-5"/>
          <w:sz w:val="24"/>
        </w:rPr>
        <w:t>of</w:t>
      </w:r>
      <w:r>
        <w:rPr>
          <w:spacing w:val="-13"/>
          <w:sz w:val="24"/>
        </w:rPr>
        <w:t xml:space="preserve"> </w:t>
      </w:r>
      <w:r>
        <w:rPr>
          <w:i/>
          <w:spacing w:val="-5"/>
          <w:sz w:val="24"/>
        </w:rPr>
        <w:t>cells</w:t>
      </w:r>
      <w:r>
        <w:rPr>
          <w:i/>
          <w:spacing w:val="33"/>
          <w:sz w:val="24"/>
        </w:rPr>
        <w:t xml:space="preserve"> </w:t>
      </w:r>
      <w:r>
        <w:rPr>
          <w:spacing w:val="-5"/>
          <w:sz w:val="24"/>
        </w:rPr>
        <w:t>such</w:t>
      </w:r>
      <w:r>
        <w:rPr>
          <w:spacing w:val="-58"/>
          <w:sz w:val="24"/>
        </w:rPr>
        <w:t xml:space="preserve"> </w:t>
      </w:r>
      <w:r>
        <w:rPr>
          <w:spacing w:val="-2"/>
          <w:sz w:val="24"/>
        </w:rPr>
        <w:t xml:space="preserve">as </w:t>
      </w:r>
      <w:r>
        <w:rPr>
          <w:spacing w:val="-1"/>
          <w:sz w:val="24"/>
        </w:rPr>
        <w:t>sputum smears, bronchial brushings, bronchial washings, prostatic secretions, breast</w:t>
      </w:r>
      <w:r>
        <w:rPr>
          <w:sz w:val="24"/>
        </w:rPr>
        <w:t xml:space="preserve"> </w:t>
      </w:r>
      <w:r>
        <w:rPr>
          <w:spacing w:val="-4"/>
          <w:sz w:val="24"/>
        </w:rPr>
        <w:t xml:space="preserve">secretions, gastric fluid, spinal fluid, peritoneal fluid, pleural fluid, </w:t>
      </w:r>
      <w:r>
        <w:rPr>
          <w:spacing w:val="-3"/>
          <w:sz w:val="24"/>
        </w:rPr>
        <w:t>urinary sediment, cervical</w:t>
      </w:r>
      <w:r>
        <w:rPr>
          <w:spacing w:val="-57"/>
          <w:sz w:val="24"/>
        </w:rPr>
        <w:t xml:space="preserve"> </w:t>
      </w:r>
      <w:proofErr w:type="gramStart"/>
      <w:r>
        <w:rPr>
          <w:spacing w:val="-1"/>
          <w:sz w:val="24"/>
        </w:rPr>
        <w:t>smears</w:t>
      </w:r>
      <w:proofErr w:type="gramEnd"/>
      <w:r>
        <w:rPr>
          <w:spacing w:val="-1"/>
          <w:sz w:val="24"/>
        </w:rPr>
        <w:t xml:space="preserve"> and vaginal smears, </w:t>
      </w:r>
      <w:r>
        <w:rPr>
          <w:sz w:val="24"/>
        </w:rPr>
        <w:t>or from paraffin block specimens from concentrated spinal,</w:t>
      </w:r>
      <w:r>
        <w:rPr>
          <w:spacing w:val="-57"/>
          <w:sz w:val="24"/>
        </w:rPr>
        <w:t xml:space="preserve"> </w:t>
      </w:r>
      <w:r>
        <w:rPr>
          <w:sz w:val="24"/>
        </w:rPr>
        <w:t>pleural,</w:t>
      </w:r>
      <w:r>
        <w:rPr>
          <w:spacing w:val="-16"/>
          <w:sz w:val="24"/>
        </w:rPr>
        <w:t xml:space="preserve"> </w:t>
      </w:r>
      <w:r>
        <w:rPr>
          <w:sz w:val="24"/>
        </w:rPr>
        <w:t>or</w:t>
      </w:r>
      <w:r>
        <w:rPr>
          <w:spacing w:val="-10"/>
          <w:sz w:val="24"/>
        </w:rPr>
        <w:t xml:space="preserve"> </w:t>
      </w:r>
      <w:r>
        <w:rPr>
          <w:sz w:val="24"/>
        </w:rPr>
        <w:t>peritoneal</w:t>
      </w:r>
      <w:r>
        <w:rPr>
          <w:spacing w:val="-33"/>
          <w:sz w:val="24"/>
        </w:rPr>
        <w:t xml:space="preserve"> </w:t>
      </w:r>
      <w:r>
        <w:rPr>
          <w:sz w:val="24"/>
        </w:rPr>
        <w:t>fluid</w:t>
      </w:r>
      <w:r w:rsidR="0081198D">
        <w:rPr>
          <w:sz w:val="24"/>
        </w:rPr>
        <w:t>.</w:t>
      </w:r>
    </w:p>
    <w:p w14:paraId="50B15891" w14:textId="7E6C4014" w:rsidR="00190658" w:rsidRDefault="005C1088" w:rsidP="006A4B42">
      <w:pPr>
        <w:pStyle w:val="ListParagraph"/>
        <w:numPr>
          <w:ilvl w:val="0"/>
          <w:numId w:val="66"/>
        </w:numPr>
        <w:tabs>
          <w:tab w:val="left" w:pos="948"/>
        </w:tabs>
        <w:ind w:right="367"/>
        <w:jc w:val="both"/>
        <w:rPr>
          <w:sz w:val="24"/>
        </w:rPr>
      </w:pPr>
      <w:r>
        <w:rPr>
          <w:spacing w:val="-5"/>
          <w:sz w:val="24"/>
        </w:rPr>
        <w:t>Code</w:t>
      </w:r>
      <w:r>
        <w:rPr>
          <w:spacing w:val="-14"/>
          <w:sz w:val="24"/>
        </w:rPr>
        <w:t xml:space="preserve"> </w:t>
      </w:r>
      <w:r>
        <w:rPr>
          <w:spacing w:val="-5"/>
          <w:sz w:val="24"/>
        </w:rPr>
        <w:t>5</w:t>
      </w:r>
      <w:r>
        <w:rPr>
          <w:spacing w:val="-3"/>
          <w:sz w:val="24"/>
        </w:rPr>
        <w:t xml:space="preserve"> </w:t>
      </w:r>
      <w:r>
        <w:rPr>
          <w:spacing w:val="-5"/>
          <w:sz w:val="24"/>
        </w:rPr>
        <w:t>when</w:t>
      </w:r>
      <w:r>
        <w:rPr>
          <w:spacing w:val="-12"/>
          <w:sz w:val="24"/>
        </w:rPr>
        <w:t xml:space="preserve"> </w:t>
      </w:r>
      <w:r>
        <w:rPr>
          <w:spacing w:val="-5"/>
          <w:sz w:val="24"/>
        </w:rPr>
        <w:t>the</w:t>
      </w:r>
      <w:r>
        <w:rPr>
          <w:spacing w:val="-12"/>
          <w:sz w:val="24"/>
        </w:rPr>
        <w:t xml:space="preserve"> </w:t>
      </w:r>
      <w:r>
        <w:rPr>
          <w:spacing w:val="-5"/>
          <w:sz w:val="24"/>
        </w:rPr>
        <w:t>diagnosis</w:t>
      </w:r>
      <w:r>
        <w:rPr>
          <w:spacing w:val="-18"/>
          <w:sz w:val="24"/>
        </w:rPr>
        <w:t xml:space="preserve"> </w:t>
      </w:r>
      <w:r>
        <w:rPr>
          <w:spacing w:val="-5"/>
          <w:sz w:val="24"/>
        </w:rPr>
        <w:t>of</w:t>
      </w:r>
      <w:r>
        <w:rPr>
          <w:spacing w:val="-13"/>
          <w:sz w:val="24"/>
        </w:rPr>
        <w:t xml:space="preserve"> </w:t>
      </w:r>
      <w:r>
        <w:rPr>
          <w:spacing w:val="-5"/>
          <w:sz w:val="24"/>
        </w:rPr>
        <w:t>cancer</w:t>
      </w:r>
      <w:r>
        <w:rPr>
          <w:spacing w:val="-13"/>
          <w:sz w:val="24"/>
        </w:rPr>
        <w:t xml:space="preserve"> </w:t>
      </w:r>
      <w:r>
        <w:rPr>
          <w:spacing w:val="-5"/>
          <w:sz w:val="24"/>
        </w:rPr>
        <w:t>is</w:t>
      </w:r>
      <w:r>
        <w:rPr>
          <w:spacing w:val="-11"/>
          <w:sz w:val="24"/>
        </w:rPr>
        <w:t xml:space="preserve"> </w:t>
      </w:r>
      <w:r>
        <w:rPr>
          <w:spacing w:val="-5"/>
          <w:sz w:val="24"/>
        </w:rPr>
        <w:t>based</w:t>
      </w:r>
      <w:r>
        <w:rPr>
          <w:spacing w:val="-17"/>
          <w:sz w:val="24"/>
        </w:rPr>
        <w:t xml:space="preserve"> </w:t>
      </w:r>
      <w:r>
        <w:rPr>
          <w:spacing w:val="-5"/>
          <w:sz w:val="24"/>
        </w:rPr>
        <w:t>on</w:t>
      </w:r>
      <w:r>
        <w:rPr>
          <w:spacing w:val="-8"/>
          <w:sz w:val="24"/>
        </w:rPr>
        <w:t xml:space="preserve"> </w:t>
      </w:r>
      <w:r>
        <w:rPr>
          <w:spacing w:val="-5"/>
          <w:sz w:val="24"/>
        </w:rPr>
        <w:t>laboratory</w:t>
      </w:r>
      <w:r>
        <w:rPr>
          <w:spacing w:val="-12"/>
          <w:sz w:val="24"/>
        </w:rPr>
        <w:t xml:space="preserve"> </w:t>
      </w:r>
      <w:r>
        <w:rPr>
          <w:spacing w:val="-5"/>
          <w:sz w:val="24"/>
        </w:rPr>
        <w:t>tests</w:t>
      </w:r>
      <w:r>
        <w:rPr>
          <w:spacing w:val="-11"/>
          <w:sz w:val="24"/>
        </w:rPr>
        <w:t xml:space="preserve"> </w:t>
      </w:r>
      <w:r>
        <w:rPr>
          <w:spacing w:val="-4"/>
          <w:sz w:val="24"/>
        </w:rPr>
        <w:t>or</w:t>
      </w:r>
      <w:r>
        <w:rPr>
          <w:spacing w:val="-11"/>
          <w:sz w:val="24"/>
        </w:rPr>
        <w:t xml:space="preserve"> </w:t>
      </w:r>
      <w:r>
        <w:rPr>
          <w:spacing w:val="-4"/>
          <w:sz w:val="24"/>
        </w:rPr>
        <w:t>marker</w:t>
      </w:r>
      <w:r>
        <w:rPr>
          <w:spacing w:val="-16"/>
          <w:sz w:val="24"/>
        </w:rPr>
        <w:t xml:space="preserve"> </w:t>
      </w:r>
      <w:r>
        <w:rPr>
          <w:spacing w:val="-4"/>
          <w:sz w:val="24"/>
        </w:rPr>
        <w:t>studies</w:t>
      </w:r>
      <w:r>
        <w:rPr>
          <w:spacing w:val="-14"/>
          <w:sz w:val="24"/>
        </w:rPr>
        <w:t xml:space="preserve"> </w:t>
      </w:r>
      <w:r>
        <w:rPr>
          <w:spacing w:val="-4"/>
          <w:sz w:val="24"/>
        </w:rPr>
        <w:t>which</w:t>
      </w:r>
      <w:r>
        <w:rPr>
          <w:spacing w:val="-17"/>
          <w:sz w:val="24"/>
        </w:rPr>
        <w:t xml:space="preserve"> </w:t>
      </w:r>
      <w:r>
        <w:rPr>
          <w:spacing w:val="-4"/>
          <w:sz w:val="24"/>
        </w:rPr>
        <w:t>are</w:t>
      </w:r>
      <w:r>
        <w:rPr>
          <w:spacing w:val="-57"/>
          <w:sz w:val="24"/>
        </w:rPr>
        <w:t xml:space="preserve"> </w:t>
      </w:r>
      <w:r>
        <w:rPr>
          <w:sz w:val="24"/>
        </w:rPr>
        <w:t>clinically</w:t>
      </w:r>
      <w:r>
        <w:rPr>
          <w:spacing w:val="-15"/>
          <w:sz w:val="24"/>
        </w:rPr>
        <w:t xml:space="preserve"> </w:t>
      </w:r>
      <w:r>
        <w:rPr>
          <w:sz w:val="24"/>
        </w:rPr>
        <w:t>diagnostic</w:t>
      </w:r>
      <w:r>
        <w:rPr>
          <w:spacing w:val="-14"/>
          <w:sz w:val="24"/>
        </w:rPr>
        <w:t xml:space="preserve"> </w:t>
      </w:r>
      <w:r>
        <w:rPr>
          <w:sz w:val="24"/>
        </w:rPr>
        <w:t>for</w:t>
      </w:r>
      <w:r>
        <w:rPr>
          <w:spacing w:val="-10"/>
          <w:sz w:val="24"/>
        </w:rPr>
        <w:t xml:space="preserve"> </w:t>
      </w:r>
      <w:r>
        <w:rPr>
          <w:sz w:val="24"/>
        </w:rPr>
        <w:t>that</w:t>
      </w:r>
      <w:r>
        <w:rPr>
          <w:spacing w:val="-13"/>
          <w:sz w:val="24"/>
        </w:rPr>
        <w:t xml:space="preserve"> </w:t>
      </w:r>
      <w:r>
        <w:rPr>
          <w:sz w:val="24"/>
        </w:rPr>
        <w:t>specific</w:t>
      </w:r>
      <w:r w:rsidR="00425803">
        <w:rPr>
          <w:sz w:val="24"/>
        </w:rPr>
        <w:t xml:space="preserve"> </w:t>
      </w:r>
      <w:r>
        <w:rPr>
          <w:sz w:val="24"/>
        </w:rPr>
        <w:t>cancer</w:t>
      </w:r>
      <w:r w:rsidR="0081198D">
        <w:rPr>
          <w:sz w:val="24"/>
        </w:rPr>
        <w:t>.</w:t>
      </w:r>
    </w:p>
    <w:p w14:paraId="3E9F8D7D" w14:textId="19E34218" w:rsidR="00190658" w:rsidRDefault="005C1088" w:rsidP="006A4B42">
      <w:pPr>
        <w:pStyle w:val="ListParagraph"/>
        <w:numPr>
          <w:ilvl w:val="0"/>
          <w:numId w:val="66"/>
        </w:numPr>
        <w:tabs>
          <w:tab w:val="left" w:pos="948"/>
        </w:tabs>
        <w:ind w:right="373"/>
        <w:jc w:val="both"/>
        <w:rPr>
          <w:sz w:val="24"/>
        </w:rPr>
      </w:pPr>
      <w:r>
        <w:rPr>
          <w:spacing w:val="-10"/>
          <w:sz w:val="24"/>
        </w:rPr>
        <w:t>Code</w:t>
      </w:r>
      <w:r>
        <w:rPr>
          <w:spacing w:val="-27"/>
          <w:sz w:val="24"/>
        </w:rPr>
        <w:t xml:space="preserve"> </w:t>
      </w:r>
      <w:r>
        <w:rPr>
          <w:sz w:val="24"/>
        </w:rPr>
        <w:t>6</w:t>
      </w:r>
      <w:r>
        <w:rPr>
          <w:spacing w:val="-13"/>
          <w:sz w:val="24"/>
        </w:rPr>
        <w:t xml:space="preserve"> </w:t>
      </w:r>
      <w:r>
        <w:rPr>
          <w:spacing w:val="-10"/>
          <w:sz w:val="24"/>
        </w:rPr>
        <w:t>when</w:t>
      </w:r>
      <w:r>
        <w:rPr>
          <w:spacing w:val="-26"/>
          <w:sz w:val="24"/>
        </w:rPr>
        <w:t xml:space="preserve"> </w:t>
      </w:r>
      <w:r>
        <w:rPr>
          <w:spacing w:val="-9"/>
          <w:sz w:val="24"/>
        </w:rPr>
        <w:t>the</w:t>
      </w:r>
      <w:r>
        <w:rPr>
          <w:spacing w:val="-27"/>
          <w:sz w:val="24"/>
        </w:rPr>
        <w:t xml:space="preserve"> </w:t>
      </w:r>
      <w:r>
        <w:rPr>
          <w:spacing w:val="-13"/>
          <w:sz w:val="24"/>
        </w:rPr>
        <w:t>diagnosis</w:t>
      </w:r>
      <w:r>
        <w:rPr>
          <w:spacing w:val="-26"/>
          <w:sz w:val="24"/>
        </w:rPr>
        <w:t xml:space="preserve"> </w:t>
      </w:r>
      <w:r>
        <w:rPr>
          <w:spacing w:val="-4"/>
          <w:sz w:val="24"/>
        </w:rPr>
        <w:t>is</w:t>
      </w:r>
      <w:r>
        <w:rPr>
          <w:spacing w:val="-20"/>
          <w:sz w:val="24"/>
        </w:rPr>
        <w:t xml:space="preserve"> </w:t>
      </w:r>
      <w:r>
        <w:rPr>
          <w:spacing w:val="-11"/>
          <w:sz w:val="24"/>
        </w:rPr>
        <w:t>based</w:t>
      </w:r>
      <w:r>
        <w:rPr>
          <w:spacing w:val="-27"/>
          <w:sz w:val="24"/>
        </w:rPr>
        <w:t xml:space="preserve"> </w:t>
      </w:r>
      <w:r>
        <w:rPr>
          <w:spacing w:val="-10"/>
          <w:sz w:val="24"/>
        </w:rPr>
        <w:t>only</w:t>
      </w:r>
      <w:r>
        <w:rPr>
          <w:spacing w:val="-25"/>
          <w:sz w:val="24"/>
        </w:rPr>
        <w:t xml:space="preserve"> </w:t>
      </w:r>
      <w:r>
        <w:rPr>
          <w:spacing w:val="-5"/>
          <w:sz w:val="24"/>
        </w:rPr>
        <w:t>on</w:t>
      </w:r>
      <w:r>
        <w:rPr>
          <w:spacing w:val="-20"/>
          <w:sz w:val="24"/>
        </w:rPr>
        <w:t xml:space="preserve"> </w:t>
      </w:r>
      <w:r>
        <w:rPr>
          <w:spacing w:val="-9"/>
          <w:sz w:val="24"/>
        </w:rPr>
        <w:t>the</w:t>
      </w:r>
      <w:r>
        <w:rPr>
          <w:spacing w:val="-25"/>
          <w:sz w:val="24"/>
        </w:rPr>
        <w:t xml:space="preserve"> </w:t>
      </w:r>
      <w:r>
        <w:rPr>
          <w:spacing w:val="-15"/>
          <w:sz w:val="24"/>
        </w:rPr>
        <w:t>surgeon’s</w:t>
      </w:r>
      <w:r>
        <w:rPr>
          <w:spacing w:val="-32"/>
          <w:sz w:val="24"/>
        </w:rPr>
        <w:t xml:space="preserve"> </w:t>
      </w:r>
      <w:r>
        <w:rPr>
          <w:spacing w:val="-14"/>
          <w:sz w:val="24"/>
        </w:rPr>
        <w:t>operative</w:t>
      </w:r>
      <w:r>
        <w:rPr>
          <w:spacing w:val="-26"/>
          <w:sz w:val="24"/>
        </w:rPr>
        <w:t xml:space="preserve"> </w:t>
      </w:r>
      <w:r>
        <w:rPr>
          <w:spacing w:val="-11"/>
          <w:sz w:val="24"/>
        </w:rPr>
        <w:t>report</w:t>
      </w:r>
      <w:r>
        <w:rPr>
          <w:spacing w:val="-26"/>
          <w:sz w:val="24"/>
        </w:rPr>
        <w:t xml:space="preserve"> </w:t>
      </w:r>
      <w:r>
        <w:rPr>
          <w:spacing w:val="-10"/>
          <w:sz w:val="24"/>
        </w:rPr>
        <w:t>from</w:t>
      </w:r>
      <w:r>
        <w:rPr>
          <w:spacing w:val="-29"/>
          <w:sz w:val="24"/>
        </w:rPr>
        <w:t xml:space="preserve"> </w:t>
      </w:r>
      <w:r>
        <w:rPr>
          <w:sz w:val="24"/>
        </w:rPr>
        <w:t>a</w:t>
      </w:r>
      <w:r>
        <w:rPr>
          <w:spacing w:val="-12"/>
          <w:sz w:val="24"/>
        </w:rPr>
        <w:t xml:space="preserve"> </w:t>
      </w:r>
      <w:r>
        <w:rPr>
          <w:spacing w:val="-13"/>
          <w:sz w:val="24"/>
        </w:rPr>
        <w:t>surgical</w:t>
      </w:r>
      <w:r>
        <w:rPr>
          <w:spacing w:val="-25"/>
          <w:sz w:val="24"/>
        </w:rPr>
        <w:t xml:space="preserve"> </w:t>
      </w:r>
      <w:r>
        <w:rPr>
          <w:spacing w:val="-17"/>
          <w:sz w:val="24"/>
        </w:rPr>
        <w:t>exploration</w:t>
      </w:r>
      <w:r>
        <w:rPr>
          <w:spacing w:val="-16"/>
          <w:sz w:val="24"/>
        </w:rPr>
        <w:t xml:space="preserve"> </w:t>
      </w:r>
      <w:r>
        <w:rPr>
          <w:spacing w:val="-10"/>
          <w:sz w:val="24"/>
        </w:rPr>
        <w:t>or</w:t>
      </w:r>
      <w:r>
        <w:rPr>
          <w:spacing w:val="-40"/>
          <w:sz w:val="24"/>
        </w:rPr>
        <w:t xml:space="preserve"> </w:t>
      </w:r>
      <w:r>
        <w:rPr>
          <w:spacing w:val="-10"/>
          <w:sz w:val="24"/>
        </w:rPr>
        <w:t>endoscopy</w:t>
      </w:r>
      <w:r w:rsidR="00425803">
        <w:rPr>
          <w:spacing w:val="-10"/>
          <w:sz w:val="24"/>
        </w:rPr>
        <w:t xml:space="preserve"> </w:t>
      </w:r>
      <w:r>
        <w:rPr>
          <w:spacing w:val="-10"/>
          <w:sz w:val="24"/>
        </w:rPr>
        <w:t>or</w:t>
      </w:r>
      <w:r>
        <w:rPr>
          <w:spacing w:val="-40"/>
          <w:sz w:val="24"/>
        </w:rPr>
        <w:t xml:space="preserve"> </w:t>
      </w:r>
      <w:r>
        <w:rPr>
          <w:spacing w:val="-10"/>
          <w:sz w:val="24"/>
        </w:rPr>
        <w:t>from</w:t>
      </w:r>
      <w:r w:rsidR="00425803">
        <w:rPr>
          <w:spacing w:val="-10"/>
          <w:sz w:val="24"/>
        </w:rPr>
        <w:t xml:space="preserve"> </w:t>
      </w:r>
      <w:r>
        <w:rPr>
          <w:spacing w:val="-10"/>
          <w:sz w:val="24"/>
        </w:rPr>
        <w:t>gross</w:t>
      </w:r>
      <w:r w:rsidR="00425803">
        <w:rPr>
          <w:spacing w:val="-10"/>
          <w:sz w:val="24"/>
        </w:rPr>
        <w:t xml:space="preserve"> </w:t>
      </w:r>
      <w:r>
        <w:rPr>
          <w:spacing w:val="-10"/>
          <w:sz w:val="24"/>
        </w:rPr>
        <w:t>autopsy</w:t>
      </w:r>
      <w:r w:rsidR="00425803">
        <w:rPr>
          <w:spacing w:val="-10"/>
          <w:sz w:val="24"/>
        </w:rPr>
        <w:t xml:space="preserve"> </w:t>
      </w:r>
      <w:r>
        <w:rPr>
          <w:spacing w:val="-10"/>
          <w:sz w:val="24"/>
        </w:rPr>
        <w:t>findings</w:t>
      </w:r>
      <w:r w:rsidR="00425803">
        <w:rPr>
          <w:spacing w:val="-10"/>
          <w:sz w:val="24"/>
        </w:rPr>
        <w:t xml:space="preserve"> </w:t>
      </w:r>
      <w:r>
        <w:rPr>
          <w:spacing w:val="-10"/>
          <w:sz w:val="24"/>
        </w:rPr>
        <w:t>in</w:t>
      </w:r>
      <w:r>
        <w:rPr>
          <w:spacing w:val="-37"/>
          <w:sz w:val="24"/>
        </w:rPr>
        <w:t xml:space="preserve"> </w:t>
      </w:r>
      <w:r>
        <w:rPr>
          <w:spacing w:val="-10"/>
          <w:sz w:val="24"/>
        </w:rPr>
        <w:t>the</w:t>
      </w:r>
      <w:r w:rsidR="00425803">
        <w:rPr>
          <w:spacing w:val="-10"/>
          <w:sz w:val="24"/>
        </w:rPr>
        <w:t xml:space="preserve"> </w:t>
      </w:r>
      <w:r>
        <w:rPr>
          <w:spacing w:val="-10"/>
          <w:sz w:val="24"/>
        </w:rPr>
        <w:t>absence</w:t>
      </w:r>
      <w:r w:rsidR="00425803">
        <w:rPr>
          <w:spacing w:val="-10"/>
          <w:sz w:val="24"/>
        </w:rPr>
        <w:t xml:space="preserve"> </w:t>
      </w:r>
      <w:r>
        <w:rPr>
          <w:spacing w:val="-10"/>
          <w:sz w:val="24"/>
        </w:rPr>
        <w:t>of</w:t>
      </w:r>
      <w:r>
        <w:rPr>
          <w:spacing w:val="-4"/>
          <w:sz w:val="24"/>
        </w:rPr>
        <w:t xml:space="preserve"> </w:t>
      </w:r>
      <w:r>
        <w:rPr>
          <w:spacing w:val="-10"/>
          <w:sz w:val="24"/>
        </w:rPr>
        <w:t>tissue</w:t>
      </w:r>
      <w:r w:rsidR="00425803">
        <w:rPr>
          <w:spacing w:val="-10"/>
          <w:sz w:val="24"/>
        </w:rPr>
        <w:t xml:space="preserve"> </w:t>
      </w:r>
      <w:r>
        <w:rPr>
          <w:spacing w:val="-10"/>
          <w:sz w:val="24"/>
        </w:rPr>
        <w:t>or</w:t>
      </w:r>
      <w:r>
        <w:rPr>
          <w:spacing w:val="-40"/>
          <w:sz w:val="24"/>
        </w:rPr>
        <w:t xml:space="preserve"> </w:t>
      </w:r>
      <w:r>
        <w:rPr>
          <w:spacing w:val="-9"/>
          <w:sz w:val="24"/>
        </w:rPr>
        <w:t>cytological</w:t>
      </w:r>
      <w:r w:rsidR="00425803">
        <w:rPr>
          <w:spacing w:val="-9"/>
          <w:sz w:val="24"/>
        </w:rPr>
        <w:t xml:space="preserve"> </w:t>
      </w:r>
      <w:r>
        <w:rPr>
          <w:spacing w:val="-9"/>
          <w:sz w:val="24"/>
        </w:rPr>
        <w:t>findings</w:t>
      </w:r>
      <w:r w:rsidR="0081198D">
        <w:rPr>
          <w:spacing w:val="-9"/>
          <w:sz w:val="24"/>
        </w:rPr>
        <w:t>.</w:t>
      </w:r>
    </w:p>
    <w:p w14:paraId="0A03D3F3" w14:textId="3E6B4BE4" w:rsidR="00190658" w:rsidRDefault="005C1088" w:rsidP="006A4B42">
      <w:pPr>
        <w:pStyle w:val="ListParagraph"/>
        <w:numPr>
          <w:ilvl w:val="0"/>
          <w:numId w:val="66"/>
        </w:numPr>
        <w:tabs>
          <w:tab w:val="left" w:pos="948"/>
        </w:tabs>
        <w:spacing w:before="1"/>
        <w:ind w:hanging="361"/>
        <w:jc w:val="both"/>
        <w:rPr>
          <w:sz w:val="24"/>
        </w:rPr>
      </w:pPr>
      <w:bookmarkStart w:id="210" w:name="Codes_for_Solid_Tumors"/>
      <w:bookmarkEnd w:id="210"/>
      <w:r>
        <w:rPr>
          <w:spacing w:val="-9"/>
          <w:sz w:val="24"/>
        </w:rPr>
        <w:t>Assign</w:t>
      </w:r>
      <w:r w:rsidR="00425803">
        <w:rPr>
          <w:spacing w:val="-9"/>
          <w:sz w:val="24"/>
        </w:rPr>
        <w:t xml:space="preserve"> </w:t>
      </w:r>
      <w:r>
        <w:rPr>
          <w:spacing w:val="-9"/>
          <w:sz w:val="24"/>
        </w:rPr>
        <w:t>code</w:t>
      </w:r>
      <w:r>
        <w:rPr>
          <w:spacing w:val="-39"/>
          <w:sz w:val="24"/>
        </w:rPr>
        <w:t xml:space="preserve"> </w:t>
      </w:r>
      <w:r>
        <w:rPr>
          <w:spacing w:val="-9"/>
          <w:sz w:val="24"/>
        </w:rPr>
        <w:t>8</w:t>
      </w:r>
      <w:r>
        <w:rPr>
          <w:spacing w:val="-22"/>
          <w:sz w:val="24"/>
        </w:rPr>
        <w:t xml:space="preserve"> </w:t>
      </w:r>
      <w:r>
        <w:rPr>
          <w:spacing w:val="-9"/>
          <w:sz w:val="24"/>
        </w:rPr>
        <w:t>when</w:t>
      </w:r>
      <w:r w:rsidR="00425803">
        <w:rPr>
          <w:spacing w:val="-9"/>
          <w:sz w:val="24"/>
        </w:rPr>
        <w:t xml:space="preserve"> </w:t>
      </w:r>
      <w:r>
        <w:rPr>
          <w:spacing w:val="-9"/>
          <w:sz w:val="24"/>
        </w:rPr>
        <w:t>the</w:t>
      </w:r>
      <w:r w:rsidR="00425803">
        <w:rPr>
          <w:spacing w:val="-9"/>
          <w:sz w:val="24"/>
        </w:rPr>
        <w:t xml:space="preserve"> </w:t>
      </w:r>
      <w:r>
        <w:rPr>
          <w:spacing w:val="-9"/>
          <w:sz w:val="24"/>
        </w:rPr>
        <w:t>case</w:t>
      </w:r>
      <w:r w:rsidR="00425803">
        <w:rPr>
          <w:spacing w:val="-9"/>
          <w:sz w:val="24"/>
        </w:rPr>
        <w:t xml:space="preserve"> </w:t>
      </w:r>
      <w:r>
        <w:rPr>
          <w:spacing w:val="-9"/>
          <w:sz w:val="24"/>
        </w:rPr>
        <w:t>was</w:t>
      </w:r>
      <w:r w:rsidR="00425803">
        <w:rPr>
          <w:spacing w:val="-9"/>
          <w:sz w:val="24"/>
        </w:rPr>
        <w:t xml:space="preserve"> </w:t>
      </w:r>
      <w:r>
        <w:rPr>
          <w:spacing w:val="-9"/>
          <w:sz w:val="24"/>
        </w:rPr>
        <w:t>diagnosed</w:t>
      </w:r>
      <w:r w:rsidR="00425803">
        <w:rPr>
          <w:spacing w:val="-9"/>
          <w:sz w:val="24"/>
        </w:rPr>
        <w:t xml:space="preserve"> </w:t>
      </w:r>
      <w:r>
        <w:rPr>
          <w:spacing w:val="-9"/>
          <w:sz w:val="24"/>
        </w:rPr>
        <w:t>by</w:t>
      </w:r>
      <w:r>
        <w:rPr>
          <w:spacing w:val="-35"/>
          <w:sz w:val="24"/>
        </w:rPr>
        <w:t xml:space="preserve"> </w:t>
      </w:r>
      <w:r>
        <w:rPr>
          <w:spacing w:val="-9"/>
          <w:sz w:val="24"/>
        </w:rPr>
        <w:t>any</w:t>
      </w:r>
      <w:r w:rsidR="00425803">
        <w:rPr>
          <w:spacing w:val="-9"/>
          <w:sz w:val="24"/>
        </w:rPr>
        <w:t xml:space="preserve"> </w:t>
      </w:r>
      <w:r>
        <w:rPr>
          <w:spacing w:val="-9"/>
          <w:sz w:val="24"/>
        </w:rPr>
        <w:t>clinical</w:t>
      </w:r>
      <w:r w:rsidR="00425803">
        <w:rPr>
          <w:spacing w:val="-9"/>
          <w:sz w:val="24"/>
        </w:rPr>
        <w:t xml:space="preserve"> </w:t>
      </w:r>
      <w:r>
        <w:rPr>
          <w:spacing w:val="-9"/>
          <w:sz w:val="24"/>
        </w:rPr>
        <w:t>method</w:t>
      </w:r>
      <w:r w:rsidR="00425803">
        <w:rPr>
          <w:spacing w:val="-9"/>
          <w:sz w:val="24"/>
        </w:rPr>
        <w:t xml:space="preserve"> </w:t>
      </w:r>
      <w:r>
        <w:rPr>
          <w:spacing w:val="-9"/>
          <w:sz w:val="24"/>
        </w:rPr>
        <w:t>not</w:t>
      </w:r>
      <w:r w:rsidR="00425803">
        <w:rPr>
          <w:spacing w:val="-9"/>
          <w:sz w:val="24"/>
        </w:rPr>
        <w:t xml:space="preserve"> mentioned i</w:t>
      </w:r>
      <w:r>
        <w:rPr>
          <w:spacing w:val="-9"/>
          <w:sz w:val="24"/>
        </w:rPr>
        <w:t>n</w:t>
      </w:r>
      <w:r>
        <w:rPr>
          <w:spacing w:val="-34"/>
          <w:sz w:val="24"/>
        </w:rPr>
        <w:t xml:space="preserve"> </w:t>
      </w:r>
      <w:r>
        <w:rPr>
          <w:spacing w:val="-8"/>
          <w:sz w:val="24"/>
        </w:rPr>
        <w:t>a</w:t>
      </w:r>
      <w:r>
        <w:rPr>
          <w:spacing w:val="-21"/>
          <w:sz w:val="24"/>
        </w:rPr>
        <w:t xml:space="preserve"> </w:t>
      </w:r>
      <w:r>
        <w:rPr>
          <w:spacing w:val="-8"/>
          <w:sz w:val="24"/>
        </w:rPr>
        <w:t>preceding</w:t>
      </w:r>
      <w:r w:rsidR="00425803">
        <w:rPr>
          <w:spacing w:val="-8"/>
          <w:sz w:val="24"/>
        </w:rPr>
        <w:t xml:space="preserve"> </w:t>
      </w:r>
      <w:r>
        <w:rPr>
          <w:spacing w:val="-8"/>
          <w:sz w:val="24"/>
        </w:rPr>
        <w:t>code</w:t>
      </w:r>
      <w:r w:rsidR="0081198D">
        <w:rPr>
          <w:spacing w:val="-8"/>
          <w:sz w:val="24"/>
        </w:rPr>
        <w:t>.</w:t>
      </w:r>
    </w:p>
    <w:p w14:paraId="4FE6B518" w14:textId="77777777" w:rsidR="00190658" w:rsidRDefault="005C1088">
      <w:pPr>
        <w:spacing w:before="152"/>
        <w:ind w:left="515"/>
        <w:jc w:val="both"/>
        <w:rPr>
          <w:b/>
          <w:sz w:val="24"/>
        </w:rPr>
      </w:pPr>
      <w:r>
        <w:rPr>
          <w:b/>
          <w:sz w:val="24"/>
        </w:rPr>
        <w:t>Codes</w:t>
      </w:r>
      <w:r>
        <w:rPr>
          <w:b/>
          <w:spacing w:val="-3"/>
          <w:sz w:val="24"/>
        </w:rPr>
        <w:t xml:space="preserve"> </w:t>
      </w:r>
      <w:r>
        <w:rPr>
          <w:b/>
          <w:sz w:val="24"/>
        </w:rPr>
        <w:t>for</w:t>
      </w:r>
      <w:r>
        <w:rPr>
          <w:b/>
          <w:spacing w:val="-3"/>
          <w:sz w:val="24"/>
        </w:rPr>
        <w:t xml:space="preserve"> </w:t>
      </w:r>
      <w:r>
        <w:rPr>
          <w:b/>
          <w:sz w:val="24"/>
        </w:rPr>
        <w:t>Solid</w:t>
      </w:r>
      <w:r>
        <w:rPr>
          <w:b/>
          <w:spacing w:val="-3"/>
          <w:sz w:val="24"/>
        </w:rPr>
        <w:t xml:space="preserve"> </w:t>
      </w:r>
      <w:r>
        <w:rPr>
          <w:b/>
          <w:sz w:val="24"/>
        </w:rPr>
        <w:t>Tumors</w:t>
      </w:r>
    </w:p>
    <w:p w14:paraId="60BE2CD0" w14:textId="77777777" w:rsidR="00190658" w:rsidRDefault="00FE6ACA">
      <w:pPr>
        <w:pStyle w:val="BodyText"/>
        <w:spacing w:before="6"/>
        <w:rPr>
          <w:b/>
          <w:sz w:val="8"/>
        </w:rPr>
      </w:pPr>
      <w:r>
        <w:pict w14:anchorId="142B94E7">
          <v:shape id="docshape73" o:spid="_x0000_s1079" type="#_x0000_t202" style="position:absolute;margin-left:107.3pt;margin-top:6pt;width:432.75pt;height:20.95pt;z-index:-15707648;mso-wrap-distance-left:0;mso-wrap-distance-right:0;mso-position-horizontal-relative:page" fillcolor="#cacaca" stroked="f">
            <v:textbox inset="0,0,0,0">
              <w:txbxContent>
                <w:p w14:paraId="3C6900AC" w14:textId="77777777" w:rsidR="00190658" w:rsidRDefault="005C1088">
                  <w:pPr>
                    <w:tabs>
                      <w:tab w:val="left" w:pos="947"/>
                      <w:tab w:val="left" w:pos="4209"/>
                    </w:tabs>
                    <w:spacing w:before="11"/>
                    <w:ind w:left="112"/>
                    <w:rPr>
                      <w:rFonts w:ascii="Arial"/>
                      <w:b/>
                      <w:color w:val="000000"/>
                      <w:sz w:val="18"/>
                    </w:rPr>
                  </w:pPr>
                  <w:r>
                    <w:rPr>
                      <w:rFonts w:ascii="Arial"/>
                      <w:b/>
                      <w:color w:val="000000"/>
                      <w:sz w:val="18"/>
                    </w:rPr>
                    <w:t>Code</w:t>
                  </w:r>
                  <w:r>
                    <w:rPr>
                      <w:rFonts w:ascii="Arial"/>
                      <w:b/>
                      <w:color w:val="000000"/>
                      <w:sz w:val="18"/>
                    </w:rPr>
                    <w:tab/>
                    <w:t>Label</w:t>
                  </w:r>
                  <w:r>
                    <w:rPr>
                      <w:rFonts w:ascii="Arial"/>
                      <w:b/>
                      <w:color w:val="000000"/>
                      <w:sz w:val="18"/>
                    </w:rPr>
                    <w:tab/>
                    <w:t>Definition</w:t>
                  </w:r>
                </w:p>
              </w:txbxContent>
            </v:textbox>
            <w10:wrap type="topAndBottom" anchorx="page"/>
          </v:shape>
        </w:pict>
      </w:r>
    </w:p>
    <w:p w14:paraId="7ACA1242" w14:textId="77777777" w:rsidR="00190658" w:rsidRDefault="005C1088" w:rsidP="006A4B42">
      <w:pPr>
        <w:pStyle w:val="ListParagraph"/>
        <w:numPr>
          <w:ilvl w:val="0"/>
          <w:numId w:val="64"/>
        </w:numPr>
        <w:tabs>
          <w:tab w:val="left" w:pos="1386"/>
          <w:tab w:val="left" w:pos="1387"/>
          <w:tab w:val="left" w:pos="4645"/>
        </w:tabs>
        <w:spacing w:before="81"/>
        <w:jc w:val="both"/>
        <w:rPr>
          <w:rFonts w:ascii="Arial"/>
          <w:sz w:val="16"/>
        </w:rPr>
      </w:pPr>
      <w:r>
        <w:rPr>
          <w:rFonts w:ascii="Arial"/>
          <w:spacing w:val="-7"/>
          <w:sz w:val="16"/>
        </w:rPr>
        <w:t>Positive</w:t>
      </w:r>
      <w:r>
        <w:rPr>
          <w:rFonts w:ascii="Arial"/>
          <w:spacing w:val="-23"/>
          <w:sz w:val="16"/>
        </w:rPr>
        <w:t xml:space="preserve"> </w:t>
      </w:r>
      <w:r>
        <w:rPr>
          <w:rFonts w:ascii="Arial"/>
          <w:spacing w:val="-7"/>
          <w:sz w:val="16"/>
        </w:rPr>
        <w:t>histology</w:t>
      </w:r>
      <w:r>
        <w:rPr>
          <w:rFonts w:ascii="Arial"/>
          <w:spacing w:val="-7"/>
          <w:sz w:val="16"/>
        </w:rPr>
        <w:tab/>
      </w:r>
      <w:r>
        <w:rPr>
          <w:rFonts w:ascii="Arial"/>
          <w:spacing w:val="-8"/>
          <w:sz w:val="16"/>
        </w:rPr>
        <w:t>Histologic</w:t>
      </w:r>
      <w:r>
        <w:rPr>
          <w:rFonts w:ascii="Arial"/>
          <w:spacing w:val="-24"/>
          <w:sz w:val="16"/>
        </w:rPr>
        <w:t xml:space="preserve"> </w:t>
      </w:r>
      <w:r>
        <w:rPr>
          <w:rFonts w:ascii="Arial"/>
          <w:spacing w:val="-8"/>
          <w:sz w:val="16"/>
        </w:rPr>
        <w:t>confirmation</w:t>
      </w:r>
      <w:r>
        <w:rPr>
          <w:rFonts w:ascii="Arial"/>
          <w:spacing w:val="-26"/>
          <w:sz w:val="16"/>
        </w:rPr>
        <w:t xml:space="preserve"> </w:t>
      </w:r>
      <w:r>
        <w:rPr>
          <w:rFonts w:ascii="Arial"/>
          <w:spacing w:val="-8"/>
          <w:sz w:val="16"/>
        </w:rPr>
        <w:t>(tissue</w:t>
      </w:r>
      <w:r>
        <w:rPr>
          <w:rFonts w:ascii="Arial"/>
          <w:spacing w:val="-26"/>
          <w:sz w:val="16"/>
        </w:rPr>
        <w:t xml:space="preserve"> </w:t>
      </w:r>
      <w:r>
        <w:rPr>
          <w:rFonts w:ascii="Arial"/>
          <w:spacing w:val="-8"/>
          <w:sz w:val="16"/>
        </w:rPr>
        <w:t>microscopically</w:t>
      </w:r>
      <w:r>
        <w:rPr>
          <w:rFonts w:ascii="Arial"/>
          <w:spacing w:val="-24"/>
          <w:sz w:val="16"/>
        </w:rPr>
        <w:t xml:space="preserve"> </w:t>
      </w:r>
      <w:r>
        <w:rPr>
          <w:rFonts w:ascii="Arial"/>
          <w:spacing w:val="-8"/>
          <w:sz w:val="16"/>
        </w:rPr>
        <w:t>examined)</w:t>
      </w:r>
    </w:p>
    <w:p w14:paraId="352B60FE" w14:textId="77777777" w:rsidR="00190658" w:rsidRDefault="005C1088" w:rsidP="006A4B42">
      <w:pPr>
        <w:pStyle w:val="ListParagraph"/>
        <w:numPr>
          <w:ilvl w:val="0"/>
          <w:numId w:val="64"/>
        </w:numPr>
        <w:tabs>
          <w:tab w:val="left" w:pos="1386"/>
          <w:tab w:val="left" w:pos="1387"/>
          <w:tab w:val="left" w:pos="4647"/>
        </w:tabs>
        <w:spacing w:before="116"/>
        <w:ind w:left="4645" w:right="732" w:hanging="4095"/>
        <w:rPr>
          <w:rFonts w:ascii="Arial"/>
          <w:sz w:val="16"/>
        </w:rPr>
      </w:pPr>
      <w:r>
        <w:rPr>
          <w:rFonts w:ascii="Arial"/>
          <w:spacing w:val="-7"/>
          <w:sz w:val="16"/>
        </w:rPr>
        <w:t>Positive</w:t>
      </w:r>
      <w:r>
        <w:rPr>
          <w:rFonts w:ascii="Arial"/>
          <w:spacing w:val="-27"/>
          <w:sz w:val="16"/>
        </w:rPr>
        <w:t xml:space="preserve"> </w:t>
      </w:r>
      <w:r>
        <w:rPr>
          <w:rFonts w:ascii="Arial"/>
          <w:spacing w:val="-6"/>
          <w:sz w:val="16"/>
        </w:rPr>
        <w:t>cytology</w:t>
      </w:r>
      <w:r>
        <w:rPr>
          <w:rFonts w:ascii="Arial"/>
          <w:spacing w:val="-6"/>
          <w:sz w:val="16"/>
        </w:rPr>
        <w:tab/>
      </w:r>
      <w:r>
        <w:rPr>
          <w:rFonts w:ascii="Arial"/>
          <w:spacing w:val="-6"/>
          <w:sz w:val="16"/>
        </w:rPr>
        <w:tab/>
      </w:r>
      <w:r>
        <w:rPr>
          <w:rFonts w:ascii="Arial"/>
          <w:spacing w:val="-7"/>
          <w:sz w:val="16"/>
        </w:rPr>
        <w:t>Cytologic</w:t>
      </w:r>
      <w:r>
        <w:rPr>
          <w:rFonts w:ascii="Arial"/>
          <w:spacing w:val="-23"/>
          <w:sz w:val="16"/>
        </w:rPr>
        <w:t xml:space="preserve"> </w:t>
      </w:r>
      <w:r>
        <w:rPr>
          <w:rFonts w:ascii="Arial"/>
          <w:spacing w:val="-7"/>
          <w:sz w:val="16"/>
        </w:rPr>
        <w:t>confirmation</w:t>
      </w:r>
      <w:r>
        <w:rPr>
          <w:rFonts w:ascii="Arial"/>
          <w:spacing w:val="-20"/>
          <w:sz w:val="16"/>
        </w:rPr>
        <w:t xml:space="preserve"> </w:t>
      </w:r>
      <w:r>
        <w:rPr>
          <w:rFonts w:ascii="Arial"/>
          <w:spacing w:val="-7"/>
          <w:sz w:val="16"/>
        </w:rPr>
        <w:t>(no</w:t>
      </w:r>
      <w:r>
        <w:rPr>
          <w:rFonts w:ascii="Arial"/>
          <w:spacing w:val="-22"/>
          <w:sz w:val="16"/>
        </w:rPr>
        <w:t xml:space="preserve"> </w:t>
      </w:r>
      <w:r>
        <w:rPr>
          <w:rFonts w:ascii="Arial"/>
          <w:spacing w:val="-7"/>
          <w:sz w:val="16"/>
        </w:rPr>
        <w:t>tissue</w:t>
      </w:r>
      <w:r>
        <w:rPr>
          <w:rFonts w:ascii="Arial"/>
          <w:spacing w:val="-23"/>
          <w:sz w:val="16"/>
        </w:rPr>
        <w:t xml:space="preserve"> </w:t>
      </w:r>
      <w:r>
        <w:rPr>
          <w:rFonts w:ascii="Arial"/>
          <w:spacing w:val="-7"/>
          <w:sz w:val="16"/>
        </w:rPr>
        <w:t>microscopically</w:t>
      </w:r>
      <w:r>
        <w:rPr>
          <w:rFonts w:ascii="Arial"/>
          <w:spacing w:val="-24"/>
          <w:sz w:val="16"/>
        </w:rPr>
        <w:t xml:space="preserve"> </w:t>
      </w:r>
      <w:r>
        <w:rPr>
          <w:rFonts w:ascii="Arial"/>
          <w:spacing w:val="-7"/>
          <w:sz w:val="16"/>
        </w:rPr>
        <w:t>examined;</w:t>
      </w:r>
      <w:r>
        <w:rPr>
          <w:rFonts w:ascii="Arial"/>
          <w:spacing w:val="-21"/>
          <w:sz w:val="16"/>
        </w:rPr>
        <w:t xml:space="preserve"> </w:t>
      </w:r>
      <w:r>
        <w:rPr>
          <w:rFonts w:ascii="Arial"/>
          <w:spacing w:val="-7"/>
          <w:sz w:val="16"/>
        </w:rPr>
        <w:t>fluid</w:t>
      </w:r>
      <w:r>
        <w:rPr>
          <w:rFonts w:ascii="Arial"/>
          <w:spacing w:val="-41"/>
          <w:sz w:val="16"/>
        </w:rPr>
        <w:t xml:space="preserve"> </w:t>
      </w:r>
      <w:r>
        <w:rPr>
          <w:rFonts w:ascii="Arial"/>
          <w:spacing w:val="-8"/>
          <w:sz w:val="16"/>
        </w:rPr>
        <w:t>cells</w:t>
      </w:r>
      <w:r>
        <w:rPr>
          <w:rFonts w:ascii="Arial"/>
          <w:spacing w:val="-15"/>
          <w:sz w:val="16"/>
        </w:rPr>
        <w:t xml:space="preserve"> </w:t>
      </w:r>
      <w:r>
        <w:rPr>
          <w:rFonts w:ascii="Arial"/>
          <w:spacing w:val="-8"/>
          <w:sz w:val="16"/>
        </w:rPr>
        <w:t>microscopically</w:t>
      </w:r>
      <w:r>
        <w:rPr>
          <w:rFonts w:ascii="Arial"/>
          <w:spacing w:val="-32"/>
          <w:sz w:val="16"/>
        </w:rPr>
        <w:t xml:space="preserve"> </w:t>
      </w:r>
      <w:r>
        <w:rPr>
          <w:rFonts w:ascii="Arial"/>
          <w:spacing w:val="-8"/>
          <w:sz w:val="16"/>
        </w:rPr>
        <w:t>examined)</w:t>
      </w:r>
    </w:p>
    <w:p w14:paraId="5C34C338" w14:textId="77777777" w:rsidR="00190658" w:rsidRDefault="00190658">
      <w:pPr>
        <w:rPr>
          <w:rFonts w:ascii="Arial"/>
          <w:sz w:val="16"/>
        </w:rPr>
        <w:sectPr w:rsidR="00190658">
          <w:pgSz w:w="12240" w:h="15840"/>
          <w:pgMar w:top="900" w:right="1120" w:bottom="860" w:left="1700" w:header="702" w:footer="677" w:gutter="0"/>
          <w:cols w:space="720"/>
        </w:sectPr>
      </w:pPr>
    </w:p>
    <w:p w14:paraId="6F32181A" w14:textId="77777777" w:rsidR="00190658" w:rsidRDefault="005C1088" w:rsidP="006A4B42">
      <w:pPr>
        <w:pStyle w:val="ListParagraph"/>
        <w:numPr>
          <w:ilvl w:val="0"/>
          <w:numId w:val="63"/>
        </w:numPr>
        <w:tabs>
          <w:tab w:val="left" w:pos="1386"/>
          <w:tab w:val="left" w:pos="1387"/>
        </w:tabs>
        <w:spacing w:before="100"/>
        <w:rPr>
          <w:rFonts w:ascii="Arial"/>
          <w:sz w:val="16"/>
        </w:rPr>
      </w:pPr>
      <w:r>
        <w:rPr>
          <w:rFonts w:ascii="Arial"/>
          <w:spacing w:val="-8"/>
          <w:sz w:val="16"/>
        </w:rPr>
        <w:t>Positive</w:t>
      </w:r>
      <w:r>
        <w:rPr>
          <w:rFonts w:ascii="Arial"/>
          <w:spacing w:val="-19"/>
          <w:sz w:val="16"/>
        </w:rPr>
        <w:t xml:space="preserve"> </w:t>
      </w:r>
      <w:r>
        <w:rPr>
          <w:rFonts w:ascii="Arial"/>
          <w:spacing w:val="-8"/>
          <w:sz w:val="16"/>
        </w:rPr>
        <w:t>microscopic</w:t>
      </w:r>
      <w:r>
        <w:rPr>
          <w:rFonts w:ascii="Arial"/>
          <w:spacing w:val="-16"/>
          <w:sz w:val="16"/>
        </w:rPr>
        <w:t xml:space="preserve"> </w:t>
      </w:r>
      <w:r>
        <w:rPr>
          <w:rFonts w:ascii="Arial"/>
          <w:spacing w:val="-7"/>
          <w:sz w:val="16"/>
        </w:rPr>
        <w:t>confirmation,</w:t>
      </w:r>
      <w:r>
        <w:rPr>
          <w:rFonts w:ascii="Arial"/>
          <w:spacing w:val="-14"/>
          <w:sz w:val="16"/>
        </w:rPr>
        <w:t xml:space="preserve"> </w:t>
      </w:r>
      <w:r>
        <w:rPr>
          <w:rFonts w:ascii="Arial"/>
          <w:spacing w:val="-7"/>
          <w:sz w:val="16"/>
        </w:rPr>
        <w:t>method</w:t>
      </w:r>
      <w:r>
        <w:rPr>
          <w:rFonts w:ascii="Arial"/>
          <w:spacing w:val="-14"/>
          <w:sz w:val="16"/>
        </w:rPr>
        <w:t xml:space="preserve"> </w:t>
      </w:r>
      <w:r>
        <w:rPr>
          <w:rFonts w:ascii="Arial"/>
          <w:spacing w:val="-7"/>
          <w:sz w:val="16"/>
        </w:rPr>
        <w:t>not</w:t>
      </w:r>
      <w:r>
        <w:rPr>
          <w:rFonts w:ascii="Arial"/>
          <w:spacing w:val="-41"/>
          <w:sz w:val="16"/>
        </w:rPr>
        <w:t xml:space="preserve"> </w:t>
      </w:r>
      <w:proofErr w:type="gramStart"/>
      <w:r>
        <w:rPr>
          <w:rFonts w:ascii="Arial"/>
          <w:sz w:val="16"/>
        </w:rPr>
        <w:t>specified</w:t>
      </w:r>
      <w:proofErr w:type="gramEnd"/>
    </w:p>
    <w:p w14:paraId="6FD398B3" w14:textId="77777777" w:rsidR="00190658" w:rsidRDefault="005C1088">
      <w:pPr>
        <w:spacing w:before="100"/>
        <w:ind w:left="319" w:right="120"/>
        <w:rPr>
          <w:rFonts w:ascii="Arial"/>
          <w:sz w:val="16"/>
        </w:rPr>
      </w:pPr>
      <w:r>
        <w:br w:type="column"/>
      </w:r>
      <w:r>
        <w:rPr>
          <w:rFonts w:ascii="Arial"/>
          <w:spacing w:val="-7"/>
          <w:sz w:val="16"/>
        </w:rPr>
        <w:t>Microscopic</w:t>
      </w:r>
      <w:r>
        <w:rPr>
          <w:rFonts w:ascii="Arial"/>
          <w:spacing w:val="-17"/>
          <w:sz w:val="16"/>
        </w:rPr>
        <w:t xml:space="preserve"> </w:t>
      </w:r>
      <w:r>
        <w:rPr>
          <w:rFonts w:ascii="Arial"/>
          <w:spacing w:val="-7"/>
          <w:sz w:val="16"/>
        </w:rPr>
        <w:t>confirmation</w:t>
      </w:r>
      <w:r>
        <w:rPr>
          <w:rFonts w:ascii="Arial"/>
          <w:spacing w:val="-16"/>
          <w:sz w:val="16"/>
        </w:rPr>
        <w:t xml:space="preserve"> </w:t>
      </w:r>
      <w:r>
        <w:rPr>
          <w:rFonts w:ascii="Arial"/>
          <w:spacing w:val="-6"/>
          <w:sz w:val="16"/>
        </w:rPr>
        <w:t>is</w:t>
      </w:r>
      <w:r>
        <w:rPr>
          <w:rFonts w:ascii="Arial"/>
          <w:spacing w:val="-10"/>
          <w:sz w:val="16"/>
        </w:rPr>
        <w:t xml:space="preserve"> </w:t>
      </w:r>
      <w:r>
        <w:rPr>
          <w:rFonts w:ascii="Arial"/>
          <w:spacing w:val="-6"/>
          <w:sz w:val="16"/>
        </w:rPr>
        <w:t>all</w:t>
      </w:r>
      <w:r>
        <w:rPr>
          <w:rFonts w:ascii="Arial"/>
          <w:spacing w:val="-13"/>
          <w:sz w:val="16"/>
        </w:rPr>
        <w:t xml:space="preserve"> </w:t>
      </w:r>
      <w:r>
        <w:rPr>
          <w:rFonts w:ascii="Arial"/>
          <w:spacing w:val="-6"/>
          <w:sz w:val="16"/>
        </w:rPr>
        <w:t>that</w:t>
      </w:r>
      <w:r>
        <w:rPr>
          <w:rFonts w:ascii="Arial"/>
          <w:spacing w:val="-13"/>
          <w:sz w:val="16"/>
        </w:rPr>
        <w:t xml:space="preserve"> </w:t>
      </w:r>
      <w:r>
        <w:rPr>
          <w:rFonts w:ascii="Arial"/>
          <w:spacing w:val="-6"/>
          <w:sz w:val="16"/>
        </w:rPr>
        <w:t>is</w:t>
      </w:r>
      <w:r>
        <w:rPr>
          <w:rFonts w:ascii="Arial"/>
          <w:spacing w:val="-7"/>
          <w:sz w:val="16"/>
        </w:rPr>
        <w:t xml:space="preserve"> </w:t>
      </w:r>
      <w:r>
        <w:rPr>
          <w:rFonts w:ascii="Arial"/>
          <w:spacing w:val="-6"/>
          <w:sz w:val="16"/>
        </w:rPr>
        <w:t>known.</w:t>
      </w:r>
      <w:r>
        <w:rPr>
          <w:rFonts w:ascii="Arial"/>
          <w:spacing w:val="-12"/>
          <w:sz w:val="16"/>
        </w:rPr>
        <w:t xml:space="preserve"> </w:t>
      </w:r>
      <w:r>
        <w:rPr>
          <w:rFonts w:ascii="Arial"/>
          <w:spacing w:val="-6"/>
          <w:sz w:val="16"/>
        </w:rPr>
        <w:t>It</w:t>
      </w:r>
      <w:r>
        <w:rPr>
          <w:rFonts w:ascii="Arial"/>
          <w:spacing w:val="-8"/>
          <w:sz w:val="16"/>
        </w:rPr>
        <w:t xml:space="preserve"> </w:t>
      </w:r>
      <w:r>
        <w:rPr>
          <w:rFonts w:ascii="Arial"/>
          <w:spacing w:val="-6"/>
          <w:sz w:val="16"/>
        </w:rPr>
        <w:t>is</w:t>
      </w:r>
      <w:r>
        <w:rPr>
          <w:rFonts w:ascii="Arial"/>
          <w:spacing w:val="-7"/>
          <w:sz w:val="16"/>
        </w:rPr>
        <w:t xml:space="preserve"> </w:t>
      </w:r>
      <w:r>
        <w:rPr>
          <w:rFonts w:ascii="Arial"/>
          <w:spacing w:val="-6"/>
          <w:sz w:val="16"/>
        </w:rPr>
        <w:t>unknown</w:t>
      </w:r>
      <w:r>
        <w:rPr>
          <w:rFonts w:ascii="Arial"/>
          <w:spacing w:val="-17"/>
          <w:sz w:val="16"/>
        </w:rPr>
        <w:t xml:space="preserve"> </w:t>
      </w:r>
      <w:r>
        <w:rPr>
          <w:rFonts w:ascii="Arial"/>
          <w:spacing w:val="-6"/>
          <w:sz w:val="16"/>
        </w:rPr>
        <w:t>if</w:t>
      </w:r>
      <w:r>
        <w:rPr>
          <w:rFonts w:ascii="Arial"/>
          <w:spacing w:val="-7"/>
          <w:sz w:val="16"/>
        </w:rPr>
        <w:t xml:space="preserve"> </w:t>
      </w:r>
      <w:r>
        <w:rPr>
          <w:rFonts w:ascii="Arial"/>
          <w:spacing w:val="-6"/>
          <w:sz w:val="16"/>
        </w:rPr>
        <w:t>the</w:t>
      </w:r>
      <w:r>
        <w:rPr>
          <w:rFonts w:ascii="Arial"/>
          <w:spacing w:val="-13"/>
          <w:sz w:val="16"/>
        </w:rPr>
        <w:t xml:space="preserve"> </w:t>
      </w:r>
      <w:r>
        <w:rPr>
          <w:rFonts w:ascii="Arial"/>
          <w:spacing w:val="-6"/>
          <w:sz w:val="16"/>
        </w:rPr>
        <w:t>cells</w:t>
      </w:r>
      <w:r>
        <w:rPr>
          <w:rFonts w:ascii="Arial"/>
          <w:spacing w:val="-42"/>
          <w:sz w:val="16"/>
        </w:rPr>
        <w:t xml:space="preserve"> </w:t>
      </w:r>
      <w:r>
        <w:rPr>
          <w:rFonts w:ascii="Arial"/>
          <w:spacing w:val="-7"/>
          <w:sz w:val="16"/>
        </w:rPr>
        <w:t>were</w:t>
      </w:r>
      <w:r>
        <w:rPr>
          <w:rFonts w:ascii="Arial"/>
          <w:spacing w:val="-14"/>
          <w:sz w:val="16"/>
        </w:rPr>
        <w:t xml:space="preserve"> </w:t>
      </w:r>
      <w:r>
        <w:rPr>
          <w:rFonts w:ascii="Arial"/>
          <w:spacing w:val="-7"/>
          <w:sz w:val="16"/>
        </w:rPr>
        <w:t>from</w:t>
      </w:r>
      <w:r>
        <w:rPr>
          <w:rFonts w:ascii="Arial"/>
          <w:spacing w:val="-13"/>
          <w:sz w:val="16"/>
        </w:rPr>
        <w:t xml:space="preserve"> </w:t>
      </w:r>
      <w:r>
        <w:rPr>
          <w:rFonts w:ascii="Arial"/>
          <w:spacing w:val="-7"/>
          <w:sz w:val="16"/>
        </w:rPr>
        <w:t>histology</w:t>
      </w:r>
      <w:r>
        <w:rPr>
          <w:rFonts w:ascii="Arial"/>
          <w:spacing w:val="-15"/>
          <w:sz w:val="16"/>
        </w:rPr>
        <w:t xml:space="preserve"> </w:t>
      </w:r>
      <w:r>
        <w:rPr>
          <w:rFonts w:ascii="Arial"/>
          <w:spacing w:val="-7"/>
          <w:sz w:val="16"/>
        </w:rPr>
        <w:t>or</w:t>
      </w:r>
      <w:r>
        <w:rPr>
          <w:rFonts w:ascii="Arial"/>
          <w:spacing w:val="-10"/>
          <w:sz w:val="16"/>
        </w:rPr>
        <w:t xml:space="preserve"> </w:t>
      </w:r>
      <w:proofErr w:type="gramStart"/>
      <w:r>
        <w:rPr>
          <w:rFonts w:ascii="Arial"/>
          <w:spacing w:val="-7"/>
          <w:sz w:val="16"/>
        </w:rPr>
        <w:t>cytology</w:t>
      </w:r>
      <w:proofErr w:type="gramEnd"/>
    </w:p>
    <w:p w14:paraId="23960397"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4289" w:space="40"/>
            <w:col w:w="5091"/>
          </w:cols>
        </w:sectPr>
      </w:pPr>
    </w:p>
    <w:p w14:paraId="4D14755F" w14:textId="77777777" w:rsidR="00190658" w:rsidRDefault="00190658">
      <w:pPr>
        <w:pStyle w:val="BodyText"/>
        <w:spacing w:before="1"/>
        <w:rPr>
          <w:rFonts w:ascii="Arial"/>
          <w:sz w:val="27"/>
        </w:rPr>
      </w:pPr>
    </w:p>
    <w:p w14:paraId="24E79C39" w14:textId="3F6C300D" w:rsidR="00190658" w:rsidRDefault="005C1088" w:rsidP="006A4B42">
      <w:pPr>
        <w:pStyle w:val="ListParagraph"/>
        <w:numPr>
          <w:ilvl w:val="0"/>
          <w:numId w:val="63"/>
        </w:numPr>
        <w:tabs>
          <w:tab w:val="left" w:pos="1386"/>
          <w:tab w:val="left" w:pos="1387"/>
          <w:tab w:val="left" w:pos="4645"/>
        </w:tabs>
        <w:spacing w:before="96"/>
        <w:rPr>
          <w:rFonts w:ascii="Arial"/>
          <w:sz w:val="16"/>
        </w:rPr>
      </w:pPr>
      <w:r>
        <w:rPr>
          <w:rFonts w:ascii="Arial"/>
          <w:spacing w:val="-7"/>
          <w:sz w:val="16"/>
        </w:rPr>
        <w:t>Positive</w:t>
      </w:r>
      <w:r>
        <w:rPr>
          <w:rFonts w:ascii="Arial"/>
          <w:spacing w:val="-19"/>
          <w:sz w:val="16"/>
        </w:rPr>
        <w:t xml:space="preserve"> </w:t>
      </w:r>
      <w:r>
        <w:rPr>
          <w:rFonts w:ascii="Arial"/>
          <w:spacing w:val="-7"/>
          <w:sz w:val="16"/>
        </w:rPr>
        <w:t>laboratory</w:t>
      </w:r>
      <w:r w:rsidR="0078271C">
        <w:rPr>
          <w:rFonts w:ascii="Arial"/>
          <w:spacing w:val="-7"/>
          <w:sz w:val="16"/>
        </w:rPr>
        <w:t xml:space="preserve"> </w:t>
      </w:r>
      <w:r>
        <w:rPr>
          <w:rFonts w:ascii="Arial"/>
          <w:spacing w:val="-7"/>
          <w:sz w:val="16"/>
        </w:rPr>
        <w:t>test/marker</w:t>
      </w:r>
      <w:r>
        <w:rPr>
          <w:rFonts w:ascii="Arial"/>
          <w:spacing w:val="-22"/>
          <w:sz w:val="16"/>
        </w:rPr>
        <w:t xml:space="preserve"> </w:t>
      </w:r>
      <w:r>
        <w:rPr>
          <w:rFonts w:ascii="Arial"/>
          <w:spacing w:val="-6"/>
          <w:sz w:val="16"/>
        </w:rPr>
        <w:t>study</w:t>
      </w:r>
      <w:r>
        <w:rPr>
          <w:rFonts w:ascii="Arial"/>
          <w:spacing w:val="-6"/>
          <w:sz w:val="16"/>
        </w:rPr>
        <w:tab/>
      </w:r>
      <w:r>
        <w:rPr>
          <w:rFonts w:ascii="Arial"/>
          <w:spacing w:val="-8"/>
          <w:sz w:val="16"/>
        </w:rPr>
        <w:t>A</w:t>
      </w:r>
      <w:r>
        <w:rPr>
          <w:rFonts w:ascii="Arial"/>
          <w:spacing w:val="-24"/>
          <w:sz w:val="16"/>
        </w:rPr>
        <w:t xml:space="preserve"> </w:t>
      </w:r>
      <w:r>
        <w:rPr>
          <w:rFonts w:ascii="Arial"/>
          <w:spacing w:val="-8"/>
          <w:sz w:val="16"/>
        </w:rPr>
        <w:t>clinical</w:t>
      </w:r>
      <w:r>
        <w:rPr>
          <w:rFonts w:ascii="Arial"/>
          <w:spacing w:val="-21"/>
          <w:sz w:val="16"/>
        </w:rPr>
        <w:t xml:space="preserve"> </w:t>
      </w:r>
      <w:r>
        <w:rPr>
          <w:rFonts w:ascii="Arial"/>
          <w:spacing w:val="-7"/>
          <w:sz w:val="16"/>
        </w:rPr>
        <w:t>diagnosis</w:t>
      </w:r>
      <w:r>
        <w:rPr>
          <w:rFonts w:ascii="Arial"/>
          <w:spacing w:val="-21"/>
          <w:sz w:val="16"/>
        </w:rPr>
        <w:t xml:space="preserve"> </w:t>
      </w:r>
      <w:r>
        <w:rPr>
          <w:rFonts w:ascii="Arial"/>
          <w:spacing w:val="-7"/>
          <w:sz w:val="16"/>
        </w:rPr>
        <w:t>of</w:t>
      </w:r>
      <w:r>
        <w:rPr>
          <w:rFonts w:ascii="Arial"/>
          <w:spacing w:val="-19"/>
          <w:sz w:val="16"/>
        </w:rPr>
        <w:t xml:space="preserve"> </w:t>
      </w:r>
      <w:r>
        <w:rPr>
          <w:rFonts w:ascii="Arial"/>
          <w:spacing w:val="-7"/>
          <w:sz w:val="16"/>
        </w:rPr>
        <w:t>cancer</w:t>
      </w:r>
      <w:r>
        <w:rPr>
          <w:rFonts w:ascii="Arial"/>
          <w:spacing w:val="-24"/>
          <w:sz w:val="16"/>
        </w:rPr>
        <w:t xml:space="preserve"> </w:t>
      </w:r>
      <w:r>
        <w:rPr>
          <w:rFonts w:ascii="Arial"/>
          <w:spacing w:val="-7"/>
          <w:sz w:val="16"/>
        </w:rPr>
        <w:t>is</w:t>
      </w:r>
      <w:r>
        <w:rPr>
          <w:rFonts w:ascii="Arial"/>
          <w:spacing w:val="-19"/>
          <w:sz w:val="16"/>
        </w:rPr>
        <w:t xml:space="preserve"> </w:t>
      </w:r>
      <w:r>
        <w:rPr>
          <w:rFonts w:ascii="Arial"/>
          <w:spacing w:val="-7"/>
          <w:sz w:val="16"/>
        </w:rPr>
        <w:t>based</w:t>
      </w:r>
      <w:r>
        <w:rPr>
          <w:rFonts w:ascii="Arial"/>
          <w:spacing w:val="-25"/>
          <w:sz w:val="16"/>
        </w:rPr>
        <w:t xml:space="preserve"> </w:t>
      </w:r>
      <w:r>
        <w:rPr>
          <w:rFonts w:ascii="Arial"/>
          <w:spacing w:val="-7"/>
          <w:sz w:val="16"/>
        </w:rPr>
        <w:t>on</w:t>
      </w:r>
      <w:r>
        <w:rPr>
          <w:rFonts w:ascii="Arial"/>
          <w:spacing w:val="-18"/>
          <w:sz w:val="16"/>
        </w:rPr>
        <w:t xml:space="preserve"> </w:t>
      </w:r>
      <w:r>
        <w:rPr>
          <w:rFonts w:ascii="Arial"/>
          <w:spacing w:val="-7"/>
          <w:sz w:val="16"/>
        </w:rPr>
        <w:t>laboratory</w:t>
      </w:r>
      <w:r>
        <w:rPr>
          <w:rFonts w:ascii="Arial"/>
          <w:spacing w:val="-24"/>
          <w:sz w:val="16"/>
        </w:rPr>
        <w:t xml:space="preserve"> </w:t>
      </w:r>
      <w:r>
        <w:rPr>
          <w:rFonts w:ascii="Arial"/>
          <w:spacing w:val="-7"/>
          <w:sz w:val="16"/>
        </w:rPr>
        <w:t>tests/</w:t>
      </w:r>
      <w:proofErr w:type="gramStart"/>
      <w:r>
        <w:rPr>
          <w:rFonts w:ascii="Arial"/>
          <w:spacing w:val="-7"/>
          <w:sz w:val="16"/>
        </w:rPr>
        <w:t>marker</w:t>
      </w:r>
      <w:proofErr w:type="gramEnd"/>
    </w:p>
    <w:p w14:paraId="646100F6" w14:textId="77777777" w:rsidR="00190658" w:rsidRDefault="005C1088">
      <w:pPr>
        <w:spacing w:before="3"/>
        <w:ind w:left="4645" w:right="539"/>
        <w:rPr>
          <w:rFonts w:ascii="Arial"/>
          <w:sz w:val="16"/>
        </w:rPr>
      </w:pPr>
      <w:r>
        <w:rPr>
          <w:rFonts w:ascii="Arial"/>
          <w:spacing w:val="-8"/>
          <w:sz w:val="16"/>
        </w:rPr>
        <w:t>studies</w:t>
      </w:r>
      <w:r>
        <w:rPr>
          <w:rFonts w:ascii="Arial"/>
          <w:spacing w:val="-15"/>
          <w:sz w:val="16"/>
        </w:rPr>
        <w:t xml:space="preserve"> </w:t>
      </w:r>
      <w:r>
        <w:rPr>
          <w:rFonts w:ascii="Arial"/>
          <w:spacing w:val="-8"/>
          <w:sz w:val="16"/>
        </w:rPr>
        <w:t>which</w:t>
      </w:r>
      <w:r>
        <w:rPr>
          <w:rFonts w:ascii="Arial"/>
          <w:spacing w:val="-14"/>
          <w:sz w:val="16"/>
        </w:rPr>
        <w:t xml:space="preserve"> </w:t>
      </w:r>
      <w:r>
        <w:rPr>
          <w:rFonts w:ascii="Arial"/>
          <w:spacing w:val="-7"/>
          <w:sz w:val="16"/>
        </w:rPr>
        <w:t>are</w:t>
      </w:r>
      <w:r>
        <w:rPr>
          <w:rFonts w:ascii="Arial"/>
          <w:spacing w:val="-14"/>
          <w:sz w:val="16"/>
        </w:rPr>
        <w:t xml:space="preserve"> </w:t>
      </w:r>
      <w:r>
        <w:rPr>
          <w:rFonts w:ascii="Arial"/>
          <w:spacing w:val="-7"/>
          <w:sz w:val="16"/>
        </w:rPr>
        <w:t>clinically</w:t>
      </w:r>
      <w:r>
        <w:rPr>
          <w:rFonts w:ascii="Arial"/>
          <w:spacing w:val="-15"/>
          <w:sz w:val="16"/>
        </w:rPr>
        <w:t xml:space="preserve"> </w:t>
      </w:r>
      <w:r>
        <w:rPr>
          <w:rFonts w:ascii="Arial"/>
          <w:spacing w:val="-7"/>
          <w:sz w:val="16"/>
        </w:rPr>
        <w:t>diagnostic</w:t>
      </w:r>
      <w:r>
        <w:rPr>
          <w:rFonts w:ascii="Arial"/>
          <w:spacing w:val="-11"/>
          <w:sz w:val="16"/>
        </w:rPr>
        <w:t xml:space="preserve"> </w:t>
      </w:r>
      <w:r>
        <w:rPr>
          <w:rFonts w:ascii="Arial"/>
          <w:spacing w:val="-7"/>
          <w:sz w:val="16"/>
        </w:rPr>
        <w:t>for</w:t>
      </w:r>
      <w:r>
        <w:rPr>
          <w:rFonts w:ascii="Arial"/>
          <w:spacing w:val="-14"/>
          <w:sz w:val="16"/>
        </w:rPr>
        <w:t xml:space="preserve"> </w:t>
      </w:r>
      <w:r>
        <w:rPr>
          <w:rFonts w:ascii="Arial"/>
          <w:spacing w:val="-7"/>
          <w:sz w:val="16"/>
        </w:rPr>
        <w:t>cancer.</w:t>
      </w:r>
      <w:r>
        <w:rPr>
          <w:rFonts w:ascii="Arial"/>
          <w:spacing w:val="-18"/>
          <w:sz w:val="16"/>
        </w:rPr>
        <w:t xml:space="preserve"> </w:t>
      </w:r>
      <w:r>
        <w:rPr>
          <w:rFonts w:ascii="Arial"/>
          <w:spacing w:val="-7"/>
          <w:sz w:val="16"/>
        </w:rPr>
        <w:t>Examples</w:t>
      </w:r>
      <w:r>
        <w:rPr>
          <w:rFonts w:ascii="Arial"/>
          <w:spacing w:val="-17"/>
          <w:sz w:val="16"/>
        </w:rPr>
        <w:t xml:space="preserve"> </w:t>
      </w:r>
      <w:r>
        <w:rPr>
          <w:rFonts w:ascii="Arial"/>
          <w:spacing w:val="-7"/>
          <w:sz w:val="16"/>
        </w:rPr>
        <w:t>include</w:t>
      </w:r>
      <w:r>
        <w:rPr>
          <w:rFonts w:ascii="Arial"/>
          <w:spacing w:val="-6"/>
          <w:sz w:val="16"/>
        </w:rPr>
        <w:t xml:space="preserve"> </w:t>
      </w:r>
      <w:r>
        <w:rPr>
          <w:rFonts w:ascii="Arial"/>
          <w:spacing w:val="-7"/>
          <w:sz w:val="16"/>
        </w:rPr>
        <w:t>alpha-fetoprotein</w:t>
      </w:r>
      <w:r>
        <w:rPr>
          <w:rFonts w:ascii="Arial"/>
          <w:spacing w:val="-17"/>
          <w:sz w:val="16"/>
        </w:rPr>
        <w:t xml:space="preserve"> </w:t>
      </w:r>
      <w:r>
        <w:rPr>
          <w:rFonts w:ascii="Arial"/>
          <w:spacing w:val="-7"/>
          <w:sz w:val="16"/>
        </w:rPr>
        <w:t>for</w:t>
      </w:r>
      <w:r>
        <w:rPr>
          <w:rFonts w:ascii="Arial"/>
          <w:spacing w:val="-13"/>
          <w:sz w:val="16"/>
        </w:rPr>
        <w:t xml:space="preserve"> </w:t>
      </w:r>
      <w:r>
        <w:rPr>
          <w:rFonts w:ascii="Arial"/>
          <w:spacing w:val="-7"/>
          <w:sz w:val="16"/>
        </w:rPr>
        <w:t>liver</w:t>
      </w:r>
      <w:r>
        <w:rPr>
          <w:rFonts w:ascii="Arial"/>
          <w:spacing w:val="-13"/>
          <w:sz w:val="16"/>
        </w:rPr>
        <w:t xml:space="preserve"> </w:t>
      </w:r>
      <w:r>
        <w:rPr>
          <w:rFonts w:ascii="Arial"/>
          <w:spacing w:val="-7"/>
          <w:sz w:val="16"/>
        </w:rPr>
        <w:t>cancer.</w:t>
      </w:r>
      <w:r>
        <w:rPr>
          <w:rFonts w:ascii="Arial"/>
          <w:spacing w:val="-16"/>
          <w:sz w:val="16"/>
        </w:rPr>
        <w:t xml:space="preserve"> </w:t>
      </w:r>
      <w:r>
        <w:rPr>
          <w:rFonts w:ascii="Arial"/>
          <w:spacing w:val="-7"/>
          <w:sz w:val="16"/>
        </w:rPr>
        <w:t>Elevated</w:t>
      </w:r>
      <w:r>
        <w:rPr>
          <w:rFonts w:ascii="Arial"/>
          <w:spacing w:val="-13"/>
          <w:sz w:val="16"/>
        </w:rPr>
        <w:t xml:space="preserve"> </w:t>
      </w:r>
      <w:r>
        <w:rPr>
          <w:rFonts w:ascii="Arial"/>
          <w:spacing w:val="-7"/>
          <w:sz w:val="16"/>
        </w:rPr>
        <w:t>PSA</w:t>
      </w:r>
      <w:r>
        <w:rPr>
          <w:rFonts w:ascii="Arial"/>
          <w:spacing w:val="-12"/>
          <w:sz w:val="16"/>
        </w:rPr>
        <w:t xml:space="preserve"> </w:t>
      </w:r>
      <w:r>
        <w:rPr>
          <w:rFonts w:ascii="Arial"/>
          <w:spacing w:val="-7"/>
          <w:sz w:val="16"/>
        </w:rPr>
        <w:t>is not</w:t>
      </w:r>
      <w:r>
        <w:rPr>
          <w:rFonts w:ascii="Arial"/>
          <w:spacing w:val="-12"/>
          <w:sz w:val="16"/>
        </w:rPr>
        <w:t xml:space="preserve"> </w:t>
      </w:r>
      <w:r>
        <w:rPr>
          <w:rFonts w:ascii="Arial"/>
          <w:spacing w:val="-7"/>
          <w:sz w:val="16"/>
        </w:rPr>
        <w:t>diagnostic</w:t>
      </w:r>
      <w:r>
        <w:rPr>
          <w:rFonts w:ascii="Arial"/>
          <w:spacing w:val="-11"/>
          <w:sz w:val="16"/>
        </w:rPr>
        <w:t xml:space="preserve"> </w:t>
      </w:r>
      <w:r>
        <w:rPr>
          <w:rFonts w:ascii="Arial"/>
          <w:spacing w:val="-6"/>
          <w:sz w:val="16"/>
        </w:rPr>
        <w:t>of</w:t>
      </w:r>
      <w:r>
        <w:rPr>
          <w:rFonts w:ascii="Arial"/>
          <w:spacing w:val="-41"/>
          <w:sz w:val="16"/>
        </w:rPr>
        <w:t xml:space="preserve"> </w:t>
      </w:r>
      <w:r>
        <w:rPr>
          <w:rFonts w:ascii="Arial"/>
          <w:spacing w:val="-7"/>
          <w:sz w:val="16"/>
        </w:rPr>
        <w:t xml:space="preserve">cancer. </w:t>
      </w:r>
      <w:r>
        <w:rPr>
          <w:rFonts w:ascii="Arial"/>
          <w:spacing w:val="-6"/>
          <w:sz w:val="16"/>
        </w:rPr>
        <w:t>If the physician uses the PSA as a basis for diagnosing</w:t>
      </w:r>
      <w:r>
        <w:rPr>
          <w:rFonts w:ascii="Arial"/>
          <w:spacing w:val="-5"/>
          <w:sz w:val="16"/>
        </w:rPr>
        <w:t xml:space="preserve"> </w:t>
      </w:r>
      <w:r>
        <w:rPr>
          <w:rFonts w:ascii="Arial"/>
          <w:spacing w:val="-6"/>
          <w:sz w:val="16"/>
        </w:rPr>
        <w:t>prostate</w:t>
      </w:r>
      <w:r>
        <w:rPr>
          <w:rFonts w:ascii="Arial"/>
          <w:spacing w:val="-17"/>
          <w:sz w:val="16"/>
        </w:rPr>
        <w:t xml:space="preserve"> </w:t>
      </w:r>
      <w:r>
        <w:rPr>
          <w:rFonts w:ascii="Arial"/>
          <w:spacing w:val="-6"/>
          <w:sz w:val="16"/>
        </w:rPr>
        <w:t>cancer</w:t>
      </w:r>
      <w:r>
        <w:rPr>
          <w:rFonts w:ascii="Arial"/>
          <w:spacing w:val="-14"/>
          <w:sz w:val="16"/>
        </w:rPr>
        <w:t xml:space="preserve"> </w:t>
      </w:r>
      <w:r>
        <w:rPr>
          <w:rFonts w:ascii="Arial"/>
          <w:spacing w:val="-6"/>
          <w:sz w:val="16"/>
        </w:rPr>
        <w:t>with</w:t>
      </w:r>
      <w:r>
        <w:rPr>
          <w:rFonts w:ascii="Arial"/>
          <w:spacing w:val="-14"/>
          <w:sz w:val="16"/>
        </w:rPr>
        <w:t xml:space="preserve"> </w:t>
      </w:r>
      <w:r>
        <w:rPr>
          <w:rFonts w:ascii="Arial"/>
          <w:spacing w:val="-6"/>
          <w:sz w:val="16"/>
        </w:rPr>
        <w:t>no</w:t>
      </w:r>
      <w:r>
        <w:rPr>
          <w:rFonts w:ascii="Arial"/>
          <w:spacing w:val="-9"/>
          <w:sz w:val="16"/>
        </w:rPr>
        <w:t xml:space="preserve"> </w:t>
      </w:r>
      <w:r>
        <w:rPr>
          <w:rFonts w:ascii="Arial"/>
          <w:spacing w:val="-6"/>
          <w:sz w:val="16"/>
        </w:rPr>
        <w:t>other</w:t>
      </w:r>
      <w:r>
        <w:rPr>
          <w:rFonts w:ascii="Arial"/>
          <w:spacing w:val="-14"/>
          <w:sz w:val="16"/>
        </w:rPr>
        <w:t xml:space="preserve"> </w:t>
      </w:r>
      <w:r>
        <w:rPr>
          <w:rFonts w:ascii="Arial"/>
          <w:spacing w:val="-6"/>
          <w:sz w:val="16"/>
        </w:rPr>
        <w:t>workup,</w:t>
      </w:r>
      <w:r>
        <w:rPr>
          <w:rFonts w:ascii="Arial"/>
          <w:spacing w:val="-18"/>
          <w:sz w:val="16"/>
        </w:rPr>
        <w:t xml:space="preserve"> </w:t>
      </w:r>
      <w:r>
        <w:rPr>
          <w:rFonts w:ascii="Arial"/>
          <w:spacing w:val="-6"/>
          <w:sz w:val="16"/>
        </w:rPr>
        <w:t>record</w:t>
      </w:r>
      <w:r>
        <w:rPr>
          <w:rFonts w:ascii="Arial"/>
          <w:spacing w:val="-14"/>
          <w:sz w:val="16"/>
        </w:rPr>
        <w:t xml:space="preserve"> </w:t>
      </w:r>
      <w:r>
        <w:rPr>
          <w:rFonts w:ascii="Arial"/>
          <w:spacing w:val="-6"/>
          <w:sz w:val="16"/>
        </w:rPr>
        <w:t>as</w:t>
      </w:r>
      <w:r>
        <w:rPr>
          <w:rFonts w:ascii="Arial"/>
          <w:spacing w:val="-10"/>
          <w:sz w:val="16"/>
        </w:rPr>
        <w:t xml:space="preserve"> </w:t>
      </w:r>
      <w:r>
        <w:rPr>
          <w:rFonts w:ascii="Arial"/>
          <w:spacing w:val="-6"/>
          <w:sz w:val="16"/>
        </w:rPr>
        <w:t>code</w:t>
      </w:r>
      <w:r>
        <w:rPr>
          <w:rFonts w:ascii="Arial"/>
          <w:spacing w:val="-14"/>
          <w:sz w:val="16"/>
        </w:rPr>
        <w:t xml:space="preserve"> </w:t>
      </w:r>
      <w:proofErr w:type="gramStart"/>
      <w:r>
        <w:rPr>
          <w:rFonts w:ascii="Arial"/>
          <w:spacing w:val="-5"/>
          <w:sz w:val="16"/>
        </w:rPr>
        <w:t>5</w:t>
      </w:r>
      <w:proofErr w:type="gramEnd"/>
    </w:p>
    <w:p w14:paraId="786EB76E" w14:textId="77777777" w:rsidR="00190658" w:rsidRDefault="00190658">
      <w:pPr>
        <w:rPr>
          <w:rFonts w:ascii="Arial"/>
          <w:sz w:val="16"/>
        </w:rPr>
        <w:sectPr w:rsidR="00190658">
          <w:type w:val="continuous"/>
          <w:pgSz w:w="12240" w:h="15840"/>
          <w:pgMar w:top="1440" w:right="1120" w:bottom="280" w:left="1700" w:header="702" w:footer="677" w:gutter="0"/>
          <w:cols w:space="720"/>
        </w:sectPr>
      </w:pPr>
    </w:p>
    <w:p w14:paraId="4A7FDD8A" w14:textId="77777777" w:rsidR="00190658" w:rsidRDefault="005C1088" w:rsidP="006A4B42">
      <w:pPr>
        <w:pStyle w:val="ListParagraph"/>
        <w:numPr>
          <w:ilvl w:val="0"/>
          <w:numId w:val="63"/>
        </w:numPr>
        <w:tabs>
          <w:tab w:val="left" w:pos="1386"/>
          <w:tab w:val="left" w:pos="1387"/>
        </w:tabs>
        <w:spacing w:before="99"/>
        <w:ind w:right="283"/>
        <w:rPr>
          <w:rFonts w:ascii="Arial"/>
          <w:sz w:val="16"/>
        </w:rPr>
      </w:pPr>
      <w:r>
        <w:rPr>
          <w:rFonts w:ascii="Arial"/>
          <w:spacing w:val="-8"/>
          <w:sz w:val="16"/>
        </w:rPr>
        <w:t>Direct</w:t>
      </w:r>
      <w:r>
        <w:rPr>
          <w:rFonts w:ascii="Arial"/>
          <w:spacing w:val="-15"/>
          <w:sz w:val="16"/>
        </w:rPr>
        <w:t xml:space="preserve"> </w:t>
      </w:r>
      <w:r>
        <w:rPr>
          <w:rFonts w:ascii="Arial"/>
          <w:spacing w:val="-8"/>
          <w:sz w:val="16"/>
        </w:rPr>
        <w:t>visualization</w:t>
      </w:r>
      <w:r>
        <w:rPr>
          <w:rFonts w:ascii="Arial"/>
          <w:spacing w:val="-17"/>
          <w:sz w:val="16"/>
        </w:rPr>
        <w:t xml:space="preserve"> </w:t>
      </w:r>
      <w:r>
        <w:rPr>
          <w:rFonts w:ascii="Arial"/>
          <w:spacing w:val="-7"/>
          <w:sz w:val="16"/>
        </w:rPr>
        <w:t>without</w:t>
      </w:r>
      <w:r>
        <w:rPr>
          <w:rFonts w:ascii="Arial"/>
          <w:spacing w:val="-15"/>
          <w:sz w:val="16"/>
        </w:rPr>
        <w:t xml:space="preserve"> </w:t>
      </w:r>
      <w:r>
        <w:rPr>
          <w:rFonts w:ascii="Arial"/>
          <w:spacing w:val="-7"/>
          <w:sz w:val="16"/>
        </w:rPr>
        <w:t>microscopic</w:t>
      </w:r>
      <w:r>
        <w:rPr>
          <w:rFonts w:ascii="Arial"/>
          <w:spacing w:val="-41"/>
          <w:sz w:val="16"/>
        </w:rPr>
        <w:t xml:space="preserve"> </w:t>
      </w:r>
      <w:r>
        <w:rPr>
          <w:rFonts w:ascii="Arial"/>
          <w:sz w:val="16"/>
        </w:rPr>
        <w:t>confirmation</w:t>
      </w:r>
    </w:p>
    <w:p w14:paraId="2662C43C" w14:textId="77777777" w:rsidR="00190658" w:rsidRDefault="00190658">
      <w:pPr>
        <w:pStyle w:val="BodyText"/>
        <w:spacing w:before="11"/>
        <w:rPr>
          <w:rFonts w:ascii="Arial"/>
          <w:sz w:val="14"/>
        </w:rPr>
      </w:pPr>
    </w:p>
    <w:p w14:paraId="360F081D" w14:textId="6AFE78C6" w:rsidR="00190658" w:rsidRDefault="005C1088" w:rsidP="006A4B42">
      <w:pPr>
        <w:pStyle w:val="ListParagraph"/>
        <w:numPr>
          <w:ilvl w:val="0"/>
          <w:numId w:val="63"/>
        </w:numPr>
        <w:tabs>
          <w:tab w:val="left" w:pos="1386"/>
          <w:tab w:val="left" w:pos="1387"/>
        </w:tabs>
        <w:rPr>
          <w:rFonts w:ascii="Arial"/>
          <w:sz w:val="16"/>
        </w:rPr>
      </w:pPr>
      <w:r>
        <w:rPr>
          <w:rFonts w:ascii="Arial"/>
          <w:spacing w:val="-8"/>
          <w:sz w:val="16"/>
        </w:rPr>
        <w:t>Radiography</w:t>
      </w:r>
      <w:r>
        <w:rPr>
          <w:rFonts w:ascii="Arial"/>
          <w:spacing w:val="-10"/>
          <w:sz w:val="16"/>
        </w:rPr>
        <w:t xml:space="preserve"> </w:t>
      </w:r>
      <w:r>
        <w:rPr>
          <w:rFonts w:ascii="Arial"/>
          <w:spacing w:val="-7"/>
          <w:sz w:val="16"/>
        </w:rPr>
        <w:t>and</w:t>
      </w:r>
      <w:r>
        <w:rPr>
          <w:rFonts w:ascii="Arial"/>
          <w:spacing w:val="-12"/>
          <w:sz w:val="16"/>
        </w:rPr>
        <w:t xml:space="preserve"> </w:t>
      </w:r>
      <w:r>
        <w:rPr>
          <w:rFonts w:ascii="Arial"/>
          <w:spacing w:val="-7"/>
          <w:sz w:val="16"/>
        </w:rPr>
        <w:t>other</w:t>
      </w:r>
      <w:r>
        <w:rPr>
          <w:rFonts w:ascii="Arial"/>
          <w:spacing w:val="-11"/>
          <w:sz w:val="16"/>
        </w:rPr>
        <w:t xml:space="preserve"> </w:t>
      </w:r>
      <w:r>
        <w:rPr>
          <w:rFonts w:ascii="Arial"/>
          <w:spacing w:val="-7"/>
          <w:sz w:val="16"/>
        </w:rPr>
        <w:t>imaging</w:t>
      </w:r>
      <w:r>
        <w:rPr>
          <w:rFonts w:ascii="Arial"/>
          <w:spacing w:val="-15"/>
          <w:sz w:val="16"/>
        </w:rPr>
        <w:t xml:space="preserve"> </w:t>
      </w:r>
      <w:r>
        <w:rPr>
          <w:rFonts w:ascii="Arial"/>
          <w:spacing w:val="-7"/>
          <w:sz w:val="16"/>
        </w:rPr>
        <w:t>techniques</w:t>
      </w:r>
      <w:r>
        <w:rPr>
          <w:rFonts w:ascii="Arial"/>
          <w:spacing w:val="-42"/>
          <w:sz w:val="16"/>
        </w:rPr>
        <w:t xml:space="preserve"> </w:t>
      </w:r>
      <w:r>
        <w:rPr>
          <w:rFonts w:ascii="Arial"/>
          <w:spacing w:val="-7"/>
          <w:sz w:val="16"/>
        </w:rPr>
        <w:t>without</w:t>
      </w:r>
      <w:r>
        <w:rPr>
          <w:rFonts w:ascii="Arial"/>
          <w:spacing w:val="-13"/>
          <w:sz w:val="16"/>
        </w:rPr>
        <w:t xml:space="preserve"> </w:t>
      </w:r>
      <w:r>
        <w:rPr>
          <w:rFonts w:ascii="Arial"/>
          <w:spacing w:val="-7"/>
          <w:sz w:val="16"/>
        </w:rPr>
        <w:t>microscopic</w:t>
      </w:r>
      <w:r w:rsidR="0078271C">
        <w:rPr>
          <w:rFonts w:ascii="Arial"/>
          <w:spacing w:val="-7"/>
          <w:sz w:val="16"/>
        </w:rPr>
        <w:t xml:space="preserve"> </w:t>
      </w:r>
      <w:r>
        <w:rPr>
          <w:rFonts w:ascii="Arial"/>
          <w:spacing w:val="-7"/>
          <w:sz w:val="16"/>
        </w:rPr>
        <w:t>confirmation</w:t>
      </w:r>
    </w:p>
    <w:p w14:paraId="79B723F6" w14:textId="77777777" w:rsidR="00190658" w:rsidRDefault="005C1088">
      <w:pPr>
        <w:spacing w:before="99"/>
        <w:ind w:left="467" w:right="182"/>
        <w:rPr>
          <w:rFonts w:ascii="Arial"/>
          <w:sz w:val="16"/>
        </w:rPr>
      </w:pPr>
      <w:r>
        <w:br w:type="column"/>
      </w:r>
      <w:r>
        <w:rPr>
          <w:rFonts w:ascii="Arial"/>
          <w:spacing w:val="-7"/>
          <w:sz w:val="16"/>
        </w:rPr>
        <w:t>The</w:t>
      </w:r>
      <w:r>
        <w:rPr>
          <w:rFonts w:ascii="Arial"/>
          <w:spacing w:val="-14"/>
          <w:sz w:val="16"/>
        </w:rPr>
        <w:t xml:space="preserve"> </w:t>
      </w:r>
      <w:r>
        <w:rPr>
          <w:rFonts w:ascii="Arial"/>
          <w:spacing w:val="-7"/>
          <w:sz w:val="16"/>
        </w:rPr>
        <w:t>tumor</w:t>
      </w:r>
      <w:r>
        <w:rPr>
          <w:rFonts w:ascii="Arial"/>
          <w:spacing w:val="-13"/>
          <w:sz w:val="16"/>
        </w:rPr>
        <w:t xml:space="preserve"> </w:t>
      </w:r>
      <w:r>
        <w:rPr>
          <w:rFonts w:ascii="Arial"/>
          <w:spacing w:val="-7"/>
          <w:sz w:val="16"/>
        </w:rPr>
        <w:t>was</w:t>
      </w:r>
      <w:r>
        <w:rPr>
          <w:rFonts w:ascii="Arial"/>
          <w:spacing w:val="-12"/>
          <w:sz w:val="16"/>
        </w:rPr>
        <w:t xml:space="preserve"> </w:t>
      </w:r>
      <w:r>
        <w:rPr>
          <w:rFonts w:ascii="Arial"/>
          <w:spacing w:val="-7"/>
          <w:sz w:val="16"/>
        </w:rPr>
        <w:t>visualized</w:t>
      </w:r>
      <w:r>
        <w:rPr>
          <w:rFonts w:ascii="Arial"/>
          <w:spacing w:val="-15"/>
          <w:sz w:val="16"/>
        </w:rPr>
        <w:t xml:space="preserve"> </w:t>
      </w:r>
      <w:r>
        <w:rPr>
          <w:rFonts w:ascii="Arial"/>
          <w:spacing w:val="-7"/>
          <w:sz w:val="16"/>
        </w:rPr>
        <w:t>during</w:t>
      </w:r>
      <w:r>
        <w:rPr>
          <w:rFonts w:ascii="Arial"/>
          <w:spacing w:val="-13"/>
          <w:sz w:val="16"/>
        </w:rPr>
        <w:t xml:space="preserve"> </w:t>
      </w:r>
      <w:r>
        <w:rPr>
          <w:rFonts w:ascii="Arial"/>
          <w:spacing w:val="-7"/>
          <w:sz w:val="16"/>
        </w:rPr>
        <w:t>a</w:t>
      </w:r>
      <w:r>
        <w:rPr>
          <w:rFonts w:ascii="Arial"/>
          <w:spacing w:val="-1"/>
          <w:sz w:val="16"/>
        </w:rPr>
        <w:t xml:space="preserve"> </w:t>
      </w:r>
      <w:r>
        <w:rPr>
          <w:rFonts w:ascii="Arial"/>
          <w:spacing w:val="-7"/>
          <w:sz w:val="16"/>
        </w:rPr>
        <w:t>surgical</w:t>
      </w:r>
      <w:r>
        <w:rPr>
          <w:rFonts w:ascii="Arial"/>
          <w:spacing w:val="-12"/>
          <w:sz w:val="16"/>
        </w:rPr>
        <w:t xml:space="preserve"> </w:t>
      </w:r>
      <w:r>
        <w:rPr>
          <w:rFonts w:ascii="Arial"/>
          <w:spacing w:val="-6"/>
          <w:sz w:val="16"/>
        </w:rPr>
        <w:t>or</w:t>
      </w:r>
      <w:r>
        <w:rPr>
          <w:rFonts w:ascii="Arial"/>
          <w:spacing w:val="-12"/>
          <w:sz w:val="16"/>
        </w:rPr>
        <w:t xml:space="preserve"> </w:t>
      </w:r>
      <w:r>
        <w:rPr>
          <w:rFonts w:ascii="Arial"/>
          <w:spacing w:val="-6"/>
          <w:sz w:val="16"/>
        </w:rPr>
        <w:t>endoscopic</w:t>
      </w:r>
      <w:r>
        <w:rPr>
          <w:rFonts w:ascii="Arial"/>
          <w:spacing w:val="-14"/>
          <w:sz w:val="16"/>
        </w:rPr>
        <w:t xml:space="preserve"> </w:t>
      </w:r>
      <w:r>
        <w:rPr>
          <w:rFonts w:ascii="Arial"/>
          <w:spacing w:val="-6"/>
          <w:sz w:val="16"/>
        </w:rPr>
        <w:t>procedure</w:t>
      </w:r>
      <w:r>
        <w:rPr>
          <w:rFonts w:ascii="Arial"/>
          <w:spacing w:val="-41"/>
          <w:sz w:val="16"/>
        </w:rPr>
        <w:t xml:space="preserve"> </w:t>
      </w:r>
      <w:r>
        <w:rPr>
          <w:rFonts w:ascii="Arial"/>
          <w:spacing w:val="-7"/>
          <w:sz w:val="16"/>
        </w:rPr>
        <w:t>only</w:t>
      </w:r>
      <w:r>
        <w:rPr>
          <w:rFonts w:ascii="Arial"/>
          <w:spacing w:val="-10"/>
          <w:sz w:val="16"/>
        </w:rPr>
        <w:t xml:space="preserve"> </w:t>
      </w:r>
      <w:r>
        <w:rPr>
          <w:rFonts w:ascii="Arial"/>
          <w:spacing w:val="-7"/>
          <w:sz w:val="16"/>
        </w:rPr>
        <w:t>with</w:t>
      </w:r>
      <w:r>
        <w:rPr>
          <w:rFonts w:ascii="Arial"/>
          <w:spacing w:val="-14"/>
          <w:sz w:val="16"/>
        </w:rPr>
        <w:t xml:space="preserve"> </w:t>
      </w:r>
      <w:r>
        <w:rPr>
          <w:rFonts w:ascii="Arial"/>
          <w:spacing w:val="-7"/>
          <w:sz w:val="16"/>
        </w:rPr>
        <w:t>no</w:t>
      </w:r>
      <w:r>
        <w:rPr>
          <w:rFonts w:ascii="Arial"/>
          <w:spacing w:val="-10"/>
          <w:sz w:val="16"/>
        </w:rPr>
        <w:t xml:space="preserve"> </w:t>
      </w:r>
      <w:r>
        <w:rPr>
          <w:rFonts w:ascii="Arial"/>
          <w:spacing w:val="-7"/>
          <w:sz w:val="16"/>
        </w:rPr>
        <w:t>tissue</w:t>
      </w:r>
      <w:r>
        <w:rPr>
          <w:rFonts w:ascii="Arial"/>
          <w:spacing w:val="-17"/>
          <w:sz w:val="16"/>
        </w:rPr>
        <w:t xml:space="preserve"> </w:t>
      </w:r>
      <w:r>
        <w:rPr>
          <w:rFonts w:ascii="Arial"/>
          <w:spacing w:val="-7"/>
          <w:sz w:val="16"/>
        </w:rPr>
        <w:t>resected</w:t>
      </w:r>
      <w:r>
        <w:rPr>
          <w:rFonts w:ascii="Arial"/>
          <w:spacing w:val="-16"/>
          <w:sz w:val="16"/>
        </w:rPr>
        <w:t xml:space="preserve"> </w:t>
      </w:r>
      <w:r>
        <w:rPr>
          <w:rFonts w:ascii="Arial"/>
          <w:spacing w:val="-7"/>
          <w:sz w:val="16"/>
        </w:rPr>
        <w:t>for</w:t>
      </w:r>
      <w:r>
        <w:rPr>
          <w:rFonts w:ascii="Arial"/>
          <w:spacing w:val="-14"/>
          <w:sz w:val="16"/>
        </w:rPr>
        <w:t xml:space="preserve"> </w:t>
      </w:r>
      <w:r>
        <w:rPr>
          <w:rFonts w:ascii="Arial"/>
          <w:spacing w:val="-7"/>
          <w:sz w:val="16"/>
        </w:rPr>
        <w:t>microscopic</w:t>
      </w:r>
      <w:r>
        <w:rPr>
          <w:rFonts w:ascii="Arial"/>
          <w:spacing w:val="-15"/>
          <w:sz w:val="16"/>
        </w:rPr>
        <w:t xml:space="preserve"> </w:t>
      </w:r>
      <w:proofErr w:type="gramStart"/>
      <w:r>
        <w:rPr>
          <w:rFonts w:ascii="Arial"/>
          <w:spacing w:val="-7"/>
          <w:sz w:val="16"/>
        </w:rPr>
        <w:t>examination</w:t>
      </w:r>
      <w:proofErr w:type="gramEnd"/>
    </w:p>
    <w:p w14:paraId="01EB95FF" w14:textId="77777777" w:rsidR="00190658" w:rsidRDefault="00190658">
      <w:pPr>
        <w:pStyle w:val="BodyText"/>
        <w:spacing w:before="11"/>
        <w:rPr>
          <w:rFonts w:ascii="Arial"/>
          <w:sz w:val="14"/>
        </w:rPr>
      </w:pPr>
    </w:p>
    <w:p w14:paraId="45E61467" w14:textId="77777777" w:rsidR="00190658" w:rsidRDefault="005C1088">
      <w:pPr>
        <w:ind w:left="467" w:right="127"/>
        <w:rPr>
          <w:rFonts w:ascii="Arial"/>
          <w:sz w:val="16"/>
        </w:rPr>
      </w:pPr>
      <w:r>
        <w:rPr>
          <w:rFonts w:ascii="Arial"/>
          <w:spacing w:val="-7"/>
          <w:sz w:val="16"/>
        </w:rPr>
        <w:t>The</w:t>
      </w:r>
      <w:r>
        <w:rPr>
          <w:rFonts w:ascii="Arial"/>
          <w:spacing w:val="-14"/>
          <w:sz w:val="16"/>
        </w:rPr>
        <w:t xml:space="preserve"> </w:t>
      </w:r>
      <w:r>
        <w:rPr>
          <w:rFonts w:ascii="Arial"/>
          <w:spacing w:val="-7"/>
          <w:sz w:val="16"/>
        </w:rPr>
        <w:t>malignancy</w:t>
      </w:r>
      <w:r>
        <w:rPr>
          <w:rFonts w:ascii="Arial"/>
          <w:spacing w:val="-12"/>
          <w:sz w:val="16"/>
        </w:rPr>
        <w:t xml:space="preserve"> </w:t>
      </w:r>
      <w:r>
        <w:rPr>
          <w:rFonts w:ascii="Arial"/>
          <w:spacing w:val="-7"/>
          <w:sz w:val="16"/>
        </w:rPr>
        <w:t>was</w:t>
      </w:r>
      <w:r>
        <w:rPr>
          <w:rFonts w:ascii="Arial"/>
          <w:spacing w:val="-13"/>
          <w:sz w:val="16"/>
        </w:rPr>
        <w:t xml:space="preserve"> </w:t>
      </w:r>
      <w:r>
        <w:rPr>
          <w:rFonts w:ascii="Arial"/>
          <w:spacing w:val="-6"/>
          <w:sz w:val="16"/>
        </w:rPr>
        <w:t>reported</w:t>
      </w:r>
      <w:r>
        <w:rPr>
          <w:rFonts w:ascii="Arial"/>
          <w:spacing w:val="-17"/>
          <w:sz w:val="16"/>
        </w:rPr>
        <w:t xml:space="preserve"> </w:t>
      </w:r>
      <w:r>
        <w:rPr>
          <w:rFonts w:ascii="Arial"/>
          <w:spacing w:val="-6"/>
          <w:sz w:val="16"/>
        </w:rPr>
        <w:t>by</w:t>
      </w:r>
      <w:r>
        <w:rPr>
          <w:rFonts w:ascii="Arial"/>
          <w:spacing w:val="-7"/>
          <w:sz w:val="16"/>
        </w:rPr>
        <w:t xml:space="preserve"> </w:t>
      </w:r>
      <w:r>
        <w:rPr>
          <w:rFonts w:ascii="Arial"/>
          <w:spacing w:val="-6"/>
          <w:sz w:val="16"/>
        </w:rPr>
        <w:t>the</w:t>
      </w:r>
      <w:r>
        <w:rPr>
          <w:rFonts w:ascii="Arial"/>
          <w:spacing w:val="-12"/>
          <w:sz w:val="16"/>
        </w:rPr>
        <w:t xml:space="preserve"> </w:t>
      </w:r>
      <w:r>
        <w:rPr>
          <w:rFonts w:ascii="Arial"/>
          <w:spacing w:val="-6"/>
          <w:sz w:val="16"/>
        </w:rPr>
        <w:t>physician</w:t>
      </w:r>
      <w:r>
        <w:rPr>
          <w:rFonts w:ascii="Arial"/>
          <w:spacing w:val="-17"/>
          <w:sz w:val="16"/>
        </w:rPr>
        <w:t xml:space="preserve"> </w:t>
      </w:r>
      <w:r>
        <w:rPr>
          <w:rFonts w:ascii="Arial"/>
          <w:spacing w:val="-6"/>
          <w:sz w:val="16"/>
        </w:rPr>
        <w:t>from</w:t>
      </w:r>
      <w:r>
        <w:rPr>
          <w:rFonts w:ascii="Arial"/>
          <w:spacing w:val="-16"/>
          <w:sz w:val="16"/>
        </w:rPr>
        <w:t xml:space="preserve"> </w:t>
      </w:r>
      <w:r>
        <w:rPr>
          <w:rFonts w:ascii="Arial"/>
          <w:spacing w:val="-6"/>
          <w:sz w:val="16"/>
        </w:rPr>
        <w:t>an</w:t>
      </w:r>
      <w:r>
        <w:rPr>
          <w:rFonts w:ascii="Arial"/>
          <w:spacing w:val="-9"/>
          <w:sz w:val="16"/>
        </w:rPr>
        <w:t xml:space="preserve"> </w:t>
      </w:r>
      <w:r>
        <w:rPr>
          <w:rFonts w:ascii="Arial"/>
          <w:spacing w:val="-6"/>
          <w:sz w:val="16"/>
        </w:rPr>
        <w:t>imaging</w:t>
      </w:r>
      <w:r>
        <w:rPr>
          <w:rFonts w:ascii="Arial"/>
          <w:spacing w:val="-42"/>
          <w:sz w:val="16"/>
        </w:rPr>
        <w:t xml:space="preserve"> </w:t>
      </w:r>
      <w:r>
        <w:rPr>
          <w:rFonts w:ascii="Arial"/>
          <w:spacing w:val="-8"/>
          <w:sz w:val="16"/>
        </w:rPr>
        <w:t>technique</w:t>
      </w:r>
      <w:r>
        <w:rPr>
          <w:rFonts w:ascii="Arial"/>
          <w:spacing w:val="-17"/>
          <w:sz w:val="16"/>
        </w:rPr>
        <w:t xml:space="preserve"> </w:t>
      </w:r>
      <w:r>
        <w:rPr>
          <w:rFonts w:ascii="Arial"/>
          <w:spacing w:val="-7"/>
          <w:sz w:val="16"/>
        </w:rPr>
        <w:t>report</w:t>
      </w:r>
      <w:r>
        <w:rPr>
          <w:rFonts w:ascii="Arial"/>
          <w:spacing w:val="-13"/>
          <w:sz w:val="16"/>
        </w:rPr>
        <w:t xml:space="preserve"> </w:t>
      </w:r>
      <w:proofErr w:type="gramStart"/>
      <w:r>
        <w:rPr>
          <w:rFonts w:ascii="Arial"/>
          <w:spacing w:val="-7"/>
          <w:sz w:val="16"/>
        </w:rPr>
        <w:t>only</w:t>
      </w:r>
      <w:proofErr w:type="gramEnd"/>
    </w:p>
    <w:p w14:paraId="26A9992D"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4140" w:space="40"/>
            <w:col w:w="5240"/>
          </w:cols>
        </w:sectPr>
      </w:pPr>
    </w:p>
    <w:p w14:paraId="53661116" w14:textId="77777777" w:rsidR="00190658" w:rsidRDefault="00190658">
      <w:pPr>
        <w:pStyle w:val="BodyText"/>
        <w:spacing w:before="2"/>
        <w:rPr>
          <w:rFonts w:ascii="Arial"/>
          <w:sz w:val="28"/>
        </w:rPr>
      </w:pPr>
    </w:p>
    <w:p w14:paraId="0DAA6C9C" w14:textId="77777777" w:rsidR="00190658" w:rsidRDefault="005C1088" w:rsidP="006A4B42">
      <w:pPr>
        <w:pStyle w:val="ListParagraph"/>
        <w:numPr>
          <w:ilvl w:val="0"/>
          <w:numId w:val="63"/>
        </w:numPr>
        <w:tabs>
          <w:tab w:val="left" w:pos="1386"/>
          <w:tab w:val="left" w:pos="1387"/>
          <w:tab w:val="left" w:pos="4645"/>
        </w:tabs>
        <w:spacing w:before="95"/>
        <w:rPr>
          <w:rFonts w:ascii="Arial"/>
          <w:sz w:val="16"/>
        </w:rPr>
      </w:pPr>
      <w:r>
        <w:rPr>
          <w:rFonts w:ascii="Arial"/>
          <w:spacing w:val="-7"/>
          <w:sz w:val="16"/>
        </w:rPr>
        <w:t>Clinical</w:t>
      </w:r>
      <w:r>
        <w:rPr>
          <w:rFonts w:ascii="Arial"/>
          <w:spacing w:val="-23"/>
          <w:sz w:val="16"/>
        </w:rPr>
        <w:t xml:space="preserve"> </w:t>
      </w:r>
      <w:r>
        <w:rPr>
          <w:rFonts w:ascii="Arial"/>
          <w:spacing w:val="-6"/>
          <w:sz w:val="16"/>
        </w:rPr>
        <w:t>diagnosis</w:t>
      </w:r>
      <w:r>
        <w:rPr>
          <w:rFonts w:ascii="Arial"/>
          <w:spacing w:val="-22"/>
          <w:sz w:val="16"/>
        </w:rPr>
        <w:t xml:space="preserve"> </w:t>
      </w:r>
      <w:r>
        <w:rPr>
          <w:rFonts w:ascii="Arial"/>
          <w:spacing w:val="-6"/>
          <w:sz w:val="16"/>
        </w:rPr>
        <w:t>only,</w:t>
      </w:r>
      <w:r>
        <w:rPr>
          <w:rFonts w:ascii="Arial"/>
          <w:spacing w:val="-25"/>
          <w:sz w:val="16"/>
        </w:rPr>
        <w:t xml:space="preserve"> </w:t>
      </w:r>
      <w:r>
        <w:rPr>
          <w:rFonts w:ascii="Arial"/>
          <w:spacing w:val="-6"/>
          <w:sz w:val="16"/>
        </w:rPr>
        <w:t>other</w:t>
      </w:r>
      <w:r>
        <w:rPr>
          <w:rFonts w:ascii="Arial"/>
          <w:spacing w:val="-21"/>
          <w:sz w:val="16"/>
        </w:rPr>
        <w:t xml:space="preserve"> </w:t>
      </w:r>
      <w:r>
        <w:rPr>
          <w:rFonts w:ascii="Arial"/>
          <w:spacing w:val="-6"/>
          <w:sz w:val="16"/>
        </w:rPr>
        <w:t>than</w:t>
      </w:r>
      <w:r>
        <w:rPr>
          <w:rFonts w:ascii="Arial"/>
          <w:spacing w:val="-24"/>
          <w:sz w:val="16"/>
        </w:rPr>
        <w:t xml:space="preserve"> </w:t>
      </w:r>
      <w:r>
        <w:rPr>
          <w:rFonts w:ascii="Arial"/>
          <w:spacing w:val="-6"/>
          <w:sz w:val="16"/>
        </w:rPr>
        <w:t>5,</w:t>
      </w:r>
      <w:r>
        <w:rPr>
          <w:rFonts w:ascii="Arial"/>
          <w:spacing w:val="-19"/>
          <w:sz w:val="16"/>
        </w:rPr>
        <w:t xml:space="preserve"> </w:t>
      </w:r>
      <w:r>
        <w:rPr>
          <w:rFonts w:ascii="Arial"/>
          <w:spacing w:val="-6"/>
          <w:sz w:val="16"/>
        </w:rPr>
        <w:t>6</w:t>
      </w:r>
      <w:r>
        <w:rPr>
          <w:rFonts w:ascii="Arial"/>
          <w:spacing w:val="-17"/>
          <w:sz w:val="16"/>
        </w:rPr>
        <w:t xml:space="preserve"> </w:t>
      </w:r>
      <w:r>
        <w:rPr>
          <w:rFonts w:ascii="Arial"/>
          <w:spacing w:val="-6"/>
          <w:sz w:val="16"/>
        </w:rPr>
        <w:t>or</w:t>
      </w:r>
      <w:r>
        <w:rPr>
          <w:rFonts w:ascii="Arial"/>
          <w:spacing w:val="-19"/>
          <w:sz w:val="16"/>
        </w:rPr>
        <w:t xml:space="preserve"> </w:t>
      </w:r>
      <w:r>
        <w:rPr>
          <w:rFonts w:ascii="Arial"/>
          <w:spacing w:val="-6"/>
          <w:sz w:val="16"/>
        </w:rPr>
        <w:t>7</w:t>
      </w:r>
      <w:r>
        <w:rPr>
          <w:rFonts w:ascii="Arial"/>
          <w:spacing w:val="-6"/>
          <w:sz w:val="16"/>
        </w:rPr>
        <w:tab/>
      </w:r>
      <w:r>
        <w:rPr>
          <w:rFonts w:ascii="Arial"/>
          <w:spacing w:val="-7"/>
          <w:sz w:val="16"/>
        </w:rPr>
        <w:t>The</w:t>
      </w:r>
      <w:r>
        <w:rPr>
          <w:rFonts w:ascii="Arial"/>
          <w:spacing w:val="-22"/>
          <w:sz w:val="16"/>
        </w:rPr>
        <w:t xml:space="preserve"> </w:t>
      </w:r>
      <w:r>
        <w:rPr>
          <w:rFonts w:ascii="Arial"/>
          <w:spacing w:val="-7"/>
          <w:sz w:val="16"/>
        </w:rPr>
        <w:t>malignancy</w:t>
      </w:r>
      <w:r>
        <w:rPr>
          <w:rFonts w:ascii="Arial"/>
          <w:spacing w:val="-24"/>
          <w:sz w:val="16"/>
        </w:rPr>
        <w:t xml:space="preserve"> </w:t>
      </w:r>
      <w:r>
        <w:rPr>
          <w:rFonts w:ascii="Arial"/>
          <w:spacing w:val="-7"/>
          <w:sz w:val="16"/>
        </w:rPr>
        <w:t>was</w:t>
      </w:r>
      <w:r>
        <w:rPr>
          <w:rFonts w:ascii="Arial"/>
          <w:spacing w:val="-20"/>
          <w:sz w:val="16"/>
        </w:rPr>
        <w:t xml:space="preserve"> </w:t>
      </w:r>
      <w:r>
        <w:rPr>
          <w:rFonts w:ascii="Arial"/>
          <w:spacing w:val="-7"/>
          <w:sz w:val="16"/>
        </w:rPr>
        <w:t>reported</w:t>
      </w:r>
      <w:r>
        <w:rPr>
          <w:rFonts w:ascii="Arial"/>
          <w:spacing w:val="-24"/>
          <w:sz w:val="16"/>
        </w:rPr>
        <w:t xml:space="preserve"> </w:t>
      </w:r>
      <w:r>
        <w:rPr>
          <w:rFonts w:ascii="Arial"/>
          <w:spacing w:val="-7"/>
          <w:sz w:val="16"/>
        </w:rPr>
        <w:t>by</w:t>
      </w:r>
      <w:r>
        <w:rPr>
          <w:rFonts w:ascii="Arial"/>
          <w:spacing w:val="-20"/>
          <w:sz w:val="16"/>
        </w:rPr>
        <w:t xml:space="preserve"> </w:t>
      </w:r>
      <w:r>
        <w:rPr>
          <w:rFonts w:ascii="Arial"/>
          <w:spacing w:val="-7"/>
          <w:sz w:val="16"/>
        </w:rPr>
        <w:t>the</w:t>
      </w:r>
      <w:r>
        <w:rPr>
          <w:rFonts w:ascii="Arial"/>
          <w:spacing w:val="-21"/>
          <w:sz w:val="16"/>
        </w:rPr>
        <w:t xml:space="preserve"> </w:t>
      </w:r>
      <w:r>
        <w:rPr>
          <w:rFonts w:ascii="Arial"/>
          <w:spacing w:val="-7"/>
          <w:sz w:val="16"/>
        </w:rPr>
        <w:t>physician</w:t>
      </w:r>
      <w:r>
        <w:rPr>
          <w:rFonts w:ascii="Arial"/>
          <w:spacing w:val="-23"/>
          <w:sz w:val="16"/>
        </w:rPr>
        <w:t xml:space="preserve"> </w:t>
      </w:r>
      <w:r>
        <w:rPr>
          <w:rFonts w:ascii="Arial"/>
          <w:spacing w:val="-7"/>
          <w:sz w:val="16"/>
        </w:rPr>
        <w:t>in</w:t>
      </w:r>
      <w:r>
        <w:rPr>
          <w:rFonts w:ascii="Arial"/>
          <w:spacing w:val="-19"/>
          <w:sz w:val="16"/>
        </w:rPr>
        <w:t xml:space="preserve"> </w:t>
      </w:r>
      <w:r>
        <w:rPr>
          <w:rFonts w:ascii="Arial"/>
          <w:spacing w:val="-6"/>
          <w:sz w:val="16"/>
        </w:rPr>
        <w:t>the</w:t>
      </w:r>
      <w:r>
        <w:rPr>
          <w:rFonts w:ascii="Arial"/>
          <w:spacing w:val="-21"/>
          <w:sz w:val="16"/>
        </w:rPr>
        <w:t xml:space="preserve"> </w:t>
      </w:r>
      <w:r>
        <w:rPr>
          <w:rFonts w:ascii="Arial"/>
          <w:spacing w:val="-6"/>
          <w:sz w:val="16"/>
        </w:rPr>
        <w:t>medical</w:t>
      </w:r>
      <w:r>
        <w:rPr>
          <w:rFonts w:ascii="Arial"/>
          <w:spacing w:val="-21"/>
          <w:sz w:val="16"/>
        </w:rPr>
        <w:t xml:space="preserve"> </w:t>
      </w:r>
      <w:proofErr w:type="gramStart"/>
      <w:r>
        <w:rPr>
          <w:rFonts w:ascii="Arial"/>
          <w:spacing w:val="-6"/>
          <w:sz w:val="16"/>
        </w:rPr>
        <w:t>record</w:t>
      </w:r>
      <w:proofErr w:type="gramEnd"/>
    </w:p>
    <w:p w14:paraId="5E155A90" w14:textId="77777777" w:rsidR="00190658" w:rsidRDefault="00190658">
      <w:pPr>
        <w:rPr>
          <w:rFonts w:ascii="Arial"/>
          <w:sz w:val="16"/>
        </w:rPr>
        <w:sectPr w:rsidR="00190658">
          <w:type w:val="continuous"/>
          <w:pgSz w:w="12240" w:h="15840"/>
          <w:pgMar w:top="1440" w:right="1120" w:bottom="280" w:left="1700" w:header="702" w:footer="677" w:gutter="0"/>
          <w:cols w:space="720"/>
        </w:sectPr>
      </w:pPr>
    </w:p>
    <w:p w14:paraId="7440217F" w14:textId="77777777" w:rsidR="00190658" w:rsidRDefault="00190658">
      <w:pPr>
        <w:pStyle w:val="BodyText"/>
        <w:spacing w:before="4"/>
        <w:rPr>
          <w:rFonts w:ascii="Arial"/>
          <w:sz w:val="15"/>
        </w:rPr>
      </w:pPr>
    </w:p>
    <w:p w14:paraId="5B520783" w14:textId="62ED93D0" w:rsidR="00190658" w:rsidRDefault="005C1088" w:rsidP="006A4B42">
      <w:pPr>
        <w:pStyle w:val="ListParagraph"/>
        <w:numPr>
          <w:ilvl w:val="0"/>
          <w:numId w:val="63"/>
        </w:numPr>
        <w:tabs>
          <w:tab w:val="left" w:pos="1386"/>
          <w:tab w:val="left" w:pos="1387"/>
        </w:tabs>
        <w:ind w:right="38"/>
        <w:rPr>
          <w:rFonts w:ascii="Arial"/>
          <w:sz w:val="16"/>
        </w:rPr>
      </w:pPr>
      <w:r>
        <w:rPr>
          <w:rFonts w:ascii="Arial"/>
          <w:spacing w:val="-7"/>
          <w:sz w:val="16"/>
        </w:rPr>
        <w:t>Unknown</w:t>
      </w:r>
      <w:r>
        <w:rPr>
          <w:rFonts w:ascii="Arial"/>
          <w:spacing w:val="-16"/>
          <w:sz w:val="16"/>
        </w:rPr>
        <w:t xml:space="preserve"> </w:t>
      </w:r>
      <w:r>
        <w:rPr>
          <w:rFonts w:ascii="Arial"/>
          <w:spacing w:val="-7"/>
          <w:sz w:val="16"/>
        </w:rPr>
        <w:t>whether</w:t>
      </w:r>
      <w:r>
        <w:rPr>
          <w:rFonts w:ascii="Arial"/>
          <w:spacing w:val="-15"/>
          <w:sz w:val="16"/>
        </w:rPr>
        <w:t xml:space="preserve"> </w:t>
      </w:r>
      <w:r w:rsidR="0078271C">
        <w:rPr>
          <w:rFonts w:ascii="Arial"/>
          <w:spacing w:val="-7"/>
          <w:sz w:val="16"/>
        </w:rPr>
        <w:t>or not</w:t>
      </w:r>
      <w:r>
        <w:rPr>
          <w:rFonts w:ascii="Arial"/>
          <w:spacing w:val="-11"/>
          <w:sz w:val="16"/>
        </w:rPr>
        <w:t xml:space="preserve"> </w:t>
      </w:r>
      <w:r>
        <w:rPr>
          <w:rFonts w:ascii="Arial"/>
          <w:spacing w:val="-7"/>
          <w:sz w:val="16"/>
        </w:rPr>
        <w:t>microscopically</w:t>
      </w:r>
      <w:r>
        <w:rPr>
          <w:rFonts w:ascii="Arial"/>
          <w:spacing w:val="-42"/>
          <w:sz w:val="16"/>
        </w:rPr>
        <w:t xml:space="preserve"> </w:t>
      </w:r>
      <w:proofErr w:type="gramStart"/>
      <w:r>
        <w:rPr>
          <w:rFonts w:ascii="Arial"/>
          <w:sz w:val="16"/>
        </w:rPr>
        <w:t>confirmed</w:t>
      </w:r>
      <w:proofErr w:type="gramEnd"/>
    </w:p>
    <w:p w14:paraId="74F70886" w14:textId="77777777" w:rsidR="00190658" w:rsidRDefault="005C1088">
      <w:pPr>
        <w:spacing w:before="4"/>
        <w:rPr>
          <w:rFonts w:ascii="Arial"/>
          <w:sz w:val="15"/>
        </w:rPr>
      </w:pPr>
      <w:r>
        <w:br w:type="column"/>
      </w:r>
    </w:p>
    <w:p w14:paraId="440EF803" w14:textId="77777777" w:rsidR="00190658" w:rsidRDefault="005C1088">
      <w:pPr>
        <w:ind w:left="551" w:right="250"/>
        <w:rPr>
          <w:rFonts w:ascii="Arial"/>
          <w:sz w:val="16"/>
        </w:rPr>
      </w:pPr>
      <w:r>
        <w:rPr>
          <w:rFonts w:ascii="Arial"/>
          <w:spacing w:val="-7"/>
          <w:sz w:val="16"/>
        </w:rPr>
        <w:t>A</w:t>
      </w:r>
      <w:r>
        <w:rPr>
          <w:rFonts w:ascii="Arial"/>
          <w:spacing w:val="-1"/>
          <w:sz w:val="16"/>
        </w:rPr>
        <w:t xml:space="preserve"> </w:t>
      </w:r>
      <w:r>
        <w:rPr>
          <w:rFonts w:ascii="Arial"/>
          <w:spacing w:val="-7"/>
          <w:sz w:val="16"/>
        </w:rPr>
        <w:t>statement</w:t>
      </w:r>
      <w:r>
        <w:rPr>
          <w:rFonts w:ascii="Arial"/>
          <w:spacing w:val="-15"/>
          <w:sz w:val="16"/>
        </w:rPr>
        <w:t xml:space="preserve"> </w:t>
      </w:r>
      <w:r>
        <w:rPr>
          <w:rFonts w:ascii="Arial"/>
          <w:spacing w:val="-7"/>
          <w:sz w:val="16"/>
        </w:rPr>
        <w:t>of</w:t>
      </w:r>
      <w:r>
        <w:rPr>
          <w:rFonts w:ascii="Arial"/>
          <w:spacing w:val="-10"/>
          <w:sz w:val="16"/>
        </w:rPr>
        <w:t xml:space="preserve"> </w:t>
      </w:r>
      <w:r>
        <w:rPr>
          <w:rFonts w:ascii="Arial"/>
          <w:spacing w:val="-7"/>
          <w:sz w:val="16"/>
        </w:rPr>
        <w:t>malignancy</w:t>
      </w:r>
      <w:r>
        <w:rPr>
          <w:rFonts w:ascii="Arial"/>
          <w:spacing w:val="-15"/>
          <w:sz w:val="16"/>
        </w:rPr>
        <w:t xml:space="preserve"> </w:t>
      </w:r>
      <w:r>
        <w:rPr>
          <w:rFonts w:ascii="Arial"/>
          <w:spacing w:val="-7"/>
          <w:sz w:val="16"/>
        </w:rPr>
        <w:t>was</w:t>
      </w:r>
      <w:r>
        <w:rPr>
          <w:rFonts w:ascii="Arial"/>
          <w:spacing w:val="-12"/>
          <w:sz w:val="16"/>
        </w:rPr>
        <w:t xml:space="preserve"> </w:t>
      </w:r>
      <w:r>
        <w:rPr>
          <w:rFonts w:ascii="Arial"/>
          <w:spacing w:val="-7"/>
          <w:sz w:val="16"/>
        </w:rPr>
        <w:t>reported</w:t>
      </w:r>
      <w:r>
        <w:rPr>
          <w:rFonts w:ascii="Arial"/>
          <w:spacing w:val="-14"/>
          <w:sz w:val="16"/>
        </w:rPr>
        <w:t xml:space="preserve"> </w:t>
      </w:r>
      <w:r>
        <w:rPr>
          <w:rFonts w:ascii="Arial"/>
          <w:spacing w:val="-6"/>
          <w:sz w:val="16"/>
        </w:rPr>
        <w:t>in</w:t>
      </w:r>
      <w:r>
        <w:rPr>
          <w:rFonts w:ascii="Arial"/>
          <w:spacing w:val="-10"/>
          <w:sz w:val="16"/>
        </w:rPr>
        <w:t xml:space="preserve"> </w:t>
      </w:r>
      <w:r>
        <w:rPr>
          <w:rFonts w:ascii="Arial"/>
          <w:spacing w:val="-6"/>
          <w:sz w:val="16"/>
        </w:rPr>
        <w:t>the</w:t>
      </w:r>
      <w:r>
        <w:rPr>
          <w:rFonts w:ascii="Arial"/>
          <w:spacing w:val="-14"/>
          <w:sz w:val="16"/>
        </w:rPr>
        <w:t xml:space="preserve"> </w:t>
      </w:r>
      <w:r>
        <w:rPr>
          <w:rFonts w:ascii="Arial"/>
          <w:spacing w:val="-6"/>
          <w:sz w:val="16"/>
        </w:rPr>
        <w:t>medical</w:t>
      </w:r>
      <w:r>
        <w:rPr>
          <w:rFonts w:ascii="Arial"/>
          <w:spacing w:val="-16"/>
          <w:sz w:val="16"/>
        </w:rPr>
        <w:t xml:space="preserve"> </w:t>
      </w:r>
      <w:r>
        <w:rPr>
          <w:rFonts w:ascii="Arial"/>
          <w:spacing w:val="-6"/>
          <w:sz w:val="16"/>
        </w:rPr>
        <w:t>record,</w:t>
      </w:r>
      <w:r>
        <w:rPr>
          <w:rFonts w:ascii="Arial"/>
          <w:spacing w:val="-14"/>
          <w:sz w:val="16"/>
        </w:rPr>
        <w:t xml:space="preserve"> </w:t>
      </w:r>
      <w:r>
        <w:rPr>
          <w:rFonts w:ascii="Arial"/>
          <w:spacing w:val="-6"/>
          <w:sz w:val="16"/>
        </w:rPr>
        <w:t>but</w:t>
      </w:r>
      <w:r>
        <w:rPr>
          <w:rFonts w:ascii="Arial"/>
          <w:spacing w:val="-42"/>
          <w:sz w:val="16"/>
        </w:rPr>
        <w:t xml:space="preserve"> </w:t>
      </w:r>
      <w:r>
        <w:rPr>
          <w:rFonts w:ascii="Arial"/>
          <w:spacing w:val="-7"/>
          <w:sz w:val="16"/>
        </w:rPr>
        <w:t xml:space="preserve">there </w:t>
      </w:r>
      <w:r>
        <w:rPr>
          <w:rFonts w:ascii="Arial"/>
          <w:spacing w:val="-6"/>
          <w:sz w:val="16"/>
        </w:rPr>
        <w:t>is no statement of how the cancer was diagnosed (usually</w:t>
      </w:r>
      <w:r>
        <w:rPr>
          <w:rFonts w:ascii="Arial"/>
          <w:spacing w:val="-5"/>
          <w:sz w:val="16"/>
        </w:rPr>
        <w:t xml:space="preserve"> </w:t>
      </w:r>
      <w:r>
        <w:rPr>
          <w:rFonts w:ascii="Arial"/>
          <w:sz w:val="16"/>
        </w:rPr>
        <w:t>nonanalytic)</w:t>
      </w:r>
    </w:p>
    <w:p w14:paraId="0D4D6455"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3982" w:space="115"/>
            <w:col w:w="5323"/>
          </w:cols>
        </w:sectPr>
      </w:pPr>
    </w:p>
    <w:p w14:paraId="6D0ED12A" w14:textId="77777777" w:rsidR="00190658" w:rsidRDefault="00190658">
      <w:pPr>
        <w:pStyle w:val="BodyText"/>
        <w:spacing w:before="8"/>
        <w:rPr>
          <w:rFonts w:ascii="Arial"/>
          <w:sz w:val="12"/>
        </w:rPr>
      </w:pPr>
    </w:p>
    <w:p w14:paraId="6C7B329D" w14:textId="77777777" w:rsidR="00190658" w:rsidRDefault="005C1088">
      <w:pPr>
        <w:spacing w:before="101"/>
        <w:ind w:left="515"/>
        <w:jc w:val="both"/>
        <w:rPr>
          <w:b/>
          <w:sz w:val="24"/>
        </w:rPr>
      </w:pPr>
      <w:bookmarkStart w:id="211" w:name="Instructions_for_Coding_Hematopoietic_or"/>
      <w:bookmarkEnd w:id="211"/>
      <w:r>
        <w:rPr>
          <w:b/>
          <w:sz w:val="24"/>
        </w:rPr>
        <w:t>Instructions</w:t>
      </w:r>
      <w:r>
        <w:rPr>
          <w:b/>
          <w:spacing w:val="-4"/>
          <w:sz w:val="24"/>
        </w:rPr>
        <w:t xml:space="preserve"> </w:t>
      </w:r>
      <w:r>
        <w:rPr>
          <w:b/>
          <w:sz w:val="24"/>
        </w:rPr>
        <w:t>for</w:t>
      </w:r>
      <w:r>
        <w:rPr>
          <w:b/>
          <w:spacing w:val="-4"/>
          <w:sz w:val="24"/>
        </w:rPr>
        <w:t xml:space="preserve"> </w:t>
      </w:r>
      <w:r>
        <w:rPr>
          <w:b/>
          <w:sz w:val="24"/>
        </w:rPr>
        <w:t>Coding</w:t>
      </w:r>
      <w:r>
        <w:rPr>
          <w:b/>
          <w:spacing w:val="-3"/>
          <w:sz w:val="24"/>
        </w:rPr>
        <w:t xml:space="preserve"> </w:t>
      </w:r>
      <w:r>
        <w:rPr>
          <w:b/>
          <w:sz w:val="24"/>
        </w:rPr>
        <w:t>Hematopoietic</w:t>
      </w:r>
      <w:r>
        <w:rPr>
          <w:b/>
          <w:spacing w:val="-3"/>
          <w:sz w:val="24"/>
        </w:rPr>
        <w:t xml:space="preserve"> </w:t>
      </w:r>
      <w:r>
        <w:rPr>
          <w:b/>
          <w:sz w:val="24"/>
        </w:rPr>
        <w:t>or</w:t>
      </w:r>
      <w:r>
        <w:rPr>
          <w:b/>
          <w:spacing w:val="-5"/>
          <w:sz w:val="24"/>
        </w:rPr>
        <w:t xml:space="preserve"> </w:t>
      </w:r>
      <w:r>
        <w:rPr>
          <w:b/>
          <w:sz w:val="24"/>
        </w:rPr>
        <w:t>Lymphoid</w:t>
      </w:r>
      <w:r>
        <w:rPr>
          <w:b/>
          <w:spacing w:val="-4"/>
          <w:sz w:val="24"/>
        </w:rPr>
        <w:t xml:space="preserve"> </w:t>
      </w:r>
      <w:r>
        <w:rPr>
          <w:b/>
          <w:sz w:val="24"/>
        </w:rPr>
        <w:t>Tumors</w:t>
      </w:r>
      <w:r>
        <w:rPr>
          <w:b/>
          <w:spacing w:val="-3"/>
          <w:sz w:val="24"/>
        </w:rPr>
        <w:t xml:space="preserve"> </w:t>
      </w:r>
      <w:r>
        <w:rPr>
          <w:b/>
          <w:sz w:val="24"/>
        </w:rPr>
        <w:t>(9590-9992)</w:t>
      </w:r>
    </w:p>
    <w:p w14:paraId="4D51A2B3" w14:textId="354B3402" w:rsidR="00190658" w:rsidRDefault="005C1088" w:rsidP="006A4B42">
      <w:pPr>
        <w:pStyle w:val="ListParagraph"/>
        <w:numPr>
          <w:ilvl w:val="0"/>
          <w:numId w:val="66"/>
        </w:numPr>
        <w:tabs>
          <w:tab w:val="left" w:pos="948"/>
        </w:tabs>
        <w:spacing w:before="17"/>
        <w:ind w:right="367"/>
        <w:jc w:val="both"/>
        <w:rPr>
          <w:sz w:val="24"/>
        </w:rPr>
      </w:pPr>
      <w:r>
        <w:rPr>
          <w:sz w:val="24"/>
        </w:rPr>
        <w:t xml:space="preserve">There is no priority hierarchy for coding </w:t>
      </w:r>
      <w:r>
        <w:rPr>
          <w:i/>
          <w:sz w:val="24"/>
        </w:rPr>
        <w:t xml:space="preserve">Diagnostic Confirmation </w:t>
      </w:r>
      <w:r>
        <w:rPr>
          <w:sz w:val="24"/>
        </w:rPr>
        <w:t>for hematopoietic and</w:t>
      </w:r>
      <w:r>
        <w:rPr>
          <w:spacing w:val="1"/>
          <w:sz w:val="24"/>
        </w:rPr>
        <w:t xml:space="preserve"> </w:t>
      </w:r>
      <w:r>
        <w:rPr>
          <w:spacing w:val="-2"/>
          <w:sz w:val="24"/>
        </w:rPr>
        <w:t>lymphoid</w:t>
      </w:r>
      <w:r>
        <w:rPr>
          <w:spacing w:val="-8"/>
          <w:sz w:val="24"/>
        </w:rPr>
        <w:t xml:space="preserve"> </w:t>
      </w:r>
      <w:r>
        <w:rPr>
          <w:spacing w:val="-2"/>
          <w:sz w:val="24"/>
        </w:rPr>
        <w:t>tumors.</w:t>
      </w:r>
      <w:r>
        <w:rPr>
          <w:spacing w:val="-5"/>
          <w:sz w:val="24"/>
        </w:rPr>
        <w:t xml:space="preserve"> </w:t>
      </w:r>
      <w:r>
        <w:rPr>
          <w:spacing w:val="-2"/>
          <w:sz w:val="24"/>
        </w:rPr>
        <w:t>Most</w:t>
      </w:r>
      <w:r>
        <w:rPr>
          <w:spacing w:val="-7"/>
          <w:sz w:val="24"/>
        </w:rPr>
        <w:t xml:space="preserve"> </w:t>
      </w:r>
      <w:r>
        <w:rPr>
          <w:spacing w:val="-1"/>
          <w:sz w:val="24"/>
        </w:rPr>
        <w:t>commonly,</w:t>
      </w:r>
      <w:r>
        <w:rPr>
          <w:spacing w:val="-6"/>
          <w:sz w:val="24"/>
        </w:rPr>
        <w:t xml:space="preserve"> </w:t>
      </w:r>
      <w:r>
        <w:rPr>
          <w:spacing w:val="-1"/>
          <w:sz w:val="24"/>
        </w:rPr>
        <w:t>the</w:t>
      </w:r>
      <w:r>
        <w:rPr>
          <w:spacing w:val="-2"/>
          <w:sz w:val="24"/>
        </w:rPr>
        <w:t xml:space="preserve"> </w:t>
      </w:r>
      <w:r>
        <w:rPr>
          <w:spacing w:val="-1"/>
          <w:sz w:val="24"/>
        </w:rPr>
        <w:t>specific</w:t>
      </w:r>
      <w:r>
        <w:rPr>
          <w:spacing w:val="-5"/>
          <w:sz w:val="24"/>
        </w:rPr>
        <w:t xml:space="preserve"> </w:t>
      </w:r>
      <w:r>
        <w:rPr>
          <w:spacing w:val="-1"/>
          <w:sz w:val="24"/>
        </w:rPr>
        <w:t>histologic</w:t>
      </w:r>
      <w:r>
        <w:rPr>
          <w:spacing w:val="-6"/>
          <w:sz w:val="24"/>
        </w:rPr>
        <w:t xml:space="preserve"> </w:t>
      </w:r>
      <w:r>
        <w:rPr>
          <w:spacing w:val="-1"/>
          <w:sz w:val="24"/>
        </w:rPr>
        <w:t>type</w:t>
      </w:r>
      <w:r>
        <w:rPr>
          <w:spacing w:val="-3"/>
          <w:sz w:val="24"/>
        </w:rPr>
        <w:t xml:space="preserve"> </w:t>
      </w:r>
      <w:r>
        <w:rPr>
          <w:spacing w:val="-1"/>
          <w:sz w:val="24"/>
        </w:rPr>
        <w:t>is</w:t>
      </w:r>
      <w:r>
        <w:rPr>
          <w:sz w:val="24"/>
        </w:rPr>
        <w:t xml:space="preserve"> </w:t>
      </w:r>
      <w:r>
        <w:rPr>
          <w:spacing w:val="-1"/>
          <w:sz w:val="24"/>
        </w:rPr>
        <w:t>diagnosed</w:t>
      </w:r>
      <w:r>
        <w:rPr>
          <w:spacing w:val="-5"/>
          <w:sz w:val="24"/>
        </w:rPr>
        <w:t xml:space="preserve"> </w:t>
      </w:r>
      <w:r>
        <w:rPr>
          <w:spacing w:val="-1"/>
          <w:sz w:val="24"/>
        </w:rPr>
        <w:t>by</w:t>
      </w:r>
      <w:r>
        <w:rPr>
          <w:spacing w:val="-2"/>
          <w:sz w:val="24"/>
        </w:rPr>
        <w:t xml:space="preserve"> </w:t>
      </w:r>
      <w:r>
        <w:rPr>
          <w:spacing w:val="-1"/>
          <w:sz w:val="24"/>
        </w:rPr>
        <w:t>immuno-</w:t>
      </w:r>
      <w:r>
        <w:rPr>
          <w:spacing w:val="-58"/>
          <w:sz w:val="24"/>
        </w:rPr>
        <w:t xml:space="preserve"> </w:t>
      </w:r>
      <w:r>
        <w:rPr>
          <w:spacing w:val="-2"/>
          <w:sz w:val="24"/>
        </w:rPr>
        <w:t>phenotyping</w:t>
      </w:r>
      <w:r>
        <w:rPr>
          <w:spacing w:val="-11"/>
          <w:sz w:val="24"/>
        </w:rPr>
        <w:t xml:space="preserve"> </w:t>
      </w:r>
      <w:r>
        <w:rPr>
          <w:spacing w:val="-1"/>
          <w:sz w:val="24"/>
        </w:rPr>
        <w:t>or</w:t>
      </w:r>
      <w:r>
        <w:rPr>
          <w:spacing w:val="-5"/>
          <w:sz w:val="24"/>
        </w:rPr>
        <w:t xml:space="preserve"> </w:t>
      </w:r>
      <w:r>
        <w:rPr>
          <w:spacing w:val="-1"/>
          <w:sz w:val="24"/>
        </w:rPr>
        <w:t>genetic</w:t>
      </w:r>
      <w:r>
        <w:rPr>
          <w:spacing w:val="-9"/>
          <w:sz w:val="24"/>
        </w:rPr>
        <w:t xml:space="preserve"> </w:t>
      </w:r>
      <w:r>
        <w:rPr>
          <w:spacing w:val="-1"/>
          <w:sz w:val="24"/>
        </w:rPr>
        <w:t>testing.</w:t>
      </w:r>
      <w:r>
        <w:rPr>
          <w:spacing w:val="-13"/>
          <w:sz w:val="24"/>
        </w:rPr>
        <w:t xml:space="preserve"> </w:t>
      </w:r>
      <w:r>
        <w:rPr>
          <w:spacing w:val="-1"/>
          <w:sz w:val="24"/>
        </w:rPr>
        <w:t>See</w:t>
      </w:r>
      <w:r>
        <w:rPr>
          <w:spacing w:val="-7"/>
          <w:sz w:val="24"/>
        </w:rPr>
        <w:t xml:space="preserve"> </w:t>
      </w:r>
      <w:r>
        <w:rPr>
          <w:spacing w:val="-1"/>
          <w:sz w:val="24"/>
        </w:rPr>
        <w:t>the</w:t>
      </w:r>
      <w:r>
        <w:rPr>
          <w:spacing w:val="-6"/>
          <w:sz w:val="24"/>
        </w:rPr>
        <w:t xml:space="preserve"> </w:t>
      </w:r>
      <w:r>
        <w:rPr>
          <w:i/>
          <w:spacing w:val="-1"/>
          <w:sz w:val="24"/>
        </w:rPr>
        <w:t>Hematopoietic</w:t>
      </w:r>
      <w:r>
        <w:rPr>
          <w:i/>
          <w:spacing w:val="-11"/>
          <w:sz w:val="24"/>
        </w:rPr>
        <w:t xml:space="preserve"> </w:t>
      </w:r>
      <w:r>
        <w:rPr>
          <w:i/>
          <w:spacing w:val="-1"/>
          <w:sz w:val="24"/>
        </w:rPr>
        <w:t>Database</w:t>
      </w:r>
      <w:r>
        <w:rPr>
          <w:i/>
          <w:spacing w:val="-13"/>
          <w:sz w:val="24"/>
        </w:rPr>
        <w:t xml:space="preserve"> </w:t>
      </w:r>
      <w:r>
        <w:rPr>
          <w:i/>
          <w:spacing w:val="-1"/>
          <w:sz w:val="24"/>
        </w:rPr>
        <w:t>(DB)</w:t>
      </w:r>
      <w:r>
        <w:rPr>
          <w:i/>
          <w:spacing w:val="-10"/>
          <w:sz w:val="24"/>
        </w:rPr>
        <w:t xml:space="preserve"> </w:t>
      </w:r>
      <w:r>
        <w:rPr>
          <w:spacing w:val="-1"/>
          <w:sz w:val="24"/>
        </w:rPr>
        <w:t>for</w:t>
      </w:r>
      <w:r>
        <w:rPr>
          <w:spacing w:val="-8"/>
          <w:sz w:val="24"/>
        </w:rPr>
        <w:t xml:space="preserve"> </w:t>
      </w:r>
      <w:r>
        <w:rPr>
          <w:spacing w:val="-1"/>
          <w:sz w:val="24"/>
        </w:rPr>
        <w:t>information</w:t>
      </w:r>
      <w:r>
        <w:rPr>
          <w:spacing w:val="-13"/>
          <w:sz w:val="24"/>
        </w:rPr>
        <w:t xml:space="preserve"> </w:t>
      </w:r>
      <w:r>
        <w:rPr>
          <w:spacing w:val="-1"/>
          <w:sz w:val="24"/>
        </w:rPr>
        <w:t>on</w:t>
      </w:r>
      <w:r>
        <w:rPr>
          <w:spacing w:val="-8"/>
          <w:sz w:val="24"/>
        </w:rPr>
        <w:t xml:space="preserve"> </w:t>
      </w:r>
      <w:r>
        <w:rPr>
          <w:spacing w:val="-1"/>
          <w:sz w:val="24"/>
        </w:rPr>
        <w:t>the</w:t>
      </w:r>
      <w:r>
        <w:rPr>
          <w:spacing w:val="-57"/>
          <w:sz w:val="24"/>
        </w:rPr>
        <w:t xml:space="preserve"> </w:t>
      </w:r>
      <w:r>
        <w:rPr>
          <w:spacing w:val="-6"/>
          <w:sz w:val="24"/>
        </w:rPr>
        <w:t>definitive</w:t>
      </w:r>
      <w:r>
        <w:rPr>
          <w:spacing w:val="-14"/>
          <w:sz w:val="24"/>
        </w:rPr>
        <w:t xml:space="preserve"> </w:t>
      </w:r>
      <w:r>
        <w:rPr>
          <w:spacing w:val="-6"/>
          <w:sz w:val="24"/>
        </w:rPr>
        <w:t>diagnostic</w:t>
      </w:r>
      <w:r>
        <w:rPr>
          <w:spacing w:val="-14"/>
          <w:sz w:val="24"/>
        </w:rPr>
        <w:t xml:space="preserve"> </w:t>
      </w:r>
      <w:r>
        <w:rPr>
          <w:spacing w:val="-5"/>
          <w:sz w:val="24"/>
        </w:rPr>
        <w:t>confirmation</w:t>
      </w:r>
      <w:r>
        <w:rPr>
          <w:spacing w:val="-10"/>
          <w:sz w:val="24"/>
        </w:rPr>
        <w:t xml:space="preserve"> </w:t>
      </w:r>
      <w:r>
        <w:rPr>
          <w:spacing w:val="-5"/>
          <w:sz w:val="24"/>
        </w:rPr>
        <w:t>for</w:t>
      </w:r>
      <w:r>
        <w:rPr>
          <w:spacing w:val="-11"/>
          <w:sz w:val="24"/>
        </w:rPr>
        <w:t xml:space="preserve"> </w:t>
      </w:r>
      <w:r>
        <w:rPr>
          <w:spacing w:val="-5"/>
          <w:sz w:val="24"/>
        </w:rPr>
        <w:t>specific</w:t>
      </w:r>
      <w:r>
        <w:rPr>
          <w:spacing w:val="-14"/>
          <w:sz w:val="24"/>
        </w:rPr>
        <w:t xml:space="preserve"> </w:t>
      </w:r>
      <w:r>
        <w:rPr>
          <w:spacing w:val="-5"/>
          <w:sz w:val="24"/>
        </w:rPr>
        <w:t>types</w:t>
      </w:r>
      <w:r>
        <w:rPr>
          <w:spacing w:val="-9"/>
          <w:sz w:val="24"/>
        </w:rPr>
        <w:t xml:space="preserve"> </w:t>
      </w:r>
      <w:r>
        <w:rPr>
          <w:spacing w:val="-5"/>
          <w:sz w:val="24"/>
        </w:rPr>
        <w:t>of</w:t>
      </w:r>
      <w:r>
        <w:rPr>
          <w:spacing w:val="-20"/>
          <w:sz w:val="24"/>
        </w:rPr>
        <w:t xml:space="preserve"> </w:t>
      </w:r>
      <w:r>
        <w:rPr>
          <w:spacing w:val="-5"/>
          <w:sz w:val="24"/>
        </w:rPr>
        <w:t>tumors</w:t>
      </w:r>
      <w:r w:rsidR="0081198D">
        <w:rPr>
          <w:spacing w:val="-5"/>
          <w:sz w:val="24"/>
        </w:rPr>
        <w:t>.</w:t>
      </w:r>
    </w:p>
    <w:p w14:paraId="4FDB9BFF" w14:textId="77777777" w:rsidR="00190658" w:rsidRDefault="005C1088" w:rsidP="006A4B42">
      <w:pPr>
        <w:pStyle w:val="ListParagraph"/>
        <w:numPr>
          <w:ilvl w:val="0"/>
          <w:numId w:val="66"/>
        </w:numPr>
        <w:tabs>
          <w:tab w:val="left" w:pos="948"/>
        </w:tabs>
        <w:spacing w:before="1"/>
        <w:ind w:right="359"/>
        <w:jc w:val="both"/>
        <w:rPr>
          <w:sz w:val="24"/>
        </w:rPr>
      </w:pPr>
      <w:r>
        <w:rPr>
          <w:spacing w:val="-6"/>
          <w:sz w:val="24"/>
        </w:rPr>
        <w:t>Use</w:t>
      </w:r>
      <w:r>
        <w:rPr>
          <w:spacing w:val="-5"/>
          <w:sz w:val="24"/>
        </w:rPr>
        <w:t xml:space="preserve"> </w:t>
      </w:r>
      <w:r>
        <w:rPr>
          <w:spacing w:val="-7"/>
          <w:sz w:val="24"/>
        </w:rPr>
        <w:t>code</w:t>
      </w:r>
      <w:r>
        <w:rPr>
          <w:spacing w:val="-5"/>
          <w:sz w:val="24"/>
        </w:rPr>
        <w:t xml:space="preserve"> </w:t>
      </w:r>
      <w:r>
        <w:rPr>
          <w:sz w:val="24"/>
        </w:rPr>
        <w:t>1</w:t>
      </w:r>
      <w:r>
        <w:rPr>
          <w:spacing w:val="12"/>
          <w:sz w:val="24"/>
        </w:rPr>
        <w:t xml:space="preserve"> </w:t>
      </w:r>
      <w:r>
        <w:rPr>
          <w:spacing w:val="-6"/>
          <w:sz w:val="24"/>
        </w:rPr>
        <w:t xml:space="preserve">when </w:t>
      </w:r>
      <w:r>
        <w:rPr>
          <w:b/>
          <w:spacing w:val="-8"/>
          <w:sz w:val="24"/>
        </w:rPr>
        <w:t>ONLY</w:t>
      </w:r>
      <w:r>
        <w:rPr>
          <w:b/>
          <w:spacing w:val="-7"/>
          <w:sz w:val="24"/>
        </w:rPr>
        <w:t xml:space="preserve"> </w:t>
      </w:r>
      <w:r>
        <w:rPr>
          <w:spacing w:val="-6"/>
          <w:sz w:val="24"/>
        </w:rPr>
        <w:t>the</w:t>
      </w:r>
      <w:r>
        <w:rPr>
          <w:spacing w:val="-2"/>
          <w:sz w:val="24"/>
        </w:rPr>
        <w:t xml:space="preserve"> </w:t>
      </w:r>
      <w:r>
        <w:rPr>
          <w:spacing w:val="-10"/>
          <w:sz w:val="24"/>
        </w:rPr>
        <w:t xml:space="preserve">tissue, </w:t>
      </w:r>
      <w:r>
        <w:rPr>
          <w:spacing w:val="-7"/>
          <w:sz w:val="24"/>
        </w:rPr>
        <w:t>bone</w:t>
      </w:r>
      <w:r>
        <w:rPr>
          <w:spacing w:val="-2"/>
          <w:sz w:val="24"/>
        </w:rPr>
        <w:t xml:space="preserve"> </w:t>
      </w:r>
      <w:r>
        <w:rPr>
          <w:spacing w:val="-12"/>
          <w:sz w:val="24"/>
        </w:rPr>
        <w:t>marrow,</w:t>
      </w:r>
      <w:r>
        <w:rPr>
          <w:spacing w:val="-13"/>
          <w:sz w:val="24"/>
        </w:rPr>
        <w:t xml:space="preserve"> </w:t>
      </w:r>
      <w:r>
        <w:rPr>
          <w:spacing w:val="-3"/>
          <w:sz w:val="24"/>
        </w:rPr>
        <w:t>or</w:t>
      </w:r>
      <w:r>
        <w:rPr>
          <w:spacing w:val="2"/>
          <w:sz w:val="24"/>
        </w:rPr>
        <w:t xml:space="preserve"> </w:t>
      </w:r>
      <w:r>
        <w:rPr>
          <w:spacing w:val="-7"/>
          <w:sz w:val="24"/>
        </w:rPr>
        <w:t>blood</w:t>
      </w:r>
      <w:r>
        <w:rPr>
          <w:spacing w:val="-6"/>
          <w:sz w:val="24"/>
        </w:rPr>
        <w:t xml:space="preserve"> was</w:t>
      </w:r>
      <w:r>
        <w:rPr>
          <w:spacing w:val="-4"/>
          <w:sz w:val="24"/>
        </w:rPr>
        <w:t xml:space="preserve"> </w:t>
      </w:r>
      <w:r>
        <w:rPr>
          <w:spacing w:val="-7"/>
          <w:sz w:val="24"/>
        </w:rPr>
        <w:t>used</w:t>
      </w:r>
      <w:r>
        <w:rPr>
          <w:spacing w:val="-3"/>
          <w:sz w:val="24"/>
        </w:rPr>
        <w:t xml:space="preserve"> to</w:t>
      </w:r>
      <w:r>
        <w:rPr>
          <w:spacing w:val="2"/>
          <w:sz w:val="24"/>
        </w:rPr>
        <w:t xml:space="preserve"> </w:t>
      </w:r>
      <w:r>
        <w:rPr>
          <w:spacing w:val="-9"/>
          <w:sz w:val="24"/>
        </w:rPr>
        <w:t>diagnose</w:t>
      </w:r>
      <w:r>
        <w:rPr>
          <w:spacing w:val="-7"/>
          <w:sz w:val="24"/>
        </w:rPr>
        <w:t xml:space="preserve"> </w:t>
      </w:r>
      <w:r>
        <w:rPr>
          <w:spacing w:val="-6"/>
          <w:sz w:val="24"/>
        </w:rPr>
        <w:t>the</w:t>
      </w:r>
      <w:r>
        <w:rPr>
          <w:spacing w:val="-2"/>
          <w:sz w:val="24"/>
        </w:rPr>
        <w:t xml:space="preserve"> </w:t>
      </w:r>
      <w:r>
        <w:rPr>
          <w:spacing w:val="-10"/>
          <w:sz w:val="24"/>
        </w:rPr>
        <w:t>specific</w:t>
      </w:r>
      <w:r>
        <w:rPr>
          <w:spacing w:val="-58"/>
          <w:sz w:val="24"/>
        </w:rPr>
        <w:t xml:space="preserve"> </w:t>
      </w:r>
      <w:r>
        <w:rPr>
          <w:spacing w:val="-11"/>
          <w:sz w:val="24"/>
        </w:rPr>
        <w:t>histology.</w:t>
      </w:r>
      <w:r>
        <w:rPr>
          <w:spacing w:val="-16"/>
          <w:sz w:val="24"/>
        </w:rPr>
        <w:t xml:space="preserve"> </w:t>
      </w:r>
      <w:r>
        <w:rPr>
          <w:spacing w:val="-3"/>
          <w:sz w:val="24"/>
        </w:rPr>
        <w:t>Do</w:t>
      </w:r>
      <w:r>
        <w:rPr>
          <w:spacing w:val="-1"/>
          <w:sz w:val="24"/>
        </w:rPr>
        <w:t xml:space="preserve"> </w:t>
      </w:r>
      <w:r>
        <w:rPr>
          <w:b/>
          <w:spacing w:val="-6"/>
          <w:sz w:val="24"/>
        </w:rPr>
        <w:t xml:space="preserve">not </w:t>
      </w:r>
      <w:r>
        <w:rPr>
          <w:spacing w:val="-5"/>
          <w:sz w:val="24"/>
        </w:rPr>
        <w:t xml:space="preserve">use </w:t>
      </w:r>
      <w:r>
        <w:rPr>
          <w:spacing w:val="-7"/>
          <w:sz w:val="24"/>
        </w:rPr>
        <w:t xml:space="preserve">code </w:t>
      </w:r>
      <w:r>
        <w:rPr>
          <w:sz w:val="24"/>
        </w:rPr>
        <w:t>1</w:t>
      </w:r>
      <w:r>
        <w:rPr>
          <w:spacing w:val="11"/>
          <w:sz w:val="24"/>
        </w:rPr>
        <w:t xml:space="preserve"> </w:t>
      </w:r>
      <w:r>
        <w:rPr>
          <w:spacing w:val="-3"/>
          <w:sz w:val="24"/>
        </w:rPr>
        <w:t>if</w:t>
      </w:r>
      <w:r>
        <w:rPr>
          <w:spacing w:val="-2"/>
          <w:sz w:val="24"/>
        </w:rPr>
        <w:t xml:space="preserve"> </w:t>
      </w:r>
      <w:r>
        <w:rPr>
          <w:spacing w:val="-6"/>
          <w:sz w:val="24"/>
        </w:rPr>
        <w:t>the</w:t>
      </w:r>
      <w:r>
        <w:rPr>
          <w:spacing w:val="-5"/>
          <w:sz w:val="24"/>
        </w:rPr>
        <w:t xml:space="preserve"> </w:t>
      </w:r>
      <w:r>
        <w:rPr>
          <w:spacing w:val="-10"/>
          <w:sz w:val="24"/>
        </w:rPr>
        <w:t xml:space="preserve">provisional </w:t>
      </w:r>
      <w:r>
        <w:rPr>
          <w:spacing w:val="-9"/>
          <w:sz w:val="24"/>
        </w:rPr>
        <w:t>diagnosis</w:t>
      </w:r>
      <w:r>
        <w:rPr>
          <w:spacing w:val="-12"/>
          <w:sz w:val="24"/>
        </w:rPr>
        <w:t xml:space="preserve"> </w:t>
      </w:r>
      <w:r>
        <w:rPr>
          <w:spacing w:val="-6"/>
          <w:sz w:val="24"/>
        </w:rPr>
        <w:t>was</w:t>
      </w:r>
      <w:r>
        <w:rPr>
          <w:spacing w:val="-7"/>
          <w:sz w:val="24"/>
        </w:rPr>
        <w:t xml:space="preserve"> based</w:t>
      </w:r>
      <w:r>
        <w:rPr>
          <w:spacing w:val="-5"/>
          <w:sz w:val="24"/>
        </w:rPr>
        <w:t xml:space="preserve"> </w:t>
      </w:r>
      <w:r>
        <w:rPr>
          <w:spacing w:val="-4"/>
          <w:sz w:val="24"/>
        </w:rPr>
        <w:t>on</w:t>
      </w:r>
      <w:r>
        <w:rPr>
          <w:spacing w:val="-1"/>
          <w:sz w:val="24"/>
        </w:rPr>
        <w:t xml:space="preserve"> </w:t>
      </w:r>
      <w:r>
        <w:rPr>
          <w:spacing w:val="-9"/>
          <w:sz w:val="24"/>
        </w:rPr>
        <w:t>tissue,</w:t>
      </w:r>
      <w:r>
        <w:rPr>
          <w:spacing w:val="-14"/>
          <w:sz w:val="24"/>
        </w:rPr>
        <w:t xml:space="preserve"> </w:t>
      </w:r>
      <w:r>
        <w:rPr>
          <w:spacing w:val="-7"/>
          <w:sz w:val="24"/>
        </w:rPr>
        <w:t xml:space="preserve">bone </w:t>
      </w:r>
      <w:r>
        <w:rPr>
          <w:spacing w:val="-11"/>
          <w:sz w:val="24"/>
        </w:rPr>
        <w:t>marrow,</w:t>
      </w:r>
      <w:r>
        <w:rPr>
          <w:spacing w:val="-15"/>
          <w:sz w:val="24"/>
        </w:rPr>
        <w:t xml:space="preserve"> </w:t>
      </w:r>
      <w:r>
        <w:rPr>
          <w:spacing w:val="-5"/>
          <w:sz w:val="24"/>
        </w:rPr>
        <w:t>or</w:t>
      </w:r>
      <w:r>
        <w:rPr>
          <w:spacing w:val="-58"/>
          <w:sz w:val="24"/>
        </w:rPr>
        <w:t xml:space="preserve"> </w:t>
      </w:r>
      <w:r>
        <w:rPr>
          <w:spacing w:val="-7"/>
          <w:sz w:val="24"/>
        </w:rPr>
        <w:t>blood</w:t>
      </w:r>
      <w:r>
        <w:rPr>
          <w:spacing w:val="-26"/>
          <w:sz w:val="24"/>
        </w:rPr>
        <w:t xml:space="preserve"> </w:t>
      </w:r>
      <w:r>
        <w:rPr>
          <w:b/>
          <w:spacing w:val="-5"/>
          <w:sz w:val="24"/>
        </w:rPr>
        <w:t>and</w:t>
      </w:r>
      <w:r>
        <w:rPr>
          <w:b/>
          <w:spacing w:val="-25"/>
          <w:sz w:val="24"/>
        </w:rPr>
        <w:t xml:space="preserve"> </w:t>
      </w:r>
      <w:r>
        <w:rPr>
          <w:spacing w:val="-6"/>
          <w:sz w:val="24"/>
        </w:rPr>
        <w:t>the</w:t>
      </w:r>
      <w:r>
        <w:rPr>
          <w:spacing w:val="-24"/>
          <w:sz w:val="24"/>
        </w:rPr>
        <w:t xml:space="preserve"> </w:t>
      </w:r>
      <w:r>
        <w:rPr>
          <w:spacing w:val="-10"/>
          <w:sz w:val="24"/>
        </w:rPr>
        <w:t>immunophenotyping</w:t>
      </w:r>
      <w:r>
        <w:rPr>
          <w:spacing w:val="-30"/>
          <w:sz w:val="24"/>
        </w:rPr>
        <w:t xml:space="preserve"> </w:t>
      </w:r>
      <w:r>
        <w:rPr>
          <w:spacing w:val="-3"/>
          <w:sz w:val="24"/>
        </w:rPr>
        <w:t>or</w:t>
      </w:r>
      <w:r>
        <w:rPr>
          <w:spacing w:val="-23"/>
          <w:sz w:val="24"/>
        </w:rPr>
        <w:t xml:space="preserve"> </w:t>
      </w:r>
      <w:r>
        <w:rPr>
          <w:spacing w:val="-9"/>
          <w:sz w:val="24"/>
        </w:rPr>
        <w:t>genetic</w:t>
      </w:r>
      <w:r>
        <w:rPr>
          <w:spacing w:val="-30"/>
          <w:sz w:val="24"/>
        </w:rPr>
        <w:t xml:space="preserve"> </w:t>
      </w:r>
      <w:r>
        <w:rPr>
          <w:spacing w:val="-9"/>
          <w:sz w:val="24"/>
        </w:rPr>
        <w:t>testing</w:t>
      </w:r>
      <w:r>
        <w:rPr>
          <w:spacing w:val="-29"/>
          <w:sz w:val="24"/>
        </w:rPr>
        <w:t xml:space="preserve"> </w:t>
      </w:r>
      <w:r>
        <w:rPr>
          <w:spacing w:val="-3"/>
          <w:sz w:val="24"/>
        </w:rPr>
        <w:t>on</w:t>
      </w:r>
      <w:r>
        <w:rPr>
          <w:spacing w:val="-18"/>
          <w:sz w:val="24"/>
        </w:rPr>
        <w:t xml:space="preserve"> </w:t>
      </w:r>
      <w:r>
        <w:rPr>
          <w:spacing w:val="-6"/>
          <w:sz w:val="24"/>
        </w:rPr>
        <w:t>that</w:t>
      </w:r>
      <w:r>
        <w:rPr>
          <w:spacing w:val="-31"/>
          <w:sz w:val="24"/>
        </w:rPr>
        <w:t xml:space="preserve"> </w:t>
      </w:r>
      <w:r>
        <w:rPr>
          <w:spacing w:val="-6"/>
          <w:sz w:val="24"/>
        </w:rPr>
        <w:t>same</w:t>
      </w:r>
      <w:r>
        <w:rPr>
          <w:spacing w:val="-26"/>
          <w:sz w:val="24"/>
        </w:rPr>
        <w:t xml:space="preserve"> </w:t>
      </w:r>
      <w:r>
        <w:rPr>
          <w:spacing w:val="-10"/>
          <w:sz w:val="24"/>
        </w:rPr>
        <w:t>tissue,</w:t>
      </w:r>
      <w:r>
        <w:rPr>
          <w:spacing w:val="-30"/>
          <w:sz w:val="24"/>
        </w:rPr>
        <w:t xml:space="preserve"> </w:t>
      </w:r>
      <w:r>
        <w:rPr>
          <w:spacing w:val="-7"/>
          <w:sz w:val="24"/>
        </w:rPr>
        <w:t>bone</w:t>
      </w:r>
      <w:r>
        <w:rPr>
          <w:spacing w:val="-24"/>
          <w:sz w:val="24"/>
        </w:rPr>
        <w:t xml:space="preserve"> </w:t>
      </w:r>
      <w:r>
        <w:rPr>
          <w:spacing w:val="-8"/>
          <w:sz w:val="24"/>
        </w:rPr>
        <w:t>marrow</w:t>
      </w:r>
      <w:r>
        <w:rPr>
          <w:spacing w:val="-24"/>
          <w:sz w:val="24"/>
        </w:rPr>
        <w:t xml:space="preserve"> </w:t>
      </w:r>
      <w:r>
        <w:rPr>
          <w:spacing w:val="-5"/>
          <w:sz w:val="24"/>
        </w:rPr>
        <w:t>or</w:t>
      </w:r>
      <w:r>
        <w:rPr>
          <w:spacing w:val="-34"/>
          <w:sz w:val="24"/>
        </w:rPr>
        <w:t xml:space="preserve"> </w:t>
      </w:r>
      <w:r>
        <w:rPr>
          <w:spacing w:val="-9"/>
          <w:sz w:val="24"/>
        </w:rPr>
        <w:t xml:space="preserve">blood </w:t>
      </w:r>
      <w:r>
        <w:rPr>
          <w:sz w:val="24"/>
        </w:rPr>
        <w:t>identified</w:t>
      </w:r>
      <w:r>
        <w:rPr>
          <w:spacing w:val="-31"/>
          <w:sz w:val="24"/>
        </w:rPr>
        <w:t xml:space="preserve"> </w:t>
      </w:r>
      <w:r>
        <w:rPr>
          <w:sz w:val="24"/>
        </w:rPr>
        <w:t>the</w:t>
      </w:r>
      <w:r>
        <w:rPr>
          <w:spacing w:val="-28"/>
          <w:sz w:val="24"/>
        </w:rPr>
        <w:t xml:space="preserve"> </w:t>
      </w:r>
      <w:r>
        <w:rPr>
          <w:sz w:val="24"/>
        </w:rPr>
        <w:t>specific</w:t>
      </w:r>
      <w:r>
        <w:rPr>
          <w:spacing w:val="-30"/>
          <w:sz w:val="24"/>
        </w:rPr>
        <w:t xml:space="preserve"> </w:t>
      </w:r>
      <w:r>
        <w:rPr>
          <w:sz w:val="24"/>
        </w:rPr>
        <w:t>disease</w:t>
      </w:r>
      <w:r>
        <w:rPr>
          <w:spacing w:val="-30"/>
          <w:sz w:val="24"/>
        </w:rPr>
        <w:t xml:space="preserve"> </w:t>
      </w:r>
      <w:r>
        <w:rPr>
          <w:sz w:val="24"/>
        </w:rPr>
        <w:t>(see</w:t>
      </w:r>
      <w:r>
        <w:rPr>
          <w:spacing w:val="-30"/>
          <w:sz w:val="24"/>
        </w:rPr>
        <w:t xml:space="preserve"> </w:t>
      </w:r>
      <w:r>
        <w:rPr>
          <w:sz w:val="24"/>
        </w:rPr>
        <w:t>code</w:t>
      </w:r>
      <w:r>
        <w:rPr>
          <w:spacing w:val="-28"/>
          <w:sz w:val="24"/>
        </w:rPr>
        <w:t xml:space="preserve"> </w:t>
      </w:r>
      <w:r>
        <w:rPr>
          <w:sz w:val="24"/>
        </w:rPr>
        <w:t>3)</w:t>
      </w:r>
    </w:p>
    <w:p w14:paraId="36FC5FDA" w14:textId="211703D3" w:rsidR="00190658" w:rsidRDefault="005C1088" w:rsidP="006A4B42">
      <w:pPr>
        <w:pStyle w:val="ListParagraph"/>
        <w:numPr>
          <w:ilvl w:val="0"/>
          <w:numId w:val="66"/>
        </w:numPr>
        <w:tabs>
          <w:tab w:val="left" w:pos="948"/>
        </w:tabs>
        <w:ind w:right="352"/>
        <w:jc w:val="both"/>
        <w:rPr>
          <w:sz w:val="24"/>
        </w:rPr>
      </w:pPr>
      <w:r>
        <w:rPr>
          <w:spacing w:val="-7"/>
          <w:sz w:val="24"/>
        </w:rPr>
        <w:t>For</w:t>
      </w:r>
      <w:r>
        <w:rPr>
          <w:spacing w:val="-22"/>
          <w:sz w:val="24"/>
        </w:rPr>
        <w:t xml:space="preserve"> </w:t>
      </w:r>
      <w:r>
        <w:rPr>
          <w:spacing w:val="-9"/>
          <w:sz w:val="24"/>
        </w:rPr>
        <w:t>leukemia</w:t>
      </w:r>
      <w:r>
        <w:rPr>
          <w:spacing w:val="-20"/>
          <w:sz w:val="24"/>
        </w:rPr>
        <w:t xml:space="preserve"> </w:t>
      </w:r>
      <w:r>
        <w:rPr>
          <w:spacing w:val="-10"/>
          <w:sz w:val="24"/>
        </w:rPr>
        <w:t>only,</w:t>
      </w:r>
      <w:r>
        <w:rPr>
          <w:spacing w:val="-26"/>
          <w:sz w:val="24"/>
        </w:rPr>
        <w:t xml:space="preserve"> </w:t>
      </w:r>
      <w:r>
        <w:rPr>
          <w:spacing w:val="-7"/>
          <w:sz w:val="24"/>
        </w:rPr>
        <w:t>code</w:t>
      </w:r>
      <w:r>
        <w:rPr>
          <w:spacing w:val="-17"/>
          <w:sz w:val="24"/>
        </w:rPr>
        <w:t xml:space="preserve"> </w:t>
      </w:r>
      <w:r>
        <w:rPr>
          <w:sz w:val="24"/>
        </w:rPr>
        <w:t>1</w:t>
      </w:r>
      <w:r>
        <w:rPr>
          <w:spacing w:val="-14"/>
          <w:sz w:val="24"/>
        </w:rPr>
        <w:t xml:space="preserve"> </w:t>
      </w:r>
      <w:r>
        <w:rPr>
          <w:spacing w:val="-6"/>
          <w:sz w:val="24"/>
        </w:rPr>
        <w:t>when</w:t>
      </w:r>
      <w:r>
        <w:rPr>
          <w:spacing w:val="-18"/>
          <w:sz w:val="24"/>
        </w:rPr>
        <w:t xml:space="preserve"> </w:t>
      </w:r>
      <w:r>
        <w:rPr>
          <w:spacing w:val="-6"/>
          <w:sz w:val="24"/>
        </w:rPr>
        <w:t>the</w:t>
      </w:r>
      <w:r>
        <w:rPr>
          <w:spacing w:val="-18"/>
          <w:sz w:val="24"/>
        </w:rPr>
        <w:t xml:space="preserve"> </w:t>
      </w:r>
      <w:r>
        <w:rPr>
          <w:spacing w:val="-9"/>
          <w:sz w:val="24"/>
        </w:rPr>
        <w:t>diagnosis</w:t>
      </w:r>
      <w:r>
        <w:rPr>
          <w:spacing w:val="-16"/>
          <w:sz w:val="24"/>
        </w:rPr>
        <w:t xml:space="preserve"> </w:t>
      </w:r>
      <w:r>
        <w:rPr>
          <w:spacing w:val="-4"/>
          <w:sz w:val="24"/>
        </w:rPr>
        <w:t>is</w:t>
      </w:r>
      <w:r>
        <w:rPr>
          <w:spacing w:val="-17"/>
          <w:sz w:val="24"/>
        </w:rPr>
        <w:t xml:space="preserve"> </w:t>
      </w:r>
      <w:r>
        <w:rPr>
          <w:spacing w:val="-7"/>
          <w:sz w:val="24"/>
        </w:rPr>
        <w:t>based</w:t>
      </w:r>
      <w:r>
        <w:rPr>
          <w:spacing w:val="-18"/>
          <w:sz w:val="24"/>
        </w:rPr>
        <w:t xml:space="preserve"> </w:t>
      </w:r>
      <w:r>
        <w:rPr>
          <w:spacing w:val="-7"/>
          <w:sz w:val="24"/>
        </w:rPr>
        <w:t>only</w:t>
      </w:r>
      <w:r>
        <w:rPr>
          <w:spacing w:val="-18"/>
          <w:sz w:val="24"/>
        </w:rPr>
        <w:t xml:space="preserve"> </w:t>
      </w:r>
      <w:r>
        <w:rPr>
          <w:spacing w:val="-3"/>
          <w:sz w:val="24"/>
        </w:rPr>
        <w:t>on</w:t>
      </w:r>
      <w:r>
        <w:rPr>
          <w:spacing w:val="-15"/>
          <w:sz w:val="24"/>
        </w:rPr>
        <w:t xml:space="preserve"> </w:t>
      </w:r>
      <w:r>
        <w:rPr>
          <w:spacing w:val="-6"/>
          <w:sz w:val="24"/>
        </w:rPr>
        <w:t>the</w:t>
      </w:r>
      <w:r>
        <w:rPr>
          <w:spacing w:val="-18"/>
          <w:sz w:val="24"/>
        </w:rPr>
        <w:t xml:space="preserve"> </w:t>
      </w:r>
      <w:r>
        <w:rPr>
          <w:spacing w:val="-9"/>
          <w:sz w:val="24"/>
        </w:rPr>
        <w:t>complete</w:t>
      </w:r>
      <w:r>
        <w:rPr>
          <w:spacing w:val="-20"/>
          <w:sz w:val="24"/>
        </w:rPr>
        <w:t xml:space="preserve"> </w:t>
      </w:r>
      <w:r>
        <w:rPr>
          <w:spacing w:val="-7"/>
          <w:sz w:val="24"/>
        </w:rPr>
        <w:t>blood</w:t>
      </w:r>
      <w:r>
        <w:rPr>
          <w:spacing w:val="-20"/>
          <w:sz w:val="24"/>
        </w:rPr>
        <w:t xml:space="preserve"> </w:t>
      </w:r>
      <w:r>
        <w:rPr>
          <w:spacing w:val="-7"/>
          <w:sz w:val="24"/>
        </w:rPr>
        <w:t>count</w:t>
      </w:r>
      <w:r>
        <w:rPr>
          <w:spacing w:val="-19"/>
          <w:sz w:val="24"/>
        </w:rPr>
        <w:t xml:space="preserve"> </w:t>
      </w:r>
      <w:r>
        <w:rPr>
          <w:spacing w:val="-9"/>
          <w:sz w:val="24"/>
        </w:rPr>
        <w:t>(CBC),</w:t>
      </w:r>
      <w:r>
        <w:rPr>
          <w:spacing w:val="-57"/>
          <w:sz w:val="24"/>
        </w:rPr>
        <w:t xml:space="preserve"> </w:t>
      </w:r>
      <w:r>
        <w:rPr>
          <w:spacing w:val="-7"/>
          <w:sz w:val="24"/>
        </w:rPr>
        <w:t>white</w:t>
      </w:r>
      <w:r>
        <w:rPr>
          <w:sz w:val="24"/>
        </w:rPr>
        <w:t xml:space="preserve"> </w:t>
      </w:r>
      <w:r>
        <w:rPr>
          <w:spacing w:val="-7"/>
          <w:sz w:val="24"/>
        </w:rPr>
        <w:t>blood</w:t>
      </w:r>
      <w:r>
        <w:rPr>
          <w:sz w:val="24"/>
        </w:rPr>
        <w:t xml:space="preserve"> </w:t>
      </w:r>
      <w:r>
        <w:rPr>
          <w:spacing w:val="-8"/>
          <w:sz w:val="24"/>
        </w:rPr>
        <w:t>count</w:t>
      </w:r>
      <w:r>
        <w:rPr>
          <w:sz w:val="24"/>
        </w:rPr>
        <w:t xml:space="preserve"> </w:t>
      </w:r>
      <w:r>
        <w:rPr>
          <w:spacing w:val="-7"/>
          <w:sz w:val="24"/>
        </w:rPr>
        <w:t>(WBC)</w:t>
      </w:r>
      <w:r>
        <w:rPr>
          <w:sz w:val="24"/>
        </w:rPr>
        <w:t xml:space="preserve"> </w:t>
      </w:r>
      <w:r>
        <w:rPr>
          <w:spacing w:val="-4"/>
          <w:sz w:val="24"/>
        </w:rPr>
        <w:t>or</w:t>
      </w:r>
      <w:r>
        <w:rPr>
          <w:sz w:val="24"/>
        </w:rPr>
        <w:t xml:space="preserve"> </w:t>
      </w:r>
      <w:r>
        <w:rPr>
          <w:spacing w:val="-9"/>
          <w:sz w:val="24"/>
        </w:rPr>
        <w:t>peripheral</w:t>
      </w:r>
      <w:r>
        <w:rPr>
          <w:sz w:val="24"/>
        </w:rPr>
        <w:t xml:space="preserve"> </w:t>
      </w:r>
      <w:r>
        <w:rPr>
          <w:spacing w:val="-7"/>
          <w:sz w:val="24"/>
        </w:rPr>
        <w:t>blood</w:t>
      </w:r>
      <w:r>
        <w:rPr>
          <w:sz w:val="24"/>
        </w:rPr>
        <w:t xml:space="preserve"> </w:t>
      </w:r>
      <w:r>
        <w:rPr>
          <w:spacing w:val="-9"/>
          <w:sz w:val="24"/>
        </w:rPr>
        <w:t>smear.</w:t>
      </w:r>
      <w:r>
        <w:rPr>
          <w:sz w:val="24"/>
        </w:rPr>
        <w:t xml:space="preserve"> </w:t>
      </w:r>
      <w:r>
        <w:rPr>
          <w:spacing w:val="-4"/>
          <w:sz w:val="24"/>
        </w:rPr>
        <w:t>Do</w:t>
      </w:r>
      <w:r>
        <w:rPr>
          <w:sz w:val="24"/>
        </w:rPr>
        <w:t xml:space="preserve"> </w:t>
      </w:r>
      <w:r>
        <w:rPr>
          <w:spacing w:val="-6"/>
          <w:sz w:val="24"/>
        </w:rPr>
        <w:t>not</w:t>
      </w:r>
      <w:r>
        <w:rPr>
          <w:sz w:val="24"/>
        </w:rPr>
        <w:t xml:space="preserve"> </w:t>
      </w:r>
      <w:r>
        <w:rPr>
          <w:spacing w:val="-5"/>
          <w:sz w:val="24"/>
        </w:rPr>
        <w:t>use</w:t>
      </w:r>
      <w:r>
        <w:rPr>
          <w:sz w:val="24"/>
        </w:rPr>
        <w:t xml:space="preserve"> </w:t>
      </w:r>
      <w:r>
        <w:rPr>
          <w:spacing w:val="-7"/>
          <w:sz w:val="24"/>
        </w:rPr>
        <w:t>code</w:t>
      </w:r>
      <w:r>
        <w:rPr>
          <w:sz w:val="24"/>
        </w:rPr>
        <w:t xml:space="preserve"> 1 </w:t>
      </w:r>
      <w:r>
        <w:rPr>
          <w:spacing w:val="-3"/>
          <w:sz w:val="24"/>
        </w:rPr>
        <w:t>if</w:t>
      </w:r>
      <w:r>
        <w:rPr>
          <w:sz w:val="24"/>
        </w:rPr>
        <w:t xml:space="preserve"> </w:t>
      </w:r>
      <w:r>
        <w:rPr>
          <w:spacing w:val="-6"/>
          <w:sz w:val="24"/>
        </w:rPr>
        <w:t>the</w:t>
      </w:r>
      <w:r>
        <w:rPr>
          <w:sz w:val="24"/>
        </w:rPr>
        <w:t xml:space="preserve"> </w:t>
      </w:r>
      <w:r>
        <w:rPr>
          <w:spacing w:val="-9"/>
          <w:sz w:val="24"/>
        </w:rPr>
        <w:t>diagnosis</w:t>
      </w:r>
      <w:r>
        <w:rPr>
          <w:sz w:val="24"/>
        </w:rPr>
        <w:t xml:space="preserve"> </w:t>
      </w:r>
      <w:r>
        <w:rPr>
          <w:spacing w:val="-9"/>
          <w:sz w:val="24"/>
        </w:rPr>
        <w:t>was</w:t>
      </w:r>
      <w:r>
        <w:rPr>
          <w:spacing w:val="-8"/>
          <w:sz w:val="24"/>
        </w:rPr>
        <w:t xml:space="preserve"> </w:t>
      </w:r>
      <w:r>
        <w:rPr>
          <w:spacing w:val="-9"/>
          <w:sz w:val="24"/>
        </w:rPr>
        <w:t>based</w:t>
      </w:r>
      <w:r>
        <w:rPr>
          <w:spacing w:val="-27"/>
          <w:sz w:val="24"/>
        </w:rPr>
        <w:t xml:space="preserve"> </w:t>
      </w:r>
      <w:r>
        <w:rPr>
          <w:spacing w:val="-9"/>
          <w:sz w:val="24"/>
        </w:rPr>
        <w:t>on</w:t>
      </w:r>
      <w:r>
        <w:rPr>
          <w:spacing w:val="-27"/>
          <w:sz w:val="24"/>
        </w:rPr>
        <w:t xml:space="preserve"> </w:t>
      </w:r>
      <w:r>
        <w:rPr>
          <w:spacing w:val="-9"/>
          <w:sz w:val="24"/>
        </w:rPr>
        <w:t>immunophenotyping</w:t>
      </w:r>
      <w:r>
        <w:rPr>
          <w:spacing w:val="-29"/>
          <w:sz w:val="24"/>
        </w:rPr>
        <w:t xml:space="preserve"> </w:t>
      </w:r>
      <w:r>
        <w:rPr>
          <w:spacing w:val="-8"/>
          <w:sz w:val="24"/>
        </w:rPr>
        <w:t>or</w:t>
      </w:r>
      <w:r>
        <w:rPr>
          <w:spacing w:val="-25"/>
          <w:sz w:val="24"/>
        </w:rPr>
        <w:t xml:space="preserve"> </w:t>
      </w:r>
      <w:r>
        <w:rPr>
          <w:spacing w:val="-8"/>
          <w:sz w:val="24"/>
        </w:rPr>
        <w:t>genetic</w:t>
      </w:r>
      <w:r>
        <w:rPr>
          <w:spacing w:val="-25"/>
          <w:sz w:val="24"/>
        </w:rPr>
        <w:t xml:space="preserve"> </w:t>
      </w:r>
      <w:r>
        <w:rPr>
          <w:spacing w:val="-8"/>
          <w:sz w:val="24"/>
        </w:rPr>
        <w:t>testing</w:t>
      </w:r>
      <w:r>
        <w:rPr>
          <w:spacing w:val="-26"/>
          <w:sz w:val="24"/>
        </w:rPr>
        <w:t xml:space="preserve"> </w:t>
      </w:r>
      <w:r>
        <w:rPr>
          <w:spacing w:val="-8"/>
          <w:sz w:val="24"/>
        </w:rPr>
        <w:t>using</w:t>
      </w:r>
      <w:r>
        <w:rPr>
          <w:spacing w:val="-26"/>
          <w:sz w:val="24"/>
        </w:rPr>
        <w:t xml:space="preserve"> </w:t>
      </w:r>
      <w:r>
        <w:rPr>
          <w:spacing w:val="-8"/>
          <w:sz w:val="24"/>
        </w:rPr>
        <w:t>tissue,</w:t>
      </w:r>
      <w:r>
        <w:rPr>
          <w:spacing w:val="-29"/>
          <w:sz w:val="24"/>
        </w:rPr>
        <w:t xml:space="preserve"> </w:t>
      </w:r>
      <w:r>
        <w:rPr>
          <w:spacing w:val="-8"/>
          <w:sz w:val="24"/>
        </w:rPr>
        <w:t>bone</w:t>
      </w:r>
      <w:r>
        <w:rPr>
          <w:spacing w:val="-25"/>
          <w:sz w:val="24"/>
        </w:rPr>
        <w:t xml:space="preserve"> </w:t>
      </w:r>
      <w:r>
        <w:rPr>
          <w:spacing w:val="-8"/>
          <w:sz w:val="24"/>
        </w:rPr>
        <w:t>marrow,</w:t>
      </w:r>
      <w:r>
        <w:rPr>
          <w:spacing w:val="-31"/>
          <w:sz w:val="24"/>
        </w:rPr>
        <w:t xml:space="preserve"> </w:t>
      </w:r>
      <w:r>
        <w:rPr>
          <w:spacing w:val="-8"/>
          <w:sz w:val="24"/>
        </w:rPr>
        <w:t>or</w:t>
      </w:r>
      <w:r>
        <w:rPr>
          <w:spacing w:val="-25"/>
          <w:sz w:val="24"/>
        </w:rPr>
        <w:t xml:space="preserve"> </w:t>
      </w:r>
      <w:r>
        <w:rPr>
          <w:spacing w:val="-8"/>
          <w:sz w:val="24"/>
        </w:rPr>
        <w:t>blood</w:t>
      </w:r>
      <w:r w:rsidR="0081198D">
        <w:rPr>
          <w:spacing w:val="-8"/>
          <w:sz w:val="24"/>
        </w:rPr>
        <w:t>.</w:t>
      </w:r>
    </w:p>
    <w:p w14:paraId="0AF5FC59" w14:textId="77777777" w:rsidR="00190658" w:rsidRDefault="005C1088" w:rsidP="006A4B42">
      <w:pPr>
        <w:pStyle w:val="ListParagraph"/>
        <w:numPr>
          <w:ilvl w:val="0"/>
          <w:numId w:val="66"/>
        </w:numPr>
        <w:tabs>
          <w:tab w:val="left" w:pos="948"/>
        </w:tabs>
        <w:spacing w:before="2"/>
        <w:ind w:hanging="361"/>
        <w:jc w:val="both"/>
        <w:rPr>
          <w:sz w:val="24"/>
        </w:rPr>
      </w:pPr>
      <w:r>
        <w:rPr>
          <w:spacing w:val="-6"/>
          <w:sz w:val="24"/>
        </w:rPr>
        <w:t>Use</w:t>
      </w:r>
      <w:r>
        <w:rPr>
          <w:spacing w:val="-12"/>
          <w:sz w:val="24"/>
        </w:rPr>
        <w:t xml:space="preserve"> </w:t>
      </w:r>
      <w:r>
        <w:rPr>
          <w:spacing w:val="-6"/>
          <w:sz w:val="24"/>
        </w:rPr>
        <w:t>code</w:t>
      </w:r>
      <w:r>
        <w:rPr>
          <w:spacing w:val="-12"/>
          <w:sz w:val="24"/>
        </w:rPr>
        <w:t xml:space="preserve"> </w:t>
      </w:r>
      <w:r>
        <w:rPr>
          <w:spacing w:val="-6"/>
          <w:sz w:val="24"/>
        </w:rPr>
        <w:t>2</w:t>
      </w:r>
      <w:r>
        <w:rPr>
          <w:sz w:val="24"/>
        </w:rPr>
        <w:t xml:space="preserve"> </w:t>
      </w:r>
      <w:r>
        <w:rPr>
          <w:spacing w:val="-6"/>
          <w:sz w:val="24"/>
        </w:rPr>
        <w:t>when</w:t>
      </w:r>
      <w:r>
        <w:rPr>
          <w:spacing w:val="-10"/>
          <w:sz w:val="24"/>
        </w:rPr>
        <w:t xml:space="preserve"> </w:t>
      </w:r>
      <w:r>
        <w:rPr>
          <w:spacing w:val="-6"/>
          <w:sz w:val="24"/>
        </w:rPr>
        <w:t>the</w:t>
      </w:r>
      <w:r>
        <w:rPr>
          <w:spacing w:val="-9"/>
          <w:sz w:val="24"/>
        </w:rPr>
        <w:t xml:space="preserve"> </w:t>
      </w:r>
      <w:r>
        <w:rPr>
          <w:spacing w:val="-6"/>
          <w:sz w:val="24"/>
        </w:rPr>
        <w:t>microscopic</w:t>
      </w:r>
      <w:r>
        <w:rPr>
          <w:spacing w:val="-14"/>
          <w:sz w:val="24"/>
        </w:rPr>
        <w:t xml:space="preserve"> </w:t>
      </w:r>
      <w:r>
        <w:rPr>
          <w:spacing w:val="-6"/>
          <w:sz w:val="24"/>
        </w:rPr>
        <w:t>diagnosis</w:t>
      </w:r>
      <w:r>
        <w:rPr>
          <w:spacing w:val="-11"/>
          <w:sz w:val="24"/>
        </w:rPr>
        <w:t xml:space="preserve"> </w:t>
      </w:r>
      <w:r>
        <w:rPr>
          <w:spacing w:val="-5"/>
          <w:sz w:val="24"/>
        </w:rPr>
        <w:t>is</w:t>
      </w:r>
      <w:r>
        <w:rPr>
          <w:spacing w:val="-4"/>
          <w:sz w:val="24"/>
        </w:rPr>
        <w:t xml:space="preserve"> </w:t>
      </w:r>
      <w:r>
        <w:rPr>
          <w:spacing w:val="-5"/>
          <w:sz w:val="24"/>
        </w:rPr>
        <w:t>based</w:t>
      </w:r>
      <w:r>
        <w:rPr>
          <w:spacing w:val="-15"/>
          <w:sz w:val="24"/>
        </w:rPr>
        <w:t xml:space="preserve"> </w:t>
      </w:r>
      <w:r>
        <w:rPr>
          <w:spacing w:val="-5"/>
          <w:sz w:val="24"/>
        </w:rPr>
        <w:t>on</w:t>
      </w:r>
      <w:r>
        <w:rPr>
          <w:spacing w:val="-8"/>
          <w:sz w:val="24"/>
        </w:rPr>
        <w:t xml:space="preserve"> </w:t>
      </w:r>
      <w:r>
        <w:rPr>
          <w:spacing w:val="-5"/>
          <w:sz w:val="24"/>
        </w:rPr>
        <w:t>cytologic</w:t>
      </w:r>
      <w:r>
        <w:rPr>
          <w:spacing w:val="-14"/>
          <w:sz w:val="24"/>
        </w:rPr>
        <w:t xml:space="preserve"> </w:t>
      </w:r>
      <w:r>
        <w:rPr>
          <w:spacing w:val="-5"/>
          <w:sz w:val="24"/>
        </w:rPr>
        <w:t>examination</w:t>
      </w:r>
      <w:r>
        <w:rPr>
          <w:spacing w:val="-15"/>
          <w:sz w:val="24"/>
        </w:rPr>
        <w:t xml:space="preserve"> </w:t>
      </w:r>
      <w:r>
        <w:rPr>
          <w:spacing w:val="-5"/>
          <w:sz w:val="24"/>
        </w:rPr>
        <w:t>of</w:t>
      </w:r>
      <w:r>
        <w:rPr>
          <w:spacing w:val="-8"/>
          <w:sz w:val="24"/>
        </w:rPr>
        <w:t xml:space="preserve"> </w:t>
      </w:r>
      <w:r>
        <w:rPr>
          <w:i/>
          <w:spacing w:val="-5"/>
          <w:sz w:val="24"/>
        </w:rPr>
        <w:t>cells</w:t>
      </w:r>
      <w:r>
        <w:rPr>
          <w:i/>
          <w:spacing w:val="-30"/>
          <w:sz w:val="24"/>
        </w:rPr>
        <w:t xml:space="preserve"> </w:t>
      </w:r>
      <w:r>
        <w:rPr>
          <w:spacing w:val="-5"/>
          <w:sz w:val="24"/>
        </w:rPr>
        <w:t>(rather</w:t>
      </w:r>
    </w:p>
    <w:p w14:paraId="19DEA71E" w14:textId="0AFA79FE" w:rsidR="00190658" w:rsidRDefault="005C1088">
      <w:pPr>
        <w:pStyle w:val="BodyText"/>
        <w:spacing w:before="97"/>
        <w:ind w:left="947" w:right="355"/>
        <w:jc w:val="both"/>
      </w:pPr>
      <w:r>
        <w:rPr>
          <w:spacing w:val="-1"/>
        </w:rPr>
        <w:t>than</w:t>
      </w:r>
      <w:r>
        <w:rPr>
          <w:spacing w:val="-9"/>
        </w:rPr>
        <w:t xml:space="preserve"> </w:t>
      </w:r>
      <w:r>
        <w:rPr>
          <w:spacing w:val="-1"/>
        </w:rPr>
        <w:t>tissue)</w:t>
      </w:r>
      <w:r>
        <w:rPr>
          <w:spacing w:val="-9"/>
        </w:rPr>
        <w:t xml:space="preserve"> </w:t>
      </w:r>
      <w:r>
        <w:rPr>
          <w:spacing w:val="-1"/>
        </w:rPr>
        <w:t>including</w:t>
      </w:r>
      <w:r>
        <w:rPr>
          <w:spacing w:val="-10"/>
        </w:rPr>
        <w:t xml:space="preserve"> </w:t>
      </w:r>
      <w:r>
        <w:rPr>
          <w:spacing w:val="-1"/>
        </w:rPr>
        <w:t>but</w:t>
      </w:r>
      <w:r>
        <w:rPr>
          <w:spacing w:val="-7"/>
        </w:rPr>
        <w:t xml:space="preserve"> </w:t>
      </w:r>
      <w:r>
        <w:rPr>
          <w:spacing w:val="-1"/>
        </w:rPr>
        <w:t>not</w:t>
      </w:r>
      <w:r>
        <w:rPr>
          <w:spacing w:val="-9"/>
        </w:rPr>
        <w:t xml:space="preserve"> </w:t>
      </w:r>
      <w:r>
        <w:rPr>
          <w:spacing w:val="-1"/>
        </w:rPr>
        <w:t>limited</w:t>
      </w:r>
      <w:r>
        <w:rPr>
          <w:spacing w:val="-11"/>
        </w:rPr>
        <w:t xml:space="preserve"> </w:t>
      </w:r>
      <w:r>
        <w:rPr>
          <w:spacing w:val="-1"/>
        </w:rPr>
        <w:t>to</w:t>
      </w:r>
      <w:r>
        <w:rPr>
          <w:spacing w:val="-6"/>
        </w:rPr>
        <w:t xml:space="preserve"> </w:t>
      </w:r>
      <w:r>
        <w:rPr>
          <w:spacing w:val="-1"/>
        </w:rPr>
        <w:t>spinal</w:t>
      </w:r>
      <w:r>
        <w:rPr>
          <w:spacing w:val="-8"/>
        </w:rPr>
        <w:t xml:space="preserve"> </w:t>
      </w:r>
      <w:r>
        <w:rPr>
          <w:spacing w:val="-1"/>
        </w:rPr>
        <w:t>fluid,</w:t>
      </w:r>
      <w:r>
        <w:rPr>
          <w:spacing w:val="-9"/>
        </w:rPr>
        <w:t xml:space="preserve"> </w:t>
      </w:r>
      <w:r>
        <w:rPr>
          <w:spacing w:val="-1"/>
        </w:rPr>
        <w:t>peritoneal</w:t>
      </w:r>
      <w:r>
        <w:rPr>
          <w:spacing w:val="-13"/>
        </w:rPr>
        <w:t xml:space="preserve"> </w:t>
      </w:r>
      <w:r>
        <w:t>fluid,</w:t>
      </w:r>
      <w:r>
        <w:rPr>
          <w:spacing w:val="-8"/>
        </w:rPr>
        <w:t xml:space="preserve"> </w:t>
      </w:r>
      <w:r>
        <w:t>pleural</w:t>
      </w:r>
      <w:r>
        <w:rPr>
          <w:spacing w:val="-12"/>
        </w:rPr>
        <w:t xml:space="preserve"> </w:t>
      </w:r>
      <w:r>
        <w:t>fluid,</w:t>
      </w:r>
      <w:r>
        <w:rPr>
          <w:spacing w:val="-8"/>
        </w:rPr>
        <w:t xml:space="preserve"> </w:t>
      </w:r>
      <w:r>
        <w:t>urinary</w:t>
      </w:r>
      <w:r>
        <w:rPr>
          <w:spacing w:val="-58"/>
        </w:rPr>
        <w:t xml:space="preserve"> </w:t>
      </w:r>
      <w:r>
        <w:t xml:space="preserve">sediment, cervical </w:t>
      </w:r>
      <w:proofErr w:type="gramStart"/>
      <w:r>
        <w:t>smears</w:t>
      </w:r>
      <w:proofErr w:type="gramEnd"/>
      <w:r>
        <w:t xml:space="preserve"> and vaginal smears, or from paraffin block specimens from</w:t>
      </w:r>
      <w:r>
        <w:rPr>
          <w:spacing w:val="1"/>
        </w:rPr>
        <w:t xml:space="preserve"> </w:t>
      </w:r>
      <w:r>
        <w:t>concentrated spinal, pleural, or peritoneal fluid. These methods are rarely used for</w:t>
      </w:r>
      <w:r>
        <w:rPr>
          <w:spacing w:val="1"/>
        </w:rPr>
        <w:t xml:space="preserve"> </w:t>
      </w:r>
      <w:r>
        <w:t>hematopoietic</w:t>
      </w:r>
      <w:r>
        <w:rPr>
          <w:spacing w:val="-16"/>
        </w:rPr>
        <w:t xml:space="preserve"> </w:t>
      </w:r>
      <w:r>
        <w:t>or</w:t>
      </w:r>
      <w:r>
        <w:rPr>
          <w:spacing w:val="-11"/>
        </w:rPr>
        <w:t xml:space="preserve"> </w:t>
      </w:r>
      <w:r>
        <w:t>lymphoid</w:t>
      </w:r>
      <w:r>
        <w:rPr>
          <w:spacing w:val="-11"/>
        </w:rPr>
        <w:t xml:space="preserve"> </w:t>
      </w:r>
      <w:r>
        <w:t>tumors</w:t>
      </w:r>
      <w:r w:rsidR="0081198D">
        <w:t>.</w:t>
      </w:r>
    </w:p>
    <w:p w14:paraId="0DBDFA00" w14:textId="77777777" w:rsidR="00190658" w:rsidRDefault="005C1088" w:rsidP="006A4B42">
      <w:pPr>
        <w:pStyle w:val="ListParagraph"/>
        <w:numPr>
          <w:ilvl w:val="0"/>
          <w:numId w:val="66"/>
        </w:numPr>
        <w:tabs>
          <w:tab w:val="left" w:pos="948"/>
        </w:tabs>
        <w:spacing w:before="2"/>
        <w:ind w:right="367"/>
        <w:jc w:val="both"/>
        <w:rPr>
          <w:sz w:val="24"/>
        </w:rPr>
      </w:pPr>
      <w:r>
        <w:rPr>
          <w:sz w:val="24"/>
        </w:rPr>
        <w:t>Assign code 3 when there is a histology positive for cancer AND positive immuno-</w:t>
      </w:r>
      <w:r>
        <w:rPr>
          <w:spacing w:val="1"/>
          <w:sz w:val="24"/>
        </w:rPr>
        <w:t xml:space="preserve"> </w:t>
      </w:r>
      <w:r>
        <w:rPr>
          <w:sz w:val="24"/>
        </w:rPr>
        <w:t>phenotyping and/or positive genetic testing results. Do not use code 3 for neoplasms</w:t>
      </w:r>
      <w:r>
        <w:rPr>
          <w:spacing w:val="1"/>
          <w:sz w:val="24"/>
        </w:rPr>
        <w:t xml:space="preserve"> </w:t>
      </w:r>
      <w:r>
        <w:rPr>
          <w:sz w:val="24"/>
        </w:rPr>
        <w:t>diagnosed</w:t>
      </w:r>
      <w:r>
        <w:rPr>
          <w:spacing w:val="-14"/>
          <w:sz w:val="24"/>
        </w:rPr>
        <w:t xml:space="preserve"> </w:t>
      </w:r>
      <w:r>
        <w:rPr>
          <w:sz w:val="24"/>
        </w:rPr>
        <w:t>prior</w:t>
      </w:r>
      <w:r>
        <w:rPr>
          <w:spacing w:val="-17"/>
          <w:sz w:val="24"/>
        </w:rPr>
        <w:t xml:space="preserve"> </w:t>
      </w:r>
      <w:r>
        <w:rPr>
          <w:sz w:val="24"/>
        </w:rPr>
        <w:t>to</w:t>
      </w:r>
      <w:r>
        <w:rPr>
          <w:spacing w:val="-7"/>
          <w:sz w:val="24"/>
        </w:rPr>
        <w:t xml:space="preserve"> </w:t>
      </w:r>
      <w:r>
        <w:rPr>
          <w:sz w:val="24"/>
        </w:rPr>
        <w:t>January</w:t>
      </w:r>
      <w:r>
        <w:rPr>
          <w:spacing w:val="-13"/>
          <w:sz w:val="24"/>
        </w:rPr>
        <w:t xml:space="preserve"> </w:t>
      </w:r>
      <w:r>
        <w:rPr>
          <w:sz w:val="24"/>
        </w:rPr>
        <w:t>1,</w:t>
      </w:r>
      <w:r>
        <w:rPr>
          <w:spacing w:val="-42"/>
          <w:sz w:val="24"/>
        </w:rPr>
        <w:t xml:space="preserve"> </w:t>
      </w:r>
      <w:r>
        <w:rPr>
          <w:sz w:val="24"/>
        </w:rPr>
        <w:t>2010</w:t>
      </w:r>
    </w:p>
    <w:p w14:paraId="4C2C8C25" w14:textId="4626AB90" w:rsidR="00190658" w:rsidRDefault="005C1088" w:rsidP="006A4B42">
      <w:pPr>
        <w:pStyle w:val="ListParagraph"/>
        <w:numPr>
          <w:ilvl w:val="0"/>
          <w:numId w:val="66"/>
        </w:numPr>
        <w:tabs>
          <w:tab w:val="left" w:pos="948"/>
        </w:tabs>
        <w:ind w:right="372"/>
        <w:jc w:val="both"/>
        <w:rPr>
          <w:sz w:val="24"/>
        </w:rPr>
      </w:pPr>
      <w:r>
        <w:rPr>
          <w:spacing w:val="-2"/>
          <w:sz w:val="24"/>
        </w:rPr>
        <w:t>Assign</w:t>
      </w:r>
      <w:r>
        <w:rPr>
          <w:spacing w:val="-13"/>
          <w:sz w:val="24"/>
        </w:rPr>
        <w:t xml:space="preserve"> </w:t>
      </w:r>
      <w:r>
        <w:rPr>
          <w:spacing w:val="-2"/>
          <w:sz w:val="24"/>
        </w:rPr>
        <w:t>code</w:t>
      </w:r>
      <w:r>
        <w:rPr>
          <w:spacing w:val="-11"/>
          <w:sz w:val="24"/>
        </w:rPr>
        <w:t xml:space="preserve"> </w:t>
      </w:r>
      <w:r>
        <w:rPr>
          <w:spacing w:val="-1"/>
          <w:sz w:val="24"/>
        </w:rPr>
        <w:t>5</w:t>
      </w:r>
      <w:r>
        <w:rPr>
          <w:spacing w:val="-2"/>
          <w:sz w:val="24"/>
        </w:rPr>
        <w:t xml:space="preserve"> </w:t>
      </w:r>
      <w:r>
        <w:rPr>
          <w:spacing w:val="-1"/>
          <w:sz w:val="24"/>
        </w:rPr>
        <w:t>when</w:t>
      </w:r>
      <w:r>
        <w:rPr>
          <w:spacing w:val="-11"/>
          <w:sz w:val="24"/>
        </w:rPr>
        <w:t xml:space="preserve"> </w:t>
      </w:r>
      <w:r>
        <w:rPr>
          <w:spacing w:val="-1"/>
          <w:sz w:val="24"/>
        </w:rPr>
        <w:t>the</w:t>
      </w:r>
      <w:r>
        <w:rPr>
          <w:spacing w:val="-8"/>
          <w:sz w:val="24"/>
        </w:rPr>
        <w:t xml:space="preserve"> </w:t>
      </w:r>
      <w:r>
        <w:rPr>
          <w:spacing w:val="-1"/>
          <w:sz w:val="24"/>
        </w:rPr>
        <w:t>diagnosis</w:t>
      </w:r>
      <w:r>
        <w:rPr>
          <w:spacing w:val="-12"/>
          <w:sz w:val="24"/>
        </w:rPr>
        <w:t xml:space="preserve"> </w:t>
      </w:r>
      <w:r>
        <w:rPr>
          <w:spacing w:val="-1"/>
          <w:sz w:val="24"/>
        </w:rPr>
        <w:t>of</w:t>
      </w:r>
      <w:r>
        <w:rPr>
          <w:spacing w:val="-6"/>
          <w:sz w:val="24"/>
        </w:rPr>
        <w:t xml:space="preserve"> </w:t>
      </w:r>
      <w:r>
        <w:rPr>
          <w:spacing w:val="-1"/>
          <w:sz w:val="24"/>
        </w:rPr>
        <w:t>cancer</w:t>
      </w:r>
      <w:r>
        <w:rPr>
          <w:spacing w:val="-13"/>
          <w:sz w:val="24"/>
        </w:rPr>
        <w:t xml:space="preserve"> </w:t>
      </w:r>
      <w:r>
        <w:rPr>
          <w:spacing w:val="-1"/>
          <w:sz w:val="24"/>
        </w:rPr>
        <w:t>is</w:t>
      </w:r>
      <w:r>
        <w:rPr>
          <w:spacing w:val="-4"/>
          <w:sz w:val="24"/>
        </w:rPr>
        <w:t xml:space="preserve"> </w:t>
      </w:r>
      <w:r>
        <w:rPr>
          <w:spacing w:val="-1"/>
          <w:sz w:val="24"/>
        </w:rPr>
        <w:t>based</w:t>
      </w:r>
      <w:r>
        <w:rPr>
          <w:spacing w:val="-13"/>
          <w:sz w:val="24"/>
        </w:rPr>
        <w:t xml:space="preserve"> </w:t>
      </w:r>
      <w:r>
        <w:rPr>
          <w:spacing w:val="-1"/>
          <w:sz w:val="24"/>
        </w:rPr>
        <w:t>on</w:t>
      </w:r>
      <w:r>
        <w:rPr>
          <w:spacing w:val="-5"/>
          <w:sz w:val="24"/>
        </w:rPr>
        <w:t xml:space="preserve"> </w:t>
      </w:r>
      <w:r>
        <w:rPr>
          <w:spacing w:val="-1"/>
          <w:sz w:val="24"/>
        </w:rPr>
        <w:t>laboratory</w:t>
      </w:r>
      <w:r>
        <w:rPr>
          <w:spacing w:val="-11"/>
          <w:sz w:val="24"/>
        </w:rPr>
        <w:t xml:space="preserve"> </w:t>
      </w:r>
      <w:r>
        <w:rPr>
          <w:spacing w:val="-1"/>
          <w:sz w:val="24"/>
        </w:rPr>
        <w:t>tests</w:t>
      </w:r>
      <w:r>
        <w:rPr>
          <w:spacing w:val="-10"/>
          <w:sz w:val="24"/>
        </w:rPr>
        <w:t xml:space="preserve"> </w:t>
      </w:r>
      <w:r>
        <w:rPr>
          <w:spacing w:val="-1"/>
          <w:sz w:val="24"/>
        </w:rPr>
        <w:t>or</w:t>
      </w:r>
      <w:r>
        <w:rPr>
          <w:spacing w:val="-8"/>
          <w:sz w:val="24"/>
        </w:rPr>
        <w:t xml:space="preserve"> </w:t>
      </w:r>
      <w:r>
        <w:rPr>
          <w:spacing w:val="-1"/>
          <w:sz w:val="24"/>
        </w:rPr>
        <w:t>marker</w:t>
      </w:r>
      <w:r>
        <w:rPr>
          <w:spacing w:val="-14"/>
          <w:sz w:val="24"/>
        </w:rPr>
        <w:t xml:space="preserve"> </w:t>
      </w:r>
      <w:r>
        <w:rPr>
          <w:spacing w:val="-1"/>
          <w:sz w:val="24"/>
        </w:rPr>
        <w:t>studies</w:t>
      </w:r>
      <w:r>
        <w:rPr>
          <w:spacing w:val="-58"/>
          <w:sz w:val="24"/>
        </w:rPr>
        <w:t xml:space="preserve"> </w:t>
      </w:r>
      <w:r>
        <w:rPr>
          <w:spacing w:val="-6"/>
          <w:sz w:val="24"/>
        </w:rPr>
        <w:t>which</w:t>
      </w:r>
      <w:r>
        <w:rPr>
          <w:spacing w:val="-17"/>
          <w:sz w:val="24"/>
        </w:rPr>
        <w:t xml:space="preserve"> </w:t>
      </w:r>
      <w:r>
        <w:rPr>
          <w:spacing w:val="-6"/>
          <w:sz w:val="24"/>
        </w:rPr>
        <w:t>are</w:t>
      </w:r>
      <w:r>
        <w:rPr>
          <w:spacing w:val="-14"/>
          <w:sz w:val="24"/>
        </w:rPr>
        <w:t xml:space="preserve"> </w:t>
      </w:r>
      <w:r>
        <w:rPr>
          <w:spacing w:val="-6"/>
          <w:sz w:val="24"/>
        </w:rPr>
        <w:t>clinically</w:t>
      </w:r>
      <w:r>
        <w:rPr>
          <w:spacing w:val="-14"/>
          <w:sz w:val="24"/>
        </w:rPr>
        <w:t xml:space="preserve"> </w:t>
      </w:r>
      <w:r>
        <w:rPr>
          <w:spacing w:val="-6"/>
          <w:sz w:val="24"/>
        </w:rPr>
        <w:t>diagnostic</w:t>
      </w:r>
      <w:r>
        <w:rPr>
          <w:spacing w:val="-19"/>
          <w:sz w:val="24"/>
        </w:rPr>
        <w:t xml:space="preserve"> </w:t>
      </w:r>
      <w:r>
        <w:rPr>
          <w:spacing w:val="-5"/>
          <w:sz w:val="24"/>
        </w:rPr>
        <w:t>for</w:t>
      </w:r>
      <w:r>
        <w:rPr>
          <w:spacing w:val="-13"/>
          <w:sz w:val="24"/>
        </w:rPr>
        <w:t xml:space="preserve"> </w:t>
      </w:r>
      <w:r>
        <w:rPr>
          <w:spacing w:val="-5"/>
          <w:sz w:val="24"/>
        </w:rPr>
        <w:t>that</w:t>
      </w:r>
      <w:r>
        <w:rPr>
          <w:spacing w:val="-13"/>
          <w:sz w:val="24"/>
        </w:rPr>
        <w:t xml:space="preserve"> </w:t>
      </w:r>
      <w:r>
        <w:rPr>
          <w:spacing w:val="-5"/>
          <w:sz w:val="24"/>
        </w:rPr>
        <w:t>specific</w:t>
      </w:r>
      <w:r>
        <w:rPr>
          <w:spacing w:val="-14"/>
          <w:sz w:val="24"/>
        </w:rPr>
        <w:t xml:space="preserve"> </w:t>
      </w:r>
      <w:r>
        <w:rPr>
          <w:spacing w:val="-5"/>
          <w:sz w:val="24"/>
        </w:rPr>
        <w:t>cancer,</w:t>
      </w:r>
      <w:r>
        <w:rPr>
          <w:spacing w:val="-15"/>
          <w:sz w:val="24"/>
        </w:rPr>
        <w:t xml:space="preserve"> </w:t>
      </w:r>
      <w:r>
        <w:rPr>
          <w:spacing w:val="-5"/>
          <w:sz w:val="24"/>
        </w:rPr>
        <w:t>but</w:t>
      </w:r>
      <w:r>
        <w:rPr>
          <w:spacing w:val="-13"/>
          <w:sz w:val="24"/>
        </w:rPr>
        <w:t xml:space="preserve"> </w:t>
      </w:r>
      <w:r>
        <w:rPr>
          <w:spacing w:val="-5"/>
          <w:sz w:val="24"/>
        </w:rPr>
        <w:t>no</w:t>
      </w:r>
      <w:r>
        <w:rPr>
          <w:spacing w:val="-13"/>
          <w:sz w:val="24"/>
        </w:rPr>
        <w:t xml:space="preserve"> </w:t>
      </w:r>
      <w:r>
        <w:rPr>
          <w:spacing w:val="-5"/>
          <w:sz w:val="24"/>
        </w:rPr>
        <w:t>positive</w:t>
      </w:r>
      <w:r>
        <w:rPr>
          <w:spacing w:val="-16"/>
          <w:sz w:val="24"/>
        </w:rPr>
        <w:t xml:space="preserve"> </w:t>
      </w:r>
      <w:r>
        <w:rPr>
          <w:spacing w:val="-5"/>
          <w:sz w:val="24"/>
        </w:rPr>
        <w:t>histologic</w:t>
      </w:r>
      <w:r>
        <w:rPr>
          <w:spacing w:val="-14"/>
          <w:sz w:val="24"/>
        </w:rPr>
        <w:t xml:space="preserve"> </w:t>
      </w:r>
      <w:r>
        <w:rPr>
          <w:spacing w:val="-5"/>
          <w:sz w:val="24"/>
        </w:rPr>
        <w:t>confirmation</w:t>
      </w:r>
      <w:r w:rsidR="0081198D">
        <w:rPr>
          <w:spacing w:val="-5"/>
          <w:sz w:val="24"/>
        </w:rPr>
        <w:t>.</w:t>
      </w:r>
    </w:p>
    <w:p w14:paraId="64093F7B" w14:textId="5490862F" w:rsidR="00190658" w:rsidRDefault="005C1088" w:rsidP="006A4B42">
      <w:pPr>
        <w:pStyle w:val="ListParagraph"/>
        <w:numPr>
          <w:ilvl w:val="0"/>
          <w:numId w:val="66"/>
        </w:numPr>
        <w:tabs>
          <w:tab w:val="left" w:pos="948"/>
        </w:tabs>
        <w:ind w:right="362"/>
        <w:jc w:val="both"/>
        <w:rPr>
          <w:sz w:val="24"/>
        </w:rPr>
      </w:pPr>
      <w:r>
        <w:rPr>
          <w:spacing w:val="-1"/>
          <w:sz w:val="24"/>
        </w:rPr>
        <w:t xml:space="preserve">Assign code 6 when the </w:t>
      </w:r>
      <w:r>
        <w:rPr>
          <w:sz w:val="24"/>
        </w:rPr>
        <w:t>diagnosis is based only on the surgeon’s report from a surgical</w:t>
      </w:r>
      <w:r>
        <w:rPr>
          <w:spacing w:val="1"/>
          <w:sz w:val="24"/>
        </w:rPr>
        <w:t xml:space="preserve"> </w:t>
      </w:r>
      <w:r>
        <w:rPr>
          <w:spacing w:val="-10"/>
          <w:sz w:val="24"/>
        </w:rPr>
        <w:t>exploration</w:t>
      </w:r>
      <w:r>
        <w:rPr>
          <w:spacing w:val="-28"/>
          <w:sz w:val="24"/>
        </w:rPr>
        <w:t xml:space="preserve"> </w:t>
      </w:r>
      <w:r>
        <w:rPr>
          <w:spacing w:val="-3"/>
          <w:sz w:val="24"/>
        </w:rPr>
        <w:t>or</w:t>
      </w:r>
      <w:r>
        <w:rPr>
          <w:spacing w:val="-23"/>
          <w:sz w:val="24"/>
        </w:rPr>
        <w:t xml:space="preserve"> </w:t>
      </w:r>
      <w:r>
        <w:rPr>
          <w:spacing w:val="-9"/>
          <w:sz w:val="24"/>
        </w:rPr>
        <w:t>endoscopy</w:t>
      </w:r>
      <w:r>
        <w:rPr>
          <w:spacing w:val="-27"/>
          <w:sz w:val="24"/>
        </w:rPr>
        <w:t xml:space="preserve"> </w:t>
      </w:r>
      <w:r>
        <w:rPr>
          <w:spacing w:val="-3"/>
          <w:sz w:val="24"/>
        </w:rPr>
        <w:t>or</w:t>
      </w:r>
      <w:r>
        <w:rPr>
          <w:spacing w:val="-19"/>
          <w:sz w:val="24"/>
        </w:rPr>
        <w:t xml:space="preserve"> </w:t>
      </w:r>
      <w:r>
        <w:rPr>
          <w:spacing w:val="-6"/>
          <w:sz w:val="24"/>
        </w:rPr>
        <w:t>from</w:t>
      </w:r>
      <w:r>
        <w:rPr>
          <w:spacing w:val="-25"/>
          <w:sz w:val="24"/>
        </w:rPr>
        <w:t xml:space="preserve"> </w:t>
      </w:r>
      <w:r>
        <w:rPr>
          <w:spacing w:val="-6"/>
          <w:sz w:val="24"/>
        </w:rPr>
        <w:t>gross</w:t>
      </w:r>
      <w:r>
        <w:rPr>
          <w:spacing w:val="-25"/>
          <w:sz w:val="24"/>
        </w:rPr>
        <w:t xml:space="preserve"> </w:t>
      </w:r>
      <w:r>
        <w:rPr>
          <w:spacing w:val="-9"/>
          <w:sz w:val="24"/>
        </w:rPr>
        <w:t>autopsy</w:t>
      </w:r>
      <w:r>
        <w:rPr>
          <w:spacing w:val="-26"/>
          <w:sz w:val="24"/>
        </w:rPr>
        <w:t xml:space="preserve"> </w:t>
      </w:r>
      <w:r>
        <w:rPr>
          <w:spacing w:val="-9"/>
          <w:sz w:val="24"/>
        </w:rPr>
        <w:t>findings</w:t>
      </w:r>
      <w:r>
        <w:rPr>
          <w:spacing w:val="-25"/>
          <w:sz w:val="24"/>
        </w:rPr>
        <w:t xml:space="preserve"> </w:t>
      </w:r>
      <w:r>
        <w:rPr>
          <w:spacing w:val="-9"/>
          <w:sz w:val="24"/>
        </w:rPr>
        <w:t>without</w:t>
      </w:r>
      <w:r>
        <w:rPr>
          <w:spacing w:val="-25"/>
          <w:sz w:val="24"/>
        </w:rPr>
        <w:t xml:space="preserve"> </w:t>
      </w:r>
      <w:r>
        <w:rPr>
          <w:spacing w:val="-8"/>
          <w:sz w:val="24"/>
        </w:rPr>
        <w:t>tissue</w:t>
      </w:r>
      <w:r>
        <w:rPr>
          <w:spacing w:val="-30"/>
          <w:sz w:val="24"/>
        </w:rPr>
        <w:t xml:space="preserve"> </w:t>
      </w:r>
      <w:r>
        <w:rPr>
          <w:spacing w:val="-3"/>
          <w:sz w:val="24"/>
        </w:rPr>
        <w:t>or</w:t>
      </w:r>
      <w:r>
        <w:rPr>
          <w:spacing w:val="-23"/>
          <w:sz w:val="24"/>
        </w:rPr>
        <w:t xml:space="preserve"> </w:t>
      </w:r>
      <w:r>
        <w:rPr>
          <w:spacing w:val="-9"/>
          <w:sz w:val="24"/>
        </w:rPr>
        <w:t>cytological</w:t>
      </w:r>
      <w:r>
        <w:rPr>
          <w:spacing w:val="-28"/>
          <w:sz w:val="24"/>
        </w:rPr>
        <w:t xml:space="preserve"> </w:t>
      </w:r>
      <w:r>
        <w:rPr>
          <w:spacing w:val="-10"/>
          <w:sz w:val="24"/>
        </w:rPr>
        <w:t>findings</w:t>
      </w:r>
      <w:r w:rsidR="0081198D">
        <w:rPr>
          <w:spacing w:val="-10"/>
          <w:sz w:val="24"/>
        </w:rPr>
        <w:t>.</w:t>
      </w:r>
    </w:p>
    <w:p w14:paraId="51D53BEE" w14:textId="47788EDE" w:rsidR="00190658" w:rsidRDefault="005C1088" w:rsidP="006A4B42">
      <w:pPr>
        <w:pStyle w:val="ListParagraph"/>
        <w:numPr>
          <w:ilvl w:val="0"/>
          <w:numId w:val="66"/>
        </w:numPr>
        <w:tabs>
          <w:tab w:val="left" w:pos="948"/>
        </w:tabs>
        <w:ind w:right="356"/>
        <w:jc w:val="both"/>
        <w:rPr>
          <w:sz w:val="24"/>
        </w:rPr>
      </w:pPr>
      <w:r>
        <w:rPr>
          <w:spacing w:val="-8"/>
          <w:sz w:val="24"/>
        </w:rPr>
        <w:t>Assign</w:t>
      </w:r>
      <w:r>
        <w:rPr>
          <w:spacing w:val="-25"/>
          <w:sz w:val="24"/>
        </w:rPr>
        <w:t xml:space="preserve"> </w:t>
      </w:r>
      <w:r>
        <w:rPr>
          <w:spacing w:val="-7"/>
          <w:sz w:val="24"/>
        </w:rPr>
        <w:t>code</w:t>
      </w:r>
      <w:r>
        <w:rPr>
          <w:spacing w:val="-22"/>
          <w:sz w:val="24"/>
        </w:rPr>
        <w:t xml:space="preserve"> </w:t>
      </w:r>
      <w:r>
        <w:rPr>
          <w:sz w:val="24"/>
        </w:rPr>
        <w:t>8</w:t>
      </w:r>
      <w:r>
        <w:rPr>
          <w:spacing w:val="-15"/>
          <w:sz w:val="24"/>
        </w:rPr>
        <w:t xml:space="preserve"> </w:t>
      </w:r>
      <w:r>
        <w:rPr>
          <w:spacing w:val="-6"/>
          <w:sz w:val="24"/>
        </w:rPr>
        <w:t>when</w:t>
      </w:r>
      <w:r>
        <w:rPr>
          <w:spacing w:val="-19"/>
          <w:sz w:val="24"/>
        </w:rPr>
        <w:t xml:space="preserve"> </w:t>
      </w:r>
      <w:r>
        <w:rPr>
          <w:spacing w:val="-6"/>
          <w:sz w:val="24"/>
        </w:rPr>
        <w:t>the</w:t>
      </w:r>
      <w:r>
        <w:rPr>
          <w:spacing w:val="-22"/>
          <w:sz w:val="24"/>
        </w:rPr>
        <w:t xml:space="preserve"> </w:t>
      </w:r>
      <w:r>
        <w:rPr>
          <w:spacing w:val="-7"/>
          <w:sz w:val="24"/>
        </w:rPr>
        <w:t>case</w:t>
      </w:r>
      <w:r>
        <w:rPr>
          <w:spacing w:val="-24"/>
          <w:sz w:val="24"/>
        </w:rPr>
        <w:t xml:space="preserve"> </w:t>
      </w:r>
      <w:r>
        <w:rPr>
          <w:spacing w:val="-6"/>
          <w:sz w:val="24"/>
        </w:rPr>
        <w:t>was</w:t>
      </w:r>
      <w:r>
        <w:rPr>
          <w:spacing w:val="-21"/>
          <w:sz w:val="24"/>
        </w:rPr>
        <w:t xml:space="preserve"> </w:t>
      </w:r>
      <w:r>
        <w:rPr>
          <w:spacing w:val="-9"/>
          <w:sz w:val="24"/>
        </w:rPr>
        <w:t>diagnosed</w:t>
      </w:r>
      <w:r>
        <w:rPr>
          <w:spacing w:val="-22"/>
          <w:sz w:val="24"/>
        </w:rPr>
        <w:t xml:space="preserve"> </w:t>
      </w:r>
      <w:r>
        <w:rPr>
          <w:spacing w:val="-4"/>
          <w:sz w:val="24"/>
        </w:rPr>
        <w:t>by</w:t>
      </w:r>
      <w:r>
        <w:rPr>
          <w:spacing w:val="-21"/>
          <w:sz w:val="24"/>
        </w:rPr>
        <w:t xml:space="preserve"> </w:t>
      </w:r>
      <w:r>
        <w:rPr>
          <w:spacing w:val="-5"/>
          <w:sz w:val="24"/>
        </w:rPr>
        <w:t>any</w:t>
      </w:r>
      <w:r>
        <w:rPr>
          <w:spacing w:val="-22"/>
          <w:sz w:val="24"/>
        </w:rPr>
        <w:t xml:space="preserve"> </w:t>
      </w:r>
      <w:r>
        <w:rPr>
          <w:spacing w:val="-9"/>
          <w:sz w:val="24"/>
        </w:rPr>
        <w:t>clinical</w:t>
      </w:r>
      <w:r>
        <w:rPr>
          <w:spacing w:val="-25"/>
          <w:sz w:val="24"/>
        </w:rPr>
        <w:t xml:space="preserve"> </w:t>
      </w:r>
      <w:r>
        <w:rPr>
          <w:spacing w:val="-8"/>
          <w:sz w:val="24"/>
        </w:rPr>
        <w:t>method</w:t>
      </w:r>
      <w:r>
        <w:rPr>
          <w:spacing w:val="-22"/>
          <w:sz w:val="24"/>
        </w:rPr>
        <w:t xml:space="preserve"> </w:t>
      </w:r>
      <w:r>
        <w:rPr>
          <w:spacing w:val="-6"/>
          <w:sz w:val="24"/>
        </w:rPr>
        <w:t>not</w:t>
      </w:r>
      <w:r>
        <w:rPr>
          <w:spacing w:val="-20"/>
          <w:sz w:val="24"/>
        </w:rPr>
        <w:t xml:space="preserve"> </w:t>
      </w:r>
      <w:r>
        <w:rPr>
          <w:spacing w:val="-9"/>
          <w:sz w:val="24"/>
        </w:rPr>
        <w:t>mentioned</w:t>
      </w:r>
      <w:r>
        <w:rPr>
          <w:spacing w:val="-25"/>
          <w:sz w:val="24"/>
        </w:rPr>
        <w:t xml:space="preserve"> </w:t>
      </w:r>
      <w:r>
        <w:rPr>
          <w:spacing w:val="-3"/>
          <w:sz w:val="24"/>
        </w:rPr>
        <w:t>in</w:t>
      </w:r>
      <w:r>
        <w:rPr>
          <w:spacing w:val="-19"/>
          <w:sz w:val="24"/>
        </w:rPr>
        <w:t xml:space="preserve"> </w:t>
      </w:r>
      <w:r>
        <w:rPr>
          <w:sz w:val="24"/>
        </w:rPr>
        <w:t>a</w:t>
      </w:r>
      <w:r>
        <w:rPr>
          <w:spacing w:val="-11"/>
          <w:sz w:val="24"/>
        </w:rPr>
        <w:t xml:space="preserve"> preceding</w:t>
      </w:r>
      <w:r>
        <w:rPr>
          <w:spacing w:val="-9"/>
          <w:sz w:val="24"/>
        </w:rPr>
        <w:t xml:space="preserve"> </w:t>
      </w:r>
      <w:r>
        <w:rPr>
          <w:spacing w:val="-8"/>
          <w:sz w:val="24"/>
        </w:rPr>
        <w:t>code.</w:t>
      </w:r>
      <w:r>
        <w:rPr>
          <w:spacing w:val="-12"/>
          <w:sz w:val="24"/>
        </w:rPr>
        <w:t xml:space="preserve"> </w:t>
      </w:r>
      <w:proofErr w:type="gramStart"/>
      <w:r>
        <w:rPr>
          <w:sz w:val="24"/>
        </w:rPr>
        <w:t>A</w:t>
      </w:r>
      <w:r>
        <w:rPr>
          <w:spacing w:val="10"/>
          <w:sz w:val="24"/>
        </w:rPr>
        <w:t xml:space="preserve"> </w:t>
      </w:r>
      <w:r>
        <w:rPr>
          <w:spacing w:val="-8"/>
          <w:sz w:val="24"/>
        </w:rPr>
        <w:t>number</w:t>
      </w:r>
      <w:r>
        <w:rPr>
          <w:spacing w:val="-13"/>
          <w:sz w:val="24"/>
        </w:rPr>
        <w:t xml:space="preserve"> </w:t>
      </w:r>
      <w:r>
        <w:rPr>
          <w:spacing w:val="-3"/>
          <w:sz w:val="24"/>
        </w:rPr>
        <w:t>of</w:t>
      </w:r>
      <w:proofErr w:type="gramEnd"/>
      <w:r>
        <w:rPr>
          <w:spacing w:val="-1"/>
          <w:sz w:val="24"/>
        </w:rPr>
        <w:t xml:space="preserve"> </w:t>
      </w:r>
      <w:r>
        <w:rPr>
          <w:spacing w:val="-10"/>
          <w:sz w:val="24"/>
        </w:rPr>
        <w:t>hematopoietic</w:t>
      </w:r>
      <w:r>
        <w:rPr>
          <w:spacing w:val="-11"/>
          <w:sz w:val="24"/>
        </w:rPr>
        <w:t xml:space="preserve"> </w:t>
      </w:r>
      <w:r>
        <w:rPr>
          <w:spacing w:val="-5"/>
          <w:sz w:val="24"/>
        </w:rPr>
        <w:t>and</w:t>
      </w:r>
      <w:r>
        <w:rPr>
          <w:spacing w:val="-8"/>
          <w:sz w:val="24"/>
        </w:rPr>
        <w:t xml:space="preserve"> </w:t>
      </w:r>
      <w:r>
        <w:rPr>
          <w:spacing w:val="-9"/>
          <w:sz w:val="24"/>
        </w:rPr>
        <w:t>lymphoid neoplasms</w:t>
      </w:r>
      <w:r>
        <w:rPr>
          <w:spacing w:val="-11"/>
          <w:sz w:val="24"/>
        </w:rPr>
        <w:t xml:space="preserve"> </w:t>
      </w:r>
      <w:r>
        <w:rPr>
          <w:spacing w:val="-5"/>
          <w:sz w:val="24"/>
        </w:rPr>
        <w:t>are</w:t>
      </w:r>
      <w:r>
        <w:rPr>
          <w:spacing w:val="-6"/>
          <w:sz w:val="24"/>
        </w:rPr>
        <w:t xml:space="preserve"> </w:t>
      </w:r>
      <w:r>
        <w:rPr>
          <w:spacing w:val="-9"/>
          <w:sz w:val="24"/>
        </w:rPr>
        <w:t>diagnosed</w:t>
      </w:r>
      <w:r>
        <w:rPr>
          <w:spacing w:val="-10"/>
          <w:sz w:val="24"/>
        </w:rPr>
        <w:t xml:space="preserve"> </w:t>
      </w:r>
      <w:r>
        <w:rPr>
          <w:spacing w:val="-4"/>
          <w:sz w:val="24"/>
        </w:rPr>
        <w:t>by</w:t>
      </w:r>
      <w:r>
        <w:rPr>
          <w:spacing w:val="-6"/>
          <w:sz w:val="24"/>
        </w:rPr>
        <w:t xml:space="preserve"> </w:t>
      </w:r>
      <w:r>
        <w:rPr>
          <w:spacing w:val="-7"/>
          <w:sz w:val="24"/>
        </w:rPr>
        <w:t xml:space="preserve">tests </w:t>
      </w:r>
      <w:r>
        <w:rPr>
          <w:spacing w:val="-4"/>
          <w:sz w:val="24"/>
        </w:rPr>
        <w:t>of</w:t>
      </w:r>
      <w:r>
        <w:rPr>
          <w:spacing w:val="-3"/>
          <w:sz w:val="24"/>
        </w:rPr>
        <w:t xml:space="preserve"> </w:t>
      </w:r>
      <w:r>
        <w:rPr>
          <w:spacing w:val="-11"/>
          <w:sz w:val="24"/>
        </w:rPr>
        <w:t>exclusion</w:t>
      </w:r>
      <w:r>
        <w:rPr>
          <w:spacing w:val="-58"/>
          <w:sz w:val="24"/>
        </w:rPr>
        <w:t xml:space="preserve"> </w:t>
      </w:r>
      <w:r>
        <w:rPr>
          <w:spacing w:val="-7"/>
          <w:sz w:val="24"/>
        </w:rPr>
        <w:t>where</w:t>
      </w:r>
      <w:r>
        <w:rPr>
          <w:spacing w:val="-20"/>
          <w:sz w:val="24"/>
        </w:rPr>
        <w:t xml:space="preserve"> </w:t>
      </w:r>
      <w:r>
        <w:rPr>
          <w:spacing w:val="-6"/>
          <w:sz w:val="24"/>
        </w:rPr>
        <w:t>the</w:t>
      </w:r>
      <w:r>
        <w:rPr>
          <w:spacing w:val="-19"/>
          <w:sz w:val="24"/>
        </w:rPr>
        <w:t xml:space="preserve"> </w:t>
      </w:r>
      <w:r>
        <w:rPr>
          <w:spacing w:val="-7"/>
          <w:sz w:val="24"/>
        </w:rPr>
        <w:t>tests</w:t>
      </w:r>
      <w:r>
        <w:rPr>
          <w:spacing w:val="-19"/>
          <w:sz w:val="24"/>
        </w:rPr>
        <w:t xml:space="preserve"> </w:t>
      </w:r>
      <w:r>
        <w:rPr>
          <w:spacing w:val="-6"/>
          <w:sz w:val="24"/>
        </w:rPr>
        <w:t>for</w:t>
      </w:r>
      <w:r>
        <w:rPr>
          <w:spacing w:val="-21"/>
          <w:sz w:val="24"/>
        </w:rPr>
        <w:t xml:space="preserve"> </w:t>
      </w:r>
      <w:r>
        <w:rPr>
          <w:spacing w:val="-6"/>
          <w:sz w:val="24"/>
        </w:rPr>
        <w:t>the</w:t>
      </w:r>
      <w:r>
        <w:rPr>
          <w:spacing w:val="-19"/>
          <w:sz w:val="24"/>
        </w:rPr>
        <w:t xml:space="preserve"> </w:t>
      </w:r>
      <w:r>
        <w:rPr>
          <w:spacing w:val="-8"/>
          <w:sz w:val="24"/>
        </w:rPr>
        <w:t>disease</w:t>
      </w:r>
      <w:r>
        <w:rPr>
          <w:spacing w:val="-25"/>
          <w:sz w:val="24"/>
        </w:rPr>
        <w:t xml:space="preserve"> </w:t>
      </w:r>
      <w:r>
        <w:rPr>
          <w:spacing w:val="-6"/>
          <w:sz w:val="24"/>
        </w:rPr>
        <w:t>are</w:t>
      </w:r>
      <w:r>
        <w:rPr>
          <w:spacing w:val="-22"/>
          <w:sz w:val="24"/>
        </w:rPr>
        <w:t xml:space="preserve"> </w:t>
      </w:r>
      <w:r w:rsidR="00451359">
        <w:rPr>
          <w:spacing w:val="-9"/>
          <w:sz w:val="24"/>
        </w:rPr>
        <w:t>equivocal,</w:t>
      </w:r>
      <w:r>
        <w:rPr>
          <w:spacing w:val="-22"/>
          <w:sz w:val="24"/>
        </w:rPr>
        <w:t xml:space="preserve"> </w:t>
      </w:r>
      <w:r>
        <w:rPr>
          <w:spacing w:val="-5"/>
          <w:sz w:val="24"/>
        </w:rPr>
        <w:t>and</w:t>
      </w:r>
      <w:r>
        <w:rPr>
          <w:spacing w:val="-20"/>
          <w:sz w:val="24"/>
        </w:rPr>
        <w:t xml:space="preserve"> </w:t>
      </w:r>
      <w:r>
        <w:rPr>
          <w:spacing w:val="-6"/>
          <w:sz w:val="24"/>
        </w:rPr>
        <w:t>the</w:t>
      </w:r>
      <w:r>
        <w:rPr>
          <w:spacing w:val="-20"/>
          <w:sz w:val="24"/>
        </w:rPr>
        <w:t xml:space="preserve"> </w:t>
      </w:r>
      <w:r>
        <w:rPr>
          <w:spacing w:val="-10"/>
          <w:sz w:val="24"/>
        </w:rPr>
        <w:t>physician</w:t>
      </w:r>
      <w:r>
        <w:rPr>
          <w:spacing w:val="-23"/>
          <w:sz w:val="24"/>
        </w:rPr>
        <w:t xml:space="preserve"> </w:t>
      </w:r>
      <w:r>
        <w:rPr>
          <w:spacing w:val="-8"/>
          <w:sz w:val="24"/>
        </w:rPr>
        <w:t>makes</w:t>
      </w:r>
      <w:r>
        <w:rPr>
          <w:spacing w:val="-24"/>
          <w:sz w:val="24"/>
        </w:rPr>
        <w:t xml:space="preserve"> </w:t>
      </w:r>
      <w:r>
        <w:rPr>
          <w:sz w:val="24"/>
        </w:rPr>
        <w:t>a</w:t>
      </w:r>
      <w:r>
        <w:rPr>
          <w:spacing w:val="-12"/>
          <w:sz w:val="24"/>
        </w:rPr>
        <w:t xml:space="preserve"> </w:t>
      </w:r>
      <w:r>
        <w:rPr>
          <w:spacing w:val="-9"/>
          <w:sz w:val="24"/>
        </w:rPr>
        <w:t>clinical</w:t>
      </w:r>
      <w:r>
        <w:rPr>
          <w:spacing w:val="-22"/>
          <w:sz w:val="24"/>
        </w:rPr>
        <w:t xml:space="preserve"> </w:t>
      </w:r>
      <w:r>
        <w:rPr>
          <w:spacing w:val="-9"/>
          <w:sz w:val="24"/>
        </w:rPr>
        <w:t>diagnosis</w:t>
      </w:r>
      <w:r>
        <w:rPr>
          <w:spacing w:val="-25"/>
          <w:sz w:val="24"/>
        </w:rPr>
        <w:t xml:space="preserve"> </w:t>
      </w:r>
      <w:r>
        <w:rPr>
          <w:spacing w:val="-7"/>
          <w:sz w:val="24"/>
        </w:rPr>
        <w:t>based</w:t>
      </w:r>
      <w:r>
        <w:rPr>
          <w:spacing w:val="-22"/>
          <w:sz w:val="24"/>
        </w:rPr>
        <w:t xml:space="preserve"> </w:t>
      </w:r>
      <w:r>
        <w:rPr>
          <w:spacing w:val="-10"/>
          <w:sz w:val="24"/>
        </w:rPr>
        <w:t>on</w:t>
      </w:r>
      <w:r>
        <w:rPr>
          <w:spacing w:val="-9"/>
          <w:sz w:val="24"/>
        </w:rPr>
        <w:t xml:space="preserve"> the</w:t>
      </w:r>
      <w:r>
        <w:rPr>
          <w:spacing w:val="-26"/>
          <w:sz w:val="24"/>
        </w:rPr>
        <w:t xml:space="preserve"> </w:t>
      </w:r>
      <w:r>
        <w:rPr>
          <w:spacing w:val="-9"/>
          <w:sz w:val="24"/>
        </w:rPr>
        <w:t>information</w:t>
      </w:r>
      <w:r>
        <w:rPr>
          <w:spacing w:val="-29"/>
          <w:sz w:val="24"/>
        </w:rPr>
        <w:t xml:space="preserve"> </w:t>
      </w:r>
      <w:r>
        <w:rPr>
          <w:spacing w:val="-8"/>
          <w:sz w:val="24"/>
        </w:rPr>
        <w:t>from</w:t>
      </w:r>
      <w:r>
        <w:rPr>
          <w:spacing w:val="-27"/>
          <w:sz w:val="24"/>
        </w:rPr>
        <w:t xml:space="preserve"> </w:t>
      </w:r>
      <w:r>
        <w:rPr>
          <w:spacing w:val="-8"/>
          <w:sz w:val="24"/>
        </w:rPr>
        <w:t>the</w:t>
      </w:r>
      <w:r>
        <w:rPr>
          <w:spacing w:val="-26"/>
          <w:sz w:val="24"/>
        </w:rPr>
        <w:t xml:space="preserve"> </w:t>
      </w:r>
      <w:r>
        <w:rPr>
          <w:spacing w:val="-8"/>
          <w:sz w:val="24"/>
        </w:rPr>
        <w:t>equivocal</w:t>
      </w:r>
      <w:r>
        <w:rPr>
          <w:spacing w:val="-31"/>
          <w:sz w:val="24"/>
        </w:rPr>
        <w:t xml:space="preserve"> </w:t>
      </w:r>
      <w:r>
        <w:rPr>
          <w:spacing w:val="-8"/>
          <w:sz w:val="24"/>
        </w:rPr>
        <w:t>tests</w:t>
      </w:r>
      <w:r>
        <w:rPr>
          <w:spacing w:val="-26"/>
          <w:sz w:val="24"/>
        </w:rPr>
        <w:t xml:space="preserve"> </w:t>
      </w:r>
      <w:r>
        <w:rPr>
          <w:spacing w:val="-8"/>
          <w:sz w:val="24"/>
        </w:rPr>
        <w:t>and</w:t>
      </w:r>
      <w:r>
        <w:rPr>
          <w:spacing w:val="-27"/>
          <w:sz w:val="24"/>
        </w:rPr>
        <w:t xml:space="preserve"> </w:t>
      </w:r>
      <w:r>
        <w:rPr>
          <w:spacing w:val="-8"/>
          <w:sz w:val="24"/>
        </w:rPr>
        <w:t>the</w:t>
      </w:r>
      <w:r>
        <w:rPr>
          <w:spacing w:val="-28"/>
          <w:sz w:val="24"/>
        </w:rPr>
        <w:t xml:space="preserve"> </w:t>
      </w:r>
      <w:r>
        <w:rPr>
          <w:spacing w:val="-8"/>
          <w:sz w:val="24"/>
        </w:rPr>
        <w:t>patient’s</w:t>
      </w:r>
      <w:r>
        <w:rPr>
          <w:spacing w:val="-30"/>
          <w:sz w:val="24"/>
        </w:rPr>
        <w:t xml:space="preserve"> </w:t>
      </w:r>
      <w:r>
        <w:rPr>
          <w:spacing w:val="-8"/>
          <w:sz w:val="24"/>
        </w:rPr>
        <w:t>clinical</w:t>
      </w:r>
      <w:r>
        <w:rPr>
          <w:spacing w:val="-29"/>
          <w:sz w:val="24"/>
        </w:rPr>
        <w:t xml:space="preserve"> </w:t>
      </w:r>
      <w:r>
        <w:rPr>
          <w:spacing w:val="-8"/>
          <w:sz w:val="24"/>
        </w:rPr>
        <w:t>presentation</w:t>
      </w:r>
      <w:r w:rsidR="0081198D">
        <w:rPr>
          <w:spacing w:val="-8"/>
          <w:sz w:val="24"/>
        </w:rPr>
        <w:t>.</w:t>
      </w:r>
    </w:p>
    <w:p w14:paraId="7C690907" w14:textId="77777777" w:rsidR="00190658" w:rsidRDefault="00190658">
      <w:pPr>
        <w:pStyle w:val="BodyText"/>
        <w:spacing w:before="10"/>
        <w:rPr>
          <w:sz w:val="31"/>
        </w:rPr>
      </w:pPr>
    </w:p>
    <w:p w14:paraId="648C3D23" w14:textId="77777777" w:rsidR="00190658" w:rsidRDefault="005C1088">
      <w:pPr>
        <w:ind w:left="515"/>
        <w:jc w:val="both"/>
        <w:rPr>
          <w:b/>
          <w:sz w:val="24"/>
        </w:rPr>
      </w:pPr>
      <w:bookmarkStart w:id="212" w:name="Codes_for_Hematopoietic_and_Lymphoid_Neo"/>
      <w:bookmarkEnd w:id="212"/>
      <w:r>
        <w:rPr>
          <w:b/>
          <w:sz w:val="24"/>
        </w:rPr>
        <w:t>Codes</w:t>
      </w:r>
      <w:r>
        <w:rPr>
          <w:b/>
          <w:spacing w:val="-3"/>
          <w:sz w:val="24"/>
        </w:rPr>
        <w:t xml:space="preserve"> </w:t>
      </w:r>
      <w:r>
        <w:rPr>
          <w:b/>
          <w:sz w:val="24"/>
        </w:rPr>
        <w:t>for</w:t>
      </w:r>
      <w:r>
        <w:rPr>
          <w:b/>
          <w:spacing w:val="-3"/>
          <w:sz w:val="24"/>
        </w:rPr>
        <w:t xml:space="preserve"> </w:t>
      </w:r>
      <w:r>
        <w:rPr>
          <w:b/>
          <w:sz w:val="24"/>
        </w:rPr>
        <w:t>Hematopoietic</w:t>
      </w:r>
      <w:r>
        <w:rPr>
          <w:b/>
          <w:spacing w:val="-3"/>
          <w:sz w:val="24"/>
        </w:rPr>
        <w:t xml:space="preserve"> </w:t>
      </w:r>
      <w:r>
        <w:rPr>
          <w:b/>
          <w:sz w:val="24"/>
        </w:rPr>
        <w:t>and</w:t>
      </w:r>
      <w:r>
        <w:rPr>
          <w:b/>
          <w:spacing w:val="-3"/>
          <w:sz w:val="24"/>
        </w:rPr>
        <w:t xml:space="preserve"> </w:t>
      </w:r>
      <w:r>
        <w:rPr>
          <w:b/>
          <w:sz w:val="24"/>
        </w:rPr>
        <w:t>Lymphoid</w:t>
      </w:r>
      <w:r>
        <w:rPr>
          <w:b/>
          <w:spacing w:val="-3"/>
          <w:sz w:val="24"/>
        </w:rPr>
        <w:t xml:space="preserve"> </w:t>
      </w:r>
      <w:r>
        <w:rPr>
          <w:b/>
          <w:sz w:val="24"/>
        </w:rPr>
        <w:t>Neoplasms</w:t>
      </w:r>
    </w:p>
    <w:p w14:paraId="7312619F" w14:textId="77777777" w:rsidR="00190658" w:rsidRDefault="00FE6ACA">
      <w:pPr>
        <w:pStyle w:val="BodyText"/>
        <w:spacing w:before="1"/>
        <w:rPr>
          <w:b/>
          <w:sz w:val="9"/>
        </w:rPr>
      </w:pPr>
      <w:r>
        <w:pict w14:anchorId="66FC10D2">
          <v:shape id="docshape74" o:spid="_x0000_s1078" type="#_x0000_t202" style="position:absolute;margin-left:108pt;margin-top:6.3pt;width:6in;height:16.7pt;z-index:-15707136;mso-wrap-distance-left:0;mso-wrap-distance-right:0;mso-position-horizontal-relative:page" fillcolor="#cacaca" stroked="f">
            <v:textbox inset="0,0,0,0">
              <w:txbxContent>
                <w:p w14:paraId="270A850F" w14:textId="77777777" w:rsidR="00190658" w:rsidRDefault="005C1088">
                  <w:pPr>
                    <w:tabs>
                      <w:tab w:val="left" w:pos="988"/>
                      <w:tab w:val="left" w:pos="3849"/>
                    </w:tabs>
                    <w:spacing w:before="9"/>
                    <w:ind w:left="115"/>
                    <w:rPr>
                      <w:rFonts w:ascii="Arial"/>
                      <w:b/>
                      <w:color w:val="000000"/>
                      <w:sz w:val="18"/>
                    </w:rPr>
                  </w:pPr>
                  <w:r>
                    <w:rPr>
                      <w:rFonts w:ascii="Arial"/>
                      <w:b/>
                      <w:color w:val="000000"/>
                      <w:sz w:val="18"/>
                    </w:rPr>
                    <w:t>Code</w:t>
                  </w:r>
                  <w:r>
                    <w:rPr>
                      <w:rFonts w:ascii="Arial"/>
                      <w:b/>
                      <w:color w:val="000000"/>
                      <w:sz w:val="18"/>
                    </w:rPr>
                    <w:tab/>
                    <w:t>Label</w:t>
                  </w:r>
                  <w:r>
                    <w:rPr>
                      <w:rFonts w:ascii="Arial"/>
                      <w:b/>
                      <w:color w:val="000000"/>
                      <w:sz w:val="18"/>
                    </w:rPr>
                    <w:tab/>
                    <w:t>Definition</w:t>
                  </w:r>
                </w:p>
              </w:txbxContent>
            </v:textbox>
            <w10:wrap type="topAndBottom" anchorx="page"/>
          </v:shape>
        </w:pict>
      </w:r>
    </w:p>
    <w:p w14:paraId="2337FEE9" w14:textId="77777777" w:rsidR="00190658" w:rsidRDefault="005C1088" w:rsidP="006A4B42">
      <w:pPr>
        <w:pStyle w:val="ListParagraph"/>
        <w:numPr>
          <w:ilvl w:val="0"/>
          <w:numId w:val="62"/>
        </w:numPr>
        <w:tabs>
          <w:tab w:val="left" w:pos="1441"/>
          <w:tab w:val="left" w:pos="1442"/>
          <w:tab w:val="left" w:pos="4302"/>
        </w:tabs>
        <w:ind w:hanging="877"/>
        <w:jc w:val="both"/>
        <w:rPr>
          <w:rFonts w:ascii="Arial"/>
          <w:sz w:val="16"/>
        </w:rPr>
      </w:pPr>
      <w:r>
        <w:rPr>
          <w:rFonts w:ascii="Arial"/>
          <w:sz w:val="16"/>
        </w:rPr>
        <w:t>Positive</w:t>
      </w:r>
      <w:r>
        <w:rPr>
          <w:rFonts w:ascii="Arial"/>
          <w:spacing w:val="-5"/>
          <w:sz w:val="16"/>
        </w:rPr>
        <w:t xml:space="preserve"> </w:t>
      </w:r>
      <w:r>
        <w:rPr>
          <w:rFonts w:ascii="Arial"/>
          <w:sz w:val="16"/>
        </w:rPr>
        <w:t>histology</w:t>
      </w:r>
      <w:r>
        <w:rPr>
          <w:rFonts w:ascii="Arial"/>
          <w:sz w:val="16"/>
        </w:rPr>
        <w:tab/>
        <w:t>Histologic</w:t>
      </w:r>
      <w:r>
        <w:rPr>
          <w:rFonts w:ascii="Arial"/>
          <w:spacing w:val="-5"/>
          <w:sz w:val="16"/>
        </w:rPr>
        <w:t xml:space="preserve"> </w:t>
      </w:r>
      <w:r>
        <w:rPr>
          <w:rFonts w:ascii="Arial"/>
          <w:sz w:val="16"/>
        </w:rPr>
        <w:t>confirmation</w:t>
      </w:r>
      <w:r>
        <w:rPr>
          <w:rFonts w:ascii="Arial"/>
          <w:spacing w:val="-5"/>
          <w:sz w:val="16"/>
        </w:rPr>
        <w:t xml:space="preserve"> </w:t>
      </w:r>
      <w:r>
        <w:rPr>
          <w:rFonts w:ascii="Arial"/>
          <w:sz w:val="16"/>
        </w:rPr>
        <w:t>(tissue</w:t>
      </w:r>
      <w:r>
        <w:rPr>
          <w:rFonts w:ascii="Arial"/>
          <w:spacing w:val="-4"/>
          <w:sz w:val="16"/>
        </w:rPr>
        <w:t xml:space="preserve"> </w:t>
      </w:r>
      <w:r>
        <w:rPr>
          <w:rFonts w:ascii="Arial"/>
          <w:sz w:val="16"/>
        </w:rPr>
        <w:t>microscopically</w:t>
      </w:r>
      <w:r>
        <w:rPr>
          <w:rFonts w:ascii="Arial"/>
          <w:spacing w:val="-5"/>
          <w:sz w:val="16"/>
        </w:rPr>
        <w:t xml:space="preserve"> </w:t>
      </w:r>
      <w:r>
        <w:rPr>
          <w:rFonts w:ascii="Arial"/>
          <w:sz w:val="16"/>
        </w:rPr>
        <w:t>examined)</w:t>
      </w:r>
    </w:p>
    <w:p w14:paraId="363AE4B8" w14:textId="77777777" w:rsidR="00190658" w:rsidRDefault="005C1088" w:rsidP="006A4B42">
      <w:pPr>
        <w:pStyle w:val="ListParagraph"/>
        <w:numPr>
          <w:ilvl w:val="0"/>
          <w:numId w:val="62"/>
        </w:numPr>
        <w:tabs>
          <w:tab w:val="left" w:pos="1441"/>
          <w:tab w:val="left" w:pos="1442"/>
          <w:tab w:val="left" w:pos="4300"/>
        </w:tabs>
        <w:spacing w:before="95"/>
        <w:ind w:left="4302" w:right="566" w:hanging="3737"/>
        <w:rPr>
          <w:rFonts w:ascii="Arial"/>
          <w:sz w:val="16"/>
        </w:rPr>
      </w:pPr>
      <w:r>
        <w:rPr>
          <w:rFonts w:ascii="Arial"/>
          <w:sz w:val="16"/>
        </w:rPr>
        <w:t>Positive</w:t>
      </w:r>
      <w:r>
        <w:rPr>
          <w:rFonts w:ascii="Arial"/>
          <w:spacing w:val="-6"/>
          <w:sz w:val="16"/>
        </w:rPr>
        <w:t xml:space="preserve"> </w:t>
      </w:r>
      <w:r>
        <w:rPr>
          <w:rFonts w:ascii="Arial"/>
          <w:sz w:val="16"/>
        </w:rPr>
        <w:t>cytology</w:t>
      </w:r>
      <w:r>
        <w:rPr>
          <w:rFonts w:ascii="Arial"/>
          <w:sz w:val="16"/>
        </w:rPr>
        <w:tab/>
      </w:r>
      <w:r>
        <w:rPr>
          <w:rFonts w:ascii="Arial"/>
          <w:spacing w:val="-1"/>
          <w:sz w:val="16"/>
        </w:rPr>
        <w:t xml:space="preserve">Cytologic confirmation </w:t>
      </w:r>
      <w:r>
        <w:rPr>
          <w:rFonts w:ascii="Arial"/>
          <w:sz w:val="16"/>
        </w:rPr>
        <w:t>(no tissue microscopically examined; fluid</w:t>
      </w:r>
      <w:r>
        <w:rPr>
          <w:rFonts w:ascii="Arial"/>
          <w:spacing w:val="-42"/>
          <w:sz w:val="16"/>
        </w:rPr>
        <w:t xml:space="preserve"> </w:t>
      </w:r>
      <w:r>
        <w:rPr>
          <w:rFonts w:ascii="Arial"/>
          <w:sz w:val="16"/>
        </w:rPr>
        <w:t>cells</w:t>
      </w:r>
      <w:r>
        <w:rPr>
          <w:rFonts w:ascii="Arial"/>
          <w:spacing w:val="-1"/>
          <w:sz w:val="16"/>
        </w:rPr>
        <w:t xml:space="preserve"> </w:t>
      </w:r>
      <w:r>
        <w:rPr>
          <w:rFonts w:ascii="Arial"/>
          <w:sz w:val="16"/>
        </w:rPr>
        <w:t>microscopically</w:t>
      </w:r>
      <w:r>
        <w:rPr>
          <w:rFonts w:ascii="Arial"/>
          <w:spacing w:val="-3"/>
          <w:sz w:val="16"/>
        </w:rPr>
        <w:t xml:space="preserve"> </w:t>
      </w:r>
      <w:r>
        <w:rPr>
          <w:rFonts w:ascii="Arial"/>
          <w:sz w:val="16"/>
        </w:rPr>
        <w:t>examined)</w:t>
      </w:r>
    </w:p>
    <w:p w14:paraId="0C6549E7" w14:textId="77777777" w:rsidR="00190658" w:rsidRDefault="00190658">
      <w:pPr>
        <w:rPr>
          <w:rFonts w:ascii="Arial"/>
          <w:sz w:val="16"/>
        </w:rPr>
        <w:sectPr w:rsidR="00190658">
          <w:pgSz w:w="12240" w:h="15840"/>
          <w:pgMar w:top="900" w:right="1120" w:bottom="860" w:left="1700" w:header="702" w:footer="677" w:gutter="0"/>
          <w:cols w:space="720"/>
        </w:sectPr>
      </w:pPr>
    </w:p>
    <w:p w14:paraId="24D0DB57" w14:textId="77777777" w:rsidR="00190658" w:rsidRDefault="005C1088" w:rsidP="006A4B42">
      <w:pPr>
        <w:pStyle w:val="ListParagraph"/>
        <w:numPr>
          <w:ilvl w:val="0"/>
          <w:numId w:val="62"/>
        </w:numPr>
        <w:tabs>
          <w:tab w:val="left" w:pos="1441"/>
          <w:tab w:val="left" w:pos="1442"/>
        </w:tabs>
        <w:spacing w:before="81"/>
        <w:ind w:right="357"/>
        <w:rPr>
          <w:rFonts w:ascii="Arial"/>
          <w:sz w:val="16"/>
        </w:rPr>
      </w:pPr>
      <w:r>
        <w:rPr>
          <w:rFonts w:ascii="Arial"/>
          <w:sz w:val="16"/>
        </w:rPr>
        <w:t>Positive histology PLUS</w:t>
      </w:r>
      <w:r>
        <w:rPr>
          <w:rFonts w:ascii="Arial"/>
          <w:spacing w:val="1"/>
          <w:sz w:val="16"/>
        </w:rPr>
        <w:t xml:space="preserve"> </w:t>
      </w:r>
      <w:r>
        <w:rPr>
          <w:rFonts w:ascii="Arial"/>
          <w:spacing w:val="-1"/>
          <w:sz w:val="16"/>
        </w:rPr>
        <w:t>Positive</w:t>
      </w:r>
      <w:r>
        <w:rPr>
          <w:rFonts w:ascii="Arial"/>
          <w:spacing w:val="-14"/>
          <w:sz w:val="16"/>
        </w:rPr>
        <w:t xml:space="preserve"> </w:t>
      </w:r>
      <w:r>
        <w:rPr>
          <w:rFonts w:ascii="Arial"/>
          <w:sz w:val="16"/>
        </w:rPr>
        <w:t>immunophenotyping</w:t>
      </w:r>
    </w:p>
    <w:p w14:paraId="7B7B69D3" w14:textId="77777777" w:rsidR="00190658" w:rsidRDefault="005C1088">
      <w:pPr>
        <w:spacing w:line="181" w:lineRule="exact"/>
        <w:ind w:left="1782" w:right="1390"/>
        <w:jc w:val="center"/>
        <w:rPr>
          <w:rFonts w:ascii="Arial"/>
          <w:sz w:val="16"/>
        </w:rPr>
      </w:pPr>
      <w:r>
        <w:rPr>
          <w:rFonts w:ascii="Arial"/>
          <w:sz w:val="16"/>
        </w:rPr>
        <w:t>AND/OR</w:t>
      </w:r>
    </w:p>
    <w:p w14:paraId="4897BFF5" w14:textId="77777777" w:rsidR="00190658" w:rsidRDefault="005C1088">
      <w:pPr>
        <w:spacing w:before="3"/>
        <w:ind w:left="1441"/>
        <w:rPr>
          <w:rFonts w:ascii="Arial"/>
          <w:sz w:val="16"/>
        </w:rPr>
      </w:pPr>
      <w:r>
        <w:rPr>
          <w:rFonts w:ascii="Arial"/>
          <w:sz w:val="16"/>
        </w:rPr>
        <w:t>Positive</w:t>
      </w:r>
      <w:r>
        <w:rPr>
          <w:rFonts w:ascii="Arial"/>
          <w:spacing w:val="-4"/>
          <w:sz w:val="16"/>
        </w:rPr>
        <w:t xml:space="preserve"> </w:t>
      </w:r>
      <w:r>
        <w:rPr>
          <w:rFonts w:ascii="Arial"/>
          <w:sz w:val="16"/>
        </w:rPr>
        <w:t>genetic</w:t>
      </w:r>
      <w:r>
        <w:rPr>
          <w:rFonts w:ascii="Arial"/>
          <w:spacing w:val="-3"/>
          <w:sz w:val="16"/>
        </w:rPr>
        <w:t xml:space="preserve"> </w:t>
      </w:r>
      <w:r>
        <w:rPr>
          <w:rFonts w:ascii="Arial"/>
          <w:sz w:val="16"/>
        </w:rPr>
        <w:t>studies</w:t>
      </w:r>
    </w:p>
    <w:p w14:paraId="00AC0109" w14:textId="77777777" w:rsidR="00190658" w:rsidRDefault="005C1088" w:rsidP="006A4B42">
      <w:pPr>
        <w:pStyle w:val="ListParagraph"/>
        <w:numPr>
          <w:ilvl w:val="0"/>
          <w:numId w:val="62"/>
        </w:numPr>
        <w:tabs>
          <w:tab w:val="left" w:pos="1441"/>
          <w:tab w:val="left" w:pos="1442"/>
        </w:tabs>
        <w:spacing w:before="66"/>
        <w:rPr>
          <w:rFonts w:ascii="Arial"/>
          <w:sz w:val="16"/>
        </w:rPr>
      </w:pPr>
      <w:r>
        <w:rPr>
          <w:rFonts w:ascii="Arial"/>
          <w:spacing w:val="-1"/>
          <w:sz w:val="16"/>
        </w:rPr>
        <w:t xml:space="preserve">Positive microscopic </w:t>
      </w:r>
      <w:r>
        <w:rPr>
          <w:rFonts w:ascii="Arial"/>
          <w:sz w:val="16"/>
        </w:rPr>
        <w:t>confirmation,</w:t>
      </w:r>
      <w:r>
        <w:rPr>
          <w:rFonts w:ascii="Arial"/>
          <w:spacing w:val="-42"/>
          <w:sz w:val="16"/>
        </w:rPr>
        <w:t xml:space="preserve"> </w:t>
      </w:r>
      <w:r>
        <w:rPr>
          <w:rFonts w:ascii="Arial"/>
          <w:sz w:val="16"/>
        </w:rPr>
        <w:t>method</w:t>
      </w:r>
      <w:r>
        <w:rPr>
          <w:rFonts w:ascii="Arial"/>
          <w:spacing w:val="-1"/>
          <w:sz w:val="16"/>
        </w:rPr>
        <w:t xml:space="preserve"> </w:t>
      </w:r>
      <w:r>
        <w:rPr>
          <w:rFonts w:ascii="Arial"/>
          <w:sz w:val="16"/>
        </w:rPr>
        <w:t>not</w:t>
      </w:r>
      <w:r>
        <w:rPr>
          <w:rFonts w:ascii="Arial"/>
          <w:spacing w:val="-3"/>
          <w:sz w:val="16"/>
        </w:rPr>
        <w:t xml:space="preserve"> </w:t>
      </w:r>
      <w:proofErr w:type="gramStart"/>
      <w:r>
        <w:rPr>
          <w:rFonts w:ascii="Arial"/>
          <w:sz w:val="16"/>
        </w:rPr>
        <w:t>specified</w:t>
      </w:r>
      <w:proofErr w:type="gramEnd"/>
    </w:p>
    <w:p w14:paraId="61B06061" w14:textId="77777777" w:rsidR="00190658" w:rsidRDefault="005C1088">
      <w:pPr>
        <w:spacing w:before="81"/>
        <w:ind w:left="424" w:right="557" w:hanging="1"/>
        <w:rPr>
          <w:rFonts w:ascii="Arial"/>
          <w:sz w:val="16"/>
        </w:rPr>
      </w:pPr>
      <w:r>
        <w:br w:type="column"/>
      </w:r>
      <w:r>
        <w:rPr>
          <w:rFonts w:ascii="Arial"/>
          <w:spacing w:val="-7"/>
          <w:sz w:val="16"/>
        </w:rPr>
        <w:t xml:space="preserve">Histology is positive for cancer, and </w:t>
      </w:r>
      <w:r>
        <w:rPr>
          <w:rFonts w:ascii="Arial"/>
          <w:spacing w:val="-6"/>
          <w:sz w:val="16"/>
        </w:rPr>
        <w:t>there are also positive immuno-</w:t>
      </w:r>
      <w:r>
        <w:rPr>
          <w:rFonts w:ascii="Arial"/>
          <w:spacing w:val="-5"/>
          <w:sz w:val="16"/>
        </w:rPr>
        <w:t xml:space="preserve"> </w:t>
      </w:r>
      <w:r>
        <w:rPr>
          <w:rFonts w:ascii="Arial"/>
          <w:spacing w:val="-4"/>
          <w:sz w:val="16"/>
        </w:rPr>
        <w:t xml:space="preserve">phenotyping </w:t>
      </w:r>
      <w:r>
        <w:rPr>
          <w:rFonts w:ascii="Arial"/>
          <w:spacing w:val="-3"/>
          <w:sz w:val="16"/>
        </w:rPr>
        <w:t>and/or genetic test results. For example, bone marrow</w:t>
      </w:r>
      <w:r>
        <w:rPr>
          <w:rFonts w:ascii="Arial"/>
          <w:spacing w:val="-42"/>
          <w:sz w:val="16"/>
        </w:rPr>
        <w:t xml:space="preserve"> </w:t>
      </w:r>
      <w:r>
        <w:rPr>
          <w:rFonts w:ascii="Arial"/>
          <w:sz w:val="16"/>
        </w:rPr>
        <w:t>examination</w:t>
      </w:r>
      <w:r>
        <w:rPr>
          <w:rFonts w:ascii="Arial"/>
          <w:spacing w:val="-2"/>
          <w:sz w:val="16"/>
        </w:rPr>
        <w:t xml:space="preserve"> </w:t>
      </w:r>
      <w:r>
        <w:rPr>
          <w:rFonts w:ascii="Arial"/>
          <w:sz w:val="16"/>
        </w:rPr>
        <w:t>is</w:t>
      </w:r>
      <w:r>
        <w:rPr>
          <w:rFonts w:ascii="Arial"/>
          <w:spacing w:val="1"/>
          <w:sz w:val="16"/>
        </w:rPr>
        <w:t xml:space="preserve"> </w:t>
      </w:r>
      <w:r>
        <w:rPr>
          <w:rFonts w:ascii="Arial"/>
          <w:sz w:val="16"/>
        </w:rPr>
        <w:t>positive</w:t>
      </w:r>
      <w:r>
        <w:rPr>
          <w:rFonts w:ascii="Arial"/>
          <w:spacing w:val="-3"/>
          <w:sz w:val="16"/>
        </w:rPr>
        <w:t xml:space="preserve"> </w:t>
      </w:r>
      <w:r>
        <w:rPr>
          <w:rFonts w:ascii="Arial"/>
          <w:sz w:val="16"/>
        </w:rPr>
        <w:t>for</w:t>
      </w:r>
      <w:r>
        <w:rPr>
          <w:rFonts w:ascii="Arial"/>
          <w:spacing w:val="-1"/>
          <w:sz w:val="16"/>
        </w:rPr>
        <w:t xml:space="preserve"> </w:t>
      </w:r>
      <w:r>
        <w:rPr>
          <w:rFonts w:ascii="Arial"/>
          <w:sz w:val="16"/>
        </w:rPr>
        <w:t>acute</w:t>
      </w:r>
      <w:r>
        <w:rPr>
          <w:rFonts w:ascii="Arial"/>
          <w:spacing w:val="-3"/>
          <w:sz w:val="16"/>
        </w:rPr>
        <w:t xml:space="preserve"> </w:t>
      </w:r>
      <w:r>
        <w:rPr>
          <w:rFonts w:ascii="Arial"/>
          <w:sz w:val="16"/>
        </w:rPr>
        <w:t>myeloid</w:t>
      </w:r>
      <w:r>
        <w:rPr>
          <w:rFonts w:ascii="Arial"/>
          <w:spacing w:val="-1"/>
          <w:sz w:val="16"/>
        </w:rPr>
        <w:t xml:space="preserve"> </w:t>
      </w:r>
      <w:r>
        <w:rPr>
          <w:rFonts w:ascii="Arial"/>
          <w:sz w:val="16"/>
        </w:rPr>
        <w:t>leukemia</w:t>
      </w:r>
      <w:r>
        <w:rPr>
          <w:rFonts w:ascii="Arial"/>
          <w:spacing w:val="-1"/>
          <w:sz w:val="16"/>
        </w:rPr>
        <w:t xml:space="preserve"> </w:t>
      </w:r>
      <w:r>
        <w:rPr>
          <w:rFonts w:ascii="Arial"/>
          <w:sz w:val="16"/>
        </w:rPr>
        <w:t>(9861/3).</w:t>
      </w:r>
    </w:p>
    <w:p w14:paraId="466E463A" w14:textId="77777777" w:rsidR="00190658" w:rsidRDefault="005C1088">
      <w:pPr>
        <w:ind w:left="424"/>
        <w:rPr>
          <w:rFonts w:ascii="Arial"/>
          <w:sz w:val="16"/>
        </w:rPr>
      </w:pPr>
      <w:r>
        <w:rPr>
          <w:rFonts w:ascii="Arial"/>
          <w:sz w:val="16"/>
        </w:rPr>
        <w:t>Genetic</w:t>
      </w:r>
      <w:r>
        <w:rPr>
          <w:rFonts w:ascii="Arial"/>
          <w:spacing w:val="-3"/>
          <w:sz w:val="16"/>
        </w:rPr>
        <w:t xml:space="preserve"> </w:t>
      </w:r>
      <w:r>
        <w:rPr>
          <w:rFonts w:ascii="Arial"/>
          <w:sz w:val="16"/>
        </w:rPr>
        <w:t>testing</w:t>
      </w:r>
      <w:r>
        <w:rPr>
          <w:rFonts w:ascii="Arial"/>
          <w:spacing w:val="-5"/>
          <w:sz w:val="16"/>
        </w:rPr>
        <w:t xml:space="preserve"> </w:t>
      </w:r>
      <w:r>
        <w:rPr>
          <w:rFonts w:ascii="Arial"/>
          <w:sz w:val="16"/>
        </w:rPr>
        <w:t>shows</w:t>
      </w:r>
      <w:r>
        <w:rPr>
          <w:rFonts w:ascii="Arial"/>
          <w:spacing w:val="-4"/>
          <w:sz w:val="16"/>
        </w:rPr>
        <w:t xml:space="preserve"> </w:t>
      </w:r>
      <w:r>
        <w:rPr>
          <w:rFonts w:ascii="Arial"/>
          <w:sz w:val="16"/>
        </w:rPr>
        <w:t>AML</w:t>
      </w:r>
      <w:r>
        <w:rPr>
          <w:rFonts w:ascii="Arial"/>
          <w:spacing w:val="-4"/>
          <w:sz w:val="16"/>
        </w:rPr>
        <w:t xml:space="preserve"> </w:t>
      </w:r>
      <w:r>
        <w:rPr>
          <w:rFonts w:ascii="Arial"/>
          <w:sz w:val="16"/>
        </w:rPr>
        <w:t>with</w:t>
      </w:r>
      <w:r>
        <w:rPr>
          <w:rFonts w:ascii="Arial"/>
          <w:spacing w:val="-5"/>
          <w:sz w:val="16"/>
        </w:rPr>
        <w:t xml:space="preserve"> </w:t>
      </w:r>
      <w:proofErr w:type="gramStart"/>
      <w:r>
        <w:rPr>
          <w:rFonts w:ascii="Arial"/>
          <w:sz w:val="16"/>
        </w:rPr>
        <w:t>inv(</w:t>
      </w:r>
      <w:proofErr w:type="gramEnd"/>
      <w:r>
        <w:rPr>
          <w:rFonts w:ascii="Arial"/>
          <w:sz w:val="16"/>
        </w:rPr>
        <w:t>16)(p13.1q22)</w:t>
      </w:r>
      <w:r>
        <w:rPr>
          <w:rFonts w:ascii="Arial"/>
          <w:spacing w:val="-3"/>
          <w:sz w:val="16"/>
        </w:rPr>
        <w:t xml:space="preserve"> </w:t>
      </w:r>
      <w:r>
        <w:rPr>
          <w:rFonts w:ascii="Arial"/>
          <w:sz w:val="16"/>
        </w:rPr>
        <w:t>(9871/3)</w:t>
      </w:r>
    </w:p>
    <w:p w14:paraId="0F88EDF9" w14:textId="77777777" w:rsidR="00190658" w:rsidRDefault="005C1088">
      <w:pPr>
        <w:spacing w:before="65"/>
        <w:ind w:left="424" w:right="582"/>
        <w:rPr>
          <w:rFonts w:ascii="Arial"/>
          <w:sz w:val="16"/>
        </w:rPr>
      </w:pPr>
      <w:r>
        <w:rPr>
          <w:rFonts w:ascii="Arial"/>
          <w:sz w:val="16"/>
        </w:rPr>
        <w:t>Microscopic confirmation is all that is known. It is unknown if the</w:t>
      </w:r>
      <w:r>
        <w:rPr>
          <w:rFonts w:ascii="Arial"/>
          <w:spacing w:val="-42"/>
          <w:sz w:val="16"/>
        </w:rPr>
        <w:t xml:space="preserve"> </w:t>
      </w:r>
      <w:r>
        <w:rPr>
          <w:rFonts w:ascii="Arial"/>
          <w:sz w:val="16"/>
        </w:rPr>
        <w:t>cells</w:t>
      </w:r>
      <w:r>
        <w:rPr>
          <w:rFonts w:ascii="Arial"/>
          <w:spacing w:val="1"/>
          <w:sz w:val="16"/>
        </w:rPr>
        <w:t xml:space="preserve"> </w:t>
      </w:r>
      <w:r>
        <w:rPr>
          <w:rFonts w:ascii="Arial"/>
          <w:sz w:val="16"/>
        </w:rPr>
        <w:t>were</w:t>
      </w:r>
      <w:r>
        <w:rPr>
          <w:rFonts w:ascii="Arial"/>
          <w:spacing w:val="-2"/>
          <w:sz w:val="16"/>
        </w:rPr>
        <w:t xml:space="preserve"> </w:t>
      </w:r>
      <w:r>
        <w:rPr>
          <w:rFonts w:ascii="Arial"/>
          <w:sz w:val="16"/>
        </w:rPr>
        <w:t xml:space="preserve">from histology or </w:t>
      </w:r>
      <w:proofErr w:type="gramStart"/>
      <w:r>
        <w:rPr>
          <w:rFonts w:ascii="Arial"/>
          <w:sz w:val="16"/>
        </w:rPr>
        <w:t>cytology</w:t>
      </w:r>
      <w:proofErr w:type="gramEnd"/>
    </w:p>
    <w:p w14:paraId="131E2733"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3836" w:space="40"/>
            <w:col w:w="5544"/>
          </w:cols>
        </w:sectPr>
      </w:pPr>
    </w:p>
    <w:p w14:paraId="06D29CC8" w14:textId="77777777" w:rsidR="00190658" w:rsidRDefault="00190658">
      <w:pPr>
        <w:pStyle w:val="BodyText"/>
        <w:spacing w:before="2"/>
        <w:rPr>
          <w:rFonts w:ascii="Arial"/>
          <w:sz w:val="20"/>
        </w:rPr>
      </w:pPr>
    </w:p>
    <w:p w14:paraId="58D5628C" w14:textId="77777777" w:rsidR="00190658" w:rsidRDefault="005C1088" w:rsidP="006A4B42">
      <w:pPr>
        <w:pStyle w:val="ListParagraph"/>
        <w:numPr>
          <w:ilvl w:val="0"/>
          <w:numId w:val="62"/>
        </w:numPr>
        <w:tabs>
          <w:tab w:val="left" w:pos="1441"/>
          <w:tab w:val="left" w:pos="1442"/>
          <w:tab w:val="left" w:pos="4302"/>
        </w:tabs>
        <w:spacing w:before="96"/>
        <w:ind w:hanging="877"/>
        <w:rPr>
          <w:rFonts w:ascii="Arial"/>
          <w:sz w:val="16"/>
        </w:rPr>
      </w:pPr>
      <w:r>
        <w:rPr>
          <w:rFonts w:ascii="Arial"/>
          <w:sz w:val="16"/>
        </w:rPr>
        <w:t>Positive</w:t>
      </w:r>
      <w:r>
        <w:rPr>
          <w:rFonts w:ascii="Arial"/>
          <w:spacing w:val="-4"/>
          <w:sz w:val="16"/>
        </w:rPr>
        <w:t xml:space="preserve"> </w:t>
      </w:r>
      <w:r>
        <w:rPr>
          <w:rFonts w:ascii="Arial"/>
          <w:sz w:val="16"/>
        </w:rPr>
        <w:t>laboratory</w:t>
      </w:r>
      <w:r>
        <w:rPr>
          <w:rFonts w:ascii="Arial"/>
          <w:spacing w:val="-6"/>
          <w:sz w:val="16"/>
        </w:rPr>
        <w:t xml:space="preserve"> </w:t>
      </w:r>
      <w:r>
        <w:rPr>
          <w:rFonts w:ascii="Arial"/>
          <w:sz w:val="16"/>
        </w:rPr>
        <w:t>test/marker</w:t>
      </w:r>
      <w:r>
        <w:rPr>
          <w:rFonts w:ascii="Arial"/>
          <w:spacing w:val="-5"/>
          <w:sz w:val="16"/>
        </w:rPr>
        <w:t xml:space="preserve"> </w:t>
      </w:r>
      <w:r>
        <w:rPr>
          <w:rFonts w:ascii="Arial"/>
          <w:sz w:val="16"/>
        </w:rPr>
        <w:t>study</w:t>
      </w:r>
      <w:r>
        <w:rPr>
          <w:rFonts w:ascii="Arial"/>
          <w:sz w:val="16"/>
        </w:rPr>
        <w:tab/>
      </w:r>
      <w:r>
        <w:rPr>
          <w:rFonts w:ascii="Arial"/>
          <w:spacing w:val="-1"/>
          <w:sz w:val="16"/>
        </w:rPr>
        <w:t>A clinical</w:t>
      </w:r>
      <w:r>
        <w:rPr>
          <w:rFonts w:ascii="Arial"/>
          <w:spacing w:val="2"/>
          <w:sz w:val="16"/>
        </w:rPr>
        <w:t xml:space="preserve"> </w:t>
      </w:r>
      <w:r>
        <w:rPr>
          <w:rFonts w:ascii="Arial"/>
          <w:spacing w:val="-1"/>
          <w:sz w:val="16"/>
        </w:rPr>
        <w:t>diagnosis</w:t>
      </w:r>
      <w:r>
        <w:rPr>
          <w:rFonts w:ascii="Arial"/>
          <w:spacing w:val="2"/>
          <w:sz w:val="16"/>
        </w:rPr>
        <w:t xml:space="preserve"> </w:t>
      </w:r>
      <w:r>
        <w:rPr>
          <w:rFonts w:ascii="Arial"/>
          <w:spacing w:val="-1"/>
          <w:sz w:val="16"/>
        </w:rPr>
        <w:t>of</w:t>
      </w:r>
      <w:r>
        <w:rPr>
          <w:rFonts w:ascii="Arial"/>
          <w:sz w:val="16"/>
        </w:rPr>
        <w:t xml:space="preserve"> </w:t>
      </w:r>
      <w:r>
        <w:rPr>
          <w:rFonts w:ascii="Arial"/>
          <w:spacing w:val="-1"/>
          <w:sz w:val="16"/>
        </w:rPr>
        <w:t>cancer</w:t>
      </w:r>
      <w:r>
        <w:rPr>
          <w:rFonts w:ascii="Arial"/>
          <w:spacing w:val="-3"/>
          <w:sz w:val="16"/>
        </w:rPr>
        <w:t xml:space="preserve"> </w:t>
      </w:r>
      <w:r>
        <w:rPr>
          <w:rFonts w:ascii="Arial"/>
          <w:sz w:val="16"/>
        </w:rPr>
        <w:t>is</w:t>
      </w:r>
      <w:r>
        <w:rPr>
          <w:rFonts w:ascii="Arial"/>
          <w:spacing w:val="1"/>
          <w:sz w:val="16"/>
        </w:rPr>
        <w:t xml:space="preserve"> </w:t>
      </w:r>
      <w:r>
        <w:rPr>
          <w:rFonts w:ascii="Arial"/>
          <w:sz w:val="16"/>
        </w:rPr>
        <w:t>based on</w:t>
      </w:r>
      <w:r>
        <w:rPr>
          <w:rFonts w:ascii="Arial"/>
          <w:spacing w:val="1"/>
          <w:sz w:val="16"/>
        </w:rPr>
        <w:t xml:space="preserve"> </w:t>
      </w:r>
      <w:r>
        <w:rPr>
          <w:rFonts w:ascii="Arial"/>
          <w:sz w:val="16"/>
        </w:rPr>
        <w:t>laboratory</w:t>
      </w:r>
      <w:r>
        <w:rPr>
          <w:rFonts w:ascii="Arial"/>
          <w:spacing w:val="-14"/>
          <w:sz w:val="16"/>
        </w:rPr>
        <w:t xml:space="preserve"> </w:t>
      </w:r>
      <w:r>
        <w:rPr>
          <w:rFonts w:ascii="Arial"/>
          <w:sz w:val="16"/>
        </w:rPr>
        <w:t>tests/</w:t>
      </w:r>
      <w:proofErr w:type="gramStart"/>
      <w:r>
        <w:rPr>
          <w:rFonts w:ascii="Arial"/>
          <w:sz w:val="16"/>
        </w:rPr>
        <w:t>marker</w:t>
      </w:r>
      <w:proofErr w:type="gramEnd"/>
    </w:p>
    <w:p w14:paraId="0D32700D" w14:textId="77777777" w:rsidR="00190658" w:rsidRDefault="005C1088">
      <w:pPr>
        <w:spacing w:before="3"/>
        <w:ind w:left="4302"/>
        <w:rPr>
          <w:rFonts w:ascii="Arial"/>
          <w:sz w:val="16"/>
        </w:rPr>
      </w:pPr>
      <w:r>
        <w:rPr>
          <w:rFonts w:ascii="Arial"/>
          <w:sz w:val="16"/>
        </w:rPr>
        <w:t>studies which</w:t>
      </w:r>
      <w:r>
        <w:rPr>
          <w:rFonts w:ascii="Arial"/>
          <w:spacing w:val="-2"/>
          <w:sz w:val="16"/>
        </w:rPr>
        <w:t xml:space="preserve"> </w:t>
      </w:r>
      <w:r>
        <w:rPr>
          <w:rFonts w:ascii="Arial"/>
          <w:sz w:val="16"/>
        </w:rPr>
        <w:t>are</w:t>
      </w:r>
      <w:r>
        <w:rPr>
          <w:rFonts w:ascii="Arial"/>
          <w:spacing w:val="-3"/>
          <w:sz w:val="16"/>
        </w:rPr>
        <w:t xml:space="preserve"> </w:t>
      </w:r>
      <w:r>
        <w:rPr>
          <w:rFonts w:ascii="Arial"/>
          <w:sz w:val="16"/>
        </w:rPr>
        <w:t>clinically</w:t>
      </w:r>
      <w:r>
        <w:rPr>
          <w:rFonts w:ascii="Arial"/>
          <w:spacing w:val="-3"/>
          <w:sz w:val="16"/>
        </w:rPr>
        <w:t xml:space="preserve"> </w:t>
      </w:r>
      <w:r>
        <w:rPr>
          <w:rFonts w:ascii="Arial"/>
          <w:sz w:val="16"/>
        </w:rPr>
        <w:t>diagnostic</w:t>
      </w:r>
      <w:r>
        <w:rPr>
          <w:rFonts w:ascii="Arial"/>
          <w:spacing w:val="-1"/>
          <w:sz w:val="16"/>
        </w:rPr>
        <w:t xml:space="preserve"> </w:t>
      </w:r>
      <w:r>
        <w:rPr>
          <w:rFonts w:ascii="Arial"/>
          <w:sz w:val="16"/>
        </w:rPr>
        <w:t>for</w:t>
      </w:r>
      <w:r>
        <w:rPr>
          <w:rFonts w:ascii="Arial"/>
          <w:spacing w:val="-4"/>
          <w:sz w:val="16"/>
        </w:rPr>
        <w:t xml:space="preserve"> </w:t>
      </w:r>
      <w:r>
        <w:rPr>
          <w:rFonts w:ascii="Arial"/>
          <w:sz w:val="16"/>
        </w:rPr>
        <w:t>cancer</w:t>
      </w:r>
    </w:p>
    <w:p w14:paraId="6301585F" w14:textId="77777777" w:rsidR="00190658" w:rsidRDefault="00190658">
      <w:pPr>
        <w:rPr>
          <w:rFonts w:ascii="Arial"/>
          <w:sz w:val="16"/>
        </w:rPr>
        <w:sectPr w:rsidR="00190658">
          <w:type w:val="continuous"/>
          <w:pgSz w:w="12240" w:h="15840"/>
          <w:pgMar w:top="1440" w:right="1120" w:bottom="280" w:left="1700" w:header="702" w:footer="677" w:gutter="0"/>
          <w:cols w:space="720"/>
        </w:sectPr>
      </w:pPr>
    </w:p>
    <w:p w14:paraId="45A81073" w14:textId="77777777" w:rsidR="00190658" w:rsidRDefault="005C1088" w:rsidP="006A4B42">
      <w:pPr>
        <w:pStyle w:val="ListParagraph"/>
        <w:numPr>
          <w:ilvl w:val="0"/>
          <w:numId w:val="62"/>
        </w:numPr>
        <w:tabs>
          <w:tab w:val="left" w:pos="1441"/>
          <w:tab w:val="left" w:pos="1442"/>
        </w:tabs>
        <w:spacing w:before="80"/>
        <w:ind w:right="148"/>
        <w:rPr>
          <w:rFonts w:ascii="Arial"/>
          <w:sz w:val="16"/>
        </w:rPr>
      </w:pPr>
      <w:r>
        <w:rPr>
          <w:rFonts w:ascii="Arial"/>
          <w:spacing w:val="-8"/>
          <w:sz w:val="16"/>
        </w:rPr>
        <w:t>Direct</w:t>
      </w:r>
      <w:r>
        <w:rPr>
          <w:rFonts w:ascii="Arial"/>
          <w:spacing w:val="-15"/>
          <w:sz w:val="16"/>
        </w:rPr>
        <w:t xml:space="preserve"> </w:t>
      </w:r>
      <w:r>
        <w:rPr>
          <w:rFonts w:ascii="Arial"/>
          <w:spacing w:val="-8"/>
          <w:sz w:val="16"/>
        </w:rPr>
        <w:t>visualization</w:t>
      </w:r>
      <w:r>
        <w:rPr>
          <w:rFonts w:ascii="Arial"/>
          <w:spacing w:val="-17"/>
          <w:sz w:val="16"/>
        </w:rPr>
        <w:t xml:space="preserve"> </w:t>
      </w:r>
      <w:r>
        <w:rPr>
          <w:rFonts w:ascii="Arial"/>
          <w:spacing w:val="-7"/>
          <w:sz w:val="16"/>
        </w:rPr>
        <w:t>without</w:t>
      </w:r>
      <w:r>
        <w:rPr>
          <w:rFonts w:ascii="Arial"/>
          <w:spacing w:val="-15"/>
          <w:sz w:val="16"/>
        </w:rPr>
        <w:t xml:space="preserve"> </w:t>
      </w:r>
      <w:r>
        <w:rPr>
          <w:rFonts w:ascii="Arial"/>
          <w:spacing w:val="-7"/>
          <w:sz w:val="16"/>
        </w:rPr>
        <w:t>microscopic</w:t>
      </w:r>
      <w:r>
        <w:rPr>
          <w:rFonts w:ascii="Arial"/>
          <w:spacing w:val="-41"/>
          <w:sz w:val="16"/>
        </w:rPr>
        <w:t xml:space="preserve"> </w:t>
      </w:r>
      <w:r>
        <w:rPr>
          <w:rFonts w:ascii="Arial"/>
          <w:sz w:val="16"/>
        </w:rPr>
        <w:t>confirmation</w:t>
      </w:r>
    </w:p>
    <w:p w14:paraId="5B8BE0BF" w14:textId="434ECCED" w:rsidR="00190658" w:rsidRDefault="005C1088" w:rsidP="006A4B42">
      <w:pPr>
        <w:pStyle w:val="ListParagraph"/>
        <w:numPr>
          <w:ilvl w:val="0"/>
          <w:numId w:val="62"/>
        </w:numPr>
        <w:tabs>
          <w:tab w:val="left" w:pos="1441"/>
          <w:tab w:val="left" w:pos="1442"/>
        </w:tabs>
        <w:spacing w:before="69"/>
        <w:rPr>
          <w:rFonts w:ascii="Arial"/>
          <w:sz w:val="16"/>
        </w:rPr>
      </w:pPr>
      <w:r>
        <w:rPr>
          <w:rFonts w:ascii="Arial"/>
          <w:spacing w:val="-10"/>
          <w:sz w:val="16"/>
        </w:rPr>
        <w:t>Radiography</w:t>
      </w:r>
      <w:r>
        <w:rPr>
          <w:rFonts w:ascii="Arial"/>
          <w:spacing w:val="-29"/>
          <w:sz w:val="16"/>
        </w:rPr>
        <w:t xml:space="preserve"> </w:t>
      </w:r>
      <w:r>
        <w:rPr>
          <w:rFonts w:ascii="Arial"/>
          <w:spacing w:val="-10"/>
          <w:sz w:val="16"/>
        </w:rPr>
        <w:t>and</w:t>
      </w:r>
      <w:r>
        <w:rPr>
          <w:rFonts w:ascii="Arial"/>
          <w:spacing w:val="-25"/>
          <w:sz w:val="16"/>
        </w:rPr>
        <w:t xml:space="preserve"> </w:t>
      </w:r>
      <w:r>
        <w:rPr>
          <w:rFonts w:ascii="Arial"/>
          <w:spacing w:val="-10"/>
          <w:sz w:val="16"/>
        </w:rPr>
        <w:t>other</w:t>
      </w:r>
      <w:r>
        <w:rPr>
          <w:rFonts w:ascii="Arial"/>
          <w:spacing w:val="-29"/>
          <w:sz w:val="16"/>
        </w:rPr>
        <w:t xml:space="preserve"> </w:t>
      </w:r>
      <w:r>
        <w:rPr>
          <w:rFonts w:ascii="Arial"/>
          <w:spacing w:val="-9"/>
          <w:sz w:val="16"/>
        </w:rPr>
        <w:t>imaging</w:t>
      </w:r>
      <w:r>
        <w:rPr>
          <w:rFonts w:ascii="Arial"/>
          <w:spacing w:val="-28"/>
          <w:sz w:val="16"/>
        </w:rPr>
        <w:t xml:space="preserve"> </w:t>
      </w:r>
      <w:r>
        <w:rPr>
          <w:rFonts w:ascii="Arial"/>
          <w:spacing w:val="-9"/>
          <w:sz w:val="16"/>
        </w:rPr>
        <w:t>techniques</w:t>
      </w:r>
      <w:r>
        <w:rPr>
          <w:rFonts w:ascii="Arial"/>
          <w:spacing w:val="-41"/>
          <w:sz w:val="16"/>
        </w:rPr>
        <w:t xml:space="preserve"> </w:t>
      </w:r>
      <w:r>
        <w:rPr>
          <w:rFonts w:ascii="Arial"/>
          <w:spacing w:val="-9"/>
          <w:sz w:val="16"/>
        </w:rPr>
        <w:t>without</w:t>
      </w:r>
      <w:r>
        <w:rPr>
          <w:rFonts w:ascii="Arial"/>
          <w:spacing w:val="-15"/>
          <w:sz w:val="16"/>
        </w:rPr>
        <w:t xml:space="preserve"> </w:t>
      </w:r>
      <w:r>
        <w:rPr>
          <w:rFonts w:ascii="Arial"/>
          <w:spacing w:val="-9"/>
          <w:sz w:val="16"/>
        </w:rPr>
        <w:t>microscopic</w:t>
      </w:r>
      <w:r w:rsidR="0078271C">
        <w:rPr>
          <w:rFonts w:ascii="Arial"/>
          <w:spacing w:val="-9"/>
          <w:sz w:val="16"/>
        </w:rPr>
        <w:t xml:space="preserve"> </w:t>
      </w:r>
      <w:r>
        <w:rPr>
          <w:rFonts w:ascii="Arial"/>
          <w:spacing w:val="-9"/>
          <w:sz w:val="16"/>
        </w:rPr>
        <w:t>confirmation</w:t>
      </w:r>
    </w:p>
    <w:p w14:paraId="2039D87B" w14:textId="77777777" w:rsidR="00190658" w:rsidRDefault="005C1088">
      <w:pPr>
        <w:spacing w:before="80"/>
        <w:ind w:left="201" w:right="615"/>
        <w:rPr>
          <w:rFonts w:ascii="Arial"/>
          <w:sz w:val="16"/>
        </w:rPr>
      </w:pPr>
      <w:r>
        <w:br w:type="column"/>
      </w:r>
      <w:r>
        <w:rPr>
          <w:rFonts w:ascii="Arial"/>
          <w:spacing w:val="-5"/>
          <w:sz w:val="16"/>
        </w:rPr>
        <w:t>The</w:t>
      </w:r>
      <w:r>
        <w:rPr>
          <w:rFonts w:ascii="Arial"/>
          <w:spacing w:val="-9"/>
          <w:sz w:val="16"/>
        </w:rPr>
        <w:t xml:space="preserve"> </w:t>
      </w:r>
      <w:r>
        <w:rPr>
          <w:rFonts w:ascii="Arial"/>
          <w:spacing w:val="-5"/>
          <w:sz w:val="16"/>
        </w:rPr>
        <w:t>tumor</w:t>
      </w:r>
      <w:r>
        <w:rPr>
          <w:rFonts w:ascii="Arial"/>
          <w:spacing w:val="-10"/>
          <w:sz w:val="16"/>
        </w:rPr>
        <w:t xml:space="preserve"> </w:t>
      </w:r>
      <w:r>
        <w:rPr>
          <w:rFonts w:ascii="Arial"/>
          <w:spacing w:val="-5"/>
          <w:sz w:val="16"/>
        </w:rPr>
        <w:t>was</w:t>
      </w:r>
      <w:r>
        <w:rPr>
          <w:rFonts w:ascii="Arial"/>
          <w:spacing w:val="-10"/>
          <w:sz w:val="16"/>
        </w:rPr>
        <w:t xml:space="preserve"> </w:t>
      </w:r>
      <w:r>
        <w:rPr>
          <w:rFonts w:ascii="Arial"/>
          <w:spacing w:val="-5"/>
          <w:sz w:val="16"/>
        </w:rPr>
        <w:t>visualized</w:t>
      </w:r>
      <w:r>
        <w:rPr>
          <w:rFonts w:ascii="Arial"/>
          <w:spacing w:val="-14"/>
          <w:sz w:val="16"/>
        </w:rPr>
        <w:t xml:space="preserve"> </w:t>
      </w:r>
      <w:r>
        <w:rPr>
          <w:rFonts w:ascii="Arial"/>
          <w:spacing w:val="-5"/>
          <w:sz w:val="16"/>
        </w:rPr>
        <w:t>during</w:t>
      </w:r>
      <w:r>
        <w:rPr>
          <w:rFonts w:ascii="Arial"/>
          <w:spacing w:val="-9"/>
          <w:sz w:val="16"/>
        </w:rPr>
        <w:t xml:space="preserve"> </w:t>
      </w:r>
      <w:r>
        <w:rPr>
          <w:rFonts w:ascii="Arial"/>
          <w:spacing w:val="-5"/>
          <w:sz w:val="16"/>
        </w:rPr>
        <w:t>a</w:t>
      </w:r>
      <w:r>
        <w:rPr>
          <w:rFonts w:ascii="Arial"/>
          <w:sz w:val="16"/>
        </w:rPr>
        <w:t xml:space="preserve"> </w:t>
      </w:r>
      <w:r>
        <w:rPr>
          <w:rFonts w:ascii="Arial"/>
          <w:spacing w:val="-5"/>
          <w:sz w:val="16"/>
        </w:rPr>
        <w:t>surgical</w:t>
      </w:r>
      <w:r>
        <w:rPr>
          <w:rFonts w:ascii="Arial"/>
          <w:spacing w:val="-13"/>
          <w:sz w:val="16"/>
        </w:rPr>
        <w:t xml:space="preserve"> </w:t>
      </w:r>
      <w:r>
        <w:rPr>
          <w:rFonts w:ascii="Arial"/>
          <w:spacing w:val="-5"/>
          <w:sz w:val="16"/>
        </w:rPr>
        <w:t>or endoscopic</w:t>
      </w:r>
      <w:r>
        <w:rPr>
          <w:rFonts w:ascii="Arial"/>
          <w:spacing w:val="-10"/>
          <w:sz w:val="16"/>
        </w:rPr>
        <w:t xml:space="preserve"> </w:t>
      </w:r>
      <w:r>
        <w:rPr>
          <w:rFonts w:ascii="Arial"/>
          <w:spacing w:val="-5"/>
          <w:sz w:val="16"/>
        </w:rPr>
        <w:t>procedure</w:t>
      </w:r>
      <w:r>
        <w:rPr>
          <w:rFonts w:ascii="Arial"/>
          <w:spacing w:val="-42"/>
          <w:sz w:val="16"/>
        </w:rPr>
        <w:t xml:space="preserve"> </w:t>
      </w:r>
      <w:r>
        <w:rPr>
          <w:rFonts w:ascii="Arial"/>
          <w:sz w:val="16"/>
        </w:rPr>
        <w:t>only</w:t>
      </w:r>
      <w:r>
        <w:rPr>
          <w:rFonts w:ascii="Arial"/>
          <w:spacing w:val="1"/>
          <w:sz w:val="16"/>
        </w:rPr>
        <w:t xml:space="preserve"> </w:t>
      </w:r>
      <w:r>
        <w:rPr>
          <w:rFonts w:ascii="Arial"/>
          <w:sz w:val="16"/>
        </w:rPr>
        <w:t>with</w:t>
      </w:r>
      <w:r>
        <w:rPr>
          <w:rFonts w:ascii="Arial"/>
          <w:spacing w:val="-1"/>
          <w:sz w:val="16"/>
        </w:rPr>
        <w:t xml:space="preserve"> </w:t>
      </w:r>
      <w:r>
        <w:rPr>
          <w:rFonts w:ascii="Arial"/>
          <w:sz w:val="16"/>
        </w:rPr>
        <w:t>no</w:t>
      </w:r>
      <w:r>
        <w:rPr>
          <w:rFonts w:ascii="Arial"/>
          <w:spacing w:val="-3"/>
          <w:sz w:val="16"/>
        </w:rPr>
        <w:t xml:space="preserve"> </w:t>
      </w:r>
      <w:r>
        <w:rPr>
          <w:rFonts w:ascii="Arial"/>
          <w:sz w:val="16"/>
        </w:rPr>
        <w:t>tissue</w:t>
      </w:r>
      <w:r>
        <w:rPr>
          <w:rFonts w:ascii="Arial"/>
          <w:spacing w:val="-2"/>
          <w:sz w:val="16"/>
        </w:rPr>
        <w:t xml:space="preserve"> </w:t>
      </w:r>
      <w:r>
        <w:rPr>
          <w:rFonts w:ascii="Arial"/>
          <w:sz w:val="16"/>
        </w:rPr>
        <w:t>resected</w:t>
      </w:r>
      <w:r>
        <w:rPr>
          <w:rFonts w:ascii="Arial"/>
          <w:spacing w:val="-3"/>
          <w:sz w:val="16"/>
        </w:rPr>
        <w:t xml:space="preserve"> </w:t>
      </w:r>
      <w:r>
        <w:rPr>
          <w:rFonts w:ascii="Arial"/>
          <w:sz w:val="16"/>
        </w:rPr>
        <w:t>for</w:t>
      </w:r>
      <w:r>
        <w:rPr>
          <w:rFonts w:ascii="Arial"/>
          <w:spacing w:val="-4"/>
          <w:sz w:val="16"/>
        </w:rPr>
        <w:t xml:space="preserve"> </w:t>
      </w:r>
      <w:r>
        <w:rPr>
          <w:rFonts w:ascii="Arial"/>
          <w:sz w:val="16"/>
        </w:rPr>
        <w:t>microscopic</w:t>
      </w:r>
      <w:r>
        <w:rPr>
          <w:rFonts w:ascii="Arial"/>
          <w:spacing w:val="-1"/>
          <w:sz w:val="16"/>
        </w:rPr>
        <w:t xml:space="preserve"> </w:t>
      </w:r>
      <w:proofErr w:type="gramStart"/>
      <w:r>
        <w:rPr>
          <w:rFonts w:ascii="Arial"/>
          <w:sz w:val="16"/>
        </w:rPr>
        <w:t>examination</w:t>
      </w:r>
      <w:proofErr w:type="gramEnd"/>
    </w:p>
    <w:p w14:paraId="66329909" w14:textId="77777777" w:rsidR="00190658" w:rsidRDefault="005C1088">
      <w:pPr>
        <w:spacing w:before="69"/>
        <w:ind w:left="201" w:right="615"/>
        <w:rPr>
          <w:rFonts w:ascii="Arial"/>
          <w:sz w:val="16"/>
        </w:rPr>
      </w:pPr>
      <w:r>
        <w:rPr>
          <w:rFonts w:ascii="Arial"/>
          <w:sz w:val="16"/>
        </w:rPr>
        <w:t>The malignancy was reported by the physician from an imaging</w:t>
      </w:r>
      <w:r>
        <w:rPr>
          <w:rFonts w:ascii="Arial"/>
          <w:spacing w:val="-42"/>
          <w:sz w:val="16"/>
        </w:rPr>
        <w:t xml:space="preserve"> </w:t>
      </w:r>
      <w:r>
        <w:rPr>
          <w:rFonts w:ascii="Arial"/>
          <w:sz w:val="16"/>
        </w:rPr>
        <w:t>technique</w:t>
      </w:r>
      <w:r>
        <w:rPr>
          <w:rFonts w:ascii="Arial"/>
          <w:spacing w:val="-1"/>
          <w:sz w:val="16"/>
        </w:rPr>
        <w:t xml:space="preserve"> </w:t>
      </w:r>
      <w:r>
        <w:rPr>
          <w:rFonts w:ascii="Arial"/>
          <w:sz w:val="16"/>
        </w:rPr>
        <w:t>report</w:t>
      </w:r>
      <w:r>
        <w:rPr>
          <w:rFonts w:ascii="Arial"/>
          <w:spacing w:val="-1"/>
          <w:sz w:val="16"/>
        </w:rPr>
        <w:t xml:space="preserve"> </w:t>
      </w:r>
      <w:proofErr w:type="gramStart"/>
      <w:r>
        <w:rPr>
          <w:rFonts w:ascii="Arial"/>
          <w:sz w:val="16"/>
        </w:rPr>
        <w:t>only</w:t>
      </w:r>
      <w:proofErr w:type="gramEnd"/>
    </w:p>
    <w:p w14:paraId="3E25CA82"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4061" w:space="40"/>
            <w:col w:w="5319"/>
          </w:cols>
        </w:sectPr>
      </w:pPr>
    </w:p>
    <w:p w14:paraId="4AD6A7B4" w14:textId="77777777" w:rsidR="00190658" w:rsidRDefault="00190658">
      <w:pPr>
        <w:pStyle w:val="BodyText"/>
        <w:rPr>
          <w:rFonts w:ascii="Arial"/>
          <w:sz w:val="21"/>
        </w:rPr>
      </w:pPr>
    </w:p>
    <w:p w14:paraId="27EC935C" w14:textId="77777777" w:rsidR="00190658" w:rsidRDefault="005C1088" w:rsidP="006A4B42">
      <w:pPr>
        <w:pStyle w:val="ListParagraph"/>
        <w:numPr>
          <w:ilvl w:val="0"/>
          <w:numId w:val="62"/>
        </w:numPr>
        <w:tabs>
          <w:tab w:val="left" w:pos="1441"/>
          <w:tab w:val="left" w:pos="1442"/>
          <w:tab w:val="left" w:pos="4299"/>
        </w:tabs>
        <w:spacing w:before="96"/>
        <w:ind w:hanging="877"/>
        <w:rPr>
          <w:rFonts w:ascii="Arial"/>
          <w:sz w:val="16"/>
        </w:rPr>
      </w:pPr>
      <w:r>
        <w:rPr>
          <w:rFonts w:ascii="Arial"/>
          <w:spacing w:val="-7"/>
          <w:sz w:val="16"/>
        </w:rPr>
        <w:t>Clinical</w:t>
      </w:r>
      <w:r>
        <w:rPr>
          <w:rFonts w:ascii="Arial"/>
          <w:spacing w:val="-23"/>
          <w:sz w:val="16"/>
        </w:rPr>
        <w:t xml:space="preserve"> </w:t>
      </w:r>
      <w:r>
        <w:rPr>
          <w:rFonts w:ascii="Arial"/>
          <w:spacing w:val="-7"/>
          <w:sz w:val="16"/>
        </w:rPr>
        <w:t>diagnosis</w:t>
      </w:r>
      <w:r>
        <w:rPr>
          <w:rFonts w:ascii="Arial"/>
          <w:spacing w:val="-24"/>
          <w:sz w:val="16"/>
        </w:rPr>
        <w:t xml:space="preserve"> </w:t>
      </w:r>
      <w:r>
        <w:rPr>
          <w:rFonts w:ascii="Arial"/>
          <w:spacing w:val="-7"/>
          <w:sz w:val="16"/>
        </w:rPr>
        <w:t>only,</w:t>
      </w:r>
      <w:r>
        <w:rPr>
          <w:rFonts w:ascii="Arial"/>
          <w:spacing w:val="-27"/>
          <w:sz w:val="16"/>
        </w:rPr>
        <w:t xml:space="preserve"> </w:t>
      </w:r>
      <w:r>
        <w:rPr>
          <w:rFonts w:ascii="Arial"/>
          <w:spacing w:val="-7"/>
          <w:sz w:val="16"/>
        </w:rPr>
        <w:t>other</w:t>
      </w:r>
      <w:r>
        <w:rPr>
          <w:rFonts w:ascii="Arial"/>
          <w:spacing w:val="-29"/>
          <w:sz w:val="16"/>
        </w:rPr>
        <w:t xml:space="preserve"> </w:t>
      </w:r>
      <w:r>
        <w:rPr>
          <w:rFonts w:ascii="Arial"/>
          <w:spacing w:val="-6"/>
          <w:sz w:val="16"/>
        </w:rPr>
        <w:t>than</w:t>
      </w:r>
      <w:r>
        <w:rPr>
          <w:rFonts w:ascii="Arial"/>
          <w:spacing w:val="-24"/>
          <w:sz w:val="16"/>
        </w:rPr>
        <w:t xml:space="preserve"> </w:t>
      </w:r>
      <w:r>
        <w:rPr>
          <w:rFonts w:ascii="Arial"/>
          <w:spacing w:val="-6"/>
          <w:sz w:val="16"/>
        </w:rPr>
        <w:t>5,</w:t>
      </w:r>
      <w:r>
        <w:rPr>
          <w:rFonts w:ascii="Arial"/>
          <w:spacing w:val="-22"/>
          <w:sz w:val="16"/>
        </w:rPr>
        <w:t xml:space="preserve"> </w:t>
      </w:r>
      <w:r>
        <w:rPr>
          <w:rFonts w:ascii="Arial"/>
          <w:spacing w:val="-6"/>
          <w:sz w:val="16"/>
        </w:rPr>
        <w:t>6</w:t>
      </w:r>
      <w:r>
        <w:rPr>
          <w:rFonts w:ascii="Arial"/>
          <w:spacing w:val="-19"/>
          <w:sz w:val="16"/>
        </w:rPr>
        <w:t xml:space="preserve"> </w:t>
      </w:r>
      <w:r>
        <w:rPr>
          <w:rFonts w:ascii="Arial"/>
          <w:spacing w:val="-6"/>
          <w:sz w:val="16"/>
        </w:rPr>
        <w:t>or</w:t>
      </w:r>
      <w:r>
        <w:rPr>
          <w:rFonts w:ascii="Arial"/>
          <w:spacing w:val="-22"/>
          <w:sz w:val="16"/>
        </w:rPr>
        <w:t xml:space="preserve"> </w:t>
      </w:r>
      <w:r>
        <w:rPr>
          <w:rFonts w:ascii="Arial"/>
          <w:spacing w:val="-6"/>
          <w:sz w:val="16"/>
        </w:rPr>
        <w:t>7</w:t>
      </w:r>
      <w:r>
        <w:rPr>
          <w:rFonts w:ascii="Arial"/>
          <w:spacing w:val="-6"/>
          <w:sz w:val="16"/>
        </w:rPr>
        <w:tab/>
        <w:t>The</w:t>
      </w:r>
      <w:r>
        <w:rPr>
          <w:rFonts w:ascii="Arial"/>
          <w:spacing w:val="-22"/>
          <w:sz w:val="16"/>
        </w:rPr>
        <w:t xml:space="preserve"> </w:t>
      </w:r>
      <w:r>
        <w:rPr>
          <w:rFonts w:ascii="Arial"/>
          <w:spacing w:val="-6"/>
          <w:sz w:val="16"/>
        </w:rPr>
        <w:t>malignancy</w:t>
      </w:r>
      <w:r>
        <w:rPr>
          <w:rFonts w:ascii="Arial"/>
          <w:spacing w:val="-18"/>
          <w:sz w:val="16"/>
        </w:rPr>
        <w:t xml:space="preserve"> </w:t>
      </w:r>
      <w:r>
        <w:rPr>
          <w:rFonts w:ascii="Arial"/>
          <w:spacing w:val="-6"/>
          <w:sz w:val="16"/>
        </w:rPr>
        <w:t>was</w:t>
      </w:r>
      <w:r>
        <w:rPr>
          <w:rFonts w:ascii="Arial"/>
          <w:spacing w:val="-20"/>
          <w:sz w:val="16"/>
        </w:rPr>
        <w:t xml:space="preserve"> </w:t>
      </w:r>
      <w:r>
        <w:rPr>
          <w:rFonts w:ascii="Arial"/>
          <w:spacing w:val="-6"/>
          <w:sz w:val="16"/>
        </w:rPr>
        <w:t>reported</w:t>
      </w:r>
      <w:r>
        <w:rPr>
          <w:rFonts w:ascii="Arial"/>
          <w:spacing w:val="-18"/>
          <w:sz w:val="16"/>
        </w:rPr>
        <w:t xml:space="preserve"> </w:t>
      </w:r>
      <w:r>
        <w:rPr>
          <w:rFonts w:ascii="Arial"/>
          <w:spacing w:val="-6"/>
          <w:sz w:val="16"/>
        </w:rPr>
        <w:t>by</w:t>
      </w:r>
      <w:r>
        <w:rPr>
          <w:rFonts w:ascii="Arial"/>
          <w:spacing w:val="-20"/>
          <w:sz w:val="16"/>
        </w:rPr>
        <w:t xml:space="preserve"> </w:t>
      </w:r>
      <w:r>
        <w:rPr>
          <w:rFonts w:ascii="Arial"/>
          <w:spacing w:val="-6"/>
          <w:sz w:val="16"/>
        </w:rPr>
        <w:t>the</w:t>
      </w:r>
      <w:r>
        <w:rPr>
          <w:rFonts w:ascii="Arial"/>
          <w:spacing w:val="-18"/>
          <w:sz w:val="16"/>
        </w:rPr>
        <w:t xml:space="preserve"> </w:t>
      </w:r>
      <w:r>
        <w:rPr>
          <w:rFonts w:ascii="Arial"/>
          <w:spacing w:val="-6"/>
          <w:sz w:val="16"/>
        </w:rPr>
        <w:t>physician</w:t>
      </w:r>
      <w:r>
        <w:rPr>
          <w:rFonts w:ascii="Arial"/>
          <w:spacing w:val="-21"/>
          <w:sz w:val="16"/>
        </w:rPr>
        <w:t xml:space="preserve"> </w:t>
      </w:r>
      <w:r>
        <w:rPr>
          <w:rFonts w:ascii="Arial"/>
          <w:spacing w:val="-5"/>
          <w:sz w:val="16"/>
        </w:rPr>
        <w:t>in</w:t>
      </w:r>
      <w:r>
        <w:rPr>
          <w:rFonts w:ascii="Arial"/>
          <w:spacing w:val="-18"/>
          <w:sz w:val="16"/>
        </w:rPr>
        <w:t xml:space="preserve"> </w:t>
      </w:r>
      <w:r>
        <w:rPr>
          <w:rFonts w:ascii="Arial"/>
          <w:spacing w:val="-5"/>
          <w:sz w:val="16"/>
        </w:rPr>
        <w:t>the</w:t>
      </w:r>
      <w:r>
        <w:rPr>
          <w:rFonts w:ascii="Arial"/>
          <w:spacing w:val="-21"/>
          <w:sz w:val="16"/>
        </w:rPr>
        <w:t xml:space="preserve"> </w:t>
      </w:r>
      <w:r>
        <w:rPr>
          <w:rFonts w:ascii="Arial"/>
          <w:spacing w:val="-5"/>
          <w:sz w:val="16"/>
        </w:rPr>
        <w:t>medical</w:t>
      </w:r>
      <w:r>
        <w:rPr>
          <w:rFonts w:ascii="Arial"/>
          <w:spacing w:val="-19"/>
          <w:sz w:val="16"/>
        </w:rPr>
        <w:t xml:space="preserve"> </w:t>
      </w:r>
      <w:proofErr w:type="gramStart"/>
      <w:r>
        <w:rPr>
          <w:rFonts w:ascii="Arial"/>
          <w:spacing w:val="-5"/>
          <w:sz w:val="16"/>
        </w:rPr>
        <w:t>record</w:t>
      </w:r>
      <w:proofErr w:type="gramEnd"/>
    </w:p>
    <w:p w14:paraId="39DE0AA3" w14:textId="77777777" w:rsidR="00190658" w:rsidRDefault="00190658">
      <w:pPr>
        <w:rPr>
          <w:rFonts w:ascii="Arial"/>
          <w:sz w:val="16"/>
        </w:rPr>
        <w:sectPr w:rsidR="00190658">
          <w:type w:val="continuous"/>
          <w:pgSz w:w="12240" w:h="15840"/>
          <w:pgMar w:top="1440" w:right="1120" w:bottom="280" w:left="1700" w:header="702" w:footer="677" w:gutter="0"/>
          <w:cols w:space="720"/>
        </w:sectPr>
      </w:pPr>
    </w:p>
    <w:p w14:paraId="164ADD5E" w14:textId="77777777" w:rsidR="00190658" w:rsidRDefault="00190658">
      <w:pPr>
        <w:pStyle w:val="BodyText"/>
        <w:spacing w:before="11"/>
        <w:rPr>
          <w:rFonts w:ascii="Arial"/>
          <w:sz w:val="15"/>
        </w:rPr>
      </w:pPr>
    </w:p>
    <w:p w14:paraId="511B23EF" w14:textId="77777777" w:rsidR="00190658" w:rsidRDefault="005C1088" w:rsidP="006A4B42">
      <w:pPr>
        <w:pStyle w:val="ListParagraph"/>
        <w:numPr>
          <w:ilvl w:val="0"/>
          <w:numId w:val="62"/>
        </w:numPr>
        <w:tabs>
          <w:tab w:val="left" w:pos="1438"/>
          <w:tab w:val="left" w:pos="1439"/>
        </w:tabs>
        <w:ind w:left="1438" w:hanging="852"/>
        <w:rPr>
          <w:rFonts w:ascii="Arial"/>
          <w:sz w:val="16"/>
        </w:rPr>
      </w:pPr>
      <w:r>
        <w:rPr>
          <w:rFonts w:ascii="Arial"/>
          <w:spacing w:val="-8"/>
          <w:sz w:val="16"/>
        </w:rPr>
        <w:t>Unknown</w:t>
      </w:r>
      <w:r>
        <w:rPr>
          <w:rFonts w:ascii="Arial"/>
          <w:spacing w:val="-25"/>
          <w:sz w:val="16"/>
        </w:rPr>
        <w:t xml:space="preserve"> </w:t>
      </w:r>
      <w:bookmarkStart w:id="213" w:name="_bookmark88"/>
      <w:bookmarkEnd w:id="213"/>
      <w:r>
        <w:rPr>
          <w:rFonts w:ascii="Arial"/>
          <w:spacing w:val="-8"/>
          <w:sz w:val="16"/>
        </w:rPr>
        <w:t>whether</w:t>
      </w:r>
      <w:r>
        <w:rPr>
          <w:rFonts w:ascii="Arial"/>
          <w:spacing w:val="-23"/>
          <w:sz w:val="16"/>
        </w:rPr>
        <w:t xml:space="preserve"> </w:t>
      </w:r>
      <w:r>
        <w:rPr>
          <w:rFonts w:ascii="Arial"/>
          <w:spacing w:val="-8"/>
          <w:sz w:val="16"/>
        </w:rPr>
        <w:t>or</w:t>
      </w:r>
      <w:r>
        <w:rPr>
          <w:rFonts w:ascii="Arial"/>
          <w:spacing w:val="-20"/>
          <w:sz w:val="16"/>
        </w:rPr>
        <w:t xml:space="preserve"> </w:t>
      </w:r>
      <w:r>
        <w:rPr>
          <w:rFonts w:ascii="Arial"/>
          <w:spacing w:val="-8"/>
          <w:sz w:val="16"/>
        </w:rPr>
        <w:t>not</w:t>
      </w:r>
      <w:r>
        <w:rPr>
          <w:rFonts w:ascii="Arial"/>
          <w:spacing w:val="-20"/>
          <w:sz w:val="16"/>
        </w:rPr>
        <w:t xml:space="preserve"> </w:t>
      </w:r>
      <w:r>
        <w:rPr>
          <w:rFonts w:ascii="Arial"/>
          <w:spacing w:val="-8"/>
          <w:sz w:val="16"/>
        </w:rPr>
        <w:t>microscopically</w:t>
      </w:r>
      <w:r>
        <w:rPr>
          <w:rFonts w:ascii="Arial"/>
          <w:spacing w:val="-42"/>
          <w:sz w:val="16"/>
        </w:rPr>
        <w:t xml:space="preserve"> </w:t>
      </w:r>
      <w:proofErr w:type="gramStart"/>
      <w:r>
        <w:rPr>
          <w:rFonts w:ascii="Arial"/>
          <w:sz w:val="16"/>
        </w:rPr>
        <w:t>confirmed</w:t>
      </w:r>
      <w:proofErr w:type="gramEnd"/>
    </w:p>
    <w:p w14:paraId="193E57ED" w14:textId="77777777" w:rsidR="00190658" w:rsidRDefault="005C1088">
      <w:pPr>
        <w:spacing w:before="104"/>
        <w:ind w:left="299" w:right="325" w:hanging="1"/>
        <w:rPr>
          <w:rFonts w:ascii="Arial"/>
          <w:sz w:val="16"/>
        </w:rPr>
      </w:pPr>
      <w:r>
        <w:br w:type="column"/>
      </w:r>
      <w:r>
        <w:rPr>
          <w:rFonts w:ascii="Arial"/>
          <w:spacing w:val="-6"/>
          <w:sz w:val="16"/>
        </w:rPr>
        <w:t>A</w:t>
      </w:r>
      <w:r>
        <w:rPr>
          <w:rFonts w:ascii="Arial"/>
          <w:spacing w:val="2"/>
          <w:sz w:val="16"/>
        </w:rPr>
        <w:t xml:space="preserve"> </w:t>
      </w:r>
      <w:r>
        <w:rPr>
          <w:rFonts w:ascii="Arial"/>
          <w:spacing w:val="-5"/>
          <w:sz w:val="16"/>
        </w:rPr>
        <w:t>statement</w:t>
      </w:r>
      <w:r>
        <w:rPr>
          <w:rFonts w:ascii="Arial"/>
          <w:spacing w:val="-12"/>
          <w:sz w:val="16"/>
        </w:rPr>
        <w:t xml:space="preserve"> </w:t>
      </w:r>
      <w:r>
        <w:rPr>
          <w:rFonts w:ascii="Arial"/>
          <w:spacing w:val="-5"/>
          <w:sz w:val="16"/>
        </w:rPr>
        <w:t>of</w:t>
      </w:r>
      <w:r>
        <w:rPr>
          <w:rFonts w:ascii="Arial"/>
          <w:spacing w:val="-3"/>
          <w:sz w:val="16"/>
        </w:rPr>
        <w:t xml:space="preserve"> </w:t>
      </w:r>
      <w:r>
        <w:rPr>
          <w:rFonts w:ascii="Arial"/>
          <w:spacing w:val="-5"/>
          <w:sz w:val="16"/>
        </w:rPr>
        <w:t>malignancy</w:t>
      </w:r>
      <w:r>
        <w:rPr>
          <w:rFonts w:ascii="Arial"/>
          <w:spacing w:val="-12"/>
          <w:sz w:val="16"/>
        </w:rPr>
        <w:t xml:space="preserve"> </w:t>
      </w:r>
      <w:r>
        <w:rPr>
          <w:rFonts w:ascii="Arial"/>
          <w:spacing w:val="-5"/>
          <w:sz w:val="16"/>
        </w:rPr>
        <w:t>was</w:t>
      </w:r>
      <w:r>
        <w:rPr>
          <w:rFonts w:ascii="Arial"/>
          <w:spacing w:val="-8"/>
          <w:sz w:val="16"/>
        </w:rPr>
        <w:t xml:space="preserve"> </w:t>
      </w:r>
      <w:r>
        <w:rPr>
          <w:rFonts w:ascii="Arial"/>
          <w:spacing w:val="-5"/>
          <w:sz w:val="16"/>
        </w:rPr>
        <w:t>reported</w:t>
      </w:r>
      <w:r>
        <w:rPr>
          <w:rFonts w:ascii="Arial"/>
          <w:spacing w:val="-14"/>
          <w:sz w:val="16"/>
        </w:rPr>
        <w:t xml:space="preserve"> </w:t>
      </w:r>
      <w:r>
        <w:rPr>
          <w:rFonts w:ascii="Arial"/>
          <w:spacing w:val="-5"/>
          <w:sz w:val="16"/>
        </w:rPr>
        <w:t>in the</w:t>
      </w:r>
      <w:r>
        <w:rPr>
          <w:rFonts w:ascii="Arial"/>
          <w:spacing w:val="-10"/>
          <w:sz w:val="16"/>
        </w:rPr>
        <w:t xml:space="preserve"> </w:t>
      </w:r>
      <w:r>
        <w:rPr>
          <w:rFonts w:ascii="Arial"/>
          <w:spacing w:val="-5"/>
          <w:sz w:val="16"/>
        </w:rPr>
        <w:t>medical</w:t>
      </w:r>
      <w:r>
        <w:rPr>
          <w:rFonts w:ascii="Arial"/>
          <w:spacing w:val="-11"/>
          <w:sz w:val="16"/>
        </w:rPr>
        <w:t xml:space="preserve"> </w:t>
      </w:r>
      <w:r>
        <w:rPr>
          <w:rFonts w:ascii="Arial"/>
          <w:spacing w:val="-5"/>
          <w:sz w:val="16"/>
        </w:rPr>
        <w:t>record,</w:t>
      </w:r>
      <w:r>
        <w:rPr>
          <w:rFonts w:ascii="Arial"/>
          <w:spacing w:val="-12"/>
          <w:sz w:val="16"/>
        </w:rPr>
        <w:t xml:space="preserve"> </w:t>
      </w:r>
      <w:r>
        <w:rPr>
          <w:rFonts w:ascii="Arial"/>
          <w:spacing w:val="-5"/>
          <w:sz w:val="16"/>
        </w:rPr>
        <w:t>but</w:t>
      </w:r>
      <w:r>
        <w:rPr>
          <w:rFonts w:ascii="Arial"/>
          <w:spacing w:val="-8"/>
          <w:sz w:val="16"/>
        </w:rPr>
        <w:t xml:space="preserve"> </w:t>
      </w:r>
      <w:r>
        <w:rPr>
          <w:rFonts w:ascii="Arial"/>
          <w:spacing w:val="-5"/>
          <w:sz w:val="16"/>
        </w:rPr>
        <w:t>there</w:t>
      </w:r>
      <w:r>
        <w:rPr>
          <w:rFonts w:ascii="Arial"/>
          <w:spacing w:val="-42"/>
          <w:sz w:val="16"/>
        </w:rPr>
        <w:t xml:space="preserve"> </w:t>
      </w:r>
      <w:r>
        <w:rPr>
          <w:rFonts w:ascii="Arial"/>
          <w:spacing w:val="-5"/>
          <w:sz w:val="16"/>
        </w:rPr>
        <w:t>is</w:t>
      </w:r>
      <w:r>
        <w:rPr>
          <w:rFonts w:ascii="Arial"/>
          <w:spacing w:val="-8"/>
          <w:sz w:val="16"/>
        </w:rPr>
        <w:t xml:space="preserve"> </w:t>
      </w:r>
      <w:r>
        <w:rPr>
          <w:rFonts w:ascii="Arial"/>
          <w:spacing w:val="-5"/>
          <w:sz w:val="16"/>
        </w:rPr>
        <w:t>no</w:t>
      </w:r>
      <w:r>
        <w:rPr>
          <w:rFonts w:ascii="Arial"/>
          <w:spacing w:val="-10"/>
          <w:sz w:val="16"/>
        </w:rPr>
        <w:t xml:space="preserve"> </w:t>
      </w:r>
      <w:r>
        <w:rPr>
          <w:rFonts w:ascii="Arial"/>
          <w:spacing w:val="-5"/>
          <w:sz w:val="16"/>
        </w:rPr>
        <w:t>statement</w:t>
      </w:r>
      <w:r>
        <w:rPr>
          <w:rFonts w:ascii="Arial"/>
          <w:spacing w:val="-12"/>
          <w:sz w:val="16"/>
        </w:rPr>
        <w:t xml:space="preserve"> </w:t>
      </w:r>
      <w:r>
        <w:rPr>
          <w:rFonts w:ascii="Arial"/>
          <w:spacing w:val="-5"/>
          <w:sz w:val="16"/>
        </w:rPr>
        <w:t>of</w:t>
      </w:r>
      <w:r>
        <w:rPr>
          <w:rFonts w:ascii="Arial"/>
          <w:spacing w:val="-8"/>
          <w:sz w:val="16"/>
        </w:rPr>
        <w:t xml:space="preserve"> </w:t>
      </w:r>
      <w:r>
        <w:rPr>
          <w:rFonts w:ascii="Arial"/>
          <w:spacing w:val="-5"/>
          <w:sz w:val="16"/>
        </w:rPr>
        <w:t>how</w:t>
      </w:r>
      <w:r>
        <w:rPr>
          <w:rFonts w:ascii="Arial"/>
          <w:spacing w:val="-10"/>
          <w:sz w:val="16"/>
        </w:rPr>
        <w:t xml:space="preserve"> </w:t>
      </w:r>
      <w:r>
        <w:rPr>
          <w:rFonts w:ascii="Arial"/>
          <w:spacing w:val="-5"/>
          <w:sz w:val="16"/>
        </w:rPr>
        <w:t>the</w:t>
      </w:r>
      <w:r>
        <w:rPr>
          <w:rFonts w:ascii="Arial"/>
          <w:spacing w:val="-10"/>
          <w:sz w:val="16"/>
        </w:rPr>
        <w:t xml:space="preserve"> </w:t>
      </w:r>
      <w:r>
        <w:rPr>
          <w:rFonts w:ascii="Arial"/>
          <w:spacing w:val="-5"/>
          <w:sz w:val="16"/>
        </w:rPr>
        <w:t>cancer</w:t>
      </w:r>
      <w:r>
        <w:rPr>
          <w:rFonts w:ascii="Arial"/>
          <w:spacing w:val="-10"/>
          <w:sz w:val="16"/>
        </w:rPr>
        <w:t xml:space="preserve"> </w:t>
      </w:r>
      <w:r>
        <w:rPr>
          <w:rFonts w:ascii="Arial"/>
          <w:spacing w:val="-5"/>
          <w:sz w:val="16"/>
        </w:rPr>
        <w:t>was</w:t>
      </w:r>
      <w:r>
        <w:rPr>
          <w:rFonts w:ascii="Arial"/>
          <w:spacing w:val="-7"/>
          <w:sz w:val="16"/>
        </w:rPr>
        <w:t xml:space="preserve"> </w:t>
      </w:r>
      <w:r>
        <w:rPr>
          <w:rFonts w:ascii="Arial"/>
          <w:spacing w:val="-5"/>
          <w:sz w:val="16"/>
        </w:rPr>
        <w:t>diagnosed</w:t>
      </w:r>
      <w:r>
        <w:rPr>
          <w:rFonts w:ascii="Arial"/>
          <w:spacing w:val="-12"/>
          <w:sz w:val="16"/>
        </w:rPr>
        <w:t xml:space="preserve"> </w:t>
      </w:r>
      <w:r>
        <w:rPr>
          <w:rFonts w:ascii="Arial"/>
          <w:spacing w:val="-5"/>
          <w:sz w:val="16"/>
        </w:rPr>
        <w:t>(usually</w:t>
      </w:r>
      <w:r>
        <w:rPr>
          <w:rFonts w:ascii="Arial"/>
          <w:spacing w:val="-12"/>
          <w:sz w:val="16"/>
        </w:rPr>
        <w:t xml:space="preserve"> </w:t>
      </w:r>
      <w:r>
        <w:rPr>
          <w:rFonts w:ascii="Arial"/>
          <w:spacing w:val="-5"/>
          <w:sz w:val="16"/>
        </w:rPr>
        <w:t>nonanalytic)</w:t>
      </w:r>
    </w:p>
    <w:p w14:paraId="07BFD93F"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3960" w:space="40"/>
            <w:col w:w="5420"/>
          </w:cols>
        </w:sectPr>
      </w:pPr>
    </w:p>
    <w:p w14:paraId="65FDF790" w14:textId="77777777" w:rsidR="00190658" w:rsidRDefault="00190658">
      <w:pPr>
        <w:pStyle w:val="BodyText"/>
        <w:spacing w:before="2"/>
        <w:rPr>
          <w:rFonts w:ascii="Arial"/>
          <w:sz w:val="10"/>
        </w:rPr>
      </w:pPr>
    </w:p>
    <w:p w14:paraId="5B0F398F" w14:textId="77777777" w:rsidR="00190658" w:rsidRDefault="005C1088">
      <w:pPr>
        <w:pStyle w:val="Heading2"/>
        <w:spacing w:before="99"/>
      </w:pPr>
      <w:r>
        <w:rPr>
          <w:color w:val="808080"/>
        </w:rPr>
        <w:t>Laterality</w:t>
      </w:r>
    </w:p>
    <w:p w14:paraId="72201284" w14:textId="77777777" w:rsidR="00190658" w:rsidRDefault="005C1088">
      <w:pPr>
        <w:pStyle w:val="BodyText"/>
        <w:spacing w:before="100"/>
        <w:ind w:left="515" w:right="361"/>
        <w:jc w:val="both"/>
      </w:pPr>
      <w:r>
        <w:rPr>
          <w:rFonts w:ascii="Arial Black"/>
          <w:spacing w:val="-3"/>
        </w:rPr>
        <w:t>Laterality</w:t>
      </w:r>
      <w:r>
        <w:rPr>
          <w:rFonts w:ascii="Arial Black"/>
          <w:spacing w:val="-16"/>
        </w:rPr>
        <w:t xml:space="preserve"> </w:t>
      </w:r>
      <w:r>
        <w:rPr>
          <w:rFonts w:ascii="Arial Black"/>
          <w:spacing w:val="-3"/>
        </w:rPr>
        <w:t>identifies</w:t>
      </w:r>
      <w:r>
        <w:rPr>
          <w:rFonts w:ascii="Arial Black"/>
          <w:spacing w:val="-2"/>
        </w:rPr>
        <w:t xml:space="preserve"> </w:t>
      </w:r>
      <w:r>
        <w:rPr>
          <w:rFonts w:ascii="Arial Black"/>
          <w:spacing w:val="-3"/>
        </w:rPr>
        <w:t>the</w:t>
      </w:r>
      <w:r>
        <w:rPr>
          <w:rFonts w:ascii="Arial Black"/>
          <w:spacing w:val="-1"/>
        </w:rPr>
        <w:t xml:space="preserve"> </w:t>
      </w:r>
      <w:r>
        <w:rPr>
          <w:rFonts w:ascii="Arial Black"/>
          <w:spacing w:val="-3"/>
        </w:rPr>
        <w:t>side</w:t>
      </w:r>
      <w:r>
        <w:rPr>
          <w:rFonts w:ascii="Arial Black"/>
          <w:spacing w:val="-1"/>
        </w:rPr>
        <w:t xml:space="preserve"> </w:t>
      </w:r>
      <w:r>
        <w:rPr>
          <w:spacing w:val="-3"/>
        </w:rPr>
        <w:t>of</w:t>
      </w:r>
      <w:r>
        <w:rPr>
          <w:spacing w:val="-6"/>
        </w:rPr>
        <w:t xml:space="preserve"> </w:t>
      </w:r>
      <w:r>
        <w:rPr>
          <w:spacing w:val="-3"/>
        </w:rPr>
        <w:t>a</w:t>
      </w:r>
      <w:r>
        <w:rPr>
          <w:spacing w:val="-2"/>
        </w:rPr>
        <w:t xml:space="preserve"> </w:t>
      </w:r>
      <w:r>
        <w:rPr>
          <w:spacing w:val="-3"/>
        </w:rPr>
        <w:t>paired</w:t>
      </w:r>
      <w:r>
        <w:rPr>
          <w:spacing w:val="-12"/>
        </w:rPr>
        <w:t xml:space="preserve"> </w:t>
      </w:r>
      <w:r>
        <w:rPr>
          <w:spacing w:val="-3"/>
        </w:rPr>
        <w:t>organ</w:t>
      </w:r>
      <w:r>
        <w:rPr>
          <w:spacing w:val="-8"/>
        </w:rPr>
        <w:t xml:space="preserve"> </w:t>
      </w:r>
      <w:r>
        <w:rPr>
          <w:spacing w:val="-3"/>
        </w:rPr>
        <w:t>or</w:t>
      </w:r>
      <w:r>
        <w:rPr>
          <w:spacing w:val="-6"/>
        </w:rPr>
        <w:t xml:space="preserve"> </w:t>
      </w:r>
      <w:r>
        <w:rPr>
          <w:spacing w:val="-3"/>
        </w:rPr>
        <w:t>the</w:t>
      </w:r>
      <w:r>
        <w:rPr>
          <w:spacing w:val="-9"/>
        </w:rPr>
        <w:t xml:space="preserve"> </w:t>
      </w:r>
      <w:r>
        <w:rPr>
          <w:spacing w:val="-3"/>
        </w:rPr>
        <w:t>side</w:t>
      </w:r>
      <w:r>
        <w:rPr>
          <w:spacing w:val="-9"/>
        </w:rPr>
        <w:t xml:space="preserve"> </w:t>
      </w:r>
      <w:r>
        <w:rPr>
          <w:spacing w:val="-3"/>
        </w:rPr>
        <w:t>of</w:t>
      </w:r>
      <w:r>
        <w:rPr>
          <w:spacing w:val="-6"/>
        </w:rPr>
        <w:t xml:space="preserve"> </w:t>
      </w:r>
      <w:r>
        <w:rPr>
          <w:spacing w:val="-3"/>
        </w:rPr>
        <w:t>the</w:t>
      </w:r>
      <w:r>
        <w:rPr>
          <w:spacing w:val="-7"/>
        </w:rPr>
        <w:t xml:space="preserve"> </w:t>
      </w:r>
      <w:r>
        <w:rPr>
          <w:spacing w:val="-3"/>
        </w:rPr>
        <w:t>body</w:t>
      </w:r>
      <w:r>
        <w:rPr>
          <w:spacing w:val="-9"/>
        </w:rPr>
        <w:t xml:space="preserve"> </w:t>
      </w:r>
      <w:r>
        <w:rPr>
          <w:spacing w:val="-3"/>
        </w:rPr>
        <w:t>on</w:t>
      </w:r>
      <w:r>
        <w:rPr>
          <w:spacing w:val="-5"/>
        </w:rPr>
        <w:t xml:space="preserve"> </w:t>
      </w:r>
      <w:r>
        <w:rPr>
          <w:spacing w:val="-3"/>
        </w:rPr>
        <w:t>which</w:t>
      </w:r>
      <w:r>
        <w:rPr>
          <w:spacing w:val="-10"/>
        </w:rPr>
        <w:t xml:space="preserve"> </w:t>
      </w:r>
      <w:r>
        <w:rPr>
          <w:spacing w:val="-2"/>
        </w:rPr>
        <w:t>the</w:t>
      </w:r>
      <w:r>
        <w:rPr>
          <w:spacing w:val="-58"/>
        </w:rPr>
        <w:t xml:space="preserve"> </w:t>
      </w:r>
      <w:r>
        <w:rPr>
          <w:spacing w:val="-5"/>
        </w:rPr>
        <w:t xml:space="preserve">reportable tumor originated. This applies to the </w:t>
      </w:r>
      <w:r>
        <w:rPr>
          <w:spacing w:val="-4"/>
        </w:rPr>
        <w:t>primary site only. Laterality supplements staging</w:t>
      </w:r>
      <w:r>
        <w:rPr>
          <w:spacing w:val="-3"/>
        </w:rPr>
        <w:t xml:space="preserve"> </w:t>
      </w:r>
      <w:r>
        <w:t>and</w:t>
      </w:r>
      <w:r>
        <w:rPr>
          <w:spacing w:val="-7"/>
        </w:rPr>
        <w:t xml:space="preserve"> </w:t>
      </w:r>
      <w:r>
        <w:t>extent</w:t>
      </w:r>
      <w:r>
        <w:rPr>
          <w:spacing w:val="-7"/>
        </w:rPr>
        <w:t xml:space="preserve"> </w:t>
      </w:r>
      <w:r>
        <w:t>of</w:t>
      </w:r>
      <w:r>
        <w:rPr>
          <w:spacing w:val="-4"/>
        </w:rPr>
        <w:t xml:space="preserve"> </w:t>
      </w:r>
      <w:r>
        <w:t>disease</w:t>
      </w:r>
      <w:r>
        <w:rPr>
          <w:spacing w:val="-6"/>
        </w:rPr>
        <w:t xml:space="preserve"> </w:t>
      </w:r>
      <w:r>
        <w:t>information</w:t>
      </w:r>
      <w:r>
        <w:rPr>
          <w:spacing w:val="-7"/>
        </w:rPr>
        <w:t xml:space="preserve"> </w:t>
      </w:r>
      <w:r>
        <w:t>and</w:t>
      </w:r>
      <w:r>
        <w:rPr>
          <w:spacing w:val="-7"/>
        </w:rPr>
        <w:t xml:space="preserve"> </w:t>
      </w:r>
      <w:r>
        <w:t>defines</w:t>
      </w:r>
      <w:r>
        <w:rPr>
          <w:spacing w:val="-5"/>
        </w:rPr>
        <w:t xml:space="preserve"> </w:t>
      </w:r>
      <w:r>
        <w:t>the</w:t>
      </w:r>
      <w:r>
        <w:rPr>
          <w:spacing w:val="-6"/>
        </w:rPr>
        <w:t xml:space="preserve"> </w:t>
      </w:r>
      <w:r>
        <w:t>number</w:t>
      </w:r>
      <w:r>
        <w:rPr>
          <w:spacing w:val="-7"/>
        </w:rPr>
        <w:t xml:space="preserve"> </w:t>
      </w:r>
      <w:r>
        <w:t>of</w:t>
      </w:r>
      <w:r>
        <w:rPr>
          <w:spacing w:val="-7"/>
        </w:rPr>
        <w:t xml:space="preserve"> </w:t>
      </w:r>
      <w:r>
        <w:t>primaries</w:t>
      </w:r>
      <w:r>
        <w:rPr>
          <w:spacing w:val="-5"/>
        </w:rPr>
        <w:t xml:space="preserve"> </w:t>
      </w:r>
      <w:r>
        <w:t>involved.</w:t>
      </w:r>
      <w:r>
        <w:rPr>
          <w:spacing w:val="-12"/>
        </w:rPr>
        <w:t xml:space="preserve"> </w:t>
      </w:r>
      <w:r>
        <w:t>This</w:t>
      </w:r>
      <w:r>
        <w:rPr>
          <w:spacing w:val="-6"/>
        </w:rPr>
        <w:t xml:space="preserve"> </w:t>
      </w:r>
      <w:r>
        <w:t>item</w:t>
      </w:r>
      <w:r>
        <w:rPr>
          <w:spacing w:val="-12"/>
        </w:rPr>
        <w:t xml:space="preserve"> </w:t>
      </w:r>
      <w:r>
        <w:t>is</w:t>
      </w:r>
      <w:r>
        <w:rPr>
          <w:spacing w:val="-57"/>
        </w:rPr>
        <w:t xml:space="preserve"> </w:t>
      </w:r>
      <w:r>
        <w:rPr>
          <w:spacing w:val="-5"/>
        </w:rPr>
        <w:t>required</w:t>
      </w:r>
      <w:r>
        <w:rPr>
          <w:spacing w:val="-14"/>
        </w:rPr>
        <w:t xml:space="preserve"> </w:t>
      </w:r>
      <w:r>
        <w:rPr>
          <w:spacing w:val="-5"/>
        </w:rPr>
        <w:t>for</w:t>
      </w:r>
      <w:r>
        <w:rPr>
          <w:spacing w:val="-13"/>
        </w:rPr>
        <w:t xml:space="preserve"> </w:t>
      </w:r>
      <w:r>
        <w:rPr>
          <w:spacing w:val="-5"/>
        </w:rPr>
        <w:t>the</w:t>
      </w:r>
      <w:r>
        <w:rPr>
          <w:spacing w:val="-14"/>
        </w:rPr>
        <w:t xml:space="preserve"> </w:t>
      </w:r>
      <w:r>
        <w:rPr>
          <w:spacing w:val="-4"/>
        </w:rPr>
        <w:t>sites</w:t>
      </w:r>
      <w:r>
        <w:rPr>
          <w:spacing w:val="-11"/>
        </w:rPr>
        <w:t xml:space="preserve"> </w:t>
      </w:r>
      <w:r>
        <w:rPr>
          <w:spacing w:val="-4"/>
        </w:rPr>
        <w:t>listed</w:t>
      </w:r>
      <w:r>
        <w:rPr>
          <w:spacing w:val="-17"/>
        </w:rPr>
        <w:t xml:space="preserve"> </w:t>
      </w:r>
      <w:r>
        <w:rPr>
          <w:spacing w:val="-4"/>
        </w:rPr>
        <w:t>below</w:t>
      </w:r>
      <w:r>
        <w:rPr>
          <w:spacing w:val="-19"/>
        </w:rPr>
        <w:t xml:space="preserve"> </w:t>
      </w:r>
      <w:r>
        <w:rPr>
          <w:spacing w:val="-4"/>
        </w:rPr>
        <w:t>but</w:t>
      </w:r>
      <w:r>
        <w:rPr>
          <w:spacing w:val="-20"/>
        </w:rPr>
        <w:t xml:space="preserve"> </w:t>
      </w:r>
      <w:r>
        <w:rPr>
          <w:spacing w:val="-4"/>
        </w:rPr>
        <w:t>can</w:t>
      </w:r>
      <w:r>
        <w:rPr>
          <w:spacing w:val="-15"/>
        </w:rPr>
        <w:t xml:space="preserve"> </w:t>
      </w:r>
      <w:r>
        <w:rPr>
          <w:spacing w:val="-4"/>
        </w:rPr>
        <w:t>be</w:t>
      </w:r>
      <w:r>
        <w:rPr>
          <w:spacing w:val="-12"/>
        </w:rPr>
        <w:t xml:space="preserve"> </w:t>
      </w:r>
      <w:r>
        <w:rPr>
          <w:spacing w:val="-4"/>
        </w:rPr>
        <w:t>used</w:t>
      </w:r>
      <w:r>
        <w:rPr>
          <w:spacing w:val="-12"/>
        </w:rPr>
        <w:t xml:space="preserve"> </w:t>
      </w:r>
      <w:r>
        <w:rPr>
          <w:spacing w:val="-4"/>
        </w:rPr>
        <w:t>for</w:t>
      </w:r>
      <w:r>
        <w:rPr>
          <w:spacing w:val="-16"/>
        </w:rPr>
        <w:t xml:space="preserve"> </w:t>
      </w:r>
      <w:r>
        <w:rPr>
          <w:spacing w:val="-4"/>
        </w:rPr>
        <w:t>sites</w:t>
      </w:r>
      <w:r>
        <w:rPr>
          <w:spacing w:val="-14"/>
        </w:rPr>
        <w:t xml:space="preserve"> </w:t>
      </w:r>
      <w:r>
        <w:rPr>
          <w:spacing w:val="-4"/>
        </w:rPr>
        <w:t>not</w:t>
      </w:r>
      <w:r>
        <w:rPr>
          <w:spacing w:val="-15"/>
        </w:rPr>
        <w:t xml:space="preserve"> </w:t>
      </w:r>
      <w:r>
        <w:rPr>
          <w:spacing w:val="-4"/>
        </w:rPr>
        <w:t>listed</w:t>
      </w:r>
      <w:r>
        <w:rPr>
          <w:spacing w:val="-15"/>
        </w:rPr>
        <w:t xml:space="preserve"> </w:t>
      </w:r>
      <w:r>
        <w:rPr>
          <w:spacing w:val="-4"/>
        </w:rPr>
        <w:t>in</w:t>
      </w:r>
      <w:r>
        <w:rPr>
          <w:spacing w:val="-10"/>
        </w:rPr>
        <w:t xml:space="preserve"> </w:t>
      </w:r>
      <w:r>
        <w:rPr>
          <w:spacing w:val="-4"/>
        </w:rPr>
        <w:t>the</w:t>
      </w:r>
      <w:r>
        <w:rPr>
          <w:spacing w:val="-14"/>
        </w:rPr>
        <w:t xml:space="preserve"> </w:t>
      </w:r>
      <w:r>
        <w:rPr>
          <w:spacing w:val="-4"/>
        </w:rPr>
        <w:t>table.</w:t>
      </w:r>
    </w:p>
    <w:p w14:paraId="53733D8D" w14:textId="77777777" w:rsidR="00190658" w:rsidRDefault="005C1088">
      <w:pPr>
        <w:spacing w:before="100"/>
        <w:ind w:left="515"/>
        <w:jc w:val="both"/>
        <w:rPr>
          <w:b/>
          <w:sz w:val="24"/>
        </w:rPr>
      </w:pPr>
      <w:r>
        <w:rPr>
          <w:b/>
          <w:sz w:val="24"/>
        </w:rPr>
        <w:t>Instructions</w:t>
      </w:r>
      <w:r>
        <w:rPr>
          <w:b/>
          <w:spacing w:val="-6"/>
          <w:sz w:val="24"/>
        </w:rPr>
        <w:t xml:space="preserve"> </w:t>
      </w:r>
      <w:r>
        <w:rPr>
          <w:b/>
          <w:sz w:val="24"/>
        </w:rPr>
        <w:t>for</w:t>
      </w:r>
      <w:r>
        <w:rPr>
          <w:b/>
          <w:spacing w:val="-6"/>
          <w:sz w:val="24"/>
        </w:rPr>
        <w:t xml:space="preserve"> </w:t>
      </w:r>
      <w:r>
        <w:rPr>
          <w:b/>
          <w:sz w:val="24"/>
        </w:rPr>
        <w:t>Coding</w:t>
      </w:r>
    </w:p>
    <w:p w14:paraId="070D1DC6" w14:textId="4F4C75C4" w:rsidR="00190658" w:rsidRDefault="005C1088" w:rsidP="006A4B42">
      <w:pPr>
        <w:pStyle w:val="ListParagraph"/>
        <w:numPr>
          <w:ilvl w:val="0"/>
          <w:numId w:val="66"/>
        </w:numPr>
        <w:tabs>
          <w:tab w:val="left" w:pos="948"/>
        </w:tabs>
        <w:spacing w:before="2"/>
        <w:ind w:hanging="361"/>
        <w:jc w:val="both"/>
        <w:rPr>
          <w:sz w:val="24"/>
        </w:rPr>
      </w:pPr>
      <w:r>
        <w:rPr>
          <w:spacing w:val="-5"/>
          <w:sz w:val="24"/>
        </w:rPr>
        <w:t>Code</w:t>
      </w:r>
      <w:r>
        <w:rPr>
          <w:spacing w:val="-11"/>
          <w:sz w:val="24"/>
        </w:rPr>
        <w:t xml:space="preserve"> </w:t>
      </w:r>
      <w:r>
        <w:rPr>
          <w:spacing w:val="-5"/>
          <w:sz w:val="24"/>
        </w:rPr>
        <w:t>laterality</w:t>
      </w:r>
      <w:r>
        <w:rPr>
          <w:spacing w:val="-10"/>
          <w:sz w:val="24"/>
        </w:rPr>
        <w:t xml:space="preserve"> </w:t>
      </w:r>
      <w:r>
        <w:rPr>
          <w:spacing w:val="-5"/>
          <w:sz w:val="24"/>
        </w:rPr>
        <w:t>for</w:t>
      </w:r>
      <w:r>
        <w:rPr>
          <w:spacing w:val="-10"/>
          <w:sz w:val="24"/>
        </w:rPr>
        <w:t xml:space="preserve"> </w:t>
      </w:r>
      <w:r>
        <w:rPr>
          <w:spacing w:val="-5"/>
          <w:sz w:val="24"/>
        </w:rPr>
        <w:t>all</w:t>
      </w:r>
      <w:r>
        <w:rPr>
          <w:spacing w:val="-9"/>
          <w:sz w:val="24"/>
        </w:rPr>
        <w:t xml:space="preserve"> </w:t>
      </w:r>
      <w:r>
        <w:rPr>
          <w:spacing w:val="-5"/>
          <w:sz w:val="24"/>
        </w:rPr>
        <w:t>paired</w:t>
      </w:r>
      <w:r w:rsidR="0078271C">
        <w:rPr>
          <w:spacing w:val="-5"/>
          <w:sz w:val="24"/>
        </w:rPr>
        <w:t xml:space="preserve"> </w:t>
      </w:r>
      <w:r>
        <w:rPr>
          <w:spacing w:val="-5"/>
          <w:sz w:val="24"/>
        </w:rPr>
        <w:t>sites</w:t>
      </w:r>
    </w:p>
    <w:p w14:paraId="1D3BD65A" w14:textId="770DB3A9" w:rsidR="00190658" w:rsidRDefault="005C1088" w:rsidP="006A4B42">
      <w:pPr>
        <w:pStyle w:val="ListParagraph"/>
        <w:numPr>
          <w:ilvl w:val="0"/>
          <w:numId w:val="66"/>
        </w:numPr>
        <w:tabs>
          <w:tab w:val="left" w:pos="948"/>
        </w:tabs>
        <w:spacing w:before="3" w:line="303" w:lineRule="exact"/>
        <w:ind w:hanging="361"/>
        <w:jc w:val="both"/>
        <w:rPr>
          <w:sz w:val="24"/>
        </w:rPr>
      </w:pPr>
      <w:r>
        <w:rPr>
          <w:spacing w:val="-6"/>
          <w:sz w:val="24"/>
        </w:rPr>
        <w:t>Do</w:t>
      </w:r>
      <w:r>
        <w:rPr>
          <w:spacing w:val="-17"/>
          <w:sz w:val="24"/>
        </w:rPr>
        <w:t xml:space="preserve"> </w:t>
      </w:r>
      <w:r>
        <w:rPr>
          <w:spacing w:val="-6"/>
          <w:sz w:val="24"/>
        </w:rPr>
        <w:t>not</w:t>
      </w:r>
      <w:r>
        <w:rPr>
          <w:spacing w:val="-17"/>
          <w:sz w:val="24"/>
        </w:rPr>
        <w:t xml:space="preserve"> </w:t>
      </w:r>
      <w:r>
        <w:rPr>
          <w:spacing w:val="-6"/>
          <w:sz w:val="24"/>
        </w:rPr>
        <w:t>code</w:t>
      </w:r>
      <w:r>
        <w:rPr>
          <w:spacing w:val="-15"/>
          <w:sz w:val="24"/>
        </w:rPr>
        <w:t xml:space="preserve"> </w:t>
      </w:r>
      <w:r>
        <w:rPr>
          <w:spacing w:val="-6"/>
          <w:sz w:val="24"/>
        </w:rPr>
        <w:t>metastatic</w:t>
      </w:r>
      <w:r>
        <w:rPr>
          <w:spacing w:val="-18"/>
          <w:sz w:val="24"/>
        </w:rPr>
        <w:t xml:space="preserve"> </w:t>
      </w:r>
      <w:r>
        <w:rPr>
          <w:spacing w:val="-6"/>
          <w:sz w:val="24"/>
        </w:rPr>
        <w:t>sites</w:t>
      </w:r>
      <w:r>
        <w:rPr>
          <w:spacing w:val="-15"/>
          <w:sz w:val="24"/>
        </w:rPr>
        <w:t xml:space="preserve"> </w:t>
      </w:r>
      <w:r>
        <w:rPr>
          <w:spacing w:val="-6"/>
          <w:sz w:val="24"/>
        </w:rPr>
        <w:t>as</w:t>
      </w:r>
      <w:r>
        <w:rPr>
          <w:spacing w:val="-13"/>
          <w:sz w:val="24"/>
        </w:rPr>
        <w:t xml:space="preserve"> </w:t>
      </w:r>
      <w:r>
        <w:rPr>
          <w:spacing w:val="-6"/>
          <w:sz w:val="24"/>
        </w:rPr>
        <w:t>bilateral</w:t>
      </w:r>
      <w:r>
        <w:rPr>
          <w:spacing w:val="-19"/>
          <w:sz w:val="24"/>
        </w:rPr>
        <w:t xml:space="preserve"> </w:t>
      </w:r>
      <w:r>
        <w:rPr>
          <w:spacing w:val="-5"/>
          <w:sz w:val="24"/>
        </w:rPr>
        <w:t>involvement</w:t>
      </w:r>
      <w:r w:rsidR="0081198D">
        <w:rPr>
          <w:spacing w:val="-5"/>
          <w:sz w:val="24"/>
        </w:rPr>
        <w:t>.</w:t>
      </w:r>
    </w:p>
    <w:p w14:paraId="1B9AEEA0" w14:textId="63B25281" w:rsidR="00190658" w:rsidRDefault="005C1088" w:rsidP="006A4B42">
      <w:pPr>
        <w:pStyle w:val="ListParagraph"/>
        <w:numPr>
          <w:ilvl w:val="0"/>
          <w:numId w:val="66"/>
        </w:numPr>
        <w:tabs>
          <w:tab w:val="left" w:pos="948"/>
        </w:tabs>
        <w:spacing w:line="268" w:lineRule="auto"/>
        <w:ind w:right="111"/>
        <w:jc w:val="both"/>
        <w:rPr>
          <w:sz w:val="24"/>
        </w:rPr>
      </w:pPr>
      <w:r>
        <w:rPr>
          <w:spacing w:val="-4"/>
          <w:sz w:val="24"/>
        </w:rPr>
        <w:t>Where the right and left sides of paired sites are contiguous (come into contact) and the lesion</w:t>
      </w:r>
      <w:r>
        <w:rPr>
          <w:spacing w:val="-58"/>
          <w:sz w:val="24"/>
        </w:rPr>
        <w:t xml:space="preserve"> </w:t>
      </w:r>
      <w:r>
        <w:rPr>
          <w:spacing w:val="-5"/>
          <w:sz w:val="24"/>
        </w:rPr>
        <w:t>is</w:t>
      </w:r>
      <w:r>
        <w:rPr>
          <w:spacing w:val="-9"/>
          <w:sz w:val="24"/>
        </w:rPr>
        <w:t xml:space="preserve"> </w:t>
      </w:r>
      <w:r>
        <w:rPr>
          <w:spacing w:val="-5"/>
          <w:sz w:val="24"/>
        </w:rPr>
        <w:t>at</w:t>
      </w:r>
      <w:r>
        <w:rPr>
          <w:spacing w:val="-13"/>
          <w:sz w:val="24"/>
        </w:rPr>
        <w:t xml:space="preserve"> </w:t>
      </w:r>
      <w:r>
        <w:rPr>
          <w:spacing w:val="-5"/>
          <w:sz w:val="24"/>
        </w:rPr>
        <w:t>the</w:t>
      </w:r>
      <w:r>
        <w:rPr>
          <w:spacing w:val="-12"/>
          <w:sz w:val="24"/>
        </w:rPr>
        <w:t xml:space="preserve"> </w:t>
      </w:r>
      <w:r>
        <w:rPr>
          <w:spacing w:val="-5"/>
          <w:sz w:val="24"/>
        </w:rPr>
        <w:t>point</w:t>
      </w:r>
      <w:r>
        <w:rPr>
          <w:spacing w:val="-15"/>
          <w:sz w:val="24"/>
        </w:rPr>
        <w:t xml:space="preserve"> </w:t>
      </w:r>
      <w:r>
        <w:rPr>
          <w:spacing w:val="-5"/>
          <w:sz w:val="24"/>
        </w:rPr>
        <w:t>of</w:t>
      </w:r>
      <w:r>
        <w:rPr>
          <w:spacing w:val="-13"/>
          <w:sz w:val="24"/>
        </w:rPr>
        <w:t xml:space="preserve"> </w:t>
      </w:r>
      <w:r>
        <w:rPr>
          <w:spacing w:val="-5"/>
          <w:sz w:val="24"/>
        </w:rPr>
        <w:t>contact</w:t>
      </w:r>
      <w:r>
        <w:rPr>
          <w:spacing w:val="-15"/>
          <w:sz w:val="24"/>
        </w:rPr>
        <w:t xml:space="preserve"> </w:t>
      </w:r>
      <w:r>
        <w:rPr>
          <w:spacing w:val="-5"/>
          <w:sz w:val="24"/>
        </w:rPr>
        <w:t>of</w:t>
      </w:r>
      <w:r>
        <w:rPr>
          <w:spacing w:val="-11"/>
          <w:sz w:val="24"/>
        </w:rPr>
        <w:t xml:space="preserve"> </w:t>
      </w:r>
      <w:r>
        <w:rPr>
          <w:spacing w:val="-5"/>
          <w:sz w:val="24"/>
        </w:rPr>
        <w:t>the</w:t>
      </w:r>
      <w:r>
        <w:rPr>
          <w:spacing w:val="-12"/>
          <w:sz w:val="24"/>
        </w:rPr>
        <w:t xml:space="preserve"> </w:t>
      </w:r>
      <w:r>
        <w:rPr>
          <w:spacing w:val="-5"/>
          <w:sz w:val="24"/>
        </w:rPr>
        <w:t>right</w:t>
      </w:r>
      <w:r>
        <w:rPr>
          <w:spacing w:val="-13"/>
          <w:sz w:val="24"/>
        </w:rPr>
        <w:t xml:space="preserve"> </w:t>
      </w:r>
      <w:r>
        <w:rPr>
          <w:spacing w:val="-5"/>
          <w:sz w:val="24"/>
        </w:rPr>
        <w:t>and</w:t>
      </w:r>
      <w:r>
        <w:rPr>
          <w:spacing w:val="-12"/>
          <w:sz w:val="24"/>
        </w:rPr>
        <w:t xml:space="preserve"> </w:t>
      </w:r>
      <w:r>
        <w:rPr>
          <w:spacing w:val="-5"/>
          <w:sz w:val="24"/>
        </w:rPr>
        <w:t>left</w:t>
      </w:r>
      <w:r>
        <w:rPr>
          <w:spacing w:val="-15"/>
          <w:sz w:val="24"/>
        </w:rPr>
        <w:t xml:space="preserve"> </w:t>
      </w:r>
      <w:r>
        <w:rPr>
          <w:spacing w:val="-5"/>
          <w:sz w:val="24"/>
        </w:rPr>
        <w:t>sides,</w:t>
      </w:r>
      <w:r>
        <w:rPr>
          <w:spacing w:val="-17"/>
          <w:sz w:val="24"/>
        </w:rPr>
        <w:t xml:space="preserve"> </w:t>
      </w:r>
      <w:r>
        <w:rPr>
          <w:spacing w:val="-4"/>
          <w:sz w:val="24"/>
        </w:rPr>
        <w:t>use</w:t>
      </w:r>
      <w:r>
        <w:rPr>
          <w:spacing w:val="-14"/>
          <w:sz w:val="24"/>
        </w:rPr>
        <w:t xml:space="preserve"> </w:t>
      </w:r>
      <w:r>
        <w:rPr>
          <w:spacing w:val="-4"/>
          <w:sz w:val="24"/>
        </w:rPr>
        <w:t>code</w:t>
      </w:r>
      <w:r>
        <w:rPr>
          <w:spacing w:val="-14"/>
          <w:sz w:val="24"/>
        </w:rPr>
        <w:t xml:space="preserve"> </w:t>
      </w:r>
      <w:r>
        <w:rPr>
          <w:spacing w:val="-4"/>
          <w:sz w:val="24"/>
        </w:rPr>
        <w:t>5,</w:t>
      </w:r>
      <w:r>
        <w:rPr>
          <w:spacing w:val="-10"/>
          <w:sz w:val="24"/>
        </w:rPr>
        <w:t xml:space="preserve"> </w:t>
      </w:r>
      <w:r>
        <w:rPr>
          <w:spacing w:val="-4"/>
          <w:sz w:val="24"/>
        </w:rPr>
        <w:t>midline.</w:t>
      </w:r>
      <w:r>
        <w:rPr>
          <w:spacing w:val="-15"/>
          <w:sz w:val="24"/>
        </w:rPr>
        <w:t xml:space="preserve"> </w:t>
      </w:r>
      <w:r>
        <w:rPr>
          <w:spacing w:val="-4"/>
          <w:sz w:val="24"/>
        </w:rPr>
        <w:t>Most</w:t>
      </w:r>
      <w:r>
        <w:rPr>
          <w:spacing w:val="-13"/>
          <w:sz w:val="24"/>
        </w:rPr>
        <w:t xml:space="preserve"> </w:t>
      </w:r>
      <w:r>
        <w:rPr>
          <w:spacing w:val="-4"/>
          <w:sz w:val="24"/>
        </w:rPr>
        <w:t>paired</w:t>
      </w:r>
      <w:r>
        <w:rPr>
          <w:spacing w:val="-17"/>
          <w:sz w:val="24"/>
        </w:rPr>
        <w:t xml:space="preserve"> </w:t>
      </w:r>
      <w:r>
        <w:rPr>
          <w:spacing w:val="-4"/>
          <w:sz w:val="24"/>
        </w:rPr>
        <w:t>sites</w:t>
      </w:r>
      <w:r>
        <w:rPr>
          <w:spacing w:val="-11"/>
          <w:sz w:val="24"/>
        </w:rPr>
        <w:t xml:space="preserve"> </w:t>
      </w:r>
      <w:r>
        <w:rPr>
          <w:spacing w:val="-4"/>
          <w:sz w:val="24"/>
        </w:rPr>
        <w:t>cannot</w:t>
      </w:r>
      <w:r>
        <w:rPr>
          <w:spacing w:val="-57"/>
          <w:sz w:val="24"/>
        </w:rPr>
        <w:t xml:space="preserve"> </w:t>
      </w:r>
      <w:r>
        <w:rPr>
          <w:spacing w:val="-6"/>
          <w:sz w:val="24"/>
        </w:rPr>
        <w:t>develop</w:t>
      </w:r>
      <w:r>
        <w:rPr>
          <w:spacing w:val="-15"/>
          <w:sz w:val="24"/>
        </w:rPr>
        <w:t xml:space="preserve"> </w:t>
      </w:r>
      <w:r>
        <w:rPr>
          <w:spacing w:val="-5"/>
          <w:sz w:val="24"/>
        </w:rPr>
        <w:t>midline</w:t>
      </w:r>
      <w:r>
        <w:rPr>
          <w:spacing w:val="-12"/>
          <w:sz w:val="24"/>
        </w:rPr>
        <w:t xml:space="preserve"> </w:t>
      </w:r>
      <w:r>
        <w:rPr>
          <w:spacing w:val="-5"/>
          <w:sz w:val="24"/>
        </w:rPr>
        <w:t>tumors</w:t>
      </w:r>
      <w:r>
        <w:rPr>
          <w:spacing w:val="-9"/>
          <w:sz w:val="24"/>
        </w:rPr>
        <w:t xml:space="preserve"> </w:t>
      </w:r>
      <w:r>
        <w:rPr>
          <w:spacing w:val="-5"/>
          <w:sz w:val="24"/>
        </w:rPr>
        <w:t>(such</w:t>
      </w:r>
      <w:r>
        <w:rPr>
          <w:spacing w:val="-15"/>
          <w:sz w:val="24"/>
        </w:rPr>
        <w:t xml:space="preserve"> </w:t>
      </w:r>
      <w:r>
        <w:rPr>
          <w:spacing w:val="-5"/>
          <w:sz w:val="24"/>
        </w:rPr>
        <w:t>as</w:t>
      </w:r>
      <w:r>
        <w:rPr>
          <w:spacing w:val="-8"/>
          <w:sz w:val="24"/>
        </w:rPr>
        <w:t xml:space="preserve"> </w:t>
      </w:r>
      <w:r>
        <w:rPr>
          <w:spacing w:val="-5"/>
          <w:sz w:val="24"/>
        </w:rPr>
        <w:t>the</w:t>
      </w:r>
      <w:r>
        <w:rPr>
          <w:spacing w:val="-7"/>
          <w:sz w:val="24"/>
        </w:rPr>
        <w:t xml:space="preserve"> </w:t>
      </w:r>
      <w:r>
        <w:rPr>
          <w:spacing w:val="-5"/>
          <w:sz w:val="24"/>
        </w:rPr>
        <w:t>breast)</w:t>
      </w:r>
      <w:r>
        <w:rPr>
          <w:spacing w:val="-13"/>
          <w:sz w:val="24"/>
        </w:rPr>
        <w:t xml:space="preserve"> </w:t>
      </w:r>
      <w:r>
        <w:rPr>
          <w:spacing w:val="-5"/>
          <w:sz w:val="24"/>
        </w:rPr>
        <w:t>because</w:t>
      </w:r>
      <w:r>
        <w:rPr>
          <w:spacing w:val="-12"/>
          <w:sz w:val="24"/>
        </w:rPr>
        <w:t xml:space="preserve"> </w:t>
      </w:r>
      <w:r>
        <w:rPr>
          <w:spacing w:val="-5"/>
          <w:sz w:val="24"/>
        </w:rPr>
        <w:t>the</w:t>
      </w:r>
      <w:r>
        <w:rPr>
          <w:spacing w:val="-8"/>
          <w:sz w:val="24"/>
        </w:rPr>
        <w:t xml:space="preserve"> </w:t>
      </w:r>
      <w:r>
        <w:rPr>
          <w:spacing w:val="-5"/>
          <w:sz w:val="24"/>
        </w:rPr>
        <w:t>right</w:t>
      </w:r>
      <w:r>
        <w:rPr>
          <w:spacing w:val="-15"/>
          <w:sz w:val="24"/>
        </w:rPr>
        <w:t xml:space="preserve"> </w:t>
      </w:r>
      <w:r>
        <w:rPr>
          <w:spacing w:val="-5"/>
          <w:sz w:val="24"/>
        </w:rPr>
        <w:t>and</w:t>
      </w:r>
      <w:r>
        <w:rPr>
          <w:spacing w:val="-10"/>
          <w:sz w:val="24"/>
        </w:rPr>
        <w:t xml:space="preserve"> </w:t>
      </w:r>
      <w:r>
        <w:rPr>
          <w:spacing w:val="-5"/>
          <w:sz w:val="24"/>
        </w:rPr>
        <w:t>left</w:t>
      </w:r>
      <w:r>
        <w:rPr>
          <w:spacing w:val="-15"/>
          <w:sz w:val="24"/>
        </w:rPr>
        <w:t xml:space="preserve"> </w:t>
      </w:r>
      <w:r>
        <w:rPr>
          <w:spacing w:val="-5"/>
          <w:sz w:val="24"/>
        </w:rPr>
        <w:t>organs</w:t>
      </w:r>
      <w:r>
        <w:rPr>
          <w:spacing w:val="-8"/>
          <w:sz w:val="24"/>
        </w:rPr>
        <w:t xml:space="preserve"> </w:t>
      </w:r>
      <w:r>
        <w:rPr>
          <w:spacing w:val="-5"/>
          <w:sz w:val="24"/>
        </w:rPr>
        <w:t>do</w:t>
      </w:r>
      <w:r>
        <w:rPr>
          <w:spacing w:val="-15"/>
          <w:sz w:val="24"/>
        </w:rPr>
        <w:t xml:space="preserve"> </w:t>
      </w:r>
      <w:r>
        <w:rPr>
          <w:spacing w:val="-5"/>
          <w:sz w:val="24"/>
        </w:rPr>
        <w:t>not</w:t>
      </w:r>
      <w:r>
        <w:rPr>
          <w:spacing w:val="-10"/>
          <w:sz w:val="24"/>
        </w:rPr>
        <w:t xml:space="preserve"> </w:t>
      </w:r>
      <w:r>
        <w:rPr>
          <w:spacing w:val="-5"/>
          <w:sz w:val="24"/>
        </w:rPr>
        <w:t>touch.</w:t>
      </w:r>
      <w:r>
        <w:rPr>
          <w:spacing w:val="-12"/>
          <w:sz w:val="24"/>
        </w:rPr>
        <w:t xml:space="preserve"> </w:t>
      </w:r>
      <w:r>
        <w:rPr>
          <w:spacing w:val="-5"/>
          <w:sz w:val="24"/>
        </w:rPr>
        <w:t>Skin</w:t>
      </w:r>
      <w:r>
        <w:rPr>
          <w:spacing w:val="-57"/>
          <w:sz w:val="24"/>
        </w:rPr>
        <w:t xml:space="preserve"> </w:t>
      </w:r>
      <w:r>
        <w:rPr>
          <w:spacing w:val="-5"/>
          <w:sz w:val="24"/>
        </w:rPr>
        <w:t xml:space="preserve">of the trunk is an example of a site where midline </w:t>
      </w:r>
      <w:r>
        <w:rPr>
          <w:spacing w:val="-4"/>
          <w:sz w:val="24"/>
        </w:rPr>
        <w:t>coding is possible. Note that “midline of the</w:t>
      </w:r>
      <w:r>
        <w:rPr>
          <w:spacing w:val="-57"/>
          <w:sz w:val="24"/>
        </w:rPr>
        <w:t xml:space="preserve"> </w:t>
      </w:r>
      <w:r>
        <w:rPr>
          <w:sz w:val="24"/>
        </w:rPr>
        <w:t>right breast” is coded 1, (right; “midline” in this usage indicates the primary site is C50.8</w:t>
      </w:r>
      <w:r>
        <w:rPr>
          <w:spacing w:val="1"/>
          <w:sz w:val="24"/>
        </w:rPr>
        <w:t xml:space="preserve"> </w:t>
      </w:r>
      <w:r>
        <w:rPr>
          <w:sz w:val="24"/>
        </w:rPr>
        <w:t>(overlapping</w:t>
      </w:r>
      <w:r>
        <w:rPr>
          <w:spacing w:val="-15"/>
          <w:sz w:val="24"/>
        </w:rPr>
        <w:t xml:space="preserve"> </w:t>
      </w:r>
      <w:r>
        <w:rPr>
          <w:sz w:val="24"/>
        </w:rPr>
        <w:t>sites)</w:t>
      </w:r>
      <w:r w:rsidR="0081198D">
        <w:rPr>
          <w:sz w:val="24"/>
        </w:rPr>
        <w:t>.</w:t>
      </w:r>
    </w:p>
    <w:p w14:paraId="21C11EE2" w14:textId="4B13FF4C" w:rsidR="00190658" w:rsidRDefault="005C1088" w:rsidP="006A4B42">
      <w:pPr>
        <w:pStyle w:val="ListParagraph"/>
        <w:numPr>
          <w:ilvl w:val="0"/>
          <w:numId w:val="66"/>
        </w:numPr>
        <w:tabs>
          <w:tab w:val="left" w:pos="1008"/>
        </w:tabs>
        <w:spacing w:line="276" w:lineRule="exact"/>
        <w:ind w:left="1007" w:hanging="361"/>
        <w:jc w:val="both"/>
        <w:rPr>
          <w:sz w:val="24"/>
        </w:rPr>
      </w:pPr>
      <w:r>
        <w:rPr>
          <w:spacing w:val="-7"/>
          <w:sz w:val="24"/>
        </w:rPr>
        <w:t>Non-paired</w:t>
      </w:r>
      <w:r>
        <w:rPr>
          <w:spacing w:val="-24"/>
          <w:sz w:val="24"/>
        </w:rPr>
        <w:t xml:space="preserve"> </w:t>
      </w:r>
      <w:r>
        <w:rPr>
          <w:spacing w:val="-7"/>
          <w:sz w:val="24"/>
        </w:rPr>
        <w:t>sites</w:t>
      </w:r>
      <w:r>
        <w:rPr>
          <w:spacing w:val="-21"/>
          <w:sz w:val="24"/>
        </w:rPr>
        <w:t xml:space="preserve"> </w:t>
      </w:r>
      <w:r>
        <w:rPr>
          <w:spacing w:val="-7"/>
          <w:sz w:val="24"/>
        </w:rPr>
        <w:t>may</w:t>
      </w:r>
      <w:r>
        <w:rPr>
          <w:spacing w:val="-21"/>
          <w:sz w:val="24"/>
        </w:rPr>
        <w:t xml:space="preserve"> </w:t>
      </w:r>
      <w:r>
        <w:rPr>
          <w:spacing w:val="-7"/>
          <w:sz w:val="24"/>
        </w:rPr>
        <w:t>be</w:t>
      </w:r>
      <w:r>
        <w:rPr>
          <w:spacing w:val="-19"/>
          <w:sz w:val="24"/>
        </w:rPr>
        <w:t xml:space="preserve"> </w:t>
      </w:r>
      <w:r>
        <w:rPr>
          <w:spacing w:val="-7"/>
          <w:sz w:val="24"/>
        </w:rPr>
        <w:t>coded</w:t>
      </w:r>
      <w:r>
        <w:rPr>
          <w:spacing w:val="-22"/>
          <w:sz w:val="24"/>
        </w:rPr>
        <w:t xml:space="preserve"> </w:t>
      </w:r>
      <w:r>
        <w:rPr>
          <w:spacing w:val="-7"/>
          <w:sz w:val="24"/>
        </w:rPr>
        <w:t>right</w:t>
      </w:r>
      <w:r>
        <w:rPr>
          <w:spacing w:val="-22"/>
          <w:sz w:val="24"/>
        </w:rPr>
        <w:t xml:space="preserve"> </w:t>
      </w:r>
      <w:r>
        <w:rPr>
          <w:spacing w:val="-7"/>
          <w:sz w:val="24"/>
        </w:rPr>
        <w:t>or</w:t>
      </w:r>
      <w:r>
        <w:rPr>
          <w:spacing w:val="-21"/>
          <w:sz w:val="24"/>
        </w:rPr>
        <w:t xml:space="preserve"> </w:t>
      </w:r>
      <w:r>
        <w:rPr>
          <w:spacing w:val="-7"/>
          <w:sz w:val="24"/>
        </w:rPr>
        <w:t>left,</w:t>
      </w:r>
      <w:r>
        <w:rPr>
          <w:spacing w:val="-22"/>
          <w:sz w:val="24"/>
        </w:rPr>
        <w:t xml:space="preserve"> </w:t>
      </w:r>
      <w:r>
        <w:rPr>
          <w:spacing w:val="-6"/>
          <w:sz w:val="24"/>
        </w:rPr>
        <w:t>if</w:t>
      </w:r>
      <w:r>
        <w:rPr>
          <w:spacing w:val="12"/>
          <w:sz w:val="24"/>
        </w:rPr>
        <w:t xml:space="preserve"> </w:t>
      </w:r>
      <w:r>
        <w:rPr>
          <w:spacing w:val="-6"/>
          <w:sz w:val="24"/>
        </w:rPr>
        <w:t>appropriate.</w:t>
      </w:r>
      <w:r>
        <w:rPr>
          <w:spacing w:val="-20"/>
          <w:sz w:val="24"/>
        </w:rPr>
        <w:t xml:space="preserve"> </w:t>
      </w:r>
      <w:r>
        <w:rPr>
          <w:spacing w:val="-6"/>
          <w:sz w:val="24"/>
        </w:rPr>
        <w:t>Otherwise,</w:t>
      </w:r>
      <w:r>
        <w:rPr>
          <w:spacing w:val="-22"/>
          <w:sz w:val="24"/>
        </w:rPr>
        <w:t xml:space="preserve"> </w:t>
      </w:r>
      <w:r>
        <w:rPr>
          <w:spacing w:val="-6"/>
          <w:sz w:val="24"/>
        </w:rPr>
        <w:t>code</w:t>
      </w:r>
      <w:r>
        <w:rPr>
          <w:spacing w:val="-21"/>
          <w:sz w:val="24"/>
        </w:rPr>
        <w:t xml:space="preserve"> </w:t>
      </w:r>
      <w:r>
        <w:rPr>
          <w:spacing w:val="-6"/>
          <w:sz w:val="24"/>
        </w:rPr>
        <w:t>non-paired</w:t>
      </w:r>
      <w:r>
        <w:rPr>
          <w:spacing w:val="-22"/>
          <w:sz w:val="24"/>
        </w:rPr>
        <w:t xml:space="preserve"> </w:t>
      </w:r>
      <w:r>
        <w:rPr>
          <w:spacing w:val="-6"/>
          <w:sz w:val="24"/>
        </w:rPr>
        <w:t>sites</w:t>
      </w:r>
      <w:r>
        <w:rPr>
          <w:spacing w:val="-21"/>
          <w:sz w:val="24"/>
        </w:rPr>
        <w:t xml:space="preserve"> </w:t>
      </w:r>
      <w:r>
        <w:rPr>
          <w:spacing w:val="-6"/>
          <w:sz w:val="24"/>
        </w:rPr>
        <w:t>0</w:t>
      </w:r>
      <w:r w:rsidR="0081198D">
        <w:rPr>
          <w:spacing w:val="-6"/>
          <w:sz w:val="24"/>
        </w:rPr>
        <w:t>.</w:t>
      </w:r>
    </w:p>
    <w:p w14:paraId="08CA84C5" w14:textId="5935D7AE" w:rsidR="00190658" w:rsidRDefault="005C1088" w:rsidP="006A4B42">
      <w:pPr>
        <w:pStyle w:val="ListParagraph"/>
        <w:numPr>
          <w:ilvl w:val="0"/>
          <w:numId w:val="66"/>
        </w:numPr>
        <w:tabs>
          <w:tab w:val="left" w:pos="1008"/>
        </w:tabs>
        <w:spacing w:line="303" w:lineRule="exact"/>
        <w:ind w:left="1007" w:hanging="361"/>
        <w:jc w:val="both"/>
        <w:rPr>
          <w:sz w:val="24"/>
        </w:rPr>
      </w:pPr>
      <w:r>
        <w:rPr>
          <w:spacing w:val="-6"/>
          <w:sz w:val="24"/>
        </w:rPr>
        <w:t>If</w:t>
      </w:r>
      <w:r>
        <w:rPr>
          <w:spacing w:val="13"/>
          <w:sz w:val="24"/>
        </w:rPr>
        <w:t xml:space="preserve"> </w:t>
      </w:r>
      <w:r>
        <w:rPr>
          <w:spacing w:val="-6"/>
          <w:sz w:val="24"/>
        </w:rPr>
        <w:t>both</w:t>
      </w:r>
      <w:r>
        <w:rPr>
          <w:spacing w:val="-22"/>
          <w:sz w:val="24"/>
        </w:rPr>
        <w:t xml:space="preserve"> </w:t>
      </w:r>
      <w:r>
        <w:rPr>
          <w:spacing w:val="-6"/>
          <w:sz w:val="24"/>
        </w:rPr>
        <w:t>lungs</w:t>
      </w:r>
      <w:r>
        <w:rPr>
          <w:spacing w:val="-21"/>
          <w:sz w:val="24"/>
        </w:rPr>
        <w:t xml:space="preserve"> </w:t>
      </w:r>
      <w:r>
        <w:rPr>
          <w:spacing w:val="-6"/>
          <w:sz w:val="24"/>
        </w:rPr>
        <w:t>have</w:t>
      </w:r>
      <w:r>
        <w:rPr>
          <w:spacing w:val="-24"/>
          <w:sz w:val="24"/>
        </w:rPr>
        <w:t xml:space="preserve"> </w:t>
      </w:r>
      <w:r>
        <w:rPr>
          <w:spacing w:val="-6"/>
          <w:sz w:val="24"/>
        </w:rPr>
        <w:t>nodules</w:t>
      </w:r>
      <w:r>
        <w:rPr>
          <w:spacing w:val="-23"/>
          <w:sz w:val="24"/>
        </w:rPr>
        <w:t xml:space="preserve"> </w:t>
      </w:r>
      <w:r>
        <w:rPr>
          <w:spacing w:val="-5"/>
          <w:sz w:val="24"/>
        </w:rPr>
        <w:t>or</w:t>
      </w:r>
      <w:r>
        <w:rPr>
          <w:spacing w:val="-18"/>
          <w:sz w:val="24"/>
        </w:rPr>
        <w:t xml:space="preserve"> </w:t>
      </w:r>
      <w:r>
        <w:rPr>
          <w:spacing w:val="-5"/>
          <w:sz w:val="24"/>
        </w:rPr>
        <w:t>tumors</w:t>
      </w:r>
      <w:r>
        <w:rPr>
          <w:spacing w:val="-23"/>
          <w:sz w:val="24"/>
        </w:rPr>
        <w:t xml:space="preserve"> </w:t>
      </w:r>
      <w:r>
        <w:rPr>
          <w:spacing w:val="-5"/>
          <w:sz w:val="24"/>
        </w:rPr>
        <w:t>and</w:t>
      </w:r>
      <w:r>
        <w:rPr>
          <w:spacing w:val="-20"/>
          <w:sz w:val="24"/>
        </w:rPr>
        <w:t xml:space="preserve"> </w:t>
      </w:r>
      <w:r>
        <w:rPr>
          <w:spacing w:val="-5"/>
          <w:sz w:val="24"/>
        </w:rPr>
        <w:t>the</w:t>
      </w:r>
      <w:r>
        <w:rPr>
          <w:spacing w:val="-21"/>
          <w:sz w:val="24"/>
        </w:rPr>
        <w:t xml:space="preserve"> </w:t>
      </w:r>
      <w:r>
        <w:rPr>
          <w:spacing w:val="-5"/>
          <w:sz w:val="24"/>
        </w:rPr>
        <w:t>lung</w:t>
      </w:r>
      <w:r>
        <w:rPr>
          <w:spacing w:val="-24"/>
          <w:sz w:val="24"/>
        </w:rPr>
        <w:t xml:space="preserve"> </w:t>
      </w:r>
      <w:r>
        <w:rPr>
          <w:spacing w:val="-5"/>
          <w:sz w:val="24"/>
        </w:rPr>
        <w:t>of</w:t>
      </w:r>
      <w:r>
        <w:rPr>
          <w:spacing w:val="11"/>
          <w:sz w:val="24"/>
        </w:rPr>
        <w:t xml:space="preserve"> </w:t>
      </w:r>
      <w:r>
        <w:rPr>
          <w:spacing w:val="-5"/>
          <w:sz w:val="24"/>
        </w:rPr>
        <w:t>origin</w:t>
      </w:r>
      <w:r>
        <w:rPr>
          <w:spacing w:val="-22"/>
          <w:sz w:val="24"/>
        </w:rPr>
        <w:t xml:space="preserve"> </w:t>
      </w:r>
      <w:r>
        <w:rPr>
          <w:spacing w:val="-5"/>
          <w:sz w:val="24"/>
        </w:rPr>
        <w:t>is</w:t>
      </w:r>
      <w:r>
        <w:rPr>
          <w:spacing w:val="-21"/>
          <w:sz w:val="24"/>
        </w:rPr>
        <w:t xml:space="preserve"> </w:t>
      </w:r>
      <w:r>
        <w:rPr>
          <w:spacing w:val="-5"/>
          <w:sz w:val="24"/>
        </w:rPr>
        <w:t>not</w:t>
      </w:r>
      <w:r>
        <w:rPr>
          <w:spacing w:val="-22"/>
          <w:sz w:val="24"/>
        </w:rPr>
        <w:t xml:space="preserve"> </w:t>
      </w:r>
      <w:r>
        <w:rPr>
          <w:spacing w:val="-5"/>
          <w:sz w:val="24"/>
        </w:rPr>
        <w:t>known,</w:t>
      </w:r>
      <w:r>
        <w:rPr>
          <w:spacing w:val="-24"/>
          <w:sz w:val="24"/>
        </w:rPr>
        <w:t xml:space="preserve"> </w:t>
      </w:r>
      <w:r>
        <w:rPr>
          <w:spacing w:val="-5"/>
          <w:sz w:val="24"/>
        </w:rPr>
        <w:t>assign</w:t>
      </w:r>
      <w:r>
        <w:rPr>
          <w:spacing w:val="-25"/>
          <w:sz w:val="24"/>
        </w:rPr>
        <w:t xml:space="preserve"> </w:t>
      </w:r>
      <w:r>
        <w:rPr>
          <w:spacing w:val="-5"/>
          <w:sz w:val="24"/>
        </w:rPr>
        <w:t>code</w:t>
      </w:r>
      <w:r>
        <w:rPr>
          <w:spacing w:val="-21"/>
          <w:sz w:val="24"/>
        </w:rPr>
        <w:t xml:space="preserve"> </w:t>
      </w:r>
      <w:r>
        <w:rPr>
          <w:spacing w:val="-5"/>
          <w:sz w:val="24"/>
        </w:rPr>
        <w:t>4</w:t>
      </w:r>
      <w:r w:rsidR="0081198D">
        <w:rPr>
          <w:spacing w:val="-5"/>
          <w:sz w:val="24"/>
        </w:rPr>
        <w:t>.</w:t>
      </w:r>
    </w:p>
    <w:p w14:paraId="5C5423AD" w14:textId="77777777" w:rsidR="00190658" w:rsidRDefault="005C1088">
      <w:pPr>
        <w:spacing w:before="269"/>
        <w:ind w:left="575"/>
        <w:jc w:val="both"/>
        <w:rPr>
          <w:b/>
          <w:sz w:val="24"/>
        </w:rPr>
      </w:pPr>
      <w:bookmarkStart w:id="214" w:name="Laterality_Codes"/>
      <w:bookmarkEnd w:id="214"/>
      <w:r>
        <w:rPr>
          <w:b/>
          <w:sz w:val="24"/>
        </w:rPr>
        <w:t>Laterality</w:t>
      </w:r>
      <w:r>
        <w:rPr>
          <w:b/>
          <w:spacing w:val="-6"/>
          <w:sz w:val="24"/>
        </w:rPr>
        <w:t xml:space="preserve"> </w:t>
      </w:r>
      <w:r>
        <w:rPr>
          <w:b/>
          <w:sz w:val="24"/>
        </w:rPr>
        <w:t>Codes</w:t>
      </w:r>
    </w:p>
    <w:p w14:paraId="22E980D6" w14:textId="77777777" w:rsidR="00190658" w:rsidRDefault="00FE6ACA">
      <w:pPr>
        <w:pStyle w:val="BodyText"/>
        <w:spacing w:before="5"/>
        <w:rPr>
          <w:b/>
          <w:sz w:val="11"/>
        </w:rPr>
      </w:pPr>
      <w:r>
        <w:pict w14:anchorId="6F1E3D40">
          <v:shape id="docshape75" o:spid="_x0000_s1077" type="#_x0000_t202" style="position:absolute;margin-left:112pt;margin-top:7.65pt;width:6in;height:13.95pt;z-index:-15706624;mso-wrap-distance-left:0;mso-wrap-distance-right:0;mso-position-horizontal-relative:page" fillcolor="#cacaca" stroked="f">
            <v:textbox inset="0,0,0,0">
              <w:txbxContent>
                <w:p w14:paraId="51DD6027" w14:textId="77777777" w:rsidR="00190658" w:rsidRDefault="005C1088">
                  <w:pPr>
                    <w:tabs>
                      <w:tab w:val="left" w:pos="1031"/>
                    </w:tabs>
                    <w:spacing w:line="202" w:lineRule="exact"/>
                    <w:ind w:left="104"/>
                    <w:rPr>
                      <w:rFonts w:ascii="Arial"/>
                      <w:b/>
                      <w:color w:val="000000"/>
                      <w:sz w:val="18"/>
                    </w:rPr>
                  </w:pPr>
                  <w:r>
                    <w:rPr>
                      <w:rFonts w:ascii="Arial"/>
                      <w:b/>
                      <w:color w:val="000000"/>
                      <w:sz w:val="18"/>
                    </w:rPr>
                    <w:t>Code</w:t>
                  </w:r>
                  <w:r>
                    <w:rPr>
                      <w:rFonts w:ascii="Arial"/>
                      <w:b/>
                      <w:color w:val="000000"/>
                      <w:sz w:val="18"/>
                    </w:rPr>
                    <w:tab/>
                    <w:t>Definition</w:t>
                  </w:r>
                </w:p>
              </w:txbxContent>
            </v:textbox>
            <w10:wrap type="topAndBottom" anchorx="page"/>
          </v:shape>
        </w:pict>
      </w:r>
    </w:p>
    <w:p w14:paraId="7300552D" w14:textId="77777777" w:rsidR="00190658" w:rsidRDefault="005C1088" w:rsidP="006A4B42">
      <w:pPr>
        <w:pStyle w:val="ListParagraph"/>
        <w:numPr>
          <w:ilvl w:val="0"/>
          <w:numId w:val="61"/>
        </w:numPr>
        <w:tabs>
          <w:tab w:val="left" w:pos="1571"/>
          <w:tab w:val="left" w:pos="1572"/>
        </w:tabs>
        <w:spacing w:before="20"/>
        <w:ind w:hanging="928"/>
        <w:rPr>
          <w:rFonts w:ascii="Arial"/>
          <w:sz w:val="16"/>
        </w:rPr>
      </w:pPr>
      <w:r>
        <w:rPr>
          <w:rFonts w:ascii="Arial"/>
          <w:sz w:val="16"/>
        </w:rPr>
        <w:t>Organ</w:t>
      </w:r>
      <w:r>
        <w:rPr>
          <w:rFonts w:ascii="Arial"/>
          <w:spacing w:val="-1"/>
          <w:sz w:val="16"/>
        </w:rPr>
        <w:t xml:space="preserve"> </w:t>
      </w:r>
      <w:r>
        <w:rPr>
          <w:rFonts w:ascii="Arial"/>
          <w:sz w:val="16"/>
        </w:rPr>
        <w:t>is</w:t>
      </w:r>
      <w:r>
        <w:rPr>
          <w:rFonts w:ascii="Arial"/>
          <w:spacing w:val="-1"/>
          <w:sz w:val="16"/>
        </w:rPr>
        <w:t xml:space="preserve"> </w:t>
      </w:r>
      <w:r>
        <w:rPr>
          <w:rFonts w:ascii="Arial"/>
          <w:sz w:val="16"/>
        </w:rPr>
        <w:t>not</w:t>
      </w:r>
      <w:r>
        <w:rPr>
          <w:rFonts w:ascii="Arial"/>
          <w:spacing w:val="1"/>
          <w:sz w:val="16"/>
        </w:rPr>
        <w:t xml:space="preserve"> </w:t>
      </w:r>
      <w:r>
        <w:rPr>
          <w:rFonts w:ascii="Arial"/>
          <w:sz w:val="16"/>
        </w:rPr>
        <w:t>a</w:t>
      </w:r>
      <w:r>
        <w:rPr>
          <w:rFonts w:ascii="Arial"/>
          <w:spacing w:val="-2"/>
          <w:sz w:val="16"/>
        </w:rPr>
        <w:t xml:space="preserve"> </w:t>
      </w:r>
      <w:r>
        <w:rPr>
          <w:rFonts w:ascii="Arial"/>
          <w:sz w:val="16"/>
        </w:rPr>
        <w:t>paired</w:t>
      </w:r>
      <w:r>
        <w:rPr>
          <w:rFonts w:ascii="Arial"/>
          <w:spacing w:val="-3"/>
          <w:sz w:val="16"/>
        </w:rPr>
        <w:t xml:space="preserve"> </w:t>
      </w:r>
      <w:proofErr w:type="gramStart"/>
      <w:r>
        <w:rPr>
          <w:rFonts w:ascii="Arial"/>
          <w:sz w:val="16"/>
        </w:rPr>
        <w:t>site</w:t>
      </w:r>
      <w:proofErr w:type="gramEnd"/>
    </w:p>
    <w:p w14:paraId="6ED08B77" w14:textId="77777777" w:rsidR="00190658" w:rsidRDefault="00190658">
      <w:pPr>
        <w:pStyle w:val="BodyText"/>
        <w:spacing w:before="1"/>
        <w:rPr>
          <w:rFonts w:ascii="Arial"/>
          <w:sz w:val="15"/>
        </w:rPr>
      </w:pPr>
    </w:p>
    <w:p w14:paraId="518358A1" w14:textId="77777777" w:rsidR="00190658" w:rsidRDefault="005C1088" w:rsidP="006A4B42">
      <w:pPr>
        <w:pStyle w:val="ListParagraph"/>
        <w:numPr>
          <w:ilvl w:val="0"/>
          <w:numId w:val="61"/>
        </w:numPr>
        <w:tabs>
          <w:tab w:val="left" w:pos="1571"/>
          <w:tab w:val="left" w:pos="1572"/>
        </w:tabs>
        <w:ind w:hanging="928"/>
        <w:rPr>
          <w:rFonts w:ascii="Arial"/>
          <w:sz w:val="16"/>
        </w:rPr>
      </w:pPr>
      <w:r>
        <w:rPr>
          <w:rFonts w:ascii="Arial"/>
          <w:sz w:val="16"/>
        </w:rPr>
        <w:t>Origin</w:t>
      </w:r>
      <w:r>
        <w:rPr>
          <w:rFonts w:ascii="Arial"/>
          <w:spacing w:val="-2"/>
          <w:sz w:val="16"/>
        </w:rPr>
        <w:t xml:space="preserve"> </w:t>
      </w:r>
      <w:r>
        <w:rPr>
          <w:rFonts w:ascii="Arial"/>
          <w:sz w:val="16"/>
        </w:rPr>
        <w:t>of</w:t>
      </w:r>
      <w:r>
        <w:rPr>
          <w:rFonts w:ascii="Arial"/>
          <w:spacing w:val="-2"/>
          <w:sz w:val="16"/>
        </w:rPr>
        <w:t xml:space="preserve"> </w:t>
      </w:r>
      <w:r>
        <w:rPr>
          <w:rFonts w:ascii="Arial"/>
          <w:sz w:val="16"/>
        </w:rPr>
        <w:t>primary</w:t>
      </w:r>
      <w:r>
        <w:rPr>
          <w:rFonts w:ascii="Arial"/>
          <w:spacing w:val="-2"/>
          <w:sz w:val="16"/>
        </w:rPr>
        <w:t xml:space="preserve"> </w:t>
      </w:r>
      <w:r>
        <w:rPr>
          <w:rFonts w:ascii="Arial"/>
          <w:sz w:val="16"/>
        </w:rPr>
        <w:t>is</w:t>
      </w:r>
      <w:r>
        <w:rPr>
          <w:rFonts w:ascii="Arial"/>
          <w:spacing w:val="-1"/>
          <w:sz w:val="16"/>
        </w:rPr>
        <w:t xml:space="preserve"> </w:t>
      </w:r>
      <w:proofErr w:type="gramStart"/>
      <w:r>
        <w:rPr>
          <w:rFonts w:ascii="Arial"/>
          <w:sz w:val="16"/>
        </w:rPr>
        <w:t>right</w:t>
      </w:r>
      <w:proofErr w:type="gramEnd"/>
    </w:p>
    <w:p w14:paraId="36EBF0D4" w14:textId="77777777" w:rsidR="00190658" w:rsidRDefault="00190658">
      <w:pPr>
        <w:pStyle w:val="BodyText"/>
        <w:spacing w:before="3"/>
        <w:rPr>
          <w:rFonts w:ascii="Arial"/>
          <w:sz w:val="15"/>
        </w:rPr>
      </w:pPr>
    </w:p>
    <w:p w14:paraId="1482D4C7" w14:textId="77777777" w:rsidR="00190658" w:rsidRDefault="005C1088" w:rsidP="006A4B42">
      <w:pPr>
        <w:pStyle w:val="ListParagraph"/>
        <w:numPr>
          <w:ilvl w:val="0"/>
          <w:numId w:val="61"/>
        </w:numPr>
        <w:tabs>
          <w:tab w:val="left" w:pos="1571"/>
          <w:tab w:val="left" w:pos="1572"/>
        </w:tabs>
        <w:spacing w:before="1"/>
        <w:ind w:hanging="928"/>
        <w:rPr>
          <w:rFonts w:ascii="Arial"/>
          <w:sz w:val="16"/>
        </w:rPr>
      </w:pPr>
      <w:r>
        <w:rPr>
          <w:rFonts w:ascii="Arial"/>
          <w:sz w:val="16"/>
        </w:rPr>
        <w:t>Origin</w:t>
      </w:r>
      <w:r>
        <w:rPr>
          <w:rFonts w:ascii="Arial"/>
          <w:spacing w:val="-2"/>
          <w:sz w:val="16"/>
        </w:rPr>
        <w:t xml:space="preserve"> </w:t>
      </w:r>
      <w:r>
        <w:rPr>
          <w:rFonts w:ascii="Arial"/>
          <w:sz w:val="16"/>
        </w:rPr>
        <w:t>of</w:t>
      </w:r>
      <w:r>
        <w:rPr>
          <w:rFonts w:ascii="Arial"/>
          <w:spacing w:val="-3"/>
          <w:sz w:val="16"/>
        </w:rPr>
        <w:t xml:space="preserve"> </w:t>
      </w:r>
      <w:r>
        <w:rPr>
          <w:rFonts w:ascii="Arial"/>
          <w:sz w:val="16"/>
        </w:rPr>
        <w:t>primary</w:t>
      </w:r>
      <w:r>
        <w:rPr>
          <w:rFonts w:ascii="Arial"/>
          <w:spacing w:val="-2"/>
          <w:sz w:val="16"/>
        </w:rPr>
        <w:t xml:space="preserve"> </w:t>
      </w:r>
      <w:r>
        <w:rPr>
          <w:rFonts w:ascii="Arial"/>
          <w:sz w:val="16"/>
        </w:rPr>
        <w:t>is</w:t>
      </w:r>
      <w:r>
        <w:rPr>
          <w:rFonts w:ascii="Arial"/>
          <w:spacing w:val="-1"/>
          <w:sz w:val="16"/>
        </w:rPr>
        <w:t xml:space="preserve"> </w:t>
      </w:r>
      <w:proofErr w:type="gramStart"/>
      <w:r>
        <w:rPr>
          <w:rFonts w:ascii="Arial"/>
          <w:sz w:val="16"/>
        </w:rPr>
        <w:t>left</w:t>
      </w:r>
      <w:proofErr w:type="gramEnd"/>
    </w:p>
    <w:p w14:paraId="7A298F03" w14:textId="77777777" w:rsidR="00190658" w:rsidRDefault="00190658">
      <w:pPr>
        <w:pStyle w:val="BodyText"/>
        <w:spacing w:before="3"/>
        <w:rPr>
          <w:rFonts w:ascii="Arial"/>
          <w:sz w:val="16"/>
        </w:rPr>
      </w:pPr>
    </w:p>
    <w:p w14:paraId="27605330" w14:textId="77777777" w:rsidR="00190658" w:rsidRDefault="005C1088" w:rsidP="006A4B42">
      <w:pPr>
        <w:pStyle w:val="ListParagraph"/>
        <w:numPr>
          <w:ilvl w:val="0"/>
          <w:numId w:val="61"/>
        </w:numPr>
        <w:tabs>
          <w:tab w:val="left" w:pos="1571"/>
          <w:tab w:val="left" w:pos="1572"/>
        </w:tabs>
        <w:spacing w:before="1"/>
        <w:ind w:hanging="928"/>
        <w:rPr>
          <w:rFonts w:ascii="Arial"/>
          <w:sz w:val="16"/>
        </w:rPr>
      </w:pPr>
      <w:r>
        <w:rPr>
          <w:rFonts w:ascii="Arial"/>
          <w:sz w:val="16"/>
        </w:rPr>
        <w:t>Only one</w:t>
      </w:r>
      <w:r>
        <w:rPr>
          <w:rFonts w:ascii="Arial"/>
          <w:spacing w:val="-3"/>
          <w:sz w:val="16"/>
        </w:rPr>
        <w:t xml:space="preserve"> </w:t>
      </w:r>
      <w:r>
        <w:rPr>
          <w:rFonts w:ascii="Arial"/>
          <w:sz w:val="16"/>
        </w:rPr>
        <w:t>side</w:t>
      </w:r>
      <w:r>
        <w:rPr>
          <w:rFonts w:ascii="Arial"/>
          <w:spacing w:val="-4"/>
          <w:sz w:val="16"/>
        </w:rPr>
        <w:t xml:space="preserve"> </w:t>
      </w:r>
      <w:r>
        <w:rPr>
          <w:rFonts w:ascii="Arial"/>
          <w:sz w:val="16"/>
        </w:rPr>
        <w:t>involved,</w:t>
      </w:r>
      <w:r>
        <w:rPr>
          <w:rFonts w:ascii="Arial"/>
          <w:spacing w:val="1"/>
          <w:sz w:val="16"/>
        </w:rPr>
        <w:t xml:space="preserve"> </w:t>
      </w:r>
      <w:r>
        <w:rPr>
          <w:rFonts w:ascii="Arial"/>
          <w:sz w:val="16"/>
        </w:rPr>
        <w:t>right</w:t>
      </w:r>
      <w:r>
        <w:rPr>
          <w:rFonts w:ascii="Arial"/>
          <w:spacing w:val="-3"/>
          <w:sz w:val="16"/>
        </w:rPr>
        <w:t xml:space="preserve"> </w:t>
      </w:r>
      <w:r>
        <w:rPr>
          <w:rFonts w:ascii="Arial"/>
          <w:sz w:val="16"/>
        </w:rPr>
        <w:t>or</w:t>
      </w:r>
      <w:r>
        <w:rPr>
          <w:rFonts w:ascii="Arial"/>
          <w:spacing w:val="-1"/>
          <w:sz w:val="16"/>
        </w:rPr>
        <w:t xml:space="preserve"> </w:t>
      </w:r>
      <w:r>
        <w:rPr>
          <w:rFonts w:ascii="Arial"/>
          <w:sz w:val="16"/>
        </w:rPr>
        <w:t>left</w:t>
      </w:r>
      <w:r>
        <w:rPr>
          <w:rFonts w:ascii="Arial"/>
          <w:spacing w:val="-3"/>
          <w:sz w:val="16"/>
        </w:rPr>
        <w:t xml:space="preserve"> </w:t>
      </w:r>
      <w:r>
        <w:rPr>
          <w:rFonts w:ascii="Arial"/>
          <w:sz w:val="16"/>
        </w:rPr>
        <w:t>origin</w:t>
      </w:r>
      <w:r>
        <w:rPr>
          <w:rFonts w:ascii="Arial"/>
          <w:spacing w:val="-1"/>
          <w:sz w:val="16"/>
        </w:rPr>
        <w:t xml:space="preserve"> </w:t>
      </w:r>
      <w:r>
        <w:rPr>
          <w:rFonts w:ascii="Arial"/>
          <w:sz w:val="16"/>
        </w:rPr>
        <w:t>not</w:t>
      </w:r>
      <w:r>
        <w:rPr>
          <w:rFonts w:ascii="Arial"/>
          <w:spacing w:val="-5"/>
          <w:sz w:val="16"/>
        </w:rPr>
        <w:t xml:space="preserve"> </w:t>
      </w:r>
      <w:proofErr w:type="gramStart"/>
      <w:r>
        <w:rPr>
          <w:rFonts w:ascii="Arial"/>
          <w:sz w:val="16"/>
        </w:rPr>
        <w:t>specified</w:t>
      </w:r>
      <w:proofErr w:type="gramEnd"/>
    </w:p>
    <w:p w14:paraId="35641DE6" w14:textId="77777777" w:rsidR="00190658" w:rsidRDefault="00190658">
      <w:pPr>
        <w:pStyle w:val="BodyText"/>
        <w:spacing w:before="2"/>
        <w:rPr>
          <w:rFonts w:ascii="Arial"/>
          <w:sz w:val="18"/>
        </w:rPr>
      </w:pPr>
    </w:p>
    <w:p w14:paraId="5CDBC2A4" w14:textId="77777777" w:rsidR="00190658" w:rsidRDefault="005C1088" w:rsidP="006A4B42">
      <w:pPr>
        <w:pStyle w:val="ListParagraph"/>
        <w:numPr>
          <w:ilvl w:val="0"/>
          <w:numId w:val="61"/>
        </w:numPr>
        <w:tabs>
          <w:tab w:val="left" w:pos="1571"/>
          <w:tab w:val="left" w:pos="1572"/>
        </w:tabs>
        <w:ind w:right="768"/>
        <w:rPr>
          <w:rFonts w:ascii="Arial"/>
          <w:sz w:val="16"/>
        </w:rPr>
      </w:pPr>
      <w:r>
        <w:rPr>
          <w:rFonts w:ascii="Arial"/>
          <w:spacing w:val="-1"/>
          <w:sz w:val="16"/>
        </w:rPr>
        <w:t xml:space="preserve">Bilateral involvement at time of </w:t>
      </w:r>
      <w:r>
        <w:rPr>
          <w:rFonts w:ascii="Arial"/>
          <w:sz w:val="16"/>
        </w:rPr>
        <w:t>diagnosis, lateral origin unknown for a single primary; or both ovaries</w:t>
      </w:r>
      <w:r>
        <w:rPr>
          <w:rFonts w:ascii="Arial"/>
          <w:spacing w:val="-42"/>
          <w:sz w:val="16"/>
        </w:rPr>
        <w:t xml:space="preserve"> </w:t>
      </w:r>
      <w:r>
        <w:rPr>
          <w:rFonts w:ascii="Arial"/>
          <w:sz w:val="16"/>
        </w:rPr>
        <w:t>involved</w:t>
      </w:r>
      <w:r>
        <w:rPr>
          <w:rFonts w:ascii="Arial"/>
          <w:spacing w:val="-4"/>
          <w:sz w:val="16"/>
        </w:rPr>
        <w:t xml:space="preserve"> </w:t>
      </w:r>
      <w:r>
        <w:rPr>
          <w:rFonts w:ascii="Arial"/>
          <w:sz w:val="16"/>
        </w:rPr>
        <w:t>simultaneously,</w:t>
      </w:r>
      <w:r>
        <w:rPr>
          <w:rFonts w:ascii="Arial"/>
          <w:spacing w:val="-3"/>
          <w:sz w:val="16"/>
        </w:rPr>
        <w:t xml:space="preserve"> </w:t>
      </w:r>
      <w:r>
        <w:rPr>
          <w:rFonts w:ascii="Arial"/>
          <w:sz w:val="16"/>
        </w:rPr>
        <w:t>single</w:t>
      </w:r>
      <w:r>
        <w:rPr>
          <w:rFonts w:ascii="Arial"/>
          <w:spacing w:val="-1"/>
          <w:sz w:val="16"/>
        </w:rPr>
        <w:t xml:space="preserve"> </w:t>
      </w:r>
      <w:r>
        <w:rPr>
          <w:rFonts w:ascii="Arial"/>
          <w:sz w:val="16"/>
        </w:rPr>
        <w:t>histology; bilateral</w:t>
      </w:r>
      <w:r>
        <w:rPr>
          <w:rFonts w:ascii="Arial"/>
          <w:spacing w:val="-1"/>
          <w:sz w:val="16"/>
        </w:rPr>
        <w:t xml:space="preserve"> </w:t>
      </w:r>
      <w:r>
        <w:rPr>
          <w:rFonts w:ascii="Arial"/>
          <w:sz w:val="16"/>
        </w:rPr>
        <w:t>retinoblastomas;</w:t>
      </w:r>
      <w:r>
        <w:rPr>
          <w:rFonts w:ascii="Arial"/>
          <w:spacing w:val="1"/>
          <w:sz w:val="16"/>
        </w:rPr>
        <w:t xml:space="preserve"> </w:t>
      </w:r>
      <w:r>
        <w:rPr>
          <w:rFonts w:ascii="Arial"/>
          <w:sz w:val="16"/>
        </w:rPr>
        <w:t>bilateral</w:t>
      </w:r>
      <w:r>
        <w:rPr>
          <w:rFonts w:ascii="Arial"/>
          <w:spacing w:val="-1"/>
          <w:sz w:val="16"/>
        </w:rPr>
        <w:t xml:space="preserve"> </w:t>
      </w:r>
      <w:r>
        <w:rPr>
          <w:rFonts w:ascii="Arial"/>
          <w:sz w:val="16"/>
        </w:rPr>
        <w:t>Wilms</w:t>
      </w:r>
      <w:r>
        <w:rPr>
          <w:rFonts w:ascii="Arial"/>
          <w:spacing w:val="-10"/>
          <w:sz w:val="16"/>
        </w:rPr>
        <w:t xml:space="preserve"> </w:t>
      </w:r>
      <w:proofErr w:type="gramStart"/>
      <w:r>
        <w:rPr>
          <w:rFonts w:ascii="Arial"/>
          <w:sz w:val="16"/>
        </w:rPr>
        <w:t>tumors</w:t>
      </w:r>
      <w:proofErr w:type="gramEnd"/>
    </w:p>
    <w:p w14:paraId="75C6EF5B" w14:textId="77777777" w:rsidR="00190658" w:rsidRDefault="005C1088" w:rsidP="006A4B42">
      <w:pPr>
        <w:pStyle w:val="ListParagraph"/>
        <w:numPr>
          <w:ilvl w:val="0"/>
          <w:numId w:val="61"/>
        </w:numPr>
        <w:tabs>
          <w:tab w:val="left" w:pos="1571"/>
          <w:tab w:val="left" w:pos="1572"/>
        </w:tabs>
        <w:spacing w:before="127"/>
        <w:ind w:hanging="928"/>
        <w:rPr>
          <w:rFonts w:ascii="Arial"/>
          <w:sz w:val="16"/>
        </w:rPr>
      </w:pPr>
      <w:r>
        <w:rPr>
          <w:rFonts w:ascii="Arial"/>
          <w:sz w:val="16"/>
        </w:rPr>
        <w:t>Paired</w:t>
      </w:r>
      <w:r>
        <w:rPr>
          <w:rFonts w:ascii="Arial"/>
          <w:spacing w:val="-2"/>
          <w:sz w:val="16"/>
        </w:rPr>
        <w:t xml:space="preserve"> </w:t>
      </w:r>
      <w:r>
        <w:rPr>
          <w:rFonts w:ascii="Arial"/>
          <w:sz w:val="16"/>
        </w:rPr>
        <w:t>site:</w:t>
      </w:r>
      <w:r>
        <w:rPr>
          <w:rFonts w:ascii="Arial"/>
          <w:spacing w:val="-2"/>
          <w:sz w:val="16"/>
        </w:rPr>
        <w:t xml:space="preserve"> </w:t>
      </w:r>
      <w:r>
        <w:rPr>
          <w:rFonts w:ascii="Arial"/>
          <w:sz w:val="16"/>
        </w:rPr>
        <w:t>midline</w:t>
      </w:r>
      <w:r>
        <w:rPr>
          <w:rFonts w:ascii="Arial"/>
          <w:spacing w:val="-3"/>
          <w:sz w:val="16"/>
        </w:rPr>
        <w:t xml:space="preserve"> </w:t>
      </w:r>
      <w:r>
        <w:rPr>
          <w:rFonts w:ascii="Arial"/>
          <w:sz w:val="16"/>
        </w:rPr>
        <w:t>tumor</w:t>
      </w:r>
    </w:p>
    <w:p w14:paraId="6BD977D5" w14:textId="77777777" w:rsidR="00190658" w:rsidRDefault="00190658">
      <w:pPr>
        <w:pStyle w:val="BodyText"/>
        <w:spacing w:before="6"/>
        <w:rPr>
          <w:rFonts w:ascii="Arial"/>
          <w:sz w:val="22"/>
        </w:rPr>
      </w:pPr>
    </w:p>
    <w:p w14:paraId="10D7174D" w14:textId="77777777" w:rsidR="00190658" w:rsidRDefault="005C1088">
      <w:pPr>
        <w:tabs>
          <w:tab w:val="left" w:pos="1571"/>
        </w:tabs>
        <w:spacing w:before="1"/>
        <w:ind w:left="647"/>
        <w:rPr>
          <w:rFonts w:ascii="Arial"/>
          <w:sz w:val="16"/>
        </w:rPr>
      </w:pPr>
      <w:r>
        <w:rPr>
          <w:rFonts w:ascii="Arial"/>
          <w:sz w:val="16"/>
        </w:rPr>
        <w:t>9</w:t>
      </w:r>
      <w:r>
        <w:rPr>
          <w:rFonts w:ascii="Arial"/>
          <w:sz w:val="16"/>
        </w:rPr>
        <w:tab/>
        <w:t>Paired</w:t>
      </w:r>
      <w:r>
        <w:rPr>
          <w:rFonts w:ascii="Arial"/>
          <w:spacing w:val="-3"/>
          <w:sz w:val="16"/>
        </w:rPr>
        <w:t xml:space="preserve"> </w:t>
      </w:r>
      <w:proofErr w:type="gramStart"/>
      <w:r>
        <w:rPr>
          <w:rFonts w:ascii="Arial"/>
          <w:sz w:val="16"/>
        </w:rPr>
        <w:t>site</w:t>
      </w:r>
      <w:proofErr w:type="gramEnd"/>
      <w:r>
        <w:rPr>
          <w:rFonts w:ascii="Arial"/>
          <w:sz w:val="16"/>
        </w:rPr>
        <w:t>,</w:t>
      </w:r>
      <w:r>
        <w:rPr>
          <w:rFonts w:ascii="Arial"/>
          <w:spacing w:val="-3"/>
          <w:sz w:val="16"/>
        </w:rPr>
        <w:t xml:space="preserve"> </w:t>
      </w:r>
      <w:r>
        <w:rPr>
          <w:rFonts w:ascii="Arial"/>
          <w:sz w:val="16"/>
        </w:rPr>
        <w:t>but</w:t>
      </w:r>
      <w:r>
        <w:rPr>
          <w:rFonts w:ascii="Arial"/>
          <w:spacing w:val="-2"/>
          <w:sz w:val="16"/>
        </w:rPr>
        <w:t xml:space="preserve"> </w:t>
      </w:r>
      <w:r>
        <w:rPr>
          <w:rFonts w:ascii="Arial"/>
          <w:sz w:val="16"/>
        </w:rPr>
        <w:t>no</w:t>
      </w:r>
      <w:r>
        <w:rPr>
          <w:rFonts w:ascii="Arial"/>
          <w:spacing w:val="-3"/>
          <w:sz w:val="16"/>
        </w:rPr>
        <w:t xml:space="preserve"> </w:t>
      </w:r>
      <w:r>
        <w:rPr>
          <w:rFonts w:ascii="Arial"/>
          <w:sz w:val="16"/>
        </w:rPr>
        <w:t>information</w:t>
      </w:r>
      <w:r>
        <w:rPr>
          <w:rFonts w:ascii="Arial"/>
          <w:spacing w:val="-3"/>
          <w:sz w:val="16"/>
        </w:rPr>
        <w:t xml:space="preserve"> </w:t>
      </w:r>
      <w:r>
        <w:rPr>
          <w:rFonts w:ascii="Arial"/>
          <w:sz w:val="16"/>
        </w:rPr>
        <w:t>concerning</w:t>
      </w:r>
      <w:r>
        <w:rPr>
          <w:rFonts w:ascii="Arial"/>
          <w:spacing w:val="-4"/>
          <w:sz w:val="16"/>
        </w:rPr>
        <w:t xml:space="preserve"> </w:t>
      </w:r>
      <w:r>
        <w:rPr>
          <w:rFonts w:ascii="Arial"/>
          <w:sz w:val="16"/>
        </w:rPr>
        <w:t>laterality</w:t>
      </w:r>
    </w:p>
    <w:p w14:paraId="26A58E43" w14:textId="77777777" w:rsidR="00190658" w:rsidRDefault="00190658">
      <w:pPr>
        <w:rPr>
          <w:rFonts w:ascii="Arial"/>
          <w:sz w:val="16"/>
        </w:rPr>
        <w:sectPr w:rsidR="00190658">
          <w:pgSz w:w="12240" w:h="15840"/>
          <w:pgMar w:top="900" w:right="1120" w:bottom="860" w:left="1700" w:header="702" w:footer="677" w:gutter="0"/>
          <w:cols w:space="720"/>
        </w:sectPr>
      </w:pPr>
    </w:p>
    <w:p w14:paraId="384F570A" w14:textId="77777777" w:rsidR="00190658" w:rsidRDefault="00190658">
      <w:pPr>
        <w:pStyle w:val="BodyText"/>
        <w:rPr>
          <w:rFonts w:ascii="Arial"/>
          <w:sz w:val="20"/>
        </w:rPr>
      </w:pPr>
    </w:p>
    <w:p w14:paraId="56CAE509" w14:textId="77777777" w:rsidR="00190658" w:rsidRDefault="00190658">
      <w:pPr>
        <w:pStyle w:val="BodyText"/>
        <w:rPr>
          <w:rFonts w:ascii="Arial"/>
          <w:sz w:val="20"/>
        </w:rPr>
      </w:pPr>
    </w:p>
    <w:p w14:paraId="40C17245" w14:textId="77777777" w:rsidR="00190658" w:rsidRDefault="00190658">
      <w:pPr>
        <w:pStyle w:val="BodyText"/>
        <w:rPr>
          <w:rFonts w:ascii="Arial"/>
          <w:sz w:val="20"/>
        </w:rPr>
      </w:pPr>
    </w:p>
    <w:p w14:paraId="58499F66" w14:textId="77777777" w:rsidR="00190658" w:rsidRDefault="00190658">
      <w:pPr>
        <w:pStyle w:val="BodyText"/>
        <w:spacing w:before="2"/>
        <w:rPr>
          <w:rFonts w:ascii="Arial"/>
          <w:sz w:val="23"/>
        </w:rPr>
      </w:pPr>
    </w:p>
    <w:p w14:paraId="1B750032" w14:textId="77777777" w:rsidR="00190658" w:rsidRDefault="00FE6ACA">
      <w:pPr>
        <w:spacing w:before="100"/>
        <w:ind w:left="515"/>
        <w:rPr>
          <w:b/>
          <w:sz w:val="24"/>
        </w:rPr>
      </w:pPr>
      <w:r>
        <w:pict w14:anchorId="7620AED7">
          <v:shape id="docshape77" o:spid="_x0000_s1076" type="#_x0000_t202" style="position:absolute;left:0;text-align:left;margin-left:312.35pt;margin-top:-34.2pt;width:190.05pt;height:9.85pt;z-index:-18894848;mso-position-horizontal-relative:page" filled="f" stroked="f">
            <v:textbox inset="0,0,0,0">
              <w:txbxContent>
                <w:p w14:paraId="0D89CD30"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v:shape>
        </w:pict>
      </w:r>
      <w:r>
        <w:pict w14:anchorId="5EE07234">
          <v:rect id="docshape78" o:spid="_x0000_s1075" style="position:absolute;left:0;text-align:left;margin-left:90pt;margin-top:-47.4pt;width:468pt;height:36pt;z-index:15751680;mso-position-horizontal-relative:page" stroked="f">
            <w10:wrap anchorx="page"/>
          </v:rect>
        </w:pict>
      </w:r>
      <w:r w:rsidR="005C1088">
        <w:rPr>
          <w:b/>
          <w:sz w:val="24"/>
        </w:rPr>
        <w:t>Paired</w:t>
      </w:r>
      <w:r w:rsidR="005C1088">
        <w:rPr>
          <w:b/>
          <w:spacing w:val="-4"/>
          <w:sz w:val="24"/>
        </w:rPr>
        <w:t xml:space="preserve"> </w:t>
      </w:r>
      <w:r w:rsidR="005C1088">
        <w:rPr>
          <w:b/>
          <w:sz w:val="24"/>
        </w:rPr>
        <w:t>Organ</w:t>
      </w:r>
      <w:r w:rsidR="005C1088">
        <w:rPr>
          <w:b/>
          <w:spacing w:val="-3"/>
          <w:sz w:val="24"/>
        </w:rPr>
        <w:t xml:space="preserve"> </w:t>
      </w:r>
      <w:r w:rsidR="005C1088">
        <w:rPr>
          <w:b/>
          <w:sz w:val="24"/>
        </w:rPr>
        <w:t>Sites</w:t>
      </w:r>
    </w:p>
    <w:p w14:paraId="72954678" w14:textId="77777777" w:rsidR="00190658" w:rsidRDefault="00190658">
      <w:pPr>
        <w:pStyle w:val="BodyText"/>
        <w:spacing w:before="8"/>
        <w:rPr>
          <w:b/>
          <w:sz w:val="14"/>
        </w:rPr>
      </w:pPr>
    </w:p>
    <w:tbl>
      <w:tblPr>
        <w:tblW w:w="0" w:type="auto"/>
        <w:tblInd w:w="469" w:type="dxa"/>
        <w:tblLayout w:type="fixed"/>
        <w:tblCellMar>
          <w:left w:w="0" w:type="dxa"/>
          <w:right w:w="0" w:type="dxa"/>
        </w:tblCellMar>
        <w:tblLook w:val="01E0" w:firstRow="1" w:lastRow="1" w:firstColumn="1" w:lastColumn="1" w:noHBand="0" w:noVBand="0"/>
      </w:tblPr>
      <w:tblGrid>
        <w:gridCol w:w="937"/>
        <w:gridCol w:w="3334"/>
        <w:gridCol w:w="985"/>
        <w:gridCol w:w="3382"/>
      </w:tblGrid>
      <w:tr w:rsidR="00190658" w14:paraId="0279C192" w14:textId="77777777">
        <w:trPr>
          <w:trHeight w:val="331"/>
        </w:trPr>
        <w:tc>
          <w:tcPr>
            <w:tcW w:w="937" w:type="dxa"/>
            <w:shd w:val="clear" w:color="auto" w:fill="CACACA"/>
          </w:tcPr>
          <w:p w14:paraId="63BD4E4C" w14:textId="77777777" w:rsidR="00190658" w:rsidRDefault="005C1088">
            <w:pPr>
              <w:pStyle w:val="TableParagraph"/>
              <w:spacing w:before="61"/>
              <w:ind w:left="105"/>
              <w:rPr>
                <w:b/>
                <w:sz w:val="18"/>
              </w:rPr>
            </w:pPr>
            <w:r>
              <w:rPr>
                <w:b/>
                <w:sz w:val="18"/>
              </w:rPr>
              <w:t>ICD-O-3</w:t>
            </w:r>
          </w:p>
        </w:tc>
        <w:tc>
          <w:tcPr>
            <w:tcW w:w="3334" w:type="dxa"/>
            <w:shd w:val="clear" w:color="auto" w:fill="CACACA"/>
          </w:tcPr>
          <w:p w14:paraId="7071983E" w14:textId="77777777" w:rsidR="00190658" w:rsidRDefault="005C1088">
            <w:pPr>
              <w:pStyle w:val="TableParagraph"/>
              <w:spacing w:before="61"/>
              <w:ind w:left="164"/>
              <w:rPr>
                <w:b/>
                <w:sz w:val="18"/>
              </w:rPr>
            </w:pPr>
            <w:r>
              <w:rPr>
                <w:b/>
                <w:sz w:val="18"/>
              </w:rPr>
              <w:t>Site</w:t>
            </w:r>
          </w:p>
        </w:tc>
        <w:tc>
          <w:tcPr>
            <w:tcW w:w="985" w:type="dxa"/>
            <w:shd w:val="clear" w:color="auto" w:fill="CACACA"/>
          </w:tcPr>
          <w:p w14:paraId="50EA6C2C" w14:textId="77777777" w:rsidR="00190658" w:rsidRDefault="005C1088">
            <w:pPr>
              <w:pStyle w:val="TableParagraph"/>
              <w:spacing w:before="61"/>
              <w:ind w:left="147"/>
              <w:rPr>
                <w:b/>
                <w:sz w:val="18"/>
              </w:rPr>
            </w:pPr>
            <w:r>
              <w:rPr>
                <w:b/>
                <w:sz w:val="18"/>
              </w:rPr>
              <w:t>ICD-O-3</w:t>
            </w:r>
          </w:p>
        </w:tc>
        <w:tc>
          <w:tcPr>
            <w:tcW w:w="3382" w:type="dxa"/>
            <w:shd w:val="clear" w:color="auto" w:fill="CACACA"/>
          </w:tcPr>
          <w:p w14:paraId="4C44B252" w14:textId="77777777" w:rsidR="00190658" w:rsidRDefault="005C1088">
            <w:pPr>
              <w:pStyle w:val="TableParagraph"/>
              <w:spacing w:before="61"/>
              <w:ind w:left="170"/>
              <w:rPr>
                <w:b/>
                <w:sz w:val="18"/>
              </w:rPr>
            </w:pPr>
            <w:r>
              <w:rPr>
                <w:b/>
                <w:sz w:val="18"/>
              </w:rPr>
              <w:t>Site</w:t>
            </w:r>
          </w:p>
        </w:tc>
      </w:tr>
      <w:tr w:rsidR="00190658" w14:paraId="75B077A0" w14:textId="77777777">
        <w:trPr>
          <w:trHeight w:val="441"/>
        </w:trPr>
        <w:tc>
          <w:tcPr>
            <w:tcW w:w="937" w:type="dxa"/>
          </w:tcPr>
          <w:p w14:paraId="14039FFC" w14:textId="77777777" w:rsidR="00190658" w:rsidRDefault="005C1088">
            <w:pPr>
              <w:pStyle w:val="TableParagraph"/>
              <w:spacing w:before="37"/>
              <w:ind w:left="105"/>
              <w:rPr>
                <w:sz w:val="16"/>
              </w:rPr>
            </w:pPr>
            <w:r>
              <w:rPr>
                <w:sz w:val="16"/>
              </w:rPr>
              <w:t>C07.9</w:t>
            </w:r>
          </w:p>
        </w:tc>
        <w:tc>
          <w:tcPr>
            <w:tcW w:w="3334" w:type="dxa"/>
          </w:tcPr>
          <w:p w14:paraId="6A1D44E3" w14:textId="77777777" w:rsidR="00190658" w:rsidRDefault="005C1088">
            <w:pPr>
              <w:pStyle w:val="TableParagraph"/>
              <w:spacing w:before="37"/>
              <w:ind w:left="164"/>
              <w:rPr>
                <w:sz w:val="16"/>
              </w:rPr>
            </w:pPr>
            <w:r>
              <w:rPr>
                <w:sz w:val="16"/>
              </w:rPr>
              <w:t>Parotid</w:t>
            </w:r>
            <w:r>
              <w:rPr>
                <w:spacing w:val="-2"/>
                <w:sz w:val="16"/>
              </w:rPr>
              <w:t xml:space="preserve"> </w:t>
            </w:r>
            <w:r>
              <w:rPr>
                <w:sz w:val="16"/>
              </w:rPr>
              <w:t>gland</w:t>
            </w:r>
          </w:p>
        </w:tc>
        <w:tc>
          <w:tcPr>
            <w:tcW w:w="985" w:type="dxa"/>
          </w:tcPr>
          <w:p w14:paraId="7FE8AE19" w14:textId="77777777" w:rsidR="00190658" w:rsidRDefault="005C1088">
            <w:pPr>
              <w:pStyle w:val="TableParagraph"/>
              <w:spacing w:before="37"/>
              <w:ind w:left="147"/>
              <w:rPr>
                <w:sz w:val="16"/>
              </w:rPr>
            </w:pPr>
            <w:r>
              <w:rPr>
                <w:sz w:val="16"/>
              </w:rPr>
              <w:t>C47.1</w:t>
            </w:r>
          </w:p>
        </w:tc>
        <w:tc>
          <w:tcPr>
            <w:tcW w:w="3382" w:type="dxa"/>
          </w:tcPr>
          <w:p w14:paraId="1C6BFC08" w14:textId="77777777" w:rsidR="00190658" w:rsidRDefault="005C1088">
            <w:pPr>
              <w:pStyle w:val="TableParagraph"/>
              <w:spacing w:before="37"/>
              <w:ind w:left="170" w:right="230"/>
              <w:rPr>
                <w:sz w:val="16"/>
              </w:rPr>
            </w:pPr>
            <w:r>
              <w:rPr>
                <w:sz w:val="16"/>
              </w:rPr>
              <w:t>Peripheral nerves and autonomic nervous</w:t>
            </w:r>
            <w:r>
              <w:rPr>
                <w:spacing w:val="-43"/>
                <w:sz w:val="16"/>
              </w:rPr>
              <w:t xml:space="preserve"> </w:t>
            </w:r>
            <w:r>
              <w:rPr>
                <w:sz w:val="16"/>
              </w:rPr>
              <w:t>system of</w:t>
            </w:r>
            <w:r>
              <w:rPr>
                <w:spacing w:val="1"/>
                <w:sz w:val="16"/>
              </w:rPr>
              <w:t xml:space="preserve"> </w:t>
            </w:r>
            <w:r>
              <w:rPr>
                <w:sz w:val="16"/>
              </w:rPr>
              <w:t>upper limb</w:t>
            </w:r>
            <w:r>
              <w:rPr>
                <w:spacing w:val="-1"/>
                <w:sz w:val="16"/>
              </w:rPr>
              <w:t xml:space="preserve"> </w:t>
            </w:r>
            <w:r>
              <w:rPr>
                <w:sz w:val="16"/>
              </w:rPr>
              <w:t>and</w:t>
            </w:r>
            <w:r>
              <w:rPr>
                <w:spacing w:val="-3"/>
                <w:sz w:val="16"/>
              </w:rPr>
              <w:t xml:space="preserve"> </w:t>
            </w:r>
            <w:r>
              <w:rPr>
                <w:sz w:val="16"/>
              </w:rPr>
              <w:t>shoulder</w:t>
            </w:r>
          </w:p>
        </w:tc>
      </w:tr>
      <w:tr w:rsidR="00190658" w14:paraId="52481D2E" w14:textId="77777777">
        <w:trPr>
          <w:trHeight w:val="445"/>
        </w:trPr>
        <w:tc>
          <w:tcPr>
            <w:tcW w:w="937" w:type="dxa"/>
          </w:tcPr>
          <w:p w14:paraId="0DEA2239" w14:textId="77777777" w:rsidR="00190658" w:rsidRDefault="005C1088">
            <w:pPr>
              <w:pStyle w:val="TableParagraph"/>
              <w:spacing w:before="33"/>
              <w:ind w:left="105"/>
              <w:rPr>
                <w:sz w:val="16"/>
              </w:rPr>
            </w:pPr>
            <w:r>
              <w:rPr>
                <w:sz w:val="16"/>
              </w:rPr>
              <w:t>C08.0</w:t>
            </w:r>
          </w:p>
        </w:tc>
        <w:tc>
          <w:tcPr>
            <w:tcW w:w="3334" w:type="dxa"/>
          </w:tcPr>
          <w:p w14:paraId="6A2FAA2A" w14:textId="77777777" w:rsidR="00190658" w:rsidRDefault="005C1088">
            <w:pPr>
              <w:pStyle w:val="TableParagraph"/>
              <w:spacing w:before="33"/>
              <w:ind w:left="164"/>
              <w:rPr>
                <w:sz w:val="16"/>
              </w:rPr>
            </w:pPr>
            <w:r>
              <w:rPr>
                <w:sz w:val="16"/>
              </w:rPr>
              <w:t>Submandibular</w:t>
            </w:r>
            <w:r>
              <w:rPr>
                <w:spacing w:val="-3"/>
                <w:sz w:val="16"/>
              </w:rPr>
              <w:t xml:space="preserve"> </w:t>
            </w:r>
            <w:r>
              <w:rPr>
                <w:sz w:val="16"/>
              </w:rPr>
              <w:t>gland</w:t>
            </w:r>
          </w:p>
        </w:tc>
        <w:tc>
          <w:tcPr>
            <w:tcW w:w="985" w:type="dxa"/>
          </w:tcPr>
          <w:p w14:paraId="419FF5B5" w14:textId="77777777" w:rsidR="00190658" w:rsidRDefault="005C1088">
            <w:pPr>
              <w:pStyle w:val="TableParagraph"/>
              <w:spacing w:before="33"/>
              <w:ind w:left="149"/>
              <w:rPr>
                <w:sz w:val="16"/>
              </w:rPr>
            </w:pPr>
            <w:r>
              <w:rPr>
                <w:sz w:val="16"/>
              </w:rPr>
              <w:t>C47.2</w:t>
            </w:r>
          </w:p>
        </w:tc>
        <w:tc>
          <w:tcPr>
            <w:tcW w:w="3382" w:type="dxa"/>
          </w:tcPr>
          <w:p w14:paraId="30A20289" w14:textId="77777777" w:rsidR="00190658" w:rsidRDefault="005C1088">
            <w:pPr>
              <w:pStyle w:val="TableParagraph"/>
              <w:spacing w:before="33" w:line="244" w:lineRule="auto"/>
              <w:ind w:left="170" w:right="230"/>
              <w:rPr>
                <w:sz w:val="16"/>
              </w:rPr>
            </w:pPr>
            <w:r>
              <w:rPr>
                <w:sz w:val="16"/>
              </w:rPr>
              <w:t>Peripheral nerves and autonomic nervous</w:t>
            </w:r>
            <w:r>
              <w:rPr>
                <w:spacing w:val="-43"/>
                <w:sz w:val="16"/>
              </w:rPr>
              <w:t xml:space="preserve"> </w:t>
            </w:r>
            <w:r>
              <w:rPr>
                <w:sz w:val="16"/>
              </w:rPr>
              <w:t>system of</w:t>
            </w:r>
            <w:r>
              <w:rPr>
                <w:spacing w:val="2"/>
                <w:sz w:val="16"/>
              </w:rPr>
              <w:t xml:space="preserve"> </w:t>
            </w:r>
            <w:r>
              <w:rPr>
                <w:sz w:val="16"/>
              </w:rPr>
              <w:t>lower</w:t>
            </w:r>
            <w:r>
              <w:rPr>
                <w:spacing w:val="-4"/>
                <w:sz w:val="16"/>
              </w:rPr>
              <w:t xml:space="preserve"> </w:t>
            </w:r>
            <w:r>
              <w:rPr>
                <w:sz w:val="16"/>
              </w:rPr>
              <w:t>limb</w:t>
            </w:r>
            <w:r>
              <w:rPr>
                <w:spacing w:val="-2"/>
                <w:sz w:val="16"/>
              </w:rPr>
              <w:t xml:space="preserve"> </w:t>
            </w:r>
            <w:r>
              <w:rPr>
                <w:sz w:val="16"/>
              </w:rPr>
              <w:t>and shoulder</w:t>
            </w:r>
          </w:p>
        </w:tc>
      </w:tr>
      <w:tr w:rsidR="00190658" w14:paraId="4ECF9176" w14:textId="77777777">
        <w:trPr>
          <w:trHeight w:val="446"/>
        </w:trPr>
        <w:tc>
          <w:tcPr>
            <w:tcW w:w="937" w:type="dxa"/>
          </w:tcPr>
          <w:p w14:paraId="33945EA1" w14:textId="77777777" w:rsidR="00190658" w:rsidRDefault="005C1088">
            <w:pPr>
              <w:pStyle w:val="TableParagraph"/>
              <w:spacing w:before="36"/>
              <w:ind w:left="105"/>
              <w:rPr>
                <w:sz w:val="16"/>
              </w:rPr>
            </w:pPr>
            <w:r>
              <w:rPr>
                <w:sz w:val="16"/>
              </w:rPr>
              <w:t>C08.1</w:t>
            </w:r>
          </w:p>
        </w:tc>
        <w:tc>
          <w:tcPr>
            <w:tcW w:w="3334" w:type="dxa"/>
          </w:tcPr>
          <w:p w14:paraId="5DFF1610" w14:textId="77777777" w:rsidR="00190658" w:rsidRDefault="005C1088">
            <w:pPr>
              <w:pStyle w:val="TableParagraph"/>
              <w:spacing w:before="36"/>
              <w:ind w:left="164"/>
              <w:rPr>
                <w:sz w:val="16"/>
              </w:rPr>
            </w:pPr>
            <w:r>
              <w:rPr>
                <w:sz w:val="16"/>
              </w:rPr>
              <w:t>Sublingual</w:t>
            </w:r>
            <w:r>
              <w:rPr>
                <w:spacing w:val="-1"/>
                <w:sz w:val="16"/>
              </w:rPr>
              <w:t xml:space="preserve"> </w:t>
            </w:r>
            <w:r>
              <w:rPr>
                <w:sz w:val="16"/>
              </w:rPr>
              <w:t>gland</w:t>
            </w:r>
          </w:p>
        </w:tc>
        <w:tc>
          <w:tcPr>
            <w:tcW w:w="985" w:type="dxa"/>
          </w:tcPr>
          <w:p w14:paraId="1DFE39E8" w14:textId="77777777" w:rsidR="00190658" w:rsidRDefault="005C1088">
            <w:pPr>
              <w:pStyle w:val="TableParagraph"/>
              <w:spacing w:before="36"/>
              <w:ind w:left="147"/>
              <w:rPr>
                <w:sz w:val="16"/>
              </w:rPr>
            </w:pPr>
            <w:r>
              <w:rPr>
                <w:sz w:val="16"/>
              </w:rPr>
              <w:t>C49.1</w:t>
            </w:r>
          </w:p>
        </w:tc>
        <w:tc>
          <w:tcPr>
            <w:tcW w:w="3382" w:type="dxa"/>
          </w:tcPr>
          <w:p w14:paraId="3D0047CE" w14:textId="77777777" w:rsidR="00190658" w:rsidRDefault="005C1088">
            <w:pPr>
              <w:pStyle w:val="TableParagraph"/>
              <w:spacing w:before="36" w:line="244" w:lineRule="auto"/>
              <w:ind w:left="170" w:right="286" w:hanging="3"/>
              <w:rPr>
                <w:sz w:val="16"/>
              </w:rPr>
            </w:pPr>
            <w:r>
              <w:rPr>
                <w:sz w:val="16"/>
              </w:rPr>
              <w:t>Connective, subcutaneous and other soft</w:t>
            </w:r>
            <w:r>
              <w:rPr>
                <w:spacing w:val="-42"/>
                <w:sz w:val="16"/>
              </w:rPr>
              <w:t xml:space="preserve"> </w:t>
            </w:r>
            <w:r>
              <w:rPr>
                <w:sz w:val="16"/>
              </w:rPr>
              <w:t>tissues</w:t>
            </w:r>
            <w:r>
              <w:rPr>
                <w:spacing w:val="-2"/>
                <w:sz w:val="16"/>
              </w:rPr>
              <w:t xml:space="preserve"> </w:t>
            </w:r>
            <w:r>
              <w:rPr>
                <w:sz w:val="16"/>
              </w:rPr>
              <w:t>of</w:t>
            </w:r>
            <w:r>
              <w:rPr>
                <w:spacing w:val="-1"/>
                <w:sz w:val="16"/>
              </w:rPr>
              <w:t xml:space="preserve"> </w:t>
            </w:r>
            <w:r>
              <w:rPr>
                <w:sz w:val="16"/>
              </w:rPr>
              <w:t>upper</w:t>
            </w:r>
            <w:r>
              <w:rPr>
                <w:spacing w:val="-1"/>
                <w:sz w:val="16"/>
              </w:rPr>
              <w:t xml:space="preserve"> </w:t>
            </w:r>
            <w:r>
              <w:rPr>
                <w:sz w:val="16"/>
              </w:rPr>
              <w:t>limb and</w:t>
            </w:r>
            <w:r>
              <w:rPr>
                <w:spacing w:val="-3"/>
                <w:sz w:val="16"/>
              </w:rPr>
              <w:t xml:space="preserve"> </w:t>
            </w:r>
            <w:r>
              <w:rPr>
                <w:sz w:val="16"/>
              </w:rPr>
              <w:t>shoulder</w:t>
            </w:r>
          </w:p>
        </w:tc>
      </w:tr>
      <w:tr w:rsidR="00190658" w14:paraId="2E41FEF4" w14:textId="77777777">
        <w:trPr>
          <w:trHeight w:val="443"/>
        </w:trPr>
        <w:tc>
          <w:tcPr>
            <w:tcW w:w="937" w:type="dxa"/>
          </w:tcPr>
          <w:p w14:paraId="0C0C3DBA" w14:textId="77777777" w:rsidR="00190658" w:rsidRDefault="005C1088">
            <w:pPr>
              <w:pStyle w:val="TableParagraph"/>
              <w:spacing w:before="34"/>
              <w:ind w:left="105"/>
              <w:rPr>
                <w:sz w:val="16"/>
              </w:rPr>
            </w:pPr>
            <w:r>
              <w:rPr>
                <w:sz w:val="16"/>
              </w:rPr>
              <w:t>C09.0</w:t>
            </w:r>
          </w:p>
        </w:tc>
        <w:tc>
          <w:tcPr>
            <w:tcW w:w="3334" w:type="dxa"/>
          </w:tcPr>
          <w:p w14:paraId="4CA8C496" w14:textId="77777777" w:rsidR="00190658" w:rsidRDefault="005C1088">
            <w:pPr>
              <w:pStyle w:val="TableParagraph"/>
              <w:spacing w:before="34"/>
              <w:ind w:left="164"/>
              <w:rPr>
                <w:sz w:val="16"/>
              </w:rPr>
            </w:pPr>
            <w:r>
              <w:rPr>
                <w:sz w:val="16"/>
              </w:rPr>
              <w:t>Tonsillar</w:t>
            </w:r>
            <w:r>
              <w:rPr>
                <w:spacing w:val="-2"/>
                <w:sz w:val="16"/>
              </w:rPr>
              <w:t xml:space="preserve"> </w:t>
            </w:r>
            <w:r>
              <w:rPr>
                <w:sz w:val="16"/>
              </w:rPr>
              <w:t>fossa</w:t>
            </w:r>
          </w:p>
        </w:tc>
        <w:tc>
          <w:tcPr>
            <w:tcW w:w="985" w:type="dxa"/>
          </w:tcPr>
          <w:p w14:paraId="018A9B4B" w14:textId="77777777" w:rsidR="00190658" w:rsidRDefault="005C1088">
            <w:pPr>
              <w:pStyle w:val="TableParagraph"/>
              <w:spacing w:before="34"/>
              <w:ind w:left="147"/>
              <w:rPr>
                <w:sz w:val="16"/>
              </w:rPr>
            </w:pPr>
            <w:r>
              <w:rPr>
                <w:sz w:val="16"/>
              </w:rPr>
              <w:t>C49.2</w:t>
            </w:r>
          </w:p>
        </w:tc>
        <w:tc>
          <w:tcPr>
            <w:tcW w:w="3382" w:type="dxa"/>
          </w:tcPr>
          <w:p w14:paraId="3D7435D5" w14:textId="77777777" w:rsidR="00190658" w:rsidRDefault="005C1088">
            <w:pPr>
              <w:pStyle w:val="TableParagraph"/>
              <w:spacing w:before="34"/>
              <w:ind w:left="170" w:right="286" w:hanging="3"/>
              <w:rPr>
                <w:sz w:val="16"/>
              </w:rPr>
            </w:pPr>
            <w:r>
              <w:rPr>
                <w:sz w:val="16"/>
              </w:rPr>
              <w:t>Connective, subcutaneous and other soft</w:t>
            </w:r>
            <w:r>
              <w:rPr>
                <w:spacing w:val="-42"/>
                <w:sz w:val="16"/>
              </w:rPr>
              <w:t xml:space="preserve"> </w:t>
            </w:r>
            <w:r>
              <w:rPr>
                <w:sz w:val="16"/>
              </w:rPr>
              <w:t>tissues</w:t>
            </w:r>
            <w:r>
              <w:rPr>
                <w:spacing w:val="-2"/>
                <w:sz w:val="16"/>
              </w:rPr>
              <w:t xml:space="preserve"> </w:t>
            </w:r>
            <w:r>
              <w:rPr>
                <w:sz w:val="16"/>
              </w:rPr>
              <w:t>of</w:t>
            </w:r>
            <w:r>
              <w:rPr>
                <w:spacing w:val="-1"/>
                <w:sz w:val="16"/>
              </w:rPr>
              <w:t xml:space="preserve"> </w:t>
            </w:r>
            <w:r>
              <w:rPr>
                <w:sz w:val="16"/>
              </w:rPr>
              <w:t>lower limb</w:t>
            </w:r>
            <w:r>
              <w:rPr>
                <w:spacing w:val="-1"/>
                <w:sz w:val="16"/>
              </w:rPr>
              <w:t xml:space="preserve"> </w:t>
            </w:r>
            <w:r>
              <w:rPr>
                <w:sz w:val="16"/>
              </w:rPr>
              <w:t>and hip</w:t>
            </w:r>
          </w:p>
        </w:tc>
      </w:tr>
      <w:tr w:rsidR="00190658" w14:paraId="267E3462" w14:textId="77777777">
        <w:trPr>
          <w:trHeight w:val="232"/>
        </w:trPr>
        <w:tc>
          <w:tcPr>
            <w:tcW w:w="937" w:type="dxa"/>
          </w:tcPr>
          <w:p w14:paraId="34DE9C06" w14:textId="77777777" w:rsidR="00190658" w:rsidRDefault="005C1088">
            <w:pPr>
              <w:pStyle w:val="TableParagraph"/>
              <w:spacing w:before="36" w:line="176" w:lineRule="exact"/>
              <w:ind w:left="105"/>
              <w:rPr>
                <w:sz w:val="16"/>
              </w:rPr>
            </w:pPr>
            <w:r>
              <w:rPr>
                <w:sz w:val="16"/>
              </w:rPr>
              <w:t>C09.1</w:t>
            </w:r>
          </w:p>
        </w:tc>
        <w:tc>
          <w:tcPr>
            <w:tcW w:w="3334" w:type="dxa"/>
          </w:tcPr>
          <w:p w14:paraId="5B1473A9" w14:textId="77777777" w:rsidR="00190658" w:rsidRDefault="005C1088">
            <w:pPr>
              <w:pStyle w:val="TableParagraph"/>
              <w:spacing w:before="36" w:line="176" w:lineRule="exact"/>
              <w:ind w:left="164"/>
              <w:rPr>
                <w:sz w:val="16"/>
              </w:rPr>
            </w:pPr>
            <w:r>
              <w:rPr>
                <w:sz w:val="16"/>
              </w:rPr>
              <w:t>Tonsillar</w:t>
            </w:r>
            <w:r>
              <w:rPr>
                <w:spacing w:val="-2"/>
                <w:sz w:val="16"/>
              </w:rPr>
              <w:t xml:space="preserve"> </w:t>
            </w:r>
            <w:r>
              <w:rPr>
                <w:sz w:val="16"/>
              </w:rPr>
              <w:t>pillar</w:t>
            </w:r>
          </w:p>
        </w:tc>
        <w:tc>
          <w:tcPr>
            <w:tcW w:w="985" w:type="dxa"/>
          </w:tcPr>
          <w:p w14:paraId="3AA6004C" w14:textId="77777777" w:rsidR="00190658" w:rsidRDefault="005C1088">
            <w:pPr>
              <w:pStyle w:val="TableParagraph"/>
              <w:spacing w:before="36" w:line="176" w:lineRule="exact"/>
              <w:ind w:left="149"/>
              <w:rPr>
                <w:sz w:val="16"/>
              </w:rPr>
            </w:pPr>
            <w:r>
              <w:rPr>
                <w:sz w:val="16"/>
              </w:rPr>
              <w:t>C50.0-</w:t>
            </w:r>
          </w:p>
        </w:tc>
        <w:tc>
          <w:tcPr>
            <w:tcW w:w="3382" w:type="dxa"/>
          </w:tcPr>
          <w:p w14:paraId="0D663EA7" w14:textId="77777777" w:rsidR="00190658" w:rsidRDefault="005C1088">
            <w:pPr>
              <w:pStyle w:val="TableParagraph"/>
              <w:spacing w:before="36" w:line="176" w:lineRule="exact"/>
              <w:ind w:left="170"/>
              <w:rPr>
                <w:sz w:val="16"/>
              </w:rPr>
            </w:pPr>
            <w:r>
              <w:rPr>
                <w:sz w:val="16"/>
              </w:rPr>
              <w:t>Breast</w:t>
            </w:r>
          </w:p>
        </w:tc>
      </w:tr>
      <w:tr w:rsidR="00190658" w14:paraId="00746570" w14:textId="77777777">
        <w:trPr>
          <w:trHeight w:val="406"/>
        </w:trPr>
        <w:tc>
          <w:tcPr>
            <w:tcW w:w="937" w:type="dxa"/>
          </w:tcPr>
          <w:p w14:paraId="52AC516B" w14:textId="77777777" w:rsidR="00190658" w:rsidRDefault="00190658">
            <w:pPr>
              <w:pStyle w:val="TableParagraph"/>
              <w:spacing w:before="10"/>
              <w:rPr>
                <w:rFonts w:ascii="Garamond"/>
                <w:b/>
                <w:sz w:val="16"/>
              </w:rPr>
            </w:pPr>
          </w:p>
          <w:p w14:paraId="37BC4A17" w14:textId="77777777" w:rsidR="00190658" w:rsidRDefault="005C1088">
            <w:pPr>
              <w:pStyle w:val="TableParagraph"/>
              <w:ind w:left="105"/>
              <w:rPr>
                <w:sz w:val="16"/>
              </w:rPr>
            </w:pPr>
            <w:r>
              <w:rPr>
                <w:sz w:val="16"/>
              </w:rPr>
              <w:t>C09.8</w:t>
            </w:r>
          </w:p>
        </w:tc>
        <w:tc>
          <w:tcPr>
            <w:tcW w:w="3334" w:type="dxa"/>
          </w:tcPr>
          <w:p w14:paraId="4D73347D" w14:textId="77777777" w:rsidR="00190658" w:rsidRDefault="00190658">
            <w:pPr>
              <w:pStyle w:val="TableParagraph"/>
              <w:spacing w:before="10"/>
              <w:rPr>
                <w:rFonts w:ascii="Garamond"/>
                <w:b/>
                <w:sz w:val="16"/>
              </w:rPr>
            </w:pPr>
          </w:p>
          <w:p w14:paraId="57B17AF9" w14:textId="77777777" w:rsidR="00190658" w:rsidRDefault="005C1088">
            <w:pPr>
              <w:pStyle w:val="TableParagraph"/>
              <w:ind w:left="164"/>
              <w:rPr>
                <w:sz w:val="16"/>
              </w:rPr>
            </w:pPr>
            <w:r>
              <w:rPr>
                <w:sz w:val="16"/>
              </w:rPr>
              <w:t>Overlapping</w:t>
            </w:r>
            <w:r>
              <w:rPr>
                <w:spacing w:val="-2"/>
                <w:sz w:val="16"/>
              </w:rPr>
              <w:t xml:space="preserve"> </w:t>
            </w:r>
            <w:r>
              <w:rPr>
                <w:sz w:val="16"/>
              </w:rPr>
              <w:t>lesion</w:t>
            </w:r>
            <w:r>
              <w:rPr>
                <w:spacing w:val="-1"/>
                <w:sz w:val="16"/>
              </w:rPr>
              <w:t xml:space="preserve"> </w:t>
            </w:r>
            <w:r>
              <w:rPr>
                <w:sz w:val="16"/>
              </w:rPr>
              <w:t>of</w:t>
            </w:r>
            <w:r>
              <w:rPr>
                <w:spacing w:val="-3"/>
                <w:sz w:val="16"/>
              </w:rPr>
              <w:t xml:space="preserve"> </w:t>
            </w:r>
            <w:r>
              <w:rPr>
                <w:sz w:val="16"/>
              </w:rPr>
              <w:t>tonsil</w:t>
            </w:r>
          </w:p>
        </w:tc>
        <w:tc>
          <w:tcPr>
            <w:tcW w:w="985" w:type="dxa"/>
          </w:tcPr>
          <w:p w14:paraId="4EC77AF2" w14:textId="77777777" w:rsidR="00190658" w:rsidRDefault="005C1088">
            <w:pPr>
              <w:pStyle w:val="TableParagraph"/>
              <w:spacing w:before="7"/>
              <w:ind w:left="147" w:right="391"/>
              <w:rPr>
                <w:sz w:val="16"/>
              </w:rPr>
            </w:pPr>
            <w:r>
              <w:rPr>
                <w:sz w:val="16"/>
              </w:rPr>
              <w:t>C50.9</w:t>
            </w:r>
            <w:r>
              <w:rPr>
                <w:spacing w:val="-42"/>
                <w:sz w:val="16"/>
              </w:rPr>
              <w:t xml:space="preserve"> </w:t>
            </w:r>
            <w:r>
              <w:rPr>
                <w:sz w:val="16"/>
              </w:rPr>
              <w:t>C56.9</w:t>
            </w:r>
          </w:p>
        </w:tc>
        <w:tc>
          <w:tcPr>
            <w:tcW w:w="3382" w:type="dxa"/>
          </w:tcPr>
          <w:p w14:paraId="55C4839C" w14:textId="77777777" w:rsidR="00190658" w:rsidRDefault="00190658">
            <w:pPr>
              <w:pStyle w:val="TableParagraph"/>
              <w:spacing w:before="10"/>
              <w:rPr>
                <w:rFonts w:ascii="Garamond"/>
                <w:b/>
                <w:sz w:val="16"/>
              </w:rPr>
            </w:pPr>
          </w:p>
          <w:p w14:paraId="6EF9CE83" w14:textId="77777777" w:rsidR="00190658" w:rsidRDefault="005C1088">
            <w:pPr>
              <w:pStyle w:val="TableParagraph"/>
              <w:ind w:left="172"/>
              <w:rPr>
                <w:sz w:val="16"/>
              </w:rPr>
            </w:pPr>
            <w:r>
              <w:rPr>
                <w:sz w:val="16"/>
              </w:rPr>
              <w:t>Ovary</w:t>
            </w:r>
          </w:p>
        </w:tc>
      </w:tr>
      <w:tr w:rsidR="00190658" w14:paraId="2AC2649F" w14:textId="77777777">
        <w:trPr>
          <w:trHeight w:val="242"/>
        </w:trPr>
        <w:tc>
          <w:tcPr>
            <w:tcW w:w="937" w:type="dxa"/>
          </w:tcPr>
          <w:p w14:paraId="0C643842" w14:textId="77777777" w:rsidR="00190658" w:rsidRDefault="005C1088">
            <w:pPr>
              <w:pStyle w:val="TableParagraph"/>
              <w:spacing w:before="25"/>
              <w:ind w:left="105"/>
              <w:rPr>
                <w:sz w:val="16"/>
              </w:rPr>
            </w:pPr>
            <w:r>
              <w:rPr>
                <w:sz w:val="16"/>
              </w:rPr>
              <w:t>C09.9</w:t>
            </w:r>
          </w:p>
        </w:tc>
        <w:tc>
          <w:tcPr>
            <w:tcW w:w="3334" w:type="dxa"/>
          </w:tcPr>
          <w:p w14:paraId="7BCEE2CA" w14:textId="77777777" w:rsidR="00190658" w:rsidRDefault="005C1088">
            <w:pPr>
              <w:pStyle w:val="TableParagraph"/>
              <w:spacing w:before="25"/>
              <w:ind w:left="164"/>
              <w:rPr>
                <w:sz w:val="16"/>
              </w:rPr>
            </w:pPr>
            <w:r>
              <w:rPr>
                <w:sz w:val="16"/>
              </w:rPr>
              <w:t>Tonsil, NOS</w:t>
            </w:r>
          </w:p>
        </w:tc>
        <w:tc>
          <w:tcPr>
            <w:tcW w:w="985" w:type="dxa"/>
          </w:tcPr>
          <w:p w14:paraId="4ADF482B" w14:textId="77777777" w:rsidR="00190658" w:rsidRDefault="005C1088">
            <w:pPr>
              <w:pStyle w:val="TableParagraph"/>
              <w:spacing w:before="25"/>
              <w:ind w:left="147"/>
              <w:rPr>
                <w:sz w:val="16"/>
              </w:rPr>
            </w:pPr>
            <w:r>
              <w:rPr>
                <w:sz w:val="16"/>
              </w:rPr>
              <w:t>C57.9</w:t>
            </w:r>
          </w:p>
        </w:tc>
        <w:tc>
          <w:tcPr>
            <w:tcW w:w="3382" w:type="dxa"/>
          </w:tcPr>
          <w:p w14:paraId="72E087B0" w14:textId="77777777" w:rsidR="00190658" w:rsidRDefault="005C1088">
            <w:pPr>
              <w:pStyle w:val="TableParagraph"/>
              <w:spacing w:before="25"/>
              <w:ind w:left="170"/>
              <w:rPr>
                <w:sz w:val="16"/>
              </w:rPr>
            </w:pPr>
            <w:r>
              <w:rPr>
                <w:sz w:val="16"/>
              </w:rPr>
              <w:t>Fallopian</w:t>
            </w:r>
            <w:r>
              <w:rPr>
                <w:spacing w:val="-1"/>
                <w:sz w:val="16"/>
              </w:rPr>
              <w:t xml:space="preserve"> </w:t>
            </w:r>
            <w:r>
              <w:rPr>
                <w:sz w:val="16"/>
              </w:rPr>
              <w:t>tube</w:t>
            </w:r>
          </w:p>
        </w:tc>
      </w:tr>
      <w:tr w:rsidR="00190658" w14:paraId="724BAC67" w14:textId="77777777">
        <w:trPr>
          <w:trHeight w:val="409"/>
        </w:trPr>
        <w:tc>
          <w:tcPr>
            <w:tcW w:w="937" w:type="dxa"/>
          </w:tcPr>
          <w:p w14:paraId="7E9B00FF" w14:textId="77777777" w:rsidR="00190658" w:rsidRDefault="005C1088">
            <w:pPr>
              <w:pStyle w:val="TableParagraph"/>
              <w:spacing w:before="28"/>
              <w:ind w:left="105"/>
              <w:rPr>
                <w:sz w:val="16"/>
              </w:rPr>
            </w:pPr>
            <w:r>
              <w:rPr>
                <w:sz w:val="16"/>
              </w:rPr>
              <w:t>C30.0</w:t>
            </w:r>
          </w:p>
        </w:tc>
        <w:tc>
          <w:tcPr>
            <w:tcW w:w="3334" w:type="dxa"/>
          </w:tcPr>
          <w:p w14:paraId="1B8243A8" w14:textId="77777777" w:rsidR="00190658" w:rsidRDefault="005C1088">
            <w:pPr>
              <w:pStyle w:val="TableParagraph"/>
              <w:spacing w:before="21" w:line="180" w:lineRule="atLeast"/>
              <w:ind w:left="164" w:right="126"/>
              <w:rPr>
                <w:sz w:val="16"/>
              </w:rPr>
            </w:pPr>
            <w:r>
              <w:rPr>
                <w:sz w:val="16"/>
              </w:rPr>
              <w:t>Nasal cavity (excluding nasal cartilage and</w:t>
            </w:r>
            <w:r>
              <w:rPr>
                <w:spacing w:val="-42"/>
                <w:sz w:val="16"/>
              </w:rPr>
              <w:t xml:space="preserve"> </w:t>
            </w:r>
            <w:r>
              <w:rPr>
                <w:sz w:val="16"/>
              </w:rPr>
              <w:t>nasal</w:t>
            </w:r>
            <w:r>
              <w:rPr>
                <w:spacing w:val="-1"/>
                <w:sz w:val="16"/>
              </w:rPr>
              <w:t xml:space="preserve"> </w:t>
            </w:r>
            <w:r>
              <w:rPr>
                <w:sz w:val="16"/>
              </w:rPr>
              <w:t>septum)</w:t>
            </w:r>
          </w:p>
        </w:tc>
        <w:tc>
          <w:tcPr>
            <w:tcW w:w="985" w:type="dxa"/>
          </w:tcPr>
          <w:p w14:paraId="6F6A31CF" w14:textId="77777777" w:rsidR="00190658" w:rsidRDefault="005C1088">
            <w:pPr>
              <w:pStyle w:val="TableParagraph"/>
              <w:spacing w:before="21" w:line="180" w:lineRule="atLeast"/>
              <w:ind w:left="147" w:right="337"/>
              <w:rPr>
                <w:sz w:val="16"/>
              </w:rPr>
            </w:pPr>
            <w:r>
              <w:rPr>
                <w:sz w:val="16"/>
              </w:rPr>
              <w:t>C62.0-</w:t>
            </w:r>
            <w:r>
              <w:rPr>
                <w:spacing w:val="-42"/>
                <w:sz w:val="16"/>
              </w:rPr>
              <w:t xml:space="preserve"> </w:t>
            </w:r>
            <w:r>
              <w:rPr>
                <w:sz w:val="16"/>
              </w:rPr>
              <w:t>C62.9</w:t>
            </w:r>
          </w:p>
        </w:tc>
        <w:tc>
          <w:tcPr>
            <w:tcW w:w="3382" w:type="dxa"/>
          </w:tcPr>
          <w:p w14:paraId="5805D1BA" w14:textId="77777777" w:rsidR="00190658" w:rsidRDefault="005C1088">
            <w:pPr>
              <w:pStyle w:val="TableParagraph"/>
              <w:spacing w:before="28"/>
              <w:ind w:left="170"/>
              <w:rPr>
                <w:sz w:val="16"/>
              </w:rPr>
            </w:pPr>
            <w:r>
              <w:rPr>
                <w:sz w:val="16"/>
              </w:rPr>
              <w:t>Testis</w:t>
            </w:r>
          </w:p>
        </w:tc>
      </w:tr>
      <w:tr w:rsidR="00190658" w14:paraId="2685A922" w14:textId="77777777">
        <w:trPr>
          <w:trHeight w:val="223"/>
        </w:trPr>
        <w:tc>
          <w:tcPr>
            <w:tcW w:w="937" w:type="dxa"/>
          </w:tcPr>
          <w:p w14:paraId="5C21D178" w14:textId="77777777" w:rsidR="00190658" w:rsidRDefault="005C1088">
            <w:pPr>
              <w:pStyle w:val="TableParagraph"/>
              <w:spacing w:before="7"/>
              <w:ind w:left="105"/>
              <w:rPr>
                <w:sz w:val="16"/>
              </w:rPr>
            </w:pPr>
            <w:r>
              <w:rPr>
                <w:sz w:val="16"/>
              </w:rPr>
              <w:t>C30.1</w:t>
            </w:r>
          </w:p>
        </w:tc>
        <w:tc>
          <w:tcPr>
            <w:tcW w:w="3334" w:type="dxa"/>
          </w:tcPr>
          <w:p w14:paraId="186DD1B9" w14:textId="77777777" w:rsidR="00190658" w:rsidRDefault="005C1088">
            <w:pPr>
              <w:pStyle w:val="TableParagraph"/>
              <w:spacing w:before="7"/>
              <w:ind w:left="164"/>
              <w:rPr>
                <w:sz w:val="16"/>
              </w:rPr>
            </w:pPr>
            <w:r>
              <w:rPr>
                <w:sz w:val="16"/>
              </w:rPr>
              <w:t>Middle</w:t>
            </w:r>
            <w:r>
              <w:rPr>
                <w:spacing w:val="-1"/>
                <w:sz w:val="16"/>
              </w:rPr>
              <w:t xml:space="preserve"> </w:t>
            </w:r>
            <w:r>
              <w:rPr>
                <w:sz w:val="16"/>
              </w:rPr>
              <w:t>ear</w:t>
            </w:r>
          </w:p>
        </w:tc>
        <w:tc>
          <w:tcPr>
            <w:tcW w:w="985" w:type="dxa"/>
          </w:tcPr>
          <w:p w14:paraId="4813539D" w14:textId="77777777" w:rsidR="00190658" w:rsidRDefault="005C1088">
            <w:pPr>
              <w:pStyle w:val="TableParagraph"/>
              <w:spacing w:before="7"/>
              <w:ind w:left="147"/>
              <w:rPr>
                <w:sz w:val="16"/>
              </w:rPr>
            </w:pPr>
            <w:r>
              <w:rPr>
                <w:sz w:val="16"/>
              </w:rPr>
              <w:t>C63.0</w:t>
            </w:r>
          </w:p>
        </w:tc>
        <w:tc>
          <w:tcPr>
            <w:tcW w:w="3382" w:type="dxa"/>
          </w:tcPr>
          <w:p w14:paraId="287B8AB9" w14:textId="77777777" w:rsidR="00190658" w:rsidRDefault="005C1088">
            <w:pPr>
              <w:pStyle w:val="TableParagraph"/>
              <w:spacing w:before="7"/>
              <w:ind w:left="172"/>
              <w:rPr>
                <w:sz w:val="16"/>
              </w:rPr>
            </w:pPr>
            <w:r>
              <w:rPr>
                <w:sz w:val="16"/>
              </w:rPr>
              <w:t>Epididymis</w:t>
            </w:r>
          </w:p>
        </w:tc>
      </w:tr>
      <w:tr w:rsidR="00190658" w14:paraId="374AA6C6" w14:textId="77777777">
        <w:trPr>
          <w:trHeight w:val="243"/>
        </w:trPr>
        <w:tc>
          <w:tcPr>
            <w:tcW w:w="937" w:type="dxa"/>
          </w:tcPr>
          <w:p w14:paraId="70B65397" w14:textId="77777777" w:rsidR="00190658" w:rsidRDefault="005C1088">
            <w:pPr>
              <w:pStyle w:val="TableParagraph"/>
              <w:spacing w:before="27"/>
              <w:ind w:left="105"/>
              <w:rPr>
                <w:sz w:val="16"/>
              </w:rPr>
            </w:pPr>
            <w:r>
              <w:rPr>
                <w:sz w:val="16"/>
              </w:rPr>
              <w:t>C31.0</w:t>
            </w:r>
          </w:p>
        </w:tc>
        <w:tc>
          <w:tcPr>
            <w:tcW w:w="3334" w:type="dxa"/>
          </w:tcPr>
          <w:p w14:paraId="1DB1CAAF" w14:textId="77777777" w:rsidR="00190658" w:rsidRDefault="005C1088">
            <w:pPr>
              <w:pStyle w:val="TableParagraph"/>
              <w:spacing w:before="27"/>
              <w:ind w:left="164"/>
              <w:rPr>
                <w:sz w:val="16"/>
              </w:rPr>
            </w:pPr>
            <w:r>
              <w:rPr>
                <w:sz w:val="16"/>
              </w:rPr>
              <w:t>Maxillary</w:t>
            </w:r>
            <w:r>
              <w:rPr>
                <w:spacing w:val="-2"/>
                <w:sz w:val="16"/>
              </w:rPr>
              <w:t xml:space="preserve"> </w:t>
            </w:r>
            <w:r>
              <w:rPr>
                <w:sz w:val="16"/>
              </w:rPr>
              <w:t>sinus</w:t>
            </w:r>
          </w:p>
        </w:tc>
        <w:tc>
          <w:tcPr>
            <w:tcW w:w="985" w:type="dxa"/>
          </w:tcPr>
          <w:p w14:paraId="48B954BF" w14:textId="77777777" w:rsidR="00190658" w:rsidRDefault="005C1088">
            <w:pPr>
              <w:pStyle w:val="TableParagraph"/>
              <w:spacing w:before="27"/>
              <w:ind w:left="147"/>
              <w:rPr>
                <w:sz w:val="16"/>
              </w:rPr>
            </w:pPr>
            <w:r>
              <w:rPr>
                <w:sz w:val="16"/>
              </w:rPr>
              <w:t>C63.1</w:t>
            </w:r>
          </w:p>
        </w:tc>
        <w:tc>
          <w:tcPr>
            <w:tcW w:w="3382" w:type="dxa"/>
          </w:tcPr>
          <w:p w14:paraId="08F4ED92" w14:textId="77777777" w:rsidR="00190658" w:rsidRDefault="005C1088">
            <w:pPr>
              <w:pStyle w:val="TableParagraph"/>
              <w:spacing w:before="27"/>
              <w:ind w:left="172"/>
              <w:rPr>
                <w:sz w:val="16"/>
              </w:rPr>
            </w:pPr>
            <w:r>
              <w:rPr>
                <w:sz w:val="16"/>
              </w:rPr>
              <w:t>Spermatic</w:t>
            </w:r>
            <w:r>
              <w:rPr>
                <w:spacing w:val="-2"/>
                <w:sz w:val="16"/>
              </w:rPr>
              <w:t xml:space="preserve"> </w:t>
            </w:r>
            <w:r>
              <w:rPr>
                <w:sz w:val="16"/>
              </w:rPr>
              <w:t>cord</w:t>
            </w:r>
          </w:p>
        </w:tc>
      </w:tr>
      <w:tr w:rsidR="00190658" w14:paraId="64B002A0" w14:textId="77777777">
        <w:trPr>
          <w:trHeight w:val="244"/>
        </w:trPr>
        <w:tc>
          <w:tcPr>
            <w:tcW w:w="937" w:type="dxa"/>
          </w:tcPr>
          <w:p w14:paraId="45ECBE44" w14:textId="77777777" w:rsidR="00190658" w:rsidRDefault="005C1088">
            <w:pPr>
              <w:pStyle w:val="TableParagraph"/>
              <w:spacing w:before="28"/>
              <w:ind w:left="105"/>
              <w:rPr>
                <w:sz w:val="16"/>
              </w:rPr>
            </w:pPr>
            <w:r>
              <w:rPr>
                <w:sz w:val="16"/>
              </w:rPr>
              <w:t>C31.2</w:t>
            </w:r>
          </w:p>
        </w:tc>
        <w:tc>
          <w:tcPr>
            <w:tcW w:w="3334" w:type="dxa"/>
          </w:tcPr>
          <w:p w14:paraId="264C035B" w14:textId="77777777" w:rsidR="00190658" w:rsidRDefault="005C1088">
            <w:pPr>
              <w:pStyle w:val="TableParagraph"/>
              <w:spacing w:before="28"/>
              <w:ind w:left="164"/>
              <w:rPr>
                <w:sz w:val="16"/>
              </w:rPr>
            </w:pPr>
            <w:r>
              <w:rPr>
                <w:sz w:val="16"/>
              </w:rPr>
              <w:t>Frontal</w:t>
            </w:r>
            <w:r>
              <w:rPr>
                <w:spacing w:val="-2"/>
                <w:sz w:val="16"/>
              </w:rPr>
              <w:t xml:space="preserve"> </w:t>
            </w:r>
            <w:r>
              <w:rPr>
                <w:sz w:val="16"/>
              </w:rPr>
              <w:t>sinus</w:t>
            </w:r>
          </w:p>
        </w:tc>
        <w:tc>
          <w:tcPr>
            <w:tcW w:w="985" w:type="dxa"/>
          </w:tcPr>
          <w:p w14:paraId="4D298CEE" w14:textId="77777777" w:rsidR="00190658" w:rsidRDefault="005C1088">
            <w:pPr>
              <w:pStyle w:val="TableParagraph"/>
              <w:spacing w:before="28"/>
              <w:ind w:left="147"/>
              <w:rPr>
                <w:sz w:val="16"/>
              </w:rPr>
            </w:pPr>
            <w:r>
              <w:rPr>
                <w:sz w:val="16"/>
              </w:rPr>
              <w:t>C64.9</w:t>
            </w:r>
          </w:p>
        </w:tc>
        <w:tc>
          <w:tcPr>
            <w:tcW w:w="3382" w:type="dxa"/>
          </w:tcPr>
          <w:p w14:paraId="4E105C41" w14:textId="77777777" w:rsidR="00190658" w:rsidRDefault="005C1088">
            <w:pPr>
              <w:pStyle w:val="TableParagraph"/>
              <w:spacing w:before="28"/>
              <w:ind w:left="172"/>
              <w:rPr>
                <w:sz w:val="16"/>
              </w:rPr>
            </w:pPr>
            <w:r>
              <w:rPr>
                <w:sz w:val="16"/>
              </w:rPr>
              <w:t>Kidney,</w:t>
            </w:r>
            <w:r>
              <w:rPr>
                <w:spacing w:val="-1"/>
                <w:sz w:val="16"/>
              </w:rPr>
              <w:t xml:space="preserve"> </w:t>
            </w:r>
            <w:r>
              <w:rPr>
                <w:sz w:val="16"/>
              </w:rPr>
              <w:t>NOS</w:t>
            </w:r>
          </w:p>
        </w:tc>
      </w:tr>
      <w:tr w:rsidR="00190658" w14:paraId="074E5760" w14:textId="77777777">
        <w:trPr>
          <w:trHeight w:val="235"/>
        </w:trPr>
        <w:tc>
          <w:tcPr>
            <w:tcW w:w="937" w:type="dxa"/>
          </w:tcPr>
          <w:p w14:paraId="4F61AC3C" w14:textId="77777777" w:rsidR="00190658" w:rsidRDefault="005C1088">
            <w:pPr>
              <w:pStyle w:val="TableParagraph"/>
              <w:spacing w:before="28"/>
              <w:ind w:left="105"/>
              <w:rPr>
                <w:sz w:val="16"/>
              </w:rPr>
            </w:pPr>
            <w:r>
              <w:rPr>
                <w:sz w:val="16"/>
              </w:rPr>
              <w:t>C34.0</w:t>
            </w:r>
          </w:p>
        </w:tc>
        <w:tc>
          <w:tcPr>
            <w:tcW w:w="3334" w:type="dxa"/>
          </w:tcPr>
          <w:p w14:paraId="71195A27" w14:textId="77777777" w:rsidR="00190658" w:rsidRDefault="005C1088">
            <w:pPr>
              <w:pStyle w:val="TableParagraph"/>
              <w:spacing w:before="28"/>
              <w:ind w:left="164"/>
              <w:rPr>
                <w:sz w:val="16"/>
              </w:rPr>
            </w:pPr>
            <w:r>
              <w:rPr>
                <w:sz w:val="16"/>
              </w:rPr>
              <w:t>Main</w:t>
            </w:r>
            <w:r>
              <w:rPr>
                <w:spacing w:val="-2"/>
                <w:sz w:val="16"/>
              </w:rPr>
              <w:t xml:space="preserve"> </w:t>
            </w:r>
            <w:r>
              <w:rPr>
                <w:sz w:val="16"/>
              </w:rPr>
              <w:t>bronchus (excluding</w:t>
            </w:r>
            <w:r>
              <w:rPr>
                <w:spacing w:val="-4"/>
                <w:sz w:val="16"/>
              </w:rPr>
              <w:t xml:space="preserve"> </w:t>
            </w:r>
            <w:r>
              <w:rPr>
                <w:sz w:val="16"/>
              </w:rPr>
              <w:t>carina)</w:t>
            </w:r>
          </w:p>
        </w:tc>
        <w:tc>
          <w:tcPr>
            <w:tcW w:w="985" w:type="dxa"/>
          </w:tcPr>
          <w:p w14:paraId="74A47AA2" w14:textId="77777777" w:rsidR="00190658" w:rsidRDefault="005C1088">
            <w:pPr>
              <w:pStyle w:val="TableParagraph"/>
              <w:spacing w:before="28"/>
              <w:ind w:left="147"/>
              <w:rPr>
                <w:sz w:val="16"/>
              </w:rPr>
            </w:pPr>
            <w:r>
              <w:rPr>
                <w:sz w:val="16"/>
              </w:rPr>
              <w:t>C65.9</w:t>
            </w:r>
          </w:p>
        </w:tc>
        <w:tc>
          <w:tcPr>
            <w:tcW w:w="3382" w:type="dxa"/>
          </w:tcPr>
          <w:p w14:paraId="65018B6A" w14:textId="77777777" w:rsidR="00190658" w:rsidRDefault="005C1088">
            <w:pPr>
              <w:pStyle w:val="TableParagraph"/>
              <w:spacing w:before="28"/>
              <w:ind w:left="170"/>
              <w:rPr>
                <w:sz w:val="16"/>
              </w:rPr>
            </w:pPr>
            <w:r>
              <w:rPr>
                <w:sz w:val="16"/>
              </w:rPr>
              <w:t>Renal</w:t>
            </w:r>
            <w:r>
              <w:rPr>
                <w:spacing w:val="-1"/>
                <w:sz w:val="16"/>
              </w:rPr>
              <w:t xml:space="preserve"> </w:t>
            </w:r>
            <w:r>
              <w:rPr>
                <w:sz w:val="16"/>
              </w:rPr>
              <w:t>pelvis</w:t>
            </w:r>
          </w:p>
        </w:tc>
      </w:tr>
      <w:tr w:rsidR="00190658" w14:paraId="4947C126" w14:textId="77777777">
        <w:trPr>
          <w:trHeight w:val="212"/>
        </w:trPr>
        <w:tc>
          <w:tcPr>
            <w:tcW w:w="937" w:type="dxa"/>
          </w:tcPr>
          <w:p w14:paraId="637AA6A2" w14:textId="77777777" w:rsidR="00190658" w:rsidRDefault="005C1088">
            <w:pPr>
              <w:pStyle w:val="TableParagraph"/>
              <w:spacing w:before="18" w:line="174" w:lineRule="exact"/>
              <w:ind w:left="105"/>
              <w:rPr>
                <w:sz w:val="16"/>
              </w:rPr>
            </w:pPr>
            <w:r>
              <w:rPr>
                <w:sz w:val="16"/>
              </w:rPr>
              <w:t>C34.1-</w:t>
            </w:r>
          </w:p>
        </w:tc>
        <w:tc>
          <w:tcPr>
            <w:tcW w:w="3334" w:type="dxa"/>
          </w:tcPr>
          <w:p w14:paraId="73578DDC" w14:textId="77777777" w:rsidR="00190658" w:rsidRDefault="005C1088">
            <w:pPr>
              <w:pStyle w:val="TableParagraph"/>
              <w:spacing w:before="18" w:line="174" w:lineRule="exact"/>
              <w:ind w:left="164"/>
              <w:rPr>
                <w:sz w:val="16"/>
              </w:rPr>
            </w:pPr>
            <w:r>
              <w:rPr>
                <w:sz w:val="16"/>
              </w:rPr>
              <w:t>Lung</w:t>
            </w:r>
          </w:p>
        </w:tc>
        <w:tc>
          <w:tcPr>
            <w:tcW w:w="985" w:type="dxa"/>
          </w:tcPr>
          <w:p w14:paraId="00EA182D" w14:textId="77777777" w:rsidR="00190658" w:rsidRDefault="005C1088">
            <w:pPr>
              <w:pStyle w:val="TableParagraph"/>
              <w:spacing w:before="18" w:line="174" w:lineRule="exact"/>
              <w:ind w:left="147"/>
              <w:rPr>
                <w:sz w:val="16"/>
              </w:rPr>
            </w:pPr>
            <w:r>
              <w:rPr>
                <w:sz w:val="16"/>
              </w:rPr>
              <w:t>C66.9</w:t>
            </w:r>
          </w:p>
        </w:tc>
        <w:tc>
          <w:tcPr>
            <w:tcW w:w="3382" w:type="dxa"/>
          </w:tcPr>
          <w:p w14:paraId="2FAE3583" w14:textId="77777777" w:rsidR="00190658" w:rsidRDefault="005C1088">
            <w:pPr>
              <w:pStyle w:val="TableParagraph"/>
              <w:spacing w:before="18" w:line="174" w:lineRule="exact"/>
              <w:ind w:left="170"/>
              <w:rPr>
                <w:sz w:val="16"/>
              </w:rPr>
            </w:pPr>
            <w:r>
              <w:rPr>
                <w:sz w:val="16"/>
              </w:rPr>
              <w:t>Ureter</w:t>
            </w:r>
          </w:p>
        </w:tc>
      </w:tr>
      <w:tr w:rsidR="00190658" w14:paraId="4BF97C67" w14:textId="77777777">
        <w:trPr>
          <w:trHeight w:val="372"/>
        </w:trPr>
        <w:tc>
          <w:tcPr>
            <w:tcW w:w="937" w:type="dxa"/>
          </w:tcPr>
          <w:p w14:paraId="60C9BCFC" w14:textId="77777777" w:rsidR="00190658" w:rsidRDefault="005C1088">
            <w:pPr>
              <w:pStyle w:val="TableParagraph"/>
              <w:spacing w:before="12" w:line="170" w:lineRule="exact"/>
              <w:ind w:left="105" w:right="385"/>
              <w:rPr>
                <w:sz w:val="16"/>
              </w:rPr>
            </w:pPr>
            <w:r>
              <w:rPr>
                <w:sz w:val="16"/>
              </w:rPr>
              <w:t>C34.9</w:t>
            </w:r>
            <w:r>
              <w:rPr>
                <w:spacing w:val="-42"/>
                <w:sz w:val="16"/>
              </w:rPr>
              <w:t xml:space="preserve"> </w:t>
            </w:r>
            <w:r>
              <w:rPr>
                <w:sz w:val="16"/>
              </w:rPr>
              <w:t>C38.4</w:t>
            </w:r>
          </w:p>
        </w:tc>
        <w:tc>
          <w:tcPr>
            <w:tcW w:w="3334" w:type="dxa"/>
          </w:tcPr>
          <w:p w14:paraId="3664008A" w14:textId="77777777" w:rsidR="00190658" w:rsidRDefault="00190658">
            <w:pPr>
              <w:pStyle w:val="TableParagraph"/>
              <w:spacing w:before="6"/>
              <w:rPr>
                <w:rFonts w:ascii="Garamond"/>
                <w:b/>
                <w:sz w:val="15"/>
              </w:rPr>
            </w:pPr>
          </w:p>
          <w:p w14:paraId="357584AD" w14:textId="77777777" w:rsidR="00190658" w:rsidRDefault="005C1088">
            <w:pPr>
              <w:pStyle w:val="TableParagraph"/>
              <w:spacing w:before="1" w:line="176" w:lineRule="exact"/>
              <w:ind w:left="164"/>
              <w:rPr>
                <w:sz w:val="16"/>
              </w:rPr>
            </w:pPr>
            <w:r>
              <w:rPr>
                <w:sz w:val="16"/>
              </w:rPr>
              <w:t>Pleura</w:t>
            </w:r>
          </w:p>
        </w:tc>
        <w:tc>
          <w:tcPr>
            <w:tcW w:w="985" w:type="dxa"/>
          </w:tcPr>
          <w:p w14:paraId="786FB2D1" w14:textId="77777777" w:rsidR="00190658" w:rsidRDefault="00190658">
            <w:pPr>
              <w:pStyle w:val="TableParagraph"/>
              <w:spacing w:before="6"/>
              <w:rPr>
                <w:rFonts w:ascii="Garamond"/>
                <w:b/>
                <w:sz w:val="15"/>
              </w:rPr>
            </w:pPr>
          </w:p>
          <w:p w14:paraId="702BF130" w14:textId="77777777" w:rsidR="00190658" w:rsidRDefault="005C1088">
            <w:pPr>
              <w:pStyle w:val="TableParagraph"/>
              <w:spacing w:before="1" w:line="176" w:lineRule="exact"/>
              <w:ind w:left="147"/>
              <w:rPr>
                <w:sz w:val="16"/>
              </w:rPr>
            </w:pPr>
            <w:r>
              <w:rPr>
                <w:sz w:val="16"/>
              </w:rPr>
              <w:t>C69.0-</w:t>
            </w:r>
          </w:p>
        </w:tc>
        <w:tc>
          <w:tcPr>
            <w:tcW w:w="3382" w:type="dxa"/>
          </w:tcPr>
          <w:p w14:paraId="60D0A29D" w14:textId="77777777" w:rsidR="00190658" w:rsidRDefault="00190658">
            <w:pPr>
              <w:pStyle w:val="TableParagraph"/>
              <w:spacing w:before="6"/>
              <w:rPr>
                <w:rFonts w:ascii="Garamond"/>
                <w:b/>
                <w:sz w:val="15"/>
              </w:rPr>
            </w:pPr>
          </w:p>
          <w:p w14:paraId="3EFB5BB1" w14:textId="77777777" w:rsidR="00190658" w:rsidRDefault="005C1088">
            <w:pPr>
              <w:pStyle w:val="TableParagraph"/>
              <w:spacing w:before="1" w:line="176" w:lineRule="exact"/>
              <w:ind w:left="170"/>
              <w:rPr>
                <w:sz w:val="16"/>
              </w:rPr>
            </w:pPr>
            <w:r>
              <w:rPr>
                <w:sz w:val="16"/>
              </w:rPr>
              <w:t>Eye</w:t>
            </w:r>
            <w:r>
              <w:rPr>
                <w:spacing w:val="-3"/>
                <w:sz w:val="16"/>
              </w:rPr>
              <w:t xml:space="preserve"> </w:t>
            </w:r>
            <w:r>
              <w:rPr>
                <w:sz w:val="16"/>
              </w:rPr>
              <w:t>and</w:t>
            </w:r>
            <w:r>
              <w:rPr>
                <w:spacing w:val="-1"/>
                <w:sz w:val="16"/>
              </w:rPr>
              <w:t xml:space="preserve"> </w:t>
            </w:r>
            <w:r>
              <w:rPr>
                <w:sz w:val="16"/>
              </w:rPr>
              <w:t>lacrimal</w:t>
            </w:r>
            <w:r>
              <w:rPr>
                <w:spacing w:val="-1"/>
                <w:sz w:val="16"/>
              </w:rPr>
              <w:t xml:space="preserve"> </w:t>
            </w:r>
            <w:r>
              <w:rPr>
                <w:sz w:val="16"/>
              </w:rPr>
              <w:t>gland</w:t>
            </w:r>
          </w:p>
        </w:tc>
      </w:tr>
      <w:tr w:rsidR="00190658" w14:paraId="547FEE4F" w14:textId="77777777">
        <w:trPr>
          <w:trHeight w:val="404"/>
        </w:trPr>
        <w:tc>
          <w:tcPr>
            <w:tcW w:w="937" w:type="dxa"/>
          </w:tcPr>
          <w:p w14:paraId="3D2652DC" w14:textId="77777777" w:rsidR="00190658" w:rsidRDefault="00190658">
            <w:pPr>
              <w:pStyle w:val="TableParagraph"/>
              <w:spacing w:before="7"/>
              <w:rPr>
                <w:rFonts w:ascii="Garamond"/>
                <w:b/>
                <w:sz w:val="16"/>
              </w:rPr>
            </w:pPr>
          </w:p>
          <w:p w14:paraId="02459ACA" w14:textId="77777777" w:rsidR="00190658" w:rsidRDefault="005C1088">
            <w:pPr>
              <w:pStyle w:val="TableParagraph"/>
              <w:ind w:left="105"/>
              <w:rPr>
                <w:sz w:val="16"/>
              </w:rPr>
            </w:pPr>
            <w:r>
              <w:rPr>
                <w:sz w:val="16"/>
              </w:rPr>
              <w:t>C40.0</w:t>
            </w:r>
          </w:p>
        </w:tc>
        <w:tc>
          <w:tcPr>
            <w:tcW w:w="3334" w:type="dxa"/>
          </w:tcPr>
          <w:p w14:paraId="434FFB31" w14:textId="77777777" w:rsidR="00190658" w:rsidRDefault="00190658">
            <w:pPr>
              <w:pStyle w:val="TableParagraph"/>
              <w:spacing w:before="7"/>
              <w:rPr>
                <w:rFonts w:ascii="Garamond"/>
                <w:b/>
                <w:sz w:val="16"/>
              </w:rPr>
            </w:pPr>
          </w:p>
          <w:p w14:paraId="6E646F67" w14:textId="77777777" w:rsidR="00190658" w:rsidRDefault="005C1088">
            <w:pPr>
              <w:pStyle w:val="TableParagraph"/>
              <w:ind w:left="164"/>
              <w:rPr>
                <w:sz w:val="16"/>
              </w:rPr>
            </w:pPr>
            <w:r>
              <w:rPr>
                <w:sz w:val="16"/>
              </w:rPr>
              <w:t>Long</w:t>
            </w:r>
            <w:r>
              <w:rPr>
                <w:spacing w:val="-2"/>
                <w:sz w:val="16"/>
              </w:rPr>
              <w:t xml:space="preserve"> </w:t>
            </w:r>
            <w:r>
              <w:rPr>
                <w:sz w:val="16"/>
              </w:rPr>
              <w:t>bones of</w:t>
            </w:r>
            <w:r>
              <w:rPr>
                <w:spacing w:val="-2"/>
                <w:sz w:val="16"/>
              </w:rPr>
              <w:t xml:space="preserve"> </w:t>
            </w:r>
            <w:r>
              <w:rPr>
                <w:sz w:val="16"/>
              </w:rPr>
              <w:t>upper</w:t>
            </w:r>
            <w:r>
              <w:rPr>
                <w:spacing w:val="-2"/>
                <w:sz w:val="16"/>
              </w:rPr>
              <w:t xml:space="preserve"> </w:t>
            </w:r>
            <w:r>
              <w:rPr>
                <w:sz w:val="16"/>
              </w:rPr>
              <w:t>limb</w:t>
            </w:r>
            <w:r>
              <w:rPr>
                <w:spacing w:val="-2"/>
                <w:sz w:val="16"/>
              </w:rPr>
              <w:t xml:space="preserve"> </w:t>
            </w:r>
            <w:r>
              <w:rPr>
                <w:sz w:val="16"/>
              </w:rPr>
              <w:t>and</w:t>
            </w:r>
            <w:r>
              <w:rPr>
                <w:spacing w:val="-3"/>
                <w:sz w:val="16"/>
              </w:rPr>
              <w:t xml:space="preserve"> </w:t>
            </w:r>
            <w:r>
              <w:rPr>
                <w:sz w:val="16"/>
              </w:rPr>
              <w:t>scapula</w:t>
            </w:r>
          </w:p>
        </w:tc>
        <w:tc>
          <w:tcPr>
            <w:tcW w:w="985" w:type="dxa"/>
          </w:tcPr>
          <w:p w14:paraId="1E12A2C7" w14:textId="77777777" w:rsidR="00190658" w:rsidRDefault="005C1088">
            <w:pPr>
              <w:pStyle w:val="TableParagraph"/>
              <w:spacing w:before="7"/>
              <w:ind w:left="145" w:right="393" w:firstLine="2"/>
              <w:rPr>
                <w:sz w:val="16"/>
              </w:rPr>
            </w:pPr>
            <w:r>
              <w:rPr>
                <w:w w:val="95"/>
                <w:sz w:val="16"/>
              </w:rPr>
              <w:t>C69.9</w:t>
            </w:r>
            <w:r>
              <w:rPr>
                <w:spacing w:val="-40"/>
                <w:w w:val="95"/>
                <w:sz w:val="16"/>
              </w:rPr>
              <w:t xml:space="preserve"> </w:t>
            </w:r>
            <w:r>
              <w:rPr>
                <w:sz w:val="16"/>
              </w:rPr>
              <w:t>C70.0</w:t>
            </w:r>
          </w:p>
        </w:tc>
        <w:tc>
          <w:tcPr>
            <w:tcW w:w="3382" w:type="dxa"/>
          </w:tcPr>
          <w:p w14:paraId="4BFB768C" w14:textId="77777777" w:rsidR="00190658" w:rsidRDefault="00190658">
            <w:pPr>
              <w:pStyle w:val="TableParagraph"/>
              <w:spacing w:before="7"/>
              <w:rPr>
                <w:rFonts w:ascii="Garamond"/>
                <w:b/>
                <w:sz w:val="16"/>
              </w:rPr>
            </w:pPr>
          </w:p>
          <w:p w14:paraId="08FFB2ED" w14:textId="77777777" w:rsidR="00190658" w:rsidRDefault="005C1088">
            <w:pPr>
              <w:pStyle w:val="TableParagraph"/>
              <w:ind w:left="168"/>
              <w:rPr>
                <w:sz w:val="16"/>
              </w:rPr>
            </w:pPr>
            <w:r>
              <w:rPr>
                <w:sz w:val="16"/>
              </w:rPr>
              <w:t>Cerebral</w:t>
            </w:r>
            <w:r>
              <w:rPr>
                <w:spacing w:val="-1"/>
                <w:sz w:val="16"/>
              </w:rPr>
              <w:t xml:space="preserve"> </w:t>
            </w:r>
            <w:r>
              <w:rPr>
                <w:sz w:val="16"/>
              </w:rPr>
              <w:t>meninges.</w:t>
            </w:r>
            <w:r>
              <w:rPr>
                <w:spacing w:val="-2"/>
                <w:sz w:val="16"/>
              </w:rPr>
              <w:t xml:space="preserve"> </w:t>
            </w:r>
            <w:r>
              <w:rPr>
                <w:sz w:val="16"/>
              </w:rPr>
              <w:t>NOS*</w:t>
            </w:r>
          </w:p>
        </w:tc>
      </w:tr>
      <w:tr w:rsidR="00190658" w14:paraId="3A3FEBEE" w14:textId="77777777">
        <w:trPr>
          <w:trHeight w:val="242"/>
        </w:trPr>
        <w:tc>
          <w:tcPr>
            <w:tcW w:w="937" w:type="dxa"/>
          </w:tcPr>
          <w:p w14:paraId="4AE64017" w14:textId="77777777" w:rsidR="00190658" w:rsidRDefault="005C1088">
            <w:pPr>
              <w:pStyle w:val="TableParagraph"/>
              <w:spacing w:before="25"/>
              <w:ind w:left="105"/>
              <w:rPr>
                <w:sz w:val="16"/>
              </w:rPr>
            </w:pPr>
            <w:r>
              <w:rPr>
                <w:sz w:val="16"/>
              </w:rPr>
              <w:t>C40.1</w:t>
            </w:r>
          </w:p>
        </w:tc>
        <w:tc>
          <w:tcPr>
            <w:tcW w:w="3334" w:type="dxa"/>
          </w:tcPr>
          <w:p w14:paraId="7E3581B3" w14:textId="77777777" w:rsidR="00190658" w:rsidRDefault="005C1088">
            <w:pPr>
              <w:pStyle w:val="TableParagraph"/>
              <w:spacing w:before="25"/>
              <w:ind w:left="164"/>
              <w:rPr>
                <w:sz w:val="16"/>
              </w:rPr>
            </w:pPr>
            <w:r>
              <w:rPr>
                <w:sz w:val="16"/>
              </w:rPr>
              <w:t>Short bones</w:t>
            </w:r>
            <w:r>
              <w:rPr>
                <w:spacing w:val="-2"/>
                <w:sz w:val="16"/>
              </w:rPr>
              <w:t xml:space="preserve"> </w:t>
            </w:r>
            <w:r>
              <w:rPr>
                <w:sz w:val="16"/>
              </w:rPr>
              <w:t>of</w:t>
            </w:r>
            <w:r>
              <w:rPr>
                <w:spacing w:val="-2"/>
                <w:sz w:val="16"/>
              </w:rPr>
              <w:t xml:space="preserve"> </w:t>
            </w:r>
            <w:r>
              <w:rPr>
                <w:sz w:val="16"/>
              </w:rPr>
              <w:t>upper</w:t>
            </w:r>
            <w:r>
              <w:rPr>
                <w:spacing w:val="-2"/>
                <w:sz w:val="16"/>
              </w:rPr>
              <w:t xml:space="preserve"> </w:t>
            </w:r>
            <w:r>
              <w:rPr>
                <w:sz w:val="16"/>
              </w:rPr>
              <w:t>limb</w:t>
            </w:r>
          </w:p>
        </w:tc>
        <w:tc>
          <w:tcPr>
            <w:tcW w:w="985" w:type="dxa"/>
          </w:tcPr>
          <w:p w14:paraId="65BDBDF1" w14:textId="77777777" w:rsidR="00190658" w:rsidRDefault="005C1088">
            <w:pPr>
              <w:pStyle w:val="TableParagraph"/>
              <w:spacing w:before="25"/>
              <w:ind w:left="147"/>
              <w:rPr>
                <w:sz w:val="16"/>
              </w:rPr>
            </w:pPr>
            <w:r>
              <w:rPr>
                <w:sz w:val="16"/>
              </w:rPr>
              <w:t>C71.0</w:t>
            </w:r>
          </w:p>
        </w:tc>
        <w:tc>
          <w:tcPr>
            <w:tcW w:w="3382" w:type="dxa"/>
          </w:tcPr>
          <w:p w14:paraId="3B2CA197" w14:textId="77777777" w:rsidR="00190658" w:rsidRDefault="005C1088">
            <w:pPr>
              <w:pStyle w:val="TableParagraph"/>
              <w:spacing w:before="25"/>
              <w:ind w:left="170"/>
              <w:rPr>
                <w:sz w:val="16"/>
              </w:rPr>
            </w:pPr>
            <w:r>
              <w:rPr>
                <w:sz w:val="16"/>
              </w:rPr>
              <w:t>Cerebrum*</w:t>
            </w:r>
          </w:p>
        </w:tc>
      </w:tr>
      <w:tr w:rsidR="00190658" w14:paraId="6AC2D46D" w14:textId="77777777">
        <w:trPr>
          <w:trHeight w:val="244"/>
        </w:trPr>
        <w:tc>
          <w:tcPr>
            <w:tcW w:w="937" w:type="dxa"/>
          </w:tcPr>
          <w:p w14:paraId="414AEDA4" w14:textId="77777777" w:rsidR="00190658" w:rsidRDefault="005C1088">
            <w:pPr>
              <w:pStyle w:val="TableParagraph"/>
              <w:spacing w:before="28"/>
              <w:ind w:left="105"/>
              <w:rPr>
                <w:sz w:val="16"/>
              </w:rPr>
            </w:pPr>
            <w:r>
              <w:rPr>
                <w:sz w:val="16"/>
              </w:rPr>
              <w:t>C40.2</w:t>
            </w:r>
          </w:p>
        </w:tc>
        <w:tc>
          <w:tcPr>
            <w:tcW w:w="3334" w:type="dxa"/>
          </w:tcPr>
          <w:p w14:paraId="728B80CB" w14:textId="77777777" w:rsidR="00190658" w:rsidRDefault="005C1088">
            <w:pPr>
              <w:pStyle w:val="TableParagraph"/>
              <w:spacing w:before="28"/>
              <w:ind w:left="164"/>
              <w:rPr>
                <w:sz w:val="16"/>
              </w:rPr>
            </w:pPr>
            <w:r>
              <w:rPr>
                <w:sz w:val="16"/>
              </w:rPr>
              <w:t>Long</w:t>
            </w:r>
            <w:r>
              <w:rPr>
                <w:spacing w:val="-2"/>
                <w:sz w:val="16"/>
              </w:rPr>
              <w:t xml:space="preserve"> </w:t>
            </w:r>
            <w:r>
              <w:rPr>
                <w:sz w:val="16"/>
              </w:rPr>
              <w:t>bones</w:t>
            </w:r>
            <w:r>
              <w:rPr>
                <w:spacing w:val="1"/>
                <w:sz w:val="16"/>
              </w:rPr>
              <w:t xml:space="preserve"> </w:t>
            </w:r>
            <w:r>
              <w:rPr>
                <w:sz w:val="16"/>
              </w:rPr>
              <w:t>of</w:t>
            </w:r>
            <w:r>
              <w:rPr>
                <w:spacing w:val="-2"/>
                <w:sz w:val="16"/>
              </w:rPr>
              <w:t xml:space="preserve"> </w:t>
            </w:r>
            <w:r>
              <w:rPr>
                <w:sz w:val="16"/>
              </w:rPr>
              <w:t>lower</w:t>
            </w:r>
            <w:r>
              <w:rPr>
                <w:spacing w:val="-1"/>
                <w:sz w:val="16"/>
              </w:rPr>
              <w:t xml:space="preserve"> </w:t>
            </w:r>
            <w:r>
              <w:rPr>
                <w:sz w:val="16"/>
              </w:rPr>
              <w:t>limb</w:t>
            </w:r>
          </w:p>
        </w:tc>
        <w:tc>
          <w:tcPr>
            <w:tcW w:w="985" w:type="dxa"/>
          </w:tcPr>
          <w:p w14:paraId="6CD8F23D" w14:textId="77777777" w:rsidR="00190658" w:rsidRDefault="005C1088">
            <w:pPr>
              <w:pStyle w:val="TableParagraph"/>
              <w:spacing w:before="28"/>
              <w:ind w:left="145"/>
              <w:rPr>
                <w:sz w:val="16"/>
              </w:rPr>
            </w:pPr>
            <w:r>
              <w:rPr>
                <w:sz w:val="16"/>
              </w:rPr>
              <w:t>C71.1</w:t>
            </w:r>
          </w:p>
        </w:tc>
        <w:tc>
          <w:tcPr>
            <w:tcW w:w="3382" w:type="dxa"/>
          </w:tcPr>
          <w:p w14:paraId="59D21029" w14:textId="77777777" w:rsidR="00190658" w:rsidRDefault="005C1088">
            <w:pPr>
              <w:pStyle w:val="TableParagraph"/>
              <w:spacing w:before="28"/>
              <w:ind w:left="170"/>
              <w:rPr>
                <w:sz w:val="16"/>
              </w:rPr>
            </w:pPr>
            <w:r>
              <w:rPr>
                <w:sz w:val="16"/>
              </w:rPr>
              <w:t>Frontal</w:t>
            </w:r>
            <w:r>
              <w:rPr>
                <w:spacing w:val="-1"/>
                <w:sz w:val="16"/>
              </w:rPr>
              <w:t xml:space="preserve"> </w:t>
            </w:r>
            <w:r>
              <w:rPr>
                <w:sz w:val="16"/>
              </w:rPr>
              <w:t>lobe*</w:t>
            </w:r>
          </w:p>
        </w:tc>
      </w:tr>
      <w:tr w:rsidR="00190658" w14:paraId="01AB45F2" w14:textId="77777777">
        <w:trPr>
          <w:trHeight w:val="247"/>
        </w:trPr>
        <w:tc>
          <w:tcPr>
            <w:tcW w:w="937" w:type="dxa"/>
          </w:tcPr>
          <w:p w14:paraId="4F5C4A24" w14:textId="77777777" w:rsidR="00190658" w:rsidRDefault="005C1088">
            <w:pPr>
              <w:pStyle w:val="TableParagraph"/>
              <w:spacing w:before="28"/>
              <w:ind w:left="105"/>
              <w:rPr>
                <w:sz w:val="16"/>
              </w:rPr>
            </w:pPr>
            <w:r>
              <w:rPr>
                <w:sz w:val="16"/>
              </w:rPr>
              <w:t>C40.3</w:t>
            </w:r>
          </w:p>
        </w:tc>
        <w:tc>
          <w:tcPr>
            <w:tcW w:w="3334" w:type="dxa"/>
          </w:tcPr>
          <w:p w14:paraId="22951A2D" w14:textId="77777777" w:rsidR="00190658" w:rsidRDefault="005C1088">
            <w:pPr>
              <w:pStyle w:val="TableParagraph"/>
              <w:spacing w:before="28"/>
              <w:ind w:left="164"/>
              <w:rPr>
                <w:sz w:val="16"/>
              </w:rPr>
            </w:pPr>
            <w:r>
              <w:rPr>
                <w:sz w:val="16"/>
              </w:rPr>
              <w:t>Short bones</w:t>
            </w:r>
            <w:r>
              <w:rPr>
                <w:spacing w:val="-1"/>
                <w:sz w:val="16"/>
              </w:rPr>
              <w:t xml:space="preserve"> </w:t>
            </w:r>
            <w:r>
              <w:rPr>
                <w:sz w:val="16"/>
              </w:rPr>
              <w:t>of</w:t>
            </w:r>
            <w:r>
              <w:rPr>
                <w:spacing w:val="-2"/>
                <w:sz w:val="16"/>
              </w:rPr>
              <w:t xml:space="preserve"> </w:t>
            </w:r>
            <w:r>
              <w:rPr>
                <w:sz w:val="16"/>
              </w:rPr>
              <w:t>lower</w:t>
            </w:r>
            <w:r>
              <w:rPr>
                <w:spacing w:val="-1"/>
                <w:sz w:val="16"/>
              </w:rPr>
              <w:t xml:space="preserve"> </w:t>
            </w:r>
            <w:r>
              <w:rPr>
                <w:sz w:val="16"/>
              </w:rPr>
              <w:t>limb</w:t>
            </w:r>
          </w:p>
        </w:tc>
        <w:tc>
          <w:tcPr>
            <w:tcW w:w="985" w:type="dxa"/>
          </w:tcPr>
          <w:p w14:paraId="4D19F4AF" w14:textId="77777777" w:rsidR="00190658" w:rsidRDefault="005C1088">
            <w:pPr>
              <w:pStyle w:val="TableParagraph"/>
              <w:spacing w:before="28"/>
              <w:ind w:left="147"/>
              <w:rPr>
                <w:sz w:val="16"/>
              </w:rPr>
            </w:pPr>
            <w:r>
              <w:rPr>
                <w:sz w:val="16"/>
              </w:rPr>
              <w:t>C71.2</w:t>
            </w:r>
          </w:p>
        </w:tc>
        <w:tc>
          <w:tcPr>
            <w:tcW w:w="3382" w:type="dxa"/>
          </w:tcPr>
          <w:p w14:paraId="77CCAA39" w14:textId="77777777" w:rsidR="00190658" w:rsidRDefault="005C1088">
            <w:pPr>
              <w:pStyle w:val="TableParagraph"/>
              <w:spacing w:before="28"/>
              <w:ind w:left="170"/>
              <w:rPr>
                <w:sz w:val="16"/>
              </w:rPr>
            </w:pPr>
            <w:r>
              <w:rPr>
                <w:sz w:val="16"/>
              </w:rPr>
              <w:t>Temporal</w:t>
            </w:r>
            <w:r>
              <w:rPr>
                <w:spacing w:val="-1"/>
                <w:sz w:val="16"/>
              </w:rPr>
              <w:t xml:space="preserve"> </w:t>
            </w:r>
            <w:r>
              <w:rPr>
                <w:sz w:val="16"/>
              </w:rPr>
              <w:t>lobe*</w:t>
            </w:r>
          </w:p>
        </w:tc>
      </w:tr>
      <w:tr w:rsidR="00190658" w14:paraId="2357A196" w14:textId="77777777">
        <w:trPr>
          <w:trHeight w:val="245"/>
        </w:trPr>
        <w:tc>
          <w:tcPr>
            <w:tcW w:w="937" w:type="dxa"/>
          </w:tcPr>
          <w:p w14:paraId="22A7047F" w14:textId="77777777" w:rsidR="00190658" w:rsidRDefault="005C1088">
            <w:pPr>
              <w:pStyle w:val="TableParagraph"/>
              <w:spacing w:before="30"/>
              <w:ind w:left="105"/>
              <w:rPr>
                <w:sz w:val="16"/>
              </w:rPr>
            </w:pPr>
            <w:r>
              <w:rPr>
                <w:sz w:val="16"/>
              </w:rPr>
              <w:t>C41.3</w:t>
            </w:r>
          </w:p>
        </w:tc>
        <w:tc>
          <w:tcPr>
            <w:tcW w:w="3334" w:type="dxa"/>
          </w:tcPr>
          <w:p w14:paraId="7C643CB9" w14:textId="77777777" w:rsidR="00190658" w:rsidRDefault="005C1088">
            <w:pPr>
              <w:pStyle w:val="TableParagraph"/>
              <w:spacing w:before="30"/>
              <w:ind w:left="164"/>
              <w:rPr>
                <w:sz w:val="16"/>
              </w:rPr>
            </w:pPr>
            <w:r>
              <w:rPr>
                <w:sz w:val="16"/>
              </w:rPr>
              <w:t>Rib</w:t>
            </w:r>
            <w:r>
              <w:rPr>
                <w:spacing w:val="-2"/>
                <w:sz w:val="16"/>
              </w:rPr>
              <w:t xml:space="preserve"> </w:t>
            </w:r>
            <w:r>
              <w:rPr>
                <w:sz w:val="16"/>
              </w:rPr>
              <w:t>and</w:t>
            </w:r>
            <w:r>
              <w:rPr>
                <w:spacing w:val="-1"/>
                <w:sz w:val="16"/>
              </w:rPr>
              <w:t xml:space="preserve"> </w:t>
            </w:r>
            <w:r>
              <w:rPr>
                <w:sz w:val="16"/>
              </w:rPr>
              <w:t>clavicle</w:t>
            </w:r>
            <w:r>
              <w:rPr>
                <w:spacing w:val="-4"/>
                <w:sz w:val="16"/>
              </w:rPr>
              <w:t xml:space="preserve"> </w:t>
            </w:r>
            <w:r>
              <w:rPr>
                <w:sz w:val="16"/>
              </w:rPr>
              <w:t>(excluding</w:t>
            </w:r>
            <w:r>
              <w:rPr>
                <w:spacing w:val="-3"/>
                <w:sz w:val="16"/>
              </w:rPr>
              <w:t xml:space="preserve"> </w:t>
            </w:r>
            <w:r>
              <w:rPr>
                <w:sz w:val="16"/>
              </w:rPr>
              <w:t>sternum)</w:t>
            </w:r>
          </w:p>
        </w:tc>
        <w:tc>
          <w:tcPr>
            <w:tcW w:w="985" w:type="dxa"/>
          </w:tcPr>
          <w:p w14:paraId="2C7A8C14" w14:textId="77777777" w:rsidR="00190658" w:rsidRDefault="005C1088">
            <w:pPr>
              <w:pStyle w:val="TableParagraph"/>
              <w:spacing w:before="30"/>
              <w:ind w:left="149"/>
              <w:rPr>
                <w:sz w:val="16"/>
              </w:rPr>
            </w:pPr>
            <w:r>
              <w:rPr>
                <w:sz w:val="16"/>
              </w:rPr>
              <w:t>C71.3</w:t>
            </w:r>
          </w:p>
        </w:tc>
        <w:tc>
          <w:tcPr>
            <w:tcW w:w="3382" w:type="dxa"/>
          </w:tcPr>
          <w:p w14:paraId="745CB34E" w14:textId="77777777" w:rsidR="00190658" w:rsidRDefault="005C1088">
            <w:pPr>
              <w:pStyle w:val="TableParagraph"/>
              <w:spacing w:before="30"/>
              <w:ind w:left="172"/>
              <w:rPr>
                <w:sz w:val="16"/>
              </w:rPr>
            </w:pPr>
            <w:r>
              <w:rPr>
                <w:sz w:val="16"/>
              </w:rPr>
              <w:t>Parietal</w:t>
            </w:r>
            <w:r>
              <w:rPr>
                <w:spacing w:val="-3"/>
                <w:sz w:val="16"/>
              </w:rPr>
              <w:t xml:space="preserve"> </w:t>
            </w:r>
            <w:r>
              <w:rPr>
                <w:sz w:val="16"/>
              </w:rPr>
              <w:t>lobe*</w:t>
            </w:r>
          </w:p>
        </w:tc>
      </w:tr>
      <w:tr w:rsidR="00190658" w14:paraId="56EA26B2" w14:textId="77777777">
        <w:trPr>
          <w:trHeight w:val="223"/>
        </w:trPr>
        <w:tc>
          <w:tcPr>
            <w:tcW w:w="937" w:type="dxa"/>
          </w:tcPr>
          <w:p w14:paraId="73DEC0D8" w14:textId="77777777" w:rsidR="00190658" w:rsidRDefault="005C1088">
            <w:pPr>
              <w:pStyle w:val="TableParagraph"/>
              <w:spacing w:before="27" w:line="176" w:lineRule="exact"/>
              <w:ind w:left="105"/>
              <w:rPr>
                <w:sz w:val="16"/>
              </w:rPr>
            </w:pPr>
            <w:r>
              <w:rPr>
                <w:sz w:val="16"/>
              </w:rPr>
              <w:t>C41.4</w:t>
            </w:r>
          </w:p>
        </w:tc>
        <w:tc>
          <w:tcPr>
            <w:tcW w:w="3334" w:type="dxa"/>
          </w:tcPr>
          <w:p w14:paraId="43991801" w14:textId="77777777" w:rsidR="00190658" w:rsidRDefault="005C1088">
            <w:pPr>
              <w:pStyle w:val="TableParagraph"/>
              <w:spacing w:before="27" w:line="176" w:lineRule="exact"/>
              <w:ind w:left="164"/>
              <w:rPr>
                <w:sz w:val="16"/>
              </w:rPr>
            </w:pPr>
            <w:r>
              <w:rPr>
                <w:sz w:val="16"/>
              </w:rPr>
              <w:t>Pelvic</w:t>
            </w:r>
            <w:r>
              <w:rPr>
                <w:spacing w:val="-4"/>
                <w:sz w:val="16"/>
              </w:rPr>
              <w:t xml:space="preserve"> </w:t>
            </w:r>
            <w:r>
              <w:rPr>
                <w:sz w:val="16"/>
              </w:rPr>
              <w:t>bones (excluding</w:t>
            </w:r>
            <w:r>
              <w:rPr>
                <w:spacing w:val="-4"/>
                <w:sz w:val="16"/>
              </w:rPr>
              <w:t xml:space="preserve"> </w:t>
            </w:r>
            <w:r>
              <w:rPr>
                <w:sz w:val="16"/>
              </w:rPr>
              <w:t>sacrum,</w:t>
            </w:r>
            <w:r>
              <w:rPr>
                <w:spacing w:val="-4"/>
                <w:sz w:val="16"/>
              </w:rPr>
              <w:t xml:space="preserve"> </w:t>
            </w:r>
            <w:r>
              <w:rPr>
                <w:sz w:val="16"/>
              </w:rPr>
              <w:t>coccyx</w:t>
            </w:r>
          </w:p>
        </w:tc>
        <w:tc>
          <w:tcPr>
            <w:tcW w:w="985" w:type="dxa"/>
          </w:tcPr>
          <w:p w14:paraId="633AA9D0" w14:textId="77777777" w:rsidR="00190658" w:rsidRDefault="005C1088">
            <w:pPr>
              <w:pStyle w:val="TableParagraph"/>
              <w:spacing w:before="27" w:line="176" w:lineRule="exact"/>
              <w:ind w:left="147"/>
              <w:rPr>
                <w:sz w:val="16"/>
              </w:rPr>
            </w:pPr>
            <w:r>
              <w:rPr>
                <w:sz w:val="16"/>
              </w:rPr>
              <w:t>C71.4</w:t>
            </w:r>
          </w:p>
        </w:tc>
        <w:tc>
          <w:tcPr>
            <w:tcW w:w="3382" w:type="dxa"/>
          </w:tcPr>
          <w:p w14:paraId="5C918D64" w14:textId="77777777" w:rsidR="00190658" w:rsidRDefault="005C1088">
            <w:pPr>
              <w:pStyle w:val="TableParagraph"/>
              <w:spacing w:before="27" w:line="176" w:lineRule="exact"/>
              <w:ind w:left="172"/>
              <w:rPr>
                <w:sz w:val="16"/>
              </w:rPr>
            </w:pPr>
            <w:r>
              <w:rPr>
                <w:sz w:val="16"/>
              </w:rPr>
              <w:t>Occipital</w:t>
            </w:r>
            <w:r>
              <w:rPr>
                <w:spacing w:val="-3"/>
                <w:sz w:val="16"/>
              </w:rPr>
              <w:t xml:space="preserve"> </w:t>
            </w:r>
            <w:r>
              <w:rPr>
                <w:sz w:val="16"/>
              </w:rPr>
              <w:t>lobe*</w:t>
            </w:r>
          </w:p>
        </w:tc>
      </w:tr>
      <w:tr w:rsidR="00190658" w14:paraId="3FEE565F" w14:textId="77777777">
        <w:trPr>
          <w:trHeight w:val="433"/>
        </w:trPr>
        <w:tc>
          <w:tcPr>
            <w:tcW w:w="937" w:type="dxa"/>
          </w:tcPr>
          <w:p w14:paraId="6FDB4DAF" w14:textId="77777777" w:rsidR="00190658" w:rsidRDefault="00190658">
            <w:pPr>
              <w:pStyle w:val="TableParagraph"/>
              <w:spacing w:before="3"/>
              <w:rPr>
                <w:rFonts w:ascii="Garamond"/>
                <w:b/>
                <w:sz w:val="17"/>
              </w:rPr>
            </w:pPr>
          </w:p>
          <w:p w14:paraId="4B40164E" w14:textId="77777777" w:rsidR="00190658" w:rsidRDefault="005C1088">
            <w:pPr>
              <w:pStyle w:val="TableParagraph"/>
              <w:ind w:left="105"/>
              <w:rPr>
                <w:sz w:val="16"/>
              </w:rPr>
            </w:pPr>
            <w:r>
              <w:rPr>
                <w:sz w:val="16"/>
              </w:rPr>
              <w:t>C44.1</w:t>
            </w:r>
          </w:p>
        </w:tc>
        <w:tc>
          <w:tcPr>
            <w:tcW w:w="3334" w:type="dxa"/>
          </w:tcPr>
          <w:p w14:paraId="74A47F2E" w14:textId="77777777" w:rsidR="00190658" w:rsidRDefault="005C1088">
            <w:pPr>
              <w:pStyle w:val="TableParagraph"/>
              <w:spacing w:before="7" w:line="247" w:lineRule="auto"/>
              <w:ind w:left="164" w:right="1614" w:hanging="3"/>
              <w:rPr>
                <w:sz w:val="16"/>
              </w:rPr>
            </w:pPr>
            <w:r>
              <w:rPr>
                <w:sz w:val="16"/>
              </w:rPr>
              <w:t>and symphysis pubis)</w:t>
            </w:r>
            <w:r>
              <w:rPr>
                <w:spacing w:val="-42"/>
                <w:sz w:val="16"/>
              </w:rPr>
              <w:t xml:space="preserve"> </w:t>
            </w:r>
            <w:r>
              <w:rPr>
                <w:sz w:val="16"/>
              </w:rPr>
              <w:t>Skin</w:t>
            </w:r>
            <w:r>
              <w:rPr>
                <w:spacing w:val="-2"/>
                <w:sz w:val="16"/>
              </w:rPr>
              <w:t xml:space="preserve"> </w:t>
            </w:r>
            <w:r>
              <w:rPr>
                <w:sz w:val="16"/>
              </w:rPr>
              <w:t>of</w:t>
            </w:r>
            <w:r>
              <w:rPr>
                <w:spacing w:val="-1"/>
                <w:sz w:val="16"/>
              </w:rPr>
              <w:t xml:space="preserve"> </w:t>
            </w:r>
            <w:r>
              <w:rPr>
                <w:sz w:val="16"/>
              </w:rPr>
              <w:t>eyelid</w:t>
            </w:r>
          </w:p>
        </w:tc>
        <w:tc>
          <w:tcPr>
            <w:tcW w:w="985" w:type="dxa"/>
          </w:tcPr>
          <w:p w14:paraId="65B00789" w14:textId="77777777" w:rsidR="00190658" w:rsidRDefault="00190658">
            <w:pPr>
              <w:pStyle w:val="TableParagraph"/>
              <w:spacing w:before="3"/>
              <w:rPr>
                <w:rFonts w:ascii="Garamond"/>
                <w:b/>
                <w:sz w:val="17"/>
              </w:rPr>
            </w:pPr>
          </w:p>
          <w:p w14:paraId="2D1E0E7A" w14:textId="77777777" w:rsidR="00190658" w:rsidRDefault="005C1088">
            <w:pPr>
              <w:pStyle w:val="TableParagraph"/>
              <w:ind w:left="147"/>
              <w:rPr>
                <w:sz w:val="16"/>
              </w:rPr>
            </w:pPr>
            <w:r>
              <w:rPr>
                <w:sz w:val="16"/>
              </w:rPr>
              <w:t>C72.2</w:t>
            </w:r>
          </w:p>
        </w:tc>
        <w:tc>
          <w:tcPr>
            <w:tcW w:w="3382" w:type="dxa"/>
          </w:tcPr>
          <w:p w14:paraId="751E33E3" w14:textId="77777777" w:rsidR="00190658" w:rsidRDefault="00190658">
            <w:pPr>
              <w:pStyle w:val="TableParagraph"/>
              <w:spacing w:before="3"/>
              <w:rPr>
                <w:rFonts w:ascii="Garamond"/>
                <w:b/>
                <w:sz w:val="17"/>
              </w:rPr>
            </w:pPr>
          </w:p>
          <w:p w14:paraId="22B975F1" w14:textId="77777777" w:rsidR="00190658" w:rsidRDefault="005C1088">
            <w:pPr>
              <w:pStyle w:val="TableParagraph"/>
              <w:ind w:left="170"/>
              <w:rPr>
                <w:sz w:val="16"/>
              </w:rPr>
            </w:pPr>
            <w:r>
              <w:rPr>
                <w:sz w:val="16"/>
              </w:rPr>
              <w:t>Olfactory</w:t>
            </w:r>
            <w:r>
              <w:rPr>
                <w:spacing w:val="-4"/>
                <w:sz w:val="16"/>
              </w:rPr>
              <w:t xml:space="preserve"> </w:t>
            </w:r>
            <w:r>
              <w:rPr>
                <w:sz w:val="16"/>
              </w:rPr>
              <w:t>nerve*</w:t>
            </w:r>
          </w:p>
        </w:tc>
      </w:tr>
      <w:tr w:rsidR="00190658" w14:paraId="00283223" w14:textId="77777777">
        <w:trPr>
          <w:trHeight w:val="289"/>
        </w:trPr>
        <w:tc>
          <w:tcPr>
            <w:tcW w:w="937" w:type="dxa"/>
          </w:tcPr>
          <w:p w14:paraId="357460B7" w14:textId="77777777" w:rsidR="00190658" w:rsidRDefault="005C1088">
            <w:pPr>
              <w:pStyle w:val="TableParagraph"/>
              <w:spacing w:before="47"/>
              <w:ind w:left="105"/>
              <w:rPr>
                <w:sz w:val="16"/>
              </w:rPr>
            </w:pPr>
            <w:r>
              <w:rPr>
                <w:sz w:val="16"/>
              </w:rPr>
              <w:t>C44.2</w:t>
            </w:r>
          </w:p>
        </w:tc>
        <w:tc>
          <w:tcPr>
            <w:tcW w:w="3334" w:type="dxa"/>
          </w:tcPr>
          <w:p w14:paraId="4CAF1D07" w14:textId="77777777" w:rsidR="00190658" w:rsidRDefault="005C1088">
            <w:pPr>
              <w:pStyle w:val="TableParagraph"/>
              <w:spacing w:before="47"/>
              <w:ind w:left="164"/>
              <w:rPr>
                <w:sz w:val="16"/>
              </w:rPr>
            </w:pPr>
            <w:r>
              <w:rPr>
                <w:sz w:val="16"/>
              </w:rPr>
              <w:t>Skin</w:t>
            </w:r>
            <w:r>
              <w:rPr>
                <w:spacing w:val="-3"/>
                <w:sz w:val="16"/>
              </w:rPr>
              <w:t xml:space="preserve"> </w:t>
            </w:r>
            <w:r>
              <w:rPr>
                <w:sz w:val="16"/>
              </w:rPr>
              <w:t>of</w:t>
            </w:r>
            <w:r>
              <w:rPr>
                <w:spacing w:val="-2"/>
                <w:sz w:val="16"/>
              </w:rPr>
              <w:t xml:space="preserve"> </w:t>
            </w:r>
            <w:r>
              <w:rPr>
                <w:sz w:val="16"/>
              </w:rPr>
              <w:t>external ear</w:t>
            </w:r>
          </w:p>
        </w:tc>
        <w:tc>
          <w:tcPr>
            <w:tcW w:w="985" w:type="dxa"/>
          </w:tcPr>
          <w:p w14:paraId="74F9797F" w14:textId="77777777" w:rsidR="00190658" w:rsidRDefault="005C1088">
            <w:pPr>
              <w:pStyle w:val="TableParagraph"/>
              <w:spacing w:before="47"/>
              <w:ind w:left="147"/>
              <w:rPr>
                <w:sz w:val="16"/>
              </w:rPr>
            </w:pPr>
            <w:r>
              <w:rPr>
                <w:sz w:val="16"/>
              </w:rPr>
              <w:t>C72.3</w:t>
            </w:r>
          </w:p>
        </w:tc>
        <w:tc>
          <w:tcPr>
            <w:tcW w:w="3382" w:type="dxa"/>
          </w:tcPr>
          <w:p w14:paraId="21B6E2D1" w14:textId="77777777" w:rsidR="00190658" w:rsidRDefault="005C1088">
            <w:pPr>
              <w:pStyle w:val="TableParagraph"/>
              <w:spacing w:before="47"/>
              <w:ind w:left="172"/>
              <w:rPr>
                <w:sz w:val="16"/>
              </w:rPr>
            </w:pPr>
            <w:r>
              <w:rPr>
                <w:sz w:val="16"/>
              </w:rPr>
              <w:t>Optic</w:t>
            </w:r>
            <w:r>
              <w:rPr>
                <w:spacing w:val="-1"/>
                <w:sz w:val="16"/>
              </w:rPr>
              <w:t xml:space="preserve"> </w:t>
            </w:r>
            <w:r>
              <w:rPr>
                <w:sz w:val="16"/>
              </w:rPr>
              <w:t>nerve*</w:t>
            </w:r>
          </w:p>
        </w:tc>
      </w:tr>
      <w:tr w:rsidR="00190658" w14:paraId="613F6CFA" w14:textId="77777777">
        <w:trPr>
          <w:trHeight w:val="298"/>
        </w:trPr>
        <w:tc>
          <w:tcPr>
            <w:tcW w:w="937" w:type="dxa"/>
          </w:tcPr>
          <w:p w14:paraId="211823C3" w14:textId="77777777" w:rsidR="00190658" w:rsidRDefault="005C1088">
            <w:pPr>
              <w:pStyle w:val="TableParagraph"/>
              <w:spacing w:before="53"/>
              <w:ind w:left="105"/>
              <w:rPr>
                <w:sz w:val="16"/>
              </w:rPr>
            </w:pPr>
            <w:r>
              <w:rPr>
                <w:sz w:val="16"/>
              </w:rPr>
              <w:t>C44.3</w:t>
            </w:r>
          </w:p>
        </w:tc>
        <w:tc>
          <w:tcPr>
            <w:tcW w:w="3334" w:type="dxa"/>
          </w:tcPr>
          <w:p w14:paraId="3620A86A" w14:textId="77777777" w:rsidR="00190658" w:rsidRDefault="005C1088">
            <w:pPr>
              <w:pStyle w:val="TableParagraph"/>
              <w:spacing w:before="53"/>
              <w:ind w:left="164"/>
              <w:rPr>
                <w:sz w:val="16"/>
              </w:rPr>
            </w:pPr>
            <w:r>
              <w:rPr>
                <w:sz w:val="16"/>
              </w:rPr>
              <w:t>Skin</w:t>
            </w:r>
            <w:r>
              <w:rPr>
                <w:spacing w:val="-4"/>
                <w:sz w:val="16"/>
              </w:rPr>
              <w:t xml:space="preserve"> </w:t>
            </w:r>
            <w:r>
              <w:rPr>
                <w:sz w:val="16"/>
              </w:rPr>
              <w:t>of</w:t>
            </w:r>
            <w:r>
              <w:rPr>
                <w:spacing w:val="-2"/>
                <w:sz w:val="16"/>
              </w:rPr>
              <w:t xml:space="preserve"> </w:t>
            </w:r>
            <w:r>
              <w:rPr>
                <w:sz w:val="16"/>
              </w:rPr>
              <w:t>other/unspecified</w:t>
            </w:r>
            <w:r>
              <w:rPr>
                <w:spacing w:val="-2"/>
                <w:sz w:val="16"/>
              </w:rPr>
              <w:t xml:space="preserve"> </w:t>
            </w:r>
            <w:r>
              <w:rPr>
                <w:sz w:val="16"/>
              </w:rPr>
              <w:t>parts</w:t>
            </w:r>
            <w:r>
              <w:rPr>
                <w:spacing w:val="-1"/>
                <w:sz w:val="16"/>
              </w:rPr>
              <w:t xml:space="preserve"> </w:t>
            </w:r>
            <w:r>
              <w:rPr>
                <w:sz w:val="16"/>
              </w:rPr>
              <w:t>of</w:t>
            </w:r>
            <w:r>
              <w:rPr>
                <w:spacing w:val="-3"/>
                <w:sz w:val="16"/>
              </w:rPr>
              <w:t xml:space="preserve"> </w:t>
            </w:r>
            <w:r>
              <w:rPr>
                <w:sz w:val="16"/>
              </w:rPr>
              <w:t>face</w:t>
            </w:r>
          </w:p>
        </w:tc>
        <w:tc>
          <w:tcPr>
            <w:tcW w:w="985" w:type="dxa"/>
          </w:tcPr>
          <w:p w14:paraId="1DE9B1B1" w14:textId="77777777" w:rsidR="00190658" w:rsidRDefault="005C1088">
            <w:pPr>
              <w:pStyle w:val="TableParagraph"/>
              <w:spacing w:before="53"/>
              <w:ind w:left="147"/>
              <w:rPr>
                <w:sz w:val="16"/>
              </w:rPr>
            </w:pPr>
            <w:r>
              <w:rPr>
                <w:sz w:val="16"/>
              </w:rPr>
              <w:t>C72.4</w:t>
            </w:r>
          </w:p>
        </w:tc>
        <w:tc>
          <w:tcPr>
            <w:tcW w:w="3382" w:type="dxa"/>
          </w:tcPr>
          <w:p w14:paraId="29529C35" w14:textId="77777777" w:rsidR="00190658" w:rsidRDefault="005C1088">
            <w:pPr>
              <w:pStyle w:val="TableParagraph"/>
              <w:spacing w:before="53"/>
              <w:ind w:left="172"/>
              <w:rPr>
                <w:sz w:val="16"/>
              </w:rPr>
            </w:pPr>
            <w:r>
              <w:rPr>
                <w:sz w:val="16"/>
              </w:rPr>
              <w:t>Acoustic</w:t>
            </w:r>
            <w:r>
              <w:rPr>
                <w:spacing w:val="-3"/>
                <w:sz w:val="16"/>
              </w:rPr>
              <w:t xml:space="preserve"> </w:t>
            </w:r>
            <w:r>
              <w:rPr>
                <w:sz w:val="16"/>
              </w:rPr>
              <w:t>nerve*</w:t>
            </w:r>
          </w:p>
        </w:tc>
      </w:tr>
      <w:tr w:rsidR="00190658" w14:paraId="5CF58DDA" w14:textId="77777777">
        <w:trPr>
          <w:trHeight w:val="307"/>
        </w:trPr>
        <w:tc>
          <w:tcPr>
            <w:tcW w:w="937" w:type="dxa"/>
          </w:tcPr>
          <w:p w14:paraId="594496D9" w14:textId="77777777" w:rsidR="00190658" w:rsidRDefault="005C1088">
            <w:pPr>
              <w:pStyle w:val="TableParagraph"/>
              <w:spacing w:before="57"/>
              <w:ind w:left="105"/>
              <w:rPr>
                <w:sz w:val="16"/>
              </w:rPr>
            </w:pPr>
            <w:r>
              <w:rPr>
                <w:sz w:val="16"/>
              </w:rPr>
              <w:t>C44.5</w:t>
            </w:r>
          </w:p>
        </w:tc>
        <w:tc>
          <w:tcPr>
            <w:tcW w:w="3334" w:type="dxa"/>
          </w:tcPr>
          <w:p w14:paraId="375BEF7B" w14:textId="77777777" w:rsidR="00190658" w:rsidRDefault="005C1088">
            <w:pPr>
              <w:pStyle w:val="TableParagraph"/>
              <w:spacing w:before="57"/>
              <w:ind w:left="164"/>
              <w:rPr>
                <w:sz w:val="16"/>
              </w:rPr>
            </w:pPr>
            <w:r>
              <w:rPr>
                <w:sz w:val="16"/>
              </w:rPr>
              <w:t>Skin</w:t>
            </w:r>
            <w:r>
              <w:rPr>
                <w:spacing w:val="-2"/>
                <w:sz w:val="16"/>
              </w:rPr>
              <w:t xml:space="preserve"> </w:t>
            </w:r>
            <w:r>
              <w:rPr>
                <w:sz w:val="16"/>
              </w:rPr>
              <w:t>of</w:t>
            </w:r>
            <w:r>
              <w:rPr>
                <w:spacing w:val="-1"/>
                <w:sz w:val="16"/>
              </w:rPr>
              <w:t xml:space="preserve"> </w:t>
            </w:r>
            <w:r>
              <w:rPr>
                <w:sz w:val="16"/>
              </w:rPr>
              <w:t>trunk</w:t>
            </w:r>
          </w:p>
        </w:tc>
        <w:tc>
          <w:tcPr>
            <w:tcW w:w="985" w:type="dxa"/>
          </w:tcPr>
          <w:p w14:paraId="5CFF03B2" w14:textId="77777777" w:rsidR="00190658" w:rsidRDefault="005C1088">
            <w:pPr>
              <w:pStyle w:val="TableParagraph"/>
              <w:spacing w:before="57"/>
              <w:ind w:left="147"/>
              <w:rPr>
                <w:sz w:val="16"/>
              </w:rPr>
            </w:pPr>
            <w:r>
              <w:rPr>
                <w:sz w:val="16"/>
              </w:rPr>
              <w:t>C72.5</w:t>
            </w:r>
          </w:p>
        </w:tc>
        <w:tc>
          <w:tcPr>
            <w:tcW w:w="3382" w:type="dxa"/>
          </w:tcPr>
          <w:p w14:paraId="3E3D9E7A" w14:textId="77777777" w:rsidR="00190658" w:rsidRDefault="005C1088">
            <w:pPr>
              <w:pStyle w:val="TableParagraph"/>
              <w:spacing w:before="57"/>
              <w:ind w:left="170"/>
              <w:rPr>
                <w:sz w:val="16"/>
              </w:rPr>
            </w:pPr>
            <w:r>
              <w:rPr>
                <w:sz w:val="16"/>
              </w:rPr>
              <w:t>Cranial</w:t>
            </w:r>
            <w:r>
              <w:rPr>
                <w:spacing w:val="-1"/>
                <w:sz w:val="16"/>
              </w:rPr>
              <w:t xml:space="preserve"> </w:t>
            </w:r>
            <w:r>
              <w:rPr>
                <w:sz w:val="16"/>
              </w:rPr>
              <w:t>nerve*</w:t>
            </w:r>
          </w:p>
        </w:tc>
      </w:tr>
      <w:tr w:rsidR="00190658" w14:paraId="2FE2FBDA" w14:textId="77777777">
        <w:trPr>
          <w:trHeight w:val="470"/>
        </w:trPr>
        <w:tc>
          <w:tcPr>
            <w:tcW w:w="937" w:type="dxa"/>
          </w:tcPr>
          <w:p w14:paraId="534FD4BD" w14:textId="77777777" w:rsidR="00190658" w:rsidRDefault="005C1088">
            <w:pPr>
              <w:pStyle w:val="TableParagraph"/>
              <w:spacing w:before="61"/>
              <w:ind w:left="105"/>
              <w:rPr>
                <w:sz w:val="16"/>
              </w:rPr>
            </w:pPr>
            <w:r>
              <w:rPr>
                <w:sz w:val="16"/>
              </w:rPr>
              <w:t>C44.6</w:t>
            </w:r>
          </w:p>
        </w:tc>
        <w:tc>
          <w:tcPr>
            <w:tcW w:w="3334" w:type="dxa"/>
          </w:tcPr>
          <w:p w14:paraId="38A129C2" w14:textId="77777777" w:rsidR="00190658" w:rsidRDefault="005C1088">
            <w:pPr>
              <w:pStyle w:val="TableParagraph"/>
              <w:spacing w:before="61"/>
              <w:ind w:left="164"/>
              <w:rPr>
                <w:sz w:val="16"/>
              </w:rPr>
            </w:pPr>
            <w:r>
              <w:rPr>
                <w:sz w:val="16"/>
              </w:rPr>
              <w:t>Skin</w:t>
            </w:r>
            <w:r>
              <w:rPr>
                <w:spacing w:val="-3"/>
                <w:sz w:val="16"/>
              </w:rPr>
              <w:t xml:space="preserve"> </w:t>
            </w:r>
            <w:r>
              <w:rPr>
                <w:sz w:val="16"/>
              </w:rPr>
              <w:t>of</w:t>
            </w:r>
            <w:r>
              <w:rPr>
                <w:spacing w:val="-1"/>
                <w:sz w:val="16"/>
              </w:rPr>
              <w:t xml:space="preserve"> </w:t>
            </w:r>
            <w:r>
              <w:rPr>
                <w:sz w:val="16"/>
              </w:rPr>
              <w:t>upper limb</w:t>
            </w:r>
            <w:r>
              <w:rPr>
                <w:spacing w:val="-2"/>
                <w:sz w:val="16"/>
              </w:rPr>
              <w:t xml:space="preserve"> </w:t>
            </w:r>
            <w:r>
              <w:rPr>
                <w:sz w:val="16"/>
              </w:rPr>
              <w:t>and</w:t>
            </w:r>
            <w:r>
              <w:rPr>
                <w:spacing w:val="-2"/>
                <w:sz w:val="16"/>
              </w:rPr>
              <w:t xml:space="preserve"> </w:t>
            </w:r>
            <w:r>
              <w:rPr>
                <w:sz w:val="16"/>
              </w:rPr>
              <w:t>shoulder</w:t>
            </w:r>
          </w:p>
        </w:tc>
        <w:tc>
          <w:tcPr>
            <w:tcW w:w="985" w:type="dxa"/>
          </w:tcPr>
          <w:p w14:paraId="19CBBBD0" w14:textId="77777777" w:rsidR="00190658" w:rsidRDefault="005C1088">
            <w:pPr>
              <w:pStyle w:val="TableParagraph"/>
              <w:spacing w:before="61"/>
              <w:ind w:left="147" w:right="340" w:hanging="3"/>
              <w:rPr>
                <w:sz w:val="16"/>
              </w:rPr>
            </w:pPr>
            <w:r>
              <w:rPr>
                <w:sz w:val="16"/>
              </w:rPr>
              <w:t>C74.0-</w:t>
            </w:r>
            <w:r>
              <w:rPr>
                <w:spacing w:val="-42"/>
                <w:sz w:val="16"/>
              </w:rPr>
              <w:t xml:space="preserve"> </w:t>
            </w:r>
            <w:r>
              <w:rPr>
                <w:sz w:val="16"/>
              </w:rPr>
              <w:t>C74.9</w:t>
            </w:r>
          </w:p>
        </w:tc>
        <w:tc>
          <w:tcPr>
            <w:tcW w:w="3382" w:type="dxa"/>
          </w:tcPr>
          <w:p w14:paraId="37F0E737" w14:textId="77777777" w:rsidR="00190658" w:rsidRDefault="005C1088">
            <w:pPr>
              <w:pStyle w:val="TableParagraph"/>
              <w:spacing w:before="61"/>
              <w:ind w:left="170"/>
              <w:rPr>
                <w:sz w:val="16"/>
              </w:rPr>
            </w:pPr>
            <w:r>
              <w:rPr>
                <w:sz w:val="16"/>
              </w:rPr>
              <w:t>Adrenal</w:t>
            </w:r>
            <w:r>
              <w:rPr>
                <w:spacing w:val="-1"/>
                <w:sz w:val="16"/>
              </w:rPr>
              <w:t xml:space="preserve"> </w:t>
            </w:r>
            <w:r>
              <w:rPr>
                <w:sz w:val="16"/>
              </w:rPr>
              <w:t>gland</w:t>
            </w:r>
          </w:p>
        </w:tc>
      </w:tr>
      <w:tr w:rsidR="00190658" w14:paraId="582D7B1E" w14:textId="77777777">
        <w:trPr>
          <w:trHeight w:val="219"/>
        </w:trPr>
        <w:tc>
          <w:tcPr>
            <w:tcW w:w="937" w:type="dxa"/>
          </w:tcPr>
          <w:p w14:paraId="31E4AFFD" w14:textId="77777777" w:rsidR="00190658" w:rsidRDefault="005C1088">
            <w:pPr>
              <w:pStyle w:val="TableParagraph"/>
              <w:spacing w:before="35" w:line="164" w:lineRule="exact"/>
              <w:ind w:left="105"/>
              <w:rPr>
                <w:sz w:val="16"/>
              </w:rPr>
            </w:pPr>
            <w:r>
              <w:rPr>
                <w:sz w:val="16"/>
              </w:rPr>
              <w:t>C44.7</w:t>
            </w:r>
          </w:p>
        </w:tc>
        <w:tc>
          <w:tcPr>
            <w:tcW w:w="3334" w:type="dxa"/>
          </w:tcPr>
          <w:p w14:paraId="2D4055ED" w14:textId="77777777" w:rsidR="00190658" w:rsidRDefault="005C1088">
            <w:pPr>
              <w:pStyle w:val="TableParagraph"/>
              <w:spacing w:before="35" w:line="164" w:lineRule="exact"/>
              <w:ind w:left="164"/>
              <w:rPr>
                <w:sz w:val="16"/>
              </w:rPr>
            </w:pPr>
            <w:r>
              <w:rPr>
                <w:sz w:val="16"/>
              </w:rPr>
              <w:t>Skin</w:t>
            </w:r>
            <w:r>
              <w:rPr>
                <w:spacing w:val="-3"/>
                <w:sz w:val="16"/>
              </w:rPr>
              <w:t xml:space="preserve"> </w:t>
            </w:r>
            <w:r>
              <w:rPr>
                <w:sz w:val="16"/>
              </w:rPr>
              <w:t>of</w:t>
            </w:r>
            <w:r>
              <w:rPr>
                <w:spacing w:val="-1"/>
                <w:sz w:val="16"/>
              </w:rPr>
              <w:t xml:space="preserve"> </w:t>
            </w:r>
            <w:r>
              <w:rPr>
                <w:sz w:val="16"/>
              </w:rPr>
              <w:t>lower limb and hip</w:t>
            </w:r>
          </w:p>
        </w:tc>
        <w:tc>
          <w:tcPr>
            <w:tcW w:w="985" w:type="dxa"/>
          </w:tcPr>
          <w:p w14:paraId="182D36D9" w14:textId="77777777" w:rsidR="00190658" w:rsidRDefault="005C1088">
            <w:pPr>
              <w:pStyle w:val="TableParagraph"/>
              <w:spacing w:before="35" w:line="164" w:lineRule="exact"/>
              <w:ind w:left="147"/>
              <w:rPr>
                <w:sz w:val="16"/>
              </w:rPr>
            </w:pPr>
            <w:r>
              <w:rPr>
                <w:sz w:val="16"/>
              </w:rPr>
              <w:t>C75.4</w:t>
            </w:r>
          </w:p>
        </w:tc>
        <w:tc>
          <w:tcPr>
            <w:tcW w:w="3382" w:type="dxa"/>
          </w:tcPr>
          <w:p w14:paraId="199DDCD4" w14:textId="77777777" w:rsidR="00190658" w:rsidRDefault="005C1088">
            <w:pPr>
              <w:pStyle w:val="TableParagraph"/>
              <w:spacing w:before="35" w:line="164" w:lineRule="exact"/>
              <w:ind w:left="170"/>
              <w:rPr>
                <w:sz w:val="16"/>
              </w:rPr>
            </w:pPr>
            <w:r>
              <w:rPr>
                <w:sz w:val="16"/>
              </w:rPr>
              <w:t>Carotid</w:t>
            </w:r>
            <w:r>
              <w:rPr>
                <w:spacing w:val="-2"/>
                <w:sz w:val="16"/>
              </w:rPr>
              <w:t xml:space="preserve"> </w:t>
            </w:r>
            <w:r>
              <w:rPr>
                <w:sz w:val="16"/>
              </w:rPr>
              <w:t>body</w:t>
            </w:r>
          </w:p>
        </w:tc>
      </w:tr>
    </w:tbl>
    <w:p w14:paraId="63D92063" w14:textId="77777777" w:rsidR="00190658" w:rsidRDefault="00190658">
      <w:pPr>
        <w:spacing w:line="164" w:lineRule="exact"/>
        <w:rPr>
          <w:sz w:val="16"/>
        </w:rPr>
        <w:sectPr w:rsidR="00190658">
          <w:headerReference w:type="default" r:id="rId64"/>
          <w:footerReference w:type="default" r:id="rId65"/>
          <w:pgSz w:w="12240" w:h="15840"/>
          <w:pgMar w:top="440" w:right="1120" w:bottom="860" w:left="1700" w:header="0" w:footer="677" w:gutter="0"/>
          <w:cols w:space="720"/>
        </w:sectPr>
      </w:pPr>
    </w:p>
    <w:p w14:paraId="1BBC64C9" w14:textId="0E1F45DE" w:rsidR="00190658" w:rsidRDefault="00FE6ACA">
      <w:pPr>
        <w:pStyle w:val="BodyText"/>
        <w:ind w:left="384"/>
        <w:rPr>
          <w:sz w:val="20"/>
        </w:rPr>
      </w:pPr>
      <w:r>
        <w:lastRenderedPageBreak/>
        <w:pict w14:anchorId="638A17B8">
          <v:shape id="docshape80" o:spid="_x0000_s1074" type="#_x0000_t202" style="position:absolute;left:0;text-align:left;margin-left:312.35pt;margin-top:35.65pt;width:190.05pt;height:9.85pt;z-index:-18892800;mso-position-horizontal-relative:page;mso-position-vertical-relative:page" filled="f" stroked="f">
            <v:textbox inset="0,0,0,0">
              <w:txbxContent>
                <w:p w14:paraId="35960E23"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rPr>
          <w:sz w:val="20"/>
        </w:rPr>
      </w:r>
      <w:r>
        <w:rPr>
          <w:sz w:val="20"/>
        </w:rPr>
        <w:pict w14:anchorId="3FA0CF94">
          <v:group id="docshapegroup81" o:spid="_x0000_s1072" style="width:436.15pt;height:41.05pt;mso-position-horizontal-relative:char;mso-position-vertical-relative:line" coordsize="8723,821">
            <v:rect id="docshape82" o:spid="_x0000_s1073" style="position:absolute;width:8723;height:821" stroked="f"/>
            <w10:anchorlock/>
          </v:group>
        </w:pict>
      </w:r>
    </w:p>
    <w:p w14:paraId="25733F4C" w14:textId="77777777" w:rsidR="00190658" w:rsidRDefault="00FE6ACA">
      <w:pPr>
        <w:pStyle w:val="BodyText"/>
        <w:spacing w:before="1"/>
        <w:rPr>
          <w:b/>
          <w:sz w:val="12"/>
        </w:rPr>
      </w:pPr>
      <w:r>
        <w:pict w14:anchorId="17483596">
          <v:shape id="docshape83" o:spid="_x0000_s1071" type="#_x0000_t202" style="position:absolute;margin-left:423pt;margin-top:8pt;width:117pt;height:54pt;z-index:-15704576;mso-wrap-distance-left:0;mso-wrap-distance-right:0;mso-position-horizontal-relative:page" fillcolor="#cacaca" stroked="f">
            <v:textbox inset="0,0,0,0">
              <w:txbxContent>
                <w:p w14:paraId="6D99CD30" w14:textId="77777777" w:rsidR="00190658" w:rsidRDefault="005C1088">
                  <w:pPr>
                    <w:spacing w:before="159"/>
                    <w:ind w:left="206"/>
                    <w:rPr>
                      <w:rFonts w:ascii="Arial Black"/>
                      <w:color w:val="000000"/>
                      <w:sz w:val="36"/>
                    </w:rPr>
                  </w:pPr>
                  <w:r>
                    <w:rPr>
                      <w:rFonts w:ascii="Arial Black"/>
                      <w:color w:val="FFFFFF"/>
                      <w:sz w:val="36"/>
                    </w:rPr>
                    <w:t>Chapter 8</w:t>
                  </w:r>
                </w:p>
              </w:txbxContent>
            </v:textbox>
            <w10:wrap type="topAndBottom" anchorx="page"/>
          </v:shape>
        </w:pict>
      </w:r>
    </w:p>
    <w:p w14:paraId="79D8E731" w14:textId="77777777" w:rsidR="00190658" w:rsidRDefault="005C1088">
      <w:pPr>
        <w:pStyle w:val="Heading1"/>
        <w:spacing w:before="100"/>
      </w:pPr>
      <w:bookmarkStart w:id="215" w:name="STAGING_SCHEMES"/>
      <w:bookmarkEnd w:id="215"/>
      <w:r>
        <w:rPr>
          <w:color w:val="7E7E7E"/>
        </w:rPr>
        <w:t>STAGING</w:t>
      </w:r>
      <w:r>
        <w:rPr>
          <w:color w:val="7E7E7E"/>
          <w:spacing w:val="-11"/>
        </w:rPr>
        <w:t xml:space="preserve"> </w:t>
      </w:r>
      <w:r>
        <w:rPr>
          <w:color w:val="7E7E7E"/>
        </w:rPr>
        <w:t>SCHEMES</w:t>
      </w:r>
    </w:p>
    <w:p w14:paraId="112A4C86" w14:textId="3179CFBE" w:rsidR="00190658" w:rsidRDefault="005C1088">
      <w:pPr>
        <w:pStyle w:val="BodyText"/>
        <w:spacing w:before="338"/>
        <w:ind w:left="515" w:right="361"/>
        <w:jc w:val="both"/>
        <w:rPr>
          <w:b/>
          <w:color w:val="3333FF"/>
          <w:spacing w:val="1"/>
        </w:rPr>
      </w:pPr>
      <w:r>
        <w:rPr>
          <w:rFonts w:ascii="Arial Black" w:hAnsi="Arial Black"/>
          <w:spacing w:val="-10"/>
        </w:rPr>
        <w:t>MCR’s</w:t>
      </w:r>
      <w:r>
        <w:rPr>
          <w:rFonts w:ascii="Arial Black" w:hAnsi="Arial Black"/>
          <w:spacing w:val="-11"/>
        </w:rPr>
        <w:t xml:space="preserve"> requirements </w:t>
      </w:r>
      <w:r>
        <w:rPr>
          <w:spacing w:val="-6"/>
        </w:rPr>
        <w:t xml:space="preserve">for </w:t>
      </w:r>
      <w:r>
        <w:rPr>
          <w:spacing w:val="-10"/>
        </w:rPr>
        <w:t>staging</w:t>
      </w:r>
      <w:r>
        <w:rPr>
          <w:spacing w:val="-9"/>
        </w:rPr>
        <w:t xml:space="preserve"> </w:t>
      </w:r>
      <w:r>
        <w:rPr>
          <w:spacing w:val="-4"/>
        </w:rPr>
        <w:t>of</w:t>
      </w:r>
      <w:r>
        <w:rPr>
          <w:spacing w:val="-6"/>
        </w:rPr>
        <w:t xml:space="preserve"> </w:t>
      </w:r>
      <w:r>
        <w:rPr>
          <w:spacing w:val="-8"/>
        </w:rPr>
        <w:t xml:space="preserve">cases </w:t>
      </w:r>
      <w:r>
        <w:rPr>
          <w:spacing w:val="-6"/>
        </w:rPr>
        <w:t xml:space="preserve">has </w:t>
      </w:r>
      <w:r>
        <w:rPr>
          <w:spacing w:val="-9"/>
        </w:rPr>
        <w:t>changed</w:t>
      </w:r>
      <w:r>
        <w:rPr>
          <w:spacing w:val="-13"/>
        </w:rPr>
        <w:t xml:space="preserve"> </w:t>
      </w:r>
      <w:r>
        <w:rPr>
          <w:spacing w:val="-9"/>
        </w:rPr>
        <w:t>through</w:t>
      </w:r>
      <w:r>
        <w:rPr>
          <w:spacing w:val="-13"/>
        </w:rPr>
        <w:t xml:space="preserve"> </w:t>
      </w:r>
      <w:r>
        <w:rPr>
          <w:spacing w:val="-6"/>
        </w:rPr>
        <w:t xml:space="preserve">the </w:t>
      </w:r>
      <w:r>
        <w:rPr>
          <w:spacing w:val="-8"/>
        </w:rPr>
        <w:t>years</w:t>
      </w:r>
      <w:r>
        <w:rPr>
          <w:spacing w:val="-9"/>
        </w:rPr>
        <w:t xml:space="preserve"> </w:t>
      </w:r>
      <w:r>
        <w:rPr>
          <w:spacing w:val="-10"/>
        </w:rPr>
        <w:t>according</w:t>
      </w:r>
      <w:r>
        <w:rPr>
          <w:spacing w:val="-9"/>
        </w:rPr>
        <w:t xml:space="preserve"> </w:t>
      </w:r>
      <w:r>
        <w:rPr>
          <w:spacing w:val="-4"/>
        </w:rPr>
        <w:t>to</w:t>
      </w:r>
      <w:r>
        <w:rPr>
          <w:spacing w:val="-5"/>
        </w:rPr>
        <w:t xml:space="preserve"> </w:t>
      </w:r>
      <w:r>
        <w:rPr>
          <w:spacing w:val="-10"/>
        </w:rPr>
        <w:t>NPCR</w:t>
      </w:r>
      <w:r>
        <w:rPr>
          <w:spacing w:val="-58"/>
        </w:rPr>
        <w:t xml:space="preserve"> </w:t>
      </w:r>
      <w:r>
        <w:t xml:space="preserve">requirements. In </w:t>
      </w:r>
      <w:r w:rsidRPr="00867EB0">
        <w:rPr>
          <w:b/>
          <w:color w:val="0206BE"/>
        </w:rPr>
        <w:t>202</w:t>
      </w:r>
      <w:r w:rsidR="007863A2">
        <w:rPr>
          <w:b/>
          <w:color w:val="0206BE"/>
        </w:rPr>
        <w:t>4</w:t>
      </w:r>
      <w:r>
        <w:rPr>
          <w:b/>
          <w:color w:val="3333CC"/>
        </w:rPr>
        <w:t xml:space="preserve"> </w:t>
      </w:r>
      <w:r>
        <w:t>we will require the fields as stated on our website in the document</w:t>
      </w:r>
      <w:r>
        <w:rPr>
          <w:spacing w:val="1"/>
        </w:rPr>
        <w:t xml:space="preserve"> </w:t>
      </w:r>
      <w:r>
        <w:t>MCR</w:t>
      </w:r>
      <w:r>
        <w:rPr>
          <w:spacing w:val="1"/>
        </w:rPr>
        <w:t xml:space="preserve"> </w:t>
      </w:r>
      <w:r>
        <w:t>Required</w:t>
      </w:r>
      <w:r>
        <w:rPr>
          <w:spacing w:val="1"/>
        </w:rPr>
        <w:t xml:space="preserve"> </w:t>
      </w:r>
      <w:r>
        <w:t>Data</w:t>
      </w:r>
      <w:r>
        <w:rPr>
          <w:spacing w:val="1"/>
        </w:rPr>
        <w:t xml:space="preserve"> </w:t>
      </w:r>
      <w:r>
        <w:t>Elements</w:t>
      </w:r>
      <w:r>
        <w:rPr>
          <w:spacing w:val="1"/>
        </w:rPr>
        <w:t xml:space="preserve"> </w:t>
      </w:r>
      <w:r w:rsidRPr="00867EB0">
        <w:rPr>
          <w:b/>
          <w:color w:val="0206BE"/>
        </w:rPr>
        <w:t>202</w:t>
      </w:r>
      <w:r w:rsidR="007863A2">
        <w:rPr>
          <w:b/>
          <w:color w:val="0206BE"/>
        </w:rPr>
        <w:t>4</w:t>
      </w:r>
      <w:r>
        <w:rPr>
          <w:b/>
          <w:color w:val="3333FF"/>
          <w:spacing w:val="1"/>
        </w:rPr>
        <w:t xml:space="preserve"> </w:t>
      </w:r>
      <w:r w:rsidR="007863A2" w:rsidRPr="007863A2">
        <w:rPr>
          <w:b/>
          <w:color w:val="0000FF"/>
          <w:spacing w:val="1"/>
        </w:rPr>
        <w:t>https://cancerregistry.missouri.edu/</w:t>
      </w:r>
    </w:p>
    <w:p w14:paraId="1EC65EC3" w14:textId="77777777" w:rsidR="00190658" w:rsidRDefault="00190658">
      <w:pPr>
        <w:pStyle w:val="BodyText"/>
        <w:spacing w:before="4"/>
        <w:rPr>
          <w:sz w:val="15"/>
        </w:rPr>
      </w:pPr>
    </w:p>
    <w:p w14:paraId="3B2E2D84" w14:textId="77777777" w:rsidR="00190658" w:rsidRDefault="00FE6ACA">
      <w:pPr>
        <w:pStyle w:val="BodyText"/>
        <w:spacing w:before="100"/>
        <w:ind w:left="515"/>
        <w:jc w:val="both"/>
      </w:pPr>
      <w:r>
        <w:pict w14:anchorId="483C86A5">
          <v:shape id="docshape84" o:spid="_x0000_s1070" type="#_x0000_t202" style="position:absolute;left:0;text-align:left;margin-left:108pt;margin-top:26.4pt;width:6in;height:18pt;z-index:15753728;mso-position-horizontal-relative:page" fillcolor="#cacaca" stroked="f">
            <v:textbox inset="0,0,0,0">
              <w:txbxContent>
                <w:p w14:paraId="79A917B1" w14:textId="77777777" w:rsidR="00190658" w:rsidRDefault="005C1088">
                  <w:pPr>
                    <w:tabs>
                      <w:tab w:val="left" w:pos="4788"/>
                    </w:tabs>
                    <w:spacing w:before="70"/>
                    <w:ind w:left="108"/>
                    <w:rPr>
                      <w:rFonts w:ascii="Arial"/>
                      <w:b/>
                      <w:color w:val="000000"/>
                      <w:sz w:val="18"/>
                    </w:rPr>
                  </w:pPr>
                  <w:r>
                    <w:rPr>
                      <w:rFonts w:ascii="Arial"/>
                      <w:b/>
                      <w:color w:val="000000"/>
                      <w:sz w:val="18"/>
                    </w:rPr>
                    <w:t>Staging</w:t>
                  </w:r>
                  <w:r>
                    <w:rPr>
                      <w:rFonts w:ascii="Arial"/>
                      <w:b/>
                      <w:color w:val="000000"/>
                      <w:spacing w:val="-3"/>
                      <w:sz w:val="18"/>
                    </w:rPr>
                    <w:t xml:space="preserve"> </w:t>
                  </w:r>
                  <w:r>
                    <w:rPr>
                      <w:rFonts w:ascii="Arial"/>
                      <w:b/>
                      <w:color w:val="000000"/>
                      <w:sz w:val="18"/>
                    </w:rPr>
                    <w:t>System</w:t>
                  </w:r>
                  <w:r>
                    <w:rPr>
                      <w:rFonts w:ascii="Arial"/>
                      <w:b/>
                      <w:color w:val="000000"/>
                      <w:sz w:val="18"/>
                    </w:rPr>
                    <w:tab/>
                    <w:t>Diagnosis</w:t>
                  </w:r>
                  <w:r>
                    <w:rPr>
                      <w:rFonts w:ascii="Arial"/>
                      <w:b/>
                      <w:color w:val="000000"/>
                      <w:spacing w:val="-2"/>
                      <w:sz w:val="18"/>
                    </w:rPr>
                    <w:t xml:space="preserve"> </w:t>
                  </w:r>
                  <w:r>
                    <w:rPr>
                      <w:rFonts w:ascii="Arial"/>
                      <w:b/>
                      <w:color w:val="000000"/>
                      <w:sz w:val="18"/>
                    </w:rPr>
                    <w:t>years</w:t>
                  </w:r>
                </w:p>
              </w:txbxContent>
            </v:textbox>
            <w10:wrap anchorx="page"/>
          </v:shape>
        </w:pict>
      </w:r>
      <w:r w:rsidR="005C1088">
        <w:t>In</w:t>
      </w:r>
      <w:r w:rsidR="005C1088">
        <w:rPr>
          <w:spacing w:val="-3"/>
        </w:rPr>
        <w:t xml:space="preserve"> </w:t>
      </w:r>
      <w:r w:rsidR="005C1088">
        <w:t>the</w:t>
      </w:r>
      <w:r w:rsidR="005C1088">
        <w:rPr>
          <w:spacing w:val="-2"/>
        </w:rPr>
        <w:t xml:space="preserve"> </w:t>
      </w:r>
      <w:r w:rsidR="005C1088">
        <w:t>recent</w:t>
      </w:r>
      <w:r w:rsidR="005C1088">
        <w:rPr>
          <w:spacing w:val="-2"/>
        </w:rPr>
        <w:t xml:space="preserve"> </w:t>
      </w:r>
      <w:r w:rsidR="005C1088">
        <w:t>past,</w:t>
      </w:r>
      <w:r w:rsidR="005C1088">
        <w:rPr>
          <w:spacing w:val="-2"/>
        </w:rPr>
        <w:t xml:space="preserve"> </w:t>
      </w:r>
      <w:r w:rsidR="005C1088">
        <w:t>we</w:t>
      </w:r>
      <w:r w:rsidR="005C1088">
        <w:rPr>
          <w:spacing w:val="-2"/>
        </w:rPr>
        <w:t xml:space="preserve"> </w:t>
      </w:r>
      <w:r w:rsidR="005C1088">
        <w:t>had</w:t>
      </w:r>
      <w:r w:rsidR="005C1088">
        <w:rPr>
          <w:spacing w:val="-4"/>
        </w:rPr>
        <w:t xml:space="preserve"> </w:t>
      </w:r>
      <w:r w:rsidR="005C1088">
        <w:t>required</w:t>
      </w:r>
      <w:r w:rsidR="005C1088">
        <w:rPr>
          <w:spacing w:val="-2"/>
        </w:rPr>
        <w:t xml:space="preserve"> </w:t>
      </w:r>
      <w:r w:rsidR="005C1088">
        <w:t>staging</w:t>
      </w:r>
      <w:r w:rsidR="005C1088">
        <w:rPr>
          <w:spacing w:val="-2"/>
        </w:rPr>
        <w:t xml:space="preserve"> </w:t>
      </w:r>
      <w:r w:rsidR="005C1088">
        <w:t>from</w:t>
      </w:r>
      <w:r w:rsidR="005C1088">
        <w:rPr>
          <w:spacing w:val="-3"/>
        </w:rPr>
        <w:t xml:space="preserve"> </w:t>
      </w:r>
      <w:r w:rsidR="005C1088">
        <w:t>all</w:t>
      </w:r>
      <w:r w:rsidR="005C1088">
        <w:rPr>
          <w:spacing w:val="-4"/>
        </w:rPr>
        <w:t xml:space="preserve"> </w:t>
      </w:r>
      <w:r w:rsidR="005C1088">
        <w:t>facility</w:t>
      </w:r>
      <w:r w:rsidR="005C1088">
        <w:rPr>
          <w:spacing w:val="-2"/>
        </w:rPr>
        <w:t xml:space="preserve"> </w:t>
      </w:r>
      <w:r w:rsidR="005C1088">
        <w:t>types</w:t>
      </w:r>
      <w:r w:rsidR="005C1088">
        <w:rPr>
          <w:spacing w:val="-1"/>
        </w:rPr>
        <w:t xml:space="preserve"> </w:t>
      </w:r>
      <w:r w:rsidR="005C1088">
        <w:t>as follows:</w:t>
      </w:r>
    </w:p>
    <w:p w14:paraId="7594F026" w14:textId="77777777" w:rsidR="00190658" w:rsidRDefault="005C1088">
      <w:pPr>
        <w:tabs>
          <w:tab w:val="right" w:pos="6109"/>
        </w:tabs>
        <w:spacing w:before="500"/>
        <w:ind w:left="565"/>
        <w:rPr>
          <w:rFonts w:ascii="Arial"/>
          <w:sz w:val="18"/>
        </w:rPr>
      </w:pPr>
      <w:r>
        <w:rPr>
          <w:rFonts w:ascii="Arial"/>
          <w:sz w:val="18"/>
        </w:rPr>
        <w:t>SEER</w:t>
      </w:r>
      <w:r>
        <w:rPr>
          <w:rFonts w:ascii="Arial"/>
          <w:spacing w:val="-1"/>
          <w:sz w:val="18"/>
        </w:rPr>
        <w:t xml:space="preserve"> </w:t>
      </w:r>
      <w:r>
        <w:rPr>
          <w:rFonts w:ascii="Arial"/>
          <w:sz w:val="18"/>
        </w:rPr>
        <w:t>Summary</w:t>
      </w:r>
      <w:r>
        <w:rPr>
          <w:rFonts w:ascii="Arial"/>
          <w:spacing w:val="-2"/>
          <w:sz w:val="18"/>
        </w:rPr>
        <w:t xml:space="preserve"> </w:t>
      </w:r>
      <w:r>
        <w:rPr>
          <w:rFonts w:ascii="Arial"/>
          <w:sz w:val="18"/>
        </w:rPr>
        <w:t>Stage</w:t>
      </w:r>
      <w:r>
        <w:rPr>
          <w:rFonts w:ascii="Arial"/>
          <w:spacing w:val="-2"/>
          <w:sz w:val="18"/>
        </w:rPr>
        <w:t xml:space="preserve"> </w:t>
      </w:r>
      <w:r>
        <w:rPr>
          <w:rFonts w:ascii="Arial"/>
          <w:sz w:val="18"/>
        </w:rPr>
        <w:t>2000</w:t>
      </w:r>
      <w:r>
        <w:rPr>
          <w:rFonts w:ascii="Arial"/>
          <w:sz w:val="18"/>
        </w:rPr>
        <w:tab/>
        <w:t>2001-2017</w:t>
      </w:r>
    </w:p>
    <w:p w14:paraId="6DCDE1C8" w14:textId="77777777" w:rsidR="00190658" w:rsidRDefault="005C1088">
      <w:pPr>
        <w:tabs>
          <w:tab w:val="right" w:pos="6109"/>
        </w:tabs>
        <w:spacing w:before="153"/>
        <w:ind w:left="565"/>
        <w:rPr>
          <w:rFonts w:ascii="Arial"/>
          <w:sz w:val="18"/>
        </w:rPr>
      </w:pPr>
      <w:r>
        <w:rPr>
          <w:rFonts w:ascii="Arial"/>
          <w:sz w:val="18"/>
        </w:rPr>
        <w:t>SEER</w:t>
      </w:r>
      <w:r>
        <w:rPr>
          <w:rFonts w:ascii="Arial"/>
          <w:spacing w:val="-1"/>
          <w:sz w:val="18"/>
        </w:rPr>
        <w:t xml:space="preserve"> </w:t>
      </w:r>
      <w:r>
        <w:rPr>
          <w:rFonts w:ascii="Arial"/>
          <w:sz w:val="18"/>
        </w:rPr>
        <w:t>Summary</w:t>
      </w:r>
      <w:r>
        <w:rPr>
          <w:rFonts w:ascii="Arial"/>
          <w:spacing w:val="-2"/>
          <w:sz w:val="18"/>
        </w:rPr>
        <w:t xml:space="preserve"> </w:t>
      </w:r>
      <w:r>
        <w:rPr>
          <w:rFonts w:ascii="Arial"/>
          <w:sz w:val="18"/>
        </w:rPr>
        <w:t>Stage</w:t>
      </w:r>
      <w:r>
        <w:rPr>
          <w:rFonts w:ascii="Arial"/>
          <w:spacing w:val="-2"/>
          <w:sz w:val="18"/>
        </w:rPr>
        <w:t xml:space="preserve"> </w:t>
      </w:r>
      <w:r>
        <w:rPr>
          <w:rFonts w:ascii="Arial"/>
          <w:sz w:val="18"/>
        </w:rPr>
        <w:t>2018</w:t>
      </w:r>
      <w:r>
        <w:rPr>
          <w:rFonts w:ascii="Arial"/>
          <w:sz w:val="18"/>
        </w:rPr>
        <w:tab/>
        <w:t>2018-2019</w:t>
      </w:r>
    </w:p>
    <w:p w14:paraId="0E5B98CA" w14:textId="77777777" w:rsidR="00190658" w:rsidRDefault="005C1088">
      <w:pPr>
        <w:tabs>
          <w:tab w:val="left" w:pos="5247"/>
        </w:tabs>
        <w:spacing w:before="153"/>
        <w:ind w:left="565"/>
        <w:rPr>
          <w:rFonts w:ascii="Arial"/>
          <w:sz w:val="18"/>
        </w:rPr>
      </w:pPr>
      <w:r>
        <w:rPr>
          <w:rFonts w:ascii="Arial"/>
          <w:sz w:val="18"/>
        </w:rPr>
        <w:t>SEER</w:t>
      </w:r>
      <w:r>
        <w:rPr>
          <w:rFonts w:ascii="Arial"/>
          <w:spacing w:val="-2"/>
          <w:sz w:val="18"/>
        </w:rPr>
        <w:t xml:space="preserve"> </w:t>
      </w:r>
      <w:r>
        <w:rPr>
          <w:rFonts w:ascii="Arial"/>
          <w:sz w:val="18"/>
        </w:rPr>
        <w:t>Summary Stage</w:t>
      </w:r>
      <w:r>
        <w:rPr>
          <w:rFonts w:ascii="Arial"/>
          <w:spacing w:val="-4"/>
          <w:sz w:val="18"/>
        </w:rPr>
        <w:t xml:space="preserve"> </w:t>
      </w:r>
      <w:r>
        <w:rPr>
          <w:rFonts w:ascii="Arial"/>
          <w:sz w:val="18"/>
        </w:rPr>
        <w:t>2021</w:t>
      </w:r>
      <w:r>
        <w:rPr>
          <w:rFonts w:ascii="Arial"/>
          <w:sz w:val="18"/>
        </w:rPr>
        <w:tab/>
        <w:t>2021-forward</w:t>
      </w:r>
    </w:p>
    <w:p w14:paraId="6B013CD8" w14:textId="77777777" w:rsidR="00190658" w:rsidRDefault="005C1088">
      <w:pPr>
        <w:tabs>
          <w:tab w:val="right" w:pos="6107"/>
        </w:tabs>
        <w:spacing w:before="153"/>
        <w:ind w:left="565"/>
        <w:rPr>
          <w:rFonts w:ascii="Arial"/>
          <w:sz w:val="18"/>
        </w:rPr>
      </w:pPr>
      <w:r>
        <w:rPr>
          <w:rFonts w:ascii="Arial"/>
          <w:sz w:val="18"/>
        </w:rPr>
        <w:t>Collaborative</w:t>
      </w:r>
      <w:r>
        <w:rPr>
          <w:rFonts w:ascii="Arial"/>
          <w:spacing w:val="-3"/>
          <w:sz w:val="18"/>
        </w:rPr>
        <w:t xml:space="preserve"> </w:t>
      </w:r>
      <w:r>
        <w:rPr>
          <w:rFonts w:ascii="Arial"/>
          <w:sz w:val="18"/>
        </w:rPr>
        <w:t>Stage</w:t>
      </w:r>
      <w:r>
        <w:rPr>
          <w:rFonts w:ascii="Arial"/>
          <w:sz w:val="18"/>
        </w:rPr>
        <w:tab/>
        <w:t>2004-2015</w:t>
      </w:r>
    </w:p>
    <w:p w14:paraId="298824E7" w14:textId="77777777" w:rsidR="00190658" w:rsidRDefault="005C1088">
      <w:pPr>
        <w:tabs>
          <w:tab w:val="right" w:pos="6109"/>
        </w:tabs>
        <w:spacing w:before="153"/>
        <w:ind w:left="565"/>
        <w:rPr>
          <w:rFonts w:ascii="Arial"/>
          <w:sz w:val="18"/>
        </w:rPr>
      </w:pPr>
      <w:r>
        <w:rPr>
          <w:rFonts w:ascii="Arial"/>
          <w:sz w:val="18"/>
        </w:rPr>
        <w:t>CS</w:t>
      </w:r>
      <w:r>
        <w:rPr>
          <w:rFonts w:ascii="Arial"/>
          <w:spacing w:val="-1"/>
          <w:sz w:val="18"/>
        </w:rPr>
        <w:t xml:space="preserve"> </w:t>
      </w:r>
      <w:r>
        <w:rPr>
          <w:rFonts w:ascii="Arial"/>
          <w:sz w:val="18"/>
        </w:rPr>
        <w:t>Site Specific</w:t>
      </w:r>
      <w:r>
        <w:rPr>
          <w:rFonts w:ascii="Arial"/>
          <w:spacing w:val="1"/>
          <w:sz w:val="18"/>
        </w:rPr>
        <w:t xml:space="preserve"> </w:t>
      </w:r>
      <w:r>
        <w:rPr>
          <w:rFonts w:ascii="Arial"/>
          <w:sz w:val="18"/>
        </w:rPr>
        <w:t>Factors</w:t>
      </w:r>
      <w:r>
        <w:rPr>
          <w:rFonts w:ascii="Arial"/>
          <w:sz w:val="18"/>
        </w:rPr>
        <w:tab/>
        <w:t>2004-2017</w:t>
      </w:r>
    </w:p>
    <w:p w14:paraId="66FC8443" w14:textId="77777777" w:rsidR="00190658" w:rsidRDefault="005C1088">
      <w:pPr>
        <w:tabs>
          <w:tab w:val="left" w:pos="5241"/>
        </w:tabs>
        <w:spacing w:before="153"/>
        <w:ind w:left="565"/>
        <w:rPr>
          <w:rFonts w:ascii="Arial"/>
          <w:sz w:val="18"/>
        </w:rPr>
      </w:pPr>
      <w:r>
        <w:rPr>
          <w:rFonts w:ascii="Arial"/>
          <w:sz w:val="18"/>
        </w:rPr>
        <w:t>Site</w:t>
      </w:r>
      <w:r>
        <w:rPr>
          <w:rFonts w:ascii="Arial"/>
          <w:spacing w:val="-2"/>
          <w:sz w:val="18"/>
        </w:rPr>
        <w:t xml:space="preserve"> </w:t>
      </w:r>
      <w:r>
        <w:rPr>
          <w:rFonts w:ascii="Arial"/>
          <w:sz w:val="18"/>
        </w:rPr>
        <w:t>Specific</w:t>
      </w:r>
      <w:r>
        <w:rPr>
          <w:rFonts w:ascii="Arial"/>
          <w:spacing w:val="-3"/>
          <w:sz w:val="18"/>
        </w:rPr>
        <w:t xml:space="preserve"> </w:t>
      </w:r>
      <w:r>
        <w:rPr>
          <w:rFonts w:ascii="Arial"/>
          <w:sz w:val="18"/>
        </w:rPr>
        <w:t>Data</w:t>
      </w:r>
      <w:r>
        <w:rPr>
          <w:rFonts w:ascii="Arial"/>
          <w:spacing w:val="-4"/>
          <w:sz w:val="18"/>
        </w:rPr>
        <w:t xml:space="preserve"> </w:t>
      </w:r>
      <w:r>
        <w:rPr>
          <w:rFonts w:ascii="Arial"/>
          <w:sz w:val="18"/>
        </w:rPr>
        <w:t>Items</w:t>
      </w:r>
      <w:r>
        <w:rPr>
          <w:rFonts w:ascii="Arial"/>
          <w:sz w:val="18"/>
        </w:rPr>
        <w:tab/>
        <w:t>2019</w:t>
      </w:r>
      <w:r>
        <w:rPr>
          <w:rFonts w:ascii="Arial"/>
          <w:spacing w:val="-1"/>
          <w:sz w:val="18"/>
        </w:rPr>
        <w:t xml:space="preserve"> </w:t>
      </w:r>
      <w:r>
        <w:rPr>
          <w:rFonts w:ascii="Arial"/>
          <w:sz w:val="18"/>
        </w:rPr>
        <w:t>and</w:t>
      </w:r>
      <w:r>
        <w:rPr>
          <w:rFonts w:ascii="Arial"/>
          <w:spacing w:val="-1"/>
          <w:sz w:val="18"/>
        </w:rPr>
        <w:t xml:space="preserve"> </w:t>
      </w:r>
      <w:r>
        <w:rPr>
          <w:rFonts w:ascii="Arial"/>
          <w:sz w:val="18"/>
        </w:rPr>
        <w:t>forward</w:t>
      </w:r>
    </w:p>
    <w:p w14:paraId="006AF016" w14:textId="77777777" w:rsidR="00190658" w:rsidRDefault="005C1088">
      <w:pPr>
        <w:tabs>
          <w:tab w:val="left" w:pos="5245"/>
        </w:tabs>
        <w:spacing w:before="149" w:line="209" w:lineRule="exact"/>
        <w:ind w:left="565"/>
        <w:rPr>
          <w:rFonts w:ascii="Arial"/>
          <w:sz w:val="18"/>
        </w:rPr>
      </w:pPr>
      <w:r>
        <w:rPr>
          <w:rFonts w:ascii="Arial"/>
          <w:sz w:val="18"/>
        </w:rPr>
        <w:t>AJCC</w:t>
      </w:r>
      <w:r>
        <w:rPr>
          <w:rFonts w:ascii="Arial"/>
          <w:spacing w:val="-3"/>
          <w:sz w:val="18"/>
        </w:rPr>
        <w:t xml:space="preserve"> </w:t>
      </w:r>
      <w:r>
        <w:rPr>
          <w:rFonts w:ascii="Arial"/>
          <w:sz w:val="18"/>
        </w:rPr>
        <w:t>7</w:t>
      </w:r>
      <w:proofErr w:type="spellStart"/>
      <w:r>
        <w:rPr>
          <w:rFonts w:ascii="Arial"/>
          <w:position w:val="6"/>
          <w:sz w:val="12"/>
        </w:rPr>
        <w:t>th</w:t>
      </w:r>
      <w:proofErr w:type="spellEnd"/>
      <w:r>
        <w:rPr>
          <w:rFonts w:ascii="Arial"/>
          <w:spacing w:val="15"/>
          <w:position w:val="6"/>
          <w:sz w:val="12"/>
        </w:rPr>
        <w:t xml:space="preserve"> </w:t>
      </w:r>
      <w:r>
        <w:rPr>
          <w:rFonts w:ascii="Arial"/>
          <w:sz w:val="18"/>
        </w:rPr>
        <w:t>Edition</w:t>
      </w:r>
      <w:r>
        <w:rPr>
          <w:rFonts w:ascii="Arial"/>
          <w:spacing w:val="-1"/>
          <w:sz w:val="18"/>
        </w:rPr>
        <w:t xml:space="preserve"> </w:t>
      </w:r>
      <w:r>
        <w:rPr>
          <w:rFonts w:ascii="Arial"/>
          <w:sz w:val="18"/>
        </w:rPr>
        <w:t>Cancer</w:t>
      </w:r>
      <w:r>
        <w:rPr>
          <w:rFonts w:ascii="Arial"/>
          <w:spacing w:val="-12"/>
          <w:sz w:val="18"/>
        </w:rPr>
        <w:t xml:space="preserve"> </w:t>
      </w:r>
      <w:r>
        <w:rPr>
          <w:rFonts w:ascii="Arial"/>
          <w:sz w:val="18"/>
        </w:rPr>
        <w:t>Staging</w:t>
      </w:r>
      <w:r>
        <w:rPr>
          <w:rFonts w:ascii="Arial"/>
          <w:spacing w:val="-6"/>
          <w:sz w:val="18"/>
        </w:rPr>
        <w:t xml:space="preserve"> </w:t>
      </w:r>
      <w:r>
        <w:rPr>
          <w:rFonts w:ascii="Arial"/>
          <w:sz w:val="18"/>
        </w:rPr>
        <w:t>Manual</w:t>
      </w:r>
      <w:r>
        <w:rPr>
          <w:rFonts w:ascii="Arial"/>
          <w:sz w:val="18"/>
        </w:rPr>
        <w:tab/>
        <w:t>2015</w:t>
      </w:r>
      <w:r>
        <w:rPr>
          <w:rFonts w:ascii="Arial"/>
          <w:spacing w:val="-1"/>
          <w:sz w:val="18"/>
        </w:rPr>
        <w:t xml:space="preserve"> </w:t>
      </w:r>
      <w:r>
        <w:rPr>
          <w:rFonts w:ascii="Arial"/>
          <w:sz w:val="18"/>
        </w:rPr>
        <w:t>(CoC</w:t>
      </w:r>
      <w:r>
        <w:rPr>
          <w:rFonts w:ascii="Arial"/>
          <w:spacing w:val="-5"/>
          <w:sz w:val="18"/>
        </w:rPr>
        <w:t xml:space="preserve"> </w:t>
      </w:r>
      <w:r>
        <w:rPr>
          <w:rFonts w:ascii="Arial"/>
          <w:sz w:val="18"/>
        </w:rPr>
        <w:t>accredited</w:t>
      </w:r>
      <w:r>
        <w:rPr>
          <w:rFonts w:ascii="Arial"/>
          <w:spacing w:val="-4"/>
          <w:sz w:val="18"/>
        </w:rPr>
        <w:t xml:space="preserve"> </w:t>
      </w:r>
      <w:r>
        <w:rPr>
          <w:rFonts w:ascii="Arial"/>
          <w:sz w:val="18"/>
        </w:rPr>
        <w:t>facilities</w:t>
      </w:r>
      <w:r>
        <w:rPr>
          <w:rFonts w:ascii="Arial"/>
          <w:spacing w:val="-5"/>
          <w:sz w:val="18"/>
        </w:rPr>
        <w:t xml:space="preserve"> </w:t>
      </w:r>
      <w:r>
        <w:rPr>
          <w:rFonts w:ascii="Arial"/>
          <w:sz w:val="18"/>
        </w:rPr>
        <w:t>only)</w:t>
      </w:r>
    </w:p>
    <w:p w14:paraId="21892521" w14:textId="77777777" w:rsidR="00190658" w:rsidRDefault="005C1088">
      <w:pPr>
        <w:spacing w:line="205" w:lineRule="exact"/>
        <w:ind w:left="5248"/>
        <w:rPr>
          <w:rFonts w:ascii="Arial"/>
          <w:sz w:val="18"/>
        </w:rPr>
      </w:pPr>
      <w:r>
        <w:rPr>
          <w:rFonts w:ascii="Arial"/>
          <w:sz w:val="18"/>
        </w:rPr>
        <w:t>2016-2017</w:t>
      </w:r>
      <w:r>
        <w:rPr>
          <w:rFonts w:ascii="Arial"/>
          <w:spacing w:val="-5"/>
          <w:sz w:val="18"/>
        </w:rPr>
        <w:t xml:space="preserve"> </w:t>
      </w:r>
      <w:r>
        <w:rPr>
          <w:rFonts w:ascii="Arial"/>
          <w:sz w:val="18"/>
        </w:rPr>
        <w:t>all</w:t>
      </w:r>
      <w:r>
        <w:rPr>
          <w:rFonts w:ascii="Arial"/>
          <w:spacing w:val="-5"/>
          <w:sz w:val="18"/>
        </w:rPr>
        <w:t xml:space="preserve"> </w:t>
      </w:r>
      <w:r>
        <w:rPr>
          <w:rFonts w:ascii="Arial"/>
          <w:sz w:val="18"/>
        </w:rPr>
        <w:t>facilities</w:t>
      </w:r>
    </w:p>
    <w:p w14:paraId="2562321E" w14:textId="77777777" w:rsidR="00190658" w:rsidRDefault="00190658">
      <w:pPr>
        <w:pStyle w:val="BodyText"/>
        <w:spacing w:before="10"/>
        <w:rPr>
          <w:rFonts w:ascii="Arial"/>
          <w:sz w:val="17"/>
        </w:rPr>
      </w:pPr>
    </w:p>
    <w:p w14:paraId="432960AF" w14:textId="77777777" w:rsidR="00190658" w:rsidRDefault="005C1088">
      <w:pPr>
        <w:tabs>
          <w:tab w:val="left" w:pos="5245"/>
        </w:tabs>
        <w:spacing w:before="1"/>
        <w:ind w:left="565"/>
        <w:rPr>
          <w:rFonts w:ascii="Arial"/>
          <w:sz w:val="18"/>
        </w:rPr>
      </w:pPr>
      <w:r>
        <w:rPr>
          <w:rFonts w:ascii="Arial"/>
          <w:spacing w:val="-1"/>
          <w:sz w:val="18"/>
        </w:rPr>
        <w:t>AJCC</w:t>
      </w:r>
      <w:r>
        <w:rPr>
          <w:rFonts w:ascii="Arial"/>
          <w:sz w:val="18"/>
        </w:rPr>
        <w:t xml:space="preserve"> </w:t>
      </w:r>
      <w:r>
        <w:rPr>
          <w:rFonts w:ascii="Arial"/>
          <w:spacing w:val="-1"/>
          <w:sz w:val="18"/>
        </w:rPr>
        <w:t>8th</w:t>
      </w:r>
      <w:r>
        <w:rPr>
          <w:rFonts w:ascii="Arial"/>
          <w:spacing w:val="2"/>
          <w:sz w:val="18"/>
        </w:rPr>
        <w:t xml:space="preserve"> </w:t>
      </w:r>
      <w:r>
        <w:rPr>
          <w:rFonts w:ascii="Arial"/>
          <w:spacing w:val="-1"/>
          <w:sz w:val="18"/>
        </w:rPr>
        <w:t>Edition</w:t>
      </w:r>
      <w:r>
        <w:rPr>
          <w:rFonts w:ascii="Arial"/>
          <w:spacing w:val="2"/>
          <w:sz w:val="18"/>
        </w:rPr>
        <w:t xml:space="preserve"> </w:t>
      </w:r>
      <w:r>
        <w:rPr>
          <w:rFonts w:ascii="Arial"/>
          <w:spacing w:val="-1"/>
          <w:sz w:val="18"/>
        </w:rPr>
        <w:t>Cancer</w:t>
      </w:r>
      <w:r>
        <w:rPr>
          <w:rFonts w:ascii="Arial"/>
          <w:spacing w:val="-13"/>
          <w:sz w:val="18"/>
        </w:rPr>
        <w:t xml:space="preserve"> </w:t>
      </w:r>
      <w:r>
        <w:rPr>
          <w:rFonts w:ascii="Arial"/>
          <w:sz w:val="18"/>
        </w:rPr>
        <w:t>Staging</w:t>
      </w:r>
      <w:r>
        <w:rPr>
          <w:rFonts w:ascii="Arial"/>
          <w:spacing w:val="-3"/>
          <w:sz w:val="18"/>
        </w:rPr>
        <w:t xml:space="preserve"> </w:t>
      </w:r>
      <w:r>
        <w:rPr>
          <w:rFonts w:ascii="Arial"/>
          <w:sz w:val="18"/>
        </w:rPr>
        <w:t>Manual</w:t>
      </w:r>
      <w:r>
        <w:rPr>
          <w:rFonts w:ascii="Arial"/>
          <w:sz w:val="18"/>
        </w:rPr>
        <w:tab/>
        <w:t>2019</w:t>
      </w:r>
      <w:r>
        <w:rPr>
          <w:rFonts w:ascii="Arial"/>
          <w:spacing w:val="-1"/>
          <w:sz w:val="18"/>
        </w:rPr>
        <w:t xml:space="preserve"> </w:t>
      </w:r>
      <w:r>
        <w:rPr>
          <w:rFonts w:ascii="Arial"/>
          <w:sz w:val="18"/>
        </w:rPr>
        <w:t>forward</w:t>
      </w:r>
      <w:r>
        <w:rPr>
          <w:rFonts w:ascii="Arial"/>
          <w:spacing w:val="-1"/>
          <w:sz w:val="18"/>
        </w:rPr>
        <w:t xml:space="preserve"> </w:t>
      </w:r>
      <w:r>
        <w:rPr>
          <w:rFonts w:ascii="Arial"/>
          <w:sz w:val="18"/>
        </w:rPr>
        <w:t>(CoC</w:t>
      </w:r>
      <w:r>
        <w:rPr>
          <w:rFonts w:ascii="Arial"/>
          <w:spacing w:val="-5"/>
          <w:sz w:val="18"/>
        </w:rPr>
        <w:t xml:space="preserve"> </w:t>
      </w:r>
      <w:r>
        <w:rPr>
          <w:rFonts w:ascii="Arial"/>
          <w:sz w:val="18"/>
        </w:rPr>
        <w:t>accredited</w:t>
      </w:r>
      <w:r>
        <w:rPr>
          <w:rFonts w:ascii="Arial"/>
          <w:spacing w:val="-6"/>
          <w:sz w:val="18"/>
        </w:rPr>
        <w:t xml:space="preserve"> </w:t>
      </w:r>
      <w:r>
        <w:rPr>
          <w:rFonts w:ascii="Arial"/>
          <w:sz w:val="18"/>
        </w:rPr>
        <w:t>facilities</w:t>
      </w:r>
      <w:r>
        <w:rPr>
          <w:rFonts w:ascii="Arial"/>
          <w:spacing w:val="-7"/>
          <w:sz w:val="18"/>
        </w:rPr>
        <w:t xml:space="preserve"> </w:t>
      </w:r>
      <w:r>
        <w:rPr>
          <w:rFonts w:ascii="Arial"/>
          <w:sz w:val="18"/>
        </w:rPr>
        <w:t>only)</w:t>
      </w:r>
    </w:p>
    <w:p w14:paraId="256EE91D" w14:textId="77777777" w:rsidR="00190658" w:rsidRDefault="00190658">
      <w:pPr>
        <w:pStyle w:val="BodyText"/>
        <w:rPr>
          <w:rFonts w:ascii="Arial"/>
          <w:sz w:val="20"/>
        </w:rPr>
      </w:pPr>
    </w:p>
    <w:p w14:paraId="7EF586B5" w14:textId="0650B492" w:rsidR="00C60808" w:rsidRPr="00483C40" w:rsidRDefault="00C60808" w:rsidP="00C60808">
      <w:pPr>
        <w:pStyle w:val="BodyText"/>
        <w:ind w:left="515" w:right="420"/>
        <w:rPr>
          <w:b/>
          <w:color w:val="0000FF"/>
        </w:rPr>
      </w:pPr>
      <w:r w:rsidRPr="00483C40">
        <w:rPr>
          <w:b/>
          <w:color w:val="0000FF"/>
        </w:rPr>
        <w:t xml:space="preserve">AJCC </w:t>
      </w:r>
      <w:r w:rsidR="00651456" w:rsidRPr="00483C40">
        <w:rPr>
          <w:b/>
          <w:color w:val="0000FF"/>
        </w:rPr>
        <w:t>release</w:t>
      </w:r>
      <w:r w:rsidRPr="00483C40">
        <w:rPr>
          <w:b/>
          <w:color w:val="0000FF"/>
        </w:rPr>
        <w:t xml:space="preserve"> three Version 9 protocols are effective with </w:t>
      </w:r>
      <w:r w:rsidR="00CA3FAA" w:rsidRPr="00483C40">
        <w:rPr>
          <w:b/>
          <w:color w:val="0000FF"/>
        </w:rPr>
        <w:t>January 1, 2023,</w:t>
      </w:r>
      <w:r w:rsidRPr="00483C40">
        <w:rPr>
          <w:b/>
          <w:color w:val="0000FF"/>
        </w:rPr>
        <w:t xml:space="preserve"> and forward cases.  The</w:t>
      </w:r>
      <w:r w:rsidR="007863A2">
        <w:rPr>
          <w:b/>
          <w:color w:val="0000FF"/>
        </w:rPr>
        <w:t>se</w:t>
      </w:r>
      <w:r w:rsidRPr="00483C40">
        <w:rPr>
          <w:b/>
          <w:color w:val="0000FF"/>
        </w:rPr>
        <w:t xml:space="preserve"> include the </w:t>
      </w:r>
      <w:proofErr w:type="gramStart"/>
      <w:r w:rsidRPr="00483C40">
        <w:rPr>
          <w:b/>
          <w:color w:val="0000FF"/>
        </w:rPr>
        <w:t>Anus</w:t>
      </w:r>
      <w:proofErr w:type="gramEnd"/>
      <w:r w:rsidRPr="00483C40">
        <w:rPr>
          <w:b/>
          <w:color w:val="0000FF"/>
        </w:rPr>
        <w:t>, Appendix and Brain and Spinal Cord.</w:t>
      </w:r>
    </w:p>
    <w:p w14:paraId="0BA77BD5" w14:textId="3DD18FE2" w:rsidR="00CA3FAA" w:rsidRPr="00483C40" w:rsidRDefault="00CA3FAA" w:rsidP="007863A2">
      <w:pPr>
        <w:pStyle w:val="BodyText"/>
        <w:ind w:left="515" w:right="420"/>
        <w:rPr>
          <w:b/>
          <w:color w:val="0000FF"/>
        </w:rPr>
      </w:pPr>
      <w:r w:rsidRPr="00483C40">
        <w:rPr>
          <w:b/>
          <w:color w:val="0000FF"/>
        </w:rPr>
        <w:t>Medulloblastoma (09724) is a new schema added for 2023 cases.</w:t>
      </w:r>
      <w:r w:rsidR="007863A2">
        <w:rPr>
          <w:b/>
          <w:color w:val="0000FF"/>
        </w:rPr>
        <w:t xml:space="preserve"> </w:t>
      </w:r>
      <w:r w:rsidRPr="00483C40">
        <w:rPr>
          <w:b/>
          <w:color w:val="0000FF"/>
        </w:rPr>
        <w:t>Additional histologies for behavior /3 are added for Brain,</w:t>
      </w:r>
      <w:r w:rsidR="008F7854" w:rsidRPr="00483C40">
        <w:rPr>
          <w:b/>
          <w:color w:val="0000FF"/>
        </w:rPr>
        <w:t xml:space="preserve"> </w:t>
      </w:r>
      <w:r w:rsidRPr="00483C40">
        <w:rPr>
          <w:b/>
          <w:color w:val="0000FF"/>
        </w:rPr>
        <w:t>CNS other and Intracranial Gland.</w:t>
      </w:r>
    </w:p>
    <w:p w14:paraId="4AB932BD" w14:textId="77777777" w:rsidR="00C60808" w:rsidRPr="00C60808" w:rsidRDefault="00C60808" w:rsidP="00C60808">
      <w:pPr>
        <w:pStyle w:val="BodyText"/>
        <w:ind w:left="515" w:right="420"/>
        <w:rPr>
          <w:b/>
          <w:color w:val="0000FF"/>
        </w:rPr>
      </w:pPr>
    </w:p>
    <w:p w14:paraId="6524CEB5" w14:textId="77777777" w:rsidR="003D547C" w:rsidRDefault="005C1088" w:rsidP="003D547C">
      <w:pPr>
        <w:pStyle w:val="BodyText"/>
        <w:ind w:left="515" w:right="2010"/>
        <w:rPr>
          <w:spacing w:val="-57"/>
        </w:rPr>
      </w:pPr>
      <w:r>
        <w:rPr>
          <w:b/>
        </w:rPr>
        <w:t>Appendices</w:t>
      </w:r>
      <w:r>
        <w:rPr>
          <w:b/>
          <w:spacing w:val="-4"/>
        </w:rPr>
        <w:t xml:space="preserve"> </w:t>
      </w:r>
      <w:r>
        <w:t>to</w:t>
      </w:r>
      <w:r>
        <w:rPr>
          <w:spacing w:val="-4"/>
        </w:rPr>
        <w:t xml:space="preserve"> </w:t>
      </w:r>
      <w:r>
        <w:t>this</w:t>
      </w:r>
      <w:r>
        <w:rPr>
          <w:spacing w:val="-2"/>
        </w:rPr>
        <w:t xml:space="preserve"> </w:t>
      </w:r>
      <w:r>
        <w:t>manual</w:t>
      </w:r>
      <w:r>
        <w:rPr>
          <w:spacing w:val="-3"/>
        </w:rPr>
        <w:t xml:space="preserve"> </w:t>
      </w:r>
      <w:r>
        <w:t>discuss</w:t>
      </w:r>
      <w:r>
        <w:rPr>
          <w:spacing w:val="-2"/>
        </w:rPr>
        <w:t xml:space="preserve"> </w:t>
      </w:r>
      <w:r>
        <w:t>the</w:t>
      </w:r>
      <w:r>
        <w:rPr>
          <w:spacing w:val="-3"/>
        </w:rPr>
        <w:t xml:space="preserve"> </w:t>
      </w:r>
      <w:r>
        <w:t>use</w:t>
      </w:r>
      <w:r>
        <w:rPr>
          <w:spacing w:val="-3"/>
        </w:rPr>
        <w:t xml:space="preserve"> </w:t>
      </w:r>
      <w:r>
        <w:t>of</w:t>
      </w:r>
      <w:r>
        <w:rPr>
          <w:spacing w:val="-7"/>
        </w:rPr>
        <w:t xml:space="preserve"> </w:t>
      </w:r>
      <w:r>
        <w:t>previous</w:t>
      </w:r>
      <w:r>
        <w:rPr>
          <w:spacing w:val="-2"/>
        </w:rPr>
        <w:t xml:space="preserve"> </w:t>
      </w:r>
      <w:r>
        <w:t>systems.</w:t>
      </w:r>
      <w:r>
        <w:rPr>
          <w:spacing w:val="-57"/>
        </w:rPr>
        <w:t xml:space="preserve"> </w:t>
      </w:r>
      <w:r w:rsidR="003D547C">
        <w:rPr>
          <w:spacing w:val="-57"/>
        </w:rPr>
        <w:t xml:space="preserve">   </w:t>
      </w:r>
    </w:p>
    <w:p w14:paraId="16E99D34" w14:textId="05E60A46" w:rsidR="00190658" w:rsidRDefault="003D547C" w:rsidP="003D547C">
      <w:pPr>
        <w:pStyle w:val="BodyText"/>
        <w:ind w:left="515" w:right="2010"/>
      </w:pPr>
      <w:r>
        <w:t xml:space="preserve">Current </w:t>
      </w:r>
      <w:r w:rsidR="005C1088">
        <w:t>fields</w:t>
      </w:r>
      <w:r w:rsidR="005C1088">
        <w:rPr>
          <w:spacing w:val="1"/>
        </w:rPr>
        <w:t xml:space="preserve"> </w:t>
      </w:r>
      <w:r w:rsidR="005C1088">
        <w:t>are as</w:t>
      </w:r>
      <w:r w:rsidR="005C1088">
        <w:rPr>
          <w:spacing w:val="1"/>
        </w:rPr>
        <w:t xml:space="preserve"> </w:t>
      </w:r>
      <w:r w:rsidR="005C1088">
        <w:t>follows:</w:t>
      </w:r>
    </w:p>
    <w:p w14:paraId="1B4083D9" w14:textId="46BEC9A3" w:rsidR="00190658" w:rsidRPr="00473A66" w:rsidRDefault="005C1088">
      <w:pPr>
        <w:pStyle w:val="Heading2"/>
        <w:spacing w:before="24"/>
      </w:pPr>
      <w:bookmarkStart w:id="216" w:name="SEER_Summary_Stage_2018"/>
      <w:bookmarkStart w:id="217" w:name="_bookmark89"/>
      <w:bookmarkEnd w:id="216"/>
      <w:bookmarkEnd w:id="217"/>
      <w:r w:rsidRPr="00473A66">
        <w:t>SEER</w:t>
      </w:r>
      <w:r w:rsidRPr="00473A66">
        <w:rPr>
          <w:spacing w:val="-5"/>
        </w:rPr>
        <w:t xml:space="preserve"> </w:t>
      </w:r>
      <w:r w:rsidRPr="00473A66">
        <w:t>Summary</w:t>
      </w:r>
      <w:r w:rsidRPr="00473A66">
        <w:rPr>
          <w:spacing w:val="-3"/>
        </w:rPr>
        <w:t xml:space="preserve"> </w:t>
      </w:r>
      <w:r w:rsidRPr="00473A66">
        <w:t>Stage</w:t>
      </w:r>
      <w:r w:rsidRPr="00473A66">
        <w:rPr>
          <w:spacing w:val="-3"/>
        </w:rPr>
        <w:t xml:space="preserve"> </w:t>
      </w:r>
      <w:r w:rsidR="00473A66" w:rsidRPr="00473A66">
        <w:t>2018</w:t>
      </w:r>
    </w:p>
    <w:p w14:paraId="703F2E69" w14:textId="09419293" w:rsidR="00CA1007" w:rsidRDefault="005C1088" w:rsidP="00254527">
      <w:pPr>
        <w:pStyle w:val="BodyText"/>
        <w:spacing w:before="120"/>
        <w:ind w:left="515" w:right="363"/>
        <w:jc w:val="both"/>
      </w:pPr>
      <w:r>
        <w:rPr>
          <w:rFonts w:ascii="Arial Black"/>
        </w:rPr>
        <w:t>Summary</w:t>
      </w:r>
      <w:r>
        <w:rPr>
          <w:rFonts w:ascii="Arial Black"/>
          <w:spacing w:val="-19"/>
        </w:rPr>
        <w:t xml:space="preserve"> </w:t>
      </w:r>
      <w:r>
        <w:rPr>
          <w:rFonts w:ascii="Arial Black"/>
        </w:rPr>
        <w:t>Stage</w:t>
      </w:r>
      <w:r>
        <w:rPr>
          <w:rFonts w:ascii="Arial Black"/>
          <w:spacing w:val="-18"/>
        </w:rPr>
        <w:t xml:space="preserve"> </w:t>
      </w:r>
      <w:r>
        <w:t>is</w:t>
      </w:r>
      <w:r>
        <w:rPr>
          <w:spacing w:val="-11"/>
        </w:rPr>
        <w:t xml:space="preserve"> </w:t>
      </w:r>
      <w:r>
        <w:t>the</w:t>
      </w:r>
      <w:r>
        <w:rPr>
          <w:spacing w:val="-11"/>
        </w:rPr>
        <w:t xml:space="preserve"> </w:t>
      </w:r>
      <w:r>
        <w:t>most</w:t>
      </w:r>
      <w:r>
        <w:rPr>
          <w:spacing w:val="-14"/>
        </w:rPr>
        <w:t xml:space="preserve"> </w:t>
      </w:r>
      <w:r>
        <w:t>basic</w:t>
      </w:r>
      <w:r>
        <w:rPr>
          <w:spacing w:val="-14"/>
        </w:rPr>
        <w:t xml:space="preserve"> </w:t>
      </w:r>
      <w:r>
        <w:t>way</w:t>
      </w:r>
      <w:r>
        <w:rPr>
          <w:spacing w:val="-14"/>
        </w:rPr>
        <w:t xml:space="preserve"> </w:t>
      </w:r>
      <w:r>
        <w:t>of</w:t>
      </w:r>
      <w:r>
        <w:rPr>
          <w:spacing w:val="-13"/>
        </w:rPr>
        <w:t xml:space="preserve"> </w:t>
      </w:r>
      <w:r>
        <w:t>categorizing</w:t>
      </w:r>
      <w:r>
        <w:rPr>
          <w:spacing w:val="-12"/>
        </w:rPr>
        <w:t xml:space="preserve"> </w:t>
      </w:r>
      <w:r>
        <w:t>how</w:t>
      </w:r>
      <w:r>
        <w:rPr>
          <w:spacing w:val="-14"/>
        </w:rPr>
        <w:t xml:space="preserve"> </w:t>
      </w:r>
      <w:r>
        <w:t>far</w:t>
      </w:r>
      <w:r>
        <w:rPr>
          <w:spacing w:val="-13"/>
        </w:rPr>
        <w:t xml:space="preserve"> </w:t>
      </w:r>
      <w:r>
        <w:t>a</w:t>
      </w:r>
      <w:r>
        <w:rPr>
          <w:spacing w:val="-14"/>
        </w:rPr>
        <w:t xml:space="preserve"> </w:t>
      </w:r>
      <w:r>
        <w:t>cancer</w:t>
      </w:r>
      <w:r>
        <w:rPr>
          <w:spacing w:val="-13"/>
        </w:rPr>
        <w:t xml:space="preserve"> </w:t>
      </w:r>
      <w:r>
        <w:t>has</w:t>
      </w:r>
      <w:r>
        <w:rPr>
          <w:spacing w:val="-13"/>
        </w:rPr>
        <w:t xml:space="preserve"> </w:t>
      </w:r>
      <w:r>
        <w:t>spread</w:t>
      </w:r>
      <w:r>
        <w:rPr>
          <w:spacing w:val="-15"/>
        </w:rPr>
        <w:t xml:space="preserve"> </w:t>
      </w:r>
      <w:r>
        <w:t>from</w:t>
      </w:r>
      <w:r>
        <w:rPr>
          <w:spacing w:val="-57"/>
        </w:rPr>
        <w:t xml:space="preserve"> </w:t>
      </w:r>
      <w:r>
        <w:t>its point of origin and provides central registries with the most consistent stage data for</w:t>
      </w:r>
      <w:r>
        <w:rPr>
          <w:spacing w:val="1"/>
        </w:rPr>
        <w:t xml:space="preserve"> </w:t>
      </w:r>
      <w:r>
        <w:t xml:space="preserve">cancer surveillance over </w:t>
      </w:r>
      <w:r w:rsidRPr="00473A66">
        <w:t xml:space="preserve">time. </w:t>
      </w:r>
      <w:r w:rsidR="00473A66">
        <w:t xml:space="preserve">The </w:t>
      </w:r>
      <w:r w:rsidR="00473A66" w:rsidRPr="00473A66">
        <w:rPr>
          <w:b/>
          <w:bCs/>
        </w:rPr>
        <w:t>2018</w:t>
      </w:r>
      <w:r w:rsidR="00473A66">
        <w:t xml:space="preserve"> version of Summary Stage applies to every site and/or</w:t>
      </w:r>
      <w:r w:rsidR="00E43F7B">
        <w:t xml:space="preserve"> histology</w:t>
      </w:r>
      <w:r w:rsidR="00473A66">
        <w:t xml:space="preserve"> combination, including lymphoma and leukemia</w:t>
      </w:r>
      <w:r w:rsidR="00E43F7B">
        <w:t xml:space="preserve">s.  </w:t>
      </w:r>
      <w:r w:rsidRPr="00473A66">
        <w:t>SEER Summary Stage</w:t>
      </w:r>
      <w:r w:rsidRPr="00473A66">
        <w:rPr>
          <w:spacing w:val="1"/>
        </w:rPr>
        <w:t xml:space="preserve"> </w:t>
      </w:r>
      <w:r w:rsidR="00254527" w:rsidRPr="00473A66">
        <w:rPr>
          <w:b/>
        </w:rPr>
        <w:t>20</w:t>
      </w:r>
      <w:r w:rsidR="00473A66" w:rsidRPr="00473A66">
        <w:rPr>
          <w:b/>
        </w:rPr>
        <w:t>18</w:t>
      </w:r>
      <w:r w:rsidRPr="00473A66">
        <w:rPr>
          <w:b/>
        </w:rPr>
        <w:t xml:space="preserve"> </w:t>
      </w:r>
      <w:r>
        <w:t xml:space="preserve">is required for cases diagnosed </w:t>
      </w:r>
      <w:r w:rsidR="00254527" w:rsidRPr="00473A66">
        <w:rPr>
          <w:b/>
        </w:rPr>
        <w:t>20</w:t>
      </w:r>
      <w:r w:rsidR="00473A66" w:rsidRPr="00473A66">
        <w:rPr>
          <w:b/>
        </w:rPr>
        <w:t>18</w:t>
      </w:r>
      <w:r>
        <w:rPr>
          <w:b/>
        </w:rPr>
        <w:t xml:space="preserve"> </w:t>
      </w:r>
      <w:r>
        <w:t>and forward. The manual is accessed at:</w:t>
      </w:r>
      <w:r w:rsidR="003F78BF" w:rsidRPr="003F78BF">
        <w:t xml:space="preserve"> </w:t>
      </w:r>
      <w:hyperlink r:id="rId66" w:history="1">
        <w:r w:rsidR="00CA1007" w:rsidRPr="001F0EF2">
          <w:rPr>
            <w:rStyle w:val="Hyperlink"/>
            <w:b/>
            <w:bCs/>
            <w:color w:val="0000FF"/>
          </w:rPr>
          <w:t>https://seer.cancer.gov/tools/ssm/</w:t>
        </w:r>
      </w:hyperlink>
    </w:p>
    <w:p w14:paraId="150ED8E7" w14:textId="1836253C" w:rsidR="00190658" w:rsidRDefault="005C1088" w:rsidP="00CA1007">
      <w:pPr>
        <w:pStyle w:val="BodyText"/>
        <w:spacing w:before="120"/>
        <w:ind w:left="515" w:right="363"/>
        <w:jc w:val="both"/>
      </w:pPr>
      <w:r>
        <w:t>The</w:t>
      </w:r>
      <w:r>
        <w:rPr>
          <w:spacing w:val="1"/>
        </w:rPr>
        <w:t xml:space="preserve"> </w:t>
      </w:r>
      <w:r>
        <w:t>General</w:t>
      </w:r>
      <w:r>
        <w:rPr>
          <w:spacing w:val="1"/>
        </w:rPr>
        <w:t xml:space="preserve"> </w:t>
      </w:r>
      <w:r>
        <w:t>Coding</w:t>
      </w:r>
      <w:r>
        <w:rPr>
          <w:spacing w:val="1"/>
        </w:rPr>
        <w:t xml:space="preserve"> </w:t>
      </w:r>
      <w:r>
        <w:t>Instructions</w:t>
      </w:r>
      <w:r>
        <w:rPr>
          <w:spacing w:val="1"/>
        </w:rPr>
        <w:t xml:space="preserve"> </w:t>
      </w:r>
      <w:r>
        <w:t>provide</w:t>
      </w:r>
      <w:r>
        <w:rPr>
          <w:spacing w:val="1"/>
        </w:rPr>
        <w:t xml:space="preserve"> </w:t>
      </w:r>
      <w:r>
        <w:t>important</w:t>
      </w:r>
      <w:r>
        <w:rPr>
          <w:spacing w:val="1"/>
        </w:rPr>
        <w:t xml:space="preserve"> </w:t>
      </w:r>
      <w:r>
        <w:t>introductory</w:t>
      </w:r>
      <w:r>
        <w:rPr>
          <w:spacing w:val="-1"/>
        </w:rPr>
        <w:t xml:space="preserve"> </w:t>
      </w:r>
      <w:r>
        <w:t>material</w:t>
      </w:r>
      <w:r>
        <w:rPr>
          <w:spacing w:val="-1"/>
        </w:rPr>
        <w:t xml:space="preserve"> </w:t>
      </w:r>
      <w:r>
        <w:t>and</w:t>
      </w:r>
      <w:r>
        <w:rPr>
          <w:spacing w:val="-3"/>
        </w:rPr>
        <w:t xml:space="preserve"> </w:t>
      </w:r>
      <w:r>
        <w:t>are</w:t>
      </w:r>
      <w:r>
        <w:rPr>
          <w:spacing w:val="-1"/>
        </w:rPr>
        <w:t xml:space="preserve"> </w:t>
      </w:r>
      <w:r>
        <w:t>followed by</w:t>
      </w:r>
      <w:r>
        <w:rPr>
          <w:spacing w:val="-3"/>
        </w:rPr>
        <w:t xml:space="preserve"> </w:t>
      </w:r>
      <w:r>
        <w:t>site-specific chapters.</w:t>
      </w:r>
    </w:p>
    <w:p w14:paraId="75A3CAD0" w14:textId="77777777" w:rsidR="00190658" w:rsidRDefault="00190658">
      <w:pPr>
        <w:pStyle w:val="BodyText"/>
        <w:spacing w:before="5"/>
        <w:rPr>
          <w:sz w:val="27"/>
        </w:rPr>
      </w:pPr>
    </w:p>
    <w:p w14:paraId="27A896E8" w14:textId="16189B6B" w:rsidR="00190658" w:rsidRPr="00473A66" w:rsidRDefault="005C1088">
      <w:pPr>
        <w:ind w:left="515"/>
        <w:rPr>
          <w:b/>
          <w:sz w:val="24"/>
        </w:rPr>
      </w:pPr>
      <w:bookmarkStart w:id="218" w:name="Steps/Resources_to_Use_for_Coding_Summar"/>
      <w:bookmarkEnd w:id="218"/>
      <w:r>
        <w:rPr>
          <w:b/>
          <w:sz w:val="24"/>
        </w:rPr>
        <w:t>Steps/Resources</w:t>
      </w:r>
      <w:r>
        <w:rPr>
          <w:b/>
          <w:spacing w:val="-3"/>
          <w:sz w:val="24"/>
        </w:rPr>
        <w:t xml:space="preserve"> </w:t>
      </w:r>
      <w:r>
        <w:rPr>
          <w:b/>
          <w:sz w:val="24"/>
        </w:rPr>
        <w:t>to</w:t>
      </w:r>
      <w:r>
        <w:rPr>
          <w:b/>
          <w:spacing w:val="-3"/>
          <w:sz w:val="24"/>
        </w:rPr>
        <w:t xml:space="preserve"> </w:t>
      </w:r>
      <w:r>
        <w:rPr>
          <w:b/>
          <w:sz w:val="24"/>
        </w:rPr>
        <w:t>Use</w:t>
      </w:r>
      <w:r>
        <w:rPr>
          <w:b/>
          <w:spacing w:val="-3"/>
          <w:sz w:val="24"/>
        </w:rPr>
        <w:t xml:space="preserve"> </w:t>
      </w:r>
      <w:r>
        <w:rPr>
          <w:b/>
          <w:sz w:val="24"/>
        </w:rPr>
        <w:t>for</w:t>
      </w:r>
      <w:r>
        <w:rPr>
          <w:b/>
          <w:spacing w:val="-3"/>
          <w:sz w:val="24"/>
        </w:rPr>
        <w:t xml:space="preserve"> </w:t>
      </w:r>
      <w:r>
        <w:rPr>
          <w:b/>
          <w:sz w:val="24"/>
        </w:rPr>
        <w:t>Coding</w:t>
      </w:r>
      <w:r>
        <w:rPr>
          <w:b/>
          <w:spacing w:val="-4"/>
          <w:sz w:val="24"/>
        </w:rPr>
        <w:t xml:space="preserve"> </w:t>
      </w:r>
      <w:r w:rsidRPr="00473A66">
        <w:rPr>
          <w:b/>
          <w:sz w:val="24"/>
        </w:rPr>
        <w:t>Summary</w:t>
      </w:r>
      <w:r w:rsidRPr="00473A66">
        <w:rPr>
          <w:b/>
          <w:spacing w:val="-2"/>
          <w:sz w:val="24"/>
        </w:rPr>
        <w:t xml:space="preserve"> </w:t>
      </w:r>
      <w:r w:rsidRPr="00473A66">
        <w:rPr>
          <w:b/>
          <w:sz w:val="24"/>
        </w:rPr>
        <w:t>Stage</w:t>
      </w:r>
      <w:r w:rsidRPr="00473A66">
        <w:rPr>
          <w:b/>
          <w:spacing w:val="-2"/>
          <w:sz w:val="24"/>
        </w:rPr>
        <w:t xml:space="preserve"> </w:t>
      </w:r>
      <w:r w:rsidR="00473A66" w:rsidRPr="00473A66">
        <w:rPr>
          <w:b/>
          <w:sz w:val="24"/>
        </w:rPr>
        <w:t>2018</w:t>
      </w:r>
    </w:p>
    <w:p w14:paraId="2726A17E" w14:textId="77777777" w:rsidR="00CA3FAA" w:rsidRPr="00CA3FAA" w:rsidRDefault="005C1088" w:rsidP="006A4B42">
      <w:pPr>
        <w:pStyle w:val="ListParagraph"/>
        <w:numPr>
          <w:ilvl w:val="0"/>
          <w:numId w:val="60"/>
        </w:numPr>
        <w:tabs>
          <w:tab w:val="left" w:pos="732"/>
        </w:tabs>
        <w:spacing w:before="1" w:line="289" w:lineRule="exact"/>
        <w:ind w:left="731" w:right="513" w:hanging="217"/>
        <w:rPr>
          <w:rFonts w:ascii="Segoe UI"/>
          <w:sz w:val="21"/>
        </w:rPr>
      </w:pPr>
      <w:r w:rsidRPr="00CA3FAA">
        <w:rPr>
          <w:sz w:val="24"/>
        </w:rPr>
        <w:t xml:space="preserve">Review site-specific Coding Notes in SEER Summary Stage </w:t>
      </w:r>
      <w:r w:rsidR="00473A66" w:rsidRPr="00CA3FAA">
        <w:rPr>
          <w:b/>
          <w:bCs/>
          <w:sz w:val="24"/>
        </w:rPr>
        <w:t>2018</w:t>
      </w:r>
      <w:r w:rsidRPr="00CA3FAA">
        <w:rPr>
          <w:sz w:val="24"/>
        </w:rPr>
        <w:t xml:space="preserve"> Manual or abstracting</w:t>
      </w:r>
      <w:r w:rsidRPr="00CA3FAA">
        <w:rPr>
          <w:spacing w:val="-57"/>
          <w:sz w:val="24"/>
        </w:rPr>
        <w:t xml:space="preserve"> </w:t>
      </w:r>
      <w:proofErr w:type="gramStart"/>
      <w:r w:rsidRPr="00CA3FAA">
        <w:rPr>
          <w:sz w:val="24"/>
        </w:rPr>
        <w:t>software</w:t>
      </w:r>
      <w:proofErr w:type="gramEnd"/>
    </w:p>
    <w:p w14:paraId="0317DD6B" w14:textId="2C12159F" w:rsidR="00190658" w:rsidRPr="00E25C7E" w:rsidRDefault="005C1088" w:rsidP="006A4B42">
      <w:pPr>
        <w:pStyle w:val="ListParagraph"/>
        <w:numPr>
          <w:ilvl w:val="0"/>
          <w:numId w:val="60"/>
        </w:numPr>
        <w:tabs>
          <w:tab w:val="left" w:pos="741"/>
        </w:tabs>
        <w:spacing w:before="100" w:line="289" w:lineRule="exact"/>
        <w:ind w:left="740" w:right="513" w:hanging="226"/>
        <w:rPr>
          <w:sz w:val="24"/>
        </w:rPr>
      </w:pPr>
      <w:r w:rsidRPr="00E25C7E">
        <w:rPr>
          <w:spacing w:val="-1"/>
          <w:sz w:val="24"/>
        </w:rPr>
        <w:lastRenderedPageBreak/>
        <w:t>Review</w:t>
      </w:r>
      <w:r w:rsidRPr="00E25C7E">
        <w:rPr>
          <w:sz w:val="24"/>
        </w:rPr>
        <w:t xml:space="preserve"> </w:t>
      </w:r>
      <w:r w:rsidRPr="00E25C7E">
        <w:rPr>
          <w:spacing w:val="-1"/>
          <w:sz w:val="24"/>
        </w:rPr>
        <w:t>General</w:t>
      </w:r>
      <w:r w:rsidRPr="00E25C7E">
        <w:rPr>
          <w:sz w:val="24"/>
        </w:rPr>
        <w:t xml:space="preserve"> </w:t>
      </w:r>
      <w:r w:rsidRPr="00E25C7E">
        <w:rPr>
          <w:spacing w:val="-1"/>
          <w:sz w:val="24"/>
        </w:rPr>
        <w:t>Instructions</w:t>
      </w:r>
      <w:r w:rsidRPr="00E25C7E">
        <w:rPr>
          <w:spacing w:val="1"/>
          <w:sz w:val="24"/>
        </w:rPr>
        <w:t xml:space="preserve"> </w:t>
      </w:r>
      <w:r w:rsidRPr="00E25C7E">
        <w:rPr>
          <w:sz w:val="24"/>
        </w:rPr>
        <w:t>for</w:t>
      </w:r>
      <w:r w:rsidRPr="00E25C7E">
        <w:rPr>
          <w:spacing w:val="-1"/>
          <w:sz w:val="24"/>
        </w:rPr>
        <w:t xml:space="preserve"> </w:t>
      </w:r>
      <w:r w:rsidRPr="00E25C7E">
        <w:rPr>
          <w:sz w:val="24"/>
        </w:rPr>
        <w:t>using</w:t>
      </w:r>
      <w:r w:rsidRPr="00E25C7E">
        <w:rPr>
          <w:spacing w:val="1"/>
          <w:sz w:val="24"/>
        </w:rPr>
        <w:t xml:space="preserve"> </w:t>
      </w:r>
      <w:r w:rsidRPr="00E25C7E">
        <w:rPr>
          <w:sz w:val="24"/>
        </w:rPr>
        <w:t>the Summary</w:t>
      </w:r>
      <w:r w:rsidRPr="00E25C7E">
        <w:rPr>
          <w:spacing w:val="-2"/>
          <w:sz w:val="24"/>
        </w:rPr>
        <w:t xml:space="preserve"> </w:t>
      </w:r>
      <w:r w:rsidRPr="00E25C7E">
        <w:rPr>
          <w:sz w:val="24"/>
        </w:rPr>
        <w:t xml:space="preserve">Stage </w:t>
      </w:r>
      <w:r w:rsidR="00473A66" w:rsidRPr="00E25C7E">
        <w:rPr>
          <w:b/>
          <w:bCs/>
          <w:sz w:val="24"/>
        </w:rPr>
        <w:t xml:space="preserve">2018 </w:t>
      </w:r>
      <w:proofErr w:type="spellStart"/>
      <w:r w:rsidRPr="00E25C7E">
        <w:rPr>
          <w:sz w:val="24"/>
        </w:rPr>
        <w:t>ManualCheck</w:t>
      </w:r>
      <w:proofErr w:type="spellEnd"/>
      <w:r w:rsidRPr="00E25C7E">
        <w:rPr>
          <w:spacing w:val="-4"/>
          <w:sz w:val="24"/>
        </w:rPr>
        <w:t xml:space="preserve"> </w:t>
      </w:r>
      <w:r w:rsidRPr="00E25C7E">
        <w:rPr>
          <w:sz w:val="24"/>
        </w:rPr>
        <w:t>SEER</w:t>
      </w:r>
      <w:r w:rsidRPr="00E25C7E">
        <w:rPr>
          <w:spacing w:val="-2"/>
          <w:sz w:val="24"/>
        </w:rPr>
        <w:t xml:space="preserve"> </w:t>
      </w:r>
      <w:r w:rsidRPr="00E25C7E">
        <w:rPr>
          <w:sz w:val="24"/>
        </w:rPr>
        <w:t>Inquiry</w:t>
      </w:r>
      <w:r w:rsidRPr="00E25C7E">
        <w:rPr>
          <w:spacing w:val="-3"/>
          <w:sz w:val="24"/>
        </w:rPr>
        <w:t xml:space="preserve"> </w:t>
      </w:r>
      <w:r w:rsidRPr="00E25C7E">
        <w:rPr>
          <w:sz w:val="24"/>
        </w:rPr>
        <w:t>Systems</w:t>
      </w:r>
      <w:r w:rsidRPr="00E25C7E">
        <w:rPr>
          <w:spacing w:val="-7"/>
          <w:sz w:val="24"/>
        </w:rPr>
        <w:t xml:space="preserve"> </w:t>
      </w:r>
      <w:proofErr w:type="gramStart"/>
      <w:r w:rsidRPr="00E25C7E">
        <w:rPr>
          <w:sz w:val="24"/>
        </w:rPr>
        <w:t>answers</w:t>
      </w:r>
      <w:proofErr w:type="gramEnd"/>
    </w:p>
    <w:p w14:paraId="51CF3BF3" w14:textId="4F208003" w:rsidR="00CA3FAA" w:rsidRPr="00CA3FAA" w:rsidRDefault="005C1088" w:rsidP="006A4B42">
      <w:pPr>
        <w:pStyle w:val="ListParagraph"/>
        <w:numPr>
          <w:ilvl w:val="0"/>
          <w:numId w:val="60"/>
        </w:numPr>
        <w:tabs>
          <w:tab w:val="left" w:pos="741"/>
        </w:tabs>
        <w:spacing w:before="1"/>
        <w:ind w:left="740" w:hanging="226"/>
        <w:rPr>
          <w:sz w:val="24"/>
        </w:rPr>
      </w:pPr>
      <w:r>
        <w:rPr>
          <w:sz w:val="24"/>
        </w:rPr>
        <w:t>Submit</w:t>
      </w:r>
      <w:r>
        <w:rPr>
          <w:spacing w:val="-2"/>
          <w:sz w:val="24"/>
        </w:rPr>
        <w:t xml:space="preserve"> </w:t>
      </w:r>
      <w:r>
        <w:rPr>
          <w:sz w:val="24"/>
        </w:rPr>
        <w:t>questions to</w:t>
      </w:r>
      <w:r>
        <w:rPr>
          <w:spacing w:val="-2"/>
          <w:sz w:val="24"/>
        </w:rPr>
        <w:t xml:space="preserve"> </w:t>
      </w:r>
      <w:r>
        <w:rPr>
          <w:sz w:val="24"/>
        </w:rPr>
        <w:t>Ask</w:t>
      </w:r>
      <w:r>
        <w:rPr>
          <w:spacing w:val="-1"/>
          <w:sz w:val="24"/>
        </w:rPr>
        <w:t xml:space="preserve"> </w:t>
      </w:r>
      <w:r>
        <w:rPr>
          <w:sz w:val="24"/>
        </w:rPr>
        <w:t>a</w:t>
      </w:r>
      <w:r>
        <w:rPr>
          <w:spacing w:val="-3"/>
          <w:sz w:val="24"/>
        </w:rPr>
        <w:t xml:space="preserve"> </w:t>
      </w:r>
      <w:r>
        <w:rPr>
          <w:sz w:val="24"/>
        </w:rPr>
        <w:t>SEER</w:t>
      </w:r>
      <w:r>
        <w:rPr>
          <w:spacing w:val="-7"/>
          <w:sz w:val="24"/>
        </w:rPr>
        <w:t xml:space="preserve"> </w:t>
      </w:r>
      <w:r>
        <w:rPr>
          <w:sz w:val="24"/>
        </w:rPr>
        <w:t>Registrar</w:t>
      </w:r>
    </w:p>
    <w:p w14:paraId="227F1A23" w14:textId="72454870" w:rsidR="00CA3FAA" w:rsidRDefault="00CA3FAA" w:rsidP="00CA3FAA">
      <w:pPr>
        <w:tabs>
          <w:tab w:val="left" w:pos="741"/>
        </w:tabs>
        <w:spacing w:before="1"/>
        <w:ind w:left="740"/>
        <w:rPr>
          <w:sz w:val="24"/>
        </w:rPr>
      </w:pPr>
    </w:p>
    <w:p w14:paraId="34BDD947" w14:textId="50304E45" w:rsidR="00CA3FAA" w:rsidRPr="00483C40" w:rsidRDefault="00CA3FAA" w:rsidP="00CA3FAA">
      <w:pPr>
        <w:tabs>
          <w:tab w:val="left" w:pos="741"/>
        </w:tabs>
        <w:spacing w:before="1"/>
        <w:ind w:left="540"/>
        <w:rPr>
          <w:b/>
          <w:bCs/>
          <w:color w:val="0000FF"/>
          <w:sz w:val="24"/>
        </w:rPr>
      </w:pPr>
      <w:r w:rsidRPr="00483C40">
        <w:rPr>
          <w:b/>
          <w:bCs/>
          <w:color w:val="0000FF"/>
          <w:sz w:val="24"/>
        </w:rPr>
        <w:t xml:space="preserve">A new Summary Stage 2018 chapter for Medulloblastoma is added for January 1, </w:t>
      </w:r>
      <w:r w:rsidR="00E25C7E" w:rsidRPr="00483C40">
        <w:rPr>
          <w:b/>
          <w:bCs/>
          <w:color w:val="0000FF"/>
          <w:sz w:val="24"/>
        </w:rPr>
        <w:t>2023,</w:t>
      </w:r>
      <w:r w:rsidRPr="00483C40">
        <w:rPr>
          <w:b/>
          <w:bCs/>
          <w:color w:val="0000FF"/>
          <w:sz w:val="24"/>
        </w:rPr>
        <w:t xml:space="preserve"> and forward cases.</w:t>
      </w:r>
    </w:p>
    <w:p w14:paraId="25135322" w14:textId="77777777" w:rsidR="00190658" w:rsidRDefault="00190658">
      <w:pPr>
        <w:pStyle w:val="BodyText"/>
        <w:spacing w:before="10"/>
        <w:rPr>
          <w:sz w:val="23"/>
        </w:rPr>
      </w:pPr>
    </w:p>
    <w:p w14:paraId="7168FDD7" w14:textId="77777777" w:rsidR="00190658" w:rsidRDefault="005C1088">
      <w:pPr>
        <w:pStyle w:val="Heading2"/>
        <w:jc w:val="both"/>
      </w:pPr>
      <w:bookmarkStart w:id="219" w:name="Site_Specific_Data_Items_(SSDIs)"/>
      <w:bookmarkStart w:id="220" w:name="_bookmark90"/>
      <w:bookmarkEnd w:id="219"/>
      <w:bookmarkEnd w:id="220"/>
      <w:r>
        <w:t>Site</w:t>
      </w:r>
      <w:r>
        <w:rPr>
          <w:spacing w:val="-5"/>
        </w:rPr>
        <w:t xml:space="preserve"> </w:t>
      </w:r>
      <w:r>
        <w:t>Specific</w:t>
      </w:r>
      <w:r>
        <w:rPr>
          <w:spacing w:val="-2"/>
        </w:rPr>
        <w:t xml:space="preserve"> </w:t>
      </w:r>
      <w:r>
        <w:t>Data</w:t>
      </w:r>
      <w:r>
        <w:rPr>
          <w:spacing w:val="-6"/>
        </w:rPr>
        <w:t xml:space="preserve"> </w:t>
      </w:r>
      <w:r>
        <w:t>Items</w:t>
      </w:r>
      <w:r>
        <w:rPr>
          <w:spacing w:val="-6"/>
        </w:rPr>
        <w:t xml:space="preserve"> </w:t>
      </w:r>
      <w:r>
        <w:t>(SSDIs)</w:t>
      </w:r>
    </w:p>
    <w:p w14:paraId="63DF0DAD" w14:textId="639233C5" w:rsidR="00190658" w:rsidRDefault="005C1088">
      <w:pPr>
        <w:pStyle w:val="BodyText"/>
        <w:spacing w:before="220"/>
        <w:ind w:left="515" w:right="367"/>
        <w:jc w:val="both"/>
      </w:pPr>
      <w:r>
        <w:t xml:space="preserve">Site Specific Data Items (SSDI) are </w:t>
      </w:r>
      <w:proofErr w:type="gramStart"/>
      <w:r>
        <w:t>similar to</w:t>
      </w:r>
      <w:proofErr w:type="gramEnd"/>
      <w:r>
        <w:t xml:space="preserve"> the </w:t>
      </w:r>
      <w:r w:rsidR="006E0E56">
        <w:t>Site-Specific</w:t>
      </w:r>
      <w:r>
        <w:t xml:space="preserve"> Factors (SSF) that were</w:t>
      </w:r>
      <w:r>
        <w:rPr>
          <w:spacing w:val="1"/>
        </w:rPr>
        <w:t xml:space="preserve"> </w:t>
      </w:r>
      <w:r>
        <w:t>collected with Collaborative Stage. These data items are specific to certain site/histology</w:t>
      </w:r>
      <w:r>
        <w:rPr>
          <w:spacing w:val="1"/>
        </w:rPr>
        <w:t xml:space="preserve"> </w:t>
      </w:r>
      <w:r>
        <w:rPr>
          <w:spacing w:val="-6"/>
        </w:rPr>
        <w:t>combinations.</w:t>
      </w:r>
      <w:r>
        <w:rPr>
          <w:spacing w:val="-17"/>
        </w:rPr>
        <w:t xml:space="preserve"> </w:t>
      </w:r>
      <w:r>
        <w:rPr>
          <w:spacing w:val="-6"/>
        </w:rPr>
        <w:t>The</w:t>
      </w:r>
      <w:r>
        <w:rPr>
          <w:spacing w:val="-7"/>
        </w:rPr>
        <w:t xml:space="preserve"> </w:t>
      </w:r>
      <w:r>
        <w:rPr>
          <w:spacing w:val="-6"/>
        </w:rPr>
        <w:t>manual</w:t>
      </w:r>
      <w:r>
        <w:rPr>
          <w:spacing w:val="-14"/>
        </w:rPr>
        <w:t xml:space="preserve"> </w:t>
      </w:r>
      <w:r>
        <w:rPr>
          <w:spacing w:val="-6"/>
        </w:rPr>
        <w:t>a</w:t>
      </w:r>
      <w:r w:rsidR="006671B5">
        <w:rPr>
          <w:spacing w:val="-6"/>
        </w:rPr>
        <w:t>nd</w:t>
      </w:r>
      <w:r>
        <w:rPr>
          <w:spacing w:val="1"/>
        </w:rPr>
        <w:t xml:space="preserve"> </w:t>
      </w:r>
      <w:r>
        <w:rPr>
          <w:spacing w:val="-6"/>
        </w:rPr>
        <w:t>schema</w:t>
      </w:r>
      <w:r>
        <w:rPr>
          <w:spacing w:val="-13"/>
        </w:rPr>
        <w:t xml:space="preserve"> </w:t>
      </w:r>
      <w:r>
        <w:rPr>
          <w:spacing w:val="-6"/>
        </w:rPr>
        <w:t>look</w:t>
      </w:r>
      <w:r>
        <w:rPr>
          <w:spacing w:val="-14"/>
        </w:rPr>
        <w:t xml:space="preserve"> </w:t>
      </w:r>
      <w:r>
        <w:rPr>
          <w:spacing w:val="-6"/>
        </w:rPr>
        <w:t>up</w:t>
      </w:r>
      <w:r>
        <w:rPr>
          <w:spacing w:val="-7"/>
        </w:rPr>
        <w:t xml:space="preserve"> </w:t>
      </w:r>
      <w:r>
        <w:rPr>
          <w:spacing w:val="-6"/>
        </w:rPr>
        <w:t>list</w:t>
      </w:r>
      <w:r w:rsidR="00837D00">
        <w:rPr>
          <w:spacing w:val="-6"/>
        </w:rPr>
        <w:t>s</w:t>
      </w:r>
      <w:r>
        <w:rPr>
          <w:spacing w:val="-14"/>
        </w:rPr>
        <w:t xml:space="preserve"> </w:t>
      </w:r>
      <w:r>
        <w:rPr>
          <w:spacing w:val="-6"/>
        </w:rPr>
        <w:t>are</w:t>
      </w:r>
      <w:r>
        <w:rPr>
          <w:spacing w:val="-8"/>
        </w:rPr>
        <w:t xml:space="preserve"> </w:t>
      </w:r>
      <w:r>
        <w:rPr>
          <w:spacing w:val="-6"/>
        </w:rPr>
        <w:t>found</w:t>
      </w:r>
      <w:r>
        <w:rPr>
          <w:spacing w:val="-14"/>
        </w:rPr>
        <w:t xml:space="preserve"> </w:t>
      </w:r>
      <w:r>
        <w:rPr>
          <w:spacing w:val="-6"/>
        </w:rPr>
        <w:t>at</w:t>
      </w:r>
      <w:r>
        <w:rPr>
          <w:spacing w:val="-12"/>
        </w:rPr>
        <w:t xml:space="preserve"> </w:t>
      </w:r>
      <w:hyperlink r:id="rId67">
        <w:r w:rsidRPr="00CB1853">
          <w:rPr>
            <w:b/>
            <w:bCs/>
            <w:color w:val="0000FF"/>
            <w:spacing w:val="-6"/>
            <w:u w:val="single" w:color="0000FF"/>
          </w:rPr>
          <w:t>https://apps.naaccr.org/ssdi/list/</w:t>
        </w:r>
      </w:hyperlink>
    </w:p>
    <w:p w14:paraId="7F1C8753" w14:textId="77777777" w:rsidR="00190658" w:rsidRDefault="005C1088">
      <w:pPr>
        <w:pStyle w:val="BodyText"/>
        <w:spacing w:before="217"/>
        <w:ind w:left="515" w:right="366"/>
        <w:jc w:val="both"/>
      </w:pPr>
      <w:r>
        <w:rPr>
          <w:spacing w:val="-1"/>
        </w:rPr>
        <w:t>Please</w:t>
      </w:r>
      <w:r>
        <w:rPr>
          <w:spacing w:val="-14"/>
        </w:rPr>
        <w:t xml:space="preserve"> </w:t>
      </w:r>
      <w:r>
        <w:rPr>
          <w:spacing w:val="-1"/>
        </w:rPr>
        <w:t>consult</w:t>
      </w:r>
      <w:r>
        <w:rPr>
          <w:spacing w:val="-13"/>
        </w:rPr>
        <w:t xml:space="preserve"> </w:t>
      </w:r>
      <w:r>
        <w:rPr>
          <w:spacing w:val="-1"/>
        </w:rPr>
        <w:t>the</w:t>
      </w:r>
      <w:r>
        <w:rPr>
          <w:spacing w:val="-12"/>
        </w:rPr>
        <w:t xml:space="preserve"> </w:t>
      </w:r>
      <w:r>
        <w:rPr>
          <w:spacing w:val="-1"/>
        </w:rPr>
        <w:t>manual</w:t>
      </w:r>
      <w:r>
        <w:rPr>
          <w:spacing w:val="-15"/>
        </w:rPr>
        <w:t xml:space="preserve"> </w:t>
      </w:r>
      <w:r>
        <w:rPr>
          <w:spacing w:val="-1"/>
        </w:rPr>
        <w:t>for</w:t>
      </w:r>
      <w:r>
        <w:rPr>
          <w:spacing w:val="-13"/>
        </w:rPr>
        <w:t xml:space="preserve"> </w:t>
      </w:r>
      <w:r>
        <w:rPr>
          <w:spacing w:val="-1"/>
        </w:rPr>
        <w:t>suggestions</w:t>
      </w:r>
      <w:r>
        <w:rPr>
          <w:spacing w:val="-11"/>
        </w:rPr>
        <w:t xml:space="preserve"> </w:t>
      </w:r>
      <w:r>
        <w:rPr>
          <w:spacing w:val="-1"/>
        </w:rPr>
        <w:t>on</w:t>
      </w:r>
      <w:r>
        <w:rPr>
          <w:spacing w:val="-13"/>
        </w:rPr>
        <w:t xml:space="preserve"> </w:t>
      </w:r>
      <w:r>
        <w:t>how</w:t>
      </w:r>
      <w:r>
        <w:rPr>
          <w:spacing w:val="-12"/>
        </w:rPr>
        <w:t xml:space="preserve"> </w:t>
      </w:r>
      <w:r>
        <w:t>to</w:t>
      </w:r>
      <w:r>
        <w:rPr>
          <w:spacing w:val="-15"/>
        </w:rPr>
        <w:t xml:space="preserve"> </w:t>
      </w:r>
      <w:r>
        <w:t>use</w:t>
      </w:r>
      <w:r>
        <w:rPr>
          <w:spacing w:val="-12"/>
        </w:rPr>
        <w:t xml:space="preserve"> </w:t>
      </w:r>
      <w:r>
        <w:t>it.</w:t>
      </w:r>
      <w:r>
        <w:rPr>
          <w:spacing w:val="-15"/>
        </w:rPr>
        <w:t xml:space="preserve"> </w:t>
      </w:r>
      <w:r>
        <w:t>Careful</w:t>
      </w:r>
      <w:r>
        <w:rPr>
          <w:spacing w:val="-12"/>
        </w:rPr>
        <w:t xml:space="preserve"> </w:t>
      </w:r>
      <w:r>
        <w:t>review</w:t>
      </w:r>
      <w:r>
        <w:rPr>
          <w:spacing w:val="-14"/>
        </w:rPr>
        <w:t xml:space="preserve"> </w:t>
      </w:r>
      <w:r>
        <w:t>of</w:t>
      </w:r>
      <w:r>
        <w:rPr>
          <w:spacing w:val="-13"/>
        </w:rPr>
        <w:t xml:space="preserve"> </w:t>
      </w:r>
      <w:r>
        <w:t>the</w:t>
      </w:r>
      <w:r>
        <w:rPr>
          <w:spacing w:val="-12"/>
        </w:rPr>
        <w:t xml:space="preserve"> </w:t>
      </w:r>
      <w:r>
        <w:t>introduction</w:t>
      </w:r>
      <w:r>
        <w:rPr>
          <w:spacing w:val="-57"/>
        </w:rPr>
        <w:t xml:space="preserve"> </w:t>
      </w:r>
      <w:r>
        <w:t>will</w:t>
      </w:r>
      <w:r>
        <w:rPr>
          <w:spacing w:val="-9"/>
        </w:rPr>
        <w:t xml:space="preserve"> </w:t>
      </w:r>
      <w:r>
        <w:t>provide</w:t>
      </w:r>
      <w:r>
        <w:rPr>
          <w:spacing w:val="-10"/>
        </w:rPr>
        <w:t xml:space="preserve"> </w:t>
      </w:r>
      <w:r>
        <w:t>helpful</w:t>
      </w:r>
      <w:r>
        <w:rPr>
          <w:spacing w:val="-10"/>
        </w:rPr>
        <w:t xml:space="preserve"> </w:t>
      </w:r>
      <w:r>
        <w:t>information</w:t>
      </w:r>
      <w:r>
        <w:rPr>
          <w:spacing w:val="-8"/>
        </w:rPr>
        <w:t xml:space="preserve"> </w:t>
      </w:r>
      <w:r>
        <w:t>including</w:t>
      </w:r>
      <w:r>
        <w:rPr>
          <w:spacing w:val="-10"/>
        </w:rPr>
        <w:t xml:space="preserve"> </w:t>
      </w:r>
      <w:r>
        <w:t>timing</w:t>
      </w:r>
      <w:r>
        <w:rPr>
          <w:spacing w:val="-11"/>
        </w:rPr>
        <w:t xml:space="preserve"> </w:t>
      </w:r>
      <w:r>
        <w:t>rules</w:t>
      </w:r>
      <w:r>
        <w:rPr>
          <w:spacing w:val="-9"/>
        </w:rPr>
        <w:t xml:space="preserve"> </w:t>
      </w:r>
      <w:r>
        <w:t>and</w:t>
      </w:r>
      <w:r>
        <w:rPr>
          <w:spacing w:val="-8"/>
        </w:rPr>
        <w:t xml:space="preserve"> </w:t>
      </w:r>
      <w:r>
        <w:t>lab</w:t>
      </w:r>
      <w:r>
        <w:rPr>
          <w:spacing w:val="-8"/>
        </w:rPr>
        <w:t xml:space="preserve"> </w:t>
      </w:r>
      <w:r>
        <w:t>values.</w:t>
      </w:r>
      <w:r>
        <w:rPr>
          <w:spacing w:val="-8"/>
        </w:rPr>
        <w:t xml:space="preserve"> </w:t>
      </w:r>
      <w:r>
        <w:t>Information</w:t>
      </w:r>
      <w:r>
        <w:rPr>
          <w:spacing w:val="-9"/>
        </w:rPr>
        <w:t xml:space="preserve"> </w:t>
      </w:r>
      <w:r>
        <w:t>about</w:t>
      </w:r>
      <w:r>
        <w:rPr>
          <w:spacing w:val="-9"/>
        </w:rPr>
        <w:t xml:space="preserve"> </w:t>
      </w:r>
      <w:r>
        <w:t>the</w:t>
      </w:r>
      <w:r>
        <w:rPr>
          <w:spacing w:val="-57"/>
        </w:rPr>
        <w:t xml:space="preserve"> </w:t>
      </w:r>
      <w:r>
        <w:t>SSDI’s has been organized using primary site groupings and presented in the order used in</w:t>
      </w:r>
      <w:r>
        <w:rPr>
          <w:spacing w:val="1"/>
        </w:rPr>
        <w:t xml:space="preserve"> </w:t>
      </w:r>
      <w:bookmarkStart w:id="221" w:name="Resources/Steps_to_Code_SSDI"/>
      <w:bookmarkEnd w:id="221"/>
      <w:r>
        <w:t>the</w:t>
      </w:r>
      <w:r>
        <w:rPr>
          <w:spacing w:val="-1"/>
        </w:rPr>
        <w:t xml:space="preserve"> </w:t>
      </w:r>
      <w:r>
        <w:t>AJCC</w:t>
      </w:r>
      <w:r>
        <w:rPr>
          <w:spacing w:val="1"/>
        </w:rPr>
        <w:t xml:space="preserve"> </w:t>
      </w:r>
      <w:r>
        <w:t>Manuals.</w:t>
      </w:r>
    </w:p>
    <w:p w14:paraId="0480876C" w14:textId="77777777" w:rsidR="00190658" w:rsidRDefault="005C1088">
      <w:pPr>
        <w:spacing w:before="139"/>
        <w:ind w:left="515"/>
        <w:rPr>
          <w:b/>
          <w:sz w:val="24"/>
        </w:rPr>
      </w:pPr>
      <w:r>
        <w:rPr>
          <w:b/>
          <w:sz w:val="24"/>
        </w:rPr>
        <w:t>Resources/Steps</w:t>
      </w:r>
      <w:r>
        <w:rPr>
          <w:b/>
          <w:spacing w:val="-4"/>
          <w:sz w:val="24"/>
        </w:rPr>
        <w:t xml:space="preserve"> </w:t>
      </w:r>
      <w:r>
        <w:rPr>
          <w:b/>
          <w:sz w:val="24"/>
        </w:rPr>
        <w:t>to</w:t>
      </w:r>
      <w:r>
        <w:rPr>
          <w:b/>
          <w:spacing w:val="-4"/>
          <w:sz w:val="24"/>
        </w:rPr>
        <w:t xml:space="preserve"> </w:t>
      </w:r>
      <w:r>
        <w:rPr>
          <w:b/>
          <w:sz w:val="24"/>
        </w:rPr>
        <w:t>Code</w:t>
      </w:r>
      <w:r>
        <w:rPr>
          <w:b/>
          <w:spacing w:val="-3"/>
          <w:sz w:val="24"/>
        </w:rPr>
        <w:t xml:space="preserve"> </w:t>
      </w:r>
      <w:r>
        <w:rPr>
          <w:b/>
          <w:sz w:val="24"/>
        </w:rPr>
        <w:t>SSDI</w:t>
      </w:r>
    </w:p>
    <w:p w14:paraId="51D7EEE9" w14:textId="77777777" w:rsidR="00190658" w:rsidRDefault="005C1088" w:rsidP="006A4B42">
      <w:pPr>
        <w:pStyle w:val="ListParagraph"/>
        <w:numPr>
          <w:ilvl w:val="0"/>
          <w:numId w:val="59"/>
        </w:numPr>
        <w:tabs>
          <w:tab w:val="left" w:pos="741"/>
        </w:tabs>
        <w:spacing w:before="80"/>
        <w:rPr>
          <w:sz w:val="24"/>
        </w:rPr>
      </w:pPr>
      <w:r>
        <w:rPr>
          <w:sz w:val="24"/>
        </w:rPr>
        <w:t>Review</w:t>
      </w:r>
      <w:r>
        <w:rPr>
          <w:spacing w:val="-3"/>
          <w:sz w:val="24"/>
        </w:rPr>
        <w:t xml:space="preserve"> </w:t>
      </w:r>
      <w:r>
        <w:rPr>
          <w:sz w:val="24"/>
        </w:rPr>
        <w:t>site</w:t>
      </w:r>
      <w:r>
        <w:rPr>
          <w:spacing w:val="-2"/>
          <w:sz w:val="24"/>
        </w:rPr>
        <w:t xml:space="preserve"> </w:t>
      </w:r>
      <w:r>
        <w:rPr>
          <w:sz w:val="24"/>
        </w:rPr>
        <w:t>-specific</w:t>
      </w:r>
      <w:r>
        <w:rPr>
          <w:spacing w:val="-3"/>
          <w:sz w:val="24"/>
        </w:rPr>
        <w:t xml:space="preserve"> </w:t>
      </w:r>
      <w:r>
        <w:rPr>
          <w:sz w:val="24"/>
        </w:rPr>
        <w:t>Coding</w:t>
      </w:r>
      <w:r>
        <w:rPr>
          <w:spacing w:val="-2"/>
          <w:sz w:val="24"/>
        </w:rPr>
        <w:t xml:space="preserve"> </w:t>
      </w:r>
      <w:r>
        <w:rPr>
          <w:sz w:val="24"/>
        </w:rPr>
        <w:t>Notes</w:t>
      </w:r>
      <w:r>
        <w:rPr>
          <w:spacing w:val="-5"/>
          <w:sz w:val="24"/>
        </w:rPr>
        <w:t xml:space="preserve"> </w:t>
      </w:r>
      <w:r>
        <w:rPr>
          <w:sz w:val="24"/>
        </w:rPr>
        <w:t>in</w:t>
      </w:r>
    </w:p>
    <w:p w14:paraId="63F52EB8" w14:textId="77777777" w:rsidR="00190658" w:rsidRDefault="005C1088" w:rsidP="006A4B42">
      <w:pPr>
        <w:pStyle w:val="ListParagraph"/>
        <w:numPr>
          <w:ilvl w:val="1"/>
          <w:numId w:val="59"/>
        </w:numPr>
        <w:tabs>
          <w:tab w:val="left" w:pos="902"/>
        </w:tabs>
        <w:spacing w:before="81"/>
        <w:rPr>
          <w:sz w:val="24"/>
        </w:rPr>
      </w:pPr>
      <w:r>
        <w:rPr>
          <w:sz w:val="24"/>
        </w:rPr>
        <w:t>Abstracting</w:t>
      </w:r>
      <w:r>
        <w:rPr>
          <w:spacing w:val="-6"/>
          <w:sz w:val="24"/>
        </w:rPr>
        <w:t xml:space="preserve"> </w:t>
      </w:r>
      <w:r>
        <w:rPr>
          <w:sz w:val="24"/>
        </w:rPr>
        <w:t>Software</w:t>
      </w:r>
    </w:p>
    <w:p w14:paraId="500E2D06" w14:textId="77777777" w:rsidR="00190658" w:rsidRDefault="005C1088" w:rsidP="006A4B42">
      <w:pPr>
        <w:pStyle w:val="ListParagraph"/>
        <w:numPr>
          <w:ilvl w:val="1"/>
          <w:numId w:val="59"/>
        </w:numPr>
        <w:tabs>
          <w:tab w:val="left" w:pos="902"/>
        </w:tabs>
        <w:spacing w:before="78"/>
        <w:rPr>
          <w:sz w:val="24"/>
        </w:rPr>
      </w:pPr>
      <w:r>
        <w:rPr>
          <w:sz w:val="24"/>
        </w:rPr>
        <w:t>NAACCR</w:t>
      </w:r>
      <w:r>
        <w:rPr>
          <w:spacing w:val="-2"/>
          <w:sz w:val="24"/>
        </w:rPr>
        <w:t xml:space="preserve"> </w:t>
      </w:r>
      <w:r>
        <w:rPr>
          <w:sz w:val="24"/>
        </w:rPr>
        <w:t>Site</w:t>
      </w:r>
      <w:r>
        <w:rPr>
          <w:spacing w:val="-3"/>
          <w:sz w:val="24"/>
        </w:rPr>
        <w:t xml:space="preserve"> </w:t>
      </w:r>
      <w:r>
        <w:rPr>
          <w:sz w:val="24"/>
        </w:rPr>
        <w:t>Specific</w:t>
      </w:r>
      <w:r>
        <w:rPr>
          <w:spacing w:val="-2"/>
          <w:sz w:val="24"/>
        </w:rPr>
        <w:t xml:space="preserve"> </w:t>
      </w:r>
      <w:r>
        <w:rPr>
          <w:sz w:val="24"/>
        </w:rPr>
        <w:t>Data</w:t>
      </w:r>
      <w:r>
        <w:rPr>
          <w:spacing w:val="-3"/>
          <w:sz w:val="24"/>
        </w:rPr>
        <w:t xml:space="preserve"> </w:t>
      </w:r>
      <w:r>
        <w:rPr>
          <w:sz w:val="24"/>
        </w:rPr>
        <w:t>Items</w:t>
      </w:r>
      <w:r>
        <w:rPr>
          <w:spacing w:val="-2"/>
          <w:sz w:val="24"/>
        </w:rPr>
        <w:t xml:space="preserve"> </w:t>
      </w:r>
      <w:r>
        <w:rPr>
          <w:sz w:val="24"/>
        </w:rPr>
        <w:t>(SSDI)</w:t>
      </w:r>
      <w:r>
        <w:rPr>
          <w:spacing w:val="-3"/>
          <w:sz w:val="24"/>
        </w:rPr>
        <w:t xml:space="preserve"> </w:t>
      </w:r>
      <w:r>
        <w:rPr>
          <w:sz w:val="24"/>
        </w:rPr>
        <w:t>Manual</w:t>
      </w:r>
    </w:p>
    <w:p w14:paraId="4AE21366" w14:textId="77777777" w:rsidR="00190658" w:rsidRDefault="005C1088" w:rsidP="006A4B42">
      <w:pPr>
        <w:pStyle w:val="ListParagraph"/>
        <w:numPr>
          <w:ilvl w:val="0"/>
          <w:numId w:val="59"/>
        </w:numPr>
        <w:tabs>
          <w:tab w:val="left" w:pos="741"/>
        </w:tabs>
        <w:spacing w:before="83"/>
        <w:rPr>
          <w:sz w:val="24"/>
        </w:rPr>
      </w:pPr>
      <w:r>
        <w:rPr>
          <w:sz w:val="24"/>
        </w:rPr>
        <w:t>Review</w:t>
      </w:r>
      <w:r>
        <w:rPr>
          <w:spacing w:val="-2"/>
          <w:sz w:val="24"/>
        </w:rPr>
        <w:t xml:space="preserve"> </w:t>
      </w:r>
      <w:r>
        <w:rPr>
          <w:sz w:val="24"/>
        </w:rPr>
        <w:t>SSDI</w:t>
      </w:r>
      <w:r>
        <w:rPr>
          <w:spacing w:val="-2"/>
          <w:sz w:val="24"/>
        </w:rPr>
        <w:t xml:space="preserve"> </w:t>
      </w:r>
      <w:r>
        <w:rPr>
          <w:sz w:val="24"/>
        </w:rPr>
        <w:t>Manual</w:t>
      </w:r>
    </w:p>
    <w:p w14:paraId="5E0F1030" w14:textId="77777777" w:rsidR="00190658" w:rsidRDefault="005C1088" w:rsidP="006A4B42">
      <w:pPr>
        <w:pStyle w:val="ListParagraph"/>
        <w:numPr>
          <w:ilvl w:val="1"/>
          <w:numId w:val="59"/>
        </w:numPr>
        <w:tabs>
          <w:tab w:val="left" w:pos="902"/>
        </w:tabs>
        <w:spacing w:before="80"/>
        <w:rPr>
          <w:sz w:val="24"/>
        </w:rPr>
      </w:pPr>
      <w:r>
        <w:rPr>
          <w:sz w:val="24"/>
        </w:rPr>
        <w:t>General</w:t>
      </w:r>
      <w:r>
        <w:rPr>
          <w:spacing w:val="-5"/>
          <w:sz w:val="24"/>
        </w:rPr>
        <w:t xml:space="preserve"> </w:t>
      </w:r>
      <w:r>
        <w:rPr>
          <w:sz w:val="24"/>
        </w:rPr>
        <w:t>Instructions</w:t>
      </w:r>
    </w:p>
    <w:p w14:paraId="02ECDD01" w14:textId="77777777" w:rsidR="00190658" w:rsidRDefault="005C1088" w:rsidP="006A4B42">
      <w:pPr>
        <w:pStyle w:val="ListParagraph"/>
        <w:numPr>
          <w:ilvl w:val="1"/>
          <w:numId w:val="59"/>
        </w:numPr>
        <w:tabs>
          <w:tab w:val="left" w:pos="902"/>
        </w:tabs>
        <w:spacing w:before="78"/>
        <w:rPr>
          <w:sz w:val="24"/>
        </w:rPr>
      </w:pPr>
      <w:r>
        <w:rPr>
          <w:sz w:val="24"/>
        </w:rPr>
        <w:t>Review</w:t>
      </w:r>
      <w:r>
        <w:rPr>
          <w:spacing w:val="-4"/>
          <w:sz w:val="24"/>
        </w:rPr>
        <w:t xml:space="preserve"> </w:t>
      </w:r>
      <w:r>
        <w:rPr>
          <w:sz w:val="24"/>
        </w:rPr>
        <w:t>instructions</w:t>
      </w:r>
      <w:r>
        <w:rPr>
          <w:spacing w:val="-2"/>
          <w:sz w:val="24"/>
        </w:rPr>
        <w:t xml:space="preserve"> </w:t>
      </w:r>
      <w:r>
        <w:rPr>
          <w:sz w:val="24"/>
        </w:rPr>
        <w:t>for</w:t>
      </w:r>
      <w:r>
        <w:rPr>
          <w:spacing w:val="-4"/>
          <w:sz w:val="24"/>
        </w:rPr>
        <w:t xml:space="preserve"> </w:t>
      </w:r>
      <w:r>
        <w:rPr>
          <w:sz w:val="24"/>
        </w:rPr>
        <w:t>similar</w:t>
      </w:r>
      <w:r>
        <w:rPr>
          <w:spacing w:val="-4"/>
          <w:sz w:val="24"/>
        </w:rPr>
        <w:t xml:space="preserve"> </w:t>
      </w:r>
      <w:r>
        <w:rPr>
          <w:sz w:val="24"/>
        </w:rPr>
        <w:t>SSDI's</w:t>
      </w:r>
      <w:r>
        <w:rPr>
          <w:spacing w:val="-2"/>
          <w:sz w:val="24"/>
        </w:rPr>
        <w:t xml:space="preserve"> </w:t>
      </w:r>
      <w:r>
        <w:rPr>
          <w:sz w:val="24"/>
        </w:rPr>
        <w:t>(if</w:t>
      </w:r>
      <w:r>
        <w:rPr>
          <w:spacing w:val="-7"/>
          <w:sz w:val="24"/>
        </w:rPr>
        <w:t xml:space="preserve"> </w:t>
      </w:r>
      <w:r>
        <w:rPr>
          <w:sz w:val="24"/>
        </w:rPr>
        <w:t>applicable)</w:t>
      </w:r>
    </w:p>
    <w:p w14:paraId="53E7217D" w14:textId="77777777" w:rsidR="00190658" w:rsidRDefault="005C1088" w:rsidP="006A4B42">
      <w:pPr>
        <w:pStyle w:val="ListParagraph"/>
        <w:numPr>
          <w:ilvl w:val="0"/>
          <w:numId w:val="59"/>
        </w:numPr>
        <w:tabs>
          <w:tab w:val="left" w:pos="741"/>
        </w:tabs>
        <w:spacing w:before="80"/>
        <w:rPr>
          <w:sz w:val="24"/>
        </w:rPr>
      </w:pPr>
      <w:r>
        <w:rPr>
          <w:sz w:val="24"/>
        </w:rPr>
        <w:t>Review/submit</w:t>
      </w:r>
      <w:r>
        <w:rPr>
          <w:spacing w:val="-4"/>
          <w:sz w:val="24"/>
        </w:rPr>
        <w:t xml:space="preserve"> </w:t>
      </w:r>
      <w:r>
        <w:rPr>
          <w:sz w:val="24"/>
        </w:rPr>
        <w:t>question</w:t>
      </w:r>
      <w:r>
        <w:rPr>
          <w:spacing w:val="-3"/>
          <w:sz w:val="24"/>
        </w:rPr>
        <w:t xml:space="preserve"> </w:t>
      </w:r>
      <w:r>
        <w:rPr>
          <w:sz w:val="24"/>
        </w:rPr>
        <w:t>to</w:t>
      </w:r>
      <w:r>
        <w:rPr>
          <w:spacing w:val="-3"/>
          <w:sz w:val="24"/>
        </w:rPr>
        <w:t xml:space="preserve"> </w:t>
      </w:r>
      <w:proofErr w:type="spellStart"/>
      <w:r>
        <w:rPr>
          <w:sz w:val="24"/>
        </w:rPr>
        <w:t>CAnswer</w:t>
      </w:r>
      <w:proofErr w:type="spellEnd"/>
      <w:r>
        <w:rPr>
          <w:spacing w:val="-5"/>
          <w:sz w:val="24"/>
        </w:rPr>
        <w:t xml:space="preserve"> </w:t>
      </w:r>
      <w:r>
        <w:rPr>
          <w:sz w:val="24"/>
        </w:rPr>
        <w:t>Forum</w:t>
      </w:r>
    </w:p>
    <w:p w14:paraId="64FCA61B" w14:textId="77777777" w:rsidR="00190658" w:rsidRDefault="005C1088">
      <w:pPr>
        <w:pStyle w:val="BodyText"/>
        <w:spacing w:before="141"/>
        <w:ind w:left="515" w:right="367"/>
        <w:jc w:val="both"/>
      </w:pPr>
      <w:r>
        <w:t>An important new concept introduced in 2018 is the use of a AJCC ID and Schema ID to</w:t>
      </w:r>
      <w:r>
        <w:rPr>
          <w:spacing w:val="1"/>
        </w:rPr>
        <w:t xml:space="preserve"> </w:t>
      </w:r>
      <w:r>
        <w:t>define the applicable SSDIs and grade tables for a particular tumor, based on primary site,</w:t>
      </w:r>
      <w:r>
        <w:rPr>
          <w:spacing w:val="1"/>
        </w:rPr>
        <w:t xml:space="preserve"> </w:t>
      </w:r>
      <w:r>
        <w:t>histology,</w:t>
      </w:r>
      <w:r>
        <w:rPr>
          <w:spacing w:val="1"/>
        </w:rPr>
        <w:t xml:space="preserve"> </w:t>
      </w:r>
      <w:r>
        <w:t>and</w:t>
      </w:r>
      <w:r>
        <w:rPr>
          <w:spacing w:val="1"/>
        </w:rPr>
        <w:t xml:space="preserve"> </w:t>
      </w:r>
      <w:r>
        <w:t>in</w:t>
      </w:r>
      <w:r>
        <w:rPr>
          <w:spacing w:val="1"/>
        </w:rPr>
        <w:t xml:space="preserve"> </w:t>
      </w:r>
      <w:r>
        <w:t>some</w:t>
      </w:r>
      <w:r>
        <w:rPr>
          <w:spacing w:val="1"/>
        </w:rPr>
        <w:t xml:space="preserve"> </w:t>
      </w:r>
      <w:r>
        <w:t>cases,</w:t>
      </w:r>
      <w:r>
        <w:rPr>
          <w:spacing w:val="1"/>
        </w:rPr>
        <w:t xml:space="preserve"> </w:t>
      </w:r>
      <w:r>
        <w:t>additional</w:t>
      </w:r>
      <w:r>
        <w:rPr>
          <w:spacing w:val="1"/>
        </w:rPr>
        <w:t xml:space="preserve"> </w:t>
      </w:r>
      <w:r>
        <w:t>information</w:t>
      </w:r>
      <w:r>
        <w:rPr>
          <w:spacing w:val="1"/>
        </w:rPr>
        <w:t xml:space="preserve"> </w:t>
      </w:r>
      <w:r>
        <w:t>in</w:t>
      </w:r>
      <w:r>
        <w:rPr>
          <w:spacing w:val="1"/>
        </w:rPr>
        <w:t xml:space="preserve"> </w:t>
      </w:r>
      <w:r>
        <w:t>the</w:t>
      </w:r>
      <w:r>
        <w:rPr>
          <w:spacing w:val="1"/>
        </w:rPr>
        <w:t xml:space="preserve"> </w:t>
      </w:r>
      <w:r>
        <w:t>form</w:t>
      </w:r>
      <w:r>
        <w:rPr>
          <w:spacing w:val="1"/>
        </w:rPr>
        <w:t xml:space="preserve"> </w:t>
      </w:r>
      <w:r>
        <w:t>of</w:t>
      </w:r>
      <w:r>
        <w:rPr>
          <w:spacing w:val="1"/>
        </w:rPr>
        <w:t xml:space="preserve"> </w:t>
      </w:r>
      <w:r>
        <w:t>1-2</w:t>
      </w:r>
      <w:r>
        <w:rPr>
          <w:spacing w:val="1"/>
        </w:rPr>
        <w:t xml:space="preserve"> </w:t>
      </w:r>
      <w:r>
        <w:t>schema</w:t>
      </w:r>
      <w:r>
        <w:rPr>
          <w:spacing w:val="1"/>
        </w:rPr>
        <w:t xml:space="preserve"> </w:t>
      </w:r>
      <w:r>
        <w:t>discriminators.</w:t>
      </w:r>
      <w:r>
        <w:rPr>
          <w:spacing w:val="-8"/>
        </w:rPr>
        <w:t xml:space="preserve"> </w:t>
      </w:r>
      <w:r>
        <w:t>The</w:t>
      </w:r>
      <w:r>
        <w:rPr>
          <w:spacing w:val="-7"/>
        </w:rPr>
        <w:t xml:space="preserve"> </w:t>
      </w:r>
      <w:r>
        <w:t>appropriate</w:t>
      </w:r>
      <w:r>
        <w:rPr>
          <w:spacing w:val="-5"/>
        </w:rPr>
        <w:t xml:space="preserve"> </w:t>
      </w:r>
      <w:r>
        <w:t>AJCC</w:t>
      </w:r>
      <w:r>
        <w:rPr>
          <w:spacing w:val="-6"/>
        </w:rPr>
        <w:t xml:space="preserve"> </w:t>
      </w:r>
      <w:r>
        <w:t>and</w:t>
      </w:r>
      <w:r>
        <w:rPr>
          <w:spacing w:val="-6"/>
        </w:rPr>
        <w:t xml:space="preserve"> </w:t>
      </w:r>
      <w:r>
        <w:t>Schema</w:t>
      </w:r>
      <w:r>
        <w:rPr>
          <w:spacing w:val="-5"/>
        </w:rPr>
        <w:t xml:space="preserve"> </w:t>
      </w:r>
      <w:r>
        <w:t>ID</w:t>
      </w:r>
      <w:r>
        <w:rPr>
          <w:spacing w:val="-6"/>
        </w:rPr>
        <w:t xml:space="preserve"> </w:t>
      </w:r>
      <w:r>
        <w:t>will</w:t>
      </w:r>
      <w:r>
        <w:rPr>
          <w:spacing w:val="-5"/>
        </w:rPr>
        <w:t xml:space="preserve"> </w:t>
      </w:r>
      <w:r>
        <w:t>be</w:t>
      </w:r>
      <w:r>
        <w:rPr>
          <w:spacing w:val="-7"/>
        </w:rPr>
        <w:t xml:space="preserve"> </w:t>
      </w:r>
      <w:r>
        <w:t>calculated</w:t>
      </w:r>
      <w:r>
        <w:rPr>
          <w:spacing w:val="-6"/>
        </w:rPr>
        <w:t xml:space="preserve"> </w:t>
      </w:r>
      <w:r>
        <w:t>by</w:t>
      </w:r>
      <w:r>
        <w:rPr>
          <w:spacing w:val="-4"/>
        </w:rPr>
        <w:t xml:space="preserve"> </w:t>
      </w:r>
      <w:r>
        <w:t>registry</w:t>
      </w:r>
      <w:r>
        <w:rPr>
          <w:spacing w:val="-5"/>
        </w:rPr>
        <w:t xml:space="preserve"> </w:t>
      </w:r>
      <w:r>
        <w:t>software</w:t>
      </w:r>
      <w:r>
        <w:rPr>
          <w:spacing w:val="-58"/>
        </w:rPr>
        <w:t xml:space="preserve"> </w:t>
      </w:r>
      <w:r>
        <w:t>and will not have to be assigned by the registrar. Each SSDI has a data item name and can</w:t>
      </w:r>
      <w:r>
        <w:rPr>
          <w:spacing w:val="1"/>
        </w:rPr>
        <w:t xml:space="preserve"> </w:t>
      </w:r>
      <w:r>
        <w:t>be</w:t>
      </w:r>
      <w:r>
        <w:rPr>
          <w:spacing w:val="-1"/>
        </w:rPr>
        <w:t xml:space="preserve"> </w:t>
      </w:r>
      <w:r>
        <w:t>collected for</w:t>
      </w:r>
      <w:r>
        <w:rPr>
          <w:spacing w:val="-2"/>
        </w:rPr>
        <w:t xml:space="preserve"> </w:t>
      </w:r>
      <w:r>
        <w:t>as</w:t>
      </w:r>
      <w:r>
        <w:rPr>
          <w:spacing w:val="1"/>
        </w:rPr>
        <w:t xml:space="preserve"> </w:t>
      </w:r>
      <w:r>
        <w:t>many</w:t>
      </w:r>
      <w:r>
        <w:rPr>
          <w:spacing w:val="-1"/>
        </w:rPr>
        <w:t xml:space="preserve"> </w:t>
      </w:r>
      <w:r>
        <w:t>sites/chapters/schemas</w:t>
      </w:r>
      <w:r>
        <w:rPr>
          <w:spacing w:val="1"/>
        </w:rPr>
        <w:t xml:space="preserve"> </w:t>
      </w:r>
      <w:r>
        <w:t>as</w:t>
      </w:r>
      <w:r>
        <w:rPr>
          <w:spacing w:val="-12"/>
        </w:rPr>
        <w:t xml:space="preserve"> </w:t>
      </w:r>
      <w:r>
        <w:t>needed.</w:t>
      </w:r>
    </w:p>
    <w:p w14:paraId="4B7D47A7" w14:textId="77777777" w:rsidR="00190658" w:rsidRDefault="005C1088">
      <w:pPr>
        <w:pStyle w:val="BodyText"/>
        <w:spacing w:before="199"/>
        <w:ind w:left="515"/>
        <w:jc w:val="both"/>
      </w:pPr>
      <w:r>
        <w:t>MCR</w:t>
      </w:r>
      <w:r>
        <w:rPr>
          <w:spacing w:val="-1"/>
        </w:rPr>
        <w:t xml:space="preserve"> </w:t>
      </w:r>
      <w:r>
        <w:t>requires</w:t>
      </w:r>
      <w:r>
        <w:rPr>
          <w:spacing w:val="-1"/>
        </w:rPr>
        <w:t xml:space="preserve"> </w:t>
      </w:r>
      <w:r>
        <w:t>the</w:t>
      </w:r>
      <w:r>
        <w:rPr>
          <w:spacing w:val="-2"/>
        </w:rPr>
        <w:t xml:space="preserve"> </w:t>
      </w:r>
      <w:r>
        <w:t>following</w:t>
      </w:r>
      <w:r>
        <w:rPr>
          <w:spacing w:val="-2"/>
        </w:rPr>
        <w:t xml:space="preserve"> </w:t>
      </w:r>
      <w:r>
        <w:t>SSDIs</w:t>
      </w:r>
      <w:r>
        <w:rPr>
          <w:spacing w:val="-1"/>
        </w:rPr>
        <w:t xml:space="preserve"> </w:t>
      </w:r>
      <w:r>
        <w:t>for</w:t>
      </w:r>
      <w:r>
        <w:rPr>
          <w:spacing w:val="-3"/>
        </w:rPr>
        <w:t xml:space="preserve"> </w:t>
      </w:r>
      <w:r>
        <w:t>2021</w:t>
      </w:r>
      <w:r>
        <w:rPr>
          <w:spacing w:val="-2"/>
        </w:rPr>
        <w:t xml:space="preserve"> </w:t>
      </w:r>
      <w:r>
        <w:t>cases:</w:t>
      </w:r>
    </w:p>
    <w:p w14:paraId="2032B673" w14:textId="77777777" w:rsidR="00190658" w:rsidRDefault="00FE6ACA">
      <w:pPr>
        <w:pStyle w:val="BodyText"/>
        <w:rPr>
          <w:sz w:val="9"/>
        </w:rPr>
      </w:pPr>
      <w:r>
        <w:pict w14:anchorId="550648E6">
          <v:shape id="docshape87" o:spid="_x0000_s1069" type="#_x0000_t202" style="position:absolute;margin-left:108pt;margin-top:6.25pt;width:6in;height:15pt;z-index:-15703040;mso-wrap-distance-left:0;mso-wrap-distance-right:0;mso-position-horizontal-relative:page" fillcolor="#cacaca" stroked="f">
            <v:textbox inset="0,0,0,0">
              <w:txbxContent>
                <w:p w14:paraId="575AEEDC" w14:textId="77777777" w:rsidR="00190658" w:rsidRDefault="005C1088">
                  <w:pPr>
                    <w:tabs>
                      <w:tab w:val="left" w:pos="4507"/>
                    </w:tabs>
                    <w:spacing w:before="41"/>
                    <w:ind w:left="108"/>
                    <w:rPr>
                      <w:rFonts w:ascii="Arial"/>
                      <w:b/>
                      <w:color w:val="000000"/>
                      <w:sz w:val="18"/>
                    </w:rPr>
                  </w:pPr>
                  <w:r>
                    <w:rPr>
                      <w:rFonts w:ascii="Arial"/>
                      <w:b/>
                      <w:color w:val="0000FF"/>
                      <w:sz w:val="18"/>
                    </w:rPr>
                    <w:t>SSDI</w:t>
                  </w:r>
                  <w:r>
                    <w:rPr>
                      <w:rFonts w:ascii="Arial"/>
                      <w:b/>
                      <w:color w:val="0000FF"/>
                      <w:sz w:val="18"/>
                    </w:rPr>
                    <w:tab/>
                    <w:t>Schemas</w:t>
                  </w:r>
                </w:p>
              </w:txbxContent>
            </v:textbox>
            <w10:wrap type="topAndBottom" anchorx="page"/>
          </v:shape>
        </w:pict>
      </w:r>
    </w:p>
    <w:p w14:paraId="548E1904" w14:textId="5426A3A3" w:rsidR="00190658" w:rsidRDefault="005C1088">
      <w:pPr>
        <w:tabs>
          <w:tab w:val="left" w:pos="4967"/>
        </w:tabs>
        <w:ind w:left="565"/>
        <w:rPr>
          <w:rFonts w:ascii="Arial"/>
          <w:sz w:val="18"/>
        </w:rPr>
      </w:pPr>
      <w:r>
        <w:rPr>
          <w:rFonts w:ascii="Arial"/>
          <w:sz w:val="18"/>
        </w:rPr>
        <w:t>Brain</w:t>
      </w:r>
      <w:r>
        <w:rPr>
          <w:rFonts w:ascii="Arial"/>
          <w:spacing w:val="-9"/>
          <w:sz w:val="18"/>
        </w:rPr>
        <w:t xml:space="preserve"> </w:t>
      </w:r>
      <w:r>
        <w:rPr>
          <w:rFonts w:ascii="Arial"/>
          <w:sz w:val="18"/>
        </w:rPr>
        <w:t>Molecular</w:t>
      </w:r>
      <w:r>
        <w:rPr>
          <w:rFonts w:ascii="Arial"/>
          <w:spacing w:val="-6"/>
          <w:sz w:val="18"/>
        </w:rPr>
        <w:t xml:space="preserve"> </w:t>
      </w:r>
      <w:r>
        <w:rPr>
          <w:rFonts w:ascii="Arial"/>
          <w:sz w:val="18"/>
        </w:rPr>
        <w:t>Markers</w:t>
      </w:r>
      <w:r>
        <w:rPr>
          <w:rFonts w:ascii="Arial"/>
          <w:sz w:val="18"/>
        </w:rPr>
        <w:tab/>
      </w:r>
      <w:r w:rsidRPr="005E6470">
        <w:rPr>
          <w:rFonts w:ascii="Arial"/>
          <w:b/>
          <w:bCs/>
          <w:color w:val="0000FF"/>
          <w:sz w:val="18"/>
        </w:rPr>
        <w:t>Brain</w:t>
      </w:r>
      <w:r w:rsidR="005E6470" w:rsidRPr="005E6470">
        <w:rPr>
          <w:rFonts w:ascii="Arial"/>
          <w:b/>
          <w:bCs/>
          <w:color w:val="0000FF"/>
          <w:sz w:val="18"/>
        </w:rPr>
        <w:t>, CNS other</w:t>
      </w:r>
    </w:p>
    <w:p w14:paraId="6A6293FB" w14:textId="77777777" w:rsidR="00190658" w:rsidRDefault="005C1088">
      <w:pPr>
        <w:tabs>
          <w:tab w:val="left" w:pos="4967"/>
        </w:tabs>
        <w:spacing w:before="74"/>
        <w:ind w:left="565"/>
        <w:rPr>
          <w:rFonts w:ascii="Arial"/>
          <w:sz w:val="18"/>
        </w:rPr>
      </w:pPr>
      <w:r>
        <w:rPr>
          <w:rFonts w:ascii="Arial"/>
          <w:sz w:val="18"/>
        </w:rPr>
        <w:t>Estrogen</w:t>
      </w:r>
      <w:r>
        <w:rPr>
          <w:rFonts w:ascii="Arial"/>
          <w:spacing w:val="-6"/>
          <w:sz w:val="18"/>
        </w:rPr>
        <w:t xml:space="preserve"> </w:t>
      </w:r>
      <w:r>
        <w:rPr>
          <w:rFonts w:ascii="Arial"/>
          <w:sz w:val="18"/>
        </w:rPr>
        <w:t>Receptor</w:t>
      </w:r>
      <w:r>
        <w:rPr>
          <w:rFonts w:ascii="Arial"/>
          <w:spacing w:val="-7"/>
          <w:sz w:val="18"/>
        </w:rPr>
        <w:t xml:space="preserve"> </w:t>
      </w:r>
      <w:r>
        <w:rPr>
          <w:rFonts w:ascii="Arial"/>
          <w:sz w:val="18"/>
        </w:rPr>
        <w:t>Summary</w:t>
      </w:r>
      <w:r>
        <w:rPr>
          <w:rFonts w:ascii="Arial"/>
          <w:sz w:val="18"/>
        </w:rPr>
        <w:tab/>
        <w:t>Breast</w:t>
      </w:r>
    </w:p>
    <w:p w14:paraId="62D3E2BE" w14:textId="77777777" w:rsidR="00190658" w:rsidRDefault="005C1088">
      <w:pPr>
        <w:tabs>
          <w:tab w:val="left" w:pos="4966"/>
        </w:tabs>
        <w:spacing w:before="93"/>
        <w:ind w:left="565"/>
        <w:rPr>
          <w:rFonts w:ascii="Arial"/>
          <w:sz w:val="18"/>
        </w:rPr>
      </w:pPr>
      <w:r>
        <w:rPr>
          <w:rFonts w:ascii="Arial"/>
          <w:sz w:val="18"/>
        </w:rPr>
        <w:t>Progesterone</w:t>
      </w:r>
      <w:r>
        <w:rPr>
          <w:rFonts w:ascii="Arial"/>
          <w:spacing w:val="-8"/>
          <w:sz w:val="18"/>
        </w:rPr>
        <w:t xml:space="preserve"> </w:t>
      </w:r>
      <w:r>
        <w:rPr>
          <w:rFonts w:ascii="Arial"/>
          <w:sz w:val="18"/>
        </w:rPr>
        <w:t>Receptor</w:t>
      </w:r>
      <w:r>
        <w:rPr>
          <w:rFonts w:ascii="Arial"/>
          <w:spacing w:val="-9"/>
          <w:sz w:val="18"/>
        </w:rPr>
        <w:t xml:space="preserve"> </w:t>
      </w:r>
      <w:r>
        <w:rPr>
          <w:rFonts w:ascii="Arial"/>
          <w:sz w:val="18"/>
        </w:rPr>
        <w:t>Summary</w:t>
      </w:r>
      <w:r>
        <w:rPr>
          <w:rFonts w:ascii="Arial"/>
          <w:sz w:val="18"/>
        </w:rPr>
        <w:tab/>
        <w:t>Breast</w:t>
      </w:r>
    </w:p>
    <w:p w14:paraId="75AE75B3" w14:textId="77777777" w:rsidR="00190658" w:rsidRDefault="005C1088">
      <w:pPr>
        <w:tabs>
          <w:tab w:val="left" w:pos="4966"/>
        </w:tabs>
        <w:spacing w:before="93"/>
        <w:ind w:left="565"/>
        <w:rPr>
          <w:rFonts w:ascii="Arial"/>
          <w:sz w:val="18"/>
        </w:rPr>
      </w:pPr>
      <w:r>
        <w:rPr>
          <w:rFonts w:ascii="Arial"/>
          <w:sz w:val="18"/>
        </w:rPr>
        <w:t>HER2</w:t>
      </w:r>
      <w:r>
        <w:rPr>
          <w:rFonts w:ascii="Arial"/>
          <w:spacing w:val="-5"/>
          <w:sz w:val="18"/>
        </w:rPr>
        <w:t xml:space="preserve"> </w:t>
      </w:r>
      <w:r>
        <w:rPr>
          <w:rFonts w:ascii="Arial"/>
          <w:sz w:val="18"/>
        </w:rPr>
        <w:t>Overall</w:t>
      </w:r>
      <w:r>
        <w:rPr>
          <w:rFonts w:ascii="Arial"/>
          <w:spacing w:val="-4"/>
          <w:sz w:val="18"/>
        </w:rPr>
        <w:t xml:space="preserve"> </w:t>
      </w:r>
      <w:r>
        <w:rPr>
          <w:rFonts w:ascii="Arial"/>
          <w:sz w:val="18"/>
        </w:rPr>
        <w:t>Summary</w:t>
      </w:r>
      <w:r>
        <w:rPr>
          <w:rFonts w:ascii="Arial"/>
          <w:sz w:val="18"/>
        </w:rPr>
        <w:tab/>
        <w:t>Breast</w:t>
      </w:r>
    </w:p>
    <w:p w14:paraId="40E65CB2" w14:textId="77777777" w:rsidR="00190658" w:rsidRDefault="005C1088">
      <w:pPr>
        <w:tabs>
          <w:tab w:val="left" w:pos="4964"/>
        </w:tabs>
        <w:spacing w:before="93"/>
        <w:ind w:left="565"/>
        <w:rPr>
          <w:rFonts w:ascii="Arial"/>
          <w:sz w:val="18"/>
        </w:rPr>
      </w:pPr>
      <w:r>
        <w:rPr>
          <w:rFonts w:ascii="Arial"/>
          <w:sz w:val="18"/>
        </w:rPr>
        <w:t>Microsatellite</w:t>
      </w:r>
      <w:r>
        <w:rPr>
          <w:rFonts w:ascii="Arial"/>
          <w:spacing w:val="-10"/>
          <w:sz w:val="18"/>
        </w:rPr>
        <w:t xml:space="preserve"> </w:t>
      </w:r>
      <w:r>
        <w:rPr>
          <w:rFonts w:ascii="Arial"/>
          <w:sz w:val="18"/>
        </w:rPr>
        <w:t>Instability</w:t>
      </w:r>
      <w:r>
        <w:rPr>
          <w:rFonts w:ascii="Arial"/>
          <w:spacing w:val="-9"/>
          <w:sz w:val="18"/>
        </w:rPr>
        <w:t xml:space="preserve"> </w:t>
      </w:r>
      <w:r>
        <w:rPr>
          <w:rFonts w:ascii="Arial"/>
          <w:sz w:val="18"/>
        </w:rPr>
        <w:t>(MSI)</w:t>
      </w:r>
      <w:r>
        <w:rPr>
          <w:rFonts w:ascii="Arial"/>
          <w:sz w:val="18"/>
        </w:rPr>
        <w:tab/>
        <w:t>Colon</w:t>
      </w:r>
      <w:r>
        <w:rPr>
          <w:rFonts w:ascii="Arial"/>
          <w:spacing w:val="-1"/>
          <w:sz w:val="18"/>
        </w:rPr>
        <w:t xml:space="preserve"> </w:t>
      </w:r>
      <w:r>
        <w:rPr>
          <w:rFonts w:ascii="Arial"/>
          <w:sz w:val="18"/>
        </w:rPr>
        <w:t>&amp;</w:t>
      </w:r>
      <w:r>
        <w:rPr>
          <w:rFonts w:ascii="Arial"/>
          <w:spacing w:val="-1"/>
          <w:sz w:val="18"/>
        </w:rPr>
        <w:t xml:space="preserve"> </w:t>
      </w:r>
      <w:r>
        <w:rPr>
          <w:rFonts w:ascii="Arial"/>
          <w:sz w:val="18"/>
        </w:rPr>
        <w:t>Rectum</w:t>
      </w:r>
    </w:p>
    <w:p w14:paraId="607EFE7D" w14:textId="77777777" w:rsidR="00190658" w:rsidRDefault="005C1088">
      <w:pPr>
        <w:tabs>
          <w:tab w:val="left" w:pos="4964"/>
        </w:tabs>
        <w:spacing w:before="93"/>
        <w:ind w:left="565"/>
        <w:rPr>
          <w:rFonts w:ascii="Arial"/>
          <w:sz w:val="18"/>
        </w:rPr>
      </w:pPr>
      <w:r>
        <w:rPr>
          <w:rFonts w:ascii="Arial"/>
          <w:sz w:val="18"/>
        </w:rPr>
        <w:t>Fibrosis</w:t>
      </w:r>
      <w:r>
        <w:rPr>
          <w:rFonts w:ascii="Arial"/>
          <w:spacing w:val="-5"/>
          <w:sz w:val="18"/>
        </w:rPr>
        <w:t xml:space="preserve"> </w:t>
      </w:r>
      <w:r>
        <w:rPr>
          <w:rFonts w:ascii="Arial"/>
          <w:sz w:val="18"/>
        </w:rPr>
        <w:t>Score</w:t>
      </w:r>
      <w:r>
        <w:rPr>
          <w:rFonts w:ascii="Arial"/>
          <w:sz w:val="18"/>
        </w:rPr>
        <w:tab/>
        <w:t>Liver</w:t>
      </w:r>
    </w:p>
    <w:p w14:paraId="02F5FBD9" w14:textId="77777777" w:rsidR="00190658" w:rsidRDefault="005C1088">
      <w:pPr>
        <w:tabs>
          <w:tab w:val="left" w:pos="4964"/>
        </w:tabs>
        <w:spacing w:before="94"/>
        <w:ind w:left="565"/>
        <w:rPr>
          <w:rFonts w:ascii="Arial"/>
          <w:sz w:val="18"/>
        </w:rPr>
      </w:pPr>
      <w:r>
        <w:rPr>
          <w:rFonts w:ascii="Arial"/>
          <w:sz w:val="18"/>
        </w:rPr>
        <w:t>Breslow</w:t>
      </w:r>
      <w:r>
        <w:rPr>
          <w:rFonts w:ascii="Arial"/>
          <w:spacing w:val="-10"/>
          <w:sz w:val="18"/>
        </w:rPr>
        <w:t xml:space="preserve"> </w:t>
      </w:r>
      <w:r>
        <w:rPr>
          <w:rFonts w:ascii="Arial"/>
          <w:sz w:val="18"/>
        </w:rPr>
        <w:t>Tumor</w:t>
      </w:r>
      <w:r>
        <w:rPr>
          <w:rFonts w:ascii="Arial"/>
          <w:spacing w:val="-6"/>
          <w:sz w:val="18"/>
        </w:rPr>
        <w:t xml:space="preserve"> </w:t>
      </w:r>
      <w:r>
        <w:rPr>
          <w:rFonts w:ascii="Arial"/>
          <w:sz w:val="18"/>
        </w:rPr>
        <w:t>Thickness</w:t>
      </w:r>
      <w:r>
        <w:rPr>
          <w:rFonts w:ascii="Arial"/>
          <w:sz w:val="18"/>
        </w:rPr>
        <w:tab/>
        <w:t>Melanoma</w:t>
      </w:r>
    </w:p>
    <w:p w14:paraId="31CB5FAB" w14:textId="77777777" w:rsidR="00190658" w:rsidRDefault="005C1088">
      <w:pPr>
        <w:tabs>
          <w:tab w:val="left" w:pos="4964"/>
        </w:tabs>
        <w:spacing w:before="93"/>
        <w:ind w:left="4966" w:right="611" w:hanging="4402"/>
        <w:rPr>
          <w:rFonts w:ascii="Arial"/>
          <w:sz w:val="18"/>
        </w:rPr>
      </w:pPr>
      <w:r>
        <w:rPr>
          <w:rFonts w:ascii="Arial"/>
          <w:sz w:val="18"/>
        </w:rPr>
        <w:t>LDH</w:t>
      </w:r>
      <w:r>
        <w:rPr>
          <w:rFonts w:ascii="Arial"/>
          <w:spacing w:val="-2"/>
          <w:sz w:val="18"/>
        </w:rPr>
        <w:t xml:space="preserve"> </w:t>
      </w:r>
      <w:r>
        <w:rPr>
          <w:rFonts w:ascii="Arial"/>
          <w:sz w:val="18"/>
        </w:rPr>
        <w:t>Lab</w:t>
      </w:r>
      <w:r>
        <w:rPr>
          <w:rFonts w:ascii="Arial"/>
          <w:spacing w:val="-3"/>
          <w:sz w:val="18"/>
        </w:rPr>
        <w:t xml:space="preserve"> </w:t>
      </w:r>
      <w:r>
        <w:rPr>
          <w:rFonts w:ascii="Arial"/>
          <w:sz w:val="18"/>
        </w:rPr>
        <w:t>Value</w:t>
      </w:r>
      <w:r>
        <w:rPr>
          <w:rFonts w:ascii="Arial"/>
          <w:sz w:val="18"/>
        </w:rPr>
        <w:tab/>
      </w:r>
      <w:r>
        <w:rPr>
          <w:rFonts w:ascii="Arial"/>
          <w:spacing w:val="-1"/>
          <w:sz w:val="18"/>
        </w:rPr>
        <w:t xml:space="preserve">Melanoma, Plasma Cell </w:t>
      </w:r>
      <w:r>
        <w:rPr>
          <w:rFonts w:ascii="Arial"/>
          <w:sz w:val="18"/>
        </w:rPr>
        <w:t>Myeloma &amp; Plasma Cell</w:t>
      </w:r>
      <w:r>
        <w:rPr>
          <w:rFonts w:ascii="Arial"/>
          <w:spacing w:val="-47"/>
          <w:sz w:val="18"/>
        </w:rPr>
        <w:t xml:space="preserve"> </w:t>
      </w:r>
      <w:r>
        <w:rPr>
          <w:rFonts w:ascii="Arial"/>
          <w:sz w:val="18"/>
        </w:rPr>
        <w:t>Disorders</w:t>
      </w:r>
    </w:p>
    <w:p w14:paraId="6221E090" w14:textId="77777777" w:rsidR="00190658" w:rsidRDefault="005C1088">
      <w:pPr>
        <w:tabs>
          <w:tab w:val="left" w:pos="4966"/>
        </w:tabs>
        <w:spacing w:line="348" w:lineRule="auto"/>
        <w:ind w:left="565" w:right="3788"/>
        <w:rPr>
          <w:rFonts w:ascii="Arial"/>
          <w:sz w:val="18"/>
        </w:rPr>
      </w:pPr>
      <w:r>
        <w:rPr>
          <w:rFonts w:ascii="Arial"/>
          <w:spacing w:val="-1"/>
          <w:sz w:val="18"/>
        </w:rPr>
        <w:t>PSA</w:t>
      </w:r>
      <w:r>
        <w:rPr>
          <w:rFonts w:ascii="Arial"/>
          <w:sz w:val="18"/>
        </w:rPr>
        <w:t xml:space="preserve"> </w:t>
      </w:r>
      <w:r>
        <w:rPr>
          <w:rFonts w:ascii="Arial"/>
          <w:spacing w:val="-1"/>
          <w:sz w:val="18"/>
        </w:rPr>
        <w:t>(Prostatic</w:t>
      </w:r>
      <w:r>
        <w:rPr>
          <w:rFonts w:ascii="Arial"/>
          <w:spacing w:val="1"/>
          <w:sz w:val="18"/>
        </w:rPr>
        <w:t xml:space="preserve"> </w:t>
      </w:r>
      <w:r>
        <w:rPr>
          <w:rFonts w:ascii="Arial"/>
          <w:spacing w:val="-1"/>
          <w:sz w:val="18"/>
        </w:rPr>
        <w:t>Specific</w:t>
      </w:r>
      <w:r>
        <w:rPr>
          <w:rFonts w:ascii="Arial"/>
          <w:spacing w:val="2"/>
          <w:sz w:val="18"/>
        </w:rPr>
        <w:t xml:space="preserve"> </w:t>
      </w:r>
      <w:r>
        <w:rPr>
          <w:rFonts w:ascii="Arial"/>
          <w:sz w:val="18"/>
        </w:rPr>
        <w:t>Antigen)</w:t>
      </w:r>
      <w:r>
        <w:rPr>
          <w:rFonts w:ascii="Arial"/>
          <w:spacing w:val="-17"/>
          <w:sz w:val="18"/>
        </w:rPr>
        <w:t xml:space="preserve"> </w:t>
      </w:r>
      <w:r>
        <w:rPr>
          <w:rFonts w:ascii="Arial"/>
          <w:sz w:val="18"/>
        </w:rPr>
        <w:t>Lab</w:t>
      </w:r>
      <w:r>
        <w:rPr>
          <w:rFonts w:ascii="Arial"/>
          <w:spacing w:val="-3"/>
          <w:sz w:val="18"/>
        </w:rPr>
        <w:t xml:space="preserve"> </w:t>
      </w:r>
      <w:r>
        <w:rPr>
          <w:rFonts w:ascii="Arial"/>
          <w:sz w:val="18"/>
        </w:rPr>
        <w:t>Value</w:t>
      </w:r>
      <w:r>
        <w:rPr>
          <w:rFonts w:ascii="Arial"/>
          <w:sz w:val="18"/>
        </w:rPr>
        <w:tab/>
      </w:r>
      <w:r>
        <w:rPr>
          <w:rFonts w:ascii="Arial"/>
          <w:spacing w:val="-2"/>
          <w:sz w:val="18"/>
        </w:rPr>
        <w:t>Prostate</w:t>
      </w:r>
      <w:r>
        <w:rPr>
          <w:rFonts w:ascii="Arial"/>
          <w:spacing w:val="-47"/>
          <w:sz w:val="18"/>
        </w:rPr>
        <w:t xml:space="preserve"> </w:t>
      </w:r>
      <w:r>
        <w:rPr>
          <w:rFonts w:ascii="Arial"/>
          <w:sz w:val="18"/>
        </w:rPr>
        <w:t>Gleason</w:t>
      </w:r>
      <w:r>
        <w:rPr>
          <w:rFonts w:ascii="Arial"/>
          <w:spacing w:val="-10"/>
          <w:sz w:val="18"/>
        </w:rPr>
        <w:t xml:space="preserve"> </w:t>
      </w:r>
      <w:r>
        <w:rPr>
          <w:rFonts w:ascii="Arial"/>
          <w:sz w:val="18"/>
        </w:rPr>
        <w:t>Patterns</w:t>
      </w:r>
      <w:r>
        <w:rPr>
          <w:rFonts w:ascii="Arial"/>
          <w:spacing w:val="-8"/>
          <w:sz w:val="18"/>
        </w:rPr>
        <w:t xml:space="preserve"> </w:t>
      </w:r>
      <w:r>
        <w:rPr>
          <w:rFonts w:ascii="Arial"/>
          <w:sz w:val="18"/>
        </w:rPr>
        <w:t>Clinical</w:t>
      </w:r>
      <w:r>
        <w:rPr>
          <w:rFonts w:ascii="Arial"/>
          <w:sz w:val="18"/>
        </w:rPr>
        <w:tab/>
      </w:r>
      <w:r>
        <w:rPr>
          <w:rFonts w:ascii="Arial"/>
          <w:spacing w:val="-2"/>
          <w:sz w:val="18"/>
        </w:rPr>
        <w:t>Prostate</w:t>
      </w:r>
    </w:p>
    <w:p w14:paraId="48B0E30E" w14:textId="77777777" w:rsidR="00190658" w:rsidRDefault="005C1088">
      <w:pPr>
        <w:tabs>
          <w:tab w:val="left" w:pos="4966"/>
        </w:tabs>
        <w:ind w:left="565"/>
        <w:rPr>
          <w:rFonts w:ascii="Arial"/>
          <w:sz w:val="18"/>
        </w:rPr>
      </w:pPr>
      <w:r>
        <w:rPr>
          <w:rFonts w:ascii="Arial"/>
          <w:sz w:val="18"/>
        </w:rPr>
        <w:t>Gleason</w:t>
      </w:r>
      <w:r>
        <w:rPr>
          <w:rFonts w:ascii="Arial"/>
          <w:spacing w:val="-11"/>
          <w:sz w:val="18"/>
        </w:rPr>
        <w:t xml:space="preserve"> </w:t>
      </w:r>
      <w:r>
        <w:rPr>
          <w:rFonts w:ascii="Arial"/>
          <w:sz w:val="18"/>
        </w:rPr>
        <w:t>Patterns</w:t>
      </w:r>
      <w:r>
        <w:rPr>
          <w:rFonts w:ascii="Arial"/>
          <w:spacing w:val="-9"/>
          <w:sz w:val="18"/>
        </w:rPr>
        <w:t xml:space="preserve"> </w:t>
      </w:r>
      <w:r>
        <w:rPr>
          <w:rFonts w:ascii="Arial"/>
          <w:sz w:val="18"/>
        </w:rPr>
        <w:t>Pathological</w:t>
      </w:r>
      <w:r>
        <w:rPr>
          <w:rFonts w:ascii="Arial"/>
          <w:sz w:val="18"/>
        </w:rPr>
        <w:tab/>
        <w:t>Prostate</w:t>
      </w:r>
    </w:p>
    <w:p w14:paraId="45037BC2" w14:textId="77777777" w:rsidR="00190658" w:rsidRPr="00936EBF" w:rsidRDefault="005C1088">
      <w:pPr>
        <w:tabs>
          <w:tab w:val="left" w:pos="4966"/>
        </w:tabs>
        <w:spacing w:before="94"/>
        <w:ind w:left="565"/>
        <w:rPr>
          <w:rFonts w:ascii="Arial"/>
          <w:sz w:val="18"/>
        </w:rPr>
      </w:pPr>
      <w:r w:rsidRPr="00936EBF">
        <w:rPr>
          <w:rFonts w:ascii="Arial"/>
          <w:sz w:val="18"/>
        </w:rPr>
        <w:t>Gleason</w:t>
      </w:r>
      <w:r w:rsidRPr="00936EBF">
        <w:rPr>
          <w:rFonts w:ascii="Arial"/>
          <w:spacing w:val="-9"/>
          <w:sz w:val="18"/>
        </w:rPr>
        <w:t xml:space="preserve"> </w:t>
      </w:r>
      <w:r w:rsidRPr="00936EBF">
        <w:rPr>
          <w:rFonts w:ascii="Arial"/>
          <w:sz w:val="18"/>
        </w:rPr>
        <w:t>Tertiary</w:t>
      </w:r>
      <w:r w:rsidRPr="00936EBF">
        <w:rPr>
          <w:rFonts w:ascii="Arial"/>
          <w:spacing w:val="-9"/>
          <w:sz w:val="18"/>
        </w:rPr>
        <w:t xml:space="preserve"> </w:t>
      </w:r>
      <w:r w:rsidRPr="00936EBF">
        <w:rPr>
          <w:rFonts w:ascii="Arial"/>
          <w:sz w:val="18"/>
        </w:rPr>
        <w:t>Pattern</w:t>
      </w:r>
      <w:r w:rsidRPr="00936EBF">
        <w:rPr>
          <w:rFonts w:ascii="Arial"/>
          <w:sz w:val="18"/>
        </w:rPr>
        <w:tab/>
        <w:t>Prostate</w:t>
      </w:r>
    </w:p>
    <w:p w14:paraId="31AF9BFE" w14:textId="611A0D21" w:rsidR="00190658" w:rsidRPr="00936EBF" w:rsidRDefault="005C1088" w:rsidP="0087572A">
      <w:pPr>
        <w:tabs>
          <w:tab w:val="left" w:pos="4967"/>
        </w:tabs>
        <w:spacing w:before="93" w:line="360" w:lineRule="auto"/>
        <w:ind w:left="565"/>
        <w:rPr>
          <w:rFonts w:ascii="Arial"/>
          <w:sz w:val="18"/>
        </w:rPr>
      </w:pPr>
      <w:r w:rsidRPr="00936EBF">
        <w:rPr>
          <w:rFonts w:ascii="Arial"/>
          <w:sz w:val="18"/>
        </w:rPr>
        <w:t>Gleason</w:t>
      </w:r>
      <w:r w:rsidRPr="00936EBF">
        <w:rPr>
          <w:rFonts w:ascii="Arial"/>
          <w:spacing w:val="-6"/>
          <w:sz w:val="18"/>
        </w:rPr>
        <w:t xml:space="preserve"> </w:t>
      </w:r>
      <w:r w:rsidRPr="00936EBF">
        <w:rPr>
          <w:rFonts w:ascii="Arial"/>
          <w:sz w:val="18"/>
        </w:rPr>
        <w:t>Score</w:t>
      </w:r>
      <w:r w:rsidRPr="00936EBF">
        <w:rPr>
          <w:rFonts w:ascii="Arial"/>
          <w:spacing w:val="-4"/>
          <w:sz w:val="18"/>
        </w:rPr>
        <w:t xml:space="preserve"> </w:t>
      </w:r>
      <w:r w:rsidRPr="00936EBF">
        <w:rPr>
          <w:rFonts w:ascii="Arial"/>
          <w:sz w:val="18"/>
        </w:rPr>
        <w:t>Clinical</w:t>
      </w:r>
      <w:r w:rsidRPr="00936EBF">
        <w:rPr>
          <w:rFonts w:ascii="Arial"/>
          <w:sz w:val="18"/>
        </w:rPr>
        <w:tab/>
      </w:r>
      <w:r w:rsidR="001F0EF2">
        <w:rPr>
          <w:rFonts w:ascii="Arial"/>
          <w:sz w:val="18"/>
        </w:rPr>
        <w:t>P</w:t>
      </w:r>
      <w:r w:rsidRPr="00936EBF">
        <w:rPr>
          <w:rFonts w:ascii="Arial"/>
          <w:sz w:val="18"/>
        </w:rPr>
        <w:t>rostate</w:t>
      </w:r>
    </w:p>
    <w:p w14:paraId="2AD1859E" w14:textId="41905414" w:rsidR="00473A66" w:rsidRDefault="005C1088" w:rsidP="0087572A">
      <w:pPr>
        <w:tabs>
          <w:tab w:val="left" w:pos="4967"/>
        </w:tabs>
        <w:spacing w:before="90" w:line="360" w:lineRule="auto"/>
        <w:ind w:left="565"/>
        <w:rPr>
          <w:rFonts w:ascii="Arial"/>
          <w:sz w:val="18"/>
        </w:rPr>
      </w:pPr>
      <w:r w:rsidRPr="00936EBF">
        <w:rPr>
          <w:rFonts w:ascii="Arial"/>
          <w:sz w:val="18"/>
        </w:rPr>
        <w:lastRenderedPageBreak/>
        <w:t>Gleason</w:t>
      </w:r>
      <w:r w:rsidRPr="00936EBF">
        <w:rPr>
          <w:rFonts w:ascii="Arial"/>
          <w:spacing w:val="-9"/>
          <w:sz w:val="18"/>
        </w:rPr>
        <w:t xml:space="preserve"> </w:t>
      </w:r>
      <w:r w:rsidRPr="00936EBF">
        <w:rPr>
          <w:rFonts w:ascii="Arial"/>
          <w:sz w:val="18"/>
        </w:rPr>
        <w:t>Score</w:t>
      </w:r>
      <w:r w:rsidRPr="00936EBF">
        <w:rPr>
          <w:rFonts w:ascii="Arial"/>
          <w:spacing w:val="-6"/>
          <w:sz w:val="18"/>
        </w:rPr>
        <w:t xml:space="preserve"> </w:t>
      </w:r>
      <w:r w:rsidRPr="00936EBF">
        <w:rPr>
          <w:rFonts w:ascii="Arial"/>
          <w:sz w:val="18"/>
        </w:rPr>
        <w:t>Pathological</w:t>
      </w:r>
      <w:proofErr w:type="gramStart"/>
      <w:r w:rsidRPr="00936EBF">
        <w:rPr>
          <w:rFonts w:ascii="Arial"/>
          <w:sz w:val="18"/>
        </w:rPr>
        <w:tab/>
      </w:r>
      <w:r w:rsidR="007F6A7E">
        <w:rPr>
          <w:rFonts w:ascii="Arial"/>
          <w:sz w:val="18"/>
        </w:rPr>
        <w:t xml:space="preserve">  </w:t>
      </w:r>
      <w:r w:rsidRPr="00936EBF">
        <w:rPr>
          <w:rFonts w:ascii="Arial"/>
          <w:sz w:val="18"/>
        </w:rPr>
        <w:t>Prostate</w:t>
      </w:r>
      <w:proofErr w:type="gramEnd"/>
    </w:p>
    <w:p w14:paraId="445EB7CA" w14:textId="58F66904" w:rsidR="00DD0E83" w:rsidRPr="003D547C" w:rsidRDefault="006E0E56" w:rsidP="0087572A">
      <w:pPr>
        <w:tabs>
          <w:tab w:val="left" w:pos="4967"/>
        </w:tabs>
        <w:spacing w:before="90" w:line="360" w:lineRule="auto"/>
        <w:ind w:left="565"/>
        <w:rPr>
          <w:rFonts w:ascii="Arial"/>
          <w:sz w:val="18"/>
        </w:rPr>
      </w:pPr>
      <w:r w:rsidRPr="00C60808">
        <w:rPr>
          <w:rFonts w:ascii="Arial"/>
          <w:sz w:val="18"/>
        </w:rPr>
        <w:t>Esophagus and EGJ Tumor Epicenter</w:t>
      </w:r>
      <w:proofErr w:type="gramStart"/>
      <w:r w:rsidRPr="00C60808">
        <w:rPr>
          <w:rFonts w:ascii="Arial"/>
          <w:sz w:val="18"/>
        </w:rPr>
        <w:tab/>
      </w:r>
      <w:r w:rsidR="007F6A7E">
        <w:rPr>
          <w:rFonts w:ascii="Arial"/>
          <w:sz w:val="18"/>
        </w:rPr>
        <w:t xml:space="preserve">  </w:t>
      </w:r>
      <w:r w:rsidRPr="00C60808">
        <w:rPr>
          <w:rFonts w:ascii="Arial"/>
          <w:sz w:val="18"/>
        </w:rPr>
        <w:t>Esophagus</w:t>
      </w:r>
      <w:proofErr w:type="gramEnd"/>
    </w:p>
    <w:p w14:paraId="052119CA" w14:textId="4A69AB31" w:rsidR="00576A5E" w:rsidRPr="00C60808" w:rsidRDefault="00E43F7B" w:rsidP="0087572A">
      <w:pPr>
        <w:spacing w:line="360" w:lineRule="auto"/>
        <w:rPr>
          <w:rFonts w:ascii="Arial"/>
          <w:sz w:val="18"/>
        </w:rPr>
      </w:pPr>
      <w:r w:rsidRPr="00C60808">
        <w:rPr>
          <w:rFonts w:ascii="Arial"/>
          <w:sz w:val="18"/>
        </w:rPr>
        <w:t xml:space="preserve">           </w:t>
      </w:r>
      <w:r w:rsidR="00576A5E" w:rsidRPr="00C60808">
        <w:rPr>
          <w:rFonts w:ascii="Arial"/>
          <w:sz w:val="18"/>
        </w:rPr>
        <w:t>LN Status Pelvic</w:t>
      </w:r>
      <w:r w:rsidR="00576A5E" w:rsidRPr="00C60808">
        <w:rPr>
          <w:rFonts w:ascii="Arial"/>
          <w:sz w:val="18"/>
        </w:rPr>
        <w:tab/>
      </w:r>
      <w:r w:rsidR="00576A5E" w:rsidRPr="00C60808">
        <w:rPr>
          <w:rFonts w:ascii="Arial"/>
          <w:sz w:val="18"/>
        </w:rPr>
        <w:tab/>
      </w:r>
      <w:r w:rsidR="00576A5E" w:rsidRPr="00C60808">
        <w:rPr>
          <w:rFonts w:ascii="Arial"/>
          <w:sz w:val="18"/>
        </w:rPr>
        <w:tab/>
      </w:r>
      <w:r w:rsidR="007F6A7E">
        <w:rPr>
          <w:rFonts w:ascii="Arial"/>
          <w:sz w:val="18"/>
        </w:rPr>
        <w:tab/>
      </w:r>
      <w:r w:rsidR="007F6A7E">
        <w:rPr>
          <w:rFonts w:ascii="Arial"/>
          <w:sz w:val="18"/>
        </w:rPr>
        <w:tab/>
      </w:r>
      <w:r w:rsidR="005C42C1" w:rsidRPr="00C60808">
        <w:rPr>
          <w:rFonts w:ascii="Arial"/>
          <w:sz w:val="18"/>
        </w:rPr>
        <w:t>Cervix, Vulva, Vagina</w:t>
      </w:r>
    </w:p>
    <w:p w14:paraId="4C45CE44" w14:textId="0CAC2706" w:rsidR="00576A5E" w:rsidRPr="00C60808" w:rsidRDefault="00E43F7B" w:rsidP="0087572A">
      <w:pPr>
        <w:spacing w:line="360" w:lineRule="auto"/>
        <w:rPr>
          <w:rFonts w:ascii="Arial"/>
          <w:sz w:val="18"/>
        </w:rPr>
      </w:pPr>
      <w:r w:rsidRPr="00C60808">
        <w:rPr>
          <w:rFonts w:ascii="Arial"/>
          <w:sz w:val="18"/>
        </w:rPr>
        <w:t xml:space="preserve">           </w:t>
      </w:r>
      <w:r w:rsidR="00576A5E" w:rsidRPr="00C60808">
        <w:rPr>
          <w:rFonts w:ascii="Arial"/>
          <w:sz w:val="18"/>
        </w:rPr>
        <w:t>LN Status Para-aortic</w:t>
      </w:r>
      <w:r w:rsidR="00576A5E" w:rsidRPr="00C60808">
        <w:rPr>
          <w:rFonts w:ascii="Arial"/>
          <w:sz w:val="18"/>
        </w:rPr>
        <w:tab/>
      </w:r>
      <w:r w:rsidR="00576A5E" w:rsidRPr="00C60808">
        <w:rPr>
          <w:rFonts w:ascii="Arial"/>
          <w:sz w:val="18"/>
        </w:rPr>
        <w:tab/>
      </w:r>
      <w:r w:rsidR="00576A5E" w:rsidRPr="00C60808">
        <w:rPr>
          <w:rFonts w:ascii="Arial"/>
          <w:sz w:val="18"/>
        </w:rPr>
        <w:tab/>
      </w:r>
      <w:r w:rsidR="00576A5E" w:rsidRPr="00C60808">
        <w:rPr>
          <w:rFonts w:ascii="Arial"/>
          <w:sz w:val="18"/>
        </w:rPr>
        <w:tab/>
      </w:r>
      <w:r w:rsidR="005C42C1" w:rsidRPr="00C60808">
        <w:rPr>
          <w:rFonts w:ascii="Arial"/>
          <w:sz w:val="18"/>
        </w:rPr>
        <w:t>Cervix, Vulva, Vagina</w:t>
      </w:r>
    </w:p>
    <w:p w14:paraId="3F5FAE7D" w14:textId="52D94925" w:rsidR="00576A5E" w:rsidRPr="00C60808" w:rsidRDefault="00E43F7B" w:rsidP="0087572A">
      <w:pPr>
        <w:spacing w:line="360" w:lineRule="auto"/>
        <w:rPr>
          <w:rFonts w:ascii="Arial"/>
          <w:sz w:val="18"/>
        </w:rPr>
      </w:pPr>
      <w:r w:rsidRPr="00C60808">
        <w:rPr>
          <w:rFonts w:ascii="Arial"/>
          <w:sz w:val="18"/>
        </w:rPr>
        <w:t xml:space="preserve">           </w:t>
      </w:r>
      <w:r w:rsidR="00576A5E" w:rsidRPr="00C60808">
        <w:rPr>
          <w:rFonts w:ascii="Arial"/>
          <w:sz w:val="18"/>
        </w:rPr>
        <w:t>LN Status Femoral-Inguinal</w:t>
      </w:r>
      <w:r w:rsidR="00576A5E" w:rsidRPr="00C60808">
        <w:rPr>
          <w:rFonts w:ascii="Arial"/>
          <w:sz w:val="18"/>
        </w:rPr>
        <w:tab/>
      </w:r>
      <w:r w:rsidR="00576A5E" w:rsidRPr="00C60808">
        <w:rPr>
          <w:rFonts w:ascii="Arial"/>
          <w:sz w:val="18"/>
        </w:rPr>
        <w:tab/>
      </w:r>
      <w:r w:rsidR="005C42C1" w:rsidRPr="00C60808">
        <w:rPr>
          <w:rFonts w:ascii="Arial"/>
          <w:sz w:val="18"/>
        </w:rPr>
        <w:tab/>
      </w:r>
      <w:r w:rsidR="007F6A7E">
        <w:rPr>
          <w:rFonts w:ascii="Arial"/>
          <w:sz w:val="18"/>
        </w:rPr>
        <w:tab/>
      </w:r>
      <w:r w:rsidR="005C42C1" w:rsidRPr="00C60808">
        <w:rPr>
          <w:rFonts w:ascii="Arial"/>
          <w:sz w:val="18"/>
        </w:rPr>
        <w:t>Cervix, Vulva, Vagina</w:t>
      </w:r>
    </w:p>
    <w:p w14:paraId="7EE29394" w14:textId="1903E959" w:rsidR="00CA1007" w:rsidRPr="00483C40" w:rsidRDefault="00936EBF" w:rsidP="0087572A">
      <w:pPr>
        <w:spacing w:line="360" w:lineRule="auto"/>
        <w:ind w:left="540"/>
        <w:rPr>
          <w:rFonts w:ascii="Arial"/>
          <w:b/>
          <w:bCs/>
          <w:color w:val="0000FF"/>
          <w:sz w:val="18"/>
        </w:rPr>
      </w:pPr>
      <w:r w:rsidRPr="00483C40">
        <w:rPr>
          <w:rFonts w:ascii="Arial"/>
          <w:b/>
          <w:bCs/>
          <w:color w:val="0000FF"/>
          <w:sz w:val="18"/>
        </w:rPr>
        <w:t>P16</w:t>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t>Cervix</w:t>
      </w:r>
      <w:r w:rsidR="00BE1C9A">
        <w:rPr>
          <w:rFonts w:ascii="Arial"/>
          <w:b/>
          <w:bCs/>
          <w:color w:val="0000FF"/>
          <w:sz w:val="18"/>
        </w:rPr>
        <w:t xml:space="preserve"> &amp;</w:t>
      </w:r>
      <w:r w:rsidR="00CA1007" w:rsidRPr="00483C40">
        <w:rPr>
          <w:rFonts w:ascii="Arial"/>
          <w:b/>
          <w:bCs/>
          <w:color w:val="0000FF"/>
          <w:sz w:val="18"/>
        </w:rPr>
        <w:t xml:space="preserve"> Anus</w:t>
      </w:r>
      <w:r w:rsidR="00B669C0">
        <w:rPr>
          <w:rFonts w:ascii="Arial"/>
          <w:b/>
          <w:bCs/>
          <w:color w:val="0000FF"/>
          <w:sz w:val="18"/>
        </w:rPr>
        <w:t>, Vulva-2024</w:t>
      </w:r>
      <w:r w:rsidR="00BE1C9A">
        <w:rPr>
          <w:rFonts w:ascii="Arial"/>
          <w:b/>
          <w:bCs/>
          <w:color w:val="0000FF"/>
          <w:sz w:val="18"/>
        </w:rPr>
        <w:t>+</w:t>
      </w:r>
      <w:r w:rsidR="00B669C0">
        <w:rPr>
          <w:rFonts w:ascii="Arial"/>
          <w:b/>
          <w:bCs/>
          <w:color w:val="0000FF"/>
          <w:sz w:val="18"/>
        </w:rPr>
        <w:t xml:space="preserve"> cases </w:t>
      </w:r>
    </w:p>
    <w:p w14:paraId="2B3DBB71" w14:textId="7C0BF056" w:rsidR="00CA1007" w:rsidRPr="00483C40" w:rsidRDefault="00CA1007" w:rsidP="0087572A">
      <w:pPr>
        <w:spacing w:line="360" w:lineRule="auto"/>
        <w:rPr>
          <w:rFonts w:ascii="Arial"/>
          <w:b/>
          <w:bCs/>
          <w:color w:val="0000FF"/>
          <w:sz w:val="18"/>
        </w:rPr>
      </w:pPr>
      <w:r w:rsidRPr="00483C40">
        <w:rPr>
          <w:rFonts w:ascii="Arial"/>
          <w:b/>
          <w:bCs/>
          <w:color w:val="0000FF"/>
          <w:sz w:val="18"/>
        </w:rPr>
        <w:t xml:space="preserve">           Histologic Subtype</w:t>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t xml:space="preserve">Appendix </w:t>
      </w:r>
    </w:p>
    <w:p w14:paraId="151084BB" w14:textId="0769587C" w:rsidR="00B669C0" w:rsidRDefault="00CA1007" w:rsidP="0087572A">
      <w:pPr>
        <w:spacing w:line="360" w:lineRule="auto"/>
        <w:rPr>
          <w:rFonts w:ascii="Arial"/>
          <w:b/>
          <w:bCs/>
          <w:color w:val="0000FF"/>
          <w:sz w:val="18"/>
        </w:rPr>
      </w:pPr>
      <w:r w:rsidRPr="00483C40">
        <w:rPr>
          <w:rFonts w:ascii="Arial"/>
          <w:b/>
          <w:bCs/>
          <w:color w:val="0000FF"/>
          <w:sz w:val="18"/>
        </w:rPr>
        <w:t xml:space="preserve">           Clinical Margin Wi</w:t>
      </w:r>
      <w:r w:rsidR="007F6A7E" w:rsidRPr="00483C40">
        <w:rPr>
          <w:rFonts w:ascii="Arial"/>
          <w:b/>
          <w:bCs/>
          <w:color w:val="0000FF"/>
          <w:sz w:val="18"/>
        </w:rPr>
        <w:t>dth</w:t>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r>
      <w:r w:rsidRPr="00483C40">
        <w:rPr>
          <w:rFonts w:ascii="Arial"/>
          <w:b/>
          <w:bCs/>
          <w:color w:val="0000FF"/>
          <w:sz w:val="18"/>
        </w:rPr>
        <w:tab/>
        <w:t>Melanoma Sk</w:t>
      </w:r>
      <w:r w:rsidR="005E6470">
        <w:rPr>
          <w:rFonts w:ascii="Arial"/>
          <w:b/>
          <w:bCs/>
          <w:color w:val="0000FF"/>
          <w:sz w:val="18"/>
        </w:rPr>
        <w:t>in</w:t>
      </w:r>
    </w:p>
    <w:p w14:paraId="77E74B97" w14:textId="74BA87EF" w:rsidR="00B669C0" w:rsidRPr="00483C40" w:rsidRDefault="00B669C0" w:rsidP="00B669C0">
      <w:pPr>
        <w:spacing w:line="360" w:lineRule="auto"/>
        <w:ind w:left="5040" w:hanging="5040"/>
        <w:rPr>
          <w:rFonts w:ascii="Arial"/>
          <w:b/>
          <w:bCs/>
          <w:color w:val="0000FF"/>
          <w:sz w:val="18"/>
        </w:rPr>
      </w:pPr>
      <w:r>
        <w:rPr>
          <w:rFonts w:ascii="Arial"/>
          <w:b/>
          <w:bCs/>
          <w:color w:val="0000FF"/>
          <w:sz w:val="18"/>
        </w:rPr>
        <w:t xml:space="preserve">           SEER Site Specific Factor 1 </w:t>
      </w:r>
      <w:r>
        <w:rPr>
          <w:rFonts w:ascii="Arial"/>
          <w:b/>
          <w:bCs/>
          <w:color w:val="0000FF"/>
          <w:sz w:val="18"/>
        </w:rPr>
        <w:t>–</w:t>
      </w:r>
      <w:r>
        <w:rPr>
          <w:rFonts w:ascii="Arial"/>
          <w:b/>
          <w:bCs/>
          <w:color w:val="0000FF"/>
          <w:sz w:val="18"/>
        </w:rPr>
        <w:t xml:space="preserve"> HPV status 2 digits      Lip, Ant Tongue, Floor of mouth, Hard Palate, Buccal mucosa, mouth other, hypopharynx, Oropharynx</w:t>
      </w:r>
    </w:p>
    <w:p w14:paraId="57EF74CD" w14:textId="4EDE64CB" w:rsidR="005C42C1" w:rsidRPr="0041473D" w:rsidRDefault="005C42C1" w:rsidP="00CA53DE">
      <w:pPr>
        <w:pStyle w:val="NormalWeb"/>
        <w:spacing w:before="0" w:beforeAutospacing="0" w:after="0" w:afterAutospacing="0"/>
        <w:ind w:left="540"/>
        <w:rPr>
          <w:rFonts w:ascii="Garamond" w:eastAsiaTheme="minorEastAsia" w:hAnsi="Garamond" w:cstheme="minorBidi"/>
          <w:b/>
          <w:bCs/>
          <w:color w:val="0000FF"/>
          <w:kern w:val="24"/>
        </w:rPr>
      </w:pPr>
      <w:r w:rsidRPr="0041473D">
        <w:rPr>
          <w:rFonts w:ascii="Garamond" w:eastAsiaTheme="minorEastAsia" w:hAnsi="Garamond" w:cstheme="minorBidi"/>
          <w:b/>
          <w:bCs/>
          <w:color w:val="0000FF"/>
          <w:kern w:val="24"/>
        </w:rPr>
        <w:t>New notes were added to SSDIs that instructs the abstractor to leave the SSDI blank for cases diagnosed between 2018 &amp; 2020.  New SSDIs are also identified by the statement “This SSDI is effective for diagnosis year 2021 and forward.</w:t>
      </w:r>
      <w:r w:rsidR="0087572A" w:rsidRPr="0041473D">
        <w:rPr>
          <w:rFonts w:ascii="Garamond" w:eastAsiaTheme="minorEastAsia" w:hAnsi="Garamond" w:cstheme="minorBidi"/>
          <w:b/>
          <w:bCs/>
          <w:color w:val="0000FF"/>
          <w:kern w:val="24"/>
        </w:rPr>
        <w:t>”</w:t>
      </w:r>
    </w:p>
    <w:p w14:paraId="44CD9C82" w14:textId="77777777" w:rsidR="0087572A" w:rsidRPr="0041473D" w:rsidRDefault="0087572A" w:rsidP="00CA53DE">
      <w:pPr>
        <w:pStyle w:val="NormalWeb"/>
        <w:spacing w:before="0" w:beforeAutospacing="0" w:after="0" w:afterAutospacing="0"/>
        <w:ind w:left="540"/>
        <w:rPr>
          <w:rFonts w:ascii="Garamond" w:eastAsiaTheme="minorEastAsia" w:hAnsi="Garamond" w:cstheme="minorBidi"/>
          <w:b/>
          <w:bCs/>
          <w:color w:val="0000FF"/>
          <w:kern w:val="24"/>
        </w:rPr>
      </w:pPr>
    </w:p>
    <w:p w14:paraId="60021343" w14:textId="0D31E9AE" w:rsidR="0087572A" w:rsidRPr="0041473D" w:rsidRDefault="0087572A" w:rsidP="00CA53DE">
      <w:pPr>
        <w:pStyle w:val="NormalWeb"/>
        <w:spacing w:before="0" w:beforeAutospacing="0" w:after="0" w:afterAutospacing="0"/>
        <w:ind w:left="540"/>
        <w:rPr>
          <w:rFonts w:ascii="Garamond" w:eastAsiaTheme="minorEastAsia" w:hAnsi="Garamond" w:cstheme="minorBidi"/>
          <w:b/>
          <w:bCs/>
          <w:color w:val="0000FF"/>
          <w:kern w:val="24"/>
          <w:u w:val="single"/>
        </w:rPr>
      </w:pPr>
      <w:r w:rsidRPr="0041473D">
        <w:rPr>
          <w:rFonts w:ascii="Garamond" w:eastAsiaTheme="minorEastAsia" w:hAnsi="Garamond" w:cstheme="minorBidi"/>
          <w:b/>
          <w:bCs/>
          <w:color w:val="0000FF"/>
          <w:kern w:val="24"/>
          <w:u w:val="single"/>
        </w:rPr>
        <w:t>GYN Schema</w:t>
      </w:r>
    </w:p>
    <w:p w14:paraId="6EEFF4DD" w14:textId="3984D5CE" w:rsidR="0087572A" w:rsidRPr="0041473D" w:rsidRDefault="0087572A" w:rsidP="00CA53DE">
      <w:pPr>
        <w:pStyle w:val="NormalWeb"/>
        <w:spacing w:before="0" w:beforeAutospacing="0" w:after="0" w:afterAutospacing="0"/>
        <w:ind w:left="540"/>
        <w:rPr>
          <w:rFonts w:ascii="Garamond" w:eastAsiaTheme="minorEastAsia" w:hAnsi="Garamond" w:cstheme="minorBidi"/>
          <w:b/>
          <w:bCs/>
          <w:color w:val="0000FF"/>
          <w:kern w:val="24"/>
        </w:rPr>
      </w:pPr>
      <w:r w:rsidRPr="0041473D">
        <w:rPr>
          <w:rFonts w:ascii="Garamond" w:eastAsiaTheme="minorEastAsia" w:hAnsi="Garamond" w:cstheme="minorBidi"/>
          <w:b/>
          <w:bCs/>
          <w:color w:val="0000FF"/>
          <w:kern w:val="24"/>
        </w:rPr>
        <w:t xml:space="preserve">Note 1:  There must be a statement about FIGO stage from the managing physician </w:t>
      </w:r>
      <w:proofErr w:type="gramStart"/>
      <w:r w:rsidRPr="0041473D">
        <w:rPr>
          <w:rFonts w:ascii="Garamond" w:eastAsiaTheme="minorEastAsia" w:hAnsi="Garamond" w:cstheme="minorBidi"/>
          <w:b/>
          <w:bCs/>
          <w:color w:val="0000FF"/>
          <w:kern w:val="24"/>
        </w:rPr>
        <w:t>in order to</w:t>
      </w:r>
      <w:proofErr w:type="gramEnd"/>
      <w:r w:rsidRPr="0041473D">
        <w:rPr>
          <w:rFonts w:ascii="Garamond" w:eastAsiaTheme="minorEastAsia" w:hAnsi="Garamond" w:cstheme="minorBidi"/>
          <w:b/>
          <w:bCs/>
          <w:color w:val="0000FF"/>
          <w:kern w:val="24"/>
        </w:rPr>
        <w:t xml:space="preserve"> code this data item.  DO NOT code FIGO based on path report or T, N, M.</w:t>
      </w:r>
    </w:p>
    <w:p w14:paraId="380B0FC9" w14:textId="1EF9FC1F" w:rsidR="0087572A" w:rsidRPr="0041473D" w:rsidRDefault="0087572A" w:rsidP="00CA53DE">
      <w:pPr>
        <w:pStyle w:val="NormalWeb"/>
        <w:spacing w:before="0" w:beforeAutospacing="0" w:after="0" w:afterAutospacing="0"/>
        <w:ind w:left="540"/>
        <w:rPr>
          <w:rFonts w:ascii="Garamond" w:eastAsiaTheme="minorEastAsia" w:hAnsi="Garamond" w:cstheme="minorBidi"/>
          <w:b/>
          <w:bCs/>
          <w:color w:val="0000FF"/>
          <w:kern w:val="24"/>
        </w:rPr>
      </w:pPr>
    </w:p>
    <w:p w14:paraId="774A0361" w14:textId="5364A78D" w:rsidR="0087572A" w:rsidRPr="0041473D" w:rsidRDefault="0087572A" w:rsidP="00CA53DE">
      <w:pPr>
        <w:pStyle w:val="NormalWeb"/>
        <w:spacing w:before="0" w:beforeAutospacing="0" w:after="0" w:afterAutospacing="0"/>
        <w:ind w:left="540"/>
        <w:rPr>
          <w:rFonts w:ascii="Garamond" w:eastAsiaTheme="minorEastAsia" w:hAnsi="Garamond" w:cstheme="minorBidi"/>
          <w:b/>
          <w:bCs/>
          <w:color w:val="0000FF"/>
          <w:kern w:val="24"/>
          <w:u w:val="single"/>
        </w:rPr>
      </w:pPr>
      <w:r w:rsidRPr="0041473D">
        <w:rPr>
          <w:rFonts w:ascii="Garamond" w:eastAsiaTheme="minorEastAsia" w:hAnsi="Garamond" w:cstheme="minorBidi"/>
          <w:b/>
          <w:bCs/>
          <w:color w:val="0000FF"/>
          <w:kern w:val="24"/>
          <w:u w:val="single"/>
        </w:rPr>
        <w:t>Melanoma</w:t>
      </w:r>
    </w:p>
    <w:p w14:paraId="42202A1D" w14:textId="045EA202" w:rsidR="00936EBF" w:rsidRPr="00483C40" w:rsidRDefault="0087572A" w:rsidP="0087572A">
      <w:pPr>
        <w:pStyle w:val="NormalWeb"/>
        <w:spacing w:before="0" w:beforeAutospacing="0" w:after="0" w:afterAutospacing="0"/>
        <w:ind w:left="540"/>
        <w:rPr>
          <w:rFonts w:asciiTheme="minorHAnsi" w:eastAsiaTheme="minorEastAsia" w:hAnsi="Calibri" w:cstheme="minorBidi"/>
          <w:b/>
          <w:bCs/>
          <w:color w:val="0000FF"/>
          <w:kern w:val="24"/>
        </w:rPr>
      </w:pPr>
      <w:r w:rsidRPr="0041473D">
        <w:rPr>
          <w:rFonts w:ascii="Garamond" w:eastAsiaTheme="minorEastAsia" w:hAnsi="Garamond" w:cstheme="minorBidi"/>
          <w:b/>
          <w:bCs/>
          <w:color w:val="0000FF"/>
          <w:kern w:val="24"/>
        </w:rPr>
        <w:t>Note 2:  Record the lab value of the highest serum LDH test results documented before or after surgical resection of the primary tumor with or without regional lymph node dissection.  LDH must be taken prior to systemic treatment or surgery to metastatic site.  The lab value may be records in a lab report, history and physical or clinical statement in the path report</w:t>
      </w:r>
      <w:r w:rsidRPr="00483C40">
        <w:rPr>
          <w:rFonts w:asciiTheme="minorHAnsi" w:eastAsiaTheme="minorEastAsia" w:hAnsi="Calibri" w:cstheme="minorBidi"/>
          <w:b/>
          <w:bCs/>
          <w:color w:val="0000FF"/>
          <w:kern w:val="24"/>
        </w:rPr>
        <w:t>.</w:t>
      </w:r>
    </w:p>
    <w:p w14:paraId="3D79EC1C" w14:textId="77777777" w:rsidR="0087572A" w:rsidRPr="0087572A" w:rsidRDefault="0087572A" w:rsidP="0087572A">
      <w:pPr>
        <w:pStyle w:val="NormalWeb"/>
        <w:spacing w:before="0" w:beforeAutospacing="0" w:after="0" w:afterAutospacing="0"/>
        <w:ind w:left="540"/>
        <w:rPr>
          <w:b/>
          <w:bCs/>
          <w:color w:val="0206BE"/>
        </w:rPr>
      </w:pPr>
    </w:p>
    <w:p w14:paraId="6D645E01" w14:textId="77777777" w:rsidR="00190658" w:rsidRDefault="005C1088">
      <w:pPr>
        <w:pStyle w:val="Heading2"/>
        <w:spacing w:line="450" w:lineRule="exact"/>
        <w:jc w:val="both"/>
      </w:pPr>
      <w:bookmarkStart w:id="222" w:name="Lymphovascular_Invasion"/>
      <w:bookmarkStart w:id="223" w:name="_bookmark91"/>
      <w:bookmarkEnd w:id="222"/>
      <w:bookmarkEnd w:id="223"/>
      <w:proofErr w:type="spellStart"/>
      <w:r>
        <w:rPr>
          <w:color w:val="808080"/>
        </w:rPr>
        <w:t>Lymphovascular</w:t>
      </w:r>
      <w:proofErr w:type="spellEnd"/>
      <w:r>
        <w:rPr>
          <w:color w:val="808080"/>
          <w:spacing w:val="-13"/>
        </w:rPr>
        <w:t xml:space="preserve"> </w:t>
      </w:r>
      <w:r>
        <w:rPr>
          <w:color w:val="7E7E7E"/>
        </w:rPr>
        <w:t>Invasion</w:t>
      </w:r>
    </w:p>
    <w:p w14:paraId="3E774526" w14:textId="77777777" w:rsidR="00190658" w:rsidRDefault="005C1088">
      <w:pPr>
        <w:pStyle w:val="BodyText"/>
        <w:spacing w:before="119"/>
        <w:ind w:left="515" w:right="369"/>
        <w:jc w:val="both"/>
      </w:pPr>
      <w:r>
        <w:rPr>
          <w:rFonts w:ascii="Arial Black"/>
        </w:rPr>
        <w:t xml:space="preserve">This data item indicates </w:t>
      </w:r>
      <w:r>
        <w:t>the presence or absence of tumor cells in lymphatic</w:t>
      </w:r>
      <w:r>
        <w:rPr>
          <w:spacing w:val="1"/>
        </w:rPr>
        <w:t xml:space="preserve"> </w:t>
      </w:r>
      <w:r>
        <w:t>channels (not lymph nodes) or blood vessels within the primary tumor as noted micro-</w:t>
      </w:r>
      <w:r>
        <w:rPr>
          <w:spacing w:val="1"/>
        </w:rPr>
        <w:t xml:space="preserve"> </w:t>
      </w:r>
      <w:proofErr w:type="spellStart"/>
      <w:r>
        <w:t>scopically</w:t>
      </w:r>
      <w:proofErr w:type="spellEnd"/>
      <w:r>
        <w:rPr>
          <w:spacing w:val="-3"/>
        </w:rPr>
        <w:t xml:space="preserve"> </w:t>
      </w:r>
      <w:r>
        <w:t>by</w:t>
      </w:r>
      <w:r>
        <w:rPr>
          <w:spacing w:val="-2"/>
        </w:rPr>
        <w:t xml:space="preserve"> </w:t>
      </w:r>
      <w:r>
        <w:t>the</w:t>
      </w:r>
      <w:r>
        <w:rPr>
          <w:spacing w:val="-3"/>
        </w:rPr>
        <w:t xml:space="preserve"> </w:t>
      </w:r>
      <w:r>
        <w:t>pathologist.</w:t>
      </w:r>
      <w:r>
        <w:rPr>
          <w:spacing w:val="-2"/>
        </w:rPr>
        <w:t xml:space="preserve"> </w:t>
      </w:r>
      <w:r>
        <w:t>Lymph-vascular</w:t>
      </w:r>
      <w:r>
        <w:rPr>
          <w:spacing w:val="-4"/>
        </w:rPr>
        <w:t xml:space="preserve"> </w:t>
      </w:r>
      <w:r>
        <w:t>Invasion</w:t>
      </w:r>
      <w:r>
        <w:rPr>
          <w:spacing w:val="-3"/>
        </w:rPr>
        <w:t xml:space="preserve"> </w:t>
      </w:r>
      <w:r>
        <w:t>(LVI)</w:t>
      </w:r>
      <w:r>
        <w:rPr>
          <w:spacing w:val="-4"/>
        </w:rPr>
        <w:t xml:space="preserve"> </w:t>
      </w:r>
      <w:r>
        <w:t>is</w:t>
      </w:r>
      <w:r>
        <w:rPr>
          <w:spacing w:val="-1"/>
        </w:rPr>
        <w:t xml:space="preserve"> </w:t>
      </w:r>
      <w:r>
        <w:t>an</w:t>
      </w:r>
      <w:r>
        <w:rPr>
          <w:spacing w:val="-4"/>
        </w:rPr>
        <w:t xml:space="preserve"> </w:t>
      </w:r>
      <w:r>
        <w:t>indicator</w:t>
      </w:r>
      <w:r>
        <w:rPr>
          <w:spacing w:val="-3"/>
        </w:rPr>
        <w:t xml:space="preserve"> </w:t>
      </w:r>
      <w:r>
        <w:t>of</w:t>
      </w:r>
      <w:r>
        <w:rPr>
          <w:spacing w:val="-4"/>
        </w:rPr>
        <w:t xml:space="preserve"> </w:t>
      </w:r>
      <w:r>
        <w:t>prognosis.</w:t>
      </w:r>
    </w:p>
    <w:p w14:paraId="00A49528" w14:textId="77777777" w:rsidR="00190658" w:rsidRDefault="005C1088">
      <w:pPr>
        <w:spacing w:before="134" w:line="269" w:lineRule="exact"/>
        <w:ind w:left="515"/>
        <w:jc w:val="both"/>
        <w:rPr>
          <w:b/>
          <w:sz w:val="24"/>
        </w:rPr>
      </w:pPr>
      <w:r>
        <w:rPr>
          <w:b/>
          <w:sz w:val="24"/>
        </w:rPr>
        <w:t>Instructions</w:t>
      </w:r>
      <w:r>
        <w:rPr>
          <w:b/>
          <w:spacing w:val="-4"/>
          <w:sz w:val="24"/>
        </w:rPr>
        <w:t xml:space="preserve"> </w:t>
      </w:r>
      <w:r>
        <w:rPr>
          <w:b/>
          <w:sz w:val="24"/>
        </w:rPr>
        <w:t>for</w:t>
      </w:r>
      <w:r>
        <w:rPr>
          <w:b/>
          <w:spacing w:val="-5"/>
          <w:sz w:val="24"/>
        </w:rPr>
        <w:t xml:space="preserve"> </w:t>
      </w:r>
      <w:r>
        <w:rPr>
          <w:b/>
          <w:sz w:val="24"/>
        </w:rPr>
        <w:t>Coding</w:t>
      </w:r>
    </w:p>
    <w:p w14:paraId="44FAC48C" w14:textId="77777777" w:rsidR="00190658" w:rsidRDefault="005C1088">
      <w:pPr>
        <w:ind w:left="515" w:right="1077"/>
        <w:jc w:val="both"/>
        <w:rPr>
          <w:b/>
          <w:sz w:val="24"/>
        </w:rPr>
      </w:pPr>
      <w:r>
        <w:rPr>
          <w:b/>
          <w:sz w:val="24"/>
        </w:rPr>
        <w:t>See the most recent version of the STORE Manual for lengthy and important</w:t>
      </w:r>
      <w:r>
        <w:rPr>
          <w:b/>
          <w:spacing w:val="-57"/>
          <w:sz w:val="24"/>
        </w:rPr>
        <w:t xml:space="preserve"> </w:t>
      </w:r>
      <w:r>
        <w:rPr>
          <w:b/>
          <w:sz w:val="24"/>
        </w:rPr>
        <w:t>coding</w:t>
      </w:r>
      <w:r>
        <w:rPr>
          <w:b/>
          <w:spacing w:val="-2"/>
          <w:sz w:val="24"/>
        </w:rPr>
        <w:t xml:space="preserve"> </w:t>
      </w:r>
      <w:r>
        <w:rPr>
          <w:b/>
          <w:sz w:val="24"/>
        </w:rPr>
        <w:t>instructions.</w:t>
      </w:r>
    </w:p>
    <w:p w14:paraId="6352FE5C" w14:textId="77777777" w:rsidR="00190658" w:rsidRPr="00325C1F" w:rsidRDefault="00FE6ACA">
      <w:pPr>
        <w:pStyle w:val="BodyText"/>
        <w:spacing w:before="9"/>
        <w:rPr>
          <w:bCs/>
          <w:sz w:val="5"/>
        </w:rPr>
      </w:pPr>
      <w:r>
        <w:pict w14:anchorId="6D277B0A">
          <v:shape id="docshape88" o:spid="_x0000_s1068" type="#_x0000_t202" style="position:absolute;margin-left:108pt;margin-top:4.45pt;width:6in;height:17.7pt;z-index:-15702528;mso-wrap-distance-left:0;mso-wrap-distance-right:0;mso-position-horizontal-relative:page" fillcolor="#cacaca" stroked="f">
            <v:textbox style="mso-next-textbox:#docshape88" inset="0,0,0,0">
              <w:txbxContent>
                <w:p w14:paraId="11CA7732" w14:textId="77777777" w:rsidR="00190658" w:rsidRDefault="005C1088">
                  <w:pPr>
                    <w:tabs>
                      <w:tab w:val="left" w:pos="1276"/>
                    </w:tabs>
                    <w:spacing w:before="101"/>
                    <w:ind w:left="108"/>
                    <w:rPr>
                      <w:rFonts w:ascii="Arial"/>
                      <w:b/>
                      <w:color w:val="000000"/>
                      <w:sz w:val="20"/>
                    </w:rPr>
                  </w:pPr>
                  <w:r>
                    <w:rPr>
                      <w:rFonts w:ascii="Arial"/>
                      <w:b/>
                      <w:color w:val="000000"/>
                      <w:sz w:val="20"/>
                    </w:rPr>
                    <w:t>Code</w:t>
                  </w:r>
                  <w:r>
                    <w:rPr>
                      <w:rFonts w:ascii="Arial"/>
                      <w:b/>
                      <w:color w:val="000000"/>
                      <w:sz w:val="20"/>
                    </w:rPr>
                    <w:tab/>
                    <w:t>Definition</w:t>
                  </w:r>
                </w:p>
              </w:txbxContent>
            </v:textbox>
            <w10:wrap type="topAndBottom" anchorx="page"/>
          </v:shape>
        </w:pict>
      </w:r>
    </w:p>
    <w:p w14:paraId="01F4EA04" w14:textId="77777777" w:rsidR="00190658" w:rsidRPr="00325C1F" w:rsidRDefault="005C1088" w:rsidP="006A4B42">
      <w:pPr>
        <w:pStyle w:val="ListParagraph"/>
        <w:numPr>
          <w:ilvl w:val="0"/>
          <w:numId w:val="58"/>
        </w:numPr>
        <w:tabs>
          <w:tab w:val="left" w:pos="1736"/>
          <w:tab w:val="left" w:pos="1737"/>
        </w:tabs>
        <w:rPr>
          <w:rFonts w:ascii="Arial"/>
          <w:bCs/>
          <w:sz w:val="18"/>
        </w:rPr>
      </w:pPr>
      <w:proofErr w:type="spellStart"/>
      <w:r w:rsidRPr="00325C1F">
        <w:rPr>
          <w:rFonts w:ascii="Arial"/>
          <w:bCs/>
          <w:sz w:val="18"/>
        </w:rPr>
        <w:t>Lymphovascular</w:t>
      </w:r>
      <w:proofErr w:type="spellEnd"/>
      <w:r w:rsidRPr="00325C1F">
        <w:rPr>
          <w:rFonts w:ascii="Arial"/>
          <w:bCs/>
          <w:spacing w:val="-4"/>
          <w:sz w:val="18"/>
        </w:rPr>
        <w:t xml:space="preserve"> </w:t>
      </w:r>
      <w:r w:rsidRPr="00325C1F">
        <w:rPr>
          <w:rFonts w:ascii="Arial"/>
          <w:bCs/>
          <w:sz w:val="18"/>
        </w:rPr>
        <w:t>Invasion</w:t>
      </w:r>
      <w:r w:rsidRPr="00325C1F">
        <w:rPr>
          <w:rFonts w:ascii="Arial"/>
          <w:bCs/>
          <w:spacing w:val="-3"/>
          <w:sz w:val="18"/>
        </w:rPr>
        <w:t xml:space="preserve"> </w:t>
      </w:r>
      <w:r w:rsidRPr="00325C1F">
        <w:rPr>
          <w:rFonts w:ascii="Arial"/>
          <w:bCs/>
          <w:sz w:val="18"/>
        </w:rPr>
        <w:t>stated</w:t>
      </w:r>
      <w:r w:rsidRPr="00325C1F">
        <w:rPr>
          <w:rFonts w:ascii="Arial"/>
          <w:bCs/>
          <w:spacing w:val="-2"/>
          <w:sz w:val="18"/>
        </w:rPr>
        <w:t xml:space="preserve"> </w:t>
      </w:r>
      <w:r w:rsidRPr="00325C1F">
        <w:rPr>
          <w:rFonts w:ascii="Arial"/>
          <w:bCs/>
          <w:sz w:val="18"/>
        </w:rPr>
        <w:t>as</w:t>
      </w:r>
      <w:r w:rsidRPr="00325C1F">
        <w:rPr>
          <w:rFonts w:ascii="Arial"/>
          <w:bCs/>
          <w:spacing w:val="-3"/>
          <w:sz w:val="18"/>
        </w:rPr>
        <w:t xml:space="preserve"> </w:t>
      </w:r>
      <w:r w:rsidRPr="00325C1F">
        <w:rPr>
          <w:rFonts w:ascii="Arial"/>
          <w:bCs/>
          <w:sz w:val="18"/>
        </w:rPr>
        <w:t>Not</w:t>
      </w:r>
      <w:r w:rsidRPr="00325C1F">
        <w:rPr>
          <w:rFonts w:ascii="Arial"/>
          <w:bCs/>
          <w:spacing w:val="-5"/>
          <w:sz w:val="18"/>
        </w:rPr>
        <w:t xml:space="preserve"> </w:t>
      </w:r>
      <w:r w:rsidRPr="00325C1F">
        <w:rPr>
          <w:rFonts w:ascii="Arial"/>
          <w:bCs/>
          <w:sz w:val="18"/>
        </w:rPr>
        <w:t>Present</w:t>
      </w:r>
    </w:p>
    <w:p w14:paraId="2BC23FB8" w14:textId="67885F5E" w:rsidR="00190658" w:rsidRPr="00325C1F" w:rsidRDefault="005C1088" w:rsidP="006A4B42">
      <w:pPr>
        <w:pStyle w:val="ListParagraph"/>
        <w:numPr>
          <w:ilvl w:val="0"/>
          <w:numId w:val="58"/>
        </w:numPr>
        <w:tabs>
          <w:tab w:val="left" w:pos="1736"/>
          <w:tab w:val="left" w:pos="1738"/>
        </w:tabs>
        <w:spacing w:before="45"/>
        <w:ind w:left="1737" w:hanging="1173"/>
        <w:rPr>
          <w:rFonts w:ascii="Arial"/>
          <w:bCs/>
          <w:sz w:val="18"/>
        </w:rPr>
      </w:pPr>
      <w:proofErr w:type="spellStart"/>
      <w:r w:rsidRPr="00325C1F">
        <w:rPr>
          <w:rFonts w:ascii="Arial"/>
          <w:bCs/>
          <w:sz w:val="18"/>
        </w:rPr>
        <w:t>Lymphovascular</w:t>
      </w:r>
      <w:proofErr w:type="spellEnd"/>
      <w:r w:rsidRPr="00325C1F">
        <w:rPr>
          <w:rFonts w:ascii="Arial"/>
          <w:bCs/>
          <w:spacing w:val="-6"/>
          <w:sz w:val="18"/>
        </w:rPr>
        <w:t xml:space="preserve"> </w:t>
      </w:r>
      <w:r w:rsidRPr="00325C1F">
        <w:rPr>
          <w:rFonts w:ascii="Arial"/>
          <w:bCs/>
          <w:sz w:val="18"/>
        </w:rPr>
        <w:t>Invasion</w:t>
      </w:r>
      <w:r w:rsidRPr="00325C1F">
        <w:rPr>
          <w:rFonts w:ascii="Arial"/>
          <w:bCs/>
          <w:spacing w:val="-6"/>
          <w:sz w:val="18"/>
        </w:rPr>
        <w:t xml:space="preserve"> </w:t>
      </w:r>
      <w:r w:rsidRPr="00325C1F">
        <w:rPr>
          <w:rFonts w:ascii="Arial"/>
          <w:bCs/>
          <w:sz w:val="18"/>
        </w:rPr>
        <w:t>Present/Identified</w:t>
      </w:r>
      <w:r w:rsidR="00B87303" w:rsidRPr="00325C1F">
        <w:rPr>
          <w:rFonts w:ascii="Arial"/>
          <w:bCs/>
          <w:sz w:val="18"/>
        </w:rPr>
        <w:t xml:space="preserve"> (NOT used for thyroid and adrenal)</w:t>
      </w:r>
    </w:p>
    <w:p w14:paraId="56134C63" w14:textId="75BF8FAF" w:rsidR="00190658" w:rsidRPr="00325C1F" w:rsidRDefault="005C1088" w:rsidP="006A4B42">
      <w:pPr>
        <w:pStyle w:val="ListParagraph"/>
        <w:numPr>
          <w:ilvl w:val="0"/>
          <w:numId w:val="58"/>
        </w:numPr>
        <w:tabs>
          <w:tab w:val="left" w:pos="1737"/>
          <w:tab w:val="left" w:pos="1738"/>
        </w:tabs>
        <w:spacing w:before="42"/>
        <w:ind w:left="1737" w:hanging="1173"/>
        <w:rPr>
          <w:rFonts w:ascii="Arial"/>
          <w:bCs/>
          <w:sz w:val="18"/>
        </w:rPr>
      </w:pPr>
      <w:r w:rsidRPr="00325C1F">
        <w:rPr>
          <w:rFonts w:ascii="Arial"/>
          <w:bCs/>
          <w:sz w:val="18"/>
        </w:rPr>
        <w:t>Lymphatic</w:t>
      </w:r>
      <w:r w:rsidRPr="00325C1F">
        <w:rPr>
          <w:rFonts w:ascii="Arial"/>
          <w:bCs/>
          <w:spacing w:val="-3"/>
          <w:sz w:val="18"/>
        </w:rPr>
        <w:t xml:space="preserve"> </w:t>
      </w:r>
      <w:r w:rsidRPr="00325C1F">
        <w:rPr>
          <w:rFonts w:ascii="Arial"/>
          <w:bCs/>
          <w:sz w:val="18"/>
        </w:rPr>
        <w:t>and</w:t>
      </w:r>
      <w:r w:rsidRPr="00325C1F">
        <w:rPr>
          <w:rFonts w:ascii="Arial"/>
          <w:bCs/>
          <w:spacing w:val="-4"/>
          <w:sz w:val="18"/>
        </w:rPr>
        <w:t xml:space="preserve"> </w:t>
      </w:r>
      <w:r w:rsidRPr="00325C1F">
        <w:rPr>
          <w:rFonts w:ascii="Arial"/>
          <w:bCs/>
          <w:sz w:val="18"/>
        </w:rPr>
        <w:t>small</w:t>
      </w:r>
      <w:r w:rsidRPr="00325C1F">
        <w:rPr>
          <w:rFonts w:ascii="Arial"/>
          <w:bCs/>
          <w:spacing w:val="-4"/>
          <w:sz w:val="18"/>
        </w:rPr>
        <w:t xml:space="preserve"> </w:t>
      </w:r>
      <w:r w:rsidRPr="00325C1F">
        <w:rPr>
          <w:rFonts w:ascii="Arial"/>
          <w:bCs/>
          <w:sz w:val="18"/>
        </w:rPr>
        <w:t>vessel</w:t>
      </w:r>
      <w:r w:rsidRPr="00325C1F">
        <w:rPr>
          <w:rFonts w:ascii="Arial"/>
          <w:bCs/>
          <w:spacing w:val="-1"/>
          <w:sz w:val="18"/>
        </w:rPr>
        <w:t xml:space="preserve"> </w:t>
      </w:r>
      <w:r w:rsidRPr="00325C1F">
        <w:rPr>
          <w:rFonts w:ascii="Arial"/>
          <w:bCs/>
          <w:sz w:val="18"/>
        </w:rPr>
        <w:t>invasion</w:t>
      </w:r>
      <w:r w:rsidRPr="00325C1F">
        <w:rPr>
          <w:rFonts w:ascii="Arial"/>
          <w:bCs/>
          <w:spacing w:val="-4"/>
          <w:sz w:val="18"/>
        </w:rPr>
        <w:t xml:space="preserve"> </w:t>
      </w:r>
      <w:r w:rsidRPr="00325C1F">
        <w:rPr>
          <w:rFonts w:ascii="Arial"/>
          <w:bCs/>
          <w:sz w:val="18"/>
        </w:rPr>
        <w:t>only</w:t>
      </w:r>
      <w:r w:rsidRPr="00325C1F">
        <w:rPr>
          <w:rFonts w:ascii="Arial"/>
          <w:bCs/>
          <w:spacing w:val="-6"/>
          <w:sz w:val="18"/>
        </w:rPr>
        <w:t xml:space="preserve"> </w:t>
      </w:r>
      <w:r w:rsidRPr="00325C1F">
        <w:rPr>
          <w:rFonts w:ascii="Arial"/>
          <w:bCs/>
          <w:sz w:val="18"/>
        </w:rPr>
        <w:t>(L)</w:t>
      </w:r>
    </w:p>
    <w:p w14:paraId="50F8140D" w14:textId="37ED9A77" w:rsidR="00B87303" w:rsidRPr="00325C1F" w:rsidRDefault="00B87303" w:rsidP="00B87303">
      <w:pPr>
        <w:pStyle w:val="ListParagraph"/>
        <w:tabs>
          <w:tab w:val="left" w:pos="1737"/>
          <w:tab w:val="left" w:pos="1738"/>
        </w:tabs>
        <w:spacing w:before="42"/>
        <w:ind w:left="1737" w:firstLine="0"/>
        <w:rPr>
          <w:rFonts w:ascii="Arial"/>
          <w:bCs/>
          <w:sz w:val="18"/>
        </w:rPr>
      </w:pPr>
      <w:r w:rsidRPr="00325C1F">
        <w:rPr>
          <w:rFonts w:ascii="Arial"/>
          <w:bCs/>
          <w:sz w:val="18"/>
        </w:rPr>
        <w:t>OR</w:t>
      </w:r>
    </w:p>
    <w:p w14:paraId="314B9E99" w14:textId="087D71DB" w:rsidR="00B87303" w:rsidRPr="00325C1F" w:rsidRDefault="00B87303" w:rsidP="00B87303">
      <w:pPr>
        <w:pStyle w:val="ListParagraph"/>
        <w:tabs>
          <w:tab w:val="left" w:pos="1737"/>
          <w:tab w:val="left" w:pos="1738"/>
        </w:tabs>
        <w:spacing w:before="42"/>
        <w:ind w:left="1737" w:firstLine="0"/>
        <w:rPr>
          <w:rFonts w:ascii="Arial"/>
          <w:bCs/>
          <w:sz w:val="18"/>
        </w:rPr>
      </w:pPr>
      <w:r w:rsidRPr="00325C1F">
        <w:rPr>
          <w:rFonts w:ascii="Arial"/>
          <w:bCs/>
          <w:sz w:val="18"/>
        </w:rPr>
        <w:t>Lymphatic invasion only (thyroid and adrenal only)</w:t>
      </w:r>
    </w:p>
    <w:p w14:paraId="3D665AF1" w14:textId="4F85A0A5" w:rsidR="00190658" w:rsidRPr="00325C1F" w:rsidRDefault="005C1088" w:rsidP="006A4B42">
      <w:pPr>
        <w:pStyle w:val="ListParagraph"/>
        <w:numPr>
          <w:ilvl w:val="0"/>
          <w:numId w:val="58"/>
        </w:numPr>
        <w:tabs>
          <w:tab w:val="left" w:pos="1736"/>
          <w:tab w:val="left" w:pos="1738"/>
        </w:tabs>
        <w:spacing w:before="33"/>
        <w:ind w:left="1737" w:hanging="1173"/>
        <w:rPr>
          <w:rFonts w:ascii="Arial"/>
          <w:bCs/>
          <w:sz w:val="18"/>
        </w:rPr>
      </w:pPr>
      <w:r w:rsidRPr="00325C1F">
        <w:rPr>
          <w:rFonts w:ascii="Arial"/>
          <w:bCs/>
          <w:sz w:val="18"/>
        </w:rPr>
        <w:t>Venous</w:t>
      </w:r>
      <w:r w:rsidRPr="00325C1F">
        <w:rPr>
          <w:rFonts w:ascii="Arial"/>
          <w:bCs/>
          <w:spacing w:val="-2"/>
          <w:sz w:val="18"/>
        </w:rPr>
        <w:t xml:space="preserve"> </w:t>
      </w:r>
      <w:r w:rsidRPr="00325C1F">
        <w:rPr>
          <w:rFonts w:ascii="Arial"/>
          <w:bCs/>
          <w:sz w:val="18"/>
        </w:rPr>
        <w:t>(large</w:t>
      </w:r>
      <w:r w:rsidRPr="00325C1F">
        <w:rPr>
          <w:rFonts w:ascii="Arial"/>
          <w:bCs/>
          <w:spacing w:val="-4"/>
          <w:sz w:val="18"/>
        </w:rPr>
        <w:t xml:space="preserve"> </w:t>
      </w:r>
      <w:r w:rsidRPr="00325C1F">
        <w:rPr>
          <w:rFonts w:ascii="Arial"/>
          <w:bCs/>
          <w:sz w:val="18"/>
        </w:rPr>
        <w:t>vessel)</w:t>
      </w:r>
      <w:r w:rsidRPr="00325C1F">
        <w:rPr>
          <w:rFonts w:ascii="Arial"/>
          <w:bCs/>
          <w:spacing w:val="-2"/>
          <w:sz w:val="18"/>
        </w:rPr>
        <w:t xml:space="preserve"> </w:t>
      </w:r>
      <w:r w:rsidRPr="00325C1F">
        <w:rPr>
          <w:rFonts w:ascii="Arial"/>
          <w:bCs/>
          <w:sz w:val="18"/>
        </w:rPr>
        <w:t>invasion</w:t>
      </w:r>
      <w:r w:rsidRPr="00325C1F">
        <w:rPr>
          <w:rFonts w:ascii="Arial"/>
          <w:bCs/>
          <w:spacing w:val="-5"/>
          <w:sz w:val="18"/>
        </w:rPr>
        <w:t xml:space="preserve"> </w:t>
      </w:r>
      <w:r w:rsidRPr="00325C1F">
        <w:rPr>
          <w:rFonts w:ascii="Arial"/>
          <w:bCs/>
          <w:sz w:val="18"/>
        </w:rPr>
        <w:t>only</w:t>
      </w:r>
      <w:r w:rsidRPr="00325C1F">
        <w:rPr>
          <w:rFonts w:ascii="Arial"/>
          <w:bCs/>
          <w:spacing w:val="-3"/>
          <w:sz w:val="18"/>
        </w:rPr>
        <w:t xml:space="preserve"> </w:t>
      </w:r>
      <w:r w:rsidRPr="00325C1F">
        <w:rPr>
          <w:rFonts w:ascii="Arial"/>
          <w:bCs/>
          <w:sz w:val="18"/>
        </w:rPr>
        <w:t>(V)</w:t>
      </w:r>
    </w:p>
    <w:p w14:paraId="5470BBB9" w14:textId="744633FF" w:rsidR="00B87303" w:rsidRPr="00325C1F" w:rsidRDefault="00B87303" w:rsidP="00B87303">
      <w:pPr>
        <w:pStyle w:val="ListParagraph"/>
        <w:tabs>
          <w:tab w:val="left" w:pos="1736"/>
          <w:tab w:val="left" w:pos="1738"/>
        </w:tabs>
        <w:spacing w:before="33"/>
        <w:ind w:left="1737" w:firstLine="0"/>
        <w:rPr>
          <w:rFonts w:ascii="Arial"/>
          <w:bCs/>
          <w:sz w:val="18"/>
        </w:rPr>
      </w:pPr>
      <w:r w:rsidRPr="00325C1F">
        <w:rPr>
          <w:rFonts w:ascii="Arial"/>
          <w:bCs/>
          <w:sz w:val="18"/>
        </w:rPr>
        <w:t>OR</w:t>
      </w:r>
    </w:p>
    <w:p w14:paraId="4445BA18" w14:textId="05082DD2" w:rsidR="00B87303" w:rsidRPr="00325C1F" w:rsidRDefault="00B87303" w:rsidP="00B87303">
      <w:pPr>
        <w:pStyle w:val="ListParagraph"/>
        <w:tabs>
          <w:tab w:val="left" w:pos="1736"/>
          <w:tab w:val="left" w:pos="1738"/>
        </w:tabs>
        <w:spacing w:before="33"/>
        <w:ind w:left="1737" w:firstLine="0"/>
        <w:rPr>
          <w:rFonts w:ascii="Arial"/>
          <w:bCs/>
          <w:sz w:val="18"/>
        </w:rPr>
      </w:pPr>
      <w:r w:rsidRPr="00325C1F">
        <w:rPr>
          <w:rFonts w:ascii="Arial"/>
          <w:bCs/>
          <w:sz w:val="18"/>
        </w:rPr>
        <w:t>Angioinvasion (thyroid and adrenal only)</w:t>
      </w:r>
    </w:p>
    <w:p w14:paraId="1ABB9563" w14:textId="25D29421" w:rsidR="00190658" w:rsidRPr="00325C1F" w:rsidRDefault="005C1088" w:rsidP="006A4B42">
      <w:pPr>
        <w:pStyle w:val="ListParagraph"/>
        <w:numPr>
          <w:ilvl w:val="0"/>
          <w:numId w:val="58"/>
        </w:numPr>
        <w:tabs>
          <w:tab w:val="left" w:pos="1736"/>
          <w:tab w:val="left" w:pos="1738"/>
        </w:tabs>
        <w:spacing w:before="33"/>
        <w:ind w:left="1737" w:hanging="1173"/>
        <w:rPr>
          <w:rFonts w:ascii="Arial"/>
          <w:bCs/>
          <w:sz w:val="18"/>
        </w:rPr>
      </w:pPr>
      <w:r w:rsidRPr="00325C1F">
        <w:rPr>
          <w:rFonts w:ascii="Arial"/>
          <w:bCs/>
          <w:sz w:val="18"/>
        </w:rPr>
        <w:t>BOTH</w:t>
      </w:r>
      <w:r w:rsidRPr="00325C1F">
        <w:rPr>
          <w:rFonts w:ascii="Arial"/>
          <w:bCs/>
          <w:spacing w:val="-2"/>
          <w:sz w:val="18"/>
        </w:rPr>
        <w:t xml:space="preserve"> </w:t>
      </w:r>
      <w:r w:rsidRPr="00325C1F">
        <w:rPr>
          <w:rFonts w:ascii="Arial"/>
          <w:bCs/>
          <w:sz w:val="18"/>
        </w:rPr>
        <w:t>lymphatic</w:t>
      </w:r>
      <w:r w:rsidRPr="00325C1F">
        <w:rPr>
          <w:rFonts w:ascii="Arial"/>
          <w:bCs/>
          <w:spacing w:val="-2"/>
          <w:sz w:val="18"/>
        </w:rPr>
        <w:t xml:space="preserve"> </w:t>
      </w:r>
      <w:r w:rsidRPr="00325C1F">
        <w:rPr>
          <w:rFonts w:ascii="Arial"/>
          <w:bCs/>
          <w:sz w:val="18"/>
        </w:rPr>
        <w:t>and</w:t>
      </w:r>
      <w:r w:rsidRPr="00325C1F">
        <w:rPr>
          <w:rFonts w:ascii="Arial"/>
          <w:bCs/>
          <w:spacing w:val="-3"/>
          <w:sz w:val="18"/>
        </w:rPr>
        <w:t xml:space="preserve"> </w:t>
      </w:r>
      <w:r w:rsidRPr="00325C1F">
        <w:rPr>
          <w:rFonts w:ascii="Arial"/>
          <w:bCs/>
          <w:sz w:val="18"/>
        </w:rPr>
        <w:t>small</w:t>
      </w:r>
      <w:r w:rsidRPr="00325C1F">
        <w:rPr>
          <w:rFonts w:ascii="Arial"/>
          <w:bCs/>
          <w:spacing w:val="-4"/>
          <w:sz w:val="18"/>
        </w:rPr>
        <w:t xml:space="preserve"> </w:t>
      </w:r>
      <w:r w:rsidRPr="00325C1F">
        <w:rPr>
          <w:rFonts w:ascii="Arial"/>
          <w:bCs/>
          <w:sz w:val="18"/>
        </w:rPr>
        <w:t>vessel</w:t>
      </w:r>
      <w:r w:rsidRPr="00325C1F">
        <w:rPr>
          <w:rFonts w:ascii="Arial"/>
          <w:bCs/>
          <w:spacing w:val="-1"/>
          <w:sz w:val="18"/>
        </w:rPr>
        <w:t xml:space="preserve"> </w:t>
      </w:r>
      <w:r w:rsidRPr="00325C1F">
        <w:rPr>
          <w:rFonts w:ascii="Arial"/>
          <w:bCs/>
          <w:sz w:val="18"/>
        </w:rPr>
        <w:t>AND</w:t>
      </w:r>
      <w:r w:rsidRPr="00325C1F">
        <w:rPr>
          <w:rFonts w:ascii="Arial"/>
          <w:bCs/>
          <w:spacing w:val="-2"/>
          <w:sz w:val="18"/>
        </w:rPr>
        <w:t xml:space="preserve"> </w:t>
      </w:r>
      <w:r w:rsidRPr="00325C1F">
        <w:rPr>
          <w:rFonts w:ascii="Arial"/>
          <w:bCs/>
          <w:sz w:val="18"/>
        </w:rPr>
        <w:t>venous</w:t>
      </w:r>
      <w:r w:rsidRPr="00325C1F">
        <w:rPr>
          <w:rFonts w:ascii="Arial"/>
          <w:bCs/>
          <w:spacing w:val="-1"/>
          <w:sz w:val="18"/>
        </w:rPr>
        <w:t xml:space="preserve"> </w:t>
      </w:r>
      <w:r w:rsidRPr="00325C1F">
        <w:rPr>
          <w:rFonts w:ascii="Arial"/>
          <w:bCs/>
          <w:sz w:val="18"/>
        </w:rPr>
        <w:t>(large</w:t>
      </w:r>
      <w:r w:rsidRPr="00325C1F">
        <w:rPr>
          <w:rFonts w:ascii="Arial"/>
          <w:bCs/>
          <w:spacing w:val="-4"/>
          <w:sz w:val="18"/>
        </w:rPr>
        <w:t xml:space="preserve"> </w:t>
      </w:r>
      <w:r w:rsidRPr="00325C1F">
        <w:rPr>
          <w:rFonts w:ascii="Arial"/>
          <w:bCs/>
          <w:sz w:val="18"/>
        </w:rPr>
        <w:t>vessel)</w:t>
      </w:r>
      <w:r w:rsidRPr="00325C1F">
        <w:rPr>
          <w:rFonts w:ascii="Arial"/>
          <w:bCs/>
          <w:spacing w:val="-10"/>
          <w:sz w:val="18"/>
        </w:rPr>
        <w:t xml:space="preserve"> </w:t>
      </w:r>
      <w:r w:rsidRPr="00325C1F">
        <w:rPr>
          <w:rFonts w:ascii="Arial"/>
          <w:bCs/>
          <w:sz w:val="18"/>
        </w:rPr>
        <w:t>invasion</w:t>
      </w:r>
    </w:p>
    <w:p w14:paraId="1A896A5E" w14:textId="5DEA055B" w:rsidR="00B87303" w:rsidRPr="00325C1F" w:rsidRDefault="00B87303" w:rsidP="00B87303">
      <w:pPr>
        <w:pStyle w:val="ListParagraph"/>
        <w:tabs>
          <w:tab w:val="left" w:pos="1736"/>
          <w:tab w:val="left" w:pos="1738"/>
        </w:tabs>
        <w:spacing w:before="33"/>
        <w:ind w:left="1737" w:firstLine="0"/>
        <w:rPr>
          <w:rFonts w:ascii="Arial"/>
          <w:bCs/>
          <w:sz w:val="18"/>
        </w:rPr>
      </w:pPr>
      <w:r w:rsidRPr="00325C1F">
        <w:rPr>
          <w:rFonts w:ascii="Arial"/>
          <w:bCs/>
          <w:sz w:val="18"/>
        </w:rPr>
        <w:t>OR</w:t>
      </w:r>
    </w:p>
    <w:p w14:paraId="75DC6246" w14:textId="2065D5E7" w:rsidR="00B87303" w:rsidRPr="00325C1F" w:rsidRDefault="00B87303" w:rsidP="00B87303">
      <w:pPr>
        <w:pStyle w:val="ListParagraph"/>
        <w:tabs>
          <w:tab w:val="left" w:pos="1736"/>
          <w:tab w:val="left" w:pos="1738"/>
        </w:tabs>
        <w:spacing w:before="33"/>
        <w:ind w:left="1737" w:firstLine="0"/>
        <w:rPr>
          <w:rFonts w:ascii="Arial"/>
          <w:bCs/>
          <w:sz w:val="18"/>
        </w:rPr>
      </w:pPr>
      <w:r w:rsidRPr="00325C1F">
        <w:rPr>
          <w:rFonts w:ascii="Arial"/>
          <w:bCs/>
          <w:sz w:val="18"/>
        </w:rPr>
        <w:t>BOTH lymphatic AND angioinvasion (thyroid and adrenal only)</w:t>
      </w:r>
    </w:p>
    <w:p w14:paraId="295EB588" w14:textId="77777777" w:rsidR="00190658" w:rsidRDefault="005C1088" w:rsidP="006A4B42">
      <w:pPr>
        <w:pStyle w:val="ListParagraph"/>
        <w:numPr>
          <w:ilvl w:val="0"/>
          <w:numId w:val="57"/>
        </w:numPr>
        <w:tabs>
          <w:tab w:val="left" w:pos="1737"/>
          <w:tab w:val="left" w:pos="1738"/>
        </w:tabs>
        <w:spacing w:before="79"/>
        <w:ind w:left="1710" w:hanging="1170"/>
        <w:rPr>
          <w:rFonts w:ascii="Arial"/>
          <w:sz w:val="18"/>
        </w:rPr>
      </w:pPr>
      <w:r>
        <w:rPr>
          <w:rFonts w:ascii="Arial"/>
          <w:sz w:val="18"/>
        </w:rPr>
        <w:t>Not</w:t>
      </w:r>
      <w:r>
        <w:rPr>
          <w:rFonts w:ascii="Arial"/>
          <w:spacing w:val="-5"/>
          <w:sz w:val="18"/>
        </w:rPr>
        <w:t xml:space="preserve"> </w:t>
      </w:r>
      <w:r>
        <w:rPr>
          <w:rFonts w:ascii="Arial"/>
          <w:sz w:val="18"/>
        </w:rPr>
        <w:t>Applicable</w:t>
      </w:r>
    </w:p>
    <w:p w14:paraId="3166EF95" w14:textId="77777777" w:rsidR="00190658" w:rsidRDefault="005C1088" w:rsidP="006A4B42">
      <w:pPr>
        <w:pStyle w:val="ListParagraph"/>
        <w:numPr>
          <w:ilvl w:val="0"/>
          <w:numId w:val="57"/>
        </w:numPr>
        <w:tabs>
          <w:tab w:val="left" w:pos="1737"/>
          <w:tab w:val="left" w:pos="1738"/>
        </w:tabs>
        <w:spacing w:before="69"/>
        <w:ind w:left="1710" w:hanging="1170"/>
        <w:rPr>
          <w:rFonts w:ascii="Arial"/>
          <w:sz w:val="18"/>
        </w:rPr>
      </w:pPr>
      <w:r>
        <w:rPr>
          <w:rFonts w:ascii="Arial"/>
          <w:sz w:val="18"/>
        </w:rPr>
        <w:t>Unknown/Indeterminate/not</w:t>
      </w:r>
      <w:r>
        <w:rPr>
          <w:rFonts w:ascii="Arial"/>
          <w:spacing w:val="-4"/>
          <w:sz w:val="18"/>
        </w:rPr>
        <w:t xml:space="preserve"> </w:t>
      </w:r>
      <w:r>
        <w:rPr>
          <w:rFonts w:ascii="Arial"/>
          <w:sz w:val="18"/>
        </w:rPr>
        <w:t>mentioned</w:t>
      </w:r>
      <w:r>
        <w:rPr>
          <w:rFonts w:ascii="Arial"/>
          <w:spacing w:val="-6"/>
          <w:sz w:val="18"/>
        </w:rPr>
        <w:t xml:space="preserve"> </w:t>
      </w:r>
      <w:r>
        <w:rPr>
          <w:rFonts w:ascii="Arial"/>
          <w:sz w:val="18"/>
        </w:rPr>
        <w:t>in</w:t>
      </w:r>
      <w:r>
        <w:rPr>
          <w:rFonts w:ascii="Arial"/>
          <w:spacing w:val="-3"/>
          <w:sz w:val="18"/>
        </w:rPr>
        <w:t xml:space="preserve"> </w:t>
      </w:r>
      <w:r>
        <w:rPr>
          <w:rFonts w:ascii="Arial"/>
          <w:sz w:val="18"/>
        </w:rPr>
        <w:t>path</w:t>
      </w:r>
      <w:r>
        <w:rPr>
          <w:rFonts w:ascii="Arial"/>
          <w:spacing w:val="-5"/>
          <w:sz w:val="18"/>
        </w:rPr>
        <w:t xml:space="preserve"> </w:t>
      </w:r>
      <w:proofErr w:type="gramStart"/>
      <w:r>
        <w:rPr>
          <w:rFonts w:ascii="Arial"/>
          <w:sz w:val="18"/>
        </w:rPr>
        <w:t>report</w:t>
      </w:r>
      <w:proofErr w:type="gramEnd"/>
    </w:p>
    <w:p w14:paraId="497035D1" w14:textId="405DB0DC" w:rsidR="00190658" w:rsidRDefault="00190658">
      <w:pPr>
        <w:pStyle w:val="BodyText"/>
        <w:spacing w:before="2"/>
        <w:rPr>
          <w:rFonts w:ascii="Arial"/>
          <w:sz w:val="21"/>
        </w:rPr>
      </w:pPr>
    </w:p>
    <w:p w14:paraId="6556B5FF" w14:textId="4A90F2D2" w:rsidR="00E9421B" w:rsidRDefault="00E9421B">
      <w:pPr>
        <w:pStyle w:val="BodyText"/>
        <w:spacing w:before="2"/>
        <w:rPr>
          <w:rFonts w:ascii="Arial"/>
          <w:sz w:val="21"/>
        </w:rPr>
      </w:pPr>
    </w:p>
    <w:p w14:paraId="35C02D71" w14:textId="77777777" w:rsidR="00E9421B" w:rsidRDefault="00E9421B">
      <w:pPr>
        <w:pStyle w:val="BodyText"/>
        <w:spacing w:before="2"/>
        <w:rPr>
          <w:rFonts w:ascii="Arial"/>
          <w:sz w:val="21"/>
        </w:rPr>
      </w:pPr>
    </w:p>
    <w:p w14:paraId="70CD6E8F" w14:textId="77777777" w:rsidR="00190658" w:rsidRDefault="005C1088">
      <w:pPr>
        <w:pStyle w:val="Heading2"/>
        <w:jc w:val="both"/>
      </w:pPr>
      <w:bookmarkStart w:id="224" w:name="Tumor_Size_Summary"/>
      <w:bookmarkStart w:id="225" w:name="_bookmark92"/>
      <w:bookmarkEnd w:id="224"/>
      <w:bookmarkEnd w:id="225"/>
      <w:r>
        <w:rPr>
          <w:color w:val="7E7E7E"/>
        </w:rPr>
        <w:lastRenderedPageBreak/>
        <w:t>Tumor</w:t>
      </w:r>
      <w:r>
        <w:rPr>
          <w:color w:val="7E7E7E"/>
          <w:spacing w:val="-6"/>
        </w:rPr>
        <w:t xml:space="preserve"> </w:t>
      </w:r>
      <w:r>
        <w:rPr>
          <w:color w:val="7E7E7E"/>
        </w:rPr>
        <w:t>Size</w:t>
      </w:r>
      <w:r>
        <w:rPr>
          <w:color w:val="7E7E7E"/>
          <w:spacing w:val="-3"/>
        </w:rPr>
        <w:t xml:space="preserve"> </w:t>
      </w:r>
      <w:r>
        <w:rPr>
          <w:color w:val="7E7E7E"/>
        </w:rPr>
        <w:t>Summary</w:t>
      </w:r>
    </w:p>
    <w:p w14:paraId="141769C6" w14:textId="77777777" w:rsidR="00190658" w:rsidRDefault="005C1088">
      <w:pPr>
        <w:spacing w:before="119"/>
        <w:ind w:left="515"/>
        <w:rPr>
          <w:b/>
          <w:sz w:val="24"/>
        </w:rPr>
      </w:pPr>
      <w:bookmarkStart w:id="226" w:name="Description"/>
      <w:bookmarkEnd w:id="226"/>
      <w:r>
        <w:rPr>
          <w:b/>
          <w:sz w:val="24"/>
        </w:rPr>
        <w:t>Description</w:t>
      </w:r>
    </w:p>
    <w:p w14:paraId="6141944A" w14:textId="77777777" w:rsidR="00190658" w:rsidRDefault="005C1088">
      <w:pPr>
        <w:pStyle w:val="BodyText"/>
        <w:spacing w:before="1"/>
        <w:ind w:left="515"/>
      </w:pPr>
      <w:r>
        <w:t>This</w:t>
      </w:r>
      <w:r>
        <w:rPr>
          <w:spacing w:val="-2"/>
        </w:rPr>
        <w:t xml:space="preserve"> </w:t>
      </w:r>
      <w:r>
        <w:t>data</w:t>
      </w:r>
      <w:r>
        <w:rPr>
          <w:spacing w:val="-2"/>
        </w:rPr>
        <w:t xml:space="preserve"> </w:t>
      </w:r>
      <w:r>
        <w:t>item</w:t>
      </w:r>
      <w:r>
        <w:rPr>
          <w:spacing w:val="-4"/>
        </w:rPr>
        <w:t xml:space="preserve"> </w:t>
      </w:r>
      <w:r>
        <w:t>records</w:t>
      </w:r>
      <w:r>
        <w:rPr>
          <w:spacing w:val="-1"/>
        </w:rPr>
        <w:t xml:space="preserve"> </w:t>
      </w:r>
      <w:r>
        <w:t>the</w:t>
      </w:r>
      <w:r>
        <w:rPr>
          <w:spacing w:val="-5"/>
        </w:rPr>
        <w:t xml:space="preserve"> </w:t>
      </w:r>
      <w:r>
        <w:t>most</w:t>
      </w:r>
      <w:r>
        <w:rPr>
          <w:spacing w:val="-3"/>
        </w:rPr>
        <w:t xml:space="preserve"> </w:t>
      </w:r>
      <w:r>
        <w:t>accurate</w:t>
      </w:r>
      <w:r>
        <w:rPr>
          <w:spacing w:val="-2"/>
        </w:rPr>
        <w:t xml:space="preserve"> </w:t>
      </w:r>
      <w:r>
        <w:t>measurement</w:t>
      </w:r>
      <w:r>
        <w:rPr>
          <w:spacing w:val="-4"/>
        </w:rPr>
        <w:t xml:space="preserve"> </w:t>
      </w:r>
      <w:r>
        <w:t>of</w:t>
      </w:r>
      <w:r>
        <w:rPr>
          <w:spacing w:val="-3"/>
        </w:rPr>
        <w:t xml:space="preserve"> </w:t>
      </w:r>
      <w:r>
        <w:t>a</w:t>
      </w:r>
      <w:r>
        <w:rPr>
          <w:spacing w:val="-3"/>
        </w:rPr>
        <w:t xml:space="preserve"> </w:t>
      </w:r>
      <w:r>
        <w:t>solid</w:t>
      </w:r>
      <w:r>
        <w:rPr>
          <w:spacing w:val="-2"/>
        </w:rPr>
        <w:t xml:space="preserve"> </w:t>
      </w:r>
      <w:r>
        <w:t>primary</w:t>
      </w:r>
      <w:r>
        <w:rPr>
          <w:spacing w:val="-2"/>
        </w:rPr>
        <w:t xml:space="preserve"> </w:t>
      </w:r>
      <w:r>
        <w:t>tumor,</w:t>
      </w:r>
      <w:r>
        <w:rPr>
          <w:spacing w:val="-3"/>
        </w:rPr>
        <w:t xml:space="preserve"> </w:t>
      </w:r>
      <w:r>
        <w:t>usually</w:t>
      </w:r>
      <w:r>
        <w:rPr>
          <w:spacing w:val="-57"/>
        </w:rPr>
        <w:t xml:space="preserve"> </w:t>
      </w:r>
      <w:r>
        <w:t>measured</w:t>
      </w:r>
      <w:r>
        <w:rPr>
          <w:spacing w:val="-1"/>
        </w:rPr>
        <w:t xml:space="preserve"> </w:t>
      </w:r>
      <w:r>
        <w:t>on</w:t>
      </w:r>
      <w:r>
        <w:rPr>
          <w:spacing w:val="-1"/>
        </w:rPr>
        <w:t xml:space="preserve"> </w:t>
      </w:r>
      <w:r>
        <w:t>the</w:t>
      </w:r>
      <w:r>
        <w:rPr>
          <w:spacing w:val="-2"/>
        </w:rPr>
        <w:t xml:space="preserve"> </w:t>
      </w:r>
      <w:r>
        <w:t>surgical resection</w:t>
      </w:r>
      <w:r>
        <w:rPr>
          <w:spacing w:val="-2"/>
        </w:rPr>
        <w:t xml:space="preserve"> </w:t>
      </w:r>
      <w:r>
        <w:t>specimen.</w:t>
      </w:r>
    </w:p>
    <w:p w14:paraId="2BE2C00A" w14:textId="77777777" w:rsidR="00190658" w:rsidRDefault="00190658">
      <w:pPr>
        <w:pStyle w:val="BodyText"/>
        <w:spacing w:before="10"/>
        <w:rPr>
          <w:sz w:val="23"/>
        </w:rPr>
      </w:pPr>
    </w:p>
    <w:p w14:paraId="34EDFB5A" w14:textId="77777777" w:rsidR="00190658" w:rsidRDefault="005C1088">
      <w:pPr>
        <w:ind w:left="515"/>
        <w:rPr>
          <w:b/>
          <w:sz w:val="24"/>
        </w:rPr>
      </w:pPr>
      <w:bookmarkStart w:id="227" w:name="Rationale"/>
      <w:bookmarkEnd w:id="227"/>
      <w:r>
        <w:rPr>
          <w:b/>
          <w:sz w:val="24"/>
        </w:rPr>
        <w:t>Rationale</w:t>
      </w:r>
    </w:p>
    <w:p w14:paraId="614999D4" w14:textId="3C3CEECF" w:rsidR="00190658" w:rsidRPr="0081198D" w:rsidRDefault="005C1088" w:rsidP="0081198D">
      <w:pPr>
        <w:pStyle w:val="BodyText"/>
        <w:spacing w:before="2"/>
        <w:ind w:left="515" w:right="369"/>
        <w:jc w:val="both"/>
      </w:pPr>
      <w:r>
        <w:t>Tumor size is one indication of the extent of disease. As such, it is used by both clinicians</w:t>
      </w:r>
      <w:r>
        <w:rPr>
          <w:spacing w:val="1"/>
        </w:rPr>
        <w:t xml:space="preserve"> </w:t>
      </w:r>
      <w:r>
        <w:t>and researchers. Tumor size that is independent of stage is also useful for quality assurance</w:t>
      </w:r>
      <w:r>
        <w:rPr>
          <w:spacing w:val="1"/>
        </w:rPr>
        <w:t xml:space="preserve"> </w:t>
      </w:r>
      <w:r>
        <w:t>efforts.</w:t>
      </w:r>
    </w:p>
    <w:p w14:paraId="5F9F5173" w14:textId="77777777" w:rsidR="00190658" w:rsidRDefault="005C1088">
      <w:pPr>
        <w:spacing w:before="210"/>
        <w:ind w:left="515"/>
        <w:rPr>
          <w:b/>
          <w:sz w:val="24"/>
        </w:rPr>
      </w:pPr>
      <w:bookmarkStart w:id="228" w:name="Codes:_(See_the_most_recent_version_of_t"/>
      <w:bookmarkEnd w:id="228"/>
      <w:r>
        <w:rPr>
          <w:b/>
          <w:sz w:val="24"/>
        </w:rPr>
        <w:t>Codes:</w:t>
      </w:r>
      <w:r>
        <w:rPr>
          <w:b/>
          <w:spacing w:val="32"/>
          <w:sz w:val="24"/>
        </w:rPr>
        <w:t xml:space="preserve"> </w:t>
      </w:r>
      <w:r>
        <w:rPr>
          <w:b/>
          <w:sz w:val="24"/>
        </w:rPr>
        <w:t>(See</w:t>
      </w:r>
      <w:r>
        <w:rPr>
          <w:b/>
          <w:spacing w:val="33"/>
          <w:sz w:val="24"/>
        </w:rPr>
        <w:t xml:space="preserve"> </w:t>
      </w:r>
      <w:r>
        <w:rPr>
          <w:b/>
          <w:sz w:val="24"/>
        </w:rPr>
        <w:t>the</w:t>
      </w:r>
      <w:r>
        <w:rPr>
          <w:b/>
          <w:spacing w:val="33"/>
          <w:sz w:val="24"/>
        </w:rPr>
        <w:t xml:space="preserve"> </w:t>
      </w:r>
      <w:r>
        <w:rPr>
          <w:b/>
          <w:sz w:val="24"/>
        </w:rPr>
        <w:t>most</w:t>
      </w:r>
      <w:r>
        <w:rPr>
          <w:b/>
          <w:spacing w:val="32"/>
          <w:sz w:val="24"/>
        </w:rPr>
        <w:t xml:space="preserve"> </w:t>
      </w:r>
      <w:r>
        <w:rPr>
          <w:b/>
          <w:sz w:val="24"/>
        </w:rPr>
        <w:t>recent</w:t>
      </w:r>
      <w:r>
        <w:rPr>
          <w:b/>
          <w:spacing w:val="33"/>
          <w:sz w:val="24"/>
        </w:rPr>
        <w:t xml:space="preserve"> </w:t>
      </w:r>
      <w:r>
        <w:rPr>
          <w:b/>
          <w:sz w:val="24"/>
        </w:rPr>
        <w:t>version</w:t>
      </w:r>
      <w:r>
        <w:rPr>
          <w:b/>
          <w:spacing w:val="32"/>
          <w:sz w:val="24"/>
        </w:rPr>
        <w:t xml:space="preserve"> </w:t>
      </w:r>
      <w:r>
        <w:rPr>
          <w:b/>
          <w:sz w:val="24"/>
        </w:rPr>
        <w:t>of</w:t>
      </w:r>
      <w:r>
        <w:rPr>
          <w:b/>
          <w:spacing w:val="32"/>
          <w:sz w:val="24"/>
        </w:rPr>
        <w:t xml:space="preserve"> </w:t>
      </w:r>
      <w:r>
        <w:rPr>
          <w:b/>
          <w:sz w:val="24"/>
        </w:rPr>
        <w:t>the</w:t>
      </w:r>
      <w:r>
        <w:rPr>
          <w:b/>
          <w:spacing w:val="33"/>
          <w:sz w:val="24"/>
        </w:rPr>
        <w:t xml:space="preserve"> </w:t>
      </w:r>
      <w:r>
        <w:rPr>
          <w:b/>
          <w:sz w:val="24"/>
        </w:rPr>
        <w:t>STORE</w:t>
      </w:r>
      <w:r>
        <w:rPr>
          <w:b/>
          <w:spacing w:val="34"/>
          <w:sz w:val="24"/>
        </w:rPr>
        <w:t xml:space="preserve"> </w:t>
      </w:r>
      <w:r>
        <w:rPr>
          <w:b/>
          <w:sz w:val="24"/>
        </w:rPr>
        <w:t>manual</w:t>
      </w:r>
      <w:r>
        <w:rPr>
          <w:b/>
          <w:spacing w:val="32"/>
          <w:sz w:val="24"/>
        </w:rPr>
        <w:t xml:space="preserve"> </w:t>
      </w:r>
      <w:r>
        <w:rPr>
          <w:b/>
          <w:sz w:val="24"/>
        </w:rPr>
        <w:t>for</w:t>
      </w:r>
      <w:r>
        <w:rPr>
          <w:b/>
          <w:spacing w:val="32"/>
          <w:sz w:val="24"/>
        </w:rPr>
        <w:t xml:space="preserve"> </w:t>
      </w:r>
      <w:r>
        <w:rPr>
          <w:b/>
          <w:sz w:val="24"/>
        </w:rPr>
        <w:t>important</w:t>
      </w:r>
      <w:r>
        <w:rPr>
          <w:b/>
          <w:spacing w:val="32"/>
          <w:sz w:val="24"/>
        </w:rPr>
        <w:t xml:space="preserve"> </w:t>
      </w:r>
      <w:r>
        <w:rPr>
          <w:b/>
          <w:sz w:val="24"/>
        </w:rPr>
        <w:t>coding</w:t>
      </w:r>
      <w:r>
        <w:rPr>
          <w:b/>
          <w:spacing w:val="-57"/>
          <w:sz w:val="24"/>
        </w:rPr>
        <w:t xml:space="preserve"> </w:t>
      </w:r>
      <w:r>
        <w:rPr>
          <w:b/>
          <w:sz w:val="24"/>
        </w:rPr>
        <w:t>instructions.)</w:t>
      </w:r>
    </w:p>
    <w:p w14:paraId="7E049725" w14:textId="77777777" w:rsidR="00190658" w:rsidRDefault="00FE6ACA">
      <w:pPr>
        <w:pStyle w:val="BodyText"/>
        <w:spacing w:before="2"/>
        <w:rPr>
          <w:b/>
          <w:sz w:val="5"/>
        </w:rPr>
      </w:pPr>
      <w:r>
        <w:pict w14:anchorId="1EA82685">
          <v:shape id="docshape89" o:spid="_x0000_s1067" type="#_x0000_t202" style="position:absolute;margin-left:108pt;margin-top:4.15pt;width:6in;height:16.35pt;z-index:-15702016;mso-wrap-distance-left:0;mso-wrap-distance-right:0;mso-position-horizontal-relative:page" fillcolor="#cacaca" stroked="f">
            <v:textbox style="mso-next-textbox:#docshape89" inset="0,0,0,0">
              <w:txbxContent>
                <w:p w14:paraId="2DC9E7C6" w14:textId="77777777" w:rsidR="00190658" w:rsidRDefault="005C1088">
                  <w:pPr>
                    <w:tabs>
                      <w:tab w:val="left" w:pos="1831"/>
                    </w:tabs>
                    <w:spacing w:line="226" w:lineRule="exact"/>
                    <w:ind w:left="108"/>
                    <w:rPr>
                      <w:rFonts w:ascii="Arial"/>
                      <w:b/>
                      <w:color w:val="000000"/>
                      <w:sz w:val="20"/>
                    </w:rPr>
                  </w:pPr>
                  <w:r>
                    <w:rPr>
                      <w:rFonts w:ascii="Arial"/>
                      <w:b/>
                      <w:color w:val="000000"/>
                      <w:sz w:val="20"/>
                    </w:rPr>
                    <w:t>Code</w:t>
                  </w:r>
                  <w:r>
                    <w:rPr>
                      <w:rFonts w:ascii="Arial"/>
                      <w:b/>
                      <w:color w:val="000000"/>
                      <w:sz w:val="20"/>
                    </w:rPr>
                    <w:tab/>
                    <w:t>Definition</w:t>
                  </w:r>
                </w:p>
              </w:txbxContent>
            </v:textbox>
            <w10:wrap type="topAndBottom" anchorx="page"/>
          </v:shape>
        </w:pict>
      </w:r>
    </w:p>
    <w:p w14:paraId="112755A3" w14:textId="77777777" w:rsidR="00190658" w:rsidRPr="00653147" w:rsidRDefault="005C1088" w:rsidP="006A4B42">
      <w:pPr>
        <w:pStyle w:val="ListParagraph"/>
        <w:numPr>
          <w:ilvl w:val="0"/>
          <w:numId w:val="56"/>
        </w:numPr>
        <w:tabs>
          <w:tab w:val="left" w:pos="2291"/>
          <w:tab w:val="left" w:pos="2292"/>
        </w:tabs>
        <w:spacing w:before="21"/>
        <w:ind w:hanging="1727"/>
        <w:rPr>
          <w:rFonts w:ascii="Arial"/>
          <w:bCs/>
          <w:sz w:val="16"/>
        </w:rPr>
      </w:pPr>
      <w:r w:rsidRPr="00653147">
        <w:rPr>
          <w:rFonts w:ascii="Arial"/>
          <w:bCs/>
          <w:sz w:val="16"/>
        </w:rPr>
        <w:t>No</w:t>
      </w:r>
      <w:r w:rsidRPr="00653147">
        <w:rPr>
          <w:rFonts w:ascii="Arial"/>
          <w:bCs/>
          <w:spacing w:val="-1"/>
          <w:sz w:val="16"/>
        </w:rPr>
        <w:t xml:space="preserve"> </w:t>
      </w:r>
      <w:r w:rsidRPr="00653147">
        <w:rPr>
          <w:rFonts w:ascii="Arial"/>
          <w:bCs/>
          <w:sz w:val="16"/>
        </w:rPr>
        <w:t>mass/tumor</w:t>
      </w:r>
      <w:r w:rsidRPr="00653147">
        <w:rPr>
          <w:rFonts w:ascii="Arial"/>
          <w:bCs/>
          <w:spacing w:val="-4"/>
          <w:sz w:val="16"/>
        </w:rPr>
        <w:t xml:space="preserve"> </w:t>
      </w:r>
      <w:proofErr w:type="gramStart"/>
      <w:r w:rsidRPr="00653147">
        <w:rPr>
          <w:rFonts w:ascii="Arial"/>
          <w:bCs/>
          <w:sz w:val="16"/>
        </w:rPr>
        <w:t>found</w:t>
      </w:r>
      <w:proofErr w:type="gramEnd"/>
    </w:p>
    <w:p w14:paraId="2D0D16F9" w14:textId="77777777" w:rsidR="00190658" w:rsidRDefault="005C1088" w:rsidP="006A4B42">
      <w:pPr>
        <w:pStyle w:val="ListParagraph"/>
        <w:numPr>
          <w:ilvl w:val="0"/>
          <w:numId w:val="56"/>
        </w:numPr>
        <w:tabs>
          <w:tab w:val="left" w:pos="2291"/>
          <w:tab w:val="left" w:pos="2292"/>
        </w:tabs>
        <w:spacing w:before="20"/>
        <w:ind w:hanging="1727"/>
        <w:rPr>
          <w:rFonts w:ascii="Arial"/>
          <w:sz w:val="16"/>
        </w:rPr>
      </w:pPr>
      <w:r>
        <w:rPr>
          <w:rFonts w:ascii="Arial"/>
          <w:sz w:val="16"/>
        </w:rPr>
        <w:t>1mm or</w:t>
      </w:r>
      <w:r>
        <w:rPr>
          <w:rFonts w:ascii="Arial"/>
          <w:spacing w:val="-2"/>
          <w:sz w:val="16"/>
        </w:rPr>
        <w:t xml:space="preserve"> </w:t>
      </w:r>
      <w:r>
        <w:rPr>
          <w:rFonts w:ascii="Arial"/>
          <w:sz w:val="16"/>
        </w:rPr>
        <w:t>described as</w:t>
      </w:r>
      <w:r>
        <w:rPr>
          <w:rFonts w:ascii="Arial"/>
          <w:spacing w:val="-1"/>
          <w:sz w:val="16"/>
        </w:rPr>
        <w:t xml:space="preserve"> </w:t>
      </w:r>
      <w:r>
        <w:rPr>
          <w:rFonts w:ascii="Arial"/>
          <w:sz w:val="16"/>
        </w:rPr>
        <w:t>less</w:t>
      </w:r>
      <w:r>
        <w:rPr>
          <w:rFonts w:ascii="Arial"/>
          <w:spacing w:val="-1"/>
          <w:sz w:val="16"/>
        </w:rPr>
        <w:t xml:space="preserve"> </w:t>
      </w:r>
      <w:r>
        <w:rPr>
          <w:rFonts w:ascii="Arial"/>
          <w:sz w:val="16"/>
        </w:rPr>
        <w:t>than</w:t>
      </w:r>
      <w:r>
        <w:rPr>
          <w:rFonts w:ascii="Arial"/>
          <w:spacing w:val="-2"/>
          <w:sz w:val="16"/>
        </w:rPr>
        <w:t xml:space="preserve"> </w:t>
      </w:r>
      <w:r>
        <w:rPr>
          <w:rFonts w:ascii="Arial"/>
          <w:sz w:val="16"/>
        </w:rPr>
        <w:t>1</w:t>
      </w:r>
      <w:r>
        <w:rPr>
          <w:rFonts w:ascii="Arial"/>
          <w:spacing w:val="-6"/>
          <w:sz w:val="16"/>
        </w:rPr>
        <w:t xml:space="preserve"> </w:t>
      </w:r>
      <w:proofErr w:type="gramStart"/>
      <w:r>
        <w:rPr>
          <w:rFonts w:ascii="Arial"/>
          <w:sz w:val="16"/>
        </w:rPr>
        <w:t>mm</w:t>
      </w:r>
      <w:proofErr w:type="gramEnd"/>
    </w:p>
    <w:p w14:paraId="6A37103E" w14:textId="77777777" w:rsidR="00190658" w:rsidRDefault="005C1088">
      <w:pPr>
        <w:tabs>
          <w:tab w:val="left" w:pos="2291"/>
        </w:tabs>
        <w:spacing w:before="11"/>
        <w:ind w:left="568"/>
        <w:rPr>
          <w:rFonts w:ascii="Arial"/>
          <w:sz w:val="16"/>
        </w:rPr>
      </w:pPr>
      <w:r>
        <w:rPr>
          <w:rFonts w:ascii="Arial"/>
          <w:sz w:val="16"/>
        </w:rPr>
        <w:t>002-988</w:t>
      </w:r>
      <w:r>
        <w:rPr>
          <w:rFonts w:ascii="Arial"/>
          <w:sz w:val="16"/>
        </w:rPr>
        <w:tab/>
        <w:t>Exact</w:t>
      </w:r>
      <w:r>
        <w:rPr>
          <w:rFonts w:ascii="Arial"/>
          <w:spacing w:val="-3"/>
          <w:sz w:val="16"/>
        </w:rPr>
        <w:t xml:space="preserve"> </w:t>
      </w:r>
      <w:r>
        <w:rPr>
          <w:rFonts w:ascii="Arial"/>
          <w:sz w:val="16"/>
        </w:rPr>
        <w:t>size</w:t>
      </w:r>
      <w:r>
        <w:rPr>
          <w:rFonts w:ascii="Arial"/>
          <w:spacing w:val="-3"/>
          <w:sz w:val="16"/>
        </w:rPr>
        <w:t xml:space="preserve"> </w:t>
      </w:r>
      <w:r>
        <w:rPr>
          <w:rFonts w:ascii="Arial"/>
          <w:sz w:val="16"/>
        </w:rPr>
        <w:t>in</w:t>
      </w:r>
      <w:r>
        <w:rPr>
          <w:rFonts w:ascii="Arial"/>
          <w:spacing w:val="-3"/>
          <w:sz w:val="16"/>
        </w:rPr>
        <w:t xml:space="preserve"> </w:t>
      </w:r>
      <w:r>
        <w:rPr>
          <w:rFonts w:ascii="Arial"/>
          <w:sz w:val="16"/>
        </w:rPr>
        <w:t>millimeters</w:t>
      </w:r>
      <w:r>
        <w:rPr>
          <w:rFonts w:ascii="Arial"/>
          <w:spacing w:val="-3"/>
          <w:sz w:val="16"/>
        </w:rPr>
        <w:t xml:space="preserve"> </w:t>
      </w:r>
      <w:r>
        <w:rPr>
          <w:rFonts w:ascii="Arial"/>
          <w:sz w:val="16"/>
        </w:rPr>
        <w:t>(2mm-988mm)</w:t>
      </w:r>
    </w:p>
    <w:p w14:paraId="5D7706CB" w14:textId="77777777" w:rsidR="00190658" w:rsidRDefault="005C1088">
      <w:pPr>
        <w:tabs>
          <w:tab w:val="left" w:pos="2291"/>
        </w:tabs>
        <w:spacing w:before="44"/>
        <w:ind w:left="568"/>
        <w:rPr>
          <w:rFonts w:ascii="Arial"/>
          <w:sz w:val="16"/>
        </w:rPr>
      </w:pPr>
      <w:r>
        <w:rPr>
          <w:rFonts w:ascii="Arial"/>
          <w:sz w:val="16"/>
        </w:rPr>
        <w:t>989</w:t>
      </w:r>
      <w:r>
        <w:rPr>
          <w:rFonts w:ascii="Arial"/>
          <w:sz w:val="16"/>
        </w:rPr>
        <w:tab/>
        <w:t>989</w:t>
      </w:r>
      <w:r>
        <w:rPr>
          <w:rFonts w:ascii="Arial"/>
          <w:spacing w:val="-3"/>
          <w:sz w:val="16"/>
        </w:rPr>
        <w:t xml:space="preserve"> </w:t>
      </w:r>
      <w:r>
        <w:rPr>
          <w:rFonts w:ascii="Arial"/>
          <w:sz w:val="16"/>
        </w:rPr>
        <w:t>millimeters or</w:t>
      </w:r>
      <w:r>
        <w:rPr>
          <w:rFonts w:ascii="Arial"/>
          <w:spacing w:val="-4"/>
          <w:sz w:val="16"/>
        </w:rPr>
        <w:t xml:space="preserve"> </w:t>
      </w:r>
      <w:r>
        <w:rPr>
          <w:rFonts w:ascii="Arial"/>
          <w:sz w:val="16"/>
        </w:rPr>
        <w:t>larger</w:t>
      </w:r>
    </w:p>
    <w:p w14:paraId="3A4C85A5" w14:textId="77777777" w:rsidR="00190658" w:rsidRDefault="005C1088">
      <w:pPr>
        <w:tabs>
          <w:tab w:val="left" w:pos="2291"/>
        </w:tabs>
        <w:spacing w:before="32"/>
        <w:ind w:left="568"/>
        <w:rPr>
          <w:rFonts w:ascii="Arial"/>
          <w:sz w:val="16"/>
        </w:rPr>
      </w:pPr>
      <w:r>
        <w:rPr>
          <w:rFonts w:ascii="Arial"/>
          <w:sz w:val="16"/>
        </w:rPr>
        <w:t>990</w:t>
      </w:r>
      <w:r>
        <w:rPr>
          <w:rFonts w:ascii="Arial"/>
          <w:sz w:val="16"/>
        </w:rPr>
        <w:tab/>
        <w:t>Microscopic</w:t>
      </w:r>
      <w:r>
        <w:rPr>
          <w:rFonts w:ascii="Arial"/>
          <w:spacing w:val="-2"/>
          <w:sz w:val="16"/>
        </w:rPr>
        <w:t xml:space="preserve"> </w:t>
      </w:r>
      <w:r>
        <w:rPr>
          <w:rFonts w:ascii="Arial"/>
          <w:sz w:val="16"/>
        </w:rPr>
        <w:t>focus</w:t>
      </w:r>
      <w:r>
        <w:rPr>
          <w:rFonts w:ascii="Arial"/>
          <w:spacing w:val="-3"/>
          <w:sz w:val="16"/>
        </w:rPr>
        <w:t xml:space="preserve"> </w:t>
      </w:r>
      <w:r>
        <w:rPr>
          <w:rFonts w:ascii="Arial"/>
          <w:sz w:val="16"/>
        </w:rPr>
        <w:t>or</w:t>
      </w:r>
      <w:r>
        <w:rPr>
          <w:rFonts w:ascii="Arial"/>
          <w:spacing w:val="-1"/>
          <w:sz w:val="16"/>
        </w:rPr>
        <w:t xml:space="preserve"> </w:t>
      </w:r>
      <w:r>
        <w:rPr>
          <w:rFonts w:ascii="Arial"/>
          <w:sz w:val="16"/>
        </w:rPr>
        <w:t>foci</w:t>
      </w:r>
      <w:r>
        <w:rPr>
          <w:rFonts w:ascii="Arial"/>
          <w:spacing w:val="-3"/>
          <w:sz w:val="16"/>
        </w:rPr>
        <w:t xml:space="preserve"> </w:t>
      </w:r>
      <w:r>
        <w:rPr>
          <w:rFonts w:ascii="Arial"/>
          <w:sz w:val="16"/>
        </w:rPr>
        <w:t>only</w:t>
      </w:r>
      <w:r>
        <w:rPr>
          <w:rFonts w:ascii="Arial"/>
          <w:spacing w:val="-1"/>
          <w:sz w:val="16"/>
        </w:rPr>
        <w:t xml:space="preserve"> </w:t>
      </w:r>
      <w:r>
        <w:rPr>
          <w:rFonts w:ascii="Arial"/>
          <w:sz w:val="16"/>
        </w:rPr>
        <w:t>and</w:t>
      </w:r>
      <w:r>
        <w:rPr>
          <w:rFonts w:ascii="Arial"/>
          <w:spacing w:val="-4"/>
          <w:sz w:val="16"/>
        </w:rPr>
        <w:t xml:space="preserve"> </w:t>
      </w:r>
      <w:r>
        <w:rPr>
          <w:rFonts w:ascii="Arial"/>
          <w:sz w:val="16"/>
        </w:rPr>
        <w:t>no</w:t>
      </w:r>
      <w:r>
        <w:rPr>
          <w:rFonts w:ascii="Arial"/>
          <w:spacing w:val="-1"/>
          <w:sz w:val="16"/>
        </w:rPr>
        <w:t xml:space="preserve"> </w:t>
      </w:r>
      <w:r>
        <w:rPr>
          <w:rFonts w:ascii="Arial"/>
          <w:sz w:val="16"/>
        </w:rPr>
        <w:t>size</w:t>
      </w:r>
      <w:r>
        <w:rPr>
          <w:rFonts w:ascii="Arial"/>
          <w:spacing w:val="-2"/>
          <w:sz w:val="16"/>
        </w:rPr>
        <w:t xml:space="preserve"> </w:t>
      </w:r>
      <w:r>
        <w:rPr>
          <w:rFonts w:ascii="Arial"/>
          <w:sz w:val="16"/>
        </w:rPr>
        <w:t>of</w:t>
      </w:r>
      <w:r>
        <w:rPr>
          <w:rFonts w:ascii="Arial"/>
          <w:spacing w:val="-2"/>
          <w:sz w:val="16"/>
        </w:rPr>
        <w:t xml:space="preserve"> </w:t>
      </w:r>
      <w:r>
        <w:rPr>
          <w:rFonts w:ascii="Arial"/>
          <w:sz w:val="16"/>
        </w:rPr>
        <w:t>focus is</w:t>
      </w:r>
      <w:r>
        <w:rPr>
          <w:rFonts w:ascii="Arial"/>
          <w:spacing w:val="-4"/>
          <w:sz w:val="16"/>
        </w:rPr>
        <w:t xml:space="preserve"> </w:t>
      </w:r>
      <w:proofErr w:type="gramStart"/>
      <w:r>
        <w:rPr>
          <w:rFonts w:ascii="Arial"/>
          <w:sz w:val="16"/>
        </w:rPr>
        <w:t>given</w:t>
      </w:r>
      <w:proofErr w:type="gramEnd"/>
    </w:p>
    <w:p w14:paraId="24AFD400" w14:textId="77777777" w:rsidR="00190658" w:rsidRDefault="005C1088">
      <w:pPr>
        <w:tabs>
          <w:tab w:val="left" w:pos="2291"/>
        </w:tabs>
        <w:spacing w:before="29"/>
        <w:ind w:left="568"/>
        <w:rPr>
          <w:rFonts w:ascii="Arial"/>
          <w:sz w:val="16"/>
        </w:rPr>
      </w:pPr>
      <w:r>
        <w:rPr>
          <w:rFonts w:ascii="Arial"/>
          <w:sz w:val="16"/>
        </w:rPr>
        <w:t>998</w:t>
      </w:r>
      <w:r>
        <w:rPr>
          <w:rFonts w:ascii="Arial"/>
          <w:sz w:val="16"/>
        </w:rPr>
        <w:tab/>
        <w:t>SITE-SPECIFIC</w:t>
      </w:r>
      <w:r>
        <w:rPr>
          <w:rFonts w:ascii="Arial"/>
          <w:spacing w:val="-6"/>
          <w:sz w:val="16"/>
        </w:rPr>
        <w:t xml:space="preserve"> </w:t>
      </w:r>
      <w:r>
        <w:rPr>
          <w:rFonts w:ascii="Arial"/>
          <w:sz w:val="16"/>
        </w:rPr>
        <w:t>CODES</w:t>
      </w:r>
    </w:p>
    <w:p w14:paraId="0864BB4D" w14:textId="77777777" w:rsidR="00190658" w:rsidRDefault="005C1088">
      <w:pPr>
        <w:spacing w:before="1" w:line="247" w:lineRule="auto"/>
        <w:ind w:left="2291" w:right="3383"/>
        <w:rPr>
          <w:rFonts w:ascii="Arial"/>
          <w:sz w:val="16"/>
        </w:rPr>
      </w:pPr>
      <w:r>
        <w:rPr>
          <w:rFonts w:ascii="Arial"/>
          <w:sz w:val="16"/>
        </w:rPr>
        <w:t>Alternate descriptions of tumor size for specific sites:</w:t>
      </w:r>
      <w:r>
        <w:rPr>
          <w:rFonts w:ascii="Arial"/>
          <w:spacing w:val="-43"/>
          <w:sz w:val="16"/>
        </w:rPr>
        <w:t xml:space="preserve"> </w:t>
      </w:r>
      <w:r>
        <w:rPr>
          <w:rFonts w:ascii="Arial"/>
          <w:sz w:val="16"/>
        </w:rPr>
        <w:t>Familial/multiple</w:t>
      </w:r>
      <w:r>
        <w:rPr>
          <w:rFonts w:ascii="Arial"/>
          <w:spacing w:val="-3"/>
          <w:sz w:val="16"/>
        </w:rPr>
        <w:t xml:space="preserve"> </w:t>
      </w:r>
      <w:r>
        <w:rPr>
          <w:rFonts w:ascii="Arial"/>
          <w:sz w:val="16"/>
        </w:rPr>
        <w:t>polyposis:</w:t>
      </w:r>
    </w:p>
    <w:p w14:paraId="1B722E66" w14:textId="77777777" w:rsidR="00190658" w:rsidRDefault="005C1088">
      <w:pPr>
        <w:spacing w:before="2"/>
        <w:ind w:left="2466" w:right="4026"/>
        <w:rPr>
          <w:rFonts w:ascii="Arial"/>
          <w:sz w:val="16"/>
        </w:rPr>
      </w:pPr>
      <w:r>
        <w:rPr>
          <w:rFonts w:ascii="Arial"/>
          <w:sz w:val="16"/>
        </w:rPr>
        <w:t>Rectosigmoid and rectum (C19.9, C20.9)</w:t>
      </w:r>
      <w:r>
        <w:rPr>
          <w:rFonts w:ascii="Arial"/>
          <w:spacing w:val="-42"/>
          <w:sz w:val="16"/>
        </w:rPr>
        <w:t xml:space="preserve"> </w:t>
      </w:r>
      <w:r>
        <w:rPr>
          <w:rFonts w:ascii="Arial"/>
          <w:sz w:val="16"/>
        </w:rPr>
        <w:t>Colon</w:t>
      </w:r>
      <w:r>
        <w:rPr>
          <w:rFonts w:ascii="Arial"/>
          <w:spacing w:val="-1"/>
          <w:sz w:val="16"/>
        </w:rPr>
        <w:t xml:space="preserve"> </w:t>
      </w:r>
      <w:r>
        <w:rPr>
          <w:rFonts w:ascii="Arial"/>
          <w:sz w:val="16"/>
        </w:rPr>
        <w:t>(C18.0,</w:t>
      </w:r>
      <w:r>
        <w:rPr>
          <w:rFonts w:ascii="Arial"/>
          <w:spacing w:val="2"/>
          <w:sz w:val="16"/>
        </w:rPr>
        <w:t xml:space="preserve"> </w:t>
      </w:r>
      <w:r>
        <w:rPr>
          <w:rFonts w:ascii="Arial"/>
          <w:sz w:val="16"/>
        </w:rPr>
        <w:t>C18.2-C18.9)</w:t>
      </w:r>
    </w:p>
    <w:p w14:paraId="066AC617" w14:textId="77777777" w:rsidR="00190658" w:rsidRDefault="005C1088">
      <w:pPr>
        <w:spacing w:line="181" w:lineRule="exact"/>
        <w:ind w:left="2291"/>
        <w:rPr>
          <w:rFonts w:ascii="Arial"/>
          <w:sz w:val="16"/>
        </w:rPr>
      </w:pPr>
      <w:r>
        <w:rPr>
          <w:rFonts w:ascii="Arial"/>
          <w:sz w:val="16"/>
        </w:rPr>
        <w:t>If no</w:t>
      </w:r>
      <w:r>
        <w:rPr>
          <w:rFonts w:ascii="Arial"/>
          <w:spacing w:val="-4"/>
          <w:sz w:val="16"/>
        </w:rPr>
        <w:t xml:space="preserve"> </w:t>
      </w:r>
      <w:r>
        <w:rPr>
          <w:rFonts w:ascii="Arial"/>
          <w:sz w:val="16"/>
        </w:rPr>
        <w:t>size</w:t>
      </w:r>
      <w:r>
        <w:rPr>
          <w:rFonts w:ascii="Arial"/>
          <w:spacing w:val="-4"/>
          <w:sz w:val="16"/>
        </w:rPr>
        <w:t xml:space="preserve"> </w:t>
      </w:r>
      <w:r>
        <w:rPr>
          <w:rFonts w:ascii="Arial"/>
          <w:sz w:val="16"/>
        </w:rPr>
        <w:t>is</w:t>
      </w:r>
      <w:r>
        <w:rPr>
          <w:rFonts w:ascii="Arial"/>
          <w:spacing w:val="1"/>
          <w:sz w:val="16"/>
        </w:rPr>
        <w:t xml:space="preserve"> </w:t>
      </w:r>
      <w:r>
        <w:rPr>
          <w:rFonts w:ascii="Arial"/>
          <w:sz w:val="16"/>
        </w:rPr>
        <w:t>documented:</w:t>
      </w:r>
    </w:p>
    <w:p w14:paraId="493E1B53" w14:textId="77777777" w:rsidR="00190658" w:rsidRDefault="005C1088">
      <w:pPr>
        <w:spacing w:before="4" w:line="183" w:lineRule="exact"/>
        <w:ind w:left="2291"/>
        <w:rPr>
          <w:rFonts w:ascii="Arial"/>
          <w:sz w:val="16"/>
        </w:rPr>
      </w:pPr>
      <w:r>
        <w:rPr>
          <w:rFonts w:ascii="Arial"/>
          <w:sz w:val="16"/>
        </w:rPr>
        <w:t>Circumferential:</w:t>
      </w:r>
    </w:p>
    <w:p w14:paraId="6EAB171E" w14:textId="77777777" w:rsidR="00190658" w:rsidRDefault="005C1088">
      <w:pPr>
        <w:spacing w:line="183" w:lineRule="exact"/>
        <w:ind w:left="2466"/>
        <w:rPr>
          <w:rFonts w:ascii="Arial"/>
          <w:sz w:val="16"/>
        </w:rPr>
      </w:pPr>
      <w:r>
        <w:rPr>
          <w:rFonts w:ascii="Arial"/>
          <w:sz w:val="16"/>
        </w:rPr>
        <w:t>Esophagus</w:t>
      </w:r>
      <w:r>
        <w:rPr>
          <w:rFonts w:ascii="Arial"/>
          <w:spacing w:val="-5"/>
          <w:sz w:val="16"/>
        </w:rPr>
        <w:t xml:space="preserve"> </w:t>
      </w:r>
      <w:r>
        <w:rPr>
          <w:rFonts w:ascii="Arial"/>
          <w:sz w:val="16"/>
        </w:rPr>
        <w:t>(C15.0-C15.5,</w:t>
      </w:r>
      <w:r>
        <w:rPr>
          <w:rFonts w:ascii="Arial"/>
          <w:spacing w:val="-4"/>
          <w:sz w:val="16"/>
        </w:rPr>
        <w:t xml:space="preserve"> </w:t>
      </w:r>
      <w:r>
        <w:rPr>
          <w:rFonts w:ascii="Arial"/>
          <w:sz w:val="16"/>
        </w:rPr>
        <w:t>C15.8-C15.9)</w:t>
      </w:r>
    </w:p>
    <w:p w14:paraId="34A2BD2E" w14:textId="77777777" w:rsidR="00190658" w:rsidRDefault="005C1088">
      <w:pPr>
        <w:spacing w:before="15"/>
        <w:ind w:left="2291"/>
        <w:rPr>
          <w:rFonts w:ascii="Arial"/>
          <w:sz w:val="16"/>
        </w:rPr>
      </w:pPr>
      <w:r>
        <w:rPr>
          <w:rFonts w:ascii="Arial"/>
          <w:sz w:val="16"/>
        </w:rPr>
        <w:t>Diffuse;</w:t>
      </w:r>
      <w:r>
        <w:rPr>
          <w:rFonts w:ascii="Arial"/>
          <w:spacing w:val="-1"/>
          <w:sz w:val="16"/>
        </w:rPr>
        <w:t xml:space="preserve"> </w:t>
      </w:r>
      <w:r>
        <w:rPr>
          <w:rFonts w:ascii="Arial"/>
          <w:sz w:val="16"/>
        </w:rPr>
        <w:t>widespread:</w:t>
      </w:r>
      <w:r>
        <w:rPr>
          <w:rFonts w:ascii="Arial"/>
          <w:spacing w:val="-1"/>
          <w:sz w:val="16"/>
        </w:rPr>
        <w:t xml:space="preserve"> </w:t>
      </w:r>
      <w:r>
        <w:rPr>
          <w:rFonts w:ascii="Arial"/>
          <w:sz w:val="16"/>
        </w:rPr>
        <w:t>3/4s</w:t>
      </w:r>
      <w:r>
        <w:rPr>
          <w:rFonts w:ascii="Arial"/>
          <w:spacing w:val="-4"/>
          <w:sz w:val="16"/>
        </w:rPr>
        <w:t xml:space="preserve"> </w:t>
      </w:r>
      <w:r>
        <w:rPr>
          <w:rFonts w:ascii="Arial"/>
          <w:sz w:val="16"/>
        </w:rPr>
        <w:t>or</w:t>
      </w:r>
      <w:r>
        <w:rPr>
          <w:rFonts w:ascii="Arial"/>
          <w:spacing w:val="-5"/>
          <w:sz w:val="16"/>
        </w:rPr>
        <w:t xml:space="preserve"> </w:t>
      </w:r>
      <w:r>
        <w:rPr>
          <w:rFonts w:ascii="Arial"/>
          <w:sz w:val="16"/>
        </w:rPr>
        <w:t>more;</w:t>
      </w:r>
      <w:r>
        <w:rPr>
          <w:rFonts w:ascii="Arial"/>
          <w:spacing w:val="-4"/>
          <w:sz w:val="16"/>
        </w:rPr>
        <w:t xml:space="preserve"> </w:t>
      </w:r>
      <w:proofErr w:type="spellStart"/>
      <w:r>
        <w:rPr>
          <w:rFonts w:ascii="Arial"/>
          <w:sz w:val="16"/>
        </w:rPr>
        <w:t>linitis</w:t>
      </w:r>
      <w:proofErr w:type="spellEnd"/>
      <w:r>
        <w:rPr>
          <w:rFonts w:ascii="Arial"/>
          <w:spacing w:val="-2"/>
          <w:sz w:val="16"/>
        </w:rPr>
        <w:t xml:space="preserve"> </w:t>
      </w:r>
      <w:proofErr w:type="spellStart"/>
      <w:r>
        <w:rPr>
          <w:rFonts w:ascii="Arial"/>
          <w:sz w:val="16"/>
        </w:rPr>
        <w:t>plastica</w:t>
      </w:r>
      <w:proofErr w:type="spellEnd"/>
      <w:r>
        <w:rPr>
          <w:rFonts w:ascii="Arial"/>
          <w:sz w:val="16"/>
        </w:rPr>
        <w:t>:</w:t>
      </w:r>
    </w:p>
    <w:p w14:paraId="62405B1C" w14:textId="77777777" w:rsidR="00190658" w:rsidRDefault="005C1088">
      <w:pPr>
        <w:spacing w:before="3" w:line="268" w:lineRule="auto"/>
        <w:ind w:left="2291" w:right="2175" w:firstLine="175"/>
        <w:rPr>
          <w:rFonts w:ascii="Arial"/>
          <w:sz w:val="16"/>
        </w:rPr>
      </w:pPr>
      <w:r>
        <w:rPr>
          <w:rFonts w:ascii="Arial"/>
          <w:sz w:val="16"/>
        </w:rPr>
        <w:t>Stomach and Esophagus GE Junction (C16.0-C16.6, C16.8-C16.9)</w:t>
      </w:r>
      <w:r>
        <w:rPr>
          <w:rFonts w:ascii="Arial"/>
          <w:spacing w:val="-42"/>
          <w:sz w:val="16"/>
        </w:rPr>
        <w:t xml:space="preserve"> </w:t>
      </w:r>
      <w:r>
        <w:rPr>
          <w:rFonts w:ascii="Arial"/>
          <w:sz w:val="16"/>
        </w:rPr>
        <w:t>Diffuse,</w:t>
      </w:r>
      <w:r>
        <w:rPr>
          <w:rFonts w:ascii="Arial"/>
          <w:spacing w:val="1"/>
          <w:sz w:val="16"/>
        </w:rPr>
        <w:t xml:space="preserve"> </w:t>
      </w:r>
      <w:r>
        <w:rPr>
          <w:rFonts w:ascii="Arial"/>
          <w:sz w:val="16"/>
        </w:rPr>
        <w:t>entire lung</w:t>
      </w:r>
      <w:r>
        <w:rPr>
          <w:rFonts w:ascii="Arial"/>
          <w:spacing w:val="-2"/>
          <w:sz w:val="16"/>
        </w:rPr>
        <w:t xml:space="preserve"> </w:t>
      </w:r>
      <w:r>
        <w:rPr>
          <w:rFonts w:ascii="Arial"/>
          <w:sz w:val="16"/>
        </w:rPr>
        <w:t>or NOS:</w:t>
      </w:r>
    </w:p>
    <w:p w14:paraId="59F4335D" w14:textId="77777777" w:rsidR="00190658" w:rsidRDefault="005C1088">
      <w:pPr>
        <w:spacing w:line="163" w:lineRule="exact"/>
        <w:ind w:left="2466"/>
        <w:rPr>
          <w:rFonts w:ascii="Arial"/>
          <w:sz w:val="16"/>
        </w:rPr>
      </w:pPr>
      <w:r>
        <w:rPr>
          <w:rFonts w:ascii="Arial"/>
          <w:sz w:val="16"/>
        </w:rPr>
        <w:t>Lung</w:t>
      </w:r>
      <w:r>
        <w:rPr>
          <w:rFonts w:ascii="Arial"/>
          <w:spacing w:val="-3"/>
          <w:sz w:val="16"/>
        </w:rPr>
        <w:t xml:space="preserve"> </w:t>
      </w:r>
      <w:r>
        <w:rPr>
          <w:rFonts w:ascii="Arial"/>
          <w:sz w:val="16"/>
        </w:rPr>
        <w:t>and</w:t>
      </w:r>
      <w:r>
        <w:rPr>
          <w:rFonts w:ascii="Arial"/>
          <w:spacing w:val="-2"/>
          <w:sz w:val="16"/>
        </w:rPr>
        <w:t xml:space="preserve"> </w:t>
      </w:r>
      <w:r>
        <w:rPr>
          <w:rFonts w:ascii="Arial"/>
          <w:sz w:val="16"/>
        </w:rPr>
        <w:t>main</w:t>
      </w:r>
      <w:r>
        <w:rPr>
          <w:rFonts w:ascii="Arial"/>
          <w:spacing w:val="-5"/>
          <w:sz w:val="16"/>
        </w:rPr>
        <w:t xml:space="preserve"> </w:t>
      </w:r>
      <w:r>
        <w:rPr>
          <w:rFonts w:ascii="Arial"/>
          <w:sz w:val="16"/>
        </w:rPr>
        <w:t>stem</w:t>
      </w:r>
      <w:r>
        <w:rPr>
          <w:rFonts w:ascii="Arial"/>
          <w:spacing w:val="-1"/>
          <w:sz w:val="16"/>
        </w:rPr>
        <w:t xml:space="preserve"> </w:t>
      </w:r>
      <w:r>
        <w:rPr>
          <w:rFonts w:ascii="Arial"/>
          <w:sz w:val="16"/>
        </w:rPr>
        <w:t>bronchus</w:t>
      </w:r>
      <w:r>
        <w:rPr>
          <w:rFonts w:ascii="Arial"/>
          <w:spacing w:val="-3"/>
          <w:sz w:val="16"/>
        </w:rPr>
        <w:t xml:space="preserve"> </w:t>
      </w:r>
      <w:r>
        <w:rPr>
          <w:rFonts w:ascii="Arial"/>
          <w:sz w:val="16"/>
        </w:rPr>
        <w:t>(C34.0-C34.3,</w:t>
      </w:r>
      <w:r>
        <w:rPr>
          <w:rFonts w:ascii="Arial"/>
          <w:spacing w:val="-1"/>
          <w:sz w:val="16"/>
        </w:rPr>
        <w:t xml:space="preserve"> </w:t>
      </w:r>
      <w:r>
        <w:rPr>
          <w:rFonts w:ascii="Arial"/>
          <w:sz w:val="16"/>
        </w:rPr>
        <w:t>C34.8-C34.9)</w:t>
      </w:r>
    </w:p>
    <w:p w14:paraId="086349BC" w14:textId="77777777" w:rsidR="00190658" w:rsidRDefault="005C1088">
      <w:pPr>
        <w:spacing w:before="18"/>
        <w:ind w:left="2290"/>
        <w:rPr>
          <w:rFonts w:ascii="Arial"/>
          <w:sz w:val="16"/>
        </w:rPr>
      </w:pPr>
      <w:r>
        <w:rPr>
          <w:rFonts w:ascii="Arial"/>
          <w:sz w:val="16"/>
        </w:rPr>
        <w:t>Diffuse:</w:t>
      </w:r>
    </w:p>
    <w:p w14:paraId="641067B1" w14:textId="77777777" w:rsidR="00190658" w:rsidRDefault="005C1088">
      <w:pPr>
        <w:ind w:left="2466"/>
        <w:rPr>
          <w:rFonts w:ascii="Arial"/>
          <w:sz w:val="16"/>
        </w:rPr>
      </w:pPr>
      <w:r>
        <w:rPr>
          <w:rFonts w:ascii="Arial"/>
          <w:sz w:val="16"/>
        </w:rPr>
        <w:t>Breast</w:t>
      </w:r>
      <w:r>
        <w:rPr>
          <w:rFonts w:ascii="Arial"/>
          <w:spacing w:val="-5"/>
          <w:sz w:val="16"/>
        </w:rPr>
        <w:t xml:space="preserve"> </w:t>
      </w:r>
      <w:r>
        <w:rPr>
          <w:rFonts w:ascii="Arial"/>
          <w:sz w:val="16"/>
        </w:rPr>
        <w:t>(C50.0-C50.6,</w:t>
      </w:r>
      <w:r>
        <w:rPr>
          <w:rFonts w:ascii="Arial"/>
          <w:spacing w:val="-5"/>
          <w:sz w:val="16"/>
        </w:rPr>
        <w:t xml:space="preserve"> </w:t>
      </w:r>
      <w:r>
        <w:rPr>
          <w:rFonts w:ascii="Arial"/>
          <w:sz w:val="16"/>
        </w:rPr>
        <w:t>C50.8-C50.9)</w:t>
      </w:r>
    </w:p>
    <w:p w14:paraId="6466EC8E" w14:textId="42471570" w:rsidR="00190658" w:rsidRDefault="005C1088">
      <w:pPr>
        <w:tabs>
          <w:tab w:val="left" w:pos="2290"/>
        </w:tabs>
        <w:spacing w:before="9"/>
        <w:ind w:left="2290" w:right="1114" w:hanging="1726"/>
        <w:rPr>
          <w:rFonts w:ascii="Arial"/>
          <w:sz w:val="16"/>
        </w:rPr>
      </w:pPr>
      <w:r>
        <w:rPr>
          <w:rFonts w:ascii="Arial"/>
          <w:sz w:val="16"/>
        </w:rPr>
        <w:t>999</w:t>
      </w:r>
      <w:r>
        <w:rPr>
          <w:rFonts w:ascii="Arial"/>
          <w:sz w:val="16"/>
        </w:rPr>
        <w:tab/>
        <w:t>Unknow</w:t>
      </w:r>
      <w:bookmarkStart w:id="229" w:name="_bookmark93"/>
      <w:bookmarkEnd w:id="229"/>
      <w:r>
        <w:rPr>
          <w:rFonts w:ascii="Arial"/>
          <w:sz w:val="16"/>
        </w:rPr>
        <w:t>n;</w:t>
      </w:r>
      <w:r>
        <w:rPr>
          <w:rFonts w:ascii="Arial"/>
          <w:spacing w:val="-3"/>
          <w:sz w:val="16"/>
        </w:rPr>
        <w:t xml:space="preserve"> </w:t>
      </w:r>
      <w:r>
        <w:rPr>
          <w:rFonts w:ascii="Arial"/>
          <w:sz w:val="16"/>
        </w:rPr>
        <w:t>size</w:t>
      </w:r>
      <w:r>
        <w:rPr>
          <w:rFonts w:ascii="Arial"/>
          <w:spacing w:val="-1"/>
          <w:sz w:val="16"/>
        </w:rPr>
        <w:t xml:space="preserve"> </w:t>
      </w:r>
      <w:r>
        <w:rPr>
          <w:rFonts w:ascii="Arial"/>
          <w:sz w:val="16"/>
        </w:rPr>
        <w:t>not</w:t>
      </w:r>
      <w:r>
        <w:rPr>
          <w:rFonts w:ascii="Arial"/>
          <w:spacing w:val="-2"/>
          <w:sz w:val="16"/>
        </w:rPr>
        <w:t xml:space="preserve"> </w:t>
      </w:r>
      <w:r>
        <w:rPr>
          <w:rFonts w:ascii="Arial"/>
          <w:sz w:val="16"/>
        </w:rPr>
        <w:t>stated;</w:t>
      </w:r>
      <w:r>
        <w:rPr>
          <w:rFonts w:ascii="Arial"/>
          <w:spacing w:val="1"/>
          <w:sz w:val="16"/>
        </w:rPr>
        <w:t xml:space="preserve"> </w:t>
      </w:r>
      <w:r>
        <w:rPr>
          <w:rFonts w:ascii="Arial"/>
          <w:sz w:val="16"/>
        </w:rPr>
        <w:t>Not</w:t>
      </w:r>
      <w:r>
        <w:rPr>
          <w:rFonts w:ascii="Arial"/>
          <w:spacing w:val="-2"/>
          <w:sz w:val="16"/>
        </w:rPr>
        <w:t xml:space="preserve"> </w:t>
      </w:r>
      <w:r>
        <w:rPr>
          <w:rFonts w:ascii="Arial"/>
          <w:sz w:val="16"/>
        </w:rPr>
        <w:t>documented</w:t>
      </w:r>
      <w:r>
        <w:rPr>
          <w:rFonts w:ascii="Arial"/>
          <w:spacing w:val="-1"/>
          <w:sz w:val="16"/>
        </w:rPr>
        <w:t xml:space="preserve"> </w:t>
      </w:r>
      <w:r>
        <w:rPr>
          <w:rFonts w:ascii="Arial"/>
          <w:sz w:val="16"/>
        </w:rPr>
        <w:t>in</w:t>
      </w:r>
      <w:r>
        <w:rPr>
          <w:rFonts w:ascii="Arial"/>
          <w:spacing w:val="-3"/>
          <w:sz w:val="16"/>
        </w:rPr>
        <w:t xml:space="preserve"> </w:t>
      </w:r>
      <w:r>
        <w:rPr>
          <w:rFonts w:ascii="Arial"/>
          <w:sz w:val="16"/>
        </w:rPr>
        <w:t>patient</w:t>
      </w:r>
      <w:r>
        <w:rPr>
          <w:rFonts w:ascii="Arial"/>
          <w:spacing w:val="-2"/>
          <w:sz w:val="16"/>
        </w:rPr>
        <w:t xml:space="preserve"> </w:t>
      </w:r>
      <w:r>
        <w:rPr>
          <w:rFonts w:ascii="Arial"/>
          <w:sz w:val="16"/>
        </w:rPr>
        <w:t>record;</w:t>
      </w:r>
      <w:r>
        <w:rPr>
          <w:rFonts w:ascii="Arial"/>
          <w:spacing w:val="-2"/>
          <w:sz w:val="16"/>
        </w:rPr>
        <w:t xml:space="preserve"> </w:t>
      </w:r>
      <w:r>
        <w:rPr>
          <w:rFonts w:ascii="Arial"/>
          <w:sz w:val="16"/>
        </w:rPr>
        <w:t>Size</w:t>
      </w:r>
      <w:r>
        <w:rPr>
          <w:rFonts w:ascii="Arial"/>
          <w:spacing w:val="-3"/>
          <w:sz w:val="16"/>
        </w:rPr>
        <w:t xml:space="preserve"> </w:t>
      </w:r>
      <w:r>
        <w:rPr>
          <w:rFonts w:ascii="Arial"/>
          <w:sz w:val="16"/>
        </w:rPr>
        <w:t>of</w:t>
      </w:r>
      <w:r>
        <w:rPr>
          <w:rFonts w:ascii="Arial"/>
          <w:spacing w:val="-5"/>
          <w:sz w:val="16"/>
        </w:rPr>
        <w:t xml:space="preserve"> </w:t>
      </w:r>
      <w:r>
        <w:rPr>
          <w:rFonts w:ascii="Arial"/>
          <w:sz w:val="16"/>
        </w:rPr>
        <w:t>tumor</w:t>
      </w:r>
      <w:r>
        <w:rPr>
          <w:rFonts w:ascii="Arial"/>
          <w:spacing w:val="-4"/>
          <w:sz w:val="16"/>
        </w:rPr>
        <w:t xml:space="preserve"> </w:t>
      </w:r>
      <w:r>
        <w:rPr>
          <w:rFonts w:ascii="Arial"/>
          <w:sz w:val="16"/>
        </w:rPr>
        <w:t>cannot</w:t>
      </w:r>
      <w:r>
        <w:rPr>
          <w:rFonts w:ascii="Arial"/>
          <w:spacing w:val="-9"/>
          <w:sz w:val="16"/>
        </w:rPr>
        <w:t xml:space="preserve"> </w:t>
      </w:r>
      <w:r>
        <w:rPr>
          <w:rFonts w:ascii="Arial"/>
          <w:sz w:val="16"/>
        </w:rPr>
        <w:t>be</w:t>
      </w:r>
      <w:r>
        <w:rPr>
          <w:rFonts w:ascii="Arial"/>
          <w:spacing w:val="-42"/>
          <w:sz w:val="16"/>
        </w:rPr>
        <w:t xml:space="preserve"> </w:t>
      </w:r>
      <w:r>
        <w:rPr>
          <w:rFonts w:ascii="Arial"/>
          <w:sz w:val="16"/>
        </w:rPr>
        <w:t>assessed;</w:t>
      </w:r>
      <w:r>
        <w:rPr>
          <w:rFonts w:ascii="Arial"/>
          <w:spacing w:val="-2"/>
          <w:sz w:val="16"/>
        </w:rPr>
        <w:t xml:space="preserve"> </w:t>
      </w:r>
      <w:r>
        <w:rPr>
          <w:rFonts w:ascii="Arial"/>
          <w:sz w:val="16"/>
        </w:rPr>
        <w:t>Not</w:t>
      </w:r>
      <w:r>
        <w:rPr>
          <w:rFonts w:ascii="Arial"/>
          <w:spacing w:val="1"/>
          <w:sz w:val="16"/>
        </w:rPr>
        <w:t xml:space="preserve"> </w:t>
      </w:r>
      <w:proofErr w:type="gramStart"/>
      <w:r>
        <w:rPr>
          <w:rFonts w:ascii="Arial"/>
          <w:sz w:val="16"/>
        </w:rPr>
        <w:t>applicable</w:t>
      </w:r>
      <w:proofErr w:type="gramEnd"/>
    </w:p>
    <w:p w14:paraId="78830DBC" w14:textId="77777777" w:rsidR="00190658" w:rsidRDefault="005C1088">
      <w:pPr>
        <w:pStyle w:val="Heading2"/>
        <w:spacing w:before="226"/>
        <w:ind w:left="565"/>
        <w:jc w:val="both"/>
      </w:pPr>
      <w:r>
        <w:rPr>
          <w:color w:val="7E7E7E"/>
        </w:rPr>
        <w:t>Regional</w:t>
      </w:r>
      <w:r>
        <w:rPr>
          <w:color w:val="7E7E7E"/>
          <w:spacing w:val="-4"/>
        </w:rPr>
        <w:t xml:space="preserve"> </w:t>
      </w:r>
      <w:r>
        <w:rPr>
          <w:color w:val="7E7E7E"/>
        </w:rPr>
        <w:t>Nodes</w:t>
      </w:r>
      <w:r>
        <w:rPr>
          <w:color w:val="7E7E7E"/>
          <w:spacing w:val="-5"/>
        </w:rPr>
        <w:t xml:space="preserve"> </w:t>
      </w:r>
      <w:r>
        <w:rPr>
          <w:color w:val="7E7E7E"/>
        </w:rPr>
        <w:t>Positive</w:t>
      </w:r>
    </w:p>
    <w:p w14:paraId="56B2D9CF" w14:textId="77777777" w:rsidR="00190658" w:rsidRDefault="005C1088">
      <w:pPr>
        <w:pStyle w:val="BodyText"/>
        <w:spacing w:before="120"/>
        <w:ind w:left="606" w:right="362"/>
        <w:jc w:val="both"/>
      </w:pPr>
      <w:r>
        <w:rPr>
          <w:rFonts w:ascii="Arial Black"/>
        </w:rPr>
        <w:t xml:space="preserve">Record the exact number </w:t>
      </w:r>
      <w:r>
        <w:t>of regional lymph nodes (as defined by AJCC Cancer</w:t>
      </w:r>
      <w:r>
        <w:rPr>
          <w:spacing w:val="1"/>
        </w:rPr>
        <w:t xml:space="preserve"> </w:t>
      </w:r>
      <w:r>
        <w:rPr>
          <w:spacing w:val="-3"/>
        </w:rPr>
        <w:t>Staging</w:t>
      </w:r>
      <w:r>
        <w:rPr>
          <w:spacing w:val="-11"/>
        </w:rPr>
        <w:t xml:space="preserve"> </w:t>
      </w:r>
      <w:r>
        <w:rPr>
          <w:spacing w:val="-3"/>
        </w:rPr>
        <w:t>Manual)</w:t>
      </w:r>
      <w:r>
        <w:rPr>
          <w:spacing w:val="-12"/>
        </w:rPr>
        <w:t xml:space="preserve"> </w:t>
      </w:r>
      <w:r>
        <w:rPr>
          <w:spacing w:val="-3"/>
        </w:rPr>
        <w:t>examined</w:t>
      </w:r>
      <w:r>
        <w:rPr>
          <w:spacing w:val="-7"/>
        </w:rPr>
        <w:t xml:space="preserve"> </w:t>
      </w:r>
      <w:r>
        <w:rPr>
          <w:spacing w:val="-3"/>
        </w:rPr>
        <w:t>by</w:t>
      </w:r>
      <w:r>
        <w:rPr>
          <w:spacing w:val="-10"/>
        </w:rPr>
        <w:t xml:space="preserve"> </w:t>
      </w:r>
      <w:r>
        <w:rPr>
          <w:spacing w:val="-3"/>
        </w:rPr>
        <w:t>the</w:t>
      </w:r>
      <w:r>
        <w:rPr>
          <w:spacing w:val="-7"/>
        </w:rPr>
        <w:t xml:space="preserve"> </w:t>
      </w:r>
      <w:r>
        <w:rPr>
          <w:spacing w:val="-3"/>
        </w:rPr>
        <w:t>pathologist</w:t>
      </w:r>
      <w:r>
        <w:rPr>
          <w:spacing w:val="-11"/>
        </w:rPr>
        <w:t xml:space="preserve"> </w:t>
      </w:r>
      <w:r>
        <w:rPr>
          <w:spacing w:val="-3"/>
        </w:rPr>
        <w:t>and</w:t>
      </w:r>
      <w:r>
        <w:rPr>
          <w:spacing w:val="-7"/>
        </w:rPr>
        <w:t xml:space="preserve"> </w:t>
      </w:r>
      <w:r>
        <w:rPr>
          <w:spacing w:val="-3"/>
        </w:rPr>
        <w:t>found</w:t>
      </w:r>
      <w:r>
        <w:rPr>
          <w:spacing w:val="-11"/>
        </w:rPr>
        <w:t xml:space="preserve"> </w:t>
      </w:r>
      <w:r>
        <w:rPr>
          <w:spacing w:val="-3"/>
        </w:rPr>
        <w:t>to</w:t>
      </w:r>
      <w:r>
        <w:t xml:space="preserve"> </w:t>
      </w:r>
      <w:r>
        <w:rPr>
          <w:spacing w:val="-2"/>
        </w:rPr>
        <w:t>contain</w:t>
      </w:r>
      <w:r>
        <w:rPr>
          <w:spacing w:val="-9"/>
        </w:rPr>
        <w:t xml:space="preserve"> </w:t>
      </w:r>
      <w:r>
        <w:rPr>
          <w:spacing w:val="-2"/>
        </w:rPr>
        <w:t>metastases.</w:t>
      </w:r>
      <w:r>
        <w:rPr>
          <w:spacing w:val="-13"/>
        </w:rPr>
        <w:t xml:space="preserve"> </w:t>
      </w:r>
      <w:r>
        <w:rPr>
          <w:spacing w:val="-2"/>
        </w:rPr>
        <w:t>In</w:t>
      </w:r>
      <w:r>
        <w:rPr>
          <w:spacing w:val="-8"/>
        </w:rPr>
        <w:t xml:space="preserve"> </w:t>
      </w:r>
      <w:r>
        <w:rPr>
          <w:spacing w:val="-2"/>
        </w:rPr>
        <w:t>2016,</w:t>
      </w:r>
      <w:r>
        <w:rPr>
          <w:spacing w:val="-11"/>
        </w:rPr>
        <w:t xml:space="preserve"> </w:t>
      </w:r>
      <w:r>
        <w:rPr>
          <w:spacing w:val="-2"/>
        </w:rPr>
        <w:t>use</w:t>
      </w:r>
      <w:r>
        <w:rPr>
          <w:spacing w:val="-6"/>
        </w:rPr>
        <w:t xml:space="preserve"> </w:t>
      </w:r>
      <w:r>
        <w:rPr>
          <w:spacing w:val="-2"/>
        </w:rPr>
        <w:t>of</w:t>
      </w:r>
      <w:r>
        <w:rPr>
          <w:spacing w:val="-58"/>
        </w:rPr>
        <w:t xml:space="preserve"> </w:t>
      </w:r>
      <w:r>
        <w:rPr>
          <w:spacing w:val="-1"/>
        </w:rPr>
        <w:t>CS</w:t>
      </w:r>
      <w:r>
        <w:rPr>
          <w:spacing w:val="-12"/>
        </w:rPr>
        <w:t xml:space="preserve"> </w:t>
      </w:r>
      <w:r>
        <w:rPr>
          <w:spacing w:val="-1"/>
        </w:rPr>
        <w:t>was</w:t>
      </w:r>
      <w:r>
        <w:rPr>
          <w:spacing w:val="-10"/>
        </w:rPr>
        <w:t xml:space="preserve"> </w:t>
      </w:r>
      <w:r>
        <w:t>discontinued,</w:t>
      </w:r>
      <w:r>
        <w:rPr>
          <w:spacing w:val="-14"/>
        </w:rPr>
        <w:t xml:space="preserve"> </w:t>
      </w:r>
      <w:r>
        <w:t>however</w:t>
      </w:r>
      <w:r>
        <w:rPr>
          <w:spacing w:val="-15"/>
        </w:rPr>
        <w:t xml:space="preserve"> </w:t>
      </w:r>
      <w:r>
        <w:t>this</w:t>
      </w:r>
      <w:r>
        <w:rPr>
          <w:spacing w:val="-9"/>
        </w:rPr>
        <w:t xml:space="preserve"> </w:t>
      </w:r>
      <w:r>
        <w:t>data</w:t>
      </w:r>
      <w:r>
        <w:rPr>
          <w:spacing w:val="-8"/>
        </w:rPr>
        <w:t xml:space="preserve"> </w:t>
      </w:r>
      <w:r>
        <w:t>item</w:t>
      </w:r>
      <w:r>
        <w:rPr>
          <w:spacing w:val="-12"/>
        </w:rPr>
        <w:t xml:space="preserve"> </w:t>
      </w:r>
      <w:r>
        <w:t>continues</w:t>
      </w:r>
      <w:r>
        <w:rPr>
          <w:spacing w:val="-15"/>
        </w:rPr>
        <w:t xml:space="preserve"> </w:t>
      </w:r>
      <w:r>
        <w:t>to</w:t>
      </w:r>
      <w:r>
        <w:rPr>
          <w:spacing w:val="-5"/>
        </w:rPr>
        <w:t xml:space="preserve"> </w:t>
      </w:r>
      <w:r>
        <w:t>be</w:t>
      </w:r>
      <w:r>
        <w:rPr>
          <w:spacing w:val="-9"/>
        </w:rPr>
        <w:t xml:space="preserve"> </w:t>
      </w:r>
      <w:r>
        <w:t>required.</w:t>
      </w:r>
    </w:p>
    <w:p w14:paraId="265AC56C" w14:textId="77777777" w:rsidR="00190658" w:rsidRDefault="00190658">
      <w:pPr>
        <w:pStyle w:val="BodyText"/>
        <w:spacing w:before="2"/>
        <w:rPr>
          <w:sz w:val="30"/>
        </w:rPr>
      </w:pPr>
    </w:p>
    <w:p w14:paraId="0354974E" w14:textId="77777777" w:rsidR="00190658" w:rsidRDefault="005C1088">
      <w:pPr>
        <w:spacing w:before="1"/>
        <w:ind w:left="606"/>
        <w:jc w:val="both"/>
        <w:rPr>
          <w:b/>
          <w:sz w:val="24"/>
        </w:rPr>
      </w:pPr>
      <w:bookmarkStart w:id="230" w:name="Regional_Lymph_Node_Positive_Codes"/>
      <w:bookmarkEnd w:id="230"/>
      <w:r>
        <w:rPr>
          <w:b/>
          <w:sz w:val="24"/>
        </w:rPr>
        <w:t>Regional</w:t>
      </w:r>
      <w:r>
        <w:rPr>
          <w:b/>
          <w:spacing w:val="-5"/>
          <w:sz w:val="24"/>
        </w:rPr>
        <w:t xml:space="preserve"> </w:t>
      </w:r>
      <w:r>
        <w:rPr>
          <w:b/>
          <w:sz w:val="24"/>
        </w:rPr>
        <w:t>Lymph</w:t>
      </w:r>
      <w:r>
        <w:rPr>
          <w:b/>
          <w:spacing w:val="-4"/>
          <w:sz w:val="24"/>
        </w:rPr>
        <w:t xml:space="preserve"> </w:t>
      </w:r>
      <w:r>
        <w:rPr>
          <w:b/>
          <w:sz w:val="24"/>
        </w:rPr>
        <w:t>Node</w:t>
      </w:r>
      <w:r>
        <w:rPr>
          <w:b/>
          <w:spacing w:val="-1"/>
          <w:sz w:val="24"/>
        </w:rPr>
        <w:t xml:space="preserve"> </w:t>
      </w:r>
      <w:r>
        <w:rPr>
          <w:b/>
          <w:sz w:val="24"/>
        </w:rPr>
        <w:t>Positive</w:t>
      </w:r>
      <w:r>
        <w:rPr>
          <w:b/>
          <w:spacing w:val="-3"/>
          <w:sz w:val="24"/>
        </w:rPr>
        <w:t xml:space="preserve"> </w:t>
      </w:r>
      <w:r>
        <w:rPr>
          <w:b/>
          <w:sz w:val="24"/>
        </w:rPr>
        <w:t>Codes</w:t>
      </w:r>
    </w:p>
    <w:p w14:paraId="5F3D415C" w14:textId="77777777" w:rsidR="00190658" w:rsidRDefault="005C1088">
      <w:pPr>
        <w:spacing w:before="10"/>
        <w:ind w:left="606"/>
        <w:jc w:val="both"/>
        <w:rPr>
          <w:b/>
          <w:sz w:val="24"/>
        </w:rPr>
      </w:pPr>
      <w:r>
        <w:rPr>
          <w:b/>
          <w:sz w:val="24"/>
        </w:rPr>
        <w:t>Refer</w:t>
      </w:r>
      <w:r>
        <w:rPr>
          <w:b/>
          <w:spacing w:val="-4"/>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STORE</w:t>
      </w:r>
      <w:r>
        <w:rPr>
          <w:b/>
          <w:spacing w:val="-2"/>
          <w:sz w:val="24"/>
        </w:rPr>
        <w:t xml:space="preserve"> </w:t>
      </w:r>
      <w:r>
        <w:rPr>
          <w:b/>
          <w:sz w:val="24"/>
        </w:rPr>
        <w:t>Manual</w:t>
      </w:r>
      <w:r>
        <w:rPr>
          <w:b/>
          <w:spacing w:val="-4"/>
          <w:sz w:val="24"/>
        </w:rPr>
        <w:t xml:space="preserve"> </w:t>
      </w:r>
      <w:r>
        <w:rPr>
          <w:b/>
          <w:sz w:val="24"/>
        </w:rPr>
        <w:t>for</w:t>
      </w:r>
      <w:r>
        <w:rPr>
          <w:b/>
          <w:spacing w:val="-3"/>
          <w:sz w:val="24"/>
        </w:rPr>
        <w:t xml:space="preserve"> </w:t>
      </w:r>
      <w:r>
        <w:rPr>
          <w:b/>
          <w:sz w:val="24"/>
        </w:rPr>
        <w:t>additional</w:t>
      </w:r>
      <w:r>
        <w:rPr>
          <w:b/>
          <w:spacing w:val="-4"/>
          <w:sz w:val="24"/>
        </w:rPr>
        <w:t xml:space="preserve"> </w:t>
      </w:r>
      <w:r>
        <w:rPr>
          <w:b/>
          <w:sz w:val="24"/>
        </w:rPr>
        <w:t>coding</w:t>
      </w:r>
      <w:r>
        <w:rPr>
          <w:b/>
          <w:spacing w:val="-3"/>
          <w:sz w:val="24"/>
        </w:rPr>
        <w:t xml:space="preserve"> </w:t>
      </w:r>
      <w:r>
        <w:rPr>
          <w:b/>
          <w:sz w:val="24"/>
        </w:rPr>
        <w:t>instructions.</w:t>
      </w:r>
    </w:p>
    <w:p w14:paraId="4C013ED7" w14:textId="77777777" w:rsidR="00190658" w:rsidRDefault="005C1088">
      <w:pPr>
        <w:tabs>
          <w:tab w:val="left" w:pos="1422"/>
          <w:tab w:val="left" w:pos="8996"/>
        </w:tabs>
        <w:spacing w:before="148"/>
        <w:ind w:left="534"/>
        <w:rPr>
          <w:rFonts w:ascii="Arial"/>
          <w:b/>
          <w:sz w:val="20"/>
        </w:rPr>
      </w:pPr>
      <w:r>
        <w:rPr>
          <w:rFonts w:ascii="Arial"/>
          <w:b/>
          <w:color w:val="000000"/>
          <w:w w:val="99"/>
          <w:sz w:val="20"/>
          <w:shd w:val="clear" w:color="auto" w:fill="CACACA"/>
        </w:rPr>
        <w:t xml:space="preserve"> </w:t>
      </w:r>
      <w:r>
        <w:rPr>
          <w:rFonts w:ascii="Arial"/>
          <w:b/>
          <w:color w:val="000000"/>
          <w:spacing w:val="-6"/>
          <w:sz w:val="20"/>
          <w:shd w:val="clear" w:color="auto" w:fill="CACACA"/>
        </w:rPr>
        <w:t xml:space="preserve"> </w:t>
      </w:r>
      <w:r>
        <w:rPr>
          <w:rFonts w:ascii="Arial"/>
          <w:b/>
          <w:color w:val="000000"/>
          <w:sz w:val="20"/>
          <w:shd w:val="clear" w:color="auto" w:fill="CACACA"/>
        </w:rPr>
        <w:t>Code</w:t>
      </w:r>
      <w:r>
        <w:rPr>
          <w:rFonts w:ascii="Arial"/>
          <w:b/>
          <w:color w:val="000000"/>
          <w:sz w:val="20"/>
          <w:shd w:val="clear" w:color="auto" w:fill="CACACA"/>
        </w:rPr>
        <w:tab/>
        <w:t>Description</w:t>
      </w:r>
      <w:r>
        <w:rPr>
          <w:rFonts w:ascii="Arial"/>
          <w:b/>
          <w:color w:val="000000"/>
          <w:sz w:val="20"/>
          <w:shd w:val="clear" w:color="auto" w:fill="CACACA"/>
        </w:rPr>
        <w:tab/>
      </w:r>
    </w:p>
    <w:p w14:paraId="66D49578" w14:textId="77777777" w:rsidR="00190658" w:rsidRDefault="005C1088" w:rsidP="006A4B42">
      <w:pPr>
        <w:pStyle w:val="ListParagraph"/>
        <w:numPr>
          <w:ilvl w:val="0"/>
          <w:numId w:val="55"/>
        </w:numPr>
        <w:tabs>
          <w:tab w:val="left" w:pos="1422"/>
          <w:tab w:val="left" w:pos="1423"/>
        </w:tabs>
        <w:spacing w:before="103"/>
        <w:rPr>
          <w:rFonts w:ascii="Arial"/>
          <w:sz w:val="18"/>
        </w:rPr>
      </w:pPr>
      <w:r>
        <w:rPr>
          <w:rFonts w:ascii="Arial"/>
          <w:sz w:val="18"/>
        </w:rPr>
        <w:t>All</w:t>
      </w:r>
      <w:r>
        <w:rPr>
          <w:rFonts w:ascii="Arial"/>
          <w:spacing w:val="-1"/>
          <w:sz w:val="18"/>
        </w:rPr>
        <w:t xml:space="preserve"> </w:t>
      </w:r>
      <w:r>
        <w:rPr>
          <w:rFonts w:ascii="Arial"/>
          <w:sz w:val="18"/>
        </w:rPr>
        <w:t>nodes</w:t>
      </w:r>
      <w:r>
        <w:rPr>
          <w:rFonts w:ascii="Arial"/>
          <w:spacing w:val="-3"/>
          <w:sz w:val="18"/>
        </w:rPr>
        <w:t xml:space="preserve"> </w:t>
      </w:r>
      <w:r>
        <w:rPr>
          <w:rFonts w:ascii="Arial"/>
          <w:sz w:val="18"/>
        </w:rPr>
        <w:t>examined</w:t>
      </w:r>
      <w:r>
        <w:rPr>
          <w:rFonts w:ascii="Arial"/>
          <w:spacing w:val="-4"/>
          <w:sz w:val="18"/>
        </w:rPr>
        <w:t xml:space="preserve"> </w:t>
      </w:r>
      <w:r>
        <w:rPr>
          <w:rFonts w:ascii="Arial"/>
          <w:sz w:val="18"/>
        </w:rPr>
        <w:t>are</w:t>
      </w:r>
      <w:r>
        <w:rPr>
          <w:rFonts w:ascii="Arial"/>
          <w:spacing w:val="-6"/>
          <w:sz w:val="18"/>
        </w:rPr>
        <w:t xml:space="preserve"> </w:t>
      </w:r>
      <w:proofErr w:type="gramStart"/>
      <w:r>
        <w:rPr>
          <w:rFonts w:ascii="Arial"/>
          <w:sz w:val="18"/>
        </w:rPr>
        <w:t>negative</w:t>
      </w:r>
      <w:proofErr w:type="gramEnd"/>
    </w:p>
    <w:p w14:paraId="047714DC" w14:textId="77777777" w:rsidR="00190658" w:rsidRDefault="005C1088" w:rsidP="006A4B42">
      <w:pPr>
        <w:pStyle w:val="ListParagraph"/>
        <w:numPr>
          <w:ilvl w:val="0"/>
          <w:numId w:val="55"/>
        </w:numPr>
        <w:tabs>
          <w:tab w:val="left" w:pos="866"/>
          <w:tab w:val="left" w:pos="1422"/>
        </w:tabs>
        <w:spacing w:before="98"/>
        <w:ind w:left="865" w:hanging="226"/>
        <w:rPr>
          <w:rFonts w:ascii="Arial" w:hAnsi="Arial"/>
          <w:sz w:val="18"/>
        </w:rPr>
      </w:pPr>
      <w:r>
        <w:rPr>
          <w:rFonts w:ascii="Arial" w:hAnsi="Arial"/>
          <w:spacing w:val="-2"/>
          <w:sz w:val="18"/>
        </w:rPr>
        <w:t>–</w:t>
      </w:r>
      <w:r>
        <w:rPr>
          <w:rFonts w:ascii="Arial" w:hAnsi="Arial"/>
          <w:spacing w:val="-16"/>
          <w:sz w:val="18"/>
        </w:rPr>
        <w:t xml:space="preserve"> </w:t>
      </w:r>
      <w:r>
        <w:rPr>
          <w:rFonts w:ascii="Arial" w:hAnsi="Arial"/>
          <w:spacing w:val="-2"/>
          <w:sz w:val="18"/>
        </w:rPr>
        <w:t>89</w:t>
      </w:r>
      <w:r>
        <w:rPr>
          <w:rFonts w:ascii="Arial" w:hAnsi="Arial"/>
          <w:spacing w:val="-2"/>
          <w:sz w:val="18"/>
        </w:rPr>
        <w:tab/>
      </w:r>
      <w:r>
        <w:rPr>
          <w:rFonts w:ascii="Arial" w:hAnsi="Arial"/>
          <w:sz w:val="18"/>
        </w:rPr>
        <w:t>1</w:t>
      </w:r>
      <w:r>
        <w:rPr>
          <w:rFonts w:ascii="Arial" w:hAnsi="Arial"/>
          <w:spacing w:val="-1"/>
          <w:sz w:val="18"/>
        </w:rPr>
        <w:t xml:space="preserve"> </w:t>
      </w:r>
      <w:r>
        <w:rPr>
          <w:rFonts w:ascii="Arial" w:hAnsi="Arial"/>
          <w:sz w:val="18"/>
        </w:rPr>
        <w:t>to</w:t>
      </w:r>
      <w:r>
        <w:rPr>
          <w:rFonts w:ascii="Arial" w:hAnsi="Arial"/>
          <w:spacing w:val="-1"/>
          <w:sz w:val="18"/>
        </w:rPr>
        <w:t xml:space="preserve"> </w:t>
      </w:r>
      <w:r>
        <w:rPr>
          <w:rFonts w:ascii="Arial" w:hAnsi="Arial"/>
          <w:sz w:val="18"/>
        </w:rPr>
        <w:t>89</w:t>
      </w:r>
      <w:r>
        <w:rPr>
          <w:rFonts w:ascii="Arial" w:hAnsi="Arial"/>
          <w:spacing w:val="-1"/>
          <w:sz w:val="18"/>
        </w:rPr>
        <w:t xml:space="preserve"> </w:t>
      </w:r>
      <w:r>
        <w:rPr>
          <w:rFonts w:ascii="Arial" w:hAnsi="Arial"/>
          <w:sz w:val="18"/>
        </w:rPr>
        <w:t>nodes</w:t>
      </w:r>
      <w:r>
        <w:rPr>
          <w:rFonts w:ascii="Arial" w:hAnsi="Arial"/>
          <w:spacing w:val="-2"/>
          <w:sz w:val="18"/>
        </w:rPr>
        <w:t xml:space="preserve"> </w:t>
      </w:r>
      <w:r>
        <w:rPr>
          <w:rFonts w:ascii="Arial" w:hAnsi="Arial"/>
          <w:sz w:val="18"/>
        </w:rPr>
        <w:t>are</w:t>
      </w:r>
      <w:r>
        <w:rPr>
          <w:rFonts w:ascii="Arial" w:hAnsi="Arial"/>
          <w:spacing w:val="-4"/>
          <w:sz w:val="18"/>
        </w:rPr>
        <w:t xml:space="preserve"> </w:t>
      </w:r>
      <w:r>
        <w:rPr>
          <w:rFonts w:ascii="Arial" w:hAnsi="Arial"/>
          <w:sz w:val="18"/>
        </w:rPr>
        <w:t>positive</w:t>
      </w:r>
      <w:r>
        <w:rPr>
          <w:rFonts w:ascii="Arial" w:hAnsi="Arial"/>
          <w:spacing w:val="-1"/>
          <w:sz w:val="18"/>
        </w:rPr>
        <w:t xml:space="preserve"> </w:t>
      </w:r>
      <w:r>
        <w:rPr>
          <w:rFonts w:ascii="Arial" w:hAnsi="Arial"/>
          <w:sz w:val="18"/>
        </w:rPr>
        <w:t>(Code exact</w:t>
      </w:r>
      <w:r>
        <w:rPr>
          <w:rFonts w:ascii="Arial" w:hAnsi="Arial"/>
          <w:spacing w:val="-4"/>
          <w:sz w:val="18"/>
        </w:rPr>
        <w:t xml:space="preserve"> </w:t>
      </w:r>
      <w:r>
        <w:rPr>
          <w:rFonts w:ascii="Arial" w:hAnsi="Arial"/>
          <w:sz w:val="18"/>
        </w:rPr>
        <w:t>number</w:t>
      </w:r>
      <w:r>
        <w:rPr>
          <w:rFonts w:ascii="Arial" w:hAnsi="Arial"/>
          <w:spacing w:val="-4"/>
          <w:sz w:val="18"/>
        </w:rPr>
        <w:t xml:space="preserve"> </w:t>
      </w:r>
      <w:r>
        <w:rPr>
          <w:rFonts w:ascii="Arial" w:hAnsi="Arial"/>
          <w:sz w:val="18"/>
        </w:rPr>
        <w:t>of</w:t>
      </w:r>
      <w:r>
        <w:rPr>
          <w:rFonts w:ascii="Arial" w:hAnsi="Arial"/>
          <w:spacing w:val="-2"/>
          <w:sz w:val="18"/>
        </w:rPr>
        <w:t xml:space="preserve"> </w:t>
      </w:r>
      <w:r>
        <w:rPr>
          <w:rFonts w:ascii="Arial" w:hAnsi="Arial"/>
          <w:sz w:val="18"/>
        </w:rPr>
        <w:t>nodes</w:t>
      </w:r>
      <w:r>
        <w:rPr>
          <w:rFonts w:ascii="Arial" w:hAnsi="Arial"/>
          <w:spacing w:val="-5"/>
          <w:sz w:val="18"/>
        </w:rPr>
        <w:t xml:space="preserve"> </w:t>
      </w:r>
      <w:r>
        <w:rPr>
          <w:rFonts w:ascii="Arial" w:hAnsi="Arial"/>
          <w:sz w:val="18"/>
        </w:rPr>
        <w:t>positive)</w:t>
      </w:r>
    </w:p>
    <w:p w14:paraId="6767DD7D" w14:textId="77777777" w:rsidR="00190658" w:rsidRDefault="005C1088">
      <w:pPr>
        <w:tabs>
          <w:tab w:val="left" w:pos="1422"/>
        </w:tabs>
        <w:spacing w:before="110"/>
        <w:ind w:left="642"/>
        <w:rPr>
          <w:rFonts w:ascii="Arial"/>
          <w:sz w:val="18"/>
        </w:rPr>
      </w:pPr>
      <w:r>
        <w:rPr>
          <w:rFonts w:ascii="Arial"/>
          <w:sz w:val="18"/>
        </w:rPr>
        <w:t>90</w:t>
      </w:r>
      <w:r>
        <w:rPr>
          <w:rFonts w:ascii="Arial"/>
          <w:sz w:val="18"/>
        </w:rPr>
        <w:tab/>
        <w:t>90 or</w:t>
      </w:r>
      <w:r>
        <w:rPr>
          <w:rFonts w:ascii="Arial"/>
          <w:spacing w:val="-2"/>
          <w:sz w:val="18"/>
        </w:rPr>
        <w:t xml:space="preserve"> </w:t>
      </w:r>
      <w:r>
        <w:rPr>
          <w:rFonts w:ascii="Arial"/>
          <w:sz w:val="18"/>
        </w:rPr>
        <w:t>more</w:t>
      </w:r>
      <w:r>
        <w:rPr>
          <w:rFonts w:ascii="Arial"/>
          <w:spacing w:val="-3"/>
          <w:sz w:val="18"/>
        </w:rPr>
        <w:t xml:space="preserve"> </w:t>
      </w:r>
      <w:r>
        <w:rPr>
          <w:rFonts w:ascii="Arial"/>
          <w:sz w:val="18"/>
        </w:rPr>
        <w:t>nodes</w:t>
      </w:r>
      <w:r>
        <w:rPr>
          <w:rFonts w:ascii="Arial"/>
          <w:spacing w:val="-1"/>
          <w:sz w:val="18"/>
        </w:rPr>
        <w:t xml:space="preserve"> </w:t>
      </w:r>
      <w:r>
        <w:rPr>
          <w:rFonts w:ascii="Arial"/>
          <w:sz w:val="18"/>
        </w:rPr>
        <w:t>are</w:t>
      </w:r>
      <w:r>
        <w:rPr>
          <w:rFonts w:ascii="Arial"/>
          <w:spacing w:val="-3"/>
          <w:sz w:val="18"/>
        </w:rPr>
        <w:t xml:space="preserve"> </w:t>
      </w:r>
      <w:proofErr w:type="gramStart"/>
      <w:r>
        <w:rPr>
          <w:rFonts w:ascii="Arial"/>
          <w:sz w:val="18"/>
        </w:rPr>
        <w:t>positive</w:t>
      </w:r>
      <w:proofErr w:type="gramEnd"/>
    </w:p>
    <w:p w14:paraId="16A8ECA3" w14:textId="7B296AFE" w:rsidR="00190658" w:rsidRDefault="005C1088">
      <w:pPr>
        <w:tabs>
          <w:tab w:val="left" w:pos="1422"/>
        </w:tabs>
        <w:spacing w:before="86"/>
        <w:ind w:left="642"/>
        <w:rPr>
          <w:rFonts w:ascii="Arial"/>
          <w:i/>
          <w:sz w:val="18"/>
        </w:rPr>
      </w:pPr>
      <w:r>
        <w:rPr>
          <w:rFonts w:ascii="Arial"/>
          <w:spacing w:val="-3"/>
          <w:sz w:val="18"/>
        </w:rPr>
        <w:t>95</w:t>
      </w:r>
      <w:r>
        <w:rPr>
          <w:rFonts w:ascii="Arial"/>
          <w:spacing w:val="-3"/>
          <w:sz w:val="18"/>
        </w:rPr>
        <w:tab/>
      </w:r>
      <w:r>
        <w:rPr>
          <w:rFonts w:ascii="Arial"/>
          <w:spacing w:val="-9"/>
          <w:sz w:val="18"/>
        </w:rPr>
        <w:t>Positive</w:t>
      </w:r>
      <w:r>
        <w:rPr>
          <w:rFonts w:ascii="Arial"/>
          <w:spacing w:val="-26"/>
          <w:sz w:val="18"/>
        </w:rPr>
        <w:t xml:space="preserve"> </w:t>
      </w:r>
      <w:r>
        <w:rPr>
          <w:rFonts w:ascii="Arial"/>
          <w:spacing w:val="-10"/>
          <w:sz w:val="18"/>
        </w:rPr>
        <w:t>aspiration</w:t>
      </w:r>
      <w:r>
        <w:rPr>
          <w:rFonts w:ascii="Arial"/>
          <w:spacing w:val="-30"/>
          <w:sz w:val="18"/>
        </w:rPr>
        <w:t xml:space="preserve"> </w:t>
      </w:r>
      <w:r>
        <w:rPr>
          <w:rFonts w:ascii="Arial"/>
          <w:spacing w:val="-4"/>
          <w:sz w:val="18"/>
        </w:rPr>
        <w:t>of</w:t>
      </w:r>
      <w:r>
        <w:rPr>
          <w:rFonts w:ascii="Arial"/>
          <w:spacing w:val="-22"/>
          <w:sz w:val="18"/>
        </w:rPr>
        <w:t xml:space="preserve"> </w:t>
      </w:r>
      <w:r>
        <w:rPr>
          <w:rFonts w:ascii="Arial"/>
          <w:spacing w:val="-8"/>
          <w:sz w:val="18"/>
        </w:rPr>
        <w:t>lymph</w:t>
      </w:r>
      <w:r>
        <w:rPr>
          <w:rFonts w:ascii="Arial"/>
          <w:spacing w:val="-26"/>
          <w:sz w:val="18"/>
        </w:rPr>
        <w:t xml:space="preserve"> </w:t>
      </w:r>
      <w:r>
        <w:rPr>
          <w:rFonts w:ascii="Arial"/>
          <w:spacing w:val="-8"/>
          <w:sz w:val="18"/>
        </w:rPr>
        <w:t>node(s)</w:t>
      </w:r>
      <w:r>
        <w:rPr>
          <w:rFonts w:ascii="Arial"/>
          <w:spacing w:val="-27"/>
          <w:sz w:val="18"/>
        </w:rPr>
        <w:t xml:space="preserve"> </w:t>
      </w:r>
      <w:r>
        <w:rPr>
          <w:rFonts w:ascii="Arial"/>
          <w:spacing w:val="-6"/>
          <w:sz w:val="18"/>
        </w:rPr>
        <w:t>was</w:t>
      </w:r>
      <w:r>
        <w:rPr>
          <w:rFonts w:ascii="Arial"/>
          <w:spacing w:val="-22"/>
          <w:sz w:val="18"/>
        </w:rPr>
        <w:t xml:space="preserve"> </w:t>
      </w:r>
      <w:r>
        <w:rPr>
          <w:rFonts w:ascii="Arial"/>
          <w:spacing w:val="-10"/>
          <w:sz w:val="18"/>
        </w:rPr>
        <w:t>performed.</w:t>
      </w:r>
      <w:r>
        <w:rPr>
          <w:rFonts w:ascii="Arial"/>
          <w:spacing w:val="-27"/>
          <w:sz w:val="18"/>
        </w:rPr>
        <w:t xml:space="preserve"> </w:t>
      </w:r>
    </w:p>
    <w:p w14:paraId="698AF617" w14:textId="6E07B5A9" w:rsidR="00190658" w:rsidRDefault="005C1088" w:rsidP="006A4B42">
      <w:pPr>
        <w:pStyle w:val="ListParagraph"/>
        <w:numPr>
          <w:ilvl w:val="0"/>
          <w:numId w:val="54"/>
        </w:numPr>
        <w:tabs>
          <w:tab w:val="left" w:pos="1421"/>
          <w:tab w:val="left" w:pos="1422"/>
        </w:tabs>
        <w:spacing w:before="83"/>
        <w:ind w:hanging="784"/>
        <w:rPr>
          <w:rFonts w:ascii="Arial"/>
          <w:i/>
          <w:sz w:val="18"/>
        </w:rPr>
      </w:pPr>
      <w:r>
        <w:rPr>
          <w:rFonts w:ascii="Arial"/>
          <w:spacing w:val="-8"/>
          <w:sz w:val="18"/>
        </w:rPr>
        <w:t>Positive</w:t>
      </w:r>
      <w:r>
        <w:rPr>
          <w:rFonts w:ascii="Arial"/>
          <w:spacing w:val="-21"/>
          <w:sz w:val="18"/>
        </w:rPr>
        <w:t xml:space="preserve"> </w:t>
      </w:r>
      <w:r>
        <w:rPr>
          <w:rFonts w:ascii="Arial"/>
          <w:spacing w:val="-7"/>
          <w:sz w:val="18"/>
        </w:rPr>
        <w:t>nodes</w:t>
      </w:r>
      <w:r>
        <w:rPr>
          <w:rFonts w:ascii="Arial"/>
          <w:spacing w:val="-19"/>
          <w:sz w:val="18"/>
        </w:rPr>
        <w:t xml:space="preserve"> </w:t>
      </w:r>
      <w:r>
        <w:rPr>
          <w:rFonts w:ascii="Arial"/>
          <w:spacing w:val="-5"/>
          <w:sz w:val="18"/>
        </w:rPr>
        <w:t>are</w:t>
      </w:r>
      <w:r>
        <w:rPr>
          <w:rFonts w:ascii="Arial"/>
          <w:spacing w:val="-21"/>
          <w:sz w:val="18"/>
        </w:rPr>
        <w:t xml:space="preserve"> </w:t>
      </w:r>
      <w:r>
        <w:rPr>
          <w:rFonts w:ascii="Arial"/>
          <w:spacing w:val="-8"/>
          <w:sz w:val="18"/>
        </w:rPr>
        <w:t>documented,</w:t>
      </w:r>
      <w:r>
        <w:rPr>
          <w:rFonts w:ascii="Arial"/>
          <w:spacing w:val="-19"/>
          <w:sz w:val="18"/>
        </w:rPr>
        <w:t xml:space="preserve"> </w:t>
      </w:r>
      <w:r>
        <w:rPr>
          <w:rFonts w:ascii="Arial"/>
          <w:spacing w:val="-6"/>
          <w:sz w:val="18"/>
        </w:rPr>
        <w:t>but</w:t>
      </w:r>
      <w:r>
        <w:rPr>
          <w:rFonts w:ascii="Arial"/>
          <w:spacing w:val="-18"/>
          <w:sz w:val="18"/>
        </w:rPr>
        <w:t xml:space="preserve"> </w:t>
      </w:r>
      <w:r>
        <w:rPr>
          <w:rFonts w:ascii="Arial"/>
          <w:spacing w:val="-5"/>
          <w:sz w:val="18"/>
        </w:rPr>
        <w:t>the</w:t>
      </w:r>
      <w:r>
        <w:rPr>
          <w:rFonts w:ascii="Arial"/>
          <w:spacing w:val="-21"/>
          <w:sz w:val="18"/>
        </w:rPr>
        <w:t xml:space="preserve"> </w:t>
      </w:r>
      <w:r>
        <w:rPr>
          <w:rFonts w:ascii="Arial"/>
          <w:spacing w:val="-6"/>
          <w:sz w:val="18"/>
        </w:rPr>
        <w:t>number</w:t>
      </w:r>
      <w:r>
        <w:rPr>
          <w:rFonts w:ascii="Arial"/>
          <w:spacing w:val="-20"/>
          <w:sz w:val="18"/>
        </w:rPr>
        <w:t xml:space="preserve"> </w:t>
      </w:r>
      <w:r>
        <w:rPr>
          <w:rFonts w:ascii="Arial"/>
          <w:spacing w:val="-2"/>
          <w:sz w:val="18"/>
        </w:rPr>
        <w:t>is</w:t>
      </w:r>
      <w:r>
        <w:rPr>
          <w:rFonts w:ascii="Arial"/>
          <w:spacing w:val="-18"/>
          <w:sz w:val="18"/>
        </w:rPr>
        <w:t xml:space="preserve"> </w:t>
      </w:r>
      <w:r>
        <w:rPr>
          <w:rFonts w:ascii="Arial"/>
          <w:spacing w:val="-8"/>
          <w:sz w:val="18"/>
        </w:rPr>
        <w:t>unspecified.</w:t>
      </w:r>
      <w:r>
        <w:rPr>
          <w:rFonts w:ascii="Arial"/>
          <w:spacing w:val="-21"/>
          <w:sz w:val="18"/>
        </w:rPr>
        <w:t xml:space="preserve"> </w:t>
      </w:r>
    </w:p>
    <w:p w14:paraId="130FB822" w14:textId="64AD78FF" w:rsidR="00190658" w:rsidRDefault="005C1088" w:rsidP="006A4B42">
      <w:pPr>
        <w:pStyle w:val="ListParagraph"/>
        <w:numPr>
          <w:ilvl w:val="0"/>
          <w:numId w:val="54"/>
        </w:numPr>
        <w:tabs>
          <w:tab w:val="left" w:pos="1421"/>
          <w:tab w:val="left" w:pos="1422"/>
        </w:tabs>
        <w:spacing w:before="72"/>
        <w:rPr>
          <w:rFonts w:ascii="Arial"/>
          <w:i/>
          <w:sz w:val="18"/>
        </w:rPr>
      </w:pPr>
      <w:r>
        <w:rPr>
          <w:rFonts w:ascii="Arial"/>
          <w:sz w:val="18"/>
        </w:rPr>
        <w:t>No</w:t>
      </w:r>
      <w:r>
        <w:rPr>
          <w:rFonts w:ascii="Arial"/>
          <w:spacing w:val="-2"/>
          <w:sz w:val="18"/>
        </w:rPr>
        <w:t xml:space="preserve"> </w:t>
      </w:r>
      <w:r>
        <w:rPr>
          <w:rFonts w:ascii="Arial"/>
          <w:sz w:val="18"/>
        </w:rPr>
        <w:t>nodes</w:t>
      </w:r>
      <w:r>
        <w:rPr>
          <w:rFonts w:ascii="Arial"/>
          <w:spacing w:val="-1"/>
          <w:sz w:val="18"/>
        </w:rPr>
        <w:t xml:space="preserve"> </w:t>
      </w:r>
      <w:r>
        <w:rPr>
          <w:rFonts w:ascii="Arial"/>
          <w:sz w:val="18"/>
        </w:rPr>
        <w:t>were</w:t>
      </w:r>
      <w:r>
        <w:rPr>
          <w:rFonts w:ascii="Arial"/>
          <w:spacing w:val="-2"/>
          <w:sz w:val="18"/>
        </w:rPr>
        <w:t xml:space="preserve"> </w:t>
      </w:r>
      <w:r>
        <w:rPr>
          <w:rFonts w:ascii="Arial"/>
          <w:sz w:val="18"/>
        </w:rPr>
        <w:t>examined.</w:t>
      </w:r>
      <w:r>
        <w:rPr>
          <w:rFonts w:ascii="Arial"/>
          <w:spacing w:val="-2"/>
          <w:sz w:val="18"/>
        </w:rPr>
        <w:t xml:space="preserve"> </w:t>
      </w:r>
    </w:p>
    <w:p w14:paraId="5D17B9C8" w14:textId="77777777" w:rsidR="00190658" w:rsidRDefault="005C1088" w:rsidP="006A4B42">
      <w:pPr>
        <w:pStyle w:val="ListParagraph"/>
        <w:numPr>
          <w:ilvl w:val="0"/>
          <w:numId w:val="54"/>
        </w:numPr>
        <w:tabs>
          <w:tab w:val="left" w:pos="1421"/>
          <w:tab w:val="left" w:pos="1422"/>
        </w:tabs>
        <w:spacing w:before="93"/>
        <w:rPr>
          <w:rFonts w:ascii="Arial"/>
          <w:sz w:val="18"/>
        </w:rPr>
      </w:pPr>
      <w:r>
        <w:rPr>
          <w:rFonts w:ascii="Arial"/>
          <w:spacing w:val="-1"/>
          <w:sz w:val="18"/>
        </w:rPr>
        <w:t>It</w:t>
      </w:r>
      <w:r>
        <w:rPr>
          <w:rFonts w:ascii="Arial"/>
          <w:sz w:val="18"/>
        </w:rPr>
        <w:t xml:space="preserve"> </w:t>
      </w:r>
      <w:r>
        <w:rPr>
          <w:rFonts w:ascii="Arial"/>
          <w:spacing w:val="-1"/>
          <w:sz w:val="18"/>
        </w:rPr>
        <w:t>is</w:t>
      </w:r>
      <w:r>
        <w:rPr>
          <w:rFonts w:ascii="Arial"/>
          <w:sz w:val="18"/>
        </w:rPr>
        <w:t xml:space="preserve"> </w:t>
      </w:r>
      <w:r>
        <w:rPr>
          <w:rFonts w:ascii="Arial"/>
          <w:spacing w:val="-1"/>
          <w:sz w:val="18"/>
        </w:rPr>
        <w:t>unknown</w:t>
      </w:r>
      <w:r>
        <w:rPr>
          <w:rFonts w:ascii="Arial"/>
          <w:spacing w:val="1"/>
          <w:sz w:val="18"/>
        </w:rPr>
        <w:t xml:space="preserve"> </w:t>
      </w:r>
      <w:r>
        <w:rPr>
          <w:rFonts w:ascii="Arial"/>
          <w:spacing w:val="-1"/>
          <w:sz w:val="18"/>
        </w:rPr>
        <w:t>whether</w:t>
      </w:r>
      <w:r>
        <w:rPr>
          <w:rFonts w:ascii="Arial"/>
          <w:spacing w:val="1"/>
          <w:sz w:val="18"/>
        </w:rPr>
        <w:t xml:space="preserve"> </w:t>
      </w:r>
      <w:r>
        <w:rPr>
          <w:rFonts w:ascii="Arial"/>
          <w:spacing w:val="-1"/>
          <w:sz w:val="18"/>
        </w:rPr>
        <w:t>nodes are</w:t>
      </w:r>
      <w:r>
        <w:rPr>
          <w:rFonts w:ascii="Arial"/>
          <w:spacing w:val="2"/>
          <w:sz w:val="18"/>
        </w:rPr>
        <w:t xml:space="preserve"> </w:t>
      </w:r>
      <w:r>
        <w:rPr>
          <w:rFonts w:ascii="Arial"/>
          <w:spacing w:val="-1"/>
          <w:sz w:val="18"/>
        </w:rPr>
        <w:t xml:space="preserve">positive; </w:t>
      </w:r>
      <w:r>
        <w:rPr>
          <w:rFonts w:ascii="Arial"/>
          <w:sz w:val="18"/>
        </w:rPr>
        <w:t>not</w:t>
      </w:r>
      <w:r>
        <w:rPr>
          <w:rFonts w:ascii="Arial"/>
          <w:spacing w:val="-2"/>
          <w:sz w:val="18"/>
        </w:rPr>
        <w:t xml:space="preserve"> </w:t>
      </w:r>
      <w:r>
        <w:rPr>
          <w:rFonts w:ascii="Arial"/>
          <w:sz w:val="18"/>
        </w:rPr>
        <w:t>applicable;</w:t>
      </w:r>
      <w:r>
        <w:rPr>
          <w:rFonts w:ascii="Arial"/>
          <w:spacing w:val="1"/>
          <w:sz w:val="18"/>
        </w:rPr>
        <w:t xml:space="preserve"> </w:t>
      </w:r>
      <w:r>
        <w:rPr>
          <w:rFonts w:ascii="Arial"/>
          <w:sz w:val="18"/>
        </w:rPr>
        <w:t>not</w:t>
      </w:r>
      <w:r>
        <w:rPr>
          <w:rFonts w:ascii="Arial"/>
          <w:spacing w:val="-2"/>
          <w:sz w:val="18"/>
        </w:rPr>
        <w:t xml:space="preserve"> </w:t>
      </w:r>
      <w:r>
        <w:rPr>
          <w:rFonts w:ascii="Arial"/>
          <w:sz w:val="18"/>
        </w:rPr>
        <w:t>stated</w:t>
      </w:r>
      <w:r>
        <w:rPr>
          <w:rFonts w:ascii="Arial"/>
          <w:spacing w:val="2"/>
          <w:sz w:val="18"/>
        </w:rPr>
        <w:t xml:space="preserve"> </w:t>
      </w:r>
      <w:r>
        <w:rPr>
          <w:rFonts w:ascii="Arial"/>
          <w:sz w:val="18"/>
        </w:rPr>
        <w:t>in</w:t>
      </w:r>
      <w:r>
        <w:rPr>
          <w:rFonts w:ascii="Arial"/>
          <w:spacing w:val="-2"/>
          <w:sz w:val="18"/>
        </w:rPr>
        <w:t xml:space="preserve"> </w:t>
      </w:r>
      <w:r>
        <w:rPr>
          <w:rFonts w:ascii="Arial"/>
          <w:sz w:val="18"/>
        </w:rPr>
        <w:t>patient</w:t>
      </w:r>
      <w:r>
        <w:rPr>
          <w:rFonts w:ascii="Arial"/>
          <w:spacing w:val="-17"/>
          <w:sz w:val="18"/>
        </w:rPr>
        <w:t xml:space="preserve"> </w:t>
      </w:r>
      <w:proofErr w:type="gramStart"/>
      <w:r>
        <w:rPr>
          <w:rFonts w:ascii="Arial"/>
          <w:sz w:val="18"/>
        </w:rPr>
        <w:t>record</w:t>
      </w:r>
      <w:proofErr w:type="gramEnd"/>
    </w:p>
    <w:p w14:paraId="771AE44A" w14:textId="77777777" w:rsidR="00190658" w:rsidRDefault="00190658">
      <w:pPr>
        <w:pStyle w:val="BodyText"/>
        <w:rPr>
          <w:rFonts w:ascii="Arial"/>
          <w:sz w:val="20"/>
        </w:rPr>
      </w:pPr>
    </w:p>
    <w:p w14:paraId="09DE0D38" w14:textId="77777777" w:rsidR="00E9421B" w:rsidRDefault="00E9421B">
      <w:pPr>
        <w:pStyle w:val="Heading2"/>
        <w:spacing w:before="174"/>
        <w:ind w:left="606"/>
        <w:rPr>
          <w:color w:val="7E7E7E"/>
        </w:rPr>
      </w:pPr>
      <w:bookmarkStart w:id="231" w:name="Regional_Nodes_Examined"/>
      <w:bookmarkStart w:id="232" w:name="_bookmark94"/>
      <w:bookmarkEnd w:id="231"/>
      <w:bookmarkEnd w:id="232"/>
    </w:p>
    <w:p w14:paraId="73F1C850" w14:textId="77777777" w:rsidR="00E9421B" w:rsidRDefault="00E9421B">
      <w:pPr>
        <w:pStyle w:val="Heading2"/>
        <w:spacing w:before="174"/>
        <w:ind w:left="606"/>
        <w:rPr>
          <w:color w:val="7E7E7E"/>
        </w:rPr>
      </w:pPr>
    </w:p>
    <w:p w14:paraId="5DB4DA4D" w14:textId="26ADC881" w:rsidR="00190658" w:rsidRDefault="005C1088">
      <w:pPr>
        <w:pStyle w:val="Heading2"/>
        <w:spacing w:before="174"/>
        <w:ind w:left="606"/>
      </w:pPr>
      <w:r>
        <w:rPr>
          <w:color w:val="7E7E7E"/>
        </w:rPr>
        <w:lastRenderedPageBreak/>
        <w:t>Regional</w:t>
      </w:r>
      <w:r>
        <w:rPr>
          <w:color w:val="7E7E7E"/>
          <w:spacing w:val="-6"/>
        </w:rPr>
        <w:t xml:space="preserve"> </w:t>
      </w:r>
      <w:r>
        <w:rPr>
          <w:color w:val="7E7E7E"/>
        </w:rPr>
        <w:t>Nodes</w:t>
      </w:r>
      <w:r>
        <w:rPr>
          <w:color w:val="7E7E7E"/>
          <w:spacing w:val="-7"/>
        </w:rPr>
        <w:t xml:space="preserve"> </w:t>
      </w:r>
      <w:r>
        <w:rPr>
          <w:color w:val="7E7E7E"/>
        </w:rPr>
        <w:t>Examined</w:t>
      </w:r>
    </w:p>
    <w:p w14:paraId="7E2799B4" w14:textId="77777777" w:rsidR="00190658" w:rsidRDefault="005C1088">
      <w:pPr>
        <w:pStyle w:val="BodyText"/>
        <w:spacing w:before="119"/>
        <w:ind w:left="606" w:right="360"/>
        <w:jc w:val="both"/>
      </w:pPr>
      <w:r>
        <w:rPr>
          <w:rFonts w:ascii="Arial Black"/>
          <w:spacing w:val="-3"/>
        </w:rPr>
        <w:t>Record</w:t>
      </w:r>
      <w:r>
        <w:rPr>
          <w:rFonts w:ascii="Arial Black"/>
          <w:spacing w:val="-8"/>
        </w:rPr>
        <w:t xml:space="preserve"> </w:t>
      </w:r>
      <w:r>
        <w:rPr>
          <w:rFonts w:ascii="Arial Black"/>
          <w:spacing w:val="-3"/>
        </w:rPr>
        <w:t>the</w:t>
      </w:r>
      <w:r>
        <w:rPr>
          <w:rFonts w:ascii="Arial Black"/>
          <w:spacing w:val="-7"/>
        </w:rPr>
        <w:t xml:space="preserve"> </w:t>
      </w:r>
      <w:r>
        <w:rPr>
          <w:rFonts w:ascii="Arial Black"/>
          <w:spacing w:val="-3"/>
        </w:rPr>
        <w:t>total</w:t>
      </w:r>
      <w:r>
        <w:rPr>
          <w:rFonts w:ascii="Arial Black"/>
          <w:spacing w:val="-9"/>
        </w:rPr>
        <w:t xml:space="preserve"> </w:t>
      </w:r>
      <w:r>
        <w:rPr>
          <w:rFonts w:ascii="Arial Black"/>
          <w:spacing w:val="-3"/>
        </w:rPr>
        <w:t>number</w:t>
      </w:r>
      <w:r>
        <w:rPr>
          <w:rFonts w:ascii="Arial Black"/>
          <w:spacing w:val="-9"/>
        </w:rPr>
        <w:t xml:space="preserve"> </w:t>
      </w:r>
      <w:r>
        <w:rPr>
          <w:spacing w:val="-3"/>
        </w:rPr>
        <w:t>of</w:t>
      </w:r>
      <w:r>
        <w:rPr>
          <w:spacing w:val="-6"/>
        </w:rPr>
        <w:t xml:space="preserve"> </w:t>
      </w:r>
      <w:r>
        <w:rPr>
          <w:spacing w:val="-3"/>
        </w:rPr>
        <w:t>regional</w:t>
      </w:r>
      <w:r>
        <w:rPr>
          <w:spacing w:val="-11"/>
        </w:rPr>
        <w:t xml:space="preserve"> </w:t>
      </w:r>
      <w:r>
        <w:rPr>
          <w:spacing w:val="-3"/>
        </w:rPr>
        <w:t>lymph</w:t>
      </w:r>
      <w:r>
        <w:rPr>
          <w:spacing w:val="-12"/>
        </w:rPr>
        <w:t xml:space="preserve"> </w:t>
      </w:r>
      <w:r>
        <w:rPr>
          <w:spacing w:val="-3"/>
        </w:rPr>
        <w:t>nodes</w:t>
      </w:r>
      <w:r>
        <w:rPr>
          <w:spacing w:val="-10"/>
        </w:rPr>
        <w:t xml:space="preserve"> </w:t>
      </w:r>
      <w:r>
        <w:rPr>
          <w:spacing w:val="-3"/>
        </w:rPr>
        <w:t>(as</w:t>
      </w:r>
      <w:r>
        <w:rPr>
          <w:spacing w:val="-7"/>
        </w:rPr>
        <w:t xml:space="preserve"> </w:t>
      </w:r>
      <w:r>
        <w:rPr>
          <w:spacing w:val="-3"/>
        </w:rPr>
        <w:t>defined</w:t>
      </w:r>
      <w:r>
        <w:rPr>
          <w:spacing w:val="-11"/>
        </w:rPr>
        <w:t xml:space="preserve"> </w:t>
      </w:r>
      <w:r>
        <w:rPr>
          <w:spacing w:val="-3"/>
        </w:rPr>
        <w:t>by</w:t>
      </w:r>
      <w:r>
        <w:rPr>
          <w:spacing w:val="-8"/>
        </w:rPr>
        <w:t xml:space="preserve"> </w:t>
      </w:r>
      <w:r>
        <w:rPr>
          <w:spacing w:val="-3"/>
        </w:rPr>
        <w:t>AJCC</w:t>
      </w:r>
      <w:r>
        <w:rPr>
          <w:spacing w:val="-11"/>
        </w:rPr>
        <w:t xml:space="preserve"> </w:t>
      </w:r>
      <w:r>
        <w:rPr>
          <w:spacing w:val="-2"/>
        </w:rPr>
        <w:t>Cancer</w:t>
      </w:r>
      <w:r>
        <w:rPr>
          <w:spacing w:val="-12"/>
        </w:rPr>
        <w:t xml:space="preserve"> </w:t>
      </w:r>
      <w:r>
        <w:rPr>
          <w:spacing w:val="-2"/>
        </w:rPr>
        <w:t>Stag-</w:t>
      </w:r>
      <w:r>
        <w:rPr>
          <w:spacing w:val="-57"/>
        </w:rPr>
        <w:t xml:space="preserve"> </w:t>
      </w:r>
      <w:proofErr w:type="spellStart"/>
      <w:r>
        <w:rPr>
          <w:spacing w:val="-4"/>
        </w:rPr>
        <w:t>ing</w:t>
      </w:r>
      <w:proofErr w:type="spellEnd"/>
      <w:r>
        <w:rPr>
          <w:spacing w:val="-4"/>
        </w:rPr>
        <w:t xml:space="preserve"> Manual) that were removed and examined by the pathologist. Refer </w:t>
      </w:r>
      <w:r>
        <w:rPr>
          <w:spacing w:val="-3"/>
        </w:rPr>
        <w:t>to the STORE Manual</w:t>
      </w:r>
      <w:r>
        <w:rPr>
          <w:spacing w:val="-57"/>
        </w:rPr>
        <w:t xml:space="preserve"> </w:t>
      </w:r>
      <w:r>
        <w:t>for complete directions. In 2016, use of CS was discontinued, however this data item con-</w:t>
      </w:r>
      <w:r>
        <w:rPr>
          <w:spacing w:val="1"/>
        </w:rPr>
        <w:t xml:space="preserve"> </w:t>
      </w:r>
      <w:proofErr w:type="spellStart"/>
      <w:r>
        <w:t>tinues</w:t>
      </w:r>
      <w:proofErr w:type="spellEnd"/>
      <w:r>
        <w:t xml:space="preserve"> to</w:t>
      </w:r>
      <w:r>
        <w:rPr>
          <w:spacing w:val="-1"/>
        </w:rPr>
        <w:t xml:space="preserve"> </w:t>
      </w:r>
      <w:r>
        <w:t>be required.</w:t>
      </w:r>
    </w:p>
    <w:p w14:paraId="50409782" w14:textId="77777777" w:rsidR="00190658" w:rsidRDefault="005C1088">
      <w:pPr>
        <w:pStyle w:val="BodyText"/>
        <w:spacing w:before="119"/>
        <w:ind w:left="606" w:right="369"/>
        <w:jc w:val="both"/>
      </w:pPr>
      <w:r>
        <w:rPr>
          <w:spacing w:val="-1"/>
        </w:rPr>
        <w:t>For</w:t>
      </w:r>
      <w:r>
        <w:rPr>
          <w:spacing w:val="-13"/>
        </w:rPr>
        <w:t xml:space="preserve"> </w:t>
      </w:r>
      <w:r>
        <w:rPr>
          <w:spacing w:val="-1"/>
        </w:rPr>
        <w:t>the</w:t>
      </w:r>
      <w:r>
        <w:rPr>
          <w:spacing w:val="-12"/>
        </w:rPr>
        <w:t xml:space="preserve"> </w:t>
      </w:r>
      <w:r>
        <w:rPr>
          <w:spacing w:val="-1"/>
        </w:rPr>
        <w:t>following</w:t>
      </w:r>
      <w:r>
        <w:rPr>
          <w:spacing w:val="-12"/>
        </w:rPr>
        <w:t xml:space="preserve"> </w:t>
      </w:r>
      <w:r>
        <w:rPr>
          <w:spacing w:val="-1"/>
        </w:rPr>
        <w:t>primary</w:t>
      </w:r>
      <w:r>
        <w:rPr>
          <w:spacing w:val="-12"/>
        </w:rPr>
        <w:t xml:space="preserve"> </w:t>
      </w:r>
      <w:r>
        <w:rPr>
          <w:spacing w:val="-1"/>
        </w:rPr>
        <w:t>sites</w:t>
      </w:r>
      <w:r>
        <w:rPr>
          <w:spacing w:val="-14"/>
        </w:rPr>
        <w:t xml:space="preserve"> </w:t>
      </w:r>
      <w:r>
        <w:rPr>
          <w:spacing w:val="-1"/>
        </w:rPr>
        <w:t>and</w:t>
      </w:r>
      <w:r>
        <w:rPr>
          <w:spacing w:val="-13"/>
        </w:rPr>
        <w:t xml:space="preserve"> </w:t>
      </w:r>
      <w:r>
        <w:rPr>
          <w:spacing w:val="-1"/>
        </w:rPr>
        <w:t>histologies,</w:t>
      </w:r>
      <w:r>
        <w:rPr>
          <w:spacing w:val="-12"/>
        </w:rPr>
        <w:t xml:space="preserve"> </w:t>
      </w:r>
      <w:r>
        <w:t>the</w:t>
      </w:r>
      <w:r>
        <w:rPr>
          <w:spacing w:val="-12"/>
        </w:rPr>
        <w:t xml:space="preserve"> </w:t>
      </w:r>
      <w:r>
        <w:t>Regional</w:t>
      </w:r>
      <w:r>
        <w:rPr>
          <w:spacing w:val="-12"/>
        </w:rPr>
        <w:t xml:space="preserve"> </w:t>
      </w:r>
      <w:r>
        <w:t>Nodes</w:t>
      </w:r>
      <w:r>
        <w:rPr>
          <w:spacing w:val="-11"/>
        </w:rPr>
        <w:t xml:space="preserve"> </w:t>
      </w:r>
      <w:r>
        <w:t>Examined</w:t>
      </w:r>
      <w:r>
        <w:rPr>
          <w:spacing w:val="-12"/>
        </w:rPr>
        <w:t xml:space="preserve"> </w:t>
      </w:r>
      <w:r>
        <w:t>field</w:t>
      </w:r>
      <w:r>
        <w:rPr>
          <w:spacing w:val="-12"/>
        </w:rPr>
        <w:t xml:space="preserve"> </w:t>
      </w:r>
      <w:r>
        <w:t>is</w:t>
      </w:r>
      <w:r>
        <w:rPr>
          <w:spacing w:val="-14"/>
        </w:rPr>
        <w:t xml:space="preserve"> </w:t>
      </w:r>
      <w:r>
        <w:t>always</w:t>
      </w:r>
      <w:r>
        <w:rPr>
          <w:spacing w:val="-58"/>
        </w:rPr>
        <w:t xml:space="preserve"> </w:t>
      </w:r>
      <w:r>
        <w:t>coded as 99: C420, C421, C423-C424, C589, C700-C709, C710-C729, C751-C753, C761-</w:t>
      </w:r>
      <w:r>
        <w:rPr>
          <w:spacing w:val="1"/>
        </w:rPr>
        <w:t xml:space="preserve"> </w:t>
      </w:r>
      <w:r>
        <w:t>C768,</w:t>
      </w:r>
      <w:r>
        <w:rPr>
          <w:spacing w:val="-1"/>
        </w:rPr>
        <w:t xml:space="preserve"> </w:t>
      </w:r>
      <w:r>
        <w:t>C770-C779, or</w:t>
      </w:r>
      <w:r>
        <w:rPr>
          <w:spacing w:val="-4"/>
        </w:rPr>
        <w:t xml:space="preserve"> </w:t>
      </w:r>
      <w:r>
        <w:t>C809.</w:t>
      </w:r>
    </w:p>
    <w:p w14:paraId="69529B02" w14:textId="77777777" w:rsidR="00E25C7E" w:rsidRDefault="00E25C7E">
      <w:pPr>
        <w:pStyle w:val="BodyText"/>
        <w:spacing w:before="8"/>
        <w:rPr>
          <w:sz w:val="22"/>
        </w:rPr>
      </w:pPr>
    </w:p>
    <w:p w14:paraId="1FF3B2F3" w14:textId="77777777" w:rsidR="00190658" w:rsidRDefault="005C1088">
      <w:pPr>
        <w:ind w:left="606"/>
        <w:jc w:val="both"/>
        <w:rPr>
          <w:b/>
          <w:sz w:val="24"/>
        </w:rPr>
      </w:pPr>
      <w:bookmarkStart w:id="233" w:name="Regional_Lymph_Nodes_Examined_Codes"/>
      <w:bookmarkEnd w:id="233"/>
      <w:r>
        <w:rPr>
          <w:b/>
          <w:sz w:val="24"/>
        </w:rPr>
        <w:t>Regional</w:t>
      </w:r>
      <w:r>
        <w:rPr>
          <w:b/>
          <w:spacing w:val="-5"/>
          <w:sz w:val="24"/>
        </w:rPr>
        <w:t xml:space="preserve"> </w:t>
      </w:r>
      <w:r>
        <w:rPr>
          <w:b/>
          <w:sz w:val="24"/>
        </w:rPr>
        <w:t>Lymph</w:t>
      </w:r>
      <w:r>
        <w:rPr>
          <w:b/>
          <w:spacing w:val="-4"/>
          <w:sz w:val="24"/>
        </w:rPr>
        <w:t xml:space="preserve"> </w:t>
      </w:r>
      <w:r>
        <w:rPr>
          <w:b/>
          <w:sz w:val="24"/>
        </w:rPr>
        <w:t>Nodes Examined</w:t>
      </w:r>
      <w:r>
        <w:rPr>
          <w:b/>
          <w:spacing w:val="-4"/>
          <w:sz w:val="24"/>
        </w:rPr>
        <w:t xml:space="preserve"> </w:t>
      </w:r>
      <w:r>
        <w:rPr>
          <w:b/>
          <w:sz w:val="24"/>
        </w:rPr>
        <w:t>Codes</w:t>
      </w:r>
    </w:p>
    <w:p w14:paraId="6324E07A" w14:textId="77777777" w:rsidR="00190658" w:rsidRDefault="005C1088">
      <w:pPr>
        <w:tabs>
          <w:tab w:val="left" w:pos="1501"/>
          <w:tab w:val="left" w:pos="9056"/>
        </w:tabs>
        <w:spacing w:before="109"/>
        <w:ind w:left="534"/>
        <w:rPr>
          <w:rFonts w:ascii="Arial"/>
          <w:b/>
          <w:sz w:val="20"/>
        </w:rPr>
      </w:pPr>
      <w:r>
        <w:rPr>
          <w:rFonts w:ascii="Arial"/>
          <w:b/>
          <w:color w:val="000000"/>
          <w:w w:val="99"/>
          <w:sz w:val="20"/>
          <w:shd w:val="clear" w:color="auto" w:fill="CACACA"/>
        </w:rPr>
        <w:t xml:space="preserve"> </w:t>
      </w:r>
      <w:r>
        <w:rPr>
          <w:rFonts w:ascii="Arial"/>
          <w:b/>
          <w:color w:val="000000"/>
          <w:spacing w:val="-6"/>
          <w:sz w:val="20"/>
          <w:shd w:val="clear" w:color="auto" w:fill="CACACA"/>
        </w:rPr>
        <w:t xml:space="preserve"> </w:t>
      </w:r>
      <w:r>
        <w:rPr>
          <w:rFonts w:ascii="Arial"/>
          <w:b/>
          <w:color w:val="000000"/>
          <w:sz w:val="20"/>
          <w:shd w:val="clear" w:color="auto" w:fill="CACACA"/>
        </w:rPr>
        <w:t>Code</w:t>
      </w:r>
      <w:r>
        <w:rPr>
          <w:rFonts w:ascii="Arial"/>
          <w:b/>
          <w:color w:val="000000"/>
          <w:sz w:val="20"/>
          <w:shd w:val="clear" w:color="auto" w:fill="CACACA"/>
        </w:rPr>
        <w:tab/>
        <w:t>Description</w:t>
      </w:r>
      <w:r>
        <w:rPr>
          <w:rFonts w:ascii="Arial"/>
          <w:b/>
          <w:color w:val="000000"/>
          <w:sz w:val="20"/>
          <w:shd w:val="clear" w:color="auto" w:fill="CACACA"/>
        </w:rPr>
        <w:tab/>
      </w:r>
    </w:p>
    <w:p w14:paraId="18C49E1C" w14:textId="77777777" w:rsidR="00190658" w:rsidRDefault="005C1088" w:rsidP="006A4B42">
      <w:pPr>
        <w:pStyle w:val="ListParagraph"/>
        <w:numPr>
          <w:ilvl w:val="0"/>
          <w:numId w:val="53"/>
        </w:numPr>
        <w:tabs>
          <w:tab w:val="left" w:pos="1513"/>
          <w:tab w:val="left" w:pos="1514"/>
        </w:tabs>
        <w:spacing w:before="86"/>
        <w:rPr>
          <w:rFonts w:ascii="Arial"/>
          <w:sz w:val="18"/>
        </w:rPr>
      </w:pPr>
      <w:r>
        <w:rPr>
          <w:rFonts w:ascii="Arial"/>
          <w:sz w:val="18"/>
        </w:rPr>
        <w:t>No</w:t>
      </w:r>
      <w:r>
        <w:rPr>
          <w:rFonts w:ascii="Arial"/>
          <w:spacing w:val="-3"/>
          <w:sz w:val="18"/>
        </w:rPr>
        <w:t xml:space="preserve"> </w:t>
      </w:r>
      <w:r>
        <w:rPr>
          <w:rFonts w:ascii="Arial"/>
          <w:sz w:val="18"/>
        </w:rPr>
        <w:t>nodes</w:t>
      </w:r>
      <w:r>
        <w:rPr>
          <w:rFonts w:ascii="Arial"/>
          <w:spacing w:val="-2"/>
          <w:sz w:val="18"/>
        </w:rPr>
        <w:t xml:space="preserve"> </w:t>
      </w:r>
      <w:r>
        <w:rPr>
          <w:rFonts w:ascii="Arial"/>
          <w:sz w:val="18"/>
        </w:rPr>
        <w:t>were</w:t>
      </w:r>
      <w:r>
        <w:rPr>
          <w:rFonts w:ascii="Arial"/>
          <w:spacing w:val="-1"/>
          <w:sz w:val="18"/>
        </w:rPr>
        <w:t xml:space="preserve"> </w:t>
      </w:r>
      <w:proofErr w:type="gramStart"/>
      <w:r>
        <w:rPr>
          <w:rFonts w:ascii="Arial"/>
          <w:sz w:val="18"/>
        </w:rPr>
        <w:t>examined</w:t>
      </w:r>
      <w:proofErr w:type="gramEnd"/>
    </w:p>
    <w:p w14:paraId="49F26054" w14:textId="77777777" w:rsidR="00190658" w:rsidRDefault="005C1088" w:rsidP="006A4B42">
      <w:pPr>
        <w:pStyle w:val="ListParagraph"/>
        <w:numPr>
          <w:ilvl w:val="0"/>
          <w:numId w:val="53"/>
        </w:numPr>
        <w:tabs>
          <w:tab w:val="left" w:pos="893"/>
          <w:tab w:val="left" w:pos="1513"/>
        </w:tabs>
        <w:spacing w:before="153"/>
        <w:ind w:left="892" w:hanging="253"/>
        <w:rPr>
          <w:rFonts w:ascii="Arial" w:hAnsi="Arial"/>
          <w:sz w:val="18"/>
        </w:rPr>
      </w:pPr>
      <w:r>
        <w:rPr>
          <w:rFonts w:ascii="Arial" w:hAnsi="Arial"/>
          <w:sz w:val="18"/>
        </w:rPr>
        <w:t>–</w:t>
      </w:r>
      <w:r>
        <w:rPr>
          <w:rFonts w:ascii="Arial" w:hAnsi="Arial"/>
          <w:spacing w:val="1"/>
          <w:sz w:val="18"/>
        </w:rPr>
        <w:t xml:space="preserve"> </w:t>
      </w:r>
      <w:r>
        <w:rPr>
          <w:rFonts w:ascii="Arial" w:hAnsi="Arial"/>
          <w:sz w:val="18"/>
        </w:rPr>
        <w:t>89</w:t>
      </w:r>
      <w:r>
        <w:rPr>
          <w:rFonts w:ascii="Arial" w:hAnsi="Arial"/>
          <w:sz w:val="18"/>
        </w:rPr>
        <w:tab/>
      </w:r>
      <w:r>
        <w:rPr>
          <w:rFonts w:ascii="Arial" w:hAnsi="Arial"/>
          <w:spacing w:val="-1"/>
          <w:sz w:val="18"/>
        </w:rPr>
        <w:t>1</w:t>
      </w:r>
      <w:r>
        <w:rPr>
          <w:rFonts w:ascii="Arial" w:hAnsi="Arial"/>
          <w:spacing w:val="1"/>
          <w:sz w:val="18"/>
        </w:rPr>
        <w:t xml:space="preserve"> </w:t>
      </w:r>
      <w:r>
        <w:rPr>
          <w:rFonts w:ascii="Arial" w:hAnsi="Arial"/>
          <w:spacing w:val="-1"/>
          <w:sz w:val="18"/>
        </w:rPr>
        <w:t>to</w:t>
      </w:r>
      <w:r>
        <w:rPr>
          <w:rFonts w:ascii="Arial" w:hAnsi="Arial"/>
          <w:spacing w:val="1"/>
          <w:sz w:val="18"/>
        </w:rPr>
        <w:t xml:space="preserve"> </w:t>
      </w:r>
      <w:r>
        <w:rPr>
          <w:rFonts w:ascii="Arial" w:hAnsi="Arial"/>
          <w:spacing w:val="-1"/>
          <w:sz w:val="18"/>
        </w:rPr>
        <w:t>89</w:t>
      </w:r>
      <w:r>
        <w:rPr>
          <w:rFonts w:ascii="Arial" w:hAnsi="Arial"/>
          <w:spacing w:val="1"/>
          <w:sz w:val="18"/>
        </w:rPr>
        <w:t xml:space="preserve"> </w:t>
      </w:r>
      <w:r>
        <w:rPr>
          <w:rFonts w:ascii="Arial" w:hAnsi="Arial"/>
          <w:spacing w:val="-1"/>
          <w:sz w:val="18"/>
        </w:rPr>
        <w:t>nodes were</w:t>
      </w:r>
      <w:r>
        <w:rPr>
          <w:rFonts w:ascii="Arial" w:hAnsi="Arial"/>
          <w:spacing w:val="2"/>
          <w:sz w:val="18"/>
        </w:rPr>
        <w:t xml:space="preserve"> </w:t>
      </w:r>
      <w:r>
        <w:rPr>
          <w:rFonts w:ascii="Arial" w:hAnsi="Arial"/>
          <w:spacing w:val="-1"/>
          <w:sz w:val="18"/>
        </w:rPr>
        <w:t>examined</w:t>
      </w:r>
      <w:r>
        <w:rPr>
          <w:rFonts w:ascii="Arial" w:hAnsi="Arial"/>
          <w:spacing w:val="-2"/>
          <w:sz w:val="18"/>
        </w:rPr>
        <w:t xml:space="preserve"> </w:t>
      </w:r>
      <w:r>
        <w:rPr>
          <w:rFonts w:ascii="Arial" w:hAnsi="Arial"/>
          <w:spacing w:val="-1"/>
          <w:sz w:val="18"/>
        </w:rPr>
        <w:t>(Code</w:t>
      </w:r>
      <w:r>
        <w:rPr>
          <w:rFonts w:ascii="Arial" w:hAnsi="Arial"/>
          <w:spacing w:val="1"/>
          <w:sz w:val="18"/>
        </w:rPr>
        <w:t xml:space="preserve"> </w:t>
      </w:r>
      <w:r>
        <w:rPr>
          <w:rFonts w:ascii="Arial" w:hAnsi="Arial"/>
          <w:spacing w:val="-1"/>
          <w:sz w:val="18"/>
        </w:rPr>
        <w:t>the</w:t>
      </w:r>
      <w:r>
        <w:rPr>
          <w:rFonts w:ascii="Arial" w:hAnsi="Arial"/>
          <w:spacing w:val="1"/>
          <w:sz w:val="18"/>
        </w:rPr>
        <w:t xml:space="preserve"> </w:t>
      </w:r>
      <w:r>
        <w:rPr>
          <w:rFonts w:ascii="Arial" w:hAnsi="Arial"/>
          <w:sz w:val="18"/>
        </w:rPr>
        <w:t>exact</w:t>
      </w:r>
      <w:r>
        <w:rPr>
          <w:rFonts w:ascii="Arial" w:hAnsi="Arial"/>
          <w:spacing w:val="-2"/>
          <w:sz w:val="18"/>
        </w:rPr>
        <w:t xml:space="preserve"> </w:t>
      </w:r>
      <w:r>
        <w:rPr>
          <w:rFonts w:ascii="Arial" w:hAnsi="Arial"/>
          <w:sz w:val="18"/>
        </w:rPr>
        <w:t>number</w:t>
      </w:r>
      <w:r>
        <w:rPr>
          <w:rFonts w:ascii="Arial" w:hAnsi="Arial"/>
          <w:spacing w:val="-1"/>
          <w:sz w:val="18"/>
        </w:rPr>
        <w:t xml:space="preserve"> </w:t>
      </w:r>
      <w:r>
        <w:rPr>
          <w:rFonts w:ascii="Arial" w:hAnsi="Arial"/>
          <w:sz w:val="18"/>
        </w:rPr>
        <w:t>of regional</w:t>
      </w:r>
      <w:r>
        <w:rPr>
          <w:rFonts w:ascii="Arial" w:hAnsi="Arial"/>
          <w:spacing w:val="1"/>
          <w:sz w:val="18"/>
        </w:rPr>
        <w:t xml:space="preserve"> </w:t>
      </w:r>
      <w:r>
        <w:rPr>
          <w:rFonts w:ascii="Arial" w:hAnsi="Arial"/>
          <w:sz w:val="18"/>
        </w:rPr>
        <w:t>lymph</w:t>
      </w:r>
      <w:r>
        <w:rPr>
          <w:rFonts w:ascii="Arial" w:hAnsi="Arial"/>
          <w:spacing w:val="1"/>
          <w:sz w:val="18"/>
        </w:rPr>
        <w:t xml:space="preserve"> </w:t>
      </w:r>
      <w:r>
        <w:rPr>
          <w:rFonts w:ascii="Arial" w:hAnsi="Arial"/>
          <w:sz w:val="18"/>
        </w:rPr>
        <w:t>nodes</w:t>
      </w:r>
      <w:r>
        <w:rPr>
          <w:rFonts w:ascii="Arial" w:hAnsi="Arial"/>
          <w:spacing w:val="-18"/>
          <w:sz w:val="18"/>
        </w:rPr>
        <w:t xml:space="preserve"> </w:t>
      </w:r>
      <w:r>
        <w:rPr>
          <w:rFonts w:ascii="Arial" w:hAnsi="Arial"/>
          <w:sz w:val="18"/>
        </w:rPr>
        <w:t>examined)</w:t>
      </w:r>
    </w:p>
    <w:p w14:paraId="72664D48" w14:textId="77777777" w:rsidR="00190658" w:rsidRDefault="005C1088">
      <w:pPr>
        <w:tabs>
          <w:tab w:val="left" w:pos="1513"/>
        </w:tabs>
        <w:spacing w:before="153"/>
        <w:ind w:left="642"/>
        <w:rPr>
          <w:rFonts w:ascii="Arial"/>
          <w:sz w:val="18"/>
        </w:rPr>
      </w:pPr>
      <w:r>
        <w:rPr>
          <w:rFonts w:ascii="Arial"/>
          <w:sz w:val="18"/>
        </w:rPr>
        <w:t>90</w:t>
      </w:r>
      <w:r>
        <w:rPr>
          <w:rFonts w:ascii="Arial"/>
          <w:sz w:val="18"/>
        </w:rPr>
        <w:tab/>
        <w:t>90</w:t>
      </w:r>
      <w:r>
        <w:rPr>
          <w:rFonts w:ascii="Arial"/>
          <w:spacing w:val="-1"/>
          <w:sz w:val="18"/>
        </w:rPr>
        <w:t xml:space="preserve"> </w:t>
      </w:r>
      <w:r>
        <w:rPr>
          <w:rFonts w:ascii="Arial"/>
          <w:sz w:val="18"/>
        </w:rPr>
        <w:t>or</w:t>
      </w:r>
      <w:r>
        <w:rPr>
          <w:rFonts w:ascii="Arial"/>
          <w:spacing w:val="-4"/>
          <w:sz w:val="18"/>
        </w:rPr>
        <w:t xml:space="preserve"> </w:t>
      </w:r>
      <w:r>
        <w:rPr>
          <w:rFonts w:ascii="Arial"/>
          <w:sz w:val="18"/>
        </w:rPr>
        <w:t>more</w:t>
      </w:r>
      <w:r>
        <w:rPr>
          <w:rFonts w:ascii="Arial"/>
          <w:spacing w:val="-3"/>
          <w:sz w:val="18"/>
        </w:rPr>
        <w:t xml:space="preserve"> </w:t>
      </w:r>
      <w:r>
        <w:rPr>
          <w:rFonts w:ascii="Arial"/>
          <w:sz w:val="18"/>
        </w:rPr>
        <w:t>nodes</w:t>
      </w:r>
      <w:r>
        <w:rPr>
          <w:rFonts w:ascii="Arial"/>
          <w:spacing w:val="-1"/>
          <w:sz w:val="18"/>
        </w:rPr>
        <w:t xml:space="preserve"> </w:t>
      </w:r>
      <w:r>
        <w:rPr>
          <w:rFonts w:ascii="Arial"/>
          <w:sz w:val="18"/>
        </w:rPr>
        <w:t>were</w:t>
      </w:r>
      <w:r>
        <w:rPr>
          <w:rFonts w:ascii="Arial"/>
          <w:spacing w:val="-1"/>
          <w:sz w:val="18"/>
        </w:rPr>
        <w:t xml:space="preserve"> </w:t>
      </w:r>
      <w:proofErr w:type="gramStart"/>
      <w:r>
        <w:rPr>
          <w:rFonts w:ascii="Arial"/>
          <w:sz w:val="18"/>
        </w:rPr>
        <w:t>examined</w:t>
      </w:r>
      <w:proofErr w:type="gramEnd"/>
    </w:p>
    <w:p w14:paraId="59AFAA08" w14:textId="77777777" w:rsidR="00190658" w:rsidRDefault="005C1088" w:rsidP="006A4B42">
      <w:pPr>
        <w:pStyle w:val="ListParagraph"/>
        <w:numPr>
          <w:ilvl w:val="0"/>
          <w:numId w:val="52"/>
        </w:numPr>
        <w:tabs>
          <w:tab w:val="left" w:pos="1513"/>
          <w:tab w:val="left" w:pos="1514"/>
        </w:tabs>
        <w:spacing w:before="117"/>
        <w:ind w:right="1088"/>
        <w:rPr>
          <w:rFonts w:ascii="Arial"/>
          <w:sz w:val="18"/>
        </w:rPr>
      </w:pPr>
      <w:r>
        <w:rPr>
          <w:rFonts w:ascii="Arial"/>
          <w:sz w:val="18"/>
        </w:rPr>
        <w:t>No regional nodes were removed, but aspiration or core biopsy of regional nodes was</w:t>
      </w:r>
      <w:r>
        <w:rPr>
          <w:rFonts w:ascii="Arial"/>
          <w:spacing w:val="-47"/>
          <w:sz w:val="18"/>
        </w:rPr>
        <w:t xml:space="preserve"> </w:t>
      </w:r>
      <w:r>
        <w:rPr>
          <w:rFonts w:ascii="Arial"/>
          <w:sz w:val="18"/>
        </w:rPr>
        <w:t>performed.</w:t>
      </w:r>
    </w:p>
    <w:p w14:paraId="431ADDE2" w14:textId="77777777" w:rsidR="00190658" w:rsidRDefault="005C1088" w:rsidP="006A4B42">
      <w:pPr>
        <w:pStyle w:val="ListParagraph"/>
        <w:numPr>
          <w:ilvl w:val="0"/>
          <w:numId w:val="52"/>
        </w:numPr>
        <w:tabs>
          <w:tab w:val="left" w:pos="1513"/>
          <w:tab w:val="left" w:pos="1514"/>
        </w:tabs>
        <w:spacing w:before="117"/>
        <w:ind w:right="1388"/>
        <w:rPr>
          <w:rFonts w:ascii="Arial"/>
          <w:sz w:val="18"/>
        </w:rPr>
      </w:pPr>
      <w:r>
        <w:rPr>
          <w:rFonts w:ascii="Arial"/>
          <w:sz w:val="18"/>
        </w:rPr>
        <w:t>Regional lymph node removal was documented as a sampling, and the number of</w:t>
      </w:r>
      <w:r>
        <w:rPr>
          <w:rFonts w:ascii="Arial"/>
          <w:spacing w:val="-47"/>
          <w:sz w:val="18"/>
        </w:rPr>
        <w:t xml:space="preserve"> </w:t>
      </w:r>
      <w:r>
        <w:rPr>
          <w:rFonts w:ascii="Arial"/>
          <w:sz w:val="18"/>
        </w:rPr>
        <w:t>nodes is</w:t>
      </w:r>
      <w:r>
        <w:rPr>
          <w:rFonts w:ascii="Arial"/>
          <w:spacing w:val="1"/>
          <w:sz w:val="18"/>
        </w:rPr>
        <w:t xml:space="preserve"> </w:t>
      </w:r>
      <w:r>
        <w:rPr>
          <w:rFonts w:ascii="Arial"/>
          <w:sz w:val="18"/>
        </w:rPr>
        <w:t>unknown/not</w:t>
      </w:r>
      <w:r>
        <w:rPr>
          <w:rFonts w:ascii="Arial"/>
          <w:spacing w:val="-2"/>
          <w:sz w:val="18"/>
        </w:rPr>
        <w:t xml:space="preserve"> </w:t>
      </w:r>
      <w:proofErr w:type="gramStart"/>
      <w:r>
        <w:rPr>
          <w:rFonts w:ascii="Arial"/>
          <w:sz w:val="18"/>
        </w:rPr>
        <w:t>stated</w:t>
      </w:r>
      <w:proofErr w:type="gramEnd"/>
    </w:p>
    <w:p w14:paraId="78BEECEE" w14:textId="77777777" w:rsidR="00190658" w:rsidRDefault="005C1088" w:rsidP="006A4B42">
      <w:pPr>
        <w:pStyle w:val="ListParagraph"/>
        <w:numPr>
          <w:ilvl w:val="0"/>
          <w:numId w:val="52"/>
        </w:numPr>
        <w:tabs>
          <w:tab w:val="left" w:pos="1513"/>
          <w:tab w:val="left" w:pos="1515"/>
        </w:tabs>
        <w:spacing w:before="68"/>
        <w:ind w:left="1514" w:right="588"/>
        <w:rPr>
          <w:rFonts w:ascii="Arial"/>
          <w:sz w:val="18"/>
        </w:rPr>
      </w:pPr>
      <w:r>
        <w:rPr>
          <w:rFonts w:ascii="Arial"/>
          <w:sz w:val="18"/>
        </w:rPr>
        <w:t>Regional lymph node removal was documented as a dissection, and the number of nodes is</w:t>
      </w:r>
      <w:r>
        <w:rPr>
          <w:rFonts w:ascii="Arial"/>
          <w:spacing w:val="-47"/>
          <w:sz w:val="18"/>
        </w:rPr>
        <w:t xml:space="preserve"> </w:t>
      </w:r>
      <w:r>
        <w:rPr>
          <w:rFonts w:ascii="Arial"/>
          <w:sz w:val="18"/>
        </w:rPr>
        <w:t>unknown/not</w:t>
      </w:r>
      <w:r>
        <w:rPr>
          <w:rFonts w:ascii="Arial"/>
          <w:spacing w:val="-1"/>
          <w:sz w:val="18"/>
        </w:rPr>
        <w:t xml:space="preserve"> </w:t>
      </w:r>
      <w:proofErr w:type="gramStart"/>
      <w:r>
        <w:rPr>
          <w:rFonts w:ascii="Arial"/>
          <w:sz w:val="18"/>
        </w:rPr>
        <w:t>stated</w:t>
      </w:r>
      <w:proofErr w:type="gramEnd"/>
    </w:p>
    <w:p w14:paraId="4F9471C1" w14:textId="77777777" w:rsidR="00190658" w:rsidRDefault="005C1088" w:rsidP="006A4B42">
      <w:pPr>
        <w:pStyle w:val="ListParagraph"/>
        <w:numPr>
          <w:ilvl w:val="0"/>
          <w:numId w:val="52"/>
        </w:numPr>
        <w:tabs>
          <w:tab w:val="left" w:pos="1514"/>
          <w:tab w:val="left" w:pos="1515"/>
        </w:tabs>
        <w:spacing w:before="83"/>
        <w:ind w:left="1514" w:right="588" w:hanging="875"/>
        <w:rPr>
          <w:rFonts w:ascii="Arial"/>
          <w:sz w:val="18"/>
        </w:rPr>
      </w:pPr>
      <w:r>
        <w:rPr>
          <w:rFonts w:ascii="Arial"/>
          <w:sz w:val="18"/>
        </w:rPr>
        <w:t>Regional</w:t>
      </w:r>
      <w:r>
        <w:rPr>
          <w:rFonts w:ascii="Arial"/>
          <w:spacing w:val="-7"/>
          <w:sz w:val="18"/>
        </w:rPr>
        <w:t xml:space="preserve"> </w:t>
      </w:r>
      <w:r>
        <w:rPr>
          <w:rFonts w:ascii="Arial"/>
          <w:sz w:val="18"/>
        </w:rPr>
        <w:t>lymph</w:t>
      </w:r>
      <w:r>
        <w:rPr>
          <w:rFonts w:ascii="Arial"/>
          <w:spacing w:val="-5"/>
          <w:sz w:val="18"/>
        </w:rPr>
        <w:t xml:space="preserve"> </w:t>
      </w:r>
      <w:r>
        <w:rPr>
          <w:rFonts w:ascii="Arial"/>
          <w:sz w:val="18"/>
        </w:rPr>
        <w:t>nodes</w:t>
      </w:r>
      <w:r>
        <w:rPr>
          <w:rFonts w:ascii="Arial"/>
          <w:spacing w:val="-2"/>
          <w:sz w:val="18"/>
        </w:rPr>
        <w:t xml:space="preserve"> </w:t>
      </w:r>
      <w:r>
        <w:rPr>
          <w:rFonts w:ascii="Arial"/>
          <w:sz w:val="18"/>
        </w:rPr>
        <w:t>were</w:t>
      </w:r>
      <w:r>
        <w:rPr>
          <w:rFonts w:ascii="Arial"/>
          <w:spacing w:val="-6"/>
          <w:sz w:val="18"/>
        </w:rPr>
        <w:t xml:space="preserve"> </w:t>
      </w:r>
      <w:r>
        <w:rPr>
          <w:rFonts w:ascii="Arial"/>
          <w:sz w:val="18"/>
        </w:rPr>
        <w:t>surgically</w:t>
      </w:r>
      <w:r>
        <w:rPr>
          <w:rFonts w:ascii="Arial"/>
          <w:spacing w:val="-7"/>
          <w:sz w:val="18"/>
        </w:rPr>
        <w:t xml:space="preserve"> </w:t>
      </w:r>
      <w:r>
        <w:rPr>
          <w:rFonts w:ascii="Arial"/>
          <w:sz w:val="18"/>
        </w:rPr>
        <w:t>removed,</w:t>
      </w:r>
      <w:r>
        <w:rPr>
          <w:rFonts w:ascii="Arial"/>
          <w:spacing w:val="-6"/>
          <w:sz w:val="18"/>
        </w:rPr>
        <w:t xml:space="preserve"> </w:t>
      </w:r>
      <w:r>
        <w:rPr>
          <w:rFonts w:ascii="Arial"/>
          <w:sz w:val="18"/>
        </w:rPr>
        <w:t>but</w:t>
      </w:r>
      <w:r>
        <w:rPr>
          <w:rFonts w:ascii="Arial"/>
          <w:spacing w:val="-7"/>
          <w:sz w:val="18"/>
        </w:rPr>
        <w:t xml:space="preserve"> </w:t>
      </w:r>
      <w:r>
        <w:rPr>
          <w:rFonts w:ascii="Arial"/>
          <w:sz w:val="18"/>
        </w:rPr>
        <w:t>the</w:t>
      </w:r>
      <w:r>
        <w:rPr>
          <w:rFonts w:ascii="Arial"/>
          <w:spacing w:val="-6"/>
          <w:sz w:val="18"/>
        </w:rPr>
        <w:t xml:space="preserve"> </w:t>
      </w:r>
      <w:r>
        <w:rPr>
          <w:rFonts w:ascii="Arial"/>
          <w:sz w:val="18"/>
        </w:rPr>
        <w:t>number</w:t>
      </w:r>
      <w:r>
        <w:rPr>
          <w:rFonts w:ascii="Arial"/>
          <w:spacing w:val="-8"/>
          <w:sz w:val="18"/>
        </w:rPr>
        <w:t xml:space="preserve"> </w:t>
      </w:r>
      <w:r>
        <w:rPr>
          <w:rFonts w:ascii="Arial"/>
          <w:sz w:val="18"/>
        </w:rPr>
        <w:t>of</w:t>
      </w:r>
      <w:r>
        <w:rPr>
          <w:rFonts w:ascii="Arial"/>
          <w:spacing w:val="-4"/>
          <w:sz w:val="18"/>
        </w:rPr>
        <w:t xml:space="preserve"> </w:t>
      </w:r>
      <w:r>
        <w:rPr>
          <w:rFonts w:ascii="Arial"/>
          <w:sz w:val="18"/>
        </w:rPr>
        <w:t>lymph</w:t>
      </w:r>
      <w:r>
        <w:rPr>
          <w:rFonts w:ascii="Arial"/>
          <w:spacing w:val="-5"/>
          <w:sz w:val="18"/>
        </w:rPr>
        <w:t xml:space="preserve"> </w:t>
      </w:r>
      <w:r>
        <w:rPr>
          <w:rFonts w:ascii="Arial"/>
          <w:sz w:val="18"/>
        </w:rPr>
        <w:t>nodes</w:t>
      </w:r>
      <w:r>
        <w:rPr>
          <w:rFonts w:ascii="Arial"/>
          <w:spacing w:val="-4"/>
          <w:sz w:val="18"/>
        </w:rPr>
        <w:t xml:space="preserve"> </w:t>
      </w:r>
      <w:r>
        <w:rPr>
          <w:rFonts w:ascii="Arial"/>
          <w:sz w:val="18"/>
        </w:rPr>
        <w:t>is</w:t>
      </w:r>
      <w:r>
        <w:rPr>
          <w:rFonts w:ascii="Arial"/>
          <w:spacing w:val="-6"/>
          <w:sz w:val="18"/>
        </w:rPr>
        <w:t xml:space="preserve"> </w:t>
      </w:r>
      <w:r>
        <w:rPr>
          <w:rFonts w:ascii="Arial"/>
          <w:sz w:val="18"/>
        </w:rPr>
        <w:t>unknown/</w:t>
      </w:r>
      <w:r>
        <w:rPr>
          <w:rFonts w:ascii="Arial"/>
          <w:spacing w:val="-47"/>
          <w:sz w:val="18"/>
        </w:rPr>
        <w:t xml:space="preserve"> </w:t>
      </w:r>
      <w:r>
        <w:rPr>
          <w:rFonts w:ascii="Arial"/>
          <w:sz w:val="18"/>
        </w:rPr>
        <w:t>not stated and not documented as a sampling or dissection; nodes were examined, but the</w:t>
      </w:r>
      <w:r>
        <w:rPr>
          <w:rFonts w:ascii="Arial"/>
          <w:spacing w:val="1"/>
          <w:sz w:val="18"/>
        </w:rPr>
        <w:t xml:space="preserve"> </w:t>
      </w:r>
      <w:r>
        <w:rPr>
          <w:rFonts w:ascii="Arial"/>
          <w:sz w:val="18"/>
        </w:rPr>
        <w:t>number</w:t>
      </w:r>
      <w:r>
        <w:rPr>
          <w:rFonts w:ascii="Arial"/>
          <w:spacing w:val="-1"/>
          <w:sz w:val="18"/>
        </w:rPr>
        <w:t xml:space="preserve"> </w:t>
      </w:r>
      <w:r>
        <w:rPr>
          <w:rFonts w:ascii="Arial"/>
          <w:sz w:val="18"/>
        </w:rPr>
        <w:t>is</w:t>
      </w:r>
      <w:r>
        <w:rPr>
          <w:rFonts w:ascii="Arial"/>
          <w:spacing w:val="1"/>
          <w:sz w:val="18"/>
        </w:rPr>
        <w:t xml:space="preserve"> </w:t>
      </w:r>
      <w:proofErr w:type="gramStart"/>
      <w:r>
        <w:rPr>
          <w:rFonts w:ascii="Arial"/>
          <w:sz w:val="18"/>
        </w:rPr>
        <w:t>unknown</w:t>
      </w:r>
      <w:proofErr w:type="gramEnd"/>
    </w:p>
    <w:p w14:paraId="0CDCC65E" w14:textId="66FC7BA4" w:rsidR="00190658" w:rsidRDefault="005C1088" w:rsidP="006A4B42">
      <w:pPr>
        <w:pStyle w:val="ListParagraph"/>
        <w:numPr>
          <w:ilvl w:val="0"/>
          <w:numId w:val="52"/>
        </w:numPr>
        <w:tabs>
          <w:tab w:val="left" w:pos="1514"/>
          <w:tab w:val="left" w:pos="1515"/>
        </w:tabs>
        <w:spacing w:before="97"/>
        <w:ind w:left="1514" w:right="573"/>
        <w:rPr>
          <w:rFonts w:ascii="Arial"/>
          <w:sz w:val="18"/>
        </w:rPr>
      </w:pPr>
      <w:r>
        <w:rPr>
          <w:rFonts w:ascii="Arial"/>
          <w:sz w:val="18"/>
        </w:rPr>
        <w:t>It</w:t>
      </w:r>
      <w:r>
        <w:rPr>
          <w:rFonts w:ascii="Arial"/>
          <w:spacing w:val="-8"/>
          <w:sz w:val="18"/>
        </w:rPr>
        <w:t xml:space="preserve"> </w:t>
      </w:r>
      <w:r>
        <w:rPr>
          <w:rFonts w:ascii="Arial"/>
          <w:sz w:val="18"/>
        </w:rPr>
        <w:t>is</w:t>
      </w:r>
      <w:r>
        <w:rPr>
          <w:rFonts w:ascii="Arial"/>
          <w:spacing w:val="-6"/>
          <w:sz w:val="18"/>
        </w:rPr>
        <w:t xml:space="preserve"> </w:t>
      </w:r>
      <w:r>
        <w:rPr>
          <w:rFonts w:ascii="Arial"/>
          <w:sz w:val="18"/>
        </w:rPr>
        <w:t>unknown</w:t>
      </w:r>
      <w:r>
        <w:rPr>
          <w:rFonts w:ascii="Arial"/>
          <w:spacing w:val="-5"/>
          <w:sz w:val="18"/>
        </w:rPr>
        <w:t xml:space="preserve"> </w:t>
      </w:r>
      <w:r>
        <w:rPr>
          <w:rFonts w:ascii="Arial"/>
          <w:sz w:val="18"/>
        </w:rPr>
        <w:t>whether</w:t>
      </w:r>
      <w:r>
        <w:rPr>
          <w:rFonts w:ascii="Arial"/>
          <w:spacing w:val="-7"/>
          <w:sz w:val="18"/>
        </w:rPr>
        <w:t xml:space="preserve"> </w:t>
      </w:r>
      <w:r>
        <w:rPr>
          <w:rFonts w:ascii="Arial"/>
          <w:sz w:val="18"/>
        </w:rPr>
        <w:t>nodes</w:t>
      </w:r>
      <w:r>
        <w:rPr>
          <w:rFonts w:ascii="Arial"/>
          <w:spacing w:val="-4"/>
          <w:sz w:val="18"/>
        </w:rPr>
        <w:t xml:space="preserve"> </w:t>
      </w:r>
      <w:r>
        <w:rPr>
          <w:rFonts w:ascii="Arial"/>
          <w:sz w:val="18"/>
        </w:rPr>
        <w:t>were</w:t>
      </w:r>
      <w:r>
        <w:rPr>
          <w:rFonts w:ascii="Arial"/>
          <w:spacing w:val="-6"/>
          <w:sz w:val="18"/>
        </w:rPr>
        <w:t xml:space="preserve"> </w:t>
      </w:r>
      <w:r>
        <w:rPr>
          <w:rFonts w:ascii="Arial"/>
          <w:sz w:val="18"/>
        </w:rPr>
        <w:t>examined;</w:t>
      </w:r>
      <w:r>
        <w:rPr>
          <w:rFonts w:ascii="Arial"/>
          <w:spacing w:val="-6"/>
          <w:sz w:val="18"/>
        </w:rPr>
        <w:t xml:space="preserve"> </w:t>
      </w:r>
      <w:r>
        <w:rPr>
          <w:rFonts w:ascii="Arial"/>
          <w:sz w:val="18"/>
        </w:rPr>
        <w:t>not</w:t>
      </w:r>
      <w:r>
        <w:rPr>
          <w:rFonts w:ascii="Arial"/>
          <w:spacing w:val="-8"/>
          <w:sz w:val="18"/>
        </w:rPr>
        <w:t xml:space="preserve"> </w:t>
      </w:r>
      <w:r>
        <w:rPr>
          <w:rFonts w:ascii="Arial"/>
          <w:sz w:val="18"/>
        </w:rPr>
        <w:t>applicable</w:t>
      </w:r>
      <w:r>
        <w:rPr>
          <w:rFonts w:ascii="Arial"/>
          <w:spacing w:val="-6"/>
          <w:sz w:val="18"/>
        </w:rPr>
        <w:t xml:space="preserve"> </w:t>
      </w:r>
      <w:r>
        <w:rPr>
          <w:rFonts w:ascii="Arial"/>
          <w:sz w:val="18"/>
        </w:rPr>
        <w:t>or</w:t>
      </w:r>
      <w:r>
        <w:rPr>
          <w:rFonts w:ascii="Arial"/>
          <w:spacing w:val="-5"/>
          <w:sz w:val="18"/>
        </w:rPr>
        <w:t xml:space="preserve"> </w:t>
      </w:r>
      <w:r>
        <w:rPr>
          <w:rFonts w:ascii="Arial"/>
          <w:sz w:val="18"/>
        </w:rPr>
        <w:t>negative;</w:t>
      </w:r>
      <w:r>
        <w:rPr>
          <w:rFonts w:ascii="Arial"/>
          <w:spacing w:val="-6"/>
          <w:sz w:val="18"/>
        </w:rPr>
        <w:t xml:space="preserve"> </w:t>
      </w:r>
      <w:r>
        <w:rPr>
          <w:rFonts w:ascii="Arial"/>
          <w:sz w:val="18"/>
        </w:rPr>
        <w:t>not</w:t>
      </w:r>
      <w:r>
        <w:rPr>
          <w:rFonts w:ascii="Arial"/>
          <w:spacing w:val="-7"/>
          <w:sz w:val="18"/>
        </w:rPr>
        <w:t xml:space="preserve"> </w:t>
      </w:r>
      <w:r>
        <w:rPr>
          <w:rFonts w:ascii="Arial"/>
          <w:sz w:val="18"/>
        </w:rPr>
        <w:t>stated</w:t>
      </w:r>
      <w:r>
        <w:rPr>
          <w:rFonts w:ascii="Arial"/>
          <w:spacing w:val="-5"/>
          <w:sz w:val="18"/>
        </w:rPr>
        <w:t xml:space="preserve"> </w:t>
      </w:r>
      <w:r>
        <w:rPr>
          <w:rFonts w:ascii="Arial"/>
          <w:sz w:val="18"/>
        </w:rPr>
        <w:t>in</w:t>
      </w:r>
      <w:r>
        <w:rPr>
          <w:rFonts w:ascii="Arial"/>
          <w:spacing w:val="-6"/>
          <w:sz w:val="18"/>
        </w:rPr>
        <w:t xml:space="preserve"> </w:t>
      </w:r>
      <w:r>
        <w:rPr>
          <w:rFonts w:ascii="Arial"/>
          <w:sz w:val="18"/>
        </w:rPr>
        <w:t>patient</w:t>
      </w:r>
      <w:r>
        <w:rPr>
          <w:rFonts w:ascii="Arial"/>
          <w:spacing w:val="-47"/>
          <w:sz w:val="18"/>
        </w:rPr>
        <w:t xml:space="preserve"> </w:t>
      </w:r>
      <w:proofErr w:type="gramStart"/>
      <w:r>
        <w:rPr>
          <w:rFonts w:ascii="Arial"/>
          <w:sz w:val="18"/>
        </w:rPr>
        <w:t>record</w:t>
      </w:r>
      <w:proofErr w:type="gramEnd"/>
    </w:p>
    <w:p w14:paraId="4053584D" w14:textId="77777777" w:rsidR="00190658" w:rsidRDefault="00190658">
      <w:pPr>
        <w:pStyle w:val="BodyText"/>
        <w:spacing w:before="2"/>
        <w:rPr>
          <w:rFonts w:ascii="Arial"/>
          <w:sz w:val="19"/>
        </w:rPr>
      </w:pPr>
    </w:p>
    <w:p w14:paraId="586F5DE9" w14:textId="77777777" w:rsidR="00190658" w:rsidRDefault="005C1088">
      <w:pPr>
        <w:pStyle w:val="Heading2"/>
        <w:spacing w:before="99"/>
        <w:ind w:right="350"/>
        <w:jc w:val="both"/>
      </w:pPr>
      <w:bookmarkStart w:id="234" w:name="Surgical_Diagnostic_and_Staging_Procedur"/>
      <w:bookmarkStart w:id="235" w:name="_bookmark95"/>
      <w:bookmarkEnd w:id="234"/>
      <w:bookmarkEnd w:id="235"/>
      <w:r>
        <w:rPr>
          <w:color w:val="7E7E7E"/>
          <w:spacing w:val="-7"/>
          <w:w w:val="95"/>
        </w:rPr>
        <w:t>Surgical</w:t>
      </w:r>
      <w:r>
        <w:rPr>
          <w:color w:val="7E7E7E"/>
          <w:spacing w:val="-39"/>
          <w:w w:val="95"/>
        </w:rPr>
        <w:t xml:space="preserve"> </w:t>
      </w:r>
      <w:r>
        <w:rPr>
          <w:color w:val="7E7E7E"/>
          <w:spacing w:val="-7"/>
          <w:w w:val="95"/>
        </w:rPr>
        <w:t>Diagnostic</w:t>
      </w:r>
      <w:r>
        <w:rPr>
          <w:color w:val="7E7E7E"/>
          <w:spacing w:val="-41"/>
          <w:w w:val="95"/>
        </w:rPr>
        <w:t xml:space="preserve"> </w:t>
      </w:r>
      <w:r>
        <w:rPr>
          <w:color w:val="7E7E7E"/>
          <w:spacing w:val="-7"/>
          <w:w w:val="95"/>
        </w:rPr>
        <w:t>and</w:t>
      </w:r>
      <w:r>
        <w:rPr>
          <w:color w:val="7E7E7E"/>
          <w:spacing w:val="-36"/>
          <w:w w:val="95"/>
        </w:rPr>
        <w:t xml:space="preserve"> </w:t>
      </w:r>
      <w:r>
        <w:rPr>
          <w:color w:val="7E7E7E"/>
          <w:spacing w:val="-7"/>
          <w:w w:val="95"/>
        </w:rPr>
        <w:t>Staging</w:t>
      </w:r>
      <w:r>
        <w:rPr>
          <w:color w:val="7E7E7E"/>
          <w:spacing w:val="-37"/>
          <w:w w:val="95"/>
        </w:rPr>
        <w:t xml:space="preserve"> </w:t>
      </w:r>
      <w:r>
        <w:rPr>
          <w:color w:val="7E7E7E"/>
          <w:spacing w:val="-6"/>
          <w:w w:val="95"/>
        </w:rPr>
        <w:t>Procedure</w:t>
      </w:r>
      <w:r>
        <w:rPr>
          <w:color w:val="7E7E7E"/>
          <w:spacing w:val="-38"/>
          <w:w w:val="95"/>
        </w:rPr>
        <w:t xml:space="preserve"> </w:t>
      </w:r>
      <w:r>
        <w:rPr>
          <w:color w:val="7E7E7E"/>
          <w:spacing w:val="-6"/>
          <w:w w:val="95"/>
        </w:rPr>
        <w:t>(RX</w:t>
      </w:r>
      <w:r>
        <w:rPr>
          <w:color w:val="7E7E7E"/>
          <w:spacing w:val="-35"/>
          <w:w w:val="95"/>
        </w:rPr>
        <w:t xml:space="preserve"> </w:t>
      </w:r>
      <w:proofErr w:type="spellStart"/>
      <w:r>
        <w:rPr>
          <w:color w:val="7E7E7E"/>
          <w:spacing w:val="-6"/>
          <w:w w:val="95"/>
        </w:rPr>
        <w:t>Summ</w:t>
      </w:r>
      <w:proofErr w:type="spellEnd"/>
      <w:r>
        <w:rPr>
          <w:color w:val="7E7E7E"/>
          <w:spacing w:val="-6"/>
          <w:w w:val="95"/>
        </w:rPr>
        <w:t>-</w:t>
      </w:r>
      <w:r>
        <w:rPr>
          <w:color w:val="7E7E7E"/>
          <w:spacing w:val="-99"/>
          <w:w w:val="95"/>
        </w:rPr>
        <w:t xml:space="preserve"> </w:t>
      </w:r>
      <w:r>
        <w:rPr>
          <w:color w:val="7E7E7E"/>
        </w:rPr>
        <w:t>DX/Stg</w:t>
      </w:r>
      <w:r>
        <w:rPr>
          <w:color w:val="7E7E7E"/>
          <w:spacing w:val="-63"/>
        </w:rPr>
        <w:t xml:space="preserve"> </w:t>
      </w:r>
      <w:r>
        <w:rPr>
          <w:color w:val="7E7E7E"/>
        </w:rPr>
        <w:t>Proc)</w:t>
      </w:r>
    </w:p>
    <w:p w14:paraId="4372889D" w14:textId="77777777" w:rsidR="00190658" w:rsidRDefault="005C1088">
      <w:pPr>
        <w:pStyle w:val="BodyText"/>
        <w:spacing w:before="79"/>
        <w:ind w:left="515" w:right="369"/>
        <w:jc w:val="both"/>
      </w:pPr>
      <w:r>
        <w:rPr>
          <w:rFonts w:ascii="Arial Black"/>
        </w:rPr>
        <w:t xml:space="preserve">Identifies the positive surgical procedure(s) </w:t>
      </w:r>
      <w:r>
        <w:t xml:space="preserve">performed </w:t>
      </w:r>
      <w:proofErr w:type="gramStart"/>
      <w:r>
        <w:t>in an effort to</w:t>
      </w:r>
      <w:proofErr w:type="gramEnd"/>
      <w:r>
        <w:rPr>
          <w:spacing w:val="1"/>
        </w:rPr>
        <w:t xml:space="preserve"> </w:t>
      </w:r>
      <w:r>
        <w:t>diagnose and/or stage disease. This data item is used to track the use of surgical procedure</w:t>
      </w:r>
      <w:r>
        <w:rPr>
          <w:spacing w:val="1"/>
        </w:rPr>
        <w:t xml:space="preserve"> </w:t>
      </w:r>
      <w:r>
        <w:t>resources that</w:t>
      </w:r>
      <w:r>
        <w:rPr>
          <w:spacing w:val="-1"/>
        </w:rPr>
        <w:t xml:space="preserve"> </w:t>
      </w:r>
      <w:r>
        <w:t>are not</w:t>
      </w:r>
      <w:r>
        <w:rPr>
          <w:spacing w:val="-1"/>
        </w:rPr>
        <w:t xml:space="preserve"> </w:t>
      </w:r>
      <w:r>
        <w:t>considered</w:t>
      </w:r>
      <w:r>
        <w:rPr>
          <w:spacing w:val="-1"/>
        </w:rPr>
        <w:t xml:space="preserve"> </w:t>
      </w:r>
      <w:r>
        <w:t>treatment.</w:t>
      </w:r>
    </w:p>
    <w:p w14:paraId="1BEFC821" w14:textId="77777777" w:rsidR="00190658" w:rsidRDefault="005C1088">
      <w:pPr>
        <w:spacing w:before="146" w:line="265" w:lineRule="exact"/>
        <w:ind w:left="515"/>
        <w:jc w:val="both"/>
        <w:rPr>
          <w:sz w:val="24"/>
        </w:rPr>
      </w:pPr>
      <w:bookmarkStart w:id="236" w:name="Instructions_for_Coding:"/>
      <w:bookmarkEnd w:id="236"/>
      <w:r>
        <w:rPr>
          <w:b/>
          <w:sz w:val="24"/>
        </w:rPr>
        <w:t>Instructions</w:t>
      </w:r>
      <w:r>
        <w:rPr>
          <w:b/>
          <w:spacing w:val="-7"/>
          <w:sz w:val="24"/>
        </w:rPr>
        <w:t xml:space="preserve"> </w:t>
      </w:r>
      <w:r>
        <w:rPr>
          <w:b/>
          <w:sz w:val="24"/>
        </w:rPr>
        <w:t>for</w:t>
      </w:r>
      <w:r>
        <w:rPr>
          <w:b/>
          <w:spacing w:val="-6"/>
          <w:sz w:val="24"/>
        </w:rPr>
        <w:t xml:space="preserve"> </w:t>
      </w:r>
      <w:r>
        <w:rPr>
          <w:b/>
          <w:sz w:val="24"/>
        </w:rPr>
        <w:t>Coding</w:t>
      </w:r>
      <w:r>
        <w:rPr>
          <w:sz w:val="24"/>
        </w:rPr>
        <w:t>:</w:t>
      </w:r>
    </w:p>
    <w:p w14:paraId="58DD4C57" w14:textId="0C7CCE21" w:rsidR="00190658" w:rsidRDefault="005C1088" w:rsidP="006A4B42">
      <w:pPr>
        <w:pStyle w:val="ListParagraph"/>
        <w:numPr>
          <w:ilvl w:val="0"/>
          <w:numId w:val="51"/>
        </w:numPr>
        <w:tabs>
          <w:tab w:val="left" w:pos="948"/>
        </w:tabs>
        <w:ind w:right="362"/>
        <w:jc w:val="both"/>
        <w:rPr>
          <w:sz w:val="24"/>
        </w:rPr>
      </w:pPr>
      <w:r>
        <w:rPr>
          <w:spacing w:val="-6"/>
          <w:sz w:val="24"/>
        </w:rPr>
        <w:t>Record</w:t>
      </w:r>
      <w:r>
        <w:rPr>
          <w:spacing w:val="-20"/>
          <w:sz w:val="24"/>
        </w:rPr>
        <w:t xml:space="preserve"> </w:t>
      </w:r>
      <w:r>
        <w:rPr>
          <w:spacing w:val="-6"/>
          <w:sz w:val="24"/>
        </w:rPr>
        <w:t>the</w:t>
      </w:r>
      <w:r>
        <w:rPr>
          <w:spacing w:val="-19"/>
          <w:sz w:val="24"/>
        </w:rPr>
        <w:t xml:space="preserve"> </w:t>
      </w:r>
      <w:r>
        <w:rPr>
          <w:spacing w:val="-7"/>
          <w:sz w:val="24"/>
        </w:rPr>
        <w:t>type</w:t>
      </w:r>
      <w:r>
        <w:rPr>
          <w:spacing w:val="-19"/>
          <w:sz w:val="24"/>
        </w:rPr>
        <w:t xml:space="preserve"> </w:t>
      </w:r>
      <w:r>
        <w:rPr>
          <w:spacing w:val="-3"/>
          <w:sz w:val="24"/>
        </w:rPr>
        <w:t>of</w:t>
      </w:r>
      <w:r>
        <w:rPr>
          <w:spacing w:val="-16"/>
          <w:sz w:val="24"/>
        </w:rPr>
        <w:t xml:space="preserve"> </w:t>
      </w:r>
      <w:r>
        <w:rPr>
          <w:spacing w:val="-9"/>
          <w:sz w:val="24"/>
        </w:rPr>
        <w:t>procedure</w:t>
      </w:r>
      <w:r>
        <w:rPr>
          <w:spacing w:val="-24"/>
          <w:sz w:val="24"/>
        </w:rPr>
        <w:t xml:space="preserve"> </w:t>
      </w:r>
      <w:r>
        <w:rPr>
          <w:spacing w:val="-8"/>
          <w:sz w:val="24"/>
        </w:rPr>
        <w:t>performed</w:t>
      </w:r>
      <w:r>
        <w:rPr>
          <w:spacing w:val="-22"/>
          <w:sz w:val="24"/>
        </w:rPr>
        <w:t xml:space="preserve"> </w:t>
      </w:r>
      <w:r>
        <w:rPr>
          <w:spacing w:val="-4"/>
          <w:sz w:val="24"/>
        </w:rPr>
        <w:t>as</w:t>
      </w:r>
      <w:r>
        <w:rPr>
          <w:spacing w:val="-14"/>
          <w:sz w:val="24"/>
        </w:rPr>
        <w:t xml:space="preserve"> </w:t>
      </w:r>
      <w:r>
        <w:rPr>
          <w:spacing w:val="-6"/>
          <w:sz w:val="24"/>
        </w:rPr>
        <w:t>part</w:t>
      </w:r>
      <w:r>
        <w:rPr>
          <w:spacing w:val="-19"/>
          <w:sz w:val="24"/>
        </w:rPr>
        <w:t xml:space="preserve"> </w:t>
      </w:r>
      <w:r>
        <w:rPr>
          <w:spacing w:val="-3"/>
          <w:sz w:val="24"/>
        </w:rPr>
        <w:t>of</w:t>
      </w:r>
      <w:r>
        <w:rPr>
          <w:spacing w:val="-16"/>
          <w:sz w:val="24"/>
        </w:rPr>
        <w:t xml:space="preserve"> </w:t>
      </w:r>
      <w:r>
        <w:rPr>
          <w:spacing w:val="-6"/>
          <w:sz w:val="24"/>
        </w:rPr>
        <w:t>the</w:t>
      </w:r>
      <w:r>
        <w:rPr>
          <w:spacing w:val="-19"/>
          <w:sz w:val="24"/>
        </w:rPr>
        <w:t xml:space="preserve"> </w:t>
      </w:r>
      <w:r>
        <w:rPr>
          <w:spacing w:val="-9"/>
          <w:sz w:val="24"/>
        </w:rPr>
        <w:t>initial</w:t>
      </w:r>
      <w:r>
        <w:rPr>
          <w:spacing w:val="-25"/>
          <w:sz w:val="24"/>
        </w:rPr>
        <w:t xml:space="preserve"> </w:t>
      </w:r>
      <w:r>
        <w:rPr>
          <w:spacing w:val="-9"/>
          <w:sz w:val="24"/>
        </w:rPr>
        <w:t>diagnosis</w:t>
      </w:r>
      <w:r>
        <w:rPr>
          <w:spacing w:val="-24"/>
          <w:sz w:val="24"/>
        </w:rPr>
        <w:t xml:space="preserve"> </w:t>
      </w:r>
      <w:r>
        <w:rPr>
          <w:spacing w:val="-5"/>
          <w:sz w:val="24"/>
        </w:rPr>
        <w:t>and</w:t>
      </w:r>
      <w:r>
        <w:rPr>
          <w:spacing w:val="-20"/>
          <w:sz w:val="24"/>
        </w:rPr>
        <w:t xml:space="preserve"> </w:t>
      </w:r>
      <w:r>
        <w:rPr>
          <w:spacing w:val="-11"/>
          <w:sz w:val="24"/>
        </w:rPr>
        <w:t>workup,</w:t>
      </w:r>
      <w:r>
        <w:rPr>
          <w:spacing w:val="-31"/>
          <w:sz w:val="24"/>
        </w:rPr>
        <w:t xml:space="preserve"> </w:t>
      </w:r>
      <w:r>
        <w:rPr>
          <w:spacing w:val="-8"/>
          <w:sz w:val="24"/>
        </w:rPr>
        <w:t>whether</w:t>
      </w:r>
      <w:r>
        <w:rPr>
          <w:spacing w:val="-25"/>
          <w:sz w:val="24"/>
        </w:rPr>
        <w:t xml:space="preserve"> </w:t>
      </w:r>
      <w:r>
        <w:rPr>
          <w:spacing w:val="-7"/>
          <w:sz w:val="24"/>
        </w:rPr>
        <w:t>this</w:t>
      </w:r>
      <w:r>
        <w:rPr>
          <w:spacing w:val="-57"/>
          <w:sz w:val="24"/>
        </w:rPr>
        <w:t xml:space="preserve"> </w:t>
      </w:r>
      <w:r>
        <w:rPr>
          <w:sz w:val="24"/>
        </w:rPr>
        <w:t>is</w:t>
      </w:r>
      <w:r>
        <w:rPr>
          <w:spacing w:val="-26"/>
          <w:sz w:val="24"/>
        </w:rPr>
        <w:t xml:space="preserve"> </w:t>
      </w:r>
      <w:r>
        <w:rPr>
          <w:sz w:val="24"/>
        </w:rPr>
        <w:t>done</w:t>
      </w:r>
      <w:r>
        <w:rPr>
          <w:spacing w:val="-31"/>
          <w:sz w:val="24"/>
        </w:rPr>
        <w:t xml:space="preserve"> </w:t>
      </w:r>
      <w:r>
        <w:rPr>
          <w:sz w:val="24"/>
        </w:rPr>
        <w:t>at</w:t>
      </w:r>
      <w:r>
        <w:rPr>
          <w:spacing w:val="-27"/>
          <w:sz w:val="24"/>
        </w:rPr>
        <w:t xml:space="preserve"> </w:t>
      </w:r>
      <w:r>
        <w:rPr>
          <w:sz w:val="24"/>
        </w:rPr>
        <w:t>your</w:t>
      </w:r>
      <w:r>
        <w:rPr>
          <w:spacing w:val="-32"/>
          <w:sz w:val="24"/>
        </w:rPr>
        <w:t xml:space="preserve"> </w:t>
      </w:r>
      <w:r>
        <w:rPr>
          <w:sz w:val="24"/>
        </w:rPr>
        <w:t>institution</w:t>
      </w:r>
      <w:r>
        <w:rPr>
          <w:spacing w:val="-34"/>
          <w:sz w:val="24"/>
        </w:rPr>
        <w:t xml:space="preserve"> </w:t>
      </w:r>
      <w:r>
        <w:rPr>
          <w:sz w:val="24"/>
        </w:rPr>
        <w:t>or</w:t>
      </w:r>
      <w:r>
        <w:rPr>
          <w:spacing w:val="-27"/>
          <w:sz w:val="24"/>
        </w:rPr>
        <w:t xml:space="preserve"> </w:t>
      </w:r>
      <w:r>
        <w:rPr>
          <w:sz w:val="24"/>
        </w:rPr>
        <w:t>another</w:t>
      </w:r>
      <w:r>
        <w:rPr>
          <w:spacing w:val="-32"/>
          <w:sz w:val="24"/>
        </w:rPr>
        <w:t xml:space="preserve"> </w:t>
      </w:r>
      <w:r>
        <w:rPr>
          <w:sz w:val="24"/>
        </w:rPr>
        <w:t>facility</w:t>
      </w:r>
      <w:r w:rsidR="0081198D">
        <w:rPr>
          <w:sz w:val="24"/>
        </w:rPr>
        <w:t>,</w:t>
      </w:r>
    </w:p>
    <w:p w14:paraId="3CC681D8" w14:textId="2AFC6F07" w:rsidR="00190658" w:rsidRDefault="005C1088" w:rsidP="006A4B42">
      <w:pPr>
        <w:pStyle w:val="ListParagraph"/>
        <w:numPr>
          <w:ilvl w:val="0"/>
          <w:numId w:val="51"/>
        </w:numPr>
        <w:tabs>
          <w:tab w:val="left" w:pos="948"/>
        </w:tabs>
        <w:ind w:right="342"/>
        <w:jc w:val="both"/>
        <w:rPr>
          <w:sz w:val="24"/>
        </w:rPr>
      </w:pPr>
      <w:r>
        <w:rPr>
          <w:spacing w:val="-10"/>
          <w:sz w:val="24"/>
        </w:rPr>
        <w:t>Only</w:t>
      </w:r>
      <w:r>
        <w:rPr>
          <w:spacing w:val="-24"/>
          <w:sz w:val="24"/>
        </w:rPr>
        <w:t xml:space="preserve"> </w:t>
      </w:r>
      <w:r>
        <w:rPr>
          <w:spacing w:val="-13"/>
          <w:sz w:val="24"/>
        </w:rPr>
        <w:t>record</w:t>
      </w:r>
      <w:r>
        <w:rPr>
          <w:spacing w:val="-27"/>
          <w:sz w:val="24"/>
        </w:rPr>
        <w:t xml:space="preserve"> </w:t>
      </w:r>
      <w:r>
        <w:rPr>
          <w:spacing w:val="-15"/>
          <w:sz w:val="24"/>
        </w:rPr>
        <w:t>positive</w:t>
      </w:r>
      <w:r>
        <w:rPr>
          <w:spacing w:val="-26"/>
          <w:sz w:val="24"/>
        </w:rPr>
        <w:t xml:space="preserve"> </w:t>
      </w:r>
      <w:r>
        <w:rPr>
          <w:spacing w:val="-15"/>
          <w:sz w:val="24"/>
        </w:rPr>
        <w:t>procedures.</w:t>
      </w:r>
      <w:r>
        <w:rPr>
          <w:spacing w:val="-26"/>
          <w:sz w:val="24"/>
        </w:rPr>
        <w:t xml:space="preserve"> </w:t>
      </w:r>
      <w:r>
        <w:rPr>
          <w:spacing w:val="-10"/>
          <w:sz w:val="24"/>
        </w:rPr>
        <w:t>For</w:t>
      </w:r>
      <w:r>
        <w:rPr>
          <w:spacing w:val="-28"/>
          <w:sz w:val="24"/>
        </w:rPr>
        <w:t xml:space="preserve"> </w:t>
      </w:r>
      <w:r>
        <w:rPr>
          <w:spacing w:val="-13"/>
          <w:sz w:val="24"/>
        </w:rPr>
        <w:t>benign</w:t>
      </w:r>
      <w:r>
        <w:rPr>
          <w:spacing w:val="-25"/>
          <w:sz w:val="24"/>
        </w:rPr>
        <w:t xml:space="preserve"> </w:t>
      </w:r>
      <w:r>
        <w:rPr>
          <w:spacing w:val="-8"/>
          <w:sz w:val="24"/>
        </w:rPr>
        <w:t>and</w:t>
      </w:r>
      <w:r>
        <w:rPr>
          <w:spacing w:val="-24"/>
          <w:sz w:val="24"/>
        </w:rPr>
        <w:t xml:space="preserve"> </w:t>
      </w:r>
      <w:r>
        <w:rPr>
          <w:spacing w:val="-14"/>
          <w:sz w:val="24"/>
        </w:rPr>
        <w:t>borderline</w:t>
      </w:r>
      <w:r>
        <w:rPr>
          <w:spacing w:val="-26"/>
          <w:sz w:val="24"/>
        </w:rPr>
        <w:t xml:space="preserve"> </w:t>
      </w:r>
      <w:r>
        <w:rPr>
          <w:spacing w:val="-14"/>
          <w:sz w:val="24"/>
        </w:rPr>
        <w:t>reportable</w:t>
      </w:r>
      <w:r>
        <w:rPr>
          <w:spacing w:val="-26"/>
          <w:sz w:val="24"/>
        </w:rPr>
        <w:t xml:space="preserve"> </w:t>
      </w:r>
      <w:r>
        <w:rPr>
          <w:spacing w:val="-13"/>
          <w:sz w:val="24"/>
        </w:rPr>
        <w:t>tumors,</w:t>
      </w:r>
      <w:r>
        <w:rPr>
          <w:spacing w:val="-27"/>
          <w:sz w:val="24"/>
        </w:rPr>
        <w:t xml:space="preserve"> </w:t>
      </w:r>
      <w:r>
        <w:rPr>
          <w:spacing w:val="-11"/>
          <w:sz w:val="24"/>
        </w:rPr>
        <w:t>report</w:t>
      </w:r>
      <w:r>
        <w:rPr>
          <w:spacing w:val="-24"/>
          <w:sz w:val="24"/>
        </w:rPr>
        <w:t xml:space="preserve"> </w:t>
      </w:r>
      <w:r>
        <w:rPr>
          <w:spacing w:val="-13"/>
          <w:sz w:val="24"/>
        </w:rPr>
        <w:t>biopsies</w:t>
      </w:r>
      <w:r>
        <w:rPr>
          <w:spacing w:val="-26"/>
          <w:sz w:val="24"/>
        </w:rPr>
        <w:t xml:space="preserve"> </w:t>
      </w:r>
      <w:r>
        <w:rPr>
          <w:spacing w:val="-14"/>
          <w:sz w:val="24"/>
        </w:rPr>
        <w:t>positive</w:t>
      </w:r>
      <w:r>
        <w:rPr>
          <w:spacing w:val="-58"/>
          <w:sz w:val="24"/>
        </w:rPr>
        <w:t xml:space="preserve"> </w:t>
      </w:r>
      <w:r>
        <w:rPr>
          <w:spacing w:val="-11"/>
          <w:sz w:val="24"/>
        </w:rPr>
        <w:t>for</w:t>
      </w:r>
      <w:r w:rsidR="008E705F">
        <w:rPr>
          <w:spacing w:val="-11"/>
          <w:sz w:val="24"/>
        </w:rPr>
        <w:t xml:space="preserve"> </w:t>
      </w:r>
      <w:r>
        <w:rPr>
          <w:spacing w:val="-11"/>
          <w:sz w:val="24"/>
        </w:rPr>
        <w:t>those</w:t>
      </w:r>
      <w:r w:rsidR="008E705F">
        <w:rPr>
          <w:spacing w:val="-11"/>
          <w:sz w:val="24"/>
        </w:rPr>
        <w:t xml:space="preserve"> </w:t>
      </w:r>
      <w:r>
        <w:rPr>
          <w:spacing w:val="-11"/>
          <w:sz w:val="24"/>
        </w:rPr>
        <w:t>conditions.</w:t>
      </w:r>
      <w:r w:rsidR="008E705F">
        <w:rPr>
          <w:spacing w:val="-11"/>
          <w:sz w:val="24"/>
        </w:rPr>
        <w:t xml:space="preserve"> </w:t>
      </w:r>
      <w:r>
        <w:rPr>
          <w:spacing w:val="-11"/>
          <w:sz w:val="24"/>
        </w:rPr>
        <w:t>For</w:t>
      </w:r>
      <w:r w:rsidR="008E705F">
        <w:rPr>
          <w:spacing w:val="-11"/>
          <w:sz w:val="24"/>
        </w:rPr>
        <w:t xml:space="preserve"> malignant t</w:t>
      </w:r>
      <w:r>
        <w:rPr>
          <w:spacing w:val="-11"/>
          <w:sz w:val="24"/>
        </w:rPr>
        <w:t>umors,</w:t>
      </w:r>
      <w:r w:rsidR="008E705F">
        <w:rPr>
          <w:spacing w:val="-11"/>
          <w:sz w:val="24"/>
        </w:rPr>
        <w:t xml:space="preserve"> </w:t>
      </w:r>
      <w:r>
        <w:rPr>
          <w:spacing w:val="-11"/>
          <w:sz w:val="24"/>
        </w:rPr>
        <w:t>report</w:t>
      </w:r>
      <w:r w:rsidR="008E705F">
        <w:rPr>
          <w:spacing w:val="-11"/>
          <w:sz w:val="24"/>
        </w:rPr>
        <w:t xml:space="preserve"> </w:t>
      </w:r>
      <w:r>
        <w:rPr>
          <w:spacing w:val="-11"/>
          <w:sz w:val="24"/>
        </w:rPr>
        <w:t>procedures</w:t>
      </w:r>
      <w:r w:rsidR="008E705F">
        <w:rPr>
          <w:spacing w:val="-11"/>
          <w:sz w:val="24"/>
        </w:rPr>
        <w:t xml:space="preserve"> </w:t>
      </w:r>
      <w:r>
        <w:rPr>
          <w:spacing w:val="-11"/>
          <w:sz w:val="24"/>
        </w:rPr>
        <w:t>if</w:t>
      </w:r>
      <w:r>
        <w:rPr>
          <w:spacing w:val="-3"/>
          <w:sz w:val="24"/>
        </w:rPr>
        <w:t xml:space="preserve"> </w:t>
      </w:r>
      <w:r>
        <w:rPr>
          <w:spacing w:val="-10"/>
          <w:sz w:val="24"/>
        </w:rPr>
        <w:t>they</w:t>
      </w:r>
      <w:r w:rsidR="008E705F">
        <w:rPr>
          <w:spacing w:val="-10"/>
          <w:sz w:val="24"/>
        </w:rPr>
        <w:t xml:space="preserve"> </w:t>
      </w:r>
      <w:r>
        <w:rPr>
          <w:spacing w:val="-10"/>
          <w:sz w:val="24"/>
        </w:rPr>
        <w:t>were</w:t>
      </w:r>
      <w:r w:rsidR="008E705F">
        <w:rPr>
          <w:spacing w:val="-10"/>
          <w:sz w:val="24"/>
        </w:rPr>
        <w:t xml:space="preserve"> </w:t>
      </w:r>
      <w:r>
        <w:rPr>
          <w:spacing w:val="-10"/>
          <w:sz w:val="24"/>
        </w:rPr>
        <w:t>positive</w:t>
      </w:r>
      <w:r w:rsidR="008E705F">
        <w:rPr>
          <w:spacing w:val="-10"/>
          <w:sz w:val="24"/>
        </w:rPr>
        <w:t xml:space="preserve"> </w:t>
      </w:r>
      <w:r>
        <w:rPr>
          <w:spacing w:val="-10"/>
          <w:sz w:val="24"/>
        </w:rPr>
        <w:t>for</w:t>
      </w:r>
      <w:r w:rsidR="008E705F">
        <w:rPr>
          <w:spacing w:val="-10"/>
          <w:sz w:val="24"/>
        </w:rPr>
        <w:t xml:space="preserve"> </w:t>
      </w:r>
      <w:r>
        <w:rPr>
          <w:spacing w:val="-10"/>
          <w:sz w:val="24"/>
        </w:rPr>
        <w:t>malignancy</w:t>
      </w:r>
      <w:r w:rsidR="0081198D">
        <w:rPr>
          <w:spacing w:val="-10"/>
          <w:sz w:val="24"/>
        </w:rPr>
        <w:t>,</w:t>
      </w:r>
    </w:p>
    <w:p w14:paraId="267005F3" w14:textId="77777777" w:rsidR="00190658" w:rsidRDefault="005C1088" w:rsidP="006A4B42">
      <w:pPr>
        <w:pStyle w:val="ListParagraph"/>
        <w:numPr>
          <w:ilvl w:val="0"/>
          <w:numId w:val="51"/>
        </w:numPr>
        <w:tabs>
          <w:tab w:val="left" w:pos="948"/>
        </w:tabs>
        <w:ind w:right="364"/>
        <w:jc w:val="both"/>
        <w:rPr>
          <w:sz w:val="24"/>
        </w:rPr>
      </w:pPr>
      <w:r>
        <w:rPr>
          <w:spacing w:val="-3"/>
          <w:sz w:val="24"/>
        </w:rPr>
        <w:t>If</w:t>
      </w:r>
      <w:r>
        <w:rPr>
          <w:sz w:val="24"/>
        </w:rPr>
        <w:t xml:space="preserve"> </w:t>
      </w:r>
      <w:r>
        <w:rPr>
          <w:spacing w:val="-6"/>
          <w:sz w:val="24"/>
        </w:rPr>
        <w:t>both</w:t>
      </w:r>
      <w:r>
        <w:rPr>
          <w:spacing w:val="-3"/>
          <w:sz w:val="24"/>
        </w:rPr>
        <w:t xml:space="preserve"> </w:t>
      </w:r>
      <w:r>
        <w:rPr>
          <w:spacing w:val="-2"/>
          <w:sz w:val="24"/>
        </w:rPr>
        <w:t>an</w:t>
      </w:r>
      <w:r>
        <w:rPr>
          <w:spacing w:val="1"/>
          <w:sz w:val="24"/>
        </w:rPr>
        <w:t xml:space="preserve"> </w:t>
      </w:r>
      <w:r>
        <w:rPr>
          <w:spacing w:val="-10"/>
          <w:sz w:val="24"/>
        </w:rPr>
        <w:t>incisional</w:t>
      </w:r>
      <w:r>
        <w:rPr>
          <w:spacing w:val="-11"/>
          <w:sz w:val="24"/>
        </w:rPr>
        <w:t xml:space="preserve"> </w:t>
      </w:r>
      <w:r>
        <w:rPr>
          <w:spacing w:val="-9"/>
          <w:sz w:val="24"/>
        </w:rPr>
        <w:t>biopsy</w:t>
      </w:r>
      <w:r>
        <w:rPr>
          <w:spacing w:val="-7"/>
          <w:sz w:val="24"/>
        </w:rPr>
        <w:t xml:space="preserve"> </w:t>
      </w:r>
      <w:r>
        <w:rPr>
          <w:spacing w:val="-3"/>
          <w:sz w:val="24"/>
        </w:rPr>
        <w:t>of</w:t>
      </w:r>
      <w:r>
        <w:rPr>
          <w:spacing w:val="1"/>
          <w:sz w:val="24"/>
        </w:rPr>
        <w:t xml:space="preserve"> </w:t>
      </w:r>
      <w:r>
        <w:rPr>
          <w:spacing w:val="-6"/>
          <w:sz w:val="24"/>
        </w:rPr>
        <w:t>the</w:t>
      </w:r>
      <w:r>
        <w:rPr>
          <w:spacing w:val="-2"/>
          <w:sz w:val="24"/>
        </w:rPr>
        <w:t xml:space="preserve"> </w:t>
      </w:r>
      <w:r>
        <w:rPr>
          <w:spacing w:val="-8"/>
          <w:sz w:val="24"/>
        </w:rPr>
        <w:t>primary</w:t>
      </w:r>
      <w:r>
        <w:rPr>
          <w:spacing w:val="-6"/>
          <w:sz w:val="24"/>
        </w:rPr>
        <w:t xml:space="preserve"> site</w:t>
      </w:r>
      <w:r>
        <w:rPr>
          <w:spacing w:val="-5"/>
          <w:sz w:val="24"/>
        </w:rPr>
        <w:t xml:space="preserve"> and</w:t>
      </w:r>
      <w:r>
        <w:rPr>
          <w:spacing w:val="-3"/>
          <w:sz w:val="24"/>
        </w:rPr>
        <w:t xml:space="preserve"> </w:t>
      </w:r>
      <w:r>
        <w:rPr>
          <w:spacing w:val="-2"/>
          <w:sz w:val="24"/>
        </w:rPr>
        <w:t>an</w:t>
      </w:r>
      <w:r>
        <w:rPr>
          <w:spacing w:val="1"/>
          <w:sz w:val="24"/>
        </w:rPr>
        <w:t xml:space="preserve"> </w:t>
      </w:r>
      <w:r>
        <w:rPr>
          <w:spacing w:val="-9"/>
          <w:sz w:val="24"/>
        </w:rPr>
        <w:t xml:space="preserve">incisional </w:t>
      </w:r>
      <w:r>
        <w:rPr>
          <w:spacing w:val="-8"/>
          <w:sz w:val="24"/>
        </w:rPr>
        <w:t>biopsy</w:t>
      </w:r>
      <w:r>
        <w:rPr>
          <w:spacing w:val="-7"/>
          <w:sz w:val="24"/>
        </w:rPr>
        <w:t xml:space="preserve"> </w:t>
      </w:r>
      <w:r>
        <w:rPr>
          <w:spacing w:val="-3"/>
          <w:sz w:val="24"/>
        </w:rPr>
        <w:t>of</w:t>
      </w:r>
      <w:r>
        <w:rPr>
          <w:spacing w:val="1"/>
          <w:sz w:val="24"/>
        </w:rPr>
        <w:t xml:space="preserve"> </w:t>
      </w:r>
      <w:r>
        <w:rPr>
          <w:sz w:val="24"/>
        </w:rPr>
        <w:t>a</w:t>
      </w:r>
      <w:r>
        <w:rPr>
          <w:spacing w:val="14"/>
          <w:sz w:val="24"/>
        </w:rPr>
        <w:t xml:space="preserve"> </w:t>
      </w:r>
      <w:r>
        <w:rPr>
          <w:spacing w:val="-9"/>
          <w:sz w:val="24"/>
        </w:rPr>
        <w:t>metastatic</w:t>
      </w:r>
      <w:r>
        <w:rPr>
          <w:spacing w:val="-7"/>
          <w:sz w:val="24"/>
        </w:rPr>
        <w:t xml:space="preserve"> </w:t>
      </w:r>
      <w:r>
        <w:rPr>
          <w:spacing w:val="-6"/>
          <w:sz w:val="24"/>
        </w:rPr>
        <w:t>site</w:t>
      </w:r>
      <w:r>
        <w:rPr>
          <w:spacing w:val="-3"/>
          <w:sz w:val="24"/>
        </w:rPr>
        <w:t xml:space="preserve"> </w:t>
      </w:r>
      <w:r>
        <w:rPr>
          <w:spacing w:val="-8"/>
          <w:sz w:val="24"/>
        </w:rPr>
        <w:t>are</w:t>
      </w:r>
      <w:r>
        <w:rPr>
          <w:spacing w:val="-57"/>
          <w:sz w:val="24"/>
        </w:rPr>
        <w:t xml:space="preserve"> </w:t>
      </w:r>
      <w:r>
        <w:rPr>
          <w:sz w:val="24"/>
        </w:rPr>
        <w:t>done,</w:t>
      </w:r>
      <w:r>
        <w:rPr>
          <w:spacing w:val="-32"/>
          <w:sz w:val="24"/>
        </w:rPr>
        <w:t xml:space="preserve"> </w:t>
      </w:r>
      <w:r>
        <w:rPr>
          <w:sz w:val="24"/>
        </w:rPr>
        <w:t>use</w:t>
      </w:r>
      <w:r>
        <w:rPr>
          <w:spacing w:val="-29"/>
          <w:sz w:val="24"/>
        </w:rPr>
        <w:t xml:space="preserve"> </w:t>
      </w:r>
      <w:r>
        <w:rPr>
          <w:sz w:val="24"/>
        </w:rPr>
        <w:t>code</w:t>
      </w:r>
      <w:r>
        <w:rPr>
          <w:spacing w:val="-30"/>
          <w:sz w:val="24"/>
        </w:rPr>
        <w:t xml:space="preserve"> </w:t>
      </w:r>
      <w:r>
        <w:rPr>
          <w:sz w:val="24"/>
        </w:rPr>
        <w:t>02</w:t>
      </w:r>
      <w:r>
        <w:rPr>
          <w:spacing w:val="-30"/>
          <w:sz w:val="24"/>
        </w:rPr>
        <w:t xml:space="preserve"> </w:t>
      </w:r>
      <w:r>
        <w:rPr>
          <w:sz w:val="24"/>
        </w:rPr>
        <w:t>(Incisional</w:t>
      </w:r>
      <w:r>
        <w:rPr>
          <w:spacing w:val="-36"/>
          <w:sz w:val="24"/>
        </w:rPr>
        <w:t xml:space="preserve"> </w:t>
      </w:r>
      <w:r>
        <w:rPr>
          <w:sz w:val="24"/>
        </w:rPr>
        <w:t>biopsy</w:t>
      </w:r>
      <w:r>
        <w:rPr>
          <w:spacing w:val="-31"/>
          <w:sz w:val="24"/>
        </w:rPr>
        <w:t xml:space="preserve"> </w:t>
      </w:r>
      <w:r>
        <w:rPr>
          <w:sz w:val="24"/>
        </w:rPr>
        <w:t>of</w:t>
      </w:r>
      <w:r>
        <w:rPr>
          <w:spacing w:val="1"/>
          <w:sz w:val="24"/>
        </w:rPr>
        <w:t xml:space="preserve"> </w:t>
      </w:r>
      <w:r>
        <w:rPr>
          <w:sz w:val="24"/>
        </w:rPr>
        <w:t>primary</w:t>
      </w:r>
      <w:r>
        <w:rPr>
          <w:spacing w:val="-31"/>
          <w:sz w:val="24"/>
        </w:rPr>
        <w:t xml:space="preserve"> </w:t>
      </w:r>
      <w:r>
        <w:rPr>
          <w:sz w:val="24"/>
        </w:rPr>
        <w:t>site)</w:t>
      </w:r>
    </w:p>
    <w:p w14:paraId="32A103E2" w14:textId="313C2B5F" w:rsidR="00190658" w:rsidRDefault="005C1088" w:rsidP="006A4B42">
      <w:pPr>
        <w:pStyle w:val="ListParagraph"/>
        <w:numPr>
          <w:ilvl w:val="0"/>
          <w:numId w:val="51"/>
        </w:numPr>
        <w:tabs>
          <w:tab w:val="left" w:pos="948"/>
        </w:tabs>
        <w:ind w:right="356"/>
        <w:jc w:val="both"/>
        <w:rPr>
          <w:sz w:val="24"/>
        </w:rPr>
      </w:pPr>
      <w:r>
        <w:rPr>
          <w:spacing w:val="-5"/>
          <w:sz w:val="24"/>
        </w:rPr>
        <w:t>If</w:t>
      </w:r>
      <w:r>
        <w:rPr>
          <w:spacing w:val="-12"/>
          <w:sz w:val="24"/>
        </w:rPr>
        <w:t xml:space="preserve"> </w:t>
      </w:r>
      <w:r>
        <w:rPr>
          <w:sz w:val="24"/>
        </w:rPr>
        <w:t>a</w:t>
      </w:r>
      <w:r>
        <w:rPr>
          <w:spacing w:val="6"/>
          <w:sz w:val="24"/>
        </w:rPr>
        <w:t xml:space="preserve"> </w:t>
      </w:r>
      <w:r>
        <w:rPr>
          <w:spacing w:val="-9"/>
          <w:sz w:val="24"/>
        </w:rPr>
        <w:t>lymph</w:t>
      </w:r>
      <w:r>
        <w:rPr>
          <w:spacing w:val="-21"/>
          <w:sz w:val="24"/>
        </w:rPr>
        <w:t xml:space="preserve"> </w:t>
      </w:r>
      <w:r>
        <w:rPr>
          <w:spacing w:val="-8"/>
          <w:sz w:val="24"/>
        </w:rPr>
        <w:t>node</w:t>
      </w:r>
      <w:r>
        <w:rPr>
          <w:spacing w:val="-14"/>
          <w:sz w:val="24"/>
        </w:rPr>
        <w:t xml:space="preserve"> </w:t>
      </w:r>
      <w:r>
        <w:rPr>
          <w:spacing w:val="-4"/>
          <w:sz w:val="24"/>
        </w:rPr>
        <w:t>is</w:t>
      </w:r>
      <w:r>
        <w:rPr>
          <w:spacing w:val="-10"/>
          <w:sz w:val="24"/>
        </w:rPr>
        <w:t xml:space="preserve"> </w:t>
      </w:r>
      <w:r>
        <w:rPr>
          <w:spacing w:val="-11"/>
          <w:sz w:val="24"/>
        </w:rPr>
        <w:t>biopsied</w:t>
      </w:r>
      <w:r>
        <w:rPr>
          <w:spacing w:val="-22"/>
          <w:sz w:val="24"/>
        </w:rPr>
        <w:t xml:space="preserve"> </w:t>
      </w:r>
      <w:r>
        <w:rPr>
          <w:spacing w:val="-4"/>
          <w:sz w:val="24"/>
        </w:rPr>
        <w:t>or</w:t>
      </w:r>
      <w:r>
        <w:rPr>
          <w:spacing w:val="-11"/>
          <w:sz w:val="24"/>
        </w:rPr>
        <w:t xml:space="preserve"> </w:t>
      </w:r>
      <w:r>
        <w:rPr>
          <w:spacing w:val="-12"/>
          <w:sz w:val="24"/>
        </w:rPr>
        <w:t>removed</w:t>
      </w:r>
      <w:r>
        <w:rPr>
          <w:spacing w:val="-23"/>
          <w:sz w:val="24"/>
        </w:rPr>
        <w:t xml:space="preserve"> </w:t>
      </w:r>
      <w:r>
        <w:rPr>
          <w:spacing w:val="-4"/>
          <w:sz w:val="24"/>
        </w:rPr>
        <w:t>to</w:t>
      </w:r>
      <w:r>
        <w:rPr>
          <w:spacing w:val="-11"/>
          <w:sz w:val="24"/>
        </w:rPr>
        <w:t xml:space="preserve"> diagnose</w:t>
      </w:r>
      <w:r>
        <w:rPr>
          <w:spacing w:val="-20"/>
          <w:sz w:val="24"/>
        </w:rPr>
        <w:t xml:space="preserve"> </w:t>
      </w:r>
      <w:r>
        <w:rPr>
          <w:spacing w:val="-4"/>
          <w:sz w:val="24"/>
        </w:rPr>
        <w:t>or</w:t>
      </w:r>
      <w:r>
        <w:rPr>
          <w:spacing w:val="-11"/>
          <w:sz w:val="24"/>
        </w:rPr>
        <w:t xml:space="preserve"> </w:t>
      </w:r>
      <w:r>
        <w:rPr>
          <w:spacing w:val="-9"/>
          <w:sz w:val="24"/>
        </w:rPr>
        <w:t>stage</w:t>
      </w:r>
      <w:r>
        <w:rPr>
          <w:spacing w:val="-18"/>
          <w:sz w:val="24"/>
        </w:rPr>
        <w:t xml:space="preserve"> </w:t>
      </w:r>
      <w:r>
        <w:rPr>
          <w:i/>
          <w:spacing w:val="-11"/>
          <w:sz w:val="24"/>
        </w:rPr>
        <w:t>lymphoma</w:t>
      </w:r>
      <w:r>
        <w:rPr>
          <w:spacing w:val="-11"/>
          <w:sz w:val="24"/>
        </w:rPr>
        <w:t>,</w:t>
      </w:r>
      <w:r>
        <w:rPr>
          <w:spacing w:val="-20"/>
          <w:sz w:val="24"/>
        </w:rPr>
        <w:t xml:space="preserve"> </w:t>
      </w:r>
      <w:r>
        <w:rPr>
          <w:spacing w:val="-6"/>
          <w:sz w:val="24"/>
        </w:rPr>
        <w:t>and</w:t>
      </w:r>
      <w:r>
        <w:rPr>
          <w:spacing w:val="-16"/>
          <w:sz w:val="24"/>
        </w:rPr>
        <w:t xml:space="preserve"> </w:t>
      </w:r>
      <w:r>
        <w:rPr>
          <w:spacing w:val="-8"/>
          <w:sz w:val="24"/>
        </w:rPr>
        <w:t>that</w:t>
      </w:r>
      <w:r>
        <w:rPr>
          <w:spacing w:val="-16"/>
          <w:sz w:val="24"/>
        </w:rPr>
        <w:t xml:space="preserve"> </w:t>
      </w:r>
      <w:r>
        <w:rPr>
          <w:spacing w:val="-8"/>
          <w:sz w:val="24"/>
        </w:rPr>
        <w:t>node</w:t>
      </w:r>
      <w:r>
        <w:rPr>
          <w:spacing w:val="-16"/>
          <w:sz w:val="24"/>
        </w:rPr>
        <w:t xml:space="preserve"> </w:t>
      </w:r>
      <w:r>
        <w:rPr>
          <w:spacing w:val="-5"/>
          <w:sz w:val="24"/>
        </w:rPr>
        <w:t>is</w:t>
      </w:r>
      <w:r>
        <w:rPr>
          <w:spacing w:val="-9"/>
          <w:sz w:val="24"/>
        </w:rPr>
        <w:t xml:space="preserve"> </w:t>
      </w:r>
      <w:r>
        <w:rPr>
          <w:spacing w:val="-7"/>
          <w:sz w:val="24"/>
        </w:rPr>
        <w:t>NOT</w:t>
      </w:r>
      <w:r>
        <w:rPr>
          <w:spacing w:val="-14"/>
          <w:sz w:val="24"/>
        </w:rPr>
        <w:t xml:space="preserve"> </w:t>
      </w:r>
      <w:r>
        <w:rPr>
          <w:spacing w:val="-9"/>
          <w:sz w:val="24"/>
        </w:rPr>
        <w:t>the</w:t>
      </w:r>
      <w:r>
        <w:rPr>
          <w:spacing w:val="-58"/>
          <w:sz w:val="24"/>
        </w:rPr>
        <w:t xml:space="preserve"> </w:t>
      </w:r>
      <w:r>
        <w:rPr>
          <w:spacing w:val="-8"/>
          <w:sz w:val="24"/>
        </w:rPr>
        <w:t>only</w:t>
      </w:r>
      <w:r>
        <w:rPr>
          <w:spacing w:val="-27"/>
          <w:sz w:val="24"/>
        </w:rPr>
        <w:t xml:space="preserve"> </w:t>
      </w:r>
      <w:r>
        <w:rPr>
          <w:spacing w:val="-9"/>
          <w:sz w:val="24"/>
        </w:rPr>
        <w:t>node</w:t>
      </w:r>
      <w:r>
        <w:rPr>
          <w:spacing w:val="-26"/>
          <w:sz w:val="24"/>
        </w:rPr>
        <w:t xml:space="preserve"> </w:t>
      </w:r>
      <w:r>
        <w:rPr>
          <w:spacing w:val="-13"/>
          <w:sz w:val="24"/>
        </w:rPr>
        <w:t>involved</w:t>
      </w:r>
      <w:r>
        <w:rPr>
          <w:spacing w:val="-30"/>
          <w:sz w:val="24"/>
        </w:rPr>
        <w:t xml:space="preserve"> </w:t>
      </w:r>
      <w:r>
        <w:rPr>
          <w:spacing w:val="-8"/>
          <w:sz w:val="24"/>
        </w:rPr>
        <w:t>with</w:t>
      </w:r>
      <w:r>
        <w:rPr>
          <w:spacing w:val="-25"/>
          <w:sz w:val="24"/>
        </w:rPr>
        <w:t xml:space="preserve"> </w:t>
      </w:r>
      <w:r>
        <w:rPr>
          <w:spacing w:val="-12"/>
          <w:sz w:val="24"/>
        </w:rPr>
        <w:t>lymphoma,</w:t>
      </w:r>
      <w:r>
        <w:rPr>
          <w:spacing w:val="-27"/>
          <w:sz w:val="24"/>
        </w:rPr>
        <w:t xml:space="preserve"> </w:t>
      </w:r>
      <w:r>
        <w:rPr>
          <w:spacing w:val="-6"/>
          <w:sz w:val="24"/>
        </w:rPr>
        <w:t>use</w:t>
      </w:r>
      <w:r>
        <w:rPr>
          <w:spacing w:val="-25"/>
          <w:sz w:val="24"/>
        </w:rPr>
        <w:t xml:space="preserve"> </w:t>
      </w:r>
      <w:r>
        <w:rPr>
          <w:spacing w:val="-8"/>
          <w:sz w:val="24"/>
        </w:rPr>
        <w:t>code</w:t>
      </w:r>
      <w:r>
        <w:rPr>
          <w:spacing w:val="-26"/>
          <w:sz w:val="24"/>
        </w:rPr>
        <w:t xml:space="preserve"> </w:t>
      </w:r>
      <w:r>
        <w:rPr>
          <w:spacing w:val="-5"/>
          <w:sz w:val="24"/>
        </w:rPr>
        <w:t>02.</w:t>
      </w:r>
      <w:r>
        <w:rPr>
          <w:spacing w:val="-22"/>
          <w:sz w:val="24"/>
        </w:rPr>
        <w:t xml:space="preserve"> </w:t>
      </w:r>
      <w:r>
        <w:rPr>
          <w:spacing w:val="-5"/>
          <w:sz w:val="24"/>
        </w:rPr>
        <w:t>If</w:t>
      </w:r>
      <w:r>
        <w:rPr>
          <w:spacing w:val="12"/>
          <w:sz w:val="24"/>
        </w:rPr>
        <w:t xml:space="preserve"> </w:t>
      </w:r>
      <w:r>
        <w:rPr>
          <w:spacing w:val="-11"/>
          <w:sz w:val="24"/>
        </w:rPr>
        <w:t>there</w:t>
      </w:r>
      <w:r>
        <w:rPr>
          <w:spacing w:val="-26"/>
          <w:sz w:val="24"/>
        </w:rPr>
        <w:t xml:space="preserve"> </w:t>
      </w:r>
      <w:r>
        <w:rPr>
          <w:spacing w:val="-4"/>
          <w:sz w:val="24"/>
        </w:rPr>
        <w:t>is</w:t>
      </w:r>
      <w:r>
        <w:rPr>
          <w:spacing w:val="-19"/>
          <w:sz w:val="24"/>
        </w:rPr>
        <w:t xml:space="preserve"> </w:t>
      </w:r>
      <w:r>
        <w:rPr>
          <w:spacing w:val="-8"/>
          <w:sz w:val="24"/>
        </w:rPr>
        <w:t>only</w:t>
      </w:r>
      <w:r>
        <w:rPr>
          <w:spacing w:val="-24"/>
          <w:sz w:val="24"/>
        </w:rPr>
        <w:t xml:space="preserve"> </w:t>
      </w:r>
      <w:r>
        <w:rPr>
          <w:sz w:val="24"/>
        </w:rPr>
        <w:t>a</w:t>
      </w:r>
      <w:r>
        <w:rPr>
          <w:spacing w:val="-13"/>
          <w:sz w:val="24"/>
        </w:rPr>
        <w:t xml:space="preserve"> </w:t>
      </w:r>
      <w:r>
        <w:rPr>
          <w:spacing w:val="-10"/>
          <w:sz w:val="24"/>
        </w:rPr>
        <w:t>single</w:t>
      </w:r>
      <w:r>
        <w:rPr>
          <w:spacing w:val="-29"/>
          <w:sz w:val="24"/>
        </w:rPr>
        <w:t xml:space="preserve"> </w:t>
      </w:r>
      <w:r>
        <w:rPr>
          <w:spacing w:val="-10"/>
          <w:sz w:val="24"/>
        </w:rPr>
        <w:t>lymph</w:t>
      </w:r>
      <w:r>
        <w:rPr>
          <w:spacing w:val="-26"/>
          <w:sz w:val="24"/>
        </w:rPr>
        <w:t xml:space="preserve"> </w:t>
      </w:r>
      <w:r>
        <w:rPr>
          <w:spacing w:val="-8"/>
          <w:sz w:val="24"/>
        </w:rPr>
        <w:t>node</w:t>
      </w:r>
      <w:r>
        <w:rPr>
          <w:spacing w:val="-24"/>
          <w:sz w:val="24"/>
        </w:rPr>
        <w:t xml:space="preserve"> </w:t>
      </w:r>
      <w:r>
        <w:rPr>
          <w:spacing w:val="-12"/>
          <w:sz w:val="24"/>
        </w:rPr>
        <w:t>involved</w:t>
      </w:r>
      <w:r>
        <w:rPr>
          <w:spacing w:val="-27"/>
          <w:sz w:val="24"/>
        </w:rPr>
        <w:t xml:space="preserve"> </w:t>
      </w:r>
      <w:r>
        <w:rPr>
          <w:spacing w:val="-10"/>
          <w:sz w:val="24"/>
        </w:rPr>
        <w:t>with</w:t>
      </w:r>
      <w:r>
        <w:rPr>
          <w:spacing w:val="-57"/>
          <w:sz w:val="24"/>
        </w:rPr>
        <w:t xml:space="preserve"> </w:t>
      </w:r>
      <w:r>
        <w:rPr>
          <w:spacing w:val="-8"/>
          <w:sz w:val="24"/>
        </w:rPr>
        <w:t>lymphoma,</w:t>
      </w:r>
      <w:r>
        <w:rPr>
          <w:spacing w:val="-36"/>
          <w:sz w:val="24"/>
        </w:rPr>
        <w:t xml:space="preserve"> </w:t>
      </w:r>
      <w:r>
        <w:rPr>
          <w:spacing w:val="-8"/>
          <w:sz w:val="24"/>
        </w:rPr>
        <w:t>use</w:t>
      </w:r>
      <w:r>
        <w:rPr>
          <w:spacing w:val="-36"/>
          <w:sz w:val="24"/>
        </w:rPr>
        <w:t xml:space="preserve"> </w:t>
      </w:r>
      <w:r>
        <w:rPr>
          <w:spacing w:val="-8"/>
          <w:sz w:val="24"/>
        </w:rPr>
        <w:t>the</w:t>
      </w:r>
      <w:r w:rsidR="008E705F">
        <w:rPr>
          <w:spacing w:val="-8"/>
          <w:sz w:val="24"/>
        </w:rPr>
        <w:t xml:space="preserve"> </w:t>
      </w:r>
      <w:r>
        <w:rPr>
          <w:spacing w:val="-8"/>
          <w:sz w:val="24"/>
        </w:rPr>
        <w:t>data</w:t>
      </w:r>
      <w:r w:rsidR="008E705F">
        <w:rPr>
          <w:spacing w:val="-8"/>
          <w:sz w:val="24"/>
        </w:rPr>
        <w:t xml:space="preserve"> </w:t>
      </w:r>
      <w:r>
        <w:rPr>
          <w:spacing w:val="-8"/>
          <w:sz w:val="24"/>
        </w:rPr>
        <w:t>item</w:t>
      </w:r>
      <w:r>
        <w:rPr>
          <w:spacing w:val="-37"/>
          <w:sz w:val="24"/>
        </w:rPr>
        <w:t xml:space="preserve"> </w:t>
      </w:r>
      <w:r>
        <w:rPr>
          <w:i/>
          <w:spacing w:val="-8"/>
          <w:sz w:val="24"/>
        </w:rPr>
        <w:t>Surgical</w:t>
      </w:r>
      <w:r>
        <w:rPr>
          <w:i/>
          <w:spacing w:val="-34"/>
          <w:sz w:val="24"/>
        </w:rPr>
        <w:t xml:space="preserve"> </w:t>
      </w:r>
      <w:r>
        <w:rPr>
          <w:i/>
          <w:spacing w:val="-8"/>
          <w:sz w:val="24"/>
        </w:rPr>
        <w:t>Procedure</w:t>
      </w:r>
      <w:r>
        <w:rPr>
          <w:i/>
          <w:spacing w:val="-34"/>
          <w:sz w:val="24"/>
        </w:rPr>
        <w:t xml:space="preserve"> </w:t>
      </w:r>
      <w:r>
        <w:rPr>
          <w:i/>
          <w:spacing w:val="-8"/>
          <w:sz w:val="24"/>
        </w:rPr>
        <w:t>of</w:t>
      </w:r>
      <w:r>
        <w:rPr>
          <w:i/>
          <w:spacing w:val="24"/>
          <w:sz w:val="24"/>
        </w:rPr>
        <w:t xml:space="preserve"> </w:t>
      </w:r>
      <w:r>
        <w:rPr>
          <w:i/>
          <w:spacing w:val="-8"/>
          <w:sz w:val="24"/>
        </w:rPr>
        <w:t>Primary</w:t>
      </w:r>
      <w:r>
        <w:rPr>
          <w:i/>
          <w:spacing w:val="-32"/>
          <w:sz w:val="24"/>
        </w:rPr>
        <w:t xml:space="preserve"> </w:t>
      </w:r>
      <w:r>
        <w:rPr>
          <w:i/>
          <w:spacing w:val="-8"/>
          <w:sz w:val="24"/>
        </w:rPr>
        <w:t>Site</w:t>
      </w:r>
      <w:r>
        <w:rPr>
          <w:i/>
          <w:spacing w:val="-32"/>
          <w:sz w:val="24"/>
        </w:rPr>
        <w:t xml:space="preserve"> </w:t>
      </w:r>
      <w:r>
        <w:rPr>
          <w:spacing w:val="-8"/>
          <w:sz w:val="24"/>
        </w:rPr>
        <w:t>to</w:t>
      </w:r>
      <w:r w:rsidR="008E705F">
        <w:rPr>
          <w:spacing w:val="-8"/>
          <w:sz w:val="24"/>
        </w:rPr>
        <w:t xml:space="preserve"> </w:t>
      </w:r>
      <w:r>
        <w:rPr>
          <w:spacing w:val="-8"/>
          <w:sz w:val="24"/>
        </w:rPr>
        <w:t>code</w:t>
      </w:r>
      <w:r>
        <w:rPr>
          <w:spacing w:val="-36"/>
          <w:sz w:val="24"/>
        </w:rPr>
        <w:t xml:space="preserve"> </w:t>
      </w:r>
      <w:r>
        <w:rPr>
          <w:spacing w:val="-7"/>
          <w:sz w:val="24"/>
        </w:rPr>
        <w:t>these</w:t>
      </w:r>
      <w:r>
        <w:rPr>
          <w:spacing w:val="-36"/>
          <w:sz w:val="24"/>
        </w:rPr>
        <w:t xml:space="preserve"> </w:t>
      </w:r>
      <w:r>
        <w:rPr>
          <w:spacing w:val="-7"/>
          <w:sz w:val="24"/>
        </w:rPr>
        <w:t>procedures</w:t>
      </w:r>
      <w:r w:rsidR="0081198D">
        <w:rPr>
          <w:spacing w:val="-7"/>
          <w:sz w:val="24"/>
        </w:rPr>
        <w:t>,</w:t>
      </w:r>
    </w:p>
    <w:p w14:paraId="661ECF50" w14:textId="77777777" w:rsidR="00190658" w:rsidRPr="00AC6AD6" w:rsidRDefault="005C1088" w:rsidP="006A4B42">
      <w:pPr>
        <w:pStyle w:val="ListParagraph"/>
        <w:numPr>
          <w:ilvl w:val="0"/>
          <w:numId w:val="51"/>
        </w:numPr>
        <w:tabs>
          <w:tab w:val="left" w:pos="948"/>
        </w:tabs>
        <w:spacing w:line="228" w:lineRule="auto"/>
        <w:ind w:right="348"/>
        <w:jc w:val="both"/>
        <w:rPr>
          <w:i/>
          <w:sz w:val="24"/>
        </w:rPr>
      </w:pPr>
      <w:r>
        <w:rPr>
          <w:spacing w:val="-3"/>
          <w:sz w:val="24"/>
        </w:rPr>
        <w:t>Do</w:t>
      </w:r>
      <w:r>
        <w:rPr>
          <w:spacing w:val="-6"/>
          <w:sz w:val="24"/>
        </w:rPr>
        <w:t xml:space="preserve"> not</w:t>
      </w:r>
      <w:r>
        <w:rPr>
          <w:spacing w:val="-11"/>
          <w:sz w:val="24"/>
        </w:rPr>
        <w:t xml:space="preserve"> </w:t>
      </w:r>
      <w:r>
        <w:rPr>
          <w:spacing w:val="-7"/>
          <w:sz w:val="24"/>
        </w:rPr>
        <w:t>code</w:t>
      </w:r>
      <w:r>
        <w:rPr>
          <w:spacing w:val="-12"/>
          <w:sz w:val="24"/>
        </w:rPr>
        <w:t xml:space="preserve"> </w:t>
      </w:r>
      <w:r>
        <w:rPr>
          <w:spacing w:val="-9"/>
          <w:sz w:val="24"/>
        </w:rPr>
        <w:t>surgical</w:t>
      </w:r>
      <w:r>
        <w:rPr>
          <w:spacing w:val="-18"/>
          <w:sz w:val="24"/>
        </w:rPr>
        <w:t xml:space="preserve"> </w:t>
      </w:r>
      <w:r>
        <w:rPr>
          <w:spacing w:val="-10"/>
          <w:sz w:val="24"/>
        </w:rPr>
        <w:t>procedures</w:t>
      </w:r>
      <w:r>
        <w:rPr>
          <w:spacing w:val="-16"/>
          <w:sz w:val="24"/>
        </w:rPr>
        <w:t xml:space="preserve"> </w:t>
      </w:r>
      <w:r>
        <w:rPr>
          <w:spacing w:val="-9"/>
          <w:sz w:val="24"/>
        </w:rPr>
        <w:t>which</w:t>
      </w:r>
      <w:r>
        <w:rPr>
          <w:spacing w:val="-19"/>
          <w:sz w:val="24"/>
        </w:rPr>
        <w:t xml:space="preserve"> </w:t>
      </w:r>
      <w:r>
        <w:rPr>
          <w:spacing w:val="-11"/>
          <w:sz w:val="24"/>
        </w:rPr>
        <w:t>aspirate,</w:t>
      </w:r>
      <w:r>
        <w:rPr>
          <w:spacing w:val="-20"/>
          <w:sz w:val="24"/>
        </w:rPr>
        <w:t xml:space="preserve"> </w:t>
      </w:r>
      <w:r>
        <w:rPr>
          <w:spacing w:val="-12"/>
          <w:sz w:val="24"/>
        </w:rPr>
        <w:t>biopsy,</w:t>
      </w:r>
      <w:r>
        <w:rPr>
          <w:spacing w:val="-22"/>
          <w:sz w:val="24"/>
        </w:rPr>
        <w:t xml:space="preserve"> </w:t>
      </w:r>
      <w:r>
        <w:rPr>
          <w:spacing w:val="-4"/>
          <w:sz w:val="24"/>
        </w:rPr>
        <w:t>or</w:t>
      </w:r>
      <w:r>
        <w:rPr>
          <w:spacing w:val="-9"/>
          <w:sz w:val="24"/>
        </w:rPr>
        <w:t xml:space="preserve"> </w:t>
      </w:r>
      <w:r>
        <w:rPr>
          <w:spacing w:val="-10"/>
          <w:sz w:val="24"/>
        </w:rPr>
        <w:t>remove</w:t>
      </w:r>
      <w:r>
        <w:rPr>
          <w:spacing w:val="-19"/>
          <w:sz w:val="24"/>
        </w:rPr>
        <w:t xml:space="preserve"> </w:t>
      </w:r>
      <w:r>
        <w:rPr>
          <w:i/>
          <w:spacing w:val="-9"/>
          <w:sz w:val="24"/>
        </w:rPr>
        <w:t>regional</w:t>
      </w:r>
      <w:r>
        <w:rPr>
          <w:i/>
          <w:spacing w:val="-15"/>
          <w:sz w:val="24"/>
        </w:rPr>
        <w:t xml:space="preserve"> </w:t>
      </w:r>
      <w:r>
        <w:rPr>
          <w:i/>
          <w:spacing w:val="-8"/>
          <w:sz w:val="24"/>
        </w:rPr>
        <w:t>lymph</w:t>
      </w:r>
      <w:r>
        <w:rPr>
          <w:i/>
          <w:spacing w:val="-15"/>
          <w:sz w:val="24"/>
        </w:rPr>
        <w:t xml:space="preserve"> </w:t>
      </w:r>
      <w:r>
        <w:rPr>
          <w:i/>
          <w:spacing w:val="-8"/>
          <w:sz w:val="24"/>
        </w:rPr>
        <w:t>nodes</w:t>
      </w:r>
      <w:r>
        <w:rPr>
          <w:i/>
          <w:spacing w:val="-17"/>
          <w:sz w:val="24"/>
        </w:rPr>
        <w:t xml:space="preserve"> </w:t>
      </w:r>
      <w:proofErr w:type="gramStart"/>
      <w:r>
        <w:rPr>
          <w:spacing w:val="-3"/>
          <w:sz w:val="24"/>
        </w:rPr>
        <w:t>in</w:t>
      </w:r>
      <w:r>
        <w:rPr>
          <w:spacing w:val="-10"/>
          <w:sz w:val="24"/>
        </w:rPr>
        <w:t xml:space="preserve"> </w:t>
      </w:r>
      <w:r>
        <w:rPr>
          <w:spacing w:val="-4"/>
          <w:sz w:val="24"/>
        </w:rPr>
        <w:t>an</w:t>
      </w:r>
      <w:r>
        <w:rPr>
          <w:spacing w:val="-8"/>
          <w:sz w:val="24"/>
        </w:rPr>
        <w:t xml:space="preserve"> </w:t>
      </w:r>
      <w:r>
        <w:rPr>
          <w:spacing w:val="-10"/>
          <w:sz w:val="24"/>
        </w:rPr>
        <w:t xml:space="preserve">effort </w:t>
      </w:r>
      <w:r>
        <w:rPr>
          <w:spacing w:val="-4"/>
          <w:sz w:val="24"/>
        </w:rPr>
        <w:t>to</w:t>
      </w:r>
      <w:proofErr w:type="gramEnd"/>
      <w:r>
        <w:rPr>
          <w:spacing w:val="-3"/>
          <w:sz w:val="24"/>
        </w:rPr>
        <w:t xml:space="preserve"> </w:t>
      </w:r>
      <w:r>
        <w:rPr>
          <w:spacing w:val="-9"/>
          <w:sz w:val="24"/>
        </w:rPr>
        <w:t>diagnose</w:t>
      </w:r>
      <w:r>
        <w:rPr>
          <w:spacing w:val="-12"/>
          <w:sz w:val="24"/>
        </w:rPr>
        <w:t xml:space="preserve"> </w:t>
      </w:r>
      <w:r>
        <w:rPr>
          <w:spacing w:val="-9"/>
          <w:sz w:val="24"/>
        </w:rPr>
        <w:t>and/or</w:t>
      </w:r>
      <w:r>
        <w:rPr>
          <w:spacing w:val="-14"/>
          <w:sz w:val="24"/>
        </w:rPr>
        <w:t xml:space="preserve"> </w:t>
      </w:r>
      <w:r>
        <w:rPr>
          <w:spacing w:val="-7"/>
          <w:sz w:val="24"/>
        </w:rPr>
        <w:t xml:space="preserve">stage </w:t>
      </w:r>
      <w:r>
        <w:rPr>
          <w:spacing w:val="-9"/>
          <w:sz w:val="24"/>
        </w:rPr>
        <w:t>disease</w:t>
      </w:r>
      <w:r>
        <w:rPr>
          <w:spacing w:val="-8"/>
          <w:sz w:val="24"/>
        </w:rPr>
        <w:t xml:space="preserve"> </w:t>
      </w:r>
      <w:r>
        <w:rPr>
          <w:spacing w:val="-4"/>
          <w:sz w:val="24"/>
        </w:rPr>
        <w:t>in</w:t>
      </w:r>
      <w:r>
        <w:rPr>
          <w:spacing w:val="-6"/>
          <w:sz w:val="24"/>
        </w:rPr>
        <w:t xml:space="preserve"> </w:t>
      </w:r>
      <w:r>
        <w:rPr>
          <w:spacing w:val="-8"/>
          <w:sz w:val="24"/>
        </w:rPr>
        <w:t>this</w:t>
      </w:r>
      <w:r>
        <w:rPr>
          <w:spacing w:val="-9"/>
          <w:sz w:val="24"/>
        </w:rPr>
        <w:t xml:space="preserve"> </w:t>
      </w:r>
      <w:r>
        <w:rPr>
          <w:spacing w:val="-7"/>
          <w:sz w:val="24"/>
        </w:rPr>
        <w:t>data</w:t>
      </w:r>
      <w:r>
        <w:rPr>
          <w:spacing w:val="-10"/>
          <w:sz w:val="24"/>
        </w:rPr>
        <w:t xml:space="preserve"> </w:t>
      </w:r>
      <w:r>
        <w:rPr>
          <w:spacing w:val="-8"/>
          <w:sz w:val="24"/>
        </w:rPr>
        <w:t>item.</w:t>
      </w:r>
      <w:r>
        <w:rPr>
          <w:spacing w:val="-9"/>
          <w:sz w:val="24"/>
        </w:rPr>
        <w:t xml:space="preserve"> </w:t>
      </w:r>
      <w:r>
        <w:rPr>
          <w:spacing w:val="-5"/>
          <w:sz w:val="24"/>
        </w:rPr>
        <w:t>Use</w:t>
      </w:r>
      <w:r>
        <w:rPr>
          <w:spacing w:val="-7"/>
          <w:sz w:val="24"/>
        </w:rPr>
        <w:t xml:space="preserve"> </w:t>
      </w:r>
      <w:r>
        <w:rPr>
          <w:spacing w:val="-6"/>
          <w:sz w:val="24"/>
        </w:rPr>
        <w:t>the</w:t>
      </w:r>
      <w:r>
        <w:rPr>
          <w:spacing w:val="-5"/>
          <w:sz w:val="24"/>
        </w:rPr>
        <w:t xml:space="preserve"> </w:t>
      </w:r>
      <w:r>
        <w:rPr>
          <w:spacing w:val="-8"/>
          <w:sz w:val="24"/>
        </w:rPr>
        <w:t>data</w:t>
      </w:r>
      <w:r>
        <w:rPr>
          <w:spacing w:val="-9"/>
          <w:sz w:val="24"/>
        </w:rPr>
        <w:t xml:space="preserve"> </w:t>
      </w:r>
      <w:r>
        <w:rPr>
          <w:spacing w:val="-8"/>
          <w:sz w:val="24"/>
        </w:rPr>
        <w:t>item</w:t>
      </w:r>
      <w:r>
        <w:rPr>
          <w:spacing w:val="-11"/>
          <w:sz w:val="24"/>
        </w:rPr>
        <w:t xml:space="preserve"> </w:t>
      </w:r>
      <w:r>
        <w:rPr>
          <w:i/>
          <w:spacing w:val="-8"/>
          <w:sz w:val="24"/>
        </w:rPr>
        <w:t>Scope</w:t>
      </w:r>
      <w:r>
        <w:rPr>
          <w:i/>
          <w:spacing w:val="-6"/>
          <w:sz w:val="24"/>
        </w:rPr>
        <w:t xml:space="preserve"> </w:t>
      </w:r>
      <w:r>
        <w:rPr>
          <w:i/>
          <w:spacing w:val="-5"/>
          <w:sz w:val="24"/>
        </w:rPr>
        <w:t>of</w:t>
      </w:r>
      <w:r>
        <w:rPr>
          <w:i/>
          <w:spacing w:val="-2"/>
          <w:sz w:val="24"/>
        </w:rPr>
        <w:t xml:space="preserve"> </w:t>
      </w:r>
      <w:r>
        <w:rPr>
          <w:i/>
          <w:spacing w:val="-11"/>
          <w:sz w:val="24"/>
        </w:rPr>
        <w:t>Regional</w:t>
      </w:r>
      <w:r>
        <w:rPr>
          <w:i/>
          <w:spacing w:val="-13"/>
          <w:sz w:val="24"/>
        </w:rPr>
        <w:t xml:space="preserve"> </w:t>
      </w:r>
      <w:r>
        <w:rPr>
          <w:i/>
          <w:spacing w:val="-9"/>
          <w:sz w:val="24"/>
        </w:rPr>
        <w:t>Lymph</w:t>
      </w:r>
      <w:r>
        <w:rPr>
          <w:i/>
          <w:spacing w:val="-10"/>
          <w:sz w:val="24"/>
        </w:rPr>
        <w:t xml:space="preserve"> Node</w:t>
      </w:r>
      <w:r>
        <w:rPr>
          <w:i/>
          <w:spacing w:val="-58"/>
          <w:sz w:val="24"/>
        </w:rPr>
        <w:t xml:space="preserve"> </w:t>
      </w:r>
      <w:r>
        <w:rPr>
          <w:i/>
          <w:spacing w:val="-6"/>
          <w:sz w:val="24"/>
        </w:rPr>
        <w:t>Surgery</w:t>
      </w:r>
      <w:r>
        <w:rPr>
          <w:i/>
          <w:spacing w:val="-2"/>
          <w:sz w:val="24"/>
        </w:rPr>
        <w:t xml:space="preserve"> </w:t>
      </w:r>
      <w:r>
        <w:rPr>
          <w:spacing w:val="-3"/>
          <w:sz w:val="24"/>
        </w:rPr>
        <w:t>to</w:t>
      </w:r>
      <w:r>
        <w:rPr>
          <w:spacing w:val="1"/>
          <w:sz w:val="24"/>
        </w:rPr>
        <w:t xml:space="preserve"> </w:t>
      </w:r>
      <w:r>
        <w:rPr>
          <w:spacing w:val="-6"/>
          <w:sz w:val="24"/>
        </w:rPr>
        <w:t>code</w:t>
      </w:r>
      <w:r>
        <w:rPr>
          <w:spacing w:val="-3"/>
          <w:sz w:val="24"/>
        </w:rPr>
        <w:t xml:space="preserve"> </w:t>
      </w:r>
      <w:r>
        <w:rPr>
          <w:spacing w:val="-8"/>
          <w:sz w:val="24"/>
        </w:rPr>
        <w:t>these</w:t>
      </w:r>
      <w:r>
        <w:rPr>
          <w:spacing w:val="-2"/>
          <w:sz w:val="24"/>
        </w:rPr>
        <w:t xml:space="preserve"> </w:t>
      </w:r>
      <w:r>
        <w:rPr>
          <w:spacing w:val="-10"/>
          <w:sz w:val="24"/>
        </w:rPr>
        <w:t xml:space="preserve">procedures. </w:t>
      </w:r>
      <w:r>
        <w:rPr>
          <w:spacing w:val="-3"/>
          <w:sz w:val="24"/>
        </w:rPr>
        <w:t>Do</w:t>
      </w:r>
      <w:r>
        <w:rPr>
          <w:spacing w:val="2"/>
          <w:sz w:val="24"/>
        </w:rPr>
        <w:t xml:space="preserve"> </w:t>
      </w:r>
      <w:r>
        <w:rPr>
          <w:spacing w:val="-6"/>
          <w:sz w:val="24"/>
        </w:rPr>
        <w:t>not</w:t>
      </w:r>
      <w:r>
        <w:rPr>
          <w:spacing w:val="-4"/>
          <w:sz w:val="24"/>
        </w:rPr>
        <w:t xml:space="preserve"> </w:t>
      </w:r>
      <w:r>
        <w:rPr>
          <w:spacing w:val="-9"/>
          <w:sz w:val="24"/>
        </w:rPr>
        <w:t>record</w:t>
      </w:r>
      <w:r>
        <w:rPr>
          <w:spacing w:val="-6"/>
          <w:sz w:val="24"/>
        </w:rPr>
        <w:t xml:space="preserve"> the</w:t>
      </w:r>
      <w:r>
        <w:rPr>
          <w:spacing w:val="-1"/>
          <w:sz w:val="24"/>
        </w:rPr>
        <w:t xml:space="preserve"> </w:t>
      </w:r>
      <w:r>
        <w:rPr>
          <w:spacing w:val="-7"/>
          <w:sz w:val="24"/>
        </w:rPr>
        <w:t xml:space="preserve">date </w:t>
      </w:r>
      <w:r>
        <w:rPr>
          <w:spacing w:val="-3"/>
          <w:sz w:val="24"/>
        </w:rPr>
        <w:t>of</w:t>
      </w:r>
      <w:r>
        <w:rPr>
          <w:spacing w:val="1"/>
          <w:sz w:val="24"/>
        </w:rPr>
        <w:t xml:space="preserve"> </w:t>
      </w:r>
      <w:r>
        <w:rPr>
          <w:spacing w:val="-9"/>
          <w:sz w:val="24"/>
        </w:rPr>
        <w:t>surgical</w:t>
      </w:r>
      <w:r>
        <w:rPr>
          <w:spacing w:val="-8"/>
          <w:sz w:val="24"/>
        </w:rPr>
        <w:t xml:space="preserve"> </w:t>
      </w:r>
      <w:r>
        <w:rPr>
          <w:spacing w:val="-9"/>
          <w:sz w:val="24"/>
        </w:rPr>
        <w:t>procedures which</w:t>
      </w:r>
      <w:r>
        <w:rPr>
          <w:spacing w:val="-8"/>
          <w:sz w:val="24"/>
        </w:rPr>
        <w:t xml:space="preserve"> </w:t>
      </w:r>
      <w:r>
        <w:rPr>
          <w:spacing w:val="-11"/>
          <w:sz w:val="24"/>
        </w:rPr>
        <w:t>aspirate,</w:t>
      </w:r>
      <w:r>
        <w:rPr>
          <w:spacing w:val="-58"/>
          <w:sz w:val="24"/>
        </w:rPr>
        <w:t xml:space="preserve"> </w:t>
      </w:r>
      <w:r>
        <w:rPr>
          <w:spacing w:val="-6"/>
          <w:sz w:val="24"/>
        </w:rPr>
        <w:t xml:space="preserve">biopsy, or remove regional lymph nodes in </w:t>
      </w:r>
      <w:r>
        <w:rPr>
          <w:spacing w:val="-5"/>
          <w:sz w:val="24"/>
        </w:rPr>
        <w:t xml:space="preserve">the data item </w:t>
      </w:r>
      <w:r>
        <w:rPr>
          <w:i/>
          <w:spacing w:val="-5"/>
          <w:sz w:val="24"/>
        </w:rPr>
        <w:t>Date of Surgical Diagnostic and Staging</w:t>
      </w:r>
      <w:r>
        <w:rPr>
          <w:i/>
          <w:spacing w:val="-4"/>
          <w:sz w:val="24"/>
        </w:rPr>
        <w:t xml:space="preserve"> </w:t>
      </w:r>
      <w:r>
        <w:rPr>
          <w:i/>
          <w:spacing w:val="-8"/>
          <w:sz w:val="24"/>
        </w:rPr>
        <w:t>Procedure</w:t>
      </w:r>
      <w:r>
        <w:rPr>
          <w:spacing w:val="-8"/>
          <w:sz w:val="24"/>
        </w:rPr>
        <w:t>.</w:t>
      </w:r>
      <w:r>
        <w:rPr>
          <w:spacing w:val="-27"/>
          <w:sz w:val="24"/>
        </w:rPr>
        <w:t xml:space="preserve"> </w:t>
      </w:r>
      <w:r>
        <w:rPr>
          <w:spacing w:val="-8"/>
          <w:sz w:val="24"/>
        </w:rPr>
        <w:t>See</w:t>
      </w:r>
      <w:r>
        <w:rPr>
          <w:spacing w:val="-26"/>
          <w:sz w:val="24"/>
        </w:rPr>
        <w:t xml:space="preserve"> </w:t>
      </w:r>
      <w:r>
        <w:rPr>
          <w:spacing w:val="-8"/>
          <w:sz w:val="24"/>
        </w:rPr>
        <w:t>instructions</w:t>
      </w:r>
      <w:r>
        <w:rPr>
          <w:spacing w:val="-28"/>
          <w:sz w:val="24"/>
        </w:rPr>
        <w:t xml:space="preserve"> </w:t>
      </w:r>
      <w:r>
        <w:rPr>
          <w:spacing w:val="-7"/>
          <w:sz w:val="24"/>
        </w:rPr>
        <w:t>for</w:t>
      </w:r>
      <w:r>
        <w:rPr>
          <w:spacing w:val="-30"/>
          <w:sz w:val="24"/>
        </w:rPr>
        <w:t xml:space="preserve"> </w:t>
      </w:r>
      <w:r>
        <w:rPr>
          <w:i/>
          <w:spacing w:val="-7"/>
          <w:sz w:val="24"/>
        </w:rPr>
        <w:t>Scope</w:t>
      </w:r>
      <w:r>
        <w:rPr>
          <w:i/>
          <w:spacing w:val="-27"/>
          <w:sz w:val="24"/>
        </w:rPr>
        <w:t xml:space="preserve"> </w:t>
      </w:r>
      <w:r>
        <w:rPr>
          <w:i/>
          <w:spacing w:val="-7"/>
          <w:sz w:val="24"/>
        </w:rPr>
        <w:t>of</w:t>
      </w:r>
      <w:r>
        <w:rPr>
          <w:i/>
          <w:spacing w:val="31"/>
          <w:sz w:val="24"/>
        </w:rPr>
        <w:t xml:space="preserve"> </w:t>
      </w:r>
      <w:r>
        <w:rPr>
          <w:i/>
          <w:spacing w:val="-7"/>
          <w:sz w:val="24"/>
        </w:rPr>
        <w:t>Regional</w:t>
      </w:r>
      <w:r>
        <w:rPr>
          <w:i/>
          <w:spacing w:val="-29"/>
          <w:sz w:val="24"/>
        </w:rPr>
        <w:t xml:space="preserve"> </w:t>
      </w:r>
      <w:r>
        <w:rPr>
          <w:i/>
          <w:spacing w:val="-7"/>
          <w:sz w:val="24"/>
        </w:rPr>
        <w:t>Lymph</w:t>
      </w:r>
      <w:r>
        <w:rPr>
          <w:i/>
          <w:spacing w:val="-25"/>
          <w:sz w:val="24"/>
        </w:rPr>
        <w:t xml:space="preserve"> </w:t>
      </w:r>
      <w:r>
        <w:rPr>
          <w:i/>
          <w:spacing w:val="-7"/>
          <w:sz w:val="24"/>
        </w:rPr>
        <w:t>Node</w:t>
      </w:r>
      <w:r>
        <w:rPr>
          <w:i/>
          <w:spacing w:val="-25"/>
          <w:sz w:val="24"/>
        </w:rPr>
        <w:t xml:space="preserve"> </w:t>
      </w:r>
      <w:r>
        <w:rPr>
          <w:i/>
          <w:spacing w:val="-7"/>
          <w:sz w:val="24"/>
        </w:rPr>
        <w:t>Surgery</w:t>
      </w:r>
    </w:p>
    <w:p w14:paraId="553CD27E" w14:textId="77777777" w:rsidR="00AC6AD6" w:rsidRDefault="00AC6AD6" w:rsidP="000115C0">
      <w:pPr>
        <w:pStyle w:val="ListParagraph"/>
        <w:tabs>
          <w:tab w:val="left" w:pos="948"/>
        </w:tabs>
        <w:spacing w:line="228" w:lineRule="auto"/>
        <w:ind w:right="348" w:firstLine="0"/>
        <w:jc w:val="both"/>
        <w:rPr>
          <w:i/>
          <w:sz w:val="24"/>
        </w:rPr>
      </w:pPr>
    </w:p>
    <w:p w14:paraId="47042493" w14:textId="6C58AE74" w:rsidR="00190658" w:rsidRDefault="005C1088" w:rsidP="006A4B42">
      <w:pPr>
        <w:pStyle w:val="ListParagraph"/>
        <w:numPr>
          <w:ilvl w:val="0"/>
          <w:numId w:val="51"/>
        </w:numPr>
        <w:tabs>
          <w:tab w:val="left" w:pos="948"/>
        </w:tabs>
        <w:spacing w:line="228" w:lineRule="auto"/>
        <w:ind w:right="364"/>
        <w:jc w:val="both"/>
        <w:rPr>
          <w:sz w:val="24"/>
        </w:rPr>
      </w:pPr>
      <w:r>
        <w:rPr>
          <w:spacing w:val="-7"/>
          <w:sz w:val="24"/>
        </w:rPr>
        <w:lastRenderedPageBreak/>
        <w:t>Code</w:t>
      </w:r>
      <w:r>
        <w:rPr>
          <w:spacing w:val="-14"/>
          <w:sz w:val="24"/>
        </w:rPr>
        <w:t xml:space="preserve"> </w:t>
      </w:r>
      <w:r>
        <w:rPr>
          <w:spacing w:val="-9"/>
          <w:sz w:val="24"/>
        </w:rPr>
        <w:t>brushings,</w:t>
      </w:r>
      <w:r>
        <w:rPr>
          <w:spacing w:val="-17"/>
          <w:sz w:val="24"/>
        </w:rPr>
        <w:t xml:space="preserve"> </w:t>
      </w:r>
      <w:proofErr w:type="gramStart"/>
      <w:r>
        <w:rPr>
          <w:spacing w:val="-9"/>
          <w:sz w:val="24"/>
        </w:rPr>
        <w:t>washings</w:t>
      </w:r>
      <w:proofErr w:type="gramEnd"/>
      <w:r>
        <w:rPr>
          <w:spacing w:val="-16"/>
          <w:sz w:val="24"/>
        </w:rPr>
        <w:t xml:space="preserve"> </w:t>
      </w:r>
      <w:r>
        <w:rPr>
          <w:spacing w:val="-6"/>
          <w:sz w:val="24"/>
        </w:rPr>
        <w:t>and</w:t>
      </w:r>
      <w:r>
        <w:rPr>
          <w:spacing w:val="-15"/>
          <w:sz w:val="24"/>
        </w:rPr>
        <w:t xml:space="preserve"> </w:t>
      </w:r>
      <w:r>
        <w:rPr>
          <w:spacing w:val="-6"/>
          <w:sz w:val="24"/>
        </w:rPr>
        <w:t>cell</w:t>
      </w:r>
      <w:r>
        <w:rPr>
          <w:spacing w:val="-15"/>
          <w:sz w:val="24"/>
        </w:rPr>
        <w:t xml:space="preserve"> </w:t>
      </w:r>
      <w:r>
        <w:rPr>
          <w:spacing w:val="-10"/>
          <w:sz w:val="24"/>
        </w:rPr>
        <w:t>aspiration,</w:t>
      </w:r>
      <w:r>
        <w:rPr>
          <w:spacing w:val="-17"/>
          <w:sz w:val="24"/>
        </w:rPr>
        <w:t xml:space="preserve"> </w:t>
      </w:r>
      <w:r>
        <w:rPr>
          <w:spacing w:val="-4"/>
          <w:sz w:val="24"/>
        </w:rPr>
        <w:t>as</w:t>
      </w:r>
      <w:r>
        <w:rPr>
          <w:spacing w:val="-11"/>
          <w:sz w:val="24"/>
        </w:rPr>
        <w:t xml:space="preserve"> </w:t>
      </w:r>
      <w:r>
        <w:rPr>
          <w:spacing w:val="-10"/>
          <w:sz w:val="24"/>
        </w:rPr>
        <w:t>positive</w:t>
      </w:r>
      <w:r>
        <w:rPr>
          <w:spacing w:val="-17"/>
          <w:sz w:val="24"/>
        </w:rPr>
        <w:t xml:space="preserve"> </w:t>
      </w:r>
      <w:r>
        <w:rPr>
          <w:spacing w:val="-9"/>
          <w:sz w:val="24"/>
        </w:rPr>
        <w:t>cytologic</w:t>
      </w:r>
      <w:r>
        <w:rPr>
          <w:spacing w:val="-14"/>
          <w:sz w:val="24"/>
        </w:rPr>
        <w:t xml:space="preserve"> </w:t>
      </w:r>
      <w:r>
        <w:rPr>
          <w:spacing w:val="-9"/>
          <w:sz w:val="24"/>
        </w:rPr>
        <w:t>diagnostic</w:t>
      </w:r>
      <w:r>
        <w:rPr>
          <w:spacing w:val="-14"/>
          <w:sz w:val="24"/>
        </w:rPr>
        <w:t xml:space="preserve"> </w:t>
      </w:r>
      <w:r>
        <w:rPr>
          <w:spacing w:val="-9"/>
          <w:sz w:val="24"/>
        </w:rPr>
        <w:t>confirmation</w:t>
      </w:r>
      <w:r>
        <w:rPr>
          <w:spacing w:val="-18"/>
          <w:sz w:val="24"/>
        </w:rPr>
        <w:t xml:space="preserve"> </w:t>
      </w:r>
      <w:r>
        <w:rPr>
          <w:spacing w:val="-3"/>
          <w:sz w:val="24"/>
        </w:rPr>
        <w:t>in</w:t>
      </w:r>
      <w:r>
        <w:rPr>
          <w:spacing w:val="-13"/>
          <w:sz w:val="24"/>
        </w:rPr>
        <w:t xml:space="preserve"> </w:t>
      </w:r>
      <w:r>
        <w:rPr>
          <w:spacing w:val="-7"/>
          <w:sz w:val="24"/>
        </w:rPr>
        <w:t>the</w:t>
      </w:r>
      <w:r>
        <w:rPr>
          <w:spacing w:val="-57"/>
          <w:sz w:val="24"/>
        </w:rPr>
        <w:t xml:space="preserve"> </w:t>
      </w:r>
      <w:r>
        <w:rPr>
          <w:spacing w:val="-7"/>
          <w:sz w:val="24"/>
        </w:rPr>
        <w:t>data</w:t>
      </w:r>
      <w:r>
        <w:rPr>
          <w:spacing w:val="-13"/>
          <w:sz w:val="24"/>
        </w:rPr>
        <w:t xml:space="preserve"> </w:t>
      </w:r>
      <w:r>
        <w:rPr>
          <w:spacing w:val="-6"/>
          <w:sz w:val="24"/>
        </w:rPr>
        <w:t>item</w:t>
      </w:r>
      <w:r>
        <w:rPr>
          <w:spacing w:val="-11"/>
          <w:sz w:val="24"/>
        </w:rPr>
        <w:t xml:space="preserve"> </w:t>
      </w:r>
      <w:r>
        <w:rPr>
          <w:i/>
          <w:spacing w:val="-9"/>
          <w:sz w:val="24"/>
        </w:rPr>
        <w:t>Diagnostic</w:t>
      </w:r>
      <w:r>
        <w:rPr>
          <w:i/>
          <w:spacing w:val="-16"/>
          <w:sz w:val="24"/>
        </w:rPr>
        <w:t xml:space="preserve"> </w:t>
      </w:r>
      <w:r>
        <w:rPr>
          <w:i/>
          <w:spacing w:val="-9"/>
          <w:sz w:val="24"/>
        </w:rPr>
        <w:t>Confirmation</w:t>
      </w:r>
      <w:r>
        <w:rPr>
          <w:spacing w:val="-9"/>
          <w:sz w:val="24"/>
        </w:rPr>
        <w:t>.</w:t>
      </w:r>
      <w:r>
        <w:rPr>
          <w:spacing w:val="-15"/>
          <w:sz w:val="24"/>
        </w:rPr>
        <w:t xml:space="preserve"> </w:t>
      </w:r>
      <w:r>
        <w:rPr>
          <w:spacing w:val="-6"/>
          <w:sz w:val="24"/>
        </w:rPr>
        <w:t>These</w:t>
      </w:r>
      <w:r>
        <w:rPr>
          <w:spacing w:val="-12"/>
          <w:sz w:val="24"/>
        </w:rPr>
        <w:t xml:space="preserve"> </w:t>
      </w:r>
      <w:r>
        <w:rPr>
          <w:spacing w:val="-6"/>
          <w:sz w:val="24"/>
        </w:rPr>
        <w:t>are</w:t>
      </w:r>
      <w:r>
        <w:rPr>
          <w:spacing w:val="-10"/>
          <w:sz w:val="24"/>
        </w:rPr>
        <w:t xml:space="preserve"> </w:t>
      </w:r>
      <w:r>
        <w:rPr>
          <w:spacing w:val="-6"/>
          <w:sz w:val="24"/>
        </w:rPr>
        <w:t>not</w:t>
      </w:r>
      <w:r>
        <w:rPr>
          <w:spacing w:val="-11"/>
          <w:sz w:val="24"/>
        </w:rPr>
        <w:t xml:space="preserve"> </w:t>
      </w:r>
      <w:r>
        <w:rPr>
          <w:spacing w:val="-9"/>
          <w:sz w:val="24"/>
        </w:rPr>
        <w:t>considered</w:t>
      </w:r>
      <w:r>
        <w:rPr>
          <w:spacing w:val="-12"/>
          <w:sz w:val="24"/>
        </w:rPr>
        <w:t xml:space="preserve"> </w:t>
      </w:r>
      <w:r>
        <w:rPr>
          <w:spacing w:val="-9"/>
          <w:sz w:val="24"/>
        </w:rPr>
        <w:t>surgical</w:t>
      </w:r>
      <w:r>
        <w:rPr>
          <w:spacing w:val="-15"/>
          <w:sz w:val="24"/>
        </w:rPr>
        <w:t xml:space="preserve"> </w:t>
      </w:r>
      <w:r>
        <w:rPr>
          <w:spacing w:val="-10"/>
          <w:sz w:val="24"/>
        </w:rPr>
        <w:t>procedures</w:t>
      </w:r>
      <w:r>
        <w:rPr>
          <w:spacing w:val="-17"/>
          <w:sz w:val="24"/>
        </w:rPr>
        <w:t xml:space="preserve"> </w:t>
      </w:r>
      <w:r>
        <w:rPr>
          <w:spacing w:val="-5"/>
          <w:sz w:val="24"/>
        </w:rPr>
        <w:t>and</w:t>
      </w:r>
      <w:r>
        <w:rPr>
          <w:spacing w:val="-14"/>
          <w:sz w:val="24"/>
        </w:rPr>
        <w:t xml:space="preserve"> </w:t>
      </w:r>
      <w:r>
        <w:rPr>
          <w:spacing w:val="-9"/>
          <w:sz w:val="24"/>
        </w:rPr>
        <w:t>should</w:t>
      </w:r>
      <w:r>
        <w:rPr>
          <w:spacing w:val="-15"/>
          <w:sz w:val="24"/>
        </w:rPr>
        <w:t xml:space="preserve"> </w:t>
      </w:r>
      <w:r>
        <w:rPr>
          <w:spacing w:val="-6"/>
          <w:sz w:val="24"/>
        </w:rPr>
        <w:t>not</w:t>
      </w:r>
      <w:r>
        <w:rPr>
          <w:spacing w:val="-13"/>
          <w:sz w:val="24"/>
        </w:rPr>
        <w:t xml:space="preserve"> be</w:t>
      </w:r>
      <w:r>
        <w:rPr>
          <w:spacing w:val="-12"/>
          <w:sz w:val="24"/>
        </w:rPr>
        <w:t xml:space="preserve"> </w:t>
      </w:r>
      <w:r>
        <w:rPr>
          <w:sz w:val="24"/>
        </w:rPr>
        <w:t>coded</w:t>
      </w:r>
      <w:r>
        <w:rPr>
          <w:spacing w:val="-18"/>
          <w:sz w:val="24"/>
        </w:rPr>
        <w:t xml:space="preserve"> </w:t>
      </w:r>
      <w:r>
        <w:rPr>
          <w:sz w:val="24"/>
        </w:rPr>
        <w:t>in</w:t>
      </w:r>
      <w:r>
        <w:rPr>
          <w:spacing w:val="-11"/>
          <w:sz w:val="24"/>
        </w:rPr>
        <w:t xml:space="preserve"> </w:t>
      </w:r>
      <w:r w:rsidR="008E705F">
        <w:rPr>
          <w:sz w:val="24"/>
        </w:rPr>
        <w:t>this item</w:t>
      </w:r>
      <w:r w:rsidR="0081198D">
        <w:rPr>
          <w:sz w:val="24"/>
        </w:rPr>
        <w:t>,</w:t>
      </w:r>
    </w:p>
    <w:p w14:paraId="04FC068E" w14:textId="01A01C96" w:rsidR="00190658" w:rsidRDefault="005C1088" w:rsidP="006A4B42">
      <w:pPr>
        <w:pStyle w:val="ListParagraph"/>
        <w:numPr>
          <w:ilvl w:val="0"/>
          <w:numId w:val="51"/>
        </w:numPr>
        <w:tabs>
          <w:tab w:val="left" w:pos="948"/>
        </w:tabs>
        <w:spacing w:line="228" w:lineRule="auto"/>
        <w:ind w:right="364"/>
        <w:jc w:val="both"/>
        <w:rPr>
          <w:sz w:val="24"/>
        </w:rPr>
      </w:pPr>
      <w:r>
        <w:rPr>
          <w:spacing w:val="-3"/>
          <w:sz w:val="24"/>
        </w:rPr>
        <w:t>Do</w:t>
      </w:r>
      <w:r>
        <w:rPr>
          <w:spacing w:val="-15"/>
          <w:sz w:val="24"/>
        </w:rPr>
        <w:t xml:space="preserve"> </w:t>
      </w:r>
      <w:r>
        <w:rPr>
          <w:spacing w:val="-6"/>
          <w:sz w:val="24"/>
        </w:rPr>
        <w:t>not</w:t>
      </w:r>
      <w:r>
        <w:rPr>
          <w:spacing w:val="-18"/>
          <w:sz w:val="24"/>
        </w:rPr>
        <w:t xml:space="preserve"> </w:t>
      </w:r>
      <w:r>
        <w:rPr>
          <w:spacing w:val="-7"/>
          <w:sz w:val="24"/>
        </w:rPr>
        <w:t>code</w:t>
      </w:r>
      <w:r>
        <w:rPr>
          <w:spacing w:val="-18"/>
          <w:sz w:val="24"/>
        </w:rPr>
        <w:t xml:space="preserve"> </w:t>
      </w:r>
      <w:r>
        <w:rPr>
          <w:spacing w:val="-10"/>
          <w:sz w:val="24"/>
        </w:rPr>
        <w:t>excisional</w:t>
      </w:r>
      <w:r>
        <w:rPr>
          <w:spacing w:val="-20"/>
          <w:sz w:val="24"/>
        </w:rPr>
        <w:t xml:space="preserve"> </w:t>
      </w:r>
      <w:r>
        <w:rPr>
          <w:spacing w:val="-9"/>
          <w:sz w:val="24"/>
        </w:rPr>
        <w:t>biopsies</w:t>
      </w:r>
      <w:r>
        <w:rPr>
          <w:spacing w:val="-21"/>
          <w:sz w:val="24"/>
        </w:rPr>
        <w:t xml:space="preserve"> </w:t>
      </w:r>
      <w:r>
        <w:rPr>
          <w:spacing w:val="-6"/>
          <w:sz w:val="24"/>
        </w:rPr>
        <w:t>with</w:t>
      </w:r>
      <w:r>
        <w:rPr>
          <w:spacing w:val="-20"/>
          <w:sz w:val="24"/>
        </w:rPr>
        <w:t xml:space="preserve"> </w:t>
      </w:r>
      <w:r>
        <w:rPr>
          <w:spacing w:val="-7"/>
          <w:sz w:val="24"/>
        </w:rPr>
        <w:t>clear</w:t>
      </w:r>
      <w:r>
        <w:rPr>
          <w:spacing w:val="-19"/>
          <w:sz w:val="24"/>
        </w:rPr>
        <w:t xml:space="preserve"> </w:t>
      </w:r>
      <w:r>
        <w:rPr>
          <w:spacing w:val="-3"/>
          <w:sz w:val="24"/>
        </w:rPr>
        <w:t>or</w:t>
      </w:r>
      <w:r>
        <w:rPr>
          <w:spacing w:val="-15"/>
          <w:sz w:val="24"/>
        </w:rPr>
        <w:t xml:space="preserve"> </w:t>
      </w:r>
      <w:r>
        <w:rPr>
          <w:spacing w:val="-10"/>
          <w:sz w:val="24"/>
        </w:rPr>
        <w:t>microscopic</w:t>
      </w:r>
      <w:r>
        <w:rPr>
          <w:spacing w:val="-19"/>
          <w:sz w:val="24"/>
        </w:rPr>
        <w:t xml:space="preserve"> </w:t>
      </w:r>
      <w:r>
        <w:rPr>
          <w:spacing w:val="-9"/>
          <w:sz w:val="24"/>
        </w:rPr>
        <w:t>margins</w:t>
      </w:r>
      <w:r>
        <w:rPr>
          <w:spacing w:val="-19"/>
          <w:sz w:val="24"/>
        </w:rPr>
        <w:t xml:space="preserve"> </w:t>
      </w:r>
      <w:r>
        <w:rPr>
          <w:spacing w:val="-3"/>
          <w:sz w:val="24"/>
        </w:rPr>
        <w:t>in</w:t>
      </w:r>
      <w:r>
        <w:rPr>
          <w:spacing w:val="-14"/>
          <w:sz w:val="24"/>
        </w:rPr>
        <w:t xml:space="preserve"> </w:t>
      </w:r>
      <w:r>
        <w:rPr>
          <w:spacing w:val="-7"/>
          <w:sz w:val="24"/>
        </w:rPr>
        <w:t>this</w:t>
      </w:r>
      <w:r>
        <w:rPr>
          <w:spacing w:val="-19"/>
          <w:sz w:val="24"/>
        </w:rPr>
        <w:t xml:space="preserve"> </w:t>
      </w:r>
      <w:r>
        <w:rPr>
          <w:spacing w:val="-7"/>
          <w:sz w:val="24"/>
        </w:rPr>
        <w:t>data</w:t>
      </w:r>
      <w:r>
        <w:rPr>
          <w:spacing w:val="-19"/>
          <w:sz w:val="24"/>
        </w:rPr>
        <w:t xml:space="preserve"> </w:t>
      </w:r>
      <w:r>
        <w:rPr>
          <w:spacing w:val="-7"/>
          <w:sz w:val="24"/>
        </w:rPr>
        <w:t>item.</w:t>
      </w:r>
      <w:r>
        <w:rPr>
          <w:spacing w:val="-19"/>
          <w:sz w:val="24"/>
        </w:rPr>
        <w:t xml:space="preserve"> </w:t>
      </w:r>
      <w:r>
        <w:rPr>
          <w:spacing w:val="-6"/>
          <w:sz w:val="24"/>
        </w:rPr>
        <w:t>Use</w:t>
      </w:r>
      <w:r>
        <w:rPr>
          <w:spacing w:val="-17"/>
          <w:sz w:val="24"/>
        </w:rPr>
        <w:t xml:space="preserve"> </w:t>
      </w:r>
      <w:r>
        <w:rPr>
          <w:spacing w:val="-6"/>
          <w:sz w:val="24"/>
        </w:rPr>
        <w:t>the</w:t>
      </w:r>
      <w:r>
        <w:rPr>
          <w:spacing w:val="-19"/>
          <w:sz w:val="24"/>
        </w:rPr>
        <w:t xml:space="preserve"> </w:t>
      </w:r>
      <w:r>
        <w:rPr>
          <w:spacing w:val="-8"/>
          <w:sz w:val="24"/>
        </w:rPr>
        <w:t>data</w:t>
      </w:r>
      <w:r>
        <w:rPr>
          <w:spacing w:val="-57"/>
          <w:sz w:val="24"/>
        </w:rPr>
        <w:t xml:space="preserve"> </w:t>
      </w:r>
      <w:r>
        <w:rPr>
          <w:sz w:val="24"/>
        </w:rPr>
        <w:t>item</w:t>
      </w:r>
      <w:r>
        <w:rPr>
          <w:spacing w:val="-31"/>
          <w:sz w:val="24"/>
        </w:rPr>
        <w:t xml:space="preserve"> </w:t>
      </w:r>
      <w:r>
        <w:rPr>
          <w:i/>
          <w:sz w:val="24"/>
        </w:rPr>
        <w:t>Surgical</w:t>
      </w:r>
      <w:r>
        <w:rPr>
          <w:i/>
          <w:spacing w:val="-31"/>
          <w:sz w:val="24"/>
        </w:rPr>
        <w:t xml:space="preserve"> </w:t>
      </w:r>
      <w:r>
        <w:rPr>
          <w:i/>
          <w:sz w:val="24"/>
        </w:rPr>
        <w:t>Procedure</w:t>
      </w:r>
      <w:r>
        <w:rPr>
          <w:i/>
          <w:spacing w:val="-31"/>
          <w:sz w:val="24"/>
        </w:rPr>
        <w:t xml:space="preserve"> </w:t>
      </w:r>
      <w:r>
        <w:rPr>
          <w:i/>
          <w:sz w:val="24"/>
        </w:rPr>
        <w:t>of</w:t>
      </w:r>
      <w:r>
        <w:rPr>
          <w:i/>
          <w:spacing w:val="21"/>
          <w:sz w:val="24"/>
        </w:rPr>
        <w:t xml:space="preserve"> </w:t>
      </w:r>
      <w:r>
        <w:rPr>
          <w:i/>
          <w:sz w:val="24"/>
        </w:rPr>
        <w:t>Primary</w:t>
      </w:r>
      <w:r>
        <w:rPr>
          <w:i/>
          <w:spacing w:val="-32"/>
          <w:sz w:val="24"/>
        </w:rPr>
        <w:t xml:space="preserve"> </w:t>
      </w:r>
      <w:r>
        <w:rPr>
          <w:i/>
          <w:sz w:val="24"/>
        </w:rPr>
        <w:t>Site</w:t>
      </w:r>
      <w:r>
        <w:rPr>
          <w:i/>
          <w:spacing w:val="-30"/>
          <w:sz w:val="24"/>
        </w:rPr>
        <w:t xml:space="preserve"> </w:t>
      </w:r>
      <w:r>
        <w:rPr>
          <w:sz w:val="24"/>
        </w:rPr>
        <w:t>to</w:t>
      </w:r>
      <w:r>
        <w:rPr>
          <w:spacing w:val="-31"/>
          <w:sz w:val="24"/>
        </w:rPr>
        <w:t xml:space="preserve"> </w:t>
      </w:r>
      <w:r>
        <w:rPr>
          <w:sz w:val="24"/>
        </w:rPr>
        <w:t>code</w:t>
      </w:r>
      <w:r>
        <w:rPr>
          <w:spacing w:val="-30"/>
          <w:sz w:val="24"/>
        </w:rPr>
        <w:t xml:space="preserve"> </w:t>
      </w:r>
      <w:r>
        <w:rPr>
          <w:sz w:val="24"/>
        </w:rPr>
        <w:t>these</w:t>
      </w:r>
      <w:r>
        <w:rPr>
          <w:spacing w:val="-30"/>
          <w:sz w:val="24"/>
        </w:rPr>
        <w:t xml:space="preserve"> </w:t>
      </w:r>
      <w:r>
        <w:rPr>
          <w:sz w:val="24"/>
        </w:rPr>
        <w:t>procedures</w:t>
      </w:r>
      <w:r w:rsidR="0081198D">
        <w:rPr>
          <w:sz w:val="24"/>
        </w:rPr>
        <w:t>,</w:t>
      </w:r>
    </w:p>
    <w:p w14:paraId="53941F52" w14:textId="767548F5" w:rsidR="00190658" w:rsidRDefault="005C1088" w:rsidP="006A4B42">
      <w:pPr>
        <w:pStyle w:val="ListParagraph"/>
        <w:numPr>
          <w:ilvl w:val="0"/>
          <w:numId w:val="51"/>
        </w:numPr>
        <w:tabs>
          <w:tab w:val="left" w:pos="948"/>
        </w:tabs>
        <w:spacing w:line="228" w:lineRule="auto"/>
        <w:ind w:right="347"/>
        <w:jc w:val="both"/>
        <w:rPr>
          <w:sz w:val="24"/>
        </w:rPr>
      </w:pPr>
      <w:r>
        <w:rPr>
          <w:spacing w:val="-2"/>
          <w:sz w:val="24"/>
        </w:rPr>
        <w:t xml:space="preserve">If a needle biopsy precedes </w:t>
      </w:r>
      <w:r>
        <w:rPr>
          <w:spacing w:val="-1"/>
          <w:sz w:val="24"/>
        </w:rPr>
        <w:t>an excisional biopsy or more extensive surgery and upon the</w:t>
      </w:r>
      <w:r>
        <w:rPr>
          <w:spacing w:val="-57"/>
          <w:sz w:val="24"/>
        </w:rPr>
        <w:t xml:space="preserve"> </w:t>
      </w:r>
      <w:r>
        <w:rPr>
          <w:spacing w:val="-10"/>
          <w:sz w:val="24"/>
        </w:rPr>
        <w:t>excisional</w:t>
      </w:r>
      <w:r>
        <w:rPr>
          <w:spacing w:val="-21"/>
          <w:sz w:val="24"/>
        </w:rPr>
        <w:t xml:space="preserve"> </w:t>
      </w:r>
      <w:r>
        <w:rPr>
          <w:spacing w:val="-9"/>
          <w:sz w:val="24"/>
        </w:rPr>
        <w:t>biopsy</w:t>
      </w:r>
      <w:r>
        <w:rPr>
          <w:spacing w:val="-18"/>
          <w:sz w:val="24"/>
        </w:rPr>
        <w:t xml:space="preserve"> </w:t>
      </w:r>
      <w:r>
        <w:rPr>
          <w:spacing w:val="-3"/>
          <w:sz w:val="24"/>
        </w:rPr>
        <w:t>or</w:t>
      </w:r>
      <w:r>
        <w:rPr>
          <w:spacing w:val="-17"/>
          <w:sz w:val="24"/>
        </w:rPr>
        <w:t xml:space="preserve"> </w:t>
      </w:r>
      <w:r>
        <w:rPr>
          <w:spacing w:val="-7"/>
          <w:sz w:val="24"/>
        </w:rPr>
        <w:t>more</w:t>
      </w:r>
      <w:r>
        <w:rPr>
          <w:spacing w:val="-15"/>
          <w:sz w:val="24"/>
        </w:rPr>
        <w:t xml:space="preserve"> </w:t>
      </w:r>
      <w:r>
        <w:rPr>
          <w:spacing w:val="-10"/>
          <w:sz w:val="24"/>
        </w:rPr>
        <w:t>extensive</w:t>
      </w:r>
      <w:r>
        <w:rPr>
          <w:spacing w:val="-23"/>
          <w:sz w:val="24"/>
        </w:rPr>
        <w:t xml:space="preserve"> </w:t>
      </w:r>
      <w:r>
        <w:rPr>
          <w:spacing w:val="-8"/>
          <w:sz w:val="24"/>
        </w:rPr>
        <w:t>surgery</w:t>
      </w:r>
      <w:r>
        <w:rPr>
          <w:spacing w:val="-20"/>
          <w:sz w:val="24"/>
        </w:rPr>
        <w:t xml:space="preserve"> </w:t>
      </w:r>
      <w:r>
        <w:rPr>
          <w:spacing w:val="-3"/>
          <w:sz w:val="24"/>
        </w:rPr>
        <w:t>no</w:t>
      </w:r>
      <w:r>
        <w:rPr>
          <w:spacing w:val="-19"/>
          <w:sz w:val="24"/>
        </w:rPr>
        <w:t xml:space="preserve"> </w:t>
      </w:r>
      <w:r>
        <w:rPr>
          <w:spacing w:val="-8"/>
          <w:sz w:val="24"/>
        </w:rPr>
        <w:t>tumor</w:t>
      </w:r>
      <w:r>
        <w:rPr>
          <w:spacing w:val="-21"/>
          <w:sz w:val="24"/>
        </w:rPr>
        <w:t xml:space="preserve"> </w:t>
      </w:r>
      <w:r>
        <w:rPr>
          <w:spacing w:val="-9"/>
          <w:sz w:val="24"/>
        </w:rPr>
        <w:t>remains,</w:t>
      </w:r>
      <w:r>
        <w:rPr>
          <w:spacing w:val="-19"/>
          <w:sz w:val="24"/>
        </w:rPr>
        <w:t xml:space="preserve"> </w:t>
      </w:r>
      <w:r>
        <w:rPr>
          <w:spacing w:val="-3"/>
          <w:sz w:val="24"/>
        </w:rPr>
        <w:t>do</w:t>
      </w:r>
      <w:r>
        <w:rPr>
          <w:spacing w:val="-18"/>
          <w:sz w:val="24"/>
        </w:rPr>
        <w:t xml:space="preserve"> </w:t>
      </w:r>
      <w:r>
        <w:rPr>
          <w:spacing w:val="-6"/>
          <w:sz w:val="24"/>
        </w:rPr>
        <w:t>not</w:t>
      </w:r>
      <w:r>
        <w:rPr>
          <w:spacing w:val="-19"/>
          <w:sz w:val="24"/>
        </w:rPr>
        <w:t xml:space="preserve"> </w:t>
      </w:r>
      <w:r>
        <w:rPr>
          <w:spacing w:val="-9"/>
          <w:sz w:val="24"/>
        </w:rPr>
        <w:t>consider</w:t>
      </w:r>
      <w:r>
        <w:rPr>
          <w:spacing w:val="-22"/>
          <w:sz w:val="24"/>
        </w:rPr>
        <w:t xml:space="preserve"> </w:t>
      </w:r>
      <w:r>
        <w:rPr>
          <w:spacing w:val="-5"/>
          <w:sz w:val="24"/>
        </w:rPr>
        <w:t>the</w:t>
      </w:r>
      <w:r>
        <w:rPr>
          <w:spacing w:val="-17"/>
          <w:sz w:val="24"/>
        </w:rPr>
        <w:t xml:space="preserve"> </w:t>
      </w:r>
      <w:r>
        <w:rPr>
          <w:spacing w:val="-8"/>
          <w:sz w:val="24"/>
        </w:rPr>
        <w:t>needle</w:t>
      </w:r>
      <w:r>
        <w:rPr>
          <w:spacing w:val="-23"/>
          <w:sz w:val="24"/>
        </w:rPr>
        <w:t xml:space="preserve"> </w:t>
      </w:r>
      <w:r>
        <w:rPr>
          <w:spacing w:val="-9"/>
          <w:sz w:val="24"/>
        </w:rPr>
        <w:t>biopsy</w:t>
      </w:r>
      <w:r>
        <w:rPr>
          <w:spacing w:val="-58"/>
          <w:sz w:val="24"/>
        </w:rPr>
        <w:t xml:space="preserve"> </w:t>
      </w:r>
      <w:r>
        <w:rPr>
          <w:spacing w:val="-1"/>
          <w:sz w:val="24"/>
        </w:rPr>
        <w:t xml:space="preserve">to be an excisional biopsy. The needle biopsy should be recorded </w:t>
      </w:r>
      <w:r>
        <w:rPr>
          <w:sz w:val="24"/>
        </w:rPr>
        <w:t>as such in the Surgical</w:t>
      </w:r>
      <w:r>
        <w:rPr>
          <w:spacing w:val="-57"/>
          <w:sz w:val="24"/>
        </w:rPr>
        <w:t xml:space="preserve"> </w:t>
      </w:r>
      <w:r>
        <w:rPr>
          <w:spacing w:val="-7"/>
          <w:sz w:val="24"/>
        </w:rPr>
        <w:t xml:space="preserve">Diagnostic and Staging Procedure data item. </w:t>
      </w:r>
      <w:r>
        <w:rPr>
          <w:spacing w:val="-6"/>
          <w:sz w:val="24"/>
        </w:rPr>
        <w:t>The excisional biopsy or more extensive surgery</w:t>
      </w:r>
      <w:r>
        <w:rPr>
          <w:spacing w:val="-5"/>
          <w:sz w:val="24"/>
        </w:rPr>
        <w:t xml:space="preserve"> </w:t>
      </w:r>
      <w:r>
        <w:rPr>
          <w:spacing w:val="-8"/>
          <w:sz w:val="24"/>
        </w:rPr>
        <w:t>should</w:t>
      </w:r>
      <w:r>
        <w:rPr>
          <w:spacing w:val="-29"/>
          <w:sz w:val="24"/>
        </w:rPr>
        <w:t xml:space="preserve"> </w:t>
      </w:r>
      <w:r>
        <w:rPr>
          <w:spacing w:val="-7"/>
          <w:sz w:val="24"/>
        </w:rPr>
        <w:t>be</w:t>
      </w:r>
      <w:r>
        <w:rPr>
          <w:spacing w:val="-24"/>
          <w:sz w:val="24"/>
        </w:rPr>
        <w:t xml:space="preserve"> </w:t>
      </w:r>
      <w:r>
        <w:rPr>
          <w:spacing w:val="-7"/>
          <w:sz w:val="24"/>
        </w:rPr>
        <w:t>recorded</w:t>
      </w:r>
      <w:r>
        <w:rPr>
          <w:spacing w:val="-27"/>
          <w:sz w:val="24"/>
        </w:rPr>
        <w:t xml:space="preserve"> </w:t>
      </w:r>
      <w:r>
        <w:rPr>
          <w:spacing w:val="-7"/>
          <w:sz w:val="24"/>
        </w:rPr>
        <w:t>in</w:t>
      </w:r>
      <w:r>
        <w:rPr>
          <w:spacing w:val="-25"/>
          <w:sz w:val="24"/>
        </w:rPr>
        <w:t xml:space="preserve"> </w:t>
      </w:r>
      <w:r>
        <w:rPr>
          <w:spacing w:val="-7"/>
          <w:sz w:val="24"/>
        </w:rPr>
        <w:t>the</w:t>
      </w:r>
      <w:r>
        <w:rPr>
          <w:spacing w:val="-26"/>
          <w:sz w:val="24"/>
        </w:rPr>
        <w:t xml:space="preserve"> </w:t>
      </w:r>
      <w:r>
        <w:rPr>
          <w:spacing w:val="-7"/>
          <w:sz w:val="24"/>
        </w:rPr>
        <w:t>Surgical</w:t>
      </w:r>
      <w:r>
        <w:rPr>
          <w:spacing w:val="-29"/>
          <w:sz w:val="24"/>
        </w:rPr>
        <w:t xml:space="preserve"> </w:t>
      </w:r>
      <w:r>
        <w:rPr>
          <w:spacing w:val="-7"/>
          <w:sz w:val="24"/>
        </w:rPr>
        <w:t>Procedure</w:t>
      </w:r>
      <w:r>
        <w:rPr>
          <w:spacing w:val="-28"/>
          <w:sz w:val="24"/>
        </w:rPr>
        <w:t xml:space="preserve"> </w:t>
      </w:r>
      <w:r>
        <w:rPr>
          <w:spacing w:val="-7"/>
          <w:sz w:val="24"/>
        </w:rPr>
        <w:t>of</w:t>
      </w:r>
      <w:r>
        <w:rPr>
          <w:spacing w:val="6"/>
          <w:sz w:val="24"/>
        </w:rPr>
        <w:t xml:space="preserve"> </w:t>
      </w:r>
      <w:r>
        <w:rPr>
          <w:spacing w:val="-7"/>
          <w:sz w:val="24"/>
        </w:rPr>
        <w:t>the</w:t>
      </w:r>
      <w:r>
        <w:rPr>
          <w:spacing w:val="-26"/>
          <w:sz w:val="24"/>
        </w:rPr>
        <w:t xml:space="preserve"> </w:t>
      </w:r>
      <w:r>
        <w:rPr>
          <w:spacing w:val="-7"/>
          <w:sz w:val="24"/>
        </w:rPr>
        <w:t>Primary</w:t>
      </w:r>
      <w:r>
        <w:rPr>
          <w:spacing w:val="-29"/>
          <w:sz w:val="24"/>
        </w:rPr>
        <w:t xml:space="preserve"> </w:t>
      </w:r>
      <w:r>
        <w:rPr>
          <w:spacing w:val="-7"/>
          <w:sz w:val="24"/>
        </w:rPr>
        <w:t>Site</w:t>
      </w:r>
      <w:r>
        <w:rPr>
          <w:spacing w:val="-28"/>
          <w:sz w:val="24"/>
        </w:rPr>
        <w:t xml:space="preserve"> </w:t>
      </w:r>
      <w:r>
        <w:rPr>
          <w:spacing w:val="-7"/>
          <w:sz w:val="24"/>
        </w:rPr>
        <w:t>data</w:t>
      </w:r>
      <w:r>
        <w:rPr>
          <w:spacing w:val="-28"/>
          <w:sz w:val="24"/>
        </w:rPr>
        <w:t xml:space="preserve"> </w:t>
      </w:r>
      <w:r>
        <w:rPr>
          <w:spacing w:val="-7"/>
          <w:sz w:val="24"/>
        </w:rPr>
        <w:t>item</w:t>
      </w:r>
      <w:r w:rsidR="0081198D">
        <w:rPr>
          <w:spacing w:val="-7"/>
          <w:sz w:val="24"/>
        </w:rPr>
        <w:t>,</w:t>
      </w:r>
    </w:p>
    <w:p w14:paraId="74826D4B" w14:textId="0E5D6616" w:rsidR="00190658" w:rsidRDefault="005C1088" w:rsidP="006A4B42">
      <w:pPr>
        <w:pStyle w:val="ListParagraph"/>
        <w:numPr>
          <w:ilvl w:val="0"/>
          <w:numId w:val="51"/>
        </w:numPr>
        <w:tabs>
          <w:tab w:val="left" w:pos="948"/>
        </w:tabs>
        <w:spacing w:line="291" w:lineRule="exact"/>
        <w:ind w:hanging="361"/>
        <w:jc w:val="both"/>
        <w:rPr>
          <w:i/>
          <w:sz w:val="24"/>
        </w:rPr>
      </w:pPr>
      <w:r>
        <w:rPr>
          <w:spacing w:val="-7"/>
          <w:sz w:val="24"/>
        </w:rPr>
        <w:t>Do</w:t>
      </w:r>
      <w:r>
        <w:rPr>
          <w:spacing w:val="-10"/>
          <w:sz w:val="24"/>
        </w:rPr>
        <w:t xml:space="preserve"> </w:t>
      </w:r>
      <w:r>
        <w:rPr>
          <w:spacing w:val="-7"/>
          <w:sz w:val="24"/>
        </w:rPr>
        <w:t>not</w:t>
      </w:r>
      <w:r>
        <w:rPr>
          <w:spacing w:val="-15"/>
          <w:sz w:val="24"/>
        </w:rPr>
        <w:t xml:space="preserve"> </w:t>
      </w:r>
      <w:r>
        <w:rPr>
          <w:spacing w:val="-7"/>
          <w:sz w:val="24"/>
        </w:rPr>
        <w:t>code</w:t>
      </w:r>
      <w:r>
        <w:rPr>
          <w:spacing w:val="-14"/>
          <w:sz w:val="24"/>
        </w:rPr>
        <w:t xml:space="preserve"> </w:t>
      </w:r>
      <w:r>
        <w:rPr>
          <w:spacing w:val="-7"/>
          <w:sz w:val="24"/>
        </w:rPr>
        <w:t>palliative</w:t>
      </w:r>
      <w:r>
        <w:rPr>
          <w:spacing w:val="-19"/>
          <w:sz w:val="24"/>
        </w:rPr>
        <w:t xml:space="preserve"> </w:t>
      </w:r>
      <w:r>
        <w:rPr>
          <w:spacing w:val="-7"/>
          <w:sz w:val="24"/>
        </w:rPr>
        <w:t>surgical</w:t>
      </w:r>
      <w:r>
        <w:rPr>
          <w:spacing w:val="-19"/>
          <w:sz w:val="24"/>
        </w:rPr>
        <w:t xml:space="preserve"> </w:t>
      </w:r>
      <w:r>
        <w:rPr>
          <w:spacing w:val="-7"/>
          <w:sz w:val="24"/>
        </w:rPr>
        <w:t>procedures</w:t>
      </w:r>
      <w:r>
        <w:rPr>
          <w:spacing w:val="-17"/>
          <w:sz w:val="24"/>
        </w:rPr>
        <w:t xml:space="preserve"> </w:t>
      </w:r>
      <w:r>
        <w:rPr>
          <w:spacing w:val="-7"/>
          <w:sz w:val="24"/>
        </w:rPr>
        <w:t>in</w:t>
      </w:r>
      <w:r>
        <w:rPr>
          <w:spacing w:val="-10"/>
          <w:sz w:val="24"/>
        </w:rPr>
        <w:t xml:space="preserve"> </w:t>
      </w:r>
      <w:r>
        <w:rPr>
          <w:spacing w:val="-7"/>
          <w:sz w:val="24"/>
        </w:rPr>
        <w:t>this</w:t>
      </w:r>
      <w:r>
        <w:rPr>
          <w:spacing w:val="-16"/>
          <w:sz w:val="24"/>
        </w:rPr>
        <w:t xml:space="preserve"> </w:t>
      </w:r>
      <w:r>
        <w:rPr>
          <w:spacing w:val="-7"/>
          <w:sz w:val="24"/>
        </w:rPr>
        <w:t>data</w:t>
      </w:r>
      <w:r>
        <w:rPr>
          <w:spacing w:val="-16"/>
          <w:sz w:val="24"/>
        </w:rPr>
        <w:t xml:space="preserve"> </w:t>
      </w:r>
      <w:r>
        <w:rPr>
          <w:spacing w:val="-7"/>
          <w:sz w:val="24"/>
        </w:rPr>
        <w:t>item.</w:t>
      </w:r>
      <w:r>
        <w:rPr>
          <w:spacing w:val="-14"/>
          <w:sz w:val="24"/>
        </w:rPr>
        <w:t xml:space="preserve"> </w:t>
      </w:r>
      <w:r>
        <w:rPr>
          <w:spacing w:val="-6"/>
          <w:sz w:val="24"/>
        </w:rPr>
        <w:t>Use</w:t>
      </w:r>
      <w:r>
        <w:rPr>
          <w:spacing w:val="-8"/>
          <w:sz w:val="24"/>
        </w:rPr>
        <w:t xml:space="preserve"> </w:t>
      </w:r>
      <w:r>
        <w:rPr>
          <w:spacing w:val="-6"/>
          <w:sz w:val="24"/>
        </w:rPr>
        <w:t>the</w:t>
      </w:r>
      <w:r>
        <w:rPr>
          <w:spacing w:val="-14"/>
          <w:sz w:val="24"/>
        </w:rPr>
        <w:t xml:space="preserve"> </w:t>
      </w:r>
      <w:r>
        <w:rPr>
          <w:spacing w:val="-6"/>
          <w:sz w:val="24"/>
        </w:rPr>
        <w:t>data</w:t>
      </w:r>
      <w:r>
        <w:rPr>
          <w:spacing w:val="-12"/>
          <w:sz w:val="24"/>
        </w:rPr>
        <w:t xml:space="preserve"> </w:t>
      </w:r>
      <w:r>
        <w:rPr>
          <w:spacing w:val="-6"/>
          <w:sz w:val="24"/>
        </w:rPr>
        <w:t>item</w:t>
      </w:r>
      <w:r>
        <w:rPr>
          <w:spacing w:val="-13"/>
          <w:sz w:val="24"/>
        </w:rPr>
        <w:t xml:space="preserve"> </w:t>
      </w:r>
      <w:r>
        <w:rPr>
          <w:i/>
          <w:spacing w:val="-6"/>
          <w:sz w:val="24"/>
        </w:rPr>
        <w:t>Palliative</w:t>
      </w:r>
      <w:r w:rsidR="008E705F">
        <w:rPr>
          <w:i/>
          <w:spacing w:val="-6"/>
          <w:sz w:val="24"/>
        </w:rPr>
        <w:t xml:space="preserve"> </w:t>
      </w:r>
      <w:r>
        <w:rPr>
          <w:i/>
          <w:spacing w:val="-6"/>
          <w:sz w:val="24"/>
        </w:rPr>
        <w:t>Procedure</w:t>
      </w:r>
    </w:p>
    <w:p w14:paraId="4AA7D4A6" w14:textId="77777777" w:rsidR="00190658" w:rsidRDefault="005C1088">
      <w:pPr>
        <w:pStyle w:val="BodyText"/>
        <w:spacing w:line="268" w:lineRule="exact"/>
        <w:ind w:left="947"/>
        <w:jc w:val="both"/>
      </w:pPr>
      <w:r>
        <w:t>to</w:t>
      </w:r>
      <w:r>
        <w:rPr>
          <w:spacing w:val="-4"/>
        </w:rPr>
        <w:t xml:space="preserve"> </w:t>
      </w:r>
      <w:r>
        <w:t>code</w:t>
      </w:r>
      <w:r>
        <w:rPr>
          <w:spacing w:val="-3"/>
        </w:rPr>
        <w:t xml:space="preserve"> </w:t>
      </w:r>
      <w:r>
        <w:t>these</w:t>
      </w:r>
      <w:r>
        <w:rPr>
          <w:spacing w:val="-2"/>
        </w:rPr>
        <w:t xml:space="preserve"> </w:t>
      </w:r>
      <w:r>
        <w:t>procedures</w:t>
      </w:r>
    </w:p>
    <w:p w14:paraId="2395CEA1" w14:textId="77777777" w:rsidR="00190658" w:rsidRDefault="005C1088">
      <w:pPr>
        <w:tabs>
          <w:tab w:val="left" w:pos="1285"/>
          <w:tab w:val="left" w:pos="9097"/>
        </w:tabs>
        <w:spacing w:before="144"/>
        <w:ind w:left="460"/>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Code</w:t>
      </w:r>
      <w:r>
        <w:rPr>
          <w:rFonts w:ascii="Arial"/>
          <w:b/>
          <w:color w:val="000000"/>
          <w:sz w:val="18"/>
          <w:shd w:val="clear" w:color="auto" w:fill="CACACA"/>
        </w:rPr>
        <w:tab/>
        <w:t>Definition</w:t>
      </w:r>
      <w:r>
        <w:rPr>
          <w:rFonts w:ascii="Arial"/>
          <w:b/>
          <w:color w:val="000000"/>
          <w:sz w:val="18"/>
          <w:shd w:val="clear" w:color="auto" w:fill="CACACA"/>
        </w:rPr>
        <w:tab/>
      </w:r>
    </w:p>
    <w:p w14:paraId="4524C6A9" w14:textId="77777777" w:rsidR="00190658" w:rsidRDefault="005C1088" w:rsidP="006A4B42">
      <w:pPr>
        <w:pStyle w:val="ListParagraph"/>
        <w:numPr>
          <w:ilvl w:val="0"/>
          <w:numId w:val="50"/>
        </w:numPr>
        <w:tabs>
          <w:tab w:val="left" w:pos="1287"/>
          <w:tab w:val="left" w:pos="1288"/>
        </w:tabs>
        <w:spacing w:before="90"/>
        <w:rPr>
          <w:rFonts w:ascii="Arial"/>
          <w:sz w:val="16"/>
        </w:rPr>
      </w:pPr>
      <w:r>
        <w:rPr>
          <w:rFonts w:ascii="Arial"/>
          <w:sz w:val="16"/>
        </w:rPr>
        <w:t>No</w:t>
      </w:r>
      <w:r>
        <w:rPr>
          <w:rFonts w:ascii="Arial"/>
          <w:spacing w:val="-3"/>
          <w:sz w:val="16"/>
        </w:rPr>
        <w:t xml:space="preserve"> </w:t>
      </w:r>
      <w:r>
        <w:rPr>
          <w:rFonts w:ascii="Arial"/>
          <w:sz w:val="16"/>
        </w:rPr>
        <w:t>surgical</w:t>
      </w:r>
      <w:r>
        <w:rPr>
          <w:rFonts w:ascii="Arial"/>
          <w:spacing w:val="-2"/>
          <w:sz w:val="16"/>
        </w:rPr>
        <w:t xml:space="preserve"> </w:t>
      </w:r>
      <w:r>
        <w:rPr>
          <w:rFonts w:ascii="Arial"/>
          <w:sz w:val="16"/>
        </w:rPr>
        <w:t>diagnostic</w:t>
      </w:r>
      <w:r>
        <w:rPr>
          <w:rFonts w:ascii="Arial"/>
          <w:spacing w:val="-1"/>
          <w:sz w:val="16"/>
        </w:rPr>
        <w:t xml:space="preserve"> </w:t>
      </w:r>
      <w:r>
        <w:rPr>
          <w:rFonts w:ascii="Arial"/>
          <w:sz w:val="16"/>
        </w:rPr>
        <w:t>or</w:t>
      </w:r>
      <w:r>
        <w:rPr>
          <w:rFonts w:ascii="Arial"/>
          <w:spacing w:val="-6"/>
          <w:sz w:val="16"/>
        </w:rPr>
        <w:t xml:space="preserve"> </w:t>
      </w:r>
      <w:r>
        <w:rPr>
          <w:rFonts w:ascii="Arial"/>
          <w:sz w:val="16"/>
        </w:rPr>
        <w:t>staging</w:t>
      </w:r>
      <w:r>
        <w:rPr>
          <w:rFonts w:ascii="Arial"/>
          <w:spacing w:val="-3"/>
          <w:sz w:val="16"/>
        </w:rPr>
        <w:t xml:space="preserve"> </w:t>
      </w:r>
      <w:r>
        <w:rPr>
          <w:rFonts w:ascii="Arial"/>
          <w:sz w:val="16"/>
        </w:rPr>
        <w:t>procedure</w:t>
      </w:r>
      <w:r>
        <w:rPr>
          <w:rFonts w:ascii="Arial"/>
          <w:spacing w:val="-3"/>
          <w:sz w:val="16"/>
        </w:rPr>
        <w:t xml:space="preserve"> </w:t>
      </w:r>
      <w:r>
        <w:rPr>
          <w:rFonts w:ascii="Arial"/>
          <w:sz w:val="16"/>
        </w:rPr>
        <w:t>was</w:t>
      </w:r>
      <w:r>
        <w:rPr>
          <w:rFonts w:ascii="Arial"/>
          <w:spacing w:val="-1"/>
          <w:sz w:val="16"/>
        </w:rPr>
        <w:t xml:space="preserve"> </w:t>
      </w:r>
      <w:proofErr w:type="gramStart"/>
      <w:r>
        <w:rPr>
          <w:rFonts w:ascii="Arial"/>
          <w:sz w:val="16"/>
        </w:rPr>
        <w:t>performed</w:t>
      </w:r>
      <w:proofErr w:type="gramEnd"/>
    </w:p>
    <w:p w14:paraId="2EE628DF" w14:textId="46A8B392" w:rsidR="00190658" w:rsidRDefault="005C1088" w:rsidP="006A4B42">
      <w:pPr>
        <w:pStyle w:val="ListParagraph"/>
        <w:numPr>
          <w:ilvl w:val="0"/>
          <w:numId w:val="50"/>
        </w:numPr>
        <w:tabs>
          <w:tab w:val="left" w:pos="1287"/>
          <w:tab w:val="left" w:pos="1288"/>
        </w:tabs>
        <w:spacing w:before="68"/>
        <w:ind w:right="828" w:hanging="720"/>
        <w:rPr>
          <w:rFonts w:ascii="Arial"/>
          <w:sz w:val="16"/>
        </w:rPr>
      </w:pPr>
      <w:r>
        <w:rPr>
          <w:rFonts w:ascii="Arial"/>
          <w:sz w:val="16"/>
        </w:rPr>
        <w:t>A biopsy (incisional, needle, or aspiration) was done to a site other than the primary site. No</w:t>
      </w:r>
      <w:r w:rsidR="008E705F">
        <w:rPr>
          <w:rFonts w:ascii="Arial"/>
          <w:sz w:val="16"/>
        </w:rPr>
        <w:t xml:space="preserve"> </w:t>
      </w:r>
      <w:r>
        <w:rPr>
          <w:rFonts w:ascii="Arial"/>
          <w:sz w:val="16"/>
        </w:rPr>
        <w:t>exploratory</w:t>
      </w:r>
      <w:r>
        <w:rPr>
          <w:rFonts w:ascii="Arial"/>
          <w:spacing w:val="-42"/>
          <w:sz w:val="16"/>
        </w:rPr>
        <w:t xml:space="preserve"> </w:t>
      </w:r>
      <w:r>
        <w:rPr>
          <w:rFonts w:ascii="Arial"/>
          <w:sz w:val="16"/>
        </w:rPr>
        <w:t>procedure</w:t>
      </w:r>
      <w:r>
        <w:rPr>
          <w:rFonts w:ascii="Arial"/>
          <w:spacing w:val="-1"/>
          <w:sz w:val="16"/>
        </w:rPr>
        <w:t xml:space="preserve"> </w:t>
      </w:r>
      <w:r>
        <w:rPr>
          <w:rFonts w:ascii="Arial"/>
          <w:sz w:val="16"/>
        </w:rPr>
        <w:t>was</w:t>
      </w:r>
      <w:r>
        <w:rPr>
          <w:rFonts w:ascii="Arial"/>
          <w:spacing w:val="2"/>
          <w:sz w:val="16"/>
        </w:rPr>
        <w:t xml:space="preserve"> </w:t>
      </w:r>
      <w:proofErr w:type="gramStart"/>
      <w:r>
        <w:rPr>
          <w:rFonts w:ascii="Arial"/>
          <w:sz w:val="16"/>
        </w:rPr>
        <w:t>done</w:t>
      </w:r>
      <w:proofErr w:type="gramEnd"/>
    </w:p>
    <w:p w14:paraId="4EBAC6EE" w14:textId="50FDB969" w:rsidR="00190658" w:rsidRDefault="005C1088" w:rsidP="006A4B42">
      <w:pPr>
        <w:pStyle w:val="ListParagraph"/>
        <w:numPr>
          <w:ilvl w:val="0"/>
          <w:numId w:val="50"/>
        </w:numPr>
        <w:tabs>
          <w:tab w:val="left" w:pos="1287"/>
          <w:tab w:val="left" w:pos="1288"/>
        </w:tabs>
        <w:spacing w:before="83"/>
        <w:ind w:left="1287" w:right="829" w:hanging="720"/>
        <w:rPr>
          <w:rFonts w:ascii="Arial"/>
          <w:sz w:val="16"/>
        </w:rPr>
      </w:pPr>
      <w:r>
        <w:rPr>
          <w:rFonts w:ascii="Arial"/>
          <w:sz w:val="16"/>
        </w:rPr>
        <w:t>A biopsy (incisional, needle, or aspiration) was done to the primary site; or biopsy or removal of a</w:t>
      </w:r>
      <w:r w:rsidR="008E705F">
        <w:rPr>
          <w:rFonts w:ascii="Arial"/>
          <w:sz w:val="16"/>
        </w:rPr>
        <w:t xml:space="preserve"> </w:t>
      </w:r>
      <w:r>
        <w:rPr>
          <w:rFonts w:ascii="Arial"/>
          <w:sz w:val="16"/>
        </w:rPr>
        <w:t>lymph</w:t>
      </w:r>
      <w:r>
        <w:rPr>
          <w:rFonts w:ascii="Arial"/>
          <w:spacing w:val="-42"/>
          <w:sz w:val="16"/>
        </w:rPr>
        <w:t xml:space="preserve"> </w:t>
      </w:r>
      <w:r>
        <w:rPr>
          <w:rFonts w:ascii="Arial"/>
          <w:sz w:val="16"/>
        </w:rPr>
        <w:t>node</w:t>
      </w:r>
      <w:r>
        <w:rPr>
          <w:rFonts w:ascii="Arial"/>
          <w:spacing w:val="-1"/>
          <w:sz w:val="16"/>
        </w:rPr>
        <w:t xml:space="preserve"> </w:t>
      </w:r>
      <w:r>
        <w:rPr>
          <w:rFonts w:ascii="Arial"/>
          <w:sz w:val="16"/>
        </w:rPr>
        <w:t>to diagnose</w:t>
      </w:r>
      <w:r>
        <w:rPr>
          <w:rFonts w:ascii="Arial"/>
          <w:spacing w:val="-2"/>
          <w:sz w:val="16"/>
        </w:rPr>
        <w:t xml:space="preserve"> </w:t>
      </w:r>
      <w:r>
        <w:rPr>
          <w:rFonts w:ascii="Arial"/>
          <w:sz w:val="16"/>
        </w:rPr>
        <w:t>or</w:t>
      </w:r>
      <w:r>
        <w:rPr>
          <w:rFonts w:ascii="Arial"/>
          <w:spacing w:val="-3"/>
          <w:sz w:val="16"/>
        </w:rPr>
        <w:t xml:space="preserve"> </w:t>
      </w:r>
      <w:r>
        <w:rPr>
          <w:rFonts w:ascii="Arial"/>
          <w:sz w:val="16"/>
        </w:rPr>
        <w:t>stage</w:t>
      </w:r>
      <w:r>
        <w:rPr>
          <w:rFonts w:ascii="Arial"/>
          <w:spacing w:val="-2"/>
          <w:sz w:val="16"/>
        </w:rPr>
        <w:t xml:space="preserve"> </w:t>
      </w:r>
      <w:proofErr w:type="gramStart"/>
      <w:r>
        <w:rPr>
          <w:rFonts w:ascii="Arial"/>
          <w:sz w:val="16"/>
        </w:rPr>
        <w:t>lymphoma</w:t>
      </w:r>
      <w:proofErr w:type="gramEnd"/>
    </w:p>
    <w:p w14:paraId="6E6E8315" w14:textId="77777777" w:rsidR="00190658" w:rsidRDefault="005C1088" w:rsidP="006A4B42">
      <w:pPr>
        <w:pStyle w:val="ListParagraph"/>
        <w:numPr>
          <w:ilvl w:val="0"/>
          <w:numId w:val="50"/>
        </w:numPr>
        <w:tabs>
          <w:tab w:val="left" w:pos="1285"/>
          <w:tab w:val="left" w:pos="1286"/>
        </w:tabs>
        <w:spacing w:before="81"/>
        <w:ind w:left="1285" w:hanging="721"/>
        <w:rPr>
          <w:rFonts w:ascii="Arial"/>
          <w:sz w:val="16"/>
        </w:rPr>
      </w:pPr>
      <w:r>
        <w:rPr>
          <w:rFonts w:ascii="Arial"/>
          <w:spacing w:val="-1"/>
          <w:sz w:val="16"/>
        </w:rPr>
        <w:t>A surgical exploration</w:t>
      </w:r>
      <w:r>
        <w:rPr>
          <w:rFonts w:ascii="Arial"/>
          <w:sz w:val="16"/>
        </w:rPr>
        <w:t xml:space="preserve"> </w:t>
      </w:r>
      <w:r>
        <w:rPr>
          <w:rFonts w:ascii="Arial"/>
          <w:spacing w:val="-1"/>
          <w:sz w:val="16"/>
        </w:rPr>
        <w:t>only.</w:t>
      </w:r>
      <w:r>
        <w:rPr>
          <w:rFonts w:ascii="Arial"/>
          <w:spacing w:val="-6"/>
          <w:sz w:val="16"/>
        </w:rPr>
        <w:t xml:space="preserve"> </w:t>
      </w:r>
      <w:r>
        <w:rPr>
          <w:rFonts w:ascii="Arial"/>
          <w:spacing w:val="-1"/>
          <w:sz w:val="16"/>
        </w:rPr>
        <w:t>The patient</w:t>
      </w:r>
      <w:r>
        <w:rPr>
          <w:rFonts w:ascii="Arial"/>
          <w:spacing w:val="2"/>
          <w:sz w:val="16"/>
        </w:rPr>
        <w:t xml:space="preserve"> </w:t>
      </w:r>
      <w:r>
        <w:rPr>
          <w:rFonts w:ascii="Arial"/>
          <w:spacing w:val="-1"/>
          <w:sz w:val="16"/>
        </w:rPr>
        <w:t>was</w:t>
      </w:r>
      <w:r>
        <w:rPr>
          <w:rFonts w:ascii="Arial"/>
          <w:spacing w:val="2"/>
          <w:sz w:val="16"/>
        </w:rPr>
        <w:t xml:space="preserve"> </w:t>
      </w:r>
      <w:r>
        <w:rPr>
          <w:rFonts w:ascii="Arial"/>
          <w:sz w:val="16"/>
        </w:rPr>
        <w:t>not</w:t>
      </w:r>
      <w:r>
        <w:rPr>
          <w:rFonts w:ascii="Arial"/>
          <w:spacing w:val="2"/>
          <w:sz w:val="16"/>
        </w:rPr>
        <w:t xml:space="preserve"> </w:t>
      </w:r>
      <w:r>
        <w:rPr>
          <w:rFonts w:ascii="Arial"/>
          <w:sz w:val="16"/>
        </w:rPr>
        <w:t>biopsied or</w:t>
      </w:r>
      <w:r>
        <w:rPr>
          <w:rFonts w:ascii="Arial"/>
          <w:spacing w:val="-11"/>
          <w:sz w:val="16"/>
        </w:rPr>
        <w:t xml:space="preserve"> </w:t>
      </w:r>
      <w:proofErr w:type="gramStart"/>
      <w:r>
        <w:rPr>
          <w:rFonts w:ascii="Arial"/>
          <w:sz w:val="16"/>
        </w:rPr>
        <w:t>treated</w:t>
      </w:r>
      <w:proofErr w:type="gramEnd"/>
    </w:p>
    <w:p w14:paraId="20A7A8AE" w14:textId="77777777" w:rsidR="00190658" w:rsidRDefault="005C1088" w:rsidP="006A4B42">
      <w:pPr>
        <w:pStyle w:val="ListParagraph"/>
        <w:numPr>
          <w:ilvl w:val="0"/>
          <w:numId w:val="50"/>
        </w:numPr>
        <w:tabs>
          <w:tab w:val="left" w:pos="1285"/>
          <w:tab w:val="left" w:pos="1286"/>
        </w:tabs>
        <w:spacing w:before="123"/>
        <w:ind w:left="1285" w:hanging="721"/>
        <w:rPr>
          <w:rFonts w:ascii="Arial"/>
          <w:sz w:val="16"/>
        </w:rPr>
      </w:pPr>
      <w:r>
        <w:rPr>
          <w:rFonts w:ascii="Arial"/>
          <w:sz w:val="16"/>
        </w:rPr>
        <w:t>A</w:t>
      </w:r>
      <w:r>
        <w:rPr>
          <w:rFonts w:ascii="Arial"/>
          <w:spacing w:val="-4"/>
          <w:sz w:val="16"/>
        </w:rPr>
        <w:t xml:space="preserve"> </w:t>
      </w:r>
      <w:r>
        <w:rPr>
          <w:rFonts w:ascii="Arial"/>
          <w:sz w:val="16"/>
        </w:rPr>
        <w:t>surgical</w:t>
      </w:r>
      <w:r>
        <w:rPr>
          <w:rFonts w:ascii="Arial"/>
          <w:spacing w:val="-3"/>
          <w:sz w:val="16"/>
        </w:rPr>
        <w:t xml:space="preserve"> </w:t>
      </w:r>
      <w:r>
        <w:rPr>
          <w:rFonts w:ascii="Arial"/>
          <w:sz w:val="16"/>
        </w:rPr>
        <w:t>procedure</w:t>
      </w:r>
      <w:r>
        <w:rPr>
          <w:rFonts w:ascii="Arial"/>
          <w:spacing w:val="-2"/>
          <w:sz w:val="16"/>
        </w:rPr>
        <w:t xml:space="preserve"> </w:t>
      </w:r>
      <w:r>
        <w:rPr>
          <w:rFonts w:ascii="Arial"/>
          <w:sz w:val="16"/>
        </w:rPr>
        <w:t>with</w:t>
      </w:r>
      <w:r>
        <w:rPr>
          <w:rFonts w:ascii="Arial"/>
          <w:spacing w:val="-2"/>
          <w:sz w:val="16"/>
        </w:rPr>
        <w:t xml:space="preserve"> </w:t>
      </w:r>
      <w:r>
        <w:rPr>
          <w:rFonts w:ascii="Arial"/>
          <w:sz w:val="16"/>
        </w:rPr>
        <w:t>a</w:t>
      </w:r>
      <w:r>
        <w:rPr>
          <w:rFonts w:ascii="Arial"/>
          <w:spacing w:val="-3"/>
          <w:sz w:val="16"/>
        </w:rPr>
        <w:t xml:space="preserve"> </w:t>
      </w:r>
      <w:r>
        <w:rPr>
          <w:rFonts w:ascii="Arial"/>
          <w:sz w:val="16"/>
        </w:rPr>
        <w:t>bypass was</w:t>
      </w:r>
      <w:r>
        <w:rPr>
          <w:rFonts w:ascii="Arial"/>
          <w:spacing w:val="-1"/>
          <w:sz w:val="16"/>
        </w:rPr>
        <w:t xml:space="preserve"> </w:t>
      </w:r>
      <w:r>
        <w:rPr>
          <w:rFonts w:ascii="Arial"/>
          <w:sz w:val="16"/>
        </w:rPr>
        <w:t>performed, but</w:t>
      </w:r>
      <w:r>
        <w:rPr>
          <w:rFonts w:ascii="Arial"/>
          <w:spacing w:val="-3"/>
          <w:sz w:val="16"/>
        </w:rPr>
        <w:t xml:space="preserve"> </w:t>
      </w:r>
      <w:r>
        <w:rPr>
          <w:rFonts w:ascii="Arial"/>
          <w:sz w:val="16"/>
        </w:rPr>
        <w:t>no</w:t>
      </w:r>
      <w:r>
        <w:rPr>
          <w:rFonts w:ascii="Arial"/>
          <w:spacing w:val="-2"/>
          <w:sz w:val="16"/>
        </w:rPr>
        <w:t xml:space="preserve"> </w:t>
      </w:r>
      <w:r>
        <w:rPr>
          <w:rFonts w:ascii="Arial"/>
          <w:sz w:val="16"/>
        </w:rPr>
        <w:t>biopsy</w:t>
      </w:r>
      <w:r>
        <w:rPr>
          <w:rFonts w:ascii="Arial"/>
          <w:spacing w:val="-1"/>
          <w:sz w:val="16"/>
        </w:rPr>
        <w:t xml:space="preserve"> </w:t>
      </w:r>
      <w:r>
        <w:rPr>
          <w:rFonts w:ascii="Arial"/>
          <w:sz w:val="16"/>
        </w:rPr>
        <w:t>was</w:t>
      </w:r>
      <w:r>
        <w:rPr>
          <w:rFonts w:ascii="Arial"/>
          <w:spacing w:val="-9"/>
          <w:sz w:val="16"/>
        </w:rPr>
        <w:t xml:space="preserve"> </w:t>
      </w:r>
      <w:proofErr w:type="gramStart"/>
      <w:r>
        <w:rPr>
          <w:rFonts w:ascii="Arial"/>
          <w:sz w:val="16"/>
        </w:rPr>
        <w:t>done</w:t>
      </w:r>
      <w:proofErr w:type="gramEnd"/>
    </w:p>
    <w:p w14:paraId="5AFECBFD" w14:textId="77777777" w:rsidR="00190658" w:rsidRDefault="005C1088" w:rsidP="006A4B42">
      <w:pPr>
        <w:pStyle w:val="ListParagraph"/>
        <w:numPr>
          <w:ilvl w:val="0"/>
          <w:numId w:val="50"/>
        </w:numPr>
        <w:tabs>
          <w:tab w:val="left" w:pos="1285"/>
          <w:tab w:val="left" w:pos="1286"/>
        </w:tabs>
        <w:spacing w:before="114" w:line="410" w:lineRule="auto"/>
        <w:ind w:left="567" w:right="681" w:firstLine="0"/>
        <w:rPr>
          <w:rFonts w:ascii="Arial"/>
          <w:sz w:val="16"/>
        </w:rPr>
      </w:pPr>
      <w:r>
        <w:rPr>
          <w:rFonts w:ascii="Arial"/>
          <w:sz w:val="16"/>
        </w:rPr>
        <w:t>An</w:t>
      </w:r>
      <w:r>
        <w:rPr>
          <w:rFonts w:ascii="Arial"/>
          <w:spacing w:val="-3"/>
          <w:sz w:val="16"/>
        </w:rPr>
        <w:t xml:space="preserve"> </w:t>
      </w:r>
      <w:r>
        <w:rPr>
          <w:rFonts w:ascii="Arial"/>
          <w:sz w:val="16"/>
        </w:rPr>
        <w:t>exploratory</w:t>
      </w:r>
      <w:r>
        <w:rPr>
          <w:rFonts w:ascii="Arial"/>
          <w:spacing w:val="-2"/>
          <w:sz w:val="16"/>
        </w:rPr>
        <w:t xml:space="preserve"> </w:t>
      </w:r>
      <w:r>
        <w:rPr>
          <w:rFonts w:ascii="Arial"/>
          <w:sz w:val="16"/>
        </w:rPr>
        <w:t>procedure</w:t>
      </w:r>
      <w:r>
        <w:rPr>
          <w:rFonts w:ascii="Arial"/>
          <w:spacing w:val="-2"/>
          <w:sz w:val="16"/>
        </w:rPr>
        <w:t xml:space="preserve"> </w:t>
      </w:r>
      <w:r>
        <w:rPr>
          <w:rFonts w:ascii="Arial"/>
          <w:sz w:val="16"/>
        </w:rPr>
        <w:t>was</w:t>
      </w:r>
      <w:r>
        <w:rPr>
          <w:rFonts w:ascii="Arial"/>
          <w:spacing w:val="-3"/>
          <w:sz w:val="16"/>
        </w:rPr>
        <w:t xml:space="preserve"> </w:t>
      </w:r>
      <w:r>
        <w:rPr>
          <w:rFonts w:ascii="Arial"/>
          <w:sz w:val="16"/>
        </w:rPr>
        <w:t>performed, and</w:t>
      </w:r>
      <w:r>
        <w:rPr>
          <w:rFonts w:ascii="Arial"/>
          <w:spacing w:val="-2"/>
          <w:sz w:val="16"/>
        </w:rPr>
        <w:t xml:space="preserve"> </w:t>
      </w:r>
      <w:r>
        <w:rPr>
          <w:rFonts w:ascii="Arial"/>
          <w:sz w:val="16"/>
        </w:rPr>
        <w:t>a</w:t>
      </w:r>
      <w:r>
        <w:rPr>
          <w:rFonts w:ascii="Arial"/>
          <w:spacing w:val="-4"/>
          <w:sz w:val="16"/>
        </w:rPr>
        <w:t xml:space="preserve"> </w:t>
      </w:r>
      <w:r>
        <w:rPr>
          <w:rFonts w:ascii="Arial"/>
          <w:sz w:val="16"/>
        </w:rPr>
        <w:t>biopsy of either</w:t>
      </w:r>
      <w:r>
        <w:rPr>
          <w:rFonts w:ascii="Arial"/>
          <w:spacing w:val="-2"/>
          <w:sz w:val="16"/>
        </w:rPr>
        <w:t xml:space="preserve"> </w:t>
      </w:r>
      <w:r>
        <w:rPr>
          <w:rFonts w:ascii="Arial"/>
          <w:sz w:val="16"/>
        </w:rPr>
        <w:t>the</w:t>
      </w:r>
      <w:r>
        <w:rPr>
          <w:rFonts w:ascii="Arial"/>
          <w:spacing w:val="-7"/>
          <w:sz w:val="16"/>
        </w:rPr>
        <w:t xml:space="preserve"> </w:t>
      </w:r>
      <w:r>
        <w:rPr>
          <w:rFonts w:ascii="Arial"/>
          <w:sz w:val="16"/>
        </w:rPr>
        <w:t>primary</w:t>
      </w:r>
      <w:r>
        <w:rPr>
          <w:rFonts w:ascii="Arial"/>
          <w:spacing w:val="-3"/>
          <w:sz w:val="16"/>
        </w:rPr>
        <w:t xml:space="preserve"> </w:t>
      </w:r>
      <w:r>
        <w:rPr>
          <w:rFonts w:ascii="Arial"/>
          <w:sz w:val="16"/>
        </w:rPr>
        <w:t>site</w:t>
      </w:r>
      <w:r>
        <w:rPr>
          <w:rFonts w:ascii="Arial"/>
          <w:spacing w:val="-2"/>
          <w:sz w:val="16"/>
        </w:rPr>
        <w:t xml:space="preserve"> </w:t>
      </w:r>
      <w:r>
        <w:rPr>
          <w:rFonts w:ascii="Arial"/>
          <w:sz w:val="16"/>
        </w:rPr>
        <w:t>or</w:t>
      </w:r>
      <w:r>
        <w:rPr>
          <w:rFonts w:ascii="Arial"/>
          <w:spacing w:val="-2"/>
          <w:sz w:val="16"/>
        </w:rPr>
        <w:t xml:space="preserve"> </w:t>
      </w:r>
      <w:r>
        <w:rPr>
          <w:rFonts w:ascii="Arial"/>
          <w:sz w:val="16"/>
        </w:rPr>
        <w:t>another</w:t>
      </w:r>
      <w:r>
        <w:rPr>
          <w:rFonts w:ascii="Arial"/>
          <w:spacing w:val="-5"/>
          <w:sz w:val="16"/>
        </w:rPr>
        <w:t xml:space="preserve"> </w:t>
      </w:r>
      <w:r>
        <w:rPr>
          <w:rFonts w:ascii="Arial"/>
          <w:sz w:val="16"/>
        </w:rPr>
        <w:t>site</w:t>
      </w:r>
      <w:r>
        <w:rPr>
          <w:rFonts w:ascii="Arial"/>
          <w:spacing w:val="-2"/>
          <w:sz w:val="16"/>
        </w:rPr>
        <w:t xml:space="preserve"> </w:t>
      </w:r>
      <w:r>
        <w:rPr>
          <w:rFonts w:ascii="Arial"/>
          <w:sz w:val="16"/>
        </w:rPr>
        <w:t>was done</w:t>
      </w:r>
      <w:r>
        <w:rPr>
          <w:rFonts w:ascii="Arial"/>
          <w:spacing w:val="-42"/>
          <w:sz w:val="16"/>
        </w:rPr>
        <w:t xml:space="preserve"> </w:t>
      </w:r>
      <w:r>
        <w:rPr>
          <w:rFonts w:ascii="Arial"/>
          <w:sz w:val="16"/>
        </w:rPr>
        <w:t>06</w:t>
      </w:r>
      <w:r>
        <w:rPr>
          <w:rFonts w:ascii="Arial"/>
          <w:sz w:val="16"/>
        </w:rPr>
        <w:tab/>
      </w:r>
      <w:r>
        <w:rPr>
          <w:rFonts w:ascii="Arial"/>
          <w:spacing w:val="-1"/>
          <w:sz w:val="16"/>
        </w:rPr>
        <w:t>A</w:t>
      </w:r>
      <w:r>
        <w:rPr>
          <w:rFonts w:ascii="Arial"/>
          <w:spacing w:val="1"/>
          <w:sz w:val="16"/>
        </w:rPr>
        <w:t xml:space="preserve"> </w:t>
      </w:r>
      <w:r>
        <w:rPr>
          <w:rFonts w:ascii="Arial"/>
          <w:spacing w:val="-1"/>
          <w:sz w:val="16"/>
        </w:rPr>
        <w:t>bypass</w:t>
      </w:r>
      <w:r>
        <w:rPr>
          <w:rFonts w:ascii="Arial"/>
          <w:spacing w:val="2"/>
          <w:sz w:val="16"/>
        </w:rPr>
        <w:t xml:space="preserve"> </w:t>
      </w:r>
      <w:r>
        <w:rPr>
          <w:rFonts w:ascii="Arial"/>
          <w:spacing w:val="-1"/>
          <w:sz w:val="16"/>
        </w:rPr>
        <w:t>procedure</w:t>
      </w:r>
      <w:r>
        <w:rPr>
          <w:rFonts w:ascii="Arial"/>
          <w:sz w:val="16"/>
        </w:rPr>
        <w:t xml:space="preserve"> </w:t>
      </w:r>
      <w:r>
        <w:rPr>
          <w:rFonts w:ascii="Arial"/>
          <w:spacing w:val="-1"/>
          <w:sz w:val="16"/>
        </w:rPr>
        <w:t>was</w:t>
      </w:r>
      <w:r>
        <w:rPr>
          <w:rFonts w:ascii="Arial"/>
          <w:spacing w:val="2"/>
          <w:sz w:val="16"/>
        </w:rPr>
        <w:t xml:space="preserve"> </w:t>
      </w:r>
      <w:r>
        <w:rPr>
          <w:rFonts w:ascii="Arial"/>
          <w:spacing w:val="-1"/>
          <w:sz w:val="16"/>
        </w:rPr>
        <w:t>performed,</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a</w:t>
      </w:r>
      <w:r>
        <w:rPr>
          <w:rFonts w:ascii="Arial"/>
          <w:spacing w:val="-2"/>
          <w:sz w:val="16"/>
        </w:rPr>
        <w:t xml:space="preserve"> </w:t>
      </w:r>
      <w:r>
        <w:rPr>
          <w:rFonts w:ascii="Arial"/>
          <w:spacing w:val="-1"/>
          <w:sz w:val="16"/>
        </w:rPr>
        <w:t>biopsy</w:t>
      </w:r>
      <w:r>
        <w:rPr>
          <w:rFonts w:ascii="Arial"/>
          <w:spacing w:val="2"/>
          <w:sz w:val="16"/>
        </w:rPr>
        <w:t xml:space="preserve"> </w:t>
      </w:r>
      <w:r>
        <w:rPr>
          <w:rFonts w:ascii="Arial"/>
          <w:sz w:val="16"/>
        </w:rPr>
        <w:t>of</w:t>
      </w:r>
      <w:r>
        <w:rPr>
          <w:rFonts w:ascii="Arial"/>
          <w:spacing w:val="2"/>
          <w:sz w:val="16"/>
        </w:rPr>
        <w:t xml:space="preserve"> </w:t>
      </w:r>
      <w:r>
        <w:rPr>
          <w:rFonts w:ascii="Arial"/>
          <w:sz w:val="16"/>
        </w:rPr>
        <w:t>either the</w:t>
      </w:r>
      <w:r>
        <w:rPr>
          <w:rFonts w:ascii="Arial"/>
          <w:spacing w:val="-2"/>
          <w:sz w:val="16"/>
        </w:rPr>
        <w:t xml:space="preserve"> </w:t>
      </w:r>
      <w:r>
        <w:rPr>
          <w:rFonts w:ascii="Arial"/>
          <w:sz w:val="16"/>
        </w:rPr>
        <w:t>primary</w:t>
      </w:r>
      <w:r>
        <w:rPr>
          <w:rFonts w:ascii="Arial"/>
          <w:spacing w:val="-1"/>
          <w:sz w:val="16"/>
        </w:rPr>
        <w:t xml:space="preserve"> </w:t>
      </w:r>
      <w:r>
        <w:rPr>
          <w:rFonts w:ascii="Arial"/>
          <w:sz w:val="16"/>
        </w:rPr>
        <w:t>site</w:t>
      </w:r>
      <w:r>
        <w:rPr>
          <w:rFonts w:ascii="Arial"/>
          <w:spacing w:val="-2"/>
          <w:sz w:val="16"/>
        </w:rPr>
        <w:t xml:space="preserve"> </w:t>
      </w:r>
      <w:r>
        <w:rPr>
          <w:rFonts w:ascii="Arial"/>
          <w:sz w:val="16"/>
        </w:rPr>
        <w:t>or another</w:t>
      </w:r>
      <w:r>
        <w:rPr>
          <w:rFonts w:ascii="Arial"/>
          <w:spacing w:val="-3"/>
          <w:sz w:val="16"/>
        </w:rPr>
        <w:t xml:space="preserve"> </w:t>
      </w:r>
      <w:r>
        <w:rPr>
          <w:rFonts w:ascii="Arial"/>
          <w:sz w:val="16"/>
        </w:rPr>
        <w:t>site was</w:t>
      </w:r>
      <w:r>
        <w:rPr>
          <w:rFonts w:ascii="Arial"/>
          <w:spacing w:val="-15"/>
          <w:sz w:val="16"/>
        </w:rPr>
        <w:t xml:space="preserve"> </w:t>
      </w:r>
      <w:proofErr w:type="gramStart"/>
      <w:r>
        <w:rPr>
          <w:rFonts w:ascii="Arial"/>
          <w:sz w:val="16"/>
        </w:rPr>
        <w:t>done</w:t>
      </w:r>
      <w:proofErr w:type="gramEnd"/>
    </w:p>
    <w:p w14:paraId="7BE48C43" w14:textId="77777777" w:rsidR="00190658" w:rsidRDefault="005C1088">
      <w:pPr>
        <w:tabs>
          <w:tab w:val="left" w:pos="1285"/>
        </w:tabs>
        <w:spacing w:line="164" w:lineRule="exact"/>
        <w:ind w:left="567"/>
        <w:rPr>
          <w:rFonts w:ascii="Arial"/>
          <w:sz w:val="16"/>
        </w:rPr>
      </w:pPr>
      <w:r>
        <w:rPr>
          <w:rFonts w:ascii="Arial"/>
          <w:sz w:val="16"/>
        </w:rPr>
        <w:t>07</w:t>
      </w:r>
      <w:r>
        <w:rPr>
          <w:rFonts w:ascii="Arial"/>
          <w:sz w:val="16"/>
        </w:rPr>
        <w:tab/>
      </w:r>
      <w:r>
        <w:rPr>
          <w:rFonts w:ascii="Arial"/>
          <w:spacing w:val="-1"/>
          <w:sz w:val="16"/>
        </w:rPr>
        <w:t>A</w:t>
      </w:r>
      <w:r>
        <w:rPr>
          <w:rFonts w:ascii="Arial"/>
          <w:spacing w:val="1"/>
          <w:sz w:val="16"/>
        </w:rPr>
        <w:t xml:space="preserve"> </w:t>
      </w:r>
      <w:r>
        <w:rPr>
          <w:rFonts w:ascii="Arial"/>
          <w:spacing w:val="-1"/>
          <w:sz w:val="16"/>
        </w:rPr>
        <w:t>procedure</w:t>
      </w:r>
      <w:r>
        <w:rPr>
          <w:rFonts w:ascii="Arial"/>
          <w:sz w:val="16"/>
        </w:rPr>
        <w:t xml:space="preserve"> </w:t>
      </w:r>
      <w:r>
        <w:rPr>
          <w:rFonts w:ascii="Arial"/>
          <w:spacing w:val="-1"/>
          <w:sz w:val="16"/>
        </w:rPr>
        <w:t>was</w:t>
      </w:r>
      <w:r>
        <w:rPr>
          <w:rFonts w:ascii="Arial"/>
          <w:spacing w:val="2"/>
          <w:sz w:val="16"/>
        </w:rPr>
        <w:t xml:space="preserve"> </w:t>
      </w:r>
      <w:r>
        <w:rPr>
          <w:rFonts w:ascii="Arial"/>
          <w:spacing w:val="-1"/>
          <w:sz w:val="16"/>
        </w:rPr>
        <w:t>done,</w:t>
      </w:r>
      <w:r>
        <w:rPr>
          <w:rFonts w:ascii="Arial"/>
          <w:sz w:val="16"/>
        </w:rPr>
        <w:t xml:space="preserve"> but</w:t>
      </w:r>
      <w:r>
        <w:rPr>
          <w:rFonts w:ascii="Arial"/>
          <w:spacing w:val="-1"/>
          <w:sz w:val="16"/>
        </w:rPr>
        <w:t xml:space="preserve"> </w:t>
      </w:r>
      <w:r>
        <w:rPr>
          <w:rFonts w:ascii="Arial"/>
          <w:sz w:val="16"/>
        </w:rPr>
        <w:t>the</w:t>
      </w:r>
      <w:r>
        <w:rPr>
          <w:rFonts w:ascii="Arial"/>
          <w:spacing w:val="-2"/>
          <w:sz w:val="16"/>
        </w:rPr>
        <w:t xml:space="preserve"> </w:t>
      </w:r>
      <w:r>
        <w:rPr>
          <w:rFonts w:ascii="Arial"/>
          <w:sz w:val="16"/>
        </w:rPr>
        <w:t>type</w:t>
      </w:r>
      <w:r>
        <w:rPr>
          <w:rFonts w:ascii="Arial"/>
          <w:spacing w:val="1"/>
          <w:sz w:val="16"/>
        </w:rPr>
        <w:t xml:space="preserve"> </w:t>
      </w:r>
      <w:r>
        <w:rPr>
          <w:rFonts w:ascii="Arial"/>
          <w:sz w:val="16"/>
        </w:rPr>
        <w:t>of</w:t>
      </w:r>
      <w:r>
        <w:rPr>
          <w:rFonts w:ascii="Arial"/>
          <w:spacing w:val="2"/>
          <w:sz w:val="16"/>
        </w:rPr>
        <w:t xml:space="preserve"> </w:t>
      </w:r>
      <w:r>
        <w:rPr>
          <w:rFonts w:ascii="Arial"/>
          <w:sz w:val="16"/>
        </w:rPr>
        <w:t>procedure is</w:t>
      </w:r>
      <w:r>
        <w:rPr>
          <w:rFonts w:ascii="Arial"/>
          <w:spacing w:val="-12"/>
          <w:sz w:val="16"/>
        </w:rPr>
        <w:t xml:space="preserve"> </w:t>
      </w:r>
      <w:proofErr w:type="gramStart"/>
      <w:r>
        <w:rPr>
          <w:rFonts w:ascii="Arial"/>
          <w:sz w:val="16"/>
        </w:rPr>
        <w:t>unknown</w:t>
      </w:r>
      <w:proofErr w:type="gramEnd"/>
    </w:p>
    <w:p w14:paraId="09E5E100" w14:textId="77777777" w:rsidR="00190658" w:rsidRDefault="005C1088">
      <w:pPr>
        <w:tabs>
          <w:tab w:val="left" w:pos="1285"/>
        </w:tabs>
        <w:spacing w:before="118"/>
        <w:ind w:left="567"/>
        <w:rPr>
          <w:rFonts w:ascii="Arial"/>
          <w:sz w:val="16"/>
        </w:rPr>
      </w:pPr>
      <w:r>
        <w:rPr>
          <w:rFonts w:ascii="Arial"/>
          <w:sz w:val="16"/>
        </w:rPr>
        <w:t>09</w:t>
      </w:r>
      <w:r>
        <w:rPr>
          <w:rFonts w:ascii="Arial"/>
          <w:sz w:val="16"/>
        </w:rPr>
        <w:tab/>
        <w:t>No</w:t>
      </w:r>
      <w:r>
        <w:rPr>
          <w:rFonts w:ascii="Arial"/>
          <w:spacing w:val="-3"/>
          <w:sz w:val="16"/>
        </w:rPr>
        <w:t xml:space="preserve"> </w:t>
      </w:r>
      <w:r>
        <w:rPr>
          <w:rFonts w:ascii="Arial"/>
          <w:sz w:val="16"/>
        </w:rPr>
        <w:t>information</w:t>
      </w:r>
      <w:r>
        <w:rPr>
          <w:rFonts w:ascii="Arial"/>
          <w:spacing w:val="-2"/>
          <w:sz w:val="16"/>
        </w:rPr>
        <w:t xml:space="preserve"> </w:t>
      </w:r>
      <w:r>
        <w:rPr>
          <w:rFonts w:ascii="Arial"/>
          <w:sz w:val="16"/>
        </w:rPr>
        <w:t>of</w:t>
      </w:r>
      <w:r>
        <w:rPr>
          <w:rFonts w:ascii="Arial"/>
          <w:spacing w:val="-3"/>
          <w:sz w:val="16"/>
        </w:rPr>
        <w:t xml:space="preserve"> </w:t>
      </w:r>
      <w:r>
        <w:rPr>
          <w:rFonts w:ascii="Arial"/>
          <w:sz w:val="16"/>
        </w:rPr>
        <w:t>whether</w:t>
      </w:r>
      <w:r>
        <w:rPr>
          <w:rFonts w:ascii="Arial"/>
          <w:spacing w:val="-2"/>
          <w:sz w:val="16"/>
        </w:rPr>
        <w:t xml:space="preserve"> </w:t>
      </w:r>
      <w:r>
        <w:rPr>
          <w:rFonts w:ascii="Arial"/>
          <w:sz w:val="16"/>
        </w:rPr>
        <w:t>a</w:t>
      </w:r>
      <w:r>
        <w:rPr>
          <w:rFonts w:ascii="Arial"/>
          <w:spacing w:val="-2"/>
          <w:sz w:val="16"/>
        </w:rPr>
        <w:t xml:space="preserve"> </w:t>
      </w:r>
      <w:r>
        <w:rPr>
          <w:rFonts w:ascii="Arial"/>
          <w:sz w:val="16"/>
        </w:rPr>
        <w:t>diagnostic or</w:t>
      </w:r>
      <w:r>
        <w:rPr>
          <w:rFonts w:ascii="Arial"/>
          <w:spacing w:val="-4"/>
          <w:sz w:val="16"/>
        </w:rPr>
        <w:t xml:space="preserve"> </w:t>
      </w:r>
      <w:r>
        <w:rPr>
          <w:rFonts w:ascii="Arial"/>
          <w:sz w:val="16"/>
        </w:rPr>
        <w:t>staging</w:t>
      </w:r>
      <w:r>
        <w:rPr>
          <w:rFonts w:ascii="Arial"/>
          <w:spacing w:val="-2"/>
          <w:sz w:val="16"/>
        </w:rPr>
        <w:t xml:space="preserve"> </w:t>
      </w:r>
      <w:r>
        <w:rPr>
          <w:rFonts w:ascii="Arial"/>
          <w:sz w:val="16"/>
        </w:rPr>
        <w:t>procedure</w:t>
      </w:r>
      <w:r>
        <w:rPr>
          <w:rFonts w:ascii="Arial"/>
          <w:spacing w:val="-2"/>
          <w:sz w:val="16"/>
        </w:rPr>
        <w:t xml:space="preserve"> </w:t>
      </w:r>
      <w:r>
        <w:rPr>
          <w:rFonts w:ascii="Arial"/>
          <w:sz w:val="16"/>
        </w:rPr>
        <w:t>was</w:t>
      </w:r>
      <w:r>
        <w:rPr>
          <w:rFonts w:ascii="Arial"/>
          <w:spacing w:val="1"/>
          <w:sz w:val="16"/>
        </w:rPr>
        <w:t xml:space="preserve"> </w:t>
      </w:r>
      <w:proofErr w:type="gramStart"/>
      <w:r>
        <w:rPr>
          <w:rFonts w:ascii="Arial"/>
          <w:sz w:val="16"/>
        </w:rPr>
        <w:t>performed</w:t>
      </w:r>
      <w:proofErr w:type="gramEnd"/>
    </w:p>
    <w:p w14:paraId="2EE872F9" w14:textId="77777777" w:rsidR="00190658" w:rsidRDefault="00190658">
      <w:pPr>
        <w:pStyle w:val="BodyText"/>
        <w:rPr>
          <w:rFonts w:ascii="Arial"/>
          <w:sz w:val="20"/>
        </w:rPr>
      </w:pPr>
    </w:p>
    <w:p w14:paraId="268F8F34" w14:textId="77777777" w:rsidR="00190658" w:rsidRDefault="00190658">
      <w:pPr>
        <w:pStyle w:val="BodyText"/>
        <w:rPr>
          <w:rFonts w:ascii="Arial"/>
          <w:sz w:val="20"/>
        </w:rPr>
      </w:pPr>
    </w:p>
    <w:p w14:paraId="6C758213" w14:textId="77777777" w:rsidR="00190658" w:rsidRDefault="00190658">
      <w:pPr>
        <w:pStyle w:val="BodyText"/>
        <w:rPr>
          <w:rFonts w:ascii="Arial"/>
          <w:sz w:val="20"/>
        </w:rPr>
      </w:pPr>
    </w:p>
    <w:p w14:paraId="730BF7FA" w14:textId="77777777" w:rsidR="00190658" w:rsidRDefault="00190658">
      <w:pPr>
        <w:pStyle w:val="BodyText"/>
        <w:spacing w:before="6"/>
        <w:rPr>
          <w:rFonts w:ascii="Arial"/>
          <w:sz w:val="26"/>
        </w:rPr>
      </w:pPr>
    </w:p>
    <w:p w14:paraId="2D35335F" w14:textId="77777777" w:rsidR="00190658" w:rsidRDefault="00FE6ACA">
      <w:pPr>
        <w:pStyle w:val="Heading2"/>
        <w:spacing w:before="100"/>
        <w:ind w:right="340"/>
        <w:jc w:val="both"/>
      </w:pPr>
      <w:r>
        <w:pict w14:anchorId="33DA87C5">
          <v:shape id="docshape91" o:spid="_x0000_s1066" type="#_x0000_t202" style="position:absolute;left:0;text-align:left;margin-left:312.35pt;margin-top:-35.1pt;width:190.05pt;height:9.85pt;z-index:-18889728;mso-position-horizontal-relative:page" filled="f" stroked="f">
            <v:textbox inset="0,0,0,0">
              <w:txbxContent>
                <w:p w14:paraId="246C32C0"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v:shape>
        </w:pict>
      </w:r>
      <w:bookmarkStart w:id="237" w:name="Date_of_Surgical,_Diagnostic_and_Staging"/>
      <w:bookmarkStart w:id="238" w:name="_bookmark96"/>
      <w:bookmarkEnd w:id="237"/>
      <w:bookmarkEnd w:id="238"/>
      <w:r>
        <w:pict w14:anchorId="61976708">
          <v:rect id="docshape92" o:spid="_x0000_s1065" style="position:absolute;left:0;text-align:left;margin-left:88.15pt;margin-top:-49.35pt;width:468pt;height:36pt;z-index:15756800;mso-position-horizontal-relative:page" stroked="f">
            <w10:wrap anchorx="page"/>
          </v:rect>
        </w:pict>
      </w:r>
      <w:r w:rsidR="005C1088">
        <w:rPr>
          <w:color w:val="7E7E7E"/>
          <w:spacing w:val="-7"/>
          <w:w w:val="95"/>
        </w:rPr>
        <w:t>Date</w:t>
      </w:r>
      <w:r w:rsidR="005C1088">
        <w:rPr>
          <w:color w:val="7E7E7E"/>
          <w:spacing w:val="-51"/>
          <w:w w:val="95"/>
        </w:rPr>
        <w:t xml:space="preserve"> </w:t>
      </w:r>
      <w:r w:rsidR="005C1088">
        <w:rPr>
          <w:color w:val="7E7E7E"/>
          <w:spacing w:val="-7"/>
          <w:w w:val="95"/>
        </w:rPr>
        <w:t>of</w:t>
      </w:r>
      <w:r w:rsidR="005C1088">
        <w:rPr>
          <w:color w:val="7E7E7E"/>
          <w:spacing w:val="-37"/>
          <w:w w:val="95"/>
        </w:rPr>
        <w:t xml:space="preserve"> </w:t>
      </w:r>
      <w:r w:rsidR="005C1088">
        <w:rPr>
          <w:color w:val="7E7E7E"/>
          <w:spacing w:val="-7"/>
          <w:w w:val="95"/>
        </w:rPr>
        <w:t>Surgical,</w:t>
      </w:r>
      <w:r w:rsidR="005C1088">
        <w:rPr>
          <w:color w:val="7E7E7E"/>
          <w:spacing w:val="-52"/>
          <w:w w:val="95"/>
        </w:rPr>
        <w:t xml:space="preserve"> </w:t>
      </w:r>
      <w:r w:rsidR="005C1088">
        <w:rPr>
          <w:color w:val="7E7E7E"/>
          <w:spacing w:val="-7"/>
          <w:w w:val="95"/>
        </w:rPr>
        <w:t>Diagnostic</w:t>
      </w:r>
      <w:r w:rsidR="005C1088">
        <w:rPr>
          <w:color w:val="7E7E7E"/>
          <w:spacing w:val="-55"/>
          <w:w w:val="95"/>
        </w:rPr>
        <w:t xml:space="preserve"> </w:t>
      </w:r>
      <w:r w:rsidR="005C1088">
        <w:rPr>
          <w:color w:val="7E7E7E"/>
          <w:spacing w:val="-6"/>
          <w:w w:val="95"/>
        </w:rPr>
        <w:t>and</w:t>
      </w:r>
      <w:r w:rsidR="005C1088">
        <w:rPr>
          <w:color w:val="7E7E7E"/>
          <w:spacing w:val="-45"/>
          <w:w w:val="95"/>
        </w:rPr>
        <w:t xml:space="preserve"> </w:t>
      </w:r>
      <w:r w:rsidR="005C1088">
        <w:rPr>
          <w:color w:val="7E7E7E"/>
          <w:spacing w:val="-6"/>
          <w:w w:val="95"/>
        </w:rPr>
        <w:t>Staging</w:t>
      </w:r>
      <w:r w:rsidR="005C1088">
        <w:rPr>
          <w:color w:val="7E7E7E"/>
          <w:spacing w:val="-50"/>
          <w:w w:val="95"/>
        </w:rPr>
        <w:t xml:space="preserve"> </w:t>
      </w:r>
      <w:r w:rsidR="005C1088">
        <w:rPr>
          <w:color w:val="7E7E7E"/>
          <w:spacing w:val="-6"/>
          <w:w w:val="95"/>
        </w:rPr>
        <w:t>Procedure</w:t>
      </w:r>
      <w:r w:rsidR="005C1088">
        <w:rPr>
          <w:color w:val="7E7E7E"/>
          <w:spacing w:val="-52"/>
          <w:w w:val="95"/>
        </w:rPr>
        <w:t xml:space="preserve"> </w:t>
      </w:r>
      <w:r w:rsidR="005C1088">
        <w:rPr>
          <w:color w:val="7E7E7E"/>
          <w:spacing w:val="-6"/>
          <w:w w:val="95"/>
        </w:rPr>
        <w:t>(Rx</w:t>
      </w:r>
      <w:r w:rsidR="005C1088">
        <w:rPr>
          <w:color w:val="7E7E7E"/>
          <w:spacing w:val="-99"/>
          <w:w w:val="95"/>
        </w:rPr>
        <w:t xml:space="preserve"> </w:t>
      </w:r>
      <w:r w:rsidR="005C1088">
        <w:rPr>
          <w:color w:val="7E7E7E"/>
        </w:rPr>
        <w:t>Date—Dx/Stg/Proc)</w:t>
      </w:r>
    </w:p>
    <w:p w14:paraId="6D009F99" w14:textId="77777777" w:rsidR="00190658" w:rsidRDefault="005C1088">
      <w:pPr>
        <w:pStyle w:val="BodyText"/>
        <w:spacing w:before="119"/>
        <w:ind w:left="515" w:right="368"/>
        <w:jc w:val="both"/>
      </w:pPr>
      <w:r>
        <w:rPr>
          <w:rFonts w:ascii="Arial Black"/>
        </w:rPr>
        <w:t xml:space="preserve">This data item records </w:t>
      </w:r>
      <w:r>
        <w:t>the date on which the surgical diagnostic and/or staging</w:t>
      </w:r>
      <w:r>
        <w:rPr>
          <w:spacing w:val="1"/>
        </w:rPr>
        <w:t xml:space="preserve"> </w:t>
      </w:r>
      <w:r>
        <w:t>procedure was performed and is used to track the use of surgical procedure resources that</w:t>
      </w:r>
      <w:r>
        <w:rPr>
          <w:spacing w:val="1"/>
        </w:rPr>
        <w:t xml:space="preserve"> </w:t>
      </w:r>
      <w:r>
        <w:t>are</w:t>
      </w:r>
      <w:r>
        <w:rPr>
          <w:spacing w:val="-1"/>
        </w:rPr>
        <w:t xml:space="preserve"> </w:t>
      </w:r>
      <w:r>
        <w:t>not</w:t>
      </w:r>
      <w:r>
        <w:rPr>
          <w:spacing w:val="-1"/>
        </w:rPr>
        <w:t xml:space="preserve"> </w:t>
      </w:r>
      <w:r>
        <w:t>considered treatment.</w:t>
      </w:r>
    </w:p>
    <w:p w14:paraId="4BF7937D" w14:textId="77777777" w:rsidR="00190658" w:rsidRDefault="005C1088">
      <w:pPr>
        <w:spacing w:before="100" w:line="267" w:lineRule="exact"/>
        <w:ind w:left="515"/>
        <w:jc w:val="both"/>
        <w:rPr>
          <w:b/>
          <w:sz w:val="24"/>
        </w:rPr>
      </w:pPr>
      <w:bookmarkStart w:id="239" w:name="Coding_Instructions:"/>
      <w:bookmarkEnd w:id="239"/>
      <w:r>
        <w:rPr>
          <w:b/>
          <w:sz w:val="24"/>
        </w:rPr>
        <w:t>Coding</w:t>
      </w:r>
      <w:r>
        <w:rPr>
          <w:b/>
          <w:spacing w:val="-10"/>
          <w:sz w:val="24"/>
        </w:rPr>
        <w:t xml:space="preserve"> </w:t>
      </w:r>
      <w:r>
        <w:rPr>
          <w:b/>
          <w:sz w:val="24"/>
        </w:rPr>
        <w:t>Instructions:</w:t>
      </w:r>
    </w:p>
    <w:p w14:paraId="73E1F341" w14:textId="77777777" w:rsidR="00190658" w:rsidRDefault="005C1088" w:rsidP="006A4B42">
      <w:pPr>
        <w:pStyle w:val="ListParagraph"/>
        <w:numPr>
          <w:ilvl w:val="0"/>
          <w:numId w:val="51"/>
        </w:numPr>
        <w:tabs>
          <w:tab w:val="left" w:pos="948"/>
        </w:tabs>
        <w:spacing w:line="299" w:lineRule="exact"/>
        <w:ind w:hanging="361"/>
        <w:jc w:val="both"/>
        <w:rPr>
          <w:sz w:val="24"/>
        </w:rPr>
      </w:pPr>
      <w:r>
        <w:rPr>
          <w:spacing w:val="-1"/>
          <w:sz w:val="24"/>
        </w:rPr>
        <w:t>Record</w:t>
      </w:r>
      <w:r>
        <w:rPr>
          <w:spacing w:val="-5"/>
          <w:sz w:val="24"/>
        </w:rPr>
        <w:t xml:space="preserve"> </w:t>
      </w:r>
      <w:r>
        <w:rPr>
          <w:spacing w:val="-1"/>
          <w:sz w:val="24"/>
        </w:rPr>
        <w:t>the</w:t>
      </w:r>
      <w:r>
        <w:rPr>
          <w:spacing w:val="-3"/>
          <w:sz w:val="24"/>
        </w:rPr>
        <w:t xml:space="preserve"> </w:t>
      </w:r>
      <w:r>
        <w:rPr>
          <w:spacing w:val="-1"/>
          <w:sz w:val="24"/>
        </w:rPr>
        <w:t>date</w:t>
      </w:r>
      <w:r>
        <w:rPr>
          <w:spacing w:val="-3"/>
          <w:sz w:val="24"/>
        </w:rPr>
        <w:t xml:space="preserve"> </w:t>
      </w:r>
      <w:r>
        <w:rPr>
          <w:sz w:val="24"/>
        </w:rPr>
        <w:t>on</w:t>
      </w:r>
      <w:r>
        <w:rPr>
          <w:spacing w:val="-5"/>
          <w:sz w:val="24"/>
        </w:rPr>
        <w:t xml:space="preserve"> </w:t>
      </w:r>
      <w:r>
        <w:rPr>
          <w:sz w:val="24"/>
        </w:rPr>
        <w:t>which</w:t>
      </w:r>
      <w:r>
        <w:rPr>
          <w:spacing w:val="-2"/>
          <w:sz w:val="24"/>
        </w:rPr>
        <w:t xml:space="preserve"> </w:t>
      </w:r>
      <w:r>
        <w:rPr>
          <w:sz w:val="24"/>
        </w:rPr>
        <w:t>the</w:t>
      </w:r>
      <w:r>
        <w:rPr>
          <w:spacing w:val="-4"/>
          <w:sz w:val="24"/>
        </w:rPr>
        <w:t xml:space="preserve"> </w:t>
      </w:r>
      <w:r>
        <w:rPr>
          <w:sz w:val="24"/>
        </w:rPr>
        <w:t>surgical</w:t>
      </w:r>
      <w:r>
        <w:rPr>
          <w:spacing w:val="-5"/>
          <w:sz w:val="24"/>
        </w:rPr>
        <w:t xml:space="preserve"> </w:t>
      </w:r>
      <w:r>
        <w:rPr>
          <w:sz w:val="24"/>
        </w:rPr>
        <w:t>diagnostic</w:t>
      </w:r>
      <w:r>
        <w:rPr>
          <w:spacing w:val="-6"/>
          <w:sz w:val="24"/>
        </w:rPr>
        <w:t xml:space="preserve"> </w:t>
      </w:r>
      <w:r>
        <w:rPr>
          <w:sz w:val="24"/>
        </w:rPr>
        <w:t>and/or</w:t>
      </w:r>
      <w:r>
        <w:rPr>
          <w:spacing w:val="-4"/>
          <w:sz w:val="24"/>
        </w:rPr>
        <w:t xml:space="preserve"> </w:t>
      </w:r>
      <w:r>
        <w:rPr>
          <w:sz w:val="24"/>
        </w:rPr>
        <w:t>staging</w:t>
      </w:r>
      <w:r>
        <w:rPr>
          <w:spacing w:val="-6"/>
          <w:sz w:val="24"/>
        </w:rPr>
        <w:t xml:space="preserve"> </w:t>
      </w:r>
      <w:r>
        <w:rPr>
          <w:sz w:val="24"/>
        </w:rPr>
        <w:t>procedure</w:t>
      </w:r>
      <w:r>
        <w:rPr>
          <w:spacing w:val="-5"/>
          <w:sz w:val="24"/>
        </w:rPr>
        <w:t xml:space="preserve"> </w:t>
      </w:r>
      <w:r>
        <w:rPr>
          <w:sz w:val="24"/>
        </w:rPr>
        <w:t>described</w:t>
      </w:r>
      <w:r>
        <w:rPr>
          <w:spacing w:val="-5"/>
          <w:sz w:val="24"/>
        </w:rPr>
        <w:t xml:space="preserve"> </w:t>
      </w:r>
      <w:r>
        <w:rPr>
          <w:sz w:val="24"/>
        </w:rPr>
        <w:t>in</w:t>
      </w:r>
    </w:p>
    <w:p w14:paraId="3E3E0471" w14:textId="21299B44" w:rsidR="00190658" w:rsidRDefault="005C1088">
      <w:pPr>
        <w:spacing w:line="268" w:lineRule="exact"/>
        <w:ind w:left="947"/>
        <w:jc w:val="both"/>
        <w:rPr>
          <w:sz w:val="24"/>
        </w:rPr>
      </w:pPr>
      <w:r>
        <w:rPr>
          <w:i/>
          <w:sz w:val="24"/>
        </w:rPr>
        <w:t>Surgical</w:t>
      </w:r>
      <w:r>
        <w:rPr>
          <w:i/>
          <w:spacing w:val="-3"/>
          <w:sz w:val="24"/>
        </w:rPr>
        <w:t xml:space="preserve"> </w:t>
      </w:r>
      <w:r>
        <w:rPr>
          <w:i/>
          <w:sz w:val="24"/>
        </w:rPr>
        <w:t>Diagnostic</w:t>
      </w:r>
      <w:r>
        <w:rPr>
          <w:i/>
          <w:spacing w:val="-3"/>
          <w:sz w:val="24"/>
        </w:rPr>
        <w:t xml:space="preserve"> </w:t>
      </w:r>
      <w:r>
        <w:rPr>
          <w:i/>
          <w:sz w:val="24"/>
        </w:rPr>
        <w:t>and</w:t>
      </w:r>
      <w:r>
        <w:rPr>
          <w:i/>
          <w:spacing w:val="-3"/>
          <w:sz w:val="24"/>
        </w:rPr>
        <w:t xml:space="preserve"> </w:t>
      </w:r>
      <w:r>
        <w:rPr>
          <w:i/>
          <w:sz w:val="24"/>
        </w:rPr>
        <w:t>Staging</w:t>
      </w:r>
      <w:r>
        <w:rPr>
          <w:i/>
          <w:spacing w:val="-4"/>
          <w:sz w:val="24"/>
        </w:rPr>
        <w:t xml:space="preserve"> </w:t>
      </w:r>
      <w:r>
        <w:rPr>
          <w:i/>
          <w:sz w:val="24"/>
        </w:rPr>
        <w:t>Procedure</w:t>
      </w:r>
      <w:r>
        <w:rPr>
          <w:i/>
          <w:spacing w:val="-3"/>
          <w:sz w:val="24"/>
        </w:rPr>
        <w:t xml:space="preserve"> </w:t>
      </w:r>
      <w:r>
        <w:rPr>
          <w:sz w:val="24"/>
        </w:rPr>
        <w:t>was</w:t>
      </w:r>
      <w:r>
        <w:rPr>
          <w:spacing w:val="-2"/>
          <w:sz w:val="24"/>
        </w:rPr>
        <w:t xml:space="preserve"> </w:t>
      </w:r>
      <w:r>
        <w:rPr>
          <w:sz w:val="24"/>
        </w:rPr>
        <w:t>performed</w:t>
      </w:r>
      <w:r>
        <w:rPr>
          <w:spacing w:val="-2"/>
          <w:sz w:val="24"/>
        </w:rPr>
        <w:t xml:space="preserve"> </w:t>
      </w:r>
      <w:r>
        <w:rPr>
          <w:sz w:val="24"/>
        </w:rPr>
        <w:t>at</w:t>
      </w:r>
      <w:r>
        <w:rPr>
          <w:spacing w:val="-4"/>
          <w:sz w:val="24"/>
        </w:rPr>
        <w:t xml:space="preserve"> </w:t>
      </w:r>
      <w:r>
        <w:rPr>
          <w:sz w:val="24"/>
        </w:rPr>
        <w:t>this</w:t>
      </w:r>
      <w:r>
        <w:rPr>
          <w:spacing w:val="-1"/>
          <w:sz w:val="24"/>
        </w:rPr>
        <w:t xml:space="preserve"> </w:t>
      </w:r>
      <w:r>
        <w:rPr>
          <w:sz w:val="24"/>
        </w:rPr>
        <w:t>or</w:t>
      </w:r>
      <w:r>
        <w:rPr>
          <w:spacing w:val="-4"/>
          <w:sz w:val="24"/>
        </w:rPr>
        <w:t xml:space="preserve"> </w:t>
      </w:r>
      <w:r>
        <w:rPr>
          <w:sz w:val="24"/>
        </w:rPr>
        <w:t>any</w:t>
      </w:r>
      <w:r>
        <w:rPr>
          <w:spacing w:val="-2"/>
          <w:sz w:val="24"/>
        </w:rPr>
        <w:t xml:space="preserve"> </w:t>
      </w:r>
      <w:r>
        <w:rPr>
          <w:sz w:val="24"/>
        </w:rPr>
        <w:t>facility</w:t>
      </w:r>
      <w:r w:rsidR="0081198D">
        <w:rPr>
          <w:sz w:val="24"/>
        </w:rPr>
        <w:t>,</w:t>
      </w:r>
    </w:p>
    <w:p w14:paraId="6C3D3864" w14:textId="543654BF" w:rsidR="00190658" w:rsidRDefault="005C1088" w:rsidP="006A4B42">
      <w:pPr>
        <w:pStyle w:val="ListParagraph"/>
        <w:numPr>
          <w:ilvl w:val="0"/>
          <w:numId w:val="51"/>
        </w:numPr>
        <w:tabs>
          <w:tab w:val="left" w:pos="948"/>
        </w:tabs>
        <w:spacing w:before="1"/>
        <w:ind w:hanging="361"/>
        <w:jc w:val="both"/>
        <w:rPr>
          <w:sz w:val="24"/>
        </w:rPr>
      </w:pPr>
      <w:r>
        <w:rPr>
          <w:spacing w:val="-6"/>
          <w:sz w:val="24"/>
        </w:rPr>
        <w:t>Record</w:t>
      </w:r>
      <w:r>
        <w:rPr>
          <w:spacing w:val="-17"/>
          <w:sz w:val="24"/>
        </w:rPr>
        <w:t xml:space="preserve"> </w:t>
      </w:r>
      <w:r>
        <w:rPr>
          <w:spacing w:val="-6"/>
          <w:sz w:val="24"/>
        </w:rPr>
        <w:t>the</w:t>
      </w:r>
      <w:r>
        <w:rPr>
          <w:spacing w:val="-16"/>
          <w:sz w:val="24"/>
        </w:rPr>
        <w:t xml:space="preserve"> </w:t>
      </w:r>
      <w:r>
        <w:rPr>
          <w:spacing w:val="-5"/>
          <w:sz w:val="24"/>
        </w:rPr>
        <w:t>date</w:t>
      </w:r>
      <w:r>
        <w:rPr>
          <w:spacing w:val="-16"/>
          <w:sz w:val="24"/>
        </w:rPr>
        <w:t xml:space="preserve"> </w:t>
      </w:r>
      <w:r>
        <w:rPr>
          <w:spacing w:val="-5"/>
          <w:sz w:val="24"/>
        </w:rPr>
        <w:t>as</w:t>
      </w:r>
      <w:r>
        <w:rPr>
          <w:spacing w:val="-16"/>
          <w:sz w:val="24"/>
        </w:rPr>
        <w:t xml:space="preserve"> </w:t>
      </w:r>
      <w:r>
        <w:rPr>
          <w:spacing w:val="-5"/>
          <w:sz w:val="24"/>
        </w:rPr>
        <w:t>completely</w:t>
      </w:r>
      <w:r>
        <w:rPr>
          <w:spacing w:val="-19"/>
          <w:sz w:val="24"/>
        </w:rPr>
        <w:t xml:space="preserve"> </w:t>
      </w:r>
      <w:r>
        <w:rPr>
          <w:spacing w:val="-5"/>
          <w:sz w:val="24"/>
        </w:rPr>
        <w:t>as</w:t>
      </w:r>
      <w:r>
        <w:rPr>
          <w:spacing w:val="-15"/>
          <w:sz w:val="24"/>
        </w:rPr>
        <w:t xml:space="preserve"> </w:t>
      </w:r>
      <w:r>
        <w:rPr>
          <w:spacing w:val="-5"/>
          <w:sz w:val="24"/>
        </w:rPr>
        <w:t>possible.</w:t>
      </w:r>
      <w:r>
        <w:rPr>
          <w:spacing w:val="-19"/>
          <w:sz w:val="24"/>
        </w:rPr>
        <w:t xml:space="preserve"> </w:t>
      </w:r>
      <w:r>
        <w:rPr>
          <w:spacing w:val="-5"/>
          <w:sz w:val="24"/>
        </w:rPr>
        <w:t>Leave</w:t>
      </w:r>
      <w:r>
        <w:rPr>
          <w:spacing w:val="-19"/>
          <w:sz w:val="24"/>
        </w:rPr>
        <w:t xml:space="preserve"> </w:t>
      </w:r>
      <w:r>
        <w:rPr>
          <w:spacing w:val="-5"/>
          <w:sz w:val="24"/>
        </w:rPr>
        <w:t>any</w:t>
      </w:r>
      <w:r>
        <w:rPr>
          <w:spacing w:val="-16"/>
          <w:sz w:val="24"/>
        </w:rPr>
        <w:t xml:space="preserve"> </w:t>
      </w:r>
      <w:r>
        <w:rPr>
          <w:spacing w:val="-5"/>
          <w:sz w:val="24"/>
        </w:rPr>
        <w:t>unknown</w:t>
      </w:r>
      <w:r>
        <w:rPr>
          <w:spacing w:val="-20"/>
          <w:sz w:val="24"/>
        </w:rPr>
        <w:t xml:space="preserve"> </w:t>
      </w:r>
      <w:r>
        <w:rPr>
          <w:spacing w:val="-5"/>
          <w:sz w:val="24"/>
        </w:rPr>
        <w:t>portions</w:t>
      </w:r>
      <w:r>
        <w:rPr>
          <w:spacing w:val="-16"/>
          <w:sz w:val="24"/>
        </w:rPr>
        <w:t xml:space="preserve"> </w:t>
      </w:r>
      <w:r>
        <w:rPr>
          <w:spacing w:val="-5"/>
          <w:sz w:val="24"/>
        </w:rPr>
        <w:t>of</w:t>
      </w:r>
      <w:r>
        <w:rPr>
          <w:spacing w:val="17"/>
          <w:sz w:val="24"/>
        </w:rPr>
        <w:t xml:space="preserve"> </w:t>
      </w:r>
      <w:r>
        <w:rPr>
          <w:spacing w:val="-5"/>
          <w:sz w:val="24"/>
        </w:rPr>
        <w:t>the</w:t>
      </w:r>
      <w:r>
        <w:rPr>
          <w:spacing w:val="-16"/>
          <w:sz w:val="24"/>
        </w:rPr>
        <w:t xml:space="preserve"> </w:t>
      </w:r>
      <w:r>
        <w:rPr>
          <w:spacing w:val="-5"/>
          <w:sz w:val="24"/>
        </w:rPr>
        <w:t>date</w:t>
      </w:r>
      <w:r>
        <w:rPr>
          <w:spacing w:val="-16"/>
          <w:sz w:val="24"/>
        </w:rPr>
        <w:t xml:space="preserve"> </w:t>
      </w:r>
      <w:r>
        <w:rPr>
          <w:spacing w:val="-5"/>
          <w:sz w:val="24"/>
        </w:rPr>
        <w:t>blank</w:t>
      </w:r>
      <w:r w:rsidR="0081198D">
        <w:rPr>
          <w:spacing w:val="-5"/>
          <w:sz w:val="24"/>
        </w:rPr>
        <w:t>,</w:t>
      </w:r>
    </w:p>
    <w:p w14:paraId="03A95043" w14:textId="77777777" w:rsidR="00190658" w:rsidRDefault="005C1088" w:rsidP="006A4B42">
      <w:pPr>
        <w:pStyle w:val="ListParagraph"/>
        <w:numPr>
          <w:ilvl w:val="0"/>
          <w:numId w:val="51"/>
        </w:numPr>
        <w:tabs>
          <w:tab w:val="left" w:pos="948"/>
        </w:tabs>
        <w:ind w:right="359"/>
        <w:jc w:val="both"/>
        <w:rPr>
          <w:sz w:val="24"/>
        </w:rPr>
      </w:pPr>
      <w:r>
        <w:rPr>
          <w:b/>
          <w:spacing w:val="-6"/>
          <w:sz w:val="24"/>
        </w:rPr>
        <w:t>Example:</w:t>
      </w:r>
      <w:r>
        <w:rPr>
          <w:b/>
          <w:spacing w:val="-15"/>
          <w:sz w:val="24"/>
        </w:rPr>
        <w:t xml:space="preserve"> </w:t>
      </w:r>
      <w:r>
        <w:rPr>
          <w:spacing w:val="-5"/>
          <w:sz w:val="24"/>
        </w:rPr>
        <w:t>The</w:t>
      </w:r>
      <w:r>
        <w:rPr>
          <w:spacing w:val="-7"/>
          <w:sz w:val="24"/>
        </w:rPr>
        <w:t xml:space="preserve"> </w:t>
      </w:r>
      <w:r>
        <w:rPr>
          <w:spacing w:val="-5"/>
          <w:sz w:val="24"/>
        </w:rPr>
        <w:t>patient</w:t>
      </w:r>
      <w:r>
        <w:rPr>
          <w:spacing w:val="-13"/>
          <w:sz w:val="24"/>
        </w:rPr>
        <w:t xml:space="preserve"> </w:t>
      </w:r>
      <w:r>
        <w:rPr>
          <w:spacing w:val="-5"/>
          <w:sz w:val="24"/>
        </w:rPr>
        <w:t>came</w:t>
      </w:r>
      <w:r>
        <w:rPr>
          <w:spacing w:val="-9"/>
          <w:sz w:val="24"/>
        </w:rPr>
        <w:t xml:space="preserve"> </w:t>
      </w:r>
      <w:r>
        <w:rPr>
          <w:spacing w:val="-5"/>
          <w:sz w:val="24"/>
        </w:rPr>
        <w:t>to your</w:t>
      </w:r>
      <w:r>
        <w:rPr>
          <w:spacing w:val="-13"/>
          <w:sz w:val="24"/>
        </w:rPr>
        <w:t xml:space="preserve"> </w:t>
      </w:r>
      <w:r>
        <w:rPr>
          <w:spacing w:val="-5"/>
          <w:sz w:val="24"/>
        </w:rPr>
        <w:t>facility</w:t>
      </w:r>
      <w:r>
        <w:rPr>
          <w:spacing w:val="-12"/>
          <w:sz w:val="24"/>
        </w:rPr>
        <w:t xml:space="preserve"> </w:t>
      </w:r>
      <w:r>
        <w:rPr>
          <w:spacing w:val="-5"/>
          <w:sz w:val="24"/>
        </w:rPr>
        <w:t>for</w:t>
      </w:r>
      <w:r>
        <w:rPr>
          <w:spacing w:val="-11"/>
          <w:sz w:val="24"/>
        </w:rPr>
        <w:t xml:space="preserve"> </w:t>
      </w:r>
      <w:r>
        <w:rPr>
          <w:spacing w:val="-5"/>
          <w:sz w:val="24"/>
        </w:rPr>
        <w:t>chemotherapy</w:t>
      </w:r>
      <w:r>
        <w:rPr>
          <w:spacing w:val="-11"/>
          <w:sz w:val="24"/>
        </w:rPr>
        <w:t xml:space="preserve"> </w:t>
      </w:r>
      <w:r>
        <w:rPr>
          <w:spacing w:val="-5"/>
          <w:sz w:val="24"/>
        </w:rPr>
        <w:t>in March</w:t>
      </w:r>
      <w:r>
        <w:rPr>
          <w:spacing w:val="-12"/>
          <w:sz w:val="24"/>
        </w:rPr>
        <w:t xml:space="preserve"> </w:t>
      </w:r>
      <w:r>
        <w:rPr>
          <w:spacing w:val="-5"/>
          <w:sz w:val="24"/>
        </w:rPr>
        <w:t>of</w:t>
      </w:r>
      <w:r>
        <w:rPr>
          <w:spacing w:val="-6"/>
          <w:sz w:val="24"/>
        </w:rPr>
        <w:t xml:space="preserve"> </w:t>
      </w:r>
      <w:r>
        <w:rPr>
          <w:spacing w:val="-5"/>
          <w:sz w:val="24"/>
        </w:rPr>
        <w:t>2021</w:t>
      </w:r>
      <w:r>
        <w:rPr>
          <w:spacing w:val="-10"/>
          <w:sz w:val="24"/>
        </w:rPr>
        <w:t xml:space="preserve"> </w:t>
      </w:r>
      <w:r>
        <w:rPr>
          <w:spacing w:val="-5"/>
          <w:sz w:val="24"/>
        </w:rPr>
        <w:t>after</w:t>
      </w:r>
      <w:r>
        <w:rPr>
          <w:spacing w:val="-13"/>
          <w:sz w:val="24"/>
        </w:rPr>
        <w:t xml:space="preserve"> </w:t>
      </w:r>
      <w:r>
        <w:rPr>
          <w:spacing w:val="-5"/>
          <w:sz w:val="24"/>
        </w:rPr>
        <w:t>having</w:t>
      </w:r>
      <w:r>
        <w:rPr>
          <w:spacing w:val="-58"/>
          <w:sz w:val="24"/>
        </w:rPr>
        <w:t xml:space="preserve"> </w:t>
      </w:r>
      <w:r>
        <w:rPr>
          <w:spacing w:val="-5"/>
          <w:sz w:val="24"/>
        </w:rPr>
        <w:t>had</w:t>
      </w:r>
      <w:r>
        <w:rPr>
          <w:spacing w:val="-20"/>
          <w:sz w:val="24"/>
        </w:rPr>
        <w:t xml:space="preserve"> </w:t>
      </w:r>
      <w:r>
        <w:rPr>
          <w:spacing w:val="-5"/>
          <w:sz w:val="24"/>
        </w:rPr>
        <w:t>exploratory</w:t>
      </w:r>
      <w:r>
        <w:rPr>
          <w:spacing w:val="-21"/>
          <w:sz w:val="24"/>
        </w:rPr>
        <w:t xml:space="preserve"> </w:t>
      </w:r>
      <w:r>
        <w:rPr>
          <w:spacing w:val="-5"/>
          <w:sz w:val="24"/>
        </w:rPr>
        <w:t>lap</w:t>
      </w:r>
      <w:r>
        <w:rPr>
          <w:spacing w:val="-20"/>
          <w:sz w:val="24"/>
        </w:rPr>
        <w:t xml:space="preserve"> </w:t>
      </w:r>
      <w:r>
        <w:rPr>
          <w:spacing w:val="-5"/>
          <w:sz w:val="24"/>
        </w:rPr>
        <w:t>with</w:t>
      </w:r>
      <w:r>
        <w:rPr>
          <w:spacing w:val="-20"/>
          <w:sz w:val="24"/>
        </w:rPr>
        <w:t xml:space="preserve"> </w:t>
      </w:r>
      <w:r>
        <w:rPr>
          <w:spacing w:val="-5"/>
          <w:sz w:val="24"/>
        </w:rPr>
        <w:t>biopsy</w:t>
      </w:r>
      <w:r>
        <w:rPr>
          <w:spacing w:val="-23"/>
          <w:sz w:val="24"/>
        </w:rPr>
        <w:t xml:space="preserve"> </w:t>
      </w:r>
      <w:r>
        <w:rPr>
          <w:spacing w:val="-5"/>
          <w:sz w:val="24"/>
        </w:rPr>
        <w:t>in</w:t>
      </w:r>
      <w:r>
        <w:rPr>
          <w:spacing w:val="-14"/>
          <w:sz w:val="24"/>
        </w:rPr>
        <w:t xml:space="preserve"> </w:t>
      </w:r>
      <w:r>
        <w:rPr>
          <w:spacing w:val="-5"/>
          <w:sz w:val="24"/>
        </w:rPr>
        <w:t>February</w:t>
      </w:r>
      <w:r>
        <w:rPr>
          <w:spacing w:val="-21"/>
          <w:sz w:val="24"/>
        </w:rPr>
        <w:t xml:space="preserve"> </w:t>
      </w:r>
      <w:r>
        <w:rPr>
          <w:spacing w:val="-5"/>
          <w:sz w:val="24"/>
        </w:rPr>
        <w:t>of</w:t>
      </w:r>
      <w:r>
        <w:rPr>
          <w:spacing w:val="-16"/>
          <w:sz w:val="24"/>
        </w:rPr>
        <w:t xml:space="preserve"> </w:t>
      </w:r>
      <w:r>
        <w:rPr>
          <w:spacing w:val="-5"/>
          <w:sz w:val="24"/>
        </w:rPr>
        <w:t>2021,</w:t>
      </w:r>
      <w:r>
        <w:rPr>
          <w:spacing w:val="-22"/>
          <w:sz w:val="24"/>
        </w:rPr>
        <w:t xml:space="preserve"> </w:t>
      </w:r>
      <w:r>
        <w:rPr>
          <w:spacing w:val="-5"/>
          <w:sz w:val="24"/>
        </w:rPr>
        <w:t>exact</w:t>
      </w:r>
      <w:r>
        <w:rPr>
          <w:spacing w:val="-20"/>
          <w:sz w:val="24"/>
        </w:rPr>
        <w:t xml:space="preserve"> </w:t>
      </w:r>
      <w:r>
        <w:rPr>
          <w:spacing w:val="-5"/>
          <w:sz w:val="24"/>
        </w:rPr>
        <w:t>day</w:t>
      </w:r>
      <w:r>
        <w:rPr>
          <w:spacing w:val="-23"/>
          <w:sz w:val="24"/>
        </w:rPr>
        <w:t xml:space="preserve"> </w:t>
      </w:r>
      <w:r>
        <w:rPr>
          <w:spacing w:val="-5"/>
          <w:sz w:val="24"/>
        </w:rPr>
        <w:t>unknown.</w:t>
      </w:r>
      <w:r>
        <w:rPr>
          <w:spacing w:val="-22"/>
          <w:sz w:val="24"/>
        </w:rPr>
        <w:t xml:space="preserve"> </w:t>
      </w:r>
      <w:r>
        <w:rPr>
          <w:spacing w:val="-4"/>
          <w:sz w:val="24"/>
        </w:rPr>
        <w:t>CCYY</w:t>
      </w:r>
      <w:r>
        <w:rPr>
          <w:spacing w:val="-21"/>
          <w:sz w:val="24"/>
        </w:rPr>
        <w:t xml:space="preserve"> </w:t>
      </w:r>
      <w:r>
        <w:rPr>
          <w:spacing w:val="-4"/>
          <w:sz w:val="24"/>
        </w:rPr>
        <w:t>=</w:t>
      </w:r>
      <w:r>
        <w:rPr>
          <w:spacing w:val="-9"/>
          <w:sz w:val="24"/>
        </w:rPr>
        <w:t xml:space="preserve"> </w:t>
      </w:r>
      <w:r>
        <w:rPr>
          <w:spacing w:val="-4"/>
          <w:sz w:val="24"/>
        </w:rPr>
        <w:t>2021,</w:t>
      </w:r>
      <w:r>
        <w:rPr>
          <w:spacing w:val="-27"/>
          <w:sz w:val="24"/>
        </w:rPr>
        <w:t xml:space="preserve"> </w:t>
      </w:r>
      <w:r>
        <w:rPr>
          <w:spacing w:val="-4"/>
          <w:sz w:val="24"/>
        </w:rPr>
        <w:t>MM</w:t>
      </w:r>
    </w:p>
    <w:p w14:paraId="1178DE9A" w14:textId="77777777" w:rsidR="00190658" w:rsidRDefault="005C1088">
      <w:pPr>
        <w:pStyle w:val="BodyText"/>
        <w:spacing w:before="3" w:line="269" w:lineRule="exact"/>
        <w:ind w:left="947"/>
        <w:jc w:val="both"/>
      </w:pPr>
      <w:r>
        <w:rPr>
          <w:spacing w:val="-4"/>
        </w:rPr>
        <w:t>=</w:t>
      </w:r>
      <w:r>
        <w:rPr>
          <w:spacing w:val="-12"/>
        </w:rPr>
        <w:t xml:space="preserve"> </w:t>
      </w:r>
      <w:r>
        <w:rPr>
          <w:spacing w:val="-4"/>
        </w:rPr>
        <w:t>02,</w:t>
      </w:r>
      <w:r>
        <w:rPr>
          <w:spacing w:val="-17"/>
        </w:rPr>
        <w:t xml:space="preserve"> </w:t>
      </w:r>
      <w:r>
        <w:rPr>
          <w:spacing w:val="-4"/>
        </w:rPr>
        <w:t>DD</w:t>
      </w:r>
      <w:r>
        <w:rPr>
          <w:spacing w:val="-15"/>
        </w:rPr>
        <w:t xml:space="preserve"> </w:t>
      </w:r>
      <w:r>
        <w:rPr>
          <w:spacing w:val="-3"/>
        </w:rPr>
        <w:t>=</w:t>
      </w:r>
      <w:r>
        <w:rPr>
          <w:spacing w:val="-12"/>
        </w:rPr>
        <w:t xml:space="preserve"> </w:t>
      </w:r>
      <w:r>
        <w:rPr>
          <w:spacing w:val="-3"/>
        </w:rPr>
        <w:t>blank</w:t>
      </w:r>
    </w:p>
    <w:p w14:paraId="65007FA0" w14:textId="6CE5D1B1" w:rsidR="00190658" w:rsidRDefault="005C1088" w:rsidP="006A4B42">
      <w:pPr>
        <w:pStyle w:val="ListParagraph"/>
        <w:numPr>
          <w:ilvl w:val="0"/>
          <w:numId w:val="51"/>
        </w:numPr>
        <w:tabs>
          <w:tab w:val="left" w:pos="948"/>
        </w:tabs>
        <w:ind w:right="378"/>
        <w:jc w:val="both"/>
        <w:rPr>
          <w:sz w:val="24"/>
        </w:rPr>
      </w:pPr>
      <w:r>
        <w:rPr>
          <w:spacing w:val="-4"/>
          <w:sz w:val="24"/>
        </w:rPr>
        <w:t>If</w:t>
      </w:r>
      <w:r>
        <w:rPr>
          <w:spacing w:val="-5"/>
          <w:sz w:val="24"/>
        </w:rPr>
        <w:t xml:space="preserve"> </w:t>
      </w:r>
      <w:r>
        <w:rPr>
          <w:spacing w:val="-3"/>
          <w:sz w:val="24"/>
        </w:rPr>
        <w:t>information</w:t>
      </w:r>
      <w:r>
        <w:rPr>
          <w:spacing w:val="-7"/>
          <w:sz w:val="24"/>
        </w:rPr>
        <w:t xml:space="preserve"> </w:t>
      </w:r>
      <w:r>
        <w:rPr>
          <w:spacing w:val="-3"/>
          <w:sz w:val="24"/>
        </w:rPr>
        <w:t>for</w:t>
      </w:r>
      <w:r>
        <w:rPr>
          <w:spacing w:val="-9"/>
          <w:sz w:val="24"/>
        </w:rPr>
        <w:t xml:space="preserve"> </w:t>
      </w:r>
      <w:r>
        <w:rPr>
          <w:spacing w:val="-3"/>
          <w:sz w:val="24"/>
        </w:rPr>
        <w:t>this</w:t>
      </w:r>
      <w:r>
        <w:rPr>
          <w:spacing w:val="-7"/>
          <w:sz w:val="24"/>
        </w:rPr>
        <w:t xml:space="preserve"> </w:t>
      </w:r>
      <w:r>
        <w:rPr>
          <w:spacing w:val="-3"/>
          <w:sz w:val="24"/>
        </w:rPr>
        <w:t>item</w:t>
      </w:r>
      <w:r>
        <w:rPr>
          <w:spacing w:val="-7"/>
          <w:sz w:val="24"/>
        </w:rPr>
        <w:t xml:space="preserve"> </w:t>
      </w:r>
      <w:r>
        <w:rPr>
          <w:spacing w:val="-3"/>
          <w:sz w:val="24"/>
        </w:rPr>
        <w:t>is entirely</w:t>
      </w:r>
      <w:r>
        <w:rPr>
          <w:spacing w:val="-11"/>
          <w:sz w:val="24"/>
        </w:rPr>
        <w:t xml:space="preserve"> </w:t>
      </w:r>
      <w:r>
        <w:rPr>
          <w:spacing w:val="-3"/>
          <w:sz w:val="24"/>
        </w:rPr>
        <w:t>unknown</w:t>
      </w:r>
      <w:r>
        <w:rPr>
          <w:spacing w:val="-12"/>
          <w:sz w:val="24"/>
        </w:rPr>
        <w:t xml:space="preserve"> </w:t>
      </w:r>
      <w:r>
        <w:rPr>
          <w:spacing w:val="-3"/>
          <w:sz w:val="24"/>
        </w:rPr>
        <w:t>or</w:t>
      </w:r>
      <w:r>
        <w:rPr>
          <w:spacing w:val="-4"/>
          <w:sz w:val="24"/>
        </w:rPr>
        <w:t xml:space="preserve"> </w:t>
      </w:r>
      <w:r>
        <w:rPr>
          <w:spacing w:val="-3"/>
          <w:sz w:val="24"/>
        </w:rPr>
        <w:t>not</w:t>
      </w:r>
      <w:r>
        <w:rPr>
          <w:spacing w:val="-6"/>
          <w:sz w:val="24"/>
        </w:rPr>
        <w:t xml:space="preserve"> </w:t>
      </w:r>
      <w:r>
        <w:rPr>
          <w:spacing w:val="-3"/>
          <w:sz w:val="24"/>
        </w:rPr>
        <w:t>applicable,</w:t>
      </w:r>
      <w:r>
        <w:rPr>
          <w:spacing w:val="-11"/>
          <w:sz w:val="24"/>
        </w:rPr>
        <w:t xml:space="preserve"> </w:t>
      </w:r>
      <w:r>
        <w:rPr>
          <w:spacing w:val="-3"/>
          <w:sz w:val="24"/>
        </w:rPr>
        <w:t>leave</w:t>
      </w:r>
      <w:r>
        <w:rPr>
          <w:spacing w:val="-11"/>
          <w:sz w:val="24"/>
        </w:rPr>
        <w:t xml:space="preserve"> </w:t>
      </w:r>
      <w:r>
        <w:rPr>
          <w:spacing w:val="-3"/>
          <w:sz w:val="24"/>
        </w:rPr>
        <w:t>the</w:t>
      </w:r>
      <w:r>
        <w:rPr>
          <w:spacing w:val="-5"/>
          <w:sz w:val="24"/>
        </w:rPr>
        <w:t xml:space="preserve"> </w:t>
      </w:r>
      <w:r>
        <w:rPr>
          <w:spacing w:val="-3"/>
          <w:sz w:val="24"/>
        </w:rPr>
        <w:t>field</w:t>
      </w:r>
      <w:r>
        <w:rPr>
          <w:spacing w:val="-8"/>
          <w:sz w:val="24"/>
        </w:rPr>
        <w:t xml:space="preserve"> </w:t>
      </w:r>
      <w:proofErr w:type="gramStart"/>
      <w:r>
        <w:rPr>
          <w:spacing w:val="-3"/>
          <w:sz w:val="24"/>
        </w:rPr>
        <w:t>blank</w:t>
      </w:r>
      <w:proofErr w:type="gramEnd"/>
      <w:r>
        <w:rPr>
          <w:spacing w:val="-9"/>
          <w:sz w:val="24"/>
        </w:rPr>
        <w:t xml:space="preserve"> </w:t>
      </w:r>
    </w:p>
    <w:p w14:paraId="331E83FD" w14:textId="77777777" w:rsidR="00E9421B" w:rsidRDefault="00E9421B">
      <w:pPr>
        <w:pStyle w:val="BodyText"/>
        <w:spacing w:before="4"/>
        <w:rPr>
          <w:sz w:val="35"/>
        </w:rPr>
      </w:pPr>
    </w:p>
    <w:p w14:paraId="6EA8D125" w14:textId="77777777" w:rsidR="00AC6AD6" w:rsidRDefault="00AC6AD6">
      <w:pPr>
        <w:pStyle w:val="BodyText"/>
        <w:spacing w:before="4"/>
        <w:rPr>
          <w:sz w:val="35"/>
        </w:rPr>
      </w:pPr>
    </w:p>
    <w:p w14:paraId="25DB9E00" w14:textId="77777777" w:rsidR="00AC6AD6" w:rsidRDefault="00AC6AD6">
      <w:pPr>
        <w:pStyle w:val="BodyText"/>
        <w:spacing w:before="4"/>
        <w:rPr>
          <w:sz w:val="35"/>
        </w:rPr>
      </w:pPr>
    </w:p>
    <w:p w14:paraId="12EFB1A3" w14:textId="77777777" w:rsidR="00AC6AD6" w:rsidRDefault="00AC6AD6">
      <w:pPr>
        <w:pStyle w:val="BodyText"/>
        <w:spacing w:before="4"/>
        <w:rPr>
          <w:sz w:val="35"/>
        </w:rPr>
      </w:pPr>
    </w:p>
    <w:p w14:paraId="21A3C6EB" w14:textId="77777777" w:rsidR="00AC6AD6" w:rsidRDefault="00AC6AD6">
      <w:pPr>
        <w:pStyle w:val="BodyText"/>
        <w:spacing w:before="4"/>
        <w:rPr>
          <w:sz w:val="35"/>
        </w:rPr>
      </w:pPr>
    </w:p>
    <w:p w14:paraId="261E429C" w14:textId="77777777" w:rsidR="00AC6AD6" w:rsidRDefault="00AC6AD6">
      <w:pPr>
        <w:pStyle w:val="BodyText"/>
        <w:spacing w:before="4"/>
        <w:rPr>
          <w:sz w:val="35"/>
        </w:rPr>
      </w:pPr>
    </w:p>
    <w:p w14:paraId="061FDFFC" w14:textId="36618FEF" w:rsidR="00190658" w:rsidRPr="00483C40" w:rsidRDefault="005C1088">
      <w:pPr>
        <w:pStyle w:val="Heading2"/>
        <w:jc w:val="both"/>
        <w:rPr>
          <w:b/>
          <w:bCs/>
          <w:color w:val="0000FF"/>
        </w:rPr>
      </w:pPr>
      <w:bookmarkStart w:id="240" w:name="Rx_Date_–_Dx/Stg_Proc_Flag"/>
      <w:bookmarkStart w:id="241" w:name="_bookmark97"/>
      <w:bookmarkEnd w:id="240"/>
      <w:bookmarkEnd w:id="241"/>
      <w:r w:rsidRPr="00483C40">
        <w:rPr>
          <w:b/>
          <w:bCs/>
          <w:color w:val="0000FF"/>
        </w:rPr>
        <w:lastRenderedPageBreak/>
        <w:t>Rx</w:t>
      </w:r>
      <w:r w:rsidRPr="00483C40">
        <w:rPr>
          <w:b/>
          <w:bCs/>
          <w:color w:val="0000FF"/>
          <w:spacing w:val="-4"/>
        </w:rPr>
        <w:t xml:space="preserve"> </w:t>
      </w:r>
      <w:r w:rsidRPr="00483C40">
        <w:rPr>
          <w:b/>
          <w:bCs/>
          <w:color w:val="0000FF"/>
        </w:rPr>
        <w:t>Date</w:t>
      </w:r>
      <w:r w:rsidRPr="00483C40">
        <w:rPr>
          <w:b/>
          <w:bCs/>
          <w:color w:val="0000FF"/>
          <w:spacing w:val="-5"/>
        </w:rPr>
        <w:t xml:space="preserve"> </w:t>
      </w:r>
      <w:r w:rsidRPr="00483C40">
        <w:rPr>
          <w:b/>
          <w:bCs/>
          <w:color w:val="0000FF"/>
        </w:rPr>
        <w:t>–</w:t>
      </w:r>
      <w:r w:rsidRPr="00483C40">
        <w:rPr>
          <w:b/>
          <w:bCs/>
          <w:color w:val="0000FF"/>
          <w:spacing w:val="-2"/>
        </w:rPr>
        <w:t xml:space="preserve"> </w:t>
      </w:r>
      <w:r w:rsidRPr="00483C40">
        <w:rPr>
          <w:b/>
          <w:bCs/>
          <w:color w:val="0000FF"/>
        </w:rPr>
        <w:t>Dx/Stg</w:t>
      </w:r>
      <w:r w:rsidRPr="00483C40">
        <w:rPr>
          <w:b/>
          <w:bCs/>
          <w:color w:val="0000FF"/>
          <w:spacing w:val="-5"/>
        </w:rPr>
        <w:t xml:space="preserve"> </w:t>
      </w:r>
      <w:r w:rsidRPr="00483C40">
        <w:rPr>
          <w:b/>
          <w:bCs/>
          <w:color w:val="0000FF"/>
        </w:rPr>
        <w:t>Proc</w:t>
      </w:r>
      <w:r w:rsidRPr="00483C40">
        <w:rPr>
          <w:b/>
          <w:bCs/>
          <w:color w:val="0000FF"/>
          <w:spacing w:val="-2"/>
        </w:rPr>
        <w:t xml:space="preserve"> </w:t>
      </w:r>
      <w:r w:rsidRPr="00483C40">
        <w:rPr>
          <w:b/>
          <w:bCs/>
          <w:color w:val="0000FF"/>
        </w:rPr>
        <w:t>Flag</w:t>
      </w:r>
      <w:r w:rsidR="003468AF" w:rsidRPr="00483C40">
        <w:rPr>
          <w:b/>
          <w:bCs/>
          <w:color w:val="0000FF"/>
        </w:rPr>
        <w:t xml:space="preserve"> – Retired for 2023+ </w:t>
      </w:r>
      <w:proofErr w:type="gramStart"/>
      <w:r w:rsidR="003468AF" w:rsidRPr="00483C40">
        <w:rPr>
          <w:b/>
          <w:bCs/>
          <w:color w:val="0000FF"/>
        </w:rPr>
        <w:t>Cases</w:t>
      </w:r>
      <w:proofErr w:type="gramEnd"/>
    </w:p>
    <w:p w14:paraId="0FE0868A" w14:textId="77777777" w:rsidR="00190658" w:rsidRPr="00483C40" w:rsidRDefault="005C1088">
      <w:pPr>
        <w:pStyle w:val="BodyText"/>
        <w:spacing w:before="240"/>
        <w:ind w:left="515" w:right="366"/>
        <w:jc w:val="both"/>
        <w:rPr>
          <w:color w:val="0000FF"/>
        </w:rPr>
      </w:pPr>
      <w:r w:rsidRPr="00483C40">
        <w:rPr>
          <w:rFonts w:ascii="Arial Black"/>
          <w:color w:val="0000FF"/>
        </w:rPr>
        <w:t xml:space="preserve">This flag explains </w:t>
      </w:r>
      <w:r w:rsidRPr="00483C40">
        <w:rPr>
          <w:color w:val="0000FF"/>
        </w:rPr>
        <w:t>why there is no appropriate value in the corresponding date field,</w:t>
      </w:r>
      <w:r w:rsidRPr="00483C40">
        <w:rPr>
          <w:color w:val="0000FF"/>
          <w:spacing w:val="1"/>
        </w:rPr>
        <w:t xml:space="preserve"> </w:t>
      </w:r>
      <w:r w:rsidRPr="00483C40">
        <w:rPr>
          <w:i/>
          <w:color w:val="0000FF"/>
        </w:rPr>
        <w:t xml:space="preserve">Date of Surgical Diagnostic and Staging Procedure. </w:t>
      </w:r>
      <w:r w:rsidRPr="00483C40">
        <w:rPr>
          <w:color w:val="0000FF"/>
        </w:rPr>
        <w:t>Registrars should enter this data item directly</w:t>
      </w:r>
      <w:r w:rsidRPr="00483C40">
        <w:rPr>
          <w:color w:val="0000FF"/>
          <w:spacing w:val="1"/>
        </w:rPr>
        <w:t xml:space="preserve"> </w:t>
      </w:r>
      <w:r w:rsidRPr="00483C40">
        <w:rPr>
          <w:color w:val="0000FF"/>
        </w:rPr>
        <w:t>(when</w:t>
      </w:r>
      <w:r w:rsidRPr="00483C40">
        <w:rPr>
          <w:color w:val="0000FF"/>
          <w:spacing w:val="-3"/>
        </w:rPr>
        <w:t xml:space="preserve"> </w:t>
      </w:r>
      <w:r w:rsidRPr="00483C40">
        <w:rPr>
          <w:color w:val="0000FF"/>
        </w:rPr>
        <w:t>appropriate)</w:t>
      </w:r>
      <w:r w:rsidRPr="00483C40">
        <w:rPr>
          <w:color w:val="0000FF"/>
          <w:spacing w:val="-2"/>
        </w:rPr>
        <w:t xml:space="preserve"> </w:t>
      </w:r>
      <w:r w:rsidRPr="00483C40">
        <w:rPr>
          <w:color w:val="0000FF"/>
        </w:rPr>
        <w:t>even</w:t>
      </w:r>
      <w:r w:rsidRPr="00483C40">
        <w:rPr>
          <w:color w:val="0000FF"/>
          <w:spacing w:val="-2"/>
        </w:rPr>
        <w:t xml:space="preserve"> </w:t>
      </w:r>
      <w:r w:rsidRPr="00483C40">
        <w:rPr>
          <w:color w:val="0000FF"/>
        </w:rPr>
        <w:t>if</w:t>
      </w:r>
      <w:r w:rsidRPr="00483C40">
        <w:rPr>
          <w:color w:val="0000FF"/>
          <w:spacing w:val="-3"/>
        </w:rPr>
        <w:t xml:space="preserve"> </w:t>
      </w:r>
      <w:r w:rsidRPr="00483C40">
        <w:rPr>
          <w:color w:val="0000FF"/>
        </w:rPr>
        <w:t>the</w:t>
      </w:r>
      <w:r w:rsidRPr="00483C40">
        <w:rPr>
          <w:color w:val="0000FF"/>
          <w:spacing w:val="-1"/>
        </w:rPr>
        <w:t xml:space="preserve"> </w:t>
      </w:r>
      <w:r w:rsidRPr="00483C40">
        <w:rPr>
          <w:color w:val="0000FF"/>
        </w:rPr>
        <w:t>traditional</w:t>
      </w:r>
      <w:r w:rsidRPr="00483C40">
        <w:rPr>
          <w:color w:val="0000FF"/>
          <w:spacing w:val="-1"/>
        </w:rPr>
        <w:t xml:space="preserve"> </w:t>
      </w:r>
      <w:r w:rsidRPr="00483C40">
        <w:rPr>
          <w:color w:val="0000FF"/>
        </w:rPr>
        <w:t>form</w:t>
      </w:r>
      <w:r w:rsidRPr="00483C40">
        <w:rPr>
          <w:color w:val="0000FF"/>
          <w:spacing w:val="-3"/>
        </w:rPr>
        <w:t xml:space="preserve"> </w:t>
      </w:r>
      <w:r w:rsidRPr="00483C40">
        <w:rPr>
          <w:color w:val="0000FF"/>
        </w:rPr>
        <w:t>of</w:t>
      </w:r>
      <w:r w:rsidRPr="00483C40">
        <w:rPr>
          <w:color w:val="0000FF"/>
          <w:spacing w:val="-2"/>
        </w:rPr>
        <w:t xml:space="preserve"> </w:t>
      </w:r>
      <w:r w:rsidRPr="00483C40">
        <w:rPr>
          <w:color w:val="0000FF"/>
        </w:rPr>
        <w:t>date</w:t>
      </w:r>
      <w:r w:rsidRPr="00483C40">
        <w:rPr>
          <w:color w:val="0000FF"/>
          <w:spacing w:val="-1"/>
        </w:rPr>
        <w:t xml:space="preserve"> </w:t>
      </w:r>
      <w:r w:rsidRPr="00483C40">
        <w:rPr>
          <w:color w:val="0000FF"/>
        </w:rPr>
        <w:t>entry</w:t>
      </w:r>
      <w:r w:rsidRPr="00483C40">
        <w:rPr>
          <w:color w:val="0000FF"/>
          <w:spacing w:val="-1"/>
        </w:rPr>
        <w:t xml:space="preserve"> </w:t>
      </w:r>
      <w:r w:rsidRPr="00483C40">
        <w:rPr>
          <w:color w:val="0000FF"/>
        </w:rPr>
        <w:t>is</w:t>
      </w:r>
      <w:r w:rsidRPr="00483C40">
        <w:rPr>
          <w:color w:val="0000FF"/>
          <w:spacing w:val="-1"/>
        </w:rPr>
        <w:t xml:space="preserve"> </w:t>
      </w:r>
      <w:r w:rsidRPr="00483C40">
        <w:rPr>
          <w:color w:val="0000FF"/>
        </w:rPr>
        <w:t>used</w:t>
      </w:r>
      <w:r w:rsidRPr="00483C40">
        <w:rPr>
          <w:color w:val="0000FF"/>
          <w:spacing w:val="-1"/>
        </w:rPr>
        <w:t xml:space="preserve"> </w:t>
      </w:r>
      <w:r w:rsidRPr="00483C40">
        <w:rPr>
          <w:color w:val="0000FF"/>
        </w:rPr>
        <w:t>in</w:t>
      </w:r>
      <w:r w:rsidRPr="00483C40">
        <w:rPr>
          <w:color w:val="0000FF"/>
          <w:spacing w:val="-2"/>
        </w:rPr>
        <w:t xml:space="preserve"> </w:t>
      </w:r>
      <w:r w:rsidRPr="00483C40">
        <w:rPr>
          <w:color w:val="0000FF"/>
        </w:rPr>
        <w:t>the</w:t>
      </w:r>
      <w:r w:rsidRPr="00483C40">
        <w:rPr>
          <w:color w:val="0000FF"/>
          <w:spacing w:val="-4"/>
        </w:rPr>
        <w:t xml:space="preserve"> </w:t>
      </w:r>
      <w:r w:rsidRPr="00483C40">
        <w:rPr>
          <w:color w:val="0000FF"/>
        </w:rPr>
        <w:t>software.</w:t>
      </w:r>
    </w:p>
    <w:p w14:paraId="33961441" w14:textId="77777777" w:rsidR="00190658" w:rsidRPr="00483C40" w:rsidRDefault="00FE6ACA">
      <w:pPr>
        <w:pStyle w:val="BodyText"/>
        <w:spacing w:before="3"/>
        <w:rPr>
          <w:color w:val="0000FF"/>
          <w:sz w:val="12"/>
        </w:rPr>
      </w:pPr>
      <w:r>
        <w:rPr>
          <w:color w:val="0000FF"/>
        </w:rPr>
        <w:pict w14:anchorId="08588F47">
          <v:shape id="docshape93" o:spid="_x0000_s1064" type="#_x0000_t202" style="position:absolute;margin-left:109.45pt;margin-top:8.1pt;width:425.7pt;height:21.45pt;z-index:-15701504;mso-wrap-distance-left:0;mso-wrap-distance-right:0;mso-position-horizontal-relative:page" fillcolor="#cacaca" stroked="f">
            <v:textbox inset="0,0,0,0">
              <w:txbxContent>
                <w:p w14:paraId="6C217566" w14:textId="77777777" w:rsidR="00190658" w:rsidRPr="00867EB0" w:rsidRDefault="005C1088">
                  <w:pPr>
                    <w:tabs>
                      <w:tab w:val="left" w:pos="1127"/>
                    </w:tabs>
                    <w:spacing w:line="224" w:lineRule="exact"/>
                    <w:ind w:left="105"/>
                    <w:rPr>
                      <w:rFonts w:ascii="Arial"/>
                      <w:b/>
                      <w:color w:val="0206BE"/>
                      <w:sz w:val="20"/>
                    </w:rPr>
                  </w:pPr>
                  <w:r w:rsidRPr="00867EB0">
                    <w:rPr>
                      <w:rFonts w:ascii="Arial"/>
                      <w:b/>
                      <w:color w:val="0206BE"/>
                      <w:sz w:val="20"/>
                    </w:rPr>
                    <w:t>Code</w:t>
                  </w:r>
                  <w:r w:rsidRPr="00867EB0">
                    <w:rPr>
                      <w:rFonts w:ascii="Arial"/>
                      <w:b/>
                      <w:color w:val="0206BE"/>
                      <w:sz w:val="20"/>
                    </w:rPr>
                    <w:tab/>
                    <w:t>Definition</w:t>
                  </w:r>
                </w:p>
              </w:txbxContent>
            </v:textbox>
            <w10:wrap type="topAndBottom" anchorx="page"/>
          </v:shape>
        </w:pict>
      </w:r>
    </w:p>
    <w:p w14:paraId="1F93DD54" w14:textId="77777777" w:rsidR="00190658" w:rsidRPr="00483C40" w:rsidRDefault="005C1088" w:rsidP="006A4B42">
      <w:pPr>
        <w:pStyle w:val="ListParagraph"/>
        <w:numPr>
          <w:ilvl w:val="0"/>
          <w:numId w:val="49"/>
        </w:numPr>
        <w:tabs>
          <w:tab w:val="left" w:pos="1614"/>
          <w:tab w:val="left" w:pos="1615"/>
        </w:tabs>
        <w:ind w:right="703" w:hanging="1020"/>
        <w:rPr>
          <w:rFonts w:ascii="Arial"/>
          <w:color w:val="0000FF"/>
          <w:sz w:val="18"/>
        </w:rPr>
      </w:pPr>
      <w:r w:rsidRPr="00483C40">
        <w:rPr>
          <w:rFonts w:ascii="Arial"/>
          <w:color w:val="0000FF"/>
          <w:spacing w:val="-1"/>
          <w:sz w:val="18"/>
        </w:rPr>
        <w:t xml:space="preserve">No information whatsoever can be inferred </w:t>
      </w:r>
      <w:r w:rsidRPr="00483C40">
        <w:rPr>
          <w:rFonts w:ascii="Arial"/>
          <w:color w:val="0000FF"/>
          <w:sz w:val="18"/>
        </w:rPr>
        <w:t>from this exceptional value (that is, unknown if</w:t>
      </w:r>
      <w:r w:rsidRPr="00483C40">
        <w:rPr>
          <w:rFonts w:ascii="Arial"/>
          <w:color w:val="0000FF"/>
          <w:spacing w:val="-47"/>
          <w:sz w:val="18"/>
        </w:rPr>
        <w:t xml:space="preserve"> </w:t>
      </w:r>
      <w:r w:rsidRPr="00483C40">
        <w:rPr>
          <w:rFonts w:ascii="Arial"/>
          <w:color w:val="0000FF"/>
          <w:sz w:val="18"/>
        </w:rPr>
        <w:t>any treatment</w:t>
      </w:r>
      <w:r w:rsidRPr="00483C40">
        <w:rPr>
          <w:rFonts w:ascii="Arial"/>
          <w:color w:val="0000FF"/>
          <w:spacing w:val="-2"/>
          <w:sz w:val="18"/>
        </w:rPr>
        <w:t xml:space="preserve"> </w:t>
      </w:r>
      <w:r w:rsidRPr="00483C40">
        <w:rPr>
          <w:rFonts w:ascii="Arial"/>
          <w:color w:val="0000FF"/>
          <w:sz w:val="18"/>
        </w:rPr>
        <w:t>was</w:t>
      </w:r>
      <w:r w:rsidRPr="00483C40">
        <w:rPr>
          <w:rFonts w:ascii="Arial"/>
          <w:color w:val="0000FF"/>
          <w:spacing w:val="-1"/>
          <w:sz w:val="18"/>
        </w:rPr>
        <w:t xml:space="preserve"> </w:t>
      </w:r>
      <w:r w:rsidRPr="00483C40">
        <w:rPr>
          <w:rFonts w:ascii="Arial"/>
          <w:color w:val="0000FF"/>
          <w:sz w:val="18"/>
        </w:rPr>
        <w:t>given)</w:t>
      </w:r>
    </w:p>
    <w:p w14:paraId="069E9F95" w14:textId="77777777" w:rsidR="00190658" w:rsidRPr="00483C40" w:rsidRDefault="005C1088" w:rsidP="006A4B42">
      <w:pPr>
        <w:pStyle w:val="ListParagraph"/>
        <w:numPr>
          <w:ilvl w:val="0"/>
          <w:numId w:val="49"/>
        </w:numPr>
        <w:tabs>
          <w:tab w:val="left" w:pos="1614"/>
          <w:tab w:val="left" w:pos="1615"/>
        </w:tabs>
        <w:spacing w:before="40"/>
        <w:ind w:hanging="1024"/>
        <w:rPr>
          <w:rFonts w:ascii="Arial"/>
          <w:color w:val="0000FF"/>
          <w:sz w:val="18"/>
        </w:rPr>
      </w:pPr>
      <w:r w:rsidRPr="00483C40">
        <w:rPr>
          <w:rFonts w:ascii="Arial"/>
          <w:color w:val="0000FF"/>
          <w:sz w:val="18"/>
        </w:rPr>
        <w:t>No</w:t>
      </w:r>
      <w:r w:rsidRPr="00483C40">
        <w:rPr>
          <w:rFonts w:ascii="Arial"/>
          <w:color w:val="0000FF"/>
          <w:spacing w:val="-2"/>
          <w:sz w:val="18"/>
        </w:rPr>
        <w:t xml:space="preserve"> </w:t>
      </w:r>
      <w:r w:rsidRPr="00483C40">
        <w:rPr>
          <w:rFonts w:ascii="Arial"/>
          <w:color w:val="0000FF"/>
          <w:sz w:val="18"/>
        </w:rPr>
        <w:t>proper</w:t>
      </w:r>
      <w:r w:rsidRPr="00483C40">
        <w:rPr>
          <w:rFonts w:ascii="Arial"/>
          <w:color w:val="0000FF"/>
          <w:spacing w:val="-4"/>
          <w:sz w:val="18"/>
        </w:rPr>
        <w:t xml:space="preserve"> </w:t>
      </w:r>
      <w:r w:rsidRPr="00483C40">
        <w:rPr>
          <w:rFonts w:ascii="Arial"/>
          <w:color w:val="0000FF"/>
          <w:sz w:val="18"/>
        </w:rPr>
        <w:t>value</w:t>
      </w:r>
      <w:r w:rsidRPr="00483C40">
        <w:rPr>
          <w:rFonts w:ascii="Arial"/>
          <w:color w:val="0000FF"/>
          <w:spacing w:val="-4"/>
          <w:sz w:val="18"/>
        </w:rPr>
        <w:t xml:space="preserve"> </w:t>
      </w:r>
      <w:r w:rsidRPr="00483C40">
        <w:rPr>
          <w:rFonts w:ascii="Arial"/>
          <w:color w:val="0000FF"/>
          <w:sz w:val="18"/>
        </w:rPr>
        <w:t>is</w:t>
      </w:r>
      <w:r w:rsidRPr="00483C40">
        <w:rPr>
          <w:rFonts w:ascii="Arial"/>
          <w:color w:val="0000FF"/>
          <w:spacing w:val="-3"/>
          <w:sz w:val="18"/>
        </w:rPr>
        <w:t xml:space="preserve"> </w:t>
      </w:r>
      <w:r w:rsidRPr="00483C40">
        <w:rPr>
          <w:rFonts w:ascii="Arial"/>
          <w:color w:val="0000FF"/>
          <w:sz w:val="18"/>
        </w:rPr>
        <w:t>applicable</w:t>
      </w:r>
      <w:r w:rsidRPr="00483C40">
        <w:rPr>
          <w:rFonts w:ascii="Arial"/>
          <w:color w:val="0000FF"/>
          <w:spacing w:val="-2"/>
          <w:sz w:val="18"/>
        </w:rPr>
        <w:t xml:space="preserve"> </w:t>
      </w:r>
      <w:r w:rsidRPr="00483C40">
        <w:rPr>
          <w:rFonts w:ascii="Arial"/>
          <w:color w:val="0000FF"/>
          <w:sz w:val="18"/>
        </w:rPr>
        <w:t>in</w:t>
      </w:r>
      <w:r w:rsidRPr="00483C40">
        <w:rPr>
          <w:rFonts w:ascii="Arial"/>
          <w:color w:val="0000FF"/>
          <w:spacing w:val="-1"/>
          <w:sz w:val="18"/>
        </w:rPr>
        <w:t xml:space="preserve"> </w:t>
      </w:r>
      <w:r w:rsidRPr="00483C40">
        <w:rPr>
          <w:rFonts w:ascii="Arial"/>
          <w:color w:val="0000FF"/>
          <w:sz w:val="18"/>
        </w:rPr>
        <w:t>this</w:t>
      </w:r>
      <w:r w:rsidRPr="00483C40">
        <w:rPr>
          <w:rFonts w:ascii="Arial"/>
          <w:color w:val="0000FF"/>
          <w:spacing w:val="-1"/>
          <w:sz w:val="18"/>
        </w:rPr>
        <w:t xml:space="preserve"> </w:t>
      </w:r>
      <w:r w:rsidRPr="00483C40">
        <w:rPr>
          <w:rFonts w:ascii="Arial"/>
          <w:color w:val="0000FF"/>
          <w:sz w:val="18"/>
        </w:rPr>
        <w:t>context</w:t>
      </w:r>
      <w:r w:rsidRPr="00483C40">
        <w:rPr>
          <w:rFonts w:ascii="Arial"/>
          <w:color w:val="0000FF"/>
          <w:spacing w:val="-2"/>
          <w:sz w:val="18"/>
        </w:rPr>
        <w:t xml:space="preserve"> </w:t>
      </w:r>
      <w:r w:rsidRPr="00483C40">
        <w:rPr>
          <w:rFonts w:ascii="Arial"/>
          <w:color w:val="0000FF"/>
          <w:sz w:val="18"/>
        </w:rPr>
        <w:t>(for</w:t>
      </w:r>
      <w:r w:rsidRPr="00483C40">
        <w:rPr>
          <w:rFonts w:ascii="Arial"/>
          <w:color w:val="0000FF"/>
          <w:spacing w:val="-3"/>
          <w:sz w:val="18"/>
        </w:rPr>
        <w:t xml:space="preserve"> </w:t>
      </w:r>
      <w:r w:rsidRPr="00483C40">
        <w:rPr>
          <w:rFonts w:ascii="Arial"/>
          <w:color w:val="0000FF"/>
          <w:sz w:val="18"/>
        </w:rPr>
        <w:t>example,</w:t>
      </w:r>
      <w:r w:rsidRPr="00483C40">
        <w:rPr>
          <w:rFonts w:ascii="Arial"/>
          <w:color w:val="0000FF"/>
          <w:spacing w:val="-2"/>
          <w:sz w:val="18"/>
        </w:rPr>
        <w:t xml:space="preserve"> </w:t>
      </w:r>
      <w:r w:rsidRPr="00483C40">
        <w:rPr>
          <w:rFonts w:ascii="Arial"/>
          <w:color w:val="0000FF"/>
          <w:sz w:val="18"/>
        </w:rPr>
        <w:t>autopsy</w:t>
      </w:r>
      <w:r w:rsidRPr="00483C40">
        <w:rPr>
          <w:rFonts w:ascii="Arial"/>
          <w:color w:val="0000FF"/>
          <w:spacing w:val="-10"/>
          <w:sz w:val="18"/>
        </w:rPr>
        <w:t xml:space="preserve"> </w:t>
      </w:r>
      <w:r w:rsidRPr="00483C40">
        <w:rPr>
          <w:rFonts w:ascii="Arial"/>
          <w:color w:val="0000FF"/>
          <w:sz w:val="18"/>
        </w:rPr>
        <w:t>only)</w:t>
      </w:r>
    </w:p>
    <w:p w14:paraId="0E5CD639" w14:textId="77777777" w:rsidR="00190658" w:rsidRPr="00483C40" w:rsidRDefault="005C1088" w:rsidP="006A4B42">
      <w:pPr>
        <w:pStyle w:val="ListParagraph"/>
        <w:numPr>
          <w:ilvl w:val="0"/>
          <w:numId w:val="49"/>
        </w:numPr>
        <w:tabs>
          <w:tab w:val="left" w:pos="1614"/>
          <w:tab w:val="left" w:pos="1615"/>
        </w:tabs>
        <w:spacing w:before="93"/>
        <w:ind w:right="788" w:hanging="1023"/>
        <w:rPr>
          <w:rFonts w:ascii="Arial"/>
          <w:color w:val="0000FF"/>
          <w:sz w:val="18"/>
        </w:rPr>
      </w:pPr>
      <w:r w:rsidRPr="00483C40">
        <w:rPr>
          <w:rFonts w:ascii="Arial"/>
          <w:color w:val="0000FF"/>
          <w:spacing w:val="-1"/>
          <w:sz w:val="18"/>
        </w:rPr>
        <w:t>A</w:t>
      </w:r>
      <w:r w:rsidRPr="00483C40">
        <w:rPr>
          <w:rFonts w:ascii="Arial"/>
          <w:color w:val="0000FF"/>
          <w:spacing w:val="-12"/>
          <w:sz w:val="18"/>
        </w:rPr>
        <w:t xml:space="preserve"> </w:t>
      </w:r>
      <w:r w:rsidRPr="00483C40">
        <w:rPr>
          <w:rFonts w:ascii="Arial"/>
          <w:color w:val="0000FF"/>
          <w:spacing w:val="-1"/>
          <w:sz w:val="18"/>
        </w:rPr>
        <w:t>proper</w:t>
      </w:r>
      <w:r w:rsidRPr="00483C40">
        <w:rPr>
          <w:rFonts w:ascii="Arial"/>
          <w:color w:val="0000FF"/>
          <w:spacing w:val="-5"/>
          <w:sz w:val="18"/>
        </w:rPr>
        <w:t xml:space="preserve"> </w:t>
      </w:r>
      <w:r w:rsidRPr="00483C40">
        <w:rPr>
          <w:rFonts w:ascii="Arial"/>
          <w:color w:val="0000FF"/>
          <w:spacing w:val="-1"/>
          <w:sz w:val="18"/>
        </w:rPr>
        <w:t>value</w:t>
      </w:r>
      <w:r w:rsidRPr="00483C40">
        <w:rPr>
          <w:rFonts w:ascii="Arial"/>
          <w:color w:val="0000FF"/>
          <w:spacing w:val="-2"/>
          <w:sz w:val="18"/>
        </w:rPr>
        <w:t xml:space="preserve"> </w:t>
      </w:r>
      <w:r w:rsidRPr="00483C40">
        <w:rPr>
          <w:rFonts w:ascii="Arial"/>
          <w:color w:val="0000FF"/>
          <w:spacing w:val="-1"/>
          <w:sz w:val="18"/>
        </w:rPr>
        <w:t>is</w:t>
      </w:r>
      <w:r w:rsidRPr="00483C40">
        <w:rPr>
          <w:rFonts w:ascii="Arial"/>
          <w:color w:val="0000FF"/>
          <w:spacing w:val="-4"/>
          <w:sz w:val="18"/>
        </w:rPr>
        <w:t xml:space="preserve"> </w:t>
      </w:r>
      <w:r w:rsidRPr="00483C40">
        <w:rPr>
          <w:rFonts w:ascii="Arial"/>
          <w:color w:val="0000FF"/>
          <w:spacing w:val="-1"/>
          <w:sz w:val="18"/>
        </w:rPr>
        <w:t>applicable</w:t>
      </w:r>
      <w:r w:rsidRPr="00483C40">
        <w:rPr>
          <w:rFonts w:ascii="Arial"/>
          <w:color w:val="0000FF"/>
          <w:spacing w:val="-2"/>
          <w:sz w:val="18"/>
        </w:rPr>
        <w:t xml:space="preserve"> </w:t>
      </w:r>
      <w:r w:rsidRPr="00483C40">
        <w:rPr>
          <w:rFonts w:ascii="Arial"/>
          <w:color w:val="0000FF"/>
          <w:spacing w:val="-1"/>
          <w:sz w:val="18"/>
        </w:rPr>
        <w:t>but</w:t>
      </w:r>
      <w:r w:rsidRPr="00483C40">
        <w:rPr>
          <w:rFonts w:ascii="Arial"/>
          <w:color w:val="0000FF"/>
          <w:spacing w:val="-2"/>
          <w:sz w:val="18"/>
        </w:rPr>
        <w:t xml:space="preserve"> </w:t>
      </w:r>
      <w:r w:rsidRPr="00483C40">
        <w:rPr>
          <w:rFonts w:ascii="Arial"/>
          <w:color w:val="0000FF"/>
          <w:spacing w:val="-1"/>
          <w:sz w:val="18"/>
        </w:rPr>
        <w:t>not</w:t>
      </w:r>
      <w:r w:rsidRPr="00483C40">
        <w:rPr>
          <w:rFonts w:ascii="Arial"/>
          <w:color w:val="0000FF"/>
          <w:spacing w:val="-4"/>
          <w:sz w:val="18"/>
        </w:rPr>
        <w:t xml:space="preserve"> </w:t>
      </w:r>
      <w:r w:rsidRPr="00483C40">
        <w:rPr>
          <w:rFonts w:ascii="Arial"/>
          <w:color w:val="0000FF"/>
          <w:sz w:val="18"/>
        </w:rPr>
        <w:t>known.</w:t>
      </w:r>
      <w:r w:rsidRPr="00483C40">
        <w:rPr>
          <w:rFonts w:ascii="Arial"/>
          <w:color w:val="0000FF"/>
          <w:spacing w:val="-7"/>
          <w:sz w:val="18"/>
        </w:rPr>
        <w:t xml:space="preserve"> </w:t>
      </w:r>
      <w:r w:rsidRPr="00483C40">
        <w:rPr>
          <w:rFonts w:ascii="Arial"/>
          <w:color w:val="0000FF"/>
          <w:sz w:val="18"/>
        </w:rPr>
        <w:t>This</w:t>
      </w:r>
      <w:r w:rsidRPr="00483C40">
        <w:rPr>
          <w:rFonts w:ascii="Arial"/>
          <w:color w:val="0000FF"/>
          <w:spacing w:val="-3"/>
          <w:sz w:val="18"/>
        </w:rPr>
        <w:t xml:space="preserve"> </w:t>
      </w:r>
      <w:r w:rsidRPr="00483C40">
        <w:rPr>
          <w:rFonts w:ascii="Arial"/>
          <w:color w:val="0000FF"/>
          <w:sz w:val="18"/>
        </w:rPr>
        <w:t>event</w:t>
      </w:r>
      <w:r w:rsidRPr="00483C40">
        <w:rPr>
          <w:rFonts w:ascii="Arial"/>
          <w:color w:val="0000FF"/>
          <w:spacing w:val="-5"/>
          <w:sz w:val="18"/>
        </w:rPr>
        <w:t xml:space="preserve"> </w:t>
      </w:r>
      <w:r w:rsidRPr="00483C40">
        <w:rPr>
          <w:rFonts w:ascii="Arial"/>
          <w:color w:val="0000FF"/>
          <w:sz w:val="18"/>
        </w:rPr>
        <w:t>occurred,</w:t>
      </w:r>
      <w:r w:rsidRPr="00483C40">
        <w:rPr>
          <w:rFonts w:ascii="Arial"/>
          <w:color w:val="0000FF"/>
          <w:spacing w:val="-2"/>
          <w:sz w:val="18"/>
        </w:rPr>
        <w:t xml:space="preserve"> </w:t>
      </w:r>
      <w:r w:rsidRPr="00483C40">
        <w:rPr>
          <w:rFonts w:ascii="Arial"/>
          <w:color w:val="0000FF"/>
          <w:sz w:val="18"/>
        </w:rPr>
        <w:t>but</w:t>
      </w:r>
      <w:r w:rsidRPr="00483C40">
        <w:rPr>
          <w:rFonts w:ascii="Arial"/>
          <w:color w:val="0000FF"/>
          <w:spacing w:val="-2"/>
          <w:sz w:val="18"/>
        </w:rPr>
        <w:t xml:space="preserve"> </w:t>
      </w:r>
      <w:r w:rsidRPr="00483C40">
        <w:rPr>
          <w:rFonts w:ascii="Arial"/>
          <w:color w:val="0000FF"/>
          <w:sz w:val="18"/>
        </w:rPr>
        <w:t>the</w:t>
      </w:r>
      <w:r w:rsidRPr="00483C40">
        <w:rPr>
          <w:rFonts w:ascii="Arial"/>
          <w:color w:val="0000FF"/>
          <w:spacing w:val="-2"/>
          <w:sz w:val="18"/>
        </w:rPr>
        <w:t xml:space="preserve"> </w:t>
      </w:r>
      <w:r w:rsidRPr="00483C40">
        <w:rPr>
          <w:rFonts w:ascii="Arial"/>
          <w:color w:val="0000FF"/>
          <w:sz w:val="18"/>
        </w:rPr>
        <w:t>date</w:t>
      </w:r>
      <w:r w:rsidRPr="00483C40">
        <w:rPr>
          <w:rFonts w:ascii="Arial"/>
          <w:color w:val="0000FF"/>
          <w:spacing w:val="-4"/>
          <w:sz w:val="18"/>
        </w:rPr>
        <w:t xml:space="preserve"> </w:t>
      </w:r>
      <w:r w:rsidRPr="00483C40">
        <w:rPr>
          <w:rFonts w:ascii="Arial"/>
          <w:color w:val="0000FF"/>
          <w:sz w:val="18"/>
        </w:rPr>
        <w:t>is</w:t>
      </w:r>
      <w:r w:rsidRPr="00483C40">
        <w:rPr>
          <w:rFonts w:ascii="Arial"/>
          <w:color w:val="0000FF"/>
          <w:spacing w:val="-4"/>
          <w:sz w:val="18"/>
        </w:rPr>
        <w:t xml:space="preserve"> </w:t>
      </w:r>
      <w:r w:rsidRPr="00483C40">
        <w:rPr>
          <w:rFonts w:ascii="Arial"/>
          <w:color w:val="0000FF"/>
          <w:sz w:val="18"/>
        </w:rPr>
        <w:t>unknown</w:t>
      </w:r>
      <w:r w:rsidRPr="00483C40">
        <w:rPr>
          <w:rFonts w:ascii="Arial"/>
          <w:color w:val="0000FF"/>
          <w:spacing w:val="-47"/>
          <w:sz w:val="18"/>
        </w:rPr>
        <w:t xml:space="preserve"> </w:t>
      </w:r>
      <w:r w:rsidRPr="00483C40">
        <w:rPr>
          <w:rFonts w:ascii="Arial"/>
          <w:color w:val="0000FF"/>
          <w:sz w:val="18"/>
        </w:rPr>
        <w:t>(for</w:t>
      </w:r>
      <w:r w:rsidRPr="00483C40">
        <w:rPr>
          <w:rFonts w:ascii="Arial"/>
          <w:color w:val="0000FF"/>
          <w:spacing w:val="-1"/>
          <w:sz w:val="18"/>
        </w:rPr>
        <w:t xml:space="preserve"> </w:t>
      </w:r>
      <w:r w:rsidRPr="00483C40">
        <w:rPr>
          <w:rFonts w:ascii="Arial"/>
          <w:color w:val="0000FF"/>
          <w:sz w:val="18"/>
        </w:rPr>
        <w:t>example,</w:t>
      </w:r>
      <w:r w:rsidRPr="00483C40">
        <w:rPr>
          <w:rFonts w:ascii="Arial"/>
          <w:color w:val="0000FF"/>
          <w:spacing w:val="-2"/>
          <w:sz w:val="18"/>
        </w:rPr>
        <w:t xml:space="preserve"> </w:t>
      </w:r>
      <w:r w:rsidRPr="00483C40">
        <w:rPr>
          <w:rFonts w:ascii="Arial"/>
          <w:color w:val="0000FF"/>
          <w:sz w:val="18"/>
        </w:rPr>
        <w:t>treatment was</w:t>
      </w:r>
      <w:r w:rsidRPr="00483C40">
        <w:rPr>
          <w:rFonts w:ascii="Arial"/>
          <w:color w:val="0000FF"/>
          <w:spacing w:val="-1"/>
          <w:sz w:val="18"/>
        </w:rPr>
        <w:t xml:space="preserve"> </w:t>
      </w:r>
      <w:r w:rsidRPr="00483C40">
        <w:rPr>
          <w:rFonts w:ascii="Arial"/>
          <w:color w:val="0000FF"/>
          <w:sz w:val="18"/>
        </w:rPr>
        <w:t>given</w:t>
      </w:r>
      <w:r w:rsidRPr="00483C40">
        <w:rPr>
          <w:rFonts w:ascii="Arial"/>
          <w:color w:val="0000FF"/>
          <w:spacing w:val="-3"/>
          <w:sz w:val="18"/>
        </w:rPr>
        <w:t xml:space="preserve"> </w:t>
      </w:r>
      <w:r w:rsidRPr="00483C40">
        <w:rPr>
          <w:rFonts w:ascii="Arial"/>
          <w:color w:val="0000FF"/>
          <w:sz w:val="18"/>
        </w:rPr>
        <w:t>but date</w:t>
      </w:r>
      <w:r w:rsidRPr="00483C40">
        <w:rPr>
          <w:rFonts w:ascii="Arial"/>
          <w:color w:val="0000FF"/>
          <w:spacing w:val="-2"/>
          <w:sz w:val="18"/>
        </w:rPr>
        <w:t xml:space="preserve"> </w:t>
      </w:r>
      <w:r w:rsidRPr="00483C40">
        <w:rPr>
          <w:rFonts w:ascii="Arial"/>
          <w:color w:val="0000FF"/>
          <w:sz w:val="18"/>
        </w:rPr>
        <w:t>is</w:t>
      </w:r>
      <w:r w:rsidRPr="00483C40">
        <w:rPr>
          <w:rFonts w:ascii="Arial"/>
          <w:color w:val="0000FF"/>
          <w:spacing w:val="-3"/>
          <w:sz w:val="18"/>
        </w:rPr>
        <w:t xml:space="preserve"> </w:t>
      </w:r>
      <w:r w:rsidRPr="00483C40">
        <w:rPr>
          <w:rFonts w:ascii="Arial"/>
          <w:color w:val="0000FF"/>
          <w:sz w:val="18"/>
        </w:rPr>
        <w:t>unknown)</w:t>
      </w:r>
    </w:p>
    <w:p w14:paraId="1A92F9F0" w14:textId="77777777" w:rsidR="00190658" w:rsidRPr="00483C40" w:rsidRDefault="005C1088">
      <w:pPr>
        <w:spacing w:before="110"/>
        <w:ind w:left="594"/>
        <w:jc w:val="both"/>
        <w:rPr>
          <w:rFonts w:ascii="Arial"/>
          <w:color w:val="0000FF"/>
          <w:sz w:val="18"/>
        </w:rPr>
      </w:pPr>
      <w:r w:rsidRPr="00483C40">
        <w:rPr>
          <w:rFonts w:ascii="Arial"/>
          <w:color w:val="0000FF"/>
          <w:spacing w:val="-1"/>
          <w:sz w:val="18"/>
        </w:rPr>
        <w:t>(</w:t>
      </w:r>
      <w:proofErr w:type="gramStart"/>
      <w:r w:rsidRPr="00483C40">
        <w:rPr>
          <w:rFonts w:ascii="Arial"/>
          <w:color w:val="0000FF"/>
          <w:spacing w:val="-1"/>
          <w:sz w:val="18"/>
        </w:rPr>
        <w:t>blank)</w:t>
      </w:r>
      <w:r w:rsidRPr="00483C40">
        <w:rPr>
          <w:rFonts w:ascii="Arial"/>
          <w:color w:val="0000FF"/>
          <w:spacing w:val="54"/>
          <w:sz w:val="18"/>
        </w:rPr>
        <w:t xml:space="preserve">   </w:t>
      </w:r>
      <w:proofErr w:type="gramEnd"/>
      <w:r w:rsidRPr="00483C40">
        <w:rPr>
          <w:rFonts w:ascii="Arial"/>
          <w:color w:val="0000FF"/>
          <w:spacing w:val="55"/>
          <w:sz w:val="18"/>
        </w:rPr>
        <w:t xml:space="preserve"> </w:t>
      </w:r>
      <w:r w:rsidRPr="00483C40">
        <w:rPr>
          <w:rFonts w:ascii="Arial"/>
          <w:color w:val="0000FF"/>
          <w:spacing w:val="-1"/>
          <w:sz w:val="18"/>
        </w:rPr>
        <w:t>A</w:t>
      </w:r>
      <w:r w:rsidRPr="00483C40">
        <w:rPr>
          <w:rFonts w:ascii="Arial"/>
          <w:color w:val="0000FF"/>
          <w:sz w:val="18"/>
        </w:rPr>
        <w:t xml:space="preserve"> </w:t>
      </w:r>
      <w:r w:rsidRPr="00483C40">
        <w:rPr>
          <w:rFonts w:ascii="Arial"/>
          <w:color w:val="0000FF"/>
          <w:spacing w:val="-1"/>
          <w:sz w:val="18"/>
        </w:rPr>
        <w:t>valid</w:t>
      </w:r>
      <w:r w:rsidRPr="00483C40">
        <w:rPr>
          <w:rFonts w:ascii="Arial"/>
          <w:color w:val="0000FF"/>
          <w:spacing w:val="1"/>
          <w:sz w:val="18"/>
        </w:rPr>
        <w:t xml:space="preserve"> </w:t>
      </w:r>
      <w:r w:rsidRPr="00483C40">
        <w:rPr>
          <w:rFonts w:ascii="Arial"/>
          <w:color w:val="0000FF"/>
          <w:spacing w:val="-1"/>
          <w:sz w:val="18"/>
        </w:rPr>
        <w:t>date</w:t>
      </w:r>
      <w:r w:rsidRPr="00483C40">
        <w:rPr>
          <w:rFonts w:ascii="Arial"/>
          <w:color w:val="0000FF"/>
          <w:spacing w:val="-2"/>
          <w:sz w:val="18"/>
        </w:rPr>
        <w:t xml:space="preserve"> </w:t>
      </w:r>
      <w:r w:rsidRPr="00483C40">
        <w:rPr>
          <w:rFonts w:ascii="Arial"/>
          <w:color w:val="0000FF"/>
          <w:sz w:val="18"/>
        </w:rPr>
        <w:t>value</w:t>
      </w:r>
      <w:r w:rsidRPr="00483C40">
        <w:rPr>
          <w:rFonts w:ascii="Arial"/>
          <w:color w:val="0000FF"/>
          <w:spacing w:val="1"/>
          <w:sz w:val="18"/>
        </w:rPr>
        <w:t xml:space="preserve"> </w:t>
      </w:r>
      <w:r w:rsidRPr="00483C40">
        <w:rPr>
          <w:rFonts w:ascii="Arial"/>
          <w:color w:val="0000FF"/>
          <w:sz w:val="18"/>
        </w:rPr>
        <w:t>is</w:t>
      </w:r>
      <w:r w:rsidRPr="00483C40">
        <w:rPr>
          <w:rFonts w:ascii="Arial"/>
          <w:color w:val="0000FF"/>
          <w:spacing w:val="1"/>
          <w:sz w:val="18"/>
        </w:rPr>
        <w:t xml:space="preserve"> </w:t>
      </w:r>
      <w:r w:rsidRPr="00483C40">
        <w:rPr>
          <w:rFonts w:ascii="Arial"/>
          <w:color w:val="0000FF"/>
          <w:sz w:val="18"/>
        </w:rPr>
        <w:t>provided</w:t>
      </w:r>
      <w:r w:rsidRPr="00483C40">
        <w:rPr>
          <w:rFonts w:ascii="Arial"/>
          <w:color w:val="0000FF"/>
          <w:spacing w:val="-2"/>
          <w:sz w:val="18"/>
        </w:rPr>
        <w:t xml:space="preserve"> </w:t>
      </w:r>
      <w:r w:rsidRPr="00483C40">
        <w:rPr>
          <w:rFonts w:ascii="Arial"/>
          <w:color w:val="0000FF"/>
          <w:sz w:val="18"/>
        </w:rPr>
        <w:t>in</w:t>
      </w:r>
      <w:r w:rsidRPr="00483C40">
        <w:rPr>
          <w:rFonts w:ascii="Arial"/>
          <w:color w:val="0000FF"/>
          <w:spacing w:val="-13"/>
          <w:sz w:val="18"/>
        </w:rPr>
        <w:t xml:space="preserve"> </w:t>
      </w:r>
      <w:r w:rsidRPr="00483C40">
        <w:rPr>
          <w:rFonts w:ascii="Arial"/>
          <w:color w:val="0000FF"/>
          <w:sz w:val="18"/>
        </w:rPr>
        <w:t>item</w:t>
      </w:r>
    </w:p>
    <w:p w14:paraId="138B2CA1" w14:textId="77777777" w:rsidR="00190658" w:rsidRDefault="00190658">
      <w:pPr>
        <w:jc w:val="both"/>
        <w:rPr>
          <w:rFonts w:ascii="Arial"/>
          <w:sz w:val="18"/>
        </w:rPr>
        <w:sectPr w:rsidR="00190658">
          <w:headerReference w:type="default" r:id="rId68"/>
          <w:footerReference w:type="default" r:id="rId69"/>
          <w:pgSz w:w="12240" w:h="15840"/>
          <w:pgMar w:top="420" w:right="1120" w:bottom="860" w:left="1700" w:header="0" w:footer="677" w:gutter="0"/>
          <w:cols w:space="720"/>
        </w:sectPr>
      </w:pPr>
    </w:p>
    <w:p w14:paraId="5D3BD80E" w14:textId="7668F2E7" w:rsidR="00190658" w:rsidRDefault="00FE6ACA">
      <w:pPr>
        <w:pStyle w:val="BodyText"/>
        <w:ind w:left="218"/>
        <w:rPr>
          <w:rFonts w:ascii="Arial"/>
          <w:sz w:val="20"/>
        </w:rPr>
      </w:pPr>
      <w:r>
        <w:lastRenderedPageBreak/>
        <w:pict w14:anchorId="487D4373">
          <v:shape id="docshape95" o:spid="_x0000_s1063" type="#_x0000_t202" style="position:absolute;left:0;text-align:left;margin-left:312.35pt;margin-top:35.65pt;width:190.05pt;height:9.85pt;z-index:-18887680;mso-position-horizontal-relative:page;mso-position-vertical-relative:page" filled="f" stroked="f">
            <v:textbox inset="0,0,0,0">
              <w:txbxContent>
                <w:p w14:paraId="0AB6C4DD"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rPr>
          <w:rFonts w:ascii="Arial"/>
          <w:sz w:val="20"/>
        </w:rPr>
      </w:r>
      <w:r>
        <w:rPr>
          <w:rFonts w:ascii="Arial"/>
          <w:sz w:val="20"/>
        </w:rPr>
        <w:pict w14:anchorId="4F7C2A00">
          <v:group id="docshapegroup96" o:spid="_x0000_s1061" style="width:457.1pt;height:36.85pt;mso-position-horizontal-relative:char;mso-position-vertical-relative:line" coordsize="9142,737">
            <v:rect id="docshape97" o:spid="_x0000_s1062" style="position:absolute;width:9142;height:737" stroked="f"/>
            <w10:anchorlock/>
          </v:group>
        </w:pict>
      </w:r>
    </w:p>
    <w:p w14:paraId="5BDC7A6F" w14:textId="77777777" w:rsidR="00190658" w:rsidRDefault="00FE6ACA">
      <w:pPr>
        <w:pStyle w:val="BodyText"/>
        <w:spacing w:before="10"/>
        <w:rPr>
          <w:rFonts w:ascii="Arial"/>
          <w:sz w:val="20"/>
        </w:rPr>
      </w:pPr>
      <w:r>
        <w:pict w14:anchorId="6964147E">
          <v:shape id="docshape98" o:spid="_x0000_s1060" type="#_x0000_t202" style="position:absolute;margin-left:431.2pt;margin-top:13.25pt;width:108pt;height:54pt;z-index:-15699456;mso-wrap-distance-left:0;mso-wrap-distance-right:0;mso-position-horizontal-relative:page" fillcolor="#cacaca" stroked="f">
            <v:textbox inset="0,0,0,0">
              <w:txbxContent>
                <w:p w14:paraId="5D30EE31" w14:textId="77777777" w:rsidR="00190658" w:rsidRDefault="005C1088">
                  <w:pPr>
                    <w:spacing w:before="158"/>
                    <w:ind w:left="114"/>
                    <w:rPr>
                      <w:rFonts w:ascii="Arial Black"/>
                      <w:color w:val="000000"/>
                      <w:sz w:val="36"/>
                    </w:rPr>
                  </w:pPr>
                  <w:r>
                    <w:rPr>
                      <w:rFonts w:ascii="Arial Black"/>
                      <w:color w:val="FFFFFF"/>
                      <w:sz w:val="36"/>
                    </w:rPr>
                    <w:t>Chapter 9</w:t>
                  </w:r>
                </w:p>
              </w:txbxContent>
            </v:textbox>
            <w10:wrap type="topAndBottom" anchorx="page"/>
          </v:shape>
        </w:pict>
      </w:r>
    </w:p>
    <w:p w14:paraId="3451DD00" w14:textId="77777777" w:rsidR="00190658" w:rsidRDefault="00190658">
      <w:pPr>
        <w:pStyle w:val="BodyText"/>
        <w:rPr>
          <w:rFonts w:ascii="Arial"/>
          <w:sz w:val="20"/>
        </w:rPr>
      </w:pPr>
    </w:p>
    <w:p w14:paraId="43981953" w14:textId="77777777" w:rsidR="00190658" w:rsidRDefault="00190658">
      <w:pPr>
        <w:pStyle w:val="BodyText"/>
        <w:rPr>
          <w:rFonts w:ascii="Arial"/>
          <w:sz w:val="20"/>
        </w:rPr>
      </w:pPr>
    </w:p>
    <w:p w14:paraId="3D105434" w14:textId="77777777" w:rsidR="00190658" w:rsidRDefault="00190658">
      <w:pPr>
        <w:pStyle w:val="BodyText"/>
        <w:rPr>
          <w:rFonts w:ascii="Arial"/>
          <w:sz w:val="20"/>
        </w:rPr>
      </w:pPr>
    </w:p>
    <w:p w14:paraId="367B1A92" w14:textId="77777777" w:rsidR="00190658" w:rsidRDefault="005C1088">
      <w:pPr>
        <w:pStyle w:val="Heading1"/>
        <w:spacing w:before="222"/>
      </w:pPr>
      <w:bookmarkStart w:id="242" w:name="TUMOR-DIRECTED_TREATMENT"/>
      <w:bookmarkEnd w:id="242"/>
      <w:r>
        <w:rPr>
          <w:color w:val="7E7E7E"/>
        </w:rPr>
        <w:t>TUMOR-DIRECTED</w:t>
      </w:r>
      <w:r>
        <w:rPr>
          <w:color w:val="7E7E7E"/>
          <w:spacing w:val="-9"/>
        </w:rPr>
        <w:t xml:space="preserve"> </w:t>
      </w:r>
      <w:r>
        <w:rPr>
          <w:color w:val="7E7E7E"/>
        </w:rPr>
        <w:t>TREATMENT</w:t>
      </w:r>
    </w:p>
    <w:p w14:paraId="2BB7180D" w14:textId="77777777" w:rsidR="00190658" w:rsidRDefault="005C1088">
      <w:pPr>
        <w:pStyle w:val="BodyText"/>
        <w:spacing w:before="474"/>
        <w:ind w:left="515" w:right="355"/>
        <w:jc w:val="both"/>
      </w:pPr>
      <w:r>
        <w:rPr>
          <w:rFonts w:ascii="Arial Black"/>
          <w:spacing w:val="-2"/>
        </w:rPr>
        <w:t>Record all cancer</w:t>
      </w:r>
      <w:r>
        <w:rPr>
          <w:spacing w:val="-2"/>
        </w:rPr>
        <w:t xml:space="preserve">-directed </w:t>
      </w:r>
      <w:r>
        <w:rPr>
          <w:spacing w:val="-1"/>
        </w:rPr>
        <w:t>therapy information available whether administered at the</w:t>
      </w:r>
      <w:r>
        <w:t xml:space="preserve"> </w:t>
      </w:r>
      <w:r>
        <w:rPr>
          <w:spacing w:val="-5"/>
        </w:rPr>
        <w:t>reporting</w:t>
      </w:r>
      <w:r>
        <w:rPr>
          <w:spacing w:val="-12"/>
        </w:rPr>
        <w:t xml:space="preserve"> </w:t>
      </w:r>
      <w:r>
        <w:rPr>
          <w:spacing w:val="-5"/>
        </w:rPr>
        <w:t>hospital</w:t>
      </w:r>
      <w:r>
        <w:rPr>
          <w:spacing w:val="-15"/>
        </w:rPr>
        <w:t xml:space="preserve"> </w:t>
      </w:r>
      <w:r>
        <w:rPr>
          <w:spacing w:val="-5"/>
        </w:rPr>
        <w:t>or</w:t>
      </w:r>
      <w:r>
        <w:rPr>
          <w:spacing w:val="-11"/>
        </w:rPr>
        <w:t xml:space="preserve"> </w:t>
      </w:r>
      <w:r>
        <w:rPr>
          <w:spacing w:val="-5"/>
        </w:rPr>
        <w:t>at</w:t>
      </w:r>
      <w:r>
        <w:rPr>
          <w:spacing w:val="-11"/>
        </w:rPr>
        <w:t xml:space="preserve"> </w:t>
      </w:r>
      <w:r>
        <w:rPr>
          <w:spacing w:val="-5"/>
        </w:rPr>
        <w:t>another</w:t>
      </w:r>
      <w:r>
        <w:rPr>
          <w:spacing w:val="-15"/>
        </w:rPr>
        <w:t xml:space="preserve"> </w:t>
      </w:r>
      <w:r>
        <w:rPr>
          <w:spacing w:val="-5"/>
        </w:rPr>
        <w:t>facility.</w:t>
      </w:r>
      <w:r>
        <w:rPr>
          <w:spacing w:val="-17"/>
        </w:rPr>
        <w:t xml:space="preserve"> </w:t>
      </w:r>
      <w:r>
        <w:rPr>
          <w:spacing w:val="-5"/>
        </w:rPr>
        <w:t>If</w:t>
      </w:r>
      <w:r>
        <w:rPr>
          <w:spacing w:val="-8"/>
        </w:rPr>
        <w:t xml:space="preserve"> </w:t>
      </w:r>
      <w:r>
        <w:rPr>
          <w:spacing w:val="-5"/>
        </w:rPr>
        <w:t>the</w:t>
      </w:r>
      <w:r>
        <w:rPr>
          <w:spacing w:val="-9"/>
        </w:rPr>
        <w:t xml:space="preserve"> </w:t>
      </w:r>
      <w:r>
        <w:rPr>
          <w:spacing w:val="-5"/>
        </w:rPr>
        <w:t>patient</w:t>
      </w:r>
      <w:r>
        <w:rPr>
          <w:spacing w:val="-13"/>
        </w:rPr>
        <w:t xml:space="preserve"> </w:t>
      </w:r>
      <w:r>
        <w:rPr>
          <w:spacing w:val="-5"/>
        </w:rPr>
        <w:t>receives</w:t>
      </w:r>
      <w:r>
        <w:rPr>
          <w:spacing w:val="-16"/>
        </w:rPr>
        <w:t xml:space="preserve"> </w:t>
      </w:r>
      <w:r>
        <w:rPr>
          <w:spacing w:val="-5"/>
        </w:rPr>
        <w:t>part</w:t>
      </w:r>
      <w:r>
        <w:rPr>
          <w:spacing w:val="-11"/>
        </w:rPr>
        <w:t xml:space="preserve"> </w:t>
      </w:r>
      <w:r>
        <w:rPr>
          <w:spacing w:val="-5"/>
        </w:rPr>
        <w:t>of</w:t>
      </w:r>
      <w:r>
        <w:rPr>
          <w:spacing w:val="-11"/>
        </w:rPr>
        <w:t xml:space="preserve"> </w:t>
      </w:r>
      <w:r>
        <w:rPr>
          <w:spacing w:val="-5"/>
        </w:rPr>
        <w:t>the</w:t>
      </w:r>
      <w:r>
        <w:rPr>
          <w:spacing w:val="-9"/>
        </w:rPr>
        <w:t xml:space="preserve"> </w:t>
      </w:r>
      <w:r>
        <w:rPr>
          <w:spacing w:val="-5"/>
        </w:rPr>
        <w:t>first</w:t>
      </w:r>
      <w:r>
        <w:rPr>
          <w:spacing w:val="-13"/>
        </w:rPr>
        <w:t xml:space="preserve"> </w:t>
      </w:r>
      <w:r>
        <w:rPr>
          <w:spacing w:val="-5"/>
        </w:rPr>
        <w:t>course</w:t>
      </w:r>
      <w:r>
        <w:rPr>
          <w:spacing w:val="-12"/>
        </w:rPr>
        <w:t xml:space="preserve"> </w:t>
      </w:r>
      <w:r>
        <w:rPr>
          <w:spacing w:val="-5"/>
        </w:rPr>
        <w:t>of</w:t>
      </w:r>
      <w:r>
        <w:rPr>
          <w:spacing w:val="45"/>
        </w:rPr>
        <w:t xml:space="preserve"> </w:t>
      </w:r>
      <w:r>
        <w:rPr>
          <w:spacing w:val="-4"/>
        </w:rPr>
        <w:t>therapy</w:t>
      </w:r>
      <w:r>
        <w:rPr>
          <w:spacing w:val="-16"/>
        </w:rPr>
        <w:t xml:space="preserve"> </w:t>
      </w:r>
      <w:r>
        <w:rPr>
          <w:spacing w:val="-4"/>
        </w:rPr>
        <w:t>at</w:t>
      </w:r>
      <w:r>
        <w:rPr>
          <w:spacing w:val="-57"/>
        </w:rPr>
        <w:t xml:space="preserve"> </w:t>
      </w:r>
      <w:r>
        <w:rPr>
          <w:spacing w:val="-4"/>
        </w:rPr>
        <w:t xml:space="preserve">the reporting hospital and is transferred to another facility to continue treatment, also record </w:t>
      </w:r>
      <w:r>
        <w:rPr>
          <w:spacing w:val="-3"/>
        </w:rPr>
        <w:t>the</w:t>
      </w:r>
      <w:r>
        <w:rPr>
          <w:spacing w:val="-58"/>
        </w:rPr>
        <w:t xml:space="preserve"> </w:t>
      </w:r>
      <w:r>
        <w:rPr>
          <w:spacing w:val="-4"/>
        </w:rPr>
        <w:t>treatment</w:t>
      </w:r>
      <w:r>
        <w:rPr>
          <w:spacing w:val="-11"/>
        </w:rPr>
        <w:t xml:space="preserve"> </w:t>
      </w:r>
      <w:r>
        <w:rPr>
          <w:spacing w:val="-4"/>
        </w:rPr>
        <w:t>given</w:t>
      </w:r>
      <w:r>
        <w:rPr>
          <w:spacing w:val="-10"/>
        </w:rPr>
        <w:t xml:space="preserve"> </w:t>
      </w:r>
      <w:r>
        <w:rPr>
          <w:spacing w:val="-4"/>
        </w:rPr>
        <w:t>at</w:t>
      </w:r>
      <w:r>
        <w:rPr>
          <w:spacing w:val="-3"/>
        </w:rPr>
        <w:t xml:space="preserve"> </w:t>
      </w:r>
      <w:r>
        <w:rPr>
          <w:spacing w:val="-4"/>
        </w:rPr>
        <w:t>the</w:t>
      </w:r>
      <w:r>
        <w:rPr>
          <w:spacing w:val="-3"/>
        </w:rPr>
        <w:t xml:space="preserve"> </w:t>
      </w:r>
      <w:r>
        <w:rPr>
          <w:spacing w:val="-4"/>
        </w:rPr>
        <w:t>other</w:t>
      </w:r>
      <w:r>
        <w:rPr>
          <w:spacing w:val="-11"/>
        </w:rPr>
        <w:t xml:space="preserve"> </w:t>
      </w:r>
      <w:proofErr w:type="gramStart"/>
      <w:r>
        <w:rPr>
          <w:spacing w:val="-4"/>
        </w:rPr>
        <w:t>hospital,</w:t>
      </w:r>
      <w:r>
        <w:rPr>
          <w:spacing w:val="-10"/>
        </w:rPr>
        <w:t xml:space="preserve"> </w:t>
      </w:r>
      <w:r>
        <w:rPr>
          <w:spacing w:val="-3"/>
        </w:rPr>
        <w:t>if</w:t>
      </w:r>
      <w:proofErr w:type="gramEnd"/>
      <w:r>
        <w:rPr>
          <w:spacing w:val="-2"/>
        </w:rPr>
        <w:t xml:space="preserve"> </w:t>
      </w:r>
      <w:r>
        <w:rPr>
          <w:spacing w:val="-3"/>
        </w:rPr>
        <w:t>it is</w:t>
      </w:r>
      <w:r>
        <w:rPr>
          <w:spacing w:val="-2"/>
        </w:rPr>
        <w:t xml:space="preserve"> </w:t>
      </w:r>
      <w:r>
        <w:rPr>
          <w:spacing w:val="-3"/>
        </w:rPr>
        <w:t>known.</w:t>
      </w:r>
      <w:r>
        <w:rPr>
          <w:spacing w:val="-10"/>
        </w:rPr>
        <w:t xml:space="preserve"> </w:t>
      </w:r>
      <w:r>
        <w:rPr>
          <w:spacing w:val="-3"/>
        </w:rPr>
        <w:t>Documenting</w:t>
      </w:r>
      <w:r>
        <w:rPr>
          <w:spacing w:val="-9"/>
        </w:rPr>
        <w:t xml:space="preserve"> </w:t>
      </w:r>
      <w:r>
        <w:rPr>
          <w:spacing w:val="-3"/>
        </w:rPr>
        <w:t>all</w:t>
      </w:r>
      <w:r>
        <w:rPr>
          <w:spacing w:val="-5"/>
        </w:rPr>
        <w:t xml:space="preserve"> </w:t>
      </w:r>
      <w:r>
        <w:rPr>
          <w:spacing w:val="-3"/>
        </w:rPr>
        <w:t>treatments</w:t>
      </w:r>
      <w:r>
        <w:rPr>
          <w:spacing w:val="-9"/>
        </w:rPr>
        <w:t xml:space="preserve"> </w:t>
      </w:r>
      <w:r>
        <w:rPr>
          <w:spacing w:val="-3"/>
        </w:rPr>
        <w:t>in</w:t>
      </w:r>
      <w:r>
        <w:rPr>
          <w:spacing w:val="-1"/>
        </w:rPr>
        <w:t xml:space="preserve"> </w:t>
      </w:r>
      <w:r>
        <w:rPr>
          <w:spacing w:val="-3"/>
        </w:rPr>
        <w:t>the</w:t>
      </w:r>
      <w:r>
        <w:rPr>
          <w:spacing w:val="-5"/>
        </w:rPr>
        <w:t xml:space="preserve"> </w:t>
      </w:r>
      <w:r>
        <w:rPr>
          <w:spacing w:val="-3"/>
        </w:rPr>
        <w:t>given</w:t>
      </w:r>
      <w:r>
        <w:rPr>
          <w:spacing w:val="-11"/>
        </w:rPr>
        <w:t xml:space="preserve"> </w:t>
      </w:r>
      <w:r>
        <w:rPr>
          <w:spacing w:val="-3"/>
        </w:rPr>
        <w:t>Rx</w:t>
      </w:r>
      <w:r>
        <w:rPr>
          <w:spacing w:val="-58"/>
        </w:rPr>
        <w:t xml:space="preserve"> </w:t>
      </w:r>
      <w:proofErr w:type="spellStart"/>
      <w:r>
        <w:rPr>
          <w:spacing w:val="-6"/>
        </w:rPr>
        <w:t>Summ</w:t>
      </w:r>
      <w:proofErr w:type="spellEnd"/>
      <w:r>
        <w:rPr>
          <w:spacing w:val="-10"/>
        </w:rPr>
        <w:t xml:space="preserve"> </w:t>
      </w:r>
      <w:r>
        <w:rPr>
          <w:spacing w:val="-6"/>
        </w:rPr>
        <w:t>fields</w:t>
      </w:r>
      <w:r>
        <w:rPr>
          <w:spacing w:val="-9"/>
        </w:rPr>
        <w:t xml:space="preserve"> </w:t>
      </w:r>
      <w:r>
        <w:rPr>
          <w:spacing w:val="-6"/>
        </w:rPr>
        <w:t>provides</w:t>
      </w:r>
      <w:r>
        <w:rPr>
          <w:spacing w:val="-10"/>
        </w:rPr>
        <w:t xml:space="preserve"> </w:t>
      </w:r>
      <w:r>
        <w:rPr>
          <w:spacing w:val="-6"/>
        </w:rPr>
        <w:t>a</w:t>
      </w:r>
      <w:r>
        <w:t xml:space="preserve"> </w:t>
      </w:r>
      <w:r>
        <w:rPr>
          <w:spacing w:val="-6"/>
        </w:rPr>
        <w:t>complete</w:t>
      </w:r>
      <w:r>
        <w:rPr>
          <w:spacing w:val="-11"/>
        </w:rPr>
        <w:t xml:space="preserve"> </w:t>
      </w:r>
      <w:r>
        <w:rPr>
          <w:spacing w:val="-5"/>
        </w:rPr>
        <w:t>"picture"</w:t>
      </w:r>
      <w:r>
        <w:rPr>
          <w:spacing w:val="-14"/>
        </w:rPr>
        <w:t xml:space="preserve"> </w:t>
      </w:r>
      <w:r>
        <w:rPr>
          <w:spacing w:val="-5"/>
        </w:rPr>
        <w:t>of the</w:t>
      </w:r>
      <w:r>
        <w:rPr>
          <w:spacing w:val="-7"/>
        </w:rPr>
        <w:t xml:space="preserve"> </w:t>
      </w:r>
      <w:r>
        <w:rPr>
          <w:spacing w:val="-5"/>
        </w:rPr>
        <w:t>patient's</w:t>
      </w:r>
      <w:r>
        <w:rPr>
          <w:spacing w:val="-12"/>
        </w:rPr>
        <w:t xml:space="preserve"> </w:t>
      </w:r>
      <w:r>
        <w:rPr>
          <w:spacing w:val="-5"/>
        </w:rPr>
        <w:t>cancer</w:t>
      </w:r>
      <w:r>
        <w:rPr>
          <w:spacing w:val="-11"/>
        </w:rPr>
        <w:t xml:space="preserve"> </w:t>
      </w:r>
      <w:r>
        <w:rPr>
          <w:spacing w:val="-5"/>
        </w:rPr>
        <w:t>experience</w:t>
      </w:r>
      <w:r>
        <w:rPr>
          <w:spacing w:val="-13"/>
        </w:rPr>
        <w:t xml:space="preserve"> </w:t>
      </w:r>
      <w:r>
        <w:rPr>
          <w:spacing w:val="-5"/>
        </w:rPr>
        <w:t>and</w:t>
      </w:r>
      <w:r>
        <w:rPr>
          <w:spacing w:val="-10"/>
        </w:rPr>
        <w:t xml:space="preserve"> </w:t>
      </w:r>
      <w:r>
        <w:rPr>
          <w:spacing w:val="-5"/>
        </w:rPr>
        <w:t>is</w:t>
      </w:r>
      <w:r>
        <w:rPr>
          <w:spacing w:val="-13"/>
        </w:rPr>
        <w:t xml:space="preserve"> </w:t>
      </w:r>
      <w:r>
        <w:rPr>
          <w:spacing w:val="-5"/>
        </w:rPr>
        <w:t>meaningful</w:t>
      </w:r>
      <w:r>
        <w:rPr>
          <w:spacing w:val="-15"/>
        </w:rPr>
        <w:t xml:space="preserve"> </w:t>
      </w:r>
      <w:r>
        <w:rPr>
          <w:spacing w:val="-5"/>
        </w:rPr>
        <w:t>in</w:t>
      </w:r>
      <w:r>
        <w:rPr>
          <w:spacing w:val="-58"/>
        </w:rPr>
        <w:t xml:space="preserve"> </w:t>
      </w:r>
      <w:r>
        <w:rPr>
          <w:spacing w:val="-2"/>
        </w:rPr>
        <w:t>calculating survival statistics and assessing treatment success. Subsequent courses of treatment</w:t>
      </w:r>
      <w:r>
        <w:rPr>
          <w:spacing w:val="-57"/>
        </w:rPr>
        <w:t xml:space="preserve"> </w:t>
      </w:r>
      <w:r>
        <w:rPr>
          <w:spacing w:val="-6"/>
        </w:rPr>
        <w:t xml:space="preserve">should only </w:t>
      </w:r>
      <w:r>
        <w:rPr>
          <w:spacing w:val="-5"/>
        </w:rPr>
        <w:t>be mentioned in text fields. For non-analytic cases (class 32), treatment given at your</w:t>
      </w:r>
      <w:r>
        <w:rPr>
          <w:spacing w:val="-4"/>
        </w:rPr>
        <w:t xml:space="preserve"> </w:t>
      </w:r>
      <w:r>
        <w:t>facility</w:t>
      </w:r>
      <w:r>
        <w:rPr>
          <w:spacing w:val="-21"/>
        </w:rPr>
        <w:t xml:space="preserve"> </w:t>
      </w:r>
      <w:r>
        <w:t>will</w:t>
      </w:r>
      <w:r>
        <w:rPr>
          <w:spacing w:val="-19"/>
        </w:rPr>
        <w:t xml:space="preserve"> </w:t>
      </w:r>
      <w:r>
        <w:t>only</w:t>
      </w:r>
      <w:r>
        <w:rPr>
          <w:spacing w:val="-20"/>
        </w:rPr>
        <w:t xml:space="preserve"> </w:t>
      </w:r>
      <w:r>
        <w:t>be</w:t>
      </w:r>
      <w:r>
        <w:rPr>
          <w:spacing w:val="-16"/>
        </w:rPr>
        <w:t xml:space="preserve"> </w:t>
      </w:r>
      <w:r>
        <w:t>recorded</w:t>
      </w:r>
      <w:r>
        <w:rPr>
          <w:spacing w:val="-21"/>
        </w:rPr>
        <w:t xml:space="preserve"> </w:t>
      </w:r>
      <w:r>
        <w:t>in</w:t>
      </w:r>
      <w:r>
        <w:rPr>
          <w:spacing w:val="-17"/>
        </w:rPr>
        <w:t xml:space="preserve"> </w:t>
      </w:r>
      <w:r>
        <w:t>text</w:t>
      </w:r>
      <w:r>
        <w:rPr>
          <w:spacing w:val="-20"/>
        </w:rPr>
        <w:t xml:space="preserve"> </w:t>
      </w:r>
      <w:r>
        <w:t>fields.</w:t>
      </w:r>
    </w:p>
    <w:p w14:paraId="2A22695D" w14:textId="77777777" w:rsidR="00190658" w:rsidRDefault="00190658">
      <w:pPr>
        <w:pStyle w:val="BodyText"/>
        <w:rPr>
          <w:sz w:val="26"/>
        </w:rPr>
      </w:pPr>
    </w:p>
    <w:p w14:paraId="0530E8EF" w14:textId="77777777" w:rsidR="00190658" w:rsidRDefault="005C1088">
      <w:pPr>
        <w:pStyle w:val="Heading2"/>
        <w:spacing w:before="215" w:line="242" w:lineRule="auto"/>
        <w:ind w:right="350"/>
        <w:jc w:val="both"/>
      </w:pPr>
      <w:bookmarkStart w:id="243" w:name="Date_of_1st_Course_of_Treatment_(Date_of"/>
      <w:bookmarkStart w:id="244" w:name="_bookmark98"/>
      <w:bookmarkEnd w:id="243"/>
      <w:bookmarkEnd w:id="244"/>
      <w:r>
        <w:rPr>
          <w:color w:val="7E7E7E"/>
          <w:spacing w:val="-3"/>
          <w:w w:val="95"/>
        </w:rPr>
        <w:t>Date</w:t>
      </w:r>
      <w:r>
        <w:rPr>
          <w:color w:val="7E7E7E"/>
          <w:spacing w:val="-13"/>
          <w:w w:val="95"/>
        </w:rPr>
        <w:t xml:space="preserve"> </w:t>
      </w:r>
      <w:r>
        <w:rPr>
          <w:color w:val="7E7E7E"/>
          <w:spacing w:val="-3"/>
          <w:w w:val="95"/>
        </w:rPr>
        <w:t>of</w:t>
      </w:r>
      <w:r>
        <w:rPr>
          <w:color w:val="7E7E7E"/>
          <w:w w:val="95"/>
        </w:rPr>
        <w:t xml:space="preserve"> </w:t>
      </w:r>
      <w:r>
        <w:rPr>
          <w:color w:val="7E7E7E"/>
          <w:spacing w:val="-3"/>
          <w:w w:val="95"/>
        </w:rPr>
        <w:t>1st</w:t>
      </w:r>
      <w:r>
        <w:rPr>
          <w:color w:val="7E7E7E"/>
          <w:spacing w:val="-5"/>
          <w:w w:val="95"/>
        </w:rPr>
        <w:t xml:space="preserve"> </w:t>
      </w:r>
      <w:r>
        <w:rPr>
          <w:color w:val="7E7E7E"/>
          <w:spacing w:val="-3"/>
          <w:w w:val="95"/>
        </w:rPr>
        <w:t>Course</w:t>
      </w:r>
      <w:r>
        <w:rPr>
          <w:color w:val="7E7E7E"/>
          <w:spacing w:val="-9"/>
          <w:w w:val="95"/>
        </w:rPr>
        <w:t xml:space="preserve"> </w:t>
      </w:r>
      <w:r>
        <w:rPr>
          <w:color w:val="7E7E7E"/>
          <w:spacing w:val="-2"/>
          <w:w w:val="95"/>
        </w:rPr>
        <w:t>of</w:t>
      </w:r>
      <w:r>
        <w:rPr>
          <w:color w:val="7E7E7E"/>
          <w:w w:val="95"/>
        </w:rPr>
        <w:t xml:space="preserve"> </w:t>
      </w:r>
      <w:r>
        <w:rPr>
          <w:color w:val="7E7E7E"/>
          <w:spacing w:val="-2"/>
          <w:w w:val="95"/>
        </w:rPr>
        <w:t>Treatment</w:t>
      </w:r>
      <w:r>
        <w:rPr>
          <w:color w:val="7E7E7E"/>
          <w:spacing w:val="-20"/>
          <w:w w:val="95"/>
        </w:rPr>
        <w:t xml:space="preserve"> </w:t>
      </w:r>
      <w:r>
        <w:rPr>
          <w:color w:val="7E7E7E"/>
          <w:spacing w:val="-2"/>
          <w:w w:val="95"/>
        </w:rPr>
        <w:t>(Date</w:t>
      </w:r>
      <w:r>
        <w:rPr>
          <w:color w:val="7E7E7E"/>
          <w:spacing w:val="-15"/>
          <w:w w:val="95"/>
        </w:rPr>
        <w:t xml:space="preserve"> </w:t>
      </w:r>
      <w:r>
        <w:rPr>
          <w:color w:val="7E7E7E"/>
          <w:spacing w:val="-2"/>
          <w:w w:val="95"/>
        </w:rPr>
        <w:t>of</w:t>
      </w:r>
      <w:r>
        <w:rPr>
          <w:color w:val="7E7E7E"/>
          <w:w w:val="95"/>
        </w:rPr>
        <w:t xml:space="preserve"> </w:t>
      </w:r>
      <w:r>
        <w:rPr>
          <w:color w:val="7E7E7E"/>
          <w:spacing w:val="-2"/>
          <w:w w:val="95"/>
        </w:rPr>
        <w:t>1st</w:t>
      </w:r>
      <w:r>
        <w:rPr>
          <w:color w:val="7E7E7E"/>
          <w:spacing w:val="-5"/>
          <w:w w:val="95"/>
        </w:rPr>
        <w:t xml:space="preserve"> </w:t>
      </w:r>
      <w:proofErr w:type="spellStart"/>
      <w:r>
        <w:rPr>
          <w:color w:val="7E7E7E"/>
          <w:spacing w:val="-2"/>
          <w:w w:val="95"/>
        </w:rPr>
        <w:t>Crs</w:t>
      </w:r>
      <w:proofErr w:type="spellEnd"/>
      <w:r>
        <w:rPr>
          <w:color w:val="7E7E7E"/>
          <w:spacing w:val="1"/>
          <w:w w:val="95"/>
        </w:rPr>
        <w:t xml:space="preserve"> </w:t>
      </w:r>
      <w:r>
        <w:rPr>
          <w:color w:val="7E7E7E"/>
          <w:spacing w:val="-2"/>
          <w:w w:val="95"/>
        </w:rPr>
        <w:t>Rx-</w:t>
      </w:r>
      <w:r>
        <w:rPr>
          <w:color w:val="7E7E7E"/>
          <w:spacing w:val="-99"/>
          <w:w w:val="95"/>
        </w:rPr>
        <w:t xml:space="preserve"> </w:t>
      </w:r>
      <w:r>
        <w:rPr>
          <w:color w:val="7E7E7E"/>
        </w:rPr>
        <w:t>CoC)</w:t>
      </w:r>
    </w:p>
    <w:p w14:paraId="4064CBA0" w14:textId="77777777" w:rsidR="00190658" w:rsidRDefault="005C1088">
      <w:pPr>
        <w:pStyle w:val="BodyText"/>
        <w:spacing w:before="115"/>
        <w:ind w:left="515" w:right="366"/>
        <w:jc w:val="both"/>
      </w:pPr>
      <w:r>
        <w:rPr>
          <w:rFonts w:ascii="Arial Black"/>
        </w:rPr>
        <w:t xml:space="preserve">Record the earliest date </w:t>
      </w:r>
      <w:r>
        <w:t>on which treatment for the reported cancer began,</w:t>
      </w:r>
      <w:r>
        <w:rPr>
          <w:spacing w:val="1"/>
        </w:rPr>
        <w:t xml:space="preserve"> </w:t>
      </w:r>
      <w:r>
        <w:t>including active surveillance only, or the date the decision was made not to treat (watchful</w:t>
      </w:r>
      <w:r>
        <w:rPr>
          <w:spacing w:val="1"/>
        </w:rPr>
        <w:t xml:space="preserve"> </w:t>
      </w:r>
      <w:r>
        <w:t>waiting</w:t>
      </w:r>
      <w:r>
        <w:rPr>
          <w:spacing w:val="-1"/>
        </w:rPr>
        <w:t xml:space="preserve"> </w:t>
      </w:r>
      <w:r>
        <w:t>or</w:t>
      </w:r>
      <w:r>
        <w:rPr>
          <w:spacing w:val="-1"/>
        </w:rPr>
        <w:t xml:space="preserve"> </w:t>
      </w:r>
      <w:r>
        <w:t>refusal by patient).</w:t>
      </w:r>
    </w:p>
    <w:p w14:paraId="75E498CE" w14:textId="77777777" w:rsidR="00190658" w:rsidRDefault="00190658">
      <w:pPr>
        <w:pStyle w:val="BodyText"/>
        <w:spacing w:before="2"/>
        <w:rPr>
          <w:sz w:val="22"/>
        </w:rPr>
      </w:pPr>
    </w:p>
    <w:p w14:paraId="5DC71550" w14:textId="77777777" w:rsidR="00190658" w:rsidRDefault="005C1088">
      <w:pPr>
        <w:spacing w:line="265" w:lineRule="exact"/>
        <w:ind w:left="515"/>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39898F48" w14:textId="35793219" w:rsidR="00190658" w:rsidRDefault="005C1088" w:rsidP="006A4B42">
      <w:pPr>
        <w:pStyle w:val="ListParagraph"/>
        <w:numPr>
          <w:ilvl w:val="0"/>
          <w:numId w:val="99"/>
        </w:numPr>
        <w:tabs>
          <w:tab w:val="left" w:pos="878"/>
        </w:tabs>
        <w:ind w:left="1235" w:right="402" w:hanging="720"/>
        <w:rPr>
          <w:rFonts w:ascii="Symbol" w:hAnsi="Symbol"/>
          <w:sz w:val="24"/>
        </w:rPr>
      </w:pPr>
      <w:r>
        <w:rPr>
          <w:spacing w:val="-5"/>
          <w:sz w:val="24"/>
        </w:rPr>
        <w:t>Record the date as completely as possible. Leave any unknown portions of the date blank</w:t>
      </w:r>
      <w:r>
        <w:rPr>
          <w:spacing w:val="-4"/>
          <w:sz w:val="24"/>
        </w:rPr>
        <w:t xml:space="preserve"> </w:t>
      </w:r>
      <w:r>
        <w:rPr>
          <w:b/>
          <w:spacing w:val="-12"/>
          <w:sz w:val="24"/>
        </w:rPr>
        <w:t>Example:</w:t>
      </w:r>
      <w:r>
        <w:rPr>
          <w:b/>
          <w:spacing w:val="-26"/>
          <w:sz w:val="24"/>
        </w:rPr>
        <w:t xml:space="preserve"> </w:t>
      </w:r>
      <w:r>
        <w:rPr>
          <w:spacing w:val="-6"/>
          <w:sz w:val="24"/>
        </w:rPr>
        <w:t>The</w:t>
      </w:r>
      <w:r>
        <w:rPr>
          <w:spacing w:val="-14"/>
          <w:sz w:val="24"/>
        </w:rPr>
        <w:t xml:space="preserve"> </w:t>
      </w:r>
      <w:r>
        <w:rPr>
          <w:spacing w:val="-11"/>
          <w:sz w:val="24"/>
        </w:rPr>
        <w:t>patient</w:t>
      </w:r>
      <w:r>
        <w:rPr>
          <w:spacing w:val="-26"/>
          <w:sz w:val="24"/>
        </w:rPr>
        <w:t xml:space="preserve"> </w:t>
      </w:r>
      <w:r>
        <w:rPr>
          <w:spacing w:val="-8"/>
          <w:sz w:val="24"/>
        </w:rPr>
        <w:t>came</w:t>
      </w:r>
      <w:r>
        <w:rPr>
          <w:spacing w:val="-20"/>
          <w:sz w:val="24"/>
        </w:rPr>
        <w:t xml:space="preserve"> </w:t>
      </w:r>
      <w:r>
        <w:rPr>
          <w:spacing w:val="-4"/>
          <w:sz w:val="24"/>
        </w:rPr>
        <w:t>to</w:t>
      </w:r>
      <w:r>
        <w:rPr>
          <w:spacing w:val="-13"/>
          <w:sz w:val="24"/>
        </w:rPr>
        <w:t xml:space="preserve"> </w:t>
      </w:r>
      <w:r>
        <w:rPr>
          <w:spacing w:val="-9"/>
          <w:sz w:val="24"/>
        </w:rPr>
        <w:t>your</w:t>
      </w:r>
      <w:r>
        <w:rPr>
          <w:spacing w:val="-21"/>
          <w:sz w:val="24"/>
        </w:rPr>
        <w:t xml:space="preserve"> </w:t>
      </w:r>
      <w:r>
        <w:rPr>
          <w:spacing w:val="-11"/>
          <w:sz w:val="24"/>
        </w:rPr>
        <w:t>facility</w:t>
      </w:r>
      <w:r>
        <w:rPr>
          <w:spacing w:val="-20"/>
          <w:sz w:val="24"/>
        </w:rPr>
        <w:t xml:space="preserve"> </w:t>
      </w:r>
      <w:r>
        <w:rPr>
          <w:spacing w:val="-7"/>
          <w:sz w:val="24"/>
        </w:rPr>
        <w:t>for</w:t>
      </w:r>
      <w:r>
        <w:rPr>
          <w:spacing w:val="-19"/>
          <w:sz w:val="24"/>
        </w:rPr>
        <w:t xml:space="preserve"> </w:t>
      </w:r>
      <w:r>
        <w:rPr>
          <w:spacing w:val="-13"/>
          <w:sz w:val="24"/>
        </w:rPr>
        <w:t>chemotherapy</w:t>
      </w:r>
      <w:r>
        <w:rPr>
          <w:spacing w:val="-23"/>
          <w:sz w:val="24"/>
        </w:rPr>
        <w:t xml:space="preserve"> </w:t>
      </w:r>
      <w:r>
        <w:rPr>
          <w:spacing w:val="-4"/>
          <w:sz w:val="24"/>
        </w:rPr>
        <w:t>in</w:t>
      </w:r>
      <w:r>
        <w:rPr>
          <w:spacing w:val="-13"/>
          <w:sz w:val="24"/>
        </w:rPr>
        <w:t xml:space="preserve"> </w:t>
      </w:r>
      <w:r>
        <w:rPr>
          <w:spacing w:val="-10"/>
          <w:sz w:val="24"/>
        </w:rPr>
        <w:t>March</w:t>
      </w:r>
      <w:r>
        <w:rPr>
          <w:spacing w:val="-23"/>
          <w:sz w:val="24"/>
        </w:rPr>
        <w:t xml:space="preserve"> </w:t>
      </w:r>
      <w:r>
        <w:rPr>
          <w:spacing w:val="-4"/>
          <w:sz w:val="24"/>
        </w:rPr>
        <w:t>of</w:t>
      </w:r>
      <w:r>
        <w:rPr>
          <w:spacing w:val="-14"/>
          <w:sz w:val="24"/>
        </w:rPr>
        <w:t xml:space="preserve"> </w:t>
      </w:r>
      <w:r>
        <w:rPr>
          <w:spacing w:val="-8"/>
          <w:sz w:val="24"/>
        </w:rPr>
        <w:t>2021</w:t>
      </w:r>
      <w:r>
        <w:rPr>
          <w:spacing w:val="-18"/>
          <w:sz w:val="24"/>
        </w:rPr>
        <w:t xml:space="preserve"> </w:t>
      </w:r>
      <w:r>
        <w:rPr>
          <w:spacing w:val="-10"/>
          <w:sz w:val="24"/>
        </w:rPr>
        <w:t>after</w:t>
      </w:r>
      <w:r>
        <w:rPr>
          <w:spacing w:val="-21"/>
          <w:sz w:val="24"/>
        </w:rPr>
        <w:t xml:space="preserve"> </w:t>
      </w:r>
      <w:r>
        <w:rPr>
          <w:spacing w:val="-12"/>
          <w:sz w:val="24"/>
        </w:rPr>
        <w:t xml:space="preserve">having </w:t>
      </w:r>
      <w:r>
        <w:rPr>
          <w:spacing w:val="-7"/>
          <w:sz w:val="24"/>
        </w:rPr>
        <w:t>had</w:t>
      </w:r>
      <w:r>
        <w:rPr>
          <w:spacing w:val="-34"/>
          <w:sz w:val="24"/>
        </w:rPr>
        <w:t xml:space="preserve"> </w:t>
      </w:r>
      <w:r>
        <w:rPr>
          <w:spacing w:val="-9"/>
          <w:sz w:val="24"/>
        </w:rPr>
        <w:t>surgery</w:t>
      </w:r>
      <w:r>
        <w:rPr>
          <w:spacing w:val="-32"/>
          <w:sz w:val="24"/>
        </w:rPr>
        <w:t xml:space="preserve"> </w:t>
      </w:r>
      <w:r>
        <w:rPr>
          <w:spacing w:val="-4"/>
          <w:sz w:val="24"/>
        </w:rPr>
        <w:t>in</w:t>
      </w:r>
      <w:r>
        <w:rPr>
          <w:spacing w:val="-31"/>
          <w:sz w:val="24"/>
        </w:rPr>
        <w:t xml:space="preserve"> </w:t>
      </w:r>
      <w:r>
        <w:rPr>
          <w:spacing w:val="-11"/>
          <w:sz w:val="24"/>
        </w:rPr>
        <w:t>February</w:t>
      </w:r>
      <w:r>
        <w:rPr>
          <w:spacing w:val="-37"/>
          <w:sz w:val="24"/>
        </w:rPr>
        <w:t xml:space="preserve"> </w:t>
      </w:r>
      <w:r>
        <w:rPr>
          <w:spacing w:val="-3"/>
          <w:sz w:val="24"/>
        </w:rPr>
        <w:t>of</w:t>
      </w:r>
      <w:r>
        <w:rPr>
          <w:spacing w:val="3"/>
          <w:sz w:val="24"/>
        </w:rPr>
        <w:t xml:space="preserve"> </w:t>
      </w:r>
      <w:r>
        <w:rPr>
          <w:spacing w:val="-10"/>
          <w:sz w:val="24"/>
        </w:rPr>
        <w:t>2021,</w:t>
      </w:r>
      <w:r>
        <w:rPr>
          <w:spacing w:val="-36"/>
          <w:sz w:val="24"/>
        </w:rPr>
        <w:t xml:space="preserve"> </w:t>
      </w:r>
      <w:r>
        <w:rPr>
          <w:spacing w:val="-9"/>
          <w:sz w:val="24"/>
        </w:rPr>
        <w:t>exact</w:t>
      </w:r>
      <w:r>
        <w:rPr>
          <w:spacing w:val="-36"/>
          <w:sz w:val="24"/>
        </w:rPr>
        <w:t xml:space="preserve"> </w:t>
      </w:r>
      <w:r>
        <w:rPr>
          <w:spacing w:val="-7"/>
          <w:sz w:val="24"/>
        </w:rPr>
        <w:t>day</w:t>
      </w:r>
      <w:r>
        <w:rPr>
          <w:spacing w:val="-32"/>
          <w:sz w:val="24"/>
        </w:rPr>
        <w:t xml:space="preserve"> </w:t>
      </w:r>
      <w:r>
        <w:rPr>
          <w:spacing w:val="-12"/>
          <w:sz w:val="24"/>
        </w:rPr>
        <w:t>unknown.</w:t>
      </w:r>
      <w:r>
        <w:rPr>
          <w:spacing w:val="14"/>
          <w:sz w:val="24"/>
        </w:rPr>
        <w:t xml:space="preserve"> </w:t>
      </w:r>
      <w:r>
        <w:rPr>
          <w:spacing w:val="-8"/>
          <w:sz w:val="24"/>
        </w:rPr>
        <w:t>CCYY</w:t>
      </w:r>
      <w:r>
        <w:rPr>
          <w:spacing w:val="-32"/>
          <w:sz w:val="24"/>
        </w:rPr>
        <w:t xml:space="preserve"> </w:t>
      </w:r>
      <w:r>
        <w:rPr>
          <w:sz w:val="24"/>
        </w:rPr>
        <w:t>=</w:t>
      </w:r>
      <w:r>
        <w:rPr>
          <w:spacing w:val="-25"/>
          <w:sz w:val="24"/>
        </w:rPr>
        <w:t xml:space="preserve"> </w:t>
      </w:r>
      <w:r>
        <w:rPr>
          <w:spacing w:val="-10"/>
          <w:sz w:val="24"/>
        </w:rPr>
        <w:t>2021,</w:t>
      </w:r>
      <w:r>
        <w:rPr>
          <w:spacing w:val="-35"/>
          <w:sz w:val="24"/>
        </w:rPr>
        <w:t xml:space="preserve"> </w:t>
      </w:r>
      <w:r>
        <w:rPr>
          <w:spacing w:val="-3"/>
          <w:sz w:val="24"/>
        </w:rPr>
        <w:t>MM</w:t>
      </w:r>
      <w:r>
        <w:rPr>
          <w:spacing w:val="-32"/>
          <w:sz w:val="24"/>
        </w:rPr>
        <w:t xml:space="preserve"> </w:t>
      </w:r>
      <w:r>
        <w:rPr>
          <w:sz w:val="24"/>
        </w:rPr>
        <w:t>=</w:t>
      </w:r>
      <w:r>
        <w:rPr>
          <w:spacing w:val="-23"/>
          <w:sz w:val="24"/>
        </w:rPr>
        <w:t xml:space="preserve"> </w:t>
      </w:r>
      <w:r>
        <w:rPr>
          <w:spacing w:val="-7"/>
          <w:sz w:val="24"/>
        </w:rPr>
        <w:t>02,</w:t>
      </w:r>
      <w:r>
        <w:rPr>
          <w:spacing w:val="-33"/>
          <w:sz w:val="24"/>
        </w:rPr>
        <w:t xml:space="preserve"> </w:t>
      </w:r>
      <w:r>
        <w:rPr>
          <w:spacing w:val="-4"/>
          <w:sz w:val="24"/>
        </w:rPr>
        <w:t>DD</w:t>
      </w:r>
      <w:r>
        <w:rPr>
          <w:spacing w:val="-31"/>
          <w:sz w:val="24"/>
        </w:rPr>
        <w:t xml:space="preserve"> </w:t>
      </w:r>
      <w:r>
        <w:rPr>
          <w:sz w:val="24"/>
        </w:rPr>
        <w:t>=</w:t>
      </w:r>
      <w:r>
        <w:rPr>
          <w:spacing w:val="-25"/>
          <w:sz w:val="24"/>
        </w:rPr>
        <w:t xml:space="preserve"> </w:t>
      </w:r>
      <w:r>
        <w:rPr>
          <w:spacing w:val="-14"/>
          <w:sz w:val="24"/>
        </w:rPr>
        <w:t xml:space="preserve">blank </w:t>
      </w:r>
      <w:r>
        <w:rPr>
          <w:b/>
          <w:spacing w:val="-12"/>
          <w:sz w:val="24"/>
        </w:rPr>
        <w:t>Example:</w:t>
      </w:r>
      <w:r>
        <w:rPr>
          <w:b/>
          <w:spacing w:val="-6"/>
          <w:sz w:val="24"/>
        </w:rPr>
        <w:t xml:space="preserve"> </w:t>
      </w:r>
      <w:r>
        <w:rPr>
          <w:spacing w:val="-7"/>
          <w:sz w:val="24"/>
        </w:rPr>
        <w:t>When</w:t>
      </w:r>
      <w:r>
        <w:rPr>
          <w:spacing w:val="-29"/>
          <w:sz w:val="24"/>
        </w:rPr>
        <w:t xml:space="preserve"> </w:t>
      </w:r>
      <w:r>
        <w:rPr>
          <w:spacing w:val="-7"/>
          <w:sz w:val="24"/>
        </w:rPr>
        <w:t>the</w:t>
      </w:r>
      <w:r>
        <w:rPr>
          <w:spacing w:val="-29"/>
          <w:sz w:val="24"/>
        </w:rPr>
        <w:t xml:space="preserve"> </w:t>
      </w:r>
      <w:r>
        <w:rPr>
          <w:spacing w:val="-12"/>
          <w:sz w:val="24"/>
        </w:rPr>
        <w:t>diagnosis</w:t>
      </w:r>
      <w:r>
        <w:rPr>
          <w:spacing w:val="-30"/>
          <w:sz w:val="24"/>
        </w:rPr>
        <w:t xml:space="preserve"> </w:t>
      </w:r>
      <w:r>
        <w:rPr>
          <w:spacing w:val="-8"/>
          <w:sz w:val="24"/>
        </w:rPr>
        <w:t>date</w:t>
      </w:r>
      <w:r>
        <w:rPr>
          <w:spacing w:val="-31"/>
          <w:sz w:val="24"/>
        </w:rPr>
        <w:t xml:space="preserve"> </w:t>
      </w:r>
      <w:r>
        <w:rPr>
          <w:spacing w:val="-4"/>
          <w:sz w:val="24"/>
        </w:rPr>
        <w:t>is</w:t>
      </w:r>
      <w:r>
        <w:rPr>
          <w:spacing w:val="-25"/>
          <w:sz w:val="24"/>
        </w:rPr>
        <w:t xml:space="preserve"> </w:t>
      </w:r>
      <w:r>
        <w:rPr>
          <w:spacing w:val="-11"/>
          <w:sz w:val="24"/>
        </w:rPr>
        <w:t>2/1/21,</w:t>
      </w:r>
      <w:r>
        <w:rPr>
          <w:spacing w:val="-31"/>
          <w:sz w:val="24"/>
        </w:rPr>
        <w:t xml:space="preserve"> </w:t>
      </w:r>
      <w:r>
        <w:rPr>
          <w:spacing w:val="-4"/>
          <w:sz w:val="24"/>
        </w:rPr>
        <w:t>it</w:t>
      </w:r>
      <w:r>
        <w:rPr>
          <w:spacing w:val="-24"/>
          <w:sz w:val="24"/>
        </w:rPr>
        <w:t xml:space="preserve"> </w:t>
      </w:r>
      <w:r>
        <w:rPr>
          <w:spacing w:val="-4"/>
          <w:sz w:val="24"/>
        </w:rPr>
        <w:t>is</w:t>
      </w:r>
      <w:r>
        <w:rPr>
          <w:spacing w:val="-25"/>
          <w:sz w:val="24"/>
        </w:rPr>
        <w:t xml:space="preserve"> </w:t>
      </w:r>
      <w:r>
        <w:rPr>
          <w:spacing w:val="-10"/>
          <w:sz w:val="24"/>
        </w:rPr>
        <w:t>known</w:t>
      </w:r>
      <w:r>
        <w:rPr>
          <w:spacing w:val="-32"/>
          <w:sz w:val="24"/>
        </w:rPr>
        <w:t xml:space="preserve"> </w:t>
      </w:r>
      <w:r>
        <w:rPr>
          <w:spacing w:val="-9"/>
          <w:sz w:val="24"/>
        </w:rPr>
        <w:t>that</w:t>
      </w:r>
      <w:r w:rsidR="008B08F4">
        <w:rPr>
          <w:spacing w:val="-9"/>
          <w:sz w:val="24"/>
        </w:rPr>
        <w:t xml:space="preserve"> </w:t>
      </w:r>
      <w:r>
        <w:rPr>
          <w:spacing w:val="-9"/>
          <w:sz w:val="24"/>
        </w:rPr>
        <w:t>treatment</w:t>
      </w:r>
      <w:r>
        <w:rPr>
          <w:spacing w:val="-31"/>
          <w:sz w:val="24"/>
        </w:rPr>
        <w:t xml:space="preserve"> </w:t>
      </w:r>
      <w:r>
        <w:rPr>
          <w:spacing w:val="-7"/>
          <w:sz w:val="24"/>
        </w:rPr>
        <w:t>was</w:t>
      </w:r>
      <w:r>
        <w:rPr>
          <w:spacing w:val="-31"/>
          <w:sz w:val="24"/>
        </w:rPr>
        <w:t xml:space="preserve"> </w:t>
      </w:r>
      <w:r>
        <w:rPr>
          <w:spacing w:val="-12"/>
          <w:sz w:val="24"/>
        </w:rPr>
        <w:t>given,</w:t>
      </w:r>
      <w:r>
        <w:rPr>
          <w:spacing w:val="-31"/>
          <w:sz w:val="24"/>
        </w:rPr>
        <w:t xml:space="preserve"> </w:t>
      </w:r>
      <w:r>
        <w:rPr>
          <w:spacing w:val="-7"/>
          <w:sz w:val="24"/>
        </w:rPr>
        <w:t>and</w:t>
      </w:r>
      <w:r>
        <w:rPr>
          <w:spacing w:val="-30"/>
          <w:sz w:val="24"/>
        </w:rPr>
        <w:t xml:space="preserve"> </w:t>
      </w:r>
      <w:r>
        <w:rPr>
          <w:spacing w:val="-3"/>
          <w:sz w:val="24"/>
        </w:rPr>
        <w:t>date</w:t>
      </w:r>
      <w:r w:rsidR="008B08F4">
        <w:rPr>
          <w:spacing w:val="-3"/>
          <w:sz w:val="24"/>
        </w:rPr>
        <w:t xml:space="preserve"> </w:t>
      </w:r>
      <w:r>
        <w:rPr>
          <w:spacing w:val="-3"/>
          <w:sz w:val="24"/>
        </w:rPr>
        <w:t>of</w:t>
      </w:r>
      <w:r>
        <w:rPr>
          <w:spacing w:val="1"/>
          <w:sz w:val="24"/>
        </w:rPr>
        <w:t xml:space="preserve"> </w:t>
      </w:r>
      <w:r>
        <w:rPr>
          <w:spacing w:val="-10"/>
          <w:sz w:val="24"/>
        </w:rPr>
        <w:t>death</w:t>
      </w:r>
      <w:r>
        <w:rPr>
          <w:spacing w:val="-26"/>
          <w:sz w:val="24"/>
        </w:rPr>
        <w:t xml:space="preserve"> </w:t>
      </w:r>
      <w:r>
        <w:rPr>
          <w:spacing w:val="-4"/>
          <w:sz w:val="24"/>
        </w:rPr>
        <w:t>or</w:t>
      </w:r>
      <w:r>
        <w:rPr>
          <w:spacing w:val="-19"/>
          <w:sz w:val="24"/>
        </w:rPr>
        <w:t xml:space="preserve"> </w:t>
      </w:r>
      <w:r>
        <w:rPr>
          <w:spacing w:val="-7"/>
          <w:sz w:val="24"/>
        </w:rPr>
        <w:t>last</w:t>
      </w:r>
      <w:r>
        <w:rPr>
          <w:spacing w:val="-24"/>
          <w:sz w:val="24"/>
        </w:rPr>
        <w:t xml:space="preserve"> </w:t>
      </w:r>
      <w:r>
        <w:rPr>
          <w:spacing w:val="-11"/>
          <w:sz w:val="24"/>
        </w:rPr>
        <w:t>contact</w:t>
      </w:r>
      <w:r>
        <w:rPr>
          <w:spacing w:val="-27"/>
          <w:sz w:val="24"/>
        </w:rPr>
        <w:t xml:space="preserve"> </w:t>
      </w:r>
      <w:r>
        <w:rPr>
          <w:spacing w:val="-4"/>
          <w:sz w:val="24"/>
        </w:rPr>
        <w:t>is</w:t>
      </w:r>
      <w:r>
        <w:rPr>
          <w:spacing w:val="-19"/>
          <w:sz w:val="24"/>
        </w:rPr>
        <w:t xml:space="preserve"> </w:t>
      </w:r>
      <w:r>
        <w:rPr>
          <w:spacing w:val="-4"/>
          <w:sz w:val="24"/>
        </w:rPr>
        <w:t>in</w:t>
      </w:r>
      <w:r>
        <w:rPr>
          <w:spacing w:val="-21"/>
          <w:sz w:val="24"/>
        </w:rPr>
        <w:t xml:space="preserve"> </w:t>
      </w:r>
      <w:r>
        <w:rPr>
          <w:spacing w:val="-10"/>
          <w:sz w:val="24"/>
        </w:rPr>
        <w:t>2021,</w:t>
      </w:r>
      <w:r>
        <w:rPr>
          <w:spacing w:val="-22"/>
          <w:sz w:val="24"/>
        </w:rPr>
        <w:t xml:space="preserve"> </w:t>
      </w:r>
      <w:r>
        <w:rPr>
          <w:spacing w:val="-8"/>
          <w:sz w:val="24"/>
        </w:rPr>
        <w:t>then</w:t>
      </w:r>
      <w:r>
        <w:rPr>
          <w:spacing w:val="-23"/>
          <w:sz w:val="24"/>
        </w:rPr>
        <w:t xml:space="preserve"> </w:t>
      </w:r>
      <w:r>
        <w:rPr>
          <w:spacing w:val="-7"/>
          <w:sz w:val="24"/>
        </w:rPr>
        <w:t>the</w:t>
      </w:r>
      <w:r>
        <w:rPr>
          <w:spacing w:val="-20"/>
          <w:sz w:val="24"/>
        </w:rPr>
        <w:t xml:space="preserve"> </w:t>
      </w:r>
      <w:r>
        <w:rPr>
          <w:spacing w:val="-8"/>
          <w:sz w:val="24"/>
        </w:rPr>
        <w:t>date</w:t>
      </w:r>
      <w:r>
        <w:rPr>
          <w:spacing w:val="-22"/>
          <w:sz w:val="24"/>
        </w:rPr>
        <w:t xml:space="preserve"> </w:t>
      </w:r>
      <w:r>
        <w:rPr>
          <w:spacing w:val="-4"/>
          <w:sz w:val="24"/>
        </w:rPr>
        <w:t>of</w:t>
      </w:r>
      <w:r>
        <w:rPr>
          <w:spacing w:val="14"/>
          <w:sz w:val="24"/>
        </w:rPr>
        <w:t xml:space="preserve"> </w:t>
      </w:r>
      <w:r>
        <w:rPr>
          <w:spacing w:val="-10"/>
          <w:sz w:val="24"/>
        </w:rPr>
        <w:t>first</w:t>
      </w:r>
      <w:r>
        <w:rPr>
          <w:spacing w:val="-25"/>
          <w:sz w:val="24"/>
        </w:rPr>
        <w:t xml:space="preserve"> </w:t>
      </w:r>
      <w:r>
        <w:rPr>
          <w:spacing w:val="-9"/>
          <w:sz w:val="24"/>
        </w:rPr>
        <w:t>course</w:t>
      </w:r>
      <w:r>
        <w:rPr>
          <w:spacing w:val="-25"/>
          <w:sz w:val="24"/>
        </w:rPr>
        <w:t xml:space="preserve"> </w:t>
      </w:r>
      <w:r>
        <w:rPr>
          <w:spacing w:val="-12"/>
          <w:sz w:val="24"/>
        </w:rPr>
        <w:t>treatment</w:t>
      </w:r>
      <w:r>
        <w:rPr>
          <w:spacing w:val="-23"/>
          <w:sz w:val="24"/>
        </w:rPr>
        <w:t xml:space="preserve"> </w:t>
      </w:r>
      <w:r>
        <w:rPr>
          <w:spacing w:val="-6"/>
          <w:sz w:val="24"/>
        </w:rPr>
        <w:t>can</w:t>
      </w:r>
      <w:r>
        <w:rPr>
          <w:spacing w:val="-20"/>
          <w:sz w:val="24"/>
        </w:rPr>
        <w:t xml:space="preserve"> </w:t>
      </w:r>
      <w:r>
        <w:rPr>
          <w:spacing w:val="-4"/>
          <w:sz w:val="24"/>
        </w:rPr>
        <w:t>at</w:t>
      </w:r>
      <w:r>
        <w:rPr>
          <w:spacing w:val="-19"/>
          <w:sz w:val="24"/>
        </w:rPr>
        <w:t xml:space="preserve"> </w:t>
      </w:r>
      <w:r>
        <w:rPr>
          <w:spacing w:val="-10"/>
          <w:sz w:val="24"/>
        </w:rPr>
        <w:t>least</w:t>
      </w:r>
      <w:r>
        <w:rPr>
          <w:spacing w:val="-25"/>
          <w:sz w:val="24"/>
        </w:rPr>
        <w:t xml:space="preserve"> </w:t>
      </w:r>
      <w:r>
        <w:rPr>
          <w:spacing w:val="-4"/>
          <w:sz w:val="24"/>
        </w:rPr>
        <w:t>be</w:t>
      </w:r>
      <w:r>
        <w:rPr>
          <w:spacing w:val="-17"/>
          <w:sz w:val="24"/>
        </w:rPr>
        <w:t xml:space="preserve"> </w:t>
      </w:r>
      <w:r>
        <w:rPr>
          <w:spacing w:val="-11"/>
          <w:sz w:val="24"/>
        </w:rPr>
        <w:t>entered</w:t>
      </w:r>
      <w:r>
        <w:rPr>
          <w:spacing w:val="-22"/>
          <w:sz w:val="24"/>
        </w:rPr>
        <w:t xml:space="preserve"> </w:t>
      </w:r>
      <w:r>
        <w:rPr>
          <w:spacing w:val="-7"/>
          <w:sz w:val="24"/>
        </w:rPr>
        <w:t>as</w:t>
      </w:r>
      <w:r>
        <w:rPr>
          <w:spacing w:val="-57"/>
          <w:sz w:val="24"/>
        </w:rPr>
        <w:t xml:space="preserve"> </w:t>
      </w:r>
      <w:r w:rsidR="00F5017A">
        <w:rPr>
          <w:spacing w:val="-57"/>
          <w:sz w:val="24"/>
        </w:rPr>
        <w:t xml:space="preserve">   </w:t>
      </w:r>
      <w:r w:rsidR="00F5017A">
        <w:rPr>
          <w:sz w:val="24"/>
        </w:rPr>
        <w:t xml:space="preserve"> 2021</w:t>
      </w:r>
    </w:p>
    <w:p w14:paraId="6D4A823D" w14:textId="6C73F6DB" w:rsidR="00190658" w:rsidRDefault="005C1088" w:rsidP="006A4B42">
      <w:pPr>
        <w:pStyle w:val="ListParagraph"/>
        <w:numPr>
          <w:ilvl w:val="0"/>
          <w:numId w:val="99"/>
        </w:numPr>
        <w:tabs>
          <w:tab w:val="left" w:pos="876"/>
        </w:tabs>
        <w:spacing w:line="304" w:lineRule="exact"/>
        <w:ind w:left="875" w:hanging="361"/>
        <w:rPr>
          <w:rFonts w:ascii="Symbol" w:hAnsi="Symbol"/>
          <w:sz w:val="24"/>
        </w:rPr>
      </w:pPr>
      <w:r>
        <w:rPr>
          <w:spacing w:val="-8"/>
          <w:sz w:val="24"/>
        </w:rPr>
        <w:t>Leave</w:t>
      </w:r>
      <w:r>
        <w:rPr>
          <w:spacing w:val="-24"/>
          <w:sz w:val="24"/>
        </w:rPr>
        <w:t xml:space="preserve"> </w:t>
      </w:r>
      <w:r>
        <w:rPr>
          <w:spacing w:val="-5"/>
          <w:sz w:val="24"/>
        </w:rPr>
        <w:t>this</w:t>
      </w:r>
      <w:r>
        <w:rPr>
          <w:spacing w:val="-20"/>
          <w:sz w:val="24"/>
        </w:rPr>
        <w:t xml:space="preserve"> </w:t>
      </w:r>
      <w:r>
        <w:rPr>
          <w:spacing w:val="-5"/>
          <w:sz w:val="24"/>
        </w:rPr>
        <w:t>item</w:t>
      </w:r>
      <w:r>
        <w:rPr>
          <w:spacing w:val="-21"/>
          <w:sz w:val="24"/>
        </w:rPr>
        <w:t xml:space="preserve"> </w:t>
      </w:r>
      <w:r>
        <w:rPr>
          <w:spacing w:val="-7"/>
          <w:sz w:val="24"/>
        </w:rPr>
        <w:t>blank</w:t>
      </w:r>
      <w:r>
        <w:rPr>
          <w:spacing w:val="-21"/>
          <w:sz w:val="24"/>
        </w:rPr>
        <w:t xml:space="preserve"> </w:t>
      </w:r>
      <w:r>
        <w:rPr>
          <w:spacing w:val="-2"/>
          <w:sz w:val="24"/>
        </w:rPr>
        <w:t>if</w:t>
      </w:r>
      <w:r>
        <w:rPr>
          <w:spacing w:val="15"/>
          <w:sz w:val="24"/>
        </w:rPr>
        <w:t xml:space="preserve"> </w:t>
      </w:r>
      <w:r>
        <w:rPr>
          <w:spacing w:val="-5"/>
          <w:sz w:val="24"/>
        </w:rPr>
        <w:t>the</w:t>
      </w:r>
      <w:r>
        <w:rPr>
          <w:spacing w:val="-20"/>
          <w:sz w:val="24"/>
        </w:rPr>
        <w:t xml:space="preserve"> </w:t>
      </w:r>
      <w:r>
        <w:rPr>
          <w:spacing w:val="-7"/>
          <w:sz w:val="24"/>
        </w:rPr>
        <w:t>cancer</w:t>
      </w:r>
      <w:r>
        <w:rPr>
          <w:spacing w:val="-24"/>
          <w:sz w:val="24"/>
        </w:rPr>
        <w:t xml:space="preserve"> </w:t>
      </w:r>
      <w:r>
        <w:rPr>
          <w:spacing w:val="-5"/>
          <w:sz w:val="24"/>
        </w:rPr>
        <w:t>was</w:t>
      </w:r>
      <w:r>
        <w:rPr>
          <w:spacing w:val="-21"/>
          <w:sz w:val="24"/>
        </w:rPr>
        <w:t xml:space="preserve"> </w:t>
      </w:r>
      <w:r>
        <w:rPr>
          <w:spacing w:val="-8"/>
          <w:sz w:val="24"/>
        </w:rPr>
        <w:t>diagnosed</w:t>
      </w:r>
      <w:r>
        <w:rPr>
          <w:spacing w:val="-21"/>
          <w:sz w:val="24"/>
        </w:rPr>
        <w:t xml:space="preserve"> </w:t>
      </w:r>
      <w:r>
        <w:rPr>
          <w:spacing w:val="-2"/>
          <w:sz w:val="24"/>
        </w:rPr>
        <w:t>at</w:t>
      </w:r>
      <w:r>
        <w:rPr>
          <w:spacing w:val="-19"/>
          <w:sz w:val="24"/>
        </w:rPr>
        <w:t xml:space="preserve"> </w:t>
      </w:r>
      <w:r>
        <w:rPr>
          <w:spacing w:val="-7"/>
          <w:sz w:val="24"/>
        </w:rPr>
        <w:t>autopsy</w:t>
      </w:r>
      <w:r>
        <w:rPr>
          <w:spacing w:val="-20"/>
          <w:sz w:val="24"/>
        </w:rPr>
        <w:t xml:space="preserve"> </w:t>
      </w:r>
      <w:r>
        <w:rPr>
          <w:spacing w:val="-5"/>
          <w:sz w:val="24"/>
        </w:rPr>
        <w:t>and</w:t>
      </w:r>
      <w:r>
        <w:rPr>
          <w:spacing w:val="-21"/>
          <w:sz w:val="24"/>
        </w:rPr>
        <w:t xml:space="preserve"> </w:t>
      </w:r>
      <w:r>
        <w:rPr>
          <w:spacing w:val="-5"/>
          <w:sz w:val="24"/>
        </w:rPr>
        <w:t>not</w:t>
      </w:r>
      <w:r>
        <w:rPr>
          <w:spacing w:val="-21"/>
          <w:sz w:val="24"/>
        </w:rPr>
        <w:t xml:space="preserve"> </w:t>
      </w:r>
      <w:r>
        <w:rPr>
          <w:spacing w:val="-7"/>
          <w:sz w:val="24"/>
        </w:rPr>
        <w:t>suspected</w:t>
      </w:r>
      <w:r>
        <w:rPr>
          <w:spacing w:val="-23"/>
          <w:sz w:val="24"/>
        </w:rPr>
        <w:t xml:space="preserve"> </w:t>
      </w:r>
      <w:r>
        <w:rPr>
          <w:spacing w:val="-7"/>
          <w:sz w:val="24"/>
        </w:rPr>
        <w:t>prior</w:t>
      </w:r>
      <w:r>
        <w:rPr>
          <w:spacing w:val="-22"/>
          <w:sz w:val="24"/>
        </w:rPr>
        <w:t xml:space="preserve"> </w:t>
      </w:r>
      <w:r>
        <w:rPr>
          <w:spacing w:val="-3"/>
          <w:sz w:val="24"/>
        </w:rPr>
        <w:t>to</w:t>
      </w:r>
      <w:r>
        <w:rPr>
          <w:spacing w:val="-19"/>
          <w:sz w:val="24"/>
        </w:rPr>
        <w:t xml:space="preserve"> </w:t>
      </w:r>
      <w:r>
        <w:rPr>
          <w:spacing w:val="-6"/>
          <w:sz w:val="24"/>
        </w:rPr>
        <w:t>that</w:t>
      </w:r>
      <w:r w:rsidR="00B1496F">
        <w:rPr>
          <w:spacing w:val="-6"/>
          <w:sz w:val="24"/>
        </w:rPr>
        <w:t>.</w:t>
      </w:r>
    </w:p>
    <w:p w14:paraId="5E734A21" w14:textId="37D224F9" w:rsidR="00190658" w:rsidRDefault="005C1088" w:rsidP="006A4B42">
      <w:pPr>
        <w:pStyle w:val="ListParagraph"/>
        <w:numPr>
          <w:ilvl w:val="0"/>
          <w:numId w:val="99"/>
        </w:numPr>
        <w:tabs>
          <w:tab w:val="left" w:pos="876"/>
        </w:tabs>
        <w:ind w:left="875" w:hanging="361"/>
        <w:rPr>
          <w:rFonts w:ascii="Symbol" w:hAnsi="Symbol"/>
          <w:sz w:val="24"/>
        </w:rPr>
      </w:pPr>
      <w:r>
        <w:rPr>
          <w:spacing w:val="-7"/>
          <w:sz w:val="24"/>
        </w:rPr>
        <w:t>If</w:t>
      </w:r>
      <w:r>
        <w:rPr>
          <w:spacing w:val="11"/>
          <w:sz w:val="24"/>
        </w:rPr>
        <w:t xml:space="preserve"> </w:t>
      </w:r>
      <w:r>
        <w:rPr>
          <w:spacing w:val="-7"/>
          <w:sz w:val="24"/>
        </w:rPr>
        <w:t>the</w:t>
      </w:r>
      <w:r>
        <w:rPr>
          <w:spacing w:val="-24"/>
          <w:sz w:val="24"/>
        </w:rPr>
        <w:t xml:space="preserve"> </w:t>
      </w:r>
      <w:r>
        <w:rPr>
          <w:spacing w:val="-7"/>
          <w:sz w:val="24"/>
        </w:rPr>
        <w:t>patient</w:t>
      </w:r>
      <w:r>
        <w:rPr>
          <w:spacing w:val="-22"/>
          <w:sz w:val="24"/>
        </w:rPr>
        <w:t xml:space="preserve"> </w:t>
      </w:r>
      <w:r>
        <w:rPr>
          <w:spacing w:val="-7"/>
          <w:sz w:val="24"/>
        </w:rPr>
        <w:t>expired</w:t>
      </w:r>
      <w:r>
        <w:rPr>
          <w:spacing w:val="-24"/>
          <w:sz w:val="24"/>
        </w:rPr>
        <w:t xml:space="preserve"> </w:t>
      </w:r>
      <w:r>
        <w:rPr>
          <w:spacing w:val="-7"/>
          <w:sz w:val="24"/>
        </w:rPr>
        <w:t>before</w:t>
      </w:r>
      <w:r>
        <w:rPr>
          <w:spacing w:val="-21"/>
          <w:sz w:val="24"/>
        </w:rPr>
        <w:t xml:space="preserve"> </w:t>
      </w:r>
      <w:r>
        <w:rPr>
          <w:spacing w:val="-6"/>
          <w:sz w:val="24"/>
        </w:rPr>
        <w:t>planned</w:t>
      </w:r>
      <w:r>
        <w:rPr>
          <w:spacing w:val="-22"/>
          <w:sz w:val="24"/>
        </w:rPr>
        <w:t xml:space="preserve"> </w:t>
      </w:r>
      <w:r>
        <w:rPr>
          <w:spacing w:val="-6"/>
          <w:sz w:val="24"/>
        </w:rPr>
        <w:t>treatment</w:t>
      </w:r>
      <w:r>
        <w:rPr>
          <w:spacing w:val="-25"/>
          <w:sz w:val="24"/>
        </w:rPr>
        <w:t xml:space="preserve"> </w:t>
      </w:r>
      <w:r>
        <w:rPr>
          <w:spacing w:val="-6"/>
          <w:sz w:val="24"/>
        </w:rPr>
        <w:t>could</w:t>
      </w:r>
      <w:r>
        <w:rPr>
          <w:spacing w:val="-22"/>
          <w:sz w:val="24"/>
        </w:rPr>
        <w:t xml:space="preserve"> </w:t>
      </w:r>
      <w:r>
        <w:rPr>
          <w:spacing w:val="-6"/>
          <w:sz w:val="24"/>
        </w:rPr>
        <w:t>begin,</w:t>
      </w:r>
      <w:r>
        <w:rPr>
          <w:spacing w:val="-24"/>
          <w:sz w:val="24"/>
        </w:rPr>
        <w:t xml:space="preserve"> </w:t>
      </w:r>
      <w:r>
        <w:rPr>
          <w:spacing w:val="-6"/>
          <w:sz w:val="24"/>
        </w:rPr>
        <w:t>enter</w:t>
      </w:r>
      <w:r>
        <w:rPr>
          <w:spacing w:val="-25"/>
          <w:sz w:val="24"/>
        </w:rPr>
        <w:t xml:space="preserve"> </w:t>
      </w:r>
      <w:r>
        <w:rPr>
          <w:spacing w:val="-6"/>
          <w:sz w:val="24"/>
        </w:rPr>
        <w:t>the</w:t>
      </w:r>
      <w:r>
        <w:rPr>
          <w:spacing w:val="-19"/>
          <w:sz w:val="24"/>
        </w:rPr>
        <w:t xml:space="preserve"> </w:t>
      </w:r>
      <w:r>
        <w:rPr>
          <w:spacing w:val="-6"/>
          <w:sz w:val="24"/>
        </w:rPr>
        <w:t>date</w:t>
      </w:r>
      <w:r>
        <w:rPr>
          <w:spacing w:val="-21"/>
          <w:sz w:val="24"/>
        </w:rPr>
        <w:t xml:space="preserve"> </w:t>
      </w:r>
      <w:r>
        <w:rPr>
          <w:spacing w:val="-6"/>
          <w:sz w:val="24"/>
        </w:rPr>
        <w:t>of</w:t>
      </w:r>
      <w:r>
        <w:rPr>
          <w:spacing w:val="11"/>
          <w:sz w:val="24"/>
        </w:rPr>
        <w:t xml:space="preserve"> </w:t>
      </w:r>
      <w:r>
        <w:rPr>
          <w:spacing w:val="-6"/>
          <w:sz w:val="24"/>
        </w:rPr>
        <w:t>death</w:t>
      </w:r>
      <w:r w:rsidR="00B1496F">
        <w:rPr>
          <w:spacing w:val="-6"/>
          <w:sz w:val="24"/>
        </w:rPr>
        <w:t>.</w:t>
      </w:r>
    </w:p>
    <w:p w14:paraId="07EFCA74" w14:textId="77777777" w:rsidR="00190658" w:rsidRDefault="00190658">
      <w:pPr>
        <w:pStyle w:val="BodyText"/>
        <w:rPr>
          <w:sz w:val="29"/>
        </w:rPr>
      </w:pPr>
    </w:p>
    <w:p w14:paraId="15367E4A" w14:textId="20B9EBB3" w:rsidR="00190658" w:rsidRPr="00483C40" w:rsidRDefault="005C1088">
      <w:pPr>
        <w:pStyle w:val="Heading2"/>
        <w:spacing w:before="1"/>
        <w:rPr>
          <w:color w:val="0000FF"/>
        </w:rPr>
      </w:pPr>
      <w:bookmarkStart w:id="245" w:name="Date_of_1st_Course_RX_Flag"/>
      <w:bookmarkStart w:id="246" w:name="_bookmark99"/>
      <w:bookmarkEnd w:id="245"/>
      <w:bookmarkEnd w:id="246"/>
      <w:r w:rsidRPr="00483C40">
        <w:rPr>
          <w:color w:val="0000FF"/>
        </w:rPr>
        <w:t>Date</w:t>
      </w:r>
      <w:r w:rsidRPr="00483C40">
        <w:rPr>
          <w:color w:val="0000FF"/>
          <w:spacing w:val="-5"/>
        </w:rPr>
        <w:t xml:space="preserve"> </w:t>
      </w:r>
      <w:r w:rsidRPr="00483C40">
        <w:rPr>
          <w:color w:val="0000FF"/>
        </w:rPr>
        <w:t>of</w:t>
      </w:r>
      <w:r w:rsidRPr="00483C40">
        <w:rPr>
          <w:color w:val="0000FF"/>
          <w:spacing w:val="-3"/>
        </w:rPr>
        <w:t xml:space="preserve"> </w:t>
      </w:r>
      <w:r w:rsidRPr="00483C40">
        <w:rPr>
          <w:color w:val="0000FF"/>
        </w:rPr>
        <w:t>1</w:t>
      </w:r>
      <w:proofErr w:type="spellStart"/>
      <w:r w:rsidRPr="00483C40">
        <w:rPr>
          <w:color w:val="0000FF"/>
          <w:position w:val="13"/>
          <w:sz w:val="19"/>
        </w:rPr>
        <w:t>st</w:t>
      </w:r>
      <w:proofErr w:type="spellEnd"/>
      <w:r w:rsidRPr="00483C40">
        <w:rPr>
          <w:color w:val="0000FF"/>
          <w:spacing w:val="40"/>
          <w:position w:val="13"/>
          <w:sz w:val="19"/>
        </w:rPr>
        <w:t xml:space="preserve"> </w:t>
      </w:r>
      <w:r w:rsidRPr="00483C40">
        <w:rPr>
          <w:color w:val="0000FF"/>
        </w:rPr>
        <w:t>Course</w:t>
      </w:r>
      <w:r w:rsidRPr="00483C40">
        <w:rPr>
          <w:color w:val="0000FF"/>
          <w:spacing w:val="-3"/>
        </w:rPr>
        <w:t xml:space="preserve"> </w:t>
      </w:r>
      <w:r w:rsidRPr="00483C40">
        <w:rPr>
          <w:color w:val="0000FF"/>
        </w:rPr>
        <w:t>RX</w:t>
      </w:r>
      <w:r w:rsidRPr="00483C40">
        <w:rPr>
          <w:color w:val="0000FF"/>
          <w:spacing w:val="-3"/>
        </w:rPr>
        <w:t xml:space="preserve"> </w:t>
      </w:r>
      <w:r w:rsidRPr="00483C40">
        <w:rPr>
          <w:color w:val="0000FF"/>
        </w:rPr>
        <w:t>Flag</w:t>
      </w:r>
      <w:r w:rsidR="003468AF" w:rsidRPr="00483C40">
        <w:rPr>
          <w:color w:val="0000FF"/>
        </w:rPr>
        <w:t xml:space="preserve"> – Retired for 2023+ </w:t>
      </w:r>
      <w:proofErr w:type="gramStart"/>
      <w:r w:rsidR="003468AF" w:rsidRPr="00483C40">
        <w:rPr>
          <w:color w:val="0000FF"/>
        </w:rPr>
        <w:t>Cases</w:t>
      </w:r>
      <w:proofErr w:type="gramEnd"/>
    </w:p>
    <w:p w14:paraId="66978E8F" w14:textId="77777777" w:rsidR="00190658" w:rsidRPr="00483C40" w:rsidRDefault="005C1088">
      <w:pPr>
        <w:pStyle w:val="BodyText"/>
        <w:spacing w:before="119"/>
        <w:ind w:left="515" w:right="368"/>
        <w:jc w:val="both"/>
        <w:rPr>
          <w:color w:val="0000FF"/>
        </w:rPr>
      </w:pPr>
      <w:r w:rsidRPr="00483C40">
        <w:rPr>
          <w:rFonts w:ascii="Arial Black"/>
          <w:color w:val="0000FF"/>
        </w:rPr>
        <w:t xml:space="preserve">This flag explains </w:t>
      </w:r>
      <w:r w:rsidRPr="00483C40">
        <w:rPr>
          <w:color w:val="0000FF"/>
        </w:rPr>
        <w:t>why there is no appropriate value in the corresponding date field,</w:t>
      </w:r>
      <w:r w:rsidRPr="00483C40">
        <w:rPr>
          <w:color w:val="0000FF"/>
          <w:spacing w:val="1"/>
        </w:rPr>
        <w:t xml:space="preserve"> </w:t>
      </w:r>
      <w:r w:rsidRPr="00483C40">
        <w:rPr>
          <w:i/>
          <w:color w:val="0000FF"/>
        </w:rPr>
        <w:t>Date of First Course of Treatment</w:t>
      </w:r>
      <w:r w:rsidRPr="00483C40">
        <w:rPr>
          <w:color w:val="0000FF"/>
        </w:rPr>
        <w:t>. As part of an initiative to standardize date fields, date flag</w:t>
      </w:r>
      <w:r w:rsidRPr="00483C40">
        <w:rPr>
          <w:color w:val="0000FF"/>
          <w:spacing w:val="1"/>
        </w:rPr>
        <w:t xml:space="preserve"> </w:t>
      </w:r>
      <w:r w:rsidRPr="00483C40">
        <w:rPr>
          <w:color w:val="0000FF"/>
        </w:rPr>
        <w:t>fields were introduced to accommodate non-date information that had previously been</w:t>
      </w:r>
      <w:r w:rsidRPr="00483C40">
        <w:rPr>
          <w:color w:val="0000FF"/>
          <w:spacing w:val="1"/>
        </w:rPr>
        <w:t xml:space="preserve"> </w:t>
      </w:r>
      <w:r w:rsidRPr="00483C40">
        <w:rPr>
          <w:color w:val="0000FF"/>
        </w:rPr>
        <w:t>transmitted</w:t>
      </w:r>
      <w:r w:rsidRPr="00483C40">
        <w:rPr>
          <w:color w:val="0000FF"/>
          <w:spacing w:val="-1"/>
        </w:rPr>
        <w:t xml:space="preserve"> </w:t>
      </w:r>
      <w:r w:rsidRPr="00483C40">
        <w:rPr>
          <w:color w:val="0000FF"/>
        </w:rPr>
        <w:t>in</w:t>
      </w:r>
      <w:r w:rsidRPr="00483C40">
        <w:rPr>
          <w:color w:val="0000FF"/>
          <w:spacing w:val="-1"/>
        </w:rPr>
        <w:t xml:space="preserve"> </w:t>
      </w:r>
      <w:r w:rsidRPr="00483C40">
        <w:rPr>
          <w:color w:val="0000FF"/>
        </w:rPr>
        <w:t>date fields.</w:t>
      </w:r>
    </w:p>
    <w:p w14:paraId="5F44EE32" w14:textId="77777777" w:rsidR="00190658" w:rsidRPr="00483C40" w:rsidRDefault="00190658">
      <w:pPr>
        <w:jc w:val="both"/>
        <w:rPr>
          <w:color w:val="0000FF"/>
        </w:rPr>
        <w:sectPr w:rsidR="00190658" w:rsidRPr="00483C40">
          <w:headerReference w:type="default" r:id="rId70"/>
          <w:footerReference w:type="default" r:id="rId71"/>
          <w:pgSz w:w="12240" w:h="15840"/>
          <w:pgMar w:top="400" w:right="1120" w:bottom="860" w:left="1700" w:header="0" w:footer="677" w:gutter="0"/>
          <w:cols w:space="720"/>
        </w:sectPr>
      </w:pPr>
    </w:p>
    <w:p w14:paraId="7272E3BB" w14:textId="77777777" w:rsidR="00190658" w:rsidRPr="00483C40" w:rsidRDefault="005C1088">
      <w:pPr>
        <w:spacing w:before="108" w:line="267" w:lineRule="exact"/>
        <w:ind w:left="515"/>
        <w:jc w:val="both"/>
        <w:rPr>
          <w:b/>
          <w:color w:val="0000FF"/>
          <w:sz w:val="24"/>
        </w:rPr>
      </w:pPr>
      <w:r w:rsidRPr="00483C40">
        <w:rPr>
          <w:b/>
          <w:color w:val="0000FF"/>
          <w:sz w:val="24"/>
        </w:rPr>
        <w:lastRenderedPageBreak/>
        <w:t>Coding</w:t>
      </w:r>
      <w:r w:rsidRPr="00483C40">
        <w:rPr>
          <w:b/>
          <w:color w:val="0000FF"/>
          <w:spacing w:val="-11"/>
          <w:sz w:val="24"/>
        </w:rPr>
        <w:t xml:space="preserve"> </w:t>
      </w:r>
      <w:r w:rsidRPr="00483C40">
        <w:rPr>
          <w:b/>
          <w:color w:val="0000FF"/>
          <w:sz w:val="24"/>
        </w:rPr>
        <w:t>Instructions</w:t>
      </w:r>
    </w:p>
    <w:p w14:paraId="3C976888" w14:textId="5AEC7C30" w:rsidR="00190658" w:rsidRPr="00483C40" w:rsidRDefault="005C1088" w:rsidP="006A4B42">
      <w:pPr>
        <w:pStyle w:val="ListParagraph"/>
        <w:numPr>
          <w:ilvl w:val="0"/>
          <w:numId w:val="99"/>
        </w:numPr>
        <w:tabs>
          <w:tab w:val="left" w:pos="948"/>
        </w:tabs>
        <w:spacing w:line="300" w:lineRule="exact"/>
        <w:ind w:left="947" w:hanging="361"/>
        <w:jc w:val="both"/>
        <w:rPr>
          <w:rFonts w:ascii="Symbol" w:hAnsi="Symbol"/>
          <w:color w:val="0000FF"/>
          <w:sz w:val="24"/>
        </w:rPr>
      </w:pPr>
      <w:r w:rsidRPr="00483C40">
        <w:rPr>
          <w:color w:val="0000FF"/>
          <w:spacing w:val="-7"/>
          <w:sz w:val="24"/>
        </w:rPr>
        <w:t>Leave</w:t>
      </w:r>
      <w:r w:rsidRPr="00483C40">
        <w:rPr>
          <w:color w:val="0000FF"/>
          <w:spacing w:val="-13"/>
          <w:sz w:val="24"/>
        </w:rPr>
        <w:t xml:space="preserve"> </w:t>
      </w:r>
      <w:r w:rsidRPr="00483C40">
        <w:rPr>
          <w:color w:val="0000FF"/>
          <w:spacing w:val="-6"/>
          <w:sz w:val="24"/>
        </w:rPr>
        <w:t>this</w:t>
      </w:r>
      <w:r w:rsidRPr="00483C40">
        <w:rPr>
          <w:color w:val="0000FF"/>
          <w:spacing w:val="-13"/>
          <w:sz w:val="24"/>
        </w:rPr>
        <w:t xml:space="preserve"> </w:t>
      </w:r>
      <w:r w:rsidRPr="00483C40">
        <w:rPr>
          <w:color w:val="0000FF"/>
          <w:spacing w:val="-6"/>
          <w:sz w:val="24"/>
        </w:rPr>
        <w:t>item</w:t>
      </w:r>
      <w:r w:rsidRPr="00483C40">
        <w:rPr>
          <w:color w:val="0000FF"/>
          <w:spacing w:val="-14"/>
          <w:sz w:val="24"/>
        </w:rPr>
        <w:t xml:space="preserve"> </w:t>
      </w:r>
      <w:r w:rsidRPr="00483C40">
        <w:rPr>
          <w:color w:val="0000FF"/>
          <w:spacing w:val="-6"/>
          <w:sz w:val="24"/>
        </w:rPr>
        <w:t>blank</w:t>
      </w:r>
      <w:r w:rsidRPr="00483C40">
        <w:rPr>
          <w:color w:val="0000FF"/>
          <w:spacing w:val="-13"/>
          <w:sz w:val="24"/>
        </w:rPr>
        <w:t xml:space="preserve"> </w:t>
      </w:r>
      <w:r w:rsidRPr="00483C40">
        <w:rPr>
          <w:color w:val="0000FF"/>
          <w:spacing w:val="-3"/>
          <w:sz w:val="24"/>
        </w:rPr>
        <w:t>if</w:t>
      </w:r>
      <w:r w:rsidRPr="00483C40">
        <w:rPr>
          <w:color w:val="0000FF"/>
          <w:spacing w:val="-10"/>
          <w:sz w:val="24"/>
        </w:rPr>
        <w:t xml:space="preserve"> </w:t>
      </w:r>
      <w:r w:rsidRPr="00483C40">
        <w:rPr>
          <w:i/>
          <w:color w:val="0000FF"/>
          <w:spacing w:val="-6"/>
          <w:sz w:val="24"/>
        </w:rPr>
        <w:t>Date</w:t>
      </w:r>
      <w:r w:rsidRPr="00483C40">
        <w:rPr>
          <w:i/>
          <w:color w:val="0000FF"/>
          <w:spacing w:val="-14"/>
          <w:sz w:val="24"/>
        </w:rPr>
        <w:t xml:space="preserve"> </w:t>
      </w:r>
      <w:r w:rsidRPr="00483C40">
        <w:rPr>
          <w:i/>
          <w:color w:val="0000FF"/>
          <w:spacing w:val="-3"/>
          <w:sz w:val="24"/>
        </w:rPr>
        <w:t>of</w:t>
      </w:r>
      <w:r w:rsidRPr="00483C40">
        <w:rPr>
          <w:i/>
          <w:color w:val="0000FF"/>
          <w:spacing w:val="-5"/>
          <w:sz w:val="24"/>
        </w:rPr>
        <w:t xml:space="preserve"> </w:t>
      </w:r>
      <w:r w:rsidRPr="00483C40">
        <w:rPr>
          <w:i/>
          <w:color w:val="0000FF"/>
          <w:spacing w:val="-7"/>
          <w:sz w:val="24"/>
        </w:rPr>
        <w:t>First</w:t>
      </w:r>
      <w:r w:rsidRPr="00483C40">
        <w:rPr>
          <w:i/>
          <w:color w:val="0000FF"/>
          <w:spacing w:val="-14"/>
          <w:sz w:val="24"/>
        </w:rPr>
        <w:t xml:space="preserve"> </w:t>
      </w:r>
      <w:r w:rsidRPr="00483C40">
        <w:rPr>
          <w:i/>
          <w:color w:val="0000FF"/>
          <w:spacing w:val="-6"/>
          <w:sz w:val="24"/>
        </w:rPr>
        <w:t>Course</w:t>
      </w:r>
      <w:r w:rsidRPr="00483C40">
        <w:rPr>
          <w:i/>
          <w:color w:val="0000FF"/>
          <w:spacing w:val="-12"/>
          <w:sz w:val="24"/>
        </w:rPr>
        <w:t xml:space="preserve"> </w:t>
      </w:r>
      <w:r w:rsidRPr="00483C40">
        <w:rPr>
          <w:i/>
          <w:color w:val="0000FF"/>
          <w:spacing w:val="-3"/>
          <w:sz w:val="24"/>
        </w:rPr>
        <w:t>of</w:t>
      </w:r>
      <w:r w:rsidRPr="00483C40">
        <w:rPr>
          <w:i/>
          <w:color w:val="0000FF"/>
          <w:spacing w:val="-5"/>
          <w:sz w:val="24"/>
        </w:rPr>
        <w:t xml:space="preserve"> </w:t>
      </w:r>
      <w:r w:rsidRPr="00483C40">
        <w:rPr>
          <w:i/>
          <w:color w:val="0000FF"/>
          <w:spacing w:val="-7"/>
          <w:sz w:val="24"/>
        </w:rPr>
        <w:t>Treatment</w:t>
      </w:r>
      <w:r w:rsidRPr="00483C40">
        <w:rPr>
          <w:i/>
          <w:color w:val="0000FF"/>
          <w:spacing w:val="-11"/>
          <w:sz w:val="24"/>
        </w:rPr>
        <w:t xml:space="preserve"> </w:t>
      </w:r>
      <w:r w:rsidRPr="00483C40">
        <w:rPr>
          <w:color w:val="0000FF"/>
          <w:spacing w:val="-4"/>
          <w:sz w:val="24"/>
        </w:rPr>
        <w:t>has</w:t>
      </w:r>
      <w:r w:rsidRPr="00483C40">
        <w:rPr>
          <w:color w:val="0000FF"/>
          <w:spacing w:val="-12"/>
          <w:sz w:val="24"/>
        </w:rPr>
        <w:t xml:space="preserve"> </w:t>
      </w:r>
      <w:r w:rsidRPr="00483C40">
        <w:rPr>
          <w:color w:val="0000FF"/>
          <w:sz w:val="24"/>
        </w:rPr>
        <w:t>a</w:t>
      </w:r>
      <w:r w:rsidRPr="00483C40">
        <w:rPr>
          <w:color w:val="0000FF"/>
          <w:spacing w:val="1"/>
          <w:sz w:val="24"/>
        </w:rPr>
        <w:t xml:space="preserve"> </w:t>
      </w:r>
      <w:r w:rsidRPr="00483C40">
        <w:rPr>
          <w:color w:val="0000FF"/>
          <w:spacing w:val="-6"/>
          <w:sz w:val="24"/>
        </w:rPr>
        <w:t>full</w:t>
      </w:r>
      <w:r w:rsidRPr="00483C40">
        <w:rPr>
          <w:color w:val="0000FF"/>
          <w:spacing w:val="-13"/>
          <w:sz w:val="24"/>
        </w:rPr>
        <w:t xml:space="preserve"> </w:t>
      </w:r>
      <w:r w:rsidRPr="00483C40">
        <w:rPr>
          <w:color w:val="0000FF"/>
          <w:spacing w:val="-3"/>
          <w:sz w:val="24"/>
        </w:rPr>
        <w:t>or</w:t>
      </w:r>
      <w:r w:rsidRPr="00483C40">
        <w:rPr>
          <w:color w:val="0000FF"/>
          <w:spacing w:val="-10"/>
          <w:sz w:val="24"/>
        </w:rPr>
        <w:t xml:space="preserve"> </w:t>
      </w:r>
      <w:r w:rsidRPr="00483C40">
        <w:rPr>
          <w:color w:val="0000FF"/>
          <w:spacing w:val="-7"/>
          <w:sz w:val="24"/>
        </w:rPr>
        <w:t>partial</w:t>
      </w:r>
      <w:r w:rsidRPr="00483C40">
        <w:rPr>
          <w:color w:val="0000FF"/>
          <w:spacing w:val="-14"/>
          <w:sz w:val="24"/>
        </w:rPr>
        <w:t xml:space="preserve"> </w:t>
      </w:r>
      <w:r w:rsidRPr="00483C40">
        <w:rPr>
          <w:color w:val="0000FF"/>
          <w:spacing w:val="-5"/>
          <w:sz w:val="24"/>
        </w:rPr>
        <w:t>date</w:t>
      </w:r>
      <w:r w:rsidRPr="00483C40">
        <w:rPr>
          <w:color w:val="0000FF"/>
          <w:spacing w:val="-25"/>
          <w:sz w:val="24"/>
        </w:rPr>
        <w:t xml:space="preserve"> </w:t>
      </w:r>
      <w:r w:rsidRPr="00483C40">
        <w:rPr>
          <w:color w:val="0000FF"/>
          <w:spacing w:val="-9"/>
          <w:sz w:val="24"/>
        </w:rPr>
        <w:t>recorded</w:t>
      </w:r>
      <w:r w:rsidR="00B1496F" w:rsidRPr="00483C40">
        <w:rPr>
          <w:color w:val="0000FF"/>
          <w:spacing w:val="-9"/>
          <w:sz w:val="24"/>
        </w:rPr>
        <w:t>.</w:t>
      </w:r>
    </w:p>
    <w:p w14:paraId="1791FCF4" w14:textId="66B222C3" w:rsidR="00190658" w:rsidRPr="00483C40" w:rsidRDefault="005C1088" w:rsidP="006A4B42">
      <w:pPr>
        <w:pStyle w:val="ListParagraph"/>
        <w:numPr>
          <w:ilvl w:val="0"/>
          <w:numId w:val="99"/>
        </w:numPr>
        <w:tabs>
          <w:tab w:val="left" w:pos="948"/>
        </w:tabs>
        <w:ind w:left="947" w:right="351" w:hanging="360"/>
        <w:jc w:val="both"/>
        <w:rPr>
          <w:rFonts w:ascii="Symbol" w:hAnsi="Symbol"/>
          <w:color w:val="0000FF"/>
          <w:sz w:val="24"/>
        </w:rPr>
      </w:pPr>
      <w:r w:rsidRPr="00483C40">
        <w:rPr>
          <w:color w:val="0000FF"/>
          <w:spacing w:val="-6"/>
          <w:sz w:val="24"/>
        </w:rPr>
        <w:t>Code</w:t>
      </w:r>
      <w:r w:rsidRPr="00483C40">
        <w:rPr>
          <w:color w:val="0000FF"/>
          <w:sz w:val="24"/>
        </w:rPr>
        <w:t xml:space="preserve"> </w:t>
      </w:r>
      <w:r w:rsidRPr="00483C40">
        <w:rPr>
          <w:color w:val="0000FF"/>
          <w:spacing w:val="-3"/>
          <w:sz w:val="24"/>
        </w:rPr>
        <w:t>12</w:t>
      </w:r>
      <w:r w:rsidRPr="00483C40">
        <w:rPr>
          <w:color w:val="0000FF"/>
          <w:sz w:val="24"/>
        </w:rPr>
        <w:t xml:space="preserve"> </w:t>
      </w:r>
      <w:r w:rsidRPr="00483C40">
        <w:rPr>
          <w:color w:val="0000FF"/>
          <w:spacing w:val="-3"/>
          <w:sz w:val="24"/>
        </w:rPr>
        <w:t>if</w:t>
      </w:r>
      <w:r w:rsidRPr="00483C40">
        <w:rPr>
          <w:color w:val="0000FF"/>
          <w:sz w:val="24"/>
        </w:rPr>
        <w:t xml:space="preserve"> </w:t>
      </w:r>
      <w:r w:rsidRPr="00483C40">
        <w:rPr>
          <w:color w:val="0000FF"/>
          <w:spacing w:val="-6"/>
          <w:sz w:val="24"/>
        </w:rPr>
        <w:t>the</w:t>
      </w:r>
      <w:r w:rsidRPr="00483C40">
        <w:rPr>
          <w:color w:val="0000FF"/>
          <w:sz w:val="24"/>
        </w:rPr>
        <w:t xml:space="preserve"> </w:t>
      </w:r>
      <w:r w:rsidRPr="00483C40">
        <w:rPr>
          <w:i/>
          <w:color w:val="0000FF"/>
          <w:spacing w:val="-4"/>
          <w:sz w:val="24"/>
        </w:rPr>
        <w:t>Date</w:t>
      </w:r>
      <w:r w:rsidRPr="00483C40">
        <w:rPr>
          <w:i/>
          <w:color w:val="0000FF"/>
          <w:sz w:val="24"/>
        </w:rPr>
        <w:t xml:space="preserve"> </w:t>
      </w:r>
      <w:r w:rsidRPr="00483C40">
        <w:rPr>
          <w:i/>
          <w:color w:val="0000FF"/>
          <w:spacing w:val="-3"/>
          <w:sz w:val="24"/>
        </w:rPr>
        <w:t>of</w:t>
      </w:r>
      <w:r w:rsidRPr="00483C40">
        <w:rPr>
          <w:i/>
          <w:color w:val="0000FF"/>
          <w:sz w:val="24"/>
        </w:rPr>
        <w:t xml:space="preserve"> </w:t>
      </w:r>
      <w:r w:rsidRPr="00483C40">
        <w:rPr>
          <w:i/>
          <w:color w:val="0000FF"/>
          <w:spacing w:val="-6"/>
          <w:sz w:val="24"/>
        </w:rPr>
        <w:t>First</w:t>
      </w:r>
      <w:r w:rsidRPr="00483C40">
        <w:rPr>
          <w:i/>
          <w:color w:val="0000FF"/>
          <w:sz w:val="24"/>
        </w:rPr>
        <w:t xml:space="preserve"> </w:t>
      </w:r>
      <w:r w:rsidRPr="00483C40">
        <w:rPr>
          <w:i/>
          <w:color w:val="0000FF"/>
          <w:spacing w:val="-7"/>
          <w:sz w:val="24"/>
        </w:rPr>
        <w:t>Course</w:t>
      </w:r>
      <w:r w:rsidRPr="00483C40">
        <w:rPr>
          <w:i/>
          <w:color w:val="0000FF"/>
          <w:sz w:val="24"/>
        </w:rPr>
        <w:t xml:space="preserve"> </w:t>
      </w:r>
      <w:r w:rsidRPr="00483C40">
        <w:rPr>
          <w:i/>
          <w:color w:val="0000FF"/>
          <w:spacing w:val="-3"/>
          <w:sz w:val="24"/>
        </w:rPr>
        <w:t>of</w:t>
      </w:r>
      <w:r w:rsidRPr="00483C40">
        <w:rPr>
          <w:i/>
          <w:color w:val="0000FF"/>
          <w:sz w:val="24"/>
        </w:rPr>
        <w:t xml:space="preserve"> </w:t>
      </w:r>
      <w:r w:rsidRPr="00483C40">
        <w:rPr>
          <w:i/>
          <w:color w:val="0000FF"/>
          <w:spacing w:val="-8"/>
          <w:sz w:val="24"/>
        </w:rPr>
        <w:t>Treatment</w:t>
      </w:r>
      <w:r w:rsidRPr="00483C40">
        <w:rPr>
          <w:i/>
          <w:color w:val="0000FF"/>
          <w:sz w:val="24"/>
        </w:rPr>
        <w:t xml:space="preserve"> </w:t>
      </w:r>
      <w:r w:rsidR="004260F3" w:rsidRPr="00483C40">
        <w:rPr>
          <w:color w:val="0000FF"/>
          <w:spacing w:val="-5"/>
          <w:sz w:val="24"/>
        </w:rPr>
        <w:t>can</w:t>
      </w:r>
      <w:r w:rsidR="004260F3" w:rsidRPr="00483C40">
        <w:rPr>
          <w:color w:val="0000FF"/>
          <w:sz w:val="24"/>
        </w:rPr>
        <w:t>n</w:t>
      </w:r>
      <w:r w:rsidR="004260F3" w:rsidRPr="00483C40">
        <w:rPr>
          <w:color w:val="0000FF"/>
          <w:spacing w:val="-6"/>
          <w:sz w:val="24"/>
        </w:rPr>
        <w:t>ot</w:t>
      </w:r>
      <w:r w:rsidRPr="00483C40">
        <w:rPr>
          <w:color w:val="0000FF"/>
          <w:sz w:val="24"/>
        </w:rPr>
        <w:t xml:space="preserve"> </w:t>
      </w:r>
      <w:r w:rsidRPr="00483C40">
        <w:rPr>
          <w:color w:val="0000FF"/>
          <w:spacing w:val="-4"/>
          <w:sz w:val="24"/>
        </w:rPr>
        <w:t>be</w:t>
      </w:r>
      <w:r w:rsidRPr="00483C40">
        <w:rPr>
          <w:color w:val="0000FF"/>
          <w:sz w:val="24"/>
        </w:rPr>
        <w:t xml:space="preserve"> </w:t>
      </w:r>
      <w:r w:rsidRPr="00483C40">
        <w:rPr>
          <w:color w:val="0000FF"/>
          <w:spacing w:val="-8"/>
          <w:sz w:val="24"/>
        </w:rPr>
        <w:t>determined</w:t>
      </w:r>
      <w:r w:rsidRPr="00483C40">
        <w:rPr>
          <w:color w:val="0000FF"/>
          <w:sz w:val="24"/>
        </w:rPr>
        <w:t xml:space="preserve"> </w:t>
      </w:r>
      <w:r w:rsidRPr="00483C40">
        <w:rPr>
          <w:color w:val="0000FF"/>
          <w:spacing w:val="-2"/>
          <w:sz w:val="24"/>
        </w:rPr>
        <w:t>at</w:t>
      </w:r>
      <w:r w:rsidRPr="00483C40">
        <w:rPr>
          <w:color w:val="0000FF"/>
          <w:sz w:val="24"/>
        </w:rPr>
        <w:t xml:space="preserve"> </w:t>
      </w:r>
      <w:r w:rsidRPr="00483C40">
        <w:rPr>
          <w:color w:val="0000FF"/>
          <w:spacing w:val="-6"/>
          <w:sz w:val="24"/>
        </w:rPr>
        <w:t>all,</w:t>
      </w:r>
      <w:r w:rsidRPr="00483C40">
        <w:rPr>
          <w:color w:val="0000FF"/>
          <w:sz w:val="24"/>
        </w:rPr>
        <w:t xml:space="preserve"> </w:t>
      </w:r>
      <w:r w:rsidRPr="00483C40">
        <w:rPr>
          <w:color w:val="0000FF"/>
          <w:spacing w:val="-6"/>
          <w:sz w:val="24"/>
        </w:rPr>
        <w:t>but</w:t>
      </w:r>
      <w:r w:rsidRPr="00483C40">
        <w:rPr>
          <w:color w:val="0000FF"/>
          <w:sz w:val="24"/>
        </w:rPr>
        <w:t xml:space="preserve"> </w:t>
      </w:r>
      <w:r w:rsidRPr="00483C40">
        <w:rPr>
          <w:color w:val="0000FF"/>
          <w:spacing w:val="-6"/>
          <w:sz w:val="24"/>
        </w:rPr>
        <w:t>the</w:t>
      </w:r>
      <w:r w:rsidRPr="00483C40">
        <w:rPr>
          <w:color w:val="0000FF"/>
          <w:sz w:val="24"/>
        </w:rPr>
        <w:t xml:space="preserve"> </w:t>
      </w:r>
      <w:r w:rsidRPr="00483C40">
        <w:rPr>
          <w:color w:val="0000FF"/>
          <w:spacing w:val="-9"/>
          <w:sz w:val="24"/>
        </w:rPr>
        <w:t>patient</w:t>
      </w:r>
      <w:r w:rsidRPr="00483C40">
        <w:rPr>
          <w:color w:val="0000FF"/>
          <w:sz w:val="24"/>
        </w:rPr>
        <w:t xml:space="preserve"> </w:t>
      </w:r>
      <w:r w:rsidRPr="00483C40">
        <w:rPr>
          <w:color w:val="0000FF"/>
          <w:spacing w:val="-5"/>
          <w:sz w:val="24"/>
        </w:rPr>
        <w:t>did</w:t>
      </w:r>
      <w:r w:rsidRPr="00483C40">
        <w:rPr>
          <w:color w:val="0000FF"/>
          <w:spacing w:val="-57"/>
          <w:sz w:val="24"/>
        </w:rPr>
        <w:t xml:space="preserve"> </w:t>
      </w:r>
      <w:r w:rsidRPr="00483C40">
        <w:rPr>
          <w:color w:val="0000FF"/>
          <w:spacing w:val="-6"/>
          <w:sz w:val="24"/>
        </w:rPr>
        <w:t>receive</w:t>
      </w:r>
      <w:r w:rsidRPr="00483C40">
        <w:rPr>
          <w:color w:val="0000FF"/>
          <w:spacing w:val="-16"/>
          <w:sz w:val="24"/>
        </w:rPr>
        <w:t xml:space="preserve"> </w:t>
      </w:r>
      <w:r w:rsidRPr="00483C40">
        <w:rPr>
          <w:color w:val="0000FF"/>
          <w:spacing w:val="-6"/>
          <w:sz w:val="24"/>
        </w:rPr>
        <w:t>first</w:t>
      </w:r>
      <w:r w:rsidRPr="00483C40">
        <w:rPr>
          <w:color w:val="0000FF"/>
          <w:spacing w:val="-15"/>
          <w:sz w:val="24"/>
        </w:rPr>
        <w:t xml:space="preserve"> </w:t>
      </w:r>
      <w:r w:rsidRPr="00483C40">
        <w:rPr>
          <w:color w:val="0000FF"/>
          <w:spacing w:val="-6"/>
          <w:sz w:val="24"/>
        </w:rPr>
        <w:t>course</w:t>
      </w:r>
      <w:r w:rsidRPr="00483C40">
        <w:rPr>
          <w:color w:val="0000FF"/>
          <w:spacing w:val="-14"/>
          <w:sz w:val="24"/>
        </w:rPr>
        <w:t xml:space="preserve"> </w:t>
      </w:r>
      <w:r w:rsidRPr="00483C40">
        <w:rPr>
          <w:color w:val="0000FF"/>
          <w:spacing w:val="-6"/>
          <w:sz w:val="24"/>
        </w:rPr>
        <w:t>treatment,</w:t>
      </w:r>
      <w:r w:rsidRPr="00483C40">
        <w:rPr>
          <w:color w:val="0000FF"/>
          <w:spacing w:val="-17"/>
          <w:sz w:val="24"/>
        </w:rPr>
        <w:t xml:space="preserve"> </w:t>
      </w:r>
      <w:r w:rsidRPr="00483C40">
        <w:rPr>
          <w:color w:val="0000FF"/>
          <w:spacing w:val="-6"/>
          <w:sz w:val="24"/>
        </w:rPr>
        <w:t>if</w:t>
      </w:r>
      <w:r w:rsidRPr="00483C40">
        <w:rPr>
          <w:color w:val="0000FF"/>
          <w:spacing w:val="20"/>
          <w:sz w:val="24"/>
        </w:rPr>
        <w:t xml:space="preserve"> </w:t>
      </w:r>
      <w:r w:rsidRPr="00483C40">
        <w:rPr>
          <w:color w:val="0000FF"/>
          <w:spacing w:val="-6"/>
          <w:sz w:val="24"/>
        </w:rPr>
        <w:t>a</w:t>
      </w:r>
      <w:r w:rsidRPr="00483C40">
        <w:rPr>
          <w:color w:val="0000FF"/>
          <w:spacing w:val="-8"/>
          <w:sz w:val="24"/>
        </w:rPr>
        <w:t xml:space="preserve"> </w:t>
      </w:r>
      <w:r w:rsidRPr="00483C40">
        <w:rPr>
          <w:color w:val="0000FF"/>
          <w:spacing w:val="-6"/>
          <w:sz w:val="24"/>
        </w:rPr>
        <w:t>decision</w:t>
      </w:r>
      <w:r w:rsidRPr="00483C40">
        <w:rPr>
          <w:color w:val="0000FF"/>
          <w:spacing w:val="-17"/>
          <w:sz w:val="24"/>
        </w:rPr>
        <w:t xml:space="preserve"> </w:t>
      </w:r>
      <w:r w:rsidRPr="00483C40">
        <w:rPr>
          <w:color w:val="0000FF"/>
          <w:spacing w:val="-6"/>
          <w:sz w:val="24"/>
        </w:rPr>
        <w:t>not</w:t>
      </w:r>
      <w:r w:rsidRPr="00483C40">
        <w:rPr>
          <w:color w:val="0000FF"/>
          <w:spacing w:val="-18"/>
          <w:sz w:val="24"/>
        </w:rPr>
        <w:t xml:space="preserve"> </w:t>
      </w:r>
      <w:r w:rsidRPr="00483C40">
        <w:rPr>
          <w:color w:val="0000FF"/>
          <w:spacing w:val="-6"/>
          <w:sz w:val="24"/>
        </w:rPr>
        <w:t>to</w:t>
      </w:r>
      <w:r w:rsidRPr="00483C40">
        <w:rPr>
          <w:color w:val="0000FF"/>
          <w:spacing w:val="-13"/>
          <w:sz w:val="24"/>
        </w:rPr>
        <w:t xml:space="preserve"> </w:t>
      </w:r>
      <w:r w:rsidRPr="00483C40">
        <w:rPr>
          <w:color w:val="0000FF"/>
          <w:spacing w:val="-6"/>
          <w:sz w:val="24"/>
        </w:rPr>
        <w:t>treat</w:t>
      </w:r>
      <w:r w:rsidRPr="00483C40">
        <w:rPr>
          <w:color w:val="0000FF"/>
          <w:spacing w:val="-17"/>
          <w:sz w:val="24"/>
        </w:rPr>
        <w:t xml:space="preserve"> </w:t>
      </w:r>
      <w:r w:rsidRPr="00483C40">
        <w:rPr>
          <w:color w:val="0000FF"/>
          <w:spacing w:val="-6"/>
          <w:sz w:val="24"/>
        </w:rPr>
        <w:t>was</w:t>
      </w:r>
      <w:r w:rsidRPr="00483C40">
        <w:rPr>
          <w:color w:val="0000FF"/>
          <w:spacing w:val="-16"/>
          <w:sz w:val="24"/>
        </w:rPr>
        <w:t xml:space="preserve"> </w:t>
      </w:r>
      <w:r w:rsidRPr="00483C40">
        <w:rPr>
          <w:color w:val="0000FF"/>
          <w:spacing w:val="-5"/>
          <w:sz w:val="24"/>
        </w:rPr>
        <w:t>made</w:t>
      </w:r>
      <w:r w:rsidRPr="00483C40">
        <w:rPr>
          <w:color w:val="0000FF"/>
          <w:spacing w:val="-16"/>
          <w:sz w:val="24"/>
        </w:rPr>
        <w:t xml:space="preserve"> </w:t>
      </w:r>
      <w:r w:rsidRPr="00483C40">
        <w:rPr>
          <w:color w:val="0000FF"/>
          <w:spacing w:val="-5"/>
          <w:sz w:val="24"/>
        </w:rPr>
        <w:t>but</w:t>
      </w:r>
      <w:r w:rsidRPr="00483C40">
        <w:rPr>
          <w:color w:val="0000FF"/>
          <w:spacing w:val="-13"/>
          <w:sz w:val="24"/>
        </w:rPr>
        <w:t xml:space="preserve"> </w:t>
      </w:r>
      <w:r w:rsidRPr="00483C40">
        <w:rPr>
          <w:color w:val="0000FF"/>
          <w:spacing w:val="-5"/>
          <w:sz w:val="24"/>
        </w:rPr>
        <w:t>date</w:t>
      </w:r>
      <w:r w:rsidRPr="00483C40">
        <w:rPr>
          <w:color w:val="0000FF"/>
          <w:spacing w:val="-16"/>
          <w:sz w:val="24"/>
        </w:rPr>
        <w:t xml:space="preserve"> </w:t>
      </w:r>
      <w:r w:rsidRPr="00483C40">
        <w:rPr>
          <w:color w:val="0000FF"/>
          <w:spacing w:val="-5"/>
          <w:sz w:val="24"/>
        </w:rPr>
        <w:t>is</w:t>
      </w:r>
      <w:r w:rsidRPr="00483C40">
        <w:rPr>
          <w:color w:val="0000FF"/>
          <w:spacing w:val="-11"/>
          <w:sz w:val="24"/>
        </w:rPr>
        <w:t xml:space="preserve"> </w:t>
      </w:r>
      <w:r w:rsidRPr="00483C40">
        <w:rPr>
          <w:color w:val="0000FF"/>
          <w:spacing w:val="-5"/>
          <w:sz w:val="24"/>
        </w:rPr>
        <w:t>‘totally</w:t>
      </w:r>
      <w:r w:rsidRPr="00483C40">
        <w:rPr>
          <w:color w:val="0000FF"/>
          <w:spacing w:val="-14"/>
          <w:sz w:val="24"/>
        </w:rPr>
        <w:t xml:space="preserve"> </w:t>
      </w:r>
      <w:r w:rsidRPr="00483C40">
        <w:rPr>
          <w:color w:val="0000FF"/>
          <w:spacing w:val="-5"/>
          <w:sz w:val="24"/>
        </w:rPr>
        <w:t>unknown’,</w:t>
      </w:r>
      <w:r w:rsidRPr="00483C40">
        <w:rPr>
          <w:color w:val="0000FF"/>
          <w:spacing w:val="-57"/>
          <w:sz w:val="24"/>
        </w:rPr>
        <w:t xml:space="preserve"> </w:t>
      </w:r>
      <w:r w:rsidRPr="00483C40">
        <w:rPr>
          <w:color w:val="0000FF"/>
          <w:spacing w:val="-6"/>
          <w:sz w:val="24"/>
        </w:rPr>
        <w:t>or</w:t>
      </w:r>
      <w:r w:rsidRPr="00483C40">
        <w:rPr>
          <w:color w:val="0000FF"/>
          <w:spacing w:val="-21"/>
          <w:sz w:val="24"/>
        </w:rPr>
        <w:t xml:space="preserve"> </w:t>
      </w:r>
      <w:r w:rsidRPr="00483C40">
        <w:rPr>
          <w:color w:val="0000FF"/>
          <w:spacing w:val="-6"/>
          <w:sz w:val="24"/>
        </w:rPr>
        <w:t>if</w:t>
      </w:r>
      <w:r w:rsidRPr="00483C40">
        <w:rPr>
          <w:color w:val="0000FF"/>
          <w:spacing w:val="13"/>
          <w:sz w:val="24"/>
        </w:rPr>
        <w:t xml:space="preserve"> </w:t>
      </w:r>
      <w:r w:rsidRPr="00483C40">
        <w:rPr>
          <w:color w:val="0000FF"/>
          <w:spacing w:val="-6"/>
          <w:sz w:val="24"/>
        </w:rPr>
        <w:t>a</w:t>
      </w:r>
      <w:r w:rsidRPr="00483C40">
        <w:rPr>
          <w:color w:val="0000FF"/>
          <w:spacing w:val="-12"/>
          <w:sz w:val="24"/>
        </w:rPr>
        <w:t xml:space="preserve"> </w:t>
      </w:r>
      <w:r w:rsidRPr="00483C40">
        <w:rPr>
          <w:color w:val="0000FF"/>
          <w:spacing w:val="-6"/>
          <w:sz w:val="24"/>
        </w:rPr>
        <w:t>decision</w:t>
      </w:r>
      <w:r w:rsidRPr="00483C40">
        <w:rPr>
          <w:color w:val="0000FF"/>
          <w:spacing w:val="-20"/>
          <w:sz w:val="24"/>
        </w:rPr>
        <w:t xml:space="preserve"> </w:t>
      </w:r>
      <w:r w:rsidRPr="00483C40">
        <w:rPr>
          <w:color w:val="0000FF"/>
          <w:spacing w:val="-6"/>
          <w:sz w:val="24"/>
        </w:rPr>
        <w:t>for</w:t>
      </w:r>
      <w:r w:rsidRPr="00483C40">
        <w:rPr>
          <w:color w:val="0000FF"/>
          <w:spacing w:val="-21"/>
          <w:sz w:val="24"/>
        </w:rPr>
        <w:t xml:space="preserve"> </w:t>
      </w:r>
      <w:r w:rsidRPr="00483C40">
        <w:rPr>
          <w:color w:val="0000FF"/>
          <w:spacing w:val="-6"/>
          <w:sz w:val="24"/>
        </w:rPr>
        <w:t>active</w:t>
      </w:r>
      <w:r w:rsidRPr="00483C40">
        <w:rPr>
          <w:color w:val="0000FF"/>
          <w:spacing w:val="-24"/>
          <w:sz w:val="24"/>
        </w:rPr>
        <w:t xml:space="preserve"> </w:t>
      </w:r>
      <w:r w:rsidRPr="00483C40">
        <w:rPr>
          <w:color w:val="0000FF"/>
          <w:spacing w:val="-6"/>
          <w:sz w:val="24"/>
        </w:rPr>
        <w:t>surveillance</w:t>
      </w:r>
      <w:r w:rsidRPr="00483C40">
        <w:rPr>
          <w:color w:val="0000FF"/>
          <w:spacing w:val="-19"/>
          <w:sz w:val="24"/>
        </w:rPr>
        <w:t xml:space="preserve"> </w:t>
      </w:r>
      <w:r w:rsidRPr="00483C40">
        <w:rPr>
          <w:color w:val="0000FF"/>
          <w:spacing w:val="-5"/>
          <w:sz w:val="24"/>
        </w:rPr>
        <w:t>was</w:t>
      </w:r>
      <w:r w:rsidRPr="00483C40">
        <w:rPr>
          <w:color w:val="0000FF"/>
          <w:spacing w:val="-18"/>
          <w:sz w:val="24"/>
        </w:rPr>
        <w:t xml:space="preserve"> </w:t>
      </w:r>
      <w:r w:rsidRPr="00483C40">
        <w:rPr>
          <w:color w:val="0000FF"/>
          <w:spacing w:val="-5"/>
          <w:sz w:val="24"/>
        </w:rPr>
        <w:t>made</w:t>
      </w:r>
      <w:r w:rsidRPr="00483C40">
        <w:rPr>
          <w:color w:val="0000FF"/>
          <w:spacing w:val="-19"/>
          <w:sz w:val="24"/>
        </w:rPr>
        <w:t xml:space="preserve"> </w:t>
      </w:r>
      <w:r w:rsidRPr="00483C40">
        <w:rPr>
          <w:color w:val="0000FF"/>
          <w:spacing w:val="-5"/>
          <w:sz w:val="24"/>
        </w:rPr>
        <w:t>but</w:t>
      </w:r>
      <w:r w:rsidRPr="00483C40">
        <w:rPr>
          <w:color w:val="0000FF"/>
          <w:spacing w:val="-20"/>
          <w:sz w:val="24"/>
        </w:rPr>
        <w:t xml:space="preserve"> </w:t>
      </w:r>
      <w:r w:rsidRPr="00483C40">
        <w:rPr>
          <w:color w:val="0000FF"/>
          <w:spacing w:val="-5"/>
          <w:sz w:val="24"/>
        </w:rPr>
        <w:t>date</w:t>
      </w:r>
      <w:r w:rsidRPr="00483C40">
        <w:rPr>
          <w:color w:val="0000FF"/>
          <w:spacing w:val="-19"/>
          <w:sz w:val="24"/>
        </w:rPr>
        <w:t xml:space="preserve"> </w:t>
      </w:r>
      <w:r w:rsidRPr="00483C40">
        <w:rPr>
          <w:color w:val="0000FF"/>
          <w:spacing w:val="-5"/>
          <w:sz w:val="24"/>
        </w:rPr>
        <w:t>is</w:t>
      </w:r>
      <w:r w:rsidRPr="00483C40">
        <w:rPr>
          <w:color w:val="0000FF"/>
          <w:spacing w:val="-16"/>
          <w:sz w:val="24"/>
        </w:rPr>
        <w:t xml:space="preserve"> </w:t>
      </w:r>
      <w:r w:rsidRPr="00483C40">
        <w:rPr>
          <w:color w:val="0000FF"/>
          <w:spacing w:val="-5"/>
          <w:sz w:val="24"/>
        </w:rPr>
        <w:t>totally</w:t>
      </w:r>
      <w:r w:rsidRPr="00483C40">
        <w:rPr>
          <w:color w:val="0000FF"/>
          <w:spacing w:val="-19"/>
          <w:sz w:val="24"/>
        </w:rPr>
        <w:t xml:space="preserve"> </w:t>
      </w:r>
      <w:r w:rsidRPr="00483C40">
        <w:rPr>
          <w:color w:val="0000FF"/>
          <w:spacing w:val="-5"/>
          <w:sz w:val="24"/>
        </w:rPr>
        <w:t>unknown</w:t>
      </w:r>
      <w:r w:rsidR="00B1496F" w:rsidRPr="00483C40">
        <w:rPr>
          <w:color w:val="0000FF"/>
          <w:spacing w:val="-5"/>
          <w:sz w:val="24"/>
        </w:rPr>
        <w:t>.</w:t>
      </w:r>
    </w:p>
    <w:p w14:paraId="56A1E46C" w14:textId="1853ECDA" w:rsidR="00190658" w:rsidRPr="00483C40" w:rsidRDefault="005C1088" w:rsidP="006A4B42">
      <w:pPr>
        <w:pStyle w:val="ListParagraph"/>
        <w:numPr>
          <w:ilvl w:val="0"/>
          <w:numId w:val="99"/>
        </w:numPr>
        <w:tabs>
          <w:tab w:val="left" w:pos="948"/>
        </w:tabs>
        <w:spacing w:before="1" w:line="303" w:lineRule="exact"/>
        <w:ind w:left="947" w:hanging="361"/>
        <w:jc w:val="both"/>
        <w:rPr>
          <w:rFonts w:ascii="Symbol" w:hAnsi="Symbol"/>
          <w:color w:val="0000FF"/>
          <w:sz w:val="24"/>
        </w:rPr>
      </w:pPr>
      <w:r w:rsidRPr="00483C40">
        <w:rPr>
          <w:color w:val="0000FF"/>
          <w:sz w:val="24"/>
        </w:rPr>
        <w:t>Code 10 if</w:t>
      </w:r>
      <w:r w:rsidRPr="00483C40">
        <w:rPr>
          <w:color w:val="0000FF"/>
          <w:spacing w:val="-1"/>
          <w:sz w:val="24"/>
        </w:rPr>
        <w:t xml:space="preserve"> </w:t>
      </w:r>
      <w:r w:rsidRPr="00483C40">
        <w:rPr>
          <w:color w:val="0000FF"/>
          <w:sz w:val="24"/>
        </w:rPr>
        <w:t>it</w:t>
      </w:r>
      <w:r w:rsidRPr="00483C40">
        <w:rPr>
          <w:color w:val="0000FF"/>
          <w:spacing w:val="-1"/>
          <w:sz w:val="24"/>
        </w:rPr>
        <w:t xml:space="preserve"> </w:t>
      </w:r>
      <w:r w:rsidRPr="00483C40">
        <w:rPr>
          <w:color w:val="0000FF"/>
          <w:sz w:val="24"/>
        </w:rPr>
        <w:t>is</w:t>
      </w:r>
      <w:r w:rsidRPr="00483C40">
        <w:rPr>
          <w:color w:val="0000FF"/>
          <w:spacing w:val="1"/>
          <w:sz w:val="24"/>
        </w:rPr>
        <w:t xml:space="preserve"> </w:t>
      </w:r>
      <w:r w:rsidRPr="00483C40">
        <w:rPr>
          <w:color w:val="0000FF"/>
          <w:sz w:val="24"/>
        </w:rPr>
        <w:t>unknown</w:t>
      </w:r>
      <w:r w:rsidRPr="00483C40">
        <w:rPr>
          <w:color w:val="0000FF"/>
          <w:spacing w:val="-2"/>
          <w:sz w:val="24"/>
        </w:rPr>
        <w:t xml:space="preserve"> </w:t>
      </w:r>
      <w:r w:rsidRPr="00483C40">
        <w:rPr>
          <w:color w:val="0000FF"/>
          <w:sz w:val="24"/>
        </w:rPr>
        <w:t>whether</w:t>
      </w:r>
      <w:r w:rsidRPr="00483C40">
        <w:rPr>
          <w:color w:val="0000FF"/>
          <w:spacing w:val="-1"/>
          <w:sz w:val="24"/>
        </w:rPr>
        <w:t xml:space="preserve"> </w:t>
      </w:r>
      <w:r w:rsidRPr="00483C40">
        <w:rPr>
          <w:color w:val="0000FF"/>
          <w:sz w:val="24"/>
        </w:rPr>
        <w:t>any treatment</w:t>
      </w:r>
      <w:r w:rsidRPr="00483C40">
        <w:rPr>
          <w:color w:val="0000FF"/>
          <w:spacing w:val="-3"/>
          <w:sz w:val="24"/>
        </w:rPr>
        <w:t xml:space="preserve"> </w:t>
      </w:r>
      <w:r w:rsidRPr="00483C40">
        <w:rPr>
          <w:color w:val="0000FF"/>
          <w:sz w:val="24"/>
        </w:rPr>
        <w:t>was</w:t>
      </w:r>
      <w:r w:rsidR="004260F3" w:rsidRPr="00483C40">
        <w:rPr>
          <w:color w:val="0000FF"/>
          <w:sz w:val="24"/>
        </w:rPr>
        <w:t xml:space="preserve"> </w:t>
      </w:r>
      <w:r w:rsidRPr="00483C40">
        <w:rPr>
          <w:color w:val="0000FF"/>
          <w:sz w:val="24"/>
        </w:rPr>
        <w:t>administered</w:t>
      </w:r>
      <w:r w:rsidR="00B1496F" w:rsidRPr="00483C40">
        <w:rPr>
          <w:color w:val="0000FF"/>
          <w:sz w:val="24"/>
        </w:rPr>
        <w:t>.</w:t>
      </w:r>
    </w:p>
    <w:p w14:paraId="1BC4DD87" w14:textId="69BD257C" w:rsidR="00190658" w:rsidRPr="00483C40" w:rsidRDefault="005C1088" w:rsidP="006A4B42">
      <w:pPr>
        <w:pStyle w:val="ListParagraph"/>
        <w:numPr>
          <w:ilvl w:val="0"/>
          <w:numId w:val="99"/>
        </w:numPr>
        <w:tabs>
          <w:tab w:val="left" w:pos="948"/>
        </w:tabs>
        <w:spacing w:line="302" w:lineRule="exact"/>
        <w:ind w:left="947" w:hanging="361"/>
        <w:jc w:val="both"/>
        <w:rPr>
          <w:rFonts w:ascii="Symbol" w:hAnsi="Symbol"/>
          <w:color w:val="0000FF"/>
          <w:sz w:val="24"/>
        </w:rPr>
      </w:pPr>
      <w:r w:rsidRPr="00483C40">
        <w:rPr>
          <w:color w:val="0000FF"/>
          <w:sz w:val="24"/>
        </w:rPr>
        <w:t>Code</w:t>
      </w:r>
      <w:r w:rsidRPr="00483C40">
        <w:rPr>
          <w:color w:val="0000FF"/>
          <w:spacing w:val="1"/>
          <w:sz w:val="24"/>
        </w:rPr>
        <w:t xml:space="preserve"> </w:t>
      </w:r>
      <w:r w:rsidRPr="00483C40">
        <w:rPr>
          <w:color w:val="0000FF"/>
          <w:sz w:val="24"/>
        </w:rPr>
        <w:t>11</w:t>
      </w:r>
      <w:r w:rsidRPr="00483C40">
        <w:rPr>
          <w:color w:val="0000FF"/>
          <w:spacing w:val="2"/>
          <w:sz w:val="24"/>
        </w:rPr>
        <w:t xml:space="preserve"> </w:t>
      </w:r>
      <w:r w:rsidRPr="00483C40">
        <w:rPr>
          <w:color w:val="0000FF"/>
          <w:sz w:val="24"/>
        </w:rPr>
        <w:t>if</w:t>
      </w:r>
      <w:r w:rsidRPr="00483C40">
        <w:rPr>
          <w:color w:val="0000FF"/>
          <w:spacing w:val="1"/>
          <w:sz w:val="24"/>
        </w:rPr>
        <w:t xml:space="preserve"> </w:t>
      </w:r>
      <w:r w:rsidRPr="00483C40">
        <w:rPr>
          <w:color w:val="0000FF"/>
          <w:sz w:val="24"/>
        </w:rPr>
        <w:t>the</w:t>
      </w:r>
      <w:r w:rsidRPr="00483C40">
        <w:rPr>
          <w:color w:val="0000FF"/>
          <w:spacing w:val="1"/>
          <w:sz w:val="24"/>
        </w:rPr>
        <w:t xml:space="preserve"> </w:t>
      </w:r>
      <w:r w:rsidRPr="00483C40">
        <w:rPr>
          <w:color w:val="0000FF"/>
          <w:sz w:val="24"/>
        </w:rPr>
        <w:t>initial</w:t>
      </w:r>
      <w:r w:rsidRPr="00483C40">
        <w:rPr>
          <w:color w:val="0000FF"/>
          <w:spacing w:val="2"/>
          <w:sz w:val="24"/>
        </w:rPr>
        <w:t xml:space="preserve"> </w:t>
      </w:r>
      <w:r w:rsidRPr="00483C40">
        <w:rPr>
          <w:color w:val="0000FF"/>
          <w:sz w:val="24"/>
        </w:rPr>
        <w:t>diagnosis</w:t>
      </w:r>
      <w:r w:rsidRPr="00483C40">
        <w:rPr>
          <w:color w:val="0000FF"/>
          <w:spacing w:val="3"/>
          <w:sz w:val="24"/>
        </w:rPr>
        <w:t xml:space="preserve"> </w:t>
      </w:r>
      <w:r w:rsidRPr="00483C40">
        <w:rPr>
          <w:color w:val="0000FF"/>
          <w:sz w:val="24"/>
        </w:rPr>
        <w:t>was</w:t>
      </w:r>
      <w:r w:rsidRPr="00483C40">
        <w:rPr>
          <w:color w:val="0000FF"/>
          <w:spacing w:val="-1"/>
          <w:sz w:val="24"/>
        </w:rPr>
        <w:t xml:space="preserve"> </w:t>
      </w:r>
      <w:r w:rsidR="004260F3" w:rsidRPr="00483C40">
        <w:rPr>
          <w:color w:val="0000FF"/>
          <w:sz w:val="24"/>
        </w:rPr>
        <w:t>at autopsy</w:t>
      </w:r>
      <w:r w:rsidR="00B1496F" w:rsidRPr="00483C40">
        <w:rPr>
          <w:color w:val="0000FF"/>
          <w:sz w:val="24"/>
        </w:rPr>
        <w:t>.</w:t>
      </w:r>
    </w:p>
    <w:p w14:paraId="6A7332CC" w14:textId="3D65261D" w:rsidR="00190658" w:rsidRPr="00483C40" w:rsidRDefault="005C1088" w:rsidP="006A4B42">
      <w:pPr>
        <w:pStyle w:val="ListParagraph"/>
        <w:numPr>
          <w:ilvl w:val="0"/>
          <w:numId w:val="99"/>
        </w:numPr>
        <w:tabs>
          <w:tab w:val="left" w:pos="948"/>
        </w:tabs>
        <w:ind w:left="947" w:right="370" w:hanging="360"/>
        <w:jc w:val="both"/>
        <w:rPr>
          <w:rFonts w:ascii="Symbol" w:hAnsi="Symbol"/>
          <w:color w:val="0000FF"/>
          <w:sz w:val="24"/>
        </w:rPr>
      </w:pPr>
      <w:r w:rsidRPr="00483C40">
        <w:rPr>
          <w:color w:val="0000FF"/>
          <w:sz w:val="24"/>
        </w:rPr>
        <w:t>Registrars should enter this data item directly (when appropriate) even if the traditional</w:t>
      </w:r>
      <w:r w:rsidRPr="00483C40">
        <w:rPr>
          <w:color w:val="0000FF"/>
          <w:spacing w:val="-57"/>
          <w:sz w:val="24"/>
        </w:rPr>
        <w:t xml:space="preserve"> </w:t>
      </w:r>
      <w:r w:rsidRPr="00483C40">
        <w:rPr>
          <w:color w:val="0000FF"/>
          <w:sz w:val="24"/>
        </w:rPr>
        <w:t>form</w:t>
      </w:r>
      <w:r w:rsidRPr="00483C40">
        <w:rPr>
          <w:color w:val="0000FF"/>
          <w:spacing w:val="-2"/>
          <w:sz w:val="24"/>
        </w:rPr>
        <w:t xml:space="preserve"> </w:t>
      </w:r>
      <w:r w:rsidRPr="00483C40">
        <w:rPr>
          <w:color w:val="0000FF"/>
          <w:sz w:val="24"/>
        </w:rPr>
        <w:t>of</w:t>
      </w:r>
      <w:r w:rsidRPr="00483C40">
        <w:rPr>
          <w:color w:val="0000FF"/>
          <w:spacing w:val="-1"/>
          <w:sz w:val="24"/>
        </w:rPr>
        <w:t xml:space="preserve"> </w:t>
      </w:r>
      <w:r w:rsidRPr="00483C40">
        <w:rPr>
          <w:color w:val="0000FF"/>
          <w:sz w:val="24"/>
        </w:rPr>
        <w:t>date entry is</w:t>
      </w:r>
      <w:r w:rsidRPr="00483C40">
        <w:rPr>
          <w:color w:val="0000FF"/>
          <w:spacing w:val="1"/>
          <w:sz w:val="24"/>
        </w:rPr>
        <w:t xml:space="preserve"> </w:t>
      </w:r>
      <w:r w:rsidRPr="00483C40">
        <w:rPr>
          <w:color w:val="0000FF"/>
          <w:sz w:val="24"/>
        </w:rPr>
        <w:t>used</w:t>
      </w:r>
      <w:r w:rsidRPr="00483C40">
        <w:rPr>
          <w:color w:val="0000FF"/>
          <w:spacing w:val="-3"/>
          <w:sz w:val="24"/>
        </w:rPr>
        <w:t xml:space="preserve"> </w:t>
      </w:r>
      <w:r w:rsidRPr="00483C40">
        <w:rPr>
          <w:color w:val="0000FF"/>
          <w:sz w:val="24"/>
        </w:rPr>
        <w:t>in</w:t>
      </w:r>
      <w:r w:rsidRPr="00483C40">
        <w:rPr>
          <w:color w:val="0000FF"/>
          <w:spacing w:val="-2"/>
          <w:sz w:val="24"/>
        </w:rPr>
        <w:t xml:space="preserve"> </w:t>
      </w:r>
      <w:r w:rsidRPr="00483C40">
        <w:rPr>
          <w:color w:val="0000FF"/>
          <w:sz w:val="24"/>
        </w:rPr>
        <w:t>the</w:t>
      </w:r>
      <w:r w:rsidRPr="00483C40">
        <w:rPr>
          <w:color w:val="0000FF"/>
          <w:spacing w:val="-33"/>
          <w:sz w:val="24"/>
        </w:rPr>
        <w:t xml:space="preserve"> </w:t>
      </w:r>
      <w:r w:rsidRPr="00483C40">
        <w:rPr>
          <w:color w:val="0000FF"/>
          <w:sz w:val="24"/>
        </w:rPr>
        <w:t>software</w:t>
      </w:r>
      <w:r w:rsidR="00B1496F" w:rsidRPr="00483C40">
        <w:rPr>
          <w:color w:val="0000FF"/>
          <w:sz w:val="24"/>
        </w:rPr>
        <w:t>.</w:t>
      </w:r>
    </w:p>
    <w:p w14:paraId="6070A322" w14:textId="77777777" w:rsidR="00190658" w:rsidRPr="00483C40" w:rsidRDefault="00FE6ACA">
      <w:pPr>
        <w:pStyle w:val="BodyText"/>
        <w:spacing w:before="10"/>
        <w:rPr>
          <w:color w:val="0000FF"/>
          <w:sz w:val="10"/>
        </w:rPr>
      </w:pPr>
      <w:r>
        <w:rPr>
          <w:color w:val="0000FF"/>
        </w:rPr>
        <w:pict w14:anchorId="3F732574">
          <v:shape id="docshape101" o:spid="_x0000_s1059" type="#_x0000_t202" style="position:absolute;margin-left:108.7pt;margin-top:7.35pt;width:425.7pt;height:17.25pt;z-index:-15698432;mso-wrap-distance-left:0;mso-wrap-distance-right:0;mso-position-horizontal-relative:page" fillcolor="#cacaca" stroked="f">
            <v:textbox inset="0,0,0,0">
              <w:txbxContent>
                <w:p w14:paraId="4D71F54B" w14:textId="77777777" w:rsidR="00190658" w:rsidRPr="00867EB0" w:rsidRDefault="005C1088">
                  <w:pPr>
                    <w:tabs>
                      <w:tab w:val="left" w:pos="1087"/>
                    </w:tabs>
                    <w:spacing w:line="225" w:lineRule="exact"/>
                    <w:ind w:left="105"/>
                    <w:rPr>
                      <w:rFonts w:ascii="Arial"/>
                      <w:b/>
                      <w:color w:val="0206BE"/>
                      <w:sz w:val="20"/>
                    </w:rPr>
                  </w:pPr>
                  <w:r w:rsidRPr="00867EB0">
                    <w:rPr>
                      <w:rFonts w:ascii="Arial"/>
                      <w:b/>
                      <w:color w:val="0206BE"/>
                      <w:sz w:val="20"/>
                    </w:rPr>
                    <w:t>Code</w:t>
                  </w:r>
                  <w:r w:rsidRPr="00867EB0">
                    <w:rPr>
                      <w:rFonts w:ascii="Arial"/>
                      <w:b/>
                      <w:color w:val="0206BE"/>
                      <w:sz w:val="20"/>
                    </w:rPr>
                    <w:tab/>
                    <w:t>Definition</w:t>
                  </w:r>
                </w:p>
              </w:txbxContent>
            </v:textbox>
            <w10:wrap type="topAndBottom" anchorx="page"/>
          </v:shape>
        </w:pict>
      </w:r>
    </w:p>
    <w:p w14:paraId="5C2F4630" w14:textId="77777777" w:rsidR="00190658" w:rsidRPr="00483C40" w:rsidRDefault="005C1088" w:rsidP="006A4B42">
      <w:pPr>
        <w:pStyle w:val="ListParagraph"/>
        <w:numPr>
          <w:ilvl w:val="0"/>
          <w:numId w:val="48"/>
        </w:numPr>
        <w:tabs>
          <w:tab w:val="left" w:pos="1561"/>
          <w:tab w:val="left" w:pos="1562"/>
        </w:tabs>
        <w:spacing w:before="62" w:line="360" w:lineRule="auto"/>
        <w:ind w:right="779"/>
        <w:rPr>
          <w:rFonts w:ascii="Arial"/>
          <w:color w:val="0000FF"/>
          <w:sz w:val="18"/>
        </w:rPr>
      </w:pPr>
      <w:r w:rsidRPr="00483C40">
        <w:rPr>
          <w:rFonts w:ascii="Arial"/>
          <w:color w:val="0000FF"/>
          <w:sz w:val="18"/>
        </w:rPr>
        <w:t>No</w:t>
      </w:r>
      <w:r w:rsidRPr="00483C40">
        <w:rPr>
          <w:rFonts w:ascii="Arial"/>
          <w:color w:val="0000FF"/>
          <w:spacing w:val="-7"/>
          <w:sz w:val="18"/>
        </w:rPr>
        <w:t xml:space="preserve"> </w:t>
      </w:r>
      <w:r w:rsidRPr="00483C40">
        <w:rPr>
          <w:rFonts w:ascii="Arial"/>
          <w:color w:val="0000FF"/>
          <w:sz w:val="18"/>
        </w:rPr>
        <w:t>information</w:t>
      </w:r>
      <w:r w:rsidRPr="00483C40">
        <w:rPr>
          <w:rFonts w:ascii="Arial"/>
          <w:color w:val="0000FF"/>
          <w:spacing w:val="-4"/>
          <w:sz w:val="18"/>
        </w:rPr>
        <w:t xml:space="preserve"> </w:t>
      </w:r>
      <w:r w:rsidRPr="00483C40">
        <w:rPr>
          <w:rFonts w:ascii="Arial"/>
          <w:color w:val="0000FF"/>
          <w:sz w:val="18"/>
        </w:rPr>
        <w:t>whatsoever</w:t>
      </w:r>
      <w:r w:rsidRPr="00483C40">
        <w:rPr>
          <w:rFonts w:ascii="Arial"/>
          <w:color w:val="0000FF"/>
          <w:spacing w:val="-8"/>
          <w:sz w:val="18"/>
        </w:rPr>
        <w:t xml:space="preserve"> </w:t>
      </w:r>
      <w:r w:rsidRPr="00483C40">
        <w:rPr>
          <w:rFonts w:ascii="Arial"/>
          <w:color w:val="0000FF"/>
          <w:sz w:val="18"/>
        </w:rPr>
        <w:t>can</w:t>
      </w:r>
      <w:r w:rsidRPr="00483C40">
        <w:rPr>
          <w:rFonts w:ascii="Arial"/>
          <w:color w:val="0000FF"/>
          <w:spacing w:val="-6"/>
          <w:sz w:val="18"/>
        </w:rPr>
        <w:t xml:space="preserve"> </w:t>
      </w:r>
      <w:r w:rsidRPr="00483C40">
        <w:rPr>
          <w:rFonts w:ascii="Arial"/>
          <w:color w:val="0000FF"/>
          <w:sz w:val="18"/>
        </w:rPr>
        <w:t>be</w:t>
      </w:r>
      <w:r w:rsidRPr="00483C40">
        <w:rPr>
          <w:rFonts w:ascii="Arial"/>
          <w:color w:val="0000FF"/>
          <w:spacing w:val="-7"/>
          <w:sz w:val="18"/>
        </w:rPr>
        <w:t xml:space="preserve"> </w:t>
      </w:r>
      <w:r w:rsidRPr="00483C40">
        <w:rPr>
          <w:rFonts w:ascii="Arial"/>
          <w:color w:val="0000FF"/>
          <w:sz w:val="18"/>
        </w:rPr>
        <w:t>inferred</w:t>
      </w:r>
      <w:r w:rsidRPr="00483C40">
        <w:rPr>
          <w:rFonts w:ascii="Arial"/>
          <w:color w:val="0000FF"/>
          <w:spacing w:val="-6"/>
          <w:sz w:val="18"/>
        </w:rPr>
        <w:t xml:space="preserve"> </w:t>
      </w:r>
      <w:r w:rsidRPr="00483C40">
        <w:rPr>
          <w:rFonts w:ascii="Arial"/>
          <w:color w:val="0000FF"/>
          <w:sz w:val="18"/>
        </w:rPr>
        <w:t>from</w:t>
      </w:r>
      <w:r w:rsidRPr="00483C40">
        <w:rPr>
          <w:rFonts w:ascii="Arial"/>
          <w:color w:val="0000FF"/>
          <w:spacing w:val="-7"/>
          <w:sz w:val="18"/>
        </w:rPr>
        <w:t xml:space="preserve"> </w:t>
      </w:r>
      <w:r w:rsidRPr="00483C40">
        <w:rPr>
          <w:rFonts w:ascii="Arial"/>
          <w:color w:val="0000FF"/>
          <w:sz w:val="18"/>
        </w:rPr>
        <w:t>this</w:t>
      </w:r>
      <w:r w:rsidRPr="00483C40">
        <w:rPr>
          <w:rFonts w:ascii="Arial"/>
          <w:color w:val="0000FF"/>
          <w:spacing w:val="-6"/>
          <w:sz w:val="18"/>
        </w:rPr>
        <w:t xml:space="preserve"> </w:t>
      </w:r>
      <w:r w:rsidRPr="00483C40">
        <w:rPr>
          <w:rFonts w:ascii="Arial"/>
          <w:color w:val="0000FF"/>
          <w:sz w:val="18"/>
        </w:rPr>
        <w:t>exceptional</w:t>
      </w:r>
      <w:r w:rsidRPr="00483C40">
        <w:rPr>
          <w:rFonts w:ascii="Arial"/>
          <w:color w:val="0000FF"/>
          <w:spacing w:val="-7"/>
          <w:sz w:val="18"/>
        </w:rPr>
        <w:t xml:space="preserve"> </w:t>
      </w:r>
      <w:r w:rsidRPr="00483C40">
        <w:rPr>
          <w:rFonts w:ascii="Arial"/>
          <w:color w:val="0000FF"/>
          <w:sz w:val="18"/>
        </w:rPr>
        <w:t>value</w:t>
      </w:r>
      <w:r w:rsidRPr="00483C40">
        <w:rPr>
          <w:rFonts w:ascii="Arial"/>
          <w:color w:val="0000FF"/>
          <w:spacing w:val="-6"/>
          <w:sz w:val="18"/>
        </w:rPr>
        <w:t xml:space="preserve"> </w:t>
      </w:r>
      <w:r w:rsidRPr="00483C40">
        <w:rPr>
          <w:rFonts w:ascii="Arial"/>
          <w:color w:val="0000FF"/>
          <w:sz w:val="18"/>
        </w:rPr>
        <w:t>(that</w:t>
      </w:r>
      <w:r w:rsidRPr="00483C40">
        <w:rPr>
          <w:rFonts w:ascii="Arial"/>
          <w:color w:val="0000FF"/>
          <w:spacing w:val="-7"/>
          <w:sz w:val="18"/>
        </w:rPr>
        <w:t xml:space="preserve"> </w:t>
      </w:r>
      <w:r w:rsidRPr="00483C40">
        <w:rPr>
          <w:rFonts w:ascii="Arial"/>
          <w:color w:val="0000FF"/>
          <w:sz w:val="18"/>
        </w:rPr>
        <w:t>is,</w:t>
      </w:r>
      <w:r w:rsidRPr="00483C40">
        <w:rPr>
          <w:rFonts w:ascii="Arial"/>
          <w:color w:val="0000FF"/>
          <w:spacing w:val="-7"/>
          <w:sz w:val="18"/>
        </w:rPr>
        <w:t xml:space="preserve"> </w:t>
      </w:r>
      <w:r w:rsidRPr="00483C40">
        <w:rPr>
          <w:rFonts w:ascii="Arial"/>
          <w:color w:val="0000FF"/>
          <w:sz w:val="18"/>
        </w:rPr>
        <w:t>unknown</w:t>
      </w:r>
      <w:r w:rsidRPr="00483C40">
        <w:rPr>
          <w:rFonts w:ascii="Arial"/>
          <w:color w:val="0000FF"/>
          <w:spacing w:val="-6"/>
          <w:sz w:val="18"/>
        </w:rPr>
        <w:t xml:space="preserve"> </w:t>
      </w:r>
      <w:r w:rsidRPr="00483C40">
        <w:rPr>
          <w:rFonts w:ascii="Arial"/>
          <w:color w:val="0000FF"/>
          <w:sz w:val="18"/>
        </w:rPr>
        <w:t>if</w:t>
      </w:r>
      <w:r w:rsidRPr="00483C40">
        <w:rPr>
          <w:rFonts w:ascii="Arial"/>
          <w:color w:val="0000FF"/>
          <w:spacing w:val="-47"/>
          <w:sz w:val="18"/>
        </w:rPr>
        <w:t xml:space="preserve"> </w:t>
      </w:r>
      <w:r w:rsidRPr="00483C40">
        <w:rPr>
          <w:rFonts w:ascii="Arial"/>
          <w:color w:val="0000FF"/>
          <w:sz w:val="18"/>
        </w:rPr>
        <w:t>any</w:t>
      </w:r>
      <w:r w:rsidRPr="00483C40">
        <w:rPr>
          <w:rFonts w:ascii="Arial"/>
          <w:color w:val="0000FF"/>
          <w:spacing w:val="-2"/>
          <w:sz w:val="18"/>
        </w:rPr>
        <w:t xml:space="preserve"> </w:t>
      </w:r>
      <w:r w:rsidRPr="00483C40">
        <w:rPr>
          <w:rFonts w:ascii="Arial"/>
          <w:color w:val="0000FF"/>
          <w:sz w:val="18"/>
        </w:rPr>
        <w:t>diagnostic</w:t>
      </w:r>
      <w:r w:rsidRPr="00483C40">
        <w:rPr>
          <w:rFonts w:ascii="Arial"/>
          <w:color w:val="0000FF"/>
          <w:spacing w:val="-1"/>
          <w:sz w:val="18"/>
        </w:rPr>
        <w:t xml:space="preserve"> </w:t>
      </w:r>
      <w:r w:rsidRPr="00483C40">
        <w:rPr>
          <w:rFonts w:ascii="Arial"/>
          <w:color w:val="0000FF"/>
          <w:sz w:val="18"/>
        </w:rPr>
        <w:t>or</w:t>
      </w:r>
      <w:r w:rsidRPr="00483C40">
        <w:rPr>
          <w:rFonts w:ascii="Arial"/>
          <w:color w:val="0000FF"/>
          <w:spacing w:val="-2"/>
          <w:sz w:val="18"/>
        </w:rPr>
        <w:t xml:space="preserve"> </w:t>
      </w:r>
      <w:r w:rsidRPr="00483C40">
        <w:rPr>
          <w:rFonts w:ascii="Arial"/>
          <w:color w:val="0000FF"/>
          <w:sz w:val="18"/>
        </w:rPr>
        <w:t>staging</w:t>
      </w:r>
      <w:r w:rsidRPr="00483C40">
        <w:rPr>
          <w:rFonts w:ascii="Arial"/>
          <w:color w:val="0000FF"/>
          <w:spacing w:val="-2"/>
          <w:sz w:val="18"/>
        </w:rPr>
        <w:t xml:space="preserve"> </w:t>
      </w:r>
      <w:r w:rsidRPr="00483C40">
        <w:rPr>
          <w:rFonts w:ascii="Arial"/>
          <w:color w:val="0000FF"/>
          <w:sz w:val="18"/>
        </w:rPr>
        <w:t>procedure</w:t>
      </w:r>
      <w:r w:rsidRPr="00483C40">
        <w:rPr>
          <w:rFonts w:ascii="Arial"/>
          <w:color w:val="0000FF"/>
          <w:spacing w:val="-2"/>
          <w:sz w:val="18"/>
        </w:rPr>
        <w:t xml:space="preserve"> </w:t>
      </w:r>
      <w:r w:rsidRPr="00483C40">
        <w:rPr>
          <w:rFonts w:ascii="Arial"/>
          <w:color w:val="0000FF"/>
          <w:sz w:val="18"/>
        </w:rPr>
        <w:t>performed)</w:t>
      </w:r>
    </w:p>
    <w:p w14:paraId="1CA47C6D" w14:textId="77777777" w:rsidR="00190658" w:rsidRPr="00483C40" w:rsidRDefault="00190658">
      <w:pPr>
        <w:pStyle w:val="BodyText"/>
        <w:spacing w:before="9"/>
        <w:rPr>
          <w:rFonts w:ascii="Arial"/>
          <w:color w:val="0000FF"/>
          <w:sz w:val="20"/>
        </w:rPr>
      </w:pPr>
    </w:p>
    <w:p w14:paraId="6D462508" w14:textId="1674188E" w:rsidR="00190658" w:rsidRPr="00483C40" w:rsidRDefault="005C1088" w:rsidP="006A4B42">
      <w:pPr>
        <w:pStyle w:val="ListParagraph"/>
        <w:numPr>
          <w:ilvl w:val="0"/>
          <w:numId w:val="48"/>
        </w:numPr>
        <w:tabs>
          <w:tab w:val="left" w:pos="1561"/>
          <w:tab w:val="left" w:pos="1562"/>
        </w:tabs>
        <w:spacing w:line="360" w:lineRule="auto"/>
        <w:ind w:right="842" w:hanging="983"/>
        <w:rPr>
          <w:rFonts w:ascii="Arial"/>
          <w:color w:val="0000FF"/>
          <w:sz w:val="18"/>
        </w:rPr>
      </w:pPr>
      <w:r w:rsidRPr="00483C40">
        <w:rPr>
          <w:rFonts w:ascii="Arial"/>
          <w:color w:val="0000FF"/>
          <w:spacing w:val="-4"/>
          <w:sz w:val="18"/>
        </w:rPr>
        <w:t>No</w:t>
      </w:r>
      <w:r w:rsidRPr="00483C40">
        <w:rPr>
          <w:rFonts w:ascii="Arial"/>
          <w:color w:val="0000FF"/>
          <w:spacing w:val="-7"/>
          <w:sz w:val="18"/>
        </w:rPr>
        <w:t xml:space="preserve"> </w:t>
      </w:r>
      <w:r w:rsidRPr="00483C40">
        <w:rPr>
          <w:rFonts w:ascii="Arial"/>
          <w:color w:val="0000FF"/>
          <w:spacing w:val="-4"/>
          <w:sz w:val="18"/>
        </w:rPr>
        <w:t>proper</w:t>
      </w:r>
      <w:r w:rsidRPr="00483C40">
        <w:rPr>
          <w:rFonts w:ascii="Arial"/>
          <w:color w:val="0000FF"/>
          <w:spacing w:val="-12"/>
          <w:sz w:val="18"/>
        </w:rPr>
        <w:t xml:space="preserve"> </w:t>
      </w:r>
      <w:r w:rsidRPr="00483C40">
        <w:rPr>
          <w:rFonts w:ascii="Arial"/>
          <w:color w:val="0000FF"/>
          <w:spacing w:val="-4"/>
          <w:sz w:val="18"/>
        </w:rPr>
        <w:t>value</w:t>
      </w:r>
      <w:r w:rsidRPr="00483C40">
        <w:rPr>
          <w:rFonts w:ascii="Arial"/>
          <w:color w:val="0000FF"/>
          <w:spacing w:val="-11"/>
          <w:sz w:val="18"/>
        </w:rPr>
        <w:t xml:space="preserve"> </w:t>
      </w:r>
      <w:r w:rsidRPr="00483C40">
        <w:rPr>
          <w:rFonts w:ascii="Arial"/>
          <w:color w:val="0000FF"/>
          <w:spacing w:val="-4"/>
          <w:sz w:val="18"/>
        </w:rPr>
        <w:t>is</w:t>
      </w:r>
      <w:r w:rsidRPr="00483C40">
        <w:rPr>
          <w:rFonts w:ascii="Arial"/>
          <w:color w:val="0000FF"/>
          <w:spacing w:val="-6"/>
          <w:sz w:val="18"/>
        </w:rPr>
        <w:t xml:space="preserve"> </w:t>
      </w:r>
      <w:r w:rsidRPr="00483C40">
        <w:rPr>
          <w:rFonts w:ascii="Arial"/>
          <w:color w:val="0000FF"/>
          <w:spacing w:val="-4"/>
          <w:sz w:val="18"/>
        </w:rPr>
        <w:t>applicable</w:t>
      </w:r>
      <w:r w:rsidRPr="00483C40">
        <w:rPr>
          <w:rFonts w:ascii="Arial"/>
          <w:color w:val="0000FF"/>
          <w:spacing w:val="-10"/>
          <w:sz w:val="18"/>
        </w:rPr>
        <w:t xml:space="preserve"> </w:t>
      </w:r>
      <w:r w:rsidRPr="00483C40">
        <w:rPr>
          <w:rFonts w:ascii="Arial"/>
          <w:color w:val="0000FF"/>
          <w:spacing w:val="-4"/>
          <w:sz w:val="18"/>
        </w:rPr>
        <w:t>in</w:t>
      </w:r>
      <w:r w:rsidRPr="00483C40">
        <w:rPr>
          <w:rFonts w:ascii="Arial"/>
          <w:color w:val="0000FF"/>
          <w:spacing w:val="-11"/>
          <w:sz w:val="18"/>
        </w:rPr>
        <w:t xml:space="preserve"> </w:t>
      </w:r>
      <w:r w:rsidRPr="00483C40">
        <w:rPr>
          <w:rFonts w:ascii="Arial"/>
          <w:color w:val="0000FF"/>
          <w:spacing w:val="-4"/>
          <w:sz w:val="18"/>
        </w:rPr>
        <w:t>this</w:t>
      </w:r>
      <w:r w:rsidRPr="00483C40">
        <w:rPr>
          <w:rFonts w:ascii="Arial"/>
          <w:color w:val="0000FF"/>
          <w:spacing w:val="-11"/>
          <w:sz w:val="18"/>
        </w:rPr>
        <w:t xml:space="preserve"> </w:t>
      </w:r>
      <w:r w:rsidRPr="00483C40">
        <w:rPr>
          <w:rFonts w:ascii="Arial"/>
          <w:color w:val="0000FF"/>
          <w:spacing w:val="-4"/>
          <w:sz w:val="18"/>
        </w:rPr>
        <w:t>context</w:t>
      </w:r>
      <w:r w:rsidRPr="00483C40">
        <w:rPr>
          <w:rFonts w:ascii="Arial"/>
          <w:color w:val="0000FF"/>
          <w:spacing w:val="-11"/>
          <w:sz w:val="18"/>
        </w:rPr>
        <w:t xml:space="preserve"> </w:t>
      </w:r>
      <w:r w:rsidRPr="00483C40">
        <w:rPr>
          <w:rFonts w:ascii="Arial"/>
          <w:color w:val="0000FF"/>
          <w:spacing w:val="-3"/>
          <w:sz w:val="18"/>
        </w:rPr>
        <w:t>(for</w:t>
      </w:r>
      <w:r w:rsidRPr="00483C40">
        <w:rPr>
          <w:rFonts w:ascii="Arial"/>
          <w:color w:val="0000FF"/>
          <w:spacing w:val="-12"/>
          <w:sz w:val="18"/>
        </w:rPr>
        <w:t xml:space="preserve"> </w:t>
      </w:r>
      <w:r w:rsidRPr="00483C40">
        <w:rPr>
          <w:rFonts w:ascii="Arial"/>
          <w:color w:val="0000FF"/>
          <w:spacing w:val="-3"/>
          <w:sz w:val="18"/>
        </w:rPr>
        <w:t>example,</w:t>
      </w:r>
      <w:r w:rsidRPr="00483C40">
        <w:rPr>
          <w:rFonts w:ascii="Arial"/>
          <w:color w:val="0000FF"/>
          <w:spacing w:val="-11"/>
          <w:sz w:val="18"/>
        </w:rPr>
        <w:t xml:space="preserve"> </w:t>
      </w:r>
      <w:r w:rsidRPr="00483C40">
        <w:rPr>
          <w:rFonts w:ascii="Arial"/>
          <w:color w:val="0000FF"/>
          <w:spacing w:val="-3"/>
          <w:sz w:val="18"/>
        </w:rPr>
        <w:t>no</w:t>
      </w:r>
      <w:r w:rsidRPr="00483C40">
        <w:rPr>
          <w:rFonts w:ascii="Arial"/>
          <w:color w:val="0000FF"/>
          <w:spacing w:val="-6"/>
          <w:sz w:val="18"/>
        </w:rPr>
        <w:t xml:space="preserve"> </w:t>
      </w:r>
      <w:r w:rsidRPr="00483C40">
        <w:rPr>
          <w:rFonts w:ascii="Arial"/>
          <w:color w:val="0000FF"/>
          <w:spacing w:val="-3"/>
          <w:sz w:val="18"/>
        </w:rPr>
        <w:t>diagnostic</w:t>
      </w:r>
      <w:r w:rsidRPr="00483C40">
        <w:rPr>
          <w:rFonts w:ascii="Arial"/>
          <w:color w:val="0000FF"/>
          <w:spacing w:val="-11"/>
          <w:sz w:val="18"/>
        </w:rPr>
        <w:t xml:space="preserve"> </w:t>
      </w:r>
      <w:r w:rsidRPr="00483C40">
        <w:rPr>
          <w:rFonts w:ascii="Arial"/>
          <w:color w:val="0000FF"/>
          <w:spacing w:val="-3"/>
          <w:sz w:val="18"/>
        </w:rPr>
        <w:t>or</w:t>
      </w:r>
      <w:r w:rsidRPr="00483C40">
        <w:rPr>
          <w:rFonts w:ascii="Arial"/>
          <w:color w:val="0000FF"/>
          <w:spacing w:val="-7"/>
          <w:sz w:val="18"/>
        </w:rPr>
        <w:t xml:space="preserve"> </w:t>
      </w:r>
      <w:r w:rsidRPr="00483C40">
        <w:rPr>
          <w:rFonts w:ascii="Arial"/>
          <w:color w:val="0000FF"/>
          <w:spacing w:val="-3"/>
          <w:sz w:val="18"/>
        </w:rPr>
        <w:t>staging</w:t>
      </w:r>
      <w:r w:rsidRPr="00483C40">
        <w:rPr>
          <w:rFonts w:ascii="Arial"/>
          <w:color w:val="0000FF"/>
          <w:spacing w:val="-11"/>
          <w:sz w:val="18"/>
        </w:rPr>
        <w:t xml:space="preserve"> </w:t>
      </w:r>
      <w:r w:rsidRPr="00483C40">
        <w:rPr>
          <w:rFonts w:ascii="Arial"/>
          <w:color w:val="0000FF"/>
          <w:spacing w:val="-3"/>
          <w:sz w:val="18"/>
        </w:rPr>
        <w:t>procedure</w:t>
      </w:r>
      <w:r w:rsidRPr="00483C40">
        <w:rPr>
          <w:rFonts w:ascii="Arial"/>
          <w:color w:val="0000FF"/>
          <w:spacing w:val="-2"/>
          <w:sz w:val="18"/>
        </w:rPr>
        <w:t xml:space="preserve"> </w:t>
      </w:r>
      <w:r w:rsidR="00837D00" w:rsidRPr="00483C40">
        <w:rPr>
          <w:rFonts w:ascii="Arial"/>
          <w:color w:val="0000FF"/>
          <w:sz w:val="18"/>
        </w:rPr>
        <w:t>performed,</w:t>
      </w:r>
      <w:r w:rsidRPr="00483C40">
        <w:rPr>
          <w:rFonts w:ascii="Arial"/>
          <w:color w:val="0000FF"/>
          <w:spacing w:val="-3"/>
          <w:sz w:val="18"/>
        </w:rPr>
        <w:t xml:space="preserve"> </w:t>
      </w:r>
      <w:r w:rsidRPr="00483C40">
        <w:rPr>
          <w:rFonts w:ascii="Arial"/>
          <w:color w:val="0000FF"/>
          <w:sz w:val="18"/>
        </w:rPr>
        <w:t>autopsy</w:t>
      </w:r>
      <w:r w:rsidRPr="00483C40">
        <w:rPr>
          <w:rFonts w:ascii="Arial"/>
          <w:color w:val="0000FF"/>
          <w:spacing w:val="1"/>
          <w:sz w:val="18"/>
        </w:rPr>
        <w:t xml:space="preserve"> </w:t>
      </w:r>
      <w:r w:rsidRPr="00483C40">
        <w:rPr>
          <w:rFonts w:ascii="Arial"/>
          <w:color w:val="0000FF"/>
          <w:sz w:val="18"/>
        </w:rPr>
        <w:t>only</w:t>
      </w:r>
      <w:r w:rsidRPr="00483C40">
        <w:rPr>
          <w:rFonts w:ascii="Arial"/>
          <w:color w:val="0000FF"/>
          <w:spacing w:val="-4"/>
          <w:sz w:val="18"/>
        </w:rPr>
        <w:t xml:space="preserve"> </w:t>
      </w:r>
      <w:r w:rsidRPr="00483C40">
        <w:rPr>
          <w:rFonts w:ascii="Arial"/>
          <w:color w:val="0000FF"/>
          <w:sz w:val="18"/>
        </w:rPr>
        <w:t>case)</w:t>
      </w:r>
    </w:p>
    <w:p w14:paraId="37079007" w14:textId="77777777" w:rsidR="00190658" w:rsidRPr="00483C40" w:rsidRDefault="00190658">
      <w:pPr>
        <w:pStyle w:val="BodyText"/>
        <w:spacing w:before="6"/>
        <w:rPr>
          <w:rFonts w:ascii="Arial"/>
          <w:color w:val="0000FF"/>
          <w:sz w:val="20"/>
        </w:rPr>
      </w:pPr>
    </w:p>
    <w:p w14:paraId="382D3A94" w14:textId="77777777" w:rsidR="00190658" w:rsidRPr="00483C40" w:rsidRDefault="005C1088" w:rsidP="006A4B42">
      <w:pPr>
        <w:pStyle w:val="ListParagraph"/>
        <w:numPr>
          <w:ilvl w:val="0"/>
          <w:numId w:val="48"/>
        </w:numPr>
        <w:tabs>
          <w:tab w:val="left" w:pos="1561"/>
          <w:tab w:val="left" w:pos="1562"/>
        </w:tabs>
        <w:spacing w:before="1" w:line="360" w:lineRule="auto"/>
        <w:ind w:left="1562" w:right="843" w:hanging="983"/>
        <w:rPr>
          <w:rFonts w:ascii="Arial"/>
          <w:color w:val="0000FF"/>
          <w:sz w:val="18"/>
        </w:rPr>
      </w:pPr>
      <w:r w:rsidRPr="00483C40">
        <w:rPr>
          <w:rFonts w:ascii="Arial"/>
          <w:color w:val="0000FF"/>
          <w:spacing w:val="-1"/>
          <w:sz w:val="18"/>
        </w:rPr>
        <w:t>A</w:t>
      </w:r>
      <w:r w:rsidRPr="00483C40">
        <w:rPr>
          <w:rFonts w:ascii="Arial"/>
          <w:color w:val="0000FF"/>
          <w:spacing w:val="-12"/>
          <w:sz w:val="18"/>
        </w:rPr>
        <w:t xml:space="preserve"> </w:t>
      </w:r>
      <w:r w:rsidRPr="00483C40">
        <w:rPr>
          <w:rFonts w:ascii="Arial"/>
          <w:color w:val="0000FF"/>
          <w:spacing w:val="-1"/>
          <w:sz w:val="18"/>
        </w:rPr>
        <w:t>proper</w:t>
      </w:r>
      <w:r w:rsidRPr="00483C40">
        <w:rPr>
          <w:rFonts w:ascii="Arial"/>
          <w:color w:val="0000FF"/>
          <w:spacing w:val="-5"/>
          <w:sz w:val="18"/>
        </w:rPr>
        <w:t xml:space="preserve"> </w:t>
      </w:r>
      <w:r w:rsidRPr="00483C40">
        <w:rPr>
          <w:rFonts w:ascii="Arial"/>
          <w:color w:val="0000FF"/>
          <w:spacing w:val="-1"/>
          <w:sz w:val="18"/>
        </w:rPr>
        <w:t>value</w:t>
      </w:r>
      <w:r w:rsidRPr="00483C40">
        <w:rPr>
          <w:rFonts w:ascii="Arial"/>
          <w:color w:val="0000FF"/>
          <w:spacing w:val="-2"/>
          <w:sz w:val="18"/>
        </w:rPr>
        <w:t xml:space="preserve"> </w:t>
      </w:r>
      <w:r w:rsidRPr="00483C40">
        <w:rPr>
          <w:rFonts w:ascii="Arial"/>
          <w:color w:val="0000FF"/>
          <w:spacing w:val="-1"/>
          <w:sz w:val="18"/>
        </w:rPr>
        <w:t>is</w:t>
      </w:r>
      <w:r w:rsidRPr="00483C40">
        <w:rPr>
          <w:rFonts w:ascii="Arial"/>
          <w:color w:val="0000FF"/>
          <w:sz w:val="18"/>
        </w:rPr>
        <w:t xml:space="preserve"> </w:t>
      </w:r>
      <w:r w:rsidRPr="00483C40">
        <w:rPr>
          <w:rFonts w:ascii="Arial"/>
          <w:color w:val="0000FF"/>
          <w:spacing w:val="-1"/>
          <w:sz w:val="18"/>
        </w:rPr>
        <w:t>applicable</w:t>
      </w:r>
      <w:r w:rsidRPr="00483C40">
        <w:rPr>
          <w:rFonts w:ascii="Arial"/>
          <w:color w:val="0000FF"/>
          <w:spacing w:val="-2"/>
          <w:sz w:val="18"/>
        </w:rPr>
        <w:t xml:space="preserve"> </w:t>
      </w:r>
      <w:r w:rsidRPr="00483C40">
        <w:rPr>
          <w:rFonts w:ascii="Arial"/>
          <w:color w:val="0000FF"/>
          <w:spacing w:val="-1"/>
          <w:sz w:val="18"/>
        </w:rPr>
        <w:t>but</w:t>
      </w:r>
      <w:r w:rsidRPr="00483C40">
        <w:rPr>
          <w:rFonts w:ascii="Arial"/>
          <w:color w:val="0000FF"/>
          <w:spacing w:val="-2"/>
          <w:sz w:val="18"/>
        </w:rPr>
        <w:t xml:space="preserve"> </w:t>
      </w:r>
      <w:r w:rsidRPr="00483C40">
        <w:rPr>
          <w:rFonts w:ascii="Arial"/>
          <w:color w:val="0000FF"/>
          <w:spacing w:val="-1"/>
          <w:sz w:val="18"/>
        </w:rPr>
        <w:t>not</w:t>
      </w:r>
      <w:r w:rsidRPr="00483C40">
        <w:rPr>
          <w:rFonts w:ascii="Arial"/>
          <w:color w:val="0000FF"/>
          <w:spacing w:val="-3"/>
          <w:sz w:val="18"/>
        </w:rPr>
        <w:t xml:space="preserve"> </w:t>
      </w:r>
      <w:r w:rsidRPr="00483C40">
        <w:rPr>
          <w:rFonts w:ascii="Arial"/>
          <w:color w:val="0000FF"/>
          <w:spacing w:val="-1"/>
          <w:sz w:val="18"/>
        </w:rPr>
        <w:t>known.</w:t>
      </w:r>
      <w:r w:rsidRPr="00483C40">
        <w:rPr>
          <w:rFonts w:ascii="Arial"/>
          <w:color w:val="0000FF"/>
          <w:spacing w:val="-7"/>
          <w:sz w:val="18"/>
        </w:rPr>
        <w:t xml:space="preserve"> </w:t>
      </w:r>
      <w:r w:rsidRPr="00483C40">
        <w:rPr>
          <w:rFonts w:ascii="Arial"/>
          <w:color w:val="0000FF"/>
          <w:sz w:val="18"/>
        </w:rPr>
        <w:t>This</w:t>
      </w:r>
      <w:r w:rsidRPr="00483C40">
        <w:rPr>
          <w:rFonts w:ascii="Arial"/>
          <w:color w:val="0000FF"/>
          <w:spacing w:val="-4"/>
          <w:sz w:val="18"/>
        </w:rPr>
        <w:t xml:space="preserve"> </w:t>
      </w:r>
      <w:r w:rsidRPr="00483C40">
        <w:rPr>
          <w:rFonts w:ascii="Arial"/>
          <w:color w:val="0000FF"/>
          <w:sz w:val="18"/>
        </w:rPr>
        <w:t>event</w:t>
      </w:r>
      <w:r w:rsidRPr="00483C40">
        <w:rPr>
          <w:rFonts w:ascii="Arial"/>
          <w:color w:val="0000FF"/>
          <w:spacing w:val="-4"/>
          <w:sz w:val="18"/>
        </w:rPr>
        <w:t xml:space="preserve"> </w:t>
      </w:r>
      <w:r w:rsidRPr="00483C40">
        <w:rPr>
          <w:rFonts w:ascii="Arial"/>
          <w:color w:val="0000FF"/>
          <w:sz w:val="18"/>
        </w:rPr>
        <w:t>occurred,</w:t>
      </w:r>
      <w:r w:rsidRPr="00483C40">
        <w:rPr>
          <w:rFonts w:ascii="Arial"/>
          <w:color w:val="0000FF"/>
          <w:spacing w:val="-2"/>
          <w:sz w:val="18"/>
        </w:rPr>
        <w:t xml:space="preserve"> </w:t>
      </w:r>
      <w:r w:rsidRPr="00483C40">
        <w:rPr>
          <w:rFonts w:ascii="Arial"/>
          <w:color w:val="0000FF"/>
          <w:sz w:val="18"/>
        </w:rPr>
        <w:t>but</w:t>
      </w:r>
      <w:r w:rsidRPr="00483C40">
        <w:rPr>
          <w:rFonts w:ascii="Arial"/>
          <w:color w:val="0000FF"/>
          <w:spacing w:val="-2"/>
          <w:sz w:val="18"/>
        </w:rPr>
        <w:t xml:space="preserve"> </w:t>
      </w:r>
      <w:r w:rsidRPr="00483C40">
        <w:rPr>
          <w:rFonts w:ascii="Arial"/>
          <w:color w:val="0000FF"/>
          <w:sz w:val="18"/>
        </w:rPr>
        <w:t>the</w:t>
      </w:r>
      <w:r w:rsidRPr="00483C40">
        <w:rPr>
          <w:rFonts w:ascii="Arial"/>
          <w:color w:val="0000FF"/>
          <w:spacing w:val="-3"/>
          <w:sz w:val="18"/>
        </w:rPr>
        <w:t xml:space="preserve"> </w:t>
      </w:r>
      <w:r w:rsidRPr="00483C40">
        <w:rPr>
          <w:rFonts w:ascii="Arial"/>
          <w:color w:val="0000FF"/>
          <w:sz w:val="18"/>
        </w:rPr>
        <w:t>date</w:t>
      </w:r>
      <w:r w:rsidRPr="00483C40">
        <w:rPr>
          <w:rFonts w:ascii="Arial"/>
          <w:color w:val="0000FF"/>
          <w:spacing w:val="-4"/>
          <w:sz w:val="18"/>
        </w:rPr>
        <w:t xml:space="preserve"> </w:t>
      </w:r>
      <w:r w:rsidRPr="00483C40">
        <w:rPr>
          <w:rFonts w:ascii="Arial"/>
          <w:color w:val="0000FF"/>
          <w:sz w:val="18"/>
        </w:rPr>
        <w:t>is</w:t>
      </w:r>
      <w:r w:rsidRPr="00483C40">
        <w:rPr>
          <w:rFonts w:ascii="Arial"/>
          <w:color w:val="0000FF"/>
          <w:spacing w:val="-1"/>
          <w:sz w:val="18"/>
        </w:rPr>
        <w:t xml:space="preserve"> </w:t>
      </w:r>
      <w:r w:rsidRPr="00483C40">
        <w:rPr>
          <w:rFonts w:ascii="Arial"/>
          <w:color w:val="0000FF"/>
          <w:sz w:val="18"/>
        </w:rPr>
        <w:t>unknown</w:t>
      </w:r>
      <w:r w:rsidRPr="00483C40">
        <w:rPr>
          <w:rFonts w:ascii="Arial"/>
          <w:color w:val="0000FF"/>
          <w:spacing w:val="-47"/>
          <w:sz w:val="18"/>
        </w:rPr>
        <w:t xml:space="preserve"> </w:t>
      </w:r>
      <w:r w:rsidRPr="00483C40">
        <w:rPr>
          <w:rFonts w:ascii="Arial"/>
          <w:color w:val="0000FF"/>
          <w:spacing w:val="-1"/>
          <w:sz w:val="18"/>
        </w:rPr>
        <w:t>(for</w:t>
      </w:r>
      <w:r w:rsidRPr="00483C40">
        <w:rPr>
          <w:rFonts w:ascii="Arial"/>
          <w:color w:val="0000FF"/>
          <w:sz w:val="18"/>
        </w:rPr>
        <w:t xml:space="preserve"> </w:t>
      </w:r>
      <w:r w:rsidRPr="00483C40">
        <w:rPr>
          <w:rFonts w:ascii="Arial"/>
          <w:color w:val="0000FF"/>
          <w:spacing w:val="-1"/>
          <w:sz w:val="18"/>
        </w:rPr>
        <w:t>example,</w:t>
      </w:r>
      <w:r w:rsidRPr="00483C40">
        <w:rPr>
          <w:rFonts w:ascii="Arial"/>
          <w:color w:val="0000FF"/>
          <w:spacing w:val="-2"/>
          <w:sz w:val="18"/>
        </w:rPr>
        <w:t xml:space="preserve"> </w:t>
      </w:r>
      <w:r w:rsidRPr="00483C40">
        <w:rPr>
          <w:rFonts w:ascii="Arial"/>
          <w:color w:val="0000FF"/>
          <w:spacing w:val="-1"/>
          <w:sz w:val="18"/>
        </w:rPr>
        <w:t>diagnostic</w:t>
      </w:r>
      <w:r w:rsidRPr="00483C40">
        <w:rPr>
          <w:rFonts w:ascii="Arial"/>
          <w:color w:val="0000FF"/>
          <w:spacing w:val="1"/>
          <w:sz w:val="18"/>
        </w:rPr>
        <w:t xml:space="preserve"> </w:t>
      </w:r>
      <w:r w:rsidRPr="00483C40">
        <w:rPr>
          <w:rFonts w:ascii="Arial"/>
          <w:color w:val="0000FF"/>
          <w:spacing w:val="-1"/>
          <w:sz w:val="18"/>
        </w:rPr>
        <w:t>or</w:t>
      </w:r>
      <w:r w:rsidRPr="00483C40">
        <w:rPr>
          <w:rFonts w:ascii="Arial"/>
          <w:color w:val="0000FF"/>
          <w:spacing w:val="-2"/>
          <w:sz w:val="18"/>
        </w:rPr>
        <w:t xml:space="preserve"> </w:t>
      </w:r>
      <w:r w:rsidRPr="00483C40">
        <w:rPr>
          <w:rFonts w:ascii="Arial"/>
          <w:color w:val="0000FF"/>
          <w:spacing w:val="-1"/>
          <w:sz w:val="18"/>
        </w:rPr>
        <w:t xml:space="preserve">staging </w:t>
      </w:r>
      <w:r w:rsidRPr="00483C40">
        <w:rPr>
          <w:rFonts w:ascii="Arial"/>
          <w:color w:val="0000FF"/>
          <w:sz w:val="18"/>
        </w:rPr>
        <w:t>procedure</w:t>
      </w:r>
      <w:r w:rsidRPr="00483C40">
        <w:rPr>
          <w:rFonts w:ascii="Arial"/>
          <w:color w:val="0000FF"/>
          <w:spacing w:val="1"/>
          <w:sz w:val="18"/>
        </w:rPr>
        <w:t xml:space="preserve"> </w:t>
      </w:r>
      <w:r w:rsidRPr="00483C40">
        <w:rPr>
          <w:rFonts w:ascii="Arial"/>
          <w:color w:val="0000FF"/>
          <w:sz w:val="18"/>
        </w:rPr>
        <w:t>performed</w:t>
      </w:r>
      <w:r w:rsidRPr="00483C40">
        <w:rPr>
          <w:rFonts w:ascii="Arial"/>
          <w:color w:val="0000FF"/>
          <w:spacing w:val="1"/>
          <w:sz w:val="18"/>
        </w:rPr>
        <w:t xml:space="preserve"> </w:t>
      </w:r>
      <w:r w:rsidRPr="00483C40">
        <w:rPr>
          <w:rFonts w:ascii="Arial"/>
          <w:color w:val="0000FF"/>
          <w:sz w:val="18"/>
        </w:rPr>
        <w:t>but</w:t>
      </w:r>
      <w:r w:rsidRPr="00483C40">
        <w:rPr>
          <w:rFonts w:ascii="Arial"/>
          <w:color w:val="0000FF"/>
          <w:spacing w:val="-2"/>
          <w:sz w:val="18"/>
        </w:rPr>
        <w:t xml:space="preserve"> </w:t>
      </w:r>
      <w:r w:rsidRPr="00483C40">
        <w:rPr>
          <w:rFonts w:ascii="Arial"/>
          <w:color w:val="0000FF"/>
          <w:sz w:val="18"/>
        </w:rPr>
        <w:t>date</w:t>
      </w:r>
      <w:r w:rsidRPr="00483C40">
        <w:rPr>
          <w:rFonts w:ascii="Arial"/>
          <w:color w:val="0000FF"/>
          <w:spacing w:val="-2"/>
          <w:sz w:val="18"/>
        </w:rPr>
        <w:t xml:space="preserve"> </w:t>
      </w:r>
      <w:r w:rsidRPr="00483C40">
        <w:rPr>
          <w:rFonts w:ascii="Arial"/>
          <w:color w:val="0000FF"/>
          <w:sz w:val="18"/>
        </w:rPr>
        <w:t>is</w:t>
      </w:r>
      <w:r w:rsidRPr="00483C40">
        <w:rPr>
          <w:rFonts w:ascii="Arial"/>
          <w:color w:val="0000FF"/>
          <w:spacing w:val="-14"/>
          <w:sz w:val="18"/>
        </w:rPr>
        <w:t xml:space="preserve"> </w:t>
      </w:r>
      <w:r w:rsidRPr="00483C40">
        <w:rPr>
          <w:rFonts w:ascii="Arial"/>
          <w:color w:val="0000FF"/>
          <w:sz w:val="18"/>
        </w:rPr>
        <w:t>unknown)</w:t>
      </w:r>
    </w:p>
    <w:p w14:paraId="3A2D1808" w14:textId="77777777" w:rsidR="00190658" w:rsidRPr="00483C40" w:rsidRDefault="00190658">
      <w:pPr>
        <w:pStyle w:val="BodyText"/>
        <w:spacing w:before="9"/>
        <w:rPr>
          <w:rFonts w:ascii="Arial"/>
          <w:color w:val="0000FF"/>
          <w:sz w:val="20"/>
        </w:rPr>
      </w:pPr>
    </w:p>
    <w:p w14:paraId="6EFFC3B2" w14:textId="24AC5C21" w:rsidR="00190658" w:rsidRPr="00483C40" w:rsidRDefault="005C1088" w:rsidP="00127CED">
      <w:pPr>
        <w:spacing w:line="360" w:lineRule="auto"/>
        <w:ind w:left="580"/>
        <w:jc w:val="both"/>
        <w:rPr>
          <w:rFonts w:ascii="Arial"/>
          <w:i/>
          <w:color w:val="0000FF"/>
          <w:sz w:val="18"/>
        </w:rPr>
      </w:pPr>
      <w:r w:rsidRPr="00483C40">
        <w:rPr>
          <w:rFonts w:ascii="Arial"/>
          <w:color w:val="0000FF"/>
          <w:spacing w:val="-1"/>
          <w:position w:val="-8"/>
          <w:sz w:val="18"/>
        </w:rPr>
        <w:t>(</w:t>
      </w:r>
      <w:proofErr w:type="gramStart"/>
      <w:r w:rsidR="000B3BDD" w:rsidRPr="00483C40">
        <w:rPr>
          <w:rFonts w:ascii="Arial"/>
          <w:color w:val="0000FF"/>
          <w:spacing w:val="-1"/>
          <w:position w:val="-8"/>
          <w:sz w:val="18"/>
        </w:rPr>
        <w:t>blank)</w:t>
      </w:r>
      <w:r w:rsidR="000B3BDD" w:rsidRPr="00483C40">
        <w:rPr>
          <w:rFonts w:ascii="Arial"/>
          <w:color w:val="0000FF"/>
          <w:spacing w:val="77"/>
          <w:position w:val="-8"/>
          <w:sz w:val="18"/>
        </w:rPr>
        <w:t xml:space="preserve">   </w:t>
      </w:r>
      <w:proofErr w:type="gramEnd"/>
      <w:r w:rsidR="000B3BDD" w:rsidRPr="00483C40">
        <w:rPr>
          <w:rFonts w:ascii="Arial"/>
          <w:color w:val="0000FF"/>
          <w:spacing w:val="77"/>
          <w:position w:val="-8"/>
          <w:sz w:val="18"/>
        </w:rPr>
        <w:t xml:space="preserve"> </w:t>
      </w:r>
      <w:r w:rsidRPr="00483C40">
        <w:rPr>
          <w:rFonts w:ascii="Arial"/>
          <w:color w:val="0000FF"/>
          <w:spacing w:val="-1"/>
          <w:sz w:val="18"/>
        </w:rPr>
        <w:t>A</w:t>
      </w:r>
      <w:r w:rsidRPr="00483C40">
        <w:rPr>
          <w:rFonts w:ascii="Arial"/>
          <w:color w:val="0000FF"/>
          <w:sz w:val="18"/>
        </w:rPr>
        <w:t xml:space="preserve"> </w:t>
      </w:r>
      <w:r w:rsidRPr="00483C40">
        <w:rPr>
          <w:rFonts w:ascii="Arial"/>
          <w:color w:val="0000FF"/>
          <w:spacing w:val="-1"/>
          <w:sz w:val="18"/>
        </w:rPr>
        <w:t>valid</w:t>
      </w:r>
      <w:r w:rsidRPr="00483C40">
        <w:rPr>
          <w:rFonts w:ascii="Arial"/>
          <w:color w:val="0000FF"/>
          <w:spacing w:val="1"/>
          <w:sz w:val="18"/>
        </w:rPr>
        <w:t xml:space="preserve"> </w:t>
      </w:r>
      <w:r w:rsidRPr="00483C40">
        <w:rPr>
          <w:rFonts w:ascii="Arial"/>
          <w:color w:val="0000FF"/>
          <w:spacing w:val="-1"/>
          <w:sz w:val="18"/>
        </w:rPr>
        <w:t>date</w:t>
      </w:r>
      <w:r w:rsidRPr="00483C40">
        <w:rPr>
          <w:rFonts w:ascii="Arial"/>
          <w:color w:val="0000FF"/>
          <w:spacing w:val="-2"/>
          <w:sz w:val="18"/>
        </w:rPr>
        <w:t xml:space="preserve"> </w:t>
      </w:r>
      <w:r w:rsidRPr="00483C40">
        <w:rPr>
          <w:rFonts w:ascii="Arial"/>
          <w:color w:val="0000FF"/>
          <w:spacing w:val="-1"/>
          <w:sz w:val="18"/>
        </w:rPr>
        <w:t>value</w:t>
      </w:r>
      <w:r w:rsidRPr="00483C40">
        <w:rPr>
          <w:rFonts w:ascii="Arial"/>
          <w:color w:val="0000FF"/>
          <w:spacing w:val="1"/>
          <w:sz w:val="18"/>
        </w:rPr>
        <w:t xml:space="preserve"> </w:t>
      </w:r>
      <w:r w:rsidRPr="00483C40">
        <w:rPr>
          <w:rFonts w:ascii="Arial"/>
          <w:color w:val="0000FF"/>
          <w:spacing w:val="-1"/>
          <w:sz w:val="18"/>
        </w:rPr>
        <w:t>is</w:t>
      </w:r>
      <w:r w:rsidRPr="00483C40">
        <w:rPr>
          <w:rFonts w:ascii="Arial"/>
          <w:color w:val="0000FF"/>
          <w:spacing w:val="1"/>
          <w:sz w:val="18"/>
        </w:rPr>
        <w:t xml:space="preserve"> </w:t>
      </w:r>
      <w:r w:rsidRPr="00483C40">
        <w:rPr>
          <w:rFonts w:ascii="Arial"/>
          <w:color w:val="0000FF"/>
          <w:spacing w:val="-1"/>
          <w:sz w:val="18"/>
        </w:rPr>
        <w:t>provided</w:t>
      </w:r>
      <w:r w:rsidRPr="00483C40">
        <w:rPr>
          <w:rFonts w:ascii="Arial"/>
          <w:color w:val="0000FF"/>
          <w:spacing w:val="-2"/>
          <w:sz w:val="18"/>
        </w:rPr>
        <w:t xml:space="preserve"> </w:t>
      </w:r>
      <w:r w:rsidRPr="00483C40">
        <w:rPr>
          <w:rFonts w:ascii="Arial"/>
          <w:color w:val="0000FF"/>
          <w:spacing w:val="-1"/>
          <w:sz w:val="18"/>
        </w:rPr>
        <w:t>in</w:t>
      </w:r>
      <w:r w:rsidRPr="00483C40">
        <w:rPr>
          <w:rFonts w:ascii="Arial"/>
          <w:color w:val="0000FF"/>
          <w:spacing w:val="1"/>
          <w:sz w:val="18"/>
        </w:rPr>
        <w:t xml:space="preserve"> </w:t>
      </w:r>
      <w:r w:rsidRPr="00483C40">
        <w:rPr>
          <w:rFonts w:ascii="Arial"/>
          <w:color w:val="0000FF"/>
          <w:spacing w:val="-1"/>
          <w:sz w:val="18"/>
        </w:rPr>
        <w:t>item</w:t>
      </w:r>
      <w:r w:rsidRPr="00483C40">
        <w:rPr>
          <w:rFonts w:ascii="Arial"/>
          <w:color w:val="0000FF"/>
          <w:spacing w:val="-35"/>
          <w:sz w:val="18"/>
        </w:rPr>
        <w:t xml:space="preserve"> </w:t>
      </w:r>
      <w:r w:rsidRPr="00483C40">
        <w:rPr>
          <w:rFonts w:ascii="Arial"/>
          <w:i/>
          <w:color w:val="0000FF"/>
          <w:spacing w:val="-1"/>
          <w:sz w:val="18"/>
        </w:rPr>
        <w:t>Date</w:t>
      </w:r>
      <w:r w:rsidRPr="00483C40">
        <w:rPr>
          <w:rFonts w:ascii="Arial"/>
          <w:i/>
          <w:color w:val="0000FF"/>
          <w:spacing w:val="2"/>
          <w:sz w:val="18"/>
        </w:rPr>
        <w:t xml:space="preserve"> </w:t>
      </w:r>
      <w:r w:rsidRPr="00483C40">
        <w:rPr>
          <w:rFonts w:ascii="Arial"/>
          <w:i/>
          <w:color w:val="0000FF"/>
          <w:sz w:val="18"/>
        </w:rPr>
        <w:t>of</w:t>
      </w:r>
      <w:r w:rsidRPr="00483C40">
        <w:rPr>
          <w:rFonts w:ascii="Arial"/>
          <w:i/>
          <w:color w:val="0000FF"/>
          <w:spacing w:val="-2"/>
          <w:sz w:val="18"/>
        </w:rPr>
        <w:t xml:space="preserve"> </w:t>
      </w:r>
      <w:r w:rsidR="004260F3" w:rsidRPr="00483C40">
        <w:rPr>
          <w:rFonts w:ascii="Arial"/>
          <w:i/>
          <w:color w:val="0000FF"/>
          <w:sz w:val="18"/>
        </w:rPr>
        <w:t>First Course of Treatment</w:t>
      </w:r>
      <w:r w:rsidRPr="00483C40">
        <w:rPr>
          <w:rFonts w:ascii="Arial"/>
          <w:i/>
          <w:color w:val="0000FF"/>
          <w:sz w:val="18"/>
        </w:rPr>
        <w:t>.</w:t>
      </w:r>
    </w:p>
    <w:p w14:paraId="4E8E3F5E" w14:textId="77777777" w:rsidR="00190658" w:rsidRDefault="00190658">
      <w:pPr>
        <w:pStyle w:val="BodyText"/>
        <w:spacing w:before="8"/>
        <w:rPr>
          <w:rFonts w:ascii="Arial"/>
          <w:sz w:val="19"/>
        </w:rPr>
      </w:pPr>
    </w:p>
    <w:p w14:paraId="4221E87E" w14:textId="77777777" w:rsidR="00190658" w:rsidRDefault="005C1088">
      <w:pPr>
        <w:pStyle w:val="Heading2"/>
        <w:jc w:val="both"/>
      </w:pPr>
      <w:bookmarkStart w:id="247" w:name="Rx_Summ_–_Treatment_Status"/>
      <w:bookmarkStart w:id="248" w:name="_bookmark100"/>
      <w:bookmarkEnd w:id="247"/>
      <w:bookmarkEnd w:id="248"/>
      <w:r>
        <w:rPr>
          <w:color w:val="7E7E7E"/>
        </w:rPr>
        <w:t>Rx</w:t>
      </w:r>
      <w:r>
        <w:rPr>
          <w:color w:val="7E7E7E"/>
          <w:spacing w:val="-3"/>
        </w:rPr>
        <w:t xml:space="preserve"> </w:t>
      </w:r>
      <w:proofErr w:type="spellStart"/>
      <w:r>
        <w:rPr>
          <w:color w:val="7E7E7E"/>
        </w:rPr>
        <w:t>Summ</w:t>
      </w:r>
      <w:proofErr w:type="spellEnd"/>
      <w:r>
        <w:rPr>
          <w:color w:val="7E7E7E"/>
          <w:spacing w:val="-1"/>
        </w:rPr>
        <w:t xml:space="preserve"> </w:t>
      </w:r>
      <w:r>
        <w:rPr>
          <w:color w:val="7E7E7E"/>
        </w:rPr>
        <w:t>–</w:t>
      </w:r>
      <w:r>
        <w:rPr>
          <w:color w:val="7E7E7E"/>
          <w:spacing w:val="-2"/>
        </w:rPr>
        <w:t xml:space="preserve"> </w:t>
      </w:r>
      <w:r>
        <w:rPr>
          <w:color w:val="7E7E7E"/>
        </w:rPr>
        <w:t>Treatment</w:t>
      </w:r>
      <w:r>
        <w:rPr>
          <w:color w:val="7E7E7E"/>
          <w:spacing w:val="-3"/>
        </w:rPr>
        <w:t xml:space="preserve"> </w:t>
      </w:r>
      <w:r>
        <w:rPr>
          <w:color w:val="7E7E7E"/>
        </w:rPr>
        <w:t>Status</w:t>
      </w:r>
    </w:p>
    <w:p w14:paraId="29E10078" w14:textId="77777777" w:rsidR="00190658" w:rsidRDefault="005C1088">
      <w:pPr>
        <w:pStyle w:val="BodyText"/>
        <w:spacing w:before="117"/>
        <w:ind w:left="515" w:right="358"/>
        <w:jc w:val="both"/>
      </w:pPr>
      <w:r>
        <w:rPr>
          <w:rFonts w:ascii="Arial Black"/>
          <w:spacing w:val="-2"/>
        </w:rPr>
        <w:t xml:space="preserve">This data item summarizes </w:t>
      </w:r>
      <w:r>
        <w:rPr>
          <w:spacing w:val="-2"/>
        </w:rPr>
        <w:t xml:space="preserve">whether the patient received </w:t>
      </w:r>
      <w:r>
        <w:rPr>
          <w:spacing w:val="-1"/>
        </w:rPr>
        <w:t>any treatment, including</w:t>
      </w:r>
      <w:r>
        <w:t xml:space="preserve"> </w:t>
      </w:r>
      <w:r>
        <w:rPr>
          <w:spacing w:val="-9"/>
        </w:rPr>
        <w:t>watchful</w:t>
      </w:r>
      <w:r>
        <w:rPr>
          <w:spacing w:val="-8"/>
        </w:rPr>
        <w:t xml:space="preserve"> </w:t>
      </w:r>
      <w:r>
        <w:rPr>
          <w:spacing w:val="-9"/>
        </w:rPr>
        <w:t>waiting.</w:t>
      </w:r>
      <w:r>
        <w:rPr>
          <w:spacing w:val="-10"/>
        </w:rPr>
        <w:t xml:space="preserve"> </w:t>
      </w:r>
      <w:r>
        <w:rPr>
          <w:spacing w:val="-6"/>
        </w:rPr>
        <w:t>This</w:t>
      </w:r>
      <w:r>
        <w:rPr>
          <w:spacing w:val="-4"/>
        </w:rPr>
        <w:t xml:space="preserve"> </w:t>
      </w:r>
      <w:r>
        <w:rPr>
          <w:spacing w:val="-5"/>
        </w:rPr>
        <w:t>item</w:t>
      </w:r>
      <w:r>
        <w:rPr>
          <w:spacing w:val="-3"/>
        </w:rPr>
        <w:t xml:space="preserve"> </w:t>
      </w:r>
      <w:r>
        <w:rPr>
          <w:spacing w:val="-6"/>
        </w:rPr>
        <w:t>was</w:t>
      </w:r>
      <w:r>
        <w:rPr>
          <w:spacing w:val="-7"/>
        </w:rPr>
        <w:t xml:space="preserve"> added</w:t>
      </w:r>
      <w:r>
        <w:rPr>
          <w:spacing w:val="-6"/>
        </w:rPr>
        <w:t xml:space="preserve"> </w:t>
      </w:r>
      <w:r>
        <w:rPr>
          <w:spacing w:val="-3"/>
        </w:rPr>
        <w:t>to</w:t>
      </w:r>
      <w:r>
        <w:rPr>
          <w:spacing w:val="2"/>
        </w:rPr>
        <w:t xml:space="preserve"> </w:t>
      </w:r>
      <w:r>
        <w:rPr>
          <w:spacing w:val="-8"/>
        </w:rPr>
        <w:t>document</w:t>
      </w:r>
      <w:r>
        <w:rPr>
          <w:spacing w:val="-6"/>
        </w:rPr>
        <w:t xml:space="preserve"> </w:t>
      </w:r>
      <w:r>
        <w:rPr>
          <w:spacing w:val="-9"/>
        </w:rPr>
        <w:t xml:space="preserve">active </w:t>
      </w:r>
      <w:r>
        <w:rPr>
          <w:spacing w:val="-8"/>
        </w:rPr>
        <w:t>surveillance</w:t>
      </w:r>
      <w:r>
        <w:rPr>
          <w:spacing w:val="-6"/>
        </w:rPr>
        <w:t xml:space="preserve"> </w:t>
      </w:r>
      <w:r>
        <w:rPr>
          <w:spacing w:val="-5"/>
        </w:rPr>
        <w:t>and</w:t>
      </w:r>
      <w:r>
        <w:rPr>
          <w:spacing w:val="-6"/>
        </w:rPr>
        <w:t xml:space="preserve"> </w:t>
      </w:r>
      <w:r>
        <w:rPr>
          <w:spacing w:val="-8"/>
        </w:rPr>
        <w:t>eliminate</w:t>
      </w:r>
      <w:r>
        <w:rPr>
          <w:spacing w:val="-7"/>
        </w:rPr>
        <w:t xml:space="preserve"> </w:t>
      </w:r>
      <w:r>
        <w:rPr>
          <w:spacing w:val="-9"/>
        </w:rPr>
        <w:t>searching</w:t>
      </w:r>
      <w:r>
        <w:rPr>
          <w:spacing w:val="-10"/>
        </w:rPr>
        <w:t xml:space="preserve"> </w:t>
      </w:r>
      <w:r>
        <w:rPr>
          <w:spacing w:val="-9"/>
        </w:rPr>
        <w:t>each</w:t>
      </w:r>
      <w:r>
        <w:rPr>
          <w:spacing w:val="-57"/>
        </w:rPr>
        <w:t xml:space="preserve"> </w:t>
      </w:r>
      <w:r>
        <w:rPr>
          <w:spacing w:val="-8"/>
        </w:rPr>
        <w:t>treatment</w:t>
      </w:r>
      <w:r>
        <w:rPr>
          <w:spacing w:val="-14"/>
        </w:rPr>
        <w:t xml:space="preserve"> </w:t>
      </w:r>
      <w:r>
        <w:rPr>
          <w:spacing w:val="-8"/>
        </w:rPr>
        <w:t>modality</w:t>
      </w:r>
      <w:r>
        <w:rPr>
          <w:spacing w:val="-14"/>
        </w:rPr>
        <w:t xml:space="preserve"> </w:t>
      </w:r>
      <w:proofErr w:type="gramStart"/>
      <w:r>
        <w:rPr>
          <w:spacing w:val="-3"/>
        </w:rPr>
        <w:t>in</w:t>
      </w:r>
      <w:r>
        <w:rPr>
          <w:spacing w:val="-7"/>
        </w:rPr>
        <w:t xml:space="preserve"> order</w:t>
      </w:r>
      <w:r>
        <w:rPr>
          <w:spacing w:val="-17"/>
        </w:rPr>
        <w:t xml:space="preserve"> </w:t>
      </w:r>
      <w:r>
        <w:rPr>
          <w:spacing w:val="-3"/>
        </w:rPr>
        <w:t>to</w:t>
      </w:r>
      <w:proofErr w:type="gramEnd"/>
      <w:r>
        <w:rPr>
          <w:spacing w:val="-7"/>
        </w:rPr>
        <w:t xml:space="preserve"> </w:t>
      </w:r>
      <w:r>
        <w:rPr>
          <w:spacing w:val="-8"/>
        </w:rPr>
        <w:t>determine</w:t>
      </w:r>
      <w:r>
        <w:rPr>
          <w:spacing w:val="-14"/>
        </w:rPr>
        <w:t xml:space="preserve"> </w:t>
      </w:r>
      <w:r>
        <w:rPr>
          <w:spacing w:val="-7"/>
        </w:rPr>
        <w:t>whether</w:t>
      </w:r>
      <w:r>
        <w:rPr>
          <w:spacing w:val="-15"/>
        </w:rPr>
        <w:t xml:space="preserve"> </w:t>
      </w:r>
      <w:r>
        <w:rPr>
          <w:spacing w:val="-5"/>
        </w:rPr>
        <w:t>any</w:t>
      </w:r>
      <w:r>
        <w:rPr>
          <w:spacing w:val="-12"/>
        </w:rPr>
        <w:t xml:space="preserve"> </w:t>
      </w:r>
      <w:r>
        <w:rPr>
          <w:spacing w:val="-7"/>
        </w:rPr>
        <w:t>treatment</w:t>
      </w:r>
      <w:r>
        <w:rPr>
          <w:spacing w:val="-16"/>
        </w:rPr>
        <w:t xml:space="preserve"> </w:t>
      </w:r>
      <w:r>
        <w:rPr>
          <w:spacing w:val="-6"/>
        </w:rPr>
        <w:t>was</w:t>
      </w:r>
      <w:r>
        <w:rPr>
          <w:spacing w:val="-14"/>
        </w:rPr>
        <w:t xml:space="preserve"> </w:t>
      </w:r>
      <w:r>
        <w:rPr>
          <w:spacing w:val="-9"/>
        </w:rPr>
        <w:t>given.</w:t>
      </w:r>
      <w:r>
        <w:rPr>
          <w:spacing w:val="-17"/>
        </w:rPr>
        <w:t xml:space="preserve"> </w:t>
      </w:r>
      <w:r>
        <w:rPr>
          <w:spacing w:val="-3"/>
        </w:rPr>
        <w:t>It</w:t>
      </w:r>
      <w:r>
        <w:rPr>
          <w:spacing w:val="-9"/>
        </w:rPr>
        <w:t xml:space="preserve"> </w:t>
      </w:r>
      <w:r>
        <w:rPr>
          <w:spacing w:val="-3"/>
        </w:rPr>
        <w:t>is</w:t>
      </w:r>
      <w:r>
        <w:rPr>
          <w:spacing w:val="-7"/>
        </w:rPr>
        <w:t xml:space="preserve"> </w:t>
      </w:r>
      <w:r>
        <w:rPr>
          <w:spacing w:val="-6"/>
        </w:rPr>
        <w:t>used</w:t>
      </w:r>
      <w:r>
        <w:rPr>
          <w:spacing w:val="-15"/>
        </w:rPr>
        <w:t xml:space="preserve"> </w:t>
      </w:r>
      <w:r>
        <w:rPr>
          <w:spacing w:val="-3"/>
        </w:rPr>
        <w:t>in</w:t>
      </w:r>
      <w:r>
        <w:rPr>
          <w:spacing w:val="-8"/>
        </w:rPr>
        <w:t xml:space="preserve"> </w:t>
      </w:r>
      <w:r>
        <w:rPr>
          <w:spacing w:val="-9"/>
        </w:rPr>
        <w:t>conjunction</w:t>
      </w:r>
      <w:r>
        <w:rPr>
          <w:spacing w:val="-57"/>
        </w:rPr>
        <w:t xml:space="preserve"> </w:t>
      </w:r>
      <w:r>
        <w:rPr>
          <w:spacing w:val="-6"/>
        </w:rPr>
        <w:t>with</w:t>
      </w:r>
      <w:r>
        <w:rPr>
          <w:spacing w:val="-16"/>
        </w:rPr>
        <w:t xml:space="preserve"> </w:t>
      </w:r>
      <w:r>
        <w:rPr>
          <w:i/>
          <w:spacing w:val="-7"/>
        </w:rPr>
        <w:t>Date</w:t>
      </w:r>
      <w:r>
        <w:rPr>
          <w:i/>
          <w:spacing w:val="-17"/>
        </w:rPr>
        <w:t xml:space="preserve"> </w:t>
      </w:r>
      <w:r>
        <w:rPr>
          <w:i/>
          <w:spacing w:val="-3"/>
        </w:rPr>
        <w:t>of</w:t>
      </w:r>
      <w:r>
        <w:rPr>
          <w:i/>
          <w:spacing w:val="-10"/>
        </w:rPr>
        <w:t xml:space="preserve"> </w:t>
      </w:r>
      <w:r>
        <w:rPr>
          <w:i/>
          <w:spacing w:val="-7"/>
        </w:rPr>
        <w:t>First</w:t>
      </w:r>
      <w:r>
        <w:rPr>
          <w:i/>
          <w:spacing w:val="-19"/>
        </w:rPr>
        <w:t xml:space="preserve"> </w:t>
      </w:r>
      <w:r>
        <w:rPr>
          <w:i/>
          <w:spacing w:val="-9"/>
        </w:rPr>
        <w:t>Course</w:t>
      </w:r>
      <w:r>
        <w:rPr>
          <w:i/>
          <w:spacing w:val="-18"/>
        </w:rPr>
        <w:t xml:space="preserve"> </w:t>
      </w:r>
      <w:r>
        <w:rPr>
          <w:i/>
          <w:spacing w:val="-3"/>
        </w:rPr>
        <w:t>of</w:t>
      </w:r>
      <w:r>
        <w:rPr>
          <w:i/>
          <w:spacing w:val="44"/>
        </w:rPr>
        <w:t xml:space="preserve"> </w:t>
      </w:r>
      <w:r>
        <w:rPr>
          <w:i/>
          <w:spacing w:val="-9"/>
        </w:rPr>
        <w:t>Treatment</w:t>
      </w:r>
      <w:r>
        <w:rPr>
          <w:i/>
          <w:spacing w:val="29"/>
        </w:rPr>
        <w:t xml:space="preserve"> </w:t>
      </w:r>
      <w:r>
        <w:rPr>
          <w:spacing w:val="-3"/>
        </w:rPr>
        <w:t>to</w:t>
      </w:r>
      <w:r>
        <w:rPr>
          <w:spacing w:val="-10"/>
        </w:rPr>
        <w:t xml:space="preserve"> </w:t>
      </w:r>
      <w:r>
        <w:rPr>
          <w:spacing w:val="-8"/>
        </w:rPr>
        <w:t>document</w:t>
      </w:r>
      <w:r>
        <w:rPr>
          <w:spacing w:val="-21"/>
        </w:rPr>
        <w:t xml:space="preserve"> </w:t>
      </w:r>
      <w:r>
        <w:rPr>
          <w:spacing w:val="-8"/>
        </w:rPr>
        <w:t>whether</w:t>
      </w:r>
      <w:r>
        <w:rPr>
          <w:spacing w:val="-22"/>
        </w:rPr>
        <w:t xml:space="preserve"> </w:t>
      </w:r>
      <w:r>
        <w:rPr>
          <w:spacing w:val="-9"/>
        </w:rPr>
        <w:t>treatment</w:t>
      </w:r>
      <w:r>
        <w:rPr>
          <w:spacing w:val="-21"/>
        </w:rPr>
        <w:t xml:space="preserve"> </w:t>
      </w:r>
      <w:r>
        <w:rPr>
          <w:spacing w:val="-5"/>
        </w:rPr>
        <w:t>was</w:t>
      </w:r>
      <w:r>
        <w:rPr>
          <w:spacing w:val="-14"/>
        </w:rPr>
        <w:t xml:space="preserve"> </w:t>
      </w:r>
      <w:r>
        <w:rPr>
          <w:spacing w:val="-4"/>
        </w:rPr>
        <w:t>or</w:t>
      </w:r>
      <w:r>
        <w:rPr>
          <w:spacing w:val="-17"/>
        </w:rPr>
        <w:t xml:space="preserve"> </w:t>
      </w:r>
      <w:r>
        <w:rPr>
          <w:spacing w:val="-6"/>
        </w:rPr>
        <w:t>was</w:t>
      </w:r>
      <w:r>
        <w:rPr>
          <w:spacing w:val="-19"/>
        </w:rPr>
        <w:t xml:space="preserve"> </w:t>
      </w:r>
      <w:r>
        <w:rPr>
          <w:spacing w:val="-6"/>
        </w:rPr>
        <w:t>not</w:t>
      </w:r>
      <w:r>
        <w:rPr>
          <w:spacing w:val="-17"/>
        </w:rPr>
        <w:t xml:space="preserve"> </w:t>
      </w:r>
      <w:r>
        <w:rPr>
          <w:spacing w:val="-11"/>
        </w:rPr>
        <w:t>given,</w:t>
      </w:r>
      <w:r>
        <w:rPr>
          <w:spacing w:val="-23"/>
        </w:rPr>
        <w:t xml:space="preserve"> </w:t>
      </w:r>
      <w:r>
        <w:rPr>
          <w:spacing w:val="-10"/>
        </w:rPr>
        <w:t>whether</w:t>
      </w:r>
      <w:r>
        <w:rPr>
          <w:spacing w:val="23"/>
        </w:rPr>
        <w:t xml:space="preserve"> </w:t>
      </w:r>
      <w:r>
        <w:rPr>
          <w:spacing w:val="-5"/>
        </w:rPr>
        <w:t>it</w:t>
      </w:r>
      <w:r>
        <w:rPr>
          <w:spacing w:val="-58"/>
        </w:rPr>
        <w:t xml:space="preserve"> </w:t>
      </w:r>
      <w:r>
        <w:rPr>
          <w:spacing w:val="-3"/>
        </w:rPr>
        <w:t>is</w:t>
      </w:r>
      <w:r>
        <w:rPr>
          <w:spacing w:val="-21"/>
        </w:rPr>
        <w:t xml:space="preserve"> </w:t>
      </w:r>
      <w:r>
        <w:rPr>
          <w:spacing w:val="-9"/>
        </w:rPr>
        <w:t>unknown</w:t>
      </w:r>
      <w:r>
        <w:rPr>
          <w:spacing w:val="-26"/>
        </w:rPr>
        <w:t xml:space="preserve"> </w:t>
      </w:r>
      <w:r>
        <w:rPr>
          <w:spacing w:val="-3"/>
        </w:rPr>
        <w:t>if</w:t>
      </w:r>
      <w:r>
        <w:rPr>
          <w:spacing w:val="10"/>
        </w:rPr>
        <w:t xml:space="preserve"> </w:t>
      </w:r>
      <w:r>
        <w:rPr>
          <w:spacing w:val="-8"/>
        </w:rPr>
        <w:t>treatment</w:t>
      </w:r>
      <w:r>
        <w:rPr>
          <w:spacing w:val="-26"/>
        </w:rPr>
        <w:t xml:space="preserve"> </w:t>
      </w:r>
      <w:r>
        <w:rPr>
          <w:spacing w:val="-6"/>
        </w:rPr>
        <w:t>was</w:t>
      </w:r>
      <w:r>
        <w:rPr>
          <w:spacing w:val="-25"/>
        </w:rPr>
        <w:t xml:space="preserve"> </w:t>
      </w:r>
      <w:r>
        <w:rPr>
          <w:spacing w:val="-9"/>
        </w:rPr>
        <w:t>given,</w:t>
      </w:r>
      <w:r>
        <w:rPr>
          <w:spacing w:val="-25"/>
        </w:rPr>
        <w:t xml:space="preserve"> </w:t>
      </w:r>
      <w:r>
        <w:rPr>
          <w:spacing w:val="-3"/>
        </w:rPr>
        <w:t>or</w:t>
      </w:r>
      <w:r>
        <w:rPr>
          <w:spacing w:val="-25"/>
        </w:rPr>
        <w:t xml:space="preserve"> </w:t>
      </w:r>
      <w:r>
        <w:rPr>
          <w:spacing w:val="-8"/>
        </w:rPr>
        <w:t>whether</w:t>
      </w:r>
      <w:r>
        <w:rPr>
          <w:spacing w:val="-26"/>
        </w:rPr>
        <w:t xml:space="preserve"> </w:t>
      </w:r>
      <w:r>
        <w:rPr>
          <w:spacing w:val="-8"/>
        </w:rPr>
        <w:t>treatment</w:t>
      </w:r>
      <w:r>
        <w:rPr>
          <w:spacing w:val="-26"/>
        </w:rPr>
        <w:t xml:space="preserve"> </w:t>
      </w:r>
      <w:r>
        <w:rPr>
          <w:spacing w:val="-6"/>
        </w:rPr>
        <w:t>was</w:t>
      </w:r>
      <w:r>
        <w:rPr>
          <w:spacing w:val="-22"/>
        </w:rPr>
        <w:t xml:space="preserve"> </w:t>
      </w:r>
      <w:r>
        <w:rPr>
          <w:spacing w:val="-8"/>
        </w:rPr>
        <w:t>given</w:t>
      </w:r>
      <w:r>
        <w:rPr>
          <w:spacing w:val="-26"/>
        </w:rPr>
        <w:t xml:space="preserve"> </w:t>
      </w:r>
      <w:r>
        <w:rPr>
          <w:spacing w:val="-3"/>
        </w:rPr>
        <w:t>on</w:t>
      </w:r>
      <w:r>
        <w:rPr>
          <w:spacing w:val="-24"/>
        </w:rPr>
        <w:t xml:space="preserve"> </w:t>
      </w:r>
      <w:r>
        <w:rPr>
          <w:spacing w:val="-2"/>
        </w:rPr>
        <w:t>an</w:t>
      </w:r>
      <w:r>
        <w:rPr>
          <w:spacing w:val="-21"/>
        </w:rPr>
        <w:t xml:space="preserve"> </w:t>
      </w:r>
      <w:r>
        <w:rPr>
          <w:spacing w:val="-9"/>
        </w:rPr>
        <w:t>unknown</w:t>
      </w:r>
      <w:r>
        <w:rPr>
          <w:spacing w:val="-27"/>
        </w:rPr>
        <w:t xml:space="preserve"> </w:t>
      </w:r>
      <w:r>
        <w:rPr>
          <w:spacing w:val="-8"/>
        </w:rPr>
        <w:t>date.</w:t>
      </w:r>
    </w:p>
    <w:p w14:paraId="37DBB524" w14:textId="77777777" w:rsidR="00190658" w:rsidRDefault="005C1088">
      <w:pPr>
        <w:spacing w:before="91"/>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02C0ECBD" w14:textId="37AACF1A" w:rsidR="00190658" w:rsidRDefault="005C1088" w:rsidP="006A4B42">
      <w:pPr>
        <w:pStyle w:val="ListParagraph"/>
        <w:numPr>
          <w:ilvl w:val="0"/>
          <w:numId w:val="99"/>
        </w:numPr>
        <w:tabs>
          <w:tab w:val="left" w:pos="948"/>
        </w:tabs>
        <w:ind w:left="947" w:hanging="361"/>
        <w:jc w:val="both"/>
        <w:rPr>
          <w:rFonts w:ascii="Symbol" w:hAnsi="Symbol"/>
          <w:sz w:val="24"/>
        </w:rPr>
      </w:pPr>
      <w:r>
        <w:rPr>
          <w:spacing w:val="-5"/>
          <w:sz w:val="24"/>
        </w:rPr>
        <w:t>This</w:t>
      </w:r>
      <w:r>
        <w:rPr>
          <w:spacing w:val="-16"/>
          <w:sz w:val="24"/>
        </w:rPr>
        <w:t xml:space="preserve"> </w:t>
      </w:r>
      <w:r>
        <w:rPr>
          <w:spacing w:val="-5"/>
          <w:sz w:val="24"/>
        </w:rPr>
        <w:t>item</w:t>
      </w:r>
      <w:r>
        <w:rPr>
          <w:spacing w:val="-18"/>
          <w:sz w:val="24"/>
        </w:rPr>
        <w:t xml:space="preserve"> </w:t>
      </w:r>
      <w:r>
        <w:rPr>
          <w:spacing w:val="-5"/>
          <w:sz w:val="24"/>
        </w:rPr>
        <w:t>may</w:t>
      </w:r>
      <w:r>
        <w:rPr>
          <w:spacing w:val="-17"/>
          <w:sz w:val="24"/>
        </w:rPr>
        <w:t xml:space="preserve"> </w:t>
      </w:r>
      <w:r>
        <w:rPr>
          <w:spacing w:val="-4"/>
          <w:sz w:val="24"/>
        </w:rPr>
        <w:t>be</w:t>
      </w:r>
      <w:r>
        <w:rPr>
          <w:spacing w:val="-14"/>
          <w:sz w:val="24"/>
        </w:rPr>
        <w:t xml:space="preserve"> </w:t>
      </w:r>
      <w:r>
        <w:rPr>
          <w:spacing w:val="-4"/>
          <w:sz w:val="24"/>
        </w:rPr>
        <w:t>left</w:t>
      </w:r>
      <w:r>
        <w:rPr>
          <w:spacing w:val="-17"/>
          <w:sz w:val="24"/>
        </w:rPr>
        <w:t xml:space="preserve"> </w:t>
      </w:r>
      <w:r>
        <w:rPr>
          <w:spacing w:val="-4"/>
          <w:sz w:val="24"/>
        </w:rPr>
        <w:t>blank</w:t>
      </w:r>
      <w:r>
        <w:rPr>
          <w:spacing w:val="-17"/>
          <w:sz w:val="24"/>
        </w:rPr>
        <w:t xml:space="preserve"> </w:t>
      </w:r>
      <w:r>
        <w:rPr>
          <w:spacing w:val="-4"/>
          <w:sz w:val="24"/>
        </w:rPr>
        <w:t>for</w:t>
      </w:r>
      <w:r>
        <w:rPr>
          <w:spacing w:val="-18"/>
          <w:sz w:val="24"/>
        </w:rPr>
        <w:t xml:space="preserve"> </w:t>
      </w:r>
      <w:r>
        <w:rPr>
          <w:spacing w:val="-4"/>
          <w:sz w:val="24"/>
        </w:rPr>
        <w:t>cases</w:t>
      </w:r>
      <w:r>
        <w:rPr>
          <w:spacing w:val="-16"/>
          <w:sz w:val="24"/>
        </w:rPr>
        <w:t xml:space="preserve"> </w:t>
      </w:r>
      <w:r>
        <w:rPr>
          <w:spacing w:val="-4"/>
          <w:sz w:val="24"/>
        </w:rPr>
        <w:t>diagnosed</w:t>
      </w:r>
      <w:r>
        <w:rPr>
          <w:spacing w:val="-19"/>
          <w:sz w:val="24"/>
        </w:rPr>
        <w:t xml:space="preserve"> </w:t>
      </w:r>
      <w:r>
        <w:rPr>
          <w:spacing w:val="-4"/>
          <w:sz w:val="24"/>
        </w:rPr>
        <w:t>prior</w:t>
      </w:r>
      <w:r>
        <w:rPr>
          <w:spacing w:val="-18"/>
          <w:sz w:val="24"/>
        </w:rPr>
        <w:t xml:space="preserve"> </w:t>
      </w:r>
      <w:r>
        <w:rPr>
          <w:spacing w:val="-4"/>
          <w:sz w:val="24"/>
        </w:rPr>
        <w:t>to</w:t>
      </w:r>
      <w:r>
        <w:rPr>
          <w:spacing w:val="-13"/>
          <w:sz w:val="24"/>
        </w:rPr>
        <w:t xml:space="preserve"> </w:t>
      </w:r>
      <w:r>
        <w:rPr>
          <w:spacing w:val="-4"/>
          <w:sz w:val="24"/>
        </w:rPr>
        <w:t>2010</w:t>
      </w:r>
      <w:r w:rsidR="00B1496F">
        <w:rPr>
          <w:spacing w:val="-4"/>
          <w:sz w:val="24"/>
        </w:rPr>
        <w:t>.</w:t>
      </w:r>
    </w:p>
    <w:p w14:paraId="3E46CD27" w14:textId="13E13036" w:rsidR="00190658" w:rsidRDefault="005C1088" w:rsidP="006A4B42">
      <w:pPr>
        <w:pStyle w:val="ListParagraph"/>
        <w:numPr>
          <w:ilvl w:val="0"/>
          <w:numId w:val="99"/>
        </w:numPr>
        <w:tabs>
          <w:tab w:val="left" w:pos="948"/>
        </w:tabs>
        <w:ind w:left="947" w:right="361" w:hanging="360"/>
        <w:jc w:val="both"/>
        <w:rPr>
          <w:rFonts w:ascii="Symbol" w:hAnsi="Symbol"/>
          <w:sz w:val="24"/>
        </w:rPr>
      </w:pPr>
      <w:r>
        <w:rPr>
          <w:spacing w:val="-6"/>
          <w:sz w:val="24"/>
        </w:rPr>
        <w:t xml:space="preserve">Treatment given after a period of active surveillance </w:t>
      </w:r>
      <w:r>
        <w:rPr>
          <w:spacing w:val="-5"/>
          <w:sz w:val="24"/>
        </w:rPr>
        <w:t>is considered subsequent treatment and</w:t>
      </w:r>
      <w:r>
        <w:rPr>
          <w:spacing w:val="-4"/>
          <w:sz w:val="24"/>
        </w:rPr>
        <w:t xml:space="preserve"> </w:t>
      </w:r>
      <w:r>
        <w:rPr>
          <w:sz w:val="24"/>
        </w:rPr>
        <w:t>it</w:t>
      </w:r>
      <w:r>
        <w:rPr>
          <w:spacing w:val="-7"/>
          <w:sz w:val="24"/>
        </w:rPr>
        <w:t xml:space="preserve"> </w:t>
      </w:r>
      <w:r>
        <w:rPr>
          <w:sz w:val="24"/>
        </w:rPr>
        <w:t>not</w:t>
      </w:r>
      <w:r>
        <w:rPr>
          <w:spacing w:val="-11"/>
          <w:sz w:val="24"/>
        </w:rPr>
        <w:t xml:space="preserve"> </w:t>
      </w:r>
      <w:r>
        <w:rPr>
          <w:sz w:val="24"/>
        </w:rPr>
        <w:t>coded</w:t>
      </w:r>
      <w:r>
        <w:rPr>
          <w:spacing w:val="-10"/>
          <w:sz w:val="24"/>
        </w:rPr>
        <w:t xml:space="preserve"> </w:t>
      </w:r>
      <w:r>
        <w:rPr>
          <w:sz w:val="24"/>
        </w:rPr>
        <w:t>in</w:t>
      </w:r>
      <w:r>
        <w:rPr>
          <w:spacing w:val="-6"/>
          <w:sz w:val="24"/>
        </w:rPr>
        <w:t xml:space="preserve"> </w:t>
      </w:r>
      <w:r>
        <w:rPr>
          <w:sz w:val="24"/>
        </w:rPr>
        <w:t>this</w:t>
      </w:r>
      <w:r>
        <w:rPr>
          <w:spacing w:val="5"/>
          <w:sz w:val="24"/>
        </w:rPr>
        <w:t xml:space="preserve"> </w:t>
      </w:r>
      <w:r>
        <w:rPr>
          <w:sz w:val="24"/>
        </w:rPr>
        <w:t>item</w:t>
      </w:r>
      <w:r w:rsidR="00B1496F">
        <w:rPr>
          <w:sz w:val="24"/>
        </w:rPr>
        <w:t>.</w:t>
      </w:r>
    </w:p>
    <w:p w14:paraId="3D391761" w14:textId="41035398" w:rsidR="00190658" w:rsidRDefault="005C1088" w:rsidP="006A4B42">
      <w:pPr>
        <w:pStyle w:val="ListParagraph"/>
        <w:numPr>
          <w:ilvl w:val="0"/>
          <w:numId w:val="99"/>
        </w:numPr>
        <w:tabs>
          <w:tab w:val="left" w:pos="948"/>
        </w:tabs>
        <w:spacing w:before="2"/>
        <w:ind w:left="947" w:right="364" w:hanging="360"/>
        <w:jc w:val="both"/>
        <w:rPr>
          <w:rFonts w:ascii="Symbol" w:hAnsi="Symbol"/>
          <w:sz w:val="24"/>
        </w:rPr>
      </w:pPr>
      <w:r>
        <w:rPr>
          <w:spacing w:val="-2"/>
          <w:sz w:val="24"/>
        </w:rPr>
        <w:t>Use</w:t>
      </w:r>
      <w:r>
        <w:rPr>
          <w:spacing w:val="-10"/>
          <w:sz w:val="24"/>
        </w:rPr>
        <w:t xml:space="preserve"> </w:t>
      </w:r>
      <w:r>
        <w:rPr>
          <w:spacing w:val="-2"/>
          <w:sz w:val="24"/>
        </w:rPr>
        <w:t>code</w:t>
      </w:r>
      <w:r>
        <w:rPr>
          <w:spacing w:val="-8"/>
          <w:sz w:val="24"/>
        </w:rPr>
        <w:t xml:space="preserve"> </w:t>
      </w:r>
      <w:r>
        <w:rPr>
          <w:spacing w:val="-2"/>
          <w:sz w:val="24"/>
        </w:rPr>
        <w:t>0</w:t>
      </w:r>
      <w:r>
        <w:rPr>
          <w:sz w:val="24"/>
        </w:rPr>
        <w:t xml:space="preserve"> </w:t>
      </w:r>
      <w:r>
        <w:rPr>
          <w:spacing w:val="-2"/>
          <w:sz w:val="24"/>
        </w:rPr>
        <w:t>when</w:t>
      </w:r>
      <w:r>
        <w:rPr>
          <w:spacing w:val="-9"/>
          <w:sz w:val="24"/>
        </w:rPr>
        <w:t xml:space="preserve"> </w:t>
      </w:r>
      <w:r>
        <w:rPr>
          <w:spacing w:val="-2"/>
          <w:sz w:val="24"/>
        </w:rPr>
        <w:t>treatment</w:t>
      </w:r>
      <w:r>
        <w:rPr>
          <w:spacing w:val="-12"/>
          <w:sz w:val="24"/>
        </w:rPr>
        <w:t xml:space="preserve"> </w:t>
      </w:r>
      <w:r>
        <w:rPr>
          <w:spacing w:val="-2"/>
          <w:sz w:val="24"/>
        </w:rPr>
        <w:t>is</w:t>
      </w:r>
      <w:r>
        <w:rPr>
          <w:spacing w:val="-6"/>
          <w:sz w:val="24"/>
        </w:rPr>
        <w:t xml:space="preserve"> </w:t>
      </w:r>
      <w:r>
        <w:rPr>
          <w:spacing w:val="-2"/>
          <w:sz w:val="24"/>
        </w:rPr>
        <w:t>refused</w:t>
      </w:r>
      <w:r>
        <w:rPr>
          <w:spacing w:val="-11"/>
          <w:sz w:val="24"/>
        </w:rPr>
        <w:t xml:space="preserve"> </w:t>
      </w:r>
      <w:r>
        <w:rPr>
          <w:spacing w:val="-2"/>
          <w:sz w:val="24"/>
        </w:rPr>
        <w:t>or</w:t>
      </w:r>
      <w:r>
        <w:rPr>
          <w:spacing w:val="-6"/>
          <w:sz w:val="24"/>
        </w:rPr>
        <w:t xml:space="preserve"> </w:t>
      </w:r>
      <w:r>
        <w:rPr>
          <w:spacing w:val="-2"/>
          <w:sz w:val="24"/>
        </w:rPr>
        <w:t>the</w:t>
      </w:r>
      <w:r>
        <w:rPr>
          <w:spacing w:val="-5"/>
          <w:sz w:val="24"/>
        </w:rPr>
        <w:t xml:space="preserve"> </w:t>
      </w:r>
      <w:r>
        <w:rPr>
          <w:spacing w:val="-2"/>
          <w:sz w:val="24"/>
        </w:rPr>
        <w:t>physician</w:t>
      </w:r>
      <w:r>
        <w:rPr>
          <w:spacing w:val="-13"/>
          <w:sz w:val="24"/>
        </w:rPr>
        <w:t xml:space="preserve"> </w:t>
      </w:r>
      <w:r>
        <w:rPr>
          <w:spacing w:val="-1"/>
          <w:sz w:val="24"/>
        </w:rPr>
        <w:t>decides</w:t>
      </w:r>
      <w:r>
        <w:rPr>
          <w:spacing w:val="-9"/>
          <w:sz w:val="24"/>
        </w:rPr>
        <w:t xml:space="preserve"> </w:t>
      </w:r>
      <w:r>
        <w:rPr>
          <w:spacing w:val="-1"/>
          <w:sz w:val="24"/>
        </w:rPr>
        <w:t>not</w:t>
      </w:r>
      <w:r>
        <w:rPr>
          <w:spacing w:val="-7"/>
          <w:sz w:val="24"/>
        </w:rPr>
        <w:t xml:space="preserve"> </w:t>
      </w:r>
      <w:r>
        <w:rPr>
          <w:spacing w:val="-1"/>
          <w:sz w:val="24"/>
        </w:rPr>
        <w:t>to</w:t>
      </w:r>
      <w:r>
        <w:rPr>
          <w:spacing w:val="-5"/>
          <w:sz w:val="24"/>
        </w:rPr>
        <w:t xml:space="preserve"> </w:t>
      </w:r>
      <w:r>
        <w:rPr>
          <w:spacing w:val="-1"/>
          <w:sz w:val="24"/>
        </w:rPr>
        <w:t>treat</w:t>
      </w:r>
      <w:r>
        <w:rPr>
          <w:spacing w:val="-8"/>
          <w:sz w:val="24"/>
        </w:rPr>
        <w:t xml:space="preserve"> </w:t>
      </w:r>
      <w:r>
        <w:rPr>
          <w:spacing w:val="-1"/>
          <w:sz w:val="24"/>
        </w:rPr>
        <w:t>for</w:t>
      </w:r>
      <w:r>
        <w:rPr>
          <w:spacing w:val="-10"/>
          <w:sz w:val="24"/>
        </w:rPr>
        <w:t xml:space="preserve"> </w:t>
      </w:r>
      <w:r>
        <w:rPr>
          <w:spacing w:val="-1"/>
          <w:sz w:val="24"/>
        </w:rPr>
        <w:t>any</w:t>
      </w:r>
      <w:r>
        <w:rPr>
          <w:spacing w:val="-7"/>
          <w:sz w:val="24"/>
        </w:rPr>
        <w:t xml:space="preserve"> </w:t>
      </w:r>
      <w:r>
        <w:rPr>
          <w:spacing w:val="-1"/>
          <w:sz w:val="24"/>
        </w:rPr>
        <w:t>reason,</w:t>
      </w:r>
      <w:r>
        <w:rPr>
          <w:spacing w:val="-58"/>
          <w:sz w:val="24"/>
        </w:rPr>
        <w:t xml:space="preserve"> </w:t>
      </w:r>
      <w:r>
        <w:rPr>
          <w:sz w:val="24"/>
        </w:rPr>
        <w:t>including</w:t>
      </w:r>
      <w:r>
        <w:rPr>
          <w:spacing w:val="-20"/>
          <w:sz w:val="24"/>
        </w:rPr>
        <w:t xml:space="preserve"> </w:t>
      </w:r>
      <w:r>
        <w:rPr>
          <w:sz w:val="24"/>
        </w:rPr>
        <w:t>comorbidities</w:t>
      </w:r>
      <w:r w:rsidR="00B1496F">
        <w:rPr>
          <w:sz w:val="24"/>
        </w:rPr>
        <w:t>.</w:t>
      </w:r>
    </w:p>
    <w:p w14:paraId="5242B649" w14:textId="77777777" w:rsidR="00190658" w:rsidRDefault="005C1088" w:rsidP="006A4B42">
      <w:pPr>
        <w:pStyle w:val="ListParagraph"/>
        <w:numPr>
          <w:ilvl w:val="0"/>
          <w:numId w:val="99"/>
        </w:numPr>
        <w:tabs>
          <w:tab w:val="left" w:pos="948"/>
        </w:tabs>
        <w:ind w:left="947" w:right="367" w:hanging="360"/>
        <w:jc w:val="both"/>
        <w:rPr>
          <w:rFonts w:ascii="Symbol" w:hAnsi="Symbol"/>
          <w:color w:val="4F81BC"/>
          <w:sz w:val="24"/>
        </w:rPr>
      </w:pPr>
      <w:r w:rsidRPr="00DD55B9">
        <w:rPr>
          <w:b/>
          <w:sz w:val="24"/>
        </w:rPr>
        <w:t>Use code 1 when the patient receives treatment collected from Surgery Primary</w:t>
      </w:r>
      <w:r w:rsidRPr="00DD55B9">
        <w:rPr>
          <w:b/>
          <w:spacing w:val="1"/>
          <w:sz w:val="24"/>
        </w:rPr>
        <w:t xml:space="preserve"> </w:t>
      </w:r>
      <w:r w:rsidRPr="00DD55B9">
        <w:rPr>
          <w:b/>
          <w:sz w:val="24"/>
        </w:rPr>
        <w:t>Site,</w:t>
      </w:r>
      <w:r w:rsidRPr="00DD55B9">
        <w:rPr>
          <w:b/>
          <w:spacing w:val="1"/>
          <w:sz w:val="24"/>
        </w:rPr>
        <w:t xml:space="preserve"> </w:t>
      </w:r>
      <w:r w:rsidRPr="00DD55B9">
        <w:rPr>
          <w:b/>
          <w:sz w:val="24"/>
        </w:rPr>
        <w:t>Surgical</w:t>
      </w:r>
      <w:r w:rsidRPr="00DD55B9">
        <w:rPr>
          <w:b/>
          <w:spacing w:val="1"/>
          <w:sz w:val="24"/>
        </w:rPr>
        <w:t xml:space="preserve"> </w:t>
      </w:r>
      <w:r w:rsidRPr="00DD55B9">
        <w:rPr>
          <w:b/>
          <w:sz w:val="24"/>
        </w:rPr>
        <w:t>Procedure</w:t>
      </w:r>
      <w:r w:rsidRPr="00DD55B9">
        <w:rPr>
          <w:b/>
          <w:spacing w:val="1"/>
          <w:sz w:val="24"/>
        </w:rPr>
        <w:t xml:space="preserve"> </w:t>
      </w:r>
      <w:r w:rsidRPr="00DD55B9">
        <w:rPr>
          <w:b/>
          <w:sz w:val="24"/>
        </w:rPr>
        <w:t>of</w:t>
      </w:r>
      <w:r w:rsidRPr="00DD55B9">
        <w:rPr>
          <w:b/>
          <w:spacing w:val="1"/>
          <w:sz w:val="24"/>
        </w:rPr>
        <w:t xml:space="preserve"> </w:t>
      </w:r>
      <w:r w:rsidRPr="00DD55B9">
        <w:rPr>
          <w:b/>
          <w:sz w:val="24"/>
        </w:rPr>
        <w:t>Other</w:t>
      </w:r>
      <w:r w:rsidRPr="00DD55B9">
        <w:rPr>
          <w:b/>
          <w:spacing w:val="1"/>
          <w:sz w:val="24"/>
        </w:rPr>
        <w:t xml:space="preserve"> </w:t>
      </w:r>
      <w:r w:rsidRPr="00DD55B9">
        <w:rPr>
          <w:b/>
          <w:sz w:val="24"/>
        </w:rPr>
        <w:t>Site,</w:t>
      </w:r>
      <w:r w:rsidRPr="00DD55B9">
        <w:rPr>
          <w:b/>
          <w:spacing w:val="1"/>
          <w:sz w:val="24"/>
        </w:rPr>
        <w:t xml:space="preserve"> </w:t>
      </w:r>
      <w:r w:rsidRPr="00DD55B9">
        <w:rPr>
          <w:b/>
          <w:sz w:val="24"/>
        </w:rPr>
        <w:t>Radiation</w:t>
      </w:r>
      <w:r w:rsidRPr="00DD55B9">
        <w:rPr>
          <w:b/>
          <w:spacing w:val="1"/>
          <w:sz w:val="24"/>
        </w:rPr>
        <w:t xml:space="preserve"> </w:t>
      </w:r>
      <w:r w:rsidRPr="00DD55B9">
        <w:rPr>
          <w:b/>
          <w:sz w:val="24"/>
        </w:rPr>
        <w:t>Treatment</w:t>
      </w:r>
      <w:r w:rsidRPr="00DD55B9">
        <w:rPr>
          <w:b/>
          <w:spacing w:val="1"/>
          <w:sz w:val="24"/>
        </w:rPr>
        <w:t xml:space="preserve"> </w:t>
      </w:r>
      <w:r w:rsidRPr="00DD55B9">
        <w:rPr>
          <w:b/>
          <w:sz w:val="24"/>
        </w:rPr>
        <w:t>Modality,</w:t>
      </w:r>
      <w:r w:rsidRPr="00DD55B9">
        <w:rPr>
          <w:b/>
          <w:spacing w:val="1"/>
          <w:sz w:val="24"/>
        </w:rPr>
        <w:t xml:space="preserve"> </w:t>
      </w:r>
      <w:r w:rsidRPr="00DD55B9">
        <w:rPr>
          <w:b/>
          <w:sz w:val="24"/>
        </w:rPr>
        <w:t>Chemotherapy, Hormone Therapy, Immunotherapy, Hematologic Transplant</w:t>
      </w:r>
      <w:r w:rsidRPr="00DD55B9">
        <w:rPr>
          <w:b/>
          <w:spacing w:val="1"/>
          <w:sz w:val="24"/>
        </w:rPr>
        <w:t xml:space="preserve"> </w:t>
      </w:r>
      <w:r w:rsidRPr="00DD55B9">
        <w:rPr>
          <w:b/>
          <w:sz w:val="24"/>
        </w:rPr>
        <w:t>and</w:t>
      </w:r>
      <w:r w:rsidRPr="00DD55B9">
        <w:rPr>
          <w:b/>
          <w:spacing w:val="-2"/>
          <w:sz w:val="24"/>
        </w:rPr>
        <w:t xml:space="preserve"> </w:t>
      </w:r>
      <w:r w:rsidRPr="00DD55B9">
        <w:rPr>
          <w:b/>
          <w:sz w:val="24"/>
        </w:rPr>
        <w:t>Endocrine Procedures or</w:t>
      </w:r>
      <w:r w:rsidRPr="00DD55B9">
        <w:rPr>
          <w:b/>
          <w:spacing w:val="-1"/>
          <w:sz w:val="24"/>
        </w:rPr>
        <w:t xml:space="preserve"> </w:t>
      </w:r>
      <w:r w:rsidRPr="00DD55B9">
        <w:rPr>
          <w:b/>
          <w:sz w:val="24"/>
        </w:rPr>
        <w:t>Other</w:t>
      </w:r>
      <w:r w:rsidRPr="00DD55B9">
        <w:rPr>
          <w:b/>
          <w:spacing w:val="-2"/>
          <w:sz w:val="24"/>
        </w:rPr>
        <w:t xml:space="preserve"> </w:t>
      </w:r>
      <w:r w:rsidRPr="00DD55B9">
        <w:rPr>
          <w:b/>
          <w:sz w:val="24"/>
        </w:rPr>
        <w:t>Therapy</w:t>
      </w:r>
      <w:r>
        <w:rPr>
          <w:b/>
          <w:color w:val="4F81BC"/>
          <w:sz w:val="24"/>
        </w:rPr>
        <w:t>.</w:t>
      </w:r>
    </w:p>
    <w:p w14:paraId="6457E463" w14:textId="77777777" w:rsidR="00190658" w:rsidRDefault="00190658">
      <w:pPr>
        <w:pStyle w:val="BodyText"/>
        <w:rPr>
          <w:b/>
          <w:sz w:val="20"/>
        </w:rPr>
      </w:pPr>
    </w:p>
    <w:p w14:paraId="1AE189F3" w14:textId="77777777" w:rsidR="00190658" w:rsidRDefault="00FE6ACA">
      <w:pPr>
        <w:pStyle w:val="BodyText"/>
        <w:spacing w:before="5"/>
        <w:rPr>
          <w:b/>
          <w:sz w:val="11"/>
        </w:rPr>
      </w:pPr>
      <w:r>
        <w:pict w14:anchorId="3F709A66">
          <v:shape id="docshape102" o:spid="_x0000_s1058" type="#_x0000_t202" style="position:absolute;margin-left:108pt;margin-top:7.65pt;width:6in;height:13.5pt;z-index:-15697920;mso-wrap-distance-left:0;mso-wrap-distance-right:0;mso-position-horizontal-relative:page" fillcolor="#cacaca" stroked="f">
            <v:textbox inset="0,0,0,0">
              <w:txbxContent>
                <w:p w14:paraId="429A69E5" w14:textId="77777777" w:rsidR="00190658" w:rsidRDefault="005C1088">
                  <w:pPr>
                    <w:tabs>
                      <w:tab w:val="left" w:pos="1375"/>
                    </w:tabs>
                    <w:spacing w:line="225" w:lineRule="exact"/>
                    <w:ind w:left="108"/>
                    <w:rPr>
                      <w:rFonts w:ascii="Arial"/>
                      <w:b/>
                      <w:color w:val="000000"/>
                      <w:sz w:val="20"/>
                    </w:rPr>
                  </w:pPr>
                  <w:r>
                    <w:rPr>
                      <w:rFonts w:ascii="Arial"/>
                      <w:b/>
                      <w:color w:val="000000"/>
                      <w:sz w:val="20"/>
                    </w:rPr>
                    <w:t>Code</w:t>
                  </w:r>
                  <w:r>
                    <w:rPr>
                      <w:rFonts w:ascii="Arial"/>
                      <w:b/>
                      <w:color w:val="000000"/>
                      <w:sz w:val="20"/>
                    </w:rPr>
                    <w:tab/>
                    <w:t>Definition</w:t>
                  </w:r>
                </w:p>
              </w:txbxContent>
            </v:textbox>
            <w10:wrap type="topAndBottom" anchorx="page"/>
          </v:shape>
        </w:pict>
      </w:r>
    </w:p>
    <w:p w14:paraId="5975FCE7" w14:textId="5367E89B" w:rsidR="00190658" w:rsidRDefault="005C1088" w:rsidP="006A4B42">
      <w:pPr>
        <w:pStyle w:val="ListParagraph"/>
        <w:numPr>
          <w:ilvl w:val="0"/>
          <w:numId w:val="47"/>
        </w:numPr>
        <w:tabs>
          <w:tab w:val="left" w:pos="1799"/>
          <w:tab w:val="left" w:pos="1800"/>
        </w:tabs>
        <w:spacing w:before="23"/>
        <w:ind w:hanging="1240"/>
        <w:jc w:val="both"/>
        <w:rPr>
          <w:rFonts w:ascii="Arial"/>
          <w:sz w:val="18"/>
        </w:rPr>
      </w:pPr>
      <w:r>
        <w:rPr>
          <w:spacing w:val="-15"/>
          <w:sz w:val="24"/>
        </w:rPr>
        <w:t xml:space="preserve"> </w:t>
      </w:r>
      <w:r>
        <w:rPr>
          <w:rFonts w:ascii="Arial"/>
          <w:sz w:val="18"/>
        </w:rPr>
        <w:t>No</w:t>
      </w:r>
      <w:r>
        <w:rPr>
          <w:rFonts w:ascii="Arial"/>
          <w:spacing w:val="-4"/>
          <w:sz w:val="18"/>
        </w:rPr>
        <w:t xml:space="preserve"> </w:t>
      </w:r>
      <w:r>
        <w:rPr>
          <w:rFonts w:ascii="Arial"/>
          <w:sz w:val="18"/>
        </w:rPr>
        <w:t>treatment</w:t>
      </w:r>
      <w:r>
        <w:rPr>
          <w:rFonts w:ascii="Arial"/>
          <w:spacing w:val="-6"/>
          <w:sz w:val="18"/>
        </w:rPr>
        <w:t xml:space="preserve"> </w:t>
      </w:r>
      <w:proofErr w:type="gramStart"/>
      <w:r>
        <w:rPr>
          <w:rFonts w:ascii="Arial"/>
          <w:sz w:val="18"/>
        </w:rPr>
        <w:t>given</w:t>
      </w:r>
      <w:proofErr w:type="gramEnd"/>
    </w:p>
    <w:p w14:paraId="1E740AA7" w14:textId="77777777" w:rsidR="00190658" w:rsidRDefault="005C1088" w:rsidP="006A4B42">
      <w:pPr>
        <w:pStyle w:val="ListParagraph"/>
        <w:numPr>
          <w:ilvl w:val="0"/>
          <w:numId w:val="47"/>
        </w:numPr>
        <w:tabs>
          <w:tab w:val="left" w:pos="1806"/>
          <w:tab w:val="left" w:pos="1807"/>
        </w:tabs>
        <w:spacing w:before="137"/>
        <w:ind w:left="1806" w:hanging="1268"/>
        <w:rPr>
          <w:rFonts w:ascii="Arial"/>
          <w:sz w:val="18"/>
        </w:rPr>
      </w:pPr>
      <w:r>
        <w:rPr>
          <w:rFonts w:ascii="Arial"/>
          <w:sz w:val="18"/>
        </w:rPr>
        <w:t>Treatment</w:t>
      </w:r>
      <w:r>
        <w:rPr>
          <w:rFonts w:ascii="Arial"/>
          <w:spacing w:val="-4"/>
          <w:sz w:val="18"/>
        </w:rPr>
        <w:t xml:space="preserve"> </w:t>
      </w:r>
      <w:proofErr w:type="gramStart"/>
      <w:r>
        <w:rPr>
          <w:rFonts w:ascii="Arial"/>
          <w:sz w:val="18"/>
        </w:rPr>
        <w:t>given</w:t>
      </w:r>
      <w:proofErr w:type="gramEnd"/>
    </w:p>
    <w:p w14:paraId="64C96F40" w14:textId="77777777" w:rsidR="00190658" w:rsidRDefault="005C1088" w:rsidP="006A4B42">
      <w:pPr>
        <w:pStyle w:val="ListParagraph"/>
        <w:numPr>
          <w:ilvl w:val="0"/>
          <w:numId w:val="47"/>
        </w:numPr>
        <w:tabs>
          <w:tab w:val="left" w:pos="1806"/>
          <w:tab w:val="left" w:pos="1807"/>
        </w:tabs>
        <w:spacing w:before="76"/>
        <w:ind w:left="1806" w:hanging="1268"/>
        <w:rPr>
          <w:rFonts w:ascii="Arial"/>
          <w:sz w:val="18"/>
        </w:rPr>
      </w:pPr>
      <w:r>
        <w:rPr>
          <w:rFonts w:ascii="Arial"/>
          <w:sz w:val="18"/>
        </w:rPr>
        <w:t>Active</w:t>
      </w:r>
      <w:r>
        <w:rPr>
          <w:rFonts w:ascii="Arial"/>
          <w:spacing w:val="-4"/>
          <w:sz w:val="18"/>
        </w:rPr>
        <w:t xml:space="preserve"> </w:t>
      </w:r>
      <w:r>
        <w:rPr>
          <w:rFonts w:ascii="Arial"/>
          <w:sz w:val="18"/>
        </w:rPr>
        <w:t>surveillance</w:t>
      </w:r>
      <w:r>
        <w:rPr>
          <w:rFonts w:ascii="Arial"/>
          <w:spacing w:val="-4"/>
          <w:sz w:val="18"/>
        </w:rPr>
        <w:t xml:space="preserve"> </w:t>
      </w:r>
      <w:r>
        <w:rPr>
          <w:rFonts w:ascii="Arial"/>
          <w:sz w:val="18"/>
        </w:rPr>
        <w:t>(watchful</w:t>
      </w:r>
      <w:r>
        <w:rPr>
          <w:rFonts w:ascii="Arial"/>
          <w:spacing w:val="-3"/>
          <w:sz w:val="18"/>
        </w:rPr>
        <w:t xml:space="preserve"> </w:t>
      </w:r>
      <w:r>
        <w:rPr>
          <w:rFonts w:ascii="Arial"/>
          <w:sz w:val="18"/>
        </w:rPr>
        <w:t>waiting)</w:t>
      </w:r>
    </w:p>
    <w:p w14:paraId="1EBDC823" w14:textId="77777777" w:rsidR="00190658" w:rsidRDefault="005C1088">
      <w:pPr>
        <w:tabs>
          <w:tab w:val="left" w:pos="1835"/>
        </w:tabs>
        <w:spacing w:before="139"/>
        <w:ind w:left="551"/>
        <w:rPr>
          <w:rFonts w:ascii="Arial"/>
          <w:sz w:val="18"/>
        </w:rPr>
      </w:pPr>
      <w:r>
        <w:rPr>
          <w:rFonts w:ascii="Arial"/>
          <w:sz w:val="18"/>
        </w:rPr>
        <w:t>9</w:t>
      </w:r>
      <w:r>
        <w:rPr>
          <w:rFonts w:ascii="Arial"/>
          <w:sz w:val="18"/>
        </w:rPr>
        <w:tab/>
        <w:t>Unknown</w:t>
      </w:r>
      <w:r>
        <w:rPr>
          <w:rFonts w:ascii="Arial"/>
          <w:spacing w:val="-5"/>
          <w:sz w:val="18"/>
        </w:rPr>
        <w:t xml:space="preserve"> </w:t>
      </w:r>
      <w:r>
        <w:rPr>
          <w:rFonts w:ascii="Arial"/>
          <w:sz w:val="18"/>
        </w:rPr>
        <w:t>if</w:t>
      </w:r>
      <w:r>
        <w:rPr>
          <w:rFonts w:ascii="Arial"/>
          <w:spacing w:val="-3"/>
          <w:sz w:val="18"/>
        </w:rPr>
        <w:t xml:space="preserve"> </w:t>
      </w:r>
      <w:r>
        <w:rPr>
          <w:rFonts w:ascii="Arial"/>
          <w:sz w:val="18"/>
        </w:rPr>
        <w:t>treatment</w:t>
      </w:r>
      <w:r>
        <w:rPr>
          <w:rFonts w:ascii="Arial"/>
          <w:spacing w:val="-2"/>
          <w:sz w:val="18"/>
        </w:rPr>
        <w:t xml:space="preserve"> </w:t>
      </w:r>
      <w:r>
        <w:rPr>
          <w:rFonts w:ascii="Arial"/>
          <w:sz w:val="18"/>
        </w:rPr>
        <w:t>was</w:t>
      </w:r>
      <w:r>
        <w:rPr>
          <w:rFonts w:ascii="Arial"/>
          <w:spacing w:val="-2"/>
          <w:sz w:val="18"/>
        </w:rPr>
        <w:t xml:space="preserve"> </w:t>
      </w:r>
      <w:proofErr w:type="gramStart"/>
      <w:r>
        <w:rPr>
          <w:rFonts w:ascii="Arial"/>
          <w:sz w:val="18"/>
        </w:rPr>
        <w:t>given</w:t>
      </w:r>
      <w:proofErr w:type="gramEnd"/>
    </w:p>
    <w:p w14:paraId="71B3B10A" w14:textId="77777777" w:rsidR="00190658" w:rsidRDefault="00190658">
      <w:pPr>
        <w:rPr>
          <w:rFonts w:ascii="Arial"/>
          <w:sz w:val="18"/>
        </w:rPr>
        <w:sectPr w:rsidR="00190658">
          <w:headerReference w:type="default" r:id="rId72"/>
          <w:footerReference w:type="default" r:id="rId73"/>
          <w:pgSz w:w="12240" w:h="15840"/>
          <w:pgMar w:top="900" w:right="1120" w:bottom="860" w:left="1700" w:header="702" w:footer="677" w:gutter="0"/>
          <w:cols w:space="720"/>
        </w:sectPr>
      </w:pPr>
    </w:p>
    <w:p w14:paraId="159BD408" w14:textId="77777777" w:rsidR="00190658" w:rsidRDefault="00FE6ACA">
      <w:pPr>
        <w:ind w:left="568"/>
        <w:rPr>
          <w:b/>
          <w:sz w:val="24"/>
        </w:rPr>
      </w:pPr>
      <w:r>
        <w:lastRenderedPageBreak/>
        <w:pict w14:anchorId="5DE00AED">
          <v:shape id="docshape103" o:spid="_x0000_s1057" type="#_x0000_t202" style="position:absolute;left:0;text-align:left;margin-left:108pt;margin-top:16.4pt;width:6in;height:19.65pt;z-index:-15697408;mso-wrap-distance-left:0;mso-wrap-distance-right:0;mso-position-horizontal-relative:page" fillcolor="#cacaca" stroked="f">
            <v:textbox inset="0,0,0,0">
              <w:txbxContent>
                <w:p w14:paraId="1E8D667C" w14:textId="77777777" w:rsidR="00190658" w:rsidRDefault="005C1088">
                  <w:pPr>
                    <w:tabs>
                      <w:tab w:val="left" w:pos="1103"/>
                    </w:tabs>
                    <w:spacing w:line="226" w:lineRule="exact"/>
                    <w:ind w:left="108"/>
                    <w:rPr>
                      <w:rFonts w:ascii="Arial"/>
                      <w:b/>
                      <w:color w:val="000000"/>
                      <w:sz w:val="20"/>
                    </w:rPr>
                  </w:pPr>
                  <w:r>
                    <w:rPr>
                      <w:rFonts w:ascii="Arial"/>
                      <w:b/>
                      <w:color w:val="000000"/>
                      <w:sz w:val="20"/>
                    </w:rPr>
                    <w:t>Code</w:t>
                  </w:r>
                  <w:r>
                    <w:rPr>
                      <w:rFonts w:ascii="Arial"/>
                      <w:b/>
                      <w:color w:val="000000"/>
                      <w:sz w:val="20"/>
                    </w:rPr>
                    <w:tab/>
                    <w:t>Reason</w:t>
                  </w:r>
                </w:p>
              </w:txbxContent>
            </v:textbox>
            <w10:wrap type="topAndBottom" anchorx="page"/>
          </v:shape>
        </w:pict>
      </w:r>
      <w:r w:rsidR="005C1088">
        <w:rPr>
          <w:b/>
          <w:sz w:val="24"/>
        </w:rPr>
        <w:t>Examples:</w:t>
      </w:r>
    </w:p>
    <w:p w14:paraId="1621F314" w14:textId="77777777" w:rsidR="00190658" w:rsidRDefault="005C1088">
      <w:pPr>
        <w:tabs>
          <w:tab w:val="left" w:pos="1563"/>
        </w:tabs>
        <w:spacing w:before="20"/>
        <w:ind w:left="568"/>
        <w:rPr>
          <w:rFonts w:ascii="Arial"/>
          <w:sz w:val="18"/>
        </w:rPr>
      </w:pPr>
      <w:r>
        <w:rPr>
          <w:rFonts w:ascii="Arial"/>
          <w:sz w:val="18"/>
        </w:rPr>
        <w:t>0</w:t>
      </w:r>
      <w:r>
        <w:rPr>
          <w:rFonts w:ascii="Arial"/>
          <w:sz w:val="18"/>
        </w:rPr>
        <w:tab/>
        <w:t>An</w:t>
      </w:r>
      <w:r>
        <w:rPr>
          <w:rFonts w:ascii="Arial"/>
          <w:spacing w:val="-2"/>
          <w:sz w:val="18"/>
        </w:rPr>
        <w:t xml:space="preserve"> </w:t>
      </w:r>
      <w:r>
        <w:rPr>
          <w:rFonts w:ascii="Arial"/>
          <w:sz w:val="18"/>
        </w:rPr>
        <w:t>elderly</w:t>
      </w:r>
      <w:r>
        <w:rPr>
          <w:rFonts w:ascii="Arial"/>
          <w:spacing w:val="-4"/>
          <w:sz w:val="18"/>
        </w:rPr>
        <w:t xml:space="preserve"> </w:t>
      </w:r>
      <w:r>
        <w:rPr>
          <w:rFonts w:ascii="Arial"/>
          <w:sz w:val="18"/>
        </w:rPr>
        <w:t>patient</w:t>
      </w:r>
      <w:r>
        <w:rPr>
          <w:rFonts w:ascii="Arial"/>
          <w:spacing w:val="-4"/>
          <w:sz w:val="18"/>
        </w:rPr>
        <w:t xml:space="preserve"> </w:t>
      </w:r>
      <w:r>
        <w:rPr>
          <w:rFonts w:ascii="Arial"/>
          <w:sz w:val="18"/>
        </w:rPr>
        <w:t>with</w:t>
      </w:r>
      <w:r>
        <w:rPr>
          <w:rFonts w:ascii="Arial"/>
          <w:spacing w:val="-4"/>
          <w:sz w:val="18"/>
        </w:rPr>
        <w:t xml:space="preserve"> </w:t>
      </w:r>
      <w:r>
        <w:rPr>
          <w:rFonts w:ascii="Arial"/>
          <w:sz w:val="18"/>
        </w:rPr>
        <w:t>pancreatic</w:t>
      </w:r>
      <w:r>
        <w:rPr>
          <w:rFonts w:ascii="Arial"/>
          <w:spacing w:val="-4"/>
          <w:sz w:val="18"/>
        </w:rPr>
        <w:t xml:space="preserve"> </w:t>
      </w:r>
      <w:r>
        <w:rPr>
          <w:rFonts w:ascii="Arial"/>
          <w:sz w:val="18"/>
        </w:rPr>
        <w:t>cancer</w:t>
      </w:r>
      <w:r>
        <w:rPr>
          <w:rFonts w:ascii="Arial"/>
          <w:spacing w:val="-3"/>
          <w:sz w:val="18"/>
        </w:rPr>
        <w:t xml:space="preserve"> </w:t>
      </w:r>
      <w:r>
        <w:rPr>
          <w:rFonts w:ascii="Arial"/>
          <w:sz w:val="18"/>
        </w:rPr>
        <w:t>requested</w:t>
      </w:r>
      <w:r>
        <w:rPr>
          <w:rFonts w:ascii="Arial"/>
          <w:spacing w:val="-1"/>
          <w:sz w:val="18"/>
        </w:rPr>
        <w:t xml:space="preserve"> </w:t>
      </w:r>
      <w:r>
        <w:rPr>
          <w:rFonts w:ascii="Arial"/>
          <w:sz w:val="18"/>
        </w:rPr>
        <w:t>no</w:t>
      </w:r>
      <w:r>
        <w:rPr>
          <w:rFonts w:ascii="Arial"/>
          <w:spacing w:val="-6"/>
          <w:sz w:val="18"/>
        </w:rPr>
        <w:t xml:space="preserve"> </w:t>
      </w:r>
      <w:proofErr w:type="gramStart"/>
      <w:r>
        <w:rPr>
          <w:rFonts w:ascii="Arial"/>
          <w:sz w:val="18"/>
        </w:rPr>
        <w:t>treatment</w:t>
      </w:r>
      <w:proofErr w:type="gramEnd"/>
    </w:p>
    <w:p w14:paraId="2F76F446" w14:textId="77777777" w:rsidR="00190658" w:rsidRDefault="005C1088">
      <w:pPr>
        <w:tabs>
          <w:tab w:val="left" w:pos="1563"/>
        </w:tabs>
        <w:spacing w:before="129" w:line="207" w:lineRule="exact"/>
        <w:ind w:left="567"/>
        <w:rPr>
          <w:rFonts w:ascii="Arial"/>
          <w:i/>
          <w:sz w:val="18"/>
        </w:rPr>
      </w:pPr>
      <w:r>
        <w:rPr>
          <w:rFonts w:ascii="Arial"/>
          <w:sz w:val="18"/>
        </w:rPr>
        <w:t>0</w:t>
      </w:r>
      <w:r>
        <w:rPr>
          <w:rFonts w:ascii="Arial"/>
          <w:sz w:val="18"/>
        </w:rPr>
        <w:tab/>
      </w:r>
      <w:r>
        <w:rPr>
          <w:rFonts w:ascii="Arial"/>
          <w:spacing w:val="-1"/>
          <w:sz w:val="18"/>
        </w:rPr>
        <w:t>Patient</w:t>
      </w:r>
      <w:r>
        <w:rPr>
          <w:rFonts w:ascii="Arial"/>
          <w:spacing w:val="-2"/>
          <w:sz w:val="18"/>
        </w:rPr>
        <w:t xml:space="preserve"> </w:t>
      </w:r>
      <w:r>
        <w:rPr>
          <w:rFonts w:ascii="Arial"/>
          <w:spacing w:val="-1"/>
          <w:sz w:val="18"/>
        </w:rPr>
        <w:t>is expected to</w:t>
      </w:r>
      <w:r>
        <w:rPr>
          <w:rFonts w:ascii="Arial"/>
          <w:spacing w:val="1"/>
          <w:sz w:val="18"/>
        </w:rPr>
        <w:t xml:space="preserve"> </w:t>
      </w:r>
      <w:r>
        <w:rPr>
          <w:rFonts w:ascii="Arial"/>
          <w:spacing w:val="-1"/>
          <w:sz w:val="18"/>
        </w:rPr>
        <w:t>receive</w:t>
      </w:r>
      <w:r>
        <w:rPr>
          <w:rFonts w:ascii="Arial"/>
          <w:spacing w:val="-2"/>
          <w:sz w:val="18"/>
        </w:rPr>
        <w:t xml:space="preserve"> </w:t>
      </w:r>
      <w:r>
        <w:rPr>
          <w:rFonts w:ascii="Arial"/>
          <w:spacing w:val="-1"/>
          <w:sz w:val="18"/>
        </w:rPr>
        <w:t xml:space="preserve">radiation, </w:t>
      </w:r>
      <w:r>
        <w:rPr>
          <w:rFonts w:ascii="Arial"/>
          <w:sz w:val="18"/>
        </w:rPr>
        <w:t>but</w:t>
      </w:r>
      <w:r>
        <w:rPr>
          <w:rFonts w:ascii="Arial"/>
          <w:spacing w:val="-2"/>
          <w:sz w:val="18"/>
        </w:rPr>
        <w:t xml:space="preserve"> </w:t>
      </w:r>
      <w:r>
        <w:rPr>
          <w:rFonts w:ascii="Arial"/>
          <w:sz w:val="18"/>
        </w:rPr>
        <w:t>it</w:t>
      </w:r>
      <w:r>
        <w:rPr>
          <w:rFonts w:ascii="Arial"/>
          <w:spacing w:val="1"/>
          <w:sz w:val="18"/>
        </w:rPr>
        <w:t xml:space="preserve"> </w:t>
      </w:r>
      <w:r>
        <w:rPr>
          <w:rFonts w:ascii="Arial"/>
          <w:sz w:val="18"/>
        </w:rPr>
        <w:t>has</w:t>
      </w:r>
      <w:r>
        <w:rPr>
          <w:rFonts w:ascii="Arial"/>
          <w:spacing w:val="-1"/>
          <w:sz w:val="18"/>
        </w:rPr>
        <w:t xml:space="preserve"> </w:t>
      </w:r>
      <w:r>
        <w:rPr>
          <w:rFonts w:ascii="Arial"/>
          <w:sz w:val="18"/>
        </w:rPr>
        <w:t>not</w:t>
      </w:r>
      <w:r>
        <w:rPr>
          <w:rFonts w:ascii="Arial"/>
          <w:spacing w:val="-2"/>
          <w:sz w:val="18"/>
        </w:rPr>
        <w:t xml:space="preserve"> </w:t>
      </w:r>
      <w:r>
        <w:rPr>
          <w:rFonts w:ascii="Arial"/>
          <w:sz w:val="18"/>
        </w:rPr>
        <w:t>occurred</w:t>
      </w:r>
      <w:r>
        <w:rPr>
          <w:rFonts w:ascii="Arial"/>
          <w:spacing w:val="2"/>
          <w:sz w:val="18"/>
        </w:rPr>
        <w:t xml:space="preserve"> </w:t>
      </w:r>
      <w:r>
        <w:rPr>
          <w:rFonts w:ascii="Arial"/>
          <w:sz w:val="18"/>
        </w:rPr>
        <w:t>yet (</w:t>
      </w:r>
      <w:r>
        <w:rPr>
          <w:rFonts w:ascii="Arial"/>
          <w:i/>
          <w:sz w:val="18"/>
        </w:rPr>
        <w:t>Reason</w:t>
      </w:r>
      <w:r>
        <w:rPr>
          <w:rFonts w:ascii="Arial"/>
          <w:i/>
          <w:spacing w:val="-1"/>
          <w:sz w:val="18"/>
        </w:rPr>
        <w:t xml:space="preserve"> </w:t>
      </w:r>
      <w:r>
        <w:rPr>
          <w:rFonts w:ascii="Arial"/>
          <w:i/>
          <w:sz w:val="18"/>
        </w:rPr>
        <w:t>for No</w:t>
      </w:r>
      <w:r>
        <w:rPr>
          <w:rFonts w:ascii="Arial"/>
          <w:i/>
          <w:spacing w:val="-33"/>
          <w:sz w:val="18"/>
        </w:rPr>
        <w:t xml:space="preserve"> </w:t>
      </w:r>
      <w:r>
        <w:rPr>
          <w:rFonts w:ascii="Arial"/>
          <w:i/>
          <w:sz w:val="18"/>
        </w:rPr>
        <w:t>Radiation</w:t>
      </w:r>
    </w:p>
    <w:p w14:paraId="0185E924" w14:textId="77777777" w:rsidR="00190658" w:rsidRDefault="005C1088">
      <w:pPr>
        <w:spacing w:line="207" w:lineRule="exact"/>
        <w:ind w:left="1561"/>
        <w:rPr>
          <w:rFonts w:ascii="Arial"/>
          <w:sz w:val="18"/>
        </w:rPr>
      </w:pPr>
      <w:r>
        <w:rPr>
          <w:rFonts w:ascii="Arial"/>
          <w:sz w:val="18"/>
        </w:rPr>
        <w:t>[NAACCR</w:t>
      </w:r>
      <w:r>
        <w:rPr>
          <w:rFonts w:ascii="Arial"/>
          <w:spacing w:val="-2"/>
          <w:sz w:val="18"/>
        </w:rPr>
        <w:t xml:space="preserve"> </w:t>
      </w:r>
      <w:r>
        <w:rPr>
          <w:rFonts w:ascii="Arial"/>
          <w:sz w:val="18"/>
        </w:rPr>
        <w:t>Item #1430]</w:t>
      </w:r>
      <w:r>
        <w:rPr>
          <w:rFonts w:ascii="Arial"/>
          <w:spacing w:val="-4"/>
          <w:sz w:val="18"/>
        </w:rPr>
        <w:t xml:space="preserve"> </w:t>
      </w:r>
      <w:r>
        <w:rPr>
          <w:rFonts w:ascii="Arial"/>
          <w:sz w:val="18"/>
        </w:rPr>
        <w:t>=</w:t>
      </w:r>
      <w:r>
        <w:rPr>
          <w:rFonts w:ascii="Arial"/>
          <w:spacing w:val="-1"/>
          <w:sz w:val="18"/>
        </w:rPr>
        <w:t xml:space="preserve"> </w:t>
      </w:r>
      <w:r>
        <w:rPr>
          <w:rFonts w:ascii="Arial"/>
          <w:sz w:val="18"/>
        </w:rPr>
        <w:t>8)</w:t>
      </w:r>
    </w:p>
    <w:p w14:paraId="094DB70A" w14:textId="77777777" w:rsidR="00190658" w:rsidRDefault="005C1088">
      <w:pPr>
        <w:tabs>
          <w:tab w:val="left" w:pos="1563"/>
        </w:tabs>
        <w:spacing w:before="95"/>
        <w:ind w:left="567"/>
        <w:rPr>
          <w:rFonts w:ascii="Arial"/>
          <w:sz w:val="18"/>
        </w:rPr>
      </w:pPr>
      <w:r>
        <w:rPr>
          <w:rFonts w:ascii="Arial"/>
          <w:sz w:val="18"/>
        </w:rPr>
        <w:t>2</w:t>
      </w:r>
      <w:r>
        <w:rPr>
          <w:rFonts w:ascii="Arial"/>
          <w:sz w:val="18"/>
        </w:rPr>
        <w:tab/>
        <w:t>Treatment</w:t>
      </w:r>
      <w:r>
        <w:rPr>
          <w:rFonts w:ascii="Arial"/>
          <w:spacing w:val="-4"/>
          <w:sz w:val="18"/>
        </w:rPr>
        <w:t xml:space="preserve"> </w:t>
      </w:r>
      <w:r>
        <w:rPr>
          <w:rFonts w:ascii="Arial"/>
          <w:sz w:val="18"/>
        </w:rPr>
        <w:t>plan</w:t>
      </w:r>
      <w:r>
        <w:rPr>
          <w:rFonts w:ascii="Arial"/>
          <w:spacing w:val="-1"/>
          <w:sz w:val="18"/>
        </w:rPr>
        <w:t xml:space="preserve"> </w:t>
      </w:r>
      <w:r>
        <w:rPr>
          <w:rFonts w:ascii="Arial"/>
          <w:sz w:val="18"/>
        </w:rPr>
        <w:t>for</w:t>
      </w:r>
      <w:r>
        <w:rPr>
          <w:rFonts w:ascii="Arial"/>
          <w:spacing w:val="-4"/>
          <w:sz w:val="18"/>
        </w:rPr>
        <w:t xml:space="preserve"> </w:t>
      </w:r>
      <w:r>
        <w:rPr>
          <w:rFonts w:ascii="Arial"/>
          <w:sz w:val="18"/>
        </w:rPr>
        <w:t>a</w:t>
      </w:r>
      <w:r>
        <w:rPr>
          <w:rFonts w:ascii="Arial"/>
          <w:spacing w:val="-1"/>
          <w:sz w:val="18"/>
        </w:rPr>
        <w:t xml:space="preserve"> </w:t>
      </w:r>
      <w:r>
        <w:rPr>
          <w:rFonts w:ascii="Arial"/>
          <w:sz w:val="18"/>
        </w:rPr>
        <w:t>lymphoma</w:t>
      </w:r>
      <w:r>
        <w:rPr>
          <w:rFonts w:ascii="Arial"/>
          <w:spacing w:val="-1"/>
          <w:sz w:val="18"/>
        </w:rPr>
        <w:t xml:space="preserve"> </w:t>
      </w:r>
      <w:r>
        <w:rPr>
          <w:rFonts w:ascii="Arial"/>
          <w:sz w:val="18"/>
        </w:rPr>
        <w:t>patient</w:t>
      </w:r>
      <w:r>
        <w:rPr>
          <w:rFonts w:ascii="Arial"/>
          <w:spacing w:val="-4"/>
          <w:sz w:val="18"/>
        </w:rPr>
        <w:t xml:space="preserve"> </w:t>
      </w:r>
      <w:r>
        <w:rPr>
          <w:rFonts w:ascii="Arial"/>
          <w:sz w:val="18"/>
        </w:rPr>
        <w:t>is</w:t>
      </w:r>
      <w:r>
        <w:rPr>
          <w:rFonts w:ascii="Arial"/>
          <w:spacing w:val="-3"/>
          <w:sz w:val="18"/>
        </w:rPr>
        <w:t xml:space="preserve"> </w:t>
      </w:r>
      <w:r>
        <w:rPr>
          <w:rFonts w:ascii="Arial"/>
          <w:sz w:val="18"/>
        </w:rPr>
        <w:t>active</w:t>
      </w:r>
      <w:r>
        <w:rPr>
          <w:rFonts w:ascii="Arial"/>
          <w:spacing w:val="-7"/>
          <w:sz w:val="18"/>
        </w:rPr>
        <w:t xml:space="preserve"> </w:t>
      </w:r>
      <w:proofErr w:type="gramStart"/>
      <w:r>
        <w:rPr>
          <w:rFonts w:ascii="Arial"/>
          <w:sz w:val="18"/>
        </w:rPr>
        <w:t>surveillance</w:t>
      </w:r>
      <w:proofErr w:type="gramEnd"/>
    </w:p>
    <w:p w14:paraId="41D44661" w14:textId="77777777" w:rsidR="00190658" w:rsidRPr="00483C40" w:rsidRDefault="00190658">
      <w:pPr>
        <w:pStyle w:val="BodyText"/>
        <w:rPr>
          <w:rFonts w:ascii="Arial"/>
          <w:color w:val="0000FF"/>
          <w:sz w:val="20"/>
        </w:rPr>
      </w:pPr>
    </w:p>
    <w:p w14:paraId="079CD9E3" w14:textId="378AC7CC" w:rsidR="00190658" w:rsidRPr="00483C40" w:rsidRDefault="005C1088">
      <w:pPr>
        <w:pStyle w:val="Heading2"/>
        <w:spacing w:before="136"/>
        <w:rPr>
          <w:color w:val="0000FF"/>
          <w:w w:val="95"/>
        </w:rPr>
      </w:pPr>
      <w:bookmarkStart w:id="249" w:name="Surgery_of_Primary_Site_(RX_Summ—Surg_Pr"/>
      <w:bookmarkStart w:id="250" w:name="_bookmark101"/>
      <w:bookmarkEnd w:id="249"/>
      <w:bookmarkEnd w:id="250"/>
      <w:r w:rsidRPr="00483C40">
        <w:rPr>
          <w:color w:val="0000FF"/>
          <w:w w:val="95"/>
        </w:rPr>
        <w:t>Surgery</w:t>
      </w:r>
      <w:r w:rsidRPr="00483C40">
        <w:rPr>
          <w:color w:val="0000FF"/>
          <w:spacing w:val="-13"/>
          <w:w w:val="95"/>
        </w:rPr>
        <w:t xml:space="preserve"> </w:t>
      </w:r>
      <w:r w:rsidRPr="00483C40">
        <w:rPr>
          <w:color w:val="0000FF"/>
          <w:w w:val="95"/>
        </w:rPr>
        <w:t>of</w:t>
      </w:r>
      <w:r w:rsidRPr="00483C40">
        <w:rPr>
          <w:color w:val="0000FF"/>
          <w:spacing w:val="-3"/>
          <w:w w:val="95"/>
        </w:rPr>
        <w:t xml:space="preserve"> </w:t>
      </w:r>
      <w:r w:rsidRPr="00483C40">
        <w:rPr>
          <w:color w:val="0000FF"/>
          <w:w w:val="95"/>
        </w:rPr>
        <w:t>Primary</w:t>
      </w:r>
      <w:r w:rsidRPr="00483C40">
        <w:rPr>
          <w:color w:val="0000FF"/>
          <w:spacing w:val="-12"/>
          <w:w w:val="95"/>
        </w:rPr>
        <w:t xml:space="preserve"> </w:t>
      </w:r>
      <w:r w:rsidRPr="00483C40">
        <w:rPr>
          <w:color w:val="0000FF"/>
          <w:w w:val="95"/>
        </w:rPr>
        <w:t>Site</w:t>
      </w:r>
      <w:r w:rsidRPr="00483C40">
        <w:rPr>
          <w:color w:val="0000FF"/>
          <w:spacing w:val="-13"/>
          <w:w w:val="95"/>
        </w:rPr>
        <w:t xml:space="preserve"> </w:t>
      </w:r>
      <w:r w:rsidRPr="00483C40">
        <w:rPr>
          <w:color w:val="0000FF"/>
          <w:w w:val="95"/>
        </w:rPr>
        <w:t>(RX</w:t>
      </w:r>
      <w:r w:rsidRPr="00483C40">
        <w:rPr>
          <w:color w:val="0000FF"/>
          <w:spacing w:val="-10"/>
          <w:w w:val="95"/>
        </w:rPr>
        <w:t xml:space="preserve"> </w:t>
      </w:r>
      <w:proofErr w:type="spellStart"/>
      <w:r w:rsidRPr="00483C40">
        <w:rPr>
          <w:color w:val="0000FF"/>
          <w:w w:val="95"/>
        </w:rPr>
        <w:t>Summ</w:t>
      </w:r>
      <w:proofErr w:type="spellEnd"/>
      <w:r w:rsidRPr="00483C40">
        <w:rPr>
          <w:color w:val="0000FF"/>
          <w:w w:val="95"/>
        </w:rPr>
        <w:t>—Surg</w:t>
      </w:r>
      <w:r w:rsidRPr="00483C40">
        <w:rPr>
          <w:color w:val="0000FF"/>
          <w:spacing w:val="-13"/>
          <w:w w:val="95"/>
        </w:rPr>
        <w:t xml:space="preserve"> </w:t>
      </w:r>
      <w:r w:rsidRPr="00483C40">
        <w:rPr>
          <w:color w:val="0000FF"/>
          <w:w w:val="95"/>
        </w:rPr>
        <w:t>Prim</w:t>
      </w:r>
      <w:r w:rsidRPr="00483C40">
        <w:rPr>
          <w:color w:val="0000FF"/>
          <w:spacing w:val="-12"/>
          <w:w w:val="95"/>
        </w:rPr>
        <w:t xml:space="preserve"> </w:t>
      </w:r>
      <w:r w:rsidRPr="00483C40">
        <w:rPr>
          <w:color w:val="0000FF"/>
          <w:w w:val="95"/>
        </w:rPr>
        <w:t>Site)</w:t>
      </w:r>
      <w:r w:rsidR="00F90718" w:rsidRPr="00483C40">
        <w:rPr>
          <w:color w:val="0000FF"/>
          <w:w w:val="95"/>
        </w:rPr>
        <w:t xml:space="preserve"> Changing to </w:t>
      </w:r>
      <w:r w:rsidR="00F90718" w:rsidRPr="00483C40">
        <w:rPr>
          <w:i/>
          <w:iCs/>
          <w:color w:val="0000FF"/>
          <w:w w:val="95"/>
        </w:rPr>
        <w:t xml:space="preserve">RX </w:t>
      </w:r>
      <w:proofErr w:type="spellStart"/>
      <w:r w:rsidR="00F90718" w:rsidRPr="00483C40">
        <w:rPr>
          <w:i/>
          <w:iCs/>
          <w:color w:val="0000FF"/>
          <w:w w:val="95"/>
        </w:rPr>
        <w:t>Summ</w:t>
      </w:r>
      <w:proofErr w:type="spellEnd"/>
      <w:r w:rsidR="00F90718" w:rsidRPr="00483C40">
        <w:rPr>
          <w:i/>
          <w:iCs/>
          <w:color w:val="0000FF"/>
          <w:w w:val="95"/>
        </w:rPr>
        <w:t xml:space="preserve">—Surg Prim Site </w:t>
      </w:r>
      <w:r w:rsidR="00F90718" w:rsidRPr="00483C40">
        <w:rPr>
          <w:i/>
          <w:iCs/>
          <w:color w:val="0000FF"/>
          <w:w w:val="95"/>
          <w:sz w:val="36"/>
          <w:szCs w:val="36"/>
        </w:rPr>
        <w:t>2023</w:t>
      </w:r>
      <w:r w:rsidR="00F90718" w:rsidRPr="00483C40">
        <w:rPr>
          <w:color w:val="0000FF"/>
          <w:w w:val="95"/>
          <w:sz w:val="36"/>
          <w:szCs w:val="36"/>
        </w:rPr>
        <w:t xml:space="preserve"> </w:t>
      </w:r>
      <w:r w:rsidR="00F90718" w:rsidRPr="00483C40">
        <w:rPr>
          <w:color w:val="0000FF"/>
          <w:w w:val="95"/>
        </w:rPr>
        <w:t>for 2023+ Cases</w:t>
      </w:r>
    </w:p>
    <w:p w14:paraId="621FA5CA" w14:textId="0749463A" w:rsidR="00F90718" w:rsidRPr="00483C40" w:rsidRDefault="00F2508C">
      <w:pPr>
        <w:pStyle w:val="Heading2"/>
        <w:spacing w:before="136"/>
        <w:rPr>
          <w:color w:val="0000FF"/>
          <w:sz w:val="24"/>
          <w:szCs w:val="24"/>
        </w:rPr>
      </w:pPr>
      <w:r w:rsidRPr="00483C40">
        <w:rPr>
          <w:color w:val="0000FF"/>
          <w:w w:val="95"/>
          <w:sz w:val="24"/>
          <w:szCs w:val="24"/>
        </w:rPr>
        <w:t>(</w:t>
      </w:r>
      <w:r w:rsidR="00F90718" w:rsidRPr="00483C40">
        <w:rPr>
          <w:color w:val="0000FF"/>
          <w:w w:val="95"/>
          <w:sz w:val="24"/>
          <w:szCs w:val="24"/>
        </w:rPr>
        <w:t xml:space="preserve">RX </w:t>
      </w:r>
      <w:proofErr w:type="spellStart"/>
      <w:r w:rsidR="00F90718" w:rsidRPr="00483C40">
        <w:rPr>
          <w:color w:val="0000FF"/>
          <w:w w:val="95"/>
          <w:sz w:val="24"/>
          <w:szCs w:val="24"/>
        </w:rPr>
        <w:t>Summ</w:t>
      </w:r>
      <w:proofErr w:type="spellEnd"/>
      <w:r w:rsidR="00F90718" w:rsidRPr="00483C40">
        <w:rPr>
          <w:color w:val="0000FF"/>
          <w:w w:val="95"/>
          <w:sz w:val="24"/>
          <w:szCs w:val="24"/>
        </w:rPr>
        <w:t>—Surg Prim Site</w:t>
      </w:r>
      <w:r w:rsidRPr="00483C40">
        <w:rPr>
          <w:color w:val="0000FF"/>
          <w:w w:val="95"/>
          <w:sz w:val="24"/>
          <w:szCs w:val="24"/>
        </w:rPr>
        <w:t>)</w:t>
      </w:r>
      <w:r w:rsidR="00F90718" w:rsidRPr="00483C40">
        <w:rPr>
          <w:color w:val="0000FF"/>
          <w:w w:val="95"/>
          <w:sz w:val="24"/>
          <w:szCs w:val="24"/>
        </w:rPr>
        <w:t xml:space="preserve"> should be left blank for cases diagnosed January 1, 2023, for forward.</w:t>
      </w:r>
    </w:p>
    <w:p w14:paraId="275F7EC8" w14:textId="77777777" w:rsidR="00190658" w:rsidRPr="00483C40" w:rsidRDefault="005C1088">
      <w:pPr>
        <w:pStyle w:val="BodyText"/>
        <w:spacing w:before="117" w:line="216" w:lineRule="auto"/>
        <w:ind w:left="515" w:right="371"/>
        <w:jc w:val="both"/>
        <w:rPr>
          <w:color w:val="0000FF"/>
        </w:rPr>
      </w:pPr>
      <w:r w:rsidRPr="00483C40">
        <w:rPr>
          <w:rFonts w:ascii="Arial Black"/>
          <w:color w:val="0000FF"/>
        </w:rPr>
        <w:t>This</w:t>
      </w:r>
      <w:r w:rsidRPr="00483C40">
        <w:rPr>
          <w:rFonts w:ascii="Arial Black"/>
          <w:color w:val="0000FF"/>
          <w:spacing w:val="-6"/>
        </w:rPr>
        <w:t xml:space="preserve"> </w:t>
      </w:r>
      <w:r w:rsidRPr="00483C40">
        <w:rPr>
          <w:rFonts w:ascii="Arial Black"/>
          <w:color w:val="0000FF"/>
        </w:rPr>
        <w:t>data</w:t>
      </w:r>
      <w:r w:rsidRPr="00483C40">
        <w:rPr>
          <w:rFonts w:ascii="Arial Black"/>
          <w:color w:val="0000FF"/>
          <w:spacing w:val="-5"/>
        </w:rPr>
        <w:t xml:space="preserve"> </w:t>
      </w:r>
      <w:r w:rsidRPr="00483C40">
        <w:rPr>
          <w:rFonts w:ascii="Arial Black"/>
          <w:color w:val="0000FF"/>
        </w:rPr>
        <w:t>item</w:t>
      </w:r>
      <w:r w:rsidRPr="00483C40">
        <w:rPr>
          <w:rFonts w:ascii="Arial Black"/>
          <w:color w:val="0000FF"/>
          <w:spacing w:val="-5"/>
        </w:rPr>
        <w:t xml:space="preserve"> </w:t>
      </w:r>
      <w:r w:rsidRPr="00483C40">
        <w:rPr>
          <w:rFonts w:ascii="Arial Black"/>
          <w:color w:val="0000FF"/>
        </w:rPr>
        <w:t>records</w:t>
      </w:r>
      <w:r w:rsidRPr="00483C40">
        <w:rPr>
          <w:rFonts w:ascii="Arial Black"/>
          <w:color w:val="0000FF"/>
          <w:spacing w:val="-5"/>
        </w:rPr>
        <w:t xml:space="preserve"> </w:t>
      </w:r>
      <w:r w:rsidRPr="00483C40">
        <w:rPr>
          <w:color w:val="0000FF"/>
        </w:rPr>
        <w:t>the</w:t>
      </w:r>
      <w:r w:rsidRPr="00483C40">
        <w:rPr>
          <w:color w:val="0000FF"/>
          <w:spacing w:val="-3"/>
        </w:rPr>
        <w:t xml:space="preserve"> </w:t>
      </w:r>
      <w:r w:rsidRPr="00483C40">
        <w:rPr>
          <w:color w:val="0000FF"/>
        </w:rPr>
        <w:t>surgical</w:t>
      </w:r>
      <w:r w:rsidRPr="00483C40">
        <w:rPr>
          <w:color w:val="0000FF"/>
          <w:spacing w:val="-3"/>
        </w:rPr>
        <w:t xml:space="preserve"> </w:t>
      </w:r>
      <w:r w:rsidRPr="00483C40">
        <w:rPr>
          <w:color w:val="0000FF"/>
        </w:rPr>
        <w:t>procedure(s)</w:t>
      </w:r>
      <w:r w:rsidRPr="00483C40">
        <w:rPr>
          <w:color w:val="0000FF"/>
          <w:spacing w:val="-4"/>
        </w:rPr>
        <w:t xml:space="preserve"> </w:t>
      </w:r>
      <w:r w:rsidRPr="00483C40">
        <w:rPr>
          <w:color w:val="0000FF"/>
        </w:rPr>
        <w:t>performed</w:t>
      </w:r>
      <w:r w:rsidRPr="00483C40">
        <w:rPr>
          <w:color w:val="0000FF"/>
          <w:spacing w:val="-2"/>
        </w:rPr>
        <w:t xml:space="preserve"> </w:t>
      </w:r>
      <w:r w:rsidRPr="00483C40">
        <w:rPr>
          <w:color w:val="0000FF"/>
        </w:rPr>
        <w:t>to</w:t>
      </w:r>
      <w:r w:rsidRPr="00483C40">
        <w:rPr>
          <w:color w:val="0000FF"/>
          <w:spacing w:val="-4"/>
        </w:rPr>
        <w:t xml:space="preserve"> </w:t>
      </w:r>
      <w:r w:rsidRPr="00483C40">
        <w:rPr>
          <w:color w:val="0000FF"/>
        </w:rPr>
        <w:t>the</w:t>
      </w:r>
      <w:r w:rsidRPr="00483C40">
        <w:rPr>
          <w:color w:val="0000FF"/>
          <w:spacing w:val="-3"/>
        </w:rPr>
        <w:t xml:space="preserve"> </w:t>
      </w:r>
      <w:r w:rsidRPr="00483C40">
        <w:rPr>
          <w:color w:val="0000FF"/>
        </w:rPr>
        <w:t>primary</w:t>
      </w:r>
      <w:r w:rsidRPr="00483C40">
        <w:rPr>
          <w:color w:val="0000FF"/>
          <w:spacing w:val="-3"/>
        </w:rPr>
        <w:t xml:space="preserve"> </w:t>
      </w:r>
      <w:r w:rsidRPr="00483C40">
        <w:rPr>
          <w:color w:val="0000FF"/>
        </w:rPr>
        <w:t>site</w:t>
      </w:r>
      <w:r w:rsidRPr="00483C40">
        <w:rPr>
          <w:color w:val="0000FF"/>
          <w:spacing w:val="-4"/>
        </w:rPr>
        <w:t xml:space="preserve"> </w:t>
      </w:r>
      <w:r w:rsidRPr="00483C40">
        <w:rPr>
          <w:color w:val="0000FF"/>
        </w:rPr>
        <w:t>and</w:t>
      </w:r>
      <w:r w:rsidRPr="00483C40">
        <w:rPr>
          <w:color w:val="0000FF"/>
          <w:spacing w:val="-58"/>
        </w:rPr>
        <w:t xml:space="preserve"> </w:t>
      </w:r>
      <w:r w:rsidRPr="00483C40">
        <w:rPr>
          <w:color w:val="0000FF"/>
        </w:rPr>
        <w:t>can</w:t>
      </w:r>
      <w:r w:rsidRPr="00483C40">
        <w:rPr>
          <w:color w:val="0000FF"/>
          <w:spacing w:val="-2"/>
        </w:rPr>
        <w:t xml:space="preserve"> </w:t>
      </w:r>
      <w:r w:rsidRPr="00483C40">
        <w:rPr>
          <w:color w:val="0000FF"/>
        </w:rPr>
        <w:t>be used</w:t>
      </w:r>
      <w:r w:rsidRPr="00483C40">
        <w:rPr>
          <w:color w:val="0000FF"/>
          <w:spacing w:val="-1"/>
        </w:rPr>
        <w:t xml:space="preserve"> </w:t>
      </w:r>
      <w:r w:rsidRPr="00483C40">
        <w:rPr>
          <w:color w:val="0000FF"/>
        </w:rPr>
        <w:t>to</w:t>
      </w:r>
      <w:r w:rsidRPr="00483C40">
        <w:rPr>
          <w:color w:val="0000FF"/>
          <w:spacing w:val="-1"/>
        </w:rPr>
        <w:t xml:space="preserve"> </w:t>
      </w:r>
      <w:r w:rsidRPr="00483C40">
        <w:rPr>
          <w:color w:val="0000FF"/>
        </w:rPr>
        <w:t>compare</w:t>
      </w:r>
      <w:r w:rsidRPr="00483C40">
        <w:rPr>
          <w:color w:val="0000FF"/>
          <w:spacing w:val="-1"/>
        </w:rPr>
        <w:t xml:space="preserve"> </w:t>
      </w:r>
      <w:r w:rsidRPr="00483C40">
        <w:rPr>
          <w:color w:val="0000FF"/>
        </w:rPr>
        <w:t>the efficacy of</w:t>
      </w:r>
      <w:r w:rsidRPr="00483C40">
        <w:rPr>
          <w:color w:val="0000FF"/>
          <w:spacing w:val="-2"/>
        </w:rPr>
        <w:t xml:space="preserve"> </w:t>
      </w:r>
      <w:r w:rsidRPr="00483C40">
        <w:rPr>
          <w:color w:val="0000FF"/>
        </w:rPr>
        <w:t>treatment</w:t>
      </w:r>
      <w:r w:rsidRPr="00483C40">
        <w:rPr>
          <w:color w:val="0000FF"/>
          <w:spacing w:val="-39"/>
        </w:rPr>
        <w:t xml:space="preserve"> </w:t>
      </w:r>
      <w:r w:rsidRPr="00483C40">
        <w:rPr>
          <w:color w:val="0000FF"/>
        </w:rPr>
        <w:t>options.</w:t>
      </w:r>
    </w:p>
    <w:p w14:paraId="158F83AB" w14:textId="23AFEA42" w:rsidR="00190658" w:rsidRPr="00483C40" w:rsidRDefault="005C1088">
      <w:pPr>
        <w:spacing w:before="91" w:line="260" w:lineRule="exact"/>
        <w:ind w:left="515"/>
        <w:jc w:val="both"/>
        <w:rPr>
          <w:b/>
          <w:color w:val="0000FF"/>
          <w:sz w:val="24"/>
        </w:rPr>
      </w:pPr>
      <w:r w:rsidRPr="00483C40">
        <w:rPr>
          <w:b/>
          <w:color w:val="0000FF"/>
          <w:sz w:val="24"/>
        </w:rPr>
        <w:t>Instructions</w:t>
      </w:r>
      <w:r w:rsidRPr="00483C40">
        <w:rPr>
          <w:b/>
          <w:color w:val="0000FF"/>
          <w:spacing w:val="-4"/>
          <w:sz w:val="24"/>
        </w:rPr>
        <w:t xml:space="preserve"> </w:t>
      </w:r>
      <w:r w:rsidRPr="00483C40">
        <w:rPr>
          <w:b/>
          <w:color w:val="0000FF"/>
          <w:sz w:val="24"/>
        </w:rPr>
        <w:t>for</w:t>
      </w:r>
      <w:r w:rsidRPr="00483C40">
        <w:rPr>
          <w:b/>
          <w:color w:val="0000FF"/>
          <w:spacing w:val="-5"/>
          <w:sz w:val="24"/>
        </w:rPr>
        <w:t xml:space="preserve"> </w:t>
      </w:r>
      <w:r w:rsidRPr="00483C40">
        <w:rPr>
          <w:b/>
          <w:color w:val="0000FF"/>
          <w:sz w:val="24"/>
        </w:rPr>
        <w:t>Coding</w:t>
      </w:r>
    </w:p>
    <w:p w14:paraId="49B8C1DD" w14:textId="77777777" w:rsidR="00CA6443" w:rsidRPr="00483C40" w:rsidRDefault="00CA6443" w:rsidP="006A4B42">
      <w:pPr>
        <w:pStyle w:val="ListParagraph"/>
        <w:numPr>
          <w:ilvl w:val="0"/>
          <w:numId w:val="101"/>
        </w:numPr>
        <w:spacing w:before="91" w:line="260" w:lineRule="exact"/>
        <w:jc w:val="both"/>
        <w:rPr>
          <w:b/>
          <w:color w:val="0000FF"/>
          <w:sz w:val="24"/>
        </w:rPr>
      </w:pPr>
      <w:r w:rsidRPr="00483C40">
        <w:rPr>
          <w:b/>
          <w:color w:val="0000FF"/>
          <w:sz w:val="24"/>
        </w:rPr>
        <w:t xml:space="preserve">Site-specific surgical codes for this data item are found in Appendix A. </w:t>
      </w:r>
    </w:p>
    <w:p w14:paraId="79376959" w14:textId="77777777" w:rsidR="00CA6443" w:rsidRPr="00483C40" w:rsidRDefault="00CA6443" w:rsidP="00CA6443">
      <w:pPr>
        <w:pStyle w:val="ListParagraph"/>
        <w:numPr>
          <w:ilvl w:val="1"/>
          <w:numId w:val="101"/>
        </w:numPr>
        <w:spacing w:before="91" w:line="260" w:lineRule="exact"/>
        <w:jc w:val="both"/>
        <w:rPr>
          <w:b/>
          <w:color w:val="0000FF"/>
          <w:sz w:val="24"/>
        </w:rPr>
      </w:pPr>
      <w:r w:rsidRPr="00483C40">
        <w:rPr>
          <w:b/>
          <w:color w:val="0000FF"/>
          <w:sz w:val="24"/>
        </w:rPr>
        <w:t xml:space="preserve">All surgery codes begin with the letter A except for skin. </w:t>
      </w:r>
    </w:p>
    <w:p w14:paraId="798BAF6C" w14:textId="77777777" w:rsidR="00CA6443" w:rsidRPr="00483C40" w:rsidRDefault="00CA6443" w:rsidP="00CA6443">
      <w:pPr>
        <w:pStyle w:val="ListParagraph"/>
        <w:numPr>
          <w:ilvl w:val="1"/>
          <w:numId w:val="101"/>
        </w:numPr>
        <w:spacing w:before="91" w:line="260" w:lineRule="exact"/>
        <w:jc w:val="both"/>
        <w:rPr>
          <w:b/>
          <w:color w:val="0000FF"/>
          <w:sz w:val="24"/>
        </w:rPr>
      </w:pPr>
      <w:r w:rsidRPr="00483C40">
        <w:rPr>
          <w:b/>
          <w:color w:val="0000FF"/>
          <w:sz w:val="24"/>
        </w:rPr>
        <w:t xml:space="preserve">Skin surgery codes begin with the letter B to indicate a significant change in coding. </w:t>
      </w:r>
    </w:p>
    <w:p w14:paraId="69D5D1BD" w14:textId="77777777" w:rsidR="00CA6443" w:rsidRPr="00483C40" w:rsidRDefault="00CA6443" w:rsidP="006A4B42">
      <w:pPr>
        <w:pStyle w:val="ListParagraph"/>
        <w:numPr>
          <w:ilvl w:val="0"/>
          <w:numId w:val="101"/>
        </w:numPr>
        <w:spacing w:before="91" w:line="260" w:lineRule="exact"/>
        <w:jc w:val="both"/>
        <w:rPr>
          <w:b/>
          <w:color w:val="0000FF"/>
          <w:sz w:val="24"/>
        </w:rPr>
      </w:pPr>
      <w:r w:rsidRPr="00483C40">
        <w:rPr>
          <w:b/>
          <w:color w:val="0000FF"/>
          <w:sz w:val="24"/>
        </w:rPr>
        <w:t>For diagnosis year 2023 and forward, this data item must be completed.</w:t>
      </w:r>
    </w:p>
    <w:p w14:paraId="46CA1CE6" w14:textId="77777777" w:rsidR="00CA6443" w:rsidRPr="00483C40" w:rsidRDefault="00CA6443" w:rsidP="006A4B42">
      <w:pPr>
        <w:pStyle w:val="ListParagraph"/>
        <w:numPr>
          <w:ilvl w:val="0"/>
          <w:numId w:val="101"/>
        </w:numPr>
        <w:spacing w:before="91" w:line="260" w:lineRule="exact"/>
        <w:jc w:val="both"/>
        <w:rPr>
          <w:b/>
          <w:color w:val="0000FF"/>
          <w:sz w:val="24"/>
        </w:rPr>
      </w:pPr>
      <w:r w:rsidRPr="00483C40">
        <w:rPr>
          <w:b/>
          <w:color w:val="0000FF"/>
          <w:sz w:val="24"/>
        </w:rPr>
        <w:t xml:space="preserve">For diagnosis years 2003 – 2022, this data item should be left blank. </w:t>
      </w:r>
    </w:p>
    <w:p w14:paraId="078D6E5F" w14:textId="77777777" w:rsidR="00CA6443" w:rsidRPr="00483C40" w:rsidRDefault="00CA6443" w:rsidP="00CA6443">
      <w:pPr>
        <w:pStyle w:val="ListParagraph"/>
        <w:numPr>
          <w:ilvl w:val="1"/>
          <w:numId w:val="101"/>
        </w:numPr>
        <w:spacing w:before="91" w:line="260" w:lineRule="exact"/>
        <w:jc w:val="both"/>
        <w:rPr>
          <w:b/>
          <w:color w:val="0000FF"/>
          <w:sz w:val="24"/>
        </w:rPr>
      </w:pPr>
      <w:r w:rsidRPr="00483C40">
        <w:rPr>
          <w:b/>
          <w:color w:val="0000FF"/>
          <w:sz w:val="24"/>
        </w:rPr>
        <w:t xml:space="preserve">Complete data item Surgical Procedure of Primary Site at this Facility [NAACCR #670] utilizing the STORE manual that is applicable for the date of diagnosis. </w:t>
      </w:r>
    </w:p>
    <w:p w14:paraId="6BAF8FC6" w14:textId="77777777" w:rsidR="00CA6443"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If registry software allows only one procedure to be collected, document the most invasive surgical procedure for the primary site. </w:t>
      </w:r>
    </w:p>
    <w:p w14:paraId="3DD6FCE1" w14:textId="77777777" w:rsidR="00CA6443"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If registry software allows multiple procedures to be recorded, this item refers to the most invasive surgical procedure for the primary site. </w:t>
      </w:r>
    </w:p>
    <w:p w14:paraId="7C97CCE8" w14:textId="77777777" w:rsidR="00CA6443"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For codes A000 through A790, the response positions are hierarchical. Last-listed responses take precedence over responses written above. </w:t>
      </w:r>
    </w:p>
    <w:p w14:paraId="5E9D7B57" w14:textId="77777777" w:rsidR="00CA6443"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Use codes A800 and A900 only if more precise information about the surgery is not available. </w:t>
      </w:r>
    </w:p>
    <w:p w14:paraId="18AA0AB5" w14:textId="77777777" w:rsidR="00CA6443"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Code A980 for any case coded to primary site C420, C421, C423, C424, C760-C768, C809 </w:t>
      </w:r>
    </w:p>
    <w:p w14:paraId="1D9A8D89" w14:textId="7039E81C" w:rsidR="00CA6443"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Excisional biopsies (those that remove the entire tumor and/or leave only microscopic margins) are to be coded in this item. </w:t>
      </w:r>
    </w:p>
    <w:p w14:paraId="0C8D77D7" w14:textId="77777777" w:rsidR="00BC0914"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If a needle biopsy precedes an excisional biopsy or more extensive surgery, and upon the excisional biopsy or more extensive surgery the surgical margins are clear (i.e., no tumor remains), DO NOT consider the needle biopsy to be an excisional biopsy. The needle biopsy should be recorded as</w:t>
      </w:r>
      <w:r w:rsidR="00BC0914" w:rsidRPr="00483C40">
        <w:rPr>
          <w:b/>
          <w:color w:val="0000FF"/>
          <w:sz w:val="24"/>
        </w:rPr>
        <w:t xml:space="preserve"> </w:t>
      </w:r>
      <w:r w:rsidRPr="00483C40">
        <w:rPr>
          <w:b/>
          <w:color w:val="0000FF"/>
          <w:sz w:val="24"/>
        </w:rPr>
        <w:t xml:space="preserve">such in the Surgical Diagnostic and Staging Procedure [1350] and the excisional biopsy or more extensive surgery in the RX </w:t>
      </w:r>
      <w:proofErr w:type="spellStart"/>
      <w:r w:rsidRPr="00483C40">
        <w:rPr>
          <w:b/>
          <w:color w:val="0000FF"/>
          <w:sz w:val="24"/>
        </w:rPr>
        <w:t>Summ</w:t>
      </w:r>
      <w:proofErr w:type="spellEnd"/>
      <w:r w:rsidRPr="00483C40">
        <w:rPr>
          <w:b/>
          <w:color w:val="0000FF"/>
          <w:sz w:val="24"/>
        </w:rPr>
        <w:t xml:space="preserve">-Surg 2023 [1291]. </w:t>
      </w:r>
    </w:p>
    <w:p w14:paraId="5C0A1E6D" w14:textId="77777777" w:rsidR="00BC0914"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Surgery to remove regional tissue or organs is coded in this item only if the </w:t>
      </w:r>
      <w:r w:rsidRPr="00483C40">
        <w:rPr>
          <w:b/>
          <w:color w:val="0000FF"/>
          <w:sz w:val="24"/>
        </w:rPr>
        <w:lastRenderedPageBreak/>
        <w:t xml:space="preserve">tissue/organs are removed in continuity with the primary site. </w:t>
      </w:r>
    </w:p>
    <w:p w14:paraId="4D8733C4" w14:textId="77777777" w:rsidR="00BC0914"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If a previous surgical procedure to remove a portion of the primary site is followed by surgery to remove the remainder of the primary site, then code the total or </w:t>
      </w:r>
      <w:proofErr w:type="gramStart"/>
      <w:r w:rsidRPr="00483C40">
        <w:rPr>
          <w:b/>
          <w:color w:val="0000FF"/>
          <w:sz w:val="24"/>
        </w:rPr>
        <w:t>final results</w:t>
      </w:r>
      <w:proofErr w:type="gramEnd"/>
      <w:r w:rsidRPr="00483C40">
        <w:rPr>
          <w:b/>
          <w:color w:val="0000FF"/>
          <w:sz w:val="24"/>
        </w:rPr>
        <w:t xml:space="preserve">. Do not rely on registry software to perform this task for you. </w:t>
      </w:r>
    </w:p>
    <w:p w14:paraId="5A90BABF" w14:textId="77777777" w:rsidR="00BC0914"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If the procedure coded in this item was provided to prolong a patient’s life by controlling symptoms, to alleviate pain, or to make the patient more comfortable, then also record this surgery in the item Palliative Care at This Facility [3280]. </w:t>
      </w:r>
    </w:p>
    <w:p w14:paraId="1F9C4816" w14:textId="77777777" w:rsidR="00BC0914"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 xml:space="preserve">For cases diagnosed prior to January 1, 2023, this data item should be blank. </w:t>
      </w:r>
    </w:p>
    <w:p w14:paraId="0343B2EC" w14:textId="5DED5BE2" w:rsidR="00CA6443" w:rsidRPr="00483C40" w:rsidRDefault="00CA6443" w:rsidP="00CA6443">
      <w:pPr>
        <w:pStyle w:val="ListParagraph"/>
        <w:numPr>
          <w:ilvl w:val="0"/>
          <w:numId w:val="108"/>
        </w:numPr>
        <w:spacing w:before="91" w:line="260" w:lineRule="exact"/>
        <w:jc w:val="both"/>
        <w:rPr>
          <w:b/>
          <w:color w:val="0000FF"/>
          <w:sz w:val="24"/>
        </w:rPr>
      </w:pPr>
      <w:r w:rsidRPr="00483C40">
        <w:rPr>
          <w:b/>
          <w:color w:val="0000FF"/>
          <w:sz w:val="24"/>
        </w:rPr>
        <w:t>For any site other than C420, C421, C423, C424, C760-768, C809, this data item can be blank</w:t>
      </w:r>
      <w:r w:rsidR="00BC0914" w:rsidRPr="00483C40">
        <w:rPr>
          <w:b/>
          <w:color w:val="0000FF"/>
          <w:sz w:val="24"/>
        </w:rPr>
        <w:t>.</w:t>
      </w:r>
    </w:p>
    <w:p w14:paraId="72C8A477" w14:textId="77777777" w:rsidR="00BC0914" w:rsidRPr="00483C40" w:rsidRDefault="00BC0914" w:rsidP="00CA6443">
      <w:pPr>
        <w:pStyle w:val="ListParagraph"/>
        <w:numPr>
          <w:ilvl w:val="0"/>
          <w:numId w:val="108"/>
        </w:numPr>
        <w:spacing w:before="91" w:line="260" w:lineRule="exact"/>
        <w:jc w:val="both"/>
        <w:rPr>
          <w:b/>
          <w:color w:val="0000FF"/>
          <w:sz w:val="24"/>
        </w:rPr>
      </w:pPr>
      <w:r w:rsidRPr="00483C40">
        <w:rPr>
          <w:b/>
          <w:color w:val="0000FF"/>
          <w:sz w:val="24"/>
        </w:rPr>
        <w:t xml:space="preserve">Clinical Margin Width [3961] collected in the Site-Specific Data Item following SEER coding rules and instructions. </w:t>
      </w:r>
    </w:p>
    <w:p w14:paraId="10D28998" w14:textId="77777777" w:rsidR="00BC0914" w:rsidRPr="00483C40" w:rsidRDefault="00BC0914" w:rsidP="00CA6443">
      <w:pPr>
        <w:pStyle w:val="ListParagraph"/>
        <w:numPr>
          <w:ilvl w:val="0"/>
          <w:numId w:val="108"/>
        </w:numPr>
        <w:spacing w:before="91" w:line="260" w:lineRule="exact"/>
        <w:jc w:val="both"/>
        <w:rPr>
          <w:b/>
          <w:color w:val="0000FF"/>
          <w:sz w:val="24"/>
        </w:rPr>
      </w:pPr>
      <w:r w:rsidRPr="00483C40">
        <w:rPr>
          <w:b/>
          <w:color w:val="0000FF"/>
          <w:sz w:val="24"/>
        </w:rPr>
        <w:t xml:space="preserve">For melanoma skin surgical codes ONLY: </w:t>
      </w:r>
    </w:p>
    <w:p w14:paraId="5EFDE2B9" w14:textId="77777777" w:rsidR="00BC0914" w:rsidRPr="00483C40" w:rsidRDefault="00BC0914" w:rsidP="00BC0914">
      <w:pPr>
        <w:pStyle w:val="ListParagraph"/>
        <w:numPr>
          <w:ilvl w:val="1"/>
          <w:numId w:val="108"/>
        </w:numPr>
        <w:spacing w:before="91" w:line="260" w:lineRule="exact"/>
        <w:jc w:val="both"/>
        <w:rPr>
          <w:b/>
          <w:color w:val="0000FF"/>
          <w:sz w:val="24"/>
        </w:rPr>
      </w:pPr>
      <w:r w:rsidRPr="00483C40">
        <w:rPr>
          <w:b/>
          <w:color w:val="0000FF"/>
          <w:sz w:val="24"/>
        </w:rPr>
        <w:t xml:space="preserve">The priority order for sources used to assign surgery codes: </w:t>
      </w:r>
    </w:p>
    <w:p w14:paraId="5EDFDE5A" w14:textId="77777777" w:rsidR="00BC0914" w:rsidRPr="00483C40" w:rsidRDefault="00BC0914" w:rsidP="00BC0914">
      <w:pPr>
        <w:pStyle w:val="ListParagraph"/>
        <w:numPr>
          <w:ilvl w:val="2"/>
          <w:numId w:val="108"/>
        </w:numPr>
        <w:spacing w:before="91" w:line="260" w:lineRule="exact"/>
        <w:jc w:val="both"/>
        <w:rPr>
          <w:b/>
          <w:color w:val="0000FF"/>
          <w:sz w:val="24"/>
        </w:rPr>
      </w:pPr>
      <w:r w:rsidRPr="00483C40">
        <w:rPr>
          <w:b/>
          <w:color w:val="0000FF"/>
          <w:sz w:val="24"/>
        </w:rPr>
        <w:t>Operative report, statement from a physician, description of the surgical procedure on a pathology report, results of the pathology report. Code based on the description of the procedure. •</w:t>
      </w:r>
    </w:p>
    <w:p w14:paraId="493C9B0B" w14:textId="1FC53F53" w:rsidR="003468AF" w:rsidRPr="00483C40" w:rsidRDefault="00BC0914" w:rsidP="00BC0914">
      <w:pPr>
        <w:pStyle w:val="ListParagraph"/>
        <w:numPr>
          <w:ilvl w:val="2"/>
          <w:numId w:val="108"/>
        </w:numPr>
        <w:spacing w:before="91" w:line="260" w:lineRule="exact"/>
        <w:jc w:val="both"/>
        <w:rPr>
          <w:b/>
          <w:color w:val="0000FF"/>
          <w:sz w:val="24"/>
        </w:rPr>
      </w:pPr>
      <w:r w:rsidRPr="00483C40">
        <w:rPr>
          <w:b/>
          <w:color w:val="0000FF"/>
          <w:sz w:val="24"/>
        </w:rPr>
        <w:t xml:space="preserve">Do not code base on margin status documented in the pathology </w:t>
      </w:r>
      <w:proofErr w:type="gramStart"/>
      <w:r w:rsidRPr="00483C40">
        <w:rPr>
          <w:b/>
          <w:color w:val="0000FF"/>
          <w:sz w:val="24"/>
        </w:rPr>
        <w:t>report</w:t>
      </w:r>
      <w:bookmarkStart w:id="251" w:name="Surgical_Procedure_of_Primary_Site—Gener"/>
      <w:bookmarkEnd w:id="251"/>
      <w:proofErr w:type="gramEnd"/>
    </w:p>
    <w:p w14:paraId="7E87899D" w14:textId="6F6DDF88" w:rsidR="00190658" w:rsidRPr="00483C40" w:rsidRDefault="005C1088" w:rsidP="006A4B42">
      <w:pPr>
        <w:spacing w:before="100"/>
        <w:ind w:left="270"/>
        <w:rPr>
          <w:b/>
          <w:color w:val="0000FF"/>
          <w:sz w:val="24"/>
        </w:rPr>
      </w:pPr>
      <w:r w:rsidRPr="00483C40">
        <w:rPr>
          <w:b/>
          <w:color w:val="0000FF"/>
          <w:sz w:val="24"/>
        </w:rPr>
        <w:t>Surgical</w:t>
      </w:r>
      <w:r w:rsidRPr="00483C40">
        <w:rPr>
          <w:b/>
          <w:color w:val="0000FF"/>
          <w:spacing w:val="-4"/>
          <w:sz w:val="24"/>
        </w:rPr>
        <w:t xml:space="preserve"> </w:t>
      </w:r>
      <w:r w:rsidRPr="00483C40">
        <w:rPr>
          <w:b/>
          <w:color w:val="0000FF"/>
          <w:sz w:val="24"/>
        </w:rPr>
        <w:t>Procedure</w:t>
      </w:r>
      <w:r w:rsidRPr="00483C40">
        <w:rPr>
          <w:b/>
          <w:color w:val="0000FF"/>
          <w:spacing w:val="-3"/>
          <w:sz w:val="24"/>
        </w:rPr>
        <w:t xml:space="preserve"> </w:t>
      </w:r>
      <w:r w:rsidRPr="00483C40">
        <w:rPr>
          <w:b/>
          <w:color w:val="0000FF"/>
          <w:sz w:val="24"/>
        </w:rPr>
        <w:t>of</w:t>
      </w:r>
      <w:r w:rsidRPr="00483C40">
        <w:rPr>
          <w:b/>
          <w:color w:val="0000FF"/>
          <w:spacing w:val="-4"/>
          <w:sz w:val="24"/>
        </w:rPr>
        <w:t xml:space="preserve"> </w:t>
      </w:r>
      <w:r w:rsidRPr="00483C40">
        <w:rPr>
          <w:b/>
          <w:color w:val="0000FF"/>
          <w:sz w:val="24"/>
        </w:rPr>
        <w:t>Primary</w:t>
      </w:r>
      <w:r w:rsidRPr="00483C40">
        <w:rPr>
          <w:b/>
          <w:color w:val="0000FF"/>
          <w:spacing w:val="-3"/>
          <w:sz w:val="24"/>
        </w:rPr>
        <w:t xml:space="preserve"> </w:t>
      </w:r>
      <w:r w:rsidRPr="00483C40">
        <w:rPr>
          <w:b/>
          <w:color w:val="0000FF"/>
          <w:sz w:val="24"/>
        </w:rPr>
        <w:t>Site—General</w:t>
      </w:r>
      <w:r w:rsidRPr="00483C40">
        <w:rPr>
          <w:b/>
          <w:color w:val="0000FF"/>
          <w:spacing w:val="-3"/>
          <w:sz w:val="24"/>
        </w:rPr>
        <w:t xml:space="preserve"> </w:t>
      </w:r>
      <w:r w:rsidRPr="00483C40">
        <w:rPr>
          <w:b/>
          <w:color w:val="0000FF"/>
          <w:sz w:val="24"/>
        </w:rPr>
        <w:t>Codes</w:t>
      </w:r>
      <w:r w:rsidR="00853461" w:rsidRPr="00483C40">
        <w:rPr>
          <w:b/>
          <w:color w:val="0000FF"/>
          <w:sz w:val="24"/>
        </w:rPr>
        <w:t xml:space="preserve"> are completely different STORE 2023 page </w:t>
      </w:r>
      <w:proofErr w:type="gramStart"/>
      <w:r w:rsidR="00853461" w:rsidRPr="00483C40">
        <w:rPr>
          <w:b/>
          <w:color w:val="0000FF"/>
          <w:sz w:val="24"/>
        </w:rPr>
        <w:t>216</w:t>
      </w:r>
      <w:proofErr w:type="gramEnd"/>
    </w:p>
    <w:p w14:paraId="652556F8" w14:textId="77777777" w:rsidR="006A4B42" w:rsidRPr="00483C40" w:rsidRDefault="006A4B42" w:rsidP="006A4B42">
      <w:pPr>
        <w:spacing w:before="100"/>
        <w:ind w:left="270"/>
        <w:rPr>
          <w:b/>
          <w:color w:val="0000FF"/>
          <w:sz w:val="24"/>
        </w:rPr>
      </w:pPr>
    </w:p>
    <w:tbl>
      <w:tblPr>
        <w:tblW w:w="0" w:type="auto"/>
        <w:tblInd w:w="210" w:type="dxa"/>
        <w:tblLayout w:type="fixed"/>
        <w:tblCellMar>
          <w:left w:w="0" w:type="dxa"/>
          <w:right w:w="0" w:type="dxa"/>
        </w:tblCellMar>
        <w:tblLook w:val="01E0" w:firstRow="1" w:lastRow="1" w:firstColumn="1" w:lastColumn="1" w:noHBand="0" w:noVBand="0"/>
      </w:tblPr>
      <w:tblGrid>
        <w:gridCol w:w="1056"/>
        <w:gridCol w:w="126"/>
        <w:gridCol w:w="1624"/>
        <w:gridCol w:w="1031"/>
        <w:gridCol w:w="5025"/>
        <w:gridCol w:w="288"/>
      </w:tblGrid>
      <w:tr w:rsidR="00483C40" w:rsidRPr="00483C40" w14:paraId="77421628" w14:textId="77777777" w:rsidTr="006A4B42">
        <w:trPr>
          <w:gridAfter w:val="1"/>
          <w:wAfter w:w="228" w:type="dxa"/>
          <w:trHeight w:val="324"/>
        </w:trPr>
        <w:tc>
          <w:tcPr>
            <w:tcW w:w="1056" w:type="dxa"/>
            <w:shd w:val="clear" w:color="auto" w:fill="CACACA"/>
          </w:tcPr>
          <w:p w14:paraId="00C40B0E" w14:textId="77777777" w:rsidR="00190658" w:rsidRPr="00483C40" w:rsidRDefault="005C1088">
            <w:pPr>
              <w:pStyle w:val="TableParagraph"/>
              <w:spacing w:line="199" w:lineRule="exact"/>
              <w:ind w:left="108"/>
              <w:rPr>
                <w:b/>
                <w:color w:val="0000FF"/>
                <w:sz w:val="18"/>
              </w:rPr>
            </w:pPr>
            <w:r w:rsidRPr="00483C40">
              <w:rPr>
                <w:b/>
                <w:color w:val="0000FF"/>
                <w:sz w:val="18"/>
              </w:rPr>
              <w:t>Code</w:t>
            </w:r>
          </w:p>
        </w:tc>
        <w:tc>
          <w:tcPr>
            <w:tcW w:w="1750" w:type="dxa"/>
            <w:gridSpan w:val="2"/>
            <w:shd w:val="clear" w:color="auto" w:fill="CACACA"/>
          </w:tcPr>
          <w:p w14:paraId="7BE8C916" w14:textId="77777777" w:rsidR="00190658" w:rsidRPr="00483C40" w:rsidRDefault="005C1088">
            <w:pPr>
              <w:pStyle w:val="TableParagraph"/>
              <w:spacing w:line="199" w:lineRule="exact"/>
              <w:ind w:left="292"/>
              <w:rPr>
                <w:b/>
                <w:color w:val="0000FF"/>
                <w:sz w:val="18"/>
              </w:rPr>
            </w:pPr>
            <w:r w:rsidRPr="00483C40">
              <w:rPr>
                <w:b/>
                <w:color w:val="0000FF"/>
                <w:sz w:val="18"/>
              </w:rPr>
              <w:t>Label</w:t>
            </w:r>
          </w:p>
        </w:tc>
        <w:tc>
          <w:tcPr>
            <w:tcW w:w="6056" w:type="dxa"/>
            <w:gridSpan w:val="2"/>
            <w:shd w:val="clear" w:color="auto" w:fill="CACACA"/>
          </w:tcPr>
          <w:p w14:paraId="2C774941" w14:textId="77777777" w:rsidR="00190658" w:rsidRPr="00483C40" w:rsidRDefault="005C1088">
            <w:pPr>
              <w:pStyle w:val="TableParagraph"/>
              <w:spacing w:line="199" w:lineRule="exact"/>
              <w:ind w:left="983"/>
              <w:rPr>
                <w:b/>
                <w:color w:val="0000FF"/>
                <w:sz w:val="18"/>
              </w:rPr>
            </w:pPr>
            <w:r w:rsidRPr="00483C40">
              <w:rPr>
                <w:b/>
                <w:color w:val="0000FF"/>
                <w:sz w:val="18"/>
              </w:rPr>
              <w:t>Definition</w:t>
            </w:r>
          </w:p>
        </w:tc>
      </w:tr>
      <w:tr w:rsidR="00483C40" w:rsidRPr="00483C40" w14:paraId="5D6E05E3" w14:textId="77777777" w:rsidTr="006A4B42">
        <w:tblPrEx>
          <w:tblLook w:val="04A0" w:firstRow="1" w:lastRow="0" w:firstColumn="1" w:lastColumn="0" w:noHBand="0" w:noVBand="1"/>
        </w:tblPrEx>
        <w:trPr>
          <w:trHeight w:val="147"/>
        </w:trPr>
        <w:tc>
          <w:tcPr>
            <w:tcW w:w="1182" w:type="dxa"/>
            <w:gridSpan w:val="2"/>
            <w:tcMar>
              <w:top w:w="0" w:type="dxa"/>
              <w:left w:w="108" w:type="dxa"/>
              <w:bottom w:w="0" w:type="dxa"/>
              <w:right w:w="108" w:type="dxa"/>
            </w:tcMar>
            <w:hideMark/>
          </w:tcPr>
          <w:p w14:paraId="190F76BB" w14:textId="77777777" w:rsidR="006A4B42" w:rsidRPr="00483C40" w:rsidRDefault="006A4B42">
            <w:pPr>
              <w:pStyle w:val="Default"/>
              <w:rPr>
                <w:rFonts w:ascii="Calibri" w:hAnsi="Calibri"/>
                <w:b/>
                <w:color w:val="0000FF"/>
                <w:sz w:val="22"/>
                <w:szCs w:val="22"/>
              </w:rPr>
            </w:pPr>
            <w:r w:rsidRPr="00483C40">
              <w:rPr>
                <w:b/>
                <w:color w:val="0000FF"/>
                <w:sz w:val="22"/>
                <w:szCs w:val="22"/>
              </w:rPr>
              <w:t xml:space="preserve">A000 </w:t>
            </w:r>
          </w:p>
        </w:tc>
        <w:tc>
          <w:tcPr>
            <w:tcW w:w="2655" w:type="dxa"/>
            <w:gridSpan w:val="2"/>
            <w:tcMar>
              <w:top w:w="0" w:type="dxa"/>
              <w:left w:w="108" w:type="dxa"/>
              <w:bottom w:w="0" w:type="dxa"/>
              <w:right w:w="108" w:type="dxa"/>
            </w:tcMar>
            <w:hideMark/>
          </w:tcPr>
          <w:p w14:paraId="014AA619" w14:textId="77777777" w:rsidR="006A4B42" w:rsidRPr="00483C40" w:rsidRDefault="006A4B42">
            <w:pPr>
              <w:pStyle w:val="Default"/>
              <w:rPr>
                <w:b/>
                <w:color w:val="0000FF"/>
                <w:sz w:val="22"/>
                <w:szCs w:val="22"/>
              </w:rPr>
            </w:pPr>
            <w:r w:rsidRPr="00483C40">
              <w:rPr>
                <w:b/>
                <w:color w:val="0000FF"/>
                <w:sz w:val="22"/>
                <w:szCs w:val="22"/>
              </w:rPr>
              <w:t xml:space="preserve">None </w:t>
            </w:r>
          </w:p>
        </w:tc>
        <w:tc>
          <w:tcPr>
            <w:tcW w:w="5313" w:type="dxa"/>
            <w:gridSpan w:val="2"/>
            <w:tcMar>
              <w:top w:w="0" w:type="dxa"/>
              <w:left w:w="108" w:type="dxa"/>
              <w:bottom w:w="0" w:type="dxa"/>
              <w:right w:w="108" w:type="dxa"/>
            </w:tcMar>
            <w:hideMark/>
          </w:tcPr>
          <w:p w14:paraId="27D2CF78" w14:textId="77777777" w:rsidR="006A4B42" w:rsidRPr="00483C40" w:rsidRDefault="006A4B42">
            <w:pPr>
              <w:pStyle w:val="Default"/>
              <w:rPr>
                <w:b/>
                <w:color w:val="0000FF"/>
                <w:sz w:val="22"/>
                <w:szCs w:val="22"/>
              </w:rPr>
            </w:pPr>
            <w:r w:rsidRPr="00483C40">
              <w:rPr>
                <w:b/>
                <w:color w:val="0000FF"/>
                <w:sz w:val="22"/>
                <w:szCs w:val="22"/>
              </w:rPr>
              <w:t xml:space="preserve">No surgical procedure of primary site. Diagnosed at autopsy. </w:t>
            </w:r>
          </w:p>
        </w:tc>
      </w:tr>
      <w:tr w:rsidR="00483C40" w:rsidRPr="00483C40" w14:paraId="7BB021F3" w14:textId="77777777" w:rsidTr="006A4B42">
        <w:tblPrEx>
          <w:tblLook w:val="04A0" w:firstRow="1" w:lastRow="0" w:firstColumn="1" w:lastColumn="0" w:noHBand="0" w:noVBand="1"/>
        </w:tblPrEx>
        <w:trPr>
          <w:trHeight w:val="292"/>
        </w:trPr>
        <w:tc>
          <w:tcPr>
            <w:tcW w:w="1182" w:type="dxa"/>
            <w:gridSpan w:val="2"/>
            <w:tcMar>
              <w:top w:w="0" w:type="dxa"/>
              <w:left w:w="108" w:type="dxa"/>
              <w:bottom w:w="0" w:type="dxa"/>
              <w:right w:w="108" w:type="dxa"/>
            </w:tcMar>
            <w:hideMark/>
          </w:tcPr>
          <w:p w14:paraId="60E4ABE5" w14:textId="77777777" w:rsidR="006A4B42" w:rsidRPr="00483C40" w:rsidRDefault="006A4B42">
            <w:pPr>
              <w:pStyle w:val="Default"/>
              <w:rPr>
                <w:b/>
                <w:color w:val="0000FF"/>
                <w:sz w:val="22"/>
                <w:szCs w:val="22"/>
              </w:rPr>
            </w:pPr>
            <w:r w:rsidRPr="00483C40">
              <w:rPr>
                <w:b/>
                <w:color w:val="0000FF"/>
                <w:sz w:val="22"/>
                <w:szCs w:val="22"/>
              </w:rPr>
              <w:t xml:space="preserve">A100–A190 </w:t>
            </w:r>
          </w:p>
        </w:tc>
        <w:tc>
          <w:tcPr>
            <w:tcW w:w="2655" w:type="dxa"/>
            <w:gridSpan w:val="2"/>
            <w:tcMar>
              <w:top w:w="0" w:type="dxa"/>
              <w:left w:w="108" w:type="dxa"/>
              <w:bottom w:w="0" w:type="dxa"/>
              <w:right w:w="108" w:type="dxa"/>
            </w:tcMar>
            <w:hideMark/>
          </w:tcPr>
          <w:p w14:paraId="3FA34ADB" w14:textId="77777777" w:rsidR="006A4B42" w:rsidRPr="00483C40" w:rsidRDefault="006A4B42">
            <w:pPr>
              <w:pStyle w:val="Default"/>
              <w:rPr>
                <w:b/>
                <w:color w:val="0000FF"/>
                <w:sz w:val="22"/>
                <w:szCs w:val="22"/>
              </w:rPr>
            </w:pPr>
            <w:r w:rsidRPr="00483C40">
              <w:rPr>
                <w:b/>
                <w:color w:val="0000FF"/>
                <w:sz w:val="22"/>
                <w:szCs w:val="22"/>
              </w:rPr>
              <w:t xml:space="preserve">Site-specific codes; tumor destruction </w:t>
            </w:r>
          </w:p>
        </w:tc>
        <w:tc>
          <w:tcPr>
            <w:tcW w:w="5313" w:type="dxa"/>
            <w:gridSpan w:val="2"/>
            <w:tcMar>
              <w:top w:w="0" w:type="dxa"/>
              <w:left w:w="108" w:type="dxa"/>
              <w:bottom w:w="0" w:type="dxa"/>
              <w:right w:w="108" w:type="dxa"/>
            </w:tcMar>
            <w:hideMark/>
          </w:tcPr>
          <w:p w14:paraId="767B8527" w14:textId="77777777" w:rsidR="006A4B42" w:rsidRPr="00483C40" w:rsidRDefault="006A4B42">
            <w:pPr>
              <w:pStyle w:val="Default"/>
              <w:rPr>
                <w:b/>
                <w:color w:val="0000FF"/>
                <w:sz w:val="22"/>
                <w:szCs w:val="22"/>
              </w:rPr>
            </w:pPr>
            <w:r w:rsidRPr="00483C40">
              <w:rPr>
                <w:b/>
                <w:color w:val="0000FF"/>
                <w:sz w:val="22"/>
                <w:szCs w:val="22"/>
              </w:rPr>
              <w:t xml:space="preserve">Tumor destruction, no pathologic specimen produced. Refer to Appendix A for the correct site-specific code for the procedure. </w:t>
            </w:r>
          </w:p>
        </w:tc>
      </w:tr>
      <w:tr w:rsidR="00483C40" w:rsidRPr="00483C40" w14:paraId="1D3E6E9E" w14:textId="77777777" w:rsidTr="006A4B42">
        <w:tblPrEx>
          <w:tblLook w:val="04A0" w:firstRow="1" w:lastRow="0" w:firstColumn="1" w:lastColumn="0" w:noHBand="0" w:noVBand="1"/>
        </w:tblPrEx>
        <w:trPr>
          <w:trHeight w:val="292"/>
        </w:trPr>
        <w:tc>
          <w:tcPr>
            <w:tcW w:w="1182" w:type="dxa"/>
            <w:gridSpan w:val="2"/>
            <w:tcMar>
              <w:top w:w="0" w:type="dxa"/>
              <w:left w:w="108" w:type="dxa"/>
              <w:bottom w:w="0" w:type="dxa"/>
              <w:right w:w="108" w:type="dxa"/>
            </w:tcMar>
            <w:hideMark/>
          </w:tcPr>
          <w:p w14:paraId="2F135FFD" w14:textId="77777777" w:rsidR="006A4B42" w:rsidRPr="00483C40" w:rsidRDefault="006A4B42">
            <w:pPr>
              <w:pStyle w:val="Default"/>
              <w:rPr>
                <w:b/>
                <w:color w:val="0000FF"/>
                <w:sz w:val="22"/>
                <w:szCs w:val="22"/>
              </w:rPr>
            </w:pPr>
            <w:r w:rsidRPr="00483C40">
              <w:rPr>
                <w:b/>
                <w:color w:val="0000FF"/>
                <w:sz w:val="22"/>
                <w:szCs w:val="22"/>
              </w:rPr>
              <w:t xml:space="preserve">A200–A800 </w:t>
            </w:r>
          </w:p>
        </w:tc>
        <w:tc>
          <w:tcPr>
            <w:tcW w:w="2655" w:type="dxa"/>
            <w:gridSpan w:val="2"/>
            <w:tcMar>
              <w:top w:w="0" w:type="dxa"/>
              <w:left w:w="108" w:type="dxa"/>
              <w:bottom w:w="0" w:type="dxa"/>
              <w:right w:w="108" w:type="dxa"/>
            </w:tcMar>
            <w:hideMark/>
          </w:tcPr>
          <w:p w14:paraId="1556385E" w14:textId="77777777" w:rsidR="006A4B42" w:rsidRPr="00483C40" w:rsidRDefault="006A4B42">
            <w:pPr>
              <w:pStyle w:val="Default"/>
              <w:rPr>
                <w:b/>
                <w:color w:val="0000FF"/>
                <w:sz w:val="22"/>
                <w:szCs w:val="22"/>
              </w:rPr>
            </w:pPr>
            <w:r w:rsidRPr="00483C40">
              <w:rPr>
                <w:b/>
                <w:color w:val="0000FF"/>
                <w:sz w:val="22"/>
                <w:szCs w:val="22"/>
              </w:rPr>
              <w:t xml:space="preserve">Site-specific codes; resection </w:t>
            </w:r>
          </w:p>
        </w:tc>
        <w:tc>
          <w:tcPr>
            <w:tcW w:w="5313" w:type="dxa"/>
            <w:gridSpan w:val="2"/>
            <w:tcMar>
              <w:top w:w="0" w:type="dxa"/>
              <w:left w:w="108" w:type="dxa"/>
              <w:bottom w:w="0" w:type="dxa"/>
              <w:right w:w="108" w:type="dxa"/>
            </w:tcMar>
            <w:hideMark/>
          </w:tcPr>
          <w:p w14:paraId="27BD1E41" w14:textId="77777777" w:rsidR="006A4B42" w:rsidRPr="00483C40" w:rsidRDefault="006A4B42">
            <w:pPr>
              <w:pStyle w:val="Default"/>
              <w:rPr>
                <w:b/>
                <w:color w:val="0000FF"/>
                <w:sz w:val="22"/>
                <w:szCs w:val="22"/>
              </w:rPr>
            </w:pPr>
            <w:r w:rsidRPr="00483C40">
              <w:rPr>
                <w:b/>
                <w:color w:val="0000FF"/>
                <w:sz w:val="22"/>
                <w:szCs w:val="22"/>
              </w:rPr>
              <w:t xml:space="preserve">Refer to Appendix A for the correct site-specific code for the procedure. </w:t>
            </w:r>
          </w:p>
        </w:tc>
      </w:tr>
      <w:tr w:rsidR="00483C40" w:rsidRPr="00483C40" w14:paraId="4CEEB336" w14:textId="77777777" w:rsidTr="006A4B42">
        <w:tblPrEx>
          <w:tblLook w:val="04A0" w:firstRow="1" w:lastRow="0" w:firstColumn="1" w:lastColumn="0" w:noHBand="0" w:noVBand="1"/>
        </w:tblPrEx>
        <w:trPr>
          <w:trHeight w:val="291"/>
        </w:trPr>
        <w:tc>
          <w:tcPr>
            <w:tcW w:w="1182" w:type="dxa"/>
            <w:gridSpan w:val="2"/>
            <w:tcMar>
              <w:top w:w="0" w:type="dxa"/>
              <w:left w:w="108" w:type="dxa"/>
              <w:bottom w:w="0" w:type="dxa"/>
              <w:right w:w="108" w:type="dxa"/>
            </w:tcMar>
            <w:hideMark/>
          </w:tcPr>
          <w:p w14:paraId="7F26766A" w14:textId="77777777" w:rsidR="006A4B42" w:rsidRPr="00483C40" w:rsidRDefault="006A4B42">
            <w:pPr>
              <w:pStyle w:val="Default"/>
              <w:rPr>
                <w:b/>
                <w:color w:val="0000FF"/>
                <w:sz w:val="22"/>
                <w:szCs w:val="22"/>
              </w:rPr>
            </w:pPr>
            <w:r w:rsidRPr="00483C40">
              <w:rPr>
                <w:b/>
                <w:color w:val="0000FF"/>
                <w:sz w:val="22"/>
                <w:szCs w:val="22"/>
              </w:rPr>
              <w:t xml:space="preserve">A900 </w:t>
            </w:r>
          </w:p>
        </w:tc>
        <w:tc>
          <w:tcPr>
            <w:tcW w:w="2655" w:type="dxa"/>
            <w:gridSpan w:val="2"/>
            <w:tcMar>
              <w:top w:w="0" w:type="dxa"/>
              <w:left w:w="108" w:type="dxa"/>
              <w:bottom w:w="0" w:type="dxa"/>
              <w:right w:w="108" w:type="dxa"/>
            </w:tcMar>
            <w:hideMark/>
          </w:tcPr>
          <w:p w14:paraId="0199CA9B" w14:textId="77777777" w:rsidR="006A4B42" w:rsidRPr="00483C40" w:rsidRDefault="006A4B42">
            <w:pPr>
              <w:pStyle w:val="Default"/>
              <w:rPr>
                <w:b/>
                <w:color w:val="0000FF"/>
                <w:sz w:val="22"/>
                <w:szCs w:val="22"/>
              </w:rPr>
            </w:pPr>
            <w:r w:rsidRPr="00483C40">
              <w:rPr>
                <w:b/>
                <w:color w:val="0000FF"/>
                <w:sz w:val="22"/>
                <w:szCs w:val="22"/>
              </w:rPr>
              <w:t xml:space="preserve">Surgery, NOS </w:t>
            </w:r>
          </w:p>
        </w:tc>
        <w:tc>
          <w:tcPr>
            <w:tcW w:w="5313" w:type="dxa"/>
            <w:gridSpan w:val="2"/>
            <w:tcMar>
              <w:top w:w="0" w:type="dxa"/>
              <w:left w:w="108" w:type="dxa"/>
              <w:bottom w:w="0" w:type="dxa"/>
              <w:right w:w="108" w:type="dxa"/>
            </w:tcMar>
            <w:hideMark/>
          </w:tcPr>
          <w:p w14:paraId="03FE46CC" w14:textId="77777777" w:rsidR="006A4B42" w:rsidRPr="00483C40" w:rsidRDefault="006A4B42">
            <w:pPr>
              <w:pStyle w:val="Default"/>
              <w:rPr>
                <w:b/>
                <w:color w:val="0000FF"/>
                <w:sz w:val="22"/>
                <w:szCs w:val="22"/>
              </w:rPr>
            </w:pPr>
            <w:r w:rsidRPr="00483C40">
              <w:rPr>
                <w:b/>
                <w:color w:val="0000FF"/>
                <w:sz w:val="22"/>
                <w:szCs w:val="22"/>
              </w:rPr>
              <w:t xml:space="preserve">A surgical procedure to primary site was done, but no information on the type of surgical procedure is provided. </w:t>
            </w:r>
          </w:p>
        </w:tc>
      </w:tr>
      <w:tr w:rsidR="00483C40" w:rsidRPr="00483C40" w14:paraId="3ED2D7D2" w14:textId="77777777" w:rsidTr="006A4B42">
        <w:tblPrEx>
          <w:tblLook w:val="04A0" w:firstRow="1" w:lastRow="0" w:firstColumn="1" w:lastColumn="0" w:noHBand="0" w:noVBand="1"/>
        </w:tblPrEx>
        <w:trPr>
          <w:trHeight w:val="2072"/>
        </w:trPr>
        <w:tc>
          <w:tcPr>
            <w:tcW w:w="1182" w:type="dxa"/>
            <w:gridSpan w:val="2"/>
            <w:tcMar>
              <w:top w:w="0" w:type="dxa"/>
              <w:left w:w="108" w:type="dxa"/>
              <w:bottom w:w="0" w:type="dxa"/>
              <w:right w:w="108" w:type="dxa"/>
            </w:tcMar>
            <w:hideMark/>
          </w:tcPr>
          <w:p w14:paraId="7C5DFF4E" w14:textId="77777777" w:rsidR="006A4B42" w:rsidRPr="00483C40" w:rsidRDefault="006A4B42">
            <w:pPr>
              <w:pStyle w:val="Default"/>
              <w:rPr>
                <w:b/>
                <w:color w:val="0000FF"/>
                <w:sz w:val="22"/>
                <w:szCs w:val="22"/>
              </w:rPr>
            </w:pPr>
            <w:r w:rsidRPr="00483C40">
              <w:rPr>
                <w:b/>
                <w:color w:val="0000FF"/>
                <w:sz w:val="22"/>
                <w:szCs w:val="22"/>
              </w:rPr>
              <w:t xml:space="preserve">A980 </w:t>
            </w:r>
          </w:p>
        </w:tc>
        <w:tc>
          <w:tcPr>
            <w:tcW w:w="2655" w:type="dxa"/>
            <w:gridSpan w:val="2"/>
            <w:tcMar>
              <w:top w:w="0" w:type="dxa"/>
              <w:left w:w="108" w:type="dxa"/>
              <w:bottom w:w="0" w:type="dxa"/>
              <w:right w:w="108" w:type="dxa"/>
            </w:tcMar>
            <w:hideMark/>
          </w:tcPr>
          <w:p w14:paraId="3D184860" w14:textId="77777777" w:rsidR="006A4B42" w:rsidRPr="00483C40" w:rsidRDefault="006A4B42">
            <w:pPr>
              <w:pStyle w:val="Default"/>
              <w:rPr>
                <w:b/>
                <w:color w:val="0000FF"/>
                <w:sz w:val="22"/>
                <w:szCs w:val="22"/>
              </w:rPr>
            </w:pPr>
            <w:r w:rsidRPr="00483C40">
              <w:rPr>
                <w:b/>
                <w:color w:val="0000FF"/>
                <w:sz w:val="22"/>
                <w:szCs w:val="22"/>
              </w:rPr>
              <w:t xml:space="preserve">Site-specific codes; special </w:t>
            </w:r>
          </w:p>
        </w:tc>
        <w:tc>
          <w:tcPr>
            <w:tcW w:w="5313" w:type="dxa"/>
            <w:gridSpan w:val="2"/>
            <w:tcMar>
              <w:top w:w="0" w:type="dxa"/>
              <w:left w:w="108" w:type="dxa"/>
              <w:bottom w:w="0" w:type="dxa"/>
              <w:right w:w="108" w:type="dxa"/>
            </w:tcMar>
          </w:tcPr>
          <w:p w14:paraId="679D5A39" w14:textId="77777777" w:rsidR="006A4B42" w:rsidRPr="00483C40" w:rsidRDefault="006A4B42">
            <w:pPr>
              <w:pStyle w:val="Default"/>
              <w:rPr>
                <w:b/>
                <w:color w:val="0000FF"/>
                <w:sz w:val="22"/>
                <w:szCs w:val="22"/>
              </w:rPr>
            </w:pPr>
            <w:r w:rsidRPr="00483C40">
              <w:rPr>
                <w:b/>
                <w:color w:val="0000FF"/>
                <w:sz w:val="22"/>
                <w:szCs w:val="22"/>
              </w:rPr>
              <w:t xml:space="preserve">Special code. Refer to Appendix A for the correct site-specific code for the procedure. </w:t>
            </w:r>
          </w:p>
          <w:p w14:paraId="1A9B2443" w14:textId="77777777" w:rsidR="006A4B42" w:rsidRPr="00483C40" w:rsidRDefault="006A4B42">
            <w:pPr>
              <w:pStyle w:val="Default"/>
              <w:rPr>
                <w:b/>
                <w:color w:val="0000FF"/>
                <w:sz w:val="22"/>
                <w:szCs w:val="22"/>
              </w:rPr>
            </w:pPr>
            <w:r w:rsidRPr="00483C40">
              <w:rPr>
                <w:b/>
                <w:color w:val="0000FF"/>
                <w:sz w:val="22"/>
                <w:szCs w:val="22"/>
              </w:rPr>
              <w:t xml:space="preserve">Code A980 for the following sites/schema unless the case is death certificate only: </w:t>
            </w:r>
          </w:p>
          <w:p w14:paraId="4CCAD2DD" w14:textId="45636BEA" w:rsidR="006A4B42" w:rsidRPr="00483C40" w:rsidRDefault="006A4B42">
            <w:pPr>
              <w:pStyle w:val="Default"/>
              <w:rPr>
                <w:b/>
                <w:color w:val="0000FF"/>
                <w:sz w:val="22"/>
                <w:szCs w:val="22"/>
              </w:rPr>
            </w:pPr>
            <w:r w:rsidRPr="00483C40">
              <w:rPr>
                <w:b/>
                <w:color w:val="0000FF"/>
                <w:sz w:val="22"/>
                <w:szCs w:val="22"/>
              </w:rPr>
              <w:t xml:space="preserve">Any case coded to primary site C420, C421, C423, C424, C760-C768, C809 </w:t>
            </w:r>
          </w:p>
          <w:p w14:paraId="1C084ECA" w14:textId="77777777" w:rsidR="006A4B42" w:rsidRPr="00483C40" w:rsidRDefault="006A4B42">
            <w:pPr>
              <w:pStyle w:val="Default"/>
              <w:rPr>
                <w:b/>
                <w:color w:val="0000FF"/>
                <w:sz w:val="22"/>
                <w:szCs w:val="22"/>
              </w:rPr>
            </w:pPr>
          </w:p>
          <w:p w14:paraId="05C36172" w14:textId="77777777" w:rsidR="006A4B42" w:rsidRPr="00483C40" w:rsidRDefault="006A4B42">
            <w:pPr>
              <w:pStyle w:val="Default"/>
              <w:rPr>
                <w:b/>
                <w:color w:val="0000FF"/>
                <w:sz w:val="22"/>
                <w:szCs w:val="22"/>
              </w:rPr>
            </w:pPr>
            <w:r w:rsidRPr="00483C40">
              <w:rPr>
                <w:b/>
                <w:color w:val="0000FF"/>
                <w:sz w:val="22"/>
                <w:szCs w:val="22"/>
              </w:rPr>
              <w:t xml:space="preserve">When Surgery of Primary Site is coded A980 </w:t>
            </w:r>
          </w:p>
          <w:p w14:paraId="337DFF86" w14:textId="77777777" w:rsidR="006A4B42" w:rsidRPr="00483C40" w:rsidRDefault="006A4B42">
            <w:pPr>
              <w:pStyle w:val="Default"/>
              <w:rPr>
                <w:b/>
                <w:color w:val="0000FF"/>
                <w:sz w:val="22"/>
                <w:szCs w:val="22"/>
              </w:rPr>
            </w:pPr>
            <w:r w:rsidRPr="00483C40">
              <w:rPr>
                <w:b/>
                <w:color w:val="0000FF"/>
                <w:sz w:val="22"/>
                <w:szCs w:val="22"/>
              </w:rPr>
              <w:t xml:space="preserve">1. Code Surgical Margins of the Primary Site (#1320) to 9 </w:t>
            </w:r>
          </w:p>
          <w:p w14:paraId="03C0787F" w14:textId="77777777" w:rsidR="006A4B42" w:rsidRPr="00483C40" w:rsidRDefault="006A4B42">
            <w:pPr>
              <w:pStyle w:val="Default"/>
              <w:rPr>
                <w:b/>
                <w:color w:val="0000FF"/>
                <w:sz w:val="22"/>
                <w:szCs w:val="22"/>
              </w:rPr>
            </w:pPr>
            <w:r w:rsidRPr="00483C40">
              <w:rPr>
                <w:b/>
                <w:color w:val="0000FF"/>
                <w:sz w:val="22"/>
                <w:szCs w:val="22"/>
              </w:rPr>
              <w:t xml:space="preserve">2. Code Reason for No Surgery of Primary Site (#1340) to 1 </w:t>
            </w:r>
          </w:p>
          <w:p w14:paraId="09DB5830" w14:textId="77777777" w:rsidR="006A4B42" w:rsidRPr="00483C40" w:rsidRDefault="006A4B42">
            <w:pPr>
              <w:pStyle w:val="Default"/>
              <w:rPr>
                <w:b/>
                <w:color w:val="0000FF"/>
                <w:sz w:val="22"/>
                <w:szCs w:val="22"/>
              </w:rPr>
            </w:pPr>
          </w:p>
        </w:tc>
      </w:tr>
      <w:tr w:rsidR="00483C40" w:rsidRPr="00483C40" w14:paraId="00E39AA6" w14:textId="77777777" w:rsidTr="006A4B42">
        <w:tblPrEx>
          <w:tblLook w:val="04A0" w:firstRow="1" w:lastRow="0" w:firstColumn="1" w:lastColumn="0" w:noHBand="0" w:noVBand="1"/>
        </w:tblPrEx>
        <w:trPr>
          <w:trHeight w:val="428"/>
        </w:trPr>
        <w:tc>
          <w:tcPr>
            <w:tcW w:w="1182" w:type="dxa"/>
            <w:gridSpan w:val="2"/>
            <w:tcMar>
              <w:top w:w="0" w:type="dxa"/>
              <w:left w:w="108" w:type="dxa"/>
              <w:bottom w:w="0" w:type="dxa"/>
              <w:right w:w="108" w:type="dxa"/>
            </w:tcMar>
            <w:hideMark/>
          </w:tcPr>
          <w:p w14:paraId="39AE5779" w14:textId="77777777" w:rsidR="006A4B42" w:rsidRPr="00483C40" w:rsidRDefault="006A4B42">
            <w:pPr>
              <w:pStyle w:val="Default"/>
              <w:rPr>
                <w:b/>
                <w:color w:val="0000FF"/>
                <w:sz w:val="22"/>
                <w:szCs w:val="22"/>
              </w:rPr>
            </w:pPr>
            <w:r w:rsidRPr="00483C40">
              <w:rPr>
                <w:b/>
                <w:color w:val="0000FF"/>
                <w:sz w:val="22"/>
                <w:szCs w:val="22"/>
              </w:rPr>
              <w:t xml:space="preserve">A990 </w:t>
            </w:r>
          </w:p>
        </w:tc>
        <w:tc>
          <w:tcPr>
            <w:tcW w:w="2655" w:type="dxa"/>
            <w:gridSpan w:val="2"/>
            <w:tcMar>
              <w:top w:w="0" w:type="dxa"/>
              <w:left w:w="108" w:type="dxa"/>
              <w:bottom w:w="0" w:type="dxa"/>
              <w:right w:w="108" w:type="dxa"/>
            </w:tcMar>
            <w:hideMark/>
          </w:tcPr>
          <w:p w14:paraId="705EA208" w14:textId="77777777" w:rsidR="006A4B42" w:rsidRPr="00483C40" w:rsidRDefault="006A4B42">
            <w:pPr>
              <w:pStyle w:val="Default"/>
              <w:rPr>
                <w:b/>
                <w:color w:val="0000FF"/>
                <w:sz w:val="22"/>
                <w:szCs w:val="22"/>
              </w:rPr>
            </w:pPr>
            <w:r w:rsidRPr="00483C40">
              <w:rPr>
                <w:b/>
                <w:color w:val="0000FF"/>
                <w:sz w:val="22"/>
                <w:szCs w:val="22"/>
              </w:rPr>
              <w:t xml:space="preserve">Unknown </w:t>
            </w:r>
          </w:p>
        </w:tc>
        <w:tc>
          <w:tcPr>
            <w:tcW w:w="5313" w:type="dxa"/>
            <w:gridSpan w:val="2"/>
            <w:tcMar>
              <w:top w:w="0" w:type="dxa"/>
              <w:left w:w="108" w:type="dxa"/>
              <w:bottom w:w="0" w:type="dxa"/>
              <w:right w:w="108" w:type="dxa"/>
            </w:tcMar>
            <w:hideMark/>
          </w:tcPr>
          <w:p w14:paraId="797B0E61" w14:textId="6A572D07" w:rsidR="006A4B42" w:rsidRPr="00483C40" w:rsidRDefault="006A4B42">
            <w:pPr>
              <w:pStyle w:val="Default"/>
              <w:rPr>
                <w:b/>
                <w:color w:val="0000FF"/>
                <w:sz w:val="22"/>
                <w:szCs w:val="22"/>
              </w:rPr>
            </w:pPr>
            <w:r w:rsidRPr="00483C40">
              <w:rPr>
                <w:b/>
                <w:color w:val="0000FF"/>
                <w:sz w:val="22"/>
                <w:szCs w:val="22"/>
              </w:rPr>
              <w:t xml:space="preserve">Patient record does not state whether a surgical procedure of the primary site was </w:t>
            </w:r>
            <w:r w:rsidR="00C33E07" w:rsidRPr="00483C40">
              <w:rPr>
                <w:b/>
                <w:color w:val="0000FF"/>
                <w:sz w:val="22"/>
                <w:szCs w:val="22"/>
              </w:rPr>
              <w:t>performed,</w:t>
            </w:r>
            <w:r w:rsidRPr="00483C40">
              <w:rPr>
                <w:b/>
                <w:color w:val="0000FF"/>
                <w:sz w:val="22"/>
                <w:szCs w:val="22"/>
              </w:rPr>
              <w:t xml:space="preserve"> and no information is available. Death certificate only. </w:t>
            </w:r>
          </w:p>
        </w:tc>
      </w:tr>
    </w:tbl>
    <w:p w14:paraId="5FEC4DE6" w14:textId="6E6AF8C4" w:rsidR="008570A3" w:rsidRPr="00C35AC3" w:rsidRDefault="005C1088" w:rsidP="00C35AC3">
      <w:pPr>
        <w:spacing w:before="3"/>
        <w:rPr>
          <w:rFonts w:ascii="Arial"/>
          <w:sz w:val="15"/>
        </w:rPr>
      </w:pPr>
      <w:r>
        <w:br w:type="column"/>
      </w:r>
    </w:p>
    <w:p w14:paraId="2B2CF88D" w14:textId="246FEDB8" w:rsidR="003E23BB" w:rsidRPr="00483C40" w:rsidRDefault="00310384">
      <w:pPr>
        <w:rPr>
          <w:rFonts w:ascii="Arial Black" w:hAnsi="Arial Black"/>
          <w:b/>
          <w:bCs/>
          <w:color w:val="0000FF"/>
          <w:sz w:val="32"/>
          <w:szCs w:val="32"/>
        </w:rPr>
      </w:pPr>
      <w:r w:rsidRPr="00483C40">
        <w:rPr>
          <w:rFonts w:ascii="Arial Black" w:hAnsi="Arial Black"/>
          <w:b/>
          <w:bCs/>
          <w:color w:val="0000FF"/>
          <w:sz w:val="32"/>
          <w:szCs w:val="32"/>
        </w:rPr>
        <w:t>New Surgery Code</w:t>
      </w:r>
      <w:r w:rsidR="00E9421B" w:rsidRPr="00483C40">
        <w:rPr>
          <w:rFonts w:ascii="Arial Black" w:hAnsi="Arial Black"/>
          <w:b/>
          <w:bCs/>
          <w:color w:val="0000FF"/>
          <w:sz w:val="32"/>
          <w:szCs w:val="32"/>
        </w:rPr>
        <w:t xml:space="preserve"> Format and </w:t>
      </w:r>
      <w:r w:rsidR="00B1496F" w:rsidRPr="00483C40">
        <w:rPr>
          <w:rFonts w:ascii="Arial Black" w:hAnsi="Arial Black"/>
          <w:b/>
          <w:bCs/>
          <w:color w:val="0000FF"/>
          <w:sz w:val="32"/>
          <w:szCs w:val="32"/>
        </w:rPr>
        <w:t xml:space="preserve">Melanoma </w:t>
      </w:r>
      <w:r w:rsidR="00E9421B" w:rsidRPr="00483C40">
        <w:rPr>
          <w:rFonts w:ascii="Arial Black" w:hAnsi="Arial Black"/>
          <w:b/>
          <w:bCs/>
          <w:color w:val="0000FF"/>
          <w:sz w:val="32"/>
          <w:szCs w:val="32"/>
        </w:rPr>
        <w:t xml:space="preserve">Surgery Codes </w:t>
      </w:r>
      <w:r w:rsidRPr="00483C40">
        <w:rPr>
          <w:rFonts w:ascii="Arial Black" w:hAnsi="Arial Black"/>
          <w:b/>
          <w:bCs/>
          <w:color w:val="0000FF"/>
          <w:sz w:val="32"/>
          <w:szCs w:val="32"/>
        </w:rPr>
        <w:t>2023+ Diagnosis</w:t>
      </w:r>
    </w:p>
    <w:p w14:paraId="3AF3AF20" w14:textId="6F5A7F51" w:rsidR="00310384" w:rsidRPr="00483C40" w:rsidRDefault="00310384">
      <w:pPr>
        <w:rPr>
          <w:b/>
          <w:bCs/>
          <w:color w:val="0000FF"/>
          <w:sz w:val="24"/>
          <w:szCs w:val="24"/>
        </w:rPr>
      </w:pPr>
      <w:r w:rsidRPr="00483C40">
        <w:rPr>
          <w:b/>
          <w:bCs/>
          <w:color w:val="0000FF"/>
          <w:sz w:val="24"/>
          <w:szCs w:val="24"/>
        </w:rPr>
        <w:t xml:space="preserve">The code format is different as all codes start with an alpha character and end with zero.  There </w:t>
      </w:r>
      <w:r w:rsidR="003E23BB" w:rsidRPr="00483C40">
        <w:rPr>
          <w:b/>
          <w:bCs/>
          <w:color w:val="0000FF"/>
          <w:sz w:val="24"/>
          <w:szCs w:val="24"/>
        </w:rPr>
        <w:t>was</w:t>
      </w:r>
      <w:r w:rsidRPr="00483C40">
        <w:rPr>
          <w:b/>
          <w:bCs/>
          <w:color w:val="0000FF"/>
          <w:sz w:val="24"/>
          <w:szCs w:val="24"/>
        </w:rPr>
        <w:t xml:space="preserve"> little or no changes to code definitions for most sites.</w:t>
      </w:r>
      <w:r w:rsidR="003E23BB" w:rsidRPr="00483C40">
        <w:rPr>
          <w:b/>
          <w:bCs/>
          <w:color w:val="0000FF"/>
          <w:sz w:val="24"/>
          <w:szCs w:val="24"/>
        </w:rPr>
        <w:t xml:space="preserve">  All 2023 site specific surgery codes begin with a letter A except for skin which starts with a letter B to indicate a significant change in coding.</w:t>
      </w:r>
    </w:p>
    <w:p w14:paraId="59F1ED85" w14:textId="3132008D" w:rsidR="00310384" w:rsidRPr="00483C40" w:rsidRDefault="00310384">
      <w:pPr>
        <w:rPr>
          <w:b/>
          <w:bCs/>
          <w:color w:val="0000FF"/>
          <w:sz w:val="24"/>
          <w:szCs w:val="24"/>
        </w:rPr>
      </w:pPr>
    </w:p>
    <w:p w14:paraId="664BF703" w14:textId="68ABB180" w:rsidR="00310384" w:rsidRPr="00483C40" w:rsidRDefault="00310384">
      <w:pPr>
        <w:rPr>
          <w:b/>
          <w:bCs/>
          <w:color w:val="0000FF"/>
          <w:sz w:val="24"/>
          <w:szCs w:val="24"/>
        </w:rPr>
      </w:pPr>
      <w:bookmarkStart w:id="252" w:name="_Hlk160605950"/>
      <w:r w:rsidRPr="00483C40">
        <w:rPr>
          <w:b/>
          <w:bCs/>
          <w:color w:val="0000FF"/>
          <w:sz w:val="24"/>
          <w:szCs w:val="24"/>
        </w:rPr>
        <w:t>Instructions for Coding</w:t>
      </w:r>
    </w:p>
    <w:bookmarkEnd w:id="252"/>
    <w:p w14:paraId="1719BD77" w14:textId="4C61790F" w:rsidR="00310384" w:rsidRPr="00483C40" w:rsidRDefault="00310384" w:rsidP="006A4B42">
      <w:pPr>
        <w:pStyle w:val="ListParagraph"/>
        <w:numPr>
          <w:ilvl w:val="0"/>
          <w:numId w:val="106"/>
        </w:numPr>
        <w:ind w:left="450" w:hanging="270"/>
        <w:rPr>
          <w:b/>
          <w:bCs/>
          <w:color w:val="0000FF"/>
          <w:sz w:val="24"/>
          <w:szCs w:val="24"/>
        </w:rPr>
      </w:pPr>
      <w:r w:rsidRPr="00483C40">
        <w:rPr>
          <w:b/>
          <w:bCs/>
          <w:color w:val="0000FF"/>
          <w:sz w:val="24"/>
          <w:szCs w:val="24"/>
        </w:rPr>
        <w:t xml:space="preserve">For diagnosis years 2003-2022, leave this data </w:t>
      </w:r>
      <w:r w:rsidR="003E23BB" w:rsidRPr="00483C40">
        <w:rPr>
          <w:b/>
          <w:bCs/>
          <w:color w:val="0000FF"/>
          <w:sz w:val="24"/>
          <w:szCs w:val="24"/>
        </w:rPr>
        <w:t>item blank</w:t>
      </w:r>
      <w:r w:rsidR="00B1496F" w:rsidRPr="00483C40">
        <w:rPr>
          <w:b/>
          <w:bCs/>
          <w:color w:val="0000FF"/>
          <w:sz w:val="24"/>
          <w:szCs w:val="24"/>
        </w:rPr>
        <w:t>.</w:t>
      </w:r>
    </w:p>
    <w:p w14:paraId="1F6CC863" w14:textId="5B45DCC2" w:rsidR="003E23BB" w:rsidRPr="00483C40" w:rsidRDefault="003E23BB" w:rsidP="006A4B42">
      <w:pPr>
        <w:pStyle w:val="ListParagraph"/>
        <w:numPr>
          <w:ilvl w:val="0"/>
          <w:numId w:val="106"/>
        </w:numPr>
        <w:tabs>
          <w:tab w:val="left" w:pos="360"/>
          <w:tab w:val="left" w:pos="450"/>
        </w:tabs>
        <w:ind w:left="450" w:hanging="270"/>
        <w:rPr>
          <w:b/>
          <w:bCs/>
          <w:color w:val="0000FF"/>
          <w:sz w:val="24"/>
          <w:szCs w:val="24"/>
        </w:rPr>
      </w:pPr>
      <w:r w:rsidRPr="00483C40">
        <w:rPr>
          <w:b/>
          <w:bCs/>
          <w:color w:val="0000FF"/>
          <w:sz w:val="24"/>
          <w:szCs w:val="24"/>
        </w:rPr>
        <w:t xml:space="preserve"> Melanoma surgery codes begin with B to indicate a major change.  Assume procedure is “Excisional” and code using surgery codes unless procedure is a needle or core biopsy.</w:t>
      </w:r>
    </w:p>
    <w:p w14:paraId="2231C8F8" w14:textId="77777777" w:rsidR="003E23BB" w:rsidRPr="00483C40" w:rsidRDefault="003E23BB" w:rsidP="006A4B42">
      <w:pPr>
        <w:pStyle w:val="ListParagraph"/>
        <w:numPr>
          <w:ilvl w:val="0"/>
          <w:numId w:val="106"/>
        </w:numPr>
        <w:tabs>
          <w:tab w:val="left" w:pos="360"/>
          <w:tab w:val="left" w:pos="450"/>
        </w:tabs>
        <w:ind w:hanging="540"/>
        <w:rPr>
          <w:b/>
          <w:bCs/>
          <w:color w:val="0000FF"/>
          <w:sz w:val="24"/>
          <w:szCs w:val="24"/>
        </w:rPr>
      </w:pPr>
      <w:r w:rsidRPr="00483C40">
        <w:rPr>
          <w:b/>
          <w:bCs/>
          <w:color w:val="0000FF"/>
          <w:sz w:val="24"/>
          <w:szCs w:val="24"/>
        </w:rPr>
        <w:t xml:space="preserve">  Margins are not a factor in melanoma surgery code assignment.</w:t>
      </w:r>
    </w:p>
    <w:p w14:paraId="3A44870C" w14:textId="4A9913EF" w:rsidR="003E23BB" w:rsidRPr="00483C40" w:rsidRDefault="003E23BB" w:rsidP="006A4B42">
      <w:pPr>
        <w:pStyle w:val="ListParagraph"/>
        <w:numPr>
          <w:ilvl w:val="0"/>
          <w:numId w:val="106"/>
        </w:numPr>
        <w:tabs>
          <w:tab w:val="left" w:pos="360"/>
          <w:tab w:val="left" w:pos="450"/>
        </w:tabs>
        <w:ind w:hanging="540"/>
        <w:rPr>
          <w:b/>
          <w:bCs/>
          <w:color w:val="0000FF"/>
          <w:sz w:val="24"/>
          <w:szCs w:val="24"/>
        </w:rPr>
      </w:pPr>
      <w:r w:rsidRPr="00483C40">
        <w:rPr>
          <w:b/>
          <w:bCs/>
          <w:color w:val="0000FF"/>
          <w:sz w:val="24"/>
          <w:szCs w:val="24"/>
        </w:rPr>
        <w:t xml:space="preserve">  Do not code melanoma margin status </w:t>
      </w:r>
      <w:proofErr w:type="gramStart"/>
      <w:r w:rsidRPr="00483C40">
        <w:rPr>
          <w:b/>
          <w:bCs/>
          <w:color w:val="0000FF"/>
          <w:sz w:val="24"/>
          <w:szCs w:val="24"/>
        </w:rPr>
        <w:t>based</w:t>
      </w:r>
      <w:proofErr w:type="gramEnd"/>
      <w:r w:rsidRPr="00483C40">
        <w:rPr>
          <w:b/>
          <w:bCs/>
          <w:color w:val="0000FF"/>
          <w:sz w:val="24"/>
          <w:szCs w:val="24"/>
        </w:rPr>
        <w:t xml:space="preserve"> on the pathology report.</w:t>
      </w:r>
    </w:p>
    <w:p w14:paraId="6B0EE19A" w14:textId="34F1CA8E" w:rsidR="003E23BB" w:rsidRPr="00483C40" w:rsidRDefault="003E23BB" w:rsidP="003E23BB">
      <w:pPr>
        <w:pStyle w:val="ListParagraph"/>
        <w:tabs>
          <w:tab w:val="left" w:pos="360"/>
          <w:tab w:val="left" w:pos="450"/>
        </w:tabs>
        <w:ind w:left="720" w:firstLine="0"/>
        <w:rPr>
          <w:b/>
          <w:bCs/>
          <w:color w:val="0000FF"/>
          <w:sz w:val="24"/>
          <w:szCs w:val="24"/>
        </w:rPr>
      </w:pPr>
    </w:p>
    <w:p w14:paraId="3AF47BEF" w14:textId="2B7E320E" w:rsidR="003E23BB" w:rsidRPr="00483C40" w:rsidRDefault="003E23BB" w:rsidP="003E23BB">
      <w:pPr>
        <w:pStyle w:val="ListParagraph"/>
        <w:tabs>
          <w:tab w:val="left" w:pos="360"/>
          <w:tab w:val="left" w:pos="450"/>
        </w:tabs>
        <w:ind w:left="0" w:firstLine="0"/>
        <w:rPr>
          <w:b/>
          <w:bCs/>
          <w:color w:val="0000FF"/>
          <w:sz w:val="24"/>
          <w:szCs w:val="24"/>
        </w:rPr>
      </w:pPr>
      <w:r w:rsidRPr="00483C40">
        <w:rPr>
          <w:b/>
          <w:bCs/>
          <w:color w:val="0000FF"/>
          <w:sz w:val="24"/>
          <w:szCs w:val="24"/>
        </w:rPr>
        <w:t>Codes and Definitions</w:t>
      </w:r>
    </w:p>
    <w:p w14:paraId="23531DAD" w14:textId="77777777" w:rsidR="007E264B" w:rsidRPr="00483C40" w:rsidRDefault="007E264B" w:rsidP="003E23BB">
      <w:pPr>
        <w:pStyle w:val="ListParagraph"/>
        <w:tabs>
          <w:tab w:val="left" w:pos="360"/>
          <w:tab w:val="left" w:pos="450"/>
        </w:tabs>
        <w:ind w:left="0" w:firstLine="0"/>
        <w:rPr>
          <w:b/>
          <w:bCs/>
          <w:color w:val="0000FF"/>
          <w:sz w:val="24"/>
          <w:szCs w:val="24"/>
        </w:rPr>
      </w:pPr>
    </w:p>
    <w:p w14:paraId="3C841CA2" w14:textId="382981C1" w:rsidR="003E23BB" w:rsidRPr="00483C40" w:rsidRDefault="003E23BB" w:rsidP="003E23BB">
      <w:pPr>
        <w:pStyle w:val="ListParagraph"/>
        <w:tabs>
          <w:tab w:val="left" w:pos="360"/>
          <w:tab w:val="left" w:pos="450"/>
        </w:tabs>
        <w:ind w:left="0" w:firstLine="0"/>
        <w:rPr>
          <w:b/>
          <w:bCs/>
          <w:color w:val="0000FF"/>
          <w:sz w:val="24"/>
          <w:szCs w:val="24"/>
        </w:rPr>
      </w:pPr>
      <w:r w:rsidRPr="00483C40">
        <w:rPr>
          <w:b/>
          <w:bCs/>
          <w:color w:val="0000FF"/>
          <w:sz w:val="24"/>
          <w:szCs w:val="24"/>
        </w:rPr>
        <w:tab/>
      </w:r>
      <w:r w:rsidRPr="00483C40">
        <w:rPr>
          <w:b/>
          <w:bCs/>
          <w:color w:val="0000FF"/>
          <w:sz w:val="24"/>
          <w:szCs w:val="24"/>
          <w:u w:val="single"/>
        </w:rPr>
        <w:t>Code</w:t>
      </w:r>
      <w:r w:rsidRPr="00483C40">
        <w:rPr>
          <w:b/>
          <w:bCs/>
          <w:color w:val="0000FF"/>
          <w:sz w:val="24"/>
          <w:szCs w:val="24"/>
        </w:rPr>
        <w:tab/>
      </w:r>
      <w:r w:rsidRPr="00483C40">
        <w:rPr>
          <w:b/>
          <w:bCs/>
          <w:color w:val="0000FF"/>
          <w:sz w:val="24"/>
          <w:szCs w:val="24"/>
        </w:rPr>
        <w:tab/>
      </w:r>
      <w:r w:rsidRPr="00483C40">
        <w:rPr>
          <w:b/>
          <w:bCs/>
          <w:color w:val="0000FF"/>
          <w:sz w:val="24"/>
          <w:szCs w:val="24"/>
          <w:u w:val="single"/>
        </w:rPr>
        <w:t>Label</w:t>
      </w:r>
    </w:p>
    <w:p w14:paraId="2B6389C7" w14:textId="7B9DE9B1" w:rsidR="003E23BB" w:rsidRPr="00483C40" w:rsidRDefault="003E23B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B000</w:t>
      </w:r>
      <w:r w:rsidRPr="00483C40">
        <w:rPr>
          <w:b/>
          <w:bCs/>
          <w:color w:val="0000FF"/>
          <w:sz w:val="24"/>
          <w:szCs w:val="24"/>
        </w:rPr>
        <w:tab/>
      </w:r>
      <w:r w:rsidRPr="00483C40">
        <w:rPr>
          <w:b/>
          <w:bCs/>
          <w:color w:val="0000FF"/>
          <w:sz w:val="24"/>
          <w:szCs w:val="24"/>
        </w:rPr>
        <w:tab/>
        <w:t>None, no surgery of primary site; autopsy only</w:t>
      </w:r>
    </w:p>
    <w:p w14:paraId="741B1BEA" w14:textId="534C6A25" w:rsidR="003E23BB" w:rsidRPr="00483C40" w:rsidRDefault="003E23B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B100</w:t>
      </w:r>
      <w:r w:rsidRPr="00483C40">
        <w:rPr>
          <w:b/>
          <w:bCs/>
          <w:color w:val="0000FF"/>
          <w:sz w:val="24"/>
          <w:szCs w:val="24"/>
        </w:rPr>
        <w:tab/>
      </w:r>
      <w:r w:rsidRPr="00483C40">
        <w:rPr>
          <w:b/>
          <w:bCs/>
          <w:color w:val="0000FF"/>
          <w:sz w:val="24"/>
          <w:szCs w:val="24"/>
        </w:rPr>
        <w:tab/>
        <w:t>Local tumor destruction, NOS</w:t>
      </w:r>
    </w:p>
    <w:p w14:paraId="3590E99B" w14:textId="6734D1C1"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B110</w:t>
      </w:r>
      <w:r w:rsidRPr="00483C40">
        <w:rPr>
          <w:b/>
          <w:bCs/>
          <w:color w:val="0000FF"/>
          <w:sz w:val="24"/>
          <w:szCs w:val="24"/>
        </w:rPr>
        <w:tab/>
      </w:r>
      <w:r w:rsidRPr="00483C40">
        <w:rPr>
          <w:b/>
          <w:bCs/>
          <w:color w:val="0000FF"/>
          <w:sz w:val="24"/>
          <w:szCs w:val="24"/>
        </w:rPr>
        <w:tab/>
        <w:t>Photodynamic therapy (PDT)</w:t>
      </w:r>
    </w:p>
    <w:p w14:paraId="705FB619" w14:textId="00C595F6"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B120</w:t>
      </w:r>
      <w:r w:rsidRPr="00483C40">
        <w:rPr>
          <w:b/>
          <w:bCs/>
          <w:color w:val="0000FF"/>
          <w:sz w:val="24"/>
          <w:szCs w:val="24"/>
        </w:rPr>
        <w:tab/>
      </w:r>
      <w:r w:rsidRPr="00483C40">
        <w:rPr>
          <w:b/>
          <w:bCs/>
          <w:color w:val="0000FF"/>
          <w:sz w:val="24"/>
          <w:szCs w:val="24"/>
        </w:rPr>
        <w:tab/>
        <w:t>Electrocautery; fulguration (includes use of hot forceps)</w:t>
      </w:r>
    </w:p>
    <w:p w14:paraId="3716AA0D" w14:textId="083FF4F4"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 xml:space="preserve">B130 </w:t>
      </w:r>
      <w:r w:rsidRPr="00483C40">
        <w:rPr>
          <w:b/>
          <w:bCs/>
          <w:color w:val="0000FF"/>
          <w:sz w:val="24"/>
          <w:szCs w:val="24"/>
        </w:rPr>
        <w:tab/>
      </w:r>
      <w:r w:rsidRPr="00483C40">
        <w:rPr>
          <w:b/>
          <w:bCs/>
          <w:color w:val="0000FF"/>
          <w:sz w:val="24"/>
          <w:szCs w:val="24"/>
        </w:rPr>
        <w:tab/>
      </w:r>
      <w:proofErr w:type="spellStart"/>
      <w:r w:rsidRPr="00483C40">
        <w:rPr>
          <w:b/>
          <w:bCs/>
          <w:color w:val="0000FF"/>
          <w:sz w:val="24"/>
          <w:szCs w:val="24"/>
        </w:rPr>
        <w:t>Cryosurgey</w:t>
      </w:r>
      <w:proofErr w:type="spellEnd"/>
    </w:p>
    <w:p w14:paraId="18A4E605" w14:textId="7C75437E"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B140</w:t>
      </w:r>
      <w:r w:rsidRPr="00483C40">
        <w:rPr>
          <w:b/>
          <w:bCs/>
          <w:color w:val="0000FF"/>
          <w:sz w:val="24"/>
          <w:szCs w:val="24"/>
        </w:rPr>
        <w:tab/>
      </w:r>
      <w:r w:rsidRPr="00483C40">
        <w:rPr>
          <w:b/>
          <w:bCs/>
          <w:color w:val="0000FF"/>
          <w:sz w:val="24"/>
          <w:szCs w:val="24"/>
        </w:rPr>
        <w:tab/>
        <w:t>Laser</w:t>
      </w:r>
    </w:p>
    <w:p w14:paraId="0ECD5BAF" w14:textId="768A51E4" w:rsidR="007E264B" w:rsidRPr="00483C40" w:rsidRDefault="00C35AC3" w:rsidP="003E23BB">
      <w:pPr>
        <w:pStyle w:val="ListParagraph"/>
        <w:tabs>
          <w:tab w:val="left" w:pos="360"/>
          <w:tab w:val="left" w:pos="450"/>
        </w:tabs>
        <w:ind w:left="0" w:firstLine="0"/>
        <w:rPr>
          <w:b/>
          <w:bCs/>
          <w:color w:val="0000FF"/>
          <w:sz w:val="24"/>
          <w:szCs w:val="24"/>
        </w:rPr>
      </w:pPr>
      <w:r>
        <w:rPr>
          <w:b/>
          <w:bCs/>
          <w:color w:val="0000FF"/>
          <w:sz w:val="24"/>
          <w:szCs w:val="24"/>
        </w:rPr>
        <w:t xml:space="preserve">      </w:t>
      </w:r>
      <w:r w:rsidR="007E264B" w:rsidRPr="00483C40">
        <w:rPr>
          <w:b/>
          <w:bCs/>
          <w:color w:val="0000FF"/>
          <w:sz w:val="24"/>
          <w:szCs w:val="24"/>
        </w:rPr>
        <w:t>B200</w:t>
      </w:r>
      <w:r w:rsidR="007E264B" w:rsidRPr="00483C40">
        <w:rPr>
          <w:b/>
          <w:bCs/>
          <w:color w:val="0000FF"/>
          <w:sz w:val="24"/>
          <w:szCs w:val="24"/>
        </w:rPr>
        <w:tab/>
      </w:r>
      <w:r w:rsidR="007E264B" w:rsidRPr="00483C40">
        <w:rPr>
          <w:b/>
          <w:bCs/>
          <w:color w:val="0000FF"/>
          <w:sz w:val="24"/>
          <w:szCs w:val="24"/>
        </w:rPr>
        <w:tab/>
        <w:t>Local tumor excision, NOS; Excisional biopsy, NOS</w:t>
      </w:r>
    </w:p>
    <w:p w14:paraId="3543DB68" w14:textId="6BB80009"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B220</w:t>
      </w:r>
      <w:r w:rsidRPr="00483C40">
        <w:rPr>
          <w:b/>
          <w:bCs/>
          <w:color w:val="0000FF"/>
          <w:sz w:val="24"/>
          <w:szCs w:val="24"/>
        </w:rPr>
        <w:tab/>
      </w:r>
      <w:r w:rsidRPr="00483C40">
        <w:rPr>
          <w:b/>
          <w:bCs/>
          <w:color w:val="0000FF"/>
          <w:sz w:val="24"/>
          <w:szCs w:val="24"/>
        </w:rPr>
        <w:tab/>
        <w:t>Shave Biopsy, NOS</w:t>
      </w:r>
    </w:p>
    <w:p w14:paraId="0CE64ADD" w14:textId="330248A9"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B230</w:t>
      </w:r>
      <w:r w:rsidRPr="00483C40">
        <w:rPr>
          <w:b/>
          <w:bCs/>
          <w:color w:val="0000FF"/>
          <w:sz w:val="24"/>
          <w:szCs w:val="24"/>
        </w:rPr>
        <w:tab/>
      </w:r>
      <w:r w:rsidRPr="00483C40">
        <w:rPr>
          <w:b/>
          <w:bCs/>
          <w:color w:val="0000FF"/>
          <w:sz w:val="24"/>
          <w:szCs w:val="24"/>
        </w:rPr>
        <w:tab/>
        <w:t>Punch Biopsy, NOS</w:t>
      </w:r>
    </w:p>
    <w:p w14:paraId="79AA4A37" w14:textId="2F27A22C"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B240</w:t>
      </w:r>
      <w:r w:rsidRPr="00483C40">
        <w:rPr>
          <w:b/>
          <w:bCs/>
          <w:color w:val="0000FF"/>
          <w:sz w:val="24"/>
          <w:szCs w:val="24"/>
        </w:rPr>
        <w:tab/>
      </w:r>
      <w:r w:rsidRPr="00483C40">
        <w:rPr>
          <w:b/>
          <w:bCs/>
          <w:color w:val="0000FF"/>
          <w:sz w:val="24"/>
          <w:szCs w:val="24"/>
        </w:rPr>
        <w:tab/>
        <w:t>Elliptical Biopsy (aka Fusiform)</w:t>
      </w:r>
    </w:p>
    <w:p w14:paraId="5F4B53C6" w14:textId="55F97598" w:rsidR="007E264B" w:rsidRPr="00483C40" w:rsidRDefault="00C35AC3" w:rsidP="003E23BB">
      <w:pPr>
        <w:pStyle w:val="ListParagraph"/>
        <w:tabs>
          <w:tab w:val="left" w:pos="360"/>
          <w:tab w:val="left" w:pos="450"/>
        </w:tabs>
        <w:ind w:left="0" w:firstLine="0"/>
        <w:rPr>
          <w:b/>
          <w:bCs/>
          <w:color w:val="0000FF"/>
          <w:sz w:val="24"/>
          <w:szCs w:val="24"/>
        </w:rPr>
      </w:pPr>
      <w:r>
        <w:rPr>
          <w:b/>
          <w:bCs/>
          <w:color w:val="0000FF"/>
          <w:sz w:val="24"/>
          <w:szCs w:val="24"/>
        </w:rPr>
        <w:t xml:space="preserve">      </w:t>
      </w:r>
      <w:r w:rsidR="007E264B" w:rsidRPr="00483C40">
        <w:rPr>
          <w:b/>
          <w:bCs/>
          <w:color w:val="0000FF"/>
          <w:sz w:val="24"/>
          <w:szCs w:val="24"/>
        </w:rPr>
        <w:t>B300</w:t>
      </w:r>
      <w:r w:rsidR="007E264B" w:rsidRPr="00483C40">
        <w:rPr>
          <w:b/>
          <w:bCs/>
          <w:color w:val="0000FF"/>
          <w:sz w:val="24"/>
          <w:szCs w:val="24"/>
        </w:rPr>
        <w:tab/>
      </w:r>
      <w:r w:rsidR="007E264B" w:rsidRPr="00483C40">
        <w:rPr>
          <w:b/>
          <w:bCs/>
          <w:color w:val="0000FF"/>
          <w:sz w:val="24"/>
          <w:szCs w:val="24"/>
        </w:rPr>
        <w:tab/>
        <w:t>Mohs Surgery, NOS</w:t>
      </w:r>
    </w:p>
    <w:p w14:paraId="1424E971" w14:textId="7CB73CAC" w:rsidR="007E264B" w:rsidRPr="00483C40" w:rsidRDefault="007E264B" w:rsidP="003E23BB">
      <w:pPr>
        <w:pStyle w:val="ListParagraph"/>
        <w:tabs>
          <w:tab w:val="left" w:pos="360"/>
          <w:tab w:val="left" w:pos="450"/>
        </w:tabs>
        <w:ind w:left="0" w:firstLine="0"/>
        <w:rPr>
          <w:b/>
          <w:bCs/>
          <w:color w:val="0000FF"/>
          <w:sz w:val="24"/>
          <w:szCs w:val="24"/>
        </w:rPr>
      </w:pPr>
      <w:r w:rsidRPr="00483C40">
        <w:rPr>
          <w:b/>
          <w:bCs/>
          <w:color w:val="0000FF"/>
          <w:sz w:val="24"/>
          <w:szCs w:val="24"/>
        </w:rPr>
        <w:tab/>
        <w:t>B310</w:t>
      </w:r>
      <w:r w:rsidRPr="00483C40">
        <w:rPr>
          <w:b/>
          <w:bCs/>
          <w:color w:val="0000FF"/>
          <w:sz w:val="24"/>
          <w:szCs w:val="24"/>
        </w:rPr>
        <w:tab/>
      </w:r>
      <w:r w:rsidRPr="00483C40">
        <w:rPr>
          <w:b/>
          <w:bCs/>
          <w:color w:val="0000FF"/>
          <w:sz w:val="24"/>
          <w:szCs w:val="24"/>
        </w:rPr>
        <w:tab/>
        <w:t>Mohs surgery performed on same day (all Mohs procedures performed)</w:t>
      </w:r>
    </w:p>
    <w:p w14:paraId="6203EE38" w14:textId="77777777" w:rsidR="00C35AC3" w:rsidRDefault="007E264B" w:rsidP="00C35AC3">
      <w:pPr>
        <w:pStyle w:val="ListParagraph"/>
        <w:tabs>
          <w:tab w:val="left" w:pos="360"/>
          <w:tab w:val="left" w:pos="450"/>
        </w:tabs>
        <w:ind w:left="2160" w:hanging="2160"/>
        <w:rPr>
          <w:b/>
          <w:bCs/>
          <w:color w:val="0000FF"/>
          <w:sz w:val="24"/>
          <w:szCs w:val="24"/>
        </w:rPr>
      </w:pPr>
      <w:r w:rsidRPr="00483C40">
        <w:rPr>
          <w:b/>
          <w:bCs/>
          <w:color w:val="0000FF"/>
          <w:sz w:val="24"/>
          <w:szCs w:val="24"/>
        </w:rPr>
        <w:tab/>
        <w:t>B320</w:t>
      </w:r>
      <w:r w:rsidRPr="00483C40">
        <w:rPr>
          <w:b/>
          <w:bCs/>
          <w:color w:val="0000FF"/>
          <w:sz w:val="24"/>
          <w:szCs w:val="24"/>
        </w:rPr>
        <w:tab/>
        <w:t>Mohs surgery performed on different days (slow or each Mohs performed on different day)</w:t>
      </w:r>
    </w:p>
    <w:p w14:paraId="1B0CBC19" w14:textId="403DDBEE" w:rsidR="007E264B" w:rsidRPr="00C35AC3" w:rsidRDefault="00C35AC3" w:rsidP="00C35AC3">
      <w:pPr>
        <w:pStyle w:val="ListParagraph"/>
        <w:tabs>
          <w:tab w:val="left" w:pos="360"/>
          <w:tab w:val="left" w:pos="450"/>
        </w:tabs>
        <w:ind w:left="2160" w:hanging="2160"/>
        <w:rPr>
          <w:b/>
          <w:bCs/>
          <w:color w:val="0000FF"/>
          <w:sz w:val="24"/>
          <w:szCs w:val="24"/>
        </w:rPr>
      </w:pPr>
      <w:r>
        <w:rPr>
          <w:b/>
          <w:bCs/>
          <w:color w:val="0000FF"/>
          <w:sz w:val="24"/>
          <w:szCs w:val="24"/>
        </w:rPr>
        <w:t xml:space="preserve">      </w:t>
      </w:r>
      <w:r w:rsidR="007E264B" w:rsidRPr="00C35AC3">
        <w:rPr>
          <w:b/>
          <w:bCs/>
          <w:color w:val="0000FF"/>
          <w:sz w:val="24"/>
          <w:szCs w:val="24"/>
        </w:rPr>
        <w:t>B500</w:t>
      </w:r>
      <w:r w:rsidR="007E264B" w:rsidRPr="00C35AC3">
        <w:rPr>
          <w:b/>
          <w:bCs/>
          <w:color w:val="0000FF"/>
          <w:sz w:val="24"/>
          <w:szCs w:val="24"/>
        </w:rPr>
        <w:tab/>
        <w:t xml:space="preserve">Biopsy (NOS) of primary tumor followed by wide excision of </w:t>
      </w:r>
      <w:proofErr w:type="gramStart"/>
      <w:r w:rsidR="007E264B" w:rsidRPr="00C35AC3">
        <w:rPr>
          <w:b/>
          <w:bCs/>
          <w:color w:val="0000FF"/>
          <w:sz w:val="24"/>
          <w:szCs w:val="24"/>
        </w:rPr>
        <w:t>lesion;</w:t>
      </w:r>
      <w:proofErr w:type="gramEnd"/>
      <w:r w:rsidR="007E264B" w:rsidRPr="00C35AC3">
        <w:rPr>
          <w:b/>
          <w:bCs/>
          <w:color w:val="0000FF"/>
          <w:sz w:val="24"/>
          <w:szCs w:val="24"/>
        </w:rPr>
        <w:t xml:space="preserve"> Wide Excision</w:t>
      </w:r>
    </w:p>
    <w:p w14:paraId="6547C555" w14:textId="111AB76C" w:rsidR="007E264B" w:rsidRPr="00483C40" w:rsidRDefault="007E264B" w:rsidP="007E264B">
      <w:pPr>
        <w:pStyle w:val="ListParagraph"/>
        <w:tabs>
          <w:tab w:val="left" w:pos="360"/>
          <w:tab w:val="left" w:pos="450"/>
        </w:tabs>
        <w:ind w:left="2160" w:hanging="2160"/>
        <w:rPr>
          <w:b/>
          <w:bCs/>
          <w:color w:val="0000FF"/>
          <w:sz w:val="24"/>
          <w:szCs w:val="24"/>
        </w:rPr>
      </w:pPr>
      <w:r w:rsidRPr="00483C40">
        <w:rPr>
          <w:b/>
          <w:bCs/>
          <w:color w:val="0000FF"/>
          <w:sz w:val="24"/>
          <w:szCs w:val="24"/>
        </w:rPr>
        <w:tab/>
        <w:t>B510</w:t>
      </w:r>
      <w:r w:rsidRPr="00483C40">
        <w:rPr>
          <w:b/>
          <w:bCs/>
          <w:color w:val="0000FF"/>
          <w:sz w:val="24"/>
          <w:szCs w:val="24"/>
        </w:rPr>
        <w:tab/>
        <w:t xml:space="preserve">Incisional Biopsy followed by wide </w:t>
      </w:r>
      <w:proofErr w:type="gramStart"/>
      <w:r w:rsidRPr="00483C40">
        <w:rPr>
          <w:b/>
          <w:bCs/>
          <w:color w:val="0000FF"/>
          <w:sz w:val="24"/>
          <w:szCs w:val="24"/>
        </w:rPr>
        <w:t>excision</w:t>
      </w:r>
      <w:proofErr w:type="gramEnd"/>
    </w:p>
    <w:p w14:paraId="0010EED6" w14:textId="6E9A3D09" w:rsidR="007E264B" w:rsidRPr="00483C40" w:rsidRDefault="007E264B" w:rsidP="007E264B">
      <w:pPr>
        <w:pStyle w:val="ListParagraph"/>
        <w:tabs>
          <w:tab w:val="left" w:pos="360"/>
          <w:tab w:val="left" w:pos="450"/>
        </w:tabs>
        <w:ind w:left="2160" w:hanging="2160"/>
        <w:rPr>
          <w:b/>
          <w:bCs/>
          <w:color w:val="0000FF"/>
          <w:sz w:val="24"/>
          <w:szCs w:val="24"/>
        </w:rPr>
      </w:pPr>
      <w:r w:rsidRPr="00483C40">
        <w:rPr>
          <w:b/>
          <w:bCs/>
          <w:color w:val="0000FF"/>
          <w:sz w:val="24"/>
          <w:szCs w:val="24"/>
        </w:rPr>
        <w:tab/>
        <w:t>B520</w:t>
      </w:r>
      <w:r w:rsidRPr="00483C40">
        <w:rPr>
          <w:b/>
          <w:bCs/>
          <w:color w:val="0000FF"/>
          <w:sz w:val="24"/>
          <w:szCs w:val="24"/>
        </w:rPr>
        <w:tab/>
        <w:t xml:space="preserve">Shave Biopsy followed by wide </w:t>
      </w:r>
      <w:proofErr w:type="gramStart"/>
      <w:r w:rsidRPr="00483C40">
        <w:rPr>
          <w:b/>
          <w:bCs/>
          <w:color w:val="0000FF"/>
          <w:sz w:val="24"/>
          <w:szCs w:val="24"/>
        </w:rPr>
        <w:t>excision</w:t>
      </w:r>
      <w:proofErr w:type="gramEnd"/>
    </w:p>
    <w:p w14:paraId="69289957" w14:textId="685A2E05" w:rsidR="007E264B" w:rsidRPr="00483C40" w:rsidRDefault="007E264B" w:rsidP="007E264B">
      <w:pPr>
        <w:pStyle w:val="ListParagraph"/>
        <w:tabs>
          <w:tab w:val="left" w:pos="360"/>
          <w:tab w:val="left" w:pos="450"/>
        </w:tabs>
        <w:ind w:left="2160" w:hanging="2160"/>
        <w:rPr>
          <w:b/>
          <w:bCs/>
          <w:color w:val="0000FF"/>
          <w:sz w:val="24"/>
          <w:szCs w:val="24"/>
        </w:rPr>
      </w:pPr>
      <w:r w:rsidRPr="00483C40">
        <w:rPr>
          <w:b/>
          <w:bCs/>
          <w:color w:val="0000FF"/>
          <w:sz w:val="24"/>
          <w:szCs w:val="24"/>
        </w:rPr>
        <w:tab/>
        <w:t>B530</w:t>
      </w:r>
      <w:r w:rsidRPr="00483C40">
        <w:rPr>
          <w:b/>
          <w:bCs/>
          <w:color w:val="0000FF"/>
          <w:sz w:val="24"/>
          <w:szCs w:val="24"/>
        </w:rPr>
        <w:tab/>
        <w:t xml:space="preserve">Punch Biopsy followed by wide </w:t>
      </w:r>
      <w:proofErr w:type="gramStart"/>
      <w:r w:rsidRPr="00483C40">
        <w:rPr>
          <w:b/>
          <w:bCs/>
          <w:color w:val="0000FF"/>
          <w:sz w:val="24"/>
          <w:szCs w:val="24"/>
        </w:rPr>
        <w:t>excision</w:t>
      </w:r>
      <w:proofErr w:type="gramEnd"/>
    </w:p>
    <w:p w14:paraId="66A46828" w14:textId="384546D0" w:rsidR="007E264B" w:rsidRPr="00483C40" w:rsidRDefault="007E264B" w:rsidP="007E264B">
      <w:pPr>
        <w:pStyle w:val="ListParagraph"/>
        <w:tabs>
          <w:tab w:val="left" w:pos="360"/>
          <w:tab w:val="left" w:pos="450"/>
        </w:tabs>
        <w:ind w:left="2160" w:hanging="2160"/>
        <w:rPr>
          <w:b/>
          <w:bCs/>
          <w:color w:val="0000FF"/>
          <w:sz w:val="24"/>
          <w:szCs w:val="24"/>
        </w:rPr>
      </w:pPr>
      <w:r w:rsidRPr="00483C40">
        <w:rPr>
          <w:b/>
          <w:bCs/>
          <w:color w:val="0000FF"/>
          <w:sz w:val="24"/>
          <w:szCs w:val="24"/>
        </w:rPr>
        <w:tab/>
        <w:t>B540</w:t>
      </w:r>
      <w:r w:rsidRPr="00483C40">
        <w:rPr>
          <w:b/>
          <w:bCs/>
          <w:color w:val="0000FF"/>
          <w:sz w:val="24"/>
          <w:szCs w:val="24"/>
        </w:rPr>
        <w:tab/>
        <w:t xml:space="preserve">Elliptical Biopsy (aka Fusiform) followed by wide </w:t>
      </w:r>
      <w:proofErr w:type="gramStart"/>
      <w:r w:rsidRPr="00483C40">
        <w:rPr>
          <w:b/>
          <w:bCs/>
          <w:color w:val="0000FF"/>
          <w:sz w:val="24"/>
          <w:szCs w:val="24"/>
        </w:rPr>
        <w:t>excision</w:t>
      </w:r>
      <w:proofErr w:type="gramEnd"/>
    </w:p>
    <w:p w14:paraId="54BA6AEF" w14:textId="0EA536B5" w:rsidR="007E264B" w:rsidRPr="00483C40" w:rsidRDefault="007E264B" w:rsidP="007E264B">
      <w:pPr>
        <w:pStyle w:val="ListParagraph"/>
        <w:tabs>
          <w:tab w:val="left" w:pos="360"/>
          <w:tab w:val="left" w:pos="450"/>
        </w:tabs>
        <w:ind w:left="2160" w:hanging="2160"/>
        <w:rPr>
          <w:b/>
          <w:bCs/>
          <w:color w:val="0000FF"/>
          <w:sz w:val="24"/>
          <w:szCs w:val="24"/>
        </w:rPr>
      </w:pPr>
    </w:p>
    <w:p w14:paraId="73307619" w14:textId="0E58E81F" w:rsidR="007E264B" w:rsidRPr="00483C40" w:rsidRDefault="007E264B" w:rsidP="00C26C82">
      <w:pPr>
        <w:pStyle w:val="ListParagraph"/>
        <w:tabs>
          <w:tab w:val="left" w:pos="360"/>
          <w:tab w:val="left" w:pos="450"/>
        </w:tabs>
        <w:ind w:left="0" w:firstLine="0"/>
        <w:rPr>
          <w:b/>
          <w:bCs/>
          <w:color w:val="0000FF"/>
          <w:sz w:val="24"/>
          <w:szCs w:val="24"/>
        </w:rPr>
      </w:pPr>
      <w:r w:rsidRPr="00483C40">
        <w:rPr>
          <w:b/>
          <w:bCs/>
          <w:color w:val="0000FF"/>
          <w:sz w:val="24"/>
          <w:szCs w:val="24"/>
        </w:rPr>
        <w:t xml:space="preserve">Note:  An incisional biopsy would be a needle core biopsy of the </w:t>
      </w:r>
      <w:r w:rsidRPr="0043518F">
        <w:rPr>
          <w:b/>
          <w:bCs/>
          <w:color w:val="0000FF"/>
          <w:sz w:val="24"/>
          <w:szCs w:val="24"/>
        </w:rPr>
        <w:t>primary</w:t>
      </w:r>
      <w:r w:rsidRPr="00483C40">
        <w:rPr>
          <w:b/>
          <w:bCs/>
          <w:color w:val="0000FF"/>
          <w:sz w:val="24"/>
          <w:szCs w:val="24"/>
        </w:rPr>
        <w:t xml:space="preserve"> tumor</w:t>
      </w:r>
      <w:r w:rsidR="00C26C82" w:rsidRPr="00483C40">
        <w:rPr>
          <w:b/>
          <w:bCs/>
          <w:color w:val="0000FF"/>
          <w:sz w:val="24"/>
          <w:szCs w:val="24"/>
        </w:rPr>
        <w:t xml:space="preserve"> and coded as a Diagnostic Staging Procedure (Store 2023, page 370)</w:t>
      </w:r>
    </w:p>
    <w:p w14:paraId="7A7EDCFA" w14:textId="6FF06CB0" w:rsidR="00E9421B" w:rsidRDefault="00E9421B" w:rsidP="003E23BB">
      <w:pPr>
        <w:pStyle w:val="ListParagraph"/>
        <w:tabs>
          <w:tab w:val="left" w:pos="360"/>
          <w:tab w:val="left" w:pos="450"/>
        </w:tabs>
        <w:ind w:left="0" w:firstLine="0"/>
        <w:rPr>
          <w:b/>
          <w:bCs/>
          <w:color w:val="0000FF"/>
          <w:sz w:val="24"/>
          <w:szCs w:val="24"/>
        </w:rPr>
      </w:pPr>
    </w:p>
    <w:p w14:paraId="75867E2A" w14:textId="77777777" w:rsidR="00E9421B" w:rsidRPr="003E23BB" w:rsidRDefault="00E9421B" w:rsidP="003E23BB">
      <w:pPr>
        <w:pStyle w:val="ListParagraph"/>
        <w:tabs>
          <w:tab w:val="left" w:pos="360"/>
          <w:tab w:val="left" w:pos="450"/>
        </w:tabs>
        <w:ind w:left="0" w:firstLine="0"/>
        <w:rPr>
          <w:b/>
          <w:bCs/>
          <w:color w:val="0000FF"/>
          <w:sz w:val="24"/>
          <w:szCs w:val="24"/>
        </w:rPr>
      </w:pPr>
    </w:p>
    <w:p w14:paraId="4117FB05" w14:textId="06088326" w:rsidR="00FF0301" w:rsidRPr="0063662A" w:rsidRDefault="004356A2">
      <w:pPr>
        <w:rPr>
          <w:rFonts w:ascii="Arial Black" w:hAnsi="Arial Black"/>
          <w:color w:val="808080" w:themeColor="background1" w:themeShade="80"/>
          <w:sz w:val="24"/>
          <w:szCs w:val="24"/>
        </w:rPr>
      </w:pPr>
      <w:r w:rsidRPr="0063662A">
        <w:rPr>
          <w:rFonts w:ascii="Arial Black" w:hAnsi="Arial Black"/>
          <w:color w:val="808080" w:themeColor="background1" w:themeShade="80"/>
          <w:sz w:val="32"/>
          <w:szCs w:val="32"/>
        </w:rPr>
        <w:t>RX Hosp-Surg</w:t>
      </w:r>
      <w:r w:rsidR="00892440" w:rsidRPr="0063662A">
        <w:rPr>
          <w:rFonts w:ascii="Arial Black" w:hAnsi="Arial Black"/>
          <w:color w:val="808080" w:themeColor="background1" w:themeShade="80"/>
          <w:sz w:val="32"/>
          <w:szCs w:val="32"/>
        </w:rPr>
        <w:t xml:space="preserve"> Breast</w:t>
      </w:r>
      <w:r w:rsidR="008D0B44" w:rsidRPr="0063662A">
        <w:rPr>
          <w:rFonts w:ascii="Arial Black" w:hAnsi="Arial Black"/>
          <w:color w:val="808080" w:themeColor="background1" w:themeShade="80"/>
          <w:sz w:val="32"/>
          <w:szCs w:val="32"/>
        </w:rPr>
        <w:t xml:space="preserve"> and RX </w:t>
      </w:r>
      <w:proofErr w:type="spellStart"/>
      <w:r w:rsidR="008D0B44" w:rsidRPr="0063662A">
        <w:rPr>
          <w:rFonts w:ascii="Arial Black" w:hAnsi="Arial Black"/>
          <w:color w:val="808080" w:themeColor="background1" w:themeShade="80"/>
          <w:sz w:val="32"/>
          <w:szCs w:val="32"/>
        </w:rPr>
        <w:t>Summ</w:t>
      </w:r>
      <w:proofErr w:type="spellEnd"/>
      <w:r w:rsidR="008D0B44" w:rsidRPr="0063662A">
        <w:rPr>
          <w:rFonts w:ascii="Arial Black" w:hAnsi="Arial Black"/>
          <w:color w:val="808080" w:themeColor="background1" w:themeShade="80"/>
          <w:sz w:val="32"/>
          <w:szCs w:val="32"/>
        </w:rPr>
        <w:t>-Surg Breast</w:t>
      </w:r>
      <w:r w:rsidR="0043518F">
        <w:rPr>
          <w:rFonts w:ascii="Arial Black" w:hAnsi="Arial Black"/>
          <w:color w:val="808080" w:themeColor="background1" w:themeShade="80"/>
          <w:sz w:val="32"/>
          <w:szCs w:val="32"/>
        </w:rPr>
        <w:t xml:space="preserve"> – </w:t>
      </w:r>
    </w:p>
    <w:p w14:paraId="3624D1B6" w14:textId="77777777" w:rsidR="00FF0301" w:rsidRPr="003468AF" w:rsidRDefault="00FF0301">
      <w:pPr>
        <w:rPr>
          <w:rFonts w:ascii="Arial Black" w:hAnsi="Arial Black"/>
          <w:sz w:val="24"/>
          <w:szCs w:val="24"/>
        </w:rPr>
      </w:pPr>
    </w:p>
    <w:p w14:paraId="3C99EEAE" w14:textId="3608CDBD" w:rsidR="00892440" w:rsidRPr="003468AF" w:rsidRDefault="00892440">
      <w:pPr>
        <w:rPr>
          <w:sz w:val="24"/>
          <w:szCs w:val="24"/>
        </w:rPr>
      </w:pPr>
      <w:r w:rsidRPr="003468AF">
        <w:rPr>
          <w:sz w:val="28"/>
          <w:szCs w:val="28"/>
        </w:rPr>
        <w:t>Th</w:t>
      </w:r>
      <w:r w:rsidR="00FF0301" w:rsidRPr="003468AF">
        <w:rPr>
          <w:sz w:val="28"/>
          <w:szCs w:val="28"/>
        </w:rPr>
        <w:t>ese</w:t>
      </w:r>
      <w:r w:rsidRPr="003468AF">
        <w:rPr>
          <w:sz w:val="28"/>
          <w:szCs w:val="28"/>
        </w:rPr>
        <w:t xml:space="preserve"> data item</w:t>
      </w:r>
      <w:r w:rsidR="00FF0301" w:rsidRPr="003468AF">
        <w:rPr>
          <w:sz w:val="28"/>
          <w:szCs w:val="28"/>
        </w:rPr>
        <w:t>s</w:t>
      </w:r>
      <w:r w:rsidRPr="003468AF">
        <w:rPr>
          <w:sz w:val="28"/>
          <w:szCs w:val="28"/>
        </w:rPr>
        <w:t xml:space="preserve"> </w:t>
      </w:r>
      <w:r w:rsidR="00FF0301" w:rsidRPr="003468AF">
        <w:rPr>
          <w:sz w:val="24"/>
          <w:szCs w:val="24"/>
        </w:rPr>
        <w:t>are</w:t>
      </w:r>
      <w:r w:rsidRPr="003468AF">
        <w:rPr>
          <w:sz w:val="24"/>
          <w:szCs w:val="24"/>
        </w:rPr>
        <w:t xml:space="preserve"> required for breast cases diagnosed in </w:t>
      </w:r>
      <w:r w:rsidRPr="0043518F">
        <w:rPr>
          <w:b/>
          <w:bCs/>
          <w:color w:val="0000FF"/>
          <w:sz w:val="24"/>
          <w:szCs w:val="24"/>
        </w:rPr>
        <w:t xml:space="preserve">2022 </w:t>
      </w:r>
      <w:r w:rsidR="00DB5614" w:rsidRPr="0043518F">
        <w:rPr>
          <w:b/>
          <w:bCs/>
          <w:color w:val="0000FF"/>
          <w:sz w:val="24"/>
          <w:szCs w:val="24"/>
        </w:rPr>
        <w:t>and 2023</w:t>
      </w:r>
      <w:r w:rsidR="00DB5614" w:rsidRPr="0043518F">
        <w:rPr>
          <w:color w:val="0000FF"/>
          <w:sz w:val="24"/>
          <w:szCs w:val="24"/>
        </w:rPr>
        <w:t xml:space="preserve"> </w:t>
      </w:r>
      <w:r w:rsidR="0043518F">
        <w:rPr>
          <w:sz w:val="24"/>
          <w:szCs w:val="24"/>
        </w:rPr>
        <w:t xml:space="preserve">only. </w:t>
      </w:r>
      <w:r w:rsidR="00FF0301" w:rsidRPr="003468AF">
        <w:rPr>
          <w:sz w:val="24"/>
          <w:szCs w:val="24"/>
        </w:rPr>
        <w:t>[Item#10104 and 10105]</w:t>
      </w:r>
      <w:r w:rsidRPr="003468AF">
        <w:rPr>
          <w:sz w:val="24"/>
          <w:szCs w:val="24"/>
        </w:rPr>
        <w:t>.</w:t>
      </w:r>
      <w:r w:rsidR="002D1EE0" w:rsidRPr="003468AF">
        <w:rPr>
          <w:sz w:val="24"/>
          <w:szCs w:val="24"/>
        </w:rPr>
        <w:t xml:space="preserve">  These data items support Synoptic Operative Reports </w:t>
      </w:r>
      <w:r w:rsidR="00962123" w:rsidRPr="003468AF">
        <w:rPr>
          <w:sz w:val="24"/>
          <w:szCs w:val="24"/>
        </w:rPr>
        <w:t>and can be used to compare the efficacy of treatment options.</w:t>
      </w:r>
    </w:p>
    <w:p w14:paraId="7574A7D6" w14:textId="1757C3C4" w:rsidR="00892440" w:rsidRPr="003468AF" w:rsidRDefault="00892440">
      <w:pPr>
        <w:rPr>
          <w:sz w:val="24"/>
          <w:szCs w:val="24"/>
        </w:rPr>
      </w:pPr>
    </w:p>
    <w:p w14:paraId="1CFDF5F8" w14:textId="331A4DF5" w:rsidR="00892440" w:rsidRPr="003468AF" w:rsidRDefault="00892440">
      <w:pPr>
        <w:rPr>
          <w:sz w:val="24"/>
          <w:szCs w:val="24"/>
        </w:rPr>
      </w:pPr>
      <w:r w:rsidRPr="003468AF">
        <w:rPr>
          <w:sz w:val="24"/>
          <w:szCs w:val="24"/>
        </w:rPr>
        <w:lastRenderedPageBreak/>
        <w:t>Instructions for Coding</w:t>
      </w:r>
    </w:p>
    <w:p w14:paraId="132D7431" w14:textId="736A548A" w:rsidR="00892440" w:rsidRPr="003468AF" w:rsidRDefault="006A6456" w:rsidP="006A4B42">
      <w:pPr>
        <w:pStyle w:val="ListParagraph"/>
        <w:numPr>
          <w:ilvl w:val="0"/>
          <w:numId w:val="101"/>
        </w:numPr>
        <w:tabs>
          <w:tab w:val="left" w:pos="180"/>
        </w:tabs>
        <w:ind w:left="450" w:hanging="270"/>
        <w:rPr>
          <w:sz w:val="24"/>
          <w:szCs w:val="24"/>
        </w:rPr>
      </w:pPr>
      <w:r w:rsidRPr="003468AF">
        <w:rPr>
          <w:sz w:val="24"/>
          <w:szCs w:val="24"/>
        </w:rPr>
        <w:t>Review the operative report/procedure note to code the appropriate surgical code.</w:t>
      </w:r>
    </w:p>
    <w:p w14:paraId="513A30C3" w14:textId="035480B1" w:rsidR="006A6456" w:rsidRPr="003468AF" w:rsidRDefault="006A6456" w:rsidP="006A4B42">
      <w:pPr>
        <w:pStyle w:val="ListParagraph"/>
        <w:numPr>
          <w:ilvl w:val="0"/>
          <w:numId w:val="101"/>
        </w:numPr>
        <w:tabs>
          <w:tab w:val="left" w:pos="180"/>
        </w:tabs>
        <w:ind w:left="450" w:hanging="270"/>
        <w:rPr>
          <w:sz w:val="24"/>
          <w:szCs w:val="24"/>
        </w:rPr>
      </w:pPr>
      <w:r w:rsidRPr="003468AF">
        <w:rPr>
          <w:sz w:val="24"/>
          <w:szCs w:val="24"/>
        </w:rPr>
        <w:t xml:space="preserve">Code the surgical resection code for Breast primaries performed </w:t>
      </w:r>
      <w:r w:rsidR="00FF0301" w:rsidRPr="003468AF">
        <w:rPr>
          <w:sz w:val="24"/>
          <w:szCs w:val="24"/>
        </w:rPr>
        <w:t xml:space="preserve">at any facility </w:t>
      </w:r>
      <w:r w:rsidRPr="003468AF">
        <w:rPr>
          <w:sz w:val="24"/>
          <w:szCs w:val="24"/>
        </w:rPr>
        <w:t>with a diagnosis date of 1/1/2022-12/31/202</w:t>
      </w:r>
      <w:r w:rsidR="00DB5614">
        <w:rPr>
          <w:sz w:val="24"/>
          <w:szCs w:val="24"/>
        </w:rPr>
        <w:t>3</w:t>
      </w:r>
      <w:r w:rsidRPr="003468AF">
        <w:rPr>
          <w:sz w:val="24"/>
          <w:szCs w:val="24"/>
        </w:rPr>
        <w:t>.</w:t>
      </w:r>
    </w:p>
    <w:p w14:paraId="7EA40F5F" w14:textId="5D25ECD6" w:rsidR="006A6456" w:rsidRPr="003468AF" w:rsidRDefault="006A6456" w:rsidP="006A4B42">
      <w:pPr>
        <w:pStyle w:val="ListParagraph"/>
        <w:numPr>
          <w:ilvl w:val="0"/>
          <w:numId w:val="101"/>
        </w:numPr>
        <w:tabs>
          <w:tab w:val="left" w:pos="180"/>
        </w:tabs>
        <w:ind w:left="450" w:hanging="270"/>
        <w:rPr>
          <w:sz w:val="24"/>
          <w:szCs w:val="24"/>
        </w:rPr>
      </w:pPr>
      <w:r w:rsidRPr="003468AF">
        <w:rPr>
          <w:sz w:val="24"/>
          <w:szCs w:val="24"/>
        </w:rPr>
        <w:t xml:space="preserve">Code the most definitive surgical procedure for the primary site at </w:t>
      </w:r>
      <w:r w:rsidR="002D5BE3" w:rsidRPr="003468AF">
        <w:rPr>
          <w:sz w:val="24"/>
          <w:szCs w:val="24"/>
        </w:rPr>
        <w:t xml:space="preserve">any </w:t>
      </w:r>
      <w:r w:rsidRPr="003468AF">
        <w:rPr>
          <w:sz w:val="24"/>
          <w:szCs w:val="24"/>
        </w:rPr>
        <w:t>facility.</w:t>
      </w:r>
    </w:p>
    <w:p w14:paraId="2FC9D4E1" w14:textId="00FAE929" w:rsidR="006A6456" w:rsidRPr="003468AF" w:rsidRDefault="006A6456" w:rsidP="006A4B42">
      <w:pPr>
        <w:pStyle w:val="ListParagraph"/>
        <w:numPr>
          <w:ilvl w:val="0"/>
          <w:numId w:val="101"/>
        </w:numPr>
        <w:tabs>
          <w:tab w:val="left" w:pos="180"/>
        </w:tabs>
        <w:ind w:left="450" w:hanging="270"/>
        <w:rPr>
          <w:sz w:val="24"/>
          <w:szCs w:val="24"/>
        </w:rPr>
      </w:pPr>
      <w:r w:rsidRPr="003468AF">
        <w:rPr>
          <w:sz w:val="24"/>
          <w:szCs w:val="24"/>
        </w:rPr>
        <w:t xml:space="preserve">Reconstruction performed immediately after surgical resection </w:t>
      </w:r>
      <w:r w:rsidR="00114CE0" w:rsidRPr="003468AF">
        <w:rPr>
          <w:sz w:val="24"/>
          <w:szCs w:val="24"/>
        </w:rPr>
        <w:t xml:space="preserve">at </w:t>
      </w:r>
      <w:r w:rsidR="00FF0301" w:rsidRPr="003468AF">
        <w:rPr>
          <w:sz w:val="24"/>
          <w:szCs w:val="24"/>
        </w:rPr>
        <w:t xml:space="preserve">any </w:t>
      </w:r>
      <w:r w:rsidR="00114CE0" w:rsidRPr="003468AF">
        <w:rPr>
          <w:sz w:val="24"/>
          <w:szCs w:val="24"/>
        </w:rPr>
        <w:t xml:space="preserve">facility </w:t>
      </w:r>
      <w:r w:rsidRPr="003468AF">
        <w:rPr>
          <w:sz w:val="24"/>
          <w:szCs w:val="24"/>
        </w:rPr>
        <w:t>(codes B200-B900) should be coded in the R</w:t>
      </w:r>
      <w:r w:rsidR="00114CE0" w:rsidRPr="003468AF">
        <w:rPr>
          <w:sz w:val="24"/>
          <w:szCs w:val="24"/>
        </w:rPr>
        <w:t xml:space="preserve">x </w:t>
      </w:r>
      <w:r w:rsidRPr="003468AF">
        <w:rPr>
          <w:sz w:val="24"/>
          <w:szCs w:val="24"/>
        </w:rPr>
        <w:t>Hosp-Recon Breast</w:t>
      </w:r>
      <w:r w:rsidR="00114CE0" w:rsidRPr="003468AF">
        <w:rPr>
          <w:sz w:val="24"/>
          <w:szCs w:val="24"/>
        </w:rPr>
        <w:t xml:space="preserve"> site specific data item [item#10106]</w:t>
      </w:r>
    </w:p>
    <w:p w14:paraId="50291C78" w14:textId="4FFC12F8" w:rsidR="00114CE0" w:rsidRPr="003468AF" w:rsidRDefault="00114CE0" w:rsidP="006A4B42">
      <w:pPr>
        <w:pStyle w:val="ListParagraph"/>
        <w:numPr>
          <w:ilvl w:val="0"/>
          <w:numId w:val="101"/>
        </w:numPr>
        <w:tabs>
          <w:tab w:val="left" w:pos="180"/>
        </w:tabs>
        <w:ind w:left="450" w:hanging="270"/>
        <w:rPr>
          <w:sz w:val="24"/>
          <w:szCs w:val="24"/>
        </w:rPr>
      </w:pPr>
      <w:r w:rsidRPr="003468AF">
        <w:rPr>
          <w:sz w:val="24"/>
          <w:szCs w:val="24"/>
        </w:rPr>
        <w:t>Code B200 to B760 in the order of hierarchy, the response positions are hierarchical.  Last-listed responses take precedence over responses written previously.</w:t>
      </w:r>
    </w:p>
    <w:p w14:paraId="147092A8" w14:textId="5960EA6A" w:rsidR="00114CE0" w:rsidRPr="003468AF" w:rsidRDefault="00114CE0" w:rsidP="006A4B42">
      <w:pPr>
        <w:pStyle w:val="ListParagraph"/>
        <w:numPr>
          <w:ilvl w:val="0"/>
          <w:numId w:val="101"/>
        </w:numPr>
        <w:tabs>
          <w:tab w:val="left" w:pos="180"/>
        </w:tabs>
        <w:ind w:left="450" w:hanging="270"/>
        <w:rPr>
          <w:sz w:val="24"/>
          <w:szCs w:val="24"/>
        </w:rPr>
      </w:pPr>
      <w:r w:rsidRPr="003468AF">
        <w:rPr>
          <w:sz w:val="24"/>
          <w:szCs w:val="24"/>
        </w:rPr>
        <w:t>Use codes B800 and B900 only if more precise information about the surgery performed is not available.</w:t>
      </w:r>
    </w:p>
    <w:p w14:paraId="760DD712" w14:textId="53E85298" w:rsidR="00114CE0" w:rsidRPr="003468AF" w:rsidRDefault="00114CE0" w:rsidP="006A4B42">
      <w:pPr>
        <w:pStyle w:val="ListParagraph"/>
        <w:numPr>
          <w:ilvl w:val="0"/>
          <w:numId w:val="101"/>
        </w:numPr>
        <w:tabs>
          <w:tab w:val="left" w:pos="180"/>
        </w:tabs>
        <w:ind w:left="450" w:hanging="270"/>
        <w:rPr>
          <w:sz w:val="24"/>
          <w:szCs w:val="24"/>
        </w:rPr>
      </w:pPr>
      <w:r w:rsidRPr="003468AF">
        <w:rPr>
          <w:sz w:val="24"/>
          <w:szCs w:val="24"/>
        </w:rPr>
        <w:t xml:space="preserve">Excisional biopsies are to be coded using code 210 if the </w:t>
      </w:r>
      <w:r w:rsidR="00592E6F" w:rsidRPr="003468AF">
        <w:rPr>
          <w:sz w:val="24"/>
          <w:szCs w:val="24"/>
        </w:rPr>
        <w:t xml:space="preserve">ENTIRE </w:t>
      </w:r>
      <w:r w:rsidRPr="003468AF">
        <w:rPr>
          <w:sz w:val="24"/>
          <w:szCs w:val="24"/>
        </w:rPr>
        <w:t xml:space="preserve">tumor is removed and/or only microscopic margins </w:t>
      </w:r>
      <w:r w:rsidR="00592E6F" w:rsidRPr="003468AF">
        <w:rPr>
          <w:sz w:val="24"/>
          <w:szCs w:val="24"/>
        </w:rPr>
        <w:t>remain.</w:t>
      </w:r>
    </w:p>
    <w:p w14:paraId="20A2B5B4" w14:textId="25E773C9" w:rsidR="00114CE0" w:rsidRPr="003468AF" w:rsidRDefault="00592E6F" w:rsidP="006A4B42">
      <w:pPr>
        <w:pStyle w:val="ListParagraph"/>
        <w:numPr>
          <w:ilvl w:val="0"/>
          <w:numId w:val="101"/>
        </w:numPr>
        <w:tabs>
          <w:tab w:val="left" w:pos="180"/>
        </w:tabs>
        <w:ind w:left="450" w:hanging="270"/>
        <w:rPr>
          <w:sz w:val="24"/>
          <w:szCs w:val="24"/>
        </w:rPr>
      </w:pPr>
      <w:r w:rsidRPr="003468AF">
        <w:rPr>
          <w:sz w:val="24"/>
          <w:szCs w:val="24"/>
        </w:rPr>
        <w:t>Surgery to remove regional tissue or organs is coded in this item if only removed in continuity with the primary site.</w:t>
      </w:r>
    </w:p>
    <w:p w14:paraId="1437B7AD" w14:textId="53952C58" w:rsidR="00592E6F" w:rsidRPr="003468AF" w:rsidRDefault="00592E6F" w:rsidP="006A4B42">
      <w:pPr>
        <w:pStyle w:val="ListParagraph"/>
        <w:numPr>
          <w:ilvl w:val="0"/>
          <w:numId w:val="101"/>
        </w:numPr>
        <w:tabs>
          <w:tab w:val="left" w:pos="180"/>
        </w:tabs>
        <w:ind w:left="450" w:hanging="270"/>
        <w:rPr>
          <w:sz w:val="24"/>
          <w:szCs w:val="24"/>
        </w:rPr>
      </w:pPr>
      <w:r w:rsidRPr="003468AF">
        <w:rPr>
          <w:sz w:val="24"/>
          <w:szCs w:val="24"/>
        </w:rPr>
        <w:t>If contralateral breast reveals a second primary, each breast is abstracted separately.</w:t>
      </w:r>
    </w:p>
    <w:p w14:paraId="59E37BB1" w14:textId="27792699" w:rsidR="00592E6F" w:rsidRPr="003468AF" w:rsidRDefault="00592E6F" w:rsidP="006A4B42">
      <w:pPr>
        <w:pStyle w:val="ListParagraph"/>
        <w:numPr>
          <w:ilvl w:val="0"/>
          <w:numId w:val="101"/>
        </w:numPr>
        <w:tabs>
          <w:tab w:val="left" w:pos="180"/>
        </w:tabs>
        <w:ind w:left="450" w:hanging="270"/>
        <w:rPr>
          <w:sz w:val="24"/>
          <w:szCs w:val="24"/>
        </w:rPr>
      </w:pPr>
      <w:r w:rsidRPr="003468AF">
        <w:rPr>
          <w:sz w:val="24"/>
          <w:szCs w:val="24"/>
        </w:rPr>
        <w:t>Leave this data item blank for breast cases diagnosed in any year prior to 2022 and in coding all other sites.</w:t>
      </w:r>
    </w:p>
    <w:p w14:paraId="6DCA80E3" w14:textId="72EC9557" w:rsidR="00592E6F" w:rsidRPr="003468AF" w:rsidRDefault="00592E6F" w:rsidP="00592E6F">
      <w:pPr>
        <w:tabs>
          <w:tab w:val="left" w:pos="180"/>
        </w:tabs>
        <w:rPr>
          <w:sz w:val="24"/>
          <w:szCs w:val="24"/>
        </w:rPr>
      </w:pPr>
    </w:p>
    <w:p w14:paraId="313C0434" w14:textId="215CE7F1" w:rsidR="008C4050" w:rsidRPr="003468AF" w:rsidRDefault="00592E6F" w:rsidP="00592E6F">
      <w:pPr>
        <w:tabs>
          <w:tab w:val="left" w:pos="180"/>
        </w:tabs>
        <w:rPr>
          <w:sz w:val="24"/>
          <w:szCs w:val="24"/>
        </w:rPr>
      </w:pPr>
      <w:r w:rsidRPr="003468AF">
        <w:rPr>
          <w:sz w:val="24"/>
          <w:szCs w:val="24"/>
        </w:rPr>
        <w:t>Codes and Code Definitions</w:t>
      </w:r>
    </w:p>
    <w:p w14:paraId="70A9E26E" w14:textId="280CD16F" w:rsidR="008C4050" w:rsidRPr="003468AF" w:rsidRDefault="008C4050" w:rsidP="00592E6F">
      <w:pPr>
        <w:tabs>
          <w:tab w:val="left" w:pos="180"/>
        </w:tabs>
        <w:rPr>
          <w:sz w:val="24"/>
          <w:szCs w:val="24"/>
          <w:u w:val="single"/>
        </w:rPr>
      </w:pPr>
      <w:r w:rsidRPr="003468AF">
        <w:rPr>
          <w:sz w:val="24"/>
          <w:szCs w:val="24"/>
        </w:rPr>
        <w:tab/>
      </w:r>
      <w:r w:rsidRPr="003468AF">
        <w:rPr>
          <w:sz w:val="24"/>
          <w:szCs w:val="24"/>
        </w:rPr>
        <w:tab/>
      </w:r>
      <w:r w:rsidRPr="003468AF">
        <w:rPr>
          <w:sz w:val="24"/>
          <w:szCs w:val="24"/>
          <w:u w:val="single"/>
        </w:rPr>
        <w:t>Code</w:t>
      </w:r>
      <w:r w:rsidRPr="003468AF">
        <w:rPr>
          <w:sz w:val="24"/>
          <w:szCs w:val="24"/>
        </w:rPr>
        <w:tab/>
      </w:r>
      <w:r w:rsidRPr="003468AF">
        <w:rPr>
          <w:sz w:val="24"/>
          <w:szCs w:val="24"/>
        </w:rPr>
        <w:tab/>
      </w:r>
      <w:r w:rsidRPr="003468AF">
        <w:rPr>
          <w:sz w:val="24"/>
          <w:szCs w:val="24"/>
        </w:rPr>
        <w:tab/>
      </w:r>
      <w:r w:rsidRPr="003468AF">
        <w:rPr>
          <w:sz w:val="24"/>
          <w:szCs w:val="24"/>
          <w:u w:val="single"/>
        </w:rPr>
        <w:t>Label</w:t>
      </w:r>
    </w:p>
    <w:p w14:paraId="6DABBF0E" w14:textId="2EE98E4C" w:rsidR="00611188" w:rsidRPr="003468AF" w:rsidRDefault="00611188" w:rsidP="00592E6F">
      <w:pPr>
        <w:tabs>
          <w:tab w:val="left" w:pos="180"/>
        </w:tabs>
        <w:rPr>
          <w:sz w:val="24"/>
          <w:szCs w:val="24"/>
        </w:rPr>
      </w:pPr>
      <w:r w:rsidRPr="003468AF">
        <w:rPr>
          <w:sz w:val="24"/>
          <w:szCs w:val="24"/>
        </w:rPr>
        <w:tab/>
      </w:r>
      <w:r w:rsidRPr="003468AF">
        <w:rPr>
          <w:sz w:val="24"/>
          <w:szCs w:val="24"/>
        </w:rPr>
        <w:tab/>
        <w:t>B000</w:t>
      </w:r>
      <w:r w:rsidRPr="003468AF">
        <w:rPr>
          <w:sz w:val="24"/>
          <w:szCs w:val="24"/>
        </w:rPr>
        <w:tab/>
      </w:r>
      <w:r w:rsidRPr="003468AF">
        <w:rPr>
          <w:sz w:val="24"/>
          <w:szCs w:val="24"/>
        </w:rPr>
        <w:tab/>
      </w:r>
      <w:r w:rsidRPr="003468AF">
        <w:rPr>
          <w:sz w:val="24"/>
          <w:szCs w:val="24"/>
        </w:rPr>
        <w:tab/>
        <w:t>None: no surgery of primary site; autopsy only</w:t>
      </w:r>
    </w:p>
    <w:p w14:paraId="494C81DA" w14:textId="12A128D7" w:rsidR="00592E6F" w:rsidRPr="003468AF" w:rsidRDefault="00611188" w:rsidP="00611188">
      <w:pPr>
        <w:tabs>
          <w:tab w:val="left" w:pos="180"/>
        </w:tabs>
        <w:ind w:left="2880" w:hanging="2880"/>
        <w:rPr>
          <w:sz w:val="24"/>
          <w:szCs w:val="24"/>
        </w:rPr>
      </w:pPr>
      <w:r w:rsidRPr="003468AF">
        <w:rPr>
          <w:sz w:val="24"/>
          <w:szCs w:val="24"/>
        </w:rPr>
        <w:tab/>
        <w:t xml:space="preserve">         B200</w:t>
      </w:r>
      <w:r w:rsidRPr="003468AF">
        <w:rPr>
          <w:sz w:val="24"/>
          <w:szCs w:val="24"/>
        </w:rPr>
        <w:tab/>
        <w:t>Partial Mastectomy; less than total mastectomy, Lumpectomy, segmental mastectomy, quadrantectomy, tylectomy, with or without nipple resection</w:t>
      </w:r>
    </w:p>
    <w:p w14:paraId="300F7626" w14:textId="77777777" w:rsidR="00B521CA" w:rsidRPr="003468AF" w:rsidRDefault="00611188" w:rsidP="00611188">
      <w:pPr>
        <w:tabs>
          <w:tab w:val="left" w:pos="180"/>
        </w:tabs>
        <w:ind w:left="2880" w:hanging="2880"/>
        <w:rPr>
          <w:sz w:val="24"/>
          <w:szCs w:val="24"/>
        </w:rPr>
      </w:pPr>
      <w:r w:rsidRPr="003468AF">
        <w:rPr>
          <w:sz w:val="24"/>
          <w:szCs w:val="24"/>
        </w:rPr>
        <w:tab/>
        <w:t xml:space="preserve">         B210</w:t>
      </w:r>
      <w:r w:rsidRPr="003468AF">
        <w:rPr>
          <w:sz w:val="24"/>
          <w:szCs w:val="24"/>
        </w:rPr>
        <w:tab/>
      </w:r>
      <w:r w:rsidR="00B521CA" w:rsidRPr="003468AF">
        <w:rPr>
          <w:sz w:val="24"/>
          <w:szCs w:val="24"/>
        </w:rPr>
        <w:t>Excisional breast biopsy – Diagnostic excision, no pre-operative biopsy proven diagnosis of cancer</w:t>
      </w:r>
    </w:p>
    <w:p w14:paraId="5EAF342D" w14:textId="77777777" w:rsidR="00B521CA" w:rsidRPr="003468AF" w:rsidRDefault="00B521CA" w:rsidP="00611188">
      <w:pPr>
        <w:tabs>
          <w:tab w:val="left" w:pos="180"/>
        </w:tabs>
        <w:ind w:left="2880" w:hanging="2880"/>
        <w:rPr>
          <w:sz w:val="24"/>
          <w:szCs w:val="24"/>
        </w:rPr>
      </w:pPr>
    </w:p>
    <w:p w14:paraId="09314679" w14:textId="3BA89894" w:rsidR="009D3A46" w:rsidRPr="003468AF" w:rsidRDefault="00B521CA" w:rsidP="00B521CA">
      <w:pPr>
        <w:tabs>
          <w:tab w:val="left" w:pos="180"/>
        </w:tabs>
        <w:rPr>
          <w:sz w:val="24"/>
          <w:szCs w:val="24"/>
        </w:rPr>
      </w:pPr>
      <w:r w:rsidRPr="003468AF">
        <w:rPr>
          <w:sz w:val="24"/>
          <w:szCs w:val="24"/>
        </w:rPr>
        <w:t>Note</w:t>
      </w:r>
      <w:r w:rsidR="00CA61D8">
        <w:rPr>
          <w:sz w:val="24"/>
          <w:szCs w:val="24"/>
        </w:rPr>
        <w:t xml:space="preserve">: </w:t>
      </w:r>
      <w:r w:rsidR="003A5D85">
        <w:rPr>
          <w:sz w:val="24"/>
          <w:szCs w:val="24"/>
        </w:rPr>
        <w:t xml:space="preserve"> </w:t>
      </w:r>
      <w:r w:rsidRPr="003468AF">
        <w:rPr>
          <w:sz w:val="24"/>
          <w:szCs w:val="24"/>
        </w:rPr>
        <w:t xml:space="preserve">An excisional biopsy can occur then the nodule was previously not expected to be cancer.   </w:t>
      </w:r>
    </w:p>
    <w:p w14:paraId="781F174C" w14:textId="77777777" w:rsidR="00145332" w:rsidRPr="003468AF" w:rsidRDefault="00145332" w:rsidP="00145332">
      <w:pPr>
        <w:tabs>
          <w:tab w:val="left" w:pos="180"/>
        </w:tabs>
        <w:rPr>
          <w:sz w:val="24"/>
          <w:szCs w:val="24"/>
        </w:rPr>
      </w:pPr>
    </w:p>
    <w:p w14:paraId="0BFA7ACE" w14:textId="71DEF847" w:rsidR="00B521CA" w:rsidRPr="003468AF" w:rsidRDefault="00B521CA" w:rsidP="00B521CA">
      <w:pPr>
        <w:tabs>
          <w:tab w:val="left" w:pos="180"/>
        </w:tabs>
        <w:rPr>
          <w:sz w:val="24"/>
          <w:szCs w:val="24"/>
        </w:rPr>
      </w:pPr>
      <w:r w:rsidRPr="003468AF">
        <w:rPr>
          <w:sz w:val="24"/>
          <w:szCs w:val="24"/>
        </w:rPr>
        <w:t xml:space="preserve">Example: Use code B210 when a surgeon removed the </w:t>
      </w:r>
      <w:r w:rsidR="003A5D85" w:rsidRPr="003468AF">
        <w:rPr>
          <w:sz w:val="24"/>
          <w:szCs w:val="24"/>
        </w:rPr>
        <w:t>mass,</w:t>
      </w:r>
      <w:r w:rsidRPr="003468AF">
        <w:rPr>
          <w:sz w:val="24"/>
          <w:szCs w:val="24"/>
        </w:rPr>
        <w:t xml:space="preserve"> and it comes back cancer and there is no biopsy done prior to mass being removed.</w:t>
      </w:r>
    </w:p>
    <w:p w14:paraId="14EF678F" w14:textId="13B5BCE5" w:rsidR="006F3858" w:rsidRPr="003468AF" w:rsidRDefault="006F3858" w:rsidP="00B521CA">
      <w:pPr>
        <w:tabs>
          <w:tab w:val="left" w:pos="180"/>
        </w:tabs>
        <w:rPr>
          <w:sz w:val="24"/>
          <w:szCs w:val="24"/>
        </w:rPr>
      </w:pPr>
      <w:r w:rsidRPr="003468AF">
        <w:rPr>
          <w:sz w:val="24"/>
          <w:szCs w:val="24"/>
        </w:rPr>
        <w:tab/>
      </w:r>
      <w:r w:rsidRPr="003468AF">
        <w:rPr>
          <w:sz w:val="24"/>
          <w:szCs w:val="24"/>
        </w:rPr>
        <w:tab/>
        <w:t>B215</w:t>
      </w:r>
      <w:r w:rsidRPr="003468AF">
        <w:rPr>
          <w:sz w:val="24"/>
          <w:szCs w:val="24"/>
        </w:rPr>
        <w:tab/>
      </w:r>
      <w:r w:rsidRPr="003468AF">
        <w:rPr>
          <w:sz w:val="24"/>
          <w:szCs w:val="24"/>
        </w:rPr>
        <w:tab/>
      </w:r>
      <w:r w:rsidRPr="003468AF">
        <w:rPr>
          <w:sz w:val="24"/>
          <w:szCs w:val="24"/>
        </w:rPr>
        <w:tab/>
        <w:t>Excision</w:t>
      </w:r>
      <w:r w:rsidR="007B5972" w:rsidRPr="003468AF">
        <w:rPr>
          <w:sz w:val="24"/>
          <w:szCs w:val="24"/>
        </w:rPr>
        <w:t>al</w:t>
      </w:r>
      <w:r w:rsidRPr="003468AF">
        <w:rPr>
          <w:sz w:val="24"/>
          <w:szCs w:val="24"/>
        </w:rPr>
        <w:t xml:space="preserve"> breast biopsy, for atypia</w:t>
      </w:r>
    </w:p>
    <w:p w14:paraId="109445A8" w14:textId="2340E6B8" w:rsidR="006F3858" w:rsidRPr="003468AF" w:rsidRDefault="006F3858" w:rsidP="00B521CA">
      <w:pPr>
        <w:tabs>
          <w:tab w:val="left" w:pos="180"/>
        </w:tabs>
        <w:rPr>
          <w:sz w:val="24"/>
          <w:szCs w:val="24"/>
        </w:rPr>
      </w:pPr>
    </w:p>
    <w:p w14:paraId="2B0C5398" w14:textId="3F819AEB" w:rsidR="007E264B" w:rsidRDefault="006F3858" w:rsidP="00B521CA">
      <w:pPr>
        <w:tabs>
          <w:tab w:val="left" w:pos="180"/>
        </w:tabs>
        <w:rPr>
          <w:sz w:val="24"/>
          <w:szCs w:val="24"/>
        </w:rPr>
      </w:pPr>
      <w:r w:rsidRPr="003468AF">
        <w:rPr>
          <w:sz w:val="24"/>
          <w:szCs w:val="24"/>
        </w:rPr>
        <w:t>Note:  An excisional breast biopsy removed the entire tumor and/or only microscopic positive margins remain. This surgery code was added to collect code when atypic tissue is excised and found to the reportable.  Approximately 10-15% of excised atypia are found to be cancer and reportable.</w:t>
      </w:r>
    </w:p>
    <w:p w14:paraId="644DA67F" w14:textId="6F53642B" w:rsidR="006F3858" w:rsidRPr="003468AF" w:rsidRDefault="00E95F42" w:rsidP="00B521CA">
      <w:pPr>
        <w:tabs>
          <w:tab w:val="left" w:pos="180"/>
        </w:tabs>
        <w:rPr>
          <w:sz w:val="24"/>
          <w:szCs w:val="24"/>
        </w:rPr>
      </w:pPr>
      <w:r>
        <w:rPr>
          <w:sz w:val="24"/>
          <w:szCs w:val="24"/>
        </w:rPr>
        <w:tab/>
      </w:r>
      <w:r>
        <w:rPr>
          <w:sz w:val="24"/>
          <w:szCs w:val="24"/>
        </w:rPr>
        <w:tab/>
      </w:r>
      <w:r w:rsidR="006F3858" w:rsidRPr="003468AF">
        <w:rPr>
          <w:sz w:val="24"/>
          <w:szCs w:val="24"/>
        </w:rPr>
        <w:t>B240</w:t>
      </w:r>
      <w:r w:rsidR="006F3858" w:rsidRPr="003468AF">
        <w:rPr>
          <w:sz w:val="24"/>
          <w:szCs w:val="24"/>
        </w:rPr>
        <w:tab/>
      </w:r>
      <w:r w:rsidR="006F3858" w:rsidRPr="003468AF">
        <w:rPr>
          <w:sz w:val="24"/>
          <w:szCs w:val="24"/>
        </w:rPr>
        <w:tab/>
      </w:r>
      <w:r w:rsidR="006F3858" w:rsidRPr="003468AF">
        <w:rPr>
          <w:sz w:val="24"/>
          <w:szCs w:val="24"/>
        </w:rPr>
        <w:tab/>
        <w:t>Re-excision of margins from primary tumor site for gross or</w:t>
      </w:r>
    </w:p>
    <w:p w14:paraId="6350F7FC" w14:textId="604AA137" w:rsidR="006F3858" w:rsidRPr="003468AF" w:rsidRDefault="006F3858" w:rsidP="00B521CA">
      <w:pPr>
        <w:tabs>
          <w:tab w:val="left" w:pos="180"/>
        </w:tabs>
        <w:rPr>
          <w:sz w:val="24"/>
          <w:szCs w:val="24"/>
        </w:rPr>
      </w:pPr>
      <w:r w:rsidRPr="003468AF">
        <w:rPr>
          <w:sz w:val="24"/>
          <w:szCs w:val="24"/>
        </w:rPr>
        <w:tab/>
      </w:r>
      <w:r w:rsidRPr="003468AF">
        <w:rPr>
          <w:sz w:val="24"/>
          <w:szCs w:val="24"/>
        </w:rPr>
        <w:tab/>
      </w:r>
      <w:r w:rsidRPr="003468AF">
        <w:rPr>
          <w:sz w:val="24"/>
          <w:szCs w:val="24"/>
        </w:rPr>
        <w:tab/>
      </w:r>
      <w:r w:rsidRPr="003468AF">
        <w:rPr>
          <w:sz w:val="24"/>
          <w:szCs w:val="24"/>
        </w:rPr>
        <w:tab/>
      </w:r>
      <w:r w:rsidRPr="003468AF">
        <w:rPr>
          <w:sz w:val="24"/>
          <w:szCs w:val="24"/>
        </w:rPr>
        <w:tab/>
        <w:t xml:space="preserve">microscopic residual disease when less than total mastectomy </w:t>
      </w:r>
      <w:proofErr w:type="gramStart"/>
      <w:r w:rsidRPr="003468AF">
        <w:rPr>
          <w:sz w:val="24"/>
          <w:szCs w:val="24"/>
        </w:rPr>
        <w:t>is</w:t>
      </w:r>
      <w:proofErr w:type="gramEnd"/>
    </w:p>
    <w:p w14:paraId="3250C1F7" w14:textId="447F5D22" w:rsidR="006F3858" w:rsidRPr="003468AF" w:rsidRDefault="006F3858" w:rsidP="00B521CA">
      <w:pPr>
        <w:tabs>
          <w:tab w:val="left" w:pos="180"/>
        </w:tabs>
        <w:rPr>
          <w:sz w:val="24"/>
          <w:szCs w:val="24"/>
        </w:rPr>
      </w:pPr>
      <w:r w:rsidRPr="003468AF">
        <w:rPr>
          <w:sz w:val="24"/>
          <w:szCs w:val="24"/>
        </w:rPr>
        <w:tab/>
      </w:r>
      <w:r w:rsidRPr="003468AF">
        <w:rPr>
          <w:sz w:val="24"/>
          <w:szCs w:val="24"/>
        </w:rPr>
        <w:tab/>
      </w:r>
      <w:r w:rsidRPr="003468AF">
        <w:rPr>
          <w:sz w:val="24"/>
          <w:szCs w:val="24"/>
        </w:rPr>
        <w:tab/>
      </w:r>
      <w:r w:rsidRPr="003468AF">
        <w:rPr>
          <w:sz w:val="24"/>
          <w:szCs w:val="24"/>
        </w:rPr>
        <w:tab/>
      </w:r>
      <w:r w:rsidRPr="003468AF">
        <w:rPr>
          <w:sz w:val="24"/>
          <w:szCs w:val="24"/>
        </w:rPr>
        <w:tab/>
        <w:t>performed.</w:t>
      </w:r>
    </w:p>
    <w:p w14:paraId="6524B891" w14:textId="4CC97D00" w:rsidR="006F3858" w:rsidRPr="003468AF" w:rsidRDefault="006F3858" w:rsidP="00B521CA">
      <w:pPr>
        <w:tabs>
          <w:tab w:val="left" w:pos="180"/>
        </w:tabs>
        <w:rPr>
          <w:sz w:val="24"/>
          <w:szCs w:val="24"/>
        </w:rPr>
      </w:pPr>
    </w:p>
    <w:p w14:paraId="7114E65F" w14:textId="798ED065" w:rsidR="009D3A46" w:rsidRPr="003468AF" w:rsidRDefault="006F3858" w:rsidP="00B521CA">
      <w:pPr>
        <w:tabs>
          <w:tab w:val="left" w:pos="180"/>
        </w:tabs>
        <w:rPr>
          <w:sz w:val="24"/>
          <w:szCs w:val="24"/>
        </w:rPr>
      </w:pPr>
      <w:r w:rsidRPr="003468AF">
        <w:rPr>
          <w:sz w:val="24"/>
          <w:szCs w:val="24"/>
        </w:rPr>
        <w:t xml:space="preserve">Note:  A central lumpectomy removed the nipple areolar complex, </w:t>
      </w:r>
      <w:r w:rsidR="009D3A46" w:rsidRPr="003468AF">
        <w:rPr>
          <w:sz w:val="24"/>
          <w:szCs w:val="24"/>
        </w:rPr>
        <w:t xml:space="preserve">a lumpectomy does not.  Central lumpectomy, central portion lumpectomy, central portion </w:t>
      </w:r>
      <w:r w:rsidR="00FE5C32" w:rsidRPr="003468AF">
        <w:rPr>
          <w:sz w:val="24"/>
          <w:szCs w:val="24"/>
        </w:rPr>
        <w:t>excision</w:t>
      </w:r>
      <w:r w:rsidR="009D3A46" w:rsidRPr="003468AF">
        <w:rPr>
          <w:sz w:val="24"/>
          <w:szCs w:val="24"/>
        </w:rPr>
        <w:t xml:space="preserve"> and central partial mastectomy are all interchangeable terms.  </w:t>
      </w:r>
    </w:p>
    <w:p w14:paraId="70BD92A2" w14:textId="77777777" w:rsidR="00145332" w:rsidRPr="003468AF" w:rsidRDefault="009D3A46" w:rsidP="00B521CA">
      <w:pPr>
        <w:tabs>
          <w:tab w:val="left" w:pos="180"/>
        </w:tabs>
        <w:rPr>
          <w:sz w:val="24"/>
          <w:szCs w:val="24"/>
        </w:rPr>
      </w:pPr>
      <w:r w:rsidRPr="003468AF">
        <w:rPr>
          <w:sz w:val="24"/>
          <w:szCs w:val="24"/>
        </w:rPr>
        <w:tab/>
      </w:r>
      <w:r w:rsidRPr="003468AF">
        <w:rPr>
          <w:sz w:val="24"/>
          <w:szCs w:val="24"/>
        </w:rPr>
        <w:tab/>
      </w:r>
    </w:p>
    <w:p w14:paraId="2F566ADB" w14:textId="6A21103F" w:rsidR="009D3A46" w:rsidRPr="003468AF" w:rsidRDefault="009D3A46" w:rsidP="00B521CA">
      <w:pPr>
        <w:tabs>
          <w:tab w:val="left" w:pos="180"/>
        </w:tabs>
        <w:rPr>
          <w:sz w:val="24"/>
          <w:szCs w:val="24"/>
        </w:rPr>
      </w:pPr>
      <w:r w:rsidRPr="003468AF">
        <w:rPr>
          <w:sz w:val="24"/>
          <w:szCs w:val="24"/>
        </w:rPr>
        <w:t>Example:  Use code B290 when the nipple areolar complex needs to be removed in cases of Paget’s disease or cancer directly involving the nipple areolar complex.</w:t>
      </w:r>
    </w:p>
    <w:p w14:paraId="4D05ACB0" w14:textId="789E3796" w:rsidR="009D3A46" w:rsidRPr="003468AF" w:rsidRDefault="009D3A46" w:rsidP="00B521CA">
      <w:pPr>
        <w:tabs>
          <w:tab w:val="left" w:pos="180"/>
        </w:tabs>
        <w:rPr>
          <w:sz w:val="24"/>
          <w:szCs w:val="24"/>
        </w:rPr>
      </w:pPr>
      <w:r w:rsidRPr="003468AF">
        <w:rPr>
          <w:sz w:val="24"/>
          <w:szCs w:val="24"/>
        </w:rPr>
        <w:tab/>
      </w:r>
      <w:r w:rsidRPr="003468AF">
        <w:rPr>
          <w:sz w:val="24"/>
          <w:szCs w:val="24"/>
        </w:rPr>
        <w:tab/>
      </w:r>
      <w:bookmarkStart w:id="253" w:name="_Hlk102718181"/>
      <w:r w:rsidRPr="003468AF">
        <w:rPr>
          <w:sz w:val="24"/>
          <w:szCs w:val="24"/>
        </w:rPr>
        <w:t>B300</w:t>
      </w:r>
      <w:r w:rsidRPr="003468AF">
        <w:rPr>
          <w:sz w:val="24"/>
          <w:szCs w:val="24"/>
        </w:rPr>
        <w:tab/>
      </w:r>
      <w:r w:rsidRPr="003468AF">
        <w:rPr>
          <w:sz w:val="24"/>
          <w:szCs w:val="24"/>
        </w:rPr>
        <w:tab/>
      </w:r>
      <w:r w:rsidRPr="003468AF">
        <w:rPr>
          <w:sz w:val="24"/>
          <w:szCs w:val="24"/>
        </w:rPr>
        <w:tab/>
        <w:t>Skin-sparing mastectomy</w:t>
      </w:r>
    </w:p>
    <w:p w14:paraId="68C75DB7" w14:textId="7F832C89" w:rsidR="009D3A46" w:rsidRPr="003468AF" w:rsidRDefault="009D3A46" w:rsidP="00B521CA">
      <w:pPr>
        <w:tabs>
          <w:tab w:val="left" w:pos="180"/>
        </w:tabs>
        <w:rPr>
          <w:sz w:val="24"/>
          <w:szCs w:val="24"/>
        </w:rPr>
      </w:pPr>
      <w:r w:rsidRPr="003468AF">
        <w:rPr>
          <w:sz w:val="24"/>
          <w:szCs w:val="24"/>
        </w:rPr>
        <w:tab/>
      </w:r>
      <w:r w:rsidRPr="003468AF">
        <w:rPr>
          <w:sz w:val="24"/>
          <w:szCs w:val="24"/>
        </w:rPr>
        <w:tab/>
        <w:t>B310</w:t>
      </w:r>
      <w:r w:rsidRPr="003468AF">
        <w:rPr>
          <w:sz w:val="24"/>
          <w:szCs w:val="24"/>
        </w:rPr>
        <w:tab/>
      </w:r>
      <w:r w:rsidRPr="003468AF">
        <w:rPr>
          <w:sz w:val="24"/>
          <w:szCs w:val="24"/>
        </w:rPr>
        <w:tab/>
      </w:r>
      <w:r w:rsidRPr="003468AF">
        <w:rPr>
          <w:sz w:val="24"/>
          <w:szCs w:val="24"/>
        </w:rPr>
        <w:tab/>
        <w:t>WITHOUT removal of uninvolved contralateral breast</w:t>
      </w:r>
    </w:p>
    <w:p w14:paraId="66508A44" w14:textId="2FE56696" w:rsidR="009D3A46" w:rsidRPr="003468AF" w:rsidRDefault="009D3A46" w:rsidP="00B521CA">
      <w:pPr>
        <w:tabs>
          <w:tab w:val="left" w:pos="180"/>
        </w:tabs>
        <w:rPr>
          <w:sz w:val="24"/>
          <w:szCs w:val="24"/>
        </w:rPr>
      </w:pPr>
      <w:r w:rsidRPr="003468AF">
        <w:rPr>
          <w:sz w:val="24"/>
          <w:szCs w:val="24"/>
        </w:rPr>
        <w:tab/>
      </w:r>
      <w:r w:rsidRPr="003468AF">
        <w:rPr>
          <w:sz w:val="24"/>
          <w:szCs w:val="24"/>
        </w:rPr>
        <w:tab/>
        <w:t>B320</w:t>
      </w:r>
      <w:r w:rsidRPr="003468AF">
        <w:rPr>
          <w:sz w:val="24"/>
          <w:szCs w:val="24"/>
        </w:rPr>
        <w:tab/>
      </w:r>
      <w:r w:rsidRPr="003468AF">
        <w:rPr>
          <w:sz w:val="24"/>
          <w:szCs w:val="24"/>
        </w:rPr>
        <w:tab/>
      </w:r>
      <w:r w:rsidRPr="003468AF">
        <w:rPr>
          <w:sz w:val="24"/>
          <w:szCs w:val="24"/>
        </w:rPr>
        <w:tab/>
        <w:t>WITH removal of uninvolved contralateral breast</w:t>
      </w:r>
      <w:bookmarkEnd w:id="253"/>
    </w:p>
    <w:p w14:paraId="0E9D488F" w14:textId="42F5550A" w:rsidR="009D3A46" w:rsidRPr="003468AF" w:rsidRDefault="009D3A46" w:rsidP="00B521CA">
      <w:pPr>
        <w:tabs>
          <w:tab w:val="left" w:pos="180"/>
        </w:tabs>
        <w:rPr>
          <w:sz w:val="24"/>
          <w:szCs w:val="24"/>
        </w:rPr>
      </w:pPr>
    </w:p>
    <w:p w14:paraId="3E31AAD7" w14:textId="117929CA" w:rsidR="00DA79D6" w:rsidRDefault="00CA61D8" w:rsidP="00B521CA">
      <w:pPr>
        <w:tabs>
          <w:tab w:val="left" w:pos="180"/>
        </w:tabs>
        <w:rPr>
          <w:sz w:val="24"/>
          <w:szCs w:val="24"/>
        </w:rPr>
      </w:pPr>
      <w:r>
        <w:rPr>
          <w:sz w:val="24"/>
          <w:szCs w:val="24"/>
        </w:rPr>
        <w:t>Note:  A skin sparing mastectomy removed all breast tissue and the nipple areolar complex and preserves native breast skin. I</w:t>
      </w:r>
      <w:r w:rsidR="00DA79D6">
        <w:rPr>
          <w:sz w:val="24"/>
          <w:szCs w:val="24"/>
        </w:rPr>
        <w:t xml:space="preserve">t </w:t>
      </w:r>
      <w:r>
        <w:rPr>
          <w:sz w:val="24"/>
          <w:szCs w:val="24"/>
        </w:rPr>
        <w:t xml:space="preserve">is performed with and </w:t>
      </w:r>
      <w:r w:rsidR="00DA79D6">
        <w:rPr>
          <w:sz w:val="24"/>
          <w:szCs w:val="24"/>
        </w:rPr>
        <w:t>with</w:t>
      </w:r>
      <w:r>
        <w:rPr>
          <w:sz w:val="24"/>
          <w:szCs w:val="24"/>
        </w:rPr>
        <w:t>out sentinel node biopsy or ALND.</w:t>
      </w:r>
    </w:p>
    <w:p w14:paraId="7FD6253F" w14:textId="4046C4CA" w:rsidR="00DA79D6" w:rsidRDefault="00DA79D6" w:rsidP="00B521CA">
      <w:pPr>
        <w:tabs>
          <w:tab w:val="left" w:pos="180"/>
        </w:tabs>
        <w:rPr>
          <w:sz w:val="24"/>
          <w:szCs w:val="24"/>
        </w:rPr>
      </w:pPr>
      <w:r>
        <w:rPr>
          <w:sz w:val="24"/>
          <w:szCs w:val="24"/>
        </w:rPr>
        <w:tab/>
      </w:r>
      <w:r>
        <w:rPr>
          <w:sz w:val="24"/>
          <w:szCs w:val="24"/>
        </w:rPr>
        <w:tab/>
        <w:t>B400</w:t>
      </w:r>
      <w:r>
        <w:rPr>
          <w:sz w:val="24"/>
          <w:szCs w:val="24"/>
        </w:rPr>
        <w:tab/>
      </w:r>
      <w:r>
        <w:rPr>
          <w:sz w:val="24"/>
          <w:szCs w:val="24"/>
        </w:rPr>
        <w:tab/>
      </w:r>
      <w:r>
        <w:rPr>
          <w:sz w:val="24"/>
          <w:szCs w:val="24"/>
        </w:rPr>
        <w:tab/>
        <w:t>Nipple-sparing mastectomy</w:t>
      </w:r>
    </w:p>
    <w:p w14:paraId="655EB408" w14:textId="60C09506" w:rsidR="00DA79D6" w:rsidRDefault="00DA79D6" w:rsidP="00B521CA">
      <w:pPr>
        <w:tabs>
          <w:tab w:val="left" w:pos="180"/>
        </w:tabs>
        <w:rPr>
          <w:sz w:val="24"/>
          <w:szCs w:val="24"/>
        </w:rPr>
      </w:pPr>
      <w:r>
        <w:rPr>
          <w:sz w:val="24"/>
          <w:szCs w:val="24"/>
        </w:rPr>
        <w:tab/>
      </w:r>
      <w:r>
        <w:rPr>
          <w:sz w:val="24"/>
          <w:szCs w:val="24"/>
        </w:rPr>
        <w:tab/>
        <w:t>B410</w:t>
      </w:r>
      <w:r>
        <w:rPr>
          <w:sz w:val="24"/>
          <w:szCs w:val="24"/>
        </w:rPr>
        <w:tab/>
      </w:r>
      <w:r>
        <w:rPr>
          <w:sz w:val="24"/>
          <w:szCs w:val="24"/>
        </w:rPr>
        <w:tab/>
      </w:r>
      <w:r>
        <w:rPr>
          <w:sz w:val="24"/>
          <w:szCs w:val="24"/>
        </w:rPr>
        <w:tab/>
        <w:t>WITHOUT removal of uninvolved contralateral breast</w:t>
      </w:r>
    </w:p>
    <w:p w14:paraId="4B7FDA71" w14:textId="435F0055" w:rsidR="00DA79D6" w:rsidRDefault="00DA79D6" w:rsidP="00B521CA">
      <w:pPr>
        <w:tabs>
          <w:tab w:val="left" w:pos="180"/>
        </w:tabs>
        <w:rPr>
          <w:sz w:val="24"/>
          <w:szCs w:val="24"/>
        </w:rPr>
      </w:pPr>
      <w:r>
        <w:rPr>
          <w:sz w:val="24"/>
          <w:szCs w:val="24"/>
        </w:rPr>
        <w:tab/>
      </w:r>
      <w:r>
        <w:rPr>
          <w:sz w:val="24"/>
          <w:szCs w:val="24"/>
        </w:rPr>
        <w:tab/>
        <w:t>B420</w:t>
      </w:r>
      <w:r>
        <w:rPr>
          <w:sz w:val="24"/>
          <w:szCs w:val="24"/>
        </w:rPr>
        <w:tab/>
      </w:r>
      <w:r>
        <w:rPr>
          <w:sz w:val="24"/>
          <w:szCs w:val="24"/>
        </w:rPr>
        <w:tab/>
      </w:r>
      <w:r>
        <w:rPr>
          <w:sz w:val="24"/>
          <w:szCs w:val="24"/>
        </w:rPr>
        <w:tab/>
        <w:t>WITH removal of uninvolved contralateral breast</w:t>
      </w:r>
    </w:p>
    <w:p w14:paraId="4C6D5557" w14:textId="77777777" w:rsidR="00DA79D6" w:rsidRDefault="00DA79D6" w:rsidP="00B521CA">
      <w:pPr>
        <w:tabs>
          <w:tab w:val="left" w:pos="180"/>
        </w:tabs>
        <w:rPr>
          <w:sz w:val="24"/>
          <w:szCs w:val="24"/>
        </w:rPr>
      </w:pPr>
    </w:p>
    <w:p w14:paraId="2D38E4CF" w14:textId="7044E93F" w:rsidR="00FE5C32" w:rsidRPr="003468AF" w:rsidRDefault="009D3A46" w:rsidP="00B521CA">
      <w:pPr>
        <w:tabs>
          <w:tab w:val="left" w:pos="180"/>
        </w:tabs>
        <w:rPr>
          <w:sz w:val="24"/>
          <w:szCs w:val="24"/>
        </w:rPr>
      </w:pPr>
      <w:r w:rsidRPr="003468AF">
        <w:rPr>
          <w:sz w:val="24"/>
          <w:szCs w:val="24"/>
        </w:rPr>
        <w:t xml:space="preserve">Note:  </w:t>
      </w:r>
      <w:r w:rsidR="00FE5C32" w:rsidRPr="003468AF">
        <w:rPr>
          <w:sz w:val="24"/>
          <w:szCs w:val="24"/>
        </w:rPr>
        <w:t>A nipple sparing mastectomy removed all breast tissue but preserves the nipple areolar complex and breast skin and is performed with immediate reconstruction.  It can be performed with or without sentinel node biopsy or ALND.</w:t>
      </w:r>
    </w:p>
    <w:p w14:paraId="1640700C" w14:textId="66663D72" w:rsidR="00FE5C32" w:rsidRPr="003468AF" w:rsidRDefault="00FE5C32" w:rsidP="00B521CA">
      <w:pPr>
        <w:tabs>
          <w:tab w:val="left" w:pos="180"/>
        </w:tabs>
        <w:rPr>
          <w:sz w:val="24"/>
          <w:szCs w:val="24"/>
        </w:rPr>
      </w:pPr>
      <w:r w:rsidRPr="003468AF">
        <w:rPr>
          <w:sz w:val="24"/>
          <w:szCs w:val="24"/>
        </w:rPr>
        <w:tab/>
      </w:r>
      <w:r w:rsidRPr="003468AF">
        <w:rPr>
          <w:sz w:val="24"/>
          <w:szCs w:val="24"/>
        </w:rPr>
        <w:tab/>
      </w:r>
      <w:bookmarkStart w:id="254" w:name="_Hlk102718226"/>
      <w:r w:rsidRPr="003468AF">
        <w:rPr>
          <w:sz w:val="24"/>
          <w:szCs w:val="24"/>
        </w:rPr>
        <w:t>B500</w:t>
      </w:r>
      <w:r w:rsidRPr="003468AF">
        <w:rPr>
          <w:sz w:val="24"/>
          <w:szCs w:val="24"/>
        </w:rPr>
        <w:tab/>
      </w:r>
      <w:r w:rsidRPr="003468AF">
        <w:rPr>
          <w:sz w:val="24"/>
          <w:szCs w:val="24"/>
        </w:rPr>
        <w:tab/>
      </w:r>
      <w:r w:rsidRPr="003468AF">
        <w:rPr>
          <w:sz w:val="24"/>
          <w:szCs w:val="24"/>
        </w:rPr>
        <w:tab/>
        <w:t>Areolar-sparing mastectomy</w:t>
      </w:r>
    </w:p>
    <w:p w14:paraId="7B5030FA" w14:textId="3EF7E493" w:rsidR="00FE5C32" w:rsidRPr="003468AF" w:rsidRDefault="00FE5C32" w:rsidP="00B521CA">
      <w:pPr>
        <w:tabs>
          <w:tab w:val="left" w:pos="180"/>
        </w:tabs>
        <w:rPr>
          <w:sz w:val="24"/>
          <w:szCs w:val="24"/>
        </w:rPr>
      </w:pPr>
      <w:r w:rsidRPr="003468AF">
        <w:rPr>
          <w:sz w:val="24"/>
          <w:szCs w:val="24"/>
        </w:rPr>
        <w:tab/>
      </w:r>
      <w:r w:rsidRPr="003468AF">
        <w:rPr>
          <w:sz w:val="24"/>
          <w:szCs w:val="24"/>
        </w:rPr>
        <w:tab/>
        <w:t>B510</w:t>
      </w:r>
      <w:r w:rsidRPr="003468AF">
        <w:rPr>
          <w:sz w:val="24"/>
          <w:szCs w:val="24"/>
        </w:rPr>
        <w:tab/>
      </w:r>
      <w:r w:rsidRPr="003468AF">
        <w:rPr>
          <w:sz w:val="24"/>
          <w:szCs w:val="24"/>
        </w:rPr>
        <w:tab/>
      </w:r>
      <w:r w:rsidRPr="003468AF">
        <w:rPr>
          <w:sz w:val="24"/>
          <w:szCs w:val="24"/>
        </w:rPr>
        <w:tab/>
        <w:t>WITHOUT removal of uninvolved contralateral breast</w:t>
      </w:r>
    </w:p>
    <w:bookmarkEnd w:id="254"/>
    <w:p w14:paraId="4708C3A1" w14:textId="3645C45E" w:rsidR="00FE5C32" w:rsidRPr="003468AF" w:rsidRDefault="00FE5C32" w:rsidP="00B521CA">
      <w:pPr>
        <w:tabs>
          <w:tab w:val="left" w:pos="180"/>
        </w:tabs>
        <w:rPr>
          <w:sz w:val="24"/>
          <w:szCs w:val="24"/>
        </w:rPr>
      </w:pPr>
    </w:p>
    <w:p w14:paraId="7AA4CEA7" w14:textId="1EB4FEF0" w:rsidR="00063525" w:rsidRPr="003468AF" w:rsidRDefault="00FE5C32" w:rsidP="00B521CA">
      <w:pPr>
        <w:tabs>
          <w:tab w:val="left" w:pos="180"/>
        </w:tabs>
        <w:rPr>
          <w:sz w:val="24"/>
          <w:szCs w:val="24"/>
        </w:rPr>
      </w:pPr>
      <w:r w:rsidRPr="003468AF">
        <w:rPr>
          <w:sz w:val="24"/>
          <w:szCs w:val="24"/>
        </w:rPr>
        <w:t xml:space="preserve">Note:  An areolar sparing mastectomy removes all breast tissue and the nipple but preserves the areola and breast skin.  It is performed with immediate reconstruction and can be performed with or without Sentinel node </w:t>
      </w:r>
      <w:r w:rsidR="00063525" w:rsidRPr="003468AF">
        <w:rPr>
          <w:sz w:val="24"/>
          <w:szCs w:val="24"/>
        </w:rPr>
        <w:t>biopsy</w:t>
      </w:r>
      <w:r w:rsidRPr="003468AF">
        <w:rPr>
          <w:sz w:val="24"/>
          <w:szCs w:val="24"/>
        </w:rPr>
        <w:t xml:space="preserve"> or ALND.</w:t>
      </w:r>
    </w:p>
    <w:p w14:paraId="43A0C850" w14:textId="2EDC48CD" w:rsidR="00063525" w:rsidRPr="003468AF" w:rsidRDefault="00063525" w:rsidP="00B521CA">
      <w:pPr>
        <w:tabs>
          <w:tab w:val="left" w:pos="180"/>
        </w:tabs>
        <w:rPr>
          <w:sz w:val="24"/>
          <w:szCs w:val="24"/>
        </w:rPr>
      </w:pPr>
      <w:r w:rsidRPr="003468AF">
        <w:rPr>
          <w:sz w:val="24"/>
          <w:szCs w:val="24"/>
        </w:rPr>
        <w:tab/>
      </w:r>
      <w:r w:rsidRPr="003468AF">
        <w:rPr>
          <w:sz w:val="24"/>
          <w:szCs w:val="24"/>
        </w:rPr>
        <w:tab/>
      </w:r>
      <w:bookmarkStart w:id="255" w:name="_Hlk102718277"/>
      <w:r w:rsidRPr="003468AF">
        <w:rPr>
          <w:sz w:val="24"/>
          <w:szCs w:val="24"/>
        </w:rPr>
        <w:t>B600</w:t>
      </w:r>
      <w:r w:rsidRPr="003468AF">
        <w:rPr>
          <w:sz w:val="24"/>
          <w:szCs w:val="24"/>
        </w:rPr>
        <w:tab/>
      </w:r>
      <w:r w:rsidRPr="003468AF">
        <w:rPr>
          <w:sz w:val="24"/>
          <w:szCs w:val="24"/>
        </w:rPr>
        <w:tab/>
      </w:r>
      <w:r w:rsidRPr="003468AF">
        <w:rPr>
          <w:sz w:val="24"/>
          <w:szCs w:val="24"/>
        </w:rPr>
        <w:tab/>
        <w:t>Total Simple Mastectomy</w:t>
      </w:r>
    </w:p>
    <w:p w14:paraId="53E1BA89" w14:textId="11B27164" w:rsidR="00063525" w:rsidRPr="003468AF" w:rsidRDefault="00063525" w:rsidP="00B521CA">
      <w:pPr>
        <w:tabs>
          <w:tab w:val="left" w:pos="180"/>
        </w:tabs>
        <w:rPr>
          <w:sz w:val="24"/>
          <w:szCs w:val="24"/>
        </w:rPr>
      </w:pPr>
      <w:r w:rsidRPr="003468AF">
        <w:rPr>
          <w:sz w:val="24"/>
          <w:szCs w:val="24"/>
        </w:rPr>
        <w:tab/>
      </w:r>
      <w:r w:rsidRPr="003468AF">
        <w:rPr>
          <w:sz w:val="24"/>
          <w:szCs w:val="24"/>
        </w:rPr>
        <w:tab/>
        <w:t>B610</w:t>
      </w:r>
      <w:r w:rsidRPr="003468AF">
        <w:rPr>
          <w:sz w:val="24"/>
          <w:szCs w:val="24"/>
        </w:rPr>
        <w:tab/>
      </w:r>
      <w:r w:rsidRPr="003468AF">
        <w:rPr>
          <w:sz w:val="24"/>
          <w:szCs w:val="24"/>
        </w:rPr>
        <w:tab/>
      </w:r>
      <w:r w:rsidRPr="003468AF">
        <w:rPr>
          <w:sz w:val="24"/>
          <w:szCs w:val="24"/>
        </w:rPr>
        <w:tab/>
        <w:t>WITHOUT removal of uninvolved contralateral breast</w:t>
      </w:r>
    </w:p>
    <w:p w14:paraId="05B4CE1E" w14:textId="42049FAC" w:rsidR="00063525" w:rsidRPr="003468AF" w:rsidRDefault="00063525" w:rsidP="00B521CA">
      <w:pPr>
        <w:tabs>
          <w:tab w:val="left" w:pos="180"/>
        </w:tabs>
        <w:rPr>
          <w:sz w:val="24"/>
          <w:szCs w:val="24"/>
        </w:rPr>
      </w:pPr>
      <w:r w:rsidRPr="003468AF">
        <w:rPr>
          <w:sz w:val="24"/>
          <w:szCs w:val="24"/>
        </w:rPr>
        <w:tab/>
      </w:r>
      <w:r w:rsidRPr="003468AF">
        <w:rPr>
          <w:sz w:val="24"/>
          <w:szCs w:val="24"/>
        </w:rPr>
        <w:tab/>
        <w:t>B620</w:t>
      </w:r>
      <w:r w:rsidRPr="003468AF">
        <w:rPr>
          <w:sz w:val="24"/>
          <w:szCs w:val="24"/>
        </w:rPr>
        <w:tab/>
      </w:r>
      <w:r w:rsidRPr="003468AF">
        <w:rPr>
          <w:sz w:val="24"/>
          <w:szCs w:val="24"/>
        </w:rPr>
        <w:tab/>
      </w:r>
      <w:r w:rsidRPr="003468AF">
        <w:rPr>
          <w:sz w:val="24"/>
          <w:szCs w:val="24"/>
        </w:rPr>
        <w:tab/>
        <w:t>WITH removal of uninvolved contralateral breast</w:t>
      </w:r>
    </w:p>
    <w:bookmarkEnd w:id="255"/>
    <w:p w14:paraId="466E5E27" w14:textId="77777777" w:rsidR="00063525" w:rsidRPr="003468AF" w:rsidRDefault="00063525" w:rsidP="00B521CA">
      <w:pPr>
        <w:tabs>
          <w:tab w:val="left" w:pos="180"/>
        </w:tabs>
        <w:rPr>
          <w:sz w:val="24"/>
          <w:szCs w:val="24"/>
        </w:rPr>
      </w:pPr>
    </w:p>
    <w:p w14:paraId="22C74597" w14:textId="20A50A24" w:rsidR="00063525" w:rsidRPr="003468AF" w:rsidRDefault="00063525" w:rsidP="00B521CA">
      <w:pPr>
        <w:tabs>
          <w:tab w:val="left" w:pos="180"/>
        </w:tabs>
        <w:rPr>
          <w:sz w:val="24"/>
          <w:szCs w:val="24"/>
        </w:rPr>
      </w:pPr>
      <w:r w:rsidRPr="003468AF">
        <w:rPr>
          <w:sz w:val="24"/>
          <w:szCs w:val="24"/>
        </w:rPr>
        <w:t>Note</w:t>
      </w:r>
      <w:r w:rsidR="00CA61D8">
        <w:rPr>
          <w:sz w:val="24"/>
          <w:szCs w:val="24"/>
        </w:rPr>
        <w:t>:</w:t>
      </w:r>
      <w:r w:rsidRPr="003468AF">
        <w:rPr>
          <w:sz w:val="24"/>
          <w:szCs w:val="24"/>
        </w:rPr>
        <w:t xml:space="preserve">  A total (simple) mastectomy removes all breast tissue, the nipple areolar complex and breast skin.  It is not performed with reconstruction.  It can be performed with or without sentinel node biopsy or ALND.</w:t>
      </w:r>
    </w:p>
    <w:p w14:paraId="1CEFBE00" w14:textId="4527E4F2" w:rsidR="00063525" w:rsidRPr="003468AF" w:rsidRDefault="00063525" w:rsidP="00B521CA">
      <w:pPr>
        <w:tabs>
          <w:tab w:val="left" w:pos="180"/>
        </w:tabs>
        <w:rPr>
          <w:sz w:val="24"/>
          <w:szCs w:val="24"/>
        </w:rPr>
      </w:pPr>
      <w:bookmarkStart w:id="256" w:name="_Hlk102718313"/>
      <w:r w:rsidRPr="003468AF">
        <w:rPr>
          <w:sz w:val="24"/>
          <w:szCs w:val="24"/>
        </w:rPr>
        <w:tab/>
      </w:r>
      <w:r w:rsidRPr="003468AF">
        <w:rPr>
          <w:sz w:val="24"/>
          <w:szCs w:val="24"/>
        </w:rPr>
        <w:tab/>
        <w:t>B700</w:t>
      </w:r>
      <w:r w:rsidRPr="003468AF">
        <w:rPr>
          <w:sz w:val="24"/>
          <w:szCs w:val="24"/>
        </w:rPr>
        <w:tab/>
      </w:r>
      <w:r w:rsidRPr="003468AF">
        <w:rPr>
          <w:sz w:val="24"/>
          <w:szCs w:val="24"/>
        </w:rPr>
        <w:tab/>
      </w:r>
      <w:r w:rsidRPr="003468AF">
        <w:rPr>
          <w:sz w:val="24"/>
          <w:szCs w:val="24"/>
        </w:rPr>
        <w:tab/>
        <w:t>Radical mastectomy, NOS</w:t>
      </w:r>
    </w:p>
    <w:p w14:paraId="2686F055" w14:textId="0FAB4A23" w:rsidR="00063525" w:rsidRPr="003468AF" w:rsidRDefault="00063525" w:rsidP="00B521CA">
      <w:pPr>
        <w:tabs>
          <w:tab w:val="left" w:pos="180"/>
        </w:tabs>
        <w:rPr>
          <w:sz w:val="24"/>
          <w:szCs w:val="24"/>
        </w:rPr>
      </w:pPr>
      <w:r w:rsidRPr="003468AF">
        <w:rPr>
          <w:sz w:val="24"/>
          <w:szCs w:val="24"/>
        </w:rPr>
        <w:tab/>
      </w:r>
      <w:r w:rsidRPr="003468AF">
        <w:rPr>
          <w:sz w:val="24"/>
          <w:szCs w:val="24"/>
        </w:rPr>
        <w:tab/>
        <w:t>B710</w:t>
      </w:r>
      <w:r w:rsidRPr="003468AF">
        <w:rPr>
          <w:sz w:val="24"/>
          <w:szCs w:val="24"/>
        </w:rPr>
        <w:tab/>
      </w:r>
      <w:r w:rsidRPr="003468AF">
        <w:rPr>
          <w:sz w:val="24"/>
          <w:szCs w:val="24"/>
        </w:rPr>
        <w:tab/>
      </w:r>
      <w:r w:rsidRPr="003468AF">
        <w:rPr>
          <w:sz w:val="24"/>
          <w:szCs w:val="24"/>
        </w:rPr>
        <w:tab/>
        <w:t>WITHOUT removal of uninvolved contralateral breast</w:t>
      </w:r>
    </w:p>
    <w:p w14:paraId="3947D7F0" w14:textId="14F10CAA" w:rsidR="00063525" w:rsidRPr="003468AF" w:rsidRDefault="00063525" w:rsidP="00B521CA">
      <w:pPr>
        <w:tabs>
          <w:tab w:val="left" w:pos="180"/>
        </w:tabs>
        <w:rPr>
          <w:sz w:val="24"/>
          <w:szCs w:val="24"/>
        </w:rPr>
      </w:pPr>
      <w:r w:rsidRPr="003468AF">
        <w:rPr>
          <w:sz w:val="24"/>
          <w:szCs w:val="24"/>
        </w:rPr>
        <w:tab/>
      </w:r>
      <w:r w:rsidRPr="003468AF">
        <w:rPr>
          <w:sz w:val="24"/>
          <w:szCs w:val="24"/>
        </w:rPr>
        <w:tab/>
        <w:t>B720</w:t>
      </w:r>
      <w:r w:rsidRPr="003468AF">
        <w:rPr>
          <w:sz w:val="24"/>
          <w:szCs w:val="24"/>
        </w:rPr>
        <w:tab/>
      </w:r>
      <w:r w:rsidRPr="003468AF">
        <w:rPr>
          <w:sz w:val="24"/>
          <w:szCs w:val="24"/>
        </w:rPr>
        <w:tab/>
      </w:r>
      <w:r w:rsidRPr="003468AF">
        <w:rPr>
          <w:sz w:val="24"/>
          <w:szCs w:val="24"/>
        </w:rPr>
        <w:tab/>
        <w:t>WITH removal of uninvolved contralateral breast</w:t>
      </w:r>
    </w:p>
    <w:bookmarkEnd w:id="256"/>
    <w:p w14:paraId="7E7F8E8D" w14:textId="7E8CAB48" w:rsidR="00063525" w:rsidRPr="003468AF" w:rsidRDefault="00063525" w:rsidP="00B521CA">
      <w:pPr>
        <w:tabs>
          <w:tab w:val="left" w:pos="180"/>
        </w:tabs>
        <w:rPr>
          <w:sz w:val="24"/>
          <w:szCs w:val="24"/>
        </w:rPr>
      </w:pPr>
    </w:p>
    <w:p w14:paraId="4DFCDA3C" w14:textId="7682CF75" w:rsidR="007E0C93" w:rsidRPr="003468AF" w:rsidRDefault="00063525" w:rsidP="00B521CA">
      <w:pPr>
        <w:tabs>
          <w:tab w:val="left" w:pos="180"/>
        </w:tabs>
        <w:rPr>
          <w:sz w:val="24"/>
          <w:szCs w:val="24"/>
        </w:rPr>
      </w:pPr>
      <w:r w:rsidRPr="003468AF">
        <w:rPr>
          <w:sz w:val="24"/>
          <w:szCs w:val="24"/>
        </w:rPr>
        <w:t>Note:  A radical mastectomy removed all breast issue, nipple areolar com</w:t>
      </w:r>
      <w:r w:rsidR="007E0C93" w:rsidRPr="003468AF">
        <w:rPr>
          <w:sz w:val="24"/>
          <w:szCs w:val="24"/>
        </w:rPr>
        <w:t>plex breast skin and pectoralis muscle.  It is not performed with reconstruction.  It is performed with level I-III ALND.</w:t>
      </w:r>
    </w:p>
    <w:p w14:paraId="3FF2F2D1" w14:textId="3BE6F460" w:rsidR="007E0C93" w:rsidRPr="003468AF" w:rsidRDefault="007E0C93" w:rsidP="007E0C93">
      <w:pPr>
        <w:tabs>
          <w:tab w:val="left" w:pos="180"/>
        </w:tabs>
        <w:ind w:left="2880" w:hanging="2880"/>
        <w:rPr>
          <w:sz w:val="24"/>
          <w:szCs w:val="24"/>
        </w:rPr>
      </w:pPr>
      <w:r w:rsidRPr="003468AF">
        <w:rPr>
          <w:sz w:val="24"/>
          <w:szCs w:val="24"/>
        </w:rPr>
        <w:tab/>
        <w:t xml:space="preserve">         </w:t>
      </w:r>
      <w:bookmarkStart w:id="257" w:name="_Hlk102718368"/>
      <w:r w:rsidRPr="003468AF">
        <w:rPr>
          <w:sz w:val="24"/>
          <w:szCs w:val="24"/>
        </w:rPr>
        <w:t>B760</w:t>
      </w:r>
      <w:r w:rsidRPr="003468AF">
        <w:rPr>
          <w:sz w:val="24"/>
          <w:szCs w:val="24"/>
        </w:rPr>
        <w:tab/>
        <w:t xml:space="preserve">Bilateral mastectomy for a single tumor involving both breasts </w:t>
      </w:r>
      <w:r w:rsidR="00E95F42">
        <w:rPr>
          <w:sz w:val="24"/>
          <w:szCs w:val="24"/>
        </w:rPr>
        <w:t>a</w:t>
      </w:r>
      <w:r w:rsidRPr="003468AF">
        <w:rPr>
          <w:sz w:val="24"/>
          <w:szCs w:val="24"/>
        </w:rPr>
        <w:t xml:space="preserve">s for bilateral inflammatory </w:t>
      </w:r>
      <w:proofErr w:type="gramStart"/>
      <w:r w:rsidRPr="003468AF">
        <w:rPr>
          <w:sz w:val="24"/>
          <w:szCs w:val="24"/>
        </w:rPr>
        <w:t>carcinoma</w:t>
      </w:r>
      <w:proofErr w:type="gramEnd"/>
    </w:p>
    <w:p w14:paraId="1D854F70" w14:textId="7D27B662" w:rsidR="007E0C93" w:rsidRPr="003468AF" w:rsidRDefault="007E0C93" w:rsidP="007E0C93">
      <w:pPr>
        <w:tabs>
          <w:tab w:val="left" w:pos="180"/>
        </w:tabs>
        <w:ind w:left="2880" w:hanging="2880"/>
        <w:rPr>
          <w:sz w:val="24"/>
          <w:szCs w:val="24"/>
        </w:rPr>
      </w:pPr>
      <w:r w:rsidRPr="003468AF">
        <w:rPr>
          <w:sz w:val="24"/>
          <w:szCs w:val="24"/>
        </w:rPr>
        <w:tab/>
        <w:t xml:space="preserve">         B800</w:t>
      </w:r>
      <w:r w:rsidRPr="003468AF">
        <w:rPr>
          <w:sz w:val="24"/>
          <w:szCs w:val="24"/>
        </w:rPr>
        <w:tab/>
        <w:t>Mastectomy, NOS (including extended radical mastectomy)</w:t>
      </w:r>
    </w:p>
    <w:p w14:paraId="778CC6FB" w14:textId="0ADC261D" w:rsidR="007E0C93" w:rsidRPr="003468AF" w:rsidRDefault="007E0C93" w:rsidP="007E0C93">
      <w:pPr>
        <w:tabs>
          <w:tab w:val="left" w:pos="180"/>
        </w:tabs>
        <w:ind w:left="2880" w:hanging="2880"/>
        <w:rPr>
          <w:sz w:val="24"/>
          <w:szCs w:val="24"/>
        </w:rPr>
      </w:pPr>
      <w:r w:rsidRPr="003468AF">
        <w:rPr>
          <w:sz w:val="24"/>
          <w:szCs w:val="24"/>
        </w:rPr>
        <w:tab/>
        <w:t xml:space="preserve">         B900</w:t>
      </w:r>
      <w:r w:rsidRPr="003468AF">
        <w:rPr>
          <w:sz w:val="24"/>
          <w:szCs w:val="24"/>
        </w:rPr>
        <w:tab/>
        <w:t>Surgery, NOS</w:t>
      </w:r>
    </w:p>
    <w:p w14:paraId="3AAED178" w14:textId="7EF3B2E4" w:rsidR="007E0C93" w:rsidRPr="003468AF" w:rsidRDefault="007E0C93" w:rsidP="007E0C93">
      <w:pPr>
        <w:tabs>
          <w:tab w:val="left" w:pos="180"/>
        </w:tabs>
        <w:ind w:left="2880" w:hanging="2880"/>
        <w:rPr>
          <w:sz w:val="24"/>
          <w:szCs w:val="24"/>
        </w:rPr>
      </w:pPr>
      <w:r w:rsidRPr="003468AF">
        <w:rPr>
          <w:sz w:val="24"/>
          <w:szCs w:val="24"/>
        </w:rPr>
        <w:tab/>
        <w:t xml:space="preserve">         B990</w:t>
      </w:r>
      <w:r w:rsidRPr="003468AF">
        <w:rPr>
          <w:sz w:val="24"/>
          <w:szCs w:val="24"/>
        </w:rPr>
        <w:tab/>
        <w:t xml:space="preserve">Unknown if surgery was performed; death certificate </w:t>
      </w:r>
      <w:proofErr w:type="gramStart"/>
      <w:r w:rsidRPr="003468AF">
        <w:rPr>
          <w:sz w:val="24"/>
          <w:szCs w:val="24"/>
        </w:rPr>
        <w:t>only</w:t>
      </w:r>
      <w:bookmarkEnd w:id="257"/>
      <w:proofErr w:type="gramEnd"/>
      <w:r w:rsidRPr="003468AF">
        <w:rPr>
          <w:sz w:val="24"/>
          <w:szCs w:val="24"/>
        </w:rPr>
        <w:tab/>
      </w:r>
    </w:p>
    <w:p w14:paraId="7CF8FAC3" w14:textId="0DE63358" w:rsidR="003468AF" w:rsidRPr="007E264B" w:rsidRDefault="007E0C93" w:rsidP="007E264B">
      <w:pPr>
        <w:tabs>
          <w:tab w:val="left" w:pos="180"/>
        </w:tabs>
        <w:rPr>
          <w:sz w:val="24"/>
          <w:szCs w:val="24"/>
        </w:rPr>
      </w:pPr>
      <w:r w:rsidRPr="003468AF">
        <w:rPr>
          <w:sz w:val="24"/>
          <w:szCs w:val="24"/>
        </w:rPr>
        <w:tab/>
      </w:r>
    </w:p>
    <w:p w14:paraId="4DDD224E" w14:textId="3779F3FC" w:rsidR="008E6CFB" w:rsidRPr="003468AF" w:rsidRDefault="008E6CFB" w:rsidP="005A3DAF">
      <w:pPr>
        <w:tabs>
          <w:tab w:val="left" w:pos="360"/>
        </w:tabs>
        <w:ind w:left="2880" w:hanging="2880"/>
        <w:rPr>
          <w:sz w:val="24"/>
          <w:szCs w:val="24"/>
        </w:rPr>
      </w:pPr>
    </w:p>
    <w:p w14:paraId="5C91E8BB" w14:textId="2F602DC5" w:rsidR="008E6CFB" w:rsidRPr="003A6551" w:rsidRDefault="003A6551" w:rsidP="0063662A">
      <w:pPr>
        <w:tabs>
          <w:tab w:val="left" w:pos="360"/>
        </w:tabs>
        <w:rPr>
          <w:rFonts w:ascii="Arial Black" w:hAnsi="Arial Black"/>
          <w:color w:val="0000FF"/>
          <w:sz w:val="32"/>
          <w:szCs w:val="32"/>
        </w:rPr>
      </w:pPr>
      <w:r w:rsidRPr="003A6551">
        <w:rPr>
          <w:rFonts w:ascii="Arial Black" w:hAnsi="Arial Black"/>
          <w:color w:val="0000FF"/>
          <w:sz w:val="32"/>
          <w:szCs w:val="32"/>
        </w:rPr>
        <w:t xml:space="preserve">RX </w:t>
      </w:r>
      <w:r w:rsidR="00FB672E">
        <w:rPr>
          <w:rFonts w:ascii="Arial Black" w:hAnsi="Arial Black"/>
          <w:color w:val="0000FF"/>
          <w:sz w:val="32"/>
          <w:szCs w:val="32"/>
        </w:rPr>
        <w:t>Hosp</w:t>
      </w:r>
      <w:r w:rsidRPr="003A6551">
        <w:rPr>
          <w:rFonts w:ascii="Arial Black" w:hAnsi="Arial Black"/>
          <w:color w:val="0000FF"/>
          <w:sz w:val="32"/>
          <w:szCs w:val="32"/>
        </w:rPr>
        <w:t xml:space="preserve"> – Recon Breast</w:t>
      </w:r>
      <w:r w:rsidR="00FB672E">
        <w:rPr>
          <w:rFonts w:ascii="Arial Black" w:hAnsi="Arial Black"/>
          <w:color w:val="0000FF"/>
          <w:sz w:val="32"/>
          <w:szCs w:val="32"/>
        </w:rPr>
        <w:t xml:space="preserve"> &amp; RX </w:t>
      </w:r>
      <w:proofErr w:type="spellStart"/>
      <w:r w:rsidR="00FB672E">
        <w:rPr>
          <w:rFonts w:ascii="Arial Black" w:hAnsi="Arial Black"/>
          <w:color w:val="0000FF"/>
          <w:sz w:val="32"/>
          <w:szCs w:val="32"/>
        </w:rPr>
        <w:t>Summ</w:t>
      </w:r>
      <w:proofErr w:type="spellEnd"/>
      <w:r w:rsidR="0003792F">
        <w:rPr>
          <w:rFonts w:ascii="Arial Black" w:hAnsi="Arial Black"/>
          <w:color w:val="0000FF"/>
          <w:sz w:val="32"/>
          <w:szCs w:val="32"/>
        </w:rPr>
        <w:t xml:space="preserve"> – Recon Breast</w:t>
      </w:r>
    </w:p>
    <w:p w14:paraId="3938FD4F" w14:textId="77777777" w:rsidR="003A6551" w:rsidRPr="003A6551" w:rsidRDefault="003A6551" w:rsidP="0063662A">
      <w:pPr>
        <w:tabs>
          <w:tab w:val="left" w:pos="360"/>
        </w:tabs>
        <w:rPr>
          <w:color w:val="0000FF"/>
          <w:sz w:val="28"/>
          <w:szCs w:val="28"/>
        </w:rPr>
      </w:pPr>
    </w:p>
    <w:p w14:paraId="5F2F5BA3" w14:textId="3FE9E889" w:rsidR="003A6551" w:rsidRPr="003A6551" w:rsidRDefault="003A6551" w:rsidP="0063662A">
      <w:pPr>
        <w:tabs>
          <w:tab w:val="left" w:pos="360"/>
        </w:tabs>
        <w:rPr>
          <w:b/>
          <w:bCs/>
          <w:color w:val="0000FF"/>
          <w:sz w:val="24"/>
          <w:szCs w:val="24"/>
        </w:rPr>
      </w:pPr>
      <w:r w:rsidRPr="003A6551">
        <w:rPr>
          <w:b/>
          <w:bCs/>
          <w:color w:val="0000FF"/>
          <w:sz w:val="24"/>
          <w:szCs w:val="24"/>
        </w:rPr>
        <w:t>This data item records the reconstruction procedure immediately following resection performed at any facility and is required beginning 2024 for breast cases only.</w:t>
      </w:r>
      <w:r>
        <w:rPr>
          <w:b/>
          <w:bCs/>
          <w:color w:val="0000FF"/>
          <w:sz w:val="24"/>
          <w:szCs w:val="24"/>
        </w:rPr>
        <w:t xml:space="preserve"> Breast reconstruction was previously </w:t>
      </w:r>
      <w:r w:rsidR="00993351">
        <w:rPr>
          <w:b/>
          <w:bCs/>
          <w:color w:val="0000FF"/>
          <w:sz w:val="24"/>
          <w:szCs w:val="24"/>
        </w:rPr>
        <w:t>collected</w:t>
      </w:r>
      <w:r>
        <w:rPr>
          <w:b/>
          <w:bCs/>
          <w:color w:val="0000FF"/>
          <w:sz w:val="24"/>
          <w:szCs w:val="24"/>
        </w:rPr>
        <w:t xml:space="preserve"> within the breast surgery codes.</w:t>
      </w:r>
    </w:p>
    <w:p w14:paraId="5071C405" w14:textId="77777777" w:rsidR="003A6551" w:rsidRDefault="003A6551" w:rsidP="0063662A">
      <w:pPr>
        <w:tabs>
          <w:tab w:val="left" w:pos="360"/>
        </w:tabs>
        <w:rPr>
          <w:sz w:val="28"/>
          <w:szCs w:val="28"/>
        </w:rPr>
      </w:pPr>
    </w:p>
    <w:p w14:paraId="028C2A8F" w14:textId="77777777" w:rsidR="003A6551" w:rsidRDefault="003A6551" w:rsidP="003A6551">
      <w:pPr>
        <w:rPr>
          <w:b/>
          <w:bCs/>
          <w:color w:val="0000FF"/>
          <w:sz w:val="24"/>
          <w:szCs w:val="24"/>
        </w:rPr>
      </w:pPr>
      <w:r w:rsidRPr="00483C40">
        <w:rPr>
          <w:b/>
          <w:bCs/>
          <w:color w:val="0000FF"/>
          <w:sz w:val="24"/>
          <w:szCs w:val="24"/>
        </w:rPr>
        <w:t>Instructions for Coding</w:t>
      </w:r>
    </w:p>
    <w:p w14:paraId="19C292E2" w14:textId="4539A987" w:rsidR="003A6551" w:rsidRDefault="003A6551" w:rsidP="003A6551">
      <w:pPr>
        <w:pStyle w:val="ListParagraph"/>
        <w:numPr>
          <w:ilvl w:val="0"/>
          <w:numId w:val="114"/>
        </w:numPr>
        <w:rPr>
          <w:b/>
          <w:bCs/>
          <w:color w:val="0000FF"/>
          <w:sz w:val="24"/>
          <w:szCs w:val="24"/>
        </w:rPr>
      </w:pPr>
      <w:r>
        <w:rPr>
          <w:b/>
          <w:bCs/>
          <w:color w:val="0000FF"/>
          <w:sz w:val="24"/>
          <w:szCs w:val="24"/>
        </w:rPr>
        <w:t>Code the breast reconstruction code for Breast primaries performed at any facility with 1/1/24 and after.</w:t>
      </w:r>
    </w:p>
    <w:p w14:paraId="3FF950B1" w14:textId="14FA1903" w:rsidR="003A6551" w:rsidRDefault="003A6551" w:rsidP="003A6551">
      <w:pPr>
        <w:pStyle w:val="ListParagraph"/>
        <w:numPr>
          <w:ilvl w:val="0"/>
          <w:numId w:val="114"/>
        </w:numPr>
        <w:rPr>
          <w:b/>
          <w:bCs/>
          <w:color w:val="0000FF"/>
          <w:sz w:val="24"/>
          <w:szCs w:val="24"/>
        </w:rPr>
      </w:pPr>
      <w:r>
        <w:rPr>
          <w:b/>
          <w:bCs/>
          <w:color w:val="0000FF"/>
          <w:sz w:val="24"/>
          <w:szCs w:val="24"/>
        </w:rPr>
        <w:t>Code only the ipsilateral breast reconstruction.</w:t>
      </w:r>
    </w:p>
    <w:p w14:paraId="25A243E3" w14:textId="425837C0" w:rsidR="003A6551" w:rsidRDefault="003A6551" w:rsidP="003A6551">
      <w:pPr>
        <w:pStyle w:val="ListParagraph"/>
        <w:numPr>
          <w:ilvl w:val="0"/>
          <w:numId w:val="114"/>
        </w:numPr>
        <w:rPr>
          <w:b/>
          <w:bCs/>
          <w:color w:val="0000FF"/>
          <w:sz w:val="24"/>
          <w:szCs w:val="24"/>
        </w:rPr>
      </w:pPr>
      <w:r>
        <w:rPr>
          <w:b/>
          <w:bCs/>
          <w:color w:val="0000FF"/>
          <w:sz w:val="24"/>
          <w:szCs w:val="24"/>
        </w:rPr>
        <w:t>Immediate reconstruction is performed during the same operative session as</w:t>
      </w:r>
      <w:r w:rsidR="00855B4B">
        <w:rPr>
          <w:b/>
          <w:bCs/>
          <w:color w:val="0000FF"/>
          <w:sz w:val="24"/>
          <w:szCs w:val="24"/>
        </w:rPr>
        <w:t xml:space="preserve"> the operative procedure coded in Data item RX </w:t>
      </w:r>
      <w:proofErr w:type="spellStart"/>
      <w:r w:rsidR="00855B4B">
        <w:rPr>
          <w:b/>
          <w:bCs/>
          <w:color w:val="0000FF"/>
          <w:sz w:val="24"/>
          <w:szCs w:val="24"/>
        </w:rPr>
        <w:t>Summ</w:t>
      </w:r>
      <w:proofErr w:type="spellEnd"/>
      <w:r w:rsidR="00855B4B">
        <w:rPr>
          <w:b/>
          <w:bCs/>
          <w:color w:val="0000FF"/>
          <w:sz w:val="24"/>
          <w:szCs w:val="24"/>
        </w:rPr>
        <w:t>– Surg 2023 and or RX Hosp- Surg 2023.</w:t>
      </w:r>
    </w:p>
    <w:p w14:paraId="694712AE" w14:textId="55F41B8E" w:rsidR="00855B4B" w:rsidRDefault="00855B4B" w:rsidP="003A6551">
      <w:pPr>
        <w:pStyle w:val="ListParagraph"/>
        <w:numPr>
          <w:ilvl w:val="0"/>
          <w:numId w:val="114"/>
        </w:numPr>
        <w:rPr>
          <w:b/>
          <w:bCs/>
          <w:color w:val="0000FF"/>
          <w:sz w:val="24"/>
          <w:szCs w:val="24"/>
        </w:rPr>
      </w:pPr>
      <w:r>
        <w:rPr>
          <w:b/>
          <w:bCs/>
          <w:color w:val="0000FF"/>
          <w:sz w:val="24"/>
          <w:szCs w:val="24"/>
        </w:rPr>
        <w:t xml:space="preserve">One surgeon can perform the surgical </w:t>
      </w:r>
      <w:r w:rsidR="003873F4">
        <w:rPr>
          <w:b/>
          <w:bCs/>
          <w:color w:val="0000FF"/>
          <w:sz w:val="24"/>
          <w:szCs w:val="24"/>
        </w:rPr>
        <w:t>resection,</w:t>
      </w:r>
      <w:r>
        <w:rPr>
          <w:b/>
          <w:bCs/>
          <w:color w:val="0000FF"/>
          <w:sz w:val="24"/>
          <w:szCs w:val="24"/>
        </w:rPr>
        <w:t xml:space="preserve"> and another can perform the </w:t>
      </w:r>
      <w:r>
        <w:rPr>
          <w:b/>
          <w:bCs/>
          <w:color w:val="0000FF"/>
          <w:sz w:val="24"/>
          <w:szCs w:val="24"/>
        </w:rPr>
        <w:lastRenderedPageBreak/>
        <w:t xml:space="preserve">reconstruction during the same operative session.  </w:t>
      </w:r>
    </w:p>
    <w:p w14:paraId="74BF3D37" w14:textId="5E08019C" w:rsidR="00855B4B" w:rsidRDefault="00855B4B" w:rsidP="003A6551">
      <w:pPr>
        <w:pStyle w:val="ListParagraph"/>
        <w:numPr>
          <w:ilvl w:val="0"/>
          <w:numId w:val="114"/>
        </w:numPr>
        <w:rPr>
          <w:b/>
          <w:bCs/>
          <w:color w:val="0000FF"/>
          <w:sz w:val="24"/>
          <w:szCs w:val="24"/>
        </w:rPr>
      </w:pPr>
      <w:r>
        <w:rPr>
          <w:b/>
          <w:bCs/>
          <w:color w:val="0000FF"/>
          <w:sz w:val="24"/>
          <w:szCs w:val="24"/>
        </w:rPr>
        <w:t>Reconstruction performed on a different day th</w:t>
      </w:r>
      <w:r w:rsidR="003873F4">
        <w:rPr>
          <w:b/>
          <w:bCs/>
          <w:color w:val="0000FF"/>
          <w:sz w:val="24"/>
          <w:szCs w:val="24"/>
        </w:rPr>
        <w:t>a</w:t>
      </w:r>
      <w:r>
        <w:rPr>
          <w:b/>
          <w:bCs/>
          <w:color w:val="0000FF"/>
          <w:sz w:val="24"/>
          <w:szCs w:val="24"/>
        </w:rPr>
        <w:t>n the breast primary definitive resection is not coded/collected.</w:t>
      </w:r>
    </w:p>
    <w:p w14:paraId="6EDAA17B" w14:textId="5A3F5E03" w:rsidR="00855B4B" w:rsidRDefault="00855B4B" w:rsidP="003A6551">
      <w:pPr>
        <w:pStyle w:val="ListParagraph"/>
        <w:numPr>
          <w:ilvl w:val="0"/>
          <w:numId w:val="114"/>
        </w:numPr>
        <w:rPr>
          <w:b/>
          <w:bCs/>
          <w:color w:val="0000FF"/>
          <w:sz w:val="24"/>
          <w:szCs w:val="24"/>
        </w:rPr>
      </w:pPr>
      <w:r>
        <w:rPr>
          <w:b/>
          <w:bCs/>
          <w:color w:val="0000FF"/>
          <w:sz w:val="24"/>
          <w:szCs w:val="24"/>
        </w:rPr>
        <w:t xml:space="preserve">If the reconstructions </w:t>
      </w:r>
      <w:proofErr w:type="gramStart"/>
      <w:r>
        <w:rPr>
          <w:b/>
          <w:bCs/>
          <w:color w:val="0000FF"/>
          <w:sz w:val="24"/>
          <w:szCs w:val="24"/>
        </w:rPr>
        <w:t>was</w:t>
      </w:r>
      <w:proofErr w:type="gramEnd"/>
      <w:r>
        <w:rPr>
          <w:b/>
          <w:bCs/>
          <w:color w:val="0000FF"/>
          <w:sz w:val="24"/>
          <w:szCs w:val="24"/>
        </w:rPr>
        <w:t xml:space="preserve"> started but not completed, assign code A000.</w:t>
      </w:r>
    </w:p>
    <w:p w14:paraId="3250B9A5" w14:textId="4C0EB688" w:rsidR="00855B4B" w:rsidRDefault="00855B4B" w:rsidP="003A6551">
      <w:pPr>
        <w:pStyle w:val="ListParagraph"/>
        <w:numPr>
          <w:ilvl w:val="0"/>
          <w:numId w:val="114"/>
        </w:numPr>
        <w:rPr>
          <w:b/>
          <w:bCs/>
          <w:color w:val="0000FF"/>
          <w:sz w:val="24"/>
          <w:szCs w:val="24"/>
        </w:rPr>
      </w:pPr>
      <w:r>
        <w:rPr>
          <w:b/>
          <w:bCs/>
          <w:color w:val="0000FF"/>
          <w:sz w:val="24"/>
          <w:szCs w:val="24"/>
        </w:rPr>
        <w:t>For codes A600-A900, information for this data item may be found in the Breast Reconstruction Plastic surgery report.</w:t>
      </w:r>
    </w:p>
    <w:p w14:paraId="440929B9" w14:textId="595FF180" w:rsidR="00855B4B" w:rsidRDefault="00855B4B" w:rsidP="003A6551">
      <w:pPr>
        <w:pStyle w:val="ListParagraph"/>
        <w:numPr>
          <w:ilvl w:val="0"/>
          <w:numId w:val="114"/>
        </w:numPr>
        <w:rPr>
          <w:b/>
          <w:bCs/>
          <w:color w:val="0000FF"/>
          <w:sz w:val="24"/>
          <w:szCs w:val="24"/>
        </w:rPr>
      </w:pPr>
      <w:r>
        <w:rPr>
          <w:b/>
          <w:bCs/>
          <w:color w:val="0000FF"/>
          <w:sz w:val="24"/>
          <w:szCs w:val="24"/>
        </w:rPr>
        <w:t>Oncoplastic surgery is typically coded by the surgeon but sometime found in a separate plastic surgery operative report.</w:t>
      </w:r>
    </w:p>
    <w:p w14:paraId="07507ABB" w14:textId="7697DC36" w:rsidR="00855B4B" w:rsidRDefault="00855B4B" w:rsidP="003A6551">
      <w:pPr>
        <w:pStyle w:val="ListParagraph"/>
        <w:numPr>
          <w:ilvl w:val="0"/>
          <w:numId w:val="114"/>
        </w:numPr>
        <w:rPr>
          <w:b/>
          <w:bCs/>
          <w:color w:val="0000FF"/>
          <w:sz w:val="24"/>
          <w:szCs w:val="24"/>
        </w:rPr>
      </w:pPr>
      <w:r>
        <w:rPr>
          <w:b/>
          <w:bCs/>
          <w:color w:val="0000FF"/>
          <w:sz w:val="24"/>
          <w:szCs w:val="24"/>
        </w:rPr>
        <w:t>Oncoplastic surgery is defined as rebuilding the breast tissue after breast cancer resection and is a way to reconstruct or reshape the breast after a lumpectomy or mastectomy and involves rearrangement of breast tissue to correct a defect.</w:t>
      </w:r>
    </w:p>
    <w:p w14:paraId="71D06211" w14:textId="61D4E936" w:rsidR="00855B4B" w:rsidRDefault="00855B4B" w:rsidP="003A6551">
      <w:pPr>
        <w:pStyle w:val="ListParagraph"/>
        <w:numPr>
          <w:ilvl w:val="0"/>
          <w:numId w:val="114"/>
        </w:numPr>
        <w:rPr>
          <w:b/>
          <w:bCs/>
          <w:color w:val="0000FF"/>
          <w:sz w:val="24"/>
          <w:szCs w:val="24"/>
        </w:rPr>
      </w:pPr>
      <w:r>
        <w:rPr>
          <w:b/>
          <w:bCs/>
          <w:color w:val="0000FF"/>
          <w:sz w:val="24"/>
          <w:szCs w:val="24"/>
        </w:rPr>
        <w:t xml:space="preserve">Leave this data item blank for cases diagnosed prior to </w:t>
      </w:r>
      <w:proofErr w:type="gramStart"/>
      <w:r>
        <w:rPr>
          <w:b/>
          <w:bCs/>
          <w:color w:val="0000FF"/>
          <w:sz w:val="24"/>
          <w:szCs w:val="24"/>
        </w:rPr>
        <w:t>2024</w:t>
      </w:r>
      <w:proofErr w:type="gramEnd"/>
    </w:p>
    <w:p w14:paraId="64DDD61B" w14:textId="77777777" w:rsidR="00855B4B" w:rsidRDefault="00855B4B" w:rsidP="00855B4B">
      <w:pPr>
        <w:rPr>
          <w:b/>
          <w:bCs/>
          <w:color w:val="0000FF"/>
          <w:sz w:val="24"/>
          <w:szCs w:val="24"/>
        </w:rPr>
      </w:pPr>
    </w:p>
    <w:p w14:paraId="2AB80B6A" w14:textId="0D83B981" w:rsidR="00855B4B" w:rsidRDefault="00855B4B" w:rsidP="00855B4B">
      <w:pPr>
        <w:rPr>
          <w:b/>
          <w:bCs/>
          <w:color w:val="0000FF"/>
          <w:sz w:val="24"/>
          <w:szCs w:val="24"/>
        </w:rPr>
      </w:pPr>
      <w:r>
        <w:rPr>
          <w:b/>
          <w:bCs/>
          <w:color w:val="0000FF"/>
          <w:sz w:val="24"/>
          <w:szCs w:val="24"/>
        </w:rPr>
        <w:t>Codes and definitions</w:t>
      </w:r>
    </w:p>
    <w:p w14:paraId="224B83D6" w14:textId="0DA25292" w:rsidR="00855B4B" w:rsidRDefault="00855B4B" w:rsidP="00855B4B">
      <w:pPr>
        <w:rPr>
          <w:b/>
          <w:bCs/>
          <w:color w:val="0000FF"/>
          <w:sz w:val="24"/>
          <w:szCs w:val="24"/>
          <w:u w:val="single"/>
        </w:rPr>
      </w:pPr>
      <w:r>
        <w:rPr>
          <w:b/>
          <w:bCs/>
          <w:color w:val="0000FF"/>
          <w:sz w:val="24"/>
          <w:szCs w:val="24"/>
        </w:rPr>
        <w:tab/>
      </w:r>
      <w:r w:rsidRPr="00855B4B">
        <w:rPr>
          <w:b/>
          <w:bCs/>
          <w:color w:val="0000FF"/>
          <w:sz w:val="24"/>
          <w:szCs w:val="24"/>
          <w:u w:val="single"/>
        </w:rPr>
        <w:t xml:space="preserve">Codes </w:t>
      </w:r>
      <w:r w:rsidRPr="00855B4B">
        <w:rPr>
          <w:b/>
          <w:bCs/>
          <w:color w:val="0000FF"/>
          <w:sz w:val="24"/>
          <w:szCs w:val="24"/>
          <w:u w:val="single"/>
        </w:rPr>
        <w:tab/>
      </w:r>
      <w:r w:rsidRPr="00855B4B">
        <w:rPr>
          <w:b/>
          <w:bCs/>
          <w:color w:val="0000FF"/>
          <w:sz w:val="24"/>
          <w:szCs w:val="24"/>
          <w:u w:val="single"/>
        </w:rPr>
        <w:tab/>
        <w:t>Label</w:t>
      </w:r>
    </w:p>
    <w:p w14:paraId="50B90A3B" w14:textId="5C838492" w:rsidR="00855B4B" w:rsidRDefault="00855B4B" w:rsidP="00855B4B">
      <w:pPr>
        <w:rPr>
          <w:b/>
          <w:bCs/>
          <w:color w:val="0000FF"/>
          <w:sz w:val="24"/>
          <w:szCs w:val="24"/>
        </w:rPr>
      </w:pPr>
      <w:r>
        <w:rPr>
          <w:b/>
          <w:bCs/>
          <w:color w:val="0000FF"/>
          <w:sz w:val="24"/>
          <w:szCs w:val="24"/>
        </w:rPr>
        <w:t xml:space="preserve"> </w:t>
      </w:r>
      <w:r>
        <w:rPr>
          <w:b/>
          <w:bCs/>
          <w:color w:val="0000FF"/>
          <w:sz w:val="24"/>
          <w:szCs w:val="24"/>
        </w:rPr>
        <w:tab/>
        <w:t>A000</w:t>
      </w:r>
      <w:r>
        <w:rPr>
          <w:b/>
          <w:bCs/>
          <w:color w:val="0000FF"/>
          <w:sz w:val="24"/>
          <w:szCs w:val="24"/>
        </w:rPr>
        <w:tab/>
      </w:r>
      <w:r>
        <w:rPr>
          <w:b/>
          <w:bCs/>
          <w:color w:val="0000FF"/>
          <w:sz w:val="24"/>
          <w:szCs w:val="24"/>
        </w:rPr>
        <w:tab/>
        <w:t xml:space="preserve">No immediate reconstruction performed at any </w:t>
      </w:r>
      <w:proofErr w:type="gramStart"/>
      <w:r>
        <w:rPr>
          <w:b/>
          <w:bCs/>
          <w:color w:val="0000FF"/>
          <w:sz w:val="24"/>
          <w:szCs w:val="24"/>
        </w:rPr>
        <w:t>facility</w:t>
      </w:r>
      <w:proofErr w:type="gramEnd"/>
    </w:p>
    <w:p w14:paraId="576390CC" w14:textId="07BB0BA8" w:rsidR="00855B4B" w:rsidRDefault="00855B4B" w:rsidP="00855B4B">
      <w:pPr>
        <w:rPr>
          <w:b/>
          <w:bCs/>
          <w:color w:val="0000FF"/>
          <w:sz w:val="24"/>
          <w:szCs w:val="24"/>
        </w:rPr>
      </w:pPr>
      <w:r>
        <w:rPr>
          <w:b/>
          <w:bCs/>
          <w:color w:val="0000FF"/>
          <w:sz w:val="24"/>
          <w:szCs w:val="24"/>
        </w:rPr>
        <w:tab/>
        <w:t>A100</w:t>
      </w:r>
      <w:r>
        <w:rPr>
          <w:b/>
          <w:bCs/>
          <w:color w:val="0000FF"/>
          <w:sz w:val="24"/>
          <w:szCs w:val="24"/>
        </w:rPr>
        <w:tab/>
      </w:r>
      <w:r>
        <w:rPr>
          <w:b/>
          <w:bCs/>
          <w:color w:val="0000FF"/>
          <w:sz w:val="24"/>
          <w:szCs w:val="24"/>
        </w:rPr>
        <w:tab/>
        <w:t>Tissue expanders place without implant or tissue placement</w:t>
      </w:r>
    </w:p>
    <w:p w14:paraId="7348C4FA" w14:textId="25E3B4C0" w:rsidR="00855B4B" w:rsidRDefault="00855B4B" w:rsidP="00855B4B">
      <w:pPr>
        <w:rPr>
          <w:b/>
          <w:bCs/>
          <w:color w:val="0000FF"/>
          <w:sz w:val="24"/>
          <w:szCs w:val="24"/>
        </w:rPr>
      </w:pPr>
      <w:r>
        <w:rPr>
          <w:b/>
          <w:bCs/>
          <w:color w:val="0000FF"/>
          <w:sz w:val="24"/>
          <w:szCs w:val="24"/>
        </w:rPr>
        <w:tab/>
        <w:t>A200</w:t>
      </w:r>
      <w:r w:rsidR="00FB672E">
        <w:rPr>
          <w:b/>
          <w:bCs/>
          <w:color w:val="0000FF"/>
          <w:sz w:val="24"/>
          <w:szCs w:val="24"/>
        </w:rPr>
        <w:tab/>
      </w:r>
      <w:r w:rsidR="00FB672E">
        <w:rPr>
          <w:b/>
          <w:bCs/>
          <w:color w:val="0000FF"/>
          <w:sz w:val="24"/>
          <w:szCs w:val="24"/>
        </w:rPr>
        <w:tab/>
        <w:t xml:space="preserve">Direct permanent implant placement immediately following </w:t>
      </w:r>
      <w:proofErr w:type="gramStart"/>
      <w:r w:rsidR="00FB672E">
        <w:rPr>
          <w:b/>
          <w:bCs/>
          <w:color w:val="0000FF"/>
          <w:sz w:val="24"/>
          <w:szCs w:val="24"/>
        </w:rPr>
        <w:t>surgery</w:t>
      </w:r>
      <w:proofErr w:type="gramEnd"/>
    </w:p>
    <w:p w14:paraId="4D469803" w14:textId="10F2C72C" w:rsidR="00FB672E" w:rsidRDefault="00FB672E" w:rsidP="00FB672E">
      <w:pPr>
        <w:ind w:left="2160" w:hanging="1440"/>
        <w:rPr>
          <w:b/>
          <w:bCs/>
          <w:color w:val="0000FF"/>
          <w:sz w:val="24"/>
          <w:szCs w:val="24"/>
        </w:rPr>
      </w:pPr>
      <w:r>
        <w:rPr>
          <w:b/>
          <w:bCs/>
          <w:color w:val="0000FF"/>
          <w:sz w:val="24"/>
          <w:szCs w:val="24"/>
        </w:rPr>
        <w:t>A300</w:t>
      </w:r>
      <w:r>
        <w:rPr>
          <w:b/>
          <w:bCs/>
          <w:color w:val="0000FF"/>
          <w:sz w:val="24"/>
          <w:szCs w:val="24"/>
        </w:rPr>
        <w:tab/>
        <w:t xml:space="preserve">Reconstruction performed with parenchymal flap or adjacent tissue </w:t>
      </w:r>
      <w:proofErr w:type="gramStart"/>
      <w:r>
        <w:rPr>
          <w:b/>
          <w:bCs/>
          <w:color w:val="0000FF"/>
          <w:sz w:val="24"/>
          <w:szCs w:val="24"/>
        </w:rPr>
        <w:t>transfer</w:t>
      </w:r>
      <w:proofErr w:type="gramEnd"/>
    </w:p>
    <w:p w14:paraId="521406D1" w14:textId="34CC8162" w:rsidR="00FB672E" w:rsidRDefault="00FB672E" w:rsidP="00FB672E">
      <w:pPr>
        <w:ind w:left="2160" w:hanging="1440"/>
        <w:rPr>
          <w:b/>
          <w:bCs/>
          <w:color w:val="0000FF"/>
          <w:sz w:val="24"/>
          <w:szCs w:val="24"/>
        </w:rPr>
      </w:pPr>
      <w:r>
        <w:rPr>
          <w:b/>
          <w:bCs/>
          <w:color w:val="0000FF"/>
          <w:sz w:val="24"/>
          <w:szCs w:val="24"/>
        </w:rPr>
        <w:t>A400</w:t>
      </w:r>
      <w:r>
        <w:rPr>
          <w:b/>
          <w:bCs/>
          <w:color w:val="0000FF"/>
          <w:sz w:val="24"/>
          <w:szCs w:val="24"/>
        </w:rPr>
        <w:tab/>
        <w:t xml:space="preserve">Breast conserving resection with a breast reduction or lift </w:t>
      </w:r>
    </w:p>
    <w:p w14:paraId="381D9BEA" w14:textId="68850F81" w:rsidR="00FB672E" w:rsidRDefault="00FB672E" w:rsidP="00FB672E">
      <w:pPr>
        <w:ind w:left="2160" w:hanging="1440"/>
        <w:rPr>
          <w:b/>
          <w:bCs/>
          <w:color w:val="0000FF"/>
          <w:sz w:val="24"/>
          <w:szCs w:val="24"/>
        </w:rPr>
      </w:pPr>
      <w:r>
        <w:rPr>
          <w:b/>
          <w:bCs/>
          <w:color w:val="0000FF"/>
          <w:sz w:val="24"/>
          <w:szCs w:val="24"/>
        </w:rPr>
        <w:t xml:space="preserve">A500 </w:t>
      </w:r>
      <w:r>
        <w:rPr>
          <w:b/>
          <w:bCs/>
          <w:color w:val="0000FF"/>
          <w:sz w:val="24"/>
          <w:szCs w:val="24"/>
        </w:rPr>
        <w:tab/>
        <w:t>Breast conserving resection and reconstruction with skin flaps</w:t>
      </w:r>
    </w:p>
    <w:p w14:paraId="3E7F8241" w14:textId="4C0EF7F3" w:rsidR="00FB672E" w:rsidRDefault="00FB672E" w:rsidP="00FB672E">
      <w:pPr>
        <w:ind w:left="2160" w:hanging="1440"/>
        <w:rPr>
          <w:b/>
          <w:bCs/>
          <w:color w:val="0000FF"/>
          <w:sz w:val="24"/>
          <w:szCs w:val="24"/>
        </w:rPr>
      </w:pPr>
      <w:r>
        <w:rPr>
          <w:b/>
          <w:bCs/>
          <w:color w:val="0000FF"/>
          <w:sz w:val="24"/>
          <w:szCs w:val="24"/>
        </w:rPr>
        <w:t xml:space="preserve">A600 </w:t>
      </w:r>
      <w:r>
        <w:rPr>
          <w:b/>
          <w:bCs/>
          <w:color w:val="0000FF"/>
          <w:sz w:val="24"/>
          <w:szCs w:val="24"/>
        </w:rPr>
        <w:tab/>
        <w:t xml:space="preserve">Reconstruction with autologous tissue, source not </w:t>
      </w:r>
      <w:proofErr w:type="gramStart"/>
      <w:r>
        <w:rPr>
          <w:b/>
          <w:bCs/>
          <w:color w:val="0000FF"/>
          <w:sz w:val="24"/>
          <w:szCs w:val="24"/>
        </w:rPr>
        <w:t>specified</w:t>
      </w:r>
      <w:proofErr w:type="gramEnd"/>
    </w:p>
    <w:p w14:paraId="594F51E3" w14:textId="557F99D0" w:rsidR="00FB672E" w:rsidRDefault="00FB672E" w:rsidP="00FB672E">
      <w:pPr>
        <w:ind w:left="2160" w:hanging="1440"/>
        <w:rPr>
          <w:b/>
          <w:bCs/>
          <w:color w:val="0000FF"/>
          <w:sz w:val="24"/>
          <w:szCs w:val="24"/>
        </w:rPr>
      </w:pPr>
      <w:r>
        <w:rPr>
          <w:b/>
          <w:bCs/>
          <w:color w:val="0000FF"/>
          <w:sz w:val="24"/>
          <w:szCs w:val="24"/>
        </w:rPr>
        <w:t>A610</w:t>
      </w:r>
      <w:r>
        <w:rPr>
          <w:b/>
          <w:bCs/>
          <w:color w:val="0000FF"/>
          <w:sz w:val="24"/>
          <w:szCs w:val="24"/>
        </w:rPr>
        <w:tab/>
        <w:t>Mastectomy reconstruction WITH abdominal tissue</w:t>
      </w:r>
    </w:p>
    <w:p w14:paraId="64C3C419" w14:textId="51E94B7D" w:rsidR="00FB672E" w:rsidRDefault="00FB672E" w:rsidP="00FB672E">
      <w:pPr>
        <w:ind w:left="2160" w:hanging="1440"/>
        <w:rPr>
          <w:b/>
          <w:bCs/>
          <w:color w:val="0000FF"/>
          <w:sz w:val="24"/>
          <w:szCs w:val="24"/>
        </w:rPr>
      </w:pPr>
      <w:r>
        <w:rPr>
          <w:b/>
          <w:bCs/>
          <w:color w:val="0000FF"/>
          <w:sz w:val="24"/>
          <w:szCs w:val="24"/>
        </w:rPr>
        <w:t xml:space="preserve">A620 </w:t>
      </w:r>
      <w:r>
        <w:rPr>
          <w:b/>
          <w:bCs/>
          <w:color w:val="0000FF"/>
          <w:sz w:val="24"/>
          <w:szCs w:val="24"/>
        </w:rPr>
        <w:tab/>
        <w:t>Mastectomy reconstruction WITH thigh tissue</w:t>
      </w:r>
    </w:p>
    <w:p w14:paraId="29B3B058" w14:textId="2C6369CD" w:rsidR="00FB672E" w:rsidRDefault="00FB672E" w:rsidP="00FB672E">
      <w:pPr>
        <w:ind w:left="2160" w:hanging="1440"/>
        <w:rPr>
          <w:b/>
          <w:bCs/>
          <w:color w:val="0000FF"/>
          <w:sz w:val="24"/>
          <w:szCs w:val="24"/>
        </w:rPr>
      </w:pPr>
      <w:r>
        <w:rPr>
          <w:b/>
          <w:bCs/>
          <w:color w:val="0000FF"/>
          <w:sz w:val="24"/>
          <w:szCs w:val="24"/>
        </w:rPr>
        <w:t xml:space="preserve">A630 </w:t>
      </w:r>
      <w:r>
        <w:rPr>
          <w:b/>
          <w:bCs/>
          <w:color w:val="0000FF"/>
          <w:sz w:val="24"/>
          <w:szCs w:val="24"/>
        </w:rPr>
        <w:tab/>
        <w:t>Mastectomy reconstruction WITH gluteal tissue</w:t>
      </w:r>
    </w:p>
    <w:p w14:paraId="02FDF9D9" w14:textId="523B8447" w:rsidR="00FB672E" w:rsidRDefault="00FB672E" w:rsidP="00FB672E">
      <w:pPr>
        <w:ind w:left="2160" w:hanging="1440"/>
        <w:rPr>
          <w:b/>
          <w:bCs/>
          <w:color w:val="0000FF"/>
          <w:sz w:val="24"/>
          <w:szCs w:val="24"/>
        </w:rPr>
      </w:pPr>
      <w:r>
        <w:rPr>
          <w:b/>
          <w:bCs/>
          <w:color w:val="0000FF"/>
          <w:sz w:val="24"/>
          <w:szCs w:val="24"/>
        </w:rPr>
        <w:t xml:space="preserve">A640 </w:t>
      </w:r>
      <w:r>
        <w:rPr>
          <w:b/>
          <w:bCs/>
          <w:color w:val="0000FF"/>
          <w:sz w:val="24"/>
          <w:szCs w:val="24"/>
        </w:rPr>
        <w:tab/>
        <w:t>Mastectomy reconstruction WITH back tissue</w:t>
      </w:r>
    </w:p>
    <w:p w14:paraId="6D86B8B8" w14:textId="4807245E" w:rsidR="00FB672E" w:rsidRDefault="00FB672E" w:rsidP="00FB672E">
      <w:pPr>
        <w:ind w:left="2160" w:hanging="1440"/>
        <w:rPr>
          <w:b/>
          <w:bCs/>
          <w:color w:val="0000FF"/>
          <w:sz w:val="24"/>
          <w:szCs w:val="24"/>
        </w:rPr>
      </w:pPr>
      <w:r>
        <w:rPr>
          <w:b/>
          <w:bCs/>
          <w:color w:val="0000FF"/>
          <w:sz w:val="24"/>
          <w:szCs w:val="24"/>
        </w:rPr>
        <w:t xml:space="preserve">A900 </w:t>
      </w:r>
      <w:r>
        <w:rPr>
          <w:b/>
          <w:bCs/>
          <w:color w:val="0000FF"/>
          <w:sz w:val="24"/>
          <w:szCs w:val="24"/>
        </w:rPr>
        <w:tab/>
        <w:t xml:space="preserve">Reconstruction performed; method </w:t>
      </w:r>
      <w:proofErr w:type="gramStart"/>
      <w:r>
        <w:rPr>
          <w:b/>
          <w:bCs/>
          <w:color w:val="0000FF"/>
          <w:sz w:val="24"/>
          <w:szCs w:val="24"/>
        </w:rPr>
        <w:t>unknown</w:t>
      </w:r>
      <w:proofErr w:type="gramEnd"/>
    </w:p>
    <w:p w14:paraId="252E755B" w14:textId="6D089BEB" w:rsidR="00FB672E" w:rsidRDefault="00FB672E" w:rsidP="00FB672E">
      <w:pPr>
        <w:ind w:left="2160" w:hanging="1440"/>
        <w:rPr>
          <w:b/>
          <w:bCs/>
          <w:color w:val="0000FF"/>
          <w:sz w:val="24"/>
          <w:szCs w:val="24"/>
        </w:rPr>
      </w:pPr>
      <w:r>
        <w:rPr>
          <w:b/>
          <w:bCs/>
          <w:color w:val="0000FF"/>
          <w:sz w:val="24"/>
          <w:szCs w:val="24"/>
        </w:rPr>
        <w:t>A970</w:t>
      </w:r>
      <w:r>
        <w:rPr>
          <w:b/>
          <w:bCs/>
          <w:color w:val="0000FF"/>
          <w:sz w:val="24"/>
          <w:szCs w:val="24"/>
        </w:rPr>
        <w:tab/>
        <w:t xml:space="preserve">Implant based reconstruction, </w:t>
      </w:r>
      <w:proofErr w:type="gramStart"/>
      <w:r>
        <w:rPr>
          <w:b/>
          <w:bCs/>
          <w:color w:val="0000FF"/>
          <w:sz w:val="24"/>
          <w:szCs w:val="24"/>
        </w:rPr>
        <w:t>NOS</w:t>
      </w:r>
      <w:proofErr w:type="gramEnd"/>
    </w:p>
    <w:p w14:paraId="3AD7170E" w14:textId="3BCBB845" w:rsidR="00FB672E" w:rsidRDefault="00FB672E" w:rsidP="00FB672E">
      <w:pPr>
        <w:ind w:left="2160" w:hanging="1440"/>
        <w:rPr>
          <w:b/>
          <w:bCs/>
          <w:color w:val="0000FF"/>
          <w:sz w:val="24"/>
          <w:szCs w:val="24"/>
        </w:rPr>
      </w:pPr>
      <w:r>
        <w:rPr>
          <w:b/>
          <w:bCs/>
          <w:color w:val="0000FF"/>
          <w:sz w:val="24"/>
          <w:szCs w:val="24"/>
        </w:rPr>
        <w:t>A980</w:t>
      </w:r>
      <w:r>
        <w:rPr>
          <w:b/>
          <w:bCs/>
          <w:color w:val="0000FF"/>
          <w:sz w:val="24"/>
          <w:szCs w:val="24"/>
        </w:rPr>
        <w:tab/>
        <w:t>Autologous tissue-based reconstruction. NOS</w:t>
      </w:r>
    </w:p>
    <w:p w14:paraId="07142C1C" w14:textId="29932B4E" w:rsidR="00FB672E" w:rsidRPr="00855B4B" w:rsidRDefault="00FB672E" w:rsidP="00FB672E">
      <w:pPr>
        <w:ind w:left="2160" w:hanging="1440"/>
        <w:rPr>
          <w:b/>
          <w:bCs/>
          <w:color w:val="0000FF"/>
          <w:sz w:val="24"/>
          <w:szCs w:val="24"/>
        </w:rPr>
      </w:pPr>
      <w:r>
        <w:rPr>
          <w:b/>
          <w:bCs/>
          <w:color w:val="0000FF"/>
          <w:sz w:val="24"/>
          <w:szCs w:val="24"/>
        </w:rPr>
        <w:t>A990</w:t>
      </w:r>
      <w:r>
        <w:rPr>
          <w:b/>
          <w:bCs/>
          <w:color w:val="0000FF"/>
          <w:sz w:val="24"/>
          <w:szCs w:val="24"/>
        </w:rPr>
        <w:tab/>
        <w:t xml:space="preserve">Unknown if immediate </w:t>
      </w:r>
      <w:proofErr w:type="spellStart"/>
      <w:r>
        <w:rPr>
          <w:b/>
          <w:bCs/>
          <w:color w:val="0000FF"/>
          <w:sz w:val="24"/>
          <w:szCs w:val="24"/>
        </w:rPr>
        <w:t>reconstructionwas</w:t>
      </w:r>
      <w:proofErr w:type="spellEnd"/>
      <w:r>
        <w:rPr>
          <w:b/>
          <w:bCs/>
          <w:color w:val="0000FF"/>
          <w:sz w:val="24"/>
          <w:szCs w:val="24"/>
        </w:rPr>
        <w:t xml:space="preserve"> </w:t>
      </w:r>
      <w:proofErr w:type="gramStart"/>
      <w:r>
        <w:rPr>
          <w:b/>
          <w:bCs/>
          <w:color w:val="0000FF"/>
          <w:sz w:val="24"/>
          <w:szCs w:val="24"/>
        </w:rPr>
        <w:t>performed</w:t>
      </w:r>
      <w:proofErr w:type="gramEnd"/>
    </w:p>
    <w:p w14:paraId="7F4CAF77" w14:textId="77777777" w:rsidR="00FB672E" w:rsidRDefault="00FB672E" w:rsidP="0063662A">
      <w:pPr>
        <w:tabs>
          <w:tab w:val="left" w:pos="360"/>
        </w:tabs>
        <w:rPr>
          <w:sz w:val="28"/>
          <w:szCs w:val="28"/>
        </w:rPr>
      </w:pPr>
    </w:p>
    <w:p w14:paraId="3424C676" w14:textId="77777777" w:rsidR="0046648F" w:rsidRPr="003A6551" w:rsidRDefault="0046648F" w:rsidP="0063662A">
      <w:pPr>
        <w:tabs>
          <w:tab w:val="left" w:pos="360"/>
        </w:tabs>
        <w:rPr>
          <w:sz w:val="28"/>
          <w:szCs w:val="28"/>
        </w:rPr>
      </w:pPr>
    </w:p>
    <w:p w14:paraId="79BC20DF" w14:textId="38B5BCE2" w:rsidR="0000022C" w:rsidRPr="0063662A" w:rsidRDefault="0000022C" w:rsidP="0000022C">
      <w:pPr>
        <w:tabs>
          <w:tab w:val="left" w:pos="360"/>
        </w:tabs>
        <w:ind w:left="2880" w:hanging="2880"/>
        <w:rPr>
          <w:rFonts w:ascii="Arial Black" w:hAnsi="Arial Black"/>
          <w:color w:val="808080" w:themeColor="background1" w:themeShade="80"/>
          <w:sz w:val="24"/>
          <w:szCs w:val="24"/>
        </w:rPr>
      </w:pPr>
      <w:r w:rsidRPr="0063662A">
        <w:rPr>
          <w:rFonts w:ascii="Arial Black" w:hAnsi="Arial Black"/>
          <w:color w:val="808080" w:themeColor="background1" w:themeShade="80"/>
          <w:sz w:val="32"/>
          <w:szCs w:val="32"/>
        </w:rPr>
        <w:t>Macroscopic Evaluation of the Mesorectum</w:t>
      </w:r>
    </w:p>
    <w:p w14:paraId="2F1BEAD7" w14:textId="5D0D118C" w:rsidR="0000022C" w:rsidRPr="003468AF" w:rsidRDefault="0000022C" w:rsidP="0000022C">
      <w:pPr>
        <w:tabs>
          <w:tab w:val="left" w:pos="360"/>
        </w:tabs>
        <w:ind w:left="2880" w:hanging="2880"/>
        <w:rPr>
          <w:sz w:val="28"/>
          <w:szCs w:val="28"/>
        </w:rPr>
      </w:pPr>
    </w:p>
    <w:p w14:paraId="596700B9" w14:textId="73F8E464" w:rsidR="0000022C" w:rsidRPr="003468AF" w:rsidRDefault="0000022C" w:rsidP="0000022C">
      <w:pPr>
        <w:tabs>
          <w:tab w:val="left" w:pos="360"/>
        </w:tabs>
        <w:rPr>
          <w:sz w:val="24"/>
          <w:szCs w:val="24"/>
        </w:rPr>
      </w:pPr>
      <w:r w:rsidRPr="003468AF">
        <w:rPr>
          <w:sz w:val="28"/>
          <w:szCs w:val="28"/>
        </w:rPr>
        <w:t xml:space="preserve">This data item </w:t>
      </w:r>
      <w:r w:rsidRPr="003468AF">
        <w:rPr>
          <w:sz w:val="24"/>
          <w:szCs w:val="24"/>
        </w:rPr>
        <w:t xml:space="preserve">records whether a Total </w:t>
      </w:r>
      <w:proofErr w:type="spellStart"/>
      <w:r w:rsidRPr="003468AF">
        <w:rPr>
          <w:sz w:val="24"/>
          <w:szCs w:val="24"/>
        </w:rPr>
        <w:t>Mesorectal</w:t>
      </w:r>
      <w:proofErr w:type="spellEnd"/>
      <w:r w:rsidRPr="003468AF">
        <w:rPr>
          <w:sz w:val="24"/>
          <w:szCs w:val="24"/>
        </w:rPr>
        <w:t xml:space="preserve"> Excision (TME) </w:t>
      </w:r>
      <w:r w:rsidR="0085189A" w:rsidRPr="003468AF">
        <w:rPr>
          <w:sz w:val="24"/>
          <w:szCs w:val="24"/>
        </w:rPr>
        <w:t>was</w:t>
      </w:r>
      <w:r w:rsidRPr="003468AF">
        <w:rPr>
          <w:sz w:val="24"/>
          <w:szCs w:val="24"/>
        </w:rPr>
        <w:t xml:space="preserve"> performed and the macroscopic evaluation of the completeness of the </w:t>
      </w:r>
      <w:r w:rsidR="0085189A" w:rsidRPr="003468AF">
        <w:rPr>
          <w:sz w:val="24"/>
          <w:szCs w:val="24"/>
        </w:rPr>
        <w:t>excision</w:t>
      </w:r>
      <w:r w:rsidRPr="003468AF">
        <w:rPr>
          <w:sz w:val="24"/>
          <w:szCs w:val="24"/>
        </w:rPr>
        <w:t xml:space="preserve">.  </w:t>
      </w:r>
      <w:r w:rsidR="0085189A" w:rsidRPr="003468AF">
        <w:rPr>
          <w:sz w:val="24"/>
          <w:szCs w:val="24"/>
        </w:rPr>
        <w:t xml:space="preserve">Collect on all cases regardless of date of diagnosis. </w:t>
      </w:r>
      <w:bookmarkStart w:id="258" w:name="_Hlk102719004"/>
      <w:r w:rsidR="0085189A" w:rsidRPr="003468AF">
        <w:rPr>
          <w:sz w:val="24"/>
          <w:szCs w:val="24"/>
        </w:rPr>
        <w:t xml:space="preserve">Numerous studies have demonstrated that total </w:t>
      </w:r>
      <w:proofErr w:type="spellStart"/>
      <w:r w:rsidR="0085189A" w:rsidRPr="003468AF">
        <w:rPr>
          <w:sz w:val="24"/>
          <w:szCs w:val="24"/>
        </w:rPr>
        <w:t>mesorectal</w:t>
      </w:r>
      <w:proofErr w:type="spellEnd"/>
      <w:r w:rsidR="0085189A" w:rsidRPr="003468AF">
        <w:rPr>
          <w:sz w:val="24"/>
          <w:szCs w:val="24"/>
        </w:rPr>
        <w:t xml:space="preserve"> excision (TME) improves local recurrence rates and corresponding survival up to 20%.  </w:t>
      </w:r>
      <w:bookmarkStart w:id="259" w:name="_Hlk102719101"/>
      <w:bookmarkEnd w:id="258"/>
      <w:r w:rsidR="0085189A" w:rsidRPr="003468AF">
        <w:rPr>
          <w:sz w:val="24"/>
          <w:szCs w:val="24"/>
        </w:rPr>
        <w:t xml:space="preserve">Macroscopic pathologic assessment of the completeness of the mesorectum, scored as complete, partially </w:t>
      </w:r>
      <w:proofErr w:type="gramStart"/>
      <w:r w:rsidR="0085189A" w:rsidRPr="003468AF">
        <w:rPr>
          <w:sz w:val="24"/>
          <w:szCs w:val="24"/>
        </w:rPr>
        <w:t>complete</w:t>
      </w:r>
      <w:proofErr w:type="gramEnd"/>
      <w:r w:rsidR="0085189A" w:rsidRPr="003468AF">
        <w:rPr>
          <w:sz w:val="24"/>
          <w:szCs w:val="24"/>
        </w:rPr>
        <w:t xml:space="preserve"> or incomplete accurately predicts both local recurrence and distant metastasis.</w:t>
      </w:r>
      <w:bookmarkEnd w:id="259"/>
    </w:p>
    <w:p w14:paraId="2E5EC91D" w14:textId="05562FE3" w:rsidR="0085189A" w:rsidRPr="003468AF" w:rsidRDefault="0085189A" w:rsidP="0000022C">
      <w:pPr>
        <w:tabs>
          <w:tab w:val="left" w:pos="360"/>
        </w:tabs>
        <w:rPr>
          <w:sz w:val="24"/>
          <w:szCs w:val="24"/>
        </w:rPr>
      </w:pPr>
    </w:p>
    <w:p w14:paraId="5677BC7A" w14:textId="37F3EDE2" w:rsidR="0085189A" w:rsidRPr="003468AF" w:rsidRDefault="0085189A" w:rsidP="0000022C">
      <w:pPr>
        <w:tabs>
          <w:tab w:val="left" w:pos="360"/>
        </w:tabs>
        <w:rPr>
          <w:sz w:val="24"/>
          <w:szCs w:val="24"/>
        </w:rPr>
      </w:pPr>
      <w:r w:rsidRPr="003468AF">
        <w:rPr>
          <w:sz w:val="24"/>
          <w:szCs w:val="24"/>
        </w:rPr>
        <w:t>Instructions for Coding</w:t>
      </w:r>
    </w:p>
    <w:p w14:paraId="23F9D118" w14:textId="5CE55769" w:rsidR="0085189A" w:rsidRPr="003468AF" w:rsidRDefault="0085189A" w:rsidP="006A4B42">
      <w:pPr>
        <w:pStyle w:val="ListParagraph"/>
        <w:numPr>
          <w:ilvl w:val="0"/>
          <w:numId w:val="103"/>
        </w:numPr>
        <w:tabs>
          <w:tab w:val="left" w:pos="360"/>
        </w:tabs>
        <w:ind w:left="360" w:hanging="270"/>
        <w:rPr>
          <w:sz w:val="24"/>
          <w:szCs w:val="24"/>
        </w:rPr>
      </w:pPr>
      <w:r w:rsidRPr="003468AF">
        <w:rPr>
          <w:sz w:val="24"/>
          <w:szCs w:val="24"/>
        </w:rPr>
        <w:t>The American Society of Colon and</w:t>
      </w:r>
      <w:r w:rsidR="00DB5C1E" w:rsidRPr="003468AF">
        <w:rPr>
          <w:sz w:val="24"/>
          <w:szCs w:val="24"/>
        </w:rPr>
        <w:t xml:space="preserve"> </w:t>
      </w:r>
      <w:r w:rsidRPr="003468AF">
        <w:rPr>
          <w:sz w:val="24"/>
          <w:szCs w:val="24"/>
        </w:rPr>
        <w:t xml:space="preserve">Rectal Surgeons </w:t>
      </w:r>
      <w:r w:rsidR="00DB5C1E" w:rsidRPr="003468AF">
        <w:rPr>
          <w:sz w:val="24"/>
          <w:szCs w:val="24"/>
        </w:rPr>
        <w:t xml:space="preserve">states that total </w:t>
      </w:r>
      <w:proofErr w:type="spellStart"/>
      <w:r w:rsidR="00DB5C1E" w:rsidRPr="003468AF">
        <w:rPr>
          <w:sz w:val="24"/>
          <w:szCs w:val="24"/>
        </w:rPr>
        <w:t>mesorectal</w:t>
      </w:r>
      <w:proofErr w:type="spellEnd"/>
      <w:r w:rsidR="00DB5C1E" w:rsidRPr="003468AF">
        <w:rPr>
          <w:sz w:val="24"/>
          <w:szCs w:val="24"/>
        </w:rPr>
        <w:t xml:space="preserve"> excision is used for curative resection of tumors of the middle and lower thirds of the rectum, either as part of low anterior or </w:t>
      </w:r>
      <w:proofErr w:type="spellStart"/>
      <w:r w:rsidR="00DB5C1E" w:rsidRPr="003468AF">
        <w:rPr>
          <w:sz w:val="24"/>
          <w:szCs w:val="24"/>
        </w:rPr>
        <w:t>abdomino</w:t>
      </w:r>
      <w:proofErr w:type="spellEnd"/>
      <w:r w:rsidR="00DB5C1E" w:rsidRPr="003468AF">
        <w:rPr>
          <w:sz w:val="24"/>
          <w:szCs w:val="24"/>
        </w:rPr>
        <w:t xml:space="preserve">-perineal resection.  A tumor specific </w:t>
      </w:r>
      <w:proofErr w:type="spellStart"/>
      <w:r w:rsidR="00DB5C1E" w:rsidRPr="003468AF">
        <w:rPr>
          <w:sz w:val="24"/>
          <w:szCs w:val="24"/>
        </w:rPr>
        <w:t>mesorec</w:t>
      </w:r>
      <w:r w:rsidR="002A50BF" w:rsidRPr="003468AF">
        <w:rPr>
          <w:sz w:val="24"/>
          <w:szCs w:val="24"/>
        </w:rPr>
        <w:t>t</w:t>
      </w:r>
      <w:r w:rsidR="00DB5C1E" w:rsidRPr="003468AF">
        <w:rPr>
          <w:sz w:val="24"/>
          <w:szCs w:val="24"/>
        </w:rPr>
        <w:t>al</w:t>
      </w:r>
      <w:proofErr w:type="spellEnd"/>
      <w:r w:rsidR="00DB5C1E" w:rsidRPr="003468AF">
        <w:rPr>
          <w:sz w:val="24"/>
          <w:szCs w:val="24"/>
        </w:rPr>
        <w:t xml:space="preserve"> excision should be used for tumors in the upper third of the rectum with the mesorectum divided ideally no less than 5 cm below the lower margin of the tumor.  Path evaluation of the resected specimen has been shown to be a sensitive method of assessing the quality of rectal surgery.  </w:t>
      </w:r>
    </w:p>
    <w:p w14:paraId="1F213680" w14:textId="037579F0" w:rsidR="008C4050" w:rsidRPr="003468AF" w:rsidRDefault="008C4050" w:rsidP="006A4B42">
      <w:pPr>
        <w:pStyle w:val="ListParagraph"/>
        <w:numPr>
          <w:ilvl w:val="0"/>
          <w:numId w:val="103"/>
        </w:numPr>
        <w:tabs>
          <w:tab w:val="left" w:pos="360"/>
        </w:tabs>
        <w:ind w:left="360" w:hanging="270"/>
        <w:rPr>
          <w:sz w:val="24"/>
          <w:szCs w:val="24"/>
        </w:rPr>
      </w:pPr>
      <w:r w:rsidRPr="003468AF">
        <w:rPr>
          <w:sz w:val="24"/>
          <w:szCs w:val="24"/>
        </w:rPr>
        <w:t>Information for this item from the pathology report.</w:t>
      </w:r>
    </w:p>
    <w:p w14:paraId="7502B20C" w14:textId="7C190252" w:rsidR="008C4050" w:rsidRPr="003468AF" w:rsidRDefault="008C4050" w:rsidP="006A4B42">
      <w:pPr>
        <w:pStyle w:val="ListParagraph"/>
        <w:numPr>
          <w:ilvl w:val="0"/>
          <w:numId w:val="103"/>
        </w:numPr>
        <w:tabs>
          <w:tab w:val="left" w:pos="360"/>
        </w:tabs>
        <w:ind w:left="360" w:hanging="270"/>
        <w:rPr>
          <w:sz w:val="24"/>
          <w:szCs w:val="24"/>
        </w:rPr>
      </w:pPr>
      <w:r w:rsidRPr="003468AF">
        <w:rPr>
          <w:sz w:val="24"/>
          <w:szCs w:val="24"/>
        </w:rPr>
        <w:lastRenderedPageBreak/>
        <w:t>Leave this field blank if primary site is other than C20.9</w:t>
      </w:r>
    </w:p>
    <w:p w14:paraId="667B0EA1" w14:textId="7C81311B" w:rsidR="008C4050" w:rsidRPr="003468AF" w:rsidRDefault="008C4050" w:rsidP="006A4B42">
      <w:pPr>
        <w:pStyle w:val="ListParagraph"/>
        <w:numPr>
          <w:ilvl w:val="0"/>
          <w:numId w:val="103"/>
        </w:numPr>
        <w:tabs>
          <w:tab w:val="left" w:pos="360"/>
        </w:tabs>
        <w:ind w:left="360" w:hanging="270"/>
        <w:rPr>
          <w:sz w:val="24"/>
          <w:szCs w:val="24"/>
        </w:rPr>
      </w:pPr>
      <w:r w:rsidRPr="003468AF">
        <w:rPr>
          <w:sz w:val="24"/>
          <w:szCs w:val="24"/>
        </w:rPr>
        <w:t>Neoadjuvant therapy does not alter coding of this data item</w:t>
      </w:r>
      <w:r w:rsidR="009F1BFD">
        <w:rPr>
          <w:sz w:val="24"/>
          <w:szCs w:val="24"/>
        </w:rPr>
        <w:t>.</w:t>
      </w:r>
    </w:p>
    <w:p w14:paraId="113EEA94" w14:textId="591EF3F6" w:rsidR="008C4050" w:rsidRPr="003468AF" w:rsidRDefault="008C4050" w:rsidP="006A4B42">
      <w:pPr>
        <w:pStyle w:val="ListParagraph"/>
        <w:numPr>
          <w:ilvl w:val="0"/>
          <w:numId w:val="103"/>
        </w:numPr>
        <w:tabs>
          <w:tab w:val="left" w:pos="360"/>
        </w:tabs>
        <w:ind w:left="360" w:hanging="270"/>
        <w:rPr>
          <w:sz w:val="24"/>
          <w:szCs w:val="24"/>
        </w:rPr>
      </w:pPr>
      <w:r w:rsidRPr="003468AF">
        <w:rPr>
          <w:sz w:val="24"/>
          <w:szCs w:val="24"/>
        </w:rPr>
        <w:t xml:space="preserve">Code 00 if patient did not have Total </w:t>
      </w:r>
      <w:proofErr w:type="spellStart"/>
      <w:r w:rsidRPr="003468AF">
        <w:rPr>
          <w:sz w:val="24"/>
          <w:szCs w:val="24"/>
        </w:rPr>
        <w:t>Mesorectal</w:t>
      </w:r>
      <w:proofErr w:type="spellEnd"/>
      <w:r w:rsidRPr="003468AF">
        <w:rPr>
          <w:sz w:val="24"/>
          <w:szCs w:val="24"/>
        </w:rPr>
        <w:t xml:space="preserve"> Excision.</w:t>
      </w:r>
    </w:p>
    <w:p w14:paraId="00A04636" w14:textId="0345C4A2" w:rsidR="00FE6BE6" w:rsidRPr="00DD3D3B" w:rsidRDefault="008C4050" w:rsidP="006A4B42">
      <w:pPr>
        <w:pStyle w:val="ListParagraph"/>
        <w:numPr>
          <w:ilvl w:val="0"/>
          <w:numId w:val="103"/>
        </w:numPr>
        <w:tabs>
          <w:tab w:val="left" w:pos="360"/>
        </w:tabs>
        <w:ind w:left="360" w:hanging="270"/>
        <w:rPr>
          <w:sz w:val="24"/>
          <w:szCs w:val="24"/>
        </w:rPr>
      </w:pPr>
      <w:r w:rsidRPr="003468AF">
        <w:rPr>
          <w:sz w:val="24"/>
          <w:szCs w:val="24"/>
        </w:rPr>
        <w:t>Codes 10,20 and 30 must be based on the pathology report</w:t>
      </w:r>
      <w:r w:rsidR="009F1BFD">
        <w:rPr>
          <w:sz w:val="24"/>
          <w:szCs w:val="24"/>
        </w:rPr>
        <w:t>.</w:t>
      </w:r>
    </w:p>
    <w:p w14:paraId="51CA725B" w14:textId="207F0658" w:rsidR="00DD3D3B" w:rsidRPr="0063662A" w:rsidRDefault="008C4050" w:rsidP="008C4050">
      <w:pPr>
        <w:pStyle w:val="ListParagraph"/>
        <w:numPr>
          <w:ilvl w:val="0"/>
          <w:numId w:val="103"/>
        </w:numPr>
        <w:tabs>
          <w:tab w:val="left" w:pos="360"/>
        </w:tabs>
        <w:ind w:left="360" w:hanging="270"/>
        <w:rPr>
          <w:sz w:val="24"/>
          <w:szCs w:val="24"/>
        </w:rPr>
      </w:pPr>
      <w:r w:rsidRPr="003468AF">
        <w:rPr>
          <w:sz w:val="24"/>
          <w:szCs w:val="24"/>
        </w:rPr>
        <w:t>If the pathologist does not indicate incomplete, nearly complete, or complete for the TME specimen, assign code 40.</w:t>
      </w:r>
    </w:p>
    <w:p w14:paraId="1E063AB9" w14:textId="77777777" w:rsidR="00DD3D3B" w:rsidRPr="003468AF" w:rsidRDefault="00DD3D3B" w:rsidP="008C4050">
      <w:pPr>
        <w:tabs>
          <w:tab w:val="left" w:pos="360"/>
        </w:tabs>
        <w:rPr>
          <w:sz w:val="24"/>
          <w:szCs w:val="24"/>
        </w:rPr>
      </w:pPr>
    </w:p>
    <w:p w14:paraId="53E352C7" w14:textId="6C73DE26" w:rsidR="008C4050" w:rsidRPr="003468AF" w:rsidRDefault="000F4EA6" w:rsidP="000F4EA6">
      <w:pPr>
        <w:tabs>
          <w:tab w:val="left" w:pos="360"/>
        </w:tabs>
        <w:ind w:left="360"/>
        <w:rPr>
          <w:sz w:val="24"/>
          <w:szCs w:val="24"/>
          <w:u w:val="single"/>
        </w:rPr>
      </w:pPr>
      <w:bookmarkStart w:id="260" w:name="_Hlk102719184"/>
      <w:r w:rsidRPr="003468AF">
        <w:rPr>
          <w:sz w:val="24"/>
          <w:szCs w:val="24"/>
          <w:u w:val="single"/>
        </w:rPr>
        <w:t>Code</w:t>
      </w:r>
      <w:r w:rsidRPr="003468AF">
        <w:rPr>
          <w:sz w:val="24"/>
          <w:szCs w:val="24"/>
        </w:rPr>
        <w:tab/>
      </w:r>
      <w:r w:rsidRPr="003468AF">
        <w:rPr>
          <w:sz w:val="24"/>
          <w:szCs w:val="24"/>
        </w:rPr>
        <w:tab/>
      </w:r>
      <w:r w:rsidRPr="003468AF">
        <w:rPr>
          <w:sz w:val="24"/>
          <w:szCs w:val="24"/>
        </w:rPr>
        <w:tab/>
      </w:r>
      <w:r w:rsidRPr="003468AF">
        <w:rPr>
          <w:sz w:val="24"/>
          <w:szCs w:val="24"/>
          <w:u w:val="single"/>
        </w:rPr>
        <w:t>Label</w:t>
      </w:r>
    </w:p>
    <w:p w14:paraId="341E4726" w14:textId="1EE066B8" w:rsidR="000F4EA6" w:rsidRPr="003468AF" w:rsidRDefault="000F4EA6" w:rsidP="006A4B42">
      <w:pPr>
        <w:pStyle w:val="ListParagraph"/>
        <w:numPr>
          <w:ilvl w:val="0"/>
          <w:numId w:val="104"/>
        </w:numPr>
        <w:tabs>
          <w:tab w:val="left" w:pos="360"/>
        </w:tabs>
        <w:rPr>
          <w:sz w:val="24"/>
          <w:szCs w:val="24"/>
        </w:rPr>
      </w:pPr>
      <w:r w:rsidRPr="003468AF">
        <w:rPr>
          <w:sz w:val="24"/>
          <w:szCs w:val="24"/>
        </w:rPr>
        <w:t xml:space="preserve">Patient did not receive </w:t>
      </w:r>
      <w:proofErr w:type="gramStart"/>
      <w:r w:rsidRPr="003468AF">
        <w:rPr>
          <w:sz w:val="24"/>
          <w:szCs w:val="24"/>
        </w:rPr>
        <w:t>TME</w:t>
      </w:r>
      <w:proofErr w:type="gramEnd"/>
    </w:p>
    <w:p w14:paraId="5B0AEE07" w14:textId="7A13A015" w:rsidR="00367125" w:rsidRPr="003468AF" w:rsidRDefault="00367125" w:rsidP="000F4EA6">
      <w:pPr>
        <w:tabs>
          <w:tab w:val="left" w:pos="360"/>
        </w:tabs>
        <w:rPr>
          <w:sz w:val="24"/>
          <w:szCs w:val="24"/>
        </w:rPr>
      </w:pPr>
      <w:r w:rsidRPr="003468AF">
        <w:rPr>
          <w:sz w:val="24"/>
          <w:szCs w:val="24"/>
        </w:rPr>
        <w:tab/>
        <w:t>10</w:t>
      </w:r>
      <w:r w:rsidRPr="003468AF">
        <w:rPr>
          <w:sz w:val="24"/>
          <w:szCs w:val="24"/>
        </w:rPr>
        <w:tab/>
      </w:r>
      <w:r w:rsidRPr="003468AF">
        <w:rPr>
          <w:sz w:val="24"/>
          <w:szCs w:val="24"/>
        </w:rPr>
        <w:tab/>
      </w:r>
      <w:r w:rsidRPr="003468AF">
        <w:rPr>
          <w:sz w:val="24"/>
          <w:szCs w:val="24"/>
        </w:rPr>
        <w:tab/>
      </w:r>
      <w:r w:rsidRPr="003468AF">
        <w:rPr>
          <w:sz w:val="24"/>
          <w:szCs w:val="24"/>
        </w:rPr>
        <w:tab/>
        <w:t>Incomplete TME</w:t>
      </w:r>
    </w:p>
    <w:p w14:paraId="45846162" w14:textId="6932C05F" w:rsidR="000F4EA6" w:rsidRPr="003468AF" w:rsidRDefault="000F4EA6" w:rsidP="000F4EA6">
      <w:pPr>
        <w:tabs>
          <w:tab w:val="left" w:pos="360"/>
        </w:tabs>
        <w:rPr>
          <w:sz w:val="24"/>
          <w:szCs w:val="24"/>
        </w:rPr>
      </w:pPr>
      <w:r w:rsidRPr="003468AF">
        <w:rPr>
          <w:sz w:val="24"/>
          <w:szCs w:val="24"/>
        </w:rPr>
        <w:tab/>
        <w:t>20</w:t>
      </w:r>
      <w:r w:rsidRPr="003468AF">
        <w:rPr>
          <w:sz w:val="24"/>
          <w:szCs w:val="24"/>
        </w:rPr>
        <w:tab/>
      </w:r>
      <w:r w:rsidRPr="003468AF">
        <w:rPr>
          <w:sz w:val="24"/>
          <w:szCs w:val="24"/>
        </w:rPr>
        <w:tab/>
      </w:r>
      <w:r w:rsidRPr="003468AF">
        <w:rPr>
          <w:sz w:val="24"/>
          <w:szCs w:val="24"/>
        </w:rPr>
        <w:tab/>
      </w:r>
      <w:r w:rsidRPr="003468AF">
        <w:rPr>
          <w:sz w:val="24"/>
          <w:szCs w:val="24"/>
        </w:rPr>
        <w:tab/>
        <w:t>Nearly Complete</w:t>
      </w:r>
    </w:p>
    <w:p w14:paraId="56FBAD8A" w14:textId="69C32EF7" w:rsidR="000F4EA6" w:rsidRPr="003468AF" w:rsidRDefault="000F4EA6" w:rsidP="000F4EA6">
      <w:pPr>
        <w:tabs>
          <w:tab w:val="left" w:pos="360"/>
        </w:tabs>
        <w:rPr>
          <w:sz w:val="24"/>
          <w:szCs w:val="24"/>
        </w:rPr>
      </w:pPr>
      <w:r w:rsidRPr="003468AF">
        <w:rPr>
          <w:sz w:val="24"/>
          <w:szCs w:val="24"/>
        </w:rPr>
        <w:tab/>
        <w:t>30</w:t>
      </w:r>
      <w:r w:rsidRPr="003468AF">
        <w:rPr>
          <w:sz w:val="24"/>
          <w:szCs w:val="24"/>
        </w:rPr>
        <w:tab/>
      </w:r>
      <w:r w:rsidRPr="003468AF">
        <w:rPr>
          <w:sz w:val="24"/>
          <w:szCs w:val="24"/>
        </w:rPr>
        <w:tab/>
      </w:r>
      <w:r w:rsidRPr="003468AF">
        <w:rPr>
          <w:sz w:val="24"/>
          <w:szCs w:val="24"/>
        </w:rPr>
        <w:tab/>
      </w:r>
      <w:r w:rsidRPr="003468AF">
        <w:rPr>
          <w:sz w:val="24"/>
          <w:szCs w:val="24"/>
        </w:rPr>
        <w:tab/>
        <w:t>Complete TME</w:t>
      </w:r>
    </w:p>
    <w:p w14:paraId="7FEDB702" w14:textId="24B457B9" w:rsidR="000F4EA6" w:rsidRPr="003468AF" w:rsidRDefault="000F4EA6" w:rsidP="000F4EA6">
      <w:pPr>
        <w:tabs>
          <w:tab w:val="left" w:pos="360"/>
        </w:tabs>
        <w:rPr>
          <w:sz w:val="24"/>
          <w:szCs w:val="24"/>
        </w:rPr>
      </w:pPr>
      <w:r w:rsidRPr="003468AF">
        <w:rPr>
          <w:sz w:val="24"/>
          <w:szCs w:val="24"/>
        </w:rPr>
        <w:tab/>
        <w:t>40</w:t>
      </w:r>
      <w:r w:rsidRPr="003468AF">
        <w:rPr>
          <w:sz w:val="24"/>
          <w:szCs w:val="24"/>
        </w:rPr>
        <w:tab/>
      </w:r>
      <w:r w:rsidRPr="003468AF">
        <w:rPr>
          <w:sz w:val="24"/>
          <w:szCs w:val="24"/>
        </w:rPr>
        <w:tab/>
      </w:r>
      <w:r w:rsidRPr="003468AF">
        <w:rPr>
          <w:sz w:val="24"/>
          <w:szCs w:val="24"/>
        </w:rPr>
        <w:tab/>
      </w:r>
      <w:r w:rsidRPr="003468AF">
        <w:rPr>
          <w:sz w:val="24"/>
          <w:szCs w:val="24"/>
        </w:rPr>
        <w:tab/>
        <w:t xml:space="preserve">TME performed not specified on path report as incomplete, </w:t>
      </w:r>
      <w:r w:rsidRPr="003468AF">
        <w:rPr>
          <w:sz w:val="24"/>
          <w:szCs w:val="24"/>
        </w:rPr>
        <w:tab/>
      </w:r>
    </w:p>
    <w:p w14:paraId="35962C2C" w14:textId="09700092" w:rsidR="000F4EA6" w:rsidRPr="003468AF" w:rsidRDefault="000F4EA6" w:rsidP="000F4EA6">
      <w:pPr>
        <w:tabs>
          <w:tab w:val="left" w:pos="360"/>
        </w:tabs>
        <w:rPr>
          <w:sz w:val="24"/>
          <w:szCs w:val="24"/>
        </w:rPr>
      </w:pPr>
      <w:r w:rsidRPr="003468AF">
        <w:rPr>
          <w:sz w:val="24"/>
          <w:szCs w:val="24"/>
        </w:rPr>
        <w:tab/>
      </w:r>
      <w:r w:rsidRPr="003468AF">
        <w:rPr>
          <w:sz w:val="24"/>
          <w:szCs w:val="24"/>
        </w:rPr>
        <w:tab/>
      </w:r>
      <w:r w:rsidRPr="003468AF">
        <w:rPr>
          <w:sz w:val="24"/>
          <w:szCs w:val="24"/>
        </w:rPr>
        <w:tab/>
      </w:r>
      <w:r w:rsidRPr="003468AF">
        <w:rPr>
          <w:sz w:val="24"/>
          <w:szCs w:val="24"/>
        </w:rPr>
        <w:tab/>
      </w:r>
      <w:r w:rsidRPr="003468AF">
        <w:rPr>
          <w:sz w:val="24"/>
          <w:szCs w:val="24"/>
        </w:rPr>
        <w:tab/>
        <w:t>Nearly complete, or complete</w:t>
      </w:r>
    </w:p>
    <w:p w14:paraId="28D29FC1" w14:textId="033A686A" w:rsidR="000F4EA6" w:rsidRPr="003468AF" w:rsidRDefault="000F4EA6" w:rsidP="000F4EA6">
      <w:pPr>
        <w:tabs>
          <w:tab w:val="left" w:pos="360"/>
        </w:tabs>
        <w:rPr>
          <w:sz w:val="24"/>
          <w:szCs w:val="24"/>
        </w:rPr>
      </w:pPr>
      <w:r w:rsidRPr="003468AF">
        <w:rPr>
          <w:sz w:val="24"/>
          <w:szCs w:val="24"/>
        </w:rPr>
        <w:tab/>
      </w:r>
      <w:r w:rsidRPr="003468AF">
        <w:rPr>
          <w:sz w:val="24"/>
          <w:szCs w:val="24"/>
        </w:rPr>
        <w:tab/>
      </w:r>
      <w:r w:rsidRPr="003468AF">
        <w:rPr>
          <w:sz w:val="24"/>
          <w:szCs w:val="24"/>
        </w:rPr>
        <w:tab/>
      </w:r>
      <w:r w:rsidRPr="003468AF">
        <w:rPr>
          <w:sz w:val="24"/>
          <w:szCs w:val="24"/>
        </w:rPr>
        <w:tab/>
      </w:r>
      <w:r w:rsidRPr="003468AF">
        <w:rPr>
          <w:sz w:val="24"/>
          <w:szCs w:val="24"/>
        </w:rPr>
        <w:tab/>
        <w:t xml:space="preserve">TME performed by path report not </w:t>
      </w:r>
      <w:proofErr w:type="gramStart"/>
      <w:r w:rsidRPr="003468AF">
        <w:rPr>
          <w:sz w:val="24"/>
          <w:szCs w:val="24"/>
        </w:rPr>
        <w:t>available</w:t>
      </w:r>
      <w:proofErr w:type="gramEnd"/>
    </w:p>
    <w:p w14:paraId="72C45B5C" w14:textId="3621A396" w:rsidR="000F4EA6" w:rsidRPr="003468AF" w:rsidRDefault="000F4EA6" w:rsidP="000F4EA6">
      <w:pPr>
        <w:tabs>
          <w:tab w:val="left" w:pos="360"/>
        </w:tabs>
        <w:rPr>
          <w:sz w:val="24"/>
          <w:szCs w:val="24"/>
        </w:rPr>
      </w:pPr>
      <w:r w:rsidRPr="003468AF">
        <w:rPr>
          <w:sz w:val="24"/>
          <w:szCs w:val="24"/>
        </w:rPr>
        <w:tab/>
      </w:r>
      <w:r w:rsidRPr="003468AF">
        <w:rPr>
          <w:sz w:val="24"/>
          <w:szCs w:val="24"/>
        </w:rPr>
        <w:tab/>
      </w:r>
      <w:r w:rsidRPr="003468AF">
        <w:rPr>
          <w:sz w:val="24"/>
          <w:szCs w:val="24"/>
        </w:rPr>
        <w:tab/>
      </w:r>
      <w:r w:rsidRPr="003468AF">
        <w:rPr>
          <w:sz w:val="24"/>
          <w:szCs w:val="24"/>
        </w:rPr>
        <w:tab/>
      </w:r>
      <w:r w:rsidRPr="003468AF">
        <w:rPr>
          <w:sz w:val="24"/>
          <w:szCs w:val="24"/>
        </w:rPr>
        <w:tab/>
        <w:t xml:space="preserve">Physician statement that TME performed, no mention of </w:t>
      </w:r>
      <w:r w:rsidRPr="003468AF">
        <w:rPr>
          <w:sz w:val="24"/>
          <w:szCs w:val="24"/>
        </w:rPr>
        <w:tab/>
      </w:r>
      <w:r w:rsidRPr="003468AF">
        <w:rPr>
          <w:sz w:val="24"/>
          <w:szCs w:val="24"/>
        </w:rPr>
        <w:tab/>
      </w:r>
      <w:r w:rsidRPr="003468AF">
        <w:rPr>
          <w:sz w:val="24"/>
          <w:szCs w:val="24"/>
        </w:rPr>
        <w:tab/>
      </w:r>
      <w:r w:rsidRPr="003468AF">
        <w:rPr>
          <w:sz w:val="24"/>
          <w:szCs w:val="24"/>
        </w:rPr>
        <w:tab/>
      </w:r>
      <w:r w:rsidRPr="003468AF">
        <w:rPr>
          <w:sz w:val="24"/>
          <w:szCs w:val="24"/>
        </w:rPr>
        <w:tab/>
      </w:r>
      <w:r w:rsidRPr="003468AF">
        <w:rPr>
          <w:sz w:val="24"/>
          <w:szCs w:val="24"/>
        </w:rPr>
        <w:tab/>
      </w:r>
      <w:r w:rsidR="00DD3D3B">
        <w:rPr>
          <w:sz w:val="24"/>
          <w:szCs w:val="24"/>
        </w:rPr>
        <w:tab/>
      </w:r>
      <w:r w:rsidRPr="003468AF">
        <w:rPr>
          <w:sz w:val="24"/>
          <w:szCs w:val="24"/>
        </w:rPr>
        <w:t xml:space="preserve">incomplete, nearly complete, or complete </w:t>
      </w:r>
      <w:proofErr w:type="gramStart"/>
      <w:r w:rsidRPr="003468AF">
        <w:rPr>
          <w:sz w:val="24"/>
          <w:szCs w:val="24"/>
        </w:rPr>
        <w:t>status</w:t>
      </w:r>
      <w:proofErr w:type="gramEnd"/>
    </w:p>
    <w:p w14:paraId="07A81692" w14:textId="7AFDDBCA" w:rsidR="0082703A" w:rsidRPr="003468AF" w:rsidRDefault="0082703A" w:rsidP="000F4EA6">
      <w:pPr>
        <w:tabs>
          <w:tab w:val="left" w:pos="360"/>
        </w:tabs>
        <w:rPr>
          <w:sz w:val="24"/>
          <w:szCs w:val="24"/>
        </w:rPr>
      </w:pPr>
      <w:r w:rsidRPr="003468AF">
        <w:rPr>
          <w:sz w:val="24"/>
          <w:szCs w:val="24"/>
        </w:rPr>
        <w:tab/>
        <w:t>99</w:t>
      </w:r>
      <w:r w:rsidRPr="003468AF">
        <w:rPr>
          <w:sz w:val="24"/>
          <w:szCs w:val="24"/>
        </w:rPr>
        <w:tab/>
      </w:r>
      <w:r w:rsidRPr="003468AF">
        <w:rPr>
          <w:sz w:val="24"/>
          <w:szCs w:val="24"/>
        </w:rPr>
        <w:tab/>
      </w:r>
      <w:r w:rsidRPr="003468AF">
        <w:rPr>
          <w:sz w:val="24"/>
          <w:szCs w:val="24"/>
        </w:rPr>
        <w:tab/>
      </w:r>
      <w:r w:rsidRPr="003468AF">
        <w:rPr>
          <w:sz w:val="24"/>
          <w:szCs w:val="24"/>
        </w:rPr>
        <w:tab/>
      </w:r>
      <w:proofErr w:type="gramStart"/>
      <w:r w:rsidRPr="003468AF">
        <w:rPr>
          <w:sz w:val="24"/>
          <w:szCs w:val="24"/>
        </w:rPr>
        <w:t>UNKNOWN</w:t>
      </w:r>
      <w:proofErr w:type="gramEnd"/>
      <w:r w:rsidRPr="003468AF">
        <w:rPr>
          <w:sz w:val="24"/>
          <w:szCs w:val="24"/>
        </w:rPr>
        <w:t xml:space="preserve"> if TME performed</w:t>
      </w:r>
    </w:p>
    <w:p w14:paraId="0B5EFEB5" w14:textId="01DE75F6" w:rsidR="00C35AC3" w:rsidRDefault="0082703A" w:rsidP="000F4EA6">
      <w:pPr>
        <w:tabs>
          <w:tab w:val="left" w:pos="360"/>
        </w:tabs>
        <w:rPr>
          <w:sz w:val="24"/>
          <w:szCs w:val="24"/>
        </w:rPr>
      </w:pPr>
      <w:r w:rsidRPr="003468AF">
        <w:rPr>
          <w:sz w:val="24"/>
          <w:szCs w:val="24"/>
        </w:rPr>
        <w:tab/>
        <w:t>Blank</w:t>
      </w:r>
      <w:r w:rsidRPr="003468AF">
        <w:rPr>
          <w:sz w:val="24"/>
          <w:szCs w:val="24"/>
        </w:rPr>
        <w:tab/>
      </w:r>
      <w:r w:rsidRPr="003468AF">
        <w:rPr>
          <w:sz w:val="24"/>
          <w:szCs w:val="24"/>
        </w:rPr>
        <w:tab/>
      </w:r>
      <w:r w:rsidRPr="003468AF">
        <w:rPr>
          <w:sz w:val="24"/>
          <w:szCs w:val="24"/>
        </w:rPr>
        <w:tab/>
        <w:t>Site not rectum (C20.9)</w:t>
      </w:r>
      <w:bookmarkEnd w:id="260"/>
    </w:p>
    <w:p w14:paraId="05F525F2" w14:textId="77777777" w:rsidR="0046648F" w:rsidRPr="0046648F" w:rsidRDefault="0046648F" w:rsidP="000F4EA6">
      <w:pPr>
        <w:tabs>
          <w:tab w:val="left" w:pos="360"/>
        </w:tabs>
        <w:rPr>
          <w:sz w:val="24"/>
          <w:szCs w:val="24"/>
        </w:rPr>
      </w:pPr>
    </w:p>
    <w:p w14:paraId="1C042926" w14:textId="03811DC0" w:rsidR="007240E8" w:rsidRPr="0063662A" w:rsidRDefault="007240E8" w:rsidP="000F4EA6">
      <w:pPr>
        <w:tabs>
          <w:tab w:val="left" w:pos="360"/>
        </w:tabs>
        <w:rPr>
          <w:color w:val="808080" w:themeColor="background1" w:themeShade="80"/>
          <w:sz w:val="24"/>
          <w:szCs w:val="24"/>
        </w:rPr>
      </w:pPr>
      <w:r w:rsidRPr="0063662A">
        <w:rPr>
          <w:rFonts w:ascii="Arial Black" w:hAnsi="Arial Black"/>
          <w:color w:val="808080" w:themeColor="background1" w:themeShade="80"/>
          <w:sz w:val="32"/>
          <w:szCs w:val="32"/>
        </w:rPr>
        <w:t>Site-Specific Surgery codes for Colon, Rectosigmoid, Rectum and Anus</w:t>
      </w:r>
    </w:p>
    <w:p w14:paraId="16E0E4FF" w14:textId="4CBDC2D5" w:rsidR="007240E8" w:rsidRPr="003468AF" w:rsidRDefault="007240E8" w:rsidP="000F4EA6">
      <w:pPr>
        <w:tabs>
          <w:tab w:val="left" w:pos="360"/>
        </w:tabs>
        <w:rPr>
          <w:sz w:val="24"/>
          <w:szCs w:val="24"/>
        </w:rPr>
      </w:pPr>
    </w:p>
    <w:p w14:paraId="1EB9E09C" w14:textId="14FA26C2" w:rsidR="00E24656" w:rsidRPr="003468AF" w:rsidRDefault="007240E8" w:rsidP="000F4EA6">
      <w:pPr>
        <w:tabs>
          <w:tab w:val="left" w:pos="360"/>
        </w:tabs>
        <w:rPr>
          <w:sz w:val="24"/>
          <w:szCs w:val="24"/>
        </w:rPr>
      </w:pPr>
      <w:r w:rsidRPr="003468AF">
        <w:rPr>
          <w:sz w:val="24"/>
          <w:szCs w:val="24"/>
        </w:rPr>
        <w:t xml:space="preserve">The following surgery codes have been removed from </w:t>
      </w:r>
      <w:r w:rsidR="00E24656" w:rsidRPr="003468AF">
        <w:rPr>
          <w:sz w:val="24"/>
          <w:szCs w:val="24"/>
        </w:rPr>
        <w:t>the Colon (C18.0-C18.90, Rectosigmoid (C19.9, Rectum (C20.9) and Anus (C21.0-C21.8) as they are obsolete treatments for these primary sites:</w:t>
      </w:r>
    </w:p>
    <w:p w14:paraId="52DD0A46" w14:textId="2FDC80E0" w:rsidR="00E24656" w:rsidRPr="003468AF" w:rsidRDefault="00E24656" w:rsidP="006A4B42">
      <w:pPr>
        <w:pStyle w:val="ListParagraph"/>
        <w:numPr>
          <w:ilvl w:val="0"/>
          <w:numId w:val="105"/>
        </w:numPr>
        <w:tabs>
          <w:tab w:val="left" w:pos="360"/>
        </w:tabs>
        <w:rPr>
          <w:sz w:val="24"/>
          <w:szCs w:val="24"/>
        </w:rPr>
      </w:pPr>
      <w:r w:rsidRPr="003468AF">
        <w:rPr>
          <w:sz w:val="24"/>
          <w:szCs w:val="24"/>
        </w:rPr>
        <w:t xml:space="preserve">11 and 21 Photodynamic therapy </w:t>
      </w:r>
      <w:proofErr w:type="gramStart"/>
      <w:r w:rsidRPr="003468AF">
        <w:rPr>
          <w:sz w:val="24"/>
          <w:szCs w:val="24"/>
        </w:rPr>
        <w:t>( PDT</w:t>
      </w:r>
      <w:proofErr w:type="gramEnd"/>
      <w:r w:rsidRPr="003468AF">
        <w:rPr>
          <w:sz w:val="24"/>
          <w:szCs w:val="24"/>
        </w:rPr>
        <w:t>)</w:t>
      </w:r>
    </w:p>
    <w:p w14:paraId="5CCE4484" w14:textId="6A79758A" w:rsidR="00E24656" w:rsidRPr="003468AF" w:rsidRDefault="00E24656" w:rsidP="006A4B42">
      <w:pPr>
        <w:pStyle w:val="ListParagraph"/>
        <w:numPr>
          <w:ilvl w:val="0"/>
          <w:numId w:val="105"/>
        </w:numPr>
        <w:tabs>
          <w:tab w:val="left" w:pos="360"/>
        </w:tabs>
        <w:rPr>
          <w:sz w:val="24"/>
          <w:szCs w:val="24"/>
        </w:rPr>
      </w:pPr>
      <w:r w:rsidRPr="003468AF">
        <w:rPr>
          <w:sz w:val="24"/>
          <w:szCs w:val="24"/>
        </w:rPr>
        <w:t>13 and 23 Cryosurgery</w:t>
      </w:r>
    </w:p>
    <w:p w14:paraId="0826B078" w14:textId="61CBBE1E" w:rsidR="00E24656" w:rsidRPr="003468AF" w:rsidRDefault="00E24656" w:rsidP="006A4B42">
      <w:pPr>
        <w:pStyle w:val="ListParagraph"/>
        <w:numPr>
          <w:ilvl w:val="0"/>
          <w:numId w:val="105"/>
        </w:numPr>
        <w:tabs>
          <w:tab w:val="left" w:pos="360"/>
        </w:tabs>
        <w:rPr>
          <w:sz w:val="24"/>
          <w:szCs w:val="24"/>
        </w:rPr>
      </w:pPr>
      <w:r w:rsidRPr="003468AF">
        <w:rPr>
          <w:sz w:val="24"/>
          <w:szCs w:val="24"/>
        </w:rPr>
        <w:t>14 and 24 Laser Ablation</w:t>
      </w:r>
    </w:p>
    <w:p w14:paraId="60496E52" w14:textId="51B09F57" w:rsidR="00E24656" w:rsidRPr="003468AF" w:rsidRDefault="00E24656" w:rsidP="006A4B42">
      <w:pPr>
        <w:pStyle w:val="ListParagraph"/>
        <w:numPr>
          <w:ilvl w:val="0"/>
          <w:numId w:val="105"/>
        </w:numPr>
        <w:tabs>
          <w:tab w:val="left" w:pos="360"/>
        </w:tabs>
        <w:rPr>
          <w:sz w:val="24"/>
          <w:szCs w:val="24"/>
        </w:rPr>
      </w:pPr>
      <w:r w:rsidRPr="003468AF">
        <w:rPr>
          <w:sz w:val="24"/>
          <w:szCs w:val="24"/>
        </w:rPr>
        <w:t>25 Laser Excision</w:t>
      </w:r>
    </w:p>
    <w:p w14:paraId="36C225E5" w14:textId="5DB02349" w:rsidR="00E24656" w:rsidRPr="003468AF" w:rsidRDefault="00E24656" w:rsidP="00E24656">
      <w:pPr>
        <w:tabs>
          <w:tab w:val="left" w:pos="360"/>
        </w:tabs>
        <w:rPr>
          <w:sz w:val="24"/>
          <w:szCs w:val="24"/>
        </w:rPr>
      </w:pPr>
    </w:p>
    <w:p w14:paraId="494692BE" w14:textId="550DD47D" w:rsidR="00E24656" w:rsidRPr="003468AF" w:rsidRDefault="00D52C6A" w:rsidP="00E24656">
      <w:pPr>
        <w:tabs>
          <w:tab w:val="left" w:pos="360"/>
        </w:tabs>
        <w:rPr>
          <w:sz w:val="24"/>
          <w:szCs w:val="24"/>
        </w:rPr>
      </w:pPr>
      <w:r w:rsidRPr="003468AF">
        <w:rPr>
          <w:sz w:val="24"/>
          <w:szCs w:val="24"/>
        </w:rPr>
        <w:t>The word WEDGE was removed from the Rectum and Rectosigmoid surgical code 30.  MILES PROCEDURE was removed from the Rectum and Anus surgical codes 50 and 60.  The word TOTAL MESORECTAL EXCISION (TME) was removed from the Rectum surgical code 30.</w:t>
      </w:r>
    </w:p>
    <w:p w14:paraId="101217D4" w14:textId="77777777" w:rsidR="00190658" w:rsidRDefault="00190658">
      <w:pPr>
        <w:pStyle w:val="BodyText"/>
        <w:spacing w:before="11"/>
        <w:rPr>
          <w:rFonts w:ascii="Arial"/>
          <w:sz w:val="27"/>
        </w:rPr>
      </w:pPr>
    </w:p>
    <w:p w14:paraId="565E22D2" w14:textId="77777777" w:rsidR="00C35AC3" w:rsidRDefault="00C35AC3" w:rsidP="00C35AC3">
      <w:pPr>
        <w:rPr>
          <w:rFonts w:ascii="Arial Black" w:hAnsi="Arial Black"/>
          <w:b/>
          <w:bCs/>
          <w:color w:val="0000FF"/>
          <w:sz w:val="32"/>
          <w:szCs w:val="32"/>
        </w:rPr>
      </w:pPr>
      <w:r>
        <w:rPr>
          <w:rFonts w:ascii="Arial Black" w:hAnsi="Arial Black"/>
          <w:b/>
          <w:bCs/>
          <w:color w:val="0000FF"/>
          <w:sz w:val="32"/>
          <w:szCs w:val="32"/>
        </w:rPr>
        <w:t>Site-Specific Surgery Codes for 2024+</w:t>
      </w:r>
    </w:p>
    <w:p w14:paraId="73EF6249" w14:textId="4D01A6D1" w:rsidR="00C35AC3" w:rsidRPr="00073D4B" w:rsidRDefault="00C35AC3">
      <w:pPr>
        <w:pStyle w:val="BodyText"/>
        <w:spacing w:before="11"/>
        <w:rPr>
          <w:b/>
          <w:bCs/>
          <w:color w:val="0000FF"/>
        </w:rPr>
      </w:pPr>
      <w:r w:rsidRPr="00073D4B">
        <w:rPr>
          <w:b/>
          <w:bCs/>
          <w:color w:val="0000FF"/>
        </w:rPr>
        <w:t>Do not reassign codes previously coded for diagnosis years 2022 and prior for data items #670 and 1290.</w:t>
      </w:r>
    </w:p>
    <w:p w14:paraId="107F9C3C" w14:textId="77777777" w:rsidR="00C35AC3" w:rsidRPr="00073D4B" w:rsidRDefault="00C35AC3">
      <w:pPr>
        <w:pStyle w:val="BodyText"/>
        <w:spacing w:before="11"/>
        <w:rPr>
          <w:b/>
          <w:bCs/>
          <w:color w:val="0000FF"/>
        </w:rPr>
      </w:pPr>
    </w:p>
    <w:p w14:paraId="39D849E0" w14:textId="0EFA872D" w:rsidR="00C35AC3" w:rsidRPr="00073D4B" w:rsidRDefault="00C35AC3">
      <w:pPr>
        <w:pStyle w:val="BodyText"/>
        <w:spacing w:before="11"/>
        <w:rPr>
          <w:b/>
          <w:bCs/>
          <w:color w:val="0000FF"/>
        </w:rPr>
      </w:pPr>
      <w:r w:rsidRPr="00073D4B">
        <w:rPr>
          <w:b/>
          <w:bCs/>
          <w:color w:val="0000FF"/>
        </w:rPr>
        <w:t>For diagnosis years 2003</w:t>
      </w:r>
      <w:r w:rsidR="008D3AC9" w:rsidRPr="00073D4B">
        <w:rPr>
          <w:b/>
          <w:bCs/>
          <w:color w:val="0000FF"/>
        </w:rPr>
        <w:t>-</w:t>
      </w:r>
      <w:r w:rsidRPr="00073D4B">
        <w:rPr>
          <w:b/>
          <w:bCs/>
          <w:color w:val="0000FF"/>
        </w:rPr>
        <w:t>2022, Surgical Procedure of Primary Site at this facility and Surgical Procedure [Item#1290] should be coded according to the STORE manual based on year of diagnosis.</w:t>
      </w:r>
    </w:p>
    <w:p w14:paraId="7EA6AA28" w14:textId="77777777" w:rsidR="00C35AC3" w:rsidRPr="00073D4B" w:rsidRDefault="00C35AC3">
      <w:pPr>
        <w:pStyle w:val="BodyText"/>
        <w:spacing w:before="11"/>
        <w:rPr>
          <w:b/>
          <w:bCs/>
          <w:color w:val="0000FF"/>
        </w:rPr>
      </w:pPr>
    </w:p>
    <w:p w14:paraId="13508AB3" w14:textId="1170334D" w:rsidR="00E0511E" w:rsidRPr="00073D4B" w:rsidRDefault="00C35AC3">
      <w:pPr>
        <w:pStyle w:val="BodyText"/>
        <w:spacing w:before="11"/>
        <w:rPr>
          <w:b/>
          <w:bCs/>
          <w:color w:val="0000FF"/>
        </w:rPr>
      </w:pPr>
      <w:r w:rsidRPr="00073D4B">
        <w:rPr>
          <w:b/>
          <w:bCs/>
          <w:color w:val="0000FF"/>
        </w:rPr>
        <w:t xml:space="preserve">All 2024 site specific </w:t>
      </w:r>
      <w:r w:rsidR="00E0511E" w:rsidRPr="00073D4B">
        <w:rPr>
          <w:b/>
          <w:bCs/>
          <w:color w:val="0000FF"/>
        </w:rPr>
        <w:t>surgery c</w:t>
      </w:r>
      <w:r w:rsidR="009E2394" w:rsidRPr="00073D4B">
        <w:rPr>
          <w:b/>
          <w:bCs/>
          <w:color w:val="0000FF"/>
        </w:rPr>
        <w:t>o</w:t>
      </w:r>
      <w:r w:rsidR="00E0511E" w:rsidRPr="00073D4B">
        <w:rPr>
          <w:b/>
          <w:bCs/>
          <w:color w:val="0000FF"/>
        </w:rPr>
        <w:t>des begin with the letter A except for the primary sites listed below which start with the letter B which indicates a significant change in coding.  The year following the primary site is the year of the change was implemented for that specific primary site.</w:t>
      </w:r>
    </w:p>
    <w:p w14:paraId="302E057E" w14:textId="77777777" w:rsidR="00717C21" w:rsidRDefault="00717C21" w:rsidP="00717C21">
      <w:pPr>
        <w:pStyle w:val="BodyText"/>
        <w:spacing w:before="11"/>
        <w:ind w:left="1440"/>
        <w:rPr>
          <w:b/>
          <w:bCs/>
          <w:color w:val="0000FF"/>
        </w:rPr>
      </w:pPr>
    </w:p>
    <w:p w14:paraId="6F750C64" w14:textId="5BADA8B5" w:rsidR="00E0511E" w:rsidRPr="00073D4B" w:rsidRDefault="00E0511E" w:rsidP="00E0511E">
      <w:pPr>
        <w:pStyle w:val="BodyText"/>
        <w:numPr>
          <w:ilvl w:val="0"/>
          <w:numId w:val="110"/>
        </w:numPr>
        <w:spacing w:before="11"/>
        <w:rPr>
          <w:b/>
          <w:bCs/>
          <w:color w:val="0000FF"/>
        </w:rPr>
      </w:pPr>
      <w:r w:rsidRPr="00073D4B">
        <w:rPr>
          <w:b/>
          <w:bCs/>
          <w:color w:val="0000FF"/>
        </w:rPr>
        <w:lastRenderedPageBreak/>
        <w:t>C44.0-C44.9 Skin (2023)</w:t>
      </w:r>
    </w:p>
    <w:p w14:paraId="054D16A4" w14:textId="3C207C1D" w:rsidR="00E0511E" w:rsidRDefault="00E0511E" w:rsidP="00E0511E">
      <w:pPr>
        <w:pStyle w:val="BodyText"/>
        <w:numPr>
          <w:ilvl w:val="0"/>
          <w:numId w:val="110"/>
        </w:numPr>
        <w:spacing w:before="11"/>
        <w:rPr>
          <w:b/>
          <w:bCs/>
          <w:color w:val="0000FF"/>
        </w:rPr>
      </w:pPr>
      <w:r w:rsidRPr="00073D4B">
        <w:rPr>
          <w:b/>
          <w:bCs/>
          <w:color w:val="0000FF"/>
        </w:rPr>
        <w:t>C18.0-C18.9 Colon (2024)</w:t>
      </w:r>
      <w:r w:rsidR="0058329B">
        <w:rPr>
          <w:b/>
          <w:bCs/>
          <w:color w:val="0000FF"/>
        </w:rPr>
        <w:t xml:space="preserve"> </w:t>
      </w:r>
    </w:p>
    <w:p w14:paraId="304E679F" w14:textId="57CE995D" w:rsidR="0058329B" w:rsidRDefault="0058329B" w:rsidP="0058329B">
      <w:pPr>
        <w:pStyle w:val="BodyText"/>
        <w:numPr>
          <w:ilvl w:val="1"/>
          <w:numId w:val="110"/>
        </w:numPr>
        <w:spacing w:before="11"/>
        <w:rPr>
          <w:b/>
          <w:bCs/>
          <w:color w:val="0000FF"/>
        </w:rPr>
      </w:pPr>
      <w:r>
        <w:rPr>
          <w:b/>
          <w:bCs/>
          <w:color w:val="0000FF"/>
        </w:rPr>
        <w:t>B100 includes electrocautery; fulguration (includes hot forceps)</w:t>
      </w:r>
    </w:p>
    <w:p w14:paraId="0D14AF79" w14:textId="5B41E583" w:rsidR="0058329B" w:rsidRPr="00073D4B" w:rsidRDefault="0058329B" w:rsidP="0058329B">
      <w:pPr>
        <w:pStyle w:val="BodyText"/>
        <w:numPr>
          <w:ilvl w:val="1"/>
          <w:numId w:val="110"/>
        </w:numPr>
        <w:spacing w:before="11"/>
        <w:rPr>
          <w:b/>
          <w:bCs/>
          <w:color w:val="0000FF"/>
        </w:rPr>
      </w:pPr>
      <w:r>
        <w:rPr>
          <w:b/>
          <w:bCs/>
          <w:color w:val="0000FF"/>
        </w:rPr>
        <w:t>B120 obsolete</w:t>
      </w:r>
    </w:p>
    <w:p w14:paraId="0044412F" w14:textId="2B2BB48A" w:rsidR="00E0511E" w:rsidRDefault="00E0511E" w:rsidP="00E0511E">
      <w:pPr>
        <w:pStyle w:val="BodyText"/>
        <w:numPr>
          <w:ilvl w:val="0"/>
          <w:numId w:val="110"/>
        </w:numPr>
        <w:spacing w:before="11"/>
        <w:rPr>
          <w:b/>
          <w:bCs/>
          <w:color w:val="0000FF"/>
        </w:rPr>
      </w:pPr>
      <w:r w:rsidRPr="00073D4B">
        <w:rPr>
          <w:b/>
          <w:bCs/>
          <w:color w:val="0000FF"/>
        </w:rPr>
        <w:t>C25.0-C25.9 Pancreas (2024)</w:t>
      </w:r>
    </w:p>
    <w:p w14:paraId="7471D629" w14:textId="4E95E064" w:rsidR="0058329B" w:rsidRPr="00073D4B" w:rsidRDefault="0058329B" w:rsidP="0058329B">
      <w:pPr>
        <w:pStyle w:val="BodyText"/>
        <w:numPr>
          <w:ilvl w:val="1"/>
          <w:numId w:val="110"/>
        </w:numPr>
        <w:spacing w:before="11"/>
        <w:rPr>
          <w:b/>
          <w:bCs/>
          <w:color w:val="0000FF"/>
        </w:rPr>
      </w:pPr>
      <w:r>
        <w:rPr>
          <w:b/>
          <w:bCs/>
          <w:color w:val="0000FF"/>
        </w:rPr>
        <w:t xml:space="preserve">B700 obsolete – combined with code </w:t>
      </w:r>
      <w:proofErr w:type="gramStart"/>
      <w:r>
        <w:rPr>
          <w:b/>
          <w:bCs/>
          <w:color w:val="0000FF"/>
        </w:rPr>
        <w:t>B600</w:t>
      </w:r>
      <w:proofErr w:type="gramEnd"/>
    </w:p>
    <w:p w14:paraId="615A3245" w14:textId="0C58AF13" w:rsidR="00E0511E" w:rsidRDefault="00E0511E" w:rsidP="00E0511E">
      <w:pPr>
        <w:pStyle w:val="BodyText"/>
        <w:numPr>
          <w:ilvl w:val="0"/>
          <w:numId w:val="110"/>
        </w:numPr>
        <w:spacing w:before="11"/>
        <w:rPr>
          <w:b/>
          <w:bCs/>
          <w:color w:val="0000FF"/>
        </w:rPr>
      </w:pPr>
      <w:r w:rsidRPr="00073D4B">
        <w:rPr>
          <w:b/>
          <w:bCs/>
          <w:color w:val="0000FF"/>
        </w:rPr>
        <w:t>C34.0-C34.9 Lung (2024)</w:t>
      </w:r>
    </w:p>
    <w:p w14:paraId="0E68B3A9" w14:textId="5CEB85B1" w:rsidR="0058329B" w:rsidRPr="0058329B" w:rsidRDefault="0058329B" w:rsidP="0058329B">
      <w:pPr>
        <w:pStyle w:val="BodyText"/>
        <w:numPr>
          <w:ilvl w:val="1"/>
          <w:numId w:val="110"/>
        </w:numPr>
        <w:spacing w:before="11"/>
        <w:rPr>
          <w:b/>
          <w:bCs/>
          <w:color w:val="0000FF"/>
        </w:rPr>
      </w:pPr>
      <w:r w:rsidRPr="0058329B">
        <w:rPr>
          <w:b/>
          <w:bCs/>
          <w:color w:val="0000FF"/>
        </w:rPr>
        <w:t xml:space="preserve">B700 </w:t>
      </w:r>
      <w:r>
        <w:rPr>
          <w:b/>
          <w:bCs/>
          <w:color w:val="0000FF"/>
        </w:rPr>
        <w:t>obsolete – (Extended Radical Pneumonectomy)</w:t>
      </w:r>
    </w:p>
    <w:p w14:paraId="7CE180F0" w14:textId="6B716A2B" w:rsidR="00E0511E" w:rsidRPr="00073D4B" w:rsidRDefault="00E0511E" w:rsidP="00E0511E">
      <w:pPr>
        <w:pStyle w:val="BodyText"/>
        <w:numPr>
          <w:ilvl w:val="0"/>
          <w:numId w:val="110"/>
        </w:numPr>
        <w:spacing w:before="11"/>
        <w:rPr>
          <w:b/>
          <w:bCs/>
          <w:color w:val="0000FF"/>
        </w:rPr>
      </w:pPr>
      <w:r w:rsidRPr="00073D4B">
        <w:rPr>
          <w:b/>
          <w:bCs/>
          <w:color w:val="0000FF"/>
        </w:rPr>
        <w:t>C75.9 Thyroid (2024)</w:t>
      </w:r>
    </w:p>
    <w:p w14:paraId="006AC1C0" w14:textId="3065C959" w:rsidR="00E0511E" w:rsidRDefault="00E0511E" w:rsidP="00E0511E">
      <w:pPr>
        <w:pStyle w:val="BodyText"/>
        <w:numPr>
          <w:ilvl w:val="0"/>
          <w:numId w:val="110"/>
        </w:numPr>
        <w:spacing w:before="11"/>
        <w:rPr>
          <w:b/>
          <w:bCs/>
          <w:color w:val="0000FF"/>
        </w:rPr>
      </w:pPr>
      <w:r w:rsidRPr="00073D4B">
        <w:rPr>
          <w:b/>
          <w:bCs/>
          <w:color w:val="0000FF"/>
        </w:rPr>
        <w:t>C50.0C50.9 Breast (2024)</w:t>
      </w:r>
    </w:p>
    <w:p w14:paraId="5BA5E329" w14:textId="77777777" w:rsidR="00717C21" w:rsidRPr="00073D4B" w:rsidRDefault="00717C21" w:rsidP="00717C21">
      <w:pPr>
        <w:pStyle w:val="BodyText"/>
        <w:spacing w:before="11"/>
        <w:ind w:left="1440"/>
        <w:rPr>
          <w:b/>
          <w:bCs/>
          <w:color w:val="0000FF"/>
        </w:rPr>
      </w:pPr>
    </w:p>
    <w:p w14:paraId="2128DB83" w14:textId="77777777" w:rsidR="00190658" w:rsidRDefault="005C1088" w:rsidP="00E7379B">
      <w:pPr>
        <w:pStyle w:val="Heading2"/>
        <w:spacing w:before="99"/>
        <w:ind w:left="0"/>
      </w:pPr>
      <w:bookmarkStart w:id="261" w:name="Date_of_First_Surgical_Procedure_(Rx_Dat"/>
      <w:bookmarkStart w:id="262" w:name="_bookmark102"/>
      <w:bookmarkEnd w:id="261"/>
      <w:bookmarkEnd w:id="262"/>
      <w:r>
        <w:rPr>
          <w:color w:val="7E7E7E"/>
          <w:spacing w:val="-5"/>
        </w:rPr>
        <w:t>Date</w:t>
      </w:r>
      <w:r>
        <w:rPr>
          <w:color w:val="7E7E7E"/>
          <w:spacing w:val="-22"/>
        </w:rPr>
        <w:t xml:space="preserve"> </w:t>
      </w:r>
      <w:r>
        <w:rPr>
          <w:color w:val="7E7E7E"/>
          <w:spacing w:val="-5"/>
        </w:rPr>
        <w:t>of</w:t>
      </w:r>
      <w:r>
        <w:rPr>
          <w:color w:val="7E7E7E"/>
          <w:spacing w:val="-16"/>
        </w:rPr>
        <w:t xml:space="preserve"> </w:t>
      </w:r>
      <w:r>
        <w:rPr>
          <w:color w:val="7E7E7E"/>
          <w:spacing w:val="-5"/>
        </w:rPr>
        <w:t>First</w:t>
      </w:r>
      <w:r>
        <w:rPr>
          <w:color w:val="7E7E7E"/>
          <w:spacing w:val="-15"/>
        </w:rPr>
        <w:t xml:space="preserve"> </w:t>
      </w:r>
      <w:r>
        <w:rPr>
          <w:color w:val="7E7E7E"/>
          <w:spacing w:val="-5"/>
        </w:rPr>
        <w:t>Surgical</w:t>
      </w:r>
      <w:r>
        <w:rPr>
          <w:color w:val="7E7E7E"/>
          <w:spacing w:val="-17"/>
        </w:rPr>
        <w:t xml:space="preserve"> </w:t>
      </w:r>
      <w:r>
        <w:rPr>
          <w:color w:val="7E7E7E"/>
          <w:spacing w:val="-5"/>
        </w:rPr>
        <w:t>Procedure</w:t>
      </w:r>
      <w:r>
        <w:rPr>
          <w:color w:val="7E7E7E"/>
          <w:spacing w:val="-21"/>
        </w:rPr>
        <w:t xml:space="preserve"> </w:t>
      </w:r>
      <w:r>
        <w:rPr>
          <w:color w:val="7E7E7E"/>
          <w:spacing w:val="-5"/>
        </w:rPr>
        <w:t>(Rx</w:t>
      </w:r>
      <w:r>
        <w:rPr>
          <w:color w:val="7E7E7E"/>
          <w:spacing w:val="-16"/>
        </w:rPr>
        <w:t xml:space="preserve"> </w:t>
      </w:r>
      <w:r>
        <w:rPr>
          <w:color w:val="7E7E7E"/>
          <w:spacing w:val="-5"/>
        </w:rPr>
        <w:t>Date-Surgery)</w:t>
      </w:r>
    </w:p>
    <w:p w14:paraId="3779EC9C" w14:textId="77777777" w:rsidR="00190658" w:rsidRDefault="005C1088" w:rsidP="00E7379B">
      <w:pPr>
        <w:pStyle w:val="BodyText"/>
        <w:spacing w:before="120"/>
        <w:ind w:right="369"/>
        <w:jc w:val="both"/>
      </w:pPr>
      <w:r>
        <w:rPr>
          <w:rFonts w:ascii="Arial Black"/>
        </w:rPr>
        <w:t>This</w:t>
      </w:r>
      <w:r>
        <w:rPr>
          <w:rFonts w:ascii="Arial Black"/>
          <w:spacing w:val="-16"/>
        </w:rPr>
        <w:t xml:space="preserve"> </w:t>
      </w:r>
      <w:r>
        <w:rPr>
          <w:rFonts w:ascii="Arial Black"/>
        </w:rPr>
        <w:t>data</w:t>
      </w:r>
      <w:r>
        <w:rPr>
          <w:rFonts w:ascii="Arial Black"/>
          <w:spacing w:val="-16"/>
        </w:rPr>
        <w:t xml:space="preserve"> </w:t>
      </w:r>
      <w:r>
        <w:rPr>
          <w:rFonts w:ascii="Arial Black"/>
        </w:rPr>
        <w:t>item</w:t>
      </w:r>
      <w:r>
        <w:rPr>
          <w:rFonts w:ascii="Arial Black"/>
          <w:spacing w:val="-15"/>
        </w:rPr>
        <w:t xml:space="preserve"> </w:t>
      </w:r>
      <w:r>
        <w:rPr>
          <w:rFonts w:ascii="Arial Black"/>
        </w:rPr>
        <w:t>records</w:t>
      </w:r>
      <w:r>
        <w:rPr>
          <w:rFonts w:ascii="Arial Black"/>
          <w:spacing w:val="-16"/>
        </w:rPr>
        <w:t xml:space="preserve"> </w:t>
      </w:r>
      <w:r>
        <w:t>the</w:t>
      </w:r>
      <w:r>
        <w:rPr>
          <w:spacing w:val="-10"/>
        </w:rPr>
        <w:t xml:space="preserve"> </w:t>
      </w:r>
      <w:r>
        <w:t>earliest</w:t>
      </w:r>
      <w:r>
        <w:rPr>
          <w:spacing w:val="-12"/>
        </w:rPr>
        <w:t xml:space="preserve"> </w:t>
      </w:r>
      <w:r>
        <w:t>date</w:t>
      </w:r>
      <w:r>
        <w:rPr>
          <w:spacing w:val="-10"/>
        </w:rPr>
        <w:t xml:space="preserve"> </w:t>
      </w:r>
      <w:r>
        <w:t>on</w:t>
      </w:r>
      <w:r>
        <w:rPr>
          <w:spacing w:val="-12"/>
        </w:rPr>
        <w:t xml:space="preserve"> </w:t>
      </w:r>
      <w:r>
        <w:t>which</w:t>
      </w:r>
      <w:r>
        <w:rPr>
          <w:spacing w:val="-11"/>
        </w:rPr>
        <w:t xml:space="preserve"> </w:t>
      </w:r>
      <w:r>
        <w:t>any</w:t>
      </w:r>
      <w:r>
        <w:rPr>
          <w:spacing w:val="-11"/>
        </w:rPr>
        <w:t xml:space="preserve"> </w:t>
      </w:r>
      <w:r>
        <w:t>first</w:t>
      </w:r>
      <w:r>
        <w:rPr>
          <w:spacing w:val="-11"/>
        </w:rPr>
        <w:t xml:space="preserve"> </w:t>
      </w:r>
      <w:r>
        <w:t>course</w:t>
      </w:r>
      <w:r>
        <w:rPr>
          <w:spacing w:val="-11"/>
        </w:rPr>
        <w:t xml:space="preserve"> </w:t>
      </w:r>
      <w:r>
        <w:t>surgical</w:t>
      </w:r>
      <w:r>
        <w:rPr>
          <w:spacing w:val="-11"/>
        </w:rPr>
        <w:t xml:space="preserve"> </w:t>
      </w:r>
      <w:r>
        <w:t>procedure</w:t>
      </w:r>
      <w:r>
        <w:rPr>
          <w:spacing w:val="-58"/>
        </w:rPr>
        <w:t xml:space="preserve"> </w:t>
      </w:r>
      <w:r>
        <w:t>was performed and can be used to sequence multiple treatment modalities and to evaluate</w:t>
      </w:r>
      <w:r>
        <w:rPr>
          <w:spacing w:val="1"/>
        </w:rPr>
        <w:t xml:space="preserve"> </w:t>
      </w:r>
      <w:r>
        <w:t>the</w:t>
      </w:r>
      <w:r>
        <w:rPr>
          <w:spacing w:val="-1"/>
        </w:rPr>
        <w:t xml:space="preserve"> </w:t>
      </w:r>
      <w:r>
        <w:t>time intervals</w:t>
      </w:r>
      <w:r>
        <w:rPr>
          <w:spacing w:val="1"/>
        </w:rPr>
        <w:t xml:space="preserve"> </w:t>
      </w:r>
      <w:r>
        <w:t>between</w:t>
      </w:r>
      <w:r>
        <w:rPr>
          <w:spacing w:val="-5"/>
        </w:rPr>
        <w:t xml:space="preserve"> </w:t>
      </w:r>
      <w:r>
        <w:t>treatments.</w:t>
      </w:r>
    </w:p>
    <w:p w14:paraId="5B76E31A" w14:textId="77777777" w:rsidR="00190658" w:rsidRDefault="005C1088">
      <w:pPr>
        <w:spacing w:before="134"/>
        <w:ind w:left="515"/>
        <w:jc w:val="both"/>
        <w:rPr>
          <w:b/>
          <w:sz w:val="24"/>
        </w:rPr>
      </w:pPr>
      <w:r>
        <w:rPr>
          <w:b/>
          <w:sz w:val="24"/>
        </w:rPr>
        <w:t>Instructions</w:t>
      </w:r>
      <w:r>
        <w:rPr>
          <w:b/>
          <w:spacing w:val="-4"/>
          <w:sz w:val="24"/>
        </w:rPr>
        <w:t xml:space="preserve"> </w:t>
      </w:r>
      <w:r>
        <w:rPr>
          <w:b/>
          <w:sz w:val="24"/>
        </w:rPr>
        <w:t>for</w:t>
      </w:r>
      <w:r>
        <w:rPr>
          <w:b/>
          <w:spacing w:val="-5"/>
          <w:sz w:val="24"/>
        </w:rPr>
        <w:t xml:space="preserve"> </w:t>
      </w:r>
      <w:r>
        <w:rPr>
          <w:b/>
          <w:sz w:val="24"/>
        </w:rPr>
        <w:t>Coding</w:t>
      </w:r>
    </w:p>
    <w:p w14:paraId="7AF352C1" w14:textId="77777777" w:rsidR="00190658" w:rsidRDefault="005C1088" w:rsidP="006A4B42">
      <w:pPr>
        <w:pStyle w:val="ListParagraph"/>
        <w:numPr>
          <w:ilvl w:val="0"/>
          <w:numId w:val="99"/>
        </w:numPr>
        <w:tabs>
          <w:tab w:val="left" w:pos="948"/>
        </w:tabs>
        <w:ind w:left="947" w:right="366" w:hanging="360"/>
        <w:jc w:val="both"/>
        <w:rPr>
          <w:rFonts w:ascii="Symbol" w:hAnsi="Symbol"/>
          <w:color w:val="3333CC"/>
          <w:sz w:val="24"/>
        </w:rPr>
      </w:pPr>
      <w:r>
        <w:rPr>
          <w:spacing w:val="-2"/>
          <w:sz w:val="24"/>
        </w:rPr>
        <w:t>Record</w:t>
      </w:r>
      <w:r>
        <w:rPr>
          <w:spacing w:val="-12"/>
          <w:sz w:val="24"/>
        </w:rPr>
        <w:t xml:space="preserve"> </w:t>
      </w:r>
      <w:r>
        <w:rPr>
          <w:spacing w:val="-2"/>
          <w:sz w:val="24"/>
        </w:rPr>
        <w:t>the</w:t>
      </w:r>
      <w:r>
        <w:rPr>
          <w:spacing w:val="-7"/>
          <w:sz w:val="24"/>
        </w:rPr>
        <w:t xml:space="preserve"> </w:t>
      </w:r>
      <w:r>
        <w:rPr>
          <w:spacing w:val="-2"/>
          <w:sz w:val="24"/>
        </w:rPr>
        <w:t>date</w:t>
      </w:r>
      <w:r>
        <w:rPr>
          <w:spacing w:val="-9"/>
          <w:sz w:val="24"/>
        </w:rPr>
        <w:t xml:space="preserve"> </w:t>
      </w:r>
      <w:r>
        <w:rPr>
          <w:spacing w:val="-2"/>
          <w:sz w:val="24"/>
        </w:rPr>
        <w:t>of</w:t>
      </w:r>
      <w:r>
        <w:rPr>
          <w:spacing w:val="-8"/>
          <w:sz w:val="24"/>
        </w:rPr>
        <w:t xml:space="preserve"> </w:t>
      </w:r>
      <w:r>
        <w:rPr>
          <w:spacing w:val="-2"/>
          <w:sz w:val="24"/>
        </w:rPr>
        <w:t>the</w:t>
      </w:r>
      <w:r>
        <w:rPr>
          <w:spacing w:val="-9"/>
          <w:sz w:val="24"/>
        </w:rPr>
        <w:t xml:space="preserve"> </w:t>
      </w:r>
      <w:r>
        <w:rPr>
          <w:spacing w:val="-2"/>
          <w:sz w:val="24"/>
        </w:rPr>
        <w:t>first</w:t>
      </w:r>
      <w:r>
        <w:rPr>
          <w:spacing w:val="-10"/>
          <w:sz w:val="24"/>
        </w:rPr>
        <w:t xml:space="preserve"> </w:t>
      </w:r>
      <w:r>
        <w:rPr>
          <w:spacing w:val="-2"/>
          <w:sz w:val="24"/>
        </w:rPr>
        <w:t>surgical</w:t>
      </w:r>
      <w:r>
        <w:rPr>
          <w:spacing w:val="-13"/>
          <w:sz w:val="24"/>
        </w:rPr>
        <w:t xml:space="preserve"> </w:t>
      </w:r>
      <w:r>
        <w:rPr>
          <w:spacing w:val="-2"/>
          <w:sz w:val="24"/>
        </w:rPr>
        <w:t>procedure</w:t>
      </w:r>
      <w:r>
        <w:rPr>
          <w:spacing w:val="-13"/>
          <w:sz w:val="24"/>
        </w:rPr>
        <w:t xml:space="preserve"> </w:t>
      </w:r>
      <w:r>
        <w:rPr>
          <w:spacing w:val="-2"/>
          <w:sz w:val="24"/>
        </w:rPr>
        <w:t>of</w:t>
      </w:r>
      <w:r>
        <w:rPr>
          <w:spacing w:val="-4"/>
          <w:sz w:val="24"/>
        </w:rPr>
        <w:t xml:space="preserve"> </w:t>
      </w:r>
      <w:r>
        <w:rPr>
          <w:spacing w:val="-2"/>
          <w:sz w:val="24"/>
        </w:rPr>
        <w:t>the</w:t>
      </w:r>
      <w:r>
        <w:rPr>
          <w:spacing w:val="-9"/>
          <w:sz w:val="24"/>
        </w:rPr>
        <w:t xml:space="preserve"> </w:t>
      </w:r>
      <w:r>
        <w:rPr>
          <w:spacing w:val="-2"/>
          <w:sz w:val="24"/>
        </w:rPr>
        <w:t>types</w:t>
      </w:r>
      <w:r>
        <w:rPr>
          <w:spacing w:val="-9"/>
          <w:sz w:val="24"/>
        </w:rPr>
        <w:t xml:space="preserve"> </w:t>
      </w:r>
      <w:r>
        <w:rPr>
          <w:spacing w:val="-2"/>
          <w:sz w:val="24"/>
        </w:rPr>
        <w:t>coded</w:t>
      </w:r>
      <w:r>
        <w:rPr>
          <w:spacing w:val="-9"/>
          <w:sz w:val="24"/>
        </w:rPr>
        <w:t xml:space="preserve"> </w:t>
      </w:r>
      <w:r>
        <w:rPr>
          <w:spacing w:val="-2"/>
          <w:sz w:val="24"/>
        </w:rPr>
        <w:t>as</w:t>
      </w:r>
      <w:r>
        <w:rPr>
          <w:spacing w:val="-9"/>
          <w:sz w:val="24"/>
        </w:rPr>
        <w:t xml:space="preserve"> </w:t>
      </w:r>
      <w:r>
        <w:rPr>
          <w:spacing w:val="-2"/>
          <w:sz w:val="24"/>
        </w:rPr>
        <w:t>Surgical</w:t>
      </w:r>
      <w:r>
        <w:rPr>
          <w:spacing w:val="-11"/>
          <w:sz w:val="24"/>
        </w:rPr>
        <w:t xml:space="preserve"> </w:t>
      </w:r>
      <w:r>
        <w:rPr>
          <w:spacing w:val="-1"/>
          <w:sz w:val="24"/>
        </w:rPr>
        <w:t>Procedure</w:t>
      </w:r>
      <w:r>
        <w:rPr>
          <w:spacing w:val="-11"/>
          <w:sz w:val="24"/>
        </w:rPr>
        <w:t xml:space="preserve"> </w:t>
      </w:r>
      <w:r>
        <w:rPr>
          <w:spacing w:val="-1"/>
          <w:sz w:val="24"/>
        </w:rPr>
        <w:t>of</w:t>
      </w:r>
      <w:r>
        <w:rPr>
          <w:spacing w:val="-57"/>
          <w:sz w:val="24"/>
        </w:rPr>
        <w:t xml:space="preserve"> </w:t>
      </w:r>
      <w:r>
        <w:rPr>
          <w:sz w:val="24"/>
        </w:rPr>
        <w:t xml:space="preserve">Primary Site, Scope of Regional </w:t>
      </w:r>
      <w:r w:rsidRPr="00DD55B9">
        <w:rPr>
          <w:sz w:val="24"/>
        </w:rPr>
        <w:t xml:space="preserve">Lymph Node Surgery </w:t>
      </w:r>
      <w:r w:rsidRPr="00DD55B9">
        <w:rPr>
          <w:b/>
          <w:sz w:val="24"/>
        </w:rPr>
        <w:t>(excluding code 1</w:t>
      </w:r>
      <w:r w:rsidRPr="00DD55B9">
        <w:rPr>
          <w:sz w:val="24"/>
        </w:rPr>
        <w:t>) or Surgical</w:t>
      </w:r>
      <w:r w:rsidRPr="00DD55B9">
        <w:rPr>
          <w:spacing w:val="1"/>
          <w:sz w:val="24"/>
        </w:rPr>
        <w:t xml:space="preserve"> </w:t>
      </w:r>
      <w:r w:rsidRPr="00DD55B9">
        <w:rPr>
          <w:spacing w:val="-5"/>
          <w:sz w:val="24"/>
        </w:rPr>
        <w:t>Procedure/Other</w:t>
      </w:r>
      <w:r w:rsidRPr="00DD55B9">
        <w:rPr>
          <w:spacing w:val="-13"/>
          <w:sz w:val="24"/>
        </w:rPr>
        <w:t xml:space="preserve"> </w:t>
      </w:r>
      <w:r w:rsidRPr="00DD55B9">
        <w:rPr>
          <w:spacing w:val="-5"/>
          <w:sz w:val="24"/>
        </w:rPr>
        <w:t>Site</w:t>
      </w:r>
      <w:r w:rsidRPr="00DD55B9">
        <w:rPr>
          <w:spacing w:val="-12"/>
          <w:sz w:val="24"/>
        </w:rPr>
        <w:t xml:space="preserve"> </w:t>
      </w:r>
      <w:r w:rsidRPr="00DD55B9">
        <w:rPr>
          <w:spacing w:val="-5"/>
          <w:sz w:val="24"/>
        </w:rPr>
        <w:t>performed</w:t>
      </w:r>
      <w:r w:rsidRPr="00DD55B9">
        <w:rPr>
          <w:spacing w:val="-12"/>
          <w:sz w:val="24"/>
        </w:rPr>
        <w:t xml:space="preserve"> </w:t>
      </w:r>
      <w:r w:rsidRPr="00DD55B9">
        <w:rPr>
          <w:b/>
          <w:spacing w:val="-5"/>
          <w:sz w:val="24"/>
        </w:rPr>
        <w:t>at</w:t>
      </w:r>
      <w:r w:rsidRPr="00DD55B9">
        <w:rPr>
          <w:b/>
          <w:spacing w:val="-8"/>
          <w:sz w:val="24"/>
        </w:rPr>
        <w:t xml:space="preserve"> </w:t>
      </w:r>
      <w:r w:rsidRPr="00DD55B9">
        <w:rPr>
          <w:b/>
          <w:spacing w:val="-5"/>
          <w:sz w:val="24"/>
        </w:rPr>
        <w:t>this</w:t>
      </w:r>
      <w:r w:rsidRPr="00DD55B9">
        <w:rPr>
          <w:b/>
          <w:spacing w:val="-7"/>
          <w:sz w:val="24"/>
        </w:rPr>
        <w:t xml:space="preserve"> </w:t>
      </w:r>
      <w:r w:rsidRPr="00DD55B9">
        <w:rPr>
          <w:b/>
          <w:spacing w:val="-5"/>
          <w:sz w:val="24"/>
        </w:rPr>
        <w:t>or</w:t>
      </w:r>
      <w:r w:rsidRPr="00DD55B9">
        <w:rPr>
          <w:b/>
          <w:spacing w:val="-11"/>
          <w:sz w:val="24"/>
        </w:rPr>
        <w:t xml:space="preserve"> </w:t>
      </w:r>
      <w:r w:rsidRPr="00DD55B9">
        <w:rPr>
          <w:b/>
          <w:spacing w:val="-5"/>
          <w:sz w:val="24"/>
        </w:rPr>
        <w:t>any</w:t>
      </w:r>
      <w:r w:rsidRPr="00DD55B9">
        <w:rPr>
          <w:b/>
          <w:spacing w:val="-8"/>
          <w:sz w:val="24"/>
        </w:rPr>
        <w:t xml:space="preserve"> </w:t>
      </w:r>
      <w:proofErr w:type="gramStart"/>
      <w:r w:rsidRPr="00DD55B9">
        <w:rPr>
          <w:b/>
          <w:spacing w:val="-5"/>
          <w:sz w:val="24"/>
        </w:rPr>
        <w:t>facility</w:t>
      </w:r>
      <w:proofErr w:type="gramEnd"/>
    </w:p>
    <w:p w14:paraId="63BAAF0C" w14:textId="77777777" w:rsidR="00190658" w:rsidRDefault="005C1088" w:rsidP="006A4B42">
      <w:pPr>
        <w:pStyle w:val="ListParagraph"/>
        <w:numPr>
          <w:ilvl w:val="0"/>
          <w:numId w:val="99"/>
        </w:numPr>
        <w:tabs>
          <w:tab w:val="left" w:pos="948"/>
        </w:tabs>
        <w:ind w:left="947" w:right="363" w:hanging="360"/>
        <w:jc w:val="both"/>
        <w:rPr>
          <w:rFonts w:ascii="Symbol" w:hAnsi="Symbol"/>
          <w:sz w:val="24"/>
        </w:rPr>
      </w:pPr>
      <w:r>
        <w:rPr>
          <w:sz w:val="24"/>
        </w:rPr>
        <w:t xml:space="preserve">A needle biopsy is </w:t>
      </w:r>
      <w:r>
        <w:rPr>
          <w:b/>
          <w:sz w:val="24"/>
        </w:rPr>
        <w:t xml:space="preserve">not </w:t>
      </w:r>
      <w:r>
        <w:rPr>
          <w:sz w:val="24"/>
        </w:rPr>
        <w:t xml:space="preserve">considered to be an excision and therefore </w:t>
      </w:r>
      <w:r>
        <w:rPr>
          <w:b/>
          <w:sz w:val="24"/>
        </w:rPr>
        <w:t xml:space="preserve">not </w:t>
      </w:r>
      <w:r>
        <w:rPr>
          <w:sz w:val="24"/>
        </w:rPr>
        <w:t>a primary breast</w:t>
      </w:r>
      <w:r>
        <w:rPr>
          <w:spacing w:val="1"/>
          <w:sz w:val="24"/>
        </w:rPr>
        <w:t xml:space="preserve"> </w:t>
      </w:r>
      <w:r>
        <w:rPr>
          <w:spacing w:val="-6"/>
          <w:sz w:val="24"/>
        </w:rPr>
        <w:t>surgery.</w:t>
      </w:r>
      <w:r>
        <w:rPr>
          <w:spacing w:val="-19"/>
          <w:sz w:val="24"/>
        </w:rPr>
        <w:t xml:space="preserve"> </w:t>
      </w:r>
      <w:r>
        <w:rPr>
          <w:spacing w:val="-5"/>
          <w:sz w:val="24"/>
        </w:rPr>
        <w:t>The</w:t>
      </w:r>
      <w:r>
        <w:rPr>
          <w:spacing w:val="-14"/>
          <w:sz w:val="24"/>
        </w:rPr>
        <w:t xml:space="preserve"> </w:t>
      </w:r>
      <w:r>
        <w:rPr>
          <w:spacing w:val="-5"/>
          <w:sz w:val="24"/>
        </w:rPr>
        <w:t>date</w:t>
      </w:r>
      <w:r>
        <w:rPr>
          <w:spacing w:val="-18"/>
          <w:sz w:val="24"/>
        </w:rPr>
        <w:t xml:space="preserve"> </w:t>
      </w:r>
      <w:r>
        <w:rPr>
          <w:spacing w:val="-5"/>
          <w:sz w:val="24"/>
        </w:rPr>
        <w:t>it</w:t>
      </w:r>
      <w:r>
        <w:rPr>
          <w:spacing w:val="-15"/>
          <w:sz w:val="24"/>
        </w:rPr>
        <w:t xml:space="preserve"> </w:t>
      </w:r>
      <w:r>
        <w:rPr>
          <w:spacing w:val="-5"/>
          <w:sz w:val="24"/>
        </w:rPr>
        <w:t>was</w:t>
      </w:r>
      <w:r>
        <w:rPr>
          <w:spacing w:val="-16"/>
          <w:sz w:val="24"/>
        </w:rPr>
        <w:t xml:space="preserve"> </w:t>
      </w:r>
      <w:r>
        <w:rPr>
          <w:spacing w:val="-5"/>
          <w:sz w:val="24"/>
        </w:rPr>
        <w:t>performed</w:t>
      </w:r>
      <w:r>
        <w:rPr>
          <w:spacing w:val="-19"/>
          <w:sz w:val="24"/>
        </w:rPr>
        <w:t xml:space="preserve"> </w:t>
      </w:r>
      <w:r>
        <w:rPr>
          <w:spacing w:val="-5"/>
          <w:sz w:val="24"/>
        </w:rPr>
        <w:t>is</w:t>
      </w:r>
      <w:r>
        <w:rPr>
          <w:spacing w:val="-11"/>
          <w:sz w:val="24"/>
        </w:rPr>
        <w:t xml:space="preserve"> </w:t>
      </w:r>
      <w:r>
        <w:rPr>
          <w:b/>
          <w:spacing w:val="-5"/>
          <w:sz w:val="24"/>
        </w:rPr>
        <w:t>not</w:t>
      </w:r>
      <w:r>
        <w:rPr>
          <w:b/>
          <w:spacing w:val="-18"/>
          <w:sz w:val="24"/>
        </w:rPr>
        <w:t xml:space="preserve"> </w:t>
      </w:r>
      <w:r>
        <w:rPr>
          <w:spacing w:val="-5"/>
          <w:sz w:val="24"/>
        </w:rPr>
        <w:t>entered</w:t>
      </w:r>
      <w:r>
        <w:rPr>
          <w:spacing w:val="-19"/>
          <w:sz w:val="24"/>
        </w:rPr>
        <w:t xml:space="preserve"> </w:t>
      </w:r>
      <w:r>
        <w:rPr>
          <w:spacing w:val="-5"/>
          <w:sz w:val="24"/>
        </w:rPr>
        <w:t>as</w:t>
      </w:r>
      <w:r>
        <w:rPr>
          <w:spacing w:val="-14"/>
          <w:sz w:val="24"/>
        </w:rPr>
        <w:t xml:space="preserve"> </w:t>
      </w:r>
      <w:r>
        <w:rPr>
          <w:spacing w:val="-5"/>
          <w:sz w:val="24"/>
        </w:rPr>
        <w:t>the</w:t>
      </w:r>
      <w:r>
        <w:rPr>
          <w:spacing w:val="-13"/>
          <w:sz w:val="24"/>
        </w:rPr>
        <w:t xml:space="preserve"> </w:t>
      </w:r>
      <w:r>
        <w:rPr>
          <w:i/>
          <w:spacing w:val="-5"/>
          <w:sz w:val="24"/>
        </w:rPr>
        <w:t>Date</w:t>
      </w:r>
      <w:r>
        <w:rPr>
          <w:i/>
          <w:spacing w:val="-18"/>
          <w:sz w:val="24"/>
        </w:rPr>
        <w:t xml:space="preserve"> </w:t>
      </w:r>
      <w:r>
        <w:rPr>
          <w:i/>
          <w:spacing w:val="-5"/>
          <w:sz w:val="24"/>
        </w:rPr>
        <w:t>of</w:t>
      </w:r>
      <w:r>
        <w:rPr>
          <w:i/>
          <w:spacing w:val="-15"/>
          <w:sz w:val="24"/>
        </w:rPr>
        <w:t xml:space="preserve"> </w:t>
      </w:r>
      <w:r>
        <w:rPr>
          <w:i/>
          <w:spacing w:val="-5"/>
          <w:sz w:val="24"/>
        </w:rPr>
        <w:t>First</w:t>
      </w:r>
      <w:r>
        <w:rPr>
          <w:i/>
          <w:spacing w:val="-14"/>
          <w:sz w:val="24"/>
        </w:rPr>
        <w:t xml:space="preserve"> </w:t>
      </w:r>
      <w:r>
        <w:rPr>
          <w:i/>
          <w:spacing w:val="-5"/>
          <w:sz w:val="24"/>
        </w:rPr>
        <w:t>Surgical</w:t>
      </w:r>
      <w:r>
        <w:rPr>
          <w:i/>
          <w:spacing w:val="-15"/>
          <w:sz w:val="24"/>
        </w:rPr>
        <w:t xml:space="preserve"> </w:t>
      </w:r>
      <w:r>
        <w:rPr>
          <w:i/>
          <w:spacing w:val="-5"/>
          <w:sz w:val="24"/>
        </w:rPr>
        <w:t>Procedure</w:t>
      </w:r>
      <w:r>
        <w:rPr>
          <w:spacing w:val="-5"/>
          <w:sz w:val="24"/>
        </w:rPr>
        <w:t>.</w:t>
      </w:r>
      <w:r>
        <w:rPr>
          <w:spacing w:val="-17"/>
          <w:sz w:val="24"/>
        </w:rPr>
        <w:t xml:space="preserve"> </w:t>
      </w:r>
      <w:r>
        <w:rPr>
          <w:spacing w:val="-5"/>
          <w:sz w:val="24"/>
        </w:rPr>
        <w:t>It</w:t>
      </w:r>
      <w:r>
        <w:rPr>
          <w:spacing w:val="-14"/>
          <w:sz w:val="24"/>
        </w:rPr>
        <w:t xml:space="preserve"> </w:t>
      </w:r>
      <w:r>
        <w:rPr>
          <w:spacing w:val="-5"/>
          <w:sz w:val="24"/>
        </w:rPr>
        <w:t>is</w:t>
      </w:r>
      <w:r>
        <w:rPr>
          <w:spacing w:val="-18"/>
          <w:sz w:val="24"/>
        </w:rPr>
        <w:t xml:space="preserve"> </w:t>
      </w:r>
      <w:r>
        <w:rPr>
          <w:spacing w:val="-5"/>
          <w:sz w:val="24"/>
        </w:rPr>
        <w:t>now</w:t>
      </w:r>
      <w:r>
        <w:rPr>
          <w:spacing w:val="-4"/>
          <w:sz w:val="24"/>
        </w:rPr>
        <w:t xml:space="preserve"> </w:t>
      </w:r>
      <w:r>
        <w:rPr>
          <w:spacing w:val="-5"/>
          <w:sz w:val="24"/>
        </w:rPr>
        <w:t>only</w:t>
      </w:r>
      <w:r>
        <w:rPr>
          <w:spacing w:val="-14"/>
          <w:sz w:val="24"/>
        </w:rPr>
        <w:t xml:space="preserve"> </w:t>
      </w:r>
      <w:r>
        <w:rPr>
          <w:spacing w:val="-5"/>
          <w:sz w:val="24"/>
        </w:rPr>
        <w:t>entered</w:t>
      </w:r>
      <w:r>
        <w:rPr>
          <w:spacing w:val="-12"/>
          <w:sz w:val="24"/>
        </w:rPr>
        <w:t xml:space="preserve"> </w:t>
      </w:r>
      <w:r>
        <w:rPr>
          <w:spacing w:val="-5"/>
          <w:sz w:val="24"/>
        </w:rPr>
        <w:t xml:space="preserve">in </w:t>
      </w:r>
      <w:r>
        <w:rPr>
          <w:i/>
          <w:spacing w:val="-5"/>
          <w:sz w:val="24"/>
        </w:rPr>
        <w:t>Date</w:t>
      </w:r>
      <w:r>
        <w:rPr>
          <w:i/>
          <w:spacing w:val="-10"/>
          <w:sz w:val="24"/>
        </w:rPr>
        <w:t xml:space="preserve"> </w:t>
      </w:r>
      <w:r>
        <w:rPr>
          <w:i/>
          <w:spacing w:val="-5"/>
          <w:sz w:val="24"/>
        </w:rPr>
        <w:t>of Surgical,</w:t>
      </w:r>
      <w:r>
        <w:rPr>
          <w:i/>
          <w:spacing w:val="-10"/>
          <w:sz w:val="24"/>
        </w:rPr>
        <w:t xml:space="preserve"> </w:t>
      </w:r>
      <w:r>
        <w:rPr>
          <w:i/>
          <w:spacing w:val="-5"/>
          <w:sz w:val="24"/>
        </w:rPr>
        <w:t>Diagnostic</w:t>
      </w:r>
      <w:r>
        <w:rPr>
          <w:i/>
          <w:spacing w:val="-13"/>
          <w:sz w:val="24"/>
        </w:rPr>
        <w:t xml:space="preserve"> </w:t>
      </w:r>
      <w:r>
        <w:rPr>
          <w:i/>
          <w:spacing w:val="-5"/>
          <w:sz w:val="24"/>
        </w:rPr>
        <w:t>and</w:t>
      </w:r>
      <w:r>
        <w:rPr>
          <w:i/>
          <w:spacing w:val="-9"/>
          <w:sz w:val="24"/>
        </w:rPr>
        <w:t xml:space="preserve"> </w:t>
      </w:r>
      <w:r>
        <w:rPr>
          <w:i/>
          <w:spacing w:val="-5"/>
          <w:sz w:val="24"/>
        </w:rPr>
        <w:t>Staging</w:t>
      </w:r>
      <w:r>
        <w:rPr>
          <w:i/>
          <w:spacing w:val="-23"/>
          <w:sz w:val="24"/>
        </w:rPr>
        <w:t xml:space="preserve"> </w:t>
      </w:r>
      <w:r>
        <w:rPr>
          <w:i/>
          <w:spacing w:val="-4"/>
          <w:sz w:val="24"/>
        </w:rPr>
        <w:t>Procedure</w:t>
      </w:r>
    </w:p>
    <w:p w14:paraId="0BDA3FCC" w14:textId="77777777" w:rsidR="00190658" w:rsidRDefault="005C1088" w:rsidP="006A4B42">
      <w:pPr>
        <w:pStyle w:val="ListParagraph"/>
        <w:numPr>
          <w:ilvl w:val="0"/>
          <w:numId w:val="99"/>
        </w:numPr>
        <w:tabs>
          <w:tab w:val="left" w:pos="948"/>
        </w:tabs>
        <w:spacing w:before="1"/>
        <w:ind w:left="947" w:right="368" w:hanging="360"/>
        <w:jc w:val="both"/>
        <w:rPr>
          <w:rFonts w:ascii="Symbol" w:hAnsi="Symbol"/>
          <w:sz w:val="24"/>
        </w:rPr>
      </w:pPr>
      <w:r>
        <w:rPr>
          <w:spacing w:val="-4"/>
          <w:sz w:val="24"/>
        </w:rPr>
        <w:t xml:space="preserve">If a biopsy of the primary site (excluding needle biopsy) is the initial surgical procedure </w:t>
      </w:r>
      <w:r>
        <w:rPr>
          <w:spacing w:val="-3"/>
          <w:sz w:val="24"/>
        </w:rPr>
        <w:t>and</w:t>
      </w:r>
      <w:r>
        <w:rPr>
          <w:spacing w:val="-57"/>
          <w:sz w:val="24"/>
        </w:rPr>
        <w:t xml:space="preserve"> </w:t>
      </w:r>
      <w:r>
        <w:rPr>
          <w:spacing w:val="-6"/>
          <w:sz w:val="24"/>
        </w:rPr>
        <w:t>leaves</w:t>
      </w:r>
      <w:r>
        <w:rPr>
          <w:spacing w:val="-18"/>
          <w:sz w:val="24"/>
        </w:rPr>
        <w:t xml:space="preserve"> </w:t>
      </w:r>
      <w:r>
        <w:rPr>
          <w:spacing w:val="-6"/>
          <w:sz w:val="24"/>
        </w:rPr>
        <w:t>only</w:t>
      </w:r>
      <w:r>
        <w:rPr>
          <w:spacing w:val="-19"/>
          <w:sz w:val="24"/>
        </w:rPr>
        <w:t xml:space="preserve"> </w:t>
      </w:r>
      <w:r>
        <w:rPr>
          <w:spacing w:val="-6"/>
          <w:sz w:val="24"/>
        </w:rPr>
        <w:t>microscopic</w:t>
      </w:r>
      <w:r>
        <w:rPr>
          <w:spacing w:val="-16"/>
          <w:sz w:val="24"/>
        </w:rPr>
        <w:t xml:space="preserve"> </w:t>
      </w:r>
      <w:r>
        <w:rPr>
          <w:spacing w:val="-5"/>
          <w:sz w:val="24"/>
        </w:rPr>
        <w:t>residual</w:t>
      </w:r>
      <w:r>
        <w:rPr>
          <w:spacing w:val="-17"/>
          <w:sz w:val="24"/>
        </w:rPr>
        <w:t xml:space="preserve"> </w:t>
      </w:r>
      <w:r>
        <w:rPr>
          <w:spacing w:val="-5"/>
          <w:sz w:val="24"/>
        </w:rPr>
        <w:t>tumor,</w:t>
      </w:r>
      <w:r>
        <w:rPr>
          <w:spacing w:val="-17"/>
          <w:sz w:val="24"/>
        </w:rPr>
        <w:t xml:space="preserve"> </w:t>
      </w:r>
      <w:r>
        <w:rPr>
          <w:spacing w:val="-5"/>
          <w:sz w:val="24"/>
        </w:rPr>
        <w:t>code</w:t>
      </w:r>
      <w:r>
        <w:rPr>
          <w:spacing w:val="-15"/>
          <w:sz w:val="24"/>
        </w:rPr>
        <w:t xml:space="preserve"> </w:t>
      </w:r>
      <w:r>
        <w:rPr>
          <w:spacing w:val="-5"/>
          <w:sz w:val="24"/>
        </w:rPr>
        <w:t>the</w:t>
      </w:r>
      <w:r>
        <w:rPr>
          <w:spacing w:val="-16"/>
          <w:sz w:val="24"/>
        </w:rPr>
        <w:t xml:space="preserve"> </w:t>
      </w:r>
      <w:r>
        <w:rPr>
          <w:spacing w:val="-5"/>
          <w:sz w:val="24"/>
        </w:rPr>
        <w:t>date</w:t>
      </w:r>
      <w:r>
        <w:rPr>
          <w:spacing w:val="-16"/>
          <w:sz w:val="24"/>
        </w:rPr>
        <w:t xml:space="preserve"> </w:t>
      </w:r>
      <w:r>
        <w:rPr>
          <w:spacing w:val="-5"/>
          <w:sz w:val="24"/>
        </w:rPr>
        <w:t>of</w:t>
      </w:r>
      <w:r>
        <w:rPr>
          <w:spacing w:val="13"/>
          <w:sz w:val="24"/>
        </w:rPr>
        <w:t xml:space="preserve"> </w:t>
      </w:r>
      <w:r>
        <w:rPr>
          <w:spacing w:val="-5"/>
          <w:sz w:val="24"/>
        </w:rPr>
        <w:t>the</w:t>
      </w:r>
      <w:r>
        <w:rPr>
          <w:spacing w:val="-16"/>
          <w:sz w:val="24"/>
        </w:rPr>
        <w:t xml:space="preserve"> </w:t>
      </w:r>
      <w:r>
        <w:rPr>
          <w:spacing w:val="-5"/>
          <w:sz w:val="24"/>
        </w:rPr>
        <w:t>biopsy</w:t>
      </w:r>
      <w:r>
        <w:rPr>
          <w:spacing w:val="-15"/>
          <w:sz w:val="24"/>
        </w:rPr>
        <w:t xml:space="preserve"> </w:t>
      </w:r>
      <w:r>
        <w:rPr>
          <w:spacing w:val="-5"/>
          <w:sz w:val="24"/>
        </w:rPr>
        <w:t>in</w:t>
      </w:r>
      <w:r>
        <w:rPr>
          <w:spacing w:val="-17"/>
          <w:sz w:val="24"/>
        </w:rPr>
        <w:t xml:space="preserve"> </w:t>
      </w:r>
      <w:r>
        <w:rPr>
          <w:spacing w:val="-5"/>
          <w:sz w:val="24"/>
        </w:rPr>
        <w:t>this</w:t>
      </w:r>
      <w:r>
        <w:rPr>
          <w:spacing w:val="-16"/>
          <w:sz w:val="24"/>
        </w:rPr>
        <w:t xml:space="preserve"> </w:t>
      </w:r>
      <w:proofErr w:type="gramStart"/>
      <w:r>
        <w:rPr>
          <w:spacing w:val="-5"/>
          <w:sz w:val="24"/>
        </w:rPr>
        <w:t>field</w:t>
      </w:r>
      <w:proofErr w:type="gramEnd"/>
    </w:p>
    <w:p w14:paraId="2D6D5729" w14:textId="0383F8D0" w:rsidR="00FA1E21" w:rsidRPr="00CE1769" w:rsidRDefault="005C1088" w:rsidP="00CE1769">
      <w:pPr>
        <w:spacing w:before="134"/>
        <w:ind w:left="875"/>
        <w:rPr>
          <w:b/>
          <w:sz w:val="24"/>
        </w:rPr>
      </w:pPr>
      <w:r>
        <w:rPr>
          <w:b/>
          <w:sz w:val="24"/>
        </w:rPr>
        <w:t>Example:</w:t>
      </w:r>
    </w:p>
    <w:p w14:paraId="54A7834B" w14:textId="044A3203" w:rsidR="00190658" w:rsidRDefault="005C1088">
      <w:pPr>
        <w:pStyle w:val="BodyText"/>
        <w:spacing w:before="1"/>
        <w:ind w:left="875" w:right="369"/>
        <w:jc w:val="both"/>
      </w:pPr>
      <w:r>
        <w:t>An excisional biopsy of a right forearm lesion done on 4/15/18 showed a Clark II</w:t>
      </w:r>
      <w:r>
        <w:rPr>
          <w:spacing w:val="1"/>
        </w:rPr>
        <w:t xml:space="preserve"> </w:t>
      </w:r>
      <w:r>
        <w:t>melanoma extending to the deep margin. Re-excision on 4/22/18 did not show any</w:t>
      </w:r>
      <w:r>
        <w:rPr>
          <w:spacing w:val="1"/>
        </w:rPr>
        <w:t xml:space="preserve"> </w:t>
      </w:r>
      <w:r>
        <w:t>residual</w:t>
      </w:r>
      <w:r>
        <w:rPr>
          <w:spacing w:val="-1"/>
        </w:rPr>
        <w:t xml:space="preserve"> </w:t>
      </w:r>
      <w:r>
        <w:t>tumor. Code</w:t>
      </w:r>
      <w:r>
        <w:rPr>
          <w:spacing w:val="-1"/>
        </w:rPr>
        <w:t xml:space="preserve"> </w:t>
      </w:r>
      <w:r>
        <w:t>the</w:t>
      </w:r>
      <w:r>
        <w:rPr>
          <w:spacing w:val="-2"/>
        </w:rPr>
        <w:t xml:space="preserve"> </w:t>
      </w:r>
      <w:r>
        <w:rPr>
          <w:i/>
        </w:rPr>
        <w:t>Date</w:t>
      </w:r>
      <w:r>
        <w:rPr>
          <w:i/>
          <w:spacing w:val="-2"/>
        </w:rPr>
        <w:t xml:space="preserve"> </w:t>
      </w:r>
      <w:r>
        <w:rPr>
          <w:i/>
        </w:rPr>
        <w:t>of First Surgical</w:t>
      </w:r>
      <w:r>
        <w:rPr>
          <w:i/>
          <w:spacing w:val="-1"/>
        </w:rPr>
        <w:t xml:space="preserve"> </w:t>
      </w:r>
      <w:r>
        <w:rPr>
          <w:i/>
        </w:rPr>
        <w:t>Procedure</w:t>
      </w:r>
      <w:r>
        <w:rPr>
          <w:i/>
          <w:spacing w:val="-1"/>
        </w:rPr>
        <w:t xml:space="preserve"> </w:t>
      </w:r>
      <w:r>
        <w:t>as 4/15/18</w:t>
      </w:r>
    </w:p>
    <w:p w14:paraId="3964C371" w14:textId="77777777" w:rsidR="00190658" w:rsidRDefault="00190658">
      <w:pPr>
        <w:pStyle w:val="BodyText"/>
        <w:rPr>
          <w:sz w:val="26"/>
        </w:rPr>
      </w:pPr>
    </w:p>
    <w:p w14:paraId="69AA8ECE" w14:textId="14ED36D1" w:rsidR="00190658" w:rsidRPr="00483C40" w:rsidRDefault="005C1088" w:rsidP="00C35AC3">
      <w:pPr>
        <w:pStyle w:val="Heading2"/>
        <w:spacing w:before="219"/>
        <w:ind w:left="0"/>
        <w:rPr>
          <w:b/>
          <w:bCs/>
          <w:color w:val="0000FF"/>
        </w:rPr>
      </w:pPr>
      <w:bookmarkStart w:id="263" w:name="Rx_Date_–_Surgery_Flag"/>
      <w:bookmarkStart w:id="264" w:name="_bookmark103"/>
      <w:bookmarkEnd w:id="263"/>
      <w:bookmarkEnd w:id="264"/>
      <w:r w:rsidRPr="00483C40">
        <w:rPr>
          <w:b/>
          <w:bCs/>
          <w:color w:val="0000FF"/>
        </w:rPr>
        <w:t>Rx</w:t>
      </w:r>
      <w:r w:rsidRPr="00483C40">
        <w:rPr>
          <w:b/>
          <w:bCs/>
          <w:color w:val="0000FF"/>
          <w:spacing w:val="-3"/>
        </w:rPr>
        <w:t xml:space="preserve"> </w:t>
      </w:r>
      <w:r w:rsidRPr="00483C40">
        <w:rPr>
          <w:b/>
          <w:bCs/>
          <w:color w:val="0000FF"/>
        </w:rPr>
        <w:t>Date</w:t>
      </w:r>
      <w:r w:rsidRPr="00483C40">
        <w:rPr>
          <w:b/>
          <w:bCs/>
          <w:color w:val="0000FF"/>
          <w:spacing w:val="-5"/>
        </w:rPr>
        <w:t xml:space="preserve"> </w:t>
      </w:r>
      <w:r w:rsidRPr="00483C40">
        <w:rPr>
          <w:b/>
          <w:bCs/>
          <w:color w:val="0000FF"/>
        </w:rPr>
        <w:t>–</w:t>
      </w:r>
      <w:r w:rsidRPr="00483C40">
        <w:rPr>
          <w:b/>
          <w:bCs/>
          <w:color w:val="0000FF"/>
          <w:spacing w:val="-2"/>
        </w:rPr>
        <w:t xml:space="preserve"> </w:t>
      </w:r>
      <w:r w:rsidRPr="00483C40">
        <w:rPr>
          <w:b/>
          <w:bCs/>
          <w:color w:val="0000FF"/>
        </w:rPr>
        <w:t>Surgery</w:t>
      </w:r>
      <w:r w:rsidRPr="00483C40">
        <w:rPr>
          <w:b/>
          <w:bCs/>
          <w:color w:val="0000FF"/>
          <w:spacing w:val="-5"/>
        </w:rPr>
        <w:t xml:space="preserve"> </w:t>
      </w:r>
      <w:r w:rsidRPr="00483C40">
        <w:rPr>
          <w:b/>
          <w:bCs/>
          <w:color w:val="0000FF"/>
        </w:rPr>
        <w:t>Flag</w:t>
      </w:r>
      <w:r w:rsidR="003468AF" w:rsidRPr="00483C40">
        <w:rPr>
          <w:b/>
          <w:bCs/>
          <w:color w:val="0000FF"/>
        </w:rPr>
        <w:t xml:space="preserve"> – Retired with 2023+ </w:t>
      </w:r>
      <w:proofErr w:type="gramStart"/>
      <w:r w:rsidR="003468AF" w:rsidRPr="00483C40">
        <w:rPr>
          <w:b/>
          <w:bCs/>
          <w:color w:val="0000FF"/>
        </w:rPr>
        <w:t>Cases</w:t>
      </w:r>
      <w:proofErr w:type="gramEnd"/>
    </w:p>
    <w:p w14:paraId="4F355CFC" w14:textId="2EE42F48" w:rsidR="00190658" w:rsidRPr="00483C40" w:rsidRDefault="005C1088">
      <w:pPr>
        <w:pStyle w:val="BodyText"/>
        <w:spacing w:before="119"/>
        <w:ind w:left="587" w:right="365"/>
        <w:jc w:val="both"/>
        <w:rPr>
          <w:color w:val="0000FF"/>
        </w:rPr>
      </w:pPr>
      <w:r w:rsidRPr="00483C40">
        <w:rPr>
          <w:rFonts w:ascii="Arial Black"/>
          <w:color w:val="0000FF"/>
          <w:spacing w:val="-6"/>
        </w:rPr>
        <w:t>This</w:t>
      </w:r>
      <w:r w:rsidRPr="00483C40">
        <w:rPr>
          <w:rFonts w:ascii="Arial Black"/>
          <w:color w:val="0000FF"/>
          <w:spacing w:val="-18"/>
        </w:rPr>
        <w:t xml:space="preserve"> </w:t>
      </w:r>
      <w:r w:rsidRPr="00483C40">
        <w:rPr>
          <w:rFonts w:ascii="Arial Black"/>
          <w:color w:val="0000FF"/>
          <w:spacing w:val="-6"/>
        </w:rPr>
        <w:t>flag</w:t>
      </w:r>
      <w:r w:rsidRPr="00483C40">
        <w:rPr>
          <w:rFonts w:ascii="Arial Black"/>
          <w:color w:val="0000FF"/>
          <w:spacing w:val="-16"/>
        </w:rPr>
        <w:t xml:space="preserve"> </w:t>
      </w:r>
      <w:r w:rsidRPr="00483C40">
        <w:rPr>
          <w:rFonts w:ascii="Arial Black"/>
          <w:color w:val="0000FF"/>
          <w:spacing w:val="-6"/>
        </w:rPr>
        <w:t>explains</w:t>
      </w:r>
      <w:r w:rsidRPr="00483C40">
        <w:rPr>
          <w:rFonts w:ascii="Arial Black"/>
          <w:color w:val="0000FF"/>
          <w:spacing w:val="-23"/>
        </w:rPr>
        <w:t xml:space="preserve"> </w:t>
      </w:r>
      <w:r w:rsidRPr="00483C40">
        <w:rPr>
          <w:rFonts w:ascii="Arial Black"/>
          <w:color w:val="0000FF"/>
          <w:spacing w:val="-6"/>
        </w:rPr>
        <w:t>why</w:t>
      </w:r>
      <w:r w:rsidRPr="00483C40">
        <w:rPr>
          <w:rFonts w:ascii="Arial Black"/>
          <w:color w:val="0000FF"/>
          <w:spacing w:val="-15"/>
        </w:rPr>
        <w:t xml:space="preserve"> </w:t>
      </w:r>
      <w:r w:rsidRPr="00483C40">
        <w:rPr>
          <w:color w:val="0000FF"/>
          <w:spacing w:val="-6"/>
        </w:rPr>
        <w:t>there</w:t>
      </w:r>
      <w:r w:rsidRPr="00483C40">
        <w:rPr>
          <w:color w:val="0000FF"/>
          <w:spacing w:val="-14"/>
        </w:rPr>
        <w:t xml:space="preserve"> </w:t>
      </w:r>
      <w:r w:rsidRPr="00483C40">
        <w:rPr>
          <w:color w:val="0000FF"/>
          <w:spacing w:val="-6"/>
        </w:rPr>
        <w:t>is</w:t>
      </w:r>
      <w:r w:rsidRPr="00483C40">
        <w:rPr>
          <w:color w:val="0000FF"/>
          <w:spacing w:val="-14"/>
        </w:rPr>
        <w:t xml:space="preserve"> </w:t>
      </w:r>
      <w:r w:rsidRPr="00483C40">
        <w:rPr>
          <w:color w:val="0000FF"/>
          <w:spacing w:val="-6"/>
        </w:rPr>
        <w:t>no</w:t>
      </w:r>
      <w:r w:rsidRPr="00483C40">
        <w:rPr>
          <w:color w:val="0000FF"/>
          <w:spacing w:val="-14"/>
        </w:rPr>
        <w:t xml:space="preserve"> </w:t>
      </w:r>
      <w:r w:rsidRPr="00483C40">
        <w:rPr>
          <w:color w:val="0000FF"/>
          <w:spacing w:val="-6"/>
        </w:rPr>
        <w:t>appropriate</w:t>
      </w:r>
      <w:r w:rsidRPr="00483C40">
        <w:rPr>
          <w:color w:val="0000FF"/>
          <w:spacing w:val="-19"/>
        </w:rPr>
        <w:t xml:space="preserve"> </w:t>
      </w:r>
      <w:r w:rsidRPr="00483C40">
        <w:rPr>
          <w:color w:val="0000FF"/>
          <w:spacing w:val="-5"/>
        </w:rPr>
        <w:t>value</w:t>
      </w:r>
      <w:r w:rsidRPr="00483C40">
        <w:rPr>
          <w:color w:val="0000FF"/>
          <w:spacing w:val="-19"/>
        </w:rPr>
        <w:t xml:space="preserve"> </w:t>
      </w:r>
      <w:r w:rsidRPr="00483C40">
        <w:rPr>
          <w:color w:val="0000FF"/>
          <w:spacing w:val="-5"/>
        </w:rPr>
        <w:t>in</w:t>
      </w:r>
      <w:r w:rsidRPr="00483C40">
        <w:rPr>
          <w:color w:val="0000FF"/>
          <w:spacing w:val="-14"/>
        </w:rPr>
        <w:t xml:space="preserve"> </w:t>
      </w:r>
      <w:r w:rsidRPr="00483C40">
        <w:rPr>
          <w:color w:val="0000FF"/>
          <w:spacing w:val="-5"/>
        </w:rPr>
        <w:t>the</w:t>
      </w:r>
      <w:r w:rsidRPr="00483C40">
        <w:rPr>
          <w:color w:val="0000FF"/>
          <w:spacing w:val="-16"/>
        </w:rPr>
        <w:t xml:space="preserve"> </w:t>
      </w:r>
      <w:r w:rsidRPr="00483C40">
        <w:rPr>
          <w:color w:val="0000FF"/>
          <w:spacing w:val="-5"/>
        </w:rPr>
        <w:t>corresponding</w:t>
      </w:r>
      <w:r w:rsidRPr="00483C40">
        <w:rPr>
          <w:color w:val="0000FF"/>
          <w:spacing w:val="-18"/>
        </w:rPr>
        <w:t xml:space="preserve"> </w:t>
      </w:r>
      <w:r w:rsidRPr="00483C40">
        <w:rPr>
          <w:color w:val="0000FF"/>
          <w:spacing w:val="-5"/>
        </w:rPr>
        <w:t>date</w:t>
      </w:r>
      <w:r w:rsidRPr="00483C40">
        <w:rPr>
          <w:color w:val="0000FF"/>
          <w:spacing w:val="-19"/>
        </w:rPr>
        <w:t xml:space="preserve"> </w:t>
      </w:r>
      <w:r w:rsidRPr="00483C40">
        <w:rPr>
          <w:color w:val="0000FF"/>
          <w:spacing w:val="-5"/>
        </w:rPr>
        <w:t>field,</w:t>
      </w:r>
      <w:r w:rsidRPr="00483C40">
        <w:rPr>
          <w:color w:val="0000FF"/>
          <w:spacing w:val="-22"/>
        </w:rPr>
        <w:t xml:space="preserve"> </w:t>
      </w:r>
      <w:r w:rsidRPr="00483C40">
        <w:rPr>
          <w:i/>
          <w:color w:val="0000FF"/>
          <w:spacing w:val="-5"/>
        </w:rPr>
        <w:t>Date</w:t>
      </w:r>
      <w:r w:rsidRPr="00483C40">
        <w:rPr>
          <w:i/>
          <w:color w:val="0000FF"/>
          <w:spacing w:val="-57"/>
        </w:rPr>
        <w:t xml:space="preserve"> </w:t>
      </w:r>
      <w:r w:rsidRPr="00483C40">
        <w:rPr>
          <w:i/>
          <w:color w:val="0000FF"/>
          <w:spacing w:val="-4"/>
        </w:rPr>
        <w:t>of First</w:t>
      </w:r>
      <w:r w:rsidRPr="00483C40">
        <w:rPr>
          <w:i/>
          <w:color w:val="0000FF"/>
          <w:spacing w:val="-7"/>
        </w:rPr>
        <w:t xml:space="preserve"> </w:t>
      </w:r>
      <w:r w:rsidRPr="00483C40">
        <w:rPr>
          <w:i/>
          <w:color w:val="0000FF"/>
          <w:spacing w:val="-4"/>
        </w:rPr>
        <w:t>Surgical</w:t>
      </w:r>
      <w:r w:rsidR="00E170D5" w:rsidRPr="00483C40">
        <w:rPr>
          <w:i/>
          <w:color w:val="0000FF"/>
          <w:spacing w:val="-4"/>
        </w:rPr>
        <w:t xml:space="preserve"> </w:t>
      </w:r>
      <w:r w:rsidRPr="00483C40">
        <w:rPr>
          <w:i/>
          <w:color w:val="0000FF"/>
          <w:spacing w:val="-4"/>
        </w:rPr>
        <w:t>Procedure.</w:t>
      </w:r>
      <w:r w:rsidRPr="00483C40">
        <w:rPr>
          <w:i/>
          <w:color w:val="0000FF"/>
          <w:spacing w:val="-8"/>
        </w:rPr>
        <w:t xml:space="preserve"> </w:t>
      </w:r>
      <w:r w:rsidRPr="00483C40">
        <w:rPr>
          <w:color w:val="0000FF"/>
          <w:spacing w:val="-4"/>
        </w:rPr>
        <w:t>Registrars</w:t>
      </w:r>
      <w:r w:rsidRPr="00483C40">
        <w:rPr>
          <w:color w:val="0000FF"/>
          <w:spacing w:val="-10"/>
        </w:rPr>
        <w:t xml:space="preserve"> </w:t>
      </w:r>
      <w:r w:rsidRPr="00483C40">
        <w:rPr>
          <w:color w:val="0000FF"/>
          <w:spacing w:val="-4"/>
        </w:rPr>
        <w:t>should</w:t>
      </w:r>
      <w:r w:rsidRPr="00483C40">
        <w:rPr>
          <w:color w:val="0000FF"/>
          <w:spacing w:val="-7"/>
        </w:rPr>
        <w:t xml:space="preserve"> </w:t>
      </w:r>
      <w:r w:rsidRPr="00483C40">
        <w:rPr>
          <w:color w:val="0000FF"/>
          <w:spacing w:val="-4"/>
        </w:rPr>
        <w:t>enter</w:t>
      </w:r>
      <w:r w:rsidRPr="00483C40">
        <w:rPr>
          <w:color w:val="0000FF"/>
          <w:spacing w:val="-9"/>
        </w:rPr>
        <w:t xml:space="preserve"> </w:t>
      </w:r>
      <w:r w:rsidRPr="00483C40">
        <w:rPr>
          <w:color w:val="0000FF"/>
          <w:spacing w:val="-4"/>
        </w:rPr>
        <w:t>this</w:t>
      </w:r>
      <w:r w:rsidRPr="00483C40">
        <w:rPr>
          <w:color w:val="0000FF"/>
          <w:spacing w:val="-6"/>
        </w:rPr>
        <w:t xml:space="preserve"> </w:t>
      </w:r>
      <w:r w:rsidRPr="00483C40">
        <w:rPr>
          <w:color w:val="0000FF"/>
          <w:spacing w:val="-4"/>
        </w:rPr>
        <w:t>data</w:t>
      </w:r>
      <w:r w:rsidRPr="00483C40">
        <w:rPr>
          <w:color w:val="0000FF"/>
          <w:spacing w:val="-7"/>
        </w:rPr>
        <w:t xml:space="preserve"> </w:t>
      </w:r>
      <w:r w:rsidRPr="00483C40">
        <w:rPr>
          <w:color w:val="0000FF"/>
          <w:spacing w:val="-4"/>
        </w:rPr>
        <w:t>item</w:t>
      </w:r>
      <w:r w:rsidRPr="00483C40">
        <w:rPr>
          <w:color w:val="0000FF"/>
          <w:spacing w:val="-8"/>
        </w:rPr>
        <w:t xml:space="preserve"> </w:t>
      </w:r>
      <w:r w:rsidRPr="00483C40">
        <w:rPr>
          <w:color w:val="0000FF"/>
          <w:spacing w:val="-4"/>
        </w:rPr>
        <w:t>directly</w:t>
      </w:r>
      <w:r w:rsidRPr="00483C40">
        <w:rPr>
          <w:color w:val="0000FF"/>
          <w:spacing w:val="-10"/>
        </w:rPr>
        <w:t xml:space="preserve"> </w:t>
      </w:r>
      <w:r w:rsidRPr="00483C40">
        <w:rPr>
          <w:color w:val="0000FF"/>
          <w:spacing w:val="-4"/>
        </w:rPr>
        <w:t>(when</w:t>
      </w:r>
      <w:r w:rsidRPr="00483C40">
        <w:rPr>
          <w:color w:val="0000FF"/>
          <w:spacing w:val="-10"/>
        </w:rPr>
        <w:t xml:space="preserve"> </w:t>
      </w:r>
      <w:r w:rsidRPr="00483C40">
        <w:rPr>
          <w:color w:val="0000FF"/>
          <w:spacing w:val="-3"/>
        </w:rPr>
        <w:t>appropriate)</w:t>
      </w:r>
      <w:r w:rsidRPr="00483C40">
        <w:rPr>
          <w:color w:val="0000FF"/>
          <w:spacing w:val="-12"/>
        </w:rPr>
        <w:t xml:space="preserve"> </w:t>
      </w:r>
      <w:r w:rsidRPr="00483C40">
        <w:rPr>
          <w:color w:val="0000FF"/>
          <w:spacing w:val="-3"/>
        </w:rPr>
        <w:t>even</w:t>
      </w:r>
      <w:r w:rsidRPr="00483C40">
        <w:rPr>
          <w:color w:val="0000FF"/>
          <w:spacing w:val="-12"/>
        </w:rPr>
        <w:t xml:space="preserve"> </w:t>
      </w:r>
      <w:r w:rsidRPr="00483C40">
        <w:rPr>
          <w:color w:val="0000FF"/>
          <w:spacing w:val="-3"/>
        </w:rPr>
        <w:t>if</w:t>
      </w:r>
      <w:r w:rsidRPr="00483C40">
        <w:rPr>
          <w:color w:val="0000FF"/>
          <w:spacing w:val="-58"/>
        </w:rPr>
        <w:t xml:space="preserve"> </w:t>
      </w:r>
      <w:r w:rsidRPr="00483C40">
        <w:rPr>
          <w:color w:val="0000FF"/>
        </w:rPr>
        <w:t>the</w:t>
      </w:r>
      <w:r w:rsidRPr="00483C40">
        <w:rPr>
          <w:color w:val="0000FF"/>
          <w:spacing w:val="-10"/>
        </w:rPr>
        <w:t xml:space="preserve"> </w:t>
      </w:r>
      <w:r w:rsidRPr="00483C40">
        <w:rPr>
          <w:color w:val="0000FF"/>
        </w:rPr>
        <w:t>traditional</w:t>
      </w:r>
      <w:r w:rsidRPr="00483C40">
        <w:rPr>
          <w:color w:val="0000FF"/>
          <w:spacing w:val="-15"/>
        </w:rPr>
        <w:t xml:space="preserve"> </w:t>
      </w:r>
      <w:r w:rsidRPr="00483C40">
        <w:rPr>
          <w:color w:val="0000FF"/>
        </w:rPr>
        <w:t>form</w:t>
      </w:r>
      <w:r w:rsidRPr="00483C40">
        <w:rPr>
          <w:color w:val="0000FF"/>
          <w:spacing w:val="-9"/>
        </w:rPr>
        <w:t xml:space="preserve"> </w:t>
      </w:r>
      <w:r w:rsidRPr="00483C40">
        <w:rPr>
          <w:color w:val="0000FF"/>
        </w:rPr>
        <w:t>of</w:t>
      </w:r>
      <w:r w:rsidRPr="00483C40">
        <w:rPr>
          <w:color w:val="0000FF"/>
          <w:spacing w:val="-11"/>
        </w:rPr>
        <w:t xml:space="preserve"> </w:t>
      </w:r>
      <w:r w:rsidRPr="00483C40">
        <w:rPr>
          <w:color w:val="0000FF"/>
        </w:rPr>
        <w:t>date</w:t>
      </w:r>
      <w:r w:rsidRPr="00483C40">
        <w:rPr>
          <w:color w:val="0000FF"/>
          <w:spacing w:val="-11"/>
        </w:rPr>
        <w:t xml:space="preserve"> </w:t>
      </w:r>
      <w:r w:rsidRPr="00483C40">
        <w:rPr>
          <w:color w:val="0000FF"/>
        </w:rPr>
        <w:t>entry</w:t>
      </w:r>
      <w:r w:rsidRPr="00483C40">
        <w:rPr>
          <w:color w:val="0000FF"/>
          <w:spacing w:val="-12"/>
        </w:rPr>
        <w:t xml:space="preserve"> </w:t>
      </w:r>
      <w:r w:rsidRPr="00483C40">
        <w:rPr>
          <w:color w:val="0000FF"/>
        </w:rPr>
        <w:t>is</w:t>
      </w:r>
      <w:r w:rsidRPr="00483C40">
        <w:rPr>
          <w:color w:val="0000FF"/>
          <w:spacing w:val="-12"/>
        </w:rPr>
        <w:t xml:space="preserve"> </w:t>
      </w:r>
      <w:r w:rsidRPr="00483C40">
        <w:rPr>
          <w:color w:val="0000FF"/>
        </w:rPr>
        <w:t>used</w:t>
      </w:r>
      <w:r w:rsidRPr="00483C40">
        <w:rPr>
          <w:color w:val="0000FF"/>
          <w:spacing w:val="-12"/>
        </w:rPr>
        <w:t xml:space="preserve"> </w:t>
      </w:r>
      <w:r w:rsidRPr="00483C40">
        <w:rPr>
          <w:color w:val="0000FF"/>
        </w:rPr>
        <w:t>in</w:t>
      </w:r>
      <w:r w:rsidRPr="00483C40">
        <w:rPr>
          <w:color w:val="0000FF"/>
          <w:spacing w:val="-13"/>
        </w:rPr>
        <w:t xml:space="preserve"> </w:t>
      </w:r>
      <w:r w:rsidRPr="00483C40">
        <w:rPr>
          <w:color w:val="0000FF"/>
        </w:rPr>
        <w:t>the</w:t>
      </w:r>
      <w:r w:rsidRPr="00483C40">
        <w:rPr>
          <w:color w:val="0000FF"/>
          <w:spacing w:val="-12"/>
        </w:rPr>
        <w:t xml:space="preserve"> </w:t>
      </w:r>
      <w:r w:rsidRPr="00483C40">
        <w:rPr>
          <w:color w:val="0000FF"/>
        </w:rPr>
        <w:t>software.</w:t>
      </w:r>
    </w:p>
    <w:p w14:paraId="4D3D1BD1" w14:textId="77777777" w:rsidR="00190658" w:rsidRPr="00483C40" w:rsidRDefault="00190658">
      <w:pPr>
        <w:pStyle w:val="BodyText"/>
        <w:spacing w:before="4"/>
        <w:rPr>
          <w:color w:val="0000FF"/>
          <w:sz w:val="22"/>
        </w:rPr>
      </w:pPr>
    </w:p>
    <w:p w14:paraId="3C610CD3" w14:textId="77777777" w:rsidR="00190658" w:rsidRPr="00483C40" w:rsidRDefault="005C1088">
      <w:pPr>
        <w:ind w:left="515"/>
        <w:jc w:val="both"/>
        <w:rPr>
          <w:b/>
          <w:color w:val="0000FF"/>
          <w:sz w:val="24"/>
        </w:rPr>
      </w:pPr>
      <w:bookmarkStart w:id="265" w:name="Rx_Date-Surgery_Flag_codes"/>
      <w:bookmarkEnd w:id="265"/>
      <w:r w:rsidRPr="00483C40">
        <w:rPr>
          <w:b/>
          <w:color w:val="0000FF"/>
          <w:sz w:val="24"/>
        </w:rPr>
        <w:t>Rx</w:t>
      </w:r>
      <w:r w:rsidRPr="00483C40">
        <w:rPr>
          <w:b/>
          <w:color w:val="0000FF"/>
          <w:spacing w:val="-3"/>
          <w:sz w:val="24"/>
        </w:rPr>
        <w:t xml:space="preserve"> </w:t>
      </w:r>
      <w:r w:rsidRPr="00483C40">
        <w:rPr>
          <w:b/>
          <w:color w:val="0000FF"/>
          <w:sz w:val="24"/>
        </w:rPr>
        <w:t>Date-Surgery</w:t>
      </w:r>
      <w:r w:rsidRPr="00483C40">
        <w:rPr>
          <w:b/>
          <w:color w:val="0000FF"/>
          <w:spacing w:val="-3"/>
          <w:sz w:val="24"/>
        </w:rPr>
        <w:t xml:space="preserve"> </w:t>
      </w:r>
      <w:r w:rsidRPr="00483C40">
        <w:rPr>
          <w:b/>
          <w:color w:val="0000FF"/>
          <w:sz w:val="24"/>
        </w:rPr>
        <w:t>Flag</w:t>
      </w:r>
      <w:r w:rsidRPr="00483C40">
        <w:rPr>
          <w:b/>
          <w:color w:val="0000FF"/>
          <w:spacing w:val="-3"/>
          <w:sz w:val="24"/>
        </w:rPr>
        <w:t xml:space="preserve"> </w:t>
      </w:r>
      <w:r w:rsidRPr="00483C40">
        <w:rPr>
          <w:b/>
          <w:color w:val="0000FF"/>
          <w:sz w:val="24"/>
        </w:rPr>
        <w:t>codes</w:t>
      </w:r>
    </w:p>
    <w:p w14:paraId="7235C3B4" w14:textId="77777777" w:rsidR="00190658" w:rsidRPr="00483C40" w:rsidRDefault="00FE6ACA">
      <w:pPr>
        <w:pStyle w:val="BodyText"/>
        <w:spacing w:before="1"/>
        <w:rPr>
          <w:b/>
          <w:color w:val="0000FF"/>
          <w:sz w:val="12"/>
        </w:rPr>
      </w:pPr>
      <w:r>
        <w:rPr>
          <w:color w:val="0000FF"/>
        </w:rPr>
        <w:pict w14:anchorId="77101810">
          <v:shape id="docshape104" o:spid="_x0000_s1056" type="#_x0000_t202" style="position:absolute;margin-left:108pt;margin-top:8pt;width:426pt;height:18pt;z-index:-15696896;mso-wrap-distance-left:0;mso-wrap-distance-right:0;mso-position-horizontal-relative:page" fillcolor="#cacaca" stroked="f">
            <v:textbox inset="0,0,0,0">
              <w:txbxContent>
                <w:p w14:paraId="171C31DC" w14:textId="77777777" w:rsidR="00190658" w:rsidRPr="00867EB0" w:rsidRDefault="005C1088">
                  <w:pPr>
                    <w:tabs>
                      <w:tab w:val="left" w:pos="1089"/>
                    </w:tabs>
                    <w:spacing w:line="225" w:lineRule="exact"/>
                    <w:ind w:left="108"/>
                    <w:rPr>
                      <w:rFonts w:ascii="Arial"/>
                      <w:b/>
                      <w:color w:val="0206BE"/>
                      <w:sz w:val="20"/>
                    </w:rPr>
                  </w:pPr>
                  <w:r w:rsidRPr="00867EB0">
                    <w:rPr>
                      <w:rFonts w:ascii="Arial"/>
                      <w:b/>
                      <w:color w:val="0206BE"/>
                      <w:sz w:val="20"/>
                    </w:rPr>
                    <w:t>Code</w:t>
                  </w:r>
                  <w:r w:rsidRPr="00867EB0">
                    <w:rPr>
                      <w:rFonts w:ascii="Arial"/>
                      <w:b/>
                      <w:color w:val="0206BE"/>
                      <w:sz w:val="20"/>
                    </w:rPr>
                    <w:tab/>
                    <w:t>Definition</w:t>
                  </w:r>
                </w:p>
              </w:txbxContent>
            </v:textbox>
            <w10:wrap type="topAndBottom" anchorx="page"/>
          </v:shape>
        </w:pict>
      </w:r>
    </w:p>
    <w:p w14:paraId="13A1D46B" w14:textId="77777777" w:rsidR="00190658" w:rsidRPr="00483C40" w:rsidRDefault="005C1088">
      <w:pPr>
        <w:pStyle w:val="ListParagraph"/>
        <w:numPr>
          <w:ilvl w:val="0"/>
          <w:numId w:val="46"/>
        </w:numPr>
        <w:tabs>
          <w:tab w:val="left" w:pos="1549"/>
          <w:tab w:val="left" w:pos="1550"/>
        </w:tabs>
        <w:ind w:right="768" w:hanging="984"/>
        <w:rPr>
          <w:rFonts w:ascii="Arial"/>
          <w:color w:val="0000FF"/>
          <w:sz w:val="18"/>
        </w:rPr>
      </w:pPr>
      <w:r w:rsidRPr="00483C40">
        <w:rPr>
          <w:rFonts w:ascii="Arial"/>
          <w:color w:val="0000FF"/>
          <w:spacing w:val="-1"/>
          <w:sz w:val="18"/>
        </w:rPr>
        <w:t xml:space="preserve">No information whatsoever can be inferred </w:t>
      </w:r>
      <w:r w:rsidRPr="00483C40">
        <w:rPr>
          <w:rFonts w:ascii="Arial"/>
          <w:color w:val="0000FF"/>
          <w:sz w:val="18"/>
        </w:rPr>
        <w:t>from this exceptional value (that is, unknown if</w:t>
      </w:r>
      <w:r w:rsidRPr="00483C40">
        <w:rPr>
          <w:rFonts w:ascii="Arial"/>
          <w:color w:val="0000FF"/>
          <w:spacing w:val="-47"/>
          <w:sz w:val="18"/>
        </w:rPr>
        <w:t xml:space="preserve"> </w:t>
      </w:r>
      <w:r w:rsidRPr="00483C40">
        <w:rPr>
          <w:rFonts w:ascii="Arial"/>
          <w:color w:val="0000FF"/>
          <w:sz w:val="18"/>
        </w:rPr>
        <w:t>any</w:t>
      </w:r>
      <w:r w:rsidRPr="00483C40">
        <w:rPr>
          <w:rFonts w:ascii="Arial"/>
          <w:color w:val="0000FF"/>
          <w:spacing w:val="-2"/>
          <w:sz w:val="18"/>
        </w:rPr>
        <w:t xml:space="preserve"> </w:t>
      </w:r>
      <w:r w:rsidRPr="00483C40">
        <w:rPr>
          <w:rFonts w:ascii="Arial"/>
          <w:color w:val="0000FF"/>
          <w:sz w:val="18"/>
        </w:rPr>
        <w:t>surgery</w:t>
      </w:r>
      <w:r w:rsidRPr="00483C40">
        <w:rPr>
          <w:rFonts w:ascii="Arial"/>
          <w:color w:val="0000FF"/>
          <w:spacing w:val="-1"/>
          <w:sz w:val="18"/>
        </w:rPr>
        <w:t xml:space="preserve"> </w:t>
      </w:r>
      <w:r w:rsidRPr="00483C40">
        <w:rPr>
          <w:rFonts w:ascii="Arial"/>
          <w:color w:val="0000FF"/>
          <w:sz w:val="18"/>
        </w:rPr>
        <w:t>performed)</w:t>
      </w:r>
    </w:p>
    <w:p w14:paraId="425EC272" w14:textId="77777777" w:rsidR="00190658" w:rsidRPr="00483C40" w:rsidRDefault="005C1088">
      <w:pPr>
        <w:pStyle w:val="ListParagraph"/>
        <w:numPr>
          <w:ilvl w:val="0"/>
          <w:numId w:val="46"/>
        </w:numPr>
        <w:tabs>
          <w:tab w:val="left" w:pos="1549"/>
          <w:tab w:val="left" w:pos="1550"/>
        </w:tabs>
        <w:spacing w:before="61"/>
        <w:rPr>
          <w:rFonts w:ascii="Arial"/>
          <w:color w:val="0000FF"/>
          <w:sz w:val="18"/>
        </w:rPr>
      </w:pPr>
      <w:r w:rsidRPr="00483C40">
        <w:rPr>
          <w:rFonts w:ascii="Arial"/>
          <w:color w:val="0000FF"/>
          <w:spacing w:val="-1"/>
          <w:sz w:val="18"/>
        </w:rPr>
        <w:t>No</w:t>
      </w:r>
      <w:r w:rsidRPr="00483C40">
        <w:rPr>
          <w:rFonts w:ascii="Arial"/>
          <w:color w:val="0000FF"/>
          <w:spacing w:val="1"/>
          <w:sz w:val="18"/>
        </w:rPr>
        <w:t xml:space="preserve"> </w:t>
      </w:r>
      <w:r w:rsidRPr="00483C40">
        <w:rPr>
          <w:rFonts w:ascii="Arial"/>
          <w:color w:val="0000FF"/>
          <w:spacing w:val="-1"/>
          <w:sz w:val="18"/>
        </w:rPr>
        <w:t>proper</w:t>
      </w:r>
      <w:r w:rsidRPr="00483C40">
        <w:rPr>
          <w:rFonts w:ascii="Arial"/>
          <w:color w:val="0000FF"/>
          <w:spacing w:val="-2"/>
          <w:sz w:val="18"/>
        </w:rPr>
        <w:t xml:space="preserve"> </w:t>
      </w:r>
      <w:r w:rsidRPr="00483C40">
        <w:rPr>
          <w:rFonts w:ascii="Arial"/>
          <w:color w:val="0000FF"/>
          <w:spacing w:val="-1"/>
          <w:sz w:val="18"/>
        </w:rPr>
        <w:t>value</w:t>
      </w:r>
      <w:r w:rsidRPr="00483C40">
        <w:rPr>
          <w:rFonts w:ascii="Arial"/>
          <w:color w:val="0000FF"/>
          <w:spacing w:val="-2"/>
          <w:sz w:val="18"/>
        </w:rPr>
        <w:t xml:space="preserve"> </w:t>
      </w:r>
      <w:r w:rsidRPr="00483C40">
        <w:rPr>
          <w:rFonts w:ascii="Arial"/>
          <w:color w:val="0000FF"/>
          <w:spacing w:val="-1"/>
          <w:sz w:val="18"/>
        </w:rPr>
        <w:t>is applicable</w:t>
      </w:r>
      <w:r w:rsidRPr="00483C40">
        <w:rPr>
          <w:rFonts w:ascii="Arial"/>
          <w:color w:val="0000FF"/>
          <w:spacing w:val="2"/>
          <w:sz w:val="18"/>
        </w:rPr>
        <w:t xml:space="preserve"> </w:t>
      </w:r>
      <w:r w:rsidRPr="00483C40">
        <w:rPr>
          <w:rFonts w:ascii="Arial"/>
          <w:color w:val="0000FF"/>
          <w:spacing w:val="-1"/>
          <w:sz w:val="18"/>
        </w:rPr>
        <w:t>in</w:t>
      </w:r>
      <w:r w:rsidRPr="00483C40">
        <w:rPr>
          <w:rFonts w:ascii="Arial"/>
          <w:color w:val="0000FF"/>
          <w:spacing w:val="1"/>
          <w:sz w:val="18"/>
        </w:rPr>
        <w:t xml:space="preserve"> </w:t>
      </w:r>
      <w:r w:rsidRPr="00483C40">
        <w:rPr>
          <w:rFonts w:ascii="Arial"/>
          <w:color w:val="0000FF"/>
          <w:spacing w:val="-1"/>
          <w:sz w:val="18"/>
        </w:rPr>
        <w:t>this</w:t>
      </w:r>
      <w:r w:rsidRPr="00483C40">
        <w:rPr>
          <w:rFonts w:ascii="Arial"/>
          <w:color w:val="0000FF"/>
          <w:spacing w:val="1"/>
          <w:sz w:val="18"/>
        </w:rPr>
        <w:t xml:space="preserve"> </w:t>
      </w:r>
      <w:r w:rsidRPr="00483C40">
        <w:rPr>
          <w:rFonts w:ascii="Arial"/>
          <w:color w:val="0000FF"/>
          <w:sz w:val="18"/>
        </w:rPr>
        <w:t>context (for</w:t>
      </w:r>
      <w:r w:rsidRPr="00483C40">
        <w:rPr>
          <w:rFonts w:ascii="Arial"/>
          <w:color w:val="0000FF"/>
          <w:spacing w:val="1"/>
          <w:sz w:val="18"/>
        </w:rPr>
        <w:t xml:space="preserve"> </w:t>
      </w:r>
      <w:r w:rsidRPr="00483C40">
        <w:rPr>
          <w:rFonts w:ascii="Arial"/>
          <w:color w:val="0000FF"/>
          <w:sz w:val="18"/>
        </w:rPr>
        <w:t>example, no</w:t>
      </w:r>
      <w:r w:rsidRPr="00483C40">
        <w:rPr>
          <w:rFonts w:ascii="Arial"/>
          <w:color w:val="0000FF"/>
          <w:spacing w:val="-2"/>
          <w:sz w:val="18"/>
        </w:rPr>
        <w:t xml:space="preserve"> </w:t>
      </w:r>
      <w:r w:rsidRPr="00483C40">
        <w:rPr>
          <w:rFonts w:ascii="Arial"/>
          <w:color w:val="0000FF"/>
          <w:sz w:val="18"/>
        </w:rPr>
        <w:t>surgery</w:t>
      </w:r>
      <w:r w:rsidRPr="00483C40">
        <w:rPr>
          <w:rFonts w:ascii="Arial"/>
          <w:color w:val="0000FF"/>
          <w:spacing w:val="-15"/>
          <w:sz w:val="18"/>
        </w:rPr>
        <w:t xml:space="preserve"> </w:t>
      </w:r>
      <w:r w:rsidRPr="00483C40">
        <w:rPr>
          <w:rFonts w:ascii="Arial"/>
          <w:color w:val="0000FF"/>
          <w:sz w:val="18"/>
        </w:rPr>
        <w:t>performed)</w:t>
      </w:r>
    </w:p>
    <w:p w14:paraId="48566462" w14:textId="77777777" w:rsidR="00190658" w:rsidRPr="00483C40" w:rsidRDefault="005C1088">
      <w:pPr>
        <w:pStyle w:val="ListParagraph"/>
        <w:numPr>
          <w:ilvl w:val="0"/>
          <w:numId w:val="46"/>
        </w:numPr>
        <w:tabs>
          <w:tab w:val="left" w:pos="1549"/>
          <w:tab w:val="left" w:pos="1550"/>
        </w:tabs>
        <w:spacing w:before="148"/>
        <w:ind w:left="1550" w:right="853"/>
        <w:rPr>
          <w:rFonts w:ascii="Arial"/>
          <w:color w:val="0000FF"/>
          <w:sz w:val="18"/>
        </w:rPr>
      </w:pPr>
      <w:r w:rsidRPr="00483C40">
        <w:rPr>
          <w:rFonts w:ascii="Arial"/>
          <w:color w:val="0000FF"/>
          <w:spacing w:val="-1"/>
          <w:sz w:val="18"/>
        </w:rPr>
        <w:t>A</w:t>
      </w:r>
      <w:r w:rsidRPr="00483C40">
        <w:rPr>
          <w:rFonts w:ascii="Arial"/>
          <w:color w:val="0000FF"/>
          <w:spacing w:val="-12"/>
          <w:sz w:val="18"/>
        </w:rPr>
        <w:t xml:space="preserve"> </w:t>
      </w:r>
      <w:r w:rsidRPr="00483C40">
        <w:rPr>
          <w:rFonts w:ascii="Arial"/>
          <w:color w:val="0000FF"/>
          <w:spacing w:val="-1"/>
          <w:sz w:val="18"/>
        </w:rPr>
        <w:t>proper</w:t>
      </w:r>
      <w:r w:rsidRPr="00483C40">
        <w:rPr>
          <w:rFonts w:ascii="Arial"/>
          <w:color w:val="0000FF"/>
          <w:spacing w:val="-5"/>
          <w:sz w:val="18"/>
        </w:rPr>
        <w:t xml:space="preserve"> </w:t>
      </w:r>
      <w:r w:rsidRPr="00483C40">
        <w:rPr>
          <w:rFonts w:ascii="Arial"/>
          <w:color w:val="0000FF"/>
          <w:spacing w:val="-1"/>
          <w:sz w:val="18"/>
        </w:rPr>
        <w:t>value</w:t>
      </w:r>
      <w:r w:rsidRPr="00483C40">
        <w:rPr>
          <w:rFonts w:ascii="Arial"/>
          <w:color w:val="0000FF"/>
          <w:spacing w:val="-2"/>
          <w:sz w:val="18"/>
        </w:rPr>
        <w:t xml:space="preserve"> </w:t>
      </w:r>
      <w:r w:rsidRPr="00483C40">
        <w:rPr>
          <w:rFonts w:ascii="Arial"/>
          <w:color w:val="0000FF"/>
          <w:spacing w:val="-1"/>
          <w:sz w:val="18"/>
        </w:rPr>
        <w:t>is</w:t>
      </w:r>
      <w:r w:rsidRPr="00483C40">
        <w:rPr>
          <w:rFonts w:ascii="Arial"/>
          <w:color w:val="0000FF"/>
          <w:spacing w:val="-4"/>
          <w:sz w:val="18"/>
        </w:rPr>
        <w:t xml:space="preserve"> </w:t>
      </w:r>
      <w:r w:rsidRPr="00483C40">
        <w:rPr>
          <w:rFonts w:ascii="Arial"/>
          <w:color w:val="0000FF"/>
          <w:spacing w:val="-1"/>
          <w:sz w:val="18"/>
        </w:rPr>
        <w:t>applicable</w:t>
      </w:r>
      <w:r w:rsidRPr="00483C40">
        <w:rPr>
          <w:rFonts w:ascii="Arial"/>
          <w:color w:val="0000FF"/>
          <w:spacing w:val="-2"/>
          <w:sz w:val="18"/>
        </w:rPr>
        <w:t xml:space="preserve"> </w:t>
      </w:r>
      <w:r w:rsidRPr="00483C40">
        <w:rPr>
          <w:rFonts w:ascii="Arial"/>
          <w:color w:val="0000FF"/>
          <w:spacing w:val="-1"/>
          <w:sz w:val="18"/>
        </w:rPr>
        <w:t>but</w:t>
      </w:r>
      <w:r w:rsidRPr="00483C40">
        <w:rPr>
          <w:rFonts w:ascii="Arial"/>
          <w:color w:val="0000FF"/>
          <w:spacing w:val="-2"/>
          <w:sz w:val="18"/>
        </w:rPr>
        <w:t xml:space="preserve"> </w:t>
      </w:r>
      <w:r w:rsidRPr="00483C40">
        <w:rPr>
          <w:rFonts w:ascii="Arial"/>
          <w:color w:val="0000FF"/>
          <w:spacing w:val="-1"/>
          <w:sz w:val="18"/>
        </w:rPr>
        <w:t>not</w:t>
      </w:r>
      <w:r w:rsidRPr="00483C40">
        <w:rPr>
          <w:rFonts w:ascii="Arial"/>
          <w:color w:val="0000FF"/>
          <w:spacing w:val="-4"/>
          <w:sz w:val="18"/>
        </w:rPr>
        <w:t xml:space="preserve"> </w:t>
      </w:r>
      <w:r w:rsidRPr="00483C40">
        <w:rPr>
          <w:rFonts w:ascii="Arial"/>
          <w:color w:val="0000FF"/>
          <w:sz w:val="18"/>
        </w:rPr>
        <w:t>known.</w:t>
      </w:r>
      <w:r w:rsidRPr="00483C40">
        <w:rPr>
          <w:rFonts w:ascii="Arial"/>
          <w:color w:val="0000FF"/>
          <w:spacing w:val="-6"/>
          <w:sz w:val="18"/>
        </w:rPr>
        <w:t xml:space="preserve"> </w:t>
      </w:r>
      <w:r w:rsidRPr="00483C40">
        <w:rPr>
          <w:rFonts w:ascii="Arial"/>
          <w:color w:val="0000FF"/>
          <w:sz w:val="18"/>
        </w:rPr>
        <w:t>This</w:t>
      </w:r>
      <w:r w:rsidRPr="00483C40">
        <w:rPr>
          <w:rFonts w:ascii="Arial"/>
          <w:color w:val="0000FF"/>
          <w:spacing w:val="-4"/>
          <w:sz w:val="18"/>
        </w:rPr>
        <w:t xml:space="preserve"> </w:t>
      </w:r>
      <w:r w:rsidRPr="00483C40">
        <w:rPr>
          <w:rFonts w:ascii="Arial"/>
          <w:color w:val="0000FF"/>
          <w:sz w:val="18"/>
        </w:rPr>
        <w:t>event</w:t>
      </w:r>
      <w:r w:rsidRPr="00483C40">
        <w:rPr>
          <w:rFonts w:ascii="Arial"/>
          <w:color w:val="0000FF"/>
          <w:spacing w:val="-5"/>
          <w:sz w:val="18"/>
        </w:rPr>
        <w:t xml:space="preserve"> </w:t>
      </w:r>
      <w:r w:rsidRPr="00483C40">
        <w:rPr>
          <w:rFonts w:ascii="Arial"/>
          <w:color w:val="0000FF"/>
          <w:sz w:val="18"/>
        </w:rPr>
        <w:t>occurred,</w:t>
      </w:r>
      <w:r w:rsidRPr="00483C40">
        <w:rPr>
          <w:rFonts w:ascii="Arial"/>
          <w:color w:val="0000FF"/>
          <w:spacing w:val="-2"/>
          <w:sz w:val="18"/>
        </w:rPr>
        <w:t xml:space="preserve"> </w:t>
      </w:r>
      <w:r w:rsidRPr="00483C40">
        <w:rPr>
          <w:rFonts w:ascii="Arial"/>
          <w:color w:val="0000FF"/>
          <w:sz w:val="18"/>
        </w:rPr>
        <w:t>but</w:t>
      </w:r>
      <w:r w:rsidRPr="00483C40">
        <w:rPr>
          <w:rFonts w:ascii="Arial"/>
          <w:color w:val="0000FF"/>
          <w:spacing w:val="-2"/>
          <w:sz w:val="18"/>
        </w:rPr>
        <w:t xml:space="preserve"> </w:t>
      </w:r>
      <w:r w:rsidRPr="00483C40">
        <w:rPr>
          <w:rFonts w:ascii="Arial"/>
          <w:color w:val="0000FF"/>
          <w:sz w:val="18"/>
        </w:rPr>
        <w:t>the</w:t>
      </w:r>
      <w:r w:rsidRPr="00483C40">
        <w:rPr>
          <w:rFonts w:ascii="Arial"/>
          <w:color w:val="0000FF"/>
          <w:spacing w:val="-2"/>
          <w:sz w:val="18"/>
        </w:rPr>
        <w:t xml:space="preserve"> </w:t>
      </w:r>
      <w:r w:rsidRPr="00483C40">
        <w:rPr>
          <w:rFonts w:ascii="Arial"/>
          <w:color w:val="0000FF"/>
          <w:sz w:val="18"/>
        </w:rPr>
        <w:t>date</w:t>
      </w:r>
      <w:r w:rsidRPr="00483C40">
        <w:rPr>
          <w:rFonts w:ascii="Arial"/>
          <w:color w:val="0000FF"/>
          <w:spacing w:val="-4"/>
          <w:sz w:val="18"/>
        </w:rPr>
        <w:t xml:space="preserve"> </w:t>
      </w:r>
      <w:r w:rsidRPr="00483C40">
        <w:rPr>
          <w:rFonts w:ascii="Arial"/>
          <w:color w:val="0000FF"/>
          <w:sz w:val="18"/>
        </w:rPr>
        <w:t>is</w:t>
      </w:r>
      <w:r w:rsidRPr="00483C40">
        <w:rPr>
          <w:rFonts w:ascii="Arial"/>
          <w:color w:val="0000FF"/>
          <w:spacing w:val="-4"/>
          <w:sz w:val="18"/>
        </w:rPr>
        <w:t xml:space="preserve"> </w:t>
      </w:r>
      <w:r w:rsidRPr="00483C40">
        <w:rPr>
          <w:rFonts w:ascii="Arial"/>
          <w:color w:val="0000FF"/>
          <w:sz w:val="18"/>
        </w:rPr>
        <w:t>unknown</w:t>
      </w:r>
      <w:r w:rsidRPr="00483C40">
        <w:rPr>
          <w:rFonts w:ascii="Arial"/>
          <w:color w:val="0000FF"/>
          <w:spacing w:val="-47"/>
          <w:sz w:val="18"/>
        </w:rPr>
        <w:t xml:space="preserve"> </w:t>
      </w:r>
      <w:r w:rsidRPr="00483C40">
        <w:rPr>
          <w:rFonts w:ascii="Arial"/>
          <w:color w:val="0000FF"/>
          <w:sz w:val="18"/>
        </w:rPr>
        <w:t>(that</w:t>
      </w:r>
      <w:r w:rsidRPr="00483C40">
        <w:rPr>
          <w:rFonts w:ascii="Arial"/>
          <w:color w:val="0000FF"/>
          <w:spacing w:val="-1"/>
          <w:sz w:val="18"/>
        </w:rPr>
        <w:t xml:space="preserve"> </w:t>
      </w:r>
      <w:r w:rsidRPr="00483C40">
        <w:rPr>
          <w:rFonts w:ascii="Arial"/>
          <w:color w:val="0000FF"/>
          <w:sz w:val="18"/>
        </w:rPr>
        <w:t>is,</w:t>
      </w:r>
      <w:r w:rsidRPr="00483C40">
        <w:rPr>
          <w:rFonts w:ascii="Arial"/>
          <w:color w:val="0000FF"/>
          <w:spacing w:val="-2"/>
          <w:sz w:val="18"/>
        </w:rPr>
        <w:t xml:space="preserve"> </w:t>
      </w:r>
      <w:r w:rsidRPr="00483C40">
        <w:rPr>
          <w:rFonts w:ascii="Arial"/>
          <w:color w:val="0000FF"/>
          <w:sz w:val="18"/>
        </w:rPr>
        <w:t>surgery</w:t>
      </w:r>
      <w:r w:rsidRPr="00483C40">
        <w:rPr>
          <w:rFonts w:ascii="Arial"/>
          <w:color w:val="0000FF"/>
          <w:spacing w:val="1"/>
          <w:sz w:val="18"/>
        </w:rPr>
        <w:t xml:space="preserve"> </w:t>
      </w:r>
      <w:r w:rsidRPr="00483C40">
        <w:rPr>
          <w:rFonts w:ascii="Arial"/>
          <w:color w:val="0000FF"/>
          <w:sz w:val="18"/>
        </w:rPr>
        <w:t>was performed</w:t>
      </w:r>
      <w:r w:rsidRPr="00483C40">
        <w:rPr>
          <w:rFonts w:ascii="Arial"/>
          <w:color w:val="0000FF"/>
          <w:spacing w:val="1"/>
          <w:sz w:val="18"/>
        </w:rPr>
        <w:t xml:space="preserve"> </w:t>
      </w:r>
      <w:r w:rsidRPr="00483C40">
        <w:rPr>
          <w:rFonts w:ascii="Arial"/>
          <w:color w:val="0000FF"/>
          <w:sz w:val="18"/>
        </w:rPr>
        <w:t>but the</w:t>
      </w:r>
      <w:r w:rsidRPr="00483C40">
        <w:rPr>
          <w:rFonts w:ascii="Arial"/>
          <w:color w:val="0000FF"/>
          <w:spacing w:val="-2"/>
          <w:sz w:val="18"/>
        </w:rPr>
        <w:t xml:space="preserve"> </w:t>
      </w:r>
      <w:r w:rsidRPr="00483C40">
        <w:rPr>
          <w:rFonts w:ascii="Arial"/>
          <w:color w:val="0000FF"/>
          <w:sz w:val="18"/>
        </w:rPr>
        <w:t>date</w:t>
      </w:r>
      <w:r w:rsidRPr="00483C40">
        <w:rPr>
          <w:rFonts w:ascii="Arial"/>
          <w:color w:val="0000FF"/>
          <w:spacing w:val="-3"/>
          <w:sz w:val="18"/>
        </w:rPr>
        <w:t xml:space="preserve"> </w:t>
      </w:r>
      <w:r w:rsidRPr="00483C40">
        <w:rPr>
          <w:rFonts w:ascii="Arial"/>
          <w:color w:val="0000FF"/>
          <w:sz w:val="18"/>
        </w:rPr>
        <w:t>is</w:t>
      </w:r>
      <w:r w:rsidRPr="00483C40">
        <w:rPr>
          <w:rFonts w:ascii="Arial"/>
          <w:color w:val="0000FF"/>
          <w:spacing w:val="-1"/>
          <w:sz w:val="18"/>
        </w:rPr>
        <w:t xml:space="preserve"> </w:t>
      </w:r>
      <w:r w:rsidRPr="00483C40">
        <w:rPr>
          <w:rFonts w:ascii="Arial"/>
          <w:color w:val="0000FF"/>
          <w:sz w:val="18"/>
        </w:rPr>
        <w:t>unknown)</w:t>
      </w:r>
    </w:p>
    <w:p w14:paraId="3555DCB1" w14:textId="77777777" w:rsidR="00190658" w:rsidRPr="00483C40" w:rsidRDefault="005C1088">
      <w:pPr>
        <w:spacing w:before="85"/>
        <w:ind w:left="568"/>
        <w:jc w:val="both"/>
        <w:rPr>
          <w:rFonts w:ascii="Arial"/>
          <w:color w:val="0000FF"/>
          <w:sz w:val="18"/>
        </w:rPr>
      </w:pPr>
      <w:r w:rsidRPr="00483C40">
        <w:rPr>
          <w:rFonts w:ascii="Arial"/>
          <w:color w:val="0000FF"/>
          <w:spacing w:val="-1"/>
          <w:sz w:val="18"/>
        </w:rPr>
        <w:t>(</w:t>
      </w:r>
      <w:proofErr w:type="gramStart"/>
      <w:r w:rsidRPr="00483C40">
        <w:rPr>
          <w:rFonts w:ascii="Arial"/>
          <w:color w:val="0000FF"/>
          <w:spacing w:val="-1"/>
          <w:sz w:val="18"/>
        </w:rPr>
        <w:t>blank)</w:t>
      </w:r>
      <w:r w:rsidRPr="00483C40">
        <w:rPr>
          <w:rFonts w:ascii="Arial"/>
          <w:color w:val="0000FF"/>
          <w:spacing w:val="76"/>
          <w:sz w:val="18"/>
        </w:rPr>
        <w:t xml:space="preserve">  </w:t>
      </w:r>
      <w:r w:rsidRPr="00483C40">
        <w:rPr>
          <w:rFonts w:ascii="Arial"/>
          <w:color w:val="0000FF"/>
          <w:spacing w:val="77"/>
          <w:sz w:val="18"/>
        </w:rPr>
        <w:t xml:space="preserve"> </w:t>
      </w:r>
      <w:proofErr w:type="gramEnd"/>
      <w:r w:rsidRPr="00483C40">
        <w:rPr>
          <w:rFonts w:ascii="Arial"/>
          <w:color w:val="0000FF"/>
          <w:spacing w:val="-1"/>
          <w:sz w:val="18"/>
        </w:rPr>
        <w:t>A</w:t>
      </w:r>
      <w:r w:rsidRPr="00483C40">
        <w:rPr>
          <w:rFonts w:ascii="Arial"/>
          <w:color w:val="0000FF"/>
          <w:sz w:val="18"/>
        </w:rPr>
        <w:t xml:space="preserve"> </w:t>
      </w:r>
      <w:r w:rsidRPr="00483C40">
        <w:rPr>
          <w:rFonts w:ascii="Arial"/>
          <w:color w:val="0000FF"/>
          <w:spacing w:val="-1"/>
          <w:sz w:val="18"/>
        </w:rPr>
        <w:t>valid</w:t>
      </w:r>
      <w:r w:rsidRPr="00483C40">
        <w:rPr>
          <w:rFonts w:ascii="Arial"/>
          <w:color w:val="0000FF"/>
          <w:spacing w:val="1"/>
          <w:sz w:val="18"/>
        </w:rPr>
        <w:t xml:space="preserve"> </w:t>
      </w:r>
      <w:r w:rsidRPr="00483C40">
        <w:rPr>
          <w:rFonts w:ascii="Arial"/>
          <w:color w:val="0000FF"/>
          <w:spacing w:val="-1"/>
          <w:sz w:val="18"/>
        </w:rPr>
        <w:t>date</w:t>
      </w:r>
      <w:r w:rsidRPr="00483C40">
        <w:rPr>
          <w:rFonts w:ascii="Arial"/>
          <w:color w:val="0000FF"/>
          <w:spacing w:val="-2"/>
          <w:sz w:val="18"/>
        </w:rPr>
        <w:t xml:space="preserve"> </w:t>
      </w:r>
      <w:r w:rsidRPr="00483C40">
        <w:rPr>
          <w:rFonts w:ascii="Arial"/>
          <w:color w:val="0000FF"/>
          <w:sz w:val="18"/>
        </w:rPr>
        <w:t>value</w:t>
      </w:r>
      <w:r w:rsidRPr="00483C40">
        <w:rPr>
          <w:rFonts w:ascii="Arial"/>
          <w:color w:val="0000FF"/>
          <w:spacing w:val="1"/>
          <w:sz w:val="18"/>
        </w:rPr>
        <w:t xml:space="preserve"> </w:t>
      </w:r>
      <w:r w:rsidRPr="00483C40">
        <w:rPr>
          <w:rFonts w:ascii="Arial"/>
          <w:color w:val="0000FF"/>
          <w:sz w:val="18"/>
        </w:rPr>
        <w:t>is</w:t>
      </w:r>
      <w:r w:rsidRPr="00483C40">
        <w:rPr>
          <w:rFonts w:ascii="Arial"/>
          <w:color w:val="0000FF"/>
          <w:spacing w:val="1"/>
          <w:sz w:val="18"/>
        </w:rPr>
        <w:t xml:space="preserve"> </w:t>
      </w:r>
      <w:r w:rsidRPr="00483C40">
        <w:rPr>
          <w:rFonts w:ascii="Arial"/>
          <w:color w:val="0000FF"/>
          <w:sz w:val="18"/>
        </w:rPr>
        <w:t>provided</w:t>
      </w:r>
      <w:r w:rsidRPr="00483C40">
        <w:rPr>
          <w:rFonts w:ascii="Arial"/>
          <w:color w:val="0000FF"/>
          <w:spacing w:val="-2"/>
          <w:sz w:val="18"/>
        </w:rPr>
        <w:t xml:space="preserve"> </w:t>
      </w:r>
      <w:r w:rsidRPr="00483C40">
        <w:rPr>
          <w:rFonts w:ascii="Arial"/>
          <w:color w:val="0000FF"/>
          <w:sz w:val="18"/>
        </w:rPr>
        <w:t>in</w:t>
      </w:r>
      <w:r w:rsidRPr="00483C40">
        <w:rPr>
          <w:rFonts w:ascii="Arial"/>
          <w:color w:val="0000FF"/>
          <w:spacing w:val="-13"/>
          <w:sz w:val="18"/>
        </w:rPr>
        <w:t xml:space="preserve"> </w:t>
      </w:r>
      <w:r w:rsidRPr="00483C40">
        <w:rPr>
          <w:rFonts w:ascii="Arial"/>
          <w:color w:val="0000FF"/>
          <w:sz w:val="18"/>
        </w:rPr>
        <w:t>item</w:t>
      </w:r>
    </w:p>
    <w:p w14:paraId="3A004B04" w14:textId="77777777" w:rsidR="00190658" w:rsidRDefault="00190658">
      <w:pPr>
        <w:pStyle w:val="BodyText"/>
        <w:rPr>
          <w:rFonts w:ascii="Arial"/>
          <w:sz w:val="20"/>
        </w:rPr>
      </w:pPr>
    </w:p>
    <w:p w14:paraId="2502B4C8" w14:textId="77777777" w:rsidR="00190658" w:rsidRDefault="00190658">
      <w:pPr>
        <w:pStyle w:val="BodyText"/>
        <w:spacing w:before="4"/>
        <w:rPr>
          <w:rFonts w:ascii="Arial"/>
          <w:sz w:val="28"/>
        </w:rPr>
      </w:pPr>
    </w:p>
    <w:p w14:paraId="73DE2542" w14:textId="77777777" w:rsidR="00190658" w:rsidRDefault="005C1088" w:rsidP="00C35AC3">
      <w:pPr>
        <w:pStyle w:val="Heading2"/>
        <w:ind w:left="0" w:right="615"/>
      </w:pPr>
      <w:bookmarkStart w:id="266" w:name="Date_of_Most_Definitive_Surgery_(RX_Date"/>
      <w:bookmarkEnd w:id="266"/>
      <w:r>
        <w:rPr>
          <w:color w:val="7E7E7E"/>
          <w:w w:val="95"/>
        </w:rPr>
        <w:lastRenderedPageBreak/>
        <w:t>Date</w:t>
      </w:r>
      <w:r>
        <w:rPr>
          <w:color w:val="7E7E7E"/>
          <w:spacing w:val="5"/>
          <w:w w:val="95"/>
        </w:rPr>
        <w:t xml:space="preserve"> </w:t>
      </w:r>
      <w:r>
        <w:rPr>
          <w:color w:val="7E7E7E"/>
          <w:w w:val="95"/>
        </w:rPr>
        <w:t>of</w:t>
      </w:r>
      <w:r>
        <w:rPr>
          <w:color w:val="7E7E7E"/>
          <w:spacing w:val="12"/>
          <w:w w:val="95"/>
        </w:rPr>
        <w:t xml:space="preserve"> </w:t>
      </w:r>
      <w:r>
        <w:rPr>
          <w:color w:val="7E7E7E"/>
          <w:w w:val="95"/>
        </w:rPr>
        <w:t>Most</w:t>
      </w:r>
      <w:r>
        <w:rPr>
          <w:color w:val="7E7E7E"/>
          <w:spacing w:val="8"/>
          <w:w w:val="95"/>
        </w:rPr>
        <w:t xml:space="preserve"> </w:t>
      </w:r>
      <w:r>
        <w:rPr>
          <w:color w:val="7E7E7E"/>
          <w:w w:val="95"/>
        </w:rPr>
        <w:t>Definitive</w:t>
      </w:r>
      <w:r>
        <w:rPr>
          <w:color w:val="7E7E7E"/>
          <w:spacing w:val="3"/>
          <w:w w:val="95"/>
        </w:rPr>
        <w:t xml:space="preserve"> </w:t>
      </w:r>
      <w:r>
        <w:rPr>
          <w:color w:val="7E7E7E"/>
          <w:w w:val="95"/>
        </w:rPr>
        <w:t>Surgery</w:t>
      </w:r>
      <w:r>
        <w:rPr>
          <w:color w:val="7E7E7E"/>
          <w:spacing w:val="14"/>
          <w:w w:val="95"/>
        </w:rPr>
        <w:t xml:space="preserve"> </w:t>
      </w:r>
      <w:r>
        <w:rPr>
          <w:color w:val="7E7E7E"/>
          <w:w w:val="95"/>
        </w:rPr>
        <w:t>(RX</w:t>
      </w:r>
      <w:r>
        <w:rPr>
          <w:color w:val="7E7E7E"/>
          <w:spacing w:val="10"/>
          <w:w w:val="95"/>
        </w:rPr>
        <w:t xml:space="preserve"> </w:t>
      </w:r>
      <w:r>
        <w:rPr>
          <w:color w:val="7E7E7E"/>
          <w:w w:val="95"/>
        </w:rPr>
        <w:t>Date</w:t>
      </w:r>
      <w:r>
        <w:rPr>
          <w:color w:val="7E7E7E"/>
          <w:spacing w:val="6"/>
          <w:w w:val="95"/>
        </w:rPr>
        <w:t xml:space="preserve"> </w:t>
      </w:r>
      <w:r>
        <w:rPr>
          <w:color w:val="7E7E7E"/>
          <w:w w:val="95"/>
        </w:rPr>
        <w:t>–</w:t>
      </w:r>
      <w:r>
        <w:rPr>
          <w:color w:val="7E7E7E"/>
          <w:spacing w:val="24"/>
          <w:w w:val="95"/>
        </w:rPr>
        <w:t xml:space="preserve"> </w:t>
      </w:r>
      <w:proofErr w:type="spellStart"/>
      <w:r>
        <w:rPr>
          <w:color w:val="7E7E7E"/>
          <w:w w:val="95"/>
        </w:rPr>
        <w:t>Mst</w:t>
      </w:r>
      <w:proofErr w:type="spellEnd"/>
      <w:r>
        <w:rPr>
          <w:color w:val="7E7E7E"/>
          <w:spacing w:val="-98"/>
          <w:w w:val="95"/>
        </w:rPr>
        <w:t xml:space="preserve"> </w:t>
      </w:r>
      <w:proofErr w:type="spellStart"/>
      <w:r>
        <w:rPr>
          <w:color w:val="7E7E7E"/>
        </w:rPr>
        <w:t>Defn</w:t>
      </w:r>
      <w:proofErr w:type="spellEnd"/>
      <w:r>
        <w:rPr>
          <w:color w:val="7E7E7E"/>
          <w:spacing w:val="-14"/>
        </w:rPr>
        <w:t xml:space="preserve"> </w:t>
      </w:r>
      <w:proofErr w:type="spellStart"/>
      <w:r>
        <w:rPr>
          <w:color w:val="7E7E7E"/>
        </w:rPr>
        <w:t>Srg</w:t>
      </w:r>
      <w:proofErr w:type="spellEnd"/>
      <w:r>
        <w:rPr>
          <w:color w:val="7E7E7E"/>
        </w:rPr>
        <w:t>)</w:t>
      </w:r>
    </w:p>
    <w:p w14:paraId="2C48558E" w14:textId="6B4A49C0" w:rsidR="00190658" w:rsidRDefault="005C1088" w:rsidP="00C35AC3">
      <w:pPr>
        <w:pStyle w:val="BodyText"/>
        <w:ind w:right="370"/>
        <w:jc w:val="both"/>
      </w:pPr>
      <w:r>
        <w:rPr>
          <w:rFonts w:ascii="Arial Black"/>
          <w:spacing w:val="-1"/>
        </w:rPr>
        <w:t>This</w:t>
      </w:r>
      <w:r>
        <w:rPr>
          <w:rFonts w:ascii="Arial Black"/>
          <w:spacing w:val="-19"/>
        </w:rPr>
        <w:t xml:space="preserve"> </w:t>
      </w:r>
      <w:r>
        <w:rPr>
          <w:rFonts w:ascii="Arial Black"/>
          <w:spacing w:val="-1"/>
        </w:rPr>
        <w:t>field</w:t>
      </w:r>
      <w:r>
        <w:rPr>
          <w:rFonts w:ascii="Arial Black"/>
          <w:spacing w:val="-16"/>
        </w:rPr>
        <w:t xml:space="preserve"> </w:t>
      </w:r>
      <w:r>
        <w:rPr>
          <w:rFonts w:ascii="Arial Black"/>
          <w:spacing w:val="-1"/>
        </w:rPr>
        <w:t>records</w:t>
      </w:r>
      <w:r>
        <w:rPr>
          <w:rFonts w:ascii="Arial Black"/>
          <w:spacing w:val="-17"/>
        </w:rPr>
        <w:t xml:space="preserve"> </w:t>
      </w:r>
      <w:r>
        <w:rPr>
          <w:rFonts w:ascii="Arial Black"/>
        </w:rPr>
        <w:t>the</w:t>
      </w:r>
      <w:r>
        <w:rPr>
          <w:rFonts w:ascii="Arial Black"/>
          <w:spacing w:val="-17"/>
        </w:rPr>
        <w:t xml:space="preserve"> </w:t>
      </w:r>
      <w:r>
        <w:rPr>
          <w:rFonts w:ascii="Arial Black"/>
        </w:rPr>
        <w:t>date</w:t>
      </w:r>
      <w:r>
        <w:rPr>
          <w:rFonts w:ascii="Arial Black"/>
          <w:spacing w:val="-18"/>
        </w:rPr>
        <w:t xml:space="preserve"> </w:t>
      </w:r>
      <w:r>
        <w:t>of</w:t>
      </w:r>
      <w:r>
        <w:rPr>
          <w:spacing w:val="-13"/>
        </w:rPr>
        <w:t xml:space="preserve"> </w:t>
      </w:r>
      <w:r>
        <w:t>the</w:t>
      </w:r>
      <w:r>
        <w:rPr>
          <w:spacing w:val="-13"/>
        </w:rPr>
        <w:t xml:space="preserve"> </w:t>
      </w:r>
      <w:r>
        <w:t>most</w:t>
      </w:r>
      <w:r>
        <w:rPr>
          <w:spacing w:val="-14"/>
        </w:rPr>
        <w:t xml:space="preserve"> </w:t>
      </w:r>
      <w:r>
        <w:t>definitive</w:t>
      </w:r>
      <w:r>
        <w:rPr>
          <w:spacing w:val="-12"/>
        </w:rPr>
        <w:t xml:space="preserve"> </w:t>
      </w:r>
      <w:r>
        <w:t>surgical</w:t>
      </w:r>
      <w:r>
        <w:rPr>
          <w:spacing w:val="-13"/>
        </w:rPr>
        <w:t xml:space="preserve"> </w:t>
      </w:r>
      <w:r>
        <w:t>procedure</w:t>
      </w:r>
      <w:r>
        <w:rPr>
          <w:spacing w:val="-14"/>
        </w:rPr>
        <w:t xml:space="preserve"> </w:t>
      </w:r>
      <w:r>
        <w:t>of</w:t>
      </w:r>
      <w:r>
        <w:rPr>
          <w:spacing w:val="-14"/>
        </w:rPr>
        <w:t xml:space="preserve"> </w:t>
      </w:r>
      <w:r>
        <w:t>the</w:t>
      </w:r>
      <w:r>
        <w:rPr>
          <w:spacing w:val="-12"/>
        </w:rPr>
        <w:t xml:space="preserve"> </w:t>
      </w:r>
      <w:r>
        <w:t>primary</w:t>
      </w:r>
      <w:r>
        <w:rPr>
          <w:spacing w:val="-58"/>
        </w:rPr>
        <w:t xml:space="preserve"> </w:t>
      </w:r>
      <w:r>
        <w:t>site performed as part of first course of treatment. Record the date on which the surgery</w:t>
      </w:r>
      <w:r>
        <w:rPr>
          <w:spacing w:val="1"/>
        </w:rPr>
        <w:t xml:space="preserve"> </w:t>
      </w:r>
      <w:r>
        <w:t>described</w:t>
      </w:r>
      <w:r>
        <w:rPr>
          <w:spacing w:val="-3"/>
        </w:rPr>
        <w:t xml:space="preserve"> </w:t>
      </w:r>
      <w:r>
        <w:t>by</w:t>
      </w:r>
      <w:r>
        <w:rPr>
          <w:spacing w:val="-2"/>
        </w:rPr>
        <w:t xml:space="preserve"> </w:t>
      </w:r>
      <w:r>
        <w:t>Surgical</w:t>
      </w:r>
      <w:r>
        <w:rPr>
          <w:spacing w:val="-2"/>
        </w:rPr>
        <w:t xml:space="preserve"> </w:t>
      </w:r>
      <w:r>
        <w:t>Procedure</w:t>
      </w:r>
      <w:r>
        <w:rPr>
          <w:spacing w:val="-2"/>
        </w:rPr>
        <w:t xml:space="preserve"> </w:t>
      </w:r>
      <w:r>
        <w:t>of</w:t>
      </w:r>
      <w:r>
        <w:rPr>
          <w:spacing w:val="-3"/>
        </w:rPr>
        <w:t xml:space="preserve"> </w:t>
      </w:r>
      <w:r>
        <w:t>Primary</w:t>
      </w:r>
      <w:r>
        <w:rPr>
          <w:spacing w:val="-2"/>
        </w:rPr>
        <w:t xml:space="preserve"> </w:t>
      </w:r>
      <w:r>
        <w:t>Site</w:t>
      </w:r>
      <w:r>
        <w:rPr>
          <w:spacing w:val="-2"/>
        </w:rPr>
        <w:t xml:space="preserve"> </w:t>
      </w:r>
      <w:r>
        <w:t>was</w:t>
      </w:r>
      <w:r>
        <w:rPr>
          <w:spacing w:val="-4"/>
        </w:rPr>
        <w:t xml:space="preserve"> </w:t>
      </w:r>
      <w:r>
        <w:t>performed</w:t>
      </w:r>
      <w:r>
        <w:rPr>
          <w:spacing w:val="-2"/>
        </w:rPr>
        <w:t xml:space="preserve"> </w:t>
      </w:r>
      <w:r>
        <w:t>at</w:t>
      </w:r>
      <w:r>
        <w:rPr>
          <w:spacing w:val="-3"/>
        </w:rPr>
        <w:t xml:space="preserve"> </w:t>
      </w:r>
      <w:r>
        <w:t>this</w:t>
      </w:r>
      <w:r>
        <w:rPr>
          <w:spacing w:val="-2"/>
        </w:rPr>
        <w:t xml:space="preserve"> </w:t>
      </w:r>
      <w:r>
        <w:t>or</w:t>
      </w:r>
      <w:r>
        <w:rPr>
          <w:spacing w:val="-3"/>
        </w:rPr>
        <w:t xml:space="preserve"> </w:t>
      </w:r>
      <w:r>
        <w:t>any</w:t>
      </w:r>
      <w:r>
        <w:rPr>
          <w:spacing w:val="-2"/>
        </w:rPr>
        <w:t xml:space="preserve"> </w:t>
      </w:r>
      <w:r>
        <w:t>facility.</w:t>
      </w:r>
    </w:p>
    <w:p w14:paraId="1BFC396C" w14:textId="3633A2A7" w:rsidR="00E95F42" w:rsidRDefault="00E95F42">
      <w:pPr>
        <w:pStyle w:val="BodyText"/>
        <w:ind w:left="515" w:right="370"/>
        <w:jc w:val="both"/>
        <w:rPr>
          <w:color w:val="0000FF"/>
        </w:rPr>
      </w:pPr>
    </w:p>
    <w:p w14:paraId="2A662E2E" w14:textId="77777777" w:rsidR="002C0D2D" w:rsidRPr="00483C40" w:rsidRDefault="002C0D2D">
      <w:pPr>
        <w:pStyle w:val="BodyText"/>
        <w:ind w:left="515" w:right="370"/>
        <w:jc w:val="both"/>
        <w:rPr>
          <w:color w:val="0000FF"/>
        </w:rPr>
      </w:pPr>
    </w:p>
    <w:p w14:paraId="238A66AA" w14:textId="0C05705D" w:rsidR="00190658" w:rsidRPr="00EF5BFD" w:rsidRDefault="00E95F42" w:rsidP="00EF5BFD">
      <w:pPr>
        <w:pStyle w:val="BodyText"/>
        <w:ind w:right="370"/>
        <w:jc w:val="both"/>
        <w:rPr>
          <w:rFonts w:ascii="Arial Black" w:hAnsi="Arial Black"/>
          <w:color w:val="0000FF"/>
          <w:sz w:val="28"/>
          <w:szCs w:val="28"/>
        </w:rPr>
      </w:pPr>
      <w:r w:rsidRPr="00EF5BFD">
        <w:rPr>
          <w:rFonts w:ascii="Arial Black" w:hAnsi="Arial Black"/>
          <w:color w:val="0000FF"/>
          <w:sz w:val="28"/>
          <w:szCs w:val="28"/>
        </w:rPr>
        <w:t xml:space="preserve">RX Hosp—Surg Prim Site 2023 will replace RX Hosp—Surg Prim Site </w:t>
      </w:r>
      <w:r w:rsidR="008E3936">
        <w:rPr>
          <w:rFonts w:ascii="Arial Black" w:hAnsi="Arial Black"/>
          <w:color w:val="0000FF"/>
          <w:sz w:val="28"/>
          <w:szCs w:val="28"/>
        </w:rPr>
        <w:t xml:space="preserve">03-2022 </w:t>
      </w:r>
      <w:r w:rsidRPr="00EF5BFD">
        <w:rPr>
          <w:rFonts w:ascii="Arial Black" w:hAnsi="Arial Black"/>
          <w:color w:val="0000FF"/>
          <w:sz w:val="28"/>
          <w:szCs w:val="28"/>
        </w:rPr>
        <w:t xml:space="preserve">beginning with cases diagnosed January 1, 2023, and forward.  RX </w:t>
      </w:r>
      <w:proofErr w:type="spellStart"/>
      <w:r w:rsidRPr="00EF5BFD">
        <w:rPr>
          <w:rFonts w:ascii="Arial Black" w:hAnsi="Arial Black"/>
          <w:color w:val="0000FF"/>
          <w:sz w:val="28"/>
          <w:szCs w:val="28"/>
        </w:rPr>
        <w:t>Summ</w:t>
      </w:r>
      <w:proofErr w:type="spellEnd"/>
      <w:r w:rsidRPr="00EF5BFD">
        <w:rPr>
          <w:rFonts w:ascii="Arial Black" w:hAnsi="Arial Black"/>
          <w:color w:val="0000FF"/>
          <w:sz w:val="28"/>
          <w:szCs w:val="28"/>
        </w:rPr>
        <w:t xml:space="preserve">—Hosp Surg Prim Site </w:t>
      </w:r>
      <w:r w:rsidR="008E3936">
        <w:rPr>
          <w:rFonts w:ascii="Arial Black" w:hAnsi="Arial Black"/>
          <w:color w:val="0000FF"/>
          <w:sz w:val="28"/>
          <w:szCs w:val="28"/>
        </w:rPr>
        <w:t xml:space="preserve">03-2022 </w:t>
      </w:r>
      <w:r w:rsidRPr="00EF5BFD">
        <w:rPr>
          <w:rFonts w:ascii="Arial Black" w:hAnsi="Arial Black"/>
          <w:color w:val="0000FF"/>
          <w:sz w:val="28"/>
          <w:szCs w:val="28"/>
        </w:rPr>
        <w:t>should be left blank after the date above.</w:t>
      </w:r>
    </w:p>
    <w:p w14:paraId="0F914FD8" w14:textId="6AAEDCB5" w:rsidR="00190658" w:rsidRPr="00EF5BFD" w:rsidRDefault="005C1088" w:rsidP="00C35AC3">
      <w:pPr>
        <w:pStyle w:val="Heading2"/>
        <w:spacing w:before="99"/>
        <w:ind w:left="0" w:right="554"/>
        <w:jc w:val="both"/>
        <w:rPr>
          <w:b/>
          <w:bCs/>
          <w:color w:val="0000FF"/>
          <w:sz w:val="28"/>
          <w:szCs w:val="28"/>
        </w:rPr>
      </w:pPr>
      <w:bookmarkStart w:id="267" w:name="RX_Date_–_Most_Definitive_Surgery_Flag_("/>
      <w:bookmarkStart w:id="268" w:name="_bookmark104"/>
      <w:bookmarkEnd w:id="267"/>
      <w:bookmarkEnd w:id="268"/>
      <w:r w:rsidRPr="00EF5BFD">
        <w:rPr>
          <w:b/>
          <w:bCs/>
          <w:color w:val="0000FF"/>
          <w:w w:val="95"/>
          <w:sz w:val="28"/>
          <w:szCs w:val="28"/>
        </w:rPr>
        <w:t>RX Date – Most Definitive Surgery Flag (RX Date –</w:t>
      </w:r>
      <w:r w:rsidRPr="00EF5BFD">
        <w:rPr>
          <w:b/>
          <w:bCs/>
          <w:color w:val="0000FF"/>
          <w:spacing w:val="1"/>
          <w:w w:val="95"/>
          <w:sz w:val="28"/>
          <w:szCs w:val="28"/>
        </w:rPr>
        <w:t xml:space="preserve"> </w:t>
      </w:r>
      <w:proofErr w:type="spellStart"/>
      <w:r w:rsidRPr="00EF5BFD">
        <w:rPr>
          <w:b/>
          <w:bCs/>
          <w:color w:val="0000FF"/>
          <w:sz w:val="28"/>
          <w:szCs w:val="28"/>
        </w:rPr>
        <w:t>Mst</w:t>
      </w:r>
      <w:proofErr w:type="spellEnd"/>
      <w:r w:rsidRPr="00EF5BFD">
        <w:rPr>
          <w:b/>
          <w:bCs/>
          <w:color w:val="0000FF"/>
          <w:spacing w:val="-13"/>
          <w:sz w:val="28"/>
          <w:szCs w:val="28"/>
        </w:rPr>
        <w:t xml:space="preserve"> </w:t>
      </w:r>
      <w:proofErr w:type="spellStart"/>
      <w:r w:rsidRPr="00EF5BFD">
        <w:rPr>
          <w:b/>
          <w:bCs/>
          <w:color w:val="0000FF"/>
          <w:sz w:val="28"/>
          <w:szCs w:val="28"/>
        </w:rPr>
        <w:t>Defn</w:t>
      </w:r>
      <w:proofErr w:type="spellEnd"/>
      <w:r w:rsidRPr="00EF5BFD">
        <w:rPr>
          <w:b/>
          <w:bCs/>
          <w:color w:val="0000FF"/>
          <w:spacing w:val="-14"/>
          <w:sz w:val="28"/>
          <w:szCs w:val="28"/>
        </w:rPr>
        <w:t xml:space="preserve"> </w:t>
      </w:r>
      <w:proofErr w:type="spellStart"/>
      <w:r w:rsidRPr="00EF5BFD">
        <w:rPr>
          <w:b/>
          <w:bCs/>
          <w:color w:val="0000FF"/>
          <w:sz w:val="28"/>
          <w:szCs w:val="28"/>
        </w:rPr>
        <w:t>Srg</w:t>
      </w:r>
      <w:proofErr w:type="spellEnd"/>
      <w:r w:rsidRPr="00EF5BFD">
        <w:rPr>
          <w:b/>
          <w:bCs/>
          <w:color w:val="0000FF"/>
          <w:spacing w:val="-4"/>
          <w:sz w:val="28"/>
          <w:szCs w:val="28"/>
        </w:rPr>
        <w:t xml:space="preserve"> </w:t>
      </w:r>
      <w:r w:rsidRPr="00EF5BFD">
        <w:rPr>
          <w:b/>
          <w:bCs/>
          <w:color w:val="0000FF"/>
          <w:sz w:val="28"/>
          <w:szCs w:val="28"/>
        </w:rPr>
        <w:t>Flag)</w:t>
      </w:r>
      <w:r w:rsidR="003468AF" w:rsidRPr="00EF5BFD">
        <w:rPr>
          <w:b/>
          <w:bCs/>
          <w:color w:val="0000FF"/>
          <w:sz w:val="28"/>
          <w:szCs w:val="28"/>
        </w:rPr>
        <w:t xml:space="preserve"> – Retired for 2023+ </w:t>
      </w:r>
      <w:proofErr w:type="gramStart"/>
      <w:r w:rsidR="003468AF" w:rsidRPr="00EF5BFD">
        <w:rPr>
          <w:b/>
          <w:bCs/>
          <w:color w:val="0000FF"/>
          <w:sz w:val="28"/>
          <w:szCs w:val="28"/>
        </w:rPr>
        <w:t>Cases</w:t>
      </w:r>
      <w:proofErr w:type="gramEnd"/>
    </w:p>
    <w:p w14:paraId="54B0BAE7" w14:textId="77777777" w:rsidR="00190658" w:rsidRPr="00483C40" w:rsidRDefault="005C1088" w:rsidP="00C35AC3">
      <w:pPr>
        <w:pStyle w:val="BodyText"/>
        <w:spacing w:before="220" w:line="273" w:lineRule="auto"/>
        <w:ind w:right="697"/>
        <w:jc w:val="both"/>
        <w:rPr>
          <w:color w:val="0000FF"/>
        </w:rPr>
      </w:pPr>
      <w:r w:rsidRPr="00483C40">
        <w:rPr>
          <w:rFonts w:ascii="Arial Black"/>
          <w:color w:val="0000FF"/>
          <w:sz w:val="22"/>
        </w:rPr>
        <w:t xml:space="preserve">This flag explains </w:t>
      </w:r>
      <w:r w:rsidRPr="00483C40">
        <w:rPr>
          <w:color w:val="0000FF"/>
        </w:rPr>
        <w:t>why there is no appropriate value in the corresponding date field</w:t>
      </w:r>
      <w:r w:rsidRPr="00483C40">
        <w:rPr>
          <w:color w:val="0000FF"/>
          <w:spacing w:val="-57"/>
        </w:rPr>
        <w:t xml:space="preserve"> </w:t>
      </w:r>
      <w:r w:rsidRPr="00483C40">
        <w:rPr>
          <w:color w:val="0000FF"/>
        </w:rPr>
        <w:t>Date</w:t>
      </w:r>
      <w:r w:rsidRPr="00483C40">
        <w:rPr>
          <w:color w:val="0000FF"/>
          <w:spacing w:val="-1"/>
        </w:rPr>
        <w:t xml:space="preserve"> </w:t>
      </w:r>
      <w:r w:rsidRPr="00483C40">
        <w:rPr>
          <w:color w:val="0000FF"/>
        </w:rPr>
        <w:t>of</w:t>
      </w:r>
      <w:r w:rsidRPr="00483C40">
        <w:rPr>
          <w:color w:val="0000FF"/>
          <w:spacing w:val="-1"/>
        </w:rPr>
        <w:t xml:space="preserve"> </w:t>
      </w:r>
      <w:r w:rsidRPr="00483C40">
        <w:rPr>
          <w:color w:val="0000FF"/>
        </w:rPr>
        <w:t>Most</w:t>
      </w:r>
      <w:r w:rsidRPr="00483C40">
        <w:rPr>
          <w:color w:val="0000FF"/>
          <w:spacing w:val="-1"/>
        </w:rPr>
        <w:t xml:space="preserve"> </w:t>
      </w:r>
      <w:r w:rsidRPr="00483C40">
        <w:rPr>
          <w:color w:val="0000FF"/>
        </w:rPr>
        <w:t>Definitive Surgery.</w:t>
      </w:r>
    </w:p>
    <w:p w14:paraId="1AFF1AEB" w14:textId="77777777" w:rsidR="00190658" w:rsidRPr="00483C40" w:rsidRDefault="005C1088" w:rsidP="00C35AC3">
      <w:pPr>
        <w:spacing w:before="205"/>
        <w:jc w:val="both"/>
        <w:rPr>
          <w:b/>
          <w:color w:val="0000FF"/>
          <w:sz w:val="24"/>
        </w:rPr>
      </w:pPr>
      <w:bookmarkStart w:id="269" w:name="Rx_Date–_Most_Definitive_Surgery_Flag_co"/>
      <w:bookmarkEnd w:id="269"/>
      <w:r w:rsidRPr="00483C40">
        <w:rPr>
          <w:b/>
          <w:color w:val="0000FF"/>
          <w:sz w:val="24"/>
        </w:rPr>
        <w:t>Rx</w:t>
      </w:r>
      <w:r w:rsidRPr="00483C40">
        <w:rPr>
          <w:b/>
          <w:color w:val="0000FF"/>
          <w:spacing w:val="-3"/>
          <w:sz w:val="24"/>
        </w:rPr>
        <w:t xml:space="preserve"> </w:t>
      </w:r>
      <w:r w:rsidRPr="00483C40">
        <w:rPr>
          <w:b/>
          <w:color w:val="0000FF"/>
          <w:sz w:val="24"/>
        </w:rPr>
        <w:t>Date–</w:t>
      </w:r>
      <w:r w:rsidRPr="00483C40">
        <w:rPr>
          <w:b/>
          <w:color w:val="0000FF"/>
          <w:spacing w:val="-2"/>
          <w:sz w:val="24"/>
        </w:rPr>
        <w:t xml:space="preserve"> </w:t>
      </w:r>
      <w:r w:rsidRPr="00483C40">
        <w:rPr>
          <w:b/>
          <w:color w:val="0000FF"/>
          <w:sz w:val="24"/>
        </w:rPr>
        <w:t>Most</w:t>
      </w:r>
      <w:r w:rsidRPr="00483C40">
        <w:rPr>
          <w:b/>
          <w:color w:val="0000FF"/>
          <w:spacing w:val="-3"/>
          <w:sz w:val="24"/>
        </w:rPr>
        <w:t xml:space="preserve"> </w:t>
      </w:r>
      <w:r w:rsidRPr="00483C40">
        <w:rPr>
          <w:b/>
          <w:color w:val="0000FF"/>
          <w:sz w:val="24"/>
        </w:rPr>
        <w:t>Definitive</w:t>
      </w:r>
      <w:r w:rsidRPr="00483C40">
        <w:rPr>
          <w:b/>
          <w:color w:val="0000FF"/>
          <w:spacing w:val="-3"/>
          <w:sz w:val="24"/>
        </w:rPr>
        <w:t xml:space="preserve"> </w:t>
      </w:r>
      <w:r w:rsidRPr="00483C40">
        <w:rPr>
          <w:b/>
          <w:color w:val="0000FF"/>
          <w:sz w:val="24"/>
        </w:rPr>
        <w:t>Surgery</w:t>
      </w:r>
      <w:r w:rsidRPr="00483C40">
        <w:rPr>
          <w:b/>
          <w:color w:val="0000FF"/>
          <w:spacing w:val="-2"/>
          <w:sz w:val="24"/>
        </w:rPr>
        <w:t xml:space="preserve"> </w:t>
      </w:r>
      <w:r w:rsidRPr="00483C40">
        <w:rPr>
          <w:b/>
          <w:color w:val="0000FF"/>
          <w:sz w:val="24"/>
        </w:rPr>
        <w:t>Flag</w:t>
      </w:r>
      <w:r w:rsidRPr="00483C40">
        <w:rPr>
          <w:b/>
          <w:color w:val="0000FF"/>
          <w:spacing w:val="-3"/>
          <w:sz w:val="24"/>
        </w:rPr>
        <w:t xml:space="preserve"> </w:t>
      </w:r>
      <w:r w:rsidRPr="00483C40">
        <w:rPr>
          <w:b/>
          <w:color w:val="0000FF"/>
          <w:sz w:val="24"/>
        </w:rPr>
        <w:t>codes</w:t>
      </w:r>
    </w:p>
    <w:p w14:paraId="47B86B88" w14:textId="77777777" w:rsidR="00190658" w:rsidRPr="00483C40" w:rsidRDefault="00FE6ACA">
      <w:pPr>
        <w:pStyle w:val="BodyText"/>
        <w:spacing w:before="2"/>
        <w:rPr>
          <w:b/>
          <w:color w:val="0000FF"/>
          <w:sz w:val="9"/>
        </w:rPr>
      </w:pPr>
      <w:r>
        <w:rPr>
          <w:color w:val="0000FF"/>
        </w:rPr>
        <w:pict w14:anchorId="3F780237">
          <v:shape id="docshape105" o:spid="_x0000_s1055" type="#_x0000_t202" style="position:absolute;margin-left:108pt;margin-top:6.35pt;width:426pt;height:18pt;z-index:-15696384;mso-wrap-distance-left:0;mso-wrap-distance-right:0;mso-position-horizontal-relative:page" fillcolor="#cacaca" stroked="f">
            <v:textbox inset="0,0,0,0">
              <w:txbxContent>
                <w:p w14:paraId="49FF6936" w14:textId="77777777" w:rsidR="00190658" w:rsidRPr="00867EB0" w:rsidRDefault="005C1088" w:rsidP="00C35AC3">
                  <w:pPr>
                    <w:tabs>
                      <w:tab w:val="left" w:pos="1089"/>
                    </w:tabs>
                    <w:spacing w:line="226" w:lineRule="exact"/>
                    <w:rPr>
                      <w:rFonts w:ascii="Arial"/>
                      <w:b/>
                      <w:color w:val="0206BE"/>
                      <w:sz w:val="20"/>
                    </w:rPr>
                  </w:pPr>
                  <w:r w:rsidRPr="00867EB0">
                    <w:rPr>
                      <w:rFonts w:ascii="Arial"/>
                      <w:b/>
                      <w:color w:val="0206BE"/>
                      <w:sz w:val="20"/>
                    </w:rPr>
                    <w:t>Code</w:t>
                  </w:r>
                  <w:r w:rsidRPr="00867EB0">
                    <w:rPr>
                      <w:rFonts w:ascii="Arial"/>
                      <w:b/>
                      <w:color w:val="0206BE"/>
                      <w:sz w:val="20"/>
                    </w:rPr>
                    <w:tab/>
                    <w:t>Definition</w:t>
                  </w:r>
                </w:p>
              </w:txbxContent>
            </v:textbox>
            <w10:wrap type="topAndBottom" anchorx="page"/>
          </v:shape>
        </w:pict>
      </w:r>
    </w:p>
    <w:p w14:paraId="09022929" w14:textId="77777777" w:rsidR="00190658" w:rsidRPr="00483C40" w:rsidRDefault="005C1088">
      <w:pPr>
        <w:pStyle w:val="ListParagraph"/>
        <w:numPr>
          <w:ilvl w:val="0"/>
          <w:numId w:val="45"/>
        </w:numPr>
        <w:tabs>
          <w:tab w:val="left" w:pos="1549"/>
          <w:tab w:val="left" w:pos="1550"/>
        </w:tabs>
        <w:ind w:right="768" w:hanging="984"/>
        <w:rPr>
          <w:rFonts w:ascii="Arial"/>
          <w:color w:val="0000FF"/>
          <w:sz w:val="18"/>
        </w:rPr>
      </w:pPr>
      <w:r w:rsidRPr="00483C40">
        <w:rPr>
          <w:rFonts w:ascii="Arial"/>
          <w:color w:val="0000FF"/>
          <w:spacing w:val="-1"/>
          <w:sz w:val="18"/>
        </w:rPr>
        <w:t xml:space="preserve">No information whatsoever can be inferred </w:t>
      </w:r>
      <w:r w:rsidRPr="00483C40">
        <w:rPr>
          <w:rFonts w:ascii="Arial"/>
          <w:color w:val="0000FF"/>
          <w:sz w:val="18"/>
        </w:rPr>
        <w:t>from this exceptional value (that is, unknown if</w:t>
      </w:r>
      <w:r w:rsidRPr="00483C40">
        <w:rPr>
          <w:rFonts w:ascii="Arial"/>
          <w:color w:val="0000FF"/>
          <w:spacing w:val="-47"/>
          <w:sz w:val="18"/>
        </w:rPr>
        <w:t xml:space="preserve"> </w:t>
      </w:r>
      <w:r w:rsidRPr="00483C40">
        <w:rPr>
          <w:rFonts w:ascii="Arial"/>
          <w:color w:val="0000FF"/>
          <w:sz w:val="18"/>
        </w:rPr>
        <w:t>any</w:t>
      </w:r>
      <w:r w:rsidRPr="00483C40">
        <w:rPr>
          <w:rFonts w:ascii="Arial"/>
          <w:color w:val="0000FF"/>
          <w:spacing w:val="-2"/>
          <w:sz w:val="18"/>
        </w:rPr>
        <w:t xml:space="preserve"> </w:t>
      </w:r>
      <w:r w:rsidRPr="00483C40">
        <w:rPr>
          <w:rFonts w:ascii="Arial"/>
          <w:color w:val="0000FF"/>
          <w:sz w:val="18"/>
        </w:rPr>
        <w:t>surgery</w:t>
      </w:r>
      <w:r w:rsidRPr="00483C40">
        <w:rPr>
          <w:rFonts w:ascii="Arial"/>
          <w:color w:val="0000FF"/>
          <w:spacing w:val="-1"/>
          <w:sz w:val="18"/>
        </w:rPr>
        <w:t xml:space="preserve"> </w:t>
      </w:r>
      <w:r w:rsidRPr="00483C40">
        <w:rPr>
          <w:rFonts w:ascii="Arial"/>
          <w:color w:val="0000FF"/>
          <w:sz w:val="18"/>
        </w:rPr>
        <w:t>performed)</w:t>
      </w:r>
    </w:p>
    <w:p w14:paraId="32F1BAD3" w14:textId="77777777" w:rsidR="00190658" w:rsidRPr="00483C40" w:rsidRDefault="005C1088">
      <w:pPr>
        <w:pStyle w:val="ListParagraph"/>
        <w:numPr>
          <w:ilvl w:val="0"/>
          <w:numId w:val="45"/>
        </w:numPr>
        <w:tabs>
          <w:tab w:val="left" w:pos="1549"/>
          <w:tab w:val="left" w:pos="1550"/>
        </w:tabs>
        <w:spacing w:before="59"/>
        <w:jc w:val="both"/>
        <w:rPr>
          <w:rFonts w:ascii="Arial"/>
          <w:color w:val="0000FF"/>
          <w:sz w:val="18"/>
        </w:rPr>
      </w:pPr>
      <w:r w:rsidRPr="00483C40">
        <w:rPr>
          <w:rFonts w:ascii="Arial"/>
          <w:color w:val="0000FF"/>
          <w:spacing w:val="-1"/>
          <w:sz w:val="18"/>
        </w:rPr>
        <w:t>No</w:t>
      </w:r>
      <w:r w:rsidRPr="00483C40">
        <w:rPr>
          <w:rFonts w:ascii="Arial"/>
          <w:color w:val="0000FF"/>
          <w:spacing w:val="1"/>
          <w:sz w:val="18"/>
        </w:rPr>
        <w:t xml:space="preserve"> </w:t>
      </w:r>
      <w:r w:rsidRPr="00483C40">
        <w:rPr>
          <w:rFonts w:ascii="Arial"/>
          <w:color w:val="0000FF"/>
          <w:spacing w:val="-1"/>
          <w:sz w:val="18"/>
        </w:rPr>
        <w:t>proper</w:t>
      </w:r>
      <w:r w:rsidRPr="00483C40">
        <w:rPr>
          <w:rFonts w:ascii="Arial"/>
          <w:color w:val="0000FF"/>
          <w:spacing w:val="-2"/>
          <w:sz w:val="18"/>
        </w:rPr>
        <w:t xml:space="preserve"> </w:t>
      </w:r>
      <w:r w:rsidRPr="00483C40">
        <w:rPr>
          <w:rFonts w:ascii="Arial"/>
          <w:color w:val="0000FF"/>
          <w:spacing w:val="-1"/>
          <w:sz w:val="18"/>
        </w:rPr>
        <w:t>value</w:t>
      </w:r>
      <w:r w:rsidRPr="00483C40">
        <w:rPr>
          <w:rFonts w:ascii="Arial"/>
          <w:color w:val="0000FF"/>
          <w:spacing w:val="-2"/>
          <w:sz w:val="18"/>
        </w:rPr>
        <w:t xml:space="preserve"> </w:t>
      </w:r>
      <w:r w:rsidRPr="00483C40">
        <w:rPr>
          <w:rFonts w:ascii="Arial"/>
          <w:color w:val="0000FF"/>
          <w:spacing w:val="-1"/>
          <w:sz w:val="18"/>
        </w:rPr>
        <w:t>is applicable</w:t>
      </w:r>
      <w:r w:rsidRPr="00483C40">
        <w:rPr>
          <w:rFonts w:ascii="Arial"/>
          <w:color w:val="0000FF"/>
          <w:spacing w:val="2"/>
          <w:sz w:val="18"/>
        </w:rPr>
        <w:t xml:space="preserve"> </w:t>
      </w:r>
      <w:r w:rsidRPr="00483C40">
        <w:rPr>
          <w:rFonts w:ascii="Arial"/>
          <w:color w:val="0000FF"/>
          <w:spacing w:val="-1"/>
          <w:sz w:val="18"/>
        </w:rPr>
        <w:t>in</w:t>
      </w:r>
      <w:r w:rsidRPr="00483C40">
        <w:rPr>
          <w:rFonts w:ascii="Arial"/>
          <w:color w:val="0000FF"/>
          <w:spacing w:val="1"/>
          <w:sz w:val="18"/>
        </w:rPr>
        <w:t xml:space="preserve"> </w:t>
      </w:r>
      <w:r w:rsidRPr="00483C40">
        <w:rPr>
          <w:rFonts w:ascii="Arial"/>
          <w:color w:val="0000FF"/>
          <w:spacing w:val="-1"/>
          <w:sz w:val="18"/>
        </w:rPr>
        <w:t>this</w:t>
      </w:r>
      <w:r w:rsidRPr="00483C40">
        <w:rPr>
          <w:rFonts w:ascii="Arial"/>
          <w:color w:val="0000FF"/>
          <w:spacing w:val="1"/>
          <w:sz w:val="18"/>
        </w:rPr>
        <w:t xml:space="preserve"> </w:t>
      </w:r>
      <w:r w:rsidRPr="00483C40">
        <w:rPr>
          <w:rFonts w:ascii="Arial"/>
          <w:color w:val="0000FF"/>
          <w:sz w:val="18"/>
        </w:rPr>
        <w:t>context (for</w:t>
      </w:r>
      <w:r w:rsidRPr="00483C40">
        <w:rPr>
          <w:rFonts w:ascii="Arial"/>
          <w:color w:val="0000FF"/>
          <w:spacing w:val="1"/>
          <w:sz w:val="18"/>
        </w:rPr>
        <w:t xml:space="preserve"> </w:t>
      </w:r>
      <w:r w:rsidRPr="00483C40">
        <w:rPr>
          <w:rFonts w:ascii="Arial"/>
          <w:color w:val="0000FF"/>
          <w:sz w:val="18"/>
        </w:rPr>
        <w:t>example, no</w:t>
      </w:r>
      <w:r w:rsidRPr="00483C40">
        <w:rPr>
          <w:rFonts w:ascii="Arial"/>
          <w:color w:val="0000FF"/>
          <w:spacing w:val="-2"/>
          <w:sz w:val="18"/>
        </w:rPr>
        <w:t xml:space="preserve"> </w:t>
      </w:r>
      <w:r w:rsidRPr="00483C40">
        <w:rPr>
          <w:rFonts w:ascii="Arial"/>
          <w:color w:val="0000FF"/>
          <w:sz w:val="18"/>
        </w:rPr>
        <w:t>surgery</w:t>
      </w:r>
      <w:r w:rsidRPr="00483C40">
        <w:rPr>
          <w:rFonts w:ascii="Arial"/>
          <w:color w:val="0000FF"/>
          <w:spacing w:val="-15"/>
          <w:sz w:val="18"/>
        </w:rPr>
        <w:t xml:space="preserve"> </w:t>
      </w:r>
      <w:r w:rsidRPr="00483C40">
        <w:rPr>
          <w:rFonts w:ascii="Arial"/>
          <w:color w:val="0000FF"/>
          <w:sz w:val="18"/>
        </w:rPr>
        <w:t>performed)</w:t>
      </w:r>
    </w:p>
    <w:p w14:paraId="7E98FB94" w14:textId="77777777" w:rsidR="00190658" w:rsidRPr="00483C40" w:rsidRDefault="005C1088">
      <w:pPr>
        <w:pStyle w:val="ListParagraph"/>
        <w:numPr>
          <w:ilvl w:val="0"/>
          <w:numId w:val="45"/>
        </w:numPr>
        <w:tabs>
          <w:tab w:val="left" w:pos="1549"/>
          <w:tab w:val="left" w:pos="1550"/>
        </w:tabs>
        <w:spacing w:before="151"/>
        <w:ind w:left="1550" w:right="853"/>
        <w:rPr>
          <w:rFonts w:ascii="Arial"/>
          <w:color w:val="0000FF"/>
          <w:sz w:val="18"/>
        </w:rPr>
      </w:pPr>
      <w:r w:rsidRPr="00483C40">
        <w:rPr>
          <w:rFonts w:ascii="Arial"/>
          <w:color w:val="0000FF"/>
          <w:spacing w:val="-1"/>
          <w:sz w:val="18"/>
        </w:rPr>
        <w:t>A</w:t>
      </w:r>
      <w:r w:rsidRPr="00483C40">
        <w:rPr>
          <w:rFonts w:ascii="Arial"/>
          <w:color w:val="0000FF"/>
          <w:spacing w:val="-12"/>
          <w:sz w:val="18"/>
        </w:rPr>
        <w:t xml:space="preserve"> </w:t>
      </w:r>
      <w:r w:rsidRPr="00483C40">
        <w:rPr>
          <w:rFonts w:ascii="Arial"/>
          <w:color w:val="0000FF"/>
          <w:spacing w:val="-1"/>
          <w:sz w:val="18"/>
        </w:rPr>
        <w:t>proper</w:t>
      </w:r>
      <w:r w:rsidRPr="00483C40">
        <w:rPr>
          <w:rFonts w:ascii="Arial"/>
          <w:color w:val="0000FF"/>
          <w:spacing w:val="-5"/>
          <w:sz w:val="18"/>
        </w:rPr>
        <w:t xml:space="preserve"> </w:t>
      </w:r>
      <w:r w:rsidRPr="00483C40">
        <w:rPr>
          <w:rFonts w:ascii="Arial"/>
          <w:color w:val="0000FF"/>
          <w:spacing w:val="-1"/>
          <w:sz w:val="18"/>
        </w:rPr>
        <w:t>value</w:t>
      </w:r>
      <w:r w:rsidRPr="00483C40">
        <w:rPr>
          <w:rFonts w:ascii="Arial"/>
          <w:color w:val="0000FF"/>
          <w:spacing w:val="-2"/>
          <w:sz w:val="18"/>
        </w:rPr>
        <w:t xml:space="preserve"> </w:t>
      </w:r>
      <w:r w:rsidRPr="00483C40">
        <w:rPr>
          <w:rFonts w:ascii="Arial"/>
          <w:color w:val="0000FF"/>
          <w:spacing w:val="-1"/>
          <w:sz w:val="18"/>
        </w:rPr>
        <w:t>is</w:t>
      </w:r>
      <w:r w:rsidRPr="00483C40">
        <w:rPr>
          <w:rFonts w:ascii="Arial"/>
          <w:color w:val="0000FF"/>
          <w:spacing w:val="-4"/>
          <w:sz w:val="18"/>
        </w:rPr>
        <w:t xml:space="preserve"> </w:t>
      </w:r>
      <w:r w:rsidRPr="00483C40">
        <w:rPr>
          <w:rFonts w:ascii="Arial"/>
          <w:color w:val="0000FF"/>
          <w:spacing w:val="-1"/>
          <w:sz w:val="18"/>
        </w:rPr>
        <w:t>applicable</w:t>
      </w:r>
      <w:r w:rsidRPr="00483C40">
        <w:rPr>
          <w:rFonts w:ascii="Arial"/>
          <w:color w:val="0000FF"/>
          <w:spacing w:val="-2"/>
          <w:sz w:val="18"/>
        </w:rPr>
        <w:t xml:space="preserve"> </w:t>
      </w:r>
      <w:r w:rsidRPr="00483C40">
        <w:rPr>
          <w:rFonts w:ascii="Arial"/>
          <w:color w:val="0000FF"/>
          <w:spacing w:val="-1"/>
          <w:sz w:val="18"/>
        </w:rPr>
        <w:t>but</w:t>
      </w:r>
      <w:r w:rsidRPr="00483C40">
        <w:rPr>
          <w:rFonts w:ascii="Arial"/>
          <w:color w:val="0000FF"/>
          <w:spacing w:val="-2"/>
          <w:sz w:val="18"/>
        </w:rPr>
        <w:t xml:space="preserve"> </w:t>
      </w:r>
      <w:r w:rsidRPr="00483C40">
        <w:rPr>
          <w:rFonts w:ascii="Arial"/>
          <w:color w:val="0000FF"/>
          <w:spacing w:val="-1"/>
          <w:sz w:val="18"/>
        </w:rPr>
        <w:t>not</w:t>
      </w:r>
      <w:r w:rsidRPr="00483C40">
        <w:rPr>
          <w:rFonts w:ascii="Arial"/>
          <w:color w:val="0000FF"/>
          <w:spacing w:val="-4"/>
          <w:sz w:val="18"/>
        </w:rPr>
        <w:t xml:space="preserve"> </w:t>
      </w:r>
      <w:r w:rsidRPr="00483C40">
        <w:rPr>
          <w:rFonts w:ascii="Arial"/>
          <w:color w:val="0000FF"/>
          <w:sz w:val="18"/>
        </w:rPr>
        <w:t>known.</w:t>
      </w:r>
      <w:r w:rsidRPr="00483C40">
        <w:rPr>
          <w:rFonts w:ascii="Arial"/>
          <w:color w:val="0000FF"/>
          <w:spacing w:val="-6"/>
          <w:sz w:val="18"/>
        </w:rPr>
        <w:t xml:space="preserve"> </w:t>
      </w:r>
      <w:r w:rsidRPr="00483C40">
        <w:rPr>
          <w:rFonts w:ascii="Arial"/>
          <w:color w:val="0000FF"/>
          <w:sz w:val="18"/>
        </w:rPr>
        <w:t>This</w:t>
      </w:r>
      <w:r w:rsidRPr="00483C40">
        <w:rPr>
          <w:rFonts w:ascii="Arial"/>
          <w:color w:val="0000FF"/>
          <w:spacing w:val="-4"/>
          <w:sz w:val="18"/>
        </w:rPr>
        <w:t xml:space="preserve"> </w:t>
      </w:r>
      <w:r w:rsidRPr="00483C40">
        <w:rPr>
          <w:rFonts w:ascii="Arial"/>
          <w:color w:val="0000FF"/>
          <w:sz w:val="18"/>
        </w:rPr>
        <w:t>event</w:t>
      </w:r>
      <w:r w:rsidRPr="00483C40">
        <w:rPr>
          <w:rFonts w:ascii="Arial"/>
          <w:color w:val="0000FF"/>
          <w:spacing w:val="-5"/>
          <w:sz w:val="18"/>
        </w:rPr>
        <w:t xml:space="preserve"> </w:t>
      </w:r>
      <w:r w:rsidRPr="00483C40">
        <w:rPr>
          <w:rFonts w:ascii="Arial"/>
          <w:color w:val="0000FF"/>
          <w:sz w:val="18"/>
        </w:rPr>
        <w:t>occurred,</w:t>
      </w:r>
      <w:r w:rsidRPr="00483C40">
        <w:rPr>
          <w:rFonts w:ascii="Arial"/>
          <w:color w:val="0000FF"/>
          <w:spacing w:val="-2"/>
          <w:sz w:val="18"/>
        </w:rPr>
        <w:t xml:space="preserve"> </w:t>
      </w:r>
      <w:r w:rsidRPr="00483C40">
        <w:rPr>
          <w:rFonts w:ascii="Arial"/>
          <w:color w:val="0000FF"/>
          <w:sz w:val="18"/>
        </w:rPr>
        <w:t>but</w:t>
      </w:r>
      <w:r w:rsidRPr="00483C40">
        <w:rPr>
          <w:rFonts w:ascii="Arial"/>
          <w:color w:val="0000FF"/>
          <w:spacing w:val="-2"/>
          <w:sz w:val="18"/>
        </w:rPr>
        <w:t xml:space="preserve"> </w:t>
      </w:r>
      <w:r w:rsidRPr="00483C40">
        <w:rPr>
          <w:rFonts w:ascii="Arial"/>
          <w:color w:val="0000FF"/>
          <w:sz w:val="18"/>
        </w:rPr>
        <w:t>the</w:t>
      </w:r>
      <w:r w:rsidRPr="00483C40">
        <w:rPr>
          <w:rFonts w:ascii="Arial"/>
          <w:color w:val="0000FF"/>
          <w:spacing w:val="-2"/>
          <w:sz w:val="18"/>
        </w:rPr>
        <w:t xml:space="preserve"> </w:t>
      </w:r>
      <w:r w:rsidRPr="00483C40">
        <w:rPr>
          <w:rFonts w:ascii="Arial"/>
          <w:color w:val="0000FF"/>
          <w:sz w:val="18"/>
        </w:rPr>
        <w:t>date</w:t>
      </w:r>
      <w:r w:rsidRPr="00483C40">
        <w:rPr>
          <w:rFonts w:ascii="Arial"/>
          <w:color w:val="0000FF"/>
          <w:spacing w:val="-4"/>
          <w:sz w:val="18"/>
        </w:rPr>
        <w:t xml:space="preserve"> </w:t>
      </w:r>
      <w:r w:rsidRPr="00483C40">
        <w:rPr>
          <w:rFonts w:ascii="Arial"/>
          <w:color w:val="0000FF"/>
          <w:sz w:val="18"/>
        </w:rPr>
        <w:t>is</w:t>
      </w:r>
      <w:r w:rsidRPr="00483C40">
        <w:rPr>
          <w:rFonts w:ascii="Arial"/>
          <w:color w:val="0000FF"/>
          <w:spacing w:val="-4"/>
          <w:sz w:val="18"/>
        </w:rPr>
        <w:t xml:space="preserve"> </w:t>
      </w:r>
      <w:r w:rsidRPr="00483C40">
        <w:rPr>
          <w:rFonts w:ascii="Arial"/>
          <w:color w:val="0000FF"/>
          <w:sz w:val="18"/>
        </w:rPr>
        <w:t>unknown</w:t>
      </w:r>
      <w:r w:rsidRPr="00483C40">
        <w:rPr>
          <w:rFonts w:ascii="Arial"/>
          <w:color w:val="0000FF"/>
          <w:spacing w:val="-47"/>
          <w:sz w:val="18"/>
        </w:rPr>
        <w:t xml:space="preserve"> </w:t>
      </w:r>
      <w:r w:rsidRPr="00483C40">
        <w:rPr>
          <w:rFonts w:ascii="Arial"/>
          <w:color w:val="0000FF"/>
          <w:sz w:val="18"/>
        </w:rPr>
        <w:t>(that</w:t>
      </w:r>
      <w:r w:rsidRPr="00483C40">
        <w:rPr>
          <w:rFonts w:ascii="Arial"/>
          <w:color w:val="0000FF"/>
          <w:spacing w:val="-1"/>
          <w:sz w:val="18"/>
        </w:rPr>
        <w:t xml:space="preserve"> </w:t>
      </w:r>
      <w:r w:rsidRPr="00483C40">
        <w:rPr>
          <w:rFonts w:ascii="Arial"/>
          <w:color w:val="0000FF"/>
          <w:sz w:val="18"/>
        </w:rPr>
        <w:t>is,</w:t>
      </w:r>
      <w:r w:rsidRPr="00483C40">
        <w:rPr>
          <w:rFonts w:ascii="Arial"/>
          <w:color w:val="0000FF"/>
          <w:spacing w:val="-2"/>
          <w:sz w:val="18"/>
        </w:rPr>
        <w:t xml:space="preserve"> </w:t>
      </w:r>
      <w:r w:rsidRPr="00483C40">
        <w:rPr>
          <w:rFonts w:ascii="Arial"/>
          <w:color w:val="0000FF"/>
          <w:sz w:val="18"/>
        </w:rPr>
        <w:t>surgery</w:t>
      </w:r>
      <w:r w:rsidRPr="00483C40">
        <w:rPr>
          <w:rFonts w:ascii="Arial"/>
          <w:color w:val="0000FF"/>
          <w:spacing w:val="1"/>
          <w:sz w:val="18"/>
        </w:rPr>
        <w:t xml:space="preserve"> </w:t>
      </w:r>
      <w:r w:rsidRPr="00483C40">
        <w:rPr>
          <w:rFonts w:ascii="Arial"/>
          <w:color w:val="0000FF"/>
          <w:sz w:val="18"/>
        </w:rPr>
        <w:t>was performed</w:t>
      </w:r>
      <w:r w:rsidRPr="00483C40">
        <w:rPr>
          <w:rFonts w:ascii="Arial"/>
          <w:color w:val="0000FF"/>
          <w:spacing w:val="1"/>
          <w:sz w:val="18"/>
        </w:rPr>
        <w:t xml:space="preserve"> </w:t>
      </w:r>
      <w:r w:rsidRPr="00483C40">
        <w:rPr>
          <w:rFonts w:ascii="Arial"/>
          <w:color w:val="0000FF"/>
          <w:sz w:val="18"/>
        </w:rPr>
        <w:t>but the</w:t>
      </w:r>
      <w:r w:rsidRPr="00483C40">
        <w:rPr>
          <w:rFonts w:ascii="Arial"/>
          <w:color w:val="0000FF"/>
          <w:spacing w:val="-2"/>
          <w:sz w:val="18"/>
        </w:rPr>
        <w:t xml:space="preserve"> </w:t>
      </w:r>
      <w:r w:rsidRPr="00483C40">
        <w:rPr>
          <w:rFonts w:ascii="Arial"/>
          <w:color w:val="0000FF"/>
          <w:sz w:val="18"/>
        </w:rPr>
        <w:t>date</w:t>
      </w:r>
      <w:r w:rsidRPr="00483C40">
        <w:rPr>
          <w:rFonts w:ascii="Arial"/>
          <w:color w:val="0000FF"/>
          <w:spacing w:val="-3"/>
          <w:sz w:val="18"/>
        </w:rPr>
        <w:t xml:space="preserve"> </w:t>
      </w:r>
      <w:r w:rsidRPr="00483C40">
        <w:rPr>
          <w:rFonts w:ascii="Arial"/>
          <w:color w:val="0000FF"/>
          <w:sz w:val="18"/>
        </w:rPr>
        <w:t>is</w:t>
      </w:r>
      <w:r w:rsidRPr="00483C40">
        <w:rPr>
          <w:rFonts w:ascii="Arial"/>
          <w:color w:val="0000FF"/>
          <w:spacing w:val="-1"/>
          <w:sz w:val="18"/>
        </w:rPr>
        <w:t xml:space="preserve"> </w:t>
      </w:r>
      <w:r w:rsidRPr="00483C40">
        <w:rPr>
          <w:rFonts w:ascii="Arial"/>
          <w:color w:val="0000FF"/>
          <w:sz w:val="18"/>
        </w:rPr>
        <w:t>unknown)</w:t>
      </w:r>
    </w:p>
    <w:p w14:paraId="4DF84F2E" w14:textId="77777777" w:rsidR="00190658" w:rsidRPr="00483C40" w:rsidRDefault="005C1088">
      <w:pPr>
        <w:spacing w:before="85"/>
        <w:ind w:left="568"/>
        <w:jc w:val="both"/>
        <w:rPr>
          <w:rFonts w:ascii="Arial"/>
          <w:color w:val="0000FF"/>
          <w:sz w:val="18"/>
        </w:rPr>
      </w:pPr>
      <w:r w:rsidRPr="00483C40">
        <w:rPr>
          <w:rFonts w:ascii="Arial"/>
          <w:color w:val="0000FF"/>
          <w:spacing w:val="-1"/>
          <w:sz w:val="18"/>
        </w:rPr>
        <w:t>(</w:t>
      </w:r>
      <w:proofErr w:type="gramStart"/>
      <w:r w:rsidRPr="00483C40">
        <w:rPr>
          <w:rFonts w:ascii="Arial"/>
          <w:color w:val="0000FF"/>
          <w:spacing w:val="-1"/>
          <w:sz w:val="18"/>
        </w:rPr>
        <w:t>blank)</w:t>
      </w:r>
      <w:r w:rsidRPr="00483C40">
        <w:rPr>
          <w:rFonts w:ascii="Arial"/>
          <w:color w:val="0000FF"/>
          <w:spacing w:val="76"/>
          <w:sz w:val="18"/>
        </w:rPr>
        <w:t xml:space="preserve">  </w:t>
      </w:r>
      <w:r w:rsidRPr="00483C40">
        <w:rPr>
          <w:rFonts w:ascii="Arial"/>
          <w:color w:val="0000FF"/>
          <w:spacing w:val="77"/>
          <w:sz w:val="18"/>
        </w:rPr>
        <w:t xml:space="preserve"> </w:t>
      </w:r>
      <w:proofErr w:type="gramEnd"/>
      <w:r w:rsidRPr="00483C40">
        <w:rPr>
          <w:rFonts w:ascii="Arial"/>
          <w:color w:val="0000FF"/>
          <w:spacing w:val="-1"/>
          <w:sz w:val="18"/>
        </w:rPr>
        <w:t>A</w:t>
      </w:r>
      <w:r w:rsidRPr="00483C40">
        <w:rPr>
          <w:rFonts w:ascii="Arial"/>
          <w:color w:val="0000FF"/>
          <w:sz w:val="18"/>
        </w:rPr>
        <w:t xml:space="preserve"> </w:t>
      </w:r>
      <w:r w:rsidRPr="00483C40">
        <w:rPr>
          <w:rFonts w:ascii="Arial"/>
          <w:color w:val="0000FF"/>
          <w:spacing w:val="-1"/>
          <w:sz w:val="18"/>
        </w:rPr>
        <w:t>valid</w:t>
      </w:r>
      <w:r w:rsidRPr="00483C40">
        <w:rPr>
          <w:rFonts w:ascii="Arial"/>
          <w:color w:val="0000FF"/>
          <w:spacing w:val="1"/>
          <w:sz w:val="18"/>
        </w:rPr>
        <w:t xml:space="preserve"> </w:t>
      </w:r>
      <w:r w:rsidRPr="00483C40">
        <w:rPr>
          <w:rFonts w:ascii="Arial"/>
          <w:color w:val="0000FF"/>
          <w:spacing w:val="-1"/>
          <w:sz w:val="18"/>
        </w:rPr>
        <w:t>date</w:t>
      </w:r>
      <w:r w:rsidRPr="00483C40">
        <w:rPr>
          <w:rFonts w:ascii="Arial"/>
          <w:color w:val="0000FF"/>
          <w:spacing w:val="-2"/>
          <w:sz w:val="18"/>
        </w:rPr>
        <w:t xml:space="preserve"> </w:t>
      </w:r>
      <w:r w:rsidRPr="00483C40">
        <w:rPr>
          <w:rFonts w:ascii="Arial"/>
          <w:color w:val="0000FF"/>
          <w:sz w:val="18"/>
        </w:rPr>
        <w:t>value</w:t>
      </w:r>
      <w:r w:rsidRPr="00483C40">
        <w:rPr>
          <w:rFonts w:ascii="Arial"/>
          <w:color w:val="0000FF"/>
          <w:spacing w:val="1"/>
          <w:sz w:val="18"/>
        </w:rPr>
        <w:t xml:space="preserve"> </w:t>
      </w:r>
      <w:r w:rsidRPr="00483C40">
        <w:rPr>
          <w:rFonts w:ascii="Arial"/>
          <w:color w:val="0000FF"/>
          <w:sz w:val="18"/>
        </w:rPr>
        <w:t>is</w:t>
      </w:r>
      <w:r w:rsidRPr="00483C40">
        <w:rPr>
          <w:rFonts w:ascii="Arial"/>
          <w:color w:val="0000FF"/>
          <w:spacing w:val="1"/>
          <w:sz w:val="18"/>
        </w:rPr>
        <w:t xml:space="preserve"> </w:t>
      </w:r>
      <w:r w:rsidRPr="00483C40">
        <w:rPr>
          <w:rFonts w:ascii="Arial"/>
          <w:color w:val="0000FF"/>
          <w:sz w:val="18"/>
        </w:rPr>
        <w:t>provided</w:t>
      </w:r>
      <w:r w:rsidRPr="00483C40">
        <w:rPr>
          <w:rFonts w:ascii="Arial"/>
          <w:color w:val="0000FF"/>
          <w:spacing w:val="-2"/>
          <w:sz w:val="18"/>
        </w:rPr>
        <w:t xml:space="preserve"> </w:t>
      </w:r>
      <w:r w:rsidRPr="00483C40">
        <w:rPr>
          <w:rFonts w:ascii="Arial"/>
          <w:color w:val="0000FF"/>
          <w:sz w:val="18"/>
        </w:rPr>
        <w:t>in</w:t>
      </w:r>
      <w:r w:rsidRPr="00483C40">
        <w:rPr>
          <w:rFonts w:ascii="Arial"/>
          <w:color w:val="0000FF"/>
          <w:spacing w:val="-13"/>
          <w:sz w:val="18"/>
        </w:rPr>
        <w:t xml:space="preserve"> </w:t>
      </w:r>
      <w:r w:rsidRPr="00483C40">
        <w:rPr>
          <w:rFonts w:ascii="Arial"/>
          <w:color w:val="0000FF"/>
          <w:sz w:val="18"/>
        </w:rPr>
        <w:t>item</w:t>
      </w:r>
    </w:p>
    <w:p w14:paraId="4A027FA3" w14:textId="77777777" w:rsidR="00190658" w:rsidRDefault="00190658">
      <w:pPr>
        <w:pStyle w:val="BodyText"/>
        <w:rPr>
          <w:rFonts w:ascii="Arial"/>
          <w:sz w:val="20"/>
        </w:rPr>
      </w:pPr>
    </w:p>
    <w:p w14:paraId="5CE76794" w14:textId="77777777" w:rsidR="00190658" w:rsidRDefault="00190658">
      <w:pPr>
        <w:pStyle w:val="BodyText"/>
        <w:rPr>
          <w:rFonts w:ascii="Arial"/>
          <w:sz w:val="20"/>
        </w:rPr>
      </w:pPr>
    </w:p>
    <w:p w14:paraId="347D9107" w14:textId="77777777" w:rsidR="00190658" w:rsidRDefault="005C1088" w:rsidP="00C35AC3">
      <w:pPr>
        <w:pStyle w:val="Heading2"/>
        <w:spacing w:before="129"/>
        <w:ind w:left="0" w:right="381"/>
        <w:jc w:val="both"/>
      </w:pPr>
      <w:bookmarkStart w:id="270" w:name="Reason_for_No_Surgery_of_Primary_Site_(R"/>
      <w:bookmarkStart w:id="271" w:name="_bookmark105"/>
      <w:bookmarkEnd w:id="270"/>
      <w:bookmarkEnd w:id="271"/>
      <w:r>
        <w:rPr>
          <w:color w:val="7E7E7E"/>
          <w:spacing w:val="-2"/>
        </w:rPr>
        <w:t>Reason</w:t>
      </w:r>
      <w:r>
        <w:rPr>
          <w:color w:val="7E7E7E"/>
          <w:spacing w:val="-24"/>
        </w:rPr>
        <w:t xml:space="preserve"> </w:t>
      </w:r>
      <w:r>
        <w:rPr>
          <w:color w:val="7E7E7E"/>
          <w:spacing w:val="-2"/>
        </w:rPr>
        <w:t>for</w:t>
      </w:r>
      <w:r>
        <w:rPr>
          <w:color w:val="7E7E7E"/>
          <w:spacing w:val="-25"/>
        </w:rPr>
        <w:t xml:space="preserve"> </w:t>
      </w:r>
      <w:r>
        <w:rPr>
          <w:color w:val="7E7E7E"/>
          <w:spacing w:val="-2"/>
        </w:rPr>
        <w:t>No</w:t>
      </w:r>
      <w:r>
        <w:rPr>
          <w:color w:val="7E7E7E"/>
          <w:spacing w:val="-17"/>
        </w:rPr>
        <w:t xml:space="preserve"> </w:t>
      </w:r>
      <w:r>
        <w:rPr>
          <w:color w:val="7E7E7E"/>
          <w:spacing w:val="-2"/>
        </w:rPr>
        <w:t>Surgery</w:t>
      </w:r>
      <w:r>
        <w:rPr>
          <w:color w:val="7E7E7E"/>
          <w:spacing w:val="-17"/>
        </w:rPr>
        <w:t xml:space="preserve"> </w:t>
      </w:r>
      <w:r>
        <w:rPr>
          <w:color w:val="7E7E7E"/>
          <w:spacing w:val="-2"/>
        </w:rPr>
        <w:t>of</w:t>
      </w:r>
      <w:r>
        <w:rPr>
          <w:color w:val="7E7E7E"/>
          <w:spacing w:val="-16"/>
        </w:rPr>
        <w:t xml:space="preserve"> </w:t>
      </w:r>
      <w:r>
        <w:rPr>
          <w:color w:val="7E7E7E"/>
          <w:spacing w:val="-2"/>
        </w:rPr>
        <w:t>Primary</w:t>
      </w:r>
      <w:r>
        <w:rPr>
          <w:color w:val="7E7E7E"/>
          <w:spacing w:val="-19"/>
        </w:rPr>
        <w:t xml:space="preserve"> </w:t>
      </w:r>
      <w:r>
        <w:rPr>
          <w:color w:val="7E7E7E"/>
          <w:spacing w:val="-2"/>
        </w:rPr>
        <w:t>Site</w:t>
      </w:r>
      <w:r>
        <w:rPr>
          <w:color w:val="7E7E7E"/>
          <w:spacing w:val="-22"/>
        </w:rPr>
        <w:t xml:space="preserve"> </w:t>
      </w:r>
      <w:r>
        <w:rPr>
          <w:color w:val="7E7E7E"/>
          <w:spacing w:val="-2"/>
        </w:rPr>
        <w:t>(Reason</w:t>
      </w:r>
      <w:r>
        <w:rPr>
          <w:color w:val="7E7E7E"/>
          <w:spacing w:val="-24"/>
        </w:rPr>
        <w:t xml:space="preserve"> </w:t>
      </w:r>
      <w:r>
        <w:rPr>
          <w:color w:val="7E7E7E"/>
          <w:spacing w:val="-1"/>
        </w:rPr>
        <w:t>for</w:t>
      </w:r>
      <w:r>
        <w:rPr>
          <w:color w:val="7E7E7E"/>
          <w:spacing w:val="-104"/>
        </w:rPr>
        <w:t xml:space="preserve"> </w:t>
      </w:r>
      <w:r>
        <w:rPr>
          <w:color w:val="7E7E7E"/>
        </w:rPr>
        <w:t>No</w:t>
      </w:r>
      <w:r>
        <w:rPr>
          <w:color w:val="7E7E7E"/>
          <w:spacing w:val="-9"/>
        </w:rPr>
        <w:t xml:space="preserve"> </w:t>
      </w:r>
      <w:r>
        <w:rPr>
          <w:color w:val="7E7E7E"/>
        </w:rPr>
        <w:t>Surgery)</w:t>
      </w:r>
    </w:p>
    <w:p w14:paraId="50318179" w14:textId="77777777" w:rsidR="00190658" w:rsidRDefault="005C1088" w:rsidP="00C35AC3">
      <w:pPr>
        <w:pStyle w:val="BodyText"/>
        <w:spacing w:before="120"/>
        <w:ind w:right="388"/>
        <w:jc w:val="both"/>
      </w:pPr>
      <w:r>
        <w:rPr>
          <w:rFonts w:ascii="Arial Black"/>
          <w:sz w:val="22"/>
        </w:rPr>
        <w:t xml:space="preserve">This field records the reason </w:t>
      </w:r>
      <w:r>
        <w:t>that no surgery was performed on the primary site.</w:t>
      </w:r>
      <w:r>
        <w:rPr>
          <w:spacing w:val="1"/>
        </w:rPr>
        <w:t xml:space="preserve"> </w:t>
      </w:r>
      <w:r>
        <w:t>This</w:t>
      </w:r>
      <w:r>
        <w:rPr>
          <w:spacing w:val="-5"/>
        </w:rPr>
        <w:t xml:space="preserve"> </w:t>
      </w:r>
      <w:r>
        <w:t>data</w:t>
      </w:r>
      <w:r>
        <w:rPr>
          <w:spacing w:val="-5"/>
        </w:rPr>
        <w:t xml:space="preserve"> </w:t>
      </w:r>
      <w:r>
        <w:t>item</w:t>
      </w:r>
      <w:r>
        <w:rPr>
          <w:spacing w:val="-6"/>
        </w:rPr>
        <w:t xml:space="preserve"> </w:t>
      </w:r>
      <w:r>
        <w:t>provides</w:t>
      </w:r>
      <w:r>
        <w:rPr>
          <w:spacing w:val="-4"/>
        </w:rPr>
        <w:t xml:space="preserve"> </w:t>
      </w:r>
      <w:r>
        <w:t>information</w:t>
      </w:r>
      <w:r>
        <w:rPr>
          <w:spacing w:val="-6"/>
        </w:rPr>
        <w:t xml:space="preserve"> </w:t>
      </w:r>
      <w:r>
        <w:t>related</w:t>
      </w:r>
      <w:r>
        <w:rPr>
          <w:spacing w:val="-6"/>
        </w:rPr>
        <w:t xml:space="preserve"> </w:t>
      </w:r>
      <w:r>
        <w:t>to</w:t>
      </w:r>
      <w:r>
        <w:rPr>
          <w:spacing w:val="-5"/>
        </w:rPr>
        <w:t xml:space="preserve"> </w:t>
      </w:r>
      <w:r>
        <w:t>the</w:t>
      </w:r>
      <w:r>
        <w:rPr>
          <w:spacing w:val="-5"/>
        </w:rPr>
        <w:t xml:space="preserve"> </w:t>
      </w:r>
      <w:r>
        <w:t>quality</w:t>
      </w:r>
      <w:r>
        <w:rPr>
          <w:spacing w:val="-5"/>
        </w:rPr>
        <w:t xml:space="preserve"> </w:t>
      </w:r>
      <w:r>
        <w:t>of</w:t>
      </w:r>
      <w:r>
        <w:rPr>
          <w:spacing w:val="-7"/>
        </w:rPr>
        <w:t xml:space="preserve"> </w:t>
      </w:r>
      <w:r>
        <w:t>care</w:t>
      </w:r>
      <w:r>
        <w:rPr>
          <w:spacing w:val="-6"/>
        </w:rPr>
        <w:t xml:space="preserve"> </w:t>
      </w:r>
      <w:r>
        <w:t>and</w:t>
      </w:r>
      <w:r>
        <w:rPr>
          <w:spacing w:val="-6"/>
        </w:rPr>
        <w:t xml:space="preserve"> </w:t>
      </w:r>
      <w:r>
        <w:t>describes</w:t>
      </w:r>
      <w:r>
        <w:rPr>
          <w:spacing w:val="-5"/>
        </w:rPr>
        <w:t xml:space="preserve"> </w:t>
      </w:r>
      <w:r>
        <w:t>why</w:t>
      </w:r>
      <w:r>
        <w:rPr>
          <w:spacing w:val="-4"/>
        </w:rPr>
        <w:t xml:space="preserve"> </w:t>
      </w:r>
      <w:r>
        <w:t>primary</w:t>
      </w:r>
      <w:r>
        <w:rPr>
          <w:spacing w:val="-58"/>
        </w:rPr>
        <w:t xml:space="preserve"> </w:t>
      </w:r>
      <w:r>
        <w:t>site</w:t>
      </w:r>
      <w:r>
        <w:rPr>
          <w:spacing w:val="-1"/>
        </w:rPr>
        <w:t xml:space="preserve"> </w:t>
      </w:r>
      <w:r>
        <w:t>surgery was</w:t>
      </w:r>
      <w:r>
        <w:rPr>
          <w:spacing w:val="1"/>
        </w:rPr>
        <w:t xml:space="preserve"> </w:t>
      </w:r>
      <w:r>
        <w:t>not</w:t>
      </w:r>
      <w:r>
        <w:rPr>
          <w:spacing w:val="-3"/>
        </w:rPr>
        <w:t xml:space="preserve"> </w:t>
      </w:r>
      <w:r>
        <w:t>performed.</w:t>
      </w:r>
    </w:p>
    <w:p w14:paraId="1640E72F" w14:textId="77777777" w:rsidR="00190658" w:rsidRDefault="00190658">
      <w:pPr>
        <w:pStyle w:val="BodyText"/>
        <w:spacing w:before="1"/>
        <w:rPr>
          <w:sz w:val="23"/>
        </w:rPr>
      </w:pPr>
    </w:p>
    <w:p w14:paraId="52F1C2F3" w14:textId="77777777" w:rsidR="00190658" w:rsidRDefault="005C1088">
      <w:pPr>
        <w:spacing w:line="244" w:lineRule="exact"/>
        <w:ind w:left="515"/>
        <w:jc w:val="both"/>
        <w:rPr>
          <w:b/>
        </w:rPr>
      </w:pPr>
      <w:r>
        <w:rPr>
          <w:b/>
        </w:rPr>
        <w:t>Instructions</w:t>
      </w:r>
      <w:r>
        <w:rPr>
          <w:b/>
          <w:spacing w:val="-6"/>
        </w:rPr>
        <w:t xml:space="preserve"> </w:t>
      </w:r>
      <w:r>
        <w:rPr>
          <w:b/>
        </w:rPr>
        <w:t>for Coding</w:t>
      </w:r>
    </w:p>
    <w:p w14:paraId="1FD0CC0E" w14:textId="56723301" w:rsidR="00190658" w:rsidRDefault="005C1088" w:rsidP="006A4B42">
      <w:pPr>
        <w:pStyle w:val="ListParagraph"/>
        <w:numPr>
          <w:ilvl w:val="0"/>
          <w:numId w:val="99"/>
        </w:numPr>
        <w:tabs>
          <w:tab w:val="left" w:pos="948"/>
        </w:tabs>
        <w:ind w:left="947" w:right="387" w:hanging="360"/>
        <w:jc w:val="both"/>
        <w:rPr>
          <w:rFonts w:ascii="Symbol" w:hAnsi="Symbol"/>
          <w:sz w:val="24"/>
        </w:rPr>
      </w:pPr>
      <w:r>
        <w:rPr>
          <w:rFonts w:ascii="Times New Roman" w:hAnsi="Times New Roman"/>
          <w:spacing w:val="-5"/>
        </w:rPr>
        <w:t>If</w:t>
      </w:r>
      <w:r>
        <w:rPr>
          <w:rFonts w:ascii="Times New Roman" w:hAnsi="Times New Roman"/>
          <w:spacing w:val="-9"/>
        </w:rPr>
        <w:t xml:space="preserve"> </w:t>
      </w:r>
      <w:r>
        <w:rPr>
          <w:i/>
          <w:spacing w:val="-5"/>
          <w:sz w:val="24"/>
        </w:rPr>
        <w:t>Surgical</w:t>
      </w:r>
      <w:r>
        <w:rPr>
          <w:i/>
          <w:spacing w:val="-22"/>
          <w:sz w:val="24"/>
        </w:rPr>
        <w:t xml:space="preserve"> </w:t>
      </w:r>
      <w:r>
        <w:rPr>
          <w:i/>
          <w:spacing w:val="-5"/>
          <w:sz w:val="24"/>
        </w:rPr>
        <w:t>Procedure</w:t>
      </w:r>
      <w:r>
        <w:rPr>
          <w:i/>
          <w:spacing w:val="-20"/>
          <w:sz w:val="24"/>
        </w:rPr>
        <w:t xml:space="preserve"> </w:t>
      </w:r>
      <w:r>
        <w:rPr>
          <w:i/>
          <w:spacing w:val="-5"/>
          <w:sz w:val="24"/>
        </w:rPr>
        <w:t>of</w:t>
      </w:r>
      <w:r>
        <w:rPr>
          <w:i/>
          <w:spacing w:val="-16"/>
          <w:sz w:val="24"/>
        </w:rPr>
        <w:t xml:space="preserve"> </w:t>
      </w:r>
      <w:r>
        <w:rPr>
          <w:i/>
          <w:spacing w:val="-5"/>
          <w:sz w:val="24"/>
        </w:rPr>
        <w:t>Primary</w:t>
      </w:r>
      <w:r>
        <w:rPr>
          <w:i/>
          <w:spacing w:val="-18"/>
          <w:sz w:val="24"/>
        </w:rPr>
        <w:t xml:space="preserve"> </w:t>
      </w:r>
      <w:r>
        <w:rPr>
          <w:i/>
          <w:spacing w:val="-5"/>
          <w:sz w:val="24"/>
        </w:rPr>
        <w:t>Site</w:t>
      </w:r>
      <w:r>
        <w:rPr>
          <w:i/>
          <w:spacing w:val="-20"/>
          <w:sz w:val="24"/>
        </w:rPr>
        <w:t xml:space="preserve"> </w:t>
      </w:r>
      <w:r>
        <w:rPr>
          <w:spacing w:val="-5"/>
          <w:sz w:val="24"/>
        </w:rPr>
        <w:t>is</w:t>
      </w:r>
      <w:r>
        <w:rPr>
          <w:spacing w:val="-15"/>
          <w:sz w:val="24"/>
        </w:rPr>
        <w:t xml:space="preserve"> </w:t>
      </w:r>
      <w:r>
        <w:rPr>
          <w:spacing w:val="-5"/>
          <w:sz w:val="24"/>
        </w:rPr>
        <w:t>coded</w:t>
      </w:r>
      <w:r>
        <w:rPr>
          <w:spacing w:val="-20"/>
          <w:sz w:val="24"/>
        </w:rPr>
        <w:t xml:space="preserve"> </w:t>
      </w:r>
      <w:r>
        <w:rPr>
          <w:spacing w:val="-5"/>
          <w:sz w:val="24"/>
        </w:rPr>
        <w:t>00,</w:t>
      </w:r>
      <w:r>
        <w:rPr>
          <w:spacing w:val="22"/>
          <w:sz w:val="24"/>
        </w:rPr>
        <w:t xml:space="preserve"> </w:t>
      </w:r>
      <w:r>
        <w:rPr>
          <w:spacing w:val="-5"/>
          <w:sz w:val="24"/>
        </w:rPr>
        <w:t>then</w:t>
      </w:r>
      <w:r>
        <w:rPr>
          <w:spacing w:val="-20"/>
          <w:sz w:val="24"/>
        </w:rPr>
        <w:t xml:space="preserve"> </w:t>
      </w:r>
      <w:r>
        <w:rPr>
          <w:spacing w:val="-5"/>
          <w:sz w:val="24"/>
        </w:rPr>
        <w:t>record</w:t>
      </w:r>
      <w:r>
        <w:rPr>
          <w:spacing w:val="-22"/>
          <w:sz w:val="24"/>
        </w:rPr>
        <w:t xml:space="preserve"> </w:t>
      </w:r>
      <w:r>
        <w:rPr>
          <w:spacing w:val="-5"/>
          <w:sz w:val="24"/>
        </w:rPr>
        <w:t>the</w:t>
      </w:r>
      <w:r>
        <w:rPr>
          <w:spacing w:val="30"/>
          <w:sz w:val="24"/>
        </w:rPr>
        <w:t xml:space="preserve"> </w:t>
      </w:r>
      <w:r>
        <w:rPr>
          <w:spacing w:val="-5"/>
          <w:sz w:val="24"/>
        </w:rPr>
        <w:t>reason</w:t>
      </w:r>
      <w:r>
        <w:rPr>
          <w:spacing w:val="-22"/>
          <w:sz w:val="24"/>
        </w:rPr>
        <w:t xml:space="preserve"> </w:t>
      </w:r>
      <w:r>
        <w:rPr>
          <w:spacing w:val="-4"/>
          <w:sz w:val="24"/>
        </w:rPr>
        <w:t>based</w:t>
      </w:r>
      <w:r>
        <w:rPr>
          <w:spacing w:val="-22"/>
          <w:sz w:val="24"/>
        </w:rPr>
        <w:t xml:space="preserve"> </w:t>
      </w:r>
      <w:r>
        <w:rPr>
          <w:spacing w:val="-4"/>
          <w:sz w:val="24"/>
        </w:rPr>
        <w:t>on</w:t>
      </w:r>
      <w:r>
        <w:rPr>
          <w:spacing w:val="-23"/>
          <w:sz w:val="24"/>
        </w:rPr>
        <w:t xml:space="preserve"> </w:t>
      </w:r>
      <w:r>
        <w:rPr>
          <w:spacing w:val="-4"/>
          <w:sz w:val="24"/>
        </w:rPr>
        <w:t>documentation</w:t>
      </w:r>
      <w:r>
        <w:rPr>
          <w:spacing w:val="-58"/>
          <w:sz w:val="24"/>
        </w:rPr>
        <w:t xml:space="preserve"> </w:t>
      </w:r>
      <w:r>
        <w:rPr>
          <w:sz w:val="24"/>
        </w:rPr>
        <w:t>in</w:t>
      </w:r>
      <w:r>
        <w:rPr>
          <w:spacing w:val="-6"/>
          <w:sz w:val="24"/>
        </w:rPr>
        <w:t xml:space="preserve"> </w:t>
      </w:r>
      <w:r>
        <w:rPr>
          <w:sz w:val="24"/>
        </w:rPr>
        <w:t>the</w:t>
      </w:r>
      <w:r>
        <w:rPr>
          <w:spacing w:val="-10"/>
          <w:sz w:val="24"/>
        </w:rPr>
        <w:t xml:space="preserve"> </w:t>
      </w:r>
      <w:r>
        <w:rPr>
          <w:sz w:val="24"/>
        </w:rPr>
        <w:t>patient</w:t>
      </w:r>
      <w:r w:rsidR="0009361D">
        <w:rPr>
          <w:sz w:val="24"/>
        </w:rPr>
        <w:t xml:space="preserve"> </w:t>
      </w:r>
      <w:r>
        <w:rPr>
          <w:sz w:val="24"/>
        </w:rPr>
        <w:t>record</w:t>
      </w:r>
      <w:r w:rsidR="009F1BFD">
        <w:rPr>
          <w:sz w:val="24"/>
        </w:rPr>
        <w:t>.</w:t>
      </w:r>
    </w:p>
    <w:p w14:paraId="2830FE84" w14:textId="4BD8CE08" w:rsidR="00190658" w:rsidRDefault="005C1088" w:rsidP="006A4B42">
      <w:pPr>
        <w:pStyle w:val="ListParagraph"/>
        <w:numPr>
          <w:ilvl w:val="0"/>
          <w:numId w:val="99"/>
        </w:numPr>
        <w:tabs>
          <w:tab w:val="left" w:pos="948"/>
        </w:tabs>
        <w:ind w:left="947" w:right="380" w:hanging="360"/>
        <w:jc w:val="both"/>
        <w:rPr>
          <w:rFonts w:ascii="Symbol" w:hAnsi="Symbol"/>
          <w:sz w:val="24"/>
        </w:rPr>
      </w:pPr>
      <w:r>
        <w:rPr>
          <w:spacing w:val="-3"/>
          <w:sz w:val="24"/>
        </w:rPr>
        <w:t>Code</w:t>
      </w:r>
      <w:r>
        <w:rPr>
          <w:spacing w:val="-12"/>
          <w:sz w:val="24"/>
        </w:rPr>
        <w:t xml:space="preserve"> </w:t>
      </w:r>
      <w:r>
        <w:rPr>
          <w:spacing w:val="-3"/>
          <w:sz w:val="24"/>
        </w:rPr>
        <w:t>1</w:t>
      </w:r>
      <w:r>
        <w:rPr>
          <w:spacing w:val="1"/>
          <w:sz w:val="24"/>
        </w:rPr>
        <w:t xml:space="preserve"> </w:t>
      </w:r>
      <w:r>
        <w:rPr>
          <w:spacing w:val="-3"/>
          <w:sz w:val="24"/>
        </w:rPr>
        <w:t>if</w:t>
      </w:r>
      <w:r>
        <w:rPr>
          <w:spacing w:val="-7"/>
          <w:sz w:val="24"/>
        </w:rPr>
        <w:t xml:space="preserve"> </w:t>
      </w:r>
      <w:r>
        <w:rPr>
          <w:spacing w:val="-3"/>
          <w:sz w:val="24"/>
        </w:rPr>
        <w:t>the</w:t>
      </w:r>
      <w:r>
        <w:rPr>
          <w:spacing w:val="-7"/>
          <w:sz w:val="24"/>
        </w:rPr>
        <w:t xml:space="preserve"> </w:t>
      </w:r>
      <w:r>
        <w:rPr>
          <w:spacing w:val="-3"/>
          <w:sz w:val="24"/>
        </w:rPr>
        <w:t>treatment</w:t>
      </w:r>
      <w:r>
        <w:rPr>
          <w:spacing w:val="-12"/>
          <w:sz w:val="24"/>
        </w:rPr>
        <w:t xml:space="preserve"> </w:t>
      </w:r>
      <w:r>
        <w:rPr>
          <w:spacing w:val="-3"/>
          <w:sz w:val="24"/>
        </w:rPr>
        <w:t>plan</w:t>
      </w:r>
      <w:r>
        <w:rPr>
          <w:spacing w:val="-8"/>
          <w:sz w:val="24"/>
        </w:rPr>
        <w:t xml:space="preserve"> </w:t>
      </w:r>
      <w:r>
        <w:rPr>
          <w:spacing w:val="-3"/>
          <w:sz w:val="24"/>
        </w:rPr>
        <w:t>offered</w:t>
      </w:r>
      <w:r>
        <w:rPr>
          <w:spacing w:val="-11"/>
          <w:sz w:val="24"/>
        </w:rPr>
        <w:t xml:space="preserve"> </w:t>
      </w:r>
      <w:r>
        <w:rPr>
          <w:spacing w:val="-2"/>
          <w:sz w:val="24"/>
        </w:rPr>
        <w:t>multiple</w:t>
      </w:r>
      <w:r>
        <w:rPr>
          <w:spacing w:val="-13"/>
          <w:sz w:val="24"/>
        </w:rPr>
        <w:t xml:space="preserve"> </w:t>
      </w:r>
      <w:r>
        <w:rPr>
          <w:spacing w:val="-2"/>
          <w:sz w:val="24"/>
        </w:rPr>
        <w:t>alternative</w:t>
      </w:r>
      <w:r>
        <w:rPr>
          <w:spacing w:val="-13"/>
          <w:sz w:val="24"/>
        </w:rPr>
        <w:t xml:space="preserve"> </w:t>
      </w:r>
      <w:r>
        <w:rPr>
          <w:spacing w:val="-2"/>
          <w:sz w:val="24"/>
        </w:rPr>
        <w:t>treatment</w:t>
      </w:r>
      <w:r>
        <w:rPr>
          <w:spacing w:val="-12"/>
          <w:sz w:val="24"/>
        </w:rPr>
        <w:t xml:space="preserve"> </w:t>
      </w:r>
      <w:r>
        <w:rPr>
          <w:spacing w:val="-2"/>
          <w:sz w:val="24"/>
        </w:rPr>
        <w:t>options</w:t>
      </w:r>
      <w:r>
        <w:rPr>
          <w:spacing w:val="-10"/>
          <w:sz w:val="24"/>
        </w:rPr>
        <w:t xml:space="preserve"> </w:t>
      </w:r>
      <w:r>
        <w:rPr>
          <w:spacing w:val="-2"/>
          <w:sz w:val="24"/>
        </w:rPr>
        <w:t>and</w:t>
      </w:r>
      <w:r>
        <w:rPr>
          <w:spacing w:val="-7"/>
          <w:sz w:val="24"/>
        </w:rPr>
        <w:t xml:space="preserve"> </w:t>
      </w:r>
      <w:r>
        <w:rPr>
          <w:spacing w:val="-2"/>
          <w:sz w:val="24"/>
        </w:rPr>
        <w:t>the</w:t>
      </w:r>
      <w:r>
        <w:rPr>
          <w:spacing w:val="-8"/>
          <w:sz w:val="24"/>
        </w:rPr>
        <w:t xml:space="preserve"> </w:t>
      </w:r>
      <w:r>
        <w:rPr>
          <w:spacing w:val="-2"/>
          <w:sz w:val="24"/>
        </w:rPr>
        <w:t>patient</w:t>
      </w:r>
      <w:r>
        <w:rPr>
          <w:spacing w:val="-57"/>
          <w:sz w:val="24"/>
        </w:rPr>
        <w:t xml:space="preserve"> </w:t>
      </w:r>
      <w:r>
        <w:rPr>
          <w:spacing w:val="-1"/>
          <w:sz w:val="24"/>
        </w:rPr>
        <w:t>selected</w:t>
      </w:r>
      <w:r>
        <w:rPr>
          <w:spacing w:val="-12"/>
          <w:sz w:val="24"/>
        </w:rPr>
        <w:t xml:space="preserve"> </w:t>
      </w:r>
      <w:r>
        <w:rPr>
          <w:spacing w:val="-1"/>
          <w:sz w:val="24"/>
        </w:rPr>
        <w:t>treatment</w:t>
      </w:r>
      <w:r>
        <w:rPr>
          <w:spacing w:val="-14"/>
          <w:sz w:val="24"/>
        </w:rPr>
        <w:t xml:space="preserve"> </w:t>
      </w:r>
      <w:r>
        <w:rPr>
          <w:spacing w:val="-1"/>
          <w:sz w:val="24"/>
        </w:rPr>
        <w:t>that</w:t>
      </w:r>
      <w:r>
        <w:rPr>
          <w:spacing w:val="-10"/>
          <w:sz w:val="24"/>
        </w:rPr>
        <w:t xml:space="preserve"> </w:t>
      </w:r>
      <w:r>
        <w:rPr>
          <w:spacing w:val="-1"/>
          <w:sz w:val="24"/>
        </w:rPr>
        <w:t>did</w:t>
      </w:r>
      <w:r>
        <w:rPr>
          <w:spacing w:val="-12"/>
          <w:sz w:val="24"/>
        </w:rPr>
        <w:t xml:space="preserve"> </w:t>
      </w:r>
      <w:r>
        <w:rPr>
          <w:spacing w:val="-1"/>
          <w:sz w:val="24"/>
        </w:rPr>
        <w:t>not</w:t>
      </w:r>
      <w:r>
        <w:rPr>
          <w:spacing w:val="-10"/>
          <w:sz w:val="24"/>
        </w:rPr>
        <w:t xml:space="preserve"> </w:t>
      </w:r>
      <w:r>
        <w:rPr>
          <w:spacing w:val="-1"/>
          <w:sz w:val="24"/>
        </w:rPr>
        <w:t>include</w:t>
      </w:r>
      <w:r>
        <w:rPr>
          <w:spacing w:val="-13"/>
          <w:sz w:val="24"/>
        </w:rPr>
        <w:t xml:space="preserve"> </w:t>
      </w:r>
      <w:r>
        <w:rPr>
          <w:sz w:val="24"/>
        </w:rPr>
        <w:t>surgery</w:t>
      </w:r>
      <w:r>
        <w:rPr>
          <w:spacing w:val="-10"/>
          <w:sz w:val="24"/>
        </w:rPr>
        <w:t xml:space="preserve"> </w:t>
      </w:r>
      <w:r>
        <w:rPr>
          <w:sz w:val="24"/>
        </w:rPr>
        <w:t>of</w:t>
      </w:r>
      <w:r>
        <w:rPr>
          <w:spacing w:val="-11"/>
          <w:sz w:val="24"/>
        </w:rPr>
        <w:t xml:space="preserve"> </w:t>
      </w:r>
      <w:r>
        <w:rPr>
          <w:sz w:val="24"/>
        </w:rPr>
        <w:t>the</w:t>
      </w:r>
      <w:r>
        <w:rPr>
          <w:spacing w:val="-8"/>
          <w:sz w:val="24"/>
        </w:rPr>
        <w:t xml:space="preserve"> </w:t>
      </w:r>
      <w:r>
        <w:rPr>
          <w:sz w:val="24"/>
        </w:rPr>
        <w:t>primary</w:t>
      </w:r>
      <w:r>
        <w:rPr>
          <w:spacing w:val="-9"/>
          <w:sz w:val="24"/>
        </w:rPr>
        <w:t xml:space="preserve"> </w:t>
      </w:r>
      <w:r>
        <w:rPr>
          <w:sz w:val="24"/>
        </w:rPr>
        <w:t>site,</w:t>
      </w:r>
      <w:r>
        <w:rPr>
          <w:spacing w:val="-13"/>
          <w:sz w:val="24"/>
        </w:rPr>
        <w:t xml:space="preserve"> </w:t>
      </w:r>
      <w:r>
        <w:rPr>
          <w:sz w:val="24"/>
        </w:rPr>
        <w:t>or</w:t>
      </w:r>
      <w:r>
        <w:rPr>
          <w:spacing w:val="-11"/>
          <w:sz w:val="24"/>
        </w:rPr>
        <w:t xml:space="preserve"> </w:t>
      </w:r>
      <w:r>
        <w:rPr>
          <w:sz w:val="24"/>
        </w:rPr>
        <w:t>if</w:t>
      </w:r>
      <w:r>
        <w:rPr>
          <w:spacing w:val="-8"/>
          <w:sz w:val="24"/>
        </w:rPr>
        <w:t xml:space="preserve"> </w:t>
      </w:r>
      <w:r>
        <w:rPr>
          <w:sz w:val="24"/>
        </w:rPr>
        <w:t>the</w:t>
      </w:r>
      <w:r>
        <w:rPr>
          <w:spacing w:val="-8"/>
          <w:sz w:val="24"/>
        </w:rPr>
        <w:t xml:space="preserve"> </w:t>
      </w:r>
      <w:r>
        <w:rPr>
          <w:sz w:val="24"/>
        </w:rPr>
        <w:t>option</w:t>
      </w:r>
      <w:r>
        <w:rPr>
          <w:spacing w:val="-13"/>
          <w:sz w:val="24"/>
        </w:rPr>
        <w:t xml:space="preserve"> </w:t>
      </w:r>
      <w:r>
        <w:rPr>
          <w:sz w:val="24"/>
        </w:rPr>
        <w:t>of</w:t>
      </w:r>
      <w:r>
        <w:rPr>
          <w:spacing w:val="-11"/>
          <w:sz w:val="24"/>
        </w:rPr>
        <w:t xml:space="preserve"> </w:t>
      </w:r>
      <w:r>
        <w:rPr>
          <w:sz w:val="24"/>
        </w:rPr>
        <w:t>“no</w:t>
      </w:r>
      <w:r>
        <w:rPr>
          <w:spacing w:val="-58"/>
          <w:sz w:val="24"/>
        </w:rPr>
        <w:t xml:space="preserve"> </w:t>
      </w:r>
      <w:r>
        <w:rPr>
          <w:sz w:val="24"/>
        </w:rPr>
        <w:t>treatment”</w:t>
      </w:r>
      <w:r>
        <w:rPr>
          <w:spacing w:val="-16"/>
          <w:sz w:val="24"/>
        </w:rPr>
        <w:t xml:space="preserve"> </w:t>
      </w:r>
      <w:r>
        <w:rPr>
          <w:sz w:val="24"/>
        </w:rPr>
        <w:t>was</w:t>
      </w:r>
      <w:r>
        <w:rPr>
          <w:spacing w:val="-13"/>
          <w:sz w:val="24"/>
        </w:rPr>
        <w:t xml:space="preserve"> </w:t>
      </w:r>
      <w:r>
        <w:rPr>
          <w:sz w:val="24"/>
        </w:rPr>
        <w:t>accepted</w:t>
      </w:r>
      <w:r>
        <w:rPr>
          <w:spacing w:val="-13"/>
          <w:sz w:val="24"/>
        </w:rPr>
        <w:t xml:space="preserve"> </w:t>
      </w:r>
      <w:r>
        <w:rPr>
          <w:sz w:val="24"/>
        </w:rPr>
        <w:t>by</w:t>
      </w:r>
      <w:r>
        <w:rPr>
          <w:spacing w:val="-11"/>
          <w:sz w:val="24"/>
        </w:rPr>
        <w:t xml:space="preserve"> </w:t>
      </w:r>
      <w:r>
        <w:rPr>
          <w:sz w:val="24"/>
        </w:rPr>
        <w:t>the</w:t>
      </w:r>
      <w:r w:rsidR="0009361D">
        <w:rPr>
          <w:sz w:val="24"/>
        </w:rPr>
        <w:t xml:space="preserve"> </w:t>
      </w:r>
      <w:r>
        <w:rPr>
          <w:sz w:val="24"/>
        </w:rPr>
        <w:t>patient</w:t>
      </w:r>
      <w:r w:rsidR="009F1BFD">
        <w:rPr>
          <w:sz w:val="24"/>
        </w:rPr>
        <w:t>.</w:t>
      </w:r>
    </w:p>
    <w:p w14:paraId="7AA0E817" w14:textId="5764F0AE" w:rsidR="00190658" w:rsidRDefault="005C1088" w:rsidP="006A4B42">
      <w:pPr>
        <w:pStyle w:val="ListParagraph"/>
        <w:numPr>
          <w:ilvl w:val="0"/>
          <w:numId w:val="99"/>
        </w:numPr>
        <w:tabs>
          <w:tab w:val="left" w:pos="948"/>
        </w:tabs>
        <w:spacing w:line="303" w:lineRule="exact"/>
        <w:ind w:left="947" w:hanging="361"/>
        <w:jc w:val="both"/>
        <w:rPr>
          <w:rFonts w:ascii="Symbol" w:hAnsi="Symbol"/>
          <w:sz w:val="24"/>
        </w:rPr>
      </w:pPr>
      <w:r>
        <w:rPr>
          <w:spacing w:val="-5"/>
          <w:sz w:val="24"/>
        </w:rPr>
        <w:t>Code</w:t>
      </w:r>
      <w:r>
        <w:rPr>
          <w:spacing w:val="-12"/>
          <w:sz w:val="24"/>
        </w:rPr>
        <w:t xml:space="preserve"> </w:t>
      </w:r>
      <w:r>
        <w:rPr>
          <w:spacing w:val="-5"/>
          <w:sz w:val="24"/>
        </w:rPr>
        <w:t>1</w:t>
      </w:r>
      <w:r>
        <w:rPr>
          <w:sz w:val="24"/>
        </w:rPr>
        <w:t xml:space="preserve"> </w:t>
      </w:r>
      <w:r>
        <w:rPr>
          <w:spacing w:val="-5"/>
          <w:sz w:val="24"/>
        </w:rPr>
        <w:t>if</w:t>
      </w:r>
      <w:r>
        <w:rPr>
          <w:spacing w:val="-6"/>
          <w:sz w:val="24"/>
        </w:rPr>
        <w:t xml:space="preserve"> </w:t>
      </w:r>
      <w:r>
        <w:rPr>
          <w:i/>
          <w:spacing w:val="-4"/>
          <w:sz w:val="24"/>
        </w:rPr>
        <w:t>Surgical</w:t>
      </w:r>
      <w:r>
        <w:rPr>
          <w:i/>
          <w:spacing w:val="-10"/>
          <w:sz w:val="24"/>
        </w:rPr>
        <w:t xml:space="preserve"> </w:t>
      </w:r>
      <w:r>
        <w:rPr>
          <w:i/>
          <w:spacing w:val="-4"/>
          <w:sz w:val="24"/>
        </w:rPr>
        <w:t>Procedure</w:t>
      </w:r>
      <w:r>
        <w:rPr>
          <w:i/>
          <w:spacing w:val="-10"/>
          <w:sz w:val="24"/>
        </w:rPr>
        <w:t xml:space="preserve"> </w:t>
      </w:r>
      <w:r>
        <w:rPr>
          <w:i/>
          <w:spacing w:val="-4"/>
          <w:sz w:val="24"/>
        </w:rPr>
        <w:t>of</w:t>
      </w:r>
      <w:r>
        <w:rPr>
          <w:i/>
          <w:spacing w:val="-7"/>
          <w:sz w:val="24"/>
        </w:rPr>
        <w:t xml:space="preserve"> </w:t>
      </w:r>
      <w:r>
        <w:rPr>
          <w:i/>
          <w:spacing w:val="-4"/>
          <w:sz w:val="24"/>
        </w:rPr>
        <w:t>Primary</w:t>
      </w:r>
      <w:r>
        <w:rPr>
          <w:i/>
          <w:spacing w:val="-11"/>
          <w:sz w:val="24"/>
        </w:rPr>
        <w:t xml:space="preserve"> </w:t>
      </w:r>
      <w:r>
        <w:rPr>
          <w:i/>
          <w:spacing w:val="-4"/>
          <w:sz w:val="24"/>
        </w:rPr>
        <w:t>Site</w:t>
      </w:r>
      <w:r>
        <w:rPr>
          <w:i/>
          <w:spacing w:val="-10"/>
          <w:sz w:val="24"/>
        </w:rPr>
        <w:t xml:space="preserve"> </w:t>
      </w:r>
      <w:r>
        <w:rPr>
          <w:spacing w:val="-4"/>
          <w:sz w:val="24"/>
        </w:rPr>
        <w:t>is coded</w:t>
      </w:r>
      <w:r>
        <w:rPr>
          <w:spacing w:val="-3"/>
          <w:sz w:val="24"/>
        </w:rPr>
        <w:t xml:space="preserve"> </w:t>
      </w:r>
      <w:r>
        <w:rPr>
          <w:spacing w:val="-4"/>
          <w:sz w:val="24"/>
        </w:rPr>
        <w:t>98</w:t>
      </w:r>
      <w:r w:rsidR="009F1BFD">
        <w:rPr>
          <w:spacing w:val="-4"/>
          <w:sz w:val="24"/>
        </w:rPr>
        <w:t>.</w:t>
      </w:r>
    </w:p>
    <w:p w14:paraId="09F4A7E7" w14:textId="77777777" w:rsidR="00190658" w:rsidRPr="00D243B2" w:rsidRDefault="005C1088" w:rsidP="006A4B42">
      <w:pPr>
        <w:pStyle w:val="ListParagraph"/>
        <w:numPr>
          <w:ilvl w:val="0"/>
          <w:numId w:val="99"/>
        </w:numPr>
        <w:tabs>
          <w:tab w:val="left" w:pos="948"/>
        </w:tabs>
        <w:spacing w:line="302" w:lineRule="exact"/>
        <w:ind w:left="947" w:hanging="361"/>
        <w:jc w:val="both"/>
        <w:rPr>
          <w:rFonts w:ascii="Symbol" w:hAnsi="Symbol"/>
          <w:sz w:val="24"/>
        </w:rPr>
      </w:pPr>
      <w:r w:rsidRPr="00D243B2">
        <w:rPr>
          <w:b/>
          <w:spacing w:val="-6"/>
          <w:sz w:val="24"/>
        </w:rPr>
        <w:t>Code</w:t>
      </w:r>
      <w:r w:rsidRPr="00D243B2">
        <w:rPr>
          <w:b/>
          <w:spacing w:val="-12"/>
          <w:sz w:val="24"/>
        </w:rPr>
        <w:t xml:space="preserve"> </w:t>
      </w:r>
      <w:r w:rsidRPr="00D243B2">
        <w:rPr>
          <w:b/>
          <w:spacing w:val="-6"/>
          <w:sz w:val="24"/>
        </w:rPr>
        <w:t>1</w:t>
      </w:r>
      <w:r w:rsidRPr="00D243B2">
        <w:rPr>
          <w:b/>
          <w:spacing w:val="-12"/>
          <w:sz w:val="24"/>
        </w:rPr>
        <w:t xml:space="preserve"> </w:t>
      </w:r>
      <w:r w:rsidRPr="00D243B2">
        <w:rPr>
          <w:b/>
          <w:spacing w:val="-6"/>
          <w:sz w:val="24"/>
        </w:rPr>
        <w:t>if</w:t>
      </w:r>
      <w:r w:rsidRPr="00D243B2">
        <w:rPr>
          <w:b/>
          <w:spacing w:val="-11"/>
          <w:sz w:val="24"/>
        </w:rPr>
        <w:t xml:space="preserve"> </w:t>
      </w:r>
      <w:r w:rsidRPr="00D243B2">
        <w:rPr>
          <w:b/>
          <w:spacing w:val="-6"/>
          <w:sz w:val="24"/>
        </w:rPr>
        <w:t>primary</w:t>
      </w:r>
      <w:r w:rsidRPr="00D243B2">
        <w:rPr>
          <w:b/>
          <w:spacing w:val="-15"/>
          <w:sz w:val="24"/>
        </w:rPr>
        <w:t xml:space="preserve"> </w:t>
      </w:r>
      <w:r w:rsidRPr="00D243B2">
        <w:rPr>
          <w:b/>
          <w:spacing w:val="-5"/>
          <w:sz w:val="24"/>
        </w:rPr>
        <w:t>site</w:t>
      </w:r>
      <w:r w:rsidRPr="00D243B2">
        <w:rPr>
          <w:b/>
          <w:spacing w:val="-12"/>
          <w:sz w:val="24"/>
        </w:rPr>
        <w:t xml:space="preserve"> </w:t>
      </w:r>
      <w:r w:rsidRPr="00D243B2">
        <w:rPr>
          <w:b/>
          <w:spacing w:val="-5"/>
          <w:sz w:val="24"/>
        </w:rPr>
        <w:t>is</w:t>
      </w:r>
      <w:r w:rsidRPr="00D243B2">
        <w:rPr>
          <w:b/>
          <w:spacing w:val="-12"/>
          <w:sz w:val="24"/>
        </w:rPr>
        <w:t xml:space="preserve"> </w:t>
      </w:r>
      <w:r w:rsidRPr="00D243B2">
        <w:rPr>
          <w:b/>
          <w:spacing w:val="-5"/>
          <w:sz w:val="24"/>
        </w:rPr>
        <w:t>coded</w:t>
      </w:r>
      <w:r w:rsidRPr="00D243B2">
        <w:rPr>
          <w:b/>
          <w:spacing w:val="-10"/>
          <w:sz w:val="24"/>
        </w:rPr>
        <w:t xml:space="preserve"> </w:t>
      </w:r>
      <w:r w:rsidRPr="00D243B2">
        <w:rPr>
          <w:b/>
          <w:spacing w:val="-5"/>
          <w:sz w:val="24"/>
        </w:rPr>
        <w:t>to</w:t>
      </w:r>
      <w:r w:rsidRPr="00D243B2">
        <w:rPr>
          <w:b/>
          <w:spacing w:val="-13"/>
          <w:sz w:val="24"/>
        </w:rPr>
        <w:t xml:space="preserve"> </w:t>
      </w:r>
      <w:r w:rsidRPr="00D243B2">
        <w:rPr>
          <w:b/>
          <w:spacing w:val="-5"/>
          <w:sz w:val="24"/>
        </w:rPr>
        <w:t>sites</w:t>
      </w:r>
      <w:r w:rsidRPr="00D243B2">
        <w:rPr>
          <w:b/>
          <w:spacing w:val="-12"/>
          <w:sz w:val="24"/>
        </w:rPr>
        <w:t xml:space="preserve"> </w:t>
      </w:r>
      <w:r w:rsidRPr="00D243B2">
        <w:rPr>
          <w:b/>
          <w:spacing w:val="-5"/>
          <w:sz w:val="24"/>
        </w:rPr>
        <w:t>C42.0,</w:t>
      </w:r>
      <w:r w:rsidRPr="00D243B2">
        <w:rPr>
          <w:b/>
          <w:spacing w:val="-13"/>
          <w:sz w:val="24"/>
        </w:rPr>
        <w:t xml:space="preserve"> </w:t>
      </w:r>
      <w:r w:rsidRPr="00D243B2">
        <w:rPr>
          <w:b/>
          <w:spacing w:val="-5"/>
          <w:sz w:val="24"/>
        </w:rPr>
        <w:t>C42.1,</w:t>
      </w:r>
      <w:r w:rsidRPr="00D243B2">
        <w:rPr>
          <w:b/>
          <w:spacing w:val="-15"/>
          <w:sz w:val="24"/>
        </w:rPr>
        <w:t xml:space="preserve"> </w:t>
      </w:r>
      <w:r w:rsidRPr="00D243B2">
        <w:rPr>
          <w:b/>
          <w:spacing w:val="-5"/>
          <w:sz w:val="24"/>
        </w:rPr>
        <w:t>C42.3,</w:t>
      </w:r>
      <w:r w:rsidRPr="00D243B2">
        <w:rPr>
          <w:b/>
          <w:spacing w:val="-12"/>
          <w:sz w:val="24"/>
        </w:rPr>
        <w:t xml:space="preserve"> </w:t>
      </w:r>
      <w:r w:rsidRPr="00D243B2">
        <w:rPr>
          <w:b/>
          <w:spacing w:val="-5"/>
          <w:sz w:val="24"/>
        </w:rPr>
        <w:t>C42.4,</w:t>
      </w:r>
      <w:r w:rsidRPr="00D243B2">
        <w:rPr>
          <w:b/>
          <w:spacing w:val="-12"/>
          <w:sz w:val="24"/>
        </w:rPr>
        <w:t xml:space="preserve"> </w:t>
      </w:r>
      <w:r w:rsidRPr="00D243B2">
        <w:rPr>
          <w:b/>
          <w:spacing w:val="-5"/>
          <w:sz w:val="24"/>
        </w:rPr>
        <w:t>C76.0-C76.8,</w:t>
      </w:r>
      <w:r w:rsidRPr="00D243B2">
        <w:rPr>
          <w:b/>
          <w:spacing w:val="-12"/>
          <w:sz w:val="24"/>
        </w:rPr>
        <w:t xml:space="preserve"> </w:t>
      </w:r>
      <w:r w:rsidRPr="00D243B2">
        <w:rPr>
          <w:b/>
          <w:spacing w:val="-5"/>
          <w:sz w:val="24"/>
        </w:rPr>
        <w:t>C80.9</w:t>
      </w:r>
    </w:p>
    <w:p w14:paraId="09DA11FA" w14:textId="26953D04" w:rsidR="00190658" w:rsidRDefault="005C1088" w:rsidP="006A4B42">
      <w:pPr>
        <w:pStyle w:val="ListParagraph"/>
        <w:numPr>
          <w:ilvl w:val="0"/>
          <w:numId w:val="99"/>
        </w:numPr>
        <w:tabs>
          <w:tab w:val="left" w:pos="948"/>
        </w:tabs>
        <w:ind w:left="947" w:right="502" w:hanging="360"/>
        <w:rPr>
          <w:rFonts w:ascii="Symbol" w:hAnsi="Symbol"/>
          <w:sz w:val="24"/>
        </w:rPr>
      </w:pPr>
      <w:r>
        <w:rPr>
          <w:spacing w:val="-6"/>
          <w:sz w:val="24"/>
        </w:rPr>
        <w:t>Code</w:t>
      </w:r>
      <w:r>
        <w:rPr>
          <w:spacing w:val="-12"/>
          <w:sz w:val="24"/>
        </w:rPr>
        <w:t xml:space="preserve"> </w:t>
      </w:r>
      <w:r>
        <w:rPr>
          <w:spacing w:val="-6"/>
          <w:sz w:val="24"/>
        </w:rPr>
        <w:t>7</w:t>
      </w:r>
      <w:r>
        <w:rPr>
          <w:spacing w:val="1"/>
          <w:sz w:val="24"/>
        </w:rPr>
        <w:t xml:space="preserve"> </w:t>
      </w:r>
      <w:r>
        <w:rPr>
          <w:spacing w:val="-6"/>
          <w:sz w:val="24"/>
        </w:rPr>
        <w:t>if the patient</w:t>
      </w:r>
      <w:r>
        <w:rPr>
          <w:spacing w:val="-9"/>
          <w:sz w:val="24"/>
        </w:rPr>
        <w:t xml:space="preserve"> </w:t>
      </w:r>
      <w:r>
        <w:rPr>
          <w:spacing w:val="-6"/>
          <w:sz w:val="24"/>
        </w:rPr>
        <w:t>refused</w:t>
      </w:r>
      <w:r>
        <w:rPr>
          <w:spacing w:val="-12"/>
          <w:sz w:val="24"/>
        </w:rPr>
        <w:t xml:space="preserve"> </w:t>
      </w:r>
      <w:r>
        <w:rPr>
          <w:spacing w:val="-6"/>
          <w:sz w:val="24"/>
        </w:rPr>
        <w:t>recommended</w:t>
      </w:r>
      <w:r>
        <w:rPr>
          <w:spacing w:val="-14"/>
          <w:sz w:val="24"/>
        </w:rPr>
        <w:t xml:space="preserve"> </w:t>
      </w:r>
      <w:r>
        <w:rPr>
          <w:spacing w:val="-5"/>
          <w:sz w:val="24"/>
        </w:rPr>
        <w:t>surgical</w:t>
      </w:r>
      <w:r>
        <w:rPr>
          <w:spacing w:val="-12"/>
          <w:sz w:val="24"/>
        </w:rPr>
        <w:t xml:space="preserve"> </w:t>
      </w:r>
      <w:r>
        <w:rPr>
          <w:spacing w:val="-5"/>
          <w:sz w:val="24"/>
        </w:rPr>
        <w:t>treatment,</w:t>
      </w:r>
      <w:r>
        <w:rPr>
          <w:spacing w:val="-11"/>
          <w:sz w:val="24"/>
        </w:rPr>
        <w:t xml:space="preserve"> </w:t>
      </w:r>
      <w:r>
        <w:rPr>
          <w:spacing w:val="-5"/>
          <w:sz w:val="24"/>
        </w:rPr>
        <w:t>made</w:t>
      </w:r>
      <w:r>
        <w:rPr>
          <w:spacing w:val="-8"/>
          <w:sz w:val="24"/>
        </w:rPr>
        <w:t xml:space="preserve"> </w:t>
      </w:r>
      <w:r>
        <w:rPr>
          <w:spacing w:val="-5"/>
          <w:sz w:val="24"/>
        </w:rPr>
        <w:t>a</w:t>
      </w:r>
      <w:r>
        <w:rPr>
          <w:sz w:val="24"/>
        </w:rPr>
        <w:t xml:space="preserve"> </w:t>
      </w:r>
      <w:r>
        <w:rPr>
          <w:spacing w:val="-5"/>
          <w:sz w:val="24"/>
        </w:rPr>
        <w:t>blanket</w:t>
      </w:r>
      <w:r>
        <w:rPr>
          <w:spacing w:val="-14"/>
          <w:sz w:val="24"/>
        </w:rPr>
        <w:t xml:space="preserve"> </w:t>
      </w:r>
      <w:r>
        <w:rPr>
          <w:spacing w:val="-5"/>
          <w:sz w:val="24"/>
        </w:rPr>
        <w:t>refusal</w:t>
      </w:r>
      <w:r>
        <w:rPr>
          <w:spacing w:val="-14"/>
          <w:sz w:val="24"/>
        </w:rPr>
        <w:t xml:space="preserve"> </w:t>
      </w:r>
      <w:r>
        <w:rPr>
          <w:spacing w:val="-5"/>
          <w:sz w:val="24"/>
        </w:rPr>
        <w:t>of</w:t>
      </w:r>
      <w:r>
        <w:rPr>
          <w:spacing w:val="-10"/>
          <w:sz w:val="24"/>
        </w:rPr>
        <w:t xml:space="preserve"> </w:t>
      </w:r>
      <w:r>
        <w:rPr>
          <w:spacing w:val="-5"/>
          <w:sz w:val="24"/>
        </w:rPr>
        <w:t>all</w:t>
      </w:r>
      <w:r>
        <w:rPr>
          <w:spacing w:val="-57"/>
          <w:sz w:val="24"/>
        </w:rPr>
        <w:t xml:space="preserve"> </w:t>
      </w:r>
      <w:r>
        <w:rPr>
          <w:spacing w:val="-6"/>
          <w:sz w:val="24"/>
        </w:rPr>
        <w:t>recommended</w:t>
      </w:r>
      <w:r>
        <w:rPr>
          <w:spacing w:val="-19"/>
          <w:sz w:val="24"/>
        </w:rPr>
        <w:t xml:space="preserve"> </w:t>
      </w:r>
      <w:r>
        <w:rPr>
          <w:spacing w:val="-6"/>
          <w:sz w:val="24"/>
        </w:rPr>
        <w:t>treatment,</w:t>
      </w:r>
      <w:r>
        <w:rPr>
          <w:spacing w:val="-17"/>
          <w:sz w:val="24"/>
        </w:rPr>
        <w:t xml:space="preserve"> </w:t>
      </w:r>
      <w:r>
        <w:rPr>
          <w:spacing w:val="-6"/>
          <w:sz w:val="24"/>
        </w:rPr>
        <w:t>or</w:t>
      </w:r>
      <w:r>
        <w:rPr>
          <w:spacing w:val="-13"/>
          <w:sz w:val="24"/>
        </w:rPr>
        <w:t xml:space="preserve"> </w:t>
      </w:r>
      <w:r>
        <w:rPr>
          <w:spacing w:val="-6"/>
          <w:sz w:val="24"/>
        </w:rPr>
        <w:t>refused</w:t>
      </w:r>
      <w:r>
        <w:rPr>
          <w:spacing w:val="-19"/>
          <w:sz w:val="24"/>
        </w:rPr>
        <w:t xml:space="preserve"> </w:t>
      </w:r>
      <w:r>
        <w:rPr>
          <w:spacing w:val="-6"/>
          <w:sz w:val="24"/>
        </w:rPr>
        <w:t>all</w:t>
      </w:r>
      <w:r>
        <w:rPr>
          <w:spacing w:val="-17"/>
          <w:sz w:val="24"/>
        </w:rPr>
        <w:t xml:space="preserve"> </w:t>
      </w:r>
      <w:r>
        <w:rPr>
          <w:spacing w:val="-6"/>
          <w:sz w:val="24"/>
        </w:rPr>
        <w:t>treatment</w:t>
      </w:r>
      <w:r>
        <w:rPr>
          <w:spacing w:val="-18"/>
          <w:sz w:val="24"/>
        </w:rPr>
        <w:t xml:space="preserve"> </w:t>
      </w:r>
      <w:r>
        <w:rPr>
          <w:spacing w:val="-5"/>
          <w:sz w:val="24"/>
        </w:rPr>
        <w:t>before</w:t>
      </w:r>
      <w:r>
        <w:rPr>
          <w:spacing w:val="-17"/>
          <w:sz w:val="24"/>
        </w:rPr>
        <w:t xml:space="preserve"> </w:t>
      </w:r>
      <w:r>
        <w:rPr>
          <w:spacing w:val="-5"/>
          <w:sz w:val="24"/>
        </w:rPr>
        <w:t>any</w:t>
      </w:r>
      <w:r>
        <w:rPr>
          <w:spacing w:val="-16"/>
          <w:sz w:val="24"/>
        </w:rPr>
        <w:t xml:space="preserve"> </w:t>
      </w:r>
      <w:r>
        <w:rPr>
          <w:spacing w:val="-5"/>
          <w:sz w:val="24"/>
        </w:rPr>
        <w:t>was</w:t>
      </w:r>
      <w:r>
        <w:rPr>
          <w:spacing w:val="-18"/>
          <w:sz w:val="24"/>
        </w:rPr>
        <w:t xml:space="preserve"> </w:t>
      </w:r>
      <w:r>
        <w:rPr>
          <w:spacing w:val="-5"/>
          <w:sz w:val="24"/>
        </w:rPr>
        <w:t>recommended</w:t>
      </w:r>
      <w:r w:rsidR="009F1BFD">
        <w:rPr>
          <w:spacing w:val="-5"/>
          <w:sz w:val="24"/>
        </w:rPr>
        <w:t>.</w:t>
      </w:r>
    </w:p>
    <w:p w14:paraId="0DF05B1F" w14:textId="465284D8" w:rsidR="00190658" w:rsidRDefault="005C1088" w:rsidP="006A4B42">
      <w:pPr>
        <w:pStyle w:val="ListParagraph"/>
        <w:numPr>
          <w:ilvl w:val="0"/>
          <w:numId w:val="99"/>
        </w:numPr>
        <w:tabs>
          <w:tab w:val="left" w:pos="948"/>
        </w:tabs>
        <w:ind w:left="947" w:right="749" w:hanging="360"/>
        <w:rPr>
          <w:rFonts w:ascii="Symbol" w:hAnsi="Symbol"/>
          <w:sz w:val="24"/>
        </w:rPr>
      </w:pPr>
      <w:r>
        <w:rPr>
          <w:spacing w:val="-5"/>
          <w:sz w:val="24"/>
        </w:rPr>
        <w:t>Code</w:t>
      </w:r>
      <w:r>
        <w:rPr>
          <w:spacing w:val="-9"/>
          <w:sz w:val="24"/>
        </w:rPr>
        <w:t xml:space="preserve"> </w:t>
      </w:r>
      <w:r>
        <w:rPr>
          <w:spacing w:val="-5"/>
          <w:sz w:val="24"/>
        </w:rPr>
        <w:t>8</w:t>
      </w:r>
      <w:r>
        <w:rPr>
          <w:spacing w:val="-3"/>
          <w:sz w:val="24"/>
        </w:rPr>
        <w:t xml:space="preserve"> </w:t>
      </w:r>
      <w:r>
        <w:rPr>
          <w:spacing w:val="-5"/>
          <w:sz w:val="24"/>
        </w:rPr>
        <w:t>if</w:t>
      </w:r>
      <w:r>
        <w:rPr>
          <w:spacing w:val="-6"/>
          <w:sz w:val="24"/>
        </w:rPr>
        <w:t xml:space="preserve"> </w:t>
      </w:r>
      <w:r>
        <w:rPr>
          <w:spacing w:val="-5"/>
          <w:sz w:val="24"/>
        </w:rPr>
        <w:t>it</w:t>
      </w:r>
      <w:r>
        <w:rPr>
          <w:spacing w:val="-8"/>
          <w:sz w:val="24"/>
        </w:rPr>
        <w:t xml:space="preserve"> </w:t>
      </w:r>
      <w:r>
        <w:rPr>
          <w:spacing w:val="-5"/>
          <w:sz w:val="24"/>
        </w:rPr>
        <w:t>is</w:t>
      </w:r>
      <w:r>
        <w:rPr>
          <w:spacing w:val="-4"/>
          <w:sz w:val="24"/>
        </w:rPr>
        <w:t xml:space="preserve"> </w:t>
      </w:r>
      <w:r>
        <w:rPr>
          <w:spacing w:val="-5"/>
          <w:sz w:val="24"/>
        </w:rPr>
        <w:t>known</w:t>
      </w:r>
      <w:r>
        <w:rPr>
          <w:spacing w:val="-12"/>
          <w:sz w:val="24"/>
        </w:rPr>
        <w:t xml:space="preserve"> </w:t>
      </w:r>
      <w:r>
        <w:rPr>
          <w:spacing w:val="-5"/>
          <w:sz w:val="24"/>
        </w:rPr>
        <w:t>that</w:t>
      </w:r>
      <w:r>
        <w:rPr>
          <w:spacing w:val="-10"/>
          <w:sz w:val="24"/>
        </w:rPr>
        <w:t xml:space="preserve"> </w:t>
      </w:r>
      <w:r>
        <w:rPr>
          <w:spacing w:val="-5"/>
          <w:sz w:val="24"/>
        </w:rPr>
        <w:t>a</w:t>
      </w:r>
      <w:r>
        <w:rPr>
          <w:sz w:val="24"/>
        </w:rPr>
        <w:t xml:space="preserve"> </w:t>
      </w:r>
      <w:r>
        <w:rPr>
          <w:spacing w:val="-5"/>
          <w:sz w:val="24"/>
        </w:rPr>
        <w:t>physician</w:t>
      </w:r>
      <w:r>
        <w:rPr>
          <w:spacing w:val="-13"/>
          <w:sz w:val="24"/>
        </w:rPr>
        <w:t xml:space="preserve"> </w:t>
      </w:r>
      <w:r>
        <w:rPr>
          <w:spacing w:val="-5"/>
          <w:sz w:val="24"/>
        </w:rPr>
        <w:t>recommended</w:t>
      </w:r>
      <w:r>
        <w:rPr>
          <w:spacing w:val="-12"/>
          <w:sz w:val="24"/>
        </w:rPr>
        <w:t xml:space="preserve"> </w:t>
      </w:r>
      <w:r>
        <w:rPr>
          <w:spacing w:val="-5"/>
          <w:sz w:val="24"/>
        </w:rPr>
        <w:t>primary</w:t>
      </w:r>
      <w:r>
        <w:rPr>
          <w:spacing w:val="-9"/>
          <w:sz w:val="24"/>
        </w:rPr>
        <w:t xml:space="preserve"> </w:t>
      </w:r>
      <w:r>
        <w:rPr>
          <w:spacing w:val="-5"/>
          <w:sz w:val="24"/>
        </w:rPr>
        <w:t>site</w:t>
      </w:r>
      <w:r>
        <w:rPr>
          <w:spacing w:val="-12"/>
          <w:sz w:val="24"/>
        </w:rPr>
        <w:t xml:space="preserve"> </w:t>
      </w:r>
      <w:r>
        <w:rPr>
          <w:spacing w:val="-4"/>
          <w:sz w:val="24"/>
        </w:rPr>
        <w:t>surgery,</w:t>
      </w:r>
      <w:r>
        <w:rPr>
          <w:spacing w:val="-14"/>
          <w:sz w:val="24"/>
        </w:rPr>
        <w:t xml:space="preserve"> </w:t>
      </w:r>
      <w:r>
        <w:rPr>
          <w:spacing w:val="-4"/>
          <w:sz w:val="24"/>
        </w:rPr>
        <w:t>but</w:t>
      </w:r>
      <w:r>
        <w:rPr>
          <w:spacing w:val="-10"/>
          <w:sz w:val="24"/>
        </w:rPr>
        <w:t xml:space="preserve"> </w:t>
      </w:r>
      <w:r>
        <w:rPr>
          <w:spacing w:val="-4"/>
          <w:sz w:val="24"/>
        </w:rPr>
        <w:t>no</w:t>
      </w:r>
      <w:r>
        <w:rPr>
          <w:spacing w:val="-10"/>
          <w:sz w:val="24"/>
        </w:rPr>
        <w:t xml:space="preserve"> </w:t>
      </w:r>
      <w:r>
        <w:rPr>
          <w:spacing w:val="-4"/>
          <w:sz w:val="24"/>
        </w:rPr>
        <w:t>further</w:t>
      </w:r>
      <w:r>
        <w:rPr>
          <w:spacing w:val="-57"/>
          <w:sz w:val="24"/>
        </w:rPr>
        <w:t xml:space="preserve"> </w:t>
      </w:r>
      <w:r>
        <w:rPr>
          <w:spacing w:val="-6"/>
          <w:sz w:val="24"/>
        </w:rPr>
        <w:lastRenderedPageBreak/>
        <w:t>documentation</w:t>
      </w:r>
      <w:r>
        <w:rPr>
          <w:spacing w:val="-20"/>
          <w:sz w:val="24"/>
        </w:rPr>
        <w:t xml:space="preserve"> </w:t>
      </w:r>
      <w:r>
        <w:rPr>
          <w:spacing w:val="-6"/>
          <w:sz w:val="24"/>
        </w:rPr>
        <w:t>is</w:t>
      </w:r>
      <w:r>
        <w:rPr>
          <w:spacing w:val="-16"/>
          <w:sz w:val="24"/>
        </w:rPr>
        <w:t xml:space="preserve"> </w:t>
      </w:r>
      <w:r>
        <w:rPr>
          <w:spacing w:val="-6"/>
          <w:sz w:val="24"/>
        </w:rPr>
        <w:t>available</w:t>
      </w:r>
      <w:r>
        <w:rPr>
          <w:spacing w:val="-19"/>
          <w:sz w:val="24"/>
        </w:rPr>
        <w:t xml:space="preserve"> </w:t>
      </w:r>
      <w:r>
        <w:rPr>
          <w:spacing w:val="-5"/>
          <w:sz w:val="24"/>
        </w:rPr>
        <w:t>yet</w:t>
      </w:r>
      <w:r>
        <w:rPr>
          <w:spacing w:val="-18"/>
          <w:sz w:val="24"/>
        </w:rPr>
        <w:t xml:space="preserve"> </w:t>
      </w:r>
      <w:r>
        <w:rPr>
          <w:spacing w:val="-5"/>
          <w:sz w:val="24"/>
        </w:rPr>
        <w:t>to</w:t>
      </w:r>
      <w:r>
        <w:rPr>
          <w:spacing w:val="-15"/>
          <w:sz w:val="24"/>
        </w:rPr>
        <w:t xml:space="preserve"> </w:t>
      </w:r>
      <w:r>
        <w:rPr>
          <w:spacing w:val="-5"/>
          <w:sz w:val="24"/>
        </w:rPr>
        <w:t>determine</w:t>
      </w:r>
      <w:r>
        <w:rPr>
          <w:spacing w:val="-15"/>
          <w:sz w:val="24"/>
        </w:rPr>
        <w:t xml:space="preserve"> </w:t>
      </w:r>
      <w:r>
        <w:rPr>
          <w:spacing w:val="-5"/>
          <w:sz w:val="24"/>
        </w:rPr>
        <w:t>whether</w:t>
      </w:r>
      <w:r>
        <w:rPr>
          <w:spacing w:val="-20"/>
          <w:sz w:val="24"/>
        </w:rPr>
        <w:t xml:space="preserve"> </w:t>
      </w:r>
      <w:r>
        <w:rPr>
          <w:spacing w:val="-5"/>
          <w:sz w:val="24"/>
        </w:rPr>
        <w:t>surgery</w:t>
      </w:r>
      <w:r>
        <w:rPr>
          <w:spacing w:val="-16"/>
          <w:sz w:val="24"/>
        </w:rPr>
        <w:t xml:space="preserve"> </w:t>
      </w:r>
      <w:r>
        <w:rPr>
          <w:spacing w:val="-5"/>
          <w:sz w:val="24"/>
        </w:rPr>
        <w:t>was</w:t>
      </w:r>
      <w:r>
        <w:rPr>
          <w:spacing w:val="-16"/>
          <w:sz w:val="24"/>
        </w:rPr>
        <w:t xml:space="preserve"> </w:t>
      </w:r>
      <w:r>
        <w:rPr>
          <w:spacing w:val="-5"/>
          <w:sz w:val="24"/>
        </w:rPr>
        <w:t>performed</w:t>
      </w:r>
      <w:r w:rsidR="009F1BFD">
        <w:rPr>
          <w:spacing w:val="-5"/>
          <w:sz w:val="24"/>
        </w:rPr>
        <w:t>.</w:t>
      </w:r>
    </w:p>
    <w:p w14:paraId="58E469AF" w14:textId="66BF1A66" w:rsidR="00190658" w:rsidRDefault="005C1088" w:rsidP="006A4B42">
      <w:pPr>
        <w:pStyle w:val="ListParagraph"/>
        <w:numPr>
          <w:ilvl w:val="0"/>
          <w:numId w:val="99"/>
        </w:numPr>
        <w:tabs>
          <w:tab w:val="left" w:pos="948"/>
        </w:tabs>
        <w:spacing w:before="1" w:line="303" w:lineRule="exact"/>
        <w:ind w:left="947" w:hanging="361"/>
        <w:rPr>
          <w:rFonts w:ascii="Symbol" w:hAnsi="Symbol"/>
          <w:sz w:val="24"/>
        </w:rPr>
      </w:pPr>
      <w:r>
        <w:rPr>
          <w:spacing w:val="-5"/>
          <w:sz w:val="24"/>
        </w:rPr>
        <w:t>Cases</w:t>
      </w:r>
      <w:r>
        <w:rPr>
          <w:spacing w:val="-18"/>
          <w:sz w:val="24"/>
        </w:rPr>
        <w:t xml:space="preserve"> </w:t>
      </w:r>
      <w:r>
        <w:rPr>
          <w:spacing w:val="-5"/>
          <w:sz w:val="24"/>
        </w:rPr>
        <w:t>coded</w:t>
      </w:r>
      <w:r>
        <w:rPr>
          <w:spacing w:val="-17"/>
          <w:sz w:val="24"/>
        </w:rPr>
        <w:t xml:space="preserve"> </w:t>
      </w:r>
      <w:r>
        <w:rPr>
          <w:spacing w:val="-5"/>
          <w:sz w:val="24"/>
        </w:rPr>
        <w:t>8</w:t>
      </w:r>
      <w:r>
        <w:rPr>
          <w:spacing w:val="-12"/>
          <w:sz w:val="24"/>
        </w:rPr>
        <w:t xml:space="preserve"> </w:t>
      </w:r>
      <w:r>
        <w:rPr>
          <w:spacing w:val="-5"/>
          <w:sz w:val="24"/>
        </w:rPr>
        <w:t>can</w:t>
      </w:r>
      <w:r>
        <w:rPr>
          <w:spacing w:val="-17"/>
          <w:sz w:val="24"/>
        </w:rPr>
        <w:t xml:space="preserve"> </w:t>
      </w:r>
      <w:r>
        <w:rPr>
          <w:spacing w:val="-5"/>
          <w:sz w:val="24"/>
        </w:rPr>
        <w:t>be</w:t>
      </w:r>
      <w:r>
        <w:rPr>
          <w:spacing w:val="-14"/>
          <w:sz w:val="24"/>
        </w:rPr>
        <w:t xml:space="preserve"> </w:t>
      </w:r>
      <w:r>
        <w:rPr>
          <w:spacing w:val="-5"/>
          <w:sz w:val="24"/>
        </w:rPr>
        <w:t>followed</w:t>
      </w:r>
      <w:r>
        <w:rPr>
          <w:spacing w:val="-22"/>
          <w:sz w:val="24"/>
        </w:rPr>
        <w:t xml:space="preserve"> </w:t>
      </w:r>
      <w:r>
        <w:rPr>
          <w:spacing w:val="-5"/>
          <w:sz w:val="24"/>
        </w:rPr>
        <w:t>and</w:t>
      </w:r>
      <w:r>
        <w:rPr>
          <w:spacing w:val="-17"/>
          <w:sz w:val="24"/>
        </w:rPr>
        <w:t xml:space="preserve"> </w:t>
      </w:r>
      <w:r>
        <w:rPr>
          <w:spacing w:val="-5"/>
          <w:sz w:val="24"/>
        </w:rPr>
        <w:t>updated</w:t>
      </w:r>
      <w:r>
        <w:rPr>
          <w:spacing w:val="-19"/>
          <w:sz w:val="24"/>
        </w:rPr>
        <w:t xml:space="preserve"> </w:t>
      </w:r>
      <w:r>
        <w:rPr>
          <w:spacing w:val="-5"/>
          <w:sz w:val="24"/>
        </w:rPr>
        <w:t>to</w:t>
      </w:r>
      <w:r>
        <w:rPr>
          <w:spacing w:val="-15"/>
          <w:sz w:val="24"/>
        </w:rPr>
        <w:t xml:space="preserve"> </w:t>
      </w:r>
      <w:r>
        <w:rPr>
          <w:spacing w:val="-5"/>
          <w:sz w:val="24"/>
        </w:rPr>
        <w:t>a</w:t>
      </w:r>
      <w:r>
        <w:rPr>
          <w:spacing w:val="-12"/>
          <w:sz w:val="24"/>
        </w:rPr>
        <w:t xml:space="preserve"> </w:t>
      </w:r>
      <w:r>
        <w:rPr>
          <w:spacing w:val="-5"/>
          <w:sz w:val="24"/>
        </w:rPr>
        <w:t>more</w:t>
      </w:r>
      <w:r>
        <w:rPr>
          <w:spacing w:val="-14"/>
          <w:sz w:val="24"/>
        </w:rPr>
        <w:t xml:space="preserve"> </w:t>
      </w:r>
      <w:r>
        <w:rPr>
          <w:spacing w:val="-5"/>
          <w:sz w:val="24"/>
        </w:rPr>
        <w:t>definitive</w:t>
      </w:r>
      <w:r>
        <w:rPr>
          <w:spacing w:val="-19"/>
          <w:sz w:val="24"/>
        </w:rPr>
        <w:t xml:space="preserve"> </w:t>
      </w:r>
      <w:r>
        <w:rPr>
          <w:spacing w:val="-5"/>
          <w:sz w:val="24"/>
        </w:rPr>
        <w:t>code</w:t>
      </w:r>
      <w:r>
        <w:rPr>
          <w:spacing w:val="-16"/>
          <w:sz w:val="24"/>
        </w:rPr>
        <w:t xml:space="preserve"> </w:t>
      </w:r>
      <w:r>
        <w:rPr>
          <w:spacing w:val="-5"/>
          <w:sz w:val="24"/>
        </w:rPr>
        <w:t>as</w:t>
      </w:r>
      <w:r>
        <w:rPr>
          <w:spacing w:val="-16"/>
          <w:sz w:val="24"/>
        </w:rPr>
        <w:t xml:space="preserve"> </w:t>
      </w:r>
      <w:r>
        <w:rPr>
          <w:spacing w:val="-5"/>
          <w:sz w:val="24"/>
        </w:rPr>
        <w:t>appropriate</w:t>
      </w:r>
      <w:r w:rsidR="009F1BFD">
        <w:rPr>
          <w:spacing w:val="-5"/>
          <w:sz w:val="24"/>
        </w:rPr>
        <w:t>.</w:t>
      </w:r>
    </w:p>
    <w:p w14:paraId="36360F90" w14:textId="4C64A348" w:rsidR="00190658" w:rsidRPr="00127CED" w:rsidRDefault="005C1088" w:rsidP="006A4B42">
      <w:pPr>
        <w:pStyle w:val="ListParagraph"/>
        <w:numPr>
          <w:ilvl w:val="0"/>
          <w:numId w:val="99"/>
        </w:numPr>
        <w:tabs>
          <w:tab w:val="left" w:pos="948"/>
        </w:tabs>
        <w:ind w:left="947" w:right="487" w:hanging="360"/>
        <w:rPr>
          <w:sz w:val="20"/>
        </w:rPr>
      </w:pPr>
      <w:r w:rsidRPr="00127CED">
        <w:rPr>
          <w:spacing w:val="-6"/>
          <w:sz w:val="24"/>
        </w:rPr>
        <w:t>Code</w:t>
      </w:r>
      <w:r w:rsidRPr="00127CED">
        <w:rPr>
          <w:spacing w:val="-12"/>
          <w:sz w:val="24"/>
        </w:rPr>
        <w:t xml:space="preserve"> </w:t>
      </w:r>
      <w:r w:rsidRPr="00127CED">
        <w:rPr>
          <w:spacing w:val="-6"/>
          <w:sz w:val="24"/>
        </w:rPr>
        <w:t>9</w:t>
      </w:r>
      <w:r>
        <w:rPr>
          <w:sz w:val="24"/>
        </w:rPr>
        <w:t xml:space="preserve"> </w:t>
      </w:r>
      <w:r w:rsidRPr="00127CED">
        <w:rPr>
          <w:spacing w:val="-6"/>
          <w:sz w:val="24"/>
        </w:rPr>
        <w:t xml:space="preserve">if </w:t>
      </w:r>
      <w:r w:rsidRPr="00127CED">
        <w:rPr>
          <w:spacing w:val="-5"/>
          <w:sz w:val="24"/>
        </w:rPr>
        <w:t>the</w:t>
      </w:r>
      <w:r w:rsidRPr="00127CED">
        <w:rPr>
          <w:spacing w:val="-7"/>
          <w:sz w:val="24"/>
        </w:rPr>
        <w:t xml:space="preserve"> </w:t>
      </w:r>
      <w:r w:rsidRPr="00127CED">
        <w:rPr>
          <w:spacing w:val="-5"/>
          <w:sz w:val="24"/>
        </w:rPr>
        <w:t>treatment</w:t>
      </w:r>
      <w:r w:rsidRPr="00127CED">
        <w:rPr>
          <w:spacing w:val="-15"/>
          <w:sz w:val="24"/>
        </w:rPr>
        <w:t xml:space="preserve"> </w:t>
      </w:r>
      <w:r w:rsidRPr="00127CED">
        <w:rPr>
          <w:spacing w:val="-5"/>
          <w:sz w:val="24"/>
        </w:rPr>
        <w:t>plan</w:t>
      </w:r>
      <w:r w:rsidRPr="00127CED">
        <w:rPr>
          <w:spacing w:val="-10"/>
          <w:sz w:val="24"/>
        </w:rPr>
        <w:t xml:space="preserve"> </w:t>
      </w:r>
      <w:r w:rsidRPr="00127CED">
        <w:rPr>
          <w:spacing w:val="-5"/>
          <w:sz w:val="24"/>
        </w:rPr>
        <w:t>offered</w:t>
      </w:r>
      <w:r w:rsidRPr="00127CED">
        <w:rPr>
          <w:spacing w:val="-12"/>
          <w:sz w:val="24"/>
        </w:rPr>
        <w:t xml:space="preserve"> </w:t>
      </w:r>
      <w:r w:rsidRPr="00127CED">
        <w:rPr>
          <w:spacing w:val="-5"/>
          <w:sz w:val="24"/>
        </w:rPr>
        <w:t>multiple</w:t>
      </w:r>
      <w:r w:rsidRPr="00127CED">
        <w:rPr>
          <w:spacing w:val="-14"/>
          <w:sz w:val="24"/>
        </w:rPr>
        <w:t xml:space="preserve"> </w:t>
      </w:r>
      <w:r w:rsidRPr="00127CED">
        <w:rPr>
          <w:spacing w:val="-5"/>
          <w:sz w:val="24"/>
        </w:rPr>
        <w:t>choices,</w:t>
      </w:r>
      <w:r w:rsidRPr="00127CED">
        <w:rPr>
          <w:spacing w:val="-17"/>
          <w:sz w:val="24"/>
        </w:rPr>
        <w:t xml:space="preserve"> </w:t>
      </w:r>
      <w:r w:rsidRPr="00127CED">
        <w:rPr>
          <w:spacing w:val="-5"/>
          <w:sz w:val="24"/>
        </w:rPr>
        <w:t>but</w:t>
      </w:r>
      <w:r w:rsidRPr="00127CED">
        <w:rPr>
          <w:spacing w:val="-10"/>
          <w:sz w:val="24"/>
        </w:rPr>
        <w:t xml:space="preserve"> </w:t>
      </w:r>
      <w:r w:rsidRPr="00127CED">
        <w:rPr>
          <w:spacing w:val="-5"/>
          <w:sz w:val="24"/>
        </w:rPr>
        <w:t>it</w:t>
      </w:r>
      <w:r w:rsidRPr="00127CED">
        <w:rPr>
          <w:spacing w:val="-11"/>
          <w:sz w:val="24"/>
        </w:rPr>
        <w:t xml:space="preserve"> </w:t>
      </w:r>
      <w:r w:rsidRPr="00127CED">
        <w:rPr>
          <w:spacing w:val="-5"/>
          <w:sz w:val="24"/>
        </w:rPr>
        <w:t>is</w:t>
      </w:r>
      <w:r w:rsidRPr="00127CED">
        <w:rPr>
          <w:spacing w:val="-6"/>
          <w:sz w:val="24"/>
        </w:rPr>
        <w:t xml:space="preserve"> </w:t>
      </w:r>
      <w:r w:rsidRPr="00127CED">
        <w:rPr>
          <w:spacing w:val="-5"/>
          <w:sz w:val="24"/>
        </w:rPr>
        <w:t>unknown</w:t>
      </w:r>
      <w:r w:rsidRPr="00127CED">
        <w:rPr>
          <w:spacing w:val="-13"/>
          <w:sz w:val="24"/>
        </w:rPr>
        <w:t xml:space="preserve"> </w:t>
      </w:r>
      <w:r w:rsidRPr="00127CED">
        <w:rPr>
          <w:spacing w:val="-5"/>
          <w:sz w:val="24"/>
        </w:rPr>
        <w:t>which</w:t>
      </w:r>
      <w:r w:rsidRPr="00127CED">
        <w:rPr>
          <w:spacing w:val="-13"/>
          <w:sz w:val="24"/>
        </w:rPr>
        <w:t xml:space="preserve"> </w:t>
      </w:r>
      <w:r w:rsidRPr="00127CED">
        <w:rPr>
          <w:spacing w:val="-5"/>
          <w:sz w:val="24"/>
        </w:rPr>
        <w:t>treatment,</w:t>
      </w:r>
      <w:r w:rsidRPr="00127CED">
        <w:rPr>
          <w:spacing w:val="-12"/>
          <w:sz w:val="24"/>
        </w:rPr>
        <w:t xml:space="preserve"> </w:t>
      </w:r>
      <w:r w:rsidRPr="00127CED">
        <w:rPr>
          <w:spacing w:val="-5"/>
          <w:sz w:val="24"/>
        </w:rPr>
        <w:t>if</w:t>
      </w:r>
      <w:r w:rsidRPr="00127CED">
        <w:rPr>
          <w:spacing w:val="-57"/>
          <w:sz w:val="24"/>
        </w:rPr>
        <w:t xml:space="preserve"> </w:t>
      </w:r>
      <w:r>
        <w:rPr>
          <w:sz w:val="24"/>
        </w:rPr>
        <w:t>any</w:t>
      </w:r>
      <w:r w:rsidRPr="00127CED">
        <w:rPr>
          <w:spacing w:val="-10"/>
          <w:sz w:val="24"/>
        </w:rPr>
        <w:t xml:space="preserve"> </w:t>
      </w:r>
      <w:r>
        <w:rPr>
          <w:sz w:val="24"/>
        </w:rPr>
        <w:t>was</w:t>
      </w:r>
      <w:r w:rsidRPr="00127CED">
        <w:rPr>
          <w:spacing w:val="-26"/>
          <w:sz w:val="24"/>
        </w:rPr>
        <w:t xml:space="preserve"> </w:t>
      </w:r>
      <w:r>
        <w:rPr>
          <w:sz w:val="24"/>
        </w:rPr>
        <w:t>provided</w:t>
      </w:r>
      <w:r w:rsidR="009F1BFD">
        <w:rPr>
          <w:sz w:val="24"/>
        </w:rPr>
        <w:t>.</w:t>
      </w:r>
    </w:p>
    <w:p w14:paraId="52FFEA97" w14:textId="77777777" w:rsidR="00190658" w:rsidRDefault="00190658">
      <w:pPr>
        <w:pStyle w:val="BodyText"/>
        <w:spacing w:before="6"/>
        <w:rPr>
          <w:sz w:val="23"/>
        </w:rPr>
      </w:pPr>
    </w:p>
    <w:p w14:paraId="3ED7968C" w14:textId="77777777" w:rsidR="00190658" w:rsidRDefault="005C1088">
      <w:pPr>
        <w:spacing w:before="100"/>
        <w:ind w:left="515"/>
        <w:rPr>
          <w:b/>
          <w:sz w:val="24"/>
        </w:rPr>
      </w:pPr>
      <w:bookmarkStart w:id="272" w:name="Reason_No_Surgery_Codes"/>
      <w:bookmarkEnd w:id="272"/>
      <w:r>
        <w:rPr>
          <w:b/>
          <w:sz w:val="24"/>
        </w:rPr>
        <w:t>Reason</w:t>
      </w:r>
      <w:r>
        <w:rPr>
          <w:b/>
          <w:spacing w:val="-4"/>
          <w:sz w:val="24"/>
        </w:rPr>
        <w:t xml:space="preserve"> </w:t>
      </w:r>
      <w:r>
        <w:rPr>
          <w:b/>
          <w:sz w:val="24"/>
        </w:rPr>
        <w:t>No</w:t>
      </w:r>
      <w:r>
        <w:rPr>
          <w:b/>
          <w:spacing w:val="-3"/>
          <w:sz w:val="24"/>
        </w:rPr>
        <w:t xml:space="preserve"> </w:t>
      </w:r>
      <w:r>
        <w:rPr>
          <w:b/>
          <w:sz w:val="24"/>
        </w:rPr>
        <w:t>Surgery</w:t>
      </w:r>
      <w:r>
        <w:rPr>
          <w:b/>
          <w:spacing w:val="-2"/>
          <w:sz w:val="24"/>
        </w:rPr>
        <w:t xml:space="preserve"> </w:t>
      </w:r>
      <w:r>
        <w:rPr>
          <w:b/>
          <w:sz w:val="24"/>
        </w:rPr>
        <w:t>Codes</w:t>
      </w:r>
    </w:p>
    <w:p w14:paraId="6FB73DB7" w14:textId="77777777" w:rsidR="00190658" w:rsidRDefault="00FE6ACA">
      <w:pPr>
        <w:pStyle w:val="BodyText"/>
        <w:spacing w:before="5"/>
        <w:rPr>
          <w:b/>
          <w:sz w:val="15"/>
        </w:rPr>
      </w:pPr>
      <w:r>
        <w:pict w14:anchorId="79F9E11A">
          <v:shape id="docshape106" o:spid="_x0000_s1054" type="#_x0000_t202" style="position:absolute;margin-left:108pt;margin-top:9.95pt;width:425.5pt;height:11.55pt;z-index:-15695872;mso-wrap-distance-left:0;mso-wrap-distance-right:0;mso-position-horizontal-relative:page" fillcolor="#cacaca" stroked="f">
            <v:textbox inset="0,0,0,0">
              <w:txbxContent>
                <w:p w14:paraId="1176D6AF" w14:textId="77777777" w:rsidR="00190658" w:rsidRDefault="005C1088">
                  <w:pPr>
                    <w:tabs>
                      <w:tab w:val="left" w:pos="1036"/>
                    </w:tabs>
                    <w:spacing w:line="225" w:lineRule="exact"/>
                    <w:ind w:left="108"/>
                    <w:rPr>
                      <w:rFonts w:ascii="Arial"/>
                      <w:b/>
                      <w:color w:val="000000"/>
                      <w:sz w:val="20"/>
                    </w:rPr>
                  </w:pPr>
                  <w:r>
                    <w:rPr>
                      <w:rFonts w:ascii="Arial"/>
                      <w:b/>
                      <w:color w:val="000000"/>
                      <w:sz w:val="20"/>
                    </w:rPr>
                    <w:t>Code</w:t>
                  </w:r>
                  <w:r>
                    <w:rPr>
                      <w:rFonts w:ascii="Arial"/>
                      <w:b/>
                      <w:color w:val="000000"/>
                      <w:sz w:val="20"/>
                    </w:rPr>
                    <w:tab/>
                    <w:t>Definition</w:t>
                  </w:r>
                </w:p>
              </w:txbxContent>
            </v:textbox>
            <w10:wrap type="topAndBottom" anchorx="page"/>
          </v:shape>
        </w:pict>
      </w:r>
    </w:p>
    <w:p w14:paraId="63C792E9" w14:textId="77777777" w:rsidR="00190658" w:rsidRDefault="005C1088">
      <w:pPr>
        <w:pStyle w:val="ListParagraph"/>
        <w:numPr>
          <w:ilvl w:val="0"/>
          <w:numId w:val="44"/>
        </w:numPr>
        <w:tabs>
          <w:tab w:val="left" w:pos="1496"/>
          <w:tab w:val="left" w:pos="1497"/>
        </w:tabs>
        <w:spacing w:before="73"/>
        <w:rPr>
          <w:rFonts w:ascii="Arial"/>
          <w:sz w:val="18"/>
        </w:rPr>
      </w:pPr>
      <w:r>
        <w:rPr>
          <w:rFonts w:ascii="Arial"/>
          <w:sz w:val="18"/>
        </w:rPr>
        <w:t>Surgery</w:t>
      </w:r>
      <w:r>
        <w:rPr>
          <w:rFonts w:ascii="Arial"/>
          <w:spacing w:val="-3"/>
          <w:sz w:val="18"/>
        </w:rPr>
        <w:t xml:space="preserve"> </w:t>
      </w:r>
      <w:r>
        <w:rPr>
          <w:rFonts w:ascii="Arial"/>
          <w:sz w:val="18"/>
        </w:rPr>
        <w:t>of</w:t>
      </w:r>
      <w:r>
        <w:rPr>
          <w:rFonts w:ascii="Arial"/>
          <w:spacing w:val="-2"/>
          <w:sz w:val="18"/>
        </w:rPr>
        <w:t xml:space="preserve"> </w:t>
      </w:r>
      <w:r>
        <w:rPr>
          <w:rFonts w:ascii="Arial"/>
          <w:sz w:val="18"/>
        </w:rPr>
        <w:t>the primary</w:t>
      </w:r>
      <w:r>
        <w:rPr>
          <w:rFonts w:ascii="Arial"/>
          <w:spacing w:val="-3"/>
          <w:sz w:val="18"/>
        </w:rPr>
        <w:t xml:space="preserve"> </w:t>
      </w:r>
      <w:r>
        <w:rPr>
          <w:rFonts w:ascii="Arial"/>
          <w:sz w:val="18"/>
        </w:rPr>
        <w:t>site</w:t>
      </w:r>
      <w:r>
        <w:rPr>
          <w:rFonts w:ascii="Arial"/>
          <w:spacing w:val="-3"/>
          <w:sz w:val="18"/>
        </w:rPr>
        <w:t xml:space="preserve"> </w:t>
      </w:r>
      <w:r>
        <w:rPr>
          <w:rFonts w:ascii="Arial"/>
          <w:sz w:val="18"/>
        </w:rPr>
        <w:t>was</w:t>
      </w:r>
      <w:r>
        <w:rPr>
          <w:rFonts w:ascii="Arial"/>
          <w:spacing w:val="-1"/>
          <w:sz w:val="18"/>
        </w:rPr>
        <w:t xml:space="preserve"> </w:t>
      </w:r>
      <w:proofErr w:type="gramStart"/>
      <w:r>
        <w:rPr>
          <w:rFonts w:ascii="Arial"/>
          <w:sz w:val="18"/>
        </w:rPr>
        <w:t>performed</w:t>
      </w:r>
      <w:proofErr w:type="gramEnd"/>
    </w:p>
    <w:p w14:paraId="7A5BD12E" w14:textId="77777777" w:rsidR="00190658" w:rsidRDefault="005C1088">
      <w:pPr>
        <w:pStyle w:val="ListParagraph"/>
        <w:numPr>
          <w:ilvl w:val="0"/>
          <w:numId w:val="44"/>
        </w:numPr>
        <w:tabs>
          <w:tab w:val="left" w:pos="1496"/>
          <w:tab w:val="left" w:pos="1497"/>
        </w:tabs>
        <w:spacing w:before="177"/>
        <w:ind w:right="835" w:hanging="929"/>
        <w:rPr>
          <w:rFonts w:ascii="Arial"/>
          <w:sz w:val="18"/>
        </w:rPr>
      </w:pPr>
      <w:r>
        <w:rPr>
          <w:rFonts w:ascii="Arial"/>
          <w:sz w:val="18"/>
        </w:rPr>
        <w:t>Surgery of the primary site was not performed because it was not part of the planned first</w:t>
      </w:r>
      <w:r>
        <w:rPr>
          <w:rFonts w:ascii="Arial"/>
          <w:spacing w:val="-47"/>
          <w:sz w:val="18"/>
        </w:rPr>
        <w:t xml:space="preserve"> </w:t>
      </w:r>
      <w:r>
        <w:rPr>
          <w:rFonts w:ascii="Arial"/>
          <w:sz w:val="18"/>
        </w:rPr>
        <w:t>course treatment.</w:t>
      </w:r>
      <w:r>
        <w:rPr>
          <w:rFonts w:ascii="Arial"/>
          <w:spacing w:val="-2"/>
          <w:sz w:val="18"/>
        </w:rPr>
        <w:t xml:space="preserve"> </w:t>
      </w:r>
      <w:r>
        <w:rPr>
          <w:rFonts w:ascii="Arial"/>
          <w:sz w:val="18"/>
        </w:rPr>
        <w:t>Diagnosed</w:t>
      </w:r>
      <w:r>
        <w:rPr>
          <w:rFonts w:ascii="Arial"/>
          <w:spacing w:val="-2"/>
          <w:sz w:val="18"/>
        </w:rPr>
        <w:t xml:space="preserve"> </w:t>
      </w:r>
      <w:r>
        <w:rPr>
          <w:rFonts w:ascii="Arial"/>
          <w:sz w:val="18"/>
        </w:rPr>
        <w:t>at</w:t>
      </w:r>
      <w:r>
        <w:rPr>
          <w:rFonts w:ascii="Arial"/>
          <w:spacing w:val="-2"/>
          <w:sz w:val="18"/>
        </w:rPr>
        <w:t xml:space="preserve"> </w:t>
      </w:r>
      <w:proofErr w:type="gramStart"/>
      <w:r>
        <w:rPr>
          <w:rFonts w:ascii="Arial"/>
          <w:sz w:val="18"/>
        </w:rPr>
        <w:t>autopsy</w:t>
      </w:r>
      <w:proofErr w:type="gramEnd"/>
    </w:p>
    <w:p w14:paraId="2F74B810" w14:textId="77777777" w:rsidR="00190658" w:rsidRDefault="005C1088">
      <w:pPr>
        <w:spacing w:before="145" w:line="207" w:lineRule="exact"/>
        <w:ind w:left="1496"/>
        <w:rPr>
          <w:rFonts w:ascii="Arial"/>
          <w:sz w:val="18"/>
        </w:rPr>
      </w:pPr>
      <w:r>
        <w:rPr>
          <w:rFonts w:ascii="Arial"/>
          <w:sz w:val="18"/>
        </w:rPr>
        <w:t>Surgery</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1"/>
          <w:sz w:val="18"/>
        </w:rPr>
        <w:t xml:space="preserve"> </w:t>
      </w:r>
      <w:r>
        <w:rPr>
          <w:rFonts w:ascii="Arial"/>
          <w:sz w:val="18"/>
        </w:rPr>
        <w:t>primary</w:t>
      </w:r>
      <w:r>
        <w:rPr>
          <w:rFonts w:ascii="Arial"/>
          <w:spacing w:val="-4"/>
          <w:sz w:val="18"/>
        </w:rPr>
        <w:t xml:space="preserve"> </w:t>
      </w:r>
      <w:r>
        <w:rPr>
          <w:rFonts w:ascii="Arial"/>
          <w:sz w:val="18"/>
        </w:rPr>
        <w:t>site</w:t>
      </w:r>
      <w:r>
        <w:rPr>
          <w:rFonts w:ascii="Arial"/>
          <w:spacing w:val="-5"/>
          <w:sz w:val="18"/>
        </w:rPr>
        <w:t xml:space="preserve"> </w:t>
      </w:r>
      <w:r>
        <w:rPr>
          <w:rFonts w:ascii="Arial"/>
          <w:sz w:val="18"/>
        </w:rPr>
        <w:t>was</w:t>
      </w:r>
      <w:r>
        <w:rPr>
          <w:rFonts w:ascii="Arial"/>
          <w:spacing w:val="-1"/>
          <w:sz w:val="18"/>
        </w:rPr>
        <w:t xml:space="preserve"> </w:t>
      </w:r>
      <w:r>
        <w:rPr>
          <w:rFonts w:ascii="Arial"/>
          <w:sz w:val="18"/>
        </w:rPr>
        <w:t>not</w:t>
      </w:r>
      <w:r>
        <w:rPr>
          <w:rFonts w:ascii="Arial"/>
          <w:spacing w:val="-5"/>
          <w:sz w:val="18"/>
        </w:rPr>
        <w:t xml:space="preserve"> </w:t>
      </w:r>
      <w:r>
        <w:rPr>
          <w:rFonts w:ascii="Arial"/>
          <w:sz w:val="18"/>
        </w:rPr>
        <w:t>recommended/performed</w:t>
      </w:r>
      <w:r>
        <w:rPr>
          <w:rFonts w:ascii="Arial"/>
          <w:spacing w:val="-1"/>
          <w:sz w:val="18"/>
        </w:rPr>
        <w:t xml:space="preserve"> </w:t>
      </w:r>
      <w:r>
        <w:rPr>
          <w:rFonts w:ascii="Arial"/>
          <w:sz w:val="18"/>
        </w:rPr>
        <w:t>because</w:t>
      </w:r>
      <w:r>
        <w:rPr>
          <w:rFonts w:ascii="Arial"/>
          <w:spacing w:val="-2"/>
          <w:sz w:val="18"/>
        </w:rPr>
        <w:t xml:space="preserve"> </w:t>
      </w:r>
      <w:r>
        <w:rPr>
          <w:rFonts w:ascii="Arial"/>
          <w:sz w:val="18"/>
        </w:rPr>
        <w:t>it</w:t>
      </w:r>
      <w:r>
        <w:rPr>
          <w:rFonts w:ascii="Arial"/>
          <w:spacing w:val="-3"/>
          <w:sz w:val="18"/>
        </w:rPr>
        <w:t xml:space="preserve"> </w:t>
      </w:r>
      <w:r>
        <w:rPr>
          <w:rFonts w:ascii="Arial"/>
          <w:sz w:val="18"/>
        </w:rPr>
        <w:t>was</w:t>
      </w:r>
      <w:r>
        <w:rPr>
          <w:rFonts w:ascii="Arial"/>
          <w:spacing w:val="-3"/>
          <w:sz w:val="18"/>
        </w:rPr>
        <w:t xml:space="preserve"> </w:t>
      </w:r>
      <w:proofErr w:type="spellStart"/>
      <w:r>
        <w:rPr>
          <w:rFonts w:ascii="Arial"/>
          <w:sz w:val="18"/>
        </w:rPr>
        <w:t>contraindicat</w:t>
      </w:r>
      <w:proofErr w:type="spellEnd"/>
      <w:r>
        <w:rPr>
          <w:rFonts w:ascii="Arial"/>
          <w:sz w:val="18"/>
        </w:rPr>
        <w:t>-</w:t>
      </w:r>
    </w:p>
    <w:p w14:paraId="2BC61C73" w14:textId="77777777" w:rsidR="00190658" w:rsidRDefault="005C1088">
      <w:pPr>
        <w:pStyle w:val="ListParagraph"/>
        <w:numPr>
          <w:ilvl w:val="0"/>
          <w:numId w:val="44"/>
        </w:numPr>
        <w:tabs>
          <w:tab w:val="left" w:pos="1496"/>
          <w:tab w:val="left" w:pos="1497"/>
        </w:tabs>
        <w:ind w:right="1012" w:hanging="929"/>
        <w:rPr>
          <w:rFonts w:ascii="Arial"/>
          <w:sz w:val="18"/>
        </w:rPr>
      </w:pPr>
      <w:r>
        <w:rPr>
          <w:rFonts w:ascii="Arial"/>
          <w:sz w:val="18"/>
        </w:rPr>
        <w:t>ed</w:t>
      </w:r>
      <w:r>
        <w:rPr>
          <w:rFonts w:ascii="Arial"/>
          <w:spacing w:val="-7"/>
          <w:sz w:val="18"/>
        </w:rPr>
        <w:t xml:space="preserve"> </w:t>
      </w:r>
      <w:r>
        <w:rPr>
          <w:rFonts w:ascii="Arial"/>
          <w:sz w:val="18"/>
        </w:rPr>
        <w:t>due</w:t>
      </w:r>
      <w:r>
        <w:rPr>
          <w:rFonts w:ascii="Arial"/>
          <w:spacing w:val="-6"/>
          <w:sz w:val="18"/>
        </w:rPr>
        <w:t xml:space="preserve"> </w:t>
      </w:r>
      <w:r>
        <w:rPr>
          <w:rFonts w:ascii="Arial"/>
          <w:sz w:val="18"/>
        </w:rPr>
        <w:t>to</w:t>
      </w:r>
      <w:r>
        <w:rPr>
          <w:rFonts w:ascii="Arial"/>
          <w:spacing w:val="-6"/>
          <w:sz w:val="18"/>
        </w:rPr>
        <w:t xml:space="preserve"> </w:t>
      </w:r>
      <w:r>
        <w:rPr>
          <w:rFonts w:ascii="Arial"/>
          <w:sz w:val="18"/>
        </w:rPr>
        <w:t>patient</w:t>
      </w:r>
      <w:r>
        <w:rPr>
          <w:rFonts w:ascii="Arial"/>
          <w:spacing w:val="-7"/>
          <w:sz w:val="18"/>
        </w:rPr>
        <w:t xml:space="preserve"> </w:t>
      </w:r>
      <w:r>
        <w:rPr>
          <w:rFonts w:ascii="Arial"/>
          <w:sz w:val="18"/>
        </w:rPr>
        <w:t>risk</w:t>
      </w:r>
      <w:r>
        <w:rPr>
          <w:rFonts w:ascii="Arial"/>
          <w:spacing w:val="-6"/>
          <w:sz w:val="18"/>
        </w:rPr>
        <w:t xml:space="preserve"> </w:t>
      </w:r>
      <w:r>
        <w:rPr>
          <w:rFonts w:ascii="Arial"/>
          <w:sz w:val="18"/>
        </w:rPr>
        <w:t>factors</w:t>
      </w:r>
      <w:r>
        <w:rPr>
          <w:rFonts w:ascii="Arial"/>
          <w:spacing w:val="-6"/>
          <w:sz w:val="18"/>
        </w:rPr>
        <w:t xml:space="preserve"> </w:t>
      </w:r>
      <w:r>
        <w:rPr>
          <w:rFonts w:ascii="Arial"/>
          <w:sz w:val="18"/>
        </w:rPr>
        <w:t>(comorbid</w:t>
      </w:r>
      <w:r>
        <w:rPr>
          <w:rFonts w:ascii="Arial"/>
          <w:spacing w:val="-6"/>
          <w:sz w:val="18"/>
        </w:rPr>
        <w:t xml:space="preserve"> </w:t>
      </w:r>
      <w:r>
        <w:rPr>
          <w:rFonts w:ascii="Arial"/>
          <w:sz w:val="18"/>
        </w:rPr>
        <w:t>conditions,</w:t>
      </w:r>
      <w:r>
        <w:rPr>
          <w:rFonts w:ascii="Arial"/>
          <w:spacing w:val="-6"/>
          <w:sz w:val="18"/>
        </w:rPr>
        <w:t xml:space="preserve"> </w:t>
      </w:r>
      <w:r>
        <w:rPr>
          <w:rFonts w:ascii="Arial"/>
          <w:sz w:val="18"/>
        </w:rPr>
        <w:t>advanced</w:t>
      </w:r>
      <w:r>
        <w:rPr>
          <w:rFonts w:ascii="Arial"/>
          <w:spacing w:val="-9"/>
          <w:sz w:val="18"/>
        </w:rPr>
        <w:t xml:space="preserve"> </w:t>
      </w:r>
      <w:r>
        <w:rPr>
          <w:rFonts w:ascii="Arial"/>
          <w:sz w:val="18"/>
        </w:rPr>
        <w:t>age,</w:t>
      </w:r>
      <w:r>
        <w:rPr>
          <w:rFonts w:ascii="Arial"/>
          <w:spacing w:val="-7"/>
          <w:sz w:val="18"/>
        </w:rPr>
        <w:t xml:space="preserve"> </w:t>
      </w:r>
      <w:r>
        <w:rPr>
          <w:rFonts w:ascii="Arial"/>
          <w:sz w:val="18"/>
        </w:rPr>
        <w:t>progression</w:t>
      </w:r>
      <w:r>
        <w:rPr>
          <w:rFonts w:ascii="Arial"/>
          <w:spacing w:val="-6"/>
          <w:sz w:val="18"/>
        </w:rPr>
        <w:t xml:space="preserve"> </w:t>
      </w:r>
      <w:r>
        <w:rPr>
          <w:rFonts w:ascii="Arial"/>
          <w:sz w:val="18"/>
        </w:rPr>
        <w:t>of</w:t>
      </w:r>
      <w:r>
        <w:rPr>
          <w:rFonts w:ascii="Arial"/>
          <w:spacing w:val="-6"/>
          <w:sz w:val="18"/>
        </w:rPr>
        <w:t xml:space="preserve"> </w:t>
      </w:r>
      <w:r>
        <w:rPr>
          <w:rFonts w:ascii="Arial"/>
          <w:sz w:val="18"/>
        </w:rPr>
        <w:t>tumor</w:t>
      </w:r>
      <w:r>
        <w:rPr>
          <w:rFonts w:ascii="Arial"/>
          <w:spacing w:val="-47"/>
          <w:sz w:val="18"/>
        </w:rPr>
        <w:t xml:space="preserve"> </w:t>
      </w:r>
      <w:r>
        <w:rPr>
          <w:rFonts w:ascii="Arial"/>
          <w:sz w:val="18"/>
        </w:rPr>
        <w:t>prior</w:t>
      </w:r>
      <w:r>
        <w:rPr>
          <w:rFonts w:ascii="Arial"/>
          <w:spacing w:val="-1"/>
          <w:sz w:val="18"/>
        </w:rPr>
        <w:t xml:space="preserve"> </w:t>
      </w:r>
      <w:r>
        <w:rPr>
          <w:rFonts w:ascii="Arial"/>
          <w:sz w:val="18"/>
        </w:rPr>
        <w:t>to</w:t>
      </w:r>
      <w:r>
        <w:rPr>
          <w:rFonts w:ascii="Arial"/>
          <w:spacing w:val="1"/>
          <w:sz w:val="18"/>
        </w:rPr>
        <w:t xml:space="preserve"> </w:t>
      </w:r>
      <w:r>
        <w:rPr>
          <w:rFonts w:ascii="Arial"/>
          <w:sz w:val="18"/>
        </w:rPr>
        <w:t>planned</w:t>
      </w:r>
      <w:r>
        <w:rPr>
          <w:rFonts w:ascii="Arial"/>
          <w:spacing w:val="1"/>
          <w:sz w:val="18"/>
        </w:rPr>
        <w:t xml:space="preserve"> </w:t>
      </w:r>
      <w:r>
        <w:rPr>
          <w:rFonts w:ascii="Arial"/>
          <w:sz w:val="18"/>
        </w:rPr>
        <w:t>surgery</w:t>
      </w:r>
      <w:r>
        <w:rPr>
          <w:rFonts w:ascii="Arial"/>
          <w:spacing w:val="-1"/>
          <w:sz w:val="18"/>
        </w:rPr>
        <w:t xml:space="preserve"> </w:t>
      </w:r>
      <w:r>
        <w:rPr>
          <w:rFonts w:ascii="Arial"/>
          <w:sz w:val="18"/>
        </w:rPr>
        <w:t>etc.)</w:t>
      </w:r>
    </w:p>
    <w:p w14:paraId="6A3E2B10" w14:textId="77777777" w:rsidR="00190658" w:rsidRDefault="005C1088">
      <w:pPr>
        <w:pStyle w:val="ListParagraph"/>
        <w:numPr>
          <w:ilvl w:val="0"/>
          <w:numId w:val="43"/>
        </w:numPr>
        <w:tabs>
          <w:tab w:val="left" w:pos="1496"/>
          <w:tab w:val="left" w:pos="1497"/>
        </w:tabs>
        <w:spacing w:before="159" w:line="216" w:lineRule="auto"/>
        <w:ind w:right="745"/>
        <w:rPr>
          <w:rFonts w:ascii="Arial"/>
          <w:sz w:val="18"/>
        </w:rPr>
      </w:pPr>
      <w:r>
        <w:rPr>
          <w:rFonts w:ascii="Arial"/>
          <w:position w:val="2"/>
          <w:sz w:val="18"/>
        </w:rPr>
        <w:t>Surgery of the primary site was not performed because the patient died prior to planned or</w:t>
      </w:r>
      <w:r>
        <w:rPr>
          <w:rFonts w:ascii="Arial"/>
          <w:spacing w:val="-47"/>
          <w:position w:val="2"/>
          <w:sz w:val="18"/>
        </w:rPr>
        <w:t xml:space="preserve"> </w:t>
      </w:r>
      <w:r>
        <w:rPr>
          <w:rFonts w:ascii="Arial"/>
          <w:sz w:val="18"/>
        </w:rPr>
        <w:t>recommended</w:t>
      </w:r>
      <w:r>
        <w:rPr>
          <w:rFonts w:ascii="Arial"/>
          <w:spacing w:val="-3"/>
          <w:sz w:val="18"/>
        </w:rPr>
        <w:t xml:space="preserve"> </w:t>
      </w:r>
      <w:proofErr w:type="gramStart"/>
      <w:r>
        <w:rPr>
          <w:rFonts w:ascii="Arial"/>
          <w:sz w:val="18"/>
        </w:rPr>
        <w:t>surgery</w:t>
      </w:r>
      <w:proofErr w:type="gramEnd"/>
    </w:p>
    <w:p w14:paraId="6E06E2FF" w14:textId="77777777" w:rsidR="00190658" w:rsidRDefault="005C1088">
      <w:pPr>
        <w:spacing w:before="145"/>
        <w:ind w:left="1496"/>
        <w:rPr>
          <w:rFonts w:ascii="Arial" w:hAnsi="Arial"/>
          <w:sz w:val="18"/>
        </w:rPr>
      </w:pPr>
      <w:r>
        <w:rPr>
          <w:rFonts w:ascii="Arial" w:hAnsi="Arial"/>
          <w:sz w:val="18"/>
        </w:rPr>
        <w:t>Surgery</w:t>
      </w:r>
      <w:r>
        <w:rPr>
          <w:rFonts w:ascii="Arial" w:hAnsi="Arial"/>
          <w:spacing w:val="-4"/>
          <w:sz w:val="18"/>
        </w:rPr>
        <w:t xml:space="preserve"> </w:t>
      </w:r>
      <w:r>
        <w:rPr>
          <w:rFonts w:ascii="Arial" w:hAnsi="Arial"/>
          <w:sz w:val="18"/>
        </w:rPr>
        <w:t>of</w:t>
      </w:r>
      <w:r>
        <w:rPr>
          <w:rFonts w:ascii="Arial" w:hAnsi="Arial"/>
          <w:spacing w:val="-2"/>
          <w:sz w:val="18"/>
        </w:rPr>
        <w:t xml:space="preserve"> </w:t>
      </w:r>
      <w:r>
        <w:rPr>
          <w:rFonts w:ascii="Arial" w:hAnsi="Arial"/>
          <w:sz w:val="18"/>
        </w:rPr>
        <w:t>the</w:t>
      </w:r>
      <w:r>
        <w:rPr>
          <w:rFonts w:ascii="Arial" w:hAnsi="Arial"/>
          <w:spacing w:val="-1"/>
          <w:sz w:val="18"/>
        </w:rPr>
        <w:t xml:space="preserve"> </w:t>
      </w:r>
      <w:r>
        <w:rPr>
          <w:rFonts w:ascii="Arial" w:hAnsi="Arial"/>
          <w:sz w:val="18"/>
        </w:rPr>
        <w:t>primary</w:t>
      </w:r>
      <w:r>
        <w:rPr>
          <w:rFonts w:ascii="Arial" w:hAnsi="Arial"/>
          <w:spacing w:val="-4"/>
          <w:sz w:val="18"/>
        </w:rPr>
        <w:t xml:space="preserve"> </w:t>
      </w:r>
      <w:r>
        <w:rPr>
          <w:rFonts w:ascii="Arial" w:hAnsi="Arial"/>
          <w:sz w:val="18"/>
        </w:rPr>
        <w:t>site</w:t>
      </w:r>
      <w:r>
        <w:rPr>
          <w:rFonts w:ascii="Arial" w:hAnsi="Arial"/>
          <w:spacing w:val="-4"/>
          <w:sz w:val="18"/>
        </w:rPr>
        <w:t xml:space="preserve"> </w:t>
      </w:r>
      <w:r>
        <w:rPr>
          <w:rFonts w:ascii="Arial" w:hAnsi="Arial"/>
          <w:sz w:val="18"/>
        </w:rPr>
        <w:t>was</w:t>
      </w:r>
      <w:r>
        <w:rPr>
          <w:rFonts w:ascii="Arial" w:hAnsi="Arial"/>
          <w:spacing w:val="-1"/>
          <w:sz w:val="18"/>
        </w:rPr>
        <w:t xml:space="preserve"> </w:t>
      </w:r>
      <w:r>
        <w:rPr>
          <w:rFonts w:ascii="Arial" w:hAnsi="Arial"/>
          <w:sz w:val="18"/>
        </w:rPr>
        <w:t>not</w:t>
      </w:r>
      <w:r>
        <w:rPr>
          <w:rFonts w:ascii="Arial" w:hAnsi="Arial"/>
          <w:spacing w:val="-4"/>
          <w:sz w:val="18"/>
        </w:rPr>
        <w:t xml:space="preserve"> </w:t>
      </w:r>
      <w:r>
        <w:rPr>
          <w:rFonts w:ascii="Arial" w:hAnsi="Arial"/>
          <w:sz w:val="18"/>
        </w:rPr>
        <w:t>performed;</w:t>
      </w:r>
      <w:r>
        <w:rPr>
          <w:rFonts w:ascii="Arial" w:hAnsi="Arial"/>
          <w:spacing w:val="-3"/>
          <w:sz w:val="18"/>
        </w:rPr>
        <w:t xml:space="preserve"> </w:t>
      </w:r>
      <w:r>
        <w:rPr>
          <w:rFonts w:ascii="Arial" w:hAnsi="Arial"/>
          <w:sz w:val="18"/>
        </w:rPr>
        <w:t>it</w:t>
      </w:r>
      <w:r>
        <w:rPr>
          <w:rFonts w:ascii="Arial" w:hAnsi="Arial"/>
          <w:spacing w:val="-2"/>
          <w:sz w:val="18"/>
        </w:rPr>
        <w:t xml:space="preserve"> </w:t>
      </w:r>
      <w:r>
        <w:rPr>
          <w:rFonts w:ascii="Arial" w:hAnsi="Arial"/>
          <w:sz w:val="18"/>
        </w:rPr>
        <w:t>was</w:t>
      </w:r>
      <w:r>
        <w:rPr>
          <w:rFonts w:ascii="Arial" w:hAnsi="Arial"/>
          <w:spacing w:val="-1"/>
          <w:sz w:val="18"/>
        </w:rPr>
        <w:t xml:space="preserve"> </w:t>
      </w:r>
      <w:r>
        <w:rPr>
          <w:rFonts w:ascii="Arial" w:hAnsi="Arial"/>
          <w:sz w:val="18"/>
        </w:rPr>
        <w:t>recommended</w:t>
      </w:r>
      <w:r>
        <w:rPr>
          <w:rFonts w:ascii="Arial" w:hAnsi="Arial"/>
          <w:spacing w:val="-2"/>
          <w:sz w:val="18"/>
        </w:rPr>
        <w:t xml:space="preserve"> </w:t>
      </w:r>
      <w:r>
        <w:rPr>
          <w:rFonts w:ascii="Arial" w:hAnsi="Arial"/>
          <w:sz w:val="18"/>
        </w:rPr>
        <w:t>by</w:t>
      </w:r>
      <w:r>
        <w:rPr>
          <w:rFonts w:ascii="Arial" w:hAnsi="Arial"/>
          <w:spacing w:val="-1"/>
          <w:sz w:val="18"/>
        </w:rPr>
        <w:t xml:space="preserve"> </w:t>
      </w:r>
      <w:r>
        <w:rPr>
          <w:rFonts w:ascii="Arial" w:hAnsi="Arial"/>
          <w:sz w:val="18"/>
        </w:rPr>
        <w:t>the</w:t>
      </w:r>
      <w:r>
        <w:rPr>
          <w:rFonts w:ascii="Arial" w:hAnsi="Arial"/>
          <w:spacing w:val="-1"/>
          <w:sz w:val="18"/>
        </w:rPr>
        <w:t xml:space="preserve"> </w:t>
      </w:r>
      <w:r>
        <w:rPr>
          <w:rFonts w:ascii="Arial" w:hAnsi="Arial"/>
          <w:sz w:val="18"/>
        </w:rPr>
        <w:t>patient’s</w:t>
      </w:r>
      <w:r>
        <w:rPr>
          <w:rFonts w:ascii="Arial" w:hAnsi="Arial"/>
          <w:spacing w:val="-2"/>
          <w:sz w:val="18"/>
        </w:rPr>
        <w:t xml:space="preserve"> </w:t>
      </w:r>
      <w:proofErr w:type="spellStart"/>
      <w:r>
        <w:rPr>
          <w:rFonts w:ascii="Arial" w:hAnsi="Arial"/>
          <w:sz w:val="18"/>
        </w:rPr>
        <w:t>physi</w:t>
      </w:r>
      <w:proofErr w:type="spellEnd"/>
      <w:r>
        <w:rPr>
          <w:rFonts w:ascii="Arial" w:hAnsi="Arial"/>
          <w:sz w:val="18"/>
        </w:rPr>
        <w:t>-</w:t>
      </w:r>
    </w:p>
    <w:p w14:paraId="193F36D7" w14:textId="77777777" w:rsidR="00190658" w:rsidRDefault="005C1088">
      <w:pPr>
        <w:pStyle w:val="ListParagraph"/>
        <w:numPr>
          <w:ilvl w:val="0"/>
          <w:numId w:val="43"/>
        </w:numPr>
        <w:tabs>
          <w:tab w:val="left" w:pos="1496"/>
          <w:tab w:val="left" w:pos="1497"/>
        </w:tabs>
        <w:spacing w:before="18" w:line="216" w:lineRule="auto"/>
        <w:ind w:right="854"/>
        <w:rPr>
          <w:rFonts w:ascii="Arial"/>
          <w:sz w:val="18"/>
        </w:rPr>
      </w:pPr>
      <w:proofErr w:type="spellStart"/>
      <w:proofErr w:type="gramStart"/>
      <w:r>
        <w:rPr>
          <w:rFonts w:ascii="Arial"/>
          <w:position w:val="2"/>
          <w:sz w:val="18"/>
        </w:rPr>
        <w:t>cian</w:t>
      </w:r>
      <w:proofErr w:type="spellEnd"/>
      <w:r>
        <w:rPr>
          <w:rFonts w:ascii="Arial"/>
          <w:position w:val="2"/>
          <w:sz w:val="18"/>
        </w:rPr>
        <w:t>,</w:t>
      </w:r>
      <w:r>
        <w:rPr>
          <w:rFonts w:ascii="Arial"/>
          <w:spacing w:val="-3"/>
          <w:position w:val="2"/>
          <w:sz w:val="18"/>
        </w:rPr>
        <w:t xml:space="preserve"> </w:t>
      </w:r>
      <w:r>
        <w:rPr>
          <w:rFonts w:ascii="Arial"/>
          <w:position w:val="2"/>
          <w:sz w:val="18"/>
        </w:rPr>
        <w:t>but</w:t>
      </w:r>
      <w:proofErr w:type="gramEnd"/>
      <w:r>
        <w:rPr>
          <w:rFonts w:ascii="Arial"/>
          <w:spacing w:val="-5"/>
          <w:position w:val="2"/>
          <w:sz w:val="18"/>
        </w:rPr>
        <w:t xml:space="preserve"> </w:t>
      </w:r>
      <w:r>
        <w:rPr>
          <w:rFonts w:ascii="Arial"/>
          <w:position w:val="2"/>
          <w:sz w:val="18"/>
        </w:rPr>
        <w:t>was</w:t>
      </w:r>
      <w:r>
        <w:rPr>
          <w:rFonts w:ascii="Arial"/>
          <w:spacing w:val="-3"/>
          <w:position w:val="2"/>
          <w:sz w:val="18"/>
        </w:rPr>
        <w:t xml:space="preserve"> </w:t>
      </w:r>
      <w:r>
        <w:rPr>
          <w:rFonts w:ascii="Arial"/>
          <w:position w:val="2"/>
          <w:sz w:val="18"/>
        </w:rPr>
        <w:t>not</w:t>
      </w:r>
      <w:r>
        <w:rPr>
          <w:rFonts w:ascii="Arial"/>
          <w:spacing w:val="-5"/>
          <w:position w:val="2"/>
          <w:sz w:val="18"/>
        </w:rPr>
        <w:t xml:space="preserve"> </w:t>
      </w:r>
      <w:r>
        <w:rPr>
          <w:rFonts w:ascii="Arial"/>
          <w:position w:val="2"/>
          <w:sz w:val="18"/>
        </w:rPr>
        <w:t>performed</w:t>
      </w:r>
      <w:r>
        <w:rPr>
          <w:rFonts w:ascii="Arial"/>
          <w:spacing w:val="-4"/>
          <w:position w:val="2"/>
          <w:sz w:val="18"/>
        </w:rPr>
        <w:t xml:space="preserve"> </w:t>
      </w:r>
      <w:r>
        <w:rPr>
          <w:rFonts w:ascii="Arial"/>
          <w:position w:val="2"/>
          <w:sz w:val="18"/>
        </w:rPr>
        <w:t>as</w:t>
      </w:r>
      <w:r>
        <w:rPr>
          <w:rFonts w:ascii="Arial"/>
          <w:spacing w:val="-2"/>
          <w:position w:val="2"/>
          <w:sz w:val="18"/>
        </w:rPr>
        <w:t xml:space="preserve"> </w:t>
      </w:r>
      <w:r>
        <w:rPr>
          <w:rFonts w:ascii="Arial"/>
          <w:position w:val="2"/>
          <w:sz w:val="18"/>
        </w:rPr>
        <w:t>part</w:t>
      </w:r>
      <w:r>
        <w:rPr>
          <w:rFonts w:ascii="Arial"/>
          <w:spacing w:val="-5"/>
          <w:position w:val="2"/>
          <w:sz w:val="18"/>
        </w:rPr>
        <w:t xml:space="preserve"> </w:t>
      </w:r>
      <w:r>
        <w:rPr>
          <w:rFonts w:ascii="Arial"/>
          <w:position w:val="2"/>
          <w:sz w:val="18"/>
        </w:rPr>
        <w:t>of</w:t>
      </w:r>
      <w:r>
        <w:rPr>
          <w:rFonts w:ascii="Arial"/>
          <w:spacing w:val="-2"/>
          <w:position w:val="2"/>
          <w:sz w:val="18"/>
        </w:rPr>
        <w:t xml:space="preserve"> </w:t>
      </w:r>
      <w:r>
        <w:rPr>
          <w:rFonts w:ascii="Arial"/>
          <w:position w:val="2"/>
          <w:sz w:val="18"/>
        </w:rPr>
        <w:t>the</w:t>
      </w:r>
      <w:r>
        <w:rPr>
          <w:rFonts w:ascii="Arial"/>
          <w:spacing w:val="-2"/>
          <w:position w:val="2"/>
          <w:sz w:val="18"/>
        </w:rPr>
        <w:t xml:space="preserve"> </w:t>
      </w:r>
      <w:r>
        <w:rPr>
          <w:rFonts w:ascii="Arial"/>
          <w:position w:val="2"/>
          <w:sz w:val="18"/>
        </w:rPr>
        <w:t>first</w:t>
      </w:r>
      <w:r>
        <w:rPr>
          <w:rFonts w:ascii="Arial"/>
          <w:spacing w:val="-4"/>
          <w:position w:val="2"/>
          <w:sz w:val="18"/>
        </w:rPr>
        <w:t xml:space="preserve"> </w:t>
      </w:r>
      <w:r>
        <w:rPr>
          <w:rFonts w:ascii="Arial"/>
          <w:position w:val="2"/>
          <w:sz w:val="18"/>
        </w:rPr>
        <w:t>course</w:t>
      </w:r>
      <w:r>
        <w:rPr>
          <w:rFonts w:ascii="Arial"/>
          <w:spacing w:val="-5"/>
          <w:position w:val="2"/>
          <w:sz w:val="18"/>
        </w:rPr>
        <w:t xml:space="preserve"> </w:t>
      </w:r>
      <w:r>
        <w:rPr>
          <w:rFonts w:ascii="Arial"/>
          <w:position w:val="2"/>
          <w:sz w:val="18"/>
        </w:rPr>
        <w:t>of</w:t>
      </w:r>
      <w:r>
        <w:rPr>
          <w:rFonts w:ascii="Arial"/>
          <w:spacing w:val="-3"/>
          <w:position w:val="2"/>
          <w:sz w:val="18"/>
        </w:rPr>
        <w:t xml:space="preserve"> </w:t>
      </w:r>
      <w:r>
        <w:rPr>
          <w:rFonts w:ascii="Arial"/>
          <w:position w:val="2"/>
          <w:sz w:val="18"/>
        </w:rPr>
        <w:t>therapy.</w:t>
      </w:r>
      <w:r>
        <w:rPr>
          <w:rFonts w:ascii="Arial"/>
          <w:spacing w:val="-9"/>
          <w:position w:val="2"/>
          <w:sz w:val="18"/>
        </w:rPr>
        <w:t xml:space="preserve"> </w:t>
      </w:r>
      <w:r>
        <w:rPr>
          <w:rFonts w:ascii="Arial"/>
          <w:position w:val="2"/>
          <w:sz w:val="18"/>
        </w:rPr>
        <w:t>No</w:t>
      </w:r>
      <w:r>
        <w:rPr>
          <w:rFonts w:ascii="Arial"/>
          <w:spacing w:val="-2"/>
          <w:position w:val="2"/>
          <w:sz w:val="18"/>
        </w:rPr>
        <w:t xml:space="preserve"> </w:t>
      </w:r>
      <w:r>
        <w:rPr>
          <w:rFonts w:ascii="Arial"/>
          <w:position w:val="2"/>
          <w:sz w:val="18"/>
        </w:rPr>
        <w:t>reason</w:t>
      </w:r>
      <w:r>
        <w:rPr>
          <w:rFonts w:ascii="Arial"/>
          <w:spacing w:val="-1"/>
          <w:position w:val="2"/>
          <w:sz w:val="18"/>
        </w:rPr>
        <w:t xml:space="preserve"> </w:t>
      </w:r>
      <w:r>
        <w:rPr>
          <w:rFonts w:ascii="Arial"/>
          <w:position w:val="2"/>
          <w:sz w:val="18"/>
        </w:rPr>
        <w:t>was</w:t>
      </w:r>
      <w:r>
        <w:rPr>
          <w:rFonts w:ascii="Arial"/>
          <w:spacing w:val="-4"/>
          <w:position w:val="2"/>
          <w:sz w:val="18"/>
        </w:rPr>
        <w:t xml:space="preserve"> </w:t>
      </w:r>
      <w:r>
        <w:rPr>
          <w:rFonts w:ascii="Arial"/>
          <w:position w:val="2"/>
          <w:sz w:val="18"/>
        </w:rPr>
        <w:t>noted</w:t>
      </w:r>
      <w:r>
        <w:rPr>
          <w:rFonts w:ascii="Arial"/>
          <w:spacing w:val="-1"/>
          <w:position w:val="2"/>
          <w:sz w:val="18"/>
        </w:rPr>
        <w:t xml:space="preserve"> </w:t>
      </w:r>
      <w:r>
        <w:rPr>
          <w:rFonts w:ascii="Arial"/>
          <w:position w:val="2"/>
          <w:sz w:val="18"/>
        </w:rPr>
        <w:t>in</w:t>
      </w:r>
      <w:r>
        <w:rPr>
          <w:rFonts w:ascii="Arial"/>
          <w:spacing w:val="-47"/>
          <w:position w:val="2"/>
          <w:sz w:val="18"/>
        </w:rPr>
        <w:t xml:space="preserve"> </w:t>
      </w:r>
      <w:r>
        <w:rPr>
          <w:rFonts w:ascii="Arial"/>
          <w:sz w:val="18"/>
        </w:rPr>
        <w:t>patient</w:t>
      </w:r>
      <w:r>
        <w:rPr>
          <w:rFonts w:ascii="Arial"/>
          <w:spacing w:val="-1"/>
          <w:sz w:val="18"/>
        </w:rPr>
        <w:t xml:space="preserve"> </w:t>
      </w:r>
      <w:proofErr w:type="gramStart"/>
      <w:r>
        <w:rPr>
          <w:rFonts w:ascii="Arial"/>
          <w:sz w:val="18"/>
        </w:rPr>
        <w:t>record</w:t>
      </w:r>
      <w:proofErr w:type="gramEnd"/>
    </w:p>
    <w:p w14:paraId="2927A6A8" w14:textId="77777777" w:rsidR="00190658" w:rsidRDefault="00190658">
      <w:pPr>
        <w:pStyle w:val="BodyText"/>
        <w:spacing w:before="10"/>
        <w:rPr>
          <w:rFonts w:ascii="Arial"/>
          <w:sz w:val="16"/>
        </w:rPr>
      </w:pPr>
    </w:p>
    <w:p w14:paraId="7131389F" w14:textId="77777777" w:rsidR="00190658" w:rsidRDefault="005C1088">
      <w:pPr>
        <w:spacing w:line="206" w:lineRule="exact"/>
        <w:ind w:left="1496"/>
        <w:rPr>
          <w:rFonts w:ascii="Arial" w:hAnsi="Arial"/>
          <w:sz w:val="18"/>
        </w:rPr>
      </w:pPr>
      <w:r>
        <w:rPr>
          <w:rFonts w:ascii="Arial" w:hAnsi="Arial"/>
          <w:sz w:val="18"/>
        </w:rPr>
        <w:t>Surgery</w:t>
      </w:r>
      <w:r>
        <w:rPr>
          <w:rFonts w:ascii="Arial" w:hAnsi="Arial"/>
          <w:spacing w:val="-4"/>
          <w:sz w:val="18"/>
        </w:rPr>
        <w:t xml:space="preserve"> </w:t>
      </w:r>
      <w:r>
        <w:rPr>
          <w:rFonts w:ascii="Arial" w:hAnsi="Arial"/>
          <w:sz w:val="18"/>
        </w:rPr>
        <w:t>of</w:t>
      </w:r>
      <w:r>
        <w:rPr>
          <w:rFonts w:ascii="Arial" w:hAnsi="Arial"/>
          <w:spacing w:val="-2"/>
          <w:sz w:val="18"/>
        </w:rPr>
        <w:t xml:space="preserve"> </w:t>
      </w:r>
      <w:r>
        <w:rPr>
          <w:rFonts w:ascii="Arial" w:hAnsi="Arial"/>
          <w:sz w:val="18"/>
        </w:rPr>
        <w:t>the</w:t>
      </w:r>
      <w:r>
        <w:rPr>
          <w:rFonts w:ascii="Arial" w:hAnsi="Arial"/>
          <w:spacing w:val="-1"/>
          <w:sz w:val="18"/>
        </w:rPr>
        <w:t xml:space="preserve"> </w:t>
      </w:r>
      <w:r>
        <w:rPr>
          <w:rFonts w:ascii="Arial" w:hAnsi="Arial"/>
          <w:sz w:val="18"/>
        </w:rPr>
        <w:t>primary</w:t>
      </w:r>
      <w:r>
        <w:rPr>
          <w:rFonts w:ascii="Arial" w:hAnsi="Arial"/>
          <w:spacing w:val="-4"/>
          <w:sz w:val="18"/>
        </w:rPr>
        <w:t xml:space="preserve"> </w:t>
      </w:r>
      <w:r>
        <w:rPr>
          <w:rFonts w:ascii="Arial" w:hAnsi="Arial"/>
          <w:sz w:val="18"/>
        </w:rPr>
        <w:t>site</w:t>
      </w:r>
      <w:r>
        <w:rPr>
          <w:rFonts w:ascii="Arial" w:hAnsi="Arial"/>
          <w:spacing w:val="-4"/>
          <w:sz w:val="18"/>
        </w:rPr>
        <w:t xml:space="preserve"> </w:t>
      </w:r>
      <w:r>
        <w:rPr>
          <w:rFonts w:ascii="Arial" w:hAnsi="Arial"/>
          <w:sz w:val="18"/>
        </w:rPr>
        <w:t>was</w:t>
      </w:r>
      <w:r>
        <w:rPr>
          <w:rFonts w:ascii="Arial" w:hAnsi="Arial"/>
          <w:spacing w:val="-1"/>
          <w:sz w:val="18"/>
        </w:rPr>
        <w:t xml:space="preserve"> </w:t>
      </w:r>
      <w:r>
        <w:rPr>
          <w:rFonts w:ascii="Arial" w:hAnsi="Arial"/>
          <w:sz w:val="18"/>
        </w:rPr>
        <w:t>not</w:t>
      </w:r>
      <w:r>
        <w:rPr>
          <w:rFonts w:ascii="Arial" w:hAnsi="Arial"/>
          <w:spacing w:val="-4"/>
          <w:sz w:val="18"/>
        </w:rPr>
        <w:t xml:space="preserve"> </w:t>
      </w:r>
      <w:r>
        <w:rPr>
          <w:rFonts w:ascii="Arial" w:hAnsi="Arial"/>
          <w:sz w:val="18"/>
        </w:rPr>
        <w:t>performed;</w:t>
      </w:r>
      <w:r>
        <w:rPr>
          <w:rFonts w:ascii="Arial" w:hAnsi="Arial"/>
          <w:spacing w:val="-3"/>
          <w:sz w:val="18"/>
        </w:rPr>
        <w:t xml:space="preserve"> </w:t>
      </w:r>
      <w:r>
        <w:rPr>
          <w:rFonts w:ascii="Arial" w:hAnsi="Arial"/>
          <w:sz w:val="18"/>
        </w:rPr>
        <w:t>it</w:t>
      </w:r>
      <w:r>
        <w:rPr>
          <w:rFonts w:ascii="Arial" w:hAnsi="Arial"/>
          <w:spacing w:val="-2"/>
          <w:sz w:val="18"/>
        </w:rPr>
        <w:t xml:space="preserve"> </w:t>
      </w:r>
      <w:r>
        <w:rPr>
          <w:rFonts w:ascii="Arial" w:hAnsi="Arial"/>
          <w:sz w:val="18"/>
        </w:rPr>
        <w:t>was</w:t>
      </w:r>
      <w:r>
        <w:rPr>
          <w:rFonts w:ascii="Arial" w:hAnsi="Arial"/>
          <w:spacing w:val="-1"/>
          <w:sz w:val="18"/>
        </w:rPr>
        <w:t xml:space="preserve"> </w:t>
      </w:r>
      <w:r>
        <w:rPr>
          <w:rFonts w:ascii="Arial" w:hAnsi="Arial"/>
          <w:sz w:val="18"/>
        </w:rPr>
        <w:t>recommended</w:t>
      </w:r>
      <w:r>
        <w:rPr>
          <w:rFonts w:ascii="Arial" w:hAnsi="Arial"/>
          <w:spacing w:val="-2"/>
          <w:sz w:val="18"/>
        </w:rPr>
        <w:t xml:space="preserve"> </w:t>
      </w:r>
      <w:r>
        <w:rPr>
          <w:rFonts w:ascii="Arial" w:hAnsi="Arial"/>
          <w:sz w:val="18"/>
        </w:rPr>
        <w:t>by</w:t>
      </w:r>
      <w:r>
        <w:rPr>
          <w:rFonts w:ascii="Arial" w:hAnsi="Arial"/>
          <w:spacing w:val="-1"/>
          <w:sz w:val="18"/>
        </w:rPr>
        <w:t xml:space="preserve"> </w:t>
      </w:r>
      <w:r>
        <w:rPr>
          <w:rFonts w:ascii="Arial" w:hAnsi="Arial"/>
          <w:sz w:val="18"/>
        </w:rPr>
        <w:t>the</w:t>
      </w:r>
      <w:r>
        <w:rPr>
          <w:rFonts w:ascii="Arial" w:hAnsi="Arial"/>
          <w:spacing w:val="-1"/>
          <w:sz w:val="18"/>
        </w:rPr>
        <w:t xml:space="preserve"> </w:t>
      </w:r>
      <w:r>
        <w:rPr>
          <w:rFonts w:ascii="Arial" w:hAnsi="Arial"/>
          <w:sz w:val="18"/>
        </w:rPr>
        <w:t>patient’s</w:t>
      </w:r>
      <w:r>
        <w:rPr>
          <w:rFonts w:ascii="Arial" w:hAnsi="Arial"/>
          <w:spacing w:val="-2"/>
          <w:sz w:val="18"/>
        </w:rPr>
        <w:t xml:space="preserve"> </w:t>
      </w:r>
      <w:proofErr w:type="spellStart"/>
      <w:r>
        <w:rPr>
          <w:rFonts w:ascii="Arial" w:hAnsi="Arial"/>
          <w:sz w:val="18"/>
        </w:rPr>
        <w:t>physi</w:t>
      </w:r>
      <w:proofErr w:type="spellEnd"/>
      <w:r>
        <w:rPr>
          <w:rFonts w:ascii="Arial" w:hAnsi="Arial"/>
          <w:sz w:val="18"/>
        </w:rPr>
        <w:t>-</w:t>
      </w:r>
    </w:p>
    <w:p w14:paraId="08561171" w14:textId="77777777" w:rsidR="00190658" w:rsidRDefault="005C1088">
      <w:pPr>
        <w:pStyle w:val="ListParagraph"/>
        <w:numPr>
          <w:ilvl w:val="0"/>
          <w:numId w:val="43"/>
        </w:numPr>
        <w:tabs>
          <w:tab w:val="left" w:pos="1496"/>
          <w:tab w:val="left" w:pos="1497"/>
        </w:tabs>
        <w:spacing w:before="16" w:line="216" w:lineRule="auto"/>
        <w:ind w:right="839"/>
        <w:rPr>
          <w:rFonts w:ascii="Arial" w:hAnsi="Arial"/>
          <w:sz w:val="18"/>
        </w:rPr>
      </w:pPr>
      <w:proofErr w:type="spellStart"/>
      <w:r>
        <w:rPr>
          <w:rFonts w:ascii="Arial" w:hAnsi="Arial"/>
          <w:position w:val="2"/>
          <w:sz w:val="18"/>
        </w:rPr>
        <w:t>cian</w:t>
      </w:r>
      <w:proofErr w:type="spellEnd"/>
      <w:r>
        <w:rPr>
          <w:rFonts w:ascii="Arial" w:hAnsi="Arial"/>
          <w:position w:val="2"/>
          <w:sz w:val="18"/>
        </w:rPr>
        <w:t>,</w:t>
      </w:r>
      <w:r>
        <w:rPr>
          <w:rFonts w:ascii="Arial" w:hAnsi="Arial"/>
          <w:spacing w:val="-8"/>
          <w:position w:val="2"/>
          <w:sz w:val="18"/>
        </w:rPr>
        <w:t xml:space="preserve"> </w:t>
      </w:r>
      <w:r>
        <w:rPr>
          <w:rFonts w:ascii="Arial" w:hAnsi="Arial"/>
          <w:position w:val="2"/>
          <w:sz w:val="18"/>
        </w:rPr>
        <w:t>but</w:t>
      </w:r>
      <w:r>
        <w:rPr>
          <w:rFonts w:ascii="Arial" w:hAnsi="Arial"/>
          <w:spacing w:val="-7"/>
          <w:position w:val="2"/>
          <w:sz w:val="18"/>
        </w:rPr>
        <w:t xml:space="preserve"> </w:t>
      </w:r>
      <w:r>
        <w:rPr>
          <w:rFonts w:ascii="Arial" w:hAnsi="Arial"/>
          <w:position w:val="2"/>
          <w:sz w:val="18"/>
        </w:rPr>
        <w:t>this</w:t>
      </w:r>
      <w:r>
        <w:rPr>
          <w:rFonts w:ascii="Arial" w:hAnsi="Arial"/>
          <w:spacing w:val="-6"/>
          <w:position w:val="2"/>
          <w:sz w:val="18"/>
        </w:rPr>
        <w:t xml:space="preserve"> </w:t>
      </w:r>
      <w:r>
        <w:rPr>
          <w:rFonts w:ascii="Arial" w:hAnsi="Arial"/>
          <w:position w:val="2"/>
          <w:sz w:val="18"/>
        </w:rPr>
        <w:t>treatment</w:t>
      </w:r>
      <w:r>
        <w:rPr>
          <w:rFonts w:ascii="Arial" w:hAnsi="Arial"/>
          <w:spacing w:val="-5"/>
          <w:position w:val="2"/>
          <w:sz w:val="18"/>
        </w:rPr>
        <w:t xml:space="preserve"> </w:t>
      </w:r>
      <w:r>
        <w:rPr>
          <w:rFonts w:ascii="Arial" w:hAnsi="Arial"/>
          <w:position w:val="2"/>
          <w:sz w:val="18"/>
        </w:rPr>
        <w:t>was</w:t>
      </w:r>
      <w:r>
        <w:rPr>
          <w:rFonts w:ascii="Arial" w:hAnsi="Arial"/>
          <w:spacing w:val="-6"/>
          <w:position w:val="2"/>
          <w:sz w:val="18"/>
        </w:rPr>
        <w:t xml:space="preserve"> </w:t>
      </w:r>
      <w:r>
        <w:rPr>
          <w:rFonts w:ascii="Arial" w:hAnsi="Arial"/>
          <w:position w:val="2"/>
          <w:sz w:val="18"/>
        </w:rPr>
        <w:t>refused</w:t>
      </w:r>
      <w:r>
        <w:rPr>
          <w:rFonts w:ascii="Arial" w:hAnsi="Arial"/>
          <w:spacing w:val="-7"/>
          <w:position w:val="2"/>
          <w:sz w:val="18"/>
        </w:rPr>
        <w:t xml:space="preserve"> </w:t>
      </w:r>
      <w:r>
        <w:rPr>
          <w:rFonts w:ascii="Arial" w:hAnsi="Arial"/>
          <w:position w:val="2"/>
          <w:sz w:val="18"/>
        </w:rPr>
        <w:t>by</w:t>
      </w:r>
      <w:r>
        <w:rPr>
          <w:rFonts w:ascii="Arial" w:hAnsi="Arial"/>
          <w:spacing w:val="-6"/>
          <w:position w:val="2"/>
          <w:sz w:val="18"/>
        </w:rPr>
        <w:t xml:space="preserve"> </w:t>
      </w:r>
      <w:r>
        <w:rPr>
          <w:rFonts w:ascii="Arial" w:hAnsi="Arial"/>
          <w:position w:val="2"/>
          <w:sz w:val="18"/>
        </w:rPr>
        <w:t>the</w:t>
      </w:r>
      <w:r>
        <w:rPr>
          <w:rFonts w:ascii="Arial" w:hAnsi="Arial"/>
          <w:spacing w:val="-6"/>
          <w:position w:val="2"/>
          <w:sz w:val="18"/>
        </w:rPr>
        <w:t xml:space="preserve"> </w:t>
      </w:r>
      <w:r>
        <w:rPr>
          <w:rFonts w:ascii="Arial" w:hAnsi="Arial"/>
          <w:position w:val="2"/>
          <w:sz w:val="18"/>
        </w:rPr>
        <w:t>patient,</w:t>
      </w:r>
      <w:r>
        <w:rPr>
          <w:rFonts w:ascii="Arial" w:hAnsi="Arial"/>
          <w:spacing w:val="-7"/>
          <w:position w:val="2"/>
          <w:sz w:val="18"/>
        </w:rPr>
        <w:t xml:space="preserve"> </w:t>
      </w:r>
      <w:r>
        <w:rPr>
          <w:rFonts w:ascii="Arial" w:hAnsi="Arial"/>
          <w:position w:val="2"/>
          <w:sz w:val="18"/>
        </w:rPr>
        <w:t>the</w:t>
      </w:r>
      <w:r>
        <w:rPr>
          <w:rFonts w:ascii="Arial" w:hAnsi="Arial"/>
          <w:spacing w:val="-7"/>
          <w:position w:val="2"/>
          <w:sz w:val="18"/>
        </w:rPr>
        <w:t xml:space="preserve"> </w:t>
      </w:r>
      <w:r>
        <w:rPr>
          <w:rFonts w:ascii="Arial" w:hAnsi="Arial"/>
          <w:position w:val="2"/>
          <w:sz w:val="18"/>
        </w:rPr>
        <w:t>patient’s</w:t>
      </w:r>
      <w:r>
        <w:rPr>
          <w:rFonts w:ascii="Arial" w:hAnsi="Arial"/>
          <w:spacing w:val="-6"/>
          <w:position w:val="2"/>
          <w:sz w:val="18"/>
        </w:rPr>
        <w:t xml:space="preserve"> </w:t>
      </w:r>
      <w:r>
        <w:rPr>
          <w:rFonts w:ascii="Arial" w:hAnsi="Arial"/>
          <w:position w:val="2"/>
          <w:sz w:val="18"/>
        </w:rPr>
        <w:t>family</w:t>
      </w:r>
      <w:r>
        <w:rPr>
          <w:rFonts w:ascii="Arial" w:hAnsi="Arial"/>
          <w:spacing w:val="-8"/>
          <w:position w:val="2"/>
          <w:sz w:val="18"/>
        </w:rPr>
        <w:t xml:space="preserve"> </w:t>
      </w:r>
      <w:r>
        <w:rPr>
          <w:rFonts w:ascii="Arial" w:hAnsi="Arial"/>
          <w:position w:val="2"/>
          <w:sz w:val="18"/>
        </w:rPr>
        <w:t>member,</w:t>
      </w:r>
      <w:r>
        <w:rPr>
          <w:rFonts w:ascii="Arial" w:hAnsi="Arial"/>
          <w:spacing w:val="-7"/>
          <w:position w:val="2"/>
          <w:sz w:val="18"/>
        </w:rPr>
        <w:t xml:space="preserve"> </w:t>
      </w:r>
      <w:r>
        <w:rPr>
          <w:rFonts w:ascii="Arial" w:hAnsi="Arial"/>
          <w:position w:val="2"/>
          <w:sz w:val="18"/>
        </w:rPr>
        <w:t>or</w:t>
      </w:r>
      <w:r>
        <w:rPr>
          <w:rFonts w:ascii="Arial" w:hAnsi="Arial"/>
          <w:spacing w:val="-7"/>
          <w:position w:val="2"/>
          <w:sz w:val="18"/>
        </w:rPr>
        <w:t xml:space="preserve"> </w:t>
      </w:r>
      <w:r>
        <w:rPr>
          <w:rFonts w:ascii="Arial" w:hAnsi="Arial"/>
          <w:position w:val="2"/>
          <w:sz w:val="18"/>
        </w:rPr>
        <w:t>the</w:t>
      </w:r>
      <w:r>
        <w:rPr>
          <w:rFonts w:ascii="Arial" w:hAnsi="Arial"/>
          <w:spacing w:val="-9"/>
          <w:position w:val="2"/>
          <w:sz w:val="18"/>
        </w:rPr>
        <w:t xml:space="preserve"> </w:t>
      </w:r>
      <w:r>
        <w:rPr>
          <w:rFonts w:ascii="Arial" w:hAnsi="Arial"/>
          <w:position w:val="2"/>
          <w:sz w:val="18"/>
        </w:rPr>
        <w:t>pa-</w:t>
      </w:r>
      <w:r>
        <w:rPr>
          <w:rFonts w:ascii="Arial" w:hAnsi="Arial"/>
          <w:spacing w:val="-47"/>
          <w:position w:val="2"/>
          <w:sz w:val="18"/>
        </w:rPr>
        <w:t xml:space="preserve"> </w:t>
      </w:r>
      <w:proofErr w:type="spellStart"/>
      <w:r>
        <w:rPr>
          <w:rFonts w:ascii="Arial" w:hAnsi="Arial"/>
          <w:sz w:val="18"/>
        </w:rPr>
        <w:t>tient’s</w:t>
      </w:r>
      <w:proofErr w:type="spellEnd"/>
      <w:r>
        <w:rPr>
          <w:rFonts w:ascii="Arial" w:hAnsi="Arial"/>
          <w:spacing w:val="-2"/>
          <w:sz w:val="18"/>
        </w:rPr>
        <w:t xml:space="preserve"> </w:t>
      </w:r>
      <w:r>
        <w:rPr>
          <w:rFonts w:ascii="Arial" w:hAnsi="Arial"/>
          <w:sz w:val="18"/>
        </w:rPr>
        <w:t>guardian.</w:t>
      </w:r>
      <w:r>
        <w:rPr>
          <w:rFonts w:ascii="Arial" w:hAnsi="Arial"/>
          <w:spacing w:val="-2"/>
          <w:sz w:val="18"/>
        </w:rPr>
        <w:t xml:space="preserve"> </w:t>
      </w:r>
      <w:r>
        <w:rPr>
          <w:rFonts w:ascii="Arial" w:hAnsi="Arial"/>
          <w:sz w:val="18"/>
        </w:rPr>
        <w:t>The</w:t>
      </w:r>
      <w:r>
        <w:rPr>
          <w:rFonts w:ascii="Arial" w:hAnsi="Arial"/>
          <w:spacing w:val="-2"/>
          <w:sz w:val="18"/>
        </w:rPr>
        <w:t xml:space="preserve"> </w:t>
      </w:r>
      <w:r>
        <w:rPr>
          <w:rFonts w:ascii="Arial" w:hAnsi="Arial"/>
          <w:sz w:val="18"/>
        </w:rPr>
        <w:t>refusal</w:t>
      </w:r>
      <w:r>
        <w:rPr>
          <w:rFonts w:ascii="Arial" w:hAnsi="Arial"/>
          <w:spacing w:val="-2"/>
          <w:sz w:val="18"/>
        </w:rPr>
        <w:t xml:space="preserve"> </w:t>
      </w:r>
      <w:r>
        <w:rPr>
          <w:rFonts w:ascii="Arial" w:hAnsi="Arial"/>
          <w:sz w:val="18"/>
        </w:rPr>
        <w:t>was noted</w:t>
      </w:r>
      <w:r>
        <w:rPr>
          <w:rFonts w:ascii="Arial" w:hAnsi="Arial"/>
          <w:spacing w:val="-2"/>
          <w:sz w:val="18"/>
        </w:rPr>
        <w:t xml:space="preserve"> </w:t>
      </w:r>
      <w:r>
        <w:rPr>
          <w:rFonts w:ascii="Arial" w:hAnsi="Arial"/>
          <w:sz w:val="18"/>
        </w:rPr>
        <w:t>in</w:t>
      </w:r>
      <w:r>
        <w:rPr>
          <w:rFonts w:ascii="Arial" w:hAnsi="Arial"/>
          <w:spacing w:val="1"/>
          <w:sz w:val="18"/>
        </w:rPr>
        <w:t xml:space="preserve"> </w:t>
      </w:r>
      <w:r>
        <w:rPr>
          <w:rFonts w:ascii="Arial" w:hAnsi="Arial"/>
          <w:sz w:val="18"/>
        </w:rPr>
        <w:t>patient</w:t>
      </w:r>
      <w:r>
        <w:rPr>
          <w:rFonts w:ascii="Arial" w:hAnsi="Arial"/>
          <w:spacing w:val="-9"/>
          <w:sz w:val="18"/>
        </w:rPr>
        <w:t xml:space="preserve"> </w:t>
      </w:r>
      <w:proofErr w:type="gramStart"/>
      <w:r>
        <w:rPr>
          <w:rFonts w:ascii="Arial" w:hAnsi="Arial"/>
          <w:sz w:val="18"/>
        </w:rPr>
        <w:t>record</w:t>
      </w:r>
      <w:proofErr w:type="gramEnd"/>
    </w:p>
    <w:p w14:paraId="68E7E242" w14:textId="77777777" w:rsidR="00190658" w:rsidRDefault="00190658">
      <w:pPr>
        <w:pStyle w:val="BodyText"/>
        <w:spacing w:before="4"/>
        <w:rPr>
          <w:rFonts w:ascii="Arial"/>
          <w:sz w:val="21"/>
        </w:rPr>
      </w:pPr>
    </w:p>
    <w:p w14:paraId="22DFDF63" w14:textId="77777777" w:rsidR="00190658" w:rsidRDefault="005C1088">
      <w:pPr>
        <w:pStyle w:val="ListParagraph"/>
        <w:numPr>
          <w:ilvl w:val="0"/>
          <w:numId w:val="43"/>
        </w:numPr>
        <w:tabs>
          <w:tab w:val="left" w:pos="1496"/>
          <w:tab w:val="left" w:pos="1497"/>
        </w:tabs>
        <w:spacing w:before="1" w:line="216" w:lineRule="auto"/>
        <w:ind w:right="596"/>
        <w:rPr>
          <w:rFonts w:ascii="Arial"/>
          <w:sz w:val="18"/>
        </w:rPr>
      </w:pPr>
      <w:r>
        <w:rPr>
          <w:rFonts w:ascii="Arial"/>
          <w:position w:val="2"/>
          <w:sz w:val="18"/>
        </w:rPr>
        <w:t>Surgery of the primary site was recommended, but it is unknown if it was performed. Further</w:t>
      </w:r>
      <w:r>
        <w:rPr>
          <w:rFonts w:ascii="Arial"/>
          <w:spacing w:val="-47"/>
          <w:position w:val="2"/>
          <w:sz w:val="18"/>
        </w:rPr>
        <w:t xml:space="preserve"> </w:t>
      </w:r>
      <w:r>
        <w:rPr>
          <w:rFonts w:ascii="Arial"/>
          <w:sz w:val="18"/>
        </w:rPr>
        <w:t>follow-up is</w:t>
      </w:r>
      <w:r>
        <w:rPr>
          <w:rFonts w:ascii="Arial"/>
          <w:spacing w:val="1"/>
          <w:sz w:val="18"/>
        </w:rPr>
        <w:t xml:space="preserve"> </w:t>
      </w:r>
      <w:proofErr w:type="gramStart"/>
      <w:r>
        <w:rPr>
          <w:rFonts w:ascii="Arial"/>
          <w:sz w:val="18"/>
        </w:rPr>
        <w:t>recommended</w:t>
      </w:r>
      <w:proofErr w:type="gramEnd"/>
    </w:p>
    <w:p w14:paraId="0189918A" w14:textId="77777777" w:rsidR="00190658" w:rsidRDefault="00190658">
      <w:pPr>
        <w:pStyle w:val="BodyText"/>
        <w:spacing w:before="11"/>
        <w:rPr>
          <w:rFonts w:ascii="Arial"/>
          <w:sz w:val="21"/>
        </w:rPr>
      </w:pPr>
    </w:p>
    <w:p w14:paraId="40FD9B19" w14:textId="630C7F69" w:rsidR="00190658" w:rsidRPr="0063662A" w:rsidRDefault="005C1088" w:rsidP="0063662A">
      <w:pPr>
        <w:pStyle w:val="ListParagraph"/>
        <w:numPr>
          <w:ilvl w:val="0"/>
          <w:numId w:val="43"/>
        </w:numPr>
        <w:tabs>
          <w:tab w:val="left" w:pos="1496"/>
          <w:tab w:val="left" w:pos="1497"/>
        </w:tabs>
        <w:spacing w:line="216" w:lineRule="auto"/>
        <w:ind w:right="858"/>
        <w:rPr>
          <w:rFonts w:ascii="Arial"/>
          <w:sz w:val="18"/>
        </w:rPr>
      </w:pPr>
      <w:r>
        <w:rPr>
          <w:rFonts w:ascii="Arial"/>
          <w:position w:val="2"/>
          <w:sz w:val="18"/>
        </w:rPr>
        <w:t>It</w:t>
      </w:r>
      <w:r>
        <w:rPr>
          <w:rFonts w:ascii="Arial"/>
          <w:spacing w:val="-7"/>
          <w:position w:val="2"/>
          <w:sz w:val="18"/>
        </w:rPr>
        <w:t xml:space="preserve"> </w:t>
      </w:r>
      <w:r>
        <w:rPr>
          <w:rFonts w:ascii="Arial"/>
          <w:position w:val="2"/>
          <w:sz w:val="18"/>
        </w:rPr>
        <w:t>is</w:t>
      </w:r>
      <w:r>
        <w:rPr>
          <w:rFonts w:ascii="Arial"/>
          <w:spacing w:val="-6"/>
          <w:position w:val="2"/>
          <w:sz w:val="18"/>
        </w:rPr>
        <w:t xml:space="preserve"> </w:t>
      </w:r>
      <w:r>
        <w:rPr>
          <w:rFonts w:ascii="Arial"/>
          <w:position w:val="2"/>
          <w:sz w:val="18"/>
        </w:rPr>
        <w:t>unknown</w:t>
      </w:r>
      <w:r>
        <w:rPr>
          <w:rFonts w:ascii="Arial"/>
          <w:spacing w:val="-6"/>
          <w:position w:val="2"/>
          <w:sz w:val="18"/>
        </w:rPr>
        <w:t xml:space="preserve"> </w:t>
      </w:r>
      <w:r>
        <w:rPr>
          <w:rFonts w:ascii="Arial"/>
          <w:position w:val="2"/>
          <w:sz w:val="18"/>
        </w:rPr>
        <w:t>whether</w:t>
      </w:r>
      <w:r>
        <w:rPr>
          <w:rFonts w:ascii="Arial"/>
          <w:spacing w:val="-7"/>
          <w:position w:val="2"/>
          <w:sz w:val="18"/>
        </w:rPr>
        <w:t xml:space="preserve"> </w:t>
      </w:r>
      <w:r>
        <w:rPr>
          <w:rFonts w:ascii="Arial"/>
          <w:position w:val="2"/>
          <w:sz w:val="18"/>
        </w:rPr>
        <w:t>surgery</w:t>
      </w:r>
      <w:r>
        <w:rPr>
          <w:rFonts w:ascii="Arial"/>
          <w:spacing w:val="-8"/>
          <w:position w:val="2"/>
          <w:sz w:val="18"/>
        </w:rPr>
        <w:t xml:space="preserve"> </w:t>
      </w:r>
      <w:r>
        <w:rPr>
          <w:rFonts w:ascii="Arial"/>
          <w:position w:val="2"/>
          <w:sz w:val="18"/>
        </w:rPr>
        <w:t>of</w:t>
      </w:r>
      <w:r>
        <w:rPr>
          <w:rFonts w:ascii="Arial"/>
          <w:spacing w:val="-4"/>
          <w:position w:val="2"/>
          <w:sz w:val="18"/>
        </w:rPr>
        <w:t xml:space="preserve"> </w:t>
      </w:r>
      <w:r>
        <w:rPr>
          <w:rFonts w:ascii="Arial"/>
          <w:position w:val="2"/>
          <w:sz w:val="18"/>
        </w:rPr>
        <w:t>the</w:t>
      </w:r>
      <w:r>
        <w:rPr>
          <w:rFonts w:ascii="Arial"/>
          <w:spacing w:val="-6"/>
          <w:position w:val="2"/>
          <w:sz w:val="18"/>
        </w:rPr>
        <w:t xml:space="preserve"> </w:t>
      </w:r>
      <w:r>
        <w:rPr>
          <w:rFonts w:ascii="Arial"/>
          <w:position w:val="2"/>
          <w:sz w:val="18"/>
        </w:rPr>
        <w:t>primary</w:t>
      </w:r>
      <w:r>
        <w:rPr>
          <w:rFonts w:ascii="Arial"/>
          <w:spacing w:val="-6"/>
          <w:position w:val="2"/>
          <w:sz w:val="18"/>
        </w:rPr>
        <w:t xml:space="preserve"> </w:t>
      </w:r>
      <w:r>
        <w:rPr>
          <w:rFonts w:ascii="Arial"/>
          <w:position w:val="2"/>
          <w:sz w:val="18"/>
        </w:rPr>
        <w:t>site</w:t>
      </w:r>
      <w:r>
        <w:rPr>
          <w:rFonts w:ascii="Arial"/>
          <w:spacing w:val="-4"/>
          <w:position w:val="2"/>
          <w:sz w:val="18"/>
        </w:rPr>
        <w:t xml:space="preserve"> </w:t>
      </w:r>
      <w:r>
        <w:rPr>
          <w:rFonts w:ascii="Arial"/>
          <w:position w:val="2"/>
          <w:sz w:val="18"/>
        </w:rPr>
        <w:t>was</w:t>
      </w:r>
      <w:r>
        <w:rPr>
          <w:rFonts w:ascii="Arial"/>
          <w:spacing w:val="-3"/>
          <w:position w:val="2"/>
          <w:sz w:val="18"/>
        </w:rPr>
        <w:t xml:space="preserve"> </w:t>
      </w:r>
      <w:r>
        <w:rPr>
          <w:rFonts w:ascii="Arial"/>
          <w:position w:val="2"/>
          <w:sz w:val="18"/>
        </w:rPr>
        <w:t>recommended</w:t>
      </w:r>
      <w:r>
        <w:rPr>
          <w:rFonts w:ascii="Arial"/>
          <w:spacing w:val="-6"/>
          <w:position w:val="2"/>
          <w:sz w:val="18"/>
        </w:rPr>
        <w:t xml:space="preserve"> </w:t>
      </w:r>
      <w:r>
        <w:rPr>
          <w:rFonts w:ascii="Arial"/>
          <w:position w:val="2"/>
          <w:sz w:val="18"/>
        </w:rPr>
        <w:t>or</w:t>
      </w:r>
      <w:r>
        <w:rPr>
          <w:rFonts w:ascii="Arial"/>
          <w:spacing w:val="-7"/>
          <w:position w:val="2"/>
          <w:sz w:val="18"/>
        </w:rPr>
        <w:t xml:space="preserve"> </w:t>
      </w:r>
      <w:r>
        <w:rPr>
          <w:rFonts w:ascii="Arial"/>
          <w:position w:val="2"/>
          <w:sz w:val="18"/>
        </w:rPr>
        <w:t>performed.</w:t>
      </w:r>
      <w:r>
        <w:rPr>
          <w:rFonts w:ascii="Arial"/>
          <w:spacing w:val="-4"/>
          <w:position w:val="2"/>
          <w:sz w:val="18"/>
        </w:rPr>
        <w:t xml:space="preserve"> </w:t>
      </w:r>
      <w:r>
        <w:rPr>
          <w:rFonts w:ascii="Arial"/>
          <w:position w:val="2"/>
          <w:sz w:val="18"/>
        </w:rPr>
        <w:t>Death</w:t>
      </w:r>
      <w:r>
        <w:rPr>
          <w:rFonts w:ascii="Arial"/>
          <w:spacing w:val="-47"/>
          <w:position w:val="2"/>
          <w:sz w:val="18"/>
        </w:rPr>
        <w:t xml:space="preserve"> </w:t>
      </w:r>
      <w:r>
        <w:rPr>
          <w:rFonts w:ascii="Arial"/>
          <w:sz w:val="18"/>
        </w:rPr>
        <w:t>certificate</w:t>
      </w:r>
      <w:r>
        <w:rPr>
          <w:rFonts w:ascii="Arial"/>
          <w:spacing w:val="-3"/>
          <w:sz w:val="18"/>
        </w:rPr>
        <w:t xml:space="preserve"> </w:t>
      </w:r>
      <w:proofErr w:type="spellStart"/>
      <w:r>
        <w:rPr>
          <w:rFonts w:ascii="Arial"/>
          <w:sz w:val="18"/>
        </w:rPr>
        <w:t>onl</w:t>
      </w:r>
      <w:proofErr w:type="spellEnd"/>
    </w:p>
    <w:p w14:paraId="5C33DF27" w14:textId="77777777" w:rsidR="00190658" w:rsidRDefault="005C1088">
      <w:pPr>
        <w:ind w:left="515"/>
        <w:rPr>
          <w:b/>
          <w:sz w:val="24"/>
        </w:rPr>
      </w:pPr>
      <w:bookmarkStart w:id="273" w:name="Examples:"/>
      <w:bookmarkEnd w:id="273"/>
      <w:r>
        <w:rPr>
          <w:b/>
          <w:sz w:val="24"/>
        </w:rPr>
        <w:t>Examples:</w:t>
      </w:r>
    </w:p>
    <w:p w14:paraId="4D04C989" w14:textId="77777777" w:rsidR="00190658" w:rsidRDefault="005C1088">
      <w:pPr>
        <w:tabs>
          <w:tab w:val="left" w:pos="1357"/>
          <w:tab w:val="left" w:pos="8977"/>
        </w:tabs>
        <w:spacing w:before="107"/>
        <w:ind w:left="460"/>
        <w:rPr>
          <w:rFonts w:ascii="Arial"/>
          <w:b/>
          <w:sz w:val="20"/>
        </w:rPr>
      </w:pPr>
      <w:r>
        <w:rPr>
          <w:rFonts w:ascii="Arial"/>
          <w:b/>
          <w:color w:val="000000"/>
          <w:w w:val="99"/>
          <w:sz w:val="20"/>
          <w:shd w:val="clear" w:color="auto" w:fill="CACACA"/>
        </w:rPr>
        <w:t xml:space="preserve"> </w:t>
      </w:r>
      <w:r>
        <w:rPr>
          <w:rFonts w:ascii="Arial"/>
          <w:b/>
          <w:color w:val="000000"/>
          <w:spacing w:val="-6"/>
          <w:sz w:val="20"/>
          <w:shd w:val="clear" w:color="auto" w:fill="CACACA"/>
        </w:rPr>
        <w:t xml:space="preserve"> </w:t>
      </w:r>
      <w:r>
        <w:rPr>
          <w:rFonts w:ascii="Arial"/>
          <w:b/>
          <w:color w:val="000000"/>
          <w:sz w:val="20"/>
          <w:shd w:val="clear" w:color="auto" w:fill="CACACA"/>
        </w:rPr>
        <w:t>Code</w:t>
      </w:r>
      <w:r>
        <w:rPr>
          <w:rFonts w:ascii="Arial"/>
          <w:b/>
          <w:color w:val="000000"/>
          <w:sz w:val="20"/>
          <w:shd w:val="clear" w:color="auto" w:fill="CACACA"/>
        </w:rPr>
        <w:tab/>
        <w:t>Reason</w:t>
      </w:r>
      <w:r>
        <w:rPr>
          <w:rFonts w:ascii="Arial"/>
          <w:b/>
          <w:color w:val="000000"/>
          <w:sz w:val="20"/>
          <w:shd w:val="clear" w:color="auto" w:fill="CACACA"/>
        </w:rPr>
        <w:tab/>
      </w:r>
    </w:p>
    <w:p w14:paraId="4BB47BF6" w14:textId="77777777" w:rsidR="00190658" w:rsidRDefault="005C1088">
      <w:pPr>
        <w:spacing w:before="170" w:line="140" w:lineRule="exact"/>
        <w:ind w:left="1357"/>
        <w:rPr>
          <w:rFonts w:ascii="Arial"/>
          <w:sz w:val="18"/>
        </w:rPr>
      </w:pPr>
      <w:r>
        <w:rPr>
          <w:rFonts w:ascii="Arial"/>
          <w:sz w:val="18"/>
        </w:rPr>
        <w:t>A</w:t>
      </w:r>
      <w:r>
        <w:rPr>
          <w:rFonts w:ascii="Arial"/>
          <w:spacing w:val="-2"/>
          <w:sz w:val="18"/>
        </w:rPr>
        <w:t xml:space="preserve"> </w:t>
      </w:r>
      <w:r>
        <w:rPr>
          <w:rFonts w:ascii="Arial"/>
          <w:sz w:val="18"/>
        </w:rPr>
        <w:t>patient</w:t>
      </w:r>
      <w:r>
        <w:rPr>
          <w:rFonts w:ascii="Arial"/>
          <w:spacing w:val="-2"/>
          <w:sz w:val="18"/>
        </w:rPr>
        <w:t xml:space="preserve"> </w:t>
      </w:r>
      <w:r>
        <w:rPr>
          <w:rFonts w:ascii="Arial"/>
          <w:sz w:val="18"/>
        </w:rPr>
        <w:t>with a</w:t>
      </w:r>
      <w:r>
        <w:rPr>
          <w:rFonts w:ascii="Arial"/>
          <w:spacing w:val="-4"/>
          <w:sz w:val="18"/>
        </w:rPr>
        <w:t xml:space="preserve"> </w:t>
      </w:r>
      <w:r>
        <w:rPr>
          <w:rFonts w:ascii="Arial"/>
          <w:sz w:val="18"/>
        </w:rPr>
        <w:t>primary</w:t>
      </w:r>
      <w:r>
        <w:rPr>
          <w:rFonts w:ascii="Arial"/>
          <w:spacing w:val="-2"/>
          <w:sz w:val="18"/>
        </w:rPr>
        <w:t xml:space="preserve"> </w:t>
      </w:r>
      <w:r>
        <w:rPr>
          <w:rFonts w:ascii="Arial"/>
          <w:sz w:val="18"/>
        </w:rPr>
        <w:t>tumor</w:t>
      </w:r>
      <w:r>
        <w:rPr>
          <w:rFonts w:ascii="Arial"/>
          <w:spacing w:val="-4"/>
          <w:sz w:val="18"/>
        </w:rPr>
        <w:t xml:space="preserve"> </w:t>
      </w:r>
      <w:r>
        <w:rPr>
          <w:rFonts w:ascii="Arial"/>
          <w:sz w:val="18"/>
        </w:rPr>
        <w:t>of</w:t>
      </w:r>
      <w:r>
        <w:rPr>
          <w:rFonts w:ascii="Arial"/>
          <w:spacing w:val="-1"/>
          <w:sz w:val="18"/>
        </w:rPr>
        <w:t xml:space="preserve"> </w:t>
      </w:r>
      <w:r>
        <w:rPr>
          <w:rFonts w:ascii="Arial"/>
          <w:sz w:val="18"/>
        </w:rPr>
        <w:t>the</w:t>
      </w:r>
      <w:r>
        <w:rPr>
          <w:rFonts w:ascii="Arial"/>
          <w:spacing w:val="-4"/>
          <w:sz w:val="18"/>
        </w:rPr>
        <w:t xml:space="preserve"> </w:t>
      </w:r>
      <w:r>
        <w:rPr>
          <w:rFonts w:ascii="Arial"/>
          <w:sz w:val="18"/>
        </w:rPr>
        <w:t>liver</w:t>
      </w:r>
      <w:r>
        <w:rPr>
          <w:rFonts w:ascii="Arial"/>
          <w:spacing w:val="-1"/>
          <w:sz w:val="18"/>
        </w:rPr>
        <w:t xml:space="preserve"> </w:t>
      </w:r>
      <w:r>
        <w:rPr>
          <w:rFonts w:ascii="Arial"/>
          <w:sz w:val="18"/>
        </w:rPr>
        <w:t>is</w:t>
      </w:r>
      <w:r>
        <w:rPr>
          <w:rFonts w:ascii="Arial"/>
          <w:spacing w:val="-1"/>
          <w:sz w:val="18"/>
        </w:rPr>
        <w:t xml:space="preserve"> </w:t>
      </w:r>
      <w:r>
        <w:rPr>
          <w:rFonts w:ascii="Arial"/>
          <w:sz w:val="18"/>
        </w:rPr>
        <w:t>not</w:t>
      </w:r>
      <w:r>
        <w:rPr>
          <w:rFonts w:ascii="Arial"/>
          <w:spacing w:val="-2"/>
          <w:sz w:val="18"/>
        </w:rPr>
        <w:t xml:space="preserve"> </w:t>
      </w:r>
      <w:r>
        <w:rPr>
          <w:rFonts w:ascii="Arial"/>
          <w:sz w:val="18"/>
        </w:rPr>
        <w:t>recommended for</w:t>
      </w:r>
      <w:r>
        <w:rPr>
          <w:rFonts w:ascii="Arial"/>
          <w:spacing w:val="-4"/>
          <w:sz w:val="18"/>
        </w:rPr>
        <w:t xml:space="preserve"> </w:t>
      </w:r>
      <w:r>
        <w:rPr>
          <w:rFonts w:ascii="Arial"/>
          <w:sz w:val="18"/>
        </w:rPr>
        <w:t>surgery due</w:t>
      </w:r>
      <w:r>
        <w:rPr>
          <w:rFonts w:ascii="Arial"/>
          <w:spacing w:val="-1"/>
          <w:sz w:val="18"/>
        </w:rPr>
        <w:t xml:space="preserve"> </w:t>
      </w:r>
      <w:r>
        <w:rPr>
          <w:rFonts w:ascii="Arial"/>
          <w:sz w:val="18"/>
        </w:rPr>
        <w:t>to</w:t>
      </w:r>
      <w:r>
        <w:rPr>
          <w:rFonts w:ascii="Arial"/>
          <w:spacing w:val="-1"/>
          <w:sz w:val="18"/>
        </w:rPr>
        <w:t xml:space="preserve"> </w:t>
      </w:r>
      <w:proofErr w:type="gramStart"/>
      <w:r>
        <w:rPr>
          <w:rFonts w:ascii="Arial"/>
          <w:sz w:val="18"/>
        </w:rPr>
        <w:t>advanced</w:t>
      </w:r>
      <w:proofErr w:type="gramEnd"/>
    </w:p>
    <w:p w14:paraId="66047B7C" w14:textId="77777777" w:rsidR="00190658" w:rsidRDefault="005C1088">
      <w:pPr>
        <w:tabs>
          <w:tab w:val="left" w:pos="1357"/>
        </w:tabs>
        <w:spacing w:line="274" w:lineRule="exact"/>
        <w:ind w:left="575"/>
        <w:rPr>
          <w:rFonts w:ascii="Arial"/>
          <w:sz w:val="18"/>
        </w:rPr>
      </w:pPr>
      <w:r>
        <w:rPr>
          <w:rFonts w:ascii="Arial"/>
          <w:position w:val="7"/>
          <w:sz w:val="18"/>
        </w:rPr>
        <w:t>2</w:t>
      </w:r>
      <w:r>
        <w:rPr>
          <w:rFonts w:ascii="Arial"/>
          <w:position w:val="7"/>
          <w:sz w:val="18"/>
        </w:rPr>
        <w:tab/>
      </w:r>
      <w:r>
        <w:rPr>
          <w:rFonts w:ascii="Arial"/>
          <w:sz w:val="18"/>
        </w:rPr>
        <w:t>cirrhosis</w:t>
      </w:r>
    </w:p>
    <w:p w14:paraId="55022C32" w14:textId="77777777" w:rsidR="00190658" w:rsidRDefault="005C1088">
      <w:pPr>
        <w:spacing w:before="59" w:line="188" w:lineRule="exact"/>
        <w:ind w:left="1357"/>
        <w:rPr>
          <w:rFonts w:ascii="Arial"/>
          <w:sz w:val="18"/>
        </w:rPr>
      </w:pPr>
      <w:r>
        <w:rPr>
          <w:rFonts w:ascii="Arial"/>
          <w:sz w:val="18"/>
        </w:rPr>
        <w:t>A</w:t>
      </w:r>
      <w:r>
        <w:rPr>
          <w:rFonts w:ascii="Arial"/>
          <w:spacing w:val="-3"/>
          <w:sz w:val="18"/>
        </w:rPr>
        <w:t xml:space="preserve"> </w:t>
      </w:r>
      <w:r>
        <w:rPr>
          <w:rFonts w:ascii="Arial"/>
          <w:sz w:val="18"/>
        </w:rPr>
        <w:t>patient</w:t>
      </w:r>
      <w:r>
        <w:rPr>
          <w:rFonts w:ascii="Arial"/>
          <w:spacing w:val="-2"/>
          <w:sz w:val="18"/>
        </w:rPr>
        <w:t xml:space="preserve"> </w:t>
      </w:r>
      <w:r>
        <w:rPr>
          <w:rFonts w:ascii="Arial"/>
          <w:sz w:val="18"/>
        </w:rPr>
        <w:t>is</w:t>
      </w:r>
      <w:r>
        <w:rPr>
          <w:rFonts w:ascii="Arial"/>
          <w:spacing w:val="-1"/>
          <w:sz w:val="18"/>
        </w:rPr>
        <w:t xml:space="preserve"> </w:t>
      </w:r>
      <w:r>
        <w:rPr>
          <w:rFonts w:ascii="Arial"/>
          <w:sz w:val="18"/>
        </w:rPr>
        <w:t>referred</w:t>
      </w:r>
      <w:r>
        <w:rPr>
          <w:rFonts w:ascii="Arial"/>
          <w:spacing w:val="-5"/>
          <w:sz w:val="18"/>
        </w:rPr>
        <w:t xml:space="preserve"> </w:t>
      </w:r>
      <w:r>
        <w:rPr>
          <w:rFonts w:ascii="Arial"/>
          <w:sz w:val="18"/>
        </w:rPr>
        <w:t>to</w:t>
      </w:r>
      <w:r>
        <w:rPr>
          <w:rFonts w:ascii="Arial"/>
          <w:spacing w:val="-4"/>
          <w:sz w:val="18"/>
        </w:rPr>
        <w:t xml:space="preserve"> </w:t>
      </w:r>
      <w:r>
        <w:rPr>
          <w:rFonts w:ascii="Arial"/>
          <w:sz w:val="18"/>
        </w:rPr>
        <w:t>another</w:t>
      </w:r>
      <w:r>
        <w:rPr>
          <w:rFonts w:ascii="Arial"/>
          <w:spacing w:val="-4"/>
          <w:sz w:val="18"/>
        </w:rPr>
        <w:t xml:space="preserve"> </w:t>
      </w:r>
      <w:r>
        <w:rPr>
          <w:rFonts w:ascii="Arial"/>
          <w:sz w:val="18"/>
        </w:rPr>
        <w:t>facility</w:t>
      </w:r>
      <w:r>
        <w:rPr>
          <w:rFonts w:ascii="Arial"/>
          <w:spacing w:val="-2"/>
          <w:sz w:val="18"/>
        </w:rPr>
        <w:t xml:space="preserve"> </w:t>
      </w:r>
      <w:r>
        <w:rPr>
          <w:rFonts w:ascii="Arial"/>
          <w:sz w:val="18"/>
        </w:rPr>
        <w:t>for</w:t>
      </w:r>
      <w:r>
        <w:rPr>
          <w:rFonts w:ascii="Arial"/>
          <w:spacing w:val="-4"/>
          <w:sz w:val="18"/>
        </w:rPr>
        <w:t xml:space="preserve"> </w:t>
      </w:r>
      <w:r>
        <w:rPr>
          <w:rFonts w:ascii="Arial"/>
          <w:sz w:val="18"/>
        </w:rPr>
        <w:t>recommended</w:t>
      </w:r>
      <w:r>
        <w:rPr>
          <w:rFonts w:ascii="Arial"/>
          <w:spacing w:val="-4"/>
          <w:sz w:val="18"/>
        </w:rPr>
        <w:t xml:space="preserve"> </w:t>
      </w:r>
      <w:r>
        <w:rPr>
          <w:rFonts w:ascii="Arial"/>
          <w:sz w:val="18"/>
        </w:rPr>
        <w:t>surgical</w:t>
      </w:r>
      <w:r>
        <w:rPr>
          <w:rFonts w:ascii="Arial"/>
          <w:spacing w:val="-1"/>
          <w:sz w:val="18"/>
        </w:rPr>
        <w:t xml:space="preserve"> </w:t>
      </w:r>
      <w:r>
        <w:rPr>
          <w:rFonts w:ascii="Arial"/>
          <w:sz w:val="18"/>
        </w:rPr>
        <w:t>resection</w:t>
      </w:r>
      <w:r>
        <w:rPr>
          <w:rFonts w:ascii="Arial"/>
          <w:spacing w:val="-2"/>
          <w:sz w:val="18"/>
        </w:rPr>
        <w:t xml:space="preserve"> </w:t>
      </w:r>
      <w:r>
        <w:rPr>
          <w:rFonts w:ascii="Arial"/>
          <w:sz w:val="18"/>
        </w:rPr>
        <w:t>of</w:t>
      </w:r>
      <w:r>
        <w:rPr>
          <w:rFonts w:ascii="Arial"/>
          <w:spacing w:val="-2"/>
          <w:sz w:val="18"/>
        </w:rPr>
        <w:t xml:space="preserve"> </w:t>
      </w:r>
      <w:r>
        <w:rPr>
          <w:rFonts w:ascii="Arial"/>
          <w:sz w:val="18"/>
        </w:rPr>
        <w:t>a</w:t>
      </w:r>
      <w:r>
        <w:rPr>
          <w:rFonts w:ascii="Arial"/>
          <w:spacing w:val="-1"/>
          <w:sz w:val="18"/>
        </w:rPr>
        <w:t xml:space="preserve"> </w:t>
      </w:r>
      <w:r>
        <w:rPr>
          <w:rFonts w:ascii="Arial"/>
          <w:sz w:val="18"/>
        </w:rPr>
        <w:t>gastric</w:t>
      </w:r>
      <w:r>
        <w:rPr>
          <w:rFonts w:ascii="Arial"/>
          <w:spacing w:val="-4"/>
          <w:sz w:val="18"/>
        </w:rPr>
        <w:t xml:space="preserve"> </w:t>
      </w:r>
      <w:r>
        <w:rPr>
          <w:rFonts w:ascii="Arial"/>
          <w:sz w:val="18"/>
        </w:rPr>
        <w:t>carcinoma,</w:t>
      </w:r>
    </w:p>
    <w:p w14:paraId="4F66666F" w14:textId="77777777" w:rsidR="00190658" w:rsidRDefault="005C1088">
      <w:pPr>
        <w:tabs>
          <w:tab w:val="left" w:pos="1357"/>
        </w:tabs>
        <w:spacing w:line="252" w:lineRule="exact"/>
        <w:ind w:left="568"/>
        <w:jc w:val="both"/>
        <w:rPr>
          <w:rFonts w:ascii="Arial"/>
          <w:sz w:val="18"/>
        </w:rPr>
      </w:pPr>
      <w:r>
        <w:rPr>
          <w:rFonts w:ascii="Arial"/>
          <w:position w:val="5"/>
          <w:sz w:val="18"/>
        </w:rPr>
        <w:t>8</w:t>
      </w:r>
      <w:r>
        <w:rPr>
          <w:rFonts w:ascii="Arial"/>
          <w:position w:val="5"/>
          <w:sz w:val="18"/>
        </w:rPr>
        <w:tab/>
      </w:r>
      <w:r>
        <w:rPr>
          <w:rFonts w:ascii="Arial"/>
          <w:spacing w:val="-1"/>
          <w:sz w:val="18"/>
        </w:rPr>
        <w:t>but</w:t>
      </w:r>
      <w:r>
        <w:rPr>
          <w:rFonts w:ascii="Arial"/>
          <w:sz w:val="18"/>
        </w:rPr>
        <w:t xml:space="preserve"> </w:t>
      </w:r>
      <w:r>
        <w:rPr>
          <w:rFonts w:ascii="Arial"/>
          <w:spacing w:val="-1"/>
          <w:sz w:val="18"/>
        </w:rPr>
        <w:t>further</w:t>
      </w:r>
      <w:r>
        <w:rPr>
          <w:rFonts w:ascii="Arial"/>
          <w:spacing w:val="-2"/>
          <w:sz w:val="18"/>
        </w:rPr>
        <w:t xml:space="preserve"> </w:t>
      </w:r>
      <w:r>
        <w:rPr>
          <w:rFonts w:ascii="Arial"/>
          <w:spacing w:val="-1"/>
          <w:sz w:val="18"/>
        </w:rPr>
        <w:t>information</w:t>
      </w:r>
      <w:r>
        <w:rPr>
          <w:rFonts w:ascii="Arial"/>
          <w:spacing w:val="-2"/>
          <w:sz w:val="18"/>
        </w:rPr>
        <w:t xml:space="preserve"> </w:t>
      </w:r>
      <w:r>
        <w:rPr>
          <w:rFonts w:ascii="Arial"/>
          <w:spacing w:val="-1"/>
          <w:sz w:val="18"/>
        </w:rPr>
        <w:t>from the</w:t>
      </w:r>
      <w:r>
        <w:rPr>
          <w:rFonts w:ascii="Arial"/>
          <w:spacing w:val="1"/>
          <w:sz w:val="18"/>
        </w:rPr>
        <w:t xml:space="preserve"> </w:t>
      </w:r>
      <w:r>
        <w:rPr>
          <w:rFonts w:ascii="Arial"/>
          <w:spacing w:val="-1"/>
          <w:sz w:val="18"/>
        </w:rPr>
        <w:t>facility</w:t>
      </w:r>
      <w:r>
        <w:rPr>
          <w:rFonts w:ascii="Arial"/>
          <w:spacing w:val="1"/>
          <w:sz w:val="18"/>
        </w:rPr>
        <w:t xml:space="preserve"> </w:t>
      </w:r>
      <w:r>
        <w:rPr>
          <w:rFonts w:ascii="Arial"/>
          <w:spacing w:val="-1"/>
          <w:sz w:val="18"/>
        </w:rPr>
        <w:t>to</w:t>
      </w:r>
      <w:r>
        <w:rPr>
          <w:rFonts w:ascii="Arial"/>
          <w:spacing w:val="1"/>
          <w:sz w:val="18"/>
        </w:rPr>
        <w:t xml:space="preserve"> </w:t>
      </w:r>
      <w:r>
        <w:rPr>
          <w:rFonts w:ascii="Arial"/>
          <w:sz w:val="18"/>
        </w:rPr>
        <w:t>which</w:t>
      </w:r>
      <w:r>
        <w:rPr>
          <w:rFonts w:ascii="Arial"/>
          <w:spacing w:val="1"/>
          <w:sz w:val="18"/>
        </w:rPr>
        <w:t xml:space="preserve"> </w:t>
      </w:r>
      <w:r>
        <w:rPr>
          <w:rFonts w:ascii="Arial"/>
          <w:sz w:val="18"/>
        </w:rPr>
        <w:t>the</w:t>
      </w:r>
      <w:r>
        <w:rPr>
          <w:rFonts w:ascii="Arial"/>
          <w:spacing w:val="1"/>
          <w:sz w:val="18"/>
        </w:rPr>
        <w:t xml:space="preserve"> </w:t>
      </w:r>
      <w:r>
        <w:rPr>
          <w:rFonts w:ascii="Arial"/>
          <w:sz w:val="18"/>
        </w:rPr>
        <w:t>patient was</w:t>
      </w:r>
      <w:r>
        <w:rPr>
          <w:rFonts w:ascii="Arial"/>
          <w:spacing w:val="1"/>
          <w:sz w:val="18"/>
        </w:rPr>
        <w:t xml:space="preserve"> </w:t>
      </w:r>
      <w:r>
        <w:rPr>
          <w:rFonts w:ascii="Arial"/>
          <w:sz w:val="18"/>
        </w:rPr>
        <w:t>referred</w:t>
      </w:r>
      <w:r>
        <w:rPr>
          <w:rFonts w:ascii="Arial"/>
          <w:spacing w:val="-2"/>
          <w:sz w:val="18"/>
        </w:rPr>
        <w:t xml:space="preserve"> </w:t>
      </w:r>
      <w:r>
        <w:rPr>
          <w:rFonts w:ascii="Arial"/>
          <w:sz w:val="18"/>
        </w:rPr>
        <w:t>is</w:t>
      </w:r>
      <w:r>
        <w:rPr>
          <w:rFonts w:ascii="Arial"/>
          <w:spacing w:val="-1"/>
          <w:sz w:val="18"/>
        </w:rPr>
        <w:t xml:space="preserve"> </w:t>
      </w:r>
      <w:r>
        <w:rPr>
          <w:rFonts w:ascii="Arial"/>
          <w:sz w:val="18"/>
        </w:rPr>
        <w:t>not</w:t>
      </w:r>
      <w:r>
        <w:rPr>
          <w:rFonts w:ascii="Arial"/>
          <w:spacing w:val="-21"/>
          <w:sz w:val="18"/>
        </w:rPr>
        <w:t xml:space="preserve"> </w:t>
      </w:r>
      <w:proofErr w:type="gramStart"/>
      <w:r>
        <w:rPr>
          <w:rFonts w:ascii="Arial"/>
          <w:sz w:val="18"/>
        </w:rPr>
        <w:t>available</w:t>
      </w:r>
      <w:proofErr w:type="gramEnd"/>
    </w:p>
    <w:p w14:paraId="26749C39" w14:textId="77777777" w:rsidR="00190658" w:rsidRDefault="00190658">
      <w:pPr>
        <w:pStyle w:val="BodyText"/>
        <w:rPr>
          <w:rFonts w:ascii="Arial"/>
        </w:rPr>
      </w:pPr>
    </w:p>
    <w:p w14:paraId="6299FFC3" w14:textId="44232513" w:rsidR="00190658" w:rsidRDefault="005C1088" w:rsidP="0063662A">
      <w:pPr>
        <w:pStyle w:val="Heading2"/>
        <w:spacing w:before="161" w:line="242" w:lineRule="auto"/>
        <w:ind w:left="0" w:right="374"/>
        <w:jc w:val="both"/>
      </w:pPr>
      <w:bookmarkStart w:id="274" w:name="Surgical_Margins_of_the_Primary_Site_(RX"/>
      <w:bookmarkStart w:id="275" w:name="_bookmark106"/>
      <w:bookmarkEnd w:id="274"/>
      <w:bookmarkEnd w:id="275"/>
      <w:r>
        <w:rPr>
          <w:color w:val="7E7E7E"/>
        </w:rPr>
        <w:t xml:space="preserve">Surgical Margins of the Primary Site (RX </w:t>
      </w:r>
      <w:proofErr w:type="spellStart"/>
      <w:r>
        <w:rPr>
          <w:color w:val="7E7E7E"/>
        </w:rPr>
        <w:t>Summ</w:t>
      </w:r>
      <w:proofErr w:type="spellEnd"/>
      <w:r>
        <w:rPr>
          <w:color w:val="7E7E7E"/>
        </w:rPr>
        <w:t xml:space="preserve"> –Surgical</w:t>
      </w:r>
      <w:r>
        <w:rPr>
          <w:color w:val="7E7E7E"/>
          <w:spacing w:val="-1"/>
        </w:rPr>
        <w:t xml:space="preserve"> </w:t>
      </w:r>
      <w:r>
        <w:rPr>
          <w:color w:val="7E7E7E"/>
        </w:rPr>
        <w:t>Margins)</w:t>
      </w:r>
    </w:p>
    <w:p w14:paraId="48F5B980" w14:textId="77777777" w:rsidR="00190658" w:rsidRDefault="005C1088">
      <w:pPr>
        <w:pStyle w:val="BodyText"/>
        <w:spacing w:before="113"/>
        <w:ind w:left="515" w:right="368"/>
        <w:jc w:val="both"/>
      </w:pPr>
      <w:r>
        <w:rPr>
          <w:rFonts w:ascii="Arial Black"/>
        </w:rPr>
        <w:t>This</w:t>
      </w:r>
      <w:r>
        <w:rPr>
          <w:rFonts w:ascii="Arial Black"/>
          <w:spacing w:val="-7"/>
        </w:rPr>
        <w:t xml:space="preserve"> </w:t>
      </w:r>
      <w:r>
        <w:rPr>
          <w:rFonts w:ascii="Arial Black"/>
        </w:rPr>
        <w:t>data</w:t>
      </w:r>
      <w:r>
        <w:rPr>
          <w:rFonts w:ascii="Arial Black"/>
          <w:spacing w:val="-5"/>
        </w:rPr>
        <w:t xml:space="preserve"> </w:t>
      </w:r>
      <w:r>
        <w:rPr>
          <w:rFonts w:ascii="Arial Black"/>
        </w:rPr>
        <w:t>item</w:t>
      </w:r>
      <w:r>
        <w:rPr>
          <w:rFonts w:ascii="Arial Black"/>
          <w:spacing w:val="-4"/>
        </w:rPr>
        <w:t xml:space="preserve"> </w:t>
      </w:r>
      <w:r>
        <w:rPr>
          <w:rFonts w:ascii="Arial Black"/>
        </w:rPr>
        <w:t>records</w:t>
      </w:r>
      <w:r>
        <w:rPr>
          <w:rFonts w:ascii="Arial Black"/>
          <w:spacing w:val="-6"/>
        </w:rPr>
        <w:t xml:space="preserve"> </w:t>
      </w:r>
      <w:r>
        <w:t>the</w:t>
      </w:r>
      <w:r>
        <w:rPr>
          <w:spacing w:val="-4"/>
        </w:rPr>
        <w:t xml:space="preserve"> </w:t>
      </w:r>
      <w:r>
        <w:t>final</w:t>
      </w:r>
      <w:r>
        <w:rPr>
          <w:spacing w:val="-4"/>
        </w:rPr>
        <w:t xml:space="preserve"> </w:t>
      </w:r>
      <w:r>
        <w:t>status</w:t>
      </w:r>
      <w:r>
        <w:rPr>
          <w:spacing w:val="-4"/>
        </w:rPr>
        <w:t xml:space="preserve"> </w:t>
      </w:r>
      <w:r>
        <w:t>of</w:t>
      </w:r>
      <w:r>
        <w:rPr>
          <w:spacing w:val="-6"/>
        </w:rPr>
        <w:t xml:space="preserve"> </w:t>
      </w:r>
      <w:r>
        <w:t>the</w:t>
      </w:r>
      <w:r>
        <w:rPr>
          <w:spacing w:val="-4"/>
        </w:rPr>
        <w:t xml:space="preserve"> </w:t>
      </w:r>
      <w:r>
        <w:t>surgical</w:t>
      </w:r>
      <w:r>
        <w:rPr>
          <w:spacing w:val="-4"/>
        </w:rPr>
        <w:t xml:space="preserve"> </w:t>
      </w:r>
      <w:r>
        <w:t>margins</w:t>
      </w:r>
      <w:r>
        <w:rPr>
          <w:spacing w:val="-4"/>
        </w:rPr>
        <w:t xml:space="preserve"> </w:t>
      </w:r>
      <w:r>
        <w:t>after</w:t>
      </w:r>
      <w:r>
        <w:rPr>
          <w:spacing w:val="-6"/>
        </w:rPr>
        <w:t xml:space="preserve"> </w:t>
      </w:r>
      <w:r>
        <w:t>resection</w:t>
      </w:r>
      <w:r>
        <w:rPr>
          <w:spacing w:val="-5"/>
        </w:rPr>
        <w:t xml:space="preserve"> </w:t>
      </w:r>
      <w:r>
        <w:t>of</w:t>
      </w:r>
      <w:r>
        <w:rPr>
          <w:spacing w:val="-9"/>
        </w:rPr>
        <w:t xml:space="preserve"> </w:t>
      </w:r>
      <w:r>
        <w:t>the</w:t>
      </w:r>
      <w:r>
        <w:rPr>
          <w:spacing w:val="-58"/>
        </w:rPr>
        <w:t xml:space="preserve"> </w:t>
      </w:r>
      <w:r>
        <w:t>primary tumor. It serves as a quality measure for pathology reports, is used for staging, and</w:t>
      </w:r>
      <w:r>
        <w:rPr>
          <w:spacing w:val="1"/>
        </w:rPr>
        <w:t xml:space="preserve"> </w:t>
      </w:r>
      <w:r>
        <w:t>may</w:t>
      </w:r>
      <w:r>
        <w:rPr>
          <w:spacing w:val="-1"/>
        </w:rPr>
        <w:t xml:space="preserve"> </w:t>
      </w:r>
      <w:r>
        <w:t>be a prognostic factor</w:t>
      </w:r>
      <w:r>
        <w:rPr>
          <w:spacing w:val="-2"/>
        </w:rPr>
        <w:t xml:space="preserve"> </w:t>
      </w:r>
      <w:r>
        <w:t>in</w:t>
      </w:r>
      <w:r>
        <w:rPr>
          <w:spacing w:val="-7"/>
        </w:rPr>
        <w:t xml:space="preserve"> </w:t>
      </w:r>
      <w:r>
        <w:t>recurrence.</w:t>
      </w:r>
    </w:p>
    <w:p w14:paraId="15DA3F4A" w14:textId="77777777" w:rsidR="00190658" w:rsidRDefault="005C1088">
      <w:pPr>
        <w:spacing w:before="134"/>
        <w:ind w:left="515"/>
        <w:jc w:val="both"/>
        <w:rPr>
          <w:b/>
          <w:sz w:val="24"/>
        </w:rPr>
      </w:pPr>
      <w:r>
        <w:rPr>
          <w:b/>
          <w:sz w:val="24"/>
        </w:rPr>
        <w:t>Instructions</w:t>
      </w:r>
      <w:r>
        <w:rPr>
          <w:b/>
          <w:spacing w:val="-4"/>
          <w:sz w:val="24"/>
        </w:rPr>
        <w:t xml:space="preserve"> </w:t>
      </w:r>
      <w:r>
        <w:rPr>
          <w:b/>
          <w:sz w:val="24"/>
        </w:rPr>
        <w:t>for</w:t>
      </w:r>
      <w:r>
        <w:rPr>
          <w:b/>
          <w:spacing w:val="-5"/>
          <w:sz w:val="24"/>
        </w:rPr>
        <w:t xml:space="preserve"> </w:t>
      </w:r>
      <w:r>
        <w:rPr>
          <w:b/>
          <w:sz w:val="24"/>
        </w:rPr>
        <w:t>Coding</w:t>
      </w:r>
    </w:p>
    <w:p w14:paraId="70BAC0EA" w14:textId="77777777" w:rsidR="00190658" w:rsidRDefault="005C1088" w:rsidP="006A4B42">
      <w:pPr>
        <w:pStyle w:val="ListParagraph"/>
        <w:numPr>
          <w:ilvl w:val="0"/>
          <w:numId w:val="99"/>
        </w:numPr>
        <w:tabs>
          <w:tab w:val="left" w:pos="948"/>
        </w:tabs>
        <w:ind w:left="947" w:hanging="361"/>
        <w:jc w:val="both"/>
        <w:rPr>
          <w:rFonts w:ascii="Symbol" w:hAnsi="Symbol"/>
          <w:sz w:val="24"/>
        </w:rPr>
      </w:pPr>
      <w:r>
        <w:rPr>
          <w:spacing w:val="-5"/>
          <w:sz w:val="24"/>
        </w:rPr>
        <w:t>Record</w:t>
      </w:r>
      <w:r>
        <w:rPr>
          <w:spacing w:val="-17"/>
          <w:sz w:val="24"/>
        </w:rPr>
        <w:t xml:space="preserve"> </w:t>
      </w:r>
      <w:r>
        <w:rPr>
          <w:spacing w:val="-5"/>
          <w:sz w:val="24"/>
        </w:rPr>
        <w:t>the</w:t>
      </w:r>
      <w:r>
        <w:rPr>
          <w:spacing w:val="-14"/>
          <w:sz w:val="24"/>
        </w:rPr>
        <w:t xml:space="preserve"> </w:t>
      </w:r>
      <w:r>
        <w:rPr>
          <w:spacing w:val="-5"/>
          <w:sz w:val="24"/>
        </w:rPr>
        <w:t>margin</w:t>
      </w:r>
      <w:r>
        <w:rPr>
          <w:spacing w:val="-20"/>
          <w:sz w:val="24"/>
        </w:rPr>
        <w:t xml:space="preserve"> </w:t>
      </w:r>
      <w:r>
        <w:rPr>
          <w:spacing w:val="-5"/>
          <w:sz w:val="24"/>
        </w:rPr>
        <w:t>status</w:t>
      </w:r>
      <w:r>
        <w:rPr>
          <w:spacing w:val="-16"/>
          <w:sz w:val="24"/>
        </w:rPr>
        <w:t xml:space="preserve"> </w:t>
      </w:r>
      <w:r>
        <w:rPr>
          <w:spacing w:val="-5"/>
          <w:sz w:val="24"/>
        </w:rPr>
        <w:t>as</w:t>
      </w:r>
      <w:r>
        <w:rPr>
          <w:spacing w:val="-16"/>
          <w:sz w:val="24"/>
        </w:rPr>
        <w:t xml:space="preserve"> </w:t>
      </w:r>
      <w:r>
        <w:rPr>
          <w:spacing w:val="-5"/>
          <w:sz w:val="24"/>
        </w:rPr>
        <w:t>it</w:t>
      </w:r>
      <w:r>
        <w:rPr>
          <w:spacing w:val="-18"/>
          <w:sz w:val="24"/>
        </w:rPr>
        <w:t xml:space="preserve"> </w:t>
      </w:r>
      <w:r>
        <w:rPr>
          <w:spacing w:val="-5"/>
          <w:sz w:val="24"/>
        </w:rPr>
        <w:t>appears</w:t>
      </w:r>
      <w:r>
        <w:rPr>
          <w:spacing w:val="-18"/>
          <w:sz w:val="24"/>
        </w:rPr>
        <w:t xml:space="preserve"> </w:t>
      </w:r>
      <w:r>
        <w:rPr>
          <w:spacing w:val="-4"/>
          <w:sz w:val="24"/>
        </w:rPr>
        <w:t>in</w:t>
      </w:r>
      <w:r>
        <w:rPr>
          <w:spacing w:val="-17"/>
          <w:sz w:val="24"/>
        </w:rPr>
        <w:t xml:space="preserve"> </w:t>
      </w:r>
      <w:r>
        <w:rPr>
          <w:spacing w:val="-4"/>
          <w:sz w:val="24"/>
        </w:rPr>
        <w:t>the</w:t>
      </w:r>
      <w:r>
        <w:rPr>
          <w:spacing w:val="-14"/>
          <w:sz w:val="24"/>
        </w:rPr>
        <w:t xml:space="preserve"> </w:t>
      </w:r>
      <w:r>
        <w:rPr>
          <w:spacing w:val="-4"/>
          <w:sz w:val="24"/>
        </w:rPr>
        <w:t>pathology</w:t>
      </w:r>
      <w:r>
        <w:rPr>
          <w:spacing w:val="-16"/>
          <w:sz w:val="24"/>
        </w:rPr>
        <w:t xml:space="preserve"> </w:t>
      </w:r>
      <w:proofErr w:type="gramStart"/>
      <w:r>
        <w:rPr>
          <w:spacing w:val="-4"/>
          <w:sz w:val="24"/>
        </w:rPr>
        <w:t>report</w:t>
      </w:r>
      <w:proofErr w:type="gramEnd"/>
    </w:p>
    <w:p w14:paraId="4787B257" w14:textId="77777777" w:rsidR="00190658" w:rsidRDefault="005C1088" w:rsidP="006A4B42">
      <w:pPr>
        <w:pStyle w:val="ListParagraph"/>
        <w:numPr>
          <w:ilvl w:val="0"/>
          <w:numId w:val="99"/>
        </w:numPr>
        <w:tabs>
          <w:tab w:val="left" w:pos="948"/>
        </w:tabs>
        <w:spacing w:before="1"/>
        <w:ind w:left="947" w:right="897" w:hanging="360"/>
        <w:rPr>
          <w:rFonts w:ascii="Symbol" w:hAnsi="Symbol"/>
          <w:sz w:val="24"/>
        </w:rPr>
      </w:pPr>
      <w:r>
        <w:rPr>
          <w:spacing w:val="-6"/>
          <w:sz w:val="24"/>
        </w:rPr>
        <w:t>Codes</w:t>
      </w:r>
      <w:r>
        <w:rPr>
          <w:spacing w:val="-11"/>
          <w:sz w:val="24"/>
        </w:rPr>
        <w:t xml:space="preserve"> </w:t>
      </w:r>
      <w:r>
        <w:rPr>
          <w:spacing w:val="-6"/>
          <w:sz w:val="24"/>
        </w:rPr>
        <w:t>0–3</w:t>
      </w:r>
      <w:r>
        <w:rPr>
          <w:spacing w:val="-7"/>
          <w:sz w:val="24"/>
        </w:rPr>
        <w:t xml:space="preserve"> </w:t>
      </w:r>
      <w:r>
        <w:rPr>
          <w:spacing w:val="-6"/>
          <w:sz w:val="24"/>
        </w:rPr>
        <w:t>are</w:t>
      </w:r>
      <w:r>
        <w:rPr>
          <w:spacing w:val="-7"/>
          <w:sz w:val="24"/>
        </w:rPr>
        <w:t xml:space="preserve"> </w:t>
      </w:r>
      <w:r>
        <w:rPr>
          <w:spacing w:val="-6"/>
          <w:sz w:val="24"/>
        </w:rPr>
        <w:t>hierarchical;</w:t>
      </w:r>
      <w:r>
        <w:rPr>
          <w:spacing w:val="-14"/>
          <w:sz w:val="24"/>
        </w:rPr>
        <w:t xml:space="preserve"> </w:t>
      </w:r>
      <w:r>
        <w:rPr>
          <w:spacing w:val="-6"/>
          <w:sz w:val="24"/>
        </w:rPr>
        <w:t xml:space="preserve">if </w:t>
      </w:r>
      <w:r>
        <w:rPr>
          <w:spacing w:val="-5"/>
          <w:sz w:val="24"/>
        </w:rPr>
        <w:t>two</w:t>
      </w:r>
      <w:r>
        <w:rPr>
          <w:spacing w:val="-15"/>
          <w:sz w:val="24"/>
        </w:rPr>
        <w:t xml:space="preserve"> </w:t>
      </w:r>
      <w:r>
        <w:rPr>
          <w:spacing w:val="-5"/>
          <w:sz w:val="24"/>
        </w:rPr>
        <w:t>codes</w:t>
      </w:r>
      <w:r>
        <w:rPr>
          <w:spacing w:val="-9"/>
          <w:sz w:val="24"/>
        </w:rPr>
        <w:t xml:space="preserve"> </w:t>
      </w:r>
      <w:r>
        <w:rPr>
          <w:spacing w:val="-5"/>
          <w:sz w:val="24"/>
        </w:rPr>
        <w:t>describe</w:t>
      </w:r>
      <w:r>
        <w:rPr>
          <w:spacing w:val="-12"/>
          <w:sz w:val="24"/>
        </w:rPr>
        <w:t xml:space="preserve"> </w:t>
      </w:r>
      <w:r>
        <w:rPr>
          <w:spacing w:val="-5"/>
          <w:sz w:val="24"/>
        </w:rPr>
        <w:t>the</w:t>
      </w:r>
      <w:r>
        <w:rPr>
          <w:spacing w:val="-7"/>
          <w:sz w:val="24"/>
        </w:rPr>
        <w:t xml:space="preserve"> </w:t>
      </w:r>
      <w:r>
        <w:rPr>
          <w:spacing w:val="-5"/>
          <w:sz w:val="24"/>
        </w:rPr>
        <w:t>margin</w:t>
      </w:r>
      <w:r>
        <w:rPr>
          <w:spacing w:val="-10"/>
          <w:sz w:val="24"/>
        </w:rPr>
        <w:t xml:space="preserve"> </w:t>
      </w:r>
      <w:r>
        <w:rPr>
          <w:spacing w:val="-5"/>
          <w:sz w:val="24"/>
        </w:rPr>
        <w:t>status,</w:t>
      </w:r>
      <w:r>
        <w:rPr>
          <w:spacing w:val="-15"/>
          <w:sz w:val="24"/>
        </w:rPr>
        <w:t xml:space="preserve"> </w:t>
      </w:r>
      <w:r>
        <w:rPr>
          <w:spacing w:val="-5"/>
          <w:sz w:val="24"/>
        </w:rPr>
        <w:t>use</w:t>
      </w:r>
      <w:r>
        <w:rPr>
          <w:spacing w:val="-9"/>
          <w:sz w:val="24"/>
        </w:rPr>
        <w:t xml:space="preserve"> </w:t>
      </w:r>
      <w:r>
        <w:rPr>
          <w:spacing w:val="-5"/>
          <w:sz w:val="24"/>
        </w:rPr>
        <w:t>the</w:t>
      </w:r>
      <w:r>
        <w:rPr>
          <w:spacing w:val="-9"/>
          <w:sz w:val="24"/>
        </w:rPr>
        <w:t xml:space="preserve"> </w:t>
      </w:r>
      <w:r>
        <w:rPr>
          <w:spacing w:val="-5"/>
          <w:sz w:val="24"/>
        </w:rPr>
        <w:t>numerically</w:t>
      </w:r>
      <w:r>
        <w:rPr>
          <w:spacing w:val="-57"/>
          <w:sz w:val="24"/>
        </w:rPr>
        <w:t xml:space="preserve"> </w:t>
      </w:r>
      <w:r>
        <w:rPr>
          <w:sz w:val="24"/>
        </w:rPr>
        <w:t>higher</w:t>
      </w:r>
      <w:r>
        <w:rPr>
          <w:spacing w:val="-21"/>
          <w:sz w:val="24"/>
        </w:rPr>
        <w:t xml:space="preserve"> </w:t>
      </w:r>
      <w:proofErr w:type="gramStart"/>
      <w:r>
        <w:rPr>
          <w:sz w:val="24"/>
        </w:rPr>
        <w:t>code</w:t>
      </w:r>
      <w:proofErr w:type="gramEnd"/>
    </w:p>
    <w:p w14:paraId="3BD18BA6" w14:textId="77777777" w:rsidR="00190658" w:rsidRDefault="005C1088" w:rsidP="006A4B42">
      <w:pPr>
        <w:pStyle w:val="ListParagraph"/>
        <w:numPr>
          <w:ilvl w:val="0"/>
          <w:numId w:val="99"/>
        </w:numPr>
        <w:tabs>
          <w:tab w:val="left" w:pos="948"/>
        </w:tabs>
        <w:ind w:left="947" w:right="408" w:hanging="360"/>
        <w:rPr>
          <w:rFonts w:ascii="Symbol" w:hAnsi="Symbol"/>
          <w:sz w:val="24"/>
        </w:rPr>
      </w:pPr>
      <w:r>
        <w:rPr>
          <w:spacing w:val="-5"/>
          <w:sz w:val="24"/>
        </w:rPr>
        <w:t>Code</w:t>
      </w:r>
      <w:r>
        <w:rPr>
          <w:spacing w:val="-12"/>
          <w:sz w:val="24"/>
        </w:rPr>
        <w:t xml:space="preserve"> </w:t>
      </w:r>
      <w:r>
        <w:rPr>
          <w:spacing w:val="-5"/>
          <w:sz w:val="24"/>
        </w:rPr>
        <w:t>7</w:t>
      </w:r>
      <w:r>
        <w:rPr>
          <w:sz w:val="24"/>
        </w:rPr>
        <w:t xml:space="preserve"> </w:t>
      </w:r>
      <w:r>
        <w:rPr>
          <w:spacing w:val="-5"/>
          <w:sz w:val="24"/>
        </w:rPr>
        <w:t>if</w:t>
      </w:r>
      <w:r>
        <w:rPr>
          <w:spacing w:val="-6"/>
          <w:sz w:val="24"/>
        </w:rPr>
        <w:t xml:space="preserve"> </w:t>
      </w:r>
      <w:r>
        <w:rPr>
          <w:spacing w:val="-5"/>
          <w:sz w:val="24"/>
        </w:rPr>
        <w:t>the</w:t>
      </w:r>
      <w:r>
        <w:rPr>
          <w:spacing w:val="-9"/>
          <w:sz w:val="24"/>
        </w:rPr>
        <w:t xml:space="preserve"> </w:t>
      </w:r>
      <w:r>
        <w:rPr>
          <w:spacing w:val="-5"/>
          <w:sz w:val="24"/>
        </w:rPr>
        <w:t>pathology</w:t>
      </w:r>
      <w:r>
        <w:rPr>
          <w:spacing w:val="-9"/>
          <w:sz w:val="24"/>
        </w:rPr>
        <w:t xml:space="preserve"> </w:t>
      </w:r>
      <w:r>
        <w:rPr>
          <w:spacing w:val="-5"/>
          <w:sz w:val="24"/>
        </w:rPr>
        <w:t>report</w:t>
      </w:r>
      <w:r>
        <w:rPr>
          <w:spacing w:val="-10"/>
          <w:sz w:val="24"/>
        </w:rPr>
        <w:t xml:space="preserve"> </w:t>
      </w:r>
      <w:r>
        <w:rPr>
          <w:spacing w:val="-5"/>
          <w:sz w:val="24"/>
        </w:rPr>
        <w:t>indicates</w:t>
      </w:r>
      <w:r>
        <w:rPr>
          <w:spacing w:val="-11"/>
          <w:sz w:val="24"/>
        </w:rPr>
        <w:t xml:space="preserve"> </w:t>
      </w:r>
      <w:r>
        <w:rPr>
          <w:spacing w:val="-5"/>
          <w:sz w:val="24"/>
        </w:rPr>
        <w:t>the</w:t>
      </w:r>
      <w:r>
        <w:rPr>
          <w:spacing w:val="-6"/>
          <w:sz w:val="24"/>
        </w:rPr>
        <w:t xml:space="preserve"> </w:t>
      </w:r>
      <w:r>
        <w:rPr>
          <w:spacing w:val="-4"/>
          <w:sz w:val="24"/>
        </w:rPr>
        <w:t>margins</w:t>
      </w:r>
      <w:r>
        <w:rPr>
          <w:spacing w:val="-14"/>
          <w:sz w:val="24"/>
        </w:rPr>
        <w:t xml:space="preserve"> </w:t>
      </w:r>
      <w:r>
        <w:rPr>
          <w:spacing w:val="-4"/>
          <w:sz w:val="24"/>
        </w:rPr>
        <w:t>could</w:t>
      </w:r>
      <w:r>
        <w:rPr>
          <w:spacing w:val="-10"/>
          <w:sz w:val="24"/>
        </w:rPr>
        <w:t xml:space="preserve"> </w:t>
      </w:r>
      <w:r>
        <w:rPr>
          <w:spacing w:val="-4"/>
          <w:sz w:val="24"/>
        </w:rPr>
        <w:t>not</w:t>
      </w:r>
      <w:r>
        <w:rPr>
          <w:spacing w:val="-11"/>
          <w:sz w:val="24"/>
        </w:rPr>
        <w:t xml:space="preserve"> </w:t>
      </w:r>
      <w:r>
        <w:rPr>
          <w:spacing w:val="-4"/>
          <w:sz w:val="24"/>
        </w:rPr>
        <w:t>be</w:t>
      </w:r>
      <w:r>
        <w:rPr>
          <w:spacing w:val="-7"/>
          <w:sz w:val="24"/>
        </w:rPr>
        <w:t xml:space="preserve"> </w:t>
      </w:r>
      <w:r>
        <w:rPr>
          <w:spacing w:val="-4"/>
          <w:sz w:val="24"/>
        </w:rPr>
        <w:t>determined.</w:t>
      </w:r>
      <w:r>
        <w:rPr>
          <w:spacing w:val="-9"/>
          <w:sz w:val="24"/>
        </w:rPr>
        <w:t xml:space="preserve"> </w:t>
      </w:r>
      <w:r>
        <w:rPr>
          <w:spacing w:val="-4"/>
          <w:sz w:val="24"/>
        </w:rPr>
        <w:t>If</w:t>
      </w:r>
      <w:r>
        <w:rPr>
          <w:spacing w:val="-6"/>
          <w:sz w:val="24"/>
        </w:rPr>
        <w:t xml:space="preserve"> </w:t>
      </w:r>
      <w:r>
        <w:rPr>
          <w:spacing w:val="-4"/>
          <w:sz w:val="24"/>
        </w:rPr>
        <w:t>no</w:t>
      </w:r>
      <w:r>
        <w:rPr>
          <w:spacing w:val="-10"/>
          <w:sz w:val="24"/>
        </w:rPr>
        <w:t xml:space="preserve"> </w:t>
      </w:r>
      <w:r>
        <w:rPr>
          <w:spacing w:val="-4"/>
          <w:sz w:val="24"/>
        </w:rPr>
        <w:t>surgery</w:t>
      </w:r>
      <w:r>
        <w:rPr>
          <w:spacing w:val="-57"/>
          <w:sz w:val="24"/>
        </w:rPr>
        <w:t xml:space="preserve"> </w:t>
      </w:r>
      <w:r>
        <w:rPr>
          <w:sz w:val="24"/>
        </w:rPr>
        <w:t>of</w:t>
      </w:r>
      <w:r>
        <w:rPr>
          <w:spacing w:val="-10"/>
          <w:sz w:val="24"/>
        </w:rPr>
        <w:t xml:space="preserve"> </w:t>
      </w:r>
      <w:r>
        <w:rPr>
          <w:sz w:val="24"/>
        </w:rPr>
        <w:t>the</w:t>
      </w:r>
      <w:r>
        <w:rPr>
          <w:spacing w:val="-11"/>
          <w:sz w:val="24"/>
        </w:rPr>
        <w:t xml:space="preserve"> </w:t>
      </w:r>
      <w:r>
        <w:rPr>
          <w:sz w:val="24"/>
        </w:rPr>
        <w:t>primary</w:t>
      </w:r>
      <w:r>
        <w:rPr>
          <w:spacing w:val="-10"/>
          <w:sz w:val="24"/>
        </w:rPr>
        <w:t xml:space="preserve"> </w:t>
      </w:r>
      <w:r>
        <w:rPr>
          <w:sz w:val="24"/>
        </w:rPr>
        <w:t>site</w:t>
      </w:r>
      <w:r>
        <w:rPr>
          <w:spacing w:val="-11"/>
          <w:sz w:val="24"/>
        </w:rPr>
        <w:t xml:space="preserve"> </w:t>
      </w:r>
      <w:r>
        <w:rPr>
          <w:sz w:val="24"/>
        </w:rPr>
        <w:t>was</w:t>
      </w:r>
      <w:r>
        <w:rPr>
          <w:spacing w:val="-15"/>
          <w:sz w:val="24"/>
        </w:rPr>
        <w:t xml:space="preserve"> </w:t>
      </w:r>
      <w:r>
        <w:rPr>
          <w:sz w:val="24"/>
        </w:rPr>
        <w:t>performed,</w:t>
      </w:r>
      <w:r>
        <w:rPr>
          <w:spacing w:val="-14"/>
          <w:sz w:val="24"/>
        </w:rPr>
        <w:t xml:space="preserve"> </w:t>
      </w:r>
      <w:r>
        <w:rPr>
          <w:sz w:val="24"/>
        </w:rPr>
        <w:t>code</w:t>
      </w:r>
      <w:r>
        <w:rPr>
          <w:spacing w:val="-27"/>
          <w:sz w:val="24"/>
        </w:rPr>
        <w:t xml:space="preserve"> </w:t>
      </w:r>
      <w:proofErr w:type="gramStart"/>
      <w:r>
        <w:rPr>
          <w:sz w:val="24"/>
        </w:rPr>
        <w:t>8</w:t>
      </w:r>
      <w:proofErr w:type="gramEnd"/>
    </w:p>
    <w:p w14:paraId="55948A09" w14:textId="2083E928" w:rsidR="00190658" w:rsidRPr="00127CED" w:rsidRDefault="005C1088" w:rsidP="006A4B42">
      <w:pPr>
        <w:pStyle w:val="ListParagraph"/>
        <w:numPr>
          <w:ilvl w:val="0"/>
          <w:numId w:val="99"/>
        </w:numPr>
        <w:tabs>
          <w:tab w:val="left" w:pos="948"/>
        </w:tabs>
        <w:ind w:left="947" w:right="869" w:hanging="360"/>
        <w:rPr>
          <w:b/>
          <w:sz w:val="20"/>
        </w:rPr>
      </w:pPr>
      <w:r w:rsidRPr="00127CED">
        <w:rPr>
          <w:spacing w:val="-5"/>
          <w:sz w:val="24"/>
        </w:rPr>
        <w:t xml:space="preserve">Code 9 if the pathology </w:t>
      </w:r>
      <w:r w:rsidRPr="00127CED">
        <w:rPr>
          <w:spacing w:val="-4"/>
          <w:sz w:val="24"/>
        </w:rPr>
        <w:t>report makes no mention of margins or no tissue was sent to</w:t>
      </w:r>
      <w:r w:rsidRPr="00127CED">
        <w:rPr>
          <w:spacing w:val="-57"/>
          <w:sz w:val="24"/>
        </w:rPr>
        <w:t xml:space="preserve"> </w:t>
      </w:r>
      <w:r w:rsidRPr="00127CED">
        <w:rPr>
          <w:spacing w:val="-5"/>
          <w:sz w:val="24"/>
        </w:rPr>
        <w:t>pathology</w:t>
      </w:r>
      <w:r w:rsidRPr="00127CED">
        <w:rPr>
          <w:spacing w:val="-9"/>
          <w:sz w:val="24"/>
        </w:rPr>
        <w:t xml:space="preserve"> </w:t>
      </w:r>
      <w:r w:rsidRPr="00127CED">
        <w:rPr>
          <w:b/>
          <w:spacing w:val="-5"/>
          <w:sz w:val="24"/>
        </w:rPr>
        <w:t>or</w:t>
      </w:r>
      <w:r w:rsidRPr="00127CED">
        <w:rPr>
          <w:b/>
          <w:spacing w:val="-11"/>
          <w:sz w:val="24"/>
        </w:rPr>
        <w:t xml:space="preserve"> </w:t>
      </w:r>
      <w:r w:rsidRPr="00127CED">
        <w:rPr>
          <w:b/>
          <w:spacing w:val="-5"/>
          <w:sz w:val="24"/>
        </w:rPr>
        <w:t>any</w:t>
      </w:r>
      <w:r w:rsidRPr="00127CED">
        <w:rPr>
          <w:b/>
          <w:spacing w:val="-9"/>
          <w:sz w:val="24"/>
        </w:rPr>
        <w:t xml:space="preserve"> </w:t>
      </w:r>
      <w:r w:rsidRPr="00127CED">
        <w:rPr>
          <w:b/>
          <w:spacing w:val="-5"/>
          <w:sz w:val="24"/>
        </w:rPr>
        <w:t>case</w:t>
      </w:r>
      <w:r w:rsidRPr="00127CED">
        <w:rPr>
          <w:b/>
          <w:spacing w:val="-10"/>
          <w:sz w:val="24"/>
        </w:rPr>
        <w:t xml:space="preserve"> </w:t>
      </w:r>
      <w:r w:rsidRPr="00127CED">
        <w:rPr>
          <w:b/>
          <w:spacing w:val="-5"/>
          <w:sz w:val="24"/>
        </w:rPr>
        <w:t>coded</w:t>
      </w:r>
      <w:r w:rsidRPr="00127CED">
        <w:rPr>
          <w:b/>
          <w:spacing w:val="-10"/>
          <w:sz w:val="24"/>
        </w:rPr>
        <w:t xml:space="preserve"> </w:t>
      </w:r>
      <w:r w:rsidRPr="00127CED">
        <w:rPr>
          <w:b/>
          <w:spacing w:val="-5"/>
          <w:sz w:val="24"/>
        </w:rPr>
        <w:t>to</w:t>
      </w:r>
      <w:r w:rsidRPr="00127CED">
        <w:rPr>
          <w:b/>
          <w:spacing w:val="-10"/>
          <w:sz w:val="24"/>
        </w:rPr>
        <w:t xml:space="preserve"> </w:t>
      </w:r>
      <w:r w:rsidRPr="00127CED">
        <w:rPr>
          <w:b/>
          <w:spacing w:val="-5"/>
          <w:sz w:val="24"/>
        </w:rPr>
        <w:t>primary</w:t>
      </w:r>
      <w:r w:rsidRPr="00127CED">
        <w:rPr>
          <w:b/>
          <w:spacing w:val="-9"/>
          <w:sz w:val="24"/>
        </w:rPr>
        <w:t xml:space="preserve"> </w:t>
      </w:r>
      <w:r w:rsidRPr="00127CED">
        <w:rPr>
          <w:b/>
          <w:spacing w:val="-4"/>
          <w:sz w:val="24"/>
        </w:rPr>
        <w:t>site</w:t>
      </w:r>
      <w:r w:rsidRPr="00127CED">
        <w:rPr>
          <w:b/>
          <w:spacing w:val="-10"/>
          <w:sz w:val="24"/>
        </w:rPr>
        <w:t xml:space="preserve"> </w:t>
      </w:r>
      <w:r w:rsidRPr="00127CED">
        <w:rPr>
          <w:b/>
          <w:spacing w:val="-4"/>
          <w:sz w:val="24"/>
        </w:rPr>
        <w:t>C420,</w:t>
      </w:r>
      <w:r w:rsidRPr="00127CED">
        <w:rPr>
          <w:b/>
          <w:spacing w:val="-11"/>
          <w:sz w:val="24"/>
        </w:rPr>
        <w:t xml:space="preserve"> </w:t>
      </w:r>
      <w:r w:rsidRPr="00127CED">
        <w:rPr>
          <w:b/>
          <w:spacing w:val="-4"/>
          <w:sz w:val="24"/>
        </w:rPr>
        <w:t>C421,</w:t>
      </w:r>
      <w:r w:rsidRPr="00127CED">
        <w:rPr>
          <w:b/>
          <w:spacing w:val="-13"/>
          <w:sz w:val="24"/>
        </w:rPr>
        <w:t xml:space="preserve"> </w:t>
      </w:r>
      <w:r w:rsidRPr="00127CED">
        <w:rPr>
          <w:b/>
          <w:spacing w:val="-4"/>
          <w:sz w:val="24"/>
        </w:rPr>
        <w:t>C423,</w:t>
      </w:r>
      <w:r w:rsidRPr="00127CED">
        <w:rPr>
          <w:b/>
          <w:spacing w:val="-11"/>
          <w:sz w:val="24"/>
        </w:rPr>
        <w:t xml:space="preserve"> </w:t>
      </w:r>
      <w:r w:rsidRPr="00127CED">
        <w:rPr>
          <w:b/>
          <w:spacing w:val="-4"/>
          <w:sz w:val="24"/>
        </w:rPr>
        <w:t>C424,</w:t>
      </w:r>
      <w:r w:rsidRPr="00127CED">
        <w:rPr>
          <w:b/>
          <w:spacing w:val="-10"/>
          <w:sz w:val="24"/>
        </w:rPr>
        <w:t xml:space="preserve"> </w:t>
      </w:r>
      <w:r w:rsidRPr="00127CED">
        <w:rPr>
          <w:b/>
          <w:spacing w:val="-4"/>
          <w:sz w:val="24"/>
        </w:rPr>
        <w:t>C760-C768,</w:t>
      </w:r>
      <w:r w:rsidRPr="00127CED">
        <w:rPr>
          <w:b/>
          <w:spacing w:val="-57"/>
          <w:sz w:val="24"/>
        </w:rPr>
        <w:t xml:space="preserve"> </w:t>
      </w:r>
      <w:r w:rsidRPr="00127CED">
        <w:rPr>
          <w:b/>
          <w:sz w:val="24"/>
        </w:rPr>
        <w:t>C770-C779,</w:t>
      </w:r>
      <w:r w:rsidRPr="00127CED">
        <w:rPr>
          <w:b/>
          <w:spacing w:val="-11"/>
          <w:sz w:val="24"/>
        </w:rPr>
        <w:t xml:space="preserve"> </w:t>
      </w:r>
      <w:r w:rsidRPr="00127CED">
        <w:rPr>
          <w:b/>
          <w:sz w:val="24"/>
        </w:rPr>
        <w:t>C809</w:t>
      </w:r>
    </w:p>
    <w:p w14:paraId="5C6AA38D" w14:textId="77777777" w:rsidR="00190658" w:rsidRDefault="00190658">
      <w:pPr>
        <w:pStyle w:val="BodyText"/>
        <w:spacing w:before="4"/>
        <w:rPr>
          <w:b/>
          <w:sz w:val="26"/>
        </w:rPr>
      </w:pPr>
    </w:p>
    <w:tbl>
      <w:tblPr>
        <w:tblW w:w="0" w:type="auto"/>
        <w:tblInd w:w="474" w:type="dxa"/>
        <w:tblLayout w:type="fixed"/>
        <w:tblCellMar>
          <w:left w:w="0" w:type="dxa"/>
          <w:right w:w="0" w:type="dxa"/>
        </w:tblCellMar>
        <w:tblLook w:val="01E0" w:firstRow="1" w:lastRow="1" w:firstColumn="1" w:lastColumn="1" w:noHBand="0" w:noVBand="0"/>
      </w:tblPr>
      <w:tblGrid>
        <w:gridCol w:w="753"/>
        <w:gridCol w:w="2535"/>
        <w:gridCol w:w="5354"/>
      </w:tblGrid>
      <w:tr w:rsidR="00190658" w14:paraId="41B203FE" w14:textId="77777777">
        <w:trPr>
          <w:trHeight w:val="350"/>
        </w:trPr>
        <w:tc>
          <w:tcPr>
            <w:tcW w:w="753" w:type="dxa"/>
            <w:shd w:val="clear" w:color="auto" w:fill="CACACA"/>
          </w:tcPr>
          <w:p w14:paraId="02112EC5" w14:textId="77777777" w:rsidR="00190658" w:rsidRDefault="005C1088">
            <w:pPr>
              <w:pStyle w:val="TableParagraph"/>
              <w:spacing w:line="225" w:lineRule="exact"/>
              <w:ind w:left="108"/>
              <w:rPr>
                <w:b/>
                <w:sz w:val="20"/>
              </w:rPr>
            </w:pPr>
            <w:r>
              <w:rPr>
                <w:b/>
                <w:sz w:val="20"/>
              </w:rPr>
              <w:t>Code</w:t>
            </w:r>
          </w:p>
        </w:tc>
        <w:tc>
          <w:tcPr>
            <w:tcW w:w="2535" w:type="dxa"/>
            <w:shd w:val="clear" w:color="auto" w:fill="CACACA"/>
          </w:tcPr>
          <w:p w14:paraId="683BE72C" w14:textId="77777777" w:rsidR="00190658" w:rsidRDefault="005C1088">
            <w:pPr>
              <w:pStyle w:val="TableParagraph"/>
              <w:spacing w:line="225" w:lineRule="exact"/>
              <w:ind w:left="144"/>
              <w:rPr>
                <w:b/>
                <w:sz w:val="20"/>
              </w:rPr>
            </w:pPr>
            <w:r>
              <w:rPr>
                <w:b/>
                <w:sz w:val="20"/>
              </w:rPr>
              <w:t>Label</w:t>
            </w:r>
          </w:p>
        </w:tc>
        <w:tc>
          <w:tcPr>
            <w:tcW w:w="5354" w:type="dxa"/>
            <w:shd w:val="clear" w:color="auto" w:fill="CACACA"/>
          </w:tcPr>
          <w:p w14:paraId="5D20783F" w14:textId="77777777" w:rsidR="00190658" w:rsidRDefault="005C1088">
            <w:pPr>
              <w:pStyle w:val="TableParagraph"/>
              <w:spacing w:line="225" w:lineRule="exact"/>
              <w:ind w:left="184"/>
              <w:rPr>
                <w:b/>
                <w:sz w:val="20"/>
              </w:rPr>
            </w:pPr>
            <w:r>
              <w:rPr>
                <w:b/>
                <w:sz w:val="20"/>
              </w:rPr>
              <w:t>Definition</w:t>
            </w:r>
          </w:p>
        </w:tc>
      </w:tr>
      <w:tr w:rsidR="00190658" w14:paraId="77FCC661" w14:textId="77777777">
        <w:trPr>
          <w:trHeight w:val="233"/>
        </w:trPr>
        <w:tc>
          <w:tcPr>
            <w:tcW w:w="753" w:type="dxa"/>
          </w:tcPr>
          <w:p w14:paraId="655011D2" w14:textId="77777777" w:rsidR="00190658" w:rsidRDefault="005C1088">
            <w:pPr>
              <w:pStyle w:val="TableParagraph"/>
              <w:spacing w:line="201" w:lineRule="exact"/>
              <w:ind w:left="108"/>
              <w:rPr>
                <w:sz w:val="18"/>
              </w:rPr>
            </w:pPr>
            <w:r>
              <w:rPr>
                <w:sz w:val="18"/>
              </w:rPr>
              <w:t>0</w:t>
            </w:r>
          </w:p>
        </w:tc>
        <w:tc>
          <w:tcPr>
            <w:tcW w:w="2535" w:type="dxa"/>
          </w:tcPr>
          <w:p w14:paraId="4BC88A5E" w14:textId="77777777" w:rsidR="00190658" w:rsidRDefault="005C1088">
            <w:pPr>
              <w:pStyle w:val="TableParagraph"/>
              <w:spacing w:line="201" w:lineRule="exact"/>
              <w:ind w:left="144"/>
              <w:rPr>
                <w:sz w:val="18"/>
              </w:rPr>
            </w:pPr>
            <w:r>
              <w:rPr>
                <w:sz w:val="18"/>
              </w:rPr>
              <w:t>No</w:t>
            </w:r>
            <w:r>
              <w:rPr>
                <w:spacing w:val="-1"/>
                <w:sz w:val="18"/>
              </w:rPr>
              <w:t xml:space="preserve"> </w:t>
            </w:r>
            <w:r>
              <w:rPr>
                <w:sz w:val="18"/>
              </w:rPr>
              <w:t>residual</w:t>
            </w:r>
            <w:r>
              <w:rPr>
                <w:spacing w:val="-1"/>
                <w:sz w:val="18"/>
              </w:rPr>
              <w:t xml:space="preserve"> </w:t>
            </w:r>
            <w:r>
              <w:rPr>
                <w:sz w:val="18"/>
              </w:rPr>
              <w:t>tumor</w:t>
            </w:r>
          </w:p>
        </w:tc>
        <w:tc>
          <w:tcPr>
            <w:tcW w:w="5354" w:type="dxa"/>
          </w:tcPr>
          <w:p w14:paraId="67711342" w14:textId="77777777" w:rsidR="00190658" w:rsidRDefault="005C1088">
            <w:pPr>
              <w:pStyle w:val="TableParagraph"/>
              <w:spacing w:line="201" w:lineRule="exact"/>
              <w:ind w:left="184"/>
              <w:rPr>
                <w:sz w:val="18"/>
              </w:rPr>
            </w:pPr>
            <w:r>
              <w:rPr>
                <w:sz w:val="18"/>
              </w:rPr>
              <w:t>All</w:t>
            </w:r>
            <w:r>
              <w:rPr>
                <w:spacing w:val="-2"/>
                <w:sz w:val="18"/>
              </w:rPr>
              <w:t xml:space="preserve"> </w:t>
            </w:r>
            <w:r>
              <w:rPr>
                <w:sz w:val="18"/>
              </w:rPr>
              <w:t>margins</w:t>
            </w:r>
            <w:r>
              <w:rPr>
                <w:spacing w:val="-2"/>
                <w:sz w:val="18"/>
              </w:rPr>
              <w:t xml:space="preserve"> </w:t>
            </w:r>
            <w:r>
              <w:rPr>
                <w:sz w:val="18"/>
              </w:rPr>
              <w:t>are</w:t>
            </w:r>
            <w:r>
              <w:rPr>
                <w:spacing w:val="-2"/>
                <w:sz w:val="18"/>
              </w:rPr>
              <w:t xml:space="preserve"> </w:t>
            </w:r>
            <w:r>
              <w:rPr>
                <w:sz w:val="18"/>
              </w:rPr>
              <w:t>grossly</w:t>
            </w:r>
            <w:r>
              <w:rPr>
                <w:spacing w:val="-4"/>
                <w:sz w:val="18"/>
              </w:rPr>
              <w:t xml:space="preserve"> </w:t>
            </w:r>
            <w:r>
              <w:rPr>
                <w:sz w:val="18"/>
              </w:rPr>
              <w:t>and</w:t>
            </w:r>
            <w:r>
              <w:rPr>
                <w:spacing w:val="-4"/>
                <w:sz w:val="18"/>
              </w:rPr>
              <w:t xml:space="preserve"> </w:t>
            </w:r>
            <w:r>
              <w:rPr>
                <w:sz w:val="18"/>
              </w:rPr>
              <w:t>microscopically</w:t>
            </w:r>
            <w:r>
              <w:rPr>
                <w:spacing w:val="-2"/>
                <w:sz w:val="18"/>
              </w:rPr>
              <w:t xml:space="preserve"> </w:t>
            </w:r>
            <w:r>
              <w:rPr>
                <w:sz w:val="18"/>
              </w:rPr>
              <w:t>negative</w:t>
            </w:r>
          </w:p>
        </w:tc>
      </w:tr>
      <w:tr w:rsidR="00190658" w14:paraId="4C8CAD6B" w14:textId="77777777">
        <w:trPr>
          <w:trHeight w:val="267"/>
        </w:trPr>
        <w:tc>
          <w:tcPr>
            <w:tcW w:w="753" w:type="dxa"/>
          </w:tcPr>
          <w:p w14:paraId="37537DA9" w14:textId="77777777" w:rsidR="00190658" w:rsidRDefault="005C1088">
            <w:pPr>
              <w:pStyle w:val="TableParagraph"/>
              <w:spacing w:before="26"/>
              <w:ind w:left="108"/>
              <w:rPr>
                <w:sz w:val="18"/>
              </w:rPr>
            </w:pPr>
            <w:r>
              <w:rPr>
                <w:sz w:val="18"/>
              </w:rPr>
              <w:t>1</w:t>
            </w:r>
          </w:p>
        </w:tc>
        <w:tc>
          <w:tcPr>
            <w:tcW w:w="2535" w:type="dxa"/>
          </w:tcPr>
          <w:p w14:paraId="19089124" w14:textId="77777777" w:rsidR="00190658" w:rsidRDefault="005C1088">
            <w:pPr>
              <w:pStyle w:val="TableParagraph"/>
              <w:spacing w:before="26"/>
              <w:ind w:left="144"/>
              <w:rPr>
                <w:sz w:val="18"/>
              </w:rPr>
            </w:pPr>
            <w:r>
              <w:rPr>
                <w:sz w:val="18"/>
              </w:rPr>
              <w:t>Residual</w:t>
            </w:r>
            <w:r>
              <w:rPr>
                <w:spacing w:val="-2"/>
                <w:sz w:val="18"/>
              </w:rPr>
              <w:t xml:space="preserve"> </w:t>
            </w:r>
            <w:r>
              <w:rPr>
                <w:sz w:val="18"/>
              </w:rPr>
              <w:t>tumor,</w:t>
            </w:r>
            <w:r>
              <w:rPr>
                <w:spacing w:val="-3"/>
                <w:sz w:val="18"/>
              </w:rPr>
              <w:t xml:space="preserve"> </w:t>
            </w:r>
            <w:r>
              <w:rPr>
                <w:sz w:val="18"/>
              </w:rPr>
              <w:t>NOS</w:t>
            </w:r>
          </w:p>
        </w:tc>
        <w:tc>
          <w:tcPr>
            <w:tcW w:w="5354" w:type="dxa"/>
          </w:tcPr>
          <w:p w14:paraId="78B4D642" w14:textId="77777777" w:rsidR="00190658" w:rsidRDefault="005C1088">
            <w:pPr>
              <w:pStyle w:val="TableParagraph"/>
              <w:spacing w:before="26"/>
              <w:ind w:left="184"/>
              <w:rPr>
                <w:sz w:val="18"/>
              </w:rPr>
            </w:pPr>
            <w:r>
              <w:rPr>
                <w:sz w:val="18"/>
              </w:rPr>
              <w:t>Involvement</w:t>
            </w:r>
            <w:r>
              <w:rPr>
                <w:spacing w:val="-4"/>
                <w:sz w:val="18"/>
              </w:rPr>
              <w:t xml:space="preserve"> </w:t>
            </w:r>
            <w:r>
              <w:rPr>
                <w:sz w:val="18"/>
              </w:rPr>
              <w:t>is</w:t>
            </w:r>
            <w:r>
              <w:rPr>
                <w:spacing w:val="-3"/>
                <w:sz w:val="18"/>
              </w:rPr>
              <w:t xml:space="preserve"> </w:t>
            </w:r>
            <w:r>
              <w:rPr>
                <w:sz w:val="18"/>
              </w:rPr>
              <w:t>indicated,</w:t>
            </w:r>
            <w:r>
              <w:rPr>
                <w:spacing w:val="-3"/>
                <w:sz w:val="18"/>
              </w:rPr>
              <w:t xml:space="preserve"> </w:t>
            </w:r>
            <w:r>
              <w:rPr>
                <w:sz w:val="18"/>
              </w:rPr>
              <w:t>but</w:t>
            </w:r>
            <w:r>
              <w:rPr>
                <w:spacing w:val="-4"/>
                <w:sz w:val="18"/>
              </w:rPr>
              <w:t xml:space="preserve"> </w:t>
            </w:r>
            <w:r>
              <w:rPr>
                <w:sz w:val="18"/>
              </w:rPr>
              <w:t>not</w:t>
            </w:r>
            <w:r>
              <w:rPr>
                <w:spacing w:val="-4"/>
                <w:sz w:val="18"/>
              </w:rPr>
              <w:t xml:space="preserve"> </w:t>
            </w:r>
            <w:r>
              <w:rPr>
                <w:sz w:val="18"/>
              </w:rPr>
              <w:t>otherwise</w:t>
            </w:r>
            <w:r>
              <w:rPr>
                <w:spacing w:val="-2"/>
                <w:sz w:val="18"/>
              </w:rPr>
              <w:t xml:space="preserve"> </w:t>
            </w:r>
            <w:r>
              <w:rPr>
                <w:sz w:val="18"/>
              </w:rPr>
              <w:t>specified</w:t>
            </w:r>
          </w:p>
        </w:tc>
      </w:tr>
      <w:tr w:rsidR="00190658" w14:paraId="46AFB9CE" w14:textId="77777777">
        <w:trPr>
          <w:trHeight w:val="273"/>
        </w:trPr>
        <w:tc>
          <w:tcPr>
            <w:tcW w:w="753" w:type="dxa"/>
          </w:tcPr>
          <w:p w14:paraId="4BE5BD0F" w14:textId="77777777" w:rsidR="00190658" w:rsidRDefault="005C1088">
            <w:pPr>
              <w:pStyle w:val="TableParagraph"/>
              <w:spacing w:before="28"/>
              <w:ind w:left="108"/>
              <w:rPr>
                <w:sz w:val="18"/>
              </w:rPr>
            </w:pPr>
            <w:r>
              <w:rPr>
                <w:sz w:val="18"/>
              </w:rPr>
              <w:t>2</w:t>
            </w:r>
          </w:p>
        </w:tc>
        <w:tc>
          <w:tcPr>
            <w:tcW w:w="2535" w:type="dxa"/>
          </w:tcPr>
          <w:p w14:paraId="4792C476" w14:textId="77777777" w:rsidR="00190658" w:rsidRDefault="005C1088">
            <w:pPr>
              <w:pStyle w:val="TableParagraph"/>
              <w:spacing w:before="28"/>
              <w:ind w:left="144"/>
              <w:rPr>
                <w:sz w:val="18"/>
              </w:rPr>
            </w:pPr>
            <w:r>
              <w:rPr>
                <w:sz w:val="18"/>
              </w:rPr>
              <w:t>Microscopic</w:t>
            </w:r>
            <w:r>
              <w:rPr>
                <w:spacing w:val="-3"/>
                <w:sz w:val="18"/>
              </w:rPr>
              <w:t xml:space="preserve"> </w:t>
            </w:r>
            <w:r>
              <w:rPr>
                <w:sz w:val="18"/>
              </w:rPr>
              <w:t>residual</w:t>
            </w:r>
            <w:r>
              <w:rPr>
                <w:spacing w:val="-2"/>
                <w:sz w:val="18"/>
              </w:rPr>
              <w:t xml:space="preserve"> </w:t>
            </w:r>
            <w:r>
              <w:rPr>
                <w:sz w:val="18"/>
              </w:rPr>
              <w:t>tumor</w:t>
            </w:r>
          </w:p>
        </w:tc>
        <w:tc>
          <w:tcPr>
            <w:tcW w:w="5354" w:type="dxa"/>
          </w:tcPr>
          <w:p w14:paraId="6487BECD" w14:textId="77777777" w:rsidR="00190658" w:rsidRDefault="005C1088">
            <w:pPr>
              <w:pStyle w:val="TableParagraph"/>
              <w:spacing w:before="28"/>
              <w:ind w:left="184"/>
              <w:rPr>
                <w:sz w:val="18"/>
              </w:rPr>
            </w:pPr>
            <w:r>
              <w:rPr>
                <w:sz w:val="18"/>
              </w:rPr>
              <w:t>Cannot</w:t>
            </w:r>
            <w:r>
              <w:rPr>
                <w:spacing w:val="-3"/>
                <w:sz w:val="18"/>
              </w:rPr>
              <w:t xml:space="preserve"> </w:t>
            </w:r>
            <w:r>
              <w:rPr>
                <w:sz w:val="18"/>
              </w:rPr>
              <w:t>be</w:t>
            </w:r>
            <w:r>
              <w:rPr>
                <w:spacing w:val="-2"/>
                <w:sz w:val="18"/>
              </w:rPr>
              <w:t xml:space="preserve"> </w:t>
            </w:r>
            <w:r>
              <w:rPr>
                <w:sz w:val="18"/>
              </w:rPr>
              <w:t>seen</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naked</w:t>
            </w:r>
            <w:r>
              <w:rPr>
                <w:spacing w:val="-2"/>
                <w:sz w:val="18"/>
              </w:rPr>
              <w:t xml:space="preserve"> </w:t>
            </w:r>
            <w:r>
              <w:rPr>
                <w:sz w:val="18"/>
              </w:rPr>
              <w:t>eye</w:t>
            </w:r>
          </w:p>
        </w:tc>
      </w:tr>
      <w:tr w:rsidR="00190658" w14:paraId="40CFE5F4" w14:textId="77777777">
        <w:trPr>
          <w:trHeight w:val="280"/>
        </w:trPr>
        <w:tc>
          <w:tcPr>
            <w:tcW w:w="753" w:type="dxa"/>
          </w:tcPr>
          <w:p w14:paraId="5E77ECED" w14:textId="77777777" w:rsidR="00190658" w:rsidRDefault="005C1088">
            <w:pPr>
              <w:pStyle w:val="TableParagraph"/>
              <w:spacing w:before="32"/>
              <w:ind w:left="108"/>
              <w:rPr>
                <w:sz w:val="18"/>
              </w:rPr>
            </w:pPr>
            <w:r>
              <w:rPr>
                <w:sz w:val="18"/>
              </w:rPr>
              <w:t>3</w:t>
            </w:r>
          </w:p>
        </w:tc>
        <w:tc>
          <w:tcPr>
            <w:tcW w:w="2535" w:type="dxa"/>
          </w:tcPr>
          <w:p w14:paraId="39C918D0" w14:textId="77777777" w:rsidR="00190658" w:rsidRDefault="005C1088">
            <w:pPr>
              <w:pStyle w:val="TableParagraph"/>
              <w:spacing w:before="32"/>
              <w:ind w:left="144"/>
              <w:rPr>
                <w:sz w:val="18"/>
              </w:rPr>
            </w:pPr>
            <w:r>
              <w:rPr>
                <w:sz w:val="18"/>
              </w:rPr>
              <w:t>Macroscopic</w:t>
            </w:r>
            <w:r>
              <w:rPr>
                <w:spacing w:val="-3"/>
                <w:sz w:val="18"/>
              </w:rPr>
              <w:t xml:space="preserve"> </w:t>
            </w:r>
            <w:r>
              <w:rPr>
                <w:sz w:val="18"/>
              </w:rPr>
              <w:t>residual</w:t>
            </w:r>
            <w:r>
              <w:rPr>
                <w:spacing w:val="-2"/>
                <w:sz w:val="18"/>
              </w:rPr>
              <w:t xml:space="preserve"> </w:t>
            </w:r>
            <w:r>
              <w:rPr>
                <w:sz w:val="18"/>
              </w:rPr>
              <w:t>tumor</w:t>
            </w:r>
          </w:p>
        </w:tc>
        <w:tc>
          <w:tcPr>
            <w:tcW w:w="5354" w:type="dxa"/>
          </w:tcPr>
          <w:p w14:paraId="72C9BFCC" w14:textId="77777777" w:rsidR="00190658" w:rsidRDefault="005C1088">
            <w:pPr>
              <w:pStyle w:val="TableParagraph"/>
              <w:spacing w:before="32"/>
              <w:ind w:left="184"/>
              <w:rPr>
                <w:sz w:val="18"/>
              </w:rPr>
            </w:pPr>
            <w:r>
              <w:rPr>
                <w:sz w:val="18"/>
              </w:rPr>
              <w:t>Gross</w:t>
            </w:r>
            <w:r>
              <w:rPr>
                <w:spacing w:val="-1"/>
                <w:sz w:val="18"/>
              </w:rPr>
              <w:t xml:space="preserve"> </w:t>
            </w:r>
            <w:r>
              <w:rPr>
                <w:sz w:val="18"/>
              </w:rPr>
              <w:t>tumor</w:t>
            </w:r>
            <w:r>
              <w:rPr>
                <w:spacing w:val="-4"/>
                <w:sz w:val="18"/>
              </w:rPr>
              <w:t xml:space="preserve"> </w:t>
            </w:r>
            <w:r>
              <w:rPr>
                <w:sz w:val="18"/>
              </w:rPr>
              <w:t>of</w:t>
            </w:r>
            <w:r>
              <w:rPr>
                <w:spacing w:val="-1"/>
                <w:sz w:val="18"/>
              </w:rPr>
              <w:t xml:space="preserve"> </w:t>
            </w:r>
            <w:r>
              <w:rPr>
                <w:sz w:val="18"/>
              </w:rPr>
              <w:t>the</w:t>
            </w:r>
            <w:r>
              <w:rPr>
                <w:spacing w:val="-1"/>
                <w:sz w:val="18"/>
              </w:rPr>
              <w:t xml:space="preserve"> </w:t>
            </w:r>
            <w:r>
              <w:rPr>
                <w:sz w:val="18"/>
              </w:rPr>
              <w:t>primary</w:t>
            </w:r>
            <w:r>
              <w:rPr>
                <w:spacing w:val="-3"/>
                <w:sz w:val="18"/>
              </w:rPr>
              <w:t xml:space="preserve"> </w:t>
            </w:r>
            <w:r>
              <w:rPr>
                <w:sz w:val="18"/>
              </w:rPr>
              <w:t>site which</w:t>
            </w:r>
            <w:r>
              <w:rPr>
                <w:spacing w:val="-1"/>
                <w:sz w:val="18"/>
              </w:rPr>
              <w:t xml:space="preserve"> </w:t>
            </w:r>
            <w:r>
              <w:rPr>
                <w:sz w:val="18"/>
              </w:rPr>
              <w:t>is</w:t>
            </w:r>
            <w:r>
              <w:rPr>
                <w:spacing w:val="-1"/>
                <w:sz w:val="18"/>
              </w:rPr>
              <w:t xml:space="preserve"> </w:t>
            </w:r>
            <w:r>
              <w:rPr>
                <w:sz w:val="18"/>
              </w:rPr>
              <w:t>visible</w:t>
            </w:r>
            <w:r>
              <w:rPr>
                <w:spacing w:val="-3"/>
                <w:sz w:val="18"/>
              </w:rPr>
              <w:t xml:space="preserve"> </w:t>
            </w:r>
            <w:r>
              <w:rPr>
                <w:sz w:val="18"/>
              </w:rPr>
              <w:t>to</w:t>
            </w:r>
            <w:r>
              <w:rPr>
                <w:spacing w:val="-1"/>
                <w:sz w:val="18"/>
              </w:rPr>
              <w:t xml:space="preserve"> </w:t>
            </w:r>
            <w:r>
              <w:rPr>
                <w:sz w:val="18"/>
              </w:rPr>
              <w:t>the</w:t>
            </w:r>
            <w:r>
              <w:rPr>
                <w:spacing w:val="-1"/>
                <w:sz w:val="18"/>
              </w:rPr>
              <w:t xml:space="preserve"> </w:t>
            </w:r>
            <w:r>
              <w:rPr>
                <w:sz w:val="18"/>
              </w:rPr>
              <w:t>naked</w:t>
            </w:r>
            <w:r>
              <w:rPr>
                <w:spacing w:val="-3"/>
                <w:sz w:val="18"/>
              </w:rPr>
              <w:t xml:space="preserve"> </w:t>
            </w:r>
            <w:r>
              <w:rPr>
                <w:sz w:val="18"/>
              </w:rPr>
              <w:t>eye</w:t>
            </w:r>
          </w:p>
        </w:tc>
      </w:tr>
      <w:tr w:rsidR="00190658" w14:paraId="3F9B05C4" w14:textId="77777777">
        <w:trPr>
          <w:trHeight w:val="275"/>
        </w:trPr>
        <w:tc>
          <w:tcPr>
            <w:tcW w:w="753" w:type="dxa"/>
          </w:tcPr>
          <w:p w14:paraId="02B58A66" w14:textId="77777777" w:rsidR="00190658" w:rsidRDefault="005C1088">
            <w:pPr>
              <w:pStyle w:val="TableParagraph"/>
              <w:spacing w:before="35"/>
              <w:ind w:left="107"/>
              <w:rPr>
                <w:sz w:val="18"/>
              </w:rPr>
            </w:pPr>
            <w:r>
              <w:rPr>
                <w:sz w:val="18"/>
              </w:rPr>
              <w:t>7</w:t>
            </w:r>
          </w:p>
        </w:tc>
        <w:tc>
          <w:tcPr>
            <w:tcW w:w="2535" w:type="dxa"/>
          </w:tcPr>
          <w:p w14:paraId="098B2CD8" w14:textId="77777777" w:rsidR="00190658" w:rsidRDefault="005C1088">
            <w:pPr>
              <w:pStyle w:val="TableParagraph"/>
              <w:spacing w:before="35"/>
              <w:ind w:left="144"/>
              <w:rPr>
                <w:sz w:val="18"/>
              </w:rPr>
            </w:pPr>
            <w:r>
              <w:rPr>
                <w:sz w:val="18"/>
              </w:rPr>
              <w:t>Margins</w:t>
            </w:r>
            <w:r>
              <w:rPr>
                <w:spacing w:val="-3"/>
                <w:sz w:val="18"/>
              </w:rPr>
              <w:t xml:space="preserve"> </w:t>
            </w:r>
            <w:r>
              <w:rPr>
                <w:sz w:val="18"/>
              </w:rPr>
              <w:t>not</w:t>
            </w:r>
            <w:r>
              <w:rPr>
                <w:spacing w:val="-3"/>
                <w:sz w:val="18"/>
              </w:rPr>
              <w:t xml:space="preserve"> </w:t>
            </w:r>
            <w:r>
              <w:rPr>
                <w:sz w:val="18"/>
              </w:rPr>
              <w:t>evaluable</w:t>
            </w:r>
          </w:p>
        </w:tc>
        <w:tc>
          <w:tcPr>
            <w:tcW w:w="5354" w:type="dxa"/>
          </w:tcPr>
          <w:p w14:paraId="3B442061" w14:textId="77777777" w:rsidR="00190658" w:rsidRDefault="005C1088">
            <w:pPr>
              <w:pStyle w:val="TableParagraph"/>
              <w:spacing w:before="35"/>
              <w:ind w:left="184"/>
              <w:rPr>
                <w:sz w:val="18"/>
              </w:rPr>
            </w:pPr>
            <w:r>
              <w:rPr>
                <w:sz w:val="18"/>
              </w:rPr>
              <w:t>Cannot</w:t>
            </w:r>
            <w:r>
              <w:rPr>
                <w:spacing w:val="-6"/>
                <w:sz w:val="18"/>
              </w:rPr>
              <w:t xml:space="preserve"> </w:t>
            </w:r>
            <w:r>
              <w:rPr>
                <w:sz w:val="18"/>
              </w:rPr>
              <w:t>be</w:t>
            </w:r>
            <w:r>
              <w:rPr>
                <w:spacing w:val="-3"/>
                <w:sz w:val="18"/>
              </w:rPr>
              <w:t xml:space="preserve"> </w:t>
            </w:r>
            <w:r>
              <w:rPr>
                <w:sz w:val="18"/>
              </w:rPr>
              <w:t>assessed</w:t>
            </w:r>
            <w:r>
              <w:rPr>
                <w:spacing w:val="-2"/>
                <w:sz w:val="18"/>
              </w:rPr>
              <w:t xml:space="preserve"> </w:t>
            </w:r>
            <w:r>
              <w:rPr>
                <w:sz w:val="18"/>
              </w:rPr>
              <w:t>(indeterminate)</w:t>
            </w:r>
          </w:p>
        </w:tc>
      </w:tr>
      <w:tr w:rsidR="00190658" w14:paraId="552C6E50" w14:textId="77777777">
        <w:trPr>
          <w:trHeight w:val="286"/>
        </w:trPr>
        <w:tc>
          <w:tcPr>
            <w:tcW w:w="753" w:type="dxa"/>
          </w:tcPr>
          <w:p w14:paraId="39390745" w14:textId="77777777" w:rsidR="00190658" w:rsidRDefault="005C1088">
            <w:pPr>
              <w:pStyle w:val="TableParagraph"/>
              <w:spacing w:before="28"/>
              <w:ind w:left="108"/>
              <w:rPr>
                <w:sz w:val="18"/>
              </w:rPr>
            </w:pPr>
            <w:r>
              <w:rPr>
                <w:sz w:val="18"/>
              </w:rPr>
              <w:t>8</w:t>
            </w:r>
          </w:p>
        </w:tc>
        <w:tc>
          <w:tcPr>
            <w:tcW w:w="2535" w:type="dxa"/>
          </w:tcPr>
          <w:p w14:paraId="5BD8BE74" w14:textId="77777777" w:rsidR="00190658" w:rsidRDefault="005C1088">
            <w:pPr>
              <w:pStyle w:val="TableParagraph"/>
              <w:spacing w:before="28"/>
              <w:ind w:left="144"/>
              <w:rPr>
                <w:sz w:val="18"/>
              </w:rPr>
            </w:pPr>
            <w:r>
              <w:rPr>
                <w:sz w:val="18"/>
              </w:rPr>
              <w:t>No</w:t>
            </w:r>
            <w:r>
              <w:rPr>
                <w:spacing w:val="-2"/>
                <w:sz w:val="18"/>
              </w:rPr>
              <w:t xml:space="preserve"> </w:t>
            </w:r>
            <w:r>
              <w:rPr>
                <w:sz w:val="18"/>
              </w:rPr>
              <w:t>primary</w:t>
            </w:r>
            <w:r>
              <w:rPr>
                <w:spacing w:val="-3"/>
                <w:sz w:val="18"/>
              </w:rPr>
              <w:t xml:space="preserve"> </w:t>
            </w:r>
            <w:r>
              <w:rPr>
                <w:sz w:val="18"/>
              </w:rPr>
              <w:t>site</w:t>
            </w:r>
            <w:r>
              <w:rPr>
                <w:spacing w:val="-1"/>
                <w:sz w:val="18"/>
              </w:rPr>
              <w:t xml:space="preserve"> </w:t>
            </w:r>
            <w:r>
              <w:rPr>
                <w:sz w:val="18"/>
              </w:rPr>
              <w:t>surgery</w:t>
            </w:r>
          </w:p>
        </w:tc>
        <w:tc>
          <w:tcPr>
            <w:tcW w:w="5354" w:type="dxa"/>
          </w:tcPr>
          <w:p w14:paraId="250F408F" w14:textId="77777777" w:rsidR="00190658" w:rsidRDefault="005C1088">
            <w:pPr>
              <w:pStyle w:val="TableParagraph"/>
              <w:spacing w:before="28"/>
              <w:ind w:left="184"/>
              <w:rPr>
                <w:sz w:val="18"/>
              </w:rPr>
            </w:pPr>
            <w:r>
              <w:rPr>
                <w:sz w:val="18"/>
              </w:rPr>
              <w:t>No</w:t>
            </w:r>
            <w:r>
              <w:rPr>
                <w:spacing w:val="-2"/>
                <w:sz w:val="18"/>
              </w:rPr>
              <w:t xml:space="preserve"> </w:t>
            </w:r>
            <w:r>
              <w:rPr>
                <w:sz w:val="18"/>
              </w:rPr>
              <w:t>surgical</w:t>
            </w:r>
            <w:r>
              <w:rPr>
                <w:spacing w:val="-2"/>
                <w:sz w:val="18"/>
              </w:rPr>
              <w:t xml:space="preserve"> </w:t>
            </w:r>
            <w:r>
              <w:rPr>
                <w:sz w:val="18"/>
              </w:rPr>
              <w:t>procedure</w:t>
            </w:r>
            <w:r>
              <w:rPr>
                <w:spacing w:val="-4"/>
                <w:sz w:val="18"/>
              </w:rPr>
              <w:t xml:space="preserve"> </w:t>
            </w:r>
            <w:r>
              <w:rPr>
                <w:sz w:val="18"/>
              </w:rPr>
              <w:t>of</w:t>
            </w:r>
            <w:r>
              <w:rPr>
                <w:spacing w:val="-3"/>
                <w:sz w:val="18"/>
              </w:rPr>
              <w:t xml:space="preserve"> </w:t>
            </w:r>
            <w:r>
              <w:rPr>
                <w:sz w:val="18"/>
              </w:rPr>
              <w:t>the</w:t>
            </w:r>
            <w:r>
              <w:rPr>
                <w:spacing w:val="-1"/>
                <w:sz w:val="18"/>
              </w:rPr>
              <w:t xml:space="preserve"> </w:t>
            </w:r>
            <w:r>
              <w:rPr>
                <w:sz w:val="18"/>
              </w:rPr>
              <w:t>primary</w:t>
            </w:r>
            <w:r>
              <w:rPr>
                <w:spacing w:val="-2"/>
                <w:sz w:val="18"/>
              </w:rPr>
              <w:t xml:space="preserve"> </w:t>
            </w:r>
            <w:r>
              <w:rPr>
                <w:sz w:val="18"/>
              </w:rPr>
              <w:t>site.</w:t>
            </w:r>
            <w:r>
              <w:rPr>
                <w:spacing w:val="-2"/>
                <w:sz w:val="18"/>
              </w:rPr>
              <w:t xml:space="preserve"> </w:t>
            </w:r>
            <w:r>
              <w:rPr>
                <w:sz w:val="18"/>
              </w:rPr>
              <w:t>Diagnosed</w:t>
            </w:r>
            <w:r>
              <w:rPr>
                <w:spacing w:val="-2"/>
                <w:sz w:val="18"/>
              </w:rPr>
              <w:t xml:space="preserve"> </w:t>
            </w:r>
            <w:r>
              <w:rPr>
                <w:sz w:val="18"/>
              </w:rPr>
              <w:t>at</w:t>
            </w:r>
            <w:r>
              <w:rPr>
                <w:spacing w:val="-4"/>
                <w:sz w:val="18"/>
              </w:rPr>
              <w:t xml:space="preserve"> </w:t>
            </w:r>
            <w:r>
              <w:rPr>
                <w:sz w:val="18"/>
              </w:rPr>
              <w:t>autopsy</w:t>
            </w:r>
          </w:p>
        </w:tc>
      </w:tr>
      <w:tr w:rsidR="00190658" w14:paraId="58C926D2" w14:textId="77777777">
        <w:trPr>
          <w:trHeight w:val="1081"/>
        </w:trPr>
        <w:tc>
          <w:tcPr>
            <w:tcW w:w="753" w:type="dxa"/>
          </w:tcPr>
          <w:p w14:paraId="2490CE07" w14:textId="77777777" w:rsidR="00190658" w:rsidRDefault="005C1088">
            <w:pPr>
              <w:pStyle w:val="TableParagraph"/>
              <w:spacing w:before="46"/>
              <w:ind w:left="108"/>
              <w:rPr>
                <w:sz w:val="18"/>
              </w:rPr>
            </w:pPr>
            <w:r>
              <w:rPr>
                <w:sz w:val="18"/>
              </w:rPr>
              <w:t>9</w:t>
            </w:r>
          </w:p>
        </w:tc>
        <w:tc>
          <w:tcPr>
            <w:tcW w:w="2535" w:type="dxa"/>
          </w:tcPr>
          <w:p w14:paraId="623CA9A6" w14:textId="77777777" w:rsidR="00190658" w:rsidRDefault="005C1088">
            <w:pPr>
              <w:pStyle w:val="TableParagraph"/>
              <w:spacing w:before="46"/>
              <w:ind w:left="144"/>
              <w:rPr>
                <w:sz w:val="18"/>
              </w:rPr>
            </w:pPr>
            <w:r>
              <w:rPr>
                <w:sz w:val="18"/>
              </w:rPr>
              <w:t>Unknown</w:t>
            </w:r>
            <w:r>
              <w:rPr>
                <w:spacing w:val="-4"/>
                <w:sz w:val="18"/>
              </w:rPr>
              <w:t xml:space="preserve"> </w:t>
            </w:r>
            <w:r>
              <w:rPr>
                <w:sz w:val="18"/>
              </w:rPr>
              <w:t>or</w:t>
            </w:r>
            <w:r>
              <w:rPr>
                <w:spacing w:val="-2"/>
                <w:sz w:val="18"/>
              </w:rPr>
              <w:t xml:space="preserve"> </w:t>
            </w:r>
            <w:r>
              <w:rPr>
                <w:sz w:val="18"/>
              </w:rPr>
              <w:t>not</w:t>
            </w:r>
            <w:r>
              <w:rPr>
                <w:spacing w:val="-2"/>
                <w:sz w:val="18"/>
              </w:rPr>
              <w:t xml:space="preserve"> </w:t>
            </w:r>
            <w:r>
              <w:rPr>
                <w:sz w:val="18"/>
              </w:rPr>
              <w:t>applicable</w:t>
            </w:r>
          </w:p>
        </w:tc>
        <w:tc>
          <w:tcPr>
            <w:tcW w:w="5354" w:type="dxa"/>
          </w:tcPr>
          <w:p w14:paraId="4C452D9B" w14:textId="77777777" w:rsidR="00190658" w:rsidRDefault="005C1088">
            <w:pPr>
              <w:pStyle w:val="TableParagraph"/>
              <w:spacing w:before="46"/>
              <w:ind w:left="184"/>
              <w:rPr>
                <w:sz w:val="18"/>
              </w:rPr>
            </w:pPr>
            <w:r>
              <w:rPr>
                <w:sz w:val="18"/>
              </w:rPr>
              <w:t>It is unknown whether a surgical procedure to the primary site</w:t>
            </w:r>
            <w:r>
              <w:rPr>
                <w:spacing w:val="-47"/>
                <w:sz w:val="18"/>
              </w:rPr>
              <w:t xml:space="preserve"> </w:t>
            </w:r>
            <w:r>
              <w:rPr>
                <w:sz w:val="18"/>
              </w:rPr>
              <w:t>was performed; death certificate-only; for lymphomas with a</w:t>
            </w:r>
            <w:r>
              <w:rPr>
                <w:spacing w:val="1"/>
                <w:sz w:val="18"/>
              </w:rPr>
              <w:t xml:space="preserve"> </w:t>
            </w:r>
            <w:r>
              <w:rPr>
                <w:sz w:val="18"/>
              </w:rPr>
              <w:t>lymph</w:t>
            </w:r>
            <w:r>
              <w:rPr>
                <w:spacing w:val="-1"/>
                <w:sz w:val="18"/>
              </w:rPr>
              <w:t xml:space="preserve"> </w:t>
            </w:r>
            <w:r>
              <w:rPr>
                <w:sz w:val="18"/>
              </w:rPr>
              <w:t>node</w:t>
            </w:r>
            <w:r>
              <w:rPr>
                <w:spacing w:val="-4"/>
                <w:sz w:val="18"/>
              </w:rPr>
              <w:t xml:space="preserve"> </w:t>
            </w:r>
            <w:r>
              <w:rPr>
                <w:sz w:val="18"/>
              </w:rPr>
              <w:t>primary</w:t>
            </w:r>
            <w:r>
              <w:rPr>
                <w:spacing w:val="-2"/>
                <w:sz w:val="18"/>
              </w:rPr>
              <w:t xml:space="preserve"> </w:t>
            </w:r>
            <w:r>
              <w:rPr>
                <w:sz w:val="18"/>
              </w:rPr>
              <w:t>site;</w:t>
            </w:r>
            <w:r>
              <w:rPr>
                <w:spacing w:val="-2"/>
                <w:sz w:val="18"/>
              </w:rPr>
              <w:t xml:space="preserve"> </w:t>
            </w:r>
            <w:r>
              <w:rPr>
                <w:sz w:val="18"/>
              </w:rPr>
              <w:t>an unknown</w:t>
            </w:r>
            <w:r>
              <w:rPr>
                <w:spacing w:val="-4"/>
                <w:sz w:val="18"/>
              </w:rPr>
              <w:t xml:space="preserve"> </w:t>
            </w:r>
            <w:r>
              <w:rPr>
                <w:sz w:val="18"/>
              </w:rPr>
              <w:t>or</w:t>
            </w:r>
            <w:r>
              <w:rPr>
                <w:spacing w:val="-2"/>
                <w:sz w:val="18"/>
              </w:rPr>
              <w:t xml:space="preserve"> </w:t>
            </w:r>
            <w:r>
              <w:rPr>
                <w:sz w:val="18"/>
              </w:rPr>
              <w:t>ill-defined</w:t>
            </w:r>
            <w:r>
              <w:rPr>
                <w:spacing w:val="-3"/>
                <w:sz w:val="18"/>
              </w:rPr>
              <w:t xml:space="preserve"> </w:t>
            </w:r>
            <w:r>
              <w:rPr>
                <w:sz w:val="18"/>
              </w:rPr>
              <w:t>primary;</w:t>
            </w:r>
            <w:r>
              <w:rPr>
                <w:spacing w:val="-6"/>
                <w:sz w:val="18"/>
              </w:rPr>
              <w:t xml:space="preserve"> </w:t>
            </w:r>
            <w:r>
              <w:rPr>
                <w:sz w:val="18"/>
              </w:rPr>
              <w:t>or</w:t>
            </w:r>
          </w:p>
          <w:p w14:paraId="14F36728" w14:textId="77777777" w:rsidR="00190658" w:rsidRDefault="005C1088">
            <w:pPr>
              <w:pStyle w:val="TableParagraph"/>
              <w:spacing w:line="206" w:lineRule="exact"/>
              <w:ind w:left="184"/>
              <w:rPr>
                <w:sz w:val="18"/>
              </w:rPr>
            </w:pPr>
            <w:r>
              <w:rPr>
                <w:sz w:val="18"/>
              </w:rPr>
              <w:t>for</w:t>
            </w:r>
            <w:r>
              <w:rPr>
                <w:spacing w:val="-7"/>
                <w:sz w:val="18"/>
              </w:rPr>
              <w:t xml:space="preserve"> </w:t>
            </w:r>
            <w:r>
              <w:rPr>
                <w:sz w:val="18"/>
              </w:rPr>
              <w:t>hematopoietic,</w:t>
            </w:r>
            <w:r>
              <w:rPr>
                <w:spacing w:val="-6"/>
                <w:sz w:val="18"/>
              </w:rPr>
              <w:t xml:space="preserve"> </w:t>
            </w:r>
            <w:r>
              <w:rPr>
                <w:sz w:val="18"/>
              </w:rPr>
              <w:t>reticuloendothelial,</w:t>
            </w:r>
            <w:r>
              <w:rPr>
                <w:spacing w:val="-9"/>
                <w:sz w:val="18"/>
              </w:rPr>
              <w:t xml:space="preserve"> </w:t>
            </w:r>
            <w:r>
              <w:rPr>
                <w:sz w:val="18"/>
              </w:rPr>
              <w:t>immunoproliferative,</w:t>
            </w:r>
            <w:r>
              <w:rPr>
                <w:spacing w:val="-8"/>
                <w:sz w:val="18"/>
              </w:rPr>
              <w:t xml:space="preserve"> </w:t>
            </w:r>
            <w:r>
              <w:rPr>
                <w:sz w:val="18"/>
              </w:rPr>
              <w:t>or</w:t>
            </w:r>
            <w:r>
              <w:rPr>
                <w:spacing w:val="-47"/>
                <w:sz w:val="18"/>
              </w:rPr>
              <w:t xml:space="preserve"> </w:t>
            </w:r>
            <w:r>
              <w:rPr>
                <w:sz w:val="18"/>
              </w:rPr>
              <w:t>myeloproliferative</w:t>
            </w:r>
            <w:r>
              <w:rPr>
                <w:spacing w:val="-3"/>
                <w:sz w:val="18"/>
              </w:rPr>
              <w:t xml:space="preserve"> </w:t>
            </w:r>
            <w:r>
              <w:rPr>
                <w:sz w:val="18"/>
              </w:rPr>
              <w:t>disease</w:t>
            </w:r>
          </w:p>
        </w:tc>
      </w:tr>
    </w:tbl>
    <w:p w14:paraId="37E33675" w14:textId="77777777" w:rsidR="00190658" w:rsidRDefault="005C1088">
      <w:pPr>
        <w:spacing w:before="9"/>
        <w:ind w:left="568"/>
        <w:rPr>
          <w:b/>
          <w:sz w:val="24"/>
        </w:rPr>
      </w:pPr>
      <w:bookmarkStart w:id="276" w:name="Example:"/>
      <w:bookmarkEnd w:id="276"/>
      <w:r>
        <w:rPr>
          <w:b/>
          <w:sz w:val="24"/>
        </w:rPr>
        <w:t>Example:</w:t>
      </w:r>
    </w:p>
    <w:p w14:paraId="22ACFD20" w14:textId="77777777" w:rsidR="00190658" w:rsidRDefault="00FE6ACA">
      <w:pPr>
        <w:pStyle w:val="BodyText"/>
        <w:spacing w:before="1"/>
        <w:rPr>
          <w:b/>
          <w:sz w:val="9"/>
        </w:rPr>
      </w:pPr>
      <w:r>
        <w:pict w14:anchorId="023D9C95">
          <v:shape id="docshape107" o:spid="_x0000_s1053" type="#_x0000_t202" style="position:absolute;margin-left:107.3pt;margin-top:6.3pt;width:6in;height:18pt;z-index:-15695360;mso-wrap-distance-left:0;mso-wrap-distance-right:0;mso-position-horizontal-relative:page" fillcolor="#cacaca" stroked="f">
            <v:textbox inset="0,0,0,0">
              <w:txbxContent>
                <w:p w14:paraId="5CA13866" w14:textId="77777777" w:rsidR="00190658" w:rsidRDefault="005C1088">
                  <w:pPr>
                    <w:tabs>
                      <w:tab w:val="left" w:pos="1103"/>
                    </w:tabs>
                    <w:spacing w:line="226" w:lineRule="exact"/>
                    <w:ind w:left="105"/>
                    <w:rPr>
                      <w:rFonts w:ascii="Arial"/>
                      <w:b/>
                      <w:color w:val="000000"/>
                      <w:sz w:val="20"/>
                    </w:rPr>
                  </w:pPr>
                  <w:r>
                    <w:rPr>
                      <w:rFonts w:ascii="Arial"/>
                      <w:b/>
                      <w:color w:val="000000"/>
                      <w:sz w:val="20"/>
                    </w:rPr>
                    <w:t>Code</w:t>
                  </w:r>
                  <w:r>
                    <w:rPr>
                      <w:rFonts w:ascii="Arial"/>
                      <w:b/>
                      <w:color w:val="000000"/>
                      <w:sz w:val="20"/>
                    </w:rPr>
                    <w:tab/>
                    <w:t>Reason</w:t>
                  </w:r>
                </w:p>
              </w:txbxContent>
            </v:textbox>
            <w10:wrap type="topAndBottom" anchorx="page"/>
          </v:shape>
        </w:pict>
      </w:r>
    </w:p>
    <w:p w14:paraId="61776733" w14:textId="77777777" w:rsidR="00190658" w:rsidRDefault="005C1088">
      <w:pPr>
        <w:tabs>
          <w:tab w:val="left" w:pos="1547"/>
        </w:tabs>
        <w:ind w:left="1546" w:right="636" w:hanging="996"/>
        <w:rPr>
          <w:rFonts w:ascii="Arial"/>
          <w:sz w:val="18"/>
        </w:rPr>
      </w:pPr>
      <w:r>
        <w:rPr>
          <w:rFonts w:ascii="Arial"/>
          <w:sz w:val="18"/>
        </w:rPr>
        <w:t>3</w:t>
      </w:r>
      <w:r>
        <w:rPr>
          <w:rFonts w:ascii="Arial"/>
          <w:sz w:val="18"/>
        </w:rPr>
        <w:tab/>
      </w:r>
      <w:r>
        <w:rPr>
          <w:rFonts w:ascii="Arial"/>
          <w:sz w:val="18"/>
        </w:rPr>
        <w:tab/>
      </w:r>
      <w:r>
        <w:rPr>
          <w:rFonts w:ascii="Arial"/>
          <w:b/>
          <w:sz w:val="18"/>
        </w:rPr>
        <w:t xml:space="preserve">C18-Colon </w:t>
      </w:r>
      <w:r>
        <w:rPr>
          <w:rFonts w:ascii="Arial"/>
          <w:sz w:val="18"/>
        </w:rPr>
        <w:t>The</w:t>
      </w:r>
      <w:r>
        <w:rPr>
          <w:rFonts w:ascii="Arial"/>
          <w:spacing w:val="1"/>
          <w:sz w:val="18"/>
        </w:rPr>
        <w:t xml:space="preserve"> </w:t>
      </w:r>
      <w:r>
        <w:rPr>
          <w:rFonts w:ascii="Arial"/>
          <w:sz w:val="18"/>
        </w:rPr>
        <w:t>pathology</w:t>
      </w:r>
      <w:r>
        <w:rPr>
          <w:rFonts w:ascii="Arial"/>
          <w:spacing w:val="1"/>
          <w:sz w:val="18"/>
        </w:rPr>
        <w:t xml:space="preserve"> </w:t>
      </w:r>
      <w:r>
        <w:rPr>
          <w:rFonts w:ascii="Arial"/>
          <w:sz w:val="18"/>
        </w:rPr>
        <w:t>report</w:t>
      </w:r>
      <w:r>
        <w:rPr>
          <w:rFonts w:ascii="Arial"/>
          <w:spacing w:val="1"/>
          <w:sz w:val="18"/>
        </w:rPr>
        <w:t xml:space="preserve"> </w:t>
      </w:r>
      <w:r>
        <w:rPr>
          <w:rFonts w:ascii="Arial"/>
          <w:sz w:val="18"/>
        </w:rPr>
        <w:t>from</w:t>
      </w:r>
      <w:r>
        <w:rPr>
          <w:rFonts w:ascii="Arial"/>
          <w:spacing w:val="50"/>
          <w:sz w:val="18"/>
        </w:rPr>
        <w:t xml:space="preserve"> </w:t>
      </w:r>
      <w:r>
        <w:rPr>
          <w:rFonts w:ascii="Arial"/>
          <w:sz w:val="18"/>
        </w:rPr>
        <w:t>a colon</w:t>
      </w:r>
      <w:r>
        <w:rPr>
          <w:rFonts w:ascii="Arial"/>
          <w:spacing w:val="50"/>
          <w:sz w:val="18"/>
        </w:rPr>
        <w:t xml:space="preserve"> </w:t>
      </w:r>
      <w:r>
        <w:rPr>
          <w:rFonts w:ascii="Arial"/>
          <w:sz w:val="18"/>
        </w:rPr>
        <w:t>resection</w:t>
      </w:r>
      <w:r>
        <w:rPr>
          <w:rFonts w:ascii="Arial"/>
          <w:spacing w:val="50"/>
          <w:sz w:val="18"/>
        </w:rPr>
        <w:t xml:space="preserve"> </w:t>
      </w:r>
      <w:r>
        <w:rPr>
          <w:rFonts w:ascii="Arial"/>
          <w:sz w:val="18"/>
        </w:rPr>
        <w:t>describes</w:t>
      </w:r>
      <w:r>
        <w:rPr>
          <w:rFonts w:ascii="Arial"/>
          <w:spacing w:val="50"/>
          <w:sz w:val="18"/>
        </w:rPr>
        <w:t xml:space="preserve"> </w:t>
      </w:r>
      <w:r>
        <w:rPr>
          <w:rFonts w:ascii="Arial"/>
          <w:sz w:val="18"/>
        </w:rPr>
        <w:t>the</w:t>
      </w:r>
      <w:r>
        <w:rPr>
          <w:rFonts w:ascii="Arial"/>
          <w:spacing w:val="50"/>
          <w:sz w:val="18"/>
        </w:rPr>
        <w:t xml:space="preserve"> </w:t>
      </w:r>
      <w:r>
        <w:rPr>
          <w:rFonts w:ascii="Arial"/>
          <w:sz w:val="18"/>
        </w:rPr>
        <w:t>proximal</w:t>
      </w:r>
      <w:r>
        <w:rPr>
          <w:rFonts w:ascii="Arial"/>
          <w:spacing w:val="50"/>
          <w:sz w:val="18"/>
        </w:rPr>
        <w:t xml:space="preserve"> </w:t>
      </w:r>
      <w:r>
        <w:rPr>
          <w:rFonts w:ascii="Arial"/>
          <w:sz w:val="18"/>
        </w:rPr>
        <w:t>margin</w:t>
      </w:r>
      <w:r>
        <w:rPr>
          <w:rFonts w:ascii="Arial"/>
          <w:spacing w:val="-47"/>
          <w:sz w:val="18"/>
        </w:rPr>
        <w:t xml:space="preserve"> </w:t>
      </w:r>
      <w:r>
        <w:rPr>
          <w:rFonts w:ascii="Arial"/>
          <w:sz w:val="18"/>
        </w:rPr>
        <w:t>as grossly involved with tumor (code 3) and the distal margin as microscopically involved</w:t>
      </w:r>
      <w:r>
        <w:rPr>
          <w:rFonts w:ascii="Arial"/>
          <w:spacing w:val="1"/>
          <w:sz w:val="18"/>
        </w:rPr>
        <w:t xml:space="preserve"> </w:t>
      </w:r>
      <w:r>
        <w:rPr>
          <w:rFonts w:ascii="Arial"/>
          <w:sz w:val="18"/>
        </w:rPr>
        <w:t>(code</w:t>
      </w:r>
      <w:r>
        <w:rPr>
          <w:rFonts w:ascii="Arial"/>
          <w:spacing w:val="-3"/>
          <w:sz w:val="18"/>
        </w:rPr>
        <w:t xml:space="preserve"> </w:t>
      </w:r>
      <w:r>
        <w:rPr>
          <w:rFonts w:ascii="Arial"/>
          <w:sz w:val="18"/>
        </w:rPr>
        <w:t>2). Code</w:t>
      </w:r>
      <w:r>
        <w:rPr>
          <w:rFonts w:ascii="Arial"/>
          <w:spacing w:val="-2"/>
          <w:sz w:val="18"/>
        </w:rPr>
        <w:t xml:space="preserve"> </w:t>
      </w:r>
      <w:r>
        <w:rPr>
          <w:rFonts w:ascii="Arial"/>
          <w:sz w:val="18"/>
        </w:rPr>
        <w:t>macroscopic</w:t>
      </w:r>
      <w:r>
        <w:rPr>
          <w:rFonts w:ascii="Arial"/>
          <w:spacing w:val="-1"/>
          <w:sz w:val="18"/>
        </w:rPr>
        <w:t xml:space="preserve"> </w:t>
      </w:r>
      <w:r>
        <w:rPr>
          <w:rFonts w:ascii="Arial"/>
          <w:sz w:val="18"/>
        </w:rPr>
        <w:t>involvement (code 3)</w:t>
      </w:r>
    </w:p>
    <w:p w14:paraId="0E9DF837" w14:textId="77777777" w:rsidR="00637E18" w:rsidRDefault="00637E18">
      <w:pPr>
        <w:pStyle w:val="BodyText"/>
        <w:rPr>
          <w:rFonts w:ascii="Arial"/>
          <w:sz w:val="20"/>
        </w:rPr>
      </w:pPr>
    </w:p>
    <w:p w14:paraId="0689849B" w14:textId="77777777" w:rsidR="00190658" w:rsidRDefault="005C1088" w:rsidP="0063662A">
      <w:pPr>
        <w:pStyle w:val="Heading2"/>
        <w:spacing w:before="156"/>
        <w:ind w:left="0"/>
      </w:pPr>
      <w:bookmarkStart w:id="277" w:name="Systemic/Surgery_Sequence_(RX_Summ-Syste"/>
      <w:bookmarkStart w:id="278" w:name="_bookmark107"/>
      <w:bookmarkEnd w:id="277"/>
      <w:bookmarkEnd w:id="278"/>
      <w:r>
        <w:rPr>
          <w:color w:val="7E7E7E"/>
          <w:spacing w:val="-23"/>
        </w:rPr>
        <w:t>Systemic/Surgery</w:t>
      </w:r>
      <w:r>
        <w:rPr>
          <w:color w:val="7E7E7E"/>
          <w:spacing w:val="-50"/>
        </w:rPr>
        <w:t xml:space="preserve"> </w:t>
      </w:r>
      <w:r>
        <w:rPr>
          <w:color w:val="7E7E7E"/>
          <w:spacing w:val="-22"/>
        </w:rPr>
        <w:t>Sequence</w:t>
      </w:r>
      <w:r>
        <w:rPr>
          <w:color w:val="7E7E7E"/>
          <w:spacing w:val="-45"/>
        </w:rPr>
        <w:t xml:space="preserve"> </w:t>
      </w:r>
      <w:r>
        <w:rPr>
          <w:color w:val="7E7E7E"/>
          <w:spacing w:val="-12"/>
        </w:rPr>
        <w:t>(RX</w:t>
      </w:r>
      <w:r>
        <w:rPr>
          <w:color w:val="7E7E7E"/>
          <w:spacing w:val="-35"/>
        </w:rPr>
        <w:t xml:space="preserve"> </w:t>
      </w:r>
      <w:proofErr w:type="spellStart"/>
      <w:r>
        <w:rPr>
          <w:color w:val="7E7E7E"/>
          <w:spacing w:val="-25"/>
        </w:rPr>
        <w:t>Summ</w:t>
      </w:r>
      <w:proofErr w:type="spellEnd"/>
      <w:r>
        <w:rPr>
          <w:color w:val="7E7E7E"/>
          <w:spacing w:val="-25"/>
        </w:rPr>
        <w:t>-System/Sur</w:t>
      </w:r>
      <w:r>
        <w:rPr>
          <w:color w:val="7E7E7E"/>
          <w:spacing w:val="-54"/>
        </w:rPr>
        <w:t xml:space="preserve"> </w:t>
      </w:r>
      <w:r>
        <w:rPr>
          <w:color w:val="7E7E7E"/>
          <w:spacing w:val="-20"/>
        </w:rPr>
        <w:t>Seq)</w:t>
      </w:r>
    </w:p>
    <w:p w14:paraId="64B0D1AC" w14:textId="30069CD2" w:rsidR="00190658" w:rsidRDefault="005C1088">
      <w:pPr>
        <w:spacing w:before="119"/>
        <w:ind w:left="515" w:right="370"/>
        <w:jc w:val="both"/>
        <w:rPr>
          <w:b/>
          <w:sz w:val="24"/>
        </w:rPr>
      </w:pPr>
      <w:r>
        <w:rPr>
          <w:rFonts w:ascii="Arial Black" w:hAnsi="Arial Black"/>
          <w:sz w:val="24"/>
        </w:rPr>
        <w:t xml:space="preserve">Record the sequence of </w:t>
      </w:r>
      <w:r>
        <w:rPr>
          <w:sz w:val="24"/>
        </w:rPr>
        <w:t>systemic therapy (Chemotherapy, Hormone, BRM and</w:t>
      </w:r>
      <w:r>
        <w:rPr>
          <w:spacing w:val="1"/>
          <w:sz w:val="24"/>
        </w:rPr>
        <w:t xml:space="preserve"> </w:t>
      </w:r>
      <w:r>
        <w:rPr>
          <w:sz w:val="24"/>
        </w:rPr>
        <w:t>Transplant/Endocrine)</w:t>
      </w:r>
      <w:r>
        <w:rPr>
          <w:spacing w:val="-13"/>
          <w:sz w:val="24"/>
        </w:rPr>
        <w:t xml:space="preserve"> </w:t>
      </w:r>
      <w:r>
        <w:rPr>
          <w:sz w:val="24"/>
        </w:rPr>
        <w:t>and</w:t>
      </w:r>
      <w:r>
        <w:rPr>
          <w:spacing w:val="-13"/>
          <w:sz w:val="24"/>
        </w:rPr>
        <w:t xml:space="preserve"> </w:t>
      </w:r>
      <w:r>
        <w:rPr>
          <w:sz w:val="24"/>
        </w:rPr>
        <w:t>surgical</w:t>
      </w:r>
      <w:r>
        <w:rPr>
          <w:spacing w:val="-12"/>
          <w:sz w:val="24"/>
        </w:rPr>
        <w:t xml:space="preserve"> </w:t>
      </w:r>
      <w:r>
        <w:rPr>
          <w:sz w:val="24"/>
        </w:rPr>
        <w:t>procedures</w:t>
      </w:r>
      <w:r>
        <w:rPr>
          <w:spacing w:val="-12"/>
          <w:sz w:val="24"/>
        </w:rPr>
        <w:t xml:space="preserve"> </w:t>
      </w:r>
      <w:r>
        <w:rPr>
          <w:sz w:val="24"/>
        </w:rPr>
        <w:t>given</w:t>
      </w:r>
      <w:r>
        <w:rPr>
          <w:spacing w:val="-12"/>
          <w:sz w:val="24"/>
        </w:rPr>
        <w:t xml:space="preserve"> </w:t>
      </w:r>
      <w:r>
        <w:rPr>
          <w:sz w:val="24"/>
        </w:rPr>
        <w:t>as</w:t>
      </w:r>
      <w:r>
        <w:rPr>
          <w:spacing w:val="-12"/>
          <w:sz w:val="24"/>
        </w:rPr>
        <w:t xml:space="preserve"> </w:t>
      </w:r>
      <w:r>
        <w:rPr>
          <w:sz w:val="24"/>
        </w:rPr>
        <w:t>part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first</w:t>
      </w:r>
      <w:r>
        <w:rPr>
          <w:spacing w:val="-13"/>
          <w:sz w:val="24"/>
        </w:rPr>
        <w:t xml:space="preserve"> </w:t>
      </w:r>
      <w:r>
        <w:rPr>
          <w:sz w:val="24"/>
        </w:rPr>
        <w:t>course</w:t>
      </w:r>
      <w:r>
        <w:rPr>
          <w:spacing w:val="-11"/>
          <w:sz w:val="24"/>
        </w:rPr>
        <w:t xml:space="preserve"> </w:t>
      </w:r>
      <w:r>
        <w:rPr>
          <w:sz w:val="24"/>
        </w:rPr>
        <w:t>of</w:t>
      </w:r>
      <w:r>
        <w:rPr>
          <w:spacing w:val="-14"/>
          <w:sz w:val="24"/>
        </w:rPr>
        <w:t xml:space="preserve"> </w:t>
      </w:r>
      <w:r>
        <w:rPr>
          <w:sz w:val="24"/>
        </w:rPr>
        <w:t>treatment.</w:t>
      </w:r>
      <w:r>
        <w:rPr>
          <w:spacing w:val="-57"/>
          <w:sz w:val="24"/>
        </w:rPr>
        <w:t xml:space="preserve"> </w:t>
      </w:r>
      <w:r w:rsidRPr="00D243B2">
        <w:rPr>
          <w:sz w:val="24"/>
        </w:rPr>
        <w:t>Use the following codes in addition to valid dates.</w:t>
      </w:r>
      <w:r w:rsidRPr="00D243B2">
        <w:rPr>
          <w:spacing w:val="1"/>
          <w:sz w:val="24"/>
        </w:rPr>
        <w:t xml:space="preserve"> </w:t>
      </w:r>
      <w:proofErr w:type="gramStart"/>
      <w:r w:rsidRPr="00D243B2">
        <w:rPr>
          <w:b/>
          <w:sz w:val="24"/>
        </w:rPr>
        <w:t>For the purpose of</w:t>
      </w:r>
      <w:proofErr w:type="gramEnd"/>
      <w:r w:rsidRPr="00D243B2">
        <w:rPr>
          <w:b/>
          <w:sz w:val="24"/>
        </w:rPr>
        <w:t xml:space="preserve"> coding the data</w:t>
      </w:r>
      <w:r w:rsidRPr="00D243B2">
        <w:rPr>
          <w:b/>
          <w:spacing w:val="1"/>
          <w:sz w:val="24"/>
        </w:rPr>
        <w:t xml:space="preserve"> </w:t>
      </w:r>
      <w:r w:rsidRPr="00D243B2">
        <w:rPr>
          <w:b/>
          <w:sz w:val="24"/>
        </w:rPr>
        <w:t xml:space="preserve">item </w:t>
      </w:r>
      <w:r w:rsidR="00743DFC" w:rsidRPr="00D243B2">
        <w:rPr>
          <w:b/>
          <w:sz w:val="24"/>
        </w:rPr>
        <w:t>systemic therapy</w:t>
      </w:r>
      <w:r w:rsidRPr="00D243B2">
        <w:rPr>
          <w:b/>
          <w:sz w:val="24"/>
        </w:rPr>
        <w:t xml:space="preserve"> </w:t>
      </w:r>
      <w:r w:rsidR="00743DFC" w:rsidRPr="00D243B2">
        <w:rPr>
          <w:b/>
          <w:sz w:val="24"/>
        </w:rPr>
        <w:t>s</w:t>
      </w:r>
      <w:r w:rsidRPr="00D243B2">
        <w:rPr>
          <w:b/>
          <w:sz w:val="24"/>
        </w:rPr>
        <w:t>equence with Surgery, “Surgery” is defined as a Surgical Procedure</w:t>
      </w:r>
      <w:r w:rsidRPr="00D243B2">
        <w:rPr>
          <w:b/>
          <w:spacing w:val="-57"/>
          <w:sz w:val="24"/>
        </w:rPr>
        <w:t xml:space="preserve"> </w:t>
      </w:r>
      <w:r w:rsidRPr="00D243B2">
        <w:rPr>
          <w:b/>
          <w:sz w:val="24"/>
        </w:rPr>
        <w:t>of Primary Site (codes 10-90) or Scope of Regional Lymph Node Surgery (codes 2-7)</w:t>
      </w:r>
      <w:r w:rsidRPr="00D243B2">
        <w:rPr>
          <w:b/>
          <w:spacing w:val="-57"/>
          <w:sz w:val="24"/>
        </w:rPr>
        <w:t xml:space="preserve"> </w:t>
      </w:r>
      <w:r w:rsidRPr="00D243B2">
        <w:rPr>
          <w:b/>
          <w:sz w:val="24"/>
        </w:rPr>
        <w:t>or</w:t>
      </w:r>
      <w:r w:rsidRPr="00D243B2">
        <w:rPr>
          <w:b/>
          <w:spacing w:val="-2"/>
          <w:sz w:val="24"/>
        </w:rPr>
        <w:t xml:space="preserve"> </w:t>
      </w:r>
      <w:r w:rsidRPr="00D243B2">
        <w:rPr>
          <w:b/>
          <w:sz w:val="24"/>
        </w:rPr>
        <w:t>Surgical Procedure of Other</w:t>
      </w:r>
      <w:r w:rsidRPr="00D243B2">
        <w:rPr>
          <w:b/>
          <w:spacing w:val="-1"/>
          <w:sz w:val="24"/>
        </w:rPr>
        <w:t xml:space="preserve"> </w:t>
      </w:r>
      <w:r w:rsidRPr="00D243B2">
        <w:rPr>
          <w:b/>
          <w:sz w:val="24"/>
        </w:rPr>
        <w:t>Site</w:t>
      </w:r>
      <w:r w:rsidRPr="00D243B2">
        <w:rPr>
          <w:b/>
          <w:spacing w:val="2"/>
          <w:sz w:val="24"/>
        </w:rPr>
        <w:t xml:space="preserve"> </w:t>
      </w:r>
      <w:r w:rsidRPr="00D243B2">
        <w:rPr>
          <w:b/>
          <w:sz w:val="24"/>
        </w:rPr>
        <w:t>(codes 1-5).</w:t>
      </w:r>
    </w:p>
    <w:p w14:paraId="6E68A97E" w14:textId="77777777" w:rsidR="00190658" w:rsidRDefault="00FE6ACA">
      <w:pPr>
        <w:pStyle w:val="BodyText"/>
        <w:spacing w:before="8"/>
        <w:rPr>
          <w:b/>
          <w:sz w:val="22"/>
        </w:rPr>
      </w:pPr>
      <w:r>
        <w:pict w14:anchorId="10ACB69B">
          <v:shape id="docshape108" o:spid="_x0000_s1052" type="#_x0000_t202" style="position:absolute;margin-left:108pt;margin-top:14pt;width:432.85pt;height:14.7pt;z-index:-15694848;mso-wrap-distance-left:0;mso-wrap-distance-right:0;mso-position-horizontal-relative:page" fillcolor="#cacaca" stroked="f">
            <v:textbox inset="0,0,0,0">
              <w:txbxContent>
                <w:p w14:paraId="2F4E5C17" w14:textId="77777777" w:rsidR="00190658" w:rsidRDefault="005C1088">
                  <w:pPr>
                    <w:tabs>
                      <w:tab w:val="left" w:pos="1144"/>
                    </w:tabs>
                    <w:spacing w:line="225" w:lineRule="exact"/>
                    <w:ind w:left="108"/>
                    <w:rPr>
                      <w:rFonts w:ascii="Arial"/>
                      <w:b/>
                      <w:color w:val="000000"/>
                      <w:sz w:val="20"/>
                    </w:rPr>
                  </w:pPr>
                  <w:r>
                    <w:rPr>
                      <w:rFonts w:ascii="Arial"/>
                      <w:b/>
                      <w:color w:val="000000"/>
                      <w:sz w:val="20"/>
                    </w:rPr>
                    <w:t>Code</w:t>
                  </w:r>
                  <w:r>
                    <w:rPr>
                      <w:rFonts w:ascii="Arial"/>
                      <w:b/>
                      <w:color w:val="000000"/>
                      <w:sz w:val="20"/>
                    </w:rPr>
                    <w:tab/>
                    <w:t>Definition</w:t>
                  </w:r>
                </w:p>
              </w:txbxContent>
            </v:textbox>
            <w10:wrap type="topAndBottom" anchorx="page"/>
          </v:shape>
        </w:pict>
      </w:r>
    </w:p>
    <w:p w14:paraId="403B4A33" w14:textId="77777777" w:rsidR="00190658" w:rsidRDefault="005C1088">
      <w:pPr>
        <w:tabs>
          <w:tab w:val="left" w:pos="1602"/>
        </w:tabs>
        <w:spacing w:before="81"/>
        <w:ind w:left="568"/>
        <w:rPr>
          <w:rFonts w:ascii="Arial"/>
          <w:sz w:val="18"/>
        </w:rPr>
      </w:pPr>
      <w:r>
        <w:rPr>
          <w:rFonts w:ascii="Arial"/>
          <w:sz w:val="18"/>
        </w:rPr>
        <w:t>0</w:t>
      </w:r>
      <w:r>
        <w:rPr>
          <w:rFonts w:ascii="Arial"/>
          <w:sz w:val="18"/>
        </w:rPr>
        <w:tab/>
      </w:r>
      <w:r>
        <w:rPr>
          <w:rFonts w:ascii="Arial"/>
          <w:position w:val="2"/>
          <w:sz w:val="18"/>
        </w:rPr>
        <w:t>No</w:t>
      </w:r>
      <w:r>
        <w:rPr>
          <w:rFonts w:ascii="Arial"/>
          <w:spacing w:val="-3"/>
          <w:position w:val="2"/>
          <w:sz w:val="18"/>
        </w:rPr>
        <w:t xml:space="preserve"> </w:t>
      </w:r>
      <w:r>
        <w:rPr>
          <w:rFonts w:ascii="Arial"/>
          <w:position w:val="2"/>
          <w:sz w:val="18"/>
        </w:rPr>
        <w:t>systemic</w:t>
      </w:r>
      <w:r>
        <w:rPr>
          <w:rFonts w:ascii="Arial"/>
          <w:spacing w:val="-2"/>
          <w:position w:val="2"/>
          <w:sz w:val="18"/>
        </w:rPr>
        <w:t xml:space="preserve"> </w:t>
      </w:r>
      <w:r>
        <w:rPr>
          <w:rFonts w:ascii="Arial"/>
          <w:position w:val="2"/>
          <w:sz w:val="18"/>
        </w:rPr>
        <w:t>therapy</w:t>
      </w:r>
      <w:r>
        <w:rPr>
          <w:rFonts w:ascii="Arial"/>
          <w:spacing w:val="-2"/>
          <w:position w:val="2"/>
          <w:sz w:val="18"/>
        </w:rPr>
        <w:t xml:space="preserve"> </w:t>
      </w:r>
      <w:r>
        <w:rPr>
          <w:rFonts w:ascii="Arial"/>
          <w:position w:val="2"/>
          <w:sz w:val="18"/>
        </w:rPr>
        <w:t>and/or</w:t>
      </w:r>
      <w:r>
        <w:rPr>
          <w:rFonts w:ascii="Arial"/>
          <w:spacing w:val="-5"/>
          <w:position w:val="2"/>
          <w:sz w:val="18"/>
        </w:rPr>
        <w:t xml:space="preserve"> </w:t>
      </w:r>
      <w:r>
        <w:rPr>
          <w:rFonts w:ascii="Arial"/>
          <w:position w:val="2"/>
          <w:sz w:val="18"/>
        </w:rPr>
        <w:t>surgical</w:t>
      </w:r>
      <w:r>
        <w:rPr>
          <w:rFonts w:ascii="Arial"/>
          <w:spacing w:val="-5"/>
          <w:position w:val="2"/>
          <w:sz w:val="18"/>
        </w:rPr>
        <w:t xml:space="preserve"> </w:t>
      </w:r>
      <w:r>
        <w:rPr>
          <w:rFonts w:ascii="Arial"/>
          <w:position w:val="2"/>
          <w:sz w:val="18"/>
        </w:rPr>
        <w:t>procedures</w:t>
      </w:r>
    </w:p>
    <w:p w14:paraId="3D9A5115" w14:textId="77777777" w:rsidR="00190658" w:rsidRDefault="005C1088">
      <w:pPr>
        <w:pStyle w:val="ListParagraph"/>
        <w:numPr>
          <w:ilvl w:val="0"/>
          <w:numId w:val="42"/>
        </w:numPr>
        <w:tabs>
          <w:tab w:val="left" w:pos="1602"/>
          <w:tab w:val="left" w:pos="1603"/>
        </w:tabs>
        <w:spacing w:before="121"/>
        <w:ind w:hanging="1038"/>
        <w:rPr>
          <w:rFonts w:ascii="Arial"/>
          <w:sz w:val="18"/>
        </w:rPr>
      </w:pPr>
      <w:r>
        <w:rPr>
          <w:rFonts w:ascii="Arial"/>
          <w:position w:val="2"/>
          <w:sz w:val="18"/>
        </w:rPr>
        <w:t>Systemic</w:t>
      </w:r>
      <w:r>
        <w:rPr>
          <w:rFonts w:ascii="Arial"/>
          <w:spacing w:val="-2"/>
          <w:position w:val="2"/>
          <w:sz w:val="18"/>
        </w:rPr>
        <w:t xml:space="preserve"> </w:t>
      </w:r>
      <w:r>
        <w:rPr>
          <w:rFonts w:ascii="Arial"/>
          <w:position w:val="2"/>
          <w:sz w:val="18"/>
        </w:rPr>
        <w:t>therapy</w:t>
      </w:r>
      <w:r>
        <w:rPr>
          <w:rFonts w:ascii="Arial"/>
          <w:spacing w:val="-2"/>
          <w:position w:val="2"/>
          <w:sz w:val="18"/>
        </w:rPr>
        <w:t xml:space="preserve"> </w:t>
      </w:r>
      <w:r>
        <w:rPr>
          <w:rFonts w:ascii="Arial"/>
          <w:position w:val="2"/>
          <w:sz w:val="18"/>
        </w:rPr>
        <w:t>before</w:t>
      </w:r>
      <w:r>
        <w:rPr>
          <w:rFonts w:ascii="Arial"/>
          <w:spacing w:val="-6"/>
          <w:position w:val="2"/>
          <w:sz w:val="18"/>
        </w:rPr>
        <w:t xml:space="preserve"> </w:t>
      </w:r>
      <w:r>
        <w:rPr>
          <w:rFonts w:ascii="Arial"/>
          <w:position w:val="2"/>
          <w:sz w:val="18"/>
        </w:rPr>
        <w:t>surgery</w:t>
      </w:r>
    </w:p>
    <w:p w14:paraId="64256233" w14:textId="77777777" w:rsidR="00190658" w:rsidRDefault="005C1088">
      <w:pPr>
        <w:pStyle w:val="ListParagraph"/>
        <w:numPr>
          <w:ilvl w:val="0"/>
          <w:numId w:val="42"/>
        </w:numPr>
        <w:tabs>
          <w:tab w:val="left" w:pos="1602"/>
          <w:tab w:val="left" w:pos="1603"/>
        </w:tabs>
        <w:spacing w:before="104"/>
        <w:ind w:hanging="1038"/>
        <w:rPr>
          <w:rFonts w:ascii="Arial"/>
          <w:sz w:val="18"/>
        </w:rPr>
      </w:pPr>
      <w:r>
        <w:rPr>
          <w:rFonts w:ascii="Arial"/>
          <w:position w:val="2"/>
          <w:sz w:val="18"/>
        </w:rPr>
        <w:t>Systemic</w:t>
      </w:r>
      <w:r>
        <w:rPr>
          <w:rFonts w:ascii="Arial"/>
          <w:spacing w:val="-3"/>
          <w:position w:val="2"/>
          <w:sz w:val="18"/>
        </w:rPr>
        <w:t xml:space="preserve"> </w:t>
      </w:r>
      <w:r>
        <w:rPr>
          <w:rFonts w:ascii="Arial"/>
          <w:position w:val="2"/>
          <w:sz w:val="18"/>
        </w:rPr>
        <w:t>therapy</w:t>
      </w:r>
      <w:r>
        <w:rPr>
          <w:rFonts w:ascii="Arial"/>
          <w:spacing w:val="-2"/>
          <w:position w:val="2"/>
          <w:sz w:val="18"/>
        </w:rPr>
        <w:t xml:space="preserve"> </w:t>
      </w:r>
      <w:r>
        <w:rPr>
          <w:rFonts w:ascii="Arial"/>
          <w:position w:val="2"/>
          <w:sz w:val="18"/>
        </w:rPr>
        <w:t>after</w:t>
      </w:r>
      <w:r>
        <w:rPr>
          <w:rFonts w:ascii="Arial"/>
          <w:spacing w:val="-6"/>
          <w:position w:val="2"/>
          <w:sz w:val="18"/>
        </w:rPr>
        <w:t xml:space="preserve"> </w:t>
      </w:r>
      <w:r>
        <w:rPr>
          <w:rFonts w:ascii="Arial"/>
          <w:position w:val="2"/>
          <w:sz w:val="18"/>
        </w:rPr>
        <w:t>surgery</w:t>
      </w:r>
    </w:p>
    <w:p w14:paraId="5A24A412" w14:textId="77BA08C4" w:rsidR="00190658" w:rsidRDefault="003B6049">
      <w:pPr>
        <w:pStyle w:val="ListParagraph"/>
        <w:numPr>
          <w:ilvl w:val="0"/>
          <w:numId w:val="42"/>
        </w:numPr>
        <w:tabs>
          <w:tab w:val="left" w:pos="1602"/>
          <w:tab w:val="left" w:pos="1603"/>
        </w:tabs>
        <w:spacing w:line="247" w:lineRule="exact"/>
        <w:ind w:hanging="1028"/>
        <w:rPr>
          <w:rFonts w:ascii="Arial"/>
          <w:sz w:val="18"/>
        </w:rPr>
      </w:pPr>
      <w:r>
        <w:rPr>
          <w:rFonts w:ascii="Arial"/>
          <w:sz w:val="18"/>
        </w:rPr>
        <w:t>At least one course of systemic therapy was given before and at least one more after a surgical procedure of primary site; scope of regional LN surgery; surgery to other regional site, distant site(s) or distant LNs was performed.</w:t>
      </w:r>
    </w:p>
    <w:p w14:paraId="4AB72E2A" w14:textId="77777777" w:rsidR="00190658" w:rsidRDefault="005C1088">
      <w:pPr>
        <w:pStyle w:val="ListParagraph"/>
        <w:numPr>
          <w:ilvl w:val="0"/>
          <w:numId w:val="42"/>
        </w:numPr>
        <w:tabs>
          <w:tab w:val="left" w:pos="1602"/>
          <w:tab w:val="left" w:pos="1603"/>
        </w:tabs>
        <w:spacing w:before="126"/>
        <w:ind w:hanging="1038"/>
        <w:rPr>
          <w:rFonts w:ascii="Arial"/>
          <w:sz w:val="18"/>
        </w:rPr>
      </w:pPr>
      <w:r>
        <w:rPr>
          <w:rFonts w:ascii="Arial"/>
          <w:position w:val="2"/>
          <w:sz w:val="18"/>
        </w:rPr>
        <w:t>Intraoperative</w:t>
      </w:r>
      <w:r>
        <w:rPr>
          <w:rFonts w:ascii="Arial"/>
          <w:spacing w:val="-6"/>
          <w:position w:val="2"/>
          <w:sz w:val="18"/>
        </w:rPr>
        <w:t xml:space="preserve"> </w:t>
      </w:r>
      <w:r>
        <w:rPr>
          <w:rFonts w:ascii="Arial"/>
          <w:position w:val="2"/>
          <w:sz w:val="18"/>
        </w:rPr>
        <w:t>systemic</w:t>
      </w:r>
      <w:r>
        <w:rPr>
          <w:rFonts w:ascii="Arial"/>
          <w:spacing w:val="-2"/>
          <w:position w:val="2"/>
          <w:sz w:val="18"/>
        </w:rPr>
        <w:t xml:space="preserve"> </w:t>
      </w:r>
      <w:r>
        <w:rPr>
          <w:rFonts w:ascii="Arial"/>
          <w:position w:val="2"/>
          <w:sz w:val="18"/>
        </w:rPr>
        <w:t>therapy</w:t>
      </w:r>
    </w:p>
    <w:p w14:paraId="7072E31D" w14:textId="6729ECC3" w:rsidR="00190658" w:rsidRDefault="005C1088">
      <w:pPr>
        <w:pStyle w:val="ListParagraph"/>
        <w:numPr>
          <w:ilvl w:val="0"/>
          <w:numId w:val="42"/>
        </w:numPr>
        <w:tabs>
          <w:tab w:val="left" w:pos="1602"/>
          <w:tab w:val="left" w:pos="1603"/>
        </w:tabs>
        <w:spacing w:before="104"/>
        <w:ind w:hanging="1038"/>
        <w:rPr>
          <w:rFonts w:ascii="Arial"/>
          <w:sz w:val="18"/>
        </w:rPr>
      </w:pPr>
      <w:r>
        <w:rPr>
          <w:rFonts w:ascii="Arial"/>
          <w:position w:val="2"/>
          <w:sz w:val="18"/>
        </w:rPr>
        <w:t>Intraoperative</w:t>
      </w:r>
      <w:r>
        <w:rPr>
          <w:rFonts w:ascii="Arial"/>
          <w:spacing w:val="-4"/>
          <w:position w:val="2"/>
          <w:sz w:val="18"/>
        </w:rPr>
        <w:t xml:space="preserve"> </w:t>
      </w:r>
      <w:r>
        <w:rPr>
          <w:rFonts w:ascii="Arial"/>
          <w:position w:val="2"/>
          <w:sz w:val="18"/>
        </w:rPr>
        <w:t>systemic therapy with</w:t>
      </w:r>
      <w:r>
        <w:rPr>
          <w:rFonts w:ascii="Arial"/>
          <w:spacing w:val="-3"/>
          <w:position w:val="2"/>
          <w:sz w:val="18"/>
        </w:rPr>
        <w:t xml:space="preserve"> </w:t>
      </w:r>
      <w:r>
        <w:rPr>
          <w:rFonts w:ascii="Arial"/>
          <w:position w:val="2"/>
          <w:sz w:val="18"/>
        </w:rPr>
        <w:t>other</w:t>
      </w:r>
      <w:r>
        <w:rPr>
          <w:rFonts w:ascii="Arial"/>
          <w:spacing w:val="-3"/>
          <w:position w:val="2"/>
          <w:sz w:val="18"/>
        </w:rPr>
        <w:t xml:space="preserve"> </w:t>
      </w:r>
      <w:r>
        <w:rPr>
          <w:rFonts w:ascii="Arial"/>
          <w:position w:val="2"/>
          <w:sz w:val="18"/>
        </w:rPr>
        <w:t>therapy</w:t>
      </w:r>
      <w:r>
        <w:rPr>
          <w:rFonts w:ascii="Arial"/>
          <w:spacing w:val="-2"/>
          <w:position w:val="2"/>
          <w:sz w:val="18"/>
        </w:rPr>
        <w:t xml:space="preserve"> </w:t>
      </w:r>
      <w:r>
        <w:rPr>
          <w:rFonts w:ascii="Arial"/>
          <w:position w:val="2"/>
          <w:sz w:val="18"/>
        </w:rPr>
        <w:t>administered before</w:t>
      </w:r>
      <w:r>
        <w:rPr>
          <w:rFonts w:ascii="Arial"/>
          <w:spacing w:val="-3"/>
          <w:position w:val="2"/>
          <w:sz w:val="18"/>
        </w:rPr>
        <w:t xml:space="preserve"> </w:t>
      </w:r>
      <w:r>
        <w:rPr>
          <w:rFonts w:ascii="Arial"/>
          <w:position w:val="2"/>
          <w:sz w:val="18"/>
        </w:rPr>
        <w:t>and/or</w:t>
      </w:r>
      <w:r>
        <w:rPr>
          <w:rFonts w:ascii="Arial"/>
          <w:spacing w:val="-1"/>
          <w:position w:val="2"/>
          <w:sz w:val="18"/>
        </w:rPr>
        <w:t xml:space="preserve"> </w:t>
      </w:r>
      <w:r>
        <w:rPr>
          <w:rFonts w:ascii="Arial"/>
          <w:position w:val="2"/>
          <w:sz w:val="18"/>
        </w:rPr>
        <w:t>after</w:t>
      </w:r>
      <w:r w:rsidR="00155EE4">
        <w:rPr>
          <w:rFonts w:ascii="Arial"/>
          <w:position w:val="2"/>
          <w:sz w:val="18"/>
        </w:rPr>
        <w:t xml:space="preserve"> </w:t>
      </w:r>
      <w:proofErr w:type="gramStart"/>
      <w:r>
        <w:rPr>
          <w:rFonts w:ascii="Arial"/>
          <w:position w:val="2"/>
          <w:sz w:val="18"/>
        </w:rPr>
        <w:t>surgery</w:t>
      </w:r>
      <w:proofErr w:type="gramEnd"/>
    </w:p>
    <w:p w14:paraId="027FB1EC" w14:textId="77777777" w:rsidR="00190658" w:rsidRDefault="005C1088">
      <w:pPr>
        <w:pStyle w:val="ListParagraph"/>
        <w:numPr>
          <w:ilvl w:val="0"/>
          <w:numId w:val="42"/>
        </w:numPr>
        <w:tabs>
          <w:tab w:val="left" w:pos="1602"/>
          <w:tab w:val="left" w:pos="1603"/>
        </w:tabs>
        <w:spacing w:before="140" w:line="141" w:lineRule="auto"/>
        <w:ind w:right="483"/>
        <w:rPr>
          <w:rFonts w:ascii="Arial"/>
          <w:sz w:val="18"/>
        </w:rPr>
      </w:pPr>
      <w:r>
        <w:rPr>
          <w:rFonts w:ascii="Arial"/>
          <w:position w:val="2"/>
          <w:sz w:val="18"/>
        </w:rPr>
        <w:t>Systemic</w:t>
      </w:r>
      <w:r>
        <w:rPr>
          <w:rFonts w:ascii="Arial"/>
          <w:spacing w:val="-7"/>
          <w:position w:val="2"/>
          <w:sz w:val="18"/>
        </w:rPr>
        <w:t xml:space="preserve"> </w:t>
      </w:r>
      <w:r>
        <w:rPr>
          <w:rFonts w:ascii="Arial"/>
          <w:position w:val="2"/>
          <w:sz w:val="18"/>
        </w:rPr>
        <w:t>therapy</w:t>
      </w:r>
      <w:r>
        <w:rPr>
          <w:rFonts w:ascii="Arial"/>
          <w:spacing w:val="-9"/>
          <w:position w:val="2"/>
          <w:sz w:val="18"/>
        </w:rPr>
        <w:t xml:space="preserve"> </w:t>
      </w:r>
      <w:r>
        <w:rPr>
          <w:rFonts w:ascii="Arial"/>
          <w:position w:val="2"/>
          <w:sz w:val="18"/>
        </w:rPr>
        <w:t>both</w:t>
      </w:r>
      <w:r>
        <w:rPr>
          <w:rFonts w:ascii="Arial"/>
          <w:spacing w:val="-7"/>
          <w:position w:val="2"/>
          <w:sz w:val="18"/>
        </w:rPr>
        <w:t xml:space="preserve"> </w:t>
      </w:r>
      <w:r>
        <w:rPr>
          <w:rFonts w:ascii="Arial"/>
          <w:position w:val="2"/>
          <w:sz w:val="18"/>
        </w:rPr>
        <w:t>before</w:t>
      </w:r>
      <w:r>
        <w:rPr>
          <w:rFonts w:ascii="Arial"/>
          <w:spacing w:val="-7"/>
          <w:position w:val="2"/>
          <w:sz w:val="18"/>
        </w:rPr>
        <w:t xml:space="preserve"> </w:t>
      </w:r>
      <w:r>
        <w:rPr>
          <w:rFonts w:ascii="Arial"/>
          <w:position w:val="2"/>
          <w:sz w:val="18"/>
        </w:rPr>
        <w:t>and</w:t>
      </w:r>
      <w:r>
        <w:rPr>
          <w:rFonts w:ascii="Arial"/>
          <w:spacing w:val="-6"/>
          <w:position w:val="2"/>
          <w:sz w:val="18"/>
        </w:rPr>
        <w:t xml:space="preserve"> </w:t>
      </w:r>
      <w:r>
        <w:rPr>
          <w:rFonts w:ascii="Arial"/>
          <w:position w:val="2"/>
          <w:sz w:val="18"/>
        </w:rPr>
        <w:t>after</w:t>
      </w:r>
      <w:r>
        <w:rPr>
          <w:rFonts w:ascii="Arial"/>
          <w:spacing w:val="-8"/>
          <w:position w:val="2"/>
          <w:sz w:val="18"/>
        </w:rPr>
        <w:t xml:space="preserve"> </w:t>
      </w:r>
      <w:r>
        <w:rPr>
          <w:rFonts w:ascii="Arial"/>
          <w:position w:val="2"/>
          <w:sz w:val="18"/>
        </w:rPr>
        <w:t>surgery</w:t>
      </w:r>
      <w:r>
        <w:rPr>
          <w:rFonts w:ascii="Arial"/>
          <w:spacing w:val="-9"/>
          <w:position w:val="2"/>
          <w:sz w:val="18"/>
        </w:rPr>
        <w:t xml:space="preserve"> </w:t>
      </w:r>
      <w:r>
        <w:rPr>
          <w:rFonts w:ascii="Arial"/>
          <w:position w:val="2"/>
          <w:sz w:val="18"/>
        </w:rPr>
        <w:t>(administered</w:t>
      </w:r>
      <w:r>
        <w:rPr>
          <w:rFonts w:ascii="Arial"/>
          <w:spacing w:val="-7"/>
          <w:position w:val="2"/>
          <w:sz w:val="18"/>
        </w:rPr>
        <w:t xml:space="preserve"> </w:t>
      </w:r>
      <w:r>
        <w:rPr>
          <w:rFonts w:ascii="Arial"/>
          <w:position w:val="2"/>
          <w:sz w:val="18"/>
        </w:rPr>
        <w:t>between</w:t>
      </w:r>
      <w:r>
        <w:rPr>
          <w:rFonts w:ascii="Arial"/>
          <w:spacing w:val="-6"/>
          <w:position w:val="2"/>
          <w:sz w:val="18"/>
        </w:rPr>
        <w:t xml:space="preserve"> </w:t>
      </w:r>
      <w:r>
        <w:rPr>
          <w:rFonts w:ascii="Arial"/>
          <w:position w:val="2"/>
          <w:sz w:val="18"/>
        </w:rPr>
        <w:t>two</w:t>
      </w:r>
      <w:r>
        <w:rPr>
          <w:rFonts w:ascii="Arial"/>
          <w:spacing w:val="-7"/>
          <w:position w:val="2"/>
          <w:sz w:val="18"/>
        </w:rPr>
        <w:t xml:space="preserve"> </w:t>
      </w:r>
      <w:r>
        <w:rPr>
          <w:rFonts w:ascii="Arial"/>
          <w:position w:val="2"/>
          <w:sz w:val="18"/>
        </w:rPr>
        <w:t>separate</w:t>
      </w:r>
      <w:r>
        <w:rPr>
          <w:rFonts w:ascii="Arial"/>
          <w:spacing w:val="-7"/>
          <w:position w:val="2"/>
          <w:sz w:val="18"/>
        </w:rPr>
        <w:t xml:space="preserve"> </w:t>
      </w:r>
      <w:r>
        <w:rPr>
          <w:rFonts w:ascii="Arial"/>
          <w:position w:val="2"/>
          <w:sz w:val="18"/>
        </w:rPr>
        <w:t>surgical</w:t>
      </w:r>
      <w:r>
        <w:rPr>
          <w:rFonts w:ascii="Arial"/>
          <w:spacing w:val="-47"/>
          <w:position w:val="2"/>
          <w:sz w:val="18"/>
        </w:rPr>
        <w:t xml:space="preserve"> </w:t>
      </w:r>
      <w:r>
        <w:rPr>
          <w:rFonts w:ascii="Arial"/>
          <w:sz w:val="18"/>
        </w:rPr>
        <w:t>procedures)</w:t>
      </w:r>
    </w:p>
    <w:p w14:paraId="77D94AE0" w14:textId="77777777" w:rsidR="00190658" w:rsidRDefault="005C1088">
      <w:pPr>
        <w:tabs>
          <w:tab w:val="left" w:pos="1602"/>
        </w:tabs>
        <w:spacing w:before="113"/>
        <w:ind w:left="565"/>
        <w:rPr>
          <w:rFonts w:ascii="Arial"/>
          <w:sz w:val="18"/>
        </w:rPr>
      </w:pPr>
      <w:r>
        <w:rPr>
          <w:rFonts w:ascii="Arial"/>
          <w:sz w:val="18"/>
        </w:rPr>
        <w:t>9</w:t>
      </w:r>
      <w:r>
        <w:rPr>
          <w:rFonts w:ascii="Arial"/>
          <w:sz w:val="18"/>
        </w:rPr>
        <w:tab/>
      </w:r>
      <w:r>
        <w:rPr>
          <w:rFonts w:ascii="Arial"/>
          <w:position w:val="2"/>
          <w:sz w:val="18"/>
        </w:rPr>
        <w:t>Sequence</w:t>
      </w:r>
      <w:r>
        <w:rPr>
          <w:rFonts w:ascii="Arial"/>
          <w:spacing w:val="-6"/>
          <w:position w:val="2"/>
          <w:sz w:val="18"/>
        </w:rPr>
        <w:t xml:space="preserve"> </w:t>
      </w:r>
      <w:r>
        <w:rPr>
          <w:rFonts w:ascii="Arial"/>
          <w:position w:val="2"/>
          <w:sz w:val="18"/>
        </w:rPr>
        <w:t>unknown</w:t>
      </w:r>
      <w:r>
        <w:rPr>
          <w:rFonts w:ascii="Arial"/>
          <w:spacing w:val="-2"/>
          <w:position w:val="2"/>
          <w:sz w:val="18"/>
        </w:rPr>
        <w:t xml:space="preserve"> </w:t>
      </w:r>
      <w:r>
        <w:rPr>
          <w:rFonts w:ascii="Arial"/>
          <w:position w:val="2"/>
          <w:sz w:val="18"/>
        </w:rPr>
        <w:t>(both</w:t>
      </w:r>
      <w:r>
        <w:rPr>
          <w:rFonts w:ascii="Arial"/>
          <w:spacing w:val="-5"/>
          <w:position w:val="2"/>
          <w:sz w:val="18"/>
        </w:rPr>
        <w:t xml:space="preserve"> </w:t>
      </w:r>
      <w:r>
        <w:rPr>
          <w:rFonts w:ascii="Arial"/>
          <w:position w:val="2"/>
          <w:sz w:val="18"/>
        </w:rPr>
        <w:t>systemic</w:t>
      </w:r>
      <w:r>
        <w:rPr>
          <w:rFonts w:ascii="Arial"/>
          <w:spacing w:val="-2"/>
          <w:position w:val="2"/>
          <w:sz w:val="18"/>
        </w:rPr>
        <w:t xml:space="preserve"> </w:t>
      </w:r>
      <w:r>
        <w:rPr>
          <w:rFonts w:ascii="Arial"/>
          <w:position w:val="2"/>
          <w:sz w:val="18"/>
        </w:rPr>
        <w:t>therapy</w:t>
      </w:r>
      <w:r>
        <w:rPr>
          <w:rFonts w:ascii="Arial"/>
          <w:spacing w:val="-2"/>
          <w:position w:val="2"/>
          <w:sz w:val="18"/>
        </w:rPr>
        <w:t xml:space="preserve"> </w:t>
      </w:r>
      <w:r>
        <w:rPr>
          <w:rFonts w:ascii="Arial"/>
          <w:position w:val="2"/>
          <w:sz w:val="18"/>
        </w:rPr>
        <w:t>and</w:t>
      </w:r>
      <w:r>
        <w:rPr>
          <w:rFonts w:ascii="Arial"/>
          <w:spacing w:val="-3"/>
          <w:position w:val="2"/>
          <w:sz w:val="18"/>
        </w:rPr>
        <w:t xml:space="preserve"> </w:t>
      </w:r>
      <w:r>
        <w:rPr>
          <w:rFonts w:ascii="Arial"/>
          <w:position w:val="2"/>
          <w:sz w:val="18"/>
        </w:rPr>
        <w:t>surgery</w:t>
      </w:r>
      <w:r>
        <w:rPr>
          <w:rFonts w:ascii="Arial"/>
          <w:spacing w:val="-2"/>
          <w:position w:val="2"/>
          <w:sz w:val="18"/>
        </w:rPr>
        <w:t xml:space="preserve"> </w:t>
      </w:r>
      <w:r>
        <w:rPr>
          <w:rFonts w:ascii="Arial"/>
          <w:position w:val="2"/>
          <w:sz w:val="18"/>
        </w:rPr>
        <w:t>treatment</w:t>
      </w:r>
      <w:r>
        <w:rPr>
          <w:rFonts w:ascii="Arial"/>
          <w:spacing w:val="-10"/>
          <w:position w:val="2"/>
          <w:sz w:val="18"/>
        </w:rPr>
        <w:t xml:space="preserve"> </w:t>
      </w:r>
      <w:r>
        <w:rPr>
          <w:rFonts w:ascii="Arial"/>
          <w:position w:val="2"/>
          <w:sz w:val="18"/>
        </w:rPr>
        <w:t>given)</w:t>
      </w:r>
    </w:p>
    <w:p w14:paraId="661A70A8" w14:textId="77777777" w:rsidR="00190658" w:rsidRDefault="00190658">
      <w:pPr>
        <w:pStyle w:val="BodyText"/>
        <w:spacing w:before="8"/>
        <w:rPr>
          <w:rFonts w:ascii="Arial"/>
          <w:sz w:val="18"/>
        </w:rPr>
      </w:pPr>
    </w:p>
    <w:p w14:paraId="1F60C290" w14:textId="77777777" w:rsidR="00190658" w:rsidRDefault="005C1088">
      <w:pPr>
        <w:pStyle w:val="BodyText"/>
        <w:spacing w:line="235" w:lineRule="auto"/>
        <w:ind w:left="565" w:right="173"/>
      </w:pPr>
      <w:r>
        <w:rPr>
          <w:b/>
          <w:i/>
          <w:sz w:val="26"/>
        </w:rPr>
        <w:t>Note:</w:t>
      </w:r>
      <w:r>
        <w:rPr>
          <w:b/>
          <w:i/>
          <w:spacing w:val="2"/>
          <w:sz w:val="26"/>
        </w:rPr>
        <w:t xml:space="preserve"> </w:t>
      </w:r>
      <w:r>
        <w:t>If</w:t>
      </w:r>
      <w:r>
        <w:rPr>
          <w:spacing w:val="-5"/>
        </w:rPr>
        <w:t xml:space="preserve"> </w:t>
      </w:r>
      <w:r>
        <w:t>multiple</w:t>
      </w:r>
      <w:r>
        <w:rPr>
          <w:spacing w:val="-4"/>
        </w:rPr>
        <w:t xml:space="preserve"> </w:t>
      </w:r>
      <w:r>
        <w:t>first</w:t>
      </w:r>
      <w:r>
        <w:rPr>
          <w:spacing w:val="-5"/>
        </w:rPr>
        <w:t xml:space="preserve"> </w:t>
      </w:r>
      <w:r>
        <w:t>course</w:t>
      </w:r>
      <w:r>
        <w:rPr>
          <w:spacing w:val="-5"/>
        </w:rPr>
        <w:t xml:space="preserve"> </w:t>
      </w:r>
      <w:r>
        <w:t>treatment</w:t>
      </w:r>
      <w:r>
        <w:rPr>
          <w:spacing w:val="-5"/>
        </w:rPr>
        <w:t xml:space="preserve"> </w:t>
      </w:r>
      <w:r>
        <w:t>episodes</w:t>
      </w:r>
      <w:r>
        <w:rPr>
          <w:spacing w:val="-6"/>
        </w:rPr>
        <w:t xml:space="preserve"> </w:t>
      </w:r>
      <w:r>
        <w:t>were</w:t>
      </w:r>
      <w:r>
        <w:rPr>
          <w:spacing w:val="-4"/>
        </w:rPr>
        <w:t xml:space="preserve"> </w:t>
      </w:r>
      <w:r>
        <w:t>given</w:t>
      </w:r>
      <w:r>
        <w:rPr>
          <w:spacing w:val="-6"/>
        </w:rPr>
        <w:t xml:space="preserve"> </w:t>
      </w:r>
      <w:r>
        <w:t>such</w:t>
      </w:r>
      <w:r>
        <w:rPr>
          <w:spacing w:val="-5"/>
        </w:rPr>
        <w:t xml:space="preserve"> </w:t>
      </w:r>
      <w:r>
        <w:t>that</w:t>
      </w:r>
      <w:r>
        <w:rPr>
          <w:spacing w:val="-6"/>
        </w:rPr>
        <w:t xml:space="preserve"> </w:t>
      </w:r>
      <w:r>
        <w:t>both</w:t>
      </w:r>
      <w:r>
        <w:rPr>
          <w:spacing w:val="-5"/>
        </w:rPr>
        <w:t xml:space="preserve"> </w:t>
      </w:r>
      <w:r>
        <w:t>codes</w:t>
      </w:r>
      <w:r>
        <w:rPr>
          <w:spacing w:val="-3"/>
        </w:rPr>
        <w:t xml:space="preserve"> </w:t>
      </w:r>
      <w:r>
        <w:t>4</w:t>
      </w:r>
      <w:r>
        <w:rPr>
          <w:spacing w:val="-4"/>
        </w:rPr>
        <w:t xml:space="preserve"> </w:t>
      </w:r>
      <w:r>
        <w:t>and</w:t>
      </w:r>
      <w:r>
        <w:rPr>
          <w:spacing w:val="-5"/>
        </w:rPr>
        <w:t xml:space="preserve"> </w:t>
      </w:r>
      <w:r>
        <w:t>7</w:t>
      </w:r>
      <w:r>
        <w:rPr>
          <w:spacing w:val="-57"/>
        </w:rPr>
        <w:t xml:space="preserve"> </w:t>
      </w:r>
      <w:r>
        <w:t>seem</w:t>
      </w:r>
      <w:r>
        <w:rPr>
          <w:spacing w:val="-2"/>
        </w:rPr>
        <w:t xml:space="preserve"> </w:t>
      </w:r>
      <w:r>
        <w:t>to</w:t>
      </w:r>
      <w:r>
        <w:rPr>
          <w:spacing w:val="-2"/>
        </w:rPr>
        <w:t xml:space="preserve"> </w:t>
      </w:r>
      <w:r>
        <w:t>apply,</w:t>
      </w:r>
      <w:r>
        <w:rPr>
          <w:spacing w:val="-1"/>
        </w:rPr>
        <w:t xml:space="preserve"> </w:t>
      </w:r>
      <w:r>
        <w:t>use</w:t>
      </w:r>
      <w:r>
        <w:rPr>
          <w:spacing w:val="-1"/>
        </w:rPr>
        <w:t xml:space="preserve"> </w:t>
      </w:r>
      <w:r>
        <w:t>the code</w:t>
      </w:r>
      <w:r>
        <w:rPr>
          <w:spacing w:val="-1"/>
        </w:rPr>
        <w:t xml:space="preserve"> </w:t>
      </w:r>
      <w:r>
        <w:t>that</w:t>
      </w:r>
      <w:r>
        <w:rPr>
          <w:spacing w:val="-2"/>
        </w:rPr>
        <w:t xml:space="preserve"> </w:t>
      </w:r>
      <w:r>
        <w:t>defines the</w:t>
      </w:r>
      <w:r>
        <w:rPr>
          <w:spacing w:val="-1"/>
        </w:rPr>
        <w:t xml:space="preserve"> </w:t>
      </w:r>
      <w:r>
        <w:t>first</w:t>
      </w:r>
      <w:r>
        <w:rPr>
          <w:spacing w:val="-1"/>
        </w:rPr>
        <w:t xml:space="preserve"> </w:t>
      </w:r>
      <w:r>
        <w:t>sequence</w:t>
      </w:r>
      <w:r>
        <w:rPr>
          <w:spacing w:val="-1"/>
        </w:rPr>
        <w:t xml:space="preserve"> </w:t>
      </w:r>
      <w:r>
        <w:t>that</w:t>
      </w:r>
      <w:r>
        <w:rPr>
          <w:spacing w:val="-2"/>
        </w:rPr>
        <w:t xml:space="preserve"> </w:t>
      </w:r>
      <w:r>
        <w:t>applies.</w:t>
      </w:r>
    </w:p>
    <w:p w14:paraId="323CE597" w14:textId="77777777" w:rsidR="00190658" w:rsidRDefault="00190658">
      <w:pPr>
        <w:pStyle w:val="BodyText"/>
        <w:spacing w:before="8"/>
        <w:rPr>
          <w:sz w:val="23"/>
        </w:rPr>
      </w:pPr>
    </w:p>
    <w:p w14:paraId="65409151" w14:textId="77777777" w:rsidR="00190658" w:rsidRDefault="005C1088">
      <w:pPr>
        <w:pStyle w:val="Heading2"/>
        <w:spacing w:before="99"/>
        <w:ind w:right="379"/>
        <w:jc w:val="both"/>
      </w:pPr>
      <w:bookmarkStart w:id="279" w:name="Scope_of_Regional_Lymph_Node_Surgery_(Rx"/>
      <w:bookmarkStart w:id="280" w:name="_bookmark108"/>
      <w:bookmarkEnd w:id="279"/>
      <w:bookmarkEnd w:id="280"/>
      <w:r>
        <w:rPr>
          <w:color w:val="7E7E7E"/>
        </w:rPr>
        <w:t>Scope</w:t>
      </w:r>
      <w:r>
        <w:rPr>
          <w:color w:val="7E7E7E"/>
          <w:spacing w:val="1"/>
        </w:rPr>
        <w:t xml:space="preserve"> </w:t>
      </w:r>
      <w:r>
        <w:rPr>
          <w:color w:val="7E7E7E"/>
        </w:rPr>
        <w:t>of</w:t>
      </w:r>
      <w:r>
        <w:rPr>
          <w:color w:val="7E7E7E"/>
          <w:spacing w:val="1"/>
        </w:rPr>
        <w:t xml:space="preserve"> </w:t>
      </w:r>
      <w:r>
        <w:rPr>
          <w:color w:val="7E7E7E"/>
        </w:rPr>
        <w:t>Regional</w:t>
      </w:r>
      <w:r>
        <w:rPr>
          <w:color w:val="7E7E7E"/>
          <w:spacing w:val="1"/>
        </w:rPr>
        <w:t xml:space="preserve"> </w:t>
      </w:r>
      <w:r>
        <w:rPr>
          <w:color w:val="7E7E7E"/>
        </w:rPr>
        <w:t>Lymph</w:t>
      </w:r>
      <w:r>
        <w:rPr>
          <w:color w:val="7E7E7E"/>
          <w:spacing w:val="1"/>
        </w:rPr>
        <w:t xml:space="preserve"> </w:t>
      </w:r>
      <w:r>
        <w:rPr>
          <w:color w:val="7E7E7E"/>
        </w:rPr>
        <w:t>Node</w:t>
      </w:r>
      <w:r>
        <w:rPr>
          <w:color w:val="7E7E7E"/>
          <w:spacing w:val="1"/>
        </w:rPr>
        <w:t xml:space="preserve"> </w:t>
      </w:r>
      <w:r>
        <w:rPr>
          <w:color w:val="7E7E7E"/>
        </w:rPr>
        <w:t>Surgery</w:t>
      </w:r>
      <w:r>
        <w:rPr>
          <w:color w:val="7E7E7E"/>
          <w:spacing w:val="1"/>
        </w:rPr>
        <w:t xml:space="preserve"> </w:t>
      </w:r>
      <w:r>
        <w:rPr>
          <w:color w:val="7E7E7E"/>
        </w:rPr>
        <w:t>(Rx</w:t>
      </w:r>
      <w:r>
        <w:rPr>
          <w:color w:val="7E7E7E"/>
          <w:spacing w:val="1"/>
        </w:rPr>
        <w:t xml:space="preserve"> </w:t>
      </w:r>
      <w:proofErr w:type="spellStart"/>
      <w:r>
        <w:rPr>
          <w:color w:val="7E7E7E"/>
        </w:rPr>
        <w:t>Summ</w:t>
      </w:r>
      <w:proofErr w:type="spellEnd"/>
      <w:r>
        <w:rPr>
          <w:color w:val="7E7E7E"/>
        </w:rPr>
        <w:t>—Scope</w:t>
      </w:r>
      <w:r>
        <w:rPr>
          <w:color w:val="7E7E7E"/>
          <w:spacing w:val="-2"/>
        </w:rPr>
        <w:t xml:space="preserve"> </w:t>
      </w:r>
      <w:r>
        <w:rPr>
          <w:color w:val="7E7E7E"/>
        </w:rPr>
        <w:t>Reg</w:t>
      </w:r>
      <w:r>
        <w:rPr>
          <w:color w:val="7E7E7E"/>
          <w:spacing w:val="-1"/>
        </w:rPr>
        <w:t xml:space="preserve"> </w:t>
      </w:r>
      <w:r>
        <w:rPr>
          <w:color w:val="7E7E7E"/>
        </w:rPr>
        <w:t>LN</w:t>
      </w:r>
      <w:r>
        <w:rPr>
          <w:color w:val="7E7E7E"/>
          <w:spacing w:val="1"/>
        </w:rPr>
        <w:t xml:space="preserve"> </w:t>
      </w:r>
      <w:r>
        <w:rPr>
          <w:color w:val="7E7E7E"/>
        </w:rPr>
        <w:t>Surg)</w:t>
      </w:r>
    </w:p>
    <w:p w14:paraId="7913CADB" w14:textId="05CD960F" w:rsidR="00190658" w:rsidRDefault="005C1088">
      <w:pPr>
        <w:pStyle w:val="BodyText"/>
        <w:spacing w:before="119"/>
        <w:ind w:left="515" w:right="372"/>
        <w:jc w:val="both"/>
      </w:pPr>
      <w:r>
        <w:rPr>
          <w:rFonts w:ascii="Arial Black"/>
          <w:spacing w:val="-2"/>
        </w:rPr>
        <w:t>This</w:t>
      </w:r>
      <w:r>
        <w:rPr>
          <w:rFonts w:ascii="Arial Black"/>
          <w:spacing w:val="-9"/>
        </w:rPr>
        <w:t xml:space="preserve"> </w:t>
      </w:r>
      <w:r>
        <w:rPr>
          <w:rFonts w:ascii="Arial Black"/>
          <w:spacing w:val="-2"/>
        </w:rPr>
        <w:t>field</w:t>
      </w:r>
      <w:r>
        <w:rPr>
          <w:rFonts w:ascii="Arial Black"/>
          <w:spacing w:val="-7"/>
        </w:rPr>
        <w:t xml:space="preserve"> </w:t>
      </w:r>
      <w:r>
        <w:rPr>
          <w:rFonts w:ascii="Arial Black"/>
          <w:spacing w:val="-2"/>
        </w:rPr>
        <w:t>identifies</w:t>
      </w:r>
      <w:r>
        <w:rPr>
          <w:rFonts w:ascii="Arial Black"/>
          <w:spacing w:val="-9"/>
        </w:rPr>
        <w:t xml:space="preserve"> </w:t>
      </w:r>
      <w:r>
        <w:rPr>
          <w:spacing w:val="-2"/>
        </w:rPr>
        <w:t>the</w:t>
      </w:r>
      <w:r>
        <w:rPr>
          <w:spacing w:val="-3"/>
        </w:rPr>
        <w:t xml:space="preserve"> </w:t>
      </w:r>
      <w:r>
        <w:rPr>
          <w:spacing w:val="-2"/>
        </w:rPr>
        <w:t>removal,</w:t>
      </w:r>
      <w:r>
        <w:rPr>
          <w:spacing w:val="-10"/>
        </w:rPr>
        <w:t xml:space="preserve"> </w:t>
      </w:r>
      <w:r>
        <w:rPr>
          <w:spacing w:val="-2"/>
        </w:rPr>
        <w:t>biopsy,</w:t>
      </w:r>
      <w:r>
        <w:rPr>
          <w:spacing w:val="-14"/>
        </w:rPr>
        <w:t xml:space="preserve"> </w:t>
      </w:r>
      <w:r>
        <w:rPr>
          <w:spacing w:val="-2"/>
        </w:rPr>
        <w:t>or</w:t>
      </w:r>
      <w:r>
        <w:rPr>
          <w:spacing w:val="-6"/>
        </w:rPr>
        <w:t xml:space="preserve"> </w:t>
      </w:r>
      <w:r>
        <w:rPr>
          <w:spacing w:val="-2"/>
        </w:rPr>
        <w:t>aspiration</w:t>
      </w:r>
      <w:r>
        <w:rPr>
          <w:spacing w:val="-4"/>
        </w:rPr>
        <w:t xml:space="preserve"> </w:t>
      </w:r>
      <w:r>
        <w:rPr>
          <w:spacing w:val="-2"/>
        </w:rPr>
        <w:t>of</w:t>
      </w:r>
      <w:r>
        <w:rPr>
          <w:spacing w:val="-6"/>
        </w:rPr>
        <w:t xml:space="preserve"> </w:t>
      </w:r>
      <w:r>
        <w:rPr>
          <w:spacing w:val="-2"/>
        </w:rPr>
        <w:t>regional</w:t>
      </w:r>
      <w:r>
        <w:rPr>
          <w:spacing w:val="-11"/>
        </w:rPr>
        <w:t xml:space="preserve"> </w:t>
      </w:r>
      <w:r>
        <w:rPr>
          <w:spacing w:val="-2"/>
        </w:rPr>
        <w:t>lymph</w:t>
      </w:r>
      <w:r>
        <w:rPr>
          <w:spacing w:val="-10"/>
        </w:rPr>
        <w:t xml:space="preserve"> </w:t>
      </w:r>
      <w:r>
        <w:rPr>
          <w:spacing w:val="-2"/>
        </w:rPr>
        <w:t>node(s)</w:t>
      </w:r>
      <w:r>
        <w:rPr>
          <w:spacing w:val="-12"/>
        </w:rPr>
        <w:t xml:space="preserve"> </w:t>
      </w:r>
      <w:r>
        <w:rPr>
          <w:spacing w:val="-1"/>
        </w:rPr>
        <w:t>at</w:t>
      </w:r>
      <w:r>
        <w:rPr>
          <w:spacing w:val="-10"/>
        </w:rPr>
        <w:t xml:space="preserve"> </w:t>
      </w:r>
      <w:r>
        <w:rPr>
          <w:spacing w:val="-1"/>
        </w:rPr>
        <w:t>the</w:t>
      </w:r>
      <w:r>
        <w:rPr>
          <w:spacing w:val="-57"/>
        </w:rPr>
        <w:t xml:space="preserve"> </w:t>
      </w:r>
      <w:r>
        <w:t>time of surgery of the primary site or during a separate surgical event. This data item can be</w:t>
      </w:r>
      <w:r>
        <w:rPr>
          <w:spacing w:val="-57"/>
        </w:rPr>
        <w:t xml:space="preserve"> </w:t>
      </w:r>
      <w:r>
        <w:t>used</w:t>
      </w:r>
      <w:r>
        <w:rPr>
          <w:spacing w:val="-1"/>
        </w:rPr>
        <w:t xml:space="preserve"> </w:t>
      </w:r>
      <w:r>
        <w:t>to</w:t>
      </w:r>
      <w:r>
        <w:rPr>
          <w:spacing w:val="-1"/>
        </w:rPr>
        <w:t xml:space="preserve"> </w:t>
      </w:r>
      <w:r>
        <w:t>compare</w:t>
      </w:r>
      <w:r>
        <w:rPr>
          <w:spacing w:val="-2"/>
        </w:rPr>
        <w:t xml:space="preserve"> </w:t>
      </w:r>
      <w:r>
        <w:t>and evaluate the extent</w:t>
      </w:r>
      <w:r>
        <w:rPr>
          <w:spacing w:val="-1"/>
        </w:rPr>
        <w:t xml:space="preserve"> </w:t>
      </w:r>
      <w:r>
        <w:t>of</w:t>
      </w:r>
      <w:r>
        <w:rPr>
          <w:spacing w:val="-1"/>
        </w:rPr>
        <w:t xml:space="preserve"> </w:t>
      </w:r>
      <w:r>
        <w:t>surgical</w:t>
      </w:r>
      <w:r w:rsidR="00656098">
        <w:t xml:space="preserve"> </w:t>
      </w:r>
      <w:r>
        <w:t>treatment.</w:t>
      </w:r>
    </w:p>
    <w:p w14:paraId="075A2C1F" w14:textId="77777777" w:rsidR="00190658" w:rsidRDefault="00190658">
      <w:pPr>
        <w:pStyle w:val="BodyText"/>
        <w:spacing w:before="1"/>
      </w:pPr>
    </w:p>
    <w:p w14:paraId="295B5EC8" w14:textId="77777777" w:rsidR="00190658" w:rsidRDefault="005C1088">
      <w:pPr>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314FD701" w14:textId="761B8780" w:rsidR="00190658" w:rsidRDefault="005C1088" w:rsidP="006A4B42">
      <w:pPr>
        <w:pStyle w:val="ListParagraph"/>
        <w:numPr>
          <w:ilvl w:val="0"/>
          <w:numId w:val="99"/>
        </w:numPr>
        <w:tabs>
          <w:tab w:val="left" w:pos="948"/>
        </w:tabs>
        <w:ind w:left="947" w:right="408" w:hanging="360"/>
        <w:jc w:val="both"/>
        <w:rPr>
          <w:rFonts w:ascii="Symbol" w:hAnsi="Symbol"/>
          <w:sz w:val="24"/>
        </w:rPr>
      </w:pPr>
      <w:r>
        <w:rPr>
          <w:spacing w:val="-5"/>
          <w:sz w:val="24"/>
        </w:rPr>
        <w:t>The</w:t>
      </w:r>
      <w:r>
        <w:rPr>
          <w:spacing w:val="-9"/>
          <w:sz w:val="24"/>
        </w:rPr>
        <w:t xml:space="preserve"> </w:t>
      </w:r>
      <w:r>
        <w:rPr>
          <w:spacing w:val="-5"/>
          <w:sz w:val="24"/>
        </w:rPr>
        <w:t>scope</w:t>
      </w:r>
      <w:r>
        <w:rPr>
          <w:spacing w:val="-12"/>
          <w:sz w:val="24"/>
        </w:rPr>
        <w:t xml:space="preserve"> </w:t>
      </w:r>
      <w:r>
        <w:rPr>
          <w:spacing w:val="-5"/>
          <w:sz w:val="24"/>
        </w:rPr>
        <w:t>of</w:t>
      </w:r>
      <w:r>
        <w:rPr>
          <w:spacing w:val="-6"/>
          <w:sz w:val="24"/>
        </w:rPr>
        <w:t xml:space="preserve"> </w:t>
      </w:r>
      <w:r>
        <w:rPr>
          <w:spacing w:val="-5"/>
          <w:sz w:val="24"/>
        </w:rPr>
        <w:t>regional</w:t>
      </w:r>
      <w:r>
        <w:rPr>
          <w:spacing w:val="-17"/>
          <w:sz w:val="24"/>
        </w:rPr>
        <w:t xml:space="preserve"> </w:t>
      </w:r>
      <w:r>
        <w:rPr>
          <w:spacing w:val="-5"/>
          <w:sz w:val="24"/>
        </w:rPr>
        <w:t>lymph</w:t>
      </w:r>
      <w:r>
        <w:rPr>
          <w:spacing w:val="-15"/>
          <w:sz w:val="24"/>
        </w:rPr>
        <w:t xml:space="preserve"> </w:t>
      </w:r>
      <w:r>
        <w:rPr>
          <w:spacing w:val="-5"/>
          <w:sz w:val="24"/>
        </w:rPr>
        <w:t>node</w:t>
      </w:r>
      <w:r>
        <w:rPr>
          <w:spacing w:val="-12"/>
          <w:sz w:val="24"/>
        </w:rPr>
        <w:t xml:space="preserve"> </w:t>
      </w:r>
      <w:r>
        <w:rPr>
          <w:spacing w:val="-5"/>
          <w:sz w:val="24"/>
        </w:rPr>
        <w:t>surgery</w:t>
      </w:r>
      <w:r>
        <w:rPr>
          <w:spacing w:val="-7"/>
          <w:sz w:val="24"/>
        </w:rPr>
        <w:t xml:space="preserve"> </w:t>
      </w:r>
      <w:r>
        <w:rPr>
          <w:spacing w:val="-5"/>
          <w:sz w:val="24"/>
        </w:rPr>
        <w:t>is</w:t>
      </w:r>
      <w:r>
        <w:rPr>
          <w:spacing w:val="-8"/>
          <w:sz w:val="24"/>
        </w:rPr>
        <w:t xml:space="preserve"> </w:t>
      </w:r>
      <w:r>
        <w:rPr>
          <w:spacing w:val="-5"/>
          <w:sz w:val="24"/>
        </w:rPr>
        <w:t>collected</w:t>
      </w:r>
      <w:r>
        <w:rPr>
          <w:spacing w:val="-15"/>
          <w:sz w:val="24"/>
        </w:rPr>
        <w:t xml:space="preserve"> </w:t>
      </w:r>
      <w:r>
        <w:rPr>
          <w:spacing w:val="-5"/>
          <w:sz w:val="24"/>
        </w:rPr>
        <w:t>for</w:t>
      </w:r>
      <w:r>
        <w:rPr>
          <w:spacing w:val="-11"/>
          <w:sz w:val="24"/>
        </w:rPr>
        <w:t xml:space="preserve"> </w:t>
      </w:r>
      <w:r>
        <w:rPr>
          <w:spacing w:val="-5"/>
          <w:sz w:val="24"/>
        </w:rPr>
        <w:t>each</w:t>
      </w:r>
      <w:r>
        <w:rPr>
          <w:spacing w:val="-10"/>
          <w:sz w:val="24"/>
        </w:rPr>
        <w:t xml:space="preserve"> </w:t>
      </w:r>
      <w:r>
        <w:rPr>
          <w:spacing w:val="-4"/>
          <w:sz w:val="24"/>
        </w:rPr>
        <w:t>surgical</w:t>
      </w:r>
      <w:r>
        <w:rPr>
          <w:spacing w:val="-15"/>
          <w:sz w:val="24"/>
        </w:rPr>
        <w:t xml:space="preserve"> </w:t>
      </w:r>
      <w:r>
        <w:rPr>
          <w:spacing w:val="-4"/>
          <w:sz w:val="24"/>
        </w:rPr>
        <w:t>event</w:t>
      </w:r>
      <w:r>
        <w:rPr>
          <w:spacing w:val="-13"/>
          <w:sz w:val="24"/>
        </w:rPr>
        <w:t xml:space="preserve"> </w:t>
      </w:r>
      <w:r>
        <w:rPr>
          <w:spacing w:val="-4"/>
          <w:sz w:val="24"/>
        </w:rPr>
        <w:t>even</w:t>
      </w:r>
      <w:r>
        <w:rPr>
          <w:spacing w:val="-15"/>
          <w:sz w:val="24"/>
        </w:rPr>
        <w:t xml:space="preserve"> </w:t>
      </w:r>
      <w:r>
        <w:rPr>
          <w:spacing w:val="-4"/>
          <w:sz w:val="24"/>
        </w:rPr>
        <w:t>if</w:t>
      </w:r>
      <w:r>
        <w:rPr>
          <w:spacing w:val="-15"/>
          <w:sz w:val="24"/>
        </w:rPr>
        <w:t xml:space="preserve"> </w:t>
      </w:r>
      <w:r>
        <w:rPr>
          <w:spacing w:val="-4"/>
          <w:sz w:val="24"/>
        </w:rPr>
        <w:t>surgery</w:t>
      </w:r>
      <w:r>
        <w:rPr>
          <w:spacing w:val="-57"/>
          <w:sz w:val="24"/>
        </w:rPr>
        <w:t xml:space="preserve"> </w:t>
      </w:r>
      <w:r>
        <w:rPr>
          <w:sz w:val="24"/>
        </w:rPr>
        <w:t>of</w:t>
      </w:r>
      <w:r>
        <w:rPr>
          <w:spacing w:val="-10"/>
          <w:sz w:val="24"/>
        </w:rPr>
        <w:t xml:space="preserve"> </w:t>
      </w:r>
      <w:r>
        <w:rPr>
          <w:sz w:val="24"/>
        </w:rPr>
        <w:t>the</w:t>
      </w:r>
      <w:r>
        <w:rPr>
          <w:spacing w:val="-10"/>
          <w:sz w:val="24"/>
        </w:rPr>
        <w:t xml:space="preserve"> </w:t>
      </w:r>
      <w:r>
        <w:rPr>
          <w:sz w:val="24"/>
        </w:rPr>
        <w:t>primary</w:t>
      </w:r>
      <w:r>
        <w:rPr>
          <w:spacing w:val="-11"/>
          <w:sz w:val="24"/>
        </w:rPr>
        <w:t xml:space="preserve"> </w:t>
      </w:r>
      <w:r>
        <w:rPr>
          <w:sz w:val="24"/>
        </w:rPr>
        <w:t>site</w:t>
      </w:r>
      <w:r>
        <w:rPr>
          <w:spacing w:val="-10"/>
          <w:sz w:val="24"/>
        </w:rPr>
        <w:t xml:space="preserve"> </w:t>
      </w:r>
      <w:r>
        <w:rPr>
          <w:sz w:val="24"/>
        </w:rPr>
        <w:t>was</w:t>
      </w:r>
      <w:r>
        <w:rPr>
          <w:spacing w:val="-15"/>
          <w:sz w:val="24"/>
        </w:rPr>
        <w:t xml:space="preserve"> </w:t>
      </w:r>
      <w:r>
        <w:rPr>
          <w:sz w:val="24"/>
        </w:rPr>
        <w:t>not</w:t>
      </w:r>
      <w:r>
        <w:rPr>
          <w:spacing w:val="-33"/>
          <w:sz w:val="24"/>
        </w:rPr>
        <w:t xml:space="preserve"> </w:t>
      </w:r>
      <w:r>
        <w:rPr>
          <w:sz w:val="24"/>
        </w:rPr>
        <w:t>performed</w:t>
      </w:r>
      <w:r w:rsidR="009F1BFD">
        <w:rPr>
          <w:sz w:val="24"/>
        </w:rPr>
        <w:t>.</w:t>
      </w:r>
    </w:p>
    <w:p w14:paraId="5EF80B9E" w14:textId="192A270C" w:rsidR="00190658" w:rsidRDefault="005C1088" w:rsidP="006A4B42">
      <w:pPr>
        <w:pStyle w:val="ListParagraph"/>
        <w:numPr>
          <w:ilvl w:val="0"/>
          <w:numId w:val="99"/>
        </w:numPr>
        <w:tabs>
          <w:tab w:val="left" w:pos="948"/>
        </w:tabs>
        <w:ind w:left="947" w:right="354" w:hanging="360"/>
        <w:jc w:val="both"/>
        <w:rPr>
          <w:rFonts w:ascii="Symbol" w:hAnsi="Symbol"/>
          <w:sz w:val="24"/>
        </w:rPr>
      </w:pPr>
      <w:r>
        <w:rPr>
          <w:spacing w:val="-2"/>
          <w:sz w:val="24"/>
        </w:rPr>
        <w:t>Record</w:t>
      </w:r>
      <w:r>
        <w:rPr>
          <w:spacing w:val="-10"/>
          <w:sz w:val="24"/>
        </w:rPr>
        <w:t xml:space="preserve"> </w:t>
      </w:r>
      <w:r>
        <w:rPr>
          <w:spacing w:val="-2"/>
          <w:sz w:val="24"/>
        </w:rPr>
        <w:t>surgical</w:t>
      </w:r>
      <w:r>
        <w:rPr>
          <w:spacing w:val="-10"/>
          <w:sz w:val="24"/>
        </w:rPr>
        <w:t xml:space="preserve"> </w:t>
      </w:r>
      <w:r>
        <w:rPr>
          <w:spacing w:val="-1"/>
          <w:sz w:val="24"/>
        </w:rPr>
        <w:t>procedures</w:t>
      </w:r>
      <w:r>
        <w:rPr>
          <w:spacing w:val="-8"/>
          <w:sz w:val="24"/>
        </w:rPr>
        <w:t xml:space="preserve"> </w:t>
      </w:r>
      <w:r>
        <w:rPr>
          <w:spacing w:val="-1"/>
          <w:sz w:val="24"/>
        </w:rPr>
        <w:t>which</w:t>
      </w:r>
      <w:r>
        <w:rPr>
          <w:spacing w:val="-10"/>
          <w:sz w:val="24"/>
        </w:rPr>
        <w:t xml:space="preserve"> </w:t>
      </w:r>
      <w:r>
        <w:rPr>
          <w:spacing w:val="-1"/>
          <w:sz w:val="24"/>
        </w:rPr>
        <w:t>aspirate,</w:t>
      </w:r>
      <w:r>
        <w:rPr>
          <w:spacing w:val="-10"/>
          <w:sz w:val="24"/>
        </w:rPr>
        <w:t xml:space="preserve"> </w:t>
      </w:r>
      <w:r>
        <w:rPr>
          <w:spacing w:val="-1"/>
          <w:sz w:val="24"/>
        </w:rPr>
        <w:t>biopsy,</w:t>
      </w:r>
      <w:r>
        <w:rPr>
          <w:spacing w:val="-14"/>
          <w:sz w:val="24"/>
        </w:rPr>
        <w:t xml:space="preserve"> </w:t>
      </w:r>
      <w:r>
        <w:rPr>
          <w:spacing w:val="-1"/>
          <w:sz w:val="24"/>
        </w:rPr>
        <w:t>or</w:t>
      </w:r>
      <w:r>
        <w:rPr>
          <w:spacing w:val="-4"/>
          <w:sz w:val="24"/>
        </w:rPr>
        <w:t xml:space="preserve"> </w:t>
      </w:r>
      <w:r>
        <w:rPr>
          <w:spacing w:val="-1"/>
          <w:sz w:val="24"/>
        </w:rPr>
        <w:t>remove</w:t>
      </w:r>
      <w:r>
        <w:rPr>
          <w:spacing w:val="-11"/>
          <w:sz w:val="24"/>
        </w:rPr>
        <w:t xml:space="preserve"> </w:t>
      </w:r>
      <w:r>
        <w:rPr>
          <w:spacing w:val="-1"/>
          <w:sz w:val="24"/>
        </w:rPr>
        <w:t>regional</w:t>
      </w:r>
      <w:r>
        <w:rPr>
          <w:spacing w:val="-11"/>
          <w:sz w:val="24"/>
        </w:rPr>
        <w:t xml:space="preserve"> </w:t>
      </w:r>
      <w:r>
        <w:rPr>
          <w:spacing w:val="-1"/>
          <w:sz w:val="24"/>
        </w:rPr>
        <w:t>lymph</w:t>
      </w:r>
      <w:r>
        <w:rPr>
          <w:spacing w:val="-7"/>
          <w:sz w:val="24"/>
        </w:rPr>
        <w:t xml:space="preserve"> </w:t>
      </w:r>
      <w:r>
        <w:rPr>
          <w:spacing w:val="-1"/>
          <w:sz w:val="24"/>
        </w:rPr>
        <w:t>nodes</w:t>
      </w:r>
      <w:r>
        <w:rPr>
          <w:spacing w:val="-7"/>
          <w:sz w:val="24"/>
        </w:rPr>
        <w:t xml:space="preserve"> </w:t>
      </w:r>
      <w:proofErr w:type="gramStart"/>
      <w:r>
        <w:rPr>
          <w:spacing w:val="-1"/>
          <w:sz w:val="24"/>
        </w:rPr>
        <w:t>in</w:t>
      </w:r>
      <w:r>
        <w:rPr>
          <w:spacing w:val="-3"/>
          <w:sz w:val="24"/>
        </w:rPr>
        <w:t xml:space="preserve"> </w:t>
      </w:r>
      <w:r>
        <w:rPr>
          <w:spacing w:val="-1"/>
          <w:sz w:val="24"/>
        </w:rPr>
        <w:t>an</w:t>
      </w:r>
      <w:r>
        <w:rPr>
          <w:spacing w:val="-58"/>
          <w:sz w:val="24"/>
        </w:rPr>
        <w:t xml:space="preserve"> </w:t>
      </w:r>
      <w:r>
        <w:rPr>
          <w:spacing w:val="-5"/>
          <w:sz w:val="24"/>
        </w:rPr>
        <w:t>effort</w:t>
      </w:r>
      <w:r>
        <w:rPr>
          <w:spacing w:val="-15"/>
          <w:sz w:val="24"/>
        </w:rPr>
        <w:t xml:space="preserve"> </w:t>
      </w:r>
      <w:r>
        <w:rPr>
          <w:spacing w:val="-5"/>
          <w:sz w:val="24"/>
        </w:rPr>
        <w:t>to</w:t>
      </w:r>
      <w:proofErr w:type="gramEnd"/>
      <w:r>
        <w:rPr>
          <w:spacing w:val="-10"/>
          <w:sz w:val="24"/>
        </w:rPr>
        <w:t xml:space="preserve"> </w:t>
      </w:r>
      <w:r>
        <w:rPr>
          <w:spacing w:val="-5"/>
          <w:sz w:val="24"/>
        </w:rPr>
        <w:t>diagnose</w:t>
      </w:r>
      <w:r>
        <w:rPr>
          <w:spacing w:val="-15"/>
          <w:sz w:val="24"/>
        </w:rPr>
        <w:t xml:space="preserve"> </w:t>
      </w:r>
      <w:r>
        <w:rPr>
          <w:spacing w:val="-5"/>
          <w:sz w:val="24"/>
        </w:rPr>
        <w:t>or</w:t>
      </w:r>
      <w:r>
        <w:rPr>
          <w:spacing w:val="-16"/>
          <w:sz w:val="24"/>
        </w:rPr>
        <w:t xml:space="preserve"> </w:t>
      </w:r>
      <w:r>
        <w:rPr>
          <w:spacing w:val="-5"/>
          <w:sz w:val="24"/>
        </w:rPr>
        <w:t>stage</w:t>
      </w:r>
      <w:r>
        <w:rPr>
          <w:spacing w:val="-11"/>
          <w:sz w:val="24"/>
        </w:rPr>
        <w:t xml:space="preserve"> </w:t>
      </w:r>
      <w:r>
        <w:rPr>
          <w:spacing w:val="-5"/>
          <w:sz w:val="24"/>
        </w:rPr>
        <w:t>disease</w:t>
      </w:r>
      <w:r>
        <w:rPr>
          <w:spacing w:val="-19"/>
          <w:sz w:val="24"/>
        </w:rPr>
        <w:t xml:space="preserve"> </w:t>
      </w:r>
      <w:r>
        <w:rPr>
          <w:spacing w:val="-5"/>
          <w:sz w:val="24"/>
        </w:rPr>
        <w:t>in</w:t>
      </w:r>
      <w:r>
        <w:rPr>
          <w:spacing w:val="-10"/>
          <w:sz w:val="24"/>
        </w:rPr>
        <w:t xml:space="preserve"> </w:t>
      </w:r>
      <w:r>
        <w:rPr>
          <w:spacing w:val="-5"/>
          <w:sz w:val="24"/>
        </w:rPr>
        <w:t>this</w:t>
      </w:r>
      <w:r>
        <w:rPr>
          <w:spacing w:val="-13"/>
          <w:sz w:val="24"/>
        </w:rPr>
        <w:t xml:space="preserve"> </w:t>
      </w:r>
      <w:r>
        <w:rPr>
          <w:spacing w:val="-5"/>
          <w:sz w:val="24"/>
        </w:rPr>
        <w:t>data</w:t>
      </w:r>
      <w:r>
        <w:rPr>
          <w:spacing w:val="-14"/>
          <w:sz w:val="24"/>
        </w:rPr>
        <w:t xml:space="preserve"> </w:t>
      </w:r>
      <w:r>
        <w:rPr>
          <w:spacing w:val="-5"/>
          <w:sz w:val="24"/>
        </w:rPr>
        <w:t>item.</w:t>
      </w:r>
      <w:r>
        <w:rPr>
          <w:spacing w:val="-14"/>
          <w:sz w:val="24"/>
        </w:rPr>
        <w:t xml:space="preserve"> </w:t>
      </w:r>
      <w:r>
        <w:rPr>
          <w:spacing w:val="-5"/>
          <w:sz w:val="24"/>
        </w:rPr>
        <w:t>Record</w:t>
      </w:r>
      <w:r>
        <w:rPr>
          <w:spacing w:val="-17"/>
          <w:sz w:val="24"/>
        </w:rPr>
        <w:t xml:space="preserve"> </w:t>
      </w:r>
      <w:r>
        <w:rPr>
          <w:spacing w:val="-5"/>
          <w:sz w:val="24"/>
        </w:rPr>
        <w:t>the</w:t>
      </w:r>
      <w:r>
        <w:rPr>
          <w:spacing w:val="-12"/>
          <w:sz w:val="24"/>
        </w:rPr>
        <w:t xml:space="preserve"> </w:t>
      </w:r>
      <w:r>
        <w:rPr>
          <w:spacing w:val="-5"/>
          <w:sz w:val="24"/>
        </w:rPr>
        <w:t>date</w:t>
      </w:r>
      <w:r>
        <w:rPr>
          <w:spacing w:val="-13"/>
          <w:sz w:val="24"/>
        </w:rPr>
        <w:t xml:space="preserve"> </w:t>
      </w:r>
      <w:r>
        <w:rPr>
          <w:spacing w:val="-5"/>
          <w:sz w:val="24"/>
        </w:rPr>
        <w:t>of</w:t>
      </w:r>
      <w:r>
        <w:rPr>
          <w:spacing w:val="-16"/>
          <w:sz w:val="24"/>
        </w:rPr>
        <w:t xml:space="preserve"> </w:t>
      </w:r>
      <w:r>
        <w:rPr>
          <w:spacing w:val="-5"/>
          <w:sz w:val="24"/>
        </w:rPr>
        <w:t>this</w:t>
      </w:r>
      <w:r>
        <w:rPr>
          <w:spacing w:val="-13"/>
          <w:sz w:val="24"/>
        </w:rPr>
        <w:t xml:space="preserve"> </w:t>
      </w:r>
      <w:r>
        <w:rPr>
          <w:spacing w:val="-5"/>
          <w:sz w:val="24"/>
        </w:rPr>
        <w:t>surgical</w:t>
      </w:r>
      <w:r>
        <w:rPr>
          <w:spacing w:val="-15"/>
          <w:sz w:val="24"/>
        </w:rPr>
        <w:t xml:space="preserve"> </w:t>
      </w:r>
      <w:r>
        <w:rPr>
          <w:spacing w:val="-4"/>
          <w:sz w:val="24"/>
        </w:rPr>
        <w:t>procedure</w:t>
      </w:r>
      <w:r>
        <w:rPr>
          <w:spacing w:val="-57"/>
          <w:sz w:val="24"/>
        </w:rPr>
        <w:t xml:space="preserve"> </w:t>
      </w:r>
      <w:r>
        <w:rPr>
          <w:spacing w:val="-6"/>
          <w:sz w:val="24"/>
        </w:rPr>
        <w:t>in</w:t>
      </w:r>
      <w:r>
        <w:rPr>
          <w:spacing w:val="-17"/>
          <w:sz w:val="24"/>
        </w:rPr>
        <w:t xml:space="preserve"> </w:t>
      </w:r>
      <w:r>
        <w:rPr>
          <w:spacing w:val="-6"/>
          <w:sz w:val="24"/>
        </w:rPr>
        <w:t>data</w:t>
      </w:r>
      <w:r>
        <w:rPr>
          <w:spacing w:val="-21"/>
          <w:sz w:val="24"/>
        </w:rPr>
        <w:t xml:space="preserve"> </w:t>
      </w:r>
      <w:r>
        <w:rPr>
          <w:spacing w:val="-6"/>
          <w:sz w:val="24"/>
        </w:rPr>
        <w:t>item</w:t>
      </w:r>
      <w:r>
        <w:rPr>
          <w:spacing w:val="-22"/>
          <w:sz w:val="24"/>
        </w:rPr>
        <w:t xml:space="preserve"> </w:t>
      </w:r>
      <w:r>
        <w:rPr>
          <w:i/>
          <w:spacing w:val="-5"/>
          <w:sz w:val="24"/>
        </w:rPr>
        <w:t>Date</w:t>
      </w:r>
      <w:r>
        <w:rPr>
          <w:i/>
          <w:spacing w:val="-20"/>
          <w:sz w:val="24"/>
        </w:rPr>
        <w:t xml:space="preserve"> </w:t>
      </w:r>
      <w:r>
        <w:rPr>
          <w:i/>
          <w:spacing w:val="-5"/>
          <w:sz w:val="24"/>
        </w:rPr>
        <w:t>of</w:t>
      </w:r>
      <w:r>
        <w:rPr>
          <w:i/>
          <w:spacing w:val="-17"/>
          <w:sz w:val="24"/>
        </w:rPr>
        <w:t xml:space="preserve"> </w:t>
      </w:r>
      <w:r>
        <w:rPr>
          <w:i/>
          <w:spacing w:val="-5"/>
          <w:sz w:val="24"/>
        </w:rPr>
        <w:t>First</w:t>
      </w:r>
      <w:r>
        <w:rPr>
          <w:i/>
          <w:spacing w:val="-20"/>
          <w:sz w:val="24"/>
        </w:rPr>
        <w:t xml:space="preserve"> </w:t>
      </w:r>
      <w:r>
        <w:rPr>
          <w:i/>
          <w:spacing w:val="-5"/>
          <w:sz w:val="24"/>
        </w:rPr>
        <w:t>Course</w:t>
      </w:r>
      <w:r>
        <w:rPr>
          <w:i/>
          <w:spacing w:val="-20"/>
          <w:sz w:val="24"/>
        </w:rPr>
        <w:t xml:space="preserve"> </w:t>
      </w:r>
      <w:r>
        <w:rPr>
          <w:i/>
          <w:spacing w:val="-5"/>
          <w:sz w:val="24"/>
        </w:rPr>
        <w:t>of</w:t>
      </w:r>
      <w:r>
        <w:rPr>
          <w:i/>
          <w:spacing w:val="32"/>
          <w:sz w:val="24"/>
        </w:rPr>
        <w:t xml:space="preserve"> </w:t>
      </w:r>
      <w:r>
        <w:rPr>
          <w:i/>
          <w:spacing w:val="-5"/>
          <w:sz w:val="24"/>
        </w:rPr>
        <w:t>Treatment</w:t>
      </w:r>
      <w:r>
        <w:rPr>
          <w:i/>
          <w:spacing w:val="24"/>
          <w:sz w:val="24"/>
        </w:rPr>
        <w:t xml:space="preserve"> </w:t>
      </w:r>
      <w:r>
        <w:rPr>
          <w:spacing w:val="-5"/>
          <w:sz w:val="24"/>
        </w:rPr>
        <w:t>and/or</w:t>
      </w:r>
      <w:r>
        <w:rPr>
          <w:spacing w:val="-23"/>
          <w:sz w:val="24"/>
        </w:rPr>
        <w:t xml:space="preserve"> </w:t>
      </w:r>
      <w:r>
        <w:rPr>
          <w:i/>
          <w:spacing w:val="-5"/>
          <w:sz w:val="24"/>
        </w:rPr>
        <w:t>Date</w:t>
      </w:r>
      <w:r>
        <w:rPr>
          <w:i/>
          <w:spacing w:val="-20"/>
          <w:sz w:val="24"/>
        </w:rPr>
        <w:t xml:space="preserve"> </w:t>
      </w:r>
      <w:r>
        <w:rPr>
          <w:i/>
          <w:spacing w:val="-5"/>
          <w:sz w:val="24"/>
        </w:rPr>
        <w:t>of</w:t>
      </w:r>
      <w:r>
        <w:rPr>
          <w:i/>
          <w:spacing w:val="32"/>
          <w:sz w:val="24"/>
        </w:rPr>
        <w:t xml:space="preserve"> </w:t>
      </w:r>
      <w:r>
        <w:rPr>
          <w:i/>
          <w:spacing w:val="-5"/>
          <w:sz w:val="24"/>
        </w:rPr>
        <w:t>First</w:t>
      </w:r>
      <w:r>
        <w:rPr>
          <w:i/>
          <w:spacing w:val="-20"/>
          <w:sz w:val="24"/>
        </w:rPr>
        <w:t xml:space="preserve"> </w:t>
      </w:r>
      <w:r>
        <w:rPr>
          <w:i/>
          <w:spacing w:val="-5"/>
          <w:sz w:val="24"/>
        </w:rPr>
        <w:t>Surgical</w:t>
      </w:r>
      <w:r>
        <w:rPr>
          <w:i/>
          <w:spacing w:val="-19"/>
          <w:sz w:val="24"/>
        </w:rPr>
        <w:t xml:space="preserve"> </w:t>
      </w:r>
      <w:r>
        <w:rPr>
          <w:i/>
          <w:spacing w:val="-5"/>
          <w:sz w:val="24"/>
        </w:rPr>
        <w:t>Procedure</w:t>
      </w:r>
      <w:r>
        <w:rPr>
          <w:i/>
          <w:spacing w:val="23"/>
          <w:sz w:val="24"/>
        </w:rPr>
        <w:t xml:space="preserve"> </w:t>
      </w:r>
      <w:r>
        <w:rPr>
          <w:spacing w:val="-5"/>
          <w:sz w:val="24"/>
        </w:rPr>
        <w:t>as</w:t>
      </w:r>
      <w:r>
        <w:rPr>
          <w:spacing w:val="-23"/>
          <w:sz w:val="24"/>
        </w:rPr>
        <w:t xml:space="preserve"> </w:t>
      </w:r>
      <w:r>
        <w:rPr>
          <w:spacing w:val="-5"/>
          <w:sz w:val="24"/>
        </w:rPr>
        <w:t>appropriate</w:t>
      </w:r>
      <w:r w:rsidR="009F1BFD">
        <w:rPr>
          <w:spacing w:val="-5"/>
          <w:sz w:val="24"/>
        </w:rPr>
        <w:t>.</w:t>
      </w:r>
    </w:p>
    <w:p w14:paraId="6CE28676" w14:textId="0128C06B" w:rsidR="00190658" w:rsidRDefault="005C1088" w:rsidP="006A4B42">
      <w:pPr>
        <w:pStyle w:val="ListParagraph"/>
        <w:numPr>
          <w:ilvl w:val="0"/>
          <w:numId w:val="99"/>
        </w:numPr>
        <w:tabs>
          <w:tab w:val="left" w:pos="948"/>
        </w:tabs>
        <w:spacing w:before="2"/>
        <w:ind w:left="947" w:right="374" w:hanging="360"/>
        <w:jc w:val="both"/>
        <w:rPr>
          <w:rFonts w:ascii="Symbol" w:hAnsi="Symbol"/>
          <w:sz w:val="24"/>
        </w:rPr>
      </w:pPr>
      <w:r>
        <w:rPr>
          <w:spacing w:val="-6"/>
          <w:sz w:val="24"/>
        </w:rPr>
        <w:t>Codes</w:t>
      </w:r>
      <w:r>
        <w:rPr>
          <w:spacing w:val="-16"/>
          <w:sz w:val="24"/>
        </w:rPr>
        <w:t xml:space="preserve"> </w:t>
      </w:r>
      <w:r>
        <w:rPr>
          <w:spacing w:val="-6"/>
          <w:sz w:val="24"/>
        </w:rPr>
        <w:t>0–7</w:t>
      </w:r>
      <w:r>
        <w:rPr>
          <w:spacing w:val="-15"/>
          <w:sz w:val="24"/>
        </w:rPr>
        <w:t xml:space="preserve"> </w:t>
      </w:r>
      <w:r>
        <w:rPr>
          <w:spacing w:val="-6"/>
          <w:sz w:val="24"/>
        </w:rPr>
        <w:t>are</w:t>
      </w:r>
      <w:r>
        <w:rPr>
          <w:spacing w:val="-12"/>
          <w:sz w:val="24"/>
        </w:rPr>
        <w:t xml:space="preserve"> </w:t>
      </w:r>
      <w:r>
        <w:rPr>
          <w:spacing w:val="-5"/>
          <w:sz w:val="24"/>
        </w:rPr>
        <w:t>hierarchical.</w:t>
      </w:r>
      <w:r>
        <w:rPr>
          <w:spacing w:val="-17"/>
          <w:sz w:val="24"/>
        </w:rPr>
        <w:t xml:space="preserve"> </w:t>
      </w:r>
      <w:r>
        <w:rPr>
          <w:spacing w:val="-5"/>
          <w:sz w:val="24"/>
        </w:rPr>
        <w:t>If</w:t>
      </w:r>
      <w:r>
        <w:rPr>
          <w:spacing w:val="-11"/>
          <w:sz w:val="24"/>
        </w:rPr>
        <w:t xml:space="preserve"> </w:t>
      </w:r>
      <w:r>
        <w:rPr>
          <w:spacing w:val="-5"/>
          <w:sz w:val="24"/>
        </w:rPr>
        <w:t>only</w:t>
      </w:r>
      <w:r>
        <w:rPr>
          <w:spacing w:val="-14"/>
          <w:sz w:val="24"/>
        </w:rPr>
        <w:t xml:space="preserve"> </w:t>
      </w:r>
      <w:r>
        <w:rPr>
          <w:spacing w:val="-5"/>
          <w:sz w:val="24"/>
        </w:rPr>
        <w:t>one</w:t>
      </w:r>
      <w:r>
        <w:rPr>
          <w:spacing w:val="-14"/>
          <w:sz w:val="24"/>
        </w:rPr>
        <w:t xml:space="preserve"> </w:t>
      </w:r>
      <w:r>
        <w:rPr>
          <w:spacing w:val="-5"/>
          <w:sz w:val="24"/>
        </w:rPr>
        <w:t>procedure</w:t>
      </w:r>
      <w:r>
        <w:rPr>
          <w:spacing w:val="-18"/>
          <w:sz w:val="24"/>
        </w:rPr>
        <w:t xml:space="preserve"> </w:t>
      </w:r>
      <w:r>
        <w:rPr>
          <w:spacing w:val="-5"/>
          <w:sz w:val="24"/>
        </w:rPr>
        <w:t>can</w:t>
      </w:r>
      <w:r>
        <w:rPr>
          <w:spacing w:val="-15"/>
          <w:sz w:val="24"/>
        </w:rPr>
        <w:t xml:space="preserve"> </w:t>
      </w:r>
      <w:r>
        <w:rPr>
          <w:spacing w:val="-5"/>
          <w:sz w:val="24"/>
        </w:rPr>
        <w:t>be</w:t>
      </w:r>
      <w:r>
        <w:rPr>
          <w:spacing w:val="-9"/>
          <w:sz w:val="24"/>
        </w:rPr>
        <w:t xml:space="preserve"> </w:t>
      </w:r>
      <w:r>
        <w:rPr>
          <w:spacing w:val="-5"/>
          <w:sz w:val="24"/>
        </w:rPr>
        <w:t>recorded,</w:t>
      </w:r>
      <w:r>
        <w:rPr>
          <w:spacing w:val="-17"/>
          <w:sz w:val="24"/>
        </w:rPr>
        <w:t xml:space="preserve"> </w:t>
      </w:r>
      <w:r>
        <w:rPr>
          <w:spacing w:val="-5"/>
          <w:sz w:val="24"/>
        </w:rPr>
        <w:t>code</w:t>
      </w:r>
      <w:r>
        <w:rPr>
          <w:spacing w:val="-14"/>
          <w:sz w:val="24"/>
        </w:rPr>
        <w:t xml:space="preserve"> </w:t>
      </w:r>
      <w:r>
        <w:rPr>
          <w:spacing w:val="-5"/>
          <w:sz w:val="24"/>
        </w:rPr>
        <w:t>the</w:t>
      </w:r>
      <w:r>
        <w:rPr>
          <w:spacing w:val="-9"/>
          <w:sz w:val="24"/>
        </w:rPr>
        <w:t xml:space="preserve"> </w:t>
      </w:r>
      <w:r>
        <w:rPr>
          <w:spacing w:val="-5"/>
          <w:sz w:val="24"/>
        </w:rPr>
        <w:t>procedure</w:t>
      </w:r>
      <w:r>
        <w:rPr>
          <w:spacing w:val="-14"/>
          <w:sz w:val="24"/>
        </w:rPr>
        <w:t xml:space="preserve"> </w:t>
      </w:r>
      <w:r>
        <w:rPr>
          <w:spacing w:val="-5"/>
          <w:sz w:val="24"/>
        </w:rPr>
        <w:t>that</w:t>
      </w:r>
      <w:r>
        <w:rPr>
          <w:spacing w:val="-18"/>
          <w:sz w:val="24"/>
        </w:rPr>
        <w:t xml:space="preserve"> </w:t>
      </w:r>
      <w:r>
        <w:rPr>
          <w:spacing w:val="-5"/>
          <w:sz w:val="24"/>
        </w:rPr>
        <w:t>is</w:t>
      </w:r>
      <w:r>
        <w:rPr>
          <w:spacing w:val="-57"/>
          <w:sz w:val="24"/>
        </w:rPr>
        <w:t xml:space="preserve"> </w:t>
      </w:r>
      <w:r>
        <w:rPr>
          <w:spacing w:val="-6"/>
          <w:sz w:val="24"/>
        </w:rPr>
        <w:t>numerically</w:t>
      </w:r>
      <w:r>
        <w:rPr>
          <w:spacing w:val="-12"/>
          <w:sz w:val="24"/>
        </w:rPr>
        <w:t xml:space="preserve"> </w:t>
      </w:r>
      <w:r>
        <w:rPr>
          <w:spacing w:val="-5"/>
          <w:sz w:val="24"/>
        </w:rPr>
        <w:t>higher</w:t>
      </w:r>
      <w:r>
        <w:rPr>
          <w:spacing w:val="-13"/>
          <w:sz w:val="24"/>
        </w:rPr>
        <w:t xml:space="preserve"> </w:t>
      </w:r>
      <w:r>
        <w:rPr>
          <w:spacing w:val="-5"/>
          <w:sz w:val="24"/>
        </w:rPr>
        <w:t>and</w:t>
      </w:r>
      <w:r>
        <w:rPr>
          <w:spacing w:val="-10"/>
          <w:sz w:val="24"/>
        </w:rPr>
        <w:t xml:space="preserve"> </w:t>
      </w:r>
      <w:r>
        <w:rPr>
          <w:spacing w:val="-5"/>
          <w:sz w:val="24"/>
        </w:rPr>
        <w:t>records</w:t>
      </w:r>
      <w:r>
        <w:rPr>
          <w:spacing w:val="-11"/>
          <w:sz w:val="24"/>
        </w:rPr>
        <w:t xml:space="preserve"> </w:t>
      </w:r>
      <w:r>
        <w:rPr>
          <w:spacing w:val="-5"/>
          <w:sz w:val="24"/>
        </w:rPr>
        <w:t>the</w:t>
      </w:r>
      <w:r>
        <w:rPr>
          <w:spacing w:val="-9"/>
          <w:sz w:val="24"/>
        </w:rPr>
        <w:t xml:space="preserve"> </w:t>
      </w:r>
      <w:r>
        <w:rPr>
          <w:spacing w:val="-5"/>
          <w:sz w:val="24"/>
        </w:rPr>
        <w:t>cumulative</w:t>
      </w:r>
      <w:r>
        <w:rPr>
          <w:spacing w:val="-14"/>
          <w:sz w:val="24"/>
        </w:rPr>
        <w:t xml:space="preserve"> </w:t>
      </w:r>
      <w:r>
        <w:rPr>
          <w:spacing w:val="-5"/>
          <w:sz w:val="24"/>
        </w:rPr>
        <w:t>effect</w:t>
      </w:r>
      <w:r>
        <w:rPr>
          <w:spacing w:val="-10"/>
          <w:sz w:val="24"/>
        </w:rPr>
        <w:t xml:space="preserve"> </w:t>
      </w:r>
      <w:r>
        <w:rPr>
          <w:spacing w:val="-5"/>
          <w:sz w:val="24"/>
        </w:rPr>
        <w:t>of</w:t>
      </w:r>
      <w:r>
        <w:rPr>
          <w:spacing w:val="-8"/>
          <w:sz w:val="24"/>
        </w:rPr>
        <w:t xml:space="preserve"> </w:t>
      </w:r>
      <w:r>
        <w:rPr>
          <w:spacing w:val="-5"/>
          <w:sz w:val="24"/>
        </w:rPr>
        <w:t>all</w:t>
      </w:r>
      <w:r w:rsidR="00656098">
        <w:rPr>
          <w:spacing w:val="-5"/>
          <w:sz w:val="24"/>
        </w:rPr>
        <w:t xml:space="preserve"> </w:t>
      </w:r>
      <w:r>
        <w:rPr>
          <w:spacing w:val="-5"/>
          <w:sz w:val="24"/>
        </w:rPr>
        <w:t>procedures</w:t>
      </w:r>
      <w:r w:rsidR="009F1BFD">
        <w:rPr>
          <w:spacing w:val="-5"/>
          <w:sz w:val="24"/>
        </w:rPr>
        <w:t>.</w:t>
      </w:r>
    </w:p>
    <w:p w14:paraId="494D4372" w14:textId="77777777" w:rsidR="00190658" w:rsidRDefault="005C1088" w:rsidP="006A4B42">
      <w:pPr>
        <w:pStyle w:val="ListParagraph"/>
        <w:numPr>
          <w:ilvl w:val="0"/>
          <w:numId w:val="99"/>
        </w:numPr>
        <w:tabs>
          <w:tab w:val="left" w:pos="948"/>
        </w:tabs>
        <w:ind w:left="947" w:right="367" w:hanging="360"/>
        <w:jc w:val="both"/>
        <w:rPr>
          <w:rFonts w:ascii="Symbol" w:hAnsi="Symbol"/>
          <w:sz w:val="24"/>
        </w:rPr>
      </w:pPr>
      <w:r>
        <w:rPr>
          <w:spacing w:val="-3"/>
          <w:sz w:val="24"/>
        </w:rPr>
        <w:t>For</w:t>
      </w:r>
      <w:r>
        <w:rPr>
          <w:spacing w:val="-12"/>
          <w:sz w:val="24"/>
        </w:rPr>
        <w:t xml:space="preserve"> </w:t>
      </w:r>
      <w:r>
        <w:rPr>
          <w:spacing w:val="-3"/>
          <w:sz w:val="24"/>
        </w:rPr>
        <w:t>intracranial</w:t>
      </w:r>
      <w:r>
        <w:rPr>
          <w:spacing w:val="-9"/>
          <w:sz w:val="24"/>
        </w:rPr>
        <w:t xml:space="preserve"> </w:t>
      </w:r>
      <w:r>
        <w:rPr>
          <w:spacing w:val="-3"/>
          <w:sz w:val="24"/>
        </w:rPr>
        <w:t>and</w:t>
      </w:r>
      <w:r>
        <w:rPr>
          <w:spacing w:val="-6"/>
          <w:sz w:val="24"/>
        </w:rPr>
        <w:t xml:space="preserve"> </w:t>
      </w:r>
      <w:r>
        <w:rPr>
          <w:spacing w:val="-3"/>
          <w:sz w:val="24"/>
        </w:rPr>
        <w:t>central</w:t>
      </w:r>
      <w:r>
        <w:rPr>
          <w:spacing w:val="-8"/>
          <w:sz w:val="24"/>
        </w:rPr>
        <w:t xml:space="preserve"> </w:t>
      </w:r>
      <w:r>
        <w:rPr>
          <w:spacing w:val="-3"/>
          <w:sz w:val="24"/>
        </w:rPr>
        <w:t>nervous</w:t>
      </w:r>
      <w:r>
        <w:rPr>
          <w:spacing w:val="-7"/>
          <w:sz w:val="24"/>
        </w:rPr>
        <w:t xml:space="preserve"> </w:t>
      </w:r>
      <w:r>
        <w:rPr>
          <w:spacing w:val="-3"/>
          <w:sz w:val="24"/>
        </w:rPr>
        <w:t>system</w:t>
      </w:r>
      <w:r>
        <w:rPr>
          <w:spacing w:val="-6"/>
          <w:sz w:val="24"/>
        </w:rPr>
        <w:t xml:space="preserve"> </w:t>
      </w:r>
      <w:r>
        <w:rPr>
          <w:spacing w:val="-3"/>
          <w:sz w:val="24"/>
        </w:rPr>
        <w:t>primaries</w:t>
      </w:r>
      <w:r>
        <w:rPr>
          <w:spacing w:val="-7"/>
          <w:sz w:val="24"/>
        </w:rPr>
        <w:t xml:space="preserve"> </w:t>
      </w:r>
      <w:r>
        <w:rPr>
          <w:spacing w:val="-2"/>
          <w:sz w:val="24"/>
        </w:rPr>
        <w:t>(C70.0–C70.9,</w:t>
      </w:r>
      <w:r>
        <w:rPr>
          <w:spacing w:val="-9"/>
          <w:sz w:val="24"/>
        </w:rPr>
        <w:t xml:space="preserve"> </w:t>
      </w:r>
      <w:r>
        <w:rPr>
          <w:spacing w:val="-2"/>
          <w:sz w:val="24"/>
        </w:rPr>
        <w:t>C71.0–C71.9,</w:t>
      </w:r>
      <w:r>
        <w:rPr>
          <w:spacing w:val="-10"/>
          <w:sz w:val="24"/>
        </w:rPr>
        <w:t xml:space="preserve"> </w:t>
      </w:r>
      <w:r>
        <w:rPr>
          <w:spacing w:val="-2"/>
          <w:sz w:val="24"/>
        </w:rPr>
        <w:t>C72.0–</w:t>
      </w:r>
      <w:r>
        <w:rPr>
          <w:spacing w:val="-57"/>
          <w:sz w:val="24"/>
        </w:rPr>
        <w:t xml:space="preserve"> </w:t>
      </w:r>
      <w:r>
        <w:rPr>
          <w:sz w:val="24"/>
        </w:rPr>
        <w:t>C72.9,</w:t>
      </w:r>
      <w:r>
        <w:rPr>
          <w:spacing w:val="-12"/>
          <w:sz w:val="24"/>
        </w:rPr>
        <w:t xml:space="preserve"> </w:t>
      </w:r>
      <w:r>
        <w:rPr>
          <w:sz w:val="24"/>
        </w:rPr>
        <w:t>C75.1–C75.3),</w:t>
      </w:r>
      <w:r>
        <w:rPr>
          <w:spacing w:val="-15"/>
          <w:sz w:val="24"/>
        </w:rPr>
        <w:t xml:space="preserve"> </w:t>
      </w:r>
      <w:r>
        <w:rPr>
          <w:sz w:val="24"/>
        </w:rPr>
        <w:t>code</w:t>
      </w:r>
      <w:r>
        <w:rPr>
          <w:spacing w:val="-29"/>
          <w:sz w:val="24"/>
        </w:rPr>
        <w:t xml:space="preserve"> </w:t>
      </w:r>
      <w:r>
        <w:rPr>
          <w:sz w:val="24"/>
        </w:rPr>
        <w:t>9</w:t>
      </w:r>
    </w:p>
    <w:p w14:paraId="34213984" w14:textId="77777777" w:rsidR="00190658" w:rsidRDefault="005C1088" w:rsidP="006A4B42">
      <w:pPr>
        <w:pStyle w:val="ListParagraph"/>
        <w:numPr>
          <w:ilvl w:val="0"/>
          <w:numId w:val="99"/>
        </w:numPr>
        <w:tabs>
          <w:tab w:val="left" w:pos="948"/>
        </w:tabs>
        <w:spacing w:line="304" w:lineRule="exact"/>
        <w:ind w:left="947" w:hanging="361"/>
        <w:jc w:val="both"/>
        <w:rPr>
          <w:rFonts w:ascii="Symbol" w:hAnsi="Symbol"/>
          <w:sz w:val="24"/>
        </w:rPr>
      </w:pPr>
      <w:r>
        <w:rPr>
          <w:spacing w:val="-3"/>
          <w:sz w:val="24"/>
        </w:rPr>
        <w:t>For</w:t>
      </w:r>
      <w:r>
        <w:rPr>
          <w:spacing w:val="-12"/>
          <w:sz w:val="24"/>
        </w:rPr>
        <w:t xml:space="preserve"> </w:t>
      </w:r>
      <w:r>
        <w:rPr>
          <w:spacing w:val="-3"/>
          <w:sz w:val="24"/>
        </w:rPr>
        <w:t>lymphomas</w:t>
      </w:r>
      <w:r>
        <w:rPr>
          <w:spacing w:val="-8"/>
          <w:sz w:val="24"/>
        </w:rPr>
        <w:t xml:space="preserve"> </w:t>
      </w:r>
      <w:r>
        <w:rPr>
          <w:spacing w:val="-3"/>
          <w:sz w:val="24"/>
        </w:rPr>
        <w:t>(M-9590-9726,</w:t>
      </w:r>
      <w:r>
        <w:rPr>
          <w:spacing w:val="-9"/>
          <w:sz w:val="24"/>
        </w:rPr>
        <w:t xml:space="preserve"> </w:t>
      </w:r>
      <w:r>
        <w:rPr>
          <w:spacing w:val="-3"/>
          <w:sz w:val="24"/>
        </w:rPr>
        <w:t>9728-9732,</w:t>
      </w:r>
      <w:r>
        <w:rPr>
          <w:spacing w:val="-12"/>
          <w:sz w:val="24"/>
        </w:rPr>
        <w:t xml:space="preserve"> </w:t>
      </w:r>
      <w:r>
        <w:rPr>
          <w:spacing w:val="-3"/>
          <w:sz w:val="24"/>
        </w:rPr>
        <w:t>9734-9740,</w:t>
      </w:r>
      <w:r>
        <w:rPr>
          <w:spacing w:val="-10"/>
          <w:sz w:val="24"/>
        </w:rPr>
        <w:t xml:space="preserve"> </w:t>
      </w:r>
      <w:r>
        <w:rPr>
          <w:spacing w:val="-2"/>
          <w:sz w:val="24"/>
        </w:rPr>
        <w:t>9750-9762,</w:t>
      </w:r>
      <w:r>
        <w:rPr>
          <w:spacing w:val="-9"/>
          <w:sz w:val="24"/>
        </w:rPr>
        <w:t xml:space="preserve"> </w:t>
      </w:r>
      <w:r>
        <w:rPr>
          <w:spacing w:val="-2"/>
          <w:sz w:val="24"/>
        </w:rPr>
        <w:t>9811-9831,</w:t>
      </w:r>
      <w:r>
        <w:rPr>
          <w:spacing w:val="-9"/>
          <w:sz w:val="24"/>
        </w:rPr>
        <w:t xml:space="preserve"> </w:t>
      </w:r>
      <w:r>
        <w:rPr>
          <w:spacing w:val="-2"/>
          <w:sz w:val="24"/>
        </w:rPr>
        <w:t>9940,</w:t>
      </w:r>
      <w:r>
        <w:rPr>
          <w:spacing w:val="-7"/>
          <w:sz w:val="24"/>
        </w:rPr>
        <w:t xml:space="preserve"> </w:t>
      </w:r>
      <w:r>
        <w:rPr>
          <w:spacing w:val="-2"/>
          <w:sz w:val="24"/>
        </w:rPr>
        <w:t>9948</w:t>
      </w:r>
    </w:p>
    <w:p w14:paraId="79A85344" w14:textId="77777777" w:rsidR="00190658" w:rsidRDefault="005C1088">
      <w:pPr>
        <w:pStyle w:val="BodyText"/>
        <w:spacing w:before="10" w:line="265" w:lineRule="exact"/>
        <w:ind w:left="947"/>
        <w:jc w:val="both"/>
      </w:pPr>
      <w:r>
        <w:t>and</w:t>
      </w:r>
      <w:r>
        <w:rPr>
          <w:spacing w:val="-2"/>
        </w:rPr>
        <w:t xml:space="preserve"> </w:t>
      </w:r>
      <w:r>
        <w:t>9971)</w:t>
      </w:r>
      <w:r>
        <w:rPr>
          <w:spacing w:val="-3"/>
        </w:rPr>
        <w:t xml:space="preserve"> </w:t>
      </w:r>
      <w:r>
        <w:t>with</w:t>
      </w:r>
      <w:r>
        <w:rPr>
          <w:spacing w:val="-3"/>
        </w:rPr>
        <w:t xml:space="preserve"> </w:t>
      </w:r>
      <w:r>
        <w:t>a</w:t>
      </w:r>
      <w:r>
        <w:rPr>
          <w:spacing w:val="-2"/>
        </w:rPr>
        <w:t xml:space="preserve"> </w:t>
      </w:r>
      <w:r>
        <w:t>lymph</w:t>
      </w:r>
      <w:r>
        <w:rPr>
          <w:spacing w:val="-3"/>
        </w:rPr>
        <w:t xml:space="preserve"> </w:t>
      </w:r>
      <w:r>
        <w:t>node</w:t>
      </w:r>
      <w:r>
        <w:rPr>
          <w:spacing w:val="-2"/>
        </w:rPr>
        <w:t xml:space="preserve"> </w:t>
      </w:r>
      <w:r>
        <w:t>primary</w:t>
      </w:r>
      <w:r>
        <w:rPr>
          <w:spacing w:val="-2"/>
        </w:rPr>
        <w:t xml:space="preserve"> </w:t>
      </w:r>
      <w:r>
        <w:t>site</w:t>
      </w:r>
      <w:r>
        <w:rPr>
          <w:spacing w:val="-2"/>
        </w:rPr>
        <w:t xml:space="preserve"> </w:t>
      </w:r>
      <w:r>
        <w:t>(C77.0–C77.9),</w:t>
      </w:r>
      <w:r>
        <w:rPr>
          <w:spacing w:val="-2"/>
        </w:rPr>
        <w:t xml:space="preserve"> </w:t>
      </w:r>
      <w:r>
        <w:t>code</w:t>
      </w:r>
      <w:r>
        <w:rPr>
          <w:spacing w:val="-2"/>
        </w:rPr>
        <w:t xml:space="preserve"> </w:t>
      </w:r>
      <w:r>
        <w:t>9</w:t>
      </w:r>
    </w:p>
    <w:p w14:paraId="498F617F" w14:textId="04A1EC8C" w:rsidR="00190658" w:rsidRDefault="005C1088" w:rsidP="006A4B42">
      <w:pPr>
        <w:pStyle w:val="ListParagraph"/>
        <w:numPr>
          <w:ilvl w:val="0"/>
          <w:numId w:val="99"/>
        </w:numPr>
        <w:tabs>
          <w:tab w:val="left" w:pos="948"/>
        </w:tabs>
        <w:ind w:left="947" w:right="361" w:hanging="360"/>
        <w:jc w:val="both"/>
        <w:rPr>
          <w:rFonts w:ascii="Symbol" w:hAnsi="Symbol"/>
          <w:sz w:val="24"/>
        </w:rPr>
      </w:pPr>
      <w:r>
        <w:rPr>
          <w:spacing w:val="-1"/>
          <w:sz w:val="24"/>
        </w:rPr>
        <w:t xml:space="preserve">For an unknown </w:t>
      </w:r>
      <w:r>
        <w:rPr>
          <w:sz w:val="24"/>
        </w:rPr>
        <w:t>or ill-defined primary site (C76.0–C76.8, C80.9) or for hematopoietic,</w:t>
      </w:r>
      <w:r>
        <w:rPr>
          <w:spacing w:val="1"/>
          <w:sz w:val="24"/>
        </w:rPr>
        <w:t xml:space="preserve"> </w:t>
      </w:r>
      <w:r>
        <w:rPr>
          <w:spacing w:val="-5"/>
          <w:sz w:val="24"/>
        </w:rPr>
        <w:t>reticuloendothelial, immunoproliferative, myeloproliferative disease</w:t>
      </w:r>
      <w:r w:rsidR="00DB4052">
        <w:rPr>
          <w:spacing w:val="-5"/>
          <w:sz w:val="24"/>
        </w:rPr>
        <w:t xml:space="preserve"> or </w:t>
      </w:r>
      <w:r w:rsidR="00DB4052" w:rsidRPr="009B3F6E">
        <w:rPr>
          <w:b/>
          <w:bCs/>
          <w:spacing w:val="-5"/>
          <w:sz w:val="24"/>
        </w:rPr>
        <w:t>Plasmacytoma bone</w:t>
      </w:r>
      <w:r w:rsidRPr="009B3F6E">
        <w:rPr>
          <w:spacing w:val="-5"/>
          <w:sz w:val="24"/>
        </w:rPr>
        <w:t xml:space="preserve"> </w:t>
      </w:r>
      <w:r>
        <w:rPr>
          <w:spacing w:val="-5"/>
          <w:sz w:val="24"/>
        </w:rPr>
        <w:t xml:space="preserve">(C42.0, </w:t>
      </w:r>
      <w:r>
        <w:rPr>
          <w:spacing w:val="-4"/>
          <w:sz w:val="24"/>
        </w:rPr>
        <w:t>C42.1, C42.3,</w:t>
      </w:r>
      <w:r>
        <w:rPr>
          <w:spacing w:val="-57"/>
          <w:sz w:val="24"/>
        </w:rPr>
        <w:t xml:space="preserve"> </w:t>
      </w:r>
      <w:r>
        <w:rPr>
          <w:spacing w:val="-6"/>
          <w:sz w:val="24"/>
        </w:rPr>
        <w:t>C42.4</w:t>
      </w:r>
      <w:r>
        <w:rPr>
          <w:spacing w:val="-12"/>
          <w:sz w:val="24"/>
        </w:rPr>
        <w:t xml:space="preserve"> </w:t>
      </w:r>
      <w:r>
        <w:rPr>
          <w:spacing w:val="-6"/>
          <w:sz w:val="24"/>
        </w:rPr>
        <w:t>or</w:t>
      </w:r>
      <w:r>
        <w:rPr>
          <w:spacing w:val="-8"/>
          <w:sz w:val="24"/>
        </w:rPr>
        <w:t xml:space="preserve"> </w:t>
      </w:r>
      <w:r>
        <w:rPr>
          <w:spacing w:val="-6"/>
          <w:sz w:val="24"/>
        </w:rPr>
        <w:t>M-9727,</w:t>
      </w:r>
      <w:r w:rsidR="00DB4052" w:rsidRPr="00DB4052">
        <w:rPr>
          <w:b/>
          <w:bCs/>
          <w:color w:val="3333CC"/>
          <w:spacing w:val="-6"/>
          <w:sz w:val="24"/>
        </w:rPr>
        <w:t xml:space="preserve"> </w:t>
      </w:r>
      <w:r w:rsidR="00DB4052" w:rsidRPr="009B3F6E">
        <w:rPr>
          <w:b/>
          <w:bCs/>
          <w:spacing w:val="-6"/>
          <w:sz w:val="24"/>
        </w:rPr>
        <w:t>9731</w:t>
      </w:r>
      <w:r w:rsidR="00DB4052" w:rsidRPr="009B3F6E">
        <w:rPr>
          <w:spacing w:val="-6"/>
          <w:sz w:val="24"/>
        </w:rPr>
        <w:t>,</w:t>
      </w:r>
      <w:r w:rsidRPr="009B3F6E">
        <w:rPr>
          <w:spacing w:val="-14"/>
          <w:sz w:val="24"/>
        </w:rPr>
        <w:t xml:space="preserve"> </w:t>
      </w:r>
      <w:r>
        <w:rPr>
          <w:spacing w:val="-6"/>
          <w:sz w:val="24"/>
        </w:rPr>
        <w:t>9733,</w:t>
      </w:r>
      <w:r>
        <w:rPr>
          <w:spacing w:val="-9"/>
          <w:sz w:val="24"/>
        </w:rPr>
        <w:t xml:space="preserve"> </w:t>
      </w:r>
      <w:r>
        <w:rPr>
          <w:spacing w:val="-6"/>
          <w:sz w:val="24"/>
        </w:rPr>
        <w:t>9741-9742,</w:t>
      </w:r>
      <w:r>
        <w:rPr>
          <w:spacing w:val="-11"/>
          <w:sz w:val="24"/>
        </w:rPr>
        <w:t xml:space="preserve"> </w:t>
      </w:r>
      <w:r>
        <w:rPr>
          <w:spacing w:val="-5"/>
          <w:sz w:val="24"/>
        </w:rPr>
        <w:t>9764-9809,</w:t>
      </w:r>
      <w:r>
        <w:rPr>
          <w:spacing w:val="-14"/>
          <w:sz w:val="24"/>
        </w:rPr>
        <w:t xml:space="preserve"> </w:t>
      </w:r>
      <w:r>
        <w:rPr>
          <w:spacing w:val="-5"/>
          <w:sz w:val="24"/>
        </w:rPr>
        <w:t>9832,</w:t>
      </w:r>
      <w:r>
        <w:rPr>
          <w:spacing w:val="-12"/>
          <w:sz w:val="24"/>
        </w:rPr>
        <w:t xml:space="preserve"> </w:t>
      </w:r>
      <w:r>
        <w:rPr>
          <w:spacing w:val="-5"/>
          <w:sz w:val="24"/>
        </w:rPr>
        <w:t>9840-9931,</w:t>
      </w:r>
      <w:r>
        <w:rPr>
          <w:spacing w:val="-11"/>
          <w:sz w:val="24"/>
        </w:rPr>
        <w:t xml:space="preserve"> </w:t>
      </w:r>
      <w:r>
        <w:rPr>
          <w:spacing w:val="-5"/>
          <w:sz w:val="24"/>
        </w:rPr>
        <w:t>9945-9946,</w:t>
      </w:r>
      <w:r>
        <w:rPr>
          <w:spacing w:val="-11"/>
          <w:sz w:val="24"/>
        </w:rPr>
        <w:t xml:space="preserve"> </w:t>
      </w:r>
      <w:r>
        <w:rPr>
          <w:spacing w:val="-5"/>
          <w:sz w:val="24"/>
        </w:rPr>
        <w:t>9950-9967,</w:t>
      </w:r>
      <w:r>
        <w:rPr>
          <w:spacing w:val="-14"/>
          <w:sz w:val="24"/>
        </w:rPr>
        <w:t xml:space="preserve"> </w:t>
      </w:r>
      <w:r>
        <w:rPr>
          <w:spacing w:val="-5"/>
          <w:sz w:val="24"/>
        </w:rPr>
        <w:t>and</w:t>
      </w:r>
      <w:r>
        <w:rPr>
          <w:spacing w:val="-58"/>
          <w:sz w:val="24"/>
        </w:rPr>
        <w:t xml:space="preserve"> </w:t>
      </w:r>
      <w:r>
        <w:rPr>
          <w:sz w:val="24"/>
        </w:rPr>
        <w:t>9975-9992),</w:t>
      </w:r>
      <w:r>
        <w:rPr>
          <w:spacing w:val="-16"/>
          <w:sz w:val="24"/>
        </w:rPr>
        <w:t xml:space="preserve"> </w:t>
      </w:r>
      <w:r>
        <w:rPr>
          <w:sz w:val="24"/>
        </w:rPr>
        <w:t>code</w:t>
      </w:r>
      <w:r>
        <w:rPr>
          <w:spacing w:val="-31"/>
          <w:sz w:val="24"/>
        </w:rPr>
        <w:t xml:space="preserve"> </w:t>
      </w:r>
      <w:r>
        <w:rPr>
          <w:sz w:val="24"/>
        </w:rPr>
        <w:t>9</w:t>
      </w:r>
    </w:p>
    <w:p w14:paraId="1C9C207A" w14:textId="77777777" w:rsidR="00190658" w:rsidRPr="00D243B2" w:rsidRDefault="005C1088" w:rsidP="006A4B42">
      <w:pPr>
        <w:pStyle w:val="ListParagraph"/>
        <w:numPr>
          <w:ilvl w:val="0"/>
          <w:numId w:val="99"/>
        </w:numPr>
        <w:tabs>
          <w:tab w:val="left" w:pos="948"/>
        </w:tabs>
        <w:spacing w:line="304" w:lineRule="exact"/>
        <w:ind w:left="947" w:hanging="361"/>
        <w:jc w:val="both"/>
        <w:rPr>
          <w:rFonts w:ascii="Symbol" w:hAnsi="Symbol"/>
          <w:sz w:val="24"/>
        </w:rPr>
      </w:pPr>
      <w:r w:rsidRPr="00D243B2">
        <w:rPr>
          <w:b/>
          <w:sz w:val="24"/>
        </w:rPr>
        <w:t>For</w:t>
      </w:r>
      <w:r w:rsidRPr="00D243B2">
        <w:rPr>
          <w:b/>
          <w:spacing w:val="-3"/>
          <w:sz w:val="24"/>
        </w:rPr>
        <w:t xml:space="preserve"> </w:t>
      </w:r>
      <w:r w:rsidRPr="00D243B2">
        <w:rPr>
          <w:b/>
          <w:sz w:val="24"/>
        </w:rPr>
        <w:t>Plasmacytoma,</w:t>
      </w:r>
      <w:r w:rsidRPr="00D243B2">
        <w:rPr>
          <w:b/>
          <w:spacing w:val="-1"/>
          <w:sz w:val="24"/>
        </w:rPr>
        <w:t xml:space="preserve"> </w:t>
      </w:r>
      <w:r w:rsidRPr="00D243B2">
        <w:rPr>
          <w:b/>
          <w:sz w:val="24"/>
        </w:rPr>
        <w:t>bone</w:t>
      </w:r>
      <w:r w:rsidRPr="00D243B2">
        <w:rPr>
          <w:b/>
          <w:spacing w:val="-2"/>
          <w:sz w:val="24"/>
        </w:rPr>
        <w:t xml:space="preserve"> </w:t>
      </w:r>
      <w:r w:rsidRPr="00D243B2">
        <w:rPr>
          <w:b/>
          <w:sz w:val="24"/>
        </w:rPr>
        <w:t>9731/3,</w:t>
      </w:r>
      <w:r w:rsidRPr="00D243B2">
        <w:rPr>
          <w:b/>
          <w:spacing w:val="-1"/>
          <w:sz w:val="24"/>
        </w:rPr>
        <w:t xml:space="preserve"> </w:t>
      </w:r>
      <w:r w:rsidRPr="00D243B2">
        <w:rPr>
          <w:b/>
          <w:sz w:val="24"/>
        </w:rPr>
        <w:t>code</w:t>
      </w:r>
      <w:r w:rsidRPr="00D243B2">
        <w:rPr>
          <w:b/>
          <w:spacing w:val="-2"/>
          <w:sz w:val="24"/>
        </w:rPr>
        <w:t xml:space="preserve"> </w:t>
      </w:r>
      <w:r w:rsidRPr="00D243B2">
        <w:rPr>
          <w:b/>
          <w:sz w:val="24"/>
        </w:rPr>
        <w:t>9.</w:t>
      </w:r>
    </w:p>
    <w:p w14:paraId="2C96ABE8" w14:textId="77777777" w:rsidR="00190658" w:rsidRDefault="005C1088" w:rsidP="006A4B42">
      <w:pPr>
        <w:pStyle w:val="ListParagraph"/>
        <w:numPr>
          <w:ilvl w:val="0"/>
          <w:numId w:val="99"/>
        </w:numPr>
        <w:tabs>
          <w:tab w:val="left" w:pos="948"/>
        </w:tabs>
        <w:ind w:left="947" w:right="369" w:hanging="360"/>
        <w:jc w:val="both"/>
        <w:rPr>
          <w:rFonts w:ascii="Symbol" w:hAnsi="Symbol"/>
          <w:sz w:val="24"/>
        </w:rPr>
      </w:pPr>
      <w:r>
        <w:rPr>
          <w:spacing w:val="-1"/>
          <w:sz w:val="24"/>
        </w:rPr>
        <w:t>Do</w:t>
      </w:r>
      <w:r>
        <w:rPr>
          <w:spacing w:val="-10"/>
          <w:sz w:val="24"/>
        </w:rPr>
        <w:t xml:space="preserve"> </w:t>
      </w:r>
      <w:r>
        <w:rPr>
          <w:spacing w:val="-1"/>
          <w:sz w:val="24"/>
        </w:rPr>
        <w:t>not</w:t>
      </w:r>
      <w:r>
        <w:rPr>
          <w:spacing w:val="-10"/>
          <w:sz w:val="24"/>
        </w:rPr>
        <w:t xml:space="preserve"> </w:t>
      </w:r>
      <w:r>
        <w:rPr>
          <w:spacing w:val="-1"/>
          <w:sz w:val="24"/>
        </w:rPr>
        <w:t>code</w:t>
      </w:r>
      <w:r>
        <w:rPr>
          <w:spacing w:val="-11"/>
          <w:sz w:val="24"/>
        </w:rPr>
        <w:t xml:space="preserve"> </w:t>
      </w:r>
      <w:r>
        <w:rPr>
          <w:i/>
          <w:spacing w:val="-1"/>
          <w:sz w:val="24"/>
        </w:rPr>
        <w:t>distant</w:t>
      </w:r>
      <w:r>
        <w:rPr>
          <w:i/>
          <w:spacing w:val="-13"/>
          <w:sz w:val="24"/>
        </w:rPr>
        <w:t xml:space="preserve"> </w:t>
      </w:r>
      <w:r>
        <w:rPr>
          <w:sz w:val="24"/>
        </w:rPr>
        <w:t>lymph</w:t>
      </w:r>
      <w:r>
        <w:rPr>
          <w:spacing w:val="-11"/>
          <w:sz w:val="24"/>
        </w:rPr>
        <w:t xml:space="preserve"> </w:t>
      </w:r>
      <w:r>
        <w:rPr>
          <w:sz w:val="24"/>
        </w:rPr>
        <w:t>nodes</w:t>
      </w:r>
      <w:r>
        <w:rPr>
          <w:spacing w:val="-12"/>
          <w:sz w:val="24"/>
        </w:rPr>
        <w:t xml:space="preserve"> </w:t>
      </w:r>
      <w:proofErr w:type="gramStart"/>
      <w:r>
        <w:rPr>
          <w:sz w:val="24"/>
        </w:rPr>
        <w:t>removed</w:t>
      </w:r>
      <w:proofErr w:type="gramEnd"/>
      <w:r>
        <w:rPr>
          <w:spacing w:val="-15"/>
          <w:sz w:val="24"/>
        </w:rPr>
        <w:t xml:space="preserve"> </w:t>
      </w:r>
      <w:r>
        <w:rPr>
          <w:sz w:val="24"/>
        </w:rPr>
        <w:t>during</w:t>
      </w:r>
      <w:r>
        <w:rPr>
          <w:spacing w:val="-11"/>
          <w:sz w:val="24"/>
        </w:rPr>
        <w:t xml:space="preserve"> </w:t>
      </w:r>
      <w:r>
        <w:rPr>
          <w:sz w:val="24"/>
        </w:rPr>
        <w:t>surgery</w:t>
      </w:r>
      <w:r>
        <w:rPr>
          <w:spacing w:val="-9"/>
          <w:sz w:val="24"/>
        </w:rPr>
        <w:t xml:space="preserve"> </w:t>
      </w:r>
      <w:r>
        <w:rPr>
          <w:sz w:val="24"/>
        </w:rPr>
        <w:t>to</w:t>
      </w:r>
      <w:r>
        <w:rPr>
          <w:spacing w:val="-7"/>
          <w:sz w:val="24"/>
        </w:rPr>
        <w:t xml:space="preserve"> </w:t>
      </w:r>
      <w:r>
        <w:rPr>
          <w:sz w:val="24"/>
        </w:rPr>
        <w:t>the</w:t>
      </w:r>
      <w:r>
        <w:rPr>
          <w:spacing w:val="-10"/>
          <w:sz w:val="24"/>
        </w:rPr>
        <w:t xml:space="preserve"> </w:t>
      </w:r>
      <w:r>
        <w:rPr>
          <w:sz w:val="24"/>
        </w:rPr>
        <w:t>primary</w:t>
      </w:r>
      <w:r>
        <w:rPr>
          <w:spacing w:val="-11"/>
          <w:sz w:val="24"/>
        </w:rPr>
        <w:t xml:space="preserve"> </w:t>
      </w:r>
      <w:r>
        <w:rPr>
          <w:sz w:val="24"/>
        </w:rPr>
        <w:t>site</w:t>
      </w:r>
      <w:r>
        <w:rPr>
          <w:spacing w:val="-11"/>
          <w:sz w:val="24"/>
        </w:rPr>
        <w:t xml:space="preserve"> </w:t>
      </w:r>
      <w:r>
        <w:rPr>
          <w:sz w:val="24"/>
        </w:rPr>
        <w:t>for</w:t>
      </w:r>
      <w:r>
        <w:rPr>
          <w:spacing w:val="-12"/>
          <w:sz w:val="24"/>
        </w:rPr>
        <w:t xml:space="preserve"> </w:t>
      </w:r>
      <w:r>
        <w:rPr>
          <w:sz w:val="24"/>
        </w:rPr>
        <w:t>this</w:t>
      </w:r>
      <w:r>
        <w:rPr>
          <w:spacing w:val="-12"/>
          <w:sz w:val="24"/>
        </w:rPr>
        <w:t xml:space="preserve"> </w:t>
      </w:r>
      <w:r>
        <w:rPr>
          <w:sz w:val="24"/>
        </w:rPr>
        <w:t>data</w:t>
      </w:r>
      <w:r>
        <w:rPr>
          <w:spacing w:val="-57"/>
          <w:sz w:val="24"/>
        </w:rPr>
        <w:t xml:space="preserve"> </w:t>
      </w:r>
      <w:r>
        <w:rPr>
          <w:spacing w:val="-5"/>
          <w:sz w:val="24"/>
        </w:rPr>
        <w:t>item.</w:t>
      </w:r>
      <w:r>
        <w:rPr>
          <w:spacing w:val="-17"/>
          <w:sz w:val="24"/>
        </w:rPr>
        <w:t xml:space="preserve"> </w:t>
      </w:r>
      <w:r>
        <w:rPr>
          <w:spacing w:val="-5"/>
          <w:sz w:val="24"/>
        </w:rPr>
        <w:t>Distant</w:t>
      </w:r>
      <w:r>
        <w:rPr>
          <w:spacing w:val="-18"/>
          <w:sz w:val="24"/>
        </w:rPr>
        <w:t xml:space="preserve"> </w:t>
      </w:r>
      <w:r>
        <w:rPr>
          <w:spacing w:val="-5"/>
          <w:sz w:val="24"/>
        </w:rPr>
        <w:t>nodes</w:t>
      </w:r>
      <w:r>
        <w:rPr>
          <w:spacing w:val="-18"/>
          <w:sz w:val="24"/>
        </w:rPr>
        <w:t xml:space="preserve"> </w:t>
      </w:r>
      <w:r>
        <w:rPr>
          <w:spacing w:val="-5"/>
          <w:sz w:val="24"/>
        </w:rPr>
        <w:t>are</w:t>
      </w:r>
      <w:r>
        <w:rPr>
          <w:spacing w:val="-16"/>
          <w:sz w:val="24"/>
        </w:rPr>
        <w:t xml:space="preserve"> </w:t>
      </w:r>
      <w:r>
        <w:rPr>
          <w:spacing w:val="-5"/>
          <w:sz w:val="24"/>
        </w:rPr>
        <w:t>coded</w:t>
      </w:r>
      <w:r>
        <w:rPr>
          <w:spacing w:val="-17"/>
          <w:sz w:val="24"/>
        </w:rPr>
        <w:t xml:space="preserve"> </w:t>
      </w:r>
      <w:r>
        <w:rPr>
          <w:spacing w:val="-5"/>
          <w:sz w:val="24"/>
        </w:rPr>
        <w:t>in</w:t>
      </w:r>
      <w:r>
        <w:rPr>
          <w:spacing w:val="-17"/>
          <w:sz w:val="24"/>
        </w:rPr>
        <w:t xml:space="preserve"> </w:t>
      </w:r>
      <w:r>
        <w:rPr>
          <w:spacing w:val="-5"/>
          <w:sz w:val="24"/>
        </w:rPr>
        <w:t>the</w:t>
      </w:r>
      <w:r>
        <w:rPr>
          <w:spacing w:val="-16"/>
          <w:sz w:val="24"/>
        </w:rPr>
        <w:t xml:space="preserve"> </w:t>
      </w:r>
      <w:r>
        <w:rPr>
          <w:spacing w:val="-5"/>
          <w:sz w:val="24"/>
        </w:rPr>
        <w:t>data</w:t>
      </w:r>
      <w:r>
        <w:rPr>
          <w:spacing w:val="-16"/>
          <w:sz w:val="24"/>
        </w:rPr>
        <w:t xml:space="preserve"> </w:t>
      </w:r>
      <w:r>
        <w:rPr>
          <w:spacing w:val="-5"/>
          <w:sz w:val="24"/>
        </w:rPr>
        <w:t>field</w:t>
      </w:r>
      <w:r>
        <w:rPr>
          <w:spacing w:val="-17"/>
          <w:sz w:val="24"/>
        </w:rPr>
        <w:t xml:space="preserve"> </w:t>
      </w:r>
      <w:r>
        <w:rPr>
          <w:i/>
          <w:spacing w:val="-5"/>
          <w:sz w:val="24"/>
        </w:rPr>
        <w:t>Surgical</w:t>
      </w:r>
      <w:r>
        <w:rPr>
          <w:i/>
          <w:spacing w:val="-17"/>
          <w:sz w:val="24"/>
        </w:rPr>
        <w:t xml:space="preserve"> </w:t>
      </w:r>
      <w:r>
        <w:rPr>
          <w:i/>
          <w:spacing w:val="-4"/>
          <w:sz w:val="24"/>
        </w:rPr>
        <w:t>Procedure/Other</w:t>
      </w:r>
      <w:r>
        <w:rPr>
          <w:i/>
          <w:spacing w:val="-18"/>
          <w:sz w:val="24"/>
        </w:rPr>
        <w:t xml:space="preserve"> </w:t>
      </w:r>
      <w:r>
        <w:rPr>
          <w:i/>
          <w:spacing w:val="-4"/>
          <w:sz w:val="24"/>
        </w:rPr>
        <w:t>Site</w:t>
      </w:r>
    </w:p>
    <w:p w14:paraId="2B4DB6FA" w14:textId="77777777" w:rsidR="00190658" w:rsidRDefault="005C1088" w:rsidP="006A4B42">
      <w:pPr>
        <w:pStyle w:val="ListParagraph"/>
        <w:numPr>
          <w:ilvl w:val="0"/>
          <w:numId w:val="99"/>
        </w:numPr>
        <w:tabs>
          <w:tab w:val="left" w:pos="948"/>
        </w:tabs>
        <w:ind w:left="947" w:right="368" w:hanging="360"/>
        <w:jc w:val="both"/>
        <w:rPr>
          <w:rFonts w:ascii="Symbol" w:hAnsi="Symbol"/>
          <w:sz w:val="24"/>
        </w:rPr>
      </w:pPr>
      <w:r>
        <w:rPr>
          <w:spacing w:val="-1"/>
          <w:sz w:val="24"/>
        </w:rPr>
        <w:t>Refer</w:t>
      </w:r>
      <w:r>
        <w:rPr>
          <w:spacing w:val="-13"/>
          <w:sz w:val="24"/>
        </w:rPr>
        <w:t xml:space="preserve"> </w:t>
      </w:r>
      <w:r>
        <w:rPr>
          <w:spacing w:val="-1"/>
          <w:sz w:val="24"/>
        </w:rPr>
        <w:t>to</w:t>
      </w:r>
      <w:r>
        <w:rPr>
          <w:spacing w:val="-7"/>
          <w:sz w:val="24"/>
        </w:rPr>
        <w:t xml:space="preserve"> </w:t>
      </w:r>
      <w:r>
        <w:rPr>
          <w:spacing w:val="-1"/>
          <w:sz w:val="24"/>
        </w:rPr>
        <w:t>the</w:t>
      </w:r>
      <w:r>
        <w:rPr>
          <w:spacing w:val="-7"/>
          <w:sz w:val="24"/>
        </w:rPr>
        <w:t xml:space="preserve"> </w:t>
      </w:r>
      <w:r>
        <w:rPr>
          <w:spacing w:val="-1"/>
          <w:sz w:val="24"/>
        </w:rPr>
        <w:t>current</w:t>
      </w:r>
      <w:r>
        <w:rPr>
          <w:spacing w:val="-8"/>
          <w:sz w:val="24"/>
        </w:rPr>
        <w:t xml:space="preserve"> </w:t>
      </w:r>
      <w:r>
        <w:rPr>
          <w:i/>
          <w:spacing w:val="-1"/>
          <w:sz w:val="24"/>
        </w:rPr>
        <w:t>AJCC</w:t>
      </w:r>
      <w:r>
        <w:rPr>
          <w:i/>
          <w:spacing w:val="-8"/>
          <w:sz w:val="24"/>
        </w:rPr>
        <w:t xml:space="preserve"> </w:t>
      </w:r>
      <w:r>
        <w:rPr>
          <w:i/>
          <w:spacing w:val="-1"/>
          <w:sz w:val="24"/>
        </w:rPr>
        <w:t>Cancer</w:t>
      </w:r>
      <w:r>
        <w:rPr>
          <w:i/>
          <w:spacing w:val="-9"/>
          <w:sz w:val="24"/>
        </w:rPr>
        <w:t xml:space="preserve"> </w:t>
      </w:r>
      <w:r>
        <w:rPr>
          <w:i/>
          <w:spacing w:val="-1"/>
          <w:sz w:val="24"/>
        </w:rPr>
        <w:t>Staging</w:t>
      </w:r>
      <w:r>
        <w:rPr>
          <w:i/>
          <w:spacing w:val="-11"/>
          <w:sz w:val="24"/>
        </w:rPr>
        <w:t xml:space="preserve"> </w:t>
      </w:r>
      <w:r>
        <w:rPr>
          <w:i/>
          <w:spacing w:val="-1"/>
          <w:sz w:val="24"/>
        </w:rPr>
        <w:t>Manual</w:t>
      </w:r>
      <w:r>
        <w:rPr>
          <w:i/>
          <w:spacing w:val="-8"/>
          <w:sz w:val="24"/>
        </w:rPr>
        <w:t xml:space="preserve"> </w:t>
      </w:r>
      <w:r>
        <w:rPr>
          <w:spacing w:val="-1"/>
          <w:sz w:val="24"/>
        </w:rPr>
        <w:t>for</w:t>
      </w:r>
      <w:r>
        <w:rPr>
          <w:spacing w:val="-6"/>
          <w:sz w:val="24"/>
        </w:rPr>
        <w:t xml:space="preserve"> </w:t>
      </w:r>
      <w:r>
        <w:rPr>
          <w:spacing w:val="-1"/>
          <w:sz w:val="24"/>
        </w:rPr>
        <w:t>site-specific</w:t>
      </w:r>
      <w:r>
        <w:rPr>
          <w:spacing w:val="-10"/>
          <w:sz w:val="24"/>
        </w:rPr>
        <w:t xml:space="preserve"> </w:t>
      </w:r>
      <w:r>
        <w:rPr>
          <w:spacing w:val="-1"/>
          <w:sz w:val="24"/>
        </w:rPr>
        <w:t>identification</w:t>
      </w:r>
      <w:r>
        <w:rPr>
          <w:spacing w:val="-11"/>
          <w:sz w:val="24"/>
        </w:rPr>
        <w:t xml:space="preserve"> </w:t>
      </w:r>
      <w:r>
        <w:rPr>
          <w:spacing w:val="-1"/>
          <w:sz w:val="24"/>
        </w:rPr>
        <w:t>of</w:t>
      </w:r>
      <w:r>
        <w:rPr>
          <w:spacing w:val="-8"/>
          <w:sz w:val="24"/>
        </w:rPr>
        <w:t xml:space="preserve"> </w:t>
      </w:r>
      <w:r>
        <w:rPr>
          <w:spacing w:val="-1"/>
          <w:sz w:val="24"/>
        </w:rPr>
        <w:t>regional</w:t>
      </w:r>
      <w:r>
        <w:rPr>
          <w:spacing w:val="-58"/>
          <w:sz w:val="24"/>
        </w:rPr>
        <w:t xml:space="preserve"> </w:t>
      </w:r>
      <w:r>
        <w:rPr>
          <w:sz w:val="24"/>
        </w:rPr>
        <w:t>lymph</w:t>
      </w:r>
      <w:r>
        <w:rPr>
          <w:spacing w:val="-18"/>
          <w:sz w:val="24"/>
        </w:rPr>
        <w:t xml:space="preserve"> </w:t>
      </w:r>
      <w:proofErr w:type="gramStart"/>
      <w:r>
        <w:rPr>
          <w:sz w:val="24"/>
        </w:rPr>
        <w:t>nodes</w:t>
      </w:r>
      <w:proofErr w:type="gramEnd"/>
    </w:p>
    <w:p w14:paraId="5F716A89" w14:textId="2B3B2D31" w:rsidR="00190658" w:rsidRDefault="005C1088" w:rsidP="006A4B42">
      <w:pPr>
        <w:pStyle w:val="ListParagraph"/>
        <w:numPr>
          <w:ilvl w:val="0"/>
          <w:numId w:val="99"/>
        </w:numPr>
        <w:tabs>
          <w:tab w:val="left" w:pos="948"/>
        </w:tabs>
        <w:ind w:left="947" w:right="364" w:hanging="360"/>
        <w:jc w:val="both"/>
        <w:rPr>
          <w:rFonts w:ascii="Symbol" w:hAnsi="Symbol"/>
          <w:sz w:val="24"/>
        </w:rPr>
      </w:pPr>
      <w:r>
        <w:rPr>
          <w:spacing w:val="-2"/>
          <w:sz w:val="24"/>
        </w:rPr>
        <w:t>If</w:t>
      </w:r>
      <w:r>
        <w:rPr>
          <w:spacing w:val="-3"/>
          <w:sz w:val="24"/>
        </w:rPr>
        <w:t xml:space="preserve"> </w:t>
      </w:r>
      <w:r>
        <w:rPr>
          <w:spacing w:val="-2"/>
          <w:sz w:val="24"/>
        </w:rPr>
        <w:t>the</w:t>
      </w:r>
      <w:r>
        <w:rPr>
          <w:spacing w:val="-8"/>
          <w:sz w:val="24"/>
        </w:rPr>
        <w:t xml:space="preserve"> </w:t>
      </w:r>
      <w:r>
        <w:rPr>
          <w:spacing w:val="-2"/>
          <w:sz w:val="24"/>
        </w:rPr>
        <w:t>procedure</w:t>
      </w:r>
      <w:r>
        <w:rPr>
          <w:spacing w:val="-10"/>
          <w:sz w:val="24"/>
        </w:rPr>
        <w:t xml:space="preserve"> </w:t>
      </w:r>
      <w:r>
        <w:rPr>
          <w:spacing w:val="-2"/>
          <w:sz w:val="24"/>
        </w:rPr>
        <w:t>coded</w:t>
      </w:r>
      <w:r>
        <w:rPr>
          <w:spacing w:val="-7"/>
          <w:sz w:val="24"/>
        </w:rPr>
        <w:t xml:space="preserve"> </w:t>
      </w:r>
      <w:r>
        <w:rPr>
          <w:spacing w:val="-2"/>
          <w:sz w:val="24"/>
        </w:rPr>
        <w:t>in</w:t>
      </w:r>
      <w:r>
        <w:rPr>
          <w:spacing w:val="-6"/>
          <w:sz w:val="24"/>
        </w:rPr>
        <w:t xml:space="preserve"> </w:t>
      </w:r>
      <w:r>
        <w:rPr>
          <w:spacing w:val="-2"/>
          <w:sz w:val="24"/>
        </w:rPr>
        <w:t>this</w:t>
      </w:r>
      <w:r>
        <w:rPr>
          <w:spacing w:val="-7"/>
          <w:sz w:val="24"/>
        </w:rPr>
        <w:t xml:space="preserve"> </w:t>
      </w:r>
      <w:r>
        <w:rPr>
          <w:spacing w:val="-1"/>
          <w:sz w:val="24"/>
        </w:rPr>
        <w:t>item</w:t>
      </w:r>
      <w:r>
        <w:rPr>
          <w:spacing w:val="-8"/>
          <w:sz w:val="24"/>
        </w:rPr>
        <w:t xml:space="preserve"> </w:t>
      </w:r>
      <w:r>
        <w:rPr>
          <w:spacing w:val="-1"/>
          <w:sz w:val="24"/>
        </w:rPr>
        <w:t>was</w:t>
      </w:r>
      <w:r>
        <w:rPr>
          <w:spacing w:val="-10"/>
          <w:sz w:val="24"/>
        </w:rPr>
        <w:t xml:space="preserve"> </w:t>
      </w:r>
      <w:r>
        <w:rPr>
          <w:spacing w:val="-1"/>
          <w:sz w:val="24"/>
        </w:rPr>
        <w:t>provided</w:t>
      </w:r>
      <w:r>
        <w:rPr>
          <w:spacing w:val="-11"/>
          <w:sz w:val="24"/>
        </w:rPr>
        <w:t xml:space="preserve"> </w:t>
      </w:r>
      <w:r>
        <w:rPr>
          <w:spacing w:val="-1"/>
          <w:sz w:val="24"/>
        </w:rPr>
        <w:t>to</w:t>
      </w:r>
      <w:r>
        <w:rPr>
          <w:spacing w:val="-2"/>
          <w:sz w:val="24"/>
        </w:rPr>
        <w:t xml:space="preserve"> </w:t>
      </w:r>
      <w:r>
        <w:rPr>
          <w:spacing w:val="-1"/>
          <w:sz w:val="24"/>
        </w:rPr>
        <w:t>prolong</w:t>
      </w:r>
      <w:r>
        <w:rPr>
          <w:spacing w:val="-11"/>
          <w:sz w:val="24"/>
        </w:rPr>
        <w:t xml:space="preserve"> </w:t>
      </w:r>
      <w:r>
        <w:rPr>
          <w:spacing w:val="-1"/>
          <w:sz w:val="24"/>
        </w:rPr>
        <w:t>a</w:t>
      </w:r>
      <w:r>
        <w:rPr>
          <w:spacing w:val="1"/>
          <w:sz w:val="24"/>
        </w:rPr>
        <w:t xml:space="preserve"> </w:t>
      </w:r>
      <w:r>
        <w:rPr>
          <w:spacing w:val="-1"/>
          <w:sz w:val="24"/>
        </w:rPr>
        <w:t>patient’s</w:t>
      </w:r>
      <w:r>
        <w:rPr>
          <w:spacing w:val="-14"/>
          <w:sz w:val="24"/>
        </w:rPr>
        <w:t xml:space="preserve"> </w:t>
      </w:r>
      <w:r>
        <w:rPr>
          <w:spacing w:val="-1"/>
          <w:sz w:val="24"/>
        </w:rPr>
        <w:t>life</w:t>
      </w:r>
      <w:r>
        <w:rPr>
          <w:spacing w:val="-7"/>
          <w:sz w:val="24"/>
        </w:rPr>
        <w:t xml:space="preserve"> </w:t>
      </w:r>
      <w:r>
        <w:rPr>
          <w:spacing w:val="-1"/>
          <w:sz w:val="24"/>
        </w:rPr>
        <w:t>by</w:t>
      </w:r>
      <w:r>
        <w:rPr>
          <w:spacing w:val="-7"/>
          <w:sz w:val="24"/>
        </w:rPr>
        <w:t xml:space="preserve"> </w:t>
      </w:r>
      <w:r>
        <w:rPr>
          <w:spacing w:val="-1"/>
          <w:sz w:val="24"/>
        </w:rPr>
        <w:t>controlling</w:t>
      </w:r>
      <w:r>
        <w:rPr>
          <w:spacing w:val="-58"/>
          <w:sz w:val="24"/>
        </w:rPr>
        <w:t xml:space="preserve"> </w:t>
      </w:r>
      <w:r>
        <w:rPr>
          <w:spacing w:val="-4"/>
          <w:sz w:val="24"/>
        </w:rPr>
        <w:t>symptoms,</w:t>
      </w:r>
      <w:r>
        <w:rPr>
          <w:spacing w:val="-11"/>
          <w:sz w:val="24"/>
        </w:rPr>
        <w:t xml:space="preserve"> </w:t>
      </w:r>
      <w:r>
        <w:rPr>
          <w:spacing w:val="-4"/>
          <w:sz w:val="24"/>
        </w:rPr>
        <w:t>to</w:t>
      </w:r>
      <w:r>
        <w:rPr>
          <w:spacing w:val="-2"/>
          <w:sz w:val="24"/>
        </w:rPr>
        <w:t xml:space="preserve"> </w:t>
      </w:r>
      <w:r>
        <w:rPr>
          <w:spacing w:val="-4"/>
          <w:sz w:val="24"/>
        </w:rPr>
        <w:t>alleviate</w:t>
      </w:r>
      <w:r>
        <w:rPr>
          <w:spacing w:val="-10"/>
          <w:sz w:val="24"/>
        </w:rPr>
        <w:t xml:space="preserve"> </w:t>
      </w:r>
      <w:r>
        <w:rPr>
          <w:spacing w:val="-4"/>
          <w:sz w:val="24"/>
        </w:rPr>
        <w:t>pain,</w:t>
      </w:r>
      <w:r>
        <w:rPr>
          <w:spacing w:val="-8"/>
          <w:sz w:val="24"/>
        </w:rPr>
        <w:t xml:space="preserve"> </w:t>
      </w:r>
      <w:r>
        <w:rPr>
          <w:spacing w:val="-4"/>
          <w:sz w:val="24"/>
        </w:rPr>
        <w:t>or</w:t>
      </w:r>
      <w:r>
        <w:rPr>
          <w:spacing w:val="-7"/>
          <w:sz w:val="24"/>
        </w:rPr>
        <w:t xml:space="preserve"> </w:t>
      </w:r>
      <w:r>
        <w:rPr>
          <w:spacing w:val="-4"/>
          <w:sz w:val="24"/>
        </w:rPr>
        <w:t>to</w:t>
      </w:r>
      <w:r>
        <w:rPr>
          <w:sz w:val="24"/>
        </w:rPr>
        <w:t xml:space="preserve"> </w:t>
      </w:r>
      <w:r>
        <w:rPr>
          <w:spacing w:val="-4"/>
          <w:sz w:val="24"/>
        </w:rPr>
        <w:t>make</w:t>
      </w:r>
      <w:r>
        <w:rPr>
          <w:spacing w:val="-9"/>
          <w:sz w:val="24"/>
        </w:rPr>
        <w:t xml:space="preserve"> </w:t>
      </w:r>
      <w:r>
        <w:rPr>
          <w:spacing w:val="-4"/>
          <w:sz w:val="24"/>
        </w:rPr>
        <w:t>the</w:t>
      </w:r>
      <w:r>
        <w:rPr>
          <w:spacing w:val="-3"/>
          <w:sz w:val="24"/>
        </w:rPr>
        <w:t xml:space="preserve"> </w:t>
      </w:r>
      <w:r>
        <w:rPr>
          <w:spacing w:val="-4"/>
          <w:sz w:val="24"/>
        </w:rPr>
        <w:t>patient</w:t>
      </w:r>
      <w:r>
        <w:rPr>
          <w:spacing w:val="-9"/>
          <w:sz w:val="24"/>
        </w:rPr>
        <w:t xml:space="preserve"> </w:t>
      </w:r>
      <w:r>
        <w:rPr>
          <w:spacing w:val="-3"/>
          <w:sz w:val="24"/>
        </w:rPr>
        <w:t>more</w:t>
      </w:r>
      <w:r>
        <w:rPr>
          <w:spacing w:val="-6"/>
          <w:sz w:val="24"/>
        </w:rPr>
        <w:t xml:space="preserve"> </w:t>
      </w:r>
      <w:r>
        <w:rPr>
          <w:spacing w:val="-3"/>
          <w:sz w:val="24"/>
        </w:rPr>
        <w:t>comfortable,</w:t>
      </w:r>
      <w:r>
        <w:rPr>
          <w:spacing w:val="-10"/>
          <w:sz w:val="24"/>
        </w:rPr>
        <w:t xml:space="preserve"> </w:t>
      </w:r>
      <w:r>
        <w:rPr>
          <w:spacing w:val="-3"/>
          <w:sz w:val="24"/>
        </w:rPr>
        <w:t>then</w:t>
      </w:r>
      <w:r>
        <w:rPr>
          <w:spacing w:val="-7"/>
          <w:sz w:val="24"/>
        </w:rPr>
        <w:t xml:space="preserve"> </w:t>
      </w:r>
      <w:r>
        <w:rPr>
          <w:spacing w:val="-3"/>
          <w:sz w:val="24"/>
        </w:rPr>
        <w:t>also</w:t>
      </w:r>
      <w:r>
        <w:rPr>
          <w:spacing w:val="-6"/>
          <w:sz w:val="24"/>
        </w:rPr>
        <w:t xml:space="preserve"> </w:t>
      </w:r>
      <w:r>
        <w:rPr>
          <w:spacing w:val="-3"/>
          <w:sz w:val="24"/>
        </w:rPr>
        <w:t>record</w:t>
      </w:r>
      <w:r>
        <w:rPr>
          <w:spacing w:val="-8"/>
          <w:sz w:val="24"/>
        </w:rPr>
        <w:t xml:space="preserve"> </w:t>
      </w:r>
      <w:r>
        <w:rPr>
          <w:spacing w:val="-3"/>
          <w:sz w:val="24"/>
        </w:rPr>
        <w:t>this</w:t>
      </w:r>
      <w:r>
        <w:rPr>
          <w:spacing w:val="-58"/>
          <w:sz w:val="24"/>
        </w:rPr>
        <w:t xml:space="preserve"> </w:t>
      </w:r>
      <w:r>
        <w:rPr>
          <w:sz w:val="24"/>
        </w:rPr>
        <w:t>surgery</w:t>
      </w:r>
      <w:r>
        <w:rPr>
          <w:spacing w:val="-11"/>
          <w:sz w:val="24"/>
        </w:rPr>
        <w:t xml:space="preserve"> </w:t>
      </w:r>
      <w:r>
        <w:rPr>
          <w:sz w:val="24"/>
        </w:rPr>
        <w:t>in</w:t>
      </w:r>
      <w:r>
        <w:rPr>
          <w:spacing w:val="-6"/>
          <w:sz w:val="24"/>
        </w:rPr>
        <w:t xml:space="preserve"> </w:t>
      </w:r>
      <w:r>
        <w:rPr>
          <w:sz w:val="24"/>
        </w:rPr>
        <w:t>the</w:t>
      </w:r>
      <w:r>
        <w:rPr>
          <w:spacing w:val="-10"/>
          <w:sz w:val="24"/>
        </w:rPr>
        <w:t xml:space="preserve"> </w:t>
      </w:r>
      <w:r>
        <w:rPr>
          <w:sz w:val="24"/>
        </w:rPr>
        <w:t>item</w:t>
      </w:r>
      <w:r w:rsidR="002943B8">
        <w:rPr>
          <w:sz w:val="24"/>
        </w:rPr>
        <w:t xml:space="preserve"> </w:t>
      </w:r>
      <w:r>
        <w:rPr>
          <w:i/>
          <w:sz w:val="24"/>
        </w:rPr>
        <w:t>Palliative</w:t>
      </w:r>
      <w:r>
        <w:rPr>
          <w:i/>
          <w:spacing w:val="-14"/>
          <w:sz w:val="24"/>
        </w:rPr>
        <w:t xml:space="preserve"> </w:t>
      </w:r>
      <w:r>
        <w:rPr>
          <w:i/>
          <w:sz w:val="24"/>
        </w:rPr>
        <w:t>Care</w:t>
      </w:r>
    </w:p>
    <w:p w14:paraId="1D11022F" w14:textId="77777777" w:rsidR="00190658" w:rsidRDefault="00FE6ACA">
      <w:pPr>
        <w:pStyle w:val="BodyText"/>
        <w:spacing w:before="10"/>
        <w:rPr>
          <w:i/>
          <w:sz w:val="12"/>
        </w:rPr>
      </w:pPr>
      <w:r>
        <w:pict w14:anchorId="4CE60DCF">
          <v:shape id="docshape109" o:spid="_x0000_s1051" type="#_x0000_t202" style="position:absolute;margin-left:108pt;margin-top:8.45pt;width:6in;height:18pt;z-index:-15694336;mso-wrap-distance-left:0;mso-wrap-distance-right:0;mso-position-horizontal-relative:page" fillcolor="#cacaca" stroked="f">
            <v:textbox inset="0,0,0,0">
              <w:txbxContent>
                <w:p w14:paraId="7CC01315" w14:textId="77777777" w:rsidR="00190658" w:rsidRDefault="005C1088">
                  <w:pPr>
                    <w:tabs>
                      <w:tab w:val="left" w:pos="1958"/>
                    </w:tabs>
                    <w:spacing w:before="61"/>
                    <w:ind w:left="108"/>
                    <w:rPr>
                      <w:rFonts w:ascii="Arial"/>
                      <w:b/>
                      <w:color w:val="000000"/>
                      <w:sz w:val="18"/>
                    </w:rPr>
                  </w:pPr>
                  <w:r>
                    <w:rPr>
                      <w:rFonts w:ascii="Arial"/>
                      <w:b/>
                      <w:color w:val="000000"/>
                      <w:sz w:val="18"/>
                    </w:rPr>
                    <w:t>Code</w:t>
                  </w:r>
                  <w:r>
                    <w:rPr>
                      <w:rFonts w:ascii="Arial"/>
                      <w:b/>
                      <w:color w:val="000000"/>
                      <w:sz w:val="18"/>
                    </w:rPr>
                    <w:tab/>
                    <w:t>MCR</w:t>
                  </w:r>
                  <w:r>
                    <w:rPr>
                      <w:rFonts w:ascii="Arial"/>
                      <w:b/>
                      <w:color w:val="000000"/>
                      <w:spacing w:val="-2"/>
                      <w:sz w:val="18"/>
                    </w:rPr>
                    <w:t xml:space="preserve"> </w:t>
                  </w:r>
                  <w:r>
                    <w:rPr>
                      <w:rFonts w:ascii="Arial"/>
                      <w:b/>
                      <w:color w:val="000000"/>
                      <w:sz w:val="18"/>
                    </w:rPr>
                    <w:t>status*</w:t>
                  </w:r>
                </w:p>
              </w:txbxContent>
            </v:textbox>
            <w10:wrap type="topAndBottom" anchorx="page"/>
          </v:shape>
        </w:pict>
      </w:r>
    </w:p>
    <w:p w14:paraId="308D7494" w14:textId="77777777" w:rsidR="00190658" w:rsidRDefault="005C1088">
      <w:pPr>
        <w:pStyle w:val="ListParagraph"/>
        <w:numPr>
          <w:ilvl w:val="0"/>
          <w:numId w:val="41"/>
        </w:numPr>
        <w:tabs>
          <w:tab w:val="left" w:pos="2415"/>
          <w:tab w:val="left" w:pos="2416"/>
        </w:tabs>
        <w:spacing w:before="80"/>
        <w:rPr>
          <w:rFonts w:ascii="Arial"/>
          <w:sz w:val="16"/>
        </w:rPr>
      </w:pPr>
      <w:r>
        <w:rPr>
          <w:rFonts w:ascii="Arial"/>
          <w:sz w:val="16"/>
        </w:rPr>
        <w:t>None</w:t>
      </w:r>
    </w:p>
    <w:p w14:paraId="3DBE31C0" w14:textId="77777777" w:rsidR="00190658" w:rsidRDefault="005C1088">
      <w:pPr>
        <w:pStyle w:val="ListParagraph"/>
        <w:numPr>
          <w:ilvl w:val="0"/>
          <w:numId w:val="41"/>
        </w:numPr>
        <w:tabs>
          <w:tab w:val="left" w:pos="2415"/>
          <w:tab w:val="left" w:pos="2416"/>
        </w:tabs>
        <w:spacing w:before="123"/>
        <w:rPr>
          <w:rFonts w:ascii="Arial"/>
          <w:sz w:val="16"/>
        </w:rPr>
      </w:pPr>
      <w:r>
        <w:rPr>
          <w:rFonts w:ascii="Arial"/>
          <w:sz w:val="16"/>
        </w:rPr>
        <w:t>Biopsy</w:t>
      </w:r>
      <w:r>
        <w:rPr>
          <w:rFonts w:ascii="Arial"/>
          <w:spacing w:val="-1"/>
          <w:sz w:val="16"/>
        </w:rPr>
        <w:t xml:space="preserve"> </w:t>
      </w:r>
      <w:r>
        <w:rPr>
          <w:rFonts w:ascii="Arial"/>
          <w:sz w:val="16"/>
        </w:rPr>
        <w:t>or</w:t>
      </w:r>
      <w:r>
        <w:rPr>
          <w:rFonts w:ascii="Arial"/>
          <w:spacing w:val="-4"/>
          <w:sz w:val="16"/>
        </w:rPr>
        <w:t xml:space="preserve"> </w:t>
      </w:r>
      <w:r>
        <w:rPr>
          <w:rFonts w:ascii="Arial"/>
          <w:sz w:val="16"/>
        </w:rPr>
        <w:t>aspiration</w:t>
      </w:r>
      <w:r>
        <w:rPr>
          <w:rFonts w:ascii="Arial"/>
          <w:spacing w:val="-3"/>
          <w:sz w:val="16"/>
        </w:rPr>
        <w:t xml:space="preserve"> </w:t>
      </w:r>
      <w:r>
        <w:rPr>
          <w:rFonts w:ascii="Arial"/>
          <w:sz w:val="16"/>
        </w:rPr>
        <w:t>of</w:t>
      </w:r>
      <w:r>
        <w:rPr>
          <w:rFonts w:ascii="Arial"/>
          <w:spacing w:val="-3"/>
          <w:sz w:val="16"/>
        </w:rPr>
        <w:t xml:space="preserve"> </w:t>
      </w:r>
      <w:r>
        <w:rPr>
          <w:rFonts w:ascii="Arial"/>
          <w:sz w:val="16"/>
        </w:rPr>
        <w:t>regional</w:t>
      </w:r>
      <w:r>
        <w:rPr>
          <w:rFonts w:ascii="Arial"/>
          <w:spacing w:val="-1"/>
          <w:sz w:val="16"/>
        </w:rPr>
        <w:t xml:space="preserve"> </w:t>
      </w:r>
      <w:r>
        <w:rPr>
          <w:rFonts w:ascii="Arial"/>
          <w:sz w:val="16"/>
        </w:rPr>
        <w:t>lymph</w:t>
      </w:r>
      <w:r>
        <w:rPr>
          <w:rFonts w:ascii="Arial"/>
          <w:spacing w:val="-3"/>
          <w:sz w:val="16"/>
        </w:rPr>
        <w:t xml:space="preserve"> </w:t>
      </w:r>
      <w:r>
        <w:rPr>
          <w:rFonts w:ascii="Arial"/>
          <w:sz w:val="16"/>
        </w:rPr>
        <w:t>node,</w:t>
      </w:r>
      <w:r>
        <w:rPr>
          <w:rFonts w:ascii="Arial"/>
          <w:spacing w:val="-5"/>
          <w:sz w:val="16"/>
        </w:rPr>
        <w:t xml:space="preserve"> </w:t>
      </w:r>
      <w:r>
        <w:rPr>
          <w:rFonts w:ascii="Arial"/>
          <w:sz w:val="16"/>
        </w:rPr>
        <w:t>NOS</w:t>
      </w:r>
    </w:p>
    <w:p w14:paraId="44876060" w14:textId="77777777" w:rsidR="00190658" w:rsidRDefault="005C1088">
      <w:pPr>
        <w:pStyle w:val="ListParagraph"/>
        <w:numPr>
          <w:ilvl w:val="0"/>
          <w:numId w:val="41"/>
        </w:numPr>
        <w:tabs>
          <w:tab w:val="left" w:pos="2415"/>
          <w:tab w:val="left" w:pos="2416"/>
        </w:tabs>
        <w:spacing w:before="121"/>
        <w:rPr>
          <w:rFonts w:ascii="Arial"/>
          <w:sz w:val="16"/>
        </w:rPr>
      </w:pPr>
      <w:r>
        <w:rPr>
          <w:rFonts w:ascii="Arial"/>
          <w:sz w:val="16"/>
        </w:rPr>
        <w:t>Sentinel</w:t>
      </w:r>
      <w:r>
        <w:rPr>
          <w:rFonts w:ascii="Arial"/>
          <w:spacing w:val="-3"/>
          <w:sz w:val="16"/>
        </w:rPr>
        <w:t xml:space="preserve"> </w:t>
      </w:r>
      <w:r>
        <w:rPr>
          <w:rFonts w:ascii="Arial"/>
          <w:sz w:val="16"/>
        </w:rPr>
        <w:t>lymph</w:t>
      </w:r>
      <w:r>
        <w:rPr>
          <w:rFonts w:ascii="Arial"/>
          <w:spacing w:val="-1"/>
          <w:sz w:val="16"/>
        </w:rPr>
        <w:t xml:space="preserve"> </w:t>
      </w:r>
      <w:r>
        <w:rPr>
          <w:rFonts w:ascii="Arial"/>
          <w:sz w:val="16"/>
        </w:rPr>
        <w:t>node</w:t>
      </w:r>
      <w:r>
        <w:rPr>
          <w:rFonts w:ascii="Arial"/>
          <w:spacing w:val="-4"/>
          <w:sz w:val="16"/>
        </w:rPr>
        <w:t xml:space="preserve"> </w:t>
      </w:r>
      <w:r>
        <w:rPr>
          <w:rFonts w:ascii="Arial"/>
          <w:sz w:val="16"/>
        </w:rPr>
        <w:t>biopsy</w:t>
      </w:r>
    </w:p>
    <w:p w14:paraId="1889239C" w14:textId="77777777" w:rsidR="00190658" w:rsidRDefault="005C1088">
      <w:pPr>
        <w:pStyle w:val="ListParagraph"/>
        <w:numPr>
          <w:ilvl w:val="0"/>
          <w:numId w:val="41"/>
        </w:numPr>
        <w:tabs>
          <w:tab w:val="left" w:pos="2415"/>
          <w:tab w:val="left" w:pos="2416"/>
        </w:tabs>
        <w:spacing w:before="126"/>
        <w:ind w:left="2415" w:right="564"/>
        <w:rPr>
          <w:rFonts w:ascii="Arial"/>
          <w:sz w:val="16"/>
        </w:rPr>
      </w:pPr>
      <w:r>
        <w:rPr>
          <w:rFonts w:ascii="Arial"/>
          <w:spacing w:val="-1"/>
          <w:sz w:val="16"/>
        </w:rPr>
        <w:t>Number</w:t>
      </w:r>
      <w:r>
        <w:rPr>
          <w:rFonts w:ascii="Arial"/>
          <w:spacing w:val="-3"/>
          <w:sz w:val="16"/>
        </w:rPr>
        <w:t xml:space="preserve"> </w:t>
      </w:r>
      <w:r>
        <w:rPr>
          <w:rFonts w:ascii="Arial"/>
          <w:sz w:val="16"/>
        </w:rPr>
        <w:t>of regional</w:t>
      </w:r>
      <w:r>
        <w:rPr>
          <w:rFonts w:ascii="Arial"/>
          <w:spacing w:val="-2"/>
          <w:sz w:val="16"/>
        </w:rPr>
        <w:t xml:space="preserve"> </w:t>
      </w:r>
      <w:r>
        <w:rPr>
          <w:rFonts w:ascii="Arial"/>
          <w:sz w:val="16"/>
        </w:rPr>
        <w:t>nodes removed</w:t>
      </w:r>
      <w:r>
        <w:rPr>
          <w:rFonts w:ascii="Arial"/>
          <w:spacing w:val="-3"/>
          <w:sz w:val="16"/>
        </w:rPr>
        <w:t xml:space="preserve"> </w:t>
      </w:r>
      <w:r>
        <w:rPr>
          <w:rFonts w:ascii="Arial"/>
          <w:sz w:val="16"/>
        </w:rPr>
        <w:t>unknown</w:t>
      </w:r>
      <w:r>
        <w:rPr>
          <w:rFonts w:ascii="Arial"/>
          <w:spacing w:val="-2"/>
          <w:sz w:val="16"/>
        </w:rPr>
        <w:t xml:space="preserve"> </w:t>
      </w:r>
      <w:r>
        <w:rPr>
          <w:rFonts w:ascii="Arial"/>
          <w:sz w:val="16"/>
        </w:rPr>
        <w:t>or</w:t>
      </w:r>
      <w:r>
        <w:rPr>
          <w:rFonts w:ascii="Arial"/>
          <w:spacing w:val="-3"/>
          <w:sz w:val="16"/>
        </w:rPr>
        <w:t xml:space="preserve"> </w:t>
      </w:r>
      <w:r>
        <w:rPr>
          <w:rFonts w:ascii="Arial"/>
          <w:sz w:val="16"/>
        </w:rPr>
        <w:t>not</w:t>
      </w:r>
      <w:r>
        <w:rPr>
          <w:rFonts w:ascii="Arial"/>
          <w:spacing w:val="-3"/>
          <w:sz w:val="16"/>
        </w:rPr>
        <w:t xml:space="preserve"> </w:t>
      </w:r>
      <w:r>
        <w:rPr>
          <w:rFonts w:ascii="Arial"/>
          <w:sz w:val="16"/>
        </w:rPr>
        <w:t>stated; regional</w:t>
      </w:r>
      <w:r>
        <w:rPr>
          <w:rFonts w:ascii="Arial"/>
          <w:spacing w:val="-4"/>
          <w:sz w:val="16"/>
        </w:rPr>
        <w:t xml:space="preserve"> </w:t>
      </w:r>
      <w:r>
        <w:rPr>
          <w:rFonts w:ascii="Arial"/>
          <w:sz w:val="16"/>
        </w:rPr>
        <w:t>lymph</w:t>
      </w:r>
      <w:r>
        <w:rPr>
          <w:rFonts w:ascii="Arial"/>
          <w:spacing w:val="-2"/>
          <w:sz w:val="16"/>
        </w:rPr>
        <w:t xml:space="preserve"> </w:t>
      </w:r>
      <w:r>
        <w:rPr>
          <w:rFonts w:ascii="Arial"/>
          <w:sz w:val="16"/>
        </w:rPr>
        <w:t>nodes</w:t>
      </w:r>
      <w:r>
        <w:rPr>
          <w:rFonts w:ascii="Arial"/>
          <w:spacing w:val="-11"/>
          <w:sz w:val="16"/>
        </w:rPr>
        <w:t xml:space="preserve"> </w:t>
      </w:r>
      <w:r>
        <w:rPr>
          <w:rFonts w:ascii="Arial"/>
          <w:sz w:val="16"/>
        </w:rPr>
        <w:t>removed,</w:t>
      </w:r>
      <w:r>
        <w:rPr>
          <w:rFonts w:ascii="Arial"/>
          <w:spacing w:val="-42"/>
          <w:sz w:val="16"/>
        </w:rPr>
        <w:t xml:space="preserve"> </w:t>
      </w:r>
      <w:proofErr w:type="gramStart"/>
      <w:r>
        <w:rPr>
          <w:rFonts w:ascii="Arial"/>
          <w:sz w:val="16"/>
        </w:rPr>
        <w:t>NOS</w:t>
      </w:r>
      <w:proofErr w:type="gramEnd"/>
    </w:p>
    <w:p w14:paraId="6027DE41" w14:textId="77777777" w:rsidR="00190658" w:rsidRDefault="005C1088">
      <w:pPr>
        <w:pStyle w:val="ListParagraph"/>
        <w:numPr>
          <w:ilvl w:val="0"/>
          <w:numId w:val="41"/>
        </w:numPr>
        <w:tabs>
          <w:tab w:val="left" w:pos="2415"/>
          <w:tab w:val="left" w:pos="2416"/>
        </w:tabs>
        <w:spacing w:before="145"/>
        <w:rPr>
          <w:rFonts w:ascii="Arial" w:hAnsi="Arial"/>
          <w:sz w:val="16"/>
        </w:rPr>
      </w:pPr>
      <w:r>
        <w:rPr>
          <w:rFonts w:ascii="Arial" w:hAnsi="Arial"/>
          <w:sz w:val="16"/>
        </w:rPr>
        <w:t>1–3</w:t>
      </w:r>
      <w:r>
        <w:rPr>
          <w:rFonts w:ascii="Arial" w:hAnsi="Arial"/>
          <w:spacing w:val="-4"/>
          <w:sz w:val="16"/>
        </w:rPr>
        <w:t xml:space="preserve"> </w:t>
      </w:r>
      <w:r>
        <w:rPr>
          <w:rFonts w:ascii="Arial" w:hAnsi="Arial"/>
          <w:sz w:val="16"/>
        </w:rPr>
        <w:t>regional</w:t>
      </w:r>
      <w:r>
        <w:rPr>
          <w:rFonts w:ascii="Arial" w:hAnsi="Arial"/>
          <w:spacing w:val="-2"/>
          <w:sz w:val="16"/>
        </w:rPr>
        <w:t xml:space="preserve"> </w:t>
      </w:r>
      <w:r>
        <w:rPr>
          <w:rFonts w:ascii="Arial" w:hAnsi="Arial"/>
          <w:sz w:val="16"/>
        </w:rPr>
        <w:t>lymph</w:t>
      </w:r>
      <w:r>
        <w:rPr>
          <w:rFonts w:ascii="Arial" w:hAnsi="Arial"/>
          <w:spacing w:val="-3"/>
          <w:sz w:val="16"/>
        </w:rPr>
        <w:t xml:space="preserve"> </w:t>
      </w:r>
      <w:r>
        <w:rPr>
          <w:rFonts w:ascii="Arial" w:hAnsi="Arial"/>
          <w:sz w:val="16"/>
        </w:rPr>
        <w:t>nodes</w:t>
      </w:r>
      <w:r>
        <w:rPr>
          <w:rFonts w:ascii="Arial" w:hAnsi="Arial"/>
          <w:spacing w:val="-3"/>
          <w:sz w:val="16"/>
        </w:rPr>
        <w:t xml:space="preserve"> </w:t>
      </w:r>
      <w:r>
        <w:rPr>
          <w:rFonts w:ascii="Arial" w:hAnsi="Arial"/>
          <w:sz w:val="16"/>
        </w:rPr>
        <w:t>removed</w:t>
      </w:r>
    </w:p>
    <w:p w14:paraId="7486417F" w14:textId="77777777" w:rsidR="00190658" w:rsidRDefault="005C1088">
      <w:pPr>
        <w:pStyle w:val="ListParagraph"/>
        <w:numPr>
          <w:ilvl w:val="0"/>
          <w:numId w:val="41"/>
        </w:numPr>
        <w:tabs>
          <w:tab w:val="left" w:pos="2415"/>
          <w:tab w:val="left" w:pos="2416"/>
        </w:tabs>
        <w:spacing w:before="121"/>
        <w:rPr>
          <w:rFonts w:ascii="Arial"/>
          <w:sz w:val="16"/>
        </w:rPr>
      </w:pPr>
      <w:r>
        <w:rPr>
          <w:rFonts w:ascii="Arial"/>
          <w:sz w:val="16"/>
        </w:rPr>
        <w:t>4</w:t>
      </w:r>
      <w:r>
        <w:rPr>
          <w:rFonts w:ascii="Arial"/>
          <w:spacing w:val="-2"/>
          <w:sz w:val="16"/>
        </w:rPr>
        <w:t xml:space="preserve"> </w:t>
      </w:r>
      <w:r>
        <w:rPr>
          <w:rFonts w:ascii="Arial"/>
          <w:sz w:val="16"/>
        </w:rPr>
        <w:t>or</w:t>
      </w:r>
      <w:r>
        <w:rPr>
          <w:rFonts w:ascii="Arial"/>
          <w:spacing w:val="-1"/>
          <w:sz w:val="16"/>
        </w:rPr>
        <w:t xml:space="preserve"> </w:t>
      </w:r>
      <w:r>
        <w:rPr>
          <w:rFonts w:ascii="Arial"/>
          <w:sz w:val="16"/>
        </w:rPr>
        <w:t>more</w:t>
      </w:r>
      <w:r>
        <w:rPr>
          <w:rFonts w:ascii="Arial"/>
          <w:spacing w:val="-2"/>
          <w:sz w:val="16"/>
        </w:rPr>
        <w:t xml:space="preserve"> </w:t>
      </w:r>
      <w:r>
        <w:rPr>
          <w:rFonts w:ascii="Arial"/>
          <w:sz w:val="16"/>
        </w:rPr>
        <w:t>regional</w:t>
      </w:r>
      <w:r>
        <w:rPr>
          <w:rFonts w:ascii="Arial"/>
          <w:spacing w:val="-2"/>
          <w:sz w:val="16"/>
        </w:rPr>
        <w:t xml:space="preserve"> </w:t>
      </w:r>
      <w:r>
        <w:rPr>
          <w:rFonts w:ascii="Arial"/>
          <w:sz w:val="16"/>
        </w:rPr>
        <w:t>lymph</w:t>
      </w:r>
      <w:r>
        <w:rPr>
          <w:rFonts w:ascii="Arial"/>
          <w:spacing w:val="-1"/>
          <w:sz w:val="16"/>
        </w:rPr>
        <w:t xml:space="preserve"> </w:t>
      </w:r>
      <w:r>
        <w:rPr>
          <w:rFonts w:ascii="Arial"/>
          <w:sz w:val="16"/>
        </w:rPr>
        <w:t>nodes</w:t>
      </w:r>
      <w:r>
        <w:rPr>
          <w:rFonts w:ascii="Arial"/>
          <w:spacing w:val="-2"/>
          <w:sz w:val="16"/>
        </w:rPr>
        <w:t xml:space="preserve"> </w:t>
      </w:r>
      <w:proofErr w:type="gramStart"/>
      <w:r>
        <w:rPr>
          <w:rFonts w:ascii="Arial"/>
          <w:sz w:val="16"/>
        </w:rPr>
        <w:t>removed</w:t>
      </w:r>
      <w:proofErr w:type="gramEnd"/>
    </w:p>
    <w:p w14:paraId="5D8B95D4" w14:textId="77777777" w:rsidR="00190658" w:rsidRDefault="005C1088">
      <w:pPr>
        <w:pStyle w:val="ListParagraph"/>
        <w:numPr>
          <w:ilvl w:val="0"/>
          <w:numId w:val="41"/>
        </w:numPr>
        <w:tabs>
          <w:tab w:val="left" w:pos="2415"/>
          <w:tab w:val="left" w:pos="2416"/>
        </w:tabs>
        <w:spacing w:before="126"/>
        <w:rPr>
          <w:rFonts w:ascii="Arial"/>
          <w:sz w:val="16"/>
        </w:rPr>
      </w:pPr>
      <w:r>
        <w:rPr>
          <w:rFonts w:ascii="Arial"/>
          <w:sz w:val="16"/>
        </w:rPr>
        <w:t>Sentinel</w:t>
      </w:r>
      <w:r>
        <w:rPr>
          <w:rFonts w:ascii="Arial"/>
          <w:spacing w:val="-2"/>
          <w:sz w:val="16"/>
        </w:rPr>
        <w:t xml:space="preserve"> </w:t>
      </w:r>
      <w:r>
        <w:rPr>
          <w:rFonts w:ascii="Arial"/>
          <w:sz w:val="16"/>
        </w:rPr>
        <w:t>node</w:t>
      </w:r>
      <w:r>
        <w:rPr>
          <w:rFonts w:ascii="Arial"/>
          <w:spacing w:val="-1"/>
          <w:sz w:val="16"/>
        </w:rPr>
        <w:t xml:space="preserve"> </w:t>
      </w:r>
      <w:r>
        <w:rPr>
          <w:rFonts w:ascii="Arial"/>
          <w:sz w:val="16"/>
        </w:rPr>
        <w:t>biopsy</w:t>
      </w:r>
      <w:r>
        <w:rPr>
          <w:rFonts w:ascii="Arial"/>
          <w:spacing w:val="1"/>
          <w:sz w:val="16"/>
        </w:rPr>
        <w:t xml:space="preserve"> </w:t>
      </w:r>
      <w:r>
        <w:rPr>
          <w:rFonts w:ascii="Arial"/>
          <w:sz w:val="16"/>
        </w:rPr>
        <w:t>and</w:t>
      </w:r>
      <w:r>
        <w:rPr>
          <w:rFonts w:ascii="Arial"/>
          <w:spacing w:val="-3"/>
          <w:sz w:val="16"/>
        </w:rPr>
        <w:t xml:space="preserve"> </w:t>
      </w:r>
      <w:r>
        <w:rPr>
          <w:rFonts w:ascii="Arial"/>
          <w:sz w:val="16"/>
        </w:rPr>
        <w:t>code</w:t>
      </w:r>
      <w:r>
        <w:rPr>
          <w:rFonts w:ascii="Arial"/>
          <w:spacing w:val="-3"/>
          <w:sz w:val="16"/>
        </w:rPr>
        <w:t xml:space="preserve"> </w:t>
      </w:r>
      <w:r>
        <w:rPr>
          <w:rFonts w:ascii="Arial"/>
          <w:sz w:val="16"/>
        </w:rPr>
        <w:t>3,</w:t>
      </w:r>
      <w:r>
        <w:rPr>
          <w:rFonts w:ascii="Arial"/>
          <w:spacing w:val="-1"/>
          <w:sz w:val="16"/>
        </w:rPr>
        <w:t xml:space="preserve"> </w:t>
      </w:r>
      <w:r>
        <w:rPr>
          <w:rFonts w:ascii="Arial"/>
          <w:sz w:val="16"/>
        </w:rPr>
        <w:t>4,</w:t>
      </w:r>
      <w:r>
        <w:rPr>
          <w:rFonts w:ascii="Arial"/>
          <w:spacing w:val="1"/>
          <w:sz w:val="16"/>
        </w:rPr>
        <w:t xml:space="preserve"> </w:t>
      </w:r>
      <w:r>
        <w:rPr>
          <w:rFonts w:ascii="Arial"/>
          <w:sz w:val="16"/>
        </w:rPr>
        <w:t>or</w:t>
      </w:r>
      <w:r>
        <w:rPr>
          <w:rFonts w:ascii="Arial"/>
          <w:spacing w:val="-1"/>
          <w:sz w:val="16"/>
        </w:rPr>
        <w:t xml:space="preserve"> </w:t>
      </w:r>
      <w:r>
        <w:rPr>
          <w:rFonts w:ascii="Arial"/>
          <w:sz w:val="16"/>
        </w:rPr>
        <w:t>5</w:t>
      </w:r>
      <w:r>
        <w:rPr>
          <w:rFonts w:ascii="Arial"/>
          <w:spacing w:val="-1"/>
          <w:sz w:val="16"/>
        </w:rPr>
        <w:t xml:space="preserve"> </w:t>
      </w:r>
      <w:r>
        <w:rPr>
          <w:rFonts w:ascii="Arial"/>
          <w:sz w:val="16"/>
        </w:rPr>
        <w:t>at</w:t>
      </w:r>
      <w:r>
        <w:rPr>
          <w:rFonts w:ascii="Arial"/>
          <w:spacing w:val="-2"/>
          <w:sz w:val="16"/>
        </w:rPr>
        <w:t xml:space="preserve"> </w:t>
      </w:r>
      <w:r>
        <w:rPr>
          <w:rFonts w:ascii="Arial"/>
          <w:sz w:val="16"/>
        </w:rPr>
        <w:t>same</w:t>
      </w:r>
      <w:r>
        <w:rPr>
          <w:rFonts w:ascii="Arial"/>
          <w:spacing w:val="-2"/>
          <w:sz w:val="16"/>
        </w:rPr>
        <w:t xml:space="preserve"> </w:t>
      </w:r>
      <w:r>
        <w:rPr>
          <w:rFonts w:ascii="Arial"/>
          <w:sz w:val="16"/>
        </w:rPr>
        <w:t>time,</w:t>
      </w:r>
      <w:r>
        <w:rPr>
          <w:rFonts w:ascii="Arial"/>
          <w:spacing w:val="-2"/>
          <w:sz w:val="16"/>
        </w:rPr>
        <w:t xml:space="preserve"> </w:t>
      </w:r>
      <w:r>
        <w:rPr>
          <w:rFonts w:ascii="Arial"/>
          <w:sz w:val="16"/>
        </w:rPr>
        <w:t>or</w:t>
      </w:r>
      <w:r>
        <w:rPr>
          <w:rFonts w:ascii="Arial"/>
          <w:spacing w:val="-1"/>
          <w:sz w:val="16"/>
        </w:rPr>
        <w:t xml:space="preserve"> </w:t>
      </w:r>
      <w:r>
        <w:rPr>
          <w:rFonts w:ascii="Arial"/>
          <w:sz w:val="16"/>
        </w:rPr>
        <w:t>timing</w:t>
      </w:r>
      <w:r>
        <w:rPr>
          <w:rFonts w:ascii="Arial"/>
          <w:spacing w:val="-3"/>
          <w:sz w:val="16"/>
        </w:rPr>
        <w:t xml:space="preserve"> </w:t>
      </w:r>
      <w:r>
        <w:rPr>
          <w:rFonts w:ascii="Arial"/>
          <w:sz w:val="16"/>
        </w:rPr>
        <w:t>not</w:t>
      </w:r>
      <w:r>
        <w:rPr>
          <w:rFonts w:ascii="Arial"/>
          <w:spacing w:val="-5"/>
          <w:sz w:val="16"/>
        </w:rPr>
        <w:t xml:space="preserve"> </w:t>
      </w:r>
      <w:proofErr w:type="gramStart"/>
      <w:r>
        <w:rPr>
          <w:rFonts w:ascii="Arial"/>
          <w:sz w:val="16"/>
        </w:rPr>
        <w:t>stated</w:t>
      </w:r>
      <w:proofErr w:type="gramEnd"/>
    </w:p>
    <w:p w14:paraId="4EFFC70C" w14:textId="77777777" w:rsidR="00190658" w:rsidRDefault="005C1088">
      <w:pPr>
        <w:pStyle w:val="ListParagraph"/>
        <w:numPr>
          <w:ilvl w:val="0"/>
          <w:numId w:val="41"/>
        </w:numPr>
        <w:tabs>
          <w:tab w:val="left" w:pos="2415"/>
          <w:tab w:val="left" w:pos="2416"/>
        </w:tabs>
        <w:spacing w:before="123"/>
        <w:rPr>
          <w:rFonts w:ascii="Arial"/>
          <w:sz w:val="16"/>
        </w:rPr>
      </w:pPr>
      <w:r>
        <w:rPr>
          <w:rFonts w:ascii="Arial"/>
          <w:sz w:val="16"/>
        </w:rPr>
        <w:t>Sentinel</w:t>
      </w:r>
      <w:r>
        <w:rPr>
          <w:rFonts w:ascii="Arial"/>
          <w:spacing w:val="-3"/>
          <w:sz w:val="16"/>
        </w:rPr>
        <w:t xml:space="preserve"> </w:t>
      </w:r>
      <w:r>
        <w:rPr>
          <w:rFonts w:ascii="Arial"/>
          <w:sz w:val="16"/>
        </w:rPr>
        <w:t>node</w:t>
      </w:r>
      <w:r>
        <w:rPr>
          <w:rFonts w:ascii="Arial"/>
          <w:spacing w:val="-2"/>
          <w:sz w:val="16"/>
        </w:rPr>
        <w:t xml:space="preserve"> </w:t>
      </w:r>
      <w:r>
        <w:rPr>
          <w:rFonts w:ascii="Arial"/>
          <w:sz w:val="16"/>
        </w:rPr>
        <w:t>biopsy</w:t>
      </w:r>
      <w:r>
        <w:rPr>
          <w:rFonts w:ascii="Arial"/>
          <w:spacing w:val="1"/>
          <w:sz w:val="16"/>
        </w:rPr>
        <w:t xml:space="preserve"> </w:t>
      </w:r>
      <w:r>
        <w:rPr>
          <w:rFonts w:ascii="Arial"/>
          <w:sz w:val="16"/>
        </w:rPr>
        <w:t>and</w:t>
      </w:r>
      <w:r>
        <w:rPr>
          <w:rFonts w:ascii="Arial"/>
          <w:spacing w:val="-4"/>
          <w:sz w:val="16"/>
        </w:rPr>
        <w:t xml:space="preserve"> </w:t>
      </w:r>
      <w:r>
        <w:rPr>
          <w:rFonts w:ascii="Arial"/>
          <w:sz w:val="16"/>
        </w:rPr>
        <w:t>code</w:t>
      </w:r>
      <w:r>
        <w:rPr>
          <w:rFonts w:ascii="Arial"/>
          <w:spacing w:val="-4"/>
          <w:sz w:val="16"/>
        </w:rPr>
        <w:t xml:space="preserve"> </w:t>
      </w:r>
      <w:r>
        <w:rPr>
          <w:rFonts w:ascii="Arial"/>
          <w:sz w:val="16"/>
        </w:rPr>
        <w:t>3,</w:t>
      </w:r>
      <w:r>
        <w:rPr>
          <w:rFonts w:ascii="Arial"/>
          <w:spacing w:val="-2"/>
          <w:sz w:val="16"/>
        </w:rPr>
        <w:t xml:space="preserve"> </w:t>
      </w:r>
      <w:r>
        <w:rPr>
          <w:rFonts w:ascii="Arial"/>
          <w:sz w:val="16"/>
        </w:rPr>
        <w:t>4, or</w:t>
      </w:r>
      <w:r>
        <w:rPr>
          <w:rFonts w:ascii="Arial"/>
          <w:spacing w:val="-2"/>
          <w:sz w:val="16"/>
        </w:rPr>
        <w:t xml:space="preserve"> </w:t>
      </w:r>
      <w:r>
        <w:rPr>
          <w:rFonts w:ascii="Arial"/>
          <w:sz w:val="16"/>
        </w:rPr>
        <w:t>5</w:t>
      </w:r>
      <w:r>
        <w:rPr>
          <w:rFonts w:ascii="Arial"/>
          <w:spacing w:val="-1"/>
          <w:sz w:val="16"/>
        </w:rPr>
        <w:t xml:space="preserve"> </w:t>
      </w:r>
      <w:r>
        <w:rPr>
          <w:rFonts w:ascii="Arial"/>
          <w:sz w:val="16"/>
        </w:rPr>
        <w:t>at different</w:t>
      </w:r>
      <w:r>
        <w:rPr>
          <w:rFonts w:ascii="Arial"/>
          <w:spacing w:val="-6"/>
          <w:sz w:val="16"/>
        </w:rPr>
        <w:t xml:space="preserve"> </w:t>
      </w:r>
      <w:r>
        <w:rPr>
          <w:rFonts w:ascii="Arial"/>
          <w:sz w:val="16"/>
        </w:rPr>
        <w:t>times</w:t>
      </w:r>
    </w:p>
    <w:p w14:paraId="4583F9D1" w14:textId="77777777" w:rsidR="00190658" w:rsidRDefault="005C1088">
      <w:pPr>
        <w:tabs>
          <w:tab w:val="left" w:pos="2415"/>
        </w:tabs>
        <w:spacing w:before="123"/>
        <w:ind w:left="565"/>
        <w:rPr>
          <w:rFonts w:ascii="Arial"/>
          <w:sz w:val="16"/>
        </w:rPr>
      </w:pPr>
      <w:r>
        <w:rPr>
          <w:rFonts w:ascii="Arial"/>
          <w:sz w:val="16"/>
        </w:rPr>
        <w:t>9</w:t>
      </w:r>
      <w:r>
        <w:rPr>
          <w:rFonts w:ascii="Arial"/>
          <w:sz w:val="16"/>
        </w:rPr>
        <w:tab/>
        <w:t>Unknown</w:t>
      </w:r>
      <w:r>
        <w:rPr>
          <w:rFonts w:ascii="Arial"/>
          <w:spacing w:val="-2"/>
          <w:sz w:val="16"/>
        </w:rPr>
        <w:t xml:space="preserve"> </w:t>
      </w:r>
      <w:r>
        <w:rPr>
          <w:rFonts w:ascii="Arial"/>
          <w:sz w:val="16"/>
        </w:rPr>
        <w:t>or</w:t>
      </w:r>
      <w:r>
        <w:rPr>
          <w:rFonts w:ascii="Arial"/>
          <w:spacing w:val="-1"/>
          <w:sz w:val="16"/>
        </w:rPr>
        <w:t xml:space="preserve"> </w:t>
      </w:r>
      <w:r>
        <w:rPr>
          <w:rFonts w:ascii="Arial"/>
          <w:sz w:val="16"/>
        </w:rPr>
        <w:t>not</w:t>
      </w:r>
      <w:r>
        <w:rPr>
          <w:rFonts w:ascii="Arial"/>
          <w:spacing w:val="1"/>
          <w:sz w:val="16"/>
        </w:rPr>
        <w:t xml:space="preserve"> </w:t>
      </w:r>
      <w:r>
        <w:rPr>
          <w:rFonts w:ascii="Arial"/>
          <w:sz w:val="16"/>
        </w:rPr>
        <w:t>applicable</w:t>
      </w:r>
    </w:p>
    <w:p w14:paraId="73139453" w14:textId="77777777" w:rsidR="00190658" w:rsidRDefault="00190658">
      <w:pPr>
        <w:pStyle w:val="BodyText"/>
        <w:spacing w:before="4"/>
        <w:rPr>
          <w:rFonts w:ascii="Arial"/>
          <w:sz w:val="16"/>
        </w:rPr>
      </w:pPr>
    </w:p>
    <w:p w14:paraId="43068806" w14:textId="77777777" w:rsidR="00B70D65" w:rsidRDefault="00B70D65">
      <w:pPr>
        <w:spacing w:before="1"/>
        <w:ind w:left="568"/>
        <w:jc w:val="both"/>
        <w:rPr>
          <w:rFonts w:ascii="Arial"/>
          <w:b/>
          <w:i/>
          <w:sz w:val="18"/>
        </w:rPr>
      </w:pPr>
    </w:p>
    <w:p w14:paraId="512E2658" w14:textId="097E0806" w:rsidR="00190658" w:rsidRPr="007A25E3" w:rsidRDefault="005C1088">
      <w:pPr>
        <w:spacing w:before="1"/>
        <w:ind w:left="568"/>
        <w:jc w:val="both"/>
        <w:rPr>
          <w:rFonts w:ascii="Arial"/>
          <w:b/>
          <w:i/>
          <w:color w:val="0000FF"/>
          <w:sz w:val="18"/>
        </w:rPr>
      </w:pPr>
      <w:r w:rsidRPr="00992DC4">
        <w:rPr>
          <w:rFonts w:ascii="Arial"/>
          <w:b/>
          <w:i/>
          <w:sz w:val="18"/>
        </w:rPr>
        <w:t>*For</w:t>
      </w:r>
      <w:r w:rsidRPr="00992DC4">
        <w:rPr>
          <w:rFonts w:ascii="Arial"/>
          <w:b/>
          <w:i/>
          <w:spacing w:val="-4"/>
          <w:sz w:val="18"/>
        </w:rPr>
        <w:t xml:space="preserve"> </w:t>
      </w:r>
      <w:r w:rsidRPr="00992DC4">
        <w:rPr>
          <w:rFonts w:ascii="Arial"/>
          <w:b/>
          <w:i/>
          <w:sz w:val="18"/>
        </w:rPr>
        <w:t>specific</w:t>
      </w:r>
      <w:r w:rsidRPr="00992DC4">
        <w:rPr>
          <w:rFonts w:ascii="Arial"/>
          <w:b/>
          <w:i/>
          <w:spacing w:val="-1"/>
          <w:sz w:val="18"/>
        </w:rPr>
        <w:t xml:space="preserve"> </w:t>
      </w:r>
      <w:r w:rsidRPr="00992DC4">
        <w:rPr>
          <w:rFonts w:ascii="Arial"/>
          <w:b/>
          <w:i/>
          <w:sz w:val="18"/>
        </w:rPr>
        <w:t>definitions</w:t>
      </w:r>
      <w:r w:rsidRPr="00992DC4">
        <w:rPr>
          <w:rFonts w:ascii="Arial"/>
          <w:b/>
          <w:i/>
          <w:spacing w:val="-1"/>
          <w:sz w:val="18"/>
        </w:rPr>
        <w:t xml:space="preserve"> </w:t>
      </w:r>
      <w:r w:rsidRPr="00992DC4">
        <w:rPr>
          <w:rFonts w:ascii="Arial"/>
          <w:b/>
          <w:i/>
          <w:sz w:val="18"/>
        </w:rPr>
        <w:t>and</w:t>
      </w:r>
      <w:r w:rsidRPr="00992DC4">
        <w:rPr>
          <w:rFonts w:ascii="Arial"/>
          <w:b/>
          <w:i/>
          <w:spacing w:val="-4"/>
          <w:sz w:val="18"/>
        </w:rPr>
        <w:t xml:space="preserve"> </w:t>
      </w:r>
      <w:r w:rsidRPr="00992DC4">
        <w:rPr>
          <w:rFonts w:ascii="Arial"/>
          <w:b/>
          <w:i/>
          <w:sz w:val="18"/>
        </w:rPr>
        <w:t>examples,</w:t>
      </w:r>
      <w:r w:rsidRPr="00992DC4">
        <w:rPr>
          <w:rFonts w:ascii="Arial"/>
          <w:b/>
          <w:i/>
          <w:spacing w:val="-4"/>
          <w:sz w:val="18"/>
        </w:rPr>
        <w:t xml:space="preserve"> </w:t>
      </w:r>
      <w:r w:rsidRPr="00992DC4">
        <w:rPr>
          <w:rFonts w:ascii="Arial"/>
          <w:b/>
          <w:i/>
          <w:sz w:val="18"/>
        </w:rPr>
        <w:t>see</w:t>
      </w:r>
      <w:r w:rsidRPr="00992DC4">
        <w:rPr>
          <w:rFonts w:ascii="Arial"/>
          <w:b/>
          <w:i/>
          <w:spacing w:val="-4"/>
          <w:sz w:val="18"/>
        </w:rPr>
        <w:t xml:space="preserve"> </w:t>
      </w:r>
      <w:r w:rsidRPr="007A25E3">
        <w:rPr>
          <w:rFonts w:ascii="Arial"/>
          <w:b/>
          <w:i/>
          <w:color w:val="0000FF"/>
          <w:sz w:val="18"/>
        </w:rPr>
        <w:t>STORE</w:t>
      </w:r>
      <w:r w:rsidRPr="007A25E3">
        <w:rPr>
          <w:rFonts w:ascii="Arial"/>
          <w:b/>
          <w:i/>
          <w:color w:val="0000FF"/>
          <w:spacing w:val="-3"/>
          <w:sz w:val="18"/>
        </w:rPr>
        <w:t xml:space="preserve"> </w:t>
      </w:r>
      <w:r w:rsidRPr="007A25E3">
        <w:rPr>
          <w:rFonts w:ascii="Arial"/>
          <w:b/>
          <w:i/>
          <w:color w:val="0000FF"/>
          <w:sz w:val="18"/>
        </w:rPr>
        <w:t>pages</w:t>
      </w:r>
      <w:r w:rsidRPr="007A25E3">
        <w:rPr>
          <w:rFonts w:ascii="Arial"/>
          <w:b/>
          <w:i/>
          <w:color w:val="0000FF"/>
          <w:spacing w:val="-1"/>
          <w:sz w:val="18"/>
        </w:rPr>
        <w:t xml:space="preserve"> </w:t>
      </w:r>
      <w:r w:rsidRPr="007A25E3">
        <w:rPr>
          <w:rFonts w:ascii="Arial"/>
          <w:b/>
          <w:i/>
          <w:color w:val="0000FF"/>
          <w:sz w:val="18"/>
        </w:rPr>
        <w:t>2</w:t>
      </w:r>
      <w:r w:rsidR="003873F4">
        <w:rPr>
          <w:rFonts w:ascii="Arial"/>
          <w:b/>
          <w:i/>
          <w:color w:val="0000FF"/>
          <w:sz w:val="18"/>
        </w:rPr>
        <w:t>16</w:t>
      </w:r>
      <w:r w:rsidR="00992DC4" w:rsidRPr="007A25E3">
        <w:rPr>
          <w:rFonts w:ascii="Arial"/>
          <w:b/>
          <w:i/>
          <w:color w:val="0000FF"/>
          <w:sz w:val="18"/>
        </w:rPr>
        <w:t>-2</w:t>
      </w:r>
      <w:r w:rsidR="003873F4">
        <w:rPr>
          <w:rFonts w:ascii="Arial"/>
          <w:b/>
          <w:i/>
          <w:color w:val="0000FF"/>
          <w:sz w:val="18"/>
        </w:rPr>
        <w:t>26</w:t>
      </w:r>
    </w:p>
    <w:p w14:paraId="79387DC4" w14:textId="77777777" w:rsidR="00190658" w:rsidRDefault="00190658">
      <w:pPr>
        <w:pStyle w:val="BodyText"/>
        <w:rPr>
          <w:rFonts w:ascii="Arial"/>
          <w:b/>
          <w:i/>
          <w:sz w:val="20"/>
        </w:rPr>
      </w:pPr>
    </w:p>
    <w:p w14:paraId="678617CE" w14:textId="21247BCD" w:rsidR="00190658" w:rsidRPr="00CF1772" w:rsidRDefault="005C1088">
      <w:pPr>
        <w:spacing w:before="102"/>
        <w:ind w:left="514" w:right="352"/>
        <w:jc w:val="both"/>
        <w:rPr>
          <w:sz w:val="24"/>
          <w:szCs w:val="24"/>
        </w:rPr>
      </w:pPr>
      <w:r w:rsidRPr="00CF1772">
        <w:rPr>
          <w:b/>
          <w:i/>
          <w:spacing w:val="-4"/>
          <w:w w:val="95"/>
          <w:sz w:val="24"/>
          <w:szCs w:val="24"/>
        </w:rPr>
        <w:t>Note:</w:t>
      </w:r>
      <w:r w:rsidRPr="00CF1772">
        <w:rPr>
          <w:b/>
          <w:i/>
          <w:spacing w:val="-14"/>
          <w:w w:val="95"/>
          <w:sz w:val="24"/>
          <w:szCs w:val="24"/>
        </w:rPr>
        <w:t xml:space="preserve"> </w:t>
      </w:r>
      <w:r w:rsidRPr="00CF1772">
        <w:rPr>
          <w:spacing w:val="-3"/>
          <w:w w:val="95"/>
          <w:sz w:val="24"/>
          <w:szCs w:val="24"/>
        </w:rPr>
        <w:t>One</w:t>
      </w:r>
      <w:r w:rsidRPr="00CF1772">
        <w:rPr>
          <w:spacing w:val="-21"/>
          <w:w w:val="95"/>
          <w:sz w:val="24"/>
          <w:szCs w:val="24"/>
        </w:rPr>
        <w:t xml:space="preserve"> </w:t>
      </w:r>
      <w:r w:rsidRPr="00CF1772">
        <w:rPr>
          <w:spacing w:val="-3"/>
          <w:w w:val="95"/>
          <w:sz w:val="24"/>
          <w:szCs w:val="24"/>
        </w:rPr>
        <w:t>important</w:t>
      </w:r>
      <w:r w:rsidRPr="00CF1772">
        <w:rPr>
          <w:spacing w:val="-22"/>
          <w:w w:val="95"/>
          <w:sz w:val="24"/>
          <w:szCs w:val="24"/>
        </w:rPr>
        <w:t xml:space="preserve"> </w:t>
      </w:r>
      <w:r w:rsidRPr="00CF1772">
        <w:rPr>
          <w:spacing w:val="-3"/>
          <w:w w:val="95"/>
          <w:sz w:val="24"/>
          <w:szCs w:val="24"/>
        </w:rPr>
        <w:t>use</w:t>
      </w:r>
      <w:r w:rsidRPr="00CF1772">
        <w:rPr>
          <w:spacing w:val="-18"/>
          <w:w w:val="95"/>
          <w:sz w:val="24"/>
          <w:szCs w:val="24"/>
        </w:rPr>
        <w:t xml:space="preserve"> </w:t>
      </w:r>
      <w:r w:rsidRPr="00CF1772">
        <w:rPr>
          <w:spacing w:val="-3"/>
          <w:w w:val="95"/>
          <w:sz w:val="24"/>
          <w:szCs w:val="24"/>
        </w:rPr>
        <w:t>of</w:t>
      </w:r>
      <w:r w:rsidRPr="00CF1772">
        <w:rPr>
          <w:spacing w:val="-17"/>
          <w:w w:val="95"/>
          <w:sz w:val="24"/>
          <w:szCs w:val="24"/>
        </w:rPr>
        <w:t xml:space="preserve"> </w:t>
      </w:r>
      <w:r w:rsidRPr="00CF1772">
        <w:rPr>
          <w:spacing w:val="-3"/>
          <w:w w:val="95"/>
          <w:sz w:val="24"/>
          <w:szCs w:val="24"/>
        </w:rPr>
        <w:t>registry</w:t>
      </w:r>
      <w:r w:rsidRPr="00CF1772">
        <w:rPr>
          <w:spacing w:val="-22"/>
          <w:w w:val="95"/>
          <w:sz w:val="24"/>
          <w:szCs w:val="24"/>
        </w:rPr>
        <w:t xml:space="preserve"> </w:t>
      </w:r>
      <w:r w:rsidRPr="00CF1772">
        <w:rPr>
          <w:spacing w:val="-3"/>
          <w:w w:val="95"/>
          <w:sz w:val="24"/>
          <w:szCs w:val="24"/>
        </w:rPr>
        <w:t>data</w:t>
      </w:r>
      <w:r w:rsidRPr="00CF1772">
        <w:rPr>
          <w:spacing w:val="-20"/>
          <w:w w:val="95"/>
          <w:sz w:val="24"/>
          <w:szCs w:val="24"/>
        </w:rPr>
        <w:t xml:space="preserve"> </w:t>
      </w:r>
      <w:r w:rsidRPr="00CF1772">
        <w:rPr>
          <w:spacing w:val="-3"/>
          <w:w w:val="95"/>
          <w:sz w:val="24"/>
          <w:szCs w:val="24"/>
        </w:rPr>
        <w:t>is</w:t>
      </w:r>
      <w:r w:rsidRPr="00CF1772">
        <w:rPr>
          <w:spacing w:val="-18"/>
          <w:w w:val="95"/>
          <w:sz w:val="24"/>
          <w:szCs w:val="24"/>
        </w:rPr>
        <w:t xml:space="preserve"> </w:t>
      </w:r>
      <w:r w:rsidRPr="00CF1772">
        <w:rPr>
          <w:spacing w:val="-3"/>
          <w:w w:val="95"/>
          <w:sz w:val="24"/>
          <w:szCs w:val="24"/>
        </w:rPr>
        <w:t>the</w:t>
      </w:r>
      <w:r w:rsidRPr="00CF1772">
        <w:rPr>
          <w:spacing w:val="-18"/>
          <w:w w:val="95"/>
          <w:sz w:val="24"/>
          <w:szCs w:val="24"/>
        </w:rPr>
        <w:t xml:space="preserve"> </w:t>
      </w:r>
      <w:r w:rsidRPr="00CF1772">
        <w:rPr>
          <w:spacing w:val="-3"/>
          <w:w w:val="95"/>
          <w:sz w:val="24"/>
          <w:szCs w:val="24"/>
        </w:rPr>
        <w:t>tracking</w:t>
      </w:r>
      <w:r w:rsidRPr="00CF1772">
        <w:rPr>
          <w:spacing w:val="-24"/>
          <w:w w:val="95"/>
          <w:sz w:val="24"/>
          <w:szCs w:val="24"/>
        </w:rPr>
        <w:t xml:space="preserve"> </w:t>
      </w:r>
      <w:r w:rsidRPr="00CF1772">
        <w:rPr>
          <w:spacing w:val="-3"/>
          <w:w w:val="95"/>
          <w:sz w:val="24"/>
          <w:szCs w:val="24"/>
        </w:rPr>
        <w:t>of</w:t>
      </w:r>
      <w:r w:rsidRPr="00CF1772">
        <w:rPr>
          <w:spacing w:val="-17"/>
          <w:w w:val="95"/>
          <w:sz w:val="24"/>
          <w:szCs w:val="24"/>
        </w:rPr>
        <w:t xml:space="preserve"> </w:t>
      </w:r>
      <w:r w:rsidRPr="00CF1772">
        <w:rPr>
          <w:spacing w:val="-3"/>
          <w:w w:val="95"/>
          <w:sz w:val="24"/>
          <w:szCs w:val="24"/>
        </w:rPr>
        <w:t>treatment</w:t>
      </w:r>
      <w:r w:rsidRPr="00CF1772">
        <w:rPr>
          <w:spacing w:val="-22"/>
          <w:w w:val="95"/>
          <w:sz w:val="24"/>
          <w:szCs w:val="24"/>
        </w:rPr>
        <w:t xml:space="preserve"> </w:t>
      </w:r>
      <w:r w:rsidRPr="00CF1772">
        <w:rPr>
          <w:spacing w:val="-3"/>
          <w:w w:val="95"/>
          <w:sz w:val="24"/>
          <w:szCs w:val="24"/>
        </w:rPr>
        <w:t>patterns</w:t>
      </w:r>
      <w:r w:rsidRPr="00CF1772">
        <w:rPr>
          <w:spacing w:val="-22"/>
          <w:w w:val="95"/>
          <w:sz w:val="24"/>
          <w:szCs w:val="24"/>
        </w:rPr>
        <w:t xml:space="preserve"> </w:t>
      </w:r>
      <w:r w:rsidRPr="00CF1772">
        <w:rPr>
          <w:spacing w:val="-3"/>
          <w:w w:val="95"/>
          <w:sz w:val="24"/>
          <w:szCs w:val="24"/>
        </w:rPr>
        <w:t>over</w:t>
      </w:r>
      <w:r w:rsidRPr="00CF1772">
        <w:rPr>
          <w:spacing w:val="-26"/>
          <w:w w:val="95"/>
          <w:sz w:val="24"/>
          <w:szCs w:val="24"/>
        </w:rPr>
        <w:t xml:space="preserve"> </w:t>
      </w:r>
      <w:r w:rsidRPr="00CF1772">
        <w:rPr>
          <w:spacing w:val="-3"/>
          <w:w w:val="95"/>
          <w:sz w:val="24"/>
          <w:szCs w:val="24"/>
        </w:rPr>
        <w:t>time.</w:t>
      </w:r>
      <w:r w:rsidRPr="00CF1772">
        <w:rPr>
          <w:spacing w:val="-21"/>
          <w:w w:val="95"/>
          <w:sz w:val="24"/>
          <w:szCs w:val="24"/>
        </w:rPr>
        <w:t xml:space="preserve"> </w:t>
      </w:r>
      <w:proofErr w:type="gramStart"/>
      <w:r w:rsidRPr="00CF1772">
        <w:rPr>
          <w:spacing w:val="-3"/>
          <w:w w:val="95"/>
          <w:sz w:val="24"/>
          <w:szCs w:val="24"/>
        </w:rPr>
        <w:t>In</w:t>
      </w:r>
      <w:r w:rsidRPr="00CF1772">
        <w:rPr>
          <w:spacing w:val="-17"/>
          <w:w w:val="95"/>
          <w:sz w:val="24"/>
          <w:szCs w:val="24"/>
        </w:rPr>
        <w:t xml:space="preserve"> </w:t>
      </w:r>
      <w:r w:rsidRPr="00CF1772">
        <w:rPr>
          <w:spacing w:val="-3"/>
          <w:w w:val="95"/>
          <w:sz w:val="24"/>
          <w:szCs w:val="24"/>
        </w:rPr>
        <w:t>order</w:t>
      </w:r>
      <w:r w:rsidRPr="00CF1772">
        <w:rPr>
          <w:spacing w:val="-21"/>
          <w:w w:val="95"/>
          <w:sz w:val="24"/>
          <w:szCs w:val="24"/>
        </w:rPr>
        <w:t xml:space="preserve"> </w:t>
      </w:r>
      <w:r w:rsidRPr="00CF1772">
        <w:rPr>
          <w:spacing w:val="-3"/>
          <w:w w:val="95"/>
          <w:sz w:val="24"/>
          <w:szCs w:val="24"/>
        </w:rPr>
        <w:t>to</w:t>
      </w:r>
      <w:proofErr w:type="gramEnd"/>
      <w:r w:rsidRPr="00CF1772">
        <w:rPr>
          <w:spacing w:val="-17"/>
          <w:w w:val="95"/>
          <w:sz w:val="24"/>
          <w:szCs w:val="24"/>
        </w:rPr>
        <w:t xml:space="preserve"> </w:t>
      </w:r>
      <w:r w:rsidRPr="00CF1772">
        <w:rPr>
          <w:spacing w:val="-3"/>
          <w:w w:val="95"/>
          <w:sz w:val="24"/>
          <w:szCs w:val="24"/>
        </w:rPr>
        <w:t>compare</w:t>
      </w:r>
      <w:r w:rsidRPr="00CF1772">
        <w:rPr>
          <w:spacing w:val="-22"/>
          <w:w w:val="95"/>
          <w:sz w:val="24"/>
          <w:szCs w:val="24"/>
        </w:rPr>
        <w:t xml:space="preserve"> </w:t>
      </w:r>
      <w:r w:rsidRPr="00CF1772">
        <w:rPr>
          <w:spacing w:val="-3"/>
          <w:w w:val="95"/>
          <w:sz w:val="24"/>
          <w:szCs w:val="24"/>
        </w:rPr>
        <w:t>contemporary</w:t>
      </w:r>
      <w:r w:rsidRPr="00CF1772">
        <w:rPr>
          <w:spacing w:val="-2"/>
          <w:w w:val="95"/>
          <w:sz w:val="24"/>
          <w:szCs w:val="24"/>
        </w:rPr>
        <w:t xml:space="preserve"> </w:t>
      </w:r>
      <w:r w:rsidRPr="00CF1772">
        <w:rPr>
          <w:spacing w:val="-9"/>
          <w:sz w:val="24"/>
          <w:szCs w:val="24"/>
        </w:rPr>
        <w:t xml:space="preserve">treatment </w:t>
      </w:r>
      <w:r w:rsidRPr="00CF1772">
        <w:rPr>
          <w:spacing w:val="-6"/>
          <w:sz w:val="24"/>
          <w:szCs w:val="24"/>
        </w:rPr>
        <w:t>with</w:t>
      </w:r>
      <w:r w:rsidRPr="00CF1772">
        <w:rPr>
          <w:spacing w:val="-5"/>
          <w:sz w:val="24"/>
          <w:szCs w:val="24"/>
        </w:rPr>
        <w:t xml:space="preserve"> </w:t>
      </w:r>
      <w:r w:rsidRPr="00CF1772">
        <w:rPr>
          <w:spacing w:val="-9"/>
          <w:sz w:val="24"/>
          <w:szCs w:val="24"/>
        </w:rPr>
        <w:t xml:space="preserve">previously </w:t>
      </w:r>
      <w:r w:rsidRPr="00CF1772">
        <w:rPr>
          <w:spacing w:val="-8"/>
          <w:sz w:val="24"/>
          <w:szCs w:val="24"/>
        </w:rPr>
        <w:t>published</w:t>
      </w:r>
      <w:r w:rsidRPr="00CF1772">
        <w:rPr>
          <w:spacing w:val="-5"/>
          <w:sz w:val="24"/>
          <w:szCs w:val="24"/>
        </w:rPr>
        <w:t xml:space="preserve"> </w:t>
      </w:r>
      <w:r w:rsidRPr="00CF1772">
        <w:rPr>
          <w:spacing w:val="-8"/>
          <w:sz w:val="24"/>
          <w:szCs w:val="24"/>
        </w:rPr>
        <w:t>treatment</w:t>
      </w:r>
      <w:r w:rsidRPr="00CF1772">
        <w:rPr>
          <w:spacing w:val="-7"/>
          <w:sz w:val="24"/>
          <w:szCs w:val="24"/>
        </w:rPr>
        <w:t xml:space="preserve"> based</w:t>
      </w:r>
      <w:r w:rsidRPr="00CF1772">
        <w:rPr>
          <w:spacing w:val="-4"/>
          <w:sz w:val="24"/>
          <w:szCs w:val="24"/>
        </w:rPr>
        <w:t xml:space="preserve"> </w:t>
      </w:r>
      <w:r w:rsidRPr="00CF1772">
        <w:rPr>
          <w:spacing w:val="-3"/>
          <w:sz w:val="24"/>
          <w:szCs w:val="24"/>
        </w:rPr>
        <w:t>on</w:t>
      </w:r>
      <w:r w:rsidRPr="00CF1772">
        <w:rPr>
          <w:sz w:val="24"/>
          <w:szCs w:val="24"/>
        </w:rPr>
        <w:t xml:space="preserve"> </w:t>
      </w:r>
      <w:r w:rsidRPr="00CF1772">
        <w:rPr>
          <w:spacing w:val="-7"/>
          <w:sz w:val="24"/>
          <w:szCs w:val="24"/>
        </w:rPr>
        <w:t>former</w:t>
      </w:r>
      <w:r w:rsidRPr="00CF1772">
        <w:rPr>
          <w:spacing w:val="-4"/>
          <w:sz w:val="24"/>
          <w:szCs w:val="24"/>
        </w:rPr>
        <w:t xml:space="preserve"> </w:t>
      </w:r>
      <w:r w:rsidRPr="00CF1772">
        <w:rPr>
          <w:spacing w:val="-8"/>
          <w:sz w:val="24"/>
          <w:szCs w:val="24"/>
        </w:rPr>
        <w:t>codes,</w:t>
      </w:r>
      <w:r w:rsidRPr="00CF1772">
        <w:rPr>
          <w:spacing w:val="-9"/>
          <w:sz w:val="24"/>
          <w:szCs w:val="24"/>
        </w:rPr>
        <w:t xml:space="preserve"> </w:t>
      </w:r>
      <w:r w:rsidRPr="00CF1772">
        <w:rPr>
          <w:spacing w:val="-3"/>
          <w:sz w:val="24"/>
          <w:szCs w:val="24"/>
        </w:rPr>
        <w:t>or</w:t>
      </w:r>
      <w:r w:rsidRPr="00CF1772">
        <w:rPr>
          <w:spacing w:val="3"/>
          <w:sz w:val="24"/>
          <w:szCs w:val="24"/>
        </w:rPr>
        <w:t xml:space="preserve"> </w:t>
      </w:r>
      <w:r w:rsidRPr="00CF1772">
        <w:rPr>
          <w:spacing w:val="-3"/>
          <w:sz w:val="24"/>
          <w:szCs w:val="24"/>
        </w:rPr>
        <w:t>to</w:t>
      </w:r>
      <w:r w:rsidRPr="00CF1772">
        <w:rPr>
          <w:sz w:val="24"/>
          <w:szCs w:val="24"/>
        </w:rPr>
        <w:t xml:space="preserve"> </w:t>
      </w:r>
      <w:r w:rsidRPr="00CF1772">
        <w:rPr>
          <w:spacing w:val="-6"/>
          <w:sz w:val="24"/>
          <w:szCs w:val="24"/>
        </w:rPr>
        <w:t>data</w:t>
      </w:r>
      <w:r w:rsidRPr="00CF1772">
        <w:rPr>
          <w:spacing w:val="-2"/>
          <w:sz w:val="24"/>
          <w:szCs w:val="24"/>
        </w:rPr>
        <w:t xml:space="preserve"> </w:t>
      </w:r>
      <w:r w:rsidRPr="00CF1772">
        <w:rPr>
          <w:spacing w:val="-8"/>
          <w:sz w:val="24"/>
          <w:szCs w:val="24"/>
        </w:rPr>
        <w:t>unmodified</w:t>
      </w:r>
      <w:r w:rsidRPr="00CF1772">
        <w:rPr>
          <w:spacing w:val="-5"/>
          <w:sz w:val="24"/>
          <w:szCs w:val="24"/>
        </w:rPr>
        <w:t xml:space="preserve"> </w:t>
      </w:r>
      <w:r w:rsidRPr="00CF1772">
        <w:rPr>
          <w:spacing w:val="-6"/>
          <w:sz w:val="24"/>
          <w:szCs w:val="24"/>
        </w:rPr>
        <w:t>from</w:t>
      </w:r>
      <w:r w:rsidRPr="00CF1772">
        <w:rPr>
          <w:spacing w:val="-5"/>
          <w:sz w:val="24"/>
          <w:szCs w:val="24"/>
        </w:rPr>
        <w:t xml:space="preserve"> pre-</w:t>
      </w:r>
      <w:r w:rsidRPr="00CF1772">
        <w:rPr>
          <w:spacing w:val="-6"/>
          <w:sz w:val="24"/>
          <w:szCs w:val="24"/>
        </w:rPr>
        <w:t>1998</w:t>
      </w:r>
      <w:r w:rsidRPr="00CF1772">
        <w:rPr>
          <w:spacing w:val="-5"/>
          <w:sz w:val="24"/>
          <w:szCs w:val="24"/>
        </w:rPr>
        <w:t xml:space="preserve"> </w:t>
      </w:r>
      <w:r w:rsidRPr="00CF1772">
        <w:rPr>
          <w:spacing w:val="-9"/>
          <w:sz w:val="24"/>
          <w:szCs w:val="24"/>
        </w:rPr>
        <w:t>definitions,</w:t>
      </w:r>
      <w:r w:rsidRPr="00CF1772">
        <w:rPr>
          <w:spacing w:val="1"/>
          <w:sz w:val="24"/>
          <w:szCs w:val="24"/>
        </w:rPr>
        <w:t xml:space="preserve"> </w:t>
      </w:r>
      <w:r w:rsidRPr="00CF1772">
        <w:rPr>
          <w:spacing w:val="-5"/>
          <w:sz w:val="24"/>
          <w:szCs w:val="24"/>
        </w:rPr>
        <w:t>the</w:t>
      </w:r>
      <w:r w:rsidRPr="00CF1772">
        <w:rPr>
          <w:spacing w:val="-16"/>
          <w:sz w:val="24"/>
          <w:szCs w:val="24"/>
        </w:rPr>
        <w:t xml:space="preserve"> </w:t>
      </w:r>
      <w:r w:rsidRPr="00CF1772">
        <w:rPr>
          <w:spacing w:val="-7"/>
          <w:sz w:val="24"/>
          <w:szCs w:val="24"/>
        </w:rPr>
        <w:t>ability</w:t>
      </w:r>
      <w:r w:rsidRPr="00CF1772">
        <w:rPr>
          <w:spacing w:val="-16"/>
          <w:sz w:val="24"/>
          <w:szCs w:val="24"/>
        </w:rPr>
        <w:t xml:space="preserve"> </w:t>
      </w:r>
      <w:r w:rsidRPr="00CF1772">
        <w:rPr>
          <w:spacing w:val="-3"/>
          <w:sz w:val="24"/>
          <w:szCs w:val="24"/>
        </w:rPr>
        <w:t>to</w:t>
      </w:r>
      <w:r w:rsidRPr="00CF1772">
        <w:rPr>
          <w:spacing w:val="-13"/>
          <w:sz w:val="24"/>
          <w:szCs w:val="24"/>
        </w:rPr>
        <w:t xml:space="preserve"> </w:t>
      </w:r>
      <w:r w:rsidRPr="00CF1772">
        <w:rPr>
          <w:spacing w:val="-9"/>
          <w:sz w:val="24"/>
          <w:szCs w:val="24"/>
        </w:rPr>
        <w:t>differentiate</w:t>
      </w:r>
      <w:r w:rsidRPr="00CF1772">
        <w:rPr>
          <w:spacing w:val="-20"/>
          <w:sz w:val="24"/>
          <w:szCs w:val="24"/>
        </w:rPr>
        <w:t xml:space="preserve"> </w:t>
      </w:r>
      <w:r w:rsidRPr="00CF1772">
        <w:rPr>
          <w:spacing w:val="-7"/>
          <w:sz w:val="24"/>
          <w:szCs w:val="24"/>
        </w:rPr>
        <w:t>surgeries</w:t>
      </w:r>
      <w:r w:rsidRPr="00CF1772">
        <w:rPr>
          <w:spacing w:val="-18"/>
          <w:sz w:val="24"/>
          <w:szCs w:val="24"/>
        </w:rPr>
        <w:t xml:space="preserve"> </w:t>
      </w:r>
      <w:r w:rsidRPr="00CF1772">
        <w:rPr>
          <w:spacing w:val="-4"/>
          <w:sz w:val="24"/>
          <w:szCs w:val="24"/>
        </w:rPr>
        <w:t>in</w:t>
      </w:r>
      <w:r w:rsidRPr="00CF1772">
        <w:rPr>
          <w:spacing w:val="-13"/>
          <w:sz w:val="24"/>
          <w:szCs w:val="24"/>
        </w:rPr>
        <w:t xml:space="preserve"> </w:t>
      </w:r>
      <w:r w:rsidRPr="00CF1772">
        <w:rPr>
          <w:spacing w:val="-7"/>
          <w:sz w:val="24"/>
          <w:szCs w:val="24"/>
        </w:rPr>
        <w:t>which</w:t>
      </w:r>
      <w:r w:rsidRPr="00CF1772">
        <w:rPr>
          <w:spacing w:val="-18"/>
          <w:sz w:val="24"/>
          <w:szCs w:val="24"/>
        </w:rPr>
        <w:t xml:space="preserve"> </w:t>
      </w:r>
      <w:r w:rsidRPr="00CF1772">
        <w:rPr>
          <w:spacing w:val="-6"/>
          <w:sz w:val="24"/>
          <w:szCs w:val="24"/>
        </w:rPr>
        <w:t>four</w:t>
      </w:r>
      <w:r w:rsidRPr="00CF1772">
        <w:rPr>
          <w:spacing w:val="-15"/>
          <w:sz w:val="24"/>
          <w:szCs w:val="24"/>
        </w:rPr>
        <w:t xml:space="preserve"> </w:t>
      </w:r>
      <w:r w:rsidRPr="00CF1772">
        <w:rPr>
          <w:spacing w:val="-3"/>
          <w:sz w:val="24"/>
          <w:szCs w:val="24"/>
        </w:rPr>
        <w:t>or</w:t>
      </w:r>
      <w:r w:rsidRPr="00CF1772">
        <w:rPr>
          <w:spacing w:val="-11"/>
          <w:sz w:val="24"/>
          <w:szCs w:val="24"/>
        </w:rPr>
        <w:t xml:space="preserve"> </w:t>
      </w:r>
      <w:r w:rsidRPr="00CF1772">
        <w:rPr>
          <w:spacing w:val="-6"/>
          <w:sz w:val="24"/>
          <w:szCs w:val="24"/>
        </w:rPr>
        <w:t>more</w:t>
      </w:r>
      <w:r w:rsidRPr="00CF1772">
        <w:rPr>
          <w:spacing w:val="-16"/>
          <w:sz w:val="24"/>
          <w:szCs w:val="24"/>
        </w:rPr>
        <w:t xml:space="preserve"> </w:t>
      </w:r>
      <w:r w:rsidRPr="00CF1772">
        <w:rPr>
          <w:spacing w:val="-8"/>
          <w:sz w:val="24"/>
          <w:szCs w:val="24"/>
        </w:rPr>
        <w:t>regional</w:t>
      </w:r>
      <w:r w:rsidRPr="00CF1772">
        <w:rPr>
          <w:spacing w:val="-19"/>
          <w:sz w:val="24"/>
          <w:szCs w:val="24"/>
        </w:rPr>
        <w:t xml:space="preserve"> </w:t>
      </w:r>
      <w:r w:rsidRPr="00CF1772">
        <w:rPr>
          <w:spacing w:val="-7"/>
          <w:sz w:val="24"/>
          <w:szCs w:val="24"/>
        </w:rPr>
        <w:t>lymph</w:t>
      </w:r>
      <w:r w:rsidRPr="00CF1772">
        <w:rPr>
          <w:spacing w:val="-17"/>
          <w:sz w:val="24"/>
          <w:szCs w:val="24"/>
        </w:rPr>
        <w:t xml:space="preserve"> </w:t>
      </w:r>
      <w:r w:rsidRPr="00CF1772">
        <w:rPr>
          <w:spacing w:val="-7"/>
          <w:sz w:val="24"/>
          <w:szCs w:val="24"/>
        </w:rPr>
        <w:t>nodes</w:t>
      </w:r>
      <w:r w:rsidRPr="00CF1772">
        <w:rPr>
          <w:spacing w:val="-18"/>
          <w:sz w:val="24"/>
          <w:szCs w:val="24"/>
        </w:rPr>
        <w:t xml:space="preserve"> </w:t>
      </w:r>
      <w:r w:rsidRPr="00CF1772">
        <w:rPr>
          <w:spacing w:val="-5"/>
          <w:sz w:val="24"/>
          <w:szCs w:val="24"/>
        </w:rPr>
        <w:t>are</w:t>
      </w:r>
      <w:r w:rsidRPr="00CF1772">
        <w:rPr>
          <w:spacing w:val="-16"/>
          <w:sz w:val="24"/>
          <w:szCs w:val="24"/>
        </w:rPr>
        <w:t xml:space="preserve"> </w:t>
      </w:r>
      <w:r w:rsidRPr="00CF1772">
        <w:rPr>
          <w:spacing w:val="-9"/>
          <w:sz w:val="24"/>
          <w:szCs w:val="24"/>
        </w:rPr>
        <w:t>removed</w:t>
      </w:r>
      <w:r w:rsidRPr="00CF1772">
        <w:rPr>
          <w:spacing w:val="-21"/>
          <w:sz w:val="24"/>
          <w:szCs w:val="24"/>
        </w:rPr>
        <w:t xml:space="preserve"> </w:t>
      </w:r>
      <w:r w:rsidRPr="00CF1772">
        <w:rPr>
          <w:spacing w:val="-2"/>
          <w:sz w:val="24"/>
          <w:szCs w:val="24"/>
        </w:rPr>
        <w:t>is</w:t>
      </w:r>
      <w:r w:rsidRPr="00CF1772">
        <w:rPr>
          <w:spacing w:val="-12"/>
          <w:sz w:val="24"/>
          <w:szCs w:val="24"/>
        </w:rPr>
        <w:t xml:space="preserve"> </w:t>
      </w:r>
      <w:r w:rsidRPr="00CF1772">
        <w:rPr>
          <w:spacing w:val="-9"/>
          <w:sz w:val="24"/>
          <w:szCs w:val="24"/>
        </w:rPr>
        <w:t>desirable.</w:t>
      </w:r>
      <w:r w:rsidRPr="00CF1772">
        <w:rPr>
          <w:spacing w:val="-20"/>
          <w:sz w:val="24"/>
          <w:szCs w:val="24"/>
        </w:rPr>
        <w:t xml:space="preserve"> </w:t>
      </w:r>
      <w:r w:rsidRPr="00CF1772">
        <w:rPr>
          <w:spacing w:val="-9"/>
          <w:sz w:val="24"/>
          <w:szCs w:val="24"/>
        </w:rPr>
        <w:t>However,</w:t>
      </w:r>
      <w:r w:rsidRPr="00CF1772">
        <w:rPr>
          <w:spacing w:val="-22"/>
          <w:sz w:val="24"/>
          <w:szCs w:val="24"/>
        </w:rPr>
        <w:t xml:space="preserve"> </w:t>
      </w:r>
      <w:r w:rsidRPr="00CF1772">
        <w:rPr>
          <w:spacing w:val="-3"/>
          <w:sz w:val="24"/>
          <w:szCs w:val="24"/>
        </w:rPr>
        <w:t>it</w:t>
      </w:r>
      <w:r w:rsidRPr="00CF1772">
        <w:rPr>
          <w:spacing w:val="-13"/>
          <w:sz w:val="24"/>
          <w:szCs w:val="24"/>
        </w:rPr>
        <w:t xml:space="preserve"> </w:t>
      </w:r>
      <w:r w:rsidRPr="00CF1772">
        <w:rPr>
          <w:spacing w:val="-3"/>
          <w:sz w:val="24"/>
          <w:szCs w:val="24"/>
        </w:rPr>
        <w:t>is</w:t>
      </w:r>
      <w:r w:rsidRPr="00CF1772">
        <w:rPr>
          <w:spacing w:val="-12"/>
          <w:sz w:val="24"/>
          <w:szCs w:val="24"/>
        </w:rPr>
        <w:t xml:space="preserve"> </w:t>
      </w:r>
      <w:r w:rsidRPr="00CF1772">
        <w:rPr>
          <w:i/>
          <w:spacing w:val="-4"/>
          <w:sz w:val="24"/>
          <w:szCs w:val="24"/>
        </w:rPr>
        <w:t>very</w:t>
      </w:r>
      <w:r w:rsidRPr="00CF1772">
        <w:rPr>
          <w:i/>
          <w:spacing w:val="1"/>
          <w:sz w:val="24"/>
          <w:szCs w:val="24"/>
        </w:rPr>
        <w:t xml:space="preserve"> </w:t>
      </w:r>
      <w:r w:rsidRPr="00CF1772">
        <w:rPr>
          <w:i/>
          <w:spacing w:val="-3"/>
          <w:w w:val="95"/>
          <w:sz w:val="24"/>
          <w:szCs w:val="24"/>
        </w:rPr>
        <w:t xml:space="preserve">important </w:t>
      </w:r>
      <w:r w:rsidRPr="00CF1772">
        <w:rPr>
          <w:spacing w:val="-3"/>
          <w:w w:val="95"/>
          <w:sz w:val="24"/>
          <w:szCs w:val="24"/>
        </w:rPr>
        <w:t xml:space="preserve">to note that the distinction between codes 4 and 5 is made to permit comparison of current </w:t>
      </w:r>
      <w:r w:rsidRPr="00CF1772">
        <w:rPr>
          <w:spacing w:val="-2"/>
          <w:w w:val="95"/>
          <w:sz w:val="24"/>
          <w:szCs w:val="24"/>
        </w:rPr>
        <w:t>surgical procedures</w:t>
      </w:r>
      <w:r w:rsidRPr="00CF1772">
        <w:rPr>
          <w:spacing w:val="-1"/>
          <w:w w:val="95"/>
          <w:sz w:val="24"/>
          <w:szCs w:val="24"/>
        </w:rPr>
        <w:t xml:space="preserve"> </w:t>
      </w:r>
      <w:r w:rsidRPr="00CF1772">
        <w:rPr>
          <w:spacing w:val="-5"/>
          <w:sz w:val="24"/>
          <w:szCs w:val="24"/>
        </w:rPr>
        <w:t>with</w:t>
      </w:r>
      <w:r w:rsidRPr="00CF1772">
        <w:rPr>
          <w:spacing w:val="-13"/>
          <w:sz w:val="24"/>
          <w:szCs w:val="24"/>
        </w:rPr>
        <w:t xml:space="preserve"> </w:t>
      </w:r>
      <w:r w:rsidRPr="00CF1772">
        <w:rPr>
          <w:spacing w:val="-9"/>
          <w:sz w:val="24"/>
          <w:szCs w:val="24"/>
        </w:rPr>
        <w:t>procedures</w:t>
      </w:r>
      <w:r w:rsidRPr="00CF1772">
        <w:rPr>
          <w:spacing w:val="-18"/>
          <w:sz w:val="24"/>
          <w:szCs w:val="24"/>
        </w:rPr>
        <w:t xml:space="preserve"> </w:t>
      </w:r>
      <w:r w:rsidRPr="00CF1772">
        <w:rPr>
          <w:spacing w:val="-6"/>
          <w:sz w:val="24"/>
          <w:szCs w:val="24"/>
        </w:rPr>
        <w:t>coded</w:t>
      </w:r>
      <w:r w:rsidRPr="00CF1772">
        <w:rPr>
          <w:spacing w:val="-13"/>
          <w:sz w:val="24"/>
          <w:szCs w:val="24"/>
        </w:rPr>
        <w:t xml:space="preserve"> </w:t>
      </w:r>
      <w:r w:rsidRPr="00CF1772">
        <w:rPr>
          <w:spacing w:val="-3"/>
          <w:sz w:val="24"/>
          <w:szCs w:val="24"/>
        </w:rPr>
        <w:t>in</w:t>
      </w:r>
      <w:r w:rsidRPr="00CF1772">
        <w:rPr>
          <w:spacing w:val="-13"/>
          <w:sz w:val="24"/>
          <w:szCs w:val="24"/>
        </w:rPr>
        <w:t xml:space="preserve"> </w:t>
      </w:r>
      <w:r w:rsidRPr="00CF1772">
        <w:rPr>
          <w:spacing w:val="-5"/>
          <w:sz w:val="24"/>
          <w:szCs w:val="24"/>
        </w:rPr>
        <w:t>the</w:t>
      </w:r>
      <w:r w:rsidRPr="00CF1772">
        <w:rPr>
          <w:spacing w:val="-11"/>
          <w:sz w:val="24"/>
          <w:szCs w:val="24"/>
        </w:rPr>
        <w:t xml:space="preserve"> </w:t>
      </w:r>
      <w:r w:rsidRPr="00CF1772">
        <w:rPr>
          <w:spacing w:val="-6"/>
          <w:sz w:val="24"/>
          <w:szCs w:val="24"/>
        </w:rPr>
        <w:t>past</w:t>
      </w:r>
      <w:r w:rsidRPr="00CF1772">
        <w:rPr>
          <w:spacing w:val="-15"/>
          <w:sz w:val="24"/>
          <w:szCs w:val="24"/>
        </w:rPr>
        <w:t xml:space="preserve"> </w:t>
      </w:r>
      <w:r w:rsidRPr="00CF1772">
        <w:rPr>
          <w:spacing w:val="-5"/>
          <w:sz w:val="24"/>
          <w:szCs w:val="24"/>
        </w:rPr>
        <w:t>when</w:t>
      </w:r>
      <w:r w:rsidRPr="00CF1772">
        <w:rPr>
          <w:spacing w:val="-13"/>
          <w:sz w:val="24"/>
          <w:szCs w:val="24"/>
        </w:rPr>
        <w:t xml:space="preserve"> </w:t>
      </w:r>
      <w:r w:rsidRPr="00CF1772">
        <w:rPr>
          <w:spacing w:val="-5"/>
          <w:sz w:val="24"/>
          <w:szCs w:val="24"/>
        </w:rPr>
        <w:t>the</w:t>
      </w:r>
      <w:r w:rsidRPr="00CF1772">
        <w:rPr>
          <w:spacing w:val="-14"/>
          <w:sz w:val="24"/>
          <w:szCs w:val="24"/>
        </w:rPr>
        <w:t xml:space="preserve"> </w:t>
      </w:r>
      <w:r w:rsidRPr="00CF1772">
        <w:rPr>
          <w:spacing w:val="-8"/>
          <w:sz w:val="24"/>
          <w:szCs w:val="24"/>
        </w:rPr>
        <w:t>removal</w:t>
      </w:r>
      <w:r w:rsidRPr="00CF1772">
        <w:rPr>
          <w:spacing w:val="-15"/>
          <w:sz w:val="24"/>
          <w:szCs w:val="24"/>
        </w:rPr>
        <w:t xml:space="preserve"> </w:t>
      </w:r>
      <w:r w:rsidRPr="00CF1772">
        <w:rPr>
          <w:spacing w:val="-3"/>
          <w:sz w:val="24"/>
          <w:szCs w:val="24"/>
        </w:rPr>
        <w:t>of</w:t>
      </w:r>
      <w:r w:rsidRPr="00CF1772">
        <w:rPr>
          <w:spacing w:val="10"/>
          <w:sz w:val="24"/>
          <w:szCs w:val="24"/>
        </w:rPr>
        <w:t xml:space="preserve"> </w:t>
      </w:r>
      <w:r w:rsidRPr="00CF1772">
        <w:rPr>
          <w:spacing w:val="-6"/>
          <w:sz w:val="24"/>
          <w:szCs w:val="24"/>
        </w:rPr>
        <w:t>fewer</w:t>
      </w:r>
      <w:r w:rsidRPr="00CF1772">
        <w:rPr>
          <w:spacing w:val="-16"/>
          <w:sz w:val="24"/>
          <w:szCs w:val="24"/>
        </w:rPr>
        <w:t xml:space="preserve"> </w:t>
      </w:r>
      <w:r w:rsidRPr="00CF1772">
        <w:rPr>
          <w:spacing w:val="-6"/>
          <w:sz w:val="24"/>
          <w:szCs w:val="24"/>
        </w:rPr>
        <w:t>than</w:t>
      </w:r>
      <w:r w:rsidRPr="00CF1772">
        <w:rPr>
          <w:spacing w:val="-15"/>
          <w:sz w:val="24"/>
          <w:szCs w:val="24"/>
        </w:rPr>
        <w:t xml:space="preserve"> </w:t>
      </w:r>
      <w:r w:rsidRPr="00CF1772">
        <w:rPr>
          <w:sz w:val="24"/>
          <w:szCs w:val="24"/>
        </w:rPr>
        <w:t>4</w:t>
      </w:r>
      <w:r w:rsidRPr="00CF1772">
        <w:rPr>
          <w:spacing w:val="-6"/>
          <w:sz w:val="24"/>
          <w:szCs w:val="24"/>
        </w:rPr>
        <w:t xml:space="preserve"> </w:t>
      </w:r>
      <w:r w:rsidRPr="00CF1772">
        <w:rPr>
          <w:spacing w:val="-7"/>
          <w:sz w:val="24"/>
          <w:szCs w:val="24"/>
        </w:rPr>
        <w:t>lymph</w:t>
      </w:r>
      <w:r w:rsidRPr="00CF1772">
        <w:rPr>
          <w:spacing w:val="-18"/>
          <w:sz w:val="24"/>
          <w:szCs w:val="24"/>
        </w:rPr>
        <w:t xml:space="preserve"> </w:t>
      </w:r>
      <w:r w:rsidRPr="00CF1772">
        <w:rPr>
          <w:spacing w:val="-7"/>
          <w:sz w:val="24"/>
          <w:szCs w:val="24"/>
        </w:rPr>
        <w:t>nodes</w:t>
      </w:r>
      <w:r w:rsidRPr="00CF1772">
        <w:rPr>
          <w:spacing w:val="-18"/>
          <w:sz w:val="24"/>
          <w:szCs w:val="24"/>
        </w:rPr>
        <w:t xml:space="preserve"> </w:t>
      </w:r>
      <w:r w:rsidRPr="00CF1772">
        <w:rPr>
          <w:spacing w:val="-5"/>
          <w:sz w:val="24"/>
          <w:szCs w:val="24"/>
        </w:rPr>
        <w:t>was</w:t>
      </w:r>
      <w:r w:rsidRPr="00CF1772">
        <w:rPr>
          <w:spacing w:val="-15"/>
          <w:sz w:val="24"/>
          <w:szCs w:val="24"/>
        </w:rPr>
        <w:t xml:space="preserve"> </w:t>
      </w:r>
      <w:r w:rsidRPr="00CF1772">
        <w:rPr>
          <w:spacing w:val="-4"/>
          <w:sz w:val="24"/>
          <w:szCs w:val="24"/>
        </w:rPr>
        <w:t>not</w:t>
      </w:r>
      <w:r w:rsidRPr="00CF1772">
        <w:rPr>
          <w:spacing w:val="-17"/>
          <w:sz w:val="24"/>
          <w:szCs w:val="24"/>
        </w:rPr>
        <w:t xml:space="preserve"> </w:t>
      </w:r>
      <w:r w:rsidRPr="00CF1772">
        <w:rPr>
          <w:spacing w:val="-7"/>
          <w:sz w:val="24"/>
          <w:szCs w:val="24"/>
        </w:rPr>
        <w:t>reflected</w:t>
      </w:r>
      <w:r w:rsidRPr="00CF1772">
        <w:rPr>
          <w:spacing w:val="-16"/>
          <w:sz w:val="24"/>
          <w:szCs w:val="24"/>
        </w:rPr>
        <w:t xml:space="preserve"> </w:t>
      </w:r>
      <w:r w:rsidRPr="00CF1772">
        <w:rPr>
          <w:spacing w:val="-5"/>
          <w:sz w:val="24"/>
          <w:szCs w:val="24"/>
        </w:rPr>
        <w:t>in</w:t>
      </w:r>
      <w:r w:rsidRPr="00CF1772">
        <w:rPr>
          <w:spacing w:val="-15"/>
          <w:sz w:val="24"/>
          <w:szCs w:val="24"/>
        </w:rPr>
        <w:t xml:space="preserve"> </w:t>
      </w:r>
      <w:r w:rsidRPr="00CF1772">
        <w:rPr>
          <w:spacing w:val="-7"/>
          <w:sz w:val="24"/>
          <w:szCs w:val="24"/>
        </w:rPr>
        <w:t xml:space="preserve">surgery </w:t>
      </w:r>
      <w:r w:rsidRPr="00CF1772">
        <w:rPr>
          <w:spacing w:val="-9"/>
          <w:sz w:val="24"/>
          <w:szCs w:val="24"/>
        </w:rPr>
        <w:t>codes.</w:t>
      </w:r>
      <w:r w:rsidRPr="00CF1772">
        <w:rPr>
          <w:spacing w:val="-12"/>
          <w:sz w:val="24"/>
          <w:szCs w:val="24"/>
        </w:rPr>
        <w:t xml:space="preserve"> </w:t>
      </w:r>
      <w:r w:rsidRPr="00CF1772">
        <w:rPr>
          <w:i/>
          <w:spacing w:val="-3"/>
          <w:sz w:val="24"/>
          <w:szCs w:val="24"/>
        </w:rPr>
        <w:t>It</w:t>
      </w:r>
      <w:r w:rsidRPr="00CF1772">
        <w:rPr>
          <w:i/>
          <w:spacing w:val="-2"/>
          <w:sz w:val="24"/>
          <w:szCs w:val="24"/>
        </w:rPr>
        <w:t xml:space="preserve"> </w:t>
      </w:r>
      <w:r w:rsidRPr="00CF1772">
        <w:rPr>
          <w:i/>
          <w:spacing w:val="-1"/>
          <w:sz w:val="24"/>
          <w:szCs w:val="24"/>
        </w:rPr>
        <w:t>is</w:t>
      </w:r>
      <w:r w:rsidRPr="00CF1772">
        <w:rPr>
          <w:i/>
          <w:spacing w:val="1"/>
          <w:sz w:val="24"/>
          <w:szCs w:val="24"/>
        </w:rPr>
        <w:t xml:space="preserve"> </w:t>
      </w:r>
      <w:r w:rsidRPr="00CF1772">
        <w:rPr>
          <w:i/>
          <w:spacing w:val="-5"/>
          <w:sz w:val="24"/>
          <w:szCs w:val="24"/>
        </w:rPr>
        <w:t>not</w:t>
      </w:r>
      <w:r w:rsidRPr="00CF1772">
        <w:rPr>
          <w:i/>
          <w:sz w:val="24"/>
          <w:szCs w:val="24"/>
        </w:rPr>
        <w:t xml:space="preserve"> </w:t>
      </w:r>
      <w:r w:rsidRPr="00CF1772">
        <w:rPr>
          <w:i/>
          <w:spacing w:val="-7"/>
          <w:sz w:val="24"/>
          <w:szCs w:val="24"/>
        </w:rPr>
        <w:t>intended</w:t>
      </w:r>
      <w:r w:rsidRPr="00CF1772">
        <w:rPr>
          <w:i/>
          <w:sz w:val="24"/>
          <w:szCs w:val="24"/>
        </w:rPr>
        <w:t xml:space="preserve"> </w:t>
      </w:r>
      <w:r w:rsidRPr="00CF1772">
        <w:rPr>
          <w:i/>
          <w:spacing w:val="-3"/>
          <w:sz w:val="24"/>
          <w:szCs w:val="24"/>
        </w:rPr>
        <w:t>to</w:t>
      </w:r>
      <w:r w:rsidRPr="00CF1772">
        <w:rPr>
          <w:i/>
          <w:sz w:val="24"/>
          <w:szCs w:val="24"/>
        </w:rPr>
        <w:t xml:space="preserve"> </w:t>
      </w:r>
      <w:r w:rsidRPr="00CF1772">
        <w:rPr>
          <w:i/>
          <w:spacing w:val="-7"/>
          <w:sz w:val="24"/>
          <w:szCs w:val="24"/>
        </w:rPr>
        <w:t>reflect</w:t>
      </w:r>
      <w:r w:rsidRPr="00CF1772">
        <w:rPr>
          <w:i/>
          <w:sz w:val="24"/>
          <w:szCs w:val="24"/>
        </w:rPr>
        <w:t xml:space="preserve"> </w:t>
      </w:r>
      <w:r w:rsidRPr="00CF1772">
        <w:rPr>
          <w:i/>
          <w:spacing w:val="-7"/>
          <w:sz w:val="24"/>
          <w:szCs w:val="24"/>
        </w:rPr>
        <w:t>clinical</w:t>
      </w:r>
      <w:r w:rsidRPr="00CF1772">
        <w:rPr>
          <w:i/>
          <w:sz w:val="24"/>
          <w:szCs w:val="24"/>
        </w:rPr>
        <w:t xml:space="preserve"> </w:t>
      </w:r>
      <w:r w:rsidRPr="00CF1772">
        <w:rPr>
          <w:i/>
          <w:spacing w:val="-8"/>
          <w:sz w:val="24"/>
          <w:szCs w:val="24"/>
        </w:rPr>
        <w:t>significance</w:t>
      </w:r>
      <w:r w:rsidRPr="00CF1772">
        <w:rPr>
          <w:i/>
          <w:sz w:val="24"/>
          <w:szCs w:val="24"/>
        </w:rPr>
        <w:t xml:space="preserve"> </w:t>
      </w:r>
      <w:r w:rsidRPr="00CF1772">
        <w:rPr>
          <w:spacing w:val="-6"/>
          <w:sz w:val="24"/>
          <w:szCs w:val="24"/>
        </w:rPr>
        <w:t>when</w:t>
      </w:r>
      <w:r w:rsidRPr="00CF1772">
        <w:rPr>
          <w:sz w:val="24"/>
          <w:szCs w:val="24"/>
        </w:rPr>
        <w:t xml:space="preserve"> </w:t>
      </w:r>
      <w:r w:rsidRPr="00CF1772">
        <w:rPr>
          <w:spacing w:val="-8"/>
          <w:sz w:val="24"/>
          <w:szCs w:val="24"/>
        </w:rPr>
        <w:t>applied</w:t>
      </w:r>
      <w:r w:rsidRPr="00CF1772">
        <w:rPr>
          <w:sz w:val="24"/>
          <w:szCs w:val="24"/>
        </w:rPr>
        <w:t xml:space="preserve"> </w:t>
      </w:r>
      <w:r w:rsidRPr="00CF1772">
        <w:rPr>
          <w:spacing w:val="-3"/>
          <w:sz w:val="24"/>
          <w:szCs w:val="24"/>
        </w:rPr>
        <w:t>to</w:t>
      </w:r>
      <w:r w:rsidRPr="00CF1772">
        <w:rPr>
          <w:sz w:val="24"/>
          <w:szCs w:val="24"/>
        </w:rPr>
        <w:t xml:space="preserve"> a </w:t>
      </w:r>
      <w:r w:rsidRPr="00CF1772">
        <w:rPr>
          <w:spacing w:val="-8"/>
          <w:sz w:val="24"/>
          <w:szCs w:val="24"/>
        </w:rPr>
        <w:t>particular</w:t>
      </w:r>
      <w:r w:rsidRPr="00CF1772">
        <w:rPr>
          <w:sz w:val="24"/>
          <w:szCs w:val="24"/>
        </w:rPr>
        <w:t xml:space="preserve"> </w:t>
      </w:r>
      <w:r w:rsidRPr="00CF1772">
        <w:rPr>
          <w:spacing w:val="-7"/>
          <w:sz w:val="24"/>
          <w:szCs w:val="24"/>
        </w:rPr>
        <w:t>surgical</w:t>
      </w:r>
      <w:r w:rsidRPr="00CF1772">
        <w:rPr>
          <w:sz w:val="24"/>
          <w:szCs w:val="24"/>
        </w:rPr>
        <w:t xml:space="preserve"> </w:t>
      </w:r>
      <w:r w:rsidRPr="00CF1772">
        <w:rPr>
          <w:spacing w:val="-9"/>
          <w:sz w:val="24"/>
          <w:szCs w:val="24"/>
        </w:rPr>
        <w:t>procedure.</w:t>
      </w:r>
      <w:r w:rsidRPr="00CF1772">
        <w:rPr>
          <w:sz w:val="24"/>
          <w:szCs w:val="24"/>
        </w:rPr>
        <w:t xml:space="preserve"> </w:t>
      </w:r>
      <w:r w:rsidRPr="00CF1772">
        <w:rPr>
          <w:spacing w:val="-3"/>
          <w:sz w:val="24"/>
          <w:szCs w:val="24"/>
        </w:rPr>
        <w:t>It</w:t>
      </w:r>
      <w:r w:rsidRPr="00CF1772">
        <w:rPr>
          <w:sz w:val="24"/>
          <w:szCs w:val="24"/>
        </w:rPr>
        <w:t xml:space="preserve"> </w:t>
      </w:r>
      <w:r w:rsidRPr="00CF1772">
        <w:rPr>
          <w:spacing w:val="-3"/>
          <w:sz w:val="24"/>
          <w:szCs w:val="24"/>
        </w:rPr>
        <w:t>is</w:t>
      </w:r>
      <w:r w:rsidRPr="00CF1772">
        <w:rPr>
          <w:sz w:val="24"/>
          <w:szCs w:val="24"/>
        </w:rPr>
        <w:t xml:space="preserve"> </w:t>
      </w:r>
      <w:r w:rsidRPr="00CF1772">
        <w:rPr>
          <w:spacing w:val="-9"/>
          <w:sz w:val="24"/>
          <w:szCs w:val="24"/>
        </w:rPr>
        <w:t>important</w:t>
      </w:r>
      <w:r w:rsidRPr="00CF1772">
        <w:rPr>
          <w:sz w:val="24"/>
          <w:szCs w:val="24"/>
        </w:rPr>
        <w:t xml:space="preserve"> </w:t>
      </w:r>
      <w:r w:rsidRPr="00CF1772">
        <w:rPr>
          <w:spacing w:val="-6"/>
          <w:sz w:val="24"/>
          <w:szCs w:val="24"/>
        </w:rPr>
        <w:t>to</w:t>
      </w:r>
      <w:r w:rsidRPr="00CF1772">
        <w:rPr>
          <w:sz w:val="24"/>
          <w:szCs w:val="24"/>
        </w:rPr>
        <w:t xml:space="preserve"> </w:t>
      </w:r>
      <w:r w:rsidRPr="00CF1772">
        <w:rPr>
          <w:i/>
          <w:spacing w:val="-5"/>
          <w:sz w:val="24"/>
          <w:szCs w:val="24"/>
        </w:rPr>
        <w:t>avoid</w:t>
      </w:r>
      <w:r w:rsidRPr="00CF1772">
        <w:rPr>
          <w:i/>
          <w:sz w:val="24"/>
          <w:szCs w:val="24"/>
        </w:rPr>
        <w:t xml:space="preserve"> </w:t>
      </w:r>
      <w:r w:rsidRPr="00CF1772">
        <w:rPr>
          <w:i/>
          <w:spacing w:val="-5"/>
          <w:sz w:val="24"/>
          <w:szCs w:val="24"/>
        </w:rPr>
        <w:t>inferring,</w:t>
      </w:r>
      <w:r w:rsidRPr="00CF1772">
        <w:rPr>
          <w:i/>
          <w:sz w:val="24"/>
          <w:szCs w:val="24"/>
        </w:rPr>
        <w:t xml:space="preserve"> </w:t>
      </w:r>
      <w:r w:rsidRPr="00CF1772">
        <w:rPr>
          <w:i/>
          <w:spacing w:val="-3"/>
          <w:sz w:val="24"/>
          <w:szCs w:val="24"/>
        </w:rPr>
        <w:t>by</w:t>
      </w:r>
      <w:r w:rsidRPr="00CF1772">
        <w:rPr>
          <w:i/>
          <w:sz w:val="24"/>
          <w:szCs w:val="24"/>
        </w:rPr>
        <w:t xml:space="preserve"> </w:t>
      </w:r>
      <w:r w:rsidRPr="00CF1772">
        <w:rPr>
          <w:i/>
          <w:spacing w:val="-5"/>
          <w:sz w:val="24"/>
          <w:szCs w:val="24"/>
        </w:rPr>
        <w:t>data</w:t>
      </w:r>
      <w:r w:rsidRPr="00CF1772">
        <w:rPr>
          <w:i/>
          <w:spacing w:val="-47"/>
          <w:sz w:val="24"/>
          <w:szCs w:val="24"/>
        </w:rPr>
        <w:t xml:space="preserve"> </w:t>
      </w:r>
      <w:r w:rsidRPr="00CF1772">
        <w:rPr>
          <w:i/>
          <w:sz w:val="24"/>
          <w:szCs w:val="24"/>
        </w:rPr>
        <w:t>presentation</w:t>
      </w:r>
      <w:r w:rsidRPr="00CF1772">
        <w:rPr>
          <w:i/>
          <w:spacing w:val="-26"/>
          <w:sz w:val="24"/>
          <w:szCs w:val="24"/>
        </w:rPr>
        <w:t xml:space="preserve"> </w:t>
      </w:r>
      <w:r w:rsidRPr="00CF1772">
        <w:rPr>
          <w:i/>
          <w:sz w:val="24"/>
          <w:szCs w:val="24"/>
        </w:rPr>
        <w:t>or</w:t>
      </w:r>
      <w:r w:rsidRPr="00CF1772">
        <w:rPr>
          <w:i/>
          <w:spacing w:val="-25"/>
          <w:sz w:val="24"/>
          <w:szCs w:val="24"/>
        </w:rPr>
        <w:t xml:space="preserve"> </w:t>
      </w:r>
      <w:r w:rsidRPr="00CF1772">
        <w:rPr>
          <w:i/>
          <w:sz w:val="24"/>
          <w:szCs w:val="24"/>
        </w:rPr>
        <w:t>other</w:t>
      </w:r>
      <w:r w:rsidRPr="00CF1772">
        <w:rPr>
          <w:i/>
          <w:spacing w:val="-27"/>
          <w:sz w:val="24"/>
          <w:szCs w:val="24"/>
        </w:rPr>
        <w:t xml:space="preserve"> </w:t>
      </w:r>
      <w:r w:rsidRPr="00CF1772">
        <w:rPr>
          <w:i/>
          <w:sz w:val="24"/>
          <w:szCs w:val="24"/>
        </w:rPr>
        <w:t>methods,</w:t>
      </w:r>
      <w:r w:rsidRPr="00CF1772">
        <w:rPr>
          <w:i/>
          <w:spacing w:val="-27"/>
          <w:sz w:val="24"/>
          <w:szCs w:val="24"/>
        </w:rPr>
        <w:t xml:space="preserve"> </w:t>
      </w:r>
      <w:r w:rsidRPr="00CF1772">
        <w:rPr>
          <w:i/>
          <w:sz w:val="24"/>
          <w:szCs w:val="24"/>
        </w:rPr>
        <w:t>that</w:t>
      </w:r>
      <w:r w:rsidRPr="00CF1772">
        <w:rPr>
          <w:i/>
          <w:spacing w:val="-26"/>
          <w:sz w:val="24"/>
          <w:szCs w:val="24"/>
        </w:rPr>
        <w:t xml:space="preserve"> </w:t>
      </w:r>
      <w:r w:rsidRPr="00CF1772">
        <w:rPr>
          <w:i/>
          <w:sz w:val="24"/>
          <w:szCs w:val="24"/>
        </w:rPr>
        <w:t>one</w:t>
      </w:r>
      <w:r w:rsidRPr="00CF1772">
        <w:rPr>
          <w:i/>
          <w:spacing w:val="-27"/>
          <w:sz w:val="24"/>
          <w:szCs w:val="24"/>
        </w:rPr>
        <w:t xml:space="preserve"> </w:t>
      </w:r>
      <w:r w:rsidRPr="00CF1772">
        <w:rPr>
          <w:i/>
          <w:sz w:val="24"/>
          <w:szCs w:val="24"/>
        </w:rPr>
        <w:t>category</w:t>
      </w:r>
      <w:r w:rsidRPr="00CF1772">
        <w:rPr>
          <w:i/>
          <w:spacing w:val="-26"/>
          <w:sz w:val="24"/>
          <w:szCs w:val="24"/>
        </w:rPr>
        <w:t xml:space="preserve"> </w:t>
      </w:r>
      <w:r w:rsidRPr="00CF1772">
        <w:rPr>
          <w:i/>
          <w:sz w:val="24"/>
          <w:szCs w:val="24"/>
        </w:rPr>
        <w:t>is</w:t>
      </w:r>
      <w:r w:rsidRPr="00CF1772">
        <w:rPr>
          <w:i/>
          <w:spacing w:val="-26"/>
          <w:sz w:val="24"/>
          <w:szCs w:val="24"/>
        </w:rPr>
        <w:t xml:space="preserve"> </w:t>
      </w:r>
      <w:r w:rsidRPr="00CF1772">
        <w:rPr>
          <w:i/>
          <w:sz w:val="24"/>
          <w:szCs w:val="24"/>
        </w:rPr>
        <w:t>preferable</w:t>
      </w:r>
      <w:r w:rsidRPr="00CF1772">
        <w:rPr>
          <w:i/>
          <w:spacing w:val="-27"/>
          <w:sz w:val="24"/>
          <w:szCs w:val="24"/>
        </w:rPr>
        <w:t xml:space="preserve"> </w:t>
      </w:r>
      <w:r w:rsidRPr="00CF1772">
        <w:rPr>
          <w:i/>
          <w:sz w:val="24"/>
          <w:szCs w:val="24"/>
        </w:rPr>
        <w:t>to</w:t>
      </w:r>
      <w:r w:rsidRPr="00CF1772">
        <w:rPr>
          <w:i/>
          <w:spacing w:val="-25"/>
          <w:sz w:val="24"/>
          <w:szCs w:val="24"/>
        </w:rPr>
        <w:t xml:space="preserve"> </w:t>
      </w:r>
      <w:r w:rsidRPr="00CF1772">
        <w:rPr>
          <w:i/>
          <w:sz w:val="24"/>
          <w:szCs w:val="24"/>
        </w:rPr>
        <w:t>another</w:t>
      </w:r>
      <w:r w:rsidRPr="00CF1772">
        <w:rPr>
          <w:i/>
          <w:spacing w:val="-29"/>
          <w:sz w:val="24"/>
          <w:szCs w:val="24"/>
        </w:rPr>
        <w:t xml:space="preserve"> </w:t>
      </w:r>
      <w:r w:rsidRPr="00CF1772">
        <w:rPr>
          <w:i/>
          <w:sz w:val="24"/>
          <w:szCs w:val="24"/>
        </w:rPr>
        <w:t>within</w:t>
      </w:r>
      <w:r w:rsidRPr="00CF1772">
        <w:rPr>
          <w:i/>
          <w:spacing w:val="-25"/>
          <w:sz w:val="24"/>
          <w:szCs w:val="24"/>
        </w:rPr>
        <w:t xml:space="preserve"> </w:t>
      </w:r>
      <w:r w:rsidRPr="00CF1772">
        <w:rPr>
          <w:i/>
          <w:sz w:val="24"/>
          <w:szCs w:val="24"/>
        </w:rPr>
        <w:t>the</w:t>
      </w:r>
      <w:r w:rsidRPr="00CF1772">
        <w:rPr>
          <w:i/>
          <w:spacing w:val="-27"/>
          <w:sz w:val="24"/>
          <w:szCs w:val="24"/>
        </w:rPr>
        <w:t xml:space="preserve"> </w:t>
      </w:r>
      <w:r w:rsidRPr="00CF1772">
        <w:rPr>
          <w:i/>
          <w:sz w:val="24"/>
          <w:szCs w:val="24"/>
        </w:rPr>
        <w:t>intent</w:t>
      </w:r>
      <w:r w:rsidRPr="00CF1772">
        <w:rPr>
          <w:i/>
          <w:spacing w:val="-27"/>
          <w:sz w:val="24"/>
          <w:szCs w:val="24"/>
        </w:rPr>
        <w:t xml:space="preserve"> </w:t>
      </w:r>
      <w:r w:rsidRPr="00CF1772">
        <w:rPr>
          <w:i/>
          <w:sz w:val="24"/>
          <w:szCs w:val="24"/>
        </w:rPr>
        <w:t>of</w:t>
      </w:r>
      <w:r w:rsidRPr="00CF1772">
        <w:rPr>
          <w:i/>
          <w:spacing w:val="13"/>
          <w:sz w:val="24"/>
          <w:szCs w:val="24"/>
        </w:rPr>
        <w:t xml:space="preserve"> </w:t>
      </w:r>
      <w:r w:rsidRPr="00CF1772">
        <w:rPr>
          <w:i/>
          <w:sz w:val="24"/>
          <w:szCs w:val="24"/>
        </w:rPr>
        <w:t>these</w:t>
      </w:r>
      <w:r w:rsidRPr="00CF1772">
        <w:rPr>
          <w:i/>
          <w:spacing w:val="-28"/>
          <w:sz w:val="24"/>
          <w:szCs w:val="24"/>
        </w:rPr>
        <w:t xml:space="preserve"> </w:t>
      </w:r>
      <w:r w:rsidRPr="00CF1772">
        <w:rPr>
          <w:i/>
          <w:sz w:val="24"/>
          <w:szCs w:val="24"/>
        </w:rPr>
        <w:t>items</w:t>
      </w:r>
      <w:r w:rsidRPr="00CF1772">
        <w:rPr>
          <w:sz w:val="24"/>
          <w:szCs w:val="24"/>
        </w:rPr>
        <w:t>.</w:t>
      </w:r>
    </w:p>
    <w:p w14:paraId="1E4C1567" w14:textId="77777777" w:rsidR="00190658" w:rsidRDefault="005C1088">
      <w:pPr>
        <w:spacing w:before="107"/>
        <w:ind w:left="515"/>
        <w:rPr>
          <w:b/>
          <w:sz w:val="24"/>
        </w:rPr>
      </w:pPr>
      <w:r>
        <w:rPr>
          <w:b/>
          <w:sz w:val="24"/>
        </w:rPr>
        <w:lastRenderedPageBreak/>
        <w:t>Examples</w:t>
      </w:r>
    </w:p>
    <w:p w14:paraId="67DDC28B" w14:textId="77777777" w:rsidR="00190658" w:rsidRDefault="00FE6ACA">
      <w:pPr>
        <w:pStyle w:val="BodyText"/>
        <w:spacing w:before="9"/>
        <w:rPr>
          <w:b/>
          <w:sz w:val="6"/>
        </w:rPr>
      </w:pPr>
      <w:r>
        <w:pict w14:anchorId="30ACA334">
          <v:shape id="docshape110" o:spid="_x0000_s1050" type="#_x0000_t202" style="position:absolute;margin-left:108pt;margin-top:5.05pt;width:6in;height:19.65pt;z-index:-15693824;mso-wrap-distance-left:0;mso-wrap-distance-right:0;mso-position-horizontal-relative:page" fillcolor="#cacaca" stroked="f">
            <v:textbox inset="0,0,0,0">
              <w:txbxContent>
                <w:p w14:paraId="454C82E2" w14:textId="77777777" w:rsidR="00190658" w:rsidRDefault="005C1088">
                  <w:pPr>
                    <w:tabs>
                      <w:tab w:val="left" w:pos="863"/>
                    </w:tabs>
                    <w:spacing w:line="203" w:lineRule="exact"/>
                    <w:ind w:left="108"/>
                    <w:rPr>
                      <w:rFonts w:ascii="Arial"/>
                      <w:b/>
                      <w:color w:val="000000"/>
                      <w:sz w:val="18"/>
                    </w:rPr>
                  </w:pPr>
                  <w:r>
                    <w:rPr>
                      <w:rFonts w:ascii="Arial"/>
                      <w:b/>
                      <w:color w:val="000000"/>
                      <w:sz w:val="18"/>
                    </w:rPr>
                    <w:t>Code</w:t>
                  </w:r>
                  <w:r>
                    <w:rPr>
                      <w:rFonts w:ascii="Arial"/>
                      <w:b/>
                      <w:color w:val="000000"/>
                      <w:sz w:val="18"/>
                    </w:rPr>
                    <w:tab/>
                    <w:t>Reason</w:t>
                  </w:r>
                </w:p>
              </w:txbxContent>
            </v:textbox>
            <w10:wrap type="topAndBottom" anchorx="page"/>
          </v:shape>
        </w:pict>
      </w:r>
    </w:p>
    <w:p w14:paraId="417D3C31" w14:textId="77777777" w:rsidR="00190658" w:rsidRDefault="005C1088">
      <w:pPr>
        <w:pStyle w:val="ListParagraph"/>
        <w:numPr>
          <w:ilvl w:val="0"/>
          <w:numId w:val="40"/>
        </w:numPr>
        <w:tabs>
          <w:tab w:val="left" w:pos="1321"/>
          <w:tab w:val="left" w:pos="1322"/>
        </w:tabs>
        <w:spacing w:before="80"/>
        <w:ind w:right="730"/>
        <w:rPr>
          <w:rFonts w:ascii="Arial"/>
          <w:sz w:val="16"/>
        </w:rPr>
      </w:pPr>
      <w:r>
        <w:rPr>
          <w:rFonts w:ascii="Arial"/>
          <w:spacing w:val="-1"/>
          <w:sz w:val="16"/>
        </w:rPr>
        <w:t xml:space="preserve">There was an attempt at regional lymph node </w:t>
      </w:r>
      <w:r>
        <w:rPr>
          <w:rFonts w:ascii="Arial"/>
          <w:sz w:val="16"/>
        </w:rPr>
        <w:t>dissection or sentinel lymph node dissection, but no lymph</w:t>
      </w:r>
      <w:r>
        <w:rPr>
          <w:rFonts w:ascii="Arial"/>
          <w:spacing w:val="-42"/>
          <w:sz w:val="16"/>
        </w:rPr>
        <w:t xml:space="preserve"> </w:t>
      </w:r>
      <w:r>
        <w:rPr>
          <w:rFonts w:ascii="Arial"/>
          <w:sz w:val="16"/>
        </w:rPr>
        <w:t>nodes</w:t>
      </w:r>
      <w:r>
        <w:rPr>
          <w:rFonts w:ascii="Arial"/>
          <w:spacing w:val="1"/>
          <w:sz w:val="16"/>
        </w:rPr>
        <w:t xml:space="preserve"> </w:t>
      </w:r>
      <w:r>
        <w:rPr>
          <w:rFonts w:ascii="Arial"/>
          <w:sz w:val="16"/>
        </w:rPr>
        <w:t>were found</w:t>
      </w:r>
      <w:r>
        <w:rPr>
          <w:rFonts w:ascii="Arial"/>
          <w:spacing w:val="-2"/>
          <w:sz w:val="16"/>
        </w:rPr>
        <w:t xml:space="preserve"> </w:t>
      </w:r>
      <w:r>
        <w:rPr>
          <w:rFonts w:ascii="Arial"/>
          <w:sz w:val="16"/>
        </w:rPr>
        <w:t>in the</w:t>
      </w:r>
      <w:r>
        <w:rPr>
          <w:rFonts w:ascii="Arial"/>
          <w:spacing w:val="-2"/>
          <w:sz w:val="16"/>
        </w:rPr>
        <w:t xml:space="preserve"> </w:t>
      </w:r>
      <w:r>
        <w:rPr>
          <w:rFonts w:ascii="Arial"/>
          <w:sz w:val="16"/>
        </w:rPr>
        <w:t>pathological</w:t>
      </w:r>
      <w:r>
        <w:rPr>
          <w:rFonts w:ascii="Arial"/>
          <w:spacing w:val="-1"/>
          <w:sz w:val="16"/>
        </w:rPr>
        <w:t xml:space="preserve"> </w:t>
      </w:r>
      <w:proofErr w:type="gramStart"/>
      <w:r>
        <w:rPr>
          <w:rFonts w:ascii="Arial"/>
          <w:sz w:val="16"/>
        </w:rPr>
        <w:t>specimen</w:t>
      </w:r>
      <w:proofErr w:type="gramEnd"/>
    </w:p>
    <w:p w14:paraId="7C7AFAA4" w14:textId="77777777" w:rsidR="00190658" w:rsidRDefault="005C1088">
      <w:pPr>
        <w:pStyle w:val="ListParagraph"/>
        <w:numPr>
          <w:ilvl w:val="0"/>
          <w:numId w:val="40"/>
        </w:numPr>
        <w:tabs>
          <w:tab w:val="left" w:pos="1321"/>
          <w:tab w:val="left" w:pos="1322"/>
        </w:tabs>
        <w:spacing w:before="155"/>
        <w:ind w:hanging="754"/>
        <w:jc w:val="both"/>
        <w:rPr>
          <w:rFonts w:ascii="Arial"/>
          <w:sz w:val="16"/>
        </w:rPr>
      </w:pPr>
      <w:r>
        <w:rPr>
          <w:rFonts w:ascii="Arial"/>
          <w:b/>
          <w:sz w:val="16"/>
        </w:rPr>
        <w:t>(C14.0-Pharynx)</w:t>
      </w:r>
      <w:r>
        <w:rPr>
          <w:rFonts w:ascii="Arial"/>
          <w:b/>
          <w:spacing w:val="16"/>
          <w:sz w:val="16"/>
        </w:rPr>
        <w:t xml:space="preserve"> </w:t>
      </w:r>
      <w:r>
        <w:rPr>
          <w:rFonts w:ascii="Arial"/>
          <w:sz w:val="16"/>
        </w:rPr>
        <w:t>Aspiration</w:t>
      </w:r>
      <w:r>
        <w:rPr>
          <w:rFonts w:ascii="Arial"/>
          <w:spacing w:val="35"/>
          <w:sz w:val="16"/>
        </w:rPr>
        <w:t xml:space="preserve"> </w:t>
      </w:r>
      <w:r>
        <w:rPr>
          <w:rFonts w:ascii="Arial"/>
          <w:sz w:val="16"/>
        </w:rPr>
        <w:t>of</w:t>
      </w:r>
      <w:r>
        <w:rPr>
          <w:rFonts w:ascii="Arial"/>
          <w:spacing w:val="32"/>
          <w:sz w:val="16"/>
        </w:rPr>
        <w:t xml:space="preserve"> </w:t>
      </w:r>
      <w:r>
        <w:rPr>
          <w:rFonts w:ascii="Arial"/>
          <w:sz w:val="16"/>
        </w:rPr>
        <w:t>regional</w:t>
      </w:r>
      <w:r>
        <w:rPr>
          <w:rFonts w:ascii="Arial"/>
          <w:spacing w:val="36"/>
          <w:sz w:val="16"/>
        </w:rPr>
        <w:t xml:space="preserve"> </w:t>
      </w:r>
      <w:r>
        <w:rPr>
          <w:rFonts w:ascii="Arial"/>
          <w:sz w:val="16"/>
        </w:rPr>
        <w:t>lymph</w:t>
      </w:r>
      <w:r>
        <w:rPr>
          <w:rFonts w:ascii="Arial"/>
          <w:spacing w:val="37"/>
          <w:sz w:val="16"/>
        </w:rPr>
        <w:t xml:space="preserve"> </w:t>
      </w:r>
      <w:r>
        <w:rPr>
          <w:rFonts w:ascii="Arial"/>
          <w:sz w:val="16"/>
        </w:rPr>
        <w:t>node</w:t>
      </w:r>
      <w:r>
        <w:rPr>
          <w:rFonts w:ascii="Arial"/>
          <w:spacing w:val="34"/>
          <w:sz w:val="16"/>
        </w:rPr>
        <w:t xml:space="preserve"> </w:t>
      </w:r>
      <w:r>
        <w:rPr>
          <w:rFonts w:ascii="Arial"/>
          <w:sz w:val="16"/>
        </w:rPr>
        <w:t>to</w:t>
      </w:r>
      <w:r>
        <w:rPr>
          <w:rFonts w:ascii="Arial"/>
          <w:spacing w:val="28"/>
          <w:sz w:val="16"/>
        </w:rPr>
        <w:t xml:space="preserve"> </w:t>
      </w:r>
      <w:r>
        <w:rPr>
          <w:rFonts w:ascii="Arial"/>
          <w:sz w:val="16"/>
        </w:rPr>
        <w:t>confirm</w:t>
      </w:r>
      <w:r>
        <w:rPr>
          <w:rFonts w:ascii="Arial"/>
          <w:spacing w:val="38"/>
          <w:sz w:val="16"/>
        </w:rPr>
        <w:t xml:space="preserve"> </w:t>
      </w:r>
      <w:r>
        <w:rPr>
          <w:rFonts w:ascii="Arial"/>
          <w:sz w:val="16"/>
        </w:rPr>
        <w:t>histology</w:t>
      </w:r>
      <w:r>
        <w:rPr>
          <w:rFonts w:ascii="Arial"/>
          <w:spacing w:val="40"/>
          <w:sz w:val="16"/>
        </w:rPr>
        <w:t xml:space="preserve"> </w:t>
      </w:r>
      <w:r>
        <w:rPr>
          <w:rFonts w:ascii="Arial"/>
          <w:sz w:val="16"/>
        </w:rPr>
        <w:t>of</w:t>
      </w:r>
      <w:r>
        <w:rPr>
          <w:rFonts w:ascii="Arial"/>
          <w:spacing w:val="33"/>
          <w:sz w:val="16"/>
        </w:rPr>
        <w:t xml:space="preserve"> </w:t>
      </w:r>
      <w:r>
        <w:rPr>
          <w:rFonts w:ascii="Arial"/>
          <w:sz w:val="16"/>
        </w:rPr>
        <w:t>widely</w:t>
      </w:r>
      <w:r>
        <w:rPr>
          <w:rFonts w:ascii="Arial"/>
          <w:spacing w:val="37"/>
          <w:sz w:val="16"/>
        </w:rPr>
        <w:t xml:space="preserve"> </w:t>
      </w:r>
      <w:r>
        <w:rPr>
          <w:rFonts w:ascii="Arial"/>
          <w:sz w:val="16"/>
        </w:rPr>
        <w:t>metastatic</w:t>
      </w:r>
      <w:r>
        <w:rPr>
          <w:rFonts w:ascii="Arial"/>
          <w:spacing w:val="58"/>
          <w:sz w:val="16"/>
        </w:rPr>
        <w:t xml:space="preserve"> </w:t>
      </w:r>
      <w:proofErr w:type="gramStart"/>
      <w:r>
        <w:rPr>
          <w:rFonts w:ascii="Arial"/>
          <w:sz w:val="16"/>
        </w:rPr>
        <w:t>disease</w:t>
      </w:r>
      <w:proofErr w:type="gramEnd"/>
    </w:p>
    <w:p w14:paraId="14EE536D" w14:textId="77777777" w:rsidR="00190658" w:rsidRDefault="00190658">
      <w:pPr>
        <w:pStyle w:val="BodyText"/>
        <w:spacing w:before="11"/>
        <w:rPr>
          <w:rFonts w:ascii="Arial"/>
          <w:sz w:val="16"/>
        </w:rPr>
      </w:pPr>
    </w:p>
    <w:p w14:paraId="16033B2A" w14:textId="77777777" w:rsidR="00190658" w:rsidRDefault="005C1088">
      <w:pPr>
        <w:pStyle w:val="ListParagraph"/>
        <w:numPr>
          <w:ilvl w:val="0"/>
          <w:numId w:val="40"/>
        </w:numPr>
        <w:tabs>
          <w:tab w:val="left" w:pos="1321"/>
          <w:tab w:val="left" w:pos="1322"/>
        </w:tabs>
        <w:ind w:right="582"/>
        <w:rPr>
          <w:rFonts w:ascii="Arial"/>
          <w:sz w:val="16"/>
        </w:rPr>
      </w:pPr>
      <w:r>
        <w:rPr>
          <w:rFonts w:ascii="Arial"/>
          <w:b/>
          <w:sz w:val="16"/>
        </w:rPr>
        <w:t xml:space="preserve">(C44.5-Skin of Back) </w:t>
      </w:r>
      <w:r>
        <w:rPr>
          <w:rFonts w:ascii="Arial"/>
          <w:sz w:val="16"/>
        </w:rPr>
        <w:t>Patient has melanoma</w:t>
      </w:r>
      <w:r>
        <w:rPr>
          <w:rFonts w:ascii="Arial"/>
          <w:spacing w:val="1"/>
          <w:sz w:val="16"/>
        </w:rPr>
        <w:t xml:space="preserve"> </w:t>
      </w:r>
      <w:r>
        <w:rPr>
          <w:rFonts w:ascii="Arial"/>
          <w:sz w:val="16"/>
        </w:rPr>
        <w:t>of</w:t>
      </w:r>
      <w:r>
        <w:rPr>
          <w:rFonts w:ascii="Arial"/>
          <w:spacing w:val="1"/>
          <w:sz w:val="16"/>
        </w:rPr>
        <w:t xml:space="preserve"> </w:t>
      </w:r>
      <w:r>
        <w:rPr>
          <w:rFonts w:ascii="Arial"/>
          <w:sz w:val="16"/>
        </w:rPr>
        <w:t>the back.</w:t>
      </w:r>
      <w:r>
        <w:rPr>
          <w:rFonts w:ascii="Arial"/>
          <w:spacing w:val="1"/>
          <w:sz w:val="16"/>
        </w:rPr>
        <w:t xml:space="preserve"> </w:t>
      </w:r>
      <w:r>
        <w:rPr>
          <w:rFonts w:ascii="Arial"/>
          <w:sz w:val="16"/>
        </w:rPr>
        <w:t>A sentinel</w:t>
      </w:r>
      <w:r>
        <w:rPr>
          <w:rFonts w:ascii="Arial"/>
          <w:spacing w:val="1"/>
          <w:sz w:val="16"/>
        </w:rPr>
        <w:t xml:space="preserve"> </w:t>
      </w:r>
      <w:r>
        <w:rPr>
          <w:rFonts w:ascii="Arial"/>
          <w:sz w:val="16"/>
        </w:rPr>
        <w:t>lymph</w:t>
      </w:r>
      <w:r>
        <w:rPr>
          <w:rFonts w:ascii="Arial"/>
          <w:spacing w:val="1"/>
          <w:sz w:val="16"/>
        </w:rPr>
        <w:t xml:space="preserve"> </w:t>
      </w:r>
      <w:r>
        <w:rPr>
          <w:rFonts w:ascii="Arial"/>
          <w:sz w:val="16"/>
        </w:rPr>
        <w:t>node</w:t>
      </w:r>
      <w:r>
        <w:rPr>
          <w:rFonts w:ascii="Arial"/>
          <w:spacing w:val="1"/>
          <w:sz w:val="16"/>
        </w:rPr>
        <w:t xml:space="preserve"> </w:t>
      </w:r>
      <w:r>
        <w:rPr>
          <w:rFonts w:ascii="Arial"/>
          <w:sz w:val="16"/>
        </w:rPr>
        <w:t>dissection</w:t>
      </w:r>
      <w:r>
        <w:rPr>
          <w:rFonts w:ascii="Arial"/>
          <w:spacing w:val="44"/>
          <w:sz w:val="16"/>
        </w:rPr>
        <w:t xml:space="preserve"> </w:t>
      </w:r>
      <w:r>
        <w:rPr>
          <w:rFonts w:ascii="Arial"/>
          <w:sz w:val="16"/>
        </w:rPr>
        <w:t>was</w:t>
      </w:r>
      <w:r>
        <w:rPr>
          <w:rFonts w:ascii="Arial"/>
          <w:spacing w:val="44"/>
          <w:sz w:val="16"/>
        </w:rPr>
        <w:t xml:space="preserve"> </w:t>
      </w:r>
      <w:r>
        <w:rPr>
          <w:rFonts w:ascii="Arial"/>
          <w:sz w:val="16"/>
        </w:rPr>
        <w:t>done</w:t>
      </w:r>
      <w:r>
        <w:rPr>
          <w:rFonts w:ascii="Arial"/>
          <w:spacing w:val="-42"/>
          <w:sz w:val="16"/>
        </w:rPr>
        <w:t xml:space="preserve"> </w:t>
      </w:r>
      <w:r>
        <w:rPr>
          <w:rFonts w:ascii="Arial"/>
          <w:sz w:val="16"/>
        </w:rPr>
        <w:t>with</w:t>
      </w:r>
      <w:r>
        <w:rPr>
          <w:rFonts w:ascii="Arial"/>
          <w:spacing w:val="-1"/>
          <w:sz w:val="16"/>
        </w:rPr>
        <w:t xml:space="preserve"> </w:t>
      </w:r>
      <w:r>
        <w:rPr>
          <w:rFonts w:ascii="Arial"/>
          <w:sz w:val="16"/>
        </w:rPr>
        <w:t>the</w:t>
      </w:r>
      <w:r>
        <w:rPr>
          <w:rFonts w:ascii="Arial"/>
          <w:spacing w:val="-2"/>
          <w:sz w:val="16"/>
        </w:rPr>
        <w:t xml:space="preserve"> </w:t>
      </w:r>
      <w:r>
        <w:rPr>
          <w:rFonts w:ascii="Arial"/>
          <w:sz w:val="16"/>
        </w:rPr>
        <w:t>removal</w:t>
      </w:r>
      <w:r>
        <w:rPr>
          <w:rFonts w:ascii="Arial"/>
          <w:spacing w:val="1"/>
          <w:sz w:val="16"/>
        </w:rPr>
        <w:t xml:space="preserve"> </w:t>
      </w:r>
      <w:r>
        <w:rPr>
          <w:rFonts w:ascii="Arial"/>
          <w:sz w:val="16"/>
        </w:rPr>
        <w:t>of</w:t>
      </w:r>
      <w:r>
        <w:rPr>
          <w:rFonts w:ascii="Arial"/>
          <w:spacing w:val="-2"/>
          <w:sz w:val="16"/>
        </w:rPr>
        <w:t xml:space="preserve"> </w:t>
      </w:r>
      <w:r>
        <w:rPr>
          <w:rFonts w:ascii="Arial"/>
          <w:sz w:val="16"/>
        </w:rPr>
        <w:t>one lymph</w:t>
      </w:r>
      <w:r>
        <w:rPr>
          <w:rFonts w:ascii="Arial"/>
          <w:spacing w:val="-2"/>
          <w:sz w:val="16"/>
        </w:rPr>
        <w:t xml:space="preserve"> </w:t>
      </w:r>
      <w:r>
        <w:rPr>
          <w:rFonts w:ascii="Arial"/>
          <w:sz w:val="16"/>
        </w:rPr>
        <w:t>node.</w:t>
      </w:r>
      <w:r>
        <w:rPr>
          <w:rFonts w:ascii="Arial"/>
          <w:spacing w:val="1"/>
          <w:sz w:val="16"/>
        </w:rPr>
        <w:t xml:space="preserve"> </w:t>
      </w:r>
      <w:r>
        <w:rPr>
          <w:rFonts w:ascii="Arial"/>
          <w:sz w:val="16"/>
        </w:rPr>
        <w:t>This</w:t>
      </w:r>
      <w:r>
        <w:rPr>
          <w:rFonts w:ascii="Arial"/>
          <w:spacing w:val="2"/>
          <w:sz w:val="16"/>
        </w:rPr>
        <w:t xml:space="preserve"> </w:t>
      </w:r>
      <w:r>
        <w:rPr>
          <w:rFonts w:ascii="Arial"/>
          <w:sz w:val="16"/>
        </w:rPr>
        <w:t>node</w:t>
      </w:r>
      <w:r>
        <w:rPr>
          <w:rFonts w:ascii="Arial"/>
          <w:spacing w:val="-2"/>
          <w:sz w:val="16"/>
        </w:rPr>
        <w:t xml:space="preserve"> </w:t>
      </w:r>
      <w:r>
        <w:rPr>
          <w:rFonts w:ascii="Arial"/>
          <w:sz w:val="16"/>
        </w:rPr>
        <w:t>was</w:t>
      </w:r>
      <w:r>
        <w:rPr>
          <w:rFonts w:ascii="Arial"/>
          <w:spacing w:val="1"/>
          <w:sz w:val="16"/>
        </w:rPr>
        <w:t xml:space="preserve"> </w:t>
      </w:r>
      <w:r>
        <w:rPr>
          <w:rFonts w:ascii="Arial"/>
          <w:sz w:val="16"/>
        </w:rPr>
        <w:t>negative</w:t>
      </w:r>
      <w:r>
        <w:rPr>
          <w:rFonts w:ascii="Arial"/>
          <w:spacing w:val="-2"/>
          <w:sz w:val="16"/>
        </w:rPr>
        <w:t xml:space="preserve"> </w:t>
      </w:r>
      <w:r>
        <w:rPr>
          <w:rFonts w:ascii="Arial"/>
          <w:sz w:val="16"/>
        </w:rPr>
        <w:t>for</w:t>
      </w:r>
      <w:r>
        <w:rPr>
          <w:rFonts w:ascii="Arial"/>
          <w:spacing w:val="-2"/>
          <w:sz w:val="16"/>
        </w:rPr>
        <w:t xml:space="preserve"> </w:t>
      </w:r>
      <w:proofErr w:type="gramStart"/>
      <w:r>
        <w:rPr>
          <w:rFonts w:ascii="Arial"/>
          <w:sz w:val="16"/>
        </w:rPr>
        <w:t>disease</w:t>
      </w:r>
      <w:proofErr w:type="gramEnd"/>
    </w:p>
    <w:p w14:paraId="15018770" w14:textId="77777777" w:rsidR="00190658" w:rsidRDefault="005C1088">
      <w:pPr>
        <w:pStyle w:val="ListParagraph"/>
        <w:numPr>
          <w:ilvl w:val="0"/>
          <w:numId w:val="40"/>
        </w:numPr>
        <w:tabs>
          <w:tab w:val="left" w:pos="1321"/>
          <w:tab w:val="left" w:pos="1322"/>
        </w:tabs>
        <w:spacing w:before="153"/>
        <w:ind w:hanging="757"/>
        <w:jc w:val="both"/>
        <w:rPr>
          <w:rFonts w:ascii="Arial"/>
          <w:sz w:val="16"/>
        </w:rPr>
      </w:pPr>
      <w:r>
        <w:rPr>
          <w:rFonts w:ascii="Arial"/>
          <w:b/>
          <w:sz w:val="16"/>
        </w:rPr>
        <w:t>(C61.9-Prostate</w:t>
      </w:r>
      <w:r>
        <w:rPr>
          <w:rFonts w:ascii="Arial"/>
          <w:sz w:val="16"/>
        </w:rPr>
        <w:t>)</w:t>
      </w:r>
      <w:r>
        <w:rPr>
          <w:rFonts w:ascii="Arial"/>
          <w:spacing w:val="20"/>
          <w:sz w:val="16"/>
        </w:rPr>
        <w:t xml:space="preserve"> </w:t>
      </w:r>
      <w:r>
        <w:rPr>
          <w:rFonts w:ascii="Arial"/>
          <w:sz w:val="16"/>
        </w:rPr>
        <w:t>Bilateral</w:t>
      </w:r>
      <w:r>
        <w:rPr>
          <w:rFonts w:ascii="Arial"/>
          <w:spacing w:val="31"/>
          <w:sz w:val="16"/>
        </w:rPr>
        <w:t xml:space="preserve"> </w:t>
      </w:r>
      <w:r>
        <w:rPr>
          <w:rFonts w:ascii="Arial"/>
          <w:sz w:val="16"/>
        </w:rPr>
        <w:t>pelvic</w:t>
      </w:r>
      <w:r>
        <w:rPr>
          <w:rFonts w:ascii="Arial"/>
          <w:spacing w:val="30"/>
          <w:sz w:val="16"/>
        </w:rPr>
        <w:t xml:space="preserve"> </w:t>
      </w:r>
      <w:r>
        <w:rPr>
          <w:rFonts w:ascii="Arial"/>
          <w:sz w:val="16"/>
        </w:rPr>
        <w:t>lymph</w:t>
      </w:r>
      <w:r>
        <w:rPr>
          <w:rFonts w:ascii="Arial"/>
          <w:spacing w:val="38"/>
          <w:sz w:val="16"/>
        </w:rPr>
        <w:t xml:space="preserve"> </w:t>
      </w:r>
      <w:r>
        <w:rPr>
          <w:rFonts w:ascii="Arial"/>
          <w:sz w:val="16"/>
        </w:rPr>
        <w:t>node</w:t>
      </w:r>
      <w:r>
        <w:rPr>
          <w:rFonts w:ascii="Arial"/>
          <w:spacing w:val="34"/>
          <w:sz w:val="16"/>
        </w:rPr>
        <w:t xml:space="preserve"> </w:t>
      </w:r>
      <w:r>
        <w:rPr>
          <w:rFonts w:ascii="Arial"/>
          <w:sz w:val="16"/>
        </w:rPr>
        <w:t>dissection</w:t>
      </w:r>
      <w:r>
        <w:rPr>
          <w:rFonts w:ascii="Arial"/>
          <w:spacing w:val="38"/>
          <w:sz w:val="16"/>
        </w:rPr>
        <w:t xml:space="preserve"> </w:t>
      </w:r>
      <w:r>
        <w:rPr>
          <w:rFonts w:ascii="Arial"/>
          <w:sz w:val="16"/>
        </w:rPr>
        <w:t>for</w:t>
      </w:r>
      <w:r>
        <w:rPr>
          <w:rFonts w:ascii="Arial"/>
          <w:spacing w:val="30"/>
          <w:sz w:val="16"/>
        </w:rPr>
        <w:t xml:space="preserve"> </w:t>
      </w:r>
      <w:r>
        <w:rPr>
          <w:rFonts w:ascii="Arial"/>
          <w:sz w:val="16"/>
        </w:rPr>
        <w:t>prostate</w:t>
      </w:r>
      <w:r>
        <w:rPr>
          <w:rFonts w:ascii="Arial"/>
          <w:spacing w:val="44"/>
          <w:sz w:val="16"/>
        </w:rPr>
        <w:t xml:space="preserve"> </w:t>
      </w:r>
      <w:r>
        <w:rPr>
          <w:rFonts w:ascii="Arial"/>
          <w:sz w:val="16"/>
        </w:rPr>
        <w:t>cancer</w:t>
      </w:r>
    </w:p>
    <w:p w14:paraId="76B58A9B" w14:textId="77777777" w:rsidR="00190658" w:rsidRDefault="00190658">
      <w:pPr>
        <w:pStyle w:val="BodyText"/>
        <w:spacing w:before="9"/>
        <w:rPr>
          <w:rFonts w:ascii="Arial"/>
          <w:sz w:val="17"/>
        </w:rPr>
      </w:pPr>
    </w:p>
    <w:p w14:paraId="2D9361FB" w14:textId="77777777" w:rsidR="00190658" w:rsidRDefault="005C1088">
      <w:pPr>
        <w:tabs>
          <w:tab w:val="left" w:pos="1321"/>
        </w:tabs>
        <w:ind w:left="1321" w:right="1114" w:hanging="756"/>
        <w:rPr>
          <w:rFonts w:ascii="Arial"/>
          <w:sz w:val="16"/>
        </w:rPr>
      </w:pPr>
      <w:r>
        <w:rPr>
          <w:rFonts w:ascii="Arial"/>
          <w:sz w:val="16"/>
        </w:rPr>
        <w:t>6</w:t>
      </w:r>
      <w:r>
        <w:rPr>
          <w:rFonts w:ascii="Arial"/>
          <w:sz w:val="16"/>
        </w:rPr>
        <w:tab/>
      </w:r>
      <w:r>
        <w:rPr>
          <w:rFonts w:ascii="Arial"/>
          <w:b/>
          <w:sz w:val="16"/>
        </w:rPr>
        <w:t xml:space="preserve">(C50.3-Breast) </w:t>
      </w:r>
      <w:r>
        <w:rPr>
          <w:rFonts w:ascii="Arial"/>
          <w:sz w:val="16"/>
        </w:rPr>
        <w:t>Sentinel lymph</w:t>
      </w:r>
      <w:r>
        <w:rPr>
          <w:rFonts w:ascii="Arial"/>
          <w:spacing w:val="1"/>
          <w:sz w:val="16"/>
        </w:rPr>
        <w:t xml:space="preserve"> </w:t>
      </w:r>
      <w:r>
        <w:rPr>
          <w:rFonts w:ascii="Arial"/>
          <w:sz w:val="16"/>
        </w:rPr>
        <w:t>node</w:t>
      </w:r>
      <w:r>
        <w:rPr>
          <w:rFonts w:ascii="Arial"/>
          <w:spacing w:val="1"/>
          <w:sz w:val="16"/>
        </w:rPr>
        <w:t xml:space="preserve"> </w:t>
      </w:r>
      <w:r>
        <w:rPr>
          <w:rFonts w:ascii="Arial"/>
          <w:sz w:val="16"/>
        </w:rPr>
        <w:t>biopsy</w:t>
      </w:r>
      <w:r>
        <w:rPr>
          <w:rFonts w:ascii="Arial"/>
          <w:spacing w:val="1"/>
          <w:sz w:val="16"/>
        </w:rPr>
        <w:t xml:space="preserve"> </w:t>
      </w:r>
      <w:r>
        <w:rPr>
          <w:rFonts w:ascii="Arial"/>
          <w:sz w:val="16"/>
        </w:rPr>
        <w:t>of</w:t>
      </w:r>
      <w:r>
        <w:rPr>
          <w:rFonts w:ascii="Arial"/>
          <w:spacing w:val="1"/>
          <w:sz w:val="16"/>
        </w:rPr>
        <w:t xml:space="preserve"> </w:t>
      </w:r>
      <w:r>
        <w:rPr>
          <w:rFonts w:ascii="Arial"/>
          <w:sz w:val="16"/>
        </w:rPr>
        <w:t>right</w:t>
      </w:r>
      <w:r>
        <w:rPr>
          <w:rFonts w:ascii="Arial"/>
          <w:spacing w:val="1"/>
          <w:sz w:val="16"/>
        </w:rPr>
        <w:t xml:space="preserve"> </w:t>
      </w:r>
      <w:r>
        <w:rPr>
          <w:rFonts w:ascii="Arial"/>
          <w:sz w:val="16"/>
        </w:rPr>
        <w:t>axilla, followed</w:t>
      </w:r>
      <w:r>
        <w:rPr>
          <w:rFonts w:ascii="Arial"/>
          <w:spacing w:val="1"/>
          <w:sz w:val="16"/>
        </w:rPr>
        <w:t xml:space="preserve"> </w:t>
      </w:r>
      <w:r>
        <w:rPr>
          <w:rFonts w:ascii="Arial"/>
          <w:sz w:val="16"/>
        </w:rPr>
        <w:t>by</w:t>
      </w:r>
      <w:r>
        <w:rPr>
          <w:rFonts w:ascii="Arial"/>
          <w:spacing w:val="1"/>
          <w:sz w:val="16"/>
        </w:rPr>
        <w:t xml:space="preserve"> </w:t>
      </w:r>
      <w:r>
        <w:rPr>
          <w:rFonts w:ascii="Arial"/>
          <w:sz w:val="16"/>
        </w:rPr>
        <w:t>right</w:t>
      </w:r>
      <w:r>
        <w:rPr>
          <w:rFonts w:ascii="Arial"/>
          <w:spacing w:val="1"/>
          <w:sz w:val="16"/>
        </w:rPr>
        <w:t xml:space="preserve"> </w:t>
      </w:r>
      <w:r>
        <w:rPr>
          <w:rFonts w:ascii="Arial"/>
          <w:sz w:val="16"/>
        </w:rPr>
        <w:t>axillary</w:t>
      </w:r>
      <w:r>
        <w:rPr>
          <w:rFonts w:ascii="Arial"/>
          <w:spacing w:val="1"/>
          <w:sz w:val="16"/>
        </w:rPr>
        <w:t xml:space="preserve"> </w:t>
      </w:r>
      <w:r>
        <w:rPr>
          <w:rFonts w:ascii="Arial"/>
          <w:sz w:val="16"/>
        </w:rPr>
        <w:t>lymph</w:t>
      </w:r>
      <w:r>
        <w:rPr>
          <w:rFonts w:ascii="Arial"/>
          <w:spacing w:val="1"/>
          <w:sz w:val="16"/>
        </w:rPr>
        <w:t xml:space="preserve"> </w:t>
      </w:r>
      <w:r>
        <w:rPr>
          <w:rFonts w:ascii="Arial"/>
          <w:sz w:val="16"/>
        </w:rPr>
        <w:t>node</w:t>
      </w:r>
      <w:r>
        <w:rPr>
          <w:rFonts w:ascii="Arial"/>
          <w:spacing w:val="-42"/>
          <w:sz w:val="16"/>
        </w:rPr>
        <w:t xml:space="preserve"> </w:t>
      </w:r>
      <w:r>
        <w:rPr>
          <w:rFonts w:ascii="Arial"/>
          <w:sz w:val="16"/>
        </w:rPr>
        <w:t>dissection</w:t>
      </w:r>
      <w:r>
        <w:rPr>
          <w:rFonts w:ascii="Arial"/>
          <w:spacing w:val="-1"/>
          <w:sz w:val="16"/>
        </w:rPr>
        <w:t xml:space="preserve"> </w:t>
      </w:r>
      <w:r>
        <w:rPr>
          <w:rFonts w:ascii="Arial"/>
          <w:sz w:val="16"/>
        </w:rPr>
        <w:t>during</w:t>
      </w:r>
      <w:r>
        <w:rPr>
          <w:rFonts w:ascii="Arial"/>
          <w:spacing w:val="-2"/>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2"/>
          <w:sz w:val="16"/>
        </w:rPr>
        <w:t xml:space="preserve"> </w:t>
      </w:r>
      <w:r>
        <w:rPr>
          <w:rFonts w:ascii="Arial"/>
          <w:sz w:val="16"/>
        </w:rPr>
        <w:t>surgical</w:t>
      </w:r>
      <w:r>
        <w:rPr>
          <w:rFonts w:ascii="Arial"/>
          <w:spacing w:val="2"/>
          <w:sz w:val="16"/>
        </w:rPr>
        <w:t xml:space="preserve"> </w:t>
      </w:r>
      <w:r>
        <w:rPr>
          <w:rFonts w:ascii="Arial"/>
          <w:sz w:val="16"/>
        </w:rPr>
        <w:t>event</w:t>
      </w:r>
    </w:p>
    <w:p w14:paraId="0A22B5D3" w14:textId="77777777" w:rsidR="00190658" w:rsidRDefault="005C1088">
      <w:pPr>
        <w:tabs>
          <w:tab w:val="left" w:pos="1321"/>
        </w:tabs>
        <w:spacing w:before="151"/>
        <w:ind w:left="1321" w:right="695" w:hanging="756"/>
        <w:rPr>
          <w:rFonts w:ascii="Arial"/>
          <w:sz w:val="16"/>
        </w:rPr>
      </w:pPr>
      <w:r>
        <w:rPr>
          <w:rFonts w:ascii="Arial"/>
          <w:sz w:val="16"/>
        </w:rPr>
        <w:t>9</w:t>
      </w:r>
      <w:r>
        <w:rPr>
          <w:rFonts w:ascii="Arial"/>
          <w:sz w:val="16"/>
        </w:rPr>
        <w:tab/>
      </w:r>
      <w:r>
        <w:rPr>
          <w:rFonts w:ascii="Arial"/>
          <w:b/>
          <w:sz w:val="16"/>
        </w:rPr>
        <w:t>(C34.9-Lung)</w:t>
      </w:r>
      <w:r>
        <w:rPr>
          <w:rFonts w:ascii="Arial"/>
          <w:b/>
          <w:spacing w:val="16"/>
          <w:sz w:val="16"/>
        </w:rPr>
        <w:t xml:space="preserve"> </w:t>
      </w:r>
      <w:r>
        <w:rPr>
          <w:rFonts w:ascii="Arial"/>
          <w:sz w:val="16"/>
        </w:rPr>
        <w:t>Patient</w:t>
      </w:r>
      <w:r>
        <w:rPr>
          <w:rFonts w:ascii="Arial"/>
          <w:spacing w:val="24"/>
          <w:sz w:val="16"/>
        </w:rPr>
        <w:t xml:space="preserve"> </w:t>
      </w:r>
      <w:r>
        <w:rPr>
          <w:rFonts w:ascii="Arial"/>
          <w:sz w:val="16"/>
        </w:rPr>
        <w:t>was</w:t>
      </w:r>
      <w:r>
        <w:rPr>
          <w:rFonts w:ascii="Arial"/>
          <w:spacing w:val="28"/>
          <w:sz w:val="16"/>
        </w:rPr>
        <w:t xml:space="preserve"> </w:t>
      </w:r>
      <w:r>
        <w:rPr>
          <w:rFonts w:ascii="Arial"/>
          <w:sz w:val="16"/>
        </w:rPr>
        <w:t>admitted</w:t>
      </w:r>
      <w:r>
        <w:rPr>
          <w:rFonts w:ascii="Arial"/>
          <w:spacing w:val="29"/>
          <w:sz w:val="16"/>
        </w:rPr>
        <w:t xml:space="preserve"> </w:t>
      </w:r>
      <w:r>
        <w:rPr>
          <w:rFonts w:ascii="Arial"/>
          <w:sz w:val="16"/>
        </w:rPr>
        <w:t>for</w:t>
      </w:r>
      <w:r>
        <w:rPr>
          <w:rFonts w:ascii="Arial"/>
          <w:spacing w:val="29"/>
          <w:sz w:val="16"/>
        </w:rPr>
        <w:t xml:space="preserve"> </w:t>
      </w:r>
      <w:r>
        <w:rPr>
          <w:rFonts w:ascii="Arial"/>
          <w:sz w:val="16"/>
        </w:rPr>
        <w:t>radiation</w:t>
      </w:r>
      <w:r>
        <w:rPr>
          <w:rFonts w:ascii="Arial"/>
          <w:spacing w:val="29"/>
          <w:sz w:val="16"/>
        </w:rPr>
        <w:t xml:space="preserve"> </w:t>
      </w:r>
      <w:r>
        <w:rPr>
          <w:rFonts w:ascii="Arial"/>
          <w:sz w:val="16"/>
        </w:rPr>
        <w:t>therapy</w:t>
      </w:r>
      <w:r>
        <w:rPr>
          <w:rFonts w:ascii="Arial"/>
          <w:spacing w:val="33"/>
          <w:sz w:val="16"/>
        </w:rPr>
        <w:t xml:space="preserve"> </w:t>
      </w:r>
      <w:r>
        <w:rPr>
          <w:rFonts w:ascii="Arial"/>
          <w:sz w:val="16"/>
        </w:rPr>
        <w:t>following</w:t>
      </w:r>
      <w:r>
        <w:rPr>
          <w:rFonts w:ascii="Arial"/>
          <w:spacing w:val="32"/>
          <w:sz w:val="16"/>
        </w:rPr>
        <w:t xml:space="preserve"> </w:t>
      </w:r>
      <w:r>
        <w:rPr>
          <w:rFonts w:ascii="Arial"/>
          <w:sz w:val="16"/>
        </w:rPr>
        <w:t>surgery</w:t>
      </w:r>
      <w:r>
        <w:rPr>
          <w:rFonts w:ascii="Arial"/>
          <w:spacing w:val="35"/>
          <w:sz w:val="16"/>
        </w:rPr>
        <w:t xml:space="preserve"> </w:t>
      </w:r>
      <w:r>
        <w:rPr>
          <w:rFonts w:ascii="Arial"/>
          <w:sz w:val="16"/>
        </w:rPr>
        <w:t>for</w:t>
      </w:r>
      <w:r>
        <w:rPr>
          <w:rFonts w:ascii="Arial"/>
          <w:spacing w:val="25"/>
          <w:sz w:val="16"/>
        </w:rPr>
        <w:t xml:space="preserve"> </w:t>
      </w:r>
      <w:r>
        <w:rPr>
          <w:rFonts w:ascii="Arial"/>
          <w:sz w:val="16"/>
        </w:rPr>
        <w:t>lung</w:t>
      </w:r>
      <w:r>
        <w:rPr>
          <w:rFonts w:ascii="Arial"/>
          <w:spacing w:val="33"/>
          <w:sz w:val="16"/>
        </w:rPr>
        <w:t xml:space="preserve"> </w:t>
      </w:r>
      <w:r>
        <w:rPr>
          <w:rFonts w:ascii="Arial"/>
          <w:sz w:val="16"/>
        </w:rPr>
        <w:t>cancer.</w:t>
      </w:r>
      <w:r>
        <w:rPr>
          <w:rFonts w:ascii="Arial"/>
          <w:spacing w:val="24"/>
          <w:sz w:val="16"/>
        </w:rPr>
        <w:t xml:space="preserve"> </w:t>
      </w:r>
      <w:r>
        <w:rPr>
          <w:rFonts w:ascii="Arial"/>
          <w:sz w:val="16"/>
        </w:rPr>
        <w:t>There</w:t>
      </w:r>
      <w:r>
        <w:rPr>
          <w:rFonts w:ascii="Arial"/>
          <w:spacing w:val="25"/>
          <w:sz w:val="16"/>
        </w:rPr>
        <w:t xml:space="preserve"> </w:t>
      </w:r>
      <w:r>
        <w:rPr>
          <w:rFonts w:ascii="Arial"/>
          <w:sz w:val="16"/>
        </w:rPr>
        <w:t>is</w:t>
      </w:r>
      <w:r>
        <w:rPr>
          <w:rFonts w:ascii="Arial"/>
          <w:spacing w:val="1"/>
          <w:sz w:val="16"/>
        </w:rPr>
        <w:t xml:space="preserve"> </w:t>
      </w:r>
      <w:r>
        <w:rPr>
          <w:rFonts w:ascii="Arial"/>
          <w:sz w:val="16"/>
        </w:rPr>
        <w:t>no</w:t>
      </w:r>
      <w:r>
        <w:rPr>
          <w:rFonts w:ascii="Arial"/>
          <w:spacing w:val="-1"/>
          <w:sz w:val="16"/>
        </w:rPr>
        <w:t xml:space="preserve"> </w:t>
      </w:r>
      <w:r>
        <w:rPr>
          <w:rFonts w:ascii="Arial"/>
          <w:sz w:val="16"/>
        </w:rPr>
        <w:t>documentation on</w:t>
      </w:r>
      <w:r>
        <w:rPr>
          <w:rFonts w:ascii="Arial"/>
          <w:spacing w:val="-2"/>
          <w:sz w:val="16"/>
        </w:rPr>
        <w:t xml:space="preserve"> </w:t>
      </w:r>
      <w:r>
        <w:rPr>
          <w:rFonts w:ascii="Arial"/>
          <w:sz w:val="16"/>
        </w:rPr>
        <w:t>the</w:t>
      </w:r>
      <w:r>
        <w:rPr>
          <w:rFonts w:ascii="Arial"/>
          <w:spacing w:val="-2"/>
          <w:sz w:val="16"/>
        </w:rPr>
        <w:t xml:space="preserve"> </w:t>
      </w:r>
      <w:r>
        <w:rPr>
          <w:rFonts w:ascii="Arial"/>
          <w:sz w:val="16"/>
        </w:rPr>
        <w:t>extent</w:t>
      </w:r>
      <w:r>
        <w:rPr>
          <w:rFonts w:ascii="Arial"/>
          <w:spacing w:val="1"/>
          <w:sz w:val="16"/>
        </w:rPr>
        <w:t xml:space="preserve"> </w:t>
      </w:r>
      <w:r>
        <w:rPr>
          <w:rFonts w:ascii="Arial"/>
          <w:sz w:val="16"/>
        </w:rPr>
        <w:t>of</w:t>
      </w:r>
      <w:r>
        <w:rPr>
          <w:rFonts w:ascii="Arial"/>
          <w:spacing w:val="-1"/>
          <w:sz w:val="16"/>
        </w:rPr>
        <w:t xml:space="preserve"> </w:t>
      </w:r>
      <w:r>
        <w:rPr>
          <w:rFonts w:ascii="Arial"/>
          <w:sz w:val="16"/>
        </w:rPr>
        <w:t>surgery in patient</w:t>
      </w:r>
      <w:r>
        <w:rPr>
          <w:rFonts w:ascii="Arial"/>
          <w:spacing w:val="-1"/>
          <w:sz w:val="16"/>
        </w:rPr>
        <w:t xml:space="preserve"> </w:t>
      </w:r>
      <w:proofErr w:type="gramStart"/>
      <w:r>
        <w:rPr>
          <w:rFonts w:ascii="Arial"/>
          <w:sz w:val="16"/>
        </w:rPr>
        <w:t>record</w:t>
      </w:r>
      <w:proofErr w:type="gramEnd"/>
    </w:p>
    <w:p w14:paraId="5BD079E1" w14:textId="77777777" w:rsidR="00637E18" w:rsidRDefault="00637E18">
      <w:pPr>
        <w:pStyle w:val="BodyText"/>
        <w:rPr>
          <w:rFonts w:ascii="Arial"/>
          <w:sz w:val="18"/>
        </w:rPr>
      </w:pPr>
    </w:p>
    <w:p w14:paraId="57494712" w14:textId="77777777" w:rsidR="00637E18" w:rsidRDefault="00637E18">
      <w:pPr>
        <w:pStyle w:val="BodyText"/>
        <w:rPr>
          <w:rFonts w:ascii="Arial"/>
          <w:sz w:val="18"/>
        </w:rPr>
      </w:pPr>
    </w:p>
    <w:p w14:paraId="1D98F4A9" w14:textId="77777777" w:rsidR="00190658" w:rsidRDefault="005C1088" w:rsidP="0063662A">
      <w:pPr>
        <w:pStyle w:val="Heading2"/>
        <w:spacing w:before="1" w:line="242" w:lineRule="auto"/>
        <w:ind w:left="0"/>
      </w:pPr>
      <w:bookmarkStart w:id="281" w:name="Surgical_Procedure/Other_Site_(RX_Summ_–"/>
      <w:bookmarkStart w:id="282" w:name="_bookmark109"/>
      <w:bookmarkEnd w:id="281"/>
      <w:bookmarkEnd w:id="282"/>
      <w:r>
        <w:rPr>
          <w:color w:val="7E7E7E"/>
        </w:rPr>
        <w:t>Surgical</w:t>
      </w:r>
      <w:r>
        <w:rPr>
          <w:color w:val="7E7E7E"/>
          <w:spacing w:val="34"/>
        </w:rPr>
        <w:t xml:space="preserve"> </w:t>
      </w:r>
      <w:r>
        <w:rPr>
          <w:color w:val="7E7E7E"/>
        </w:rPr>
        <w:t>Procedure/Other</w:t>
      </w:r>
      <w:r>
        <w:rPr>
          <w:color w:val="7E7E7E"/>
          <w:spacing w:val="34"/>
        </w:rPr>
        <w:t xml:space="preserve"> </w:t>
      </w:r>
      <w:r>
        <w:rPr>
          <w:color w:val="7E7E7E"/>
        </w:rPr>
        <w:t>Site</w:t>
      </w:r>
      <w:r>
        <w:rPr>
          <w:color w:val="7E7E7E"/>
          <w:spacing w:val="34"/>
        </w:rPr>
        <w:t xml:space="preserve"> </w:t>
      </w:r>
      <w:r>
        <w:rPr>
          <w:color w:val="7E7E7E"/>
        </w:rPr>
        <w:t>(RX</w:t>
      </w:r>
      <w:r>
        <w:rPr>
          <w:color w:val="7E7E7E"/>
          <w:spacing w:val="35"/>
        </w:rPr>
        <w:t xml:space="preserve"> </w:t>
      </w:r>
      <w:proofErr w:type="spellStart"/>
      <w:r>
        <w:rPr>
          <w:color w:val="7E7E7E"/>
        </w:rPr>
        <w:t>Summ</w:t>
      </w:r>
      <w:proofErr w:type="spellEnd"/>
      <w:r>
        <w:rPr>
          <w:color w:val="7E7E7E"/>
          <w:spacing w:val="33"/>
        </w:rPr>
        <w:t xml:space="preserve"> </w:t>
      </w:r>
      <w:r>
        <w:rPr>
          <w:color w:val="7E7E7E"/>
        </w:rPr>
        <w:t>–</w:t>
      </w:r>
      <w:r>
        <w:rPr>
          <w:color w:val="7E7E7E"/>
          <w:spacing w:val="38"/>
        </w:rPr>
        <w:t xml:space="preserve"> </w:t>
      </w:r>
      <w:r>
        <w:rPr>
          <w:color w:val="7E7E7E"/>
        </w:rPr>
        <w:t>Surg</w:t>
      </w:r>
      <w:r>
        <w:rPr>
          <w:color w:val="7E7E7E"/>
          <w:spacing w:val="-104"/>
        </w:rPr>
        <w:t xml:space="preserve"> </w:t>
      </w:r>
      <w:r>
        <w:rPr>
          <w:color w:val="7E7E7E"/>
        </w:rPr>
        <w:t>Other Reg/Dis)</w:t>
      </w:r>
    </w:p>
    <w:p w14:paraId="0FEEC253" w14:textId="77777777" w:rsidR="00190658" w:rsidRDefault="005C1088">
      <w:pPr>
        <w:pStyle w:val="BodyText"/>
        <w:spacing w:before="165"/>
        <w:ind w:left="515" w:right="368"/>
        <w:jc w:val="both"/>
      </w:pPr>
      <w:r>
        <w:rPr>
          <w:rFonts w:ascii="Arial Black"/>
        </w:rPr>
        <w:t xml:space="preserve">Records the surgical removal </w:t>
      </w:r>
      <w:r>
        <w:t xml:space="preserve">of </w:t>
      </w:r>
      <w:r>
        <w:rPr>
          <w:i/>
        </w:rPr>
        <w:t xml:space="preserve">distant lymph nodes </w:t>
      </w:r>
      <w:r>
        <w:t>or other tissue(s) or organ(s)</w:t>
      </w:r>
      <w:r>
        <w:rPr>
          <w:spacing w:val="1"/>
        </w:rPr>
        <w:t xml:space="preserve"> </w:t>
      </w:r>
      <w:r>
        <w:t>removed beyond the primary site. The removal of non-primary tissue documents the extent</w:t>
      </w:r>
      <w:r>
        <w:rPr>
          <w:spacing w:val="-57"/>
        </w:rPr>
        <w:t xml:space="preserve"> </w:t>
      </w:r>
      <w:r>
        <w:t>of</w:t>
      </w:r>
      <w:r>
        <w:rPr>
          <w:spacing w:val="-3"/>
        </w:rPr>
        <w:t xml:space="preserve"> </w:t>
      </w:r>
      <w:r>
        <w:t>surgical</w:t>
      </w:r>
      <w:r>
        <w:rPr>
          <w:spacing w:val="-1"/>
        </w:rPr>
        <w:t xml:space="preserve"> </w:t>
      </w:r>
      <w:r>
        <w:t>treatment</w:t>
      </w:r>
      <w:r>
        <w:rPr>
          <w:spacing w:val="-5"/>
        </w:rPr>
        <w:t xml:space="preserve"> </w:t>
      </w:r>
      <w:r>
        <w:t>and</w:t>
      </w:r>
      <w:r>
        <w:rPr>
          <w:spacing w:val="-1"/>
        </w:rPr>
        <w:t xml:space="preserve"> </w:t>
      </w:r>
      <w:r>
        <w:t>is</w:t>
      </w:r>
      <w:r>
        <w:rPr>
          <w:spacing w:val="-1"/>
        </w:rPr>
        <w:t xml:space="preserve"> </w:t>
      </w:r>
      <w:r>
        <w:t>useful</w:t>
      </w:r>
      <w:r>
        <w:rPr>
          <w:spacing w:val="-1"/>
        </w:rPr>
        <w:t xml:space="preserve"> </w:t>
      </w:r>
      <w:r>
        <w:t>in</w:t>
      </w:r>
      <w:r>
        <w:rPr>
          <w:spacing w:val="-5"/>
        </w:rPr>
        <w:t xml:space="preserve"> </w:t>
      </w:r>
      <w:r>
        <w:t>evaluating</w:t>
      </w:r>
      <w:r>
        <w:rPr>
          <w:spacing w:val="-1"/>
        </w:rPr>
        <w:t xml:space="preserve"> </w:t>
      </w:r>
      <w:r>
        <w:t>the</w:t>
      </w:r>
      <w:r>
        <w:rPr>
          <w:spacing w:val="-2"/>
        </w:rPr>
        <w:t xml:space="preserve"> </w:t>
      </w:r>
      <w:r>
        <w:t>extent</w:t>
      </w:r>
      <w:r>
        <w:rPr>
          <w:spacing w:val="-2"/>
        </w:rPr>
        <w:t xml:space="preserve"> </w:t>
      </w:r>
      <w:r>
        <w:t>of</w:t>
      </w:r>
      <w:r>
        <w:rPr>
          <w:spacing w:val="-3"/>
        </w:rPr>
        <w:t xml:space="preserve"> </w:t>
      </w:r>
      <w:r>
        <w:t>metastatic</w:t>
      </w:r>
      <w:r>
        <w:rPr>
          <w:spacing w:val="-1"/>
        </w:rPr>
        <w:t xml:space="preserve"> </w:t>
      </w:r>
      <w:r>
        <w:t>involvement.</w:t>
      </w:r>
    </w:p>
    <w:p w14:paraId="55A1B634" w14:textId="77777777" w:rsidR="00190658" w:rsidRDefault="005C1088">
      <w:pPr>
        <w:spacing w:before="136"/>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37D7D0BE" w14:textId="136A802C" w:rsidR="00190658" w:rsidRDefault="005C1088" w:rsidP="006A4B42">
      <w:pPr>
        <w:pStyle w:val="ListParagraph"/>
        <w:numPr>
          <w:ilvl w:val="0"/>
          <w:numId w:val="99"/>
        </w:numPr>
        <w:tabs>
          <w:tab w:val="left" w:pos="948"/>
        </w:tabs>
        <w:spacing w:before="1"/>
        <w:ind w:left="947" w:right="356" w:hanging="360"/>
        <w:jc w:val="both"/>
        <w:rPr>
          <w:rFonts w:ascii="Symbol" w:hAnsi="Symbol"/>
          <w:sz w:val="24"/>
        </w:rPr>
      </w:pPr>
      <w:r>
        <w:rPr>
          <w:spacing w:val="-6"/>
          <w:sz w:val="24"/>
        </w:rPr>
        <w:t>Assign</w:t>
      </w:r>
      <w:r>
        <w:rPr>
          <w:spacing w:val="-27"/>
          <w:sz w:val="24"/>
        </w:rPr>
        <w:t xml:space="preserve"> </w:t>
      </w:r>
      <w:r>
        <w:rPr>
          <w:spacing w:val="-6"/>
          <w:sz w:val="24"/>
        </w:rPr>
        <w:t>the</w:t>
      </w:r>
      <w:r>
        <w:rPr>
          <w:spacing w:val="-21"/>
          <w:sz w:val="24"/>
        </w:rPr>
        <w:t xml:space="preserve"> </w:t>
      </w:r>
      <w:r>
        <w:rPr>
          <w:spacing w:val="-6"/>
          <w:sz w:val="24"/>
        </w:rPr>
        <w:t>highest</w:t>
      </w:r>
      <w:r>
        <w:rPr>
          <w:spacing w:val="-27"/>
          <w:sz w:val="24"/>
        </w:rPr>
        <w:t xml:space="preserve"> </w:t>
      </w:r>
      <w:r>
        <w:rPr>
          <w:spacing w:val="-6"/>
          <w:sz w:val="24"/>
        </w:rPr>
        <w:t>numbered</w:t>
      </w:r>
      <w:r>
        <w:rPr>
          <w:spacing w:val="-26"/>
          <w:sz w:val="24"/>
        </w:rPr>
        <w:t xml:space="preserve"> </w:t>
      </w:r>
      <w:r>
        <w:rPr>
          <w:spacing w:val="-6"/>
          <w:sz w:val="24"/>
        </w:rPr>
        <w:t>code</w:t>
      </w:r>
      <w:r>
        <w:rPr>
          <w:spacing w:val="-24"/>
          <w:sz w:val="24"/>
        </w:rPr>
        <w:t xml:space="preserve"> </w:t>
      </w:r>
      <w:r>
        <w:rPr>
          <w:spacing w:val="-6"/>
          <w:sz w:val="24"/>
        </w:rPr>
        <w:t>that</w:t>
      </w:r>
      <w:r>
        <w:rPr>
          <w:spacing w:val="-27"/>
          <w:sz w:val="24"/>
        </w:rPr>
        <w:t xml:space="preserve"> </w:t>
      </w:r>
      <w:r>
        <w:rPr>
          <w:spacing w:val="-6"/>
          <w:sz w:val="24"/>
        </w:rPr>
        <w:t>describes</w:t>
      </w:r>
      <w:r>
        <w:rPr>
          <w:spacing w:val="-25"/>
          <w:sz w:val="24"/>
        </w:rPr>
        <w:t xml:space="preserve"> </w:t>
      </w:r>
      <w:r>
        <w:rPr>
          <w:spacing w:val="-6"/>
          <w:sz w:val="24"/>
        </w:rPr>
        <w:t>the</w:t>
      </w:r>
      <w:r>
        <w:rPr>
          <w:spacing w:val="-20"/>
          <w:sz w:val="24"/>
        </w:rPr>
        <w:t xml:space="preserve"> </w:t>
      </w:r>
      <w:r>
        <w:rPr>
          <w:spacing w:val="-6"/>
          <w:sz w:val="24"/>
        </w:rPr>
        <w:t>surgical</w:t>
      </w:r>
      <w:r>
        <w:rPr>
          <w:spacing w:val="-27"/>
          <w:sz w:val="24"/>
        </w:rPr>
        <w:t xml:space="preserve"> </w:t>
      </w:r>
      <w:r>
        <w:rPr>
          <w:spacing w:val="-6"/>
          <w:sz w:val="24"/>
        </w:rPr>
        <w:t>resection</w:t>
      </w:r>
      <w:r>
        <w:rPr>
          <w:spacing w:val="-27"/>
          <w:sz w:val="24"/>
        </w:rPr>
        <w:t xml:space="preserve"> </w:t>
      </w:r>
      <w:r>
        <w:rPr>
          <w:spacing w:val="-5"/>
          <w:sz w:val="24"/>
        </w:rPr>
        <w:t>of</w:t>
      </w:r>
      <w:r>
        <w:rPr>
          <w:spacing w:val="-20"/>
          <w:sz w:val="24"/>
        </w:rPr>
        <w:t xml:space="preserve"> </w:t>
      </w:r>
      <w:r>
        <w:rPr>
          <w:spacing w:val="-5"/>
          <w:sz w:val="24"/>
        </w:rPr>
        <w:t>other</w:t>
      </w:r>
      <w:r>
        <w:rPr>
          <w:spacing w:val="-24"/>
          <w:sz w:val="24"/>
        </w:rPr>
        <w:t xml:space="preserve"> </w:t>
      </w:r>
      <w:r>
        <w:rPr>
          <w:spacing w:val="-5"/>
          <w:sz w:val="24"/>
        </w:rPr>
        <w:t>tissue</w:t>
      </w:r>
      <w:r>
        <w:rPr>
          <w:spacing w:val="-26"/>
          <w:sz w:val="24"/>
        </w:rPr>
        <w:t xml:space="preserve"> </w:t>
      </w:r>
      <w:r>
        <w:rPr>
          <w:spacing w:val="-5"/>
          <w:sz w:val="24"/>
        </w:rPr>
        <w:t>or</w:t>
      </w:r>
      <w:r>
        <w:rPr>
          <w:spacing w:val="-25"/>
          <w:sz w:val="24"/>
        </w:rPr>
        <w:t xml:space="preserve"> </w:t>
      </w:r>
      <w:r>
        <w:rPr>
          <w:spacing w:val="-5"/>
          <w:sz w:val="24"/>
        </w:rPr>
        <w:t>organs</w:t>
      </w:r>
      <w:r>
        <w:rPr>
          <w:spacing w:val="-57"/>
          <w:sz w:val="24"/>
        </w:rPr>
        <w:t xml:space="preserve"> </w:t>
      </w:r>
      <w:r>
        <w:rPr>
          <w:spacing w:val="-6"/>
          <w:sz w:val="24"/>
        </w:rPr>
        <w:t>beyond</w:t>
      </w:r>
      <w:r>
        <w:rPr>
          <w:spacing w:val="-19"/>
          <w:sz w:val="24"/>
        </w:rPr>
        <w:t xml:space="preserve"> </w:t>
      </w:r>
      <w:r>
        <w:rPr>
          <w:spacing w:val="-6"/>
          <w:sz w:val="24"/>
        </w:rPr>
        <w:t>the</w:t>
      </w:r>
      <w:r>
        <w:rPr>
          <w:spacing w:val="-14"/>
          <w:sz w:val="24"/>
        </w:rPr>
        <w:t xml:space="preserve"> </w:t>
      </w:r>
      <w:r>
        <w:rPr>
          <w:spacing w:val="-6"/>
          <w:sz w:val="24"/>
        </w:rPr>
        <w:t>primary</w:t>
      </w:r>
      <w:r>
        <w:rPr>
          <w:spacing w:val="-15"/>
          <w:sz w:val="24"/>
        </w:rPr>
        <w:t xml:space="preserve"> </w:t>
      </w:r>
      <w:r>
        <w:rPr>
          <w:spacing w:val="-6"/>
          <w:sz w:val="24"/>
        </w:rPr>
        <w:t>site</w:t>
      </w:r>
      <w:r>
        <w:rPr>
          <w:spacing w:val="-16"/>
          <w:sz w:val="24"/>
        </w:rPr>
        <w:t xml:space="preserve"> </w:t>
      </w:r>
      <w:r>
        <w:rPr>
          <w:spacing w:val="-6"/>
          <w:sz w:val="24"/>
        </w:rPr>
        <w:t>surgical</w:t>
      </w:r>
      <w:r>
        <w:rPr>
          <w:spacing w:val="-18"/>
          <w:sz w:val="24"/>
        </w:rPr>
        <w:t xml:space="preserve"> </w:t>
      </w:r>
      <w:r>
        <w:rPr>
          <w:spacing w:val="-6"/>
          <w:sz w:val="24"/>
        </w:rPr>
        <w:t>code,</w:t>
      </w:r>
      <w:r>
        <w:rPr>
          <w:spacing w:val="-19"/>
          <w:sz w:val="24"/>
        </w:rPr>
        <w:t xml:space="preserve"> </w:t>
      </w:r>
      <w:r>
        <w:rPr>
          <w:spacing w:val="-6"/>
          <w:sz w:val="24"/>
        </w:rPr>
        <w:t>including</w:t>
      </w:r>
      <w:r>
        <w:rPr>
          <w:spacing w:val="-18"/>
          <w:sz w:val="24"/>
        </w:rPr>
        <w:t xml:space="preserve"> </w:t>
      </w:r>
      <w:r>
        <w:rPr>
          <w:spacing w:val="-6"/>
          <w:sz w:val="24"/>
        </w:rPr>
        <w:t>the</w:t>
      </w:r>
      <w:r>
        <w:rPr>
          <w:spacing w:val="-14"/>
          <w:sz w:val="24"/>
        </w:rPr>
        <w:t xml:space="preserve"> </w:t>
      </w:r>
      <w:r>
        <w:rPr>
          <w:spacing w:val="-6"/>
          <w:sz w:val="24"/>
        </w:rPr>
        <w:t>cumulative</w:t>
      </w:r>
      <w:r>
        <w:rPr>
          <w:spacing w:val="-18"/>
          <w:sz w:val="24"/>
        </w:rPr>
        <w:t xml:space="preserve"> </w:t>
      </w:r>
      <w:r>
        <w:rPr>
          <w:spacing w:val="-6"/>
          <w:sz w:val="24"/>
        </w:rPr>
        <w:t>effect</w:t>
      </w:r>
      <w:r>
        <w:rPr>
          <w:spacing w:val="-18"/>
          <w:sz w:val="24"/>
        </w:rPr>
        <w:t xml:space="preserve"> </w:t>
      </w:r>
      <w:r>
        <w:rPr>
          <w:spacing w:val="-6"/>
          <w:sz w:val="24"/>
        </w:rPr>
        <w:t>if</w:t>
      </w:r>
      <w:r>
        <w:rPr>
          <w:spacing w:val="-10"/>
          <w:sz w:val="24"/>
        </w:rPr>
        <w:t xml:space="preserve"> </w:t>
      </w:r>
      <w:r>
        <w:rPr>
          <w:spacing w:val="-6"/>
          <w:sz w:val="24"/>
        </w:rPr>
        <w:t>there</w:t>
      </w:r>
      <w:r>
        <w:rPr>
          <w:spacing w:val="-16"/>
          <w:sz w:val="24"/>
        </w:rPr>
        <w:t xml:space="preserve"> </w:t>
      </w:r>
      <w:r>
        <w:rPr>
          <w:spacing w:val="-6"/>
          <w:sz w:val="24"/>
        </w:rPr>
        <w:t>are</w:t>
      </w:r>
      <w:r>
        <w:rPr>
          <w:spacing w:val="-13"/>
          <w:sz w:val="24"/>
        </w:rPr>
        <w:t xml:space="preserve"> </w:t>
      </w:r>
      <w:r>
        <w:rPr>
          <w:spacing w:val="-6"/>
          <w:sz w:val="24"/>
        </w:rPr>
        <w:t>multiple</w:t>
      </w:r>
      <w:r>
        <w:rPr>
          <w:spacing w:val="-19"/>
          <w:sz w:val="24"/>
        </w:rPr>
        <w:t xml:space="preserve"> </w:t>
      </w:r>
      <w:r>
        <w:rPr>
          <w:spacing w:val="-5"/>
          <w:sz w:val="24"/>
        </w:rPr>
        <w:t>such</w:t>
      </w:r>
      <w:r>
        <w:rPr>
          <w:spacing w:val="-58"/>
          <w:sz w:val="24"/>
        </w:rPr>
        <w:t xml:space="preserve"> </w:t>
      </w:r>
      <w:r>
        <w:rPr>
          <w:sz w:val="24"/>
        </w:rPr>
        <w:t>surgeries</w:t>
      </w:r>
      <w:r w:rsidR="009F1BFD">
        <w:rPr>
          <w:sz w:val="24"/>
        </w:rPr>
        <w:t>.</w:t>
      </w:r>
    </w:p>
    <w:p w14:paraId="6D6FD96B" w14:textId="77C3CD68" w:rsidR="00190658" w:rsidRDefault="005C1088" w:rsidP="006A4B42">
      <w:pPr>
        <w:pStyle w:val="ListParagraph"/>
        <w:numPr>
          <w:ilvl w:val="0"/>
          <w:numId w:val="99"/>
        </w:numPr>
        <w:tabs>
          <w:tab w:val="left" w:pos="948"/>
        </w:tabs>
        <w:ind w:left="947" w:right="359" w:hanging="360"/>
        <w:jc w:val="both"/>
        <w:rPr>
          <w:rFonts w:ascii="Symbol" w:hAnsi="Symbol"/>
          <w:sz w:val="24"/>
        </w:rPr>
      </w:pPr>
      <w:r>
        <w:rPr>
          <w:spacing w:val="-1"/>
          <w:sz w:val="24"/>
        </w:rPr>
        <w:t>If</w:t>
      </w:r>
      <w:r>
        <w:rPr>
          <w:spacing w:val="-5"/>
          <w:sz w:val="24"/>
        </w:rPr>
        <w:t xml:space="preserve"> </w:t>
      </w:r>
      <w:r>
        <w:rPr>
          <w:spacing w:val="-1"/>
          <w:sz w:val="24"/>
        </w:rPr>
        <w:t>other</w:t>
      </w:r>
      <w:r>
        <w:rPr>
          <w:spacing w:val="-7"/>
          <w:sz w:val="24"/>
        </w:rPr>
        <w:t xml:space="preserve"> </w:t>
      </w:r>
      <w:r>
        <w:rPr>
          <w:sz w:val="24"/>
        </w:rPr>
        <w:t>tissue</w:t>
      </w:r>
      <w:r>
        <w:rPr>
          <w:spacing w:val="-8"/>
          <w:sz w:val="24"/>
        </w:rPr>
        <w:t xml:space="preserve"> </w:t>
      </w:r>
      <w:r>
        <w:rPr>
          <w:sz w:val="24"/>
        </w:rPr>
        <w:t>or</w:t>
      </w:r>
      <w:r>
        <w:rPr>
          <w:spacing w:val="-5"/>
          <w:sz w:val="24"/>
        </w:rPr>
        <w:t xml:space="preserve"> </w:t>
      </w:r>
      <w:r>
        <w:rPr>
          <w:sz w:val="24"/>
        </w:rPr>
        <w:t>organs</w:t>
      </w:r>
      <w:r>
        <w:rPr>
          <w:spacing w:val="-8"/>
          <w:sz w:val="24"/>
        </w:rPr>
        <w:t xml:space="preserve"> </w:t>
      </w:r>
      <w:r>
        <w:rPr>
          <w:sz w:val="24"/>
        </w:rPr>
        <w:t>are</w:t>
      </w:r>
      <w:r>
        <w:rPr>
          <w:spacing w:val="-8"/>
          <w:sz w:val="24"/>
        </w:rPr>
        <w:t xml:space="preserve"> </w:t>
      </w:r>
      <w:r>
        <w:rPr>
          <w:sz w:val="24"/>
        </w:rPr>
        <w:t>removed</w:t>
      </w:r>
      <w:r>
        <w:rPr>
          <w:spacing w:val="-10"/>
          <w:sz w:val="24"/>
        </w:rPr>
        <w:t xml:space="preserve"> </w:t>
      </w:r>
      <w:r>
        <w:rPr>
          <w:sz w:val="24"/>
        </w:rPr>
        <w:t>during</w:t>
      </w:r>
      <w:r>
        <w:rPr>
          <w:spacing w:val="-9"/>
          <w:sz w:val="24"/>
        </w:rPr>
        <w:t xml:space="preserve"> </w:t>
      </w:r>
      <w:r>
        <w:rPr>
          <w:sz w:val="24"/>
        </w:rPr>
        <w:t>primary</w:t>
      </w:r>
      <w:r>
        <w:rPr>
          <w:spacing w:val="-6"/>
          <w:sz w:val="24"/>
        </w:rPr>
        <w:t xml:space="preserve"> </w:t>
      </w:r>
      <w:r>
        <w:rPr>
          <w:sz w:val="24"/>
        </w:rPr>
        <w:t>site</w:t>
      </w:r>
      <w:r>
        <w:rPr>
          <w:spacing w:val="-8"/>
          <w:sz w:val="24"/>
        </w:rPr>
        <w:t xml:space="preserve"> </w:t>
      </w:r>
      <w:r>
        <w:rPr>
          <w:sz w:val="24"/>
        </w:rPr>
        <w:t>surgery</w:t>
      </w:r>
      <w:r>
        <w:rPr>
          <w:spacing w:val="-5"/>
          <w:sz w:val="24"/>
        </w:rPr>
        <w:t xml:space="preserve"> </w:t>
      </w:r>
      <w:r>
        <w:rPr>
          <w:sz w:val="24"/>
        </w:rPr>
        <w:t>that</w:t>
      </w:r>
      <w:r>
        <w:rPr>
          <w:spacing w:val="-9"/>
          <w:sz w:val="24"/>
        </w:rPr>
        <w:t xml:space="preserve"> </w:t>
      </w:r>
      <w:r>
        <w:rPr>
          <w:sz w:val="24"/>
        </w:rPr>
        <w:t>are</w:t>
      </w:r>
      <w:r>
        <w:rPr>
          <w:spacing w:val="-5"/>
          <w:sz w:val="24"/>
        </w:rPr>
        <w:t xml:space="preserve"> </w:t>
      </w:r>
      <w:r>
        <w:rPr>
          <w:sz w:val="24"/>
        </w:rPr>
        <w:t>not</w:t>
      </w:r>
      <w:r>
        <w:rPr>
          <w:spacing w:val="-9"/>
          <w:sz w:val="24"/>
        </w:rPr>
        <w:t xml:space="preserve"> </w:t>
      </w:r>
      <w:r>
        <w:rPr>
          <w:sz w:val="24"/>
        </w:rPr>
        <w:t>specifically</w:t>
      </w:r>
      <w:r>
        <w:rPr>
          <w:spacing w:val="-58"/>
          <w:sz w:val="24"/>
        </w:rPr>
        <w:t xml:space="preserve"> </w:t>
      </w:r>
      <w:r>
        <w:rPr>
          <w:spacing w:val="-6"/>
          <w:sz w:val="24"/>
        </w:rPr>
        <w:t>defined</w:t>
      </w:r>
      <w:r>
        <w:rPr>
          <w:spacing w:val="-19"/>
          <w:sz w:val="24"/>
        </w:rPr>
        <w:t xml:space="preserve"> </w:t>
      </w:r>
      <w:r>
        <w:rPr>
          <w:spacing w:val="-6"/>
          <w:sz w:val="24"/>
        </w:rPr>
        <w:t>by</w:t>
      </w:r>
      <w:r>
        <w:rPr>
          <w:spacing w:val="-19"/>
          <w:sz w:val="24"/>
        </w:rPr>
        <w:t xml:space="preserve"> </w:t>
      </w:r>
      <w:r>
        <w:rPr>
          <w:spacing w:val="-6"/>
          <w:sz w:val="24"/>
        </w:rPr>
        <w:t>the</w:t>
      </w:r>
      <w:r>
        <w:rPr>
          <w:spacing w:val="-14"/>
          <w:sz w:val="24"/>
        </w:rPr>
        <w:t xml:space="preserve"> </w:t>
      </w:r>
      <w:r w:rsidR="00155FF1">
        <w:rPr>
          <w:spacing w:val="-6"/>
          <w:sz w:val="24"/>
        </w:rPr>
        <w:t>site</w:t>
      </w:r>
      <w:r w:rsidR="00155FF1">
        <w:rPr>
          <w:spacing w:val="-19"/>
          <w:sz w:val="24"/>
        </w:rPr>
        <w:t>-specific</w:t>
      </w:r>
      <w:r>
        <w:rPr>
          <w:spacing w:val="-19"/>
          <w:sz w:val="24"/>
        </w:rPr>
        <w:t xml:space="preserve"> </w:t>
      </w:r>
      <w:r>
        <w:rPr>
          <w:i/>
          <w:spacing w:val="-6"/>
          <w:sz w:val="24"/>
        </w:rPr>
        <w:t>Surgical</w:t>
      </w:r>
      <w:r>
        <w:rPr>
          <w:i/>
          <w:spacing w:val="-15"/>
          <w:sz w:val="24"/>
        </w:rPr>
        <w:t xml:space="preserve"> </w:t>
      </w:r>
      <w:r>
        <w:rPr>
          <w:i/>
          <w:spacing w:val="-6"/>
          <w:sz w:val="24"/>
        </w:rPr>
        <w:t>Procedure</w:t>
      </w:r>
      <w:r>
        <w:rPr>
          <w:i/>
          <w:spacing w:val="-18"/>
          <w:sz w:val="24"/>
        </w:rPr>
        <w:t xml:space="preserve"> </w:t>
      </w:r>
      <w:r>
        <w:rPr>
          <w:i/>
          <w:spacing w:val="-5"/>
          <w:sz w:val="24"/>
        </w:rPr>
        <w:t>of</w:t>
      </w:r>
      <w:r>
        <w:rPr>
          <w:i/>
          <w:spacing w:val="-15"/>
          <w:sz w:val="24"/>
        </w:rPr>
        <w:t xml:space="preserve"> </w:t>
      </w:r>
      <w:r>
        <w:rPr>
          <w:i/>
          <w:spacing w:val="-5"/>
          <w:sz w:val="24"/>
        </w:rPr>
        <w:t>the</w:t>
      </w:r>
      <w:r>
        <w:rPr>
          <w:i/>
          <w:spacing w:val="-15"/>
          <w:sz w:val="24"/>
        </w:rPr>
        <w:t xml:space="preserve"> </w:t>
      </w:r>
      <w:r>
        <w:rPr>
          <w:i/>
          <w:spacing w:val="-5"/>
          <w:sz w:val="24"/>
        </w:rPr>
        <w:t>Primary</w:t>
      </w:r>
      <w:r>
        <w:rPr>
          <w:i/>
          <w:spacing w:val="-18"/>
          <w:sz w:val="24"/>
        </w:rPr>
        <w:t xml:space="preserve"> </w:t>
      </w:r>
      <w:r>
        <w:rPr>
          <w:i/>
          <w:spacing w:val="-5"/>
          <w:sz w:val="24"/>
        </w:rPr>
        <w:t>Site</w:t>
      </w:r>
      <w:r>
        <w:rPr>
          <w:i/>
          <w:spacing w:val="-20"/>
          <w:sz w:val="24"/>
        </w:rPr>
        <w:t xml:space="preserve"> </w:t>
      </w:r>
      <w:r>
        <w:rPr>
          <w:spacing w:val="-5"/>
          <w:sz w:val="24"/>
        </w:rPr>
        <w:t>code,</w:t>
      </w:r>
      <w:r>
        <w:rPr>
          <w:spacing w:val="-19"/>
          <w:sz w:val="24"/>
        </w:rPr>
        <w:t xml:space="preserve"> </w:t>
      </w:r>
      <w:r>
        <w:rPr>
          <w:spacing w:val="-5"/>
          <w:sz w:val="24"/>
        </w:rPr>
        <w:t>assign</w:t>
      </w:r>
      <w:r>
        <w:rPr>
          <w:spacing w:val="-20"/>
          <w:sz w:val="24"/>
        </w:rPr>
        <w:t xml:space="preserve"> </w:t>
      </w:r>
      <w:r>
        <w:rPr>
          <w:spacing w:val="-5"/>
          <w:sz w:val="24"/>
        </w:rPr>
        <w:t>the</w:t>
      </w:r>
      <w:r>
        <w:rPr>
          <w:spacing w:val="-16"/>
          <w:sz w:val="24"/>
        </w:rPr>
        <w:t xml:space="preserve"> </w:t>
      </w:r>
      <w:r>
        <w:rPr>
          <w:spacing w:val="-5"/>
          <w:sz w:val="24"/>
        </w:rPr>
        <w:t>highest</w:t>
      </w:r>
      <w:r>
        <w:rPr>
          <w:spacing w:val="-22"/>
          <w:sz w:val="24"/>
        </w:rPr>
        <w:t xml:space="preserve"> </w:t>
      </w:r>
      <w:r>
        <w:rPr>
          <w:spacing w:val="-5"/>
          <w:sz w:val="24"/>
        </w:rPr>
        <w:t>numbered</w:t>
      </w:r>
      <w:r>
        <w:rPr>
          <w:spacing w:val="-57"/>
          <w:sz w:val="24"/>
        </w:rPr>
        <w:t xml:space="preserve"> </w:t>
      </w:r>
      <w:r>
        <w:rPr>
          <w:spacing w:val="-3"/>
          <w:sz w:val="24"/>
        </w:rPr>
        <w:t>code</w:t>
      </w:r>
      <w:r>
        <w:rPr>
          <w:spacing w:val="-9"/>
          <w:sz w:val="24"/>
        </w:rPr>
        <w:t xml:space="preserve"> </w:t>
      </w:r>
      <w:r>
        <w:rPr>
          <w:spacing w:val="-3"/>
          <w:sz w:val="24"/>
        </w:rPr>
        <w:t>that</w:t>
      </w:r>
      <w:r>
        <w:rPr>
          <w:spacing w:val="-8"/>
          <w:sz w:val="24"/>
        </w:rPr>
        <w:t xml:space="preserve"> </w:t>
      </w:r>
      <w:r>
        <w:rPr>
          <w:spacing w:val="-2"/>
          <w:sz w:val="24"/>
        </w:rPr>
        <w:t>describes</w:t>
      </w:r>
      <w:r>
        <w:rPr>
          <w:spacing w:val="-10"/>
          <w:sz w:val="24"/>
        </w:rPr>
        <w:t xml:space="preserve"> </w:t>
      </w:r>
      <w:r>
        <w:rPr>
          <w:spacing w:val="-2"/>
          <w:sz w:val="24"/>
        </w:rPr>
        <w:t>the</w:t>
      </w:r>
      <w:r>
        <w:rPr>
          <w:spacing w:val="-7"/>
          <w:sz w:val="24"/>
        </w:rPr>
        <w:t xml:space="preserve"> </w:t>
      </w:r>
      <w:r>
        <w:rPr>
          <w:spacing w:val="-2"/>
          <w:sz w:val="24"/>
        </w:rPr>
        <w:t>surgical</w:t>
      </w:r>
      <w:r>
        <w:rPr>
          <w:spacing w:val="-7"/>
          <w:sz w:val="24"/>
        </w:rPr>
        <w:t xml:space="preserve"> </w:t>
      </w:r>
      <w:r>
        <w:rPr>
          <w:spacing w:val="-2"/>
          <w:sz w:val="24"/>
        </w:rPr>
        <w:t>resection</w:t>
      </w:r>
      <w:r>
        <w:rPr>
          <w:spacing w:val="-11"/>
          <w:sz w:val="24"/>
        </w:rPr>
        <w:t xml:space="preserve"> </w:t>
      </w:r>
      <w:r>
        <w:rPr>
          <w:spacing w:val="-2"/>
          <w:sz w:val="24"/>
        </w:rPr>
        <w:t>of</w:t>
      </w:r>
      <w:r>
        <w:rPr>
          <w:spacing w:val="-6"/>
          <w:sz w:val="24"/>
        </w:rPr>
        <w:t xml:space="preserve"> </w:t>
      </w:r>
      <w:r>
        <w:rPr>
          <w:spacing w:val="-2"/>
          <w:sz w:val="24"/>
        </w:rPr>
        <w:t>other</w:t>
      </w:r>
      <w:r>
        <w:rPr>
          <w:spacing w:val="-10"/>
          <w:sz w:val="24"/>
        </w:rPr>
        <w:t xml:space="preserve"> </w:t>
      </w:r>
      <w:r>
        <w:rPr>
          <w:spacing w:val="-2"/>
          <w:sz w:val="24"/>
        </w:rPr>
        <w:t>tissue</w:t>
      </w:r>
      <w:r>
        <w:rPr>
          <w:spacing w:val="-8"/>
          <w:sz w:val="24"/>
        </w:rPr>
        <w:t xml:space="preserve"> </w:t>
      </w:r>
      <w:r>
        <w:rPr>
          <w:spacing w:val="-2"/>
          <w:sz w:val="24"/>
        </w:rPr>
        <w:t>or</w:t>
      </w:r>
      <w:r>
        <w:rPr>
          <w:spacing w:val="-5"/>
          <w:sz w:val="24"/>
        </w:rPr>
        <w:t xml:space="preserve"> </w:t>
      </w:r>
      <w:r>
        <w:rPr>
          <w:spacing w:val="-2"/>
          <w:sz w:val="24"/>
        </w:rPr>
        <w:t>organs</w:t>
      </w:r>
      <w:r>
        <w:rPr>
          <w:spacing w:val="-10"/>
          <w:sz w:val="24"/>
        </w:rPr>
        <w:t xml:space="preserve"> </w:t>
      </w:r>
      <w:r>
        <w:rPr>
          <w:spacing w:val="-2"/>
          <w:sz w:val="24"/>
        </w:rPr>
        <w:t>beyond</w:t>
      </w:r>
      <w:r>
        <w:rPr>
          <w:spacing w:val="-13"/>
          <w:sz w:val="24"/>
        </w:rPr>
        <w:t xml:space="preserve"> </w:t>
      </w:r>
      <w:r>
        <w:rPr>
          <w:spacing w:val="-2"/>
          <w:sz w:val="24"/>
        </w:rPr>
        <w:t>the</w:t>
      </w:r>
      <w:r>
        <w:rPr>
          <w:spacing w:val="-10"/>
          <w:sz w:val="24"/>
        </w:rPr>
        <w:t xml:space="preserve"> </w:t>
      </w:r>
      <w:r>
        <w:rPr>
          <w:spacing w:val="-2"/>
          <w:sz w:val="24"/>
        </w:rPr>
        <w:t>primary</w:t>
      </w:r>
      <w:r>
        <w:rPr>
          <w:spacing w:val="-9"/>
          <w:sz w:val="24"/>
        </w:rPr>
        <w:t xml:space="preserve"> </w:t>
      </w:r>
      <w:r>
        <w:rPr>
          <w:spacing w:val="-2"/>
          <w:sz w:val="24"/>
        </w:rPr>
        <w:t>site</w:t>
      </w:r>
      <w:r>
        <w:rPr>
          <w:spacing w:val="-58"/>
          <w:sz w:val="24"/>
        </w:rPr>
        <w:t xml:space="preserve"> </w:t>
      </w:r>
      <w:r>
        <w:rPr>
          <w:sz w:val="24"/>
        </w:rPr>
        <w:t>surgical</w:t>
      </w:r>
      <w:r w:rsidR="00FD102A">
        <w:rPr>
          <w:sz w:val="24"/>
        </w:rPr>
        <w:t xml:space="preserve"> </w:t>
      </w:r>
      <w:r>
        <w:rPr>
          <w:sz w:val="24"/>
        </w:rPr>
        <w:t>code</w:t>
      </w:r>
      <w:r w:rsidR="009F1BFD">
        <w:rPr>
          <w:sz w:val="24"/>
        </w:rPr>
        <w:t>.</w:t>
      </w:r>
    </w:p>
    <w:p w14:paraId="76F4DA40" w14:textId="77777777" w:rsidR="00190658" w:rsidRDefault="005C1088" w:rsidP="006A4B42">
      <w:pPr>
        <w:pStyle w:val="ListParagraph"/>
        <w:numPr>
          <w:ilvl w:val="0"/>
          <w:numId w:val="99"/>
        </w:numPr>
        <w:tabs>
          <w:tab w:val="left" w:pos="948"/>
        </w:tabs>
        <w:spacing w:line="304" w:lineRule="exact"/>
        <w:ind w:left="947" w:hanging="361"/>
        <w:jc w:val="both"/>
        <w:rPr>
          <w:rFonts w:ascii="Symbol" w:hAnsi="Symbol"/>
          <w:sz w:val="24"/>
        </w:rPr>
      </w:pPr>
      <w:r>
        <w:rPr>
          <w:spacing w:val="-6"/>
          <w:sz w:val="24"/>
        </w:rPr>
        <w:t>Assign</w:t>
      </w:r>
      <w:r>
        <w:rPr>
          <w:spacing w:val="-20"/>
          <w:sz w:val="24"/>
        </w:rPr>
        <w:t xml:space="preserve"> </w:t>
      </w:r>
      <w:r>
        <w:rPr>
          <w:spacing w:val="-6"/>
          <w:sz w:val="24"/>
        </w:rPr>
        <w:t>the</w:t>
      </w:r>
      <w:r>
        <w:rPr>
          <w:spacing w:val="-16"/>
          <w:sz w:val="24"/>
        </w:rPr>
        <w:t xml:space="preserve"> </w:t>
      </w:r>
      <w:r>
        <w:rPr>
          <w:spacing w:val="-6"/>
          <w:sz w:val="24"/>
        </w:rPr>
        <w:t>highest</w:t>
      </w:r>
      <w:r>
        <w:rPr>
          <w:spacing w:val="-20"/>
          <w:sz w:val="24"/>
        </w:rPr>
        <w:t xml:space="preserve"> </w:t>
      </w:r>
      <w:r>
        <w:rPr>
          <w:spacing w:val="-6"/>
          <w:sz w:val="24"/>
        </w:rPr>
        <w:t>numbered</w:t>
      </w:r>
      <w:r>
        <w:rPr>
          <w:spacing w:val="-19"/>
          <w:sz w:val="24"/>
        </w:rPr>
        <w:t xml:space="preserve"> </w:t>
      </w:r>
      <w:r>
        <w:rPr>
          <w:spacing w:val="-6"/>
          <w:sz w:val="24"/>
        </w:rPr>
        <w:t>code</w:t>
      </w:r>
      <w:r>
        <w:rPr>
          <w:spacing w:val="-19"/>
          <w:sz w:val="24"/>
        </w:rPr>
        <w:t xml:space="preserve"> </w:t>
      </w:r>
      <w:r>
        <w:rPr>
          <w:spacing w:val="-6"/>
          <w:sz w:val="24"/>
        </w:rPr>
        <w:t>that</w:t>
      </w:r>
      <w:r>
        <w:rPr>
          <w:spacing w:val="-22"/>
          <w:sz w:val="24"/>
        </w:rPr>
        <w:t xml:space="preserve"> </w:t>
      </w:r>
      <w:r>
        <w:rPr>
          <w:spacing w:val="-6"/>
          <w:sz w:val="24"/>
        </w:rPr>
        <w:t>describes</w:t>
      </w:r>
      <w:r>
        <w:rPr>
          <w:spacing w:val="-18"/>
          <w:sz w:val="24"/>
        </w:rPr>
        <w:t xml:space="preserve"> </w:t>
      </w:r>
      <w:r>
        <w:rPr>
          <w:spacing w:val="-6"/>
          <w:sz w:val="24"/>
        </w:rPr>
        <w:t>the</w:t>
      </w:r>
      <w:r>
        <w:rPr>
          <w:spacing w:val="-16"/>
          <w:sz w:val="24"/>
        </w:rPr>
        <w:t xml:space="preserve"> </w:t>
      </w:r>
      <w:r>
        <w:rPr>
          <w:spacing w:val="-6"/>
          <w:sz w:val="24"/>
        </w:rPr>
        <w:t>surgical</w:t>
      </w:r>
      <w:r>
        <w:rPr>
          <w:spacing w:val="-22"/>
          <w:sz w:val="24"/>
        </w:rPr>
        <w:t xml:space="preserve"> </w:t>
      </w:r>
      <w:r>
        <w:rPr>
          <w:spacing w:val="-6"/>
          <w:sz w:val="24"/>
        </w:rPr>
        <w:t>resection</w:t>
      </w:r>
      <w:r>
        <w:rPr>
          <w:spacing w:val="-20"/>
          <w:sz w:val="24"/>
        </w:rPr>
        <w:t xml:space="preserve"> </w:t>
      </w:r>
      <w:r>
        <w:rPr>
          <w:spacing w:val="-6"/>
          <w:sz w:val="24"/>
        </w:rPr>
        <w:t>of</w:t>
      </w:r>
      <w:r>
        <w:rPr>
          <w:spacing w:val="11"/>
          <w:sz w:val="24"/>
        </w:rPr>
        <w:t xml:space="preserve"> </w:t>
      </w:r>
      <w:r>
        <w:rPr>
          <w:i/>
          <w:spacing w:val="-6"/>
          <w:sz w:val="24"/>
        </w:rPr>
        <w:t>distant</w:t>
      </w:r>
      <w:r>
        <w:rPr>
          <w:i/>
          <w:spacing w:val="-20"/>
          <w:sz w:val="24"/>
        </w:rPr>
        <w:t xml:space="preserve"> </w:t>
      </w:r>
      <w:r>
        <w:rPr>
          <w:i/>
          <w:spacing w:val="-6"/>
          <w:sz w:val="24"/>
        </w:rPr>
        <w:t>lymph</w:t>
      </w:r>
      <w:r>
        <w:rPr>
          <w:i/>
          <w:spacing w:val="-19"/>
          <w:sz w:val="24"/>
        </w:rPr>
        <w:t xml:space="preserve"> </w:t>
      </w:r>
      <w:r>
        <w:rPr>
          <w:i/>
          <w:spacing w:val="-6"/>
          <w:sz w:val="24"/>
        </w:rPr>
        <w:t>node(s)</w:t>
      </w:r>
    </w:p>
    <w:p w14:paraId="2A65B72C" w14:textId="2DAC07AE" w:rsidR="00190658" w:rsidRDefault="005C1088" w:rsidP="006A4B42">
      <w:pPr>
        <w:pStyle w:val="ListParagraph"/>
        <w:numPr>
          <w:ilvl w:val="0"/>
          <w:numId w:val="99"/>
        </w:numPr>
        <w:tabs>
          <w:tab w:val="left" w:pos="948"/>
        </w:tabs>
        <w:spacing w:before="3" w:line="302" w:lineRule="exact"/>
        <w:ind w:left="947" w:hanging="361"/>
        <w:jc w:val="both"/>
        <w:rPr>
          <w:rFonts w:ascii="Symbol" w:hAnsi="Symbol"/>
          <w:sz w:val="24"/>
        </w:rPr>
      </w:pPr>
      <w:r>
        <w:rPr>
          <w:spacing w:val="-7"/>
          <w:sz w:val="24"/>
        </w:rPr>
        <w:t>Incidental</w:t>
      </w:r>
      <w:r>
        <w:rPr>
          <w:spacing w:val="-19"/>
          <w:sz w:val="24"/>
        </w:rPr>
        <w:t xml:space="preserve"> </w:t>
      </w:r>
      <w:r>
        <w:rPr>
          <w:spacing w:val="-6"/>
          <w:sz w:val="24"/>
        </w:rPr>
        <w:t>removal</w:t>
      </w:r>
      <w:r>
        <w:rPr>
          <w:spacing w:val="-21"/>
          <w:sz w:val="24"/>
        </w:rPr>
        <w:t xml:space="preserve"> </w:t>
      </w:r>
      <w:r>
        <w:rPr>
          <w:spacing w:val="-6"/>
          <w:sz w:val="24"/>
        </w:rPr>
        <w:t>of</w:t>
      </w:r>
      <w:r>
        <w:rPr>
          <w:spacing w:val="14"/>
          <w:sz w:val="24"/>
        </w:rPr>
        <w:t xml:space="preserve"> </w:t>
      </w:r>
      <w:r>
        <w:rPr>
          <w:spacing w:val="-6"/>
          <w:sz w:val="24"/>
        </w:rPr>
        <w:t>tissue</w:t>
      </w:r>
      <w:r>
        <w:rPr>
          <w:spacing w:val="-18"/>
          <w:sz w:val="24"/>
        </w:rPr>
        <w:t xml:space="preserve"> </w:t>
      </w:r>
      <w:r>
        <w:rPr>
          <w:spacing w:val="-6"/>
          <w:sz w:val="24"/>
        </w:rPr>
        <w:t>or</w:t>
      </w:r>
      <w:r>
        <w:rPr>
          <w:spacing w:val="-17"/>
          <w:sz w:val="24"/>
        </w:rPr>
        <w:t xml:space="preserve"> </w:t>
      </w:r>
      <w:r>
        <w:rPr>
          <w:spacing w:val="-6"/>
          <w:sz w:val="24"/>
        </w:rPr>
        <w:t>organs</w:t>
      </w:r>
      <w:r>
        <w:rPr>
          <w:spacing w:val="-18"/>
          <w:sz w:val="24"/>
        </w:rPr>
        <w:t xml:space="preserve"> </w:t>
      </w:r>
      <w:r>
        <w:rPr>
          <w:spacing w:val="-6"/>
          <w:sz w:val="24"/>
        </w:rPr>
        <w:t>is</w:t>
      </w:r>
      <w:r>
        <w:rPr>
          <w:spacing w:val="-15"/>
          <w:sz w:val="24"/>
        </w:rPr>
        <w:t xml:space="preserve"> </w:t>
      </w:r>
      <w:r>
        <w:rPr>
          <w:spacing w:val="-6"/>
          <w:sz w:val="24"/>
        </w:rPr>
        <w:t>not</w:t>
      </w:r>
      <w:r>
        <w:rPr>
          <w:spacing w:val="-19"/>
          <w:sz w:val="24"/>
        </w:rPr>
        <w:t xml:space="preserve"> </w:t>
      </w:r>
      <w:r>
        <w:rPr>
          <w:spacing w:val="-6"/>
          <w:sz w:val="24"/>
        </w:rPr>
        <w:t>a</w:t>
      </w:r>
      <w:r>
        <w:rPr>
          <w:spacing w:val="-13"/>
          <w:sz w:val="24"/>
        </w:rPr>
        <w:t xml:space="preserve"> </w:t>
      </w:r>
      <w:r>
        <w:rPr>
          <w:spacing w:val="-6"/>
          <w:sz w:val="24"/>
        </w:rPr>
        <w:t>“Surgical</w:t>
      </w:r>
      <w:r>
        <w:rPr>
          <w:spacing w:val="-24"/>
          <w:sz w:val="24"/>
        </w:rPr>
        <w:t xml:space="preserve"> </w:t>
      </w:r>
      <w:r>
        <w:rPr>
          <w:spacing w:val="-6"/>
          <w:sz w:val="24"/>
        </w:rPr>
        <w:t>Procedure/Other</w:t>
      </w:r>
      <w:r>
        <w:rPr>
          <w:spacing w:val="-19"/>
          <w:sz w:val="24"/>
        </w:rPr>
        <w:t xml:space="preserve"> </w:t>
      </w:r>
      <w:r>
        <w:rPr>
          <w:spacing w:val="-6"/>
          <w:sz w:val="24"/>
        </w:rPr>
        <w:t>Site</w:t>
      </w:r>
      <w:r w:rsidR="009F1BFD">
        <w:rPr>
          <w:spacing w:val="-6"/>
          <w:sz w:val="24"/>
        </w:rPr>
        <w:t>.</w:t>
      </w:r>
      <w:r>
        <w:rPr>
          <w:spacing w:val="-6"/>
          <w:sz w:val="24"/>
        </w:rPr>
        <w:t>”</w:t>
      </w:r>
    </w:p>
    <w:p w14:paraId="1B30D872" w14:textId="3BAF67DE" w:rsidR="00190658" w:rsidRDefault="005C1088" w:rsidP="006A4B42">
      <w:pPr>
        <w:pStyle w:val="ListParagraph"/>
        <w:numPr>
          <w:ilvl w:val="0"/>
          <w:numId w:val="99"/>
        </w:numPr>
        <w:tabs>
          <w:tab w:val="left" w:pos="948"/>
        </w:tabs>
        <w:ind w:left="947" w:right="359" w:hanging="360"/>
        <w:jc w:val="both"/>
        <w:rPr>
          <w:rFonts w:ascii="Symbol" w:hAnsi="Symbol"/>
          <w:sz w:val="24"/>
        </w:rPr>
      </w:pPr>
      <w:r>
        <w:rPr>
          <w:i/>
          <w:spacing w:val="-6"/>
          <w:sz w:val="24"/>
        </w:rPr>
        <w:t>Surgical</w:t>
      </w:r>
      <w:r>
        <w:rPr>
          <w:i/>
          <w:spacing w:val="-17"/>
          <w:sz w:val="24"/>
        </w:rPr>
        <w:t xml:space="preserve"> </w:t>
      </w:r>
      <w:r>
        <w:rPr>
          <w:i/>
          <w:spacing w:val="-6"/>
          <w:sz w:val="24"/>
        </w:rPr>
        <w:t>Procedure/Other</w:t>
      </w:r>
      <w:r>
        <w:rPr>
          <w:i/>
          <w:spacing w:val="-18"/>
          <w:sz w:val="24"/>
        </w:rPr>
        <w:t xml:space="preserve"> </w:t>
      </w:r>
      <w:r>
        <w:rPr>
          <w:i/>
          <w:spacing w:val="-6"/>
          <w:sz w:val="24"/>
        </w:rPr>
        <w:t>Site</w:t>
      </w:r>
      <w:r>
        <w:rPr>
          <w:i/>
          <w:spacing w:val="-20"/>
          <w:sz w:val="24"/>
        </w:rPr>
        <w:t xml:space="preserve"> </w:t>
      </w:r>
      <w:r>
        <w:rPr>
          <w:spacing w:val="-6"/>
          <w:sz w:val="24"/>
        </w:rPr>
        <w:t>is</w:t>
      </w:r>
      <w:r>
        <w:rPr>
          <w:spacing w:val="-11"/>
          <w:sz w:val="24"/>
        </w:rPr>
        <w:t xml:space="preserve"> </w:t>
      </w:r>
      <w:r>
        <w:rPr>
          <w:spacing w:val="-6"/>
          <w:sz w:val="24"/>
        </w:rPr>
        <w:t>collected</w:t>
      </w:r>
      <w:r>
        <w:rPr>
          <w:spacing w:val="-20"/>
          <w:sz w:val="24"/>
        </w:rPr>
        <w:t xml:space="preserve"> </w:t>
      </w:r>
      <w:r>
        <w:rPr>
          <w:spacing w:val="-6"/>
          <w:sz w:val="24"/>
        </w:rPr>
        <w:t>for</w:t>
      </w:r>
      <w:r>
        <w:rPr>
          <w:spacing w:val="-16"/>
          <w:sz w:val="24"/>
        </w:rPr>
        <w:t xml:space="preserve"> </w:t>
      </w:r>
      <w:r>
        <w:rPr>
          <w:spacing w:val="-6"/>
          <w:sz w:val="24"/>
        </w:rPr>
        <w:t>each</w:t>
      </w:r>
      <w:r>
        <w:rPr>
          <w:spacing w:val="-20"/>
          <w:sz w:val="24"/>
        </w:rPr>
        <w:t xml:space="preserve"> </w:t>
      </w:r>
      <w:r>
        <w:rPr>
          <w:spacing w:val="-6"/>
          <w:sz w:val="24"/>
        </w:rPr>
        <w:t>surgical</w:t>
      </w:r>
      <w:r>
        <w:rPr>
          <w:spacing w:val="-22"/>
          <w:sz w:val="24"/>
        </w:rPr>
        <w:t xml:space="preserve"> </w:t>
      </w:r>
      <w:r>
        <w:rPr>
          <w:spacing w:val="-6"/>
          <w:sz w:val="24"/>
        </w:rPr>
        <w:t>event</w:t>
      </w:r>
      <w:r>
        <w:rPr>
          <w:spacing w:val="-19"/>
          <w:sz w:val="24"/>
        </w:rPr>
        <w:t xml:space="preserve"> </w:t>
      </w:r>
      <w:r>
        <w:rPr>
          <w:spacing w:val="-6"/>
          <w:sz w:val="24"/>
        </w:rPr>
        <w:t>even</w:t>
      </w:r>
      <w:r>
        <w:rPr>
          <w:spacing w:val="-20"/>
          <w:sz w:val="24"/>
        </w:rPr>
        <w:t xml:space="preserve"> </w:t>
      </w:r>
      <w:r>
        <w:rPr>
          <w:spacing w:val="-6"/>
          <w:sz w:val="24"/>
        </w:rPr>
        <w:t>if</w:t>
      </w:r>
      <w:r>
        <w:rPr>
          <w:spacing w:val="-16"/>
          <w:sz w:val="24"/>
        </w:rPr>
        <w:t xml:space="preserve"> </w:t>
      </w:r>
      <w:r>
        <w:rPr>
          <w:spacing w:val="-5"/>
          <w:sz w:val="24"/>
        </w:rPr>
        <w:t>surgery</w:t>
      </w:r>
      <w:r>
        <w:rPr>
          <w:spacing w:val="-16"/>
          <w:sz w:val="24"/>
        </w:rPr>
        <w:t xml:space="preserve"> </w:t>
      </w:r>
      <w:r>
        <w:rPr>
          <w:spacing w:val="-5"/>
          <w:sz w:val="24"/>
        </w:rPr>
        <w:t>of</w:t>
      </w:r>
      <w:r>
        <w:rPr>
          <w:spacing w:val="-13"/>
          <w:sz w:val="24"/>
        </w:rPr>
        <w:t xml:space="preserve"> </w:t>
      </w:r>
      <w:r>
        <w:rPr>
          <w:spacing w:val="-5"/>
          <w:sz w:val="24"/>
        </w:rPr>
        <w:t>the</w:t>
      </w:r>
      <w:r>
        <w:rPr>
          <w:spacing w:val="-16"/>
          <w:sz w:val="24"/>
        </w:rPr>
        <w:t xml:space="preserve"> </w:t>
      </w:r>
      <w:r>
        <w:rPr>
          <w:spacing w:val="-5"/>
          <w:sz w:val="24"/>
        </w:rPr>
        <w:t>primary</w:t>
      </w:r>
      <w:r>
        <w:rPr>
          <w:spacing w:val="-19"/>
          <w:sz w:val="24"/>
        </w:rPr>
        <w:t xml:space="preserve"> </w:t>
      </w:r>
      <w:r>
        <w:rPr>
          <w:spacing w:val="-5"/>
          <w:sz w:val="24"/>
        </w:rPr>
        <w:t>site</w:t>
      </w:r>
      <w:r>
        <w:rPr>
          <w:spacing w:val="-57"/>
          <w:sz w:val="24"/>
        </w:rPr>
        <w:t xml:space="preserve"> </w:t>
      </w:r>
      <w:r>
        <w:rPr>
          <w:sz w:val="24"/>
        </w:rPr>
        <w:t>was</w:t>
      </w:r>
      <w:r>
        <w:rPr>
          <w:spacing w:val="-15"/>
          <w:sz w:val="24"/>
        </w:rPr>
        <w:t xml:space="preserve"> </w:t>
      </w:r>
      <w:r>
        <w:rPr>
          <w:sz w:val="24"/>
        </w:rPr>
        <w:t>not</w:t>
      </w:r>
      <w:r>
        <w:rPr>
          <w:spacing w:val="-34"/>
          <w:sz w:val="24"/>
        </w:rPr>
        <w:t xml:space="preserve"> </w:t>
      </w:r>
      <w:r>
        <w:rPr>
          <w:sz w:val="24"/>
        </w:rPr>
        <w:t>performed</w:t>
      </w:r>
      <w:r w:rsidR="009F1BFD">
        <w:rPr>
          <w:sz w:val="24"/>
        </w:rPr>
        <w:t>.</w:t>
      </w:r>
    </w:p>
    <w:p w14:paraId="3BEC4F80" w14:textId="77777777" w:rsidR="00190658" w:rsidRPr="00155FF1" w:rsidRDefault="005C1088" w:rsidP="006A4B42">
      <w:pPr>
        <w:pStyle w:val="ListParagraph"/>
        <w:numPr>
          <w:ilvl w:val="0"/>
          <w:numId w:val="99"/>
        </w:numPr>
        <w:tabs>
          <w:tab w:val="left" w:pos="948"/>
        </w:tabs>
        <w:ind w:left="947" w:right="367" w:hanging="360"/>
        <w:jc w:val="both"/>
        <w:rPr>
          <w:rFonts w:ascii="Symbol" w:hAnsi="Symbol"/>
          <w:sz w:val="24"/>
        </w:rPr>
      </w:pPr>
      <w:r>
        <w:rPr>
          <w:spacing w:val="-4"/>
          <w:sz w:val="24"/>
        </w:rPr>
        <w:t>Code</w:t>
      </w:r>
      <w:r>
        <w:rPr>
          <w:spacing w:val="-14"/>
          <w:sz w:val="24"/>
        </w:rPr>
        <w:t xml:space="preserve"> </w:t>
      </w:r>
      <w:r>
        <w:rPr>
          <w:spacing w:val="-4"/>
          <w:sz w:val="24"/>
        </w:rPr>
        <w:t>1</w:t>
      </w:r>
      <w:r>
        <w:rPr>
          <w:spacing w:val="-3"/>
          <w:sz w:val="24"/>
        </w:rPr>
        <w:t xml:space="preserve"> </w:t>
      </w:r>
      <w:r>
        <w:rPr>
          <w:spacing w:val="-4"/>
          <w:sz w:val="24"/>
        </w:rPr>
        <w:t>for</w:t>
      </w:r>
      <w:r>
        <w:rPr>
          <w:spacing w:val="-9"/>
          <w:sz w:val="24"/>
        </w:rPr>
        <w:t xml:space="preserve"> </w:t>
      </w:r>
      <w:r>
        <w:rPr>
          <w:spacing w:val="-4"/>
          <w:sz w:val="24"/>
        </w:rPr>
        <w:t>any</w:t>
      </w:r>
      <w:r>
        <w:rPr>
          <w:spacing w:val="-6"/>
          <w:sz w:val="24"/>
        </w:rPr>
        <w:t xml:space="preserve"> </w:t>
      </w:r>
      <w:r>
        <w:rPr>
          <w:spacing w:val="-4"/>
          <w:sz w:val="24"/>
        </w:rPr>
        <w:t>case</w:t>
      </w:r>
      <w:r>
        <w:rPr>
          <w:spacing w:val="-9"/>
          <w:sz w:val="24"/>
        </w:rPr>
        <w:t xml:space="preserve"> </w:t>
      </w:r>
      <w:r>
        <w:rPr>
          <w:spacing w:val="-4"/>
          <w:sz w:val="24"/>
        </w:rPr>
        <w:t>coded</w:t>
      </w:r>
      <w:r>
        <w:rPr>
          <w:spacing w:val="-10"/>
          <w:sz w:val="24"/>
        </w:rPr>
        <w:t xml:space="preserve"> </w:t>
      </w:r>
      <w:r>
        <w:rPr>
          <w:spacing w:val="-4"/>
          <w:sz w:val="24"/>
        </w:rPr>
        <w:t>to</w:t>
      </w:r>
      <w:r>
        <w:rPr>
          <w:spacing w:val="-8"/>
          <w:sz w:val="24"/>
        </w:rPr>
        <w:t xml:space="preserve"> </w:t>
      </w:r>
      <w:r>
        <w:rPr>
          <w:spacing w:val="-4"/>
          <w:sz w:val="24"/>
        </w:rPr>
        <w:t>primary</w:t>
      </w:r>
      <w:r>
        <w:rPr>
          <w:spacing w:val="-6"/>
          <w:sz w:val="24"/>
        </w:rPr>
        <w:t xml:space="preserve"> </w:t>
      </w:r>
      <w:r>
        <w:rPr>
          <w:spacing w:val="-4"/>
          <w:sz w:val="24"/>
        </w:rPr>
        <w:t>site</w:t>
      </w:r>
      <w:r>
        <w:rPr>
          <w:spacing w:val="-12"/>
          <w:sz w:val="24"/>
        </w:rPr>
        <w:t xml:space="preserve"> </w:t>
      </w:r>
      <w:r>
        <w:rPr>
          <w:spacing w:val="-4"/>
          <w:sz w:val="24"/>
        </w:rPr>
        <w:t>C42.0,</w:t>
      </w:r>
      <w:r>
        <w:rPr>
          <w:spacing w:val="-15"/>
          <w:sz w:val="24"/>
        </w:rPr>
        <w:t xml:space="preserve"> </w:t>
      </w:r>
      <w:r>
        <w:rPr>
          <w:spacing w:val="-4"/>
          <w:sz w:val="24"/>
        </w:rPr>
        <w:t>C42.1,</w:t>
      </w:r>
      <w:r>
        <w:rPr>
          <w:spacing w:val="-14"/>
          <w:sz w:val="24"/>
        </w:rPr>
        <w:t xml:space="preserve"> </w:t>
      </w:r>
      <w:r>
        <w:rPr>
          <w:spacing w:val="-4"/>
          <w:sz w:val="24"/>
        </w:rPr>
        <w:t>C42.3,</w:t>
      </w:r>
      <w:r>
        <w:rPr>
          <w:spacing w:val="-15"/>
          <w:sz w:val="24"/>
        </w:rPr>
        <w:t xml:space="preserve"> </w:t>
      </w:r>
      <w:r>
        <w:rPr>
          <w:spacing w:val="-4"/>
          <w:sz w:val="24"/>
        </w:rPr>
        <w:t>C42.</w:t>
      </w:r>
      <w:r w:rsidRPr="00155FF1">
        <w:rPr>
          <w:spacing w:val="-4"/>
          <w:sz w:val="24"/>
        </w:rPr>
        <w:t>4,</w:t>
      </w:r>
      <w:r w:rsidRPr="00155FF1">
        <w:rPr>
          <w:spacing w:val="-12"/>
          <w:sz w:val="24"/>
        </w:rPr>
        <w:t xml:space="preserve"> </w:t>
      </w:r>
      <w:r w:rsidRPr="00155FF1">
        <w:rPr>
          <w:b/>
          <w:spacing w:val="-4"/>
          <w:sz w:val="24"/>
        </w:rPr>
        <w:t>C76.0-C76.8,</w:t>
      </w:r>
      <w:r w:rsidRPr="00155FF1">
        <w:rPr>
          <w:b/>
          <w:spacing w:val="-12"/>
          <w:sz w:val="24"/>
        </w:rPr>
        <w:t xml:space="preserve"> </w:t>
      </w:r>
      <w:r w:rsidRPr="00155FF1">
        <w:rPr>
          <w:b/>
          <w:spacing w:val="-4"/>
          <w:sz w:val="24"/>
        </w:rPr>
        <w:t>C77.0-</w:t>
      </w:r>
      <w:r w:rsidRPr="00155FF1">
        <w:rPr>
          <w:b/>
          <w:spacing w:val="-57"/>
          <w:sz w:val="24"/>
        </w:rPr>
        <w:t xml:space="preserve"> </w:t>
      </w:r>
      <w:r w:rsidRPr="00155FF1">
        <w:rPr>
          <w:b/>
          <w:sz w:val="24"/>
        </w:rPr>
        <w:t>C77.9,</w:t>
      </w:r>
      <w:r w:rsidRPr="00155FF1">
        <w:rPr>
          <w:b/>
          <w:spacing w:val="-13"/>
          <w:sz w:val="24"/>
        </w:rPr>
        <w:t xml:space="preserve"> </w:t>
      </w:r>
      <w:r w:rsidRPr="00155FF1">
        <w:rPr>
          <w:b/>
          <w:sz w:val="24"/>
        </w:rPr>
        <w:t>C80.9</w:t>
      </w:r>
    </w:p>
    <w:p w14:paraId="2BFA7C92" w14:textId="77777777" w:rsidR="00190658" w:rsidRDefault="00190658">
      <w:pPr>
        <w:pStyle w:val="BodyText"/>
        <w:rPr>
          <w:b/>
          <w:sz w:val="20"/>
        </w:rPr>
      </w:pPr>
    </w:p>
    <w:p w14:paraId="155511CC" w14:textId="0F0FB15C" w:rsidR="00190658" w:rsidRDefault="00FE6ACA">
      <w:pPr>
        <w:pStyle w:val="BodyText"/>
        <w:ind w:left="460"/>
        <w:rPr>
          <w:sz w:val="20"/>
        </w:rPr>
      </w:pPr>
      <w:r>
        <w:rPr>
          <w:sz w:val="20"/>
        </w:rPr>
      </w:r>
      <w:r>
        <w:rPr>
          <w:sz w:val="20"/>
        </w:rPr>
        <w:pict w14:anchorId="4A08F06F">
          <v:shape id="docshape111" o:spid="_x0000_s1127" type="#_x0000_t202" style="width:426pt;height:21.3pt;mso-left-percent:-10001;mso-top-percent:-10001;mso-position-horizontal:absolute;mso-position-horizontal-relative:char;mso-position-vertical:absolute;mso-position-vertical-relative:line;mso-left-percent:-10001;mso-top-percent:-10001" fillcolor="#cacaca" stroked="f">
            <v:textbox inset="0,0,0,0">
              <w:txbxContent>
                <w:p w14:paraId="4B9F1066" w14:textId="77777777" w:rsidR="00190658" w:rsidRDefault="005C1088">
                  <w:pPr>
                    <w:tabs>
                      <w:tab w:val="left" w:pos="885"/>
                      <w:tab w:val="left" w:pos="4235"/>
                    </w:tabs>
                    <w:spacing w:before="42"/>
                    <w:ind w:left="108"/>
                    <w:rPr>
                      <w:rFonts w:ascii="Arial"/>
                      <w:b/>
                      <w:color w:val="000000"/>
                      <w:sz w:val="18"/>
                    </w:rPr>
                  </w:pPr>
                  <w:r>
                    <w:rPr>
                      <w:rFonts w:ascii="Arial"/>
                      <w:b/>
                      <w:color w:val="000000"/>
                      <w:sz w:val="18"/>
                    </w:rPr>
                    <w:t>Code</w:t>
                  </w:r>
                  <w:r>
                    <w:rPr>
                      <w:rFonts w:ascii="Arial"/>
                      <w:b/>
                      <w:color w:val="000000"/>
                      <w:sz w:val="18"/>
                    </w:rPr>
                    <w:tab/>
                    <w:t>Label</w:t>
                  </w:r>
                  <w:r>
                    <w:rPr>
                      <w:rFonts w:ascii="Arial"/>
                      <w:b/>
                      <w:color w:val="000000"/>
                      <w:sz w:val="18"/>
                    </w:rPr>
                    <w:tab/>
                    <w:t>Definition</w:t>
                  </w:r>
                </w:p>
              </w:txbxContent>
            </v:textbox>
            <w10:anchorlock/>
          </v:shape>
        </w:pict>
      </w:r>
    </w:p>
    <w:p w14:paraId="7B986ED6" w14:textId="77777777" w:rsidR="00190658" w:rsidRDefault="00190658">
      <w:pPr>
        <w:rPr>
          <w:sz w:val="20"/>
        </w:rPr>
        <w:sectPr w:rsidR="00190658">
          <w:pgSz w:w="12240" w:h="15840"/>
          <w:pgMar w:top="900" w:right="1120" w:bottom="860" w:left="1700" w:header="702" w:footer="677" w:gutter="0"/>
          <w:cols w:space="720"/>
        </w:sectPr>
      </w:pPr>
    </w:p>
    <w:p w14:paraId="21E0FCA2" w14:textId="078CB7AF" w:rsidR="00190658" w:rsidRDefault="005C1088">
      <w:pPr>
        <w:pStyle w:val="ListParagraph"/>
        <w:numPr>
          <w:ilvl w:val="0"/>
          <w:numId w:val="39"/>
        </w:numPr>
        <w:tabs>
          <w:tab w:val="left" w:pos="1345"/>
          <w:tab w:val="left" w:pos="1346"/>
        </w:tabs>
        <w:spacing w:before="112"/>
        <w:ind w:hanging="781"/>
        <w:rPr>
          <w:rFonts w:ascii="Arial"/>
          <w:sz w:val="16"/>
        </w:rPr>
      </w:pPr>
      <w:r>
        <w:rPr>
          <w:rFonts w:ascii="Arial"/>
          <w:sz w:val="16"/>
        </w:rPr>
        <w:t>None</w:t>
      </w:r>
      <w:r w:rsidR="003B0C6E">
        <w:rPr>
          <w:rFonts w:ascii="Arial"/>
          <w:sz w:val="16"/>
        </w:rPr>
        <w:t xml:space="preserve"> </w:t>
      </w:r>
    </w:p>
    <w:p w14:paraId="4F48941D" w14:textId="77777777" w:rsidR="00190658" w:rsidRDefault="00190658">
      <w:pPr>
        <w:pStyle w:val="BodyText"/>
        <w:rPr>
          <w:rFonts w:ascii="Arial"/>
          <w:sz w:val="18"/>
        </w:rPr>
      </w:pPr>
    </w:p>
    <w:p w14:paraId="2E66FE65" w14:textId="77777777" w:rsidR="00190658" w:rsidRDefault="00190658">
      <w:pPr>
        <w:pStyle w:val="BodyText"/>
        <w:spacing w:before="3"/>
        <w:rPr>
          <w:rFonts w:ascii="Arial"/>
          <w:sz w:val="15"/>
        </w:rPr>
      </w:pPr>
    </w:p>
    <w:p w14:paraId="403A24B6" w14:textId="77777777" w:rsidR="00190658" w:rsidRDefault="005C1088">
      <w:pPr>
        <w:pStyle w:val="ListParagraph"/>
        <w:numPr>
          <w:ilvl w:val="0"/>
          <w:numId w:val="39"/>
        </w:numPr>
        <w:tabs>
          <w:tab w:val="left" w:pos="1345"/>
          <w:tab w:val="left" w:pos="1346"/>
        </w:tabs>
        <w:ind w:hanging="781"/>
        <w:rPr>
          <w:rFonts w:ascii="Arial"/>
          <w:sz w:val="16"/>
        </w:rPr>
      </w:pPr>
      <w:r>
        <w:rPr>
          <w:rFonts w:ascii="Arial"/>
          <w:spacing w:val="-1"/>
          <w:sz w:val="16"/>
        </w:rPr>
        <w:t>Nonprimary</w:t>
      </w:r>
      <w:r>
        <w:rPr>
          <w:rFonts w:ascii="Arial"/>
          <w:sz w:val="16"/>
        </w:rPr>
        <w:t xml:space="preserve"> surgical procedure</w:t>
      </w:r>
      <w:r>
        <w:rPr>
          <w:rFonts w:ascii="Arial"/>
          <w:spacing w:val="-23"/>
          <w:sz w:val="16"/>
        </w:rPr>
        <w:t xml:space="preserve"> </w:t>
      </w:r>
      <w:proofErr w:type="gramStart"/>
      <w:r>
        <w:rPr>
          <w:rFonts w:ascii="Arial"/>
          <w:sz w:val="16"/>
        </w:rPr>
        <w:t>performed</w:t>
      </w:r>
      <w:proofErr w:type="gramEnd"/>
    </w:p>
    <w:p w14:paraId="119F208E" w14:textId="77777777" w:rsidR="00190658" w:rsidRDefault="00190658">
      <w:pPr>
        <w:pStyle w:val="BodyText"/>
        <w:spacing w:before="6"/>
        <w:rPr>
          <w:rFonts w:ascii="Arial"/>
          <w:sz w:val="26"/>
        </w:rPr>
      </w:pPr>
    </w:p>
    <w:p w14:paraId="20B0912C" w14:textId="77777777" w:rsidR="00190658" w:rsidRDefault="005C1088">
      <w:pPr>
        <w:pStyle w:val="ListParagraph"/>
        <w:numPr>
          <w:ilvl w:val="0"/>
          <w:numId w:val="39"/>
        </w:numPr>
        <w:tabs>
          <w:tab w:val="left" w:pos="1345"/>
          <w:tab w:val="left" w:pos="1346"/>
        </w:tabs>
        <w:spacing w:line="160" w:lineRule="auto"/>
        <w:ind w:right="187"/>
        <w:rPr>
          <w:rFonts w:ascii="Arial"/>
          <w:sz w:val="16"/>
        </w:rPr>
      </w:pPr>
      <w:r>
        <w:rPr>
          <w:rFonts w:ascii="Arial"/>
          <w:spacing w:val="-1"/>
          <w:sz w:val="16"/>
        </w:rPr>
        <w:t>Nonprimary</w:t>
      </w:r>
      <w:r>
        <w:rPr>
          <w:rFonts w:ascii="Arial"/>
          <w:sz w:val="16"/>
        </w:rPr>
        <w:t xml:space="preserve"> surgical procedure</w:t>
      </w:r>
      <w:r>
        <w:rPr>
          <w:rFonts w:ascii="Arial"/>
          <w:spacing w:val="1"/>
          <w:sz w:val="16"/>
        </w:rPr>
        <w:t xml:space="preserve"> </w:t>
      </w:r>
      <w:r>
        <w:rPr>
          <w:rFonts w:ascii="Arial"/>
          <w:sz w:val="16"/>
        </w:rPr>
        <w:t>to</w:t>
      </w:r>
      <w:r>
        <w:rPr>
          <w:rFonts w:ascii="Arial"/>
          <w:spacing w:val="-28"/>
          <w:sz w:val="16"/>
        </w:rPr>
        <w:t xml:space="preserve"> </w:t>
      </w:r>
      <w:r>
        <w:rPr>
          <w:rFonts w:ascii="Arial"/>
          <w:sz w:val="16"/>
        </w:rPr>
        <w:t>other</w:t>
      </w:r>
      <w:r>
        <w:rPr>
          <w:rFonts w:ascii="Arial"/>
          <w:spacing w:val="-41"/>
          <w:sz w:val="16"/>
        </w:rPr>
        <w:t xml:space="preserve"> </w:t>
      </w:r>
      <w:r>
        <w:rPr>
          <w:rFonts w:ascii="Arial"/>
          <w:sz w:val="16"/>
        </w:rPr>
        <w:t>regional sites</w:t>
      </w:r>
    </w:p>
    <w:p w14:paraId="30BE178E" w14:textId="77777777" w:rsidR="00190658" w:rsidRDefault="00190658">
      <w:pPr>
        <w:pStyle w:val="BodyText"/>
        <w:spacing w:before="1"/>
        <w:rPr>
          <w:rFonts w:ascii="Arial"/>
          <w:sz w:val="26"/>
        </w:rPr>
      </w:pPr>
    </w:p>
    <w:p w14:paraId="079A82DF" w14:textId="77777777" w:rsidR="00190658" w:rsidRDefault="005C1088">
      <w:pPr>
        <w:pStyle w:val="ListParagraph"/>
        <w:numPr>
          <w:ilvl w:val="0"/>
          <w:numId w:val="39"/>
        </w:numPr>
        <w:tabs>
          <w:tab w:val="left" w:pos="1345"/>
          <w:tab w:val="left" w:pos="1346"/>
        </w:tabs>
        <w:spacing w:before="1" w:line="160" w:lineRule="auto"/>
        <w:ind w:right="56"/>
        <w:rPr>
          <w:rFonts w:ascii="Arial"/>
          <w:i/>
          <w:sz w:val="16"/>
        </w:rPr>
      </w:pPr>
      <w:r>
        <w:rPr>
          <w:rFonts w:ascii="Arial"/>
          <w:sz w:val="16"/>
        </w:rPr>
        <w:t xml:space="preserve">Nonprimary surgical procedure to </w:t>
      </w:r>
      <w:r>
        <w:rPr>
          <w:rFonts w:ascii="Arial"/>
          <w:i/>
          <w:sz w:val="16"/>
        </w:rPr>
        <w:t>distant</w:t>
      </w:r>
      <w:r>
        <w:rPr>
          <w:rFonts w:ascii="Arial"/>
          <w:i/>
          <w:spacing w:val="-42"/>
          <w:sz w:val="16"/>
        </w:rPr>
        <w:t xml:space="preserve"> </w:t>
      </w:r>
      <w:r>
        <w:rPr>
          <w:rFonts w:ascii="Arial"/>
          <w:i/>
          <w:sz w:val="16"/>
        </w:rPr>
        <w:t>lymph</w:t>
      </w:r>
      <w:r>
        <w:rPr>
          <w:rFonts w:ascii="Arial"/>
          <w:i/>
          <w:spacing w:val="-2"/>
          <w:sz w:val="16"/>
        </w:rPr>
        <w:t xml:space="preserve"> </w:t>
      </w:r>
      <w:r>
        <w:rPr>
          <w:rFonts w:ascii="Arial"/>
          <w:i/>
          <w:sz w:val="16"/>
        </w:rPr>
        <w:t>node(s)</w:t>
      </w:r>
    </w:p>
    <w:p w14:paraId="4D9B6826" w14:textId="77777777" w:rsidR="00190658" w:rsidRDefault="00190658">
      <w:pPr>
        <w:pStyle w:val="BodyText"/>
        <w:spacing w:before="10"/>
        <w:rPr>
          <w:rFonts w:ascii="Arial"/>
          <w:i/>
          <w:sz w:val="14"/>
        </w:rPr>
      </w:pPr>
    </w:p>
    <w:p w14:paraId="5DF74A0D" w14:textId="77777777" w:rsidR="00190658" w:rsidRDefault="005C1088">
      <w:pPr>
        <w:pStyle w:val="ListParagraph"/>
        <w:numPr>
          <w:ilvl w:val="0"/>
          <w:numId w:val="39"/>
        </w:numPr>
        <w:tabs>
          <w:tab w:val="left" w:pos="1345"/>
          <w:tab w:val="left" w:pos="1346"/>
        </w:tabs>
        <w:spacing w:before="1" w:line="163" w:lineRule="auto"/>
        <w:ind w:right="73"/>
        <w:rPr>
          <w:rFonts w:ascii="Arial"/>
          <w:sz w:val="16"/>
        </w:rPr>
      </w:pPr>
      <w:r>
        <w:rPr>
          <w:rFonts w:ascii="Arial"/>
          <w:spacing w:val="-1"/>
          <w:sz w:val="16"/>
        </w:rPr>
        <w:t xml:space="preserve">Nonprimary </w:t>
      </w:r>
      <w:r>
        <w:rPr>
          <w:rFonts w:ascii="Arial"/>
          <w:sz w:val="16"/>
        </w:rPr>
        <w:t>surgical procedure</w:t>
      </w:r>
      <w:r>
        <w:rPr>
          <w:rFonts w:ascii="Arial"/>
          <w:spacing w:val="1"/>
          <w:sz w:val="16"/>
        </w:rPr>
        <w:t xml:space="preserve"> </w:t>
      </w:r>
      <w:r>
        <w:rPr>
          <w:rFonts w:ascii="Arial"/>
          <w:sz w:val="16"/>
        </w:rPr>
        <w:t>to</w:t>
      </w:r>
      <w:r>
        <w:rPr>
          <w:rFonts w:ascii="Arial"/>
          <w:spacing w:val="-20"/>
          <w:sz w:val="16"/>
        </w:rPr>
        <w:t xml:space="preserve"> </w:t>
      </w:r>
      <w:r>
        <w:rPr>
          <w:rFonts w:ascii="Arial"/>
          <w:sz w:val="16"/>
        </w:rPr>
        <w:t>distant</w:t>
      </w:r>
      <w:r>
        <w:rPr>
          <w:rFonts w:ascii="Arial"/>
          <w:spacing w:val="-42"/>
          <w:sz w:val="16"/>
        </w:rPr>
        <w:t xml:space="preserve"> </w:t>
      </w:r>
      <w:r>
        <w:rPr>
          <w:rFonts w:ascii="Arial"/>
          <w:sz w:val="16"/>
        </w:rPr>
        <w:t>site</w:t>
      </w:r>
    </w:p>
    <w:p w14:paraId="7955B06A" w14:textId="77777777" w:rsidR="0046648F" w:rsidRDefault="0046648F">
      <w:pPr>
        <w:spacing w:line="174" w:lineRule="exact"/>
        <w:ind w:left="370"/>
      </w:pPr>
    </w:p>
    <w:p w14:paraId="5B49D6E1" w14:textId="3AC560F6" w:rsidR="003B0C6E" w:rsidRPr="003B0C6E" w:rsidRDefault="003B0C6E" w:rsidP="003B0C6E">
      <w:pPr>
        <w:pStyle w:val="ListParagraph"/>
        <w:numPr>
          <w:ilvl w:val="0"/>
          <w:numId w:val="39"/>
        </w:numPr>
        <w:spacing w:line="174" w:lineRule="exact"/>
        <w:rPr>
          <w:rFonts w:ascii="Arial" w:hAnsi="Arial" w:cs="Arial"/>
          <w:sz w:val="16"/>
          <w:szCs w:val="16"/>
        </w:rPr>
      </w:pPr>
      <w:r w:rsidRPr="003B0C6E">
        <w:rPr>
          <w:rFonts w:ascii="Arial" w:hAnsi="Arial" w:cs="Arial"/>
          <w:sz w:val="16"/>
          <w:szCs w:val="16"/>
        </w:rPr>
        <w:t>Combination</w:t>
      </w:r>
      <w:r w:rsidR="0046648F" w:rsidRPr="003B0C6E">
        <w:rPr>
          <w:rFonts w:ascii="Arial" w:hAnsi="Arial" w:cs="Arial"/>
          <w:sz w:val="16"/>
          <w:szCs w:val="16"/>
        </w:rPr>
        <w:t xml:space="preserve"> of codes</w:t>
      </w:r>
    </w:p>
    <w:p w14:paraId="5626A45D" w14:textId="77777777" w:rsidR="003B0C6E" w:rsidRPr="003B0C6E" w:rsidRDefault="003B0C6E" w:rsidP="003B0C6E">
      <w:pPr>
        <w:pStyle w:val="ListParagraph"/>
        <w:rPr>
          <w:sz w:val="16"/>
          <w:szCs w:val="16"/>
        </w:rPr>
      </w:pPr>
    </w:p>
    <w:p w14:paraId="55AA20A8" w14:textId="3E9432EE" w:rsidR="0046648F" w:rsidRPr="003B0C6E" w:rsidRDefault="003B0C6E" w:rsidP="003B0C6E">
      <w:pPr>
        <w:spacing w:line="174" w:lineRule="exact"/>
        <w:ind w:left="540"/>
        <w:rPr>
          <w:rFonts w:cs="Arial"/>
          <w:sz w:val="16"/>
          <w:szCs w:val="16"/>
        </w:rPr>
      </w:pPr>
      <w:r w:rsidRPr="003B0C6E">
        <w:rPr>
          <w:rFonts w:cs="Arial"/>
          <w:sz w:val="16"/>
          <w:szCs w:val="16"/>
        </w:rPr>
        <w:t>9</w:t>
      </w:r>
      <w:r w:rsidRPr="003B0C6E">
        <w:rPr>
          <w:rFonts w:cs="Arial"/>
          <w:sz w:val="16"/>
          <w:szCs w:val="16"/>
        </w:rPr>
        <w:tab/>
        <w:t xml:space="preserve">               </w:t>
      </w:r>
      <w:r>
        <w:rPr>
          <w:rFonts w:ascii="Arial" w:hAnsi="Arial" w:cs="Arial"/>
          <w:sz w:val="16"/>
          <w:szCs w:val="16"/>
        </w:rPr>
        <w:t>Unknown</w:t>
      </w:r>
      <w:r>
        <w:rPr>
          <w:rFonts w:ascii="Arial" w:hAnsi="Arial" w:cs="Arial"/>
          <w:sz w:val="16"/>
          <w:szCs w:val="16"/>
        </w:rPr>
        <w:tab/>
      </w:r>
      <w:r>
        <w:rPr>
          <w:rFonts w:ascii="Arial" w:hAnsi="Arial" w:cs="Arial"/>
          <w:sz w:val="16"/>
          <w:szCs w:val="16"/>
        </w:rPr>
        <w:tab/>
      </w:r>
      <w:r>
        <w:rPr>
          <w:rFonts w:ascii="Arial" w:hAnsi="Arial" w:cs="Arial"/>
          <w:sz w:val="16"/>
          <w:szCs w:val="16"/>
        </w:rPr>
        <w:tab/>
      </w:r>
      <w:r w:rsidR="0046648F" w:rsidRPr="003B0C6E">
        <w:rPr>
          <w:rFonts w:cs="Arial"/>
          <w:sz w:val="16"/>
          <w:szCs w:val="16"/>
        </w:rPr>
        <w:tab/>
      </w:r>
    </w:p>
    <w:p w14:paraId="72E0C32A" w14:textId="0F9C07D3" w:rsidR="00190658" w:rsidRDefault="003B0C6E" w:rsidP="003B0C6E">
      <w:pPr>
        <w:spacing w:line="174" w:lineRule="exact"/>
        <w:rPr>
          <w:rFonts w:ascii="Arial"/>
          <w:sz w:val="16"/>
        </w:rPr>
      </w:pPr>
      <w:r>
        <w:t xml:space="preserve">       </w:t>
      </w:r>
      <w:r w:rsidR="005C1088">
        <w:rPr>
          <w:rFonts w:ascii="Arial"/>
          <w:sz w:val="16"/>
        </w:rPr>
        <w:t>No</w:t>
      </w:r>
      <w:r w:rsidR="005C1088">
        <w:rPr>
          <w:rFonts w:ascii="Arial"/>
          <w:spacing w:val="-3"/>
          <w:sz w:val="16"/>
        </w:rPr>
        <w:t xml:space="preserve"> </w:t>
      </w:r>
      <w:r w:rsidR="005C1088">
        <w:rPr>
          <w:rFonts w:ascii="Arial"/>
          <w:sz w:val="16"/>
        </w:rPr>
        <w:t>surgical</w:t>
      </w:r>
      <w:r w:rsidR="005C1088">
        <w:rPr>
          <w:rFonts w:ascii="Arial"/>
          <w:spacing w:val="-1"/>
          <w:sz w:val="16"/>
        </w:rPr>
        <w:t xml:space="preserve"> </w:t>
      </w:r>
      <w:r w:rsidR="005C1088">
        <w:rPr>
          <w:rFonts w:ascii="Arial"/>
          <w:sz w:val="16"/>
        </w:rPr>
        <w:t>procedure</w:t>
      </w:r>
      <w:r w:rsidR="005C1088">
        <w:rPr>
          <w:rFonts w:ascii="Arial"/>
          <w:spacing w:val="-3"/>
          <w:sz w:val="16"/>
        </w:rPr>
        <w:t xml:space="preserve"> </w:t>
      </w:r>
      <w:r w:rsidR="005C1088">
        <w:rPr>
          <w:rFonts w:ascii="Arial"/>
          <w:sz w:val="16"/>
        </w:rPr>
        <w:t>of nonprimary</w:t>
      </w:r>
      <w:r w:rsidR="005C1088">
        <w:rPr>
          <w:rFonts w:ascii="Arial"/>
          <w:spacing w:val="-3"/>
          <w:sz w:val="16"/>
        </w:rPr>
        <w:t xml:space="preserve"> </w:t>
      </w:r>
      <w:r w:rsidR="005C1088">
        <w:rPr>
          <w:rFonts w:ascii="Arial"/>
          <w:sz w:val="16"/>
        </w:rPr>
        <w:t>site</w:t>
      </w:r>
      <w:r w:rsidR="005C1088">
        <w:rPr>
          <w:rFonts w:ascii="Arial"/>
          <w:spacing w:val="-5"/>
          <w:sz w:val="16"/>
        </w:rPr>
        <w:t xml:space="preserve"> </w:t>
      </w:r>
      <w:r w:rsidR="005C1088">
        <w:rPr>
          <w:rFonts w:ascii="Arial"/>
          <w:sz w:val="16"/>
        </w:rPr>
        <w:t>was</w:t>
      </w:r>
      <w:r w:rsidR="005C1088">
        <w:rPr>
          <w:rFonts w:ascii="Arial"/>
          <w:spacing w:val="-2"/>
          <w:sz w:val="16"/>
        </w:rPr>
        <w:t xml:space="preserve"> </w:t>
      </w:r>
      <w:r w:rsidR="005C1088">
        <w:rPr>
          <w:rFonts w:ascii="Arial"/>
          <w:sz w:val="16"/>
        </w:rPr>
        <w:t>performed.</w:t>
      </w:r>
    </w:p>
    <w:p w14:paraId="33AC186C" w14:textId="77777777" w:rsidR="00190658" w:rsidRDefault="005C1088">
      <w:pPr>
        <w:ind w:left="370"/>
        <w:rPr>
          <w:rFonts w:ascii="Arial"/>
          <w:sz w:val="16"/>
        </w:rPr>
      </w:pPr>
      <w:r>
        <w:rPr>
          <w:rFonts w:ascii="Arial"/>
          <w:sz w:val="16"/>
        </w:rPr>
        <w:t>Diagnosed</w:t>
      </w:r>
      <w:r>
        <w:rPr>
          <w:rFonts w:ascii="Arial"/>
          <w:spacing w:val="-2"/>
          <w:sz w:val="16"/>
        </w:rPr>
        <w:t xml:space="preserve"> </w:t>
      </w:r>
      <w:r>
        <w:rPr>
          <w:rFonts w:ascii="Arial"/>
          <w:sz w:val="16"/>
        </w:rPr>
        <w:t>at</w:t>
      </w:r>
      <w:r>
        <w:rPr>
          <w:rFonts w:ascii="Arial"/>
          <w:spacing w:val="-2"/>
          <w:sz w:val="16"/>
        </w:rPr>
        <w:t xml:space="preserve"> </w:t>
      </w:r>
      <w:proofErr w:type="gramStart"/>
      <w:r>
        <w:rPr>
          <w:rFonts w:ascii="Arial"/>
          <w:sz w:val="16"/>
        </w:rPr>
        <w:t>autopsy</w:t>
      </w:r>
      <w:proofErr w:type="gramEnd"/>
    </w:p>
    <w:p w14:paraId="6C31ABF1" w14:textId="77777777" w:rsidR="00190658" w:rsidRDefault="005C1088" w:rsidP="003B0C6E">
      <w:pPr>
        <w:ind w:left="370" w:right="791"/>
        <w:rPr>
          <w:rFonts w:ascii="Arial"/>
          <w:sz w:val="16"/>
        </w:rPr>
      </w:pPr>
      <w:r>
        <w:rPr>
          <w:rFonts w:ascii="Arial"/>
          <w:sz w:val="16"/>
        </w:rPr>
        <w:t>Nonprimary surgical resection to other site(s), unknown</w:t>
      </w:r>
      <w:r>
        <w:rPr>
          <w:rFonts w:ascii="Arial"/>
          <w:spacing w:val="-42"/>
          <w:sz w:val="16"/>
        </w:rPr>
        <w:t xml:space="preserve"> </w:t>
      </w:r>
      <w:r>
        <w:rPr>
          <w:rFonts w:ascii="Arial"/>
          <w:sz w:val="16"/>
        </w:rPr>
        <w:t>whether</w:t>
      </w:r>
      <w:r>
        <w:rPr>
          <w:rFonts w:ascii="Arial"/>
          <w:spacing w:val="-1"/>
          <w:sz w:val="16"/>
        </w:rPr>
        <w:t xml:space="preserve"> </w:t>
      </w:r>
      <w:r>
        <w:rPr>
          <w:rFonts w:ascii="Arial"/>
          <w:sz w:val="16"/>
        </w:rPr>
        <w:t>the</w:t>
      </w:r>
      <w:r>
        <w:rPr>
          <w:rFonts w:ascii="Arial"/>
          <w:spacing w:val="-2"/>
          <w:sz w:val="16"/>
        </w:rPr>
        <w:t xml:space="preserve"> </w:t>
      </w:r>
      <w:r>
        <w:rPr>
          <w:rFonts w:ascii="Arial"/>
          <w:sz w:val="16"/>
        </w:rPr>
        <w:t>site(s)</w:t>
      </w:r>
      <w:r>
        <w:rPr>
          <w:rFonts w:ascii="Arial"/>
          <w:spacing w:val="-1"/>
          <w:sz w:val="16"/>
        </w:rPr>
        <w:t xml:space="preserve"> </w:t>
      </w:r>
      <w:r>
        <w:rPr>
          <w:rFonts w:ascii="Arial"/>
          <w:sz w:val="16"/>
        </w:rPr>
        <w:t>is</w:t>
      </w:r>
      <w:r>
        <w:rPr>
          <w:rFonts w:ascii="Arial"/>
          <w:spacing w:val="2"/>
          <w:sz w:val="16"/>
        </w:rPr>
        <w:t xml:space="preserve"> </w:t>
      </w:r>
      <w:r>
        <w:rPr>
          <w:rFonts w:ascii="Arial"/>
          <w:sz w:val="16"/>
        </w:rPr>
        <w:t>regional</w:t>
      </w:r>
      <w:r>
        <w:rPr>
          <w:rFonts w:ascii="Arial"/>
          <w:spacing w:val="-1"/>
          <w:sz w:val="16"/>
        </w:rPr>
        <w:t xml:space="preserve"> </w:t>
      </w:r>
      <w:r>
        <w:rPr>
          <w:rFonts w:ascii="Arial"/>
          <w:sz w:val="16"/>
        </w:rPr>
        <w:t>or</w:t>
      </w:r>
      <w:r>
        <w:rPr>
          <w:rFonts w:ascii="Arial"/>
          <w:spacing w:val="-1"/>
          <w:sz w:val="16"/>
        </w:rPr>
        <w:t xml:space="preserve"> </w:t>
      </w:r>
      <w:proofErr w:type="gramStart"/>
      <w:r>
        <w:rPr>
          <w:rFonts w:ascii="Arial"/>
          <w:sz w:val="16"/>
        </w:rPr>
        <w:t>distant</w:t>
      </w:r>
      <w:proofErr w:type="gramEnd"/>
    </w:p>
    <w:p w14:paraId="489E2C0B" w14:textId="77777777" w:rsidR="00190658" w:rsidRDefault="00190658" w:rsidP="003B0C6E">
      <w:pPr>
        <w:pStyle w:val="BodyText"/>
        <w:rPr>
          <w:rFonts w:ascii="Arial"/>
          <w:sz w:val="21"/>
        </w:rPr>
      </w:pPr>
    </w:p>
    <w:p w14:paraId="2A75B51D" w14:textId="77777777" w:rsidR="00190658" w:rsidRDefault="005C1088" w:rsidP="003B0C6E">
      <w:pPr>
        <w:spacing w:line="667" w:lineRule="auto"/>
        <w:ind w:left="370" w:right="2252"/>
        <w:rPr>
          <w:rFonts w:ascii="Arial"/>
          <w:sz w:val="16"/>
        </w:rPr>
      </w:pPr>
      <w:r>
        <w:rPr>
          <w:rFonts w:ascii="Arial"/>
          <w:sz w:val="16"/>
        </w:rPr>
        <w:t>Resection of regional site</w:t>
      </w:r>
      <w:r>
        <w:rPr>
          <w:rFonts w:ascii="Arial"/>
          <w:spacing w:val="1"/>
          <w:sz w:val="16"/>
        </w:rPr>
        <w:t xml:space="preserve"> </w:t>
      </w:r>
      <w:r>
        <w:rPr>
          <w:rFonts w:ascii="Arial"/>
          <w:sz w:val="16"/>
        </w:rPr>
        <w:t>Resection</w:t>
      </w:r>
      <w:r>
        <w:rPr>
          <w:rFonts w:ascii="Arial"/>
          <w:spacing w:val="-3"/>
          <w:sz w:val="16"/>
        </w:rPr>
        <w:t xml:space="preserve"> </w:t>
      </w:r>
      <w:r>
        <w:rPr>
          <w:rFonts w:ascii="Arial"/>
          <w:sz w:val="16"/>
        </w:rPr>
        <w:t>of</w:t>
      </w:r>
      <w:r>
        <w:rPr>
          <w:rFonts w:ascii="Arial"/>
          <w:spacing w:val="-2"/>
          <w:sz w:val="16"/>
        </w:rPr>
        <w:t xml:space="preserve"> </w:t>
      </w:r>
      <w:r>
        <w:rPr>
          <w:rFonts w:ascii="Arial"/>
          <w:i/>
          <w:sz w:val="16"/>
        </w:rPr>
        <w:t>distant</w:t>
      </w:r>
      <w:r>
        <w:rPr>
          <w:rFonts w:ascii="Arial"/>
          <w:i/>
          <w:spacing w:val="-3"/>
          <w:sz w:val="16"/>
        </w:rPr>
        <w:t xml:space="preserve"> </w:t>
      </w:r>
      <w:r>
        <w:rPr>
          <w:rFonts w:ascii="Arial"/>
          <w:i/>
          <w:sz w:val="16"/>
        </w:rPr>
        <w:t>lymph</w:t>
      </w:r>
      <w:r>
        <w:rPr>
          <w:rFonts w:ascii="Arial"/>
          <w:i/>
          <w:spacing w:val="-4"/>
          <w:sz w:val="16"/>
        </w:rPr>
        <w:t xml:space="preserve"> </w:t>
      </w:r>
      <w:r>
        <w:rPr>
          <w:rFonts w:ascii="Arial"/>
          <w:i/>
          <w:sz w:val="16"/>
        </w:rPr>
        <w:t>node(s)</w:t>
      </w:r>
      <w:r>
        <w:rPr>
          <w:rFonts w:ascii="Arial"/>
          <w:i/>
          <w:spacing w:val="-42"/>
          <w:sz w:val="16"/>
        </w:rPr>
        <w:t xml:space="preserve"> </w:t>
      </w:r>
      <w:r>
        <w:rPr>
          <w:rFonts w:ascii="Arial"/>
          <w:sz w:val="16"/>
        </w:rPr>
        <w:t>Resection</w:t>
      </w:r>
      <w:r>
        <w:rPr>
          <w:rFonts w:ascii="Arial"/>
          <w:spacing w:val="-1"/>
          <w:sz w:val="16"/>
        </w:rPr>
        <w:t xml:space="preserve"> </w:t>
      </w:r>
      <w:r>
        <w:rPr>
          <w:rFonts w:ascii="Arial"/>
          <w:sz w:val="16"/>
        </w:rPr>
        <w:t>of</w:t>
      </w:r>
      <w:r>
        <w:rPr>
          <w:rFonts w:ascii="Arial"/>
          <w:spacing w:val="-1"/>
          <w:sz w:val="16"/>
        </w:rPr>
        <w:t xml:space="preserve"> </w:t>
      </w:r>
      <w:r>
        <w:rPr>
          <w:rFonts w:ascii="Arial"/>
          <w:sz w:val="16"/>
        </w:rPr>
        <w:t>distant</w:t>
      </w:r>
      <w:r>
        <w:rPr>
          <w:rFonts w:ascii="Arial"/>
          <w:spacing w:val="-3"/>
          <w:sz w:val="16"/>
        </w:rPr>
        <w:t xml:space="preserve"> </w:t>
      </w:r>
      <w:r>
        <w:rPr>
          <w:rFonts w:ascii="Arial"/>
          <w:sz w:val="16"/>
        </w:rPr>
        <w:t>site</w:t>
      </w:r>
    </w:p>
    <w:p w14:paraId="4F7FBBCB" w14:textId="24915B27" w:rsidR="0046648F" w:rsidRDefault="003B0C6E" w:rsidP="003B0C6E">
      <w:pPr>
        <w:spacing w:line="667" w:lineRule="auto"/>
        <w:ind w:right="684"/>
        <w:rPr>
          <w:rFonts w:ascii="Arial"/>
          <w:sz w:val="16"/>
        </w:rPr>
      </w:pPr>
      <w:r>
        <w:rPr>
          <w:rFonts w:ascii="Arial"/>
          <w:sz w:val="16"/>
        </w:rPr>
        <w:t xml:space="preserve">        Any combination of surgical procedures 2,3, or 4</w:t>
      </w:r>
    </w:p>
    <w:p w14:paraId="1F969DCD" w14:textId="7E7DBC8B" w:rsidR="003B0C6E" w:rsidRDefault="003B0C6E" w:rsidP="003B0C6E">
      <w:pPr>
        <w:ind w:left="360" w:right="684"/>
        <w:rPr>
          <w:rFonts w:ascii="Arial"/>
          <w:sz w:val="16"/>
        </w:rPr>
      </w:pPr>
      <w:r>
        <w:rPr>
          <w:rFonts w:ascii="Arial"/>
          <w:sz w:val="16"/>
        </w:rPr>
        <w:t>It is unknown whether any surgical procedure of a non-primary site was performed.  Death Certificate only.</w:t>
      </w:r>
    </w:p>
    <w:p w14:paraId="36957FCB" w14:textId="6A85A98C" w:rsidR="003B0C6E" w:rsidRDefault="003B0C6E" w:rsidP="0046648F">
      <w:pPr>
        <w:spacing w:line="667" w:lineRule="auto"/>
        <w:ind w:right="2252"/>
        <w:rPr>
          <w:rFonts w:ascii="Arial"/>
          <w:sz w:val="16"/>
        </w:rPr>
        <w:sectPr w:rsidR="003B0C6E" w:rsidSect="003B0C6E">
          <w:type w:val="continuous"/>
          <w:pgSz w:w="12240" w:h="15840"/>
          <w:pgMar w:top="1440" w:right="1120" w:bottom="280" w:left="1700" w:header="702" w:footer="677" w:gutter="0"/>
          <w:cols w:num="2" w:space="720" w:equalWidth="0">
            <w:col w:w="4286" w:space="40"/>
            <w:col w:w="5094"/>
          </w:cols>
        </w:sectPr>
      </w:pPr>
    </w:p>
    <w:p w14:paraId="773204B4" w14:textId="2E17F3A7" w:rsidR="00190658" w:rsidRDefault="005C1088">
      <w:pPr>
        <w:pStyle w:val="Heading2"/>
        <w:spacing w:before="111"/>
        <w:jc w:val="both"/>
      </w:pPr>
      <w:bookmarkStart w:id="283" w:name="Date_Radiation_Started_(RX_Date_-_Radiat"/>
      <w:bookmarkStart w:id="284" w:name="_bookmark110"/>
      <w:bookmarkEnd w:id="283"/>
      <w:bookmarkEnd w:id="284"/>
      <w:r>
        <w:rPr>
          <w:color w:val="7E7E7E"/>
        </w:rPr>
        <w:lastRenderedPageBreak/>
        <w:t>Date</w:t>
      </w:r>
      <w:r>
        <w:rPr>
          <w:color w:val="7E7E7E"/>
          <w:spacing w:val="-4"/>
        </w:rPr>
        <w:t xml:space="preserve"> </w:t>
      </w:r>
      <w:r>
        <w:rPr>
          <w:color w:val="7E7E7E"/>
        </w:rPr>
        <w:t>Radiation</w:t>
      </w:r>
      <w:r>
        <w:rPr>
          <w:color w:val="7E7E7E"/>
          <w:spacing w:val="-5"/>
        </w:rPr>
        <w:t xml:space="preserve"> </w:t>
      </w:r>
      <w:r>
        <w:rPr>
          <w:color w:val="7E7E7E"/>
        </w:rPr>
        <w:t>Started</w:t>
      </w:r>
      <w:r>
        <w:rPr>
          <w:color w:val="7E7E7E"/>
          <w:spacing w:val="-3"/>
        </w:rPr>
        <w:t xml:space="preserve"> </w:t>
      </w:r>
      <w:r>
        <w:rPr>
          <w:color w:val="7E7E7E"/>
        </w:rPr>
        <w:t>(RX</w:t>
      </w:r>
      <w:r>
        <w:rPr>
          <w:color w:val="7E7E7E"/>
          <w:spacing w:val="-5"/>
        </w:rPr>
        <w:t xml:space="preserve"> </w:t>
      </w:r>
      <w:r>
        <w:rPr>
          <w:color w:val="7E7E7E"/>
        </w:rPr>
        <w:t>Date</w:t>
      </w:r>
      <w:r>
        <w:rPr>
          <w:color w:val="7E7E7E"/>
          <w:spacing w:val="-2"/>
        </w:rPr>
        <w:t xml:space="preserve"> </w:t>
      </w:r>
      <w:r>
        <w:rPr>
          <w:color w:val="7E7E7E"/>
        </w:rPr>
        <w:t>-</w:t>
      </w:r>
      <w:r>
        <w:rPr>
          <w:color w:val="7E7E7E"/>
          <w:spacing w:val="-4"/>
        </w:rPr>
        <w:t xml:space="preserve"> </w:t>
      </w:r>
      <w:r>
        <w:rPr>
          <w:color w:val="7E7E7E"/>
        </w:rPr>
        <w:t>Radiation)</w:t>
      </w:r>
    </w:p>
    <w:p w14:paraId="54EB76BC" w14:textId="53884B55" w:rsidR="00190658" w:rsidRDefault="005C1088">
      <w:pPr>
        <w:pStyle w:val="BodyText"/>
        <w:spacing w:before="270"/>
        <w:ind w:left="515" w:right="368"/>
        <w:jc w:val="both"/>
      </w:pPr>
      <w:r>
        <w:rPr>
          <w:rFonts w:ascii="Arial Black"/>
        </w:rPr>
        <w:t>This</w:t>
      </w:r>
      <w:r>
        <w:rPr>
          <w:rFonts w:ascii="Arial Black"/>
          <w:spacing w:val="-12"/>
        </w:rPr>
        <w:t xml:space="preserve"> </w:t>
      </w:r>
      <w:r>
        <w:rPr>
          <w:rFonts w:ascii="Arial Black"/>
        </w:rPr>
        <w:t>field</w:t>
      </w:r>
      <w:r>
        <w:rPr>
          <w:rFonts w:ascii="Arial Black"/>
          <w:spacing w:val="-8"/>
        </w:rPr>
        <w:t xml:space="preserve"> </w:t>
      </w:r>
      <w:r>
        <w:rPr>
          <w:rFonts w:ascii="Arial Black"/>
        </w:rPr>
        <w:t>records</w:t>
      </w:r>
      <w:r>
        <w:rPr>
          <w:rFonts w:ascii="Arial Black"/>
          <w:spacing w:val="-11"/>
        </w:rPr>
        <w:t xml:space="preserve"> </w:t>
      </w:r>
      <w:r>
        <w:t>the</w:t>
      </w:r>
      <w:r>
        <w:rPr>
          <w:spacing w:val="-6"/>
        </w:rPr>
        <w:t xml:space="preserve"> </w:t>
      </w:r>
      <w:r>
        <w:t>date</w:t>
      </w:r>
      <w:r>
        <w:rPr>
          <w:spacing w:val="-6"/>
        </w:rPr>
        <w:t xml:space="preserve"> </w:t>
      </w:r>
      <w:r>
        <w:t>on</w:t>
      </w:r>
      <w:r>
        <w:rPr>
          <w:spacing w:val="-7"/>
        </w:rPr>
        <w:t xml:space="preserve"> </w:t>
      </w:r>
      <w:r>
        <w:t>which</w:t>
      </w:r>
      <w:r>
        <w:rPr>
          <w:spacing w:val="-7"/>
        </w:rPr>
        <w:t xml:space="preserve"> </w:t>
      </w:r>
      <w:r>
        <w:t>radiation</w:t>
      </w:r>
      <w:r>
        <w:rPr>
          <w:spacing w:val="-10"/>
        </w:rPr>
        <w:t xml:space="preserve"> </w:t>
      </w:r>
      <w:r>
        <w:t>therapy</w:t>
      </w:r>
      <w:r>
        <w:rPr>
          <w:spacing w:val="-6"/>
        </w:rPr>
        <w:t xml:space="preserve"> </w:t>
      </w:r>
      <w:r>
        <w:t>began</w:t>
      </w:r>
      <w:r>
        <w:rPr>
          <w:spacing w:val="-10"/>
        </w:rPr>
        <w:t xml:space="preserve"> </w:t>
      </w:r>
      <w:r>
        <w:t>at</w:t>
      </w:r>
      <w:r>
        <w:rPr>
          <w:spacing w:val="-8"/>
        </w:rPr>
        <w:t xml:space="preserve"> </w:t>
      </w:r>
      <w:r>
        <w:t>any</w:t>
      </w:r>
      <w:r>
        <w:rPr>
          <w:spacing w:val="-6"/>
        </w:rPr>
        <w:t xml:space="preserve"> </w:t>
      </w:r>
      <w:r>
        <w:t>facility</w:t>
      </w:r>
      <w:r>
        <w:rPr>
          <w:spacing w:val="-6"/>
        </w:rPr>
        <w:t xml:space="preserve"> </w:t>
      </w:r>
      <w:r>
        <w:t>that</w:t>
      </w:r>
      <w:r>
        <w:rPr>
          <w:spacing w:val="-8"/>
        </w:rPr>
        <w:t xml:space="preserve"> </w:t>
      </w:r>
      <w:r>
        <w:t>is</w:t>
      </w:r>
      <w:r>
        <w:rPr>
          <w:spacing w:val="-6"/>
        </w:rPr>
        <w:t xml:space="preserve"> </w:t>
      </w:r>
      <w:r>
        <w:t>part</w:t>
      </w:r>
      <w:r>
        <w:rPr>
          <w:spacing w:val="-57"/>
        </w:rPr>
        <w:t xml:space="preserve"> </w:t>
      </w:r>
      <w:r>
        <w:t>of the first course of treatment. It is important to be able to sequence the use of multiple</w:t>
      </w:r>
      <w:r>
        <w:rPr>
          <w:spacing w:val="1"/>
        </w:rPr>
        <w:t xml:space="preserve"> </w:t>
      </w:r>
      <w:r>
        <w:t>treatment modalities and to evaluate the time intervals between the treatments. For some</w:t>
      </w:r>
      <w:r>
        <w:rPr>
          <w:spacing w:val="1"/>
        </w:rPr>
        <w:t xml:space="preserve"> </w:t>
      </w:r>
      <w:r>
        <w:t>diseases, the sequence of radiation and surgical therapy is important when determining the</w:t>
      </w:r>
      <w:r>
        <w:rPr>
          <w:spacing w:val="1"/>
        </w:rPr>
        <w:t xml:space="preserve"> </w:t>
      </w:r>
      <w:r>
        <w:t>analytic</w:t>
      </w:r>
      <w:r>
        <w:rPr>
          <w:spacing w:val="-1"/>
        </w:rPr>
        <w:t xml:space="preserve"> </w:t>
      </w:r>
      <w:r>
        <w:t>utility of</w:t>
      </w:r>
      <w:r>
        <w:rPr>
          <w:spacing w:val="-1"/>
        </w:rPr>
        <w:t xml:space="preserve"> </w:t>
      </w:r>
      <w:r>
        <w:t>pathologic stagin</w:t>
      </w:r>
      <w:r w:rsidR="00DE7A2B">
        <w:t xml:space="preserve">g </w:t>
      </w:r>
      <w:r>
        <w:t>formation.</w:t>
      </w:r>
    </w:p>
    <w:p w14:paraId="6836E230" w14:textId="77777777" w:rsidR="00190658" w:rsidRDefault="00190658">
      <w:pPr>
        <w:pStyle w:val="BodyText"/>
        <w:spacing w:before="1"/>
      </w:pPr>
    </w:p>
    <w:p w14:paraId="1C9027C0" w14:textId="77777777" w:rsidR="00190658" w:rsidRDefault="005C1088">
      <w:pPr>
        <w:ind w:left="515"/>
        <w:jc w:val="both"/>
        <w:rPr>
          <w:b/>
          <w:sz w:val="24"/>
        </w:rPr>
      </w:pPr>
      <w:r>
        <w:rPr>
          <w:b/>
          <w:sz w:val="24"/>
        </w:rPr>
        <w:t>Instructions</w:t>
      </w:r>
      <w:r>
        <w:rPr>
          <w:b/>
          <w:spacing w:val="-7"/>
          <w:sz w:val="24"/>
        </w:rPr>
        <w:t xml:space="preserve"> </w:t>
      </w:r>
      <w:r>
        <w:rPr>
          <w:b/>
          <w:sz w:val="24"/>
        </w:rPr>
        <w:t>for</w:t>
      </w:r>
      <w:r>
        <w:rPr>
          <w:b/>
          <w:spacing w:val="-8"/>
          <w:sz w:val="24"/>
        </w:rPr>
        <w:t xml:space="preserve"> </w:t>
      </w:r>
      <w:r>
        <w:rPr>
          <w:b/>
          <w:sz w:val="24"/>
        </w:rPr>
        <w:t>Coding</w:t>
      </w:r>
    </w:p>
    <w:p w14:paraId="6151C232" w14:textId="05850FB4" w:rsidR="00190658" w:rsidRDefault="005C1088" w:rsidP="006A4B42">
      <w:pPr>
        <w:pStyle w:val="ListParagraph"/>
        <w:numPr>
          <w:ilvl w:val="0"/>
          <w:numId w:val="99"/>
        </w:numPr>
        <w:tabs>
          <w:tab w:val="left" w:pos="948"/>
        </w:tabs>
        <w:spacing w:before="1"/>
        <w:ind w:left="947" w:right="359" w:hanging="360"/>
        <w:jc w:val="both"/>
        <w:rPr>
          <w:rFonts w:ascii="Symbol" w:hAnsi="Symbol"/>
          <w:sz w:val="24"/>
        </w:rPr>
      </w:pPr>
      <w:r>
        <w:rPr>
          <w:spacing w:val="-2"/>
          <w:sz w:val="24"/>
        </w:rPr>
        <w:t>If</w:t>
      </w:r>
      <w:r>
        <w:rPr>
          <w:spacing w:val="-5"/>
          <w:sz w:val="24"/>
        </w:rPr>
        <w:t xml:space="preserve"> </w:t>
      </w:r>
      <w:r>
        <w:rPr>
          <w:spacing w:val="-2"/>
          <w:sz w:val="24"/>
        </w:rPr>
        <w:t>radiation</w:t>
      </w:r>
      <w:r>
        <w:rPr>
          <w:spacing w:val="-13"/>
          <w:sz w:val="24"/>
        </w:rPr>
        <w:t xml:space="preserve"> </w:t>
      </w:r>
      <w:r>
        <w:rPr>
          <w:spacing w:val="-2"/>
          <w:sz w:val="24"/>
        </w:rPr>
        <w:t>therapy</w:t>
      </w:r>
      <w:r>
        <w:rPr>
          <w:spacing w:val="-10"/>
          <w:sz w:val="24"/>
        </w:rPr>
        <w:t xml:space="preserve"> </w:t>
      </w:r>
      <w:r>
        <w:rPr>
          <w:spacing w:val="-2"/>
          <w:sz w:val="24"/>
        </w:rPr>
        <w:t>is</w:t>
      </w:r>
      <w:r>
        <w:rPr>
          <w:spacing w:val="-3"/>
          <w:sz w:val="24"/>
        </w:rPr>
        <w:t xml:space="preserve"> </w:t>
      </w:r>
      <w:r>
        <w:rPr>
          <w:spacing w:val="-2"/>
          <w:sz w:val="24"/>
        </w:rPr>
        <w:t>the</w:t>
      </w:r>
      <w:r>
        <w:rPr>
          <w:spacing w:val="-6"/>
          <w:sz w:val="24"/>
        </w:rPr>
        <w:t xml:space="preserve"> </w:t>
      </w:r>
      <w:r>
        <w:rPr>
          <w:spacing w:val="-2"/>
          <w:sz w:val="24"/>
        </w:rPr>
        <w:t>first</w:t>
      </w:r>
      <w:r>
        <w:rPr>
          <w:spacing w:val="-10"/>
          <w:sz w:val="24"/>
        </w:rPr>
        <w:t xml:space="preserve"> </w:t>
      </w:r>
      <w:r>
        <w:rPr>
          <w:spacing w:val="-2"/>
          <w:sz w:val="24"/>
        </w:rPr>
        <w:t>or</w:t>
      </w:r>
      <w:r>
        <w:rPr>
          <w:spacing w:val="-8"/>
          <w:sz w:val="24"/>
        </w:rPr>
        <w:t xml:space="preserve"> </w:t>
      </w:r>
      <w:r>
        <w:rPr>
          <w:spacing w:val="-2"/>
          <w:sz w:val="24"/>
        </w:rPr>
        <w:t>only</w:t>
      </w:r>
      <w:r>
        <w:rPr>
          <w:spacing w:val="-8"/>
          <w:sz w:val="24"/>
        </w:rPr>
        <w:t xml:space="preserve"> </w:t>
      </w:r>
      <w:r>
        <w:rPr>
          <w:spacing w:val="-2"/>
          <w:sz w:val="24"/>
        </w:rPr>
        <w:t>treatment</w:t>
      </w:r>
      <w:r>
        <w:rPr>
          <w:spacing w:val="-12"/>
          <w:sz w:val="24"/>
        </w:rPr>
        <w:t xml:space="preserve"> </w:t>
      </w:r>
      <w:r>
        <w:rPr>
          <w:spacing w:val="-2"/>
          <w:sz w:val="24"/>
        </w:rPr>
        <w:t>administered</w:t>
      </w:r>
      <w:r>
        <w:rPr>
          <w:spacing w:val="-11"/>
          <w:sz w:val="24"/>
        </w:rPr>
        <w:t xml:space="preserve"> </w:t>
      </w:r>
      <w:r>
        <w:rPr>
          <w:spacing w:val="-1"/>
          <w:sz w:val="24"/>
        </w:rPr>
        <w:t>to</w:t>
      </w:r>
      <w:r>
        <w:rPr>
          <w:spacing w:val="-3"/>
          <w:sz w:val="24"/>
        </w:rPr>
        <w:t xml:space="preserve"> </w:t>
      </w:r>
      <w:r>
        <w:rPr>
          <w:spacing w:val="-1"/>
          <w:sz w:val="24"/>
        </w:rPr>
        <w:t>the</w:t>
      </w:r>
      <w:r>
        <w:rPr>
          <w:spacing w:val="-7"/>
          <w:sz w:val="24"/>
        </w:rPr>
        <w:t xml:space="preserve"> </w:t>
      </w:r>
      <w:r>
        <w:rPr>
          <w:spacing w:val="-1"/>
          <w:sz w:val="24"/>
        </w:rPr>
        <w:t>patient,</w:t>
      </w:r>
      <w:r>
        <w:rPr>
          <w:spacing w:val="-10"/>
          <w:sz w:val="24"/>
        </w:rPr>
        <w:t xml:space="preserve"> </w:t>
      </w:r>
      <w:r>
        <w:rPr>
          <w:spacing w:val="-1"/>
          <w:sz w:val="24"/>
        </w:rPr>
        <w:t>then</w:t>
      </w:r>
      <w:r>
        <w:rPr>
          <w:spacing w:val="-9"/>
          <w:sz w:val="24"/>
        </w:rPr>
        <w:t xml:space="preserve"> </w:t>
      </w:r>
      <w:r>
        <w:rPr>
          <w:spacing w:val="-1"/>
          <w:sz w:val="24"/>
        </w:rPr>
        <w:t>the</w:t>
      </w:r>
      <w:r>
        <w:rPr>
          <w:spacing w:val="-7"/>
          <w:sz w:val="24"/>
        </w:rPr>
        <w:t xml:space="preserve"> </w:t>
      </w:r>
      <w:r>
        <w:rPr>
          <w:spacing w:val="-1"/>
          <w:sz w:val="24"/>
        </w:rPr>
        <w:t>date</w:t>
      </w:r>
      <w:r>
        <w:rPr>
          <w:spacing w:val="-57"/>
          <w:sz w:val="24"/>
        </w:rPr>
        <w:t xml:space="preserve"> </w:t>
      </w:r>
      <w:r>
        <w:rPr>
          <w:spacing w:val="-1"/>
          <w:sz w:val="24"/>
        </w:rPr>
        <w:t>radiation</w:t>
      </w:r>
      <w:r>
        <w:rPr>
          <w:spacing w:val="-14"/>
          <w:sz w:val="24"/>
        </w:rPr>
        <w:t xml:space="preserve"> </w:t>
      </w:r>
      <w:r>
        <w:rPr>
          <w:spacing w:val="-1"/>
          <w:sz w:val="24"/>
        </w:rPr>
        <w:t>started</w:t>
      </w:r>
      <w:r>
        <w:rPr>
          <w:spacing w:val="-12"/>
          <w:sz w:val="24"/>
        </w:rPr>
        <w:t xml:space="preserve"> </w:t>
      </w:r>
      <w:r>
        <w:rPr>
          <w:spacing w:val="-1"/>
          <w:sz w:val="24"/>
        </w:rPr>
        <w:t>should</w:t>
      </w:r>
      <w:r>
        <w:rPr>
          <w:spacing w:val="-14"/>
          <w:sz w:val="24"/>
        </w:rPr>
        <w:t xml:space="preserve"> </w:t>
      </w:r>
      <w:r>
        <w:rPr>
          <w:spacing w:val="-1"/>
          <w:sz w:val="24"/>
        </w:rPr>
        <w:t>be</w:t>
      </w:r>
      <w:r>
        <w:rPr>
          <w:spacing w:val="-4"/>
          <w:sz w:val="24"/>
        </w:rPr>
        <w:t xml:space="preserve"> </w:t>
      </w:r>
      <w:r>
        <w:rPr>
          <w:spacing w:val="-1"/>
          <w:sz w:val="24"/>
        </w:rPr>
        <w:t>the</w:t>
      </w:r>
      <w:r>
        <w:rPr>
          <w:spacing w:val="-11"/>
          <w:sz w:val="24"/>
        </w:rPr>
        <w:t xml:space="preserve"> </w:t>
      </w:r>
      <w:r>
        <w:rPr>
          <w:spacing w:val="-1"/>
          <w:sz w:val="24"/>
        </w:rPr>
        <w:t>same</w:t>
      </w:r>
      <w:r>
        <w:rPr>
          <w:spacing w:val="-11"/>
          <w:sz w:val="24"/>
        </w:rPr>
        <w:t xml:space="preserve"> </w:t>
      </w:r>
      <w:r>
        <w:rPr>
          <w:spacing w:val="-1"/>
          <w:sz w:val="24"/>
        </w:rPr>
        <w:t>as</w:t>
      </w:r>
      <w:r>
        <w:rPr>
          <w:spacing w:val="-6"/>
          <w:sz w:val="24"/>
        </w:rPr>
        <w:t xml:space="preserve"> </w:t>
      </w:r>
      <w:r>
        <w:rPr>
          <w:spacing w:val="-1"/>
          <w:sz w:val="24"/>
        </w:rPr>
        <w:t>the</w:t>
      </w:r>
      <w:r>
        <w:rPr>
          <w:spacing w:val="-9"/>
          <w:sz w:val="24"/>
        </w:rPr>
        <w:t xml:space="preserve"> </w:t>
      </w:r>
      <w:r>
        <w:rPr>
          <w:spacing w:val="-1"/>
          <w:sz w:val="24"/>
        </w:rPr>
        <w:t>date</w:t>
      </w:r>
      <w:r>
        <w:rPr>
          <w:spacing w:val="-11"/>
          <w:sz w:val="24"/>
        </w:rPr>
        <w:t xml:space="preserve"> </w:t>
      </w:r>
      <w:r>
        <w:rPr>
          <w:spacing w:val="-1"/>
          <w:sz w:val="24"/>
        </w:rPr>
        <w:t>entered</w:t>
      </w:r>
      <w:r>
        <w:rPr>
          <w:spacing w:val="-14"/>
          <w:sz w:val="24"/>
        </w:rPr>
        <w:t xml:space="preserve"> </w:t>
      </w:r>
      <w:r>
        <w:rPr>
          <w:spacing w:val="-1"/>
          <w:sz w:val="24"/>
        </w:rPr>
        <w:t>into</w:t>
      </w:r>
      <w:r>
        <w:rPr>
          <w:spacing w:val="-12"/>
          <w:sz w:val="24"/>
        </w:rPr>
        <w:t xml:space="preserve"> </w:t>
      </w:r>
      <w:r>
        <w:rPr>
          <w:spacing w:val="-1"/>
          <w:sz w:val="24"/>
        </w:rPr>
        <w:t>the</w:t>
      </w:r>
      <w:r>
        <w:rPr>
          <w:spacing w:val="-11"/>
          <w:sz w:val="24"/>
        </w:rPr>
        <w:t xml:space="preserve"> </w:t>
      </w:r>
      <w:r>
        <w:rPr>
          <w:spacing w:val="-1"/>
          <w:sz w:val="24"/>
        </w:rPr>
        <w:t>item</w:t>
      </w:r>
      <w:r>
        <w:rPr>
          <w:spacing w:val="-12"/>
          <w:sz w:val="24"/>
        </w:rPr>
        <w:t xml:space="preserve"> </w:t>
      </w:r>
      <w:r>
        <w:rPr>
          <w:i/>
          <w:spacing w:val="-1"/>
          <w:sz w:val="24"/>
        </w:rPr>
        <w:t>Date</w:t>
      </w:r>
      <w:r>
        <w:rPr>
          <w:i/>
          <w:spacing w:val="-10"/>
          <w:sz w:val="24"/>
        </w:rPr>
        <w:t xml:space="preserve"> </w:t>
      </w:r>
      <w:r>
        <w:rPr>
          <w:i/>
          <w:spacing w:val="-1"/>
          <w:sz w:val="24"/>
        </w:rPr>
        <w:t>of</w:t>
      </w:r>
      <w:r>
        <w:rPr>
          <w:i/>
          <w:spacing w:val="-7"/>
          <w:sz w:val="24"/>
        </w:rPr>
        <w:t xml:space="preserve"> </w:t>
      </w:r>
      <w:r>
        <w:rPr>
          <w:i/>
          <w:spacing w:val="-1"/>
          <w:sz w:val="24"/>
        </w:rPr>
        <w:t>First</w:t>
      </w:r>
      <w:r>
        <w:rPr>
          <w:i/>
          <w:spacing w:val="-6"/>
          <w:sz w:val="24"/>
        </w:rPr>
        <w:t xml:space="preserve"> </w:t>
      </w:r>
      <w:r>
        <w:rPr>
          <w:i/>
          <w:sz w:val="24"/>
        </w:rPr>
        <w:t>Course</w:t>
      </w:r>
      <w:r>
        <w:rPr>
          <w:i/>
          <w:spacing w:val="-13"/>
          <w:sz w:val="24"/>
        </w:rPr>
        <w:t xml:space="preserve"> </w:t>
      </w:r>
      <w:r>
        <w:rPr>
          <w:i/>
          <w:sz w:val="24"/>
        </w:rPr>
        <w:t>of</w:t>
      </w:r>
      <w:r>
        <w:rPr>
          <w:i/>
          <w:spacing w:val="-57"/>
          <w:sz w:val="24"/>
        </w:rPr>
        <w:t xml:space="preserve"> </w:t>
      </w:r>
      <w:r>
        <w:rPr>
          <w:i/>
          <w:sz w:val="24"/>
        </w:rPr>
        <w:t>Treatment</w:t>
      </w:r>
      <w:r w:rsidR="009F1BFD">
        <w:rPr>
          <w:i/>
          <w:sz w:val="24"/>
        </w:rPr>
        <w:t>.</w:t>
      </w:r>
    </w:p>
    <w:p w14:paraId="1893E304" w14:textId="53307854" w:rsidR="00190658" w:rsidRDefault="005C1088" w:rsidP="006A4B42">
      <w:pPr>
        <w:pStyle w:val="ListParagraph"/>
        <w:numPr>
          <w:ilvl w:val="0"/>
          <w:numId w:val="99"/>
        </w:numPr>
        <w:tabs>
          <w:tab w:val="left" w:pos="948"/>
        </w:tabs>
        <w:ind w:left="947" w:right="364" w:hanging="360"/>
        <w:jc w:val="both"/>
        <w:rPr>
          <w:rFonts w:ascii="Symbol" w:hAnsi="Symbol"/>
          <w:sz w:val="24"/>
        </w:rPr>
      </w:pPr>
      <w:r>
        <w:rPr>
          <w:spacing w:val="-6"/>
          <w:sz w:val="24"/>
        </w:rPr>
        <w:t>The</w:t>
      </w:r>
      <w:r>
        <w:rPr>
          <w:spacing w:val="-14"/>
          <w:sz w:val="24"/>
        </w:rPr>
        <w:t xml:space="preserve"> </w:t>
      </w:r>
      <w:r>
        <w:rPr>
          <w:spacing w:val="-5"/>
          <w:sz w:val="24"/>
        </w:rPr>
        <w:t>date</w:t>
      </w:r>
      <w:r>
        <w:rPr>
          <w:spacing w:val="-14"/>
          <w:sz w:val="24"/>
        </w:rPr>
        <w:t xml:space="preserve"> </w:t>
      </w:r>
      <w:r>
        <w:rPr>
          <w:spacing w:val="-5"/>
          <w:sz w:val="24"/>
        </w:rPr>
        <w:t>when</w:t>
      </w:r>
      <w:r>
        <w:rPr>
          <w:spacing w:val="-15"/>
          <w:sz w:val="24"/>
        </w:rPr>
        <w:t xml:space="preserve"> </w:t>
      </w:r>
      <w:r>
        <w:rPr>
          <w:spacing w:val="-5"/>
          <w:sz w:val="24"/>
        </w:rPr>
        <w:t>treatment</w:t>
      </w:r>
      <w:r>
        <w:rPr>
          <w:spacing w:val="-20"/>
          <w:sz w:val="24"/>
        </w:rPr>
        <w:t xml:space="preserve"> </w:t>
      </w:r>
      <w:r>
        <w:rPr>
          <w:spacing w:val="-5"/>
          <w:sz w:val="24"/>
        </w:rPr>
        <w:t>started</w:t>
      </w:r>
      <w:r>
        <w:rPr>
          <w:spacing w:val="-15"/>
          <w:sz w:val="24"/>
        </w:rPr>
        <w:t xml:space="preserve"> </w:t>
      </w:r>
      <w:r>
        <w:rPr>
          <w:spacing w:val="-5"/>
          <w:sz w:val="24"/>
        </w:rPr>
        <w:t>will</w:t>
      </w:r>
      <w:r>
        <w:rPr>
          <w:spacing w:val="-15"/>
          <w:sz w:val="24"/>
        </w:rPr>
        <w:t xml:space="preserve"> </w:t>
      </w:r>
      <w:r>
        <w:rPr>
          <w:spacing w:val="-5"/>
          <w:sz w:val="24"/>
        </w:rPr>
        <w:t>typically</w:t>
      </w:r>
      <w:r>
        <w:rPr>
          <w:spacing w:val="-19"/>
          <w:sz w:val="24"/>
        </w:rPr>
        <w:t xml:space="preserve"> </w:t>
      </w:r>
      <w:r>
        <w:rPr>
          <w:spacing w:val="-5"/>
          <w:sz w:val="24"/>
        </w:rPr>
        <w:t>be</w:t>
      </w:r>
      <w:r>
        <w:rPr>
          <w:spacing w:val="-9"/>
          <w:sz w:val="24"/>
        </w:rPr>
        <w:t xml:space="preserve"> </w:t>
      </w:r>
      <w:r>
        <w:rPr>
          <w:spacing w:val="-5"/>
          <w:sz w:val="24"/>
        </w:rPr>
        <w:t>found</w:t>
      </w:r>
      <w:r>
        <w:rPr>
          <w:spacing w:val="-17"/>
          <w:sz w:val="24"/>
        </w:rPr>
        <w:t xml:space="preserve"> </w:t>
      </w:r>
      <w:r>
        <w:rPr>
          <w:spacing w:val="-5"/>
          <w:sz w:val="24"/>
        </w:rPr>
        <w:t>in</w:t>
      </w:r>
      <w:r>
        <w:rPr>
          <w:spacing w:val="-10"/>
          <w:sz w:val="24"/>
        </w:rPr>
        <w:t xml:space="preserve"> </w:t>
      </w:r>
      <w:r>
        <w:rPr>
          <w:spacing w:val="-5"/>
          <w:sz w:val="24"/>
        </w:rPr>
        <w:t>the</w:t>
      </w:r>
      <w:r>
        <w:rPr>
          <w:spacing w:val="-14"/>
          <w:sz w:val="24"/>
        </w:rPr>
        <w:t xml:space="preserve"> </w:t>
      </w:r>
      <w:r>
        <w:rPr>
          <w:spacing w:val="-5"/>
          <w:sz w:val="24"/>
        </w:rPr>
        <w:t>radiation</w:t>
      </w:r>
      <w:r>
        <w:rPr>
          <w:spacing w:val="-20"/>
          <w:sz w:val="24"/>
        </w:rPr>
        <w:t xml:space="preserve"> </w:t>
      </w:r>
      <w:r>
        <w:rPr>
          <w:spacing w:val="-5"/>
          <w:sz w:val="24"/>
        </w:rPr>
        <w:t>oncologist’s</w:t>
      </w:r>
      <w:r>
        <w:rPr>
          <w:spacing w:val="-18"/>
          <w:sz w:val="24"/>
        </w:rPr>
        <w:t xml:space="preserve"> </w:t>
      </w:r>
      <w:r>
        <w:rPr>
          <w:spacing w:val="-5"/>
          <w:sz w:val="24"/>
        </w:rPr>
        <w:t>summary</w:t>
      </w:r>
      <w:r>
        <w:rPr>
          <w:spacing w:val="-57"/>
          <w:sz w:val="24"/>
        </w:rPr>
        <w:t xml:space="preserve"> </w:t>
      </w:r>
      <w:r>
        <w:rPr>
          <w:sz w:val="24"/>
        </w:rPr>
        <w:t>letter</w:t>
      </w:r>
      <w:r>
        <w:rPr>
          <w:spacing w:val="-13"/>
          <w:sz w:val="24"/>
        </w:rPr>
        <w:t xml:space="preserve"> </w:t>
      </w:r>
      <w:r>
        <w:rPr>
          <w:sz w:val="24"/>
        </w:rPr>
        <w:t>for</w:t>
      </w:r>
      <w:r>
        <w:rPr>
          <w:spacing w:val="-10"/>
          <w:sz w:val="24"/>
        </w:rPr>
        <w:t xml:space="preserve"> </w:t>
      </w:r>
      <w:r>
        <w:rPr>
          <w:sz w:val="24"/>
        </w:rPr>
        <w:t>the</w:t>
      </w:r>
      <w:r>
        <w:rPr>
          <w:spacing w:val="-9"/>
          <w:sz w:val="24"/>
        </w:rPr>
        <w:t xml:space="preserve"> </w:t>
      </w:r>
      <w:r>
        <w:rPr>
          <w:sz w:val="24"/>
        </w:rPr>
        <w:t>first</w:t>
      </w:r>
      <w:r>
        <w:rPr>
          <w:spacing w:val="-11"/>
          <w:sz w:val="24"/>
        </w:rPr>
        <w:t xml:space="preserve"> </w:t>
      </w:r>
      <w:r>
        <w:rPr>
          <w:sz w:val="24"/>
        </w:rPr>
        <w:t>course</w:t>
      </w:r>
      <w:r>
        <w:rPr>
          <w:spacing w:val="-13"/>
          <w:sz w:val="24"/>
        </w:rPr>
        <w:t xml:space="preserve"> </w:t>
      </w:r>
      <w:r>
        <w:rPr>
          <w:sz w:val="24"/>
        </w:rPr>
        <w:t>of</w:t>
      </w:r>
      <w:r>
        <w:rPr>
          <w:spacing w:val="-31"/>
          <w:sz w:val="24"/>
        </w:rPr>
        <w:t xml:space="preserve"> </w:t>
      </w:r>
      <w:r>
        <w:rPr>
          <w:sz w:val="24"/>
        </w:rPr>
        <w:t>treatment</w:t>
      </w:r>
      <w:r w:rsidR="009F1BFD">
        <w:rPr>
          <w:sz w:val="24"/>
        </w:rPr>
        <w:t>.</w:t>
      </w:r>
    </w:p>
    <w:p w14:paraId="7C78C4AD" w14:textId="77777777" w:rsidR="00190658" w:rsidRPr="005D07BA" w:rsidRDefault="005C1088" w:rsidP="006A4B42">
      <w:pPr>
        <w:pStyle w:val="ListParagraph"/>
        <w:numPr>
          <w:ilvl w:val="0"/>
          <w:numId w:val="99"/>
        </w:numPr>
        <w:tabs>
          <w:tab w:val="left" w:pos="950"/>
        </w:tabs>
        <w:ind w:left="1235" w:right="514" w:hanging="648"/>
        <w:rPr>
          <w:rFonts w:ascii="Symbol" w:hAnsi="Symbol"/>
          <w:sz w:val="24"/>
        </w:rPr>
      </w:pPr>
      <w:r>
        <w:rPr>
          <w:spacing w:val="-6"/>
          <w:sz w:val="24"/>
        </w:rPr>
        <w:t xml:space="preserve">Record the </w:t>
      </w:r>
      <w:r>
        <w:rPr>
          <w:spacing w:val="-5"/>
          <w:sz w:val="24"/>
        </w:rPr>
        <w:t>date as completely as possible. Leave any unknown portions of the date blank.</w:t>
      </w:r>
      <w:r>
        <w:rPr>
          <w:spacing w:val="-4"/>
          <w:sz w:val="24"/>
        </w:rPr>
        <w:t xml:space="preserve"> </w:t>
      </w:r>
      <w:r>
        <w:rPr>
          <w:b/>
          <w:spacing w:val="-6"/>
          <w:sz w:val="24"/>
        </w:rPr>
        <w:t xml:space="preserve">Example: </w:t>
      </w:r>
      <w:r>
        <w:rPr>
          <w:spacing w:val="-5"/>
          <w:sz w:val="24"/>
        </w:rPr>
        <w:t>The patient came to your facility for chemotherapy in March of 2021 after</w:t>
      </w:r>
      <w:r>
        <w:rPr>
          <w:spacing w:val="-4"/>
          <w:sz w:val="24"/>
        </w:rPr>
        <w:t xml:space="preserve"> </w:t>
      </w:r>
      <w:r>
        <w:rPr>
          <w:spacing w:val="-5"/>
          <w:sz w:val="24"/>
        </w:rPr>
        <w:t>having</w:t>
      </w:r>
      <w:r>
        <w:rPr>
          <w:spacing w:val="-12"/>
          <w:sz w:val="24"/>
        </w:rPr>
        <w:t xml:space="preserve"> </w:t>
      </w:r>
      <w:r>
        <w:rPr>
          <w:spacing w:val="-5"/>
          <w:sz w:val="24"/>
        </w:rPr>
        <w:t>had</w:t>
      </w:r>
      <w:r>
        <w:rPr>
          <w:spacing w:val="-10"/>
          <w:sz w:val="24"/>
        </w:rPr>
        <w:t xml:space="preserve"> </w:t>
      </w:r>
      <w:r>
        <w:rPr>
          <w:spacing w:val="-5"/>
          <w:sz w:val="24"/>
        </w:rPr>
        <w:t>surgery</w:t>
      </w:r>
      <w:r>
        <w:rPr>
          <w:spacing w:val="-9"/>
          <w:sz w:val="24"/>
        </w:rPr>
        <w:t xml:space="preserve"> </w:t>
      </w:r>
      <w:r>
        <w:rPr>
          <w:spacing w:val="-5"/>
          <w:sz w:val="24"/>
        </w:rPr>
        <w:t xml:space="preserve">in </w:t>
      </w:r>
      <w:r>
        <w:rPr>
          <w:spacing w:val="-4"/>
          <w:sz w:val="24"/>
        </w:rPr>
        <w:t>February</w:t>
      </w:r>
      <w:r>
        <w:rPr>
          <w:spacing w:val="-9"/>
          <w:sz w:val="24"/>
        </w:rPr>
        <w:t xml:space="preserve"> </w:t>
      </w:r>
      <w:r>
        <w:rPr>
          <w:spacing w:val="-4"/>
          <w:sz w:val="24"/>
        </w:rPr>
        <w:t>of</w:t>
      </w:r>
      <w:r>
        <w:rPr>
          <w:spacing w:val="-6"/>
          <w:sz w:val="24"/>
        </w:rPr>
        <w:t xml:space="preserve"> </w:t>
      </w:r>
      <w:r>
        <w:rPr>
          <w:spacing w:val="-4"/>
          <w:sz w:val="24"/>
        </w:rPr>
        <w:t>2021,</w:t>
      </w:r>
      <w:r>
        <w:rPr>
          <w:spacing w:val="-12"/>
          <w:sz w:val="24"/>
        </w:rPr>
        <w:t xml:space="preserve"> </w:t>
      </w:r>
      <w:r>
        <w:rPr>
          <w:spacing w:val="-4"/>
          <w:sz w:val="24"/>
        </w:rPr>
        <w:t>exact</w:t>
      </w:r>
      <w:r>
        <w:rPr>
          <w:spacing w:val="-9"/>
          <w:sz w:val="24"/>
        </w:rPr>
        <w:t xml:space="preserve"> </w:t>
      </w:r>
      <w:r>
        <w:rPr>
          <w:spacing w:val="-4"/>
          <w:sz w:val="24"/>
        </w:rPr>
        <w:t>day</w:t>
      </w:r>
      <w:r>
        <w:rPr>
          <w:spacing w:val="-9"/>
          <w:sz w:val="24"/>
        </w:rPr>
        <w:t xml:space="preserve"> </w:t>
      </w:r>
      <w:r>
        <w:rPr>
          <w:spacing w:val="-4"/>
          <w:sz w:val="24"/>
        </w:rPr>
        <w:t>unknown.</w:t>
      </w:r>
      <w:r>
        <w:rPr>
          <w:spacing w:val="-12"/>
          <w:sz w:val="24"/>
        </w:rPr>
        <w:t xml:space="preserve"> </w:t>
      </w:r>
      <w:r>
        <w:rPr>
          <w:spacing w:val="-4"/>
          <w:sz w:val="24"/>
        </w:rPr>
        <w:t>CCYY</w:t>
      </w:r>
      <w:r>
        <w:rPr>
          <w:spacing w:val="-12"/>
          <w:sz w:val="24"/>
        </w:rPr>
        <w:t xml:space="preserve"> </w:t>
      </w:r>
      <w:r>
        <w:rPr>
          <w:spacing w:val="-4"/>
          <w:sz w:val="24"/>
        </w:rPr>
        <w:t>=</w:t>
      </w:r>
      <w:r>
        <w:rPr>
          <w:sz w:val="24"/>
        </w:rPr>
        <w:t xml:space="preserve"> </w:t>
      </w:r>
      <w:r>
        <w:rPr>
          <w:spacing w:val="-4"/>
          <w:sz w:val="24"/>
        </w:rPr>
        <w:t>2021,</w:t>
      </w:r>
      <w:r>
        <w:rPr>
          <w:spacing w:val="-10"/>
          <w:sz w:val="24"/>
        </w:rPr>
        <w:t xml:space="preserve"> </w:t>
      </w:r>
      <w:r>
        <w:rPr>
          <w:spacing w:val="-4"/>
          <w:sz w:val="24"/>
        </w:rPr>
        <w:t>MM</w:t>
      </w:r>
      <w:r>
        <w:rPr>
          <w:spacing w:val="-9"/>
          <w:sz w:val="24"/>
        </w:rPr>
        <w:t xml:space="preserve"> </w:t>
      </w:r>
      <w:r>
        <w:rPr>
          <w:spacing w:val="-4"/>
          <w:sz w:val="24"/>
        </w:rPr>
        <w:t>=</w:t>
      </w:r>
      <w:r>
        <w:rPr>
          <w:sz w:val="24"/>
        </w:rPr>
        <w:t xml:space="preserve"> </w:t>
      </w:r>
      <w:r>
        <w:rPr>
          <w:spacing w:val="-4"/>
          <w:sz w:val="24"/>
        </w:rPr>
        <w:t>02</w:t>
      </w:r>
      <w:r>
        <w:rPr>
          <w:spacing w:val="-57"/>
          <w:sz w:val="24"/>
        </w:rPr>
        <w:t xml:space="preserve"> </w:t>
      </w:r>
      <w:r>
        <w:rPr>
          <w:sz w:val="24"/>
        </w:rPr>
        <w:t>DD</w:t>
      </w:r>
      <w:r>
        <w:rPr>
          <w:spacing w:val="-11"/>
          <w:sz w:val="24"/>
        </w:rPr>
        <w:t xml:space="preserve"> </w:t>
      </w:r>
      <w:r>
        <w:rPr>
          <w:sz w:val="24"/>
        </w:rPr>
        <w:t>=</w:t>
      </w:r>
      <w:r>
        <w:rPr>
          <w:spacing w:val="-19"/>
          <w:sz w:val="24"/>
        </w:rPr>
        <w:t xml:space="preserve"> </w:t>
      </w:r>
      <w:r>
        <w:rPr>
          <w:sz w:val="24"/>
        </w:rPr>
        <w:t>blank</w:t>
      </w:r>
    </w:p>
    <w:p w14:paraId="42ECAB26" w14:textId="7103A24D" w:rsidR="005D07BA" w:rsidRDefault="005D07BA" w:rsidP="005D07BA">
      <w:pPr>
        <w:tabs>
          <w:tab w:val="left" w:pos="950"/>
        </w:tabs>
        <w:ind w:left="540" w:right="514"/>
        <w:rPr>
          <w:rFonts w:ascii="Symbol" w:hAnsi="Symbol"/>
          <w:sz w:val="24"/>
        </w:rPr>
      </w:pPr>
    </w:p>
    <w:p w14:paraId="7519A0E3" w14:textId="0A6EB134" w:rsidR="0039251E" w:rsidRPr="007A25E3" w:rsidRDefault="0039251E" w:rsidP="005D07BA">
      <w:pPr>
        <w:tabs>
          <w:tab w:val="left" w:pos="950"/>
        </w:tabs>
        <w:ind w:left="540" w:right="514"/>
        <w:rPr>
          <w:rFonts w:ascii="Arial Black" w:hAnsi="Arial Black"/>
          <w:color w:val="0000FF"/>
          <w:sz w:val="32"/>
          <w:szCs w:val="32"/>
        </w:rPr>
      </w:pPr>
      <w:r w:rsidRPr="007A25E3">
        <w:rPr>
          <w:rFonts w:ascii="Arial Black" w:hAnsi="Arial Black"/>
          <w:color w:val="0000FF"/>
          <w:sz w:val="32"/>
          <w:szCs w:val="32"/>
        </w:rPr>
        <w:t>Location of Radiation</w:t>
      </w:r>
    </w:p>
    <w:p w14:paraId="75C53C15" w14:textId="1B012B7B" w:rsidR="0039251E" w:rsidRPr="007A25E3" w:rsidRDefault="0039251E" w:rsidP="005D07BA">
      <w:pPr>
        <w:tabs>
          <w:tab w:val="left" w:pos="950"/>
        </w:tabs>
        <w:ind w:left="540" w:right="514"/>
        <w:rPr>
          <w:color w:val="0000FF"/>
          <w:sz w:val="24"/>
          <w:szCs w:val="24"/>
        </w:rPr>
      </w:pPr>
      <w:r w:rsidRPr="007A25E3">
        <w:rPr>
          <w:rFonts w:ascii="Arial Black" w:hAnsi="Arial Black"/>
          <w:color w:val="0000FF"/>
          <w:sz w:val="24"/>
          <w:szCs w:val="24"/>
        </w:rPr>
        <w:t xml:space="preserve">This data item provides </w:t>
      </w:r>
      <w:r w:rsidRPr="007A25E3">
        <w:rPr>
          <w:rFonts w:ascii="Arial Black" w:hAnsi="Arial Black"/>
          <w:b/>
          <w:bCs/>
          <w:color w:val="0000FF"/>
          <w:sz w:val="24"/>
          <w:szCs w:val="24"/>
        </w:rPr>
        <w:t>information</w:t>
      </w:r>
      <w:r w:rsidRPr="007A25E3">
        <w:rPr>
          <w:b/>
          <w:bCs/>
          <w:color w:val="0000FF"/>
          <w:sz w:val="24"/>
          <w:szCs w:val="24"/>
        </w:rPr>
        <w:t xml:space="preserve"> useful to understanding the referral patterns for radiation therapy services and assessing quality and outcome of radiation by delivery site.</w:t>
      </w:r>
      <w:r w:rsidR="00217E35" w:rsidRPr="007A25E3">
        <w:rPr>
          <w:b/>
          <w:bCs/>
          <w:color w:val="0000FF"/>
          <w:sz w:val="24"/>
          <w:szCs w:val="24"/>
        </w:rPr>
        <w:t xml:space="preserve">  Code the first course of treatment.  Do not include subsequent treatments in the coding of this data item</w:t>
      </w:r>
      <w:r w:rsidR="00217E35" w:rsidRPr="007A25E3">
        <w:rPr>
          <w:color w:val="0000FF"/>
          <w:sz w:val="24"/>
          <w:szCs w:val="24"/>
        </w:rPr>
        <w:t>.</w:t>
      </w:r>
    </w:p>
    <w:p w14:paraId="2A6DD9D9" w14:textId="3982276A" w:rsidR="0039251E" w:rsidRPr="007A25E3" w:rsidRDefault="0039251E" w:rsidP="005D07BA">
      <w:pPr>
        <w:tabs>
          <w:tab w:val="left" w:pos="950"/>
        </w:tabs>
        <w:ind w:left="540" w:right="514"/>
        <w:rPr>
          <w:color w:val="0000FF"/>
          <w:sz w:val="24"/>
          <w:szCs w:val="24"/>
        </w:rPr>
      </w:pPr>
    </w:p>
    <w:p w14:paraId="041BE0EA" w14:textId="03EE81B9" w:rsidR="0039251E" w:rsidRPr="007A25E3" w:rsidRDefault="0039251E" w:rsidP="005D07BA">
      <w:pPr>
        <w:tabs>
          <w:tab w:val="left" w:pos="950"/>
        </w:tabs>
        <w:ind w:left="540" w:right="514"/>
        <w:rPr>
          <w:b/>
          <w:bCs/>
          <w:color w:val="0000FF"/>
          <w:sz w:val="24"/>
          <w:szCs w:val="24"/>
        </w:rPr>
      </w:pPr>
      <w:r w:rsidRPr="007A25E3">
        <w:rPr>
          <w:b/>
          <w:bCs/>
          <w:color w:val="0000FF"/>
          <w:sz w:val="24"/>
          <w:szCs w:val="24"/>
          <w:highlight w:val="lightGray"/>
        </w:rPr>
        <w:t>Code</w:t>
      </w:r>
      <w:r w:rsidRPr="007A25E3">
        <w:rPr>
          <w:b/>
          <w:bCs/>
          <w:color w:val="0000FF"/>
          <w:sz w:val="24"/>
          <w:szCs w:val="24"/>
          <w:highlight w:val="lightGray"/>
        </w:rPr>
        <w:tab/>
        <w:t>Label</w:t>
      </w:r>
      <w:r w:rsidRPr="007A25E3">
        <w:rPr>
          <w:b/>
          <w:bCs/>
          <w:color w:val="0000FF"/>
          <w:sz w:val="24"/>
          <w:szCs w:val="24"/>
        </w:rPr>
        <w:t xml:space="preserve">                                                                                                                                                                                                                                                                                                                                             </w:t>
      </w:r>
    </w:p>
    <w:p w14:paraId="30DC1354" w14:textId="1CFF0A0F" w:rsidR="0039251E" w:rsidRPr="007A25E3" w:rsidRDefault="0039251E" w:rsidP="0039251E">
      <w:pPr>
        <w:pStyle w:val="ListParagraph"/>
        <w:numPr>
          <w:ilvl w:val="0"/>
          <w:numId w:val="109"/>
        </w:numPr>
        <w:tabs>
          <w:tab w:val="left" w:pos="950"/>
        </w:tabs>
        <w:ind w:right="514"/>
        <w:rPr>
          <w:b/>
          <w:bCs/>
          <w:color w:val="0000FF"/>
          <w:sz w:val="24"/>
          <w:szCs w:val="24"/>
        </w:rPr>
      </w:pPr>
      <w:r w:rsidRPr="007A25E3">
        <w:rPr>
          <w:b/>
          <w:bCs/>
          <w:color w:val="0000FF"/>
          <w:sz w:val="24"/>
          <w:szCs w:val="24"/>
        </w:rPr>
        <w:t>No radiation treatment</w:t>
      </w:r>
      <w:r w:rsidRPr="007A25E3">
        <w:rPr>
          <w:b/>
          <w:bCs/>
          <w:color w:val="0000FF"/>
          <w:sz w:val="24"/>
          <w:szCs w:val="24"/>
        </w:rPr>
        <w:tab/>
      </w:r>
    </w:p>
    <w:p w14:paraId="098A62DA" w14:textId="65192242" w:rsidR="0039251E" w:rsidRPr="007A25E3" w:rsidRDefault="0039251E" w:rsidP="0039251E">
      <w:pPr>
        <w:pStyle w:val="ListParagraph"/>
        <w:numPr>
          <w:ilvl w:val="0"/>
          <w:numId w:val="109"/>
        </w:numPr>
        <w:tabs>
          <w:tab w:val="left" w:pos="950"/>
        </w:tabs>
        <w:ind w:right="514"/>
        <w:rPr>
          <w:b/>
          <w:bCs/>
          <w:color w:val="0000FF"/>
          <w:sz w:val="24"/>
          <w:szCs w:val="24"/>
        </w:rPr>
      </w:pPr>
      <w:r w:rsidRPr="007A25E3">
        <w:rPr>
          <w:b/>
          <w:bCs/>
          <w:color w:val="0000FF"/>
          <w:sz w:val="24"/>
          <w:szCs w:val="24"/>
        </w:rPr>
        <w:t>All radiation treatment at this facility</w:t>
      </w:r>
    </w:p>
    <w:p w14:paraId="03B15366" w14:textId="7EE64609" w:rsidR="0039251E" w:rsidRPr="007A25E3" w:rsidRDefault="0039251E" w:rsidP="0039251E">
      <w:pPr>
        <w:pStyle w:val="ListParagraph"/>
        <w:numPr>
          <w:ilvl w:val="0"/>
          <w:numId w:val="109"/>
        </w:numPr>
        <w:tabs>
          <w:tab w:val="left" w:pos="950"/>
        </w:tabs>
        <w:ind w:right="514"/>
        <w:rPr>
          <w:b/>
          <w:bCs/>
          <w:color w:val="0000FF"/>
          <w:sz w:val="24"/>
          <w:szCs w:val="24"/>
        </w:rPr>
      </w:pPr>
      <w:r w:rsidRPr="007A25E3">
        <w:rPr>
          <w:b/>
          <w:bCs/>
          <w:color w:val="0000FF"/>
          <w:sz w:val="24"/>
          <w:szCs w:val="24"/>
        </w:rPr>
        <w:t xml:space="preserve">Radiation started at reporting facility, continued </w:t>
      </w:r>
      <w:proofErr w:type="gramStart"/>
      <w:r w:rsidRPr="007A25E3">
        <w:rPr>
          <w:b/>
          <w:bCs/>
          <w:color w:val="0000FF"/>
          <w:sz w:val="24"/>
          <w:szCs w:val="24"/>
        </w:rPr>
        <w:t>elsewhere</w:t>
      </w:r>
      <w:proofErr w:type="gramEnd"/>
    </w:p>
    <w:p w14:paraId="0E31C667" w14:textId="79D37133" w:rsidR="0039251E" w:rsidRPr="007A25E3" w:rsidRDefault="0039251E" w:rsidP="0039251E">
      <w:pPr>
        <w:pStyle w:val="ListParagraph"/>
        <w:numPr>
          <w:ilvl w:val="0"/>
          <w:numId w:val="109"/>
        </w:numPr>
        <w:tabs>
          <w:tab w:val="left" w:pos="950"/>
        </w:tabs>
        <w:ind w:right="514"/>
        <w:rPr>
          <w:b/>
          <w:bCs/>
          <w:color w:val="0000FF"/>
          <w:sz w:val="24"/>
          <w:szCs w:val="24"/>
        </w:rPr>
      </w:pPr>
      <w:r w:rsidRPr="007A25E3">
        <w:rPr>
          <w:b/>
          <w:bCs/>
          <w:color w:val="0000FF"/>
          <w:sz w:val="24"/>
          <w:szCs w:val="24"/>
        </w:rPr>
        <w:t xml:space="preserve">Radiation started elsewhere, continued at this </w:t>
      </w:r>
      <w:proofErr w:type="gramStart"/>
      <w:r w:rsidRPr="007A25E3">
        <w:rPr>
          <w:b/>
          <w:bCs/>
          <w:color w:val="0000FF"/>
          <w:sz w:val="24"/>
          <w:szCs w:val="24"/>
        </w:rPr>
        <w:t>facility</w:t>
      </w:r>
      <w:proofErr w:type="gramEnd"/>
    </w:p>
    <w:p w14:paraId="61981022" w14:textId="28DAB47D" w:rsidR="0039251E" w:rsidRPr="007A25E3" w:rsidRDefault="0039251E" w:rsidP="0039251E">
      <w:pPr>
        <w:pStyle w:val="ListParagraph"/>
        <w:numPr>
          <w:ilvl w:val="0"/>
          <w:numId w:val="109"/>
        </w:numPr>
        <w:tabs>
          <w:tab w:val="left" w:pos="950"/>
        </w:tabs>
        <w:ind w:right="514"/>
        <w:rPr>
          <w:b/>
          <w:bCs/>
          <w:color w:val="0000FF"/>
          <w:sz w:val="24"/>
          <w:szCs w:val="24"/>
        </w:rPr>
      </w:pPr>
      <w:r w:rsidRPr="007A25E3">
        <w:rPr>
          <w:b/>
          <w:bCs/>
          <w:color w:val="0000FF"/>
          <w:sz w:val="24"/>
          <w:szCs w:val="24"/>
        </w:rPr>
        <w:t>All radiation treatment elsewhere</w:t>
      </w:r>
    </w:p>
    <w:p w14:paraId="63C02146" w14:textId="77777777" w:rsidR="00190658" w:rsidRDefault="00190658">
      <w:pPr>
        <w:pStyle w:val="BodyText"/>
        <w:spacing w:before="8"/>
        <w:rPr>
          <w:sz w:val="23"/>
        </w:rPr>
      </w:pPr>
    </w:p>
    <w:p w14:paraId="5CC96FB1" w14:textId="6994FCD9" w:rsidR="00190658" w:rsidRPr="00483C40" w:rsidRDefault="005C1088">
      <w:pPr>
        <w:pStyle w:val="Heading2"/>
        <w:spacing w:before="99" w:line="451" w:lineRule="exact"/>
        <w:jc w:val="both"/>
        <w:rPr>
          <w:color w:val="0000FF"/>
        </w:rPr>
      </w:pPr>
      <w:bookmarkStart w:id="285" w:name="Rx_Date_–_Radiation_Flag"/>
      <w:bookmarkStart w:id="286" w:name="_bookmark111"/>
      <w:bookmarkEnd w:id="285"/>
      <w:bookmarkEnd w:id="286"/>
      <w:r w:rsidRPr="00483C40">
        <w:rPr>
          <w:color w:val="0000FF"/>
          <w:spacing w:val="-5"/>
        </w:rPr>
        <w:t>Rx</w:t>
      </w:r>
      <w:r w:rsidRPr="00483C40">
        <w:rPr>
          <w:color w:val="0000FF"/>
          <w:spacing w:val="-13"/>
        </w:rPr>
        <w:t xml:space="preserve"> </w:t>
      </w:r>
      <w:r w:rsidRPr="00483C40">
        <w:rPr>
          <w:color w:val="0000FF"/>
          <w:spacing w:val="-5"/>
        </w:rPr>
        <w:t>Date</w:t>
      </w:r>
      <w:r w:rsidRPr="00483C40">
        <w:rPr>
          <w:color w:val="0000FF"/>
          <w:spacing w:val="-21"/>
        </w:rPr>
        <w:t xml:space="preserve"> </w:t>
      </w:r>
      <w:r w:rsidRPr="00483C40">
        <w:rPr>
          <w:color w:val="0000FF"/>
          <w:spacing w:val="-5"/>
        </w:rPr>
        <w:t>–</w:t>
      </w:r>
      <w:r w:rsidRPr="00483C40">
        <w:rPr>
          <w:color w:val="0000FF"/>
          <w:spacing w:val="-7"/>
        </w:rPr>
        <w:t xml:space="preserve"> </w:t>
      </w:r>
      <w:r w:rsidRPr="00483C40">
        <w:rPr>
          <w:color w:val="0000FF"/>
          <w:spacing w:val="-5"/>
        </w:rPr>
        <w:t>Radiation</w:t>
      </w:r>
      <w:r w:rsidRPr="00483C40">
        <w:rPr>
          <w:color w:val="0000FF"/>
          <w:spacing w:val="-21"/>
        </w:rPr>
        <w:t xml:space="preserve"> </w:t>
      </w:r>
      <w:r w:rsidRPr="00483C40">
        <w:rPr>
          <w:color w:val="0000FF"/>
          <w:spacing w:val="-5"/>
        </w:rPr>
        <w:t>Flag</w:t>
      </w:r>
      <w:r w:rsidR="003468AF" w:rsidRPr="00483C40">
        <w:rPr>
          <w:color w:val="0000FF"/>
          <w:spacing w:val="-5"/>
        </w:rPr>
        <w:t xml:space="preserve"> – Retired with 2023+ </w:t>
      </w:r>
      <w:proofErr w:type="gramStart"/>
      <w:r w:rsidR="003468AF" w:rsidRPr="00483C40">
        <w:rPr>
          <w:color w:val="0000FF"/>
          <w:spacing w:val="-5"/>
        </w:rPr>
        <w:t>Cases</w:t>
      </w:r>
      <w:proofErr w:type="gramEnd"/>
    </w:p>
    <w:p w14:paraId="36CEBD68" w14:textId="77777777" w:rsidR="00190658" w:rsidRPr="00483C40" w:rsidRDefault="005C1088">
      <w:pPr>
        <w:pStyle w:val="BodyText"/>
        <w:ind w:left="515" w:right="369"/>
        <w:jc w:val="both"/>
        <w:rPr>
          <w:color w:val="0000FF"/>
        </w:rPr>
      </w:pPr>
      <w:r w:rsidRPr="00483C40">
        <w:rPr>
          <w:rFonts w:ascii="Arial Black"/>
          <w:color w:val="0000FF"/>
        </w:rPr>
        <w:t xml:space="preserve">This flag explains </w:t>
      </w:r>
      <w:r w:rsidRPr="00483C40">
        <w:rPr>
          <w:color w:val="0000FF"/>
        </w:rPr>
        <w:t>why there is no appropriate value in the corresponding date field,</w:t>
      </w:r>
      <w:r w:rsidRPr="00483C40">
        <w:rPr>
          <w:color w:val="0000FF"/>
          <w:spacing w:val="1"/>
        </w:rPr>
        <w:t xml:space="preserve"> </w:t>
      </w:r>
      <w:r w:rsidRPr="00483C40">
        <w:rPr>
          <w:i/>
          <w:color w:val="0000FF"/>
        </w:rPr>
        <w:t xml:space="preserve">Date Radiation Started. </w:t>
      </w:r>
      <w:r w:rsidRPr="00483C40">
        <w:rPr>
          <w:color w:val="0000FF"/>
        </w:rPr>
        <w:t>Registrars should enter this data item directly (when appropriate) even</w:t>
      </w:r>
      <w:r w:rsidRPr="00483C40">
        <w:rPr>
          <w:color w:val="0000FF"/>
          <w:spacing w:val="-57"/>
        </w:rPr>
        <w:t xml:space="preserve"> </w:t>
      </w:r>
      <w:bookmarkStart w:id="287" w:name="Codes_for_Radiation_Flag"/>
      <w:bookmarkEnd w:id="287"/>
      <w:r w:rsidRPr="00483C40">
        <w:rPr>
          <w:color w:val="0000FF"/>
        </w:rPr>
        <w:t>if</w:t>
      </w:r>
      <w:r w:rsidRPr="00483C40">
        <w:rPr>
          <w:color w:val="0000FF"/>
          <w:spacing w:val="-2"/>
        </w:rPr>
        <w:t xml:space="preserve"> </w:t>
      </w:r>
      <w:r w:rsidRPr="00483C40">
        <w:rPr>
          <w:color w:val="0000FF"/>
        </w:rPr>
        <w:t>the traditional</w:t>
      </w:r>
      <w:r w:rsidRPr="00483C40">
        <w:rPr>
          <w:color w:val="0000FF"/>
          <w:spacing w:val="-1"/>
        </w:rPr>
        <w:t xml:space="preserve"> </w:t>
      </w:r>
      <w:r w:rsidRPr="00483C40">
        <w:rPr>
          <w:color w:val="0000FF"/>
        </w:rPr>
        <w:t>form</w:t>
      </w:r>
      <w:r w:rsidRPr="00483C40">
        <w:rPr>
          <w:color w:val="0000FF"/>
          <w:spacing w:val="-1"/>
        </w:rPr>
        <w:t xml:space="preserve"> </w:t>
      </w:r>
      <w:r w:rsidRPr="00483C40">
        <w:rPr>
          <w:color w:val="0000FF"/>
        </w:rPr>
        <w:t>of</w:t>
      </w:r>
      <w:r w:rsidRPr="00483C40">
        <w:rPr>
          <w:color w:val="0000FF"/>
          <w:spacing w:val="-1"/>
        </w:rPr>
        <w:t xml:space="preserve"> </w:t>
      </w:r>
      <w:r w:rsidRPr="00483C40">
        <w:rPr>
          <w:color w:val="0000FF"/>
        </w:rPr>
        <w:t>date</w:t>
      </w:r>
      <w:r w:rsidRPr="00483C40">
        <w:rPr>
          <w:color w:val="0000FF"/>
          <w:spacing w:val="-1"/>
        </w:rPr>
        <w:t xml:space="preserve"> </w:t>
      </w:r>
      <w:r w:rsidRPr="00483C40">
        <w:rPr>
          <w:color w:val="0000FF"/>
        </w:rPr>
        <w:t>entry is</w:t>
      </w:r>
      <w:r w:rsidRPr="00483C40">
        <w:rPr>
          <w:color w:val="0000FF"/>
          <w:spacing w:val="1"/>
        </w:rPr>
        <w:t xml:space="preserve"> </w:t>
      </w:r>
      <w:r w:rsidRPr="00483C40">
        <w:rPr>
          <w:color w:val="0000FF"/>
        </w:rPr>
        <w:t>used</w:t>
      </w:r>
      <w:r w:rsidRPr="00483C40">
        <w:rPr>
          <w:color w:val="0000FF"/>
          <w:spacing w:val="-1"/>
        </w:rPr>
        <w:t xml:space="preserve"> </w:t>
      </w:r>
      <w:r w:rsidRPr="00483C40">
        <w:rPr>
          <w:color w:val="0000FF"/>
        </w:rPr>
        <w:t>in</w:t>
      </w:r>
      <w:r w:rsidRPr="00483C40">
        <w:rPr>
          <w:color w:val="0000FF"/>
          <w:spacing w:val="-1"/>
        </w:rPr>
        <w:t xml:space="preserve"> </w:t>
      </w:r>
      <w:r w:rsidRPr="00483C40">
        <w:rPr>
          <w:color w:val="0000FF"/>
        </w:rPr>
        <w:t>the</w:t>
      </w:r>
      <w:r w:rsidRPr="00483C40">
        <w:rPr>
          <w:color w:val="0000FF"/>
          <w:spacing w:val="50"/>
        </w:rPr>
        <w:t xml:space="preserve"> </w:t>
      </w:r>
      <w:r w:rsidRPr="00483C40">
        <w:rPr>
          <w:color w:val="0000FF"/>
        </w:rPr>
        <w:t>software.</w:t>
      </w:r>
    </w:p>
    <w:p w14:paraId="34450C09" w14:textId="77777777" w:rsidR="00190658" w:rsidRPr="00483C40" w:rsidRDefault="005C1088">
      <w:pPr>
        <w:spacing w:before="203"/>
        <w:ind w:left="515"/>
        <w:jc w:val="both"/>
        <w:rPr>
          <w:b/>
          <w:color w:val="0000FF"/>
          <w:sz w:val="24"/>
        </w:rPr>
      </w:pPr>
      <w:r w:rsidRPr="00483C40">
        <w:rPr>
          <w:b/>
          <w:color w:val="0000FF"/>
          <w:sz w:val="24"/>
        </w:rPr>
        <w:t>Codes</w:t>
      </w:r>
      <w:r w:rsidRPr="00483C40">
        <w:rPr>
          <w:b/>
          <w:color w:val="0000FF"/>
          <w:spacing w:val="-3"/>
          <w:sz w:val="24"/>
        </w:rPr>
        <w:t xml:space="preserve"> </w:t>
      </w:r>
      <w:r w:rsidRPr="00483C40">
        <w:rPr>
          <w:b/>
          <w:color w:val="0000FF"/>
          <w:sz w:val="24"/>
        </w:rPr>
        <w:t>for</w:t>
      </w:r>
      <w:r w:rsidRPr="00483C40">
        <w:rPr>
          <w:b/>
          <w:color w:val="0000FF"/>
          <w:spacing w:val="-3"/>
          <w:sz w:val="24"/>
        </w:rPr>
        <w:t xml:space="preserve"> </w:t>
      </w:r>
      <w:r w:rsidRPr="00483C40">
        <w:rPr>
          <w:b/>
          <w:color w:val="0000FF"/>
          <w:sz w:val="24"/>
        </w:rPr>
        <w:t>Radiation</w:t>
      </w:r>
      <w:r w:rsidRPr="00483C40">
        <w:rPr>
          <w:b/>
          <w:color w:val="0000FF"/>
          <w:spacing w:val="-3"/>
          <w:sz w:val="24"/>
        </w:rPr>
        <w:t xml:space="preserve"> </w:t>
      </w:r>
      <w:r w:rsidRPr="00483C40">
        <w:rPr>
          <w:b/>
          <w:color w:val="0000FF"/>
          <w:sz w:val="24"/>
        </w:rPr>
        <w:t>Flag</w:t>
      </w:r>
    </w:p>
    <w:p w14:paraId="57EB7329" w14:textId="77777777" w:rsidR="00190658" w:rsidRPr="00483C40" w:rsidRDefault="00FE6ACA">
      <w:pPr>
        <w:pStyle w:val="BodyText"/>
        <w:rPr>
          <w:b/>
          <w:color w:val="0000FF"/>
          <w:sz w:val="14"/>
        </w:rPr>
      </w:pPr>
      <w:r>
        <w:rPr>
          <w:color w:val="0000FF"/>
        </w:rPr>
        <w:pict w14:anchorId="53FCB202">
          <v:shape id="docshape112" o:spid="_x0000_s1048" type="#_x0000_t202" style="position:absolute;margin-left:107.8pt;margin-top:9.1pt;width:432.2pt;height:11.65pt;z-index:-15692800;mso-wrap-distance-left:0;mso-wrap-distance-right:0;mso-position-horizontal-relative:page" fillcolor="#cacaca" stroked="f">
            <v:textbox inset="0,0,0,0">
              <w:txbxContent>
                <w:p w14:paraId="5EB15DAD" w14:textId="77777777" w:rsidR="00190658" w:rsidRPr="00867EB0" w:rsidRDefault="005C1088">
                  <w:pPr>
                    <w:tabs>
                      <w:tab w:val="left" w:pos="1088"/>
                    </w:tabs>
                    <w:spacing w:line="225" w:lineRule="exact"/>
                    <w:ind w:left="104"/>
                    <w:rPr>
                      <w:rFonts w:ascii="Arial"/>
                      <w:b/>
                      <w:color w:val="0206BE"/>
                      <w:sz w:val="20"/>
                    </w:rPr>
                  </w:pPr>
                  <w:r w:rsidRPr="00867EB0">
                    <w:rPr>
                      <w:rFonts w:ascii="Arial"/>
                      <w:b/>
                      <w:color w:val="0206BE"/>
                      <w:sz w:val="20"/>
                    </w:rPr>
                    <w:t>Code</w:t>
                  </w:r>
                  <w:r w:rsidRPr="00867EB0">
                    <w:rPr>
                      <w:rFonts w:ascii="Arial"/>
                      <w:b/>
                      <w:color w:val="0206BE"/>
                      <w:sz w:val="20"/>
                    </w:rPr>
                    <w:tab/>
                    <w:t>Description</w:t>
                  </w:r>
                </w:p>
              </w:txbxContent>
            </v:textbox>
            <w10:wrap type="topAndBottom" anchorx="page"/>
          </v:shape>
        </w:pict>
      </w:r>
    </w:p>
    <w:p w14:paraId="7EADC714" w14:textId="77777777" w:rsidR="00190658" w:rsidRPr="00811648" w:rsidRDefault="005C1088">
      <w:pPr>
        <w:pStyle w:val="ListParagraph"/>
        <w:numPr>
          <w:ilvl w:val="0"/>
          <w:numId w:val="38"/>
        </w:numPr>
        <w:tabs>
          <w:tab w:val="left" w:pos="1544"/>
          <w:tab w:val="left" w:pos="1545"/>
        </w:tabs>
        <w:spacing w:before="82"/>
        <w:ind w:left="1544" w:right="796" w:hanging="982"/>
        <w:rPr>
          <w:rFonts w:ascii="Arial"/>
          <w:color w:val="0000FF"/>
          <w:sz w:val="16"/>
          <w:szCs w:val="16"/>
        </w:rPr>
      </w:pPr>
      <w:r w:rsidRPr="00811648">
        <w:rPr>
          <w:rFonts w:ascii="Arial"/>
          <w:color w:val="0000FF"/>
          <w:sz w:val="16"/>
          <w:szCs w:val="16"/>
        </w:rPr>
        <w:t>No</w:t>
      </w:r>
      <w:r w:rsidRPr="00811648">
        <w:rPr>
          <w:rFonts w:ascii="Arial"/>
          <w:color w:val="0000FF"/>
          <w:spacing w:val="-7"/>
          <w:sz w:val="16"/>
          <w:szCs w:val="16"/>
        </w:rPr>
        <w:t xml:space="preserve"> </w:t>
      </w:r>
      <w:r w:rsidRPr="00811648">
        <w:rPr>
          <w:rFonts w:ascii="Arial"/>
          <w:color w:val="0000FF"/>
          <w:sz w:val="16"/>
          <w:szCs w:val="16"/>
        </w:rPr>
        <w:t>information</w:t>
      </w:r>
      <w:r w:rsidRPr="00811648">
        <w:rPr>
          <w:rFonts w:ascii="Arial"/>
          <w:color w:val="0000FF"/>
          <w:spacing w:val="-5"/>
          <w:sz w:val="16"/>
          <w:szCs w:val="16"/>
        </w:rPr>
        <w:t xml:space="preserve"> </w:t>
      </w:r>
      <w:r w:rsidRPr="00811648">
        <w:rPr>
          <w:rFonts w:ascii="Arial"/>
          <w:color w:val="0000FF"/>
          <w:sz w:val="16"/>
          <w:szCs w:val="16"/>
        </w:rPr>
        <w:t>whatsoever</w:t>
      </w:r>
      <w:r w:rsidRPr="00811648">
        <w:rPr>
          <w:rFonts w:ascii="Arial"/>
          <w:color w:val="0000FF"/>
          <w:spacing w:val="-7"/>
          <w:sz w:val="16"/>
          <w:szCs w:val="16"/>
        </w:rPr>
        <w:t xml:space="preserve"> </w:t>
      </w:r>
      <w:r w:rsidRPr="00811648">
        <w:rPr>
          <w:rFonts w:ascii="Arial"/>
          <w:color w:val="0000FF"/>
          <w:sz w:val="16"/>
          <w:szCs w:val="16"/>
        </w:rPr>
        <w:t>can</w:t>
      </w:r>
      <w:r w:rsidRPr="00811648">
        <w:rPr>
          <w:rFonts w:ascii="Arial"/>
          <w:color w:val="0000FF"/>
          <w:spacing w:val="-7"/>
          <w:sz w:val="16"/>
          <w:szCs w:val="16"/>
        </w:rPr>
        <w:t xml:space="preserve"> </w:t>
      </w:r>
      <w:r w:rsidRPr="00811648">
        <w:rPr>
          <w:rFonts w:ascii="Arial"/>
          <w:color w:val="0000FF"/>
          <w:sz w:val="16"/>
          <w:szCs w:val="16"/>
        </w:rPr>
        <w:t>be</w:t>
      </w:r>
      <w:r w:rsidRPr="00811648">
        <w:rPr>
          <w:rFonts w:ascii="Arial"/>
          <w:color w:val="0000FF"/>
          <w:spacing w:val="-6"/>
          <w:sz w:val="16"/>
          <w:szCs w:val="16"/>
        </w:rPr>
        <w:t xml:space="preserve"> </w:t>
      </w:r>
      <w:r w:rsidRPr="00811648">
        <w:rPr>
          <w:rFonts w:ascii="Arial"/>
          <w:color w:val="0000FF"/>
          <w:sz w:val="16"/>
          <w:szCs w:val="16"/>
        </w:rPr>
        <w:t>inferred</w:t>
      </w:r>
      <w:r w:rsidRPr="00811648">
        <w:rPr>
          <w:rFonts w:ascii="Arial"/>
          <w:color w:val="0000FF"/>
          <w:spacing w:val="-7"/>
          <w:sz w:val="16"/>
          <w:szCs w:val="16"/>
        </w:rPr>
        <w:t xml:space="preserve"> </w:t>
      </w:r>
      <w:r w:rsidRPr="00811648">
        <w:rPr>
          <w:rFonts w:ascii="Arial"/>
          <w:color w:val="0000FF"/>
          <w:sz w:val="16"/>
          <w:szCs w:val="16"/>
        </w:rPr>
        <w:t>from</w:t>
      </w:r>
      <w:r w:rsidRPr="00811648">
        <w:rPr>
          <w:rFonts w:ascii="Arial"/>
          <w:color w:val="0000FF"/>
          <w:spacing w:val="-7"/>
          <w:sz w:val="16"/>
          <w:szCs w:val="16"/>
        </w:rPr>
        <w:t xml:space="preserve"> </w:t>
      </w:r>
      <w:r w:rsidRPr="00811648">
        <w:rPr>
          <w:rFonts w:ascii="Arial"/>
          <w:color w:val="0000FF"/>
          <w:sz w:val="16"/>
          <w:szCs w:val="16"/>
        </w:rPr>
        <w:t>this</w:t>
      </w:r>
      <w:r w:rsidRPr="00811648">
        <w:rPr>
          <w:rFonts w:ascii="Arial"/>
          <w:color w:val="0000FF"/>
          <w:spacing w:val="-3"/>
          <w:sz w:val="16"/>
          <w:szCs w:val="16"/>
        </w:rPr>
        <w:t xml:space="preserve"> </w:t>
      </w:r>
      <w:r w:rsidRPr="00811648">
        <w:rPr>
          <w:rFonts w:ascii="Arial"/>
          <w:color w:val="0000FF"/>
          <w:sz w:val="16"/>
          <w:szCs w:val="16"/>
        </w:rPr>
        <w:t>exceptional</w:t>
      </w:r>
      <w:r w:rsidRPr="00811648">
        <w:rPr>
          <w:rFonts w:ascii="Arial"/>
          <w:color w:val="0000FF"/>
          <w:spacing w:val="-7"/>
          <w:sz w:val="16"/>
          <w:szCs w:val="16"/>
        </w:rPr>
        <w:t xml:space="preserve"> </w:t>
      </w:r>
      <w:r w:rsidRPr="00811648">
        <w:rPr>
          <w:rFonts w:ascii="Arial"/>
          <w:color w:val="0000FF"/>
          <w:sz w:val="16"/>
          <w:szCs w:val="16"/>
        </w:rPr>
        <w:t>value</w:t>
      </w:r>
      <w:r w:rsidRPr="00811648">
        <w:rPr>
          <w:rFonts w:ascii="Arial"/>
          <w:color w:val="0000FF"/>
          <w:spacing w:val="-6"/>
          <w:sz w:val="16"/>
          <w:szCs w:val="16"/>
        </w:rPr>
        <w:t xml:space="preserve"> </w:t>
      </w:r>
      <w:r w:rsidRPr="00811648">
        <w:rPr>
          <w:rFonts w:ascii="Arial"/>
          <w:color w:val="0000FF"/>
          <w:sz w:val="16"/>
          <w:szCs w:val="16"/>
        </w:rPr>
        <w:t>(that</w:t>
      </w:r>
      <w:r w:rsidRPr="00811648">
        <w:rPr>
          <w:rFonts w:ascii="Arial"/>
          <w:color w:val="0000FF"/>
          <w:spacing w:val="-8"/>
          <w:sz w:val="16"/>
          <w:szCs w:val="16"/>
        </w:rPr>
        <w:t xml:space="preserve"> </w:t>
      </w:r>
      <w:r w:rsidRPr="00811648">
        <w:rPr>
          <w:rFonts w:ascii="Arial"/>
          <w:color w:val="0000FF"/>
          <w:sz w:val="16"/>
          <w:szCs w:val="16"/>
        </w:rPr>
        <w:t>is,</w:t>
      </w:r>
      <w:r w:rsidRPr="00811648">
        <w:rPr>
          <w:rFonts w:ascii="Arial"/>
          <w:color w:val="0000FF"/>
          <w:spacing w:val="-7"/>
          <w:sz w:val="16"/>
          <w:szCs w:val="16"/>
        </w:rPr>
        <w:t xml:space="preserve"> </w:t>
      </w:r>
      <w:r w:rsidRPr="00811648">
        <w:rPr>
          <w:rFonts w:ascii="Arial"/>
          <w:color w:val="0000FF"/>
          <w:sz w:val="16"/>
          <w:szCs w:val="16"/>
        </w:rPr>
        <w:t>unknown</w:t>
      </w:r>
      <w:r w:rsidRPr="00811648">
        <w:rPr>
          <w:rFonts w:ascii="Arial"/>
          <w:color w:val="0000FF"/>
          <w:spacing w:val="-6"/>
          <w:sz w:val="16"/>
          <w:szCs w:val="16"/>
        </w:rPr>
        <w:t xml:space="preserve"> </w:t>
      </w:r>
      <w:r w:rsidRPr="00811648">
        <w:rPr>
          <w:rFonts w:ascii="Arial"/>
          <w:color w:val="0000FF"/>
          <w:sz w:val="16"/>
          <w:szCs w:val="16"/>
        </w:rPr>
        <w:t>if</w:t>
      </w:r>
      <w:r w:rsidRPr="00811648">
        <w:rPr>
          <w:rFonts w:ascii="Arial"/>
          <w:color w:val="0000FF"/>
          <w:spacing w:val="-47"/>
          <w:sz w:val="16"/>
          <w:szCs w:val="16"/>
        </w:rPr>
        <w:t xml:space="preserve"> </w:t>
      </w:r>
      <w:r w:rsidRPr="00811648">
        <w:rPr>
          <w:rFonts w:ascii="Arial"/>
          <w:color w:val="0000FF"/>
          <w:sz w:val="16"/>
          <w:szCs w:val="16"/>
        </w:rPr>
        <w:t>any radiation</w:t>
      </w:r>
      <w:r w:rsidRPr="00811648">
        <w:rPr>
          <w:rFonts w:ascii="Arial"/>
          <w:color w:val="0000FF"/>
          <w:spacing w:val="1"/>
          <w:sz w:val="16"/>
          <w:szCs w:val="16"/>
        </w:rPr>
        <w:t xml:space="preserve"> </w:t>
      </w:r>
      <w:r w:rsidRPr="00811648">
        <w:rPr>
          <w:rFonts w:ascii="Arial"/>
          <w:color w:val="0000FF"/>
          <w:sz w:val="16"/>
          <w:szCs w:val="16"/>
        </w:rPr>
        <w:t>was</w:t>
      </w:r>
      <w:r w:rsidRPr="00811648">
        <w:rPr>
          <w:rFonts w:ascii="Arial"/>
          <w:color w:val="0000FF"/>
          <w:spacing w:val="1"/>
          <w:sz w:val="16"/>
          <w:szCs w:val="16"/>
        </w:rPr>
        <w:t xml:space="preserve"> </w:t>
      </w:r>
      <w:r w:rsidRPr="00811648">
        <w:rPr>
          <w:rFonts w:ascii="Arial"/>
          <w:color w:val="0000FF"/>
          <w:sz w:val="16"/>
          <w:szCs w:val="16"/>
        </w:rPr>
        <w:t>given)</w:t>
      </w:r>
    </w:p>
    <w:p w14:paraId="6BBB4CA3" w14:textId="77777777" w:rsidR="00190658" w:rsidRPr="00811648" w:rsidRDefault="005C1088">
      <w:pPr>
        <w:pStyle w:val="ListParagraph"/>
        <w:numPr>
          <w:ilvl w:val="0"/>
          <w:numId w:val="38"/>
        </w:numPr>
        <w:tabs>
          <w:tab w:val="left" w:pos="1544"/>
          <w:tab w:val="left" w:pos="1545"/>
        </w:tabs>
        <w:spacing w:before="126"/>
        <w:ind w:left="1544" w:hanging="985"/>
        <w:jc w:val="both"/>
        <w:rPr>
          <w:rFonts w:ascii="Arial"/>
          <w:color w:val="0000FF"/>
          <w:sz w:val="16"/>
          <w:szCs w:val="16"/>
        </w:rPr>
      </w:pPr>
      <w:r w:rsidRPr="00811648">
        <w:rPr>
          <w:rFonts w:ascii="Arial"/>
          <w:color w:val="0000FF"/>
          <w:spacing w:val="-1"/>
          <w:sz w:val="16"/>
          <w:szCs w:val="16"/>
        </w:rPr>
        <w:t>No</w:t>
      </w:r>
      <w:r w:rsidRPr="00811648">
        <w:rPr>
          <w:rFonts w:ascii="Arial"/>
          <w:color w:val="0000FF"/>
          <w:spacing w:val="1"/>
          <w:sz w:val="16"/>
          <w:szCs w:val="16"/>
        </w:rPr>
        <w:t xml:space="preserve"> </w:t>
      </w:r>
      <w:r w:rsidRPr="00811648">
        <w:rPr>
          <w:rFonts w:ascii="Arial"/>
          <w:color w:val="0000FF"/>
          <w:spacing w:val="-1"/>
          <w:sz w:val="16"/>
          <w:szCs w:val="16"/>
        </w:rPr>
        <w:t>proper</w:t>
      </w:r>
      <w:r w:rsidRPr="00811648">
        <w:rPr>
          <w:rFonts w:ascii="Arial"/>
          <w:color w:val="0000FF"/>
          <w:spacing w:val="-2"/>
          <w:sz w:val="16"/>
          <w:szCs w:val="16"/>
        </w:rPr>
        <w:t xml:space="preserve"> </w:t>
      </w:r>
      <w:r w:rsidRPr="00811648">
        <w:rPr>
          <w:rFonts w:ascii="Arial"/>
          <w:color w:val="0000FF"/>
          <w:spacing w:val="-1"/>
          <w:sz w:val="16"/>
          <w:szCs w:val="16"/>
        </w:rPr>
        <w:t>value</w:t>
      </w:r>
      <w:r w:rsidRPr="00811648">
        <w:rPr>
          <w:rFonts w:ascii="Arial"/>
          <w:color w:val="0000FF"/>
          <w:spacing w:val="-2"/>
          <w:sz w:val="16"/>
          <w:szCs w:val="16"/>
        </w:rPr>
        <w:t xml:space="preserve"> </w:t>
      </w:r>
      <w:r w:rsidRPr="00811648">
        <w:rPr>
          <w:rFonts w:ascii="Arial"/>
          <w:color w:val="0000FF"/>
          <w:spacing w:val="-1"/>
          <w:sz w:val="16"/>
          <w:szCs w:val="16"/>
        </w:rPr>
        <w:t>is applicable</w:t>
      </w:r>
      <w:r w:rsidRPr="00811648">
        <w:rPr>
          <w:rFonts w:ascii="Arial"/>
          <w:color w:val="0000FF"/>
          <w:spacing w:val="1"/>
          <w:sz w:val="16"/>
          <w:szCs w:val="16"/>
        </w:rPr>
        <w:t xml:space="preserve"> </w:t>
      </w:r>
      <w:r w:rsidRPr="00811648">
        <w:rPr>
          <w:rFonts w:ascii="Arial"/>
          <w:color w:val="0000FF"/>
          <w:spacing w:val="-1"/>
          <w:sz w:val="16"/>
          <w:szCs w:val="16"/>
        </w:rPr>
        <w:t>in</w:t>
      </w:r>
      <w:r w:rsidRPr="00811648">
        <w:rPr>
          <w:rFonts w:ascii="Arial"/>
          <w:color w:val="0000FF"/>
          <w:spacing w:val="1"/>
          <w:sz w:val="16"/>
          <w:szCs w:val="16"/>
        </w:rPr>
        <w:t xml:space="preserve"> </w:t>
      </w:r>
      <w:r w:rsidRPr="00811648">
        <w:rPr>
          <w:rFonts w:ascii="Arial"/>
          <w:color w:val="0000FF"/>
          <w:sz w:val="16"/>
          <w:szCs w:val="16"/>
        </w:rPr>
        <w:t>this</w:t>
      </w:r>
      <w:r w:rsidRPr="00811648">
        <w:rPr>
          <w:rFonts w:ascii="Arial"/>
          <w:color w:val="0000FF"/>
          <w:spacing w:val="1"/>
          <w:sz w:val="16"/>
          <w:szCs w:val="16"/>
        </w:rPr>
        <w:t xml:space="preserve"> </w:t>
      </w:r>
      <w:r w:rsidRPr="00811648">
        <w:rPr>
          <w:rFonts w:ascii="Arial"/>
          <w:color w:val="0000FF"/>
          <w:sz w:val="16"/>
          <w:szCs w:val="16"/>
        </w:rPr>
        <w:t>context (for example, no</w:t>
      </w:r>
      <w:r w:rsidRPr="00811648">
        <w:rPr>
          <w:rFonts w:ascii="Arial"/>
          <w:color w:val="0000FF"/>
          <w:spacing w:val="-2"/>
          <w:sz w:val="16"/>
          <w:szCs w:val="16"/>
        </w:rPr>
        <w:t xml:space="preserve"> </w:t>
      </w:r>
      <w:r w:rsidRPr="00811648">
        <w:rPr>
          <w:rFonts w:ascii="Arial"/>
          <w:color w:val="0000FF"/>
          <w:sz w:val="16"/>
          <w:szCs w:val="16"/>
        </w:rPr>
        <w:t>radiation</w:t>
      </w:r>
      <w:r w:rsidRPr="00811648">
        <w:rPr>
          <w:rFonts w:ascii="Arial"/>
          <w:color w:val="0000FF"/>
          <w:spacing w:val="-16"/>
          <w:sz w:val="16"/>
          <w:szCs w:val="16"/>
        </w:rPr>
        <w:t xml:space="preserve"> </w:t>
      </w:r>
      <w:r w:rsidRPr="00811648">
        <w:rPr>
          <w:rFonts w:ascii="Arial"/>
          <w:color w:val="0000FF"/>
          <w:sz w:val="16"/>
          <w:szCs w:val="16"/>
        </w:rPr>
        <w:t>given)</w:t>
      </w:r>
    </w:p>
    <w:p w14:paraId="0B780B85" w14:textId="77777777" w:rsidR="00190658" w:rsidRPr="00811648" w:rsidRDefault="00190658">
      <w:pPr>
        <w:pStyle w:val="BodyText"/>
        <w:spacing w:before="5"/>
        <w:rPr>
          <w:rFonts w:ascii="Arial"/>
          <w:color w:val="0000FF"/>
          <w:sz w:val="16"/>
          <w:szCs w:val="16"/>
        </w:rPr>
      </w:pPr>
    </w:p>
    <w:p w14:paraId="175E9C00" w14:textId="77777777" w:rsidR="00190658" w:rsidRPr="00811648" w:rsidRDefault="005C1088">
      <w:pPr>
        <w:pStyle w:val="ListParagraph"/>
        <w:numPr>
          <w:ilvl w:val="0"/>
          <w:numId w:val="38"/>
        </w:numPr>
        <w:tabs>
          <w:tab w:val="left" w:pos="1544"/>
          <w:tab w:val="left" w:pos="1545"/>
        </w:tabs>
        <w:ind w:left="1545" w:right="857" w:hanging="983"/>
        <w:rPr>
          <w:rFonts w:ascii="Arial"/>
          <w:color w:val="0000FF"/>
          <w:sz w:val="16"/>
          <w:szCs w:val="16"/>
        </w:rPr>
      </w:pPr>
      <w:r w:rsidRPr="00811648">
        <w:rPr>
          <w:rFonts w:ascii="Arial"/>
          <w:color w:val="0000FF"/>
          <w:spacing w:val="-1"/>
          <w:sz w:val="16"/>
          <w:szCs w:val="16"/>
        </w:rPr>
        <w:t>A</w:t>
      </w:r>
      <w:r w:rsidRPr="00811648">
        <w:rPr>
          <w:rFonts w:ascii="Arial"/>
          <w:color w:val="0000FF"/>
          <w:spacing w:val="-12"/>
          <w:sz w:val="16"/>
          <w:szCs w:val="16"/>
        </w:rPr>
        <w:t xml:space="preserve"> </w:t>
      </w:r>
      <w:r w:rsidRPr="00811648">
        <w:rPr>
          <w:rFonts w:ascii="Arial"/>
          <w:color w:val="0000FF"/>
          <w:spacing w:val="-1"/>
          <w:sz w:val="16"/>
          <w:szCs w:val="16"/>
        </w:rPr>
        <w:t>proper</w:t>
      </w:r>
      <w:r w:rsidRPr="00811648">
        <w:rPr>
          <w:rFonts w:ascii="Arial"/>
          <w:color w:val="0000FF"/>
          <w:spacing w:val="-5"/>
          <w:sz w:val="16"/>
          <w:szCs w:val="16"/>
        </w:rPr>
        <w:t xml:space="preserve"> </w:t>
      </w:r>
      <w:r w:rsidRPr="00811648">
        <w:rPr>
          <w:rFonts w:ascii="Arial"/>
          <w:color w:val="0000FF"/>
          <w:spacing w:val="-1"/>
          <w:sz w:val="16"/>
          <w:szCs w:val="16"/>
        </w:rPr>
        <w:t>value</w:t>
      </w:r>
      <w:r w:rsidRPr="00811648">
        <w:rPr>
          <w:rFonts w:ascii="Arial"/>
          <w:color w:val="0000FF"/>
          <w:spacing w:val="-2"/>
          <w:sz w:val="16"/>
          <w:szCs w:val="16"/>
        </w:rPr>
        <w:t xml:space="preserve"> </w:t>
      </w:r>
      <w:r w:rsidRPr="00811648">
        <w:rPr>
          <w:rFonts w:ascii="Arial"/>
          <w:color w:val="0000FF"/>
          <w:spacing w:val="-1"/>
          <w:sz w:val="16"/>
          <w:szCs w:val="16"/>
        </w:rPr>
        <w:t>is</w:t>
      </w:r>
      <w:r w:rsidRPr="00811648">
        <w:rPr>
          <w:rFonts w:ascii="Arial"/>
          <w:color w:val="0000FF"/>
          <w:spacing w:val="-4"/>
          <w:sz w:val="16"/>
          <w:szCs w:val="16"/>
        </w:rPr>
        <w:t xml:space="preserve"> </w:t>
      </w:r>
      <w:r w:rsidRPr="00811648">
        <w:rPr>
          <w:rFonts w:ascii="Arial"/>
          <w:color w:val="0000FF"/>
          <w:spacing w:val="-1"/>
          <w:sz w:val="16"/>
          <w:szCs w:val="16"/>
        </w:rPr>
        <w:t>applicable</w:t>
      </w:r>
      <w:r w:rsidRPr="00811648">
        <w:rPr>
          <w:rFonts w:ascii="Arial"/>
          <w:color w:val="0000FF"/>
          <w:spacing w:val="-2"/>
          <w:sz w:val="16"/>
          <w:szCs w:val="16"/>
        </w:rPr>
        <w:t xml:space="preserve"> </w:t>
      </w:r>
      <w:r w:rsidRPr="00811648">
        <w:rPr>
          <w:rFonts w:ascii="Arial"/>
          <w:color w:val="0000FF"/>
          <w:spacing w:val="-1"/>
          <w:sz w:val="16"/>
          <w:szCs w:val="16"/>
        </w:rPr>
        <w:t>but</w:t>
      </w:r>
      <w:r w:rsidRPr="00811648">
        <w:rPr>
          <w:rFonts w:ascii="Arial"/>
          <w:color w:val="0000FF"/>
          <w:spacing w:val="-2"/>
          <w:sz w:val="16"/>
          <w:szCs w:val="16"/>
        </w:rPr>
        <w:t xml:space="preserve"> </w:t>
      </w:r>
      <w:r w:rsidRPr="00811648">
        <w:rPr>
          <w:rFonts w:ascii="Arial"/>
          <w:color w:val="0000FF"/>
          <w:sz w:val="16"/>
          <w:szCs w:val="16"/>
        </w:rPr>
        <w:t>not</w:t>
      </w:r>
      <w:r w:rsidRPr="00811648">
        <w:rPr>
          <w:rFonts w:ascii="Arial"/>
          <w:color w:val="0000FF"/>
          <w:spacing w:val="-4"/>
          <w:sz w:val="16"/>
          <w:szCs w:val="16"/>
        </w:rPr>
        <w:t xml:space="preserve"> </w:t>
      </w:r>
      <w:r w:rsidRPr="00811648">
        <w:rPr>
          <w:rFonts w:ascii="Arial"/>
          <w:color w:val="0000FF"/>
          <w:sz w:val="16"/>
          <w:szCs w:val="16"/>
        </w:rPr>
        <w:t>known.</w:t>
      </w:r>
      <w:r w:rsidRPr="00811648">
        <w:rPr>
          <w:rFonts w:ascii="Arial"/>
          <w:color w:val="0000FF"/>
          <w:spacing w:val="-7"/>
          <w:sz w:val="16"/>
          <w:szCs w:val="16"/>
        </w:rPr>
        <w:t xml:space="preserve"> </w:t>
      </w:r>
      <w:r w:rsidRPr="00811648">
        <w:rPr>
          <w:rFonts w:ascii="Arial"/>
          <w:color w:val="0000FF"/>
          <w:sz w:val="16"/>
          <w:szCs w:val="16"/>
        </w:rPr>
        <w:t>This</w:t>
      </w:r>
      <w:r w:rsidRPr="00811648">
        <w:rPr>
          <w:rFonts w:ascii="Arial"/>
          <w:color w:val="0000FF"/>
          <w:spacing w:val="-4"/>
          <w:sz w:val="16"/>
          <w:szCs w:val="16"/>
        </w:rPr>
        <w:t xml:space="preserve"> </w:t>
      </w:r>
      <w:r w:rsidRPr="00811648">
        <w:rPr>
          <w:rFonts w:ascii="Arial"/>
          <w:color w:val="0000FF"/>
          <w:sz w:val="16"/>
          <w:szCs w:val="16"/>
        </w:rPr>
        <w:t>event</w:t>
      </w:r>
      <w:r w:rsidRPr="00811648">
        <w:rPr>
          <w:rFonts w:ascii="Arial"/>
          <w:color w:val="0000FF"/>
          <w:spacing w:val="-4"/>
          <w:sz w:val="16"/>
          <w:szCs w:val="16"/>
        </w:rPr>
        <w:t xml:space="preserve"> </w:t>
      </w:r>
      <w:r w:rsidRPr="00811648">
        <w:rPr>
          <w:rFonts w:ascii="Arial"/>
          <w:color w:val="0000FF"/>
          <w:sz w:val="16"/>
          <w:szCs w:val="16"/>
        </w:rPr>
        <w:t>occurred,</w:t>
      </w:r>
      <w:r w:rsidRPr="00811648">
        <w:rPr>
          <w:rFonts w:ascii="Arial"/>
          <w:color w:val="0000FF"/>
          <w:spacing w:val="-2"/>
          <w:sz w:val="16"/>
          <w:szCs w:val="16"/>
        </w:rPr>
        <w:t xml:space="preserve"> </w:t>
      </w:r>
      <w:r w:rsidRPr="00811648">
        <w:rPr>
          <w:rFonts w:ascii="Arial"/>
          <w:color w:val="0000FF"/>
          <w:sz w:val="16"/>
          <w:szCs w:val="16"/>
        </w:rPr>
        <w:t>but</w:t>
      </w:r>
      <w:r w:rsidRPr="00811648">
        <w:rPr>
          <w:rFonts w:ascii="Arial"/>
          <w:color w:val="0000FF"/>
          <w:spacing w:val="-2"/>
          <w:sz w:val="16"/>
          <w:szCs w:val="16"/>
        </w:rPr>
        <w:t xml:space="preserve"> </w:t>
      </w:r>
      <w:r w:rsidRPr="00811648">
        <w:rPr>
          <w:rFonts w:ascii="Arial"/>
          <w:color w:val="0000FF"/>
          <w:sz w:val="16"/>
          <w:szCs w:val="16"/>
        </w:rPr>
        <w:t>the</w:t>
      </w:r>
      <w:r w:rsidRPr="00811648">
        <w:rPr>
          <w:rFonts w:ascii="Arial"/>
          <w:color w:val="0000FF"/>
          <w:spacing w:val="-2"/>
          <w:sz w:val="16"/>
          <w:szCs w:val="16"/>
        </w:rPr>
        <w:t xml:space="preserve"> </w:t>
      </w:r>
      <w:r w:rsidRPr="00811648">
        <w:rPr>
          <w:rFonts w:ascii="Arial"/>
          <w:color w:val="0000FF"/>
          <w:sz w:val="16"/>
          <w:szCs w:val="16"/>
        </w:rPr>
        <w:t>date</w:t>
      </w:r>
      <w:r w:rsidRPr="00811648">
        <w:rPr>
          <w:rFonts w:ascii="Arial"/>
          <w:color w:val="0000FF"/>
          <w:spacing w:val="-4"/>
          <w:sz w:val="16"/>
          <w:szCs w:val="16"/>
        </w:rPr>
        <w:t xml:space="preserve"> </w:t>
      </w:r>
      <w:r w:rsidRPr="00811648">
        <w:rPr>
          <w:rFonts w:ascii="Arial"/>
          <w:color w:val="0000FF"/>
          <w:sz w:val="16"/>
          <w:szCs w:val="16"/>
        </w:rPr>
        <w:t>is</w:t>
      </w:r>
      <w:r w:rsidRPr="00811648">
        <w:rPr>
          <w:rFonts w:ascii="Arial"/>
          <w:color w:val="0000FF"/>
          <w:spacing w:val="-4"/>
          <w:sz w:val="16"/>
          <w:szCs w:val="16"/>
        </w:rPr>
        <w:t xml:space="preserve"> </w:t>
      </w:r>
      <w:r w:rsidRPr="00811648">
        <w:rPr>
          <w:rFonts w:ascii="Arial"/>
          <w:color w:val="0000FF"/>
          <w:sz w:val="16"/>
          <w:szCs w:val="16"/>
        </w:rPr>
        <w:t>unknown</w:t>
      </w:r>
      <w:r w:rsidRPr="00811648">
        <w:rPr>
          <w:rFonts w:ascii="Arial"/>
          <w:color w:val="0000FF"/>
          <w:spacing w:val="-47"/>
          <w:sz w:val="16"/>
          <w:szCs w:val="16"/>
        </w:rPr>
        <w:t xml:space="preserve"> </w:t>
      </w:r>
      <w:r w:rsidRPr="00811648">
        <w:rPr>
          <w:rFonts w:ascii="Arial"/>
          <w:color w:val="0000FF"/>
          <w:sz w:val="16"/>
          <w:szCs w:val="16"/>
        </w:rPr>
        <w:t>(that</w:t>
      </w:r>
      <w:r w:rsidRPr="00811648">
        <w:rPr>
          <w:rFonts w:ascii="Arial"/>
          <w:color w:val="0000FF"/>
          <w:spacing w:val="-1"/>
          <w:sz w:val="16"/>
          <w:szCs w:val="16"/>
        </w:rPr>
        <w:t xml:space="preserve"> </w:t>
      </w:r>
      <w:r w:rsidRPr="00811648">
        <w:rPr>
          <w:rFonts w:ascii="Arial"/>
          <w:color w:val="0000FF"/>
          <w:sz w:val="16"/>
          <w:szCs w:val="16"/>
        </w:rPr>
        <w:t>is, radiation</w:t>
      </w:r>
      <w:r w:rsidRPr="00811648">
        <w:rPr>
          <w:rFonts w:ascii="Arial"/>
          <w:color w:val="0000FF"/>
          <w:spacing w:val="1"/>
          <w:sz w:val="16"/>
          <w:szCs w:val="16"/>
        </w:rPr>
        <w:t xml:space="preserve"> </w:t>
      </w:r>
      <w:r w:rsidRPr="00811648">
        <w:rPr>
          <w:rFonts w:ascii="Arial"/>
          <w:color w:val="0000FF"/>
          <w:sz w:val="16"/>
          <w:szCs w:val="16"/>
        </w:rPr>
        <w:t>was</w:t>
      </w:r>
      <w:r w:rsidRPr="00811648">
        <w:rPr>
          <w:rFonts w:ascii="Arial"/>
          <w:color w:val="0000FF"/>
          <w:spacing w:val="-1"/>
          <w:sz w:val="16"/>
          <w:szCs w:val="16"/>
        </w:rPr>
        <w:t xml:space="preserve"> </w:t>
      </w:r>
      <w:r w:rsidRPr="00811648">
        <w:rPr>
          <w:rFonts w:ascii="Arial"/>
          <w:color w:val="0000FF"/>
          <w:sz w:val="16"/>
          <w:szCs w:val="16"/>
        </w:rPr>
        <w:t>given</w:t>
      </w:r>
      <w:r w:rsidRPr="00811648">
        <w:rPr>
          <w:rFonts w:ascii="Arial"/>
          <w:color w:val="0000FF"/>
          <w:spacing w:val="-3"/>
          <w:sz w:val="16"/>
          <w:szCs w:val="16"/>
        </w:rPr>
        <w:t xml:space="preserve"> </w:t>
      </w:r>
      <w:r w:rsidRPr="00811648">
        <w:rPr>
          <w:rFonts w:ascii="Arial"/>
          <w:color w:val="0000FF"/>
          <w:sz w:val="16"/>
          <w:szCs w:val="16"/>
        </w:rPr>
        <w:t>but the</w:t>
      </w:r>
      <w:r w:rsidRPr="00811648">
        <w:rPr>
          <w:rFonts w:ascii="Arial"/>
          <w:color w:val="0000FF"/>
          <w:spacing w:val="1"/>
          <w:sz w:val="16"/>
          <w:szCs w:val="16"/>
        </w:rPr>
        <w:t xml:space="preserve"> </w:t>
      </w:r>
      <w:r w:rsidRPr="00811648">
        <w:rPr>
          <w:rFonts w:ascii="Arial"/>
          <w:color w:val="0000FF"/>
          <w:sz w:val="16"/>
          <w:szCs w:val="16"/>
        </w:rPr>
        <w:t>date</w:t>
      </w:r>
      <w:r w:rsidRPr="00811648">
        <w:rPr>
          <w:rFonts w:ascii="Arial"/>
          <w:color w:val="0000FF"/>
          <w:spacing w:val="-2"/>
          <w:sz w:val="16"/>
          <w:szCs w:val="16"/>
        </w:rPr>
        <w:t xml:space="preserve"> </w:t>
      </w:r>
      <w:r w:rsidRPr="00811648">
        <w:rPr>
          <w:rFonts w:ascii="Arial"/>
          <w:color w:val="0000FF"/>
          <w:sz w:val="16"/>
          <w:szCs w:val="16"/>
        </w:rPr>
        <w:t>is</w:t>
      </w:r>
      <w:r w:rsidRPr="00811648">
        <w:rPr>
          <w:rFonts w:ascii="Arial"/>
          <w:color w:val="0000FF"/>
          <w:spacing w:val="-4"/>
          <w:sz w:val="16"/>
          <w:szCs w:val="16"/>
        </w:rPr>
        <w:t xml:space="preserve"> </w:t>
      </w:r>
      <w:r w:rsidRPr="00811648">
        <w:rPr>
          <w:rFonts w:ascii="Arial"/>
          <w:color w:val="0000FF"/>
          <w:sz w:val="16"/>
          <w:szCs w:val="16"/>
        </w:rPr>
        <w:t>unknown)</w:t>
      </w:r>
    </w:p>
    <w:p w14:paraId="2C3FCDBF" w14:textId="77777777" w:rsidR="00811648" w:rsidRDefault="005C1088" w:rsidP="00811648">
      <w:pPr>
        <w:tabs>
          <w:tab w:val="left" w:pos="1545"/>
        </w:tabs>
        <w:spacing w:before="148"/>
        <w:ind w:left="1545" w:right="595" w:hanging="985"/>
        <w:rPr>
          <w:rFonts w:ascii="Arial"/>
          <w:color w:val="0000FF"/>
          <w:sz w:val="16"/>
          <w:szCs w:val="16"/>
        </w:rPr>
      </w:pPr>
      <w:r w:rsidRPr="00811648">
        <w:rPr>
          <w:rFonts w:ascii="Arial"/>
          <w:color w:val="0000FF"/>
          <w:sz w:val="16"/>
          <w:szCs w:val="16"/>
        </w:rPr>
        <w:t>15</w:t>
      </w:r>
      <w:r w:rsidRPr="00811648">
        <w:rPr>
          <w:rFonts w:ascii="Arial"/>
          <w:color w:val="0000FF"/>
          <w:sz w:val="16"/>
          <w:szCs w:val="16"/>
        </w:rPr>
        <w:tab/>
        <w:t>Information</w:t>
      </w:r>
      <w:r w:rsidRPr="00811648">
        <w:rPr>
          <w:rFonts w:ascii="Arial"/>
          <w:color w:val="0000FF"/>
          <w:spacing w:val="-6"/>
          <w:sz w:val="16"/>
          <w:szCs w:val="16"/>
        </w:rPr>
        <w:t xml:space="preserve"> </w:t>
      </w:r>
      <w:r w:rsidRPr="00811648">
        <w:rPr>
          <w:rFonts w:ascii="Arial"/>
          <w:color w:val="0000FF"/>
          <w:sz w:val="16"/>
          <w:szCs w:val="16"/>
        </w:rPr>
        <w:t>is</w:t>
      </w:r>
      <w:r w:rsidRPr="00811648">
        <w:rPr>
          <w:rFonts w:ascii="Arial"/>
          <w:color w:val="0000FF"/>
          <w:spacing w:val="-6"/>
          <w:sz w:val="16"/>
          <w:szCs w:val="16"/>
        </w:rPr>
        <w:t xml:space="preserve"> </w:t>
      </w:r>
      <w:r w:rsidRPr="00811648">
        <w:rPr>
          <w:rFonts w:ascii="Arial"/>
          <w:color w:val="0000FF"/>
          <w:sz w:val="16"/>
          <w:szCs w:val="16"/>
        </w:rPr>
        <w:t>not</w:t>
      </w:r>
      <w:r w:rsidRPr="00811648">
        <w:rPr>
          <w:rFonts w:ascii="Arial"/>
          <w:color w:val="0000FF"/>
          <w:spacing w:val="-5"/>
          <w:sz w:val="16"/>
          <w:szCs w:val="16"/>
        </w:rPr>
        <w:t xml:space="preserve"> </w:t>
      </w:r>
      <w:r w:rsidRPr="00811648">
        <w:rPr>
          <w:rFonts w:ascii="Arial"/>
          <w:color w:val="0000FF"/>
          <w:sz w:val="16"/>
          <w:szCs w:val="16"/>
        </w:rPr>
        <w:t>available</w:t>
      </w:r>
      <w:r w:rsidRPr="00811648">
        <w:rPr>
          <w:rFonts w:ascii="Arial"/>
          <w:color w:val="0000FF"/>
          <w:spacing w:val="-4"/>
          <w:sz w:val="16"/>
          <w:szCs w:val="16"/>
        </w:rPr>
        <w:t xml:space="preserve"> </w:t>
      </w:r>
      <w:r w:rsidRPr="00811648">
        <w:rPr>
          <w:rFonts w:ascii="Arial"/>
          <w:color w:val="0000FF"/>
          <w:sz w:val="16"/>
          <w:szCs w:val="16"/>
        </w:rPr>
        <w:t>at</w:t>
      </w:r>
      <w:r w:rsidRPr="00811648">
        <w:rPr>
          <w:rFonts w:ascii="Arial"/>
          <w:color w:val="0000FF"/>
          <w:spacing w:val="-6"/>
          <w:sz w:val="16"/>
          <w:szCs w:val="16"/>
        </w:rPr>
        <w:t xml:space="preserve"> </w:t>
      </w:r>
      <w:r w:rsidRPr="00811648">
        <w:rPr>
          <w:rFonts w:ascii="Arial"/>
          <w:color w:val="0000FF"/>
          <w:sz w:val="16"/>
          <w:szCs w:val="16"/>
        </w:rPr>
        <w:t>this</w:t>
      </w:r>
      <w:r w:rsidRPr="00811648">
        <w:rPr>
          <w:rFonts w:ascii="Arial"/>
          <w:color w:val="0000FF"/>
          <w:spacing w:val="-6"/>
          <w:sz w:val="16"/>
          <w:szCs w:val="16"/>
        </w:rPr>
        <w:t xml:space="preserve"> </w:t>
      </w:r>
      <w:r w:rsidRPr="00811648">
        <w:rPr>
          <w:rFonts w:ascii="Arial"/>
          <w:color w:val="0000FF"/>
          <w:sz w:val="16"/>
          <w:szCs w:val="16"/>
        </w:rPr>
        <w:t>time,</w:t>
      </w:r>
      <w:r w:rsidRPr="00811648">
        <w:rPr>
          <w:rFonts w:ascii="Arial"/>
          <w:color w:val="0000FF"/>
          <w:spacing w:val="-6"/>
          <w:sz w:val="16"/>
          <w:szCs w:val="16"/>
        </w:rPr>
        <w:t xml:space="preserve"> </w:t>
      </w:r>
      <w:r w:rsidRPr="00811648">
        <w:rPr>
          <w:rFonts w:ascii="Arial"/>
          <w:color w:val="0000FF"/>
          <w:sz w:val="16"/>
          <w:szCs w:val="16"/>
        </w:rPr>
        <w:t>but</w:t>
      </w:r>
      <w:r w:rsidRPr="00811648">
        <w:rPr>
          <w:rFonts w:ascii="Arial"/>
          <w:color w:val="0000FF"/>
          <w:spacing w:val="-7"/>
          <w:sz w:val="16"/>
          <w:szCs w:val="16"/>
        </w:rPr>
        <w:t xml:space="preserve"> </w:t>
      </w:r>
      <w:r w:rsidRPr="00811648">
        <w:rPr>
          <w:rFonts w:ascii="Arial"/>
          <w:color w:val="0000FF"/>
          <w:sz w:val="16"/>
          <w:szCs w:val="16"/>
        </w:rPr>
        <w:t>it</w:t>
      </w:r>
      <w:r w:rsidRPr="00811648">
        <w:rPr>
          <w:rFonts w:ascii="Arial"/>
          <w:color w:val="0000FF"/>
          <w:spacing w:val="-8"/>
          <w:sz w:val="16"/>
          <w:szCs w:val="16"/>
        </w:rPr>
        <w:t xml:space="preserve"> </w:t>
      </w:r>
      <w:r w:rsidRPr="00811648">
        <w:rPr>
          <w:rFonts w:ascii="Arial"/>
          <w:color w:val="0000FF"/>
          <w:sz w:val="16"/>
          <w:szCs w:val="16"/>
        </w:rPr>
        <w:t>is</w:t>
      </w:r>
      <w:r w:rsidRPr="00811648">
        <w:rPr>
          <w:rFonts w:ascii="Arial"/>
          <w:color w:val="0000FF"/>
          <w:spacing w:val="-3"/>
          <w:sz w:val="16"/>
          <w:szCs w:val="16"/>
        </w:rPr>
        <w:t xml:space="preserve"> </w:t>
      </w:r>
      <w:r w:rsidRPr="00811648">
        <w:rPr>
          <w:rFonts w:ascii="Arial"/>
          <w:color w:val="0000FF"/>
          <w:sz w:val="16"/>
          <w:szCs w:val="16"/>
        </w:rPr>
        <w:t>expected</w:t>
      </w:r>
      <w:r w:rsidRPr="00811648">
        <w:rPr>
          <w:rFonts w:ascii="Arial"/>
          <w:color w:val="0000FF"/>
          <w:spacing w:val="-3"/>
          <w:sz w:val="16"/>
          <w:szCs w:val="16"/>
        </w:rPr>
        <w:t xml:space="preserve"> </w:t>
      </w:r>
      <w:r w:rsidRPr="00811648">
        <w:rPr>
          <w:rFonts w:ascii="Arial"/>
          <w:color w:val="0000FF"/>
          <w:sz w:val="16"/>
          <w:szCs w:val="16"/>
        </w:rPr>
        <w:t>that</w:t>
      </w:r>
      <w:r w:rsidRPr="00811648">
        <w:rPr>
          <w:rFonts w:ascii="Arial"/>
          <w:color w:val="0000FF"/>
          <w:spacing w:val="-7"/>
          <w:sz w:val="16"/>
          <w:szCs w:val="16"/>
        </w:rPr>
        <w:t xml:space="preserve"> </w:t>
      </w:r>
      <w:r w:rsidRPr="00811648">
        <w:rPr>
          <w:rFonts w:ascii="Arial"/>
          <w:color w:val="0000FF"/>
          <w:sz w:val="16"/>
          <w:szCs w:val="16"/>
        </w:rPr>
        <w:t>it</w:t>
      </w:r>
      <w:r w:rsidRPr="00811648">
        <w:rPr>
          <w:rFonts w:ascii="Arial"/>
          <w:color w:val="0000FF"/>
          <w:spacing w:val="-3"/>
          <w:sz w:val="16"/>
          <w:szCs w:val="16"/>
        </w:rPr>
        <w:t xml:space="preserve"> </w:t>
      </w:r>
      <w:r w:rsidRPr="00811648">
        <w:rPr>
          <w:rFonts w:ascii="Arial"/>
          <w:color w:val="0000FF"/>
          <w:sz w:val="16"/>
          <w:szCs w:val="16"/>
        </w:rPr>
        <w:t>will</w:t>
      </w:r>
      <w:r w:rsidRPr="00811648">
        <w:rPr>
          <w:rFonts w:ascii="Arial"/>
          <w:color w:val="0000FF"/>
          <w:spacing w:val="-6"/>
          <w:sz w:val="16"/>
          <w:szCs w:val="16"/>
        </w:rPr>
        <w:t xml:space="preserve"> </w:t>
      </w:r>
      <w:r w:rsidRPr="00811648">
        <w:rPr>
          <w:rFonts w:ascii="Arial"/>
          <w:color w:val="0000FF"/>
          <w:sz w:val="16"/>
          <w:szCs w:val="16"/>
        </w:rPr>
        <w:t>be</w:t>
      </w:r>
      <w:r w:rsidRPr="00811648">
        <w:rPr>
          <w:rFonts w:ascii="Arial"/>
          <w:color w:val="0000FF"/>
          <w:spacing w:val="-5"/>
          <w:sz w:val="16"/>
          <w:szCs w:val="16"/>
        </w:rPr>
        <w:t xml:space="preserve"> </w:t>
      </w:r>
      <w:r w:rsidRPr="00811648">
        <w:rPr>
          <w:rFonts w:ascii="Arial"/>
          <w:color w:val="0000FF"/>
          <w:sz w:val="16"/>
          <w:szCs w:val="16"/>
        </w:rPr>
        <w:t>available</w:t>
      </w:r>
      <w:r w:rsidRPr="00811648">
        <w:rPr>
          <w:rFonts w:ascii="Arial"/>
          <w:color w:val="0000FF"/>
          <w:spacing w:val="-6"/>
          <w:sz w:val="16"/>
          <w:szCs w:val="16"/>
        </w:rPr>
        <w:t xml:space="preserve"> </w:t>
      </w:r>
      <w:r w:rsidRPr="00811648">
        <w:rPr>
          <w:rFonts w:ascii="Arial"/>
          <w:color w:val="0000FF"/>
          <w:sz w:val="16"/>
          <w:szCs w:val="16"/>
        </w:rPr>
        <w:t>later</w:t>
      </w:r>
      <w:r w:rsidRPr="00811648">
        <w:rPr>
          <w:rFonts w:ascii="Arial"/>
          <w:color w:val="0000FF"/>
          <w:spacing w:val="-3"/>
          <w:sz w:val="16"/>
          <w:szCs w:val="16"/>
        </w:rPr>
        <w:t xml:space="preserve"> </w:t>
      </w:r>
      <w:r w:rsidRPr="00811648">
        <w:rPr>
          <w:rFonts w:ascii="Arial"/>
          <w:color w:val="0000FF"/>
          <w:sz w:val="16"/>
          <w:szCs w:val="16"/>
        </w:rPr>
        <w:t>(for</w:t>
      </w:r>
      <w:r w:rsidRPr="00811648">
        <w:rPr>
          <w:rFonts w:ascii="Arial"/>
          <w:color w:val="0000FF"/>
          <w:spacing w:val="-7"/>
          <w:sz w:val="16"/>
          <w:szCs w:val="16"/>
        </w:rPr>
        <w:t xml:space="preserve"> </w:t>
      </w:r>
      <w:r w:rsidRPr="00811648">
        <w:rPr>
          <w:rFonts w:ascii="Arial"/>
          <w:color w:val="0000FF"/>
          <w:sz w:val="16"/>
          <w:szCs w:val="16"/>
        </w:rPr>
        <w:t>ex-</w:t>
      </w:r>
      <w:r w:rsidRPr="00811648">
        <w:rPr>
          <w:rFonts w:ascii="Arial"/>
          <w:color w:val="0000FF"/>
          <w:spacing w:val="-47"/>
          <w:sz w:val="16"/>
          <w:szCs w:val="16"/>
        </w:rPr>
        <w:t xml:space="preserve"> </w:t>
      </w:r>
      <w:r w:rsidRPr="00811648">
        <w:rPr>
          <w:rFonts w:ascii="Arial"/>
          <w:color w:val="0000FF"/>
          <w:sz w:val="16"/>
          <w:szCs w:val="16"/>
        </w:rPr>
        <w:t>ample, radiation therapy is planned as part of the first course of therapy, but had not been</w:t>
      </w:r>
      <w:r w:rsidRPr="00811648">
        <w:rPr>
          <w:rFonts w:ascii="Arial"/>
          <w:color w:val="0000FF"/>
          <w:spacing w:val="1"/>
          <w:sz w:val="16"/>
          <w:szCs w:val="16"/>
        </w:rPr>
        <w:t xml:space="preserve"> </w:t>
      </w:r>
      <w:r w:rsidRPr="00811648">
        <w:rPr>
          <w:rFonts w:ascii="Arial"/>
          <w:color w:val="0000FF"/>
          <w:sz w:val="16"/>
          <w:szCs w:val="16"/>
        </w:rPr>
        <w:t>started at</w:t>
      </w:r>
      <w:r w:rsidRPr="00811648">
        <w:rPr>
          <w:rFonts w:ascii="Arial"/>
          <w:color w:val="0000FF"/>
          <w:spacing w:val="-2"/>
          <w:sz w:val="16"/>
          <w:szCs w:val="16"/>
        </w:rPr>
        <w:t xml:space="preserve"> </w:t>
      </w:r>
      <w:r w:rsidRPr="00811648">
        <w:rPr>
          <w:rFonts w:ascii="Arial"/>
          <w:color w:val="0000FF"/>
          <w:sz w:val="16"/>
          <w:szCs w:val="16"/>
        </w:rPr>
        <w:t>the</w:t>
      </w:r>
      <w:r w:rsidRPr="00811648">
        <w:rPr>
          <w:rFonts w:ascii="Arial"/>
          <w:color w:val="0000FF"/>
          <w:spacing w:val="-2"/>
          <w:sz w:val="16"/>
          <w:szCs w:val="16"/>
        </w:rPr>
        <w:t xml:space="preserve"> </w:t>
      </w:r>
      <w:r w:rsidRPr="00811648">
        <w:rPr>
          <w:rFonts w:ascii="Arial"/>
          <w:color w:val="0000FF"/>
          <w:sz w:val="16"/>
          <w:szCs w:val="16"/>
        </w:rPr>
        <w:t>time</w:t>
      </w:r>
      <w:r w:rsidRPr="00811648">
        <w:rPr>
          <w:rFonts w:ascii="Arial"/>
          <w:color w:val="0000FF"/>
          <w:spacing w:val="1"/>
          <w:sz w:val="16"/>
          <w:szCs w:val="16"/>
        </w:rPr>
        <w:t xml:space="preserve"> </w:t>
      </w:r>
      <w:r w:rsidRPr="00811648">
        <w:rPr>
          <w:rFonts w:ascii="Arial"/>
          <w:color w:val="0000FF"/>
          <w:sz w:val="16"/>
          <w:szCs w:val="16"/>
        </w:rPr>
        <w:t>of</w:t>
      </w:r>
      <w:r w:rsidRPr="00811648">
        <w:rPr>
          <w:rFonts w:ascii="Arial"/>
          <w:color w:val="0000FF"/>
          <w:spacing w:val="-2"/>
          <w:sz w:val="16"/>
          <w:szCs w:val="16"/>
        </w:rPr>
        <w:t xml:space="preserve"> </w:t>
      </w:r>
      <w:r w:rsidRPr="00811648">
        <w:rPr>
          <w:rFonts w:ascii="Arial"/>
          <w:color w:val="0000FF"/>
          <w:sz w:val="16"/>
          <w:szCs w:val="16"/>
        </w:rPr>
        <w:t>the</w:t>
      </w:r>
      <w:r w:rsidRPr="00811648">
        <w:rPr>
          <w:rFonts w:ascii="Arial"/>
          <w:color w:val="0000FF"/>
          <w:spacing w:val="-2"/>
          <w:sz w:val="16"/>
          <w:szCs w:val="16"/>
        </w:rPr>
        <w:t xml:space="preserve"> </w:t>
      </w:r>
      <w:r w:rsidRPr="00811648">
        <w:rPr>
          <w:rFonts w:ascii="Arial"/>
          <w:color w:val="0000FF"/>
          <w:sz w:val="16"/>
          <w:szCs w:val="16"/>
        </w:rPr>
        <w:t>most</w:t>
      </w:r>
      <w:r w:rsidRPr="00811648">
        <w:rPr>
          <w:rFonts w:ascii="Arial"/>
          <w:color w:val="0000FF"/>
          <w:spacing w:val="-2"/>
          <w:sz w:val="16"/>
          <w:szCs w:val="16"/>
        </w:rPr>
        <w:t xml:space="preserve"> </w:t>
      </w:r>
      <w:r w:rsidRPr="00811648">
        <w:rPr>
          <w:rFonts w:ascii="Arial"/>
          <w:color w:val="0000FF"/>
          <w:sz w:val="16"/>
          <w:szCs w:val="16"/>
        </w:rPr>
        <w:t>recent</w:t>
      </w:r>
      <w:r w:rsidRPr="00811648">
        <w:rPr>
          <w:rFonts w:ascii="Arial"/>
          <w:color w:val="0000FF"/>
          <w:spacing w:val="-2"/>
          <w:sz w:val="16"/>
          <w:szCs w:val="16"/>
        </w:rPr>
        <w:t xml:space="preserve"> </w:t>
      </w:r>
      <w:r w:rsidRPr="00811648">
        <w:rPr>
          <w:rFonts w:ascii="Arial"/>
          <w:color w:val="0000FF"/>
          <w:sz w:val="16"/>
          <w:szCs w:val="16"/>
        </w:rPr>
        <w:t>follow-up)</w:t>
      </w:r>
    </w:p>
    <w:p w14:paraId="68B13242" w14:textId="092359FC" w:rsidR="00190658" w:rsidRPr="00811648" w:rsidRDefault="005C1088" w:rsidP="00811648">
      <w:pPr>
        <w:tabs>
          <w:tab w:val="left" w:pos="1545"/>
        </w:tabs>
        <w:spacing w:before="148"/>
        <w:ind w:left="1545" w:right="595" w:hanging="985"/>
        <w:rPr>
          <w:rFonts w:ascii="Arial"/>
          <w:i/>
          <w:color w:val="0000FF"/>
          <w:sz w:val="16"/>
          <w:szCs w:val="16"/>
        </w:rPr>
      </w:pPr>
      <w:r w:rsidRPr="00811648">
        <w:rPr>
          <w:rFonts w:ascii="Arial"/>
          <w:color w:val="0000FF"/>
          <w:spacing w:val="-1"/>
          <w:sz w:val="16"/>
          <w:szCs w:val="16"/>
        </w:rPr>
        <w:t>(</w:t>
      </w:r>
      <w:proofErr w:type="gramStart"/>
      <w:r w:rsidRPr="00811648">
        <w:rPr>
          <w:rFonts w:ascii="Arial"/>
          <w:color w:val="0000FF"/>
          <w:spacing w:val="-1"/>
          <w:sz w:val="16"/>
          <w:szCs w:val="16"/>
        </w:rPr>
        <w:t>blank)</w:t>
      </w:r>
      <w:r w:rsidRPr="00811648">
        <w:rPr>
          <w:rFonts w:ascii="Arial"/>
          <w:color w:val="0000FF"/>
          <w:spacing w:val="76"/>
          <w:sz w:val="16"/>
          <w:szCs w:val="16"/>
        </w:rPr>
        <w:t xml:space="preserve">  </w:t>
      </w:r>
      <w:r w:rsidRPr="00811648">
        <w:rPr>
          <w:rFonts w:ascii="Arial"/>
          <w:color w:val="0000FF"/>
          <w:spacing w:val="78"/>
          <w:sz w:val="16"/>
          <w:szCs w:val="16"/>
        </w:rPr>
        <w:t xml:space="preserve"> </w:t>
      </w:r>
      <w:proofErr w:type="gramEnd"/>
      <w:r w:rsidRPr="00811648">
        <w:rPr>
          <w:rFonts w:ascii="Arial"/>
          <w:color w:val="0000FF"/>
          <w:spacing w:val="-1"/>
          <w:sz w:val="16"/>
          <w:szCs w:val="16"/>
        </w:rPr>
        <w:t>A</w:t>
      </w:r>
      <w:r w:rsidRPr="00811648">
        <w:rPr>
          <w:rFonts w:ascii="Arial"/>
          <w:color w:val="0000FF"/>
          <w:sz w:val="16"/>
          <w:szCs w:val="16"/>
        </w:rPr>
        <w:t xml:space="preserve"> </w:t>
      </w:r>
      <w:r w:rsidRPr="00811648">
        <w:rPr>
          <w:rFonts w:ascii="Arial"/>
          <w:color w:val="0000FF"/>
          <w:spacing w:val="-1"/>
          <w:sz w:val="16"/>
          <w:szCs w:val="16"/>
        </w:rPr>
        <w:t>valid</w:t>
      </w:r>
      <w:r w:rsidRPr="00811648">
        <w:rPr>
          <w:rFonts w:ascii="Arial"/>
          <w:color w:val="0000FF"/>
          <w:spacing w:val="1"/>
          <w:sz w:val="16"/>
          <w:szCs w:val="16"/>
        </w:rPr>
        <w:t xml:space="preserve"> </w:t>
      </w:r>
      <w:r w:rsidRPr="00811648">
        <w:rPr>
          <w:rFonts w:ascii="Arial"/>
          <w:color w:val="0000FF"/>
          <w:spacing w:val="-1"/>
          <w:sz w:val="16"/>
          <w:szCs w:val="16"/>
        </w:rPr>
        <w:t>date</w:t>
      </w:r>
      <w:r w:rsidRPr="00811648">
        <w:rPr>
          <w:rFonts w:ascii="Arial"/>
          <w:color w:val="0000FF"/>
          <w:spacing w:val="-2"/>
          <w:sz w:val="16"/>
          <w:szCs w:val="16"/>
        </w:rPr>
        <w:t xml:space="preserve"> </w:t>
      </w:r>
      <w:r w:rsidRPr="00811648">
        <w:rPr>
          <w:rFonts w:ascii="Arial"/>
          <w:color w:val="0000FF"/>
          <w:spacing w:val="-1"/>
          <w:sz w:val="16"/>
          <w:szCs w:val="16"/>
        </w:rPr>
        <w:t>value</w:t>
      </w:r>
      <w:r w:rsidRPr="00811648">
        <w:rPr>
          <w:rFonts w:ascii="Arial"/>
          <w:color w:val="0000FF"/>
          <w:spacing w:val="1"/>
          <w:sz w:val="16"/>
          <w:szCs w:val="16"/>
        </w:rPr>
        <w:t xml:space="preserve"> </w:t>
      </w:r>
      <w:r w:rsidRPr="00811648">
        <w:rPr>
          <w:rFonts w:ascii="Arial"/>
          <w:color w:val="0000FF"/>
          <w:spacing w:val="-1"/>
          <w:sz w:val="16"/>
          <w:szCs w:val="16"/>
        </w:rPr>
        <w:t>is</w:t>
      </w:r>
      <w:r w:rsidRPr="00811648">
        <w:rPr>
          <w:rFonts w:ascii="Arial"/>
          <w:color w:val="0000FF"/>
          <w:spacing w:val="1"/>
          <w:sz w:val="16"/>
          <w:szCs w:val="16"/>
        </w:rPr>
        <w:t xml:space="preserve"> </w:t>
      </w:r>
      <w:r w:rsidRPr="00811648">
        <w:rPr>
          <w:rFonts w:ascii="Arial"/>
          <w:color w:val="0000FF"/>
          <w:sz w:val="16"/>
          <w:szCs w:val="16"/>
        </w:rPr>
        <w:t>provided</w:t>
      </w:r>
      <w:r w:rsidRPr="00811648">
        <w:rPr>
          <w:rFonts w:ascii="Arial"/>
          <w:color w:val="0000FF"/>
          <w:spacing w:val="-2"/>
          <w:sz w:val="16"/>
          <w:szCs w:val="16"/>
        </w:rPr>
        <w:t xml:space="preserve"> </w:t>
      </w:r>
      <w:r w:rsidRPr="00811648">
        <w:rPr>
          <w:rFonts w:ascii="Arial"/>
          <w:color w:val="0000FF"/>
          <w:sz w:val="16"/>
          <w:szCs w:val="16"/>
        </w:rPr>
        <w:t>in</w:t>
      </w:r>
      <w:r w:rsidRPr="00811648">
        <w:rPr>
          <w:rFonts w:ascii="Arial"/>
          <w:color w:val="0000FF"/>
          <w:spacing w:val="1"/>
          <w:sz w:val="16"/>
          <w:szCs w:val="16"/>
        </w:rPr>
        <w:t xml:space="preserve"> </w:t>
      </w:r>
      <w:r w:rsidRPr="00811648">
        <w:rPr>
          <w:rFonts w:ascii="Arial"/>
          <w:color w:val="0000FF"/>
          <w:sz w:val="16"/>
          <w:szCs w:val="16"/>
        </w:rPr>
        <w:t>item</w:t>
      </w:r>
      <w:r w:rsidRPr="00811648">
        <w:rPr>
          <w:rFonts w:ascii="Arial"/>
          <w:color w:val="0000FF"/>
          <w:spacing w:val="1"/>
          <w:sz w:val="16"/>
          <w:szCs w:val="16"/>
        </w:rPr>
        <w:t xml:space="preserve"> </w:t>
      </w:r>
      <w:r w:rsidRPr="00811648">
        <w:rPr>
          <w:rFonts w:ascii="Arial"/>
          <w:i/>
          <w:color w:val="0000FF"/>
          <w:sz w:val="16"/>
          <w:szCs w:val="16"/>
        </w:rPr>
        <w:t>Date</w:t>
      </w:r>
      <w:r w:rsidRPr="00811648">
        <w:rPr>
          <w:rFonts w:ascii="Arial"/>
          <w:i/>
          <w:color w:val="0000FF"/>
          <w:spacing w:val="-2"/>
          <w:sz w:val="16"/>
          <w:szCs w:val="16"/>
        </w:rPr>
        <w:t xml:space="preserve"> </w:t>
      </w:r>
      <w:r w:rsidRPr="00811648">
        <w:rPr>
          <w:rFonts w:ascii="Arial"/>
          <w:i/>
          <w:color w:val="0000FF"/>
          <w:sz w:val="16"/>
          <w:szCs w:val="16"/>
        </w:rPr>
        <w:t>Radiation</w:t>
      </w:r>
      <w:r w:rsidRPr="00811648">
        <w:rPr>
          <w:rFonts w:ascii="Arial"/>
          <w:i/>
          <w:color w:val="0000FF"/>
          <w:spacing w:val="-18"/>
          <w:sz w:val="16"/>
          <w:szCs w:val="16"/>
        </w:rPr>
        <w:t xml:space="preserve"> </w:t>
      </w:r>
      <w:r w:rsidRPr="00811648">
        <w:rPr>
          <w:rFonts w:ascii="Arial"/>
          <w:i/>
          <w:color w:val="0000FF"/>
          <w:sz w:val="16"/>
          <w:szCs w:val="16"/>
        </w:rPr>
        <w:t>Started</w:t>
      </w:r>
    </w:p>
    <w:p w14:paraId="2F3D56B5" w14:textId="77777777" w:rsidR="00367D71" w:rsidRDefault="00367D71">
      <w:pPr>
        <w:pStyle w:val="Heading2"/>
        <w:ind w:left="510"/>
        <w:jc w:val="both"/>
      </w:pPr>
    </w:p>
    <w:p w14:paraId="5EFF820E" w14:textId="187DDABE" w:rsidR="00190658" w:rsidRDefault="005C1088">
      <w:pPr>
        <w:pStyle w:val="Heading2"/>
        <w:ind w:left="510"/>
        <w:jc w:val="both"/>
      </w:pPr>
      <w:r>
        <w:t>Phase</w:t>
      </w:r>
      <w:r>
        <w:rPr>
          <w:spacing w:val="-6"/>
        </w:rPr>
        <w:t xml:space="preserve"> </w:t>
      </w:r>
      <w:r>
        <w:t>1</w:t>
      </w:r>
      <w:r>
        <w:rPr>
          <w:spacing w:val="-3"/>
        </w:rPr>
        <w:t xml:space="preserve"> </w:t>
      </w:r>
      <w:r>
        <w:t>Radiation</w:t>
      </w:r>
      <w:r>
        <w:rPr>
          <w:spacing w:val="-6"/>
        </w:rPr>
        <w:t xml:space="preserve"> </w:t>
      </w:r>
      <w:r>
        <w:t>Treatment</w:t>
      </w:r>
      <w:r>
        <w:rPr>
          <w:spacing w:val="-6"/>
        </w:rPr>
        <w:t xml:space="preserve"> </w:t>
      </w:r>
      <w:r>
        <w:t>Modality</w:t>
      </w:r>
    </w:p>
    <w:p w14:paraId="0B2D31E0" w14:textId="5AE0AB0B" w:rsidR="00190658" w:rsidRDefault="005C1088">
      <w:pPr>
        <w:pStyle w:val="BodyText"/>
        <w:spacing w:before="100"/>
        <w:ind w:left="510" w:right="369"/>
        <w:jc w:val="both"/>
      </w:pPr>
      <w:r>
        <w:rPr>
          <w:rFonts w:ascii="Arial Black"/>
        </w:rPr>
        <w:t xml:space="preserve">Historically, </w:t>
      </w:r>
      <w:r>
        <w:t xml:space="preserve">the </w:t>
      </w:r>
      <w:r w:rsidR="009B50AD">
        <w:t>previously named</w:t>
      </w:r>
      <w:r>
        <w:t xml:space="preserve"> Regional Treatment Modality [1570] utilized codes</w:t>
      </w:r>
      <w:r>
        <w:rPr>
          <w:spacing w:val="1"/>
        </w:rPr>
        <w:t xml:space="preserve"> </w:t>
      </w:r>
      <w:r>
        <w:t>that were not mutually exclusive. Rather, it included codes describing a mix of modalities,</w:t>
      </w:r>
      <w:r>
        <w:rPr>
          <w:spacing w:val="1"/>
        </w:rPr>
        <w:t xml:space="preserve"> </w:t>
      </w:r>
      <w:r>
        <w:t>treatment planning</w:t>
      </w:r>
      <w:r>
        <w:rPr>
          <w:spacing w:val="1"/>
        </w:rPr>
        <w:t xml:space="preserve"> </w:t>
      </w:r>
      <w:r>
        <w:t>techniques,</w:t>
      </w:r>
      <w:r>
        <w:rPr>
          <w:spacing w:val="1"/>
        </w:rPr>
        <w:t xml:space="preserve"> </w:t>
      </w:r>
      <w:r>
        <w:t>and delivery</w:t>
      </w:r>
      <w:r>
        <w:rPr>
          <w:spacing w:val="1"/>
        </w:rPr>
        <w:t xml:space="preserve"> </w:t>
      </w:r>
      <w:r>
        <w:t>techniques</w:t>
      </w:r>
      <w:r>
        <w:rPr>
          <w:spacing w:val="1"/>
        </w:rPr>
        <w:t xml:space="preserve"> </w:t>
      </w:r>
      <w:r>
        <w:t>that are</w:t>
      </w:r>
      <w:r>
        <w:rPr>
          <w:spacing w:val="1"/>
        </w:rPr>
        <w:t xml:space="preserve"> </w:t>
      </w:r>
      <w:r>
        <w:t>commonly</w:t>
      </w:r>
      <w:r>
        <w:rPr>
          <w:spacing w:val="1"/>
        </w:rPr>
        <w:t xml:space="preserve"> </w:t>
      </w:r>
      <w:r>
        <w:t>utilized</w:t>
      </w:r>
      <w:r>
        <w:rPr>
          <w:spacing w:val="1"/>
        </w:rPr>
        <w:t xml:space="preserve"> </w:t>
      </w:r>
      <w:r>
        <w:t>by</w:t>
      </w:r>
      <w:r>
        <w:rPr>
          <w:spacing w:val="1"/>
        </w:rPr>
        <w:t xml:space="preserve"> </w:t>
      </w:r>
      <w:r>
        <w:t>radiation</w:t>
      </w:r>
      <w:r>
        <w:rPr>
          <w:spacing w:val="-8"/>
        </w:rPr>
        <w:t xml:space="preserve"> </w:t>
      </w:r>
      <w:r>
        <w:t>oncologists.</w:t>
      </w:r>
      <w:r>
        <w:rPr>
          <w:spacing w:val="-8"/>
        </w:rPr>
        <w:t xml:space="preserve"> </w:t>
      </w:r>
      <w:r>
        <w:t>The</w:t>
      </w:r>
      <w:r>
        <w:rPr>
          <w:spacing w:val="-10"/>
        </w:rPr>
        <w:t xml:space="preserve"> </w:t>
      </w:r>
      <w:r>
        <w:t>2018</w:t>
      </w:r>
      <w:r>
        <w:rPr>
          <w:spacing w:val="-8"/>
        </w:rPr>
        <w:t xml:space="preserve"> </w:t>
      </w:r>
      <w:r>
        <w:t>implementation</w:t>
      </w:r>
      <w:r>
        <w:rPr>
          <w:spacing w:val="-8"/>
        </w:rPr>
        <w:t xml:space="preserve"> </w:t>
      </w:r>
      <w:r>
        <w:t>of</w:t>
      </w:r>
      <w:r>
        <w:rPr>
          <w:spacing w:val="-8"/>
        </w:rPr>
        <w:t xml:space="preserve"> </w:t>
      </w:r>
      <w:r>
        <w:t>separate</w:t>
      </w:r>
      <w:r>
        <w:rPr>
          <w:spacing w:val="-7"/>
        </w:rPr>
        <w:t xml:space="preserve"> </w:t>
      </w:r>
      <w:r>
        <w:t>phase-specific</w:t>
      </w:r>
      <w:r>
        <w:rPr>
          <w:spacing w:val="-7"/>
        </w:rPr>
        <w:t xml:space="preserve"> </w:t>
      </w:r>
      <w:r>
        <w:t>data</w:t>
      </w:r>
      <w:r>
        <w:rPr>
          <w:spacing w:val="-7"/>
        </w:rPr>
        <w:t xml:space="preserve"> </w:t>
      </w:r>
      <w:r>
        <w:t>items</w:t>
      </w:r>
      <w:r>
        <w:rPr>
          <w:spacing w:val="-7"/>
        </w:rPr>
        <w:t xml:space="preserve"> </w:t>
      </w:r>
      <w:r>
        <w:t>for</w:t>
      </w:r>
      <w:r>
        <w:rPr>
          <w:spacing w:val="-9"/>
        </w:rPr>
        <w:t xml:space="preserve"> </w:t>
      </w:r>
      <w:r>
        <w:t>the</w:t>
      </w:r>
      <w:r>
        <w:rPr>
          <w:spacing w:val="-57"/>
        </w:rPr>
        <w:t xml:space="preserve"> </w:t>
      </w:r>
      <w:r>
        <w:t>recording of radiation modality (Radiation Treatment Modality) and radiation treatment</w:t>
      </w:r>
      <w:r>
        <w:rPr>
          <w:spacing w:val="1"/>
        </w:rPr>
        <w:t xml:space="preserve"> </w:t>
      </w:r>
      <w:r>
        <w:t>planning</w:t>
      </w:r>
      <w:r>
        <w:rPr>
          <w:spacing w:val="1"/>
        </w:rPr>
        <w:t xml:space="preserve"> </w:t>
      </w:r>
      <w:r>
        <w:t>techniques</w:t>
      </w:r>
      <w:r>
        <w:rPr>
          <w:spacing w:val="1"/>
        </w:rPr>
        <w:t xml:space="preserve"> </w:t>
      </w:r>
      <w:r>
        <w:t>(Radiation</w:t>
      </w:r>
      <w:r>
        <w:rPr>
          <w:spacing w:val="1"/>
        </w:rPr>
        <w:t xml:space="preserve"> </w:t>
      </w:r>
      <w:r>
        <w:t>External</w:t>
      </w:r>
      <w:r>
        <w:rPr>
          <w:spacing w:val="1"/>
        </w:rPr>
        <w:t xml:space="preserve"> </w:t>
      </w:r>
      <w:r>
        <w:t>Beam</w:t>
      </w:r>
      <w:r>
        <w:rPr>
          <w:spacing w:val="1"/>
        </w:rPr>
        <w:t xml:space="preserve"> </w:t>
      </w:r>
      <w:r>
        <w:t>Planning</w:t>
      </w:r>
      <w:r>
        <w:rPr>
          <w:spacing w:val="1"/>
        </w:rPr>
        <w:t xml:space="preserve"> </w:t>
      </w:r>
      <w:r>
        <w:t>Technique)</w:t>
      </w:r>
      <w:r>
        <w:rPr>
          <w:spacing w:val="1"/>
        </w:rPr>
        <w:t xml:space="preserve"> </w:t>
      </w:r>
      <w:r>
        <w:t>will</w:t>
      </w:r>
      <w:r>
        <w:rPr>
          <w:spacing w:val="1"/>
        </w:rPr>
        <w:t xml:space="preserve"> </w:t>
      </w:r>
      <w:r>
        <w:t>clarify</w:t>
      </w:r>
      <w:r>
        <w:rPr>
          <w:spacing w:val="1"/>
        </w:rPr>
        <w:t xml:space="preserve"> </w:t>
      </w:r>
      <w:r>
        <w:t>this</w:t>
      </w:r>
      <w:r>
        <w:rPr>
          <w:spacing w:val="1"/>
        </w:rPr>
        <w:t xml:space="preserve"> </w:t>
      </w:r>
      <w:r>
        <w:t>information</w:t>
      </w:r>
      <w:r>
        <w:rPr>
          <w:spacing w:val="-2"/>
        </w:rPr>
        <w:t xml:space="preserve"> </w:t>
      </w:r>
      <w:r>
        <w:t>using mutually exclusive</w:t>
      </w:r>
      <w:r>
        <w:rPr>
          <w:spacing w:val="-2"/>
        </w:rPr>
        <w:t xml:space="preserve"> </w:t>
      </w:r>
      <w:r>
        <w:t>categories.</w:t>
      </w:r>
    </w:p>
    <w:p w14:paraId="5FDF093B" w14:textId="3DCDC0A8" w:rsidR="00190658" w:rsidRDefault="005C1088">
      <w:pPr>
        <w:pStyle w:val="BodyText"/>
        <w:spacing w:before="201"/>
        <w:ind w:left="510" w:right="370"/>
        <w:jc w:val="both"/>
      </w:pPr>
      <w:r>
        <w:t>NOTE: Beginning in 2018, MCR collects only one of the new fields: Phase 1 Radiation</w:t>
      </w:r>
      <w:r>
        <w:rPr>
          <w:spacing w:val="1"/>
        </w:rPr>
        <w:t xml:space="preserve"> </w:t>
      </w:r>
      <w:r>
        <w:t>Treatment</w:t>
      </w:r>
      <w:r>
        <w:rPr>
          <w:spacing w:val="-2"/>
        </w:rPr>
        <w:t xml:space="preserve"> </w:t>
      </w:r>
      <w:r>
        <w:t>Modality.</w:t>
      </w:r>
    </w:p>
    <w:p w14:paraId="0A7218BE" w14:textId="77777777" w:rsidR="00190658" w:rsidRDefault="005C1088">
      <w:pPr>
        <w:spacing w:before="200"/>
        <w:ind w:left="510"/>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562BF19C" w14:textId="77777777" w:rsidR="00190658" w:rsidRDefault="005C1088">
      <w:pPr>
        <w:pStyle w:val="BodyText"/>
        <w:spacing w:before="200"/>
        <w:ind w:left="510" w:right="370"/>
        <w:jc w:val="both"/>
      </w:pPr>
      <w:r>
        <w:t>Radiation treatment modality will typically be found in the radiation oncologist’s summary</w:t>
      </w:r>
      <w:r>
        <w:rPr>
          <w:spacing w:val="1"/>
        </w:rPr>
        <w:t xml:space="preserve"> </w:t>
      </w:r>
      <w:r>
        <w:t>letter</w:t>
      </w:r>
      <w:r>
        <w:rPr>
          <w:spacing w:val="-12"/>
        </w:rPr>
        <w:t xml:space="preserve"> </w:t>
      </w:r>
      <w:r>
        <w:t>for</w:t>
      </w:r>
      <w:r>
        <w:rPr>
          <w:spacing w:val="-11"/>
        </w:rPr>
        <w:t xml:space="preserve"> </w:t>
      </w:r>
      <w:r>
        <w:t>the</w:t>
      </w:r>
      <w:r>
        <w:rPr>
          <w:spacing w:val="-7"/>
        </w:rPr>
        <w:t xml:space="preserve"> </w:t>
      </w:r>
      <w:r>
        <w:t>first</w:t>
      </w:r>
      <w:r>
        <w:rPr>
          <w:spacing w:val="-11"/>
        </w:rPr>
        <w:t xml:space="preserve"> </w:t>
      </w:r>
      <w:r>
        <w:t>course</w:t>
      </w:r>
      <w:r>
        <w:rPr>
          <w:spacing w:val="-10"/>
        </w:rPr>
        <w:t xml:space="preserve"> </w:t>
      </w:r>
      <w:r>
        <w:t>of</w:t>
      </w:r>
      <w:r>
        <w:rPr>
          <w:spacing w:val="-10"/>
        </w:rPr>
        <w:t xml:space="preserve"> </w:t>
      </w:r>
      <w:r>
        <w:t>treatment.</w:t>
      </w:r>
      <w:r>
        <w:rPr>
          <w:spacing w:val="-10"/>
        </w:rPr>
        <w:t xml:space="preserve"> </w:t>
      </w:r>
      <w:r>
        <w:t>Segregation</w:t>
      </w:r>
      <w:r>
        <w:rPr>
          <w:spacing w:val="-11"/>
        </w:rPr>
        <w:t xml:space="preserve"> </w:t>
      </w:r>
      <w:r>
        <w:t>of</w:t>
      </w:r>
      <w:r>
        <w:rPr>
          <w:spacing w:val="-10"/>
        </w:rPr>
        <w:t xml:space="preserve"> </w:t>
      </w:r>
      <w:r>
        <w:t>treatment</w:t>
      </w:r>
      <w:r>
        <w:rPr>
          <w:spacing w:val="-11"/>
        </w:rPr>
        <w:t xml:space="preserve"> </w:t>
      </w:r>
      <w:r>
        <w:t>components</w:t>
      </w:r>
      <w:r>
        <w:rPr>
          <w:spacing w:val="-8"/>
        </w:rPr>
        <w:t xml:space="preserve"> </w:t>
      </w:r>
      <w:r>
        <w:t>into</w:t>
      </w:r>
      <w:r>
        <w:rPr>
          <w:spacing w:val="-11"/>
        </w:rPr>
        <w:t xml:space="preserve"> </w:t>
      </w:r>
      <w:r>
        <w:t>Phases</w:t>
      </w:r>
      <w:r>
        <w:rPr>
          <w:spacing w:val="-9"/>
        </w:rPr>
        <w:t xml:space="preserve"> </w:t>
      </w:r>
      <w:r>
        <w:t>and</w:t>
      </w:r>
      <w:r>
        <w:rPr>
          <w:spacing w:val="-57"/>
        </w:rPr>
        <w:t xml:space="preserve"> </w:t>
      </w:r>
      <w:r>
        <w:t>determination</w:t>
      </w:r>
      <w:r>
        <w:rPr>
          <w:spacing w:val="-9"/>
        </w:rPr>
        <w:t xml:space="preserve"> </w:t>
      </w:r>
      <w:r>
        <w:t>of</w:t>
      </w:r>
      <w:r>
        <w:rPr>
          <w:spacing w:val="-10"/>
        </w:rPr>
        <w:t xml:space="preserve"> </w:t>
      </w:r>
      <w:r>
        <w:t>the</w:t>
      </w:r>
      <w:r>
        <w:rPr>
          <w:spacing w:val="-8"/>
        </w:rPr>
        <w:t xml:space="preserve"> </w:t>
      </w:r>
      <w:r>
        <w:t>respective</w:t>
      </w:r>
      <w:r>
        <w:rPr>
          <w:spacing w:val="-8"/>
        </w:rPr>
        <w:t xml:space="preserve"> </w:t>
      </w:r>
      <w:r>
        <w:t>treatment</w:t>
      </w:r>
      <w:r>
        <w:rPr>
          <w:spacing w:val="-9"/>
        </w:rPr>
        <w:t xml:space="preserve"> </w:t>
      </w:r>
      <w:r>
        <w:t>modality</w:t>
      </w:r>
      <w:r>
        <w:rPr>
          <w:spacing w:val="-11"/>
        </w:rPr>
        <w:t xml:space="preserve"> </w:t>
      </w:r>
      <w:r>
        <w:t>may</w:t>
      </w:r>
      <w:r>
        <w:rPr>
          <w:spacing w:val="-9"/>
        </w:rPr>
        <w:t xml:space="preserve"> </w:t>
      </w:r>
      <w:r>
        <w:t>require</w:t>
      </w:r>
      <w:r>
        <w:rPr>
          <w:spacing w:val="-8"/>
        </w:rPr>
        <w:t xml:space="preserve"> </w:t>
      </w:r>
      <w:r>
        <w:t>assistance</w:t>
      </w:r>
      <w:r>
        <w:rPr>
          <w:spacing w:val="-8"/>
        </w:rPr>
        <w:t xml:space="preserve"> </w:t>
      </w:r>
      <w:r>
        <w:t>from</w:t>
      </w:r>
      <w:r>
        <w:rPr>
          <w:spacing w:val="-9"/>
        </w:rPr>
        <w:t xml:space="preserve"> </w:t>
      </w:r>
      <w:r>
        <w:t>the</w:t>
      </w:r>
      <w:r>
        <w:rPr>
          <w:spacing w:val="-8"/>
        </w:rPr>
        <w:t xml:space="preserve"> </w:t>
      </w:r>
      <w:r>
        <w:t>radiation</w:t>
      </w:r>
      <w:r>
        <w:rPr>
          <w:spacing w:val="-58"/>
        </w:rPr>
        <w:t xml:space="preserve"> </w:t>
      </w:r>
      <w:r>
        <w:t>oncologist</w:t>
      </w:r>
      <w:r>
        <w:rPr>
          <w:spacing w:val="-2"/>
        </w:rPr>
        <w:t xml:space="preserve"> </w:t>
      </w:r>
      <w:r>
        <w:t>to</w:t>
      </w:r>
      <w:r>
        <w:rPr>
          <w:spacing w:val="-1"/>
        </w:rPr>
        <w:t xml:space="preserve"> </w:t>
      </w:r>
      <w:r>
        <w:t>ensure consistent</w:t>
      </w:r>
      <w:r>
        <w:rPr>
          <w:spacing w:val="-1"/>
        </w:rPr>
        <w:t xml:space="preserve"> </w:t>
      </w:r>
      <w:r>
        <w:t>coding.</w:t>
      </w:r>
    </w:p>
    <w:p w14:paraId="6EE0DD8A" w14:textId="77777777" w:rsidR="00190658" w:rsidRDefault="005C1088" w:rsidP="006A4B42">
      <w:pPr>
        <w:pStyle w:val="ListParagraph"/>
        <w:numPr>
          <w:ilvl w:val="0"/>
          <w:numId w:val="99"/>
        </w:numPr>
        <w:tabs>
          <w:tab w:val="left" w:pos="943"/>
        </w:tabs>
        <w:spacing w:before="100"/>
        <w:ind w:left="942" w:right="369" w:hanging="360"/>
        <w:jc w:val="both"/>
        <w:rPr>
          <w:rFonts w:ascii="Symbol" w:hAnsi="Symbol"/>
          <w:sz w:val="24"/>
        </w:rPr>
      </w:pPr>
      <w:r>
        <w:rPr>
          <w:spacing w:val="-4"/>
          <w:sz w:val="24"/>
        </w:rPr>
        <w:t xml:space="preserve">The first phase may be commonly referred to as an initial plan and a subsequent phase </w:t>
      </w:r>
      <w:r>
        <w:rPr>
          <w:spacing w:val="-3"/>
          <w:sz w:val="24"/>
        </w:rPr>
        <w:t>may</w:t>
      </w:r>
      <w:r>
        <w:rPr>
          <w:spacing w:val="-58"/>
          <w:sz w:val="24"/>
        </w:rPr>
        <w:t xml:space="preserve"> </w:t>
      </w:r>
      <w:r>
        <w:rPr>
          <w:sz w:val="24"/>
        </w:rPr>
        <w:t>be</w:t>
      </w:r>
      <w:r>
        <w:rPr>
          <w:spacing w:val="-18"/>
          <w:sz w:val="24"/>
        </w:rPr>
        <w:t xml:space="preserve"> </w:t>
      </w:r>
      <w:r>
        <w:rPr>
          <w:sz w:val="24"/>
        </w:rPr>
        <w:t>referred</w:t>
      </w:r>
      <w:r>
        <w:rPr>
          <w:spacing w:val="-18"/>
          <w:sz w:val="24"/>
        </w:rPr>
        <w:t xml:space="preserve"> </w:t>
      </w:r>
      <w:r>
        <w:rPr>
          <w:sz w:val="24"/>
        </w:rPr>
        <w:t>to</w:t>
      </w:r>
      <w:r>
        <w:rPr>
          <w:spacing w:val="-16"/>
          <w:sz w:val="24"/>
        </w:rPr>
        <w:t xml:space="preserve"> </w:t>
      </w:r>
      <w:r>
        <w:rPr>
          <w:sz w:val="24"/>
        </w:rPr>
        <w:t>as</w:t>
      </w:r>
      <w:r>
        <w:rPr>
          <w:spacing w:val="-17"/>
          <w:sz w:val="24"/>
        </w:rPr>
        <w:t xml:space="preserve"> </w:t>
      </w:r>
      <w:r>
        <w:rPr>
          <w:sz w:val="24"/>
        </w:rPr>
        <w:t>a</w:t>
      </w:r>
      <w:r>
        <w:rPr>
          <w:spacing w:val="-13"/>
          <w:sz w:val="24"/>
        </w:rPr>
        <w:t xml:space="preserve"> </w:t>
      </w:r>
      <w:r>
        <w:rPr>
          <w:sz w:val="24"/>
        </w:rPr>
        <w:t>boost</w:t>
      </w:r>
      <w:r>
        <w:rPr>
          <w:spacing w:val="-22"/>
          <w:sz w:val="24"/>
        </w:rPr>
        <w:t xml:space="preserve"> </w:t>
      </w:r>
      <w:r>
        <w:rPr>
          <w:sz w:val="24"/>
        </w:rPr>
        <w:t>or</w:t>
      </w:r>
      <w:r>
        <w:rPr>
          <w:spacing w:val="-17"/>
          <w:sz w:val="24"/>
        </w:rPr>
        <w:t xml:space="preserve"> </w:t>
      </w:r>
      <w:r>
        <w:rPr>
          <w:sz w:val="24"/>
        </w:rPr>
        <w:t>cone</w:t>
      </w:r>
      <w:r>
        <w:rPr>
          <w:spacing w:val="-17"/>
          <w:sz w:val="24"/>
        </w:rPr>
        <w:t xml:space="preserve"> </w:t>
      </w:r>
      <w:r>
        <w:rPr>
          <w:sz w:val="24"/>
        </w:rPr>
        <w:t>down.</w:t>
      </w:r>
    </w:p>
    <w:p w14:paraId="439FD83D" w14:textId="211D49A2" w:rsidR="00190658" w:rsidRDefault="005C1088" w:rsidP="006A4B42">
      <w:pPr>
        <w:pStyle w:val="ListParagraph"/>
        <w:numPr>
          <w:ilvl w:val="0"/>
          <w:numId w:val="99"/>
        </w:numPr>
        <w:tabs>
          <w:tab w:val="left" w:pos="943"/>
        </w:tabs>
        <w:ind w:left="942" w:right="360" w:hanging="360"/>
        <w:jc w:val="both"/>
        <w:rPr>
          <w:rFonts w:ascii="Symbol" w:hAnsi="Symbol"/>
          <w:sz w:val="24"/>
        </w:rPr>
      </w:pPr>
      <w:r>
        <w:rPr>
          <w:spacing w:val="-6"/>
          <w:sz w:val="24"/>
        </w:rPr>
        <w:t xml:space="preserve">A new phase begins </w:t>
      </w:r>
      <w:r>
        <w:rPr>
          <w:spacing w:val="-5"/>
          <w:sz w:val="24"/>
        </w:rPr>
        <w:t>when there is a clinically meaningful change in target volume, treatment</w:t>
      </w:r>
      <w:r>
        <w:rPr>
          <w:spacing w:val="-57"/>
          <w:sz w:val="24"/>
        </w:rPr>
        <w:t xml:space="preserve"> </w:t>
      </w:r>
      <w:r>
        <w:rPr>
          <w:spacing w:val="-4"/>
          <w:sz w:val="24"/>
        </w:rPr>
        <w:t>fraction</w:t>
      </w:r>
      <w:r>
        <w:rPr>
          <w:spacing w:val="-11"/>
          <w:sz w:val="24"/>
        </w:rPr>
        <w:t xml:space="preserve"> </w:t>
      </w:r>
      <w:r>
        <w:rPr>
          <w:spacing w:val="-4"/>
          <w:sz w:val="24"/>
        </w:rPr>
        <w:t>size</w:t>
      </w:r>
      <w:r>
        <w:rPr>
          <w:spacing w:val="-6"/>
          <w:sz w:val="24"/>
        </w:rPr>
        <w:t xml:space="preserve"> </w:t>
      </w:r>
      <w:r>
        <w:rPr>
          <w:spacing w:val="-4"/>
          <w:sz w:val="24"/>
        </w:rPr>
        <w:t>(</w:t>
      </w:r>
      <w:r w:rsidR="00E0580C">
        <w:rPr>
          <w:spacing w:val="-4"/>
          <w:sz w:val="24"/>
        </w:rPr>
        <w:t>i.e.,</w:t>
      </w:r>
      <w:r>
        <w:rPr>
          <w:spacing w:val="-11"/>
          <w:sz w:val="24"/>
        </w:rPr>
        <w:t xml:space="preserve"> </w:t>
      </w:r>
      <w:r>
        <w:rPr>
          <w:spacing w:val="-4"/>
          <w:sz w:val="24"/>
        </w:rPr>
        <w:t>dose</w:t>
      </w:r>
      <w:r>
        <w:rPr>
          <w:spacing w:val="-6"/>
          <w:sz w:val="24"/>
        </w:rPr>
        <w:t xml:space="preserve"> </w:t>
      </w:r>
      <w:r>
        <w:rPr>
          <w:spacing w:val="-4"/>
          <w:sz w:val="24"/>
        </w:rPr>
        <w:t>given</w:t>
      </w:r>
      <w:r>
        <w:rPr>
          <w:spacing w:val="-11"/>
          <w:sz w:val="24"/>
        </w:rPr>
        <w:t xml:space="preserve"> </w:t>
      </w:r>
      <w:r>
        <w:rPr>
          <w:spacing w:val="-4"/>
          <w:sz w:val="24"/>
        </w:rPr>
        <w:t>during</w:t>
      </w:r>
      <w:r>
        <w:rPr>
          <w:spacing w:val="-7"/>
          <w:sz w:val="24"/>
        </w:rPr>
        <w:t xml:space="preserve"> </w:t>
      </w:r>
      <w:r>
        <w:rPr>
          <w:spacing w:val="-4"/>
          <w:sz w:val="24"/>
        </w:rPr>
        <w:t>a</w:t>
      </w:r>
      <w:r>
        <w:rPr>
          <w:spacing w:val="2"/>
          <w:sz w:val="24"/>
        </w:rPr>
        <w:t xml:space="preserve"> </w:t>
      </w:r>
      <w:r>
        <w:rPr>
          <w:spacing w:val="-4"/>
          <w:sz w:val="24"/>
        </w:rPr>
        <w:t>session),</w:t>
      </w:r>
      <w:r>
        <w:rPr>
          <w:spacing w:val="-10"/>
          <w:sz w:val="24"/>
        </w:rPr>
        <w:t xml:space="preserve"> </w:t>
      </w:r>
      <w:r>
        <w:rPr>
          <w:spacing w:val="-3"/>
          <w:sz w:val="24"/>
        </w:rPr>
        <w:t>modality</w:t>
      </w:r>
      <w:r>
        <w:rPr>
          <w:spacing w:val="-6"/>
          <w:sz w:val="24"/>
        </w:rPr>
        <w:t xml:space="preserve"> </w:t>
      </w:r>
      <w:r>
        <w:rPr>
          <w:spacing w:val="-3"/>
          <w:sz w:val="24"/>
        </w:rPr>
        <w:t>or</w:t>
      </w:r>
      <w:r>
        <w:rPr>
          <w:spacing w:val="-8"/>
          <w:sz w:val="24"/>
        </w:rPr>
        <w:t xml:space="preserve"> </w:t>
      </w:r>
      <w:r>
        <w:rPr>
          <w:spacing w:val="-3"/>
          <w:sz w:val="24"/>
        </w:rPr>
        <w:t>treatment</w:t>
      </w:r>
      <w:r>
        <w:rPr>
          <w:spacing w:val="-11"/>
          <w:sz w:val="24"/>
        </w:rPr>
        <w:t xml:space="preserve"> </w:t>
      </w:r>
      <w:r>
        <w:rPr>
          <w:spacing w:val="-3"/>
          <w:sz w:val="24"/>
        </w:rPr>
        <w:t>technique.</w:t>
      </w:r>
      <w:r>
        <w:rPr>
          <w:spacing w:val="-10"/>
          <w:sz w:val="24"/>
        </w:rPr>
        <w:t xml:space="preserve"> </w:t>
      </w:r>
      <w:r>
        <w:rPr>
          <w:spacing w:val="-3"/>
          <w:sz w:val="24"/>
        </w:rPr>
        <w:t>Any</w:t>
      </w:r>
      <w:r>
        <w:rPr>
          <w:spacing w:val="-6"/>
          <w:sz w:val="24"/>
        </w:rPr>
        <w:t xml:space="preserve"> </w:t>
      </w:r>
      <w:r>
        <w:rPr>
          <w:spacing w:val="-3"/>
          <w:sz w:val="24"/>
        </w:rPr>
        <w:t>one</w:t>
      </w:r>
      <w:r>
        <w:rPr>
          <w:spacing w:val="-8"/>
          <w:sz w:val="24"/>
        </w:rPr>
        <w:t xml:space="preserve"> </w:t>
      </w:r>
      <w:r>
        <w:rPr>
          <w:spacing w:val="-3"/>
          <w:sz w:val="24"/>
        </w:rPr>
        <w:t>of</w:t>
      </w:r>
      <w:r>
        <w:rPr>
          <w:spacing w:val="-58"/>
          <w:sz w:val="24"/>
        </w:rPr>
        <w:t xml:space="preserve"> </w:t>
      </w:r>
      <w:r>
        <w:rPr>
          <w:spacing w:val="-5"/>
          <w:sz w:val="24"/>
        </w:rPr>
        <w:t>these</w:t>
      </w:r>
      <w:r>
        <w:rPr>
          <w:spacing w:val="-12"/>
          <w:sz w:val="24"/>
        </w:rPr>
        <w:t xml:space="preserve"> </w:t>
      </w:r>
      <w:r>
        <w:rPr>
          <w:spacing w:val="-5"/>
          <w:sz w:val="24"/>
        </w:rPr>
        <w:t>changes</w:t>
      </w:r>
      <w:r>
        <w:rPr>
          <w:spacing w:val="-14"/>
          <w:sz w:val="24"/>
        </w:rPr>
        <w:t xml:space="preserve"> </w:t>
      </w:r>
      <w:r>
        <w:rPr>
          <w:spacing w:val="-5"/>
          <w:sz w:val="24"/>
        </w:rPr>
        <w:t>will</w:t>
      </w:r>
      <w:r>
        <w:rPr>
          <w:spacing w:val="-12"/>
          <w:sz w:val="24"/>
        </w:rPr>
        <w:t xml:space="preserve"> </w:t>
      </w:r>
      <w:r>
        <w:rPr>
          <w:spacing w:val="-5"/>
          <w:sz w:val="24"/>
        </w:rPr>
        <w:t>mean</w:t>
      </w:r>
      <w:r>
        <w:rPr>
          <w:spacing w:val="-13"/>
          <w:sz w:val="24"/>
        </w:rPr>
        <w:t xml:space="preserve"> </w:t>
      </w:r>
      <w:r>
        <w:rPr>
          <w:spacing w:val="-5"/>
          <w:sz w:val="24"/>
        </w:rPr>
        <w:t>that</w:t>
      </w:r>
      <w:r>
        <w:rPr>
          <w:spacing w:val="-13"/>
          <w:sz w:val="24"/>
        </w:rPr>
        <w:t xml:space="preserve"> </w:t>
      </w:r>
      <w:r>
        <w:rPr>
          <w:spacing w:val="-5"/>
          <w:sz w:val="24"/>
        </w:rPr>
        <w:t>a</w:t>
      </w:r>
      <w:r>
        <w:rPr>
          <w:spacing w:val="-6"/>
          <w:sz w:val="24"/>
        </w:rPr>
        <w:t xml:space="preserve"> </w:t>
      </w:r>
      <w:r>
        <w:rPr>
          <w:spacing w:val="-5"/>
          <w:sz w:val="24"/>
        </w:rPr>
        <w:t>new</w:t>
      </w:r>
      <w:r>
        <w:rPr>
          <w:spacing w:val="-11"/>
          <w:sz w:val="24"/>
        </w:rPr>
        <w:t xml:space="preserve"> </w:t>
      </w:r>
      <w:r>
        <w:rPr>
          <w:spacing w:val="-5"/>
          <w:sz w:val="24"/>
        </w:rPr>
        <w:t>radiation</w:t>
      </w:r>
      <w:r>
        <w:rPr>
          <w:spacing w:val="-13"/>
          <w:sz w:val="24"/>
        </w:rPr>
        <w:t xml:space="preserve"> </w:t>
      </w:r>
      <w:r>
        <w:rPr>
          <w:spacing w:val="-5"/>
          <w:sz w:val="24"/>
        </w:rPr>
        <w:t>plan</w:t>
      </w:r>
      <w:r>
        <w:rPr>
          <w:spacing w:val="-15"/>
          <w:sz w:val="24"/>
        </w:rPr>
        <w:t xml:space="preserve"> </w:t>
      </w:r>
      <w:r>
        <w:rPr>
          <w:spacing w:val="-5"/>
          <w:sz w:val="24"/>
        </w:rPr>
        <w:t>will</w:t>
      </w:r>
      <w:r>
        <w:rPr>
          <w:spacing w:val="-12"/>
          <w:sz w:val="24"/>
        </w:rPr>
        <w:t xml:space="preserve"> </w:t>
      </w:r>
      <w:r>
        <w:rPr>
          <w:spacing w:val="-5"/>
          <w:sz w:val="24"/>
        </w:rPr>
        <w:t>be</w:t>
      </w:r>
      <w:r>
        <w:rPr>
          <w:spacing w:val="-8"/>
          <w:sz w:val="24"/>
        </w:rPr>
        <w:t xml:space="preserve"> </w:t>
      </w:r>
      <w:r>
        <w:rPr>
          <w:spacing w:val="-5"/>
          <w:sz w:val="24"/>
        </w:rPr>
        <w:t>generated</w:t>
      </w:r>
      <w:r>
        <w:rPr>
          <w:spacing w:val="-12"/>
          <w:sz w:val="24"/>
        </w:rPr>
        <w:t xml:space="preserve"> </w:t>
      </w:r>
      <w:r>
        <w:rPr>
          <w:spacing w:val="-4"/>
          <w:sz w:val="24"/>
        </w:rPr>
        <w:t>in</w:t>
      </w:r>
      <w:r>
        <w:rPr>
          <w:spacing w:val="-10"/>
          <w:sz w:val="24"/>
        </w:rPr>
        <w:t xml:space="preserve"> </w:t>
      </w:r>
      <w:r>
        <w:rPr>
          <w:spacing w:val="-4"/>
          <w:sz w:val="24"/>
        </w:rPr>
        <w:t>the</w:t>
      </w:r>
      <w:r>
        <w:rPr>
          <w:spacing w:val="-9"/>
          <w:sz w:val="24"/>
        </w:rPr>
        <w:t xml:space="preserve"> </w:t>
      </w:r>
      <w:r>
        <w:rPr>
          <w:spacing w:val="-4"/>
          <w:sz w:val="24"/>
        </w:rPr>
        <w:t>treatment</w:t>
      </w:r>
      <w:r>
        <w:rPr>
          <w:spacing w:val="-13"/>
          <w:sz w:val="24"/>
        </w:rPr>
        <w:t xml:space="preserve"> </w:t>
      </w:r>
      <w:r>
        <w:rPr>
          <w:spacing w:val="-4"/>
          <w:sz w:val="24"/>
        </w:rPr>
        <w:t>planning</w:t>
      </w:r>
      <w:r>
        <w:rPr>
          <w:spacing w:val="-57"/>
          <w:sz w:val="24"/>
        </w:rPr>
        <w:t xml:space="preserve"> </w:t>
      </w:r>
      <w:r>
        <w:rPr>
          <w:spacing w:val="-6"/>
          <w:sz w:val="24"/>
        </w:rPr>
        <w:t>system.</w:t>
      </w:r>
      <w:r>
        <w:rPr>
          <w:spacing w:val="-19"/>
          <w:sz w:val="24"/>
        </w:rPr>
        <w:t xml:space="preserve"> </w:t>
      </w:r>
      <w:r>
        <w:rPr>
          <w:spacing w:val="-6"/>
          <w:sz w:val="24"/>
        </w:rPr>
        <w:t>Subsequent</w:t>
      </w:r>
      <w:r>
        <w:rPr>
          <w:spacing w:val="-20"/>
          <w:sz w:val="24"/>
        </w:rPr>
        <w:t xml:space="preserve"> </w:t>
      </w:r>
      <w:r>
        <w:rPr>
          <w:spacing w:val="-6"/>
          <w:sz w:val="24"/>
        </w:rPr>
        <w:t>phases</w:t>
      </w:r>
      <w:r>
        <w:rPr>
          <w:spacing w:val="-16"/>
          <w:sz w:val="24"/>
        </w:rPr>
        <w:t xml:space="preserve"> </w:t>
      </w:r>
      <w:r>
        <w:rPr>
          <w:spacing w:val="-5"/>
          <w:sz w:val="24"/>
        </w:rPr>
        <w:t>are</w:t>
      </w:r>
      <w:r>
        <w:rPr>
          <w:spacing w:val="-16"/>
          <w:sz w:val="24"/>
        </w:rPr>
        <w:t xml:space="preserve"> </w:t>
      </w:r>
      <w:r>
        <w:rPr>
          <w:spacing w:val="-5"/>
          <w:sz w:val="24"/>
        </w:rPr>
        <w:t>not</w:t>
      </w:r>
      <w:r>
        <w:rPr>
          <w:spacing w:val="-18"/>
          <w:sz w:val="24"/>
        </w:rPr>
        <w:t xml:space="preserve"> </w:t>
      </w:r>
      <w:r>
        <w:rPr>
          <w:spacing w:val="-5"/>
          <w:sz w:val="24"/>
        </w:rPr>
        <w:t>collected</w:t>
      </w:r>
      <w:r>
        <w:rPr>
          <w:spacing w:val="-20"/>
          <w:sz w:val="24"/>
        </w:rPr>
        <w:t xml:space="preserve"> </w:t>
      </w:r>
      <w:r>
        <w:rPr>
          <w:spacing w:val="-5"/>
          <w:sz w:val="24"/>
        </w:rPr>
        <w:t>by</w:t>
      </w:r>
      <w:r>
        <w:rPr>
          <w:spacing w:val="-16"/>
          <w:sz w:val="24"/>
        </w:rPr>
        <w:t xml:space="preserve"> </w:t>
      </w:r>
      <w:r>
        <w:rPr>
          <w:spacing w:val="-5"/>
          <w:sz w:val="24"/>
        </w:rPr>
        <w:t>MCR.</w:t>
      </w:r>
    </w:p>
    <w:p w14:paraId="66378595" w14:textId="77777777" w:rsidR="00190658" w:rsidRPr="00367D71" w:rsidRDefault="005C1088" w:rsidP="006A4B42">
      <w:pPr>
        <w:pStyle w:val="ListParagraph"/>
        <w:numPr>
          <w:ilvl w:val="0"/>
          <w:numId w:val="99"/>
        </w:numPr>
        <w:tabs>
          <w:tab w:val="left" w:pos="943"/>
        </w:tabs>
        <w:spacing w:before="1"/>
        <w:ind w:left="942" w:hanging="361"/>
        <w:jc w:val="both"/>
        <w:rPr>
          <w:rFonts w:ascii="Symbol" w:hAnsi="Symbol"/>
          <w:sz w:val="24"/>
        </w:rPr>
      </w:pPr>
      <w:r>
        <w:rPr>
          <w:spacing w:val="-6"/>
          <w:sz w:val="24"/>
        </w:rPr>
        <w:t>For</w:t>
      </w:r>
      <w:r>
        <w:rPr>
          <w:spacing w:val="-16"/>
          <w:sz w:val="24"/>
        </w:rPr>
        <w:t xml:space="preserve"> </w:t>
      </w:r>
      <w:r>
        <w:rPr>
          <w:spacing w:val="-6"/>
          <w:sz w:val="24"/>
        </w:rPr>
        <w:t>purposes</w:t>
      </w:r>
      <w:r>
        <w:rPr>
          <w:spacing w:val="-11"/>
          <w:sz w:val="24"/>
        </w:rPr>
        <w:t xml:space="preserve"> </w:t>
      </w:r>
      <w:r>
        <w:rPr>
          <w:spacing w:val="-6"/>
          <w:sz w:val="24"/>
        </w:rPr>
        <w:t>of</w:t>
      </w:r>
      <w:r>
        <w:rPr>
          <w:spacing w:val="-11"/>
          <w:sz w:val="24"/>
        </w:rPr>
        <w:t xml:space="preserve"> </w:t>
      </w:r>
      <w:r>
        <w:rPr>
          <w:spacing w:val="-6"/>
          <w:sz w:val="24"/>
        </w:rPr>
        <w:t>this</w:t>
      </w:r>
      <w:r>
        <w:rPr>
          <w:spacing w:val="-9"/>
          <w:sz w:val="24"/>
        </w:rPr>
        <w:t xml:space="preserve"> </w:t>
      </w:r>
      <w:r>
        <w:rPr>
          <w:spacing w:val="-6"/>
          <w:sz w:val="24"/>
        </w:rPr>
        <w:t>data</w:t>
      </w:r>
      <w:r>
        <w:rPr>
          <w:spacing w:val="-9"/>
          <w:sz w:val="24"/>
        </w:rPr>
        <w:t xml:space="preserve"> </w:t>
      </w:r>
      <w:r>
        <w:rPr>
          <w:spacing w:val="-6"/>
          <w:sz w:val="24"/>
        </w:rPr>
        <w:t>item,</w:t>
      </w:r>
      <w:r>
        <w:rPr>
          <w:spacing w:val="-10"/>
          <w:sz w:val="24"/>
        </w:rPr>
        <w:t xml:space="preserve"> </w:t>
      </w:r>
      <w:r>
        <w:rPr>
          <w:spacing w:val="-6"/>
          <w:sz w:val="24"/>
        </w:rPr>
        <w:t>photons,</w:t>
      </w:r>
      <w:r>
        <w:rPr>
          <w:spacing w:val="-15"/>
          <w:sz w:val="24"/>
        </w:rPr>
        <w:t xml:space="preserve"> </w:t>
      </w:r>
      <w:proofErr w:type="gramStart"/>
      <w:r>
        <w:rPr>
          <w:spacing w:val="-6"/>
          <w:sz w:val="24"/>
        </w:rPr>
        <w:t>x-rays</w:t>
      </w:r>
      <w:proofErr w:type="gramEnd"/>
      <w:r>
        <w:rPr>
          <w:spacing w:val="-13"/>
          <w:sz w:val="24"/>
        </w:rPr>
        <w:t xml:space="preserve"> </w:t>
      </w:r>
      <w:r>
        <w:rPr>
          <w:spacing w:val="-6"/>
          <w:sz w:val="24"/>
        </w:rPr>
        <w:t>and</w:t>
      </w:r>
      <w:r>
        <w:rPr>
          <w:spacing w:val="-10"/>
          <w:sz w:val="24"/>
        </w:rPr>
        <w:t xml:space="preserve"> </w:t>
      </w:r>
      <w:r>
        <w:rPr>
          <w:spacing w:val="-6"/>
          <w:sz w:val="24"/>
        </w:rPr>
        <w:t>gamma-rays</w:t>
      </w:r>
      <w:r>
        <w:rPr>
          <w:spacing w:val="-11"/>
          <w:sz w:val="24"/>
        </w:rPr>
        <w:t xml:space="preserve"> </w:t>
      </w:r>
      <w:r>
        <w:rPr>
          <w:spacing w:val="-5"/>
          <w:sz w:val="24"/>
        </w:rPr>
        <w:t>are</w:t>
      </w:r>
      <w:r>
        <w:rPr>
          <w:spacing w:val="-38"/>
          <w:sz w:val="24"/>
        </w:rPr>
        <w:t xml:space="preserve"> </w:t>
      </w:r>
      <w:r>
        <w:rPr>
          <w:spacing w:val="-5"/>
          <w:sz w:val="24"/>
        </w:rPr>
        <w:t>equivalent.</w:t>
      </w:r>
    </w:p>
    <w:p w14:paraId="06C78153" w14:textId="77777777" w:rsidR="00190658" w:rsidRDefault="005C1088" w:rsidP="006A4B42">
      <w:pPr>
        <w:pStyle w:val="ListParagraph"/>
        <w:numPr>
          <w:ilvl w:val="0"/>
          <w:numId w:val="99"/>
        </w:numPr>
        <w:tabs>
          <w:tab w:val="left" w:pos="948"/>
        </w:tabs>
        <w:spacing w:before="100"/>
        <w:ind w:left="947" w:right="374" w:hanging="360"/>
        <w:jc w:val="both"/>
        <w:rPr>
          <w:rFonts w:ascii="Symbol" w:hAnsi="Symbol"/>
          <w:sz w:val="24"/>
        </w:rPr>
      </w:pPr>
      <w:r>
        <w:rPr>
          <w:spacing w:val="-2"/>
          <w:sz w:val="24"/>
        </w:rPr>
        <w:t xml:space="preserve">Use </w:t>
      </w:r>
      <w:r>
        <w:rPr>
          <w:spacing w:val="-1"/>
          <w:sz w:val="24"/>
        </w:rPr>
        <w:t>code 13 - Radioisotopes, NOS for radioembolization procedures, e.g. intravascular</w:t>
      </w:r>
      <w:r>
        <w:rPr>
          <w:sz w:val="24"/>
        </w:rPr>
        <w:t xml:space="preserve"> Yttrium-90.</w:t>
      </w:r>
    </w:p>
    <w:p w14:paraId="2EB8F970" w14:textId="77777777" w:rsidR="00190658" w:rsidRDefault="005C1088" w:rsidP="006A4B42">
      <w:pPr>
        <w:pStyle w:val="ListParagraph"/>
        <w:numPr>
          <w:ilvl w:val="0"/>
          <w:numId w:val="99"/>
        </w:numPr>
        <w:tabs>
          <w:tab w:val="left" w:pos="948"/>
        </w:tabs>
        <w:spacing w:before="1"/>
        <w:ind w:left="947" w:right="360" w:hanging="360"/>
        <w:jc w:val="both"/>
        <w:rPr>
          <w:rFonts w:ascii="Symbol" w:hAnsi="Symbol"/>
          <w:sz w:val="24"/>
        </w:rPr>
      </w:pPr>
      <w:r>
        <w:rPr>
          <w:spacing w:val="-6"/>
          <w:sz w:val="24"/>
        </w:rPr>
        <w:t>This</w:t>
      </w:r>
      <w:r>
        <w:rPr>
          <w:spacing w:val="-11"/>
          <w:sz w:val="24"/>
        </w:rPr>
        <w:t xml:space="preserve"> </w:t>
      </w:r>
      <w:r>
        <w:rPr>
          <w:spacing w:val="-5"/>
          <w:sz w:val="24"/>
        </w:rPr>
        <w:t>data</w:t>
      </w:r>
      <w:r>
        <w:rPr>
          <w:spacing w:val="-12"/>
          <w:sz w:val="24"/>
        </w:rPr>
        <w:t xml:space="preserve"> </w:t>
      </w:r>
      <w:r>
        <w:rPr>
          <w:spacing w:val="-5"/>
          <w:sz w:val="24"/>
        </w:rPr>
        <w:t>item</w:t>
      </w:r>
      <w:r>
        <w:rPr>
          <w:spacing w:val="-13"/>
          <w:sz w:val="24"/>
        </w:rPr>
        <w:t xml:space="preserve"> </w:t>
      </w:r>
      <w:r>
        <w:rPr>
          <w:spacing w:val="-5"/>
          <w:sz w:val="24"/>
        </w:rPr>
        <w:t>intentionally</w:t>
      </w:r>
      <w:r>
        <w:rPr>
          <w:spacing w:val="-11"/>
          <w:sz w:val="24"/>
        </w:rPr>
        <w:t xml:space="preserve"> </w:t>
      </w:r>
      <w:r>
        <w:rPr>
          <w:spacing w:val="-5"/>
          <w:sz w:val="24"/>
        </w:rPr>
        <w:t>does</w:t>
      </w:r>
      <w:r>
        <w:rPr>
          <w:spacing w:val="-11"/>
          <w:sz w:val="24"/>
        </w:rPr>
        <w:t xml:space="preserve"> </w:t>
      </w:r>
      <w:r>
        <w:rPr>
          <w:spacing w:val="-5"/>
          <w:sz w:val="24"/>
        </w:rPr>
        <w:t>not</w:t>
      </w:r>
      <w:r>
        <w:rPr>
          <w:spacing w:val="-13"/>
          <w:sz w:val="24"/>
        </w:rPr>
        <w:t xml:space="preserve"> </w:t>
      </w:r>
      <w:r>
        <w:rPr>
          <w:spacing w:val="-5"/>
          <w:sz w:val="24"/>
        </w:rPr>
        <w:t>include</w:t>
      </w:r>
      <w:r>
        <w:rPr>
          <w:spacing w:val="-14"/>
          <w:sz w:val="24"/>
        </w:rPr>
        <w:t xml:space="preserve"> </w:t>
      </w:r>
      <w:r>
        <w:rPr>
          <w:spacing w:val="-5"/>
          <w:sz w:val="24"/>
        </w:rPr>
        <w:t>reference</w:t>
      </w:r>
      <w:r>
        <w:rPr>
          <w:spacing w:val="-13"/>
          <w:sz w:val="24"/>
        </w:rPr>
        <w:t xml:space="preserve"> </w:t>
      </w:r>
      <w:r>
        <w:rPr>
          <w:spacing w:val="-5"/>
          <w:sz w:val="24"/>
        </w:rPr>
        <w:t>to</w:t>
      </w:r>
      <w:r>
        <w:rPr>
          <w:spacing w:val="-8"/>
          <w:sz w:val="24"/>
        </w:rPr>
        <w:t xml:space="preserve"> </w:t>
      </w:r>
      <w:r>
        <w:rPr>
          <w:spacing w:val="-5"/>
          <w:sz w:val="24"/>
        </w:rPr>
        <w:t>various</w:t>
      </w:r>
      <w:r>
        <w:rPr>
          <w:spacing w:val="-16"/>
          <w:sz w:val="24"/>
        </w:rPr>
        <w:t xml:space="preserve"> </w:t>
      </w:r>
      <w:r>
        <w:rPr>
          <w:spacing w:val="-5"/>
          <w:sz w:val="24"/>
        </w:rPr>
        <w:t>MV</w:t>
      </w:r>
      <w:r>
        <w:rPr>
          <w:spacing w:val="-12"/>
          <w:sz w:val="24"/>
        </w:rPr>
        <w:t xml:space="preserve"> </w:t>
      </w:r>
      <w:r>
        <w:rPr>
          <w:spacing w:val="-5"/>
          <w:sz w:val="24"/>
        </w:rPr>
        <w:t>energies</w:t>
      </w:r>
      <w:r>
        <w:rPr>
          <w:spacing w:val="-14"/>
          <w:sz w:val="24"/>
        </w:rPr>
        <w:t xml:space="preserve"> </w:t>
      </w:r>
      <w:r>
        <w:rPr>
          <w:spacing w:val="-5"/>
          <w:sz w:val="24"/>
        </w:rPr>
        <w:t>because</w:t>
      </w:r>
      <w:r>
        <w:rPr>
          <w:spacing w:val="-16"/>
          <w:sz w:val="24"/>
        </w:rPr>
        <w:t xml:space="preserve"> </w:t>
      </w:r>
      <w:r>
        <w:rPr>
          <w:spacing w:val="-5"/>
          <w:sz w:val="24"/>
        </w:rPr>
        <w:t>this</w:t>
      </w:r>
      <w:r>
        <w:rPr>
          <w:spacing w:val="-11"/>
          <w:sz w:val="24"/>
        </w:rPr>
        <w:t xml:space="preserve"> </w:t>
      </w:r>
      <w:r>
        <w:rPr>
          <w:spacing w:val="-5"/>
          <w:sz w:val="24"/>
        </w:rPr>
        <w:t>is</w:t>
      </w:r>
      <w:r>
        <w:rPr>
          <w:spacing w:val="-57"/>
          <w:sz w:val="24"/>
        </w:rPr>
        <w:t xml:space="preserve"> </w:t>
      </w:r>
      <w:r>
        <w:rPr>
          <w:spacing w:val="-5"/>
          <w:sz w:val="24"/>
        </w:rPr>
        <w:t xml:space="preserve">not a clinically important aspect of technique. A change in MV energy </w:t>
      </w:r>
      <w:r>
        <w:rPr>
          <w:spacing w:val="-4"/>
          <w:sz w:val="24"/>
        </w:rPr>
        <w:t>(e.g., 6MV to 12MV)</w:t>
      </w:r>
      <w:r>
        <w:rPr>
          <w:spacing w:val="-57"/>
          <w:sz w:val="24"/>
        </w:rPr>
        <w:t xml:space="preserve"> </w:t>
      </w:r>
      <w:r>
        <w:rPr>
          <w:spacing w:val="-6"/>
          <w:sz w:val="24"/>
        </w:rPr>
        <w:t xml:space="preserve">is not clinically </w:t>
      </w:r>
      <w:r>
        <w:rPr>
          <w:spacing w:val="-5"/>
          <w:sz w:val="24"/>
        </w:rPr>
        <w:t>relevant and does not represent a change in treatment technique. It is rare for</w:t>
      </w:r>
      <w:r>
        <w:rPr>
          <w:spacing w:val="-57"/>
          <w:sz w:val="24"/>
        </w:rPr>
        <w:t xml:space="preserve"> </w:t>
      </w:r>
      <w:r>
        <w:rPr>
          <w:spacing w:val="-5"/>
          <w:sz w:val="24"/>
        </w:rPr>
        <w:t>change</w:t>
      </w:r>
      <w:r>
        <w:rPr>
          <w:spacing w:val="-19"/>
          <w:sz w:val="24"/>
        </w:rPr>
        <w:t xml:space="preserve"> </w:t>
      </w:r>
      <w:r>
        <w:rPr>
          <w:spacing w:val="-5"/>
          <w:sz w:val="24"/>
        </w:rPr>
        <w:t>in</w:t>
      </w:r>
      <w:r>
        <w:rPr>
          <w:spacing w:val="-15"/>
          <w:sz w:val="24"/>
        </w:rPr>
        <w:t xml:space="preserve"> </w:t>
      </w:r>
      <w:r>
        <w:rPr>
          <w:spacing w:val="-5"/>
          <w:sz w:val="24"/>
        </w:rPr>
        <w:t>MV</w:t>
      </w:r>
      <w:r>
        <w:rPr>
          <w:spacing w:val="-17"/>
          <w:sz w:val="24"/>
        </w:rPr>
        <w:t xml:space="preserve"> </w:t>
      </w:r>
      <w:r>
        <w:rPr>
          <w:spacing w:val="-5"/>
          <w:sz w:val="24"/>
        </w:rPr>
        <w:t>energy</w:t>
      </w:r>
      <w:r>
        <w:rPr>
          <w:spacing w:val="-16"/>
          <w:sz w:val="24"/>
        </w:rPr>
        <w:t xml:space="preserve"> </w:t>
      </w:r>
      <w:r>
        <w:rPr>
          <w:spacing w:val="-5"/>
          <w:sz w:val="24"/>
        </w:rPr>
        <w:t>to</w:t>
      </w:r>
      <w:r>
        <w:rPr>
          <w:spacing w:val="-15"/>
          <w:sz w:val="24"/>
        </w:rPr>
        <w:t xml:space="preserve"> </w:t>
      </w:r>
      <w:r>
        <w:rPr>
          <w:spacing w:val="-5"/>
          <w:sz w:val="24"/>
        </w:rPr>
        <w:t>occur</w:t>
      </w:r>
      <w:r>
        <w:rPr>
          <w:spacing w:val="-18"/>
          <w:sz w:val="24"/>
        </w:rPr>
        <w:t xml:space="preserve"> </w:t>
      </w:r>
      <w:r>
        <w:rPr>
          <w:spacing w:val="-5"/>
          <w:sz w:val="24"/>
        </w:rPr>
        <w:t>during</w:t>
      </w:r>
      <w:r>
        <w:rPr>
          <w:spacing w:val="-19"/>
          <w:sz w:val="24"/>
        </w:rPr>
        <w:t xml:space="preserve"> </w:t>
      </w:r>
      <w:r>
        <w:rPr>
          <w:spacing w:val="-5"/>
          <w:sz w:val="24"/>
        </w:rPr>
        <w:t>any</w:t>
      </w:r>
      <w:r>
        <w:rPr>
          <w:spacing w:val="-16"/>
          <w:sz w:val="24"/>
        </w:rPr>
        <w:t xml:space="preserve"> </w:t>
      </w:r>
      <w:r>
        <w:rPr>
          <w:spacing w:val="-5"/>
          <w:sz w:val="24"/>
        </w:rPr>
        <w:t>phase</w:t>
      </w:r>
      <w:r>
        <w:rPr>
          <w:spacing w:val="-16"/>
          <w:sz w:val="24"/>
        </w:rPr>
        <w:t xml:space="preserve"> </w:t>
      </w:r>
      <w:r>
        <w:rPr>
          <w:spacing w:val="-5"/>
          <w:sz w:val="24"/>
        </w:rPr>
        <w:t>of</w:t>
      </w:r>
      <w:r>
        <w:rPr>
          <w:spacing w:val="16"/>
          <w:sz w:val="24"/>
        </w:rPr>
        <w:t xml:space="preserve"> </w:t>
      </w:r>
      <w:r>
        <w:rPr>
          <w:spacing w:val="-5"/>
          <w:sz w:val="24"/>
        </w:rPr>
        <w:t>radiation</w:t>
      </w:r>
      <w:r>
        <w:rPr>
          <w:spacing w:val="-20"/>
          <w:sz w:val="24"/>
        </w:rPr>
        <w:t xml:space="preserve"> </w:t>
      </w:r>
      <w:r>
        <w:rPr>
          <w:spacing w:val="-5"/>
          <w:sz w:val="24"/>
        </w:rPr>
        <w:t>therapy.</w:t>
      </w:r>
    </w:p>
    <w:p w14:paraId="0945FE94" w14:textId="77777777" w:rsidR="00190658" w:rsidRDefault="005C1088">
      <w:pPr>
        <w:pStyle w:val="BodyText"/>
        <w:spacing w:before="99" w:line="259" w:lineRule="auto"/>
        <w:ind w:left="515" w:right="385"/>
        <w:jc w:val="both"/>
      </w:pPr>
      <w:r>
        <w:rPr>
          <w:b/>
        </w:rPr>
        <w:t xml:space="preserve">Note: </w:t>
      </w:r>
      <w:r>
        <w:t>Do not confuse a radioiodine scan with treatment. Only treatment is recorded in this</w:t>
      </w:r>
      <w:r>
        <w:rPr>
          <w:spacing w:val="-57"/>
        </w:rPr>
        <w:t xml:space="preserve"> </w:t>
      </w:r>
      <w:r>
        <w:t>item.</w:t>
      </w:r>
    </w:p>
    <w:p w14:paraId="5D4432C7" w14:textId="77777777" w:rsidR="00190658" w:rsidRDefault="00FE6ACA">
      <w:pPr>
        <w:pStyle w:val="BodyText"/>
        <w:spacing w:before="3"/>
        <w:rPr>
          <w:sz w:val="8"/>
        </w:rPr>
      </w:pPr>
      <w:r>
        <w:pict w14:anchorId="2045CED8">
          <v:shape id="docshape113" o:spid="_x0000_s1047" type="#_x0000_t202" style="position:absolute;margin-left:108pt;margin-top:5.85pt;width:426pt;height:18pt;z-index:-15692288;mso-wrap-distance-left:0;mso-wrap-distance-right:0;mso-position-horizontal-relative:page" fillcolor="#cacaca" stroked="f">
            <v:textbox inset="0,0,0,0">
              <w:txbxContent>
                <w:p w14:paraId="674727B6" w14:textId="77777777" w:rsidR="00190658" w:rsidRPr="009F15E5" w:rsidRDefault="005C1088">
                  <w:pPr>
                    <w:tabs>
                      <w:tab w:val="left" w:pos="1089"/>
                    </w:tabs>
                    <w:spacing w:line="225" w:lineRule="exact"/>
                    <w:ind w:left="108"/>
                    <w:rPr>
                      <w:rFonts w:ascii="Arial"/>
                      <w:b/>
                      <w:sz w:val="20"/>
                    </w:rPr>
                  </w:pPr>
                  <w:r w:rsidRPr="009F15E5">
                    <w:rPr>
                      <w:rFonts w:ascii="Arial"/>
                      <w:b/>
                      <w:sz w:val="20"/>
                    </w:rPr>
                    <w:t>Code</w:t>
                  </w:r>
                  <w:r w:rsidRPr="009F15E5">
                    <w:rPr>
                      <w:rFonts w:ascii="Arial"/>
                      <w:b/>
                      <w:sz w:val="20"/>
                    </w:rPr>
                    <w:tab/>
                    <w:t>Label</w:t>
                  </w:r>
                </w:p>
              </w:txbxContent>
            </v:textbox>
            <w10:wrap type="topAndBottom" anchorx="page"/>
          </v:shape>
        </w:pict>
      </w:r>
    </w:p>
    <w:p w14:paraId="1C5CF348" w14:textId="77777777" w:rsidR="00190658" w:rsidRDefault="005C1088">
      <w:pPr>
        <w:pStyle w:val="ListParagraph"/>
        <w:numPr>
          <w:ilvl w:val="0"/>
          <w:numId w:val="37"/>
        </w:numPr>
        <w:tabs>
          <w:tab w:val="left" w:pos="1549"/>
          <w:tab w:val="left" w:pos="1550"/>
        </w:tabs>
        <w:rPr>
          <w:rFonts w:ascii="Arial"/>
          <w:sz w:val="18"/>
        </w:rPr>
      </w:pPr>
      <w:r>
        <w:rPr>
          <w:rFonts w:ascii="Arial"/>
          <w:sz w:val="18"/>
        </w:rPr>
        <w:t>No</w:t>
      </w:r>
      <w:r>
        <w:rPr>
          <w:rFonts w:ascii="Arial"/>
          <w:spacing w:val="-3"/>
          <w:sz w:val="18"/>
        </w:rPr>
        <w:t xml:space="preserve"> </w:t>
      </w:r>
      <w:r>
        <w:rPr>
          <w:rFonts w:ascii="Arial"/>
          <w:sz w:val="18"/>
        </w:rPr>
        <w:t>radiation</w:t>
      </w:r>
      <w:r>
        <w:rPr>
          <w:rFonts w:ascii="Arial"/>
          <w:spacing w:val="-2"/>
          <w:sz w:val="18"/>
        </w:rPr>
        <w:t xml:space="preserve"> </w:t>
      </w:r>
      <w:r>
        <w:rPr>
          <w:rFonts w:ascii="Arial"/>
          <w:sz w:val="18"/>
        </w:rPr>
        <w:t>treatment</w:t>
      </w:r>
    </w:p>
    <w:p w14:paraId="34EDD5B7" w14:textId="77777777" w:rsidR="00190658" w:rsidRDefault="005C1088">
      <w:pPr>
        <w:pStyle w:val="ListParagraph"/>
        <w:numPr>
          <w:ilvl w:val="0"/>
          <w:numId w:val="37"/>
        </w:numPr>
        <w:tabs>
          <w:tab w:val="left" w:pos="1549"/>
          <w:tab w:val="left" w:pos="1550"/>
        </w:tabs>
        <w:spacing w:before="69"/>
        <w:rPr>
          <w:rFonts w:ascii="Arial"/>
          <w:sz w:val="18"/>
        </w:rPr>
      </w:pPr>
      <w:r>
        <w:rPr>
          <w:rFonts w:ascii="Arial"/>
          <w:sz w:val="18"/>
        </w:rPr>
        <w:t>External</w:t>
      </w:r>
      <w:r>
        <w:rPr>
          <w:rFonts w:ascii="Arial"/>
          <w:spacing w:val="-2"/>
          <w:sz w:val="18"/>
        </w:rPr>
        <w:t xml:space="preserve"> </w:t>
      </w:r>
      <w:r>
        <w:rPr>
          <w:rFonts w:ascii="Arial"/>
          <w:sz w:val="18"/>
        </w:rPr>
        <w:t>beam,</w:t>
      </w:r>
      <w:r>
        <w:rPr>
          <w:rFonts w:ascii="Arial"/>
          <w:spacing w:val="-3"/>
          <w:sz w:val="18"/>
        </w:rPr>
        <w:t xml:space="preserve"> </w:t>
      </w:r>
      <w:r>
        <w:rPr>
          <w:rFonts w:ascii="Arial"/>
          <w:sz w:val="18"/>
        </w:rPr>
        <w:t>NOS</w:t>
      </w:r>
    </w:p>
    <w:p w14:paraId="232CAF0A" w14:textId="77777777" w:rsidR="00190658" w:rsidRDefault="005C1088">
      <w:pPr>
        <w:pStyle w:val="ListParagraph"/>
        <w:numPr>
          <w:ilvl w:val="0"/>
          <w:numId w:val="37"/>
        </w:numPr>
        <w:tabs>
          <w:tab w:val="left" w:pos="1549"/>
          <w:tab w:val="left" w:pos="1550"/>
        </w:tabs>
        <w:spacing w:before="93"/>
        <w:rPr>
          <w:rFonts w:ascii="Arial"/>
          <w:sz w:val="18"/>
        </w:rPr>
      </w:pPr>
      <w:r>
        <w:rPr>
          <w:rFonts w:ascii="Arial"/>
          <w:spacing w:val="-1"/>
          <w:sz w:val="18"/>
        </w:rPr>
        <w:t>External</w:t>
      </w:r>
      <w:r>
        <w:rPr>
          <w:rFonts w:ascii="Arial"/>
          <w:spacing w:val="2"/>
          <w:sz w:val="18"/>
        </w:rPr>
        <w:t xml:space="preserve"> </w:t>
      </w:r>
      <w:r>
        <w:rPr>
          <w:rFonts w:ascii="Arial"/>
          <w:spacing w:val="-1"/>
          <w:sz w:val="18"/>
        </w:rPr>
        <w:t>beam,</w:t>
      </w:r>
      <w:r>
        <w:rPr>
          <w:rFonts w:ascii="Arial"/>
          <w:spacing w:val="-12"/>
          <w:sz w:val="18"/>
        </w:rPr>
        <w:t xml:space="preserve"> </w:t>
      </w:r>
      <w:r>
        <w:rPr>
          <w:rFonts w:ascii="Arial"/>
          <w:sz w:val="18"/>
        </w:rPr>
        <w:t>photons</w:t>
      </w:r>
    </w:p>
    <w:p w14:paraId="0443D925" w14:textId="77777777" w:rsidR="00190658" w:rsidRDefault="005C1088">
      <w:pPr>
        <w:pStyle w:val="ListParagraph"/>
        <w:numPr>
          <w:ilvl w:val="0"/>
          <w:numId w:val="37"/>
        </w:numPr>
        <w:tabs>
          <w:tab w:val="left" w:pos="1549"/>
          <w:tab w:val="left" w:pos="1550"/>
        </w:tabs>
        <w:spacing w:before="122"/>
        <w:rPr>
          <w:rFonts w:ascii="Arial"/>
          <w:sz w:val="18"/>
        </w:rPr>
      </w:pPr>
      <w:r>
        <w:rPr>
          <w:rFonts w:ascii="Arial"/>
          <w:spacing w:val="-1"/>
          <w:sz w:val="18"/>
        </w:rPr>
        <w:t>External</w:t>
      </w:r>
      <w:r>
        <w:rPr>
          <w:rFonts w:ascii="Arial"/>
          <w:spacing w:val="2"/>
          <w:sz w:val="18"/>
        </w:rPr>
        <w:t xml:space="preserve"> </w:t>
      </w:r>
      <w:r>
        <w:rPr>
          <w:rFonts w:ascii="Arial"/>
          <w:spacing w:val="-1"/>
          <w:sz w:val="18"/>
        </w:rPr>
        <w:t>beam,</w:t>
      </w:r>
      <w:r>
        <w:rPr>
          <w:rFonts w:ascii="Arial"/>
          <w:spacing w:val="-11"/>
          <w:sz w:val="18"/>
        </w:rPr>
        <w:t xml:space="preserve"> </w:t>
      </w:r>
      <w:r>
        <w:rPr>
          <w:rFonts w:ascii="Arial"/>
          <w:sz w:val="18"/>
        </w:rPr>
        <w:t>protons</w:t>
      </w:r>
    </w:p>
    <w:p w14:paraId="39EE10FF" w14:textId="77777777" w:rsidR="00190658" w:rsidRDefault="005C1088">
      <w:pPr>
        <w:pStyle w:val="ListParagraph"/>
        <w:numPr>
          <w:ilvl w:val="0"/>
          <w:numId w:val="37"/>
        </w:numPr>
        <w:tabs>
          <w:tab w:val="left" w:pos="1549"/>
          <w:tab w:val="left" w:pos="1550"/>
        </w:tabs>
        <w:spacing w:before="153"/>
        <w:rPr>
          <w:rFonts w:ascii="Arial"/>
          <w:sz w:val="18"/>
        </w:rPr>
      </w:pPr>
      <w:r>
        <w:rPr>
          <w:rFonts w:ascii="Arial"/>
          <w:spacing w:val="-1"/>
          <w:sz w:val="18"/>
        </w:rPr>
        <w:t>External</w:t>
      </w:r>
      <w:r>
        <w:rPr>
          <w:rFonts w:ascii="Arial"/>
          <w:spacing w:val="3"/>
          <w:sz w:val="18"/>
        </w:rPr>
        <w:t xml:space="preserve"> </w:t>
      </w:r>
      <w:r>
        <w:rPr>
          <w:rFonts w:ascii="Arial"/>
          <w:spacing w:val="-1"/>
          <w:sz w:val="18"/>
        </w:rPr>
        <w:t>beam,</w:t>
      </w:r>
      <w:r>
        <w:rPr>
          <w:rFonts w:ascii="Arial"/>
          <w:spacing w:val="-14"/>
          <w:sz w:val="18"/>
        </w:rPr>
        <w:t xml:space="preserve"> </w:t>
      </w:r>
      <w:r>
        <w:rPr>
          <w:rFonts w:ascii="Arial"/>
          <w:sz w:val="18"/>
        </w:rPr>
        <w:t>electrons</w:t>
      </w:r>
    </w:p>
    <w:p w14:paraId="7D0ED515" w14:textId="77777777" w:rsidR="00190658" w:rsidRDefault="005C1088">
      <w:pPr>
        <w:pStyle w:val="ListParagraph"/>
        <w:numPr>
          <w:ilvl w:val="0"/>
          <w:numId w:val="37"/>
        </w:numPr>
        <w:tabs>
          <w:tab w:val="left" w:pos="1549"/>
          <w:tab w:val="left" w:pos="1550"/>
        </w:tabs>
        <w:spacing w:before="153"/>
        <w:rPr>
          <w:rFonts w:ascii="Arial"/>
          <w:sz w:val="18"/>
        </w:rPr>
      </w:pPr>
      <w:r>
        <w:rPr>
          <w:rFonts w:ascii="Arial"/>
          <w:spacing w:val="-1"/>
          <w:sz w:val="18"/>
        </w:rPr>
        <w:t>External</w:t>
      </w:r>
      <w:r>
        <w:rPr>
          <w:rFonts w:ascii="Arial"/>
          <w:spacing w:val="2"/>
          <w:sz w:val="18"/>
        </w:rPr>
        <w:t xml:space="preserve"> </w:t>
      </w:r>
      <w:r>
        <w:rPr>
          <w:rFonts w:ascii="Arial"/>
          <w:spacing w:val="-1"/>
          <w:sz w:val="18"/>
        </w:rPr>
        <w:t>beam,</w:t>
      </w:r>
      <w:r>
        <w:rPr>
          <w:rFonts w:ascii="Arial"/>
          <w:spacing w:val="-12"/>
          <w:sz w:val="18"/>
        </w:rPr>
        <w:t xml:space="preserve"> </w:t>
      </w:r>
      <w:r>
        <w:rPr>
          <w:rFonts w:ascii="Arial"/>
          <w:sz w:val="18"/>
        </w:rPr>
        <w:t>neutrons</w:t>
      </w:r>
    </w:p>
    <w:p w14:paraId="3D118DA6" w14:textId="77777777" w:rsidR="00190658" w:rsidRDefault="005C1088">
      <w:pPr>
        <w:pStyle w:val="ListParagraph"/>
        <w:numPr>
          <w:ilvl w:val="0"/>
          <w:numId w:val="37"/>
        </w:numPr>
        <w:tabs>
          <w:tab w:val="left" w:pos="1549"/>
          <w:tab w:val="left" w:pos="1550"/>
        </w:tabs>
        <w:spacing w:before="153"/>
        <w:rPr>
          <w:rFonts w:ascii="Arial"/>
          <w:sz w:val="18"/>
        </w:rPr>
      </w:pPr>
      <w:r>
        <w:rPr>
          <w:rFonts w:ascii="Arial"/>
          <w:sz w:val="18"/>
        </w:rPr>
        <w:t>External</w:t>
      </w:r>
      <w:r>
        <w:rPr>
          <w:rFonts w:ascii="Arial"/>
          <w:spacing w:val="-2"/>
          <w:sz w:val="18"/>
        </w:rPr>
        <w:t xml:space="preserve"> </w:t>
      </w:r>
      <w:r>
        <w:rPr>
          <w:rFonts w:ascii="Arial"/>
          <w:sz w:val="18"/>
        </w:rPr>
        <w:t>beam,</w:t>
      </w:r>
      <w:r>
        <w:rPr>
          <w:rFonts w:ascii="Arial"/>
          <w:spacing w:val="-2"/>
          <w:sz w:val="18"/>
        </w:rPr>
        <w:t xml:space="preserve"> </w:t>
      </w:r>
      <w:r>
        <w:rPr>
          <w:rFonts w:ascii="Arial"/>
          <w:sz w:val="18"/>
        </w:rPr>
        <w:t>carbon</w:t>
      </w:r>
      <w:r>
        <w:rPr>
          <w:rFonts w:ascii="Arial"/>
          <w:spacing w:val="-4"/>
          <w:sz w:val="18"/>
        </w:rPr>
        <w:t xml:space="preserve"> </w:t>
      </w:r>
      <w:r>
        <w:rPr>
          <w:rFonts w:ascii="Arial"/>
          <w:sz w:val="18"/>
        </w:rPr>
        <w:t>ions</w:t>
      </w:r>
    </w:p>
    <w:p w14:paraId="6573FF6E" w14:textId="77777777" w:rsidR="00190658" w:rsidRDefault="005C1088">
      <w:pPr>
        <w:pStyle w:val="ListParagraph"/>
        <w:numPr>
          <w:ilvl w:val="0"/>
          <w:numId w:val="37"/>
        </w:numPr>
        <w:tabs>
          <w:tab w:val="left" w:pos="1549"/>
          <w:tab w:val="left" w:pos="1550"/>
        </w:tabs>
        <w:spacing w:before="153"/>
        <w:rPr>
          <w:rFonts w:ascii="Arial"/>
          <w:sz w:val="18"/>
        </w:rPr>
      </w:pPr>
      <w:r>
        <w:rPr>
          <w:rFonts w:ascii="Arial"/>
          <w:sz w:val="18"/>
        </w:rPr>
        <w:t>Brachytherapy,</w:t>
      </w:r>
      <w:r>
        <w:rPr>
          <w:rFonts w:ascii="Arial"/>
          <w:spacing w:val="-4"/>
          <w:sz w:val="18"/>
        </w:rPr>
        <w:t xml:space="preserve"> </w:t>
      </w:r>
      <w:r>
        <w:rPr>
          <w:rFonts w:ascii="Arial"/>
          <w:sz w:val="18"/>
        </w:rPr>
        <w:t>NOS</w:t>
      </w:r>
    </w:p>
    <w:p w14:paraId="2E1B0EE8" w14:textId="77777777" w:rsidR="00190658" w:rsidRDefault="005C1088">
      <w:pPr>
        <w:pStyle w:val="ListParagraph"/>
        <w:numPr>
          <w:ilvl w:val="0"/>
          <w:numId w:val="37"/>
        </w:numPr>
        <w:tabs>
          <w:tab w:val="left" w:pos="1549"/>
          <w:tab w:val="left" w:pos="1550"/>
        </w:tabs>
        <w:spacing w:before="153"/>
        <w:rPr>
          <w:rFonts w:ascii="Arial"/>
          <w:sz w:val="18"/>
        </w:rPr>
      </w:pPr>
      <w:r>
        <w:rPr>
          <w:rFonts w:ascii="Arial"/>
          <w:spacing w:val="-1"/>
          <w:sz w:val="18"/>
        </w:rPr>
        <w:t>Brachytherapy,</w:t>
      </w:r>
      <w:r>
        <w:rPr>
          <w:rFonts w:ascii="Arial"/>
          <w:spacing w:val="-19"/>
          <w:sz w:val="18"/>
        </w:rPr>
        <w:t xml:space="preserve"> </w:t>
      </w:r>
      <w:r>
        <w:rPr>
          <w:rFonts w:ascii="Arial"/>
          <w:spacing w:val="-1"/>
          <w:sz w:val="18"/>
        </w:rPr>
        <w:t>intracavitary,</w:t>
      </w:r>
      <w:r>
        <w:rPr>
          <w:rFonts w:ascii="Arial"/>
          <w:spacing w:val="-18"/>
          <w:sz w:val="18"/>
        </w:rPr>
        <w:t xml:space="preserve"> </w:t>
      </w:r>
      <w:r>
        <w:rPr>
          <w:rFonts w:ascii="Arial"/>
          <w:sz w:val="18"/>
        </w:rPr>
        <w:t>LDR</w:t>
      </w:r>
    </w:p>
    <w:p w14:paraId="5F179BFE" w14:textId="77777777" w:rsidR="00190658" w:rsidRDefault="005C1088">
      <w:pPr>
        <w:pStyle w:val="ListParagraph"/>
        <w:numPr>
          <w:ilvl w:val="0"/>
          <w:numId w:val="37"/>
        </w:numPr>
        <w:tabs>
          <w:tab w:val="left" w:pos="1549"/>
          <w:tab w:val="left" w:pos="1550"/>
        </w:tabs>
        <w:spacing w:before="153"/>
        <w:rPr>
          <w:rFonts w:ascii="Arial"/>
          <w:sz w:val="18"/>
        </w:rPr>
      </w:pPr>
      <w:r>
        <w:rPr>
          <w:rFonts w:ascii="Arial"/>
          <w:spacing w:val="-1"/>
          <w:sz w:val="18"/>
        </w:rPr>
        <w:t>Brachytherapy,</w:t>
      </w:r>
      <w:r>
        <w:rPr>
          <w:rFonts w:ascii="Arial"/>
          <w:spacing w:val="-18"/>
          <w:sz w:val="18"/>
        </w:rPr>
        <w:t xml:space="preserve"> </w:t>
      </w:r>
      <w:r>
        <w:rPr>
          <w:rFonts w:ascii="Arial"/>
          <w:spacing w:val="-1"/>
          <w:sz w:val="18"/>
        </w:rPr>
        <w:t>intracavitary,</w:t>
      </w:r>
      <w:r>
        <w:rPr>
          <w:rFonts w:ascii="Arial"/>
          <w:spacing w:val="-21"/>
          <w:sz w:val="18"/>
        </w:rPr>
        <w:t xml:space="preserve"> </w:t>
      </w:r>
      <w:r>
        <w:rPr>
          <w:rFonts w:ascii="Arial"/>
          <w:sz w:val="18"/>
        </w:rPr>
        <w:t>HDR</w:t>
      </w:r>
    </w:p>
    <w:p w14:paraId="27C84494" w14:textId="77777777" w:rsidR="00190658" w:rsidRDefault="005C1088">
      <w:pPr>
        <w:pStyle w:val="ListParagraph"/>
        <w:numPr>
          <w:ilvl w:val="0"/>
          <w:numId w:val="36"/>
        </w:numPr>
        <w:tabs>
          <w:tab w:val="left" w:pos="1549"/>
          <w:tab w:val="left" w:pos="1550"/>
        </w:tabs>
        <w:spacing w:before="153"/>
        <w:rPr>
          <w:rFonts w:ascii="Arial"/>
          <w:sz w:val="18"/>
        </w:rPr>
      </w:pPr>
      <w:r>
        <w:rPr>
          <w:rFonts w:ascii="Arial"/>
          <w:sz w:val="18"/>
        </w:rPr>
        <w:lastRenderedPageBreak/>
        <w:t>Brachytherapy,</w:t>
      </w:r>
      <w:r>
        <w:rPr>
          <w:rFonts w:ascii="Arial"/>
          <w:spacing w:val="-9"/>
          <w:sz w:val="18"/>
        </w:rPr>
        <w:t xml:space="preserve"> </w:t>
      </w:r>
      <w:r>
        <w:rPr>
          <w:rFonts w:ascii="Arial"/>
          <w:sz w:val="18"/>
        </w:rPr>
        <w:t>Interstitial,</w:t>
      </w:r>
      <w:r>
        <w:rPr>
          <w:rFonts w:ascii="Arial"/>
          <w:spacing w:val="-9"/>
          <w:sz w:val="18"/>
        </w:rPr>
        <w:t xml:space="preserve"> </w:t>
      </w:r>
      <w:r>
        <w:rPr>
          <w:rFonts w:ascii="Arial"/>
          <w:sz w:val="18"/>
        </w:rPr>
        <w:t>LDR</w:t>
      </w:r>
    </w:p>
    <w:p w14:paraId="48FBAB6B" w14:textId="77777777" w:rsidR="00190658" w:rsidRDefault="005C1088">
      <w:pPr>
        <w:pStyle w:val="ListParagraph"/>
        <w:numPr>
          <w:ilvl w:val="0"/>
          <w:numId w:val="36"/>
        </w:numPr>
        <w:tabs>
          <w:tab w:val="left" w:pos="1549"/>
          <w:tab w:val="left" w:pos="1550"/>
        </w:tabs>
        <w:spacing w:before="153"/>
        <w:rPr>
          <w:rFonts w:ascii="Arial"/>
          <w:sz w:val="18"/>
        </w:rPr>
      </w:pPr>
      <w:r>
        <w:rPr>
          <w:rFonts w:ascii="Arial"/>
          <w:sz w:val="18"/>
        </w:rPr>
        <w:t>Brachytherapy,</w:t>
      </w:r>
      <w:r>
        <w:rPr>
          <w:rFonts w:ascii="Arial"/>
          <w:spacing w:val="-8"/>
          <w:sz w:val="18"/>
        </w:rPr>
        <w:t xml:space="preserve"> </w:t>
      </w:r>
      <w:r>
        <w:rPr>
          <w:rFonts w:ascii="Arial"/>
          <w:sz w:val="18"/>
        </w:rPr>
        <w:t>Interstitial,</w:t>
      </w:r>
      <w:r>
        <w:rPr>
          <w:rFonts w:ascii="Arial"/>
          <w:spacing w:val="-7"/>
          <w:sz w:val="18"/>
        </w:rPr>
        <w:t xml:space="preserve"> </w:t>
      </w:r>
      <w:r>
        <w:rPr>
          <w:rFonts w:ascii="Arial"/>
          <w:sz w:val="18"/>
        </w:rPr>
        <w:t>HDR</w:t>
      </w:r>
    </w:p>
    <w:p w14:paraId="79EC16E9" w14:textId="77777777" w:rsidR="00190658" w:rsidRDefault="005C1088">
      <w:pPr>
        <w:pStyle w:val="ListParagraph"/>
        <w:numPr>
          <w:ilvl w:val="0"/>
          <w:numId w:val="36"/>
        </w:numPr>
        <w:tabs>
          <w:tab w:val="left" w:pos="1549"/>
          <w:tab w:val="left" w:pos="1550"/>
        </w:tabs>
        <w:spacing w:before="153"/>
        <w:rPr>
          <w:rFonts w:ascii="Arial"/>
          <w:sz w:val="18"/>
        </w:rPr>
      </w:pPr>
      <w:r>
        <w:rPr>
          <w:rFonts w:ascii="Arial"/>
          <w:sz w:val="18"/>
        </w:rPr>
        <w:t>Brachytherapy,</w:t>
      </w:r>
      <w:r>
        <w:rPr>
          <w:rFonts w:ascii="Arial"/>
          <w:spacing w:val="-5"/>
          <w:sz w:val="18"/>
        </w:rPr>
        <w:t xml:space="preserve"> </w:t>
      </w:r>
      <w:r>
        <w:rPr>
          <w:rFonts w:ascii="Arial"/>
          <w:sz w:val="18"/>
        </w:rPr>
        <w:t>electronic</w:t>
      </w:r>
    </w:p>
    <w:p w14:paraId="7137F030" w14:textId="77777777" w:rsidR="00190658" w:rsidRDefault="005C1088">
      <w:pPr>
        <w:pStyle w:val="ListParagraph"/>
        <w:numPr>
          <w:ilvl w:val="0"/>
          <w:numId w:val="36"/>
        </w:numPr>
        <w:tabs>
          <w:tab w:val="left" w:pos="1549"/>
          <w:tab w:val="left" w:pos="1550"/>
        </w:tabs>
        <w:spacing w:before="153"/>
        <w:rPr>
          <w:rFonts w:ascii="Arial"/>
          <w:sz w:val="18"/>
        </w:rPr>
      </w:pPr>
      <w:r>
        <w:rPr>
          <w:rFonts w:ascii="Arial"/>
          <w:sz w:val="18"/>
        </w:rPr>
        <w:t>Radioisotopes,</w:t>
      </w:r>
      <w:r>
        <w:rPr>
          <w:rFonts w:ascii="Arial"/>
          <w:spacing w:val="-4"/>
          <w:sz w:val="18"/>
        </w:rPr>
        <w:t xml:space="preserve"> </w:t>
      </w:r>
      <w:r>
        <w:rPr>
          <w:rFonts w:ascii="Arial"/>
          <w:sz w:val="18"/>
        </w:rPr>
        <w:t>NOS</w:t>
      </w:r>
    </w:p>
    <w:p w14:paraId="0A0651E9" w14:textId="77777777" w:rsidR="00190658" w:rsidRDefault="005C1088">
      <w:pPr>
        <w:pStyle w:val="ListParagraph"/>
        <w:numPr>
          <w:ilvl w:val="0"/>
          <w:numId w:val="36"/>
        </w:numPr>
        <w:tabs>
          <w:tab w:val="left" w:pos="1549"/>
          <w:tab w:val="left" w:pos="1551"/>
        </w:tabs>
        <w:spacing w:before="153"/>
        <w:ind w:left="1550" w:hanging="986"/>
        <w:rPr>
          <w:rFonts w:ascii="Arial"/>
          <w:sz w:val="18"/>
        </w:rPr>
      </w:pPr>
      <w:r>
        <w:rPr>
          <w:rFonts w:ascii="Arial"/>
          <w:sz w:val="18"/>
        </w:rPr>
        <w:t>Radioisotopes,</w:t>
      </w:r>
      <w:r>
        <w:rPr>
          <w:rFonts w:ascii="Arial"/>
          <w:spacing w:val="-12"/>
          <w:sz w:val="18"/>
        </w:rPr>
        <w:t xml:space="preserve"> </w:t>
      </w:r>
      <w:r>
        <w:rPr>
          <w:rFonts w:ascii="Arial"/>
          <w:sz w:val="18"/>
        </w:rPr>
        <w:t>Radium-223</w:t>
      </w:r>
    </w:p>
    <w:p w14:paraId="2F80FD7C" w14:textId="77777777" w:rsidR="00190658" w:rsidRDefault="005C1088">
      <w:pPr>
        <w:pStyle w:val="ListParagraph"/>
        <w:numPr>
          <w:ilvl w:val="0"/>
          <w:numId w:val="36"/>
        </w:numPr>
        <w:tabs>
          <w:tab w:val="left" w:pos="1550"/>
          <w:tab w:val="left" w:pos="1551"/>
        </w:tabs>
        <w:spacing w:before="153"/>
        <w:ind w:left="1550"/>
        <w:rPr>
          <w:rFonts w:ascii="Arial"/>
          <w:sz w:val="18"/>
        </w:rPr>
      </w:pPr>
      <w:r>
        <w:rPr>
          <w:rFonts w:ascii="Arial"/>
          <w:spacing w:val="-1"/>
          <w:sz w:val="18"/>
        </w:rPr>
        <w:t>Radioisotopes,</w:t>
      </w:r>
      <w:r>
        <w:rPr>
          <w:rFonts w:ascii="Arial"/>
          <w:spacing w:val="-9"/>
          <w:sz w:val="18"/>
        </w:rPr>
        <w:t xml:space="preserve"> </w:t>
      </w:r>
      <w:r>
        <w:rPr>
          <w:rFonts w:ascii="Arial"/>
          <w:spacing w:val="-1"/>
          <w:sz w:val="18"/>
        </w:rPr>
        <w:t>Strontium-89</w:t>
      </w:r>
    </w:p>
    <w:p w14:paraId="02894D7A" w14:textId="77777777" w:rsidR="00190658" w:rsidRDefault="005C1088">
      <w:pPr>
        <w:pStyle w:val="ListParagraph"/>
        <w:numPr>
          <w:ilvl w:val="0"/>
          <w:numId w:val="36"/>
        </w:numPr>
        <w:tabs>
          <w:tab w:val="left" w:pos="1550"/>
          <w:tab w:val="left" w:pos="1551"/>
        </w:tabs>
        <w:spacing w:before="153"/>
        <w:ind w:left="1550"/>
        <w:rPr>
          <w:rFonts w:ascii="Arial"/>
          <w:sz w:val="18"/>
        </w:rPr>
      </w:pPr>
      <w:r>
        <w:rPr>
          <w:rFonts w:ascii="Arial"/>
          <w:spacing w:val="-1"/>
          <w:sz w:val="18"/>
        </w:rPr>
        <w:t>Radioisotopes,</w:t>
      </w:r>
      <w:r>
        <w:rPr>
          <w:rFonts w:ascii="Arial"/>
          <w:spacing w:val="-9"/>
          <w:sz w:val="18"/>
        </w:rPr>
        <w:t xml:space="preserve"> </w:t>
      </w:r>
      <w:r>
        <w:rPr>
          <w:rFonts w:ascii="Arial"/>
          <w:spacing w:val="-1"/>
          <w:sz w:val="18"/>
        </w:rPr>
        <w:t>Strontium-90</w:t>
      </w:r>
    </w:p>
    <w:p w14:paraId="686DE31C" w14:textId="55B55C66" w:rsidR="00190658" w:rsidRPr="009F1BFD" w:rsidRDefault="005C1088">
      <w:pPr>
        <w:pStyle w:val="ListParagraph"/>
        <w:numPr>
          <w:ilvl w:val="0"/>
          <w:numId w:val="35"/>
        </w:numPr>
        <w:tabs>
          <w:tab w:val="left" w:pos="1550"/>
          <w:tab w:val="left" w:pos="1551"/>
        </w:tabs>
        <w:spacing w:before="153"/>
        <w:rPr>
          <w:rFonts w:ascii="Arial"/>
          <w:bCs/>
          <w:sz w:val="18"/>
        </w:rPr>
      </w:pPr>
      <w:r w:rsidRPr="009F1BFD">
        <w:rPr>
          <w:rFonts w:ascii="Arial"/>
          <w:bCs/>
          <w:sz w:val="18"/>
        </w:rPr>
        <w:t>Radiation</w:t>
      </w:r>
      <w:r w:rsidRPr="009F1BFD">
        <w:rPr>
          <w:rFonts w:ascii="Arial"/>
          <w:bCs/>
          <w:spacing w:val="-3"/>
          <w:sz w:val="18"/>
        </w:rPr>
        <w:t xml:space="preserve"> </w:t>
      </w:r>
      <w:r w:rsidRPr="009F1BFD">
        <w:rPr>
          <w:rFonts w:ascii="Arial"/>
          <w:bCs/>
          <w:sz w:val="18"/>
        </w:rPr>
        <w:t>treatment</w:t>
      </w:r>
      <w:r w:rsidRPr="009F1BFD">
        <w:rPr>
          <w:rFonts w:ascii="Arial"/>
          <w:bCs/>
          <w:spacing w:val="-3"/>
          <w:sz w:val="18"/>
        </w:rPr>
        <w:t xml:space="preserve"> </w:t>
      </w:r>
      <w:r w:rsidR="00963E10" w:rsidRPr="009F1BFD">
        <w:rPr>
          <w:rFonts w:ascii="Arial"/>
          <w:bCs/>
          <w:sz w:val="18"/>
        </w:rPr>
        <w:t>administered,</w:t>
      </w:r>
      <w:r w:rsidRPr="009F1BFD">
        <w:rPr>
          <w:rFonts w:ascii="Arial"/>
          <w:bCs/>
          <w:spacing w:val="-3"/>
          <w:sz w:val="18"/>
        </w:rPr>
        <w:t xml:space="preserve"> </w:t>
      </w:r>
      <w:r w:rsidRPr="009F1BFD">
        <w:rPr>
          <w:rFonts w:ascii="Arial"/>
          <w:bCs/>
          <w:sz w:val="18"/>
        </w:rPr>
        <w:t>modality</w:t>
      </w:r>
      <w:r w:rsidRPr="009F1BFD">
        <w:rPr>
          <w:rFonts w:ascii="Arial"/>
          <w:bCs/>
          <w:spacing w:val="-4"/>
          <w:sz w:val="18"/>
        </w:rPr>
        <w:t xml:space="preserve"> </w:t>
      </w:r>
      <w:proofErr w:type="gramStart"/>
      <w:r w:rsidRPr="009F1BFD">
        <w:rPr>
          <w:rFonts w:ascii="Arial"/>
          <w:bCs/>
          <w:sz w:val="18"/>
        </w:rPr>
        <w:t>unknown</w:t>
      </w:r>
      <w:proofErr w:type="gramEnd"/>
    </w:p>
    <w:p w14:paraId="5AAEA64E" w14:textId="77777777" w:rsidR="00190658" w:rsidRPr="00C750A8" w:rsidRDefault="005C1088">
      <w:pPr>
        <w:pStyle w:val="ListParagraph"/>
        <w:numPr>
          <w:ilvl w:val="0"/>
          <w:numId w:val="35"/>
        </w:numPr>
        <w:tabs>
          <w:tab w:val="left" w:pos="1550"/>
          <w:tab w:val="left" w:pos="1551"/>
        </w:tabs>
        <w:spacing w:before="153"/>
        <w:rPr>
          <w:rFonts w:ascii="Arial"/>
          <w:b/>
          <w:sz w:val="18"/>
        </w:rPr>
      </w:pPr>
      <w:r w:rsidRPr="009F1BFD">
        <w:rPr>
          <w:rFonts w:ascii="Arial"/>
          <w:bCs/>
          <w:sz w:val="18"/>
        </w:rPr>
        <w:t>Unknown</w:t>
      </w:r>
      <w:r w:rsidRPr="009F1BFD">
        <w:rPr>
          <w:rFonts w:ascii="Arial"/>
          <w:bCs/>
          <w:spacing w:val="-4"/>
          <w:sz w:val="18"/>
        </w:rPr>
        <w:t xml:space="preserve"> </w:t>
      </w:r>
      <w:r w:rsidRPr="009F1BFD">
        <w:rPr>
          <w:rFonts w:ascii="Arial"/>
          <w:bCs/>
          <w:sz w:val="18"/>
        </w:rPr>
        <w:t>if</w:t>
      </w:r>
      <w:r w:rsidRPr="009F1BFD">
        <w:rPr>
          <w:rFonts w:ascii="Arial"/>
          <w:bCs/>
          <w:spacing w:val="-3"/>
          <w:sz w:val="18"/>
        </w:rPr>
        <w:t xml:space="preserve"> </w:t>
      </w:r>
      <w:r w:rsidRPr="009F1BFD">
        <w:rPr>
          <w:rFonts w:ascii="Arial"/>
          <w:bCs/>
          <w:sz w:val="18"/>
        </w:rPr>
        <w:t>radiation</w:t>
      </w:r>
      <w:r w:rsidRPr="009F1BFD">
        <w:rPr>
          <w:rFonts w:ascii="Arial"/>
          <w:bCs/>
          <w:spacing w:val="-3"/>
          <w:sz w:val="18"/>
        </w:rPr>
        <w:t xml:space="preserve"> </w:t>
      </w:r>
      <w:r w:rsidRPr="009F1BFD">
        <w:rPr>
          <w:rFonts w:ascii="Arial"/>
          <w:bCs/>
          <w:sz w:val="18"/>
        </w:rPr>
        <w:t>treatment</w:t>
      </w:r>
      <w:r w:rsidRPr="009F1BFD">
        <w:rPr>
          <w:rFonts w:ascii="Arial"/>
          <w:bCs/>
          <w:spacing w:val="-3"/>
          <w:sz w:val="18"/>
        </w:rPr>
        <w:t xml:space="preserve"> </w:t>
      </w:r>
      <w:proofErr w:type="gramStart"/>
      <w:r w:rsidRPr="009F1BFD">
        <w:rPr>
          <w:rFonts w:ascii="Arial"/>
          <w:bCs/>
          <w:sz w:val="18"/>
        </w:rPr>
        <w:t>administered</w:t>
      </w:r>
      <w:proofErr w:type="gramEnd"/>
    </w:p>
    <w:p w14:paraId="6141AEAB" w14:textId="77777777" w:rsidR="00190658" w:rsidRDefault="00190658">
      <w:pPr>
        <w:pStyle w:val="BodyText"/>
        <w:spacing w:before="4"/>
        <w:rPr>
          <w:rFonts w:ascii="Arial"/>
          <w:b/>
          <w:sz w:val="19"/>
        </w:rPr>
      </w:pPr>
    </w:p>
    <w:p w14:paraId="2FD6C611" w14:textId="77777777" w:rsidR="00190658" w:rsidRDefault="005C1088">
      <w:pPr>
        <w:pStyle w:val="Heading2"/>
        <w:spacing w:line="451" w:lineRule="exact"/>
      </w:pPr>
      <w:bookmarkStart w:id="288" w:name="Reason_for_No_Radiation"/>
      <w:bookmarkStart w:id="289" w:name="_bookmark112"/>
      <w:bookmarkEnd w:id="288"/>
      <w:bookmarkEnd w:id="289"/>
      <w:r>
        <w:rPr>
          <w:color w:val="7E7E7E"/>
        </w:rPr>
        <w:t>Reason</w:t>
      </w:r>
      <w:r>
        <w:rPr>
          <w:color w:val="7E7E7E"/>
          <w:spacing w:val="-6"/>
        </w:rPr>
        <w:t xml:space="preserve"> </w:t>
      </w:r>
      <w:r>
        <w:rPr>
          <w:color w:val="7E7E7E"/>
        </w:rPr>
        <w:t>for</w:t>
      </w:r>
      <w:r>
        <w:rPr>
          <w:color w:val="7E7E7E"/>
          <w:spacing w:val="-3"/>
        </w:rPr>
        <w:t xml:space="preserve"> </w:t>
      </w:r>
      <w:r>
        <w:rPr>
          <w:color w:val="7E7E7E"/>
        </w:rPr>
        <w:t>No</w:t>
      </w:r>
      <w:r>
        <w:rPr>
          <w:color w:val="7E7E7E"/>
          <w:spacing w:val="-5"/>
        </w:rPr>
        <w:t xml:space="preserve"> </w:t>
      </w:r>
      <w:r>
        <w:rPr>
          <w:color w:val="7E7E7E"/>
        </w:rPr>
        <w:t>Radiation</w:t>
      </w:r>
    </w:p>
    <w:p w14:paraId="1782DC69" w14:textId="77777777" w:rsidR="00190658" w:rsidRDefault="005C1088" w:rsidP="00195049">
      <w:pPr>
        <w:pStyle w:val="BodyText"/>
        <w:ind w:left="515" w:right="368"/>
        <w:jc w:val="both"/>
      </w:pPr>
      <w:r>
        <w:rPr>
          <w:rFonts w:ascii="Arial Black" w:hAnsi="Arial Black"/>
        </w:rPr>
        <w:t>This</w:t>
      </w:r>
      <w:r>
        <w:rPr>
          <w:rFonts w:ascii="Arial Black" w:hAnsi="Arial Black"/>
          <w:spacing w:val="1"/>
        </w:rPr>
        <w:t xml:space="preserve"> </w:t>
      </w:r>
      <w:r>
        <w:rPr>
          <w:rFonts w:ascii="Arial Black" w:hAnsi="Arial Black"/>
        </w:rPr>
        <w:t>data</w:t>
      </w:r>
      <w:r>
        <w:rPr>
          <w:rFonts w:ascii="Arial Black" w:hAnsi="Arial Black"/>
          <w:spacing w:val="1"/>
        </w:rPr>
        <w:t xml:space="preserve"> </w:t>
      </w:r>
      <w:r>
        <w:rPr>
          <w:rFonts w:ascii="Arial Black" w:hAnsi="Arial Black"/>
        </w:rPr>
        <w:t>item</w:t>
      </w:r>
      <w:r>
        <w:rPr>
          <w:rFonts w:ascii="Arial Black" w:hAnsi="Arial Black"/>
          <w:spacing w:val="1"/>
        </w:rPr>
        <w:t xml:space="preserve"> </w:t>
      </w:r>
      <w:r>
        <w:rPr>
          <w:rFonts w:ascii="Arial Black" w:hAnsi="Arial Black"/>
        </w:rPr>
        <w:t>records</w:t>
      </w:r>
      <w:r>
        <w:rPr>
          <w:rFonts w:ascii="Arial Black" w:hAnsi="Arial Black"/>
          <w:spacing w:val="1"/>
        </w:rPr>
        <w:t xml:space="preserve"> </w:t>
      </w:r>
      <w:r>
        <w:t>the</w:t>
      </w:r>
      <w:r>
        <w:rPr>
          <w:spacing w:val="1"/>
        </w:rPr>
        <w:t xml:space="preserve"> </w:t>
      </w:r>
      <w:r>
        <w:t>reason</w:t>
      </w:r>
      <w:r>
        <w:rPr>
          <w:spacing w:val="1"/>
        </w:rPr>
        <w:t xml:space="preserve"> </w:t>
      </w:r>
      <w:r>
        <w:t>that</w:t>
      </w:r>
      <w:r>
        <w:rPr>
          <w:spacing w:val="1"/>
        </w:rPr>
        <w:t xml:space="preserve"> </w:t>
      </w:r>
      <w:r>
        <w:t>no</w:t>
      </w:r>
      <w:r>
        <w:rPr>
          <w:spacing w:val="1"/>
        </w:rPr>
        <w:t xml:space="preserve"> </w:t>
      </w:r>
      <w:r>
        <w:t>regional</w:t>
      </w:r>
      <w:r>
        <w:rPr>
          <w:spacing w:val="1"/>
        </w:rPr>
        <w:t xml:space="preserve"> </w:t>
      </w:r>
      <w:r>
        <w:t>radiation</w:t>
      </w:r>
      <w:r>
        <w:rPr>
          <w:spacing w:val="1"/>
        </w:rPr>
        <w:t xml:space="preserve"> </w:t>
      </w:r>
      <w:r>
        <w:t>therapy</w:t>
      </w:r>
      <w:r>
        <w:rPr>
          <w:spacing w:val="1"/>
        </w:rPr>
        <w:t xml:space="preserve"> </w:t>
      </w:r>
      <w:r>
        <w:t>was</w:t>
      </w:r>
      <w:r>
        <w:rPr>
          <w:spacing w:val="1"/>
        </w:rPr>
        <w:t xml:space="preserve"> </w:t>
      </w:r>
      <w:r>
        <w:t>administered to the patient. When evaluating the quality of care, it is useful to know the</w:t>
      </w:r>
      <w:r>
        <w:rPr>
          <w:spacing w:val="1"/>
        </w:rPr>
        <w:t xml:space="preserve"> </w:t>
      </w:r>
      <w:r>
        <w:t>reason various methods of therapy were not used, and whether the failure to provide a</w:t>
      </w:r>
      <w:r>
        <w:rPr>
          <w:spacing w:val="1"/>
        </w:rPr>
        <w:t xml:space="preserve"> </w:t>
      </w:r>
      <w:r>
        <w:t>given</w:t>
      </w:r>
      <w:r>
        <w:rPr>
          <w:spacing w:val="-7"/>
        </w:rPr>
        <w:t xml:space="preserve"> </w:t>
      </w:r>
      <w:r>
        <w:t>type</w:t>
      </w:r>
      <w:r>
        <w:rPr>
          <w:spacing w:val="-6"/>
        </w:rPr>
        <w:t xml:space="preserve"> </w:t>
      </w:r>
      <w:r>
        <w:t>of</w:t>
      </w:r>
      <w:r>
        <w:rPr>
          <w:spacing w:val="-8"/>
        </w:rPr>
        <w:t xml:space="preserve"> </w:t>
      </w:r>
      <w:r>
        <w:t>therapy</w:t>
      </w:r>
      <w:r>
        <w:rPr>
          <w:spacing w:val="-6"/>
        </w:rPr>
        <w:t xml:space="preserve"> </w:t>
      </w:r>
      <w:r>
        <w:t>was</w:t>
      </w:r>
      <w:r>
        <w:rPr>
          <w:spacing w:val="-6"/>
        </w:rPr>
        <w:t xml:space="preserve"> </w:t>
      </w:r>
      <w:r>
        <w:t>due</w:t>
      </w:r>
      <w:r>
        <w:rPr>
          <w:spacing w:val="-6"/>
        </w:rPr>
        <w:t xml:space="preserve"> </w:t>
      </w:r>
      <w:r>
        <w:t>to</w:t>
      </w:r>
      <w:r>
        <w:rPr>
          <w:spacing w:val="-7"/>
        </w:rPr>
        <w:t xml:space="preserve"> </w:t>
      </w:r>
      <w:r>
        <w:t>the</w:t>
      </w:r>
      <w:r>
        <w:rPr>
          <w:spacing w:val="-6"/>
        </w:rPr>
        <w:t xml:space="preserve"> </w:t>
      </w:r>
      <w:r>
        <w:t>physician’s</w:t>
      </w:r>
      <w:r>
        <w:rPr>
          <w:spacing w:val="-9"/>
        </w:rPr>
        <w:t xml:space="preserve"> </w:t>
      </w:r>
      <w:r>
        <w:t>failure</w:t>
      </w:r>
      <w:r>
        <w:rPr>
          <w:spacing w:val="-6"/>
        </w:rPr>
        <w:t xml:space="preserve"> </w:t>
      </w:r>
      <w:r>
        <w:t>to</w:t>
      </w:r>
      <w:r>
        <w:rPr>
          <w:spacing w:val="-7"/>
        </w:rPr>
        <w:t xml:space="preserve"> </w:t>
      </w:r>
      <w:r>
        <w:t>recommend</w:t>
      </w:r>
      <w:r>
        <w:rPr>
          <w:spacing w:val="-7"/>
        </w:rPr>
        <w:t xml:space="preserve"> </w:t>
      </w:r>
      <w:r>
        <w:t>that</w:t>
      </w:r>
      <w:r>
        <w:rPr>
          <w:spacing w:val="-5"/>
        </w:rPr>
        <w:t xml:space="preserve"> </w:t>
      </w:r>
      <w:r>
        <w:t>treatment,</w:t>
      </w:r>
      <w:r>
        <w:rPr>
          <w:spacing w:val="-7"/>
        </w:rPr>
        <w:t xml:space="preserve"> </w:t>
      </w:r>
      <w:r>
        <w:t>or</w:t>
      </w:r>
      <w:r>
        <w:rPr>
          <w:spacing w:val="-8"/>
        </w:rPr>
        <w:t xml:space="preserve"> </w:t>
      </w:r>
      <w:r>
        <w:t>due</w:t>
      </w:r>
      <w:r>
        <w:rPr>
          <w:spacing w:val="-58"/>
        </w:rPr>
        <w:t xml:space="preserve"> </w:t>
      </w:r>
      <w:r>
        <w:t>to</w:t>
      </w:r>
      <w:r>
        <w:rPr>
          <w:spacing w:val="-3"/>
        </w:rPr>
        <w:t xml:space="preserve"> </w:t>
      </w:r>
      <w:r>
        <w:t>the</w:t>
      </w:r>
      <w:r>
        <w:rPr>
          <w:spacing w:val="-1"/>
        </w:rPr>
        <w:t xml:space="preserve"> </w:t>
      </w:r>
      <w:r>
        <w:t>refusal</w:t>
      </w:r>
      <w:r>
        <w:rPr>
          <w:spacing w:val="-1"/>
        </w:rPr>
        <w:t xml:space="preserve"> </w:t>
      </w:r>
      <w:r>
        <w:t>of</w:t>
      </w:r>
      <w:r>
        <w:rPr>
          <w:spacing w:val="-2"/>
        </w:rPr>
        <w:t xml:space="preserve"> </w:t>
      </w:r>
      <w:r>
        <w:t>the</w:t>
      </w:r>
      <w:r>
        <w:rPr>
          <w:spacing w:val="-1"/>
        </w:rPr>
        <w:t xml:space="preserve"> </w:t>
      </w:r>
      <w:r>
        <w:t>patient,</w:t>
      </w:r>
      <w:r>
        <w:rPr>
          <w:spacing w:val="-2"/>
        </w:rPr>
        <w:t xml:space="preserve"> </w:t>
      </w:r>
      <w:r>
        <w:t>a</w:t>
      </w:r>
      <w:r>
        <w:rPr>
          <w:spacing w:val="-1"/>
        </w:rPr>
        <w:t xml:space="preserve"> </w:t>
      </w:r>
      <w:r>
        <w:t>family</w:t>
      </w:r>
      <w:r>
        <w:rPr>
          <w:spacing w:val="-1"/>
        </w:rPr>
        <w:t xml:space="preserve"> </w:t>
      </w:r>
      <w:r>
        <w:t>member,</w:t>
      </w:r>
      <w:r>
        <w:rPr>
          <w:spacing w:val="-1"/>
        </w:rPr>
        <w:t xml:space="preserve"> </w:t>
      </w:r>
      <w:r>
        <w:t>or</w:t>
      </w:r>
      <w:r>
        <w:rPr>
          <w:spacing w:val="-2"/>
        </w:rPr>
        <w:t xml:space="preserve"> </w:t>
      </w:r>
      <w:r>
        <w:t>the</w:t>
      </w:r>
      <w:r>
        <w:rPr>
          <w:spacing w:val="-1"/>
        </w:rPr>
        <w:t xml:space="preserve"> </w:t>
      </w:r>
      <w:r>
        <w:t>patient’s</w:t>
      </w:r>
      <w:r>
        <w:rPr>
          <w:spacing w:val="11"/>
        </w:rPr>
        <w:t xml:space="preserve"> </w:t>
      </w:r>
      <w:r>
        <w:t>guardian.</w:t>
      </w:r>
    </w:p>
    <w:p w14:paraId="4D609D25" w14:textId="77777777" w:rsidR="00190658" w:rsidRDefault="005C1088">
      <w:pPr>
        <w:spacing w:before="100"/>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0E7984D6" w14:textId="4C6ACA4E" w:rsidR="00190658" w:rsidRDefault="005C1088" w:rsidP="006A4B42">
      <w:pPr>
        <w:pStyle w:val="ListParagraph"/>
        <w:numPr>
          <w:ilvl w:val="0"/>
          <w:numId w:val="99"/>
        </w:numPr>
        <w:tabs>
          <w:tab w:val="left" w:pos="948"/>
        </w:tabs>
        <w:ind w:left="947" w:right="361" w:hanging="360"/>
        <w:jc w:val="both"/>
        <w:rPr>
          <w:rFonts w:ascii="Symbol" w:hAnsi="Symbol"/>
          <w:sz w:val="24"/>
        </w:rPr>
      </w:pPr>
      <w:r>
        <w:rPr>
          <w:spacing w:val="-5"/>
          <w:sz w:val="24"/>
        </w:rPr>
        <w:t xml:space="preserve">If </w:t>
      </w:r>
      <w:r>
        <w:rPr>
          <w:i/>
          <w:spacing w:val="-5"/>
          <w:sz w:val="24"/>
        </w:rPr>
        <w:t xml:space="preserve">Regional Treatment Modality </w:t>
      </w:r>
      <w:r>
        <w:rPr>
          <w:spacing w:val="-5"/>
          <w:sz w:val="24"/>
        </w:rPr>
        <w:t xml:space="preserve">is </w:t>
      </w:r>
      <w:r>
        <w:rPr>
          <w:spacing w:val="-4"/>
          <w:sz w:val="24"/>
        </w:rPr>
        <w:t>coded 00, then record the reason based on documentation in</w:t>
      </w:r>
      <w:r>
        <w:rPr>
          <w:spacing w:val="-57"/>
          <w:sz w:val="24"/>
        </w:rPr>
        <w:t xml:space="preserve"> </w:t>
      </w:r>
      <w:r>
        <w:rPr>
          <w:sz w:val="24"/>
        </w:rPr>
        <w:t>patient</w:t>
      </w:r>
      <w:r>
        <w:rPr>
          <w:spacing w:val="-21"/>
          <w:sz w:val="24"/>
        </w:rPr>
        <w:t xml:space="preserve"> </w:t>
      </w:r>
      <w:r>
        <w:rPr>
          <w:sz w:val="24"/>
        </w:rPr>
        <w:t>record</w:t>
      </w:r>
      <w:r w:rsidR="008472BE">
        <w:rPr>
          <w:sz w:val="24"/>
        </w:rPr>
        <w:t>.</w:t>
      </w:r>
    </w:p>
    <w:p w14:paraId="66E9CAE6" w14:textId="37DFEC1A" w:rsidR="00190658" w:rsidRDefault="005C1088" w:rsidP="006A4B42">
      <w:pPr>
        <w:pStyle w:val="ListParagraph"/>
        <w:numPr>
          <w:ilvl w:val="0"/>
          <w:numId w:val="99"/>
        </w:numPr>
        <w:tabs>
          <w:tab w:val="left" w:pos="948"/>
        </w:tabs>
        <w:spacing w:before="2"/>
        <w:ind w:left="947" w:right="360" w:hanging="360"/>
        <w:jc w:val="both"/>
        <w:rPr>
          <w:rFonts w:ascii="Symbol" w:hAnsi="Symbol"/>
          <w:sz w:val="24"/>
        </w:rPr>
      </w:pPr>
      <w:r>
        <w:rPr>
          <w:spacing w:val="-3"/>
          <w:sz w:val="24"/>
        </w:rPr>
        <w:t>Code</w:t>
      </w:r>
      <w:r>
        <w:rPr>
          <w:spacing w:val="-12"/>
          <w:sz w:val="24"/>
        </w:rPr>
        <w:t xml:space="preserve"> </w:t>
      </w:r>
      <w:r>
        <w:rPr>
          <w:spacing w:val="-3"/>
          <w:sz w:val="24"/>
        </w:rPr>
        <w:t>1</w:t>
      </w:r>
      <w:r>
        <w:rPr>
          <w:spacing w:val="-1"/>
          <w:sz w:val="24"/>
        </w:rPr>
        <w:t xml:space="preserve"> </w:t>
      </w:r>
      <w:r>
        <w:rPr>
          <w:spacing w:val="-3"/>
          <w:sz w:val="24"/>
        </w:rPr>
        <w:t>if</w:t>
      </w:r>
      <w:r>
        <w:rPr>
          <w:spacing w:val="-7"/>
          <w:sz w:val="24"/>
        </w:rPr>
        <w:t xml:space="preserve"> </w:t>
      </w:r>
      <w:r>
        <w:rPr>
          <w:spacing w:val="-2"/>
          <w:sz w:val="24"/>
        </w:rPr>
        <w:t>the</w:t>
      </w:r>
      <w:r>
        <w:rPr>
          <w:spacing w:val="-7"/>
          <w:sz w:val="24"/>
        </w:rPr>
        <w:t xml:space="preserve"> </w:t>
      </w:r>
      <w:r>
        <w:rPr>
          <w:spacing w:val="-2"/>
          <w:sz w:val="24"/>
        </w:rPr>
        <w:t>treatment</w:t>
      </w:r>
      <w:r>
        <w:rPr>
          <w:spacing w:val="-13"/>
          <w:sz w:val="24"/>
        </w:rPr>
        <w:t xml:space="preserve"> </w:t>
      </w:r>
      <w:r>
        <w:rPr>
          <w:spacing w:val="-2"/>
          <w:sz w:val="24"/>
        </w:rPr>
        <w:t>plan</w:t>
      </w:r>
      <w:r>
        <w:rPr>
          <w:spacing w:val="-9"/>
          <w:sz w:val="24"/>
        </w:rPr>
        <w:t xml:space="preserve"> </w:t>
      </w:r>
      <w:r>
        <w:rPr>
          <w:spacing w:val="-2"/>
          <w:sz w:val="24"/>
        </w:rPr>
        <w:t>offered</w:t>
      </w:r>
      <w:r>
        <w:rPr>
          <w:spacing w:val="-12"/>
          <w:sz w:val="24"/>
        </w:rPr>
        <w:t xml:space="preserve"> </w:t>
      </w:r>
      <w:r>
        <w:rPr>
          <w:spacing w:val="-2"/>
          <w:sz w:val="24"/>
        </w:rPr>
        <w:t>multiple</w:t>
      </w:r>
      <w:r>
        <w:rPr>
          <w:spacing w:val="-12"/>
          <w:sz w:val="24"/>
        </w:rPr>
        <w:t xml:space="preserve"> </w:t>
      </w:r>
      <w:r>
        <w:rPr>
          <w:spacing w:val="-2"/>
          <w:sz w:val="24"/>
        </w:rPr>
        <w:t>alternative</w:t>
      </w:r>
      <w:r>
        <w:rPr>
          <w:spacing w:val="-9"/>
          <w:sz w:val="24"/>
        </w:rPr>
        <w:t xml:space="preserve"> </w:t>
      </w:r>
      <w:r>
        <w:rPr>
          <w:spacing w:val="-2"/>
          <w:sz w:val="24"/>
        </w:rPr>
        <w:t>treatment</w:t>
      </w:r>
      <w:r>
        <w:rPr>
          <w:spacing w:val="-12"/>
          <w:sz w:val="24"/>
        </w:rPr>
        <w:t xml:space="preserve"> </w:t>
      </w:r>
      <w:r>
        <w:rPr>
          <w:spacing w:val="-2"/>
          <w:sz w:val="24"/>
        </w:rPr>
        <w:t>options</w:t>
      </w:r>
      <w:r>
        <w:rPr>
          <w:spacing w:val="-11"/>
          <w:sz w:val="24"/>
        </w:rPr>
        <w:t xml:space="preserve"> </w:t>
      </w:r>
      <w:r>
        <w:rPr>
          <w:spacing w:val="-2"/>
          <w:sz w:val="24"/>
        </w:rPr>
        <w:t>and</w:t>
      </w:r>
      <w:r>
        <w:rPr>
          <w:spacing w:val="-9"/>
          <w:sz w:val="24"/>
        </w:rPr>
        <w:t xml:space="preserve"> </w:t>
      </w:r>
      <w:r>
        <w:rPr>
          <w:spacing w:val="-2"/>
          <w:sz w:val="24"/>
        </w:rPr>
        <w:t>the</w:t>
      </w:r>
      <w:r>
        <w:rPr>
          <w:spacing w:val="-8"/>
          <w:sz w:val="24"/>
        </w:rPr>
        <w:t xml:space="preserve"> </w:t>
      </w:r>
      <w:r>
        <w:rPr>
          <w:spacing w:val="-2"/>
          <w:sz w:val="24"/>
        </w:rPr>
        <w:t>patient</w:t>
      </w:r>
      <w:r>
        <w:rPr>
          <w:spacing w:val="-58"/>
          <w:sz w:val="24"/>
        </w:rPr>
        <w:t xml:space="preserve"> </w:t>
      </w:r>
      <w:r>
        <w:rPr>
          <w:spacing w:val="-6"/>
          <w:sz w:val="24"/>
        </w:rPr>
        <w:t>selected</w:t>
      </w:r>
      <w:r>
        <w:rPr>
          <w:spacing w:val="-17"/>
          <w:sz w:val="24"/>
        </w:rPr>
        <w:t xml:space="preserve"> </w:t>
      </w:r>
      <w:r>
        <w:rPr>
          <w:spacing w:val="-6"/>
          <w:sz w:val="24"/>
        </w:rPr>
        <w:t>treatment</w:t>
      </w:r>
      <w:r>
        <w:rPr>
          <w:spacing w:val="-20"/>
          <w:sz w:val="24"/>
        </w:rPr>
        <w:t xml:space="preserve"> </w:t>
      </w:r>
      <w:r>
        <w:rPr>
          <w:spacing w:val="-5"/>
          <w:sz w:val="24"/>
        </w:rPr>
        <w:t>that</w:t>
      </w:r>
      <w:r>
        <w:rPr>
          <w:spacing w:val="-18"/>
          <w:sz w:val="24"/>
        </w:rPr>
        <w:t xml:space="preserve"> </w:t>
      </w:r>
      <w:r>
        <w:rPr>
          <w:spacing w:val="-5"/>
          <w:sz w:val="24"/>
        </w:rPr>
        <w:t>did</w:t>
      </w:r>
      <w:r>
        <w:rPr>
          <w:spacing w:val="-15"/>
          <w:sz w:val="24"/>
        </w:rPr>
        <w:t xml:space="preserve"> </w:t>
      </w:r>
      <w:r>
        <w:rPr>
          <w:spacing w:val="-5"/>
          <w:sz w:val="24"/>
        </w:rPr>
        <w:t>not</w:t>
      </w:r>
      <w:r>
        <w:rPr>
          <w:spacing w:val="-18"/>
          <w:sz w:val="24"/>
        </w:rPr>
        <w:t xml:space="preserve"> </w:t>
      </w:r>
      <w:r>
        <w:rPr>
          <w:spacing w:val="-5"/>
          <w:sz w:val="24"/>
        </w:rPr>
        <w:t>include</w:t>
      </w:r>
      <w:r>
        <w:rPr>
          <w:spacing w:val="-16"/>
          <w:sz w:val="24"/>
        </w:rPr>
        <w:t xml:space="preserve"> </w:t>
      </w:r>
      <w:r>
        <w:rPr>
          <w:spacing w:val="-5"/>
          <w:sz w:val="24"/>
        </w:rPr>
        <w:t>radiation</w:t>
      </w:r>
      <w:r>
        <w:rPr>
          <w:spacing w:val="-17"/>
          <w:sz w:val="24"/>
        </w:rPr>
        <w:t xml:space="preserve"> </w:t>
      </w:r>
      <w:r>
        <w:rPr>
          <w:spacing w:val="-5"/>
          <w:sz w:val="24"/>
        </w:rPr>
        <w:t>therapy</w:t>
      </w:r>
      <w:r w:rsidR="008472BE">
        <w:rPr>
          <w:spacing w:val="-5"/>
          <w:sz w:val="24"/>
        </w:rPr>
        <w:t>.</w:t>
      </w:r>
    </w:p>
    <w:p w14:paraId="3219CC7F" w14:textId="24716C27" w:rsidR="00190658" w:rsidRDefault="005C1088" w:rsidP="006A4B42">
      <w:pPr>
        <w:pStyle w:val="ListParagraph"/>
        <w:numPr>
          <w:ilvl w:val="0"/>
          <w:numId w:val="99"/>
        </w:numPr>
        <w:tabs>
          <w:tab w:val="left" w:pos="948"/>
        </w:tabs>
        <w:ind w:left="947" w:right="375" w:hanging="360"/>
        <w:jc w:val="both"/>
        <w:rPr>
          <w:rFonts w:ascii="Symbol" w:hAnsi="Symbol"/>
          <w:sz w:val="24"/>
        </w:rPr>
      </w:pPr>
      <w:r>
        <w:rPr>
          <w:spacing w:val="-4"/>
          <w:sz w:val="24"/>
        </w:rPr>
        <w:t>Code</w:t>
      </w:r>
      <w:r>
        <w:rPr>
          <w:spacing w:val="-9"/>
          <w:sz w:val="24"/>
        </w:rPr>
        <w:t xml:space="preserve"> </w:t>
      </w:r>
      <w:r>
        <w:rPr>
          <w:spacing w:val="-4"/>
          <w:sz w:val="24"/>
        </w:rPr>
        <w:t>7</w:t>
      </w:r>
      <w:r>
        <w:rPr>
          <w:spacing w:val="3"/>
          <w:sz w:val="24"/>
        </w:rPr>
        <w:t xml:space="preserve"> </w:t>
      </w:r>
      <w:r>
        <w:rPr>
          <w:spacing w:val="-4"/>
          <w:sz w:val="24"/>
        </w:rPr>
        <w:t>if</w:t>
      </w:r>
      <w:r>
        <w:rPr>
          <w:spacing w:val="-2"/>
          <w:sz w:val="24"/>
        </w:rPr>
        <w:t xml:space="preserve"> </w:t>
      </w:r>
      <w:r>
        <w:rPr>
          <w:spacing w:val="-4"/>
          <w:sz w:val="24"/>
        </w:rPr>
        <w:t>the patient</w:t>
      </w:r>
      <w:r>
        <w:rPr>
          <w:spacing w:val="-8"/>
          <w:sz w:val="24"/>
        </w:rPr>
        <w:t xml:space="preserve"> </w:t>
      </w:r>
      <w:r>
        <w:rPr>
          <w:spacing w:val="-3"/>
          <w:sz w:val="24"/>
        </w:rPr>
        <w:t>refused</w:t>
      </w:r>
      <w:r>
        <w:rPr>
          <w:spacing w:val="-9"/>
          <w:sz w:val="24"/>
        </w:rPr>
        <w:t xml:space="preserve"> </w:t>
      </w:r>
      <w:r>
        <w:rPr>
          <w:spacing w:val="-3"/>
          <w:sz w:val="24"/>
        </w:rPr>
        <w:t>recommended</w:t>
      </w:r>
      <w:r>
        <w:rPr>
          <w:spacing w:val="-8"/>
          <w:sz w:val="24"/>
        </w:rPr>
        <w:t xml:space="preserve"> </w:t>
      </w:r>
      <w:r>
        <w:rPr>
          <w:spacing w:val="-3"/>
          <w:sz w:val="24"/>
        </w:rPr>
        <w:t>radiation</w:t>
      </w:r>
      <w:r>
        <w:rPr>
          <w:spacing w:val="-8"/>
          <w:sz w:val="24"/>
        </w:rPr>
        <w:t xml:space="preserve"> </w:t>
      </w:r>
      <w:r>
        <w:rPr>
          <w:spacing w:val="-3"/>
          <w:sz w:val="24"/>
        </w:rPr>
        <w:t>therapy,</w:t>
      </w:r>
      <w:r>
        <w:rPr>
          <w:spacing w:val="-11"/>
          <w:sz w:val="24"/>
        </w:rPr>
        <w:t xml:space="preserve"> </w:t>
      </w:r>
      <w:r>
        <w:rPr>
          <w:spacing w:val="-3"/>
          <w:sz w:val="24"/>
        </w:rPr>
        <w:t>made</w:t>
      </w:r>
      <w:r>
        <w:rPr>
          <w:spacing w:val="-6"/>
          <w:sz w:val="24"/>
        </w:rPr>
        <w:t xml:space="preserve"> </w:t>
      </w:r>
      <w:r>
        <w:rPr>
          <w:spacing w:val="-3"/>
          <w:sz w:val="24"/>
        </w:rPr>
        <w:t>a</w:t>
      </w:r>
      <w:r>
        <w:rPr>
          <w:spacing w:val="3"/>
          <w:sz w:val="24"/>
        </w:rPr>
        <w:t xml:space="preserve"> </w:t>
      </w:r>
      <w:r>
        <w:rPr>
          <w:spacing w:val="-3"/>
          <w:sz w:val="24"/>
        </w:rPr>
        <w:t>blanket</w:t>
      </w:r>
      <w:r>
        <w:rPr>
          <w:spacing w:val="-12"/>
          <w:sz w:val="24"/>
        </w:rPr>
        <w:t xml:space="preserve"> </w:t>
      </w:r>
      <w:r>
        <w:rPr>
          <w:spacing w:val="-3"/>
          <w:sz w:val="24"/>
        </w:rPr>
        <w:t>refusal</w:t>
      </w:r>
      <w:r>
        <w:rPr>
          <w:spacing w:val="-10"/>
          <w:sz w:val="24"/>
        </w:rPr>
        <w:t xml:space="preserve"> </w:t>
      </w:r>
      <w:r>
        <w:rPr>
          <w:spacing w:val="-3"/>
          <w:sz w:val="24"/>
        </w:rPr>
        <w:t>of</w:t>
      </w:r>
      <w:r>
        <w:rPr>
          <w:spacing w:val="-6"/>
          <w:sz w:val="24"/>
        </w:rPr>
        <w:t xml:space="preserve"> </w:t>
      </w:r>
      <w:r>
        <w:rPr>
          <w:spacing w:val="-3"/>
          <w:sz w:val="24"/>
        </w:rPr>
        <w:t>all</w:t>
      </w:r>
      <w:r>
        <w:rPr>
          <w:spacing w:val="-57"/>
          <w:sz w:val="24"/>
        </w:rPr>
        <w:t xml:space="preserve"> </w:t>
      </w:r>
      <w:r>
        <w:rPr>
          <w:spacing w:val="-6"/>
          <w:sz w:val="24"/>
        </w:rPr>
        <w:t>recommended</w:t>
      </w:r>
      <w:r>
        <w:rPr>
          <w:spacing w:val="-19"/>
          <w:sz w:val="24"/>
        </w:rPr>
        <w:t xml:space="preserve"> </w:t>
      </w:r>
      <w:r>
        <w:rPr>
          <w:spacing w:val="-6"/>
          <w:sz w:val="24"/>
        </w:rPr>
        <w:t>treatment,</w:t>
      </w:r>
      <w:r>
        <w:rPr>
          <w:spacing w:val="-17"/>
          <w:sz w:val="24"/>
        </w:rPr>
        <w:t xml:space="preserve"> </w:t>
      </w:r>
      <w:r>
        <w:rPr>
          <w:spacing w:val="-6"/>
          <w:sz w:val="24"/>
        </w:rPr>
        <w:t>or</w:t>
      </w:r>
      <w:r>
        <w:rPr>
          <w:spacing w:val="-13"/>
          <w:sz w:val="24"/>
        </w:rPr>
        <w:t xml:space="preserve"> </w:t>
      </w:r>
      <w:r>
        <w:rPr>
          <w:spacing w:val="-6"/>
          <w:sz w:val="24"/>
        </w:rPr>
        <w:t>refused</w:t>
      </w:r>
      <w:r>
        <w:rPr>
          <w:spacing w:val="-19"/>
          <w:sz w:val="24"/>
        </w:rPr>
        <w:t xml:space="preserve"> </w:t>
      </w:r>
      <w:r>
        <w:rPr>
          <w:spacing w:val="-6"/>
          <w:sz w:val="24"/>
        </w:rPr>
        <w:t>all</w:t>
      </w:r>
      <w:r>
        <w:rPr>
          <w:spacing w:val="-17"/>
          <w:sz w:val="24"/>
        </w:rPr>
        <w:t xml:space="preserve"> </w:t>
      </w:r>
      <w:r>
        <w:rPr>
          <w:spacing w:val="-6"/>
          <w:sz w:val="24"/>
        </w:rPr>
        <w:t>treatment</w:t>
      </w:r>
      <w:r>
        <w:rPr>
          <w:spacing w:val="-18"/>
          <w:sz w:val="24"/>
        </w:rPr>
        <w:t xml:space="preserve"> </w:t>
      </w:r>
      <w:r>
        <w:rPr>
          <w:spacing w:val="-5"/>
          <w:sz w:val="24"/>
        </w:rPr>
        <w:t>before</w:t>
      </w:r>
      <w:r>
        <w:rPr>
          <w:spacing w:val="-17"/>
          <w:sz w:val="24"/>
        </w:rPr>
        <w:t xml:space="preserve"> </w:t>
      </w:r>
      <w:r>
        <w:rPr>
          <w:spacing w:val="-5"/>
          <w:sz w:val="24"/>
        </w:rPr>
        <w:t>any</w:t>
      </w:r>
      <w:r>
        <w:rPr>
          <w:spacing w:val="-16"/>
          <w:sz w:val="24"/>
        </w:rPr>
        <w:t xml:space="preserve"> </w:t>
      </w:r>
      <w:r>
        <w:rPr>
          <w:spacing w:val="-5"/>
          <w:sz w:val="24"/>
        </w:rPr>
        <w:t>was</w:t>
      </w:r>
      <w:r>
        <w:rPr>
          <w:spacing w:val="-18"/>
          <w:sz w:val="24"/>
        </w:rPr>
        <w:t xml:space="preserve"> </w:t>
      </w:r>
      <w:r>
        <w:rPr>
          <w:spacing w:val="-5"/>
          <w:sz w:val="24"/>
        </w:rPr>
        <w:t>recommended</w:t>
      </w:r>
      <w:r w:rsidR="008472BE">
        <w:rPr>
          <w:spacing w:val="-5"/>
          <w:sz w:val="24"/>
        </w:rPr>
        <w:t>.</w:t>
      </w:r>
    </w:p>
    <w:p w14:paraId="22C6F00B" w14:textId="2E4ECB51" w:rsidR="00190658" w:rsidRDefault="005C1088" w:rsidP="006A4B42">
      <w:pPr>
        <w:pStyle w:val="ListParagraph"/>
        <w:numPr>
          <w:ilvl w:val="0"/>
          <w:numId w:val="99"/>
        </w:numPr>
        <w:tabs>
          <w:tab w:val="left" w:pos="1003"/>
        </w:tabs>
        <w:spacing w:before="1"/>
        <w:ind w:left="947" w:right="367" w:hanging="360"/>
        <w:jc w:val="both"/>
        <w:rPr>
          <w:rFonts w:ascii="Symbol" w:hAnsi="Symbol"/>
          <w:sz w:val="24"/>
        </w:rPr>
      </w:pPr>
      <w:r>
        <w:tab/>
      </w:r>
      <w:r>
        <w:rPr>
          <w:sz w:val="24"/>
        </w:rPr>
        <w:t>Code</w:t>
      </w:r>
      <w:r>
        <w:rPr>
          <w:spacing w:val="-7"/>
          <w:sz w:val="24"/>
        </w:rPr>
        <w:t xml:space="preserve"> </w:t>
      </w:r>
      <w:r>
        <w:rPr>
          <w:sz w:val="24"/>
        </w:rPr>
        <w:t>8</w:t>
      </w:r>
      <w:r>
        <w:rPr>
          <w:spacing w:val="-1"/>
          <w:sz w:val="24"/>
        </w:rPr>
        <w:t xml:space="preserve"> </w:t>
      </w:r>
      <w:r>
        <w:rPr>
          <w:sz w:val="24"/>
        </w:rPr>
        <w:t>if</w:t>
      </w:r>
      <w:r>
        <w:rPr>
          <w:spacing w:val="-5"/>
          <w:sz w:val="24"/>
        </w:rPr>
        <w:t xml:space="preserve"> </w:t>
      </w:r>
      <w:r>
        <w:rPr>
          <w:sz w:val="24"/>
        </w:rPr>
        <w:t>it</w:t>
      </w:r>
      <w:r>
        <w:rPr>
          <w:spacing w:val="-6"/>
          <w:sz w:val="24"/>
        </w:rPr>
        <w:t xml:space="preserve"> </w:t>
      </w:r>
      <w:r>
        <w:rPr>
          <w:sz w:val="24"/>
        </w:rPr>
        <w:t>is</w:t>
      </w:r>
      <w:r>
        <w:rPr>
          <w:spacing w:val="-3"/>
          <w:sz w:val="24"/>
        </w:rPr>
        <w:t xml:space="preserve"> </w:t>
      </w:r>
      <w:r>
        <w:rPr>
          <w:sz w:val="24"/>
        </w:rPr>
        <w:t>known</w:t>
      </w:r>
      <w:r>
        <w:rPr>
          <w:spacing w:val="-10"/>
          <w:sz w:val="24"/>
        </w:rPr>
        <w:t xml:space="preserve"> </w:t>
      </w:r>
      <w:r>
        <w:rPr>
          <w:sz w:val="24"/>
        </w:rPr>
        <w:t>that</w:t>
      </w:r>
      <w:r>
        <w:rPr>
          <w:spacing w:val="-7"/>
          <w:sz w:val="24"/>
        </w:rPr>
        <w:t xml:space="preserve"> </w:t>
      </w:r>
      <w:r>
        <w:rPr>
          <w:sz w:val="24"/>
        </w:rPr>
        <w:t>a</w:t>
      </w:r>
      <w:r>
        <w:rPr>
          <w:spacing w:val="2"/>
          <w:sz w:val="24"/>
        </w:rPr>
        <w:t xml:space="preserve"> </w:t>
      </w:r>
      <w:r>
        <w:rPr>
          <w:sz w:val="24"/>
        </w:rPr>
        <w:t>physician</w:t>
      </w:r>
      <w:r>
        <w:rPr>
          <w:spacing w:val="-9"/>
          <w:sz w:val="24"/>
        </w:rPr>
        <w:t xml:space="preserve"> </w:t>
      </w:r>
      <w:r>
        <w:rPr>
          <w:sz w:val="24"/>
        </w:rPr>
        <w:t>recommended</w:t>
      </w:r>
      <w:r>
        <w:rPr>
          <w:spacing w:val="-9"/>
          <w:sz w:val="24"/>
        </w:rPr>
        <w:t xml:space="preserve"> </w:t>
      </w:r>
      <w:r>
        <w:rPr>
          <w:sz w:val="24"/>
        </w:rPr>
        <w:t>radiation</w:t>
      </w:r>
      <w:r>
        <w:rPr>
          <w:spacing w:val="-9"/>
          <w:sz w:val="24"/>
        </w:rPr>
        <w:t xml:space="preserve"> </w:t>
      </w:r>
      <w:r>
        <w:rPr>
          <w:sz w:val="24"/>
        </w:rPr>
        <w:t>treatment,</w:t>
      </w:r>
      <w:r>
        <w:rPr>
          <w:spacing w:val="-9"/>
          <w:sz w:val="24"/>
        </w:rPr>
        <w:t xml:space="preserve"> </w:t>
      </w:r>
      <w:r>
        <w:rPr>
          <w:sz w:val="24"/>
        </w:rPr>
        <w:t>but</w:t>
      </w:r>
      <w:r>
        <w:rPr>
          <w:spacing w:val="-8"/>
          <w:sz w:val="24"/>
        </w:rPr>
        <w:t xml:space="preserve"> </w:t>
      </w:r>
      <w:r>
        <w:rPr>
          <w:sz w:val="24"/>
        </w:rPr>
        <w:t>no</w:t>
      </w:r>
      <w:r>
        <w:rPr>
          <w:spacing w:val="-5"/>
          <w:sz w:val="24"/>
        </w:rPr>
        <w:t xml:space="preserve"> </w:t>
      </w:r>
      <w:r>
        <w:rPr>
          <w:sz w:val="24"/>
        </w:rPr>
        <w:t>further</w:t>
      </w:r>
      <w:r>
        <w:rPr>
          <w:spacing w:val="-58"/>
          <w:sz w:val="24"/>
        </w:rPr>
        <w:t xml:space="preserve"> </w:t>
      </w:r>
      <w:r>
        <w:rPr>
          <w:spacing w:val="-6"/>
          <w:sz w:val="24"/>
        </w:rPr>
        <w:t>documentation</w:t>
      </w:r>
      <w:r>
        <w:rPr>
          <w:spacing w:val="-20"/>
          <w:sz w:val="24"/>
        </w:rPr>
        <w:t xml:space="preserve"> </w:t>
      </w:r>
      <w:r>
        <w:rPr>
          <w:spacing w:val="-6"/>
          <w:sz w:val="24"/>
        </w:rPr>
        <w:t>is</w:t>
      </w:r>
      <w:r>
        <w:rPr>
          <w:spacing w:val="-16"/>
          <w:sz w:val="24"/>
        </w:rPr>
        <w:t xml:space="preserve"> </w:t>
      </w:r>
      <w:r>
        <w:rPr>
          <w:spacing w:val="-6"/>
          <w:sz w:val="24"/>
        </w:rPr>
        <w:t>available</w:t>
      </w:r>
      <w:r>
        <w:rPr>
          <w:spacing w:val="-19"/>
          <w:sz w:val="24"/>
        </w:rPr>
        <w:t xml:space="preserve"> </w:t>
      </w:r>
      <w:r>
        <w:rPr>
          <w:spacing w:val="-6"/>
          <w:sz w:val="24"/>
        </w:rPr>
        <w:t>yet</w:t>
      </w:r>
      <w:r>
        <w:rPr>
          <w:spacing w:val="-18"/>
          <w:sz w:val="24"/>
        </w:rPr>
        <w:t xml:space="preserve"> </w:t>
      </w:r>
      <w:r>
        <w:rPr>
          <w:spacing w:val="-6"/>
          <w:sz w:val="24"/>
        </w:rPr>
        <w:t>to</w:t>
      </w:r>
      <w:r>
        <w:rPr>
          <w:spacing w:val="-15"/>
          <w:sz w:val="24"/>
        </w:rPr>
        <w:t xml:space="preserve"> </w:t>
      </w:r>
      <w:r>
        <w:rPr>
          <w:spacing w:val="-6"/>
          <w:sz w:val="24"/>
        </w:rPr>
        <w:t>confirm</w:t>
      </w:r>
      <w:r>
        <w:rPr>
          <w:spacing w:val="-18"/>
          <w:sz w:val="24"/>
        </w:rPr>
        <w:t xml:space="preserve"> </w:t>
      </w:r>
      <w:r>
        <w:rPr>
          <w:spacing w:val="-5"/>
          <w:sz w:val="24"/>
        </w:rPr>
        <w:t>its</w:t>
      </w:r>
      <w:r>
        <w:rPr>
          <w:spacing w:val="-16"/>
          <w:sz w:val="24"/>
        </w:rPr>
        <w:t xml:space="preserve"> </w:t>
      </w:r>
      <w:r>
        <w:rPr>
          <w:spacing w:val="-5"/>
          <w:sz w:val="24"/>
        </w:rPr>
        <w:t>administration</w:t>
      </w:r>
      <w:r w:rsidR="008472BE">
        <w:rPr>
          <w:spacing w:val="-5"/>
          <w:sz w:val="24"/>
        </w:rPr>
        <w:t>.</w:t>
      </w:r>
    </w:p>
    <w:p w14:paraId="44F3898C" w14:textId="1FDAB047" w:rsidR="00190658" w:rsidRDefault="005C1088" w:rsidP="006A4B42">
      <w:pPr>
        <w:pStyle w:val="ListParagraph"/>
        <w:numPr>
          <w:ilvl w:val="0"/>
          <w:numId w:val="99"/>
        </w:numPr>
        <w:tabs>
          <w:tab w:val="left" w:pos="948"/>
        </w:tabs>
        <w:ind w:left="947" w:right="363" w:hanging="360"/>
        <w:jc w:val="both"/>
        <w:rPr>
          <w:rFonts w:ascii="Symbol" w:hAnsi="Symbol"/>
          <w:sz w:val="24"/>
        </w:rPr>
      </w:pPr>
      <w:r>
        <w:rPr>
          <w:spacing w:val="-5"/>
          <w:sz w:val="24"/>
        </w:rPr>
        <w:t xml:space="preserve">Code 8 to indicate referral to a radiation oncologist was made and the </w:t>
      </w:r>
      <w:r>
        <w:rPr>
          <w:spacing w:val="-4"/>
          <w:sz w:val="24"/>
        </w:rPr>
        <w:t>registry can follow to</w:t>
      </w:r>
      <w:r>
        <w:rPr>
          <w:spacing w:val="-3"/>
          <w:sz w:val="24"/>
        </w:rPr>
        <w:t xml:space="preserve"> </w:t>
      </w:r>
      <w:r>
        <w:rPr>
          <w:sz w:val="24"/>
        </w:rPr>
        <w:t>determine whether radiation was administered. If follow-up to the specialist or facility</w:t>
      </w:r>
      <w:r>
        <w:rPr>
          <w:spacing w:val="1"/>
          <w:sz w:val="24"/>
        </w:rPr>
        <w:t xml:space="preserve"> </w:t>
      </w:r>
      <w:r>
        <w:rPr>
          <w:spacing w:val="-5"/>
          <w:sz w:val="24"/>
        </w:rPr>
        <w:t>determines</w:t>
      </w:r>
      <w:r>
        <w:rPr>
          <w:spacing w:val="-16"/>
          <w:sz w:val="24"/>
        </w:rPr>
        <w:t xml:space="preserve"> </w:t>
      </w:r>
      <w:r>
        <w:rPr>
          <w:spacing w:val="-5"/>
          <w:sz w:val="24"/>
        </w:rPr>
        <w:t>the</w:t>
      </w:r>
      <w:r>
        <w:rPr>
          <w:spacing w:val="-14"/>
          <w:sz w:val="24"/>
        </w:rPr>
        <w:t xml:space="preserve"> </w:t>
      </w:r>
      <w:r>
        <w:rPr>
          <w:spacing w:val="-5"/>
          <w:sz w:val="24"/>
        </w:rPr>
        <w:t>patient</w:t>
      </w:r>
      <w:r>
        <w:rPr>
          <w:spacing w:val="-20"/>
          <w:sz w:val="24"/>
        </w:rPr>
        <w:t xml:space="preserve"> </w:t>
      </w:r>
      <w:r>
        <w:rPr>
          <w:spacing w:val="-5"/>
          <w:sz w:val="24"/>
        </w:rPr>
        <w:t>was</w:t>
      </w:r>
      <w:r>
        <w:rPr>
          <w:spacing w:val="-13"/>
          <w:sz w:val="24"/>
        </w:rPr>
        <w:t xml:space="preserve"> </w:t>
      </w:r>
      <w:r>
        <w:rPr>
          <w:spacing w:val="-5"/>
          <w:sz w:val="24"/>
        </w:rPr>
        <w:t>never</w:t>
      </w:r>
      <w:r>
        <w:rPr>
          <w:spacing w:val="-21"/>
          <w:sz w:val="24"/>
        </w:rPr>
        <w:t xml:space="preserve"> </w:t>
      </w:r>
      <w:r>
        <w:rPr>
          <w:spacing w:val="-5"/>
          <w:sz w:val="24"/>
        </w:rPr>
        <w:t>there</w:t>
      </w:r>
      <w:r>
        <w:rPr>
          <w:spacing w:val="-14"/>
          <w:sz w:val="24"/>
        </w:rPr>
        <w:t xml:space="preserve"> </w:t>
      </w:r>
      <w:r>
        <w:rPr>
          <w:spacing w:val="-5"/>
          <w:sz w:val="24"/>
        </w:rPr>
        <w:t>and</w:t>
      </w:r>
      <w:r>
        <w:rPr>
          <w:spacing w:val="-17"/>
          <w:sz w:val="24"/>
        </w:rPr>
        <w:t xml:space="preserve"> </w:t>
      </w:r>
      <w:r>
        <w:rPr>
          <w:spacing w:val="-5"/>
          <w:sz w:val="24"/>
        </w:rPr>
        <w:t>no</w:t>
      </w:r>
      <w:r>
        <w:rPr>
          <w:spacing w:val="-16"/>
          <w:sz w:val="24"/>
        </w:rPr>
        <w:t xml:space="preserve"> </w:t>
      </w:r>
      <w:r>
        <w:rPr>
          <w:spacing w:val="-5"/>
          <w:sz w:val="24"/>
        </w:rPr>
        <w:t>other</w:t>
      </w:r>
      <w:r>
        <w:rPr>
          <w:spacing w:val="-20"/>
          <w:sz w:val="24"/>
        </w:rPr>
        <w:t xml:space="preserve"> </w:t>
      </w:r>
      <w:r>
        <w:rPr>
          <w:spacing w:val="-5"/>
          <w:sz w:val="24"/>
        </w:rPr>
        <w:t>documentation</w:t>
      </w:r>
      <w:r>
        <w:rPr>
          <w:spacing w:val="-17"/>
          <w:sz w:val="24"/>
        </w:rPr>
        <w:t xml:space="preserve"> </w:t>
      </w:r>
      <w:r>
        <w:rPr>
          <w:spacing w:val="-4"/>
          <w:sz w:val="24"/>
        </w:rPr>
        <w:t>can</w:t>
      </w:r>
      <w:r>
        <w:rPr>
          <w:spacing w:val="-15"/>
          <w:sz w:val="24"/>
        </w:rPr>
        <w:t xml:space="preserve"> </w:t>
      </w:r>
      <w:r>
        <w:rPr>
          <w:spacing w:val="-4"/>
          <w:sz w:val="24"/>
        </w:rPr>
        <w:t>be</w:t>
      </w:r>
      <w:r>
        <w:rPr>
          <w:spacing w:val="-15"/>
          <w:sz w:val="24"/>
        </w:rPr>
        <w:t xml:space="preserve"> </w:t>
      </w:r>
      <w:r>
        <w:rPr>
          <w:spacing w:val="-4"/>
          <w:sz w:val="24"/>
        </w:rPr>
        <w:t>found,</w:t>
      </w:r>
      <w:r>
        <w:rPr>
          <w:spacing w:val="-12"/>
          <w:sz w:val="24"/>
        </w:rPr>
        <w:t xml:space="preserve"> </w:t>
      </w:r>
      <w:r>
        <w:rPr>
          <w:spacing w:val="-4"/>
          <w:sz w:val="24"/>
        </w:rPr>
        <w:t>code</w:t>
      </w:r>
      <w:r>
        <w:rPr>
          <w:spacing w:val="-16"/>
          <w:sz w:val="24"/>
        </w:rPr>
        <w:t xml:space="preserve"> </w:t>
      </w:r>
      <w:r>
        <w:rPr>
          <w:spacing w:val="-4"/>
          <w:sz w:val="24"/>
        </w:rPr>
        <w:t>1</w:t>
      </w:r>
      <w:r w:rsidR="008472BE">
        <w:rPr>
          <w:spacing w:val="-4"/>
          <w:sz w:val="24"/>
        </w:rPr>
        <w:t>.</w:t>
      </w:r>
    </w:p>
    <w:p w14:paraId="4DF09880" w14:textId="23A96312" w:rsidR="00190658" w:rsidRDefault="005C1088" w:rsidP="006A4B42">
      <w:pPr>
        <w:pStyle w:val="ListParagraph"/>
        <w:numPr>
          <w:ilvl w:val="0"/>
          <w:numId w:val="99"/>
        </w:numPr>
        <w:tabs>
          <w:tab w:val="left" w:pos="948"/>
        </w:tabs>
        <w:spacing w:before="2" w:line="303" w:lineRule="exact"/>
        <w:ind w:left="947" w:hanging="361"/>
        <w:jc w:val="both"/>
        <w:rPr>
          <w:rFonts w:ascii="Symbol" w:hAnsi="Symbol"/>
          <w:sz w:val="24"/>
        </w:rPr>
      </w:pPr>
      <w:r>
        <w:rPr>
          <w:spacing w:val="-5"/>
          <w:sz w:val="24"/>
        </w:rPr>
        <w:t>Cases</w:t>
      </w:r>
      <w:r>
        <w:rPr>
          <w:spacing w:val="-18"/>
          <w:sz w:val="24"/>
        </w:rPr>
        <w:t xml:space="preserve"> </w:t>
      </w:r>
      <w:r>
        <w:rPr>
          <w:spacing w:val="-5"/>
          <w:sz w:val="24"/>
        </w:rPr>
        <w:t>coded</w:t>
      </w:r>
      <w:r>
        <w:rPr>
          <w:spacing w:val="-14"/>
          <w:sz w:val="24"/>
        </w:rPr>
        <w:t xml:space="preserve"> </w:t>
      </w:r>
      <w:r>
        <w:rPr>
          <w:spacing w:val="-5"/>
          <w:sz w:val="24"/>
        </w:rPr>
        <w:t>8</w:t>
      </w:r>
      <w:r>
        <w:rPr>
          <w:spacing w:val="-12"/>
          <w:sz w:val="24"/>
        </w:rPr>
        <w:t xml:space="preserve"> </w:t>
      </w:r>
      <w:r>
        <w:rPr>
          <w:spacing w:val="-5"/>
          <w:sz w:val="24"/>
        </w:rPr>
        <w:t>should</w:t>
      </w:r>
      <w:r>
        <w:rPr>
          <w:spacing w:val="-16"/>
          <w:sz w:val="24"/>
        </w:rPr>
        <w:t xml:space="preserve"> </w:t>
      </w:r>
      <w:r>
        <w:rPr>
          <w:spacing w:val="-5"/>
          <w:sz w:val="24"/>
        </w:rPr>
        <w:t>be</w:t>
      </w:r>
      <w:r>
        <w:rPr>
          <w:spacing w:val="-15"/>
          <w:sz w:val="24"/>
        </w:rPr>
        <w:t xml:space="preserve"> </w:t>
      </w:r>
      <w:r>
        <w:rPr>
          <w:spacing w:val="-5"/>
          <w:sz w:val="24"/>
        </w:rPr>
        <w:t>followed</w:t>
      </w:r>
      <w:r>
        <w:rPr>
          <w:spacing w:val="-19"/>
          <w:sz w:val="24"/>
        </w:rPr>
        <w:t xml:space="preserve"> </w:t>
      </w:r>
      <w:r>
        <w:rPr>
          <w:spacing w:val="-5"/>
          <w:sz w:val="24"/>
        </w:rPr>
        <w:t>and</w:t>
      </w:r>
      <w:r>
        <w:rPr>
          <w:spacing w:val="-16"/>
          <w:sz w:val="24"/>
        </w:rPr>
        <w:t xml:space="preserve"> </w:t>
      </w:r>
      <w:r>
        <w:rPr>
          <w:spacing w:val="-5"/>
          <w:sz w:val="24"/>
        </w:rPr>
        <w:t>updated</w:t>
      </w:r>
      <w:r>
        <w:rPr>
          <w:spacing w:val="-19"/>
          <w:sz w:val="24"/>
        </w:rPr>
        <w:t xml:space="preserve"> </w:t>
      </w:r>
      <w:r>
        <w:rPr>
          <w:spacing w:val="-5"/>
          <w:sz w:val="24"/>
        </w:rPr>
        <w:t>to</w:t>
      </w:r>
      <w:r>
        <w:rPr>
          <w:spacing w:val="-15"/>
          <w:sz w:val="24"/>
        </w:rPr>
        <w:t xml:space="preserve"> </w:t>
      </w:r>
      <w:r>
        <w:rPr>
          <w:spacing w:val="-5"/>
          <w:sz w:val="24"/>
        </w:rPr>
        <w:t>a</w:t>
      </w:r>
      <w:r>
        <w:rPr>
          <w:spacing w:val="-11"/>
          <w:sz w:val="24"/>
        </w:rPr>
        <w:t xml:space="preserve"> </w:t>
      </w:r>
      <w:r>
        <w:rPr>
          <w:spacing w:val="-5"/>
          <w:sz w:val="24"/>
        </w:rPr>
        <w:t>more</w:t>
      </w:r>
      <w:r>
        <w:rPr>
          <w:spacing w:val="-17"/>
          <w:sz w:val="24"/>
        </w:rPr>
        <w:t xml:space="preserve"> </w:t>
      </w:r>
      <w:r>
        <w:rPr>
          <w:spacing w:val="-5"/>
          <w:sz w:val="24"/>
        </w:rPr>
        <w:t>definitive</w:t>
      </w:r>
      <w:r>
        <w:rPr>
          <w:spacing w:val="-18"/>
          <w:sz w:val="24"/>
        </w:rPr>
        <w:t xml:space="preserve"> </w:t>
      </w:r>
      <w:r>
        <w:rPr>
          <w:spacing w:val="-5"/>
          <w:sz w:val="24"/>
        </w:rPr>
        <w:t>code</w:t>
      </w:r>
      <w:r>
        <w:rPr>
          <w:spacing w:val="-15"/>
          <w:sz w:val="24"/>
        </w:rPr>
        <w:t xml:space="preserve"> </w:t>
      </w:r>
      <w:r>
        <w:rPr>
          <w:spacing w:val="-5"/>
          <w:sz w:val="24"/>
        </w:rPr>
        <w:t>as</w:t>
      </w:r>
      <w:r>
        <w:rPr>
          <w:spacing w:val="-14"/>
          <w:sz w:val="24"/>
        </w:rPr>
        <w:t xml:space="preserve"> </w:t>
      </w:r>
      <w:r>
        <w:rPr>
          <w:spacing w:val="-5"/>
          <w:sz w:val="24"/>
        </w:rPr>
        <w:t>appropriate</w:t>
      </w:r>
      <w:r w:rsidR="008472BE">
        <w:rPr>
          <w:spacing w:val="-5"/>
          <w:sz w:val="24"/>
        </w:rPr>
        <w:t>.</w:t>
      </w:r>
    </w:p>
    <w:p w14:paraId="22173BC5" w14:textId="344A63C2" w:rsidR="00190658" w:rsidRDefault="005C1088" w:rsidP="006A4B42">
      <w:pPr>
        <w:pStyle w:val="ListParagraph"/>
        <w:numPr>
          <w:ilvl w:val="0"/>
          <w:numId w:val="99"/>
        </w:numPr>
        <w:tabs>
          <w:tab w:val="left" w:pos="948"/>
        </w:tabs>
        <w:ind w:left="947" w:right="368" w:hanging="360"/>
        <w:jc w:val="both"/>
        <w:rPr>
          <w:rFonts w:ascii="Symbol" w:hAnsi="Symbol"/>
          <w:sz w:val="24"/>
        </w:rPr>
      </w:pPr>
      <w:r>
        <w:rPr>
          <w:spacing w:val="-6"/>
          <w:sz w:val="24"/>
        </w:rPr>
        <w:t>Code</w:t>
      </w:r>
      <w:r>
        <w:rPr>
          <w:spacing w:val="-19"/>
          <w:sz w:val="24"/>
        </w:rPr>
        <w:t xml:space="preserve"> </w:t>
      </w:r>
      <w:r>
        <w:rPr>
          <w:spacing w:val="-6"/>
          <w:sz w:val="24"/>
        </w:rPr>
        <w:t>9</w:t>
      </w:r>
      <w:r>
        <w:rPr>
          <w:spacing w:val="-5"/>
          <w:sz w:val="24"/>
        </w:rPr>
        <w:t xml:space="preserve"> </w:t>
      </w:r>
      <w:r>
        <w:rPr>
          <w:spacing w:val="-6"/>
          <w:sz w:val="24"/>
        </w:rPr>
        <w:t>if</w:t>
      </w:r>
      <w:r>
        <w:rPr>
          <w:spacing w:val="35"/>
          <w:sz w:val="24"/>
        </w:rPr>
        <w:t xml:space="preserve"> </w:t>
      </w:r>
      <w:r>
        <w:rPr>
          <w:spacing w:val="-6"/>
          <w:sz w:val="24"/>
        </w:rPr>
        <w:t>the</w:t>
      </w:r>
      <w:r>
        <w:rPr>
          <w:spacing w:val="-13"/>
          <w:sz w:val="24"/>
        </w:rPr>
        <w:t xml:space="preserve"> </w:t>
      </w:r>
      <w:r>
        <w:rPr>
          <w:spacing w:val="-6"/>
          <w:sz w:val="24"/>
        </w:rPr>
        <w:t>treatment</w:t>
      </w:r>
      <w:r>
        <w:rPr>
          <w:spacing w:val="-18"/>
          <w:sz w:val="24"/>
        </w:rPr>
        <w:t xml:space="preserve"> </w:t>
      </w:r>
      <w:r>
        <w:rPr>
          <w:spacing w:val="-6"/>
          <w:sz w:val="24"/>
        </w:rPr>
        <w:t>plan</w:t>
      </w:r>
      <w:r>
        <w:rPr>
          <w:spacing w:val="-20"/>
          <w:sz w:val="24"/>
        </w:rPr>
        <w:t xml:space="preserve"> </w:t>
      </w:r>
      <w:r>
        <w:rPr>
          <w:spacing w:val="-5"/>
          <w:sz w:val="24"/>
        </w:rPr>
        <w:t>offered</w:t>
      </w:r>
      <w:r>
        <w:rPr>
          <w:spacing w:val="-20"/>
          <w:sz w:val="24"/>
        </w:rPr>
        <w:t xml:space="preserve"> </w:t>
      </w:r>
      <w:r>
        <w:rPr>
          <w:spacing w:val="-5"/>
          <w:sz w:val="24"/>
        </w:rPr>
        <w:t>multiple</w:t>
      </w:r>
      <w:r>
        <w:rPr>
          <w:spacing w:val="-19"/>
          <w:sz w:val="24"/>
        </w:rPr>
        <w:t xml:space="preserve"> </w:t>
      </w:r>
      <w:r>
        <w:rPr>
          <w:spacing w:val="-5"/>
          <w:sz w:val="24"/>
        </w:rPr>
        <w:t>alternative</w:t>
      </w:r>
      <w:r>
        <w:rPr>
          <w:spacing w:val="-19"/>
          <w:sz w:val="24"/>
        </w:rPr>
        <w:t xml:space="preserve"> </w:t>
      </w:r>
      <w:r>
        <w:rPr>
          <w:spacing w:val="-5"/>
          <w:sz w:val="24"/>
        </w:rPr>
        <w:t>treatment</w:t>
      </w:r>
      <w:r>
        <w:rPr>
          <w:spacing w:val="-14"/>
          <w:sz w:val="24"/>
        </w:rPr>
        <w:t xml:space="preserve"> </w:t>
      </w:r>
      <w:r>
        <w:rPr>
          <w:spacing w:val="-5"/>
          <w:sz w:val="24"/>
        </w:rPr>
        <w:t>options,</w:t>
      </w:r>
      <w:r>
        <w:rPr>
          <w:spacing w:val="-19"/>
          <w:sz w:val="24"/>
        </w:rPr>
        <w:t xml:space="preserve"> </w:t>
      </w:r>
      <w:r>
        <w:rPr>
          <w:spacing w:val="-5"/>
          <w:sz w:val="24"/>
        </w:rPr>
        <w:t>but</w:t>
      </w:r>
      <w:r>
        <w:rPr>
          <w:spacing w:val="-15"/>
          <w:sz w:val="24"/>
        </w:rPr>
        <w:t xml:space="preserve"> </w:t>
      </w:r>
      <w:r>
        <w:rPr>
          <w:spacing w:val="-5"/>
          <w:sz w:val="24"/>
        </w:rPr>
        <w:t>it</w:t>
      </w:r>
      <w:r>
        <w:rPr>
          <w:spacing w:val="-15"/>
          <w:sz w:val="24"/>
        </w:rPr>
        <w:t xml:space="preserve"> </w:t>
      </w:r>
      <w:r>
        <w:rPr>
          <w:spacing w:val="-5"/>
          <w:sz w:val="24"/>
        </w:rPr>
        <w:t>is</w:t>
      </w:r>
      <w:r>
        <w:rPr>
          <w:spacing w:val="-21"/>
          <w:sz w:val="24"/>
        </w:rPr>
        <w:t xml:space="preserve"> </w:t>
      </w:r>
      <w:r>
        <w:rPr>
          <w:spacing w:val="-5"/>
          <w:sz w:val="24"/>
        </w:rPr>
        <w:t>unknown</w:t>
      </w:r>
      <w:r>
        <w:rPr>
          <w:spacing w:val="-57"/>
          <w:sz w:val="24"/>
        </w:rPr>
        <w:t xml:space="preserve"> </w:t>
      </w:r>
      <w:r>
        <w:rPr>
          <w:sz w:val="24"/>
        </w:rPr>
        <w:t>which</w:t>
      </w:r>
      <w:r>
        <w:rPr>
          <w:spacing w:val="-15"/>
          <w:sz w:val="24"/>
        </w:rPr>
        <w:t xml:space="preserve"> </w:t>
      </w:r>
      <w:r>
        <w:rPr>
          <w:sz w:val="24"/>
        </w:rPr>
        <w:t>treatment,</w:t>
      </w:r>
      <w:r>
        <w:rPr>
          <w:spacing w:val="-14"/>
          <w:sz w:val="24"/>
        </w:rPr>
        <w:t xml:space="preserve"> </w:t>
      </w:r>
      <w:r>
        <w:rPr>
          <w:sz w:val="24"/>
        </w:rPr>
        <w:t>if</w:t>
      </w:r>
      <w:r>
        <w:rPr>
          <w:spacing w:val="-10"/>
          <w:sz w:val="24"/>
        </w:rPr>
        <w:t xml:space="preserve"> </w:t>
      </w:r>
      <w:r>
        <w:rPr>
          <w:sz w:val="24"/>
        </w:rPr>
        <w:t>any,</w:t>
      </w:r>
      <w:r>
        <w:rPr>
          <w:spacing w:val="-20"/>
          <w:sz w:val="24"/>
        </w:rPr>
        <w:t xml:space="preserve"> </w:t>
      </w:r>
      <w:r>
        <w:rPr>
          <w:sz w:val="24"/>
        </w:rPr>
        <w:t>was</w:t>
      </w:r>
      <w:r>
        <w:rPr>
          <w:spacing w:val="-18"/>
          <w:sz w:val="24"/>
        </w:rPr>
        <w:t xml:space="preserve"> </w:t>
      </w:r>
      <w:r>
        <w:rPr>
          <w:sz w:val="24"/>
        </w:rPr>
        <w:t>provided</w:t>
      </w:r>
      <w:r w:rsidR="008472BE">
        <w:rPr>
          <w:sz w:val="24"/>
        </w:rPr>
        <w:t>.</w:t>
      </w:r>
    </w:p>
    <w:p w14:paraId="705CC32A" w14:textId="77777777" w:rsidR="00190658" w:rsidRDefault="00190658">
      <w:pPr>
        <w:pStyle w:val="BodyText"/>
        <w:spacing w:before="5"/>
      </w:pPr>
    </w:p>
    <w:p w14:paraId="7D6B58ED" w14:textId="65B26999" w:rsidR="00190658" w:rsidRPr="00454ECA" w:rsidRDefault="005C1088" w:rsidP="00454ECA">
      <w:pPr>
        <w:tabs>
          <w:tab w:val="left" w:pos="1283"/>
          <w:tab w:val="left" w:pos="9097"/>
        </w:tabs>
        <w:spacing w:before="93"/>
        <w:ind w:left="460"/>
        <w:rPr>
          <w:rFonts w:ascii="Arial"/>
          <w:b/>
          <w:sz w:val="20"/>
        </w:rPr>
      </w:pPr>
      <w:r>
        <w:rPr>
          <w:rFonts w:ascii="Arial"/>
          <w:b/>
          <w:color w:val="000000"/>
          <w:w w:val="99"/>
          <w:sz w:val="20"/>
          <w:shd w:val="clear" w:color="auto" w:fill="CACACA"/>
        </w:rPr>
        <w:t xml:space="preserve"> </w:t>
      </w:r>
      <w:r>
        <w:rPr>
          <w:rFonts w:ascii="Arial"/>
          <w:b/>
          <w:color w:val="000000"/>
          <w:spacing w:val="-6"/>
          <w:sz w:val="20"/>
          <w:shd w:val="clear" w:color="auto" w:fill="CACACA"/>
        </w:rPr>
        <w:t xml:space="preserve"> </w:t>
      </w:r>
      <w:r>
        <w:rPr>
          <w:rFonts w:ascii="Arial"/>
          <w:b/>
          <w:color w:val="000000"/>
          <w:sz w:val="20"/>
          <w:shd w:val="clear" w:color="auto" w:fill="CACACA"/>
        </w:rPr>
        <w:t>Code</w:t>
      </w:r>
      <w:r>
        <w:rPr>
          <w:rFonts w:ascii="Arial"/>
          <w:b/>
          <w:color w:val="000000"/>
          <w:sz w:val="20"/>
          <w:shd w:val="clear" w:color="auto" w:fill="CACACA"/>
        </w:rPr>
        <w:tab/>
        <w:t>Definition</w:t>
      </w:r>
      <w:r>
        <w:rPr>
          <w:rFonts w:ascii="Arial"/>
          <w:b/>
          <w:color w:val="000000"/>
          <w:sz w:val="20"/>
          <w:shd w:val="clear" w:color="auto" w:fill="CACACA"/>
        </w:rPr>
        <w:tab/>
      </w:r>
    </w:p>
    <w:p w14:paraId="1A3F8538" w14:textId="77777777" w:rsidR="00190658" w:rsidRDefault="005C1088">
      <w:pPr>
        <w:pStyle w:val="ListParagraph"/>
        <w:numPr>
          <w:ilvl w:val="0"/>
          <w:numId w:val="34"/>
        </w:numPr>
        <w:tabs>
          <w:tab w:val="left" w:pos="1285"/>
          <w:tab w:val="left" w:pos="1286"/>
        </w:tabs>
        <w:ind w:hanging="721"/>
        <w:rPr>
          <w:rFonts w:ascii="Arial"/>
          <w:sz w:val="16"/>
        </w:rPr>
      </w:pPr>
      <w:r>
        <w:rPr>
          <w:rFonts w:ascii="Arial"/>
          <w:sz w:val="16"/>
        </w:rPr>
        <w:t>Radiation</w:t>
      </w:r>
      <w:r>
        <w:rPr>
          <w:rFonts w:ascii="Arial"/>
          <w:spacing w:val="-3"/>
          <w:sz w:val="16"/>
        </w:rPr>
        <w:t xml:space="preserve"> </w:t>
      </w:r>
      <w:r>
        <w:rPr>
          <w:rFonts w:ascii="Arial"/>
          <w:sz w:val="16"/>
        </w:rPr>
        <w:t>therapy</w:t>
      </w:r>
      <w:r>
        <w:rPr>
          <w:rFonts w:ascii="Arial"/>
          <w:spacing w:val="-4"/>
          <w:sz w:val="16"/>
        </w:rPr>
        <w:t xml:space="preserve"> </w:t>
      </w:r>
      <w:r>
        <w:rPr>
          <w:rFonts w:ascii="Arial"/>
          <w:sz w:val="16"/>
        </w:rPr>
        <w:t>was</w:t>
      </w:r>
      <w:r>
        <w:rPr>
          <w:rFonts w:ascii="Arial"/>
          <w:spacing w:val="-4"/>
          <w:sz w:val="16"/>
        </w:rPr>
        <w:t xml:space="preserve"> </w:t>
      </w:r>
      <w:proofErr w:type="gramStart"/>
      <w:r>
        <w:rPr>
          <w:rFonts w:ascii="Arial"/>
          <w:sz w:val="16"/>
        </w:rPr>
        <w:t>administered</w:t>
      </w:r>
      <w:proofErr w:type="gramEnd"/>
    </w:p>
    <w:p w14:paraId="11E67868" w14:textId="77777777" w:rsidR="00190658" w:rsidRDefault="00190658">
      <w:pPr>
        <w:pStyle w:val="BodyText"/>
        <w:spacing w:before="6"/>
        <w:rPr>
          <w:rFonts w:ascii="Arial"/>
          <w:sz w:val="20"/>
        </w:rPr>
      </w:pPr>
    </w:p>
    <w:p w14:paraId="51A5F70F" w14:textId="77777777" w:rsidR="00190658" w:rsidRDefault="005C1088">
      <w:pPr>
        <w:pStyle w:val="ListParagraph"/>
        <w:numPr>
          <w:ilvl w:val="0"/>
          <w:numId w:val="34"/>
        </w:numPr>
        <w:tabs>
          <w:tab w:val="left" w:pos="1285"/>
          <w:tab w:val="left" w:pos="1286"/>
        </w:tabs>
        <w:ind w:left="1288" w:right="871" w:hanging="721"/>
        <w:rPr>
          <w:rFonts w:ascii="Arial"/>
          <w:sz w:val="16"/>
        </w:rPr>
      </w:pPr>
      <w:r>
        <w:rPr>
          <w:rFonts w:ascii="Arial"/>
          <w:spacing w:val="-8"/>
          <w:sz w:val="16"/>
        </w:rPr>
        <w:t>Radiation</w:t>
      </w:r>
      <w:r>
        <w:rPr>
          <w:rFonts w:ascii="Arial"/>
          <w:spacing w:val="-21"/>
          <w:sz w:val="16"/>
        </w:rPr>
        <w:t xml:space="preserve"> </w:t>
      </w:r>
      <w:r>
        <w:rPr>
          <w:rFonts w:ascii="Arial"/>
          <w:spacing w:val="-7"/>
          <w:sz w:val="16"/>
        </w:rPr>
        <w:t>therapy</w:t>
      </w:r>
      <w:r>
        <w:rPr>
          <w:rFonts w:ascii="Arial"/>
          <w:spacing w:val="-12"/>
          <w:sz w:val="16"/>
        </w:rPr>
        <w:t xml:space="preserve"> </w:t>
      </w:r>
      <w:r>
        <w:rPr>
          <w:rFonts w:ascii="Arial"/>
          <w:spacing w:val="-6"/>
          <w:sz w:val="16"/>
        </w:rPr>
        <w:t>was</w:t>
      </w:r>
      <w:r>
        <w:rPr>
          <w:rFonts w:ascii="Arial"/>
          <w:spacing w:val="-12"/>
          <w:sz w:val="16"/>
        </w:rPr>
        <w:t xml:space="preserve"> </w:t>
      </w:r>
      <w:r>
        <w:rPr>
          <w:rFonts w:ascii="Arial"/>
          <w:spacing w:val="-6"/>
          <w:sz w:val="16"/>
        </w:rPr>
        <w:t>not</w:t>
      </w:r>
      <w:r>
        <w:rPr>
          <w:rFonts w:ascii="Arial"/>
          <w:spacing w:val="-12"/>
          <w:sz w:val="16"/>
        </w:rPr>
        <w:t xml:space="preserve"> </w:t>
      </w:r>
      <w:r>
        <w:rPr>
          <w:rFonts w:ascii="Arial"/>
          <w:spacing w:val="-9"/>
          <w:sz w:val="16"/>
        </w:rPr>
        <w:t>administered</w:t>
      </w:r>
      <w:r>
        <w:rPr>
          <w:rFonts w:ascii="Arial"/>
          <w:spacing w:val="-17"/>
          <w:sz w:val="16"/>
        </w:rPr>
        <w:t xml:space="preserve"> </w:t>
      </w:r>
      <w:r>
        <w:rPr>
          <w:rFonts w:ascii="Arial"/>
          <w:spacing w:val="-7"/>
          <w:sz w:val="16"/>
        </w:rPr>
        <w:t>because</w:t>
      </w:r>
      <w:r>
        <w:rPr>
          <w:rFonts w:ascii="Arial"/>
          <w:spacing w:val="-17"/>
          <w:sz w:val="16"/>
        </w:rPr>
        <w:t xml:space="preserve"> </w:t>
      </w:r>
      <w:r>
        <w:rPr>
          <w:rFonts w:ascii="Arial"/>
          <w:spacing w:val="-3"/>
          <w:sz w:val="16"/>
        </w:rPr>
        <w:t>it</w:t>
      </w:r>
      <w:r>
        <w:rPr>
          <w:rFonts w:ascii="Arial"/>
          <w:spacing w:val="-10"/>
          <w:sz w:val="16"/>
        </w:rPr>
        <w:t xml:space="preserve"> </w:t>
      </w:r>
      <w:r>
        <w:rPr>
          <w:rFonts w:ascii="Arial"/>
          <w:spacing w:val="-6"/>
          <w:sz w:val="16"/>
        </w:rPr>
        <w:t>was</w:t>
      </w:r>
      <w:r>
        <w:rPr>
          <w:rFonts w:ascii="Arial"/>
          <w:spacing w:val="-12"/>
          <w:sz w:val="16"/>
        </w:rPr>
        <w:t xml:space="preserve"> </w:t>
      </w:r>
      <w:r>
        <w:rPr>
          <w:rFonts w:ascii="Arial"/>
          <w:spacing w:val="-6"/>
          <w:sz w:val="16"/>
        </w:rPr>
        <w:t>not</w:t>
      </w:r>
      <w:r>
        <w:rPr>
          <w:rFonts w:ascii="Arial"/>
          <w:spacing w:val="-12"/>
          <w:sz w:val="16"/>
        </w:rPr>
        <w:t xml:space="preserve"> </w:t>
      </w:r>
      <w:r>
        <w:rPr>
          <w:rFonts w:ascii="Arial"/>
          <w:spacing w:val="-6"/>
          <w:sz w:val="16"/>
        </w:rPr>
        <w:t>part</w:t>
      </w:r>
      <w:r>
        <w:rPr>
          <w:rFonts w:ascii="Arial"/>
          <w:spacing w:val="-13"/>
          <w:sz w:val="16"/>
        </w:rPr>
        <w:t xml:space="preserve"> </w:t>
      </w:r>
      <w:r>
        <w:rPr>
          <w:rFonts w:ascii="Arial"/>
          <w:spacing w:val="-3"/>
          <w:sz w:val="16"/>
        </w:rPr>
        <w:t>of</w:t>
      </w:r>
      <w:r>
        <w:rPr>
          <w:rFonts w:ascii="Arial"/>
          <w:spacing w:val="-13"/>
          <w:sz w:val="16"/>
        </w:rPr>
        <w:t xml:space="preserve"> </w:t>
      </w:r>
      <w:r>
        <w:rPr>
          <w:rFonts w:ascii="Arial"/>
          <w:spacing w:val="-4"/>
          <w:sz w:val="16"/>
        </w:rPr>
        <w:t>the</w:t>
      </w:r>
      <w:r>
        <w:rPr>
          <w:rFonts w:ascii="Arial"/>
          <w:spacing w:val="-13"/>
          <w:sz w:val="16"/>
        </w:rPr>
        <w:t xml:space="preserve"> </w:t>
      </w:r>
      <w:r>
        <w:rPr>
          <w:rFonts w:ascii="Arial"/>
          <w:spacing w:val="-8"/>
          <w:sz w:val="16"/>
        </w:rPr>
        <w:t>planned</w:t>
      </w:r>
      <w:r>
        <w:rPr>
          <w:rFonts w:ascii="Arial"/>
          <w:spacing w:val="-14"/>
          <w:sz w:val="16"/>
        </w:rPr>
        <w:t xml:space="preserve"> </w:t>
      </w:r>
      <w:r>
        <w:rPr>
          <w:rFonts w:ascii="Arial"/>
          <w:spacing w:val="-7"/>
          <w:sz w:val="16"/>
        </w:rPr>
        <w:t>first</w:t>
      </w:r>
      <w:r>
        <w:rPr>
          <w:rFonts w:ascii="Arial"/>
          <w:spacing w:val="-16"/>
          <w:sz w:val="16"/>
        </w:rPr>
        <w:t xml:space="preserve"> </w:t>
      </w:r>
      <w:r>
        <w:rPr>
          <w:rFonts w:ascii="Arial"/>
          <w:spacing w:val="-7"/>
          <w:sz w:val="16"/>
        </w:rPr>
        <w:t>course</w:t>
      </w:r>
      <w:r>
        <w:rPr>
          <w:rFonts w:ascii="Arial"/>
          <w:spacing w:val="-20"/>
          <w:sz w:val="16"/>
        </w:rPr>
        <w:t xml:space="preserve"> </w:t>
      </w:r>
      <w:r>
        <w:rPr>
          <w:rFonts w:ascii="Arial"/>
          <w:spacing w:val="-7"/>
          <w:sz w:val="16"/>
        </w:rPr>
        <w:t>treatment.</w:t>
      </w:r>
      <w:r>
        <w:rPr>
          <w:rFonts w:ascii="Arial"/>
          <w:spacing w:val="-16"/>
          <w:sz w:val="16"/>
        </w:rPr>
        <w:t xml:space="preserve"> </w:t>
      </w:r>
      <w:r>
        <w:rPr>
          <w:rFonts w:ascii="Arial"/>
          <w:spacing w:val="-8"/>
          <w:sz w:val="16"/>
        </w:rPr>
        <w:t xml:space="preserve">Diagnosed </w:t>
      </w:r>
      <w:r>
        <w:rPr>
          <w:rFonts w:ascii="Arial"/>
          <w:spacing w:val="-4"/>
          <w:sz w:val="16"/>
        </w:rPr>
        <w:t>at</w:t>
      </w:r>
      <w:r>
        <w:rPr>
          <w:rFonts w:ascii="Arial"/>
          <w:spacing w:val="-3"/>
          <w:sz w:val="16"/>
        </w:rPr>
        <w:t xml:space="preserve"> </w:t>
      </w:r>
      <w:proofErr w:type="gramStart"/>
      <w:r>
        <w:rPr>
          <w:rFonts w:ascii="Arial"/>
          <w:sz w:val="16"/>
        </w:rPr>
        <w:t>autopsy</w:t>
      </w:r>
      <w:proofErr w:type="gramEnd"/>
    </w:p>
    <w:p w14:paraId="6703ED03" w14:textId="77777777" w:rsidR="00190658" w:rsidRDefault="005C1088">
      <w:pPr>
        <w:pStyle w:val="ListParagraph"/>
        <w:numPr>
          <w:ilvl w:val="0"/>
          <w:numId w:val="34"/>
        </w:numPr>
        <w:tabs>
          <w:tab w:val="left" w:pos="1285"/>
          <w:tab w:val="left" w:pos="1286"/>
        </w:tabs>
        <w:spacing w:before="100"/>
        <w:ind w:right="610"/>
        <w:rPr>
          <w:rFonts w:ascii="Arial"/>
          <w:sz w:val="16"/>
        </w:rPr>
      </w:pPr>
      <w:r>
        <w:rPr>
          <w:rFonts w:ascii="Arial"/>
          <w:spacing w:val="-1"/>
          <w:sz w:val="16"/>
        </w:rPr>
        <w:t xml:space="preserve">Radiation therapy </w:t>
      </w:r>
      <w:r>
        <w:rPr>
          <w:rFonts w:ascii="Arial"/>
          <w:sz w:val="16"/>
        </w:rPr>
        <w:t>was not recommended/administered because it was contraindicated due to other patient</w:t>
      </w:r>
      <w:r>
        <w:rPr>
          <w:rFonts w:ascii="Arial"/>
          <w:spacing w:val="-42"/>
          <w:sz w:val="16"/>
        </w:rPr>
        <w:t xml:space="preserve"> </w:t>
      </w:r>
      <w:r>
        <w:rPr>
          <w:rFonts w:ascii="Arial"/>
          <w:sz w:val="16"/>
        </w:rPr>
        <w:t>risk</w:t>
      </w:r>
      <w:r>
        <w:rPr>
          <w:rFonts w:ascii="Arial"/>
          <w:spacing w:val="-2"/>
          <w:sz w:val="16"/>
        </w:rPr>
        <w:t xml:space="preserve"> </w:t>
      </w:r>
      <w:r>
        <w:rPr>
          <w:rFonts w:ascii="Arial"/>
          <w:sz w:val="16"/>
        </w:rPr>
        <w:t>factors (comorbid</w:t>
      </w:r>
      <w:r>
        <w:rPr>
          <w:rFonts w:ascii="Arial"/>
          <w:spacing w:val="-4"/>
          <w:sz w:val="16"/>
        </w:rPr>
        <w:t xml:space="preserve"> </w:t>
      </w:r>
      <w:r>
        <w:rPr>
          <w:rFonts w:ascii="Arial"/>
          <w:sz w:val="16"/>
        </w:rPr>
        <w:t>conditions,</w:t>
      </w:r>
      <w:r>
        <w:rPr>
          <w:rFonts w:ascii="Arial"/>
          <w:spacing w:val="-2"/>
          <w:sz w:val="16"/>
        </w:rPr>
        <w:t xml:space="preserve"> </w:t>
      </w:r>
      <w:r>
        <w:rPr>
          <w:rFonts w:ascii="Arial"/>
          <w:sz w:val="16"/>
        </w:rPr>
        <w:t>advanced</w:t>
      </w:r>
      <w:r>
        <w:rPr>
          <w:rFonts w:ascii="Arial"/>
          <w:spacing w:val="-2"/>
          <w:sz w:val="16"/>
        </w:rPr>
        <w:t xml:space="preserve"> </w:t>
      </w:r>
      <w:r>
        <w:rPr>
          <w:rFonts w:ascii="Arial"/>
          <w:sz w:val="16"/>
        </w:rPr>
        <w:t>age, progression</w:t>
      </w:r>
      <w:r>
        <w:rPr>
          <w:rFonts w:ascii="Arial"/>
          <w:spacing w:val="-1"/>
          <w:sz w:val="16"/>
        </w:rPr>
        <w:t xml:space="preserve"> </w:t>
      </w:r>
      <w:r>
        <w:rPr>
          <w:rFonts w:ascii="Arial"/>
          <w:sz w:val="16"/>
        </w:rPr>
        <w:t>of tumor</w:t>
      </w:r>
      <w:r>
        <w:rPr>
          <w:rFonts w:ascii="Arial"/>
          <w:spacing w:val="-2"/>
          <w:sz w:val="16"/>
        </w:rPr>
        <w:t xml:space="preserve"> </w:t>
      </w:r>
      <w:r>
        <w:rPr>
          <w:rFonts w:ascii="Arial"/>
          <w:sz w:val="16"/>
        </w:rPr>
        <w:t>prior</w:t>
      </w:r>
      <w:r>
        <w:rPr>
          <w:rFonts w:ascii="Arial"/>
          <w:spacing w:val="-1"/>
          <w:sz w:val="16"/>
        </w:rPr>
        <w:t xml:space="preserve"> </w:t>
      </w:r>
      <w:r>
        <w:rPr>
          <w:rFonts w:ascii="Arial"/>
          <w:sz w:val="16"/>
        </w:rPr>
        <w:t>to</w:t>
      </w:r>
      <w:r>
        <w:rPr>
          <w:rFonts w:ascii="Arial"/>
          <w:spacing w:val="-2"/>
          <w:sz w:val="16"/>
        </w:rPr>
        <w:t xml:space="preserve"> </w:t>
      </w:r>
      <w:r>
        <w:rPr>
          <w:rFonts w:ascii="Arial"/>
          <w:sz w:val="16"/>
        </w:rPr>
        <w:t>planned</w:t>
      </w:r>
      <w:r>
        <w:rPr>
          <w:rFonts w:ascii="Arial"/>
          <w:spacing w:val="-2"/>
          <w:sz w:val="16"/>
        </w:rPr>
        <w:t xml:space="preserve"> </w:t>
      </w:r>
      <w:r>
        <w:rPr>
          <w:rFonts w:ascii="Arial"/>
          <w:sz w:val="16"/>
        </w:rPr>
        <w:t>radiation,</w:t>
      </w:r>
      <w:r>
        <w:rPr>
          <w:rFonts w:ascii="Arial"/>
          <w:spacing w:val="-10"/>
          <w:sz w:val="16"/>
        </w:rPr>
        <w:t xml:space="preserve"> </w:t>
      </w:r>
      <w:r>
        <w:rPr>
          <w:rFonts w:ascii="Arial"/>
          <w:sz w:val="16"/>
        </w:rPr>
        <w:t>etc.)</w:t>
      </w:r>
    </w:p>
    <w:p w14:paraId="1CA881E1" w14:textId="77777777" w:rsidR="00190658" w:rsidRDefault="00190658">
      <w:pPr>
        <w:pStyle w:val="BodyText"/>
        <w:spacing w:before="10"/>
        <w:rPr>
          <w:rFonts w:ascii="Arial"/>
          <w:sz w:val="17"/>
        </w:rPr>
      </w:pPr>
    </w:p>
    <w:p w14:paraId="078B5CE6" w14:textId="77777777" w:rsidR="00190658" w:rsidRDefault="005C1088">
      <w:pPr>
        <w:pStyle w:val="ListParagraph"/>
        <w:numPr>
          <w:ilvl w:val="0"/>
          <w:numId w:val="33"/>
        </w:numPr>
        <w:tabs>
          <w:tab w:val="left" w:pos="1285"/>
          <w:tab w:val="left" w:pos="1286"/>
        </w:tabs>
        <w:ind w:hanging="721"/>
        <w:rPr>
          <w:rFonts w:ascii="Arial"/>
          <w:sz w:val="16"/>
        </w:rPr>
      </w:pPr>
      <w:r>
        <w:rPr>
          <w:rFonts w:ascii="Arial"/>
          <w:sz w:val="16"/>
        </w:rPr>
        <w:t>Radiation</w:t>
      </w:r>
      <w:r>
        <w:rPr>
          <w:rFonts w:ascii="Arial"/>
          <w:spacing w:val="-3"/>
          <w:sz w:val="16"/>
        </w:rPr>
        <w:t xml:space="preserve"> </w:t>
      </w:r>
      <w:r>
        <w:rPr>
          <w:rFonts w:ascii="Arial"/>
          <w:sz w:val="16"/>
        </w:rPr>
        <w:t>therapy</w:t>
      </w:r>
      <w:r>
        <w:rPr>
          <w:rFonts w:ascii="Arial"/>
          <w:spacing w:val="-3"/>
          <w:sz w:val="16"/>
        </w:rPr>
        <w:t xml:space="preserve"> </w:t>
      </w:r>
      <w:r>
        <w:rPr>
          <w:rFonts w:ascii="Arial"/>
          <w:sz w:val="16"/>
        </w:rPr>
        <w:t>was</w:t>
      </w:r>
      <w:r>
        <w:rPr>
          <w:rFonts w:ascii="Arial"/>
          <w:spacing w:val="-4"/>
          <w:sz w:val="16"/>
        </w:rPr>
        <w:t xml:space="preserve"> </w:t>
      </w:r>
      <w:r>
        <w:rPr>
          <w:rFonts w:ascii="Arial"/>
          <w:sz w:val="16"/>
        </w:rPr>
        <w:t>not</w:t>
      </w:r>
      <w:r>
        <w:rPr>
          <w:rFonts w:ascii="Arial"/>
          <w:spacing w:val="-3"/>
          <w:sz w:val="16"/>
        </w:rPr>
        <w:t xml:space="preserve"> </w:t>
      </w:r>
      <w:r>
        <w:rPr>
          <w:rFonts w:ascii="Arial"/>
          <w:sz w:val="16"/>
        </w:rPr>
        <w:t>administered</w:t>
      </w:r>
      <w:r>
        <w:rPr>
          <w:rFonts w:ascii="Arial"/>
          <w:spacing w:val="-3"/>
          <w:sz w:val="16"/>
        </w:rPr>
        <w:t xml:space="preserve"> </w:t>
      </w:r>
      <w:r>
        <w:rPr>
          <w:rFonts w:ascii="Arial"/>
          <w:sz w:val="16"/>
        </w:rPr>
        <w:t>because</w:t>
      </w:r>
      <w:r>
        <w:rPr>
          <w:rFonts w:ascii="Arial"/>
          <w:spacing w:val="-2"/>
          <w:sz w:val="16"/>
        </w:rPr>
        <w:t xml:space="preserve"> </w:t>
      </w:r>
      <w:r>
        <w:rPr>
          <w:rFonts w:ascii="Arial"/>
          <w:sz w:val="16"/>
        </w:rPr>
        <w:t>the</w:t>
      </w:r>
      <w:r>
        <w:rPr>
          <w:rFonts w:ascii="Arial"/>
          <w:spacing w:val="-5"/>
          <w:sz w:val="16"/>
        </w:rPr>
        <w:t xml:space="preserve"> </w:t>
      </w:r>
      <w:r>
        <w:rPr>
          <w:rFonts w:ascii="Arial"/>
          <w:sz w:val="16"/>
        </w:rPr>
        <w:t>patient died</w:t>
      </w:r>
      <w:r>
        <w:rPr>
          <w:rFonts w:ascii="Arial"/>
          <w:spacing w:val="-3"/>
          <w:sz w:val="16"/>
        </w:rPr>
        <w:t xml:space="preserve"> </w:t>
      </w:r>
      <w:r>
        <w:rPr>
          <w:rFonts w:ascii="Arial"/>
          <w:sz w:val="16"/>
        </w:rPr>
        <w:t>prior</w:t>
      </w:r>
      <w:r>
        <w:rPr>
          <w:rFonts w:ascii="Arial"/>
          <w:spacing w:val="-1"/>
          <w:sz w:val="16"/>
        </w:rPr>
        <w:t xml:space="preserve"> </w:t>
      </w:r>
      <w:r>
        <w:rPr>
          <w:rFonts w:ascii="Arial"/>
          <w:sz w:val="16"/>
        </w:rPr>
        <w:t>to</w:t>
      </w:r>
      <w:r>
        <w:rPr>
          <w:rFonts w:ascii="Arial"/>
          <w:spacing w:val="-3"/>
          <w:sz w:val="16"/>
        </w:rPr>
        <w:t xml:space="preserve"> </w:t>
      </w:r>
      <w:r>
        <w:rPr>
          <w:rFonts w:ascii="Arial"/>
          <w:sz w:val="16"/>
        </w:rPr>
        <w:t>planned</w:t>
      </w:r>
      <w:r>
        <w:rPr>
          <w:rFonts w:ascii="Arial"/>
          <w:spacing w:val="-2"/>
          <w:sz w:val="16"/>
        </w:rPr>
        <w:t xml:space="preserve"> </w:t>
      </w:r>
      <w:r>
        <w:rPr>
          <w:rFonts w:ascii="Arial"/>
          <w:sz w:val="16"/>
        </w:rPr>
        <w:t>or</w:t>
      </w:r>
      <w:r>
        <w:rPr>
          <w:rFonts w:ascii="Arial"/>
          <w:spacing w:val="-3"/>
          <w:sz w:val="16"/>
        </w:rPr>
        <w:t xml:space="preserve"> </w:t>
      </w:r>
      <w:r>
        <w:rPr>
          <w:rFonts w:ascii="Arial"/>
          <w:sz w:val="16"/>
        </w:rPr>
        <w:t>recommended</w:t>
      </w:r>
      <w:r>
        <w:rPr>
          <w:rFonts w:ascii="Arial"/>
          <w:spacing w:val="-9"/>
          <w:sz w:val="16"/>
        </w:rPr>
        <w:t xml:space="preserve"> </w:t>
      </w:r>
      <w:proofErr w:type="gramStart"/>
      <w:r>
        <w:rPr>
          <w:rFonts w:ascii="Arial"/>
          <w:sz w:val="16"/>
        </w:rPr>
        <w:t>therapy</w:t>
      </w:r>
      <w:proofErr w:type="gramEnd"/>
    </w:p>
    <w:p w14:paraId="087793F6" w14:textId="77777777" w:rsidR="00190658" w:rsidRDefault="00190658">
      <w:pPr>
        <w:pStyle w:val="BodyText"/>
        <w:spacing w:before="1"/>
        <w:rPr>
          <w:rFonts w:ascii="Arial"/>
          <w:sz w:val="15"/>
        </w:rPr>
      </w:pPr>
    </w:p>
    <w:p w14:paraId="6E7404E1" w14:textId="77777777" w:rsidR="00190658" w:rsidRDefault="005C1088">
      <w:pPr>
        <w:pStyle w:val="ListParagraph"/>
        <w:numPr>
          <w:ilvl w:val="0"/>
          <w:numId w:val="33"/>
        </w:numPr>
        <w:tabs>
          <w:tab w:val="left" w:pos="1285"/>
          <w:tab w:val="left" w:pos="1286"/>
        </w:tabs>
        <w:ind w:right="717" w:hanging="721"/>
        <w:rPr>
          <w:rFonts w:ascii="Arial" w:hAnsi="Arial"/>
          <w:sz w:val="16"/>
        </w:rPr>
      </w:pPr>
      <w:r>
        <w:rPr>
          <w:rFonts w:ascii="Arial" w:hAnsi="Arial"/>
          <w:spacing w:val="-8"/>
          <w:sz w:val="16"/>
        </w:rPr>
        <w:t>Radiation</w:t>
      </w:r>
      <w:r>
        <w:rPr>
          <w:rFonts w:ascii="Arial" w:hAnsi="Arial"/>
          <w:spacing w:val="-20"/>
          <w:sz w:val="16"/>
        </w:rPr>
        <w:t xml:space="preserve"> </w:t>
      </w:r>
      <w:r>
        <w:rPr>
          <w:rFonts w:ascii="Arial" w:hAnsi="Arial"/>
          <w:spacing w:val="-7"/>
          <w:sz w:val="16"/>
        </w:rPr>
        <w:t>therapy</w:t>
      </w:r>
      <w:r>
        <w:rPr>
          <w:rFonts w:ascii="Arial" w:hAnsi="Arial"/>
          <w:spacing w:val="-11"/>
          <w:sz w:val="16"/>
        </w:rPr>
        <w:t xml:space="preserve"> </w:t>
      </w:r>
      <w:r>
        <w:rPr>
          <w:rFonts w:ascii="Arial" w:hAnsi="Arial"/>
          <w:spacing w:val="-6"/>
          <w:sz w:val="16"/>
        </w:rPr>
        <w:t>was</w:t>
      </w:r>
      <w:r>
        <w:rPr>
          <w:rFonts w:ascii="Arial" w:hAnsi="Arial"/>
          <w:spacing w:val="-11"/>
          <w:sz w:val="16"/>
        </w:rPr>
        <w:t xml:space="preserve"> </w:t>
      </w:r>
      <w:r>
        <w:rPr>
          <w:rFonts w:ascii="Arial" w:hAnsi="Arial"/>
          <w:spacing w:val="-6"/>
          <w:sz w:val="16"/>
        </w:rPr>
        <w:t>not</w:t>
      </w:r>
      <w:r>
        <w:rPr>
          <w:rFonts w:ascii="Arial" w:hAnsi="Arial"/>
          <w:spacing w:val="-11"/>
          <w:sz w:val="16"/>
        </w:rPr>
        <w:t xml:space="preserve"> </w:t>
      </w:r>
      <w:r>
        <w:rPr>
          <w:rFonts w:ascii="Arial" w:hAnsi="Arial"/>
          <w:spacing w:val="-9"/>
          <w:sz w:val="16"/>
        </w:rPr>
        <w:t>administered;</w:t>
      </w:r>
      <w:r>
        <w:rPr>
          <w:rFonts w:ascii="Arial" w:hAnsi="Arial"/>
          <w:spacing w:val="-14"/>
          <w:sz w:val="16"/>
        </w:rPr>
        <w:t xml:space="preserve"> </w:t>
      </w:r>
      <w:r>
        <w:rPr>
          <w:rFonts w:ascii="Arial" w:hAnsi="Arial"/>
          <w:spacing w:val="-3"/>
          <w:sz w:val="16"/>
        </w:rPr>
        <w:t>it</w:t>
      </w:r>
      <w:r>
        <w:rPr>
          <w:rFonts w:ascii="Arial" w:hAnsi="Arial"/>
          <w:spacing w:val="-9"/>
          <w:sz w:val="16"/>
        </w:rPr>
        <w:t xml:space="preserve"> </w:t>
      </w:r>
      <w:r>
        <w:rPr>
          <w:rFonts w:ascii="Arial" w:hAnsi="Arial"/>
          <w:spacing w:val="-6"/>
          <w:sz w:val="16"/>
        </w:rPr>
        <w:t>was</w:t>
      </w:r>
      <w:r>
        <w:rPr>
          <w:rFonts w:ascii="Arial" w:hAnsi="Arial"/>
          <w:spacing w:val="-11"/>
          <w:sz w:val="16"/>
        </w:rPr>
        <w:t xml:space="preserve"> </w:t>
      </w:r>
      <w:r>
        <w:rPr>
          <w:rFonts w:ascii="Arial" w:hAnsi="Arial"/>
          <w:spacing w:val="-8"/>
          <w:sz w:val="16"/>
        </w:rPr>
        <w:t>recommended</w:t>
      </w:r>
      <w:r>
        <w:rPr>
          <w:rFonts w:ascii="Arial" w:hAnsi="Arial"/>
          <w:spacing w:val="-13"/>
          <w:sz w:val="16"/>
        </w:rPr>
        <w:t xml:space="preserve"> </w:t>
      </w:r>
      <w:r>
        <w:rPr>
          <w:rFonts w:ascii="Arial" w:hAnsi="Arial"/>
          <w:spacing w:val="-2"/>
          <w:sz w:val="16"/>
        </w:rPr>
        <w:t>by</w:t>
      </w:r>
      <w:r>
        <w:rPr>
          <w:rFonts w:ascii="Arial" w:hAnsi="Arial"/>
          <w:spacing w:val="-11"/>
          <w:sz w:val="16"/>
        </w:rPr>
        <w:t xml:space="preserve"> </w:t>
      </w:r>
      <w:r>
        <w:rPr>
          <w:rFonts w:ascii="Arial" w:hAnsi="Arial"/>
          <w:spacing w:val="-4"/>
          <w:sz w:val="16"/>
        </w:rPr>
        <w:t>the</w:t>
      </w:r>
      <w:r>
        <w:rPr>
          <w:rFonts w:ascii="Arial" w:hAnsi="Arial"/>
          <w:spacing w:val="-13"/>
          <w:sz w:val="16"/>
        </w:rPr>
        <w:t xml:space="preserve"> </w:t>
      </w:r>
      <w:r>
        <w:rPr>
          <w:rFonts w:ascii="Arial" w:hAnsi="Arial"/>
          <w:spacing w:val="-9"/>
          <w:sz w:val="16"/>
        </w:rPr>
        <w:t>patient’s</w:t>
      </w:r>
      <w:r>
        <w:rPr>
          <w:rFonts w:ascii="Arial" w:hAnsi="Arial"/>
          <w:spacing w:val="-11"/>
          <w:sz w:val="16"/>
        </w:rPr>
        <w:t xml:space="preserve"> </w:t>
      </w:r>
      <w:proofErr w:type="gramStart"/>
      <w:r>
        <w:rPr>
          <w:rFonts w:ascii="Arial" w:hAnsi="Arial"/>
          <w:spacing w:val="-8"/>
          <w:sz w:val="16"/>
        </w:rPr>
        <w:t>physician,</w:t>
      </w:r>
      <w:r>
        <w:rPr>
          <w:rFonts w:ascii="Arial" w:hAnsi="Arial"/>
          <w:spacing w:val="-15"/>
          <w:sz w:val="16"/>
        </w:rPr>
        <w:t xml:space="preserve"> </w:t>
      </w:r>
      <w:r>
        <w:rPr>
          <w:rFonts w:ascii="Arial" w:hAnsi="Arial"/>
          <w:spacing w:val="-6"/>
          <w:sz w:val="16"/>
        </w:rPr>
        <w:t>but</w:t>
      </w:r>
      <w:proofErr w:type="gramEnd"/>
      <w:r>
        <w:rPr>
          <w:rFonts w:ascii="Arial" w:hAnsi="Arial"/>
          <w:spacing w:val="-11"/>
          <w:sz w:val="16"/>
        </w:rPr>
        <w:t xml:space="preserve"> </w:t>
      </w:r>
      <w:r>
        <w:rPr>
          <w:rFonts w:ascii="Arial" w:hAnsi="Arial"/>
          <w:spacing w:val="-6"/>
          <w:sz w:val="16"/>
        </w:rPr>
        <w:t>was</w:t>
      </w:r>
      <w:r>
        <w:rPr>
          <w:rFonts w:ascii="Arial" w:hAnsi="Arial"/>
          <w:spacing w:val="-11"/>
          <w:sz w:val="16"/>
        </w:rPr>
        <w:t xml:space="preserve"> </w:t>
      </w:r>
      <w:r>
        <w:rPr>
          <w:rFonts w:ascii="Arial" w:hAnsi="Arial"/>
          <w:spacing w:val="-6"/>
          <w:sz w:val="16"/>
        </w:rPr>
        <w:t>not</w:t>
      </w:r>
      <w:r>
        <w:rPr>
          <w:rFonts w:ascii="Arial" w:hAnsi="Arial"/>
          <w:spacing w:val="-11"/>
          <w:sz w:val="16"/>
        </w:rPr>
        <w:t xml:space="preserve"> </w:t>
      </w:r>
      <w:r>
        <w:rPr>
          <w:rFonts w:ascii="Arial" w:hAnsi="Arial"/>
          <w:spacing w:val="-9"/>
          <w:sz w:val="16"/>
        </w:rPr>
        <w:t>administered</w:t>
      </w:r>
      <w:r>
        <w:rPr>
          <w:rFonts w:ascii="Arial" w:hAnsi="Arial"/>
          <w:spacing w:val="-7"/>
          <w:sz w:val="16"/>
        </w:rPr>
        <w:t xml:space="preserve"> </w:t>
      </w:r>
      <w:r>
        <w:rPr>
          <w:rFonts w:ascii="Arial" w:hAnsi="Arial"/>
          <w:spacing w:val="-1"/>
          <w:sz w:val="16"/>
        </w:rPr>
        <w:t>as</w:t>
      </w:r>
      <w:r>
        <w:rPr>
          <w:rFonts w:ascii="Arial" w:hAnsi="Arial"/>
          <w:sz w:val="16"/>
        </w:rPr>
        <w:t xml:space="preserve"> part</w:t>
      </w:r>
      <w:r>
        <w:rPr>
          <w:rFonts w:ascii="Arial" w:hAnsi="Arial"/>
          <w:spacing w:val="1"/>
          <w:sz w:val="16"/>
        </w:rPr>
        <w:t xml:space="preserve"> </w:t>
      </w:r>
      <w:r>
        <w:rPr>
          <w:rFonts w:ascii="Arial" w:hAnsi="Arial"/>
          <w:sz w:val="16"/>
        </w:rPr>
        <w:t>of</w:t>
      </w:r>
      <w:r>
        <w:rPr>
          <w:rFonts w:ascii="Arial" w:hAnsi="Arial"/>
          <w:spacing w:val="-1"/>
          <w:sz w:val="16"/>
        </w:rPr>
        <w:t xml:space="preserve"> </w:t>
      </w:r>
      <w:r>
        <w:rPr>
          <w:rFonts w:ascii="Arial" w:hAnsi="Arial"/>
          <w:sz w:val="16"/>
        </w:rPr>
        <w:t>first</w:t>
      </w:r>
      <w:r>
        <w:rPr>
          <w:rFonts w:ascii="Arial" w:hAnsi="Arial"/>
          <w:spacing w:val="-1"/>
          <w:sz w:val="16"/>
        </w:rPr>
        <w:t xml:space="preserve"> </w:t>
      </w:r>
      <w:r>
        <w:rPr>
          <w:rFonts w:ascii="Arial" w:hAnsi="Arial"/>
          <w:sz w:val="16"/>
        </w:rPr>
        <w:t>course</w:t>
      </w:r>
      <w:r>
        <w:rPr>
          <w:rFonts w:ascii="Arial" w:hAnsi="Arial"/>
          <w:spacing w:val="-1"/>
          <w:sz w:val="16"/>
        </w:rPr>
        <w:t xml:space="preserve"> </w:t>
      </w:r>
      <w:r>
        <w:rPr>
          <w:rFonts w:ascii="Arial" w:hAnsi="Arial"/>
          <w:sz w:val="16"/>
        </w:rPr>
        <w:t>treatment.</w:t>
      </w:r>
      <w:r>
        <w:rPr>
          <w:rFonts w:ascii="Arial" w:hAnsi="Arial"/>
          <w:spacing w:val="2"/>
          <w:sz w:val="16"/>
        </w:rPr>
        <w:t xml:space="preserve"> </w:t>
      </w:r>
      <w:r>
        <w:rPr>
          <w:rFonts w:ascii="Arial" w:hAnsi="Arial"/>
          <w:sz w:val="16"/>
        </w:rPr>
        <w:t>No</w:t>
      </w:r>
      <w:r>
        <w:rPr>
          <w:rFonts w:ascii="Arial" w:hAnsi="Arial"/>
          <w:spacing w:val="-1"/>
          <w:sz w:val="16"/>
        </w:rPr>
        <w:t xml:space="preserve"> </w:t>
      </w:r>
      <w:r>
        <w:rPr>
          <w:rFonts w:ascii="Arial" w:hAnsi="Arial"/>
          <w:sz w:val="16"/>
        </w:rPr>
        <w:t>reason was</w:t>
      </w:r>
      <w:r>
        <w:rPr>
          <w:rFonts w:ascii="Arial" w:hAnsi="Arial"/>
          <w:spacing w:val="-1"/>
          <w:sz w:val="16"/>
        </w:rPr>
        <w:t xml:space="preserve"> </w:t>
      </w:r>
      <w:r>
        <w:rPr>
          <w:rFonts w:ascii="Arial" w:hAnsi="Arial"/>
          <w:sz w:val="16"/>
        </w:rPr>
        <w:t>noted</w:t>
      </w:r>
      <w:r>
        <w:rPr>
          <w:rFonts w:ascii="Arial" w:hAnsi="Arial"/>
          <w:spacing w:val="-2"/>
          <w:sz w:val="16"/>
        </w:rPr>
        <w:t xml:space="preserve"> </w:t>
      </w:r>
      <w:r>
        <w:rPr>
          <w:rFonts w:ascii="Arial" w:hAnsi="Arial"/>
          <w:sz w:val="16"/>
        </w:rPr>
        <w:t>in</w:t>
      </w:r>
      <w:r>
        <w:rPr>
          <w:rFonts w:ascii="Arial" w:hAnsi="Arial"/>
          <w:spacing w:val="-1"/>
          <w:sz w:val="16"/>
        </w:rPr>
        <w:t xml:space="preserve"> </w:t>
      </w:r>
      <w:r>
        <w:rPr>
          <w:rFonts w:ascii="Arial" w:hAnsi="Arial"/>
          <w:sz w:val="16"/>
        </w:rPr>
        <w:t>patient</w:t>
      </w:r>
      <w:r>
        <w:rPr>
          <w:rFonts w:ascii="Arial" w:hAnsi="Arial"/>
          <w:spacing w:val="2"/>
          <w:sz w:val="16"/>
        </w:rPr>
        <w:t xml:space="preserve"> </w:t>
      </w:r>
      <w:proofErr w:type="gramStart"/>
      <w:r>
        <w:rPr>
          <w:rFonts w:ascii="Arial" w:hAnsi="Arial"/>
          <w:sz w:val="16"/>
        </w:rPr>
        <w:t>record</w:t>
      </w:r>
      <w:proofErr w:type="gramEnd"/>
    </w:p>
    <w:p w14:paraId="73EC14A3" w14:textId="77777777" w:rsidR="00190658" w:rsidRDefault="005C1088">
      <w:pPr>
        <w:pStyle w:val="ListParagraph"/>
        <w:numPr>
          <w:ilvl w:val="0"/>
          <w:numId w:val="33"/>
        </w:numPr>
        <w:tabs>
          <w:tab w:val="left" w:pos="1285"/>
          <w:tab w:val="left" w:pos="1286"/>
        </w:tabs>
        <w:spacing w:before="136"/>
        <w:ind w:right="593"/>
        <w:jc w:val="both"/>
        <w:rPr>
          <w:rFonts w:ascii="Arial" w:hAnsi="Arial"/>
          <w:sz w:val="16"/>
        </w:rPr>
      </w:pPr>
      <w:r>
        <w:rPr>
          <w:rFonts w:ascii="Arial" w:hAnsi="Arial"/>
          <w:sz w:val="16"/>
        </w:rPr>
        <w:t>Radiation therapy was not administered; it was recommended by the patient’s physician, but this treatment</w:t>
      </w:r>
      <w:r>
        <w:rPr>
          <w:rFonts w:ascii="Arial" w:hAnsi="Arial"/>
          <w:spacing w:val="-42"/>
          <w:sz w:val="16"/>
        </w:rPr>
        <w:t xml:space="preserve"> </w:t>
      </w:r>
      <w:r>
        <w:rPr>
          <w:rFonts w:ascii="Arial" w:hAnsi="Arial"/>
          <w:spacing w:val="-1"/>
          <w:sz w:val="16"/>
        </w:rPr>
        <w:t xml:space="preserve">was refused by the patient, the patient’s </w:t>
      </w:r>
      <w:r>
        <w:rPr>
          <w:rFonts w:ascii="Arial" w:hAnsi="Arial"/>
          <w:sz w:val="16"/>
        </w:rPr>
        <w:t>family member, or the patient’s guardian. The refusal was noted in</w:t>
      </w:r>
      <w:r>
        <w:rPr>
          <w:rFonts w:ascii="Arial" w:hAnsi="Arial"/>
          <w:spacing w:val="-42"/>
          <w:sz w:val="16"/>
        </w:rPr>
        <w:t xml:space="preserve"> </w:t>
      </w:r>
      <w:r>
        <w:rPr>
          <w:rFonts w:ascii="Arial" w:hAnsi="Arial"/>
          <w:sz w:val="16"/>
        </w:rPr>
        <w:t>patient</w:t>
      </w:r>
      <w:r>
        <w:rPr>
          <w:rFonts w:ascii="Arial" w:hAnsi="Arial"/>
          <w:spacing w:val="-2"/>
          <w:sz w:val="16"/>
        </w:rPr>
        <w:t xml:space="preserve"> </w:t>
      </w:r>
      <w:proofErr w:type="gramStart"/>
      <w:r>
        <w:rPr>
          <w:rFonts w:ascii="Arial" w:hAnsi="Arial"/>
          <w:sz w:val="16"/>
        </w:rPr>
        <w:t>record</w:t>
      </w:r>
      <w:proofErr w:type="gramEnd"/>
    </w:p>
    <w:p w14:paraId="42E09671" w14:textId="77777777" w:rsidR="00190658" w:rsidRDefault="005C1088">
      <w:pPr>
        <w:pStyle w:val="ListParagraph"/>
        <w:numPr>
          <w:ilvl w:val="0"/>
          <w:numId w:val="33"/>
        </w:numPr>
        <w:tabs>
          <w:tab w:val="left" w:pos="1285"/>
          <w:tab w:val="left" w:pos="1286"/>
        </w:tabs>
        <w:spacing w:before="99"/>
        <w:ind w:hanging="721"/>
        <w:rPr>
          <w:rFonts w:ascii="Arial"/>
          <w:sz w:val="16"/>
        </w:rPr>
      </w:pPr>
      <w:r>
        <w:rPr>
          <w:rFonts w:ascii="Arial"/>
          <w:sz w:val="16"/>
        </w:rPr>
        <w:t>Radiation</w:t>
      </w:r>
      <w:r>
        <w:rPr>
          <w:rFonts w:ascii="Arial"/>
          <w:spacing w:val="-3"/>
          <w:sz w:val="16"/>
        </w:rPr>
        <w:t xml:space="preserve"> </w:t>
      </w:r>
      <w:r>
        <w:rPr>
          <w:rFonts w:ascii="Arial"/>
          <w:sz w:val="16"/>
        </w:rPr>
        <w:t>therapy</w:t>
      </w:r>
      <w:r>
        <w:rPr>
          <w:rFonts w:ascii="Arial"/>
          <w:spacing w:val="-3"/>
          <w:sz w:val="16"/>
        </w:rPr>
        <w:t xml:space="preserve"> </w:t>
      </w:r>
      <w:r>
        <w:rPr>
          <w:rFonts w:ascii="Arial"/>
          <w:sz w:val="16"/>
        </w:rPr>
        <w:t>was</w:t>
      </w:r>
      <w:r>
        <w:rPr>
          <w:rFonts w:ascii="Arial"/>
          <w:spacing w:val="-3"/>
          <w:sz w:val="16"/>
        </w:rPr>
        <w:t xml:space="preserve"> </w:t>
      </w:r>
      <w:r>
        <w:rPr>
          <w:rFonts w:ascii="Arial"/>
          <w:sz w:val="16"/>
        </w:rPr>
        <w:t>recommended,</w:t>
      </w:r>
      <w:r>
        <w:rPr>
          <w:rFonts w:ascii="Arial"/>
          <w:spacing w:val="-1"/>
          <w:sz w:val="16"/>
        </w:rPr>
        <w:t xml:space="preserve"> </w:t>
      </w:r>
      <w:r>
        <w:rPr>
          <w:rFonts w:ascii="Arial"/>
          <w:sz w:val="16"/>
        </w:rPr>
        <w:t>but</w:t>
      </w:r>
      <w:r>
        <w:rPr>
          <w:rFonts w:ascii="Arial"/>
          <w:spacing w:val="-3"/>
          <w:sz w:val="16"/>
        </w:rPr>
        <w:t xml:space="preserve"> </w:t>
      </w:r>
      <w:r>
        <w:rPr>
          <w:rFonts w:ascii="Arial"/>
          <w:sz w:val="16"/>
        </w:rPr>
        <w:t>it</w:t>
      </w:r>
      <w:r>
        <w:rPr>
          <w:rFonts w:ascii="Arial"/>
          <w:spacing w:val="-3"/>
          <w:sz w:val="16"/>
        </w:rPr>
        <w:t xml:space="preserve"> </w:t>
      </w:r>
      <w:r>
        <w:rPr>
          <w:rFonts w:ascii="Arial"/>
          <w:sz w:val="16"/>
        </w:rPr>
        <w:t>is</w:t>
      </w:r>
      <w:r>
        <w:rPr>
          <w:rFonts w:ascii="Arial"/>
          <w:spacing w:val="-3"/>
          <w:sz w:val="16"/>
        </w:rPr>
        <w:t xml:space="preserve"> </w:t>
      </w:r>
      <w:r>
        <w:rPr>
          <w:rFonts w:ascii="Arial"/>
          <w:sz w:val="16"/>
        </w:rPr>
        <w:t>unknown</w:t>
      </w:r>
      <w:r>
        <w:rPr>
          <w:rFonts w:ascii="Arial"/>
          <w:spacing w:val="-4"/>
          <w:sz w:val="16"/>
        </w:rPr>
        <w:t xml:space="preserve"> </w:t>
      </w:r>
      <w:r>
        <w:rPr>
          <w:rFonts w:ascii="Arial"/>
          <w:sz w:val="16"/>
        </w:rPr>
        <w:t>whether</w:t>
      </w:r>
      <w:r>
        <w:rPr>
          <w:rFonts w:ascii="Arial"/>
          <w:spacing w:val="-2"/>
          <w:sz w:val="16"/>
        </w:rPr>
        <w:t xml:space="preserve"> </w:t>
      </w:r>
      <w:r>
        <w:rPr>
          <w:rFonts w:ascii="Arial"/>
          <w:sz w:val="16"/>
        </w:rPr>
        <w:t>it</w:t>
      </w:r>
      <w:r>
        <w:rPr>
          <w:rFonts w:ascii="Arial"/>
          <w:spacing w:val="-1"/>
          <w:sz w:val="16"/>
        </w:rPr>
        <w:t xml:space="preserve"> </w:t>
      </w:r>
      <w:r>
        <w:rPr>
          <w:rFonts w:ascii="Arial"/>
          <w:sz w:val="16"/>
        </w:rPr>
        <w:t xml:space="preserve">was </w:t>
      </w:r>
      <w:proofErr w:type="gramStart"/>
      <w:r>
        <w:rPr>
          <w:rFonts w:ascii="Arial"/>
          <w:sz w:val="16"/>
        </w:rPr>
        <w:t>administered</w:t>
      </w:r>
      <w:proofErr w:type="gramEnd"/>
    </w:p>
    <w:p w14:paraId="3CF8562D" w14:textId="77777777" w:rsidR="00190658" w:rsidRDefault="005C1088">
      <w:pPr>
        <w:pStyle w:val="ListParagraph"/>
        <w:numPr>
          <w:ilvl w:val="0"/>
          <w:numId w:val="33"/>
        </w:numPr>
        <w:tabs>
          <w:tab w:val="left" w:pos="1285"/>
          <w:tab w:val="left" w:pos="1286"/>
        </w:tabs>
        <w:spacing w:before="154"/>
        <w:ind w:hanging="721"/>
        <w:rPr>
          <w:rFonts w:ascii="Arial"/>
          <w:sz w:val="16"/>
        </w:rPr>
      </w:pPr>
      <w:r>
        <w:rPr>
          <w:rFonts w:ascii="Arial"/>
          <w:spacing w:val="-6"/>
          <w:sz w:val="16"/>
        </w:rPr>
        <w:t>It</w:t>
      </w:r>
      <w:r>
        <w:rPr>
          <w:rFonts w:ascii="Arial"/>
          <w:spacing w:val="-18"/>
          <w:sz w:val="16"/>
        </w:rPr>
        <w:t xml:space="preserve"> </w:t>
      </w:r>
      <w:r>
        <w:rPr>
          <w:rFonts w:ascii="Arial"/>
          <w:spacing w:val="-6"/>
          <w:sz w:val="16"/>
        </w:rPr>
        <w:t>is</w:t>
      </w:r>
      <w:r>
        <w:rPr>
          <w:rFonts w:ascii="Arial"/>
          <w:spacing w:val="-20"/>
          <w:sz w:val="16"/>
        </w:rPr>
        <w:t xml:space="preserve"> </w:t>
      </w:r>
      <w:r>
        <w:rPr>
          <w:rFonts w:ascii="Arial"/>
          <w:spacing w:val="-6"/>
          <w:sz w:val="16"/>
        </w:rPr>
        <w:t>unknown</w:t>
      </w:r>
      <w:r>
        <w:rPr>
          <w:rFonts w:ascii="Arial"/>
          <w:spacing w:val="-21"/>
          <w:sz w:val="16"/>
        </w:rPr>
        <w:t xml:space="preserve"> </w:t>
      </w:r>
      <w:r>
        <w:rPr>
          <w:rFonts w:ascii="Arial"/>
          <w:spacing w:val="-6"/>
          <w:sz w:val="16"/>
        </w:rPr>
        <w:t>if</w:t>
      </w:r>
      <w:r>
        <w:rPr>
          <w:rFonts w:ascii="Arial"/>
          <w:spacing w:val="-18"/>
          <w:sz w:val="16"/>
        </w:rPr>
        <w:t xml:space="preserve"> </w:t>
      </w:r>
      <w:r>
        <w:rPr>
          <w:rFonts w:ascii="Arial"/>
          <w:spacing w:val="-6"/>
          <w:sz w:val="16"/>
        </w:rPr>
        <w:t>radiation</w:t>
      </w:r>
      <w:r>
        <w:rPr>
          <w:rFonts w:ascii="Arial"/>
          <w:spacing w:val="-20"/>
          <w:sz w:val="16"/>
        </w:rPr>
        <w:t xml:space="preserve"> </w:t>
      </w:r>
      <w:r>
        <w:rPr>
          <w:rFonts w:ascii="Arial"/>
          <w:spacing w:val="-6"/>
          <w:sz w:val="16"/>
        </w:rPr>
        <w:t>therapy</w:t>
      </w:r>
      <w:r>
        <w:rPr>
          <w:rFonts w:ascii="Arial"/>
          <w:spacing w:val="-20"/>
          <w:sz w:val="16"/>
        </w:rPr>
        <w:t xml:space="preserve"> </w:t>
      </w:r>
      <w:r>
        <w:rPr>
          <w:rFonts w:ascii="Arial"/>
          <w:spacing w:val="-6"/>
          <w:sz w:val="16"/>
        </w:rPr>
        <w:t>was</w:t>
      </w:r>
      <w:r>
        <w:rPr>
          <w:rFonts w:ascii="Arial"/>
          <w:spacing w:val="-17"/>
          <w:sz w:val="16"/>
        </w:rPr>
        <w:t xml:space="preserve"> </w:t>
      </w:r>
      <w:r>
        <w:rPr>
          <w:rFonts w:ascii="Arial"/>
          <w:spacing w:val="-6"/>
          <w:sz w:val="16"/>
        </w:rPr>
        <w:t>recommended</w:t>
      </w:r>
      <w:r>
        <w:rPr>
          <w:rFonts w:ascii="Arial"/>
          <w:spacing w:val="-21"/>
          <w:sz w:val="16"/>
        </w:rPr>
        <w:t xml:space="preserve"> </w:t>
      </w:r>
      <w:r>
        <w:rPr>
          <w:rFonts w:ascii="Arial"/>
          <w:spacing w:val="-6"/>
          <w:sz w:val="16"/>
        </w:rPr>
        <w:t>or</w:t>
      </w:r>
      <w:r>
        <w:rPr>
          <w:rFonts w:ascii="Arial"/>
          <w:spacing w:val="-18"/>
          <w:sz w:val="16"/>
        </w:rPr>
        <w:t xml:space="preserve"> </w:t>
      </w:r>
      <w:r>
        <w:rPr>
          <w:rFonts w:ascii="Arial"/>
          <w:spacing w:val="-6"/>
          <w:sz w:val="16"/>
        </w:rPr>
        <w:t>administered.</w:t>
      </w:r>
      <w:r>
        <w:rPr>
          <w:rFonts w:ascii="Arial"/>
          <w:spacing w:val="-19"/>
          <w:sz w:val="16"/>
        </w:rPr>
        <w:t xml:space="preserve"> </w:t>
      </w:r>
      <w:r>
        <w:rPr>
          <w:rFonts w:ascii="Arial"/>
          <w:spacing w:val="-5"/>
          <w:sz w:val="16"/>
        </w:rPr>
        <w:t>Death</w:t>
      </w:r>
      <w:r>
        <w:rPr>
          <w:rFonts w:ascii="Arial"/>
          <w:spacing w:val="-21"/>
          <w:sz w:val="16"/>
        </w:rPr>
        <w:t xml:space="preserve"> </w:t>
      </w:r>
      <w:r>
        <w:rPr>
          <w:rFonts w:ascii="Arial"/>
          <w:spacing w:val="-5"/>
          <w:sz w:val="16"/>
        </w:rPr>
        <w:t>certificate</w:t>
      </w:r>
      <w:r>
        <w:rPr>
          <w:rFonts w:ascii="Arial"/>
          <w:spacing w:val="-21"/>
          <w:sz w:val="16"/>
        </w:rPr>
        <w:t xml:space="preserve"> </w:t>
      </w:r>
      <w:r>
        <w:rPr>
          <w:rFonts w:ascii="Arial"/>
          <w:spacing w:val="-5"/>
          <w:sz w:val="16"/>
        </w:rPr>
        <w:t>only</w:t>
      </w:r>
    </w:p>
    <w:p w14:paraId="1E0ED01F" w14:textId="77777777" w:rsidR="00190658" w:rsidRDefault="00190658">
      <w:pPr>
        <w:pStyle w:val="BodyText"/>
        <w:spacing w:before="5"/>
        <w:rPr>
          <w:rFonts w:ascii="Arial"/>
          <w:sz w:val="22"/>
        </w:rPr>
      </w:pPr>
    </w:p>
    <w:p w14:paraId="72A85405" w14:textId="77777777" w:rsidR="00190658" w:rsidRDefault="00190658">
      <w:pPr>
        <w:pStyle w:val="BodyText"/>
        <w:spacing w:before="4"/>
        <w:rPr>
          <w:rFonts w:ascii="Arial"/>
          <w:sz w:val="26"/>
        </w:rPr>
      </w:pPr>
    </w:p>
    <w:p w14:paraId="3EAC266C" w14:textId="77777777" w:rsidR="00190658" w:rsidRDefault="005C1088">
      <w:pPr>
        <w:pStyle w:val="Heading2"/>
        <w:ind w:right="371"/>
      </w:pPr>
      <w:bookmarkStart w:id="290" w:name="Radiation/Surgery_Sequence_(Rx_Summ—Surg"/>
      <w:bookmarkStart w:id="291" w:name="_bookmark113"/>
      <w:bookmarkEnd w:id="290"/>
      <w:bookmarkEnd w:id="291"/>
      <w:r>
        <w:rPr>
          <w:color w:val="7E7E7E"/>
          <w:spacing w:val="-4"/>
        </w:rPr>
        <w:t>Radiation/Surgery</w:t>
      </w:r>
      <w:r>
        <w:rPr>
          <w:color w:val="7E7E7E"/>
          <w:spacing w:val="-17"/>
        </w:rPr>
        <w:t xml:space="preserve"> </w:t>
      </w:r>
      <w:r>
        <w:rPr>
          <w:color w:val="7E7E7E"/>
          <w:spacing w:val="-4"/>
        </w:rPr>
        <w:t>Sequence</w:t>
      </w:r>
      <w:r>
        <w:rPr>
          <w:color w:val="7E7E7E"/>
          <w:spacing w:val="-17"/>
        </w:rPr>
        <w:t xml:space="preserve"> </w:t>
      </w:r>
      <w:r>
        <w:rPr>
          <w:color w:val="7E7E7E"/>
          <w:spacing w:val="-4"/>
        </w:rPr>
        <w:t>(Rx</w:t>
      </w:r>
      <w:r>
        <w:rPr>
          <w:color w:val="7E7E7E"/>
          <w:spacing w:val="-14"/>
        </w:rPr>
        <w:t xml:space="preserve"> </w:t>
      </w:r>
      <w:proofErr w:type="spellStart"/>
      <w:r>
        <w:rPr>
          <w:color w:val="7E7E7E"/>
          <w:spacing w:val="-3"/>
        </w:rPr>
        <w:t>Summ</w:t>
      </w:r>
      <w:proofErr w:type="spellEnd"/>
      <w:r>
        <w:rPr>
          <w:color w:val="7E7E7E"/>
          <w:spacing w:val="-3"/>
        </w:rPr>
        <w:t>—Surg/Rad</w:t>
      </w:r>
      <w:r>
        <w:rPr>
          <w:color w:val="7E7E7E"/>
          <w:spacing w:val="-104"/>
        </w:rPr>
        <w:t xml:space="preserve"> </w:t>
      </w:r>
      <w:r>
        <w:rPr>
          <w:color w:val="7E7E7E"/>
        </w:rPr>
        <w:t>Sequence)</w:t>
      </w:r>
    </w:p>
    <w:p w14:paraId="5A0DB7C1" w14:textId="7F39C11D" w:rsidR="00190658" w:rsidRPr="00454ECA" w:rsidRDefault="005C1088" w:rsidP="00454ECA">
      <w:pPr>
        <w:pStyle w:val="BodyText"/>
        <w:ind w:left="515" w:right="370"/>
        <w:jc w:val="both"/>
      </w:pPr>
      <w:r>
        <w:rPr>
          <w:rFonts w:ascii="Arial Black"/>
          <w:spacing w:val="-2"/>
        </w:rPr>
        <w:t xml:space="preserve">This data item records </w:t>
      </w:r>
      <w:r>
        <w:rPr>
          <w:spacing w:val="-2"/>
        </w:rPr>
        <w:t xml:space="preserve">the </w:t>
      </w:r>
      <w:r>
        <w:rPr>
          <w:spacing w:val="-1"/>
        </w:rPr>
        <w:t>sequencing of radiation and surgical procedures given as</w:t>
      </w:r>
      <w:r>
        <w:rPr>
          <w:spacing w:val="-57"/>
        </w:rPr>
        <w:t xml:space="preserve"> </w:t>
      </w:r>
      <w:r>
        <w:t>part of the first course of treatment. The sequence of radiation and surgical procedures</w:t>
      </w:r>
      <w:r>
        <w:rPr>
          <w:spacing w:val="1"/>
        </w:rPr>
        <w:t xml:space="preserve"> </w:t>
      </w:r>
      <w:r>
        <w:t>cannot</w:t>
      </w:r>
      <w:r>
        <w:rPr>
          <w:spacing w:val="1"/>
        </w:rPr>
        <w:t xml:space="preserve"> </w:t>
      </w:r>
      <w:r>
        <w:t>always</w:t>
      </w:r>
      <w:r>
        <w:rPr>
          <w:spacing w:val="1"/>
        </w:rPr>
        <w:t xml:space="preserve"> </w:t>
      </w:r>
      <w:r>
        <w:t>be</w:t>
      </w:r>
      <w:r>
        <w:rPr>
          <w:spacing w:val="1"/>
        </w:rPr>
        <w:t xml:space="preserve"> </w:t>
      </w:r>
      <w:r>
        <w:t>determined</w:t>
      </w:r>
      <w:r>
        <w:rPr>
          <w:spacing w:val="1"/>
        </w:rPr>
        <w:t xml:space="preserve"> </w:t>
      </w:r>
      <w:r>
        <w:t>using</w:t>
      </w:r>
      <w:r>
        <w:rPr>
          <w:spacing w:val="1"/>
        </w:rPr>
        <w:t xml:space="preserve"> </w:t>
      </w:r>
      <w:r>
        <w:t>the</w:t>
      </w:r>
      <w:r>
        <w:rPr>
          <w:spacing w:val="1"/>
        </w:rPr>
        <w:t xml:space="preserve"> </w:t>
      </w:r>
      <w:r>
        <w:t>date</w:t>
      </w:r>
      <w:r>
        <w:rPr>
          <w:spacing w:val="1"/>
        </w:rPr>
        <w:t xml:space="preserve"> </w:t>
      </w:r>
      <w:r>
        <w:t>on</w:t>
      </w:r>
      <w:r>
        <w:rPr>
          <w:spacing w:val="1"/>
        </w:rPr>
        <w:t xml:space="preserve"> </w:t>
      </w:r>
      <w:r>
        <w:t>which</w:t>
      </w:r>
      <w:r>
        <w:rPr>
          <w:spacing w:val="1"/>
        </w:rPr>
        <w:t xml:space="preserve"> </w:t>
      </w:r>
      <w:r>
        <w:t>each</w:t>
      </w:r>
      <w:r>
        <w:rPr>
          <w:spacing w:val="1"/>
        </w:rPr>
        <w:t xml:space="preserve"> </w:t>
      </w:r>
      <w:r>
        <w:t>modality</w:t>
      </w:r>
      <w:r>
        <w:rPr>
          <w:spacing w:val="1"/>
        </w:rPr>
        <w:t xml:space="preserve"> </w:t>
      </w:r>
      <w:r>
        <w:t>was</w:t>
      </w:r>
      <w:r>
        <w:rPr>
          <w:spacing w:val="1"/>
        </w:rPr>
        <w:t xml:space="preserve"> </w:t>
      </w:r>
      <w:r>
        <w:t>started</w:t>
      </w:r>
      <w:r>
        <w:rPr>
          <w:spacing w:val="1"/>
        </w:rPr>
        <w:t xml:space="preserve"> </w:t>
      </w:r>
      <w:r>
        <w:t>or</w:t>
      </w:r>
      <w:r>
        <w:rPr>
          <w:spacing w:val="1"/>
        </w:rPr>
        <w:t xml:space="preserve"> </w:t>
      </w:r>
      <w:r>
        <w:t xml:space="preserve">performed, so this field can be used to </w:t>
      </w:r>
      <w:proofErr w:type="gramStart"/>
      <w:r>
        <w:t>more precisely evaluate the timing of treatment</w:t>
      </w:r>
      <w:r>
        <w:rPr>
          <w:spacing w:val="1"/>
        </w:rPr>
        <w:t xml:space="preserve"> </w:t>
      </w:r>
      <w:r>
        <w:t>delivery</w:t>
      </w:r>
      <w:proofErr w:type="gramEnd"/>
      <w:r>
        <w:rPr>
          <w:spacing w:val="-1"/>
        </w:rPr>
        <w:t xml:space="preserve"> </w:t>
      </w:r>
      <w:r>
        <w:t>by modality.</w:t>
      </w:r>
    </w:p>
    <w:p w14:paraId="5B4F4AD7" w14:textId="77777777" w:rsidR="00190658" w:rsidRDefault="00190658">
      <w:pPr>
        <w:pStyle w:val="BodyText"/>
        <w:spacing w:before="6"/>
        <w:rPr>
          <w:sz w:val="23"/>
        </w:rPr>
      </w:pPr>
    </w:p>
    <w:p w14:paraId="0BF7113F" w14:textId="77777777" w:rsidR="00190658" w:rsidRDefault="005C1088">
      <w:pPr>
        <w:spacing w:before="100"/>
        <w:ind w:left="515"/>
        <w:jc w:val="both"/>
        <w:rPr>
          <w:b/>
          <w:sz w:val="24"/>
        </w:rPr>
      </w:pPr>
      <w:r>
        <w:rPr>
          <w:b/>
          <w:sz w:val="24"/>
        </w:rPr>
        <w:t>Instructions</w:t>
      </w:r>
      <w:r>
        <w:rPr>
          <w:b/>
          <w:spacing w:val="-6"/>
          <w:sz w:val="24"/>
        </w:rPr>
        <w:t xml:space="preserve"> </w:t>
      </w:r>
      <w:r>
        <w:rPr>
          <w:b/>
          <w:sz w:val="24"/>
        </w:rPr>
        <w:t>for</w:t>
      </w:r>
      <w:r>
        <w:rPr>
          <w:b/>
          <w:spacing w:val="-6"/>
          <w:sz w:val="24"/>
        </w:rPr>
        <w:t xml:space="preserve"> </w:t>
      </w:r>
      <w:r>
        <w:rPr>
          <w:b/>
          <w:sz w:val="24"/>
        </w:rPr>
        <w:t>Coding</w:t>
      </w:r>
    </w:p>
    <w:p w14:paraId="205D4A06" w14:textId="77777777" w:rsidR="00190658" w:rsidRDefault="005C1088" w:rsidP="006A4B42">
      <w:pPr>
        <w:pStyle w:val="ListParagraph"/>
        <w:numPr>
          <w:ilvl w:val="0"/>
          <w:numId w:val="99"/>
        </w:numPr>
        <w:tabs>
          <w:tab w:val="left" w:pos="948"/>
        </w:tabs>
        <w:ind w:left="947" w:right="358" w:hanging="360"/>
        <w:jc w:val="both"/>
        <w:rPr>
          <w:rFonts w:ascii="Symbol" w:hAnsi="Symbol"/>
          <w:sz w:val="24"/>
        </w:rPr>
      </w:pPr>
      <w:r w:rsidRPr="00D2174B">
        <w:rPr>
          <w:spacing w:val="-6"/>
          <w:sz w:val="24"/>
        </w:rPr>
        <w:t xml:space="preserve">Surgical procedures </w:t>
      </w:r>
      <w:r w:rsidRPr="00D2174B">
        <w:rPr>
          <w:spacing w:val="-5"/>
          <w:sz w:val="24"/>
        </w:rPr>
        <w:t xml:space="preserve">include </w:t>
      </w:r>
      <w:r w:rsidRPr="00D2174B">
        <w:rPr>
          <w:i/>
          <w:spacing w:val="-5"/>
          <w:sz w:val="24"/>
        </w:rPr>
        <w:t>Surgical Procedure of Primary Site (codes 10-90), Scope of Regional Lymph</w:t>
      </w:r>
      <w:r w:rsidRPr="00D2174B">
        <w:rPr>
          <w:i/>
          <w:spacing w:val="-57"/>
          <w:sz w:val="24"/>
        </w:rPr>
        <w:t xml:space="preserve"> </w:t>
      </w:r>
      <w:r w:rsidRPr="00D2174B">
        <w:rPr>
          <w:i/>
          <w:spacing w:val="-6"/>
          <w:sz w:val="24"/>
        </w:rPr>
        <w:t>Node</w:t>
      </w:r>
      <w:r w:rsidRPr="00D2174B">
        <w:rPr>
          <w:i/>
          <w:spacing w:val="-20"/>
          <w:sz w:val="24"/>
        </w:rPr>
        <w:t xml:space="preserve"> </w:t>
      </w:r>
      <w:r w:rsidRPr="00D2174B">
        <w:rPr>
          <w:i/>
          <w:spacing w:val="-6"/>
          <w:sz w:val="24"/>
        </w:rPr>
        <w:t>Surgery</w:t>
      </w:r>
      <w:r w:rsidRPr="00D2174B">
        <w:rPr>
          <w:i/>
          <w:spacing w:val="-19"/>
          <w:sz w:val="24"/>
        </w:rPr>
        <w:t xml:space="preserve"> </w:t>
      </w:r>
      <w:r w:rsidRPr="00D2174B">
        <w:rPr>
          <w:i/>
          <w:spacing w:val="-6"/>
          <w:sz w:val="24"/>
        </w:rPr>
        <w:t>(codes</w:t>
      </w:r>
      <w:r w:rsidRPr="00D2174B">
        <w:rPr>
          <w:i/>
          <w:spacing w:val="-19"/>
          <w:sz w:val="24"/>
        </w:rPr>
        <w:t xml:space="preserve"> </w:t>
      </w:r>
      <w:r w:rsidRPr="00D2174B">
        <w:rPr>
          <w:i/>
          <w:spacing w:val="-6"/>
          <w:sz w:val="24"/>
        </w:rPr>
        <w:t>2-7),</w:t>
      </w:r>
      <w:r w:rsidRPr="00D2174B">
        <w:rPr>
          <w:i/>
          <w:spacing w:val="-18"/>
          <w:sz w:val="24"/>
        </w:rPr>
        <w:t xml:space="preserve"> </w:t>
      </w:r>
      <w:r w:rsidRPr="00D2174B">
        <w:rPr>
          <w:i/>
          <w:spacing w:val="-6"/>
          <w:sz w:val="24"/>
        </w:rPr>
        <w:t>Surgical</w:t>
      </w:r>
      <w:r w:rsidRPr="00D2174B">
        <w:rPr>
          <w:i/>
          <w:spacing w:val="-18"/>
          <w:sz w:val="24"/>
        </w:rPr>
        <w:t xml:space="preserve"> </w:t>
      </w:r>
      <w:r w:rsidRPr="00D2174B">
        <w:rPr>
          <w:i/>
          <w:spacing w:val="-6"/>
          <w:sz w:val="24"/>
        </w:rPr>
        <w:t>Procedure/Other</w:t>
      </w:r>
      <w:r w:rsidRPr="00D2174B">
        <w:rPr>
          <w:i/>
          <w:spacing w:val="-22"/>
          <w:sz w:val="24"/>
        </w:rPr>
        <w:t xml:space="preserve"> </w:t>
      </w:r>
      <w:r w:rsidRPr="00D2174B">
        <w:rPr>
          <w:i/>
          <w:spacing w:val="-5"/>
          <w:sz w:val="24"/>
        </w:rPr>
        <w:t>Site</w:t>
      </w:r>
      <w:r w:rsidRPr="00D2174B">
        <w:rPr>
          <w:i/>
          <w:spacing w:val="-22"/>
          <w:sz w:val="24"/>
        </w:rPr>
        <w:t xml:space="preserve"> </w:t>
      </w:r>
      <w:r w:rsidRPr="00D2174B">
        <w:rPr>
          <w:i/>
          <w:spacing w:val="-5"/>
          <w:sz w:val="24"/>
        </w:rPr>
        <w:t>(codes</w:t>
      </w:r>
      <w:r w:rsidRPr="00D2174B">
        <w:rPr>
          <w:i/>
          <w:spacing w:val="-22"/>
          <w:sz w:val="24"/>
        </w:rPr>
        <w:t xml:space="preserve"> </w:t>
      </w:r>
      <w:r w:rsidRPr="00D2174B">
        <w:rPr>
          <w:i/>
          <w:spacing w:val="-5"/>
          <w:sz w:val="24"/>
        </w:rPr>
        <w:t>1-5)</w:t>
      </w:r>
      <w:r w:rsidRPr="00D2174B">
        <w:rPr>
          <w:spacing w:val="-5"/>
          <w:sz w:val="24"/>
        </w:rPr>
        <w:t>.</w:t>
      </w:r>
      <w:r w:rsidRPr="00D2174B">
        <w:rPr>
          <w:spacing w:val="-21"/>
          <w:sz w:val="24"/>
        </w:rPr>
        <w:t xml:space="preserve"> </w:t>
      </w:r>
      <w:r>
        <w:rPr>
          <w:spacing w:val="-5"/>
          <w:sz w:val="24"/>
        </w:rPr>
        <w:t>If</w:t>
      </w:r>
      <w:r>
        <w:rPr>
          <w:spacing w:val="-19"/>
          <w:sz w:val="24"/>
        </w:rPr>
        <w:t xml:space="preserve"> </w:t>
      </w:r>
      <w:r>
        <w:rPr>
          <w:spacing w:val="-5"/>
          <w:sz w:val="24"/>
        </w:rPr>
        <w:t>all</w:t>
      </w:r>
      <w:r>
        <w:rPr>
          <w:spacing w:val="-23"/>
          <w:sz w:val="24"/>
        </w:rPr>
        <w:t xml:space="preserve"> </w:t>
      </w:r>
      <w:r>
        <w:rPr>
          <w:spacing w:val="-5"/>
          <w:sz w:val="24"/>
        </w:rPr>
        <w:t>of</w:t>
      </w:r>
      <w:r>
        <w:rPr>
          <w:spacing w:val="-19"/>
          <w:sz w:val="24"/>
        </w:rPr>
        <w:t xml:space="preserve"> </w:t>
      </w:r>
      <w:r>
        <w:rPr>
          <w:spacing w:val="-5"/>
          <w:sz w:val="24"/>
        </w:rPr>
        <w:t>these</w:t>
      </w:r>
      <w:r>
        <w:rPr>
          <w:spacing w:val="-20"/>
          <w:sz w:val="24"/>
        </w:rPr>
        <w:t xml:space="preserve"> </w:t>
      </w:r>
      <w:r>
        <w:rPr>
          <w:spacing w:val="-5"/>
          <w:sz w:val="24"/>
        </w:rPr>
        <w:t>procedures</w:t>
      </w:r>
      <w:r>
        <w:rPr>
          <w:spacing w:val="-25"/>
          <w:sz w:val="24"/>
        </w:rPr>
        <w:t xml:space="preserve"> </w:t>
      </w:r>
      <w:r>
        <w:rPr>
          <w:spacing w:val="-5"/>
          <w:sz w:val="24"/>
        </w:rPr>
        <w:t>are</w:t>
      </w:r>
      <w:r>
        <w:rPr>
          <w:spacing w:val="-21"/>
          <w:sz w:val="24"/>
        </w:rPr>
        <w:t xml:space="preserve"> </w:t>
      </w:r>
      <w:r>
        <w:rPr>
          <w:spacing w:val="-5"/>
          <w:sz w:val="24"/>
        </w:rPr>
        <w:t>coded</w:t>
      </w:r>
      <w:r>
        <w:rPr>
          <w:spacing w:val="-57"/>
          <w:sz w:val="24"/>
        </w:rPr>
        <w:t xml:space="preserve"> </w:t>
      </w:r>
      <w:r>
        <w:rPr>
          <w:spacing w:val="-5"/>
          <w:sz w:val="24"/>
        </w:rPr>
        <w:t xml:space="preserve">0, or it is not known whether the patient received </w:t>
      </w:r>
      <w:r>
        <w:rPr>
          <w:spacing w:val="-4"/>
          <w:sz w:val="24"/>
        </w:rPr>
        <w:t>both surgery and radiation, then this item</w:t>
      </w:r>
      <w:r>
        <w:rPr>
          <w:spacing w:val="-57"/>
          <w:sz w:val="24"/>
        </w:rPr>
        <w:t xml:space="preserve"> </w:t>
      </w:r>
      <w:r>
        <w:rPr>
          <w:sz w:val="24"/>
        </w:rPr>
        <w:t>should</w:t>
      </w:r>
      <w:r>
        <w:rPr>
          <w:spacing w:val="-16"/>
          <w:sz w:val="24"/>
        </w:rPr>
        <w:t xml:space="preserve"> </w:t>
      </w:r>
      <w:r>
        <w:rPr>
          <w:sz w:val="24"/>
        </w:rPr>
        <w:t>be</w:t>
      </w:r>
      <w:r>
        <w:rPr>
          <w:spacing w:val="-16"/>
          <w:sz w:val="24"/>
        </w:rPr>
        <w:t xml:space="preserve"> </w:t>
      </w:r>
      <w:r>
        <w:rPr>
          <w:sz w:val="24"/>
        </w:rPr>
        <w:t>coded</w:t>
      </w:r>
      <w:r>
        <w:rPr>
          <w:spacing w:val="-15"/>
          <w:sz w:val="24"/>
        </w:rPr>
        <w:t xml:space="preserve"> </w:t>
      </w:r>
      <w:proofErr w:type="gramStart"/>
      <w:r>
        <w:rPr>
          <w:sz w:val="24"/>
        </w:rPr>
        <w:t>0</w:t>
      </w:r>
      <w:proofErr w:type="gramEnd"/>
    </w:p>
    <w:p w14:paraId="35ED7B22" w14:textId="77777777" w:rsidR="00190658" w:rsidRDefault="005C1088" w:rsidP="006A4B42">
      <w:pPr>
        <w:pStyle w:val="ListParagraph"/>
        <w:numPr>
          <w:ilvl w:val="0"/>
          <w:numId w:val="99"/>
        </w:numPr>
        <w:tabs>
          <w:tab w:val="left" w:pos="948"/>
        </w:tabs>
        <w:spacing w:before="2"/>
        <w:ind w:left="947" w:right="368" w:hanging="360"/>
        <w:jc w:val="both"/>
        <w:rPr>
          <w:rFonts w:ascii="Symbol" w:hAnsi="Symbol"/>
          <w:sz w:val="24"/>
        </w:rPr>
      </w:pPr>
      <w:r>
        <w:rPr>
          <w:spacing w:val="-6"/>
          <w:sz w:val="24"/>
        </w:rPr>
        <w:t xml:space="preserve">If the </w:t>
      </w:r>
      <w:r>
        <w:rPr>
          <w:spacing w:val="-5"/>
          <w:sz w:val="24"/>
        </w:rPr>
        <w:t>patient received both radiation therapy and any one or a combination of the following</w:t>
      </w:r>
      <w:r>
        <w:rPr>
          <w:spacing w:val="-57"/>
          <w:sz w:val="24"/>
        </w:rPr>
        <w:t xml:space="preserve"> </w:t>
      </w:r>
      <w:r>
        <w:rPr>
          <w:spacing w:val="-1"/>
          <w:sz w:val="24"/>
        </w:rPr>
        <w:t>surgical</w:t>
      </w:r>
      <w:r>
        <w:rPr>
          <w:spacing w:val="-12"/>
          <w:sz w:val="24"/>
        </w:rPr>
        <w:t xml:space="preserve"> </w:t>
      </w:r>
      <w:r>
        <w:rPr>
          <w:spacing w:val="-1"/>
          <w:sz w:val="24"/>
        </w:rPr>
        <w:t>procedures:</w:t>
      </w:r>
      <w:r>
        <w:rPr>
          <w:spacing w:val="-12"/>
          <w:sz w:val="24"/>
        </w:rPr>
        <w:t xml:space="preserve"> </w:t>
      </w:r>
      <w:r>
        <w:rPr>
          <w:i/>
          <w:spacing w:val="-1"/>
          <w:sz w:val="24"/>
        </w:rPr>
        <w:t>Surgical</w:t>
      </w:r>
      <w:r>
        <w:rPr>
          <w:i/>
          <w:spacing w:val="-8"/>
          <w:sz w:val="24"/>
        </w:rPr>
        <w:t xml:space="preserve"> </w:t>
      </w:r>
      <w:r>
        <w:rPr>
          <w:i/>
          <w:spacing w:val="-1"/>
          <w:sz w:val="24"/>
        </w:rPr>
        <w:t>Procedure</w:t>
      </w:r>
      <w:r>
        <w:rPr>
          <w:i/>
          <w:spacing w:val="-9"/>
          <w:sz w:val="24"/>
        </w:rPr>
        <w:t xml:space="preserve"> </w:t>
      </w:r>
      <w:r>
        <w:rPr>
          <w:i/>
          <w:spacing w:val="-1"/>
          <w:sz w:val="24"/>
        </w:rPr>
        <w:t>of</w:t>
      </w:r>
      <w:r>
        <w:rPr>
          <w:i/>
          <w:spacing w:val="-5"/>
          <w:sz w:val="24"/>
        </w:rPr>
        <w:t xml:space="preserve"> </w:t>
      </w:r>
      <w:r>
        <w:rPr>
          <w:i/>
          <w:spacing w:val="-1"/>
          <w:sz w:val="24"/>
        </w:rPr>
        <w:t>Primary</w:t>
      </w:r>
      <w:r>
        <w:rPr>
          <w:i/>
          <w:spacing w:val="-8"/>
          <w:sz w:val="24"/>
        </w:rPr>
        <w:t xml:space="preserve"> </w:t>
      </w:r>
      <w:r>
        <w:rPr>
          <w:i/>
          <w:spacing w:val="-1"/>
          <w:sz w:val="24"/>
        </w:rPr>
        <w:t>Site,</w:t>
      </w:r>
      <w:r>
        <w:rPr>
          <w:i/>
          <w:spacing w:val="-12"/>
          <w:sz w:val="24"/>
        </w:rPr>
        <w:t xml:space="preserve"> </w:t>
      </w:r>
      <w:r>
        <w:rPr>
          <w:i/>
          <w:spacing w:val="-1"/>
          <w:sz w:val="24"/>
        </w:rPr>
        <w:t>Regional</w:t>
      </w:r>
      <w:r>
        <w:rPr>
          <w:i/>
          <w:spacing w:val="-12"/>
          <w:sz w:val="24"/>
        </w:rPr>
        <w:t xml:space="preserve"> </w:t>
      </w:r>
      <w:r>
        <w:rPr>
          <w:i/>
          <w:spacing w:val="-1"/>
          <w:sz w:val="24"/>
        </w:rPr>
        <w:t>Lymph</w:t>
      </w:r>
      <w:r>
        <w:rPr>
          <w:i/>
          <w:spacing w:val="-11"/>
          <w:sz w:val="24"/>
        </w:rPr>
        <w:t xml:space="preserve"> </w:t>
      </w:r>
      <w:r>
        <w:rPr>
          <w:i/>
          <w:spacing w:val="-1"/>
          <w:sz w:val="24"/>
        </w:rPr>
        <w:t>Node</w:t>
      </w:r>
      <w:r>
        <w:rPr>
          <w:i/>
          <w:spacing w:val="-9"/>
          <w:sz w:val="24"/>
        </w:rPr>
        <w:t xml:space="preserve"> </w:t>
      </w:r>
      <w:r>
        <w:rPr>
          <w:i/>
          <w:spacing w:val="-1"/>
          <w:sz w:val="24"/>
        </w:rPr>
        <w:t>Surgery,</w:t>
      </w:r>
      <w:r>
        <w:rPr>
          <w:i/>
          <w:spacing w:val="-7"/>
          <w:sz w:val="24"/>
        </w:rPr>
        <w:t xml:space="preserve"> </w:t>
      </w:r>
      <w:r>
        <w:rPr>
          <w:sz w:val="24"/>
        </w:rPr>
        <w:t>or</w:t>
      </w:r>
      <w:r>
        <w:rPr>
          <w:spacing w:val="-5"/>
          <w:sz w:val="24"/>
        </w:rPr>
        <w:t xml:space="preserve"> </w:t>
      </w:r>
      <w:r>
        <w:rPr>
          <w:i/>
          <w:sz w:val="24"/>
        </w:rPr>
        <w:t>Surgical</w:t>
      </w:r>
      <w:r>
        <w:rPr>
          <w:i/>
          <w:spacing w:val="-58"/>
          <w:sz w:val="24"/>
        </w:rPr>
        <w:t xml:space="preserve"> </w:t>
      </w:r>
      <w:r>
        <w:rPr>
          <w:i/>
          <w:spacing w:val="-5"/>
          <w:sz w:val="24"/>
        </w:rPr>
        <w:t>Procedure/Other</w:t>
      </w:r>
      <w:r>
        <w:rPr>
          <w:i/>
          <w:spacing w:val="-18"/>
          <w:sz w:val="24"/>
        </w:rPr>
        <w:t xml:space="preserve"> </w:t>
      </w:r>
      <w:r>
        <w:rPr>
          <w:i/>
          <w:spacing w:val="-5"/>
          <w:sz w:val="24"/>
        </w:rPr>
        <w:t>Site</w:t>
      </w:r>
      <w:r>
        <w:rPr>
          <w:spacing w:val="-5"/>
          <w:sz w:val="24"/>
        </w:rPr>
        <w:t>,</w:t>
      </w:r>
      <w:r>
        <w:rPr>
          <w:spacing w:val="-17"/>
          <w:sz w:val="24"/>
        </w:rPr>
        <w:t xml:space="preserve"> </w:t>
      </w:r>
      <w:r>
        <w:rPr>
          <w:spacing w:val="-5"/>
          <w:sz w:val="24"/>
        </w:rPr>
        <w:t>then</w:t>
      </w:r>
      <w:r>
        <w:rPr>
          <w:spacing w:val="-17"/>
          <w:sz w:val="24"/>
        </w:rPr>
        <w:t xml:space="preserve"> </w:t>
      </w:r>
      <w:r>
        <w:rPr>
          <w:spacing w:val="-5"/>
          <w:sz w:val="24"/>
        </w:rPr>
        <w:t>code</w:t>
      </w:r>
      <w:r>
        <w:rPr>
          <w:spacing w:val="-16"/>
          <w:sz w:val="24"/>
        </w:rPr>
        <w:t xml:space="preserve"> </w:t>
      </w:r>
      <w:r>
        <w:rPr>
          <w:spacing w:val="-5"/>
          <w:sz w:val="24"/>
        </w:rPr>
        <w:t>this</w:t>
      </w:r>
      <w:r>
        <w:rPr>
          <w:spacing w:val="-16"/>
          <w:sz w:val="24"/>
        </w:rPr>
        <w:t xml:space="preserve"> </w:t>
      </w:r>
      <w:r>
        <w:rPr>
          <w:spacing w:val="-5"/>
          <w:sz w:val="24"/>
        </w:rPr>
        <w:t>item</w:t>
      </w:r>
      <w:r>
        <w:rPr>
          <w:spacing w:val="-18"/>
          <w:sz w:val="24"/>
        </w:rPr>
        <w:t xml:space="preserve"> </w:t>
      </w:r>
      <w:r>
        <w:rPr>
          <w:spacing w:val="-5"/>
          <w:sz w:val="24"/>
        </w:rPr>
        <w:t>2–9,</w:t>
      </w:r>
      <w:r>
        <w:rPr>
          <w:spacing w:val="-17"/>
          <w:sz w:val="24"/>
        </w:rPr>
        <w:t xml:space="preserve"> </w:t>
      </w:r>
      <w:r>
        <w:rPr>
          <w:spacing w:val="-5"/>
          <w:sz w:val="24"/>
        </w:rPr>
        <w:t>as</w:t>
      </w:r>
      <w:r>
        <w:rPr>
          <w:spacing w:val="-18"/>
          <w:sz w:val="24"/>
        </w:rPr>
        <w:t xml:space="preserve"> </w:t>
      </w:r>
      <w:proofErr w:type="gramStart"/>
      <w:r>
        <w:rPr>
          <w:spacing w:val="-5"/>
          <w:sz w:val="24"/>
        </w:rPr>
        <w:t>appropriate</w:t>
      </w:r>
      <w:proofErr w:type="gramEnd"/>
    </w:p>
    <w:p w14:paraId="72998E9B" w14:textId="24E1E87D" w:rsidR="00190658" w:rsidRDefault="005C1088" w:rsidP="006A4B42">
      <w:pPr>
        <w:pStyle w:val="ListParagraph"/>
        <w:numPr>
          <w:ilvl w:val="0"/>
          <w:numId w:val="99"/>
        </w:numPr>
        <w:tabs>
          <w:tab w:val="left" w:pos="948"/>
        </w:tabs>
        <w:ind w:left="947" w:right="363" w:hanging="360"/>
        <w:jc w:val="both"/>
        <w:rPr>
          <w:rFonts w:ascii="Symbol" w:hAnsi="Symbol"/>
          <w:sz w:val="24"/>
        </w:rPr>
      </w:pPr>
      <w:r>
        <w:rPr>
          <w:spacing w:val="-5"/>
          <w:sz w:val="24"/>
        </w:rPr>
        <w:t xml:space="preserve">If multiple </w:t>
      </w:r>
      <w:r>
        <w:rPr>
          <w:spacing w:val="-4"/>
          <w:sz w:val="24"/>
        </w:rPr>
        <w:t>first course treatment episodes were given such that both codes 4 and 7 seem to</w:t>
      </w:r>
      <w:r>
        <w:rPr>
          <w:spacing w:val="-57"/>
          <w:sz w:val="24"/>
        </w:rPr>
        <w:t xml:space="preserve"> </w:t>
      </w:r>
      <w:r>
        <w:rPr>
          <w:spacing w:val="-6"/>
          <w:sz w:val="24"/>
        </w:rPr>
        <w:t>apply,</w:t>
      </w:r>
      <w:r>
        <w:rPr>
          <w:spacing w:val="-22"/>
          <w:sz w:val="24"/>
        </w:rPr>
        <w:t xml:space="preserve"> </w:t>
      </w:r>
      <w:r>
        <w:rPr>
          <w:spacing w:val="-6"/>
          <w:sz w:val="24"/>
        </w:rPr>
        <w:t>use</w:t>
      </w:r>
      <w:r>
        <w:rPr>
          <w:spacing w:val="-14"/>
          <w:sz w:val="24"/>
        </w:rPr>
        <w:t xml:space="preserve"> </w:t>
      </w:r>
      <w:r>
        <w:rPr>
          <w:spacing w:val="-5"/>
          <w:sz w:val="24"/>
        </w:rPr>
        <w:t>the</w:t>
      </w:r>
      <w:r>
        <w:rPr>
          <w:spacing w:val="-16"/>
          <w:sz w:val="24"/>
        </w:rPr>
        <w:t xml:space="preserve"> </w:t>
      </w:r>
      <w:r>
        <w:rPr>
          <w:spacing w:val="-5"/>
          <w:sz w:val="24"/>
        </w:rPr>
        <w:t>code</w:t>
      </w:r>
      <w:r>
        <w:rPr>
          <w:spacing w:val="-16"/>
          <w:sz w:val="24"/>
        </w:rPr>
        <w:t xml:space="preserve"> </w:t>
      </w:r>
      <w:r>
        <w:rPr>
          <w:spacing w:val="-5"/>
          <w:sz w:val="24"/>
        </w:rPr>
        <w:t>that</w:t>
      </w:r>
      <w:r>
        <w:rPr>
          <w:spacing w:val="-18"/>
          <w:sz w:val="24"/>
        </w:rPr>
        <w:t xml:space="preserve"> </w:t>
      </w:r>
      <w:r>
        <w:rPr>
          <w:spacing w:val="-5"/>
          <w:sz w:val="24"/>
        </w:rPr>
        <w:t>defines</w:t>
      </w:r>
      <w:r>
        <w:rPr>
          <w:spacing w:val="-18"/>
          <w:sz w:val="24"/>
        </w:rPr>
        <w:t xml:space="preserve"> </w:t>
      </w:r>
      <w:r>
        <w:rPr>
          <w:spacing w:val="-5"/>
          <w:sz w:val="24"/>
        </w:rPr>
        <w:t>the</w:t>
      </w:r>
      <w:r>
        <w:rPr>
          <w:spacing w:val="-16"/>
          <w:sz w:val="24"/>
        </w:rPr>
        <w:t xml:space="preserve"> </w:t>
      </w:r>
      <w:r>
        <w:rPr>
          <w:spacing w:val="-5"/>
          <w:sz w:val="24"/>
        </w:rPr>
        <w:t>first</w:t>
      </w:r>
      <w:r>
        <w:rPr>
          <w:spacing w:val="-18"/>
          <w:sz w:val="24"/>
        </w:rPr>
        <w:t xml:space="preserve"> </w:t>
      </w:r>
      <w:r>
        <w:rPr>
          <w:spacing w:val="-5"/>
          <w:sz w:val="24"/>
        </w:rPr>
        <w:t>sequence</w:t>
      </w:r>
      <w:r>
        <w:rPr>
          <w:spacing w:val="-16"/>
          <w:sz w:val="24"/>
        </w:rPr>
        <w:t xml:space="preserve"> </w:t>
      </w:r>
      <w:r>
        <w:rPr>
          <w:spacing w:val="-5"/>
          <w:sz w:val="24"/>
        </w:rPr>
        <w:t>that</w:t>
      </w:r>
      <w:r>
        <w:rPr>
          <w:spacing w:val="-18"/>
          <w:sz w:val="24"/>
        </w:rPr>
        <w:t xml:space="preserve"> </w:t>
      </w:r>
      <w:r>
        <w:rPr>
          <w:spacing w:val="-5"/>
          <w:sz w:val="24"/>
        </w:rPr>
        <w:t>applies</w:t>
      </w:r>
      <w:r w:rsidR="008472BE">
        <w:rPr>
          <w:spacing w:val="-5"/>
          <w:sz w:val="24"/>
        </w:rPr>
        <w:t>.</w:t>
      </w:r>
    </w:p>
    <w:p w14:paraId="0800C68D" w14:textId="77777777" w:rsidR="00190658" w:rsidRDefault="00190658">
      <w:pPr>
        <w:pStyle w:val="BodyText"/>
        <w:spacing w:before="3"/>
        <w:rPr>
          <w:sz w:val="20"/>
        </w:rPr>
      </w:pPr>
    </w:p>
    <w:p w14:paraId="20CDB49D" w14:textId="5889017F" w:rsidR="00190658" w:rsidRDefault="00FE6ACA">
      <w:pPr>
        <w:pStyle w:val="BodyText"/>
        <w:ind w:left="472"/>
        <w:rPr>
          <w:sz w:val="20"/>
        </w:rPr>
      </w:pPr>
      <w:r>
        <w:rPr>
          <w:sz w:val="20"/>
        </w:rPr>
      </w:r>
      <w:r>
        <w:rPr>
          <w:sz w:val="20"/>
        </w:rPr>
        <w:pict w14:anchorId="407BD83D">
          <v:shape id="docshape114" o:spid="_x0000_s1126" type="#_x0000_t202" style="width:431.4pt;height:22.35pt;mso-left-percent:-10001;mso-top-percent:-10001;mso-position-horizontal:absolute;mso-position-horizontal-relative:char;mso-position-vertical:absolute;mso-position-vertical-relative:line;mso-left-percent:-10001;mso-top-percent:-10001" fillcolor="#cacaca" stroked="f">
            <v:textbox inset="0,0,0,0">
              <w:txbxContent>
                <w:p w14:paraId="2849052C" w14:textId="77777777" w:rsidR="00190658" w:rsidRDefault="005C1088">
                  <w:pPr>
                    <w:tabs>
                      <w:tab w:val="left" w:pos="844"/>
                      <w:tab w:val="left" w:pos="3395"/>
                    </w:tabs>
                    <w:spacing w:line="227" w:lineRule="exact"/>
                    <w:ind w:left="105"/>
                    <w:rPr>
                      <w:rFonts w:ascii="Arial"/>
                      <w:b/>
                      <w:color w:val="000000"/>
                      <w:sz w:val="20"/>
                    </w:rPr>
                  </w:pPr>
                  <w:r>
                    <w:rPr>
                      <w:rFonts w:ascii="Arial"/>
                      <w:b/>
                      <w:color w:val="000000"/>
                      <w:sz w:val="20"/>
                    </w:rPr>
                    <w:t>Code</w:t>
                  </w:r>
                  <w:r>
                    <w:rPr>
                      <w:rFonts w:ascii="Arial"/>
                      <w:b/>
                      <w:color w:val="000000"/>
                      <w:sz w:val="20"/>
                    </w:rPr>
                    <w:tab/>
                    <w:t>Label</w:t>
                  </w:r>
                  <w:r>
                    <w:rPr>
                      <w:rFonts w:ascii="Arial"/>
                      <w:b/>
                      <w:color w:val="000000"/>
                      <w:sz w:val="20"/>
                    </w:rPr>
                    <w:tab/>
                    <w:t>Definition</w:t>
                  </w:r>
                </w:p>
              </w:txbxContent>
            </v:textbox>
            <w10:anchorlock/>
          </v:shape>
        </w:pict>
      </w:r>
    </w:p>
    <w:p w14:paraId="0E96B704" w14:textId="77777777" w:rsidR="00190658" w:rsidRDefault="00190658">
      <w:pPr>
        <w:rPr>
          <w:sz w:val="20"/>
        </w:rPr>
        <w:sectPr w:rsidR="00190658">
          <w:pgSz w:w="12240" w:h="15840"/>
          <w:pgMar w:top="900" w:right="1120" w:bottom="860" w:left="1700" w:header="702" w:footer="677" w:gutter="0"/>
          <w:cols w:space="720"/>
        </w:sectPr>
      </w:pPr>
    </w:p>
    <w:p w14:paraId="46F7CEF9" w14:textId="77777777" w:rsidR="00190658" w:rsidRDefault="005C1088">
      <w:pPr>
        <w:tabs>
          <w:tab w:val="left" w:pos="1316"/>
        </w:tabs>
        <w:spacing w:before="62"/>
        <w:ind w:left="1316" w:hanging="740"/>
        <w:rPr>
          <w:rFonts w:ascii="Arial"/>
          <w:sz w:val="16"/>
        </w:rPr>
      </w:pPr>
      <w:r>
        <w:rPr>
          <w:rFonts w:ascii="Arial"/>
          <w:sz w:val="16"/>
        </w:rPr>
        <w:t>0</w:t>
      </w:r>
      <w:r>
        <w:rPr>
          <w:rFonts w:ascii="Arial"/>
          <w:sz w:val="16"/>
        </w:rPr>
        <w:tab/>
        <w:t>No</w:t>
      </w:r>
      <w:r>
        <w:rPr>
          <w:rFonts w:ascii="Arial"/>
          <w:spacing w:val="-10"/>
          <w:sz w:val="16"/>
        </w:rPr>
        <w:t xml:space="preserve"> </w:t>
      </w:r>
      <w:r>
        <w:rPr>
          <w:rFonts w:ascii="Arial"/>
          <w:sz w:val="16"/>
        </w:rPr>
        <w:t>radiation</w:t>
      </w:r>
      <w:r>
        <w:rPr>
          <w:rFonts w:ascii="Arial"/>
          <w:spacing w:val="-10"/>
          <w:sz w:val="16"/>
        </w:rPr>
        <w:t xml:space="preserve"> </w:t>
      </w:r>
      <w:r>
        <w:rPr>
          <w:rFonts w:ascii="Arial"/>
          <w:sz w:val="16"/>
        </w:rPr>
        <w:t>therapy</w:t>
      </w:r>
      <w:r>
        <w:rPr>
          <w:rFonts w:ascii="Arial"/>
          <w:spacing w:val="-9"/>
          <w:sz w:val="16"/>
        </w:rPr>
        <w:t xml:space="preserve"> </w:t>
      </w:r>
      <w:r>
        <w:rPr>
          <w:rFonts w:ascii="Arial"/>
          <w:sz w:val="16"/>
        </w:rPr>
        <w:t>and/or</w:t>
      </w:r>
      <w:r>
        <w:rPr>
          <w:rFonts w:ascii="Arial"/>
          <w:spacing w:val="-41"/>
          <w:sz w:val="16"/>
        </w:rPr>
        <w:t xml:space="preserve"> </w:t>
      </w:r>
      <w:r>
        <w:rPr>
          <w:rFonts w:ascii="Arial"/>
          <w:sz w:val="16"/>
        </w:rPr>
        <w:t>surgical</w:t>
      </w:r>
      <w:r>
        <w:rPr>
          <w:rFonts w:ascii="Arial"/>
          <w:spacing w:val="40"/>
          <w:sz w:val="16"/>
        </w:rPr>
        <w:t xml:space="preserve"> </w:t>
      </w:r>
      <w:r>
        <w:rPr>
          <w:rFonts w:ascii="Arial"/>
          <w:sz w:val="16"/>
        </w:rPr>
        <w:t>procedures</w:t>
      </w:r>
    </w:p>
    <w:p w14:paraId="2BCBFAFA" w14:textId="77777777" w:rsidR="00190658" w:rsidRDefault="005C1088">
      <w:pPr>
        <w:spacing w:before="62"/>
        <w:ind w:left="577" w:right="453"/>
        <w:jc w:val="both"/>
        <w:rPr>
          <w:rFonts w:ascii="Arial"/>
          <w:sz w:val="16"/>
        </w:rPr>
      </w:pPr>
      <w:r>
        <w:br w:type="column"/>
      </w:r>
      <w:r>
        <w:rPr>
          <w:rFonts w:ascii="Arial"/>
          <w:sz w:val="16"/>
        </w:rPr>
        <w:t>No radiation therapy given or unknown if radiation therapy given; and/or</w:t>
      </w:r>
      <w:r>
        <w:rPr>
          <w:rFonts w:ascii="Arial"/>
          <w:spacing w:val="-42"/>
          <w:sz w:val="16"/>
        </w:rPr>
        <w:t xml:space="preserve"> </w:t>
      </w:r>
      <w:r>
        <w:rPr>
          <w:rFonts w:ascii="Arial"/>
          <w:sz w:val="16"/>
        </w:rPr>
        <w:t>no surgery of the primary site; no scope of regional lymph node surgery;</w:t>
      </w:r>
      <w:r>
        <w:rPr>
          <w:rFonts w:ascii="Arial"/>
          <w:spacing w:val="-42"/>
          <w:sz w:val="16"/>
        </w:rPr>
        <w:t xml:space="preserve"> </w:t>
      </w:r>
      <w:r>
        <w:rPr>
          <w:rFonts w:ascii="Arial"/>
          <w:sz w:val="16"/>
        </w:rPr>
        <w:t>no</w:t>
      </w:r>
      <w:r>
        <w:rPr>
          <w:rFonts w:ascii="Arial"/>
          <w:spacing w:val="-3"/>
          <w:sz w:val="16"/>
        </w:rPr>
        <w:t xml:space="preserve"> </w:t>
      </w:r>
      <w:r>
        <w:rPr>
          <w:rFonts w:ascii="Arial"/>
          <w:sz w:val="16"/>
        </w:rPr>
        <w:t>surgery</w:t>
      </w:r>
      <w:r>
        <w:rPr>
          <w:rFonts w:ascii="Arial"/>
          <w:spacing w:val="-3"/>
          <w:sz w:val="16"/>
        </w:rPr>
        <w:t xml:space="preserve"> </w:t>
      </w:r>
      <w:r>
        <w:rPr>
          <w:rFonts w:ascii="Arial"/>
          <w:sz w:val="16"/>
        </w:rPr>
        <w:t>to</w:t>
      </w:r>
      <w:r>
        <w:rPr>
          <w:rFonts w:ascii="Arial"/>
          <w:spacing w:val="-3"/>
          <w:sz w:val="16"/>
        </w:rPr>
        <w:t xml:space="preserve"> </w:t>
      </w:r>
      <w:r>
        <w:rPr>
          <w:rFonts w:ascii="Arial"/>
          <w:sz w:val="16"/>
        </w:rPr>
        <w:t>other</w:t>
      </w:r>
      <w:r>
        <w:rPr>
          <w:rFonts w:ascii="Arial"/>
          <w:spacing w:val="-2"/>
          <w:sz w:val="16"/>
        </w:rPr>
        <w:t xml:space="preserve"> </w:t>
      </w:r>
      <w:r>
        <w:rPr>
          <w:rFonts w:ascii="Arial"/>
          <w:sz w:val="16"/>
        </w:rPr>
        <w:t>regional</w:t>
      </w:r>
      <w:r>
        <w:rPr>
          <w:rFonts w:ascii="Arial"/>
          <w:spacing w:val="-4"/>
          <w:sz w:val="16"/>
        </w:rPr>
        <w:t xml:space="preserve"> </w:t>
      </w:r>
      <w:r>
        <w:rPr>
          <w:rFonts w:ascii="Arial"/>
          <w:sz w:val="16"/>
        </w:rPr>
        <w:t>site(s), distant</w:t>
      </w:r>
      <w:r>
        <w:rPr>
          <w:rFonts w:ascii="Arial"/>
          <w:spacing w:val="-4"/>
          <w:sz w:val="16"/>
        </w:rPr>
        <w:t xml:space="preserve"> </w:t>
      </w:r>
      <w:r>
        <w:rPr>
          <w:rFonts w:ascii="Arial"/>
          <w:sz w:val="16"/>
        </w:rPr>
        <w:t>site(s), or</w:t>
      </w:r>
      <w:r>
        <w:rPr>
          <w:rFonts w:ascii="Arial"/>
          <w:spacing w:val="-5"/>
          <w:sz w:val="16"/>
        </w:rPr>
        <w:t xml:space="preserve"> </w:t>
      </w:r>
      <w:r>
        <w:rPr>
          <w:rFonts w:ascii="Arial"/>
          <w:sz w:val="16"/>
        </w:rPr>
        <w:t>distant</w:t>
      </w:r>
      <w:r>
        <w:rPr>
          <w:rFonts w:ascii="Arial"/>
          <w:spacing w:val="-3"/>
          <w:sz w:val="16"/>
        </w:rPr>
        <w:t xml:space="preserve"> </w:t>
      </w:r>
      <w:r>
        <w:rPr>
          <w:rFonts w:ascii="Arial"/>
          <w:sz w:val="16"/>
        </w:rPr>
        <w:t>lymph</w:t>
      </w:r>
      <w:r>
        <w:rPr>
          <w:rFonts w:ascii="Arial"/>
          <w:spacing w:val="-3"/>
          <w:sz w:val="16"/>
        </w:rPr>
        <w:t xml:space="preserve"> </w:t>
      </w:r>
      <w:proofErr w:type="gramStart"/>
      <w:r>
        <w:rPr>
          <w:rFonts w:ascii="Arial"/>
          <w:sz w:val="16"/>
        </w:rPr>
        <w:t>node</w:t>
      </w:r>
      <w:proofErr w:type="gramEnd"/>
    </w:p>
    <w:p w14:paraId="4B681E77" w14:textId="77777777" w:rsidR="00190658" w:rsidRDefault="005C1088">
      <w:pPr>
        <w:spacing w:before="2"/>
        <w:ind w:left="577"/>
        <w:jc w:val="both"/>
        <w:rPr>
          <w:rFonts w:ascii="Arial"/>
          <w:sz w:val="16"/>
        </w:rPr>
      </w:pPr>
      <w:r>
        <w:rPr>
          <w:rFonts w:ascii="Arial"/>
          <w:sz w:val="16"/>
        </w:rPr>
        <w:t>(s)</w:t>
      </w:r>
      <w:r>
        <w:rPr>
          <w:rFonts w:ascii="Arial"/>
          <w:spacing w:val="-2"/>
          <w:sz w:val="16"/>
        </w:rPr>
        <w:t xml:space="preserve"> </w:t>
      </w:r>
      <w:r>
        <w:rPr>
          <w:rFonts w:ascii="Arial"/>
          <w:sz w:val="16"/>
        </w:rPr>
        <w:t>or</w:t>
      </w:r>
      <w:r>
        <w:rPr>
          <w:rFonts w:ascii="Arial"/>
          <w:spacing w:val="-2"/>
          <w:sz w:val="16"/>
        </w:rPr>
        <w:t xml:space="preserve"> </w:t>
      </w:r>
      <w:r>
        <w:rPr>
          <w:rFonts w:ascii="Arial"/>
          <w:sz w:val="16"/>
        </w:rPr>
        <w:t>it</w:t>
      </w:r>
      <w:r>
        <w:rPr>
          <w:rFonts w:ascii="Arial"/>
          <w:spacing w:val="-1"/>
          <w:sz w:val="16"/>
        </w:rPr>
        <w:t xml:space="preserve"> </w:t>
      </w:r>
      <w:r>
        <w:rPr>
          <w:rFonts w:ascii="Arial"/>
          <w:sz w:val="16"/>
        </w:rPr>
        <w:t>is unknown</w:t>
      </w:r>
      <w:r>
        <w:rPr>
          <w:rFonts w:ascii="Arial"/>
          <w:spacing w:val="-2"/>
          <w:sz w:val="16"/>
        </w:rPr>
        <w:t xml:space="preserve"> </w:t>
      </w:r>
      <w:r>
        <w:rPr>
          <w:rFonts w:ascii="Arial"/>
          <w:sz w:val="16"/>
        </w:rPr>
        <w:t>whether</w:t>
      </w:r>
      <w:r>
        <w:rPr>
          <w:rFonts w:ascii="Arial"/>
          <w:spacing w:val="-2"/>
          <w:sz w:val="16"/>
        </w:rPr>
        <w:t xml:space="preserve"> </w:t>
      </w:r>
      <w:r>
        <w:rPr>
          <w:rFonts w:ascii="Arial"/>
          <w:sz w:val="16"/>
        </w:rPr>
        <w:t>any</w:t>
      </w:r>
      <w:r>
        <w:rPr>
          <w:rFonts w:ascii="Arial"/>
          <w:spacing w:val="-2"/>
          <w:sz w:val="16"/>
        </w:rPr>
        <w:t xml:space="preserve"> </w:t>
      </w:r>
      <w:r>
        <w:rPr>
          <w:rFonts w:ascii="Arial"/>
          <w:sz w:val="16"/>
        </w:rPr>
        <w:t>surgery</w:t>
      </w:r>
      <w:r>
        <w:rPr>
          <w:rFonts w:ascii="Arial"/>
          <w:spacing w:val="-1"/>
          <w:sz w:val="16"/>
        </w:rPr>
        <w:t xml:space="preserve"> </w:t>
      </w:r>
      <w:r>
        <w:rPr>
          <w:rFonts w:ascii="Arial"/>
          <w:sz w:val="16"/>
        </w:rPr>
        <w:t>given</w:t>
      </w:r>
    </w:p>
    <w:p w14:paraId="7465864E" w14:textId="77777777" w:rsidR="00190658" w:rsidRDefault="00190658">
      <w:pPr>
        <w:jc w:val="both"/>
        <w:rPr>
          <w:rFonts w:ascii="Arial"/>
          <w:sz w:val="16"/>
        </w:rPr>
        <w:sectPr w:rsidR="00190658">
          <w:type w:val="continuous"/>
          <w:pgSz w:w="12240" w:h="15840"/>
          <w:pgMar w:top="1440" w:right="1120" w:bottom="280" w:left="1700" w:header="702" w:footer="677" w:gutter="0"/>
          <w:cols w:num="2" w:space="720" w:equalWidth="0">
            <w:col w:w="3237" w:space="53"/>
            <w:col w:w="6130"/>
          </w:cols>
        </w:sectPr>
      </w:pPr>
    </w:p>
    <w:p w14:paraId="75DE5EAF" w14:textId="77777777" w:rsidR="00190658" w:rsidRDefault="005C1088">
      <w:pPr>
        <w:pStyle w:val="ListParagraph"/>
        <w:numPr>
          <w:ilvl w:val="0"/>
          <w:numId w:val="32"/>
        </w:numPr>
        <w:tabs>
          <w:tab w:val="left" w:pos="1316"/>
          <w:tab w:val="left" w:pos="1317"/>
          <w:tab w:val="left" w:pos="3865"/>
        </w:tabs>
        <w:spacing w:line="183" w:lineRule="exact"/>
        <w:rPr>
          <w:rFonts w:ascii="Arial"/>
          <w:sz w:val="16"/>
        </w:rPr>
      </w:pPr>
      <w:r>
        <w:rPr>
          <w:rFonts w:ascii="Arial"/>
          <w:spacing w:val="-1"/>
          <w:sz w:val="16"/>
        </w:rPr>
        <w:t>Radiation</w:t>
      </w:r>
      <w:r>
        <w:rPr>
          <w:rFonts w:ascii="Arial"/>
          <w:sz w:val="16"/>
        </w:rPr>
        <w:t xml:space="preserve"> therapy</w:t>
      </w:r>
      <w:r>
        <w:rPr>
          <w:rFonts w:ascii="Arial"/>
          <w:spacing w:val="-10"/>
          <w:sz w:val="16"/>
        </w:rPr>
        <w:t xml:space="preserve"> </w:t>
      </w:r>
      <w:r>
        <w:rPr>
          <w:rFonts w:ascii="Arial"/>
          <w:sz w:val="16"/>
        </w:rPr>
        <w:t>before</w:t>
      </w:r>
      <w:r>
        <w:rPr>
          <w:rFonts w:ascii="Arial"/>
          <w:spacing w:val="-6"/>
          <w:sz w:val="16"/>
        </w:rPr>
        <w:t xml:space="preserve"> </w:t>
      </w:r>
      <w:r>
        <w:rPr>
          <w:rFonts w:ascii="Arial"/>
          <w:sz w:val="16"/>
        </w:rPr>
        <w:t>surgery</w:t>
      </w:r>
      <w:r>
        <w:rPr>
          <w:rFonts w:ascii="Arial"/>
          <w:sz w:val="16"/>
        </w:rPr>
        <w:tab/>
        <w:t>Radiation</w:t>
      </w:r>
      <w:r>
        <w:rPr>
          <w:rFonts w:ascii="Arial"/>
          <w:spacing w:val="-2"/>
          <w:sz w:val="16"/>
        </w:rPr>
        <w:t xml:space="preserve"> </w:t>
      </w:r>
      <w:r>
        <w:rPr>
          <w:rFonts w:ascii="Arial"/>
          <w:sz w:val="16"/>
        </w:rPr>
        <w:t>therapy</w:t>
      </w:r>
      <w:r>
        <w:rPr>
          <w:rFonts w:ascii="Arial"/>
          <w:spacing w:val="-3"/>
          <w:sz w:val="16"/>
        </w:rPr>
        <w:t xml:space="preserve"> </w:t>
      </w:r>
      <w:r>
        <w:rPr>
          <w:rFonts w:ascii="Arial"/>
          <w:sz w:val="16"/>
        </w:rPr>
        <w:t>given</w:t>
      </w:r>
      <w:r>
        <w:rPr>
          <w:rFonts w:ascii="Arial"/>
          <w:spacing w:val="-2"/>
          <w:sz w:val="16"/>
        </w:rPr>
        <w:t xml:space="preserve"> </w:t>
      </w:r>
      <w:r>
        <w:rPr>
          <w:rFonts w:ascii="Arial"/>
          <w:sz w:val="16"/>
        </w:rPr>
        <w:t>before</w:t>
      </w:r>
      <w:r>
        <w:rPr>
          <w:rFonts w:ascii="Arial"/>
          <w:spacing w:val="-4"/>
          <w:sz w:val="16"/>
        </w:rPr>
        <w:t xml:space="preserve"> </w:t>
      </w:r>
      <w:r>
        <w:rPr>
          <w:rFonts w:ascii="Arial"/>
          <w:sz w:val="16"/>
        </w:rPr>
        <w:t>surgery</w:t>
      </w:r>
      <w:r>
        <w:rPr>
          <w:rFonts w:ascii="Arial"/>
          <w:spacing w:val="1"/>
          <w:sz w:val="16"/>
        </w:rPr>
        <w:t xml:space="preserve"> </w:t>
      </w:r>
      <w:r>
        <w:rPr>
          <w:rFonts w:ascii="Arial"/>
          <w:sz w:val="16"/>
        </w:rPr>
        <w:t>to</w:t>
      </w:r>
      <w:r>
        <w:rPr>
          <w:rFonts w:ascii="Arial"/>
          <w:spacing w:val="-4"/>
          <w:sz w:val="16"/>
        </w:rPr>
        <w:t xml:space="preserve"> </w:t>
      </w:r>
      <w:r>
        <w:rPr>
          <w:rFonts w:ascii="Arial"/>
          <w:sz w:val="16"/>
        </w:rPr>
        <w:t>primary</w:t>
      </w:r>
      <w:r>
        <w:rPr>
          <w:rFonts w:ascii="Arial"/>
          <w:spacing w:val="-5"/>
          <w:sz w:val="16"/>
        </w:rPr>
        <w:t xml:space="preserve"> </w:t>
      </w:r>
      <w:r>
        <w:rPr>
          <w:rFonts w:ascii="Arial"/>
          <w:sz w:val="16"/>
        </w:rPr>
        <w:t>site;</w:t>
      </w:r>
      <w:r>
        <w:rPr>
          <w:rFonts w:ascii="Arial"/>
          <w:spacing w:val="-3"/>
          <w:sz w:val="16"/>
        </w:rPr>
        <w:t xml:space="preserve"> </w:t>
      </w:r>
      <w:r>
        <w:rPr>
          <w:rFonts w:ascii="Arial"/>
          <w:sz w:val="16"/>
        </w:rPr>
        <w:t>scope</w:t>
      </w:r>
      <w:r>
        <w:rPr>
          <w:rFonts w:ascii="Arial"/>
          <w:spacing w:val="-3"/>
          <w:sz w:val="16"/>
        </w:rPr>
        <w:t xml:space="preserve"> </w:t>
      </w:r>
      <w:r>
        <w:rPr>
          <w:rFonts w:ascii="Arial"/>
          <w:sz w:val="16"/>
        </w:rPr>
        <w:t>of</w:t>
      </w:r>
      <w:r>
        <w:rPr>
          <w:rFonts w:ascii="Arial"/>
          <w:spacing w:val="-11"/>
          <w:sz w:val="16"/>
        </w:rPr>
        <w:t xml:space="preserve"> </w:t>
      </w:r>
      <w:proofErr w:type="gramStart"/>
      <w:r>
        <w:rPr>
          <w:rFonts w:ascii="Arial"/>
          <w:sz w:val="16"/>
        </w:rPr>
        <w:t>regional</w:t>
      </w:r>
      <w:proofErr w:type="gramEnd"/>
    </w:p>
    <w:p w14:paraId="6EE3659E" w14:textId="77777777" w:rsidR="00190658" w:rsidRDefault="005C1088">
      <w:pPr>
        <w:ind w:left="3865" w:right="555"/>
        <w:rPr>
          <w:rFonts w:ascii="Arial"/>
          <w:sz w:val="16"/>
        </w:rPr>
      </w:pPr>
      <w:r>
        <w:rPr>
          <w:rFonts w:ascii="Arial"/>
          <w:sz w:val="16"/>
        </w:rPr>
        <w:t>lymph node surgery, surgery to other regional site(s), distant site(s), or</w:t>
      </w:r>
      <w:r>
        <w:rPr>
          <w:rFonts w:ascii="Arial"/>
          <w:spacing w:val="-42"/>
          <w:sz w:val="16"/>
        </w:rPr>
        <w:t xml:space="preserve"> </w:t>
      </w:r>
      <w:r>
        <w:rPr>
          <w:rFonts w:ascii="Arial"/>
          <w:sz w:val="16"/>
        </w:rPr>
        <w:t>distant</w:t>
      </w:r>
      <w:r>
        <w:rPr>
          <w:rFonts w:ascii="Arial"/>
          <w:spacing w:val="1"/>
          <w:sz w:val="16"/>
        </w:rPr>
        <w:t xml:space="preserve"> </w:t>
      </w:r>
      <w:r>
        <w:rPr>
          <w:rFonts w:ascii="Arial"/>
          <w:sz w:val="16"/>
        </w:rPr>
        <w:t>lymph</w:t>
      </w:r>
      <w:r>
        <w:rPr>
          <w:rFonts w:ascii="Arial"/>
          <w:spacing w:val="-2"/>
          <w:sz w:val="16"/>
        </w:rPr>
        <w:t xml:space="preserve"> </w:t>
      </w:r>
      <w:r>
        <w:rPr>
          <w:rFonts w:ascii="Arial"/>
          <w:sz w:val="16"/>
        </w:rPr>
        <w:t>node(s)</w:t>
      </w:r>
    </w:p>
    <w:p w14:paraId="24BE5CF4" w14:textId="77777777" w:rsidR="00190658" w:rsidRDefault="005C1088">
      <w:pPr>
        <w:pStyle w:val="ListParagraph"/>
        <w:numPr>
          <w:ilvl w:val="0"/>
          <w:numId w:val="32"/>
        </w:numPr>
        <w:tabs>
          <w:tab w:val="left" w:pos="1316"/>
          <w:tab w:val="left" w:pos="1317"/>
          <w:tab w:val="left" w:pos="3865"/>
        </w:tabs>
        <w:spacing w:before="149"/>
        <w:rPr>
          <w:rFonts w:ascii="Arial"/>
          <w:sz w:val="16"/>
        </w:rPr>
      </w:pPr>
      <w:r>
        <w:rPr>
          <w:rFonts w:ascii="Arial"/>
          <w:sz w:val="16"/>
        </w:rPr>
        <w:t>Radiation</w:t>
      </w:r>
      <w:r>
        <w:rPr>
          <w:rFonts w:ascii="Arial"/>
          <w:spacing w:val="-2"/>
          <w:sz w:val="16"/>
        </w:rPr>
        <w:t xml:space="preserve"> </w:t>
      </w:r>
      <w:r>
        <w:rPr>
          <w:rFonts w:ascii="Arial"/>
          <w:sz w:val="16"/>
        </w:rPr>
        <w:t>therapy</w:t>
      </w:r>
      <w:r>
        <w:rPr>
          <w:rFonts w:ascii="Arial"/>
          <w:spacing w:val="-6"/>
          <w:sz w:val="16"/>
        </w:rPr>
        <w:t xml:space="preserve"> </w:t>
      </w:r>
      <w:r>
        <w:rPr>
          <w:rFonts w:ascii="Arial"/>
          <w:sz w:val="16"/>
        </w:rPr>
        <w:t>after</w:t>
      </w:r>
      <w:r>
        <w:rPr>
          <w:rFonts w:ascii="Arial"/>
          <w:spacing w:val="-6"/>
          <w:sz w:val="16"/>
        </w:rPr>
        <w:t xml:space="preserve"> </w:t>
      </w:r>
      <w:r>
        <w:rPr>
          <w:rFonts w:ascii="Arial"/>
          <w:sz w:val="16"/>
        </w:rPr>
        <w:t>surgery</w:t>
      </w:r>
      <w:r>
        <w:rPr>
          <w:rFonts w:ascii="Arial"/>
          <w:sz w:val="16"/>
        </w:rPr>
        <w:tab/>
        <w:t>Radiation</w:t>
      </w:r>
      <w:r>
        <w:rPr>
          <w:rFonts w:ascii="Arial"/>
          <w:spacing w:val="-2"/>
          <w:sz w:val="16"/>
        </w:rPr>
        <w:t xml:space="preserve"> </w:t>
      </w:r>
      <w:r>
        <w:rPr>
          <w:rFonts w:ascii="Arial"/>
          <w:sz w:val="16"/>
        </w:rPr>
        <w:t>therapy</w:t>
      </w:r>
      <w:r>
        <w:rPr>
          <w:rFonts w:ascii="Arial"/>
          <w:spacing w:val="-2"/>
          <w:sz w:val="16"/>
        </w:rPr>
        <w:t xml:space="preserve"> </w:t>
      </w:r>
      <w:r>
        <w:rPr>
          <w:rFonts w:ascii="Arial"/>
          <w:sz w:val="16"/>
        </w:rPr>
        <w:t>given</w:t>
      </w:r>
      <w:r>
        <w:rPr>
          <w:rFonts w:ascii="Arial"/>
          <w:spacing w:val="-2"/>
          <w:sz w:val="16"/>
        </w:rPr>
        <w:t xml:space="preserve"> </w:t>
      </w:r>
      <w:r>
        <w:rPr>
          <w:rFonts w:ascii="Arial"/>
          <w:sz w:val="16"/>
        </w:rPr>
        <w:t>after</w:t>
      </w:r>
      <w:r>
        <w:rPr>
          <w:rFonts w:ascii="Arial"/>
          <w:spacing w:val="-5"/>
          <w:sz w:val="16"/>
        </w:rPr>
        <w:t xml:space="preserve"> </w:t>
      </w:r>
      <w:r>
        <w:rPr>
          <w:rFonts w:ascii="Arial"/>
          <w:sz w:val="16"/>
        </w:rPr>
        <w:t>surgery</w:t>
      </w:r>
      <w:r>
        <w:rPr>
          <w:rFonts w:ascii="Arial"/>
          <w:spacing w:val="1"/>
          <w:sz w:val="16"/>
        </w:rPr>
        <w:t xml:space="preserve"> </w:t>
      </w:r>
      <w:r>
        <w:rPr>
          <w:rFonts w:ascii="Arial"/>
          <w:sz w:val="16"/>
        </w:rPr>
        <w:t>to</w:t>
      </w:r>
      <w:r>
        <w:rPr>
          <w:rFonts w:ascii="Arial"/>
          <w:spacing w:val="-4"/>
          <w:sz w:val="16"/>
        </w:rPr>
        <w:t xml:space="preserve"> </w:t>
      </w:r>
      <w:r>
        <w:rPr>
          <w:rFonts w:ascii="Arial"/>
          <w:sz w:val="16"/>
        </w:rPr>
        <w:t>primary</w:t>
      </w:r>
      <w:r>
        <w:rPr>
          <w:rFonts w:ascii="Arial"/>
          <w:spacing w:val="-4"/>
          <w:sz w:val="16"/>
        </w:rPr>
        <w:t xml:space="preserve"> </w:t>
      </w:r>
      <w:r>
        <w:rPr>
          <w:rFonts w:ascii="Arial"/>
          <w:sz w:val="16"/>
        </w:rPr>
        <w:t>site;</w:t>
      </w:r>
      <w:r>
        <w:rPr>
          <w:rFonts w:ascii="Arial"/>
          <w:spacing w:val="-3"/>
          <w:sz w:val="16"/>
        </w:rPr>
        <w:t xml:space="preserve"> </w:t>
      </w:r>
      <w:r>
        <w:rPr>
          <w:rFonts w:ascii="Arial"/>
          <w:sz w:val="16"/>
        </w:rPr>
        <w:t>scope</w:t>
      </w:r>
      <w:r>
        <w:rPr>
          <w:rFonts w:ascii="Arial"/>
          <w:spacing w:val="-3"/>
          <w:sz w:val="16"/>
        </w:rPr>
        <w:t xml:space="preserve"> </w:t>
      </w:r>
      <w:r>
        <w:rPr>
          <w:rFonts w:ascii="Arial"/>
          <w:sz w:val="16"/>
        </w:rPr>
        <w:t>of</w:t>
      </w:r>
      <w:r>
        <w:rPr>
          <w:rFonts w:ascii="Arial"/>
          <w:spacing w:val="-9"/>
          <w:sz w:val="16"/>
        </w:rPr>
        <w:t xml:space="preserve"> </w:t>
      </w:r>
      <w:proofErr w:type="gramStart"/>
      <w:r>
        <w:rPr>
          <w:rFonts w:ascii="Arial"/>
          <w:sz w:val="16"/>
        </w:rPr>
        <w:t>regional</w:t>
      </w:r>
      <w:proofErr w:type="gramEnd"/>
    </w:p>
    <w:p w14:paraId="3600CE8A" w14:textId="77777777" w:rsidR="00190658" w:rsidRDefault="005C1088">
      <w:pPr>
        <w:ind w:left="3865" w:right="555"/>
        <w:rPr>
          <w:rFonts w:ascii="Arial"/>
          <w:sz w:val="16"/>
        </w:rPr>
      </w:pPr>
      <w:r>
        <w:rPr>
          <w:rFonts w:ascii="Arial"/>
          <w:sz w:val="16"/>
        </w:rPr>
        <w:t>lymph node surgery, surgery to other regional site(s), distant site(s), or</w:t>
      </w:r>
      <w:r>
        <w:rPr>
          <w:rFonts w:ascii="Arial"/>
          <w:spacing w:val="-42"/>
          <w:sz w:val="16"/>
        </w:rPr>
        <w:t xml:space="preserve"> </w:t>
      </w:r>
      <w:r>
        <w:rPr>
          <w:rFonts w:ascii="Arial"/>
          <w:sz w:val="16"/>
        </w:rPr>
        <w:t>distant</w:t>
      </w:r>
      <w:r>
        <w:rPr>
          <w:rFonts w:ascii="Arial"/>
          <w:spacing w:val="1"/>
          <w:sz w:val="16"/>
        </w:rPr>
        <w:t xml:space="preserve"> </w:t>
      </w:r>
      <w:r>
        <w:rPr>
          <w:rFonts w:ascii="Arial"/>
          <w:sz w:val="16"/>
        </w:rPr>
        <w:t>lymph</w:t>
      </w:r>
      <w:r>
        <w:rPr>
          <w:rFonts w:ascii="Arial"/>
          <w:spacing w:val="-2"/>
          <w:sz w:val="16"/>
        </w:rPr>
        <w:t xml:space="preserve"> </w:t>
      </w:r>
      <w:r>
        <w:rPr>
          <w:rFonts w:ascii="Arial"/>
          <w:sz w:val="16"/>
        </w:rPr>
        <w:t>node(s)</w:t>
      </w:r>
    </w:p>
    <w:p w14:paraId="58004C10" w14:textId="77777777" w:rsidR="00190658" w:rsidRDefault="00190658">
      <w:pPr>
        <w:rPr>
          <w:rFonts w:ascii="Arial"/>
          <w:sz w:val="16"/>
        </w:rPr>
        <w:sectPr w:rsidR="00190658">
          <w:type w:val="continuous"/>
          <w:pgSz w:w="12240" w:h="15840"/>
          <w:pgMar w:top="1440" w:right="1120" w:bottom="280" w:left="1700" w:header="702" w:footer="677" w:gutter="0"/>
          <w:cols w:space="720"/>
        </w:sectPr>
      </w:pPr>
    </w:p>
    <w:p w14:paraId="1E72EA0A" w14:textId="77777777" w:rsidR="00190658" w:rsidRDefault="005C1088">
      <w:pPr>
        <w:pStyle w:val="ListParagraph"/>
        <w:numPr>
          <w:ilvl w:val="0"/>
          <w:numId w:val="32"/>
        </w:numPr>
        <w:tabs>
          <w:tab w:val="left" w:pos="1316"/>
          <w:tab w:val="left" w:pos="1317"/>
        </w:tabs>
        <w:spacing w:before="148"/>
        <w:ind w:hanging="740"/>
        <w:rPr>
          <w:rFonts w:ascii="Arial"/>
          <w:sz w:val="16"/>
        </w:rPr>
      </w:pPr>
      <w:r>
        <w:rPr>
          <w:rFonts w:ascii="Arial"/>
          <w:spacing w:val="-1"/>
          <w:sz w:val="16"/>
        </w:rPr>
        <w:t xml:space="preserve">Radiation therapy </w:t>
      </w:r>
      <w:r>
        <w:rPr>
          <w:rFonts w:ascii="Arial"/>
          <w:sz w:val="16"/>
        </w:rPr>
        <w:t>both before</w:t>
      </w:r>
      <w:r>
        <w:rPr>
          <w:rFonts w:ascii="Arial"/>
          <w:spacing w:val="-42"/>
          <w:sz w:val="16"/>
        </w:rPr>
        <w:t xml:space="preserve"> </w:t>
      </w:r>
      <w:r>
        <w:rPr>
          <w:rFonts w:ascii="Arial"/>
          <w:sz w:val="16"/>
        </w:rPr>
        <w:t>and</w:t>
      </w:r>
      <w:r>
        <w:rPr>
          <w:rFonts w:ascii="Arial"/>
          <w:spacing w:val="-1"/>
          <w:sz w:val="16"/>
        </w:rPr>
        <w:t xml:space="preserve"> </w:t>
      </w:r>
      <w:r>
        <w:rPr>
          <w:rFonts w:ascii="Arial"/>
          <w:sz w:val="16"/>
        </w:rPr>
        <w:t>after</w:t>
      </w:r>
      <w:r>
        <w:rPr>
          <w:rFonts w:ascii="Arial"/>
          <w:spacing w:val="-2"/>
          <w:sz w:val="16"/>
        </w:rPr>
        <w:t xml:space="preserve"> </w:t>
      </w:r>
      <w:r>
        <w:rPr>
          <w:rFonts w:ascii="Arial"/>
          <w:sz w:val="16"/>
        </w:rPr>
        <w:t>surgery</w:t>
      </w:r>
    </w:p>
    <w:p w14:paraId="39894E83" w14:textId="77777777" w:rsidR="00190658" w:rsidRDefault="005C1088">
      <w:pPr>
        <w:spacing w:before="148"/>
        <w:ind w:left="417" w:right="462"/>
        <w:rPr>
          <w:rFonts w:ascii="Arial"/>
          <w:sz w:val="16"/>
        </w:rPr>
      </w:pPr>
      <w:r>
        <w:br w:type="column"/>
      </w:r>
      <w:r>
        <w:rPr>
          <w:rFonts w:ascii="Arial"/>
          <w:sz w:val="16"/>
        </w:rPr>
        <w:t>At least two episodes or fractions of radiation therapy are given; at least</w:t>
      </w:r>
      <w:r>
        <w:rPr>
          <w:rFonts w:ascii="Arial"/>
          <w:spacing w:val="-42"/>
          <w:sz w:val="16"/>
        </w:rPr>
        <w:t xml:space="preserve"> </w:t>
      </w:r>
      <w:r>
        <w:rPr>
          <w:rFonts w:ascii="Arial"/>
          <w:spacing w:val="-1"/>
          <w:sz w:val="16"/>
        </w:rPr>
        <w:t xml:space="preserve">one before, and at least one after surgery to primary </w:t>
      </w:r>
      <w:r>
        <w:rPr>
          <w:rFonts w:ascii="Arial"/>
          <w:sz w:val="16"/>
        </w:rPr>
        <w:t>site; scope of</w:t>
      </w:r>
      <w:r>
        <w:rPr>
          <w:rFonts w:ascii="Arial"/>
          <w:spacing w:val="1"/>
          <w:sz w:val="16"/>
        </w:rPr>
        <w:t xml:space="preserve"> </w:t>
      </w:r>
      <w:r>
        <w:rPr>
          <w:rFonts w:ascii="Arial"/>
          <w:spacing w:val="-6"/>
          <w:sz w:val="16"/>
        </w:rPr>
        <w:t xml:space="preserve">regional </w:t>
      </w:r>
      <w:r>
        <w:rPr>
          <w:rFonts w:ascii="Arial"/>
          <w:spacing w:val="-5"/>
          <w:sz w:val="16"/>
        </w:rPr>
        <w:t>lymph node surgery, surgery to other regional site(s), distant site(s),</w:t>
      </w:r>
      <w:r>
        <w:rPr>
          <w:rFonts w:ascii="Arial"/>
          <w:spacing w:val="-4"/>
          <w:sz w:val="16"/>
        </w:rPr>
        <w:t xml:space="preserve"> </w:t>
      </w:r>
      <w:r>
        <w:rPr>
          <w:rFonts w:ascii="Arial"/>
          <w:sz w:val="16"/>
        </w:rPr>
        <w:t>or</w:t>
      </w:r>
      <w:r>
        <w:rPr>
          <w:rFonts w:ascii="Arial"/>
          <w:spacing w:val="-7"/>
          <w:sz w:val="16"/>
        </w:rPr>
        <w:t xml:space="preserve"> </w:t>
      </w:r>
      <w:r>
        <w:rPr>
          <w:rFonts w:ascii="Arial"/>
          <w:sz w:val="16"/>
        </w:rPr>
        <w:t>distant</w:t>
      </w:r>
      <w:r>
        <w:rPr>
          <w:rFonts w:ascii="Arial"/>
          <w:spacing w:val="-10"/>
          <w:sz w:val="16"/>
        </w:rPr>
        <w:t xml:space="preserve"> </w:t>
      </w:r>
      <w:r>
        <w:rPr>
          <w:rFonts w:ascii="Arial"/>
          <w:sz w:val="16"/>
        </w:rPr>
        <w:t>lymph</w:t>
      </w:r>
      <w:r>
        <w:rPr>
          <w:rFonts w:ascii="Arial"/>
          <w:spacing w:val="-13"/>
          <w:sz w:val="16"/>
        </w:rPr>
        <w:t xml:space="preserve"> </w:t>
      </w:r>
      <w:r>
        <w:rPr>
          <w:rFonts w:ascii="Arial"/>
          <w:sz w:val="16"/>
        </w:rPr>
        <w:t>node(s)</w:t>
      </w:r>
    </w:p>
    <w:p w14:paraId="6395B900"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3411" w:space="40"/>
            <w:col w:w="5969"/>
          </w:cols>
        </w:sectPr>
      </w:pPr>
    </w:p>
    <w:p w14:paraId="01E724CC" w14:textId="77777777" w:rsidR="00190658" w:rsidRDefault="005C1088">
      <w:pPr>
        <w:pStyle w:val="ListParagraph"/>
        <w:numPr>
          <w:ilvl w:val="0"/>
          <w:numId w:val="32"/>
        </w:numPr>
        <w:tabs>
          <w:tab w:val="left" w:pos="1316"/>
          <w:tab w:val="left" w:pos="1317"/>
          <w:tab w:val="left" w:pos="3865"/>
        </w:tabs>
        <w:spacing w:before="100"/>
        <w:rPr>
          <w:rFonts w:ascii="Arial"/>
          <w:sz w:val="16"/>
        </w:rPr>
      </w:pPr>
      <w:r>
        <w:rPr>
          <w:rFonts w:ascii="Arial"/>
          <w:sz w:val="16"/>
        </w:rPr>
        <w:t>Intraoperative</w:t>
      </w:r>
      <w:r>
        <w:rPr>
          <w:rFonts w:ascii="Arial"/>
          <w:spacing w:val="-4"/>
          <w:sz w:val="16"/>
        </w:rPr>
        <w:t xml:space="preserve"> </w:t>
      </w:r>
      <w:r>
        <w:rPr>
          <w:rFonts w:ascii="Arial"/>
          <w:sz w:val="16"/>
        </w:rPr>
        <w:t>radiation</w:t>
      </w:r>
      <w:r>
        <w:rPr>
          <w:rFonts w:ascii="Arial"/>
          <w:spacing w:val="-5"/>
          <w:sz w:val="16"/>
        </w:rPr>
        <w:t xml:space="preserve"> </w:t>
      </w:r>
      <w:r>
        <w:rPr>
          <w:rFonts w:ascii="Arial"/>
          <w:sz w:val="16"/>
        </w:rPr>
        <w:t>therapy</w:t>
      </w:r>
      <w:r>
        <w:rPr>
          <w:rFonts w:ascii="Arial"/>
          <w:sz w:val="16"/>
        </w:rPr>
        <w:tab/>
      </w:r>
      <w:r>
        <w:rPr>
          <w:rFonts w:ascii="Arial"/>
          <w:spacing w:val="-1"/>
          <w:sz w:val="16"/>
        </w:rPr>
        <w:t xml:space="preserve">Intraoperative therapy </w:t>
      </w:r>
      <w:r>
        <w:rPr>
          <w:rFonts w:ascii="Arial"/>
          <w:sz w:val="16"/>
        </w:rPr>
        <w:t>given</w:t>
      </w:r>
      <w:r>
        <w:rPr>
          <w:rFonts w:ascii="Arial"/>
          <w:spacing w:val="1"/>
          <w:sz w:val="16"/>
        </w:rPr>
        <w:t xml:space="preserve"> </w:t>
      </w:r>
      <w:r>
        <w:rPr>
          <w:rFonts w:ascii="Arial"/>
          <w:sz w:val="16"/>
        </w:rPr>
        <w:t>during surgery</w:t>
      </w:r>
      <w:r>
        <w:rPr>
          <w:rFonts w:ascii="Arial"/>
          <w:spacing w:val="1"/>
          <w:sz w:val="16"/>
        </w:rPr>
        <w:t xml:space="preserve"> </w:t>
      </w:r>
      <w:r>
        <w:rPr>
          <w:rFonts w:ascii="Arial"/>
          <w:sz w:val="16"/>
        </w:rPr>
        <w:t>to primary</w:t>
      </w:r>
      <w:r>
        <w:rPr>
          <w:rFonts w:ascii="Arial"/>
          <w:spacing w:val="1"/>
          <w:sz w:val="16"/>
        </w:rPr>
        <w:t xml:space="preserve"> </w:t>
      </w:r>
      <w:r>
        <w:rPr>
          <w:rFonts w:ascii="Arial"/>
          <w:sz w:val="16"/>
        </w:rPr>
        <w:t>site;</w:t>
      </w:r>
      <w:r>
        <w:rPr>
          <w:rFonts w:ascii="Arial"/>
          <w:spacing w:val="-3"/>
          <w:sz w:val="16"/>
        </w:rPr>
        <w:t xml:space="preserve"> </w:t>
      </w:r>
      <w:r>
        <w:rPr>
          <w:rFonts w:ascii="Arial"/>
          <w:sz w:val="16"/>
        </w:rPr>
        <w:t>scope</w:t>
      </w:r>
      <w:r>
        <w:rPr>
          <w:rFonts w:ascii="Arial"/>
          <w:spacing w:val="-11"/>
          <w:sz w:val="16"/>
        </w:rPr>
        <w:t xml:space="preserve"> </w:t>
      </w:r>
      <w:r>
        <w:rPr>
          <w:rFonts w:ascii="Arial"/>
          <w:sz w:val="16"/>
        </w:rPr>
        <w:t>of</w:t>
      </w:r>
    </w:p>
    <w:p w14:paraId="1B7B59E3" w14:textId="77777777" w:rsidR="00190658" w:rsidRDefault="005C1088">
      <w:pPr>
        <w:ind w:left="3868" w:right="678"/>
        <w:rPr>
          <w:rFonts w:ascii="Arial"/>
          <w:sz w:val="16"/>
        </w:rPr>
      </w:pPr>
      <w:r>
        <w:rPr>
          <w:rFonts w:ascii="Arial"/>
          <w:spacing w:val="-1"/>
          <w:sz w:val="16"/>
        </w:rPr>
        <w:t xml:space="preserve">regional lymph node surgery, </w:t>
      </w:r>
      <w:r>
        <w:rPr>
          <w:rFonts w:ascii="Arial"/>
          <w:sz w:val="16"/>
        </w:rPr>
        <w:t>surgery to other regional site(s), distant</w:t>
      </w:r>
      <w:r>
        <w:rPr>
          <w:rFonts w:ascii="Arial"/>
          <w:spacing w:val="-42"/>
          <w:sz w:val="16"/>
        </w:rPr>
        <w:t xml:space="preserve"> </w:t>
      </w:r>
      <w:r>
        <w:rPr>
          <w:rFonts w:ascii="Arial"/>
          <w:sz w:val="16"/>
        </w:rPr>
        <w:t>site(s),</w:t>
      </w:r>
      <w:r>
        <w:rPr>
          <w:rFonts w:ascii="Arial"/>
          <w:spacing w:val="1"/>
          <w:sz w:val="16"/>
        </w:rPr>
        <w:t xml:space="preserve"> </w:t>
      </w:r>
      <w:r>
        <w:rPr>
          <w:rFonts w:ascii="Arial"/>
          <w:sz w:val="16"/>
        </w:rPr>
        <w:t>or</w:t>
      </w:r>
      <w:r>
        <w:rPr>
          <w:rFonts w:ascii="Arial"/>
          <w:spacing w:val="-2"/>
          <w:sz w:val="16"/>
        </w:rPr>
        <w:t xml:space="preserve"> </w:t>
      </w:r>
      <w:r>
        <w:rPr>
          <w:rFonts w:ascii="Arial"/>
          <w:sz w:val="16"/>
        </w:rPr>
        <w:t>distant</w:t>
      </w:r>
      <w:r>
        <w:rPr>
          <w:rFonts w:ascii="Arial"/>
          <w:spacing w:val="-1"/>
          <w:sz w:val="16"/>
        </w:rPr>
        <w:t xml:space="preserve"> </w:t>
      </w:r>
      <w:r>
        <w:rPr>
          <w:rFonts w:ascii="Arial"/>
          <w:sz w:val="16"/>
        </w:rPr>
        <w:t>lymph</w:t>
      </w:r>
      <w:r>
        <w:rPr>
          <w:rFonts w:ascii="Arial"/>
          <w:spacing w:val="-2"/>
          <w:sz w:val="16"/>
        </w:rPr>
        <w:t xml:space="preserve"> </w:t>
      </w:r>
      <w:r>
        <w:rPr>
          <w:rFonts w:ascii="Arial"/>
          <w:sz w:val="16"/>
        </w:rPr>
        <w:t>node(s)</w:t>
      </w:r>
    </w:p>
    <w:p w14:paraId="663420A6" w14:textId="77777777" w:rsidR="00190658" w:rsidRDefault="00190658">
      <w:pPr>
        <w:rPr>
          <w:rFonts w:ascii="Arial"/>
          <w:sz w:val="16"/>
        </w:rPr>
        <w:sectPr w:rsidR="00190658">
          <w:type w:val="continuous"/>
          <w:pgSz w:w="12240" w:h="15840"/>
          <w:pgMar w:top="1440" w:right="1120" w:bottom="280" w:left="1700" w:header="702" w:footer="677" w:gutter="0"/>
          <w:cols w:space="720"/>
        </w:sectPr>
      </w:pPr>
    </w:p>
    <w:p w14:paraId="78D56036" w14:textId="77777777" w:rsidR="00190658" w:rsidRDefault="00190658">
      <w:pPr>
        <w:pStyle w:val="BodyText"/>
        <w:spacing w:before="8"/>
        <w:rPr>
          <w:rFonts w:ascii="Arial"/>
          <w:sz w:val="16"/>
        </w:rPr>
      </w:pPr>
    </w:p>
    <w:p w14:paraId="2CD8E4A4" w14:textId="77777777" w:rsidR="00190658" w:rsidRDefault="005C1088">
      <w:pPr>
        <w:pStyle w:val="ListParagraph"/>
        <w:numPr>
          <w:ilvl w:val="0"/>
          <w:numId w:val="32"/>
        </w:numPr>
        <w:tabs>
          <w:tab w:val="left" w:pos="1316"/>
          <w:tab w:val="left" w:pos="1317"/>
        </w:tabs>
        <w:ind w:hanging="740"/>
        <w:rPr>
          <w:rFonts w:ascii="Arial"/>
          <w:sz w:val="16"/>
        </w:rPr>
      </w:pPr>
      <w:r>
        <w:rPr>
          <w:rFonts w:ascii="Arial"/>
          <w:sz w:val="16"/>
        </w:rPr>
        <w:t>Intraoperative radiation therapy</w:t>
      </w:r>
      <w:r>
        <w:rPr>
          <w:rFonts w:ascii="Arial"/>
          <w:spacing w:val="1"/>
          <w:sz w:val="16"/>
        </w:rPr>
        <w:t xml:space="preserve"> </w:t>
      </w:r>
      <w:r>
        <w:rPr>
          <w:rFonts w:ascii="Arial"/>
          <w:spacing w:val="-1"/>
          <w:sz w:val="16"/>
        </w:rPr>
        <w:t>with</w:t>
      </w:r>
      <w:r>
        <w:rPr>
          <w:rFonts w:ascii="Arial"/>
          <w:spacing w:val="-10"/>
          <w:sz w:val="16"/>
        </w:rPr>
        <w:t xml:space="preserve"> </w:t>
      </w:r>
      <w:r>
        <w:rPr>
          <w:rFonts w:ascii="Arial"/>
          <w:spacing w:val="-1"/>
          <w:sz w:val="16"/>
        </w:rPr>
        <w:t>other</w:t>
      </w:r>
      <w:r>
        <w:rPr>
          <w:rFonts w:ascii="Arial"/>
          <w:spacing w:val="-10"/>
          <w:sz w:val="16"/>
        </w:rPr>
        <w:t xml:space="preserve"> </w:t>
      </w:r>
      <w:r>
        <w:rPr>
          <w:rFonts w:ascii="Arial"/>
          <w:sz w:val="16"/>
        </w:rPr>
        <w:t>radiation</w:t>
      </w:r>
      <w:r>
        <w:rPr>
          <w:rFonts w:ascii="Arial"/>
          <w:spacing w:val="-10"/>
          <w:sz w:val="16"/>
        </w:rPr>
        <w:t xml:space="preserve"> </w:t>
      </w:r>
      <w:r>
        <w:rPr>
          <w:rFonts w:ascii="Arial"/>
          <w:sz w:val="16"/>
        </w:rPr>
        <w:t>administered</w:t>
      </w:r>
      <w:r>
        <w:rPr>
          <w:rFonts w:ascii="Arial"/>
          <w:spacing w:val="-42"/>
          <w:sz w:val="16"/>
        </w:rPr>
        <w:t xml:space="preserve"> </w:t>
      </w:r>
      <w:r>
        <w:rPr>
          <w:rFonts w:ascii="Arial"/>
          <w:sz w:val="16"/>
        </w:rPr>
        <w:t>before</w:t>
      </w:r>
      <w:r>
        <w:rPr>
          <w:rFonts w:ascii="Arial"/>
          <w:spacing w:val="-1"/>
          <w:sz w:val="16"/>
        </w:rPr>
        <w:t xml:space="preserve"> </w:t>
      </w:r>
      <w:r>
        <w:rPr>
          <w:rFonts w:ascii="Arial"/>
          <w:sz w:val="16"/>
        </w:rPr>
        <w:t>or after</w:t>
      </w:r>
      <w:r>
        <w:rPr>
          <w:rFonts w:ascii="Arial"/>
          <w:spacing w:val="-4"/>
          <w:sz w:val="16"/>
        </w:rPr>
        <w:t xml:space="preserve"> </w:t>
      </w:r>
      <w:proofErr w:type="gramStart"/>
      <w:r>
        <w:rPr>
          <w:rFonts w:ascii="Arial"/>
          <w:sz w:val="16"/>
        </w:rPr>
        <w:t>surgery</w:t>
      </w:r>
      <w:proofErr w:type="gramEnd"/>
    </w:p>
    <w:p w14:paraId="17C82625" w14:textId="77777777" w:rsidR="00190658" w:rsidRDefault="00190658">
      <w:pPr>
        <w:pStyle w:val="BodyText"/>
        <w:rPr>
          <w:rFonts w:ascii="Arial"/>
          <w:sz w:val="18"/>
        </w:rPr>
      </w:pPr>
    </w:p>
    <w:p w14:paraId="746C269D" w14:textId="77777777" w:rsidR="00190658" w:rsidRDefault="00190658">
      <w:pPr>
        <w:pStyle w:val="BodyText"/>
        <w:rPr>
          <w:rFonts w:ascii="Arial"/>
          <w:sz w:val="18"/>
        </w:rPr>
      </w:pPr>
    </w:p>
    <w:p w14:paraId="741258AE" w14:textId="77777777" w:rsidR="00190658" w:rsidRDefault="00190658">
      <w:pPr>
        <w:pStyle w:val="BodyText"/>
        <w:spacing w:before="4"/>
        <w:rPr>
          <w:rFonts w:ascii="Arial"/>
          <w:sz w:val="26"/>
        </w:rPr>
      </w:pPr>
    </w:p>
    <w:p w14:paraId="7EE110F4" w14:textId="77777777" w:rsidR="00190658" w:rsidRDefault="005C1088">
      <w:pPr>
        <w:pStyle w:val="ListParagraph"/>
        <w:numPr>
          <w:ilvl w:val="0"/>
          <w:numId w:val="32"/>
        </w:numPr>
        <w:tabs>
          <w:tab w:val="left" w:pos="1316"/>
          <w:tab w:val="left" w:pos="1317"/>
        </w:tabs>
        <w:ind w:right="210" w:hanging="740"/>
        <w:rPr>
          <w:rFonts w:ascii="Arial"/>
          <w:sz w:val="16"/>
        </w:rPr>
      </w:pPr>
      <w:r>
        <w:rPr>
          <w:rFonts w:ascii="Arial"/>
          <w:spacing w:val="-1"/>
          <w:sz w:val="16"/>
        </w:rPr>
        <w:t>Surgery</w:t>
      </w:r>
      <w:r>
        <w:rPr>
          <w:rFonts w:ascii="Arial"/>
          <w:spacing w:val="2"/>
          <w:sz w:val="16"/>
        </w:rPr>
        <w:t xml:space="preserve"> </w:t>
      </w:r>
      <w:r>
        <w:rPr>
          <w:rFonts w:ascii="Arial"/>
          <w:sz w:val="16"/>
        </w:rPr>
        <w:t>both</w:t>
      </w:r>
      <w:r>
        <w:rPr>
          <w:rFonts w:ascii="Arial"/>
          <w:spacing w:val="-2"/>
          <w:sz w:val="16"/>
        </w:rPr>
        <w:t xml:space="preserve"> </w:t>
      </w:r>
      <w:r>
        <w:rPr>
          <w:rFonts w:ascii="Arial"/>
          <w:sz w:val="16"/>
        </w:rPr>
        <w:t>before and</w:t>
      </w:r>
      <w:r>
        <w:rPr>
          <w:rFonts w:ascii="Arial"/>
          <w:spacing w:val="-19"/>
          <w:sz w:val="16"/>
        </w:rPr>
        <w:t xml:space="preserve"> </w:t>
      </w:r>
      <w:r>
        <w:rPr>
          <w:rFonts w:ascii="Arial"/>
          <w:sz w:val="16"/>
        </w:rPr>
        <w:t>after</w:t>
      </w:r>
      <w:r>
        <w:rPr>
          <w:rFonts w:ascii="Arial"/>
          <w:spacing w:val="-41"/>
          <w:sz w:val="16"/>
        </w:rPr>
        <w:t xml:space="preserve"> </w:t>
      </w:r>
      <w:r>
        <w:rPr>
          <w:rFonts w:ascii="Arial"/>
          <w:sz w:val="16"/>
        </w:rPr>
        <w:t>radiation</w:t>
      </w:r>
    </w:p>
    <w:p w14:paraId="1B5469B0" w14:textId="77777777" w:rsidR="00190658" w:rsidRDefault="005C1088">
      <w:pPr>
        <w:spacing w:before="7"/>
        <w:rPr>
          <w:rFonts w:ascii="Arial"/>
          <w:sz w:val="16"/>
        </w:rPr>
      </w:pPr>
      <w:r>
        <w:br w:type="column"/>
      </w:r>
    </w:p>
    <w:p w14:paraId="106740F5" w14:textId="77777777" w:rsidR="00190658" w:rsidRDefault="005C1088">
      <w:pPr>
        <w:spacing w:before="1"/>
        <w:ind w:left="224" w:right="516"/>
        <w:rPr>
          <w:rFonts w:ascii="Arial"/>
          <w:sz w:val="16"/>
        </w:rPr>
      </w:pPr>
      <w:r>
        <w:rPr>
          <w:rFonts w:ascii="Arial"/>
          <w:sz w:val="16"/>
        </w:rPr>
        <w:t>Intraoperative radiation therapy given during surgery to primary site;</w:t>
      </w:r>
      <w:r>
        <w:rPr>
          <w:rFonts w:ascii="Arial"/>
          <w:spacing w:val="1"/>
          <w:sz w:val="16"/>
        </w:rPr>
        <w:t xml:space="preserve"> </w:t>
      </w:r>
      <w:r>
        <w:rPr>
          <w:rFonts w:ascii="Arial"/>
          <w:sz w:val="16"/>
        </w:rPr>
        <w:t>scope of regional lymph node surgery, surgery to other regional site(s),</w:t>
      </w:r>
      <w:r>
        <w:rPr>
          <w:rFonts w:ascii="Arial"/>
          <w:spacing w:val="-42"/>
          <w:sz w:val="16"/>
        </w:rPr>
        <w:t xml:space="preserve"> </w:t>
      </w:r>
      <w:r>
        <w:rPr>
          <w:rFonts w:ascii="Arial"/>
          <w:sz w:val="16"/>
        </w:rPr>
        <w:t>distant site(s), or distant lymph node(s) with other radiation therapy</w:t>
      </w:r>
      <w:r>
        <w:rPr>
          <w:rFonts w:ascii="Arial"/>
          <w:spacing w:val="1"/>
          <w:sz w:val="16"/>
        </w:rPr>
        <w:t xml:space="preserve"> </w:t>
      </w:r>
      <w:r>
        <w:rPr>
          <w:rFonts w:ascii="Arial"/>
          <w:sz w:val="16"/>
        </w:rPr>
        <w:t>administered before or after surgery to primary site; scope of regional</w:t>
      </w:r>
      <w:r>
        <w:rPr>
          <w:rFonts w:ascii="Arial"/>
          <w:spacing w:val="1"/>
          <w:sz w:val="16"/>
        </w:rPr>
        <w:t xml:space="preserve"> </w:t>
      </w:r>
      <w:r>
        <w:rPr>
          <w:rFonts w:ascii="Arial"/>
          <w:sz w:val="16"/>
        </w:rPr>
        <w:t>lymph node surgery, surgery to other regional site(s), distant site(s), or</w:t>
      </w:r>
      <w:r>
        <w:rPr>
          <w:rFonts w:ascii="Arial"/>
          <w:spacing w:val="-42"/>
          <w:sz w:val="16"/>
        </w:rPr>
        <w:t xml:space="preserve"> </w:t>
      </w:r>
      <w:r>
        <w:rPr>
          <w:rFonts w:ascii="Arial"/>
          <w:sz w:val="16"/>
        </w:rPr>
        <w:t>distant</w:t>
      </w:r>
      <w:r>
        <w:rPr>
          <w:rFonts w:ascii="Arial"/>
          <w:spacing w:val="1"/>
          <w:sz w:val="16"/>
        </w:rPr>
        <w:t xml:space="preserve"> </w:t>
      </w:r>
      <w:r>
        <w:rPr>
          <w:rFonts w:ascii="Arial"/>
          <w:sz w:val="16"/>
        </w:rPr>
        <w:t>lymph</w:t>
      </w:r>
      <w:r>
        <w:rPr>
          <w:rFonts w:ascii="Arial"/>
          <w:spacing w:val="-2"/>
          <w:sz w:val="16"/>
        </w:rPr>
        <w:t xml:space="preserve"> </w:t>
      </w:r>
      <w:r>
        <w:rPr>
          <w:rFonts w:ascii="Arial"/>
          <w:sz w:val="16"/>
        </w:rPr>
        <w:t>node(s)</w:t>
      </w:r>
    </w:p>
    <w:p w14:paraId="6433BD6F" w14:textId="77777777" w:rsidR="00190658" w:rsidRDefault="00190658">
      <w:pPr>
        <w:pStyle w:val="BodyText"/>
        <w:spacing w:before="4"/>
        <w:rPr>
          <w:rFonts w:ascii="Arial"/>
          <w:sz w:val="14"/>
        </w:rPr>
      </w:pPr>
    </w:p>
    <w:p w14:paraId="2FF741A3" w14:textId="77777777" w:rsidR="00190658" w:rsidRDefault="005C1088">
      <w:pPr>
        <w:ind w:left="224" w:right="516"/>
        <w:rPr>
          <w:rFonts w:ascii="Arial"/>
          <w:sz w:val="16"/>
        </w:rPr>
      </w:pPr>
      <w:r>
        <w:rPr>
          <w:rFonts w:ascii="Arial"/>
          <w:sz w:val="16"/>
        </w:rPr>
        <w:t>Radiation</w:t>
      </w:r>
      <w:r>
        <w:rPr>
          <w:rFonts w:ascii="Arial"/>
          <w:spacing w:val="-3"/>
          <w:sz w:val="16"/>
        </w:rPr>
        <w:t xml:space="preserve"> </w:t>
      </w:r>
      <w:r>
        <w:rPr>
          <w:rFonts w:ascii="Arial"/>
          <w:sz w:val="16"/>
        </w:rPr>
        <w:t>was</w:t>
      </w:r>
      <w:r>
        <w:rPr>
          <w:rFonts w:ascii="Arial"/>
          <w:spacing w:val="-4"/>
          <w:sz w:val="16"/>
        </w:rPr>
        <w:t xml:space="preserve"> </w:t>
      </w:r>
      <w:r>
        <w:rPr>
          <w:rFonts w:ascii="Arial"/>
          <w:sz w:val="16"/>
        </w:rPr>
        <w:t>administered</w:t>
      </w:r>
      <w:r>
        <w:rPr>
          <w:rFonts w:ascii="Arial"/>
          <w:spacing w:val="-3"/>
          <w:sz w:val="16"/>
        </w:rPr>
        <w:t xml:space="preserve"> </w:t>
      </w:r>
      <w:r>
        <w:rPr>
          <w:rFonts w:ascii="Arial"/>
          <w:sz w:val="16"/>
        </w:rPr>
        <w:t>between</w:t>
      </w:r>
      <w:r>
        <w:rPr>
          <w:rFonts w:ascii="Arial"/>
          <w:spacing w:val="-2"/>
          <w:sz w:val="16"/>
        </w:rPr>
        <w:t xml:space="preserve"> </w:t>
      </w:r>
      <w:r>
        <w:rPr>
          <w:rFonts w:ascii="Arial"/>
          <w:sz w:val="16"/>
        </w:rPr>
        <w:t>two</w:t>
      </w:r>
      <w:r>
        <w:rPr>
          <w:rFonts w:ascii="Arial"/>
          <w:spacing w:val="-5"/>
          <w:sz w:val="16"/>
        </w:rPr>
        <w:t xml:space="preserve"> </w:t>
      </w:r>
      <w:r>
        <w:rPr>
          <w:rFonts w:ascii="Arial"/>
          <w:sz w:val="16"/>
        </w:rPr>
        <w:t>separate</w:t>
      </w:r>
      <w:r>
        <w:rPr>
          <w:rFonts w:ascii="Arial"/>
          <w:spacing w:val="-5"/>
          <w:sz w:val="16"/>
        </w:rPr>
        <w:t xml:space="preserve"> </w:t>
      </w:r>
      <w:r>
        <w:rPr>
          <w:rFonts w:ascii="Arial"/>
          <w:sz w:val="16"/>
        </w:rPr>
        <w:t>surgical</w:t>
      </w:r>
      <w:r>
        <w:rPr>
          <w:rFonts w:ascii="Arial"/>
          <w:spacing w:val="-3"/>
          <w:sz w:val="16"/>
        </w:rPr>
        <w:t xml:space="preserve"> </w:t>
      </w:r>
      <w:r>
        <w:rPr>
          <w:rFonts w:ascii="Arial"/>
          <w:sz w:val="16"/>
        </w:rPr>
        <w:t>procedures</w:t>
      </w:r>
      <w:r>
        <w:rPr>
          <w:rFonts w:ascii="Arial"/>
          <w:spacing w:val="-42"/>
          <w:sz w:val="16"/>
        </w:rPr>
        <w:t xml:space="preserve"> </w:t>
      </w:r>
      <w:r>
        <w:rPr>
          <w:rFonts w:ascii="Arial"/>
          <w:sz w:val="16"/>
        </w:rPr>
        <w:t>to the primary site; regional lymph nodes, surgery to other regional</w:t>
      </w:r>
      <w:r>
        <w:rPr>
          <w:rFonts w:ascii="Arial"/>
          <w:spacing w:val="1"/>
          <w:sz w:val="16"/>
        </w:rPr>
        <w:t xml:space="preserve"> </w:t>
      </w:r>
      <w:r>
        <w:rPr>
          <w:rFonts w:ascii="Arial"/>
          <w:sz w:val="16"/>
        </w:rPr>
        <w:t>site(s),</w:t>
      </w:r>
      <w:r>
        <w:rPr>
          <w:rFonts w:ascii="Arial"/>
          <w:spacing w:val="1"/>
          <w:sz w:val="16"/>
        </w:rPr>
        <w:t xml:space="preserve"> </w:t>
      </w:r>
      <w:r>
        <w:rPr>
          <w:rFonts w:ascii="Arial"/>
          <w:sz w:val="16"/>
        </w:rPr>
        <w:t>distant</w:t>
      </w:r>
      <w:r>
        <w:rPr>
          <w:rFonts w:ascii="Arial"/>
          <w:spacing w:val="-1"/>
          <w:sz w:val="16"/>
        </w:rPr>
        <w:t xml:space="preserve"> </w:t>
      </w:r>
      <w:r>
        <w:rPr>
          <w:rFonts w:ascii="Arial"/>
          <w:sz w:val="16"/>
        </w:rPr>
        <w:t>site(s</w:t>
      </w:r>
      <w:proofErr w:type="gramStart"/>
      <w:r>
        <w:rPr>
          <w:rFonts w:ascii="Arial"/>
          <w:sz w:val="16"/>
        </w:rPr>
        <w:t>)</w:t>
      </w:r>
      <w:proofErr w:type="gramEnd"/>
      <w:r>
        <w:rPr>
          <w:rFonts w:ascii="Arial"/>
          <w:spacing w:val="-1"/>
          <w:sz w:val="16"/>
        </w:rPr>
        <w:t xml:space="preserve"> </w:t>
      </w:r>
      <w:r>
        <w:rPr>
          <w:rFonts w:ascii="Arial"/>
          <w:sz w:val="16"/>
        </w:rPr>
        <w:t>or</w:t>
      </w:r>
      <w:r>
        <w:rPr>
          <w:rFonts w:ascii="Arial"/>
          <w:spacing w:val="-2"/>
          <w:sz w:val="16"/>
        </w:rPr>
        <w:t xml:space="preserve"> </w:t>
      </w:r>
      <w:r>
        <w:rPr>
          <w:rFonts w:ascii="Arial"/>
          <w:sz w:val="16"/>
        </w:rPr>
        <w:t>distant</w:t>
      </w:r>
      <w:r>
        <w:rPr>
          <w:rFonts w:ascii="Arial"/>
          <w:spacing w:val="-1"/>
          <w:sz w:val="16"/>
        </w:rPr>
        <w:t xml:space="preserve"> </w:t>
      </w:r>
      <w:r>
        <w:rPr>
          <w:rFonts w:ascii="Arial"/>
          <w:sz w:val="16"/>
        </w:rPr>
        <w:t>lymph</w:t>
      </w:r>
      <w:r>
        <w:rPr>
          <w:rFonts w:ascii="Arial"/>
          <w:spacing w:val="-1"/>
          <w:sz w:val="16"/>
        </w:rPr>
        <w:t xml:space="preserve"> </w:t>
      </w:r>
      <w:r>
        <w:rPr>
          <w:rFonts w:ascii="Arial"/>
          <w:sz w:val="16"/>
        </w:rPr>
        <w:t>node(s)</w:t>
      </w:r>
    </w:p>
    <w:p w14:paraId="3B9DDCC9"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3604" w:space="40"/>
            <w:col w:w="5776"/>
          </w:cols>
        </w:sectPr>
      </w:pPr>
    </w:p>
    <w:p w14:paraId="322BEB4E" w14:textId="77777777" w:rsidR="00190658" w:rsidRDefault="00190658">
      <w:pPr>
        <w:pStyle w:val="BodyText"/>
        <w:spacing w:before="7"/>
        <w:rPr>
          <w:rFonts w:ascii="Arial"/>
          <w:sz w:val="18"/>
        </w:rPr>
      </w:pPr>
    </w:p>
    <w:p w14:paraId="59EED278" w14:textId="77777777" w:rsidR="00190658" w:rsidRDefault="005C1088">
      <w:pPr>
        <w:tabs>
          <w:tab w:val="left" w:pos="1316"/>
          <w:tab w:val="left" w:pos="3865"/>
        </w:tabs>
        <w:spacing w:before="96"/>
        <w:ind w:left="577"/>
        <w:rPr>
          <w:rFonts w:ascii="Arial"/>
          <w:sz w:val="16"/>
        </w:rPr>
      </w:pPr>
      <w:r>
        <w:rPr>
          <w:rFonts w:ascii="Arial"/>
          <w:sz w:val="16"/>
        </w:rPr>
        <w:t>9</w:t>
      </w:r>
      <w:r>
        <w:rPr>
          <w:rFonts w:ascii="Arial"/>
          <w:sz w:val="16"/>
        </w:rPr>
        <w:tab/>
        <w:t>Sequence</w:t>
      </w:r>
      <w:r>
        <w:rPr>
          <w:rFonts w:ascii="Arial"/>
          <w:spacing w:val="-4"/>
          <w:sz w:val="16"/>
        </w:rPr>
        <w:t xml:space="preserve"> </w:t>
      </w:r>
      <w:r>
        <w:rPr>
          <w:rFonts w:ascii="Arial"/>
          <w:sz w:val="16"/>
        </w:rPr>
        <w:t>unknown</w:t>
      </w:r>
      <w:r>
        <w:rPr>
          <w:rFonts w:ascii="Arial"/>
          <w:sz w:val="16"/>
        </w:rPr>
        <w:tab/>
        <w:t>Administration</w:t>
      </w:r>
      <w:r>
        <w:rPr>
          <w:rFonts w:ascii="Arial"/>
          <w:spacing w:val="-1"/>
          <w:sz w:val="16"/>
        </w:rPr>
        <w:t xml:space="preserve"> </w:t>
      </w:r>
      <w:r>
        <w:rPr>
          <w:rFonts w:ascii="Arial"/>
          <w:sz w:val="16"/>
        </w:rPr>
        <w:t>of</w:t>
      </w:r>
      <w:r>
        <w:rPr>
          <w:rFonts w:ascii="Arial"/>
          <w:spacing w:val="-3"/>
          <w:sz w:val="16"/>
        </w:rPr>
        <w:t xml:space="preserve"> </w:t>
      </w:r>
      <w:r>
        <w:rPr>
          <w:rFonts w:ascii="Arial"/>
          <w:sz w:val="16"/>
        </w:rPr>
        <w:t>radiation</w:t>
      </w:r>
      <w:r>
        <w:rPr>
          <w:rFonts w:ascii="Arial"/>
          <w:spacing w:val="-3"/>
          <w:sz w:val="16"/>
        </w:rPr>
        <w:t xml:space="preserve"> </w:t>
      </w:r>
      <w:r>
        <w:rPr>
          <w:rFonts w:ascii="Arial"/>
          <w:sz w:val="16"/>
        </w:rPr>
        <w:t>therapy</w:t>
      </w:r>
      <w:r>
        <w:rPr>
          <w:rFonts w:ascii="Arial"/>
          <w:spacing w:val="-3"/>
          <w:sz w:val="16"/>
        </w:rPr>
        <w:t xml:space="preserve"> </w:t>
      </w:r>
      <w:r>
        <w:rPr>
          <w:rFonts w:ascii="Arial"/>
          <w:sz w:val="16"/>
        </w:rPr>
        <w:t>and</w:t>
      </w:r>
      <w:r>
        <w:rPr>
          <w:rFonts w:ascii="Arial"/>
          <w:spacing w:val="-2"/>
          <w:sz w:val="16"/>
        </w:rPr>
        <w:t xml:space="preserve"> </w:t>
      </w:r>
      <w:r>
        <w:rPr>
          <w:rFonts w:ascii="Arial"/>
          <w:sz w:val="16"/>
        </w:rPr>
        <w:t>surgery</w:t>
      </w:r>
      <w:r>
        <w:rPr>
          <w:rFonts w:ascii="Arial"/>
          <w:spacing w:val="-1"/>
          <w:sz w:val="16"/>
        </w:rPr>
        <w:t xml:space="preserve"> </w:t>
      </w:r>
      <w:r>
        <w:rPr>
          <w:rFonts w:ascii="Arial"/>
          <w:sz w:val="16"/>
        </w:rPr>
        <w:t>to</w:t>
      </w:r>
      <w:r>
        <w:rPr>
          <w:rFonts w:ascii="Arial"/>
          <w:spacing w:val="-4"/>
          <w:sz w:val="16"/>
        </w:rPr>
        <w:t xml:space="preserve"> </w:t>
      </w:r>
      <w:r>
        <w:rPr>
          <w:rFonts w:ascii="Arial"/>
          <w:sz w:val="16"/>
        </w:rPr>
        <w:t>primary</w:t>
      </w:r>
      <w:r>
        <w:rPr>
          <w:rFonts w:ascii="Arial"/>
          <w:spacing w:val="-4"/>
          <w:sz w:val="16"/>
        </w:rPr>
        <w:t xml:space="preserve"> </w:t>
      </w:r>
      <w:r>
        <w:rPr>
          <w:rFonts w:ascii="Arial"/>
          <w:sz w:val="16"/>
        </w:rPr>
        <w:t>site,</w:t>
      </w:r>
      <w:r>
        <w:rPr>
          <w:rFonts w:ascii="Arial"/>
          <w:spacing w:val="-7"/>
          <w:sz w:val="16"/>
        </w:rPr>
        <w:t xml:space="preserve"> </w:t>
      </w:r>
      <w:r>
        <w:rPr>
          <w:rFonts w:ascii="Arial"/>
          <w:sz w:val="16"/>
        </w:rPr>
        <w:t>scope</w:t>
      </w:r>
    </w:p>
    <w:p w14:paraId="3A0D3C35" w14:textId="77777777" w:rsidR="00190658" w:rsidRDefault="005C1088">
      <w:pPr>
        <w:spacing w:before="1"/>
        <w:ind w:left="3868" w:right="466"/>
        <w:rPr>
          <w:rFonts w:ascii="Arial"/>
          <w:sz w:val="16"/>
        </w:rPr>
      </w:pPr>
      <w:r>
        <w:rPr>
          <w:rFonts w:ascii="Arial"/>
          <w:sz w:val="16"/>
        </w:rPr>
        <w:t>of</w:t>
      </w:r>
      <w:r>
        <w:rPr>
          <w:rFonts w:ascii="Arial"/>
          <w:spacing w:val="-1"/>
          <w:sz w:val="16"/>
        </w:rPr>
        <w:t xml:space="preserve"> </w:t>
      </w:r>
      <w:r>
        <w:rPr>
          <w:rFonts w:ascii="Arial"/>
          <w:sz w:val="16"/>
        </w:rPr>
        <w:t>regional</w:t>
      </w:r>
      <w:r>
        <w:rPr>
          <w:rFonts w:ascii="Arial"/>
          <w:spacing w:val="-1"/>
          <w:sz w:val="16"/>
        </w:rPr>
        <w:t xml:space="preserve"> </w:t>
      </w:r>
      <w:r>
        <w:rPr>
          <w:rFonts w:ascii="Arial"/>
          <w:sz w:val="16"/>
        </w:rPr>
        <w:t>lymph</w:t>
      </w:r>
      <w:r>
        <w:rPr>
          <w:rFonts w:ascii="Arial"/>
          <w:spacing w:val="-4"/>
          <w:sz w:val="16"/>
        </w:rPr>
        <w:t xml:space="preserve"> </w:t>
      </w:r>
      <w:r>
        <w:rPr>
          <w:rFonts w:ascii="Arial"/>
          <w:sz w:val="16"/>
        </w:rPr>
        <w:t>node</w:t>
      </w:r>
      <w:r>
        <w:rPr>
          <w:rFonts w:ascii="Arial"/>
          <w:spacing w:val="-4"/>
          <w:sz w:val="16"/>
        </w:rPr>
        <w:t xml:space="preserve"> </w:t>
      </w:r>
      <w:r>
        <w:rPr>
          <w:rFonts w:ascii="Arial"/>
          <w:sz w:val="16"/>
        </w:rPr>
        <w:t>surgery,</w:t>
      </w:r>
      <w:r>
        <w:rPr>
          <w:rFonts w:ascii="Arial"/>
          <w:spacing w:val="-4"/>
          <w:sz w:val="16"/>
        </w:rPr>
        <w:t xml:space="preserve"> </w:t>
      </w:r>
      <w:r>
        <w:rPr>
          <w:rFonts w:ascii="Arial"/>
          <w:sz w:val="16"/>
        </w:rPr>
        <w:t>surgery to</w:t>
      </w:r>
      <w:r>
        <w:rPr>
          <w:rFonts w:ascii="Arial"/>
          <w:spacing w:val="-2"/>
          <w:sz w:val="16"/>
        </w:rPr>
        <w:t xml:space="preserve"> </w:t>
      </w:r>
      <w:r>
        <w:rPr>
          <w:rFonts w:ascii="Arial"/>
          <w:sz w:val="16"/>
        </w:rPr>
        <w:t>other</w:t>
      </w:r>
      <w:r>
        <w:rPr>
          <w:rFonts w:ascii="Arial"/>
          <w:spacing w:val="-3"/>
          <w:sz w:val="16"/>
        </w:rPr>
        <w:t xml:space="preserve"> </w:t>
      </w:r>
      <w:r>
        <w:rPr>
          <w:rFonts w:ascii="Arial"/>
          <w:sz w:val="16"/>
        </w:rPr>
        <w:t>regional</w:t>
      </w:r>
      <w:r>
        <w:rPr>
          <w:rFonts w:ascii="Arial"/>
          <w:spacing w:val="-3"/>
          <w:sz w:val="16"/>
        </w:rPr>
        <w:t xml:space="preserve"> </w:t>
      </w:r>
      <w:r>
        <w:rPr>
          <w:rFonts w:ascii="Arial"/>
          <w:sz w:val="16"/>
        </w:rPr>
        <w:t>site(s),</w:t>
      </w:r>
      <w:r>
        <w:rPr>
          <w:rFonts w:ascii="Arial"/>
          <w:spacing w:val="-3"/>
          <w:sz w:val="16"/>
        </w:rPr>
        <w:t xml:space="preserve"> </w:t>
      </w:r>
      <w:r>
        <w:rPr>
          <w:rFonts w:ascii="Arial"/>
          <w:sz w:val="16"/>
        </w:rPr>
        <w:t>distant</w:t>
      </w:r>
      <w:r>
        <w:rPr>
          <w:rFonts w:ascii="Arial"/>
          <w:spacing w:val="-41"/>
          <w:sz w:val="16"/>
        </w:rPr>
        <w:t xml:space="preserve"> </w:t>
      </w:r>
      <w:r>
        <w:rPr>
          <w:rFonts w:ascii="Arial"/>
          <w:sz w:val="16"/>
        </w:rPr>
        <w:t>site(s), or distant lymph node(s) were performed and the sequence of</w:t>
      </w:r>
      <w:r>
        <w:rPr>
          <w:rFonts w:ascii="Arial"/>
          <w:spacing w:val="1"/>
          <w:sz w:val="16"/>
        </w:rPr>
        <w:t xml:space="preserve"> </w:t>
      </w:r>
      <w:r>
        <w:rPr>
          <w:rFonts w:ascii="Arial"/>
          <w:sz w:val="16"/>
        </w:rPr>
        <w:t>the</w:t>
      </w:r>
      <w:r>
        <w:rPr>
          <w:rFonts w:ascii="Arial"/>
          <w:spacing w:val="-1"/>
          <w:sz w:val="16"/>
        </w:rPr>
        <w:t xml:space="preserve"> </w:t>
      </w:r>
      <w:r>
        <w:rPr>
          <w:rFonts w:ascii="Arial"/>
          <w:sz w:val="16"/>
        </w:rPr>
        <w:t>treatment</w:t>
      </w:r>
      <w:r>
        <w:rPr>
          <w:rFonts w:ascii="Arial"/>
          <w:spacing w:val="-1"/>
          <w:sz w:val="16"/>
        </w:rPr>
        <w:t xml:space="preserve"> </w:t>
      </w:r>
      <w:r>
        <w:rPr>
          <w:rFonts w:ascii="Arial"/>
          <w:sz w:val="16"/>
        </w:rPr>
        <w:t>is</w:t>
      </w:r>
      <w:r>
        <w:rPr>
          <w:rFonts w:ascii="Arial"/>
          <w:spacing w:val="-1"/>
          <w:sz w:val="16"/>
        </w:rPr>
        <w:t xml:space="preserve"> </w:t>
      </w:r>
      <w:r>
        <w:rPr>
          <w:rFonts w:ascii="Arial"/>
          <w:sz w:val="16"/>
        </w:rPr>
        <w:t>not</w:t>
      </w:r>
      <w:r>
        <w:rPr>
          <w:rFonts w:ascii="Arial"/>
          <w:spacing w:val="-2"/>
          <w:sz w:val="16"/>
        </w:rPr>
        <w:t xml:space="preserve"> </w:t>
      </w:r>
      <w:r>
        <w:rPr>
          <w:rFonts w:ascii="Arial"/>
          <w:sz w:val="16"/>
        </w:rPr>
        <w:t>stated</w:t>
      </w:r>
      <w:r>
        <w:rPr>
          <w:rFonts w:ascii="Arial"/>
          <w:spacing w:val="-2"/>
          <w:sz w:val="16"/>
        </w:rPr>
        <w:t xml:space="preserve"> </w:t>
      </w:r>
      <w:r>
        <w:rPr>
          <w:rFonts w:ascii="Arial"/>
          <w:sz w:val="16"/>
        </w:rPr>
        <w:t>in</w:t>
      </w:r>
      <w:r>
        <w:rPr>
          <w:rFonts w:ascii="Arial"/>
          <w:spacing w:val="-2"/>
          <w:sz w:val="16"/>
        </w:rPr>
        <w:t xml:space="preserve"> </w:t>
      </w:r>
      <w:r>
        <w:rPr>
          <w:rFonts w:ascii="Arial"/>
          <w:sz w:val="16"/>
        </w:rPr>
        <w:t>the patient</w:t>
      </w:r>
      <w:r>
        <w:rPr>
          <w:rFonts w:ascii="Arial"/>
          <w:spacing w:val="1"/>
          <w:sz w:val="16"/>
        </w:rPr>
        <w:t xml:space="preserve"> </w:t>
      </w:r>
      <w:proofErr w:type="gramStart"/>
      <w:r>
        <w:rPr>
          <w:rFonts w:ascii="Arial"/>
          <w:sz w:val="16"/>
        </w:rPr>
        <w:t>record</w:t>
      </w:r>
      <w:proofErr w:type="gramEnd"/>
    </w:p>
    <w:p w14:paraId="28CB8556" w14:textId="77777777" w:rsidR="00190658" w:rsidRDefault="00190658">
      <w:pPr>
        <w:rPr>
          <w:rFonts w:ascii="Arial"/>
          <w:sz w:val="16"/>
        </w:rPr>
        <w:sectPr w:rsidR="00190658">
          <w:type w:val="continuous"/>
          <w:pgSz w:w="12240" w:h="15840"/>
          <w:pgMar w:top="1440" w:right="1120" w:bottom="280" w:left="1700" w:header="702" w:footer="677" w:gutter="0"/>
          <w:cols w:space="720"/>
        </w:sectPr>
      </w:pPr>
    </w:p>
    <w:p w14:paraId="47F2DEA1" w14:textId="77777777" w:rsidR="00190658" w:rsidRDefault="00190658">
      <w:pPr>
        <w:pStyle w:val="BodyText"/>
        <w:spacing w:before="9"/>
        <w:rPr>
          <w:rFonts w:ascii="Arial"/>
          <w:sz w:val="22"/>
        </w:rPr>
      </w:pPr>
    </w:p>
    <w:p w14:paraId="4B53AF03" w14:textId="77777777" w:rsidR="00190658" w:rsidRDefault="005C1088">
      <w:pPr>
        <w:pStyle w:val="Heading2"/>
        <w:spacing w:before="99"/>
        <w:jc w:val="both"/>
      </w:pPr>
      <w:bookmarkStart w:id="292" w:name="Chemotherapy_(Rx_Summ—Chemo)"/>
      <w:bookmarkStart w:id="293" w:name="_bookmark114"/>
      <w:bookmarkEnd w:id="292"/>
      <w:bookmarkEnd w:id="293"/>
      <w:r>
        <w:rPr>
          <w:color w:val="7E7E7E"/>
        </w:rPr>
        <w:t>Chemotherapy</w:t>
      </w:r>
      <w:r>
        <w:rPr>
          <w:color w:val="7E7E7E"/>
          <w:spacing w:val="-9"/>
        </w:rPr>
        <w:t xml:space="preserve"> </w:t>
      </w:r>
      <w:r>
        <w:rPr>
          <w:color w:val="7E7E7E"/>
        </w:rPr>
        <w:t>(Rx</w:t>
      </w:r>
      <w:r>
        <w:rPr>
          <w:color w:val="7E7E7E"/>
          <w:spacing w:val="-7"/>
        </w:rPr>
        <w:t xml:space="preserve"> </w:t>
      </w:r>
      <w:proofErr w:type="spellStart"/>
      <w:r>
        <w:rPr>
          <w:color w:val="7E7E7E"/>
        </w:rPr>
        <w:t>Summ</w:t>
      </w:r>
      <w:proofErr w:type="spellEnd"/>
      <w:r>
        <w:rPr>
          <w:color w:val="7E7E7E"/>
        </w:rPr>
        <w:t>—Chemo)</w:t>
      </w:r>
    </w:p>
    <w:p w14:paraId="646DEED6" w14:textId="32ADF3FA" w:rsidR="00190658" w:rsidRDefault="005C1088">
      <w:pPr>
        <w:pStyle w:val="BodyText"/>
        <w:spacing w:before="119"/>
        <w:ind w:left="515" w:right="367"/>
        <w:jc w:val="both"/>
      </w:pPr>
      <w:r>
        <w:rPr>
          <w:rFonts w:ascii="Arial Black"/>
        </w:rPr>
        <w:t>This</w:t>
      </w:r>
      <w:r>
        <w:rPr>
          <w:rFonts w:ascii="Arial Black"/>
          <w:spacing w:val="-19"/>
        </w:rPr>
        <w:t xml:space="preserve"> </w:t>
      </w:r>
      <w:r>
        <w:rPr>
          <w:rFonts w:ascii="Arial Black"/>
        </w:rPr>
        <w:t>data</w:t>
      </w:r>
      <w:r>
        <w:rPr>
          <w:rFonts w:ascii="Arial Black"/>
          <w:spacing w:val="-17"/>
        </w:rPr>
        <w:t xml:space="preserve"> </w:t>
      </w:r>
      <w:r>
        <w:rPr>
          <w:rFonts w:ascii="Arial Black"/>
        </w:rPr>
        <w:t>item</w:t>
      </w:r>
      <w:r>
        <w:rPr>
          <w:rFonts w:ascii="Arial Black"/>
          <w:spacing w:val="-18"/>
        </w:rPr>
        <w:t xml:space="preserve"> </w:t>
      </w:r>
      <w:r>
        <w:rPr>
          <w:rFonts w:ascii="Arial Black"/>
        </w:rPr>
        <w:t>allows</w:t>
      </w:r>
      <w:r>
        <w:rPr>
          <w:rFonts w:ascii="Arial Black"/>
          <w:spacing w:val="-19"/>
        </w:rPr>
        <w:t xml:space="preserve"> </w:t>
      </w:r>
      <w:r>
        <w:t>for</w:t>
      </w:r>
      <w:r>
        <w:rPr>
          <w:spacing w:val="-12"/>
        </w:rPr>
        <w:t xml:space="preserve"> </w:t>
      </w:r>
      <w:r>
        <w:t>the</w:t>
      </w:r>
      <w:r>
        <w:rPr>
          <w:spacing w:val="-14"/>
        </w:rPr>
        <w:t xml:space="preserve"> </w:t>
      </w:r>
      <w:r>
        <w:t>evaluation</w:t>
      </w:r>
      <w:r>
        <w:rPr>
          <w:spacing w:val="-15"/>
        </w:rPr>
        <w:t xml:space="preserve"> </w:t>
      </w:r>
      <w:r>
        <w:t>of</w:t>
      </w:r>
      <w:r>
        <w:rPr>
          <w:spacing w:val="-14"/>
        </w:rPr>
        <w:t xml:space="preserve"> </w:t>
      </w:r>
      <w:r>
        <w:t>the</w:t>
      </w:r>
      <w:r>
        <w:rPr>
          <w:spacing w:val="-14"/>
        </w:rPr>
        <w:t xml:space="preserve"> </w:t>
      </w:r>
      <w:r>
        <w:t>administration</w:t>
      </w:r>
      <w:r>
        <w:rPr>
          <w:spacing w:val="-15"/>
        </w:rPr>
        <w:t xml:space="preserve"> </w:t>
      </w:r>
      <w:r>
        <w:t>of</w:t>
      </w:r>
      <w:r>
        <w:rPr>
          <w:spacing w:val="-14"/>
        </w:rPr>
        <w:t xml:space="preserve"> </w:t>
      </w:r>
      <w:r>
        <w:t>chemo-</w:t>
      </w:r>
      <w:r>
        <w:rPr>
          <w:spacing w:val="-14"/>
        </w:rPr>
        <w:t xml:space="preserve"> </w:t>
      </w:r>
      <w:r>
        <w:t>therapeutic</w:t>
      </w:r>
      <w:r>
        <w:rPr>
          <w:spacing w:val="-58"/>
        </w:rPr>
        <w:t xml:space="preserve"> </w:t>
      </w:r>
      <w:r>
        <w:t>agents</w:t>
      </w:r>
      <w:r>
        <w:rPr>
          <w:spacing w:val="-3"/>
        </w:rPr>
        <w:t xml:space="preserve"> </w:t>
      </w:r>
      <w:r>
        <w:t>as</w:t>
      </w:r>
      <w:r>
        <w:rPr>
          <w:spacing w:val="-3"/>
        </w:rPr>
        <w:t xml:space="preserve"> </w:t>
      </w:r>
      <w:r>
        <w:t>part</w:t>
      </w:r>
      <w:r>
        <w:rPr>
          <w:spacing w:val="-5"/>
        </w:rPr>
        <w:t xml:space="preserve"> </w:t>
      </w:r>
      <w:r>
        <w:t>of</w:t>
      </w:r>
      <w:r>
        <w:rPr>
          <w:spacing w:val="-5"/>
        </w:rPr>
        <w:t xml:space="preserve"> </w:t>
      </w:r>
      <w:r>
        <w:t>the</w:t>
      </w:r>
      <w:r>
        <w:rPr>
          <w:spacing w:val="-4"/>
        </w:rPr>
        <w:t xml:space="preserve"> </w:t>
      </w:r>
      <w:r>
        <w:t>first</w:t>
      </w:r>
      <w:r>
        <w:rPr>
          <w:spacing w:val="-5"/>
        </w:rPr>
        <w:t xml:space="preserve"> </w:t>
      </w:r>
      <w:r>
        <w:t>course</w:t>
      </w:r>
      <w:r>
        <w:rPr>
          <w:spacing w:val="-4"/>
        </w:rPr>
        <w:t xml:space="preserve"> </w:t>
      </w:r>
      <w:r>
        <w:t>of</w:t>
      </w:r>
      <w:r>
        <w:rPr>
          <w:spacing w:val="-4"/>
        </w:rPr>
        <w:t xml:space="preserve"> </w:t>
      </w:r>
      <w:r>
        <w:t>therapy.</w:t>
      </w:r>
      <w:r>
        <w:rPr>
          <w:spacing w:val="-8"/>
        </w:rPr>
        <w:t xml:space="preserve"> </w:t>
      </w:r>
      <w:r>
        <w:t>Chemotherapy</w:t>
      </w:r>
      <w:r>
        <w:rPr>
          <w:spacing w:val="-4"/>
        </w:rPr>
        <w:t xml:space="preserve"> </w:t>
      </w:r>
      <w:r>
        <w:t>consists</w:t>
      </w:r>
      <w:r>
        <w:rPr>
          <w:spacing w:val="-3"/>
        </w:rPr>
        <w:t xml:space="preserve"> </w:t>
      </w:r>
      <w:r>
        <w:t>of</w:t>
      </w:r>
      <w:r>
        <w:rPr>
          <w:spacing w:val="-5"/>
        </w:rPr>
        <w:t xml:space="preserve"> </w:t>
      </w:r>
      <w:r>
        <w:t>a</w:t>
      </w:r>
      <w:r>
        <w:rPr>
          <w:spacing w:val="-3"/>
        </w:rPr>
        <w:t xml:space="preserve"> </w:t>
      </w:r>
      <w:r>
        <w:t>group</w:t>
      </w:r>
      <w:r>
        <w:rPr>
          <w:spacing w:val="-5"/>
        </w:rPr>
        <w:t xml:space="preserve"> </w:t>
      </w:r>
      <w:r>
        <w:t>of</w:t>
      </w:r>
      <w:r>
        <w:rPr>
          <w:spacing w:val="-5"/>
        </w:rPr>
        <w:t xml:space="preserve"> </w:t>
      </w:r>
      <w:r>
        <w:t>anticancer</w:t>
      </w:r>
      <w:r>
        <w:rPr>
          <w:spacing w:val="-58"/>
        </w:rPr>
        <w:t xml:space="preserve"> </w:t>
      </w:r>
      <w:r>
        <w:t>drugs that inhibit the reproduction of cancer cells by interfering with DNA synthesis and</w:t>
      </w:r>
      <w:r>
        <w:rPr>
          <w:spacing w:val="1"/>
        </w:rPr>
        <w:t xml:space="preserve"> </w:t>
      </w:r>
      <w:r>
        <w:t>mitosis.</w:t>
      </w:r>
      <w:r>
        <w:rPr>
          <w:spacing w:val="-5"/>
        </w:rPr>
        <w:t xml:space="preserve"> </w:t>
      </w:r>
      <w:r>
        <w:t>Systemic</w:t>
      </w:r>
      <w:r>
        <w:rPr>
          <w:spacing w:val="-4"/>
        </w:rPr>
        <w:t xml:space="preserve"> </w:t>
      </w:r>
      <w:r>
        <w:t>therapy</w:t>
      </w:r>
      <w:r>
        <w:rPr>
          <w:spacing w:val="-4"/>
        </w:rPr>
        <w:t xml:space="preserve"> </w:t>
      </w:r>
      <w:r>
        <w:t>may</w:t>
      </w:r>
      <w:r>
        <w:rPr>
          <w:spacing w:val="-4"/>
        </w:rPr>
        <w:t xml:space="preserve"> </w:t>
      </w:r>
      <w:r>
        <w:t>involve</w:t>
      </w:r>
      <w:r>
        <w:rPr>
          <w:spacing w:val="-7"/>
        </w:rPr>
        <w:t xml:space="preserve"> </w:t>
      </w:r>
      <w:r>
        <w:t>the</w:t>
      </w:r>
      <w:r>
        <w:rPr>
          <w:spacing w:val="-4"/>
        </w:rPr>
        <w:t xml:space="preserve"> </w:t>
      </w:r>
      <w:r>
        <w:t>administration</w:t>
      </w:r>
      <w:r>
        <w:rPr>
          <w:spacing w:val="-5"/>
        </w:rPr>
        <w:t xml:space="preserve"> </w:t>
      </w:r>
      <w:r>
        <w:t>of</w:t>
      </w:r>
      <w:r>
        <w:rPr>
          <w:spacing w:val="-5"/>
        </w:rPr>
        <w:t xml:space="preserve"> </w:t>
      </w:r>
      <w:r>
        <w:t>one</w:t>
      </w:r>
      <w:r>
        <w:rPr>
          <w:spacing w:val="-4"/>
        </w:rPr>
        <w:t xml:space="preserve"> </w:t>
      </w:r>
      <w:r>
        <w:t>or</w:t>
      </w:r>
      <w:r>
        <w:rPr>
          <w:spacing w:val="-5"/>
        </w:rPr>
        <w:t xml:space="preserve"> </w:t>
      </w:r>
      <w:r>
        <w:t>a</w:t>
      </w:r>
      <w:r>
        <w:rPr>
          <w:spacing w:val="-4"/>
        </w:rPr>
        <w:t xml:space="preserve"> </w:t>
      </w:r>
      <w:r>
        <w:t>combination</w:t>
      </w:r>
      <w:r>
        <w:rPr>
          <w:spacing w:val="-5"/>
        </w:rPr>
        <w:t xml:space="preserve"> </w:t>
      </w:r>
      <w:r>
        <w:t>of</w:t>
      </w:r>
      <w:r>
        <w:rPr>
          <w:spacing w:val="-5"/>
        </w:rPr>
        <w:t xml:space="preserve"> </w:t>
      </w:r>
      <w:r>
        <w:t>agents.</w:t>
      </w:r>
      <w:r>
        <w:rPr>
          <w:spacing w:val="-58"/>
        </w:rPr>
        <w:t xml:space="preserve"> </w:t>
      </w:r>
      <w:r>
        <w:rPr>
          <w:spacing w:val="-1"/>
        </w:rPr>
        <w:t>If</w:t>
      </w:r>
      <w:r>
        <w:rPr>
          <w:spacing w:val="-16"/>
        </w:rPr>
        <w:t xml:space="preserve"> </w:t>
      </w:r>
      <w:r>
        <w:rPr>
          <w:spacing w:val="-1"/>
        </w:rPr>
        <w:t>chemotherapy</w:t>
      </w:r>
      <w:r>
        <w:rPr>
          <w:spacing w:val="-14"/>
        </w:rPr>
        <w:t xml:space="preserve"> </w:t>
      </w:r>
      <w:r>
        <w:rPr>
          <w:spacing w:val="-1"/>
        </w:rPr>
        <w:t>was</w:t>
      </w:r>
      <w:r>
        <w:rPr>
          <w:spacing w:val="-14"/>
        </w:rPr>
        <w:t xml:space="preserve"> </w:t>
      </w:r>
      <w:r>
        <w:rPr>
          <w:spacing w:val="-1"/>
        </w:rPr>
        <w:t>not</w:t>
      </w:r>
      <w:r>
        <w:rPr>
          <w:spacing w:val="-14"/>
        </w:rPr>
        <w:t xml:space="preserve"> </w:t>
      </w:r>
      <w:r>
        <w:rPr>
          <w:spacing w:val="-1"/>
        </w:rPr>
        <w:t>administered,</w:t>
      </w:r>
      <w:r>
        <w:rPr>
          <w:spacing w:val="-15"/>
        </w:rPr>
        <w:t xml:space="preserve"> </w:t>
      </w:r>
      <w:r>
        <w:t>then</w:t>
      </w:r>
      <w:r>
        <w:rPr>
          <w:spacing w:val="-15"/>
        </w:rPr>
        <w:t xml:space="preserve"> </w:t>
      </w:r>
      <w:r>
        <w:t>this</w:t>
      </w:r>
      <w:r>
        <w:rPr>
          <w:spacing w:val="-13"/>
        </w:rPr>
        <w:t xml:space="preserve"> </w:t>
      </w:r>
      <w:r>
        <w:t>item</w:t>
      </w:r>
      <w:r>
        <w:rPr>
          <w:spacing w:val="-18"/>
        </w:rPr>
        <w:t xml:space="preserve"> </w:t>
      </w:r>
      <w:r>
        <w:t>also</w:t>
      </w:r>
      <w:r>
        <w:rPr>
          <w:spacing w:val="-15"/>
        </w:rPr>
        <w:t xml:space="preserve"> </w:t>
      </w:r>
      <w:r>
        <w:t>records</w:t>
      </w:r>
      <w:r>
        <w:rPr>
          <w:spacing w:val="-13"/>
        </w:rPr>
        <w:t xml:space="preserve"> </w:t>
      </w:r>
      <w:r>
        <w:t>the</w:t>
      </w:r>
      <w:r>
        <w:rPr>
          <w:spacing w:val="-14"/>
        </w:rPr>
        <w:t xml:space="preserve"> </w:t>
      </w:r>
      <w:r>
        <w:t>reason</w:t>
      </w:r>
      <w:r>
        <w:rPr>
          <w:spacing w:val="-15"/>
        </w:rPr>
        <w:t xml:space="preserve"> </w:t>
      </w:r>
      <w:r>
        <w:t>it</w:t>
      </w:r>
      <w:r>
        <w:rPr>
          <w:spacing w:val="-17"/>
        </w:rPr>
        <w:t xml:space="preserve"> </w:t>
      </w:r>
      <w:r>
        <w:t>was</w:t>
      </w:r>
      <w:r>
        <w:rPr>
          <w:spacing w:val="-14"/>
        </w:rPr>
        <w:t xml:space="preserve"> </w:t>
      </w:r>
      <w:r>
        <w:t>not</w:t>
      </w:r>
      <w:r>
        <w:rPr>
          <w:spacing w:val="-15"/>
        </w:rPr>
        <w:t xml:space="preserve"> </w:t>
      </w:r>
      <w:r>
        <w:t>given.</w:t>
      </w:r>
      <w:r>
        <w:rPr>
          <w:spacing w:val="-57"/>
        </w:rPr>
        <w:t xml:space="preserve"> </w:t>
      </w:r>
      <w:r>
        <w:t>When evaluating the quality of care, it is useful to know whether chemotherapy was given</w:t>
      </w:r>
      <w:r>
        <w:rPr>
          <w:spacing w:val="1"/>
        </w:rPr>
        <w:t xml:space="preserve"> </w:t>
      </w:r>
      <w:r>
        <w:t>and, if</w:t>
      </w:r>
      <w:r>
        <w:rPr>
          <w:spacing w:val="-1"/>
        </w:rPr>
        <w:t xml:space="preserve"> </w:t>
      </w:r>
      <w:r>
        <w:t>not, the reason</w:t>
      </w:r>
      <w:r>
        <w:rPr>
          <w:spacing w:val="-1"/>
        </w:rPr>
        <w:t xml:space="preserve"> </w:t>
      </w:r>
      <w:r>
        <w:t>it</w:t>
      </w:r>
      <w:r>
        <w:rPr>
          <w:spacing w:val="-1"/>
        </w:rPr>
        <w:t xml:space="preserve"> </w:t>
      </w:r>
      <w:r>
        <w:t>was</w:t>
      </w:r>
      <w:r w:rsidR="00BF7F6F">
        <w:t xml:space="preserve"> </w:t>
      </w:r>
      <w:r>
        <w:t>not.</w:t>
      </w:r>
    </w:p>
    <w:p w14:paraId="68708565" w14:textId="77777777" w:rsidR="00190658" w:rsidRDefault="00190658">
      <w:pPr>
        <w:pStyle w:val="BodyText"/>
        <w:spacing w:before="1"/>
      </w:pPr>
    </w:p>
    <w:p w14:paraId="3FBA64FC" w14:textId="77777777" w:rsidR="00190658" w:rsidRDefault="005C1088">
      <w:pPr>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6CC0E399" w14:textId="09A0C32E" w:rsidR="00190658" w:rsidRDefault="005C1088" w:rsidP="006A4B42">
      <w:pPr>
        <w:pStyle w:val="ListParagraph"/>
        <w:numPr>
          <w:ilvl w:val="0"/>
          <w:numId w:val="99"/>
        </w:numPr>
        <w:tabs>
          <w:tab w:val="left" w:pos="948"/>
        </w:tabs>
        <w:ind w:left="947" w:right="365" w:hanging="360"/>
        <w:jc w:val="both"/>
        <w:rPr>
          <w:rFonts w:ascii="Symbol" w:hAnsi="Symbol"/>
          <w:sz w:val="24"/>
        </w:rPr>
      </w:pPr>
      <w:r>
        <w:rPr>
          <w:spacing w:val="-3"/>
          <w:sz w:val="24"/>
        </w:rPr>
        <w:t>Code</w:t>
      </w:r>
      <w:r>
        <w:rPr>
          <w:spacing w:val="-10"/>
          <w:sz w:val="24"/>
        </w:rPr>
        <w:t xml:space="preserve"> </w:t>
      </w:r>
      <w:r>
        <w:rPr>
          <w:spacing w:val="-3"/>
          <w:sz w:val="24"/>
        </w:rPr>
        <w:t>00</w:t>
      </w:r>
      <w:r>
        <w:rPr>
          <w:spacing w:val="-7"/>
          <w:sz w:val="24"/>
        </w:rPr>
        <w:t xml:space="preserve"> </w:t>
      </w:r>
      <w:r>
        <w:rPr>
          <w:spacing w:val="-3"/>
          <w:sz w:val="24"/>
        </w:rPr>
        <w:t>if</w:t>
      </w:r>
      <w:r>
        <w:rPr>
          <w:spacing w:val="-7"/>
          <w:sz w:val="24"/>
        </w:rPr>
        <w:t xml:space="preserve"> </w:t>
      </w:r>
      <w:r>
        <w:rPr>
          <w:spacing w:val="-3"/>
          <w:sz w:val="24"/>
        </w:rPr>
        <w:t>chemotherapy</w:t>
      </w:r>
      <w:r>
        <w:rPr>
          <w:spacing w:val="-7"/>
          <w:sz w:val="24"/>
        </w:rPr>
        <w:t xml:space="preserve"> </w:t>
      </w:r>
      <w:r>
        <w:rPr>
          <w:spacing w:val="-3"/>
          <w:sz w:val="24"/>
        </w:rPr>
        <w:t>was</w:t>
      </w:r>
      <w:r>
        <w:rPr>
          <w:spacing w:val="-11"/>
          <w:sz w:val="24"/>
        </w:rPr>
        <w:t xml:space="preserve"> </w:t>
      </w:r>
      <w:r>
        <w:rPr>
          <w:spacing w:val="-3"/>
          <w:sz w:val="24"/>
        </w:rPr>
        <w:t>not</w:t>
      </w:r>
      <w:r>
        <w:rPr>
          <w:spacing w:val="-9"/>
          <w:sz w:val="24"/>
        </w:rPr>
        <w:t xml:space="preserve"> </w:t>
      </w:r>
      <w:r>
        <w:rPr>
          <w:spacing w:val="-3"/>
          <w:sz w:val="24"/>
        </w:rPr>
        <w:t>administered</w:t>
      </w:r>
      <w:r>
        <w:rPr>
          <w:spacing w:val="-11"/>
          <w:sz w:val="24"/>
        </w:rPr>
        <w:t xml:space="preserve"> </w:t>
      </w:r>
      <w:r>
        <w:rPr>
          <w:spacing w:val="-3"/>
          <w:sz w:val="24"/>
        </w:rPr>
        <w:t>to</w:t>
      </w:r>
      <w:r>
        <w:rPr>
          <w:spacing w:val="-4"/>
          <w:sz w:val="24"/>
        </w:rPr>
        <w:t xml:space="preserve"> </w:t>
      </w:r>
      <w:r>
        <w:rPr>
          <w:spacing w:val="-3"/>
          <w:sz w:val="24"/>
        </w:rPr>
        <w:t>the</w:t>
      </w:r>
      <w:r>
        <w:rPr>
          <w:spacing w:val="-8"/>
          <w:sz w:val="24"/>
        </w:rPr>
        <w:t xml:space="preserve"> </w:t>
      </w:r>
      <w:r>
        <w:rPr>
          <w:spacing w:val="-3"/>
          <w:sz w:val="24"/>
        </w:rPr>
        <w:t>patient,</w:t>
      </w:r>
      <w:r>
        <w:rPr>
          <w:spacing w:val="-12"/>
          <w:sz w:val="24"/>
        </w:rPr>
        <w:t xml:space="preserve"> </w:t>
      </w:r>
      <w:r>
        <w:rPr>
          <w:spacing w:val="-3"/>
          <w:sz w:val="24"/>
        </w:rPr>
        <w:t>and</w:t>
      </w:r>
      <w:r>
        <w:rPr>
          <w:spacing w:val="-7"/>
          <w:sz w:val="24"/>
        </w:rPr>
        <w:t xml:space="preserve"> </w:t>
      </w:r>
      <w:r>
        <w:rPr>
          <w:spacing w:val="-3"/>
          <w:sz w:val="24"/>
        </w:rPr>
        <w:t>it</w:t>
      </w:r>
      <w:r>
        <w:rPr>
          <w:spacing w:val="-4"/>
          <w:sz w:val="24"/>
        </w:rPr>
        <w:t xml:space="preserve"> </w:t>
      </w:r>
      <w:r>
        <w:rPr>
          <w:spacing w:val="-3"/>
          <w:sz w:val="24"/>
        </w:rPr>
        <w:t>is</w:t>
      </w:r>
      <w:r>
        <w:rPr>
          <w:spacing w:val="-2"/>
          <w:sz w:val="24"/>
        </w:rPr>
        <w:t xml:space="preserve"> </w:t>
      </w:r>
      <w:r>
        <w:rPr>
          <w:spacing w:val="-3"/>
          <w:sz w:val="24"/>
        </w:rPr>
        <w:t>known</w:t>
      </w:r>
      <w:r>
        <w:rPr>
          <w:spacing w:val="-10"/>
          <w:sz w:val="24"/>
        </w:rPr>
        <w:t xml:space="preserve"> </w:t>
      </w:r>
      <w:r>
        <w:rPr>
          <w:spacing w:val="-2"/>
          <w:sz w:val="24"/>
        </w:rPr>
        <w:t>that</w:t>
      </w:r>
      <w:r>
        <w:rPr>
          <w:spacing w:val="-9"/>
          <w:sz w:val="24"/>
        </w:rPr>
        <w:t xml:space="preserve"> </w:t>
      </w:r>
      <w:r>
        <w:rPr>
          <w:spacing w:val="-2"/>
          <w:sz w:val="24"/>
        </w:rPr>
        <w:t>it</w:t>
      </w:r>
      <w:r>
        <w:rPr>
          <w:spacing w:val="-6"/>
          <w:sz w:val="24"/>
        </w:rPr>
        <w:t xml:space="preserve"> </w:t>
      </w:r>
      <w:r>
        <w:rPr>
          <w:spacing w:val="-2"/>
          <w:sz w:val="24"/>
        </w:rPr>
        <w:t>is</w:t>
      </w:r>
      <w:r>
        <w:rPr>
          <w:spacing w:val="-5"/>
          <w:sz w:val="24"/>
        </w:rPr>
        <w:t xml:space="preserve"> </w:t>
      </w:r>
      <w:r>
        <w:rPr>
          <w:spacing w:val="-2"/>
          <w:sz w:val="24"/>
        </w:rPr>
        <w:t>not</w:t>
      </w:r>
      <w:r>
        <w:rPr>
          <w:spacing w:val="-58"/>
          <w:sz w:val="24"/>
        </w:rPr>
        <w:t xml:space="preserve"> </w:t>
      </w:r>
      <w:r>
        <w:rPr>
          <w:sz w:val="24"/>
        </w:rPr>
        <w:t>usually</w:t>
      </w:r>
      <w:r>
        <w:rPr>
          <w:spacing w:val="-15"/>
          <w:sz w:val="24"/>
        </w:rPr>
        <w:t xml:space="preserve"> </w:t>
      </w:r>
      <w:r>
        <w:rPr>
          <w:sz w:val="24"/>
        </w:rPr>
        <w:t>administered</w:t>
      </w:r>
      <w:r>
        <w:rPr>
          <w:spacing w:val="-14"/>
          <w:sz w:val="24"/>
        </w:rPr>
        <w:t xml:space="preserve"> </w:t>
      </w:r>
      <w:r>
        <w:rPr>
          <w:sz w:val="24"/>
        </w:rPr>
        <w:t>for</w:t>
      </w:r>
      <w:r>
        <w:rPr>
          <w:spacing w:val="-14"/>
          <w:sz w:val="24"/>
        </w:rPr>
        <w:t xml:space="preserve"> </w:t>
      </w:r>
      <w:r>
        <w:rPr>
          <w:sz w:val="24"/>
        </w:rPr>
        <w:t>this</w:t>
      </w:r>
      <w:r>
        <w:rPr>
          <w:spacing w:val="-11"/>
          <w:sz w:val="24"/>
        </w:rPr>
        <w:t xml:space="preserve"> </w:t>
      </w:r>
      <w:r>
        <w:rPr>
          <w:sz w:val="24"/>
        </w:rPr>
        <w:t>type</w:t>
      </w:r>
      <w:r>
        <w:rPr>
          <w:spacing w:val="-12"/>
          <w:sz w:val="24"/>
        </w:rPr>
        <w:t xml:space="preserve"> </w:t>
      </w:r>
      <w:r>
        <w:rPr>
          <w:sz w:val="24"/>
        </w:rPr>
        <w:t>and</w:t>
      </w:r>
      <w:r>
        <w:rPr>
          <w:spacing w:val="-12"/>
          <w:sz w:val="24"/>
        </w:rPr>
        <w:t xml:space="preserve"> </w:t>
      </w:r>
      <w:r>
        <w:rPr>
          <w:sz w:val="24"/>
        </w:rPr>
        <w:t>stage</w:t>
      </w:r>
      <w:r>
        <w:rPr>
          <w:spacing w:val="-12"/>
          <w:sz w:val="24"/>
        </w:rPr>
        <w:t xml:space="preserve"> </w:t>
      </w:r>
      <w:r>
        <w:rPr>
          <w:sz w:val="24"/>
        </w:rPr>
        <w:t>of</w:t>
      </w:r>
      <w:r w:rsidR="00BF7F6F">
        <w:rPr>
          <w:sz w:val="24"/>
        </w:rPr>
        <w:t xml:space="preserve"> </w:t>
      </w:r>
      <w:r>
        <w:rPr>
          <w:sz w:val="24"/>
        </w:rPr>
        <w:t>cancer</w:t>
      </w:r>
      <w:r w:rsidR="008472BE">
        <w:rPr>
          <w:sz w:val="24"/>
        </w:rPr>
        <w:t>.</w:t>
      </w:r>
    </w:p>
    <w:p w14:paraId="3EE84C6F" w14:textId="776C5EED" w:rsidR="00190658" w:rsidRDefault="005C1088" w:rsidP="006A4B42">
      <w:pPr>
        <w:pStyle w:val="ListParagraph"/>
        <w:numPr>
          <w:ilvl w:val="0"/>
          <w:numId w:val="99"/>
        </w:numPr>
        <w:tabs>
          <w:tab w:val="left" w:pos="948"/>
        </w:tabs>
        <w:ind w:left="947" w:right="361" w:hanging="360"/>
        <w:jc w:val="both"/>
        <w:rPr>
          <w:rFonts w:ascii="Symbol" w:hAnsi="Symbol"/>
          <w:sz w:val="24"/>
        </w:rPr>
      </w:pPr>
      <w:r>
        <w:rPr>
          <w:spacing w:val="-5"/>
          <w:sz w:val="24"/>
        </w:rPr>
        <w:t xml:space="preserve">Code 00 if the treatment plan offered multiple alternative treatment </w:t>
      </w:r>
      <w:r>
        <w:rPr>
          <w:spacing w:val="-4"/>
          <w:sz w:val="24"/>
        </w:rPr>
        <w:t>options, and the patient</w:t>
      </w:r>
      <w:r>
        <w:rPr>
          <w:spacing w:val="-57"/>
          <w:sz w:val="24"/>
        </w:rPr>
        <w:t xml:space="preserve"> </w:t>
      </w:r>
      <w:r>
        <w:rPr>
          <w:spacing w:val="-5"/>
          <w:sz w:val="24"/>
        </w:rPr>
        <w:t xml:space="preserve">selected </w:t>
      </w:r>
      <w:r>
        <w:rPr>
          <w:spacing w:val="-4"/>
          <w:sz w:val="24"/>
        </w:rPr>
        <w:t>treatment that did not include chemotherapy or if the option of ‘no treatment’ was</w:t>
      </w:r>
      <w:r>
        <w:rPr>
          <w:spacing w:val="-57"/>
          <w:sz w:val="24"/>
        </w:rPr>
        <w:t xml:space="preserve"> </w:t>
      </w:r>
      <w:r>
        <w:rPr>
          <w:sz w:val="24"/>
        </w:rPr>
        <w:t>accepted</w:t>
      </w:r>
      <w:r>
        <w:rPr>
          <w:spacing w:val="-13"/>
          <w:sz w:val="24"/>
        </w:rPr>
        <w:t xml:space="preserve"> </w:t>
      </w:r>
      <w:r>
        <w:rPr>
          <w:sz w:val="24"/>
        </w:rPr>
        <w:t>by</w:t>
      </w:r>
      <w:r>
        <w:rPr>
          <w:spacing w:val="-10"/>
          <w:sz w:val="24"/>
        </w:rPr>
        <w:t xml:space="preserve"> </w:t>
      </w:r>
      <w:r>
        <w:rPr>
          <w:sz w:val="24"/>
        </w:rPr>
        <w:t>the</w:t>
      </w:r>
      <w:r>
        <w:rPr>
          <w:spacing w:val="-27"/>
          <w:sz w:val="24"/>
        </w:rPr>
        <w:t xml:space="preserve"> </w:t>
      </w:r>
      <w:r>
        <w:rPr>
          <w:sz w:val="24"/>
        </w:rPr>
        <w:t>patient</w:t>
      </w:r>
      <w:r w:rsidR="008472BE">
        <w:rPr>
          <w:sz w:val="24"/>
        </w:rPr>
        <w:t>.</w:t>
      </w:r>
    </w:p>
    <w:p w14:paraId="70C90EDF" w14:textId="1382922D" w:rsidR="00190658" w:rsidRDefault="005C1088" w:rsidP="006A4B42">
      <w:pPr>
        <w:pStyle w:val="ListParagraph"/>
        <w:numPr>
          <w:ilvl w:val="0"/>
          <w:numId w:val="99"/>
        </w:numPr>
        <w:tabs>
          <w:tab w:val="left" w:pos="948"/>
        </w:tabs>
        <w:ind w:left="947" w:right="363" w:hanging="360"/>
        <w:jc w:val="both"/>
        <w:rPr>
          <w:rFonts w:ascii="Symbol" w:hAnsi="Symbol"/>
          <w:sz w:val="24"/>
        </w:rPr>
      </w:pPr>
      <w:r>
        <w:rPr>
          <w:spacing w:val="-5"/>
          <w:sz w:val="24"/>
        </w:rPr>
        <w:t>If</w:t>
      </w:r>
      <w:r>
        <w:rPr>
          <w:spacing w:val="-8"/>
          <w:sz w:val="24"/>
        </w:rPr>
        <w:t xml:space="preserve"> </w:t>
      </w:r>
      <w:r>
        <w:rPr>
          <w:spacing w:val="-5"/>
          <w:sz w:val="24"/>
        </w:rPr>
        <w:t>it</w:t>
      </w:r>
      <w:r>
        <w:rPr>
          <w:spacing w:val="-10"/>
          <w:sz w:val="24"/>
        </w:rPr>
        <w:t xml:space="preserve"> </w:t>
      </w:r>
      <w:r>
        <w:rPr>
          <w:spacing w:val="-5"/>
          <w:sz w:val="24"/>
        </w:rPr>
        <w:t>is</w:t>
      </w:r>
      <w:r>
        <w:rPr>
          <w:spacing w:val="-6"/>
          <w:sz w:val="24"/>
        </w:rPr>
        <w:t xml:space="preserve"> </w:t>
      </w:r>
      <w:r>
        <w:rPr>
          <w:spacing w:val="-5"/>
          <w:sz w:val="24"/>
        </w:rPr>
        <w:t>known</w:t>
      </w:r>
      <w:r>
        <w:rPr>
          <w:spacing w:val="-17"/>
          <w:sz w:val="24"/>
        </w:rPr>
        <w:t xml:space="preserve"> </w:t>
      </w:r>
      <w:r>
        <w:rPr>
          <w:spacing w:val="-5"/>
          <w:sz w:val="24"/>
        </w:rPr>
        <w:t>that</w:t>
      </w:r>
      <w:r>
        <w:rPr>
          <w:spacing w:val="-13"/>
          <w:sz w:val="24"/>
        </w:rPr>
        <w:t xml:space="preserve"> </w:t>
      </w:r>
      <w:r>
        <w:rPr>
          <w:spacing w:val="-5"/>
          <w:sz w:val="24"/>
        </w:rPr>
        <w:t>chemotherapy</w:t>
      </w:r>
      <w:r>
        <w:rPr>
          <w:spacing w:val="-15"/>
          <w:sz w:val="24"/>
        </w:rPr>
        <w:t xml:space="preserve"> </w:t>
      </w:r>
      <w:r>
        <w:rPr>
          <w:spacing w:val="-5"/>
          <w:sz w:val="24"/>
        </w:rPr>
        <w:t>is</w:t>
      </w:r>
      <w:r>
        <w:rPr>
          <w:spacing w:val="-6"/>
          <w:sz w:val="24"/>
        </w:rPr>
        <w:t xml:space="preserve"> </w:t>
      </w:r>
      <w:r>
        <w:rPr>
          <w:spacing w:val="-5"/>
          <w:sz w:val="24"/>
        </w:rPr>
        <w:t>usually</w:t>
      </w:r>
      <w:r>
        <w:rPr>
          <w:spacing w:val="-17"/>
          <w:sz w:val="24"/>
        </w:rPr>
        <w:t xml:space="preserve"> </w:t>
      </w:r>
      <w:r>
        <w:rPr>
          <w:spacing w:val="-5"/>
          <w:sz w:val="24"/>
        </w:rPr>
        <w:t>administered</w:t>
      </w:r>
      <w:r>
        <w:rPr>
          <w:spacing w:val="-17"/>
          <w:sz w:val="24"/>
        </w:rPr>
        <w:t xml:space="preserve"> </w:t>
      </w:r>
      <w:r>
        <w:rPr>
          <w:spacing w:val="-5"/>
          <w:sz w:val="24"/>
        </w:rPr>
        <w:t>for</w:t>
      </w:r>
      <w:r>
        <w:rPr>
          <w:spacing w:val="-13"/>
          <w:sz w:val="24"/>
        </w:rPr>
        <w:t xml:space="preserve"> </w:t>
      </w:r>
      <w:r>
        <w:rPr>
          <w:spacing w:val="-5"/>
          <w:sz w:val="24"/>
        </w:rPr>
        <w:t>this</w:t>
      </w:r>
      <w:r>
        <w:rPr>
          <w:spacing w:val="-10"/>
          <w:sz w:val="24"/>
        </w:rPr>
        <w:t xml:space="preserve"> </w:t>
      </w:r>
      <w:r>
        <w:rPr>
          <w:spacing w:val="-4"/>
          <w:sz w:val="24"/>
        </w:rPr>
        <w:t>type</w:t>
      </w:r>
      <w:r>
        <w:rPr>
          <w:spacing w:val="-14"/>
          <w:sz w:val="24"/>
        </w:rPr>
        <w:t xml:space="preserve"> </w:t>
      </w:r>
      <w:r>
        <w:rPr>
          <w:spacing w:val="-4"/>
          <w:sz w:val="24"/>
        </w:rPr>
        <w:t>and</w:t>
      </w:r>
      <w:r>
        <w:rPr>
          <w:spacing w:val="-15"/>
          <w:sz w:val="24"/>
        </w:rPr>
        <w:t xml:space="preserve"> </w:t>
      </w:r>
      <w:r>
        <w:rPr>
          <w:spacing w:val="-4"/>
          <w:sz w:val="24"/>
        </w:rPr>
        <w:t>stage</w:t>
      </w:r>
      <w:r>
        <w:rPr>
          <w:spacing w:val="-14"/>
          <w:sz w:val="24"/>
        </w:rPr>
        <w:t xml:space="preserve"> </w:t>
      </w:r>
      <w:r>
        <w:rPr>
          <w:spacing w:val="-4"/>
          <w:sz w:val="24"/>
        </w:rPr>
        <w:t>of</w:t>
      </w:r>
      <w:r>
        <w:rPr>
          <w:spacing w:val="-13"/>
          <w:sz w:val="24"/>
        </w:rPr>
        <w:t xml:space="preserve"> </w:t>
      </w:r>
      <w:r>
        <w:rPr>
          <w:spacing w:val="-4"/>
          <w:sz w:val="24"/>
        </w:rPr>
        <w:t>cancer,</w:t>
      </w:r>
      <w:r>
        <w:rPr>
          <w:spacing w:val="-17"/>
          <w:sz w:val="24"/>
        </w:rPr>
        <w:t xml:space="preserve"> </w:t>
      </w:r>
      <w:r>
        <w:rPr>
          <w:spacing w:val="-4"/>
          <w:sz w:val="24"/>
        </w:rPr>
        <w:t>but</w:t>
      </w:r>
      <w:r>
        <w:rPr>
          <w:spacing w:val="-57"/>
          <w:sz w:val="24"/>
        </w:rPr>
        <w:t xml:space="preserve"> </w:t>
      </w:r>
      <w:r>
        <w:rPr>
          <w:spacing w:val="-1"/>
          <w:sz w:val="24"/>
        </w:rPr>
        <w:t>was</w:t>
      </w:r>
      <w:r>
        <w:rPr>
          <w:spacing w:val="-14"/>
          <w:sz w:val="24"/>
        </w:rPr>
        <w:t xml:space="preserve"> </w:t>
      </w:r>
      <w:r>
        <w:rPr>
          <w:spacing w:val="-1"/>
          <w:sz w:val="24"/>
        </w:rPr>
        <w:t>not</w:t>
      </w:r>
      <w:r>
        <w:rPr>
          <w:spacing w:val="-10"/>
          <w:sz w:val="24"/>
        </w:rPr>
        <w:t xml:space="preserve"> </w:t>
      </w:r>
      <w:r>
        <w:rPr>
          <w:spacing w:val="-1"/>
          <w:sz w:val="24"/>
        </w:rPr>
        <w:t>administered</w:t>
      </w:r>
      <w:r>
        <w:rPr>
          <w:spacing w:val="-14"/>
          <w:sz w:val="24"/>
        </w:rPr>
        <w:t xml:space="preserve"> </w:t>
      </w:r>
      <w:r>
        <w:rPr>
          <w:spacing w:val="-1"/>
          <w:sz w:val="24"/>
        </w:rPr>
        <w:t>to</w:t>
      </w:r>
      <w:r>
        <w:rPr>
          <w:spacing w:val="-4"/>
          <w:sz w:val="24"/>
        </w:rPr>
        <w:t xml:space="preserve"> </w:t>
      </w:r>
      <w:r>
        <w:rPr>
          <w:spacing w:val="-1"/>
          <w:sz w:val="24"/>
        </w:rPr>
        <w:t>the</w:t>
      </w:r>
      <w:r>
        <w:rPr>
          <w:spacing w:val="-9"/>
          <w:sz w:val="24"/>
        </w:rPr>
        <w:t xml:space="preserve"> </w:t>
      </w:r>
      <w:r>
        <w:rPr>
          <w:spacing w:val="-1"/>
          <w:sz w:val="24"/>
        </w:rPr>
        <w:t>patient,</w:t>
      </w:r>
      <w:r>
        <w:rPr>
          <w:spacing w:val="-11"/>
          <w:sz w:val="24"/>
        </w:rPr>
        <w:t xml:space="preserve"> </w:t>
      </w:r>
      <w:r>
        <w:rPr>
          <w:spacing w:val="-1"/>
          <w:sz w:val="24"/>
        </w:rPr>
        <w:t>use</w:t>
      </w:r>
      <w:r>
        <w:rPr>
          <w:spacing w:val="-10"/>
          <w:sz w:val="24"/>
        </w:rPr>
        <w:t xml:space="preserve"> </w:t>
      </w:r>
      <w:r>
        <w:rPr>
          <w:spacing w:val="-1"/>
          <w:sz w:val="24"/>
        </w:rPr>
        <w:t>code</w:t>
      </w:r>
      <w:r>
        <w:rPr>
          <w:spacing w:val="-9"/>
          <w:sz w:val="24"/>
        </w:rPr>
        <w:t xml:space="preserve"> </w:t>
      </w:r>
      <w:r>
        <w:rPr>
          <w:spacing w:val="-1"/>
          <w:sz w:val="24"/>
        </w:rPr>
        <w:t>82,</w:t>
      </w:r>
      <w:r>
        <w:rPr>
          <w:spacing w:val="-7"/>
          <w:sz w:val="24"/>
        </w:rPr>
        <w:t xml:space="preserve"> </w:t>
      </w:r>
      <w:r>
        <w:rPr>
          <w:spacing w:val="-1"/>
          <w:sz w:val="24"/>
        </w:rPr>
        <w:t>85,</w:t>
      </w:r>
      <w:r>
        <w:rPr>
          <w:spacing w:val="-6"/>
          <w:sz w:val="24"/>
        </w:rPr>
        <w:t xml:space="preserve"> </w:t>
      </w:r>
      <w:r>
        <w:rPr>
          <w:spacing w:val="-1"/>
          <w:sz w:val="24"/>
        </w:rPr>
        <w:t>86,</w:t>
      </w:r>
      <w:r>
        <w:rPr>
          <w:spacing w:val="-10"/>
          <w:sz w:val="24"/>
        </w:rPr>
        <w:t xml:space="preserve"> </w:t>
      </w:r>
      <w:r>
        <w:rPr>
          <w:spacing w:val="-1"/>
          <w:sz w:val="24"/>
        </w:rPr>
        <w:t>or</w:t>
      </w:r>
      <w:r>
        <w:rPr>
          <w:spacing w:val="-7"/>
          <w:sz w:val="24"/>
        </w:rPr>
        <w:t xml:space="preserve"> </w:t>
      </w:r>
      <w:r>
        <w:rPr>
          <w:spacing w:val="-1"/>
          <w:sz w:val="24"/>
        </w:rPr>
        <w:t>87</w:t>
      </w:r>
      <w:r>
        <w:rPr>
          <w:spacing w:val="-6"/>
          <w:sz w:val="24"/>
        </w:rPr>
        <w:t xml:space="preserve"> </w:t>
      </w:r>
      <w:r>
        <w:rPr>
          <w:spacing w:val="-1"/>
          <w:sz w:val="24"/>
        </w:rPr>
        <w:t>to</w:t>
      </w:r>
      <w:r>
        <w:rPr>
          <w:spacing w:val="-6"/>
          <w:sz w:val="24"/>
        </w:rPr>
        <w:t xml:space="preserve"> </w:t>
      </w:r>
      <w:r>
        <w:rPr>
          <w:spacing w:val="-1"/>
          <w:sz w:val="24"/>
        </w:rPr>
        <w:t>record</w:t>
      </w:r>
      <w:r>
        <w:rPr>
          <w:spacing w:val="-12"/>
          <w:sz w:val="24"/>
        </w:rPr>
        <w:t xml:space="preserve"> </w:t>
      </w:r>
      <w:r>
        <w:rPr>
          <w:spacing w:val="-1"/>
          <w:sz w:val="24"/>
        </w:rPr>
        <w:t>the</w:t>
      </w:r>
      <w:r>
        <w:rPr>
          <w:spacing w:val="-5"/>
          <w:sz w:val="24"/>
        </w:rPr>
        <w:t xml:space="preserve"> </w:t>
      </w:r>
      <w:r>
        <w:rPr>
          <w:spacing w:val="-1"/>
          <w:sz w:val="24"/>
        </w:rPr>
        <w:t>reason</w:t>
      </w:r>
      <w:r>
        <w:rPr>
          <w:spacing w:val="-12"/>
          <w:sz w:val="24"/>
        </w:rPr>
        <w:t xml:space="preserve"> </w:t>
      </w:r>
      <w:r>
        <w:rPr>
          <w:spacing w:val="-1"/>
          <w:sz w:val="24"/>
        </w:rPr>
        <w:t>why</w:t>
      </w:r>
      <w:r>
        <w:rPr>
          <w:spacing w:val="-9"/>
          <w:sz w:val="24"/>
        </w:rPr>
        <w:t xml:space="preserve"> </w:t>
      </w:r>
      <w:r>
        <w:rPr>
          <w:spacing w:val="-1"/>
          <w:sz w:val="24"/>
        </w:rPr>
        <w:t>it</w:t>
      </w:r>
      <w:r>
        <w:rPr>
          <w:spacing w:val="-57"/>
          <w:sz w:val="24"/>
        </w:rPr>
        <w:t xml:space="preserve"> </w:t>
      </w:r>
      <w:r>
        <w:rPr>
          <w:sz w:val="24"/>
        </w:rPr>
        <w:t>was</w:t>
      </w:r>
      <w:r>
        <w:rPr>
          <w:spacing w:val="-15"/>
          <w:sz w:val="24"/>
        </w:rPr>
        <w:t xml:space="preserve"> </w:t>
      </w:r>
      <w:r>
        <w:rPr>
          <w:sz w:val="24"/>
        </w:rPr>
        <w:t>not</w:t>
      </w:r>
      <w:r>
        <w:rPr>
          <w:spacing w:val="-33"/>
          <w:sz w:val="24"/>
        </w:rPr>
        <w:t xml:space="preserve"> </w:t>
      </w:r>
      <w:r>
        <w:rPr>
          <w:sz w:val="24"/>
        </w:rPr>
        <w:t>administered</w:t>
      </w:r>
      <w:r w:rsidR="008472BE">
        <w:rPr>
          <w:sz w:val="24"/>
        </w:rPr>
        <w:t>.</w:t>
      </w:r>
    </w:p>
    <w:p w14:paraId="6C4C64F7" w14:textId="132E875E" w:rsidR="00190658" w:rsidRDefault="005C1088" w:rsidP="006A4B42">
      <w:pPr>
        <w:pStyle w:val="ListParagraph"/>
        <w:numPr>
          <w:ilvl w:val="0"/>
          <w:numId w:val="99"/>
        </w:numPr>
        <w:tabs>
          <w:tab w:val="left" w:pos="948"/>
        </w:tabs>
        <w:ind w:left="947" w:right="379" w:hanging="360"/>
        <w:jc w:val="both"/>
        <w:rPr>
          <w:rFonts w:ascii="Symbol" w:hAnsi="Symbol"/>
          <w:sz w:val="24"/>
        </w:rPr>
      </w:pPr>
      <w:r>
        <w:rPr>
          <w:spacing w:val="-1"/>
          <w:sz w:val="24"/>
        </w:rPr>
        <w:t>Code</w:t>
      </w:r>
      <w:r>
        <w:rPr>
          <w:spacing w:val="-12"/>
          <w:sz w:val="24"/>
        </w:rPr>
        <w:t xml:space="preserve"> </w:t>
      </w:r>
      <w:r>
        <w:rPr>
          <w:spacing w:val="-1"/>
          <w:sz w:val="24"/>
        </w:rPr>
        <w:t>87</w:t>
      </w:r>
      <w:r>
        <w:rPr>
          <w:spacing w:val="-6"/>
          <w:sz w:val="24"/>
        </w:rPr>
        <w:t xml:space="preserve"> </w:t>
      </w:r>
      <w:r>
        <w:rPr>
          <w:spacing w:val="-1"/>
          <w:sz w:val="24"/>
        </w:rPr>
        <w:t>if</w:t>
      </w:r>
      <w:r>
        <w:rPr>
          <w:spacing w:val="-6"/>
          <w:sz w:val="24"/>
        </w:rPr>
        <w:t xml:space="preserve"> </w:t>
      </w:r>
      <w:r>
        <w:rPr>
          <w:spacing w:val="-1"/>
          <w:sz w:val="24"/>
        </w:rPr>
        <w:t>the</w:t>
      </w:r>
      <w:r>
        <w:rPr>
          <w:spacing w:val="-9"/>
          <w:sz w:val="24"/>
        </w:rPr>
        <w:t xml:space="preserve"> </w:t>
      </w:r>
      <w:r>
        <w:rPr>
          <w:spacing w:val="-1"/>
          <w:sz w:val="24"/>
        </w:rPr>
        <w:t>patient</w:t>
      </w:r>
      <w:r>
        <w:rPr>
          <w:spacing w:val="-11"/>
          <w:sz w:val="24"/>
        </w:rPr>
        <w:t xml:space="preserve"> </w:t>
      </w:r>
      <w:r>
        <w:rPr>
          <w:spacing w:val="-1"/>
          <w:sz w:val="24"/>
        </w:rPr>
        <w:t>refused</w:t>
      </w:r>
      <w:r>
        <w:rPr>
          <w:spacing w:val="-12"/>
          <w:sz w:val="24"/>
        </w:rPr>
        <w:t xml:space="preserve"> </w:t>
      </w:r>
      <w:r>
        <w:rPr>
          <w:spacing w:val="-1"/>
          <w:sz w:val="24"/>
        </w:rPr>
        <w:t>recommended</w:t>
      </w:r>
      <w:r>
        <w:rPr>
          <w:spacing w:val="-11"/>
          <w:sz w:val="24"/>
        </w:rPr>
        <w:t xml:space="preserve"> </w:t>
      </w:r>
      <w:r>
        <w:rPr>
          <w:spacing w:val="-1"/>
          <w:sz w:val="24"/>
        </w:rPr>
        <w:t>chemotherapy,</w:t>
      </w:r>
      <w:r>
        <w:rPr>
          <w:spacing w:val="-14"/>
          <w:sz w:val="24"/>
        </w:rPr>
        <w:t xml:space="preserve"> </w:t>
      </w:r>
      <w:r>
        <w:rPr>
          <w:spacing w:val="-1"/>
          <w:sz w:val="24"/>
        </w:rPr>
        <w:t>made</w:t>
      </w:r>
      <w:r>
        <w:rPr>
          <w:spacing w:val="-10"/>
          <w:sz w:val="24"/>
        </w:rPr>
        <w:t xml:space="preserve"> </w:t>
      </w:r>
      <w:r>
        <w:rPr>
          <w:spacing w:val="-1"/>
          <w:sz w:val="24"/>
        </w:rPr>
        <w:t>a</w:t>
      </w:r>
      <w:r>
        <w:rPr>
          <w:spacing w:val="-2"/>
          <w:sz w:val="24"/>
        </w:rPr>
        <w:t xml:space="preserve"> </w:t>
      </w:r>
      <w:r>
        <w:rPr>
          <w:spacing w:val="-1"/>
          <w:sz w:val="24"/>
        </w:rPr>
        <w:t>blanket</w:t>
      </w:r>
      <w:r>
        <w:rPr>
          <w:spacing w:val="-10"/>
          <w:sz w:val="24"/>
        </w:rPr>
        <w:t xml:space="preserve"> </w:t>
      </w:r>
      <w:r>
        <w:rPr>
          <w:spacing w:val="-1"/>
          <w:sz w:val="24"/>
        </w:rPr>
        <w:t>refusal</w:t>
      </w:r>
      <w:r>
        <w:rPr>
          <w:spacing w:val="-12"/>
          <w:sz w:val="24"/>
        </w:rPr>
        <w:t xml:space="preserve"> </w:t>
      </w:r>
      <w:r>
        <w:rPr>
          <w:sz w:val="24"/>
        </w:rPr>
        <w:t>of</w:t>
      </w:r>
      <w:r>
        <w:rPr>
          <w:spacing w:val="-6"/>
          <w:sz w:val="24"/>
        </w:rPr>
        <w:t xml:space="preserve"> </w:t>
      </w:r>
      <w:r>
        <w:rPr>
          <w:sz w:val="24"/>
        </w:rPr>
        <w:t>all</w:t>
      </w:r>
      <w:r>
        <w:rPr>
          <w:spacing w:val="-58"/>
          <w:sz w:val="24"/>
        </w:rPr>
        <w:t xml:space="preserve"> </w:t>
      </w:r>
      <w:r>
        <w:rPr>
          <w:spacing w:val="-6"/>
          <w:sz w:val="24"/>
        </w:rPr>
        <w:t>recommended</w:t>
      </w:r>
      <w:r>
        <w:rPr>
          <w:spacing w:val="-19"/>
          <w:sz w:val="24"/>
        </w:rPr>
        <w:t xml:space="preserve"> </w:t>
      </w:r>
      <w:r>
        <w:rPr>
          <w:spacing w:val="-6"/>
          <w:sz w:val="24"/>
        </w:rPr>
        <w:t>treatment,</w:t>
      </w:r>
      <w:r>
        <w:rPr>
          <w:spacing w:val="-17"/>
          <w:sz w:val="24"/>
        </w:rPr>
        <w:t xml:space="preserve"> </w:t>
      </w:r>
      <w:r>
        <w:rPr>
          <w:spacing w:val="-6"/>
          <w:sz w:val="24"/>
        </w:rPr>
        <w:t>or</w:t>
      </w:r>
      <w:r>
        <w:rPr>
          <w:spacing w:val="-13"/>
          <w:sz w:val="24"/>
        </w:rPr>
        <w:t xml:space="preserve"> </w:t>
      </w:r>
      <w:r>
        <w:rPr>
          <w:spacing w:val="-6"/>
          <w:sz w:val="24"/>
        </w:rPr>
        <w:t>refused</w:t>
      </w:r>
      <w:r>
        <w:rPr>
          <w:spacing w:val="-19"/>
          <w:sz w:val="24"/>
        </w:rPr>
        <w:t xml:space="preserve"> </w:t>
      </w:r>
      <w:r>
        <w:rPr>
          <w:spacing w:val="-6"/>
          <w:sz w:val="24"/>
        </w:rPr>
        <w:t>all</w:t>
      </w:r>
      <w:r>
        <w:rPr>
          <w:spacing w:val="-17"/>
          <w:sz w:val="24"/>
        </w:rPr>
        <w:t xml:space="preserve"> </w:t>
      </w:r>
      <w:r>
        <w:rPr>
          <w:spacing w:val="-6"/>
          <w:sz w:val="24"/>
        </w:rPr>
        <w:t>treatment</w:t>
      </w:r>
      <w:r>
        <w:rPr>
          <w:spacing w:val="-18"/>
          <w:sz w:val="24"/>
        </w:rPr>
        <w:t xml:space="preserve"> </w:t>
      </w:r>
      <w:r>
        <w:rPr>
          <w:spacing w:val="-5"/>
          <w:sz w:val="24"/>
        </w:rPr>
        <w:t>before</w:t>
      </w:r>
      <w:r>
        <w:rPr>
          <w:spacing w:val="-17"/>
          <w:sz w:val="24"/>
        </w:rPr>
        <w:t xml:space="preserve"> </w:t>
      </w:r>
      <w:r>
        <w:rPr>
          <w:spacing w:val="-5"/>
          <w:sz w:val="24"/>
        </w:rPr>
        <w:t>any</w:t>
      </w:r>
      <w:r>
        <w:rPr>
          <w:spacing w:val="-16"/>
          <w:sz w:val="24"/>
        </w:rPr>
        <w:t xml:space="preserve"> </w:t>
      </w:r>
      <w:r>
        <w:rPr>
          <w:spacing w:val="-5"/>
          <w:sz w:val="24"/>
        </w:rPr>
        <w:t>was</w:t>
      </w:r>
      <w:r>
        <w:rPr>
          <w:spacing w:val="-18"/>
          <w:sz w:val="24"/>
        </w:rPr>
        <w:t xml:space="preserve"> </w:t>
      </w:r>
      <w:r>
        <w:rPr>
          <w:spacing w:val="-5"/>
          <w:sz w:val="24"/>
        </w:rPr>
        <w:t>recommended</w:t>
      </w:r>
      <w:r w:rsidR="008472BE">
        <w:rPr>
          <w:spacing w:val="-5"/>
          <w:sz w:val="24"/>
        </w:rPr>
        <w:t>.</w:t>
      </w:r>
    </w:p>
    <w:p w14:paraId="49CA3D8F" w14:textId="3021397C" w:rsidR="00190658" w:rsidRDefault="005C1088" w:rsidP="006A4B42">
      <w:pPr>
        <w:pStyle w:val="ListParagraph"/>
        <w:numPr>
          <w:ilvl w:val="0"/>
          <w:numId w:val="99"/>
        </w:numPr>
        <w:tabs>
          <w:tab w:val="left" w:pos="948"/>
        </w:tabs>
        <w:ind w:left="947" w:right="365" w:hanging="360"/>
        <w:jc w:val="both"/>
        <w:rPr>
          <w:rFonts w:ascii="Symbol" w:hAnsi="Symbol"/>
          <w:sz w:val="24"/>
        </w:rPr>
      </w:pPr>
      <w:r>
        <w:rPr>
          <w:spacing w:val="-5"/>
          <w:sz w:val="24"/>
        </w:rPr>
        <w:t xml:space="preserve">Code </w:t>
      </w:r>
      <w:r>
        <w:rPr>
          <w:spacing w:val="-4"/>
          <w:sz w:val="24"/>
        </w:rPr>
        <w:t xml:space="preserve">88 if it is known that a physician recommended the patient receive </w:t>
      </w:r>
      <w:r w:rsidR="00BF7F6F">
        <w:rPr>
          <w:spacing w:val="-4"/>
          <w:sz w:val="24"/>
        </w:rPr>
        <w:t>chemotherapy,</w:t>
      </w:r>
      <w:r>
        <w:rPr>
          <w:spacing w:val="-4"/>
          <w:sz w:val="24"/>
        </w:rPr>
        <w:t xml:space="preserve"> but</w:t>
      </w:r>
      <w:r>
        <w:rPr>
          <w:spacing w:val="-58"/>
          <w:sz w:val="24"/>
        </w:rPr>
        <w:t xml:space="preserve"> </w:t>
      </w:r>
      <w:r w:rsidR="00D35827">
        <w:rPr>
          <w:spacing w:val="-58"/>
          <w:sz w:val="24"/>
        </w:rPr>
        <w:t xml:space="preserve">  </w:t>
      </w:r>
      <w:r>
        <w:rPr>
          <w:spacing w:val="-6"/>
          <w:sz w:val="24"/>
        </w:rPr>
        <w:t>no</w:t>
      </w:r>
      <w:r>
        <w:rPr>
          <w:spacing w:val="-17"/>
          <w:sz w:val="24"/>
        </w:rPr>
        <w:t xml:space="preserve"> </w:t>
      </w:r>
      <w:r>
        <w:rPr>
          <w:spacing w:val="-6"/>
          <w:sz w:val="24"/>
        </w:rPr>
        <w:t>further</w:t>
      </w:r>
      <w:r>
        <w:rPr>
          <w:spacing w:val="-18"/>
          <w:sz w:val="24"/>
        </w:rPr>
        <w:t xml:space="preserve"> </w:t>
      </w:r>
      <w:r>
        <w:rPr>
          <w:spacing w:val="-6"/>
          <w:sz w:val="24"/>
        </w:rPr>
        <w:t>documentation</w:t>
      </w:r>
      <w:r>
        <w:rPr>
          <w:spacing w:val="-20"/>
          <w:sz w:val="24"/>
        </w:rPr>
        <w:t xml:space="preserve"> </w:t>
      </w:r>
      <w:r>
        <w:rPr>
          <w:spacing w:val="-5"/>
          <w:sz w:val="24"/>
        </w:rPr>
        <w:t>is</w:t>
      </w:r>
      <w:r>
        <w:rPr>
          <w:spacing w:val="-14"/>
          <w:sz w:val="24"/>
        </w:rPr>
        <w:t xml:space="preserve"> </w:t>
      </w:r>
      <w:r>
        <w:rPr>
          <w:spacing w:val="-5"/>
          <w:sz w:val="24"/>
        </w:rPr>
        <w:t>available</w:t>
      </w:r>
      <w:r>
        <w:rPr>
          <w:spacing w:val="-18"/>
          <w:sz w:val="24"/>
        </w:rPr>
        <w:t xml:space="preserve"> </w:t>
      </w:r>
      <w:r>
        <w:rPr>
          <w:spacing w:val="-5"/>
          <w:sz w:val="24"/>
        </w:rPr>
        <w:t>yet</w:t>
      </w:r>
      <w:r>
        <w:rPr>
          <w:spacing w:val="-18"/>
          <w:sz w:val="24"/>
        </w:rPr>
        <w:t xml:space="preserve"> </w:t>
      </w:r>
      <w:r>
        <w:rPr>
          <w:spacing w:val="-5"/>
          <w:sz w:val="24"/>
        </w:rPr>
        <w:t>to</w:t>
      </w:r>
      <w:r>
        <w:rPr>
          <w:spacing w:val="-15"/>
          <w:sz w:val="24"/>
        </w:rPr>
        <w:t xml:space="preserve"> </w:t>
      </w:r>
      <w:r>
        <w:rPr>
          <w:spacing w:val="-5"/>
          <w:sz w:val="24"/>
        </w:rPr>
        <w:t>confirm</w:t>
      </w:r>
      <w:r>
        <w:rPr>
          <w:spacing w:val="-17"/>
          <w:sz w:val="24"/>
        </w:rPr>
        <w:t xml:space="preserve"> </w:t>
      </w:r>
      <w:r>
        <w:rPr>
          <w:spacing w:val="-5"/>
          <w:sz w:val="24"/>
        </w:rPr>
        <w:t>its</w:t>
      </w:r>
      <w:r>
        <w:rPr>
          <w:spacing w:val="-13"/>
          <w:sz w:val="24"/>
        </w:rPr>
        <w:t xml:space="preserve"> </w:t>
      </w:r>
      <w:r>
        <w:rPr>
          <w:spacing w:val="-5"/>
          <w:sz w:val="24"/>
        </w:rPr>
        <w:t>administration</w:t>
      </w:r>
      <w:r w:rsidR="008472BE">
        <w:rPr>
          <w:spacing w:val="-5"/>
          <w:sz w:val="24"/>
        </w:rPr>
        <w:t>.</w:t>
      </w:r>
    </w:p>
    <w:p w14:paraId="6EA86B17" w14:textId="75A3BE05" w:rsidR="00190658" w:rsidRDefault="005C1088" w:rsidP="006A4B42">
      <w:pPr>
        <w:pStyle w:val="ListParagraph"/>
        <w:numPr>
          <w:ilvl w:val="0"/>
          <w:numId w:val="99"/>
        </w:numPr>
        <w:tabs>
          <w:tab w:val="left" w:pos="948"/>
        </w:tabs>
        <w:spacing w:before="1"/>
        <w:ind w:left="947" w:right="367" w:hanging="360"/>
        <w:jc w:val="both"/>
        <w:rPr>
          <w:rFonts w:ascii="Symbol" w:hAnsi="Symbol"/>
          <w:sz w:val="24"/>
        </w:rPr>
      </w:pPr>
      <w:r>
        <w:rPr>
          <w:spacing w:val="-6"/>
          <w:sz w:val="24"/>
        </w:rPr>
        <w:t xml:space="preserve">Code 88 to indicate </w:t>
      </w:r>
      <w:r>
        <w:rPr>
          <w:spacing w:val="-5"/>
          <w:sz w:val="24"/>
        </w:rPr>
        <w:t>referral was made to a medical oncologist. The registry can follow-up to</w:t>
      </w:r>
      <w:r>
        <w:rPr>
          <w:spacing w:val="-57"/>
          <w:sz w:val="24"/>
        </w:rPr>
        <w:t xml:space="preserve"> </w:t>
      </w:r>
      <w:r>
        <w:rPr>
          <w:spacing w:val="-5"/>
          <w:sz w:val="24"/>
        </w:rPr>
        <w:t xml:space="preserve">determine whether it was given. If follow-up </w:t>
      </w:r>
      <w:r>
        <w:rPr>
          <w:spacing w:val="-4"/>
          <w:sz w:val="24"/>
        </w:rPr>
        <w:t>with the specified specialist or facility indicates</w:t>
      </w:r>
      <w:r>
        <w:rPr>
          <w:spacing w:val="-57"/>
          <w:sz w:val="24"/>
        </w:rPr>
        <w:t xml:space="preserve"> </w:t>
      </w:r>
      <w:r>
        <w:rPr>
          <w:sz w:val="24"/>
        </w:rPr>
        <w:t>the</w:t>
      </w:r>
      <w:r>
        <w:rPr>
          <w:spacing w:val="-9"/>
          <w:sz w:val="24"/>
        </w:rPr>
        <w:t xml:space="preserve"> </w:t>
      </w:r>
      <w:r>
        <w:rPr>
          <w:sz w:val="24"/>
        </w:rPr>
        <w:t>patient</w:t>
      </w:r>
      <w:r>
        <w:rPr>
          <w:spacing w:val="-14"/>
          <w:sz w:val="24"/>
        </w:rPr>
        <w:t xml:space="preserve"> </w:t>
      </w:r>
      <w:r>
        <w:rPr>
          <w:sz w:val="24"/>
        </w:rPr>
        <w:t>was</w:t>
      </w:r>
      <w:r>
        <w:rPr>
          <w:spacing w:val="-13"/>
          <w:sz w:val="24"/>
        </w:rPr>
        <w:t xml:space="preserve"> </w:t>
      </w:r>
      <w:r>
        <w:rPr>
          <w:sz w:val="24"/>
        </w:rPr>
        <w:t>never</w:t>
      </w:r>
      <w:r>
        <w:rPr>
          <w:spacing w:val="-17"/>
          <w:sz w:val="24"/>
        </w:rPr>
        <w:t xml:space="preserve"> </w:t>
      </w:r>
      <w:r>
        <w:rPr>
          <w:sz w:val="24"/>
        </w:rPr>
        <w:t>there,</w:t>
      </w:r>
      <w:r>
        <w:rPr>
          <w:spacing w:val="-11"/>
          <w:sz w:val="24"/>
        </w:rPr>
        <w:t xml:space="preserve"> </w:t>
      </w:r>
      <w:r>
        <w:rPr>
          <w:sz w:val="24"/>
        </w:rPr>
        <w:t>code</w:t>
      </w:r>
      <w:r w:rsidR="008472BE">
        <w:rPr>
          <w:sz w:val="24"/>
        </w:rPr>
        <w:t xml:space="preserve"> </w:t>
      </w:r>
      <w:r>
        <w:rPr>
          <w:sz w:val="24"/>
        </w:rPr>
        <w:t>00</w:t>
      </w:r>
      <w:r w:rsidR="008472BE">
        <w:rPr>
          <w:sz w:val="24"/>
        </w:rPr>
        <w:t>.</w:t>
      </w:r>
    </w:p>
    <w:p w14:paraId="4E2150E2" w14:textId="25BDB9A8" w:rsidR="00190658" w:rsidRDefault="005C1088" w:rsidP="006A4B42">
      <w:pPr>
        <w:pStyle w:val="ListParagraph"/>
        <w:numPr>
          <w:ilvl w:val="0"/>
          <w:numId w:val="99"/>
        </w:numPr>
        <w:tabs>
          <w:tab w:val="left" w:pos="948"/>
        </w:tabs>
        <w:ind w:left="947" w:right="363" w:hanging="360"/>
        <w:jc w:val="both"/>
        <w:rPr>
          <w:rFonts w:ascii="Symbol" w:hAnsi="Symbol"/>
          <w:sz w:val="24"/>
        </w:rPr>
      </w:pPr>
      <w:r>
        <w:rPr>
          <w:spacing w:val="-3"/>
          <w:sz w:val="24"/>
        </w:rPr>
        <w:t>Code</w:t>
      </w:r>
      <w:r>
        <w:rPr>
          <w:spacing w:val="-11"/>
          <w:sz w:val="24"/>
        </w:rPr>
        <w:t xml:space="preserve"> </w:t>
      </w:r>
      <w:r>
        <w:rPr>
          <w:spacing w:val="-3"/>
          <w:sz w:val="24"/>
        </w:rPr>
        <w:t>99</w:t>
      </w:r>
      <w:r>
        <w:rPr>
          <w:spacing w:val="-6"/>
          <w:sz w:val="24"/>
        </w:rPr>
        <w:t xml:space="preserve"> </w:t>
      </w:r>
      <w:r>
        <w:rPr>
          <w:spacing w:val="-2"/>
          <w:sz w:val="24"/>
        </w:rPr>
        <w:t>if</w:t>
      </w:r>
      <w:r>
        <w:rPr>
          <w:spacing w:val="-6"/>
          <w:sz w:val="24"/>
        </w:rPr>
        <w:t xml:space="preserve"> </w:t>
      </w:r>
      <w:r>
        <w:rPr>
          <w:spacing w:val="-2"/>
          <w:sz w:val="24"/>
        </w:rPr>
        <w:t>it</w:t>
      </w:r>
      <w:r>
        <w:rPr>
          <w:spacing w:val="-6"/>
          <w:sz w:val="24"/>
        </w:rPr>
        <w:t xml:space="preserve"> </w:t>
      </w:r>
      <w:r>
        <w:rPr>
          <w:spacing w:val="-2"/>
          <w:sz w:val="24"/>
        </w:rPr>
        <w:t>is</w:t>
      </w:r>
      <w:r>
        <w:rPr>
          <w:spacing w:val="-5"/>
          <w:sz w:val="24"/>
        </w:rPr>
        <w:t xml:space="preserve"> </w:t>
      </w:r>
      <w:r>
        <w:rPr>
          <w:spacing w:val="-2"/>
          <w:sz w:val="24"/>
        </w:rPr>
        <w:t>not</w:t>
      </w:r>
      <w:r>
        <w:rPr>
          <w:spacing w:val="-10"/>
          <w:sz w:val="24"/>
        </w:rPr>
        <w:t xml:space="preserve"> </w:t>
      </w:r>
      <w:r>
        <w:rPr>
          <w:spacing w:val="-2"/>
          <w:sz w:val="24"/>
        </w:rPr>
        <w:t>known</w:t>
      </w:r>
      <w:r>
        <w:rPr>
          <w:spacing w:val="-11"/>
          <w:sz w:val="24"/>
        </w:rPr>
        <w:t xml:space="preserve"> </w:t>
      </w:r>
      <w:r>
        <w:rPr>
          <w:spacing w:val="-2"/>
          <w:sz w:val="24"/>
        </w:rPr>
        <w:t>whether</w:t>
      </w:r>
      <w:r>
        <w:rPr>
          <w:spacing w:val="-12"/>
          <w:sz w:val="24"/>
        </w:rPr>
        <w:t xml:space="preserve"> </w:t>
      </w:r>
      <w:r>
        <w:rPr>
          <w:spacing w:val="-2"/>
          <w:sz w:val="24"/>
        </w:rPr>
        <w:t>chemotherapy</w:t>
      </w:r>
      <w:r>
        <w:rPr>
          <w:spacing w:val="-13"/>
          <w:sz w:val="24"/>
        </w:rPr>
        <w:t xml:space="preserve"> </w:t>
      </w:r>
      <w:r>
        <w:rPr>
          <w:spacing w:val="-2"/>
          <w:sz w:val="24"/>
        </w:rPr>
        <w:t>is</w:t>
      </w:r>
      <w:r>
        <w:rPr>
          <w:spacing w:val="-5"/>
          <w:sz w:val="24"/>
        </w:rPr>
        <w:t xml:space="preserve"> </w:t>
      </w:r>
      <w:r>
        <w:rPr>
          <w:spacing w:val="-2"/>
          <w:sz w:val="24"/>
        </w:rPr>
        <w:t>usually</w:t>
      </w:r>
      <w:r>
        <w:rPr>
          <w:spacing w:val="-13"/>
          <w:sz w:val="24"/>
        </w:rPr>
        <w:t xml:space="preserve"> </w:t>
      </w:r>
      <w:r>
        <w:rPr>
          <w:spacing w:val="-2"/>
          <w:sz w:val="24"/>
        </w:rPr>
        <w:t>administered</w:t>
      </w:r>
      <w:r>
        <w:rPr>
          <w:spacing w:val="-11"/>
          <w:sz w:val="24"/>
        </w:rPr>
        <w:t xml:space="preserve"> </w:t>
      </w:r>
      <w:r>
        <w:rPr>
          <w:spacing w:val="-2"/>
          <w:sz w:val="24"/>
        </w:rPr>
        <w:t>for</w:t>
      </w:r>
      <w:r>
        <w:rPr>
          <w:spacing w:val="-10"/>
          <w:sz w:val="24"/>
        </w:rPr>
        <w:t xml:space="preserve"> </w:t>
      </w:r>
      <w:r>
        <w:rPr>
          <w:spacing w:val="-2"/>
          <w:sz w:val="24"/>
        </w:rPr>
        <w:t>this</w:t>
      </w:r>
      <w:r>
        <w:rPr>
          <w:spacing w:val="-9"/>
          <w:sz w:val="24"/>
        </w:rPr>
        <w:t xml:space="preserve"> </w:t>
      </w:r>
      <w:r>
        <w:rPr>
          <w:spacing w:val="-2"/>
          <w:sz w:val="24"/>
        </w:rPr>
        <w:t>type</w:t>
      </w:r>
      <w:r>
        <w:rPr>
          <w:spacing w:val="-9"/>
          <w:sz w:val="24"/>
        </w:rPr>
        <w:t xml:space="preserve"> </w:t>
      </w:r>
      <w:r>
        <w:rPr>
          <w:spacing w:val="-2"/>
          <w:sz w:val="24"/>
        </w:rPr>
        <w:t>and</w:t>
      </w:r>
      <w:r>
        <w:rPr>
          <w:spacing w:val="-57"/>
          <w:sz w:val="24"/>
        </w:rPr>
        <w:t xml:space="preserve"> </w:t>
      </w:r>
      <w:r>
        <w:rPr>
          <w:spacing w:val="-4"/>
          <w:sz w:val="24"/>
        </w:rPr>
        <w:t>stage</w:t>
      </w:r>
      <w:r>
        <w:rPr>
          <w:spacing w:val="-7"/>
          <w:sz w:val="24"/>
        </w:rPr>
        <w:t xml:space="preserve"> </w:t>
      </w:r>
      <w:r>
        <w:rPr>
          <w:spacing w:val="-3"/>
          <w:sz w:val="24"/>
        </w:rPr>
        <w:t>of</w:t>
      </w:r>
      <w:r>
        <w:rPr>
          <w:spacing w:val="-7"/>
          <w:sz w:val="24"/>
        </w:rPr>
        <w:t xml:space="preserve"> </w:t>
      </w:r>
      <w:r>
        <w:rPr>
          <w:spacing w:val="-3"/>
          <w:sz w:val="24"/>
        </w:rPr>
        <w:t>cancer</w:t>
      </w:r>
      <w:r>
        <w:rPr>
          <w:spacing w:val="-8"/>
          <w:sz w:val="24"/>
        </w:rPr>
        <w:t xml:space="preserve"> </w:t>
      </w:r>
      <w:r>
        <w:rPr>
          <w:spacing w:val="-3"/>
          <w:sz w:val="24"/>
        </w:rPr>
        <w:t>and</w:t>
      </w:r>
      <w:r>
        <w:rPr>
          <w:spacing w:val="-6"/>
          <w:sz w:val="24"/>
        </w:rPr>
        <w:t xml:space="preserve"> </w:t>
      </w:r>
      <w:r>
        <w:rPr>
          <w:spacing w:val="-3"/>
          <w:sz w:val="24"/>
        </w:rPr>
        <w:t>there</w:t>
      </w:r>
      <w:r>
        <w:rPr>
          <w:spacing w:val="-8"/>
          <w:sz w:val="24"/>
        </w:rPr>
        <w:t xml:space="preserve"> </w:t>
      </w:r>
      <w:r>
        <w:rPr>
          <w:spacing w:val="-3"/>
          <w:sz w:val="24"/>
        </w:rPr>
        <w:t>is</w:t>
      </w:r>
      <w:r>
        <w:rPr>
          <w:spacing w:val="-4"/>
          <w:sz w:val="24"/>
        </w:rPr>
        <w:t xml:space="preserve"> </w:t>
      </w:r>
      <w:r>
        <w:rPr>
          <w:spacing w:val="-3"/>
          <w:sz w:val="24"/>
        </w:rPr>
        <w:t>no</w:t>
      </w:r>
      <w:r>
        <w:rPr>
          <w:spacing w:val="-5"/>
          <w:sz w:val="24"/>
        </w:rPr>
        <w:t xml:space="preserve"> </w:t>
      </w:r>
      <w:r>
        <w:rPr>
          <w:spacing w:val="-3"/>
          <w:sz w:val="24"/>
        </w:rPr>
        <w:t>mention</w:t>
      </w:r>
      <w:r>
        <w:rPr>
          <w:spacing w:val="-10"/>
          <w:sz w:val="24"/>
        </w:rPr>
        <w:t xml:space="preserve"> </w:t>
      </w:r>
      <w:r>
        <w:rPr>
          <w:spacing w:val="-3"/>
          <w:sz w:val="24"/>
        </w:rPr>
        <w:t>in</w:t>
      </w:r>
      <w:r>
        <w:rPr>
          <w:spacing w:val="-8"/>
          <w:sz w:val="24"/>
        </w:rPr>
        <w:t xml:space="preserve"> </w:t>
      </w:r>
      <w:r>
        <w:rPr>
          <w:spacing w:val="-3"/>
          <w:sz w:val="24"/>
        </w:rPr>
        <w:t>the</w:t>
      </w:r>
      <w:r>
        <w:rPr>
          <w:spacing w:val="-6"/>
          <w:sz w:val="24"/>
        </w:rPr>
        <w:t xml:space="preserve"> </w:t>
      </w:r>
      <w:r>
        <w:rPr>
          <w:spacing w:val="-3"/>
          <w:sz w:val="24"/>
        </w:rPr>
        <w:t>patient</w:t>
      </w:r>
      <w:r>
        <w:rPr>
          <w:spacing w:val="-9"/>
          <w:sz w:val="24"/>
        </w:rPr>
        <w:t xml:space="preserve"> </w:t>
      </w:r>
      <w:r>
        <w:rPr>
          <w:spacing w:val="-3"/>
          <w:sz w:val="24"/>
        </w:rPr>
        <w:t>record</w:t>
      </w:r>
      <w:r>
        <w:rPr>
          <w:spacing w:val="-9"/>
          <w:sz w:val="24"/>
        </w:rPr>
        <w:t xml:space="preserve"> </w:t>
      </w:r>
      <w:r>
        <w:rPr>
          <w:spacing w:val="-3"/>
          <w:sz w:val="24"/>
        </w:rPr>
        <w:t>whether</w:t>
      </w:r>
      <w:r>
        <w:rPr>
          <w:spacing w:val="-12"/>
          <w:sz w:val="24"/>
        </w:rPr>
        <w:t xml:space="preserve"> </w:t>
      </w:r>
      <w:r>
        <w:rPr>
          <w:spacing w:val="-3"/>
          <w:sz w:val="24"/>
        </w:rPr>
        <w:t>it was</w:t>
      </w:r>
      <w:r>
        <w:rPr>
          <w:spacing w:val="-8"/>
          <w:sz w:val="24"/>
        </w:rPr>
        <w:t xml:space="preserve"> </w:t>
      </w:r>
      <w:r>
        <w:rPr>
          <w:spacing w:val="-3"/>
          <w:sz w:val="24"/>
        </w:rPr>
        <w:t>recommended</w:t>
      </w:r>
      <w:r>
        <w:rPr>
          <w:spacing w:val="-58"/>
          <w:sz w:val="24"/>
        </w:rPr>
        <w:t xml:space="preserve"> </w:t>
      </w:r>
      <w:r>
        <w:rPr>
          <w:sz w:val="24"/>
        </w:rPr>
        <w:t>or</w:t>
      </w:r>
      <w:r>
        <w:rPr>
          <w:spacing w:val="-19"/>
          <w:sz w:val="24"/>
        </w:rPr>
        <w:t xml:space="preserve"> </w:t>
      </w:r>
      <w:r>
        <w:rPr>
          <w:sz w:val="24"/>
        </w:rPr>
        <w:t>administered</w:t>
      </w:r>
      <w:r w:rsidR="008472BE">
        <w:rPr>
          <w:sz w:val="24"/>
        </w:rPr>
        <w:t>.</w:t>
      </w:r>
    </w:p>
    <w:p w14:paraId="6F28CDEF" w14:textId="7A8834F9" w:rsidR="00190658" w:rsidRDefault="005C1088" w:rsidP="006A4B42">
      <w:pPr>
        <w:pStyle w:val="ListParagraph"/>
        <w:numPr>
          <w:ilvl w:val="0"/>
          <w:numId w:val="99"/>
        </w:numPr>
        <w:tabs>
          <w:tab w:val="left" w:pos="948"/>
        </w:tabs>
        <w:ind w:left="947" w:right="367" w:hanging="360"/>
        <w:jc w:val="both"/>
        <w:rPr>
          <w:rFonts w:ascii="Symbol" w:hAnsi="Symbol"/>
          <w:sz w:val="24"/>
        </w:rPr>
      </w:pPr>
      <w:r>
        <w:rPr>
          <w:spacing w:val="-3"/>
          <w:sz w:val="24"/>
        </w:rPr>
        <w:t>Code</w:t>
      </w:r>
      <w:r>
        <w:rPr>
          <w:spacing w:val="-12"/>
          <w:sz w:val="24"/>
        </w:rPr>
        <w:t xml:space="preserve"> </w:t>
      </w:r>
      <w:r>
        <w:rPr>
          <w:spacing w:val="-2"/>
          <w:sz w:val="24"/>
        </w:rPr>
        <w:t>chemoembolization</w:t>
      </w:r>
      <w:r>
        <w:rPr>
          <w:spacing w:val="-13"/>
          <w:sz w:val="24"/>
        </w:rPr>
        <w:t xml:space="preserve"> </w:t>
      </w:r>
      <w:r>
        <w:rPr>
          <w:spacing w:val="-2"/>
          <w:sz w:val="24"/>
        </w:rPr>
        <w:t>as</w:t>
      </w:r>
      <w:r>
        <w:rPr>
          <w:spacing w:val="-8"/>
          <w:sz w:val="24"/>
        </w:rPr>
        <w:t xml:space="preserve"> </w:t>
      </w:r>
      <w:r>
        <w:rPr>
          <w:spacing w:val="-2"/>
          <w:sz w:val="24"/>
        </w:rPr>
        <w:t>01,</w:t>
      </w:r>
      <w:r>
        <w:rPr>
          <w:spacing w:val="-9"/>
          <w:sz w:val="24"/>
        </w:rPr>
        <w:t xml:space="preserve"> </w:t>
      </w:r>
      <w:r>
        <w:rPr>
          <w:spacing w:val="-2"/>
          <w:sz w:val="24"/>
        </w:rPr>
        <w:t>02,</w:t>
      </w:r>
      <w:r>
        <w:rPr>
          <w:spacing w:val="-7"/>
          <w:sz w:val="24"/>
        </w:rPr>
        <w:t xml:space="preserve"> </w:t>
      </w:r>
      <w:r>
        <w:rPr>
          <w:spacing w:val="-2"/>
          <w:sz w:val="24"/>
        </w:rPr>
        <w:t>or</w:t>
      </w:r>
      <w:r>
        <w:rPr>
          <w:spacing w:val="-6"/>
          <w:sz w:val="24"/>
        </w:rPr>
        <w:t xml:space="preserve"> </w:t>
      </w:r>
      <w:r>
        <w:rPr>
          <w:spacing w:val="-2"/>
          <w:sz w:val="24"/>
        </w:rPr>
        <w:t>03</w:t>
      </w:r>
      <w:r>
        <w:rPr>
          <w:spacing w:val="-6"/>
          <w:sz w:val="24"/>
        </w:rPr>
        <w:t xml:space="preserve"> </w:t>
      </w:r>
      <w:r>
        <w:rPr>
          <w:spacing w:val="-2"/>
          <w:sz w:val="24"/>
        </w:rPr>
        <w:t>depending</w:t>
      </w:r>
      <w:r>
        <w:rPr>
          <w:spacing w:val="-9"/>
          <w:sz w:val="24"/>
        </w:rPr>
        <w:t xml:space="preserve"> </w:t>
      </w:r>
      <w:r>
        <w:rPr>
          <w:spacing w:val="-2"/>
          <w:sz w:val="24"/>
        </w:rPr>
        <w:t>on</w:t>
      </w:r>
      <w:r>
        <w:rPr>
          <w:spacing w:val="-6"/>
          <w:sz w:val="24"/>
        </w:rPr>
        <w:t xml:space="preserve"> </w:t>
      </w:r>
      <w:r>
        <w:rPr>
          <w:spacing w:val="-2"/>
          <w:sz w:val="24"/>
        </w:rPr>
        <w:t>the</w:t>
      </w:r>
      <w:r>
        <w:rPr>
          <w:spacing w:val="-8"/>
          <w:sz w:val="24"/>
        </w:rPr>
        <w:t xml:space="preserve"> </w:t>
      </w:r>
      <w:r>
        <w:rPr>
          <w:spacing w:val="-2"/>
          <w:sz w:val="24"/>
        </w:rPr>
        <w:t>number</w:t>
      </w:r>
      <w:r>
        <w:rPr>
          <w:spacing w:val="-11"/>
          <w:sz w:val="24"/>
        </w:rPr>
        <w:t xml:space="preserve"> </w:t>
      </w:r>
      <w:r>
        <w:rPr>
          <w:spacing w:val="-2"/>
          <w:sz w:val="24"/>
        </w:rPr>
        <w:t>of</w:t>
      </w:r>
      <w:r>
        <w:rPr>
          <w:spacing w:val="-6"/>
          <w:sz w:val="24"/>
        </w:rPr>
        <w:t xml:space="preserve"> </w:t>
      </w:r>
      <w:r>
        <w:rPr>
          <w:spacing w:val="-2"/>
          <w:sz w:val="24"/>
        </w:rPr>
        <w:t>chemotherapeutic</w:t>
      </w:r>
      <w:r>
        <w:rPr>
          <w:spacing w:val="-58"/>
          <w:sz w:val="24"/>
        </w:rPr>
        <w:t xml:space="preserve"> </w:t>
      </w:r>
      <w:r>
        <w:rPr>
          <w:sz w:val="24"/>
        </w:rPr>
        <w:t>agents</w:t>
      </w:r>
      <w:r>
        <w:rPr>
          <w:spacing w:val="-17"/>
          <w:sz w:val="24"/>
        </w:rPr>
        <w:t xml:space="preserve"> </w:t>
      </w:r>
      <w:r>
        <w:rPr>
          <w:sz w:val="24"/>
        </w:rPr>
        <w:t>involved</w:t>
      </w:r>
      <w:r w:rsidR="008472BE">
        <w:rPr>
          <w:sz w:val="24"/>
        </w:rPr>
        <w:t>.</w:t>
      </w:r>
    </w:p>
    <w:p w14:paraId="0B712FE1" w14:textId="77777777" w:rsidR="00190658" w:rsidRDefault="005C1088" w:rsidP="006A4B42">
      <w:pPr>
        <w:pStyle w:val="ListParagraph"/>
        <w:numPr>
          <w:ilvl w:val="0"/>
          <w:numId w:val="99"/>
        </w:numPr>
        <w:tabs>
          <w:tab w:val="left" w:pos="948"/>
        </w:tabs>
        <w:ind w:left="947" w:right="368" w:hanging="360"/>
        <w:jc w:val="both"/>
        <w:rPr>
          <w:rFonts w:ascii="Symbol" w:hAnsi="Symbol"/>
          <w:sz w:val="24"/>
        </w:rPr>
      </w:pPr>
      <w:r>
        <w:rPr>
          <w:sz w:val="24"/>
        </w:rPr>
        <w:t>If chemotherapy was provided as a radiosensitizer or radioprotectant, do not code as</w:t>
      </w:r>
      <w:r>
        <w:rPr>
          <w:spacing w:val="1"/>
          <w:sz w:val="24"/>
        </w:rPr>
        <w:t xml:space="preserve"> </w:t>
      </w:r>
      <w:r>
        <w:rPr>
          <w:sz w:val="24"/>
        </w:rPr>
        <w:t>chemotherapy because this type of chemotherapy is given at a low dose that does not</w:t>
      </w:r>
      <w:r>
        <w:rPr>
          <w:spacing w:val="1"/>
          <w:sz w:val="24"/>
        </w:rPr>
        <w:t xml:space="preserve"> </w:t>
      </w:r>
      <w:r>
        <w:rPr>
          <w:sz w:val="24"/>
        </w:rPr>
        <w:t>significantly</w:t>
      </w:r>
      <w:r>
        <w:rPr>
          <w:spacing w:val="-16"/>
          <w:sz w:val="24"/>
        </w:rPr>
        <w:t xml:space="preserve"> </w:t>
      </w:r>
      <w:r>
        <w:rPr>
          <w:sz w:val="24"/>
        </w:rPr>
        <w:t>affect</w:t>
      </w:r>
      <w:r>
        <w:rPr>
          <w:spacing w:val="-11"/>
          <w:sz w:val="24"/>
        </w:rPr>
        <w:t xml:space="preserve"> </w:t>
      </w:r>
      <w:r>
        <w:rPr>
          <w:sz w:val="24"/>
        </w:rPr>
        <w:t>the</w:t>
      </w:r>
      <w:r>
        <w:rPr>
          <w:spacing w:val="-29"/>
          <w:sz w:val="24"/>
        </w:rPr>
        <w:t xml:space="preserve"> </w:t>
      </w:r>
      <w:r>
        <w:rPr>
          <w:sz w:val="24"/>
        </w:rPr>
        <w:t>cancer.</w:t>
      </w:r>
    </w:p>
    <w:p w14:paraId="10468D81" w14:textId="47028C0B" w:rsidR="00190658" w:rsidRDefault="005C1088" w:rsidP="006A4B42">
      <w:pPr>
        <w:pStyle w:val="ListParagraph"/>
        <w:numPr>
          <w:ilvl w:val="0"/>
          <w:numId w:val="99"/>
        </w:numPr>
        <w:tabs>
          <w:tab w:val="left" w:pos="948"/>
        </w:tabs>
        <w:ind w:left="947" w:right="361" w:hanging="360"/>
        <w:jc w:val="both"/>
        <w:rPr>
          <w:rFonts w:ascii="Symbol" w:hAnsi="Symbol"/>
          <w:sz w:val="24"/>
        </w:rPr>
      </w:pPr>
      <w:r>
        <w:rPr>
          <w:sz w:val="24"/>
        </w:rPr>
        <w:t>If the managing physician changes one of the agents in a combination regimen, and the</w:t>
      </w:r>
      <w:r>
        <w:rPr>
          <w:spacing w:val="-57"/>
          <w:sz w:val="24"/>
        </w:rPr>
        <w:t xml:space="preserve"> </w:t>
      </w:r>
      <w:r>
        <w:rPr>
          <w:sz w:val="24"/>
        </w:rPr>
        <w:t>replacement</w:t>
      </w:r>
      <w:r>
        <w:rPr>
          <w:spacing w:val="-9"/>
          <w:sz w:val="24"/>
        </w:rPr>
        <w:t xml:space="preserve"> </w:t>
      </w:r>
      <w:r>
        <w:rPr>
          <w:sz w:val="24"/>
        </w:rPr>
        <w:t>agent</w:t>
      </w:r>
      <w:r>
        <w:rPr>
          <w:spacing w:val="-3"/>
          <w:sz w:val="24"/>
        </w:rPr>
        <w:t xml:space="preserve"> </w:t>
      </w:r>
      <w:r>
        <w:rPr>
          <w:sz w:val="24"/>
        </w:rPr>
        <w:t>belongs</w:t>
      </w:r>
      <w:r>
        <w:rPr>
          <w:spacing w:val="-6"/>
          <w:sz w:val="24"/>
        </w:rPr>
        <w:t xml:space="preserve"> </w:t>
      </w:r>
      <w:r>
        <w:rPr>
          <w:sz w:val="24"/>
        </w:rPr>
        <w:t>to</w:t>
      </w:r>
      <w:r>
        <w:rPr>
          <w:spacing w:val="-1"/>
          <w:sz w:val="24"/>
        </w:rPr>
        <w:t xml:space="preserve"> </w:t>
      </w:r>
      <w:r>
        <w:rPr>
          <w:sz w:val="24"/>
        </w:rPr>
        <w:t>a</w:t>
      </w:r>
      <w:r>
        <w:rPr>
          <w:spacing w:val="4"/>
          <w:sz w:val="24"/>
        </w:rPr>
        <w:t xml:space="preserve"> </w:t>
      </w:r>
      <w:r>
        <w:rPr>
          <w:sz w:val="24"/>
        </w:rPr>
        <w:t>different</w:t>
      </w:r>
      <w:r>
        <w:rPr>
          <w:spacing w:val="-8"/>
          <w:sz w:val="24"/>
        </w:rPr>
        <w:t xml:space="preserve"> </w:t>
      </w:r>
      <w:r>
        <w:rPr>
          <w:sz w:val="24"/>
        </w:rPr>
        <w:t>group</w:t>
      </w:r>
      <w:r>
        <w:rPr>
          <w:spacing w:val="-3"/>
          <w:sz w:val="24"/>
        </w:rPr>
        <w:t xml:space="preserve"> </w:t>
      </w:r>
      <w:r>
        <w:rPr>
          <w:sz w:val="24"/>
        </w:rPr>
        <w:t>than</w:t>
      </w:r>
      <w:r>
        <w:rPr>
          <w:spacing w:val="-5"/>
          <w:sz w:val="24"/>
        </w:rPr>
        <w:t xml:space="preserve"> </w:t>
      </w:r>
      <w:r>
        <w:rPr>
          <w:sz w:val="24"/>
        </w:rPr>
        <w:t>the</w:t>
      </w:r>
      <w:r>
        <w:rPr>
          <w:spacing w:val="-4"/>
          <w:sz w:val="24"/>
        </w:rPr>
        <w:t xml:space="preserve"> </w:t>
      </w:r>
      <w:r>
        <w:rPr>
          <w:sz w:val="24"/>
        </w:rPr>
        <w:t>original</w:t>
      </w:r>
      <w:r>
        <w:rPr>
          <w:spacing w:val="-10"/>
          <w:sz w:val="24"/>
        </w:rPr>
        <w:t xml:space="preserve"> </w:t>
      </w:r>
      <w:r>
        <w:rPr>
          <w:sz w:val="24"/>
        </w:rPr>
        <w:t>agent,</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regimen</w:t>
      </w:r>
      <w:r>
        <w:rPr>
          <w:spacing w:val="-58"/>
          <w:sz w:val="24"/>
        </w:rPr>
        <w:t xml:space="preserve"> </w:t>
      </w:r>
      <w:r>
        <w:rPr>
          <w:spacing w:val="-5"/>
          <w:sz w:val="24"/>
        </w:rPr>
        <w:t xml:space="preserve">represents </w:t>
      </w:r>
      <w:r>
        <w:rPr>
          <w:spacing w:val="-4"/>
          <w:sz w:val="24"/>
        </w:rPr>
        <w:t xml:space="preserve">the start of subsequent therapy, and </w:t>
      </w:r>
      <w:r>
        <w:rPr>
          <w:i/>
          <w:spacing w:val="-4"/>
          <w:sz w:val="24"/>
        </w:rPr>
        <w:t>only the original agent or regimen is recorded as first</w:t>
      </w:r>
      <w:r>
        <w:rPr>
          <w:i/>
          <w:spacing w:val="-3"/>
          <w:sz w:val="24"/>
        </w:rPr>
        <w:t xml:space="preserve"> </w:t>
      </w:r>
      <w:r>
        <w:rPr>
          <w:i/>
          <w:sz w:val="24"/>
        </w:rPr>
        <w:t>course</w:t>
      </w:r>
      <w:r>
        <w:rPr>
          <w:i/>
          <w:spacing w:val="-21"/>
          <w:sz w:val="24"/>
        </w:rPr>
        <w:t xml:space="preserve"> </w:t>
      </w:r>
      <w:r w:rsidR="008472BE">
        <w:rPr>
          <w:i/>
          <w:sz w:val="24"/>
        </w:rPr>
        <w:t>therapy.</w:t>
      </w:r>
    </w:p>
    <w:p w14:paraId="7DAF3B44" w14:textId="77777777" w:rsidR="00190658" w:rsidRDefault="005C1088" w:rsidP="006A4B42">
      <w:pPr>
        <w:pStyle w:val="ListParagraph"/>
        <w:numPr>
          <w:ilvl w:val="0"/>
          <w:numId w:val="99"/>
        </w:numPr>
        <w:tabs>
          <w:tab w:val="left" w:pos="948"/>
        </w:tabs>
        <w:ind w:left="947" w:right="360" w:hanging="360"/>
        <w:jc w:val="both"/>
        <w:rPr>
          <w:rFonts w:ascii="Symbol" w:hAnsi="Symbol"/>
          <w:sz w:val="24"/>
        </w:rPr>
      </w:pPr>
      <w:r>
        <w:rPr>
          <w:spacing w:val="-7"/>
          <w:sz w:val="24"/>
        </w:rPr>
        <w:t>Refer</w:t>
      </w:r>
      <w:r>
        <w:rPr>
          <w:spacing w:val="-25"/>
          <w:sz w:val="24"/>
        </w:rPr>
        <w:t xml:space="preserve"> </w:t>
      </w:r>
      <w:r>
        <w:rPr>
          <w:spacing w:val="-7"/>
          <w:sz w:val="24"/>
        </w:rPr>
        <w:t>to</w:t>
      </w:r>
      <w:r>
        <w:rPr>
          <w:spacing w:val="-15"/>
          <w:sz w:val="24"/>
        </w:rPr>
        <w:t xml:space="preserve"> </w:t>
      </w:r>
      <w:r>
        <w:rPr>
          <w:spacing w:val="-7"/>
          <w:sz w:val="24"/>
        </w:rPr>
        <w:t>the</w:t>
      </w:r>
      <w:r>
        <w:rPr>
          <w:spacing w:val="-19"/>
          <w:sz w:val="24"/>
        </w:rPr>
        <w:t xml:space="preserve"> </w:t>
      </w:r>
      <w:r>
        <w:rPr>
          <w:i/>
          <w:spacing w:val="-7"/>
          <w:sz w:val="24"/>
        </w:rPr>
        <w:t>SEER*Rx</w:t>
      </w:r>
      <w:r>
        <w:rPr>
          <w:i/>
          <w:spacing w:val="-21"/>
          <w:sz w:val="24"/>
        </w:rPr>
        <w:t xml:space="preserve"> </w:t>
      </w:r>
      <w:r>
        <w:rPr>
          <w:i/>
          <w:spacing w:val="-7"/>
          <w:sz w:val="24"/>
        </w:rPr>
        <w:t>Interactive</w:t>
      </w:r>
      <w:r>
        <w:rPr>
          <w:i/>
          <w:spacing w:val="-22"/>
          <w:sz w:val="24"/>
        </w:rPr>
        <w:t xml:space="preserve"> </w:t>
      </w:r>
      <w:r>
        <w:rPr>
          <w:i/>
          <w:spacing w:val="-7"/>
          <w:sz w:val="24"/>
        </w:rPr>
        <w:t>Drug</w:t>
      </w:r>
      <w:r>
        <w:rPr>
          <w:i/>
          <w:spacing w:val="-18"/>
          <w:sz w:val="24"/>
        </w:rPr>
        <w:t xml:space="preserve"> </w:t>
      </w:r>
      <w:r>
        <w:rPr>
          <w:i/>
          <w:spacing w:val="-7"/>
          <w:sz w:val="24"/>
        </w:rPr>
        <w:t>Database</w:t>
      </w:r>
      <w:r>
        <w:rPr>
          <w:i/>
          <w:spacing w:val="-22"/>
          <w:sz w:val="24"/>
        </w:rPr>
        <w:t xml:space="preserve"> </w:t>
      </w:r>
      <w:r w:rsidRPr="00483C40">
        <w:rPr>
          <w:color w:val="0000FF"/>
          <w:spacing w:val="-6"/>
          <w:sz w:val="24"/>
        </w:rPr>
        <w:t>(</w:t>
      </w:r>
      <w:hyperlink r:id="rId74">
        <w:r w:rsidRPr="00195049">
          <w:rPr>
            <w:b/>
            <w:bCs/>
            <w:color w:val="0000FF"/>
            <w:spacing w:val="-6"/>
            <w:sz w:val="24"/>
            <w:u w:val="single" w:color="0064FF"/>
          </w:rPr>
          <w:t>http://seer.cancer.gov/tools/seerrx/</w:t>
        </w:r>
        <w:r w:rsidRPr="00483C40">
          <w:rPr>
            <w:color w:val="0000FF"/>
            <w:spacing w:val="-6"/>
            <w:sz w:val="24"/>
          </w:rPr>
          <w:t>)</w:t>
        </w:r>
        <w:r w:rsidRPr="00483C40">
          <w:rPr>
            <w:color w:val="0000FF"/>
            <w:spacing w:val="-24"/>
            <w:sz w:val="24"/>
          </w:rPr>
          <w:t xml:space="preserve"> </w:t>
        </w:r>
      </w:hyperlink>
      <w:r>
        <w:rPr>
          <w:spacing w:val="-6"/>
          <w:sz w:val="24"/>
        </w:rPr>
        <w:t>for</w:t>
      </w:r>
      <w:r>
        <w:rPr>
          <w:spacing w:val="-23"/>
          <w:sz w:val="24"/>
        </w:rPr>
        <w:t xml:space="preserve"> </w:t>
      </w:r>
      <w:r>
        <w:rPr>
          <w:spacing w:val="-6"/>
          <w:sz w:val="24"/>
        </w:rPr>
        <w:t>a</w:t>
      </w:r>
      <w:r>
        <w:rPr>
          <w:spacing w:val="-9"/>
          <w:sz w:val="24"/>
        </w:rPr>
        <w:t xml:space="preserve"> </w:t>
      </w:r>
      <w:r>
        <w:rPr>
          <w:spacing w:val="-6"/>
          <w:sz w:val="24"/>
        </w:rPr>
        <w:t>list</w:t>
      </w:r>
      <w:r>
        <w:rPr>
          <w:spacing w:val="-57"/>
          <w:sz w:val="24"/>
        </w:rPr>
        <w:t xml:space="preserve"> </w:t>
      </w:r>
      <w:r>
        <w:rPr>
          <w:sz w:val="24"/>
        </w:rPr>
        <w:t>of</w:t>
      </w:r>
      <w:r>
        <w:rPr>
          <w:spacing w:val="-13"/>
          <w:sz w:val="24"/>
        </w:rPr>
        <w:t xml:space="preserve"> </w:t>
      </w:r>
      <w:r>
        <w:rPr>
          <w:sz w:val="24"/>
        </w:rPr>
        <w:t>chemotherapeutic</w:t>
      </w:r>
      <w:r>
        <w:rPr>
          <w:spacing w:val="-16"/>
          <w:sz w:val="24"/>
        </w:rPr>
        <w:t xml:space="preserve"> </w:t>
      </w:r>
      <w:r>
        <w:rPr>
          <w:sz w:val="24"/>
        </w:rPr>
        <w:t>agents</w:t>
      </w:r>
      <w:r>
        <w:rPr>
          <w:spacing w:val="-13"/>
          <w:sz w:val="24"/>
        </w:rPr>
        <w:t xml:space="preserve"> </w:t>
      </w:r>
      <w:r>
        <w:rPr>
          <w:sz w:val="24"/>
        </w:rPr>
        <w:t>and</w:t>
      </w:r>
      <w:r>
        <w:rPr>
          <w:spacing w:val="-14"/>
          <w:sz w:val="24"/>
        </w:rPr>
        <w:t xml:space="preserve"> </w:t>
      </w:r>
      <w:proofErr w:type="gramStart"/>
      <w:r>
        <w:rPr>
          <w:sz w:val="24"/>
        </w:rPr>
        <w:t>groups</w:t>
      </w:r>
      <w:proofErr w:type="gramEnd"/>
    </w:p>
    <w:p w14:paraId="4681A2C1" w14:textId="463BC427" w:rsidR="00190658" w:rsidRDefault="005C1088" w:rsidP="006A4B42">
      <w:pPr>
        <w:pStyle w:val="ListParagraph"/>
        <w:numPr>
          <w:ilvl w:val="0"/>
          <w:numId w:val="99"/>
        </w:numPr>
        <w:tabs>
          <w:tab w:val="left" w:pos="948"/>
        </w:tabs>
        <w:spacing w:before="1"/>
        <w:ind w:left="947" w:right="361" w:hanging="360"/>
        <w:jc w:val="both"/>
        <w:rPr>
          <w:rFonts w:ascii="Symbol" w:hAnsi="Symbol"/>
          <w:sz w:val="24"/>
        </w:rPr>
      </w:pPr>
      <w:r>
        <w:rPr>
          <w:spacing w:val="-6"/>
          <w:sz w:val="24"/>
        </w:rPr>
        <w:t>If</w:t>
      </w:r>
      <w:r>
        <w:rPr>
          <w:spacing w:val="-8"/>
          <w:sz w:val="24"/>
        </w:rPr>
        <w:t xml:space="preserve"> </w:t>
      </w:r>
      <w:r>
        <w:rPr>
          <w:spacing w:val="-6"/>
          <w:sz w:val="24"/>
        </w:rPr>
        <w:t>chemotherapy</w:t>
      </w:r>
      <w:r>
        <w:rPr>
          <w:spacing w:val="-14"/>
          <w:sz w:val="24"/>
        </w:rPr>
        <w:t xml:space="preserve"> </w:t>
      </w:r>
      <w:r>
        <w:rPr>
          <w:spacing w:val="-6"/>
          <w:sz w:val="24"/>
        </w:rPr>
        <w:t>was</w:t>
      </w:r>
      <w:r>
        <w:rPr>
          <w:spacing w:val="-15"/>
          <w:sz w:val="24"/>
        </w:rPr>
        <w:t xml:space="preserve"> </w:t>
      </w:r>
      <w:r>
        <w:rPr>
          <w:spacing w:val="-6"/>
          <w:sz w:val="24"/>
        </w:rPr>
        <w:t>provided</w:t>
      </w:r>
      <w:r>
        <w:rPr>
          <w:spacing w:val="-17"/>
          <w:sz w:val="24"/>
        </w:rPr>
        <w:t xml:space="preserve"> </w:t>
      </w:r>
      <w:r>
        <w:rPr>
          <w:spacing w:val="-6"/>
          <w:sz w:val="24"/>
        </w:rPr>
        <w:t>to</w:t>
      </w:r>
      <w:r>
        <w:rPr>
          <w:spacing w:val="-7"/>
          <w:sz w:val="24"/>
        </w:rPr>
        <w:t xml:space="preserve"> </w:t>
      </w:r>
      <w:r>
        <w:rPr>
          <w:spacing w:val="-6"/>
          <w:sz w:val="24"/>
        </w:rPr>
        <w:t>prolong</w:t>
      </w:r>
      <w:r>
        <w:rPr>
          <w:spacing w:val="-16"/>
          <w:sz w:val="24"/>
        </w:rPr>
        <w:t xml:space="preserve"> </w:t>
      </w:r>
      <w:r>
        <w:rPr>
          <w:spacing w:val="-6"/>
          <w:sz w:val="24"/>
        </w:rPr>
        <w:t>a</w:t>
      </w:r>
      <w:r>
        <w:rPr>
          <w:spacing w:val="-4"/>
          <w:sz w:val="24"/>
        </w:rPr>
        <w:t xml:space="preserve"> </w:t>
      </w:r>
      <w:r>
        <w:rPr>
          <w:spacing w:val="-6"/>
          <w:sz w:val="24"/>
        </w:rPr>
        <w:t>patient’s</w:t>
      </w:r>
      <w:r>
        <w:rPr>
          <w:spacing w:val="-18"/>
          <w:sz w:val="24"/>
        </w:rPr>
        <w:t xml:space="preserve"> </w:t>
      </w:r>
      <w:r>
        <w:rPr>
          <w:spacing w:val="-6"/>
          <w:sz w:val="24"/>
        </w:rPr>
        <w:t>life</w:t>
      </w:r>
      <w:r>
        <w:rPr>
          <w:spacing w:val="-11"/>
          <w:sz w:val="24"/>
        </w:rPr>
        <w:t xml:space="preserve"> </w:t>
      </w:r>
      <w:r>
        <w:rPr>
          <w:spacing w:val="-6"/>
          <w:sz w:val="24"/>
        </w:rPr>
        <w:t>by</w:t>
      </w:r>
      <w:r>
        <w:rPr>
          <w:spacing w:val="-14"/>
          <w:sz w:val="24"/>
        </w:rPr>
        <w:t xml:space="preserve"> </w:t>
      </w:r>
      <w:r>
        <w:rPr>
          <w:spacing w:val="-6"/>
          <w:sz w:val="24"/>
        </w:rPr>
        <w:t>controlling</w:t>
      </w:r>
      <w:r>
        <w:rPr>
          <w:spacing w:val="-16"/>
          <w:sz w:val="24"/>
        </w:rPr>
        <w:t xml:space="preserve"> </w:t>
      </w:r>
      <w:r>
        <w:rPr>
          <w:spacing w:val="-5"/>
          <w:sz w:val="24"/>
        </w:rPr>
        <w:t>symptoms,</w:t>
      </w:r>
      <w:r>
        <w:rPr>
          <w:spacing w:val="-17"/>
          <w:sz w:val="24"/>
        </w:rPr>
        <w:t xml:space="preserve"> </w:t>
      </w:r>
      <w:r>
        <w:rPr>
          <w:spacing w:val="-5"/>
          <w:sz w:val="24"/>
        </w:rPr>
        <w:t>to</w:t>
      </w:r>
      <w:r>
        <w:rPr>
          <w:spacing w:val="-17"/>
          <w:sz w:val="24"/>
        </w:rPr>
        <w:t xml:space="preserve"> </w:t>
      </w:r>
      <w:r>
        <w:rPr>
          <w:spacing w:val="-5"/>
          <w:sz w:val="24"/>
        </w:rPr>
        <w:t>alleviate</w:t>
      </w:r>
      <w:r>
        <w:rPr>
          <w:spacing w:val="-57"/>
          <w:sz w:val="24"/>
        </w:rPr>
        <w:t xml:space="preserve"> </w:t>
      </w:r>
      <w:r>
        <w:rPr>
          <w:sz w:val="24"/>
        </w:rPr>
        <w:t>pain, or to make the patient more comfortable, then also record the chemotherapy</w:t>
      </w:r>
      <w:r>
        <w:rPr>
          <w:spacing w:val="1"/>
          <w:sz w:val="24"/>
        </w:rPr>
        <w:t xml:space="preserve"> </w:t>
      </w:r>
      <w:r>
        <w:rPr>
          <w:sz w:val="24"/>
        </w:rPr>
        <w:t>administered</w:t>
      </w:r>
      <w:r>
        <w:rPr>
          <w:spacing w:val="-17"/>
          <w:sz w:val="24"/>
        </w:rPr>
        <w:t xml:space="preserve"> </w:t>
      </w:r>
      <w:r>
        <w:rPr>
          <w:sz w:val="24"/>
        </w:rPr>
        <w:t>in</w:t>
      </w:r>
      <w:r>
        <w:rPr>
          <w:spacing w:val="-8"/>
          <w:sz w:val="24"/>
        </w:rPr>
        <w:t xml:space="preserve"> </w:t>
      </w:r>
      <w:r>
        <w:rPr>
          <w:sz w:val="24"/>
        </w:rPr>
        <w:t>the</w:t>
      </w:r>
      <w:r>
        <w:rPr>
          <w:spacing w:val="-11"/>
          <w:sz w:val="24"/>
        </w:rPr>
        <w:t xml:space="preserve"> </w:t>
      </w:r>
      <w:r>
        <w:rPr>
          <w:sz w:val="24"/>
        </w:rPr>
        <w:t>item</w:t>
      </w:r>
      <w:r>
        <w:rPr>
          <w:spacing w:val="-12"/>
          <w:sz w:val="24"/>
        </w:rPr>
        <w:t xml:space="preserve"> </w:t>
      </w:r>
      <w:r>
        <w:rPr>
          <w:sz w:val="24"/>
        </w:rPr>
        <w:t>Palliative</w:t>
      </w:r>
      <w:r w:rsidR="007B3189">
        <w:rPr>
          <w:sz w:val="24"/>
        </w:rPr>
        <w:t xml:space="preserve"> </w:t>
      </w:r>
      <w:r>
        <w:rPr>
          <w:sz w:val="24"/>
        </w:rPr>
        <w:t>Care</w:t>
      </w:r>
    </w:p>
    <w:p w14:paraId="764D941C" w14:textId="77777777" w:rsidR="00190658" w:rsidRDefault="00190658">
      <w:pPr>
        <w:jc w:val="both"/>
        <w:rPr>
          <w:rFonts w:ascii="Symbol" w:hAnsi="Symbol"/>
          <w:sz w:val="24"/>
        </w:rPr>
        <w:sectPr w:rsidR="00190658">
          <w:pgSz w:w="12240" w:h="15840"/>
          <w:pgMar w:top="900" w:right="1120" w:bottom="860" w:left="1700" w:header="702" w:footer="677" w:gutter="0"/>
          <w:cols w:space="720"/>
        </w:sectPr>
      </w:pPr>
    </w:p>
    <w:p w14:paraId="1937F9C0" w14:textId="77777777" w:rsidR="00190658" w:rsidRDefault="00190658">
      <w:pPr>
        <w:pStyle w:val="BodyText"/>
        <w:rPr>
          <w:sz w:val="20"/>
        </w:rPr>
      </w:pPr>
    </w:p>
    <w:p w14:paraId="1374ECBB" w14:textId="77777777" w:rsidR="00190658" w:rsidRDefault="00190658">
      <w:pPr>
        <w:pStyle w:val="BodyText"/>
        <w:spacing w:before="8"/>
        <w:rPr>
          <w:sz w:val="18"/>
        </w:rPr>
      </w:pPr>
    </w:p>
    <w:p w14:paraId="07AA7B55" w14:textId="77777777" w:rsidR="00190658" w:rsidRDefault="005C1088">
      <w:pPr>
        <w:tabs>
          <w:tab w:val="left" w:pos="9049"/>
        </w:tabs>
        <w:spacing w:before="94"/>
        <w:ind w:left="469"/>
        <w:jc w:val="both"/>
        <w:rPr>
          <w:rFonts w:ascii="Arial"/>
          <w:b/>
          <w:sz w:val="18"/>
        </w:rPr>
      </w:pPr>
      <w:r>
        <w:rPr>
          <w:rFonts w:ascii="Arial"/>
          <w:b/>
          <w:color w:val="000000"/>
          <w:sz w:val="18"/>
          <w:shd w:val="clear" w:color="auto" w:fill="CACACA"/>
        </w:rPr>
        <w:t xml:space="preserve"> </w:t>
      </w:r>
      <w:r>
        <w:rPr>
          <w:rFonts w:ascii="Arial"/>
          <w:b/>
          <w:color w:val="000000"/>
          <w:spacing w:val="7"/>
          <w:sz w:val="18"/>
          <w:shd w:val="clear" w:color="auto" w:fill="CACACA"/>
        </w:rPr>
        <w:t xml:space="preserve"> </w:t>
      </w:r>
      <w:r>
        <w:rPr>
          <w:rFonts w:ascii="Arial"/>
          <w:b/>
          <w:color w:val="000000"/>
          <w:sz w:val="18"/>
          <w:shd w:val="clear" w:color="auto" w:fill="CACACA"/>
        </w:rPr>
        <w:t xml:space="preserve">Code    </w:t>
      </w:r>
      <w:r>
        <w:rPr>
          <w:rFonts w:ascii="Arial"/>
          <w:b/>
          <w:color w:val="000000"/>
          <w:spacing w:val="47"/>
          <w:sz w:val="18"/>
          <w:shd w:val="clear" w:color="auto" w:fill="CACACA"/>
        </w:rPr>
        <w:t xml:space="preserve"> </w:t>
      </w:r>
      <w:r>
        <w:rPr>
          <w:rFonts w:ascii="Arial"/>
          <w:b/>
          <w:color w:val="000000"/>
          <w:sz w:val="18"/>
          <w:shd w:val="clear" w:color="auto" w:fill="CACACA"/>
        </w:rPr>
        <w:t>Definition</w:t>
      </w:r>
      <w:r>
        <w:rPr>
          <w:rFonts w:ascii="Arial"/>
          <w:b/>
          <w:color w:val="000000"/>
          <w:sz w:val="18"/>
          <w:shd w:val="clear" w:color="auto" w:fill="CACACA"/>
        </w:rPr>
        <w:tab/>
      </w:r>
    </w:p>
    <w:p w14:paraId="324A249A" w14:textId="77777777" w:rsidR="00190658" w:rsidRDefault="00190658">
      <w:pPr>
        <w:pStyle w:val="BodyText"/>
        <w:spacing w:before="6"/>
        <w:rPr>
          <w:rFonts w:ascii="Arial"/>
          <w:b/>
          <w:sz w:val="19"/>
        </w:rPr>
      </w:pPr>
    </w:p>
    <w:p w14:paraId="616AEEAD" w14:textId="77777777" w:rsidR="00190658" w:rsidRDefault="005C1088">
      <w:pPr>
        <w:pStyle w:val="ListParagraph"/>
        <w:numPr>
          <w:ilvl w:val="0"/>
          <w:numId w:val="31"/>
        </w:numPr>
        <w:tabs>
          <w:tab w:val="left" w:pos="1376"/>
          <w:tab w:val="left" w:pos="1377"/>
        </w:tabs>
        <w:rPr>
          <w:rFonts w:ascii="Arial"/>
          <w:sz w:val="16"/>
        </w:rPr>
      </w:pPr>
      <w:r>
        <w:rPr>
          <w:rFonts w:ascii="Arial"/>
          <w:spacing w:val="-1"/>
          <w:sz w:val="16"/>
        </w:rPr>
        <w:t>None.</w:t>
      </w:r>
      <w:r>
        <w:rPr>
          <w:rFonts w:ascii="Arial"/>
          <w:spacing w:val="1"/>
          <w:sz w:val="16"/>
        </w:rPr>
        <w:t xml:space="preserve"> </w:t>
      </w:r>
      <w:r>
        <w:rPr>
          <w:rFonts w:ascii="Arial"/>
          <w:spacing w:val="-1"/>
          <w:sz w:val="16"/>
        </w:rPr>
        <w:t>Chemotherapy was not</w:t>
      </w:r>
      <w:r>
        <w:rPr>
          <w:rFonts w:ascii="Arial"/>
          <w:spacing w:val="2"/>
          <w:sz w:val="16"/>
        </w:rPr>
        <w:t xml:space="preserve"> </w:t>
      </w:r>
      <w:r>
        <w:rPr>
          <w:rFonts w:ascii="Arial"/>
          <w:spacing w:val="-1"/>
          <w:sz w:val="16"/>
        </w:rPr>
        <w:t xml:space="preserve">part of </w:t>
      </w:r>
      <w:r>
        <w:rPr>
          <w:rFonts w:ascii="Arial"/>
          <w:sz w:val="16"/>
        </w:rPr>
        <w:t>the planned</w:t>
      </w:r>
      <w:r>
        <w:rPr>
          <w:rFonts w:ascii="Arial"/>
          <w:spacing w:val="-2"/>
          <w:sz w:val="16"/>
        </w:rPr>
        <w:t xml:space="preserve"> </w:t>
      </w:r>
      <w:r>
        <w:rPr>
          <w:rFonts w:ascii="Arial"/>
          <w:sz w:val="16"/>
        </w:rPr>
        <w:t>first</w:t>
      </w:r>
      <w:r>
        <w:rPr>
          <w:rFonts w:ascii="Arial"/>
          <w:spacing w:val="-1"/>
          <w:sz w:val="16"/>
        </w:rPr>
        <w:t xml:space="preserve"> </w:t>
      </w:r>
      <w:r>
        <w:rPr>
          <w:rFonts w:ascii="Arial"/>
          <w:sz w:val="16"/>
        </w:rPr>
        <w:t>course</w:t>
      </w:r>
      <w:r>
        <w:rPr>
          <w:rFonts w:ascii="Arial"/>
          <w:spacing w:val="-2"/>
          <w:sz w:val="16"/>
        </w:rPr>
        <w:t xml:space="preserve"> </w:t>
      </w:r>
      <w:r>
        <w:rPr>
          <w:rFonts w:ascii="Arial"/>
          <w:sz w:val="16"/>
        </w:rPr>
        <w:t>of</w:t>
      </w:r>
      <w:r>
        <w:rPr>
          <w:rFonts w:ascii="Arial"/>
          <w:spacing w:val="-1"/>
          <w:sz w:val="16"/>
        </w:rPr>
        <w:t xml:space="preserve"> </w:t>
      </w:r>
      <w:r>
        <w:rPr>
          <w:rFonts w:ascii="Arial"/>
          <w:sz w:val="16"/>
        </w:rPr>
        <w:t>therapy.</w:t>
      </w:r>
      <w:r>
        <w:rPr>
          <w:rFonts w:ascii="Arial"/>
          <w:spacing w:val="2"/>
          <w:sz w:val="16"/>
        </w:rPr>
        <w:t xml:space="preserve"> </w:t>
      </w:r>
      <w:r>
        <w:rPr>
          <w:rFonts w:ascii="Arial"/>
          <w:sz w:val="16"/>
        </w:rPr>
        <w:t>Diagnosed at</w:t>
      </w:r>
      <w:r>
        <w:rPr>
          <w:rFonts w:ascii="Arial"/>
          <w:spacing w:val="-11"/>
          <w:sz w:val="16"/>
        </w:rPr>
        <w:t xml:space="preserve"> </w:t>
      </w:r>
      <w:proofErr w:type="gramStart"/>
      <w:r>
        <w:rPr>
          <w:rFonts w:ascii="Arial"/>
          <w:sz w:val="16"/>
        </w:rPr>
        <w:t>autopsy</w:t>
      </w:r>
      <w:proofErr w:type="gramEnd"/>
    </w:p>
    <w:p w14:paraId="5E534EAB" w14:textId="77777777" w:rsidR="00190658" w:rsidRDefault="00190658">
      <w:pPr>
        <w:pStyle w:val="BodyText"/>
        <w:spacing w:before="11"/>
        <w:rPr>
          <w:rFonts w:ascii="Arial"/>
          <w:sz w:val="16"/>
        </w:rPr>
      </w:pPr>
    </w:p>
    <w:p w14:paraId="3CFDDE92" w14:textId="77777777" w:rsidR="00190658" w:rsidRDefault="005C1088">
      <w:pPr>
        <w:pStyle w:val="ListParagraph"/>
        <w:numPr>
          <w:ilvl w:val="0"/>
          <w:numId w:val="31"/>
        </w:numPr>
        <w:tabs>
          <w:tab w:val="left" w:pos="1376"/>
          <w:tab w:val="left" w:pos="1377"/>
        </w:tabs>
        <w:ind w:right="553"/>
        <w:rPr>
          <w:rFonts w:ascii="Arial"/>
          <w:sz w:val="16"/>
        </w:rPr>
      </w:pPr>
      <w:r>
        <w:rPr>
          <w:rFonts w:ascii="Arial"/>
          <w:spacing w:val="-1"/>
          <w:sz w:val="16"/>
        </w:rPr>
        <w:t xml:space="preserve">Chemotherapy administered as first course </w:t>
      </w:r>
      <w:r>
        <w:rPr>
          <w:rFonts w:ascii="Arial"/>
          <w:sz w:val="16"/>
        </w:rPr>
        <w:t>therapy, but the type and number of agents is not documented</w:t>
      </w:r>
      <w:r>
        <w:rPr>
          <w:rFonts w:ascii="Arial"/>
          <w:spacing w:val="-42"/>
          <w:sz w:val="16"/>
        </w:rPr>
        <w:t xml:space="preserve"> </w:t>
      </w:r>
      <w:r>
        <w:rPr>
          <w:rFonts w:ascii="Arial"/>
          <w:sz w:val="16"/>
        </w:rPr>
        <w:t>in</w:t>
      </w:r>
      <w:r>
        <w:rPr>
          <w:rFonts w:ascii="Arial"/>
          <w:spacing w:val="-1"/>
          <w:sz w:val="16"/>
        </w:rPr>
        <w:t xml:space="preserve"> </w:t>
      </w:r>
      <w:r>
        <w:rPr>
          <w:rFonts w:ascii="Arial"/>
          <w:sz w:val="16"/>
        </w:rPr>
        <w:t>patient</w:t>
      </w:r>
      <w:r>
        <w:rPr>
          <w:rFonts w:ascii="Arial"/>
          <w:spacing w:val="-3"/>
          <w:sz w:val="16"/>
        </w:rPr>
        <w:t xml:space="preserve"> </w:t>
      </w:r>
      <w:proofErr w:type="gramStart"/>
      <w:r>
        <w:rPr>
          <w:rFonts w:ascii="Arial"/>
          <w:sz w:val="16"/>
        </w:rPr>
        <w:t>record</w:t>
      </w:r>
      <w:proofErr w:type="gramEnd"/>
    </w:p>
    <w:p w14:paraId="725068D1" w14:textId="77777777" w:rsidR="00190658" w:rsidRDefault="005C1088">
      <w:pPr>
        <w:pStyle w:val="ListParagraph"/>
        <w:numPr>
          <w:ilvl w:val="0"/>
          <w:numId w:val="31"/>
        </w:numPr>
        <w:tabs>
          <w:tab w:val="left" w:pos="1376"/>
          <w:tab w:val="left" w:pos="1377"/>
        </w:tabs>
        <w:spacing w:before="103" w:line="494" w:lineRule="auto"/>
        <w:ind w:left="575" w:right="3503" w:firstLine="0"/>
        <w:rPr>
          <w:rFonts w:ascii="Arial"/>
          <w:sz w:val="16"/>
        </w:rPr>
      </w:pPr>
      <w:r>
        <w:rPr>
          <w:rFonts w:ascii="Arial"/>
          <w:sz w:val="16"/>
        </w:rPr>
        <w:t>Single-agent chemotherapy administered as first course therapy</w:t>
      </w:r>
      <w:r>
        <w:rPr>
          <w:rFonts w:ascii="Arial"/>
          <w:spacing w:val="-42"/>
          <w:sz w:val="16"/>
        </w:rPr>
        <w:t xml:space="preserve"> </w:t>
      </w:r>
      <w:r>
        <w:rPr>
          <w:rFonts w:ascii="Arial"/>
          <w:sz w:val="16"/>
        </w:rPr>
        <w:t>03</w:t>
      </w:r>
      <w:r>
        <w:rPr>
          <w:rFonts w:ascii="Arial"/>
          <w:sz w:val="16"/>
        </w:rPr>
        <w:tab/>
      </w:r>
      <w:proofErr w:type="gramStart"/>
      <w:r>
        <w:rPr>
          <w:rFonts w:ascii="Arial"/>
          <w:sz w:val="16"/>
        </w:rPr>
        <w:t>Multi-agent</w:t>
      </w:r>
      <w:proofErr w:type="gramEnd"/>
      <w:r>
        <w:rPr>
          <w:rFonts w:ascii="Arial"/>
          <w:spacing w:val="-4"/>
          <w:sz w:val="16"/>
        </w:rPr>
        <w:t xml:space="preserve"> </w:t>
      </w:r>
      <w:r>
        <w:rPr>
          <w:rFonts w:ascii="Arial"/>
          <w:sz w:val="16"/>
        </w:rPr>
        <w:t>chemotherapy</w:t>
      </w:r>
      <w:r>
        <w:rPr>
          <w:rFonts w:ascii="Arial"/>
          <w:spacing w:val="-3"/>
          <w:sz w:val="16"/>
        </w:rPr>
        <w:t xml:space="preserve"> </w:t>
      </w:r>
      <w:r>
        <w:rPr>
          <w:rFonts w:ascii="Arial"/>
          <w:sz w:val="16"/>
        </w:rPr>
        <w:t>administered</w:t>
      </w:r>
      <w:r>
        <w:rPr>
          <w:rFonts w:ascii="Arial"/>
          <w:spacing w:val="-2"/>
          <w:sz w:val="16"/>
        </w:rPr>
        <w:t xml:space="preserve"> </w:t>
      </w:r>
      <w:r>
        <w:rPr>
          <w:rFonts w:ascii="Arial"/>
          <w:sz w:val="16"/>
        </w:rPr>
        <w:t>as</w:t>
      </w:r>
      <w:r>
        <w:rPr>
          <w:rFonts w:ascii="Arial"/>
          <w:spacing w:val="-3"/>
          <w:sz w:val="16"/>
        </w:rPr>
        <w:t xml:space="preserve"> </w:t>
      </w:r>
      <w:r>
        <w:rPr>
          <w:rFonts w:ascii="Arial"/>
          <w:sz w:val="16"/>
        </w:rPr>
        <w:t>first</w:t>
      </w:r>
      <w:r>
        <w:rPr>
          <w:rFonts w:ascii="Arial"/>
          <w:spacing w:val="-4"/>
          <w:sz w:val="16"/>
        </w:rPr>
        <w:t xml:space="preserve"> </w:t>
      </w:r>
      <w:r>
        <w:rPr>
          <w:rFonts w:ascii="Arial"/>
          <w:sz w:val="16"/>
        </w:rPr>
        <w:t>course</w:t>
      </w:r>
      <w:r>
        <w:rPr>
          <w:rFonts w:ascii="Arial"/>
          <w:spacing w:val="-7"/>
          <w:sz w:val="16"/>
        </w:rPr>
        <w:t xml:space="preserve"> </w:t>
      </w:r>
      <w:r>
        <w:rPr>
          <w:rFonts w:ascii="Arial"/>
          <w:sz w:val="16"/>
        </w:rPr>
        <w:t>therapy</w:t>
      </w:r>
    </w:p>
    <w:p w14:paraId="11D21BB4" w14:textId="77777777" w:rsidR="00190658" w:rsidRDefault="005C1088">
      <w:pPr>
        <w:tabs>
          <w:tab w:val="left" w:pos="1376"/>
        </w:tabs>
        <w:ind w:left="1376" w:right="838" w:hanging="802"/>
        <w:rPr>
          <w:rFonts w:ascii="Arial"/>
          <w:sz w:val="16"/>
        </w:rPr>
      </w:pPr>
      <w:r>
        <w:rPr>
          <w:rFonts w:ascii="Arial"/>
          <w:sz w:val="16"/>
        </w:rPr>
        <w:t>82</w:t>
      </w:r>
      <w:r>
        <w:rPr>
          <w:rFonts w:ascii="Arial"/>
          <w:sz w:val="16"/>
        </w:rPr>
        <w:tab/>
      </w:r>
      <w:r>
        <w:rPr>
          <w:rFonts w:ascii="Arial"/>
          <w:spacing w:val="-1"/>
          <w:sz w:val="16"/>
        </w:rPr>
        <w:t xml:space="preserve">Chemotherapy </w:t>
      </w:r>
      <w:r>
        <w:rPr>
          <w:rFonts w:ascii="Arial"/>
          <w:sz w:val="16"/>
        </w:rPr>
        <w:t>was not recommended/administered because it was contraindicated due to patient risk</w:t>
      </w:r>
      <w:r>
        <w:rPr>
          <w:rFonts w:ascii="Arial"/>
          <w:spacing w:val="-42"/>
          <w:sz w:val="16"/>
        </w:rPr>
        <w:t xml:space="preserve"> </w:t>
      </w:r>
      <w:r>
        <w:rPr>
          <w:rFonts w:ascii="Arial"/>
          <w:sz w:val="16"/>
        </w:rPr>
        <w:t>factors</w:t>
      </w:r>
      <w:r>
        <w:rPr>
          <w:rFonts w:ascii="Arial"/>
          <w:spacing w:val="-1"/>
          <w:sz w:val="16"/>
        </w:rPr>
        <w:t xml:space="preserve"> </w:t>
      </w:r>
      <w:r>
        <w:rPr>
          <w:rFonts w:ascii="Arial"/>
          <w:sz w:val="16"/>
        </w:rPr>
        <w:t>(</w:t>
      </w:r>
      <w:proofErr w:type="spellStart"/>
      <w:r>
        <w:rPr>
          <w:rFonts w:ascii="Arial"/>
          <w:sz w:val="16"/>
        </w:rPr>
        <w:t>ie</w:t>
      </w:r>
      <w:proofErr w:type="spellEnd"/>
      <w:r>
        <w:rPr>
          <w:rFonts w:ascii="Arial"/>
          <w:sz w:val="16"/>
        </w:rPr>
        <w:t>,</w:t>
      </w:r>
      <w:r>
        <w:rPr>
          <w:rFonts w:ascii="Arial"/>
          <w:spacing w:val="-2"/>
          <w:sz w:val="16"/>
        </w:rPr>
        <w:t xml:space="preserve"> </w:t>
      </w:r>
      <w:r>
        <w:rPr>
          <w:rFonts w:ascii="Arial"/>
          <w:sz w:val="16"/>
        </w:rPr>
        <w:t>comorbid</w:t>
      </w:r>
      <w:r>
        <w:rPr>
          <w:rFonts w:ascii="Arial"/>
          <w:spacing w:val="-4"/>
          <w:sz w:val="16"/>
        </w:rPr>
        <w:t xml:space="preserve"> </w:t>
      </w:r>
      <w:r>
        <w:rPr>
          <w:rFonts w:ascii="Arial"/>
          <w:sz w:val="16"/>
        </w:rPr>
        <w:t>conditions, advanced</w:t>
      </w:r>
      <w:r>
        <w:rPr>
          <w:rFonts w:ascii="Arial"/>
          <w:spacing w:val="-2"/>
          <w:sz w:val="16"/>
        </w:rPr>
        <w:t xml:space="preserve"> </w:t>
      </w:r>
      <w:r>
        <w:rPr>
          <w:rFonts w:ascii="Arial"/>
          <w:sz w:val="16"/>
        </w:rPr>
        <w:t>age, progression</w:t>
      </w:r>
      <w:r>
        <w:rPr>
          <w:rFonts w:ascii="Arial"/>
          <w:spacing w:val="-2"/>
          <w:sz w:val="16"/>
        </w:rPr>
        <w:t xml:space="preserve"> </w:t>
      </w:r>
      <w:r>
        <w:rPr>
          <w:rFonts w:ascii="Arial"/>
          <w:sz w:val="16"/>
        </w:rPr>
        <w:t>of</w:t>
      </w:r>
      <w:r>
        <w:rPr>
          <w:rFonts w:ascii="Arial"/>
          <w:spacing w:val="-3"/>
          <w:sz w:val="16"/>
        </w:rPr>
        <w:t xml:space="preserve"> </w:t>
      </w:r>
      <w:r>
        <w:rPr>
          <w:rFonts w:ascii="Arial"/>
          <w:sz w:val="16"/>
        </w:rPr>
        <w:t>tumor</w:t>
      </w:r>
      <w:r>
        <w:rPr>
          <w:rFonts w:ascii="Arial"/>
          <w:spacing w:val="-2"/>
          <w:sz w:val="16"/>
        </w:rPr>
        <w:t xml:space="preserve"> </w:t>
      </w:r>
      <w:r>
        <w:rPr>
          <w:rFonts w:ascii="Arial"/>
          <w:sz w:val="16"/>
        </w:rPr>
        <w:t>prior</w:t>
      </w:r>
      <w:r>
        <w:rPr>
          <w:rFonts w:ascii="Arial"/>
          <w:spacing w:val="-2"/>
          <w:sz w:val="16"/>
        </w:rPr>
        <w:t xml:space="preserve"> </w:t>
      </w:r>
      <w:r>
        <w:rPr>
          <w:rFonts w:ascii="Arial"/>
          <w:sz w:val="16"/>
        </w:rPr>
        <w:t>to</w:t>
      </w:r>
      <w:r>
        <w:rPr>
          <w:rFonts w:ascii="Arial"/>
          <w:spacing w:val="-2"/>
          <w:sz w:val="16"/>
        </w:rPr>
        <w:t xml:space="preserve"> </w:t>
      </w:r>
      <w:r>
        <w:rPr>
          <w:rFonts w:ascii="Arial"/>
          <w:sz w:val="16"/>
        </w:rPr>
        <w:t>administration,</w:t>
      </w:r>
      <w:r>
        <w:rPr>
          <w:rFonts w:ascii="Arial"/>
          <w:spacing w:val="-8"/>
          <w:sz w:val="16"/>
        </w:rPr>
        <w:t xml:space="preserve"> </w:t>
      </w:r>
      <w:r>
        <w:rPr>
          <w:rFonts w:ascii="Arial"/>
          <w:sz w:val="16"/>
        </w:rPr>
        <w:t>etc.)</w:t>
      </w:r>
    </w:p>
    <w:p w14:paraId="447D92F2" w14:textId="77777777" w:rsidR="00190658" w:rsidRDefault="00190658">
      <w:pPr>
        <w:pStyle w:val="BodyText"/>
        <w:spacing w:before="9"/>
        <w:rPr>
          <w:rFonts w:ascii="Arial"/>
          <w:sz w:val="15"/>
        </w:rPr>
      </w:pPr>
    </w:p>
    <w:p w14:paraId="207B1D7D" w14:textId="77777777" w:rsidR="00190658" w:rsidRDefault="005C1088">
      <w:pPr>
        <w:pStyle w:val="ListParagraph"/>
        <w:numPr>
          <w:ilvl w:val="0"/>
          <w:numId w:val="30"/>
        </w:numPr>
        <w:tabs>
          <w:tab w:val="left" w:pos="1376"/>
          <w:tab w:val="left" w:pos="1377"/>
        </w:tabs>
        <w:rPr>
          <w:rFonts w:ascii="Arial"/>
          <w:sz w:val="16"/>
        </w:rPr>
      </w:pPr>
      <w:r>
        <w:rPr>
          <w:rFonts w:ascii="Arial"/>
          <w:sz w:val="16"/>
        </w:rPr>
        <w:t>Chemotherapy</w:t>
      </w:r>
      <w:r>
        <w:rPr>
          <w:rFonts w:ascii="Arial"/>
          <w:spacing w:val="-1"/>
          <w:sz w:val="16"/>
        </w:rPr>
        <w:t xml:space="preserve"> </w:t>
      </w:r>
      <w:r>
        <w:rPr>
          <w:rFonts w:ascii="Arial"/>
          <w:sz w:val="16"/>
        </w:rPr>
        <w:t>was not</w:t>
      </w:r>
      <w:r>
        <w:rPr>
          <w:rFonts w:ascii="Arial"/>
          <w:spacing w:val="-3"/>
          <w:sz w:val="16"/>
        </w:rPr>
        <w:t xml:space="preserve"> </w:t>
      </w:r>
      <w:r>
        <w:rPr>
          <w:rFonts w:ascii="Arial"/>
          <w:sz w:val="16"/>
        </w:rPr>
        <w:t>administered</w:t>
      </w:r>
      <w:r>
        <w:rPr>
          <w:rFonts w:ascii="Arial"/>
          <w:spacing w:val="-2"/>
          <w:sz w:val="16"/>
        </w:rPr>
        <w:t xml:space="preserve"> </w:t>
      </w:r>
      <w:r>
        <w:rPr>
          <w:rFonts w:ascii="Arial"/>
          <w:sz w:val="16"/>
        </w:rPr>
        <w:t>because</w:t>
      </w:r>
      <w:r>
        <w:rPr>
          <w:rFonts w:ascii="Arial"/>
          <w:spacing w:val="-4"/>
          <w:sz w:val="16"/>
        </w:rPr>
        <w:t xml:space="preserve"> </w:t>
      </w:r>
      <w:r>
        <w:rPr>
          <w:rFonts w:ascii="Arial"/>
          <w:sz w:val="16"/>
        </w:rPr>
        <w:t>the</w:t>
      </w:r>
      <w:r>
        <w:rPr>
          <w:rFonts w:ascii="Arial"/>
          <w:spacing w:val="-4"/>
          <w:sz w:val="16"/>
        </w:rPr>
        <w:t xml:space="preserve"> </w:t>
      </w:r>
      <w:r>
        <w:rPr>
          <w:rFonts w:ascii="Arial"/>
          <w:sz w:val="16"/>
        </w:rPr>
        <w:t>patient</w:t>
      </w:r>
      <w:r>
        <w:rPr>
          <w:rFonts w:ascii="Arial"/>
          <w:spacing w:val="-2"/>
          <w:sz w:val="16"/>
        </w:rPr>
        <w:t xml:space="preserve"> </w:t>
      </w:r>
      <w:r>
        <w:rPr>
          <w:rFonts w:ascii="Arial"/>
          <w:sz w:val="16"/>
        </w:rPr>
        <w:t>died</w:t>
      </w:r>
      <w:r>
        <w:rPr>
          <w:rFonts w:ascii="Arial"/>
          <w:spacing w:val="-2"/>
          <w:sz w:val="16"/>
        </w:rPr>
        <w:t xml:space="preserve"> </w:t>
      </w:r>
      <w:r>
        <w:rPr>
          <w:rFonts w:ascii="Arial"/>
          <w:sz w:val="16"/>
        </w:rPr>
        <w:t>prior</w:t>
      </w:r>
      <w:r>
        <w:rPr>
          <w:rFonts w:ascii="Arial"/>
          <w:spacing w:val="-5"/>
          <w:sz w:val="16"/>
        </w:rPr>
        <w:t xml:space="preserve"> </w:t>
      </w:r>
      <w:r>
        <w:rPr>
          <w:rFonts w:ascii="Arial"/>
          <w:sz w:val="16"/>
        </w:rPr>
        <w:t>to</w:t>
      </w:r>
      <w:r>
        <w:rPr>
          <w:rFonts w:ascii="Arial"/>
          <w:spacing w:val="-2"/>
          <w:sz w:val="16"/>
        </w:rPr>
        <w:t xml:space="preserve"> </w:t>
      </w:r>
      <w:r>
        <w:rPr>
          <w:rFonts w:ascii="Arial"/>
          <w:sz w:val="16"/>
        </w:rPr>
        <w:t>planned</w:t>
      </w:r>
      <w:r>
        <w:rPr>
          <w:rFonts w:ascii="Arial"/>
          <w:spacing w:val="-2"/>
          <w:sz w:val="16"/>
        </w:rPr>
        <w:t xml:space="preserve"> </w:t>
      </w:r>
      <w:r>
        <w:rPr>
          <w:rFonts w:ascii="Arial"/>
          <w:sz w:val="16"/>
        </w:rPr>
        <w:t>or</w:t>
      </w:r>
      <w:r>
        <w:rPr>
          <w:rFonts w:ascii="Arial"/>
          <w:spacing w:val="-1"/>
          <w:sz w:val="16"/>
        </w:rPr>
        <w:t xml:space="preserve"> </w:t>
      </w:r>
      <w:r>
        <w:rPr>
          <w:rFonts w:ascii="Arial"/>
          <w:sz w:val="16"/>
        </w:rPr>
        <w:t>recommended</w:t>
      </w:r>
      <w:r>
        <w:rPr>
          <w:rFonts w:ascii="Arial"/>
          <w:spacing w:val="-11"/>
          <w:sz w:val="16"/>
        </w:rPr>
        <w:t xml:space="preserve"> </w:t>
      </w:r>
      <w:proofErr w:type="gramStart"/>
      <w:r>
        <w:rPr>
          <w:rFonts w:ascii="Arial"/>
          <w:sz w:val="16"/>
        </w:rPr>
        <w:t>therapy</w:t>
      </w:r>
      <w:proofErr w:type="gramEnd"/>
    </w:p>
    <w:p w14:paraId="2E271A81" w14:textId="77777777" w:rsidR="00190658" w:rsidRDefault="00190658">
      <w:pPr>
        <w:pStyle w:val="BodyText"/>
        <w:spacing w:before="3"/>
        <w:rPr>
          <w:rFonts w:ascii="Arial"/>
          <w:sz w:val="15"/>
        </w:rPr>
      </w:pPr>
    </w:p>
    <w:p w14:paraId="2D309564" w14:textId="39A60F83" w:rsidR="00190658" w:rsidRDefault="005C1088">
      <w:pPr>
        <w:pStyle w:val="ListParagraph"/>
        <w:numPr>
          <w:ilvl w:val="0"/>
          <w:numId w:val="30"/>
        </w:numPr>
        <w:tabs>
          <w:tab w:val="left" w:pos="1376"/>
          <w:tab w:val="left" w:pos="1377"/>
        </w:tabs>
        <w:spacing w:before="1"/>
        <w:ind w:right="605"/>
        <w:rPr>
          <w:rFonts w:ascii="Arial" w:hAnsi="Arial"/>
          <w:sz w:val="16"/>
        </w:rPr>
      </w:pPr>
      <w:r>
        <w:rPr>
          <w:rFonts w:ascii="Arial" w:hAnsi="Arial"/>
          <w:spacing w:val="-1"/>
          <w:sz w:val="16"/>
        </w:rPr>
        <w:t>Chemotherapy</w:t>
      </w:r>
      <w:r>
        <w:rPr>
          <w:rFonts w:ascii="Arial" w:hAnsi="Arial"/>
          <w:spacing w:val="2"/>
          <w:sz w:val="16"/>
        </w:rPr>
        <w:t xml:space="preserve"> </w:t>
      </w:r>
      <w:r>
        <w:rPr>
          <w:rFonts w:ascii="Arial" w:hAnsi="Arial"/>
          <w:spacing w:val="-1"/>
          <w:sz w:val="16"/>
        </w:rPr>
        <w:t>was</w:t>
      </w:r>
      <w:r>
        <w:rPr>
          <w:rFonts w:ascii="Arial" w:hAnsi="Arial"/>
          <w:spacing w:val="2"/>
          <w:sz w:val="16"/>
        </w:rPr>
        <w:t xml:space="preserve"> </w:t>
      </w:r>
      <w:r>
        <w:rPr>
          <w:rFonts w:ascii="Arial" w:hAnsi="Arial"/>
          <w:spacing w:val="-1"/>
          <w:sz w:val="16"/>
        </w:rPr>
        <w:t>not</w:t>
      </w:r>
      <w:r>
        <w:rPr>
          <w:rFonts w:ascii="Arial" w:hAnsi="Arial"/>
          <w:sz w:val="16"/>
        </w:rPr>
        <w:t xml:space="preserve"> </w:t>
      </w:r>
      <w:r>
        <w:rPr>
          <w:rFonts w:ascii="Arial" w:hAnsi="Arial"/>
          <w:spacing w:val="-1"/>
          <w:sz w:val="16"/>
        </w:rPr>
        <w:t>administered.</w:t>
      </w:r>
      <w:r>
        <w:rPr>
          <w:rFonts w:ascii="Arial" w:hAnsi="Arial"/>
          <w:spacing w:val="2"/>
          <w:sz w:val="16"/>
        </w:rPr>
        <w:t xml:space="preserve"> </w:t>
      </w:r>
      <w:r>
        <w:rPr>
          <w:rFonts w:ascii="Arial" w:hAnsi="Arial"/>
          <w:spacing w:val="-1"/>
          <w:sz w:val="16"/>
        </w:rPr>
        <w:t>It</w:t>
      </w:r>
      <w:r>
        <w:rPr>
          <w:rFonts w:ascii="Arial" w:hAnsi="Arial"/>
          <w:spacing w:val="2"/>
          <w:sz w:val="16"/>
        </w:rPr>
        <w:t xml:space="preserve"> </w:t>
      </w:r>
      <w:r>
        <w:rPr>
          <w:rFonts w:ascii="Arial" w:hAnsi="Arial"/>
          <w:spacing w:val="-1"/>
          <w:sz w:val="16"/>
        </w:rPr>
        <w:t>was</w:t>
      </w:r>
      <w:r>
        <w:rPr>
          <w:rFonts w:ascii="Arial" w:hAnsi="Arial"/>
          <w:spacing w:val="3"/>
          <w:sz w:val="16"/>
        </w:rPr>
        <w:t xml:space="preserve"> </w:t>
      </w:r>
      <w:r>
        <w:rPr>
          <w:rFonts w:ascii="Arial" w:hAnsi="Arial"/>
          <w:spacing w:val="-1"/>
          <w:sz w:val="16"/>
        </w:rPr>
        <w:t>recommended</w:t>
      </w:r>
      <w:r>
        <w:rPr>
          <w:rFonts w:ascii="Arial" w:hAnsi="Arial"/>
          <w:sz w:val="16"/>
        </w:rPr>
        <w:t xml:space="preserve"> </w:t>
      </w:r>
      <w:r>
        <w:rPr>
          <w:rFonts w:ascii="Arial" w:hAnsi="Arial"/>
          <w:spacing w:val="-1"/>
          <w:sz w:val="16"/>
        </w:rPr>
        <w:t>by the</w:t>
      </w:r>
      <w:r>
        <w:rPr>
          <w:rFonts w:ascii="Arial" w:hAnsi="Arial"/>
          <w:spacing w:val="1"/>
          <w:sz w:val="16"/>
        </w:rPr>
        <w:t xml:space="preserve"> </w:t>
      </w:r>
      <w:r>
        <w:rPr>
          <w:rFonts w:ascii="Arial" w:hAnsi="Arial"/>
          <w:spacing w:val="-1"/>
          <w:sz w:val="16"/>
        </w:rPr>
        <w:t>patient’s</w:t>
      </w:r>
      <w:r>
        <w:rPr>
          <w:rFonts w:ascii="Arial" w:hAnsi="Arial"/>
          <w:spacing w:val="2"/>
          <w:sz w:val="16"/>
        </w:rPr>
        <w:t xml:space="preserve"> </w:t>
      </w:r>
      <w:r w:rsidR="00BF7F6F">
        <w:rPr>
          <w:rFonts w:ascii="Arial" w:hAnsi="Arial"/>
          <w:sz w:val="16"/>
        </w:rPr>
        <w:t>physician but</w:t>
      </w:r>
      <w:r>
        <w:rPr>
          <w:rFonts w:ascii="Arial" w:hAnsi="Arial"/>
          <w:spacing w:val="3"/>
          <w:sz w:val="16"/>
        </w:rPr>
        <w:t xml:space="preserve"> </w:t>
      </w:r>
      <w:r>
        <w:rPr>
          <w:rFonts w:ascii="Arial" w:hAnsi="Arial"/>
          <w:sz w:val="16"/>
        </w:rPr>
        <w:t>was</w:t>
      </w:r>
      <w:r>
        <w:rPr>
          <w:rFonts w:ascii="Arial" w:hAnsi="Arial"/>
          <w:spacing w:val="2"/>
          <w:sz w:val="16"/>
        </w:rPr>
        <w:t xml:space="preserve"> </w:t>
      </w:r>
      <w:r>
        <w:rPr>
          <w:rFonts w:ascii="Arial" w:hAnsi="Arial"/>
          <w:sz w:val="16"/>
        </w:rPr>
        <w:t>not</w:t>
      </w:r>
      <w:r>
        <w:rPr>
          <w:rFonts w:ascii="Arial" w:hAnsi="Arial"/>
          <w:spacing w:val="-16"/>
          <w:sz w:val="16"/>
        </w:rPr>
        <w:t xml:space="preserve"> </w:t>
      </w:r>
      <w:r>
        <w:rPr>
          <w:rFonts w:ascii="Arial" w:hAnsi="Arial"/>
          <w:sz w:val="16"/>
        </w:rPr>
        <w:t>admin-</w:t>
      </w:r>
      <w:r>
        <w:rPr>
          <w:rFonts w:ascii="Arial" w:hAnsi="Arial"/>
          <w:spacing w:val="-41"/>
          <w:sz w:val="16"/>
        </w:rPr>
        <w:t xml:space="preserve"> </w:t>
      </w:r>
      <w:proofErr w:type="spellStart"/>
      <w:r>
        <w:rPr>
          <w:rFonts w:ascii="Arial" w:hAnsi="Arial"/>
          <w:sz w:val="16"/>
        </w:rPr>
        <w:t>istered</w:t>
      </w:r>
      <w:proofErr w:type="spellEnd"/>
      <w:r>
        <w:rPr>
          <w:rFonts w:ascii="Arial" w:hAnsi="Arial"/>
          <w:spacing w:val="-1"/>
          <w:sz w:val="16"/>
        </w:rPr>
        <w:t xml:space="preserve"> </w:t>
      </w:r>
      <w:r>
        <w:rPr>
          <w:rFonts w:ascii="Arial" w:hAnsi="Arial"/>
          <w:sz w:val="16"/>
        </w:rPr>
        <w:t>as</w:t>
      </w:r>
      <w:r>
        <w:rPr>
          <w:rFonts w:ascii="Arial" w:hAnsi="Arial"/>
          <w:spacing w:val="1"/>
          <w:sz w:val="16"/>
        </w:rPr>
        <w:t xml:space="preserve"> </w:t>
      </w:r>
      <w:r>
        <w:rPr>
          <w:rFonts w:ascii="Arial" w:hAnsi="Arial"/>
          <w:sz w:val="16"/>
        </w:rPr>
        <w:t>part</w:t>
      </w:r>
      <w:r>
        <w:rPr>
          <w:rFonts w:ascii="Arial" w:hAnsi="Arial"/>
          <w:spacing w:val="2"/>
          <w:sz w:val="16"/>
        </w:rPr>
        <w:t xml:space="preserve"> </w:t>
      </w:r>
      <w:r>
        <w:rPr>
          <w:rFonts w:ascii="Arial" w:hAnsi="Arial"/>
          <w:sz w:val="16"/>
        </w:rPr>
        <w:t>of</w:t>
      </w:r>
      <w:r>
        <w:rPr>
          <w:rFonts w:ascii="Arial" w:hAnsi="Arial"/>
          <w:spacing w:val="-2"/>
          <w:sz w:val="16"/>
        </w:rPr>
        <w:t xml:space="preserve"> </w:t>
      </w:r>
      <w:r>
        <w:rPr>
          <w:rFonts w:ascii="Arial" w:hAnsi="Arial"/>
          <w:sz w:val="16"/>
        </w:rPr>
        <w:t>the</w:t>
      </w:r>
      <w:r>
        <w:rPr>
          <w:rFonts w:ascii="Arial" w:hAnsi="Arial"/>
          <w:spacing w:val="-2"/>
          <w:sz w:val="16"/>
        </w:rPr>
        <w:t xml:space="preserve"> </w:t>
      </w:r>
      <w:r>
        <w:rPr>
          <w:rFonts w:ascii="Arial" w:hAnsi="Arial"/>
          <w:sz w:val="16"/>
        </w:rPr>
        <w:t>first</w:t>
      </w:r>
      <w:r>
        <w:rPr>
          <w:rFonts w:ascii="Arial" w:hAnsi="Arial"/>
          <w:spacing w:val="-2"/>
          <w:sz w:val="16"/>
        </w:rPr>
        <w:t xml:space="preserve"> </w:t>
      </w:r>
      <w:r>
        <w:rPr>
          <w:rFonts w:ascii="Arial" w:hAnsi="Arial"/>
          <w:sz w:val="16"/>
        </w:rPr>
        <w:t>course of</w:t>
      </w:r>
      <w:r>
        <w:rPr>
          <w:rFonts w:ascii="Arial" w:hAnsi="Arial"/>
          <w:spacing w:val="1"/>
          <w:sz w:val="16"/>
        </w:rPr>
        <w:t xml:space="preserve"> </w:t>
      </w:r>
      <w:r>
        <w:rPr>
          <w:rFonts w:ascii="Arial" w:hAnsi="Arial"/>
          <w:sz w:val="16"/>
        </w:rPr>
        <w:t>therapy.</w:t>
      </w:r>
      <w:r>
        <w:rPr>
          <w:rFonts w:ascii="Arial" w:hAnsi="Arial"/>
          <w:spacing w:val="-1"/>
          <w:sz w:val="16"/>
        </w:rPr>
        <w:t xml:space="preserve"> </w:t>
      </w:r>
      <w:r>
        <w:rPr>
          <w:rFonts w:ascii="Arial" w:hAnsi="Arial"/>
          <w:sz w:val="16"/>
        </w:rPr>
        <w:t>No</w:t>
      </w:r>
      <w:r>
        <w:rPr>
          <w:rFonts w:ascii="Arial" w:hAnsi="Arial"/>
          <w:spacing w:val="-1"/>
          <w:sz w:val="16"/>
        </w:rPr>
        <w:t xml:space="preserve"> </w:t>
      </w:r>
      <w:r>
        <w:rPr>
          <w:rFonts w:ascii="Arial" w:hAnsi="Arial"/>
          <w:sz w:val="16"/>
        </w:rPr>
        <w:t>reason was</w:t>
      </w:r>
      <w:r>
        <w:rPr>
          <w:rFonts w:ascii="Arial" w:hAnsi="Arial"/>
          <w:spacing w:val="-2"/>
          <w:sz w:val="16"/>
        </w:rPr>
        <w:t xml:space="preserve"> </w:t>
      </w:r>
      <w:r>
        <w:rPr>
          <w:rFonts w:ascii="Arial" w:hAnsi="Arial"/>
          <w:sz w:val="16"/>
        </w:rPr>
        <w:t>stated in</w:t>
      </w:r>
      <w:r>
        <w:rPr>
          <w:rFonts w:ascii="Arial" w:hAnsi="Arial"/>
          <w:spacing w:val="-3"/>
          <w:sz w:val="16"/>
        </w:rPr>
        <w:t xml:space="preserve"> </w:t>
      </w:r>
      <w:r>
        <w:rPr>
          <w:rFonts w:ascii="Arial" w:hAnsi="Arial"/>
          <w:sz w:val="16"/>
        </w:rPr>
        <w:t>patient</w:t>
      </w:r>
      <w:r>
        <w:rPr>
          <w:rFonts w:ascii="Arial" w:hAnsi="Arial"/>
          <w:spacing w:val="-7"/>
          <w:sz w:val="16"/>
        </w:rPr>
        <w:t xml:space="preserve"> </w:t>
      </w:r>
      <w:proofErr w:type="gramStart"/>
      <w:r>
        <w:rPr>
          <w:rFonts w:ascii="Arial" w:hAnsi="Arial"/>
          <w:sz w:val="16"/>
        </w:rPr>
        <w:t>record</w:t>
      </w:r>
      <w:proofErr w:type="gramEnd"/>
    </w:p>
    <w:p w14:paraId="3BDFDE97" w14:textId="77777777" w:rsidR="00190658" w:rsidRDefault="005C1088">
      <w:pPr>
        <w:pStyle w:val="ListParagraph"/>
        <w:numPr>
          <w:ilvl w:val="0"/>
          <w:numId w:val="30"/>
        </w:numPr>
        <w:tabs>
          <w:tab w:val="left" w:pos="1376"/>
          <w:tab w:val="left" w:pos="1377"/>
        </w:tabs>
        <w:spacing w:before="100"/>
        <w:ind w:right="658"/>
        <w:rPr>
          <w:rFonts w:ascii="Arial" w:hAnsi="Arial"/>
          <w:sz w:val="16"/>
        </w:rPr>
      </w:pPr>
      <w:r>
        <w:rPr>
          <w:rFonts w:ascii="Arial" w:hAnsi="Arial"/>
          <w:spacing w:val="-10"/>
          <w:sz w:val="16"/>
        </w:rPr>
        <w:t>Chemotherapy</w:t>
      </w:r>
      <w:r>
        <w:rPr>
          <w:rFonts w:ascii="Arial" w:hAnsi="Arial"/>
          <w:spacing w:val="-24"/>
          <w:sz w:val="16"/>
        </w:rPr>
        <w:t xml:space="preserve"> </w:t>
      </w:r>
      <w:r>
        <w:rPr>
          <w:rFonts w:ascii="Arial" w:hAnsi="Arial"/>
          <w:spacing w:val="-5"/>
          <w:sz w:val="16"/>
        </w:rPr>
        <w:t>was</w:t>
      </w:r>
      <w:r>
        <w:rPr>
          <w:rFonts w:ascii="Arial" w:hAnsi="Arial"/>
          <w:spacing w:val="-15"/>
          <w:sz w:val="16"/>
        </w:rPr>
        <w:t xml:space="preserve"> </w:t>
      </w:r>
      <w:r>
        <w:rPr>
          <w:rFonts w:ascii="Arial" w:hAnsi="Arial"/>
          <w:spacing w:val="-6"/>
          <w:sz w:val="16"/>
        </w:rPr>
        <w:t>not</w:t>
      </w:r>
      <w:r>
        <w:rPr>
          <w:rFonts w:ascii="Arial" w:hAnsi="Arial"/>
          <w:spacing w:val="-17"/>
          <w:sz w:val="16"/>
        </w:rPr>
        <w:t xml:space="preserve"> </w:t>
      </w:r>
      <w:r>
        <w:rPr>
          <w:rFonts w:ascii="Arial" w:hAnsi="Arial"/>
          <w:spacing w:val="-10"/>
          <w:sz w:val="16"/>
        </w:rPr>
        <w:t>administered.</w:t>
      </w:r>
      <w:r>
        <w:rPr>
          <w:rFonts w:ascii="Arial" w:hAnsi="Arial"/>
          <w:spacing w:val="-23"/>
          <w:sz w:val="16"/>
        </w:rPr>
        <w:t xml:space="preserve"> </w:t>
      </w:r>
      <w:r>
        <w:rPr>
          <w:rFonts w:ascii="Arial" w:hAnsi="Arial"/>
          <w:spacing w:val="-2"/>
          <w:sz w:val="16"/>
        </w:rPr>
        <w:t>It</w:t>
      </w:r>
      <w:r>
        <w:rPr>
          <w:rFonts w:ascii="Arial" w:hAnsi="Arial"/>
          <w:spacing w:val="-15"/>
          <w:sz w:val="16"/>
        </w:rPr>
        <w:t xml:space="preserve"> </w:t>
      </w:r>
      <w:r>
        <w:rPr>
          <w:rFonts w:ascii="Arial" w:hAnsi="Arial"/>
          <w:spacing w:val="-6"/>
          <w:sz w:val="16"/>
        </w:rPr>
        <w:t>was</w:t>
      </w:r>
      <w:r>
        <w:rPr>
          <w:rFonts w:ascii="Arial" w:hAnsi="Arial"/>
          <w:spacing w:val="-15"/>
          <w:sz w:val="16"/>
        </w:rPr>
        <w:t xml:space="preserve"> </w:t>
      </w:r>
      <w:r>
        <w:rPr>
          <w:rFonts w:ascii="Arial" w:hAnsi="Arial"/>
          <w:spacing w:val="-10"/>
          <w:sz w:val="16"/>
        </w:rPr>
        <w:t>recommended</w:t>
      </w:r>
      <w:r>
        <w:rPr>
          <w:rFonts w:ascii="Arial" w:hAnsi="Arial"/>
          <w:spacing w:val="-20"/>
          <w:sz w:val="16"/>
        </w:rPr>
        <w:t xml:space="preserve"> </w:t>
      </w:r>
      <w:r>
        <w:rPr>
          <w:rFonts w:ascii="Arial" w:hAnsi="Arial"/>
          <w:spacing w:val="-3"/>
          <w:sz w:val="16"/>
        </w:rPr>
        <w:t>by</w:t>
      </w:r>
      <w:r>
        <w:rPr>
          <w:rFonts w:ascii="Arial" w:hAnsi="Arial"/>
          <w:spacing w:val="-17"/>
          <w:sz w:val="16"/>
        </w:rPr>
        <w:t xml:space="preserve"> </w:t>
      </w:r>
      <w:r>
        <w:rPr>
          <w:rFonts w:ascii="Arial" w:hAnsi="Arial"/>
          <w:spacing w:val="-5"/>
          <w:sz w:val="16"/>
        </w:rPr>
        <w:t>the</w:t>
      </w:r>
      <w:r>
        <w:rPr>
          <w:rFonts w:ascii="Arial" w:hAnsi="Arial"/>
          <w:spacing w:val="-16"/>
          <w:sz w:val="16"/>
        </w:rPr>
        <w:t xml:space="preserve"> </w:t>
      </w:r>
      <w:r>
        <w:rPr>
          <w:rFonts w:ascii="Arial" w:hAnsi="Arial"/>
          <w:spacing w:val="-10"/>
          <w:sz w:val="16"/>
        </w:rPr>
        <w:t>patient’s</w:t>
      </w:r>
      <w:r>
        <w:rPr>
          <w:rFonts w:ascii="Arial" w:hAnsi="Arial"/>
          <w:spacing w:val="-20"/>
          <w:sz w:val="16"/>
        </w:rPr>
        <w:t xml:space="preserve"> </w:t>
      </w:r>
      <w:r>
        <w:rPr>
          <w:rFonts w:ascii="Arial" w:hAnsi="Arial"/>
          <w:spacing w:val="-9"/>
          <w:sz w:val="16"/>
        </w:rPr>
        <w:t>physician,</w:t>
      </w:r>
      <w:r>
        <w:rPr>
          <w:rFonts w:ascii="Arial" w:hAnsi="Arial"/>
          <w:spacing w:val="-17"/>
          <w:sz w:val="16"/>
        </w:rPr>
        <w:t xml:space="preserve"> </w:t>
      </w:r>
      <w:r>
        <w:rPr>
          <w:rFonts w:ascii="Arial" w:hAnsi="Arial"/>
          <w:spacing w:val="-6"/>
          <w:sz w:val="16"/>
        </w:rPr>
        <w:t>but</w:t>
      </w:r>
      <w:r>
        <w:rPr>
          <w:rFonts w:ascii="Arial" w:hAnsi="Arial"/>
          <w:spacing w:val="-21"/>
          <w:sz w:val="16"/>
        </w:rPr>
        <w:t xml:space="preserve"> </w:t>
      </w:r>
      <w:r>
        <w:rPr>
          <w:rFonts w:ascii="Arial" w:hAnsi="Arial"/>
          <w:spacing w:val="-7"/>
          <w:sz w:val="16"/>
        </w:rPr>
        <w:t>this</w:t>
      </w:r>
      <w:r>
        <w:rPr>
          <w:rFonts w:ascii="Arial" w:hAnsi="Arial"/>
          <w:spacing w:val="-17"/>
          <w:sz w:val="16"/>
        </w:rPr>
        <w:t xml:space="preserve"> </w:t>
      </w:r>
      <w:r>
        <w:rPr>
          <w:rFonts w:ascii="Arial" w:hAnsi="Arial"/>
          <w:spacing w:val="-10"/>
          <w:sz w:val="16"/>
        </w:rPr>
        <w:t>treatment</w:t>
      </w:r>
      <w:r>
        <w:rPr>
          <w:rFonts w:ascii="Arial" w:hAnsi="Arial"/>
          <w:spacing w:val="-17"/>
          <w:sz w:val="16"/>
        </w:rPr>
        <w:t xml:space="preserve"> </w:t>
      </w:r>
      <w:r>
        <w:rPr>
          <w:rFonts w:ascii="Arial" w:hAnsi="Arial"/>
          <w:spacing w:val="-6"/>
          <w:sz w:val="16"/>
        </w:rPr>
        <w:t>was</w:t>
      </w:r>
      <w:r>
        <w:rPr>
          <w:rFonts w:ascii="Arial" w:hAnsi="Arial"/>
          <w:spacing w:val="-18"/>
          <w:sz w:val="16"/>
        </w:rPr>
        <w:t xml:space="preserve"> </w:t>
      </w:r>
      <w:r>
        <w:rPr>
          <w:rFonts w:ascii="Arial" w:hAnsi="Arial"/>
          <w:spacing w:val="-8"/>
          <w:sz w:val="16"/>
        </w:rPr>
        <w:t>refused</w:t>
      </w:r>
      <w:r>
        <w:rPr>
          <w:rFonts w:ascii="Arial" w:hAnsi="Arial"/>
          <w:spacing w:val="-22"/>
          <w:sz w:val="16"/>
        </w:rPr>
        <w:t xml:space="preserve"> </w:t>
      </w:r>
      <w:r>
        <w:rPr>
          <w:rFonts w:ascii="Arial" w:hAnsi="Arial"/>
          <w:spacing w:val="-11"/>
          <w:sz w:val="16"/>
        </w:rPr>
        <w:t>by</w:t>
      </w:r>
      <w:r>
        <w:rPr>
          <w:rFonts w:ascii="Arial" w:hAnsi="Arial"/>
          <w:spacing w:val="-10"/>
          <w:sz w:val="16"/>
        </w:rPr>
        <w:t xml:space="preserve"> </w:t>
      </w:r>
      <w:r>
        <w:rPr>
          <w:rFonts w:ascii="Arial" w:hAnsi="Arial"/>
          <w:spacing w:val="-5"/>
          <w:sz w:val="16"/>
        </w:rPr>
        <w:t>the</w:t>
      </w:r>
      <w:r>
        <w:rPr>
          <w:rFonts w:ascii="Arial" w:hAnsi="Arial"/>
          <w:spacing w:val="-24"/>
          <w:sz w:val="16"/>
        </w:rPr>
        <w:t xml:space="preserve"> </w:t>
      </w:r>
      <w:r>
        <w:rPr>
          <w:rFonts w:ascii="Arial" w:hAnsi="Arial"/>
          <w:spacing w:val="-9"/>
          <w:sz w:val="16"/>
        </w:rPr>
        <w:t>patient,</w:t>
      </w:r>
      <w:r>
        <w:rPr>
          <w:rFonts w:ascii="Arial" w:hAnsi="Arial"/>
          <w:spacing w:val="-24"/>
          <w:sz w:val="16"/>
        </w:rPr>
        <w:t xml:space="preserve"> </w:t>
      </w:r>
      <w:r>
        <w:rPr>
          <w:rFonts w:ascii="Arial" w:hAnsi="Arial"/>
          <w:sz w:val="16"/>
        </w:rPr>
        <w:t>a</w:t>
      </w:r>
      <w:r>
        <w:rPr>
          <w:rFonts w:ascii="Arial" w:hAnsi="Arial"/>
          <w:spacing w:val="-17"/>
          <w:sz w:val="16"/>
        </w:rPr>
        <w:t xml:space="preserve"> </w:t>
      </w:r>
      <w:r>
        <w:rPr>
          <w:rFonts w:ascii="Arial" w:hAnsi="Arial"/>
          <w:spacing w:val="-10"/>
          <w:sz w:val="16"/>
        </w:rPr>
        <w:t>patient’s</w:t>
      </w:r>
      <w:r>
        <w:rPr>
          <w:rFonts w:ascii="Arial" w:hAnsi="Arial"/>
          <w:spacing w:val="-27"/>
          <w:sz w:val="16"/>
        </w:rPr>
        <w:t xml:space="preserve"> </w:t>
      </w:r>
      <w:r>
        <w:rPr>
          <w:rFonts w:ascii="Arial" w:hAnsi="Arial"/>
          <w:spacing w:val="-7"/>
          <w:sz w:val="16"/>
        </w:rPr>
        <w:t>family</w:t>
      </w:r>
      <w:r>
        <w:rPr>
          <w:rFonts w:ascii="Arial" w:hAnsi="Arial"/>
          <w:spacing w:val="-26"/>
          <w:sz w:val="16"/>
        </w:rPr>
        <w:t xml:space="preserve"> </w:t>
      </w:r>
      <w:r>
        <w:rPr>
          <w:rFonts w:ascii="Arial" w:hAnsi="Arial"/>
          <w:spacing w:val="-10"/>
          <w:sz w:val="16"/>
        </w:rPr>
        <w:t>member,</w:t>
      </w:r>
      <w:r>
        <w:rPr>
          <w:rFonts w:ascii="Arial" w:hAnsi="Arial"/>
          <w:spacing w:val="-26"/>
          <w:sz w:val="16"/>
        </w:rPr>
        <w:t xml:space="preserve"> </w:t>
      </w:r>
      <w:r>
        <w:rPr>
          <w:rFonts w:ascii="Arial" w:hAnsi="Arial"/>
          <w:spacing w:val="-4"/>
          <w:sz w:val="16"/>
        </w:rPr>
        <w:t>or</w:t>
      </w:r>
      <w:r>
        <w:rPr>
          <w:rFonts w:ascii="Arial" w:hAnsi="Arial"/>
          <w:spacing w:val="-21"/>
          <w:sz w:val="16"/>
        </w:rPr>
        <w:t xml:space="preserve"> </w:t>
      </w:r>
      <w:r>
        <w:rPr>
          <w:rFonts w:ascii="Arial" w:hAnsi="Arial"/>
          <w:spacing w:val="-5"/>
          <w:sz w:val="16"/>
        </w:rPr>
        <w:t>the</w:t>
      </w:r>
      <w:r>
        <w:rPr>
          <w:rFonts w:ascii="Arial" w:hAnsi="Arial"/>
          <w:spacing w:val="-23"/>
          <w:sz w:val="16"/>
        </w:rPr>
        <w:t xml:space="preserve"> </w:t>
      </w:r>
      <w:r>
        <w:rPr>
          <w:rFonts w:ascii="Arial" w:hAnsi="Arial"/>
          <w:spacing w:val="-10"/>
          <w:sz w:val="16"/>
        </w:rPr>
        <w:t>patient’s</w:t>
      </w:r>
      <w:r>
        <w:rPr>
          <w:rFonts w:ascii="Arial" w:hAnsi="Arial"/>
          <w:spacing w:val="-23"/>
          <w:sz w:val="16"/>
        </w:rPr>
        <w:t xml:space="preserve"> </w:t>
      </w:r>
      <w:r>
        <w:rPr>
          <w:rFonts w:ascii="Arial" w:hAnsi="Arial"/>
          <w:spacing w:val="-9"/>
          <w:sz w:val="16"/>
        </w:rPr>
        <w:t>guardian.</w:t>
      </w:r>
      <w:r>
        <w:rPr>
          <w:rFonts w:ascii="Arial" w:hAnsi="Arial"/>
          <w:spacing w:val="-26"/>
          <w:sz w:val="16"/>
        </w:rPr>
        <w:t xml:space="preserve"> </w:t>
      </w:r>
      <w:r>
        <w:rPr>
          <w:rFonts w:ascii="Arial" w:hAnsi="Arial"/>
          <w:spacing w:val="-6"/>
          <w:sz w:val="16"/>
        </w:rPr>
        <w:t>The</w:t>
      </w:r>
      <w:r>
        <w:rPr>
          <w:rFonts w:ascii="Arial" w:hAnsi="Arial"/>
          <w:spacing w:val="-23"/>
          <w:sz w:val="16"/>
        </w:rPr>
        <w:t xml:space="preserve"> </w:t>
      </w:r>
      <w:r>
        <w:rPr>
          <w:rFonts w:ascii="Arial" w:hAnsi="Arial"/>
          <w:spacing w:val="-8"/>
          <w:sz w:val="16"/>
        </w:rPr>
        <w:t>refusal</w:t>
      </w:r>
      <w:r>
        <w:rPr>
          <w:rFonts w:ascii="Arial" w:hAnsi="Arial"/>
          <w:spacing w:val="-24"/>
          <w:sz w:val="16"/>
        </w:rPr>
        <w:t xml:space="preserve"> </w:t>
      </w:r>
      <w:r>
        <w:rPr>
          <w:rFonts w:ascii="Arial" w:hAnsi="Arial"/>
          <w:spacing w:val="-6"/>
          <w:sz w:val="16"/>
        </w:rPr>
        <w:t>was</w:t>
      </w:r>
      <w:r>
        <w:rPr>
          <w:rFonts w:ascii="Arial" w:hAnsi="Arial"/>
          <w:spacing w:val="-21"/>
          <w:sz w:val="16"/>
        </w:rPr>
        <w:t xml:space="preserve"> </w:t>
      </w:r>
      <w:r>
        <w:rPr>
          <w:rFonts w:ascii="Arial" w:hAnsi="Arial"/>
          <w:spacing w:val="-8"/>
          <w:sz w:val="16"/>
        </w:rPr>
        <w:t>noted</w:t>
      </w:r>
      <w:r>
        <w:rPr>
          <w:rFonts w:ascii="Arial" w:hAnsi="Arial"/>
          <w:spacing w:val="-25"/>
          <w:sz w:val="16"/>
        </w:rPr>
        <w:t xml:space="preserve"> </w:t>
      </w:r>
      <w:r>
        <w:rPr>
          <w:rFonts w:ascii="Arial" w:hAnsi="Arial"/>
          <w:spacing w:val="-3"/>
          <w:sz w:val="16"/>
        </w:rPr>
        <w:t>in</w:t>
      </w:r>
      <w:r>
        <w:rPr>
          <w:rFonts w:ascii="Arial" w:hAnsi="Arial"/>
          <w:spacing w:val="-21"/>
          <w:sz w:val="16"/>
        </w:rPr>
        <w:t xml:space="preserve"> </w:t>
      </w:r>
      <w:r>
        <w:rPr>
          <w:rFonts w:ascii="Arial" w:hAnsi="Arial"/>
          <w:spacing w:val="-8"/>
          <w:sz w:val="16"/>
        </w:rPr>
        <w:t>patient</w:t>
      </w:r>
      <w:r>
        <w:rPr>
          <w:rFonts w:ascii="Arial" w:hAnsi="Arial"/>
          <w:spacing w:val="-24"/>
          <w:sz w:val="16"/>
        </w:rPr>
        <w:t xml:space="preserve"> </w:t>
      </w:r>
      <w:proofErr w:type="gramStart"/>
      <w:r>
        <w:rPr>
          <w:rFonts w:ascii="Arial" w:hAnsi="Arial"/>
          <w:spacing w:val="-11"/>
          <w:sz w:val="16"/>
        </w:rPr>
        <w:t>record</w:t>
      </w:r>
      <w:proofErr w:type="gramEnd"/>
    </w:p>
    <w:p w14:paraId="166B28B7" w14:textId="77777777" w:rsidR="00190658" w:rsidRDefault="005C1088">
      <w:pPr>
        <w:pStyle w:val="ListParagraph"/>
        <w:numPr>
          <w:ilvl w:val="0"/>
          <w:numId w:val="30"/>
        </w:numPr>
        <w:tabs>
          <w:tab w:val="left" w:pos="1376"/>
          <w:tab w:val="left" w:pos="1377"/>
        </w:tabs>
        <w:spacing w:before="155"/>
        <w:rPr>
          <w:rFonts w:ascii="Arial"/>
          <w:sz w:val="16"/>
        </w:rPr>
      </w:pPr>
      <w:r>
        <w:rPr>
          <w:rFonts w:ascii="Arial"/>
          <w:sz w:val="16"/>
        </w:rPr>
        <w:t>Chemotherapy</w:t>
      </w:r>
      <w:r>
        <w:rPr>
          <w:rFonts w:ascii="Arial"/>
          <w:spacing w:val="-2"/>
          <w:sz w:val="16"/>
        </w:rPr>
        <w:t xml:space="preserve"> </w:t>
      </w:r>
      <w:r>
        <w:rPr>
          <w:rFonts w:ascii="Arial"/>
          <w:sz w:val="16"/>
        </w:rPr>
        <w:t>was</w:t>
      </w:r>
      <w:r>
        <w:rPr>
          <w:rFonts w:ascii="Arial"/>
          <w:spacing w:val="-1"/>
          <w:sz w:val="16"/>
        </w:rPr>
        <w:t xml:space="preserve"> </w:t>
      </w:r>
      <w:r>
        <w:rPr>
          <w:rFonts w:ascii="Arial"/>
          <w:sz w:val="16"/>
        </w:rPr>
        <w:t>recommended,</w:t>
      </w:r>
      <w:r>
        <w:rPr>
          <w:rFonts w:ascii="Arial"/>
          <w:spacing w:val="-2"/>
          <w:sz w:val="16"/>
        </w:rPr>
        <w:t xml:space="preserve"> </w:t>
      </w:r>
      <w:r>
        <w:rPr>
          <w:rFonts w:ascii="Arial"/>
          <w:sz w:val="16"/>
        </w:rPr>
        <w:t>but</w:t>
      </w:r>
      <w:r>
        <w:rPr>
          <w:rFonts w:ascii="Arial"/>
          <w:spacing w:val="-4"/>
          <w:sz w:val="16"/>
        </w:rPr>
        <w:t xml:space="preserve"> </w:t>
      </w:r>
      <w:r>
        <w:rPr>
          <w:rFonts w:ascii="Arial"/>
          <w:sz w:val="16"/>
        </w:rPr>
        <w:t>it</w:t>
      </w:r>
      <w:r>
        <w:rPr>
          <w:rFonts w:ascii="Arial"/>
          <w:spacing w:val="-4"/>
          <w:sz w:val="16"/>
        </w:rPr>
        <w:t xml:space="preserve"> </w:t>
      </w:r>
      <w:r>
        <w:rPr>
          <w:rFonts w:ascii="Arial"/>
          <w:sz w:val="16"/>
        </w:rPr>
        <w:t>is</w:t>
      </w:r>
      <w:r>
        <w:rPr>
          <w:rFonts w:ascii="Arial"/>
          <w:spacing w:val="-2"/>
          <w:sz w:val="16"/>
        </w:rPr>
        <w:t xml:space="preserve"> </w:t>
      </w:r>
      <w:r>
        <w:rPr>
          <w:rFonts w:ascii="Arial"/>
          <w:sz w:val="16"/>
        </w:rPr>
        <w:t>unknown</w:t>
      </w:r>
      <w:r>
        <w:rPr>
          <w:rFonts w:ascii="Arial"/>
          <w:spacing w:val="-3"/>
          <w:sz w:val="16"/>
        </w:rPr>
        <w:t xml:space="preserve"> </w:t>
      </w:r>
      <w:r>
        <w:rPr>
          <w:rFonts w:ascii="Arial"/>
          <w:sz w:val="16"/>
        </w:rPr>
        <w:t>if</w:t>
      </w:r>
      <w:r>
        <w:rPr>
          <w:rFonts w:ascii="Arial"/>
          <w:spacing w:val="-4"/>
          <w:sz w:val="16"/>
        </w:rPr>
        <w:t xml:space="preserve"> </w:t>
      </w:r>
      <w:r>
        <w:rPr>
          <w:rFonts w:ascii="Arial"/>
          <w:sz w:val="16"/>
        </w:rPr>
        <w:t>it</w:t>
      </w:r>
      <w:r>
        <w:rPr>
          <w:rFonts w:ascii="Arial"/>
          <w:spacing w:val="-2"/>
          <w:sz w:val="16"/>
        </w:rPr>
        <w:t xml:space="preserve"> </w:t>
      </w:r>
      <w:r>
        <w:rPr>
          <w:rFonts w:ascii="Arial"/>
          <w:sz w:val="16"/>
        </w:rPr>
        <w:t>was</w:t>
      </w:r>
      <w:r>
        <w:rPr>
          <w:rFonts w:ascii="Arial"/>
          <w:spacing w:val="-1"/>
          <w:sz w:val="16"/>
        </w:rPr>
        <w:t xml:space="preserve"> </w:t>
      </w:r>
      <w:proofErr w:type="gramStart"/>
      <w:r>
        <w:rPr>
          <w:rFonts w:ascii="Arial"/>
          <w:sz w:val="16"/>
        </w:rPr>
        <w:t>administered</w:t>
      </w:r>
      <w:proofErr w:type="gramEnd"/>
    </w:p>
    <w:p w14:paraId="2805B080" w14:textId="77777777" w:rsidR="00190658" w:rsidRDefault="00190658">
      <w:pPr>
        <w:pStyle w:val="BodyText"/>
        <w:spacing w:before="11"/>
        <w:rPr>
          <w:rFonts w:ascii="Arial"/>
          <w:sz w:val="16"/>
        </w:rPr>
      </w:pPr>
    </w:p>
    <w:p w14:paraId="7D50E4EE" w14:textId="77777777" w:rsidR="00190658" w:rsidRDefault="005C1088">
      <w:pPr>
        <w:tabs>
          <w:tab w:val="left" w:pos="1376"/>
        </w:tabs>
        <w:ind w:left="1376" w:right="668" w:hanging="802"/>
        <w:rPr>
          <w:rFonts w:ascii="Arial"/>
          <w:sz w:val="16"/>
        </w:rPr>
      </w:pPr>
      <w:r>
        <w:rPr>
          <w:rFonts w:ascii="Arial"/>
          <w:sz w:val="16"/>
        </w:rPr>
        <w:t>99</w:t>
      </w:r>
      <w:r>
        <w:rPr>
          <w:rFonts w:ascii="Arial"/>
          <w:sz w:val="16"/>
        </w:rPr>
        <w:tab/>
        <w:t>It is unknown whether a chemotherapeutic agent(s) was recommended or administered because it is not</w:t>
      </w:r>
      <w:r>
        <w:rPr>
          <w:rFonts w:ascii="Arial"/>
          <w:spacing w:val="-42"/>
          <w:sz w:val="16"/>
        </w:rPr>
        <w:t xml:space="preserve"> </w:t>
      </w:r>
      <w:r>
        <w:rPr>
          <w:rFonts w:ascii="Arial"/>
          <w:sz w:val="16"/>
        </w:rPr>
        <w:t>stated</w:t>
      </w:r>
      <w:r>
        <w:rPr>
          <w:rFonts w:ascii="Arial"/>
          <w:spacing w:val="-1"/>
          <w:sz w:val="16"/>
        </w:rPr>
        <w:t xml:space="preserve"> </w:t>
      </w:r>
      <w:r>
        <w:rPr>
          <w:rFonts w:ascii="Arial"/>
          <w:sz w:val="16"/>
        </w:rPr>
        <w:t>in patient</w:t>
      </w:r>
      <w:r>
        <w:rPr>
          <w:rFonts w:ascii="Arial"/>
          <w:spacing w:val="-1"/>
          <w:sz w:val="16"/>
        </w:rPr>
        <w:t xml:space="preserve"> </w:t>
      </w:r>
      <w:r>
        <w:rPr>
          <w:rFonts w:ascii="Arial"/>
          <w:sz w:val="16"/>
        </w:rPr>
        <w:t>record.</w:t>
      </w:r>
      <w:r>
        <w:rPr>
          <w:rFonts w:ascii="Arial"/>
          <w:spacing w:val="-1"/>
          <w:sz w:val="16"/>
        </w:rPr>
        <w:t xml:space="preserve"> </w:t>
      </w:r>
      <w:r>
        <w:rPr>
          <w:rFonts w:ascii="Arial"/>
          <w:sz w:val="16"/>
        </w:rPr>
        <w:t>Death</w:t>
      </w:r>
      <w:r>
        <w:rPr>
          <w:rFonts w:ascii="Arial"/>
          <w:spacing w:val="-2"/>
          <w:sz w:val="16"/>
        </w:rPr>
        <w:t xml:space="preserve"> </w:t>
      </w:r>
      <w:r>
        <w:rPr>
          <w:rFonts w:ascii="Arial"/>
          <w:sz w:val="16"/>
        </w:rPr>
        <w:t>certificate</w:t>
      </w:r>
      <w:r>
        <w:rPr>
          <w:rFonts w:ascii="Arial"/>
          <w:spacing w:val="-2"/>
          <w:sz w:val="16"/>
        </w:rPr>
        <w:t xml:space="preserve"> </w:t>
      </w:r>
      <w:r>
        <w:rPr>
          <w:rFonts w:ascii="Arial"/>
          <w:sz w:val="16"/>
        </w:rPr>
        <w:t>only</w:t>
      </w:r>
    </w:p>
    <w:p w14:paraId="236B74C6" w14:textId="77777777" w:rsidR="00190658" w:rsidRDefault="00190658">
      <w:pPr>
        <w:pStyle w:val="BodyText"/>
        <w:spacing w:before="6"/>
        <w:rPr>
          <w:rFonts w:ascii="Arial"/>
          <w:sz w:val="22"/>
        </w:rPr>
      </w:pPr>
    </w:p>
    <w:p w14:paraId="6C6BA293" w14:textId="77777777" w:rsidR="00190658" w:rsidRDefault="005C1088">
      <w:pPr>
        <w:ind w:left="500"/>
        <w:rPr>
          <w:b/>
          <w:sz w:val="24"/>
        </w:rPr>
      </w:pPr>
      <w:r>
        <w:rPr>
          <w:b/>
          <w:sz w:val="24"/>
        </w:rPr>
        <w:t>Examples</w:t>
      </w:r>
    </w:p>
    <w:p w14:paraId="7848C8A7" w14:textId="77777777" w:rsidR="00190658" w:rsidRDefault="00FE6ACA">
      <w:pPr>
        <w:pStyle w:val="BodyText"/>
        <w:spacing w:before="5"/>
        <w:rPr>
          <w:b/>
          <w:sz w:val="14"/>
        </w:rPr>
      </w:pPr>
      <w:r>
        <w:pict w14:anchorId="6A2361C4">
          <v:shape id="docshape115" o:spid="_x0000_s1045" type="#_x0000_t202" style="position:absolute;margin-left:108pt;margin-top:9.35pt;width:426.9pt;height:15.9pt;z-index:-15691264;mso-wrap-distance-left:0;mso-wrap-distance-right:0;mso-position-horizontal-relative:page" fillcolor="#cacaca" stroked="f">
            <v:textbox inset="0,0,0,0">
              <w:txbxContent>
                <w:p w14:paraId="1816F531" w14:textId="77777777" w:rsidR="00190658" w:rsidRDefault="005C1088">
                  <w:pPr>
                    <w:tabs>
                      <w:tab w:val="left" w:pos="983"/>
                    </w:tabs>
                    <w:spacing w:line="202" w:lineRule="exact"/>
                    <w:ind w:left="108"/>
                    <w:rPr>
                      <w:rFonts w:ascii="Arial"/>
                      <w:b/>
                      <w:color w:val="000000"/>
                      <w:sz w:val="18"/>
                    </w:rPr>
                  </w:pPr>
                  <w:r>
                    <w:rPr>
                      <w:rFonts w:ascii="Arial"/>
                      <w:b/>
                      <w:color w:val="000000"/>
                      <w:sz w:val="18"/>
                    </w:rPr>
                    <w:t>Code</w:t>
                  </w:r>
                  <w:r>
                    <w:rPr>
                      <w:rFonts w:ascii="Arial"/>
                      <w:b/>
                      <w:color w:val="000000"/>
                      <w:sz w:val="18"/>
                    </w:rPr>
                    <w:tab/>
                    <w:t>Reason</w:t>
                  </w:r>
                </w:p>
              </w:txbxContent>
            </v:textbox>
            <w10:wrap type="topAndBottom" anchorx="page"/>
          </v:shape>
        </w:pict>
      </w:r>
    </w:p>
    <w:p w14:paraId="1B469433" w14:textId="77777777" w:rsidR="00190658" w:rsidRDefault="005C1088">
      <w:pPr>
        <w:pStyle w:val="ListParagraph"/>
        <w:numPr>
          <w:ilvl w:val="0"/>
          <w:numId w:val="5"/>
        </w:numPr>
        <w:tabs>
          <w:tab w:val="left" w:pos="1441"/>
          <w:tab w:val="left" w:pos="1442"/>
        </w:tabs>
        <w:spacing w:before="82"/>
        <w:ind w:right="851" w:hanging="877"/>
        <w:rPr>
          <w:rFonts w:ascii="Arial"/>
          <w:sz w:val="16"/>
        </w:rPr>
      </w:pPr>
      <w:r>
        <w:rPr>
          <w:rFonts w:ascii="Arial"/>
          <w:spacing w:val="-1"/>
          <w:sz w:val="16"/>
        </w:rPr>
        <w:t xml:space="preserve">A patient with primary liver cancer </w:t>
      </w:r>
      <w:r>
        <w:rPr>
          <w:rFonts w:ascii="Arial"/>
          <w:sz w:val="16"/>
        </w:rPr>
        <w:t>is known to have received chemotherapy; however, the name(s) of</w:t>
      </w:r>
      <w:r>
        <w:rPr>
          <w:rFonts w:ascii="Arial"/>
          <w:spacing w:val="-42"/>
          <w:sz w:val="16"/>
        </w:rPr>
        <w:t xml:space="preserve"> </w:t>
      </w:r>
      <w:r>
        <w:rPr>
          <w:rFonts w:ascii="Arial"/>
          <w:sz w:val="16"/>
        </w:rPr>
        <w:t>agent(s)</w:t>
      </w:r>
      <w:r>
        <w:rPr>
          <w:rFonts w:ascii="Arial"/>
          <w:spacing w:val="-1"/>
          <w:sz w:val="16"/>
        </w:rPr>
        <w:t xml:space="preserve"> </w:t>
      </w:r>
      <w:r>
        <w:rPr>
          <w:rFonts w:ascii="Arial"/>
          <w:sz w:val="16"/>
        </w:rPr>
        <w:t>administered is</w:t>
      </w:r>
      <w:r>
        <w:rPr>
          <w:rFonts w:ascii="Arial"/>
          <w:spacing w:val="2"/>
          <w:sz w:val="16"/>
        </w:rPr>
        <w:t xml:space="preserve"> </w:t>
      </w:r>
      <w:r>
        <w:rPr>
          <w:rFonts w:ascii="Arial"/>
          <w:sz w:val="16"/>
        </w:rPr>
        <w:t>not</w:t>
      </w:r>
      <w:r>
        <w:rPr>
          <w:rFonts w:ascii="Arial"/>
          <w:spacing w:val="-1"/>
          <w:sz w:val="16"/>
        </w:rPr>
        <w:t xml:space="preserve"> </w:t>
      </w:r>
      <w:r>
        <w:rPr>
          <w:rFonts w:ascii="Arial"/>
          <w:sz w:val="16"/>
        </w:rPr>
        <w:t>stated</w:t>
      </w:r>
      <w:r>
        <w:rPr>
          <w:rFonts w:ascii="Arial"/>
          <w:spacing w:val="-3"/>
          <w:sz w:val="16"/>
        </w:rPr>
        <w:t xml:space="preserve"> </w:t>
      </w:r>
      <w:r>
        <w:rPr>
          <w:rFonts w:ascii="Arial"/>
          <w:sz w:val="16"/>
        </w:rPr>
        <w:t>in patient</w:t>
      </w:r>
      <w:r>
        <w:rPr>
          <w:rFonts w:ascii="Arial"/>
          <w:spacing w:val="2"/>
          <w:sz w:val="16"/>
        </w:rPr>
        <w:t xml:space="preserve"> </w:t>
      </w:r>
      <w:proofErr w:type="gramStart"/>
      <w:r>
        <w:rPr>
          <w:rFonts w:ascii="Arial"/>
          <w:sz w:val="16"/>
        </w:rPr>
        <w:t>record</w:t>
      </w:r>
      <w:proofErr w:type="gramEnd"/>
    </w:p>
    <w:p w14:paraId="7DB020CC" w14:textId="77777777" w:rsidR="00190658" w:rsidRDefault="00190658">
      <w:pPr>
        <w:pStyle w:val="BodyText"/>
        <w:spacing w:before="10"/>
        <w:rPr>
          <w:rFonts w:ascii="Arial"/>
          <w:sz w:val="14"/>
        </w:rPr>
      </w:pPr>
    </w:p>
    <w:p w14:paraId="68E71BC2" w14:textId="77777777" w:rsidR="00190658" w:rsidRDefault="005C1088">
      <w:pPr>
        <w:pStyle w:val="ListParagraph"/>
        <w:numPr>
          <w:ilvl w:val="0"/>
          <w:numId w:val="5"/>
        </w:numPr>
        <w:tabs>
          <w:tab w:val="left" w:pos="1441"/>
          <w:tab w:val="left" w:pos="1442"/>
        </w:tabs>
        <w:spacing w:before="1"/>
        <w:ind w:right="696"/>
        <w:rPr>
          <w:rFonts w:ascii="Arial"/>
          <w:sz w:val="16"/>
        </w:rPr>
      </w:pPr>
      <w:r>
        <w:rPr>
          <w:rFonts w:ascii="Arial"/>
          <w:sz w:val="16"/>
        </w:rPr>
        <w:t>A patient with Stage III colon cancer is treated with a combination of fluorouracil and levamisole. Code</w:t>
      </w:r>
      <w:r>
        <w:rPr>
          <w:rFonts w:ascii="Arial"/>
          <w:spacing w:val="1"/>
          <w:sz w:val="16"/>
        </w:rPr>
        <w:t xml:space="preserve"> </w:t>
      </w:r>
      <w:r>
        <w:rPr>
          <w:rFonts w:ascii="Arial"/>
          <w:spacing w:val="-6"/>
          <w:sz w:val="16"/>
        </w:rPr>
        <w:t>the</w:t>
      </w:r>
      <w:r>
        <w:rPr>
          <w:rFonts w:ascii="Arial"/>
          <w:spacing w:val="-14"/>
          <w:sz w:val="16"/>
        </w:rPr>
        <w:t xml:space="preserve"> </w:t>
      </w:r>
      <w:r>
        <w:rPr>
          <w:rFonts w:ascii="Arial"/>
          <w:spacing w:val="-5"/>
          <w:sz w:val="16"/>
        </w:rPr>
        <w:t>administration</w:t>
      </w:r>
      <w:r>
        <w:rPr>
          <w:rFonts w:ascii="Arial"/>
          <w:spacing w:val="-14"/>
          <w:sz w:val="16"/>
        </w:rPr>
        <w:t xml:space="preserve"> </w:t>
      </w:r>
      <w:r>
        <w:rPr>
          <w:rFonts w:ascii="Arial"/>
          <w:spacing w:val="-5"/>
          <w:sz w:val="16"/>
        </w:rPr>
        <w:t>of</w:t>
      </w:r>
      <w:r>
        <w:rPr>
          <w:rFonts w:ascii="Arial"/>
          <w:spacing w:val="-8"/>
          <w:sz w:val="16"/>
        </w:rPr>
        <w:t xml:space="preserve"> </w:t>
      </w:r>
      <w:r>
        <w:rPr>
          <w:rFonts w:ascii="Arial"/>
          <w:spacing w:val="-5"/>
          <w:sz w:val="16"/>
        </w:rPr>
        <w:t>fluorouracil</w:t>
      </w:r>
      <w:r>
        <w:rPr>
          <w:rFonts w:ascii="Arial"/>
          <w:spacing w:val="-13"/>
          <w:sz w:val="16"/>
        </w:rPr>
        <w:t xml:space="preserve"> </w:t>
      </w:r>
      <w:r>
        <w:rPr>
          <w:rFonts w:ascii="Arial"/>
          <w:spacing w:val="-5"/>
          <w:sz w:val="16"/>
        </w:rPr>
        <w:t>as</w:t>
      </w:r>
      <w:r>
        <w:rPr>
          <w:rFonts w:ascii="Arial"/>
          <w:spacing w:val="-10"/>
          <w:sz w:val="16"/>
        </w:rPr>
        <w:t xml:space="preserve"> </w:t>
      </w:r>
      <w:r>
        <w:rPr>
          <w:rFonts w:ascii="Arial"/>
          <w:spacing w:val="-5"/>
          <w:sz w:val="16"/>
        </w:rPr>
        <w:t>single</w:t>
      </w:r>
      <w:r>
        <w:rPr>
          <w:rFonts w:ascii="Arial"/>
          <w:spacing w:val="-13"/>
          <w:sz w:val="16"/>
        </w:rPr>
        <w:t xml:space="preserve"> </w:t>
      </w:r>
      <w:r>
        <w:rPr>
          <w:rFonts w:ascii="Arial"/>
          <w:spacing w:val="-5"/>
          <w:sz w:val="16"/>
        </w:rPr>
        <w:t>agent</w:t>
      </w:r>
      <w:r>
        <w:rPr>
          <w:rFonts w:ascii="Arial"/>
          <w:spacing w:val="-15"/>
          <w:sz w:val="16"/>
        </w:rPr>
        <w:t xml:space="preserve"> </w:t>
      </w:r>
      <w:r>
        <w:rPr>
          <w:rFonts w:ascii="Arial"/>
          <w:spacing w:val="-5"/>
          <w:sz w:val="16"/>
        </w:rPr>
        <w:t>chemotherapy,</w:t>
      </w:r>
      <w:r>
        <w:rPr>
          <w:rFonts w:ascii="Arial"/>
          <w:spacing w:val="-15"/>
          <w:sz w:val="16"/>
        </w:rPr>
        <w:t xml:space="preserve"> </w:t>
      </w:r>
      <w:r>
        <w:rPr>
          <w:rFonts w:ascii="Arial"/>
          <w:spacing w:val="-5"/>
          <w:sz w:val="16"/>
        </w:rPr>
        <w:t>and</w:t>
      </w:r>
      <w:r>
        <w:rPr>
          <w:rFonts w:ascii="Arial"/>
          <w:spacing w:val="-14"/>
          <w:sz w:val="16"/>
        </w:rPr>
        <w:t xml:space="preserve"> </w:t>
      </w:r>
      <w:r>
        <w:rPr>
          <w:rFonts w:ascii="Arial"/>
          <w:spacing w:val="-5"/>
          <w:sz w:val="16"/>
        </w:rPr>
        <w:t>levamisole</w:t>
      </w:r>
      <w:r>
        <w:rPr>
          <w:rFonts w:ascii="Arial"/>
          <w:spacing w:val="-14"/>
          <w:sz w:val="16"/>
        </w:rPr>
        <w:t xml:space="preserve"> </w:t>
      </w:r>
      <w:r>
        <w:rPr>
          <w:rFonts w:ascii="Arial"/>
          <w:spacing w:val="-5"/>
          <w:sz w:val="16"/>
        </w:rPr>
        <w:t>as</w:t>
      </w:r>
      <w:r>
        <w:rPr>
          <w:rFonts w:ascii="Arial"/>
          <w:spacing w:val="-10"/>
          <w:sz w:val="16"/>
        </w:rPr>
        <w:t xml:space="preserve"> </w:t>
      </w:r>
      <w:r>
        <w:rPr>
          <w:rFonts w:ascii="Arial"/>
          <w:spacing w:val="-5"/>
          <w:sz w:val="16"/>
        </w:rPr>
        <w:t>an</w:t>
      </w:r>
      <w:r>
        <w:rPr>
          <w:rFonts w:ascii="Arial"/>
          <w:spacing w:val="-13"/>
          <w:sz w:val="16"/>
        </w:rPr>
        <w:t xml:space="preserve"> </w:t>
      </w:r>
      <w:r>
        <w:rPr>
          <w:rFonts w:ascii="Arial"/>
          <w:spacing w:val="-5"/>
          <w:sz w:val="16"/>
        </w:rPr>
        <w:t>immunotherapeutic</w:t>
      </w:r>
      <w:r>
        <w:rPr>
          <w:rFonts w:ascii="Arial"/>
          <w:spacing w:val="-7"/>
          <w:sz w:val="16"/>
        </w:rPr>
        <w:t xml:space="preserve"> </w:t>
      </w:r>
      <w:r>
        <w:rPr>
          <w:rFonts w:ascii="Arial"/>
          <w:spacing w:val="-5"/>
          <w:sz w:val="16"/>
        </w:rPr>
        <w:t>agent</w:t>
      </w:r>
    </w:p>
    <w:p w14:paraId="0520BFD1" w14:textId="77777777" w:rsidR="00190658" w:rsidRDefault="00190658">
      <w:pPr>
        <w:pStyle w:val="BodyText"/>
        <w:spacing w:before="1"/>
        <w:rPr>
          <w:rFonts w:ascii="Arial"/>
          <w:sz w:val="20"/>
        </w:rPr>
      </w:pPr>
    </w:p>
    <w:p w14:paraId="546B5C56" w14:textId="77777777" w:rsidR="00190658" w:rsidRDefault="005C1088">
      <w:pPr>
        <w:pStyle w:val="ListParagraph"/>
        <w:numPr>
          <w:ilvl w:val="0"/>
          <w:numId w:val="29"/>
        </w:numPr>
        <w:tabs>
          <w:tab w:val="left" w:pos="1441"/>
          <w:tab w:val="left" w:pos="1442"/>
        </w:tabs>
        <w:spacing w:before="1"/>
        <w:ind w:hanging="877"/>
        <w:rPr>
          <w:rFonts w:ascii="Arial"/>
          <w:sz w:val="16"/>
        </w:rPr>
      </w:pPr>
      <w:r>
        <w:rPr>
          <w:rFonts w:ascii="Arial"/>
          <w:spacing w:val="-1"/>
          <w:sz w:val="16"/>
        </w:rPr>
        <w:t>A</w:t>
      </w:r>
      <w:r>
        <w:rPr>
          <w:rFonts w:ascii="Arial"/>
          <w:spacing w:val="1"/>
          <w:sz w:val="16"/>
        </w:rPr>
        <w:t xml:space="preserve"> </w:t>
      </w:r>
      <w:r>
        <w:rPr>
          <w:rFonts w:ascii="Arial"/>
          <w:spacing w:val="-1"/>
          <w:sz w:val="16"/>
        </w:rPr>
        <w:t>patient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non-Hodgkin</w:t>
      </w:r>
      <w:r>
        <w:rPr>
          <w:rFonts w:ascii="Arial"/>
          <w:spacing w:val="-2"/>
          <w:sz w:val="16"/>
        </w:rPr>
        <w:t xml:space="preserve"> </w:t>
      </w:r>
      <w:r>
        <w:rPr>
          <w:rFonts w:ascii="Arial"/>
          <w:sz w:val="16"/>
        </w:rPr>
        <w:t>lymphoma is</w:t>
      </w:r>
      <w:r>
        <w:rPr>
          <w:rFonts w:ascii="Arial"/>
          <w:spacing w:val="-1"/>
          <w:sz w:val="16"/>
        </w:rPr>
        <w:t xml:space="preserve"> </w:t>
      </w:r>
      <w:r>
        <w:rPr>
          <w:rFonts w:ascii="Arial"/>
          <w:sz w:val="16"/>
        </w:rPr>
        <w:t>treated with</w:t>
      </w:r>
      <w:r>
        <w:rPr>
          <w:rFonts w:ascii="Arial"/>
          <w:spacing w:val="-12"/>
          <w:sz w:val="16"/>
        </w:rPr>
        <w:t xml:space="preserve"> </w:t>
      </w:r>
      <w:proofErr w:type="gramStart"/>
      <w:r>
        <w:rPr>
          <w:rFonts w:ascii="Arial"/>
          <w:sz w:val="16"/>
        </w:rPr>
        <w:t>fludarabine</w:t>
      </w:r>
      <w:proofErr w:type="gramEnd"/>
    </w:p>
    <w:p w14:paraId="35C23DEA" w14:textId="77777777" w:rsidR="00190658" w:rsidRDefault="00190658">
      <w:pPr>
        <w:pStyle w:val="BodyText"/>
        <w:spacing w:before="3"/>
        <w:rPr>
          <w:rFonts w:ascii="Arial"/>
          <w:sz w:val="16"/>
        </w:rPr>
      </w:pPr>
    </w:p>
    <w:p w14:paraId="77CDF858" w14:textId="103DB651" w:rsidR="00190658" w:rsidRDefault="005C1088">
      <w:pPr>
        <w:pStyle w:val="ListParagraph"/>
        <w:numPr>
          <w:ilvl w:val="0"/>
          <w:numId w:val="29"/>
        </w:numPr>
        <w:tabs>
          <w:tab w:val="left" w:pos="1441"/>
          <w:tab w:val="left" w:pos="1442"/>
        </w:tabs>
        <w:spacing w:before="1"/>
        <w:ind w:left="1442" w:right="913" w:hanging="877"/>
        <w:rPr>
          <w:rFonts w:ascii="Arial"/>
          <w:sz w:val="16"/>
        </w:rPr>
      </w:pPr>
      <w:r>
        <w:rPr>
          <w:rFonts w:ascii="Arial"/>
          <w:spacing w:val="-4"/>
          <w:sz w:val="16"/>
        </w:rPr>
        <w:t>A</w:t>
      </w:r>
      <w:r>
        <w:rPr>
          <w:rFonts w:ascii="Arial"/>
          <w:spacing w:val="-15"/>
          <w:sz w:val="16"/>
        </w:rPr>
        <w:t xml:space="preserve"> </w:t>
      </w:r>
      <w:r>
        <w:rPr>
          <w:rFonts w:ascii="Arial"/>
          <w:spacing w:val="-4"/>
          <w:sz w:val="16"/>
        </w:rPr>
        <w:t>patient</w:t>
      </w:r>
      <w:r>
        <w:rPr>
          <w:rFonts w:ascii="Arial"/>
          <w:spacing w:val="-10"/>
          <w:sz w:val="16"/>
        </w:rPr>
        <w:t xml:space="preserve"> </w:t>
      </w:r>
      <w:r>
        <w:rPr>
          <w:rFonts w:ascii="Arial"/>
          <w:spacing w:val="-4"/>
          <w:sz w:val="16"/>
        </w:rPr>
        <w:t>with</w:t>
      </w:r>
      <w:r>
        <w:rPr>
          <w:rFonts w:ascii="Arial"/>
          <w:spacing w:val="-12"/>
          <w:sz w:val="16"/>
        </w:rPr>
        <w:t xml:space="preserve"> </w:t>
      </w:r>
      <w:r w:rsidR="00E85CF6">
        <w:rPr>
          <w:rFonts w:ascii="Arial"/>
          <w:spacing w:val="-4"/>
          <w:sz w:val="16"/>
        </w:rPr>
        <w:t>early</w:t>
      </w:r>
      <w:r w:rsidR="00E85CF6">
        <w:rPr>
          <w:rFonts w:ascii="Arial"/>
          <w:spacing w:val="-8"/>
          <w:sz w:val="16"/>
        </w:rPr>
        <w:t>-stage</w:t>
      </w:r>
      <w:r>
        <w:rPr>
          <w:rFonts w:ascii="Arial"/>
          <w:spacing w:val="-12"/>
          <w:sz w:val="16"/>
        </w:rPr>
        <w:t xml:space="preserve"> </w:t>
      </w:r>
      <w:r>
        <w:rPr>
          <w:rFonts w:ascii="Arial"/>
          <w:spacing w:val="-4"/>
          <w:sz w:val="16"/>
        </w:rPr>
        <w:t>breast</w:t>
      </w:r>
      <w:r>
        <w:rPr>
          <w:rFonts w:ascii="Arial"/>
          <w:spacing w:val="-10"/>
          <w:sz w:val="16"/>
        </w:rPr>
        <w:t xml:space="preserve"> </w:t>
      </w:r>
      <w:r>
        <w:rPr>
          <w:rFonts w:ascii="Arial"/>
          <w:spacing w:val="-4"/>
          <w:sz w:val="16"/>
        </w:rPr>
        <w:t>cancer</w:t>
      </w:r>
      <w:r>
        <w:rPr>
          <w:rFonts w:ascii="Arial"/>
          <w:spacing w:val="-12"/>
          <w:sz w:val="16"/>
        </w:rPr>
        <w:t xml:space="preserve"> </w:t>
      </w:r>
      <w:r>
        <w:rPr>
          <w:rFonts w:ascii="Arial"/>
          <w:spacing w:val="-4"/>
          <w:sz w:val="16"/>
        </w:rPr>
        <w:t>receives</w:t>
      </w:r>
      <w:r>
        <w:rPr>
          <w:rFonts w:ascii="Arial"/>
          <w:spacing w:val="-10"/>
          <w:sz w:val="16"/>
        </w:rPr>
        <w:t xml:space="preserve"> </w:t>
      </w:r>
      <w:r>
        <w:rPr>
          <w:rFonts w:ascii="Arial"/>
          <w:spacing w:val="-4"/>
          <w:sz w:val="16"/>
        </w:rPr>
        <w:t>chemotherapy.</w:t>
      </w:r>
      <w:r>
        <w:rPr>
          <w:rFonts w:ascii="Arial"/>
          <w:spacing w:val="-15"/>
          <w:sz w:val="16"/>
        </w:rPr>
        <w:t xml:space="preserve"> </w:t>
      </w:r>
      <w:r>
        <w:rPr>
          <w:rFonts w:ascii="Arial"/>
          <w:spacing w:val="-4"/>
          <w:sz w:val="16"/>
        </w:rPr>
        <w:t>The</w:t>
      </w:r>
      <w:r>
        <w:rPr>
          <w:rFonts w:ascii="Arial"/>
          <w:spacing w:val="-10"/>
          <w:sz w:val="16"/>
        </w:rPr>
        <w:t xml:space="preserve"> </w:t>
      </w:r>
      <w:r>
        <w:rPr>
          <w:rFonts w:ascii="Arial"/>
          <w:spacing w:val="-4"/>
          <w:sz w:val="16"/>
        </w:rPr>
        <w:t>patient</w:t>
      </w:r>
      <w:r>
        <w:rPr>
          <w:rFonts w:ascii="Arial"/>
          <w:spacing w:val="-10"/>
          <w:sz w:val="16"/>
        </w:rPr>
        <w:t xml:space="preserve"> </w:t>
      </w:r>
      <w:r>
        <w:rPr>
          <w:rFonts w:ascii="Arial"/>
          <w:spacing w:val="-4"/>
          <w:sz w:val="16"/>
        </w:rPr>
        <w:t>chart</w:t>
      </w:r>
      <w:r>
        <w:rPr>
          <w:rFonts w:ascii="Arial"/>
          <w:spacing w:val="-10"/>
          <w:sz w:val="16"/>
        </w:rPr>
        <w:t xml:space="preserve"> </w:t>
      </w:r>
      <w:r>
        <w:rPr>
          <w:rFonts w:ascii="Arial"/>
          <w:spacing w:val="-4"/>
          <w:sz w:val="16"/>
        </w:rPr>
        <w:t>indicates</w:t>
      </w:r>
      <w:r>
        <w:rPr>
          <w:rFonts w:ascii="Arial"/>
          <w:spacing w:val="-10"/>
          <w:sz w:val="16"/>
        </w:rPr>
        <w:t xml:space="preserve"> </w:t>
      </w:r>
      <w:r>
        <w:rPr>
          <w:rFonts w:ascii="Arial"/>
          <w:spacing w:val="-4"/>
          <w:sz w:val="16"/>
        </w:rPr>
        <w:t>that</w:t>
      </w:r>
      <w:r>
        <w:rPr>
          <w:rFonts w:ascii="Arial"/>
          <w:spacing w:val="-8"/>
          <w:sz w:val="16"/>
        </w:rPr>
        <w:t xml:space="preserve"> </w:t>
      </w:r>
      <w:r>
        <w:rPr>
          <w:rFonts w:ascii="Arial"/>
          <w:spacing w:val="-4"/>
          <w:sz w:val="16"/>
        </w:rPr>
        <w:t>a</w:t>
      </w:r>
      <w:r>
        <w:rPr>
          <w:rFonts w:ascii="Arial"/>
          <w:spacing w:val="-7"/>
          <w:sz w:val="16"/>
        </w:rPr>
        <w:t xml:space="preserve"> </w:t>
      </w:r>
      <w:r>
        <w:rPr>
          <w:rFonts w:ascii="Arial"/>
          <w:spacing w:val="-3"/>
          <w:sz w:val="16"/>
        </w:rPr>
        <w:t>regimen</w:t>
      </w:r>
      <w:r>
        <w:rPr>
          <w:rFonts w:ascii="Arial"/>
          <w:spacing w:val="-2"/>
          <w:sz w:val="16"/>
        </w:rPr>
        <w:t xml:space="preserve"> </w:t>
      </w:r>
      <w:r>
        <w:rPr>
          <w:rFonts w:ascii="Arial"/>
          <w:sz w:val="16"/>
        </w:rPr>
        <w:t>containing</w:t>
      </w:r>
      <w:r>
        <w:rPr>
          <w:rFonts w:ascii="Arial"/>
          <w:spacing w:val="-3"/>
          <w:sz w:val="16"/>
        </w:rPr>
        <w:t xml:space="preserve"> </w:t>
      </w:r>
      <w:r>
        <w:rPr>
          <w:rFonts w:ascii="Arial"/>
          <w:sz w:val="16"/>
        </w:rPr>
        <w:t>doxorubicin is</w:t>
      </w:r>
      <w:r>
        <w:rPr>
          <w:rFonts w:ascii="Arial"/>
          <w:spacing w:val="-1"/>
          <w:sz w:val="16"/>
        </w:rPr>
        <w:t xml:space="preserve"> </w:t>
      </w:r>
      <w:r>
        <w:rPr>
          <w:rFonts w:ascii="Arial"/>
          <w:sz w:val="16"/>
        </w:rPr>
        <w:t>to be</w:t>
      </w:r>
      <w:r>
        <w:rPr>
          <w:rFonts w:ascii="Arial"/>
          <w:spacing w:val="-2"/>
          <w:sz w:val="16"/>
        </w:rPr>
        <w:t xml:space="preserve"> </w:t>
      </w:r>
      <w:proofErr w:type="gramStart"/>
      <w:r>
        <w:rPr>
          <w:rFonts w:ascii="Arial"/>
          <w:sz w:val="16"/>
        </w:rPr>
        <w:t>administered</w:t>
      </w:r>
      <w:proofErr w:type="gramEnd"/>
    </w:p>
    <w:p w14:paraId="33BD4CF8" w14:textId="77777777" w:rsidR="00190658" w:rsidRDefault="005C1088">
      <w:pPr>
        <w:tabs>
          <w:tab w:val="left" w:pos="1444"/>
        </w:tabs>
        <w:spacing w:before="157"/>
        <w:ind w:left="1444" w:right="695" w:hanging="879"/>
        <w:rPr>
          <w:rFonts w:ascii="Arial"/>
          <w:sz w:val="16"/>
        </w:rPr>
      </w:pPr>
      <w:r>
        <w:rPr>
          <w:rFonts w:ascii="Arial"/>
          <w:sz w:val="16"/>
        </w:rPr>
        <w:t>86</w:t>
      </w:r>
      <w:r>
        <w:rPr>
          <w:rFonts w:ascii="Arial"/>
          <w:sz w:val="16"/>
        </w:rPr>
        <w:tab/>
        <w:t>After surgical resection of an ovarian mass the following physician recommends chemotherapy. The</w:t>
      </w:r>
      <w:r>
        <w:rPr>
          <w:rFonts w:ascii="Arial"/>
          <w:spacing w:val="1"/>
          <w:sz w:val="16"/>
        </w:rPr>
        <w:t xml:space="preserve"> </w:t>
      </w:r>
      <w:r>
        <w:rPr>
          <w:rFonts w:ascii="Arial"/>
          <w:spacing w:val="-4"/>
          <w:sz w:val="16"/>
        </w:rPr>
        <w:t>patient</w:t>
      </w:r>
      <w:r>
        <w:rPr>
          <w:rFonts w:ascii="Arial"/>
          <w:spacing w:val="-10"/>
          <w:sz w:val="16"/>
        </w:rPr>
        <w:t xml:space="preserve"> </w:t>
      </w:r>
      <w:r>
        <w:rPr>
          <w:rFonts w:ascii="Arial"/>
          <w:spacing w:val="-4"/>
          <w:sz w:val="16"/>
        </w:rPr>
        <w:t>record</w:t>
      </w:r>
      <w:r>
        <w:rPr>
          <w:rFonts w:ascii="Arial"/>
          <w:spacing w:val="-14"/>
          <w:sz w:val="16"/>
        </w:rPr>
        <w:t xml:space="preserve"> </w:t>
      </w:r>
      <w:r>
        <w:rPr>
          <w:rFonts w:ascii="Arial"/>
          <w:spacing w:val="-4"/>
          <w:sz w:val="16"/>
        </w:rPr>
        <w:t>states</w:t>
      </w:r>
      <w:r>
        <w:rPr>
          <w:rFonts w:ascii="Arial"/>
          <w:spacing w:val="-10"/>
          <w:sz w:val="16"/>
        </w:rPr>
        <w:t xml:space="preserve"> </w:t>
      </w:r>
      <w:r>
        <w:rPr>
          <w:rFonts w:ascii="Arial"/>
          <w:spacing w:val="-4"/>
          <w:sz w:val="16"/>
        </w:rPr>
        <w:t>that</w:t>
      </w:r>
      <w:r>
        <w:rPr>
          <w:rFonts w:ascii="Arial"/>
          <w:spacing w:val="-13"/>
          <w:sz w:val="16"/>
        </w:rPr>
        <w:t xml:space="preserve"> </w:t>
      </w:r>
      <w:r>
        <w:rPr>
          <w:rFonts w:ascii="Arial"/>
          <w:spacing w:val="-4"/>
          <w:sz w:val="16"/>
        </w:rPr>
        <w:t>chemotherapy</w:t>
      </w:r>
      <w:r>
        <w:rPr>
          <w:rFonts w:ascii="Arial"/>
          <w:spacing w:val="-11"/>
          <w:sz w:val="16"/>
        </w:rPr>
        <w:t xml:space="preserve"> </w:t>
      </w:r>
      <w:r>
        <w:rPr>
          <w:rFonts w:ascii="Arial"/>
          <w:spacing w:val="-4"/>
          <w:sz w:val="16"/>
        </w:rPr>
        <w:t>was</w:t>
      </w:r>
      <w:r>
        <w:rPr>
          <w:rFonts w:ascii="Arial"/>
          <w:spacing w:val="-10"/>
          <w:sz w:val="16"/>
        </w:rPr>
        <w:t xml:space="preserve"> </w:t>
      </w:r>
      <w:r>
        <w:rPr>
          <w:rFonts w:ascii="Arial"/>
          <w:spacing w:val="-4"/>
          <w:sz w:val="16"/>
        </w:rPr>
        <w:t>not</w:t>
      </w:r>
      <w:r>
        <w:rPr>
          <w:rFonts w:ascii="Arial"/>
          <w:spacing w:val="-13"/>
          <w:sz w:val="16"/>
        </w:rPr>
        <w:t xml:space="preserve"> </w:t>
      </w:r>
      <w:r>
        <w:rPr>
          <w:rFonts w:ascii="Arial"/>
          <w:spacing w:val="-4"/>
          <w:sz w:val="16"/>
        </w:rPr>
        <w:t>subsequently</w:t>
      </w:r>
      <w:r>
        <w:rPr>
          <w:rFonts w:ascii="Arial"/>
          <w:spacing w:val="-10"/>
          <w:sz w:val="16"/>
        </w:rPr>
        <w:t xml:space="preserve"> </w:t>
      </w:r>
      <w:r>
        <w:rPr>
          <w:rFonts w:ascii="Arial"/>
          <w:spacing w:val="-4"/>
          <w:sz w:val="16"/>
        </w:rPr>
        <w:t>administered</w:t>
      </w:r>
      <w:r>
        <w:rPr>
          <w:rFonts w:ascii="Arial"/>
          <w:spacing w:val="-14"/>
          <w:sz w:val="16"/>
        </w:rPr>
        <w:t xml:space="preserve"> </w:t>
      </w:r>
      <w:r>
        <w:rPr>
          <w:rFonts w:ascii="Arial"/>
          <w:spacing w:val="-4"/>
          <w:sz w:val="16"/>
        </w:rPr>
        <w:t>to</w:t>
      </w:r>
      <w:r>
        <w:rPr>
          <w:rFonts w:ascii="Arial"/>
          <w:spacing w:val="-11"/>
          <w:sz w:val="16"/>
        </w:rPr>
        <w:t xml:space="preserve"> </w:t>
      </w:r>
      <w:r>
        <w:rPr>
          <w:rFonts w:ascii="Arial"/>
          <w:spacing w:val="-4"/>
          <w:sz w:val="16"/>
        </w:rPr>
        <w:t>the</w:t>
      </w:r>
      <w:r>
        <w:rPr>
          <w:rFonts w:ascii="Arial"/>
          <w:spacing w:val="-12"/>
          <w:sz w:val="16"/>
        </w:rPr>
        <w:t xml:space="preserve"> </w:t>
      </w:r>
      <w:r>
        <w:rPr>
          <w:rFonts w:ascii="Arial"/>
          <w:spacing w:val="-4"/>
          <w:sz w:val="16"/>
        </w:rPr>
        <w:t>patient,</w:t>
      </w:r>
      <w:r>
        <w:rPr>
          <w:rFonts w:ascii="Arial"/>
          <w:spacing w:val="-10"/>
          <w:sz w:val="16"/>
        </w:rPr>
        <w:t xml:space="preserve"> </w:t>
      </w:r>
      <w:r>
        <w:rPr>
          <w:rFonts w:ascii="Arial"/>
          <w:spacing w:val="-4"/>
          <w:sz w:val="16"/>
        </w:rPr>
        <w:t>but</w:t>
      </w:r>
      <w:r>
        <w:rPr>
          <w:rFonts w:ascii="Arial"/>
          <w:spacing w:val="-13"/>
          <w:sz w:val="16"/>
        </w:rPr>
        <w:t xml:space="preserve"> </w:t>
      </w:r>
      <w:r>
        <w:rPr>
          <w:rFonts w:ascii="Arial"/>
          <w:spacing w:val="-4"/>
          <w:sz w:val="16"/>
        </w:rPr>
        <w:t>the</w:t>
      </w:r>
      <w:r>
        <w:rPr>
          <w:rFonts w:ascii="Arial"/>
          <w:spacing w:val="-11"/>
          <w:sz w:val="16"/>
        </w:rPr>
        <w:t xml:space="preserve"> </w:t>
      </w:r>
      <w:r>
        <w:rPr>
          <w:rFonts w:ascii="Arial"/>
          <w:spacing w:val="-4"/>
          <w:sz w:val="16"/>
        </w:rPr>
        <w:t>reason</w:t>
      </w:r>
      <w:r>
        <w:rPr>
          <w:rFonts w:ascii="Arial"/>
          <w:spacing w:val="-7"/>
          <w:sz w:val="16"/>
        </w:rPr>
        <w:t xml:space="preserve"> </w:t>
      </w:r>
      <w:r>
        <w:rPr>
          <w:rFonts w:ascii="Arial"/>
          <w:spacing w:val="-3"/>
          <w:sz w:val="16"/>
        </w:rPr>
        <w:t>why</w:t>
      </w:r>
      <w:r>
        <w:rPr>
          <w:rFonts w:ascii="Arial"/>
          <w:spacing w:val="-2"/>
          <w:sz w:val="16"/>
        </w:rPr>
        <w:t xml:space="preserve"> </w:t>
      </w:r>
      <w:r>
        <w:rPr>
          <w:rFonts w:ascii="Arial"/>
          <w:sz w:val="16"/>
        </w:rPr>
        <w:t>chemotherapy</w:t>
      </w:r>
      <w:r>
        <w:rPr>
          <w:rFonts w:ascii="Arial"/>
          <w:spacing w:val="1"/>
          <w:sz w:val="16"/>
        </w:rPr>
        <w:t xml:space="preserve"> </w:t>
      </w:r>
      <w:r>
        <w:rPr>
          <w:rFonts w:ascii="Arial"/>
          <w:sz w:val="16"/>
        </w:rPr>
        <w:t>was not</w:t>
      </w:r>
      <w:r>
        <w:rPr>
          <w:rFonts w:ascii="Arial"/>
          <w:spacing w:val="-1"/>
          <w:sz w:val="16"/>
        </w:rPr>
        <w:t xml:space="preserve"> </w:t>
      </w:r>
      <w:r>
        <w:rPr>
          <w:rFonts w:ascii="Arial"/>
          <w:sz w:val="16"/>
        </w:rPr>
        <w:t>administered is not</w:t>
      </w:r>
      <w:r>
        <w:rPr>
          <w:rFonts w:ascii="Arial"/>
          <w:spacing w:val="1"/>
          <w:sz w:val="16"/>
        </w:rPr>
        <w:t xml:space="preserve"> </w:t>
      </w:r>
      <w:proofErr w:type="gramStart"/>
      <w:r>
        <w:rPr>
          <w:rFonts w:ascii="Arial"/>
          <w:sz w:val="16"/>
        </w:rPr>
        <w:t>given</w:t>
      </w:r>
      <w:proofErr w:type="gramEnd"/>
    </w:p>
    <w:p w14:paraId="003E8975" w14:textId="77777777" w:rsidR="00190658" w:rsidRDefault="00190658">
      <w:pPr>
        <w:pStyle w:val="BodyText"/>
        <w:rPr>
          <w:rFonts w:ascii="Arial"/>
          <w:sz w:val="18"/>
        </w:rPr>
      </w:pPr>
    </w:p>
    <w:p w14:paraId="7A2C0C4A" w14:textId="77777777" w:rsidR="00190658" w:rsidRDefault="00190658">
      <w:pPr>
        <w:pStyle w:val="BodyText"/>
        <w:spacing w:before="4"/>
        <w:rPr>
          <w:rFonts w:ascii="Arial"/>
          <w:sz w:val="15"/>
        </w:rPr>
      </w:pPr>
    </w:p>
    <w:p w14:paraId="06E07B55" w14:textId="77777777" w:rsidR="00190658" w:rsidRDefault="005C1088">
      <w:pPr>
        <w:pStyle w:val="Heading2"/>
      </w:pPr>
      <w:bookmarkStart w:id="294" w:name="Date_Chemotherapy_Started_(Rx_Date—Chemo"/>
      <w:bookmarkStart w:id="295" w:name="_bookmark115"/>
      <w:bookmarkEnd w:id="294"/>
      <w:bookmarkEnd w:id="295"/>
      <w:r>
        <w:rPr>
          <w:color w:val="7E7E7E"/>
        </w:rPr>
        <w:t>Date</w:t>
      </w:r>
      <w:r>
        <w:rPr>
          <w:color w:val="7E7E7E"/>
          <w:spacing w:val="-5"/>
        </w:rPr>
        <w:t xml:space="preserve"> </w:t>
      </w:r>
      <w:r>
        <w:rPr>
          <w:color w:val="7E7E7E"/>
        </w:rPr>
        <w:t>Chemotherapy</w:t>
      </w:r>
      <w:r>
        <w:rPr>
          <w:color w:val="7E7E7E"/>
          <w:spacing w:val="-7"/>
        </w:rPr>
        <w:t xml:space="preserve"> </w:t>
      </w:r>
      <w:r>
        <w:rPr>
          <w:color w:val="7E7E7E"/>
        </w:rPr>
        <w:t>Started</w:t>
      </w:r>
      <w:r>
        <w:rPr>
          <w:color w:val="7E7E7E"/>
          <w:spacing w:val="-6"/>
        </w:rPr>
        <w:t xml:space="preserve"> </w:t>
      </w:r>
      <w:r>
        <w:rPr>
          <w:color w:val="7E7E7E"/>
        </w:rPr>
        <w:t>(Rx</w:t>
      </w:r>
      <w:r>
        <w:rPr>
          <w:color w:val="7E7E7E"/>
          <w:spacing w:val="-5"/>
        </w:rPr>
        <w:t xml:space="preserve"> </w:t>
      </w:r>
      <w:r>
        <w:rPr>
          <w:color w:val="7E7E7E"/>
        </w:rPr>
        <w:t>Date—Chemo)</w:t>
      </w:r>
    </w:p>
    <w:p w14:paraId="6CE824E6" w14:textId="77777777" w:rsidR="00190658" w:rsidRDefault="005C1088">
      <w:pPr>
        <w:pStyle w:val="BodyText"/>
        <w:spacing w:before="120"/>
        <w:ind w:left="515" w:right="369"/>
        <w:jc w:val="both"/>
      </w:pPr>
      <w:r>
        <w:rPr>
          <w:rFonts w:ascii="Arial Black"/>
        </w:rPr>
        <w:t>This</w:t>
      </w:r>
      <w:r>
        <w:rPr>
          <w:rFonts w:ascii="Arial Black"/>
          <w:spacing w:val="-18"/>
        </w:rPr>
        <w:t xml:space="preserve"> </w:t>
      </w:r>
      <w:r>
        <w:rPr>
          <w:rFonts w:ascii="Arial Black"/>
        </w:rPr>
        <w:t>field</w:t>
      </w:r>
      <w:r>
        <w:rPr>
          <w:rFonts w:ascii="Arial Black"/>
          <w:spacing w:val="-13"/>
        </w:rPr>
        <w:t xml:space="preserve"> </w:t>
      </w:r>
      <w:r>
        <w:rPr>
          <w:rFonts w:ascii="Arial Black"/>
        </w:rPr>
        <w:t>records</w:t>
      </w:r>
      <w:r>
        <w:rPr>
          <w:rFonts w:ascii="Arial Black"/>
          <w:spacing w:val="-14"/>
        </w:rPr>
        <w:t xml:space="preserve"> </w:t>
      </w:r>
      <w:r>
        <w:t>the</w:t>
      </w:r>
      <w:r>
        <w:rPr>
          <w:spacing w:val="-10"/>
        </w:rPr>
        <w:t xml:space="preserve"> </w:t>
      </w:r>
      <w:r>
        <w:t>date</w:t>
      </w:r>
      <w:r>
        <w:rPr>
          <w:spacing w:val="-11"/>
        </w:rPr>
        <w:t xml:space="preserve"> </w:t>
      </w:r>
      <w:r>
        <w:t>of</w:t>
      </w:r>
      <w:r>
        <w:rPr>
          <w:spacing w:val="-10"/>
        </w:rPr>
        <w:t xml:space="preserve"> </w:t>
      </w:r>
      <w:r>
        <w:t>initiation</w:t>
      </w:r>
      <w:r>
        <w:rPr>
          <w:spacing w:val="-11"/>
        </w:rPr>
        <w:t xml:space="preserve"> </w:t>
      </w:r>
      <w:r>
        <w:t>of</w:t>
      </w:r>
      <w:r>
        <w:rPr>
          <w:spacing w:val="-13"/>
        </w:rPr>
        <w:t xml:space="preserve"> </w:t>
      </w:r>
      <w:r>
        <w:t>chemotherapy</w:t>
      </w:r>
      <w:r>
        <w:rPr>
          <w:spacing w:val="-10"/>
        </w:rPr>
        <w:t xml:space="preserve"> </w:t>
      </w:r>
      <w:r>
        <w:t>that</w:t>
      </w:r>
      <w:r>
        <w:rPr>
          <w:spacing w:val="-10"/>
        </w:rPr>
        <w:t xml:space="preserve"> </w:t>
      </w:r>
      <w:r>
        <w:t>is</w:t>
      </w:r>
      <w:r>
        <w:rPr>
          <w:spacing w:val="-9"/>
        </w:rPr>
        <w:t xml:space="preserve"> </w:t>
      </w:r>
      <w:r>
        <w:t>part</w:t>
      </w:r>
      <w:r>
        <w:rPr>
          <w:spacing w:val="-10"/>
        </w:rPr>
        <w:t xml:space="preserve"> </w:t>
      </w:r>
      <w:r>
        <w:t>of</w:t>
      </w:r>
      <w:r>
        <w:rPr>
          <w:spacing w:val="-10"/>
        </w:rPr>
        <w:t xml:space="preserve"> </w:t>
      </w:r>
      <w:r>
        <w:t>the</w:t>
      </w:r>
      <w:r>
        <w:rPr>
          <w:spacing w:val="-10"/>
        </w:rPr>
        <w:t xml:space="preserve"> </w:t>
      </w:r>
      <w:r>
        <w:t>first</w:t>
      </w:r>
      <w:r>
        <w:rPr>
          <w:spacing w:val="-10"/>
        </w:rPr>
        <w:t xml:space="preserve"> </w:t>
      </w:r>
      <w:r>
        <w:t>course</w:t>
      </w:r>
      <w:r>
        <w:rPr>
          <w:spacing w:val="-58"/>
        </w:rPr>
        <w:t xml:space="preserve"> </w:t>
      </w:r>
      <w:r>
        <w:t>of</w:t>
      </w:r>
      <w:r>
        <w:rPr>
          <w:spacing w:val="-5"/>
        </w:rPr>
        <w:t xml:space="preserve"> </w:t>
      </w:r>
      <w:r>
        <w:t>treatment.</w:t>
      </w:r>
      <w:r>
        <w:rPr>
          <w:spacing w:val="-4"/>
        </w:rPr>
        <w:t xml:space="preserve"> </w:t>
      </w:r>
      <w:r>
        <w:t>Collecting</w:t>
      </w:r>
      <w:r>
        <w:rPr>
          <w:spacing w:val="-3"/>
        </w:rPr>
        <w:t xml:space="preserve"> </w:t>
      </w:r>
      <w:r>
        <w:t>dates</w:t>
      </w:r>
      <w:r>
        <w:rPr>
          <w:spacing w:val="-3"/>
        </w:rPr>
        <w:t xml:space="preserve"> </w:t>
      </w:r>
      <w:r>
        <w:t>for</w:t>
      </w:r>
      <w:r>
        <w:rPr>
          <w:spacing w:val="-5"/>
        </w:rPr>
        <w:t xml:space="preserve"> </w:t>
      </w:r>
      <w:r>
        <w:t>each</w:t>
      </w:r>
      <w:r>
        <w:rPr>
          <w:spacing w:val="-4"/>
        </w:rPr>
        <w:t xml:space="preserve"> </w:t>
      </w:r>
      <w:r>
        <w:t>treatment</w:t>
      </w:r>
      <w:r>
        <w:rPr>
          <w:spacing w:val="-5"/>
        </w:rPr>
        <w:t xml:space="preserve"> </w:t>
      </w:r>
      <w:r>
        <w:t>modality</w:t>
      </w:r>
      <w:r>
        <w:rPr>
          <w:spacing w:val="-3"/>
        </w:rPr>
        <w:t xml:space="preserve"> </w:t>
      </w:r>
      <w:r>
        <w:t>allows</w:t>
      </w:r>
      <w:r>
        <w:rPr>
          <w:spacing w:val="-6"/>
        </w:rPr>
        <w:t xml:space="preserve"> </w:t>
      </w:r>
      <w:r>
        <w:t>the</w:t>
      </w:r>
      <w:r>
        <w:rPr>
          <w:spacing w:val="-4"/>
        </w:rPr>
        <w:t xml:space="preserve"> </w:t>
      </w:r>
      <w:r>
        <w:t>sequencing</w:t>
      </w:r>
      <w:r>
        <w:rPr>
          <w:spacing w:val="-4"/>
        </w:rPr>
        <w:t xml:space="preserve"> </w:t>
      </w:r>
      <w:r>
        <w:t>of</w:t>
      </w:r>
      <w:r>
        <w:rPr>
          <w:spacing w:val="-5"/>
        </w:rPr>
        <w:t xml:space="preserve"> </w:t>
      </w:r>
      <w:r>
        <w:t>multiple</w:t>
      </w:r>
      <w:r>
        <w:rPr>
          <w:spacing w:val="-57"/>
        </w:rPr>
        <w:t xml:space="preserve"> </w:t>
      </w:r>
      <w:r>
        <w:t>treatments</w:t>
      </w:r>
      <w:r>
        <w:rPr>
          <w:spacing w:val="-3"/>
        </w:rPr>
        <w:t xml:space="preserve"> </w:t>
      </w:r>
      <w:r>
        <w:t>and</w:t>
      </w:r>
      <w:r>
        <w:rPr>
          <w:spacing w:val="-6"/>
        </w:rPr>
        <w:t xml:space="preserve"> </w:t>
      </w:r>
      <w:r>
        <w:t>aids</w:t>
      </w:r>
      <w:r>
        <w:rPr>
          <w:spacing w:val="-2"/>
        </w:rPr>
        <w:t xml:space="preserve"> </w:t>
      </w:r>
      <w:r>
        <w:t>in</w:t>
      </w:r>
      <w:r>
        <w:rPr>
          <w:spacing w:val="-4"/>
        </w:rPr>
        <w:t xml:space="preserve"> </w:t>
      </w:r>
      <w:r>
        <w:t>the</w:t>
      </w:r>
      <w:r>
        <w:rPr>
          <w:spacing w:val="-5"/>
        </w:rPr>
        <w:t xml:space="preserve"> </w:t>
      </w:r>
      <w:r>
        <w:t>evaluation</w:t>
      </w:r>
      <w:r>
        <w:rPr>
          <w:spacing w:val="-6"/>
        </w:rPr>
        <w:t xml:space="preserve"> </w:t>
      </w:r>
      <w:r>
        <w:t>of</w:t>
      </w:r>
      <w:r>
        <w:rPr>
          <w:spacing w:val="-4"/>
        </w:rPr>
        <w:t xml:space="preserve"> </w:t>
      </w:r>
      <w:r>
        <w:t>time</w:t>
      </w:r>
      <w:r>
        <w:rPr>
          <w:spacing w:val="-3"/>
        </w:rPr>
        <w:t xml:space="preserve"> </w:t>
      </w:r>
      <w:r>
        <w:t>intervals</w:t>
      </w:r>
      <w:r>
        <w:rPr>
          <w:spacing w:val="-2"/>
        </w:rPr>
        <w:t xml:space="preserve"> </w:t>
      </w:r>
      <w:r>
        <w:t>from</w:t>
      </w:r>
      <w:r>
        <w:rPr>
          <w:spacing w:val="-4"/>
        </w:rPr>
        <w:t xml:space="preserve"> </w:t>
      </w:r>
      <w:r>
        <w:t>diagnosis</w:t>
      </w:r>
      <w:r>
        <w:rPr>
          <w:spacing w:val="-6"/>
        </w:rPr>
        <w:t xml:space="preserve"> </w:t>
      </w:r>
      <w:r>
        <w:t>to</w:t>
      </w:r>
      <w:r>
        <w:rPr>
          <w:spacing w:val="-4"/>
        </w:rPr>
        <w:t xml:space="preserve"> </w:t>
      </w:r>
      <w:r>
        <w:t>treatment</w:t>
      </w:r>
      <w:r>
        <w:rPr>
          <w:spacing w:val="-4"/>
        </w:rPr>
        <w:t xml:space="preserve"> </w:t>
      </w:r>
      <w:r>
        <w:t>and</w:t>
      </w:r>
      <w:r>
        <w:rPr>
          <w:spacing w:val="-3"/>
        </w:rPr>
        <w:t xml:space="preserve"> </w:t>
      </w:r>
      <w:r>
        <w:t>from</w:t>
      </w:r>
      <w:r>
        <w:rPr>
          <w:spacing w:val="-57"/>
        </w:rPr>
        <w:t xml:space="preserve"> </w:t>
      </w:r>
      <w:r>
        <w:t>treatment</w:t>
      </w:r>
      <w:r>
        <w:rPr>
          <w:spacing w:val="-2"/>
        </w:rPr>
        <w:t xml:space="preserve"> </w:t>
      </w:r>
      <w:r>
        <w:t>to</w:t>
      </w:r>
      <w:r>
        <w:rPr>
          <w:spacing w:val="-1"/>
        </w:rPr>
        <w:t xml:space="preserve"> </w:t>
      </w:r>
      <w:r>
        <w:t>recurrence.</w:t>
      </w:r>
    </w:p>
    <w:p w14:paraId="20DC6E2A" w14:textId="77777777" w:rsidR="00190658" w:rsidRDefault="005C1088">
      <w:pPr>
        <w:spacing w:before="113"/>
        <w:ind w:left="515"/>
        <w:jc w:val="both"/>
        <w:rPr>
          <w:b/>
          <w:sz w:val="24"/>
        </w:rPr>
      </w:pPr>
      <w:r>
        <w:rPr>
          <w:b/>
          <w:sz w:val="24"/>
        </w:rPr>
        <w:t>Instructions</w:t>
      </w:r>
      <w:r>
        <w:rPr>
          <w:b/>
          <w:spacing w:val="-4"/>
          <w:sz w:val="24"/>
        </w:rPr>
        <w:t xml:space="preserve"> </w:t>
      </w:r>
      <w:r>
        <w:rPr>
          <w:b/>
          <w:sz w:val="24"/>
        </w:rPr>
        <w:t>for</w:t>
      </w:r>
      <w:r>
        <w:rPr>
          <w:b/>
          <w:spacing w:val="-5"/>
          <w:sz w:val="24"/>
        </w:rPr>
        <w:t xml:space="preserve"> </w:t>
      </w:r>
      <w:r>
        <w:rPr>
          <w:b/>
          <w:sz w:val="24"/>
        </w:rPr>
        <w:t>Coding</w:t>
      </w:r>
    </w:p>
    <w:p w14:paraId="437AF63B" w14:textId="746DB18C" w:rsidR="00190658" w:rsidRDefault="005C1088" w:rsidP="006A4B42">
      <w:pPr>
        <w:pStyle w:val="ListParagraph"/>
        <w:numPr>
          <w:ilvl w:val="0"/>
          <w:numId w:val="99"/>
        </w:numPr>
        <w:tabs>
          <w:tab w:val="left" w:pos="948"/>
        </w:tabs>
        <w:spacing w:before="1"/>
        <w:ind w:left="947" w:right="371" w:hanging="360"/>
        <w:jc w:val="both"/>
        <w:rPr>
          <w:rFonts w:ascii="Symbol" w:hAnsi="Symbol"/>
          <w:sz w:val="24"/>
        </w:rPr>
      </w:pPr>
      <w:r>
        <w:rPr>
          <w:spacing w:val="-6"/>
          <w:sz w:val="24"/>
        </w:rPr>
        <w:t>Record</w:t>
      </w:r>
      <w:r>
        <w:rPr>
          <w:spacing w:val="-15"/>
          <w:sz w:val="24"/>
        </w:rPr>
        <w:t xml:space="preserve"> </w:t>
      </w:r>
      <w:r>
        <w:rPr>
          <w:spacing w:val="-6"/>
          <w:sz w:val="24"/>
        </w:rPr>
        <w:t>the</w:t>
      </w:r>
      <w:r>
        <w:rPr>
          <w:spacing w:val="-11"/>
          <w:sz w:val="24"/>
        </w:rPr>
        <w:t xml:space="preserve"> </w:t>
      </w:r>
      <w:r>
        <w:rPr>
          <w:spacing w:val="-6"/>
          <w:sz w:val="24"/>
        </w:rPr>
        <w:t>first</w:t>
      </w:r>
      <w:r>
        <w:rPr>
          <w:spacing w:val="-13"/>
          <w:sz w:val="24"/>
        </w:rPr>
        <w:t xml:space="preserve"> </w:t>
      </w:r>
      <w:r>
        <w:rPr>
          <w:spacing w:val="-6"/>
          <w:sz w:val="24"/>
        </w:rPr>
        <w:t>or</w:t>
      </w:r>
      <w:r>
        <w:rPr>
          <w:spacing w:val="-8"/>
          <w:sz w:val="24"/>
        </w:rPr>
        <w:t xml:space="preserve"> </w:t>
      </w:r>
      <w:r>
        <w:rPr>
          <w:spacing w:val="-6"/>
          <w:sz w:val="24"/>
        </w:rPr>
        <w:t>earliest</w:t>
      </w:r>
      <w:r>
        <w:rPr>
          <w:spacing w:val="-17"/>
          <w:sz w:val="24"/>
        </w:rPr>
        <w:t xml:space="preserve"> </w:t>
      </w:r>
      <w:r>
        <w:rPr>
          <w:spacing w:val="-6"/>
          <w:sz w:val="24"/>
        </w:rPr>
        <w:t>date</w:t>
      </w:r>
      <w:r>
        <w:rPr>
          <w:spacing w:val="-11"/>
          <w:sz w:val="24"/>
        </w:rPr>
        <w:t xml:space="preserve"> </w:t>
      </w:r>
      <w:r>
        <w:rPr>
          <w:spacing w:val="-6"/>
          <w:sz w:val="24"/>
        </w:rPr>
        <w:t>on</w:t>
      </w:r>
      <w:r>
        <w:rPr>
          <w:spacing w:val="-7"/>
          <w:sz w:val="24"/>
        </w:rPr>
        <w:t xml:space="preserve"> </w:t>
      </w:r>
      <w:r>
        <w:rPr>
          <w:spacing w:val="-6"/>
          <w:sz w:val="24"/>
        </w:rPr>
        <w:t>which</w:t>
      </w:r>
      <w:r>
        <w:rPr>
          <w:spacing w:val="-17"/>
          <w:sz w:val="24"/>
        </w:rPr>
        <w:t xml:space="preserve"> </w:t>
      </w:r>
      <w:r>
        <w:rPr>
          <w:spacing w:val="-6"/>
          <w:sz w:val="24"/>
        </w:rPr>
        <w:t>chemotherapy</w:t>
      </w:r>
      <w:r>
        <w:rPr>
          <w:spacing w:val="-15"/>
          <w:sz w:val="24"/>
        </w:rPr>
        <w:t xml:space="preserve"> </w:t>
      </w:r>
      <w:r>
        <w:rPr>
          <w:spacing w:val="-5"/>
          <w:sz w:val="24"/>
        </w:rPr>
        <w:t>was</w:t>
      </w:r>
      <w:r>
        <w:rPr>
          <w:spacing w:val="-15"/>
          <w:sz w:val="24"/>
        </w:rPr>
        <w:t xml:space="preserve"> </w:t>
      </w:r>
      <w:r>
        <w:rPr>
          <w:spacing w:val="-5"/>
          <w:sz w:val="24"/>
        </w:rPr>
        <w:t>administered</w:t>
      </w:r>
      <w:r>
        <w:rPr>
          <w:spacing w:val="-17"/>
          <w:sz w:val="24"/>
        </w:rPr>
        <w:t xml:space="preserve"> </w:t>
      </w:r>
      <w:r>
        <w:rPr>
          <w:spacing w:val="-5"/>
          <w:sz w:val="24"/>
        </w:rPr>
        <w:t>by</w:t>
      </w:r>
      <w:r>
        <w:rPr>
          <w:spacing w:val="-11"/>
          <w:sz w:val="24"/>
        </w:rPr>
        <w:t xml:space="preserve"> </w:t>
      </w:r>
      <w:r>
        <w:rPr>
          <w:spacing w:val="-5"/>
          <w:sz w:val="24"/>
        </w:rPr>
        <w:t>any</w:t>
      </w:r>
      <w:r>
        <w:rPr>
          <w:spacing w:val="-12"/>
          <w:sz w:val="24"/>
        </w:rPr>
        <w:t xml:space="preserve"> </w:t>
      </w:r>
      <w:r>
        <w:rPr>
          <w:spacing w:val="-5"/>
          <w:sz w:val="24"/>
        </w:rPr>
        <w:t>facility.</w:t>
      </w:r>
      <w:r>
        <w:rPr>
          <w:spacing w:val="-18"/>
          <w:sz w:val="24"/>
        </w:rPr>
        <w:t xml:space="preserve"> </w:t>
      </w:r>
      <w:r>
        <w:rPr>
          <w:spacing w:val="-5"/>
          <w:sz w:val="24"/>
        </w:rPr>
        <w:t>This</w:t>
      </w:r>
      <w:r>
        <w:rPr>
          <w:spacing w:val="-58"/>
          <w:sz w:val="24"/>
        </w:rPr>
        <w:t xml:space="preserve"> </w:t>
      </w:r>
      <w:r>
        <w:rPr>
          <w:spacing w:val="-5"/>
          <w:sz w:val="24"/>
        </w:rPr>
        <w:t>date</w:t>
      </w:r>
      <w:r>
        <w:rPr>
          <w:spacing w:val="-12"/>
          <w:sz w:val="24"/>
        </w:rPr>
        <w:t xml:space="preserve"> </w:t>
      </w:r>
      <w:r>
        <w:rPr>
          <w:spacing w:val="-5"/>
          <w:sz w:val="24"/>
        </w:rPr>
        <w:t>corresponds</w:t>
      </w:r>
      <w:r>
        <w:rPr>
          <w:spacing w:val="-9"/>
          <w:sz w:val="24"/>
        </w:rPr>
        <w:t xml:space="preserve"> </w:t>
      </w:r>
      <w:r>
        <w:rPr>
          <w:spacing w:val="-5"/>
          <w:sz w:val="24"/>
        </w:rPr>
        <w:t>to</w:t>
      </w:r>
      <w:r>
        <w:rPr>
          <w:spacing w:val="-8"/>
          <w:sz w:val="24"/>
        </w:rPr>
        <w:t xml:space="preserve"> </w:t>
      </w:r>
      <w:r>
        <w:rPr>
          <w:spacing w:val="-5"/>
          <w:sz w:val="24"/>
        </w:rPr>
        <w:t>administration</w:t>
      </w:r>
      <w:r>
        <w:rPr>
          <w:spacing w:val="-15"/>
          <w:sz w:val="24"/>
        </w:rPr>
        <w:t xml:space="preserve"> </w:t>
      </w:r>
      <w:r>
        <w:rPr>
          <w:spacing w:val="-5"/>
          <w:sz w:val="24"/>
        </w:rPr>
        <w:t>of</w:t>
      </w:r>
      <w:r>
        <w:rPr>
          <w:spacing w:val="-8"/>
          <w:sz w:val="24"/>
        </w:rPr>
        <w:t xml:space="preserve"> </w:t>
      </w:r>
      <w:r>
        <w:rPr>
          <w:spacing w:val="-5"/>
          <w:sz w:val="24"/>
        </w:rPr>
        <w:t>the</w:t>
      </w:r>
      <w:r>
        <w:rPr>
          <w:spacing w:val="-8"/>
          <w:sz w:val="24"/>
        </w:rPr>
        <w:t xml:space="preserve"> </w:t>
      </w:r>
      <w:r>
        <w:rPr>
          <w:spacing w:val="-5"/>
          <w:sz w:val="24"/>
        </w:rPr>
        <w:t>agents</w:t>
      </w:r>
      <w:r>
        <w:rPr>
          <w:spacing w:val="-9"/>
          <w:sz w:val="24"/>
        </w:rPr>
        <w:t xml:space="preserve"> </w:t>
      </w:r>
      <w:r>
        <w:rPr>
          <w:spacing w:val="-5"/>
          <w:sz w:val="24"/>
        </w:rPr>
        <w:t>coded</w:t>
      </w:r>
      <w:r>
        <w:rPr>
          <w:spacing w:val="-12"/>
          <w:sz w:val="24"/>
        </w:rPr>
        <w:t xml:space="preserve"> </w:t>
      </w:r>
      <w:r>
        <w:rPr>
          <w:spacing w:val="-5"/>
          <w:sz w:val="24"/>
        </w:rPr>
        <w:t>in</w:t>
      </w:r>
      <w:r w:rsidR="007B3189">
        <w:rPr>
          <w:spacing w:val="-5"/>
          <w:sz w:val="24"/>
        </w:rPr>
        <w:t xml:space="preserve"> </w:t>
      </w:r>
      <w:r w:rsidR="008472BE">
        <w:rPr>
          <w:i/>
          <w:spacing w:val="-5"/>
          <w:sz w:val="24"/>
        </w:rPr>
        <w:t>Chemotherapy.</w:t>
      </w:r>
    </w:p>
    <w:p w14:paraId="5F451F61" w14:textId="3A2C966A" w:rsidR="00190658" w:rsidRDefault="005C1088" w:rsidP="006A4B42">
      <w:pPr>
        <w:pStyle w:val="ListParagraph"/>
        <w:numPr>
          <w:ilvl w:val="0"/>
          <w:numId w:val="99"/>
        </w:numPr>
        <w:tabs>
          <w:tab w:val="left" w:pos="876"/>
        </w:tabs>
        <w:spacing w:before="100"/>
        <w:ind w:left="875" w:hanging="361"/>
        <w:jc w:val="both"/>
        <w:rPr>
          <w:rFonts w:ascii="Symbol" w:hAnsi="Symbol"/>
          <w:sz w:val="24"/>
        </w:rPr>
      </w:pPr>
      <w:r>
        <w:rPr>
          <w:spacing w:val="-6"/>
          <w:sz w:val="24"/>
        </w:rPr>
        <w:t>Record</w:t>
      </w:r>
      <w:r>
        <w:rPr>
          <w:spacing w:val="-17"/>
          <w:sz w:val="24"/>
        </w:rPr>
        <w:t xml:space="preserve"> </w:t>
      </w:r>
      <w:r>
        <w:rPr>
          <w:spacing w:val="-6"/>
          <w:sz w:val="24"/>
        </w:rPr>
        <w:t>the</w:t>
      </w:r>
      <w:r>
        <w:rPr>
          <w:spacing w:val="-14"/>
          <w:sz w:val="24"/>
        </w:rPr>
        <w:t xml:space="preserve"> </w:t>
      </w:r>
      <w:r>
        <w:rPr>
          <w:spacing w:val="-6"/>
          <w:sz w:val="24"/>
        </w:rPr>
        <w:t>date</w:t>
      </w:r>
      <w:r>
        <w:rPr>
          <w:spacing w:val="-15"/>
          <w:sz w:val="24"/>
        </w:rPr>
        <w:t xml:space="preserve"> </w:t>
      </w:r>
      <w:r>
        <w:rPr>
          <w:spacing w:val="-6"/>
          <w:sz w:val="24"/>
        </w:rPr>
        <w:t>as</w:t>
      </w:r>
      <w:r>
        <w:rPr>
          <w:spacing w:val="-16"/>
          <w:sz w:val="24"/>
        </w:rPr>
        <w:t xml:space="preserve"> </w:t>
      </w:r>
      <w:r>
        <w:rPr>
          <w:spacing w:val="-6"/>
          <w:sz w:val="24"/>
        </w:rPr>
        <w:t>completely</w:t>
      </w:r>
      <w:r>
        <w:rPr>
          <w:spacing w:val="-18"/>
          <w:sz w:val="24"/>
        </w:rPr>
        <w:t xml:space="preserve"> </w:t>
      </w:r>
      <w:r>
        <w:rPr>
          <w:spacing w:val="-5"/>
          <w:sz w:val="24"/>
        </w:rPr>
        <w:t>as</w:t>
      </w:r>
      <w:r>
        <w:rPr>
          <w:spacing w:val="-16"/>
          <w:sz w:val="24"/>
        </w:rPr>
        <w:t xml:space="preserve"> </w:t>
      </w:r>
      <w:r>
        <w:rPr>
          <w:spacing w:val="-5"/>
          <w:sz w:val="24"/>
        </w:rPr>
        <w:t>possible.</w:t>
      </w:r>
      <w:r>
        <w:rPr>
          <w:spacing w:val="-19"/>
          <w:sz w:val="24"/>
        </w:rPr>
        <w:t xml:space="preserve"> </w:t>
      </w:r>
      <w:r>
        <w:rPr>
          <w:spacing w:val="-5"/>
          <w:sz w:val="24"/>
        </w:rPr>
        <w:t>Leave</w:t>
      </w:r>
      <w:r>
        <w:rPr>
          <w:spacing w:val="-15"/>
          <w:sz w:val="24"/>
        </w:rPr>
        <w:t xml:space="preserve"> </w:t>
      </w:r>
      <w:r>
        <w:rPr>
          <w:spacing w:val="-5"/>
          <w:sz w:val="24"/>
        </w:rPr>
        <w:t>any</w:t>
      </w:r>
      <w:r>
        <w:rPr>
          <w:spacing w:val="-16"/>
          <w:sz w:val="24"/>
        </w:rPr>
        <w:t xml:space="preserve"> </w:t>
      </w:r>
      <w:r>
        <w:rPr>
          <w:spacing w:val="-5"/>
          <w:sz w:val="24"/>
        </w:rPr>
        <w:t>unknown</w:t>
      </w:r>
      <w:r>
        <w:rPr>
          <w:spacing w:val="-19"/>
          <w:sz w:val="24"/>
        </w:rPr>
        <w:t xml:space="preserve"> </w:t>
      </w:r>
      <w:r>
        <w:rPr>
          <w:spacing w:val="-5"/>
          <w:sz w:val="24"/>
        </w:rPr>
        <w:t>portions</w:t>
      </w:r>
      <w:r>
        <w:rPr>
          <w:spacing w:val="-16"/>
          <w:sz w:val="24"/>
        </w:rPr>
        <w:t xml:space="preserve"> </w:t>
      </w:r>
      <w:r>
        <w:rPr>
          <w:spacing w:val="-5"/>
          <w:sz w:val="24"/>
        </w:rPr>
        <w:t>of</w:t>
      </w:r>
      <w:r>
        <w:rPr>
          <w:spacing w:val="17"/>
          <w:sz w:val="24"/>
        </w:rPr>
        <w:t xml:space="preserve"> </w:t>
      </w:r>
      <w:r>
        <w:rPr>
          <w:spacing w:val="-5"/>
          <w:sz w:val="24"/>
        </w:rPr>
        <w:t>the</w:t>
      </w:r>
      <w:r>
        <w:rPr>
          <w:spacing w:val="-16"/>
          <w:sz w:val="24"/>
        </w:rPr>
        <w:t xml:space="preserve"> </w:t>
      </w:r>
      <w:r>
        <w:rPr>
          <w:spacing w:val="-5"/>
          <w:sz w:val="24"/>
        </w:rPr>
        <w:t>date</w:t>
      </w:r>
      <w:r>
        <w:rPr>
          <w:spacing w:val="-15"/>
          <w:sz w:val="24"/>
        </w:rPr>
        <w:t xml:space="preserve"> </w:t>
      </w:r>
      <w:r w:rsidR="008472BE">
        <w:rPr>
          <w:spacing w:val="-5"/>
          <w:sz w:val="24"/>
        </w:rPr>
        <w:t>blank.</w:t>
      </w:r>
    </w:p>
    <w:p w14:paraId="79D1C64B" w14:textId="77777777" w:rsidR="00190658" w:rsidRDefault="005C1088">
      <w:pPr>
        <w:pStyle w:val="BodyText"/>
        <w:spacing w:before="99"/>
        <w:ind w:left="1235" w:right="366"/>
        <w:jc w:val="both"/>
      </w:pPr>
      <w:r>
        <w:rPr>
          <w:b/>
          <w:spacing w:val="-5"/>
        </w:rPr>
        <w:t>Example:</w:t>
      </w:r>
      <w:r>
        <w:rPr>
          <w:b/>
          <w:spacing w:val="-17"/>
        </w:rPr>
        <w:t xml:space="preserve"> </w:t>
      </w:r>
      <w:r>
        <w:rPr>
          <w:spacing w:val="-5"/>
        </w:rPr>
        <w:t>The</w:t>
      </w:r>
      <w:r>
        <w:rPr>
          <w:spacing w:val="-12"/>
        </w:rPr>
        <w:t xml:space="preserve"> </w:t>
      </w:r>
      <w:r>
        <w:rPr>
          <w:spacing w:val="-5"/>
        </w:rPr>
        <w:t>patient</w:t>
      </w:r>
      <w:r>
        <w:rPr>
          <w:spacing w:val="-20"/>
        </w:rPr>
        <w:t xml:space="preserve"> </w:t>
      </w:r>
      <w:r>
        <w:rPr>
          <w:spacing w:val="-5"/>
        </w:rPr>
        <w:t>came</w:t>
      </w:r>
      <w:r>
        <w:rPr>
          <w:spacing w:val="-14"/>
        </w:rPr>
        <w:t xml:space="preserve"> </w:t>
      </w:r>
      <w:r>
        <w:rPr>
          <w:spacing w:val="-5"/>
        </w:rPr>
        <w:t>to</w:t>
      </w:r>
      <w:r>
        <w:rPr>
          <w:spacing w:val="-10"/>
        </w:rPr>
        <w:t xml:space="preserve"> </w:t>
      </w:r>
      <w:r>
        <w:rPr>
          <w:spacing w:val="-5"/>
        </w:rPr>
        <w:t>your</w:t>
      </w:r>
      <w:r>
        <w:rPr>
          <w:spacing w:val="-16"/>
        </w:rPr>
        <w:t xml:space="preserve"> </w:t>
      </w:r>
      <w:r>
        <w:rPr>
          <w:spacing w:val="-5"/>
        </w:rPr>
        <w:t>facility</w:t>
      </w:r>
      <w:r>
        <w:rPr>
          <w:spacing w:val="-16"/>
        </w:rPr>
        <w:t xml:space="preserve"> </w:t>
      </w:r>
      <w:r>
        <w:rPr>
          <w:spacing w:val="-5"/>
        </w:rPr>
        <w:t>for</w:t>
      </w:r>
      <w:r>
        <w:rPr>
          <w:spacing w:val="-13"/>
        </w:rPr>
        <w:t xml:space="preserve"> </w:t>
      </w:r>
      <w:r>
        <w:rPr>
          <w:spacing w:val="-5"/>
        </w:rPr>
        <w:t>surgery</w:t>
      </w:r>
      <w:r>
        <w:rPr>
          <w:spacing w:val="-12"/>
        </w:rPr>
        <w:t xml:space="preserve"> </w:t>
      </w:r>
      <w:r>
        <w:rPr>
          <w:spacing w:val="-5"/>
        </w:rPr>
        <w:t>in</w:t>
      </w:r>
      <w:r>
        <w:rPr>
          <w:spacing w:val="-10"/>
        </w:rPr>
        <w:t xml:space="preserve"> </w:t>
      </w:r>
      <w:r>
        <w:rPr>
          <w:spacing w:val="-4"/>
        </w:rPr>
        <w:t>March</w:t>
      </w:r>
      <w:r>
        <w:rPr>
          <w:spacing w:val="-19"/>
        </w:rPr>
        <w:t xml:space="preserve"> </w:t>
      </w:r>
      <w:r>
        <w:rPr>
          <w:spacing w:val="-4"/>
        </w:rPr>
        <w:t>of</w:t>
      </w:r>
      <w:r>
        <w:rPr>
          <w:spacing w:val="-13"/>
        </w:rPr>
        <w:t xml:space="preserve"> </w:t>
      </w:r>
      <w:r>
        <w:rPr>
          <w:spacing w:val="-4"/>
        </w:rPr>
        <w:t>2021</w:t>
      </w:r>
      <w:r>
        <w:rPr>
          <w:spacing w:val="-15"/>
        </w:rPr>
        <w:t xml:space="preserve"> </w:t>
      </w:r>
      <w:r>
        <w:rPr>
          <w:spacing w:val="-4"/>
        </w:rPr>
        <w:t>after</w:t>
      </w:r>
      <w:r>
        <w:rPr>
          <w:spacing w:val="-21"/>
        </w:rPr>
        <w:t xml:space="preserve"> </w:t>
      </w:r>
      <w:r>
        <w:rPr>
          <w:spacing w:val="-4"/>
        </w:rPr>
        <w:t>having</w:t>
      </w:r>
      <w:r>
        <w:rPr>
          <w:spacing w:val="-19"/>
        </w:rPr>
        <w:t xml:space="preserve"> </w:t>
      </w:r>
      <w:r>
        <w:rPr>
          <w:spacing w:val="-4"/>
        </w:rPr>
        <w:t>had</w:t>
      </w:r>
      <w:r>
        <w:rPr>
          <w:spacing w:val="-58"/>
        </w:rPr>
        <w:t xml:space="preserve"> </w:t>
      </w:r>
      <w:r>
        <w:rPr>
          <w:spacing w:val="-4"/>
        </w:rPr>
        <w:t>chemotherapy</w:t>
      </w:r>
      <w:r>
        <w:rPr>
          <w:spacing w:val="-11"/>
        </w:rPr>
        <w:t xml:space="preserve"> </w:t>
      </w:r>
      <w:r>
        <w:rPr>
          <w:spacing w:val="-4"/>
        </w:rPr>
        <w:t>in</w:t>
      </w:r>
      <w:r>
        <w:rPr>
          <w:spacing w:val="-3"/>
        </w:rPr>
        <w:t xml:space="preserve"> </w:t>
      </w:r>
      <w:r>
        <w:rPr>
          <w:spacing w:val="-4"/>
        </w:rPr>
        <w:t>February</w:t>
      </w:r>
      <w:r>
        <w:rPr>
          <w:spacing w:val="-6"/>
        </w:rPr>
        <w:t xml:space="preserve"> </w:t>
      </w:r>
      <w:r>
        <w:rPr>
          <w:spacing w:val="-4"/>
        </w:rPr>
        <w:t>of 2021,</w:t>
      </w:r>
      <w:r>
        <w:rPr>
          <w:spacing w:val="-9"/>
        </w:rPr>
        <w:t xml:space="preserve"> </w:t>
      </w:r>
      <w:r>
        <w:rPr>
          <w:spacing w:val="-4"/>
        </w:rPr>
        <w:t>exact</w:t>
      </w:r>
      <w:r>
        <w:rPr>
          <w:spacing w:val="-7"/>
        </w:rPr>
        <w:t xml:space="preserve"> </w:t>
      </w:r>
      <w:r>
        <w:rPr>
          <w:spacing w:val="-3"/>
        </w:rPr>
        <w:t>day</w:t>
      </w:r>
      <w:r>
        <w:rPr>
          <w:spacing w:val="-11"/>
        </w:rPr>
        <w:t xml:space="preserve"> </w:t>
      </w:r>
      <w:r>
        <w:rPr>
          <w:spacing w:val="-3"/>
        </w:rPr>
        <w:t>unknown.</w:t>
      </w:r>
      <w:r>
        <w:rPr>
          <w:spacing w:val="-12"/>
        </w:rPr>
        <w:t xml:space="preserve"> </w:t>
      </w:r>
      <w:r>
        <w:rPr>
          <w:spacing w:val="-3"/>
        </w:rPr>
        <w:t>CCYY</w:t>
      </w:r>
      <w:r>
        <w:rPr>
          <w:spacing w:val="-11"/>
        </w:rPr>
        <w:t xml:space="preserve"> </w:t>
      </w:r>
      <w:r>
        <w:rPr>
          <w:spacing w:val="-3"/>
        </w:rPr>
        <w:t>=</w:t>
      </w:r>
      <w:r>
        <w:rPr>
          <w:spacing w:val="3"/>
        </w:rPr>
        <w:t xml:space="preserve"> </w:t>
      </w:r>
      <w:r>
        <w:rPr>
          <w:spacing w:val="-3"/>
        </w:rPr>
        <w:t>2021,</w:t>
      </w:r>
      <w:r>
        <w:rPr>
          <w:spacing w:val="-7"/>
        </w:rPr>
        <w:t xml:space="preserve"> </w:t>
      </w:r>
      <w:r>
        <w:rPr>
          <w:spacing w:val="-3"/>
        </w:rPr>
        <w:t>MM</w:t>
      </w:r>
      <w:r>
        <w:rPr>
          <w:spacing w:val="-5"/>
        </w:rPr>
        <w:t xml:space="preserve"> </w:t>
      </w:r>
      <w:r>
        <w:rPr>
          <w:spacing w:val="-3"/>
        </w:rPr>
        <w:t>=</w:t>
      </w:r>
      <w:r>
        <w:rPr>
          <w:spacing w:val="3"/>
        </w:rPr>
        <w:t xml:space="preserve"> </w:t>
      </w:r>
      <w:r>
        <w:rPr>
          <w:spacing w:val="-3"/>
        </w:rPr>
        <w:t>02,</w:t>
      </w:r>
      <w:r>
        <w:rPr>
          <w:spacing w:val="-9"/>
        </w:rPr>
        <w:t xml:space="preserve"> </w:t>
      </w:r>
      <w:r>
        <w:rPr>
          <w:spacing w:val="-3"/>
        </w:rPr>
        <w:t>DD</w:t>
      </w:r>
    </w:p>
    <w:p w14:paraId="7FB12753" w14:textId="77777777" w:rsidR="00190658" w:rsidRDefault="005C1088">
      <w:pPr>
        <w:pStyle w:val="BodyText"/>
        <w:ind w:left="1235"/>
        <w:jc w:val="both"/>
      </w:pPr>
      <w:r>
        <w:rPr>
          <w:spacing w:val="-2"/>
        </w:rPr>
        <w:t>=</w:t>
      </w:r>
      <w:r>
        <w:rPr>
          <w:spacing w:val="-12"/>
        </w:rPr>
        <w:t xml:space="preserve"> </w:t>
      </w:r>
      <w:r>
        <w:rPr>
          <w:spacing w:val="-2"/>
        </w:rPr>
        <w:t>blank</w:t>
      </w:r>
    </w:p>
    <w:p w14:paraId="4A3E9390" w14:textId="77777777" w:rsidR="00190658" w:rsidRDefault="00190658">
      <w:pPr>
        <w:jc w:val="both"/>
        <w:sectPr w:rsidR="00190658">
          <w:pgSz w:w="12240" w:h="15840"/>
          <w:pgMar w:top="900" w:right="1120" w:bottom="860" w:left="1700" w:header="702" w:footer="677" w:gutter="0"/>
          <w:cols w:space="720"/>
        </w:sectPr>
      </w:pPr>
    </w:p>
    <w:p w14:paraId="5DAFD141" w14:textId="77777777" w:rsidR="00190658" w:rsidRDefault="00190658">
      <w:pPr>
        <w:pStyle w:val="BodyText"/>
        <w:rPr>
          <w:sz w:val="20"/>
        </w:rPr>
      </w:pPr>
    </w:p>
    <w:p w14:paraId="3CFB9191" w14:textId="77777777" w:rsidR="00190658" w:rsidRDefault="00190658">
      <w:pPr>
        <w:pStyle w:val="BodyText"/>
        <w:spacing w:before="8"/>
        <w:rPr>
          <w:sz w:val="23"/>
        </w:rPr>
      </w:pPr>
    </w:p>
    <w:p w14:paraId="1A0C312F" w14:textId="3FD2F963" w:rsidR="00190658" w:rsidRPr="00483C40" w:rsidRDefault="005C1088">
      <w:pPr>
        <w:pStyle w:val="Heading2"/>
        <w:spacing w:before="99"/>
        <w:jc w:val="both"/>
        <w:rPr>
          <w:color w:val="0000FF"/>
        </w:rPr>
      </w:pPr>
      <w:bookmarkStart w:id="296" w:name="Rx_Date_–_Chemo_Flag"/>
      <w:bookmarkStart w:id="297" w:name="_bookmark116"/>
      <w:bookmarkEnd w:id="296"/>
      <w:bookmarkEnd w:id="297"/>
      <w:r w:rsidRPr="00483C40">
        <w:rPr>
          <w:color w:val="0000FF"/>
        </w:rPr>
        <w:t>Rx</w:t>
      </w:r>
      <w:r w:rsidRPr="00483C40">
        <w:rPr>
          <w:color w:val="0000FF"/>
          <w:spacing w:val="-3"/>
        </w:rPr>
        <w:t xml:space="preserve"> </w:t>
      </w:r>
      <w:r w:rsidRPr="00483C40">
        <w:rPr>
          <w:color w:val="0000FF"/>
        </w:rPr>
        <w:t>Date</w:t>
      </w:r>
      <w:r w:rsidRPr="00483C40">
        <w:rPr>
          <w:color w:val="0000FF"/>
          <w:spacing w:val="-4"/>
        </w:rPr>
        <w:t xml:space="preserve"> </w:t>
      </w:r>
      <w:r w:rsidRPr="00483C40">
        <w:rPr>
          <w:color w:val="0000FF"/>
        </w:rPr>
        <w:t>–</w:t>
      </w:r>
      <w:r w:rsidRPr="00483C40">
        <w:rPr>
          <w:color w:val="0000FF"/>
          <w:spacing w:val="-2"/>
        </w:rPr>
        <w:t xml:space="preserve"> </w:t>
      </w:r>
      <w:r w:rsidRPr="00483C40">
        <w:rPr>
          <w:color w:val="0000FF"/>
        </w:rPr>
        <w:t>Chemo</w:t>
      </w:r>
      <w:r w:rsidRPr="00483C40">
        <w:rPr>
          <w:color w:val="0000FF"/>
          <w:spacing w:val="-4"/>
        </w:rPr>
        <w:t xml:space="preserve"> </w:t>
      </w:r>
      <w:r w:rsidRPr="00483C40">
        <w:rPr>
          <w:color w:val="0000FF"/>
        </w:rPr>
        <w:t>Flag</w:t>
      </w:r>
      <w:r w:rsidR="003468AF" w:rsidRPr="00483C40">
        <w:rPr>
          <w:color w:val="0000FF"/>
        </w:rPr>
        <w:t xml:space="preserve"> – Retired with 2023+ </w:t>
      </w:r>
      <w:proofErr w:type="gramStart"/>
      <w:r w:rsidR="003468AF" w:rsidRPr="00483C40">
        <w:rPr>
          <w:color w:val="0000FF"/>
        </w:rPr>
        <w:t>Cases</w:t>
      </w:r>
      <w:proofErr w:type="gramEnd"/>
    </w:p>
    <w:p w14:paraId="60C792D1" w14:textId="77777777" w:rsidR="00190658" w:rsidRPr="00483C40" w:rsidRDefault="005C1088">
      <w:pPr>
        <w:pStyle w:val="BodyText"/>
        <w:spacing w:before="208" w:line="242" w:lineRule="auto"/>
        <w:ind w:left="515" w:right="437"/>
        <w:jc w:val="both"/>
        <w:rPr>
          <w:color w:val="0000FF"/>
        </w:rPr>
      </w:pPr>
      <w:r w:rsidRPr="00483C40">
        <w:rPr>
          <w:rFonts w:ascii="Arial Black"/>
          <w:color w:val="0000FF"/>
        </w:rPr>
        <w:t xml:space="preserve">This flag explains </w:t>
      </w:r>
      <w:r w:rsidRPr="00483C40">
        <w:rPr>
          <w:color w:val="0000FF"/>
        </w:rPr>
        <w:t>why there is no appropriate value in the corresponding date field,</w:t>
      </w:r>
      <w:r w:rsidRPr="00483C40">
        <w:rPr>
          <w:color w:val="0000FF"/>
          <w:spacing w:val="-57"/>
        </w:rPr>
        <w:t xml:space="preserve"> </w:t>
      </w:r>
      <w:r w:rsidRPr="00483C40">
        <w:rPr>
          <w:i/>
          <w:color w:val="0000FF"/>
        </w:rPr>
        <w:t xml:space="preserve">Date Chemotherapy Started. </w:t>
      </w:r>
      <w:r w:rsidRPr="00483C40">
        <w:rPr>
          <w:color w:val="0000FF"/>
        </w:rPr>
        <w:t>Registrars should enter this data item directly (when appropriate)</w:t>
      </w:r>
      <w:r w:rsidRPr="00483C40">
        <w:rPr>
          <w:color w:val="0000FF"/>
          <w:spacing w:val="1"/>
        </w:rPr>
        <w:t xml:space="preserve"> </w:t>
      </w:r>
      <w:r w:rsidRPr="00483C40">
        <w:rPr>
          <w:color w:val="0000FF"/>
        </w:rPr>
        <w:t>even</w:t>
      </w:r>
      <w:r w:rsidRPr="00483C40">
        <w:rPr>
          <w:color w:val="0000FF"/>
          <w:spacing w:val="-2"/>
        </w:rPr>
        <w:t xml:space="preserve"> </w:t>
      </w:r>
      <w:r w:rsidRPr="00483C40">
        <w:rPr>
          <w:color w:val="0000FF"/>
        </w:rPr>
        <w:t>if</w:t>
      </w:r>
      <w:r w:rsidRPr="00483C40">
        <w:rPr>
          <w:color w:val="0000FF"/>
          <w:spacing w:val="-1"/>
        </w:rPr>
        <w:t xml:space="preserve"> </w:t>
      </w:r>
      <w:r w:rsidRPr="00483C40">
        <w:rPr>
          <w:color w:val="0000FF"/>
        </w:rPr>
        <w:t>the</w:t>
      </w:r>
      <w:r w:rsidRPr="00483C40">
        <w:rPr>
          <w:color w:val="0000FF"/>
          <w:spacing w:val="-1"/>
        </w:rPr>
        <w:t xml:space="preserve"> </w:t>
      </w:r>
      <w:r w:rsidRPr="00483C40">
        <w:rPr>
          <w:color w:val="0000FF"/>
        </w:rPr>
        <w:t>traditional form</w:t>
      </w:r>
      <w:r w:rsidRPr="00483C40">
        <w:rPr>
          <w:color w:val="0000FF"/>
          <w:spacing w:val="-1"/>
        </w:rPr>
        <w:t xml:space="preserve"> </w:t>
      </w:r>
      <w:r w:rsidRPr="00483C40">
        <w:rPr>
          <w:color w:val="0000FF"/>
        </w:rPr>
        <w:t>of</w:t>
      </w:r>
      <w:r w:rsidRPr="00483C40">
        <w:rPr>
          <w:color w:val="0000FF"/>
          <w:spacing w:val="-2"/>
        </w:rPr>
        <w:t xml:space="preserve"> </w:t>
      </w:r>
      <w:r w:rsidRPr="00483C40">
        <w:rPr>
          <w:color w:val="0000FF"/>
        </w:rPr>
        <w:t>date entry</w:t>
      </w:r>
      <w:r w:rsidRPr="00483C40">
        <w:rPr>
          <w:color w:val="0000FF"/>
          <w:spacing w:val="-1"/>
        </w:rPr>
        <w:t xml:space="preserve"> </w:t>
      </w:r>
      <w:r w:rsidRPr="00483C40">
        <w:rPr>
          <w:color w:val="0000FF"/>
        </w:rPr>
        <w:t>is</w:t>
      </w:r>
      <w:r w:rsidRPr="00483C40">
        <w:rPr>
          <w:color w:val="0000FF"/>
          <w:spacing w:val="1"/>
        </w:rPr>
        <w:t xml:space="preserve"> </w:t>
      </w:r>
      <w:r w:rsidRPr="00483C40">
        <w:rPr>
          <w:color w:val="0000FF"/>
        </w:rPr>
        <w:t>used in</w:t>
      </w:r>
      <w:r w:rsidRPr="00483C40">
        <w:rPr>
          <w:color w:val="0000FF"/>
          <w:spacing w:val="-4"/>
        </w:rPr>
        <w:t xml:space="preserve"> </w:t>
      </w:r>
      <w:r w:rsidRPr="00483C40">
        <w:rPr>
          <w:color w:val="0000FF"/>
        </w:rPr>
        <w:t>the</w:t>
      </w:r>
      <w:r w:rsidRPr="00483C40">
        <w:rPr>
          <w:color w:val="0000FF"/>
          <w:spacing w:val="53"/>
        </w:rPr>
        <w:t xml:space="preserve"> </w:t>
      </w:r>
      <w:r w:rsidRPr="00483C40">
        <w:rPr>
          <w:color w:val="0000FF"/>
        </w:rPr>
        <w:t>software.</w:t>
      </w:r>
    </w:p>
    <w:p w14:paraId="63584559" w14:textId="77777777" w:rsidR="00190658" w:rsidRPr="00483C40" w:rsidRDefault="00FE6ACA">
      <w:pPr>
        <w:pStyle w:val="BodyText"/>
        <w:spacing w:before="4"/>
        <w:rPr>
          <w:color w:val="0000FF"/>
          <w:sz w:val="12"/>
        </w:rPr>
      </w:pPr>
      <w:r>
        <w:rPr>
          <w:color w:val="0000FF"/>
        </w:rPr>
        <w:pict w14:anchorId="6A6A9296">
          <v:shape id="docshape116" o:spid="_x0000_s1044" type="#_x0000_t202" style="position:absolute;margin-left:113.75pt;margin-top:8.2pt;width:425.8pt;height:19.45pt;z-index:-15690752;mso-wrap-distance-left:0;mso-wrap-distance-right:0;mso-position-horizontal-relative:page" fillcolor="#cacaca" stroked="f">
            <v:textbox inset="0,0,0,0">
              <w:txbxContent>
                <w:p w14:paraId="12FA10B1" w14:textId="77777777" w:rsidR="00190658" w:rsidRPr="00867EB0" w:rsidRDefault="005C1088">
                  <w:pPr>
                    <w:tabs>
                      <w:tab w:val="left" w:pos="1089"/>
                    </w:tabs>
                    <w:spacing w:line="228" w:lineRule="exact"/>
                    <w:ind w:left="108"/>
                    <w:rPr>
                      <w:rFonts w:ascii="Arial"/>
                      <w:b/>
                      <w:color w:val="0206BE"/>
                      <w:sz w:val="20"/>
                    </w:rPr>
                  </w:pPr>
                  <w:r w:rsidRPr="00867EB0">
                    <w:rPr>
                      <w:rFonts w:ascii="Arial"/>
                      <w:b/>
                      <w:color w:val="0206BE"/>
                      <w:sz w:val="20"/>
                    </w:rPr>
                    <w:t>Code</w:t>
                  </w:r>
                  <w:r w:rsidRPr="00867EB0">
                    <w:rPr>
                      <w:rFonts w:ascii="Arial"/>
                      <w:b/>
                      <w:color w:val="0206BE"/>
                      <w:sz w:val="20"/>
                    </w:rPr>
                    <w:tab/>
                    <w:t>Description</w:t>
                  </w:r>
                </w:p>
              </w:txbxContent>
            </v:textbox>
            <w10:wrap type="topAndBottom" anchorx="page"/>
          </v:shape>
        </w:pict>
      </w:r>
    </w:p>
    <w:p w14:paraId="4C6956FA" w14:textId="77777777" w:rsidR="00190658" w:rsidRPr="00483C40" w:rsidRDefault="005C1088">
      <w:pPr>
        <w:pStyle w:val="ListParagraph"/>
        <w:numPr>
          <w:ilvl w:val="0"/>
          <w:numId w:val="4"/>
        </w:numPr>
        <w:tabs>
          <w:tab w:val="left" w:pos="1662"/>
          <w:tab w:val="left" w:pos="1663"/>
        </w:tabs>
        <w:spacing w:before="80"/>
        <w:ind w:right="552"/>
        <w:rPr>
          <w:rFonts w:ascii="Arial"/>
          <w:color w:val="0000FF"/>
          <w:sz w:val="16"/>
        </w:rPr>
      </w:pPr>
      <w:r w:rsidRPr="00483C40">
        <w:rPr>
          <w:rFonts w:ascii="Arial"/>
          <w:color w:val="0000FF"/>
          <w:spacing w:val="-1"/>
          <w:sz w:val="16"/>
        </w:rPr>
        <w:t xml:space="preserve">No information whatsoever can </w:t>
      </w:r>
      <w:r w:rsidRPr="00483C40">
        <w:rPr>
          <w:rFonts w:ascii="Arial"/>
          <w:color w:val="0000FF"/>
          <w:sz w:val="16"/>
        </w:rPr>
        <w:t>be inferred from this exceptional value (that is, unknown if any chemo-</w:t>
      </w:r>
      <w:r w:rsidRPr="00483C40">
        <w:rPr>
          <w:rFonts w:ascii="Arial"/>
          <w:color w:val="0000FF"/>
          <w:spacing w:val="-42"/>
          <w:sz w:val="16"/>
        </w:rPr>
        <w:t xml:space="preserve"> </w:t>
      </w:r>
      <w:r w:rsidRPr="00483C40">
        <w:rPr>
          <w:rFonts w:ascii="Arial"/>
          <w:color w:val="0000FF"/>
          <w:sz w:val="16"/>
        </w:rPr>
        <w:t>therapy</w:t>
      </w:r>
      <w:r w:rsidRPr="00483C40">
        <w:rPr>
          <w:rFonts w:ascii="Arial"/>
          <w:color w:val="0000FF"/>
          <w:spacing w:val="1"/>
          <w:sz w:val="16"/>
        </w:rPr>
        <w:t xml:space="preserve"> </w:t>
      </w:r>
      <w:r w:rsidRPr="00483C40">
        <w:rPr>
          <w:rFonts w:ascii="Arial"/>
          <w:color w:val="0000FF"/>
          <w:sz w:val="16"/>
        </w:rPr>
        <w:t>was</w:t>
      </w:r>
      <w:r w:rsidRPr="00483C40">
        <w:rPr>
          <w:rFonts w:ascii="Arial"/>
          <w:color w:val="0000FF"/>
          <w:spacing w:val="2"/>
          <w:sz w:val="16"/>
        </w:rPr>
        <w:t xml:space="preserve"> </w:t>
      </w:r>
      <w:r w:rsidRPr="00483C40">
        <w:rPr>
          <w:rFonts w:ascii="Arial"/>
          <w:color w:val="0000FF"/>
          <w:sz w:val="16"/>
        </w:rPr>
        <w:t>given)</w:t>
      </w:r>
    </w:p>
    <w:p w14:paraId="003A8107" w14:textId="77777777" w:rsidR="00190658" w:rsidRPr="00483C40" w:rsidRDefault="005C1088">
      <w:pPr>
        <w:pStyle w:val="ListParagraph"/>
        <w:numPr>
          <w:ilvl w:val="0"/>
          <w:numId w:val="4"/>
        </w:numPr>
        <w:tabs>
          <w:tab w:val="left" w:pos="1662"/>
          <w:tab w:val="left" w:pos="1663"/>
        </w:tabs>
        <w:spacing w:before="132"/>
        <w:ind w:hanging="983"/>
        <w:rPr>
          <w:rFonts w:ascii="Arial"/>
          <w:color w:val="0000FF"/>
          <w:sz w:val="16"/>
        </w:rPr>
      </w:pPr>
      <w:r w:rsidRPr="00483C40">
        <w:rPr>
          <w:rFonts w:ascii="Arial"/>
          <w:color w:val="0000FF"/>
          <w:sz w:val="16"/>
        </w:rPr>
        <w:t>No</w:t>
      </w:r>
      <w:r w:rsidRPr="00483C40">
        <w:rPr>
          <w:rFonts w:ascii="Arial"/>
          <w:color w:val="0000FF"/>
          <w:spacing w:val="-2"/>
          <w:sz w:val="16"/>
        </w:rPr>
        <w:t xml:space="preserve"> </w:t>
      </w:r>
      <w:r w:rsidRPr="00483C40">
        <w:rPr>
          <w:rFonts w:ascii="Arial"/>
          <w:color w:val="0000FF"/>
          <w:sz w:val="16"/>
        </w:rPr>
        <w:t>proper</w:t>
      </w:r>
      <w:r w:rsidRPr="00483C40">
        <w:rPr>
          <w:rFonts w:ascii="Arial"/>
          <w:color w:val="0000FF"/>
          <w:spacing w:val="-2"/>
          <w:sz w:val="16"/>
        </w:rPr>
        <w:t xml:space="preserve"> </w:t>
      </w:r>
      <w:r w:rsidRPr="00483C40">
        <w:rPr>
          <w:rFonts w:ascii="Arial"/>
          <w:color w:val="0000FF"/>
          <w:sz w:val="16"/>
        </w:rPr>
        <w:t>value</w:t>
      </w:r>
      <w:r w:rsidRPr="00483C40">
        <w:rPr>
          <w:rFonts w:ascii="Arial"/>
          <w:color w:val="0000FF"/>
          <w:spacing w:val="-2"/>
          <w:sz w:val="16"/>
        </w:rPr>
        <w:t xml:space="preserve"> </w:t>
      </w:r>
      <w:r w:rsidRPr="00483C40">
        <w:rPr>
          <w:rFonts w:ascii="Arial"/>
          <w:color w:val="0000FF"/>
          <w:sz w:val="16"/>
        </w:rPr>
        <w:t>is applicable</w:t>
      </w:r>
      <w:r w:rsidRPr="00483C40">
        <w:rPr>
          <w:rFonts w:ascii="Arial"/>
          <w:color w:val="0000FF"/>
          <w:spacing w:val="-4"/>
          <w:sz w:val="16"/>
        </w:rPr>
        <w:t xml:space="preserve"> </w:t>
      </w:r>
      <w:r w:rsidRPr="00483C40">
        <w:rPr>
          <w:rFonts w:ascii="Arial"/>
          <w:color w:val="0000FF"/>
          <w:sz w:val="16"/>
        </w:rPr>
        <w:t>in</w:t>
      </w:r>
      <w:r w:rsidRPr="00483C40">
        <w:rPr>
          <w:rFonts w:ascii="Arial"/>
          <w:color w:val="0000FF"/>
          <w:spacing w:val="-4"/>
          <w:sz w:val="16"/>
        </w:rPr>
        <w:t xml:space="preserve"> </w:t>
      </w:r>
      <w:r w:rsidRPr="00483C40">
        <w:rPr>
          <w:rFonts w:ascii="Arial"/>
          <w:color w:val="0000FF"/>
          <w:sz w:val="16"/>
        </w:rPr>
        <w:t>this</w:t>
      </w:r>
      <w:r w:rsidRPr="00483C40">
        <w:rPr>
          <w:rFonts w:ascii="Arial"/>
          <w:color w:val="0000FF"/>
          <w:spacing w:val="-3"/>
          <w:sz w:val="16"/>
        </w:rPr>
        <w:t xml:space="preserve"> </w:t>
      </w:r>
      <w:r w:rsidRPr="00483C40">
        <w:rPr>
          <w:rFonts w:ascii="Arial"/>
          <w:color w:val="0000FF"/>
          <w:sz w:val="16"/>
        </w:rPr>
        <w:t>context</w:t>
      </w:r>
      <w:r w:rsidRPr="00483C40">
        <w:rPr>
          <w:rFonts w:ascii="Arial"/>
          <w:color w:val="0000FF"/>
          <w:spacing w:val="-3"/>
          <w:sz w:val="16"/>
        </w:rPr>
        <w:t xml:space="preserve"> </w:t>
      </w:r>
      <w:r w:rsidRPr="00483C40">
        <w:rPr>
          <w:rFonts w:ascii="Arial"/>
          <w:color w:val="0000FF"/>
          <w:sz w:val="16"/>
        </w:rPr>
        <w:t>(for</w:t>
      </w:r>
      <w:r w:rsidRPr="00483C40">
        <w:rPr>
          <w:rFonts w:ascii="Arial"/>
          <w:color w:val="0000FF"/>
          <w:spacing w:val="-2"/>
          <w:sz w:val="16"/>
        </w:rPr>
        <w:t xml:space="preserve"> </w:t>
      </w:r>
      <w:r w:rsidRPr="00483C40">
        <w:rPr>
          <w:rFonts w:ascii="Arial"/>
          <w:color w:val="0000FF"/>
          <w:sz w:val="16"/>
        </w:rPr>
        <w:t>example, no</w:t>
      </w:r>
      <w:r w:rsidRPr="00483C40">
        <w:rPr>
          <w:rFonts w:ascii="Arial"/>
          <w:color w:val="0000FF"/>
          <w:spacing w:val="-4"/>
          <w:sz w:val="16"/>
        </w:rPr>
        <w:t xml:space="preserve"> </w:t>
      </w:r>
      <w:r w:rsidRPr="00483C40">
        <w:rPr>
          <w:rFonts w:ascii="Arial"/>
          <w:color w:val="0000FF"/>
          <w:sz w:val="16"/>
        </w:rPr>
        <w:t>chemotherapy</w:t>
      </w:r>
      <w:r w:rsidRPr="00483C40">
        <w:rPr>
          <w:rFonts w:ascii="Arial"/>
          <w:color w:val="0000FF"/>
          <w:spacing w:val="-6"/>
          <w:sz w:val="16"/>
        </w:rPr>
        <w:t xml:space="preserve"> </w:t>
      </w:r>
      <w:r w:rsidRPr="00483C40">
        <w:rPr>
          <w:rFonts w:ascii="Arial"/>
          <w:color w:val="0000FF"/>
          <w:sz w:val="16"/>
        </w:rPr>
        <w:t>given)</w:t>
      </w:r>
    </w:p>
    <w:p w14:paraId="5F74929A" w14:textId="77777777" w:rsidR="00190658" w:rsidRPr="00483C40" w:rsidRDefault="00190658">
      <w:pPr>
        <w:pStyle w:val="BodyText"/>
        <w:spacing w:before="9"/>
        <w:rPr>
          <w:rFonts w:ascii="Arial"/>
          <w:color w:val="0000FF"/>
          <w:sz w:val="17"/>
        </w:rPr>
      </w:pPr>
    </w:p>
    <w:p w14:paraId="16290C78" w14:textId="77777777" w:rsidR="00190658" w:rsidRPr="00483C40" w:rsidRDefault="005C1088">
      <w:pPr>
        <w:pStyle w:val="ListParagraph"/>
        <w:numPr>
          <w:ilvl w:val="0"/>
          <w:numId w:val="4"/>
        </w:numPr>
        <w:tabs>
          <w:tab w:val="left" w:pos="1662"/>
          <w:tab w:val="left" w:pos="1663"/>
        </w:tabs>
        <w:ind w:right="931"/>
        <w:rPr>
          <w:rFonts w:ascii="Arial"/>
          <w:color w:val="0000FF"/>
          <w:sz w:val="16"/>
        </w:rPr>
      </w:pPr>
      <w:r w:rsidRPr="00483C40">
        <w:rPr>
          <w:rFonts w:ascii="Arial"/>
          <w:color w:val="0000FF"/>
          <w:spacing w:val="-1"/>
          <w:sz w:val="16"/>
        </w:rPr>
        <w:t xml:space="preserve">A proper value is applicable but not known. This event </w:t>
      </w:r>
      <w:r w:rsidRPr="00483C40">
        <w:rPr>
          <w:rFonts w:ascii="Arial"/>
          <w:color w:val="0000FF"/>
          <w:sz w:val="16"/>
        </w:rPr>
        <w:t>occurred, but the date is unknown (that is,</w:t>
      </w:r>
      <w:r w:rsidRPr="00483C40">
        <w:rPr>
          <w:rFonts w:ascii="Arial"/>
          <w:color w:val="0000FF"/>
          <w:spacing w:val="-42"/>
          <w:sz w:val="16"/>
        </w:rPr>
        <w:t xml:space="preserve"> </w:t>
      </w:r>
      <w:r w:rsidRPr="00483C40">
        <w:rPr>
          <w:rFonts w:ascii="Arial"/>
          <w:color w:val="0000FF"/>
          <w:sz w:val="16"/>
        </w:rPr>
        <w:t>chemotherapy</w:t>
      </w:r>
      <w:r w:rsidRPr="00483C40">
        <w:rPr>
          <w:rFonts w:ascii="Arial"/>
          <w:color w:val="0000FF"/>
          <w:spacing w:val="1"/>
          <w:sz w:val="16"/>
        </w:rPr>
        <w:t xml:space="preserve"> </w:t>
      </w:r>
      <w:r w:rsidRPr="00483C40">
        <w:rPr>
          <w:rFonts w:ascii="Arial"/>
          <w:color w:val="0000FF"/>
          <w:sz w:val="16"/>
        </w:rPr>
        <w:t>was given but</w:t>
      </w:r>
      <w:r w:rsidRPr="00483C40">
        <w:rPr>
          <w:rFonts w:ascii="Arial"/>
          <w:color w:val="0000FF"/>
          <w:spacing w:val="-1"/>
          <w:sz w:val="16"/>
        </w:rPr>
        <w:t xml:space="preserve"> </w:t>
      </w:r>
      <w:r w:rsidRPr="00483C40">
        <w:rPr>
          <w:rFonts w:ascii="Arial"/>
          <w:color w:val="0000FF"/>
          <w:sz w:val="16"/>
        </w:rPr>
        <w:t>the</w:t>
      </w:r>
      <w:r w:rsidRPr="00483C40">
        <w:rPr>
          <w:rFonts w:ascii="Arial"/>
          <w:color w:val="0000FF"/>
          <w:spacing w:val="-3"/>
          <w:sz w:val="16"/>
        </w:rPr>
        <w:t xml:space="preserve"> </w:t>
      </w:r>
      <w:r w:rsidRPr="00483C40">
        <w:rPr>
          <w:rFonts w:ascii="Arial"/>
          <w:color w:val="0000FF"/>
          <w:sz w:val="16"/>
        </w:rPr>
        <w:t>date is</w:t>
      </w:r>
      <w:r w:rsidRPr="00483C40">
        <w:rPr>
          <w:rFonts w:ascii="Arial"/>
          <w:color w:val="0000FF"/>
          <w:spacing w:val="2"/>
          <w:sz w:val="16"/>
        </w:rPr>
        <w:t xml:space="preserve"> </w:t>
      </w:r>
      <w:r w:rsidRPr="00483C40">
        <w:rPr>
          <w:rFonts w:ascii="Arial"/>
          <w:color w:val="0000FF"/>
          <w:sz w:val="16"/>
        </w:rPr>
        <w:t>unknown)</w:t>
      </w:r>
    </w:p>
    <w:p w14:paraId="3FD01662" w14:textId="77777777" w:rsidR="00190658" w:rsidRPr="00483C40" w:rsidRDefault="00190658">
      <w:pPr>
        <w:pStyle w:val="BodyText"/>
        <w:spacing w:before="2"/>
        <w:rPr>
          <w:rFonts w:ascii="Arial"/>
          <w:color w:val="0000FF"/>
          <w:sz w:val="15"/>
        </w:rPr>
      </w:pPr>
    </w:p>
    <w:p w14:paraId="2CF78FAF" w14:textId="77777777" w:rsidR="00190658" w:rsidRPr="00483C40" w:rsidRDefault="005C1088">
      <w:pPr>
        <w:tabs>
          <w:tab w:val="left" w:pos="1662"/>
        </w:tabs>
        <w:ind w:left="1662" w:right="670" w:hanging="982"/>
        <w:rPr>
          <w:rFonts w:ascii="Arial"/>
          <w:color w:val="0000FF"/>
          <w:sz w:val="16"/>
        </w:rPr>
      </w:pPr>
      <w:r w:rsidRPr="00483C40">
        <w:rPr>
          <w:rFonts w:ascii="Arial"/>
          <w:color w:val="0000FF"/>
          <w:sz w:val="16"/>
        </w:rPr>
        <w:t>15</w:t>
      </w:r>
      <w:r w:rsidRPr="00483C40">
        <w:rPr>
          <w:rFonts w:ascii="Arial"/>
          <w:color w:val="0000FF"/>
          <w:sz w:val="16"/>
        </w:rPr>
        <w:tab/>
        <w:t>Information</w:t>
      </w:r>
      <w:r w:rsidRPr="00483C40">
        <w:rPr>
          <w:rFonts w:ascii="Arial"/>
          <w:color w:val="0000FF"/>
          <w:spacing w:val="-4"/>
          <w:sz w:val="16"/>
        </w:rPr>
        <w:t xml:space="preserve"> </w:t>
      </w:r>
      <w:r w:rsidRPr="00483C40">
        <w:rPr>
          <w:rFonts w:ascii="Arial"/>
          <w:color w:val="0000FF"/>
          <w:sz w:val="16"/>
        </w:rPr>
        <w:t>is</w:t>
      </w:r>
      <w:r w:rsidRPr="00483C40">
        <w:rPr>
          <w:rFonts w:ascii="Arial"/>
          <w:color w:val="0000FF"/>
          <w:spacing w:val="-2"/>
          <w:sz w:val="16"/>
        </w:rPr>
        <w:t xml:space="preserve"> </w:t>
      </w:r>
      <w:r w:rsidRPr="00483C40">
        <w:rPr>
          <w:rFonts w:ascii="Arial"/>
          <w:color w:val="0000FF"/>
          <w:sz w:val="16"/>
        </w:rPr>
        <w:t>not</w:t>
      </w:r>
      <w:r w:rsidRPr="00483C40">
        <w:rPr>
          <w:rFonts w:ascii="Arial"/>
          <w:color w:val="0000FF"/>
          <w:spacing w:val="-1"/>
          <w:sz w:val="16"/>
        </w:rPr>
        <w:t xml:space="preserve"> </w:t>
      </w:r>
      <w:r w:rsidRPr="00483C40">
        <w:rPr>
          <w:rFonts w:ascii="Arial"/>
          <w:color w:val="0000FF"/>
          <w:sz w:val="16"/>
        </w:rPr>
        <w:t>available</w:t>
      </w:r>
      <w:r w:rsidRPr="00483C40">
        <w:rPr>
          <w:rFonts w:ascii="Arial"/>
          <w:color w:val="0000FF"/>
          <w:spacing w:val="-4"/>
          <w:sz w:val="16"/>
        </w:rPr>
        <w:t xml:space="preserve"> </w:t>
      </w:r>
      <w:r w:rsidRPr="00483C40">
        <w:rPr>
          <w:rFonts w:ascii="Arial"/>
          <w:color w:val="0000FF"/>
          <w:sz w:val="16"/>
        </w:rPr>
        <w:t>at</w:t>
      </w:r>
      <w:r w:rsidRPr="00483C40">
        <w:rPr>
          <w:rFonts w:ascii="Arial"/>
          <w:color w:val="0000FF"/>
          <w:spacing w:val="-4"/>
          <w:sz w:val="16"/>
        </w:rPr>
        <w:t xml:space="preserve"> </w:t>
      </w:r>
      <w:r w:rsidRPr="00483C40">
        <w:rPr>
          <w:rFonts w:ascii="Arial"/>
          <w:color w:val="0000FF"/>
          <w:sz w:val="16"/>
        </w:rPr>
        <w:t>this</w:t>
      </w:r>
      <w:r w:rsidRPr="00483C40">
        <w:rPr>
          <w:rFonts w:ascii="Arial"/>
          <w:color w:val="0000FF"/>
          <w:spacing w:val="-5"/>
          <w:sz w:val="16"/>
        </w:rPr>
        <w:t xml:space="preserve"> </w:t>
      </w:r>
      <w:r w:rsidRPr="00483C40">
        <w:rPr>
          <w:rFonts w:ascii="Arial"/>
          <w:color w:val="0000FF"/>
          <w:sz w:val="16"/>
        </w:rPr>
        <w:t>time,</w:t>
      </w:r>
      <w:r w:rsidRPr="00483C40">
        <w:rPr>
          <w:rFonts w:ascii="Arial"/>
          <w:color w:val="0000FF"/>
          <w:spacing w:val="-1"/>
          <w:sz w:val="16"/>
        </w:rPr>
        <w:t xml:space="preserve"> </w:t>
      </w:r>
      <w:r w:rsidRPr="00483C40">
        <w:rPr>
          <w:rFonts w:ascii="Arial"/>
          <w:color w:val="0000FF"/>
          <w:sz w:val="16"/>
        </w:rPr>
        <w:t>but</w:t>
      </w:r>
      <w:r w:rsidRPr="00483C40">
        <w:rPr>
          <w:rFonts w:ascii="Arial"/>
          <w:color w:val="0000FF"/>
          <w:spacing w:val="-5"/>
          <w:sz w:val="16"/>
        </w:rPr>
        <w:t xml:space="preserve"> </w:t>
      </w:r>
      <w:r w:rsidRPr="00483C40">
        <w:rPr>
          <w:rFonts w:ascii="Arial"/>
          <w:color w:val="0000FF"/>
          <w:sz w:val="16"/>
        </w:rPr>
        <w:t>it</w:t>
      </w:r>
      <w:r w:rsidRPr="00483C40">
        <w:rPr>
          <w:rFonts w:ascii="Arial"/>
          <w:color w:val="0000FF"/>
          <w:spacing w:val="-4"/>
          <w:sz w:val="16"/>
        </w:rPr>
        <w:t xml:space="preserve"> </w:t>
      </w:r>
      <w:r w:rsidRPr="00483C40">
        <w:rPr>
          <w:rFonts w:ascii="Arial"/>
          <w:color w:val="0000FF"/>
          <w:sz w:val="16"/>
        </w:rPr>
        <w:t>is</w:t>
      </w:r>
      <w:r w:rsidRPr="00483C40">
        <w:rPr>
          <w:rFonts w:ascii="Arial"/>
          <w:color w:val="0000FF"/>
          <w:spacing w:val="-2"/>
          <w:sz w:val="16"/>
        </w:rPr>
        <w:t xml:space="preserve"> </w:t>
      </w:r>
      <w:r w:rsidRPr="00483C40">
        <w:rPr>
          <w:rFonts w:ascii="Arial"/>
          <w:color w:val="0000FF"/>
          <w:sz w:val="16"/>
        </w:rPr>
        <w:t>expected</w:t>
      </w:r>
      <w:r w:rsidRPr="00483C40">
        <w:rPr>
          <w:rFonts w:ascii="Arial"/>
          <w:color w:val="0000FF"/>
          <w:spacing w:val="-5"/>
          <w:sz w:val="16"/>
        </w:rPr>
        <w:t xml:space="preserve"> </w:t>
      </w:r>
      <w:r w:rsidRPr="00483C40">
        <w:rPr>
          <w:rFonts w:ascii="Arial"/>
          <w:color w:val="0000FF"/>
          <w:sz w:val="16"/>
        </w:rPr>
        <w:t>that</w:t>
      </w:r>
      <w:r w:rsidRPr="00483C40">
        <w:rPr>
          <w:rFonts w:ascii="Arial"/>
          <w:color w:val="0000FF"/>
          <w:spacing w:val="-4"/>
          <w:sz w:val="16"/>
        </w:rPr>
        <w:t xml:space="preserve"> </w:t>
      </w:r>
      <w:r w:rsidRPr="00483C40">
        <w:rPr>
          <w:rFonts w:ascii="Arial"/>
          <w:color w:val="0000FF"/>
          <w:sz w:val="16"/>
        </w:rPr>
        <w:t>it</w:t>
      </w:r>
      <w:r w:rsidRPr="00483C40">
        <w:rPr>
          <w:rFonts w:ascii="Arial"/>
          <w:color w:val="0000FF"/>
          <w:spacing w:val="-5"/>
          <w:sz w:val="16"/>
        </w:rPr>
        <w:t xml:space="preserve"> </w:t>
      </w:r>
      <w:r w:rsidRPr="00483C40">
        <w:rPr>
          <w:rFonts w:ascii="Arial"/>
          <w:color w:val="0000FF"/>
          <w:sz w:val="16"/>
        </w:rPr>
        <w:t>will</w:t>
      </w:r>
      <w:r w:rsidRPr="00483C40">
        <w:rPr>
          <w:rFonts w:ascii="Arial"/>
          <w:color w:val="0000FF"/>
          <w:spacing w:val="-2"/>
          <w:sz w:val="16"/>
        </w:rPr>
        <w:t xml:space="preserve"> </w:t>
      </w:r>
      <w:r w:rsidRPr="00483C40">
        <w:rPr>
          <w:rFonts w:ascii="Arial"/>
          <w:color w:val="0000FF"/>
          <w:sz w:val="16"/>
        </w:rPr>
        <w:t>be</w:t>
      </w:r>
      <w:r w:rsidRPr="00483C40">
        <w:rPr>
          <w:rFonts w:ascii="Arial"/>
          <w:color w:val="0000FF"/>
          <w:spacing w:val="-4"/>
          <w:sz w:val="16"/>
        </w:rPr>
        <w:t xml:space="preserve"> </w:t>
      </w:r>
      <w:r w:rsidRPr="00483C40">
        <w:rPr>
          <w:rFonts w:ascii="Arial"/>
          <w:color w:val="0000FF"/>
          <w:sz w:val="16"/>
        </w:rPr>
        <w:t>available</w:t>
      </w:r>
      <w:r w:rsidRPr="00483C40">
        <w:rPr>
          <w:rFonts w:ascii="Arial"/>
          <w:color w:val="0000FF"/>
          <w:spacing w:val="-5"/>
          <w:sz w:val="16"/>
        </w:rPr>
        <w:t xml:space="preserve"> </w:t>
      </w:r>
      <w:r w:rsidRPr="00483C40">
        <w:rPr>
          <w:rFonts w:ascii="Arial"/>
          <w:color w:val="0000FF"/>
          <w:sz w:val="16"/>
        </w:rPr>
        <w:t>later</w:t>
      </w:r>
      <w:r w:rsidRPr="00483C40">
        <w:rPr>
          <w:rFonts w:ascii="Arial"/>
          <w:color w:val="0000FF"/>
          <w:spacing w:val="-4"/>
          <w:sz w:val="16"/>
        </w:rPr>
        <w:t xml:space="preserve"> </w:t>
      </w:r>
      <w:r w:rsidRPr="00483C40">
        <w:rPr>
          <w:rFonts w:ascii="Arial"/>
          <w:color w:val="0000FF"/>
          <w:sz w:val="16"/>
        </w:rPr>
        <w:t>(that</w:t>
      </w:r>
      <w:r w:rsidRPr="00483C40">
        <w:rPr>
          <w:rFonts w:ascii="Arial"/>
          <w:color w:val="0000FF"/>
          <w:spacing w:val="-4"/>
          <w:sz w:val="16"/>
        </w:rPr>
        <w:t xml:space="preserve"> </w:t>
      </w:r>
      <w:r w:rsidRPr="00483C40">
        <w:rPr>
          <w:rFonts w:ascii="Arial"/>
          <w:color w:val="0000FF"/>
          <w:sz w:val="16"/>
        </w:rPr>
        <w:t>is,</w:t>
      </w:r>
      <w:r w:rsidRPr="00483C40">
        <w:rPr>
          <w:rFonts w:ascii="Arial"/>
          <w:color w:val="0000FF"/>
          <w:spacing w:val="-4"/>
          <w:sz w:val="16"/>
        </w:rPr>
        <w:t xml:space="preserve"> </w:t>
      </w:r>
      <w:r w:rsidRPr="00483C40">
        <w:rPr>
          <w:rFonts w:ascii="Arial"/>
          <w:color w:val="0000FF"/>
          <w:sz w:val="16"/>
        </w:rPr>
        <w:t>chemo-</w:t>
      </w:r>
      <w:r w:rsidRPr="00483C40">
        <w:rPr>
          <w:rFonts w:ascii="Arial"/>
          <w:color w:val="0000FF"/>
          <w:spacing w:val="-41"/>
          <w:sz w:val="16"/>
        </w:rPr>
        <w:t xml:space="preserve"> </w:t>
      </w:r>
      <w:r w:rsidRPr="00483C40">
        <w:rPr>
          <w:rFonts w:ascii="Arial"/>
          <w:color w:val="0000FF"/>
          <w:spacing w:val="-7"/>
          <w:sz w:val="16"/>
        </w:rPr>
        <w:t>therapy</w:t>
      </w:r>
      <w:r w:rsidRPr="00483C40">
        <w:rPr>
          <w:rFonts w:ascii="Arial"/>
          <w:color w:val="0000FF"/>
          <w:spacing w:val="-18"/>
          <w:sz w:val="16"/>
        </w:rPr>
        <w:t xml:space="preserve"> </w:t>
      </w:r>
      <w:r w:rsidRPr="00483C40">
        <w:rPr>
          <w:rFonts w:ascii="Arial"/>
          <w:color w:val="0000FF"/>
          <w:spacing w:val="-2"/>
          <w:sz w:val="16"/>
        </w:rPr>
        <w:t>is</w:t>
      </w:r>
      <w:r w:rsidRPr="00483C40">
        <w:rPr>
          <w:rFonts w:ascii="Arial"/>
          <w:color w:val="0000FF"/>
          <w:spacing w:val="-10"/>
          <w:sz w:val="16"/>
        </w:rPr>
        <w:t xml:space="preserve"> </w:t>
      </w:r>
      <w:r w:rsidRPr="00483C40">
        <w:rPr>
          <w:rFonts w:ascii="Arial"/>
          <w:color w:val="0000FF"/>
          <w:spacing w:val="-7"/>
          <w:sz w:val="16"/>
        </w:rPr>
        <w:t>planned</w:t>
      </w:r>
      <w:r w:rsidRPr="00483C40">
        <w:rPr>
          <w:rFonts w:ascii="Arial"/>
          <w:color w:val="0000FF"/>
          <w:spacing w:val="-19"/>
          <w:sz w:val="16"/>
        </w:rPr>
        <w:t xml:space="preserve"> </w:t>
      </w:r>
      <w:r w:rsidRPr="00483C40">
        <w:rPr>
          <w:rFonts w:ascii="Arial"/>
          <w:color w:val="0000FF"/>
          <w:spacing w:val="-2"/>
          <w:sz w:val="16"/>
        </w:rPr>
        <w:t>as</w:t>
      </w:r>
      <w:r w:rsidRPr="00483C40">
        <w:rPr>
          <w:rFonts w:ascii="Arial"/>
          <w:color w:val="0000FF"/>
          <w:spacing w:val="-13"/>
          <w:sz w:val="16"/>
        </w:rPr>
        <w:t xml:space="preserve"> </w:t>
      </w:r>
      <w:r w:rsidRPr="00483C40">
        <w:rPr>
          <w:rFonts w:ascii="Arial"/>
          <w:color w:val="0000FF"/>
          <w:spacing w:val="-5"/>
          <w:sz w:val="16"/>
        </w:rPr>
        <w:t>part</w:t>
      </w:r>
      <w:r w:rsidRPr="00483C40">
        <w:rPr>
          <w:rFonts w:ascii="Arial"/>
          <w:color w:val="0000FF"/>
          <w:spacing w:val="-14"/>
          <w:sz w:val="16"/>
        </w:rPr>
        <w:t xml:space="preserve"> </w:t>
      </w:r>
      <w:r w:rsidRPr="00483C40">
        <w:rPr>
          <w:rFonts w:ascii="Arial"/>
          <w:color w:val="0000FF"/>
          <w:spacing w:val="-3"/>
          <w:sz w:val="16"/>
        </w:rPr>
        <w:t>of</w:t>
      </w:r>
      <w:r w:rsidRPr="00483C40">
        <w:rPr>
          <w:rFonts w:ascii="Arial"/>
          <w:color w:val="0000FF"/>
          <w:spacing w:val="-13"/>
          <w:sz w:val="16"/>
        </w:rPr>
        <w:t xml:space="preserve"> </w:t>
      </w:r>
      <w:r w:rsidRPr="00483C40">
        <w:rPr>
          <w:rFonts w:ascii="Arial"/>
          <w:color w:val="0000FF"/>
          <w:spacing w:val="-6"/>
          <w:sz w:val="16"/>
        </w:rPr>
        <w:t>first</w:t>
      </w:r>
      <w:r w:rsidRPr="00483C40">
        <w:rPr>
          <w:rFonts w:ascii="Arial"/>
          <w:color w:val="0000FF"/>
          <w:spacing w:val="-15"/>
          <w:sz w:val="16"/>
        </w:rPr>
        <w:t xml:space="preserve"> </w:t>
      </w:r>
      <w:r w:rsidRPr="00483C40">
        <w:rPr>
          <w:rFonts w:ascii="Arial"/>
          <w:color w:val="0000FF"/>
          <w:spacing w:val="-6"/>
          <w:sz w:val="16"/>
        </w:rPr>
        <w:t>course</w:t>
      </w:r>
      <w:r w:rsidRPr="00483C40">
        <w:rPr>
          <w:rFonts w:ascii="Arial"/>
          <w:color w:val="0000FF"/>
          <w:spacing w:val="-17"/>
          <w:sz w:val="16"/>
        </w:rPr>
        <w:t xml:space="preserve"> </w:t>
      </w:r>
      <w:r w:rsidRPr="00483C40">
        <w:rPr>
          <w:rFonts w:ascii="Arial"/>
          <w:color w:val="0000FF"/>
          <w:spacing w:val="-7"/>
          <w:sz w:val="16"/>
        </w:rPr>
        <w:t>treatment,</w:t>
      </w:r>
      <w:r w:rsidRPr="00483C40">
        <w:rPr>
          <w:rFonts w:ascii="Arial"/>
          <w:color w:val="0000FF"/>
          <w:spacing w:val="-18"/>
          <w:sz w:val="16"/>
        </w:rPr>
        <w:t xml:space="preserve"> </w:t>
      </w:r>
      <w:r w:rsidRPr="00483C40">
        <w:rPr>
          <w:rFonts w:ascii="Arial"/>
          <w:color w:val="0000FF"/>
          <w:spacing w:val="-4"/>
          <w:sz w:val="16"/>
        </w:rPr>
        <w:t>but</w:t>
      </w:r>
      <w:r w:rsidRPr="00483C40">
        <w:rPr>
          <w:rFonts w:ascii="Arial"/>
          <w:color w:val="0000FF"/>
          <w:spacing w:val="-14"/>
          <w:sz w:val="16"/>
        </w:rPr>
        <w:t xml:space="preserve"> </w:t>
      </w:r>
      <w:r w:rsidRPr="00483C40">
        <w:rPr>
          <w:rFonts w:ascii="Arial"/>
          <w:color w:val="0000FF"/>
          <w:spacing w:val="-4"/>
          <w:sz w:val="16"/>
        </w:rPr>
        <w:t>had</w:t>
      </w:r>
      <w:r w:rsidRPr="00483C40">
        <w:rPr>
          <w:rFonts w:ascii="Arial"/>
          <w:color w:val="0000FF"/>
          <w:spacing w:val="-15"/>
          <w:sz w:val="16"/>
        </w:rPr>
        <w:t xml:space="preserve"> </w:t>
      </w:r>
      <w:r w:rsidRPr="00483C40">
        <w:rPr>
          <w:rFonts w:ascii="Arial"/>
          <w:color w:val="0000FF"/>
          <w:spacing w:val="-4"/>
          <w:sz w:val="16"/>
        </w:rPr>
        <w:t>not</w:t>
      </w:r>
      <w:r w:rsidRPr="00483C40">
        <w:rPr>
          <w:rFonts w:ascii="Arial"/>
          <w:color w:val="0000FF"/>
          <w:spacing w:val="-12"/>
          <w:sz w:val="16"/>
        </w:rPr>
        <w:t xml:space="preserve"> </w:t>
      </w:r>
      <w:r w:rsidRPr="00483C40">
        <w:rPr>
          <w:rFonts w:ascii="Arial"/>
          <w:color w:val="0000FF"/>
          <w:spacing w:val="-4"/>
          <w:sz w:val="16"/>
        </w:rPr>
        <w:t>yet</w:t>
      </w:r>
      <w:r w:rsidRPr="00483C40">
        <w:rPr>
          <w:rFonts w:ascii="Arial"/>
          <w:color w:val="0000FF"/>
          <w:spacing w:val="-12"/>
          <w:sz w:val="16"/>
        </w:rPr>
        <w:t xml:space="preserve"> </w:t>
      </w:r>
      <w:r w:rsidRPr="00483C40">
        <w:rPr>
          <w:rFonts w:ascii="Arial"/>
          <w:color w:val="0000FF"/>
          <w:spacing w:val="-7"/>
          <w:sz w:val="16"/>
        </w:rPr>
        <w:t>started</w:t>
      </w:r>
      <w:r w:rsidRPr="00483C40">
        <w:rPr>
          <w:rFonts w:ascii="Arial"/>
          <w:color w:val="0000FF"/>
          <w:spacing w:val="-17"/>
          <w:sz w:val="16"/>
        </w:rPr>
        <w:t xml:space="preserve"> </w:t>
      </w:r>
      <w:r w:rsidRPr="00483C40">
        <w:rPr>
          <w:rFonts w:ascii="Arial"/>
          <w:color w:val="0000FF"/>
          <w:spacing w:val="-2"/>
          <w:sz w:val="16"/>
        </w:rPr>
        <w:t>at</w:t>
      </w:r>
      <w:r w:rsidRPr="00483C40">
        <w:rPr>
          <w:rFonts w:ascii="Arial"/>
          <w:color w:val="0000FF"/>
          <w:spacing w:val="-13"/>
          <w:sz w:val="16"/>
        </w:rPr>
        <w:t xml:space="preserve"> </w:t>
      </w:r>
      <w:r w:rsidRPr="00483C40">
        <w:rPr>
          <w:rFonts w:ascii="Arial"/>
          <w:color w:val="0000FF"/>
          <w:spacing w:val="-4"/>
          <w:sz w:val="16"/>
        </w:rPr>
        <w:t>the</w:t>
      </w:r>
      <w:r w:rsidRPr="00483C40">
        <w:rPr>
          <w:rFonts w:ascii="Arial"/>
          <w:color w:val="0000FF"/>
          <w:spacing w:val="-16"/>
          <w:sz w:val="16"/>
        </w:rPr>
        <w:t xml:space="preserve"> </w:t>
      </w:r>
      <w:r w:rsidRPr="00483C40">
        <w:rPr>
          <w:rFonts w:ascii="Arial"/>
          <w:color w:val="0000FF"/>
          <w:spacing w:val="-6"/>
          <w:sz w:val="16"/>
        </w:rPr>
        <w:t>time</w:t>
      </w:r>
      <w:r w:rsidRPr="00483C40">
        <w:rPr>
          <w:rFonts w:ascii="Arial"/>
          <w:color w:val="0000FF"/>
          <w:spacing w:val="-17"/>
          <w:sz w:val="16"/>
        </w:rPr>
        <w:t xml:space="preserve"> </w:t>
      </w:r>
      <w:r w:rsidRPr="00483C40">
        <w:rPr>
          <w:rFonts w:ascii="Arial"/>
          <w:color w:val="0000FF"/>
          <w:spacing w:val="-2"/>
          <w:sz w:val="16"/>
        </w:rPr>
        <w:t>of</w:t>
      </w:r>
      <w:r w:rsidRPr="00483C40">
        <w:rPr>
          <w:rFonts w:ascii="Arial"/>
          <w:color w:val="0000FF"/>
          <w:spacing w:val="-16"/>
          <w:sz w:val="16"/>
        </w:rPr>
        <w:t xml:space="preserve"> </w:t>
      </w:r>
      <w:r w:rsidRPr="00483C40">
        <w:rPr>
          <w:rFonts w:ascii="Arial"/>
          <w:color w:val="0000FF"/>
          <w:spacing w:val="-4"/>
          <w:sz w:val="16"/>
        </w:rPr>
        <w:t>the</w:t>
      </w:r>
      <w:r w:rsidRPr="00483C40">
        <w:rPr>
          <w:rFonts w:ascii="Arial"/>
          <w:color w:val="0000FF"/>
          <w:spacing w:val="-14"/>
          <w:sz w:val="16"/>
        </w:rPr>
        <w:t xml:space="preserve"> </w:t>
      </w:r>
      <w:r w:rsidRPr="00483C40">
        <w:rPr>
          <w:rFonts w:ascii="Arial"/>
          <w:color w:val="0000FF"/>
          <w:spacing w:val="-5"/>
          <w:sz w:val="16"/>
        </w:rPr>
        <w:t>last</w:t>
      </w:r>
      <w:r w:rsidRPr="00483C40">
        <w:rPr>
          <w:rFonts w:ascii="Arial"/>
          <w:color w:val="0000FF"/>
          <w:spacing w:val="-18"/>
          <w:sz w:val="16"/>
        </w:rPr>
        <w:t xml:space="preserve"> </w:t>
      </w:r>
      <w:r w:rsidRPr="00483C40">
        <w:rPr>
          <w:rFonts w:ascii="Arial"/>
          <w:color w:val="0000FF"/>
          <w:spacing w:val="-8"/>
          <w:sz w:val="16"/>
        </w:rPr>
        <w:t>follow-up)</w:t>
      </w:r>
    </w:p>
    <w:p w14:paraId="304FFD80" w14:textId="77777777" w:rsidR="00190658" w:rsidRPr="00483C40" w:rsidRDefault="00190658">
      <w:pPr>
        <w:pStyle w:val="BodyText"/>
        <w:rPr>
          <w:rFonts w:ascii="Arial"/>
          <w:color w:val="0000FF"/>
          <w:sz w:val="16"/>
        </w:rPr>
      </w:pPr>
    </w:p>
    <w:p w14:paraId="07BCD193" w14:textId="77777777" w:rsidR="00190658" w:rsidRPr="00483C40" w:rsidRDefault="005C1088">
      <w:pPr>
        <w:tabs>
          <w:tab w:val="left" w:pos="1662"/>
        </w:tabs>
        <w:ind w:left="680"/>
        <w:rPr>
          <w:rFonts w:ascii="Arial"/>
          <w:color w:val="0000FF"/>
          <w:sz w:val="16"/>
        </w:rPr>
      </w:pPr>
      <w:r w:rsidRPr="00483C40">
        <w:rPr>
          <w:rFonts w:ascii="Arial"/>
          <w:color w:val="0000FF"/>
          <w:sz w:val="16"/>
        </w:rPr>
        <w:t>(Blank)</w:t>
      </w:r>
      <w:r w:rsidRPr="00483C40">
        <w:rPr>
          <w:rFonts w:ascii="Arial"/>
          <w:color w:val="0000FF"/>
          <w:sz w:val="16"/>
        </w:rPr>
        <w:tab/>
      </w:r>
      <w:r w:rsidRPr="00483C40">
        <w:rPr>
          <w:rFonts w:ascii="Arial"/>
          <w:color w:val="0000FF"/>
          <w:spacing w:val="-6"/>
          <w:sz w:val="16"/>
        </w:rPr>
        <w:t>A</w:t>
      </w:r>
      <w:r w:rsidRPr="00483C40">
        <w:rPr>
          <w:rFonts w:ascii="Arial"/>
          <w:color w:val="0000FF"/>
          <w:spacing w:val="-13"/>
          <w:sz w:val="16"/>
        </w:rPr>
        <w:t xml:space="preserve"> </w:t>
      </w:r>
      <w:r w:rsidRPr="00483C40">
        <w:rPr>
          <w:rFonts w:ascii="Arial"/>
          <w:color w:val="0000FF"/>
          <w:spacing w:val="-6"/>
          <w:sz w:val="16"/>
        </w:rPr>
        <w:t>valid</w:t>
      </w:r>
      <w:r w:rsidRPr="00483C40">
        <w:rPr>
          <w:rFonts w:ascii="Arial"/>
          <w:color w:val="0000FF"/>
          <w:spacing w:val="-16"/>
          <w:sz w:val="16"/>
        </w:rPr>
        <w:t xml:space="preserve"> </w:t>
      </w:r>
      <w:r w:rsidRPr="00483C40">
        <w:rPr>
          <w:rFonts w:ascii="Arial"/>
          <w:color w:val="0000FF"/>
          <w:spacing w:val="-6"/>
          <w:sz w:val="16"/>
        </w:rPr>
        <w:t>date</w:t>
      </w:r>
      <w:r w:rsidRPr="00483C40">
        <w:rPr>
          <w:rFonts w:ascii="Arial"/>
          <w:color w:val="0000FF"/>
          <w:spacing w:val="-13"/>
          <w:sz w:val="16"/>
        </w:rPr>
        <w:t xml:space="preserve"> </w:t>
      </w:r>
      <w:r w:rsidRPr="00483C40">
        <w:rPr>
          <w:rFonts w:ascii="Arial"/>
          <w:color w:val="0000FF"/>
          <w:spacing w:val="-6"/>
          <w:sz w:val="16"/>
        </w:rPr>
        <w:t>is</w:t>
      </w:r>
      <w:r w:rsidRPr="00483C40">
        <w:rPr>
          <w:rFonts w:ascii="Arial"/>
          <w:color w:val="0000FF"/>
          <w:spacing w:val="-12"/>
          <w:sz w:val="16"/>
        </w:rPr>
        <w:t xml:space="preserve"> </w:t>
      </w:r>
      <w:r w:rsidRPr="00483C40">
        <w:rPr>
          <w:rFonts w:ascii="Arial"/>
          <w:color w:val="0000FF"/>
          <w:spacing w:val="-6"/>
          <w:sz w:val="16"/>
        </w:rPr>
        <w:t>provided</w:t>
      </w:r>
      <w:r w:rsidRPr="00483C40">
        <w:rPr>
          <w:rFonts w:ascii="Arial"/>
          <w:color w:val="0000FF"/>
          <w:spacing w:val="-13"/>
          <w:sz w:val="16"/>
        </w:rPr>
        <w:t xml:space="preserve"> </w:t>
      </w:r>
      <w:r w:rsidRPr="00483C40">
        <w:rPr>
          <w:rFonts w:ascii="Arial"/>
          <w:color w:val="0000FF"/>
          <w:spacing w:val="-5"/>
          <w:sz w:val="16"/>
        </w:rPr>
        <w:t>in</w:t>
      </w:r>
      <w:r w:rsidRPr="00483C40">
        <w:rPr>
          <w:rFonts w:ascii="Arial"/>
          <w:color w:val="0000FF"/>
          <w:spacing w:val="-16"/>
          <w:sz w:val="16"/>
        </w:rPr>
        <w:t xml:space="preserve"> </w:t>
      </w:r>
      <w:proofErr w:type="gramStart"/>
      <w:r w:rsidRPr="00483C40">
        <w:rPr>
          <w:rFonts w:ascii="Arial"/>
          <w:color w:val="0000FF"/>
          <w:spacing w:val="-5"/>
          <w:sz w:val="16"/>
        </w:rPr>
        <w:t>item</w:t>
      </w:r>
      <w:proofErr w:type="gramEnd"/>
    </w:p>
    <w:p w14:paraId="71C09F1C" w14:textId="77777777" w:rsidR="00190658" w:rsidRDefault="00190658">
      <w:pPr>
        <w:pStyle w:val="BodyText"/>
        <w:rPr>
          <w:rFonts w:ascii="Arial"/>
          <w:sz w:val="18"/>
        </w:rPr>
      </w:pPr>
    </w:p>
    <w:p w14:paraId="05A4E38C" w14:textId="77777777" w:rsidR="00190658" w:rsidRDefault="005C1088">
      <w:pPr>
        <w:pStyle w:val="Heading2"/>
        <w:spacing w:before="136"/>
        <w:ind w:right="377"/>
        <w:jc w:val="both"/>
      </w:pPr>
      <w:bookmarkStart w:id="298" w:name="Hormone_(Hormone/Steroid)_Therapy_(Rx_Su"/>
      <w:bookmarkStart w:id="299" w:name="_bookmark117"/>
      <w:bookmarkEnd w:id="298"/>
      <w:bookmarkEnd w:id="299"/>
      <w:r>
        <w:rPr>
          <w:color w:val="7E7E7E"/>
        </w:rPr>
        <w:t xml:space="preserve">Hormone (Hormone/Steroid) Therapy (Rx </w:t>
      </w:r>
      <w:proofErr w:type="spellStart"/>
      <w:r>
        <w:rPr>
          <w:color w:val="7E7E7E"/>
        </w:rPr>
        <w:t>Summ</w:t>
      </w:r>
      <w:proofErr w:type="spellEnd"/>
      <w:r>
        <w:rPr>
          <w:color w:val="7E7E7E"/>
        </w:rPr>
        <w:t>-</w:t>
      </w:r>
      <w:r>
        <w:rPr>
          <w:color w:val="7E7E7E"/>
          <w:spacing w:val="1"/>
        </w:rPr>
        <w:t xml:space="preserve"> </w:t>
      </w:r>
      <w:r>
        <w:rPr>
          <w:color w:val="7E7E7E"/>
        </w:rPr>
        <w:t>Hormone)</w:t>
      </w:r>
    </w:p>
    <w:p w14:paraId="21BA1467" w14:textId="77777777" w:rsidR="00190658" w:rsidRDefault="005C1088">
      <w:pPr>
        <w:pStyle w:val="BodyText"/>
        <w:spacing w:before="120"/>
        <w:ind w:left="515" w:right="356"/>
        <w:jc w:val="both"/>
      </w:pPr>
      <w:r>
        <w:rPr>
          <w:rFonts w:ascii="Arial Black" w:hAnsi="Arial Black"/>
        </w:rPr>
        <w:t xml:space="preserve">This data item </w:t>
      </w:r>
      <w:r>
        <w:t>records the type of hormone therapy administered as first course</w:t>
      </w:r>
      <w:r>
        <w:rPr>
          <w:spacing w:val="1"/>
        </w:rPr>
        <w:t xml:space="preserve"> </w:t>
      </w:r>
      <w:r>
        <w:rPr>
          <w:spacing w:val="-6"/>
        </w:rPr>
        <w:t xml:space="preserve">treatment, or the reason it was not given. Hormone therapy </w:t>
      </w:r>
      <w:r>
        <w:rPr>
          <w:spacing w:val="-5"/>
        </w:rPr>
        <w:t>consists of a group of drugs that may</w:t>
      </w:r>
      <w:r>
        <w:rPr>
          <w:spacing w:val="-57"/>
        </w:rPr>
        <w:t xml:space="preserve"> </w:t>
      </w:r>
      <w:r>
        <w:rPr>
          <w:spacing w:val="-7"/>
        </w:rPr>
        <w:t>affect</w:t>
      </w:r>
      <w:r>
        <w:rPr>
          <w:spacing w:val="-17"/>
        </w:rPr>
        <w:t xml:space="preserve"> </w:t>
      </w:r>
      <w:r>
        <w:rPr>
          <w:spacing w:val="-6"/>
        </w:rPr>
        <w:t>the</w:t>
      </w:r>
      <w:r>
        <w:rPr>
          <w:spacing w:val="-12"/>
        </w:rPr>
        <w:t xml:space="preserve"> </w:t>
      </w:r>
      <w:r>
        <w:rPr>
          <w:spacing w:val="-7"/>
        </w:rPr>
        <w:t>long-term</w:t>
      </w:r>
      <w:r>
        <w:rPr>
          <w:spacing w:val="-13"/>
        </w:rPr>
        <w:t xml:space="preserve"> </w:t>
      </w:r>
      <w:r>
        <w:rPr>
          <w:spacing w:val="-7"/>
        </w:rPr>
        <w:t>control</w:t>
      </w:r>
      <w:r>
        <w:rPr>
          <w:spacing w:val="-13"/>
        </w:rPr>
        <w:t xml:space="preserve"> </w:t>
      </w:r>
      <w:r>
        <w:rPr>
          <w:spacing w:val="-3"/>
        </w:rPr>
        <w:t>of</w:t>
      </w:r>
      <w:r>
        <w:rPr>
          <w:spacing w:val="23"/>
        </w:rPr>
        <w:t xml:space="preserve"> </w:t>
      </w:r>
      <w:r>
        <w:t>a</w:t>
      </w:r>
      <w:r>
        <w:rPr>
          <w:spacing w:val="-5"/>
        </w:rPr>
        <w:t xml:space="preserve"> </w:t>
      </w:r>
      <w:r>
        <w:rPr>
          <w:spacing w:val="-9"/>
        </w:rPr>
        <w:t>cancer’s</w:t>
      </w:r>
      <w:r>
        <w:rPr>
          <w:spacing w:val="-16"/>
        </w:rPr>
        <w:t xml:space="preserve"> </w:t>
      </w:r>
      <w:r>
        <w:rPr>
          <w:spacing w:val="-7"/>
        </w:rPr>
        <w:t>growth.</w:t>
      </w:r>
      <w:r>
        <w:rPr>
          <w:spacing w:val="-12"/>
        </w:rPr>
        <w:t xml:space="preserve"> </w:t>
      </w:r>
      <w:r>
        <w:rPr>
          <w:spacing w:val="-3"/>
        </w:rPr>
        <w:t>It</w:t>
      </w:r>
      <w:r>
        <w:rPr>
          <w:spacing w:val="-14"/>
        </w:rPr>
        <w:t xml:space="preserve"> </w:t>
      </w:r>
      <w:r>
        <w:rPr>
          <w:spacing w:val="-3"/>
        </w:rPr>
        <w:t>is</w:t>
      </w:r>
      <w:r>
        <w:rPr>
          <w:spacing w:val="-9"/>
        </w:rPr>
        <w:t xml:space="preserve"> </w:t>
      </w:r>
      <w:r>
        <w:rPr>
          <w:spacing w:val="-5"/>
        </w:rPr>
        <w:t>not</w:t>
      </w:r>
      <w:r>
        <w:rPr>
          <w:spacing w:val="-16"/>
        </w:rPr>
        <w:t xml:space="preserve"> </w:t>
      </w:r>
      <w:r>
        <w:rPr>
          <w:spacing w:val="-7"/>
        </w:rPr>
        <w:t>usually</w:t>
      </w:r>
      <w:r>
        <w:rPr>
          <w:spacing w:val="-16"/>
        </w:rPr>
        <w:t xml:space="preserve"> </w:t>
      </w:r>
      <w:r>
        <w:rPr>
          <w:spacing w:val="-6"/>
        </w:rPr>
        <w:t>used</w:t>
      </w:r>
      <w:r>
        <w:rPr>
          <w:spacing w:val="-15"/>
        </w:rPr>
        <w:t xml:space="preserve"> </w:t>
      </w:r>
      <w:r>
        <w:rPr>
          <w:spacing w:val="-2"/>
        </w:rPr>
        <w:t>as</w:t>
      </w:r>
      <w:r>
        <w:rPr>
          <w:spacing w:val="-9"/>
        </w:rPr>
        <w:t xml:space="preserve"> </w:t>
      </w:r>
      <w:r>
        <w:t>a</w:t>
      </w:r>
      <w:r>
        <w:rPr>
          <w:spacing w:val="-7"/>
        </w:rPr>
        <w:t xml:space="preserve"> curative</w:t>
      </w:r>
      <w:r>
        <w:rPr>
          <w:spacing w:val="-15"/>
        </w:rPr>
        <w:t xml:space="preserve"> </w:t>
      </w:r>
      <w:r>
        <w:rPr>
          <w:spacing w:val="-8"/>
        </w:rPr>
        <w:t>measure.</w:t>
      </w:r>
      <w:r>
        <w:rPr>
          <w:spacing w:val="-15"/>
        </w:rPr>
        <w:t xml:space="preserve"> </w:t>
      </w:r>
      <w:r>
        <w:rPr>
          <w:spacing w:val="-7"/>
        </w:rPr>
        <w:t>When</w:t>
      </w:r>
      <w:r>
        <w:rPr>
          <w:spacing w:val="-58"/>
        </w:rPr>
        <w:t xml:space="preserve"> </w:t>
      </w:r>
      <w:r>
        <w:rPr>
          <w:spacing w:val="-8"/>
        </w:rPr>
        <w:t>evaluating</w:t>
      </w:r>
      <w:r>
        <w:rPr>
          <w:spacing w:val="-18"/>
        </w:rPr>
        <w:t xml:space="preserve"> </w:t>
      </w:r>
      <w:r>
        <w:rPr>
          <w:spacing w:val="-7"/>
        </w:rPr>
        <w:t>quality</w:t>
      </w:r>
      <w:r>
        <w:rPr>
          <w:spacing w:val="-17"/>
        </w:rPr>
        <w:t xml:space="preserve"> </w:t>
      </w:r>
      <w:r>
        <w:rPr>
          <w:spacing w:val="-3"/>
        </w:rPr>
        <w:t>of</w:t>
      </w:r>
      <w:r>
        <w:rPr>
          <w:spacing w:val="45"/>
        </w:rPr>
        <w:t xml:space="preserve"> </w:t>
      </w:r>
      <w:r>
        <w:rPr>
          <w:spacing w:val="-7"/>
        </w:rPr>
        <w:t>care,</w:t>
      </w:r>
      <w:r>
        <w:rPr>
          <w:spacing w:val="-17"/>
        </w:rPr>
        <w:t xml:space="preserve"> </w:t>
      </w:r>
      <w:r>
        <w:rPr>
          <w:spacing w:val="-6"/>
        </w:rPr>
        <w:t>this</w:t>
      </w:r>
      <w:r>
        <w:rPr>
          <w:spacing w:val="-16"/>
        </w:rPr>
        <w:t xml:space="preserve"> </w:t>
      </w:r>
      <w:r>
        <w:rPr>
          <w:spacing w:val="-6"/>
        </w:rPr>
        <w:t>data</w:t>
      </w:r>
      <w:r>
        <w:rPr>
          <w:spacing w:val="-17"/>
        </w:rPr>
        <w:t xml:space="preserve"> </w:t>
      </w:r>
      <w:r>
        <w:rPr>
          <w:spacing w:val="-6"/>
        </w:rPr>
        <w:t>item</w:t>
      </w:r>
      <w:r>
        <w:rPr>
          <w:spacing w:val="-18"/>
        </w:rPr>
        <w:t xml:space="preserve"> </w:t>
      </w:r>
      <w:r>
        <w:rPr>
          <w:spacing w:val="-7"/>
        </w:rPr>
        <w:t>allows</w:t>
      </w:r>
      <w:r>
        <w:rPr>
          <w:spacing w:val="-17"/>
        </w:rPr>
        <w:t xml:space="preserve"> </w:t>
      </w:r>
      <w:r>
        <w:rPr>
          <w:spacing w:val="-5"/>
        </w:rPr>
        <w:t>for</w:t>
      </w:r>
      <w:r>
        <w:rPr>
          <w:spacing w:val="-16"/>
        </w:rPr>
        <w:t xml:space="preserve"> </w:t>
      </w:r>
      <w:r>
        <w:rPr>
          <w:spacing w:val="-5"/>
        </w:rPr>
        <w:t>the</w:t>
      </w:r>
      <w:r>
        <w:rPr>
          <w:spacing w:val="-14"/>
        </w:rPr>
        <w:t xml:space="preserve"> </w:t>
      </w:r>
      <w:r>
        <w:rPr>
          <w:spacing w:val="-9"/>
        </w:rPr>
        <w:t>evaluation</w:t>
      </w:r>
      <w:r>
        <w:rPr>
          <w:spacing w:val="-20"/>
        </w:rPr>
        <w:t xml:space="preserve"> </w:t>
      </w:r>
      <w:r>
        <w:rPr>
          <w:spacing w:val="-2"/>
        </w:rPr>
        <w:t>of</w:t>
      </w:r>
      <w:r>
        <w:rPr>
          <w:spacing w:val="45"/>
        </w:rPr>
        <w:t xml:space="preserve"> </w:t>
      </w:r>
      <w:r>
        <w:rPr>
          <w:spacing w:val="-5"/>
        </w:rPr>
        <w:t>the</w:t>
      </w:r>
      <w:r>
        <w:rPr>
          <w:spacing w:val="-17"/>
        </w:rPr>
        <w:t xml:space="preserve"> </w:t>
      </w:r>
      <w:r>
        <w:rPr>
          <w:spacing w:val="-9"/>
        </w:rPr>
        <w:t>administration</w:t>
      </w:r>
      <w:r>
        <w:rPr>
          <w:spacing w:val="-24"/>
        </w:rPr>
        <w:t xml:space="preserve"> </w:t>
      </w:r>
      <w:r>
        <w:rPr>
          <w:spacing w:val="-4"/>
        </w:rPr>
        <w:t>of</w:t>
      </w:r>
      <w:r>
        <w:rPr>
          <w:spacing w:val="-18"/>
        </w:rPr>
        <w:t xml:space="preserve"> </w:t>
      </w:r>
      <w:r>
        <w:rPr>
          <w:spacing w:val="-6"/>
        </w:rPr>
        <w:t>hormonal</w:t>
      </w:r>
      <w:r>
        <w:rPr>
          <w:spacing w:val="-57"/>
        </w:rPr>
        <w:t xml:space="preserve"> </w:t>
      </w:r>
      <w:r>
        <w:rPr>
          <w:spacing w:val="-7"/>
        </w:rPr>
        <w:t>agents</w:t>
      </w:r>
      <w:r>
        <w:rPr>
          <w:spacing w:val="-4"/>
        </w:rPr>
        <w:t xml:space="preserve"> </w:t>
      </w:r>
      <w:r>
        <w:rPr>
          <w:spacing w:val="-2"/>
        </w:rPr>
        <w:t>as</w:t>
      </w:r>
      <w:r>
        <w:t xml:space="preserve"> </w:t>
      </w:r>
      <w:r>
        <w:rPr>
          <w:spacing w:val="-4"/>
        </w:rPr>
        <w:t>part</w:t>
      </w:r>
      <w:r>
        <w:t xml:space="preserve"> </w:t>
      </w:r>
      <w:r>
        <w:rPr>
          <w:spacing w:val="-3"/>
        </w:rPr>
        <w:t>of</w:t>
      </w:r>
      <w:r>
        <w:rPr>
          <w:spacing w:val="4"/>
        </w:rPr>
        <w:t xml:space="preserve"> </w:t>
      </w:r>
      <w:r>
        <w:rPr>
          <w:spacing w:val="-6"/>
        </w:rPr>
        <w:t>the</w:t>
      </w:r>
      <w:r>
        <w:t xml:space="preserve"> </w:t>
      </w:r>
      <w:r>
        <w:rPr>
          <w:spacing w:val="-7"/>
        </w:rPr>
        <w:t>first</w:t>
      </w:r>
      <w:r>
        <w:rPr>
          <w:spacing w:val="-6"/>
        </w:rPr>
        <w:t xml:space="preserve"> course</w:t>
      </w:r>
      <w:r>
        <w:rPr>
          <w:spacing w:val="-4"/>
        </w:rPr>
        <w:t xml:space="preserve"> </w:t>
      </w:r>
      <w:r>
        <w:rPr>
          <w:spacing w:val="-3"/>
        </w:rPr>
        <w:t>of</w:t>
      </w:r>
      <w:r>
        <w:rPr>
          <w:spacing w:val="1"/>
        </w:rPr>
        <w:t xml:space="preserve"> </w:t>
      </w:r>
      <w:r>
        <w:rPr>
          <w:spacing w:val="-9"/>
        </w:rPr>
        <w:t>therapy.</w:t>
      </w:r>
      <w:r>
        <w:rPr>
          <w:spacing w:val="-10"/>
        </w:rPr>
        <w:t xml:space="preserve"> </w:t>
      </w:r>
      <w:r>
        <w:rPr>
          <w:spacing w:val="-3"/>
        </w:rPr>
        <w:t>In</w:t>
      </w:r>
      <w:r>
        <w:t xml:space="preserve"> </w:t>
      </w:r>
      <w:r>
        <w:rPr>
          <w:spacing w:val="-8"/>
        </w:rPr>
        <w:t xml:space="preserve">addition, </w:t>
      </w:r>
      <w:r>
        <w:rPr>
          <w:spacing w:val="-3"/>
        </w:rPr>
        <w:t>it</w:t>
      </w:r>
      <w:r>
        <w:rPr>
          <w:spacing w:val="2"/>
        </w:rPr>
        <w:t xml:space="preserve"> </w:t>
      </w:r>
      <w:r>
        <w:rPr>
          <w:spacing w:val="-3"/>
        </w:rPr>
        <w:t>is</w:t>
      </w:r>
      <w:r>
        <w:t xml:space="preserve"> </w:t>
      </w:r>
      <w:r>
        <w:rPr>
          <w:spacing w:val="-8"/>
        </w:rPr>
        <w:t>sometimes</w:t>
      </w:r>
      <w:r>
        <w:rPr>
          <w:spacing w:val="-3"/>
        </w:rPr>
        <w:t xml:space="preserve"> </w:t>
      </w:r>
      <w:r>
        <w:rPr>
          <w:spacing w:val="-7"/>
        </w:rPr>
        <w:t>useful</w:t>
      </w:r>
      <w:r>
        <w:rPr>
          <w:spacing w:val="-5"/>
        </w:rPr>
        <w:t xml:space="preserve"> </w:t>
      </w:r>
      <w:r>
        <w:rPr>
          <w:spacing w:val="-3"/>
        </w:rPr>
        <w:t>to</w:t>
      </w:r>
      <w:r>
        <w:rPr>
          <w:spacing w:val="-1"/>
        </w:rPr>
        <w:t xml:space="preserve"> </w:t>
      </w:r>
      <w:r>
        <w:rPr>
          <w:spacing w:val="-6"/>
        </w:rPr>
        <w:t>know</w:t>
      </w:r>
      <w:r>
        <w:rPr>
          <w:spacing w:val="-4"/>
        </w:rPr>
        <w:t xml:space="preserve"> </w:t>
      </w:r>
      <w:r>
        <w:rPr>
          <w:spacing w:val="-5"/>
        </w:rPr>
        <w:t>the</w:t>
      </w:r>
      <w:r>
        <w:rPr>
          <w:spacing w:val="-14"/>
        </w:rPr>
        <w:t xml:space="preserve"> </w:t>
      </w:r>
      <w:r>
        <w:rPr>
          <w:spacing w:val="-7"/>
        </w:rPr>
        <w:t>reason</w:t>
      </w:r>
      <w:r>
        <w:rPr>
          <w:spacing w:val="-58"/>
        </w:rPr>
        <w:t xml:space="preserve"> </w:t>
      </w:r>
      <w:r>
        <w:t>hormone</w:t>
      </w:r>
      <w:r>
        <w:rPr>
          <w:spacing w:val="-26"/>
        </w:rPr>
        <w:t xml:space="preserve"> </w:t>
      </w:r>
      <w:r>
        <w:t>therapy</w:t>
      </w:r>
      <w:r>
        <w:rPr>
          <w:spacing w:val="-24"/>
        </w:rPr>
        <w:t xml:space="preserve"> </w:t>
      </w:r>
      <w:r>
        <w:t>was</w:t>
      </w:r>
      <w:r>
        <w:rPr>
          <w:spacing w:val="-25"/>
        </w:rPr>
        <w:t xml:space="preserve"> </w:t>
      </w:r>
      <w:r>
        <w:t>not</w:t>
      </w:r>
      <w:r>
        <w:rPr>
          <w:spacing w:val="-26"/>
        </w:rPr>
        <w:t xml:space="preserve"> </w:t>
      </w:r>
      <w:r>
        <w:t>administered.</w:t>
      </w:r>
    </w:p>
    <w:p w14:paraId="7AAD8323" w14:textId="77777777" w:rsidR="00190658" w:rsidRDefault="005C1088">
      <w:pPr>
        <w:spacing w:before="113"/>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6D8CE01B" w14:textId="41DA3213" w:rsidR="00190658" w:rsidRDefault="005C1088" w:rsidP="006A4B42">
      <w:pPr>
        <w:pStyle w:val="ListParagraph"/>
        <w:numPr>
          <w:ilvl w:val="0"/>
          <w:numId w:val="99"/>
        </w:numPr>
        <w:tabs>
          <w:tab w:val="left" w:pos="948"/>
        </w:tabs>
        <w:spacing w:before="1"/>
        <w:ind w:left="947" w:right="361" w:hanging="360"/>
        <w:jc w:val="both"/>
        <w:rPr>
          <w:rFonts w:ascii="Symbol" w:hAnsi="Symbol"/>
          <w:sz w:val="24"/>
        </w:rPr>
      </w:pPr>
      <w:r>
        <w:rPr>
          <w:sz w:val="24"/>
        </w:rPr>
        <w:t>Record prednisone as</w:t>
      </w:r>
      <w:r>
        <w:rPr>
          <w:spacing w:val="1"/>
          <w:sz w:val="24"/>
        </w:rPr>
        <w:t xml:space="preserve"> </w:t>
      </w:r>
      <w:r>
        <w:rPr>
          <w:sz w:val="24"/>
        </w:rPr>
        <w:t>hormonal therapy when administered in</w:t>
      </w:r>
      <w:r>
        <w:rPr>
          <w:spacing w:val="1"/>
          <w:sz w:val="24"/>
        </w:rPr>
        <w:t xml:space="preserve"> </w:t>
      </w:r>
      <w:r>
        <w:rPr>
          <w:sz w:val="24"/>
        </w:rPr>
        <w:t>combination with</w:t>
      </w:r>
      <w:r>
        <w:rPr>
          <w:spacing w:val="1"/>
          <w:sz w:val="24"/>
        </w:rPr>
        <w:t xml:space="preserve"> </w:t>
      </w:r>
      <w:r>
        <w:rPr>
          <w:spacing w:val="-5"/>
          <w:sz w:val="24"/>
        </w:rPr>
        <w:t xml:space="preserve">chemotherapy, such as MOPP (mechlorethamine, </w:t>
      </w:r>
      <w:r>
        <w:rPr>
          <w:spacing w:val="-4"/>
          <w:sz w:val="24"/>
        </w:rPr>
        <w:t>vincristine, procarbazine, prednisone) or</w:t>
      </w:r>
      <w:r>
        <w:rPr>
          <w:spacing w:val="-3"/>
          <w:sz w:val="24"/>
        </w:rPr>
        <w:t xml:space="preserve"> </w:t>
      </w:r>
      <w:r>
        <w:rPr>
          <w:spacing w:val="-8"/>
          <w:sz w:val="24"/>
        </w:rPr>
        <w:t>COPP</w:t>
      </w:r>
      <w:r>
        <w:rPr>
          <w:spacing w:val="-15"/>
          <w:sz w:val="24"/>
        </w:rPr>
        <w:t xml:space="preserve"> </w:t>
      </w:r>
      <w:r>
        <w:rPr>
          <w:spacing w:val="-8"/>
          <w:sz w:val="24"/>
        </w:rPr>
        <w:t>(cyclophosphamide,</w:t>
      </w:r>
      <w:r>
        <w:rPr>
          <w:spacing w:val="-17"/>
          <w:sz w:val="24"/>
        </w:rPr>
        <w:t xml:space="preserve"> </w:t>
      </w:r>
      <w:r>
        <w:rPr>
          <w:spacing w:val="-7"/>
          <w:sz w:val="24"/>
        </w:rPr>
        <w:t>vincristine,</w:t>
      </w:r>
      <w:r>
        <w:rPr>
          <w:spacing w:val="-16"/>
          <w:sz w:val="24"/>
        </w:rPr>
        <w:t xml:space="preserve"> </w:t>
      </w:r>
      <w:r>
        <w:rPr>
          <w:spacing w:val="-7"/>
          <w:sz w:val="24"/>
        </w:rPr>
        <w:t>procarbazine,</w:t>
      </w:r>
      <w:r w:rsidR="00CA5253">
        <w:rPr>
          <w:spacing w:val="-7"/>
          <w:sz w:val="24"/>
        </w:rPr>
        <w:t xml:space="preserve"> </w:t>
      </w:r>
      <w:r>
        <w:rPr>
          <w:spacing w:val="-7"/>
          <w:sz w:val="24"/>
        </w:rPr>
        <w:t>prednisone)</w:t>
      </w:r>
    </w:p>
    <w:p w14:paraId="507E5887" w14:textId="5527564A" w:rsidR="00190658" w:rsidRDefault="005C1088" w:rsidP="006A4B42">
      <w:pPr>
        <w:pStyle w:val="ListParagraph"/>
        <w:numPr>
          <w:ilvl w:val="0"/>
          <w:numId w:val="99"/>
        </w:numPr>
        <w:tabs>
          <w:tab w:val="left" w:pos="948"/>
        </w:tabs>
        <w:ind w:left="947" w:right="361" w:hanging="360"/>
        <w:jc w:val="both"/>
        <w:rPr>
          <w:rFonts w:ascii="Symbol" w:hAnsi="Symbol"/>
          <w:sz w:val="24"/>
        </w:rPr>
      </w:pPr>
      <w:r>
        <w:rPr>
          <w:spacing w:val="-5"/>
          <w:sz w:val="24"/>
        </w:rPr>
        <w:t>Do</w:t>
      </w:r>
      <w:r>
        <w:rPr>
          <w:spacing w:val="-4"/>
          <w:sz w:val="24"/>
        </w:rPr>
        <w:t xml:space="preserve"> </w:t>
      </w:r>
      <w:r>
        <w:rPr>
          <w:spacing w:val="-5"/>
          <w:sz w:val="24"/>
        </w:rPr>
        <w:t>not</w:t>
      </w:r>
      <w:r>
        <w:rPr>
          <w:spacing w:val="-8"/>
          <w:sz w:val="24"/>
        </w:rPr>
        <w:t xml:space="preserve"> </w:t>
      </w:r>
      <w:r>
        <w:rPr>
          <w:spacing w:val="-5"/>
          <w:sz w:val="24"/>
        </w:rPr>
        <w:t>code</w:t>
      </w:r>
      <w:r>
        <w:rPr>
          <w:spacing w:val="-10"/>
          <w:sz w:val="24"/>
        </w:rPr>
        <w:t xml:space="preserve"> </w:t>
      </w:r>
      <w:r>
        <w:rPr>
          <w:spacing w:val="-5"/>
          <w:sz w:val="24"/>
        </w:rPr>
        <w:t>prednisone</w:t>
      </w:r>
      <w:r>
        <w:rPr>
          <w:spacing w:val="-9"/>
          <w:sz w:val="24"/>
        </w:rPr>
        <w:t xml:space="preserve"> </w:t>
      </w:r>
      <w:r>
        <w:rPr>
          <w:spacing w:val="-5"/>
          <w:sz w:val="24"/>
        </w:rPr>
        <w:t>as</w:t>
      </w:r>
      <w:r>
        <w:rPr>
          <w:spacing w:val="-4"/>
          <w:sz w:val="24"/>
        </w:rPr>
        <w:t xml:space="preserve"> </w:t>
      </w:r>
      <w:r>
        <w:rPr>
          <w:spacing w:val="-5"/>
          <w:sz w:val="24"/>
        </w:rPr>
        <w:t>hormone</w:t>
      </w:r>
      <w:r>
        <w:rPr>
          <w:spacing w:val="-8"/>
          <w:sz w:val="24"/>
        </w:rPr>
        <w:t xml:space="preserve"> </w:t>
      </w:r>
      <w:r>
        <w:rPr>
          <w:spacing w:val="-5"/>
          <w:sz w:val="24"/>
        </w:rPr>
        <w:t>therapy</w:t>
      </w:r>
      <w:r>
        <w:rPr>
          <w:spacing w:val="-9"/>
          <w:sz w:val="24"/>
        </w:rPr>
        <w:t xml:space="preserve"> </w:t>
      </w:r>
      <w:r>
        <w:rPr>
          <w:spacing w:val="-5"/>
          <w:sz w:val="24"/>
        </w:rPr>
        <w:t>when</w:t>
      </w:r>
      <w:r>
        <w:rPr>
          <w:spacing w:val="-10"/>
          <w:sz w:val="24"/>
        </w:rPr>
        <w:t xml:space="preserve"> </w:t>
      </w:r>
      <w:r>
        <w:rPr>
          <w:spacing w:val="-5"/>
          <w:sz w:val="24"/>
        </w:rPr>
        <w:t>it</w:t>
      </w:r>
      <w:r>
        <w:rPr>
          <w:spacing w:val="-3"/>
          <w:sz w:val="24"/>
        </w:rPr>
        <w:t xml:space="preserve"> </w:t>
      </w:r>
      <w:r>
        <w:rPr>
          <w:spacing w:val="-5"/>
          <w:sz w:val="24"/>
        </w:rPr>
        <w:t xml:space="preserve">is </w:t>
      </w:r>
      <w:r>
        <w:rPr>
          <w:spacing w:val="-4"/>
          <w:sz w:val="24"/>
        </w:rPr>
        <w:t>administered</w:t>
      </w:r>
      <w:r>
        <w:rPr>
          <w:spacing w:val="-10"/>
          <w:sz w:val="24"/>
        </w:rPr>
        <w:t xml:space="preserve"> </w:t>
      </w:r>
      <w:r>
        <w:rPr>
          <w:spacing w:val="-4"/>
          <w:sz w:val="24"/>
        </w:rPr>
        <w:t>for</w:t>
      </w:r>
      <w:r>
        <w:rPr>
          <w:spacing w:val="-8"/>
          <w:sz w:val="24"/>
        </w:rPr>
        <w:t xml:space="preserve"> </w:t>
      </w:r>
      <w:r>
        <w:rPr>
          <w:spacing w:val="-4"/>
          <w:sz w:val="24"/>
        </w:rPr>
        <w:t>reasons</w:t>
      </w:r>
      <w:r>
        <w:rPr>
          <w:spacing w:val="-7"/>
          <w:sz w:val="24"/>
        </w:rPr>
        <w:t xml:space="preserve"> </w:t>
      </w:r>
      <w:r>
        <w:rPr>
          <w:spacing w:val="-4"/>
          <w:sz w:val="24"/>
        </w:rPr>
        <w:t>other</w:t>
      </w:r>
      <w:r>
        <w:rPr>
          <w:spacing w:val="-10"/>
          <w:sz w:val="24"/>
        </w:rPr>
        <w:t xml:space="preserve"> </w:t>
      </w:r>
      <w:r>
        <w:rPr>
          <w:spacing w:val="-4"/>
          <w:sz w:val="24"/>
        </w:rPr>
        <w:t>than</w:t>
      </w:r>
      <w:r>
        <w:rPr>
          <w:spacing w:val="-58"/>
          <w:sz w:val="24"/>
        </w:rPr>
        <w:t xml:space="preserve"> </w:t>
      </w:r>
      <w:r>
        <w:rPr>
          <w:sz w:val="24"/>
        </w:rPr>
        <w:t>chemotherapeutic</w:t>
      </w:r>
      <w:r>
        <w:rPr>
          <w:spacing w:val="-27"/>
          <w:sz w:val="24"/>
        </w:rPr>
        <w:t xml:space="preserve"> </w:t>
      </w:r>
      <w:r w:rsidR="008472BE">
        <w:rPr>
          <w:sz w:val="24"/>
        </w:rPr>
        <w:t>treatment.</w:t>
      </w:r>
    </w:p>
    <w:p w14:paraId="1A172277" w14:textId="38882041" w:rsidR="00190658" w:rsidRDefault="005C1088" w:rsidP="006A4B42">
      <w:pPr>
        <w:pStyle w:val="ListParagraph"/>
        <w:numPr>
          <w:ilvl w:val="0"/>
          <w:numId w:val="99"/>
        </w:numPr>
        <w:tabs>
          <w:tab w:val="left" w:pos="948"/>
        </w:tabs>
        <w:spacing w:before="2"/>
        <w:ind w:left="947" w:right="360" w:hanging="360"/>
        <w:jc w:val="both"/>
        <w:rPr>
          <w:rFonts w:ascii="Symbol" w:hAnsi="Symbol"/>
          <w:sz w:val="24"/>
        </w:rPr>
      </w:pPr>
      <w:r>
        <w:rPr>
          <w:spacing w:val="-1"/>
          <w:sz w:val="24"/>
        </w:rPr>
        <w:t>Tumor involvement or</w:t>
      </w:r>
      <w:r>
        <w:rPr>
          <w:sz w:val="24"/>
        </w:rPr>
        <w:t xml:space="preserve"> </w:t>
      </w:r>
      <w:r>
        <w:rPr>
          <w:spacing w:val="-1"/>
          <w:sz w:val="24"/>
        </w:rPr>
        <w:t>treatment may destroy hormone-producing tissue. Hormone</w:t>
      </w:r>
      <w:r>
        <w:rPr>
          <w:sz w:val="24"/>
        </w:rPr>
        <w:t xml:space="preserve"> </w:t>
      </w:r>
      <w:r>
        <w:rPr>
          <w:spacing w:val="-7"/>
          <w:sz w:val="24"/>
        </w:rPr>
        <w:t>replacement</w:t>
      </w:r>
      <w:r>
        <w:rPr>
          <w:spacing w:val="-13"/>
          <w:sz w:val="24"/>
        </w:rPr>
        <w:t xml:space="preserve"> </w:t>
      </w:r>
      <w:r>
        <w:rPr>
          <w:spacing w:val="-7"/>
          <w:sz w:val="24"/>
        </w:rPr>
        <w:t>therapy</w:t>
      </w:r>
      <w:r>
        <w:rPr>
          <w:spacing w:val="-12"/>
          <w:sz w:val="24"/>
        </w:rPr>
        <w:t xml:space="preserve"> </w:t>
      </w:r>
      <w:r>
        <w:rPr>
          <w:spacing w:val="-6"/>
          <w:sz w:val="24"/>
        </w:rPr>
        <w:t>will</w:t>
      </w:r>
      <w:r>
        <w:rPr>
          <w:spacing w:val="-12"/>
          <w:sz w:val="24"/>
        </w:rPr>
        <w:t xml:space="preserve"> </w:t>
      </w:r>
      <w:r>
        <w:rPr>
          <w:spacing w:val="-6"/>
          <w:sz w:val="24"/>
        </w:rPr>
        <w:t>be given</w:t>
      </w:r>
      <w:r>
        <w:rPr>
          <w:spacing w:val="-17"/>
          <w:sz w:val="24"/>
        </w:rPr>
        <w:t xml:space="preserve"> </w:t>
      </w:r>
      <w:r>
        <w:rPr>
          <w:spacing w:val="-6"/>
          <w:sz w:val="24"/>
        </w:rPr>
        <w:t>if the hormone</w:t>
      </w:r>
      <w:r>
        <w:rPr>
          <w:spacing w:val="-9"/>
          <w:sz w:val="24"/>
        </w:rPr>
        <w:t xml:space="preserve"> </w:t>
      </w:r>
      <w:r>
        <w:rPr>
          <w:spacing w:val="-6"/>
          <w:sz w:val="24"/>
        </w:rPr>
        <w:t>is necessary</w:t>
      </w:r>
      <w:r>
        <w:rPr>
          <w:spacing w:val="-12"/>
          <w:sz w:val="24"/>
        </w:rPr>
        <w:t xml:space="preserve"> </w:t>
      </w:r>
      <w:r>
        <w:rPr>
          <w:spacing w:val="-6"/>
          <w:sz w:val="24"/>
        </w:rPr>
        <w:t>to</w:t>
      </w:r>
      <w:r>
        <w:rPr>
          <w:spacing w:val="-7"/>
          <w:sz w:val="24"/>
        </w:rPr>
        <w:t xml:space="preserve"> </w:t>
      </w:r>
      <w:r>
        <w:rPr>
          <w:spacing w:val="-6"/>
          <w:sz w:val="24"/>
        </w:rPr>
        <w:t>maintain</w:t>
      </w:r>
      <w:r>
        <w:rPr>
          <w:spacing w:val="-13"/>
          <w:sz w:val="24"/>
        </w:rPr>
        <w:t xml:space="preserve"> </w:t>
      </w:r>
      <w:r>
        <w:rPr>
          <w:spacing w:val="-6"/>
          <w:sz w:val="24"/>
        </w:rPr>
        <w:t>normal</w:t>
      </w:r>
      <w:r>
        <w:rPr>
          <w:spacing w:val="-8"/>
          <w:sz w:val="24"/>
        </w:rPr>
        <w:t xml:space="preserve"> </w:t>
      </w:r>
      <w:r>
        <w:rPr>
          <w:spacing w:val="-6"/>
          <w:sz w:val="24"/>
        </w:rPr>
        <w:t>metabolism</w:t>
      </w:r>
      <w:r>
        <w:rPr>
          <w:spacing w:val="-57"/>
          <w:sz w:val="24"/>
        </w:rPr>
        <w:t xml:space="preserve"> </w:t>
      </w:r>
      <w:r>
        <w:rPr>
          <w:spacing w:val="-7"/>
          <w:sz w:val="24"/>
        </w:rPr>
        <w:t>and</w:t>
      </w:r>
      <w:r>
        <w:rPr>
          <w:spacing w:val="-22"/>
          <w:sz w:val="24"/>
        </w:rPr>
        <w:t xml:space="preserve"> </w:t>
      </w:r>
      <w:r>
        <w:rPr>
          <w:spacing w:val="-7"/>
          <w:sz w:val="24"/>
        </w:rPr>
        <w:t>body</w:t>
      </w:r>
      <w:r>
        <w:rPr>
          <w:spacing w:val="-21"/>
          <w:sz w:val="24"/>
        </w:rPr>
        <w:t xml:space="preserve"> </w:t>
      </w:r>
      <w:r>
        <w:rPr>
          <w:spacing w:val="-6"/>
          <w:sz w:val="24"/>
        </w:rPr>
        <w:t>function.</w:t>
      </w:r>
      <w:r>
        <w:rPr>
          <w:spacing w:val="-19"/>
          <w:sz w:val="24"/>
        </w:rPr>
        <w:t xml:space="preserve"> </w:t>
      </w:r>
      <w:r>
        <w:rPr>
          <w:spacing w:val="-6"/>
          <w:sz w:val="24"/>
        </w:rPr>
        <w:t>Do</w:t>
      </w:r>
      <w:r>
        <w:rPr>
          <w:spacing w:val="-20"/>
          <w:sz w:val="24"/>
        </w:rPr>
        <w:t xml:space="preserve"> </w:t>
      </w:r>
      <w:r>
        <w:rPr>
          <w:spacing w:val="-6"/>
          <w:sz w:val="24"/>
        </w:rPr>
        <w:t>not</w:t>
      </w:r>
      <w:r>
        <w:rPr>
          <w:spacing w:val="-18"/>
          <w:sz w:val="24"/>
        </w:rPr>
        <w:t xml:space="preserve"> </w:t>
      </w:r>
      <w:r>
        <w:rPr>
          <w:spacing w:val="-6"/>
          <w:sz w:val="24"/>
        </w:rPr>
        <w:t>code</w:t>
      </w:r>
      <w:r>
        <w:rPr>
          <w:spacing w:val="-16"/>
          <w:sz w:val="24"/>
        </w:rPr>
        <w:t xml:space="preserve"> </w:t>
      </w:r>
      <w:r>
        <w:rPr>
          <w:spacing w:val="-6"/>
          <w:sz w:val="24"/>
        </w:rPr>
        <w:t>hormone</w:t>
      </w:r>
      <w:r>
        <w:rPr>
          <w:spacing w:val="-21"/>
          <w:sz w:val="24"/>
        </w:rPr>
        <w:t xml:space="preserve"> </w:t>
      </w:r>
      <w:r>
        <w:rPr>
          <w:spacing w:val="-6"/>
          <w:sz w:val="24"/>
        </w:rPr>
        <w:t>replacement</w:t>
      </w:r>
      <w:r>
        <w:rPr>
          <w:spacing w:val="-22"/>
          <w:sz w:val="24"/>
        </w:rPr>
        <w:t xml:space="preserve"> </w:t>
      </w:r>
      <w:r>
        <w:rPr>
          <w:spacing w:val="-6"/>
          <w:sz w:val="24"/>
        </w:rPr>
        <w:t>therapy</w:t>
      </w:r>
      <w:r>
        <w:rPr>
          <w:spacing w:val="-21"/>
          <w:sz w:val="24"/>
        </w:rPr>
        <w:t xml:space="preserve"> </w:t>
      </w:r>
      <w:r>
        <w:rPr>
          <w:spacing w:val="-6"/>
          <w:sz w:val="24"/>
        </w:rPr>
        <w:t>as</w:t>
      </w:r>
      <w:r>
        <w:rPr>
          <w:spacing w:val="-18"/>
          <w:sz w:val="24"/>
        </w:rPr>
        <w:t xml:space="preserve"> </w:t>
      </w:r>
      <w:r>
        <w:rPr>
          <w:spacing w:val="-6"/>
          <w:sz w:val="24"/>
        </w:rPr>
        <w:t>part</w:t>
      </w:r>
      <w:r>
        <w:rPr>
          <w:spacing w:val="-20"/>
          <w:sz w:val="24"/>
        </w:rPr>
        <w:t xml:space="preserve"> </w:t>
      </w:r>
      <w:r>
        <w:rPr>
          <w:spacing w:val="-6"/>
          <w:sz w:val="24"/>
        </w:rPr>
        <w:t>of</w:t>
      </w:r>
      <w:r>
        <w:rPr>
          <w:spacing w:val="13"/>
          <w:sz w:val="24"/>
        </w:rPr>
        <w:t xml:space="preserve"> </w:t>
      </w:r>
      <w:r>
        <w:rPr>
          <w:spacing w:val="-6"/>
          <w:sz w:val="24"/>
        </w:rPr>
        <w:t>first</w:t>
      </w:r>
      <w:r>
        <w:rPr>
          <w:spacing w:val="-22"/>
          <w:sz w:val="24"/>
        </w:rPr>
        <w:t xml:space="preserve"> </w:t>
      </w:r>
      <w:r>
        <w:rPr>
          <w:spacing w:val="-6"/>
          <w:sz w:val="24"/>
        </w:rPr>
        <w:t>course</w:t>
      </w:r>
      <w:r>
        <w:rPr>
          <w:spacing w:val="-24"/>
          <w:sz w:val="24"/>
        </w:rPr>
        <w:t xml:space="preserve"> </w:t>
      </w:r>
      <w:r w:rsidR="008472BE">
        <w:rPr>
          <w:spacing w:val="-6"/>
          <w:sz w:val="24"/>
        </w:rPr>
        <w:t>therapy.</w:t>
      </w:r>
    </w:p>
    <w:p w14:paraId="0491E688" w14:textId="55F52986" w:rsidR="00190658" w:rsidRDefault="005C1088" w:rsidP="006A4B42">
      <w:pPr>
        <w:pStyle w:val="ListParagraph"/>
        <w:numPr>
          <w:ilvl w:val="0"/>
          <w:numId w:val="99"/>
        </w:numPr>
        <w:tabs>
          <w:tab w:val="left" w:pos="948"/>
        </w:tabs>
        <w:ind w:left="947" w:right="468" w:hanging="360"/>
        <w:jc w:val="both"/>
        <w:rPr>
          <w:rFonts w:ascii="Symbol" w:hAnsi="Symbol"/>
          <w:sz w:val="24"/>
        </w:rPr>
      </w:pPr>
      <w:r>
        <w:rPr>
          <w:spacing w:val="-6"/>
          <w:sz w:val="24"/>
        </w:rPr>
        <w:t>Code</w:t>
      </w:r>
      <w:r>
        <w:rPr>
          <w:spacing w:val="-18"/>
          <w:sz w:val="24"/>
        </w:rPr>
        <w:t xml:space="preserve"> </w:t>
      </w:r>
      <w:r>
        <w:rPr>
          <w:spacing w:val="-3"/>
          <w:sz w:val="24"/>
        </w:rPr>
        <w:t>00</w:t>
      </w:r>
      <w:r>
        <w:rPr>
          <w:spacing w:val="-15"/>
          <w:sz w:val="24"/>
        </w:rPr>
        <w:t xml:space="preserve"> </w:t>
      </w:r>
      <w:r>
        <w:rPr>
          <w:spacing w:val="-3"/>
          <w:sz w:val="24"/>
        </w:rPr>
        <w:t>if</w:t>
      </w:r>
      <w:r>
        <w:rPr>
          <w:spacing w:val="19"/>
          <w:sz w:val="24"/>
        </w:rPr>
        <w:t xml:space="preserve"> </w:t>
      </w:r>
      <w:r>
        <w:rPr>
          <w:spacing w:val="-7"/>
          <w:sz w:val="24"/>
        </w:rPr>
        <w:t>hormone</w:t>
      </w:r>
      <w:r>
        <w:rPr>
          <w:spacing w:val="-18"/>
          <w:sz w:val="24"/>
        </w:rPr>
        <w:t xml:space="preserve"> </w:t>
      </w:r>
      <w:r>
        <w:rPr>
          <w:spacing w:val="-7"/>
          <w:sz w:val="24"/>
        </w:rPr>
        <w:t>therapy</w:t>
      </w:r>
      <w:r>
        <w:rPr>
          <w:spacing w:val="-17"/>
          <w:sz w:val="24"/>
        </w:rPr>
        <w:t xml:space="preserve"> </w:t>
      </w:r>
      <w:r>
        <w:rPr>
          <w:spacing w:val="-6"/>
          <w:sz w:val="24"/>
        </w:rPr>
        <w:t>was</w:t>
      </w:r>
      <w:r>
        <w:rPr>
          <w:spacing w:val="-16"/>
          <w:sz w:val="24"/>
        </w:rPr>
        <w:t xml:space="preserve"> </w:t>
      </w:r>
      <w:r>
        <w:rPr>
          <w:spacing w:val="-6"/>
          <w:sz w:val="24"/>
        </w:rPr>
        <w:t>not</w:t>
      </w:r>
      <w:r>
        <w:rPr>
          <w:spacing w:val="-19"/>
          <w:sz w:val="24"/>
        </w:rPr>
        <w:t xml:space="preserve"> </w:t>
      </w:r>
      <w:r>
        <w:rPr>
          <w:spacing w:val="-8"/>
          <w:sz w:val="24"/>
        </w:rPr>
        <w:t>administered</w:t>
      </w:r>
      <w:r>
        <w:rPr>
          <w:spacing w:val="-18"/>
          <w:sz w:val="24"/>
        </w:rPr>
        <w:t xml:space="preserve"> </w:t>
      </w:r>
      <w:r>
        <w:rPr>
          <w:spacing w:val="-3"/>
          <w:sz w:val="24"/>
        </w:rPr>
        <w:t>to</w:t>
      </w:r>
      <w:r>
        <w:rPr>
          <w:spacing w:val="-19"/>
          <w:sz w:val="24"/>
        </w:rPr>
        <w:t xml:space="preserve"> </w:t>
      </w:r>
      <w:r>
        <w:rPr>
          <w:spacing w:val="-5"/>
          <w:sz w:val="24"/>
        </w:rPr>
        <w:t>the</w:t>
      </w:r>
      <w:r>
        <w:rPr>
          <w:spacing w:val="-17"/>
          <w:sz w:val="24"/>
        </w:rPr>
        <w:t xml:space="preserve"> </w:t>
      </w:r>
      <w:r>
        <w:rPr>
          <w:spacing w:val="-7"/>
          <w:sz w:val="24"/>
        </w:rPr>
        <w:t>patient,</w:t>
      </w:r>
      <w:r>
        <w:rPr>
          <w:spacing w:val="-21"/>
          <w:sz w:val="24"/>
        </w:rPr>
        <w:t xml:space="preserve"> </w:t>
      </w:r>
      <w:r>
        <w:rPr>
          <w:spacing w:val="-4"/>
          <w:sz w:val="24"/>
        </w:rPr>
        <w:t>and</w:t>
      </w:r>
      <w:r>
        <w:rPr>
          <w:spacing w:val="-18"/>
          <w:sz w:val="24"/>
        </w:rPr>
        <w:t xml:space="preserve"> </w:t>
      </w:r>
      <w:r>
        <w:rPr>
          <w:spacing w:val="-3"/>
          <w:sz w:val="24"/>
        </w:rPr>
        <w:t>it</w:t>
      </w:r>
      <w:r>
        <w:rPr>
          <w:spacing w:val="-17"/>
          <w:sz w:val="24"/>
        </w:rPr>
        <w:t xml:space="preserve"> </w:t>
      </w:r>
      <w:r>
        <w:rPr>
          <w:spacing w:val="-3"/>
          <w:sz w:val="24"/>
        </w:rPr>
        <w:t>is</w:t>
      </w:r>
      <w:r>
        <w:rPr>
          <w:spacing w:val="-12"/>
          <w:sz w:val="24"/>
        </w:rPr>
        <w:t xml:space="preserve"> </w:t>
      </w:r>
      <w:r>
        <w:rPr>
          <w:spacing w:val="-7"/>
          <w:sz w:val="24"/>
        </w:rPr>
        <w:t>known</w:t>
      </w:r>
      <w:r>
        <w:rPr>
          <w:spacing w:val="-18"/>
          <w:sz w:val="24"/>
        </w:rPr>
        <w:t xml:space="preserve"> </w:t>
      </w:r>
      <w:r>
        <w:rPr>
          <w:spacing w:val="-7"/>
          <w:sz w:val="24"/>
        </w:rPr>
        <w:t>that</w:t>
      </w:r>
      <w:r>
        <w:rPr>
          <w:spacing w:val="-19"/>
          <w:sz w:val="24"/>
        </w:rPr>
        <w:t xml:space="preserve"> </w:t>
      </w:r>
      <w:r>
        <w:rPr>
          <w:spacing w:val="-3"/>
          <w:sz w:val="24"/>
        </w:rPr>
        <w:t>it</w:t>
      </w:r>
      <w:r>
        <w:rPr>
          <w:spacing w:val="-16"/>
          <w:sz w:val="24"/>
        </w:rPr>
        <w:t xml:space="preserve"> </w:t>
      </w:r>
      <w:r>
        <w:rPr>
          <w:spacing w:val="-3"/>
          <w:sz w:val="24"/>
        </w:rPr>
        <w:t>is</w:t>
      </w:r>
      <w:r>
        <w:rPr>
          <w:spacing w:val="-14"/>
          <w:sz w:val="24"/>
        </w:rPr>
        <w:t xml:space="preserve"> </w:t>
      </w:r>
      <w:r>
        <w:rPr>
          <w:spacing w:val="-8"/>
          <w:sz w:val="24"/>
        </w:rPr>
        <w:t>not</w:t>
      </w:r>
      <w:r>
        <w:rPr>
          <w:spacing w:val="-58"/>
          <w:sz w:val="24"/>
        </w:rPr>
        <w:t xml:space="preserve"> </w:t>
      </w:r>
      <w:r>
        <w:rPr>
          <w:spacing w:val="-7"/>
          <w:sz w:val="24"/>
        </w:rPr>
        <w:t>usually</w:t>
      </w:r>
      <w:r>
        <w:rPr>
          <w:spacing w:val="-26"/>
          <w:sz w:val="24"/>
        </w:rPr>
        <w:t xml:space="preserve"> </w:t>
      </w:r>
      <w:r>
        <w:rPr>
          <w:spacing w:val="-7"/>
          <w:sz w:val="24"/>
        </w:rPr>
        <w:t>administered</w:t>
      </w:r>
      <w:r>
        <w:rPr>
          <w:spacing w:val="-24"/>
          <w:sz w:val="24"/>
        </w:rPr>
        <w:t xml:space="preserve"> </w:t>
      </w:r>
      <w:r>
        <w:rPr>
          <w:spacing w:val="-6"/>
          <w:sz w:val="24"/>
        </w:rPr>
        <w:t>for</w:t>
      </w:r>
      <w:r>
        <w:rPr>
          <w:spacing w:val="-23"/>
          <w:sz w:val="24"/>
        </w:rPr>
        <w:t xml:space="preserve"> </w:t>
      </w:r>
      <w:r>
        <w:rPr>
          <w:spacing w:val="-6"/>
          <w:sz w:val="24"/>
        </w:rPr>
        <w:t>this</w:t>
      </w:r>
      <w:r>
        <w:rPr>
          <w:spacing w:val="-21"/>
          <w:sz w:val="24"/>
        </w:rPr>
        <w:t xml:space="preserve"> </w:t>
      </w:r>
      <w:r>
        <w:rPr>
          <w:spacing w:val="-6"/>
          <w:sz w:val="24"/>
        </w:rPr>
        <w:t>type</w:t>
      </w:r>
      <w:r>
        <w:rPr>
          <w:spacing w:val="-21"/>
          <w:sz w:val="24"/>
        </w:rPr>
        <w:t xml:space="preserve"> </w:t>
      </w:r>
      <w:r>
        <w:rPr>
          <w:spacing w:val="-6"/>
          <w:sz w:val="24"/>
        </w:rPr>
        <w:t>and</w:t>
      </w:r>
      <w:r>
        <w:rPr>
          <w:spacing w:val="-22"/>
          <w:sz w:val="24"/>
        </w:rPr>
        <w:t xml:space="preserve"> </w:t>
      </w:r>
      <w:r>
        <w:rPr>
          <w:spacing w:val="-6"/>
          <w:sz w:val="24"/>
        </w:rPr>
        <w:t>stage</w:t>
      </w:r>
      <w:r>
        <w:rPr>
          <w:spacing w:val="-24"/>
          <w:sz w:val="24"/>
        </w:rPr>
        <w:t xml:space="preserve"> </w:t>
      </w:r>
      <w:r>
        <w:rPr>
          <w:spacing w:val="-6"/>
          <w:sz w:val="24"/>
        </w:rPr>
        <w:t>of</w:t>
      </w:r>
      <w:r>
        <w:rPr>
          <w:spacing w:val="11"/>
          <w:sz w:val="24"/>
        </w:rPr>
        <w:t xml:space="preserve"> </w:t>
      </w:r>
      <w:r w:rsidR="008472BE">
        <w:rPr>
          <w:spacing w:val="-6"/>
          <w:sz w:val="24"/>
        </w:rPr>
        <w:t>cancer.</w:t>
      </w:r>
    </w:p>
    <w:p w14:paraId="6C45A4D4" w14:textId="26B26D28" w:rsidR="00190658" w:rsidRDefault="005C1088" w:rsidP="006A4B42">
      <w:pPr>
        <w:pStyle w:val="ListParagraph"/>
        <w:numPr>
          <w:ilvl w:val="0"/>
          <w:numId w:val="99"/>
        </w:numPr>
        <w:tabs>
          <w:tab w:val="left" w:pos="948"/>
        </w:tabs>
        <w:ind w:left="947" w:right="356" w:hanging="360"/>
        <w:jc w:val="both"/>
        <w:rPr>
          <w:rFonts w:ascii="Symbol" w:hAnsi="Symbol"/>
          <w:sz w:val="24"/>
        </w:rPr>
      </w:pPr>
      <w:r>
        <w:rPr>
          <w:spacing w:val="-5"/>
          <w:sz w:val="24"/>
        </w:rPr>
        <w:t xml:space="preserve">Code 00 if the treatment plan offered multiple alternative treatment </w:t>
      </w:r>
      <w:r>
        <w:rPr>
          <w:spacing w:val="-4"/>
          <w:sz w:val="24"/>
        </w:rPr>
        <w:t>options, and the patient</w:t>
      </w:r>
      <w:r>
        <w:rPr>
          <w:spacing w:val="-57"/>
          <w:sz w:val="24"/>
        </w:rPr>
        <w:t xml:space="preserve"> </w:t>
      </w:r>
      <w:r>
        <w:rPr>
          <w:spacing w:val="-7"/>
          <w:sz w:val="24"/>
        </w:rPr>
        <w:t>selected</w:t>
      </w:r>
      <w:r>
        <w:rPr>
          <w:spacing w:val="-15"/>
          <w:sz w:val="24"/>
        </w:rPr>
        <w:t xml:space="preserve"> </w:t>
      </w:r>
      <w:r>
        <w:rPr>
          <w:spacing w:val="-7"/>
          <w:sz w:val="24"/>
        </w:rPr>
        <w:t>treatment</w:t>
      </w:r>
      <w:r>
        <w:rPr>
          <w:spacing w:val="-15"/>
          <w:sz w:val="24"/>
        </w:rPr>
        <w:t xml:space="preserve"> </w:t>
      </w:r>
      <w:r>
        <w:rPr>
          <w:spacing w:val="-6"/>
          <w:sz w:val="24"/>
        </w:rPr>
        <w:t>that</w:t>
      </w:r>
      <w:r>
        <w:rPr>
          <w:spacing w:val="-13"/>
          <w:sz w:val="24"/>
        </w:rPr>
        <w:t xml:space="preserve"> </w:t>
      </w:r>
      <w:r>
        <w:rPr>
          <w:spacing w:val="-6"/>
          <w:sz w:val="24"/>
        </w:rPr>
        <w:t>did</w:t>
      </w:r>
      <w:r>
        <w:rPr>
          <w:spacing w:val="-12"/>
          <w:sz w:val="24"/>
        </w:rPr>
        <w:t xml:space="preserve"> </w:t>
      </w:r>
      <w:r>
        <w:rPr>
          <w:spacing w:val="-6"/>
          <w:sz w:val="24"/>
        </w:rPr>
        <w:t>not</w:t>
      </w:r>
      <w:r>
        <w:rPr>
          <w:spacing w:val="-12"/>
          <w:sz w:val="24"/>
        </w:rPr>
        <w:t xml:space="preserve"> </w:t>
      </w:r>
      <w:r>
        <w:rPr>
          <w:spacing w:val="-6"/>
          <w:sz w:val="24"/>
        </w:rPr>
        <w:t>include</w:t>
      </w:r>
      <w:r>
        <w:rPr>
          <w:spacing w:val="-14"/>
          <w:sz w:val="24"/>
        </w:rPr>
        <w:t xml:space="preserve"> </w:t>
      </w:r>
      <w:r>
        <w:rPr>
          <w:spacing w:val="-6"/>
          <w:sz w:val="24"/>
        </w:rPr>
        <w:t>hormone</w:t>
      </w:r>
      <w:r>
        <w:rPr>
          <w:spacing w:val="-14"/>
          <w:sz w:val="24"/>
        </w:rPr>
        <w:t xml:space="preserve"> </w:t>
      </w:r>
      <w:r>
        <w:rPr>
          <w:spacing w:val="-6"/>
          <w:sz w:val="24"/>
        </w:rPr>
        <w:t>therapy</w:t>
      </w:r>
      <w:r>
        <w:rPr>
          <w:spacing w:val="-14"/>
          <w:sz w:val="24"/>
        </w:rPr>
        <w:t xml:space="preserve"> </w:t>
      </w:r>
      <w:r>
        <w:rPr>
          <w:spacing w:val="-6"/>
          <w:sz w:val="24"/>
        </w:rPr>
        <w:t>or</w:t>
      </w:r>
      <w:r>
        <w:rPr>
          <w:spacing w:val="-10"/>
          <w:sz w:val="24"/>
        </w:rPr>
        <w:t xml:space="preserve"> </w:t>
      </w:r>
      <w:r>
        <w:rPr>
          <w:spacing w:val="-6"/>
          <w:sz w:val="24"/>
        </w:rPr>
        <w:t>if</w:t>
      </w:r>
      <w:r>
        <w:rPr>
          <w:spacing w:val="-7"/>
          <w:sz w:val="24"/>
        </w:rPr>
        <w:t xml:space="preserve"> </w:t>
      </w:r>
      <w:r>
        <w:rPr>
          <w:spacing w:val="-6"/>
          <w:sz w:val="24"/>
        </w:rPr>
        <w:t>the</w:t>
      </w:r>
      <w:r>
        <w:rPr>
          <w:spacing w:val="-12"/>
          <w:sz w:val="24"/>
        </w:rPr>
        <w:t xml:space="preserve"> </w:t>
      </w:r>
      <w:r>
        <w:rPr>
          <w:spacing w:val="-6"/>
          <w:sz w:val="24"/>
        </w:rPr>
        <w:t>option</w:t>
      </w:r>
      <w:r>
        <w:rPr>
          <w:spacing w:val="-15"/>
          <w:sz w:val="24"/>
        </w:rPr>
        <w:t xml:space="preserve"> </w:t>
      </w:r>
      <w:r>
        <w:rPr>
          <w:spacing w:val="-6"/>
          <w:sz w:val="24"/>
        </w:rPr>
        <w:t>of</w:t>
      </w:r>
      <w:r>
        <w:rPr>
          <w:spacing w:val="-10"/>
          <w:sz w:val="24"/>
        </w:rPr>
        <w:t xml:space="preserve"> </w:t>
      </w:r>
      <w:r>
        <w:rPr>
          <w:spacing w:val="-6"/>
          <w:sz w:val="24"/>
        </w:rPr>
        <w:t>‘no</w:t>
      </w:r>
      <w:r>
        <w:rPr>
          <w:spacing w:val="-13"/>
          <w:sz w:val="24"/>
        </w:rPr>
        <w:t xml:space="preserve"> </w:t>
      </w:r>
      <w:r>
        <w:rPr>
          <w:spacing w:val="-6"/>
          <w:sz w:val="24"/>
        </w:rPr>
        <w:t>treatment’</w:t>
      </w:r>
      <w:r>
        <w:rPr>
          <w:spacing w:val="-14"/>
          <w:sz w:val="24"/>
        </w:rPr>
        <w:t xml:space="preserve"> </w:t>
      </w:r>
      <w:r>
        <w:rPr>
          <w:spacing w:val="-6"/>
          <w:sz w:val="24"/>
        </w:rPr>
        <w:t>was</w:t>
      </w:r>
      <w:r>
        <w:rPr>
          <w:spacing w:val="-57"/>
          <w:sz w:val="24"/>
        </w:rPr>
        <w:t xml:space="preserve"> </w:t>
      </w:r>
      <w:r>
        <w:rPr>
          <w:sz w:val="24"/>
        </w:rPr>
        <w:t>accepted</w:t>
      </w:r>
      <w:r>
        <w:rPr>
          <w:spacing w:val="-18"/>
          <w:sz w:val="24"/>
        </w:rPr>
        <w:t xml:space="preserve"> </w:t>
      </w:r>
      <w:r>
        <w:rPr>
          <w:sz w:val="24"/>
        </w:rPr>
        <w:t>by</w:t>
      </w:r>
      <w:r>
        <w:rPr>
          <w:spacing w:val="-16"/>
          <w:sz w:val="24"/>
        </w:rPr>
        <w:t xml:space="preserve"> </w:t>
      </w:r>
      <w:r>
        <w:rPr>
          <w:sz w:val="24"/>
        </w:rPr>
        <w:t>the</w:t>
      </w:r>
      <w:r>
        <w:rPr>
          <w:spacing w:val="-40"/>
          <w:sz w:val="24"/>
        </w:rPr>
        <w:t xml:space="preserve"> </w:t>
      </w:r>
      <w:r w:rsidR="008472BE">
        <w:rPr>
          <w:sz w:val="24"/>
        </w:rPr>
        <w:t>patient.</w:t>
      </w:r>
    </w:p>
    <w:p w14:paraId="46D14669" w14:textId="0460B386" w:rsidR="00190658" w:rsidRDefault="005C1088" w:rsidP="006A4B42">
      <w:pPr>
        <w:pStyle w:val="ListParagraph"/>
        <w:numPr>
          <w:ilvl w:val="0"/>
          <w:numId w:val="99"/>
        </w:numPr>
        <w:tabs>
          <w:tab w:val="left" w:pos="948"/>
        </w:tabs>
        <w:ind w:left="947" w:right="363" w:hanging="360"/>
        <w:jc w:val="both"/>
        <w:rPr>
          <w:rFonts w:ascii="Symbol" w:hAnsi="Symbol"/>
          <w:sz w:val="24"/>
        </w:rPr>
      </w:pPr>
      <w:r>
        <w:rPr>
          <w:spacing w:val="-6"/>
          <w:sz w:val="24"/>
        </w:rPr>
        <w:t>Code 01 for thyroid replacement therapy which inhibits TSH (thyroid-stimulating hormone).</w:t>
      </w:r>
      <w:r>
        <w:rPr>
          <w:spacing w:val="-57"/>
          <w:sz w:val="24"/>
        </w:rPr>
        <w:t xml:space="preserve"> </w:t>
      </w:r>
      <w:r>
        <w:rPr>
          <w:spacing w:val="-6"/>
          <w:sz w:val="24"/>
        </w:rPr>
        <w:t>TSH</w:t>
      </w:r>
      <w:r>
        <w:rPr>
          <w:spacing w:val="-25"/>
          <w:sz w:val="24"/>
        </w:rPr>
        <w:t xml:space="preserve"> </w:t>
      </w:r>
      <w:r>
        <w:rPr>
          <w:spacing w:val="-6"/>
          <w:sz w:val="24"/>
        </w:rPr>
        <w:t>is</w:t>
      </w:r>
      <w:r>
        <w:rPr>
          <w:spacing w:val="-21"/>
          <w:sz w:val="24"/>
        </w:rPr>
        <w:t xml:space="preserve"> </w:t>
      </w:r>
      <w:r>
        <w:rPr>
          <w:spacing w:val="-6"/>
          <w:sz w:val="24"/>
        </w:rPr>
        <w:t>a</w:t>
      </w:r>
      <w:r>
        <w:rPr>
          <w:spacing w:val="-16"/>
          <w:sz w:val="24"/>
        </w:rPr>
        <w:t xml:space="preserve"> </w:t>
      </w:r>
      <w:r>
        <w:rPr>
          <w:spacing w:val="-6"/>
          <w:sz w:val="24"/>
        </w:rPr>
        <w:t>product</w:t>
      </w:r>
      <w:r>
        <w:rPr>
          <w:spacing w:val="-25"/>
          <w:sz w:val="24"/>
        </w:rPr>
        <w:t xml:space="preserve"> </w:t>
      </w:r>
      <w:r>
        <w:rPr>
          <w:spacing w:val="-6"/>
          <w:sz w:val="24"/>
        </w:rPr>
        <w:t>of</w:t>
      </w:r>
      <w:r>
        <w:rPr>
          <w:spacing w:val="11"/>
          <w:sz w:val="24"/>
        </w:rPr>
        <w:t xml:space="preserve"> </w:t>
      </w:r>
      <w:r>
        <w:rPr>
          <w:spacing w:val="-6"/>
          <w:sz w:val="24"/>
        </w:rPr>
        <w:t>the</w:t>
      </w:r>
      <w:r>
        <w:rPr>
          <w:spacing w:val="-21"/>
          <w:sz w:val="24"/>
        </w:rPr>
        <w:t xml:space="preserve"> </w:t>
      </w:r>
      <w:r>
        <w:rPr>
          <w:spacing w:val="-6"/>
          <w:sz w:val="24"/>
        </w:rPr>
        <w:t>pituitary</w:t>
      </w:r>
      <w:r>
        <w:rPr>
          <w:spacing w:val="-24"/>
          <w:sz w:val="24"/>
        </w:rPr>
        <w:t xml:space="preserve"> </w:t>
      </w:r>
      <w:r>
        <w:rPr>
          <w:spacing w:val="-6"/>
          <w:sz w:val="24"/>
        </w:rPr>
        <w:t>gland</w:t>
      </w:r>
      <w:r>
        <w:rPr>
          <w:spacing w:val="-22"/>
          <w:sz w:val="24"/>
        </w:rPr>
        <w:t xml:space="preserve"> </w:t>
      </w:r>
      <w:r>
        <w:rPr>
          <w:spacing w:val="-6"/>
          <w:sz w:val="24"/>
        </w:rPr>
        <w:t>that</w:t>
      </w:r>
      <w:r>
        <w:rPr>
          <w:spacing w:val="-25"/>
          <w:sz w:val="24"/>
        </w:rPr>
        <w:t xml:space="preserve"> </w:t>
      </w:r>
      <w:r>
        <w:rPr>
          <w:spacing w:val="-6"/>
          <w:sz w:val="24"/>
        </w:rPr>
        <w:t>can</w:t>
      </w:r>
      <w:r>
        <w:rPr>
          <w:spacing w:val="-22"/>
          <w:sz w:val="24"/>
        </w:rPr>
        <w:t xml:space="preserve"> </w:t>
      </w:r>
      <w:r>
        <w:rPr>
          <w:spacing w:val="-6"/>
          <w:sz w:val="24"/>
        </w:rPr>
        <w:t>stimulate</w:t>
      </w:r>
      <w:r>
        <w:rPr>
          <w:spacing w:val="-26"/>
          <w:sz w:val="24"/>
        </w:rPr>
        <w:t xml:space="preserve"> </w:t>
      </w:r>
      <w:r>
        <w:rPr>
          <w:spacing w:val="-5"/>
          <w:sz w:val="24"/>
        </w:rPr>
        <w:t>tumor</w:t>
      </w:r>
      <w:r>
        <w:rPr>
          <w:spacing w:val="-23"/>
          <w:sz w:val="24"/>
        </w:rPr>
        <w:t xml:space="preserve"> </w:t>
      </w:r>
      <w:r w:rsidR="008472BE">
        <w:rPr>
          <w:spacing w:val="-5"/>
          <w:sz w:val="24"/>
        </w:rPr>
        <w:t>growth.</w:t>
      </w:r>
    </w:p>
    <w:p w14:paraId="65870B79" w14:textId="1D612E8A" w:rsidR="00190658" w:rsidRDefault="005C1088" w:rsidP="006A4B42">
      <w:pPr>
        <w:pStyle w:val="ListParagraph"/>
        <w:numPr>
          <w:ilvl w:val="0"/>
          <w:numId w:val="99"/>
        </w:numPr>
        <w:tabs>
          <w:tab w:val="left" w:pos="948"/>
        </w:tabs>
        <w:ind w:left="947" w:right="351" w:hanging="360"/>
        <w:jc w:val="both"/>
        <w:rPr>
          <w:rFonts w:ascii="Symbol" w:hAnsi="Symbol"/>
          <w:sz w:val="24"/>
        </w:rPr>
      </w:pPr>
      <w:r>
        <w:rPr>
          <w:spacing w:val="-5"/>
          <w:sz w:val="24"/>
        </w:rPr>
        <w:t>If it is known that hormone therapy is usually administered for this type and stage of cancer,</w:t>
      </w:r>
      <w:r>
        <w:rPr>
          <w:spacing w:val="-57"/>
          <w:sz w:val="24"/>
        </w:rPr>
        <w:t xml:space="preserve"> </w:t>
      </w:r>
      <w:r>
        <w:rPr>
          <w:spacing w:val="-5"/>
          <w:sz w:val="24"/>
        </w:rPr>
        <w:t>but</w:t>
      </w:r>
      <w:r>
        <w:rPr>
          <w:spacing w:val="-12"/>
          <w:sz w:val="24"/>
        </w:rPr>
        <w:t xml:space="preserve"> </w:t>
      </w:r>
      <w:r>
        <w:rPr>
          <w:spacing w:val="-5"/>
          <w:sz w:val="24"/>
        </w:rPr>
        <w:t>was</w:t>
      </w:r>
      <w:r>
        <w:rPr>
          <w:spacing w:val="-10"/>
          <w:sz w:val="24"/>
        </w:rPr>
        <w:t xml:space="preserve"> </w:t>
      </w:r>
      <w:r>
        <w:rPr>
          <w:spacing w:val="-5"/>
          <w:sz w:val="24"/>
        </w:rPr>
        <w:t>not</w:t>
      </w:r>
      <w:r>
        <w:rPr>
          <w:spacing w:val="-8"/>
          <w:sz w:val="24"/>
        </w:rPr>
        <w:t xml:space="preserve"> administered</w:t>
      </w:r>
      <w:r>
        <w:rPr>
          <w:spacing w:val="-11"/>
          <w:sz w:val="24"/>
        </w:rPr>
        <w:t xml:space="preserve"> </w:t>
      </w:r>
      <w:r>
        <w:rPr>
          <w:spacing w:val="-3"/>
          <w:sz w:val="24"/>
        </w:rPr>
        <w:t>to</w:t>
      </w:r>
      <w:r>
        <w:rPr>
          <w:spacing w:val="-8"/>
          <w:sz w:val="24"/>
        </w:rPr>
        <w:t xml:space="preserve"> </w:t>
      </w:r>
      <w:r>
        <w:rPr>
          <w:spacing w:val="-6"/>
          <w:sz w:val="24"/>
        </w:rPr>
        <w:t>the</w:t>
      </w:r>
      <w:r>
        <w:rPr>
          <w:spacing w:val="-8"/>
          <w:sz w:val="24"/>
        </w:rPr>
        <w:t xml:space="preserve"> </w:t>
      </w:r>
      <w:r>
        <w:rPr>
          <w:spacing w:val="-7"/>
          <w:sz w:val="24"/>
        </w:rPr>
        <w:t>patient,</w:t>
      </w:r>
      <w:r>
        <w:rPr>
          <w:spacing w:val="-13"/>
          <w:sz w:val="24"/>
        </w:rPr>
        <w:t xml:space="preserve"> </w:t>
      </w:r>
      <w:r>
        <w:rPr>
          <w:spacing w:val="-5"/>
          <w:sz w:val="24"/>
        </w:rPr>
        <w:t>use</w:t>
      </w:r>
      <w:r>
        <w:rPr>
          <w:spacing w:val="-11"/>
          <w:sz w:val="24"/>
        </w:rPr>
        <w:t xml:space="preserve"> </w:t>
      </w:r>
      <w:r>
        <w:rPr>
          <w:spacing w:val="-6"/>
          <w:sz w:val="24"/>
        </w:rPr>
        <w:t>code</w:t>
      </w:r>
      <w:r>
        <w:rPr>
          <w:spacing w:val="-11"/>
          <w:sz w:val="24"/>
        </w:rPr>
        <w:t xml:space="preserve"> </w:t>
      </w:r>
      <w:r>
        <w:rPr>
          <w:spacing w:val="-5"/>
          <w:sz w:val="24"/>
        </w:rPr>
        <w:t>82,</w:t>
      </w:r>
      <w:r>
        <w:rPr>
          <w:spacing w:val="-8"/>
          <w:sz w:val="24"/>
        </w:rPr>
        <w:t xml:space="preserve"> </w:t>
      </w:r>
      <w:r>
        <w:rPr>
          <w:spacing w:val="-4"/>
          <w:sz w:val="24"/>
        </w:rPr>
        <w:t>85,</w:t>
      </w:r>
      <w:r>
        <w:rPr>
          <w:spacing w:val="-11"/>
          <w:sz w:val="24"/>
        </w:rPr>
        <w:t xml:space="preserve"> </w:t>
      </w:r>
      <w:r>
        <w:rPr>
          <w:spacing w:val="-4"/>
          <w:sz w:val="24"/>
        </w:rPr>
        <w:t>86,</w:t>
      </w:r>
      <w:r>
        <w:rPr>
          <w:spacing w:val="-8"/>
          <w:sz w:val="24"/>
        </w:rPr>
        <w:t xml:space="preserve"> </w:t>
      </w:r>
      <w:r>
        <w:rPr>
          <w:spacing w:val="-2"/>
          <w:sz w:val="24"/>
        </w:rPr>
        <w:t>or</w:t>
      </w:r>
      <w:r>
        <w:rPr>
          <w:spacing w:val="-8"/>
          <w:sz w:val="24"/>
        </w:rPr>
        <w:t xml:space="preserve"> </w:t>
      </w:r>
      <w:r>
        <w:rPr>
          <w:spacing w:val="-3"/>
          <w:sz w:val="24"/>
        </w:rPr>
        <w:t>87</w:t>
      </w:r>
      <w:r>
        <w:rPr>
          <w:spacing w:val="-5"/>
          <w:sz w:val="24"/>
        </w:rPr>
        <w:t xml:space="preserve"> </w:t>
      </w:r>
      <w:r>
        <w:rPr>
          <w:spacing w:val="-3"/>
          <w:sz w:val="24"/>
        </w:rPr>
        <w:t>to</w:t>
      </w:r>
      <w:r>
        <w:rPr>
          <w:spacing w:val="-7"/>
          <w:sz w:val="24"/>
        </w:rPr>
        <w:t xml:space="preserve"> record</w:t>
      </w:r>
      <w:r>
        <w:rPr>
          <w:spacing w:val="-8"/>
          <w:sz w:val="24"/>
        </w:rPr>
        <w:t xml:space="preserve"> </w:t>
      </w:r>
      <w:r>
        <w:rPr>
          <w:spacing w:val="-6"/>
          <w:sz w:val="24"/>
        </w:rPr>
        <w:t>the</w:t>
      </w:r>
      <w:r>
        <w:rPr>
          <w:spacing w:val="-8"/>
          <w:sz w:val="24"/>
        </w:rPr>
        <w:t xml:space="preserve"> </w:t>
      </w:r>
      <w:r>
        <w:rPr>
          <w:spacing w:val="-7"/>
          <w:sz w:val="24"/>
        </w:rPr>
        <w:t>reason</w:t>
      </w:r>
      <w:r>
        <w:rPr>
          <w:spacing w:val="-13"/>
          <w:sz w:val="24"/>
        </w:rPr>
        <w:t xml:space="preserve"> </w:t>
      </w:r>
      <w:r>
        <w:rPr>
          <w:spacing w:val="-5"/>
          <w:sz w:val="24"/>
        </w:rPr>
        <w:t>why</w:t>
      </w:r>
      <w:r>
        <w:rPr>
          <w:spacing w:val="-11"/>
          <w:sz w:val="24"/>
        </w:rPr>
        <w:t xml:space="preserve"> </w:t>
      </w:r>
      <w:r>
        <w:rPr>
          <w:spacing w:val="-3"/>
          <w:sz w:val="24"/>
        </w:rPr>
        <w:t>it</w:t>
      </w:r>
      <w:r>
        <w:rPr>
          <w:spacing w:val="-58"/>
          <w:sz w:val="24"/>
        </w:rPr>
        <w:t xml:space="preserve"> </w:t>
      </w:r>
      <w:r>
        <w:rPr>
          <w:sz w:val="24"/>
        </w:rPr>
        <w:t>was</w:t>
      </w:r>
      <w:r>
        <w:rPr>
          <w:spacing w:val="-15"/>
          <w:sz w:val="24"/>
        </w:rPr>
        <w:t xml:space="preserve"> </w:t>
      </w:r>
      <w:r>
        <w:rPr>
          <w:sz w:val="24"/>
        </w:rPr>
        <w:t>not</w:t>
      </w:r>
      <w:r>
        <w:rPr>
          <w:spacing w:val="-35"/>
          <w:sz w:val="24"/>
        </w:rPr>
        <w:t xml:space="preserve"> </w:t>
      </w:r>
      <w:r w:rsidR="008472BE">
        <w:rPr>
          <w:sz w:val="24"/>
        </w:rPr>
        <w:t>administered.</w:t>
      </w:r>
    </w:p>
    <w:p w14:paraId="08D01F4A" w14:textId="77777777" w:rsidR="00190658" w:rsidRDefault="00190658">
      <w:pPr>
        <w:jc w:val="both"/>
        <w:rPr>
          <w:rFonts w:ascii="Symbol" w:hAnsi="Symbol"/>
          <w:sz w:val="24"/>
        </w:rPr>
        <w:sectPr w:rsidR="00190658">
          <w:pgSz w:w="12240" w:h="15840"/>
          <w:pgMar w:top="900" w:right="1120" w:bottom="860" w:left="1700" w:header="702" w:footer="677" w:gutter="0"/>
          <w:cols w:space="720"/>
        </w:sectPr>
      </w:pPr>
    </w:p>
    <w:p w14:paraId="334D16CD" w14:textId="77777777" w:rsidR="00190658" w:rsidRDefault="00190658">
      <w:pPr>
        <w:pStyle w:val="BodyText"/>
        <w:rPr>
          <w:sz w:val="20"/>
        </w:rPr>
      </w:pPr>
    </w:p>
    <w:p w14:paraId="2F7083CD" w14:textId="77777777" w:rsidR="00190658" w:rsidRDefault="00190658">
      <w:pPr>
        <w:pStyle w:val="BodyText"/>
        <w:spacing w:before="7"/>
        <w:rPr>
          <w:sz w:val="23"/>
        </w:rPr>
      </w:pPr>
    </w:p>
    <w:p w14:paraId="0A7D1456" w14:textId="7D31C2AE" w:rsidR="00190658" w:rsidRDefault="005C1088" w:rsidP="006A4B42">
      <w:pPr>
        <w:pStyle w:val="ListParagraph"/>
        <w:numPr>
          <w:ilvl w:val="0"/>
          <w:numId w:val="99"/>
        </w:numPr>
        <w:tabs>
          <w:tab w:val="left" w:pos="933"/>
        </w:tabs>
        <w:spacing w:before="101"/>
        <w:ind w:left="932" w:right="379" w:hanging="360"/>
        <w:jc w:val="both"/>
        <w:rPr>
          <w:rFonts w:ascii="Symbol" w:hAnsi="Symbol"/>
          <w:sz w:val="24"/>
        </w:rPr>
      </w:pPr>
      <w:r>
        <w:rPr>
          <w:spacing w:val="-7"/>
          <w:sz w:val="24"/>
        </w:rPr>
        <w:t xml:space="preserve">Code 87 if the </w:t>
      </w:r>
      <w:r>
        <w:rPr>
          <w:spacing w:val="-6"/>
          <w:sz w:val="24"/>
        </w:rPr>
        <w:t>patient refused recommended hormone therapy, made a blanket refusal of all</w:t>
      </w:r>
      <w:r>
        <w:rPr>
          <w:spacing w:val="-5"/>
          <w:sz w:val="24"/>
        </w:rPr>
        <w:t xml:space="preserve"> </w:t>
      </w:r>
      <w:r>
        <w:rPr>
          <w:spacing w:val="-8"/>
          <w:sz w:val="24"/>
        </w:rPr>
        <w:t>recommended</w:t>
      </w:r>
      <w:r>
        <w:rPr>
          <w:spacing w:val="-24"/>
          <w:sz w:val="24"/>
        </w:rPr>
        <w:t xml:space="preserve"> </w:t>
      </w:r>
      <w:r>
        <w:rPr>
          <w:spacing w:val="-7"/>
          <w:sz w:val="24"/>
        </w:rPr>
        <w:t>treatment,</w:t>
      </w:r>
      <w:r>
        <w:rPr>
          <w:spacing w:val="-24"/>
          <w:sz w:val="24"/>
        </w:rPr>
        <w:t xml:space="preserve"> </w:t>
      </w:r>
      <w:r>
        <w:rPr>
          <w:spacing w:val="-7"/>
          <w:sz w:val="24"/>
        </w:rPr>
        <w:t>or</w:t>
      </w:r>
      <w:r>
        <w:rPr>
          <w:spacing w:val="-21"/>
          <w:sz w:val="24"/>
        </w:rPr>
        <w:t xml:space="preserve"> </w:t>
      </w:r>
      <w:r>
        <w:rPr>
          <w:spacing w:val="-7"/>
          <w:sz w:val="24"/>
        </w:rPr>
        <w:t>refused</w:t>
      </w:r>
      <w:r>
        <w:rPr>
          <w:spacing w:val="-22"/>
          <w:sz w:val="24"/>
        </w:rPr>
        <w:t xml:space="preserve"> </w:t>
      </w:r>
      <w:r>
        <w:rPr>
          <w:spacing w:val="-7"/>
          <w:sz w:val="24"/>
        </w:rPr>
        <w:t>all</w:t>
      </w:r>
      <w:r>
        <w:rPr>
          <w:spacing w:val="-22"/>
          <w:sz w:val="24"/>
        </w:rPr>
        <w:t xml:space="preserve"> </w:t>
      </w:r>
      <w:r>
        <w:rPr>
          <w:spacing w:val="-7"/>
          <w:sz w:val="24"/>
        </w:rPr>
        <w:t>treatment</w:t>
      </w:r>
      <w:r>
        <w:rPr>
          <w:spacing w:val="-24"/>
          <w:sz w:val="24"/>
        </w:rPr>
        <w:t xml:space="preserve"> </w:t>
      </w:r>
      <w:r>
        <w:rPr>
          <w:spacing w:val="-7"/>
          <w:sz w:val="24"/>
        </w:rPr>
        <w:t>before</w:t>
      </w:r>
      <w:r>
        <w:rPr>
          <w:spacing w:val="-24"/>
          <w:sz w:val="24"/>
        </w:rPr>
        <w:t xml:space="preserve"> </w:t>
      </w:r>
      <w:r>
        <w:rPr>
          <w:spacing w:val="-7"/>
          <w:sz w:val="24"/>
        </w:rPr>
        <w:t>any</w:t>
      </w:r>
      <w:r>
        <w:rPr>
          <w:spacing w:val="-21"/>
          <w:sz w:val="24"/>
        </w:rPr>
        <w:t xml:space="preserve"> </w:t>
      </w:r>
      <w:r>
        <w:rPr>
          <w:spacing w:val="-7"/>
          <w:sz w:val="24"/>
        </w:rPr>
        <w:t>was</w:t>
      </w:r>
      <w:r>
        <w:rPr>
          <w:spacing w:val="-21"/>
          <w:sz w:val="24"/>
        </w:rPr>
        <w:t xml:space="preserve"> </w:t>
      </w:r>
      <w:r w:rsidR="008472BE">
        <w:rPr>
          <w:spacing w:val="-7"/>
          <w:sz w:val="24"/>
        </w:rPr>
        <w:t>recommended.</w:t>
      </w:r>
    </w:p>
    <w:p w14:paraId="7B81D7F1" w14:textId="09ECBECF" w:rsidR="00190658" w:rsidRDefault="005C1088" w:rsidP="006A4B42">
      <w:pPr>
        <w:pStyle w:val="ListParagraph"/>
        <w:numPr>
          <w:ilvl w:val="0"/>
          <w:numId w:val="99"/>
        </w:numPr>
        <w:tabs>
          <w:tab w:val="left" w:pos="986"/>
        </w:tabs>
        <w:spacing w:before="1"/>
        <w:ind w:left="932" w:right="360" w:hanging="360"/>
        <w:jc w:val="both"/>
        <w:rPr>
          <w:rFonts w:ascii="Symbol" w:hAnsi="Symbol"/>
          <w:sz w:val="24"/>
        </w:rPr>
      </w:pPr>
      <w:r>
        <w:tab/>
      </w:r>
      <w:r>
        <w:rPr>
          <w:sz w:val="24"/>
        </w:rPr>
        <w:t>Code 88 if it is known that a physician recommended hormone therapy, but no further</w:t>
      </w:r>
      <w:r>
        <w:rPr>
          <w:spacing w:val="-57"/>
          <w:sz w:val="24"/>
        </w:rPr>
        <w:t xml:space="preserve"> </w:t>
      </w:r>
      <w:r>
        <w:rPr>
          <w:spacing w:val="-8"/>
          <w:sz w:val="24"/>
        </w:rPr>
        <w:t>documentation</w:t>
      </w:r>
      <w:r>
        <w:rPr>
          <w:spacing w:val="-22"/>
          <w:sz w:val="24"/>
        </w:rPr>
        <w:t xml:space="preserve"> </w:t>
      </w:r>
      <w:r>
        <w:rPr>
          <w:spacing w:val="-8"/>
          <w:sz w:val="24"/>
        </w:rPr>
        <w:t>is</w:t>
      </w:r>
      <w:r>
        <w:rPr>
          <w:spacing w:val="-21"/>
          <w:sz w:val="24"/>
        </w:rPr>
        <w:t xml:space="preserve"> </w:t>
      </w:r>
      <w:r>
        <w:rPr>
          <w:spacing w:val="-8"/>
          <w:sz w:val="24"/>
        </w:rPr>
        <w:t>available</w:t>
      </w:r>
      <w:r>
        <w:rPr>
          <w:spacing w:val="-26"/>
          <w:sz w:val="24"/>
        </w:rPr>
        <w:t xml:space="preserve"> </w:t>
      </w:r>
      <w:r>
        <w:rPr>
          <w:spacing w:val="-7"/>
          <w:sz w:val="24"/>
        </w:rPr>
        <w:t>yet</w:t>
      </w:r>
      <w:r>
        <w:rPr>
          <w:spacing w:val="-22"/>
          <w:sz w:val="24"/>
        </w:rPr>
        <w:t xml:space="preserve"> </w:t>
      </w:r>
      <w:r>
        <w:rPr>
          <w:spacing w:val="-7"/>
          <w:sz w:val="24"/>
        </w:rPr>
        <w:t>to</w:t>
      </w:r>
      <w:r>
        <w:rPr>
          <w:spacing w:val="-20"/>
          <w:sz w:val="24"/>
        </w:rPr>
        <w:t xml:space="preserve"> </w:t>
      </w:r>
      <w:r>
        <w:rPr>
          <w:spacing w:val="-7"/>
          <w:sz w:val="24"/>
        </w:rPr>
        <w:t>confirm</w:t>
      </w:r>
      <w:r>
        <w:rPr>
          <w:spacing w:val="-22"/>
          <w:sz w:val="24"/>
        </w:rPr>
        <w:t xml:space="preserve"> </w:t>
      </w:r>
      <w:r>
        <w:rPr>
          <w:spacing w:val="-7"/>
          <w:sz w:val="24"/>
        </w:rPr>
        <w:t>its</w:t>
      </w:r>
      <w:r>
        <w:rPr>
          <w:spacing w:val="-21"/>
          <w:sz w:val="24"/>
        </w:rPr>
        <w:t xml:space="preserve"> </w:t>
      </w:r>
      <w:r w:rsidR="008472BE">
        <w:rPr>
          <w:spacing w:val="-7"/>
          <w:sz w:val="24"/>
        </w:rPr>
        <w:t>administration.</w:t>
      </w:r>
    </w:p>
    <w:p w14:paraId="3F463B4D" w14:textId="1F5E34B2" w:rsidR="00190658" w:rsidRDefault="005C1088" w:rsidP="006A4B42">
      <w:pPr>
        <w:pStyle w:val="ListParagraph"/>
        <w:numPr>
          <w:ilvl w:val="0"/>
          <w:numId w:val="99"/>
        </w:numPr>
        <w:tabs>
          <w:tab w:val="left" w:pos="933"/>
        </w:tabs>
        <w:ind w:left="932" w:right="357" w:hanging="360"/>
        <w:jc w:val="both"/>
        <w:rPr>
          <w:rFonts w:ascii="Symbol" w:hAnsi="Symbol"/>
          <w:sz w:val="24"/>
        </w:rPr>
      </w:pPr>
      <w:r>
        <w:rPr>
          <w:spacing w:val="-5"/>
          <w:sz w:val="24"/>
        </w:rPr>
        <w:t xml:space="preserve">Code 88 to indicate the patient was referred </w:t>
      </w:r>
      <w:r>
        <w:rPr>
          <w:spacing w:val="-4"/>
          <w:sz w:val="24"/>
        </w:rPr>
        <w:t>to a medical oncologist. The registry can follow</w:t>
      </w:r>
      <w:r>
        <w:rPr>
          <w:spacing w:val="-57"/>
          <w:sz w:val="24"/>
        </w:rPr>
        <w:t xml:space="preserve"> </w:t>
      </w:r>
      <w:r>
        <w:rPr>
          <w:spacing w:val="-7"/>
          <w:sz w:val="24"/>
        </w:rPr>
        <w:t xml:space="preserve">the case for hormone therapy. If follow-up with the </w:t>
      </w:r>
      <w:r>
        <w:rPr>
          <w:spacing w:val="-6"/>
          <w:sz w:val="24"/>
        </w:rPr>
        <w:t>specified specialist or facility indicates the</w:t>
      </w:r>
      <w:r>
        <w:rPr>
          <w:spacing w:val="-57"/>
          <w:sz w:val="24"/>
        </w:rPr>
        <w:t xml:space="preserve"> </w:t>
      </w:r>
      <w:r>
        <w:rPr>
          <w:sz w:val="24"/>
        </w:rPr>
        <w:t>patient</w:t>
      </w:r>
      <w:r>
        <w:rPr>
          <w:spacing w:val="-27"/>
          <w:sz w:val="24"/>
        </w:rPr>
        <w:t xml:space="preserve"> </w:t>
      </w:r>
      <w:r>
        <w:rPr>
          <w:sz w:val="24"/>
        </w:rPr>
        <w:t>was</w:t>
      </w:r>
      <w:r>
        <w:rPr>
          <w:spacing w:val="-22"/>
          <w:sz w:val="24"/>
        </w:rPr>
        <w:t xml:space="preserve"> </w:t>
      </w:r>
      <w:r>
        <w:rPr>
          <w:sz w:val="24"/>
        </w:rPr>
        <w:t>never</w:t>
      </w:r>
      <w:r>
        <w:rPr>
          <w:spacing w:val="-24"/>
          <w:sz w:val="24"/>
        </w:rPr>
        <w:t xml:space="preserve"> </w:t>
      </w:r>
      <w:r>
        <w:rPr>
          <w:sz w:val="24"/>
        </w:rPr>
        <w:t>there,</w:t>
      </w:r>
      <w:r>
        <w:rPr>
          <w:spacing w:val="-25"/>
          <w:sz w:val="24"/>
        </w:rPr>
        <w:t xml:space="preserve"> </w:t>
      </w:r>
      <w:r>
        <w:rPr>
          <w:sz w:val="24"/>
        </w:rPr>
        <w:t>code</w:t>
      </w:r>
      <w:r>
        <w:rPr>
          <w:spacing w:val="-25"/>
          <w:sz w:val="24"/>
        </w:rPr>
        <w:t xml:space="preserve"> </w:t>
      </w:r>
      <w:r w:rsidR="008472BE">
        <w:rPr>
          <w:sz w:val="24"/>
        </w:rPr>
        <w:t>00.</w:t>
      </w:r>
    </w:p>
    <w:p w14:paraId="045DD178" w14:textId="4312A12E" w:rsidR="00190658" w:rsidRDefault="005C1088" w:rsidP="006A4B42">
      <w:pPr>
        <w:pStyle w:val="ListParagraph"/>
        <w:numPr>
          <w:ilvl w:val="0"/>
          <w:numId w:val="99"/>
        </w:numPr>
        <w:tabs>
          <w:tab w:val="left" w:pos="933"/>
        </w:tabs>
        <w:ind w:left="932" w:right="355" w:hanging="360"/>
        <w:jc w:val="both"/>
        <w:rPr>
          <w:rFonts w:ascii="Symbol" w:hAnsi="Symbol"/>
          <w:sz w:val="24"/>
        </w:rPr>
      </w:pPr>
      <w:r>
        <w:rPr>
          <w:spacing w:val="-6"/>
          <w:sz w:val="24"/>
        </w:rPr>
        <w:t xml:space="preserve">Code </w:t>
      </w:r>
      <w:r>
        <w:rPr>
          <w:spacing w:val="-3"/>
          <w:sz w:val="24"/>
        </w:rPr>
        <w:t>99</w:t>
      </w:r>
      <w:r>
        <w:rPr>
          <w:spacing w:val="-1"/>
          <w:sz w:val="24"/>
        </w:rPr>
        <w:t xml:space="preserve"> </w:t>
      </w:r>
      <w:r>
        <w:rPr>
          <w:spacing w:val="-2"/>
          <w:sz w:val="24"/>
        </w:rPr>
        <w:t xml:space="preserve">if </w:t>
      </w:r>
      <w:r>
        <w:rPr>
          <w:spacing w:val="-3"/>
          <w:sz w:val="24"/>
        </w:rPr>
        <w:t>it</w:t>
      </w:r>
      <w:r>
        <w:rPr>
          <w:spacing w:val="-2"/>
          <w:sz w:val="24"/>
        </w:rPr>
        <w:t xml:space="preserve"> </w:t>
      </w:r>
      <w:r>
        <w:rPr>
          <w:spacing w:val="-3"/>
          <w:sz w:val="24"/>
        </w:rPr>
        <w:t>is</w:t>
      </w:r>
      <w:r>
        <w:rPr>
          <w:sz w:val="24"/>
        </w:rPr>
        <w:t xml:space="preserve"> </w:t>
      </w:r>
      <w:r>
        <w:rPr>
          <w:spacing w:val="-5"/>
          <w:sz w:val="24"/>
        </w:rPr>
        <w:t>not</w:t>
      </w:r>
      <w:r>
        <w:rPr>
          <w:spacing w:val="-6"/>
          <w:sz w:val="24"/>
        </w:rPr>
        <w:t xml:space="preserve"> known</w:t>
      </w:r>
      <w:r>
        <w:rPr>
          <w:spacing w:val="-11"/>
          <w:sz w:val="24"/>
        </w:rPr>
        <w:t xml:space="preserve"> </w:t>
      </w:r>
      <w:r>
        <w:rPr>
          <w:spacing w:val="-7"/>
          <w:sz w:val="24"/>
        </w:rPr>
        <w:t>whether</w:t>
      </w:r>
      <w:r>
        <w:rPr>
          <w:spacing w:val="-10"/>
          <w:sz w:val="24"/>
        </w:rPr>
        <w:t xml:space="preserve"> </w:t>
      </w:r>
      <w:r>
        <w:rPr>
          <w:spacing w:val="-6"/>
          <w:sz w:val="24"/>
        </w:rPr>
        <w:t>hormone</w:t>
      </w:r>
      <w:r>
        <w:rPr>
          <w:spacing w:val="-5"/>
          <w:sz w:val="24"/>
        </w:rPr>
        <w:t xml:space="preserve"> </w:t>
      </w:r>
      <w:r>
        <w:rPr>
          <w:spacing w:val="-7"/>
          <w:sz w:val="24"/>
        </w:rPr>
        <w:t xml:space="preserve">therapy </w:t>
      </w:r>
      <w:r>
        <w:rPr>
          <w:spacing w:val="-4"/>
          <w:sz w:val="24"/>
        </w:rPr>
        <w:t>is</w:t>
      </w:r>
      <w:r>
        <w:rPr>
          <w:spacing w:val="-3"/>
          <w:sz w:val="24"/>
        </w:rPr>
        <w:t xml:space="preserve"> </w:t>
      </w:r>
      <w:r>
        <w:rPr>
          <w:spacing w:val="-8"/>
          <w:sz w:val="24"/>
        </w:rPr>
        <w:t>usually</w:t>
      </w:r>
      <w:r>
        <w:rPr>
          <w:spacing w:val="-10"/>
          <w:sz w:val="24"/>
        </w:rPr>
        <w:t xml:space="preserve"> </w:t>
      </w:r>
      <w:r>
        <w:rPr>
          <w:spacing w:val="-8"/>
          <w:sz w:val="24"/>
        </w:rPr>
        <w:t>administered</w:t>
      </w:r>
      <w:r>
        <w:rPr>
          <w:spacing w:val="-9"/>
          <w:sz w:val="24"/>
        </w:rPr>
        <w:t xml:space="preserve"> </w:t>
      </w:r>
      <w:r>
        <w:rPr>
          <w:spacing w:val="-6"/>
          <w:sz w:val="24"/>
        </w:rPr>
        <w:t>for</w:t>
      </w:r>
      <w:r>
        <w:rPr>
          <w:spacing w:val="-7"/>
          <w:sz w:val="24"/>
        </w:rPr>
        <w:t xml:space="preserve"> </w:t>
      </w:r>
      <w:r>
        <w:rPr>
          <w:spacing w:val="-5"/>
          <w:sz w:val="24"/>
        </w:rPr>
        <w:t>this</w:t>
      </w:r>
      <w:r>
        <w:rPr>
          <w:spacing w:val="-8"/>
          <w:sz w:val="24"/>
        </w:rPr>
        <w:t xml:space="preserve"> </w:t>
      </w:r>
      <w:r>
        <w:rPr>
          <w:spacing w:val="-6"/>
          <w:sz w:val="24"/>
        </w:rPr>
        <w:t>type</w:t>
      </w:r>
      <w:r>
        <w:rPr>
          <w:spacing w:val="-7"/>
          <w:sz w:val="24"/>
        </w:rPr>
        <w:t xml:space="preserve"> </w:t>
      </w:r>
      <w:r>
        <w:rPr>
          <w:spacing w:val="-8"/>
          <w:sz w:val="24"/>
        </w:rPr>
        <w:t>and</w:t>
      </w:r>
      <w:r>
        <w:rPr>
          <w:spacing w:val="-7"/>
          <w:sz w:val="24"/>
        </w:rPr>
        <w:t xml:space="preserve"> </w:t>
      </w:r>
      <w:r>
        <w:rPr>
          <w:spacing w:val="-6"/>
          <w:sz w:val="24"/>
        </w:rPr>
        <w:t>stage</w:t>
      </w:r>
      <w:r>
        <w:rPr>
          <w:spacing w:val="-11"/>
          <w:sz w:val="24"/>
        </w:rPr>
        <w:t xml:space="preserve"> </w:t>
      </w:r>
      <w:r>
        <w:rPr>
          <w:spacing w:val="-3"/>
          <w:sz w:val="24"/>
        </w:rPr>
        <w:t>of</w:t>
      </w:r>
      <w:r>
        <w:rPr>
          <w:spacing w:val="-5"/>
          <w:sz w:val="24"/>
        </w:rPr>
        <w:t xml:space="preserve"> </w:t>
      </w:r>
      <w:r>
        <w:rPr>
          <w:spacing w:val="-9"/>
          <w:sz w:val="24"/>
        </w:rPr>
        <w:t>cancer,</w:t>
      </w:r>
      <w:r>
        <w:rPr>
          <w:spacing w:val="-16"/>
          <w:sz w:val="24"/>
        </w:rPr>
        <w:t xml:space="preserve"> </w:t>
      </w:r>
      <w:r>
        <w:rPr>
          <w:spacing w:val="-4"/>
          <w:sz w:val="24"/>
        </w:rPr>
        <w:t>and</w:t>
      </w:r>
      <w:r>
        <w:rPr>
          <w:spacing w:val="-8"/>
          <w:sz w:val="24"/>
        </w:rPr>
        <w:t xml:space="preserve"> </w:t>
      </w:r>
      <w:r>
        <w:rPr>
          <w:spacing w:val="-7"/>
          <w:sz w:val="24"/>
        </w:rPr>
        <w:t>there</w:t>
      </w:r>
      <w:r>
        <w:rPr>
          <w:spacing w:val="-10"/>
          <w:sz w:val="24"/>
        </w:rPr>
        <w:t xml:space="preserve"> </w:t>
      </w:r>
      <w:r>
        <w:rPr>
          <w:spacing w:val="-3"/>
          <w:sz w:val="24"/>
        </w:rPr>
        <w:t>is</w:t>
      </w:r>
      <w:r>
        <w:rPr>
          <w:spacing w:val="-7"/>
          <w:sz w:val="24"/>
        </w:rPr>
        <w:t xml:space="preserve"> </w:t>
      </w:r>
      <w:r>
        <w:rPr>
          <w:spacing w:val="-3"/>
          <w:sz w:val="24"/>
        </w:rPr>
        <w:t>no</w:t>
      </w:r>
      <w:r>
        <w:rPr>
          <w:spacing w:val="-6"/>
          <w:sz w:val="24"/>
        </w:rPr>
        <w:t xml:space="preserve"> </w:t>
      </w:r>
      <w:r>
        <w:rPr>
          <w:spacing w:val="-7"/>
          <w:sz w:val="24"/>
        </w:rPr>
        <w:t>mention</w:t>
      </w:r>
      <w:r>
        <w:rPr>
          <w:spacing w:val="-10"/>
          <w:sz w:val="24"/>
        </w:rPr>
        <w:t xml:space="preserve"> </w:t>
      </w:r>
      <w:r>
        <w:rPr>
          <w:spacing w:val="-3"/>
          <w:sz w:val="24"/>
        </w:rPr>
        <w:t xml:space="preserve">in </w:t>
      </w:r>
      <w:r>
        <w:rPr>
          <w:spacing w:val="-6"/>
          <w:sz w:val="24"/>
        </w:rPr>
        <w:t>the</w:t>
      </w:r>
      <w:r>
        <w:rPr>
          <w:spacing w:val="-7"/>
          <w:sz w:val="24"/>
        </w:rPr>
        <w:t xml:space="preserve"> patient</w:t>
      </w:r>
      <w:r>
        <w:rPr>
          <w:spacing w:val="-11"/>
          <w:sz w:val="24"/>
        </w:rPr>
        <w:t xml:space="preserve"> </w:t>
      </w:r>
      <w:r>
        <w:rPr>
          <w:spacing w:val="-7"/>
          <w:sz w:val="24"/>
        </w:rPr>
        <w:t>record</w:t>
      </w:r>
      <w:r>
        <w:rPr>
          <w:spacing w:val="-10"/>
          <w:sz w:val="24"/>
        </w:rPr>
        <w:t xml:space="preserve"> </w:t>
      </w:r>
      <w:r>
        <w:rPr>
          <w:spacing w:val="-7"/>
          <w:sz w:val="24"/>
        </w:rPr>
        <w:t>whether</w:t>
      </w:r>
      <w:r>
        <w:rPr>
          <w:spacing w:val="-11"/>
          <w:sz w:val="24"/>
        </w:rPr>
        <w:t xml:space="preserve"> </w:t>
      </w:r>
      <w:r>
        <w:rPr>
          <w:spacing w:val="-3"/>
          <w:sz w:val="24"/>
        </w:rPr>
        <w:t>it</w:t>
      </w:r>
      <w:r>
        <w:rPr>
          <w:spacing w:val="-6"/>
          <w:sz w:val="24"/>
        </w:rPr>
        <w:t xml:space="preserve"> </w:t>
      </w:r>
      <w:r>
        <w:rPr>
          <w:spacing w:val="-5"/>
          <w:sz w:val="24"/>
        </w:rPr>
        <w:t>was</w:t>
      </w:r>
      <w:r>
        <w:rPr>
          <w:spacing w:val="-9"/>
          <w:sz w:val="24"/>
        </w:rPr>
        <w:t xml:space="preserve"> </w:t>
      </w:r>
      <w:r>
        <w:rPr>
          <w:spacing w:val="-8"/>
          <w:sz w:val="24"/>
        </w:rPr>
        <w:t>recommended</w:t>
      </w:r>
      <w:r>
        <w:rPr>
          <w:spacing w:val="-13"/>
          <w:sz w:val="24"/>
        </w:rPr>
        <w:t xml:space="preserve"> </w:t>
      </w:r>
      <w:r>
        <w:rPr>
          <w:spacing w:val="-5"/>
          <w:sz w:val="24"/>
        </w:rPr>
        <w:t>or</w:t>
      </w:r>
      <w:r>
        <w:rPr>
          <w:spacing w:val="-58"/>
          <w:sz w:val="24"/>
        </w:rPr>
        <w:t xml:space="preserve"> </w:t>
      </w:r>
      <w:r w:rsidR="008472BE">
        <w:rPr>
          <w:sz w:val="24"/>
        </w:rPr>
        <w:t>administered.</w:t>
      </w:r>
    </w:p>
    <w:p w14:paraId="1E398991" w14:textId="7CB11992" w:rsidR="00190658" w:rsidRDefault="005C1088" w:rsidP="006A4B42">
      <w:pPr>
        <w:pStyle w:val="ListParagraph"/>
        <w:numPr>
          <w:ilvl w:val="0"/>
          <w:numId w:val="99"/>
        </w:numPr>
        <w:tabs>
          <w:tab w:val="left" w:pos="933"/>
        </w:tabs>
        <w:ind w:left="932" w:right="360" w:hanging="360"/>
        <w:jc w:val="both"/>
        <w:rPr>
          <w:rFonts w:ascii="Symbol" w:hAnsi="Symbol"/>
          <w:sz w:val="24"/>
        </w:rPr>
      </w:pPr>
      <w:r>
        <w:rPr>
          <w:spacing w:val="-8"/>
          <w:sz w:val="24"/>
        </w:rPr>
        <w:t xml:space="preserve">Refer to the </w:t>
      </w:r>
      <w:r>
        <w:rPr>
          <w:i/>
          <w:spacing w:val="-8"/>
          <w:sz w:val="24"/>
        </w:rPr>
        <w:t xml:space="preserve">SEER*Rx Interactive Drug Database </w:t>
      </w:r>
      <w:hyperlink r:id="rId75">
        <w:r w:rsidRPr="00483C40">
          <w:rPr>
            <w:color w:val="0000FF"/>
            <w:spacing w:val="-8"/>
            <w:sz w:val="24"/>
          </w:rPr>
          <w:t>(</w:t>
        </w:r>
        <w:r w:rsidRPr="00483C40">
          <w:rPr>
            <w:color w:val="0000FF"/>
            <w:spacing w:val="-8"/>
            <w:sz w:val="24"/>
            <w:u w:val="single" w:color="0064FF"/>
          </w:rPr>
          <w:t>http://seer.cancer.gov/tools/seerrx/</w:t>
        </w:r>
        <w:r w:rsidRPr="00483C40">
          <w:rPr>
            <w:color w:val="0000FF"/>
            <w:spacing w:val="-8"/>
            <w:sz w:val="24"/>
          </w:rPr>
          <w:t xml:space="preserve">) </w:t>
        </w:r>
      </w:hyperlink>
      <w:r>
        <w:rPr>
          <w:spacing w:val="-7"/>
          <w:sz w:val="24"/>
        </w:rPr>
        <w:t>for a list</w:t>
      </w:r>
      <w:r>
        <w:rPr>
          <w:spacing w:val="-6"/>
          <w:sz w:val="24"/>
        </w:rPr>
        <w:t xml:space="preserve"> </w:t>
      </w:r>
      <w:r>
        <w:rPr>
          <w:sz w:val="24"/>
        </w:rPr>
        <w:t>of</w:t>
      </w:r>
      <w:r>
        <w:rPr>
          <w:spacing w:val="-12"/>
          <w:sz w:val="24"/>
        </w:rPr>
        <w:t xml:space="preserve"> </w:t>
      </w:r>
      <w:r>
        <w:rPr>
          <w:sz w:val="24"/>
        </w:rPr>
        <w:t>hormonal</w:t>
      </w:r>
      <w:r>
        <w:rPr>
          <w:spacing w:val="-6"/>
          <w:sz w:val="24"/>
        </w:rPr>
        <w:t xml:space="preserve"> </w:t>
      </w:r>
      <w:r w:rsidR="008472BE">
        <w:rPr>
          <w:sz w:val="24"/>
        </w:rPr>
        <w:t>agents.</w:t>
      </w:r>
    </w:p>
    <w:p w14:paraId="205F3028" w14:textId="77777777" w:rsidR="00190658" w:rsidRDefault="005C1088" w:rsidP="006A4B42">
      <w:pPr>
        <w:pStyle w:val="ListParagraph"/>
        <w:numPr>
          <w:ilvl w:val="0"/>
          <w:numId w:val="99"/>
        </w:numPr>
        <w:tabs>
          <w:tab w:val="left" w:pos="933"/>
        </w:tabs>
        <w:ind w:left="932" w:right="364" w:hanging="360"/>
        <w:jc w:val="both"/>
        <w:rPr>
          <w:rFonts w:ascii="Symbol" w:hAnsi="Symbol"/>
          <w:sz w:val="24"/>
        </w:rPr>
      </w:pPr>
      <w:r>
        <w:rPr>
          <w:spacing w:val="-3"/>
          <w:sz w:val="24"/>
        </w:rPr>
        <w:t>If</w:t>
      </w:r>
      <w:r>
        <w:rPr>
          <w:spacing w:val="-18"/>
          <w:sz w:val="24"/>
        </w:rPr>
        <w:t xml:space="preserve"> </w:t>
      </w:r>
      <w:r>
        <w:rPr>
          <w:spacing w:val="-6"/>
          <w:sz w:val="24"/>
        </w:rPr>
        <w:t>hormone</w:t>
      </w:r>
      <w:r>
        <w:rPr>
          <w:spacing w:val="-22"/>
          <w:sz w:val="24"/>
        </w:rPr>
        <w:t xml:space="preserve"> </w:t>
      </w:r>
      <w:r>
        <w:rPr>
          <w:spacing w:val="-7"/>
          <w:sz w:val="24"/>
        </w:rPr>
        <w:t>therapy</w:t>
      </w:r>
      <w:r>
        <w:rPr>
          <w:spacing w:val="-24"/>
          <w:sz w:val="24"/>
        </w:rPr>
        <w:t xml:space="preserve"> </w:t>
      </w:r>
      <w:r>
        <w:rPr>
          <w:spacing w:val="-5"/>
          <w:sz w:val="24"/>
        </w:rPr>
        <w:t>was</w:t>
      </w:r>
      <w:r>
        <w:rPr>
          <w:spacing w:val="-24"/>
          <w:sz w:val="24"/>
        </w:rPr>
        <w:t xml:space="preserve"> </w:t>
      </w:r>
      <w:r>
        <w:rPr>
          <w:spacing w:val="-7"/>
          <w:sz w:val="24"/>
        </w:rPr>
        <w:t>provided</w:t>
      </w:r>
      <w:r>
        <w:rPr>
          <w:spacing w:val="-24"/>
          <w:sz w:val="24"/>
        </w:rPr>
        <w:t xml:space="preserve"> </w:t>
      </w:r>
      <w:r>
        <w:rPr>
          <w:spacing w:val="-3"/>
          <w:sz w:val="24"/>
        </w:rPr>
        <w:t>to</w:t>
      </w:r>
      <w:r>
        <w:rPr>
          <w:spacing w:val="-20"/>
          <w:sz w:val="24"/>
        </w:rPr>
        <w:t xml:space="preserve"> </w:t>
      </w:r>
      <w:r>
        <w:rPr>
          <w:spacing w:val="-7"/>
          <w:sz w:val="24"/>
        </w:rPr>
        <w:t>prolong</w:t>
      </w:r>
      <w:r>
        <w:rPr>
          <w:spacing w:val="-24"/>
          <w:sz w:val="24"/>
        </w:rPr>
        <w:t xml:space="preserve"> </w:t>
      </w:r>
      <w:r>
        <w:rPr>
          <w:sz w:val="24"/>
        </w:rPr>
        <w:t>a</w:t>
      </w:r>
      <w:r>
        <w:rPr>
          <w:spacing w:val="-9"/>
          <w:sz w:val="24"/>
        </w:rPr>
        <w:t xml:space="preserve"> </w:t>
      </w:r>
      <w:r>
        <w:rPr>
          <w:spacing w:val="-10"/>
          <w:sz w:val="24"/>
        </w:rPr>
        <w:t>patient’s</w:t>
      </w:r>
      <w:r>
        <w:rPr>
          <w:spacing w:val="-28"/>
          <w:sz w:val="24"/>
        </w:rPr>
        <w:t xml:space="preserve"> </w:t>
      </w:r>
      <w:r>
        <w:rPr>
          <w:spacing w:val="-6"/>
          <w:sz w:val="24"/>
        </w:rPr>
        <w:t>life</w:t>
      </w:r>
      <w:r>
        <w:rPr>
          <w:spacing w:val="-22"/>
          <w:sz w:val="24"/>
        </w:rPr>
        <w:t xml:space="preserve"> </w:t>
      </w:r>
      <w:r>
        <w:rPr>
          <w:spacing w:val="-4"/>
          <w:sz w:val="24"/>
        </w:rPr>
        <w:t>by</w:t>
      </w:r>
      <w:r>
        <w:rPr>
          <w:spacing w:val="-24"/>
          <w:sz w:val="24"/>
        </w:rPr>
        <w:t xml:space="preserve"> </w:t>
      </w:r>
      <w:r>
        <w:rPr>
          <w:spacing w:val="-8"/>
          <w:sz w:val="24"/>
        </w:rPr>
        <w:t>controlling</w:t>
      </w:r>
      <w:r>
        <w:rPr>
          <w:spacing w:val="-27"/>
          <w:sz w:val="24"/>
        </w:rPr>
        <w:t xml:space="preserve"> </w:t>
      </w:r>
      <w:r>
        <w:rPr>
          <w:spacing w:val="-9"/>
          <w:sz w:val="24"/>
        </w:rPr>
        <w:t>symptoms,</w:t>
      </w:r>
      <w:r>
        <w:rPr>
          <w:spacing w:val="-27"/>
          <w:sz w:val="24"/>
        </w:rPr>
        <w:t xml:space="preserve"> </w:t>
      </w:r>
      <w:r>
        <w:rPr>
          <w:spacing w:val="-4"/>
          <w:sz w:val="24"/>
        </w:rPr>
        <w:t>to</w:t>
      </w:r>
      <w:r>
        <w:rPr>
          <w:spacing w:val="-30"/>
          <w:sz w:val="24"/>
        </w:rPr>
        <w:t xml:space="preserve"> </w:t>
      </w:r>
      <w:r>
        <w:rPr>
          <w:spacing w:val="-8"/>
          <w:sz w:val="24"/>
        </w:rPr>
        <w:t>alleviate</w:t>
      </w:r>
      <w:r>
        <w:rPr>
          <w:spacing w:val="-58"/>
          <w:sz w:val="24"/>
        </w:rPr>
        <w:t xml:space="preserve"> </w:t>
      </w:r>
      <w:r>
        <w:rPr>
          <w:sz w:val="24"/>
        </w:rPr>
        <w:t>pain, or to make the patient more comfortable, then also record the hormone therapy</w:t>
      </w:r>
      <w:r>
        <w:rPr>
          <w:spacing w:val="1"/>
          <w:sz w:val="24"/>
        </w:rPr>
        <w:t xml:space="preserve"> </w:t>
      </w:r>
      <w:r>
        <w:rPr>
          <w:sz w:val="24"/>
        </w:rPr>
        <w:t>administered</w:t>
      </w:r>
      <w:r>
        <w:rPr>
          <w:spacing w:val="-6"/>
          <w:sz w:val="24"/>
        </w:rPr>
        <w:t xml:space="preserve"> </w:t>
      </w:r>
      <w:r>
        <w:rPr>
          <w:sz w:val="24"/>
        </w:rPr>
        <w:t>in</w:t>
      </w:r>
      <w:r>
        <w:rPr>
          <w:spacing w:val="-2"/>
          <w:sz w:val="24"/>
        </w:rPr>
        <w:t xml:space="preserve"> </w:t>
      </w:r>
      <w:r>
        <w:rPr>
          <w:sz w:val="24"/>
        </w:rPr>
        <w:t>the</w:t>
      </w:r>
      <w:r>
        <w:rPr>
          <w:spacing w:val="-1"/>
          <w:sz w:val="24"/>
        </w:rPr>
        <w:t xml:space="preserve"> </w:t>
      </w:r>
      <w:r>
        <w:rPr>
          <w:sz w:val="24"/>
        </w:rPr>
        <w:t>item</w:t>
      </w:r>
      <w:r>
        <w:rPr>
          <w:spacing w:val="-2"/>
          <w:sz w:val="24"/>
        </w:rPr>
        <w:t xml:space="preserve"> </w:t>
      </w:r>
      <w:r>
        <w:rPr>
          <w:i/>
          <w:sz w:val="24"/>
        </w:rPr>
        <w:t>Palliative</w:t>
      </w:r>
      <w:r>
        <w:rPr>
          <w:i/>
          <w:spacing w:val="-32"/>
          <w:sz w:val="24"/>
        </w:rPr>
        <w:t xml:space="preserve"> </w:t>
      </w:r>
      <w:r>
        <w:rPr>
          <w:i/>
          <w:sz w:val="24"/>
        </w:rPr>
        <w:t>Care</w:t>
      </w:r>
    </w:p>
    <w:p w14:paraId="7EC73602" w14:textId="77777777" w:rsidR="00190658" w:rsidRDefault="00FE6ACA">
      <w:pPr>
        <w:pStyle w:val="BodyText"/>
        <w:spacing w:before="4"/>
        <w:rPr>
          <w:i/>
          <w:sz w:val="19"/>
        </w:rPr>
      </w:pPr>
      <w:r>
        <w:pict w14:anchorId="15868466">
          <v:shape id="docshape117" o:spid="_x0000_s1043" type="#_x0000_t202" style="position:absolute;margin-left:109.1pt;margin-top:12.1pt;width:6in;height:18pt;z-index:-15690240;mso-wrap-distance-left:0;mso-wrap-distance-right:0;mso-position-horizontal-relative:page" fillcolor="#cacaca" stroked="f">
            <v:textbox inset="0,0,0,0">
              <w:txbxContent>
                <w:p w14:paraId="4100D234" w14:textId="77777777" w:rsidR="00190658" w:rsidRDefault="005C1088">
                  <w:pPr>
                    <w:tabs>
                      <w:tab w:val="left" w:pos="1005"/>
                    </w:tabs>
                    <w:spacing w:line="200" w:lineRule="exact"/>
                    <w:ind w:left="105"/>
                    <w:rPr>
                      <w:rFonts w:ascii="Arial"/>
                      <w:b/>
                      <w:color w:val="000000"/>
                      <w:sz w:val="18"/>
                    </w:rPr>
                  </w:pPr>
                  <w:r>
                    <w:rPr>
                      <w:rFonts w:ascii="Arial"/>
                      <w:b/>
                      <w:color w:val="000000"/>
                      <w:sz w:val="18"/>
                    </w:rPr>
                    <w:t>Code</w:t>
                  </w:r>
                  <w:r>
                    <w:rPr>
                      <w:rFonts w:ascii="Arial"/>
                      <w:b/>
                      <w:color w:val="000000"/>
                      <w:sz w:val="18"/>
                    </w:rPr>
                    <w:tab/>
                    <w:t>Definition</w:t>
                  </w:r>
                </w:p>
              </w:txbxContent>
            </v:textbox>
            <w10:wrap type="topAndBottom" anchorx="page"/>
          </v:shape>
        </w:pict>
      </w:r>
    </w:p>
    <w:p w14:paraId="3B6FF5DE" w14:textId="2A52B443" w:rsidR="00190658" w:rsidRDefault="005C1088">
      <w:pPr>
        <w:tabs>
          <w:tab w:val="left" w:pos="1379"/>
        </w:tabs>
        <w:spacing w:line="408" w:lineRule="auto"/>
        <w:ind w:left="479" w:right="1468"/>
        <w:rPr>
          <w:rFonts w:ascii="Arial"/>
          <w:sz w:val="16"/>
        </w:rPr>
      </w:pPr>
      <w:r>
        <w:rPr>
          <w:rFonts w:ascii="Arial"/>
          <w:sz w:val="16"/>
        </w:rPr>
        <w:t>00</w:t>
      </w:r>
      <w:r>
        <w:rPr>
          <w:rFonts w:ascii="Arial"/>
          <w:sz w:val="16"/>
        </w:rPr>
        <w:tab/>
      </w:r>
      <w:r>
        <w:rPr>
          <w:rFonts w:ascii="Arial"/>
          <w:spacing w:val="-4"/>
          <w:sz w:val="16"/>
        </w:rPr>
        <w:t>None.</w:t>
      </w:r>
      <w:r>
        <w:rPr>
          <w:rFonts w:ascii="Arial"/>
          <w:spacing w:val="-8"/>
          <w:sz w:val="16"/>
        </w:rPr>
        <w:t xml:space="preserve"> </w:t>
      </w:r>
      <w:r>
        <w:rPr>
          <w:rFonts w:ascii="Arial"/>
          <w:spacing w:val="-3"/>
          <w:sz w:val="16"/>
        </w:rPr>
        <w:t>Hormone</w:t>
      </w:r>
      <w:r>
        <w:rPr>
          <w:rFonts w:ascii="Arial"/>
          <w:spacing w:val="-14"/>
          <w:sz w:val="16"/>
        </w:rPr>
        <w:t xml:space="preserve"> </w:t>
      </w:r>
      <w:r>
        <w:rPr>
          <w:rFonts w:ascii="Arial"/>
          <w:spacing w:val="-3"/>
          <w:sz w:val="16"/>
        </w:rPr>
        <w:t>therapy</w:t>
      </w:r>
      <w:r>
        <w:rPr>
          <w:rFonts w:ascii="Arial"/>
          <w:spacing w:val="-10"/>
          <w:sz w:val="16"/>
        </w:rPr>
        <w:t xml:space="preserve"> </w:t>
      </w:r>
      <w:r>
        <w:rPr>
          <w:rFonts w:ascii="Arial"/>
          <w:spacing w:val="-3"/>
          <w:sz w:val="16"/>
        </w:rPr>
        <w:t>was</w:t>
      </w:r>
      <w:r>
        <w:rPr>
          <w:rFonts w:ascii="Arial"/>
          <w:spacing w:val="-5"/>
          <w:sz w:val="16"/>
        </w:rPr>
        <w:t xml:space="preserve"> </w:t>
      </w:r>
      <w:r>
        <w:rPr>
          <w:rFonts w:ascii="Arial"/>
          <w:spacing w:val="-3"/>
          <w:sz w:val="16"/>
        </w:rPr>
        <w:t>not</w:t>
      </w:r>
      <w:r>
        <w:rPr>
          <w:rFonts w:ascii="Arial"/>
          <w:spacing w:val="-10"/>
          <w:sz w:val="16"/>
        </w:rPr>
        <w:t xml:space="preserve"> </w:t>
      </w:r>
      <w:r>
        <w:rPr>
          <w:rFonts w:ascii="Arial"/>
          <w:spacing w:val="-3"/>
          <w:sz w:val="16"/>
        </w:rPr>
        <w:t>part</w:t>
      </w:r>
      <w:r>
        <w:rPr>
          <w:rFonts w:ascii="Arial"/>
          <w:spacing w:val="-7"/>
          <w:sz w:val="16"/>
        </w:rPr>
        <w:t xml:space="preserve"> </w:t>
      </w:r>
      <w:r>
        <w:rPr>
          <w:rFonts w:ascii="Arial"/>
          <w:spacing w:val="-3"/>
          <w:sz w:val="16"/>
        </w:rPr>
        <w:t>of</w:t>
      </w:r>
      <w:r>
        <w:rPr>
          <w:rFonts w:ascii="Arial"/>
          <w:spacing w:val="-8"/>
          <w:sz w:val="16"/>
        </w:rPr>
        <w:t xml:space="preserve"> </w:t>
      </w:r>
      <w:r>
        <w:rPr>
          <w:rFonts w:ascii="Arial"/>
          <w:spacing w:val="-3"/>
          <w:sz w:val="16"/>
        </w:rPr>
        <w:t>the</w:t>
      </w:r>
      <w:r>
        <w:rPr>
          <w:rFonts w:ascii="Arial"/>
          <w:spacing w:val="-12"/>
          <w:sz w:val="16"/>
        </w:rPr>
        <w:t xml:space="preserve"> </w:t>
      </w:r>
      <w:r>
        <w:rPr>
          <w:rFonts w:ascii="Arial"/>
          <w:spacing w:val="-3"/>
          <w:sz w:val="16"/>
        </w:rPr>
        <w:t>planned</w:t>
      </w:r>
      <w:r>
        <w:rPr>
          <w:rFonts w:ascii="Arial"/>
          <w:spacing w:val="-12"/>
          <w:sz w:val="16"/>
        </w:rPr>
        <w:t xml:space="preserve"> </w:t>
      </w:r>
      <w:r>
        <w:rPr>
          <w:rFonts w:ascii="Arial"/>
          <w:spacing w:val="-3"/>
          <w:sz w:val="16"/>
        </w:rPr>
        <w:t>first</w:t>
      </w:r>
      <w:r>
        <w:rPr>
          <w:rFonts w:ascii="Arial"/>
          <w:spacing w:val="-10"/>
          <w:sz w:val="16"/>
        </w:rPr>
        <w:t xml:space="preserve"> </w:t>
      </w:r>
      <w:r>
        <w:rPr>
          <w:rFonts w:ascii="Arial"/>
          <w:spacing w:val="-3"/>
          <w:sz w:val="16"/>
        </w:rPr>
        <w:t>course</w:t>
      </w:r>
      <w:r>
        <w:rPr>
          <w:rFonts w:ascii="Arial"/>
          <w:spacing w:val="-8"/>
          <w:sz w:val="16"/>
        </w:rPr>
        <w:t xml:space="preserve"> </w:t>
      </w:r>
      <w:r>
        <w:rPr>
          <w:rFonts w:ascii="Arial"/>
          <w:spacing w:val="-3"/>
          <w:sz w:val="16"/>
        </w:rPr>
        <w:t>of</w:t>
      </w:r>
      <w:r>
        <w:rPr>
          <w:rFonts w:ascii="Arial"/>
          <w:spacing w:val="-8"/>
          <w:sz w:val="16"/>
        </w:rPr>
        <w:t xml:space="preserve"> </w:t>
      </w:r>
      <w:r>
        <w:rPr>
          <w:rFonts w:ascii="Arial"/>
          <w:spacing w:val="-3"/>
          <w:sz w:val="16"/>
        </w:rPr>
        <w:t>therapy.</w:t>
      </w:r>
      <w:r>
        <w:rPr>
          <w:rFonts w:ascii="Arial"/>
          <w:spacing w:val="-10"/>
          <w:sz w:val="16"/>
        </w:rPr>
        <w:t xml:space="preserve"> </w:t>
      </w:r>
      <w:r>
        <w:rPr>
          <w:rFonts w:ascii="Arial"/>
          <w:spacing w:val="-3"/>
          <w:sz w:val="16"/>
        </w:rPr>
        <w:t>Diagnosed</w:t>
      </w:r>
      <w:r>
        <w:rPr>
          <w:rFonts w:ascii="Arial"/>
          <w:spacing w:val="-9"/>
          <w:sz w:val="16"/>
        </w:rPr>
        <w:t xml:space="preserve"> </w:t>
      </w:r>
      <w:r>
        <w:rPr>
          <w:rFonts w:ascii="Arial"/>
          <w:spacing w:val="-3"/>
          <w:sz w:val="16"/>
        </w:rPr>
        <w:t>at</w:t>
      </w:r>
      <w:r>
        <w:rPr>
          <w:rFonts w:ascii="Arial"/>
          <w:spacing w:val="-6"/>
          <w:sz w:val="16"/>
        </w:rPr>
        <w:t xml:space="preserve"> </w:t>
      </w:r>
      <w:r>
        <w:rPr>
          <w:rFonts w:ascii="Arial"/>
          <w:spacing w:val="-3"/>
          <w:sz w:val="16"/>
        </w:rPr>
        <w:t>autopsy</w:t>
      </w:r>
      <w:r>
        <w:rPr>
          <w:rFonts w:ascii="Arial"/>
          <w:spacing w:val="-2"/>
          <w:sz w:val="16"/>
        </w:rPr>
        <w:t xml:space="preserve"> </w:t>
      </w:r>
      <w:r>
        <w:rPr>
          <w:rFonts w:ascii="Arial"/>
          <w:sz w:val="16"/>
        </w:rPr>
        <w:t>01</w:t>
      </w:r>
      <w:r>
        <w:rPr>
          <w:rFonts w:ascii="Arial"/>
          <w:sz w:val="16"/>
        </w:rPr>
        <w:tab/>
        <w:t>Hormone</w:t>
      </w:r>
      <w:r>
        <w:rPr>
          <w:rFonts w:ascii="Arial"/>
          <w:spacing w:val="-9"/>
          <w:sz w:val="16"/>
        </w:rPr>
        <w:t xml:space="preserve"> </w:t>
      </w:r>
      <w:r>
        <w:rPr>
          <w:rFonts w:ascii="Arial"/>
          <w:sz w:val="16"/>
        </w:rPr>
        <w:t>therapy</w:t>
      </w:r>
      <w:r>
        <w:rPr>
          <w:rFonts w:ascii="Arial"/>
          <w:spacing w:val="-5"/>
          <w:sz w:val="16"/>
        </w:rPr>
        <w:t xml:space="preserve"> </w:t>
      </w:r>
      <w:r>
        <w:rPr>
          <w:rFonts w:ascii="Arial"/>
          <w:sz w:val="16"/>
        </w:rPr>
        <w:t>administered</w:t>
      </w:r>
      <w:r>
        <w:rPr>
          <w:rFonts w:ascii="Arial"/>
          <w:spacing w:val="-11"/>
          <w:sz w:val="16"/>
        </w:rPr>
        <w:t xml:space="preserve"> </w:t>
      </w:r>
      <w:r>
        <w:rPr>
          <w:rFonts w:ascii="Arial"/>
          <w:sz w:val="16"/>
        </w:rPr>
        <w:t>as first</w:t>
      </w:r>
      <w:r>
        <w:rPr>
          <w:rFonts w:ascii="Arial"/>
          <w:spacing w:val="-8"/>
          <w:sz w:val="16"/>
        </w:rPr>
        <w:t xml:space="preserve"> </w:t>
      </w:r>
      <w:r>
        <w:rPr>
          <w:rFonts w:ascii="Arial"/>
          <w:sz w:val="16"/>
        </w:rPr>
        <w:t>course</w:t>
      </w:r>
      <w:r w:rsidR="00CA5253">
        <w:rPr>
          <w:rFonts w:ascii="Arial"/>
          <w:sz w:val="16"/>
        </w:rPr>
        <w:t xml:space="preserve"> </w:t>
      </w:r>
      <w:proofErr w:type="gramStart"/>
      <w:r>
        <w:rPr>
          <w:rFonts w:ascii="Arial"/>
          <w:sz w:val="16"/>
        </w:rPr>
        <w:t>therapy</w:t>
      </w:r>
      <w:proofErr w:type="gramEnd"/>
    </w:p>
    <w:p w14:paraId="51382B53" w14:textId="77777777" w:rsidR="00190658" w:rsidRDefault="005C1088">
      <w:pPr>
        <w:tabs>
          <w:tab w:val="left" w:pos="1379"/>
        </w:tabs>
        <w:spacing w:line="154" w:lineRule="exact"/>
        <w:ind w:left="479"/>
        <w:rPr>
          <w:rFonts w:ascii="Arial"/>
          <w:sz w:val="16"/>
        </w:rPr>
      </w:pPr>
      <w:r>
        <w:rPr>
          <w:rFonts w:ascii="Arial"/>
          <w:sz w:val="16"/>
        </w:rPr>
        <w:t>82</w:t>
      </w:r>
      <w:r>
        <w:rPr>
          <w:rFonts w:ascii="Arial"/>
          <w:sz w:val="16"/>
        </w:rPr>
        <w:tab/>
      </w:r>
      <w:r>
        <w:rPr>
          <w:rFonts w:ascii="Arial"/>
          <w:spacing w:val="-4"/>
          <w:sz w:val="16"/>
        </w:rPr>
        <w:t>Hormone</w:t>
      </w:r>
      <w:r>
        <w:rPr>
          <w:rFonts w:ascii="Arial"/>
          <w:spacing w:val="-7"/>
          <w:sz w:val="16"/>
        </w:rPr>
        <w:t xml:space="preserve"> </w:t>
      </w:r>
      <w:r>
        <w:rPr>
          <w:rFonts w:ascii="Arial"/>
          <w:spacing w:val="-4"/>
          <w:sz w:val="16"/>
        </w:rPr>
        <w:t>therapy</w:t>
      </w:r>
      <w:r>
        <w:rPr>
          <w:rFonts w:ascii="Arial"/>
          <w:spacing w:val="-3"/>
          <w:sz w:val="16"/>
        </w:rPr>
        <w:t xml:space="preserve"> </w:t>
      </w:r>
      <w:r>
        <w:rPr>
          <w:rFonts w:ascii="Arial"/>
          <w:spacing w:val="-4"/>
          <w:sz w:val="16"/>
        </w:rPr>
        <w:t>was</w:t>
      </w:r>
      <w:r>
        <w:rPr>
          <w:rFonts w:ascii="Arial"/>
          <w:spacing w:val="-2"/>
          <w:sz w:val="16"/>
        </w:rPr>
        <w:t xml:space="preserve"> </w:t>
      </w:r>
      <w:r>
        <w:rPr>
          <w:rFonts w:ascii="Arial"/>
          <w:spacing w:val="-4"/>
          <w:sz w:val="16"/>
        </w:rPr>
        <w:t>not</w:t>
      </w:r>
      <w:r>
        <w:rPr>
          <w:rFonts w:ascii="Arial"/>
          <w:spacing w:val="2"/>
          <w:sz w:val="16"/>
        </w:rPr>
        <w:t xml:space="preserve"> </w:t>
      </w:r>
      <w:r>
        <w:rPr>
          <w:rFonts w:ascii="Arial"/>
          <w:spacing w:val="-4"/>
          <w:sz w:val="16"/>
        </w:rPr>
        <w:t>recommended/administered</w:t>
      </w:r>
      <w:r>
        <w:rPr>
          <w:rFonts w:ascii="Arial"/>
          <w:spacing w:val="-8"/>
          <w:sz w:val="16"/>
        </w:rPr>
        <w:t xml:space="preserve"> </w:t>
      </w:r>
      <w:r>
        <w:rPr>
          <w:rFonts w:ascii="Arial"/>
          <w:spacing w:val="-3"/>
          <w:sz w:val="16"/>
        </w:rPr>
        <w:t>because</w:t>
      </w:r>
      <w:r>
        <w:rPr>
          <w:rFonts w:ascii="Arial"/>
          <w:spacing w:val="-7"/>
          <w:sz w:val="16"/>
        </w:rPr>
        <w:t xml:space="preserve"> </w:t>
      </w:r>
      <w:r>
        <w:rPr>
          <w:rFonts w:ascii="Arial"/>
          <w:spacing w:val="-3"/>
          <w:sz w:val="16"/>
        </w:rPr>
        <w:t>it</w:t>
      </w:r>
      <w:r>
        <w:rPr>
          <w:rFonts w:ascii="Arial"/>
          <w:spacing w:val="3"/>
          <w:sz w:val="16"/>
        </w:rPr>
        <w:t xml:space="preserve"> </w:t>
      </w:r>
      <w:r>
        <w:rPr>
          <w:rFonts w:ascii="Arial"/>
          <w:spacing w:val="-3"/>
          <w:sz w:val="16"/>
        </w:rPr>
        <w:t>was</w:t>
      </w:r>
      <w:r>
        <w:rPr>
          <w:rFonts w:ascii="Arial"/>
          <w:spacing w:val="-5"/>
          <w:sz w:val="16"/>
        </w:rPr>
        <w:t xml:space="preserve"> </w:t>
      </w:r>
      <w:r>
        <w:rPr>
          <w:rFonts w:ascii="Arial"/>
          <w:spacing w:val="-3"/>
          <w:sz w:val="16"/>
        </w:rPr>
        <w:t>contraindicated</w:t>
      </w:r>
      <w:r>
        <w:rPr>
          <w:rFonts w:ascii="Arial"/>
          <w:spacing w:val="-8"/>
          <w:sz w:val="16"/>
        </w:rPr>
        <w:t xml:space="preserve"> </w:t>
      </w:r>
      <w:r>
        <w:rPr>
          <w:rFonts w:ascii="Arial"/>
          <w:spacing w:val="-3"/>
          <w:sz w:val="16"/>
        </w:rPr>
        <w:t>due</w:t>
      </w:r>
      <w:r>
        <w:rPr>
          <w:rFonts w:ascii="Arial"/>
          <w:spacing w:val="-5"/>
          <w:sz w:val="16"/>
        </w:rPr>
        <w:t xml:space="preserve"> </w:t>
      </w:r>
      <w:r>
        <w:rPr>
          <w:rFonts w:ascii="Arial"/>
          <w:spacing w:val="-3"/>
          <w:sz w:val="16"/>
        </w:rPr>
        <w:t>to</w:t>
      </w:r>
      <w:r>
        <w:rPr>
          <w:rFonts w:ascii="Arial"/>
          <w:spacing w:val="-1"/>
          <w:sz w:val="16"/>
        </w:rPr>
        <w:t xml:space="preserve"> </w:t>
      </w:r>
      <w:r>
        <w:rPr>
          <w:rFonts w:ascii="Arial"/>
          <w:spacing w:val="-3"/>
          <w:sz w:val="16"/>
        </w:rPr>
        <w:t>patient</w:t>
      </w:r>
      <w:r>
        <w:rPr>
          <w:rFonts w:ascii="Arial"/>
          <w:spacing w:val="-6"/>
          <w:sz w:val="16"/>
        </w:rPr>
        <w:t xml:space="preserve"> </w:t>
      </w:r>
      <w:r>
        <w:rPr>
          <w:rFonts w:ascii="Arial"/>
          <w:spacing w:val="-3"/>
          <w:sz w:val="16"/>
        </w:rPr>
        <w:t>risk</w:t>
      </w:r>
      <w:r>
        <w:rPr>
          <w:rFonts w:ascii="Arial"/>
          <w:spacing w:val="-7"/>
          <w:sz w:val="16"/>
        </w:rPr>
        <w:t xml:space="preserve"> </w:t>
      </w:r>
      <w:proofErr w:type="gramStart"/>
      <w:r>
        <w:rPr>
          <w:rFonts w:ascii="Arial"/>
          <w:spacing w:val="-3"/>
          <w:sz w:val="16"/>
        </w:rPr>
        <w:t>factors</w:t>
      </w:r>
      <w:proofErr w:type="gramEnd"/>
    </w:p>
    <w:p w14:paraId="72E2FBA5" w14:textId="77777777" w:rsidR="00190658" w:rsidRDefault="005C1088">
      <w:pPr>
        <w:ind w:left="1379"/>
        <w:rPr>
          <w:rFonts w:ascii="Arial"/>
          <w:sz w:val="16"/>
        </w:rPr>
      </w:pPr>
      <w:r>
        <w:rPr>
          <w:rFonts w:ascii="Arial"/>
          <w:spacing w:val="-4"/>
          <w:sz w:val="16"/>
        </w:rPr>
        <w:t>(i.e.,</w:t>
      </w:r>
      <w:r>
        <w:rPr>
          <w:rFonts w:ascii="Arial"/>
          <w:spacing w:val="-10"/>
          <w:sz w:val="16"/>
        </w:rPr>
        <w:t xml:space="preserve"> </w:t>
      </w:r>
      <w:r>
        <w:rPr>
          <w:rFonts w:ascii="Arial"/>
          <w:spacing w:val="-4"/>
          <w:sz w:val="16"/>
        </w:rPr>
        <w:t>comorbid</w:t>
      </w:r>
      <w:r>
        <w:rPr>
          <w:rFonts w:ascii="Arial"/>
          <w:spacing w:val="-12"/>
          <w:sz w:val="16"/>
        </w:rPr>
        <w:t xml:space="preserve"> </w:t>
      </w:r>
      <w:r>
        <w:rPr>
          <w:rFonts w:ascii="Arial"/>
          <w:spacing w:val="-3"/>
          <w:sz w:val="16"/>
        </w:rPr>
        <w:t>conditions,</w:t>
      </w:r>
      <w:r>
        <w:rPr>
          <w:rFonts w:ascii="Arial"/>
          <w:spacing w:val="-8"/>
          <w:sz w:val="16"/>
        </w:rPr>
        <w:t xml:space="preserve"> </w:t>
      </w:r>
      <w:r>
        <w:rPr>
          <w:rFonts w:ascii="Arial"/>
          <w:spacing w:val="-3"/>
          <w:sz w:val="16"/>
        </w:rPr>
        <w:t>advanced</w:t>
      </w:r>
      <w:r>
        <w:rPr>
          <w:rFonts w:ascii="Arial"/>
          <w:spacing w:val="-12"/>
          <w:sz w:val="16"/>
        </w:rPr>
        <w:t xml:space="preserve"> </w:t>
      </w:r>
      <w:r>
        <w:rPr>
          <w:rFonts w:ascii="Arial"/>
          <w:spacing w:val="-3"/>
          <w:sz w:val="16"/>
        </w:rPr>
        <w:t>age,</w:t>
      </w:r>
      <w:r>
        <w:rPr>
          <w:rFonts w:ascii="Arial"/>
          <w:spacing w:val="-8"/>
          <w:sz w:val="16"/>
        </w:rPr>
        <w:t xml:space="preserve"> </w:t>
      </w:r>
      <w:r>
        <w:rPr>
          <w:rFonts w:ascii="Arial"/>
          <w:spacing w:val="-3"/>
          <w:sz w:val="16"/>
        </w:rPr>
        <w:t>progression</w:t>
      </w:r>
      <w:r>
        <w:rPr>
          <w:rFonts w:ascii="Arial"/>
          <w:spacing w:val="-9"/>
          <w:sz w:val="16"/>
        </w:rPr>
        <w:t xml:space="preserve"> </w:t>
      </w:r>
      <w:r>
        <w:rPr>
          <w:rFonts w:ascii="Arial"/>
          <w:spacing w:val="-3"/>
          <w:sz w:val="16"/>
        </w:rPr>
        <w:t>of</w:t>
      </w:r>
      <w:r>
        <w:rPr>
          <w:rFonts w:ascii="Arial"/>
          <w:spacing w:val="-8"/>
          <w:sz w:val="16"/>
        </w:rPr>
        <w:t xml:space="preserve"> </w:t>
      </w:r>
      <w:r>
        <w:rPr>
          <w:rFonts w:ascii="Arial"/>
          <w:spacing w:val="-3"/>
          <w:sz w:val="16"/>
        </w:rPr>
        <w:t>tumor</w:t>
      </w:r>
      <w:r>
        <w:rPr>
          <w:rFonts w:ascii="Arial"/>
          <w:spacing w:val="-9"/>
          <w:sz w:val="16"/>
        </w:rPr>
        <w:t xml:space="preserve"> </w:t>
      </w:r>
      <w:r>
        <w:rPr>
          <w:rFonts w:ascii="Arial"/>
          <w:spacing w:val="-3"/>
          <w:sz w:val="16"/>
        </w:rPr>
        <w:t>prior</w:t>
      </w:r>
      <w:r>
        <w:rPr>
          <w:rFonts w:ascii="Arial"/>
          <w:spacing w:val="-9"/>
          <w:sz w:val="16"/>
        </w:rPr>
        <w:t xml:space="preserve"> </w:t>
      </w:r>
      <w:r>
        <w:rPr>
          <w:rFonts w:ascii="Arial"/>
          <w:spacing w:val="-3"/>
          <w:sz w:val="16"/>
        </w:rPr>
        <w:t>to</w:t>
      </w:r>
      <w:r>
        <w:rPr>
          <w:rFonts w:ascii="Arial"/>
          <w:spacing w:val="-7"/>
          <w:sz w:val="16"/>
        </w:rPr>
        <w:t xml:space="preserve"> </w:t>
      </w:r>
      <w:r>
        <w:rPr>
          <w:rFonts w:ascii="Arial"/>
          <w:spacing w:val="-3"/>
          <w:sz w:val="16"/>
        </w:rPr>
        <w:t>administration,</w:t>
      </w:r>
      <w:r>
        <w:rPr>
          <w:rFonts w:ascii="Arial"/>
          <w:spacing w:val="-10"/>
          <w:sz w:val="16"/>
        </w:rPr>
        <w:t xml:space="preserve"> </w:t>
      </w:r>
      <w:r>
        <w:rPr>
          <w:rFonts w:ascii="Arial"/>
          <w:spacing w:val="-3"/>
          <w:sz w:val="16"/>
        </w:rPr>
        <w:t>etc.)</w:t>
      </w:r>
    </w:p>
    <w:p w14:paraId="08DCE9BF" w14:textId="77777777" w:rsidR="00190658" w:rsidRDefault="005C1088">
      <w:pPr>
        <w:pStyle w:val="ListParagraph"/>
        <w:numPr>
          <w:ilvl w:val="0"/>
          <w:numId w:val="28"/>
        </w:numPr>
        <w:tabs>
          <w:tab w:val="left" w:pos="1379"/>
          <w:tab w:val="left" w:pos="1380"/>
        </w:tabs>
        <w:spacing w:before="81"/>
        <w:ind w:hanging="901"/>
        <w:rPr>
          <w:rFonts w:ascii="Arial"/>
          <w:sz w:val="16"/>
        </w:rPr>
      </w:pPr>
      <w:r>
        <w:rPr>
          <w:rFonts w:ascii="Arial"/>
          <w:spacing w:val="-4"/>
          <w:sz w:val="16"/>
        </w:rPr>
        <w:t>Hormone</w:t>
      </w:r>
      <w:r>
        <w:rPr>
          <w:rFonts w:ascii="Arial"/>
          <w:spacing w:val="-12"/>
          <w:sz w:val="16"/>
        </w:rPr>
        <w:t xml:space="preserve"> </w:t>
      </w:r>
      <w:r>
        <w:rPr>
          <w:rFonts w:ascii="Arial"/>
          <w:spacing w:val="-4"/>
          <w:sz w:val="16"/>
        </w:rPr>
        <w:t>therapy</w:t>
      </w:r>
      <w:r>
        <w:rPr>
          <w:rFonts w:ascii="Arial"/>
          <w:spacing w:val="-8"/>
          <w:sz w:val="16"/>
        </w:rPr>
        <w:t xml:space="preserve"> </w:t>
      </w:r>
      <w:r>
        <w:rPr>
          <w:rFonts w:ascii="Arial"/>
          <w:spacing w:val="-4"/>
          <w:sz w:val="16"/>
        </w:rPr>
        <w:t>was</w:t>
      </w:r>
      <w:r>
        <w:rPr>
          <w:rFonts w:ascii="Arial"/>
          <w:spacing w:val="-8"/>
          <w:sz w:val="16"/>
        </w:rPr>
        <w:t xml:space="preserve"> </w:t>
      </w:r>
      <w:r>
        <w:rPr>
          <w:rFonts w:ascii="Arial"/>
          <w:spacing w:val="-4"/>
          <w:sz w:val="16"/>
        </w:rPr>
        <w:t>not</w:t>
      </w:r>
      <w:r>
        <w:rPr>
          <w:rFonts w:ascii="Arial"/>
          <w:spacing w:val="-5"/>
          <w:sz w:val="16"/>
        </w:rPr>
        <w:t xml:space="preserve"> </w:t>
      </w:r>
      <w:r>
        <w:rPr>
          <w:rFonts w:ascii="Arial"/>
          <w:spacing w:val="-4"/>
          <w:sz w:val="16"/>
        </w:rPr>
        <w:t>administered</w:t>
      </w:r>
      <w:r>
        <w:rPr>
          <w:rFonts w:ascii="Arial"/>
          <w:spacing w:val="-12"/>
          <w:sz w:val="16"/>
        </w:rPr>
        <w:t xml:space="preserve"> </w:t>
      </w:r>
      <w:r>
        <w:rPr>
          <w:rFonts w:ascii="Arial"/>
          <w:spacing w:val="-3"/>
          <w:sz w:val="16"/>
        </w:rPr>
        <w:t>because</w:t>
      </w:r>
      <w:r>
        <w:rPr>
          <w:rFonts w:ascii="Arial"/>
          <w:spacing w:val="-12"/>
          <w:sz w:val="16"/>
        </w:rPr>
        <w:t xml:space="preserve"> </w:t>
      </w:r>
      <w:r>
        <w:rPr>
          <w:rFonts w:ascii="Arial"/>
          <w:spacing w:val="-3"/>
          <w:sz w:val="16"/>
        </w:rPr>
        <w:t>patient</w:t>
      </w:r>
      <w:r>
        <w:rPr>
          <w:rFonts w:ascii="Arial"/>
          <w:spacing w:val="-7"/>
          <w:sz w:val="16"/>
        </w:rPr>
        <w:t xml:space="preserve"> </w:t>
      </w:r>
      <w:r>
        <w:rPr>
          <w:rFonts w:ascii="Arial"/>
          <w:spacing w:val="-3"/>
          <w:sz w:val="16"/>
        </w:rPr>
        <w:t>died</w:t>
      </w:r>
      <w:r>
        <w:rPr>
          <w:rFonts w:ascii="Arial"/>
          <w:spacing w:val="-9"/>
          <w:sz w:val="16"/>
        </w:rPr>
        <w:t xml:space="preserve"> </w:t>
      </w:r>
      <w:r>
        <w:rPr>
          <w:rFonts w:ascii="Arial"/>
          <w:spacing w:val="-3"/>
          <w:sz w:val="16"/>
        </w:rPr>
        <w:t>prior</w:t>
      </w:r>
      <w:r>
        <w:rPr>
          <w:rFonts w:ascii="Arial"/>
          <w:spacing w:val="-9"/>
          <w:sz w:val="16"/>
        </w:rPr>
        <w:t xml:space="preserve"> </w:t>
      </w:r>
      <w:r>
        <w:rPr>
          <w:rFonts w:ascii="Arial"/>
          <w:spacing w:val="-3"/>
          <w:sz w:val="16"/>
        </w:rPr>
        <w:t>to</w:t>
      </w:r>
      <w:r>
        <w:rPr>
          <w:rFonts w:ascii="Arial"/>
          <w:spacing w:val="-6"/>
          <w:sz w:val="16"/>
        </w:rPr>
        <w:t xml:space="preserve"> </w:t>
      </w:r>
      <w:r>
        <w:rPr>
          <w:rFonts w:ascii="Arial"/>
          <w:spacing w:val="-3"/>
          <w:sz w:val="16"/>
        </w:rPr>
        <w:t>planned</w:t>
      </w:r>
      <w:r>
        <w:rPr>
          <w:rFonts w:ascii="Arial"/>
          <w:spacing w:val="-9"/>
          <w:sz w:val="16"/>
        </w:rPr>
        <w:t xml:space="preserve"> </w:t>
      </w:r>
      <w:r>
        <w:rPr>
          <w:rFonts w:ascii="Arial"/>
          <w:spacing w:val="-3"/>
          <w:sz w:val="16"/>
        </w:rPr>
        <w:t>or</w:t>
      </w:r>
      <w:r>
        <w:rPr>
          <w:rFonts w:ascii="Arial"/>
          <w:spacing w:val="-5"/>
          <w:sz w:val="16"/>
        </w:rPr>
        <w:t xml:space="preserve"> </w:t>
      </w:r>
      <w:r>
        <w:rPr>
          <w:rFonts w:ascii="Arial"/>
          <w:spacing w:val="-3"/>
          <w:sz w:val="16"/>
        </w:rPr>
        <w:t>recommended</w:t>
      </w:r>
      <w:r>
        <w:rPr>
          <w:rFonts w:ascii="Arial"/>
          <w:spacing w:val="-8"/>
          <w:sz w:val="16"/>
        </w:rPr>
        <w:t xml:space="preserve"> </w:t>
      </w:r>
      <w:proofErr w:type="gramStart"/>
      <w:r>
        <w:rPr>
          <w:rFonts w:ascii="Arial"/>
          <w:spacing w:val="-3"/>
          <w:sz w:val="16"/>
        </w:rPr>
        <w:t>therapy</w:t>
      </w:r>
      <w:proofErr w:type="gramEnd"/>
    </w:p>
    <w:p w14:paraId="1E000128" w14:textId="77777777" w:rsidR="00190658" w:rsidRDefault="005C1088">
      <w:pPr>
        <w:pStyle w:val="ListParagraph"/>
        <w:numPr>
          <w:ilvl w:val="0"/>
          <w:numId w:val="28"/>
        </w:numPr>
        <w:tabs>
          <w:tab w:val="left" w:pos="1379"/>
          <w:tab w:val="left" w:pos="1380"/>
        </w:tabs>
        <w:spacing w:before="99"/>
        <w:ind w:right="303"/>
        <w:rPr>
          <w:rFonts w:ascii="Arial" w:hAnsi="Arial"/>
          <w:sz w:val="16"/>
        </w:rPr>
      </w:pPr>
      <w:r>
        <w:rPr>
          <w:rFonts w:ascii="Arial" w:hAnsi="Arial"/>
          <w:spacing w:val="-4"/>
          <w:sz w:val="16"/>
        </w:rPr>
        <w:t>Hormone</w:t>
      </w:r>
      <w:r>
        <w:rPr>
          <w:rFonts w:ascii="Arial" w:hAnsi="Arial"/>
          <w:spacing w:val="-7"/>
          <w:sz w:val="16"/>
        </w:rPr>
        <w:t xml:space="preserve"> </w:t>
      </w:r>
      <w:r>
        <w:rPr>
          <w:rFonts w:ascii="Arial" w:hAnsi="Arial"/>
          <w:spacing w:val="-4"/>
          <w:sz w:val="16"/>
        </w:rPr>
        <w:t>therapy</w:t>
      </w:r>
      <w:r>
        <w:rPr>
          <w:rFonts w:ascii="Arial" w:hAnsi="Arial"/>
          <w:spacing w:val="-2"/>
          <w:sz w:val="16"/>
        </w:rPr>
        <w:t xml:space="preserve"> </w:t>
      </w:r>
      <w:r>
        <w:rPr>
          <w:rFonts w:ascii="Arial" w:hAnsi="Arial"/>
          <w:spacing w:val="-4"/>
          <w:sz w:val="16"/>
        </w:rPr>
        <w:t>was</w:t>
      </w:r>
      <w:r>
        <w:rPr>
          <w:rFonts w:ascii="Arial" w:hAnsi="Arial"/>
          <w:spacing w:val="-3"/>
          <w:sz w:val="16"/>
        </w:rPr>
        <w:t xml:space="preserve"> </w:t>
      </w:r>
      <w:r>
        <w:rPr>
          <w:rFonts w:ascii="Arial" w:hAnsi="Arial"/>
          <w:spacing w:val="-4"/>
          <w:sz w:val="16"/>
        </w:rPr>
        <w:t>not</w:t>
      </w:r>
      <w:r>
        <w:rPr>
          <w:rFonts w:ascii="Arial" w:hAnsi="Arial"/>
          <w:spacing w:val="3"/>
          <w:sz w:val="16"/>
        </w:rPr>
        <w:t xml:space="preserve"> </w:t>
      </w:r>
      <w:r>
        <w:rPr>
          <w:rFonts w:ascii="Arial" w:hAnsi="Arial"/>
          <w:spacing w:val="-4"/>
          <w:sz w:val="16"/>
        </w:rPr>
        <w:t>administered.</w:t>
      </w:r>
      <w:r>
        <w:rPr>
          <w:rFonts w:ascii="Arial" w:hAnsi="Arial"/>
          <w:spacing w:val="-8"/>
          <w:sz w:val="16"/>
        </w:rPr>
        <w:t xml:space="preserve"> </w:t>
      </w:r>
      <w:r>
        <w:rPr>
          <w:rFonts w:ascii="Arial" w:hAnsi="Arial"/>
          <w:spacing w:val="-4"/>
          <w:sz w:val="16"/>
        </w:rPr>
        <w:t>It</w:t>
      </w:r>
      <w:r>
        <w:rPr>
          <w:rFonts w:ascii="Arial" w:hAnsi="Arial"/>
          <w:spacing w:val="3"/>
          <w:sz w:val="16"/>
        </w:rPr>
        <w:t xml:space="preserve"> </w:t>
      </w:r>
      <w:r>
        <w:rPr>
          <w:rFonts w:ascii="Arial" w:hAnsi="Arial"/>
          <w:spacing w:val="-4"/>
          <w:sz w:val="16"/>
        </w:rPr>
        <w:t>was</w:t>
      </w:r>
      <w:r>
        <w:rPr>
          <w:rFonts w:ascii="Arial" w:hAnsi="Arial"/>
          <w:spacing w:val="-5"/>
          <w:sz w:val="16"/>
        </w:rPr>
        <w:t xml:space="preserve"> </w:t>
      </w:r>
      <w:r>
        <w:rPr>
          <w:rFonts w:ascii="Arial" w:hAnsi="Arial"/>
          <w:spacing w:val="-4"/>
          <w:sz w:val="16"/>
        </w:rPr>
        <w:t>recommended</w:t>
      </w:r>
      <w:r>
        <w:rPr>
          <w:rFonts w:ascii="Arial" w:hAnsi="Arial"/>
          <w:spacing w:val="-8"/>
          <w:sz w:val="16"/>
        </w:rPr>
        <w:t xml:space="preserve"> </w:t>
      </w:r>
      <w:r>
        <w:rPr>
          <w:rFonts w:ascii="Arial" w:hAnsi="Arial"/>
          <w:spacing w:val="-3"/>
          <w:sz w:val="16"/>
        </w:rPr>
        <w:t>by</w:t>
      </w:r>
      <w:r>
        <w:rPr>
          <w:rFonts w:ascii="Arial" w:hAnsi="Arial"/>
          <w:spacing w:val="3"/>
          <w:sz w:val="16"/>
        </w:rPr>
        <w:t xml:space="preserve"> </w:t>
      </w:r>
      <w:r>
        <w:rPr>
          <w:rFonts w:ascii="Arial" w:hAnsi="Arial"/>
          <w:spacing w:val="-3"/>
          <w:sz w:val="16"/>
        </w:rPr>
        <w:t>the</w:t>
      </w:r>
      <w:r>
        <w:rPr>
          <w:rFonts w:ascii="Arial" w:hAnsi="Arial"/>
          <w:spacing w:val="-7"/>
          <w:sz w:val="16"/>
        </w:rPr>
        <w:t xml:space="preserve"> </w:t>
      </w:r>
      <w:r>
        <w:rPr>
          <w:rFonts w:ascii="Arial" w:hAnsi="Arial"/>
          <w:spacing w:val="-3"/>
          <w:sz w:val="16"/>
        </w:rPr>
        <w:t>patient’s</w:t>
      </w:r>
      <w:r>
        <w:rPr>
          <w:rFonts w:ascii="Arial" w:hAnsi="Arial"/>
          <w:spacing w:val="-7"/>
          <w:sz w:val="16"/>
        </w:rPr>
        <w:t xml:space="preserve"> </w:t>
      </w:r>
      <w:proofErr w:type="gramStart"/>
      <w:r>
        <w:rPr>
          <w:rFonts w:ascii="Arial" w:hAnsi="Arial"/>
          <w:spacing w:val="-3"/>
          <w:sz w:val="16"/>
        </w:rPr>
        <w:t>physician,</w:t>
      </w:r>
      <w:r>
        <w:rPr>
          <w:rFonts w:ascii="Arial" w:hAnsi="Arial"/>
          <w:spacing w:val="-6"/>
          <w:sz w:val="16"/>
        </w:rPr>
        <w:t xml:space="preserve"> </w:t>
      </w:r>
      <w:r>
        <w:rPr>
          <w:rFonts w:ascii="Arial" w:hAnsi="Arial"/>
          <w:spacing w:val="-3"/>
          <w:sz w:val="16"/>
        </w:rPr>
        <w:t>but</w:t>
      </w:r>
      <w:proofErr w:type="gramEnd"/>
      <w:r>
        <w:rPr>
          <w:rFonts w:ascii="Arial" w:hAnsi="Arial"/>
          <w:sz w:val="16"/>
        </w:rPr>
        <w:t xml:space="preserve"> </w:t>
      </w:r>
      <w:r>
        <w:rPr>
          <w:rFonts w:ascii="Arial" w:hAnsi="Arial"/>
          <w:spacing w:val="-3"/>
          <w:sz w:val="16"/>
        </w:rPr>
        <w:t>was</w:t>
      </w:r>
      <w:r>
        <w:rPr>
          <w:rFonts w:ascii="Arial" w:hAnsi="Arial"/>
          <w:spacing w:val="-5"/>
          <w:sz w:val="16"/>
        </w:rPr>
        <w:t xml:space="preserve"> </w:t>
      </w:r>
      <w:r>
        <w:rPr>
          <w:rFonts w:ascii="Arial" w:hAnsi="Arial"/>
          <w:spacing w:val="-3"/>
          <w:sz w:val="16"/>
        </w:rPr>
        <w:t>not</w:t>
      </w:r>
      <w:r>
        <w:rPr>
          <w:rFonts w:ascii="Arial" w:hAnsi="Arial"/>
          <w:spacing w:val="-2"/>
          <w:sz w:val="16"/>
        </w:rPr>
        <w:t xml:space="preserve"> </w:t>
      </w:r>
      <w:r>
        <w:rPr>
          <w:rFonts w:ascii="Arial" w:hAnsi="Arial"/>
          <w:spacing w:val="-3"/>
          <w:sz w:val="16"/>
        </w:rPr>
        <w:t>administered</w:t>
      </w:r>
      <w:r>
        <w:rPr>
          <w:rFonts w:ascii="Arial" w:hAnsi="Arial"/>
          <w:spacing w:val="-2"/>
          <w:sz w:val="16"/>
        </w:rPr>
        <w:t xml:space="preserve"> </w:t>
      </w:r>
      <w:r>
        <w:rPr>
          <w:rFonts w:ascii="Arial" w:hAnsi="Arial"/>
          <w:spacing w:val="-3"/>
          <w:sz w:val="16"/>
        </w:rPr>
        <w:t>as</w:t>
      </w:r>
      <w:r>
        <w:rPr>
          <w:rFonts w:ascii="Arial" w:hAnsi="Arial"/>
          <w:spacing w:val="-5"/>
          <w:sz w:val="16"/>
        </w:rPr>
        <w:t xml:space="preserve"> </w:t>
      </w:r>
      <w:r>
        <w:rPr>
          <w:rFonts w:ascii="Arial" w:hAnsi="Arial"/>
          <w:spacing w:val="-3"/>
          <w:sz w:val="16"/>
        </w:rPr>
        <w:t>part</w:t>
      </w:r>
      <w:r>
        <w:rPr>
          <w:rFonts w:ascii="Arial" w:hAnsi="Arial"/>
          <w:spacing w:val="-8"/>
          <w:sz w:val="16"/>
        </w:rPr>
        <w:t xml:space="preserve"> </w:t>
      </w:r>
      <w:r>
        <w:rPr>
          <w:rFonts w:ascii="Arial" w:hAnsi="Arial"/>
          <w:spacing w:val="-3"/>
          <w:sz w:val="16"/>
        </w:rPr>
        <w:t>of</w:t>
      </w:r>
      <w:r>
        <w:rPr>
          <w:rFonts w:ascii="Arial" w:hAnsi="Arial"/>
          <w:spacing w:val="-8"/>
          <w:sz w:val="16"/>
        </w:rPr>
        <w:t xml:space="preserve"> </w:t>
      </w:r>
      <w:r>
        <w:rPr>
          <w:rFonts w:ascii="Arial" w:hAnsi="Arial"/>
          <w:spacing w:val="-3"/>
          <w:sz w:val="16"/>
        </w:rPr>
        <w:t>the</w:t>
      </w:r>
      <w:r>
        <w:rPr>
          <w:rFonts w:ascii="Arial" w:hAnsi="Arial"/>
          <w:spacing w:val="-12"/>
          <w:sz w:val="16"/>
        </w:rPr>
        <w:t xml:space="preserve"> </w:t>
      </w:r>
      <w:r>
        <w:rPr>
          <w:rFonts w:ascii="Arial" w:hAnsi="Arial"/>
          <w:spacing w:val="-3"/>
          <w:sz w:val="16"/>
        </w:rPr>
        <w:t>first</w:t>
      </w:r>
      <w:r>
        <w:rPr>
          <w:rFonts w:ascii="Arial" w:hAnsi="Arial"/>
          <w:spacing w:val="-8"/>
          <w:sz w:val="16"/>
        </w:rPr>
        <w:t xml:space="preserve"> </w:t>
      </w:r>
      <w:r>
        <w:rPr>
          <w:rFonts w:ascii="Arial" w:hAnsi="Arial"/>
          <w:spacing w:val="-3"/>
          <w:sz w:val="16"/>
        </w:rPr>
        <w:t>course</w:t>
      </w:r>
      <w:r>
        <w:rPr>
          <w:rFonts w:ascii="Arial" w:hAnsi="Arial"/>
          <w:spacing w:val="-9"/>
          <w:sz w:val="16"/>
        </w:rPr>
        <w:t xml:space="preserve"> </w:t>
      </w:r>
      <w:r>
        <w:rPr>
          <w:rFonts w:ascii="Arial" w:hAnsi="Arial"/>
          <w:spacing w:val="-3"/>
          <w:sz w:val="16"/>
        </w:rPr>
        <w:t>of</w:t>
      </w:r>
      <w:r>
        <w:rPr>
          <w:rFonts w:ascii="Arial" w:hAnsi="Arial"/>
          <w:spacing w:val="-8"/>
          <w:sz w:val="16"/>
        </w:rPr>
        <w:t xml:space="preserve"> </w:t>
      </w:r>
      <w:r>
        <w:rPr>
          <w:rFonts w:ascii="Arial" w:hAnsi="Arial"/>
          <w:spacing w:val="-3"/>
          <w:sz w:val="16"/>
        </w:rPr>
        <w:t>therapy.</w:t>
      </w:r>
      <w:r>
        <w:rPr>
          <w:rFonts w:ascii="Arial" w:hAnsi="Arial"/>
          <w:spacing w:val="-13"/>
          <w:sz w:val="16"/>
        </w:rPr>
        <w:t xml:space="preserve"> </w:t>
      </w:r>
      <w:r>
        <w:rPr>
          <w:rFonts w:ascii="Arial" w:hAnsi="Arial"/>
          <w:spacing w:val="-3"/>
          <w:sz w:val="16"/>
        </w:rPr>
        <w:t>No</w:t>
      </w:r>
      <w:r>
        <w:rPr>
          <w:rFonts w:ascii="Arial" w:hAnsi="Arial"/>
          <w:spacing w:val="-7"/>
          <w:sz w:val="16"/>
        </w:rPr>
        <w:t xml:space="preserve"> </w:t>
      </w:r>
      <w:r>
        <w:rPr>
          <w:rFonts w:ascii="Arial" w:hAnsi="Arial"/>
          <w:spacing w:val="-3"/>
          <w:sz w:val="16"/>
        </w:rPr>
        <w:t>reason</w:t>
      </w:r>
      <w:r>
        <w:rPr>
          <w:rFonts w:ascii="Arial" w:hAnsi="Arial"/>
          <w:spacing w:val="-7"/>
          <w:sz w:val="16"/>
        </w:rPr>
        <w:t xml:space="preserve"> </w:t>
      </w:r>
      <w:r>
        <w:rPr>
          <w:rFonts w:ascii="Arial" w:hAnsi="Arial"/>
          <w:spacing w:val="-3"/>
          <w:sz w:val="16"/>
        </w:rPr>
        <w:t>was</w:t>
      </w:r>
      <w:r>
        <w:rPr>
          <w:rFonts w:ascii="Arial" w:hAnsi="Arial"/>
          <w:spacing w:val="-10"/>
          <w:sz w:val="16"/>
        </w:rPr>
        <w:t xml:space="preserve"> </w:t>
      </w:r>
      <w:r>
        <w:rPr>
          <w:rFonts w:ascii="Arial" w:hAnsi="Arial"/>
          <w:spacing w:val="-3"/>
          <w:sz w:val="16"/>
        </w:rPr>
        <w:t>stated</w:t>
      </w:r>
      <w:r>
        <w:rPr>
          <w:rFonts w:ascii="Arial" w:hAnsi="Arial"/>
          <w:spacing w:val="-12"/>
          <w:sz w:val="16"/>
        </w:rPr>
        <w:t xml:space="preserve"> </w:t>
      </w:r>
      <w:r>
        <w:rPr>
          <w:rFonts w:ascii="Arial" w:hAnsi="Arial"/>
          <w:spacing w:val="-3"/>
          <w:sz w:val="16"/>
        </w:rPr>
        <w:t>in</w:t>
      </w:r>
      <w:r>
        <w:rPr>
          <w:rFonts w:ascii="Arial" w:hAnsi="Arial"/>
          <w:spacing w:val="-5"/>
          <w:sz w:val="16"/>
        </w:rPr>
        <w:t xml:space="preserve"> </w:t>
      </w:r>
      <w:r>
        <w:rPr>
          <w:rFonts w:ascii="Arial" w:hAnsi="Arial"/>
          <w:spacing w:val="-3"/>
          <w:sz w:val="16"/>
        </w:rPr>
        <w:t>patient</w:t>
      </w:r>
      <w:r>
        <w:rPr>
          <w:rFonts w:ascii="Arial" w:hAnsi="Arial"/>
          <w:spacing w:val="-7"/>
          <w:sz w:val="16"/>
        </w:rPr>
        <w:t xml:space="preserve"> </w:t>
      </w:r>
      <w:proofErr w:type="gramStart"/>
      <w:r>
        <w:rPr>
          <w:rFonts w:ascii="Arial" w:hAnsi="Arial"/>
          <w:spacing w:val="-2"/>
          <w:sz w:val="16"/>
        </w:rPr>
        <w:t>record</w:t>
      </w:r>
      <w:proofErr w:type="gramEnd"/>
    </w:p>
    <w:p w14:paraId="01391AED" w14:textId="77777777" w:rsidR="00190658" w:rsidRDefault="005C1088">
      <w:pPr>
        <w:pStyle w:val="ListParagraph"/>
        <w:numPr>
          <w:ilvl w:val="0"/>
          <w:numId w:val="28"/>
        </w:numPr>
        <w:tabs>
          <w:tab w:val="left" w:pos="1379"/>
          <w:tab w:val="left" w:pos="1380"/>
        </w:tabs>
        <w:spacing w:before="100"/>
        <w:ind w:right="502"/>
        <w:rPr>
          <w:rFonts w:ascii="Arial" w:hAnsi="Arial"/>
          <w:sz w:val="16"/>
        </w:rPr>
      </w:pPr>
      <w:r>
        <w:rPr>
          <w:rFonts w:ascii="Arial" w:hAnsi="Arial"/>
          <w:spacing w:val="-4"/>
          <w:sz w:val="16"/>
        </w:rPr>
        <w:t xml:space="preserve">Hormone therapy was not administered. </w:t>
      </w:r>
      <w:r>
        <w:rPr>
          <w:rFonts w:ascii="Arial" w:hAnsi="Arial"/>
          <w:spacing w:val="-3"/>
          <w:sz w:val="16"/>
        </w:rPr>
        <w:t>It was recommended by the patient’s physician, but this treatment was</w:t>
      </w:r>
      <w:r>
        <w:rPr>
          <w:rFonts w:ascii="Arial" w:hAnsi="Arial"/>
          <w:spacing w:val="-2"/>
          <w:sz w:val="16"/>
        </w:rPr>
        <w:t xml:space="preserve"> </w:t>
      </w:r>
      <w:r>
        <w:rPr>
          <w:rFonts w:ascii="Arial" w:hAnsi="Arial"/>
          <w:spacing w:val="-4"/>
          <w:sz w:val="16"/>
        </w:rPr>
        <w:t>refused</w:t>
      </w:r>
      <w:r>
        <w:rPr>
          <w:rFonts w:ascii="Arial" w:hAnsi="Arial"/>
          <w:spacing w:val="-12"/>
          <w:sz w:val="16"/>
        </w:rPr>
        <w:t xml:space="preserve"> </w:t>
      </w:r>
      <w:r>
        <w:rPr>
          <w:rFonts w:ascii="Arial" w:hAnsi="Arial"/>
          <w:spacing w:val="-4"/>
          <w:sz w:val="16"/>
        </w:rPr>
        <w:t>by</w:t>
      </w:r>
      <w:r>
        <w:rPr>
          <w:rFonts w:ascii="Arial" w:hAnsi="Arial"/>
          <w:spacing w:val="-8"/>
          <w:sz w:val="16"/>
        </w:rPr>
        <w:t xml:space="preserve"> </w:t>
      </w:r>
      <w:r>
        <w:rPr>
          <w:rFonts w:ascii="Arial" w:hAnsi="Arial"/>
          <w:spacing w:val="-4"/>
          <w:sz w:val="16"/>
        </w:rPr>
        <w:t>the</w:t>
      </w:r>
      <w:r>
        <w:rPr>
          <w:rFonts w:ascii="Arial" w:hAnsi="Arial"/>
          <w:spacing w:val="-12"/>
          <w:sz w:val="16"/>
        </w:rPr>
        <w:t xml:space="preserve"> </w:t>
      </w:r>
      <w:r>
        <w:rPr>
          <w:rFonts w:ascii="Arial" w:hAnsi="Arial"/>
          <w:spacing w:val="-4"/>
          <w:sz w:val="16"/>
        </w:rPr>
        <w:t>patient,</w:t>
      </w:r>
      <w:r>
        <w:rPr>
          <w:rFonts w:ascii="Arial" w:hAnsi="Arial"/>
          <w:spacing w:val="-5"/>
          <w:sz w:val="16"/>
        </w:rPr>
        <w:t xml:space="preserve"> </w:t>
      </w:r>
      <w:r>
        <w:rPr>
          <w:rFonts w:ascii="Arial" w:hAnsi="Arial"/>
          <w:spacing w:val="-4"/>
          <w:sz w:val="16"/>
        </w:rPr>
        <w:t>a</w:t>
      </w:r>
      <w:r>
        <w:rPr>
          <w:rFonts w:ascii="Arial" w:hAnsi="Arial"/>
          <w:spacing w:val="-10"/>
          <w:sz w:val="16"/>
        </w:rPr>
        <w:t xml:space="preserve"> </w:t>
      </w:r>
      <w:r>
        <w:rPr>
          <w:rFonts w:ascii="Arial" w:hAnsi="Arial"/>
          <w:spacing w:val="-4"/>
          <w:sz w:val="16"/>
        </w:rPr>
        <w:t>patient’s</w:t>
      </w:r>
      <w:r>
        <w:rPr>
          <w:rFonts w:ascii="Arial" w:hAnsi="Arial"/>
          <w:spacing w:val="-7"/>
          <w:sz w:val="16"/>
        </w:rPr>
        <w:t xml:space="preserve"> </w:t>
      </w:r>
      <w:r>
        <w:rPr>
          <w:rFonts w:ascii="Arial" w:hAnsi="Arial"/>
          <w:spacing w:val="-4"/>
          <w:sz w:val="16"/>
        </w:rPr>
        <w:t>family</w:t>
      </w:r>
      <w:r>
        <w:rPr>
          <w:rFonts w:ascii="Arial" w:hAnsi="Arial"/>
          <w:spacing w:val="-10"/>
          <w:sz w:val="16"/>
        </w:rPr>
        <w:t xml:space="preserve"> </w:t>
      </w:r>
      <w:r>
        <w:rPr>
          <w:rFonts w:ascii="Arial" w:hAnsi="Arial"/>
          <w:spacing w:val="-4"/>
          <w:sz w:val="16"/>
        </w:rPr>
        <w:t>member,</w:t>
      </w:r>
      <w:r>
        <w:rPr>
          <w:rFonts w:ascii="Arial" w:hAnsi="Arial"/>
          <w:spacing w:val="-15"/>
          <w:sz w:val="16"/>
        </w:rPr>
        <w:t xml:space="preserve"> </w:t>
      </w:r>
      <w:r>
        <w:rPr>
          <w:rFonts w:ascii="Arial" w:hAnsi="Arial"/>
          <w:spacing w:val="-4"/>
          <w:sz w:val="16"/>
        </w:rPr>
        <w:t>or</w:t>
      </w:r>
      <w:r>
        <w:rPr>
          <w:rFonts w:ascii="Arial" w:hAnsi="Arial"/>
          <w:spacing w:val="-14"/>
          <w:sz w:val="16"/>
        </w:rPr>
        <w:t xml:space="preserve"> </w:t>
      </w:r>
      <w:r>
        <w:rPr>
          <w:rFonts w:ascii="Arial" w:hAnsi="Arial"/>
          <w:spacing w:val="-4"/>
          <w:sz w:val="16"/>
        </w:rPr>
        <w:t>the</w:t>
      </w:r>
      <w:r>
        <w:rPr>
          <w:rFonts w:ascii="Arial" w:hAnsi="Arial"/>
          <w:spacing w:val="-14"/>
          <w:sz w:val="16"/>
        </w:rPr>
        <w:t xml:space="preserve"> </w:t>
      </w:r>
      <w:r>
        <w:rPr>
          <w:rFonts w:ascii="Arial" w:hAnsi="Arial"/>
          <w:spacing w:val="-4"/>
          <w:sz w:val="16"/>
        </w:rPr>
        <w:t>patient’s</w:t>
      </w:r>
      <w:r>
        <w:rPr>
          <w:rFonts w:ascii="Arial" w:hAnsi="Arial"/>
          <w:spacing w:val="-15"/>
          <w:sz w:val="16"/>
        </w:rPr>
        <w:t xml:space="preserve"> </w:t>
      </w:r>
      <w:r>
        <w:rPr>
          <w:rFonts w:ascii="Arial" w:hAnsi="Arial"/>
          <w:spacing w:val="-4"/>
          <w:sz w:val="16"/>
        </w:rPr>
        <w:t>guardian.</w:t>
      </w:r>
      <w:r>
        <w:rPr>
          <w:rFonts w:ascii="Arial" w:hAnsi="Arial"/>
          <w:spacing w:val="-17"/>
          <w:sz w:val="16"/>
        </w:rPr>
        <w:t xml:space="preserve"> </w:t>
      </w:r>
      <w:r>
        <w:rPr>
          <w:rFonts w:ascii="Arial" w:hAnsi="Arial"/>
          <w:spacing w:val="-4"/>
          <w:sz w:val="16"/>
        </w:rPr>
        <w:t>The</w:t>
      </w:r>
      <w:r>
        <w:rPr>
          <w:rFonts w:ascii="Arial" w:hAnsi="Arial"/>
          <w:spacing w:val="-14"/>
          <w:sz w:val="16"/>
        </w:rPr>
        <w:t xml:space="preserve"> </w:t>
      </w:r>
      <w:r>
        <w:rPr>
          <w:rFonts w:ascii="Arial" w:hAnsi="Arial"/>
          <w:spacing w:val="-4"/>
          <w:sz w:val="16"/>
        </w:rPr>
        <w:t>refusal</w:t>
      </w:r>
      <w:r>
        <w:rPr>
          <w:rFonts w:ascii="Arial" w:hAnsi="Arial"/>
          <w:spacing w:val="-13"/>
          <w:sz w:val="16"/>
        </w:rPr>
        <w:t xml:space="preserve"> </w:t>
      </w:r>
      <w:r>
        <w:rPr>
          <w:rFonts w:ascii="Arial" w:hAnsi="Arial"/>
          <w:spacing w:val="-4"/>
          <w:sz w:val="16"/>
        </w:rPr>
        <w:t>was</w:t>
      </w:r>
      <w:r>
        <w:rPr>
          <w:rFonts w:ascii="Arial" w:hAnsi="Arial"/>
          <w:spacing w:val="-15"/>
          <w:sz w:val="16"/>
        </w:rPr>
        <w:t xml:space="preserve"> </w:t>
      </w:r>
      <w:r>
        <w:rPr>
          <w:rFonts w:ascii="Arial" w:hAnsi="Arial"/>
          <w:spacing w:val="-4"/>
          <w:sz w:val="16"/>
        </w:rPr>
        <w:t>noted</w:t>
      </w:r>
      <w:r>
        <w:rPr>
          <w:rFonts w:ascii="Arial" w:hAnsi="Arial"/>
          <w:spacing w:val="-19"/>
          <w:sz w:val="16"/>
        </w:rPr>
        <w:t xml:space="preserve"> </w:t>
      </w:r>
      <w:r>
        <w:rPr>
          <w:rFonts w:ascii="Arial" w:hAnsi="Arial"/>
          <w:spacing w:val="-4"/>
          <w:sz w:val="16"/>
        </w:rPr>
        <w:t>in</w:t>
      </w:r>
      <w:r>
        <w:rPr>
          <w:rFonts w:ascii="Arial" w:hAnsi="Arial"/>
          <w:spacing w:val="-14"/>
          <w:sz w:val="16"/>
        </w:rPr>
        <w:t xml:space="preserve"> </w:t>
      </w:r>
      <w:r>
        <w:rPr>
          <w:rFonts w:ascii="Arial" w:hAnsi="Arial"/>
          <w:spacing w:val="-4"/>
          <w:sz w:val="16"/>
        </w:rPr>
        <w:t>patient</w:t>
      </w:r>
      <w:r>
        <w:rPr>
          <w:rFonts w:ascii="Arial" w:hAnsi="Arial"/>
          <w:spacing w:val="-15"/>
          <w:sz w:val="16"/>
        </w:rPr>
        <w:t xml:space="preserve"> </w:t>
      </w:r>
      <w:proofErr w:type="gramStart"/>
      <w:r>
        <w:rPr>
          <w:rFonts w:ascii="Arial" w:hAnsi="Arial"/>
          <w:spacing w:val="-3"/>
          <w:sz w:val="16"/>
        </w:rPr>
        <w:t>record</w:t>
      </w:r>
      <w:proofErr w:type="gramEnd"/>
    </w:p>
    <w:p w14:paraId="06CA9CD7" w14:textId="77777777" w:rsidR="00190658" w:rsidRDefault="00190658">
      <w:pPr>
        <w:pStyle w:val="BodyText"/>
        <w:spacing w:before="8"/>
        <w:rPr>
          <w:rFonts w:ascii="Arial"/>
          <w:sz w:val="17"/>
        </w:rPr>
      </w:pPr>
    </w:p>
    <w:p w14:paraId="25EF9410" w14:textId="77777777" w:rsidR="00190658" w:rsidRDefault="005C1088">
      <w:pPr>
        <w:pStyle w:val="ListParagraph"/>
        <w:numPr>
          <w:ilvl w:val="0"/>
          <w:numId w:val="28"/>
        </w:numPr>
        <w:tabs>
          <w:tab w:val="left" w:pos="1379"/>
          <w:tab w:val="left" w:pos="1380"/>
        </w:tabs>
        <w:ind w:hanging="901"/>
        <w:rPr>
          <w:rFonts w:ascii="Arial"/>
          <w:sz w:val="16"/>
        </w:rPr>
      </w:pPr>
      <w:r>
        <w:rPr>
          <w:rFonts w:ascii="Arial"/>
          <w:spacing w:val="-4"/>
          <w:sz w:val="16"/>
        </w:rPr>
        <w:t>Hormone</w:t>
      </w:r>
      <w:r>
        <w:rPr>
          <w:rFonts w:ascii="Arial"/>
          <w:spacing w:val="-12"/>
          <w:sz w:val="16"/>
        </w:rPr>
        <w:t xml:space="preserve"> </w:t>
      </w:r>
      <w:r>
        <w:rPr>
          <w:rFonts w:ascii="Arial"/>
          <w:spacing w:val="-4"/>
          <w:sz w:val="16"/>
        </w:rPr>
        <w:t>therapy</w:t>
      </w:r>
      <w:r>
        <w:rPr>
          <w:rFonts w:ascii="Arial"/>
          <w:spacing w:val="-8"/>
          <w:sz w:val="16"/>
        </w:rPr>
        <w:t xml:space="preserve"> </w:t>
      </w:r>
      <w:r>
        <w:rPr>
          <w:rFonts w:ascii="Arial"/>
          <w:spacing w:val="-3"/>
          <w:sz w:val="16"/>
        </w:rPr>
        <w:t>was</w:t>
      </w:r>
      <w:r>
        <w:rPr>
          <w:rFonts w:ascii="Arial"/>
          <w:spacing w:val="-8"/>
          <w:sz w:val="16"/>
        </w:rPr>
        <w:t xml:space="preserve"> </w:t>
      </w:r>
      <w:r>
        <w:rPr>
          <w:rFonts w:ascii="Arial"/>
          <w:spacing w:val="-3"/>
          <w:sz w:val="16"/>
        </w:rPr>
        <w:t>recommended,</w:t>
      </w:r>
      <w:r>
        <w:rPr>
          <w:rFonts w:ascii="Arial"/>
          <w:spacing w:val="-10"/>
          <w:sz w:val="16"/>
        </w:rPr>
        <w:t xml:space="preserve"> </w:t>
      </w:r>
      <w:r>
        <w:rPr>
          <w:rFonts w:ascii="Arial"/>
          <w:spacing w:val="-3"/>
          <w:sz w:val="16"/>
        </w:rPr>
        <w:t>but</w:t>
      </w:r>
      <w:r>
        <w:rPr>
          <w:rFonts w:ascii="Arial"/>
          <w:spacing w:val="-8"/>
          <w:sz w:val="16"/>
        </w:rPr>
        <w:t xml:space="preserve"> </w:t>
      </w:r>
      <w:r>
        <w:rPr>
          <w:rFonts w:ascii="Arial"/>
          <w:spacing w:val="-3"/>
          <w:sz w:val="16"/>
        </w:rPr>
        <w:t>it</w:t>
      </w:r>
      <w:r>
        <w:rPr>
          <w:rFonts w:ascii="Arial"/>
          <w:spacing w:val="-8"/>
          <w:sz w:val="16"/>
        </w:rPr>
        <w:t xml:space="preserve"> </w:t>
      </w:r>
      <w:r>
        <w:rPr>
          <w:rFonts w:ascii="Arial"/>
          <w:spacing w:val="-3"/>
          <w:sz w:val="16"/>
        </w:rPr>
        <w:t>is</w:t>
      </w:r>
      <w:r>
        <w:rPr>
          <w:rFonts w:ascii="Arial"/>
          <w:spacing w:val="-4"/>
          <w:sz w:val="16"/>
        </w:rPr>
        <w:t xml:space="preserve"> </w:t>
      </w:r>
      <w:r>
        <w:rPr>
          <w:rFonts w:ascii="Arial"/>
          <w:spacing w:val="-3"/>
          <w:sz w:val="16"/>
        </w:rPr>
        <w:t>unknown</w:t>
      </w:r>
      <w:r>
        <w:rPr>
          <w:rFonts w:ascii="Arial"/>
          <w:spacing w:val="-9"/>
          <w:sz w:val="16"/>
        </w:rPr>
        <w:t xml:space="preserve"> </w:t>
      </w:r>
      <w:r>
        <w:rPr>
          <w:rFonts w:ascii="Arial"/>
          <w:spacing w:val="-3"/>
          <w:sz w:val="16"/>
        </w:rPr>
        <w:t>if</w:t>
      </w:r>
      <w:r>
        <w:rPr>
          <w:rFonts w:ascii="Arial"/>
          <w:spacing w:val="-8"/>
          <w:sz w:val="16"/>
        </w:rPr>
        <w:t xml:space="preserve"> </w:t>
      </w:r>
      <w:r>
        <w:rPr>
          <w:rFonts w:ascii="Arial"/>
          <w:spacing w:val="-3"/>
          <w:sz w:val="16"/>
        </w:rPr>
        <w:t>it</w:t>
      </w:r>
      <w:r>
        <w:rPr>
          <w:rFonts w:ascii="Arial"/>
          <w:spacing w:val="-8"/>
          <w:sz w:val="16"/>
        </w:rPr>
        <w:t xml:space="preserve"> </w:t>
      </w:r>
      <w:r>
        <w:rPr>
          <w:rFonts w:ascii="Arial"/>
          <w:spacing w:val="-3"/>
          <w:sz w:val="16"/>
        </w:rPr>
        <w:t>was</w:t>
      </w:r>
      <w:r>
        <w:rPr>
          <w:rFonts w:ascii="Arial"/>
          <w:spacing w:val="-8"/>
          <w:sz w:val="16"/>
        </w:rPr>
        <w:t xml:space="preserve"> </w:t>
      </w:r>
      <w:proofErr w:type="gramStart"/>
      <w:r>
        <w:rPr>
          <w:rFonts w:ascii="Arial"/>
          <w:spacing w:val="-3"/>
          <w:sz w:val="16"/>
        </w:rPr>
        <w:t>administered</w:t>
      </w:r>
      <w:proofErr w:type="gramEnd"/>
    </w:p>
    <w:p w14:paraId="730FF261" w14:textId="77777777" w:rsidR="00190658" w:rsidRDefault="005C1088">
      <w:pPr>
        <w:tabs>
          <w:tab w:val="left" w:pos="1379"/>
        </w:tabs>
        <w:spacing w:before="109"/>
        <w:ind w:left="1379" w:right="462" w:hanging="901"/>
        <w:rPr>
          <w:rFonts w:ascii="Arial"/>
          <w:sz w:val="16"/>
        </w:rPr>
      </w:pPr>
      <w:r>
        <w:rPr>
          <w:rFonts w:ascii="Arial"/>
          <w:sz w:val="16"/>
        </w:rPr>
        <w:t>99</w:t>
      </w:r>
      <w:r>
        <w:rPr>
          <w:rFonts w:ascii="Arial"/>
          <w:sz w:val="16"/>
        </w:rPr>
        <w:tab/>
      </w:r>
      <w:r>
        <w:rPr>
          <w:rFonts w:ascii="Arial"/>
          <w:spacing w:val="-3"/>
          <w:sz w:val="16"/>
        </w:rPr>
        <w:t>It</w:t>
      </w:r>
      <w:r>
        <w:rPr>
          <w:rFonts w:ascii="Arial"/>
          <w:spacing w:val="-8"/>
          <w:sz w:val="16"/>
        </w:rPr>
        <w:t xml:space="preserve"> </w:t>
      </w:r>
      <w:r>
        <w:rPr>
          <w:rFonts w:ascii="Arial"/>
          <w:spacing w:val="-3"/>
          <w:sz w:val="16"/>
        </w:rPr>
        <w:t>is</w:t>
      </w:r>
      <w:r>
        <w:rPr>
          <w:rFonts w:ascii="Arial"/>
          <w:spacing w:val="-5"/>
          <w:sz w:val="16"/>
        </w:rPr>
        <w:t xml:space="preserve"> </w:t>
      </w:r>
      <w:r>
        <w:rPr>
          <w:rFonts w:ascii="Arial"/>
          <w:spacing w:val="-3"/>
          <w:sz w:val="16"/>
        </w:rPr>
        <w:t>unknown</w:t>
      </w:r>
      <w:r>
        <w:rPr>
          <w:rFonts w:ascii="Arial"/>
          <w:spacing w:val="-9"/>
          <w:sz w:val="16"/>
        </w:rPr>
        <w:t xml:space="preserve"> </w:t>
      </w:r>
      <w:r>
        <w:rPr>
          <w:rFonts w:ascii="Arial"/>
          <w:spacing w:val="-3"/>
          <w:sz w:val="16"/>
        </w:rPr>
        <w:t>whether</w:t>
      </w:r>
      <w:r>
        <w:rPr>
          <w:rFonts w:ascii="Arial"/>
          <w:spacing w:val="-12"/>
          <w:sz w:val="16"/>
        </w:rPr>
        <w:t xml:space="preserve"> </w:t>
      </w:r>
      <w:r>
        <w:rPr>
          <w:rFonts w:ascii="Arial"/>
          <w:spacing w:val="-3"/>
          <w:sz w:val="16"/>
        </w:rPr>
        <w:t>a</w:t>
      </w:r>
      <w:r>
        <w:rPr>
          <w:rFonts w:ascii="Arial"/>
          <w:spacing w:val="-6"/>
          <w:sz w:val="16"/>
        </w:rPr>
        <w:t xml:space="preserve"> </w:t>
      </w:r>
      <w:r>
        <w:rPr>
          <w:rFonts w:ascii="Arial"/>
          <w:spacing w:val="-3"/>
          <w:sz w:val="16"/>
        </w:rPr>
        <w:t>hormonal</w:t>
      </w:r>
      <w:r>
        <w:rPr>
          <w:rFonts w:ascii="Arial"/>
          <w:spacing w:val="-8"/>
          <w:sz w:val="16"/>
        </w:rPr>
        <w:t xml:space="preserve"> </w:t>
      </w:r>
      <w:r>
        <w:rPr>
          <w:rFonts w:ascii="Arial"/>
          <w:spacing w:val="-3"/>
          <w:sz w:val="16"/>
        </w:rPr>
        <w:t>agent(s)</w:t>
      </w:r>
      <w:r>
        <w:rPr>
          <w:rFonts w:ascii="Arial"/>
          <w:spacing w:val="-10"/>
          <w:sz w:val="16"/>
        </w:rPr>
        <w:t xml:space="preserve"> </w:t>
      </w:r>
      <w:r>
        <w:rPr>
          <w:rFonts w:ascii="Arial"/>
          <w:spacing w:val="-3"/>
          <w:sz w:val="16"/>
        </w:rPr>
        <w:t>was</w:t>
      </w:r>
      <w:r>
        <w:rPr>
          <w:rFonts w:ascii="Arial"/>
          <w:spacing w:val="-8"/>
          <w:sz w:val="16"/>
        </w:rPr>
        <w:t xml:space="preserve"> </w:t>
      </w:r>
      <w:r>
        <w:rPr>
          <w:rFonts w:ascii="Arial"/>
          <w:spacing w:val="-3"/>
          <w:sz w:val="16"/>
        </w:rPr>
        <w:t>recommended</w:t>
      </w:r>
      <w:r>
        <w:rPr>
          <w:rFonts w:ascii="Arial"/>
          <w:spacing w:val="-12"/>
          <w:sz w:val="16"/>
        </w:rPr>
        <w:t xml:space="preserve"> </w:t>
      </w:r>
      <w:r>
        <w:rPr>
          <w:rFonts w:ascii="Arial"/>
          <w:spacing w:val="-3"/>
          <w:sz w:val="16"/>
        </w:rPr>
        <w:t>or</w:t>
      </w:r>
      <w:r>
        <w:rPr>
          <w:rFonts w:ascii="Arial"/>
          <w:spacing w:val="-4"/>
          <w:sz w:val="16"/>
        </w:rPr>
        <w:t xml:space="preserve"> </w:t>
      </w:r>
      <w:r>
        <w:rPr>
          <w:rFonts w:ascii="Arial"/>
          <w:spacing w:val="-3"/>
          <w:sz w:val="16"/>
        </w:rPr>
        <w:t>administered</w:t>
      </w:r>
      <w:r>
        <w:rPr>
          <w:rFonts w:ascii="Arial"/>
          <w:spacing w:val="-12"/>
          <w:sz w:val="16"/>
        </w:rPr>
        <w:t xml:space="preserve"> </w:t>
      </w:r>
      <w:r>
        <w:rPr>
          <w:rFonts w:ascii="Arial"/>
          <w:spacing w:val="-3"/>
          <w:sz w:val="16"/>
        </w:rPr>
        <w:t>because</w:t>
      </w:r>
      <w:r>
        <w:rPr>
          <w:rFonts w:ascii="Arial"/>
          <w:spacing w:val="-9"/>
          <w:sz w:val="16"/>
        </w:rPr>
        <w:t xml:space="preserve"> </w:t>
      </w:r>
      <w:r>
        <w:rPr>
          <w:rFonts w:ascii="Arial"/>
          <w:spacing w:val="-3"/>
          <w:sz w:val="16"/>
        </w:rPr>
        <w:t>it</w:t>
      </w:r>
      <w:r>
        <w:rPr>
          <w:rFonts w:ascii="Arial"/>
          <w:spacing w:val="-8"/>
          <w:sz w:val="16"/>
        </w:rPr>
        <w:t xml:space="preserve"> </w:t>
      </w:r>
      <w:r>
        <w:rPr>
          <w:rFonts w:ascii="Arial"/>
          <w:spacing w:val="-3"/>
          <w:sz w:val="16"/>
        </w:rPr>
        <w:t>is</w:t>
      </w:r>
      <w:r>
        <w:rPr>
          <w:rFonts w:ascii="Arial"/>
          <w:spacing w:val="-5"/>
          <w:sz w:val="16"/>
        </w:rPr>
        <w:t xml:space="preserve"> </w:t>
      </w:r>
      <w:r>
        <w:rPr>
          <w:rFonts w:ascii="Arial"/>
          <w:spacing w:val="-3"/>
          <w:sz w:val="16"/>
        </w:rPr>
        <w:t>not</w:t>
      </w:r>
      <w:r>
        <w:rPr>
          <w:rFonts w:ascii="Arial"/>
          <w:spacing w:val="-9"/>
          <w:sz w:val="16"/>
        </w:rPr>
        <w:t xml:space="preserve"> </w:t>
      </w:r>
      <w:r>
        <w:rPr>
          <w:rFonts w:ascii="Arial"/>
          <w:spacing w:val="-3"/>
          <w:sz w:val="16"/>
        </w:rPr>
        <w:t>stated</w:t>
      </w:r>
      <w:r>
        <w:rPr>
          <w:rFonts w:ascii="Arial"/>
          <w:spacing w:val="-12"/>
          <w:sz w:val="16"/>
        </w:rPr>
        <w:t xml:space="preserve"> </w:t>
      </w:r>
      <w:r>
        <w:rPr>
          <w:rFonts w:ascii="Arial"/>
          <w:spacing w:val="-3"/>
          <w:sz w:val="16"/>
        </w:rPr>
        <w:t>in</w:t>
      </w:r>
      <w:r>
        <w:rPr>
          <w:rFonts w:ascii="Arial"/>
          <w:spacing w:val="-10"/>
          <w:sz w:val="16"/>
        </w:rPr>
        <w:t xml:space="preserve"> </w:t>
      </w:r>
      <w:r>
        <w:rPr>
          <w:rFonts w:ascii="Arial"/>
          <w:spacing w:val="-3"/>
          <w:sz w:val="16"/>
        </w:rPr>
        <w:t>patient</w:t>
      </w:r>
      <w:r>
        <w:rPr>
          <w:rFonts w:ascii="Arial"/>
          <w:spacing w:val="-2"/>
          <w:sz w:val="16"/>
        </w:rPr>
        <w:t xml:space="preserve"> </w:t>
      </w:r>
      <w:r>
        <w:rPr>
          <w:rFonts w:ascii="Arial"/>
          <w:sz w:val="16"/>
        </w:rPr>
        <w:t>record.</w:t>
      </w:r>
      <w:r>
        <w:rPr>
          <w:rFonts w:ascii="Arial"/>
          <w:spacing w:val="-7"/>
          <w:sz w:val="16"/>
        </w:rPr>
        <w:t xml:space="preserve"> </w:t>
      </w:r>
      <w:r>
        <w:rPr>
          <w:rFonts w:ascii="Arial"/>
          <w:sz w:val="16"/>
        </w:rPr>
        <w:t>Death</w:t>
      </w:r>
      <w:r>
        <w:rPr>
          <w:rFonts w:ascii="Arial"/>
          <w:spacing w:val="-11"/>
          <w:sz w:val="16"/>
        </w:rPr>
        <w:t xml:space="preserve"> </w:t>
      </w:r>
      <w:r>
        <w:rPr>
          <w:rFonts w:ascii="Arial"/>
          <w:sz w:val="16"/>
        </w:rPr>
        <w:t>certificate</w:t>
      </w:r>
      <w:r>
        <w:rPr>
          <w:rFonts w:ascii="Arial"/>
          <w:spacing w:val="-16"/>
          <w:sz w:val="16"/>
        </w:rPr>
        <w:t xml:space="preserve"> </w:t>
      </w:r>
      <w:r>
        <w:rPr>
          <w:rFonts w:ascii="Arial"/>
          <w:sz w:val="16"/>
        </w:rPr>
        <w:t>only</w:t>
      </w:r>
    </w:p>
    <w:p w14:paraId="45D25D26" w14:textId="77777777" w:rsidR="00190658" w:rsidRDefault="00190658">
      <w:pPr>
        <w:pStyle w:val="BodyText"/>
        <w:rPr>
          <w:rFonts w:ascii="Arial"/>
          <w:sz w:val="18"/>
        </w:rPr>
      </w:pPr>
    </w:p>
    <w:p w14:paraId="324C5E3C" w14:textId="77777777" w:rsidR="00190658" w:rsidRDefault="005C1088">
      <w:pPr>
        <w:spacing w:before="160"/>
        <w:ind w:left="587"/>
        <w:rPr>
          <w:b/>
          <w:sz w:val="24"/>
        </w:rPr>
      </w:pPr>
      <w:r>
        <w:rPr>
          <w:b/>
          <w:sz w:val="24"/>
        </w:rPr>
        <w:t>Examples</w:t>
      </w:r>
    </w:p>
    <w:p w14:paraId="36C7FF0F" w14:textId="77777777" w:rsidR="00190658" w:rsidRDefault="00FE6ACA">
      <w:pPr>
        <w:pStyle w:val="BodyText"/>
        <w:spacing w:before="7"/>
        <w:rPr>
          <w:b/>
          <w:sz w:val="16"/>
        </w:rPr>
      </w:pPr>
      <w:r>
        <w:pict w14:anchorId="6491F2DA">
          <v:shape id="docshape118" o:spid="_x0000_s1042" type="#_x0000_t202" style="position:absolute;margin-left:108pt;margin-top:10.55pt;width:6in;height:15.75pt;z-index:-15689728;mso-wrap-distance-left:0;mso-wrap-distance-right:0;mso-position-horizontal-relative:page" fillcolor="#cacaca" stroked="f">
            <v:textbox inset="0,0,0,0">
              <w:txbxContent>
                <w:p w14:paraId="5528082C" w14:textId="77777777" w:rsidR="00190658" w:rsidRDefault="005C1088">
                  <w:pPr>
                    <w:tabs>
                      <w:tab w:val="left" w:pos="1103"/>
                    </w:tabs>
                    <w:spacing w:line="201" w:lineRule="exact"/>
                    <w:ind w:left="108"/>
                    <w:rPr>
                      <w:rFonts w:ascii="Arial"/>
                      <w:b/>
                      <w:color w:val="000000"/>
                      <w:sz w:val="18"/>
                    </w:rPr>
                  </w:pPr>
                  <w:r>
                    <w:rPr>
                      <w:rFonts w:ascii="Arial"/>
                      <w:b/>
                      <w:color w:val="000000"/>
                      <w:sz w:val="18"/>
                    </w:rPr>
                    <w:t>Code</w:t>
                  </w:r>
                  <w:r>
                    <w:rPr>
                      <w:rFonts w:ascii="Arial"/>
                      <w:b/>
                      <w:color w:val="000000"/>
                      <w:sz w:val="18"/>
                    </w:rPr>
                    <w:tab/>
                    <w:t>Reason</w:t>
                  </w:r>
                </w:p>
              </w:txbxContent>
            </v:textbox>
            <w10:wrap type="topAndBottom" anchorx="page"/>
          </v:shape>
        </w:pict>
      </w:r>
    </w:p>
    <w:p w14:paraId="3190C56E" w14:textId="77777777" w:rsidR="00190658" w:rsidRDefault="005C1088">
      <w:pPr>
        <w:tabs>
          <w:tab w:val="left" w:pos="1561"/>
        </w:tabs>
        <w:spacing w:before="79"/>
        <w:ind w:left="1561" w:right="581" w:hanging="997"/>
        <w:rPr>
          <w:rFonts w:ascii="Arial"/>
          <w:sz w:val="16"/>
        </w:rPr>
      </w:pPr>
      <w:r>
        <w:rPr>
          <w:rFonts w:ascii="Arial"/>
          <w:sz w:val="16"/>
        </w:rPr>
        <w:t>00</w:t>
      </w:r>
      <w:r>
        <w:rPr>
          <w:rFonts w:ascii="Arial"/>
          <w:sz w:val="16"/>
        </w:rPr>
        <w:tab/>
      </w:r>
      <w:r>
        <w:rPr>
          <w:rFonts w:ascii="Arial"/>
          <w:spacing w:val="-3"/>
          <w:sz w:val="16"/>
        </w:rPr>
        <w:t>A</w:t>
      </w:r>
      <w:r>
        <w:rPr>
          <w:rFonts w:ascii="Arial"/>
          <w:spacing w:val="-15"/>
          <w:sz w:val="16"/>
        </w:rPr>
        <w:t xml:space="preserve"> </w:t>
      </w:r>
      <w:r>
        <w:rPr>
          <w:rFonts w:ascii="Arial"/>
          <w:spacing w:val="-3"/>
          <w:sz w:val="16"/>
        </w:rPr>
        <w:t>patient</w:t>
      </w:r>
      <w:r>
        <w:rPr>
          <w:rFonts w:ascii="Arial"/>
          <w:spacing w:val="-8"/>
          <w:sz w:val="16"/>
        </w:rPr>
        <w:t xml:space="preserve"> </w:t>
      </w:r>
      <w:r>
        <w:rPr>
          <w:rFonts w:ascii="Arial"/>
          <w:spacing w:val="-3"/>
          <w:sz w:val="16"/>
        </w:rPr>
        <w:t>has</w:t>
      </w:r>
      <w:r>
        <w:rPr>
          <w:rFonts w:ascii="Arial"/>
          <w:spacing w:val="-8"/>
          <w:sz w:val="16"/>
        </w:rPr>
        <w:t xml:space="preserve"> </w:t>
      </w:r>
      <w:r>
        <w:rPr>
          <w:rFonts w:ascii="Arial"/>
          <w:spacing w:val="-3"/>
          <w:sz w:val="16"/>
        </w:rPr>
        <w:t>advanced</w:t>
      </w:r>
      <w:r>
        <w:rPr>
          <w:rFonts w:ascii="Arial"/>
          <w:spacing w:val="-11"/>
          <w:sz w:val="16"/>
        </w:rPr>
        <w:t xml:space="preserve"> </w:t>
      </w:r>
      <w:r>
        <w:rPr>
          <w:rFonts w:ascii="Arial"/>
          <w:spacing w:val="-3"/>
          <w:sz w:val="16"/>
        </w:rPr>
        <w:t>lung</w:t>
      </w:r>
      <w:r>
        <w:rPr>
          <w:rFonts w:ascii="Arial"/>
          <w:spacing w:val="-14"/>
          <w:sz w:val="16"/>
        </w:rPr>
        <w:t xml:space="preserve"> </w:t>
      </w:r>
      <w:r>
        <w:rPr>
          <w:rFonts w:ascii="Arial"/>
          <w:spacing w:val="-3"/>
          <w:sz w:val="16"/>
        </w:rPr>
        <w:t>cancer</w:t>
      </w:r>
      <w:r>
        <w:rPr>
          <w:rFonts w:ascii="Arial"/>
          <w:spacing w:val="-12"/>
          <w:sz w:val="16"/>
        </w:rPr>
        <w:t xml:space="preserve"> </w:t>
      </w:r>
      <w:r>
        <w:rPr>
          <w:rFonts w:ascii="Arial"/>
          <w:spacing w:val="-3"/>
          <w:sz w:val="16"/>
        </w:rPr>
        <w:t>with</w:t>
      </w:r>
      <w:r>
        <w:rPr>
          <w:rFonts w:ascii="Arial"/>
          <w:spacing w:val="-14"/>
          <w:sz w:val="16"/>
        </w:rPr>
        <w:t xml:space="preserve"> </w:t>
      </w:r>
      <w:r>
        <w:rPr>
          <w:rFonts w:ascii="Arial"/>
          <w:spacing w:val="-3"/>
          <w:sz w:val="16"/>
        </w:rPr>
        <w:t>multiple</w:t>
      </w:r>
      <w:r>
        <w:rPr>
          <w:rFonts w:ascii="Arial"/>
          <w:spacing w:val="-13"/>
          <w:sz w:val="16"/>
        </w:rPr>
        <w:t xml:space="preserve"> </w:t>
      </w:r>
      <w:r>
        <w:rPr>
          <w:rFonts w:ascii="Arial"/>
          <w:spacing w:val="-3"/>
          <w:sz w:val="16"/>
        </w:rPr>
        <w:t>metastases</w:t>
      </w:r>
      <w:r>
        <w:rPr>
          <w:rFonts w:ascii="Arial"/>
          <w:spacing w:val="-10"/>
          <w:sz w:val="16"/>
        </w:rPr>
        <w:t xml:space="preserve"> </w:t>
      </w:r>
      <w:r>
        <w:rPr>
          <w:rFonts w:ascii="Arial"/>
          <w:spacing w:val="-3"/>
          <w:sz w:val="16"/>
        </w:rPr>
        <w:t>to</w:t>
      </w:r>
      <w:r>
        <w:rPr>
          <w:rFonts w:ascii="Arial"/>
          <w:spacing w:val="-10"/>
          <w:sz w:val="16"/>
        </w:rPr>
        <w:t xml:space="preserve"> </w:t>
      </w:r>
      <w:r>
        <w:rPr>
          <w:rFonts w:ascii="Arial"/>
          <w:spacing w:val="-3"/>
          <w:sz w:val="16"/>
        </w:rPr>
        <w:t>the</w:t>
      </w:r>
      <w:r>
        <w:rPr>
          <w:rFonts w:ascii="Arial"/>
          <w:spacing w:val="-7"/>
          <w:sz w:val="16"/>
        </w:rPr>
        <w:t xml:space="preserve"> </w:t>
      </w:r>
      <w:r>
        <w:rPr>
          <w:rFonts w:ascii="Arial"/>
          <w:spacing w:val="-3"/>
          <w:sz w:val="16"/>
        </w:rPr>
        <w:t>brain.</w:t>
      </w:r>
      <w:r>
        <w:rPr>
          <w:rFonts w:ascii="Arial"/>
          <w:spacing w:val="-12"/>
          <w:sz w:val="16"/>
        </w:rPr>
        <w:t xml:space="preserve"> </w:t>
      </w:r>
      <w:r>
        <w:rPr>
          <w:rFonts w:ascii="Arial"/>
          <w:spacing w:val="-3"/>
          <w:sz w:val="16"/>
        </w:rPr>
        <w:t>The</w:t>
      </w:r>
      <w:r>
        <w:rPr>
          <w:rFonts w:ascii="Arial"/>
          <w:spacing w:val="-12"/>
          <w:sz w:val="16"/>
        </w:rPr>
        <w:t xml:space="preserve"> </w:t>
      </w:r>
      <w:r>
        <w:rPr>
          <w:rFonts w:ascii="Arial"/>
          <w:spacing w:val="-3"/>
          <w:sz w:val="16"/>
        </w:rPr>
        <w:t>physician</w:t>
      </w:r>
      <w:r>
        <w:rPr>
          <w:rFonts w:ascii="Arial"/>
          <w:spacing w:val="-12"/>
          <w:sz w:val="16"/>
        </w:rPr>
        <w:t xml:space="preserve"> </w:t>
      </w:r>
      <w:r>
        <w:rPr>
          <w:rFonts w:ascii="Arial"/>
          <w:spacing w:val="-2"/>
          <w:sz w:val="16"/>
        </w:rPr>
        <w:t>orders</w:t>
      </w:r>
      <w:r>
        <w:rPr>
          <w:rFonts w:ascii="Arial"/>
          <w:spacing w:val="-7"/>
          <w:sz w:val="16"/>
        </w:rPr>
        <w:t xml:space="preserve"> </w:t>
      </w:r>
      <w:r>
        <w:rPr>
          <w:rFonts w:ascii="Arial"/>
          <w:spacing w:val="-2"/>
          <w:sz w:val="16"/>
        </w:rPr>
        <w:t>Decadron</w:t>
      </w:r>
      <w:r>
        <w:rPr>
          <w:rFonts w:ascii="Arial"/>
          <w:spacing w:val="-12"/>
          <w:sz w:val="16"/>
        </w:rPr>
        <w:t xml:space="preserve"> </w:t>
      </w:r>
      <w:r>
        <w:rPr>
          <w:rFonts w:ascii="Arial"/>
          <w:spacing w:val="-2"/>
          <w:sz w:val="16"/>
        </w:rPr>
        <w:t>to</w:t>
      </w:r>
      <w:r>
        <w:rPr>
          <w:rFonts w:ascii="Arial"/>
          <w:spacing w:val="-1"/>
          <w:sz w:val="16"/>
        </w:rPr>
        <w:t xml:space="preserve"> </w:t>
      </w:r>
      <w:r>
        <w:rPr>
          <w:rFonts w:ascii="Arial"/>
          <w:spacing w:val="-3"/>
          <w:sz w:val="16"/>
        </w:rPr>
        <w:t xml:space="preserve">reduce the edema in the brain and relieve the neurological symptoms. Decadron </w:t>
      </w:r>
      <w:r>
        <w:rPr>
          <w:rFonts w:ascii="Arial"/>
          <w:spacing w:val="-2"/>
          <w:sz w:val="16"/>
        </w:rPr>
        <w:t>is not coded as hormonal</w:t>
      </w:r>
      <w:r>
        <w:rPr>
          <w:rFonts w:ascii="Arial"/>
          <w:spacing w:val="-1"/>
          <w:sz w:val="16"/>
        </w:rPr>
        <w:t xml:space="preserve"> </w:t>
      </w:r>
      <w:proofErr w:type="gramStart"/>
      <w:r>
        <w:rPr>
          <w:rFonts w:ascii="Arial"/>
          <w:sz w:val="16"/>
        </w:rPr>
        <w:t>therapy</w:t>
      </w:r>
      <w:proofErr w:type="gramEnd"/>
    </w:p>
    <w:p w14:paraId="19F2E4C8" w14:textId="77777777" w:rsidR="00190658" w:rsidRDefault="005C1088">
      <w:pPr>
        <w:tabs>
          <w:tab w:val="left" w:pos="1561"/>
        </w:tabs>
        <w:spacing w:before="101"/>
        <w:ind w:left="1561" w:right="680" w:hanging="996"/>
        <w:rPr>
          <w:rFonts w:ascii="Arial"/>
          <w:sz w:val="16"/>
        </w:rPr>
      </w:pPr>
      <w:r>
        <w:rPr>
          <w:rFonts w:ascii="Arial"/>
          <w:sz w:val="16"/>
        </w:rPr>
        <w:t>00</w:t>
      </w:r>
      <w:r>
        <w:rPr>
          <w:rFonts w:ascii="Arial"/>
          <w:sz w:val="16"/>
        </w:rPr>
        <w:tab/>
      </w:r>
      <w:r>
        <w:rPr>
          <w:rFonts w:ascii="Arial"/>
          <w:spacing w:val="-4"/>
          <w:sz w:val="16"/>
        </w:rPr>
        <w:t xml:space="preserve">A patient with breast cancer may be treated with </w:t>
      </w:r>
      <w:r>
        <w:rPr>
          <w:rFonts w:ascii="Arial"/>
          <w:spacing w:val="-3"/>
          <w:sz w:val="16"/>
        </w:rPr>
        <w:t>aminoglutethimide (</w:t>
      </w:r>
      <w:proofErr w:type="spellStart"/>
      <w:r>
        <w:rPr>
          <w:rFonts w:ascii="Arial"/>
          <w:spacing w:val="-3"/>
          <w:sz w:val="16"/>
        </w:rPr>
        <w:t>Cytadren</w:t>
      </w:r>
      <w:proofErr w:type="spellEnd"/>
      <w:r>
        <w:rPr>
          <w:rFonts w:ascii="Arial"/>
          <w:spacing w:val="-3"/>
          <w:sz w:val="16"/>
        </w:rPr>
        <w:t xml:space="preserve">, </w:t>
      </w:r>
      <w:proofErr w:type="spellStart"/>
      <w:r>
        <w:rPr>
          <w:rFonts w:ascii="Arial"/>
          <w:spacing w:val="-3"/>
          <w:sz w:val="16"/>
        </w:rPr>
        <w:t>Elipten</w:t>
      </w:r>
      <w:proofErr w:type="spellEnd"/>
      <w:r>
        <w:rPr>
          <w:rFonts w:ascii="Arial"/>
          <w:spacing w:val="-3"/>
          <w:sz w:val="16"/>
        </w:rPr>
        <w:t>), which suppresses</w:t>
      </w:r>
      <w:r>
        <w:rPr>
          <w:rFonts w:ascii="Arial"/>
          <w:spacing w:val="-2"/>
          <w:sz w:val="16"/>
        </w:rPr>
        <w:t xml:space="preserve"> </w:t>
      </w:r>
      <w:r>
        <w:rPr>
          <w:rFonts w:ascii="Arial"/>
          <w:spacing w:val="-4"/>
          <w:sz w:val="16"/>
        </w:rPr>
        <w:t xml:space="preserve">the production of glucocorticoids and mineralocorticoids. </w:t>
      </w:r>
      <w:r>
        <w:rPr>
          <w:rFonts w:ascii="Arial"/>
          <w:spacing w:val="-3"/>
          <w:sz w:val="16"/>
        </w:rPr>
        <w:t>This patient must take glucocorticoid</w:t>
      </w:r>
      <w:r>
        <w:rPr>
          <w:rFonts w:ascii="Arial"/>
          <w:spacing w:val="-2"/>
          <w:sz w:val="16"/>
        </w:rPr>
        <w:t xml:space="preserve"> </w:t>
      </w:r>
      <w:r>
        <w:rPr>
          <w:rFonts w:ascii="Arial"/>
          <w:spacing w:val="-4"/>
          <w:sz w:val="16"/>
        </w:rPr>
        <w:t>(hydrocortisone)</w:t>
      </w:r>
      <w:r>
        <w:rPr>
          <w:rFonts w:ascii="Arial"/>
          <w:spacing w:val="-9"/>
          <w:sz w:val="16"/>
        </w:rPr>
        <w:t xml:space="preserve"> </w:t>
      </w:r>
      <w:r>
        <w:rPr>
          <w:rFonts w:ascii="Arial"/>
          <w:spacing w:val="-4"/>
          <w:sz w:val="16"/>
        </w:rPr>
        <w:t>and</w:t>
      </w:r>
      <w:r>
        <w:rPr>
          <w:rFonts w:ascii="Arial"/>
          <w:spacing w:val="-9"/>
          <w:sz w:val="16"/>
        </w:rPr>
        <w:t xml:space="preserve"> </w:t>
      </w:r>
      <w:r>
        <w:rPr>
          <w:rFonts w:ascii="Arial"/>
          <w:spacing w:val="-4"/>
          <w:sz w:val="16"/>
        </w:rPr>
        <w:t>may</w:t>
      </w:r>
      <w:r>
        <w:rPr>
          <w:rFonts w:ascii="Arial"/>
          <w:spacing w:val="-8"/>
          <w:sz w:val="16"/>
        </w:rPr>
        <w:t xml:space="preserve"> </w:t>
      </w:r>
      <w:r>
        <w:rPr>
          <w:rFonts w:ascii="Arial"/>
          <w:spacing w:val="-4"/>
          <w:sz w:val="16"/>
        </w:rPr>
        <w:t>also</w:t>
      </w:r>
      <w:r>
        <w:rPr>
          <w:rFonts w:ascii="Arial"/>
          <w:spacing w:val="-10"/>
          <w:sz w:val="16"/>
        </w:rPr>
        <w:t xml:space="preserve"> </w:t>
      </w:r>
      <w:r>
        <w:rPr>
          <w:rFonts w:ascii="Arial"/>
          <w:spacing w:val="-4"/>
          <w:sz w:val="16"/>
        </w:rPr>
        <w:t>need</w:t>
      </w:r>
      <w:r>
        <w:rPr>
          <w:rFonts w:ascii="Arial"/>
          <w:spacing w:val="-12"/>
          <w:sz w:val="16"/>
        </w:rPr>
        <w:t xml:space="preserve"> </w:t>
      </w:r>
      <w:r>
        <w:rPr>
          <w:rFonts w:ascii="Arial"/>
          <w:spacing w:val="-3"/>
          <w:sz w:val="16"/>
        </w:rPr>
        <w:t>a</w:t>
      </w:r>
      <w:r>
        <w:rPr>
          <w:rFonts w:ascii="Arial"/>
          <w:spacing w:val="-7"/>
          <w:sz w:val="16"/>
        </w:rPr>
        <w:t xml:space="preserve"> </w:t>
      </w:r>
      <w:r>
        <w:rPr>
          <w:rFonts w:ascii="Arial"/>
          <w:spacing w:val="-3"/>
          <w:sz w:val="16"/>
        </w:rPr>
        <w:t>mineralocorticoid</w:t>
      </w:r>
      <w:r>
        <w:rPr>
          <w:rFonts w:ascii="Arial"/>
          <w:spacing w:val="-9"/>
          <w:sz w:val="16"/>
        </w:rPr>
        <w:t xml:space="preserve"> </w:t>
      </w:r>
      <w:r>
        <w:rPr>
          <w:rFonts w:ascii="Arial"/>
          <w:spacing w:val="-3"/>
          <w:sz w:val="16"/>
        </w:rPr>
        <w:t>(</w:t>
      </w:r>
      <w:proofErr w:type="spellStart"/>
      <w:r>
        <w:rPr>
          <w:rFonts w:ascii="Arial"/>
          <w:spacing w:val="-3"/>
          <w:sz w:val="16"/>
        </w:rPr>
        <w:t>Florinef</w:t>
      </w:r>
      <w:proofErr w:type="spellEnd"/>
      <w:r>
        <w:rPr>
          <w:rFonts w:ascii="Arial"/>
          <w:spacing w:val="-3"/>
          <w:sz w:val="16"/>
        </w:rPr>
        <w:t>)</w:t>
      </w:r>
      <w:r>
        <w:rPr>
          <w:rFonts w:ascii="Arial"/>
          <w:spacing w:val="-10"/>
          <w:sz w:val="16"/>
        </w:rPr>
        <w:t xml:space="preserve"> </w:t>
      </w:r>
      <w:r>
        <w:rPr>
          <w:rFonts w:ascii="Arial"/>
          <w:spacing w:val="-3"/>
          <w:sz w:val="16"/>
        </w:rPr>
        <w:t>as</w:t>
      </w:r>
      <w:r>
        <w:rPr>
          <w:rFonts w:ascii="Arial"/>
          <w:spacing w:val="-5"/>
          <w:sz w:val="16"/>
        </w:rPr>
        <w:t xml:space="preserve"> </w:t>
      </w:r>
      <w:r>
        <w:rPr>
          <w:rFonts w:ascii="Arial"/>
          <w:spacing w:val="-3"/>
          <w:sz w:val="16"/>
        </w:rPr>
        <w:t>a</w:t>
      </w:r>
      <w:r>
        <w:rPr>
          <w:rFonts w:ascii="Arial"/>
          <w:spacing w:val="-7"/>
          <w:sz w:val="16"/>
        </w:rPr>
        <w:t xml:space="preserve"> </w:t>
      </w:r>
      <w:r>
        <w:rPr>
          <w:rFonts w:ascii="Arial"/>
          <w:spacing w:val="-3"/>
          <w:sz w:val="16"/>
        </w:rPr>
        <w:t>replacement</w:t>
      </w:r>
      <w:r>
        <w:rPr>
          <w:rFonts w:ascii="Arial"/>
          <w:spacing w:val="-9"/>
          <w:sz w:val="16"/>
        </w:rPr>
        <w:t xml:space="preserve"> </w:t>
      </w:r>
      <w:proofErr w:type="gramStart"/>
      <w:r>
        <w:rPr>
          <w:rFonts w:ascii="Arial"/>
          <w:spacing w:val="-3"/>
          <w:sz w:val="16"/>
        </w:rPr>
        <w:t>therapy</w:t>
      </w:r>
      <w:proofErr w:type="gramEnd"/>
    </w:p>
    <w:p w14:paraId="163F7BA4" w14:textId="77777777" w:rsidR="00190658" w:rsidRDefault="00190658">
      <w:pPr>
        <w:pStyle w:val="BodyText"/>
        <w:spacing w:before="9"/>
        <w:rPr>
          <w:rFonts w:ascii="Arial"/>
          <w:sz w:val="14"/>
        </w:rPr>
      </w:pPr>
    </w:p>
    <w:p w14:paraId="1C76F1C9" w14:textId="77777777" w:rsidR="00190658" w:rsidRDefault="005C1088">
      <w:pPr>
        <w:pStyle w:val="ListParagraph"/>
        <w:numPr>
          <w:ilvl w:val="0"/>
          <w:numId w:val="27"/>
        </w:numPr>
        <w:tabs>
          <w:tab w:val="left" w:pos="1561"/>
          <w:tab w:val="left" w:pos="1562"/>
        </w:tabs>
        <w:ind w:hanging="997"/>
        <w:rPr>
          <w:rFonts w:ascii="Arial"/>
          <w:sz w:val="16"/>
        </w:rPr>
      </w:pPr>
      <w:r>
        <w:rPr>
          <w:rFonts w:ascii="Arial"/>
          <w:spacing w:val="-4"/>
          <w:sz w:val="16"/>
        </w:rPr>
        <w:t>A</w:t>
      </w:r>
      <w:r>
        <w:rPr>
          <w:rFonts w:ascii="Arial"/>
          <w:spacing w:val="-15"/>
          <w:sz w:val="16"/>
        </w:rPr>
        <w:t xml:space="preserve"> </w:t>
      </w:r>
      <w:r>
        <w:rPr>
          <w:rFonts w:ascii="Arial"/>
          <w:spacing w:val="-4"/>
          <w:sz w:val="16"/>
        </w:rPr>
        <w:t>patient</w:t>
      </w:r>
      <w:r>
        <w:rPr>
          <w:rFonts w:ascii="Arial"/>
          <w:spacing w:val="-5"/>
          <w:sz w:val="16"/>
        </w:rPr>
        <w:t xml:space="preserve"> </w:t>
      </w:r>
      <w:r>
        <w:rPr>
          <w:rFonts w:ascii="Arial"/>
          <w:spacing w:val="-3"/>
          <w:sz w:val="16"/>
        </w:rPr>
        <w:t>with</w:t>
      </w:r>
      <w:r>
        <w:rPr>
          <w:rFonts w:ascii="Arial"/>
          <w:spacing w:val="-8"/>
          <w:sz w:val="16"/>
        </w:rPr>
        <w:t xml:space="preserve"> </w:t>
      </w:r>
      <w:r>
        <w:rPr>
          <w:rFonts w:ascii="Arial"/>
          <w:spacing w:val="-3"/>
          <w:sz w:val="16"/>
        </w:rPr>
        <w:t>advanced</w:t>
      </w:r>
      <w:r>
        <w:rPr>
          <w:rFonts w:ascii="Arial"/>
          <w:spacing w:val="-12"/>
          <w:sz w:val="16"/>
        </w:rPr>
        <w:t xml:space="preserve"> </w:t>
      </w:r>
      <w:r>
        <w:rPr>
          <w:rFonts w:ascii="Arial"/>
          <w:spacing w:val="-3"/>
          <w:sz w:val="16"/>
        </w:rPr>
        <w:t>disease</w:t>
      </w:r>
      <w:r>
        <w:rPr>
          <w:rFonts w:ascii="Arial"/>
          <w:spacing w:val="-9"/>
          <w:sz w:val="16"/>
        </w:rPr>
        <w:t xml:space="preserve"> </w:t>
      </w:r>
      <w:r>
        <w:rPr>
          <w:rFonts w:ascii="Arial"/>
          <w:spacing w:val="-3"/>
          <w:sz w:val="16"/>
        </w:rPr>
        <w:t>is</w:t>
      </w:r>
      <w:r>
        <w:rPr>
          <w:rFonts w:ascii="Arial"/>
          <w:spacing w:val="-8"/>
          <w:sz w:val="16"/>
        </w:rPr>
        <w:t xml:space="preserve"> </w:t>
      </w:r>
      <w:r>
        <w:rPr>
          <w:rFonts w:ascii="Arial"/>
          <w:spacing w:val="-3"/>
          <w:sz w:val="16"/>
        </w:rPr>
        <w:t>given</w:t>
      </w:r>
      <w:r>
        <w:rPr>
          <w:rFonts w:ascii="Arial"/>
          <w:spacing w:val="-10"/>
          <w:sz w:val="16"/>
        </w:rPr>
        <w:t xml:space="preserve"> </w:t>
      </w:r>
      <w:r>
        <w:rPr>
          <w:rFonts w:ascii="Arial"/>
          <w:spacing w:val="-3"/>
          <w:sz w:val="16"/>
        </w:rPr>
        <w:t>prednisone</w:t>
      </w:r>
      <w:r>
        <w:rPr>
          <w:rFonts w:ascii="Arial"/>
          <w:spacing w:val="-8"/>
          <w:sz w:val="16"/>
        </w:rPr>
        <w:t xml:space="preserve"> </w:t>
      </w:r>
      <w:r>
        <w:rPr>
          <w:rFonts w:ascii="Arial"/>
          <w:spacing w:val="-3"/>
          <w:sz w:val="16"/>
        </w:rPr>
        <w:t>to</w:t>
      </w:r>
      <w:r>
        <w:rPr>
          <w:rFonts w:ascii="Arial"/>
          <w:spacing w:val="-12"/>
          <w:sz w:val="16"/>
        </w:rPr>
        <w:t xml:space="preserve"> </w:t>
      </w:r>
      <w:r>
        <w:rPr>
          <w:rFonts w:ascii="Arial"/>
          <w:spacing w:val="-3"/>
          <w:sz w:val="16"/>
        </w:rPr>
        <w:t>stimulate</w:t>
      </w:r>
      <w:r>
        <w:rPr>
          <w:rFonts w:ascii="Arial"/>
          <w:spacing w:val="-11"/>
          <w:sz w:val="16"/>
        </w:rPr>
        <w:t xml:space="preserve"> </w:t>
      </w:r>
      <w:r>
        <w:rPr>
          <w:rFonts w:ascii="Arial"/>
          <w:spacing w:val="-3"/>
          <w:sz w:val="16"/>
        </w:rPr>
        <w:t>the</w:t>
      </w:r>
      <w:r>
        <w:rPr>
          <w:rFonts w:ascii="Arial"/>
          <w:spacing w:val="-10"/>
          <w:sz w:val="16"/>
        </w:rPr>
        <w:t xml:space="preserve"> </w:t>
      </w:r>
      <w:r>
        <w:rPr>
          <w:rFonts w:ascii="Arial"/>
          <w:spacing w:val="-3"/>
          <w:sz w:val="16"/>
        </w:rPr>
        <w:t>appetite</w:t>
      </w:r>
      <w:r>
        <w:rPr>
          <w:rFonts w:ascii="Arial"/>
          <w:spacing w:val="-11"/>
          <w:sz w:val="16"/>
        </w:rPr>
        <w:t xml:space="preserve"> </w:t>
      </w:r>
      <w:r>
        <w:rPr>
          <w:rFonts w:ascii="Arial"/>
          <w:spacing w:val="-3"/>
          <w:sz w:val="16"/>
        </w:rPr>
        <w:t>and</w:t>
      </w:r>
      <w:r>
        <w:rPr>
          <w:rFonts w:ascii="Arial"/>
          <w:spacing w:val="-12"/>
          <w:sz w:val="16"/>
        </w:rPr>
        <w:t xml:space="preserve"> </w:t>
      </w:r>
      <w:r>
        <w:rPr>
          <w:rFonts w:ascii="Arial"/>
          <w:spacing w:val="-3"/>
          <w:sz w:val="16"/>
        </w:rPr>
        <w:t>improve</w:t>
      </w:r>
      <w:r>
        <w:rPr>
          <w:rFonts w:ascii="Arial"/>
          <w:spacing w:val="-12"/>
          <w:sz w:val="16"/>
        </w:rPr>
        <w:t xml:space="preserve"> </w:t>
      </w:r>
      <w:r>
        <w:rPr>
          <w:rFonts w:ascii="Arial"/>
          <w:spacing w:val="-3"/>
          <w:sz w:val="16"/>
        </w:rPr>
        <w:t>nutritional</w:t>
      </w:r>
      <w:r>
        <w:rPr>
          <w:rFonts w:ascii="Arial"/>
          <w:spacing w:val="-10"/>
          <w:sz w:val="16"/>
        </w:rPr>
        <w:t xml:space="preserve"> </w:t>
      </w:r>
      <w:r>
        <w:rPr>
          <w:rFonts w:ascii="Arial"/>
          <w:spacing w:val="-3"/>
          <w:sz w:val="16"/>
        </w:rPr>
        <w:t>status.</w:t>
      </w:r>
    </w:p>
    <w:p w14:paraId="1A267022" w14:textId="77777777" w:rsidR="00190658" w:rsidRDefault="005C1088">
      <w:pPr>
        <w:spacing w:before="1"/>
        <w:ind w:left="1561"/>
        <w:rPr>
          <w:rFonts w:ascii="Arial"/>
          <w:sz w:val="16"/>
        </w:rPr>
      </w:pPr>
      <w:r>
        <w:rPr>
          <w:rFonts w:ascii="Arial"/>
          <w:sz w:val="16"/>
        </w:rPr>
        <w:t>Prednisone</w:t>
      </w:r>
      <w:r>
        <w:rPr>
          <w:rFonts w:ascii="Arial"/>
          <w:spacing w:val="-2"/>
          <w:sz w:val="16"/>
        </w:rPr>
        <w:t xml:space="preserve"> </w:t>
      </w:r>
      <w:r>
        <w:rPr>
          <w:rFonts w:ascii="Arial"/>
          <w:sz w:val="16"/>
        </w:rPr>
        <w:t>is</w:t>
      </w:r>
      <w:r>
        <w:rPr>
          <w:rFonts w:ascii="Arial"/>
          <w:spacing w:val="-2"/>
          <w:sz w:val="16"/>
        </w:rPr>
        <w:t xml:space="preserve"> </w:t>
      </w:r>
      <w:r>
        <w:rPr>
          <w:rFonts w:ascii="Arial"/>
          <w:sz w:val="16"/>
        </w:rPr>
        <w:t>not</w:t>
      </w:r>
      <w:r>
        <w:rPr>
          <w:rFonts w:ascii="Arial"/>
          <w:spacing w:val="-3"/>
          <w:sz w:val="16"/>
        </w:rPr>
        <w:t xml:space="preserve"> </w:t>
      </w:r>
      <w:r>
        <w:rPr>
          <w:rFonts w:ascii="Arial"/>
          <w:sz w:val="16"/>
        </w:rPr>
        <w:t>coded</w:t>
      </w:r>
      <w:r>
        <w:rPr>
          <w:rFonts w:ascii="Arial"/>
          <w:spacing w:val="-2"/>
          <w:sz w:val="16"/>
        </w:rPr>
        <w:t xml:space="preserve"> </w:t>
      </w:r>
      <w:r>
        <w:rPr>
          <w:rFonts w:ascii="Arial"/>
          <w:sz w:val="16"/>
        </w:rPr>
        <w:t>as hormone</w:t>
      </w:r>
      <w:r>
        <w:rPr>
          <w:rFonts w:ascii="Arial"/>
          <w:spacing w:val="-1"/>
          <w:sz w:val="16"/>
        </w:rPr>
        <w:t xml:space="preserve"> </w:t>
      </w:r>
      <w:r>
        <w:rPr>
          <w:rFonts w:ascii="Arial"/>
          <w:sz w:val="16"/>
        </w:rPr>
        <w:t>therapy</w:t>
      </w:r>
      <w:r>
        <w:rPr>
          <w:rFonts w:ascii="Arial"/>
          <w:spacing w:val="-3"/>
          <w:sz w:val="16"/>
        </w:rPr>
        <w:t xml:space="preserve"> </w:t>
      </w:r>
      <w:r>
        <w:rPr>
          <w:rFonts w:ascii="Arial"/>
          <w:sz w:val="16"/>
        </w:rPr>
        <w:t>in</w:t>
      </w:r>
      <w:r>
        <w:rPr>
          <w:rFonts w:ascii="Arial"/>
          <w:spacing w:val="-2"/>
          <w:sz w:val="16"/>
        </w:rPr>
        <w:t xml:space="preserve"> </w:t>
      </w:r>
      <w:r>
        <w:rPr>
          <w:rFonts w:ascii="Arial"/>
          <w:sz w:val="16"/>
        </w:rPr>
        <w:t>this</w:t>
      </w:r>
      <w:r>
        <w:rPr>
          <w:rFonts w:ascii="Arial"/>
          <w:spacing w:val="-2"/>
          <w:sz w:val="16"/>
        </w:rPr>
        <w:t xml:space="preserve"> </w:t>
      </w:r>
      <w:proofErr w:type="gramStart"/>
      <w:r>
        <w:rPr>
          <w:rFonts w:ascii="Arial"/>
          <w:sz w:val="16"/>
        </w:rPr>
        <w:t>example</w:t>
      </w:r>
      <w:proofErr w:type="gramEnd"/>
    </w:p>
    <w:p w14:paraId="4FA88019" w14:textId="77777777" w:rsidR="00190658" w:rsidRDefault="00190658">
      <w:pPr>
        <w:pStyle w:val="BodyText"/>
        <w:spacing w:before="10"/>
        <w:rPr>
          <w:rFonts w:ascii="Arial"/>
          <w:sz w:val="14"/>
        </w:rPr>
      </w:pPr>
    </w:p>
    <w:p w14:paraId="0E471E52" w14:textId="77777777" w:rsidR="00190658" w:rsidRDefault="005C1088">
      <w:pPr>
        <w:pStyle w:val="ListParagraph"/>
        <w:numPr>
          <w:ilvl w:val="0"/>
          <w:numId w:val="27"/>
        </w:numPr>
        <w:tabs>
          <w:tab w:val="left" w:pos="1561"/>
          <w:tab w:val="left" w:pos="1562"/>
        </w:tabs>
        <w:ind w:hanging="997"/>
        <w:rPr>
          <w:rFonts w:ascii="Arial"/>
          <w:sz w:val="16"/>
        </w:rPr>
      </w:pPr>
      <w:r>
        <w:rPr>
          <w:rFonts w:ascii="Arial"/>
          <w:spacing w:val="-4"/>
          <w:sz w:val="16"/>
        </w:rPr>
        <w:t>A</w:t>
      </w:r>
      <w:r>
        <w:rPr>
          <w:rFonts w:ascii="Arial"/>
          <w:spacing w:val="-15"/>
          <w:sz w:val="16"/>
        </w:rPr>
        <w:t xml:space="preserve"> </w:t>
      </w:r>
      <w:r>
        <w:rPr>
          <w:rFonts w:ascii="Arial"/>
          <w:spacing w:val="-4"/>
          <w:sz w:val="16"/>
        </w:rPr>
        <w:t>patient</w:t>
      </w:r>
      <w:r>
        <w:rPr>
          <w:rFonts w:ascii="Arial"/>
          <w:spacing w:val="-8"/>
          <w:sz w:val="16"/>
        </w:rPr>
        <w:t xml:space="preserve"> </w:t>
      </w:r>
      <w:r>
        <w:rPr>
          <w:rFonts w:ascii="Arial"/>
          <w:spacing w:val="-4"/>
          <w:sz w:val="16"/>
        </w:rPr>
        <w:t>with</w:t>
      </w:r>
      <w:r>
        <w:rPr>
          <w:rFonts w:ascii="Arial"/>
          <w:spacing w:val="-11"/>
          <w:sz w:val="16"/>
        </w:rPr>
        <w:t xml:space="preserve"> </w:t>
      </w:r>
      <w:r>
        <w:rPr>
          <w:rFonts w:ascii="Arial"/>
          <w:spacing w:val="-4"/>
          <w:sz w:val="16"/>
        </w:rPr>
        <w:t>metastatic</w:t>
      </w:r>
      <w:r>
        <w:rPr>
          <w:rFonts w:ascii="Arial"/>
          <w:spacing w:val="-8"/>
          <w:sz w:val="16"/>
        </w:rPr>
        <w:t xml:space="preserve"> </w:t>
      </w:r>
      <w:r>
        <w:rPr>
          <w:rFonts w:ascii="Arial"/>
          <w:spacing w:val="-4"/>
          <w:sz w:val="16"/>
        </w:rPr>
        <w:t>prostate</w:t>
      </w:r>
      <w:r>
        <w:rPr>
          <w:rFonts w:ascii="Arial"/>
          <w:spacing w:val="-11"/>
          <w:sz w:val="16"/>
        </w:rPr>
        <w:t xml:space="preserve"> </w:t>
      </w:r>
      <w:r>
        <w:rPr>
          <w:rFonts w:ascii="Arial"/>
          <w:spacing w:val="-3"/>
          <w:sz w:val="16"/>
        </w:rPr>
        <w:t>cancer</w:t>
      </w:r>
      <w:r>
        <w:rPr>
          <w:rFonts w:ascii="Arial"/>
          <w:spacing w:val="-12"/>
          <w:sz w:val="16"/>
        </w:rPr>
        <w:t xml:space="preserve"> </w:t>
      </w:r>
      <w:r>
        <w:rPr>
          <w:rFonts w:ascii="Arial"/>
          <w:spacing w:val="-3"/>
          <w:sz w:val="16"/>
        </w:rPr>
        <w:t>is</w:t>
      </w:r>
      <w:r>
        <w:rPr>
          <w:rFonts w:ascii="Arial"/>
          <w:spacing w:val="-2"/>
          <w:sz w:val="16"/>
        </w:rPr>
        <w:t xml:space="preserve"> </w:t>
      </w:r>
      <w:r>
        <w:rPr>
          <w:rFonts w:ascii="Arial"/>
          <w:spacing w:val="-3"/>
          <w:sz w:val="16"/>
        </w:rPr>
        <w:t>administered</w:t>
      </w:r>
      <w:r>
        <w:rPr>
          <w:rFonts w:ascii="Arial"/>
          <w:spacing w:val="-12"/>
          <w:sz w:val="16"/>
        </w:rPr>
        <w:t xml:space="preserve"> </w:t>
      </w:r>
      <w:r>
        <w:rPr>
          <w:rFonts w:ascii="Arial"/>
          <w:spacing w:val="-3"/>
          <w:sz w:val="16"/>
        </w:rPr>
        <w:t>flutamide</w:t>
      </w:r>
      <w:r>
        <w:rPr>
          <w:rFonts w:ascii="Arial"/>
          <w:spacing w:val="-8"/>
          <w:sz w:val="16"/>
        </w:rPr>
        <w:t xml:space="preserve"> </w:t>
      </w:r>
      <w:r>
        <w:rPr>
          <w:rFonts w:ascii="Arial"/>
          <w:spacing w:val="-3"/>
          <w:sz w:val="16"/>
        </w:rPr>
        <w:t>(an</w:t>
      </w:r>
      <w:r>
        <w:rPr>
          <w:rFonts w:ascii="Arial"/>
          <w:spacing w:val="-7"/>
          <w:sz w:val="16"/>
        </w:rPr>
        <w:t xml:space="preserve"> </w:t>
      </w:r>
      <w:r>
        <w:rPr>
          <w:rFonts w:ascii="Arial"/>
          <w:spacing w:val="-3"/>
          <w:sz w:val="16"/>
        </w:rPr>
        <w:t>antiestrogen)</w:t>
      </w:r>
    </w:p>
    <w:p w14:paraId="5962DE18" w14:textId="77777777" w:rsidR="00190658" w:rsidRDefault="00190658">
      <w:pPr>
        <w:pStyle w:val="BodyText"/>
        <w:spacing w:before="4"/>
        <w:rPr>
          <w:rFonts w:ascii="Arial"/>
          <w:sz w:val="15"/>
        </w:rPr>
      </w:pPr>
    </w:p>
    <w:p w14:paraId="40EF224C" w14:textId="5376B4AE" w:rsidR="00190658" w:rsidRDefault="005C1088">
      <w:pPr>
        <w:tabs>
          <w:tab w:val="left" w:pos="1561"/>
        </w:tabs>
        <w:ind w:left="1561" w:right="532" w:hanging="996"/>
        <w:rPr>
          <w:rFonts w:ascii="Arial"/>
          <w:sz w:val="16"/>
        </w:rPr>
      </w:pPr>
      <w:r>
        <w:rPr>
          <w:rFonts w:ascii="Arial"/>
          <w:sz w:val="16"/>
        </w:rPr>
        <w:t>87</w:t>
      </w:r>
      <w:r>
        <w:rPr>
          <w:rFonts w:ascii="Arial"/>
          <w:sz w:val="16"/>
        </w:rPr>
        <w:tab/>
      </w:r>
      <w:r>
        <w:rPr>
          <w:rFonts w:ascii="Arial"/>
          <w:spacing w:val="-4"/>
          <w:sz w:val="16"/>
        </w:rPr>
        <w:t xml:space="preserve">A patient with metastatic prostate cancer </w:t>
      </w:r>
      <w:r>
        <w:rPr>
          <w:rFonts w:ascii="Arial"/>
          <w:spacing w:val="-3"/>
          <w:sz w:val="16"/>
        </w:rPr>
        <w:t xml:space="preserve">declines the administration of </w:t>
      </w:r>
      <w:proofErr w:type="spellStart"/>
      <w:r>
        <w:rPr>
          <w:rFonts w:ascii="Arial"/>
          <w:spacing w:val="-3"/>
          <w:sz w:val="16"/>
        </w:rPr>
        <w:t>Megace</w:t>
      </w:r>
      <w:proofErr w:type="spellEnd"/>
      <w:r>
        <w:rPr>
          <w:rFonts w:ascii="Arial"/>
          <w:spacing w:val="-3"/>
          <w:sz w:val="16"/>
        </w:rPr>
        <w:t xml:space="preserve"> (a </w:t>
      </w:r>
      <w:proofErr w:type="spellStart"/>
      <w:r>
        <w:rPr>
          <w:rFonts w:ascii="Arial"/>
          <w:spacing w:val="-3"/>
          <w:sz w:val="16"/>
        </w:rPr>
        <w:t>progestational</w:t>
      </w:r>
      <w:proofErr w:type="spellEnd"/>
      <w:r>
        <w:rPr>
          <w:rFonts w:ascii="Arial"/>
          <w:spacing w:val="-3"/>
          <w:sz w:val="16"/>
        </w:rPr>
        <w:t xml:space="preserve"> agent) and</w:t>
      </w:r>
      <w:r>
        <w:rPr>
          <w:rFonts w:ascii="Arial"/>
          <w:spacing w:val="-42"/>
          <w:sz w:val="16"/>
        </w:rPr>
        <w:t xml:space="preserve"> </w:t>
      </w:r>
      <w:r>
        <w:rPr>
          <w:rFonts w:ascii="Arial"/>
          <w:sz w:val="16"/>
        </w:rPr>
        <w:t>the</w:t>
      </w:r>
      <w:r>
        <w:rPr>
          <w:rFonts w:ascii="Arial"/>
          <w:spacing w:val="-8"/>
          <w:sz w:val="16"/>
        </w:rPr>
        <w:t xml:space="preserve"> </w:t>
      </w:r>
      <w:r>
        <w:rPr>
          <w:rFonts w:ascii="Arial"/>
          <w:sz w:val="16"/>
        </w:rPr>
        <w:t>refusal</w:t>
      </w:r>
      <w:r>
        <w:rPr>
          <w:rFonts w:ascii="Arial"/>
          <w:spacing w:val="-7"/>
          <w:sz w:val="16"/>
        </w:rPr>
        <w:t xml:space="preserve"> </w:t>
      </w:r>
      <w:r>
        <w:rPr>
          <w:rFonts w:ascii="Arial"/>
          <w:sz w:val="16"/>
        </w:rPr>
        <w:t>is</w:t>
      </w:r>
      <w:r>
        <w:rPr>
          <w:rFonts w:ascii="Arial"/>
          <w:spacing w:val="-1"/>
          <w:sz w:val="16"/>
        </w:rPr>
        <w:t xml:space="preserve"> </w:t>
      </w:r>
      <w:r>
        <w:rPr>
          <w:rFonts w:ascii="Arial"/>
          <w:sz w:val="16"/>
        </w:rPr>
        <w:t>noted</w:t>
      </w:r>
      <w:r>
        <w:rPr>
          <w:rFonts w:ascii="Arial"/>
          <w:spacing w:val="-7"/>
          <w:sz w:val="16"/>
        </w:rPr>
        <w:t xml:space="preserve"> </w:t>
      </w:r>
      <w:r>
        <w:rPr>
          <w:rFonts w:ascii="Arial"/>
          <w:sz w:val="16"/>
        </w:rPr>
        <w:t>in</w:t>
      </w:r>
      <w:r>
        <w:rPr>
          <w:rFonts w:ascii="Arial"/>
          <w:spacing w:val="-3"/>
          <w:sz w:val="16"/>
        </w:rPr>
        <w:t xml:space="preserve"> </w:t>
      </w:r>
      <w:r>
        <w:rPr>
          <w:rFonts w:ascii="Arial"/>
          <w:sz w:val="16"/>
        </w:rPr>
        <w:t>the</w:t>
      </w:r>
      <w:r>
        <w:rPr>
          <w:rFonts w:ascii="Arial"/>
          <w:spacing w:val="-8"/>
          <w:sz w:val="16"/>
        </w:rPr>
        <w:t xml:space="preserve"> </w:t>
      </w:r>
      <w:r w:rsidR="00CE7FFA">
        <w:rPr>
          <w:rFonts w:ascii="Arial"/>
          <w:sz w:val="16"/>
        </w:rPr>
        <w:t xml:space="preserve">patient </w:t>
      </w:r>
      <w:proofErr w:type="gramStart"/>
      <w:r w:rsidR="00CE7FFA">
        <w:rPr>
          <w:rFonts w:ascii="Arial"/>
          <w:sz w:val="16"/>
        </w:rPr>
        <w:t>record</w:t>
      </w:r>
      <w:proofErr w:type="gramEnd"/>
    </w:p>
    <w:p w14:paraId="3103A6CF" w14:textId="77777777" w:rsidR="00190658" w:rsidRDefault="00190658">
      <w:pPr>
        <w:rPr>
          <w:rFonts w:ascii="Arial"/>
          <w:sz w:val="16"/>
        </w:rPr>
        <w:sectPr w:rsidR="00190658">
          <w:pgSz w:w="12240" w:h="15840"/>
          <w:pgMar w:top="900" w:right="1120" w:bottom="860" w:left="1700" w:header="702" w:footer="677" w:gutter="0"/>
          <w:cols w:space="720"/>
        </w:sectPr>
      </w:pPr>
    </w:p>
    <w:p w14:paraId="74232DEF" w14:textId="77777777" w:rsidR="00190658" w:rsidRDefault="00190658">
      <w:pPr>
        <w:pStyle w:val="BodyText"/>
        <w:rPr>
          <w:rFonts w:ascii="Arial"/>
          <w:sz w:val="20"/>
        </w:rPr>
      </w:pPr>
    </w:p>
    <w:p w14:paraId="04A628C2" w14:textId="77777777" w:rsidR="00190658" w:rsidRDefault="00190658">
      <w:pPr>
        <w:pStyle w:val="BodyText"/>
        <w:rPr>
          <w:rFonts w:ascii="Arial"/>
        </w:rPr>
      </w:pPr>
    </w:p>
    <w:p w14:paraId="7576428F" w14:textId="77777777" w:rsidR="00190658" w:rsidRDefault="005C1088">
      <w:pPr>
        <w:pStyle w:val="Heading2"/>
        <w:spacing w:before="99"/>
        <w:ind w:left="529"/>
      </w:pPr>
      <w:bookmarkStart w:id="300" w:name="Date_Hormone_Therapy_Started_(RX_Date—Ho"/>
      <w:bookmarkStart w:id="301" w:name="_bookmark118"/>
      <w:bookmarkEnd w:id="300"/>
      <w:bookmarkEnd w:id="301"/>
      <w:r>
        <w:rPr>
          <w:color w:val="7E7E7E"/>
          <w:spacing w:val="-2"/>
          <w:w w:val="95"/>
        </w:rPr>
        <w:t>Date</w:t>
      </w:r>
      <w:r>
        <w:rPr>
          <w:color w:val="7E7E7E"/>
          <w:spacing w:val="-20"/>
          <w:w w:val="95"/>
        </w:rPr>
        <w:t xml:space="preserve"> </w:t>
      </w:r>
      <w:r>
        <w:rPr>
          <w:color w:val="7E7E7E"/>
          <w:spacing w:val="-2"/>
          <w:w w:val="95"/>
        </w:rPr>
        <w:t>Hormone</w:t>
      </w:r>
      <w:r>
        <w:rPr>
          <w:color w:val="7E7E7E"/>
          <w:spacing w:val="-19"/>
          <w:w w:val="95"/>
        </w:rPr>
        <w:t xml:space="preserve"> </w:t>
      </w:r>
      <w:r>
        <w:rPr>
          <w:color w:val="7E7E7E"/>
          <w:spacing w:val="-2"/>
          <w:w w:val="95"/>
        </w:rPr>
        <w:t>Therapy</w:t>
      </w:r>
      <w:r>
        <w:rPr>
          <w:color w:val="7E7E7E"/>
          <w:spacing w:val="-19"/>
          <w:w w:val="95"/>
        </w:rPr>
        <w:t xml:space="preserve"> </w:t>
      </w:r>
      <w:r>
        <w:rPr>
          <w:color w:val="7E7E7E"/>
          <w:spacing w:val="-1"/>
          <w:w w:val="95"/>
        </w:rPr>
        <w:t>Started</w:t>
      </w:r>
      <w:r>
        <w:rPr>
          <w:color w:val="7E7E7E"/>
          <w:spacing w:val="-17"/>
          <w:w w:val="95"/>
        </w:rPr>
        <w:t xml:space="preserve"> </w:t>
      </w:r>
      <w:r>
        <w:rPr>
          <w:color w:val="7E7E7E"/>
          <w:spacing w:val="-1"/>
          <w:w w:val="95"/>
        </w:rPr>
        <w:t>(RX</w:t>
      </w:r>
      <w:r>
        <w:rPr>
          <w:color w:val="7E7E7E"/>
          <w:spacing w:val="-16"/>
          <w:w w:val="95"/>
        </w:rPr>
        <w:t xml:space="preserve"> </w:t>
      </w:r>
      <w:r>
        <w:rPr>
          <w:color w:val="7E7E7E"/>
          <w:spacing w:val="-1"/>
          <w:w w:val="95"/>
        </w:rPr>
        <w:t>Date—Hormone)</w:t>
      </w:r>
    </w:p>
    <w:p w14:paraId="54E46EF8" w14:textId="77777777" w:rsidR="00190658" w:rsidRDefault="005C1088">
      <w:pPr>
        <w:pStyle w:val="BodyText"/>
        <w:spacing w:before="254"/>
        <w:ind w:left="529" w:right="368"/>
        <w:jc w:val="both"/>
      </w:pPr>
      <w:r>
        <w:rPr>
          <w:rFonts w:ascii="Arial Black"/>
        </w:rPr>
        <w:t xml:space="preserve">This field records </w:t>
      </w:r>
      <w:r>
        <w:t>the date of initiation of hormone therapy that is part of the first</w:t>
      </w:r>
      <w:r>
        <w:rPr>
          <w:spacing w:val="1"/>
        </w:rPr>
        <w:t xml:space="preserve"> </w:t>
      </w:r>
      <w:r>
        <w:t>course of treatment. Collecting dates for each treatment modality allows the sequencing of</w:t>
      </w:r>
      <w:r>
        <w:rPr>
          <w:spacing w:val="1"/>
        </w:rPr>
        <w:t xml:space="preserve"> </w:t>
      </w:r>
      <w:r>
        <w:t>multiple treatments and aids in the evaluation of time intervals from diagnosis to treatment</w:t>
      </w:r>
      <w:r>
        <w:rPr>
          <w:spacing w:val="1"/>
        </w:rPr>
        <w:t xml:space="preserve"> </w:t>
      </w:r>
      <w:r>
        <w:t>and</w:t>
      </w:r>
      <w:r>
        <w:rPr>
          <w:spacing w:val="-1"/>
        </w:rPr>
        <w:t xml:space="preserve"> </w:t>
      </w:r>
      <w:r>
        <w:t>from</w:t>
      </w:r>
      <w:r>
        <w:rPr>
          <w:spacing w:val="-1"/>
        </w:rPr>
        <w:t xml:space="preserve"> </w:t>
      </w:r>
      <w:r>
        <w:t>treatment</w:t>
      </w:r>
      <w:r>
        <w:rPr>
          <w:spacing w:val="-1"/>
        </w:rPr>
        <w:t xml:space="preserve"> </w:t>
      </w:r>
      <w:r>
        <w:t>to</w:t>
      </w:r>
      <w:r>
        <w:rPr>
          <w:spacing w:val="-1"/>
        </w:rPr>
        <w:t xml:space="preserve"> </w:t>
      </w:r>
      <w:r>
        <w:t>recurrence.</w:t>
      </w:r>
    </w:p>
    <w:p w14:paraId="5A820638" w14:textId="77777777" w:rsidR="00190658" w:rsidRDefault="00190658">
      <w:pPr>
        <w:pStyle w:val="BodyText"/>
        <w:spacing w:before="3"/>
        <w:rPr>
          <w:sz w:val="23"/>
        </w:rPr>
      </w:pPr>
    </w:p>
    <w:p w14:paraId="49358249" w14:textId="77777777" w:rsidR="00190658" w:rsidRDefault="005C1088">
      <w:pPr>
        <w:spacing w:before="1" w:line="265" w:lineRule="exact"/>
        <w:ind w:left="529"/>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24D41299" w14:textId="6A7DBDA5" w:rsidR="00190658" w:rsidRDefault="005C1088">
      <w:pPr>
        <w:pStyle w:val="ListParagraph"/>
        <w:numPr>
          <w:ilvl w:val="0"/>
          <w:numId w:val="3"/>
        </w:numPr>
        <w:tabs>
          <w:tab w:val="left" w:pos="962"/>
        </w:tabs>
        <w:ind w:right="459"/>
        <w:rPr>
          <w:i/>
          <w:sz w:val="24"/>
        </w:rPr>
      </w:pPr>
      <w:r>
        <w:rPr>
          <w:spacing w:val="-5"/>
          <w:sz w:val="24"/>
        </w:rPr>
        <w:t>Record</w:t>
      </w:r>
      <w:r>
        <w:rPr>
          <w:spacing w:val="-12"/>
          <w:sz w:val="24"/>
        </w:rPr>
        <w:t xml:space="preserve"> </w:t>
      </w:r>
      <w:r>
        <w:rPr>
          <w:spacing w:val="-5"/>
          <w:sz w:val="24"/>
        </w:rPr>
        <w:t>the</w:t>
      </w:r>
      <w:r>
        <w:rPr>
          <w:spacing w:val="-9"/>
          <w:sz w:val="24"/>
        </w:rPr>
        <w:t xml:space="preserve"> </w:t>
      </w:r>
      <w:r>
        <w:rPr>
          <w:spacing w:val="-5"/>
          <w:sz w:val="24"/>
        </w:rPr>
        <w:t>first</w:t>
      </w:r>
      <w:r>
        <w:rPr>
          <w:spacing w:val="-9"/>
          <w:sz w:val="24"/>
        </w:rPr>
        <w:t xml:space="preserve"> </w:t>
      </w:r>
      <w:r>
        <w:rPr>
          <w:spacing w:val="-5"/>
          <w:sz w:val="24"/>
        </w:rPr>
        <w:t>or</w:t>
      </w:r>
      <w:r>
        <w:rPr>
          <w:spacing w:val="-6"/>
          <w:sz w:val="24"/>
        </w:rPr>
        <w:t xml:space="preserve"> </w:t>
      </w:r>
      <w:r>
        <w:rPr>
          <w:spacing w:val="-5"/>
          <w:sz w:val="24"/>
        </w:rPr>
        <w:t>earliest</w:t>
      </w:r>
      <w:r>
        <w:rPr>
          <w:spacing w:val="-15"/>
          <w:sz w:val="24"/>
        </w:rPr>
        <w:t xml:space="preserve"> </w:t>
      </w:r>
      <w:r>
        <w:rPr>
          <w:spacing w:val="-5"/>
          <w:sz w:val="24"/>
        </w:rPr>
        <w:t>date</w:t>
      </w:r>
      <w:r>
        <w:rPr>
          <w:spacing w:val="-8"/>
          <w:sz w:val="24"/>
        </w:rPr>
        <w:t xml:space="preserve"> </w:t>
      </w:r>
      <w:r>
        <w:rPr>
          <w:spacing w:val="-5"/>
          <w:sz w:val="24"/>
        </w:rPr>
        <w:t>on</w:t>
      </w:r>
      <w:r>
        <w:rPr>
          <w:spacing w:val="-8"/>
          <w:sz w:val="24"/>
        </w:rPr>
        <w:t xml:space="preserve"> </w:t>
      </w:r>
      <w:r>
        <w:rPr>
          <w:spacing w:val="-5"/>
          <w:sz w:val="24"/>
        </w:rPr>
        <w:t>which</w:t>
      </w:r>
      <w:r>
        <w:rPr>
          <w:spacing w:val="-13"/>
          <w:sz w:val="24"/>
        </w:rPr>
        <w:t xml:space="preserve"> </w:t>
      </w:r>
      <w:r>
        <w:rPr>
          <w:spacing w:val="-5"/>
          <w:sz w:val="24"/>
        </w:rPr>
        <w:t>hormone</w:t>
      </w:r>
      <w:r>
        <w:rPr>
          <w:spacing w:val="-8"/>
          <w:sz w:val="24"/>
        </w:rPr>
        <w:t xml:space="preserve"> </w:t>
      </w:r>
      <w:r>
        <w:rPr>
          <w:spacing w:val="-5"/>
          <w:sz w:val="24"/>
        </w:rPr>
        <w:t>therapy</w:t>
      </w:r>
      <w:r>
        <w:rPr>
          <w:spacing w:val="-14"/>
          <w:sz w:val="24"/>
        </w:rPr>
        <w:t xml:space="preserve"> </w:t>
      </w:r>
      <w:r>
        <w:rPr>
          <w:spacing w:val="-5"/>
          <w:sz w:val="24"/>
        </w:rPr>
        <w:t>was</w:t>
      </w:r>
      <w:r>
        <w:rPr>
          <w:spacing w:val="-14"/>
          <w:sz w:val="24"/>
        </w:rPr>
        <w:t xml:space="preserve"> </w:t>
      </w:r>
      <w:r>
        <w:rPr>
          <w:spacing w:val="-5"/>
          <w:sz w:val="24"/>
        </w:rPr>
        <w:t>administered</w:t>
      </w:r>
      <w:r>
        <w:rPr>
          <w:spacing w:val="-14"/>
          <w:sz w:val="24"/>
        </w:rPr>
        <w:t xml:space="preserve"> </w:t>
      </w:r>
      <w:r>
        <w:rPr>
          <w:spacing w:val="-5"/>
          <w:sz w:val="24"/>
        </w:rPr>
        <w:t>by</w:t>
      </w:r>
      <w:r>
        <w:rPr>
          <w:spacing w:val="-9"/>
          <w:sz w:val="24"/>
        </w:rPr>
        <w:t xml:space="preserve"> </w:t>
      </w:r>
      <w:r>
        <w:rPr>
          <w:spacing w:val="-5"/>
          <w:sz w:val="24"/>
        </w:rPr>
        <w:t>any</w:t>
      </w:r>
      <w:r>
        <w:rPr>
          <w:spacing w:val="-9"/>
          <w:sz w:val="24"/>
        </w:rPr>
        <w:t xml:space="preserve"> </w:t>
      </w:r>
      <w:r>
        <w:rPr>
          <w:spacing w:val="-5"/>
          <w:sz w:val="24"/>
        </w:rPr>
        <w:t>facility.</w:t>
      </w:r>
      <w:r>
        <w:rPr>
          <w:spacing w:val="-57"/>
          <w:sz w:val="24"/>
        </w:rPr>
        <w:t xml:space="preserve"> </w:t>
      </w:r>
      <w:r>
        <w:rPr>
          <w:spacing w:val="-5"/>
          <w:sz w:val="24"/>
        </w:rPr>
        <w:t>This</w:t>
      </w:r>
      <w:r>
        <w:rPr>
          <w:spacing w:val="-11"/>
          <w:sz w:val="24"/>
        </w:rPr>
        <w:t xml:space="preserve"> </w:t>
      </w:r>
      <w:r>
        <w:rPr>
          <w:spacing w:val="-5"/>
          <w:sz w:val="24"/>
        </w:rPr>
        <w:t>date</w:t>
      </w:r>
      <w:r>
        <w:rPr>
          <w:spacing w:val="-14"/>
          <w:sz w:val="24"/>
        </w:rPr>
        <w:t xml:space="preserve"> </w:t>
      </w:r>
      <w:r>
        <w:rPr>
          <w:spacing w:val="-5"/>
          <w:sz w:val="24"/>
        </w:rPr>
        <w:t>corresponds</w:t>
      </w:r>
      <w:r>
        <w:rPr>
          <w:spacing w:val="-9"/>
          <w:sz w:val="24"/>
        </w:rPr>
        <w:t xml:space="preserve"> </w:t>
      </w:r>
      <w:r>
        <w:rPr>
          <w:spacing w:val="-5"/>
          <w:sz w:val="24"/>
        </w:rPr>
        <w:t>to administration</w:t>
      </w:r>
      <w:r>
        <w:rPr>
          <w:spacing w:val="-15"/>
          <w:sz w:val="24"/>
        </w:rPr>
        <w:t xml:space="preserve"> </w:t>
      </w:r>
      <w:r>
        <w:rPr>
          <w:spacing w:val="-5"/>
          <w:sz w:val="24"/>
        </w:rPr>
        <w:t>of</w:t>
      </w:r>
      <w:r>
        <w:rPr>
          <w:spacing w:val="-8"/>
          <w:sz w:val="24"/>
        </w:rPr>
        <w:t xml:space="preserve"> </w:t>
      </w:r>
      <w:r>
        <w:rPr>
          <w:spacing w:val="-5"/>
          <w:sz w:val="24"/>
        </w:rPr>
        <w:t>the</w:t>
      </w:r>
      <w:r>
        <w:rPr>
          <w:spacing w:val="-9"/>
          <w:sz w:val="24"/>
        </w:rPr>
        <w:t xml:space="preserve"> </w:t>
      </w:r>
      <w:r>
        <w:rPr>
          <w:spacing w:val="-5"/>
          <w:sz w:val="24"/>
        </w:rPr>
        <w:t>agents</w:t>
      </w:r>
      <w:r>
        <w:rPr>
          <w:spacing w:val="-11"/>
          <w:sz w:val="24"/>
        </w:rPr>
        <w:t xml:space="preserve"> </w:t>
      </w:r>
      <w:r>
        <w:rPr>
          <w:spacing w:val="-4"/>
          <w:sz w:val="24"/>
        </w:rPr>
        <w:t>coded</w:t>
      </w:r>
      <w:r>
        <w:rPr>
          <w:spacing w:val="-9"/>
          <w:sz w:val="24"/>
        </w:rPr>
        <w:t xml:space="preserve"> </w:t>
      </w:r>
      <w:r>
        <w:rPr>
          <w:spacing w:val="-4"/>
          <w:sz w:val="24"/>
        </w:rPr>
        <w:t>in</w:t>
      </w:r>
      <w:r w:rsidR="00BE3198">
        <w:rPr>
          <w:spacing w:val="-4"/>
          <w:sz w:val="24"/>
        </w:rPr>
        <w:t xml:space="preserve"> </w:t>
      </w:r>
      <w:r w:rsidR="008472BE">
        <w:rPr>
          <w:i/>
          <w:spacing w:val="-4"/>
          <w:sz w:val="24"/>
        </w:rPr>
        <w:t>Hormone.</w:t>
      </w:r>
    </w:p>
    <w:p w14:paraId="76DA3685" w14:textId="171E715C" w:rsidR="00190658" w:rsidRDefault="005C1088">
      <w:pPr>
        <w:pStyle w:val="ListParagraph"/>
        <w:numPr>
          <w:ilvl w:val="0"/>
          <w:numId w:val="3"/>
        </w:numPr>
        <w:tabs>
          <w:tab w:val="left" w:pos="964"/>
        </w:tabs>
        <w:spacing w:line="304" w:lineRule="exact"/>
        <w:ind w:left="964" w:hanging="363"/>
        <w:rPr>
          <w:sz w:val="24"/>
        </w:rPr>
      </w:pPr>
      <w:r>
        <w:rPr>
          <w:spacing w:val="-6"/>
          <w:sz w:val="24"/>
        </w:rPr>
        <w:t>Record</w:t>
      </w:r>
      <w:r>
        <w:rPr>
          <w:spacing w:val="-17"/>
          <w:sz w:val="24"/>
        </w:rPr>
        <w:t xml:space="preserve"> </w:t>
      </w:r>
      <w:r>
        <w:rPr>
          <w:spacing w:val="-6"/>
          <w:sz w:val="24"/>
        </w:rPr>
        <w:t>the</w:t>
      </w:r>
      <w:r>
        <w:rPr>
          <w:spacing w:val="-16"/>
          <w:sz w:val="24"/>
        </w:rPr>
        <w:t xml:space="preserve"> </w:t>
      </w:r>
      <w:r>
        <w:rPr>
          <w:spacing w:val="-6"/>
          <w:sz w:val="24"/>
        </w:rPr>
        <w:t>date</w:t>
      </w:r>
      <w:r>
        <w:rPr>
          <w:spacing w:val="-16"/>
          <w:sz w:val="24"/>
        </w:rPr>
        <w:t xml:space="preserve"> </w:t>
      </w:r>
      <w:r>
        <w:rPr>
          <w:spacing w:val="-5"/>
          <w:sz w:val="24"/>
        </w:rPr>
        <w:t>as</w:t>
      </w:r>
      <w:r>
        <w:rPr>
          <w:spacing w:val="-16"/>
          <w:sz w:val="24"/>
        </w:rPr>
        <w:t xml:space="preserve"> </w:t>
      </w:r>
      <w:r>
        <w:rPr>
          <w:spacing w:val="-5"/>
          <w:sz w:val="24"/>
        </w:rPr>
        <w:t>completely</w:t>
      </w:r>
      <w:r>
        <w:rPr>
          <w:spacing w:val="-18"/>
          <w:sz w:val="24"/>
        </w:rPr>
        <w:t xml:space="preserve"> </w:t>
      </w:r>
      <w:r>
        <w:rPr>
          <w:spacing w:val="-5"/>
          <w:sz w:val="24"/>
        </w:rPr>
        <w:t>as</w:t>
      </w:r>
      <w:r>
        <w:rPr>
          <w:spacing w:val="-16"/>
          <w:sz w:val="24"/>
        </w:rPr>
        <w:t xml:space="preserve"> </w:t>
      </w:r>
      <w:r>
        <w:rPr>
          <w:spacing w:val="-5"/>
          <w:sz w:val="24"/>
        </w:rPr>
        <w:t>possible.</w:t>
      </w:r>
      <w:r>
        <w:rPr>
          <w:spacing w:val="-19"/>
          <w:sz w:val="24"/>
        </w:rPr>
        <w:t xml:space="preserve"> </w:t>
      </w:r>
      <w:r>
        <w:rPr>
          <w:spacing w:val="-5"/>
          <w:sz w:val="24"/>
        </w:rPr>
        <w:t>Leave</w:t>
      </w:r>
      <w:r>
        <w:rPr>
          <w:spacing w:val="-19"/>
          <w:sz w:val="24"/>
        </w:rPr>
        <w:t xml:space="preserve"> </w:t>
      </w:r>
      <w:r>
        <w:rPr>
          <w:spacing w:val="-5"/>
          <w:sz w:val="24"/>
        </w:rPr>
        <w:t>any</w:t>
      </w:r>
      <w:r>
        <w:rPr>
          <w:spacing w:val="-15"/>
          <w:sz w:val="24"/>
        </w:rPr>
        <w:t xml:space="preserve"> </w:t>
      </w:r>
      <w:r>
        <w:rPr>
          <w:spacing w:val="-5"/>
          <w:sz w:val="24"/>
        </w:rPr>
        <w:t>unknown</w:t>
      </w:r>
      <w:r>
        <w:rPr>
          <w:spacing w:val="-20"/>
          <w:sz w:val="24"/>
        </w:rPr>
        <w:t xml:space="preserve"> </w:t>
      </w:r>
      <w:r>
        <w:rPr>
          <w:spacing w:val="-5"/>
          <w:sz w:val="24"/>
        </w:rPr>
        <w:t>portions</w:t>
      </w:r>
      <w:r>
        <w:rPr>
          <w:spacing w:val="-16"/>
          <w:sz w:val="24"/>
        </w:rPr>
        <w:t xml:space="preserve"> </w:t>
      </w:r>
      <w:r>
        <w:rPr>
          <w:spacing w:val="-5"/>
          <w:sz w:val="24"/>
        </w:rPr>
        <w:t>of</w:t>
      </w:r>
      <w:r>
        <w:rPr>
          <w:spacing w:val="17"/>
          <w:sz w:val="24"/>
        </w:rPr>
        <w:t xml:space="preserve"> </w:t>
      </w:r>
      <w:r>
        <w:rPr>
          <w:spacing w:val="-5"/>
          <w:sz w:val="24"/>
        </w:rPr>
        <w:t>the</w:t>
      </w:r>
      <w:r>
        <w:rPr>
          <w:spacing w:val="-16"/>
          <w:sz w:val="24"/>
        </w:rPr>
        <w:t xml:space="preserve"> </w:t>
      </w:r>
      <w:r>
        <w:rPr>
          <w:spacing w:val="-5"/>
          <w:sz w:val="24"/>
        </w:rPr>
        <w:t>date</w:t>
      </w:r>
      <w:r>
        <w:rPr>
          <w:spacing w:val="-16"/>
          <w:sz w:val="24"/>
        </w:rPr>
        <w:t xml:space="preserve"> </w:t>
      </w:r>
      <w:r w:rsidR="008472BE">
        <w:rPr>
          <w:spacing w:val="-5"/>
          <w:sz w:val="24"/>
        </w:rPr>
        <w:t>blank.</w:t>
      </w:r>
    </w:p>
    <w:p w14:paraId="2C6A7C56" w14:textId="77777777" w:rsidR="00190658" w:rsidRDefault="005C1088">
      <w:pPr>
        <w:pStyle w:val="BodyText"/>
        <w:spacing w:before="85"/>
        <w:ind w:left="1249" w:right="490"/>
      </w:pPr>
      <w:r>
        <w:rPr>
          <w:b/>
          <w:spacing w:val="-5"/>
        </w:rPr>
        <w:t xml:space="preserve">Example: </w:t>
      </w:r>
      <w:r>
        <w:rPr>
          <w:spacing w:val="-5"/>
        </w:rPr>
        <w:t xml:space="preserve">The patient came to your facility for prostatectomy in March </w:t>
      </w:r>
      <w:r>
        <w:rPr>
          <w:spacing w:val="-4"/>
        </w:rPr>
        <w:t>of 2021 after</w:t>
      </w:r>
      <w:r>
        <w:rPr>
          <w:spacing w:val="-57"/>
        </w:rPr>
        <w:t xml:space="preserve"> </w:t>
      </w:r>
      <w:r>
        <w:rPr>
          <w:spacing w:val="-5"/>
        </w:rPr>
        <w:t>having</w:t>
      </w:r>
      <w:r>
        <w:rPr>
          <w:spacing w:val="-10"/>
        </w:rPr>
        <w:t xml:space="preserve"> </w:t>
      </w:r>
      <w:r>
        <w:rPr>
          <w:spacing w:val="-5"/>
        </w:rPr>
        <w:t>begun</w:t>
      </w:r>
      <w:r>
        <w:rPr>
          <w:spacing w:val="-9"/>
        </w:rPr>
        <w:t xml:space="preserve"> </w:t>
      </w:r>
      <w:r>
        <w:rPr>
          <w:spacing w:val="-5"/>
        </w:rPr>
        <w:t>Lupron</w:t>
      </w:r>
      <w:r>
        <w:rPr>
          <w:spacing w:val="-13"/>
        </w:rPr>
        <w:t xml:space="preserve"> </w:t>
      </w:r>
      <w:r>
        <w:rPr>
          <w:spacing w:val="-5"/>
        </w:rPr>
        <w:t>in</w:t>
      </w:r>
      <w:r>
        <w:rPr>
          <w:spacing w:val="-4"/>
        </w:rPr>
        <w:t xml:space="preserve"> </w:t>
      </w:r>
      <w:r>
        <w:rPr>
          <w:spacing w:val="-5"/>
        </w:rPr>
        <w:t>February</w:t>
      </w:r>
      <w:r>
        <w:rPr>
          <w:spacing w:val="-14"/>
        </w:rPr>
        <w:t xml:space="preserve"> </w:t>
      </w:r>
      <w:r>
        <w:rPr>
          <w:spacing w:val="-5"/>
        </w:rPr>
        <w:t>of 2021,</w:t>
      </w:r>
      <w:r>
        <w:rPr>
          <w:spacing w:val="-10"/>
        </w:rPr>
        <w:t xml:space="preserve"> </w:t>
      </w:r>
      <w:r>
        <w:rPr>
          <w:spacing w:val="-5"/>
        </w:rPr>
        <w:t>exact</w:t>
      </w:r>
      <w:r>
        <w:rPr>
          <w:spacing w:val="-9"/>
        </w:rPr>
        <w:t xml:space="preserve"> </w:t>
      </w:r>
      <w:r>
        <w:rPr>
          <w:spacing w:val="-5"/>
        </w:rPr>
        <w:t>day</w:t>
      </w:r>
      <w:r>
        <w:rPr>
          <w:spacing w:val="-9"/>
        </w:rPr>
        <w:t xml:space="preserve"> </w:t>
      </w:r>
      <w:r>
        <w:rPr>
          <w:spacing w:val="-5"/>
        </w:rPr>
        <w:t>unknown.</w:t>
      </w:r>
      <w:r>
        <w:rPr>
          <w:spacing w:val="-11"/>
        </w:rPr>
        <w:t xml:space="preserve"> </w:t>
      </w:r>
      <w:r>
        <w:rPr>
          <w:spacing w:val="-4"/>
        </w:rPr>
        <w:t>CCYY</w:t>
      </w:r>
      <w:r>
        <w:rPr>
          <w:spacing w:val="-14"/>
        </w:rPr>
        <w:t xml:space="preserve"> </w:t>
      </w:r>
      <w:r>
        <w:rPr>
          <w:spacing w:val="-4"/>
        </w:rPr>
        <w:t>=</w:t>
      </w:r>
      <w:r>
        <w:rPr>
          <w:spacing w:val="1"/>
        </w:rPr>
        <w:t xml:space="preserve"> </w:t>
      </w:r>
      <w:r>
        <w:rPr>
          <w:spacing w:val="-4"/>
        </w:rPr>
        <w:t>2021,</w:t>
      </w:r>
      <w:r>
        <w:rPr>
          <w:spacing w:val="-10"/>
        </w:rPr>
        <w:t xml:space="preserve"> </w:t>
      </w:r>
      <w:r>
        <w:rPr>
          <w:spacing w:val="-4"/>
        </w:rPr>
        <w:t>MM=</w:t>
      </w:r>
      <w:r>
        <w:rPr>
          <w:spacing w:val="-57"/>
        </w:rPr>
        <w:t xml:space="preserve"> </w:t>
      </w:r>
      <w:r>
        <w:t>02,</w:t>
      </w:r>
      <w:r>
        <w:rPr>
          <w:spacing w:val="-11"/>
        </w:rPr>
        <w:t xml:space="preserve"> </w:t>
      </w:r>
      <w:r>
        <w:t>DD</w:t>
      </w:r>
      <w:r>
        <w:rPr>
          <w:spacing w:val="-6"/>
        </w:rPr>
        <w:t xml:space="preserve"> </w:t>
      </w:r>
      <w:r>
        <w:t>=</w:t>
      </w:r>
      <w:r>
        <w:rPr>
          <w:spacing w:val="-1"/>
        </w:rPr>
        <w:t xml:space="preserve"> </w:t>
      </w:r>
      <w:r>
        <w:t>blank</w:t>
      </w:r>
    </w:p>
    <w:p w14:paraId="0C30B800" w14:textId="77777777" w:rsidR="00190658" w:rsidRDefault="00190658">
      <w:pPr>
        <w:pStyle w:val="BodyText"/>
        <w:spacing w:before="8"/>
        <w:rPr>
          <w:sz w:val="34"/>
        </w:rPr>
      </w:pPr>
    </w:p>
    <w:p w14:paraId="440F99CA" w14:textId="2ABD3B0C" w:rsidR="00190658" w:rsidRPr="00483C40" w:rsidRDefault="005C1088">
      <w:pPr>
        <w:pStyle w:val="Heading2"/>
        <w:ind w:left="529"/>
        <w:rPr>
          <w:color w:val="0000FF"/>
        </w:rPr>
      </w:pPr>
      <w:bookmarkStart w:id="302" w:name="Rx_Date_–_Hormone_Flag"/>
      <w:bookmarkStart w:id="303" w:name="_bookmark119"/>
      <w:bookmarkEnd w:id="302"/>
      <w:bookmarkEnd w:id="303"/>
      <w:r w:rsidRPr="00483C40">
        <w:rPr>
          <w:color w:val="0000FF"/>
        </w:rPr>
        <w:t>Rx</w:t>
      </w:r>
      <w:r w:rsidRPr="00483C40">
        <w:rPr>
          <w:color w:val="0000FF"/>
          <w:spacing w:val="-3"/>
        </w:rPr>
        <w:t xml:space="preserve"> </w:t>
      </w:r>
      <w:r w:rsidRPr="00483C40">
        <w:rPr>
          <w:color w:val="0000FF"/>
        </w:rPr>
        <w:t>Date</w:t>
      </w:r>
      <w:r w:rsidRPr="00483C40">
        <w:rPr>
          <w:color w:val="0000FF"/>
          <w:spacing w:val="-4"/>
        </w:rPr>
        <w:t xml:space="preserve"> </w:t>
      </w:r>
      <w:r w:rsidRPr="00483C40">
        <w:rPr>
          <w:color w:val="0000FF"/>
        </w:rPr>
        <w:t>–</w:t>
      </w:r>
      <w:r w:rsidRPr="00483C40">
        <w:rPr>
          <w:color w:val="0000FF"/>
          <w:spacing w:val="-2"/>
        </w:rPr>
        <w:t xml:space="preserve"> </w:t>
      </w:r>
      <w:r w:rsidRPr="00483C40">
        <w:rPr>
          <w:color w:val="0000FF"/>
        </w:rPr>
        <w:t>Hormone</w:t>
      </w:r>
      <w:r w:rsidRPr="00483C40">
        <w:rPr>
          <w:color w:val="0000FF"/>
          <w:spacing w:val="-4"/>
        </w:rPr>
        <w:t xml:space="preserve"> </w:t>
      </w:r>
      <w:r w:rsidRPr="00483C40">
        <w:rPr>
          <w:color w:val="0000FF"/>
        </w:rPr>
        <w:t>Flag</w:t>
      </w:r>
      <w:r w:rsidR="003468AF" w:rsidRPr="00483C40">
        <w:rPr>
          <w:color w:val="0000FF"/>
        </w:rPr>
        <w:t xml:space="preserve"> – Retired with 2023+ </w:t>
      </w:r>
      <w:proofErr w:type="gramStart"/>
      <w:r w:rsidR="003468AF" w:rsidRPr="00483C40">
        <w:rPr>
          <w:color w:val="0000FF"/>
        </w:rPr>
        <w:t>Cases</w:t>
      </w:r>
      <w:proofErr w:type="gramEnd"/>
    </w:p>
    <w:p w14:paraId="258BA04B" w14:textId="77777777" w:rsidR="00190658" w:rsidRPr="00483C40" w:rsidRDefault="005C1088">
      <w:pPr>
        <w:pStyle w:val="BodyText"/>
        <w:spacing w:before="244" w:line="336" w:lineRule="exact"/>
        <w:ind w:left="529"/>
        <w:jc w:val="both"/>
        <w:rPr>
          <w:color w:val="0000FF"/>
        </w:rPr>
      </w:pPr>
      <w:r w:rsidRPr="00483C40">
        <w:rPr>
          <w:rFonts w:ascii="Arial Black"/>
          <w:color w:val="0000FF"/>
        </w:rPr>
        <w:t>This</w:t>
      </w:r>
      <w:r w:rsidRPr="00483C40">
        <w:rPr>
          <w:rFonts w:ascii="Arial Black"/>
          <w:color w:val="0000FF"/>
          <w:spacing w:val="-5"/>
        </w:rPr>
        <w:t xml:space="preserve"> </w:t>
      </w:r>
      <w:r w:rsidRPr="00483C40">
        <w:rPr>
          <w:rFonts w:ascii="Arial Black"/>
          <w:color w:val="0000FF"/>
        </w:rPr>
        <w:t>flag</w:t>
      </w:r>
      <w:r w:rsidRPr="00483C40">
        <w:rPr>
          <w:rFonts w:ascii="Arial Black"/>
          <w:color w:val="0000FF"/>
          <w:spacing w:val="-4"/>
        </w:rPr>
        <w:t xml:space="preserve"> </w:t>
      </w:r>
      <w:r w:rsidRPr="00483C40">
        <w:rPr>
          <w:rFonts w:ascii="Arial Black"/>
          <w:color w:val="0000FF"/>
        </w:rPr>
        <w:t>explains</w:t>
      </w:r>
      <w:r w:rsidRPr="00483C40">
        <w:rPr>
          <w:rFonts w:ascii="Arial Black"/>
          <w:color w:val="0000FF"/>
          <w:spacing w:val="-5"/>
        </w:rPr>
        <w:t xml:space="preserve"> </w:t>
      </w:r>
      <w:r w:rsidRPr="00483C40">
        <w:rPr>
          <w:color w:val="0000FF"/>
        </w:rPr>
        <w:t>why</w:t>
      </w:r>
      <w:r w:rsidRPr="00483C40">
        <w:rPr>
          <w:color w:val="0000FF"/>
          <w:spacing w:val="-2"/>
        </w:rPr>
        <w:t xml:space="preserve"> </w:t>
      </w:r>
      <w:r w:rsidRPr="00483C40">
        <w:rPr>
          <w:color w:val="0000FF"/>
        </w:rPr>
        <w:t>there</w:t>
      </w:r>
      <w:r w:rsidRPr="00483C40">
        <w:rPr>
          <w:color w:val="0000FF"/>
          <w:spacing w:val="-2"/>
        </w:rPr>
        <w:t xml:space="preserve"> </w:t>
      </w:r>
      <w:r w:rsidRPr="00483C40">
        <w:rPr>
          <w:color w:val="0000FF"/>
        </w:rPr>
        <w:t>is</w:t>
      </w:r>
      <w:r w:rsidRPr="00483C40">
        <w:rPr>
          <w:color w:val="0000FF"/>
          <w:spacing w:val="-2"/>
        </w:rPr>
        <w:t xml:space="preserve"> </w:t>
      </w:r>
      <w:r w:rsidRPr="00483C40">
        <w:rPr>
          <w:color w:val="0000FF"/>
        </w:rPr>
        <w:t>no</w:t>
      </w:r>
      <w:r w:rsidRPr="00483C40">
        <w:rPr>
          <w:color w:val="0000FF"/>
          <w:spacing w:val="-5"/>
        </w:rPr>
        <w:t xml:space="preserve"> </w:t>
      </w:r>
      <w:r w:rsidRPr="00483C40">
        <w:rPr>
          <w:color w:val="0000FF"/>
        </w:rPr>
        <w:t>appropriate</w:t>
      </w:r>
      <w:r w:rsidRPr="00483C40">
        <w:rPr>
          <w:color w:val="0000FF"/>
          <w:spacing w:val="-2"/>
        </w:rPr>
        <w:t xml:space="preserve"> </w:t>
      </w:r>
      <w:r w:rsidRPr="00483C40">
        <w:rPr>
          <w:color w:val="0000FF"/>
        </w:rPr>
        <w:t>value</w:t>
      </w:r>
      <w:r w:rsidRPr="00483C40">
        <w:rPr>
          <w:color w:val="0000FF"/>
          <w:spacing w:val="-2"/>
        </w:rPr>
        <w:t xml:space="preserve"> </w:t>
      </w:r>
      <w:r w:rsidRPr="00483C40">
        <w:rPr>
          <w:color w:val="0000FF"/>
        </w:rPr>
        <w:t>in</w:t>
      </w:r>
      <w:r w:rsidRPr="00483C40">
        <w:rPr>
          <w:color w:val="0000FF"/>
          <w:spacing w:val="-3"/>
        </w:rPr>
        <w:t xml:space="preserve"> </w:t>
      </w:r>
      <w:r w:rsidRPr="00483C40">
        <w:rPr>
          <w:color w:val="0000FF"/>
        </w:rPr>
        <w:t>the</w:t>
      </w:r>
      <w:r w:rsidRPr="00483C40">
        <w:rPr>
          <w:color w:val="0000FF"/>
          <w:spacing w:val="-2"/>
        </w:rPr>
        <w:t xml:space="preserve"> </w:t>
      </w:r>
      <w:r w:rsidRPr="00483C40">
        <w:rPr>
          <w:color w:val="0000FF"/>
        </w:rPr>
        <w:t>corresponding</w:t>
      </w:r>
      <w:r w:rsidRPr="00483C40">
        <w:rPr>
          <w:color w:val="0000FF"/>
          <w:spacing w:val="-2"/>
        </w:rPr>
        <w:t xml:space="preserve"> </w:t>
      </w:r>
      <w:r w:rsidRPr="00483C40">
        <w:rPr>
          <w:color w:val="0000FF"/>
        </w:rPr>
        <w:t>date</w:t>
      </w:r>
      <w:r w:rsidRPr="00483C40">
        <w:rPr>
          <w:color w:val="0000FF"/>
          <w:spacing w:val="-3"/>
        </w:rPr>
        <w:t xml:space="preserve"> </w:t>
      </w:r>
      <w:r w:rsidRPr="00483C40">
        <w:rPr>
          <w:color w:val="0000FF"/>
        </w:rPr>
        <w:t>field,</w:t>
      </w:r>
    </w:p>
    <w:p w14:paraId="789122C7" w14:textId="77777777" w:rsidR="00190658" w:rsidRPr="00483C40" w:rsidRDefault="005C1088">
      <w:pPr>
        <w:spacing w:line="267" w:lineRule="exact"/>
        <w:ind w:left="529"/>
        <w:rPr>
          <w:i/>
          <w:color w:val="0000FF"/>
          <w:sz w:val="24"/>
        </w:rPr>
      </w:pPr>
      <w:r w:rsidRPr="00483C40">
        <w:rPr>
          <w:i/>
          <w:color w:val="0000FF"/>
          <w:sz w:val="24"/>
        </w:rPr>
        <w:t>Date</w:t>
      </w:r>
      <w:r w:rsidRPr="00483C40">
        <w:rPr>
          <w:i/>
          <w:color w:val="0000FF"/>
          <w:spacing w:val="-4"/>
          <w:sz w:val="24"/>
        </w:rPr>
        <w:t xml:space="preserve"> </w:t>
      </w:r>
      <w:r w:rsidRPr="00483C40">
        <w:rPr>
          <w:i/>
          <w:color w:val="0000FF"/>
          <w:sz w:val="24"/>
        </w:rPr>
        <w:t>Hormone</w:t>
      </w:r>
      <w:r w:rsidRPr="00483C40">
        <w:rPr>
          <w:i/>
          <w:color w:val="0000FF"/>
          <w:spacing w:val="-3"/>
          <w:sz w:val="24"/>
        </w:rPr>
        <w:t xml:space="preserve"> </w:t>
      </w:r>
      <w:r w:rsidRPr="00483C40">
        <w:rPr>
          <w:i/>
          <w:color w:val="0000FF"/>
          <w:sz w:val="24"/>
        </w:rPr>
        <w:t>Therapy</w:t>
      </w:r>
      <w:r w:rsidRPr="00483C40">
        <w:rPr>
          <w:i/>
          <w:color w:val="0000FF"/>
          <w:spacing w:val="-3"/>
          <w:sz w:val="24"/>
        </w:rPr>
        <w:t xml:space="preserve"> </w:t>
      </w:r>
      <w:r w:rsidRPr="00483C40">
        <w:rPr>
          <w:i/>
          <w:color w:val="0000FF"/>
          <w:sz w:val="24"/>
        </w:rPr>
        <w:t>Started.</w:t>
      </w:r>
    </w:p>
    <w:p w14:paraId="72F01BB5" w14:textId="77777777" w:rsidR="00190658" w:rsidRPr="00483C40" w:rsidRDefault="005C1088">
      <w:pPr>
        <w:spacing w:before="210"/>
        <w:ind w:left="529"/>
        <w:jc w:val="both"/>
        <w:rPr>
          <w:b/>
          <w:color w:val="0000FF"/>
          <w:sz w:val="24"/>
        </w:rPr>
      </w:pPr>
      <w:bookmarkStart w:id="304" w:name="Coding_Instructions"/>
      <w:bookmarkEnd w:id="304"/>
      <w:r w:rsidRPr="00483C40">
        <w:rPr>
          <w:b/>
          <w:color w:val="0000FF"/>
          <w:sz w:val="24"/>
        </w:rPr>
        <w:t>Coding</w:t>
      </w:r>
      <w:r w:rsidRPr="00483C40">
        <w:rPr>
          <w:b/>
          <w:color w:val="0000FF"/>
          <w:spacing w:val="-11"/>
          <w:sz w:val="24"/>
        </w:rPr>
        <w:t xml:space="preserve"> </w:t>
      </w:r>
      <w:r w:rsidRPr="00483C40">
        <w:rPr>
          <w:b/>
          <w:color w:val="0000FF"/>
          <w:sz w:val="24"/>
        </w:rPr>
        <w:t>Instructions</w:t>
      </w:r>
    </w:p>
    <w:p w14:paraId="0063F2DB" w14:textId="77777777" w:rsidR="00190658" w:rsidRPr="00483C40" w:rsidRDefault="00FE6ACA">
      <w:pPr>
        <w:pStyle w:val="BodyText"/>
        <w:spacing w:before="8"/>
        <w:rPr>
          <w:b/>
          <w:color w:val="0000FF"/>
          <w:sz w:val="11"/>
        </w:rPr>
      </w:pPr>
      <w:r>
        <w:rPr>
          <w:color w:val="0000FF"/>
        </w:rPr>
        <w:pict w14:anchorId="4E1E7F12">
          <v:shape id="docshape119" o:spid="_x0000_s1041" type="#_x0000_t202" style="position:absolute;margin-left:108.8pt;margin-top:7.85pt;width:432.2pt;height:13.9pt;z-index:-15689216;mso-wrap-distance-left:0;mso-wrap-distance-right:0;mso-position-horizontal-relative:page" fillcolor="#ccc" stroked="f">
            <v:textbox inset="0,0,0,0">
              <w:txbxContent>
                <w:p w14:paraId="391625C5" w14:textId="77777777" w:rsidR="00190658" w:rsidRPr="00867EB0" w:rsidRDefault="005C1088">
                  <w:pPr>
                    <w:tabs>
                      <w:tab w:val="left" w:pos="1090"/>
                    </w:tabs>
                    <w:spacing w:line="224" w:lineRule="exact"/>
                    <w:ind w:left="106"/>
                    <w:rPr>
                      <w:rFonts w:ascii="Arial"/>
                      <w:b/>
                      <w:color w:val="0206BE"/>
                      <w:sz w:val="20"/>
                    </w:rPr>
                  </w:pPr>
                  <w:r w:rsidRPr="00867EB0">
                    <w:rPr>
                      <w:rFonts w:ascii="Arial"/>
                      <w:b/>
                      <w:color w:val="0206BE"/>
                      <w:sz w:val="20"/>
                    </w:rPr>
                    <w:t>Code</w:t>
                  </w:r>
                  <w:r w:rsidRPr="00867EB0">
                    <w:rPr>
                      <w:rFonts w:ascii="Arial"/>
                      <w:b/>
                      <w:color w:val="0206BE"/>
                      <w:sz w:val="20"/>
                    </w:rPr>
                    <w:tab/>
                    <w:t>Description</w:t>
                  </w:r>
                </w:p>
              </w:txbxContent>
            </v:textbox>
            <w10:wrap type="topAndBottom" anchorx="page"/>
          </v:shape>
        </w:pict>
      </w:r>
    </w:p>
    <w:p w14:paraId="15687807" w14:textId="77777777" w:rsidR="00190658" w:rsidRPr="00483C40" w:rsidRDefault="005C1088">
      <w:pPr>
        <w:pStyle w:val="ListParagraph"/>
        <w:numPr>
          <w:ilvl w:val="0"/>
          <w:numId w:val="26"/>
        </w:numPr>
        <w:tabs>
          <w:tab w:val="left" w:pos="1566"/>
          <w:tab w:val="left" w:pos="1567"/>
        </w:tabs>
        <w:spacing w:before="80"/>
        <w:ind w:right="774" w:hanging="986"/>
        <w:rPr>
          <w:rFonts w:ascii="Arial"/>
          <w:color w:val="0000FF"/>
          <w:sz w:val="18"/>
        </w:rPr>
      </w:pPr>
      <w:r w:rsidRPr="00483C40">
        <w:rPr>
          <w:rFonts w:ascii="Arial"/>
          <w:color w:val="0000FF"/>
          <w:sz w:val="18"/>
        </w:rPr>
        <w:t>No</w:t>
      </w:r>
      <w:r w:rsidRPr="00483C40">
        <w:rPr>
          <w:rFonts w:ascii="Arial"/>
          <w:color w:val="0000FF"/>
          <w:spacing w:val="-7"/>
          <w:sz w:val="18"/>
        </w:rPr>
        <w:t xml:space="preserve"> </w:t>
      </w:r>
      <w:r w:rsidRPr="00483C40">
        <w:rPr>
          <w:rFonts w:ascii="Arial"/>
          <w:color w:val="0000FF"/>
          <w:sz w:val="18"/>
        </w:rPr>
        <w:t>information</w:t>
      </w:r>
      <w:r w:rsidRPr="00483C40">
        <w:rPr>
          <w:rFonts w:ascii="Arial"/>
          <w:color w:val="0000FF"/>
          <w:spacing w:val="-5"/>
          <w:sz w:val="18"/>
        </w:rPr>
        <w:t xml:space="preserve"> </w:t>
      </w:r>
      <w:r w:rsidRPr="00483C40">
        <w:rPr>
          <w:rFonts w:ascii="Arial"/>
          <w:color w:val="0000FF"/>
          <w:sz w:val="18"/>
        </w:rPr>
        <w:t>whatsoever</w:t>
      </w:r>
      <w:r w:rsidRPr="00483C40">
        <w:rPr>
          <w:rFonts w:ascii="Arial"/>
          <w:color w:val="0000FF"/>
          <w:spacing w:val="-7"/>
          <w:sz w:val="18"/>
        </w:rPr>
        <w:t xml:space="preserve"> </w:t>
      </w:r>
      <w:r w:rsidRPr="00483C40">
        <w:rPr>
          <w:rFonts w:ascii="Arial"/>
          <w:color w:val="0000FF"/>
          <w:sz w:val="18"/>
        </w:rPr>
        <w:t>can</w:t>
      </w:r>
      <w:r w:rsidRPr="00483C40">
        <w:rPr>
          <w:rFonts w:ascii="Arial"/>
          <w:color w:val="0000FF"/>
          <w:spacing w:val="-7"/>
          <w:sz w:val="18"/>
        </w:rPr>
        <w:t xml:space="preserve"> </w:t>
      </w:r>
      <w:r w:rsidRPr="00483C40">
        <w:rPr>
          <w:rFonts w:ascii="Arial"/>
          <w:color w:val="0000FF"/>
          <w:sz w:val="18"/>
        </w:rPr>
        <w:t>be</w:t>
      </w:r>
      <w:r w:rsidRPr="00483C40">
        <w:rPr>
          <w:rFonts w:ascii="Arial"/>
          <w:color w:val="0000FF"/>
          <w:spacing w:val="-6"/>
          <w:sz w:val="18"/>
        </w:rPr>
        <w:t xml:space="preserve"> </w:t>
      </w:r>
      <w:r w:rsidRPr="00483C40">
        <w:rPr>
          <w:rFonts w:ascii="Arial"/>
          <w:color w:val="0000FF"/>
          <w:sz w:val="18"/>
        </w:rPr>
        <w:t>inferred</w:t>
      </w:r>
      <w:r w:rsidRPr="00483C40">
        <w:rPr>
          <w:rFonts w:ascii="Arial"/>
          <w:color w:val="0000FF"/>
          <w:spacing w:val="-7"/>
          <w:sz w:val="18"/>
        </w:rPr>
        <w:t xml:space="preserve"> </w:t>
      </w:r>
      <w:r w:rsidRPr="00483C40">
        <w:rPr>
          <w:rFonts w:ascii="Arial"/>
          <w:color w:val="0000FF"/>
          <w:sz w:val="18"/>
        </w:rPr>
        <w:t>from</w:t>
      </w:r>
      <w:r w:rsidRPr="00483C40">
        <w:rPr>
          <w:rFonts w:ascii="Arial"/>
          <w:color w:val="0000FF"/>
          <w:spacing w:val="-4"/>
          <w:sz w:val="18"/>
        </w:rPr>
        <w:t xml:space="preserve"> </w:t>
      </w:r>
      <w:r w:rsidRPr="00483C40">
        <w:rPr>
          <w:rFonts w:ascii="Arial"/>
          <w:color w:val="0000FF"/>
          <w:sz w:val="18"/>
        </w:rPr>
        <w:t>this</w:t>
      </w:r>
      <w:r w:rsidRPr="00483C40">
        <w:rPr>
          <w:rFonts w:ascii="Arial"/>
          <w:color w:val="0000FF"/>
          <w:spacing w:val="-6"/>
          <w:sz w:val="18"/>
        </w:rPr>
        <w:t xml:space="preserve"> </w:t>
      </w:r>
      <w:r w:rsidRPr="00483C40">
        <w:rPr>
          <w:rFonts w:ascii="Arial"/>
          <w:color w:val="0000FF"/>
          <w:sz w:val="18"/>
        </w:rPr>
        <w:t>exceptional</w:t>
      </w:r>
      <w:r w:rsidRPr="00483C40">
        <w:rPr>
          <w:rFonts w:ascii="Arial"/>
          <w:color w:val="0000FF"/>
          <w:spacing w:val="-7"/>
          <w:sz w:val="18"/>
        </w:rPr>
        <w:t xml:space="preserve"> </w:t>
      </w:r>
      <w:r w:rsidRPr="00483C40">
        <w:rPr>
          <w:rFonts w:ascii="Arial"/>
          <w:color w:val="0000FF"/>
          <w:sz w:val="18"/>
        </w:rPr>
        <w:t>value</w:t>
      </w:r>
      <w:r w:rsidRPr="00483C40">
        <w:rPr>
          <w:rFonts w:ascii="Arial"/>
          <w:color w:val="0000FF"/>
          <w:spacing w:val="-6"/>
          <w:sz w:val="18"/>
        </w:rPr>
        <w:t xml:space="preserve"> </w:t>
      </w:r>
      <w:r w:rsidRPr="00483C40">
        <w:rPr>
          <w:rFonts w:ascii="Arial"/>
          <w:color w:val="0000FF"/>
          <w:sz w:val="18"/>
        </w:rPr>
        <w:t>(that</w:t>
      </w:r>
      <w:r w:rsidRPr="00483C40">
        <w:rPr>
          <w:rFonts w:ascii="Arial"/>
          <w:color w:val="0000FF"/>
          <w:spacing w:val="-8"/>
          <w:sz w:val="18"/>
        </w:rPr>
        <w:t xml:space="preserve"> </w:t>
      </w:r>
      <w:r w:rsidRPr="00483C40">
        <w:rPr>
          <w:rFonts w:ascii="Arial"/>
          <w:color w:val="0000FF"/>
          <w:sz w:val="18"/>
        </w:rPr>
        <w:t>is,</w:t>
      </w:r>
      <w:r w:rsidRPr="00483C40">
        <w:rPr>
          <w:rFonts w:ascii="Arial"/>
          <w:color w:val="0000FF"/>
          <w:spacing w:val="-7"/>
          <w:sz w:val="18"/>
        </w:rPr>
        <w:t xml:space="preserve"> </w:t>
      </w:r>
      <w:r w:rsidRPr="00483C40">
        <w:rPr>
          <w:rFonts w:ascii="Arial"/>
          <w:color w:val="0000FF"/>
          <w:sz w:val="18"/>
        </w:rPr>
        <w:t>unknown</w:t>
      </w:r>
      <w:r w:rsidRPr="00483C40">
        <w:rPr>
          <w:rFonts w:ascii="Arial"/>
          <w:color w:val="0000FF"/>
          <w:spacing w:val="-6"/>
          <w:sz w:val="18"/>
        </w:rPr>
        <w:t xml:space="preserve"> </w:t>
      </w:r>
      <w:r w:rsidRPr="00483C40">
        <w:rPr>
          <w:rFonts w:ascii="Arial"/>
          <w:color w:val="0000FF"/>
          <w:sz w:val="18"/>
        </w:rPr>
        <w:t>if</w:t>
      </w:r>
      <w:r w:rsidRPr="00483C40">
        <w:rPr>
          <w:rFonts w:ascii="Arial"/>
          <w:color w:val="0000FF"/>
          <w:spacing w:val="-47"/>
          <w:sz w:val="18"/>
        </w:rPr>
        <w:t xml:space="preserve"> </w:t>
      </w:r>
      <w:r w:rsidRPr="00483C40">
        <w:rPr>
          <w:rFonts w:ascii="Arial"/>
          <w:color w:val="0000FF"/>
          <w:sz w:val="18"/>
        </w:rPr>
        <w:t>any</w:t>
      </w:r>
      <w:r w:rsidRPr="00483C40">
        <w:rPr>
          <w:rFonts w:ascii="Arial"/>
          <w:color w:val="0000FF"/>
          <w:spacing w:val="-2"/>
          <w:sz w:val="18"/>
        </w:rPr>
        <w:t xml:space="preserve"> </w:t>
      </w:r>
      <w:r w:rsidRPr="00483C40">
        <w:rPr>
          <w:rFonts w:ascii="Arial"/>
          <w:color w:val="0000FF"/>
          <w:sz w:val="18"/>
        </w:rPr>
        <w:t>hormone</w:t>
      </w:r>
      <w:r w:rsidRPr="00483C40">
        <w:rPr>
          <w:rFonts w:ascii="Arial"/>
          <w:color w:val="0000FF"/>
          <w:spacing w:val="-2"/>
          <w:sz w:val="18"/>
        </w:rPr>
        <w:t xml:space="preserve"> </w:t>
      </w:r>
      <w:r w:rsidRPr="00483C40">
        <w:rPr>
          <w:rFonts w:ascii="Arial"/>
          <w:color w:val="0000FF"/>
          <w:sz w:val="18"/>
        </w:rPr>
        <w:t>therapy</w:t>
      </w:r>
      <w:r w:rsidRPr="00483C40">
        <w:rPr>
          <w:rFonts w:ascii="Arial"/>
          <w:color w:val="0000FF"/>
          <w:spacing w:val="1"/>
          <w:sz w:val="18"/>
        </w:rPr>
        <w:t xml:space="preserve"> </w:t>
      </w:r>
      <w:r w:rsidRPr="00483C40">
        <w:rPr>
          <w:rFonts w:ascii="Arial"/>
          <w:color w:val="0000FF"/>
          <w:sz w:val="18"/>
        </w:rPr>
        <w:t>was</w:t>
      </w:r>
      <w:r w:rsidRPr="00483C40">
        <w:rPr>
          <w:rFonts w:ascii="Arial"/>
          <w:color w:val="0000FF"/>
          <w:spacing w:val="-1"/>
          <w:sz w:val="18"/>
        </w:rPr>
        <w:t xml:space="preserve"> </w:t>
      </w:r>
      <w:r w:rsidRPr="00483C40">
        <w:rPr>
          <w:rFonts w:ascii="Arial"/>
          <w:color w:val="0000FF"/>
          <w:sz w:val="18"/>
        </w:rPr>
        <w:t>given)</w:t>
      </w:r>
    </w:p>
    <w:p w14:paraId="63D16E6C" w14:textId="77777777" w:rsidR="00190658" w:rsidRPr="00483C40" w:rsidRDefault="005C1088">
      <w:pPr>
        <w:pStyle w:val="ListParagraph"/>
        <w:numPr>
          <w:ilvl w:val="0"/>
          <w:numId w:val="26"/>
        </w:numPr>
        <w:tabs>
          <w:tab w:val="left" w:pos="1565"/>
          <w:tab w:val="left" w:pos="1566"/>
        </w:tabs>
        <w:spacing w:before="167"/>
        <w:rPr>
          <w:rFonts w:ascii="Arial"/>
          <w:color w:val="0000FF"/>
          <w:sz w:val="18"/>
        </w:rPr>
      </w:pPr>
      <w:r w:rsidRPr="00483C40">
        <w:rPr>
          <w:rFonts w:ascii="Arial"/>
          <w:color w:val="0000FF"/>
          <w:spacing w:val="-1"/>
          <w:sz w:val="18"/>
        </w:rPr>
        <w:t>No</w:t>
      </w:r>
      <w:r w:rsidRPr="00483C40">
        <w:rPr>
          <w:rFonts w:ascii="Arial"/>
          <w:color w:val="0000FF"/>
          <w:spacing w:val="1"/>
          <w:sz w:val="18"/>
        </w:rPr>
        <w:t xml:space="preserve"> </w:t>
      </w:r>
      <w:r w:rsidRPr="00483C40">
        <w:rPr>
          <w:rFonts w:ascii="Arial"/>
          <w:color w:val="0000FF"/>
          <w:spacing w:val="-1"/>
          <w:sz w:val="18"/>
        </w:rPr>
        <w:t>proper</w:t>
      </w:r>
      <w:r w:rsidRPr="00483C40">
        <w:rPr>
          <w:rFonts w:ascii="Arial"/>
          <w:color w:val="0000FF"/>
          <w:spacing w:val="-2"/>
          <w:sz w:val="18"/>
        </w:rPr>
        <w:t xml:space="preserve"> </w:t>
      </w:r>
      <w:r w:rsidRPr="00483C40">
        <w:rPr>
          <w:rFonts w:ascii="Arial"/>
          <w:color w:val="0000FF"/>
          <w:spacing w:val="-1"/>
          <w:sz w:val="18"/>
        </w:rPr>
        <w:t>value is applicable</w:t>
      </w:r>
      <w:r w:rsidRPr="00483C40">
        <w:rPr>
          <w:rFonts w:ascii="Arial"/>
          <w:color w:val="0000FF"/>
          <w:spacing w:val="2"/>
          <w:sz w:val="18"/>
        </w:rPr>
        <w:t xml:space="preserve"> </w:t>
      </w:r>
      <w:r w:rsidRPr="00483C40">
        <w:rPr>
          <w:rFonts w:ascii="Arial"/>
          <w:color w:val="0000FF"/>
          <w:spacing w:val="-1"/>
          <w:sz w:val="18"/>
        </w:rPr>
        <w:t>in</w:t>
      </w:r>
      <w:r w:rsidRPr="00483C40">
        <w:rPr>
          <w:rFonts w:ascii="Arial"/>
          <w:color w:val="0000FF"/>
          <w:spacing w:val="1"/>
          <w:sz w:val="18"/>
        </w:rPr>
        <w:t xml:space="preserve"> </w:t>
      </w:r>
      <w:r w:rsidRPr="00483C40">
        <w:rPr>
          <w:rFonts w:ascii="Arial"/>
          <w:color w:val="0000FF"/>
          <w:spacing w:val="-1"/>
          <w:sz w:val="18"/>
        </w:rPr>
        <w:t>this</w:t>
      </w:r>
      <w:r w:rsidRPr="00483C40">
        <w:rPr>
          <w:rFonts w:ascii="Arial"/>
          <w:color w:val="0000FF"/>
          <w:spacing w:val="2"/>
          <w:sz w:val="18"/>
        </w:rPr>
        <w:t xml:space="preserve"> </w:t>
      </w:r>
      <w:r w:rsidRPr="00483C40">
        <w:rPr>
          <w:rFonts w:ascii="Arial"/>
          <w:color w:val="0000FF"/>
          <w:spacing w:val="-1"/>
          <w:sz w:val="18"/>
        </w:rPr>
        <w:t>context</w:t>
      </w:r>
      <w:r w:rsidRPr="00483C40">
        <w:rPr>
          <w:rFonts w:ascii="Arial"/>
          <w:color w:val="0000FF"/>
          <w:sz w:val="18"/>
        </w:rPr>
        <w:t xml:space="preserve"> (for example,</w:t>
      </w:r>
      <w:r w:rsidRPr="00483C40">
        <w:rPr>
          <w:rFonts w:ascii="Arial"/>
          <w:color w:val="0000FF"/>
          <w:spacing w:val="1"/>
          <w:sz w:val="18"/>
        </w:rPr>
        <w:t xml:space="preserve"> </w:t>
      </w:r>
      <w:r w:rsidRPr="00483C40">
        <w:rPr>
          <w:rFonts w:ascii="Arial"/>
          <w:color w:val="0000FF"/>
          <w:sz w:val="18"/>
        </w:rPr>
        <w:t>no</w:t>
      </w:r>
      <w:r w:rsidRPr="00483C40">
        <w:rPr>
          <w:rFonts w:ascii="Arial"/>
          <w:color w:val="0000FF"/>
          <w:spacing w:val="-2"/>
          <w:sz w:val="18"/>
        </w:rPr>
        <w:t xml:space="preserve"> </w:t>
      </w:r>
      <w:r w:rsidRPr="00483C40">
        <w:rPr>
          <w:rFonts w:ascii="Arial"/>
          <w:color w:val="0000FF"/>
          <w:sz w:val="18"/>
        </w:rPr>
        <w:t>hormone</w:t>
      </w:r>
      <w:r w:rsidRPr="00483C40">
        <w:rPr>
          <w:rFonts w:ascii="Arial"/>
          <w:color w:val="0000FF"/>
          <w:spacing w:val="2"/>
          <w:sz w:val="18"/>
        </w:rPr>
        <w:t xml:space="preserve"> </w:t>
      </w:r>
      <w:r w:rsidRPr="00483C40">
        <w:rPr>
          <w:rFonts w:ascii="Arial"/>
          <w:color w:val="0000FF"/>
          <w:sz w:val="18"/>
        </w:rPr>
        <w:t>therapy</w:t>
      </w:r>
      <w:r w:rsidRPr="00483C40">
        <w:rPr>
          <w:rFonts w:ascii="Arial"/>
          <w:color w:val="0000FF"/>
          <w:spacing w:val="-18"/>
          <w:sz w:val="18"/>
        </w:rPr>
        <w:t xml:space="preserve"> </w:t>
      </w:r>
      <w:r w:rsidRPr="00483C40">
        <w:rPr>
          <w:rFonts w:ascii="Arial"/>
          <w:color w:val="0000FF"/>
          <w:sz w:val="18"/>
        </w:rPr>
        <w:t>given)</w:t>
      </w:r>
    </w:p>
    <w:p w14:paraId="7486112F" w14:textId="77777777" w:rsidR="00190658" w:rsidRPr="00483C40" w:rsidRDefault="005C1088">
      <w:pPr>
        <w:pStyle w:val="ListParagraph"/>
        <w:numPr>
          <w:ilvl w:val="0"/>
          <w:numId w:val="26"/>
        </w:numPr>
        <w:tabs>
          <w:tab w:val="left" w:pos="1565"/>
          <w:tab w:val="left" w:pos="1566"/>
        </w:tabs>
        <w:spacing w:before="153"/>
        <w:ind w:left="1566" w:right="836" w:hanging="985"/>
        <w:rPr>
          <w:rFonts w:ascii="Arial"/>
          <w:color w:val="0000FF"/>
          <w:sz w:val="18"/>
        </w:rPr>
      </w:pPr>
      <w:r w:rsidRPr="00483C40">
        <w:rPr>
          <w:rFonts w:ascii="Arial"/>
          <w:color w:val="0000FF"/>
          <w:spacing w:val="-1"/>
          <w:sz w:val="18"/>
        </w:rPr>
        <w:t>A</w:t>
      </w:r>
      <w:r w:rsidRPr="00483C40">
        <w:rPr>
          <w:rFonts w:ascii="Arial"/>
          <w:color w:val="0000FF"/>
          <w:spacing w:val="-12"/>
          <w:sz w:val="18"/>
        </w:rPr>
        <w:t xml:space="preserve"> </w:t>
      </w:r>
      <w:r w:rsidRPr="00483C40">
        <w:rPr>
          <w:rFonts w:ascii="Arial"/>
          <w:color w:val="0000FF"/>
          <w:spacing w:val="-1"/>
          <w:sz w:val="18"/>
        </w:rPr>
        <w:t>proper</w:t>
      </w:r>
      <w:r w:rsidRPr="00483C40">
        <w:rPr>
          <w:rFonts w:ascii="Arial"/>
          <w:color w:val="0000FF"/>
          <w:spacing w:val="-5"/>
          <w:sz w:val="18"/>
        </w:rPr>
        <w:t xml:space="preserve"> </w:t>
      </w:r>
      <w:r w:rsidRPr="00483C40">
        <w:rPr>
          <w:rFonts w:ascii="Arial"/>
          <w:color w:val="0000FF"/>
          <w:spacing w:val="-1"/>
          <w:sz w:val="18"/>
        </w:rPr>
        <w:t>value</w:t>
      </w:r>
      <w:r w:rsidRPr="00483C40">
        <w:rPr>
          <w:rFonts w:ascii="Arial"/>
          <w:color w:val="0000FF"/>
          <w:spacing w:val="-2"/>
          <w:sz w:val="18"/>
        </w:rPr>
        <w:t xml:space="preserve"> </w:t>
      </w:r>
      <w:r w:rsidRPr="00483C40">
        <w:rPr>
          <w:rFonts w:ascii="Arial"/>
          <w:color w:val="0000FF"/>
          <w:spacing w:val="-1"/>
          <w:sz w:val="18"/>
        </w:rPr>
        <w:t>is</w:t>
      </w:r>
      <w:r w:rsidRPr="00483C40">
        <w:rPr>
          <w:rFonts w:ascii="Arial"/>
          <w:color w:val="0000FF"/>
          <w:spacing w:val="-4"/>
          <w:sz w:val="18"/>
        </w:rPr>
        <w:t xml:space="preserve"> </w:t>
      </w:r>
      <w:r w:rsidRPr="00483C40">
        <w:rPr>
          <w:rFonts w:ascii="Arial"/>
          <w:color w:val="0000FF"/>
          <w:spacing w:val="-1"/>
          <w:sz w:val="18"/>
        </w:rPr>
        <w:t>applicable</w:t>
      </w:r>
      <w:r w:rsidRPr="00483C40">
        <w:rPr>
          <w:rFonts w:ascii="Arial"/>
          <w:color w:val="0000FF"/>
          <w:spacing w:val="-2"/>
          <w:sz w:val="18"/>
        </w:rPr>
        <w:t xml:space="preserve"> </w:t>
      </w:r>
      <w:r w:rsidRPr="00483C40">
        <w:rPr>
          <w:rFonts w:ascii="Arial"/>
          <w:color w:val="0000FF"/>
          <w:spacing w:val="-1"/>
          <w:sz w:val="18"/>
        </w:rPr>
        <w:t>but</w:t>
      </w:r>
      <w:r w:rsidRPr="00483C40">
        <w:rPr>
          <w:rFonts w:ascii="Arial"/>
          <w:color w:val="0000FF"/>
          <w:spacing w:val="-2"/>
          <w:sz w:val="18"/>
        </w:rPr>
        <w:t xml:space="preserve"> </w:t>
      </w:r>
      <w:r w:rsidRPr="00483C40">
        <w:rPr>
          <w:rFonts w:ascii="Arial"/>
          <w:color w:val="0000FF"/>
          <w:sz w:val="18"/>
        </w:rPr>
        <w:t>not</w:t>
      </w:r>
      <w:r w:rsidRPr="00483C40">
        <w:rPr>
          <w:rFonts w:ascii="Arial"/>
          <w:color w:val="0000FF"/>
          <w:spacing w:val="-4"/>
          <w:sz w:val="18"/>
        </w:rPr>
        <w:t xml:space="preserve"> </w:t>
      </w:r>
      <w:r w:rsidRPr="00483C40">
        <w:rPr>
          <w:rFonts w:ascii="Arial"/>
          <w:color w:val="0000FF"/>
          <w:sz w:val="18"/>
        </w:rPr>
        <w:t>known.</w:t>
      </w:r>
      <w:r w:rsidRPr="00483C40">
        <w:rPr>
          <w:rFonts w:ascii="Arial"/>
          <w:color w:val="0000FF"/>
          <w:spacing w:val="-7"/>
          <w:sz w:val="18"/>
        </w:rPr>
        <w:t xml:space="preserve"> </w:t>
      </w:r>
      <w:r w:rsidRPr="00483C40">
        <w:rPr>
          <w:rFonts w:ascii="Arial"/>
          <w:color w:val="0000FF"/>
          <w:sz w:val="18"/>
        </w:rPr>
        <w:t>This</w:t>
      </w:r>
      <w:r w:rsidRPr="00483C40">
        <w:rPr>
          <w:rFonts w:ascii="Arial"/>
          <w:color w:val="0000FF"/>
          <w:spacing w:val="-4"/>
          <w:sz w:val="18"/>
        </w:rPr>
        <w:t xml:space="preserve"> </w:t>
      </w:r>
      <w:r w:rsidRPr="00483C40">
        <w:rPr>
          <w:rFonts w:ascii="Arial"/>
          <w:color w:val="0000FF"/>
          <w:sz w:val="18"/>
        </w:rPr>
        <w:t>event</w:t>
      </w:r>
      <w:r w:rsidRPr="00483C40">
        <w:rPr>
          <w:rFonts w:ascii="Arial"/>
          <w:color w:val="0000FF"/>
          <w:spacing w:val="-4"/>
          <w:sz w:val="18"/>
        </w:rPr>
        <w:t xml:space="preserve"> </w:t>
      </w:r>
      <w:r w:rsidRPr="00483C40">
        <w:rPr>
          <w:rFonts w:ascii="Arial"/>
          <w:color w:val="0000FF"/>
          <w:sz w:val="18"/>
        </w:rPr>
        <w:t>occurred,</w:t>
      </w:r>
      <w:r w:rsidRPr="00483C40">
        <w:rPr>
          <w:rFonts w:ascii="Arial"/>
          <w:color w:val="0000FF"/>
          <w:spacing w:val="-2"/>
          <w:sz w:val="18"/>
        </w:rPr>
        <w:t xml:space="preserve"> </w:t>
      </w:r>
      <w:r w:rsidRPr="00483C40">
        <w:rPr>
          <w:rFonts w:ascii="Arial"/>
          <w:color w:val="0000FF"/>
          <w:sz w:val="18"/>
        </w:rPr>
        <w:t>but</w:t>
      </w:r>
      <w:r w:rsidRPr="00483C40">
        <w:rPr>
          <w:rFonts w:ascii="Arial"/>
          <w:color w:val="0000FF"/>
          <w:spacing w:val="-2"/>
          <w:sz w:val="18"/>
        </w:rPr>
        <w:t xml:space="preserve"> </w:t>
      </w:r>
      <w:r w:rsidRPr="00483C40">
        <w:rPr>
          <w:rFonts w:ascii="Arial"/>
          <w:color w:val="0000FF"/>
          <w:sz w:val="18"/>
        </w:rPr>
        <w:t>the</w:t>
      </w:r>
      <w:r w:rsidRPr="00483C40">
        <w:rPr>
          <w:rFonts w:ascii="Arial"/>
          <w:color w:val="0000FF"/>
          <w:spacing w:val="-2"/>
          <w:sz w:val="18"/>
        </w:rPr>
        <w:t xml:space="preserve"> </w:t>
      </w:r>
      <w:r w:rsidRPr="00483C40">
        <w:rPr>
          <w:rFonts w:ascii="Arial"/>
          <w:color w:val="0000FF"/>
          <w:sz w:val="18"/>
        </w:rPr>
        <w:t>date</w:t>
      </w:r>
      <w:r w:rsidRPr="00483C40">
        <w:rPr>
          <w:rFonts w:ascii="Arial"/>
          <w:color w:val="0000FF"/>
          <w:spacing w:val="-4"/>
          <w:sz w:val="18"/>
        </w:rPr>
        <w:t xml:space="preserve"> </w:t>
      </w:r>
      <w:r w:rsidRPr="00483C40">
        <w:rPr>
          <w:rFonts w:ascii="Arial"/>
          <w:color w:val="0000FF"/>
          <w:sz w:val="18"/>
        </w:rPr>
        <w:t>is</w:t>
      </w:r>
      <w:r w:rsidRPr="00483C40">
        <w:rPr>
          <w:rFonts w:ascii="Arial"/>
          <w:color w:val="0000FF"/>
          <w:spacing w:val="-4"/>
          <w:sz w:val="18"/>
        </w:rPr>
        <w:t xml:space="preserve"> </w:t>
      </w:r>
      <w:r w:rsidRPr="00483C40">
        <w:rPr>
          <w:rFonts w:ascii="Arial"/>
          <w:color w:val="0000FF"/>
          <w:sz w:val="18"/>
        </w:rPr>
        <w:t>unknown</w:t>
      </w:r>
      <w:r w:rsidRPr="00483C40">
        <w:rPr>
          <w:rFonts w:ascii="Arial"/>
          <w:color w:val="0000FF"/>
          <w:spacing w:val="-47"/>
          <w:sz w:val="18"/>
        </w:rPr>
        <w:t xml:space="preserve"> </w:t>
      </w:r>
      <w:r w:rsidRPr="00483C40">
        <w:rPr>
          <w:rFonts w:ascii="Arial"/>
          <w:color w:val="0000FF"/>
          <w:sz w:val="18"/>
        </w:rPr>
        <w:t>(that</w:t>
      </w:r>
      <w:r w:rsidRPr="00483C40">
        <w:rPr>
          <w:rFonts w:ascii="Arial"/>
          <w:color w:val="0000FF"/>
          <w:spacing w:val="-1"/>
          <w:sz w:val="18"/>
        </w:rPr>
        <w:t xml:space="preserve"> </w:t>
      </w:r>
      <w:r w:rsidRPr="00483C40">
        <w:rPr>
          <w:rFonts w:ascii="Arial"/>
          <w:color w:val="0000FF"/>
          <w:sz w:val="18"/>
        </w:rPr>
        <w:t>is,</w:t>
      </w:r>
      <w:r w:rsidRPr="00483C40">
        <w:rPr>
          <w:rFonts w:ascii="Arial"/>
          <w:color w:val="0000FF"/>
          <w:spacing w:val="-2"/>
          <w:sz w:val="18"/>
        </w:rPr>
        <w:t xml:space="preserve"> </w:t>
      </w:r>
      <w:r w:rsidRPr="00483C40">
        <w:rPr>
          <w:rFonts w:ascii="Arial"/>
          <w:color w:val="0000FF"/>
          <w:sz w:val="18"/>
        </w:rPr>
        <w:t>hormone</w:t>
      </w:r>
      <w:r w:rsidRPr="00483C40">
        <w:rPr>
          <w:rFonts w:ascii="Arial"/>
          <w:color w:val="0000FF"/>
          <w:spacing w:val="-3"/>
          <w:sz w:val="18"/>
        </w:rPr>
        <w:t xml:space="preserve"> </w:t>
      </w:r>
      <w:r w:rsidRPr="00483C40">
        <w:rPr>
          <w:rFonts w:ascii="Arial"/>
          <w:color w:val="0000FF"/>
          <w:sz w:val="18"/>
        </w:rPr>
        <w:t>therapy</w:t>
      </w:r>
      <w:r w:rsidRPr="00483C40">
        <w:rPr>
          <w:rFonts w:ascii="Arial"/>
          <w:color w:val="0000FF"/>
          <w:spacing w:val="1"/>
          <w:sz w:val="18"/>
        </w:rPr>
        <w:t xml:space="preserve"> </w:t>
      </w:r>
      <w:r w:rsidRPr="00483C40">
        <w:rPr>
          <w:rFonts w:ascii="Arial"/>
          <w:color w:val="0000FF"/>
          <w:sz w:val="18"/>
        </w:rPr>
        <w:t>was</w:t>
      </w:r>
      <w:r w:rsidRPr="00483C40">
        <w:rPr>
          <w:rFonts w:ascii="Arial"/>
          <w:color w:val="0000FF"/>
          <w:spacing w:val="-1"/>
          <w:sz w:val="18"/>
        </w:rPr>
        <w:t xml:space="preserve"> </w:t>
      </w:r>
      <w:r w:rsidRPr="00483C40">
        <w:rPr>
          <w:rFonts w:ascii="Arial"/>
          <w:color w:val="0000FF"/>
          <w:sz w:val="18"/>
        </w:rPr>
        <w:t>given but the</w:t>
      </w:r>
      <w:r w:rsidRPr="00483C40">
        <w:rPr>
          <w:rFonts w:ascii="Arial"/>
          <w:color w:val="0000FF"/>
          <w:spacing w:val="-2"/>
          <w:sz w:val="18"/>
        </w:rPr>
        <w:t xml:space="preserve"> </w:t>
      </w:r>
      <w:r w:rsidRPr="00483C40">
        <w:rPr>
          <w:rFonts w:ascii="Arial"/>
          <w:color w:val="0000FF"/>
          <w:sz w:val="18"/>
        </w:rPr>
        <w:t>date is</w:t>
      </w:r>
      <w:r w:rsidRPr="00483C40">
        <w:rPr>
          <w:rFonts w:ascii="Arial"/>
          <w:color w:val="0000FF"/>
          <w:spacing w:val="-6"/>
          <w:sz w:val="18"/>
        </w:rPr>
        <w:t xml:space="preserve"> </w:t>
      </w:r>
      <w:r w:rsidRPr="00483C40">
        <w:rPr>
          <w:rFonts w:ascii="Arial"/>
          <w:color w:val="0000FF"/>
          <w:sz w:val="18"/>
        </w:rPr>
        <w:t>unknown)</w:t>
      </w:r>
    </w:p>
    <w:p w14:paraId="564E3654" w14:textId="77777777" w:rsidR="00190658" w:rsidRPr="00483C40" w:rsidRDefault="005C1088">
      <w:pPr>
        <w:tabs>
          <w:tab w:val="left" w:pos="1566"/>
        </w:tabs>
        <w:spacing w:before="126"/>
        <w:ind w:left="1566" w:right="505" w:hanging="987"/>
        <w:rPr>
          <w:rFonts w:ascii="Arial"/>
          <w:color w:val="0000FF"/>
          <w:sz w:val="18"/>
        </w:rPr>
      </w:pPr>
      <w:r w:rsidRPr="00483C40">
        <w:rPr>
          <w:rFonts w:ascii="Arial"/>
          <w:color w:val="0000FF"/>
          <w:sz w:val="18"/>
        </w:rPr>
        <w:t>15</w:t>
      </w:r>
      <w:r w:rsidRPr="00483C40">
        <w:rPr>
          <w:rFonts w:ascii="Arial"/>
          <w:color w:val="0000FF"/>
          <w:sz w:val="18"/>
        </w:rPr>
        <w:tab/>
        <w:t>Information</w:t>
      </w:r>
      <w:r w:rsidRPr="00483C40">
        <w:rPr>
          <w:rFonts w:ascii="Arial"/>
          <w:color w:val="0000FF"/>
          <w:spacing w:val="-2"/>
          <w:sz w:val="18"/>
        </w:rPr>
        <w:t xml:space="preserve"> </w:t>
      </w:r>
      <w:r w:rsidRPr="00483C40">
        <w:rPr>
          <w:rFonts w:ascii="Arial"/>
          <w:color w:val="0000FF"/>
          <w:sz w:val="18"/>
        </w:rPr>
        <w:t>is</w:t>
      </w:r>
      <w:r w:rsidRPr="00483C40">
        <w:rPr>
          <w:rFonts w:ascii="Arial"/>
          <w:color w:val="0000FF"/>
          <w:spacing w:val="-1"/>
          <w:sz w:val="18"/>
        </w:rPr>
        <w:t xml:space="preserve"> </w:t>
      </w:r>
      <w:r w:rsidRPr="00483C40">
        <w:rPr>
          <w:rFonts w:ascii="Arial"/>
          <w:color w:val="0000FF"/>
          <w:sz w:val="18"/>
        </w:rPr>
        <w:t>not</w:t>
      </w:r>
      <w:r w:rsidRPr="00483C40">
        <w:rPr>
          <w:rFonts w:ascii="Arial"/>
          <w:color w:val="0000FF"/>
          <w:spacing w:val="-2"/>
          <w:sz w:val="18"/>
        </w:rPr>
        <w:t xml:space="preserve"> </w:t>
      </w:r>
      <w:r w:rsidRPr="00483C40">
        <w:rPr>
          <w:rFonts w:ascii="Arial"/>
          <w:color w:val="0000FF"/>
          <w:sz w:val="18"/>
        </w:rPr>
        <w:t>available</w:t>
      </w:r>
      <w:r w:rsidRPr="00483C40">
        <w:rPr>
          <w:rFonts w:ascii="Arial"/>
          <w:color w:val="0000FF"/>
          <w:spacing w:val="-2"/>
          <w:sz w:val="18"/>
        </w:rPr>
        <w:t xml:space="preserve"> </w:t>
      </w:r>
      <w:r w:rsidRPr="00483C40">
        <w:rPr>
          <w:rFonts w:ascii="Arial"/>
          <w:color w:val="0000FF"/>
          <w:sz w:val="18"/>
        </w:rPr>
        <w:t>at</w:t>
      </w:r>
      <w:r w:rsidRPr="00483C40">
        <w:rPr>
          <w:rFonts w:ascii="Arial"/>
          <w:color w:val="0000FF"/>
          <w:spacing w:val="-4"/>
          <w:sz w:val="18"/>
        </w:rPr>
        <w:t xml:space="preserve"> </w:t>
      </w:r>
      <w:r w:rsidRPr="00483C40">
        <w:rPr>
          <w:rFonts w:ascii="Arial"/>
          <w:color w:val="0000FF"/>
          <w:sz w:val="18"/>
        </w:rPr>
        <w:t>this</w:t>
      </w:r>
      <w:r w:rsidRPr="00483C40">
        <w:rPr>
          <w:rFonts w:ascii="Arial"/>
          <w:color w:val="0000FF"/>
          <w:spacing w:val="-1"/>
          <w:sz w:val="18"/>
        </w:rPr>
        <w:t xml:space="preserve"> </w:t>
      </w:r>
      <w:r w:rsidRPr="00483C40">
        <w:rPr>
          <w:rFonts w:ascii="Arial"/>
          <w:color w:val="0000FF"/>
          <w:sz w:val="18"/>
        </w:rPr>
        <w:t>time,</w:t>
      </w:r>
      <w:r w:rsidRPr="00483C40">
        <w:rPr>
          <w:rFonts w:ascii="Arial"/>
          <w:color w:val="0000FF"/>
          <w:spacing w:val="-3"/>
          <w:sz w:val="18"/>
        </w:rPr>
        <w:t xml:space="preserve"> </w:t>
      </w:r>
      <w:r w:rsidRPr="00483C40">
        <w:rPr>
          <w:rFonts w:ascii="Arial"/>
          <w:color w:val="0000FF"/>
          <w:sz w:val="18"/>
        </w:rPr>
        <w:t>but</w:t>
      </w:r>
      <w:r w:rsidRPr="00483C40">
        <w:rPr>
          <w:rFonts w:ascii="Arial"/>
          <w:color w:val="0000FF"/>
          <w:spacing w:val="-2"/>
          <w:sz w:val="18"/>
        </w:rPr>
        <w:t xml:space="preserve"> </w:t>
      </w:r>
      <w:r w:rsidRPr="00483C40">
        <w:rPr>
          <w:rFonts w:ascii="Arial"/>
          <w:color w:val="0000FF"/>
          <w:sz w:val="18"/>
        </w:rPr>
        <w:t>it</w:t>
      </w:r>
      <w:r w:rsidRPr="00483C40">
        <w:rPr>
          <w:rFonts w:ascii="Arial"/>
          <w:color w:val="0000FF"/>
          <w:spacing w:val="-4"/>
          <w:sz w:val="18"/>
        </w:rPr>
        <w:t xml:space="preserve"> </w:t>
      </w:r>
      <w:r w:rsidRPr="00483C40">
        <w:rPr>
          <w:rFonts w:ascii="Arial"/>
          <w:color w:val="0000FF"/>
          <w:sz w:val="18"/>
        </w:rPr>
        <w:t>is</w:t>
      </w:r>
      <w:r w:rsidRPr="00483C40">
        <w:rPr>
          <w:rFonts w:ascii="Arial"/>
          <w:color w:val="0000FF"/>
          <w:spacing w:val="-3"/>
          <w:sz w:val="18"/>
        </w:rPr>
        <w:t xml:space="preserve"> </w:t>
      </w:r>
      <w:r w:rsidRPr="00483C40">
        <w:rPr>
          <w:rFonts w:ascii="Arial"/>
          <w:color w:val="0000FF"/>
          <w:sz w:val="18"/>
        </w:rPr>
        <w:t>expected</w:t>
      </w:r>
      <w:r w:rsidRPr="00483C40">
        <w:rPr>
          <w:rFonts w:ascii="Arial"/>
          <w:color w:val="0000FF"/>
          <w:spacing w:val="-2"/>
          <w:sz w:val="18"/>
        </w:rPr>
        <w:t xml:space="preserve"> </w:t>
      </w:r>
      <w:r w:rsidRPr="00483C40">
        <w:rPr>
          <w:rFonts w:ascii="Arial"/>
          <w:color w:val="0000FF"/>
          <w:sz w:val="18"/>
        </w:rPr>
        <w:t>that</w:t>
      </w:r>
      <w:r w:rsidRPr="00483C40">
        <w:rPr>
          <w:rFonts w:ascii="Arial"/>
          <w:color w:val="0000FF"/>
          <w:spacing w:val="-4"/>
          <w:sz w:val="18"/>
        </w:rPr>
        <w:t xml:space="preserve"> </w:t>
      </w:r>
      <w:r w:rsidRPr="00483C40">
        <w:rPr>
          <w:rFonts w:ascii="Arial"/>
          <w:color w:val="0000FF"/>
          <w:sz w:val="18"/>
        </w:rPr>
        <w:t>it</w:t>
      </w:r>
      <w:r w:rsidRPr="00483C40">
        <w:rPr>
          <w:rFonts w:ascii="Arial"/>
          <w:color w:val="0000FF"/>
          <w:spacing w:val="-2"/>
          <w:sz w:val="18"/>
        </w:rPr>
        <w:t xml:space="preserve"> </w:t>
      </w:r>
      <w:r w:rsidRPr="00483C40">
        <w:rPr>
          <w:rFonts w:ascii="Arial"/>
          <w:color w:val="0000FF"/>
          <w:sz w:val="18"/>
        </w:rPr>
        <w:t>will</w:t>
      </w:r>
      <w:r w:rsidRPr="00483C40">
        <w:rPr>
          <w:rFonts w:ascii="Arial"/>
          <w:color w:val="0000FF"/>
          <w:spacing w:val="-1"/>
          <w:sz w:val="18"/>
        </w:rPr>
        <w:t xml:space="preserve"> </w:t>
      </w:r>
      <w:r w:rsidRPr="00483C40">
        <w:rPr>
          <w:rFonts w:ascii="Arial"/>
          <w:color w:val="0000FF"/>
          <w:sz w:val="18"/>
        </w:rPr>
        <w:t>be</w:t>
      </w:r>
      <w:r w:rsidRPr="00483C40">
        <w:rPr>
          <w:rFonts w:ascii="Arial"/>
          <w:color w:val="0000FF"/>
          <w:spacing w:val="-5"/>
          <w:sz w:val="18"/>
        </w:rPr>
        <w:t xml:space="preserve"> </w:t>
      </w:r>
      <w:r w:rsidRPr="00483C40">
        <w:rPr>
          <w:rFonts w:ascii="Arial"/>
          <w:color w:val="0000FF"/>
          <w:sz w:val="18"/>
        </w:rPr>
        <w:t>available</w:t>
      </w:r>
      <w:r w:rsidRPr="00483C40">
        <w:rPr>
          <w:rFonts w:ascii="Arial"/>
          <w:color w:val="0000FF"/>
          <w:spacing w:val="-4"/>
          <w:sz w:val="18"/>
        </w:rPr>
        <w:t xml:space="preserve"> </w:t>
      </w:r>
      <w:r w:rsidRPr="00483C40">
        <w:rPr>
          <w:rFonts w:ascii="Arial"/>
          <w:color w:val="0000FF"/>
          <w:sz w:val="18"/>
        </w:rPr>
        <w:t>later</w:t>
      </w:r>
      <w:r w:rsidRPr="00483C40">
        <w:rPr>
          <w:rFonts w:ascii="Arial"/>
          <w:color w:val="0000FF"/>
          <w:spacing w:val="-2"/>
          <w:sz w:val="18"/>
        </w:rPr>
        <w:t xml:space="preserve"> </w:t>
      </w:r>
      <w:r w:rsidRPr="00483C40">
        <w:rPr>
          <w:rFonts w:ascii="Arial"/>
          <w:color w:val="0000FF"/>
          <w:sz w:val="18"/>
        </w:rPr>
        <w:t>(that</w:t>
      </w:r>
      <w:r w:rsidRPr="00483C40">
        <w:rPr>
          <w:rFonts w:ascii="Arial"/>
          <w:color w:val="0000FF"/>
          <w:spacing w:val="-2"/>
          <w:sz w:val="18"/>
        </w:rPr>
        <w:t xml:space="preserve"> </w:t>
      </w:r>
      <w:r w:rsidRPr="00483C40">
        <w:rPr>
          <w:rFonts w:ascii="Arial"/>
          <w:color w:val="0000FF"/>
          <w:sz w:val="18"/>
        </w:rPr>
        <w:t>is,</w:t>
      </w:r>
      <w:r w:rsidRPr="00483C40">
        <w:rPr>
          <w:rFonts w:ascii="Arial"/>
          <w:color w:val="0000FF"/>
          <w:spacing w:val="-47"/>
          <w:sz w:val="18"/>
        </w:rPr>
        <w:t xml:space="preserve"> </w:t>
      </w:r>
      <w:r w:rsidRPr="00483C40">
        <w:rPr>
          <w:rFonts w:ascii="Arial"/>
          <w:color w:val="0000FF"/>
          <w:sz w:val="18"/>
        </w:rPr>
        <w:t>hormone therapy is planned as part of first course treatment, but had not yet started at the</w:t>
      </w:r>
      <w:r w:rsidRPr="00483C40">
        <w:rPr>
          <w:rFonts w:ascii="Arial"/>
          <w:color w:val="0000FF"/>
          <w:spacing w:val="1"/>
          <w:sz w:val="18"/>
        </w:rPr>
        <w:t xml:space="preserve"> </w:t>
      </w:r>
      <w:r w:rsidRPr="00483C40">
        <w:rPr>
          <w:rFonts w:ascii="Arial"/>
          <w:color w:val="0000FF"/>
          <w:sz w:val="18"/>
        </w:rPr>
        <w:t>time</w:t>
      </w:r>
      <w:r w:rsidRPr="00483C40">
        <w:rPr>
          <w:rFonts w:ascii="Arial"/>
          <w:color w:val="0000FF"/>
          <w:spacing w:val="-3"/>
          <w:sz w:val="18"/>
        </w:rPr>
        <w:t xml:space="preserve"> </w:t>
      </w:r>
      <w:r w:rsidRPr="00483C40">
        <w:rPr>
          <w:rFonts w:ascii="Arial"/>
          <w:color w:val="0000FF"/>
          <w:sz w:val="18"/>
        </w:rPr>
        <w:t>of the</w:t>
      </w:r>
      <w:r w:rsidRPr="00483C40">
        <w:rPr>
          <w:rFonts w:ascii="Arial"/>
          <w:color w:val="0000FF"/>
          <w:spacing w:val="1"/>
          <w:sz w:val="18"/>
        </w:rPr>
        <w:t xml:space="preserve"> </w:t>
      </w:r>
      <w:r w:rsidRPr="00483C40">
        <w:rPr>
          <w:rFonts w:ascii="Arial"/>
          <w:color w:val="0000FF"/>
          <w:sz w:val="18"/>
        </w:rPr>
        <w:t>last</w:t>
      </w:r>
      <w:r w:rsidRPr="00483C40">
        <w:rPr>
          <w:rFonts w:ascii="Arial"/>
          <w:color w:val="0000FF"/>
          <w:spacing w:val="-2"/>
          <w:sz w:val="18"/>
        </w:rPr>
        <w:t xml:space="preserve"> </w:t>
      </w:r>
      <w:r w:rsidRPr="00483C40">
        <w:rPr>
          <w:rFonts w:ascii="Arial"/>
          <w:color w:val="0000FF"/>
          <w:sz w:val="18"/>
        </w:rPr>
        <w:t>follow-up)</w:t>
      </w:r>
    </w:p>
    <w:p w14:paraId="118710E8" w14:textId="77777777" w:rsidR="00190658" w:rsidRPr="00483C40" w:rsidRDefault="005C1088">
      <w:pPr>
        <w:spacing w:before="126"/>
        <w:ind w:left="579"/>
        <w:jc w:val="both"/>
        <w:rPr>
          <w:rFonts w:ascii="Arial"/>
          <w:color w:val="0000FF"/>
          <w:sz w:val="18"/>
        </w:rPr>
      </w:pPr>
      <w:r w:rsidRPr="00483C40">
        <w:rPr>
          <w:rFonts w:ascii="Arial"/>
          <w:color w:val="0000FF"/>
          <w:sz w:val="18"/>
        </w:rPr>
        <w:t>(</w:t>
      </w:r>
      <w:proofErr w:type="gramStart"/>
      <w:r w:rsidRPr="00483C40">
        <w:rPr>
          <w:rFonts w:ascii="Arial"/>
          <w:color w:val="0000FF"/>
          <w:sz w:val="18"/>
        </w:rPr>
        <w:t xml:space="preserve">Blank)   </w:t>
      </w:r>
      <w:proofErr w:type="gramEnd"/>
      <w:r w:rsidRPr="00483C40">
        <w:rPr>
          <w:rFonts w:ascii="Arial"/>
          <w:color w:val="0000FF"/>
          <w:sz w:val="18"/>
        </w:rPr>
        <w:t xml:space="preserve">   </w:t>
      </w:r>
      <w:r w:rsidRPr="00483C40">
        <w:rPr>
          <w:rFonts w:ascii="Arial"/>
          <w:color w:val="0000FF"/>
          <w:spacing w:val="8"/>
          <w:sz w:val="18"/>
        </w:rPr>
        <w:t xml:space="preserve"> </w:t>
      </w:r>
      <w:r w:rsidRPr="00483C40">
        <w:rPr>
          <w:rFonts w:ascii="Arial"/>
          <w:color w:val="0000FF"/>
          <w:sz w:val="18"/>
        </w:rPr>
        <w:t>A</w:t>
      </w:r>
      <w:r w:rsidRPr="00483C40">
        <w:rPr>
          <w:rFonts w:ascii="Arial"/>
          <w:color w:val="0000FF"/>
          <w:spacing w:val="-1"/>
          <w:sz w:val="18"/>
        </w:rPr>
        <w:t xml:space="preserve"> </w:t>
      </w:r>
      <w:r w:rsidRPr="00483C40">
        <w:rPr>
          <w:rFonts w:ascii="Arial"/>
          <w:color w:val="0000FF"/>
          <w:sz w:val="18"/>
        </w:rPr>
        <w:t>valid date</w:t>
      </w:r>
      <w:r w:rsidRPr="00483C40">
        <w:rPr>
          <w:rFonts w:ascii="Arial"/>
          <w:color w:val="0000FF"/>
          <w:spacing w:val="-2"/>
          <w:sz w:val="18"/>
        </w:rPr>
        <w:t xml:space="preserve"> </w:t>
      </w:r>
      <w:r w:rsidRPr="00483C40">
        <w:rPr>
          <w:rFonts w:ascii="Arial"/>
          <w:color w:val="0000FF"/>
          <w:sz w:val="18"/>
        </w:rPr>
        <w:t>is provided</w:t>
      </w:r>
      <w:r w:rsidRPr="00483C40">
        <w:rPr>
          <w:rFonts w:ascii="Arial"/>
          <w:color w:val="0000FF"/>
          <w:spacing w:val="-2"/>
          <w:sz w:val="18"/>
        </w:rPr>
        <w:t xml:space="preserve"> </w:t>
      </w:r>
      <w:r w:rsidRPr="00483C40">
        <w:rPr>
          <w:rFonts w:ascii="Arial"/>
          <w:color w:val="0000FF"/>
          <w:sz w:val="18"/>
        </w:rPr>
        <w:t>in</w:t>
      </w:r>
      <w:r w:rsidRPr="00483C40">
        <w:rPr>
          <w:rFonts w:ascii="Arial"/>
          <w:color w:val="0000FF"/>
          <w:spacing w:val="-3"/>
          <w:sz w:val="18"/>
        </w:rPr>
        <w:t xml:space="preserve"> </w:t>
      </w:r>
      <w:r w:rsidRPr="00483C40">
        <w:rPr>
          <w:rFonts w:ascii="Arial"/>
          <w:color w:val="0000FF"/>
          <w:sz w:val="18"/>
        </w:rPr>
        <w:t>item</w:t>
      </w:r>
    </w:p>
    <w:p w14:paraId="05A04656" w14:textId="77777777" w:rsidR="00190658" w:rsidRDefault="00190658">
      <w:pPr>
        <w:pStyle w:val="BodyText"/>
        <w:spacing w:before="7"/>
        <w:rPr>
          <w:rFonts w:ascii="Arial"/>
          <w:sz w:val="23"/>
        </w:rPr>
      </w:pPr>
    </w:p>
    <w:p w14:paraId="70B7119A" w14:textId="77777777" w:rsidR="00190658" w:rsidRDefault="005C1088">
      <w:pPr>
        <w:pStyle w:val="Heading2"/>
        <w:ind w:left="529"/>
      </w:pPr>
      <w:bookmarkStart w:id="305" w:name="Immunotherapy_(BRM)_(Rx_Summ—BRM)"/>
      <w:bookmarkStart w:id="306" w:name="_bookmark120"/>
      <w:bookmarkEnd w:id="305"/>
      <w:bookmarkEnd w:id="306"/>
      <w:r>
        <w:rPr>
          <w:color w:val="7E7E7E"/>
        </w:rPr>
        <w:t>Immunotherapy</w:t>
      </w:r>
      <w:r>
        <w:rPr>
          <w:color w:val="7E7E7E"/>
          <w:spacing w:val="-8"/>
        </w:rPr>
        <w:t xml:space="preserve"> </w:t>
      </w:r>
      <w:r>
        <w:rPr>
          <w:color w:val="7E7E7E"/>
        </w:rPr>
        <w:t>(BRM)</w:t>
      </w:r>
      <w:r>
        <w:rPr>
          <w:color w:val="7E7E7E"/>
          <w:spacing w:val="-6"/>
        </w:rPr>
        <w:t xml:space="preserve"> </w:t>
      </w:r>
      <w:r>
        <w:rPr>
          <w:color w:val="7E7E7E"/>
        </w:rPr>
        <w:t>(Rx</w:t>
      </w:r>
      <w:r>
        <w:rPr>
          <w:color w:val="7E7E7E"/>
          <w:spacing w:val="-4"/>
        </w:rPr>
        <w:t xml:space="preserve"> </w:t>
      </w:r>
      <w:proofErr w:type="spellStart"/>
      <w:r>
        <w:rPr>
          <w:color w:val="7E7E7E"/>
        </w:rPr>
        <w:t>Summ</w:t>
      </w:r>
      <w:proofErr w:type="spellEnd"/>
      <w:r>
        <w:rPr>
          <w:color w:val="7E7E7E"/>
        </w:rPr>
        <w:t>—BRM)</w:t>
      </w:r>
    </w:p>
    <w:p w14:paraId="3A2B4246" w14:textId="77777777" w:rsidR="00190658" w:rsidRDefault="005C1088">
      <w:pPr>
        <w:pStyle w:val="BodyText"/>
        <w:spacing w:before="242"/>
        <w:ind w:left="529" w:right="365"/>
        <w:jc w:val="both"/>
      </w:pPr>
      <w:r>
        <w:rPr>
          <w:rFonts w:ascii="Arial Black" w:hAnsi="Arial Black"/>
        </w:rPr>
        <w:t xml:space="preserve">Records the type </w:t>
      </w:r>
      <w:r>
        <w:t>of immunotherapy administered as first course treatment, or the</w:t>
      </w:r>
      <w:r>
        <w:rPr>
          <w:spacing w:val="1"/>
        </w:rPr>
        <w:t xml:space="preserve"> </w:t>
      </w:r>
      <w:r>
        <w:t>reason it was not given. Immunotherapy consists of biological or chemical agents that alter</w:t>
      </w:r>
      <w:r>
        <w:rPr>
          <w:spacing w:val="1"/>
        </w:rPr>
        <w:t xml:space="preserve"> </w:t>
      </w:r>
      <w:r>
        <w:t>the immune system or change the host’s response to tumor cells. This data item allows for</w:t>
      </w:r>
      <w:r>
        <w:rPr>
          <w:spacing w:val="1"/>
        </w:rPr>
        <w:t xml:space="preserve"> </w:t>
      </w:r>
      <w:r>
        <w:rPr>
          <w:spacing w:val="-1"/>
        </w:rPr>
        <w:t>the</w:t>
      </w:r>
      <w:r>
        <w:rPr>
          <w:spacing w:val="-11"/>
        </w:rPr>
        <w:t xml:space="preserve"> </w:t>
      </w:r>
      <w:r>
        <w:rPr>
          <w:spacing w:val="-1"/>
        </w:rPr>
        <w:t>evaluation</w:t>
      </w:r>
      <w:r>
        <w:rPr>
          <w:spacing w:val="-12"/>
        </w:rPr>
        <w:t xml:space="preserve"> </w:t>
      </w:r>
      <w:r>
        <w:rPr>
          <w:spacing w:val="-1"/>
        </w:rPr>
        <w:t>of</w:t>
      </w:r>
      <w:r>
        <w:rPr>
          <w:spacing w:val="-13"/>
        </w:rPr>
        <w:t xml:space="preserve"> </w:t>
      </w:r>
      <w:r>
        <w:rPr>
          <w:spacing w:val="-1"/>
        </w:rPr>
        <w:t>immunotherapeutic</w:t>
      </w:r>
      <w:r>
        <w:rPr>
          <w:spacing w:val="-11"/>
        </w:rPr>
        <w:t xml:space="preserve"> </w:t>
      </w:r>
      <w:r>
        <w:t>agents</w:t>
      </w:r>
      <w:r>
        <w:rPr>
          <w:spacing w:val="-12"/>
        </w:rPr>
        <w:t xml:space="preserve"> </w:t>
      </w:r>
      <w:r>
        <w:t>as</w:t>
      </w:r>
      <w:r>
        <w:rPr>
          <w:spacing w:val="-11"/>
        </w:rPr>
        <w:t xml:space="preserve"> </w:t>
      </w:r>
      <w:r>
        <w:t>part</w:t>
      </w:r>
      <w:r>
        <w:rPr>
          <w:spacing w:val="-12"/>
        </w:rPr>
        <w:t xml:space="preserve"> </w:t>
      </w:r>
      <w:r>
        <w:t>of</w:t>
      </w:r>
      <w:r>
        <w:rPr>
          <w:spacing w:val="-12"/>
        </w:rPr>
        <w:t xml:space="preserve"> </w:t>
      </w:r>
      <w:r>
        <w:t>the</w:t>
      </w:r>
      <w:r>
        <w:rPr>
          <w:spacing w:val="-11"/>
        </w:rPr>
        <w:t xml:space="preserve"> </w:t>
      </w:r>
      <w:r>
        <w:t>first</w:t>
      </w:r>
      <w:r>
        <w:rPr>
          <w:spacing w:val="-12"/>
        </w:rPr>
        <w:t xml:space="preserve"> </w:t>
      </w:r>
      <w:r>
        <w:t>course</w:t>
      </w:r>
      <w:r>
        <w:rPr>
          <w:spacing w:val="-11"/>
        </w:rPr>
        <w:t xml:space="preserve"> </w:t>
      </w:r>
      <w:r>
        <w:t>of</w:t>
      </w:r>
      <w:r>
        <w:rPr>
          <w:spacing w:val="-13"/>
        </w:rPr>
        <w:t xml:space="preserve"> </w:t>
      </w:r>
      <w:r>
        <w:t>therapy.</w:t>
      </w:r>
      <w:r>
        <w:rPr>
          <w:spacing w:val="-14"/>
        </w:rPr>
        <w:t xml:space="preserve"> </w:t>
      </w:r>
      <w:r>
        <w:t>In</w:t>
      </w:r>
      <w:r>
        <w:rPr>
          <w:spacing w:val="-12"/>
        </w:rPr>
        <w:t xml:space="preserve"> </w:t>
      </w:r>
      <w:r>
        <w:t>addition,</w:t>
      </w:r>
      <w:r>
        <w:rPr>
          <w:spacing w:val="-58"/>
        </w:rPr>
        <w:t xml:space="preserve"> </w:t>
      </w:r>
      <w:r>
        <w:t>when evaluating the quality of care, it is useful to know the reason immunotherapy was not</w:t>
      </w:r>
      <w:r>
        <w:rPr>
          <w:spacing w:val="1"/>
        </w:rPr>
        <w:t xml:space="preserve"> </w:t>
      </w:r>
      <w:r>
        <w:t>administered.</w:t>
      </w:r>
    </w:p>
    <w:p w14:paraId="289A3EB0" w14:textId="77777777" w:rsidR="00190658" w:rsidRDefault="005C1088">
      <w:pPr>
        <w:spacing w:before="209"/>
        <w:ind w:left="529"/>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4063B5D0" w14:textId="1AB8842A" w:rsidR="00190658" w:rsidRDefault="005C1088">
      <w:pPr>
        <w:pStyle w:val="ListParagraph"/>
        <w:numPr>
          <w:ilvl w:val="0"/>
          <w:numId w:val="3"/>
        </w:numPr>
        <w:tabs>
          <w:tab w:val="left" w:pos="962"/>
        </w:tabs>
        <w:spacing w:before="1"/>
        <w:ind w:right="407"/>
        <w:rPr>
          <w:sz w:val="24"/>
        </w:rPr>
      </w:pPr>
      <w:r>
        <w:rPr>
          <w:spacing w:val="-2"/>
          <w:sz w:val="24"/>
        </w:rPr>
        <w:t xml:space="preserve">Code 00 if immunotherapy was not administered to the patient, </w:t>
      </w:r>
      <w:r>
        <w:rPr>
          <w:spacing w:val="-1"/>
          <w:sz w:val="24"/>
        </w:rPr>
        <w:t>and it is known that it is</w:t>
      </w:r>
      <w:r>
        <w:rPr>
          <w:spacing w:val="-57"/>
          <w:sz w:val="24"/>
        </w:rPr>
        <w:t xml:space="preserve"> </w:t>
      </w:r>
      <w:r>
        <w:rPr>
          <w:sz w:val="24"/>
        </w:rPr>
        <w:t>not</w:t>
      </w:r>
      <w:r>
        <w:rPr>
          <w:spacing w:val="-3"/>
          <w:sz w:val="24"/>
        </w:rPr>
        <w:t xml:space="preserve"> </w:t>
      </w:r>
      <w:r>
        <w:rPr>
          <w:sz w:val="24"/>
        </w:rPr>
        <w:t>usually</w:t>
      </w:r>
      <w:r>
        <w:rPr>
          <w:spacing w:val="-8"/>
          <w:sz w:val="24"/>
        </w:rPr>
        <w:t xml:space="preserve"> </w:t>
      </w:r>
      <w:r>
        <w:rPr>
          <w:sz w:val="24"/>
        </w:rPr>
        <w:t>administered</w:t>
      </w:r>
      <w:r>
        <w:rPr>
          <w:spacing w:val="-9"/>
          <w:sz w:val="24"/>
        </w:rPr>
        <w:t xml:space="preserve"> </w:t>
      </w:r>
      <w:r>
        <w:rPr>
          <w:sz w:val="24"/>
        </w:rPr>
        <w:t>for</w:t>
      </w:r>
      <w:r>
        <w:rPr>
          <w:spacing w:val="-2"/>
          <w:sz w:val="24"/>
        </w:rPr>
        <w:t xml:space="preserve"> </w:t>
      </w:r>
      <w:r>
        <w:rPr>
          <w:sz w:val="24"/>
        </w:rPr>
        <w:t>this type</w:t>
      </w:r>
      <w:r>
        <w:rPr>
          <w:spacing w:val="-2"/>
          <w:sz w:val="24"/>
        </w:rPr>
        <w:t xml:space="preserve"> </w:t>
      </w:r>
      <w:r>
        <w:rPr>
          <w:sz w:val="24"/>
        </w:rPr>
        <w:t>and</w:t>
      </w:r>
      <w:r>
        <w:rPr>
          <w:spacing w:val="-2"/>
          <w:sz w:val="24"/>
        </w:rPr>
        <w:t xml:space="preserve"> </w:t>
      </w:r>
      <w:r>
        <w:rPr>
          <w:sz w:val="24"/>
        </w:rPr>
        <w:t>stage</w:t>
      </w:r>
      <w:r>
        <w:rPr>
          <w:spacing w:val="-2"/>
          <w:sz w:val="24"/>
        </w:rPr>
        <w:t xml:space="preserve"> </w:t>
      </w:r>
      <w:r>
        <w:rPr>
          <w:sz w:val="24"/>
        </w:rPr>
        <w:t>of</w:t>
      </w:r>
      <w:r>
        <w:rPr>
          <w:spacing w:val="-9"/>
          <w:sz w:val="24"/>
        </w:rPr>
        <w:t xml:space="preserve"> </w:t>
      </w:r>
      <w:r w:rsidR="008472BE">
        <w:rPr>
          <w:sz w:val="24"/>
        </w:rPr>
        <w:t>cancer.</w:t>
      </w:r>
    </w:p>
    <w:p w14:paraId="4C42B82A" w14:textId="77777777" w:rsidR="00190658" w:rsidRDefault="00190658">
      <w:pPr>
        <w:rPr>
          <w:sz w:val="24"/>
        </w:rPr>
        <w:sectPr w:rsidR="00190658">
          <w:pgSz w:w="12240" w:h="15840"/>
          <w:pgMar w:top="900" w:right="1120" w:bottom="860" w:left="1700" w:header="702" w:footer="677" w:gutter="0"/>
          <w:cols w:space="720"/>
        </w:sectPr>
      </w:pPr>
    </w:p>
    <w:p w14:paraId="36A007AA" w14:textId="77777777" w:rsidR="00190658" w:rsidRDefault="00190658">
      <w:pPr>
        <w:pStyle w:val="BodyText"/>
        <w:rPr>
          <w:sz w:val="20"/>
        </w:rPr>
      </w:pPr>
    </w:p>
    <w:p w14:paraId="3452C785" w14:textId="77777777" w:rsidR="00190658" w:rsidRDefault="00190658">
      <w:pPr>
        <w:pStyle w:val="BodyText"/>
        <w:spacing w:before="7"/>
        <w:rPr>
          <w:sz w:val="23"/>
        </w:rPr>
      </w:pPr>
    </w:p>
    <w:p w14:paraId="66BD0D16" w14:textId="06B36C0D" w:rsidR="00190658" w:rsidRDefault="005C1088">
      <w:pPr>
        <w:pStyle w:val="ListParagraph"/>
        <w:numPr>
          <w:ilvl w:val="0"/>
          <w:numId w:val="3"/>
        </w:numPr>
        <w:tabs>
          <w:tab w:val="left" w:pos="979"/>
        </w:tabs>
        <w:spacing w:before="101"/>
        <w:ind w:left="978" w:right="365"/>
        <w:jc w:val="both"/>
        <w:rPr>
          <w:sz w:val="24"/>
        </w:rPr>
      </w:pPr>
      <w:r>
        <w:rPr>
          <w:sz w:val="24"/>
        </w:rPr>
        <w:t>Code 00 if the treatment plan offered multiple alternative treatment options, and the</w:t>
      </w:r>
      <w:r>
        <w:rPr>
          <w:spacing w:val="1"/>
          <w:sz w:val="24"/>
        </w:rPr>
        <w:t xml:space="preserve"> </w:t>
      </w:r>
      <w:r>
        <w:rPr>
          <w:sz w:val="24"/>
        </w:rPr>
        <w:t>patient selected treatment that did not include immunotherapy or if the option of ‘no</w:t>
      </w:r>
      <w:r>
        <w:rPr>
          <w:spacing w:val="1"/>
          <w:sz w:val="24"/>
        </w:rPr>
        <w:t xml:space="preserve"> </w:t>
      </w:r>
      <w:r>
        <w:rPr>
          <w:sz w:val="24"/>
        </w:rPr>
        <w:t>treatment’</w:t>
      </w:r>
      <w:r>
        <w:rPr>
          <w:spacing w:val="-8"/>
          <w:sz w:val="24"/>
        </w:rPr>
        <w:t xml:space="preserve"> </w:t>
      </w:r>
      <w:r>
        <w:rPr>
          <w:sz w:val="24"/>
        </w:rPr>
        <w:t>was</w:t>
      </w:r>
      <w:r>
        <w:rPr>
          <w:spacing w:val="-7"/>
          <w:sz w:val="24"/>
        </w:rPr>
        <w:t xml:space="preserve"> </w:t>
      </w:r>
      <w:r>
        <w:rPr>
          <w:sz w:val="24"/>
        </w:rPr>
        <w:t>accepted by</w:t>
      </w:r>
      <w:r>
        <w:rPr>
          <w:spacing w:val="-8"/>
          <w:sz w:val="24"/>
        </w:rPr>
        <w:t xml:space="preserve"> </w:t>
      </w:r>
      <w:r>
        <w:rPr>
          <w:sz w:val="24"/>
        </w:rPr>
        <w:t>the</w:t>
      </w:r>
      <w:r>
        <w:rPr>
          <w:spacing w:val="-12"/>
          <w:sz w:val="24"/>
        </w:rPr>
        <w:t xml:space="preserve"> </w:t>
      </w:r>
      <w:r w:rsidR="008472BE">
        <w:rPr>
          <w:sz w:val="24"/>
        </w:rPr>
        <w:t>patient.</w:t>
      </w:r>
    </w:p>
    <w:p w14:paraId="7DABE1AD" w14:textId="5F9B1AC1" w:rsidR="00190658" w:rsidRDefault="005C1088">
      <w:pPr>
        <w:pStyle w:val="ListParagraph"/>
        <w:numPr>
          <w:ilvl w:val="0"/>
          <w:numId w:val="3"/>
        </w:numPr>
        <w:tabs>
          <w:tab w:val="left" w:pos="979"/>
        </w:tabs>
        <w:ind w:left="978" w:right="368"/>
        <w:jc w:val="both"/>
        <w:rPr>
          <w:sz w:val="24"/>
        </w:rPr>
      </w:pPr>
      <w:r>
        <w:rPr>
          <w:spacing w:val="-2"/>
          <w:sz w:val="24"/>
        </w:rPr>
        <w:t>If</w:t>
      </w:r>
      <w:r>
        <w:rPr>
          <w:spacing w:val="-16"/>
          <w:sz w:val="24"/>
        </w:rPr>
        <w:t xml:space="preserve"> </w:t>
      </w:r>
      <w:r>
        <w:rPr>
          <w:spacing w:val="-2"/>
          <w:sz w:val="24"/>
        </w:rPr>
        <w:t>it</w:t>
      </w:r>
      <w:r>
        <w:rPr>
          <w:spacing w:val="-15"/>
          <w:sz w:val="24"/>
        </w:rPr>
        <w:t xml:space="preserve"> </w:t>
      </w:r>
      <w:r>
        <w:rPr>
          <w:spacing w:val="-2"/>
          <w:sz w:val="24"/>
        </w:rPr>
        <w:t>is</w:t>
      </w:r>
      <w:r>
        <w:rPr>
          <w:spacing w:val="-14"/>
          <w:sz w:val="24"/>
        </w:rPr>
        <w:t xml:space="preserve"> </w:t>
      </w:r>
      <w:r>
        <w:rPr>
          <w:spacing w:val="-2"/>
          <w:sz w:val="24"/>
        </w:rPr>
        <w:t>known</w:t>
      </w:r>
      <w:r>
        <w:rPr>
          <w:spacing w:val="-20"/>
          <w:sz w:val="24"/>
        </w:rPr>
        <w:t xml:space="preserve"> </w:t>
      </w:r>
      <w:r>
        <w:rPr>
          <w:spacing w:val="-2"/>
          <w:sz w:val="24"/>
        </w:rPr>
        <w:t>that</w:t>
      </w:r>
      <w:r>
        <w:rPr>
          <w:spacing w:val="-18"/>
          <w:sz w:val="24"/>
        </w:rPr>
        <w:t xml:space="preserve"> </w:t>
      </w:r>
      <w:r>
        <w:rPr>
          <w:spacing w:val="-2"/>
          <w:sz w:val="24"/>
        </w:rPr>
        <w:t>immunotherapy</w:t>
      </w:r>
      <w:r>
        <w:rPr>
          <w:spacing w:val="-18"/>
          <w:sz w:val="24"/>
        </w:rPr>
        <w:t xml:space="preserve"> </w:t>
      </w:r>
      <w:r>
        <w:rPr>
          <w:spacing w:val="-2"/>
          <w:sz w:val="24"/>
        </w:rPr>
        <w:t>is</w:t>
      </w:r>
      <w:r>
        <w:rPr>
          <w:spacing w:val="-14"/>
          <w:sz w:val="24"/>
        </w:rPr>
        <w:t xml:space="preserve"> </w:t>
      </w:r>
      <w:r>
        <w:rPr>
          <w:spacing w:val="-2"/>
          <w:sz w:val="24"/>
        </w:rPr>
        <w:t>usually</w:t>
      </w:r>
      <w:r>
        <w:rPr>
          <w:spacing w:val="-21"/>
          <w:sz w:val="24"/>
        </w:rPr>
        <w:t xml:space="preserve"> </w:t>
      </w:r>
      <w:r>
        <w:rPr>
          <w:spacing w:val="-2"/>
          <w:sz w:val="24"/>
        </w:rPr>
        <w:t>administered</w:t>
      </w:r>
      <w:r>
        <w:rPr>
          <w:spacing w:val="-20"/>
          <w:sz w:val="24"/>
        </w:rPr>
        <w:t xml:space="preserve"> </w:t>
      </w:r>
      <w:r>
        <w:rPr>
          <w:spacing w:val="-2"/>
          <w:sz w:val="24"/>
        </w:rPr>
        <w:t>for</w:t>
      </w:r>
      <w:r>
        <w:rPr>
          <w:spacing w:val="-16"/>
          <w:sz w:val="24"/>
        </w:rPr>
        <w:t xml:space="preserve"> </w:t>
      </w:r>
      <w:r>
        <w:rPr>
          <w:spacing w:val="-2"/>
          <w:sz w:val="24"/>
        </w:rPr>
        <w:t>this</w:t>
      </w:r>
      <w:r>
        <w:rPr>
          <w:spacing w:val="-13"/>
          <w:sz w:val="24"/>
        </w:rPr>
        <w:t xml:space="preserve"> </w:t>
      </w:r>
      <w:r>
        <w:rPr>
          <w:spacing w:val="-2"/>
          <w:sz w:val="24"/>
        </w:rPr>
        <w:t>type</w:t>
      </w:r>
      <w:r>
        <w:rPr>
          <w:spacing w:val="-17"/>
          <w:sz w:val="24"/>
        </w:rPr>
        <w:t xml:space="preserve"> </w:t>
      </w:r>
      <w:r>
        <w:rPr>
          <w:spacing w:val="-2"/>
          <w:sz w:val="24"/>
        </w:rPr>
        <w:t>and</w:t>
      </w:r>
      <w:r>
        <w:rPr>
          <w:spacing w:val="-17"/>
          <w:sz w:val="24"/>
        </w:rPr>
        <w:t xml:space="preserve"> </w:t>
      </w:r>
      <w:r>
        <w:rPr>
          <w:spacing w:val="-2"/>
          <w:sz w:val="24"/>
        </w:rPr>
        <w:t>stage</w:t>
      </w:r>
      <w:r>
        <w:rPr>
          <w:spacing w:val="-18"/>
          <w:sz w:val="24"/>
        </w:rPr>
        <w:t xml:space="preserve"> </w:t>
      </w:r>
      <w:r>
        <w:rPr>
          <w:spacing w:val="-2"/>
          <w:sz w:val="24"/>
        </w:rPr>
        <w:t>of</w:t>
      </w:r>
      <w:r>
        <w:rPr>
          <w:spacing w:val="-20"/>
          <w:sz w:val="24"/>
        </w:rPr>
        <w:t xml:space="preserve"> </w:t>
      </w:r>
      <w:r>
        <w:rPr>
          <w:spacing w:val="-2"/>
          <w:sz w:val="24"/>
        </w:rPr>
        <w:t>cancer,</w:t>
      </w:r>
      <w:r>
        <w:rPr>
          <w:spacing w:val="-57"/>
          <w:sz w:val="24"/>
        </w:rPr>
        <w:t xml:space="preserve"> </w:t>
      </w:r>
      <w:r>
        <w:rPr>
          <w:sz w:val="24"/>
        </w:rPr>
        <w:t>but was not administered to the patient, use code 82, 85, 86, or 87 to record the reason</w:t>
      </w:r>
      <w:r>
        <w:rPr>
          <w:spacing w:val="-57"/>
          <w:sz w:val="24"/>
        </w:rPr>
        <w:t xml:space="preserve"> </w:t>
      </w:r>
      <w:r>
        <w:rPr>
          <w:sz w:val="24"/>
        </w:rPr>
        <w:t>why</w:t>
      </w:r>
      <w:r>
        <w:rPr>
          <w:spacing w:val="-8"/>
          <w:sz w:val="24"/>
        </w:rPr>
        <w:t xml:space="preserve"> </w:t>
      </w:r>
      <w:r>
        <w:rPr>
          <w:sz w:val="24"/>
        </w:rPr>
        <w:t>it</w:t>
      </w:r>
      <w:r>
        <w:rPr>
          <w:spacing w:val="-2"/>
          <w:sz w:val="24"/>
        </w:rPr>
        <w:t xml:space="preserve"> </w:t>
      </w:r>
      <w:r>
        <w:rPr>
          <w:sz w:val="24"/>
        </w:rPr>
        <w:t>was</w:t>
      </w:r>
      <w:r>
        <w:rPr>
          <w:spacing w:val="-4"/>
          <w:sz w:val="24"/>
        </w:rPr>
        <w:t xml:space="preserve"> </w:t>
      </w:r>
      <w:r>
        <w:rPr>
          <w:sz w:val="24"/>
        </w:rPr>
        <w:t>not</w:t>
      </w:r>
      <w:r>
        <w:rPr>
          <w:spacing w:val="-11"/>
          <w:sz w:val="24"/>
        </w:rPr>
        <w:t xml:space="preserve"> </w:t>
      </w:r>
      <w:r w:rsidR="008472BE">
        <w:rPr>
          <w:sz w:val="24"/>
        </w:rPr>
        <w:t>administered.</w:t>
      </w:r>
    </w:p>
    <w:p w14:paraId="45FD9E23" w14:textId="136492A1" w:rsidR="00190658" w:rsidRDefault="005C1088">
      <w:pPr>
        <w:pStyle w:val="ListParagraph"/>
        <w:numPr>
          <w:ilvl w:val="0"/>
          <w:numId w:val="3"/>
        </w:numPr>
        <w:tabs>
          <w:tab w:val="left" w:pos="979"/>
        </w:tabs>
        <w:ind w:left="978" w:right="406"/>
        <w:jc w:val="both"/>
        <w:rPr>
          <w:sz w:val="24"/>
        </w:rPr>
      </w:pPr>
      <w:r>
        <w:rPr>
          <w:spacing w:val="-1"/>
          <w:sz w:val="24"/>
        </w:rPr>
        <w:t>Code</w:t>
      </w:r>
      <w:r>
        <w:rPr>
          <w:spacing w:val="-5"/>
          <w:sz w:val="24"/>
        </w:rPr>
        <w:t xml:space="preserve"> </w:t>
      </w:r>
      <w:r>
        <w:rPr>
          <w:spacing w:val="-1"/>
          <w:sz w:val="24"/>
        </w:rPr>
        <w:t>87</w:t>
      </w:r>
      <w:r>
        <w:rPr>
          <w:spacing w:val="-5"/>
          <w:sz w:val="24"/>
        </w:rPr>
        <w:t xml:space="preserve"> </w:t>
      </w:r>
      <w:r>
        <w:rPr>
          <w:spacing w:val="-1"/>
          <w:sz w:val="24"/>
        </w:rPr>
        <w:t>if</w:t>
      </w:r>
      <w:r>
        <w:rPr>
          <w:spacing w:val="-5"/>
          <w:sz w:val="24"/>
        </w:rPr>
        <w:t xml:space="preserve"> </w:t>
      </w:r>
      <w:r>
        <w:rPr>
          <w:spacing w:val="-1"/>
          <w:sz w:val="24"/>
        </w:rPr>
        <w:t>the</w:t>
      </w:r>
      <w:r>
        <w:rPr>
          <w:spacing w:val="-5"/>
          <w:sz w:val="24"/>
        </w:rPr>
        <w:t xml:space="preserve"> </w:t>
      </w:r>
      <w:r>
        <w:rPr>
          <w:spacing w:val="-1"/>
          <w:sz w:val="24"/>
        </w:rPr>
        <w:t>patient</w:t>
      </w:r>
      <w:r>
        <w:rPr>
          <w:spacing w:val="-6"/>
          <w:sz w:val="24"/>
        </w:rPr>
        <w:t xml:space="preserve"> </w:t>
      </w:r>
      <w:r>
        <w:rPr>
          <w:spacing w:val="-1"/>
          <w:sz w:val="24"/>
        </w:rPr>
        <w:t>refused</w:t>
      </w:r>
      <w:r>
        <w:rPr>
          <w:spacing w:val="-4"/>
          <w:sz w:val="24"/>
        </w:rPr>
        <w:t xml:space="preserve"> </w:t>
      </w:r>
      <w:r>
        <w:rPr>
          <w:spacing w:val="-1"/>
          <w:sz w:val="24"/>
        </w:rPr>
        <w:t>recommended</w:t>
      </w:r>
      <w:r>
        <w:rPr>
          <w:spacing w:val="-9"/>
          <w:sz w:val="24"/>
        </w:rPr>
        <w:t xml:space="preserve"> </w:t>
      </w:r>
      <w:r>
        <w:rPr>
          <w:spacing w:val="-1"/>
          <w:sz w:val="24"/>
        </w:rPr>
        <w:t>immunotherapy,</w:t>
      </w:r>
      <w:r>
        <w:rPr>
          <w:spacing w:val="-14"/>
          <w:sz w:val="24"/>
        </w:rPr>
        <w:t xml:space="preserve"> </w:t>
      </w:r>
      <w:r>
        <w:rPr>
          <w:spacing w:val="-1"/>
          <w:sz w:val="24"/>
        </w:rPr>
        <w:t>made</w:t>
      </w:r>
      <w:r>
        <w:rPr>
          <w:spacing w:val="-5"/>
          <w:sz w:val="24"/>
        </w:rPr>
        <w:t xml:space="preserve"> </w:t>
      </w:r>
      <w:r>
        <w:rPr>
          <w:spacing w:val="-1"/>
          <w:sz w:val="24"/>
        </w:rPr>
        <w:t>a</w:t>
      </w:r>
      <w:r>
        <w:rPr>
          <w:spacing w:val="-5"/>
          <w:sz w:val="24"/>
        </w:rPr>
        <w:t xml:space="preserve"> </w:t>
      </w:r>
      <w:r>
        <w:rPr>
          <w:spacing w:val="-1"/>
          <w:sz w:val="24"/>
        </w:rPr>
        <w:t>blanket</w:t>
      </w:r>
      <w:r>
        <w:rPr>
          <w:spacing w:val="-12"/>
          <w:sz w:val="24"/>
        </w:rPr>
        <w:t xml:space="preserve"> </w:t>
      </w:r>
      <w:r>
        <w:rPr>
          <w:spacing w:val="-1"/>
          <w:sz w:val="24"/>
        </w:rPr>
        <w:t>refusal</w:t>
      </w:r>
      <w:r>
        <w:rPr>
          <w:spacing w:val="-4"/>
          <w:sz w:val="24"/>
        </w:rPr>
        <w:t xml:space="preserve"> </w:t>
      </w:r>
      <w:r>
        <w:rPr>
          <w:sz w:val="24"/>
        </w:rPr>
        <w:t>of</w:t>
      </w:r>
      <w:r>
        <w:rPr>
          <w:spacing w:val="-58"/>
          <w:sz w:val="24"/>
        </w:rPr>
        <w:t xml:space="preserve"> </w:t>
      </w:r>
      <w:r>
        <w:rPr>
          <w:spacing w:val="-3"/>
          <w:sz w:val="24"/>
        </w:rPr>
        <w:t>all</w:t>
      </w:r>
      <w:r>
        <w:rPr>
          <w:sz w:val="24"/>
        </w:rPr>
        <w:t xml:space="preserve"> </w:t>
      </w:r>
      <w:r>
        <w:rPr>
          <w:spacing w:val="-3"/>
          <w:sz w:val="24"/>
        </w:rPr>
        <w:t>recommended</w:t>
      </w:r>
      <w:r>
        <w:rPr>
          <w:spacing w:val="-5"/>
          <w:sz w:val="24"/>
        </w:rPr>
        <w:t xml:space="preserve"> </w:t>
      </w:r>
      <w:r>
        <w:rPr>
          <w:spacing w:val="-3"/>
          <w:sz w:val="24"/>
        </w:rPr>
        <w:t>treatment,</w:t>
      </w:r>
      <w:r>
        <w:rPr>
          <w:spacing w:val="-5"/>
          <w:sz w:val="24"/>
        </w:rPr>
        <w:t xml:space="preserve"> </w:t>
      </w:r>
      <w:r>
        <w:rPr>
          <w:spacing w:val="-3"/>
          <w:sz w:val="24"/>
        </w:rPr>
        <w:t>or</w:t>
      </w:r>
      <w:r>
        <w:rPr>
          <w:sz w:val="24"/>
        </w:rPr>
        <w:t xml:space="preserve"> </w:t>
      </w:r>
      <w:r>
        <w:rPr>
          <w:spacing w:val="-3"/>
          <w:sz w:val="24"/>
        </w:rPr>
        <w:t>refused</w:t>
      </w:r>
      <w:r>
        <w:rPr>
          <w:spacing w:val="-5"/>
          <w:sz w:val="24"/>
        </w:rPr>
        <w:t xml:space="preserve"> </w:t>
      </w:r>
      <w:r>
        <w:rPr>
          <w:spacing w:val="-2"/>
          <w:sz w:val="24"/>
        </w:rPr>
        <w:t>all</w:t>
      </w:r>
      <w:r>
        <w:rPr>
          <w:spacing w:val="-3"/>
          <w:sz w:val="24"/>
        </w:rPr>
        <w:t xml:space="preserve"> </w:t>
      </w:r>
      <w:r>
        <w:rPr>
          <w:spacing w:val="-2"/>
          <w:sz w:val="24"/>
        </w:rPr>
        <w:t>treatment</w:t>
      </w:r>
      <w:r>
        <w:rPr>
          <w:spacing w:val="-8"/>
          <w:sz w:val="24"/>
        </w:rPr>
        <w:t xml:space="preserve"> </w:t>
      </w:r>
      <w:r>
        <w:rPr>
          <w:spacing w:val="-2"/>
          <w:sz w:val="24"/>
        </w:rPr>
        <w:t>before</w:t>
      </w:r>
      <w:r>
        <w:rPr>
          <w:spacing w:val="1"/>
          <w:sz w:val="24"/>
        </w:rPr>
        <w:t xml:space="preserve"> </w:t>
      </w:r>
      <w:r>
        <w:rPr>
          <w:spacing w:val="-2"/>
          <w:sz w:val="24"/>
        </w:rPr>
        <w:t>any</w:t>
      </w:r>
      <w:r>
        <w:rPr>
          <w:sz w:val="24"/>
        </w:rPr>
        <w:t xml:space="preserve"> </w:t>
      </w:r>
      <w:r>
        <w:rPr>
          <w:spacing w:val="-2"/>
          <w:sz w:val="24"/>
        </w:rPr>
        <w:t>was</w:t>
      </w:r>
      <w:r>
        <w:rPr>
          <w:spacing w:val="-28"/>
          <w:sz w:val="24"/>
        </w:rPr>
        <w:t xml:space="preserve"> </w:t>
      </w:r>
      <w:r w:rsidR="008472BE">
        <w:rPr>
          <w:spacing w:val="-2"/>
          <w:sz w:val="24"/>
        </w:rPr>
        <w:t>recommended.</w:t>
      </w:r>
    </w:p>
    <w:p w14:paraId="2DA87AF5" w14:textId="0D10D1A3" w:rsidR="00190658" w:rsidRDefault="005C1088">
      <w:pPr>
        <w:pStyle w:val="ListParagraph"/>
        <w:numPr>
          <w:ilvl w:val="0"/>
          <w:numId w:val="3"/>
        </w:numPr>
        <w:tabs>
          <w:tab w:val="left" w:pos="1036"/>
        </w:tabs>
        <w:ind w:left="978" w:right="375"/>
        <w:jc w:val="both"/>
        <w:rPr>
          <w:sz w:val="24"/>
        </w:rPr>
      </w:pPr>
      <w:r>
        <w:tab/>
      </w:r>
      <w:r>
        <w:rPr>
          <w:sz w:val="24"/>
        </w:rPr>
        <w:t>Code 88 if it is known that a physician recommended immunotherapy, but no further</w:t>
      </w:r>
      <w:r>
        <w:rPr>
          <w:spacing w:val="1"/>
          <w:sz w:val="24"/>
        </w:rPr>
        <w:t xml:space="preserve"> </w:t>
      </w:r>
      <w:r>
        <w:rPr>
          <w:spacing w:val="-3"/>
          <w:sz w:val="24"/>
        </w:rPr>
        <w:t>documentation</w:t>
      </w:r>
      <w:r>
        <w:rPr>
          <w:spacing w:val="-5"/>
          <w:sz w:val="24"/>
        </w:rPr>
        <w:t xml:space="preserve"> </w:t>
      </w:r>
      <w:r>
        <w:rPr>
          <w:spacing w:val="-3"/>
          <w:sz w:val="24"/>
        </w:rPr>
        <w:t>is</w:t>
      </w:r>
      <w:r>
        <w:rPr>
          <w:spacing w:val="1"/>
          <w:sz w:val="24"/>
        </w:rPr>
        <w:t xml:space="preserve"> </w:t>
      </w:r>
      <w:r>
        <w:rPr>
          <w:spacing w:val="-3"/>
          <w:sz w:val="24"/>
        </w:rPr>
        <w:t>available</w:t>
      </w:r>
      <w:r>
        <w:rPr>
          <w:spacing w:val="-7"/>
          <w:sz w:val="24"/>
        </w:rPr>
        <w:t xml:space="preserve"> </w:t>
      </w:r>
      <w:r>
        <w:rPr>
          <w:spacing w:val="-3"/>
          <w:sz w:val="24"/>
        </w:rPr>
        <w:t>yet</w:t>
      </w:r>
      <w:r>
        <w:rPr>
          <w:spacing w:val="-1"/>
          <w:sz w:val="24"/>
        </w:rPr>
        <w:t xml:space="preserve"> </w:t>
      </w:r>
      <w:r>
        <w:rPr>
          <w:spacing w:val="-2"/>
          <w:sz w:val="24"/>
        </w:rPr>
        <w:t>to</w:t>
      </w:r>
      <w:r>
        <w:rPr>
          <w:spacing w:val="-1"/>
          <w:sz w:val="24"/>
        </w:rPr>
        <w:t xml:space="preserve"> </w:t>
      </w:r>
      <w:r>
        <w:rPr>
          <w:spacing w:val="-2"/>
          <w:sz w:val="24"/>
        </w:rPr>
        <w:t>confirm</w:t>
      </w:r>
      <w:r>
        <w:rPr>
          <w:spacing w:val="-1"/>
          <w:sz w:val="24"/>
        </w:rPr>
        <w:t xml:space="preserve"> </w:t>
      </w:r>
      <w:r>
        <w:rPr>
          <w:spacing w:val="-2"/>
          <w:sz w:val="24"/>
        </w:rPr>
        <w:t>its</w:t>
      </w:r>
      <w:r>
        <w:rPr>
          <w:spacing w:val="-18"/>
          <w:sz w:val="24"/>
        </w:rPr>
        <w:t xml:space="preserve"> </w:t>
      </w:r>
      <w:r w:rsidR="008472BE">
        <w:rPr>
          <w:spacing w:val="-2"/>
          <w:sz w:val="24"/>
        </w:rPr>
        <w:t>administration.</w:t>
      </w:r>
    </w:p>
    <w:p w14:paraId="3381E577" w14:textId="77777777" w:rsidR="00190658" w:rsidRDefault="005C1088">
      <w:pPr>
        <w:pStyle w:val="ListParagraph"/>
        <w:numPr>
          <w:ilvl w:val="0"/>
          <w:numId w:val="3"/>
        </w:numPr>
        <w:tabs>
          <w:tab w:val="left" w:pos="979"/>
        </w:tabs>
        <w:spacing w:before="1"/>
        <w:ind w:left="978" w:right="364"/>
        <w:jc w:val="both"/>
        <w:rPr>
          <w:sz w:val="24"/>
        </w:rPr>
      </w:pPr>
      <w:r>
        <w:rPr>
          <w:sz w:val="24"/>
        </w:rPr>
        <w:t>Code 88 to indicate a referral was made to a medical oncologist about immunotherapy.</w:t>
      </w:r>
      <w:r>
        <w:rPr>
          <w:spacing w:val="-57"/>
          <w:sz w:val="24"/>
        </w:rPr>
        <w:t xml:space="preserve"> </w:t>
      </w:r>
      <w:r>
        <w:rPr>
          <w:spacing w:val="-2"/>
          <w:sz w:val="24"/>
        </w:rPr>
        <w:t>The</w:t>
      </w:r>
      <w:r>
        <w:rPr>
          <w:sz w:val="24"/>
        </w:rPr>
        <w:t xml:space="preserve"> </w:t>
      </w:r>
      <w:r>
        <w:rPr>
          <w:spacing w:val="-2"/>
          <w:sz w:val="24"/>
        </w:rPr>
        <w:t>registry</w:t>
      </w:r>
      <w:r>
        <w:rPr>
          <w:sz w:val="24"/>
        </w:rPr>
        <w:t xml:space="preserve"> </w:t>
      </w:r>
      <w:r>
        <w:rPr>
          <w:spacing w:val="-2"/>
          <w:sz w:val="24"/>
        </w:rPr>
        <w:t>can</w:t>
      </w:r>
      <w:r>
        <w:rPr>
          <w:sz w:val="24"/>
        </w:rPr>
        <w:t xml:space="preserve"> </w:t>
      </w:r>
      <w:r>
        <w:rPr>
          <w:spacing w:val="-2"/>
          <w:sz w:val="24"/>
        </w:rPr>
        <w:t>follow</w:t>
      </w:r>
      <w:r>
        <w:rPr>
          <w:spacing w:val="-4"/>
          <w:sz w:val="24"/>
        </w:rPr>
        <w:t xml:space="preserve"> </w:t>
      </w:r>
      <w:r>
        <w:rPr>
          <w:spacing w:val="-2"/>
          <w:sz w:val="24"/>
        </w:rPr>
        <w:t>the</w:t>
      </w:r>
      <w:r>
        <w:rPr>
          <w:sz w:val="24"/>
        </w:rPr>
        <w:t xml:space="preserve"> </w:t>
      </w:r>
      <w:r>
        <w:rPr>
          <w:spacing w:val="-2"/>
          <w:sz w:val="24"/>
        </w:rPr>
        <w:t>case</w:t>
      </w:r>
      <w:r>
        <w:rPr>
          <w:spacing w:val="1"/>
          <w:sz w:val="24"/>
        </w:rPr>
        <w:t xml:space="preserve"> </w:t>
      </w:r>
      <w:r>
        <w:rPr>
          <w:spacing w:val="-2"/>
          <w:sz w:val="24"/>
        </w:rPr>
        <w:t>to</w:t>
      </w:r>
      <w:r>
        <w:rPr>
          <w:spacing w:val="-1"/>
          <w:sz w:val="24"/>
        </w:rPr>
        <w:t xml:space="preserve"> </w:t>
      </w:r>
      <w:r>
        <w:rPr>
          <w:spacing w:val="-2"/>
          <w:sz w:val="24"/>
        </w:rPr>
        <w:t>determine whether</w:t>
      </w:r>
      <w:r>
        <w:rPr>
          <w:spacing w:val="-5"/>
          <w:sz w:val="24"/>
        </w:rPr>
        <w:t xml:space="preserve"> </w:t>
      </w:r>
      <w:r>
        <w:rPr>
          <w:spacing w:val="-1"/>
          <w:sz w:val="24"/>
        </w:rPr>
        <w:t>it was</w:t>
      </w:r>
      <w:r>
        <w:rPr>
          <w:spacing w:val="-4"/>
          <w:sz w:val="24"/>
        </w:rPr>
        <w:t xml:space="preserve"> </w:t>
      </w:r>
      <w:r>
        <w:rPr>
          <w:spacing w:val="-1"/>
          <w:sz w:val="24"/>
        </w:rPr>
        <w:t>given</w:t>
      </w:r>
      <w:r>
        <w:rPr>
          <w:spacing w:val="-9"/>
          <w:sz w:val="24"/>
        </w:rPr>
        <w:t xml:space="preserve"> </w:t>
      </w:r>
      <w:r>
        <w:rPr>
          <w:spacing w:val="-1"/>
          <w:sz w:val="24"/>
        </w:rPr>
        <w:t>or why</w:t>
      </w:r>
      <w:r>
        <w:rPr>
          <w:spacing w:val="-4"/>
          <w:sz w:val="24"/>
        </w:rPr>
        <w:t xml:space="preserve"> </w:t>
      </w:r>
      <w:r>
        <w:rPr>
          <w:spacing w:val="-1"/>
          <w:sz w:val="24"/>
        </w:rPr>
        <w:t>not.</w:t>
      </w:r>
      <w:r>
        <w:rPr>
          <w:spacing w:val="-2"/>
          <w:sz w:val="24"/>
        </w:rPr>
        <w:t xml:space="preserve"> </w:t>
      </w:r>
      <w:r>
        <w:rPr>
          <w:spacing w:val="-1"/>
          <w:sz w:val="24"/>
        </w:rPr>
        <w:t>If</w:t>
      </w:r>
      <w:r>
        <w:rPr>
          <w:spacing w:val="-20"/>
          <w:sz w:val="24"/>
        </w:rPr>
        <w:t xml:space="preserve"> </w:t>
      </w:r>
      <w:r>
        <w:rPr>
          <w:spacing w:val="-1"/>
          <w:sz w:val="24"/>
        </w:rPr>
        <w:t>follow</w:t>
      </w:r>
    </w:p>
    <w:p w14:paraId="194CE59E" w14:textId="77777777" w:rsidR="00190658" w:rsidRDefault="005C1088">
      <w:pPr>
        <w:pStyle w:val="BodyText"/>
        <w:spacing w:before="10" w:line="265" w:lineRule="exact"/>
        <w:ind w:left="978"/>
        <w:jc w:val="both"/>
      </w:pPr>
      <w:r>
        <w:t>-up</w:t>
      </w:r>
      <w:r>
        <w:rPr>
          <w:spacing w:val="-3"/>
        </w:rPr>
        <w:t xml:space="preserve"> </w:t>
      </w:r>
      <w:r>
        <w:t>to</w:t>
      </w:r>
      <w:r>
        <w:rPr>
          <w:spacing w:val="-3"/>
        </w:rPr>
        <w:t xml:space="preserve"> </w:t>
      </w:r>
      <w:r>
        <w:t>the</w:t>
      </w:r>
      <w:r>
        <w:rPr>
          <w:spacing w:val="-2"/>
        </w:rPr>
        <w:t xml:space="preserve"> </w:t>
      </w:r>
      <w:r>
        <w:t>specialist</w:t>
      </w:r>
      <w:r>
        <w:rPr>
          <w:spacing w:val="-3"/>
        </w:rPr>
        <w:t xml:space="preserve"> </w:t>
      </w:r>
      <w:r>
        <w:t>or</w:t>
      </w:r>
      <w:r>
        <w:rPr>
          <w:spacing w:val="-3"/>
        </w:rPr>
        <w:t xml:space="preserve"> </w:t>
      </w:r>
      <w:r>
        <w:t>facility</w:t>
      </w:r>
      <w:r>
        <w:rPr>
          <w:spacing w:val="-2"/>
        </w:rPr>
        <w:t xml:space="preserve"> </w:t>
      </w:r>
      <w:r>
        <w:t>determines</w:t>
      </w:r>
      <w:r>
        <w:rPr>
          <w:spacing w:val="-2"/>
        </w:rPr>
        <w:t xml:space="preserve"> </w:t>
      </w:r>
      <w:r>
        <w:t>the</w:t>
      </w:r>
      <w:r>
        <w:rPr>
          <w:spacing w:val="-2"/>
        </w:rPr>
        <w:t xml:space="preserve"> </w:t>
      </w:r>
      <w:r>
        <w:t>patient</w:t>
      </w:r>
      <w:r>
        <w:rPr>
          <w:spacing w:val="-3"/>
        </w:rPr>
        <w:t xml:space="preserve"> </w:t>
      </w:r>
      <w:r>
        <w:t>was</w:t>
      </w:r>
      <w:r>
        <w:rPr>
          <w:spacing w:val="-1"/>
        </w:rPr>
        <w:t xml:space="preserve"> </w:t>
      </w:r>
      <w:r>
        <w:t>never</w:t>
      </w:r>
      <w:r>
        <w:rPr>
          <w:spacing w:val="-3"/>
        </w:rPr>
        <w:t xml:space="preserve"> </w:t>
      </w:r>
      <w:r>
        <w:t>there,</w:t>
      </w:r>
      <w:r>
        <w:rPr>
          <w:spacing w:val="-2"/>
        </w:rPr>
        <w:t xml:space="preserve"> </w:t>
      </w:r>
      <w:r>
        <w:t>code</w:t>
      </w:r>
      <w:r>
        <w:rPr>
          <w:spacing w:val="-5"/>
        </w:rPr>
        <w:t xml:space="preserve"> </w:t>
      </w:r>
      <w:r>
        <w:t>00</w:t>
      </w:r>
    </w:p>
    <w:p w14:paraId="36119AA4" w14:textId="7042B2DC" w:rsidR="00190658" w:rsidRDefault="005C1088">
      <w:pPr>
        <w:pStyle w:val="ListParagraph"/>
        <w:numPr>
          <w:ilvl w:val="0"/>
          <w:numId w:val="3"/>
        </w:numPr>
        <w:tabs>
          <w:tab w:val="left" w:pos="979"/>
        </w:tabs>
        <w:ind w:left="978" w:right="369"/>
        <w:jc w:val="both"/>
        <w:rPr>
          <w:sz w:val="24"/>
        </w:rPr>
      </w:pPr>
      <w:r>
        <w:rPr>
          <w:sz w:val="24"/>
        </w:rPr>
        <w:t>Code</w:t>
      </w:r>
      <w:r>
        <w:rPr>
          <w:spacing w:val="-9"/>
          <w:sz w:val="24"/>
        </w:rPr>
        <w:t xml:space="preserve"> </w:t>
      </w:r>
      <w:r>
        <w:rPr>
          <w:sz w:val="24"/>
        </w:rPr>
        <w:t>99</w:t>
      </w:r>
      <w:r>
        <w:rPr>
          <w:spacing w:val="-6"/>
          <w:sz w:val="24"/>
        </w:rPr>
        <w:t xml:space="preserve"> </w:t>
      </w:r>
      <w:r>
        <w:rPr>
          <w:sz w:val="24"/>
        </w:rPr>
        <w:t>if</w:t>
      </w:r>
      <w:r>
        <w:rPr>
          <w:spacing w:val="-4"/>
          <w:sz w:val="24"/>
        </w:rPr>
        <w:t xml:space="preserve"> </w:t>
      </w:r>
      <w:r>
        <w:rPr>
          <w:sz w:val="24"/>
        </w:rPr>
        <w:t>it</w:t>
      </w:r>
      <w:r>
        <w:rPr>
          <w:spacing w:val="-5"/>
          <w:sz w:val="24"/>
        </w:rPr>
        <w:t xml:space="preserve"> </w:t>
      </w:r>
      <w:r>
        <w:rPr>
          <w:sz w:val="24"/>
        </w:rPr>
        <w:t>is</w:t>
      </w:r>
      <w:r>
        <w:rPr>
          <w:spacing w:val="-3"/>
          <w:sz w:val="24"/>
        </w:rPr>
        <w:t xml:space="preserve"> </w:t>
      </w:r>
      <w:r>
        <w:rPr>
          <w:sz w:val="24"/>
        </w:rPr>
        <w:t>not</w:t>
      </w:r>
      <w:r>
        <w:rPr>
          <w:spacing w:val="-6"/>
          <w:sz w:val="24"/>
        </w:rPr>
        <w:t xml:space="preserve"> </w:t>
      </w:r>
      <w:r>
        <w:rPr>
          <w:sz w:val="24"/>
        </w:rPr>
        <w:t>known</w:t>
      </w:r>
      <w:r>
        <w:rPr>
          <w:spacing w:val="-11"/>
          <w:sz w:val="24"/>
        </w:rPr>
        <w:t xml:space="preserve"> </w:t>
      </w:r>
      <w:r>
        <w:rPr>
          <w:sz w:val="24"/>
        </w:rPr>
        <w:t>whether</w:t>
      </w:r>
      <w:r>
        <w:rPr>
          <w:spacing w:val="-5"/>
          <w:sz w:val="24"/>
        </w:rPr>
        <w:t xml:space="preserve"> </w:t>
      </w:r>
      <w:r>
        <w:rPr>
          <w:sz w:val="24"/>
        </w:rPr>
        <w:t>immunotherapy</w:t>
      </w:r>
      <w:r>
        <w:rPr>
          <w:spacing w:val="-8"/>
          <w:sz w:val="24"/>
        </w:rPr>
        <w:t xml:space="preserve"> </w:t>
      </w:r>
      <w:r>
        <w:rPr>
          <w:sz w:val="24"/>
        </w:rPr>
        <w:t>is</w:t>
      </w:r>
      <w:r>
        <w:rPr>
          <w:spacing w:val="-3"/>
          <w:sz w:val="24"/>
        </w:rPr>
        <w:t xml:space="preserve"> </w:t>
      </w:r>
      <w:r>
        <w:rPr>
          <w:sz w:val="24"/>
        </w:rPr>
        <w:t>usually</w:t>
      </w:r>
      <w:r>
        <w:rPr>
          <w:spacing w:val="-5"/>
          <w:sz w:val="24"/>
        </w:rPr>
        <w:t xml:space="preserve"> </w:t>
      </w:r>
      <w:r>
        <w:rPr>
          <w:sz w:val="24"/>
        </w:rPr>
        <w:t>administered</w:t>
      </w:r>
      <w:r>
        <w:rPr>
          <w:spacing w:val="-11"/>
          <w:sz w:val="24"/>
        </w:rPr>
        <w:t xml:space="preserve"> </w:t>
      </w:r>
      <w:r>
        <w:rPr>
          <w:sz w:val="24"/>
        </w:rPr>
        <w:t>for</w:t>
      </w:r>
      <w:r>
        <w:rPr>
          <w:spacing w:val="-5"/>
          <w:sz w:val="24"/>
        </w:rPr>
        <w:t xml:space="preserve"> </w:t>
      </w:r>
      <w:r>
        <w:rPr>
          <w:sz w:val="24"/>
        </w:rPr>
        <w:t>this</w:t>
      </w:r>
      <w:r>
        <w:rPr>
          <w:spacing w:val="-3"/>
          <w:sz w:val="24"/>
        </w:rPr>
        <w:t xml:space="preserve"> </w:t>
      </w:r>
      <w:r>
        <w:rPr>
          <w:sz w:val="24"/>
        </w:rPr>
        <w:t>type</w:t>
      </w:r>
      <w:r>
        <w:rPr>
          <w:spacing w:val="-58"/>
          <w:sz w:val="24"/>
        </w:rPr>
        <w:t xml:space="preserve"> </w:t>
      </w:r>
      <w:r>
        <w:rPr>
          <w:sz w:val="24"/>
        </w:rPr>
        <w:t>and stage of cancer, and there is no mention in the patient record whether it was</w:t>
      </w:r>
      <w:r>
        <w:rPr>
          <w:spacing w:val="1"/>
          <w:sz w:val="24"/>
        </w:rPr>
        <w:t xml:space="preserve"> </w:t>
      </w:r>
      <w:r>
        <w:rPr>
          <w:sz w:val="24"/>
        </w:rPr>
        <w:t>recommended</w:t>
      </w:r>
      <w:r>
        <w:rPr>
          <w:spacing w:val="-9"/>
          <w:sz w:val="24"/>
        </w:rPr>
        <w:t xml:space="preserve"> </w:t>
      </w:r>
      <w:r>
        <w:rPr>
          <w:sz w:val="24"/>
        </w:rPr>
        <w:t>or</w:t>
      </w:r>
      <w:r>
        <w:rPr>
          <w:spacing w:val="-10"/>
          <w:sz w:val="24"/>
        </w:rPr>
        <w:t xml:space="preserve"> </w:t>
      </w:r>
      <w:r w:rsidR="008472BE">
        <w:rPr>
          <w:sz w:val="24"/>
        </w:rPr>
        <w:t>administered.</w:t>
      </w:r>
    </w:p>
    <w:p w14:paraId="5C6660EA" w14:textId="7D1AD7E5" w:rsidR="00190658" w:rsidRDefault="005C1088">
      <w:pPr>
        <w:pStyle w:val="ListParagraph"/>
        <w:numPr>
          <w:ilvl w:val="0"/>
          <w:numId w:val="3"/>
        </w:numPr>
        <w:tabs>
          <w:tab w:val="left" w:pos="979"/>
        </w:tabs>
        <w:ind w:left="978" w:right="368"/>
        <w:jc w:val="both"/>
        <w:rPr>
          <w:sz w:val="24"/>
        </w:rPr>
      </w:pPr>
      <w:r>
        <w:rPr>
          <w:sz w:val="24"/>
        </w:rPr>
        <w:t xml:space="preserve">Refer to the </w:t>
      </w:r>
      <w:r>
        <w:rPr>
          <w:i/>
          <w:sz w:val="24"/>
        </w:rPr>
        <w:t xml:space="preserve">SEER*Rx Interactive Drug Database </w:t>
      </w:r>
      <w:r>
        <w:rPr>
          <w:sz w:val="24"/>
        </w:rPr>
        <w:t>(</w:t>
      </w:r>
      <w:hyperlink r:id="rId76">
        <w:r w:rsidRPr="007A25E3">
          <w:rPr>
            <w:color w:val="0000FF"/>
            <w:sz w:val="24"/>
            <w:u w:val="single" w:color="0066FF"/>
          </w:rPr>
          <w:t>http://seer.cancer.gov/tools/seerrx/</w:t>
        </w:r>
        <w:r>
          <w:rPr>
            <w:sz w:val="24"/>
          </w:rPr>
          <w:t>)</w:t>
        </w:r>
      </w:hyperlink>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list</w:t>
      </w:r>
      <w:r>
        <w:rPr>
          <w:spacing w:val="-2"/>
          <w:sz w:val="24"/>
        </w:rPr>
        <w:t xml:space="preserve"> </w:t>
      </w:r>
      <w:r>
        <w:rPr>
          <w:sz w:val="24"/>
        </w:rPr>
        <w:t>of</w:t>
      </w:r>
      <w:r>
        <w:rPr>
          <w:spacing w:val="-1"/>
          <w:sz w:val="24"/>
        </w:rPr>
        <w:t xml:space="preserve"> </w:t>
      </w:r>
      <w:r>
        <w:rPr>
          <w:sz w:val="24"/>
        </w:rPr>
        <w:t>immunotherapeutic</w:t>
      </w:r>
      <w:r>
        <w:rPr>
          <w:spacing w:val="4"/>
          <w:sz w:val="24"/>
        </w:rPr>
        <w:t xml:space="preserve"> </w:t>
      </w:r>
      <w:r w:rsidR="008472BE">
        <w:rPr>
          <w:sz w:val="24"/>
        </w:rPr>
        <w:t>agents.</w:t>
      </w:r>
    </w:p>
    <w:p w14:paraId="5EA0DAF4" w14:textId="77777777" w:rsidR="00190658" w:rsidRDefault="005C1088">
      <w:pPr>
        <w:pStyle w:val="ListParagraph"/>
        <w:numPr>
          <w:ilvl w:val="0"/>
          <w:numId w:val="3"/>
        </w:numPr>
        <w:tabs>
          <w:tab w:val="left" w:pos="979"/>
        </w:tabs>
        <w:ind w:left="978" w:right="370"/>
        <w:jc w:val="both"/>
        <w:rPr>
          <w:i/>
          <w:sz w:val="24"/>
        </w:rPr>
      </w:pPr>
      <w:r>
        <w:rPr>
          <w:sz w:val="24"/>
        </w:rPr>
        <w:t>If immunotherapy was provided to prolong a patient’s life by controlling symptoms, to</w:t>
      </w:r>
      <w:r>
        <w:rPr>
          <w:spacing w:val="-57"/>
          <w:sz w:val="24"/>
        </w:rPr>
        <w:t xml:space="preserve"> </w:t>
      </w:r>
      <w:r>
        <w:rPr>
          <w:sz w:val="24"/>
        </w:rPr>
        <w:t>alleviate</w:t>
      </w:r>
      <w:r>
        <w:rPr>
          <w:spacing w:val="1"/>
          <w:sz w:val="24"/>
        </w:rPr>
        <w:t xml:space="preserve"> </w:t>
      </w:r>
      <w:r>
        <w:rPr>
          <w:sz w:val="24"/>
        </w:rPr>
        <w:t>pain,</w:t>
      </w:r>
      <w:r>
        <w:rPr>
          <w:spacing w:val="1"/>
          <w:sz w:val="24"/>
        </w:rPr>
        <w:t xml:space="preserve"> </w:t>
      </w:r>
      <w:r>
        <w:rPr>
          <w:sz w:val="24"/>
        </w:rPr>
        <w:t>or</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the</w:t>
      </w:r>
      <w:r>
        <w:rPr>
          <w:spacing w:val="1"/>
          <w:sz w:val="24"/>
        </w:rPr>
        <w:t xml:space="preserve"> </w:t>
      </w:r>
      <w:r>
        <w:rPr>
          <w:sz w:val="24"/>
        </w:rPr>
        <w:t>patient</w:t>
      </w:r>
      <w:r>
        <w:rPr>
          <w:spacing w:val="1"/>
          <w:sz w:val="24"/>
        </w:rPr>
        <w:t xml:space="preserve"> </w:t>
      </w:r>
      <w:r>
        <w:rPr>
          <w:sz w:val="24"/>
        </w:rPr>
        <w:t>more</w:t>
      </w:r>
      <w:r>
        <w:rPr>
          <w:spacing w:val="1"/>
          <w:sz w:val="24"/>
        </w:rPr>
        <w:t xml:space="preserve"> </w:t>
      </w:r>
      <w:r>
        <w:rPr>
          <w:sz w:val="24"/>
        </w:rPr>
        <w:t>comfortable,</w:t>
      </w:r>
      <w:r>
        <w:rPr>
          <w:spacing w:val="1"/>
          <w:sz w:val="24"/>
        </w:rPr>
        <w:t xml:space="preserve"> </w:t>
      </w:r>
      <w:r>
        <w:rPr>
          <w:sz w:val="24"/>
        </w:rPr>
        <w:t>then</w:t>
      </w:r>
      <w:r>
        <w:rPr>
          <w:spacing w:val="1"/>
          <w:sz w:val="24"/>
        </w:rPr>
        <w:t xml:space="preserve"> </w:t>
      </w:r>
      <w:r>
        <w:rPr>
          <w:sz w:val="24"/>
        </w:rPr>
        <w:t>also</w:t>
      </w:r>
      <w:r>
        <w:rPr>
          <w:spacing w:val="1"/>
          <w:sz w:val="24"/>
        </w:rPr>
        <w:t xml:space="preserve"> </w:t>
      </w:r>
      <w:r>
        <w:rPr>
          <w:sz w:val="24"/>
        </w:rPr>
        <w:t>record</w:t>
      </w:r>
      <w:r>
        <w:rPr>
          <w:spacing w:val="1"/>
          <w:sz w:val="24"/>
        </w:rPr>
        <w:t xml:space="preserve"> </w:t>
      </w:r>
      <w:r>
        <w:rPr>
          <w:sz w:val="24"/>
        </w:rPr>
        <w:t>the</w:t>
      </w:r>
      <w:r>
        <w:rPr>
          <w:spacing w:val="1"/>
          <w:sz w:val="24"/>
        </w:rPr>
        <w:t xml:space="preserve"> </w:t>
      </w:r>
      <w:r>
        <w:rPr>
          <w:spacing w:val="-3"/>
          <w:sz w:val="24"/>
        </w:rPr>
        <w:t>immunotherapy</w:t>
      </w:r>
      <w:r>
        <w:rPr>
          <w:spacing w:val="-4"/>
          <w:sz w:val="24"/>
        </w:rPr>
        <w:t xml:space="preserve"> </w:t>
      </w:r>
      <w:r>
        <w:rPr>
          <w:spacing w:val="-3"/>
          <w:sz w:val="24"/>
        </w:rPr>
        <w:t>administered</w:t>
      </w:r>
      <w:r>
        <w:rPr>
          <w:spacing w:val="-5"/>
          <w:sz w:val="24"/>
        </w:rPr>
        <w:t xml:space="preserve"> </w:t>
      </w:r>
      <w:r>
        <w:rPr>
          <w:spacing w:val="-2"/>
          <w:sz w:val="24"/>
        </w:rPr>
        <w:t>in</w:t>
      </w:r>
      <w:r>
        <w:rPr>
          <w:spacing w:val="-1"/>
          <w:sz w:val="24"/>
        </w:rPr>
        <w:t xml:space="preserve"> </w:t>
      </w:r>
      <w:r>
        <w:rPr>
          <w:spacing w:val="-2"/>
          <w:sz w:val="24"/>
        </w:rPr>
        <w:t>the</w:t>
      </w:r>
      <w:r>
        <w:rPr>
          <w:sz w:val="24"/>
        </w:rPr>
        <w:t xml:space="preserve"> </w:t>
      </w:r>
      <w:r>
        <w:rPr>
          <w:spacing w:val="-2"/>
          <w:sz w:val="24"/>
        </w:rPr>
        <w:t>item</w:t>
      </w:r>
      <w:r>
        <w:rPr>
          <w:spacing w:val="-1"/>
          <w:sz w:val="24"/>
        </w:rPr>
        <w:t xml:space="preserve"> </w:t>
      </w:r>
      <w:r>
        <w:rPr>
          <w:i/>
          <w:spacing w:val="-2"/>
          <w:sz w:val="24"/>
        </w:rPr>
        <w:t>Palliative</w:t>
      </w:r>
      <w:r>
        <w:rPr>
          <w:i/>
          <w:spacing w:val="-22"/>
          <w:sz w:val="24"/>
        </w:rPr>
        <w:t xml:space="preserve"> </w:t>
      </w:r>
      <w:r>
        <w:rPr>
          <w:i/>
          <w:spacing w:val="-2"/>
          <w:sz w:val="24"/>
        </w:rPr>
        <w:t>Care</w:t>
      </w:r>
    </w:p>
    <w:p w14:paraId="5BFCBCB3" w14:textId="77777777" w:rsidR="00190658" w:rsidRDefault="00FE6ACA">
      <w:pPr>
        <w:pStyle w:val="BodyText"/>
        <w:spacing w:before="5"/>
        <w:rPr>
          <w:i/>
          <w:sz w:val="11"/>
        </w:rPr>
      </w:pPr>
      <w:r>
        <w:pict w14:anchorId="02FDA245">
          <v:shape id="docshape120" o:spid="_x0000_s1040" type="#_x0000_t202" style="position:absolute;margin-left:109.1pt;margin-top:7.65pt;width:6in;height:16.35pt;z-index:-15688704;mso-wrap-distance-left:0;mso-wrap-distance-right:0;mso-position-horizontal-relative:page" fillcolor="#ccc" stroked="f">
            <v:textbox inset="0,0,0,0">
              <w:txbxContent>
                <w:p w14:paraId="090D05F1" w14:textId="77777777" w:rsidR="00190658" w:rsidRDefault="005C1088">
                  <w:pPr>
                    <w:tabs>
                      <w:tab w:val="left" w:pos="1089"/>
                    </w:tabs>
                    <w:spacing w:line="200" w:lineRule="exact"/>
                    <w:ind w:left="105"/>
                    <w:rPr>
                      <w:rFonts w:ascii="Arial"/>
                      <w:b/>
                      <w:color w:val="000000"/>
                      <w:sz w:val="18"/>
                    </w:rPr>
                  </w:pPr>
                  <w:r>
                    <w:rPr>
                      <w:rFonts w:ascii="Arial"/>
                      <w:b/>
                      <w:color w:val="000000"/>
                      <w:sz w:val="18"/>
                    </w:rPr>
                    <w:t>Code</w:t>
                  </w:r>
                  <w:r>
                    <w:rPr>
                      <w:rFonts w:ascii="Arial"/>
                      <w:b/>
                      <w:color w:val="000000"/>
                      <w:sz w:val="18"/>
                    </w:rPr>
                    <w:tab/>
                    <w:t>Definition</w:t>
                  </w:r>
                </w:p>
              </w:txbxContent>
            </v:textbox>
            <w10:wrap type="topAndBottom" anchorx="page"/>
          </v:shape>
        </w:pict>
      </w:r>
    </w:p>
    <w:p w14:paraId="09DFF4C0" w14:textId="77777777" w:rsidR="00190658" w:rsidRDefault="005C1088">
      <w:pPr>
        <w:tabs>
          <w:tab w:val="left" w:pos="1278"/>
        </w:tabs>
        <w:spacing w:before="150" w:line="523" w:lineRule="auto"/>
        <w:ind w:left="587" w:right="2025" w:firstLine="9"/>
        <w:rPr>
          <w:rFonts w:ascii="Arial"/>
          <w:sz w:val="16"/>
        </w:rPr>
      </w:pPr>
      <w:r>
        <w:rPr>
          <w:rFonts w:ascii="Arial"/>
          <w:sz w:val="16"/>
        </w:rPr>
        <w:t>00</w:t>
      </w:r>
      <w:r>
        <w:rPr>
          <w:rFonts w:ascii="Arial"/>
          <w:sz w:val="16"/>
        </w:rPr>
        <w:tab/>
      </w:r>
      <w:r>
        <w:rPr>
          <w:rFonts w:ascii="Arial"/>
          <w:spacing w:val="-6"/>
          <w:position w:val="1"/>
          <w:sz w:val="16"/>
        </w:rPr>
        <w:t>None,</w:t>
      </w:r>
      <w:r>
        <w:rPr>
          <w:rFonts w:ascii="Arial"/>
          <w:spacing w:val="-20"/>
          <w:position w:val="1"/>
          <w:sz w:val="16"/>
        </w:rPr>
        <w:t xml:space="preserve"> </w:t>
      </w:r>
      <w:r>
        <w:rPr>
          <w:rFonts w:ascii="Arial"/>
          <w:spacing w:val="-6"/>
          <w:position w:val="1"/>
          <w:sz w:val="16"/>
        </w:rPr>
        <w:t>immunotherapy</w:t>
      </w:r>
      <w:r>
        <w:rPr>
          <w:rFonts w:ascii="Arial"/>
          <w:spacing w:val="-19"/>
          <w:position w:val="1"/>
          <w:sz w:val="16"/>
        </w:rPr>
        <w:t xml:space="preserve"> </w:t>
      </w:r>
      <w:r>
        <w:rPr>
          <w:rFonts w:ascii="Arial"/>
          <w:spacing w:val="-6"/>
          <w:position w:val="1"/>
          <w:sz w:val="16"/>
        </w:rPr>
        <w:t>was</w:t>
      </w:r>
      <w:r>
        <w:rPr>
          <w:rFonts w:ascii="Arial"/>
          <w:spacing w:val="-17"/>
          <w:position w:val="1"/>
          <w:sz w:val="16"/>
        </w:rPr>
        <w:t xml:space="preserve"> </w:t>
      </w:r>
      <w:r>
        <w:rPr>
          <w:rFonts w:ascii="Arial"/>
          <w:spacing w:val="-6"/>
          <w:position w:val="1"/>
          <w:sz w:val="16"/>
        </w:rPr>
        <w:t>not</w:t>
      </w:r>
      <w:r>
        <w:rPr>
          <w:rFonts w:ascii="Arial"/>
          <w:spacing w:val="-20"/>
          <w:position w:val="1"/>
          <w:sz w:val="16"/>
        </w:rPr>
        <w:t xml:space="preserve"> </w:t>
      </w:r>
      <w:r>
        <w:rPr>
          <w:rFonts w:ascii="Arial"/>
          <w:spacing w:val="-6"/>
          <w:position w:val="1"/>
          <w:sz w:val="16"/>
        </w:rPr>
        <w:t>part</w:t>
      </w:r>
      <w:r>
        <w:rPr>
          <w:rFonts w:ascii="Arial"/>
          <w:spacing w:val="-18"/>
          <w:position w:val="1"/>
          <w:sz w:val="16"/>
        </w:rPr>
        <w:t xml:space="preserve"> </w:t>
      </w:r>
      <w:r>
        <w:rPr>
          <w:rFonts w:ascii="Arial"/>
          <w:spacing w:val="-5"/>
          <w:position w:val="1"/>
          <w:sz w:val="16"/>
        </w:rPr>
        <w:t>of</w:t>
      </w:r>
      <w:r>
        <w:rPr>
          <w:rFonts w:ascii="Arial"/>
          <w:spacing w:val="-18"/>
          <w:position w:val="1"/>
          <w:sz w:val="16"/>
        </w:rPr>
        <w:t xml:space="preserve"> </w:t>
      </w:r>
      <w:r>
        <w:rPr>
          <w:rFonts w:ascii="Arial"/>
          <w:spacing w:val="-5"/>
          <w:position w:val="1"/>
          <w:sz w:val="16"/>
        </w:rPr>
        <w:t>the</w:t>
      </w:r>
      <w:r>
        <w:rPr>
          <w:rFonts w:ascii="Arial"/>
          <w:spacing w:val="-19"/>
          <w:position w:val="1"/>
          <w:sz w:val="16"/>
        </w:rPr>
        <w:t xml:space="preserve"> </w:t>
      </w:r>
      <w:r>
        <w:rPr>
          <w:rFonts w:ascii="Arial"/>
          <w:spacing w:val="-5"/>
          <w:position w:val="1"/>
          <w:sz w:val="16"/>
        </w:rPr>
        <w:t>planned</w:t>
      </w:r>
      <w:r>
        <w:rPr>
          <w:rFonts w:ascii="Arial"/>
          <w:spacing w:val="-21"/>
          <w:position w:val="1"/>
          <w:sz w:val="16"/>
        </w:rPr>
        <w:t xml:space="preserve"> </w:t>
      </w:r>
      <w:r>
        <w:rPr>
          <w:rFonts w:ascii="Arial"/>
          <w:spacing w:val="-5"/>
          <w:position w:val="1"/>
          <w:sz w:val="16"/>
        </w:rPr>
        <w:t>first</w:t>
      </w:r>
      <w:r>
        <w:rPr>
          <w:rFonts w:ascii="Arial"/>
          <w:spacing w:val="-19"/>
          <w:position w:val="1"/>
          <w:sz w:val="16"/>
        </w:rPr>
        <w:t xml:space="preserve"> </w:t>
      </w:r>
      <w:r>
        <w:rPr>
          <w:rFonts w:ascii="Arial"/>
          <w:spacing w:val="-5"/>
          <w:position w:val="1"/>
          <w:sz w:val="16"/>
        </w:rPr>
        <w:t>course</w:t>
      </w:r>
      <w:r>
        <w:rPr>
          <w:rFonts w:ascii="Arial"/>
          <w:spacing w:val="-19"/>
          <w:position w:val="1"/>
          <w:sz w:val="16"/>
        </w:rPr>
        <w:t xml:space="preserve"> </w:t>
      </w:r>
      <w:r>
        <w:rPr>
          <w:rFonts w:ascii="Arial"/>
          <w:spacing w:val="-5"/>
          <w:position w:val="1"/>
          <w:sz w:val="16"/>
        </w:rPr>
        <w:t>of</w:t>
      </w:r>
      <w:r>
        <w:rPr>
          <w:rFonts w:ascii="Arial"/>
          <w:spacing w:val="-18"/>
          <w:position w:val="1"/>
          <w:sz w:val="16"/>
        </w:rPr>
        <w:t xml:space="preserve"> </w:t>
      </w:r>
      <w:r>
        <w:rPr>
          <w:rFonts w:ascii="Arial"/>
          <w:spacing w:val="-5"/>
          <w:position w:val="1"/>
          <w:sz w:val="16"/>
        </w:rPr>
        <w:t>therapy.</w:t>
      </w:r>
      <w:r>
        <w:rPr>
          <w:rFonts w:ascii="Arial"/>
          <w:spacing w:val="-20"/>
          <w:position w:val="1"/>
          <w:sz w:val="16"/>
        </w:rPr>
        <w:t xml:space="preserve"> </w:t>
      </w:r>
      <w:r>
        <w:rPr>
          <w:rFonts w:ascii="Arial"/>
          <w:spacing w:val="-5"/>
          <w:position w:val="1"/>
          <w:sz w:val="16"/>
        </w:rPr>
        <w:t>Diagnosed</w:t>
      </w:r>
      <w:r>
        <w:rPr>
          <w:rFonts w:ascii="Arial"/>
          <w:spacing w:val="-21"/>
          <w:position w:val="1"/>
          <w:sz w:val="16"/>
        </w:rPr>
        <w:t xml:space="preserve"> </w:t>
      </w:r>
      <w:r>
        <w:rPr>
          <w:rFonts w:ascii="Arial"/>
          <w:spacing w:val="-5"/>
          <w:position w:val="1"/>
          <w:sz w:val="16"/>
        </w:rPr>
        <w:t>at</w:t>
      </w:r>
      <w:r>
        <w:rPr>
          <w:rFonts w:ascii="Arial"/>
          <w:spacing w:val="-15"/>
          <w:position w:val="1"/>
          <w:sz w:val="16"/>
        </w:rPr>
        <w:t xml:space="preserve"> </w:t>
      </w:r>
      <w:r>
        <w:rPr>
          <w:rFonts w:ascii="Arial"/>
          <w:spacing w:val="-5"/>
          <w:position w:val="1"/>
          <w:sz w:val="16"/>
        </w:rPr>
        <w:t>autopsy</w:t>
      </w:r>
      <w:r>
        <w:rPr>
          <w:rFonts w:ascii="Arial"/>
          <w:spacing w:val="-41"/>
          <w:position w:val="1"/>
          <w:sz w:val="16"/>
        </w:rPr>
        <w:t xml:space="preserve"> </w:t>
      </w:r>
      <w:r>
        <w:rPr>
          <w:rFonts w:ascii="Arial"/>
          <w:sz w:val="16"/>
        </w:rPr>
        <w:t>01</w:t>
      </w:r>
      <w:r>
        <w:rPr>
          <w:rFonts w:ascii="Arial"/>
          <w:sz w:val="16"/>
        </w:rPr>
        <w:tab/>
        <w:t>Immunotherapy</w:t>
      </w:r>
      <w:r>
        <w:rPr>
          <w:rFonts w:ascii="Arial"/>
          <w:spacing w:val="1"/>
          <w:sz w:val="16"/>
        </w:rPr>
        <w:t xml:space="preserve"> </w:t>
      </w:r>
      <w:r>
        <w:rPr>
          <w:rFonts w:ascii="Arial"/>
          <w:sz w:val="16"/>
        </w:rPr>
        <w:t>administered as</w:t>
      </w:r>
      <w:r>
        <w:rPr>
          <w:rFonts w:ascii="Arial"/>
          <w:spacing w:val="-1"/>
          <w:sz w:val="16"/>
        </w:rPr>
        <w:t xml:space="preserve"> </w:t>
      </w:r>
      <w:r>
        <w:rPr>
          <w:rFonts w:ascii="Arial"/>
          <w:sz w:val="16"/>
        </w:rPr>
        <w:t>first</w:t>
      </w:r>
      <w:r>
        <w:rPr>
          <w:rFonts w:ascii="Arial"/>
          <w:spacing w:val="-2"/>
          <w:sz w:val="16"/>
        </w:rPr>
        <w:t xml:space="preserve"> </w:t>
      </w:r>
      <w:r>
        <w:rPr>
          <w:rFonts w:ascii="Arial"/>
          <w:sz w:val="16"/>
        </w:rPr>
        <w:t>course</w:t>
      </w:r>
      <w:r>
        <w:rPr>
          <w:rFonts w:ascii="Arial"/>
          <w:spacing w:val="-2"/>
          <w:sz w:val="16"/>
        </w:rPr>
        <w:t xml:space="preserve"> </w:t>
      </w:r>
      <w:r>
        <w:rPr>
          <w:rFonts w:ascii="Arial"/>
          <w:sz w:val="16"/>
        </w:rPr>
        <w:t>of</w:t>
      </w:r>
      <w:r>
        <w:rPr>
          <w:rFonts w:ascii="Arial"/>
          <w:spacing w:val="-7"/>
          <w:sz w:val="16"/>
        </w:rPr>
        <w:t xml:space="preserve"> </w:t>
      </w:r>
      <w:proofErr w:type="gramStart"/>
      <w:r>
        <w:rPr>
          <w:rFonts w:ascii="Arial"/>
          <w:sz w:val="16"/>
        </w:rPr>
        <w:t>therapy</w:t>
      </w:r>
      <w:proofErr w:type="gramEnd"/>
    </w:p>
    <w:p w14:paraId="6FBD156E" w14:textId="6F76ECD8" w:rsidR="00190658" w:rsidRDefault="005C1088">
      <w:pPr>
        <w:tabs>
          <w:tab w:val="left" w:pos="1302"/>
        </w:tabs>
        <w:spacing w:before="15" w:line="213" w:lineRule="auto"/>
        <w:ind w:left="1283" w:right="1005" w:hanging="697"/>
        <w:rPr>
          <w:rFonts w:ascii="Arial"/>
          <w:sz w:val="16"/>
        </w:rPr>
      </w:pPr>
      <w:r>
        <w:rPr>
          <w:rFonts w:ascii="Arial"/>
          <w:sz w:val="16"/>
        </w:rPr>
        <w:t>82</w:t>
      </w:r>
      <w:r>
        <w:rPr>
          <w:rFonts w:ascii="Arial"/>
          <w:sz w:val="16"/>
        </w:rPr>
        <w:tab/>
      </w:r>
      <w:r>
        <w:rPr>
          <w:rFonts w:ascii="Arial"/>
          <w:sz w:val="16"/>
        </w:rPr>
        <w:tab/>
      </w:r>
      <w:r>
        <w:rPr>
          <w:rFonts w:ascii="Arial"/>
          <w:position w:val="2"/>
          <w:sz w:val="16"/>
        </w:rPr>
        <w:t>Immunotherapy was not recommended/administered because it was contraindicated due to patient</w:t>
      </w:r>
      <w:r>
        <w:rPr>
          <w:rFonts w:ascii="Arial"/>
          <w:spacing w:val="1"/>
          <w:position w:val="2"/>
          <w:sz w:val="16"/>
        </w:rPr>
        <w:t xml:space="preserve"> </w:t>
      </w:r>
      <w:r>
        <w:rPr>
          <w:rFonts w:ascii="Arial"/>
          <w:spacing w:val="-1"/>
          <w:sz w:val="16"/>
        </w:rPr>
        <w:t>risk</w:t>
      </w:r>
      <w:r>
        <w:rPr>
          <w:rFonts w:ascii="Arial"/>
          <w:sz w:val="16"/>
        </w:rPr>
        <w:t xml:space="preserve"> </w:t>
      </w:r>
      <w:r>
        <w:rPr>
          <w:rFonts w:ascii="Arial"/>
          <w:spacing w:val="-1"/>
          <w:sz w:val="16"/>
        </w:rPr>
        <w:t>factors</w:t>
      </w:r>
      <w:r>
        <w:rPr>
          <w:rFonts w:ascii="Arial"/>
          <w:spacing w:val="2"/>
          <w:sz w:val="16"/>
        </w:rPr>
        <w:t xml:space="preserve"> </w:t>
      </w:r>
      <w:r>
        <w:rPr>
          <w:rFonts w:ascii="Arial"/>
          <w:spacing w:val="-1"/>
          <w:sz w:val="16"/>
        </w:rPr>
        <w:t>(</w:t>
      </w:r>
      <w:r w:rsidR="00A04388">
        <w:rPr>
          <w:rFonts w:ascii="Arial"/>
          <w:spacing w:val="-1"/>
          <w:sz w:val="16"/>
        </w:rPr>
        <w:t>i.e.</w:t>
      </w:r>
      <w:r>
        <w:rPr>
          <w:rFonts w:ascii="Arial"/>
          <w:spacing w:val="-1"/>
          <w:sz w:val="16"/>
        </w:rPr>
        <w:t>,</w:t>
      </w:r>
      <w:r>
        <w:rPr>
          <w:rFonts w:ascii="Arial"/>
          <w:sz w:val="16"/>
        </w:rPr>
        <w:t xml:space="preserve"> </w:t>
      </w:r>
      <w:r>
        <w:rPr>
          <w:rFonts w:ascii="Arial"/>
          <w:spacing w:val="-1"/>
          <w:sz w:val="16"/>
        </w:rPr>
        <w:t>comorbid</w:t>
      </w:r>
      <w:r>
        <w:rPr>
          <w:rFonts w:ascii="Arial"/>
          <w:spacing w:val="-2"/>
          <w:sz w:val="16"/>
        </w:rPr>
        <w:t xml:space="preserve"> </w:t>
      </w:r>
      <w:r>
        <w:rPr>
          <w:rFonts w:ascii="Arial"/>
          <w:spacing w:val="-1"/>
          <w:sz w:val="16"/>
        </w:rPr>
        <w:t>conditions,</w:t>
      </w:r>
      <w:r>
        <w:rPr>
          <w:rFonts w:ascii="Arial"/>
          <w:sz w:val="16"/>
        </w:rPr>
        <w:t xml:space="preserve"> advanced age, progression</w:t>
      </w:r>
      <w:r>
        <w:rPr>
          <w:rFonts w:ascii="Arial"/>
          <w:spacing w:val="-2"/>
          <w:sz w:val="16"/>
        </w:rPr>
        <w:t xml:space="preserve"> </w:t>
      </w:r>
      <w:r>
        <w:rPr>
          <w:rFonts w:ascii="Arial"/>
          <w:sz w:val="16"/>
        </w:rPr>
        <w:t>of</w:t>
      </w:r>
      <w:r>
        <w:rPr>
          <w:rFonts w:ascii="Arial"/>
          <w:spacing w:val="-1"/>
          <w:sz w:val="16"/>
        </w:rPr>
        <w:t xml:space="preserve"> </w:t>
      </w:r>
      <w:r>
        <w:rPr>
          <w:rFonts w:ascii="Arial"/>
          <w:sz w:val="16"/>
        </w:rPr>
        <w:t>tumor</w:t>
      </w:r>
      <w:r>
        <w:rPr>
          <w:rFonts w:ascii="Arial"/>
          <w:spacing w:val="1"/>
          <w:sz w:val="16"/>
        </w:rPr>
        <w:t xml:space="preserve"> </w:t>
      </w:r>
      <w:r>
        <w:rPr>
          <w:rFonts w:ascii="Arial"/>
          <w:sz w:val="16"/>
        </w:rPr>
        <w:t>prior to</w:t>
      </w:r>
      <w:r>
        <w:rPr>
          <w:rFonts w:ascii="Arial"/>
          <w:spacing w:val="-1"/>
          <w:sz w:val="16"/>
        </w:rPr>
        <w:t xml:space="preserve"> </w:t>
      </w:r>
      <w:r>
        <w:rPr>
          <w:rFonts w:ascii="Arial"/>
          <w:sz w:val="16"/>
        </w:rPr>
        <w:t>administration,</w:t>
      </w:r>
      <w:r>
        <w:rPr>
          <w:rFonts w:ascii="Arial"/>
          <w:spacing w:val="-15"/>
          <w:sz w:val="16"/>
        </w:rPr>
        <w:t xml:space="preserve"> </w:t>
      </w:r>
      <w:r>
        <w:rPr>
          <w:rFonts w:ascii="Arial"/>
          <w:sz w:val="16"/>
        </w:rPr>
        <w:t>etc.)</w:t>
      </w:r>
    </w:p>
    <w:p w14:paraId="43EC1931" w14:textId="77777777" w:rsidR="00190658" w:rsidRDefault="00190658">
      <w:pPr>
        <w:pStyle w:val="BodyText"/>
        <w:spacing w:before="5"/>
        <w:rPr>
          <w:rFonts w:ascii="Arial"/>
          <w:sz w:val="25"/>
        </w:rPr>
      </w:pPr>
    </w:p>
    <w:p w14:paraId="538F4CEF" w14:textId="77777777" w:rsidR="00190658" w:rsidRDefault="005C1088">
      <w:pPr>
        <w:pStyle w:val="ListParagraph"/>
        <w:numPr>
          <w:ilvl w:val="0"/>
          <w:numId w:val="25"/>
        </w:numPr>
        <w:tabs>
          <w:tab w:val="left" w:pos="1304"/>
          <w:tab w:val="left" w:pos="1305"/>
        </w:tabs>
        <w:spacing w:line="192" w:lineRule="auto"/>
        <w:ind w:right="1261"/>
        <w:rPr>
          <w:rFonts w:ascii="Arial"/>
          <w:sz w:val="16"/>
        </w:rPr>
      </w:pPr>
      <w:r>
        <w:rPr>
          <w:rFonts w:ascii="Arial"/>
          <w:spacing w:val="-1"/>
          <w:position w:val="2"/>
          <w:sz w:val="16"/>
        </w:rPr>
        <w:t xml:space="preserve">Immunotherapy was not administered because </w:t>
      </w:r>
      <w:r>
        <w:rPr>
          <w:rFonts w:ascii="Arial"/>
          <w:position w:val="2"/>
          <w:sz w:val="16"/>
        </w:rPr>
        <w:t>the patient died prior to planned or recommended</w:t>
      </w:r>
      <w:r>
        <w:rPr>
          <w:rFonts w:ascii="Arial"/>
          <w:spacing w:val="-42"/>
          <w:position w:val="2"/>
          <w:sz w:val="16"/>
        </w:rPr>
        <w:t xml:space="preserve"> </w:t>
      </w:r>
      <w:proofErr w:type="gramStart"/>
      <w:r>
        <w:rPr>
          <w:rFonts w:ascii="Arial"/>
          <w:sz w:val="16"/>
        </w:rPr>
        <w:t>therapy</w:t>
      </w:r>
      <w:proofErr w:type="gramEnd"/>
    </w:p>
    <w:p w14:paraId="3B874863" w14:textId="77777777" w:rsidR="00190658" w:rsidRDefault="00190658">
      <w:pPr>
        <w:pStyle w:val="BodyText"/>
        <w:spacing w:before="7"/>
        <w:rPr>
          <w:rFonts w:ascii="Arial"/>
          <w:sz w:val="18"/>
        </w:rPr>
      </w:pPr>
    </w:p>
    <w:p w14:paraId="4FF0D674" w14:textId="1CB743C8" w:rsidR="00190658" w:rsidRDefault="005C1088">
      <w:pPr>
        <w:pStyle w:val="ListParagraph"/>
        <w:numPr>
          <w:ilvl w:val="0"/>
          <w:numId w:val="25"/>
        </w:numPr>
        <w:tabs>
          <w:tab w:val="left" w:pos="1271"/>
          <w:tab w:val="left" w:pos="1272"/>
        </w:tabs>
        <w:spacing w:line="225" w:lineRule="auto"/>
        <w:ind w:left="1271" w:right="1222" w:hanging="682"/>
        <w:rPr>
          <w:rFonts w:ascii="Arial"/>
          <w:sz w:val="16"/>
        </w:rPr>
      </w:pPr>
      <w:r>
        <w:rPr>
          <w:rFonts w:ascii="Arial"/>
          <w:spacing w:val="-1"/>
          <w:position w:val="2"/>
          <w:sz w:val="16"/>
        </w:rPr>
        <w:t>Immunotherapy</w:t>
      </w:r>
      <w:r>
        <w:rPr>
          <w:rFonts w:ascii="Arial"/>
          <w:spacing w:val="2"/>
          <w:position w:val="2"/>
          <w:sz w:val="16"/>
        </w:rPr>
        <w:t xml:space="preserve"> </w:t>
      </w:r>
      <w:r>
        <w:rPr>
          <w:rFonts w:ascii="Arial"/>
          <w:spacing w:val="-1"/>
          <w:position w:val="2"/>
          <w:sz w:val="16"/>
        </w:rPr>
        <w:t>was</w:t>
      </w:r>
      <w:r>
        <w:rPr>
          <w:rFonts w:ascii="Arial"/>
          <w:spacing w:val="2"/>
          <w:position w:val="2"/>
          <w:sz w:val="16"/>
        </w:rPr>
        <w:t xml:space="preserve"> </w:t>
      </w:r>
      <w:r>
        <w:rPr>
          <w:rFonts w:ascii="Arial"/>
          <w:spacing w:val="-1"/>
          <w:position w:val="2"/>
          <w:sz w:val="16"/>
        </w:rPr>
        <w:t>not administered.</w:t>
      </w:r>
      <w:r>
        <w:rPr>
          <w:rFonts w:ascii="Arial"/>
          <w:spacing w:val="2"/>
          <w:position w:val="2"/>
          <w:sz w:val="16"/>
        </w:rPr>
        <w:t xml:space="preserve"> </w:t>
      </w:r>
      <w:r>
        <w:rPr>
          <w:rFonts w:ascii="Arial"/>
          <w:spacing w:val="-1"/>
          <w:position w:val="2"/>
          <w:sz w:val="16"/>
        </w:rPr>
        <w:t>It</w:t>
      </w:r>
      <w:r>
        <w:rPr>
          <w:rFonts w:ascii="Arial"/>
          <w:spacing w:val="3"/>
          <w:position w:val="2"/>
          <w:sz w:val="16"/>
        </w:rPr>
        <w:t xml:space="preserve"> </w:t>
      </w:r>
      <w:r>
        <w:rPr>
          <w:rFonts w:ascii="Arial"/>
          <w:spacing w:val="-1"/>
          <w:position w:val="2"/>
          <w:sz w:val="16"/>
        </w:rPr>
        <w:t>was recommended</w:t>
      </w:r>
      <w:r>
        <w:rPr>
          <w:rFonts w:ascii="Arial"/>
          <w:position w:val="2"/>
          <w:sz w:val="16"/>
        </w:rPr>
        <w:t xml:space="preserve"> by</w:t>
      </w:r>
      <w:r>
        <w:rPr>
          <w:rFonts w:ascii="Arial"/>
          <w:spacing w:val="-1"/>
          <w:position w:val="2"/>
          <w:sz w:val="16"/>
        </w:rPr>
        <w:t xml:space="preserve"> </w:t>
      </w:r>
      <w:r>
        <w:rPr>
          <w:rFonts w:ascii="Arial"/>
          <w:position w:val="2"/>
          <w:sz w:val="16"/>
        </w:rPr>
        <w:t>the patient's</w:t>
      </w:r>
      <w:r>
        <w:rPr>
          <w:rFonts w:ascii="Arial"/>
          <w:spacing w:val="3"/>
          <w:position w:val="2"/>
          <w:sz w:val="16"/>
        </w:rPr>
        <w:t xml:space="preserve"> </w:t>
      </w:r>
      <w:r w:rsidR="006F5040">
        <w:rPr>
          <w:rFonts w:ascii="Arial"/>
          <w:position w:val="2"/>
          <w:sz w:val="16"/>
        </w:rPr>
        <w:t>physician but</w:t>
      </w:r>
      <w:r>
        <w:rPr>
          <w:rFonts w:ascii="Arial"/>
          <w:spacing w:val="-1"/>
          <w:position w:val="2"/>
          <w:sz w:val="16"/>
        </w:rPr>
        <w:t xml:space="preserve"> </w:t>
      </w:r>
      <w:r>
        <w:rPr>
          <w:rFonts w:ascii="Arial"/>
          <w:position w:val="2"/>
          <w:sz w:val="16"/>
        </w:rPr>
        <w:t>was</w:t>
      </w:r>
      <w:r>
        <w:rPr>
          <w:rFonts w:ascii="Arial"/>
          <w:spacing w:val="-16"/>
          <w:position w:val="2"/>
          <w:sz w:val="16"/>
        </w:rPr>
        <w:t xml:space="preserve"> </w:t>
      </w:r>
      <w:r>
        <w:rPr>
          <w:rFonts w:ascii="Arial"/>
          <w:position w:val="2"/>
          <w:sz w:val="16"/>
        </w:rPr>
        <w:t>not</w:t>
      </w:r>
      <w:r>
        <w:rPr>
          <w:rFonts w:ascii="Arial"/>
          <w:spacing w:val="-41"/>
          <w:position w:val="2"/>
          <w:sz w:val="16"/>
        </w:rPr>
        <w:t xml:space="preserve"> </w:t>
      </w:r>
      <w:r>
        <w:rPr>
          <w:rFonts w:ascii="Arial"/>
          <w:sz w:val="16"/>
        </w:rPr>
        <w:t>administered</w:t>
      </w:r>
      <w:r>
        <w:rPr>
          <w:rFonts w:ascii="Arial"/>
          <w:spacing w:val="-1"/>
          <w:sz w:val="16"/>
        </w:rPr>
        <w:t xml:space="preserve"> </w:t>
      </w:r>
      <w:r>
        <w:rPr>
          <w:rFonts w:ascii="Arial"/>
          <w:sz w:val="16"/>
        </w:rPr>
        <w:t>as</w:t>
      </w:r>
      <w:r>
        <w:rPr>
          <w:rFonts w:ascii="Arial"/>
          <w:spacing w:val="-2"/>
          <w:sz w:val="16"/>
        </w:rPr>
        <w:t xml:space="preserve"> </w:t>
      </w:r>
      <w:r>
        <w:rPr>
          <w:rFonts w:ascii="Arial"/>
          <w:sz w:val="16"/>
        </w:rPr>
        <w:t>part of</w:t>
      </w:r>
      <w:r>
        <w:rPr>
          <w:rFonts w:ascii="Arial"/>
          <w:spacing w:val="-2"/>
          <w:sz w:val="16"/>
        </w:rPr>
        <w:t xml:space="preserve"> </w:t>
      </w:r>
      <w:r>
        <w:rPr>
          <w:rFonts w:ascii="Arial"/>
          <w:sz w:val="16"/>
        </w:rPr>
        <w:t>the</w:t>
      </w:r>
      <w:r>
        <w:rPr>
          <w:rFonts w:ascii="Arial"/>
          <w:spacing w:val="-2"/>
          <w:sz w:val="16"/>
        </w:rPr>
        <w:t xml:space="preserve"> </w:t>
      </w:r>
      <w:r>
        <w:rPr>
          <w:rFonts w:ascii="Arial"/>
          <w:sz w:val="16"/>
        </w:rPr>
        <w:t>first</w:t>
      </w:r>
      <w:r>
        <w:rPr>
          <w:rFonts w:ascii="Arial"/>
          <w:spacing w:val="-2"/>
          <w:sz w:val="16"/>
        </w:rPr>
        <w:t xml:space="preserve"> </w:t>
      </w:r>
      <w:r>
        <w:rPr>
          <w:rFonts w:ascii="Arial"/>
          <w:sz w:val="16"/>
        </w:rPr>
        <w:t>course</w:t>
      </w:r>
      <w:r>
        <w:rPr>
          <w:rFonts w:ascii="Arial"/>
          <w:spacing w:val="-1"/>
          <w:sz w:val="16"/>
        </w:rPr>
        <w:t xml:space="preserve"> </w:t>
      </w:r>
      <w:r>
        <w:rPr>
          <w:rFonts w:ascii="Arial"/>
          <w:sz w:val="16"/>
        </w:rPr>
        <w:t>of</w:t>
      </w:r>
      <w:r>
        <w:rPr>
          <w:rFonts w:ascii="Arial"/>
          <w:spacing w:val="-2"/>
          <w:sz w:val="16"/>
        </w:rPr>
        <w:t xml:space="preserve"> </w:t>
      </w:r>
      <w:r>
        <w:rPr>
          <w:rFonts w:ascii="Arial"/>
          <w:sz w:val="16"/>
        </w:rPr>
        <w:t>therapy.</w:t>
      </w:r>
      <w:r>
        <w:rPr>
          <w:rFonts w:ascii="Arial"/>
          <w:spacing w:val="1"/>
          <w:sz w:val="16"/>
        </w:rPr>
        <w:t xml:space="preserve"> </w:t>
      </w:r>
      <w:r>
        <w:rPr>
          <w:rFonts w:ascii="Arial"/>
          <w:sz w:val="16"/>
        </w:rPr>
        <w:t>No</w:t>
      </w:r>
      <w:r>
        <w:rPr>
          <w:rFonts w:ascii="Arial"/>
          <w:spacing w:val="-1"/>
          <w:sz w:val="16"/>
        </w:rPr>
        <w:t xml:space="preserve"> </w:t>
      </w:r>
      <w:r>
        <w:rPr>
          <w:rFonts w:ascii="Arial"/>
          <w:sz w:val="16"/>
        </w:rPr>
        <w:t>reason</w:t>
      </w:r>
      <w:r>
        <w:rPr>
          <w:rFonts w:ascii="Arial"/>
          <w:spacing w:val="-2"/>
          <w:sz w:val="16"/>
        </w:rPr>
        <w:t xml:space="preserve"> </w:t>
      </w:r>
      <w:r>
        <w:rPr>
          <w:rFonts w:ascii="Arial"/>
          <w:sz w:val="16"/>
        </w:rPr>
        <w:t>was</w:t>
      </w:r>
      <w:r>
        <w:rPr>
          <w:rFonts w:ascii="Arial"/>
          <w:spacing w:val="-1"/>
          <w:sz w:val="16"/>
        </w:rPr>
        <w:t xml:space="preserve"> </w:t>
      </w:r>
      <w:r>
        <w:rPr>
          <w:rFonts w:ascii="Arial"/>
          <w:sz w:val="16"/>
        </w:rPr>
        <w:t>stated</w:t>
      </w:r>
      <w:r>
        <w:rPr>
          <w:rFonts w:ascii="Arial"/>
          <w:spacing w:val="-1"/>
          <w:sz w:val="16"/>
        </w:rPr>
        <w:t xml:space="preserve"> </w:t>
      </w:r>
      <w:r>
        <w:rPr>
          <w:rFonts w:ascii="Arial"/>
          <w:sz w:val="16"/>
        </w:rPr>
        <w:t>in</w:t>
      </w:r>
      <w:r>
        <w:rPr>
          <w:rFonts w:ascii="Arial"/>
          <w:spacing w:val="-1"/>
          <w:sz w:val="16"/>
        </w:rPr>
        <w:t xml:space="preserve"> </w:t>
      </w:r>
      <w:r>
        <w:rPr>
          <w:rFonts w:ascii="Arial"/>
          <w:sz w:val="16"/>
        </w:rPr>
        <w:t>patient</w:t>
      </w:r>
      <w:r>
        <w:rPr>
          <w:rFonts w:ascii="Arial"/>
          <w:spacing w:val="-6"/>
          <w:sz w:val="16"/>
        </w:rPr>
        <w:t xml:space="preserve"> </w:t>
      </w:r>
      <w:proofErr w:type="gramStart"/>
      <w:r>
        <w:rPr>
          <w:rFonts w:ascii="Arial"/>
          <w:sz w:val="16"/>
        </w:rPr>
        <w:t>record</w:t>
      </w:r>
      <w:proofErr w:type="gramEnd"/>
    </w:p>
    <w:p w14:paraId="65600DD5" w14:textId="77777777" w:rsidR="00190658" w:rsidRDefault="00190658">
      <w:pPr>
        <w:pStyle w:val="BodyText"/>
        <w:spacing w:before="7"/>
        <w:rPr>
          <w:rFonts w:ascii="Arial"/>
          <w:sz w:val="18"/>
        </w:rPr>
      </w:pPr>
    </w:p>
    <w:p w14:paraId="30FFA196" w14:textId="77777777" w:rsidR="00190658" w:rsidRDefault="005C1088">
      <w:pPr>
        <w:pStyle w:val="ListParagraph"/>
        <w:numPr>
          <w:ilvl w:val="0"/>
          <w:numId w:val="25"/>
        </w:numPr>
        <w:tabs>
          <w:tab w:val="left" w:pos="1271"/>
          <w:tab w:val="left" w:pos="1272"/>
        </w:tabs>
        <w:spacing w:line="204" w:lineRule="auto"/>
        <w:ind w:left="1270" w:right="934" w:hanging="710"/>
        <w:jc w:val="both"/>
        <w:rPr>
          <w:rFonts w:ascii="Arial" w:hAnsi="Arial"/>
          <w:sz w:val="16"/>
        </w:rPr>
      </w:pPr>
      <w:r>
        <w:rPr>
          <w:rFonts w:ascii="Arial" w:hAnsi="Arial"/>
          <w:position w:val="2"/>
          <w:sz w:val="16"/>
        </w:rPr>
        <w:t>Immunotherapy was not administered. It was recommended by the patient’s physician, but this treat-</w:t>
      </w:r>
      <w:r>
        <w:rPr>
          <w:rFonts w:ascii="Arial" w:hAnsi="Arial"/>
          <w:spacing w:val="1"/>
          <w:position w:val="2"/>
          <w:sz w:val="16"/>
        </w:rPr>
        <w:t xml:space="preserve"> </w:t>
      </w:r>
      <w:proofErr w:type="spellStart"/>
      <w:r>
        <w:rPr>
          <w:rFonts w:ascii="Arial" w:hAnsi="Arial"/>
          <w:sz w:val="16"/>
        </w:rPr>
        <w:t>ment</w:t>
      </w:r>
      <w:proofErr w:type="spellEnd"/>
      <w:r>
        <w:rPr>
          <w:rFonts w:ascii="Arial" w:hAnsi="Arial"/>
          <w:sz w:val="16"/>
        </w:rPr>
        <w:t xml:space="preserve"> was refused by the patient, a patient’s family member, or the patient’s guardian. The refusal was</w:t>
      </w:r>
      <w:r>
        <w:rPr>
          <w:rFonts w:ascii="Arial" w:hAnsi="Arial"/>
          <w:spacing w:val="-42"/>
          <w:sz w:val="16"/>
        </w:rPr>
        <w:t xml:space="preserve"> </w:t>
      </w:r>
      <w:r>
        <w:rPr>
          <w:rFonts w:ascii="Arial" w:hAnsi="Arial"/>
          <w:sz w:val="16"/>
        </w:rPr>
        <w:t>noted</w:t>
      </w:r>
      <w:r>
        <w:rPr>
          <w:rFonts w:ascii="Arial" w:hAnsi="Arial"/>
          <w:spacing w:val="-1"/>
          <w:sz w:val="16"/>
        </w:rPr>
        <w:t xml:space="preserve"> </w:t>
      </w:r>
      <w:r>
        <w:rPr>
          <w:rFonts w:ascii="Arial" w:hAnsi="Arial"/>
          <w:sz w:val="16"/>
        </w:rPr>
        <w:t xml:space="preserve">in patient </w:t>
      </w:r>
      <w:proofErr w:type="gramStart"/>
      <w:r>
        <w:rPr>
          <w:rFonts w:ascii="Arial" w:hAnsi="Arial"/>
          <w:sz w:val="16"/>
        </w:rPr>
        <w:t>record</w:t>
      </w:r>
      <w:proofErr w:type="gramEnd"/>
    </w:p>
    <w:p w14:paraId="59E6BEF9" w14:textId="77777777" w:rsidR="00190658" w:rsidRDefault="005C1088">
      <w:pPr>
        <w:pStyle w:val="ListParagraph"/>
        <w:numPr>
          <w:ilvl w:val="0"/>
          <w:numId w:val="25"/>
        </w:numPr>
        <w:tabs>
          <w:tab w:val="left" w:pos="1271"/>
          <w:tab w:val="left" w:pos="1272"/>
        </w:tabs>
        <w:spacing w:before="156"/>
        <w:ind w:left="1271" w:hanging="700"/>
        <w:rPr>
          <w:rFonts w:ascii="Arial"/>
          <w:sz w:val="16"/>
        </w:rPr>
      </w:pPr>
      <w:r>
        <w:rPr>
          <w:rFonts w:ascii="Arial"/>
          <w:position w:val="2"/>
          <w:sz w:val="16"/>
        </w:rPr>
        <w:t>Immunotherapy</w:t>
      </w:r>
      <w:r>
        <w:rPr>
          <w:rFonts w:ascii="Arial"/>
          <w:spacing w:val="-1"/>
          <w:position w:val="2"/>
          <w:sz w:val="16"/>
        </w:rPr>
        <w:t xml:space="preserve"> </w:t>
      </w:r>
      <w:r>
        <w:rPr>
          <w:rFonts w:ascii="Arial"/>
          <w:position w:val="2"/>
          <w:sz w:val="16"/>
        </w:rPr>
        <w:t>was</w:t>
      </w:r>
      <w:r>
        <w:rPr>
          <w:rFonts w:ascii="Arial"/>
          <w:spacing w:val="-1"/>
          <w:position w:val="2"/>
          <w:sz w:val="16"/>
        </w:rPr>
        <w:t xml:space="preserve"> </w:t>
      </w:r>
      <w:r>
        <w:rPr>
          <w:rFonts w:ascii="Arial"/>
          <w:position w:val="2"/>
          <w:sz w:val="16"/>
        </w:rPr>
        <w:t>recommended,</w:t>
      </w:r>
      <w:r>
        <w:rPr>
          <w:rFonts w:ascii="Arial"/>
          <w:spacing w:val="-1"/>
          <w:position w:val="2"/>
          <w:sz w:val="16"/>
        </w:rPr>
        <w:t xml:space="preserve"> </w:t>
      </w:r>
      <w:r>
        <w:rPr>
          <w:rFonts w:ascii="Arial"/>
          <w:position w:val="2"/>
          <w:sz w:val="16"/>
        </w:rPr>
        <w:t>but</w:t>
      </w:r>
      <w:r>
        <w:rPr>
          <w:rFonts w:ascii="Arial"/>
          <w:spacing w:val="-4"/>
          <w:position w:val="2"/>
          <w:sz w:val="16"/>
        </w:rPr>
        <w:t xml:space="preserve"> </w:t>
      </w:r>
      <w:r>
        <w:rPr>
          <w:rFonts w:ascii="Arial"/>
          <w:position w:val="2"/>
          <w:sz w:val="16"/>
        </w:rPr>
        <w:t>it</w:t>
      </w:r>
      <w:r>
        <w:rPr>
          <w:rFonts w:ascii="Arial"/>
          <w:spacing w:val="-3"/>
          <w:position w:val="2"/>
          <w:sz w:val="16"/>
        </w:rPr>
        <w:t xml:space="preserve"> </w:t>
      </w:r>
      <w:r>
        <w:rPr>
          <w:rFonts w:ascii="Arial"/>
          <w:position w:val="2"/>
          <w:sz w:val="16"/>
        </w:rPr>
        <w:t>is</w:t>
      </w:r>
      <w:r>
        <w:rPr>
          <w:rFonts w:ascii="Arial"/>
          <w:spacing w:val="-1"/>
          <w:position w:val="2"/>
          <w:sz w:val="16"/>
        </w:rPr>
        <w:t xml:space="preserve"> </w:t>
      </w:r>
      <w:r>
        <w:rPr>
          <w:rFonts w:ascii="Arial"/>
          <w:position w:val="2"/>
          <w:sz w:val="16"/>
        </w:rPr>
        <w:t>unknown</w:t>
      </w:r>
      <w:r>
        <w:rPr>
          <w:rFonts w:ascii="Arial"/>
          <w:spacing w:val="-3"/>
          <w:position w:val="2"/>
          <w:sz w:val="16"/>
        </w:rPr>
        <w:t xml:space="preserve"> </w:t>
      </w:r>
      <w:r>
        <w:rPr>
          <w:rFonts w:ascii="Arial"/>
          <w:position w:val="2"/>
          <w:sz w:val="16"/>
        </w:rPr>
        <w:t>if</w:t>
      </w:r>
      <w:r>
        <w:rPr>
          <w:rFonts w:ascii="Arial"/>
          <w:spacing w:val="-3"/>
          <w:position w:val="2"/>
          <w:sz w:val="16"/>
        </w:rPr>
        <w:t xml:space="preserve"> </w:t>
      </w:r>
      <w:r>
        <w:rPr>
          <w:rFonts w:ascii="Arial"/>
          <w:position w:val="2"/>
          <w:sz w:val="16"/>
        </w:rPr>
        <w:t>it</w:t>
      </w:r>
      <w:r>
        <w:rPr>
          <w:rFonts w:ascii="Arial"/>
          <w:spacing w:val="-1"/>
          <w:position w:val="2"/>
          <w:sz w:val="16"/>
        </w:rPr>
        <w:t xml:space="preserve"> </w:t>
      </w:r>
      <w:r>
        <w:rPr>
          <w:rFonts w:ascii="Arial"/>
          <w:position w:val="2"/>
          <w:sz w:val="16"/>
        </w:rPr>
        <w:t>was</w:t>
      </w:r>
      <w:r>
        <w:rPr>
          <w:rFonts w:ascii="Arial"/>
          <w:spacing w:val="-6"/>
          <w:position w:val="2"/>
          <w:sz w:val="16"/>
        </w:rPr>
        <w:t xml:space="preserve"> </w:t>
      </w:r>
      <w:proofErr w:type="gramStart"/>
      <w:r>
        <w:rPr>
          <w:rFonts w:ascii="Arial"/>
          <w:position w:val="2"/>
          <w:sz w:val="16"/>
        </w:rPr>
        <w:t>administered</w:t>
      </w:r>
      <w:proofErr w:type="gramEnd"/>
    </w:p>
    <w:p w14:paraId="04393B3D" w14:textId="77777777" w:rsidR="00190658" w:rsidRDefault="005C1088">
      <w:pPr>
        <w:tabs>
          <w:tab w:val="left" w:pos="1271"/>
        </w:tabs>
        <w:spacing w:before="176" w:line="204" w:lineRule="auto"/>
        <w:ind w:left="1271" w:right="609" w:hanging="685"/>
        <w:rPr>
          <w:rFonts w:ascii="Arial"/>
          <w:sz w:val="16"/>
        </w:rPr>
      </w:pPr>
      <w:r>
        <w:rPr>
          <w:rFonts w:ascii="Arial"/>
          <w:sz w:val="16"/>
        </w:rPr>
        <w:t>99</w:t>
      </w:r>
      <w:r>
        <w:rPr>
          <w:rFonts w:ascii="Arial"/>
          <w:sz w:val="16"/>
        </w:rPr>
        <w:tab/>
      </w:r>
      <w:r>
        <w:rPr>
          <w:rFonts w:ascii="Arial"/>
          <w:spacing w:val="-1"/>
          <w:position w:val="2"/>
          <w:sz w:val="16"/>
        </w:rPr>
        <w:t xml:space="preserve">It is unknown whether an immunotherapeutic </w:t>
      </w:r>
      <w:r>
        <w:rPr>
          <w:rFonts w:ascii="Arial"/>
          <w:position w:val="2"/>
          <w:sz w:val="16"/>
        </w:rPr>
        <w:t>agent(s) was recommended or administered because it is not</w:t>
      </w:r>
      <w:r>
        <w:rPr>
          <w:rFonts w:ascii="Arial"/>
          <w:spacing w:val="-42"/>
          <w:position w:val="2"/>
          <w:sz w:val="16"/>
        </w:rPr>
        <w:t xml:space="preserve"> </w:t>
      </w:r>
      <w:r>
        <w:rPr>
          <w:rFonts w:ascii="Arial"/>
          <w:sz w:val="16"/>
        </w:rPr>
        <w:t>stated</w:t>
      </w:r>
      <w:r>
        <w:rPr>
          <w:rFonts w:ascii="Arial"/>
          <w:spacing w:val="-1"/>
          <w:sz w:val="16"/>
        </w:rPr>
        <w:t xml:space="preserve"> </w:t>
      </w:r>
      <w:r>
        <w:rPr>
          <w:rFonts w:ascii="Arial"/>
          <w:sz w:val="16"/>
        </w:rPr>
        <w:t>in patient</w:t>
      </w:r>
      <w:r>
        <w:rPr>
          <w:rFonts w:ascii="Arial"/>
          <w:spacing w:val="-1"/>
          <w:sz w:val="16"/>
        </w:rPr>
        <w:t xml:space="preserve"> </w:t>
      </w:r>
      <w:r>
        <w:rPr>
          <w:rFonts w:ascii="Arial"/>
          <w:sz w:val="16"/>
        </w:rPr>
        <w:t>record.</w:t>
      </w:r>
      <w:r>
        <w:rPr>
          <w:rFonts w:ascii="Arial"/>
          <w:spacing w:val="-1"/>
          <w:sz w:val="16"/>
        </w:rPr>
        <w:t xml:space="preserve"> </w:t>
      </w:r>
      <w:r>
        <w:rPr>
          <w:rFonts w:ascii="Arial"/>
          <w:sz w:val="16"/>
        </w:rPr>
        <w:t>Death</w:t>
      </w:r>
      <w:r>
        <w:rPr>
          <w:rFonts w:ascii="Arial"/>
          <w:spacing w:val="-2"/>
          <w:sz w:val="16"/>
        </w:rPr>
        <w:t xml:space="preserve"> </w:t>
      </w:r>
      <w:r>
        <w:rPr>
          <w:rFonts w:ascii="Arial"/>
          <w:sz w:val="16"/>
        </w:rPr>
        <w:t>certificate only</w:t>
      </w:r>
    </w:p>
    <w:p w14:paraId="22A25267" w14:textId="77777777" w:rsidR="00190658" w:rsidRDefault="005C1088">
      <w:pPr>
        <w:spacing w:before="100"/>
        <w:ind w:left="608"/>
        <w:rPr>
          <w:b/>
          <w:sz w:val="24"/>
        </w:rPr>
      </w:pPr>
      <w:bookmarkStart w:id="307" w:name="Examples"/>
      <w:bookmarkEnd w:id="307"/>
      <w:r>
        <w:rPr>
          <w:b/>
          <w:sz w:val="24"/>
        </w:rPr>
        <w:t>Examples</w:t>
      </w:r>
    </w:p>
    <w:p w14:paraId="483FF895" w14:textId="77777777" w:rsidR="00190658" w:rsidRDefault="00FE6ACA">
      <w:pPr>
        <w:pStyle w:val="BodyText"/>
        <w:spacing w:before="7"/>
        <w:rPr>
          <w:b/>
          <w:sz w:val="4"/>
        </w:rPr>
      </w:pPr>
      <w:r>
        <w:pict w14:anchorId="5746E48B">
          <v:shape id="docshape121" o:spid="_x0000_s1039" type="#_x0000_t202" style="position:absolute;margin-left:108pt;margin-top:3.85pt;width:425.8pt;height:17.4pt;z-index:-15688192;mso-wrap-distance-left:0;mso-wrap-distance-right:0;mso-position-horizontal-relative:page" fillcolor="#ccc" stroked="f">
            <v:textbox inset="0,0,0,0">
              <w:txbxContent>
                <w:p w14:paraId="2DD676EC" w14:textId="77777777" w:rsidR="00190658" w:rsidRDefault="005C1088">
                  <w:pPr>
                    <w:tabs>
                      <w:tab w:val="left" w:pos="1089"/>
                    </w:tabs>
                    <w:spacing w:before="54"/>
                    <w:ind w:left="108"/>
                    <w:rPr>
                      <w:rFonts w:ascii="Arial"/>
                      <w:b/>
                      <w:color w:val="000000"/>
                      <w:sz w:val="18"/>
                    </w:rPr>
                  </w:pPr>
                  <w:r>
                    <w:rPr>
                      <w:rFonts w:ascii="Arial"/>
                      <w:b/>
                      <w:color w:val="000000"/>
                      <w:sz w:val="18"/>
                    </w:rPr>
                    <w:t>Code</w:t>
                  </w:r>
                  <w:r>
                    <w:rPr>
                      <w:rFonts w:ascii="Arial"/>
                      <w:b/>
                      <w:color w:val="000000"/>
                      <w:sz w:val="18"/>
                    </w:rPr>
                    <w:tab/>
                    <w:t>Reason</w:t>
                  </w:r>
                </w:p>
              </w:txbxContent>
            </v:textbox>
            <w10:wrap type="topAndBottom" anchorx="page"/>
          </v:shape>
        </w:pict>
      </w:r>
    </w:p>
    <w:p w14:paraId="59304AB0" w14:textId="77777777" w:rsidR="00190658" w:rsidRDefault="005C1088">
      <w:pPr>
        <w:tabs>
          <w:tab w:val="left" w:pos="1268"/>
        </w:tabs>
        <w:spacing w:before="80"/>
        <w:ind w:left="568"/>
        <w:rPr>
          <w:rFonts w:ascii="Arial"/>
          <w:sz w:val="16"/>
        </w:rPr>
      </w:pPr>
      <w:r>
        <w:rPr>
          <w:rFonts w:ascii="Arial"/>
          <w:sz w:val="16"/>
        </w:rPr>
        <w:t>01</w:t>
      </w:r>
      <w:r>
        <w:rPr>
          <w:rFonts w:ascii="Arial"/>
          <w:sz w:val="16"/>
        </w:rPr>
        <w:tab/>
        <w:t>A</w:t>
      </w:r>
      <w:r>
        <w:rPr>
          <w:rFonts w:ascii="Arial"/>
          <w:spacing w:val="-1"/>
          <w:sz w:val="16"/>
        </w:rPr>
        <w:t xml:space="preserve"> </w:t>
      </w:r>
      <w:r>
        <w:rPr>
          <w:rFonts w:ascii="Arial"/>
          <w:sz w:val="16"/>
        </w:rPr>
        <w:t>patient with</w:t>
      </w:r>
      <w:r>
        <w:rPr>
          <w:rFonts w:ascii="Arial"/>
          <w:spacing w:val="-4"/>
          <w:sz w:val="16"/>
        </w:rPr>
        <w:t xml:space="preserve"> </w:t>
      </w:r>
      <w:r>
        <w:rPr>
          <w:rFonts w:ascii="Arial"/>
          <w:sz w:val="16"/>
        </w:rPr>
        <w:t>malignant</w:t>
      </w:r>
      <w:r>
        <w:rPr>
          <w:rFonts w:ascii="Arial"/>
          <w:spacing w:val="-3"/>
          <w:sz w:val="16"/>
        </w:rPr>
        <w:t xml:space="preserve"> </w:t>
      </w:r>
      <w:r>
        <w:rPr>
          <w:rFonts w:ascii="Arial"/>
          <w:sz w:val="16"/>
        </w:rPr>
        <w:t>melanoma</w:t>
      </w:r>
      <w:r>
        <w:rPr>
          <w:rFonts w:ascii="Arial"/>
          <w:spacing w:val="-2"/>
          <w:sz w:val="16"/>
        </w:rPr>
        <w:t xml:space="preserve"> </w:t>
      </w:r>
      <w:r>
        <w:rPr>
          <w:rFonts w:ascii="Arial"/>
          <w:sz w:val="16"/>
        </w:rPr>
        <w:t>is</w:t>
      </w:r>
      <w:r>
        <w:rPr>
          <w:rFonts w:ascii="Arial"/>
          <w:spacing w:val="-2"/>
          <w:sz w:val="16"/>
        </w:rPr>
        <w:t xml:space="preserve"> </w:t>
      </w:r>
      <w:r>
        <w:rPr>
          <w:rFonts w:ascii="Arial"/>
          <w:sz w:val="16"/>
        </w:rPr>
        <w:t>treated</w:t>
      </w:r>
      <w:r>
        <w:rPr>
          <w:rFonts w:ascii="Arial"/>
          <w:spacing w:val="-3"/>
          <w:sz w:val="16"/>
        </w:rPr>
        <w:t xml:space="preserve"> </w:t>
      </w:r>
      <w:r>
        <w:rPr>
          <w:rFonts w:ascii="Arial"/>
          <w:sz w:val="16"/>
        </w:rPr>
        <w:t>with</w:t>
      </w:r>
      <w:r>
        <w:rPr>
          <w:rFonts w:ascii="Arial"/>
          <w:spacing w:val="-11"/>
          <w:sz w:val="16"/>
        </w:rPr>
        <w:t xml:space="preserve"> </w:t>
      </w:r>
      <w:proofErr w:type="gramStart"/>
      <w:r>
        <w:rPr>
          <w:rFonts w:ascii="Arial"/>
          <w:sz w:val="16"/>
        </w:rPr>
        <w:t>interferon</w:t>
      </w:r>
      <w:proofErr w:type="gramEnd"/>
    </w:p>
    <w:p w14:paraId="2CAE249F" w14:textId="77777777" w:rsidR="00190658" w:rsidRDefault="00190658">
      <w:pPr>
        <w:pStyle w:val="BodyText"/>
        <w:spacing w:before="3"/>
        <w:rPr>
          <w:rFonts w:ascii="Arial"/>
          <w:sz w:val="16"/>
        </w:rPr>
      </w:pPr>
    </w:p>
    <w:p w14:paraId="2FBFA3B5" w14:textId="77777777" w:rsidR="00190658" w:rsidRDefault="005C1088">
      <w:pPr>
        <w:tabs>
          <w:tab w:val="left" w:pos="1268"/>
        </w:tabs>
        <w:spacing w:before="1"/>
        <w:ind w:left="567"/>
        <w:rPr>
          <w:rFonts w:ascii="Arial"/>
          <w:sz w:val="16"/>
        </w:rPr>
      </w:pPr>
      <w:r>
        <w:rPr>
          <w:rFonts w:ascii="Arial"/>
          <w:sz w:val="16"/>
        </w:rPr>
        <w:t>85</w:t>
      </w:r>
      <w:r>
        <w:rPr>
          <w:rFonts w:ascii="Arial"/>
          <w:sz w:val="16"/>
        </w:rPr>
        <w:tab/>
        <w:t>Before</w:t>
      </w:r>
      <w:r>
        <w:rPr>
          <w:rFonts w:ascii="Arial"/>
          <w:spacing w:val="-3"/>
          <w:sz w:val="16"/>
        </w:rPr>
        <w:t xml:space="preserve"> </w:t>
      </w:r>
      <w:r>
        <w:rPr>
          <w:rFonts w:ascii="Arial"/>
          <w:sz w:val="16"/>
        </w:rPr>
        <w:t>recommended</w:t>
      </w:r>
      <w:r>
        <w:rPr>
          <w:rFonts w:ascii="Arial"/>
          <w:spacing w:val="-4"/>
          <w:sz w:val="16"/>
        </w:rPr>
        <w:t xml:space="preserve"> </w:t>
      </w:r>
      <w:r>
        <w:rPr>
          <w:rFonts w:ascii="Arial"/>
          <w:sz w:val="16"/>
        </w:rPr>
        <w:t>immunotherapy</w:t>
      </w:r>
      <w:r>
        <w:rPr>
          <w:rFonts w:ascii="Arial"/>
          <w:spacing w:val="-4"/>
          <w:sz w:val="16"/>
        </w:rPr>
        <w:t xml:space="preserve"> </w:t>
      </w:r>
      <w:r>
        <w:rPr>
          <w:rFonts w:ascii="Arial"/>
          <w:sz w:val="16"/>
        </w:rPr>
        <w:t>could</w:t>
      </w:r>
      <w:r>
        <w:rPr>
          <w:rFonts w:ascii="Arial"/>
          <w:spacing w:val="-2"/>
          <w:sz w:val="16"/>
        </w:rPr>
        <w:t xml:space="preserve"> </w:t>
      </w:r>
      <w:r>
        <w:rPr>
          <w:rFonts w:ascii="Arial"/>
          <w:sz w:val="16"/>
        </w:rPr>
        <w:t>be</w:t>
      </w:r>
      <w:r>
        <w:rPr>
          <w:rFonts w:ascii="Arial"/>
          <w:spacing w:val="-2"/>
          <w:sz w:val="16"/>
        </w:rPr>
        <w:t xml:space="preserve"> </w:t>
      </w:r>
      <w:r>
        <w:rPr>
          <w:rFonts w:ascii="Arial"/>
          <w:sz w:val="16"/>
        </w:rPr>
        <w:t>administered,</w:t>
      </w:r>
      <w:r>
        <w:rPr>
          <w:rFonts w:ascii="Arial"/>
          <w:spacing w:val="-4"/>
          <w:sz w:val="16"/>
        </w:rPr>
        <w:t xml:space="preserve"> </w:t>
      </w:r>
      <w:r>
        <w:rPr>
          <w:rFonts w:ascii="Arial"/>
          <w:sz w:val="16"/>
        </w:rPr>
        <w:t>the</w:t>
      </w:r>
      <w:r>
        <w:rPr>
          <w:rFonts w:ascii="Arial"/>
          <w:spacing w:val="-2"/>
          <w:sz w:val="16"/>
        </w:rPr>
        <w:t xml:space="preserve"> </w:t>
      </w:r>
      <w:r>
        <w:rPr>
          <w:rFonts w:ascii="Arial"/>
          <w:sz w:val="16"/>
        </w:rPr>
        <w:t>patient</w:t>
      </w:r>
      <w:r>
        <w:rPr>
          <w:rFonts w:ascii="Arial"/>
          <w:spacing w:val="-1"/>
          <w:sz w:val="16"/>
        </w:rPr>
        <w:t xml:space="preserve"> </w:t>
      </w:r>
      <w:r>
        <w:rPr>
          <w:rFonts w:ascii="Arial"/>
          <w:sz w:val="16"/>
        </w:rPr>
        <w:t>died</w:t>
      </w:r>
      <w:r>
        <w:rPr>
          <w:rFonts w:ascii="Arial"/>
          <w:spacing w:val="-4"/>
          <w:sz w:val="16"/>
        </w:rPr>
        <w:t xml:space="preserve"> </w:t>
      </w:r>
      <w:r>
        <w:rPr>
          <w:rFonts w:ascii="Arial"/>
          <w:sz w:val="16"/>
        </w:rPr>
        <w:t>from</w:t>
      </w:r>
      <w:r>
        <w:rPr>
          <w:rFonts w:ascii="Arial"/>
          <w:spacing w:val="-7"/>
          <w:sz w:val="16"/>
        </w:rPr>
        <w:t xml:space="preserve"> </w:t>
      </w:r>
      <w:proofErr w:type="gramStart"/>
      <w:r>
        <w:rPr>
          <w:rFonts w:ascii="Arial"/>
          <w:sz w:val="16"/>
        </w:rPr>
        <w:t>cancer</w:t>
      </w:r>
      <w:proofErr w:type="gramEnd"/>
    </w:p>
    <w:p w14:paraId="65F81637" w14:textId="77777777" w:rsidR="00190658" w:rsidRDefault="00190658">
      <w:pPr>
        <w:rPr>
          <w:rFonts w:ascii="Arial"/>
          <w:sz w:val="16"/>
        </w:rPr>
        <w:sectPr w:rsidR="00190658">
          <w:pgSz w:w="12240" w:h="15840"/>
          <w:pgMar w:top="900" w:right="1120" w:bottom="860" w:left="1700" w:header="702" w:footer="677" w:gutter="0"/>
          <w:cols w:space="720"/>
        </w:sectPr>
      </w:pPr>
    </w:p>
    <w:p w14:paraId="79793669" w14:textId="77777777" w:rsidR="00190658" w:rsidRDefault="00190658">
      <w:pPr>
        <w:pStyle w:val="BodyText"/>
        <w:rPr>
          <w:rFonts w:ascii="Arial"/>
          <w:sz w:val="20"/>
        </w:rPr>
      </w:pPr>
    </w:p>
    <w:p w14:paraId="3A2952B4" w14:textId="77777777" w:rsidR="00190658" w:rsidRDefault="00190658">
      <w:pPr>
        <w:pStyle w:val="BodyText"/>
        <w:spacing w:before="10"/>
        <w:rPr>
          <w:rFonts w:ascii="Arial"/>
        </w:rPr>
      </w:pPr>
    </w:p>
    <w:p w14:paraId="5E56A745" w14:textId="77777777" w:rsidR="00190658" w:rsidRDefault="005C1088">
      <w:pPr>
        <w:pStyle w:val="Heading2"/>
        <w:spacing w:before="99" w:line="451" w:lineRule="exact"/>
        <w:ind w:left="522"/>
      </w:pPr>
      <w:bookmarkStart w:id="308" w:name="Date_Immunotherapy_Started_(Rx_Date—BRM)"/>
      <w:bookmarkStart w:id="309" w:name="_bookmark121"/>
      <w:bookmarkEnd w:id="308"/>
      <w:bookmarkEnd w:id="309"/>
      <w:r>
        <w:rPr>
          <w:color w:val="7E7E7E"/>
        </w:rPr>
        <w:t>Date</w:t>
      </w:r>
      <w:r>
        <w:rPr>
          <w:color w:val="7E7E7E"/>
          <w:spacing w:val="-7"/>
        </w:rPr>
        <w:t xml:space="preserve"> </w:t>
      </w:r>
      <w:r>
        <w:rPr>
          <w:color w:val="7E7E7E"/>
        </w:rPr>
        <w:t>Immunotherapy</w:t>
      </w:r>
      <w:r>
        <w:rPr>
          <w:color w:val="7E7E7E"/>
          <w:spacing w:val="-7"/>
        </w:rPr>
        <w:t xml:space="preserve"> </w:t>
      </w:r>
      <w:r>
        <w:rPr>
          <w:color w:val="7E7E7E"/>
        </w:rPr>
        <w:t>Started</w:t>
      </w:r>
      <w:r>
        <w:rPr>
          <w:color w:val="7E7E7E"/>
          <w:spacing w:val="-7"/>
        </w:rPr>
        <w:t xml:space="preserve"> </w:t>
      </w:r>
      <w:r>
        <w:rPr>
          <w:color w:val="7E7E7E"/>
        </w:rPr>
        <w:t>(Rx</w:t>
      </w:r>
      <w:r>
        <w:rPr>
          <w:color w:val="7E7E7E"/>
          <w:spacing w:val="-4"/>
        </w:rPr>
        <w:t xml:space="preserve"> </w:t>
      </w:r>
      <w:r>
        <w:rPr>
          <w:color w:val="7E7E7E"/>
        </w:rPr>
        <w:t>Date—BRM)</w:t>
      </w:r>
    </w:p>
    <w:p w14:paraId="3D5BE0C7" w14:textId="77777777" w:rsidR="00190658" w:rsidRDefault="005C1088">
      <w:pPr>
        <w:pStyle w:val="BodyText"/>
        <w:ind w:left="522" w:right="376"/>
        <w:jc w:val="both"/>
      </w:pPr>
      <w:r>
        <w:rPr>
          <w:rFonts w:ascii="Arial Black"/>
        </w:rPr>
        <w:t xml:space="preserve">This field records </w:t>
      </w:r>
      <w:r>
        <w:t>the date of initiation of immunotherapy or a biologic response</w:t>
      </w:r>
      <w:r>
        <w:rPr>
          <w:spacing w:val="1"/>
        </w:rPr>
        <w:t xml:space="preserve"> </w:t>
      </w:r>
      <w:r>
        <w:t>modifier (BRM) that is part of the first course of treatment. Collecting dates for each</w:t>
      </w:r>
      <w:r>
        <w:rPr>
          <w:spacing w:val="1"/>
        </w:rPr>
        <w:t xml:space="preserve"> </w:t>
      </w:r>
      <w:r>
        <w:t>treatment modality allows the sequencing of multiple treatments and aids in the evaluation</w:t>
      </w:r>
      <w:r>
        <w:rPr>
          <w:spacing w:val="1"/>
        </w:rPr>
        <w:t xml:space="preserve"> </w:t>
      </w:r>
      <w:r>
        <w:t>of</w:t>
      </w:r>
      <w:r>
        <w:rPr>
          <w:spacing w:val="-3"/>
        </w:rPr>
        <w:t xml:space="preserve"> </w:t>
      </w:r>
      <w:r>
        <w:t>time</w:t>
      </w:r>
      <w:r>
        <w:rPr>
          <w:spacing w:val="-1"/>
        </w:rPr>
        <w:t xml:space="preserve"> </w:t>
      </w:r>
      <w:r>
        <w:t>intervals from</w:t>
      </w:r>
      <w:r>
        <w:rPr>
          <w:spacing w:val="-2"/>
        </w:rPr>
        <w:t xml:space="preserve"> </w:t>
      </w:r>
      <w:r>
        <w:t>diagnosis to</w:t>
      </w:r>
      <w:r>
        <w:rPr>
          <w:spacing w:val="-2"/>
        </w:rPr>
        <w:t xml:space="preserve"> </w:t>
      </w:r>
      <w:r>
        <w:t>treatment</w:t>
      </w:r>
      <w:r>
        <w:rPr>
          <w:spacing w:val="-4"/>
        </w:rPr>
        <w:t xml:space="preserve"> </w:t>
      </w:r>
      <w:r>
        <w:t>and</w:t>
      </w:r>
      <w:r>
        <w:rPr>
          <w:spacing w:val="-1"/>
        </w:rPr>
        <w:t xml:space="preserve"> </w:t>
      </w:r>
      <w:r>
        <w:t>from</w:t>
      </w:r>
      <w:r>
        <w:rPr>
          <w:spacing w:val="-2"/>
        </w:rPr>
        <w:t xml:space="preserve"> </w:t>
      </w:r>
      <w:r>
        <w:t>treatment</w:t>
      </w:r>
      <w:r>
        <w:rPr>
          <w:spacing w:val="-2"/>
        </w:rPr>
        <w:t xml:space="preserve"> </w:t>
      </w:r>
      <w:r>
        <w:t>to</w:t>
      </w:r>
      <w:r>
        <w:rPr>
          <w:spacing w:val="-2"/>
        </w:rPr>
        <w:t xml:space="preserve"> </w:t>
      </w:r>
      <w:r>
        <w:t>recurrence.</w:t>
      </w:r>
    </w:p>
    <w:p w14:paraId="08CAFC8D" w14:textId="77777777" w:rsidR="00190658" w:rsidRDefault="005C1088">
      <w:pPr>
        <w:spacing w:before="159"/>
        <w:ind w:left="522"/>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6E4760EC" w14:textId="390254DD" w:rsidR="00190658" w:rsidRDefault="005C1088">
      <w:pPr>
        <w:pStyle w:val="ListParagraph"/>
        <w:numPr>
          <w:ilvl w:val="0"/>
          <w:numId w:val="3"/>
        </w:numPr>
        <w:tabs>
          <w:tab w:val="left" w:pos="955"/>
        </w:tabs>
        <w:ind w:left="954" w:right="1159"/>
        <w:rPr>
          <w:sz w:val="24"/>
        </w:rPr>
      </w:pPr>
      <w:r>
        <w:rPr>
          <w:spacing w:val="-1"/>
          <w:sz w:val="24"/>
        </w:rPr>
        <w:t>Record</w:t>
      </w:r>
      <w:r>
        <w:rPr>
          <w:spacing w:val="-14"/>
          <w:sz w:val="24"/>
        </w:rPr>
        <w:t xml:space="preserve"> </w:t>
      </w:r>
      <w:r>
        <w:rPr>
          <w:spacing w:val="-1"/>
          <w:sz w:val="24"/>
        </w:rPr>
        <w:t>the</w:t>
      </w:r>
      <w:r>
        <w:rPr>
          <w:spacing w:val="-7"/>
          <w:sz w:val="24"/>
        </w:rPr>
        <w:t xml:space="preserve"> </w:t>
      </w:r>
      <w:r>
        <w:rPr>
          <w:spacing w:val="-1"/>
          <w:sz w:val="24"/>
        </w:rPr>
        <w:t>first</w:t>
      </w:r>
      <w:r>
        <w:rPr>
          <w:spacing w:val="-13"/>
          <w:sz w:val="24"/>
        </w:rPr>
        <w:t xml:space="preserve"> </w:t>
      </w:r>
      <w:r>
        <w:rPr>
          <w:spacing w:val="-1"/>
          <w:sz w:val="24"/>
        </w:rPr>
        <w:t>or</w:t>
      </w:r>
      <w:r>
        <w:rPr>
          <w:spacing w:val="-7"/>
          <w:sz w:val="24"/>
        </w:rPr>
        <w:t xml:space="preserve"> </w:t>
      </w:r>
      <w:r>
        <w:rPr>
          <w:spacing w:val="-1"/>
          <w:sz w:val="24"/>
        </w:rPr>
        <w:t>earliest</w:t>
      </w:r>
      <w:r>
        <w:rPr>
          <w:spacing w:val="-14"/>
          <w:sz w:val="24"/>
        </w:rPr>
        <w:t xml:space="preserve"> </w:t>
      </w:r>
      <w:r>
        <w:rPr>
          <w:spacing w:val="-1"/>
          <w:sz w:val="24"/>
        </w:rPr>
        <w:t>date</w:t>
      </w:r>
      <w:r>
        <w:rPr>
          <w:spacing w:val="-7"/>
          <w:sz w:val="24"/>
        </w:rPr>
        <w:t xml:space="preserve"> </w:t>
      </w:r>
      <w:r>
        <w:rPr>
          <w:spacing w:val="-1"/>
          <w:sz w:val="24"/>
        </w:rPr>
        <w:t>on</w:t>
      </w:r>
      <w:r>
        <w:rPr>
          <w:spacing w:val="-8"/>
          <w:sz w:val="24"/>
        </w:rPr>
        <w:t xml:space="preserve"> </w:t>
      </w:r>
      <w:r>
        <w:rPr>
          <w:spacing w:val="-1"/>
          <w:sz w:val="24"/>
        </w:rPr>
        <w:t>which</w:t>
      </w:r>
      <w:r>
        <w:rPr>
          <w:spacing w:val="-14"/>
          <w:sz w:val="24"/>
        </w:rPr>
        <w:t xml:space="preserve"> </w:t>
      </w:r>
      <w:r>
        <w:rPr>
          <w:spacing w:val="-1"/>
          <w:sz w:val="24"/>
        </w:rPr>
        <w:t>immunotherapy</w:t>
      </w:r>
      <w:r>
        <w:rPr>
          <w:spacing w:val="-13"/>
          <w:sz w:val="24"/>
        </w:rPr>
        <w:t xml:space="preserve"> </w:t>
      </w:r>
      <w:r>
        <w:rPr>
          <w:sz w:val="24"/>
        </w:rPr>
        <w:t>or</w:t>
      </w:r>
      <w:r>
        <w:rPr>
          <w:spacing w:val="-8"/>
          <w:sz w:val="24"/>
        </w:rPr>
        <w:t xml:space="preserve"> </w:t>
      </w:r>
      <w:r>
        <w:rPr>
          <w:sz w:val="24"/>
        </w:rPr>
        <w:t>a</w:t>
      </w:r>
      <w:r>
        <w:rPr>
          <w:spacing w:val="-7"/>
          <w:sz w:val="24"/>
        </w:rPr>
        <w:t xml:space="preserve"> </w:t>
      </w:r>
      <w:r>
        <w:rPr>
          <w:sz w:val="24"/>
        </w:rPr>
        <w:t>biologic</w:t>
      </w:r>
      <w:r>
        <w:rPr>
          <w:spacing w:val="-7"/>
          <w:sz w:val="24"/>
        </w:rPr>
        <w:t xml:space="preserve"> </w:t>
      </w:r>
      <w:r>
        <w:rPr>
          <w:sz w:val="24"/>
        </w:rPr>
        <w:t>response</w:t>
      </w:r>
      <w:r>
        <w:rPr>
          <w:spacing w:val="-57"/>
          <w:sz w:val="24"/>
        </w:rPr>
        <w:t xml:space="preserve"> </w:t>
      </w:r>
      <w:r>
        <w:rPr>
          <w:sz w:val="24"/>
        </w:rPr>
        <w:t>modifier</w:t>
      </w:r>
      <w:r>
        <w:rPr>
          <w:spacing w:val="-11"/>
          <w:sz w:val="24"/>
        </w:rPr>
        <w:t xml:space="preserve"> </w:t>
      </w:r>
      <w:r>
        <w:rPr>
          <w:sz w:val="24"/>
        </w:rPr>
        <w:t>was</w:t>
      </w:r>
      <w:r>
        <w:rPr>
          <w:spacing w:val="-7"/>
          <w:sz w:val="24"/>
        </w:rPr>
        <w:t xml:space="preserve"> </w:t>
      </w:r>
      <w:r>
        <w:rPr>
          <w:sz w:val="24"/>
        </w:rPr>
        <w:t>administered</w:t>
      </w:r>
      <w:r>
        <w:rPr>
          <w:spacing w:val="-11"/>
          <w:sz w:val="24"/>
        </w:rPr>
        <w:t xml:space="preserve"> </w:t>
      </w:r>
      <w:r>
        <w:rPr>
          <w:sz w:val="24"/>
        </w:rPr>
        <w:t>by</w:t>
      </w:r>
      <w:r>
        <w:rPr>
          <w:spacing w:val="-6"/>
          <w:sz w:val="24"/>
        </w:rPr>
        <w:t xml:space="preserve"> </w:t>
      </w:r>
      <w:r>
        <w:rPr>
          <w:sz w:val="24"/>
        </w:rPr>
        <w:t>any</w:t>
      </w:r>
      <w:r>
        <w:rPr>
          <w:spacing w:val="-10"/>
          <w:sz w:val="24"/>
        </w:rPr>
        <w:t xml:space="preserve"> </w:t>
      </w:r>
      <w:r w:rsidR="008472BE">
        <w:rPr>
          <w:sz w:val="24"/>
        </w:rPr>
        <w:t>facility.</w:t>
      </w:r>
    </w:p>
    <w:p w14:paraId="435E2450" w14:textId="77777777" w:rsidR="00190658" w:rsidRDefault="005C1088">
      <w:pPr>
        <w:pStyle w:val="ListParagraph"/>
        <w:numPr>
          <w:ilvl w:val="0"/>
          <w:numId w:val="3"/>
        </w:numPr>
        <w:tabs>
          <w:tab w:val="left" w:pos="957"/>
        </w:tabs>
        <w:ind w:left="1242" w:right="643" w:hanging="648"/>
        <w:rPr>
          <w:sz w:val="24"/>
        </w:rPr>
      </w:pPr>
      <w:r>
        <w:rPr>
          <w:spacing w:val="-8"/>
          <w:sz w:val="24"/>
        </w:rPr>
        <w:t>Record</w:t>
      </w:r>
      <w:r>
        <w:rPr>
          <w:sz w:val="24"/>
        </w:rPr>
        <w:t xml:space="preserve"> </w:t>
      </w:r>
      <w:r>
        <w:rPr>
          <w:spacing w:val="-6"/>
          <w:sz w:val="24"/>
        </w:rPr>
        <w:t>the</w:t>
      </w:r>
      <w:r>
        <w:rPr>
          <w:sz w:val="24"/>
        </w:rPr>
        <w:t xml:space="preserve"> </w:t>
      </w:r>
      <w:r>
        <w:rPr>
          <w:spacing w:val="-6"/>
          <w:sz w:val="24"/>
        </w:rPr>
        <w:t>date</w:t>
      </w:r>
      <w:r>
        <w:rPr>
          <w:sz w:val="24"/>
        </w:rPr>
        <w:t xml:space="preserve"> </w:t>
      </w:r>
      <w:r>
        <w:rPr>
          <w:spacing w:val="-2"/>
          <w:sz w:val="24"/>
        </w:rPr>
        <w:t>as</w:t>
      </w:r>
      <w:r>
        <w:rPr>
          <w:sz w:val="24"/>
        </w:rPr>
        <w:t xml:space="preserve"> </w:t>
      </w:r>
      <w:r>
        <w:rPr>
          <w:spacing w:val="-9"/>
          <w:sz w:val="24"/>
        </w:rPr>
        <w:t>completely</w:t>
      </w:r>
      <w:r>
        <w:rPr>
          <w:sz w:val="24"/>
        </w:rPr>
        <w:t xml:space="preserve"> </w:t>
      </w:r>
      <w:r>
        <w:rPr>
          <w:spacing w:val="-2"/>
          <w:sz w:val="24"/>
        </w:rPr>
        <w:t>as</w:t>
      </w:r>
      <w:r>
        <w:rPr>
          <w:sz w:val="24"/>
        </w:rPr>
        <w:t xml:space="preserve"> </w:t>
      </w:r>
      <w:r>
        <w:rPr>
          <w:spacing w:val="-9"/>
          <w:sz w:val="24"/>
        </w:rPr>
        <w:t>possible.</w:t>
      </w:r>
      <w:r>
        <w:rPr>
          <w:sz w:val="24"/>
        </w:rPr>
        <w:t xml:space="preserve"> </w:t>
      </w:r>
      <w:r>
        <w:rPr>
          <w:spacing w:val="-8"/>
          <w:sz w:val="24"/>
        </w:rPr>
        <w:t>Leave</w:t>
      </w:r>
      <w:r>
        <w:rPr>
          <w:sz w:val="24"/>
        </w:rPr>
        <w:t xml:space="preserve"> </w:t>
      </w:r>
      <w:r>
        <w:rPr>
          <w:spacing w:val="-5"/>
          <w:sz w:val="24"/>
        </w:rPr>
        <w:t>any</w:t>
      </w:r>
      <w:r>
        <w:rPr>
          <w:sz w:val="24"/>
        </w:rPr>
        <w:t xml:space="preserve"> </w:t>
      </w:r>
      <w:r>
        <w:rPr>
          <w:spacing w:val="-8"/>
          <w:sz w:val="24"/>
        </w:rPr>
        <w:t>unknown</w:t>
      </w:r>
      <w:r>
        <w:rPr>
          <w:sz w:val="24"/>
        </w:rPr>
        <w:t xml:space="preserve"> </w:t>
      </w:r>
      <w:r>
        <w:rPr>
          <w:spacing w:val="-8"/>
          <w:sz w:val="24"/>
        </w:rPr>
        <w:t>portions</w:t>
      </w:r>
      <w:r>
        <w:rPr>
          <w:sz w:val="24"/>
        </w:rPr>
        <w:t xml:space="preserve"> </w:t>
      </w:r>
      <w:r>
        <w:rPr>
          <w:spacing w:val="-3"/>
          <w:sz w:val="24"/>
        </w:rPr>
        <w:t>of</w:t>
      </w:r>
      <w:r>
        <w:rPr>
          <w:sz w:val="24"/>
        </w:rPr>
        <w:t xml:space="preserve"> </w:t>
      </w:r>
      <w:r>
        <w:rPr>
          <w:spacing w:val="-6"/>
          <w:sz w:val="24"/>
        </w:rPr>
        <w:t>the</w:t>
      </w:r>
      <w:r>
        <w:rPr>
          <w:sz w:val="24"/>
        </w:rPr>
        <w:t xml:space="preserve"> </w:t>
      </w:r>
      <w:r>
        <w:rPr>
          <w:spacing w:val="-6"/>
          <w:sz w:val="24"/>
        </w:rPr>
        <w:t>date</w:t>
      </w:r>
      <w:r>
        <w:rPr>
          <w:sz w:val="24"/>
        </w:rPr>
        <w:t xml:space="preserve"> </w:t>
      </w:r>
      <w:r>
        <w:rPr>
          <w:spacing w:val="-8"/>
          <w:sz w:val="24"/>
        </w:rPr>
        <w:t>blank</w:t>
      </w:r>
      <w:r>
        <w:rPr>
          <w:spacing w:val="-57"/>
          <w:sz w:val="24"/>
        </w:rPr>
        <w:t xml:space="preserve"> </w:t>
      </w:r>
      <w:r>
        <w:rPr>
          <w:b/>
          <w:spacing w:val="-1"/>
          <w:sz w:val="24"/>
        </w:rPr>
        <w:t>Example:</w:t>
      </w:r>
      <w:r>
        <w:rPr>
          <w:b/>
          <w:spacing w:val="-12"/>
          <w:sz w:val="24"/>
        </w:rPr>
        <w:t xml:space="preserve"> </w:t>
      </w:r>
      <w:r>
        <w:rPr>
          <w:spacing w:val="-1"/>
          <w:sz w:val="24"/>
        </w:rPr>
        <w:t>The</w:t>
      </w:r>
      <w:r>
        <w:rPr>
          <w:spacing w:val="-7"/>
          <w:sz w:val="24"/>
        </w:rPr>
        <w:t xml:space="preserve"> </w:t>
      </w:r>
      <w:r>
        <w:rPr>
          <w:sz w:val="24"/>
        </w:rPr>
        <w:t>patient</w:t>
      </w:r>
      <w:r>
        <w:rPr>
          <w:spacing w:val="-9"/>
          <w:sz w:val="24"/>
        </w:rPr>
        <w:t xml:space="preserve"> </w:t>
      </w:r>
      <w:r>
        <w:rPr>
          <w:sz w:val="24"/>
        </w:rPr>
        <w:t>came</w:t>
      </w:r>
      <w:r>
        <w:rPr>
          <w:spacing w:val="-7"/>
          <w:sz w:val="24"/>
        </w:rPr>
        <w:t xml:space="preserve"> </w:t>
      </w:r>
      <w:r>
        <w:rPr>
          <w:sz w:val="24"/>
        </w:rPr>
        <w:t>to</w:t>
      </w:r>
      <w:r>
        <w:rPr>
          <w:spacing w:val="-8"/>
          <w:sz w:val="24"/>
        </w:rPr>
        <w:t xml:space="preserve"> </w:t>
      </w:r>
      <w:r>
        <w:rPr>
          <w:sz w:val="24"/>
        </w:rPr>
        <w:t>your</w:t>
      </w:r>
      <w:r>
        <w:rPr>
          <w:spacing w:val="-12"/>
          <w:sz w:val="24"/>
        </w:rPr>
        <w:t xml:space="preserve"> </w:t>
      </w:r>
      <w:r>
        <w:rPr>
          <w:sz w:val="24"/>
        </w:rPr>
        <w:t>facility</w:t>
      </w:r>
      <w:r>
        <w:rPr>
          <w:spacing w:val="-7"/>
          <w:sz w:val="24"/>
        </w:rPr>
        <w:t xml:space="preserve"> </w:t>
      </w:r>
      <w:r>
        <w:rPr>
          <w:sz w:val="24"/>
        </w:rPr>
        <w:t>for</w:t>
      </w:r>
      <w:r>
        <w:rPr>
          <w:spacing w:val="-15"/>
          <w:sz w:val="24"/>
        </w:rPr>
        <w:t xml:space="preserve"> </w:t>
      </w:r>
      <w:r>
        <w:rPr>
          <w:sz w:val="24"/>
        </w:rPr>
        <w:t>cystectomy</w:t>
      </w:r>
      <w:r>
        <w:rPr>
          <w:spacing w:val="-13"/>
          <w:sz w:val="24"/>
        </w:rPr>
        <w:t xml:space="preserve"> </w:t>
      </w:r>
      <w:r>
        <w:rPr>
          <w:sz w:val="24"/>
        </w:rPr>
        <w:t>in</w:t>
      </w:r>
      <w:r>
        <w:rPr>
          <w:spacing w:val="-8"/>
          <w:sz w:val="24"/>
        </w:rPr>
        <w:t xml:space="preserve"> </w:t>
      </w:r>
      <w:r>
        <w:rPr>
          <w:sz w:val="24"/>
        </w:rPr>
        <w:t>March</w:t>
      </w:r>
      <w:r>
        <w:rPr>
          <w:spacing w:val="-11"/>
          <w:sz w:val="24"/>
        </w:rPr>
        <w:t xml:space="preserve"> </w:t>
      </w:r>
      <w:r>
        <w:rPr>
          <w:sz w:val="24"/>
        </w:rPr>
        <w:t>of</w:t>
      </w:r>
      <w:r>
        <w:rPr>
          <w:spacing w:val="-8"/>
          <w:sz w:val="24"/>
        </w:rPr>
        <w:t xml:space="preserve"> </w:t>
      </w:r>
      <w:r>
        <w:rPr>
          <w:sz w:val="24"/>
        </w:rPr>
        <w:t>2021</w:t>
      </w:r>
      <w:r>
        <w:rPr>
          <w:spacing w:val="-10"/>
          <w:sz w:val="24"/>
        </w:rPr>
        <w:t xml:space="preserve"> </w:t>
      </w:r>
      <w:r>
        <w:rPr>
          <w:sz w:val="24"/>
        </w:rPr>
        <w:t>after</w:t>
      </w:r>
      <w:r>
        <w:rPr>
          <w:spacing w:val="-57"/>
          <w:sz w:val="24"/>
        </w:rPr>
        <w:t xml:space="preserve"> </w:t>
      </w:r>
      <w:r>
        <w:rPr>
          <w:sz w:val="24"/>
        </w:rPr>
        <w:t>having</w:t>
      </w:r>
      <w:r>
        <w:rPr>
          <w:spacing w:val="-14"/>
          <w:sz w:val="24"/>
        </w:rPr>
        <w:t xml:space="preserve"> </w:t>
      </w:r>
      <w:r>
        <w:rPr>
          <w:sz w:val="24"/>
        </w:rPr>
        <w:t>undergone</w:t>
      </w:r>
      <w:r>
        <w:rPr>
          <w:spacing w:val="-7"/>
          <w:sz w:val="24"/>
        </w:rPr>
        <w:t xml:space="preserve"> </w:t>
      </w:r>
      <w:r>
        <w:rPr>
          <w:sz w:val="24"/>
        </w:rPr>
        <w:t>a</w:t>
      </w:r>
      <w:r>
        <w:rPr>
          <w:spacing w:val="-9"/>
          <w:sz w:val="24"/>
        </w:rPr>
        <w:t xml:space="preserve"> </w:t>
      </w:r>
      <w:r>
        <w:rPr>
          <w:sz w:val="24"/>
        </w:rPr>
        <w:t>series</w:t>
      </w:r>
      <w:r>
        <w:rPr>
          <w:spacing w:val="-9"/>
          <w:sz w:val="24"/>
        </w:rPr>
        <w:t xml:space="preserve"> </w:t>
      </w:r>
      <w:r>
        <w:rPr>
          <w:sz w:val="24"/>
        </w:rPr>
        <w:t>of</w:t>
      </w:r>
      <w:r>
        <w:rPr>
          <w:spacing w:val="-9"/>
          <w:sz w:val="24"/>
        </w:rPr>
        <w:t xml:space="preserve"> </w:t>
      </w:r>
      <w:r>
        <w:rPr>
          <w:sz w:val="24"/>
        </w:rPr>
        <w:t>BCG</w:t>
      </w:r>
      <w:r>
        <w:rPr>
          <w:spacing w:val="-8"/>
          <w:sz w:val="24"/>
        </w:rPr>
        <w:t xml:space="preserve"> </w:t>
      </w:r>
      <w:r>
        <w:rPr>
          <w:sz w:val="24"/>
        </w:rPr>
        <w:t>treatments</w:t>
      </w:r>
      <w:r>
        <w:rPr>
          <w:spacing w:val="-6"/>
          <w:sz w:val="24"/>
        </w:rPr>
        <w:t xml:space="preserve"> </w:t>
      </w:r>
      <w:r>
        <w:rPr>
          <w:sz w:val="24"/>
        </w:rPr>
        <w:t>beginning</w:t>
      </w:r>
      <w:r>
        <w:rPr>
          <w:spacing w:val="-14"/>
          <w:sz w:val="24"/>
        </w:rPr>
        <w:t xml:space="preserve"> </w:t>
      </w:r>
      <w:r>
        <w:rPr>
          <w:sz w:val="24"/>
        </w:rPr>
        <w:t>in</w:t>
      </w:r>
      <w:r>
        <w:rPr>
          <w:spacing w:val="-8"/>
          <w:sz w:val="24"/>
        </w:rPr>
        <w:t xml:space="preserve"> </w:t>
      </w:r>
      <w:r>
        <w:rPr>
          <w:sz w:val="24"/>
        </w:rPr>
        <w:t>January</w:t>
      </w:r>
      <w:r>
        <w:rPr>
          <w:spacing w:val="-11"/>
          <w:sz w:val="24"/>
        </w:rPr>
        <w:t xml:space="preserve"> </w:t>
      </w:r>
      <w:r>
        <w:rPr>
          <w:sz w:val="24"/>
        </w:rPr>
        <w:t>of</w:t>
      </w:r>
      <w:r>
        <w:rPr>
          <w:spacing w:val="-8"/>
          <w:sz w:val="24"/>
        </w:rPr>
        <w:t xml:space="preserve"> </w:t>
      </w:r>
      <w:r>
        <w:rPr>
          <w:sz w:val="24"/>
        </w:rPr>
        <w:t>2021,</w:t>
      </w:r>
      <w:r>
        <w:rPr>
          <w:spacing w:val="-14"/>
          <w:sz w:val="24"/>
        </w:rPr>
        <w:t xml:space="preserve"> </w:t>
      </w:r>
      <w:r>
        <w:rPr>
          <w:sz w:val="24"/>
        </w:rPr>
        <w:t>exact</w:t>
      </w:r>
      <w:r>
        <w:rPr>
          <w:spacing w:val="1"/>
          <w:sz w:val="24"/>
        </w:rPr>
        <w:t xml:space="preserve"> </w:t>
      </w:r>
      <w:r>
        <w:rPr>
          <w:sz w:val="24"/>
        </w:rPr>
        <w:t>day</w:t>
      </w:r>
      <w:r>
        <w:rPr>
          <w:spacing w:val="-8"/>
          <w:sz w:val="24"/>
        </w:rPr>
        <w:t xml:space="preserve"> </w:t>
      </w:r>
      <w:r>
        <w:rPr>
          <w:sz w:val="24"/>
        </w:rPr>
        <w:t>unknown.</w:t>
      </w:r>
      <w:r>
        <w:rPr>
          <w:spacing w:val="-9"/>
          <w:sz w:val="24"/>
        </w:rPr>
        <w:t xml:space="preserve"> </w:t>
      </w:r>
      <w:r>
        <w:rPr>
          <w:sz w:val="24"/>
        </w:rPr>
        <w:t>CCYY</w:t>
      </w:r>
      <w:r>
        <w:rPr>
          <w:spacing w:val="-8"/>
          <w:sz w:val="24"/>
        </w:rPr>
        <w:t xml:space="preserve"> </w:t>
      </w:r>
      <w:r>
        <w:rPr>
          <w:sz w:val="24"/>
        </w:rPr>
        <w:t>=</w:t>
      </w:r>
      <w:r>
        <w:rPr>
          <w:spacing w:val="-1"/>
          <w:sz w:val="24"/>
        </w:rPr>
        <w:t xml:space="preserve"> </w:t>
      </w:r>
      <w:r>
        <w:rPr>
          <w:sz w:val="24"/>
        </w:rPr>
        <w:t>2021,</w:t>
      </w:r>
      <w:r>
        <w:rPr>
          <w:spacing w:val="-1"/>
          <w:sz w:val="24"/>
        </w:rPr>
        <w:t xml:space="preserve"> </w:t>
      </w:r>
      <w:r>
        <w:rPr>
          <w:sz w:val="24"/>
        </w:rPr>
        <w:t>MM</w:t>
      </w:r>
      <w:r>
        <w:rPr>
          <w:spacing w:val="-1"/>
          <w:sz w:val="24"/>
        </w:rPr>
        <w:t xml:space="preserve"> </w:t>
      </w:r>
      <w:r>
        <w:rPr>
          <w:sz w:val="24"/>
        </w:rPr>
        <w:t>=</w:t>
      </w:r>
      <w:r>
        <w:rPr>
          <w:spacing w:val="-1"/>
          <w:sz w:val="24"/>
        </w:rPr>
        <w:t xml:space="preserve"> </w:t>
      </w:r>
      <w:r>
        <w:rPr>
          <w:sz w:val="24"/>
        </w:rPr>
        <w:t>01</w:t>
      </w:r>
      <w:r>
        <w:rPr>
          <w:spacing w:val="-1"/>
          <w:sz w:val="24"/>
        </w:rPr>
        <w:t xml:space="preserve"> </w:t>
      </w:r>
      <w:r>
        <w:rPr>
          <w:sz w:val="24"/>
        </w:rPr>
        <w:t>DD</w:t>
      </w:r>
      <w:r>
        <w:rPr>
          <w:spacing w:val="-2"/>
          <w:sz w:val="24"/>
        </w:rPr>
        <w:t xml:space="preserve"> </w:t>
      </w:r>
      <w:r>
        <w:rPr>
          <w:sz w:val="24"/>
        </w:rPr>
        <w:t>=</w:t>
      </w:r>
      <w:r>
        <w:rPr>
          <w:spacing w:val="-31"/>
          <w:sz w:val="24"/>
        </w:rPr>
        <w:t xml:space="preserve"> </w:t>
      </w:r>
      <w:r>
        <w:rPr>
          <w:sz w:val="24"/>
        </w:rPr>
        <w:t>blank</w:t>
      </w:r>
    </w:p>
    <w:p w14:paraId="0DA3DE2B" w14:textId="77777777" w:rsidR="00190658" w:rsidRDefault="00190658">
      <w:pPr>
        <w:pStyle w:val="BodyText"/>
        <w:rPr>
          <w:sz w:val="26"/>
        </w:rPr>
      </w:pPr>
    </w:p>
    <w:p w14:paraId="628EC793" w14:textId="77777777" w:rsidR="00190658" w:rsidRDefault="00190658">
      <w:pPr>
        <w:pStyle w:val="BodyText"/>
        <w:spacing w:before="5"/>
        <w:rPr>
          <w:sz w:val="26"/>
        </w:rPr>
      </w:pPr>
    </w:p>
    <w:p w14:paraId="1A8B35D6" w14:textId="190A146C" w:rsidR="00190658" w:rsidRPr="002F79C5" w:rsidRDefault="005C1088">
      <w:pPr>
        <w:pStyle w:val="Heading2"/>
        <w:spacing w:before="1"/>
        <w:ind w:left="522"/>
        <w:rPr>
          <w:color w:val="0000FF"/>
        </w:rPr>
      </w:pPr>
      <w:bookmarkStart w:id="310" w:name="RX_Date_–_BRM_Flag"/>
      <w:bookmarkStart w:id="311" w:name="_bookmark122"/>
      <w:bookmarkEnd w:id="310"/>
      <w:bookmarkEnd w:id="311"/>
      <w:r w:rsidRPr="002F79C5">
        <w:rPr>
          <w:color w:val="0000FF"/>
        </w:rPr>
        <w:t>RX</w:t>
      </w:r>
      <w:r w:rsidRPr="002F79C5">
        <w:rPr>
          <w:color w:val="0000FF"/>
          <w:spacing w:val="-1"/>
        </w:rPr>
        <w:t xml:space="preserve"> </w:t>
      </w:r>
      <w:r w:rsidRPr="002F79C5">
        <w:rPr>
          <w:color w:val="0000FF"/>
        </w:rPr>
        <w:t>Date</w:t>
      </w:r>
      <w:r w:rsidRPr="002F79C5">
        <w:rPr>
          <w:color w:val="0000FF"/>
          <w:spacing w:val="-4"/>
        </w:rPr>
        <w:t xml:space="preserve"> </w:t>
      </w:r>
      <w:r w:rsidRPr="002F79C5">
        <w:rPr>
          <w:color w:val="0000FF"/>
        </w:rPr>
        <w:t>–</w:t>
      </w:r>
      <w:r w:rsidRPr="002F79C5">
        <w:rPr>
          <w:color w:val="0000FF"/>
          <w:spacing w:val="-1"/>
        </w:rPr>
        <w:t xml:space="preserve"> </w:t>
      </w:r>
      <w:r w:rsidRPr="002F79C5">
        <w:rPr>
          <w:color w:val="0000FF"/>
        </w:rPr>
        <w:t>BRM</w:t>
      </w:r>
      <w:r w:rsidRPr="002F79C5">
        <w:rPr>
          <w:color w:val="0000FF"/>
          <w:spacing w:val="-3"/>
        </w:rPr>
        <w:t xml:space="preserve"> </w:t>
      </w:r>
      <w:r w:rsidRPr="002F79C5">
        <w:rPr>
          <w:color w:val="0000FF"/>
        </w:rPr>
        <w:t>Flag</w:t>
      </w:r>
      <w:r w:rsidR="003468AF" w:rsidRPr="002F79C5">
        <w:rPr>
          <w:color w:val="0000FF"/>
        </w:rPr>
        <w:t xml:space="preserve"> – Retired with 2023+ </w:t>
      </w:r>
      <w:proofErr w:type="gramStart"/>
      <w:r w:rsidR="003468AF" w:rsidRPr="002F79C5">
        <w:rPr>
          <w:color w:val="0000FF"/>
        </w:rPr>
        <w:t>Cases</w:t>
      </w:r>
      <w:proofErr w:type="gramEnd"/>
    </w:p>
    <w:p w14:paraId="699D07A4" w14:textId="77777777" w:rsidR="00190658" w:rsidRPr="002F79C5" w:rsidRDefault="005C1088">
      <w:pPr>
        <w:pStyle w:val="BodyText"/>
        <w:spacing w:before="119"/>
        <w:ind w:left="522" w:right="380"/>
        <w:jc w:val="both"/>
        <w:rPr>
          <w:color w:val="0000FF"/>
        </w:rPr>
      </w:pPr>
      <w:r w:rsidRPr="002F79C5">
        <w:rPr>
          <w:color w:val="0000FF"/>
        </w:rPr>
        <w:t xml:space="preserve">This flag explains why there is no appropriate value in the corresponding date field, </w:t>
      </w:r>
      <w:r w:rsidRPr="002F79C5">
        <w:rPr>
          <w:i/>
          <w:color w:val="0000FF"/>
        </w:rPr>
        <w:t>Date</w:t>
      </w:r>
      <w:r w:rsidRPr="002F79C5">
        <w:rPr>
          <w:i/>
          <w:color w:val="0000FF"/>
          <w:spacing w:val="1"/>
        </w:rPr>
        <w:t xml:space="preserve"> </w:t>
      </w:r>
      <w:r w:rsidRPr="002F79C5">
        <w:rPr>
          <w:i/>
          <w:color w:val="0000FF"/>
        </w:rPr>
        <w:t xml:space="preserve">Immunotherapy Started. </w:t>
      </w:r>
      <w:r w:rsidRPr="002F79C5">
        <w:rPr>
          <w:color w:val="0000FF"/>
        </w:rPr>
        <w:t>Registrars should enter this data item directly (when appropriate) even</w:t>
      </w:r>
      <w:r w:rsidRPr="002F79C5">
        <w:rPr>
          <w:color w:val="0000FF"/>
          <w:spacing w:val="-57"/>
        </w:rPr>
        <w:t xml:space="preserve"> </w:t>
      </w:r>
      <w:r w:rsidRPr="002F79C5">
        <w:rPr>
          <w:color w:val="0000FF"/>
        </w:rPr>
        <w:t>if</w:t>
      </w:r>
      <w:r w:rsidRPr="002F79C5">
        <w:rPr>
          <w:color w:val="0000FF"/>
          <w:spacing w:val="-2"/>
        </w:rPr>
        <w:t xml:space="preserve"> </w:t>
      </w:r>
      <w:r w:rsidRPr="002F79C5">
        <w:rPr>
          <w:color w:val="0000FF"/>
        </w:rPr>
        <w:t>the traditional</w:t>
      </w:r>
      <w:r w:rsidRPr="002F79C5">
        <w:rPr>
          <w:color w:val="0000FF"/>
          <w:spacing w:val="-1"/>
        </w:rPr>
        <w:t xml:space="preserve"> </w:t>
      </w:r>
      <w:r w:rsidRPr="002F79C5">
        <w:rPr>
          <w:color w:val="0000FF"/>
        </w:rPr>
        <w:t>form</w:t>
      </w:r>
      <w:r w:rsidRPr="002F79C5">
        <w:rPr>
          <w:color w:val="0000FF"/>
          <w:spacing w:val="-1"/>
        </w:rPr>
        <w:t xml:space="preserve"> </w:t>
      </w:r>
      <w:r w:rsidRPr="002F79C5">
        <w:rPr>
          <w:color w:val="0000FF"/>
        </w:rPr>
        <w:t>of</w:t>
      </w:r>
      <w:r w:rsidRPr="002F79C5">
        <w:rPr>
          <w:color w:val="0000FF"/>
          <w:spacing w:val="-1"/>
        </w:rPr>
        <w:t xml:space="preserve"> </w:t>
      </w:r>
      <w:r w:rsidRPr="002F79C5">
        <w:rPr>
          <w:color w:val="0000FF"/>
        </w:rPr>
        <w:t>date</w:t>
      </w:r>
      <w:r w:rsidRPr="002F79C5">
        <w:rPr>
          <w:color w:val="0000FF"/>
          <w:spacing w:val="-1"/>
        </w:rPr>
        <w:t xml:space="preserve"> </w:t>
      </w:r>
      <w:r w:rsidRPr="002F79C5">
        <w:rPr>
          <w:color w:val="0000FF"/>
        </w:rPr>
        <w:t>entry is</w:t>
      </w:r>
      <w:r w:rsidRPr="002F79C5">
        <w:rPr>
          <w:color w:val="0000FF"/>
          <w:spacing w:val="1"/>
        </w:rPr>
        <w:t xml:space="preserve"> </w:t>
      </w:r>
      <w:r w:rsidRPr="002F79C5">
        <w:rPr>
          <w:color w:val="0000FF"/>
        </w:rPr>
        <w:t>used</w:t>
      </w:r>
      <w:r w:rsidRPr="002F79C5">
        <w:rPr>
          <w:color w:val="0000FF"/>
          <w:spacing w:val="-1"/>
        </w:rPr>
        <w:t xml:space="preserve"> </w:t>
      </w:r>
      <w:r w:rsidRPr="002F79C5">
        <w:rPr>
          <w:color w:val="0000FF"/>
        </w:rPr>
        <w:t>in</w:t>
      </w:r>
      <w:r w:rsidRPr="002F79C5">
        <w:rPr>
          <w:color w:val="0000FF"/>
          <w:spacing w:val="-1"/>
        </w:rPr>
        <w:t xml:space="preserve"> </w:t>
      </w:r>
      <w:r w:rsidRPr="002F79C5">
        <w:rPr>
          <w:color w:val="0000FF"/>
        </w:rPr>
        <w:t>the</w:t>
      </w:r>
      <w:r w:rsidRPr="002F79C5">
        <w:rPr>
          <w:color w:val="0000FF"/>
          <w:spacing w:val="50"/>
        </w:rPr>
        <w:t xml:space="preserve"> </w:t>
      </w:r>
      <w:r w:rsidRPr="002F79C5">
        <w:rPr>
          <w:color w:val="0000FF"/>
        </w:rPr>
        <w:t>software.</w:t>
      </w:r>
    </w:p>
    <w:p w14:paraId="483B018F" w14:textId="77777777" w:rsidR="00190658" w:rsidRPr="002F79C5" w:rsidRDefault="00FE6ACA">
      <w:pPr>
        <w:pStyle w:val="BodyText"/>
        <w:rPr>
          <w:color w:val="0000FF"/>
          <w:sz w:val="8"/>
        </w:rPr>
      </w:pPr>
      <w:r>
        <w:rPr>
          <w:color w:val="0000FF"/>
        </w:rPr>
        <w:pict w14:anchorId="55BA7A2B">
          <v:shape id="docshape122" o:spid="_x0000_s1038" type="#_x0000_t202" style="position:absolute;margin-left:110.15pt;margin-top:5.7pt;width:425.95pt;height:18pt;z-index:-15687680;mso-wrap-distance-left:0;mso-wrap-distance-right:0;mso-position-horizontal-relative:page" fillcolor="#ccc" stroked="f">
            <v:textbox inset="0,0,0,0">
              <w:txbxContent>
                <w:p w14:paraId="7FD2FFC3" w14:textId="77777777" w:rsidR="00190658" w:rsidRPr="00867EB0" w:rsidRDefault="005C1088">
                  <w:pPr>
                    <w:tabs>
                      <w:tab w:val="left" w:pos="1089"/>
                    </w:tabs>
                    <w:spacing w:line="225" w:lineRule="exact"/>
                    <w:ind w:left="105"/>
                    <w:rPr>
                      <w:rFonts w:ascii="Arial"/>
                      <w:b/>
                      <w:color w:val="0206BE"/>
                      <w:sz w:val="20"/>
                    </w:rPr>
                  </w:pPr>
                  <w:r w:rsidRPr="00867EB0">
                    <w:rPr>
                      <w:rFonts w:ascii="Arial"/>
                      <w:b/>
                      <w:color w:val="0206BE"/>
                      <w:sz w:val="20"/>
                    </w:rPr>
                    <w:t>Code</w:t>
                  </w:r>
                  <w:r w:rsidRPr="00867EB0">
                    <w:rPr>
                      <w:rFonts w:ascii="Arial"/>
                      <w:b/>
                      <w:color w:val="0206BE"/>
                      <w:sz w:val="20"/>
                    </w:rPr>
                    <w:tab/>
                    <w:t>Definition</w:t>
                  </w:r>
                </w:p>
              </w:txbxContent>
            </v:textbox>
            <w10:wrap type="topAndBottom" anchorx="page"/>
          </v:shape>
        </w:pict>
      </w:r>
    </w:p>
    <w:p w14:paraId="1AB7A2C5" w14:textId="77777777" w:rsidR="00190658" w:rsidRPr="002F79C5" w:rsidRDefault="005C1088">
      <w:pPr>
        <w:pStyle w:val="ListParagraph"/>
        <w:numPr>
          <w:ilvl w:val="0"/>
          <w:numId w:val="24"/>
        </w:numPr>
        <w:tabs>
          <w:tab w:val="left" w:pos="1590"/>
          <w:tab w:val="left" w:pos="1591"/>
        </w:tabs>
        <w:ind w:right="727"/>
        <w:jc w:val="both"/>
        <w:rPr>
          <w:rFonts w:ascii="Arial"/>
          <w:color w:val="0000FF"/>
          <w:sz w:val="18"/>
        </w:rPr>
      </w:pPr>
      <w:r w:rsidRPr="002F79C5">
        <w:rPr>
          <w:rFonts w:ascii="Arial"/>
          <w:color w:val="0000FF"/>
          <w:spacing w:val="-1"/>
          <w:sz w:val="18"/>
        </w:rPr>
        <w:t xml:space="preserve">No information whatsoever can be inferred </w:t>
      </w:r>
      <w:r w:rsidRPr="002F79C5">
        <w:rPr>
          <w:rFonts w:ascii="Arial"/>
          <w:color w:val="0000FF"/>
          <w:sz w:val="18"/>
        </w:rPr>
        <w:t>from this exceptional value (that is, unknown if</w:t>
      </w:r>
      <w:r w:rsidRPr="002F79C5">
        <w:rPr>
          <w:rFonts w:ascii="Arial"/>
          <w:color w:val="0000FF"/>
          <w:spacing w:val="-47"/>
          <w:sz w:val="18"/>
        </w:rPr>
        <w:t xml:space="preserve"> </w:t>
      </w:r>
      <w:r w:rsidRPr="002F79C5">
        <w:rPr>
          <w:rFonts w:ascii="Arial"/>
          <w:color w:val="0000FF"/>
          <w:sz w:val="18"/>
        </w:rPr>
        <w:t>any</w:t>
      </w:r>
      <w:r w:rsidRPr="002F79C5">
        <w:rPr>
          <w:rFonts w:ascii="Arial"/>
          <w:color w:val="0000FF"/>
          <w:spacing w:val="-2"/>
          <w:sz w:val="18"/>
        </w:rPr>
        <w:t xml:space="preserve"> </w:t>
      </w:r>
      <w:r w:rsidRPr="002F79C5">
        <w:rPr>
          <w:rFonts w:ascii="Arial"/>
          <w:color w:val="0000FF"/>
          <w:sz w:val="18"/>
        </w:rPr>
        <w:t>immunotherapy</w:t>
      </w:r>
      <w:r w:rsidRPr="002F79C5">
        <w:rPr>
          <w:rFonts w:ascii="Arial"/>
          <w:color w:val="0000FF"/>
          <w:spacing w:val="1"/>
          <w:sz w:val="18"/>
        </w:rPr>
        <w:t xml:space="preserve"> </w:t>
      </w:r>
      <w:r w:rsidRPr="002F79C5">
        <w:rPr>
          <w:rFonts w:ascii="Arial"/>
          <w:color w:val="0000FF"/>
          <w:sz w:val="18"/>
        </w:rPr>
        <w:t>was</w:t>
      </w:r>
      <w:r w:rsidRPr="002F79C5">
        <w:rPr>
          <w:rFonts w:ascii="Arial"/>
          <w:color w:val="0000FF"/>
          <w:spacing w:val="-1"/>
          <w:sz w:val="18"/>
        </w:rPr>
        <w:t xml:space="preserve"> </w:t>
      </w:r>
      <w:r w:rsidRPr="002F79C5">
        <w:rPr>
          <w:rFonts w:ascii="Arial"/>
          <w:color w:val="0000FF"/>
          <w:sz w:val="18"/>
        </w:rPr>
        <w:t>given)</w:t>
      </w:r>
    </w:p>
    <w:p w14:paraId="11EC0E8D" w14:textId="77777777" w:rsidR="00190658" w:rsidRPr="002F79C5" w:rsidRDefault="005C1088">
      <w:pPr>
        <w:pStyle w:val="ListParagraph"/>
        <w:numPr>
          <w:ilvl w:val="0"/>
          <w:numId w:val="24"/>
        </w:numPr>
        <w:tabs>
          <w:tab w:val="left" w:pos="1590"/>
          <w:tab w:val="left" w:pos="1591"/>
        </w:tabs>
        <w:spacing w:before="60"/>
        <w:ind w:hanging="983"/>
        <w:rPr>
          <w:rFonts w:ascii="Arial"/>
          <w:color w:val="0000FF"/>
          <w:sz w:val="18"/>
        </w:rPr>
      </w:pPr>
      <w:r w:rsidRPr="002F79C5">
        <w:rPr>
          <w:rFonts w:ascii="Arial"/>
          <w:color w:val="0000FF"/>
          <w:spacing w:val="-1"/>
          <w:sz w:val="18"/>
        </w:rPr>
        <w:t>No</w:t>
      </w:r>
      <w:r w:rsidRPr="002F79C5">
        <w:rPr>
          <w:rFonts w:ascii="Arial"/>
          <w:color w:val="0000FF"/>
          <w:spacing w:val="1"/>
          <w:sz w:val="18"/>
        </w:rPr>
        <w:t xml:space="preserve"> </w:t>
      </w:r>
      <w:r w:rsidRPr="002F79C5">
        <w:rPr>
          <w:rFonts w:ascii="Arial"/>
          <w:color w:val="0000FF"/>
          <w:spacing w:val="-1"/>
          <w:sz w:val="18"/>
        </w:rPr>
        <w:t>proper</w:t>
      </w:r>
      <w:r w:rsidRPr="002F79C5">
        <w:rPr>
          <w:rFonts w:ascii="Arial"/>
          <w:color w:val="0000FF"/>
          <w:spacing w:val="-2"/>
          <w:sz w:val="18"/>
        </w:rPr>
        <w:t xml:space="preserve"> </w:t>
      </w:r>
      <w:r w:rsidRPr="002F79C5">
        <w:rPr>
          <w:rFonts w:ascii="Arial"/>
          <w:color w:val="0000FF"/>
          <w:spacing w:val="-1"/>
          <w:sz w:val="18"/>
        </w:rPr>
        <w:t>value</w:t>
      </w:r>
      <w:r w:rsidRPr="002F79C5">
        <w:rPr>
          <w:rFonts w:ascii="Arial"/>
          <w:color w:val="0000FF"/>
          <w:spacing w:val="-2"/>
          <w:sz w:val="18"/>
        </w:rPr>
        <w:t xml:space="preserve"> </w:t>
      </w:r>
      <w:r w:rsidRPr="002F79C5">
        <w:rPr>
          <w:rFonts w:ascii="Arial"/>
          <w:color w:val="0000FF"/>
          <w:spacing w:val="-1"/>
          <w:sz w:val="18"/>
        </w:rPr>
        <w:t>is applicable</w:t>
      </w:r>
      <w:r w:rsidRPr="002F79C5">
        <w:rPr>
          <w:rFonts w:ascii="Arial"/>
          <w:color w:val="0000FF"/>
          <w:spacing w:val="1"/>
          <w:sz w:val="18"/>
        </w:rPr>
        <w:t xml:space="preserve"> </w:t>
      </w:r>
      <w:r w:rsidRPr="002F79C5">
        <w:rPr>
          <w:rFonts w:ascii="Arial"/>
          <w:color w:val="0000FF"/>
          <w:spacing w:val="-1"/>
          <w:sz w:val="18"/>
        </w:rPr>
        <w:t>in</w:t>
      </w:r>
      <w:r w:rsidRPr="002F79C5">
        <w:rPr>
          <w:rFonts w:ascii="Arial"/>
          <w:color w:val="0000FF"/>
          <w:spacing w:val="1"/>
          <w:sz w:val="18"/>
        </w:rPr>
        <w:t xml:space="preserve"> </w:t>
      </w:r>
      <w:r w:rsidRPr="002F79C5">
        <w:rPr>
          <w:rFonts w:ascii="Arial"/>
          <w:color w:val="0000FF"/>
          <w:spacing w:val="-1"/>
          <w:sz w:val="18"/>
        </w:rPr>
        <w:t>this</w:t>
      </w:r>
      <w:r w:rsidRPr="002F79C5">
        <w:rPr>
          <w:rFonts w:ascii="Arial"/>
          <w:color w:val="0000FF"/>
          <w:spacing w:val="2"/>
          <w:sz w:val="18"/>
        </w:rPr>
        <w:t xml:space="preserve"> </w:t>
      </w:r>
      <w:r w:rsidRPr="002F79C5">
        <w:rPr>
          <w:rFonts w:ascii="Arial"/>
          <w:color w:val="0000FF"/>
          <w:sz w:val="18"/>
        </w:rPr>
        <w:t>context (for example, no</w:t>
      </w:r>
      <w:r w:rsidRPr="002F79C5">
        <w:rPr>
          <w:rFonts w:ascii="Arial"/>
          <w:color w:val="0000FF"/>
          <w:spacing w:val="-2"/>
          <w:sz w:val="18"/>
        </w:rPr>
        <w:t xml:space="preserve"> </w:t>
      </w:r>
      <w:r w:rsidRPr="002F79C5">
        <w:rPr>
          <w:rFonts w:ascii="Arial"/>
          <w:color w:val="0000FF"/>
          <w:sz w:val="18"/>
        </w:rPr>
        <w:t>immunotherapy</w:t>
      </w:r>
      <w:r w:rsidRPr="002F79C5">
        <w:rPr>
          <w:rFonts w:ascii="Arial"/>
          <w:color w:val="0000FF"/>
          <w:spacing w:val="-20"/>
          <w:sz w:val="18"/>
        </w:rPr>
        <w:t xml:space="preserve"> </w:t>
      </w:r>
      <w:r w:rsidRPr="002F79C5">
        <w:rPr>
          <w:rFonts w:ascii="Arial"/>
          <w:color w:val="0000FF"/>
          <w:sz w:val="18"/>
        </w:rPr>
        <w:t>given)</w:t>
      </w:r>
    </w:p>
    <w:p w14:paraId="27F6E66E" w14:textId="77777777" w:rsidR="00190658" w:rsidRPr="002F79C5" w:rsidRDefault="005C1088">
      <w:pPr>
        <w:pStyle w:val="ListParagraph"/>
        <w:numPr>
          <w:ilvl w:val="0"/>
          <w:numId w:val="24"/>
        </w:numPr>
        <w:tabs>
          <w:tab w:val="left" w:pos="1590"/>
          <w:tab w:val="left" w:pos="1591"/>
        </w:tabs>
        <w:spacing w:before="146"/>
        <w:ind w:right="769"/>
        <w:jc w:val="both"/>
        <w:rPr>
          <w:rFonts w:ascii="Arial"/>
          <w:color w:val="0000FF"/>
          <w:sz w:val="18"/>
        </w:rPr>
      </w:pPr>
      <w:r w:rsidRPr="002F79C5">
        <w:rPr>
          <w:rFonts w:ascii="Arial"/>
          <w:color w:val="0000FF"/>
          <w:sz w:val="18"/>
        </w:rPr>
        <w:t>A</w:t>
      </w:r>
      <w:r w:rsidRPr="002F79C5">
        <w:rPr>
          <w:rFonts w:ascii="Arial"/>
          <w:color w:val="0000FF"/>
          <w:spacing w:val="-12"/>
          <w:sz w:val="18"/>
        </w:rPr>
        <w:t xml:space="preserve"> </w:t>
      </w:r>
      <w:r w:rsidRPr="002F79C5">
        <w:rPr>
          <w:rFonts w:ascii="Arial"/>
          <w:color w:val="0000FF"/>
          <w:sz w:val="18"/>
        </w:rPr>
        <w:t>proper</w:t>
      </w:r>
      <w:r w:rsidRPr="002F79C5">
        <w:rPr>
          <w:rFonts w:ascii="Arial"/>
          <w:color w:val="0000FF"/>
          <w:spacing w:val="-2"/>
          <w:sz w:val="18"/>
        </w:rPr>
        <w:t xml:space="preserve"> </w:t>
      </w:r>
      <w:r w:rsidRPr="002F79C5">
        <w:rPr>
          <w:rFonts w:ascii="Arial"/>
          <w:color w:val="0000FF"/>
          <w:sz w:val="18"/>
        </w:rPr>
        <w:t>value</w:t>
      </w:r>
      <w:r w:rsidRPr="002F79C5">
        <w:rPr>
          <w:rFonts w:ascii="Arial"/>
          <w:color w:val="0000FF"/>
          <w:spacing w:val="1"/>
          <w:sz w:val="18"/>
        </w:rPr>
        <w:t xml:space="preserve"> </w:t>
      </w:r>
      <w:r w:rsidRPr="002F79C5">
        <w:rPr>
          <w:rFonts w:ascii="Arial"/>
          <w:color w:val="0000FF"/>
          <w:sz w:val="18"/>
        </w:rPr>
        <w:t>is</w:t>
      </w:r>
      <w:r w:rsidRPr="002F79C5">
        <w:rPr>
          <w:rFonts w:ascii="Arial"/>
          <w:color w:val="0000FF"/>
          <w:spacing w:val="-1"/>
          <w:sz w:val="18"/>
        </w:rPr>
        <w:t xml:space="preserve"> </w:t>
      </w:r>
      <w:r w:rsidRPr="002F79C5">
        <w:rPr>
          <w:rFonts w:ascii="Arial"/>
          <w:color w:val="0000FF"/>
          <w:sz w:val="18"/>
        </w:rPr>
        <w:t>applicable</w:t>
      </w:r>
      <w:r w:rsidRPr="002F79C5">
        <w:rPr>
          <w:rFonts w:ascii="Arial"/>
          <w:color w:val="0000FF"/>
          <w:spacing w:val="-1"/>
          <w:sz w:val="18"/>
        </w:rPr>
        <w:t xml:space="preserve"> </w:t>
      </w:r>
      <w:r w:rsidRPr="002F79C5">
        <w:rPr>
          <w:rFonts w:ascii="Arial"/>
          <w:color w:val="0000FF"/>
          <w:sz w:val="18"/>
        </w:rPr>
        <w:t>but</w:t>
      </w:r>
      <w:r w:rsidRPr="002F79C5">
        <w:rPr>
          <w:rFonts w:ascii="Arial"/>
          <w:color w:val="0000FF"/>
          <w:spacing w:val="-2"/>
          <w:sz w:val="18"/>
        </w:rPr>
        <w:t xml:space="preserve"> </w:t>
      </w:r>
      <w:r w:rsidRPr="002F79C5">
        <w:rPr>
          <w:rFonts w:ascii="Arial"/>
          <w:color w:val="0000FF"/>
          <w:sz w:val="18"/>
        </w:rPr>
        <w:t>not</w:t>
      </w:r>
      <w:r w:rsidRPr="002F79C5">
        <w:rPr>
          <w:rFonts w:ascii="Arial"/>
          <w:color w:val="0000FF"/>
          <w:spacing w:val="-4"/>
          <w:sz w:val="18"/>
        </w:rPr>
        <w:t xml:space="preserve"> </w:t>
      </w:r>
      <w:r w:rsidRPr="002F79C5">
        <w:rPr>
          <w:rFonts w:ascii="Arial"/>
          <w:color w:val="0000FF"/>
          <w:sz w:val="18"/>
        </w:rPr>
        <w:t>known.</w:t>
      </w:r>
      <w:r w:rsidRPr="002F79C5">
        <w:rPr>
          <w:rFonts w:ascii="Arial"/>
          <w:color w:val="0000FF"/>
          <w:spacing w:val="-9"/>
          <w:sz w:val="18"/>
        </w:rPr>
        <w:t xml:space="preserve"> </w:t>
      </w:r>
      <w:r w:rsidRPr="002F79C5">
        <w:rPr>
          <w:rFonts w:ascii="Arial"/>
          <w:color w:val="0000FF"/>
          <w:sz w:val="18"/>
        </w:rPr>
        <w:t>This</w:t>
      </w:r>
      <w:r w:rsidRPr="002F79C5">
        <w:rPr>
          <w:rFonts w:ascii="Arial"/>
          <w:color w:val="0000FF"/>
          <w:spacing w:val="-1"/>
          <w:sz w:val="18"/>
        </w:rPr>
        <w:t xml:space="preserve"> </w:t>
      </w:r>
      <w:r w:rsidRPr="002F79C5">
        <w:rPr>
          <w:rFonts w:ascii="Arial"/>
          <w:color w:val="0000FF"/>
          <w:sz w:val="18"/>
        </w:rPr>
        <w:t>event</w:t>
      </w:r>
      <w:r w:rsidRPr="002F79C5">
        <w:rPr>
          <w:rFonts w:ascii="Arial"/>
          <w:color w:val="0000FF"/>
          <w:spacing w:val="-4"/>
          <w:sz w:val="18"/>
        </w:rPr>
        <w:t xml:space="preserve"> </w:t>
      </w:r>
      <w:r w:rsidRPr="002F79C5">
        <w:rPr>
          <w:rFonts w:ascii="Arial"/>
          <w:color w:val="0000FF"/>
          <w:sz w:val="18"/>
        </w:rPr>
        <w:t>occurred,</w:t>
      </w:r>
      <w:r w:rsidRPr="002F79C5">
        <w:rPr>
          <w:rFonts w:ascii="Arial"/>
          <w:color w:val="0000FF"/>
          <w:spacing w:val="-2"/>
          <w:sz w:val="18"/>
        </w:rPr>
        <w:t xml:space="preserve"> </w:t>
      </w:r>
      <w:r w:rsidRPr="002F79C5">
        <w:rPr>
          <w:rFonts w:ascii="Arial"/>
          <w:color w:val="0000FF"/>
          <w:sz w:val="18"/>
        </w:rPr>
        <w:t>but</w:t>
      </w:r>
      <w:r w:rsidRPr="002F79C5">
        <w:rPr>
          <w:rFonts w:ascii="Arial"/>
          <w:color w:val="0000FF"/>
          <w:spacing w:val="-2"/>
          <w:sz w:val="18"/>
        </w:rPr>
        <w:t xml:space="preserve"> </w:t>
      </w:r>
      <w:r w:rsidRPr="002F79C5">
        <w:rPr>
          <w:rFonts w:ascii="Arial"/>
          <w:color w:val="0000FF"/>
          <w:sz w:val="18"/>
        </w:rPr>
        <w:t>the</w:t>
      </w:r>
      <w:r w:rsidRPr="002F79C5">
        <w:rPr>
          <w:rFonts w:ascii="Arial"/>
          <w:color w:val="0000FF"/>
          <w:spacing w:val="-1"/>
          <w:sz w:val="18"/>
        </w:rPr>
        <w:t xml:space="preserve"> </w:t>
      </w:r>
      <w:r w:rsidRPr="002F79C5">
        <w:rPr>
          <w:rFonts w:ascii="Arial"/>
          <w:color w:val="0000FF"/>
          <w:sz w:val="18"/>
        </w:rPr>
        <w:t>date</w:t>
      </w:r>
      <w:r w:rsidRPr="002F79C5">
        <w:rPr>
          <w:rFonts w:ascii="Arial"/>
          <w:color w:val="0000FF"/>
          <w:spacing w:val="-4"/>
          <w:sz w:val="18"/>
        </w:rPr>
        <w:t xml:space="preserve"> </w:t>
      </w:r>
      <w:r w:rsidRPr="002F79C5">
        <w:rPr>
          <w:rFonts w:ascii="Arial"/>
          <w:color w:val="0000FF"/>
          <w:sz w:val="18"/>
        </w:rPr>
        <w:t>is</w:t>
      </w:r>
      <w:r w:rsidRPr="002F79C5">
        <w:rPr>
          <w:rFonts w:ascii="Arial"/>
          <w:color w:val="0000FF"/>
          <w:spacing w:val="-1"/>
          <w:sz w:val="18"/>
        </w:rPr>
        <w:t xml:space="preserve"> </w:t>
      </w:r>
      <w:r w:rsidRPr="002F79C5">
        <w:rPr>
          <w:rFonts w:ascii="Arial"/>
          <w:color w:val="0000FF"/>
          <w:sz w:val="18"/>
        </w:rPr>
        <w:t>unknown</w:t>
      </w:r>
      <w:r w:rsidRPr="002F79C5">
        <w:rPr>
          <w:rFonts w:ascii="Arial"/>
          <w:color w:val="0000FF"/>
          <w:spacing w:val="-47"/>
          <w:sz w:val="18"/>
        </w:rPr>
        <w:t xml:space="preserve"> </w:t>
      </w:r>
      <w:r w:rsidRPr="002F79C5">
        <w:rPr>
          <w:rFonts w:ascii="Arial"/>
          <w:color w:val="0000FF"/>
          <w:sz w:val="18"/>
        </w:rPr>
        <w:t>(that</w:t>
      </w:r>
      <w:r w:rsidRPr="002F79C5">
        <w:rPr>
          <w:rFonts w:ascii="Arial"/>
          <w:color w:val="0000FF"/>
          <w:spacing w:val="-1"/>
          <w:sz w:val="18"/>
        </w:rPr>
        <w:t xml:space="preserve"> </w:t>
      </w:r>
      <w:r w:rsidRPr="002F79C5">
        <w:rPr>
          <w:rFonts w:ascii="Arial"/>
          <w:color w:val="0000FF"/>
          <w:sz w:val="18"/>
        </w:rPr>
        <w:t>is,</w:t>
      </w:r>
      <w:r w:rsidRPr="002F79C5">
        <w:rPr>
          <w:rFonts w:ascii="Arial"/>
          <w:color w:val="0000FF"/>
          <w:spacing w:val="-2"/>
          <w:sz w:val="18"/>
        </w:rPr>
        <w:t xml:space="preserve"> </w:t>
      </w:r>
      <w:r w:rsidRPr="002F79C5">
        <w:rPr>
          <w:rFonts w:ascii="Arial"/>
          <w:color w:val="0000FF"/>
          <w:sz w:val="18"/>
        </w:rPr>
        <w:t>immunotherapy</w:t>
      </w:r>
      <w:r w:rsidRPr="002F79C5">
        <w:rPr>
          <w:rFonts w:ascii="Arial"/>
          <w:color w:val="0000FF"/>
          <w:spacing w:val="1"/>
          <w:sz w:val="18"/>
        </w:rPr>
        <w:t xml:space="preserve"> </w:t>
      </w:r>
      <w:r w:rsidRPr="002F79C5">
        <w:rPr>
          <w:rFonts w:ascii="Arial"/>
          <w:color w:val="0000FF"/>
          <w:sz w:val="18"/>
        </w:rPr>
        <w:t>was</w:t>
      </w:r>
      <w:r w:rsidRPr="002F79C5">
        <w:rPr>
          <w:rFonts w:ascii="Arial"/>
          <w:color w:val="0000FF"/>
          <w:spacing w:val="-2"/>
          <w:sz w:val="18"/>
        </w:rPr>
        <w:t xml:space="preserve"> </w:t>
      </w:r>
      <w:r w:rsidRPr="002F79C5">
        <w:rPr>
          <w:rFonts w:ascii="Arial"/>
          <w:color w:val="0000FF"/>
          <w:sz w:val="18"/>
        </w:rPr>
        <w:t>given</w:t>
      </w:r>
      <w:r w:rsidRPr="002F79C5">
        <w:rPr>
          <w:rFonts w:ascii="Arial"/>
          <w:color w:val="0000FF"/>
          <w:spacing w:val="-2"/>
          <w:sz w:val="18"/>
        </w:rPr>
        <w:t xml:space="preserve"> </w:t>
      </w:r>
      <w:r w:rsidRPr="002F79C5">
        <w:rPr>
          <w:rFonts w:ascii="Arial"/>
          <w:color w:val="0000FF"/>
          <w:sz w:val="18"/>
        </w:rPr>
        <w:t>but the date</w:t>
      </w:r>
      <w:r w:rsidRPr="002F79C5">
        <w:rPr>
          <w:rFonts w:ascii="Arial"/>
          <w:color w:val="0000FF"/>
          <w:spacing w:val="-2"/>
          <w:sz w:val="18"/>
        </w:rPr>
        <w:t xml:space="preserve"> </w:t>
      </w:r>
      <w:r w:rsidRPr="002F79C5">
        <w:rPr>
          <w:rFonts w:ascii="Arial"/>
          <w:color w:val="0000FF"/>
          <w:sz w:val="18"/>
        </w:rPr>
        <w:t>is</w:t>
      </w:r>
      <w:r w:rsidRPr="002F79C5">
        <w:rPr>
          <w:rFonts w:ascii="Arial"/>
          <w:color w:val="0000FF"/>
          <w:spacing w:val="-6"/>
          <w:sz w:val="18"/>
        </w:rPr>
        <w:t xml:space="preserve"> </w:t>
      </w:r>
      <w:r w:rsidRPr="002F79C5">
        <w:rPr>
          <w:rFonts w:ascii="Arial"/>
          <w:color w:val="0000FF"/>
          <w:sz w:val="18"/>
        </w:rPr>
        <w:t>unknown)</w:t>
      </w:r>
    </w:p>
    <w:p w14:paraId="45F2CE12" w14:textId="77777777" w:rsidR="00190658" w:rsidRPr="002F79C5" w:rsidRDefault="005C1088">
      <w:pPr>
        <w:tabs>
          <w:tab w:val="left" w:pos="1590"/>
        </w:tabs>
        <w:spacing w:before="88"/>
        <w:ind w:left="1590" w:right="646" w:hanging="982"/>
        <w:jc w:val="both"/>
        <w:rPr>
          <w:rFonts w:ascii="Arial"/>
          <w:color w:val="0000FF"/>
          <w:sz w:val="18"/>
        </w:rPr>
      </w:pPr>
      <w:r w:rsidRPr="002F79C5">
        <w:rPr>
          <w:rFonts w:ascii="Arial"/>
          <w:color w:val="0000FF"/>
          <w:sz w:val="18"/>
        </w:rPr>
        <w:t>15</w:t>
      </w:r>
      <w:r w:rsidRPr="002F79C5">
        <w:rPr>
          <w:rFonts w:ascii="Arial"/>
          <w:color w:val="0000FF"/>
          <w:sz w:val="18"/>
        </w:rPr>
        <w:tab/>
        <w:t>Information is not available at this time, but it is expected that it will be available later (that</w:t>
      </w:r>
      <w:r w:rsidRPr="002F79C5">
        <w:rPr>
          <w:rFonts w:ascii="Arial"/>
          <w:color w:val="0000FF"/>
          <w:spacing w:val="1"/>
          <w:sz w:val="18"/>
        </w:rPr>
        <w:t xml:space="preserve"> </w:t>
      </w:r>
      <w:r w:rsidRPr="002F79C5">
        <w:rPr>
          <w:rFonts w:ascii="Arial"/>
          <w:color w:val="0000FF"/>
          <w:sz w:val="18"/>
        </w:rPr>
        <w:t>is, immunotherapy is planned as part of first course of treatment, but had not yet started at</w:t>
      </w:r>
      <w:r w:rsidRPr="002F79C5">
        <w:rPr>
          <w:rFonts w:ascii="Arial"/>
          <w:color w:val="0000FF"/>
          <w:spacing w:val="-47"/>
          <w:sz w:val="18"/>
        </w:rPr>
        <w:t xml:space="preserve"> </w:t>
      </w:r>
      <w:r w:rsidRPr="002F79C5">
        <w:rPr>
          <w:rFonts w:ascii="Arial"/>
          <w:color w:val="0000FF"/>
          <w:sz w:val="18"/>
        </w:rPr>
        <w:t>the time</w:t>
      </w:r>
      <w:r w:rsidRPr="002F79C5">
        <w:rPr>
          <w:rFonts w:ascii="Arial"/>
          <w:color w:val="0000FF"/>
          <w:spacing w:val="-2"/>
          <w:sz w:val="18"/>
        </w:rPr>
        <w:t xml:space="preserve"> </w:t>
      </w:r>
      <w:r w:rsidRPr="002F79C5">
        <w:rPr>
          <w:rFonts w:ascii="Arial"/>
          <w:color w:val="0000FF"/>
          <w:sz w:val="18"/>
        </w:rPr>
        <w:t>of the</w:t>
      </w:r>
      <w:r w:rsidRPr="002F79C5">
        <w:rPr>
          <w:rFonts w:ascii="Arial"/>
          <w:color w:val="0000FF"/>
          <w:spacing w:val="1"/>
          <w:sz w:val="18"/>
        </w:rPr>
        <w:t xml:space="preserve"> </w:t>
      </w:r>
      <w:r w:rsidRPr="002F79C5">
        <w:rPr>
          <w:rFonts w:ascii="Arial"/>
          <w:color w:val="0000FF"/>
          <w:sz w:val="18"/>
        </w:rPr>
        <w:t>last</w:t>
      </w:r>
      <w:r w:rsidRPr="002F79C5">
        <w:rPr>
          <w:rFonts w:ascii="Arial"/>
          <w:color w:val="0000FF"/>
          <w:spacing w:val="-2"/>
          <w:sz w:val="18"/>
        </w:rPr>
        <w:t xml:space="preserve"> </w:t>
      </w:r>
      <w:r w:rsidRPr="002F79C5">
        <w:rPr>
          <w:rFonts w:ascii="Arial"/>
          <w:color w:val="0000FF"/>
          <w:sz w:val="18"/>
        </w:rPr>
        <w:t>follow-up)</w:t>
      </w:r>
    </w:p>
    <w:p w14:paraId="0ED866A7" w14:textId="77777777" w:rsidR="00190658" w:rsidRPr="002F79C5" w:rsidRDefault="005C1088">
      <w:pPr>
        <w:spacing w:before="87"/>
        <w:ind w:left="609"/>
        <w:jc w:val="both"/>
        <w:rPr>
          <w:rFonts w:ascii="Arial"/>
          <w:color w:val="0000FF"/>
          <w:sz w:val="18"/>
        </w:rPr>
      </w:pPr>
      <w:r w:rsidRPr="002F79C5">
        <w:rPr>
          <w:rFonts w:ascii="Arial"/>
          <w:color w:val="0000FF"/>
          <w:sz w:val="18"/>
        </w:rPr>
        <w:t>(</w:t>
      </w:r>
      <w:proofErr w:type="gramStart"/>
      <w:r w:rsidRPr="002F79C5">
        <w:rPr>
          <w:rFonts w:ascii="Arial"/>
          <w:color w:val="0000FF"/>
          <w:sz w:val="18"/>
        </w:rPr>
        <w:t xml:space="preserve">Blank)   </w:t>
      </w:r>
      <w:proofErr w:type="gramEnd"/>
      <w:r w:rsidRPr="002F79C5">
        <w:rPr>
          <w:rFonts w:ascii="Arial"/>
          <w:color w:val="0000FF"/>
          <w:sz w:val="18"/>
        </w:rPr>
        <w:t xml:space="preserve">   </w:t>
      </w:r>
      <w:r w:rsidRPr="002F79C5">
        <w:rPr>
          <w:rFonts w:ascii="Arial"/>
          <w:color w:val="0000FF"/>
          <w:spacing w:val="3"/>
          <w:sz w:val="18"/>
        </w:rPr>
        <w:t xml:space="preserve"> </w:t>
      </w:r>
      <w:r w:rsidRPr="002F79C5">
        <w:rPr>
          <w:rFonts w:ascii="Arial"/>
          <w:color w:val="0000FF"/>
          <w:sz w:val="18"/>
        </w:rPr>
        <w:t>A</w:t>
      </w:r>
      <w:r w:rsidRPr="002F79C5">
        <w:rPr>
          <w:rFonts w:ascii="Arial"/>
          <w:color w:val="0000FF"/>
          <w:spacing w:val="-1"/>
          <w:sz w:val="18"/>
        </w:rPr>
        <w:t xml:space="preserve"> </w:t>
      </w:r>
      <w:r w:rsidRPr="002F79C5">
        <w:rPr>
          <w:rFonts w:ascii="Arial"/>
          <w:color w:val="0000FF"/>
          <w:sz w:val="18"/>
        </w:rPr>
        <w:t>valid date</w:t>
      </w:r>
      <w:r w:rsidRPr="002F79C5">
        <w:rPr>
          <w:rFonts w:ascii="Arial"/>
          <w:color w:val="0000FF"/>
          <w:spacing w:val="-2"/>
          <w:sz w:val="18"/>
        </w:rPr>
        <w:t xml:space="preserve"> </w:t>
      </w:r>
      <w:r w:rsidRPr="002F79C5">
        <w:rPr>
          <w:rFonts w:ascii="Arial"/>
          <w:color w:val="0000FF"/>
          <w:sz w:val="18"/>
        </w:rPr>
        <w:t>is provided</w:t>
      </w:r>
      <w:r w:rsidRPr="002F79C5">
        <w:rPr>
          <w:rFonts w:ascii="Arial"/>
          <w:color w:val="0000FF"/>
          <w:spacing w:val="-2"/>
          <w:sz w:val="18"/>
        </w:rPr>
        <w:t xml:space="preserve"> </w:t>
      </w:r>
      <w:r w:rsidRPr="002F79C5">
        <w:rPr>
          <w:rFonts w:ascii="Arial"/>
          <w:color w:val="0000FF"/>
          <w:sz w:val="18"/>
        </w:rPr>
        <w:t>in</w:t>
      </w:r>
      <w:r w:rsidRPr="002F79C5">
        <w:rPr>
          <w:rFonts w:ascii="Arial"/>
          <w:color w:val="0000FF"/>
          <w:spacing w:val="-3"/>
          <w:sz w:val="18"/>
        </w:rPr>
        <w:t xml:space="preserve"> </w:t>
      </w:r>
      <w:r w:rsidRPr="002F79C5">
        <w:rPr>
          <w:rFonts w:ascii="Arial"/>
          <w:color w:val="0000FF"/>
          <w:sz w:val="18"/>
        </w:rPr>
        <w:t>item</w:t>
      </w:r>
    </w:p>
    <w:p w14:paraId="1EE6CD8A" w14:textId="77777777" w:rsidR="00190658" w:rsidRDefault="00190658">
      <w:pPr>
        <w:pStyle w:val="BodyText"/>
        <w:rPr>
          <w:rFonts w:ascii="Arial"/>
          <w:sz w:val="20"/>
        </w:rPr>
      </w:pPr>
    </w:p>
    <w:p w14:paraId="1767FBCE" w14:textId="77777777" w:rsidR="00190658" w:rsidRDefault="00190658">
      <w:pPr>
        <w:pStyle w:val="BodyText"/>
        <w:spacing w:before="6"/>
        <w:rPr>
          <w:rFonts w:ascii="Arial"/>
          <w:sz w:val="20"/>
        </w:rPr>
      </w:pPr>
    </w:p>
    <w:p w14:paraId="0B33CB0E" w14:textId="77777777" w:rsidR="00190658" w:rsidRDefault="005C1088">
      <w:pPr>
        <w:pStyle w:val="Heading2"/>
        <w:ind w:left="514" w:right="368"/>
      </w:pPr>
      <w:bookmarkStart w:id="312" w:name="Hematologic_Transplant_and_Endocrine_Pro"/>
      <w:bookmarkStart w:id="313" w:name="_bookmark123"/>
      <w:bookmarkEnd w:id="312"/>
      <w:bookmarkEnd w:id="313"/>
      <w:r>
        <w:rPr>
          <w:color w:val="7E7E7E"/>
          <w:spacing w:val="-9"/>
        </w:rPr>
        <w:t>Hematologic</w:t>
      </w:r>
      <w:r>
        <w:rPr>
          <w:color w:val="7E7E7E"/>
          <w:spacing w:val="-11"/>
        </w:rPr>
        <w:t xml:space="preserve"> </w:t>
      </w:r>
      <w:r>
        <w:rPr>
          <w:color w:val="7E7E7E"/>
          <w:spacing w:val="-9"/>
        </w:rPr>
        <w:t>Transplant and</w:t>
      </w:r>
      <w:r>
        <w:rPr>
          <w:color w:val="7E7E7E"/>
          <w:spacing w:val="-4"/>
        </w:rPr>
        <w:t xml:space="preserve"> </w:t>
      </w:r>
      <w:r>
        <w:rPr>
          <w:color w:val="7E7E7E"/>
          <w:spacing w:val="-9"/>
        </w:rPr>
        <w:t>Endocrine</w:t>
      </w:r>
      <w:r>
        <w:rPr>
          <w:color w:val="7E7E7E"/>
          <w:spacing w:val="-7"/>
        </w:rPr>
        <w:t xml:space="preserve"> </w:t>
      </w:r>
      <w:r>
        <w:rPr>
          <w:color w:val="7E7E7E"/>
          <w:spacing w:val="-8"/>
        </w:rPr>
        <w:t>Procedures</w:t>
      </w:r>
      <w:r>
        <w:rPr>
          <w:color w:val="7E7E7E"/>
          <w:spacing w:val="-104"/>
        </w:rPr>
        <w:t xml:space="preserve"> </w:t>
      </w:r>
      <w:r>
        <w:rPr>
          <w:color w:val="7E7E7E"/>
          <w:w w:val="95"/>
        </w:rPr>
        <w:t>(Rx</w:t>
      </w:r>
      <w:r>
        <w:rPr>
          <w:color w:val="7E7E7E"/>
          <w:spacing w:val="-20"/>
          <w:w w:val="95"/>
        </w:rPr>
        <w:t xml:space="preserve"> </w:t>
      </w:r>
      <w:proofErr w:type="spellStart"/>
      <w:r>
        <w:rPr>
          <w:color w:val="7E7E7E"/>
          <w:w w:val="95"/>
        </w:rPr>
        <w:t>Summ</w:t>
      </w:r>
      <w:proofErr w:type="spellEnd"/>
      <w:r>
        <w:rPr>
          <w:color w:val="7E7E7E"/>
          <w:w w:val="95"/>
        </w:rPr>
        <w:t>—</w:t>
      </w:r>
      <w:proofErr w:type="spellStart"/>
      <w:r>
        <w:rPr>
          <w:color w:val="7E7E7E"/>
          <w:w w:val="95"/>
        </w:rPr>
        <w:t>Transplnt</w:t>
      </w:r>
      <w:proofErr w:type="spellEnd"/>
      <w:r>
        <w:rPr>
          <w:color w:val="7E7E7E"/>
          <w:w w:val="95"/>
        </w:rPr>
        <w:t>/</w:t>
      </w:r>
      <w:proofErr w:type="spellStart"/>
      <w:r>
        <w:rPr>
          <w:color w:val="7E7E7E"/>
          <w:w w:val="95"/>
        </w:rPr>
        <w:t>Endocr</w:t>
      </w:r>
      <w:proofErr w:type="spellEnd"/>
      <w:r>
        <w:rPr>
          <w:color w:val="7E7E7E"/>
          <w:w w:val="95"/>
        </w:rPr>
        <w:t>)</w:t>
      </w:r>
    </w:p>
    <w:p w14:paraId="5D019AEC" w14:textId="77777777" w:rsidR="00190658" w:rsidRDefault="005C1088">
      <w:pPr>
        <w:pStyle w:val="BodyText"/>
        <w:spacing w:before="119"/>
        <w:ind w:left="515" w:right="369"/>
        <w:jc w:val="both"/>
      </w:pPr>
      <w:r>
        <w:rPr>
          <w:rFonts w:ascii="Arial Black" w:hAnsi="Arial Black"/>
        </w:rPr>
        <w:t>This</w:t>
      </w:r>
      <w:r>
        <w:rPr>
          <w:rFonts w:ascii="Arial Black" w:hAnsi="Arial Black"/>
          <w:spacing w:val="-8"/>
        </w:rPr>
        <w:t xml:space="preserve"> </w:t>
      </w:r>
      <w:r>
        <w:rPr>
          <w:rFonts w:ascii="Arial Black" w:hAnsi="Arial Black"/>
        </w:rPr>
        <w:t>data</w:t>
      </w:r>
      <w:r>
        <w:rPr>
          <w:rFonts w:ascii="Arial Black" w:hAnsi="Arial Black"/>
          <w:spacing w:val="-6"/>
        </w:rPr>
        <w:t xml:space="preserve"> </w:t>
      </w:r>
      <w:r>
        <w:rPr>
          <w:rFonts w:ascii="Arial Black" w:hAnsi="Arial Black"/>
        </w:rPr>
        <w:t>item</w:t>
      </w:r>
      <w:r>
        <w:rPr>
          <w:rFonts w:ascii="Arial Black" w:hAnsi="Arial Black"/>
          <w:spacing w:val="-8"/>
        </w:rPr>
        <w:t xml:space="preserve"> </w:t>
      </w:r>
      <w:r>
        <w:rPr>
          <w:rFonts w:ascii="Arial Black" w:hAnsi="Arial Black"/>
        </w:rPr>
        <w:t>identifies</w:t>
      </w:r>
      <w:r>
        <w:rPr>
          <w:rFonts w:ascii="Arial Black" w:hAnsi="Arial Black"/>
          <w:spacing w:val="-7"/>
        </w:rPr>
        <w:t xml:space="preserve"> </w:t>
      </w:r>
      <w:r>
        <w:t>systemic</w:t>
      </w:r>
      <w:r>
        <w:rPr>
          <w:spacing w:val="-5"/>
        </w:rPr>
        <w:t xml:space="preserve"> </w:t>
      </w:r>
      <w:r>
        <w:t>therapeutic</w:t>
      </w:r>
      <w:r>
        <w:rPr>
          <w:spacing w:val="-5"/>
        </w:rPr>
        <w:t xml:space="preserve"> </w:t>
      </w:r>
      <w:r>
        <w:rPr>
          <w:i/>
        </w:rPr>
        <w:t>procedures</w:t>
      </w:r>
      <w:r>
        <w:rPr>
          <w:i/>
          <w:spacing w:val="-5"/>
        </w:rPr>
        <w:t xml:space="preserve"> </w:t>
      </w:r>
      <w:r>
        <w:t>administered</w:t>
      </w:r>
      <w:r>
        <w:rPr>
          <w:spacing w:val="-8"/>
        </w:rPr>
        <w:t xml:space="preserve"> </w:t>
      </w:r>
      <w:r>
        <w:t>as</w:t>
      </w:r>
      <w:r>
        <w:rPr>
          <w:spacing w:val="-4"/>
        </w:rPr>
        <w:t xml:space="preserve"> </w:t>
      </w:r>
      <w:r>
        <w:t>part</w:t>
      </w:r>
      <w:r>
        <w:rPr>
          <w:spacing w:val="-6"/>
        </w:rPr>
        <w:t xml:space="preserve"> </w:t>
      </w:r>
      <w:r>
        <w:t>of</w:t>
      </w:r>
      <w:r>
        <w:rPr>
          <w:spacing w:val="-6"/>
        </w:rPr>
        <w:t xml:space="preserve"> </w:t>
      </w:r>
      <w:r>
        <w:t>the</w:t>
      </w:r>
      <w:r>
        <w:rPr>
          <w:spacing w:val="-58"/>
        </w:rPr>
        <w:t xml:space="preserve"> </w:t>
      </w:r>
      <w:r>
        <w:t>first course of treatment, or the reason none of the procedures was performed. Procedures</w:t>
      </w:r>
      <w:r>
        <w:rPr>
          <w:spacing w:val="1"/>
        </w:rPr>
        <w:t xml:space="preserve"> </w:t>
      </w:r>
      <w:r>
        <w:t>coded</w:t>
      </w:r>
      <w:r>
        <w:rPr>
          <w:spacing w:val="-6"/>
        </w:rPr>
        <w:t xml:space="preserve"> </w:t>
      </w:r>
      <w:r>
        <w:t>in</w:t>
      </w:r>
      <w:r>
        <w:rPr>
          <w:spacing w:val="-6"/>
        </w:rPr>
        <w:t xml:space="preserve"> </w:t>
      </w:r>
      <w:r>
        <w:t>this</w:t>
      </w:r>
      <w:r>
        <w:rPr>
          <w:spacing w:val="-4"/>
        </w:rPr>
        <w:t xml:space="preserve"> </w:t>
      </w:r>
      <w:r>
        <w:t>field</w:t>
      </w:r>
      <w:r>
        <w:rPr>
          <w:spacing w:val="-8"/>
        </w:rPr>
        <w:t xml:space="preserve"> </w:t>
      </w:r>
      <w:r>
        <w:t>include</w:t>
      </w:r>
      <w:r>
        <w:rPr>
          <w:spacing w:val="-9"/>
        </w:rPr>
        <w:t xml:space="preserve"> </w:t>
      </w:r>
      <w:r>
        <w:t>bone</w:t>
      </w:r>
      <w:r>
        <w:rPr>
          <w:spacing w:val="-5"/>
        </w:rPr>
        <w:t xml:space="preserve"> </w:t>
      </w:r>
      <w:r>
        <w:t>marrow</w:t>
      </w:r>
      <w:r>
        <w:rPr>
          <w:spacing w:val="-5"/>
        </w:rPr>
        <w:t xml:space="preserve"> </w:t>
      </w:r>
      <w:r>
        <w:t>transplants,</w:t>
      </w:r>
      <w:r>
        <w:rPr>
          <w:spacing w:val="-7"/>
        </w:rPr>
        <w:t xml:space="preserve"> </w:t>
      </w:r>
      <w:r>
        <w:t>stem</w:t>
      </w:r>
      <w:r>
        <w:rPr>
          <w:spacing w:val="-6"/>
        </w:rPr>
        <w:t xml:space="preserve"> </w:t>
      </w:r>
      <w:r>
        <w:t>cell</w:t>
      </w:r>
      <w:r>
        <w:rPr>
          <w:spacing w:val="-6"/>
        </w:rPr>
        <w:t xml:space="preserve"> </w:t>
      </w:r>
      <w:r>
        <w:t>harvests</w:t>
      </w:r>
      <w:r>
        <w:rPr>
          <w:spacing w:val="-6"/>
        </w:rPr>
        <w:t xml:space="preserve"> </w:t>
      </w:r>
      <w:r>
        <w:t>with</w:t>
      </w:r>
      <w:r>
        <w:rPr>
          <w:spacing w:val="-6"/>
        </w:rPr>
        <w:t xml:space="preserve"> </w:t>
      </w:r>
      <w:r>
        <w:t>rescue</w:t>
      </w:r>
      <w:r>
        <w:rPr>
          <w:spacing w:val="-5"/>
        </w:rPr>
        <w:t xml:space="preserve"> </w:t>
      </w:r>
      <w:r>
        <w:t>(stem</w:t>
      </w:r>
      <w:r>
        <w:rPr>
          <w:spacing w:val="-5"/>
        </w:rPr>
        <w:t xml:space="preserve"> </w:t>
      </w:r>
      <w:r>
        <w:t>cell</w:t>
      </w:r>
      <w:r>
        <w:rPr>
          <w:spacing w:val="-58"/>
        </w:rPr>
        <w:t xml:space="preserve"> </w:t>
      </w:r>
      <w:r>
        <w:t>transplants), and endocrine surgery and/or radiation performed for hormonal effect when</w:t>
      </w:r>
      <w:r>
        <w:rPr>
          <w:spacing w:val="1"/>
        </w:rPr>
        <w:t xml:space="preserve"> </w:t>
      </w:r>
      <w:r>
        <w:t>cancer originates at another site. Evaluation of this data item allows analysis of patterns of</w:t>
      </w:r>
      <w:r>
        <w:rPr>
          <w:spacing w:val="1"/>
        </w:rPr>
        <w:t xml:space="preserve"> </w:t>
      </w:r>
      <w:r>
        <w:t>care involving alteration of the immune system or changes to the patient’s tumor response</w:t>
      </w:r>
      <w:r>
        <w:rPr>
          <w:spacing w:val="1"/>
        </w:rPr>
        <w:t xml:space="preserve"> </w:t>
      </w:r>
      <w:r>
        <w:t>that does not involve administration of antineoplastic agents. In addition, when evaluating</w:t>
      </w:r>
      <w:r>
        <w:rPr>
          <w:spacing w:val="1"/>
        </w:rPr>
        <w:t xml:space="preserve"> </w:t>
      </w:r>
      <w:r>
        <w:t>quality</w:t>
      </w:r>
      <w:r>
        <w:rPr>
          <w:spacing w:val="-2"/>
        </w:rPr>
        <w:t xml:space="preserve"> </w:t>
      </w:r>
      <w:r>
        <w:t>of</w:t>
      </w:r>
      <w:r>
        <w:rPr>
          <w:spacing w:val="-2"/>
        </w:rPr>
        <w:t xml:space="preserve"> </w:t>
      </w:r>
      <w:r>
        <w:t>care,</w:t>
      </w:r>
      <w:r>
        <w:rPr>
          <w:spacing w:val="-1"/>
        </w:rPr>
        <w:t xml:space="preserve"> </w:t>
      </w:r>
      <w:r>
        <w:t>it</w:t>
      </w:r>
      <w:r>
        <w:rPr>
          <w:spacing w:val="-2"/>
        </w:rPr>
        <w:t xml:space="preserve"> </w:t>
      </w:r>
      <w:r>
        <w:t>is useful</w:t>
      </w:r>
      <w:r>
        <w:rPr>
          <w:spacing w:val="-4"/>
        </w:rPr>
        <w:t xml:space="preserve"> </w:t>
      </w:r>
      <w:r>
        <w:t>to</w:t>
      </w:r>
      <w:r>
        <w:rPr>
          <w:spacing w:val="-2"/>
        </w:rPr>
        <w:t xml:space="preserve"> </w:t>
      </w:r>
      <w:r>
        <w:t>know</w:t>
      </w:r>
      <w:r>
        <w:rPr>
          <w:spacing w:val="-1"/>
        </w:rPr>
        <w:t xml:space="preserve"> </w:t>
      </w:r>
      <w:r>
        <w:t>the</w:t>
      </w:r>
      <w:r>
        <w:rPr>
          <w:spacing w:val="-1"/>
        </w:rPr>
        <w:t xml:space="preserve"> </w:t>
      </w:r>
      <w:r>
        <w:t>reason</w:t>
      </w:r>
      <w:r>
        <w:rPr>
          <w:spacing w:val="-2"/>
        </w:rPr>
        <w:t xml:space="preserve"> </w:t>
      </w:r>
      <w:r>
        <w:t>these</w:t>
      </w:r>
      <w:r>
        <w:rPr>
          <w:spacing w:val="-2"/>
        </w:rPr>
        <w:t xml:space="preserve"> </w:t>
      </w:r>
      <w:r>
        <w:rPr>
          <w:i/>
        </w:rPr>
        <w:t>procedures</w:t>
      </w:r>
      <w:r>
        <w:rPr>
          <w:i/>
          <w:spacing w:val="-2"/>
        </w:rPr>
        <w:t xml:space="preserve"> </w:t>
      </w:r>
      <w:r>
        <w:t>were</w:t>
      </w:r>
      <w:r>
        <w:rPr>
          <w:spacing w:val="-1"/>
        </w:rPr>
        <w:t xml:space="preserve"> </w:t>
      </w:r>
      <w:r>
        <w:t>not</w:t>
      </w:r>
      <w:r>
        <w:rPr>
          <w:spacing w:val="-4"/>
        </w:rPr>
        <w:t xml:space="preserve"> </w:t>
      </w:r>
      <w:r>
        <w:t>performed.</w:t>
      </w:r>
    </w:p>
    <w:p w14:paraId="21A12A7A" w14:textId="77777777" w:rsidR="00190658" w:rsidRDefault="00190658">
      <w:pPr>
        <w:jc w:val="both"/>
        <w:sectPr w:rsidR="00190658">
          <w:pgSz w:w="12240" w:h="15840"/>
          <w:pgMar w:top="900" w:right="1120" w:bottom="860" w:left="1700" w:header="702" w:footer="677" w:gutter="0"/>
          <w:cols w:space="720"/>
        </w:sectPr>
      </w:pPr>
    </w:p>
    <w:p w14:paraId="3EE73C86" w14:textId="77777777" w:rsidR="00190658" w:rsidRDefault="00190658">
      <w:pPr>
        <w:pStyle w:val="BodyText"/>
        <w:rPr>
          <w:sz w:val="20"/>
        </w:rPr>
      </w:pPr>
    </w:p>
    <w:p w14:paraId="4809AEFB" w14:textId="77777777" w:rsidR="00190658" w:rsidRDefault="00190658">
      <w:pPr>
        <w:pStyle w:val="BodyText"/>
        <w:spacing w:before="6"/>
        <w:rPr>
          <w:sz w:val="23"/>
        </w:rPr>
      </w:pPr>
    </w:p>
    <w:p w14:paraId="368AA5E8" w14:textId="77777777" w:rsidR="00190658" w:rsidRDefault="005C1088">
      <w:pPr>
        <w:spacing w:before="100"/>
        <w:ind w:left="522"/>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000B7D24" w14:textId="2D7E26B6" w:rsidR="00190658" w:rsidRDefault="005C1088">
      <w:pPr>
        <w:pStyle w:val="ListParagraph"/>
        <w:numPr>
          <w:ilvl w:val="0"/>
          <w:numId w:val="3"/>
        </w:numPr>
        <w:tabs>
          <w:tab w:val="left" w:pos="955"/>
        </w:tabs>
        <w:ind w:left="954" w:right="373"/>
        <w:jc w:val="both"/>
        <w:rPr>
          <w:sz w:val="24"/>
        </w:rPr>
      </w:pPr>
      <w:r>
        <w:rPr>
          <w:sz w:val="24"/>
        </w:rPr>
        <w:t>Bone</w:t>
      </w:r>
      <w:r>
        <w:rPr>
          <w:spacing w:val="-9"/>
          <w:sz w:val="24"/>
        </w:rPr>
        <w:t xml:space="preserve"> </w:t>
      </w:r>
      <w:r>
        <w:rPr>
          <w:sz w:val="24"/>
        </w:rPr>
        <w:t>marrow</w:t>
      </w:r>
      <w:r>
        <w:rPr>
          <w:spacing w:val="-8"/>
          <w:sz w:val="24"/>
        </w:rPr>
        <w:t xml:space="preserve"> </w:t>
      </w:r>
      <w:r>
        <w:rPr>
          <w:sz w:val="24"/>
        </w:rPr>
        <w:t>transplants</w:t>
      </w:r>
      <w:r>
        <w:rPr>
          <w:spacing w:val="-9"/>
          <w:sz w:val="24"/>
        </w:rPr>
        <w:t xml:space="preserve"> </w:t>
      </w:r>
      <w:r>
        <w:rPr>
          <w:sz w:val="24"/>
        </w:rPr>
        <w:t>should</w:t>
      </w:r>
      <w:r>
        <w:rPr>
          <w:spacing w:val="-8"/>
          <w:sz w:val="24"/>
        </w:rPr>
        <w:t xml:space="preserve"> </w:t>
      </w:r>
      <w:r>
        <w:rPr>
          <w:sz w:val="24"/>
        </w:rPr>
        <w:t>be</w:t>
      </w:r>
      <w:r>
        <w:rPr>
          <w:spacing w:val="-10"/>
          <w:sz w:val="24"/>
        </w:rPr>
        <w:t xml:space="preserve"> </w:t>
      </w:r>
      <w:r>
        <w:rPr>
          <w:sz w:val="24"/>
        </w:rPr>
        <w:t>coded</w:t>
      </w:r>
      <w:r>
        <w:rPr>
          <w:spacing w:val="-11"/>
          <w:sz w:val="24"/>
        </w:rPr>
        <w:t xml:space="preserve"> </w:t>
      </w:r>
      <w:r>
        <w:rPr>
          <w:sz w:val="24"/>
        </w:rPr>
        <w:t>as</w:t>
      </w:r>
      <w:r>
        <w:rPr>
          <w:spacing w:val="-9"/>
          <w:sz w:val="24"/>
        </w:rPr>
        <w:t xml:space="preserve"> </w:t>
      </w:r>
      <w:r>
        <w:rPr>
          <w:sz w:val="24"/>
        </w:rPr>
        <w:t>either</w:t>
      </w:r>
      <w:r>
        <w:rPr>
          <w:spacing w:val="-11"/>
          <w:sz w:val="24"/>
        </w:rPr>
        <w:t xml:space="preserve"> </w:t>
      </w:r>
      <w:r>
        <w:rPr>
          <w:sz w:val="24"/>
        </w:rPr>
        <w:t>autologous</w:t>
      </w:r>
      <w:r>
        <w:rPr>
          <w:spacing w:val="-8"/>
          <w:sz w:val="24"/>
        </w:rPr>
        <w:t xml:space="preserve"> </w:t>
      </w:r>
      <w:r>
        <w:rPr>
          <w:sz w:val="24"/>
        </w:rPr>
        <w:t>(bone</w:t>
      </w:r>
      <w:r>
        <w:rPr>
          <w:spacing w:val="-10"/>
          <w:sz w:val="24"/>
        </w:rPr>
        <w:t xml:space="preserve"> </w:t>
      </w:r>
      <w:r>
        <w:rPr>
          <w:sz w:val="24"/>
        </w:rPr>
        <w:t>marrow</w:t>
      </w:r>
      <w:r>
        <w:rPr>
          <w:spacing w:val="-9"/>
          <w:sz w:val="24"/>
        </w:rPr>
        <w:t xml:space="preserve"> </w:t>
      </w:r>
      <w:r>
        <w:rPr>
          <w:sz w:val="24"/>
        </w:rPr>
        <w:t>originally</w:t>
      </w:r>
      <w:r>
        <w:rPr>
          <w:spacing w:val="-58"/>
          <w:sz w:val="24"/>
        </w:rPr>
        <w:t xml:space="preserve"> </w:t>
      </w:r>
      <w:r>
        <w:rPr>
          <w:sz w:val="24"/>
        </w:rPr>
        <w:t>taken</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patient)</w:t>
      </w:r>
      <w:r>
        <w:rPr>
          <w:spacing w:val="-3"/>
          <w:sz w:val="24"/>
        </w:rPr>
        <w:t xml:space="preserve"> </w:t>
      </w:r>
      <w:r>
        <w:rPr>
          <w:sz w:val="24"/>
        </w:rPr>
        <w:t>or</w:t>
      </w:r>
      <w:r>
        <w:rPr>
          <w:spacing w:val="-7"/>
          <w:sz w:val="24"/>
        </w:rPr>
        <w:t xml:space="preserve"> </w:t>
      </w:r>
      <w:r>
        <w:rPr>
          <w:sz w:val="24"/>
        </w:rPr>
        <w:t>allogeneic</w:t>
      </w:r>
      <w:r>
        <w:rPr>
          <w:spacing w:val="-2"/>
          <w:sz w:val="24"/>
        </w:rPr>
        <w:t xml:space="preserve"> </w:t>
      </w:r>
      <w:r>
        <w:rPr>
          <w:sz w:val="24"/>
        </w:rPr>
        <w:t>(bone</w:t>
      </w:r>
      <w:r>
        <w:rPr>
          <w:spacing w:val="-5"/>
          <w:sz w:val="24"/>
        </w:rPr>
        <w:t xml:space="preserve"> </w:t>
      </w:r>
      <w:r>
        <w:rPr>
          <w:sz w:val="24"/>
        </w:rPr>
        <w:t>marrow</w:t>
      </w:r>
      <w:r>
        <w:rPr>
          <w:spacing w:val="-4"/>
          <w:sz w:val="24"/>
        </w:rPr>
        <w:t xml:space="preserve"> </w:t>
      </w:r>
      <w:r>
        <w:rPr>
          <w:sz w:val="24"/>
        </w:rPr>
        <w:t>donated</w:t>
      </w:r>
      <w:r>
        <w:rPr>
          <w:spacing w:val="-3"/>
          <w:sz w:val="24"/>
        </w:rPr>
        <w:t xml:space="preserve"> </w:t>
      </w:r>
      <w:r>
        <w:rPr>
          <w:sz w:val="24"/>
        </w:rPr>
        <w:t>by</w:t>
      </w:r>
      <w:r>
        <w:rPr>
          <w:spacing w:val="-4"/>
          <w:sz w:val="24"/>
        </w:rPr>
        <w:t xml:space="preserve"> </w:t>
      </w:r>
      <w:r>
        <w:rPr>
          <w:sz w:val="24"/>
        </w:rPr>
        <w:t>a</w:t>
      </w:r>
      <w:r>
        <w:rPr>
          <w:spacing w:val="-3"/>
          <w:sz w:val="24"/>
        </w:rPr>
        <w:t xml:space="preserve"> </w:t>
      </w:r>
      <w:r>
        <w:rPr>
          <w:sz w:val="24"/>
        </w:rPr>
        <w:t>person</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the</w:t>
      </w:r>
      <w:r>
        <w:rPr>
          <w:spacing w:val="-58"/>
          <w:sz w:val="24"/>
        </w:rPr>
        <w:t xml:space="preserve"> </w:t>
      </w:r>
      <w:r>
        <w:rPr>
          <w:sz w:val="24"/>
        </w:rPr>
        <w:t>patient). For cases in which the bone marrow transplant was syngeneic (transplanted</w:t>
      </w:r>
      <w:r>
        <w:rPr>
          <w:spacing w:val="1"/>
          <w:sz w:val="24"/>
        </w:rPr>
        <w:t xml:space="preserve"> </w:t>
      </w:r>
      <w:r>
        <w:rPr>
          <w:sz w:val="24"/>
        </w:rPr>
        <w:t>marrow</w:t>
      </w:r>
      <w:r>
        <w:rPr>
          <w:spacing w:val="-1"/>
          <w:sz w:val="24"/>
        </w:rPr>
        <w:t xml:space="preserve"> </w:t>
      </w:r>
      <w:r>
        <w:rPr>
          <w:sz w:val="24"/>
        </w:rPr>
        <w:t>from</w:t>
      </w:r>
      <w:r>
        <w:rPr>
          <w:spacing w:val="-1"/>
          <w:sz w:val="24"/>
        </w:rPr>
        <w:t xml:space="preserve"> </w:t>
      </w:r>
      <w:r>
        <w:rPr>
          <w:sz w:val="24"/>
        </w:rPr>
        <w:t>an</w:t>
      </w:r>
      <w:r>
        <w:rPr>
          <w:spacing w:val="-2"/>
          <w:sz w:val="24"/>
        </w:rPr>
        <w:t xml:space="preserve"> </w:t>
      </w:r>
      <w:r>
        <w:rPr>
          <w:sz w:val="24"/>
        </w:rPr>
        <w:t>identical</w:t>
      </w:r>
      <w:r>
        <w:rPr>
          <w:spacing w:val="-3"/>
          <w:sz w:val="24"/>
        </w:rPr>
        <w:t xml:space="preserve"> </w:t>
      </w:r>
      <w:r>
        <w:rPr>
          <w:sz w:val="24"/>
        </w:rPr>
        <w:t>twin),</w:t>
      </w:r>
      <w:r>
        <w:rPr>
          <w:spacing w:val="-1"/>
          <w:sz w:val="24"/>
        </w:rPr>
        <w:t xml:space="preserve"> </w:t>
      </w:r>
      <w:r>
        <w:rPr>
          <w:sz w:val="24"/>
        </w:rPr>
        <w:t>the item</w:t>
      </w:r>
      <w:r>
        <w:rPr>
          <w:spacing w:val="-2"/>
          <w:sz w:val="24"/>
        </w:rPr>
        <w:t xml:space="preserve"> </w:t>
      </w:r>
      <w:r>
        <w:rPr>
          <w:sz w:val="24"/>
        </w:rPr>
        <w:t>is</w:t>
      </w:r>
      <w:r>
        <w:rPr>
          <w:spacing w:val="-2"/>
          <w:sz w:val="24"/>
        </w:rPr>
        <w:t xml:space="preserve"> </w:t>
      </w:r>
      <w:r>
        <w:rPr>
          <w:sz w:val="24"/>
        </w:rPr>
        <w:t>coded</w:t>
      </w:r>
      <w:r>
        <w:rPr>
          <w:spacing w:val="-1"/>
          <w:sz w:val="24"/>
        </w:rPr>
        <w:t xml:space="preserve"> </w:t>
      </w:r>
      <w:r>
        <w:rPr>
          <w:sz w:val="24"/>
        </w:rPr>
        <w:t>as</w:t>
      </w:r>
      <w:r>
        <w:rPr>
          <w:spacing w:val="-11"/>
          <w:sz w:val="24"/>
        </w:rPr>
        <w:t xml:space="preserve"> </w:t>
      </w:r>
      <w:r w:rsidR="008472BE">
        <w:rPr>
          <w:sz w:val="24"/>
        </w:rPr>
        <w:t>allogeneic.</w:t>
      </w:r>
    </w:p>
    <w:p w14:paraId="53CC88F9" w14:textId="2C5BB7AB" w:rsidR="00190658" w:rsidRDefault="005C1088">
      <w:pPr>
        <w:pStyle w:val="ListParagraph"/>
        <w:numPr>
          <w:ilvl w:val="0"/>
          <w:numId w:val="3"/>
        </w:numPr>
        <w:tabs>
          <w:tab w:val="left" w:pos="955"/>
        </w:tabs>
        <w:spacing w:before="2"/>
        <w:ind w:left="954" w:right="379"/>
        <w:jc w:val="both"/>
        <w:rPr>
          <w:sz w:val="24"/>
        </w:rPr>
      </w:pPr>
      <w:r>
        <w:rPr>
          <w:sz w:val="24"/>
        </w:rPr>
        <w:t>Stem cell harvests involve the collection of immature blood cells from the patient and</w:t>
      </w:r>
      <w:r>
        <w:rPr>
          <w:spacing w:val="1"/>
          <w:sz w:val="24"/>
        </w:rPr>
        <w:t xml:space="preserve"> </w:t>
      </w:r>
      <w:r>
        <w:rPr>
          <w:sz w:val="24"/>
        </w:rPr>
        <w:t>the reintroduction by transfusion of the harvested cells following chemotherapy or</w:t>
      </w:r>
      <w:r>
        <w:rPr>
          <w:spacing w:val="1"/>
          <w:sz w:val="24"/>
        </w:rPr>
        <w:t xml:space="preserve"> </w:t>
      </w:r>
      <w:r>
        <w:rPr>
          <w:sz w:val="24"/>
        </w:rPr>
        <w:t>radiation</w:t>
      </w:r>
      <w:r>
        <w:rPr>
          <w:spacing w:val="-4"/>
          <w:sz w:val="24"/>
        </w:rPr>
        <w:t xml:space="preserve"> </w:t>
      </w:r>
      <w:r w:rsidR="008472BE">
        <w:rPr>
          <w:sz w:val="24"/>
        </w:rPr>
        <w:t>therapy.</w:t>
      </w:r>
    </w:p>
    <w:p w14:paraId="68AF8974" w14:textId="0CD53926" w:rsidR="00190658" w:rsidRDefault="005C1088">
      <w:pPr>
        <w:pStyle w:val="ListParagraph"/>
        <w:numPr>
          <w:ilvl w:val="0"/>
          <w:numId w:val="3"/>
        </w:numPr>
        <w:tabs>
          <w:tab w:val="left" w:pos="955"/>
        </w:tabs>
        <w:ind w:left="954" w:right="379"/>
        <w:jc w:val="both"/>
        <w:rPr>
          <w:sz w:val="24"/>
        </w:rPr>
      </w:pPr>
      <w:r>
        <w:rPr>
          <w:sz w:val="24"/>
        </w:rPr>
        <w:t>Endocrine irradiation and/or endocrine surgery are procedures which suppress the</w:t>
      </w:r>
      <w:r>
        <w:rPr>
          <w:spacing w:val="1"/>
          <w:sz w:val="24"/>
        </w:rPr>
        <w:t xml:space="preserve"> </w:t>
      </w:r>
      <w:r>
        <w:rPr>
          <w:sz w:val="24"/>
        </w:rPr>
        <w:t>naturally occurring hormonal activity of the patient and thus alter or affect the long-</w:t>
      </w:r>
      <w:r>
        <w:rPr>
          <w:spacing w:val="1"/>
          <w:sz w:val="24"/>
        </w:rPr>
        <w:t xml:space="preserve"> </w:t>
      </w:r>
      <w:r>
        <w:rPr>
          <w:sz w:val="24"/>
        </w:rPr>
        <w:t>term control of the cancer’s growth. These procedures must be bilateral to qualify as</w:t>
      </w:r>
      <w:r>
        <w:rPr>
          <w:spacing w:val="1"/>
          <w:sz w:val="24"/>
        </w:rPr>
        <w:t xml:space="preserve"> </w:t>
      </w:r>
      <w:r>
        <w:rPr>
          <w:sz w:val="24"/>
        </w:rPr>
        <w:t>endocrine surgery or endocrine radiation. If only one gland is intact at the start of</w:t>
      </w:r>
      <w:r>
        <w:rPr>
          <w:spacing w:val="1"/>
          <w:sz w:val="24"/>
        </w:rPr>
        <w:t xml:space="preserve"> </w:t>
      </w:r>
      <w:r>
        <w:rPr>
          <w:sz w:val="24"/>
        </w:rPr>
        <w:t>treatment, surgery and/or radiation to that remaining gland qualifies as endocrine</w:t>
      </w:r>
      <w:r>
        <w:rPr>
          <w:spacing w:val="1"/>
          <w:sz w:val="24"/>
        </w:rPr>
        <w:t xml:space="preserve"> </w:t>
      </w:r>
      <w:r>
        <w:rPr>
          <w:sz w:val="24"/>
        </w:rPr>
        <w:t>surgery</w:t>
      </w:r>
      <w:r>
        <w:rPr>
          <w:spacing w:val="-1"/>
          <w:sz w:val="24"/>
        </w:rPr>
        <w:t xml:space="preserve"> </w:t>
      </w:r>
      <w:r>
        <w:rPr>
          <w:sz w:val="24"/>
        </w:rPr>
        <w:t>or</w:t>
      </w:r>
      <w:r>
        <w:rPr>
          <w:spacing w:val="-1"/>
          <w:sz w:val="24"/>
        </w:rPr>
        <w:t xml:space="preserve"> </w:t>
      </w:r>
      <w:r>
        <w:rPr>
          <w:sz w:val="24"/>
        </w:rPr>
        <w:t>endocrine</w:t>
      </w:r>
      <w:r>
        <w:rPr>
          <w:spacing w:val="-2"/>
          <w:sz w:val="24"/>
        </w:rPr>
        <w:t xml:space="preserve"> </w:t>
      </w:r>
      <w:r w:rsidR="008472BE">
        <w:rPr>
          <w:sz w:val="24"/>
        </w:rPr>
        <w:t>radiation.</w:t>
      </w:r>
    </w:p>
    <w:p w14:paraId="31391C2E" w14:textId="2539C013" w:rsidR="00190658" w:rsidRDefault="005C1088">
      <w:pPr>
        <w:pStyle w:val="ListParagraph"/>
        <w:numPr>
          <w:ilvl w:val="0"/>
          <w:numId w:val="3"/>
        </w:numPr>
        <w:tabs>
          <w:tab w:val="left" w:pos="955"/>
        </w:tabs>
        <w:ind w:left="954" w:right="384"/>
        <w:jc w:val="both"/>
        <w:rPr>
          <w:sz w:val="24"/>
        </w:rPr>
      </w:pPr>
      <w:r>
        <w:rPr>
          <w:sz w:val="24"/>
        </w:rPr>
        <w:t>Code</w:t>
      </w:r>
      <w:r>
        <w:rPr>
          <w:spacing w:val="-8"/>
          <w:sz w:val="24"/>
        </w:rPr>
        <w:t xml:space="preserve"> </w:t>
      </w:r>
      <w:r>
        <w:rPr>
          <w:sz w:val="24"/>
        </w:rPr>
        <w:t>00</w:t>
      </w:r>
      <w:r>
        <w:rPr>
          <w:spacing w:val="-8"/>
          <w:sz w:val="24"/>
        </w:rPr>
        <w:t xml:space="preserve"> </w:t>
      </w:r>
      <w:r>
        <w:rPr>
          <w:sz w:val="24"/>
        </w:rPr>
        <w:t>if</w:t>
      </w:r>
      <w:r>
        <w:rPr>
          <w:spacing w:val="-8"/>
          <w:sz w:val="24"/>
        </w:rPr>
        <w:t xml:space="preserve"> </w:t>
      </w:r>
      <w:r>
        <w:rPr>
          <w:sz w:val="24"/>
        </w:rPr>
        <w:t>a</w:t>
      </w:r>
      <w:r>
        <w:rPr>
          <w:spacing w:val="-7"/>
          <w:sz w:val="24"/>
        </w:rPr>
        <w:t xml:space="preserve"> </w:t>
      </w:r>
      <w:r>
        <w:rPr>
          <w:sz w:val="24"/>
        </w:rPr>
        <w:t>transplant</w:t>
      </w:r>
      <w:r>
        <w:rPr>
          <w:spacing w:val="-8"/>
          <w:sz w:val="24"/>
        </w:rPr>
        <w:t xml:space="preserve"> </w:t>
      </w:r>
      <w:r>
        <w:rPr>
          <w:sz w:val="24"/>
        </w:rPr>
        <w:t>or</w:t>
      </w:r>
      <w:r>
        <w:rPr>
          <w:spacing w:val="-10"/>
          <w:sz w:val="24"/>
        </w:rPr>
        <w:t xml:space="preserve"> </w:t>
      </w:r>
      <w:r>
        <w:rPr>
          <w:sz w:val="24"/>
        </w:rPr>
        <w:t>endocrine</w:t>
      </w:r>
      <w:r>
        <w:rPr>
          <w:spacing w:val="-8"/>
          <w:sz w:val="24"/>
        </w:rPr>
        <w:t xml:space="preserve"> </w:t>
      </w:r>
      <w:r>
        <w:rPr>
          <w:sz w:val="24"/>
        </w:rPr>
        <w:t>procedure</w:t>
      </w:r>
      <w:r>
        <w:rPr>
          <w:spacing w:val="-6"/>
          <w:sz w:val="24"/>
        </w:rPr>
        <w:t xml:space="preserve"> </w:t>
      </w:r>
      <w:r>
        <w:rPr>
          <w:sz w:val="24"/>
        </w:rPr>
        <w:t>was</w:t>
      </w:r>
      <w:r>
        <w:rPr>
          <w:spacing w:val="-9"/>
          <w:sz w:val="24"/>
        </w:rPr>
        <w:t xml:space="preserve"> </w:t>
      </w:r>
      <w:r>
        <w:rPr>
          <w:sz w:val="24"/>
        </w:rPr>
        <w:t>not</w:t>
      </w:r>
      <w:r>
        <w:rPr>
          <w:spacing w:val="-8"/>
          <w:sz w:val="24"/>
        </w:rPr>
        <w:t xml:space="preserve"> </w:t>
      </w:r>
      <w:r>
        <w:rPr>
          <w:sz w:val="24"/>
        </w:rPr>
        <w:t>administered</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patient,</w:t>
      </w:r>
      <w:r>
        <w:rPr>
          <w:spacing w:val="-7"/>
          <w:sz w:val="24"/>
        </w:rPr>
        <w:t xml:space="preserve"> </w:t>
      </w:r>
      <w:r>
        <w:rPr>
          <w:sz w:val="24"/>
        </w:rPr>
        <w:t>and</w:t>
      </w:r>
      <w:r>
        <w:rPr>
          <w:spacing w:val="-58"/>
          <w:sz w:val="24"/>
        </w:rPr>
        <w:t xml:space="preserve"> </w:t>
      </w:r>
      <w:r>
        <w:rPr>
          <w:sz w:val="24"/>
        </w:rPr>
        <w:t>it</w:t>
      </w:r>
      <w:r>
        <w:rPr>
          <w:spacing w:val="-5"/>
          <w:sz w:val="24"/>
        </w:rPr>
        <w:t xml:space="preserve"> </w:t>
      </w:r>
      <w:r>
        <w:rPr>
          <w:sz w:val="24"/>
        </w:rPr>
        <w:t>is</w:t>
      </w:r>
      <w:r>
        <w:rPr>
          <w:spacing w:val="-4"/>
          <w:sz w:val="24"/>
        </w:rPr>
        <w:t xml:space="preserve"> </w:t>
      </w:r>
      <w:r>
        <w:rPr>
          <w:sz w:val="24"/>
        </w:rPr>
        <w:t>known</w:t>
      </w:r>
      <w:r>
        <w:rPr>
          <w:spacing w:val="-5"/>
          <w:sz w:val="24"/>
        </w:rPr>
        <w:t xml:space="preserve"> </w:t>
      </w:r>
      <w:r>
        <w:rPr>
          <w:sz w:val="24"/>
        </w:rPr>
        <w:t>that</w:t>
      </w:r>
      <w:r>
        <w:rPr>
          <w:spacing w:val="-5"/>
          <w:sz w:val="24"/>
        </w:rPr>
        <w:t xml:space="preserve"> </w:t>
      </w:r>
      <w:r>
        <w:rPr>
          <w:sz w:val="24"/>
        </w:rPr>
        <w:t>these</w:t>
      </w:r>
      <w:r>
        <w:rPr>
          <w:spacing w:val="-3"/>
          <w:sz w:val="24"/>
        </w:rPr>
        <w:t xml:space="preserve"> </w:t>
      </w:r>
      <w:r>
        <w:rPr>
          <w:sz w:val="24"/>
        </w:rPr>
        <w:t>procedures</w:t>
      </w:r>
      <w:r>
        <w:rPr>
          <w:spacing w:val="-4"/>
          <w:sz w:val="24"/>
        </w:rPr>
        <w:t xml:space="preserve"> </w:t>
      </w:r>
      <w:r>
        <w:rPr>
          <w:sz w:val="24"/>
        </w:rPr>
        <w:t>are</w:t>
      </w:r>
      <w:r>
        <w:rPr>
          <w:spacing w:val="-4"/>
          <w:sz w:val="24"/>
        </w:rPr>
        <w:t xml:space="preserve"> </w:t>
      </w:r>
      <w:r>
        <w:rPr>
          <w:sz w:val="24"/>
        </w:rPr>
        <w:t>not</w:t>
      </w:r>
      <w:r>
        <w:rPr>
          <w:spacing w:val="-5"/>
          <w:sz w:val="24"/>
        </w:rPr>
        <w:t xml:space="preserve"> </w:t>
      </w:r>
      <w:r>
        <w:rPr>
          <w:sz w:val="24"/>
        </w:rPr>
        <w:t>usually</w:t>
      </w:r>
      <w:r>
        <w:rPr>
          <w:spacing w:val="-3"/>
          <w:sz w:val="24"/>
        </w:rPr>
        <w:t xml:space="preserve"> </w:t>
      </w:r>
      <w:r>
        <w:rPr>
          <w:sz w:val="24"/>
        </w:rPr>
        <w:t>administered</w:t>
      </w:r>
      <w:r>
        <w:rPr>
          <w:spacing w:val="-5"/>
          <w:sz w:val="24"/>
        </w:rPr>
        <w:t xml:space="preserve"> </w:t>
      </w:r>
      <w:r>
        <w:rPr>
          <w:sz w:val="24"/>
        </w:rPr>
        <w:t>for</w:t>
      </w:r>
      <w:r>
        <w:rPr>
          <w:spacing w:val="-6"/>
          <w:sz w:val="24"/>
        </w:rPr>
        <w:t xml:space="preserve"> </w:t>
      </w:r>
      <w:r>
        <w:rPr>
          <w:sz w:val="24"/>
        </w:rPr>
        <w:t>this</w:t>
      </w:r>
      <w:r>
        <w:rPr>
          <w:spacing w:val="-4"/>
          <w:sz w:val="24"/>
        </w:rPr>
        <w:t xml:space="preserve"> </w:t>
      </w:r>
      <w:r>
        <w:rPr>
          <w:sz w:val="24"/>
        </w:rPr>
        <w:t>type</w:t>
      </w:r>
      <w:r>
        <w:rPr>
          <w:spacing w:val="-4"/>
          <w:sz w:val="24"/>
        </w:rPr>
        <w:t xml:space="preserve"> </w:t>
      </w:r>
      <w:r>
        <w:rPr>
          <w:sz w:val="24"/>
        </w:rPr>
        <w:t>and</w:t>
      </w:r>
      <w:r>
        <w:rPr>
          <w:spacing w:val="-4"/>
          <w:sz w:val="24"/>
        </w:rPr>
        <w:t xml:space="preserve"> </w:t>
      </w:r>
      <w:r>
        <w:rPr>
          <w:sz w:val="24"/>
        </w:rPr>
        <w:t>stage</w:t>
      </w:r>
      <w:r>
        <w:rPr>
          <w:spacing w:val="-4"/>
          <w:sz w:val="24"/>
        </w:rPr>
        <w:t xml:space="preserve"> </w:t>
      </w:r>
      <w:r>
        <w:rPr>
          <w:sz w:val="24"/>
        </w:rPr>
        <w:t>of</w:t>
      </w:r>
      <w:r>
        <w:rPr>
          <w:spacing w:val="-58"/>
          <w:sz w:val="24"/>
        </w:rPr>
        <w:t xml:space="preserve"> </w:t>
      </w:r>
      <w:r w:rsidR="008472BE">
        <w:rPr>
          <w:sz w:val="24"/>
        </w:rPr>
        <w:t>cancer.</w:t>
      </w:r>
    </w:p>
    <w:p w14:paraId="76FADFE8" w14:textId="5EB48045" w:rsidR="00190658" w:rsidRDefault="005C1088">
      <w:pPr>
        <w:pStyle w:val="ListParagraph"/>
        <w:numPr>
          <w:ilvl w:val="0"/>
          <w:numId w:val="3"/>
        </w:numPr>
        <w:tabs>
          <w:tab w:val="left" w:pos="955"/>
        </w:tabs>
        <w:ind w:left="954" w:right="380"/>
        <w:jc w:val="both"/>
        <w:rPr>
          <w:sz w:val="24"/>
        </w:rPr>
      </w:pPr>
      <w:r>
        <w:rPr>
          <w:sz w:val="24"/>
        </w:rPr>
        <w:t>Code 00 if the treatment plan offered multiple alternative treatment options, and the</w:t>
      </w:r>
      <w:r>
        <w:rPr>
          <w:spacing w:val="1"/>
          <w:sz w:val="24"/>
        </w:rPr>
        <w:t xml:space="preserve"> </w:t>
      </w:r>
      <w:r>
        <w:rPr>
          <w:sz w:val="24"/>
        </w:rPr>
        <w:t>patient</w:t>
      </w:r>
      <w:r>
        <w:rPr>
          <w:spacing w:val="-6"/>
          <w:sz w:val="24"/>
        </w:rPr>
        <w:t xml:space="preserve"> </w:t>
      </w:r>
      <w:r>
        <w:rPr>
          <w:sz w:val="24"/>
        </w:rPr>
        <w:t>selected</w:t>
      </w:r>
      <w:r>
        <w:rPr>
          <w:spacing w:val="-5"/>
          <w:sz w:val="24"/>
        </w:rPr>
        <w:t xml:space="preserve"> </w:t>
      </w:r>
      <w:r>
        <w:rPr>
          <w:sz w:val="24"/>
        </w:rPr>
        <w:t>treatment</w:t>
      </w:r>
      <w:r>
        <w:rPr>
          <w:spacing w:val="-9"/>
          <w:sz w:val="24"/>
        </w:rPr>
        <w:t xml:space="preserve"> </w:t>
      </w:r>
      <w:r>
        <w:rPr>
          <w:sz w:val="24"/>
        </w:rPr>
        <w:t>that</w:t>
      </w:r>
      <w:r>
        <w:rPr>
          <w:spacing w:val="-5"/>
          <w:sz w:val="24"/>
        </w:rPr>
        <w:t xml:space="preserve"> </w:t>
      </w:r>
      <w:r>
        <w:rPr>
          <w:sz w:val="24"/>
        </w:rPr>
        <w:t>did</w:t>
      </w:r>
      <w:r>
        <w:rPr>
          <w:spacing w:val="-5"/>
          <w:sz w:val="24"/>
        </w:rPr>
        <w:t xml:space="preserve"> </w:t>
      </w:r>
      <w:r>
        <w:rPr>
          <w:sz w:val="24"/>
        </w:rPr>
        <w:t>not</w:t>
      </w:r>
      <w:r>
        <w:rPr>
          <w:spacing w:val="-6"/>
          <w:sz w:val="24"/>
        </w:rPr>
        <w:t xml:space="preserve"> </w:t>
      </w:r>
      <w:r>
        <w:rPr>
          <w:sz w:val="24"/>
        </w:rPr>
        <w:t>include</w:t>
      </w:r>
      <w:r>
        <w:rPr>
          <w:spacing w:val="-4"/>
          <w:sz w:val="24"/>
        </w:rPr>
        <w:t xml:space="preserve"> </w:t>
      </w:r>
      <w:r>
        <w:rPr>
          <w:sz w:val="24"/>
        </w:rPr>
        <w:t>a</w:t>
      </w:r>
      <w:r>
        <w:rPr>
          <w:spacing w:val="-4"/>
          <w:sz w:val="24"/>
        </w:rPr>
        <w:t xml:space="preserve"> </w:t>
      </w:r>
      <w:r>
        <w:rPr>
          <w:sz w:val="24"/>
        </w:rPr>
        <w:t>transplant</w:t>
      </w:r>
      <w:r>
        <w:rPr>
          <w:spacing w:val="-6"/>
          <w:sz w:val="24"/>
        </w:rPr>
        <w:t xml:space="preserve"> </w:t>
      </w:r>
      <w:r>
        <w:rPr>
          <w:sz w:val="24"/>
        </w:rPr>
        <w:t>or</w:t>
      </w:r>
      <w:r>
        <w:rPr>
          <w:spacing w:val="-6"/>
          <w:sz w:val="24"/>
        </w:rPr>
        <w:t xml:space="preserve"> </w:t>
      </w:r>
      <w:r>
        <w:rPr>
          <w:sz w:val="24"/>
        </w:rPr>
        <w:t>endocrine</w:t>
      </w:r>
      <w:r>
        <w:rPr>
          <w:spacing w:val="-5"/>
          <w:sz w:val="24"/>
        </w:rPr>
        <w:t xml:space="preserve"> </w:t>
      </w:r>
      <w:r>
        <w:rPr>
          <w:sz w:val="24"/>
        </w:rPr>
        <w:t>procedure</w:t>
      </w:r>
      <w:r>
        <w:rPr>
          <w:spacing w:val="-4"/>
          <w:sz w:val="24"/>
        </w:rPr>
        <w:t xml:space="preserve"> </w:t>
      </w:r>
      <w:r>
        <w:rPr>
          <w:sz w:val="24"/>
        </w:rPr>
        <w:t>or</w:t>
      </w:r>
      <w:r>
        <w:rPr>
          <w:spacing w:val="-6"/>
          <w:sz w:val="24"/>
        </w:rPr>
        <w:t xml:space="preserve"> </w:t>
      </w:r>
      <w:r>
        <w:rPr>
          <w:sz w:val="24"/>
        </w:rPr>
        <w:t>if</w:t>
      </w:r>
      <w:r>
        <w:rPr>
          <w:spacing w:val="-58"/>
          <w:sz w:val="24"/>
        </w:rPr>
        <w:t xml:space="preserve"> </w:t>
      </w:r>
      <w:r>
        <w:rPr>
          <w:sz w:val="24"/>
        </w:rPr>
        <w:t>the</w:t>
      </w:r>
      <w:r>
        <w:rPr>
          <w:spacing w:val="-1"/>
          <w:sz w:val="24"/>
        </w:rPr>
        <w:t xml:space="preserve"> </w:t>
      </w:r>
      <w:r>
        <w:rPr>
          <w:sz w:val="24"/>
        </w:rPr>
        <w:t>option</w:t>
      </w:r>
      <w:r>
        <w:rPr>
          <w:spacing w:val="-1"/>
          <w:sz w:val="24"/>
        </w:rPr>
        <w:t xml:space="preserve"> </w:t>
      </w:r>
      <w:r>
        <w:rPr>
          <w:sz w:val="24"/>
        </w:rPr>
        <w:t>of</w:t>
      </w:r>
      <w:r>
        <w:rPr>
          <w:spacing w:val="-2"/>
          <w:sz w:val="24"/>
        </w:rPr>
        <w:t xml:space="preserve"> </w:t>
      </w:r>
      <w:r>
        <w:rPr>
          <w:sz w:val="24"/>
        </w:rPr>
        <w:t>‘no</w:t>
      </w:r>
      <w:r>
        <w:rPr>
          <w:spacing w:val="-1"/>
          <w:sz w:val="24"/>
        </w:rPr>
        <w:t xml:space="preserve"> </w:t>
      </w:r>
      <w:r>
        <w:rPr>
          <w:sz w:val="24"/>
        </w:rPr>
        <w:t>treatment’</w:t>
      </w:r>
      <w:r>
        <w:rPr>
          <w:spacing w:val="-1"/>
          <w:sz w:val="24"/>
        </w:rPr>
        <w:t xml:space="preserve"> </w:t>
      </w:r>
      <w:r>
        <w:rPr>
          <w:sz w:val="24"/>
        </w:rPr>
        <w:t>was</w:t>
      </w:r>
      <w:r>
        <w:rPr>
          <w:spacing w:val="-2"/>
          <w:sz w:val="24"/>
        </w:rPr>
        <w:t xml:space="preserve"> </w:t>
      </w:r>
      <w:r>
        <w:rPr>
          <w:sz w:val="24"/>
        </w:rPr>
        <w:t>accepted</w:t>
      </w:r>
      <w:r>
        <w:rPr>
          <w:spacing w:val="-1"/>
          <w:sz w:val="24"/>
        </w:rPr>
        <w:t xml:space="preserve"> </w:t>
      </w:r>
      <w:r>
        <w:rPr>
          <w:sz w:val="24"/>
        </w:rPr>
        <w:t>by the</w:t>
      </w:r>
      <w:r>
        <w:rPr>
          <w:spacing w:val="53"/>
          <w:sz w:val="24"/>
        </w:rPr>
        <w:t xml:space="preserve"> </w:t>
      </w:r>
      <w:r w:rsidR="008472BE">
        <w:rPr>
          <w:sz w:val="24"/>
        </w:rPr>
        <w:t>patient.</w:t>
      </w:r>
    </w:p>
    <w:p w14:paraId="116CC743" w14:textId="43C6752A" w:rsidR="00190658" w:rsidRDefault="005C1088">
      <w:pPr>
        <w:pStyle w:val="ListParagraph"/>
        <w:numPr>
          <w:ilvl w:val="0"/>
          <w:numId w:val="3"/>
        </w:numPr>
        <w:tabs>
          <w:tab w:val="left" w:pos="955"/>
        </w:tabs>
        <w:ind w:left="954" w:right="382"/>
        <w:jc w:val="both"/>
        <w:rPr>
          <w:sz w:val="24"/>
        </w:rPr>
      </w:pPr>
      <w:r>
        <w:rPr>
          <w:sz w:val="24"/>
        </w:rPr>
        <w:t>If it is known that a transplant or endocrine procedure is usually administered for this</w:t>
      </w:r>
      <w:r>
        <w:rPr>
          <w:spacing w:val="1"/>
          <w:sz w:val="24"/>
        </w:rPr>
        <w:t xml:space="preserve"> </w:t>
      </w:r>
      <w:r>
        <w:rPr>
          <w:sz w:val="24"/>
        </w:rPr>
        <w:t>type and stage of cancer, but was not administered to the patient, use code 82, 85, 86,</w:t>
      </w:r>
      <w:r>
        <w:rPr>
          <w:spacing w:val="1"/>
          <w:sz w:val="24"/>
        </w:rPr>
        <w:t xml:space="preserve"> </w:t>
      </w:r>
      <w:r>
        <w:rPr>
          <w:spacing w:val="-5"/>
          <w:sz w:val="24"/>
        </w:rPr>
        <w:t>or</w:t>
      </w:r>
      <w:r>
        <w:rPr>
          <w:spacing w:val="-4"/>
          <w:sz w:val="24"/>
        </w:rPr>
        <w:t xml:space="preserve"> </w:t>
      </w:r>
      <w:r>
        <w:rPr>
          <w:spacing w:val="-5"/>
          <w:sz w:val="24"/>
        </w:rPr>
        <w:t>87</w:t>
      </w:r>
      <w:r>
        <w:rPr>
          <w:sz w:val="24"/>
        </w:rPr>
        <w:t xml:space="preserve"> </w:t>
      </w:r>
      <w:r>
        <w:rPr>
          <w:spacing w:val="-5"/>
          <w:sz w:val="24"/>
        </w:rPr>
        <w:t>to</w:t>
      </w:r>
      <w:r>
        <w:rPr>
          <w:spacing w:val="-1"/>
          <w:sz w:val="24"/>
        </w:rPr>
        <w:t xml:space="preserve"> </w:t>
      </w:r>
      <w:r>
        <w:rPr>
          <w:spacing w:val="-5"/>
          <w:sz w:val="24"/>
        </w:rPr>
        <w:t>record</w:t>
      </w:r>
      <w:r>
        <w:rPr>
          <w:sz w:val="24"/>
        </w:rPr>
        <w:t xml:space="preserve"> </w:t>
      </w:r>
      <w:r>
        <w:rPr>
          <w:spacing w:val="-5"/>
          <w:sz w:val="24"/>
        </w:rPr>
        <w:t>the</w:t>
      </w:r>
      <w:r>
        <w:rPr>
          <w:sz w:val="24"/>
        </w:rPr>
        <w:t xml:space="preserve"> </w:t>
      </w:r>
      <w:r>
        <w:rPr>
          <w:spacing w:val="-5"/>
          <w:sz w:val="24"/>
        </w:rPr>
        <w:t>reason</w:t>
      </w:r>
      <w:r>
        <w:rPr>
          <w:spacing w:val="-15"/>
          <w:sz w:val="24"/>
        </w:rPr>
        <w:t xml:space="preserve"> </w:t>
      </w:r>
      <w:r>
        <w:rPr>
          <w:spacing w:val="-5"/>
          <w:sz w:val="24"/>
        </w:rPr>
        <w:t>why</w:t>
      </w:r>
      <w:r>
        <w:rPr>
          <w:spacing w:val="-36"/>
          <w:sz w:val="24"/>
        </w:rPr>
        <w:t xml:space="preserve"> </w:t>
      </w:r>
      <w:r>
        <w:rPr>
          <w:spacing w:val="-5"/>
          <w:sz w:val="24"/>
        </w:rPr>
        <w:t>it</w:t>
      </w:r>
      <w:r>
        <w:rPr>
          <w:spacing w:val="-32"/>
          <w:sz w:val="24"/>
        </w:rPr>
        <w:t xml:space="preserve"> </w:t>
      </w:r>
      <w:r>
        <w:rPr>
          <w:spacing w:val="-5"/>
          <w:sz w:val="24"/>
        </w:rPr>
        <w:t>was</w:t>
      </w:r>
      <w:r>
        <w:rPr>
          <w:spacing w:val="-35"/>
          <w:sz w:val="24"/>
        </w:rPr>
        <w:t xml:space="preserve"> </w:t>
      </w:r>
      <w:r>
        <w:rPr>
          <w:spacing w:val="-5"/>
          <w:sz w:val="24"/>
        </w:rPr>
        <w:t>not</w:t>
      </w:r>
      <w:r>
        <w:rPr>
          <w:spacing w:val="-36"/>
          <w:sz w:val="24"/>
        </w:rPr>
        <w:t xml:space="preserve"> </w:t>
      </w:r>
      <w:r w:rsidR="008472BE">
        <w:rPr>
          <w:spacing w:val="-5"/>
          <w:sz w:val="24"/>
        </w:rPr>
        <w:t>administered.</w:t>
      </w:r>
    </w:p>
    <w:p w14:paraId="1525121C" w14:textId="16F36114" w:rsidR="00190658" w:rsidRDefault="005C1088">
      <w:pPr>
        <w:pStyle w:val="ListParagraph"/>
        <w:numPr>
          <w:ilvl w:val="0"/>
          <w:numId w:val="3"/>
        </w:numPr>
        <w:tabs>
          <w:tab w:val="left" w:pos="955"/>
        </w:tabs>
        <w:ind w:left="954" w:right="356"/>
        <w:jc w:val="both"/>
        <w:rPr>
          <w:sz w:val="24"/>
        </w:rPr>
      </w:pPr>
      <w:r>
        <w:rPr>
          <w:spacing w:val="-8"/>
          <w:sz w:val="24"/>
        </w:rPr>
        <w:t>Code</w:t>
      </w:r>
      <w:r>
        <w:rPr>
          <w:spacing w:val="-17"/>
          <w:sz w:val="24"/>
        </w:rPr>
        <w:t xml:space="preserve"> </w:t>
      </w:r>
      <w:r>
        <w:rPr>
          <w:spacing w:val="-4"/>
          <w:sz w:val="24"/>
        </w:rPr>
        <w:t>87</w:t>
      </w:r>
      <w:r>
        <w:rPr>
          <w:spacing w:val="-9"/>
          <w:sz w:val="24"/>
        </w:rPr>
        <w:t xml:space="preserve"> </w:t>
      </w:r>
      <w:r>
        <w:rPr>
          <w:spacing w:val="-4"/>
          <w:sz w:val="24"/>
        </w:rPr>
        <w:t>if</w:t>
      </w:r>
      <w:r>
        <w:rPr>
          <w:spacing w:val="-8"/>
          <w:sz w:val="24"/>
        </w:rPr>
        <w:t xml:space="preserve"> </w:t>
      </w:r>
      <w:r>
        <w:rPr>
          <w:spacing w:val="-7"/>
          <w:sz w:val="24"/>
        </w:rPr>
        <w:t>the</w:t>
      </w:r>
      <w:r>
        <w:rPr>
          <w:spacing w:val="-13"/>
          <w:sz w:val="24"/>
        </w:rPr>
        <w:t xml:space="preserve"> </w:t>
      </w:r>
      <w:r>
        <w:rPr>
          <w:spacing w:val="-11"/>
          <w:sz w:val="24"/>
        </w:rPr>
        <w:t>patient</w:t>
      </w:r>
      <w:r>
        <w:rPr>
          <w:spacing w:val="-21"/>
          <w:sz w:val="24"/>
        </w:rPr>
        <w:t xml:space="preserve"> </w:t>
      </w:r>
      <w:r>
        <w:rPr>
          <w:spacing w:val="-11"/>
          <w:sz w:val="24"/>
        </w:rPr>
        <w:t>refused</w:t>
      </w:r>
      <w:r>
        <w:rPr>
          <w:spacing w:val="-19"/>
          <w:sz w:val="24"/>
        </w:rPr>
        <w:t xml:space="preserve"> </w:t>
      </w:r>
      <w:r>
        <w:rPr>
          <w:sz w:val="24"/>
        </w:rPr>
        <w:t>a</w:t>
      </w:r>
      <w:r>
        <w:rPr>
          <w:spacing w:val="7"/>
          <w:sz w:val="24"/>
        </w:rPr>
        <w:t xml:space="preserve"> </w:t>
      </w:r>
      <w:r>
        <w:rPr>
          <w:spacing w:val="-12"/>
          <w:sz w:val="24"/>
        </w:rPr>
        <w:t>recommended</w:t>
      </w:r>
      <w:r>
        <w:rPr>
          <w:spacing w:val="-20"/>
          <w:sz w:val="24"/>
        </w:rPr>
        <w:t xml:space="preserve"> </w:t>
      </w:r>
      <w:r>
        <w:rPr>
          <w:spacing w:val="-12"/>
          <w:sz w:val="24"/>
        </w:rPr>
        <w:t>transplant</w:t>
      </w:r>
      <w:r>
        <w:rPr>
          <w:spacing w:val="-21"/>
          <w:sz w:val="24"/>
        </w:rPr>
        <w:t xml:space="preserve"> </w:t>
      </w:r>
      <w:r>
        <w:rPr>
          <w:spacing w:val="-4"/>
          <w:sz w:val="24"/>
        </w:rPr>
        <w:t>or</w:t>
      </w:r>
      <w:r>
        <w:rPr>
          <w:spacing w:val="-10"/>
          <w:sz w:val="24"/>
        </w:rPr>
        <w:t xml:space="preserve"> </w:t>
      </w:r>
      <w:r>
        <w:rPr>
          <w:spacing w:val="-12"/>
          <w:sz w:val="24"/>
        </w:rPr>
        <w:t>endocrine</w:t>
      </w:r>
      <w:r>
        <w:rPr>
          <w:spacing w:val="-18"/>
          <w:sz w:val="24"/>
        </w:rPr>
        <w:t xml:space="preserve"> </w:t>
      </w:r>
      <w:r>
        <w:rPr>
          <w:spacing w:val="-12"/>
          <w:sz w:val="24"/>
        </w:rPr>
        <w:t>procedure,</w:t>
      </w:r>
      <w:r>
        <w:rPr>
          <w:spacing w:val="-20"/>
          <w:sz w:val="24"/>
        </w:rPr>
        <w:t xml:space="preserve"> </w:t>
      </w:r>
      <w:r>
        <w:rPr>
          <w:spacing w:val="-9"/>
          <w:sz w:val="24"/>
        </w:rPr>
        <w:t>made</w:t>
      </w:r>
      <w:r>
        <w:rPr>
          <w:spacing w:val="-19"/>
          <w:sz w:val="24"/>
        </w:rPr>
        <w:t xml:space="preserve"> </w:t>
      </w:r>
      <w:r>
        <w:rPr>
          <w:sz w:val="24"/>
        </w:rPr>
        <w:t>a</w:t>
      </w:r>
      <w:r>
        <w:rPr>
          <w:spacing w:val="7"/>
          <w:sz w:val="24"/>
        </w:rPr>
        <w:t xml:space="preserve"> </w:t>
      </w:r>
      <w:r>
        <w:rPr>
          <w:spacing w:val="-11"/>
          <w:sz w:val="24"/>
        </w:rPr>
        <w:t>blanket</w:t>
      </w:r>
      <w:r>
        <w:rPr>
          <w:spacing w:val="-57"/>
          <w:sz w:val="24"/>
        </w:rPr>
        <w:t xml:space="preserve"> </w:t>
      </w:r>
      <w:r>
        <w:rPr>
          <w:spacing w:val="-10"/>
          <w:sz w:val="24"/>
        </w:rPr>
        <w:t>refusal</w:t>
      </w:r>
      <w:r>
        <w:rPr>
          <w:spacing w:val="-38"/>
          <w:sz w:val="24"/>
        </w:rPr>
        <w:t xml:space="preserve"> </w:t>
      </w:r>
      <w:r>
        <w:rPr>
          <w:spacing w:val="-3"/>
          <w:sz w:val="24"/>
        </w:rPr>
        <w:t>of</w:t>
      </w:r>
      <w:r>
        <w:rPr>
          <w:spacing w:val="2"/>
          <w:sz w:val="24"/>
        </w:rPr>
        <w:t xml:space="preserve"> </w:t>
      </w:r>
      <w:r>
        <w:rPr>
          <w:spacing w:val="-7"/>
          <w:sz w:val="24"/>
        </w:rPr>
        <w:t>all</w:t>
      </w:r>
      <w:r>
        <w:rPr>
          <w:spacing w:val="-30"/>
          <w:sz w:val="24"/>
        </w:rPr>
        <w:t xml:space="preserve"> </w:t>
      </w:r>
      <w:r>
        <w:rPr>
          <w:spacing w:val="-11"/>
          <w:sz w:val="24"/>
        </w:rPr>
        <w:t>recommended</w:t>
      </w:r>
      <w:r w:rsidR="00416B53">
        <w:rPr>
          <w:spacing w:val="-11"/>
          <w:sz w:val="24"/>
        </w:rPr>
        <w:t xml:space="preserve"> </w:t>
      </w:r>
      <w:r>
        <w:rPr>
          <w:spacing w:val="-11"/>
          <w:sz w:val="24"/>
        </w:rPr>
        <w:t>treatment,</w:t>
      </w:r>
      <w:r>
        <w:rPr>
          <w:spacing w:val="-37"/>
          <w:sz w:val="24"/>
        </w:rPr>
        <w:t xml:space="preserve"> </w:t>
      </w:r>
      <w:r>
        <w:rPr>
          <w:spacing w:val="-4"/>
          <w:sz w:val="24"/>
        </w:rPr>
        <w:t>or</w:t>
      </w:r>
      <w:r>
        <w:rPr>
          <w:spacing w:val="-32"/>
          <w:sz w:val="24"/>
        </w:rPr>
        <w:t xml:space="preserve"> </w:t>
      </w:r>
      <w:r>
        <w:rPr>
          <w:spacing w:val="-11"/>
          <w:sz w:val="24"/>
        </w:rPr>
        <w:t>refused</w:t>
      </w:r>
      <w:r>
        <w:rPr>
          <w:spacing w:val="-35"/>
          <w:sz w:val="24"/>
        </w:rPr>
        <w:t xml:space="preserve"> </w:t>
      </w:r>
      <w:r>
        <w:rPr>
          <w:spacing w:val="-7"/>
          <w:sz w:val="24"/>
        </w:rPr>
        <w:t>all</w:t>
      </w:r>
      <w:r>
        <w:rPr>
          <w:spacing w:val="-33"/>
          <w:sz w:val="24"/>
        </w:rPr>
        <w:t xml:space="preserve"> </w:t>
      </w:r>
      <w:r>
        <w:rPr>
          <w:spacing w:val="-12"/>
          <w:sz w:val="24"/>
        </w:rPr>
        <w:t>treatment</w:t>
      </w:r>
      <w:r>
        <w:rPr>
          <w:spacing w:val="-37"/>
          <w:sz w:val="24"/>
        </w:rPr>
        <w:t xml:space="preserve"> </w:t>
      </w:r>
      <w:r>
        <w:rPr>
          <w:spacing w:val="-10"/>
          <w:sz w:val="24"/>
        </w:rPr>
        <w:t>before</w:t>
      </w:r>
      <w:r>
        <w:rPr>
          <w:spacing w:val="-37"/>
          <w:sz w:val="24"/>
        </w:rPr>
        <w:t xml:space="preserve"> </w:t>
      </w:r>
      <w:r>
        <w:rPr>
          <w:spacing w:val="-7"/>
          <w:sz w:val="24"/>
        </w:rPr>
        <w:t>any</w:t>
      </w:r>
      <w:r>
        <w:rPr>
          <w:spacing w:val="-35"/>
          <w:sz w:val="24"/>
        </w:rPr>
        <w:t xml:space="preserve"> </w:t>
      </w:r>
      <w:r>
        <w:rPr>
          <w:spacing w:val="-6"/>
          <w:sz w:val="24"/>
        </w:rPr>
        <w:t>was</w:t>
      </w:r>
      <w:r>
        <w:rPr>
          <w:spacing w:val="-34"/>
          <w:sz w:val="24"/>
        </w:rPr>
        <w:t xml:space="preserve"> </w:t>
      </w:r>
      <w:r w:rsidR="008472BE">
        <w:rPr>
          <w:spacing w:val="-13"/>
          <w:sz w:val="24"/>
        </w:rPr>
        <w:t>recommended.</w:t>
      </w:r>
    </w:p>
    <w:p w14:paraId="4A347B90" w14:textId="14424DE6" w:rsidR="00190658" w:rsidRDefault="005C1088">
      <w:pPr>
        <w:pStyle w:val="ListParagraph"/>
        <w:numPr>
          <w:ilvl w:val="0"/>
          <w:numId w:val="3"/>
        </w:numPr>
        <w:tabs>
          <w:tab w:val="left" w:pos="955"/>
        </w:tabs>
        <w:ind w:left="954" w:right="386"/>
        <w:jc w:val="both"/>
        <w:rPr>
          <w:sz w:val="24"/>
        </w:rPr>
      </w:pPr>
      <w:r>
        <w:rPr>
          <w:spacing w:val="-8"/>
          <w:sz w:val="24"/>
        </w:rPr>
        <w:t>Code</w:t>
      </w:r>
      <w:r>
        <w:rPr>
          <w:sz w:val="24"/>
        </w:rPr>
        <w:t xml:space="preserve"> </w:t>
      </w:r>
      <w:r>
        <w:rPr>
          <w:spacing w:val="-4"/>
          <w:sz w:val="24"/>
        </w:rPr>
        <w:t>88</w:t>
      </w:r>
      <w:r>
        <w:rPr>
          <w:sz w:val="24"/>
        </w:rPr>
        <w:t xml:space="preserve"> </w:t>
      </w:r>
      <w:r>
        <w:rPr>
          <w:spacing w:val="-4"/>
          <w:sz w:val="24"/>
        </w:rPr>
        <w:t>if</w:t>
      </w:r>
      <w:r>
        <w:rPr>
          <w:sz w:val="24"/>
        </w:rPr>
        <w:t xml:space="preserve"> </w:t>
      </w:r>
      <w:r>
        <w:rPr>
          <w:spacing w:val="-4"/>
          <w:sz w:val="24"/>
        </w:rPr>
        <w:t>it</w:t>
      </w:r>
      <w:r>
        <w:rPr>
          <w:sz w:val="24"/>
        </w:rPr>
        <w:t xml:space="preserve"> </w:t>
      </w:r>
      <w:r>
        <w:rPr>
          <w:spacing w:val="-4"/>
          <w:sz w:val="24"/>
        </w:rPr>
        <w:t>is</w:t>
      </w:r>
      <w:r>
        <w:rPr>
          <w:sz w:val="24"/>
        </w:rPr>
        <w:t xml:space="preserve"> </w:t>
      </w:r>
      <w:r>
        <w:rPr>
          <w:spacing w:val="-10"/>
          <w:sz w:val="24"/>
        </w:rPr>
        <w:t>known</w:t>
      </w:r>
      <w:r>
        <w:rPr>
          <w:sz w:val="24"/>
        </w:rPr>
        <w:t xml:space="preserve"> </w:t>
      </w:r>
      <w:r>
        <w:rPr>
          <w:spacing w:val="-8"/>
          <w:sz w:val="24"/>
        </w:rPr>
        <w:t>that</w:t>
      </w:r>
      <w:r>
        <w:rPr>
          <w:sz w:val="24"/>
        </w:rPr>
        <w:t xml:space="preserve"> a </w:t>
      </w:r>
      <w:r>
        <w:rPr>
          <w:spacing w:val="-12"/>
          <w:sz w:val="24"/>
        </w:rPr>
        <w:t>physician</w:t>
      </w:r>
      <w:r>
        <w:rPr>
          <w:sz w:val="24"/>
        </w:rPr>
        <w:t xml:space="preserve"> </w:t>
      </w:r>
      <w:r>
        <w:rPr>
          <w:spacing w:val="-12"/>
          <w:sz w:val="24"/>
        </w:rPr>
        <w:t>recommended</w:t>
      </w:r>
      <w:r>
        <w:rPr>
          <w:sz w:val="24"/>
        </w:rPr>
        <w:t xml:space="preserve"> a </w:t>
      </w:r>
      <w:r>
        <w:rPr>
          <w:spacing w:val="-12"/>
          <w:sz w:val="24"/>
        </w:rPr>
        <w:t>hematologic</w:t>
      </w:r>
      <w:r>
        <w:rPr>
          <w:sz w:val="24"/>
        </w:rPr>
        <w:t xml:space="preserve"> </w:t>
      </w:r>
      <w:r>
        <w:rPr>
          <w:spacing w:val="-12"/>
          <w:sz w:val="24"/>
        </w:rPr>
        <w:t>transplant</w:t>
      </w:r>
      <w:r>
        <w:rPr>
          <w:sz w:val="24"/>
        </w:rPr>
        <w:t xml:space="preserve"> </w:t>
      </w:r>
      <w:r>
        <w:rPr>
          <w:spacing w:val="-4"/>
          <w:sz w:val="24"/>
        </w:rPr>
        <w:t>or</w:t>
      </w:r>
      <w:r>
        <w:rPr>
          <w:sz w:val="24"/>
        </w:rPr>
        <w:t xml:space="preserve"> </w:t>
      </w:r>
      <w:r>
        <w:rPr>
          <w:spacing w:val="-15"/>
          <w:sz w:val="24"/>
        </w:rPr>
        <w:t>endocrine</w:t>
      </w:r>
      <w:r>
        <w:rPr>
          <w:spacing w:val="-14"/>
          <w:sz w:val="24"/>
        </w:rPr>
        <w:t xml:space="preserve"> </w:t>
      </w:r>
      <w:r>
        <w:rPr>
          <w:spacing w:val="-13"/>
          <w:sz w:val="24"/>
        </w:rPr>
        <w:t>procedure,</w:t>
      </w:r>
      <w:r>
        <w:rPr>
          <w:spacing w:val="-36"/>
          <w:sz w:val="24"/>
        </w:rPr>
        <w:t xml:space="preserve"> </w:t>
      </w:r>
      <w:r>
        <w:rPr>
          <w:spacing w:val="-7"/>
          <w:sz w:val="24"/>
        </w:rPr>
        <w:t>but</w:t>
      </w:r>
      <w:r>
        <w:rPr>
          <w:spacing w:val="-33"/>
          <w:sz w:val="24"/>
        </w:rPr>
        <w:t xml:space="preserve"> </w:t>
      </w:r>
      <w:r>
        <w:rPr>
          <w:spacing w:val="-4"/>
          <w:sz w:val="24"/>
        </w:rPr>
        <w:t>no</w:t>
      </w:r>
      <w:r>
        <w:rPr>
          <w:spacing w:val="-32"/>
          <w:sz w:val="24"/>
        </w:rPr>
        <w:t xml:space="preserve"> </w:t>
      </w:r>
      <w:r>
        <w:rPr>
          <w:spacing w:val="-10"/>
          <w:sz w:val="24"/>
        </w:rPr>
        <w:t>further</w:t>
      </w:r>
      <w:r>
        <w:rPr>
          <w:spacing w:val="-36"/>
          <w:sz w:val="24"/>
        </w:rPr>
        <w:t xml:space="preserve"> </w:t>
      </w:r>
      <w:r>
        <w:rPr>
          <w:spacing w:val="-13"/>
          <w:sz w:val="24"/>
        </w:rPr>
        <w:t>documentation</w:t>
      </w:r>
      <w:r>
        <w:rPr>
          <w:spacing w:val="-36"/>
          <w:sz w:val="24"/>
        </w:rPr>
        <w:t xml:space="preserve"> </w:t>
      </w:r>
      <w:r>
        <w:rPr>
          <w:spacing w:val="-4"/>
          <w:sz w:val="24"/>
        </w:rPr>
        <w:t>is</w:t>
      </w:r>
      <w:r>
        <w:rPr>
          <w:spacing w:val="-32"/>
          <w:sz w:val="24"/>
        </w:rPr>
        <w:t xml:space="preserve"> </w:t>
      </w:r>
      <w:r>
        <w:rPr>
          <w:spacing w:val="-13"/>
          <w:sz w:val="24"/>
        </w:rPr>
        <w:t>available</w:t>
      </w:r>
      <w:r>
        <w:rPr>
          <w:spacing w:val="-36"/>
          <w:sz w:val="24"/>
        </w:rPr>
        <w:t xml:space="preserve"> </w:t>
      </w:r>
      <w:r>
        <w:rPr>
          <w:spacing w:val="-6"/>
          <w:sz w:val="24"/>
        </w:rPr>
        <w:t>yet</w:t>
      </w:r>
      <w:r>
        <w:rPr>
          <w:spacing w:val="-33"/>
          <w:sz w:val="24"/>
        </w:rPr>
        <w:t xml:space="preserve"> </w:t>
      </w:r>
      <w:r>
        <w:rPr>
          <w:spacing w:val="-5"/>
          <w:sz w:val="24"/>
        </w:rPr>
        <w:t>to</w:t>
      </w:r>
      <w:r w:rsidR="00416B53">
        <w:rPr>
          <w:spacing w:val="-5"/>
          <w:sz w:val="24"/>
        </w:rPr>
        <w:t xml:space="preserve"> </w:t>
      </w:r>
      <w:r>
        <w:rPr>
          <w:spacing w:val="-5"/>
          <w:sz w:val="24"/>
        </w:rPr>
        <w:t>confirm</w:t>
      </w:r>
      <w:r>
        <w:rPr>
          <w:spacing w:val="-34"/>
          <w:sz w:val="24"/>
        </w:rPr>
        <w:t xml:space="preserve"> </w:t>
      </w:r>
      <w:r>
        <w:rPr>
          <w:spacing w:val="-7"/>
          <w:sz w:val="24"/>
        </w:rPr>
        <w:t>its</w:t>
      </w:r>
      <w:r>
        <w:rPr>
          <w:spacing w:val="-32"/>
          <w:sz w:val="24"/>
        </w:rPr>
        <w:t xml:space="preserve"> </w:t>
      </w:r>
      <w:r w:rsidR="008472BE">
        <w:rPr>
          <w:spacing w:val="-14"/>
          <w:sz w:val="24"/>
        </w:rPr>
        <w:t>administration.</w:t>
      </w:r>
    </w:p>
    <w:p w14:paraId="5A75106A" w14:textId="347DA456" w:rsidR="00190658" w:rsidRDefault="005C1088">
      <w:pPr>
        <w:pStyle w:val="ListParagraph"/>
        <w:numPr>
          <w:ilvl w:val="0"/>
          <w:numId w:val="3"/>
        </w:numPr>
        <w:tabs>
          <w:tab w:val="left" w:pos="955"/>
        </w:tabs>
        <w:spacing w:before="1"/>
        <w:ind w:left="954" w:right="358"/>
        <w:jc w:val="both"/>
        <w:rPr>
          <w:sz w:val="24"/>
        </w:rPr>
      </w:pPr>
      <w:r>
        <w:rPr>
          <w:spacing w:val="-8"/>
          <w:sz w:val="24"/>
        </w:rPr>
        <w:t>Code</w:t>
      </w:r>
      <w:r>
        <w:rPr>
          <w:spacing w:val="-18"/>
          <w:sz w:val="24"/>
        </w:rPr>
        <w:t xml:space="preserve"> </w:t>
      </w:r>
      <w:r>
        <w:rPr>
          <w:spacing w:val="-4"/>
          <w:sz w:val="24"/>
        </w:rPr>
        <w:t>88</w:t>
      </w:r>
      <w:r>
        <w:rPr>
          <w:spacing w:val="-14"/>
          <w:sz w:val="24"/>
        </w:rPr>
        <w:t xml:space="preserve"> </w:t>
      </w:r>
      <w:r>
        <w:rPr>
          <w:spacing w:val="-4"/>
          <w:sz w:val="24"/>
        </w:rPr>
        <w:t>to</w:t>
      </w:r>
      <w:r>
        <w:rPr>
          <w:spacing w:val="-13"/>
          <w:sz w:val="24"/>
        </w:rPr>
        <w:t xml:space="preserve"> </w:t>
      </w:r>
      <w:r>
        <w:rPr>
          <w:spacing w:val="-11"/>
          <w:sz w:val="24"/>
        </w:rPr>
        <w:t>indicate</w:t>
      </w:r>
      <w:r>
        <w:rPr>
          <w:spacing w:val="-18"/>
          <w:sz w:val="24"/>
        </w:rPr>
        <w:t xml:space="preserve"> </w:t>
      </w:r>
      <w:r>
        <w:rPr>
          <w:spacing w:val="-11"/>
          <w:sz w:val="24"/>
        </w:rPr>
        <w:t>referral</w:t>
      </w:r>
      <w:r>
        <w:rPr>
          <w:spacing w:val="-18"/>
          <w:sz w:val="24"/>
        </w:rPr>
        <w:t xml:space="preserve"> </w:t>
      </w:r>
      <w:r>
        <w:rPr>
          <w:spacing w:val="-3"/>
          <w:sz w:val="24"/>
        </w:rPr>
        <w:t>to</w:t>
      </w:r>
      <w:r>
        <w:rPr>
          <w:spacing w:val="-14"/>
          <w:sz w:val="24"/>
        </w:rPr>
        <w:t xml:space="preserve"> </w:t>
      </w:r>
      <w:r>
        <w:rPr>
          <w:sz w:val="24"/>
        </w:rPr>
        <w:t>a</w:t>
      </w:r>
      <w:r>
        <w:rPr>
          <w:spacing w:val="-4"/>
          <w:sz w:val="24"/>
        </w:rPr>
        <w:t xml:space="preserve"> </w:t>
      </w:r>
      <w:r>
        <w:rPr>
          <w:spacing w:val="-12"/>
          <w:sz w:val="24"/>
        </w:rPr>
        <w:t>specialist</w:t>
      </w:r>
      <w:r>
        <w:rPr>
          <w:spacing w:val="-23"/>
          <w:sz w:val="24"/>
        </w:rPr>
        <w:t xml:space="preserve"> </w:t>
      </w:r>
      <w:r>
        <w:rPr>
          <w:spacing w:val="-7"/>
          <w:sz w:val="24"/>
        </w:rPr>
        <w:t>for</w:t>
      </w:r>
      <w:r>
        <w:rPr>
          <w:spacing w:val="-17"/>
          <w:sz w:val="24"/>
        </w:rPr>
        <w:t xml:space="preserve"> </w:t>
      </w:r>
      <w:r>
        <w:rPr>
          <w:spacing w:val="-12"/>
          <w:sz w:val="24"/>
        </w:rPr>
        <w:t>hematologic</w:t>
      </w:r>
      <w:r>
        <w:rPr>
          <w:spacing w:val="-18"/>
          <w:sz w:val="24"/>
        </w:rPr>
        <w:t xml:space="preserve"> </w:t>
      </w:r>
      <w:r>
        <w:rPr>
          <w:spacing w:val="-12"/>
          <w:sz w:val="24"/>
        </w:rPr>
        <w:t>transplant</w:t>
      </w:r>
      <w:r>
        <w:rPr>
          <w:spacing w:val="-21"/>
          <w:sz w:val="24"/>
        </w:rPr>
        <w:t xml:space="preserve"> </w:t>
      </w:r>
      <w:r>
        <w:rPr>
          <w:spacing w:val="-4"/>
          <w:sz w:val="24"/>
        </w:rPr>
        <w:t>or</w:t>
      </w:r>
      <w:r>
        <w:rPr>
          <w:spacing w:val="-15"/>
          <w:sz w:val="24"/>
        </w:rPr>
        <w:t xml:space="preserve"> </w:t>
      </w:r>
      <w:r>
        <w:rPr>
          <w:spacing w:val="-12"/>
          <w:sz w:val="24"/>
        </w:rPr>
        <w:t>endocrine</w:t>
      </w:r>
      <w:r>
        <w:rPr>
          <w:spacing w:val="-18"/>
          <w:sz w:val="24"/>
        </w:rPr>
        <w:t xml:space="preserve"> </w:t>
      </w:r>
      <w:r>
        <w:rPr>
          <w:spacing w:val="-13"/>
          <w:sz w:val="24"/>
        </w:rPr>
        <w:t>procedures.</w:t>
      </w:r>
      <w:r>
        <w:rPr>
          <w:spacing w:val="-19"/>
          <w:sz w:val="24"/>
        </w:rPr>
        <w:t xml:space="preserve"> </w:t>
      </w:r>
      <w:r>
        <w:rPr>
          <w:spacing w:val="-6"/>
          <w:sz w:val="24"/>
        </w:rPr>
        <w:t>The</w:t>
      </w:r>
      <w:r>
        <w:rPr>
          <w:spacing w:val="-57"/>
          <w:sz w:val="24"/>
        </w:rPr>
        <w:t xml:space="preserve"> </w:t>
      </w:r>
      <w:r>
        <w:rPr>
          <w:spacing w:val="-11"/>
          <w:sz w:val="24"/>
        </w:rPr>
        <w:t>registry</w:t>
      </w:r>
      <w:r>
        <w:rPr>
          <w:spacing w:val="-17"/>
          <w:sz w:val="24"/>
        </w:rPr>
        <w:t xml:space="preserve"> </w:t>
      </w:r>
      <w:r>
        <w:rPr>
          <w:spacing w:val="-6"/>
          <w:sz w:val="24"/>
        </w:rPr>
        <w:t>can</w:t>
      </w:r>
      <w:r>
        <w:rPr>
          <w:spacing w:val="-12"/>
          <w:sz w:val="24"/>
        </w:rPr>
        <w:t xml:space="preserve"> </w:t>
      </w:r>
      <w:r>
        <w:rPr>
          <w:spacing w:val="-11"/>
          <w:sz w:val="24"/>
        </w:rPr>
        <w:t>follow</w:t>
      </w:r>
      <w:r>
        <w:rPr>
          <w:spacing w:val="-17"/>
          <w:sz w:val="24"/>
        </w:rPr>
        <w:t xml:space="preserve"> </w:t>
      </w:r>
      <w:r>
        <w:rPr>
          <w:spacing w:val="-7"/>
          <w:sz w:val="24"/>
        </w:rPr>
        <w:t>the</w:t>
      </w:r>
      <w:r>
        <w:rPr>
          <w:spacing w:val="-11"/>
          <w:sz w:val="24"/>
        </w:rPr>
        <w:t xml:space="preserve"> </w:t>
      </w:r>
      <w:r>
        <w:rPr>
          <w:spacing w:val="-10"/>
          <w:sz w:val="24"/>
        </w:rPr>
        <w:t>case.</w:t>
      </w:r>
      <w:r>
        <w:rPr>
          <w:spacing w:val="-17"/>
          <w:sz w:val="24"/>
        </w:rPr>
        <w:t xml:space="preserve"> </w:t>
      </w:r>
      <w:r>
        <w:rPr>
          <w:spacing w:val="-5"/>
          <w:sz w:val="24"/>
        </w:rPr>
        <w:t>If</w:t>
      </w:r>
      <w:r>
        <w:rPr>
          <w:spacing w:val="-8"/>
          <w:sz w:val="24"/>
        </w:rPr>
        <w:t xml:space="preserve"> </w:t>
      </w:r>
      <w:r>
        <w:rPr>
          <w:spacing w:val="-12"/>
          <w:sz w:val="24"/>
        </w:rPr>
        <w:t>follow-up</w:t>
      </w:r>
      <w:r>
        <w:rPr>
          <w:spacing w:val="-18"/>
          <w:sz w:val="24"/>
        </w:rPr>
        <w:t xml:space="preserve"> </w:t>
      </w:r>
      <w:r>
        <w:rPr>
          <w:spacing w:val="-4"/>
          <w:sz w:val="24"/>
        </w:rPr>
        <w:t>to</w:t>
      </w:r>
      <w:r>
        <w:rPr>
          <w:spacing w:val="-7"/>
          <w:sz w:val="24"/>
        </w:rPr>
        <w:t xml:space="preserve"> the</w:t>
      </w:r>
      <w:r>
        <w:rPr>
          <w:spacing w:val="-11"/>
          <w:sz w:val="24"/>
        </w:rPr>
        <w:t xml:space="preserve"> specified</w:t>
      </w:r>
      <w:r>
        <w:rPr>
          <w:spacing w:val="-20"/>
          <w:sz w:val="24"/>
        </w:rPr>
        <w:t xml:space="preserve"> </w:t>
      </w:r>
      <w:r>
        <w:rPr>
          <w:spacing w:val="-12"/>
          <w:sz w:val="24"/>
        </w:rPr>
        <w:t>specialist</w:t>
      </w:r>
      <w:r>
        <w:rPr>
          <w:spacing w:val="-18"/>
          <w:sz w:val="24"/>
        </w:rPr>
        <w:t xml:space="preserve"> </w:t>
      </w:r>
      <w:r>
        <w:rPr>
          <w:spacing w:val="-4"/>
          <w:sz w:val="24"/>
        </w:rPr>
        <w:t>or</w:t>
      </w:r>
      <w:r>
        <w:rPr>
          <w:spacing w:val="-8"/>
          <w:sz w:val="24"/>
        </w:rPr>
        <w:t xml:space="preserve"> </w:t>
      </w:r>
      <w:r>
        <w:rPr>
          <w:spacing w:val="-11"/>
          <w:sz w:val="24"/>
        </w:rPr>
        <w:t>facility</w:t>
      </w:r>
      <w:r>
        <w:rPr>
          <w:spacing w:val="-18"/>
          <w:sz w:val="24"/>
        </w:rPr>
        <w:t xml:space="preserve"> </w:t>
      </w:r>
      <w:r>
        <w:rPr>
          <w:spacing w:val="-11"/>
          <w:sz w:val="24"/>
        </w:rPr>
        <w:t>determines</w:t>
      </w:r>
      <w:r>
        <w:rPr>
          <w:spacing w:val="-16"/>
          <w:sz w:val="24"/>
        </w:rPr>
        <w:t xml:space="preserve"> </w:t>
      </w:r>
      <w:r>
        <w:rPr>
          <w:spacing w:val="-7"/>
          <w:sz w:val="24"/>
        </w:rPr>
        <w:t>the</w:t>
      </w:r>
      <w:r>
        <w:rPr>
          <w:spacing w:val="-11"/>
          <w:sz w:val="24"/>
        </w:rPr>
        <w:t xml:space="preserve"> </w:t>
      </w:r>
      <w:r>
        <w:rPr>
          <w:spacing w:val="-12"/>
          <w:sz w:val="24"/>
        </w:rPr>
        <w:t>patient</w:t>
      </w:r>
      <w:r>
        <w:rPr>
          <w:spacing w:val="-58"/>
          <w:sz w:val="24"/>
        </w:rPr>
        <w:t xml:space="preserve"> </w:t>
      </w:r>
      <w:r>
        <w:rPr>
          <w:sz w:val="24"/>
        </w:rPr>
        <w:t>was</w:t>
      </w:r>
      <w:r>
        <w:rPr>
          <w:spacing w:val="-34"/>
          <w:sz w:val="24"/>
        </w:rPr>
        <w:t xml:space="preserve"> </w:t>
      </w:r>
      <w:r>
        <w:rPr>
          <w:sz w:val="24"/>
        </w:rPr>
        <w:t>never</w:t>
      </w:r>
      <w:r w:rsidR="00416B53">
        <w:rPr>
          <w:sz w:val="24"/>
        </w:rPr>
        <w:t xml:space="preserve"> </w:t>
      </w:r>
      <w:r>
        <w:rPr>
          <w:sz w:val="24"/>
        </w:rPr>
        <w:t>there,</w:t>
      </w:r>
      <w:r>
        <w:rPr>
          <w:spacing w:val="-40"/>
          <w:sz w:val="24"/>
        </w:rPr>
        <w:t xml:space="preserve"> </w:t>
      </w:r>
      <w:r>
        <w:rPr>
          <w:sz w:val="24"/>
        </w:rPr>
        <w:t>code</w:t>
      </w:r>
      <w:r>
        <w:rPr>
          <w:spacing w:val="-33"/>
          <w:sz w:val="24"/>
        </w:rPr>
        <w:t xml:space="preserve"> </w:t>
      </w:r>
      <w:r w:rsidR="008472BE">
        <w:rPr>
          <w:sz w:val="24"/>
        </w:rPr>
        <w:t>00.</w:t>
      </w:r>
    </w:p>
    <w:p w14:paraId="580388D3" w14:textId="7FC7842B" w:rsidR="00190658" w:rsidRDefault="005C1088">
      <w:pPr>
        <w:pStyle w:val="ListParagraph"/>
        <w:numPr>
          <w:ilvl w:val="0"/>
          <w:numId w:val="3"/>
        </w:numPr>
        <w:tabs>
          <w:tab w:val="left" w:pos="955"/>
        </w:tabs>
        <w:ind w:left="954" w:right="369"/>
        <w:jc w:val="both"/>
        <w:rPr>
          <w:sz w:val="24"/>
        </w:rPr>
      </w:pPr>
      <w:r>
        <w:rPr>
          <w:spacing w:val="-7"/>
          <w:sz w:val="24"/>
        </w:rPr>
        <w:t>Use</w:t>
      </w:r>
      <w:r>
        <w:rPr>
          <w:sz w:val="24"/>
        </w:rPr>
        <w:t xml:space="preserve"> </w:t>
      </w:r>
      <w:r>
        <w:rPr>
          <w:spacing w:val="-8"/>
          <w:sz w:val="24"/>
        </w:rPr>
        <w:t>code</w:t>
      </w:r>
      <w:r>
        <w:rPr>
          <w:sz w:val="24"/>
        </w:rPr>
        <w:t xml:space="preserve"> </w:t>
      </w:r>
      <w:r>
        <w:rPr>
          <w:spacing w:val="-4"/>
          <w:sz w:val="24"/>
        </w:rPr>
        <w:t>88</w:t>
      </w:r>
      <w:r>
        <w:rPr>
          <w:sz w:val="24"/>
        </w:rPr>
        <w:t xml:space="preserve"> </w:t>
      </w:r>
      <w:r>
        <w:rPr>
          <w:spacing w:val="-4"/>
          <w:sz w:val="24"/>
        </w:rPr>
        <w:t>if</w:t>
      </w:r>
      <w:r>
        <w:rPr>
          <w:sz w:val="24"/>
        </w:rPr>
        <w:t xml:space="preserve"> a </w:t>
      </w:r>
      <w:r>
        <w:rPr>
          <w:spacing w:val="-8"/>
          <w:sz w:val="24"/>
        </w:rPr>
        <w:t>bone</w:t>
      </w:r>
      <w:r>
        <w:rPr>
          <w:sz w:val="24"/>
        </w:rPr>
        <w:t xml:space="preserve"> </w:t>
      </w:r>
      <w:r>
        <w:rPr>
          <w:spacing w:val="-11"/>
          <w:sz w:val="24"/>
        </w:rPr>
        <w:t>marrow</w:t>
      </w:r>
      <w:r>
        <w:rPr>
          <w:sz w:val="24"/>
        </w:rPr>
        <w:t xml:space="preserve"> </w:t>
      </w:r>
      <w:r>
        <w:rPr>
          <w:spacing w:val="-4"/>
          <w:sz w:val="24"/>
        </w:rPr>
        <w:t>or</w:t>
      </w:r>
      <w:r>
        <w:rPr>
          <w:sz w:val="24"/>
        </w:rPr>
        <w:t xml:space="preserve"> </w:t>
      </w:r>
      <w:r>
        <w:rPr>
          <w:spacing w:val="-7"/>
          <w:sz w:val="24"/>
        </w:rPr>
        <w:t>stem</w:t>
      </w:r>
      <w:r>
        <w:rPr>
          <w:sz w:val="24"/>
        </w:rPr>
        <w:t xml:space="preserve"> </w:t>
      </w:r>
      <w:r>
        <w:rPr>
          <w:spacing w:val="-8"/>
          <w:sz w:val="24"/>
        </w:rPr>
        <w:t>cell</w:t>
      </w:r>
      <w:r>
        <w:rPr>
          <w:sz w:val="24"/>
        </w:rPr>
        <w:t xml:space="preserve"> </w:t>
      </w:r>
      <w:r>
        <w:rPr>
          <w:spacing w:val="-11"/>
          <w:sz w:val="24"/>
        </w:rPr>
        <w:t>harvest</w:t>
      </w:r>
      <w:r>
        <w:rPr>
          <w:sz w:val="24"/>
        </w:rPr>
        <w:t xml:space="preserve"> </w:t>
      </w:r>
      <w:r>
        <w:rPr>
          <w:spacing w:val="-6"/>
          <w:sz w:val="24"/>
        </w:rPr>
        <w:t>was</w:t>
      </w:r>
      <w:r>
        <w:rPr>
          <w:sz w:val="24"/>
        </w:rPr>
        <w:t xml:space="preserve"> </w:t>
      </w:r>
      <w:proofErr w:type="gramStart"/>
      <w:r>
        <w:rPr>
          <w:spacing w:val="-12"/>
          <w:sz w:val="24"/>
        </w:rPr>
        <w:t>undertaken,</w:t>
      </w:r>
      <w:r>
        <w:rPr>
          <w:sz w:val="24"/>
        </w:rPr>
        <w:t xml:space="preserve"> </w:t>
      </w:r>
      <w:r>
        <w:rPr>
          <w:spacing w:val="-7"/>
          <w:sz w:val="24"/>
        </w:rPr>
        <w:t>but</w:t>
      </w:r>
      <w:proofErr w:type="gramEnd"/>
      <w:r>
        <w:rPr>
          <w:sz w:val="24"/>
        </w:rPr>
        <w:t xml:space="preserve"> </w:t>
      </w:r>
      <w:r>
        <w:rPr>
          <w:spacing w:val="-7"/>
          <w:sz w:val="24"/>
        </w:rPr>
        <w:t>was</w:t>
      </w:r>
      <w:r>
        <w:rPr>
          <w:sz w:val="24"/>
        </w:rPr>
        <w:t xml:space="preserve"> </w:t>
      </w:r>
      <w:r>
        <w:rPr>
          <w:spacing w:val="-7"/>
          <w:sz w:val="24"/>
        </w:rPr>
        <w:t>not</w:t>
      </w:r>
      <w:r>
        <w:rPr>
          <w:sz w:val="24"/>
        </w:rPr>
        <w:t xml:space="preserve"> </w:t>
      </w:r>
      <w:r>
        <w:rPr>
          <w:spacing w:val="-12"/>
          <w:sz w:val="24"/>
        </w:rPr>
        <w:t>followed</w:t>
      </w:r>
      <w:r>
        <w:rPr>
          <w:sz w:val="24"/>
        </w:rPr>
        <w:t xml:space="preserve"> </w:t>
      </w:r>
      <w:r>
        <w:rPr>
          <w:spacing w:val="-5"/>
          <w:sz w:val="24"/>
        </w:rPr>
        <w:t>by</w:t>
      </w:r>
      <w:r>
        <w:rPr>
          <w:sz w:val="24"/>
        </w:rPr>
        <w:t xml:space="preserve"> a</w:t>
      </w:r>
      <w:r>
        <w:rPr>
          <w:spacing w:val="-57"/>
          <w:sz w:val="24"/>
        </w:rPr>
        <w:t xml:space="preserve"> </w:t>
      </w:r>
      <w:r>
        <w:rPr>
          <w:sz w:val="24"/>
        </w:rPr>
        <w:t>rescue</w:t>
      </w:r>
      <w:r>
        <w:rPr>
          <w:spacing w:val="-39"/>
          <w:sz w:val="24"/>
        </w:rPr>
        <w:t xml:space="preserve"> </w:t>
      </w:r>
      <w:r>
        <w:rPr>
          <w:sz w:val="24"/>
        </w:rPr>
        <w:t>or</w:t>
      </w:r>
      <w:r>
        <w:rPr>
          <w:spacing w:val="-36"/>
          <w:sz w:val="24"/>
        </w:rPr>
        <w:t xml:space="preserve"> </w:t>
      </w:r>
      <w:r>
        <w:rPr>
          <w:sz w:val="24"/>
        </w:rPr>
        <w:t>re-infusion</w:t>
      </w:r>
      <w:r>
        <w:rPr>
          <w:spacing w:val="-41"/>
          <w:sz w:val="24"/>
        </w:rPr>
        <w:t xml:space="preserve"> </w:t>
      </w:r>
      <w:r>
        <w:rPr>
          <w:sz w:val="24"/>
        </w:rPr>
        <w:t>as</w:t>
      </w:r>
      <w:r>
        <w:rPr>
          <w:spacing w:val="-34"/>
          <w:sz w:val="24"/>
        </w:rPr>
        <w:t xml:space="preserve"> </w:t>
      </w:r>
      <w:r>
        <w:rPr>
          <w:sz w:val="24"/>
        </w:rPr>
        <w:t>part</w:t>
      </w:r>
      <w:r>
        <w:rPr>
          <w:spacing w:val="-39"/>
          <w:sz w:val="24"/>
        </w:rPr>
        <w:t xml:space="preserve"> </w:t>
      </w:r>
      <w:r>
        <w:rPr>
          <w:sz w:val="24"/>
        </w:rPr>
        <w:t>of</w:t>
      </w:r>
      <w:r>
        <w:rPr>
          <w:spacing w:val="-6"/>
          <w:sz w:val="24"/>
        </w:rPr>
        <w:t xml:space="preserve"> </w:t>
      </w:r>
      <w:r>
        <w:rPr>
          <w:sz w:val="24"/>
        </w:rPr>
        <w:t>first</w:t>
      </w:r>
      <w:r>
        <w:rPr>
          <w:spacing w:val="-39"/>
          <w:sz w:val="24"/>
        </w:rPr>
        <w:t xml:space="preserve"> </w:t>
      </w:r>
      <w:r>
        <w:rPr>
          <w:sz w:val="24"/>
        </w:rPr>
        <w:t>course</w:t>
      </w:r>
      <w:r>
        <w:rPr>
          <w:spacing w:val="-38"/>
          <w:sz w:val="24"/>
        </w:rPr>
        <w:t xml:space="preserve"> </w:t>
      </w:r>
      <w:r w:rsidR="008472BE">
        <w:rPr>
          <w:sz w:val="24"/>
        </w:rPr>
        <w:t>treatment.</w:t>
      </w:r>
    </w:p>
    <w:p w14:paraId="1AA4EA16" w14:textId="2C42F190" w:rsidR="00190658" w:rsidRDefault="005C1088">
      <w:pPr>
        <w:pStyle w:val="ListParagraph"/>
        <w:numPr>
          <w:ilvl w:val="0"/>
          <w:numId w:val="3"/>
        </w:numPr>
        <w:tabs>
          <w:tab w:val="left" w:pos="955"/>
        </w:tabs>
        <w:ind w:left="954" w:right="360"/>
        <w:jc w:val="both"/>
        <w:rPr>
          <w:sz w:val="24"/>
        </w:rPr>
      </w:pPr>
      <w:r>
        <w:rPr>
          <w:spacing w:val="-8"/>
          <w:sz w:val="24"/>
        </w:rPr>
        <w:t>Code</w:t>
      </w:r>
      <w:r>
        <w:rPr>
          <w:spacing w:val="-19"/>
          <w:sz w:val="24"/>
        </w:rPr>
        <w:t xml:space="preserve"> </w:t>
      </w:r>
      <w:r>
        <w:rPr>
          <w:spacing w:val="-4"/>
          <w:sz w:val="24"/>
        </w:rPr>
        <w:t>99</w:t>
      </w:r>
      <w:r>
        <w:rPr>
          <w:spacing w:val="-13"/>
          <w:sz w:val="24"/>
        </w:rPr>
        <w:t xml:space="preserve"> </w:t>
      </w:r>
      <w:r>
        <w:rPr>
          <w:spacing w:val="-3"/>
          <w:sz w:val="24"/>
        </w:rPr>
        <w:t>if</w:t>
      </w:r>
      <w:r>
        <w:rPr>
          <w:spacing w:val="-10"/>
          <w:sz w:val="24"/>
        </w:rPr>
        <w:t xml:space="preserve"> </w:t>
      </w:r>
      <w:r>
        <w:rPr>
          <w:spacing w:val="-4"/>
          <w:sz w:val="24"/>
        </w:rPr>
        <w:t>it</w:t>
      </w:r>
      <w:r>
        <w:rPr>
          <w:spacing w:val="-12"/>
          <w:sz w:val="24"/>
        </w:rPr>
        <w:t xml:space="preserve"> </w:t>
      </w:r>
      <w:r>
        <w:rPr>
          <w:spacing w:val="-4"/>
          <w:sz w:val="24"/>
        </w:rPr>
        <w:t>is</w:t>
      </w:r>
      <w:r>
        <w:rPr>
          <w:spacing w:val="-11"/>
          <w:sz w:val="24"/>
        </w:rPr>
        <w:t xml:space="preserve"> </w:t>
      </w:r>
      <w:r>
        <w:rPr>
          <w:spacing w:val="-6"/>
          <w:sz w:val="24"/>
        </w:rPr>
        <w:t>not</w:t>
      </w:r>
      <w:r>
        <w:rPr>
          <w:spacing w:val="-18"/>
          <w:sz w:val="24"/>
        </w:rPr>
        <w:t xml:space="preserve"> </w:t>
      </w:r>
      <w:r>
        <w:rPr>
          <w:spacing w:val="-9"/>
          <w:sz w:val="24"/>
        </w:rPr>
        <w:t>known</w:t>
      </w:r>
      <w:r>
        <w:rPr>
          <w:spacing w:val="-23"/>
          <w:sz w:val="24"/>
        </w:rPr>
        <w:t xml:space="preserve"> </w:t>
      </w:r>
      <w:r>
        <w:rPr>
          <w:spacing w:val="-10"/>
          <w:sz w:val="24"/>
        </w:rPr>
        <w:t>whether</w:t>
      </w:r>
      <w:r>
        <w:rPr>
          <w:spacing w:val="-21"/>
          <w:sz w:val="24"/>
        </w:rPr>
        <w:t xml:space="preserve"> </w:t>
      </w:r>
      <w:r>
        <w:rPr>
          <w:sz w:val="24"/>
        </w:rPr>
        <w:t>a</w:t>
      </w:r>
      <w:r>
        <w:rPr>
          <w:spacing w:val="4"/>
          <w:sz w:val="24"/>
        </w:rPr>
        <w:t xml:space="preserve"> </w:t>
      </w:r>
      <w:r>
        <w:rPr>
          <w:spacing w:val="-12"/>
          <w:sz w:val="24"/>
        </w:rPr>
        <w:t>transplant</w:t>
      </w:r>
      <w:r>
        <w:rPr>
          <w:spacing w:val="-22"/>
          <w:sz w:val="24"/>
        </w:rPr>
        <w:t xml:space="preserve"> </w:t>
      </w:r>
      <w:r>
        <w:rPr>
          <w:spacing w:val="-4"/>
          <w:sz w:val="24"/>
        </w:rPr>
        <w:t>or</w:t>
      </w:r>
      <w:r>
        <w:rPr>
          <w:spacing w:val="-13"/>
          <w:sz w:val="24"/>
        </w:rPr>
        <w:t xml:space="preserve"> </w:t>
      </w:r>
      <w:r>
        <w:rPr>
          <w:spacing w:val="-12"/>
          <w:sz w:val="24"/>
        </w:rPr>
        <w:t>endocrine</w:t>
      </w:r>
      <w:r>
        <w:rPr>
          <w:spacing w:val="-22"/>
          <w:sz w:val="24"/>
        </w:rPr>
        <w:t xml:space="preserve"> </w:t>
      </w:r>
      <w:r>
        <w:rPr>
          <w:spacing w:val="-12"/>
          <w:sz w:val="24"/>
        </w:rPr>
        <w:t>procedure</w:t>
      </w:r>
      <w:r>
        <w:rPr>
          <w:spacing w:val="-22"/>
          <w:sz w:val="24"/>
        </w:rPr>
        <w:t xml:space="preserve"> </w:t>
      </w:r>
      <w:r>
        <w:rPr>
          <w:spacing w:val="-4"/>
          <w:sz w:val="24"/>
        </w:rPr>
        <w:t>is</w:t>
      </w:r>
      <w:r>
        <w:rPr>
          <w:spacing w:val="-10"/>
          <w:sz w:val="24"/>
        </w:rPr>
        <w:t xml:space="preserve"> </w:t>
      </w:r>
      <w:r>
        <w:rPr>
          <w:spacing w:val="-11"/>
          <w:sz w:val="24"/>
        </w:rPr>
        <w:t>usually</w:t>
      </w:r>
      <w:r>
        <w:rPr>
          <w:spacing w:val="-24"/>
          <w:sz w:val="24"/>
        </w:rPr>
        <w:t xml:space="preserve"> </w:t>
      </w:r>
      <w:r>
        <w:rPr>
          <w:spacing w:val="-13"/>
          <w:sz w:val="24"/>
        </w:rPr>
        <w:t>administered</w:t>
      </w:r>
      <w:r>
        <w:rPr>
          <w:spacing w:val="-22"/>
          <w:sz w:val="24"/>
        </w:rPr>
        <w:t xml:space="preserve"> </w:t>
      </w:r>
      <w:r>
        <w:rPr>
          <w:spacing w:val="-10"/>
          <w:sz w:val="24"/>
        </w:rPr>
        <w:t>for</w:t>
      </w:r>
      <w:r>
        <w:rPr>
          <w:spacing w:val="-58"/>
          <w:sz w:val="24"/>
        </w:rPr>
        <w:t xml:space="preserve"> </w:t>
      </w:r>
      <w:r>
        <w:rPr>
          <w:spacing w:val="-2"/>
          <w:sz w:val="24"/>
        </w:rPr>
        <w:t>this</w:t>
      </w:r>
      <w:r>
        <w:rPr>
          <w:spacing w:val="-7"/>
          <w:sz w:val="24"/>
        </w:rPr>
        <w:t xml:space="preserve"> </w:t>
      </w:r>
      <w:r>
        <w:rPr>
          <w:spacing w:val="-2"/>
          <w:sz w:val="24"/>
        </w:rPr>
        <w:t>type</w:t>
      </w:r>
      <w:r>
        <w:rPr>
          <w:spacing w:val="-8"/>
          <w:sz w:val="24"/>
        </w:rPr>
        <w:t xml:space="preserve"> </w:t>
      </w:r>
      <w:r>
        <w:rPr>
          <w:spacing w:val="-2"/>
          <w:sz w:val="24"/>
        </w:rPr>
        <w:t>and</w:t>
      </w:r>
      <w:r>
        <w:rPr>
          <w:spacing w:val="-7"/>
          <w:sz w:val="24"/>
        </w:rPr>
        <w:t xml:space="preserve"> </w:t>
      </w:r>
      <w:r>
        <w:rPr>
          <w:spacing w:val="-2"/>
          <w:sz w:val="24"/>
        </w:rPr>
        <w:t>stage</w:t>
      </w:r>
      <w:r>
        <w:rPr>
          <w:spacing w:val="-7"/>
          <w:sz w:val="24"/>
        </w:rPr>
        <w:t xml:space="preserve"> </w:t>
      </w:r>
      <w:r>
        <w:rPr>
          <w:spacing w:val="-2"/>
          <w:sz w:val="24"/>
        </w:rPr>
        <w:t>of cancer,</w:t>
      </w:r>
      <w:r>
        <w:rPr>
          <w:spacing w:val="-10"/>
          <w:sz w:val="24"/>
        </w:rPr>
        <w:t xml:space="preserve"> </w:t>
      </w:r>
      <w:r>
        <w:rPr>
          <w:spacing w:val="-2"/>
          <w:sz w:val="24"/>
        </w:rPr>
        <w:t>and</w:t>
      </w:r>
      <w:r>
        <w:rPr>
          <w:spacing w:val="-7"/>
          <w:sz w:val="24"/>
        </w:rPr>
        <w:t xml:space="preserve"> </w:t>
      </w:r>
      <w:r>
        <w:rPr>
          <w:spacing w:val="-2"/>
          <w:sz w:val="24"/>
        </w:rPr>
        <w:t>there</w:t>
      </w:r>
      <w:r>
        <w:rPr>
          <w:spacing w:val="-7"/>
          <w:sz w:val="24"/>
        </w:rPr>
        <w:t xml:space="preserve"> </w:t>
      </w:r>
      <w:r>
        <w:rPr>
          <w:spacing w:val="-2"/>
          <w:sz w:val="24"/>
        </w:rPr>
        <w:t>is</w:t>
      </w:r>
      <w:r>
        <w:rPr>
          <w:spacing w:val="-1"/>
          <w:sz w:val="24"/>
        </w:rPr>
        <w:t xml:space="preserve"> </w:t>
      </w:r>
      <w:r>
        <w:rPr>
          <w:spacing w:val="-2"/>
          <w:sz w:val="24"/>
        </w:rPr>
        <w:t>no</w:t>
      </w:r>
      <w:r>
        <w:rPr>
          <w:spacing w:val="-3"/>
          <w:sz w:val="24"/>
        </w:rPr>
        <w:t xml:space="preserve"> </w:t>
      </w:r>
      <w:r>
        <w:rPr>
          <w:spacing w:val="-2"/>
          <w:sz w:val="24"/>
        </w:rPr>
        <w:t>mention</w:t>
      </w:r>
      <w:r>
        <w:rPr>
          <w:spacing w:val="-10"/>
          <w:sz w:val="24"/>
        </w:rPr>
        <w:t xml:space="preserve"> </w:t>
      </w:r>
      <w:r>
        <w:rPr>
          <w:spacing w:val="-2"/>
          <w:sz w:val="24"/>
        </w:rPr>
        <w:t>in the</w:t>
      </w:r>
      <w:r>
        <w:rPr>
          <w:spacing w:val="-7"/>
          <w:sz w:val="24"/>
        </w:rPr>
        <w:t xml:space="preserve"> </w:t>
      </w:r>
      <w:r>
        <w:rPr>
          <w:spacing w:val="-2"/>
          <w:sz w:val="24"/>
        </w:rPr>
        <w:t>patient</w:t>
      </w:r>
      <w:r>
        <w:rPr>
          <w:spacing w:val="-10"/>
          <w:sz w:val="24"/>
        </w:rPr>
        <w:t xml:space="preserve"> </w:t>
      </w:r>
      <w:r>
        <w:rPr>
          <w:spacing w:val="-1"/>
          <w:sz w:val="24"/>
        </w:rPr>
        <w:t>record</w:t>
      </w:r>
      <w:r>
        <w:rPr>
          <w:spacing w:val="-10"/>
          <w:sz w:val="24"/>
        </w:rPr>
        <w:t xml:space="preserve"> </w:t>
      </w:r>
      <w:r>
        <w:rPr>
          <w:spacing w:val="-1"/>
          <w:sz w:val="24"/>
        </w:rPr>
        <w:t>whether</w:t>
      </w:r>
      <w:r>
        <w:rPr>
          <w:spacing w:val="-11"/>
          <w:sz w:val="24"/>
        </w:rPr>
        <w:t xml:space="preserve"> </w:t>
      </w:r>
      <w:r>
        <w:rPr>
          <w:spacing w:val="-1"/>
          <w:sz w:val="24"/>
        </w:rPr>
        <w:t>it</w:t>
      </w:r>
      <w:r>
        <w:rPr>
          <w:spacing w:val="-3"/>
          <w:sz w:val="24"/>
        </w:rPr>
        <w:t xml:space="preserve"> </w:t>
      </w:r>
      <w:r>
        <w:rPr>
          <w:spacing w:val="-1"/>
          <w:sz w:val="24"/>
        </w:rPr>
        <w:t>was</w:t>
      </w:r>
      <w:r>
        <w:rPr>
          <w:spacing w:val="-57"/>
          <w:sz w:val="24"/>
        </w:rPr>
        <w:t xml:space="preserve"> </w:t>
      </w:r>
      <w:r>
        <w:rPr>
          <w:sz w:val="24"/>
        </w:rPr>
        <w:t>recommended</w:t>
      </w:r>
      <w:r>
        <w:rPr>
          <w:spacing w:val="-26"/>
          <w:sz w:val="24"/>
        </w:rPr>
        <w:t xml:space="preserve"> </w:t>
      </w:r>
      <w:r>
        <w:rPr>
          <w:sz w:val="24"/>
        </w:rPr>
        <w:t>or</w:t>
      </w:r>
      <w:r w:rsidR="00416B53">
        <w:rPr>
          <w:sz w:val="24"/>
        </w:rPr>
        <w:t xml:space="preserve"> </w:t>
      </w:r>
      <w:r w:rsidR="008472BE">
        <w:rPr>
          <w:sz w:val="24"/>
        </w:rPr>
        <w:t>administered.</w:t>
      </w:r>
    </w:p>
    <w:p w14:paraId="43B502E4" w14:textId="6B5FCF4E" w:rsidR="00190658" w:rsidRDefault="005C1088">
      <w:pPr>
        <w:pStyle w:val="ListParagraph"/>
        <w:numPr>
          <w:ilvl w:val="0"/>
          <w:numId w:val="3"/>
        </w:numPr>
        <w:tabs>
          <w:tab w:val="left" w:pos="955"/>
        </w:tabs>
        <w:ind w:left="954" w:right="366"/>
        <w:jc w:val="both"/>
        <w:rPr>
          <w:sz w:val="24"/>
        </w:rPr>
      </w:pPr>
      <w:r>
        <w:rPr>
          <w:spacing w:val="-3"/>
          <w:sz w:val="24"/>
        </w:rPr>
        <w:t>If</w:t>
      </w:r>
      <w:r>
        <w:rPr>
          <w:spacing w:val="12"/>
          <w:sz w:val="24"/>
        </w:rPr>
        <w:t xml:space="preserve"> </w:t>
      </w:r>
      <w:r>
        <w:rPr>
          <w:spacing w:val="-7"/>
          <w:sz w:val="24"/>
        </w:rPr>
        <w:t>the</w:t>
      </w:r>
      <w:r>
        <w:rPr>
          <w:spacing w:val="-26"/>
          <w:sz w:val="24"/>
        </w:rPr>
        <w:t xml:space="preserve"> </w:t>
      </w:r>
      <w:r>
        <w:rPr>
          <w:spacing w:val="-12"/>
          <w:sz w:val="24"/>
        </w:rPr>
        <w:t>hematologic</w:t>
      </w:r>
      <w:r>
        <w:rPr>
          <w:spacing w:val="-28"/>
          <w:sz w:val="24"/>
        </w:rPr>
        <w:t xml:space="preserve"> </w:t>
      </w:r>
      <w:r>
        <w:rPr>
          <w:spacing w:val="-12"/>
          <w:sz w:val="24"/>
        </w:rPr>
        <w:t>transplant</w:t>
      </w:r>
      <w:r>
        <w:rPr>
          <w:spacing w:val="-33"/>
          <w:sz w:val="24"/>
        </w:rPr>
        <w:t xml:space="preserve"> </w:t>
      </w:r>
      <w:r>
        <w:rPr>
          <w:spacing w:val="-4"/>
          <w:sz w:val="24"/>
        </w:rPr>
        <w:t>or</w:t>
      </w:r>
      <w:r>
        <w:rPr>
          <w:spacing w:val="-26"/>
          <w:sz w:val="24"/>
        </w:rPr>
        <w:t xml:space="preserve"> </w:t>
      </w:r>
      <w:r>
        <w:rPr>
          <w:spacing w:val="-12"/>
          <w:sz w:val="24"/>
        </w:rPr>
        <w:t>endocrine</w:t>
      </w:r>
      <w:r>
        <w:rPr>
          <w:spacing w:val="-29"/>
          <w:sz w:val="24"/>
        </w:rPr>
        <w:t xml:space="preserve"> </w:t>
      </w:r>
      <w:r>
        <w:rPr>
          <w:spacing w:val="-12"/>
          <w:sz w:val="24"/>
        </w:rPr>
        <w:t>procedure</w:t>
      </w:r>
      <w:r>
        <w:rPr>
          <w:spacing w:val="-29"/>
          <w:sz w:val="24"/>
        </w:rPr>
        <w:t xml:space="preserve"> </w:t>
      </w:r>
      <w:r>
        <w:rPr>
          <w:spacing w:val="-10"/>
          <w:sz w:val="24"/>
        </w:rPr>
        <w:t>coded</w:t>
      </w:r>
      <w:r>
        <w:rPr>
          <w:spacing w:val="-27"/>
          <w:sz w:val="24"/>
        </w:rPr>
        <w:t xml:space="preserve"> </w:t>
      </w:r>
      <w:r>
        <w:rPr>
          <w:spacing w:val="-4"/>
          <w:sz w:val="24"/>
        </w:rPr>
        <w:t>in</w:t>
      </w:r>
      <w:r>
        <w:rPr>
          <w:spacing w:val="-25"/>
          <w:sz w:val="24"/>
        </w:rPr>
        <w:t xml:space="preserve"> </w:t>
      </w:r>
      <w:r>
        <w:rPr>
          <w:spacing w:val="-8"/>
          <w:sz w:val="24"/>
        </w:rPr>
        <w:t>this</w:t>
      </w:r>
      <w:r>
        <w:rPr>
          <w:spacing w:val="-28"/>
          <w:sz w:val="24"/>
        </w:rPr>
        <w:t xml:space="preserve"> </w:t>
      </w:r>
      <w:r>
        <w:rPr>
          <w:spacing w:val="-8"/>
          <w:sz w:val="24"/>
        </w:rPr>
        <w:t>item</w:t>
      </w:r>
      <w:r>
        <w:rPr>
          <w:spacing w:val="-28"/>
          <w:sz w:val="24"/>
        </w:rPr>
        <w:t xml:space="preserve"> </w:t>
      </w:r>
      <w:r>
        <w:rPr>
          <w:spacing w:val="-6"/>
          <w:sz w:val="24"/>
        </w:rPr>
        <w:t>was</w:t>
      </w:r>
      <w:r>
        <w:rPr>
          <w:spacing w:val="-24"/>
          <w:sz w:val="24"/>
        </w:rPr>
        <w:t xml:space="preserve"> </w:t>
      </w:r>
      <w:r>
        <w:rPr>
          <w:spacing w:val="-11"/>
          <w:sz w:val="24"/>
        </w:rPr>
        <w:t>provided</w:t>
      </w:r>
      <w:r>
        <w:rPr>
          <w:spacing w:val="-22"/>
          <w:sz w:val="24"/>
        </w:rPr>
        <w:t xml:space="preserve"> </w:t>
      </w:r>
      <w:r>
        <w:rPr>
          <w:spacing w:val="-3"/>
          <w:sz w:val="24"/>
        </w:rPr>
        <w:t>to</w:t>
      </w:r>
      <w:r>
        <w:rPr>
          <w:spacing w:val="-12"/>
          <w:sz w:val="24"/>
        </w:rPr>
        <w:t xml:space="preserve"> </w:t>
      </w:r>
      <w:r>
        <w:rPr>
          <w:spacing w:val="-8"/>
          <w:sz w:val="24"/>
        </w:rPr>
        <w:t>prolong</w:t>
      </w:r>
      <w:r>
        <w:rPr>
          <w:spacing w:val="-11"/>
          <w:sz w:val="24"/>
        </w:rPr>
        <w:t xml:space="preserve"> </w:t>
      </w:r>
      <w:r>
        <w:rPr>
          <w:sz w:val="24"/>
        </w:rPr>
        <w:t>a</w:t>
      </w:r>
      <w:r>
        <w:rPr>
          <w:spacing w:val="1"/>
          <w:sz w:val="24"/>
        </w:rPr>
        <w:t xml:space="preserve"> </w:t>
      </w:r>
      <w:r>
        <w:rPr>
          <w:sz w:val="24"/>
        </w:rPr>
        <w:t>patient’s life by controlling symptoms, to alleviate pain, or to make the patient more</w:t>
      </w:r>
      <w:r>
        <w:rPr>
          <w:spacing w:val="1"/>
          <w:sz w:val="24"/>
        </w:rPr>
        <w:t xml:space="preserve"> </w:t>
      </w:r>
      <w:r>
        <w:rPr>
          <w:spacing w:val="-7"/>
          <w:sz w:val="24"/>
        </w:rPr>
        <w:t xml:space="preserve">comfortable, then also record the hematologic transplant or endocrine </w:t>
      </w:r>
      <w:r>
        <w:rPr>
          <w:spacing w:val="-6"/>
          <w:sz w:val="24"/>
        </w:rPr>
        <w:t>procedure provided in</w:t>
      </w:r>
      <w:r>
        <w:rPr>
          <w:spacing w:val="-5"/>
          <w:sz w:val="24"/>
        </w:rPr>
        <w:t xml:space="preserve"> </w:t>
      </w:r>
      <w:r>
        <w:rPr>
          <w:sz w:val="24"/>
        </w:rPr>
        <w:t>the</w:t>
      </w:r>
      <w:r>
        <w:rPr>
          <w:spacing w:val="-23"/>
          <w:sz w:val="24"/>
        </w:rPr>
        <w:t xml:space="preserve"> </w:t>
      </w:r>
      <w:r>
        <w:rPr>
          <w:sz w:val="24"/>
        </w:rPr>
        <w:t>items</w:t>
      </w:r>
      <w:r>
        <w:rPr>
          <w:spacing w:val="-25"/>
          <w:sz w:val="24"/>
        </w:rPr>
        <w:t xml:space="preserve"> </w:t>
      </w:r>
      <w:r>
        <w:rPr>
          <w:i/>
          <w:sz w:val="24"/>
        </w:rPr>
        <w:t>Palliative</w:t>
      </w:r>
      <w:r>
        <w:rPr>
          <w:i/>
          <w:spacing w:val="-29"/>
          <w:sz w:val="24"/>
        </w:rPr>
        <w:t xml:space="preserve"> </w:t>
      </w:r>
      <w:r>
        <w:rPr>
          <w:i/>
          <w:sz w:val="24"/>
        </w:rPr>
        <w:t>Care</w:t>
      </w:r>
      <w:r>
        <w:rPr>
          <w:sz w:val="24"/>
        </w:rPr>
        <w:t>,</w:t>
      </w:r>
      <w:r>
        <w:rPr>
          <w:spacing w:val="-26"/>
          <w:sz w:val="24"/>
        </w:rPr>
        <w:t xml:space="preserve"> </w:t>
      </w:r>
      <w:r>
        <w:rPr>
          <w:sz w:val="24"/>
        </w:rPr>
        <w:t>as</w:t>
      </w:r>
      <w:r>
        <w:rPr>
          <w:spacing w:val="-23"/>
          <w:sz w:val="24"/>
        </w:rPr>
        <w:t xml:space="preserve"> </w:t>
      </w:r>
      <w:r w:rsidR="008472BE">
        <w:rPr>
          <w:sz w:val="24"/>
        </w:rPr>
        <w:t>appropriate.</w:t>
      </w:r>
    </w:p>
    <w:p w14:paraId="123CC7D0" w14:textId="77777777" w:rsidR="00190658" w:rsidRDefault="00190658">
      <w:pPr>
        <w:jc w:val="both"/>
        <w:rPr>
          <w:sz w:val="24"/>
        </w:rPr>
        <w:sectPr w:rsidR="00190658">
          <w:pgSz w:w="12240" w:h="15840"/>
          <w:pgMar w:top="900" w:right="1120" w:bottom="860" w:left="1700" w:header="702" w:footer="677" w:gutter="0"/>
          <w:cols w:space="720"/>
        </w:sectPr>
      </w:pPr>
    </w:p>
    <w:p w14:paraId="40CA2804" w14:textId="77777777" w:rsidR="00190658" w:rsidRDefault="00190658">
      <w:pPr>
        <w:pStyle w:val="BodyText"/>
        <w:rPr>
          <w:sz w:val="20"/>
        </w:rPr>
      </w:pPr>
    </w:p>
    <w:p w14:paraId="266DF6CC" w14:textId="77777777" w:rsidR="00190658" w:rsidRDefault="00190658">
      <w:pPr>
        <w:pStyle w:val="BodyText"/>
        <w:spacing w:before="4"/>
        <w:rPr>
          <w:sz w:val="27"/>
        </w:rPr>
      </w:pPr>
    </w:p>
    <w:p w14:paraId="63A1C5AD" w14:textId="19732EE2" w:rsidR="00190658" w:rsidRDefault="00FE6ACA">
      <w:pPr>
        <w:pStyle w:val="BodyText"/>
        <w:ind w:left="460"/>
        <w:rPr>
          <w:sz w:val="20"/>
        </w:rPr>
      </w:pPr>
      <w:r>
        <w:rPr>
          <w:sz w:val="20"/>
        </w:rPr>
      </w:r>
      <w:r>
        <w:rPr>
          <w:sz w:val="20"/>
        </w:rPr>
        <w:pict w14:anchorId="531FC29C">
          <v:shape id="docshape123" o:spid="_x0000_s1125" type="#_x0000_t202" style="width:6in;height:18pt;mso-left-percent:-10001;mso-top-percent:-10001;mso-position-horizontal:absolute;mso-position-horizontal-relative:char;mso-position-vertical:absolute;mso-position-vertical-relative:line;mso-left-percent:-10001;mso-top-percent:-10001" fillcolor="#cacaca" stroked="f">
            <v:textbox inset="0,0,0,0">
              <w:txbxContent>
                <w:p w14:paraId="2024B6A0" w14:textId="77777777" w:rsidR="00190658" w:rsidRDefault="005C1088">
                  <w:pPr>
                    <w:tabs>
                      <w:tab w:val="left" w:pos="1017"/>
                    </w:tabs>
                    <w:spacing w:line="201" w:lineRule="exact"/>
                    <w:ind w:left="108"/>
                    <w:rPr>
                      <w:rFonts w:ascii="Arial"/>
                      <w:b/>
                      <w:color w:val="000000"/>
                      <w:sz w:val="18"/>
                    </w:rPr>
                  </w:pPr>
                  <w:r>
                    <w:rPr>
                      <w:rFonts w:ascii="Arial"/>
                      <w:b/>
                      <w:color w:val="000000"/>
                      <w:sz w:val="18"/>
                    </w:rPr>
                    <w:t>Code</w:t>
                  </w:r>
                  <w:r>
                    <w:rPr>
                      <w:rFonts w:ascii="Arial"/>
                      <w:b/>
                      <w:color w:val="000000"/>
                      <w:sz w:val="18"/>
                    </w:rPr>
                    <w:tab/>
                    <w:t>Definition</w:t>
                  </w:r>
                </w:p>
              </w:txbxContent>
            </v:textbox>
            <w10:anchorlock/>
          </v:shape>
        </w:pict>
      </w:r>
    </w:p>
    <w:p w14:paraId="50296852" w14:textId="77777777" w:rsidR="00190658" w:rsidRDefault="005C1088">
      <w:pPr>
        <w:tabs>
          <w:tab w:val="left" w:pos="1475"/>
        </w:tabs>
        <w:spacing w:before="72"/>
        <w:ind w:left="568"/>
        <w:rPr>
          <w:rFonts w:ascii="Arial"/>
          <w:sz w:val="16"/>
        </w:rPr>
      </w:pPr>
      <w:r>
        <w:rPr>
          <w:rFonts w:ascii="Arial"/>
          <w:sz w:val="16"/>
        </w:rPr>
        <w:t>00</w:t>
      </w:r>
      <w:r>
        <w:rPr>
          <w:rFonts w:ascii="Arial"/>
          <w:sz w:val="16"/>
        </w:rPr>
        <w:tab/>
      </w:r>
      <w:r>
        <w:rPr>
          <w:rFonts w:ascii="Arial"/>
          <w:spacing w:val="-6"/>
          <w:sz w:val="16"/>
        </w:rPr>
        <w:t>No</w:t>
      </w:r>
      <w:r>
        <w:rPr>
          <w:rFonts w:ascii="Arial"/>
          <w:spacing w:val="-17"/>
          <w:sz w:val="16"/>
        </w:rPr>
        <w:t xml:space="preserve"> </w:t>
      </w:r>
      <w:r>
        <w:rPr>
          <w:rFonts w:ascii="Arial"/>
          <w:spacing w:val="-6"/>
          <w:sz w:val="16"/>
        </w:rPr>
        <w:t>transplant</w:t>
      </w:r>
      <w:r>
        <w:rPr>
          <w:rFonts w:ascii="Arial"/>
          <w:spacing w:val="-17"/>
          <w:sz w:val="16"/>
        </w:rPr>
        <w:t xml:space="preserve"> </w:t>
      </w:r>
      <w:r>
        <w:rPr>
          <w:rFonts w:ascii="Arial"/>
          <w:spacing w:val="-6"/>
          <w:sz w:val="16"/>
        </w:rPr>
        <w:t>procedure</w:t>
      </w:r>
      <w:r>
        <w:rPr>
          <w:rFonts w:ascii="Arial"/>
          <w:spacing w:val="-21"/>
          <w:sz w:val="16"/>
        </w:rPr>
        <w:t xml:space="preserve"> </w:t>
      </w:r>
      <w:r>
        <w:rPr>
          <w:rFonts w:ascii="Arial"/>
          <w:spacing w:val="-6"/>
          <w:sz w:val="16"/>
        </w:rPr>
        <w:t>or</w:t>
      </w:r>
      <w:r>
        <w:rPr>
          <w:rFonts w:ascii="Arial"/>
          <w:spacing w:val="-17"/>
          <w:sz w:val="16"/>
        </w:rPr>
        <w:t xml:space="preserve"> </w:t>
      </w:r>
      <w:r>
        <w:rPr>
          <w:rFonts w:ascii="Arial"/>
          <w:spacing w:val="-6"/>
          <w:sz w:val="16"/>
        </w:rPr>
        <w:t>endocrine</w:t>
      </w:r>
      <w:r>
        <w:rPr>
          <w:rFonts w:ascii="Arial"/>
          <w:spacing w:val="-21"/>
          <w:sz w:val="16"/>
        </w:rPr>
        <w:t xml:space="preserve"> </w:t>
      </w:r>
      <w:r>
        <w:rPr>
          <w:rFonts w:ascii="Arial"/>
          <w:spacing w:val="-6"/>
          <w:sz w:val="16"/>
        </w:rPr>
        <w:t>therapy</w:t>
      </w:r>
      <w:r>
        <w:rPr>
          <w:rFonts w:ascii="Arial"/>
          <w:spacing w:val="-17"/>
          <w:sz w:val="16"/>
        </w:rPr>
        <w:t xml:space="preserve"> </w:t>
      </w:r>
      <w:r>
        <w:rPr>
          <w:rFonts w:ascii="Arial"/>
          <w:spacing w:val="-6"/>
          <w:sz w:val="16"/>
        </w:rPr>
        <w:t>was</w:t>
      </w:r>
      <w:r>
        <w:rPr>
          <w:rFonts w:ascii="Arial"/>
          <w:spacing w:val="-17"/>
          <w:sz w:val="16"/>
        </w:rPr>
        <w:t xml:space="preserve"> </w:t>
      </w:r>
      <w:r>
        <w:rPr>
          <w:rFonts w:ascii="Arial"/>
          <w:spacing w:val="-6"/>
          <w:sz w:val="16"/>
        </w:rPr>
        <w:t>administered</w:t>
      </w:r>
      <w:r>
        <w:rPr>
          <w:rFonts w:ascii="Arial"/>
          <w:spacing w:val="-19"/>
          <w:sz w:val="16"/>
        </w:rPr>
        <w:t xml:space="preserve"> </w:t>
      </w:r>
      <w:r>
        <w:rPr>
          <w:rFonts w:ascii="Arial"/>
          <w:spacing w:val="-6"/>
          <w:sz w:val="16"/>
        </w:rPr>
        <w:t>as</w:t>
      </w:r>
      <w:r>
        <w:rPr>
          <w:rFonts w:ascii="Arial"/>
          <w:spacing w:val="-17"/>
          <w:sz w:val="16"/>
        </w:rPr>
        <w:t xml:space="preserve"> </w:t>
      </w:r>
      <w:r>
        <w:rPr>
          <w:rFonts w:ascii="Arial"/>
          <w:spacing w:val="-6"/>
          <w:sz w:val="16"/>
        </w:rPr>
        <w:t>part</w:t>
      </w:r>
      <w:r>
        <w:rPr>
          <w:rFonts w:ascii="Arial"/>
          <w:spacing w:val="-14"/>
          <w:sz w:val="16"/>
        </w:rPr>
        <w:t xml:space="preserve"> </w:t>
      </w:r>
      <w:r>
        <w:rPr>
          <w:rFonts w:ascii="Arial"/>
          <w:spacing w:val="-6"/>
          <w:sz w:val="16"/>
        </w:rPr>
        <w:t>of</w:t>
      </w:r>
      <w:r>
        <w:rPr>
          <w:rFonts w:ascii="Arial"/>
          <w:spacing w:val="-18"/>
          <w:sz w:val="16"/>
        </w:rPr>
        <w:t xml:space="preserve"> </w:t>
      </w:r>
      <w:r>
        <w:rPr>
          <w:rFonts w:ascii="Arial"/>
          <w:spacing w:val="-6"/>
          <w:sz w:val="16"/>
        </w:rPr>
        <w:t>first</w:t>
      </w:r>
      <w:r>
        <w:rPr>
          <w:rFonts w:ascii="Arial"/>
          <w:spacing w:val="-20"/>
          <w:sz w:val="16"/>
        </w:rPr>
        <w:t xml:space="preserve"> </w:t>
      </w:r>
      <w:r>
        <w:rPr>
          <w:rFonts w:ascii="Arial"/>
          <w:spacing w:val="-6"/>
          <w:sz w:val="16"/>
        </w:rPr>
        <w:t>course</w:t>
      </w:r>
      <w:r>
        <w:rPr>
          <w:rFonts w:ascii="Arial"/>
          <w:spacing w:val="-19"/>
          <w:sz w:val="16"/>
        </w:rPr>
        <w:t xml:space="preserve"> </w:t>
      </w:r>
      <w:r>
        <w:rPr>
          <w:rFonts w:ascii="Arial"/>
          <w:spacing w:val="-6"/>
          <w:sz w:val="16"/>
        </w:rPr>
        <w:t>therapy.</w:t>
      </w:r>
      <w:r>
        <w:rPr>
          <w:rFonts w:ascii="Arial"/>
          <w:spacing w:val="-20"/>
          <w:sz w:val="16"/>
        </w:rPr>
        <w:t xml:space="preserve"> </w:t>
      </w:r>
      <w:r>
        <w:rPr>
          <w:rFonts w:ascii="Arial"/>
          <w:spacing w:val="-6"/>
          <w:sz w:val="16"/>
        </w:rPr>
        <w:t>Diagnosed</w:t>
      </w:r>
      <w:r>
        <w:rPr>
          <w:rFonts w:ascii="Arial"/>
          <w:spacing w:val="-21"/>
          <w:sz w:val="16"/>
        </w:rPr>
        <w:t xml:space="preserve"> </w:t>
      </w:r>
      <w:r>
        <w:rPr>
          <w:rFonts w:ascii="Arial"/>
          <w:spacing w:val="-5"/>
          <w:sz w:val="16"/>
        </w:rPr>
        <w:t>at</w:t>
      </w:r>
      <w:r>
        <w:rPr>
          <w:rFonts w:ascii="Arial"/>
          <w:spacing w:val="-13"/>
          <w:sz w:val="16"/>
        </w:rPr>
        <w:t xml:space="preserve"> </w:t>
      </w:r>
      <w:proofErr w:type="gramStart"/>
      <w:r>
        <w:rPr>
          <w:rFonts w:ascii="Arial"/>
          <w:spacing w:val="-5"/>
          <w:sz w:val="16"/>
        </w:rPr>
        <w:t>autopsy</w:t>
      </w:r>
      <w:proofErr w:type="gramEnd"/>
    </w:p>
    <w:p w14:paraId="5F93EFE6" w14:textId="77777777" w:rsidR="00190658" w:rsidRDefault="00190658">
      <w:pPr>
        <w:pStyle w:val="BodyText"/>
        <w:spacing w:before="3"/>
        <w:rPr>
          <w:rFonts w:ascii="Arial"/>
          <w:sz w:val="15"/>
        </w:rPr>
      </w:pPr>
    </w:p>
    <w:p w14:paraId="496729CA" w14:textId="77777777" w:rsidR="00190658" w:rsidRDefault="005C1088">
      <w:pPr>
        <w:pStyle w:val="ListParagraph"/>
        <w:numPr>
          <w:ilvl w:val="0"/>
          <w:numId w:val="23"/>
        </w:numPr>
        <w:tabs>
          <w:tab w:val="left" w:pos="1475"/>
          <w:tab w:val="left" w:pos="1476"/>
        </w:tabs>
        <w:ind w:hanging="911"/>
        <w:rPr>
          <w:rFonts w:ascii="Arial"/>
          <w:sz w:val="16"/>
        </w:rPr>
      </w:pPr>
      <w:r>
        <w:rPr>
          <w:rFonts w:ascii="Arial"/>
          <w:spacing w:val="-1"/>
          <w:sz w:val="16"/>
        </w:rPr>
        <w:t>A</w:t>
      </w:r>
      <w:r>
        <w:rPr>
          <w:rFonts w:ascii="Arial"/>
          <w:spacing w:val="1"/>
          <w:sz w:val="16"/>
        </w:rPr>
        <w:t xml:space="preserve"> </w:t>
      </w:r>
      <w:r>
        <w:rPr>
          <w:rFonts w:ascii="Arial"/>
          <w:spacing w:val="-1"/>
          <w:sz w:val="16"/>
        </w:rPr>
        <w:t>bone</w:t>
      </w:r>
      <w:r>
        <w:rPr>
          <w:rFonts w:ascii="Arial"/>
          <w:spacing w:val="-2"/>
          <w:sz w:val="16"/>
        </w:rPr>
        <w:t xml:space="preserve"> </w:t>
      </w:r>
      <w:r>
        <w:rPr>
          <w:rFonts w:ascii="Arial"/>
          <w:spacing w:val="-1"/>
          <w:sz w:val="16"/>
        </w:rPr>
        <w:t>marrow</w:t>
      </w:r>
      <w:r>
        <w:rPr>
          <w:rFonts w:ascii="Arial"/>
          <w:sz w:val="16"/>
        </w:rPr>
        <w:t xml:space="preserve"> </w:t>
      </w:r>
      <w:r>
        <w:rPr>
          <w:rFonts w:ascii="Arial"/>
          <w:spacing w:val="-1"/>
          <w:sz w:val="16"/>
        </w:rPr>
        <w:t>transplant</w:t>
      </w:r>
      <w:r>
        <w:rPr>
          <w:rFonts w:ascii="Arial"/>
          <w:spacing w:val="3"/>
          <w:sz w:val="16"/>
        </w:rPr>
        <w:t xml:space="preserve"> </w:t>
      </w:r>
      <w:r>
        <w:rPr>
          <w:rFonts w:ascii="Arial"/>
          <w:spacing w:val="-1"/>
          <w:sz w:val="16"/>
        </w:rPr>
        <w:t>procedure</w:t>
      </w:r>
      <w:r>
        <w:rPr>
          <w:rFonts w:ascii="Arial"/>
          <w:sz w:val="16"/>
        </w:rPr>
        <w:t xml:space="preserve"> was</w:t>
      </w:r>
      <w:r>
        <w:rPr>
          <w:rFonts w:ascii="Arial"/>
          <w:spacing w:val="2"/>
          <w:sz w:val="16"/>
        </w:rPr>
        <w:t xml:space="preserve"> </w:t>
      </w:r>
      <w:r>
        <w:rPr>
          <w:rFonts w:ascii="Arial"/>
          <w:sz w:val="16"/>
        </w:rPr>
        <w:t>administered,</w:t>
      </w:r>
      <w:r>
        <w:rPr>
          <w:rFonts w:ascii="Arial"/>
          <w:spacing w:val="3"/>
          <w:sz w:val="16"/>
        </w:rPr>
        <w:t xml:space="preserve"> </w:t>
      </w:r>
      <w:r>
        <w:rPr>
          <w:rFonts w:ascii="Arial"/>
          <w:sz w:val="16"/>
        </w:rPr>
        <w:t>but</w:t>
      </w:r>
      <w:r>
        <w:rPr>
          <w:rFonts w:ascii="Arial"/>
          <w:spacing w:val="-1"/>
          <w:sz w:val="16"/>
        </w:rPr>
        <w:t xml:space="preserve"> </w:t>
      </w:r>
      <w:r>
        <w:rPr>
          <w:rFonts w:ascii="Arial"/>
          <w:sz w:val="16"/>
        </w:rPr>
        <w:t>the type</w:t>
      </w:r>
      <w:r>
        <w:rPr>
          <w:rFonts w:ascii="Arial"/>
          <w:spacing w:val="-2"/>
          <w:sz w:val="16"/>
        </w:rPr>
        <w:t xml:space="preserve"> </w:t>
      </w:r>
      <w:r>
        <w:rPr>
          <w:rFonts w:ascii="Arial"/>
          <w:sz w:val="16"/>
        </w:rPr>
        <w:t>was</w:t>
      </w:r>
      <w:r>
        <w:rPr>
          <w:rFonts w:ascii="Arial"/>
          <w:spacing w:val="3"/>
          <w:sz w:val="16"/>
        </w:rPr>
        <w:t xml:space="preserve"> </w:t>
      </w:r>
      <w:r>
        <w:rPr>
          <w:rFonts w:ascii="Arial"/>
          <w:sz w:val="16"/>
        </w:rPr>
        <w:t>not</w:t>
      </w:r>
      <w:r>
        <w:rPr>
          <w:rFonts w:ascii="Arial"/>
          <w:spacing w:val="-12"/>
          <w:sz w:val="16"/>
        </w:rPr>
        <w:t xml:space="preserve"> </w:t>
      </w:r>
      <w:proofErr w:type="gramStart"/>
      <w:r>
        <w:rPr>
          <w:rFonts w:ascii="Arial"/>
          <w:sz w:val="16"/>
        </w:rPr>
        <w:t>specified</w:t>
      </w:r>
      <w:proofErr w:type="gramEnd"/>
    </w:p>
    <w:p w14:paraId="15BAFF0E" w14:textId="77777777" w:rsidR="00190658" w:rsidRDefault="00190658">
      <w:pPr>
        <w:pStyle w:val="BodyText"/>
        <w:spacing w:before="10"/>
        <w:rPr>
          <w:rFonts w:ascii="Arial"/>
          <w:sz w:val="14"/>
        </w:rPr>
      </w:pPr>
    </w:p>
    <w:p w14:paraId="41D7794D" w14:textId="77777777" w:rsidR="00190658" w:rsidRDefault="005C1088">
      <w:pPr>
        <w:pStyle w:val="ListParagraph"/>
        <w:numPr>
          <w:ilvl w:val="0"/>
          <w:numId w:val="23"/>
        </w:numPr>
        <w:tabs>
          <w:tab w:val="left" w:pos="1475"/>
          <w:tab w:val="left" w:pos="1476"/>
        </w:tabs>
        <w:ind w:hanging="911"/>
        <w:rPr>
          <w:rFonts w:ascii="Arial" w:hAnsi="Arial"/>
          <w:sz w:val="16"/>
        </w:rPr>
      </w:pPr>
      <w:r>
        <w:rPr>
          <w:rFonts w:ascii="Arial" w:hAnsi="Arial"/>
          <w:sz w:val="16"/>
        </w:rPr>
        <w:t>Bone</w:t>
      </w:r>
      <w:r>
        <w:rPr>
          <w:rFonts w:ascii="Arial" w:hAnsi="Arial"/>
          <w:spacing w:val="-5"/>
          <w:sz w:val="16"/>
        </w:rPr>
        <w:t xml:space="preserve"> </w:t>
      </w:r>
      <w:r>
        <w:rPr>
          <w:rFonts w:ascii="Arial" w:hAnsi="Arial"/>
          <w:sz w:val="16"/>
        </w:rPr>
        <w:t>marrow</w:t>
      </w:r>
      <w:r>
        <w:rPr>
          <w:rFonts w:ascii="Arial" w:hAnsi="Arial"/>
          <w:spacing w:val="-8"/>
          <w:sz w:val="16"/>
        </w:rPr>
        <w:t xml:space="preserve"> </w:t>
      </w:r>
      <w:r>
        <w:rPr>
          <w:rFonts w:ascii="Arial" w:hAnsi="Arial"/>
          <w:sz w:val="16"/>
        </w:rPr>
        <w:t>transplant–autologous</w:t>
      </w:r>
    </w:p>
    <w:p w14:paraId="0255682D" w14:textId="77777777" w:rsidR="00190658" w:rsidRDefault="00190658">
      <w:pPr>
        <w:pStyle w:val="BodyText"/>
        <w:spacing w:before="4"/>
        <w:rPr>
          <w:rFonts w:ascii="Arial"/>
          <w:sz w:val="15"/>
        </w:rPr>
      </w:pPr>
    </w:p>
    <w:p w14:paraId="218A3ABA" w14:textId="77777777" w:rsidR="00190658" w:rsidRDefault="005C1088">
      <w:pPr>
        <w:pStyle w:val="ListParagraph"/>
        <w:numPr>
          <w:ilvl w:val="0"/>
          <w:numId w:val="23"/>
        </w:numPr>
        <w:tabs>
          <w:tab w:val="left" w:pos="1475"/>
          <w:tab w:val="left" w:pos="1476"/>
        </w:tabs>
        <w:ind w:hanging="911"/>
        <w:rPr>
          <w:rFonts w:ascii="Arial" w:hAnsi="Arial"/>
          <w:sz w:val="16"/>
        </w:rPr>
      </w:pPr>
      <w:r>
        <w:rPr>
          <w:rFonts w:ascii="Arial" w:hAnsi="Arial"/>
          <w:sz w:val="16"/>
        </w:rPr>
        <w:t>Bone</w:t>
      </w:r>
      <w:r>
        <w:rPr>
          <w:rFonts w:ascii="Arial" w:hAnsi="Arial"/>
          <w:spacing w:val="-3"/>
          <w:sz w:val="16"/>
        </w:rPr>
        <w:t xml:space="preserve"> </w:t>
      </w:r>
      <w:r>
        <w:rPr>
          <w:rFonts w:ascii="Arial" w:hAnsi="Arial"/>
          <w:sz w:val="16"/>
        </w:rPr>
        <w:t>marrow</w:t>
      </w:r>
      <w:r>
        <w:rPr>
          <w:rFonts w:ascii="Arial" w:hAnsi="Arial"/>
          <w:spacing w:val="-7"/>
          <w:sz w:val="16"/>
        </w:rPr>
        <w:t xml:space="preserve"> </w:t>
      </w:r>
      <w:r>
        <w:rPr>
          <w:rFonts w:ascii="Arial" w:hAnsi="Arial"/>
          <w:sz w:val="16"/>
        </w:rPr>
        <w:t>transplant–allogeneic</w:t>
      </w:r>
    </w:p>
    <w:p w14:paraId="4EFBA3C6" w14:textId="77777777" w:rsidR="00190658" w:rsidRDefault="00190658">
      <w:pPr>
        <w:pStyle w:val="BodyText"/>
        <w:spacing w:before="3"/>
        <w:rPr>
          <w:rFonts w:ascii="Arial"/>
          <w:sz w:val="19"/>
        </w:rPr>
      </w:pPr>
    </w:p>
    <w:p w14:paraId="26C6C83C" w14:textId="77777777" w:rsidR="00190658" w:rsidRDefault="005C1088">
      <w:pPr>
        <w:tabs>
          <w:tab w:val="left" w:pos="1475"/>
        </w:tabs>
        <w:ind w:left="568"/>
        <w:rPr>
          <w:rFonts w:ascii="Arial"/>
          <w:sz w:val="16"/>
        </w:rPr>
      </w:pPr>
      <w:r>
        <w:rPr>
          <w:rFonts w:ascii="Arial"/>
          <w:sz w:val="16"/>
        </w:rPr>
        <w:t>20</w:t>
      </w:r>
      <w:r>
        <w:rPr>
          <w:rFonts w:ascii="Arial"/>
          <w:sz w:val="16"/>
        </w:rPr>
        <w:tab/>
        <w:t>Stem</w:t>
      </w:r>
      <w:r>
        <w:rPr>
          <w:rFonts w:ascii="Arial"/>
          <w:spacing w:val="-5"/>
          <w:sz w:val="16"/>
        </w:rPr>
        <w:t xml:space="preserve"> </w:t>
      </w:r>
      <w:r>
        <w:rPr>
          <w:rFonts w:ascii="Arial"/>
          <w:sz w:val="16"/>
        </w:rPr>
        <w:t>cell harvest</w:t>
      </w:r>
      <w:r>
        <w:rPr>
          <w:rFonts w:ascii="Arial"/>
          <w:spacing w:val="1"/>
          <w:sz w:val="16"/>
        </w:rPr>
        <w:t xml:space="preserve"> </w:t>
      </w:r>
      <w:r>
        <w:rPr>
          <w:rFonts w:ascii="Arial"/>
          <w:sz w:val="16"/>
        </w:rPr>
        <w:t>and</w:t>
      </w:r>
      <w:r>
        <w:rPr>
          <w:rFonts w:ascii="Arial"/>
          <w:spacing w:val="-3"/>
          <w:sz w:val="16"/>
        </w:rPr>
        <w:t xml:space="preserve"> </w:t>
      </w:r>
      <w:r>
        <w:rPr>
          <w:rFonts w:ascii="Arial"/>
          <w:sz w:val="16"/>
        </w:rPr>
        <w:t>infusion.</w:t>
      </w:r>
      <w:r>
        <w:rPr>
          <w:rFonts w:ascii="Arial"/>
          <w:spacing w:val="-1"/>
          <w:sz w:val="16"/>
        </w:rPr>
        <w:t xml:space="preserve"> </w:t>
      </w:r>
      <w:r>
        <w:rPr>
          <w:rFonts w:ascii="Arial"/>
          <w:sz w:val="16"/>
        </w:rPr>
        <w:t>Umbilical</w:t>
      </w:r>
      <w:r>
        <w:rPr>
          <w:rFonts w:ascii="Arial"/>
          <w:spacing w:val="-2"/>
          <w:sz w:val="16"/>
        </w:rPr>
        <w:t xml:space="preserve"> </w:t>
      </w:r>
      <w:r>
        <w:rPr>
          <w:rFonts w:ascii="Arial"/>
          <w:sz w:val="16"/>
        </w:rPr>
        <w:t>cord</w:t>
      </w:r>
      <w:r>
        <w:rPr>
          <w:rFonts w:ascii="Arial"/>
          <w:spacing w:val="-3"/>
          <w:sz w:val="16"/>
        </w:rPr>
        <w:t xml:space="preserve"> </w:t>
      </w:r>
      <w:r>
        <w:rPr>
          <w:rFonts w:ascii="Arial"/>
          <w:sz w:val="16"/>
        </w:rPr>
        <w:t>stem</w:t>
      </w:r>
      <w:r>
        <w:rPr>
          <w:rFonts w:ascii="Arial"/>
          <w:spacing w:val="-5"/>
          <w:sz w:val="16"/>
        </w:rPr>
        <w:t xml:space="preserve"> </w:t>
      </w:r>
      <w:r>
        <w:rPr>
          <w:rFonts w:ascii="Arial"/>
          <w:sz w:val="16"/>
        </w:rPr>
        <w:t>cell</w:t>
      </w:r>
      <w:r>
        <w:rPr>
          <w:rFonts w:ascii="Arial"/>
          <w:spacing w:val="-5"/>
          <w:sz w:val="16"/>
        </w:rPr>
        <w:t xml:space="preserve"> </w:t>
      </w:r>
      <w:r>
        <w:rPr>
          <w:rFonts w:ascii="Arial"/>
          <w:sz w:val="16"/>
        </w:rPr>
        <w:t>transplant</w:t>
      </w:r>
    </w:p>
    <w:p w14:paraId="32FC6F74" w14:textId="77777777" w:rsidR="00190658" w:rsidRDefault="00190658">
      <w:pPr>
        <w:pStyle w:val="BodyText"/>
        <w:spacing w:before="3"/>
        <w:rPr>
          <w:rFonts w:ascii="Arial"/>
          <w:sz w:val="15"/>
        </w:rPr>
      </w:pPr>
    </w:p>
    <w:p w14:paraId="194C7DD3" w14:textId="77777777" w:rsidR="00190658" w:rsidRDefault="005C1088">
      <w:pPr>
        <w:tabs>
          <w:tab w:val="left" w:pos="1475"/>
        </w:tabs>
        <w:spacing w:before="1"/>
        <w:ind w:left="565"/>
        <w:rPr>
          <w:rFonts w:ascii="Arial"/>
          <w:sz w:val="16"/>
        </w:rPr>
      </w:pPr>
      <w:r>
        <w:rPr>
          <w:rFonts w:ascii="Arial"/>
          <w:sz w:val="16"/>
        </w:rPr>
        <w:t>30</w:t>
      </w:r>
      <w:r>
        <w:rPr>
          <w:rFonts w:ascii="Arial"/>
          <w:sz w:val="16"/>
        </w:rPr>
        <w:tab/>
        <w:t>Endocrine</w:t>
      </w:r>
      <w:r>
        <w:rPr>
          <w:rFonts w:ascii="Arial"/>
          <w:spacing w:val="-5"/>
          <w:sz w:val="16"/>
        </w:rPr>
        <w:t xml:space="preserve"> </w:t>
      </w:r>
      <w:r>
        <w:rPr>
          <w:rFonts w:ascii="Arial"/>
          <w:sz w:val="16"/>
        </w:rPr>
        <w:t>surgery</w:t>
      </w:r>
      <w:r>
        <w:rPr>
          <w:rFonts w:ascii="Arial"/>
          <w:spacing w:val="-1"/>
          <w:sz w:val="16"/>
        </w:rPr>
        <w:t xml:space="preserve"> </w:t>
      </w:r>
      <w:r>
        <w:rPr>
          <w:rFonts w:ascii="Arial"/>
          <w:sz w:val="16"/>
        </w:rPr>
        <w:t>and/or</w:t>
      </w:r>
      <w:r>
        <w:rPr>
          <w:rFonts w:ascii="Arial"/>
          <w:spacing w:val="-2"/>
          <w:sz w:val="16"/>
        </w:rPr>
        <w:t xml:space="preserve"> </w:t>
      </w:r>
      <w:r>
        <w:rPr>
          <w:rFonts w:ascii="Arial"/>
          <w:sz w:val="16"/>
        </w:rPr>
        <w:t>endocrine</w:t>
      </w:r>
      <w:r>
        <w:rPr>
          <w:rFonts w:ascii="Arial"/>
          <w:spacing w:val="-3"/>
          <w:sz w:val="16"/>
        </w:rPr>
        <w:t xml:space="preserve"> </w:t>
      </w:r>
      <w:r>
        <w:rPr>
          <w:rFonts w:ascii="Arial"/>
          <w:sz w:val="16"/>
        </w:rPr>
        <w:t>radiation</w:t>
      </w:r>
      <w:r>
        <w:rPr>
          <w:rFonts w:ascii="Arial"/>
          <w:spacing w:val="-7"/>
          <w:sz w:val="16"/>
        </w:rPr>
        <w:t xml:space="preserve"> </w:t>
      </w:r>
      <w:r>
        <w:rPr>
          <w:rFonts w:ascii="Arial"/>
          <w:sz w:val="16"/>
        </w:rPr>
        <w:t>therapy</w:t>
      </w:r>
    </w:p>
    <w:p w14:paraId="2683C279" w14:textId="77777777" w:rsidR="00190658" w:rsidRDefault="005C1088">
      <w:pPr>
        <w:tabs>
          <w:tab w:val="left" w:pos="1475"/>
        </w:tabs>
        <w:spacing w:before="149"/>
        <w:ind w:left="1475" w:right="512" w:hanging="910"/>
        <w:rPr>
          <w:rFonts w:ascii="Arial"/>
          <w:sz w:val="16"/>
        </w:rPr>
      </w:pPr>
      <w:r>
        <w:rPr>
          <w:rFonts w:ascii="Arial"/>
          <w:sz w:val="16"/>
        </w:rPr>
        <w:t>40</w:t>
      </w:r>
      <w:r>
        <w:rPr>
          <w:rFonts w:ascii="Arial"/>
          <w:sz w:val="16"/>
        </w:rPr>
        <w:tab/>
      </w:r>
      <w:r>
        <w:rPr>
          <w:rFonts w:ascii="Arial"/>
          <w:spacing w:val="-1"/>
          <w:sz w:val="16"/>
        </w:rPr>
        <w:t>Combination</w:t>
      </w:r>
      <w:r>
        <w:rPr>
          <w:rFonts w:ascii="Arial"/>
          <w:spacing w:val="-2"/>
          <w:sz w:val="16"/>
        </w:rPr>
        <w:t xml:space="preserve"> </w:t>
      </w:r>
      <w:r>
        <w:rPr>
          <w:rFonts w:ascii="Arial"/>
          <w:sz w:val="16"/>
        </w:rPr>
        <w:t>of endocrine</w:t>
      </w:r>
      <w:r>
        <w:rPr>
          <w:rFonts w:ascii="Arial"/>
          <w:spacing w:val="-4"/>
          <w:sz w:val="16"/>
        </w:rPr>
        <w:t xml:space="preserve"> </w:t>
      </w:r>
      <w:r>
        <w:rPr>
          <w:rFonts w:ascii="Arial"/>
          <w:sz w:val="16"/>
        </w:rPr>
        <w:t>surgery</w:t>
      </w:r>
      <w:r>
        <w:rPr>
          <w:rFonts w:ascii="Arial"/>
          <w:spacing w:val="-5"/>
          <w:sz w:val="16"/>
        </w:rPr>
        <w:t xml:space="preserve"> </w:t>
      </w:r>
      <w:r>
        <w:rPr>
          <w:rFonts w:ascii="Arial"/>
          <w:sz w:val="16"/>
        </w:rPr>
        <w:t>and/or</w:t>
      </w:r>
      <w:r>
        <w:rPr>
          <w:rFonts w:ascii="Arial"/>
          <w:spacing w:val="-2"/>
          <w:sz w:val="16"/>
        </w:rPr>
        <w:t xml:space="preserve"> </w:t>
      </w:r>
      <w:r>
        <w:rPr>
          <w:rFonts w:ascii="Arial"/>
          <w:sz w:val="16"/>
        </w:rPr>
        <w:t>radiation</w:t>
      </w:r>
      <w:r>
        <w:rPr>
          <w:rFonts w:ascii="Arial"/>
          <w:spacing w:val="-2"/>
          <w:sz w:val="16"/>
        </w:rPr>
        <w:t xml:space="preserve"> </w:t>
      </w:r>
      <w:r>
        <w:rPr>
          <w:rFonts w:ascii="Arial"/>
          <w:sz w:val="16"/>
        </w:rPr>
        <w:t>with</w:t>
      </w:r>
      <w:r>
        <w:rPr>
          <w:rFonts w:ascii="Arial"/>
          <w:spacing w:val="-2"/>
          <w:sz w:val="16"/>
        </w:rPr>
        <w:t xml:space="preserve"> </w:t>
      </w:r>
      <w:r>
        <w:rPr>
          <w:rFonts w:ascii="Arial"/>
          <w:sz w:val="16"/>
        </w:rPr>
        <w:t>a</w:t>
      </w:r>
      <w:r>
        <w:rPr>
          <w:rFonts w:ascii="Arial"/>
          <w:spacing w:val="-3"/>
          <w:sz w:val="16"/>
        </w:rPr>
        <w:t xml:space="preserve"> </w:t>
      </w:r>
      <w:r>
        <w:rPr>
          <w:rFonts w:ascii="Arial"/>
          <w:sz w:val="16"/>
        </w:rPr>
        <w:t>transplant procedure. (Combination</w:t>
      </w:r>
      <w:r>
        <w:rPr>
          <w:rFonts w:ascii="Arial"/>
          <w:spacing w:val="-4"/>
          <w:sz w:val="16"/>
        </w:rPr>
        <w:t xml:space="preserve"> </w:t>
      </w:r>
      <w:r>
        <w:rPr>
          <w:rFonts w:ascii="Arial"/>
          <w:sz w:val="16"/>
        </w:rPr>
        <w:t>of</w:t>
      </w:r>
      <w:r>
        <w:rPr>
          <w:rFonts w:ascii="Arial"/>
          <w:spacing w:val="-3"/>
          <w:sz w:val="16"/>
        </w:rPr>
        <w:t xml:space="preserve"> </w:t>
      </w:r>
      <w:r>
        <w:rPr>
          <w:rFonts w:ascii="Arial"/>
          <w:sz w:val="16"/>
        </w:rPr>
        <w:t>codes</w:t>
      </w:r>
      <w:r>
        <w:rPr>
          <w:rFonts w:ascii="Arial"/>
          <w:spacing w:val="-11"/>
          <w:sz w:val="16"/>
        </w:rPr>
        <w:t xml:space="preserve"> </w:t>
      </w:r>
      <w:r>
        <w:rPr>
          <w:rFonts w:ascii="Arial"/>
          <w:sz w:val="16"/>
        </w:rPr>
        <w:t>30</w:t>
      </w:r>
      <w:r>
        <w:rPr>
          <w:rFonts w:ascii="Arial"/>
          <w:spacing w:val="-41"/>
          <w:sz w:val="16"/>
        </w:rPr>
        <w:t xml:space="preserve"> </w:t>
      </w:r>
      <w:r>
        <w:rPr>
          <w:rFonts w:ascii="Arial"/>
          <w:sz w:val="16"/>
        </w:rPr>
        <w:t>and</w:t>
      </w:r>
      <w:r>
        <w:rPr>
          <w:rFonts w:ascii="Arial"/>
          <w:spacing w:val="-1"/>
          <w:sz w:val="16"/>
        </w:rPr>
        <w:t xml:space="preserve"> </w:t>
      </w:r>
      <w:r>
        <w:rPr>
          <w:rFonts w:ascii="Arial"/>
          <w:sz w:val="16"/>
        </w:rPr>
        <w:t>10,</w:t>
      </w:r>
      <w:r>
        <w:rPr>
          <w:rFonts w:ascii="Arial"/>
          <w:spacing w:val="2"/>
          <w:sz w:val="16"/>
        </w:rPr>
        <w:t xml:space="preserve"> </w:t>
      </w:r>
      <w:r>
        <w:rPr>
          <w:rFonts w:ascii="Arial"/>
          <w:sz w:val="16"/>
        </w:rPr>
        <w:t>11,</w:t>
      </w:r>
      <w:r>
        <w:rPr>
          <w:rFonts w:ascii="Arial"/>
          <w:spacing w:val="-8"/>
          <w:sz w:val="16"/>
        </w:rPr>
        <w:t xml:space="preserve"> </w:t>
      </w:r>
      <w:r>
        <w:rPr>
          <w:rFonts w:ascii="Arial"/>
          <w:sz w:val="16"/>
        </w:rPr>
        <w:t>12,</w:t>
      </w:r>
      <w:r>
        <w:rPr>
          <w:rFonts w:ascii="Arial"/>
          <w:spacing w:val="2"/>
          <w:sz w:val="16"/>
        </w:rPr>
        <w:t xml:space="preserve"> </w:t>
      </w:r>
      <w:r>
        <w:rPr>
          <w:rFonts w:ascii="Arial"/>
          <w:sz w:val="16"/>
        </w:rPr>
        <w:t>or 20)</w:t>
      </w:r>
    </w:p>
    <w:p w14:paraId="27C865FD" w14:textId="2F2166FC" w:rsidR="00190658" w:rsidRDefault="005C1088">
      <w:pPr>
        <w:tabs>
          <w:tab w:val="left" w:pos="1475"/>
        </w:tabs>
        <w:spacing w:before="98"/>
        <w:ind w:left="1475" w:right="564" w:hanging="910"/>
        <w:rPr>
          <w:rFonts w:ascii="Arial"/>
          <w:sz w:val="16"/>
        </w:rPr>
      </w:pPr>
      <w:r>
        <w:rPr>
          <w:rFonts w:ascii="Arial"/>
          <w:sz w:val="16"/>
        </w:rPr>
        <w:t>82</w:t>
      </w:r>
      <w:r>
        <w:rPr>
          <w:rFonts w:ascii="Arial"/>
          <w:sz w:val="16"/>
        </w:rPr>
        <w:tab/>
      </w:r>
      <w:r>
        <w:rPr>
          <w:rFonts w:ascii="Arial"/>
          <w:spacing w:val="-1"/>
          <w:sz w:val="16"/>
        </w:rPr>
        <w:t xml:space="preserve">Hematologic transplant and/or endocrine </w:t>
      </w:r>
      <w:r>
        <w:rPr>
          <w:rFonts w:ascii="Arial"/>
          <w:sz w:val="16"/>
        </w:rPr>
        <w:t>surgery/radiation was not recommended/administered because</w:t>
      </w:r>
      <w:r>
        <w:rPr>
          <w:rFonts w:ascii="Arial"/>
          <w:spacing w:val="-42"/>
          <w:sz w:val="16"/>
        </w:rPr>
        <w:t xml:space="preserve"> </w:t>
      </w:r>
      <w:r>
        <w:rPr>
          <w:rFonts w:ascii="Arial"/>
          <w:sz w:val="16"/>
        </w:rPr>
        <w:t>it was contraindicated due to patient risk factors (</w:t>
      </w:r>
      <w:r w:rsidR="00216F68">
        <w:rPr>
          <w:rFonts w:ascii="Arial"/>
          <w:sz w:val="16"/>
        </w:rPr>
        <w:t>i.e.</w:t>
      </w:r>
      <w:r>
        <w:rPr>
          <w:rFonts w:ascii="Arial"/>
          <w:sz w:val="16"/>
        </w:rPr>
        <w:t>, comorbid conditions, advanced age, progression of</w:t>
      </w:r>
      <w:r>
        <w:rPr>
          <w:rFonts w:ascii="Arial"/>
          <w:spacing w:val="1"/>
          <w:sz w:val="16"/>
        </w:rPr>
        <w:t xml:space="preserve"> </w:t>
      </w:r>
      <w:r>
        <w:rPr>
          <w:rFonts w:ascii="Arial"/>
          <w:sz w:val="16"/>
        </w:rPr>
        <w:t>disease</w:t>
      </w:r>
      <w:r>
        <w:rPr>
          <w:rFonts w:ascii="Arial"/>
          <w:spacing w:val="-3"/>
          <w:sz w:val="16"/>
        </w:rPr>
        <w:t xml:space="preserve"> </w:t>
      </w:r>
      <w:r>
        <w:rPr>
          <w:rFonts w:ascii="Arial"/>
          <w:sz w:val="16"/>
        </w:rPr>
        <w:t>prior to</w:t>
      </w:r>
      <w:r>
        <w:rPr>
          <w:rFonts w:ascii="Arial"/>
          <w:spacing w:val="-2"/>
          <w:sz w:val="16"/>
        </w:rPr>
        <w:t xml:space="preserve"> </w:t>
      </w:r>
      <w:r>
        <w:rPr>
          <w:rFonts w:ascii="Arial"/>
          <w:sz w:val="16"/>
        </w:rPr>
        <w:t xml:space="preserve">administration, </w:t>
      </w:r>
      <w:r w:rsidR="00216F68">
        <w:rPr>
          <w:rFonts w:ascii="Arial"/>
          <w:sz w:val="16"/>
        </w:rPr>
        <w:t>etc.</w:t>
      </w:r>
      <w:r>
        <w:rPr>
          <w:rFonts w:ascii="Arial"/>
          <w:sz w:val="16"/>
        </w:rPr>
        <w:t>)</w:t>
      </w:r>
    </w:p>
    <w:p w14:paraId="4DFD6012" w14:textId="77777777" w:rsidR="00190658" w:rsidRDefault="00190658">
      <w:pPr>
        <w:pStyle w:val="BodyText"/>
        <w:spacing w:before="6"/>
        <w:rPr>
          <w:rFonts w:ascii="Arial"/>
          <w:sz w:val="18"/>
        </w:rPr>
      </w:pPr>
    </w:p>
    <w:p w14:paraId="0C5B5F1F" w14:textId="77777777" w:rsidR="00190658" w:rsidRDefault="005C1088">
      <w:pPr>
        <w:pStyle w:val="ListParagraph"/>
        <w:numPr>
          <w:ilvl w:val="0"/>
          <w:numId w:val="22"/>
        </w:numPr>
        <w:tabs>
          <w:tab w:val="left" w:pos="1475"/>
          <w:tab w:val="left" w:pos="1476"/>
        </w:tabs>
        <w:spacing w:before="1"/>
        <w:ind w:right="493"/>
        <w:rPr>
          <w:rFonts w:ascii="Arial"/>
          <w:sz w:val="16"/>
        </w:rPr>
      </w:pPr>
      <w:r>
        <w:rPr>
          <w:rFonts w:ascii="Arial"/>
          <w:spacing w:val="-1"/>
          <w:sz w:val="16"/>
        </w:rPr>
        <w:t xml:space="preserve">Hematologic transplant and/or endocrine </w:t>
      </w:r>
      <w:r>
        <w:rPr>
          <w:rFonts w:ascii="Arial"/>
          <w:sz w:val="16"/>
        </w:rPr>
        <w:t>surgery/radiation was not administered because the patient died</w:t>
      </w:r>
      <w:r>
        <w:rPr>
          <w:rFonts w:ascii="Arial"/>
          <w:spacing w:val="-42"/>
          <w:sz w:val="16"/>
        </w:rPr>
        <w:t xml:space="preserve"> </w:t>
      </w:r>
      <w:r>
        <w:rPr>
          <w:rFonts w:ascii="Arial"/>
          <w:sz w:val="16"/>
        </w:rPr>
        <w:t>prior</w:t>
      </w:r>
      <w:r>
        <w:rPr>
          <w:rFonts w:ascii="Arial"/>
          <w:spacing w:val="-1"/>
          <w:sz w:val="16"/>
        </w:rPr>
        <w:t xml:space="preserve"> </w:t>
      </w:r>
      <w:r>
        <w:rPr>
          <w:rFonts w:ascii="Arial"/>
          <w:sz w:val="16"/>
        </w:rPr>
        <w:t>to planned or recommended</w:t>
      </w:r>
      <w:r>
        <w:rPr>
          <w:rFonts w:ascii="Arial"/>
          <w:spacing w:val="1"/>
          <w:sz w:val="16"/>
        </w:rPr>
        <w:t xml:space="preserve"> </w:t>
      </w:r>
      <w:proofErr w:type="gramStart"/>
      <w:r>
        <w:rPr>
          <w:rFonts w:ascii="Arial"/>
          <w:sz w:val="16"/>
        </w:rPr>
        <w:t>therapy</w:t>
      </w:r>
      <w:proofErr w:type="gramEnd"/>
    </w:p>
    <w:p w14:paraId="285CCDCD" w14:textId="426DD0FC" w:rsidR="00190658" w:rsidRDefault="005C1088">
      <w:pPr>
        <w:pStyle w:val="ListParagraph"/>
        <w:numPr>
          <w:ilvl w:val="0"/>
          <w:numId w:val="22"/>
        </w:numPr>
        <w:tabs>
          <w:tab w:val="left" w:pos="1475"/>
          <w:tab w:val="left" w:pos="1476"/>
        </w:tabs>
        <w:spacing w:before="100"/>
        <w:ind w:right="482"/>
        <w:rPr>
          <w:rFonts w:ascii="Arial" w:hAnsi="Arial"/>
          <w:sz w:val="16"/>
        </w:rPr>
      </w:pPr>
      <w:r>
        <w:rPr>
          <w:rFonts w:ascii="Arial" w:hAnsi="Arial"/>
          <w:sz w:val="16"/>
        </w:rPr>
        <w:t>Hematologic</w:t>
      </w:r>
      <w:r>
        <w:rPr>
          <w:rFonts w:ascii="Arial" w:hAnsi="Arial"/>
          <w:spacing w:val="-3"/>
          <w:sz w:val="16"/>
        </w:rPr>
        <w:t xml:space="preserve"> </w:t>
      </w:r>
      <w:r>
        <w:rPr>
          <w:rFonts w:ascii="Arial" w:hAnsi="Arial"/>
          <w:sz w:val="16"/>
        </w:rPr>
        <w:t>transplant</w:t>
      </w:r>
      <w:r>
        <w:rPr>
          <w:rFonts w:ascii="Arial" w:hAnsi="Arial"/>
          <w:spacing w:val="-3"/>
          <w:sz w:val="16"/>
        </w:rPr>
        <w:t xml:space="preserve"> </w:t>
      </w:r>
      <w:r>
        <w:rPr>
          <w:rFonts w:ascii="Arial" w:hAnsi="Arial"/>
          <w:sz w:val="16"/>
        </w:rPr>
        <w:t>and/or</w:t>
      </w:r>
      <w:r>
        <w:rPr>
          <w:rFonts w:ascii="Arial" w:hAnsi="Arial"/>
          <w:spacing w:val="-2"/>
          <w:sz w:val="16"/>
        </w:rPr>
        <w:t xml:space="preserve"> </w:t>
      </w:r>
      <w:r>
        <w:rPr>
          <w:rFonts w:ascii="Arial" w:hAnsi="Arial"/>
          <w:sz w:val="16"/>
        </w:rPr>
        <w:t>endocrine</w:t>
      </w:r>
      <w:r>
        <w:rPr>
          <w:rFonts w:ascii="Arial" w:hAnsi="Arial"/>
          <w:spacing w:val="-5"/>
          <w:sz w:val="16"/>
        </w:rPr>
        <w:t xml:space="preserve"> </w:t>
      </w:r>
      <w:r>
        <w:rPr>
          <w:rFonts w:ascii="Arial" w:hAnsi="Arial"/>
          <w:sz w:val="16"/>
        </w:rPr>
        <w:t>surgery/radiation</w:t>
      </w:r>
      <w:r>
        <w:rPr>
          <w:rFonts w:ascii="Arial" w:hAnsi="Arial"/>
          <w:spacing w:val="-4"/>
          <w:sz w:val="16"/>
        </w:rPr>
        <w:t xml:space="preserve"> </w:t>
      </w:r>
      <w:r>
        <w:rPr>
          <w:rFonts w:ascii="Arial" w:hAnsi="Arial"/>
          <w:sz w:val="16"/>
        </w:rPr>
        <w:t>was</w:t>
      </w:r>
      <w:r>
        <w:rPr>
          <w:rFonts w:ascii="Arial" w:hAnsi="Arial"/>
          <w:spacing w:val="-3"/>
          <w:sz w:val="16"/>
        </w:rPr>
        <w:t xml:space="preserve"> </w:t>
      </w:r>
      <w:r>
        <w:rPr>
          <w:rFonts w:ascii="Arial" w:hAnsi="Arial"/>
          <w:sz w:val="16"/>
        </w:rPr>
        <w:t>not</w:t>
      </w:r>
      <w:r>
        <w:rPr>
          <w:rFonts w:ascii="Arial" w:hAnsi="Arial"/>
          <w:spacing w:val="-1"/>
          <w:sz w:val="16"/>
        </w:rPr>
        <w:t xml:space="preserve"> </w:t>
      </w:r>
      <w:r>
        <w:rPr>
          <w:rFonts w:ascii="Arial" w:hAnsi="Arial"/>
          <w:sz w:val="16"/>
        </w:rPr>
        <w:t>administered.</w:t>
      </w:r>
      <w:r>
        <w:rPr>
          <w:rFonts w:ascii="Arial" w:hAnsi="Arial"/>
          <w:spacing w:val="-3"/>
          <w:sz w:val="16"/>
        </w:rPr>
        <w:t xml:space="preserve"> </w:t>
      </w:r>
      <w:r>
        <w:rPr>
          <w:rFonts w:ascii="Arial" w:hAnsi="Arial"/>
          <w:sz w:val="16"/>
        </w:rPr>
        <w:t>It</w:t>
      </w:r>
      <w:r>
        <w:rPr>
          <w:rFonts w:ascii="Arial" w:hAnsi="Arial"/>
          <w:spacing w:val="-3"/>
          <w:sz w:val="16"/>
        </w:rPr>
        <w:t xml:space="preserve"> </w:t>
      </w:r>
      <w:r>
        <w:rPr>
          <w:rFonts w:ascii="Arial" w:hAnsi="Arial"/>
          <w:sz w:val="16"/>
        </w:rPr>
        <w:t>was</w:t>
      </w:r>
      <w:r>
        <w:rPr>
          <w:rFonts w:ascii="Arial" w:hAnsi="Arial"/>
          <w:spacing w:val="-3"/>
          <w:sz w:val="16"/>
        </w:rPr>
        <w:t xml:space="preserve"> </w:t>
      </w:r>
      <w:r>
        <w:rPr>
          <w:rFonts w:ascii="Arial" w:hAnsi="Arial"/>
          <w:sz w:val="16"/>
        </w:rPr>
        <w:t>recommended</w:t>
      </w:r>
      <w:r>
        <w:rPr>
          <w:rFonts w:ascii="Arial" w:hAnsi="Arial"/>
          <w:spacing w:val="-5"/>
          <w:sz w:val="16"/>
        </w:rPr>
        <w:t xml:space="preserve"> </w:t>
      </w:r>
      <w:r>
        <w:rPr>
          <w:rFonts w:ascii="Arial" w:hAnsi="Arial"/>
          <w:sz w:val="16"/>
        </w:rPr>
        <w:t>by</w:t>
      </w:r>
      <w:r>
        <w:rPr>
          <w:rFonts w:ascii="Arial" w:hAnsi="Arial"/>
          <w:spacing w:val="-41"/>
          <w:sz w:val="16"/>
        </w:rPr>
        <w:t xml:space="preserve"> </w:t>
      </w:r>
      <w:r>
        <w:rPr>
          <w:rFonts w:ascii="Arial" w:hAnsi="Arial"/>
          <w:sz w:val="16"/>
        </w:rPr>
        <w:t xml:space="preserve">the patient’s </w:t>
      </w:r>
      <w:r w:rsidR="00216F68">
        <w:rPr>
          <w:rFonts w:ascii="Arial" w:hAnsi="Arial"/>
          <w:sz w:val="16"/>
        </w:rPr>
        <w:t>physician but</w:t>
      </w:r>
      <w:r>
        <w:rPr>
          <w:rFonts w:ascii="Arial" w:hAnsi="Arial"/>
          <w:sz w:val="16"/>
        </w:rPr>
        <w:t xml:space="preserve"> was not administered as part of the first course of therapy. No reason was</w:t>
      </w:r>
      <w:r>
        <w:rPr>
          <w:rFonts w:ascii="Arial" w:hAnsi="Arial"/>
          <w:spacing w:val="1"/>
          <w:sz w:val="16"/>
        </w:rPr>
        <w:t xml:space="preserve"> </w:t>
      </w:r>
      <w:r>
        <w:rPr>
          <w:rFonts w:ascii="Arial" w:hAnsi="Arial"/>
          <w:sz w:val="16"/>
        </w:rPr>
        <w:t>stated</w:t>
      </w:r>
      <w:r>
        <w:rPr>
          <w:rFonts w:ascii="Arial" w:hAnsi="Arial"/>
          <w:spacing w:val="-1"/>
          <w:sz w:val="16"/>
        </w:rPr>
        <w:t xml:space="preserve"> </w:t>
      </w:r>
      <w:r>
        <w:rPr>
          <w:rFonts w:ascii="Arial" w:hAnsi="Arial"/>
          <w:sz w:val="16"/>
        </w:rPr>
        <w:t>in patient</w:t>
      </w:r>
      <w:r>
        <w:rPr>
          <w:rFonts w:ascii="Arial" w:hAnsi="Arial"/>
          <w:spacing w:val="-1"/>
          <w:sz w:val="16"/>
        </w:rPr>
        <w:t xml:space="preserve"> </w:t>
      </w:r>
      <w:proofErr w:type="gramStart"/>
      <w:r>
        <w:rPr>
          <w:rFonts w:ascii="Arial" w:hAnsi="Arial"/>
          <w:sz w:val="16"/>
        </w:rPr>
        <w:t>record</w:t>
      </w:r>
      <w:proofErr w:type="gramEnd"/>
    </w:p>
    <w:p w14:paraId="0B500B64" w14:textId="77777777" w:rsidR="00190658" w:rsidRDefault="005C1088">
      <w:pPr>
        <w:pStyle w:val="ListParagraph"/>
        <w:numPr>
          <w:ilvl w:val="0"/>
          <w:numId w:val="22"/>
        </w:numPr>
        <w:tabs>
          <w:tab w:val="left" w:pos="1475"/>
          <w:tab w:val="left" w:pos="1476"/>
        </w:tabs>
        <w:spacing w:before="122"/>
        <w:ind w:right="482"/>
        <w:rPr>
          <w:rFonts w:ascii="Arial" w:hAnsi="Arial"/>
          <w:sz w:val="16"/>
        </w:rPr>
      </w:pPr>
      <w:r>
        <w:rPr>
          <w:rFonts w:ascii="Arial" w:hAnsi="Arial"/>
          <w:sz w:val="16"/>
        </w:rPr>
        <w:t>Hematologic</w:t>
      </w:r>
      <w:r>
        <w:rPr>
          <w:rFonts w:ascii="Arial" w:hAnsi="Arial"/>
          <w:spacing w:val="-3"/>
          <w:sz w:val="16"/>
        </w:rPr>
        <w:t xml:space="preserve"> </w:t>
      </w:r>
      <w:r>
        <w:rPr>
          <w:rFonts w:ascii="Arial" w:hAnsi="Arial"/>
          <w:sz w:val="16"/>
        </w:rPr>
        <w:t>transplant</w:t>
      </w:r>
      <w:r>
        <w:rPr>
          <w:rFonts w:ascii="Arial" w:hAnsi="Arial"/>
          <w:spacing w:val="-3"/>
          <w:sz w:val="16"/>
        </w:rPr>
        <w:t xml:space="preserve"> </w:t>
      </w:r>
      <w:r>
        <w:rPr>
          <w:rFonts w:ascii="Arial" w:hAnsi="Arial"/>
          <w:sz w:val="16"/>
        </w:rPr>
        <w:t>and/or</w:t>
      </w:r>
      <w:r>
        <w:rPr>
          <w:rFonts w:ascii="Arial" w:hAnsi="Arial"/>
          <w:spacing w:val="-2"/>
          <w:sz w:val="16"/>
        </w:rPr>
        <w:t xml:space="preserve"> </w:t>
      </w:r>
      <w:r>
        <w:rPr>
          <w:rFonts w:ascii="Arial" w:hAnsi="Arial"/>
          <w:sz w:val="16"/>
        </w:rPr>
        <w:t>endocrine</w:t>
      </w:r>
      <w:r>
        <w:rPr>
          <w:rFonts w:ascii="Arial" w:hAnsi="Arial"/>
          <w:spacing w:val="-5"/>
          <w:sz w:val="16"/>
        </w:rPr>
        <w:t xml:space="preserve"> </w:t>
      </w:r>
      <w:r>
        <w:rPr>
          <w:rFonts w:ascii="Arial" w:hAnsi="Arial"/>
          <w:sz w:val="16"/>
        </w:rPr>
        <w:t>surgery/radiation</w:t>
      </w:r>
      <w:r>
        <w:rPr>
          <w:rFonts w:ascii="Arial" w:hAnsi="Arial"/>
          <w:spacing w:val="-4"/>
          <w:sz w:val="16"/>
        </w:rPr>
        <w:t xml:space="preserve"> </w:t>
      </w:r>
      <w:r>
        <w:rPr>
          <w:rFonts w:ascii="Arial" w:hAnsi="Arial"/>
          <w:sz w:val="16"/>
        </w:rPr>
        <w:t>was</w:t>
      </w:r>
      <w:r>
        <w:rPr>
          <w:rFonts w:ascii="Arial" w:hAnsi="Arial"/>
          <w:spacing w:val="-3"/>
          <w:sz w:val="16"/>
        </w:rPr>
        <w:t xml:space="preserve"> </w:t>
      </w:r>
      <w:r>
        <w:rPr>
          <w:rFonts w:ascii="Arial" w:hAnsi="Arial"/>
          <w:sz w:val="16"/>
        </w:rPr>
        <w:t>not</w:t>
      </w:r>
      <w:r>
        <w:rPr>
          <w:rFonts w:ascii="Arial" w:hAnsi="Arial"/>
          <w:spacing w:val="-1"/>
          <w:sz w:val="16"/>
        </w:rPr>
        <w:t xml:space="preserve"> </w:t>
      </w:r>
      <w:r>
        <w:rPr>
          <w:rFonts w:ascii="Arial" w:hAnsi="Arial"/>
          <w:sz w:val="16"/>
        </w:rPr>
        <w:t>administered.</w:t>
      </w:r>
      <w:r>
        <w:rPr>
          <w:rFonts w:ascii="Arial" w:hAnsi="Arial"/>
          <w:spacing w:val="-3"/>
          <w:sz w:val="16"/>
        </w:rPr>
        <w:t xml:space="preserve"> </w:t>
      </w:r>
      <w:r>
        <w:rPr>
          <w:rFonts w:ascii="Arial" w:hAnsi="Arial"/>
          <w:sz w:val="16"/>
        </w:rPr>
        <w:t>It</w:t>
      </w:r>
      <w:r>
        <w:rPr>
          <w:rFonts w:ascii="Arial" w:hAnsi="Arial"/>
          <w:spacing w:val="-3"/>
          <w:sz w:val="16"/>
        </w:rPr>
        <w:t xml:space="preserve"> </w:t>
      </w:r>
      <w:r>
        <w:rPr>
          <w:rFonts w:ascii="Arial" w:hAnsi="Arial"/>
          <w:sz w:val="16"/>
        </w:rPr>
        <w:t>was</w:t>
      </w:r>
      <w:r>
        <w:rPr>
          <w:rFonts w:ascii="Arial" w:hAnsi="Arial"/>
          <w:spacing w:val="-3"/>
          <w:sz w:val="16"/>
        </w:rPr>
        <w:t xml:space="preserve"> </w:t>
      </w:r>
      <w:r>
        <w:rPr>
          <w:rFonts w:ascii="Arial" w:hAnsi="Arial"/>
          <w:sz w:val="16"/>
        </w:rPr>
        <w:t>recommended</w:t>
      </w:r>
      <w:r>
        <w:rPr>
          <w:rFonts w:ascii="Arial" w:hAnsi="Arial"/>
          <w:spacing w:val="-5"/>
          <w:sz w:val="16"/>
        </w:rPr>
        <w:t xml:space="preserve"> </w:t>
      </w:r>
      <w:r>
        <w:rPr>
          <w:rFonts w:ascii="Arial" w:hAnsi="Arial"/>
          <w:sz w:val="16"/>
        </w:rPr>
        <w:t>by</w:t>
      </w:r>
      <w:r>
        <w:rPr>
          <w:rFonts w:ascii="Arial" w:hAnsi="Arial"/>
          <w:spacing w:val="-41"/>
          <w:sz w:val="16"/>
        </w:rPr>
        <w:t xml:space="preserve"> </w:t>
      </w:r>
      <w:r>
        <w:rPr>
          <w:rFonts w:ascii="Arial" w:hAnsi="Arial"/>
          <w:sz w:val="16"/>
        </w:rPr>
        <w:t>the patient’s physician, but this treatment was refused by the patient, a patient’s family member, or the</w:t>
      </w:r>
      <w:r>
        <w:rPr>
          <w:rFonts w:ascii="Arial" w:hAnsi="Arial"/>
          <w:spacing w:val="1"/>
          <w:sz w:val="16"/>
        </w:rPr>
        <w:t xml:space="preserve"> </w:t>
      </w:r>
      <w:r>
        <w:rPr>
          <w:rFonts w:ascii="Arial" w:hAnsi="Arial"/>
          <w:sz w:val="16"/>
        </w:rPr>
        <w:t>patient’s</w:t>
      </w:r>
      <w:r>
        <w:rPr>
          <w:rFonts w:ascii="Arial" w:hAnsi="Arial"/>
          <w:spacing w:val="1"/>
          <w:sz w:val="16"/>
        </w:rPr>
        <w:t xml:space="preserve"> </w:t>
      </w:r>
      <w:r>
        <w:rPr>
          <w:rFonts w:ascii="Arial" w:hAnsi="Arial"/>
          <w:sz w:val="16"/>
        </w:rPr>
        <w:t>guardian.</w:t>
      </w:r>
      <w:r>
        <w:rPr>
          <w:rFonts w:ascii="Arial" w:hAnsi="Arial"/>
          <w:spacing w:val="-1"/>
          <w:sz w:val="16"/>
        </w:rPr>
        <w:t xml:space="preserve"> </w:t>
      </w:r>
      <w:r>
        <w:rPr>
          <w:rFonts w:ascii="Arial" w:hAnsi="Arial"/>
          <w:sz w:val="16"/>
        </w:rPr>
        <w:t>The refusal</w:t>
      </w:r>
      <w:r>
        <w:rPr>
          <w:rFonts w:ascii="Arial" w:hAnsi="Arial"/>
          <w:spacing w:val="-1"/>
          <w:sz w:val="16"/>
        </w:rPr>
        <w:t xml:space="preserve"> </w:t>
      </w:r>
      <w:r>
        <w:rPr>
          <w:rFonts w:ascii="Arial" w:hAnsi="Arial"/>
          <w:sz w:val="16"/>
        </w:rPr>
        <w:t>was</w:t>
      </w:r>
      <w:r>
        <w:rPr>
          <w:rFonts w:ascii="Arial" w:hAnsi="Arial"/>
          <w:spacing w:val="1"/>
          <w:sz w:val="16"/>
        </w:rPr>
        <w:t xml:space="preserve"> </w:t>
      </w:r>
      <w:r>
        <w:rPr>
          <w:rFonts w:ascii="Arial" w:hAnsi="Arial"/>
          <w:sz w:val="16"/>
        </w:rPr>
        <w:t>noted</w:t>
      </w:r>
      <w:r>
        <w:rPr>
          <w:rFonts w:ascii="Arial" w:hAnsi="Arial"/>
          <w:spacing w:val="-2"/>
          <w:sz w:val="16"/>
        </w:rPr>
        <w:t xml:space="preserve"> </w:t>
      </w:r>
      <w:r>
        <w:rPr>
          <w:rFonts w:ascii="Arial" w:hAnsi="Arial"/>
          <w:sz w:val="16"/>
        </w:rPr>
        <w:t>in patient</w:t>
      </w:r>
      <w:r>
        <w:rPr>
          <w:rFonts w:ascii="Arial" w:hAnsi="Arial"/>
          <w:spacing w:val="-2"/>
          <w:sz w:val="16"/>
        </w:rPr>
        <w:t xml:space="preserve"> </w:t>
      </w:r>
      <w:proofErr w:type="gramStart"/>
      <w:r>
        <w:rPr>
          <w:rFonts w:ascii="Arial" w:hAnsi="Arial"/>
          <w:sz w:val="16"/>
        </w:rPr>
        <w:t>record</w:t>
      </w:r>
      <w:proofErr w:type="gramEnd"/>
    </w:p>
    <w:p w14:paraId="18D1AD9C" w14:textId="77777777" w:rsidR="00190658" w:rsidRDefault="005C1088">
      <w:pPr>
        <w:pStyle w:val="ListParagraph"/>
        <w:numPr>
          <w:ilvl w:val="0"/>
          <w:numId w:val="22"/>
        </w:numPr>
        <w:tabs>
          <w:tab w:val="left" w:pos="1475"/>
          <w:tab w:val="left" w:pos="1476"/>
        </w:tabs>
        <w:spacing w:before="122"/>
        <w:ind w:right="585"/>
        <w:rPr>
          <w:rFonts w:ascii="Arial"/>
          <w:sz w:val="16"/>
        </w:rPr>
      </w:pPr>
      <w:r>
        <w:rPr>
          <w:rFonts w:ascii="Arial"/>
          <w:spacing w:val="-1"/>
          <w:sz w:val="16"/>
        </w:rPr>
        <w:t xml:space="preserve">Hematologic transplant and/or endocrine </w:t>
      </w:r>
      <w:r>
        <w:rPr>
          <w:rFonts w:ascii="Arial"/>
          <w:sz w:val="16"/>
        </w:rPr>
        <w:t>surgery/radiation was recommended, but it is unknown if it was</w:t>
      </w:r>
      <w:r>
        <w:rPr>
          <w:rFonts w:ascii="Arial"/>
          <w:spacing w:val="-42"/>
          <w:sz w:val="16"/>
        </w:rPr>
        <w:t xml:space="preserve"> </w:t>
      </w:r>
      <w:proofErr w:type="gramStart"/>
      <w:r>
        <w:rPr>
          <w:rFonts w:ascii="Arial"/>
          <w:sz w:val="16"/>
        </w:rPr>
        <w:t>administered</w:t>
      </w:r>
      <w:proofErr w:type="gramEnd"/>
    </w:p>
    <w:p w14:paraId="3EFDE894" w14:textId="77777777" w:rsidR="00190658" w:rsidRDefault="005C1088">
      <w:pPr>
        <w:tabs>
          <w:tab w:val="left" w:pos="1475"/>
        </w:tabs>
        <w:spacing w:before="103"/>
        <w:ind w:left="1475" w:right="686" w:hanging="910"/>
        <w:rPr>
          <w:rFonts w:ascii="Arial"/>
          <w:sz w:val="16"/>
        </w:rPr>
      </w:pPr>
      <w:r>
        <w:rPr>
          <w:rFonts w:ascii="Arial"/>
          <w:sz w:val="16"/>
        </w:rPr>
        <w:t>99</w:t>
      </w:r>
      <w:r>
        <w:rPr>
          <w:rFonts w:ascii="Arial"/>
          <w:sz w:val="16"/>
        </w:rPr>
        <w:tab/>
      </w:r>
      <w:r>
        <w:rPr>
          <w:rFonts w:ascii="Arial"/>
          <w:spacing w:val="-1"/>
          <w:sz w:val="16"/>
        </w:rPr>
        <w:t xml:space="preserve">It is unknown whether hematologic </w:t>
      </w:r>
      <w:r>
        <w:rPr>
          <w:rFonts w:ascii="Arial"/>
          <w:sz w:val="16"/>
        </w:rPr>
        <w:t>transplant and/or endocrine surgery/radiation was recommended or</w:t>
      </w:r>
      <w:r>
        <w:rPr>
          <w:rFonts w:ascii="Arial"/>
          <w:spacing w:val="-42"/>
          <w:sz w:val="16"/>
        </w:rPr>
        <w:t xml:space="preserve"> </w:t>
      </w:r>
      <w:r>
        <w:rPr>
          <w:rFonts w:ascii="Arial"/>
          <w:sz w:val="16"/>
        </w:rPr>
        <w:t>administered</w:t>
      </w:r>
      <w:r>
        <w:rPr>
          <w:rFonts w:ascii="Arial"/>
          <w:spacing w:val="-1"/>
          <w:sz w:val="16"/>
        </w:rPr>
        <w:t xml:space="preserve"> </w:t>
      </w:r>
      <w:r>
        <w:rPr>
          <w:rFonts w:ascii="Arial"/>
          <w:sz w:val="16"/>
        </w:rPr>
        <w:t>because</w:t>
      </w:r>
      <w:r>
        <w:rPr>
          <w:rFonts w:ascii="Arial"/>
          <w:spacing w:val="-1"/>
          <w:sz w:val="16"/>
        </w:rPr>
        <w:t xml:space="preserve"> </w:t>
      </w:r>
      <w:r>
        <w:rPr>
          <w:rFonts w:ascii="Arial"/>
          <w:sz w:val="16"/>
        </w:rPr>
        <w:t>it</w:t>
      </w:r>
      <w:r>
        <w:rPr>
          <w:rFonts w:ascii="Arial"/>
          <w:spacing w:val="-1"/>
          <w:sz w:val="16"/>
        </w:rPr>
        <w:t xml:space="preserve"> </w:t>
      </w:r>
      <w:r>
        <w:rPr>
          <w:rFonts w:ascii="Arial"/>
          <w:sz w:val="16"/>
        </w:rPr>
        <w:t>is</w:t>
      </w:r>
      <w:r>
        <w:rPr>
          <w:rFonts w:ascii="Arial"/>
          <w:spacing w:val="-1"/>
          <w:sz w:val="16"/>
        </w:rPr>
        <w:t xml:space="preserve"> </w:t>
      </w:r>
      <w:r>
        <w:rPr>
          <w:rFonts w:ascii="Arial"/>
          <w:sz w:val="16"/>
        </w:rPr>
        <w:t>not</w:t>
      </w:r>
      <w:r>
        <w:rPr>
          <w:rFonts w:ascii="Arial"/>
          <w:spacing w:val="-1"/>
          <w:sz w:val="16"/>
        </w:rPr>
        <w:t xml:space="preserve"> </w:t>
      </w:r>
      <w:r>
        <w:rPr>
          <w:rFonts w:ascii="Arial"/>
          <w:sz w:val="16"/>
        </w:rPr>
        <w:t>stated</w:t>
      </w:r>
      <w:r>
        <w:rPr>
          <w:rFonts w:ascii="Arial"/>
          <w:spacing w:val="-1"/>
          <w:sz w:val="16"/>
        </w:rPr>
        <w:t xml:space="preserve"> </w:t>
      </w:r>
      <w:r>
        <w:rPr>
          <w:rFonts w:ascii="Arial"/>
          <w:sz w:val="16"/>
        </w:rPr>
        <w:t>in</w:t>
      </w:r>
      <w:r>
        <w:rPr>
          <w:rFonts w:ascii="Arial"/>
          <w:spacing w:val="-1"/>
          <w:sz w:val="16"/>
        </w:rPr>
        <w:t xml:space="preserve"> </w:t>
      </w:r>
      <w:r>
        <w:rPr>
          <w:rFonts w:ascii="Arial"/>
          <w:sz w:val="16"/>
        </w:rPr>
        <w:t>patient</w:t>
      </w:r>
      <w:r>
        <w:rPr>
          <w:rFonts w:ascii="Arial"/>
          <w:spacing w:val="2"/>
          <w:sz w:val="16"/>
        </w:rPr>
        <w:t xml:space="preserve"> </w:t>
      </w:r>
      <w:r>
        <w:rPr>
          <w:rFonts w:ascii="Arial"/>
          <w:sz w:val="16"/>
        </w:rPr>
        <w:t>record.</w:t>
      </w:r>
      <w:r>
        <w:rPr>
          <w:rFonts w:ascii="Arial"/>
          <w:spacing w:val="1"/>
          <w:sz w:val="16"/>
        </w:rPr>
        <w:t xml:space="preserve"> </w:t>
      </w:r>
      <w:r>
        <w:rPr>
          <w:rFonts w:ascii="Arial"/>
          <w:sz w:val="16"/>
        </w:rPr>
        <w:t>Death</w:t>
      </w:r>
      <w:r>
        <w:rPr>
          <w:rFonts w:ascii="Arial"/>
          <w:spacing w:val="-2"/>
          <w:sz w:val="16"/>
        </w:rPr>
        <w:t xml:space="preserve"> </w:t>
      </w:r>
      <w:r>
        <w:rPr>
          <w:rFonts w:ascii="Arial"/>
          <w:sz w:val="16"/>
        </w:rPr>
        <w:t>certificate</w:t>
      </w:r>
      <w:r>
        <w:rPr>
          <w:rFonts w:ascii="Arial"/>
          <w:spacing w:val="-2"/>
          <w:sz w:val="16"/>
        </w:rPr>
        <w:t xml:space="preserve"> </w:t>
      </w:r>
      <w:r>
        <w:rPr>
          <w:rFonts w:ascii="Arial"/>
          <w:sz w:val="16"/>
        </w:rPr>
        <w:t>only</w:t>
      </w:r>
    </w:p>
    <w:p w14:paraId="2DD0445E" w14:textId="77777777" w:rsidR="00190658" w:rsidRDefault="00190658">
      <w:pPr>
        <w:pStyle w:val="BodyText"/>
        <w:rPr>
          <w:rFonts w:ascii="Arial"/>
          <w:sz w:val="18"/>
        </w:rPr>
      </w:pPr>
    </w:p>
    <w:p w14:paraId="29DB9262" w14:textId="77777777" w:rsidR="00190658" w:rsidRDefault="00190658">
      <w:pPr>
        <w:pStyle w:val="BodyText"/>
        <w:spacing w:before="3"/>
        <w:rPr>
          <w:rFonts w:ascii="Arial"/>
          <w:sz w:val="25"/>
        </w:rPr>
      </w:pPr>
    </w:p>
    <w:p w14:paraId="678B70F9" w14:textId="77777777" w:rsidR="00190658" w:rsidRDefault="005C1088">
      <w:pPr>
        <w:pStyle w:val="Heading2"/>
      </w:pPr>
      <w:bookmarkStart w:id="314" w:name="Other_Treatment_(Rx_Summ—Other)"/>
      <w:bookmarkStart w:id="315" w:name="_bookmark124"/>
      <w:bookmarkEnd w:id="314"/>
      <w:bookmarkEnd w:id="315"/>
      <w:r>
        <w:rPr>
          <w:color w:val="7E7E7E"/>
          <w:spacing w:val="-3"/>
          <w:w w:val="95"/>
        </w:rPr>
        <w:t>Other</w:t>
      </w:r>
      <w:r>
        <w:rPr>
          <w:color w:val="7E7E7E"/>
          <w:spacing w:val="-21"/>
          <w:w w:val="95"/>
        </w:rPr>
        <w:t xml:space="preserve"> </w:t>
      </w:r>
      <w:r>
        <w:rPr>
          <w:color w:val="7E7E7E"/>
          <w:spacing w:val="-3"/>
          <w:w w:val="95"/>
        </w:rPr>
        <w:t>Treatment</w:t>
      </w:r>
      <w:r>
        <w:rPr>
          <w:color w:val="7E7E7E"/>
          <w:spacing w:val="-26"/>
          <w:w w:val="95"/>
        </w:rPr>
        <w:t xml:space="preserve"> </w:t>
      </w:r>
      <w:r>
        <w:rPr>
          <w:color w:val="7E7E7E"/>
          <w:spacing w:val="-3"/>
          <w:w w:val="95"/>
        </w:rPr>
        <w:t>(Rx</w:t>
      </w:r>
      <w:r>
        <w:rPr>
          <w:color w:val="7E7E7E"/>
          <w:spacing w:val="-72"/>
          <w:w w:val="95"/>
        </w:rPr>
        <w:t xml:space="preserve"> </w:t>
      </w:r>
      <w:proofErr w:type="spellStart"/>
      <w:r>
        <w:rPr>
          <w:color w:val="7E7E7E"/>
          <w:spacing w:val="-3"/>
          <w:w w:val="95"/>
        </w:rPr>
        <w:t>Summ</w:t>
      </w:r>
      <w:proofErr w:type="spellEnd"/>
      <w:r>
        <w:rPr>
          <w:color w:val="7E7E7E"/>
          <w:spacing w:val="-3"/>
          <w:w w:val="95"/>
        </w:rPr>
        <w:t>—Other)</w:t>
      </w:r>
    </w:p>
    <w:p w14:paraId="6B79E336" w14:textId="77777777" w:rsidR="00190658" w:rsidRDefault="005C1088">
      <w:pPr>
        <w:pStyle w:val="BodyText"/>
        <w:spacing w:before="119"/>
        <w:ind w:left="515" w:right="362"/>
        <w:jc w:val="both"/>
      </w:pPr>
      <w:r>
        <w:rPr>
          <w:spacing w:val="-6"/>
        </w:rPr>
        <w:t>This</w:t>
      </w:r>
      <w:r>
        <w:rPr>
          <w:spacing w:val="-3"/>
        </w:rPr>
        <w:t xml:space="preserve"> </w:t>
      </w:r>
      <w:r>
        <w:rPr>
          <w:spacing w:val="-7"/>
        </w:rPr>
        <w:t>field</w:t>
      </w:r>
      <w:r>
        <w:rPr>
          <w:spacing w:val="-3"/>
        </w:rPr>
        <w:t xml:space="preserve"> </w:t>
      </w:r>
      <w:r>
        <w:rPr>
          <w:spacing w:val="-9"/>
        </w:rPr>
        <w:t>identifies</w:t>
      </w:r>
      <w:r>
        <w:rPr>
          <w:spacing w:val="-7"/>
        </w:rPr>
        <w:t xml:space="preserve"> other</w:t>
      </w:r>
      <w:r>
        <w:rPr>
          <w:spacing w:val="-4"/>
        </w:rPr>
        <w:t xml:space="preserve"> </w:t>
      </w:r>
      <w:r>
        <w:rPr>
          <w:spacing w:val="-9"/>
        </w:rPr>
        <w:t>treatment</w:t>
      </w:r>
      <w:r>
        <w:rPr>
          <w:spacing w:val="-6"/>
        </w:rPr>
        <w:t xml:space="preserve"> that</w:t>
      </w:r>
      <w:r>
        <w:rPr>
          <w:spacing w:val="-4"/>
        </w:rPr>
        <w:t xml:space="preserve"> </w:t>
      </w:r>
      <w:r>
        <w:rPr>
          <w:spacing w:val="-8"/>
        </w:rPr>
        <w:t>cannot</w:t>
      </w:r>
      <w:r>
        <w:rPr>
          <w:spacing w:val="-10"/>
        </w:rPr>
        <w:t xml:space="preserve"> </w:t>
      </w:r>
      <w:r>
        <w:rPr>
          <w:spacing w:val="-3"/>
        </w:rPr>
        <w:t>be</w:t>
      </w:r>
      <w:r>
        <w:rPr>
          <w:spacing w:val="4"/>
        </w:rPr>
        <w:t xml:space="preserve"> </w:t>
      </w:r>
      <w:r>
        <w:rPr>
          <w:spacing w:val="-8"/>
        </w:rPr>
        <w:t>defined</w:t>
      </w:r>
      <w:r>
        <w:rPr>
          <w:spacing w:val="-9"/>
        </w:rPr>
        <w:t xml:space="preserve"> </w:t>
      </w:r>
      <w:r>
        <w:rPr>
          <w:spacing w:val="-2"/>
        </w:rPr>
        <w:t>as</w:t>
      </w:r>
      <w:r>
        <w:rPr>
          <w:spacing w:val="3"/>
        </w:rPr>
        <w:t xml:space="preserve"> </w:t>
      </w:r>
      <w:r>
        <w:rPr>
          <w:spacing w:val="-9"/>
        </w:rPr>
        <w:t>surgery,</w:t>
      </w:r>
      <w:r>
        <w:rPr>
          <w:spacing w:val="-8"/>
        </w:rPr>
        <w:t xml:space="preserve"> </w:t>
      </w:r>
      <w:r>
        <w:rPr>
          <w:spacing w:val="-9"/>
        </w:rPr>
        <w:t>radiation,</w:t>
      </w:r>
      <w:r>
        <w:rPr>
          <w:spacing w:val="-8"/>
        </w:rPr>
        <w:t xml:space="preserve"> </w:t>
      </w:r>
      <w:r>
        <w:rPr>
          <w:spacing w:val="-3"/>
        </w:rPr>
        <w:t>or</w:t>
      </w:r>
      <w:r>
        <w:rPr>
          <w:spacing w:val="4"/>
        </w:rPr>
        <w:t xml:space="preserve"> </w:t>
      </w:r>
      <w:r>
        <w:rPr>
          <w:spacing w:val="-9"/>
        </w:rPr>
        <w:t>systemic</w:t>
      </w:r>
      <w:r>
        <w:rPr>
          <w:spacing w:val="-7"/>
        </w:rPr>
        <w:t xml:space="preserve"> </w:t>
      </w:r>
      <w:r>
        <w:rPr>
          <w:spacing w:val="-10"/>
        </w:rPr>
        <w:t>therapy</w:t>
      </w:r>
      <w:r>
        <w:rPr>
          <w:spacing w:val="-58"/>
        </w:rPr>
        <w:t xml:space="preserve"> </w:t>
      </w:r>
      <w:r>
        <w:rPr>
          <w:spacing w:val="-9"/>
        </w:rPr>
        <w:t>according</w:t>
      </w:r>
      <w:r>
        <w:rPr>
          <w:spacing w:val="-11"/>
        </w:rPr>
        <w:t xml:space="preserve"> </w:t>
      </w:r>
      <w:r>
        <w:rPr>
          <w:spacing w:val="-3"/>
        </w:rPr>
        <w:t>to</w:t>
      </w:r>
      <w:r>
        <w:rPr>
          <w:spacing w:val="-2"/>
        </w:rPr>
        <w:t xml:space="preserve"> </w:t>
      </w:r>
      <w:r>
        <w:rPr>
          <w:spacing w:val="-6"/>
        </w:rPr>
        <w:t>the</w:t>
      </w:r>
      <w:r>
        <w:rPr>
          <w:spacing w:val="-5"/>
        </w:rPr>
        <w:t xml:space="preserve"> </w:t>
      </w:r>
      <w:r>
        <w:rPr>
          <w:spacing w:val="-9"/>
        </w:rPr>
        <w:t>defined</w:t>
      </w:r>
      <w:r>
        <w:rPr>
          <w:spacing w:val="-14"/>
        </w:rPr>
        <w:t xml:space="preserve"> </w:t>
      </w:r>
      <w:r>
        <w:rPr>
          <w:spacing w:val="-6"/>
        </w:rPr>
        <w:t>data</w:t>
      </w:r>
      <w:r>
        <w:rPr>
          <w:spacing w:val="-7"/>
        </w:rPr>
        <w:t xml:space="preserve"> items</w:t>
      </w:r>
      <w:r>
        <w:rPr>
          <w:spacing w:val="-9"/>
        </w:rPr>
        <w:t xml:space="preserve"> </w:t>
      </w:r>
      <w:r>
        <w:rPr>
          <w:spacing w:val="-3"/>
        </w:rPr>
        <w:t xml:space="preserve">in </w:t>
      </w:r>
      <w:r>
        <w:rPr>
          <w:spacing w:val="-7"/>
        </w:rPr>
        <w:t xml:space="preserve">this </w:t>
      </w:r>
      <w:r>
        <w:rPr>
          <w:spacing w:val="-9"/>
        </w:rPr>
        <w:t>manual.</w:t>
      </w:r>
      <w:r>
        <w:rPr>
          <w:spacing w:val="-13"/>
        </w:rPr>
        <w:t xml:space="preserve"> </w:t>
      </w:r>
      <w:r>
        <w:rPr>
          <w:spacing w:val="-9"/>
        </w:rPr>
        <w:t>Information</w:t>
      </w:r>
      <w:r>
        <w:rPr>
          <w:spacing w:val="-10"/>
        </w:rPr>
        <w:t xml:space="preserve"> </w:t>
      </w:r>
      <w:r>
        <w:rPr>
          <w:spacing w:val="-3"/>
        </w:rPr>
        <w:t xml:space="preserve">on </w:t>
      </w:r>
      <w:r>
        <w:rPr>
          <w:spacing w:val="-7"/>
        </w:rPr>
        <w:t>other</w:t>
      </w:r>
      <w:r>
        <w:rPr>
          <w:spacing w:val="-8"/>
        </w:rPr>
        <w:t xml:space="preserve"> </w:t>
      </w:r>
      <w:r>
        <w:rPr>
          <w:spacing w:val="-9"/>
        </w:rPr>
        <w:t>therapy</w:t>
      </w:r>
      <w:r>
        <w:rPr>
          <w:spacing w:val="-12"/>
        </w:rPr>
        <w:t xml:space="preserve"> </w:t>
      </w:r>
      <w:r>
        <w:rPr>
          <w:spacing w:val="-3"/>
        </w:rPr>
        <w:t>is</w:t>
      </w:r>
      <w:r>
        <w:rPr>
          <w:spacing w:val="-2"/>
        </w:rPr>
        <w:t xml:space="preserve"> </w:t>
      </w:r>
      <w:r>
        <w:rPr>
          <w:spacing w:val="-6"/>
        </w:rPr>
        <w:t>used</w:t>
      </w:r>
      <w:r>
        <w:rPr>
          <w:spacing w:val="-8"/>
        </w:rPr>
        <w:t xml:space="preserve"> </w:t>
      </w:r>
      <w:r>
        <w:rPr>
          <w:spacing w:val="-3"/>
        </w:rPr>
        <w:t xml:space="preserve">to </w:t>
      </w:r>
      <w:r>
        <w:rPr>
          <w:spacing w:val="-10"/>
        </w:rPr>
        <w:t>describe</w:t>
      </w:r>
      <w:r>
        <w:rPr>
          <w:spacing w:val="-58"/>
        </w:rPr>
        <w:t xml:space="preserve"> </w:t>
      </w:r>
      <w:r>
        <w:rPr>
          <w:spacing w:val="-8"/>
        </w:rPr>
        <w:t>and</w:t>
      </w:r>
      <w:r>
        <w:rPr>
          <w:spacing w:val="-15"/>
        </w:rPr>
        <w:t xml:space="preserve"> </w:t>
      </w:r>
      <w:r>
        <w:rPr>
          <w:spacing w:val="-8"/>
        </w:rPr>
        <w:t>evaluate</w:t>
      </w:r>
      <w:r>
        <w:rPr>
          <w:spacing w:val="-19"/>
        </w:rPr>
        <w:t xml:space="preserve"> </w:t>
      </w:r>
      <w:r>
        <w:rPr>
          <w:spacing w:val="-8"/>
        </w:rPr>
        <w:t>the</w:t>
      </w:r>
      <w:r>
        <w:rPr>
          <w:spacing w:val="-14"/>
        </w:rPr>
        <w:t xml:space="preserve"> </w:t>
      </w:r>
      <w:r>
        <w:rPr>
          <w:spacing w:val="-8"/>
        </w:rPr>
        <w:t>quality</w:t>
      </w:r>
      <w:r>
        <w:rPr>
          <w:spacing w:val="-19"/>
        </w:rPr>
        <w:t xml:space="preserve"> </w:t>
      </w:r>
      <w:r>
        <w:rPr>
          <w:spacing w:val="-8"/>
        </w:rPr>
        <w:t>of</w:t>
      </w:r>
      <w:r>
        <w:rPr>
          <w:spacing w:val="-11"/>
        </w:rPr>
        <w:t xml:space="preserve"> </w:t>
      </w:r>
      <w:r>
        <w:rPr>
          <w:spacing w:val="-8"/>
        </w:rPr>
        <w:t>care</w:t>
      </w:r>
      <w:r>
        <w:rPr>
          <w:spacing w:val="-14"/>
        </w:rPr>
        <w:t xml:space="preserve"> </w:t>
      </w:r>
      <w:r>
        <w:rPr>
          <w:spacing w:val="-8"/>
        </w:rPr>
        <w:t>and</w:t>
      </w:r>
      <w:r>
        <w:rPr>
          <w:spacing w:val="-15"/>
        </w:rPr>
        <w:t xml:space="preserve"> </w:t>
      </w:r>
      <w:r>
        <w:rPr>
          <w:spacing w:val="-8"/>
        </w:rPr>
        <w:t>treatment</w:t>
      </w:r>
      <w:r>
        <w:rPr>
          <w:spacing w:val="-20"/>
        </w:rPr>
        <w:t xml:space="preserve"> </w:t>
      </w:r>
      <w:r>
        <w:rPr>
          <w:spacing w:val="-7"/>
        </w:rPr>
        <w:t>practices.</w:t>
      </w:r>
    </w:p>
    <w:p w14:paraId="3E0E77E4" w14:textId="77777777" w:rsidR="00190658" w:rsidRDefault="00190658">
      <w:pPr>
        <w:pStyle w:val="BodyText"/>
      </w:pPr>
    </w:p>
    <w:p w14:paraId="4C1A479C" w14:textId="77777777" w:rsidR="00190658" w:rsidRDefault="005C1088">
      <w:pPr>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273A0716" w14:textId="77777777" w:rsidR="00190658" w:rsidRDefault="005C1088">
      <w:pPr>
        <w:pStyle w:val="ListParagraph"/>
        <w:numPr>
          <w:ilvl w:val="0"/>
          <w:numId w:val="3"/>
        </w:numPr>
        <w:tabs>
          <w:tab w:val="left" w:pos="948"/>
        </w:tabs>
        <w:spacing w:before="1"/>
        <w:ind w:left="947" w:right="356"/>
        <w:jc w:val="both"/>
        <w:rPr>
          <w:sz w:val="24"/>
        </w:rPr>
      </w:pPr>
      <w:r>
        <w:rPr>
          <w:spacing w:val="-8"/>
          <w:sz w:val="24"/>
        </w:rPr>
        <w:t xml:space="preserve">The principal treatment for certain reportable hematopoietic </w:t>
      </w:r>
      <w:r>
        <w:rPr>
          <w:spacing w:val="-7"/>
          <w:sz w:val="24"/>
        </w:rPr>
        <w:t>diseases could be supportive care</w:t>
      </w:r>
      <w:r>
        <w:rPr>
          <w:spacing w:val="-6"/>
          <w:sz w:val="24"/>
        </w:rPr>
        <w:t xml:space="preserve"> </w:t>
      </w:r>
      <w:r>
        <w:rPr>
          <w:spacing w:val="-3"/>
          <w:sz w:val="24"/>
        </w:rPr>
        <w:t xml:space="preserve">that does not meet the usual </w:t>
      </w:r>
      <w:r>
        <w:rPr>
          <w:spacing w:val="-2"/>
          <w:sz w:val="24"/>
        </w:rPr>
        <w:t>definition of treatment that “modifies, controls, removes, or</w:t>
      </w:r>
      <w:r>
        <w:rPr>
          <w:spacing w:val="-57"/>
          <w:sz w:val="24"/>
        </w:rPr>
        <w:t xml:space="preserve"> </w:t>
      </w:r>
      <w:r>
        <w:rPr>
          <w:spacing w:val="-5"/>
          <w:sz w:val="24"/>
        </w:rPr>
        <w:t xml:space="preserve">destroys” proliferating cancer tissue. </w:t>
      </w:r>
      <w:proofErr w:type="gramStart"/>
      <w:r>
        <w:rPr>
          <w:spacing w:val="-5"/>
          <w:sz w:val="24"/>
        </w:rPr>
        <w:t>In order to</w:t>
      </w:r>
      <w:proofErr w:type="gramEnd"/>
      <w:r>
        <w:rPr>
          <w:spacing w:val="-5"/>
          <w:sz w:val="24"/>
        </w:rPr>
        <w:t xml:space="preserve"> report the hematopoietic cases in </w:t>
      </w:r>
      <w:r>
        <w:rPr>
          <w:spacing w:val="-4"/>
          <w:sz w:val="24"/>
        </w:rPr>
        <w:t>which the</w:t>
      </w:r>
      <w:r>
        <w:rPr>
          <w:spacing w:val="-57"/>
          <w:sz w:val="24"/>
        </w:rPr>
        <w:t xml:space="preserve"> </w:t>
      </w:r>
      <w:r>
        <w:rPr>
          <w:spacing w:val="-9"/>
          <w:sz w:val="24"/>
        </w:rPr>
        <w:t>patient</w:t>
      </w:r>
      <w:r>
        <w:rPr>
          <w:sz w:val="24"/>
        </w:rPr>
        <w:t xml:space="preserve"> </w:t>
      </w:r>
      <w:r>
        <w:rPr>
          <w:spacing w:val="-9"/>
          <w:sz w:val="24"/>
        </w:rPr>
        <w:t>received</w:t>
      </w:r>
      <w:r>
        <w:rPr>
          <w:sz w:val="24"/>
        </w:rPr>
        <w:t xml:space="preserve"> </w:t>
      </w:r>
      <w:r>
        <w:rPr>
          <w:spacing w:val="-10"/>
          <w:sz w:val="24"/>
        </w:rPr>
        <w:t>supportive</w:t>
      </w:r>
      <w:r>
        <w:rPr>
          <w:sz w:val="24"/>
        </w:rPr>
        <w:t xml:space="preserve"> </w:t>
      </w:r>
      <w:r>
        <w:rPr>
          <w:spacing w:val="-9"/>
          <w:sz w:val="24"/>
        </w:rPr>
        <w:t>care,</w:t>
      </w:r>
      <w:r>
        <w:rPr>
          <w:sz w:val="24"/>
        </w:rPr>
        <w:t xml:space="preserve"> </w:t>
      </w:r>
      <w:r>
        <w:rPr>
          <w:spacing w:val="-6"/>
          <w:sz w:val="24"/>
        </w:rPr>
        <w:t>SEER</w:t>
      </w:r>
      <w:r>
        <w:rPr>
          <w:sz w:val="24"/>
        </w:rPr>
        <w:t xml:space="preserve"> </w:t>
      </w:r>
      <w:r>
        <w:rPr>
          <w:spacing w:val="-5"/>
          <w:sz w:val="24"/>
        </w:rPr>
        <w:t>and</w:t>
      </w:r>
      <w:r>
        <w:rPr>
          <w:sz w:val="24"/>
        </w:rPr>
        <w:t xml:space="preserve"> </w:t>
      </w:r>
      <w:r>
        <w:rPr>
          <w:spacing w:val="-6"/>
          <w:sz w:val="24"/>
        </w:rPr>
        <w:t>the</w:t>
      </w:r>
      <w:r>
        <w:rPr>
          <w:sz w:val="24"/>
        </w:rPr>
        <w:t xml:space="preserve"> </w:t>
      </w:r>
      <w:r>
        <w:rPr>
          <w:spacing w:val="-9"/>
          <w:sz w:val="24"/>
        </w:rPr>
        <w:t>Commission</w:t>
      </w:r>
      <w:r>
        <w:rPr>
          <w:sz w:val="24"/>
        </w:rPr>
        <w:t xml:space="preserve"> </w:t>
      </w:r>
      <w:r>
        <w:rPr>
          <w:spacing w:val="-3"/>
          <w:sz w:val="24"/>
        </w:rPr>
        <w:t>on</w:t>
      </w:r>
      <w:r>
        <w:rPr>
          <w:sz w:val="24"/>
        </w:rPr>
        <w:t xml:space="preserve"> </w:t>
      </w:r>
      <w:r>
        <w:rPr>
          <w:spacing w:val="-8"/>
          <w:sz w:val="24"/>
        </w:rPr>
        <w:t>Cancer</w:t>
      </w:r>
      <w:r>
        <w:rPr>
          <w:sz w:val="24"/>
        </w:rPr>
        <w:t xml:space="preserve"> </w:t>
      </w:r>
      <w:r>
        <w:rPr>
          <w:spacing w:val="-8"/>
          <w:sz w:val="24"/>
        </w:rPr>
        <w:t>have</w:t>
      </w:r>
      <w:r>
        <w:rPr>
          <w:sz w:val="24"/>
        </w:rPr>
        <w:t xml:space="preserve"> </w:t>
      </w:r>
      <w:r>
        <w:rPr>
          <w:spacing w:val="-7"/>
          <w:sz w:val="24"/>
        </w:rPr>
        <w:t>agreed</w:t>
      </w:r>
      <w:r>
        <w:rPr>
          <w:sz w:val="24"/>
        </w:rPr>
        <w:t xml:space="preserve"> </w:t>
      </w:r>
      <w:r>
        <w:rPr>
          <w:spacing w:val="-3"/>
          <w:sz w:val="24"/>
        </w:rPr>
        <w:t>to</w:t>
      </w:r>
      <w:r>
        <w:rPr>
          <w:sz w:val="24"/>
        </w:rPr>
        <w:t xml:space="preserve"> </w:t>
      </w:r>
      <w:r>
        <w:rPr>
          <w:spacing w:val="-11"/>
          <w:sz w:val="24"/>
        </w:rPr>
        <w:t>record</w:t>
      </w:r>
      <w:r>
        <w:rPr>
          <w:spacing w:val="-57"/>
          <w:sz w:val="24"/>
        </w:rPr>
        <w:t xml:space="preserve"> </w:t>
      </w:r>
      <w:r>
        <w:rPr>
          <w:spacing w:val="-9"/>
          <w:sz w:val="24"/>
        </w:rPr>
        <w:t>treatments</w:t>
      </w:r>
      <w:r>
        <w:rPr>
          <w:spacing w:val="-19"/>
          <w:sz w:val="24"/>
        </w:rPr>
        <w:t xml:space="preserve"> </w:t>
      </w:r>
      <w:r>
        <w:rPr>
          <w:spacing w:val="-7"/>
          <w:sz w:val="24"/>
        </w:rPr>
        <w:t>such</w:t>
      </w:r>
      <w:r>
        <w:rPr>
          <w:spacing w:val="-21"/>
          <w:sz w:val="24"/>
        </w:rPr>
        <w:t xml:space="preserve"> </w:t>
      </w:r>
      <w:r>
        <w:rPr>
          <w:spacing w:val="-2"/>
          <w:sz w:val="24"/>
        </w:rPr>
        <w:t>as</w:t>
      </w:r>
      <w:r>
        <w:rPr>
          <w:spacing w:val="-15"/>
          <w:sz w:val="24"/>
        </w:rPr>
        <w:t xml:space="preserve"> </w:t>
      </w:r>
      <w:r>
        <w:rPr>
          <w:spacing w:val="-12"/>
          <w:sz w:val="24"/>
        </w:rPr>
        <w:t>phlebotomy,</w:t>
      </w:r>
      <w:r>
        <w:rPr>
          <w:spacing w:val="-21"/>
          <w:sz w:val="24"/>
        </w:rPr>
        <w:t xml:space="preserve"> </w:t>
      </w:r>
      <w:r>
        <w:rPr>
          <w:spacing w:val="-10"/>
          <w:sz w:val="24"/>
        </w:rPr>
        <w:t>transfusion,</w:t>
      </w:r>
      <w:r>
        <w:rPr>
          <w:spacing w:val="-20"/>
          <w:sz w:val="24"/>
        </w:rPr>
        <w:t xml:space="preserve"> </w:t>
      </w:r>
      <w:r>
        <w:rPr>
          <w:spacing w:val="-3"/>
          <w:sz w:val="24"/>
        </w:rPr>
        <w:t>or</w:t>
      </w:r>
      <w:r>
        <w:rPr>
          <w:spacing w:val="-18"/>
          <w:sz w:val="24"/>
        </w:rPr>
        <w:t xml:space="preserve"> </w:t>
      </w:r>
      <w:r>
        <w:rPr>
          <w:spacing w:val="-9"/>
          <w:sz w:val="24"/>
        </w:rPr>
        <w:t>aspirin</w:t>
      </w:r>
      <w:r>
        <w:rPr>
          <w:spacing w:val="-22"/>
          <w:sz w:val="24"/>
        </w:rPr>
        <w:t xml:space="preserve"> </w:t>
      </w:r>
      <w:r>
        <w:rPr>
          <w:spacing w:val="-2"/>
          <w:sz w:val="24"/>
        </w:rPr>
        <w:t>as</w:t>
      </w:r>
      <w:r>
        <w:rPr>
          <w:spacing w:val="-15"/>
          <w:sz w:val="24"/>
        </w:rPr>
        <w:t xml:space="preserve"> </w:t>
      </w:r>
      <w:r>
        <w:rPr>
          <w:spacing w:val="-8"/>
          <w:sz w:val="24"/>
        </w:rPr>
        <w:t>“Other</w:t>
      </w:r>
      <w:r>
        <w:rPr>
          <w:spacing w:val="-22"/>
          <w:sz w:val="24"/>
        </w:rPr>
        <w:t xml:space="preserve"> </w:t>
      </w:r>
      <w:r>
        <w:rPr>
          <w:spacing w:val="-11"/>
          <w:sz w:val="24"/>
        </w:rPr>
        <w:t>Treatment”</w:t>
      </w:r>
      <w:r>
        <w:rPr>
          <w:spacing w:val="-22"/>
          <w:sz w:val="24"/>
        </w:rPr>
        <w:t xml:space="preserve"> </w:t>
      </w:r>
      <w:r>
        <w:rPr>
          <w:spacing w:val="-7"/>
          <w:sz w:val="24"/>
        </w:rPr>
        <w:t>(Code</w:t>
      </w:r>
      <w:r>
        <w:rPr>
          <w:spacing w:val="-18"/>
          <w:sz w:val="24"/>
        </w:rPr>
        <w:t xml:space="preserve"> </w:t>
      </w:r>
      <w:r>
        <w:rPr>
          <w:spacing w:val="-3"/>
          <w:sz w:val="24"/>
        </w:rPr>
        <w:t>1)</w:t>
      </w:r>
      <w:r>
        <w:rPr>
          <w:spacing w:val="-19"/>
          <w:sz w:val="24"/>
        </w:rPr>
        <w:t xml:space="preserve"> </w:t>
      </w:r>
      <w:r>
        <w:rPr>
          <w:spacing w:val="-5"/>
          <w:sz w:val="24"/>
        </w:rPr>
        <w:t>for</w:t>
      </w:r>
      <w:r>
        <w:rPr>
          <w:spacing w:val="-20"/>
          <w:sz w:val="24"/>
        </w:rPr>
        <w:t xml:space="preserve"> </w:t>
      </w:r>
      <w:r>
        <w:rPr>
          <w:spacing w:val="-9"/>
          <w:sz w:val="24"/>
        </w:rPr>
        <w:t>certain</w:t>
      </w:r>
      <w:r>
        <w:rPr>
          <w:spacing w:val="-58"/>
          <w:sz w:val="24"/>
        </w:rPr>
        <w:t xml:space="preserve"> </w:t>
      </w:r>
      <w:r>
        <w:rPr>
          <w:b/>
          <w:spacing w:val="-11"/>
          <w:sz w:val="24"/>
        </w:rPr>
        <w:t>hematopoietic</w:t>
      </w:r>
      <w:r>
        <w:rPr>
          <w:b/>
          <w:spacing w:val="-29"/>
          <w:sz w:val="24"/>
        </w:rPr>
        <w:t xml:space="preserve"> </w:t>
      </w:r>
      <w:r>
        <w:rPr>
          <w:b/>
          <w:spacing w:val="-9"/>
          <w:sz w:val="24"/>
        </w:rPr>
        <w:t>diseases</w:t>
      </w:r>
      <w:r>
        <w:rPr>
          <w:b/>
          <w:spacing w:val="-23"/>
          <w:sz w:val="24"/>
        </w:rPr>
        <w:t xml:space="preserve"> </w:t>
      </w:r>
      <w:r>
        <w:rPr>
          <w:b/>
          <w:spacing w:val="-9"/>
          <w:sz w:val="24"/>
        </w:rPr>
        <w:t>ONLY</w:t>
      </w:r>
      <w:r>
        <w:rPr>
          <w:spacing w:val="-9"/>
          <w:sz w:val="24"/>
        </w:rPr>
        <w:t>.</w:t>
      </w:r>
      <w:r>
        <w:rPr>
          <w:spacing w:val="-25"/>
          <w:sz w:val="24"/>
        </w:rPr>
        <w:t xml:space="preserve"> </w:t>
      </w:r>
      <w:r>
        <w:rPr>
          <w:spacing w:val="-9"/>
          <w:sz w:val="24"/>
        </w:rPr>
        <w:t>Consult</w:t>
      </w:r>
      <w:r>
        <w:rPr>
          <w:spacing w:val="-24"/>
          <w:sz w:val="24"/>
        </w:rPr>
        <w:t xml:space="preserve"> </w:t>
      </w:r>
      <w:r>
        <w:rPr>
          <w:spacing w:val="-6"/>
          <w:sz w:val="24"/>
        </w:rPr>
        <w:t>the</w:t>
      </w:r>
      <w:r>
        <w:rPr>
          <w:spacing w:val="-18"/>
          <w:sz w:val="24"/>
        </w:rPr>
        <w:t xml:space="preserve"> </w:t>
      </w:r>
      <w:r>
        <w:rPr>
          <w:spacing w:val="-7"/>
          <w:sz w:val="24"/>
        </w:rPr>
        <w:t>most</w:t>
      </w:r>
      <w:r>
        <w:rPr>
          <w:spacing w:val="-20"/>
          <w:sz w:val="24"/>
        </w:rPr>
        <w:t xml:space="preserve"> </w:t>
      </w:r>
      <w:r>
        <w:rPr>
          <w:spacing w:val="-9"/>
          <w:sz w:val="24"/>
        </w:rPr>
        <w:t>recent</w:t>
      </w:r>
      <w:r>
        <w:rPr>
          <w:spacing w:val="-24"/>
          <w:sz w:val="24"/>
        </w:rPr>
        <w:t xml:space="preserve"> </w:t>
      </w:r>
      <w:r>
        <w:rPr>
          <w:spacing w:val="-9"/>
          <w:sz w:val="24"/>
        </w:rPr>
        <w:t>version</w:t>
      </w:r>
      <w:r>
        <w:rPr>
          <w:spacing w:val="-24"/>
          <w:sz w:val="24"/>
        </w:rPr>
        <w:t xml:space="preserve"> </w:t>
      </w:r>
      <w:r>
        <w:rPr>
          <w:spacing w:val="-3"/>
          <w:sz w:val="24"/>
        </w:rPr>
        <w:t>of</w:t>
      </w:r>
      <w:r>
        <w:rPr>
          <w:spacing w:val="-15"/>
          <w:sz w:val="24"/>
        </w:rPr>
        <w:t xml:space="preserve"> </w:t>
      </w:r>
      <w:r>
        <w:rPr>
          <w:spacing w:val="-6"/>
          <w:sz w:val="24"/>
        </w:rPr>
        <w:t>the</w:t>
      </w:r>
      <w:r>
        <w:rPr>
          <w:spacing w:val="-17"/>
          <w:sz w:val="24"/>
        </w:rPr>
        <w:t xml:space="preserve"> </w:t>
      </w:r>
      <w:r>
        <w:rPr>
          <w:spacing w:val="-10"/>
          <w:sz w:val="24"/>
        </w:rPr>
        <w:t>Hematopoietic</w:t>
      </w:r>
      <w:r>
        <w:rPr>
          <w:spacing w:val="-24"/>
          <w:sz w:val="24"/>
        </w:rPr>
        <w:t xml:space="preserve"> </w:t>
      </w:r>
      <w:r>
        <w:rPr>
          <w:spacing w:val="-9"/>
          <w:sz w:val="24"/>
        </w:rPr>
        <w:t>Manual</w:t>
      </w:r>
      <w:r>
        <w:rPr>
          <w:spacing w:val="-57"/>
          <w:sz w:val="24"/>
        </w:rPr>
        <w:t xml:space="preserve"> </w:t>
      </w:r>
      <w:r>
        <w:rPr>
          <w:spacing w:val="-8"/>
          <w:sz w:val="24"/>
        </w:rPr>
        <w:t>and</w:t>
      </w:r>
      <w:r>
        <w:rPr>
          <w:spacing w:val="-27"/>
          <w:sz w:val="24"/>
        </w:rPr>
        <w:t xml:space="preserve"> </w:t>
      </w:r>
      <w:r>
        <w:rPr>
          <w:spacing w:val="-8"/>
          <w:sz w:val="24"/>
        </w:rPr>
        <w:t>database</w:t>
      </w:r>
      <w:r>
        <w:rPr>
          <w:spacing w:val="-28"/>
          <w:sz w:val="24"/>
        </w:rPr>
        <w:t xml:space="preserve"> </w:t>
      </w:r>
      <w:r>
        <w:rPr>
          <w:spacing w:val="-8"/>
          <w:sz w:val="24"/>
        </w:rPr>
        <w:t>for</w:t>
      </w:r>
      <w:r>
        <w:rPr>
          <w:spacing w:val="-28"/>
          <w:sz w:val="24"/>
        </w:rPr>
        <w:t xml:space="preserve"> </w:t>
      </w:r>
      <w:r>
        <w:rPr>
          <w:spacing w:val="-8"/>
          <w:sz w:val="24"/>
        </w:rPr>
        <w:t>instructions</w:t>
      </w:r>
      <w:r>
        <w:rPr>
          <w:spacing w:val="-25"/>
          <w:sz w:val="24"/>
        </w:rPr>
        <w:t xml:space="preserve"> </w:t>
      </w:r>
      <w:r>
        <w:rPr>
          <w:spacing w:val="-8"/>
          <w:sz w:val="24"/>
        </w:rPr>
        <w:t>to</w:t>
      </w:r>
      <w:r>
        <w:rPr>
          <w:spacing w:val="-25"/>
          <w:sz w:val="24"/>
        </w:rPr>
        <w:t xml:space="preserve"> </w:t>
      </w:r>
      <w:r>
        <w:rPr>
          <w:spacing w:val="-8"/>
          <w:sz w:val="24"/>
        </w:rPr>
        <w:t>code</w:t>
      </w:r>
      <w:r>
        <w:rPr>
          <w:spacing w:val="-28"/>
          <w:sz w:val="24"/>
        </w:rPr>
        <w:t xml:space="preserve"> </w:t>
      </w:r>
      <w:r>
        <w:rPr>
          <w:spacing w:val="-8"/>
          <w:sz w:val="24"/>
        </w:rPr>
        <w:t>other</w:t>
      </w:r>
      <w:r>
        <w:rPr>
          <w:spacing w:val="-28"/>
          <w:sz w:val="24"/>
        </w:rPr>
        <w:t xml:space="preserve"> </w:t>
      </w:r>
      <w:r>
        <w:rPr>
          <w:spacing w:val="-8"/>
          <w:sz w:val="24"/>
        </w:rPr>
        <w:t>treatments</w:t>
      </w:r>
      <w:r>
        <w:rPr>
          <w:spacing w:val="-28"/>
          <w:sz w:val="24"/>
        </w:rPr>
        <w:t xml:space="preserve"> </w:t>
      </w:r>
      <w:r>
        <w:rPr>
          <w:spacing w:val="-7"/>
          <w:sz w:val="24"/>
        </w:rPr>
        <w:t>for</w:t>
      </w:r>
      <w:r>
        <w:rPr>
          <w:spacing w:val="-24"/>
          <w:sz w:val="24"/>
        </w:rPr>
        <w:t xml:space="preserve"> </w:t>
      </w:r>
      <w:r>
        <w:rPr>
          <w:spacing w:val="-7"/>
          <w:sz w:val="24"/>
        </w:rPr>
        <w:t>a</w:t>
      </w:r>
      <w:r>
        <w:rPr>
          <w:spacing w:val="-19"/>
          <w:sz w:val="24"/>
        </w:rPr>
        <w:t xml:space="preserve"> </w:t>
      </w:r>
      <w:r>
        <w:rPr>
          <w:spacing w:val="-7"/>
          <w:sz w:val="24"/>
        </w:rPr>
        <w:t>specific</w:t>
      </w:r>
      <w:r>
        <w:rPr>
          <w:spacing w:val="-28"/>
          <w:sz w:val="24"/>
        </w:rPr>
        <w:t xml:space="preserve"> </w:t>
      </w:r>
      <w:r>
        <w:rPr>
          <w:spacing w:val="-7"/>
          <w:sz w:val="24"/>
        </w:rPr>
        <w:t>disease.</w:t>
      </w:r>
    </w:p>
    <w:p w14:paraId="782EA18B" w14:textId="77777777" w:rsidR="00190658" w:rsidRDefault="005C1088">
      <w:pPr>
        <w:pStyle w:val="ListParagraph"/>
        <w:numPr>
          <w:ilvl w:val="0"/>
          <w:numId w:val="3"/>
        </w:numPr>
        <w:tabs>
          <w:tab w:val="left" w:pos="948"/>
        </w:tabs>
        <w:ind w:left="947" w:right="359"/>
        <w:jc w:val="both"/>
        <w:rPr>
          <w:sz w:val="24"/>
        </w:rPr>
      </w:pPr>
      <w:r>
        <w:rPr>
          <w:spacing w:val="-6"/>
          <w:sz w:val="24"/>
        </w:rPr>
        <w:t xml:space="preserve">Code 1 for </w:t>
      </w:r>
      <w:r>
        <w:rPr>
          <w:spacing w:val="-5"/>
          <w:sz w:val="24"/>
        </w:rPr>
        <w:t>embolization using alcohol as an embolizing agent and for embolization to a site</w:t>
      </w:r>
      <w:r>
        <w:rPr>
          <w:spacing w:val="-4"/>
          <w:sz w:val="24"/>
        </w:rPr>
        <w:t xml:space="preserve"> </w:t>
      </w:r>
      <w:r>
        <w:rPr>
          <w:sz w:val="24"/>
        </w:rPr>
        <w:t>other than the liver where the embolizing agent is unknown. Do not code presurgical</w:t>
      </w:r>
      <w:r>
        <w:rPr>
          <w:spacing w:val="1"/>
          <w:sz w:val="24"/>
        </w:rPr>
        <w:t xml:space="preserve"> </w:t>
      </w:r>
      <w:r>
        <w:rPr>
          <w:sz w:val="24"/>
        </w:rPr>
        <w:t>embolization</w:t>
      </w:r>
      <w:r>
        <w:rPr>
          <w:spacing w:val="-32"/>
          <w:sz w:val="24"/>
        </w:rPr>
        <w:t xml:space="preserve"> </w:t>
      </w:r>
      <w:r>
        <w:rPr>
          <w:sz w:val="24"/>
        </w:rPr>
        <w:t>that</w:t>
      </w:r>
      <w:r>
        <w:rPr>
          <w:spacing w:val="-30"/>
          <w:sz w:val="24"/>
        </w:rPr>
        <w:t xml:space="preserve"> </w:t>
      </w:r>
      <w:r>
        <w:rPr>
          <w:sz w:val="24"/>
        </w:rPr>
        <w:t>is</w:t>
      </w:r>
      <w:r>
        <w:rPr>
          <w:spacing w:val="-26"/>
          <w:sz w:val="24"/>
        </w:rPr>
        <w:t xml:space="preserve"> </w:t>
      </w:r>
      <w:r>
        <w:rPr>
          <w:sz w:val="24"/>
        </w:rPr>
        <w:t>given</w:t>
      </w:r>
      <w:r>
        <w:rPr>
          <w:spacing w:val="-31"/>
          <w:sz w:val="24"/>
        </w:rPr>
        <w:t xml:space="preserve"> </w:t>
      </w:r>
      <w:r>
        <w:rPr>
          <w:sz w:val="24"/>
        </w:rPr>
        <w:t>only</w:t>
      </w:r>
      <w:r>
        <w:rPr>
          <w:spacing w:val="-29"/>
          <w:sz w:val="24"/>
        </w:rPr>
        <w:t xml:space="preserve"> </w:t>
      </w:r>
      <w:r>
        <w:rPr>
          <w:sz w:val="24"/>
        </w:rPr>
        <w:t>to</w:t>
      </w:r>
      <w:r>
        <w:rPr>
          <w:spacing w:val="-28"/>
          <w:sz w:val="24"/>
        </w:rPr>
        <w:t xml:space="preserve"> </w:t>
      </w:r>
      <w:r>
        <w:rPr>
          <w:sz w:val="24"/>
        </w:rPr>
        <w:t>shrink</w:t>
      </w:r>
      <w:r>
        <w:rPr>
          <w:spacing w:val="-31"/>
          <w:sz w:val="24"/>
        </w:rPr>
        <w:t xml:space="preserve"> </w:t>
      </w:r>
      <w:r>
        <w:rPr>
          <w:sz w:val="24"/>
        </w:rPr>
        <w:t>the</w:t>
      </w:r>
      <w:r>
        <w:rPr>
          <w:spacing w:val="-29"/>
          <w:sz w:val="24"/>
        </w:rPr>
        <w:t xml:space="preserve"> </w:t>
      </w:r>
      <w:r>
        <w:rPr>
          <w:sz w:val="24"/>
        </w:rPr>
        <w:t>tumor.</w:t>
      </w:r>
    </w:p>
    <w:p w14:paraId="2FF8476F" w14:textId="77777777" w:rsidR="00190658" w:rsidRDefault="005C1088">
      <w:pPr>
        <w:pStyle w:val="ListParagraph"/>
        <w:numPr>
          <w:ilvl w:val="0"/>
          <w:numId w:val="3"/>
        </w:numPr>
        <w:tabs>
          <w:tab w:val="left" w:pos="948"/>
        </w:tabs>
        <w:ind w:left="947" w:hanging="361"/>
        <w:jc w:val="both"/>
        <w:rPr>
          <w:sz w:val="24"/>
        </w:rPr>
      </w:pPr>
      <w:r>
        <w:rPr>
          <w:spacing w:val="-9"/>
          <w:sz w:val="24"/>
        </w:rPr>
        <w:t>Code</w:t>
      </w:r>
      <w:r>
        <w:rPr>
          <w:spacing w:val="-28"/>
          <w:sz w:val="24"/>
        </w:rPr>
        <w:t xml:space="preserve"> </w:t>
      </w:r>
      <w:r>
        <w:rPr>
          <w:spacing w:val="-9"/>
          <w:sz w:val="24"/>
        </w:rPr>
        <w:t>1</w:t>
      </w:r>
      <w:r>
        <w:rPr>
          <w:spacing w:val="-18"/>
          <w:sz w:val="24"/>
        </w:rPr>
        <w:t xml:space="preserve"> </w:t>
      </w:r>
      <w:r>
        <w:rPr>
          <w:spacing w:val="-9"/>
          <w:sz w:val="24"/>
        </w:rPr>
        <w:t>for</w:t>
      </w:r>
      <w:r>
        <w:rPr>
          <w:spacing w:val="-27"/>
          <w:sz w:val="24"/>
        </w:rPr>
        <w:t xml:space="preserve"> </w:t>
      </w:r>
      <w:proofErr w:type="gramStart"/>
      <w:r>
        <w:rPr>
          <w:spacing w:val="-9"/>
          <w:sz w:val="24"/>
        </w:rPr>
        <w:t>PUVA(</w:t>
      </w:r>
      <w:proofErr w:type="gramEnd"/>
      <w:r>
        <w:rPr>
          <w:spacing w:val="-9"/>
          <w:sz w:val="24"/>
        </w:rPr>
        <w:t>psoralen</w:t>
      </w:r>
      <w:r>
        <w:rPr>
          <w:spacing w:val="-26"/>
          <w:sz w:val="24"/>
        </w:rPr>
        <w:t xml:space="preserve"> </w:t>
      </w:r>
      <w:r>
        <w:rPr>
          <w:spacing w:val="-8"/>
          <w:sz w:val="24"/>
        </w:rPr>
        <w:t>and</w:t>
      </w:r>
      <w:r>
        <w:rPr>
          <w:spacing w:val="-27"/>
          <w:sz w:val="24"/>
        </w:rPr>
        <w:t xml:space="preserve"> </w:t>
      </w:r>
      <w:r>
        <w:rPr>
          <w:spacing w:val="-8"/>
          <w:sz w:val="24"/>
        </w:rPr>
        <w:t>long-wave</w:t>
      </w:r>
      <w:r>
        <w:rPr>
          <w:spacing w:val="-30"/>
          <w:sz w:val="24"/>
        </w:rPr>
        <w:t xml:space="preserve"> </w:t>
      </w:r>
      <w:r>
        <w:rPr>
          <w:spacing w:val="-8"/>
          <w:sz w:val="24"/>
        </w:rPr>
        <w:t>ultraviolet</w:t>
      </w:r>
      <w:r>
        <w:rPr>
          <w:spacing w:val="-29"/>
          <w:sz w:val="24"/>
        </w:rPr>
        <w:t xml:space="preserve"> </w:t>
      </w:r>
      <w:r>
        <w:rPr>
          <w:spacing w:val="-8"/>
          <w:sz w:val="24"/>
        </w:rPr>
        <w:t>radiation.)</w:t>
      </w:r>
    </w:p>
    <w:p w14:paraId="62D94391" w14:textId="49CBF47D" w:rsidR="00190658" w:rsidRDefault="005C1088">
      <w:pPr>
        <w:pStyle w:val="ListParagraph"/>
        <w:numPr>
          <w:ilvl w:val="0"/>
          <w:numId w:val="3"/>
        </w:numPr>
        <w:tabs>
          <w:tab w:val="left" w:pos="948"/>
        </w:tabs>
        <w:spacing w:before="1"/>
        <w:ind w:left="947" w:right="362"/>
        <w:jc w:val="both"/>
        <w:rPr>
          <w:sz w:val="24"/>
        </w:rPr>
      </w:pPr>
      <w:r>
        <w:rPr>
          <w:spacing w:val="-6"/>
          <w:sz w:val="24"/>
        </w:rPr>
        <w:t xml:space="preserve">A complete description of the treatment plan should be recorded in the text field for </w:t>
      </w:r>
      <w:r>
        <w:rPr>
          <w:spacing w:val="-5"/>
          <w:sz w:val="24"/>
        </w:rPr>
        <w:t>“Other</w:t>
      </w:r>
      <w:r>
        <w:rPr>
          <w:spacing w:val="-4"/>
          <w:sz w:val="24"/>
        </w:rPr>
        <w:t xml:space="preserve"> </w:t>
      </w:r>
      <w:r>
        <w:rPr>
          <w:sz w:val="24"/>
        </w:rPr>
        <w:t>Treatment”</w:t>
      </w:r>
      <w:r>
        <w:rPr>
          <w:spacing w:val="-23"/>
          <w:sz w:val="24"/>
        </w:rPr>
        <w:t xml:space="preserve"> </w:t>
      </w:r>
      <w:r>
        <w:rPr>
          <w:sz w:val="24"/>
        </w:rPr>
        <w:t>on</w:t>
      </w:r>
      <w:r>
        <w:rPr>
          <w:spacing w:val="-11"/>
          <w:sz w:val="24"/>
        </w:rPr>
        <w:t xml:space="preserve"> </w:t>
      </w:r>
      <w:r>
        <w:rPr>
          <w:sz w:val="24"/>
        </w:rPr>
        <w:t>the</w:t>
      </w:r>
      <w:r w:rsidR="00B53E7D">
        <w:rPr>
          <w:sz w:val="24"/>
        </w:rPr>
        <w:t xml:space="preserve"> </w:t>
      </w:r>
      <w:r>
        <w:rPr>
          <w:sz w:val="24"/>
        </w:rPr>
        <w:t>abstract.</w:t>
      </w:r>
    </w:p>
    <w:p w14:paraId="4401EE23" w14:textId="77777777" w:rsidR="00190658" w:rsidRDefault="00190658">
      <w:pPr>
        <w:jc w:val="both"/>
        <w:rPr>
          <w:sz w:val="24"/>
        </w:rPr>
        <w:sectPr w:rsidR="00190658">
          <w:pgSz w:w="12240" w:h="15840"/>
          <w:pgMar w:top="900" w:right="1120" w:bottom="860" w:left="1700" w:header="702" w:footer="677" w:gutter="0"/>
          <w:cols w:space="720"/>
        </w:sectPr>
      </w:pPr>
    </w:p>
    <w:p w14:paraId="1919941A" w14:textId="77777777" w:rsidR="00190658" w:rsidRDefault="00190658">
      <w:pPr>
        <w:pStyle w:val="BodyText"/>
        <w:rPr>
          <w:sz w:val="20"/>
        </w:rPr>
      </w:pPr>
    </w:p>
    <w:p w14:paraId="055365B1" w14:textId="77777777" w:rsidR="00190658" w:rsidRDefault="00190658">
      <w:pPr>
        <w:pStyle w:val="BodyText"/>
        <w:spacing w:before="7"/>
        <w:rPr>
          <w:sz w:val="23"/>
        </w:rPr>
      </w:pPr>
    </w:p>
    <w:p w14:paraId="6B70EC46" w14:textId="77777777" w:rsidR="00190658" w:rsidRDefault="005C1088">
      <w:pPr>
        <w:pStyle w:val="ListParagraph"/>
        <w:numPr>
          <w:ilvl w:val="0"/>
          <w:numId w:val="3"/>
        </w:numPr>
        <w:tabs>
          <w:tab w:val="left" w:pos="948"/>
        </w:tabs>
        <w:spacing w:before="101"/>
        <w:ind w:left="947" w:right="358"/>
        <w:jc w:val="both"/>
        <w:rPr>
          <w:i/>
          <w:sz w:val="24"/>
        </w:rPr>
      </w:pPr>
      <w:r>
        <w:rPr>
          <w:spacing w:val="-3"/>
          <w:sz w:val="24"/>
        </w:rPr>
        <w:t>If</w:t>
      </w:r>
      <w:r>
        <w:rPr>
          <w:spacing w:val="1"/>
          <w:sz w:val="24"/>
        </w:rPr>
        <w:t xml:space="preserve"> </w:t>
      </w:r>
      <w:r>
        <w:rPr>
          <w:spacing w:val="-7"/>
          <w:sz w:val="24"/>
        </w:rPr>
        <w:t>other</w:t>
      </w:r>
      <w:r>
        <w:rPr>
          <w:spacing w:val="-5"/>
          <w:sz w:val="24"/>
        </w:rPr>
        <w:t xml:space="preserve"> </w:t>
      </w:r>
      <w:r>
        <w:rPr>
          <w:spacing w:val="-9"/>
          <w:sz w:val="24"/>
        </w:rPr>
        <w:t>treatment</w:t>
      </w:r>
      <w:r>
        <w:rPr>
          <w:spacing w:val="-8"/>
          <w:sz w:val="24"/>
        </w:rPr>
        <w:t xml:space="preserve"> </w:t>
      </w:r>
      <w:r>
        <w:rPr>
          <w:spacing w:val="-5"/>
          <w:sz w:val="24"/>
        </w:rPr>
        <w:t>was</w:t>
      </w:r>
      <w:r>
        <w:rPr>
          <w:spacing w:val="-4"/>
          <w:sz w:val="24"/>
        </w:rPr>
        <w:t xml:space="preserve"> </w:t>
      </w:r>
      <w:r>
        <w:rPr>
          <w:spacing w:val="-9"/>
          <w:sz w:val="24"/>
        </w:rPr>
        <w:t>provided</w:t>
      </w:r>
      <w:r>
        <w:rPr>
          <w:spacing w:val="-8"/>
          <w:sz w:val="24"/>
        </w:rPr>
        <w:t xml:space="preserve"> </w:t>
      </w:r>
      <w:r>
        <w:rPr>
          <w:spacing w:val="-3"/>
          <w:sz w:val="24"/>
        </w:rPr>
        <w:t>to</w:t>
      </w:r>
      <w:r>
        <w:rPr>
          <w:sz w:val="24"/>
        </w:rPr>
        <w:t xml:space="preserve"> </w:t>
      </w:r>
      <w:r>
        <w:rPr>
          <w:spacing w:val="-9"/>
          <w:sz w:val="24"/>
        </w:rPr>
        <w:t>prolong</w:t>
      </w:r>
      <w:r>
        <w:rPr>
          <w:spacing w:val="-8"/>
          <w:sz w:val="24"/>
        </w:rPr>
        <w:t xml:space="preserve"> </w:t>
      </w:r>
      <w:r>
        <w:rPr>
          <w:sz w:val="24"/>
        </w:rPr>
        <w:t>a</w:t>
      </w:r>
      <w:r>
        <w:rPr>
          <w:spacing w:val="14"/>
          <w:sz w:val="24"/>
        </w:rPr>
        <w:t xml:space="preserve"> </w:t>
      </w:r>
      <w:r>
        <w:rPr>
          <w:spacing w:val="-12"/>
          <w:sz w:val="24"/>
        </w:rPr>
        <w:t>patient’s</w:t>
      </w:r>
      <w:r>
        <w:rPr>
          <w:spacing w:val="-14"/>
          <w:sz w:val="24"/>
        </w:rPr>
        <w:t xml:space="preserve"> </w:t>
      </w:r>
      <w:r>
        <w:rPr>
          <w:spacing w:val="-6"/>
          <w:sz w:val="24"/>
        </w:rPr>
        <w:t>life</w:t>
      </w:r>
      <w:r>
        <w:rPr>
          <w:spacing w:val="-2"/>
          <w:sz w:val="24"/>
        </w:rPr>
        <w:t xml:space="preserve"> </w:t>
      </w:r>
      <w:r>
        <w:rPr>
          <w:spacing w:val="-4"/>
          <w:sz w:val="24"/>
        </w:rPr>
        <w:t xml:space="preserve">by </w:t>
      </w:r>
      <w:r>
        <w:rPr>
          <w:spacing w:val="-10"/>
          <w:sz w:val="24"/>
        </w:rPr>
        <w:t>controlling symptoms,</w:t>
      </w:r>
      <w:r>
        <w:rPr>
          <w:spacing w:val="-6"/>
          <w:sz w:val="24"/>
        </w:rPr>
        <w:t xml:space="preserve"> </w:t>
      </w:r>
      <w:r>
        <w:rPr>
          <w:spacing w:val="-4"/>
          <w:sz w:val="24"/>
        </w:rPr>
        <w:t>to</w:t>
      </w:r>
      <w:r>
        <w:rPr>
          <w:spacing w:val="1"/>
          <w:sz w:val="24"/>
        </w:rPr>
        <w:t xml:space="preserve"> </w:t>
      </w:r>
      <w:r>
        <w:rPr>
          <w:spacing w:val="-10"/>
          <w:sz w:val="24"/>
        </w:rPr>
        <w:t>alleviate</w:t>
      </w:r>
      <w:r>
        <w:rPr>
          <w:spacing w:val="-57"/>
          <w:sz w:val="24"/>
        </w:rPr>
        <w:t xml:space="preserve"> </w:t>
      </w:r>
      <w:r>
        <w:rPr>
          <w:spacing w:val="-7"/>
          <w:sz w:val="24"/>
        </w:rPr>
        <w:t>pain,</w:t>
      </w:r>
      <w:r>
        <w:rPr>
          <w:spacing w:val="-22"/>
          <w:sz w:val="24"/>
        </w:rPr>
        <w:t xml:space="preserve"> </w:t>
      </w:r>
      <w:r>
        <w:rPr>
          <w:spacing w:val="-3"/>
          <w:sz w:val="24"/>
        </w:rPr>
        <w:t>or</w:t>
      </w:r>
      <w:r>
        <w:rPr>
          <w:spacing w:val="-14"/>
          <w:sz w:val="24"/>
        </w:rPr>
        <w:t xml:space="preserve"> </w:t>
      </w:r>
      <w:r>
        <w:rPr>
          <w:spacing w:val="-3"/>
          <w:sz w:val="24"/>
        </w:rPr>
        <w:t>to</w:t>
      </w:r>
      <w:r>
        <w:rPr>
          <w:spacing w:val="-14"/>
          <w:sz w:val="24"/>
        </w:rPr>
        <w:t xml:space="preserve"> </w:t>
      </w:r>
      <w:r>
        <w:rPr>
          <w:spacing w:val="-8"/>
          <w:sz w:val="24"/>
        </w:rPr>
        <w:t>make</w:t>
      </w:r>
      <w:r>
        <w:rPr>
          <w:spacing w:val="-23"/>
          <w:sz w:val="24"/>
        </w:rPr>
        <w:t xml:space="preserve"> </w:t>
      </w:r>
      <w:r>
        <w:rPr>
          <w:spacing w:val="-6"/>
          <w:sz w:val="24"/>
        </w:rPr>
        <w:t>the</w:t>
      </w:r>
      <w:r>
        <w:rPr>
          <w:spacing w:val="-18"/>
          <w:sz w:val="24"/>
        </w:rPr>
        <w:t xml:space="preserve"> </w:t>
      </w:r>
      <w:r>
        <w:rPr>
          <w:spacing w:val="-9"/>
          <w:sz w:val="24"/>
        </w:rPr>
        <w:t>patient</w:t>
      </w:r>
      <w:r>
        <w:rPr>
          <w:spacing w:val="-19"/>
          <w:sz w:val="24"/>
        </w:rPr>
        <w:t xml:space="preserve"> </w:t>
      </w:r>
      <w:r>
        <w:rPr>
          <w:spacing w:val="-7"/>
          <w:sz w:val="24"/>
        </w:rPr>
        <w:t>more</w:t>
      </w:r>
      <w:r>
        <w:rPr>
          <w:spacing w:val="-21"/>
          <w:sz w:val="24"/>
        </w:rPr>
        <w:t xml:space="preserve"> </w:t>
      </w:r>
      <w:r>
        <w:rPr>
          <w:spacing w:val="-10"/>
          <w:sz w:val="24"/>
        </w:rPr>
        <w:t>comfortable,</w:t>
      </w:r>
      <w:r>
        <w:rPr>
          <w:spacing w:val="-25"/>
          <w:sz w:val="24"/>
        </w:rPr>
        <w:t xml:space="preserve"> </w:t>
      </w:r>
      <w:r>
        <w:rPr>
          <w:spacing w:val="-7"/>
          <w:sz w:val="24"/>
        </w:rPr>
        <w:t>then</w:t>
      </w:r>
      <w:r>
        <w:rPr>
          <w:spacing w:val="-22"/>
          <w:sz w:val="24"/>
        </w:rPr>
        <w:t xml:space="preserve"> </w:t>
      </w:r>
      <w:r>
        <w:rPr>
          <w:spacing w:val="-7"/>
          <w:sz w:val="24"/>
        </w:rPr>
        <w:t>also</w:t>
      </w:r>
      <w:r>
        <w:rPr>
          <w:spacing w:val="-21"/>
          <w:sz w:val="24"/>
        </w:rPr>
        <w:t xml:space="preserve"> </w:t>
      </w:r>
      <w:r>
        <w:rPr>
          <w:spacing w:val="-9"/>
          <w:sz w:val="24"/>
        </w:rPr>
        <w:t>record</w:t>
      </w:r>
      <w:r>
        <w:rPr>
          <w:spacing w:val="-25"/>
          <w:sz w:val="24"/>
        </w:rPr>
        <w:t xml:space="preserve"> </w:t>
      </w:r>
      <w:r>
        <w:rPr>
          <w:spacing w:val="-6"/>
          <w:sz w:val="24"/>
        </w:rPr>
        <w:t>the</w:t>
      </w:r>
      <w:r>
        <w:rPr>
          <w:spacing w:val="-18"/>
          <w:sz w:val="24"/>
        </w:rPr>
        <w:t xml:space="preserve"> </w:t>
      </w:r>
      <w:r>
        <w:rPr>
          <w:spacing w:val="-7"/>
          <w:sz w:val="24"/>
        </w:rPr>
        <w:t>other</w:t>
      </w:r>
      <w:r>
        <w:rPr>
          <w:spacing w:val="-22"/>
          <w:sz w:val="24"/>
        </w:rPr>
        <w:t xml:space="preserve"> </w:t>
      </w:r>
      <w:r>
        <w:rPr>
          <w:spacing w:val="-9"/>
          <w:sz w:val="24"/>
        </w:rPr>
        <w:t>treatment</w:t>
      </w:r>
      <w:r>
        <w:rPr>
          <w:spacing w:val="-28"/>
          <w:sz w:val="24"/>
        </w:rPr>
        <w:t xml:space="preserve"> </w:t>
      </w:r>
      <w:r>
        <w:rPr>
          <w:spacing w:val="-10"/>
          <w:sz w:val="24"/>
        </w:rPr>
        <w:t>administered</w:t>
      </w:r>
      <w:r>
        <w:rPr>
          <w:spacing w:val="-57"/>
          <w:sz w:val="24"/>
        </w:rPr>
        <w:t xml:space="preserve"> </w:t>
      </w:r>
      <w:r>
        <w:rPr>
          <w:sz w:val="24"/>
        </w:rPr>
        <w:t>in</w:t>
      </w:r>
      <w:r>
        <w:rPr>
          <w:spacing w:val="-26"/>
          <w:sz w:val="24"/>
        </w:rPr>
        <w:t xml:space="preserve"> </w:t>
      </w:r>
      <w:r>
        <w:rPr>
          <w:sz w:val="24"/>
        </w:rPr>
        <w:t>the</w:t>
      </w:r>
      <w:r>
        <w:rPr>
          <w:spacing w:val="-27"/>
          <w:sz w:val="24"/>
        </w:rPr>
        <w:t xml:space="preserve"> </w:t>
      </w:r>
      <w:r>
        <w:rPr>
          <w:sz w:val="24"/>
        </w:rPr>
        <w:t>item</w:t>
      </w:r>
      <w:r>
        <w:rPr>
          <w:spacing w:val="-28"/>
          <w:sz w:val="24"/>
        </w:rPr>
        <w:t xml:space="preserve"> </w:t>
      </w:r>
      <w:r>
        <w:rPr>
          <w:i/>
          <w:sz w:val="24"/>
        </w:rPr>
        <w:t>Palliative</w:t>
      </w:r>
      <w:r>
        <w:rPr>
          <w:i/>
          <w:spacing w:val="-31"/>
          <w:sz w:val="24"/>
        </w:rPr>
        <w:t xml:space="preserve"> </w:t>
      </w:r>
      <w:r>
        <w:rPr>
          <w:i/>
          <w:sz w:val="24"/>
        </w:rPr>
        <w:t>Care.</w:t>
      </w:r>
    </w:p>
    <w:p w14:paraId="66252360" w14:textId="77777777" w:rsidR="00190658" w:rsidRDefault="005C1088">
      <w:pPr>
        <w:pStyle w:val="ListParagraph"/>
        <w:numPr>
          <w:ilvl w:val="0"/>
          <w:numId w:val="3"/>
        </w:numPr>
        <w:tabs>
          <w:tab w:val="left" w:pos="948"/>
        </w:tabs>
        <w:ind w:left="947" w:right="373"/>
        <w:jc w:val="both"/>
        <w:rPr>
          <w:sz w:val="24"/>
        </w:rPr>
      </w:pPr>
      <w:r>
        <w:rPr>
          <w:spacing w:val="-7"/>
          <w:sz w:val="24"/>
        </w:rPr>
        <w:t>Code</w:t>
      </w:r>
      <w:r>
        <w:rPr>
          <w:spacing w:val="-8"/>
          <w:sz w:val="24"/>
        </w:rPr>
        <w:t xml:space="preserve"> </w:t>
      </w:r>
      <w:r>
        <w:rPr>
          <w:sz w:val="24"/>
        </w:rPr>
        <w:t>8</w:t>
      </w:r>
      <w:r>
        <w:rPr>
          <w:spacing w:val="7"/>
          <w:sz w:val="24"/>
        </w:rPr>
        <w:t xml:space="preserve"> </w:t>
      </w:r>
      <w:r>
        <w:rPr>
          <w:spacing w:val="-3"/>
          <w:sz w:val="24"/>
        </w:rPr>
        <w:t>if</w:t>
      </w:r>
      <w:r>
        <w:rPr>
          <w:spacing w:val="-4"/>
          <w:sz w:val="24"/>
        </w:rPr>
        <w:t xml:space="preserve"> </w:t>
      </w:r>
      <w:r>
        <w:rPr>
          <w:spacing w:val="-3"/>
          <w:sz w:val="24"/>
        </w:rPr>
        <w:t>it</w:t>
      </w:r>
      <w:r>
        <w:rPr>
          <w:spacing w:val="-5"/>
          <w:sz w:val="24"/>
        </w:rPr>
        <w:t xml:space="preserve"> </w:t>
      </w:r>
      <w:r>
        <w:rPr>
          <w:spacing w:val="-3"/>
          <w:sz w:val="24"/>
        </w:rPr>
        <w:t>is</w:t>
      </w:r>
      <w:r>
        <w:rPr>
          <w:spacing w:val="-2"/>
          <w:sz w:val="24"/>
        </w:rPr>
        <w:t xml:space="preserve"> </w:t>
      </w:r>
      <w:r>
        <w:rPr>
          <w:spacing w:val="-8"/>
          <w:sz w:val="24"/>
        </w:rPr>
        <w:t>known</w:t>
      </w:r>
      <w:r>
        <w:rPr>
          <w:spacing w:val="-14"/>
          <w:sz w:val="24"/>
        </w:rPr>
        <w:t xml:space="preserve"> </w:t>
      </w:r>
      <w:r>
        <w:rPr>
          <w:spacing w:val="-6"/>
          <w:sz w:val="24"/>
        </w:rPr>
        <w:t>that</w:t>
      </w:r>
      <w:r>
        <w:rPr>
          <w:spacing w:val="-11"/>
          <w:sz w:val="24"/>
        </w:rPr>
        <w:t xml:space="preserve"> </w:t>
      </w:r>
      <w:r>
        <w:rPr>
          <w:sz w:val="24"/>
        </w:rPr>
        <w:t>a</w:t>
      </w:r>
      <w:r>
        <w:rPr>
          <w:spacing w:val="7"/>
          <w:sz w:val="24"/>
        </w:rPr>
        <w:t xml:space="preserve"> </w:t>
      </w:r>
      <w:r>
        <w:rPr>
          <w:spacing w:val="-9"/>
          <w:sz w:val="24"/>
        </w:rPr>
        <w:t>physician</w:t>
      </w:r>
      <w:r>
        <w:rPr>
          <w:spacing w:val="-14"/>
          <w:sz w:val="24"/>
        </w:rPr>
        <w:t xml:space="preserve"> </w:t>
      </w:r>
      <w:r>
        <w:rPr>
          <w:spacing w:val="-10"/>
          <w:sz w:val="24"/>
        </w:rPr>
        <w:t>recommended</w:t>
      </w:r>
      <w:r>
        <w:rPr>
          <w:spacing w:val="-14"/>
          <w:sz w:val="24"/>
        </w:rPr>
        <w:t xml:space="preserve"> </w:t>
      </w:r>
      <w:r>
        <w:rPr>
          <w:spacing w:val="-9"/>
          <w:sz w:val="24"/>
        </w:rPr>
        <w:t>treatment</w:t>
      </w:r>
      <w:r>
        <w:rPr>
          <w:spacing w:val="-10"/>
          <w:sz w:val="24"/>
        </w:rPr>
        <w:t xml:space="preserve"> </w:t>
      </w:r>
      <w:r>
        <w:rPr>
          <w:spacing w:val="-7"/>
          <w:sz w:val="24"/>
        </w:rPr>
        <w:t>coded</w:t>
      </w:r>
      <w:r>
        <w:rPr>
          <w:spacing w:val="-9"/>
          <w:sz w:val="24"/>
        </w:rPr>
        <w:t xml:space="preserve"> </w:t>
      </w:r>
      <w:r>
        <w:rPr>
          <w:spacing w:val="-4"/>
          <w:sz w:val="24"/>
        </w:rPr>
        <w:t>as</w:t>
      </w:r>
      <w:r>
        <w:rPr>
          <w:spacing w:val="-2"/>
          <w:sz w:val="24"/>
        </w:rPr>
        <w:t xml:space="preserve"> </w:t>
      </w:r>
      <w:r>
        <w:rPr>
          <w:spacing w:val="-7"/>
          <w:sz w:val="24"/>
        </w:rPr>
        <w:t>Other</w:t>
      </w:r>
      <w:r>
        <w:rPr>
          <w:spacing w:val="-10"/>
          <w:sz w:val="24"/>
        </w:rPr>
        <w:t xml:space="preserve"> </w:t>
      </w:r>
      <w:r>
        <w:rPr>
          <w:spacing w:val="-11"/>
          <w:sz w:val="24"/>
        </w:rPr>
        <w:t>Treatment,</w:t>
      </w:r>
      <w:r>
        <w:rPr>
          <w:spacing w:val="-18"/>
          <w:sz w:val="24"/>
        </w:rPr>
        <w:t xml:space="preserve"> </w:t>
      </w:r>
      <w:r>
        <w:rPr>
          <w:spacing w:val="-10"/>
          <w:sz w:val="24"/>
        </w:rPr>
        <w:t>and</w:t>
      </w:r>
      <w:r>
        <w:rPr>
          <w:spacing w:val="-57"/>
          <w:sz w:val="24"/>
        </w:rPr>
        <w:t xml:space="preserve"> </w:t>
      </w:r>
      <w:r>
        <w:rPr>
          <w:spacing w:val="-8"/>
          <w:sz w:val="24"/>
        </w:rPr>
        <w:t>no</w:t>
      </w:r>
      <w:r>
        <w:rPr>
          <w:spacing w:val="-25"/>
          <w:sz w:val="24"/>
        </w:rPr>
        <w:t xml:space="preserve"> </w:t>
      </w:r>
      <w:r>
        <w:rPr>
          <w:spacing w:val="-8"/>
          <w:sz w:val="24"/>
        </w:rPr>
        <w:t>further</w:t>
      </w:r>
      <w:r>
        <w:rPr>
          <w:spacing w:val="-27"/>
          <w:sz w:val="24"/>
        </w:rPr>
        <w:t xml:space="preserve"> </w:t>
      </w:r>
      <w:r>
        <w:rPr>
          <w:spacing w:val="-8"/>
          <w:sz w:val="24"/>
        </w:rPr>
        <w:t>documentation</w:t>
      </w:r>
      <w:r>
        <w:rPr>
          <w:spacing w:val="-31"/>
          <w:sz w:val="24"/>
        </w:rPr>
        <w:t xml:space="preserve"> </w:t>
      </w:r>
      <w:r>
        <w:rPr>
          <w:spacing w:val="-8"/>
          <w:sz w:val="24"/>
        </w:rPr>
        <w:t>is</w:t>
      </w:r>
      <w:r>
        <w:rPr>
          <w:spacing w:val="-26"/>
          <w:sz w:val="24"/>
        </w:rPr>
        <w:t xml:space="preserve"> </w:t>
      </w:r>
      <w:r>
        <w:rPr>
          <w:spacing w:val="-8"/>
          <w:sz w:val="24"/>
        </w:rPr>
        <w:t>available</w:t>
      </w:r>
      <w:r>
        <w:rPr>
          <w:spacing w:val="-31"/>
          <w:sz w:val="24"/>
        </w:rPr>
        <w:t xml:space="preserve"> </w:t>
      </w:r>
      <w:r>
        <w:rPr>
          <w:spacing w:val="-8"/>
          <w:sz w:val="24"/>
        </w:rPr>
        <w:t>yet</w:t>
      </w:r>
      <w:r>
        <w:rPr>
          <w:spacing w:val="-27"/>
          <w:sz w:val="24"/>
        </w:rPr>
        <w:t xml:space="preserve"> </w:t>
      </w:r>
      <w:r>
        <w:rPr>
          <w:spacing w:val="-8"/>
          <w:sz w:val="24"/>
        </w:rPr>
        <w:t>to</w:t>
      </w:r>
      <w:r>
        <w:rPr>
          <w:spacing w:val="-27"/>
          <w:sz w:val="24"/>
        </w:rPr>
        <w:t xml:space="preserve"> </w:t>
      </w:r>
      <w:r>
        <w:rPr>
          <w:spacing w:val="-8"/>
          <w:sz w:val="24"/>
        </w:rPr>
        <w:t>confirm</w:t>
      </w:r>
      <w:r>
        <w:rPr>
          <w:spacing w:val="-30"/>
          <w:sz w:val="24"/>
        </w:rPr>
        <w:t xml:space="preserve"> </w:t>
      </w:r>
      <w:r>
        <w:rPr>
          <w:spacing w:val="-8"/>
          <w:sz w:val="24"/>
        </w:rPr>
        <w:t>its</w:t>
      </w:r>
      <w:r>
        <w:rPr>
          <w:spacing w:val="-28"/>
          <w:sz w:val="24"/>
        </w:rPr>
        <w:t xml:space="preserve"> </w:t>
      </w:r>
      <w:r>
        <w:rPr>
          <w:spacing w:val="-8"/>
          <w:sz w:val="24"/>
        </w:rPr>
        <w:t>administration.</w:t>
      </w:r>
    </w:p>
    <w:p w14:paraId="39CB1415" w14:textId="77777777" w:rsidR="00190658" w:rsidRDefault="005C1088">
      <w:pPr>
        <w:pStyle w:val="ListParagraph"/>
        <w:numPr>
          <w:ilvl w:val="0"/>
          <w:numId w:val="3"/>
        </w:numPr>
        <w:tabs>
          <w:tab w:val="left" w:pos="948"/>
        </w:tabs>
        <w:ind w:left="947" w:right="394"/>
        <w:jc w:val="both"/>
        <w:rPr>
          <w:sz w:val="24"/>
        </w:rPr>
      </w:pPr>
      <w:r>
        <w:rPr>
          <w:spacing w:val="-7"/>
          <w:sz w:val="24"/>
        </w:rPr>
        <w:t>Code</w:t>
      </w:r>
      <w:r>
        <w:rPr>
          <w:spacing w:val="-23"/>
          <w:sz w:val="24"/>
        </w:rPr>
        <w:t xml:space="preserve"> </w:t>
      </w:r>
      <w:r>
        <w:rPr>
          <w:sz w:val="24"/>
        </w:rPr>
        <w:t>8</w:t>
      </w:r>
      <w:r>
        <w:rPr>
          <w:spacing w:val="-7"/>
          <w:sz w:val="24"/>
        </w:rPr>
        <w:t xml:space="preserve"> </w:t>
      </w:r>
      <w:r>
        <w:rPr>
          <w:spacing w:val="-3"/>
          <w:sz w:val="24"/>
        </w:rPr>
        <w:t>to</w:t>
      </w:r>
      <w:r>
        <w:rPr>
          <w:spacing w:val="-18"/>
          <w:sz w:val="24"/>
        </w:rPr>
        <w:t xml:space="preserve"> </w:t>
      </w:r>
      <w:r>
        <w:rPr>
          <w:spacing w:val="-9"/>
          <w:sz w:val="24"/>
        </w:rPr>
        <w:t>indicate</w:t>
      </w:r>
      <w:r>
        <w:rPr>
          <w:spacing w:val="-24"/>
          <w:sz w:val="24"/>
        </w:rPr>
        <w:t xml:space="preserve"> </w:t>
      </w:r>
      <w:r>
        <w:rPr>
          <w:spacing w:val="-8"/>
          <w:sz w:val="24"/>
        </w:rPr>
        <w:t>referral</w:t>
      </w:r>
      <w:r>
        <w:rPr>
          <w:spacing w:val="-23"/>
          <w:sz w:val="24"/>
        </w:rPr>
        <w:t xml:space="preserve"> </w:t>
      </w:r>
      <w:r>
        <w:rPr>
          <w:spacing w:val="-3"/>
          <w:sz w:val="24"/>
        </w:rPr>
        <w:t>to</w:t>
      </w:r>
      <w:r>
        <w:rPr>
          <w:spacing w:val="-20"/>
          <w:sz w:val="24"/>
        </w:rPr>
        <w:t xml:space="preserve"> </w:t>
      </w:r>
      <w:r>
        <w:rPr>
          <w:sz w:val="24"/>
        </w:rPr>
        <w:t>a</w:t>
      </w:r>
      <w:r>
        <w:rPr>
          <w:spacing w:val="-6"/>
          <w:sz w:val="24"/>
        </w:rPr>
        <w:t xml:space="preserve"> </w:t>
      </w:r>
      <w:r>
        <w:rPr>
          <w:spacing w:val="-9"/>
          <w:sz w:val="24"/>
        </w:rPr>
        <w:t>specialist</w:t>
      </w:r>
      <w:r>
        <w:rPr>
          <w:spacing w:val="-26"/>
          <w:sz w:val="24"/>
        </w:rPr>
        <w:t xml:space="preserve"> </w:t>
      </w:r>
      <w:r>
        <w:rPr>
          <w:spacing w:val="-6"/>
          <w:sz w:val="24"/>
        </w:rPr>
        <w:t>for</w:t>
      </w:r>
      <w:r>
        <w:rPr>
          <w:spacing w:val="-21"/>
          <w:sz w:val="24"/>
        </w:rPr>
        <w:t xml:space="preserve"> </w:t>
      </w:r>
      <w:r>
        <w:rPr>
          <w:spacing w:val="-7"/>
          <w:sz w:val="24"/>
        </w:rPr>
        <w:t>Other</w:t>
      </w:r>
      <w:r>
        <w:rPr>
          <w:spacing w:val="-21"/>
          <w:sz w:val="24"/>
        </w:rPr>
        <w:t xml:space="preserve"> </w:t>
      </w:r>
      <w:r>
        <w:rPr>
          <w:spacing w:val="-11"/>
          <w:sz w:val="24"/>
        </w:rPr>
        <w:t>Treatment.</w:t>
      </w:r>
      <w:r>
        <w:rPr>
          <w:spacing w:val="-29"/>
          <w:sz w:val="24"/>
        </w:rPr>
        <w:t xml:space="preserve"> </w:t>
      </w:r>
      <w:r>
        <w:rPr>
          <w:spacing w:val="-4"/>
          <w:sz w:val="24"/>
        </w:rPr>
        <w:t>The</w:t>
      </w:r>
      <w:r>
        <w:rPr>
          <w:spacing w:val="-19"/>
          <w:sz w:val="24"/>
        </w:rPr>
        <w:t xml:space="preserve"> </w:t>
      </w:r>
      <w:r>
        <w:rPr>
          <w:spacing w:val="-7"/>
          <w:sz w:val="24"/>
        </w:rPr>
        <w:t>registry</w:t>
      </w:r>
      <w:r>
        <w:rPr>
          <w:spacing w:val="-22"/>
          <w:sz w:val="24"/>
        </w:rPr>
        <w:t xml:space="preserve"> </w:t>
      </w:r>
      <w:r>
        <w:rPr>
          <w:spacing w:val="-6"/>
          <w:sz w:val="24"/>
        </w:rPr>
        <w:t>can</w:t>
      </w:r>
      <w:r>
        <w:rPr>
          <w:spacing w:val="-20"/>
          <w:sz w:val="24"/>
        </w:rPr>
        <w:t xml:space="preserve"> </w:t>
      </w:r>
      <w:r>
        <w:rPr>
          <w:spacing w:val="-10"/>
          <w:sz w:val="24"/>
        </w:rPr>
        <w:t>follow.</w:t>
      </w:r>
      <w:r>
        <w:rPr>
          <w:spacing w:val="-24"/>
          <w:sz w:val="24"/>
        </w:rPr>
        <w:t xml:space="preserve"> </w:t>
      </w:r>
      <w:r>
        <w:rPr>
          <w:spacing w:val="-2"/>
          <w:sz w:val="24"/>
        </w:rPr>
        <w:t>If</w:t>
      </w:r>
      <w:r>
        <w:rPr>
          <w:spacing w:val="-14"/>
          <w:sz w:val="24"/>
        </w:rPr>
        <w:t xml:space="preserve"> </w:t>
      </w:r>
      <w:r>
        <w:rPr>
          <w:spacing w:val="-6"/>
          <w:sz w:val="24"/>
        </w:rPr>
        <w:t>follow-</w:t>
      </w:r>
      <w:r>
        <w:rPr>
          <w:spacing w:val="-57"/>
          <w:sz w:val="24"/>
        </w:rPr>
        <w:t xml:space="preserve"> </w:t>
      </w:r>
      <w:r>
        <w:rPr>
          <w:spacing w:val="-5"/>
          <w:sz w:val="24"/>
        </w:rPr>
        <w:t>up</w:t>
      </w:r>
      <w:r>
        <w:rPr>
          <w:spacing w:val="-20"/>
          <w:sz w:val="24"/>
        </w:rPr>
        <w:t xml:space="preserve"> </w:t>
      </w:r>
      <w:r>
        <w:rPr>
          <w:spacing w:val="-5"/>
          <w:sz w:val="24"/>
        </w:rPr>
        <w:t>with</w:t>
      </w:r>
      <w:r>
        <w:rPr>
          <w:spacing w:val="-15"/>
          <w:sz w:val="24"/>
        </w:rPr>
        <w:t xml:space="preserve"> </w:t>
      </w:r>
      <w:r>
        <w:rPr>
          <w:spacing w:val="-5"/>
          <w:sz w:val="24"/>
        </w:rPr>
        <w:t>the</w:t>
      </w:r>
      <w:r>
        <w:rPr>
          <w:spacing w:val="-14"/>
          <w:sz w:val="24"/>
        </w:rPr>
        <w:t xml:space="preserve"> </w:t>
      </w:r>
      <w:r>
        <w:rPr>
          <w:spacing w:val="-5"/>
          <w:sz w:val="24"/>
        </w:rPr>
        <w:t>specialist</w:t>
      </w:r>
      <w:r>
        <w:rPr>
          <w:spacing w:val="-20"/>
          <w:sz w:val="24"/>
        </w:rPr>
        <w:t xml:space="preserve"> </w:t>
      </w:r>
      <w:r>
        <w:rPr>
          <w:spacing w:val="-5"/>
          <w:sz w:val="24"/>
        </w:rPr>
        <w:t>or</w:t>
      </w:r>
      <w:r>
        <w:rPr>
          <w:spacing w:val="-13"/>
          <w:sz w:val="24"/>
        </w:rPr>
        <w:t xml:space="preserve"> </w:t>
      </w:r>
      <w:r>
        <w:rPr>
          <w:spacing w:val="-5"/>
          <w:sz w:val="24"/>
        </w:rPr>
        <w:t>facility</w:t>
      </w:r>
      <w:r>
        <w:rPr>
          <w:spacing w:val="-19"/>
          <w:sz w:val="24"/>
        </w:rPr>
        <w:t xml:space="preserve"> </w:t>
      </w:r>
      <w:r>
        <w:rPr>
          <w:spacing w:val="-5"/>
          <w:sz w:val="24"/>
        </w:rPr>
        <w:t>determines</w:t>
      </w:r>
      <w:r>
        <w:rPr>
          <w:spacing w:val="-16"/>
          <w:sz w:val="24"/>
        </w:rPr>
        <w:t xml:space="preserve"> </w:t>
      </w:r>
      <w:r>
        <w:rPr>
          <w:spacing w:val="-5"/>
          <w:sz w:val="24"/>
        </w:rPr>
        <w:t>the</w:t>
      </w:r>
      <w:r>
        <w:rPr>
          <w:spacing w:val="-16"/>
          <w:sz w:val="24"/>
        </w:rPr>
        <w:t xml:space="preserve"> </w:t>
      </w:r>
      <w:r>
        <w:rPr>
          <w:spacing w:val="-5"/>
          <w:sz w:val="24"/>
        </w:rPr>
        <w:t>patient</w:t>
      </w:r>
      <w:r>
        <w:rPr>
          <w:spacing w:val="-20"/>
          <w:sz w:val="24"/>
        </w:rPr>
        <w:t xml:space="preserve"> </w:t>
      </w:r>
      <w:r>
        <w:rPr>
          <w:spacing w:val="-5"/>
          <w:sz w:val="24"/>
        </w:rPr>
        <w:t>was</w:t>
      </w:r>
      <w:r>
        <w:rPr>
          <w:spacing w:val="-18"/>
          <w:sz w:val="24"/>
        </w:rPr>
        <w:t xml:space="preserve"> </w:t>
      </w:r>
      <w:r>
        <w:rPr>
          <w:spacing w:val="-5"/>
          <w:sz w:val="24"/>
        </w:rPr>
        <w:t>never</w:t>
      </w:r>
      <w:r>
        <w:rPr>
          <w:spacing w:val="-18"/>
          <w:sz w:val="24"/>
        </w:rPr>
        <w:t xml:space="preserve"> </w:t>
      </w:r>
      <w:r>
        <w:rPr>
          <w:spacing w:val="-4"/>
          <w:sz w:val="24"/>
        </w:rPr>
        <w:t>there,</w:t>
      </w:r>
      <w:r>
        <w:rPr>
          <w:spacing w:val="-17"/>
          <w:sz w:val="24"/>
        </w:rPr>
        <w:t xml:space="preserve"> </w:t>
      </w:r>
      <w:r>
        <w:rPr>
          <w:spacing w:val="-4"/>
          <w:sz w:val="24"/>
        </w:rPr>
        <w:t>code</w:t>
      </w:r>
      <w:r>
        <w:rPr>
          <w:spacing w:val="-16"/>
          <w:sz w:val="24"/>
        </w:rPr>
        <w:t xml:space="preserve"> </w:t>
      </w:r>
      <w:r>
        <w:rPr>
          <w:spacing w:val="-4"/>
          <w:sz w:val="24"/>
        </w:rPr>
        <w:t>0.</w:t>
      </w:r>
    </w:p>
    <w:p w14:paraId="3ECE4D49" w14:textId="77777777" w:rsidR="00190658" w:rsidRDefault="00FE6ACA">
      <w:pPr>
        <w:pStyle w:val="BodyText"/>
        <w:spacing w:before="2"/>
        <w:rPr>
          <w:sz w:val="13"/>
        </w:rPr>
      </w:pPr>
      <w:r>
        <w:pict w14:anchorId="0479CDB1">
          <v:shape id="docshape124" o:spid="_x0000_s1036" type="#_x0000_t202" style="position:absolute;margin-left:106.7pt;margin-top:8.65pt;width:6in;height:20.3pt;z-index:-15686656;mso-wrap-distance-left:0;mso-wrap-distance-right:0;mso-position-horizontal-relative:page" fillcolor="#cacaca" stroked="f">
            <v:textbox inset="0,0,0,0">
              <w:txbxContent>
                <w:p w14:paraId="0F3DCC1B" w14:textId="77777777" w:rsidR="00190658" w:rsidRDefault="005C1088">
                  <w:pPr>
                    <w:tabs>
                      <w:tab w:val="left" w:pos="949"/>
                      <w:tab w:val="left" w:pos="2805"/>
                    </w:tabs>
                    <w:spacing w:line="225" w:lineRule="exact"/>
                    <w:ind w:left="105"/>
                    <w:rPr>
                      <w:rFonts w:ascii="Arial"/>
                      <w:b/>
                      <w:color w:val="000000"/>
                      <w:sz w:val="20"/>
                    </w:rPr>
                  </w:pPr>
                  <w:r>
                    <w:rPr>
                      <w:rFonts w:ascii="Arial"/>
                      <w:b/>
                      <w:color w:val="000000"/>
                      <w:sz w:val="20"/>
                    </w:rPr>
                    <w:t>Code</w:t>
                  </w:r>
                  <w:r>
                    <w:rPr>
                      <w:rFonts w:ascii="Arial"/>
                      <w:b/>
                      <w:color w:val="000000"/>
                      <w:sz w:val="20"/>
                    </w:rPr>
                    <w:tab/>
                    <w:t>Label</w:t>
                  </w:r>
                  <w:r>
                    <w:rPr>
                      <w:rFonts w:ascii="Arial"/>
                      <w:b/>
                      <w:color w:val="000000"/>
                      <w:sz w:val="20"/>
                    </w:rPr>
                    <w:tab/>
                    <w:t>Definition</w:t>
                  </w:r>
                </w:p>
              </w:txbxContent>
            </v:textbox>
            <w10:wrap type="topAndBottom" anchorx="page"/>
          </v:shape>
        </w:pict>
      </w:r>
    </w:p>
    <w:p w14:paraId="0B77B354" w14:textId="77777777" w:rsidR="00190658" w:rsidRDefault="005C1088">
      <w:pPr>
        <w:pStyle w:val="ListParagraph"/>
        <w:numPr>
          <w:ilvl w:val="0"/>
          <w:numId w:val="21"/>
        </w:numPr>
        <w:tabs>
          <w:tab w:val="left" w:pos="844"/>
          <w:tab w:val="left" w:pos="845"/>
          <w:tab w:val="left" w:pos="2699"/>
        </w:tabs>
        <w:spacing w:before="80"/>
        <w:ind w:right="792" w:hanging="1384"/>
        <w:jc w:val="right"/>
        <w:rPr>
          <w:rFonts w:ascii="Arial"/>
          <w:sz w:val="16"/>
        </w:rPr>
      </w:pPr>
      <w:r>
        <w:rPr>
          <w:rFonts w:ascii="Arial"/>
          <w:sz w:val="16"/>
        </w:rPr>
        <w:t>None</w:t>
      </w:r>
      <w:r>
        <w:rPr>
          <w:rFonts w:ascii="Arial"/>
          <w:sz w:val="16"/>
        </w:rPr>
        <w:tab/>
        <w:t>All cancer</w:t>
      </w:r>
      <w:r>
        <w:rPr>
          <w:rFonts w:ascii="Arial"/>
          <w:spacing w:val="1"/>
          <w:sz w:val="16"/>
        </w:rPr>
        <w:t xml:space="preserve"> </w:t>
      </w:r>
      <w:r>
        <w:rPr>
          <w:rFonts w:ascii="Arial"/>
          <w:sz w:val="16"/>
        </w:rPr>
        <w:t>treatment</w:t>
      </w:r>
      <w:r>
        <w:rPr>
          <w:rFonts w:ascii="Arial"/>
          <w:spacing w:val="1"/>
          <w:sz w:val="16"/>
        </w:rPr>
        <w:t xml:space="preserve"> </w:t>
      </w:r>
      <w:r>
        <w:rPr>
          <w:rFonts w:ascii="Arial"/>
          <w:sz w:val="16"/>
        </w:rPr>
        <w:t>was coded</w:t>
      </w:r>
      <w:r>
        <w:rPr>
          <w:rFonts w:ascii="Arial"/>
          <w:spacing w:val="-1"/>
          <w:sz w:val="16"/>
        </w:rPr>
        <w:t xml:space="preserve"> </w:t>
      </w:r>
      <w:r>
        <w:rPr>
          <w:rFonts w:ascii="Arial"/>
          <w:sz w:val="16"/>
        </w:rPr>
        <w:t>in other</w:t>
      </w:r>
      <w:r>
        <w:rPr>
          <w:rFonts w:ascii="Arial"/>
          <w:spacing w:val="1"/>
          <w:sz w:val="16"/>
        </w:rPr>
        <w:t xml:space="preserve"> </w:t>
      </w:r>
      <w:r>
        <w:rPr>
          <w:rFonts w:ascii="Arial"/>
          <w:sz w:val="16"/>
        </w:rPr>
        <w:t>treatment</w:t>
      </w:r>
      <w:r>
        <w:rPr>
          <w:rFonts w:ascii="Arial"/>
          <w:spacing w:val="2"/>
          <w:sz w:val="16"/>
        </w:rPr>
        <w:t xml:space="preserve"> </w:t>
      </w:r>
      <w:r>
        <w:rPr>
          <w:rFonts w:ascii="Arial"/>
          <w:sz w:val="16"/>
        </w:rPr>
        <w:t>fields</w:t>
      </w:r>
      <w:r>
        <w:rPr>
          <w:rFonts w:ascii="Arial"/>
          <w:spacing w:val="8"/>
          <w:sz w:val="16"/>
        </w:rPr>
        <w:t xml:space="preserve"> </w:t>
      </w:r>
      <w:r>
        <w:rPr>
          <w:rFonts w:ascii="Arial"/>
          <w:sz w:val="16"/>
        </w:rPr>
        <w:t>(surgery,</w:t>
      </w:r>
      <w:r>
        <w:rPr>
          <w:rFonts w:ascii="Arial"/>
          <w:spacing w:val="16"/>
          <w:sz w:val="16"/>
        </w:rPr>
        <w:t xml:space="preserve"> </w:t>
      </w:r>
      <w:r>
        <w:rPr>
          <w:rFonts w:ascii="Arial"/>
          <w:sz w:val="16"/>
        </w:rPr>
        <w:t>radiation,</w:t>
      </w:r>
    </w:p>
    <w:p w14:paraId="0A274DC6" w14:textId="77777777" w:rsidR="00190658" w:rsidRDefault="005C1088">
      <w:pPr>
        <w:ind w:right="693"/>
        <w:jc w:val="right"/>
        <w:rPr>
          <w:rFonts w:ascii="Arial"/>
          <w:sz w:val="16"/>
        </w:rPr>
      </w:pPr>
      <w:r>
        <w:rPr>
          <w:rFonts w:ascii="Arial"/>
          <w:spacing w:val="-2"/>
          <w:sz w:val="16"/>
        </w:rPr>
        <w:t>systemic</w:t>
      </w:r>
      <w:r>
        <w:rPr>
          <w:rFonts w:ascii="Arial"/>
          <w:spacing w:val="4"/>
          <w:sz w:val="16"/>
        </w:rPr>
        <w:t xml:space="preserve"> </w:t>
      </w:r>
      <w:r>
        <w:rPr>
          <w:rFonts w:ascii="Arial"/>
          <w:spacing w:val="-2"/>
          <w:sz w:val="16"/>
        </w:rPr>
        <w:t>therapy).</w:t>
      </w:r>
      <w:r>
        <w:rPr>
          <w:rFonts w:ascii="Arial"/>
          <w:spacing w:val="4"/>
          <w:sz w:val="16"/>
        </w:rPr>
        <w:t xml:space="preserve"> </w:t>
      </w:r>
      <w:r>
        <w:rPr>
          <w:rFonts w:ascii="Arial"/>
          <w:spacing w:val="-2"/>
          <w:sz w:val="16"/>
        </w:rPr>
        <w:t>Patient</w:t>
      </w:r>
      <w:r>
        <w:rPr>
          <w:rFonts w:ascii="Arial"/>
          <w:spacing w:val="4"/>
          <w:sz w:val="16"/>
        </w:rPr>
        <w:t xml:space="preserve"> </w:t>
      </w:r>
      <w:r>
        <w:rPr>
          <w:rFonts w:ascii="Arial"/>
          <w:spacing w:val="-2"/>
          <w:sz w:val="16"/>
        </w:rPr>
        <w:t>received</w:t>
      </w:r>
      <w:r>
        <w:rPr>
          <w:rFonts w:ascii="Arial"/>
          <w:spacing w:val="6"/>
          <w:sz w:val="16"/>
        </w:rPr>
        <w:t xml:space="preserve"> </w:t>
      </w:r>
      <w:r>
        <w:rPr>
          <w:rFonts w:ascii="Arial"/>
          <w:spacing w:val="-2"/>
          <w:sz w:val="16"/>
        </w:rPr>
        <w:t>no</w:t>
      </w:r>
      <w:r>
        <w:rPr>
          <w:rFonts w:ascii="Arial"/>
          <w:spacing w:val="-10"/>
          <w:sz w:val="16"/>
        </w:rPr>
        <w:t xml:space="preserve"> </w:t>
      </w:r>
      <w:r>
        <w:rPr>
          <w:rFonts w:ascii="Arial"/>
          <w:spacing w:val="-2"/>
          <w:sz w:val="16"/>
        </w:rPr>
        <w:t>cancer</w:t>
      </w:r>
      <w:r>
        <w:rPr>
          <w:rFonts w:ascii="Arial"/>
          <w:spacing w:val="-12"/>
          <w:sz w:val="16"/>
        </w:rPr>
        <w:t xml:space="preserve"> </w:t>
      </w:r>
      <w:r>
        <w:rPr>
          <w:rFonts w:ascii="Arial"/>
          <w:spacing w:val="-2"/>
          <w:sz w:val="16"/>
        </w:rPr>
        <w:t>treatment.</w:t>
      </w:r>
      <w:r>
        <w:rPr>
          <w:rFonts w:ascii="Arial"/>
          <w:spacing w:val="-8"/>
          <w:sz w:val="16"/>
        </w:rPr>
        <w:t xml:space="preserve"> </w:t>
      </w:r>
      <w:r>
        <w:rPr>
          <w:rFonts w:ascii="Arial"/>
          <w:spacing w:val="-1"/>
          <w:sz w:val="16"/>
        </w:rPr>
        <w:t>Diagnosed</w:t>
      </w:r>
      <w:r>
        <w:rPr>
          <w:rFonts w:ascii="Arial"/>
          <w:spacing w:val="-14"/>
          <w:sz w:val="16"/>
        </w:rPr>
        <w:t xml:space="preserve"> </w:t>
      </w:r>
      <w:r>
        <w:rPr>
          <w:rFonts w:ascii="Arial"/>
          <w:spacing w:val="-1"/>
          <w:sz w:val="16"/>
        </w:rPr>
        <w:t>at</w:t>
      </w:r>
      <w:r>
        <w:rPr>
          <w:rFonts w:ascii="Arial"/>
          <w:spacing w:val="2"/>
          <w:sz w:val="16"/>
        </w:rPr>
        <w:t xml:space="preserve"> </w:t>
      </w:r>
      <w:proofErr w:type="gramStart"/>
      <w:r>
        <w:rPr>
          <w:rFonts w:ascii="Arial"/>
          <w:spacing w:val="-1"/>
          <w:sz w:val="16"/>
        </w:rPr>
        <w:t>autopsy</w:t>
      </w:r>
      <w:proofErr w:type="gramEnd"/>
    </w:p>
    <w:p w14:paraId="20DF5782" w14:textId="77777777" w:rsidR="00190658" w:rsidRDefault="005C1088">
      <w:pPr>
        <w:pStyle w:val="ListParagraph"/>
        <w:numPr>
          <w:ilvl w:val="0"/>
          <w:numId w:val="21"/>
        </w:numPr>
        <w:tabs>
          <w:tab w:val="left" w:pos="1383"/>
          <w:tab w:val="left" w:pos="1384"/>
          <w:tab w:val="left" w:pos="3239"/>
        </w:tabs>
        <w:spacing w:before="128"/>
        <w:jc w:val="both"/>
        <w:rPr>
          <w:rFonts w:ascii="Arial"/>
          <w:sz w:val="16"/>
        </w:rPr>
      </w:pPr>
      <w:r>
        <w:rPr>
          <w:rFonts w:ascii="Arial"/>
          <w:sz w:val="16"/>
        </w:rPr>
        <w:t>Other</w:t>
      </w:r>
      <w:r>
        <w:rPr>
          <w:rFonts w:ascii="Arial"/>
          <w:sz w:val="16"/>
        </w:rPr>
        <w:tab/>
      </w:r>
      <w:r>
        <w:rPr>
          <w:rFonts w:ascii="Arial"/>
          <w:spacing w:val="-1"/>
          <w:sz w:val="16"/>
        </w:rPr>
        <w:t>Cancer</w:t>
      </w:r>
      <w:r>
        <w:rPr>
          <w:rFonts w:ascii="Arial"/>
          <w:sz w:val="16"/>
        </w:rPr>
        <w:t xml:space="preserve"> </w:t>
      </w:r>
      <w:r>
        <w:rPr>
          <w:rFonts w:ascii="Arial"/>
          <w:spacing w:val="-1"/>
          <w:sz w:val="16"/>
        </w:rPr>
        <w:t xml:space="preserve">treatment that cannot </w:t>
      </w:r>
      <w:r>
        <w:rPr>
          <w:rFonts w:ascii="Arial"/>
          <w:sz w:val="16"/>
        </w:rPr>
        <w:t>be appropriately</w:t>
      </w:r>
      <w:r>
        <w:rPr>
          <w:rFonts w:ascii="Arial"/>
          <w:spacing w:val="2"/>
          <w:sz w:val="16"/>
        </w:rPr>
        <w:t xml:space="preserve"> </w:t>
      </w:r>
      <w:r>
        <w:rPr>
          <w:rFonts w:ascii="Arial"/>
          <w:sz w:val="16"/>
        </w:rPr>
        <w:t>assigned to</w:t>
      </w:r>
      <w:r>
        <w:rPr>
          <w:rFonts w:ascii="Arial"/>
          <w:spacing w:val="-2"/>
          <w:sz w:val="16"/>
        </w:rPr>
        <w:t xml:space="preserve"> </w:t>
      </w:r>
      <w:r>
        <w:rPr>
          <w:rFonts w:ascii="Arial"/>
          <w:sz w:val="16"/>
        </w:rPr>
        <w:t>specified</w:t>
      </w:r>
      <w:r>
        <w:rPr>
          <w:rFonts w:ascii="Arial"/>
          <w:spacing w:val="-18"/>
          <w:sz w:val="16"/>
        </w:rPr>
        <w:t xml:space="preserve"> </w:t>
      </w:r>
      <w:proofErr w:type="gramStart"/>
      <w:r>
        <w:rPr>
          <w:rFonts w:ascii="Arial"/>
          <w:sz w:val="16"/>
        </w:rPr>
        <w:t>treatment</w:t>
      </w:r>
      <w:proofErr w:type="gramEnd"/>
    </w:p>
    <w:p w14:paraId="332CE102" w14:textId="77777777" w:rsidR="00190658" w:rsidRDefault="005C1088">
      <w:pPr>
        <w:spacing w:before="1"/>
        <w:ind w:left="3239"/>
        <w:rPr>
          <w:rFonts w:ascii="Arial"/>
          <w:sz w:val="16"/>
        </w:rPr>
      </w:pPr>
      <w:r>
        <w:rPr>
          <w:rFonts w:ascii="Arial"/>
          <w:sz w:val="16"/>
        </w:rPr>
        <w:t>data</w:t>
      </w:r>
      <w:r>
        <w:rPr>
          <w:rFonts w:ascii="Arial"/>
          <w:spacing w:val="-3"/>
          <w:sz w:val="16"/>
        </w:rPr>
        <w:t xml:space="preserve"> </w:t>
      </w:r>
      <w:r>
        <w:rPr>
          <w:rFonts w:ascii="Arial"/>
          <w:sz w:val="16"/>
        </w:rPr>
        <w:t>items</w:t>
      </w:r>
      <w:r>
        <w:rPr>
          <w:rFonts w:ascii="Arial"/>
          <w:spacing w:val="-3"/>
          <w:sz w:val="16"/>
        </w:rPr>
        <w:t xml:space="preserve"> </w:t>
      </w:r>
      <w:r>
        <w:rPr>
          <w:rFonts w:ascii="Arial"/>
          <w:sz w:val="16"/>
        </w:rPr>
        <w:t>(surgery, radiation,</w:t>
      </w:r>
      <w:r>
        <w:rPr>
          <w:rFonts w:ascii="Arial"/>
          <w:spacing w:val="-4"/>
          <w:sz w:val="16"/>
        </w:rPr>
        <w:t xml:space="preserve"> </w:t>
      </w:r>
      <w:r>
        <w:rPr>
          <w:rFonts w:ascii="Arial"/>
          <w:sz w:val="16"/>
        </w:rPr>
        <w:t>systemic</w:t>
      </w:r>
      <w:r>
        <w:rPr>
          <w:rFonts w:ascii="Arial"/>
          <w:spacing w:val="-2"/>
          <w:sz w:val="16"/>
        </w:rPr>
        <w:t xml:space="preserve"> </w:t>
      </w:r>
      <w:r>
        <w:rPr>
          <w:rFonts w:ascii="Arial"/>
          <w:sz w:val="16"/>
        </w:rPr>
        <w:t>therapy)</w:t>
      </w:r>
    </w:p>
    <w:p w14:paraId="5BC0C7D7" w14:textId="77777777" w:rsidR="00190658" w:rsidRDefault="00190658">
      <w:pPr>
        <w:pStyle w:val="BodyText"/>
        <w:rPr>
          <w:rFonts w:ascii="Arial"/>
          <w:sz w:val="17"/>
        </w:rPr>
      </w:pPr>
    </w:p>
    <w:p w14:paraId="0DBF7334" w14:textId="77777777" w:rsidR="00190658" w:rsidRDefault="005C1088">
      <w:pPr>
        <w:pStyle w:val="ListParagraph"/>
        <w:numPr>
          <w:ilvl w:val="0"/>
          <w:numId w:val="21"/>
        </w:numPr>
        <w:tabs>
          <w:tab w:val="left" w:pos="1383"/>
          <w:tab w:val="left" w:pos="1384"/>
        </w:tabs>
        <w:jc w:val="both"/>
        <w:rPr>
          <w:rFonts w:ascii="Arial" w:hAnsi="Arial"/>
          <w:sz w:val="16"/>
        </w:rPr>
      </w:pPr>
      <w:r>
        <w:rPr>
          <w:rFonts w:ascii="Arial" w:hAnsi="Arial"/>
          <w:spacing w:val="-1"/>
          <w:sz w:val="16"/>
        </w:rPr>
        <w:t>Other–Experimental</w:t>
      </w:r>
      <w:r>
        <w:rPr>
          <w:rFonts w:ascii="Arial" w:hAnsi="Arial"/>
          <w:spacing w:val="44"/>
          <w:sz w:val="16"/>
        </w:rPr>
        <w:t xml:space="preserve">   </w:t>
      </w:r>
      <w:r>
        <w:rPr>
          <w:rFonts w:ascii="Arial" w:hAnsi="Arial"/>
          <w:spacing w:val="45"/>
          <w:sz w:val="16"/>
        </w:rPr>
        <w:t xml:space="preserve"> </w:t>
      </w:r>
      <w:r>
        <w:rPr>
          <w:rFonts w:ascii="Arial" w:hAnsi="Arial"/>
          <w:sz w:val="16"/>
        </w:rPr>
        <w:t>This</w:t>
      </w:r>
      <w:r>
        <w:rPr>
          <w:rFonts w:ascii="Arial" w:hAnsi="Arial"/>
          <w:spacing w:val="-3"/>
          <w:sz w:val="16"/>
        </w:rPr>
        <w:t xml:space="preserve"> </w:t>
      </w:r>
      <w:r>
        <w:rPr>
          <w:rFonts w:ascii="Arial" w:hAnsi="Arial"/>
          <w:sz w:val="16"/>
        </w:rPr>
        <w:t>code is not</w:t>
      </w:r>
      <w:r>
        <w:rPr>
          <w:rFonts w:ascii="Arial" w:hAnsi="Arial"/>
          <w:spacing w:val="-1"/>
          <w:sz w:val="16"/>
        </w:rPr>
        <w:t xml:space="preserve"> </w:t>
      </w:r>
      <w:r>
        <w:rPr>
          <w:rFonts w:ascii="Arial" w:hAnsi="Arial"/>
          <w:sz w:val="16"/>
        </w:rPr>
        <w:t>defined.</w:t>
      </w:r>
      <w:r>
        <w:rPr>
          <w:rFonts w:ascii="Arial" w:hAnsi="Arial"/>
          <w:spacing w:val="-1"/>
          <w:sz w:val="16"/>
        </w:rPr>
        <w:t xml:space="preserve"> </w:t>
      </w:r>
      <w:r>
        <w:rPr>
          <w:rFonts w:ascii="Arial" w:hAnsi="Arial"/>
          <w:sz w:val="16"/>
        </w:rPr>
        <w:t>It</w:t>
      </w:r>
      <w:r>
        <w:rPr>
          <w:rFonts w:ascii="Arial" w:hAnsi="Arial"/>
          <w:spacing w:val="-1"/>
          <w:sz w:val="16"/>
        </w:rPr>
        <w:t xml:space="preserve"> </w:t>
      </w:r>
      <w:r>
        <w:rPr>
          <w:rFonts w:ascii="Arial" w:hAnsi="Arial"/>
          <w:sz w:val="16"/>
        </w:rPr>
        <w:t>may be used to</w:t>
      </w:r>
      <w:r>
        <w:rPr>
          <w:rFonts w:ascii="Arial" w:hAnsi="Arial"/>
          <w:spacing w:val="-5"/>
          <w:sz w:val="16"/>
        </w:rPr>
        <w:t xml:space="preserve"> </w:t>
      </w:r>
      <w:r>
        <w:rPr>
          <w:rFonts w:ascii="Arial" w:hAnsi="Arial"/>
          <w:sz w:val="16"/>
        </w:rPr>
        <w:t>record participation</w:t>
      </w:r>
      <w:r>
        <w:rPr>
          <w:rFonts w:ascii="Arial" w:hAnsi="Arial"/>
          <w:spacing w:val="-1"/>
          <w:sz w:val="16"/>
        </w:rPr>
        <w:t xml:space="preserve"> </w:t>
      </w:r>
      <w:r>
        <w:rPr>
          <w:rFonts w:ascii="Arial" w:hAnsi="Arial"/>
          <w:sz w:val="16"/>
        </w:rPr>
        <w:t>in</w:t>
      </w:r>
      <w:r>
        <w:rPr>
          <w:rFonts w:ascii="Arial" w:hAnsi="Arial"/>
          <w:spacing w:val="-21"/>
          <w:sz w:val="16"/>
        </w:rPr>
        <w:t xml:space="preserve"> </w:t>
      </w:r>
      <w:r>
        <w:rPr>
          <w:rFonts w:ascii="Arial" w:hAnsi="Arial"/>
          <w:sz w:val="16"/>
        </w:rPr>
        <w:t>institution-</w:t>
      </w:r>
    </w:p>
    <w:p w14:paraId="04B33B2E" w14:textId="77777777" w:rsidR="00190658" w:rsidRDefault="005C1088">
      <w:pPr>
        <w:spacing w:before="1"/>
        <w:ind w:left="3239"/>
        <w:rPr>
          <w:rFonts w:ascii="Arial"/>
          <w:sz w:val="16"/>
        </w:rPr>
      </w:pPr>
      <w:r>
        <w:rPr>
          <w:rFonts w:ascii="Arial"/>
          <w:sz w:val="16"/>
        </w:rPr>
        <w:t>based</w:t>
      </w:r>
      <w:r>
        <w:rPr>
          <w:rFonts w:ascii="Arial"/>
          <w:spacing w:val="-2"/>
          <w:sz w:val="16"/>
        </w:rPr>
        <w:t xml:space="preserve"> </w:t>
      </w:r>
      <w:r>
        <w:rPr>
          <w:rFonts w:ascii="Arial"/>
          <w:sz w:val="16"/>
        </w:rPr>
        <w:t>clinical</w:t>
      </w:r>
      <w:r>
        <w:rPr>
          <w:rFonts w:ascii="Arial"/>
          <w:spacing w:val="-2"/>
          <w:sz w:val="16"/>
        </w:rPr>
        <w:t xml:space="preserve"> </w:t>
      </w:r>
      <w:proofErr w:type="gramStart"/>
      <w:r>
        <w:rPr>
          <w:rFonts w:ascii="Arial"/>
          <w:sz w:val="16"/>
        </w:rPr>
        <w:t>trials</w:t>
      </w:r>
      <w:proofErr w:type="gramEnd"/>
    </w:p>
    <w:p w14:paraId="6AF20A68" w14:textId="77777777" w:rsidR="00190658" w:rsidRDefault="005C1088">
      <w:pPr>
        <w:pStyle w:val="ListParagraph"/>
        <w:numPr>
          <w:ilvl w:val="0"/>
          <w:numId w:val="21"/>
        </w:numPr>
        <w:tabs>
          <w:tab w:val="left" w:pos="1383"/>
          <w:tab w:val="left" w:pos="1384"/>
        </w:tabs>
        <w:spacing w:before="111"/>
        <w:jc w:val="both"/>
        <w:rPr>
          <w:rFonts w:ascii="Arial" w:hAnsi="Arial"/>
          <w:sz w:val="16"/>
        </w:rPr>
      </w:pPr>
      <w:r>
        <w:rPr>
          <w:rFonts w:ascii="Arial" w:hAnsi="Arial"/>
          <w:sz w:val="16"/>
        </w:rPr>
        <w:t>Other–Double</w:t>
      </w:r>
      <w:r>
        <w:rPr>
          <w:rFonts w:ascii="Arial" w:hAnsi="Arial"/>
          <w:spacing w:val="-2"/>
          <w:sz w:val="16"/>
        </w:rPr>
        <w:t xml:space="preserve"> </w:t>
      </w:r>
      <w:r>
        <w:rPr>
          <w:rFonts w:ascii="Arial" w:hAnsi="Arial"/>
          <w:sz w:val="16"/>
        </w:rPr>
        <w:t xml:space="preserve">Blind       </w:t>
      </w:r>
      <w:r>
        <w:rPr>
          <w:rFonts w:ascii="Arial" w:hAnsi="Arial"/>
          <w:spacing w:val="30"/>
          <w:sz w:val="16"/>
        </w:rPr>
        <w:t xml:space="preserve"> </w:t>
      </w:r>
      <w:r>
        <w:rPr>
          <w:rFonts w:ascii="Arial" w:hAnsi="Arial"/>
          <w:sz w:val="16"/>
        </w:rPr>
        <w:t>A</w:t>
      </w:r>
      <w:r>
        <w:rPr>
          <w:rFonts w:ascii="Arial" w:hAnsi="Arial"/>
          <w:spacing w:val="-2"/>
          <w:sz w:val="16"/>
        </w:rPr>
        <w:t xml:space="preserve"> </w:t>
      </w:r>
      <w:r>
        <w:rPr>
          <w:rFonts w:ascii="Arial" w:hAnsi="Arial"/>
          <w:sz w:val="16"/>
        </w:rPr>
        <w:t>patient is</w:t>
      </w:r>
      <w:r>
        <w:rPr>
          <w:rFonts w:ascii="Arial" w:hAnsi="Arial"/>
          <w:spacing w:val="1"/>
          <w:sz w:val="16"/>
        </w:rPr>
        <w:t xml:space="preserve"> </w:t>
      </w:r>
      <w:r>
        <w:rPr>
          <w:rFonts w:ascii="Arial" w:hAnsi="Arial"/>
          <w:sz w:val="16"/>
        </w:rPr>
        <w:t>involved</w:t>
      </w:r>
      <w:r>
        <w:rPr>
          <w:rFonts w:ascii="Arial" w:hAnsi="Arial"/>
          <w:spacing w:val="-2"/>
          <w:sz w:val="16"/>
        </w:rPr>
        <w:t xml:space="preserve"> </w:t>
      </w:r>
      <w:r>
        <w:rPr>
          <w:rFonts w:ascii="Arial" w:hAnsi="Arial"/>
          <w:sz w:val="16"/>
        </w:rPr>
        <w:t>in</w:t>
      </w:r>
      <w:r>
        <w:rPr>
          <w:rFonts w:ascii="Arial" w:hAnsi="Arial"/>
          <w:spacing w:val="-3"/>
          <w:sz w:val="16"/>
        </w:rPr>
        <w:t xml:space="preserve"> </w:t>
      </w:r>
      <w:r>
        <w:rPr>
          <w:rFonts w:ascii="Arial" w:hAnsi="Arial"/>
          <w:sz w:val="16"/>
        </w:rPr>
        <w:t>a</w:t>
      </w:r>
      <w:r>
        <w:rPr>
          <w:rFonts w:ascii="Arial" w:hAnsi="Arial"/>
          <w:spacing w:val="-2"/>
          <w:sz w:val="16"/>
        </w:rPr>
        <w:t xml:space="preserve"> </w:t>
      </w:r>
      <w:r>
        <w:rPr>
          <w:rFonts w:ascii="Arial" w:hAnsi="Arial"/>
          <w:sz w:val="16"/>
        </w:rPr>
        <w:t>double-blind</w:t>
      </w:r>
      <w:r>
        <w:rPr>
          <w:rFonts w:ascii="Arial" w:hAnsi="Arial"/>
          <w:spacing w:val="-3"/>
          <w:sz w:val="16"/>
        </w:rPr>
        <w:t xml:space="preserve"> </w:t>
      </w:r>
      <w:r>
        <w:rPr>
          <w:rFonts w:ascii="Arial" w:hAnsi="Arial"/>
          <w:sz w:val="16"/>
        </w:rPr>
        <w:t>clinical trial. Code</w:t>
      </w:r>
      <w:r>
        <w:rPr>
          <w:rFonts w:ascii="Arial" w:hAnsi="Arial"/>
          <w:spacing w:val="-3"/>
          <w:sz w:val="16"/>
        </w:rPr>
        <w:t xml:space="preserve"> </w:t>
      </w:r>
      <w:r>
        <w:rPr>
          <w:rFonts w:ascii="Arial" w:hAnsi="Arial"/>
          <w:sz w:val="16"/>
        </w:rPr>
        <w:t>the</w:t>
      </w:r>
      <w:r>
        <w:rPr>
          <w:rFonts w:ascii="Arial" w:hAnsi="Arial"/>
          <w:spacing w:val="-2"/>
          <w:sz w:val="16"/>
        </w:rPr>
        <w:t xml:space="preserve"> </w:t>
      </w:r>
      <w:r>
        <w:rPr>
          <w:rFonts w:ascii="Arial" w:hAnsi="Arial"/>
          <w:sz w:val="16"/>
        </w:rPr>
        <w:t>treatment</w:t>
      </w:r>
      <w:r>
        <w:rPr>
          <w:rFonts w:ascii="Arial" w:hAnsi="Arial"/>
          <w:spacing w:val="-6"/>
          <w:sz w:val="16"/>
        </w:rPr>
        <w:t xml:space="preserve"> </w:t>
      </w:r>
      <w:r>
        <w:rPr>
          <w:rFonts w:ascii="Arial" w:hAnsi="Arial"/>
          <w:sz w:val="16"/>
        </w:rPr>
        <w:t>actually</w:t>
      </w:r>
    </w:p>
    <w:p w14:paraId="6286288C" w14:textId="77777777" w:rsidR="00190658" w:rsidRDefault="005C1088">
      <w:pPr>
        <w:spacing w:before="1"/>
        <w:ind w:left="3239"/>
        <w:rPr>
          <w:rFonts w:ascii="Arial"/>
          <w:sz w:val="16"/>
        </w:rPr>
      </w:pPr>
      <w:r>
        <w:rPr>
          <w:rFonts w:ascii="Arial"/>
          <w:sz w:val="16"/>
        </w:rPr>
        <w:t>administered</w:t>
      </w:r>
      <w:r>
        <w:rPr>
          <w:rFonts w:ascii="Arial"/>
          <w:spacing w:val="-2"/>
          <w:sz w:val="16"/>
        </w:rPr>
        <w:t xml:space="preserve"> </w:t>
      </w:r>
      <w:r>
        <w:rPr>
          <w:rFonts w:ascii="Arial"/>
          <w:sz w:val="16"/>
        </w:rPr>
        <w:t>when</w:t>
      </w:r>
      <w:r>
        <w:rPr>
          <w:rFonts w:ascii="Arial"/>
          <w:spacing w:val="-1"/>
          <w:sz w:val="16"/>
        </w:rPr>
        <w:t xml:space="preserve"> </w:t>
      </w:r>
      <w:r>
        <w:rPr>
          <w:rFonts w:ascii="Arial"/>
          <w:sz w:val="16"/>
        </w:rPr>
        <w:t>the</w:t>
      </w:r>
      <w:r>
        <w:rPr>
          <w:rFonts w:ascii="Arial"/>
          <w:spacing w:val="-3"/>
          <w:sz w:val="16"/>
        </w:rPr>
        <w:t xml:space="preserve"> </w:t>
      </w:r>
      <w:r>
        <w:rPr>
          <w:rFonts w:ascii="Arial"/>
          <w:sz w:val="16"/>
        </w:rPr>
        <w:t>double-blind</w:t>
      </w:r>
      <w:r>
        <w:rPr>
          <w:rFonts w:ascii="Arial"/>
          <w:spacing w:val="-1"/>
          <w:sz w:val="16"/>
        </w:rPr>
        <w:t xml:space="preserve"> </w:t>
      </w:r>
      <w:r>
        <w:rPr>
          <w:rFonts w:ascii="Arial"/>
          <w:sz w:val="16"/>
        </w:rPr>
        <w:t>trial</w:t>
      </w:r>
      <w:r>
        <w:rPr>
          <w:rFonts w:ascii="Arial"/>
          <w:spacing w:val="-2"/>
          <w:sz w:val="16"/>
        </w:rPr>
        <w:t xml:space="preserve"> </w:t>
      </w:r>
      <w:r>
        <w:rPr>
          <w:rFonts w:ascii="Arial"/>
          <w:sz w:val="16"/>
        </w:rPr>
        <w:t>code</w:t>
      </w:r>
      <w:r>
        <w:rPr>
          <w:rFonts w:ascii="Arial"/>
          <w:spacing w:val="-3"/>
          <w:sz w:val="16"/>
        </w:rPr>
        <w:t xml:space="preserve"> </w:t>
      </w:r>
      <w:r>
        <w:rPr>
          <w:rFonts w:ascii="Arial"/>
          <w:sz w:val="16"/>
        </w:rPr>
        <w:t>is</w:t>
      </w:r>
      <w:r>
        <w:rPr>
          <w:rFonts w:ascii="Arial"/>
          <w:spacing w:val="-1"/>
          <w:sz w:val="16"/>
        </w:rPr>
        <w:t xml:space="preserve"> </w:t>
      </w:r>
      <w:proofErr w:type="gramStart"/>
      <w:r>
        <w:rPr>
          <w:rFonts w:ascii="Arial"/>
          <w:sz w:val="16"/>
        </w:rPr>
        <w:t>broken</w:t>
      </w:r>
      <w:proofErr w:type="gramEnd"/>
    </w:p>
    <w:p w14:paraId="4FCE6AEF" w14:textId="77777777" w:rsidR="00190658" w:rsidRDefault="00190658">
      <w:pPr>
        <w:pStyle w:val="BodyText"/>
        <w:spacing w:before="3"/>
        <w:rPr>
          <w:rFonts w:ascii="Arial"/>
          <w:sz w:val="15"/>
        </w:rPr>
      </w:pPr>
    </w:p>
    <w:p w14:paraId="3CE93821" w14:textId="77777777" w:rsidR="00190658" w:rsidRDefault="005C1088">
      <w:pPr>
        <w:pStyle w:val="ListParagraph"/>
        <w:numPr>
          <w:ilvl w:val="0"/>
          <w:numId w:val="20"/>
        </w:numPr>
        <w:tabs>
          <w:tab w:val="left" w:pos="1383"/>
          <w:tab w:val="left" w:pos="1384"/>
          <w:tab w:val="left" w:pos="3239"/>
        </w:tabs>
        <w:jc w:val="both"/>
        <w:rPr>
          <w:rFonts w:ascii="Arial" w:hAnsi="Arial"/>
          <w:sz w:val="16"/>
        </w:rPr>
      </w:pPr>
      <w:r>
        <w:rPr>
          <w:rFonts w:ascii="Arial" w:hAnsi="Arial"/>
          <w:sz w:val="16"/>
        </w:rPr>
        <w:t>Other–Unproven</w:t>
      </w:r>
      <w:r>
        <w:rPr>
          <w:rFonts w:ascii="Arial" w:hAnsi="Arial"/>
          <w:sz w:val="16"/>
        </w:rPr>
        <w:tab/>
        <w:t>Cancer</w:t>
      </w:r>
      <w:r>
        <w:rPr>
          <w:rFonts w:ascii="Arial" w:hAnsi="Arial"/>
          <w:spacing w:val="-4"/>
          <w:sz w:val="16"/>
        </w:rPr>
        <w:t xml:space="preserve"> </w:t>
      </w:r>
      <w:r>
        <w:rPr>
          <w:rFonts w:ascii="Arial" w:hAnsi="Arial"/>
          <w:sz w:val="16"/>
        </w:rPr>
        <w:t>treatments</w:t>
      </w:r>
      <w:r>
        <w:rPr>
          <w:rFonts w:ascii="Arial" w:hAnsi="Arial"/>
          <w:spacing w:val="-3"/>
          <w:sz w:val="16"/>
        </w:rPr>
        <w:t xml:space="preserve"> </w:t>
      </w:r>
      <w:r>
        <w:rPr>
          <w:rFonts w:ascii="Arial" w:hAnsi="Arial"/>
          <w:sz w:val="16"/>
        </w:rPr>
        <w:t>administered</w:t>
      </w:r>
      <w:r>
        <w:rPr>
          <w:rFonts w:ascii="Arial" w:hAnsi="Arial"/>
          <w:spacing w:val="-3"/>
          <w:sz w:val="16"/>
        </w:rPr>
        <w:t xml:space="preserve"> </w:t>
      </w:r>
      <w:r>
        <w:rPr>
          <w:rFonts w:ascii="Arial" w:hAnsi="Arial"/>
          <w:sz w:val="16"/>
        </w:rPr>
        <w:t>by</w:t>
      </w:r>
      <w:r>
        <w:rPr>
          <w:rFonts w:ascii="Arial" w:hAnsi="Arial"/>
          <w:spacing w:val="-3"/>
          <w:sz w:val="16"/>
        </w:rPr>
        <w:t xml:space="preserve"> </w:t>
      </w:r>
      <w:r>
        <w:rPr>
          <w:rFonts w:ascii="Arial" w:hAnsi="Arial"/>
          <w:sz w:val="16"/>
        </w:rPr>
        <w:t>nonmedical</w:t>
      </w:r>
      <w:r>
        <w:rPr>
          <w:rFonts w:ascii="Arial" w:hAnsi="Arial"/>
          <w:spacing w:val="-4"/>
          <w:sz w:val="16"/>
        </w:rPr>
        <w:t xml:space="preserve"> </w:t>
      </w:r>
      <w:proofErr w:type="gramStart"/>
      <w:r>
        <w:rPr>
          <w:rFonts w:ascii="Arial" w:hAnsi="Arial"/>
          <w:sz w:val="16"/>
        </w:rPr>
        <w:t>personnel</w:t>
      </w:r>
      <w:proofErr w:type="gramEnd"/>
    </w:p>
    <w:p w14:paraId="5A1B13A4" w14:textId="77777777" w:rsidR="00190658" w:rsidRDefault="00190658">
      <w:pPr>
        <w:pStyle w:val="BodyText"/>
        <w:spacing w:before="10"/>
        <w:rPr>
          <w:rFonts w:ascii="Arial"/>
          <w:sz w:val="14"/>
        </w:rPr>
      </w:pPr>
    </w:p>
    <w:p w14:paraId="5BCD699F" w14:textId="77777777" w:rsidR="00190658" w:rsidRDefault="005C1088">
      <w:pPr>
        <w:pStyle w:val="ListParagraph"/>
        <w:numPr>
          <w:ilvl w:val="0"/>
          <w:numId w:val="20"/>
        </w:numPr>
        <w:tabs>
          <w:tab w:val="left" w:pos="1383"/>
          <w:tab w:val="left" w:pos="1384"/>
          <w:tab w:val="left" w:pos="3239"/>
        </w:tabs>
        <w:spacing w:before="1"/>
        <w:jc w:val="both"/>
        <w:rPr>
          <w:rFonts w:ascii="Arial" w:hAnsi="Arial"/>
          <w:sz w:val="16"/>
        </w:rPr>
      </w:pPr>
      <w:r>
        <w:rPr>
          <w:rFonts w:ascii="Arial" w:hAnsi="Arial"/>
          <w:sz w:val="16"/>
        </w:rPr>
        <w:t>Refusal</w:t>
      </w:r>
      <w:r>
        <w:rPr>
          <w:rFonts w:ascii="Arial" w:hAnsi="Arial"/>
          <w:sz w:val="16"/>
        </w:rPr>
        <w:tab/>
        <w:t>Other</w:t>
      </w:r>
      <w:r>
        <w:rPr>
          <w:rFonts w:ascii="Arial" w:hAnsi="Arial"/>
          <w:spacing w:val="-4"/>
          <w:sz w:val="16"/>
        </w:rPr>
        <w:t xml:space="preserve"> </w:t>
      </w:r>
      <w:r>
        <w:rPr>
          <w:rFonts w:ascii="Arial" w:hAnsi="Arial"/>
          <w:sz w:val="16"/>
        </w:rPr>
        <w:t>treatment</w:t>
      </w:r>
      <w:r>
        <w:rPr>
          <w:rFonts w:ascii="Arial" w:hAnsi="Arial"/>
          <w:spacing w:val="-4"/>
          <w:sz w:val="16"/>
        </w:rPr>
        <w:t xml:space="preserve"> </w:t>
      </w:r>
      <w:r>
        <w:rPr>
          <w:rFonts w:ascii="Arial" w:hAnsi="Arial"/>
          <w:sz w:val="16"/>
        </w:rPr>
        <w:t>was</w:t>
      </w:r>
      <w:r>
        <w:rPr>
          <w:rFonts w:ascii="Arial" w:hAnsi="Arial"/>
          <w:spacing w:val="-1"/>
          <w:sz w:val="16"/>
        </w:rPr>
        <w:t xml:space="preserve"> </w:t>
      </w:r>
      <w:r>
        <w:rPr>
          <w:rFonts w:ascii="Arial" w:hAnsi="Arial"/>
          <w:sz w:val="16"/>
        </w:rPr>
        <w:t>not</w:t>
      </w:r>
      <w:r>
        <w:rPr>
          <w:rFonts w:ascii="Arial" w:hAnsi="Arial"/>
          <w:spacing w:val="-1"/>
          <w:sz w:val="16"/>
        </w:rPr>
        <w:t xml:space="preserve"> </w:t>
      </w:r>
      <w:r>
        <w:rPr>
          <w:rFonts w:ascii="Arial" w:hAnsi="Arial"/>
          <w:sz w:val="16"/>
        </w:rPr>
        <w:t>administered.</w:t>
      </w:r>
      <w:r>
        <w:rPr>
          <w:rFonts w:ascii="Arial" w:hAnsi="Arial"/>
          <w:spacing w:val="-2"/>
          <w:sz w:val="16"/>
        </w:rPr>
        <w:t xml:space="preserve"> </w:t>
      </w:r>
      <w:r>
        <w:rPr>
          <w:rFonts w:ascii="Arial" w:hAnsi="Arial"/>
          <w:sz w:val="16"/>
        </w:rPr>
        <w:t>It</w:t>
      </w:r>
      <w:r>
        <w:rPr>
          <w:rFonts w:ascii="Arial" w:hAnsi="Arial"/>
          <w:spacing w:val="-1"/>
          <w:sz w:val="16"/>
        </w:rPr>
        <w:t xml:space="preserve"> </w:t>
      </w:r>
      <w:r>
        <w:rPr>
          <w:rFonts w:ascii="Arial" w:hAnsi="Arial"/>
          <w:sz w:val="16"/>
        </w:rPr>
        <w:t>was</w:t>
      </w:r>
      <w:r>
        <w:rPr>
          <w:rFonts w:ascii="Arial" w:hAnsi="Arial"/>
          <w:spacing w:val="-4"/>
          <w:sz w:val="16"/>
        </w:rPr>
        <w:t xml:space="preserve"> </w:t>
      </w:r>
      <w:r>
        <w:rPr>
          <w:rFonts w:ascii="Arial" w:hAnsi="Arial"/>
          <w:sz w:val="16"/>
        </w:rPr>
        <w:t>recommended</w:t>
      </w:r>
      <w:r>
        <w:rPr>
          <w:rFonts w:ascii="Arial" w:hAnsi="Arial"/>
          <w:spacing w:val="-3"/>
          <w:sz w:val="16"/>
        </w:rPr>
        <w:t xml:space="preserve"> </w:t>
      </w:r>
      <w:r>
        <w:rPr>
          <w:rFonts w:ascii="Arial" w:hAnsi="Arial"/>
          <w:sz w:val="16"/>
        </w:rPr>
        <w:t>by</w:t>
      </w:r>
      <w:r>
        <w:rPr>
          <w:rFonts w:ascii="Arial" w:hAnsi="Arial"/>
          <w:spacing w:val="-4"/>
          <w:sz w:val="16"/>
        </w:rPr>
        <w:t xml:space="preserve"> </w:t>
      </w:r>
      <w:r>
        <w:rPr>
          <w:rFonts w:ascii="Arial" w:hAnsi="Arial"/>
          <w:sz w:val="16"/>
        </w:rPr>
        <w:t>the</w:t>
      </w:r>
      <w:r>
        <w:rPr>
          <w:rFonts w:ascii="Arial" w:hAnsi="Arial"/>
          <w:spacing w:val="-5"/>
          <w:sz w:val="16"/>
        </w:rPr>
        <w:t xml:space="preserve"> </w:t>
      </w:r>
      <w:proofErr w:type="gramStart"/>
      <w:r>
        <w:rPr>
          <w:rFonts w:ascii="Arial" w:hAnsi="Arial"/>
          <w:sz w:val="16"/>
        </w:rPr>
        <w:t>patient’s</w:t>
      </w:r>
      <w:proofErr w:type="gramEnd"/>
    </w:p>
    <w:p w14:paraId="7259D9F1" w14:textId="77777777" w:rsidR="00190658" w:rsidRDefault="005C1088">
      <w:pPr>
        <w:ind w:left="3239" w:right="885"/>
        <w:jc w:val="both"/>
        <w:rPr>
          <w:rFonts w:ascii="Arial" w:hAnsi="Arial"/>
          <w:sz w:val="16"/>
        </w:rPr>
      </w:pPr>
      <w:r>
        <w:rPr>
          <w:rFonts w:ascii="Arial" w:hAnsi="Arial"/>
          <w:spacing w:val="-1"/>
          <w:sz w:val="16"/>
        </w:rPr>
        <w:t xml:space="preserve">physician, but </w:t>
      </w:r>
      <w:r>
        <w:rPr>
          <w:rFonts w:ascii="Arial" w:hAnsi="Arial"/>
          <w:sz w:val="16"/>
        </w:rPr>
        <w:t>this treatment (which would have been coded 1, 2, or 3) was</w:t>
      </w:r>
      <w:r>
        <w:rPr>
          <w:rFonts w:ascii="Arial" w:hAnsi="Arial"/>
          <w:spacing w:val="-42"/>
          <w:sz w:val="16"/>
        </w:rPr>
        <w:t xml:space="preserve"> </w:t>
      </w:r>
      <w:r>
        <w:rPr>
          <w:rFonts w:ascii="Arial" w:hAnsi="Arial"/>
          <w:spacing w:val="-1"/>
          <w:sz w:val="16"/>
        </w:rPr>
        <w:t xml:space="preserve">refused by the patient, a patient's </w:t>
      </w:r>
      <w:r>
        <w:rPr>
          <w:rFonts w:ascii="Arial" w:hAnsi="Arial"/>
          <w:sz w:val="16"/>
        </w:rPr>
        <w:t>family member, or the patient’s guardian.</w:t>
      </w:r>
      <w:r>
        <w:rPr>
          <w:rFonts w:ascii="Arial" w:hAnsi="Arial"/>
          <w:spacing w:val="-42"/>
          <w:sz w:val="16"/>
        </w:rPr>
        <w:t xml:space="preserve"> </w:t>
      </w:r>
      <w:r>
        <w:rPr>
          <w:rFonts w:ascii="Arial" w:hAnsi="Arial"/>
          <w:sz w:val="16"/>
        </w:rPr>
        <w:t>The</w:t>
      </w:r>
      <w:r>
        <w:rPr>
          <w:rFonts w:ascii="Arial" w:hAnsi="Arial"/>
          <w:spacing w:val="-1"/>
          <w:sz w:val="16"/>
        </w:rPr>
        <w:t xml:space="preserve"> </w:t>
      </w:r>
      <w:r>
        <w:rPr>
          <w:rFonts w:ascii="Arial" w:hAnsi="Arial"/>
          <w:sz w:val="16"/>
        </w:rPr>
        <w:t>refusal</w:t>
      </w:r>
      <w:r>
        <w:rPr>
          <w:rFonts w:ascii="Arial" w:hAnsi="Arial"/>
          <w:spacing w:val="-1"/>
          <w:sz w:val="16"/>
        </w:rPr>
        <w:t xml:space="preserve"> </w:t>
      </w:r>
      <w:r>
        <w:rPr>
          <w:rFonts w:ascii="Arial" w:hAnsi="Arial"/>
          <w:sz w:val="16"/>
        </w:rPr>
        <w:t>was</w:t>
      </w:r>
      <w:r>
        <w:rPr>
          <w:rFonts w:ascii="Arial" w:hAnsi="Arial"/>
          <w:spacing w:val="-1"/>
          <w:sz w:val="16"/>
        </w:rPr>
        <w:t xml:space="preserve"> </w:t>
      </w:r>
      <w:r>
        <w:rPr>
          <w:rFonts w:ascii="Arial" w:hAnsi="Arial"/>
          <w:sz w:val="16"/>
        </w:rPr>
        <w:t>noted</w:t>
      </w:r>
      <w:r>
        <w:rPr>
          <w:rFonts w:ascii="Arial" w:hAnsi="Arial"/>
          <w:spacing w:val="-2"/>
          <w:sz w:val="16"/>
        </w:rPr>
        <w:t xml:space="preserve"> </w:t>
      </w:r>
      <w:r>
        <w:rPr>
          <w:rFonts w:ascii="Arial" w:hAnsi="Arial"/>
          <w:sz w:val="16"/>
        </w:rPr>
        <w:t>in</w:t>
      </w:r>
      <w:r>
        <w:rPr>
          <w:rFonts w:ascii="Arial" w:hAnsi="Arial"/>
          <w:spacing w:val="-2"/>
          <w:sz w:val="16"/>
        </w:rPr>
        <w:t xml:space="preserve"> </w:t>
      </w:r>
      <w:r>
        <w:rPr>
          <w:rFonts w:ascii="Arial" w:hAnsi="Arial"/>
          <w:sz w:val="16"/>
        </w:rPr>
        <w:t>the patient</w:t>
      </w:r>
      <w:r>
        <w:rPr>
          <w:rFonts w:ascii="Arial" w:hAnsi="Arial"/>
          <w:spacing w:val="2"/>
          <w:sz w:val="16"/>
        </w:rPr>
        <w:t xml:space="preserve"> </w:t>
      </w:r>
      <w:proofErr w:type="gramStart"/>
      <w:r>
        <w:rPr>
          <w:rFonts w:ascii="Arial" w:hAnsi="Arial"/>
          <w:sz w:val="16"/>
        </w:rPr>
        <w:t>record</w:t>
      </w:r>
      <w:proofErr w:type="gramEnd"/>
    </w:p>
    <w:p w14:paraId="7C0AE2F1" w14:textId="77777777" w:rsidR="00190658" w:rsidRDefault="00190658">
      <w:pPr>
        <w:pStyle w:val="BodyText"/>
        <w:spacing w:before="4"/>
        <w:rPr>
          <w:rFonts w:ascii="Arial"/>
          <w:sz w:val="12"/>
        </w:rPr>
      </w:pPr>
    </w:p>
    <w:p w14:paraId="48B12313" w14:textId="77777777" w:rsidR="00190658" w:rsidRDefault="00190658">
      <w:pPr>
        <w:rPr>
          <w:rFonts w:ascii="Arial"/>
          <w:sz w:val="12"/>
        </w:rPr>
        <w:sectPr w:rsidR="00190658">
          <w:pgSz w:w="12240" w:h="15840"/>
          <w:pgMar w:top="900" w:right="1120" w:bottom="860" w:left="1700" w:header="702" w:footer="677" w:gutter="0"/>
          <w:cols w:space="720"/>
        </w:sectPr>
      </w:pPr>
    </w:p>
    <w:p w14:paraId="4E9B5C8E" w14:textId="77777777" w:rsidR="00190658" w:rsidRDefault="005C1088">
      <w:pPr>
        <w:pStyle w:val="ListParagraph"/>
        <w:numPr>
          <w:ilvl w:val="0"/>
          <w:numId w:val="20"/>
        </w:numPr>
        <w:tabs>
          <w:tab w:val="left" w:pos="1383"/>
          <w:tab w:val="left" w:pos="1384"/>
        </w:tabs>
        <w:spacing w:before="96"/>
        <w:ind w:left="1383"/>
        <w:rPr>
          <w:rFonts w:ascii="Arial"/>
          <w:sz w:val="16"/>
        </w:rPr>
      </w:pPr>
      <w:r>
        <w:rPr>
          <w:rFonts w:ascii="Arial"/>
          <w:sz w:val="16"/>
        </w:rPr>
        <w:t>Recommended;</w:t>
      </w:r>
      <w:r>
        <w:rPr>
          <w:rFonts w:ascii="Arial"/>
          <w:spacing w:val="1"/>
          <w:sz w:val="16"/>
        </w:rPr>
        <w:t xml:space="preserve"> </w:t>
      </w:r>
      <w:r>
        <w:rPr>
          <w:rFonts w:ascii="Arial"/>
          <w:spacing w:val="-9"/>
          <w:sz w:val="16"/>
        </w:rPr>
        <w:t>unknown</w:t>
      </w:r>
      <w:r>
        <w:rPr>
          <w:rFonts w:ascii="Arial"/>
          <w:spacing w:val="-18"/>
          <w:sz w:val="16"/>
        </w:rPr>
        <w:t xml:space="preserve"> </w:t>
      </w:r>
      <w:r>
        <w:rPr>
          <w:rFonts w:ascii="Arial"/>
          <w:spacing w:val="-8"/>
          <w:sz w:val="16"/>
        </w:rPr>
        <w:t>if</w:t>
      </w:r>
      <w:r>
        <w:rPr>
          <w:rFonts w:ascii="Arial"/>
          <w:spacing w:val="-26"/>
          <w:sz w:val="16"/>
        </w:rPr>
        <w:t xml:space="preserve"> </w:t>
      </w:r>
      <w:proofErr w:type="gramStart"/>
      <w:r>
        <w:rPr>
          <w:rFonts w:ascii="Arial"/>
          <w:spacing w:val="-8"/>
          <w:sz w:val="16"/>
        </w:rPr>
        <w:t>administered</w:t>
      </w:r>
      <w:proofErr w:type="gramEnd"/>
    </w:p>
    <w:p w14:paraId="393A8675" w14:textId="77777777" w:rsidR="00190658" w:rsidRDefault="005C1088">
      <w:pPr>
        <w:spacing w:before="96"/>
        <w:ind w:left="298"/>
        <w:rPr>
          <w:rFonts w:ascii="Arial"/>
          <w:sz w:val="16"/>
        </w:rPr>
      </w:pPr>
      <w:r>
        <w:br w:type="column"/>
      </w:r>
      <w:r>
        <w:rPr>
          <w:rFonts w:ascii="Arial"/>
          <w:sz w:val="16"/>
        </w:rPr>
        <w:t>Other</w:t>
      </w:r>
      <w:r>
        <w:rPr>
          <w:rFonts w:ascii="Arial"/>
          <w:spacing w:val="-3"/>
          <w:sz w:val="16"/>
        </w:rPr>
        <w:t xml:space="preserve"> </w:t>
      </w:r>
      <w:r>
        <w:rPr>
          <w:rFonts w:ascii="Arial"/>
          <w:sz w:val="16"/>
        </w:rPr>
        <w:t>treatment</w:t>
      </w:r>
      <w:r>
        <w:rPr>
          <w:rFonts w:ascii="Arial"/>
          <w:spacing w:val="-4"/>
          <w:sz w:val="16"/>
        </w:rPr>
        <w:t xml:space="preserve"> </w:t>
      </w:r>
      <w:r>
        <w:rPr>
          <w:rFonts w:ascii="Arial"/>
          <w:sz w:val="16"/>
        </w:rPr>
        <w:t>was</w:t>
      </w:r>
      <w:r>
        <w:rPr>
          <w:rFonts w:ascii="Arial"/>
          <w:spacing w:val="-1"/>
          <w:sz w:val="16"/>
        </w:rPr>
        <w:t xml:space="preserve"> </w:t>
      </w:r>
      <w:r>
        <w:rPr>
          <w:rFonts w:ascii="Arial"/>
          <w:sz w:val="16"/>
        </w:rPr>
        <w:t>recommended,</w:t>
      </w:r>
      <w:r>
        <w:rPr>
          <w:rFonts w:ascii="Arial"/>
          <w:spacing w:val="-1"/>
          <w:sz w:val="16"/>
        </w:rPr>
        <w:t xml:space="preserve"> </w:t>
      </w:r>
      <w:r>
        <w:rPr>
          <w:rFonts w:ascii="Arial"/>
          <w:sz w:val="16"/>
        </w:rPr>
        <w:t>but</w:t>
      </w:r>
      <w:r>
        <w:rPr>
          <w:rFonts w:ascii="Arial"/>
          <w:spacing w:val="-4"/>
          <w:sz w:val="16"/>
        </w:rPr>
        <w:t xml:space="preserve"> </w:t>
      </w:r>
      <w:r>
        <w:rPr>
          <w:rFonts w:ascii="Arial"/>
          <w:sz w:val="16"/>
        </w:rPr>
        <w:t>it</w:t>
      </w:r>
      <w:r>
        <w:rPr>
          <w:rFonts w:ascii="Arial"/>
          <w:spacing w:val="-3"/>
          <w:sz w:val="16"/>
        </w:rPr>
        <w:t xml:space="preserve"> </w:t>
      </w:r>
      <w:r>
        <w:rPr>
          <w:rFonts w:ascii="Arial"/>
          <w:sz w:val="16"/>
        </w:rPr>
        <w:t>is</w:t>
      </w:r>
      <w:r>
        <w:rPr>
          <w:rFonts w:ascii="Arial"/>
          <w:spacing w:val="-1"/>
          <w:sz w:val="16"/>
        </w:rPr>
        <w:t xml:space="preserve"> </w:t>
      </w:r>
      <w:r>
        <w:rPr>
          <w:rFonts w:ascii="Arial"/>
          <w:sz w:val="16"/>
        </w:rPr>
        <w:t>unknown</w:t>
      </w:r>
      <w:r>
        <w:rPr>
          <w:rFonts w:ascii="Arial"/>
          <w:spacing w:val="-3"/>
          <w:sz w:val="16"/>
        </w:rPr>
        <w:t xml:space="preserve"> </w:t>
      </w:r>
      <w:r>
        <w:rPr>
          <w:rFonts w:ascii="Arial"/>
          <w:sz w:val="16"/>
        </w:rPr>
        <w:t>whether</w:t>
      </w:r>
      <w:r>
        <w:rPr>
          <w:rFonts w:ascii="Arial"/>
          <w:spacing w:val="-3"/>
          <w:sz w:val="16"/>
        </w:rPr>
        <w:t xml:space="preserve"> </w:t>
      </w:r>
      <w:r>
        <w:rPr>
          <w:rFonts w:ascii="Arial"/>
          <w:sz w:val="16"/>
        </w:rPr>
        <w:t>it</w:t>
      </w:r>
      <w:r>
        <w:rPr>
          <w:rFonts w:ascii="Arial"/>
          <w:spacing w:val="-1"/>
          <w:sz w:val="16"/>
        </w:rPr>
        <w:t xml:space="preserve"> </w:t>
      </w:r>
      <w:r>
        <w:rPr>
          <w:rFonts w:ascii="Arial"/>
          <w:sz w:val="16"/>
        </w:rPr>
        <w:t>was</w:t>
      </w:r>
      <w:r>
        <w:rPr>
          <w:rFonts w:ascii="Arial"/>
          <w:spacing w:val="-3"/>
          <w:sz w:val="16"/>
        </w:rPr>
        <w:t xml:space="preserve"> </w:t>
      </w:r>
      <w:proofErr w:type="gramStart"/>
      <w:r>
        <w:rPr>
          <w:rFonts w:ascii="Arial"/>
          <w:sz w:val="16"/>
        </w:rPr>
        <w:t>administered</w:t>
      </w:r>
      <w:proofErr w:type="gramEnd"/>
    </w:p>
    <w:p w14:paraId="15450C4D" w14:textId="77777777" w:rsidR="00190658" w:rsidRDefault="00190658">
      <w:pPr>
        <w:rPr>
          <w:rFonts w:ascii="Arial"/>
          <w:sz w:val="16"/>
        </w:rPr>
        <w:sectPr w:rsidR="00190658">
          <w:type w:val="continuous"/>
          <w:pgSz w:w="12240" w:h="15840"/>
          <w:pgMar w:top="1440" w:right="1120" w:bottom="280" w:left="1700" w:header="702" w:footer="677" w:gutter="0"/>
          <w:cols w:num="2" w:space="720" w:equalWidth="0">
            <w:col w:w="2903" w:space="40"/>
            <w:col w:w="6477"/>
          </w:cols>
        </w:sectPr>
      </w:pPr>
    </w:p>
    <w:p w14:paraId="14F598A1" w14:textId="77777777" w:rsidR="00190658" w:rsidRDefault="00190658">
      <w:pPr>
        <w:pStyle w:val="BodyText"/>
        <w:rPr>
          <w:rFonts w:ascii="Arial"/>
          <w:sz w:val="20"/>
        </w:rPr>
      </w:pPr>
    </w:p>
    <w:p w14:paraId="2CED03E0" w14:textId="77777777" w:rsidR="00190658" w:rsidRDefault="00190658">
      <w:pPr>
        <w:pStyle w:val="BodyText"/>
        <w:spacing w:before="9"/>
        <w:rPr>
          <w:rFonts w:ascii="Arial"/>
          <w:sz w:val="20"/>
        </w:rPr>
      </w:pPr>
    </w:p>
    <w:p w14:paraId="1BBA625F" w14:textId="77777777" w:rsidR="00190658" w:rsidRDefault="005C1088">
      <w:pPr>
        <w:pStyle w:val="ListParagraph"/>
        <w:numPr>
          <w:ilvl w:val="0"/>
          <w:numId w:val="20"/>
        </w:numPr>
        <w:tabs>
          <w:tab w:val="left" w:pos="1383"/>
          <w:tab w:val="left" w:pos="1384"/>
          <w:tab w:val="left" w:pos="3239"/>
        </w:tabs>
        <w:spacing w:before="1"/>
        <w:jc w:val="both"/>
        <w:rPr>
          <w:rFonts w:ascii="Arial"/>
          <w:sz w:val="16"/>
        </w:rPr>
      </w:pPr>
      <w:r>
        <w:rPr>
          <w:rFonts w:ascii="Arial"/>
          <w:sz w:val="16"/>
        </w:rPr>
        <w:t>Unknown</w:t>
      </w:r>
      <w:r>
        <w:rPr>
          <w:rFonts w:ascii="Arial"/>
          <w:sz w:val="16"/>
        </w:rPr>
        <w:tab/>
        <w:t>It</w:t>
      </w:r>
      <w:r>
        <w:rPr>
          <w:rFonts w:ascii="Arial"/>
          <w:spacing w:val="-4"/>
          <w:sz w:val="16"/>
        </w:rPr>
        <w:t xml:space="preserve"> </w:t>
      </w:r>
      <w:r>
        <w:rPr>
          <w:rFonts w:ascii="Arial"/>
          <w:sz w:val="16"/>
        </w:rPr>
        <w:t>is</w:t>
      </w:r>
      <w:r>
        <w:rPr>
          <w:rFonts w:ascii="Arial"/>
          <w:spacing w:val="-2"/>
          <w:sz w:val="16"/>
        </w:rPr>
        <w:t xml:space="preserve"> </w:t>
      </w:r>
      <w:r>
        <w:rPr>
          <w:rFonts w:ascii="Arial"/>
          <w:sz w:val="16"/>
        </w:rPr>
        <w:t>unknown</w:t>
      </w:r>
      <w:r>
        <w:rPr>
          <w:rFonts w:ascii="Arial"/>
          <w:spacing w:val="-2"/>
          <w:sz w:val="16"/>
        </w:rPr>
        <w:t xml:space="preserve"> </w:t>
      </w:r>
      <w:r>
        <w:rPr>
          <w:rFonts w:ascii="Arial"/>
          <w:sz w:val="16"/>
        </w:rPr>
        <w:t>whether</w:t>
      </w:r>
      <w:r>
        <w:rPr>
          <w:rFonts w:ascii="Arial"/>
          <w:spacing w:val="-2"/>
          <w:sz w:val="16"/>
        </w:rPr>
        <w:t xml:space="preserve"> </w:t>
      </w:r>
      <w:r>
        <w:rPr>
          <w:rFonts w:ascii="Arial"/>
          <w:sz w:val="16"/>
        </w:rPr>
        <w:t>other</w:t>
      </w:r>
      <w:r>
        <w:rPr>
          <w:rFonts w:ascii="Arial"/>
          <w:spacing w:val="-5"/>
          <w:sz w:val="16"/>
        </w:rPr>
        <w:t xml:space="preserve"> </w:t>
      </w:r>
      <w:r>
        <w:rPr>
          <w:rFonts w:ascii="Arial"/>
          <w:sz w:val="16"/>
        </w:rPr>
        <w:t>treatment</w:t>
      </w:r>
      <w:r>
        <w:rPr>
          <w:rFonts w:ascii="Arial"/>
          <w:spacing w:val="-1"/>
          <w:sz w:val="16"/>
        </w:rPr>
        <w:t xml:space="preserve"> </w:t>
      </w:r>
      <w:r>
        <w:rPr>
          <w:rFonts w:ascii="Arial"/>
          <w:sz w:val="16"/>
        </w:rPr>
        <w:t>was</w:t>
      </w:r>
      <w:r>
        <w:rPr>
          <w:rFonts w:ascii="Arial"/>
          <w:spacing w:val="-3"/>
          <w:sz w:val="16"/>
        </w:rPr>
        <w:t xml:space="preserve"> </w:t>
      </w:r>
      <w:r>
        <w:rPr>
          <w:rFonts w:ascii="Arial"/>
          <w:sz w:val="16"/>
        </w:rPr>
        <w:t>recommended</w:t>
      </w:r>
      <w:r>
        <w:rPr>
          <w:rFonts w:ascii="Arial"/>
          <w:spacing w:val="-2"/>
          <w:sz w:val="16"/>
        </w:rPr>
        <w:t xml:space="preserve"> </w:t>
      </w:r>
      <w:r>
        <w:rPr>
          <w:rFonts w:ascii="Arial"/>
          <w:sz w:val="16"/>
        </w:rPr>
        <w:t>or</w:t>
      </w:r>
      <w:r>
        <w:rPr>
          <w:rFonts w:ascii="Arial"/>
          <w:spacing w:val="-2"/>
          <w:sz w:val="16"/>
        </w:rPr>
        <w:t xml:space="preserve"> </w:t>
      </w:r>
      <w:r>
        <w:rPr>
          <w:rFonts w:ascii="Arial"/>
          <w:sz w:val="16"/>
        </w:rPr>
        <w:t>administered,</w:t>
      </w:r>
      <w:r>
        <w:rPr>
          <w:rFonts w:ascii="Arial"/>
          <w:spacing w:val="-2"/>
          <w:sz w:val="16"/>
        </w:rPr>
        <w:t xml:space="preserve"> </w:t>
      </w:r>
      <w:r>
        <w:rPr>
          <w:rFonts w:ascii="Arial"/>
          <w:sz w:val="16"/>
        </w:rPr>
        <w:t>and</w:t>
      </w:r>
    </w:p>
    <w:p w14:paraId="585CA09D" w14:textId="77777777" w:rsidR="00190658" w:rsidRDefault="005C1088">
      <w:pPr>
        <w:spacing w:before="3"/>
        <w:ind w:left="3239" w:right="611"/>
        <w:rPr>
          <w:rFonts w:ascii="Arial"/>
          <w:sz w:val="16"/>
        </w:rPr>
      </w:pPr>
      <w:r>
        <w:rPr>
          <w:rFonts w:ascii="Arial"/>
          <w:sz w:val="16"/>
        </w:rPr>
        <w:t>there is no information in the medical record to confirm the recommendation or</w:t>
      </w:r>
      <w:r>
        <w:rPr>
          <w:rFonts w:ascii="Arial"/>
          <w:spacing w:val="-42"/>
          <w:sz w:val="16"/>
        </w:rPr>
        <w:t xml:space="preserve"> </w:t>
      </w:r>
      <w:r>
        <w:rPr>
          <w:rFonts w:ascii="Arial"/>
          <w:sz w:val="16"/>
        </w:rPr>
        <w:t>administration</w:t>
      </w:r>
      <w:r>
        <w:rPr>
          <w:rFonts w:ascii="Arial"/>
          <w:spacing w:val="-1"/>
          <w:sz w:val="16"/>
        </w:rPr>
        <w:t xml:space="preserve"> </w:t>
      </w:r>
      <w:r>
        <w:rPr>
          <w:rFonts w:ascii="Arial"/>
          <w:sz w:val="16"/>
        </w:rPr>
        <w:t>of</w:t>
      </w:r>
      <w:r>
        <w:rPr>
          <w:rFonts w:ascii="Arial"/>
          <w:spacing w:val="2"/>
          <w:sz w:val="16"/>
        </w:rPr>
        <w:t xml:space="preserve"> </w:t>
      </w:r>
      <w:r>
        <w:rPr>
          <w:rFonts w:ascii="Arial"/>
          <w:sz w:val="16"/>
        </w:rPr>
        <w:t>other</w:t>
      </w:r>
      <w:r>
        <w:rPr>
          <w:rFonts w:ascii="Arial"/>
          <w:spacing w:val="-1"/>
          <w:sz w:val="16"/>
        </w:rPr>
        <w:t xml:space="preserve"> </w:t>
      </w:r>
      <w:r>
        <w:rPr>
          <w:rFonts w:ascii="Arial"/>
          <w:sz w:val="16"/>
        </w:rPr>
        <w:t>treatment.</w:t>
      </w:r>
      <w:r>
        <w:rPr>
          <w:rFonts w:ascii="Arial"/>
          <w:spacing w:val="-1"/>
          <w:sz w:val="16"/>
        </w:rPr>
        <w:t xml:space="preserve"> </w:t>
      </w:r>
      <w:r>
        <w:rPr>
          <w:rFonts w:ascii="Arial"/>
          <w:sz w:val="16"/>
        </w:rPr>
        <w:t>Death</w:t>
      </w:r>
      <w:r>
        <w:rPr>
          <w:rFonts w:ascii="Arial"/>
          <w:spacing w:val="-1"/>
          <w:sz w:val="16"/>
        </w:rPr>
        <w:t xml:space="preserve"> </w:t>
      </w:r>
      <w:r>
        <w:rPr>
          <w:rFonts w:ascii="Arial"/>
          <w:sz w:val="16"/>
        </w:rPr>
        <w:t>certificate</w:t>
      </w:r>
      <w:r>
        <w:rPr>
          <w:rFonts w:ascii="Arial"/>
          <w:spacing w:val="-2"/>
          <w:sz w:val="16"/>
        </w:rPr>
        <w:t xml:space="preserve"> </w:t>
      </w:r>
      <w:r>
        <w:rPr>
          <w:rFonts w:ascii="Arial"/>
          <w:sz w:val="16"/>
        </w:rPr>
        <w:t>only</w:t>
      </w:r>
    </w:p>
    <w:p w14:paraId="748A9986" w14:textId="77777777" w:rsidR="00190658" w:rsidRDefault="00190658">
      <w:pPr>
        <w:pStyle w:val="BodyText"/>
        <w:rPr>
          <w:rFonts w:ascii="Arial"/>
          <w:sz w:val="18"/>
        </w:rPr>
      </w:pPr>
    </w:p>
    <w:p w14:paraId="04309881" w14:textId="77777777" w:rsidR="00190658" w:rsidRDefault="00190658">
      <w:pPr>
        <w:pStyle w:val="BodyText"/>
        <w:rPr>
          <w:rFonts w:ascii="Arial"/>
          <w:sz w:val="18"/>
        </w:rPr>
      </w:pPr>
    </w:p>
    <w:p w14:paraId="575732DA" w14:textId="77777777" w:rsidR="00190658" w:rsidRDefault="00190658">
      <w:pPr>
        <w:pStyle w:val="BodyText"/>
        <w:spacing w:before="9"/>
        <w:rPr>
          <w:rFonts w:ascii="Arial"/>
          <w:sz w:val="23"/>
        </w:rPr>
      </w:pPr>
    </w:p>
    <w:p w14:paraId="4746B28E" w14:textId="77777777" w:rsidR="00190658" w:rsidRDefault="005C1088">
      <w:pPr>
        <w:pStyle w:val="Heading2"/>
        <w:jc w:val="both"/>
      </w:pPr>
      <w:bookmarkStart w:id="316" w:name="Date_Other_Treatment_Started_(Rx_Date—Ot"/>
      <w:bookmarkStart w:id="317" w:name="_bookmark125"/>
      <w:bookmarkEnd w:id="316"/>
      <w:bookmarkEnd w:id="317"/>
      <w:r>
        <w:rPr>
          <w:color w:val="7E7E7E"/>
        </w:rPr>
        <w:t>Date</w:t>
      </w:r>
      <w:r>
        <w:rPr>
          <w:color w:val="7E7E7E"/>
          <w:spacing w:val="-6"/>
        </w:rPr>
        <w:t xml:space="preserve"> </w:t>
      </w:r>
      <w:r>
        <w:rPr>
          <w:color w:val="7E7E7E"/>
        </w:rPr>
        <w:t>Other</w:t>
      </w:r>
      <w:r>
        <w:rPr>
          <w:color w:val="7E7E7E"/>
          <w:spacing w:val="-6"/>
        </w:rPr>
        <w:t xml:space="preserve"> </w:t>
      </w:r>
      <w:r>
        <w:rPr>
          <w:color w:val="7E7E7E"/>
        </w:rPr>
        <w:t>Treatment</w:t>
      </w:r>
      <w:r>
        <w:rPr>
          <w:color w:val="7E7E7E"/>
          <w:spacing w:val="-6"/>
        </w:rPr>
        <w:t xml:space="preserve"> </w:t>
      </w:r>
      <w:r>
        <w:rPr>
          <w:color w:val="7E7E7E"/>
        </w:rPr>
        <w:t>Started</w:t>
      </w:r>
      <w:r>
        <w:rPr>
          <w:color w:val="7E7E7E"/>
          <w:spacing w:val="-5"/>
        </w:rPr>
        <w:t xml:space="preserve"> </w:t>
      </w:r>
      <w:r>
        <w:rPr>
          <w:color w:val="7E7E7E"/>
        </w:rPr>
        <w:t>(Rx</w:t>
      </w:r>
      <w:r>
        <w:rPr>
          <w:color w:val="7E7E7E"/>
          <w:spacing w:val="-3"/>
        </w:rPr>
        <w:t xml:space="preserve"> </w:t>
      </w:r>
      <w:r>
        <w:rPr>
          <w:color w:val="7E7E7E"/>
        </w:rPr>
        <w:t>Date—Other)</w:t>
      </w:r>
    </w:p>
    <w:p w14:paraId="7E3CD7DC" w14:textId="77777777" w:rsidR="00190658" w:rsidRDefault="005C1088">
      <w:pPr>
        <w:spacing w:before="119"/>
        <w:ind w:left="515" w:right="369"/>
        <w:jc w:val="both"/>
        <w:rPr>
          <w:sz w:val="24"/>
        </w:rPr>
      </w:pPr>
      <w:r>
        <w:rPr>
          <w:rFonts w:ascii="Arial Black"/>
          <w:sz w:val="24"/>
        </w:rPr>
        <w:t xml:space="preserve">Records the start dates </w:t>
      </w:r>
      <w:r>
        <w:rPr>
          <w:sz w:val="24"/>
        </w:rPr>
        <w:t xml:space="preserve">for other treatments which cannot be coded </w:t>
      </w:r>
      <w:r>
        <w:rPr>
          <w:rFonts w:ascii="Times New Roman"/>
        </w:rPr>
        <w:t>as surgery,</w:t>
      </w:r>
      <w:r>
        <w:rPr>
          <w:rFonts w:ascii="Times New Roman"/>
          <w:spacing w:val="1"/>
        </w:rPr>
        <w:t xml:space="preserve"> </w:t>
      </w:r>
      <w:r>
        <w:rPr>
          <w:rFonts w:ascii="Times New Roman"/>
        </w:rPr>
        <w:t>radiation,</w:t>
      </w:r>
      <w:r>
        <w:rPr>
          <w:rFonts w:ascii="Times New Roman"/>
          <w:spacing w:val="-11"/>
        </w:rPr>
        <w:t xml:space="preserve"> </w:t>
      </w:r>
      <w:r>
        <w:rPr>
          <w:rFonts w:ascii="Times New Roman"/>
        </w:rPr>
        <w:t>or</w:t>
      </w:r>
      <w:r>
        <w:rPr>
          <w:rFonts w:ascii="Times New Roman"/>
          <w:spacing w:val="-9"/>
        </w:rPr>
        <w:t xml:space="preserve"> </w:t>
      </w:r>
      <w:r>
        <w:rPr>
          <w:rFonts w:ascii="Times New Roman"/>
        </w:rPr>
        <w:t>systemic</w:t>
      </w:r>
      <w:r>
        <w:rPr>
          <w:rFonts w:ascii="Times New Roman"/>
          <w:spacing w:val="-10"/>
        </w:rPr>
        <w:t xml:space="preserve"> </w:t>
      </w:r>
      <w:r>
        <w:rPr>
          <w:rFonts w:ascii="Times New Roman"/>
        </w:rPr>
        <w:t>therapy</w:t>
      </w:r>
      <w:r>
        <w:rPr>
          <w:rFonts w:ascii="Times New Roman"/>
          <w:spacing w:val="-7"/>
        </w:rPr>
        <w:t xml:space="preserve"> </w:t>
      </w:r>
      <w:r>
        <w:rPr>
          <w:rFonts w:ascii="Times New Roman"/>
        </w:rPr>
        <w:t>according</w:t>
      </w:r>
      <w:r>
        <w:rPr>
          <w:rFonts w:ascii="Times New Roman"/>
          <w:spacing w:val="-11"/>
        </w:rPr>
        <w:t xml:space="preserve"> </w:t>
      </w:r>
      <w:r>
        <w:rPr>
          <w:rFonts w:ascii="Times New Roman"/>
        </w:rPr>
        <w:t>to</w:t>
      </w:r>
      <w:r>
        <w:rPr>
          <w:rFonts w:ascii="Times New Roman"/>
          <w:spacing w:val="-10"/>
        </w:rPr>
        <w:t xml:space="preserve"> </w:t>
      </w:r>
      <w:r>
        <w:rPr>
          <w:rFonts w:ascii="Times New Roman"/>
        </w:rPr>
        <w:t>the</w:t>
      </w:r>
      <w:r>
        <w:rPr>
          <w:rFonts w:ascii="Times New Roman"/>
          <w:spacing w:val="-8"/>
        </w:rPr>
        <w:t xml:space="preserve"> </w:t>
      </w:r>
      <w:r>
        <w:rPr>
          <w:rFonts w:ascii="Times New Roman"/>
        </w:rPr>
        <w:t>defined</w:t>
      </w:r>
      <w:r>
        <w:rPr>
          <w:rFonts w:ascii="Times New Roman"/>
          <w:spacing w:val="-10"/>
        </w:rPr>
        <w:t xml:space="preserve"> </w:t>
      </w:r>
      <w:r>
        <w:rPr>
          <w:rFonts w:ascii="Times New Roman"/>
        </w:rPr>
        <w:t>data</w:t>
      </w:r>
      <w:r>
        <w:rPr>
          <w:rFonts w:ascii="Times New Roman"/>
          <w:spacing w:val="-9"/>
        </w:rPr>
        <w:t xml:space="preserve"> </w:t>
      </w:r>
      <w:r>
        <w:rPr>
          <w:rFonts w:ascii="Times New Roman"/>
        </w:rPr>
        <w:t>items</w:t>
      </w:r>
      <w:r>
        <w:rPr>
          <w:rFonts w:ascii="Times New Roman"/>
          <w:spacing w:val="-10"/>
        </w:rPr>
        <w:t xml:space="preserve"> </w:t>
      </w:r>
      <w:r>
        <w:rPr>
          <w:rFonts w:ascii="Times New Roman"/>
        </w:rPr>
        <w:t>in</w:t>
      </w:r>
      <w:r>
        <w:rPr>
          <w:rFonts w:ascii="Times New Roman"/>
          <w:spacing w:val="-10"/>
        </w:rPr>
        <w:t xml:space="preserve"> </w:t>
      </w:r>
      <w:r>
        <w:rPr>
          <w:rFonts w:ascii="Times New Roman"/>
        </w:rPr>
        <w:t>this</w:t>
      </w:r>
      <w:r>
        <w:rPr>
          <w:rFonts w:ascii="Times New Roman"/>
          <w:spacing w:val="-10"/>
        </w:rPr>
        <w:t xml:space="preserve"> </w:t>
      </w:r>
      <w:r>
        <w:rPr>
          <w:rFonts w:ascii="Times New Roman"/>
        </w:rPr>
        <w:t>manual.</w:t>
      </w:r>
      <w:r>
        <w:rPr>
          <w:rFonts w:ascii="Times New Roman"/>
          <w:spacing w:val="-12"/>
        </w:rPr>
        <w:t xml:space="preserve"> </w:t>
      </w:r>
      <w:r>
        <w:rPr>
          <w:sz w:val="24"/>
        </w:rPr>
        <w:t>Collecting</w:t>
      </w:r>
      <w:r>
        <w:rPr>
          <w:spacing w:val="-11"/>
          <w:sz w:val="24"/>
        </w:rPr>
        <w:t xml:space="preserve"> </w:t>
      </w:r>
      <w:r>
        <w:rPr>
          <w:sz w:val="24"/>
        </w:rPr>
        <w:t>dates</w:t>
      </w:r>
      <w:r>
        <w:rPr>
          <w:spacing w:val="-57"/>
          <w:sz w:val="24"/>
        </w:rPr>
        <w:t xml:space="preserve"> </w:t>
      </w:r>
      <w:r>
        <w:rPr>
          <w:sz w:val="24"/>
        </w:rPr>
        <w:t>for each treatment modality allows for the sequencing of multiple treatments and aids in the</w:t>
      </w:r>
      <w:r>
        <w:rPr>
          <w:spacing w:val="-57"/>
          <w:sz w:val="24"/>
        </w:rPr>
        <w:t xml:space="preserve"> </w:t>
      </w:r>
      <w:r>
        <w:rPr>
          <w:sz w:val="24"/>
        </w:rPr>
        <w:t>evaluation</w:t>
      </w:r>
      <w:r>
        <w:rPr>
          <w:spacing w:val="-4"/>
          <w:sz w:val="24"/>
        </w:rPr>
        <w:t xml:space="preserve"> </w:t>
      </w:r>
      <w:r>
        <w:rPr>
          <w:sz w:val="24"/>
        </w:rPr>
        <w:t>of</w:t>
      </w:r>
      <w:r>
        <w:rPr>
          <w:spacing w:val="-4"/>
          <w:sz w:val="24"/>
        </w:rPr>
        <w:t xml:space="preserve"> </w:t>
      </w:r>
      <w:r>
        <w:rPr>
          <w:sz w:val="24"/>
        </w:rPr>
        <w:t>time</w:t>
      </w:r>
      <w:r>
        <w:rPr>
          <w:spacing w:val="-2"/>
          <w:sz w:val="24"/>
        </w:rPr>
        <w:t xml:space="preserve"> </w:t>
      </w:r>
      <w:r>
        <w:rPr>
          <w:sz w:val="24"/>
        </w:rPr>
        <w:t>intervals</w:t>
      </w:r>
      <w:r>
        <w:rPr>
          <w:spacing w:val="-2"/>
          <w:sz w:val="24"/>
        </w:rPr>
        <w:t xml:space="preserve"> </w:t>
      </w:r>
      <w:r>
        <w:rPr>
          <w:sz w:val="24"/>
        </w:rPr>
        <w:t>from</w:t>
      </w:r>
      <w:r>
        <w:rPr>
          <w:spacing w:val="-3"/>
          <w:sz w:val="24"/>
        </w:rPr>
        <w:t xml:space="preserve"> </w:t>
      </w:r>
      <w:r>
        <w:rPr>
          <w:sz w:val="24"/>
        </w:rPr>
        <w:t>diagnosis</w:t>
      </w:r>
      <w:r>
        <w:rPr>
          <w:spacing w:val="-2"/>
          <w:sz w:val="24"/>
        </w:rPr>
        <w:t xml:space="preserve"> </w:t>
      </w:r>
      <w:r>
        <w:rPr>
          <w:sz w:val="24"/>
        </w:rPr>
        <w:t>to</w:t>
      </w:r>
      <w:r>
        <w:rPr>
          <w:spacing w:val="-4"/>
          <w:sz w:val="24"/>
        </w:rPr>
        <w:t xml:space="preserve"> </w:t>
      </w:r>
      <w:r>
        <w:rPr>
          <w:sz w:val="24"/>
        </w:rPr>
        <w:t>treatment</w:t>
      </w:r>
      <w:r>
        <w:rPr>
          <w:spacing w:val="-3"/>
          <w:sz w:val="24"/>
        </w:rPr>
        <w:t xml:space="preserve"> </w:t>
      </w:r>
      <w:r>
        <w:rPr>
          <w:sz w:val="24"/>
        </w:rPr>
        <w:t>and</w:t>
      </w:r>
      <w:r>
        <w:rPr>
          <w:spacing w:val="-4"/>
          <w:sz w:val="24"/>
        </w:rPr>
        <w:t xml:space="preserve"> </w:t>
      </w:r>
      <w:r>
        <w:rPr>
          <w:sz w:val="24"/>
        </w:rPr>
        <w:t>from</w:t>
      </w:r>
      <w:r>
        <w:rPr>
          <w:spacing w:val="-3"/>
          <w:sz w:val="24"/>
        </w:rPr>
        <w:t xml:space="preserve"> </w:t>
      </w:r>
      <w:r>
        <w:rPr>
          <w:sz w:val="24"/>
        </w:rPr>
        <w:t>treatment</w:t>
      </w:r>
      <w:r>
        <w:rPr>
          <w:spacing w:val="-4"/>
          <w:sz w:val="24"/>
        </w:rPr>
        <w:t xml:space="preserve"> </w:t>
      </w:r>
      <w:r>
        <w:rPr>
          <w:sz w:val="24"/>
        </w:rPr>
        <w:t>to</w:t>
      </w:r>
      <w:r>
        <w:rPr>
          <w:spacing w:val="-3"/>
          <w:sz w:val="24"/>
        </w:rPr>
        <w:t xml:space="preserve"> </w:t>
      </w:r>
      <w:r>
        <w:rPr>
          <w:sz w:val="24"/>
        </w:rPr>
        <w:t>recurrence.</w:t>
      </w:r>
    </w:p>
    <w:p w14:paraId="7F3210CC" w14:textId="77777777" w:rsidR="00190658" w:rsidRDefault="005C1088">
      <w:pPr>
        <w:spacing w:before="90"/>
        <w:ind w:left="515"/>
        <w:jc w:val="both"/>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3EBB684E" w14:textId="78DCCDB1" w:rsidR="00190658" w:rsidRDefault="005C1088">
      <w:pPr>
        <w:pStyle w:val="ListParagraph"/>
        <w:numPr>
          <w:ilvl w:val="0"/>
          <w:numId w:val="3"/>
        </w:numPr>
        <w:tabs>
          <w:tab w:val="left" w:pos="948"/>
        </w:tabs>
        <w:spacing w:before="3" w:line="303" w:lineRule="exact"/>
        <w:ind w:left="947" w:hanging="361"/>
        <w:jc w:val="both"/>
        <w:rPr>
          <w:sz w:val="24"/>
        </w:rPr>
      </w:pPr>
      <w:r>
        <w:rPr>
          <w:spacing w:val="-5"/>
          <w:sz w:val="24"/>
        </w:rPr>
        <w:t>Record</w:t>
      </w:r>
      <w:r>
        <w:rPr>
          <w:spacing w:val="-12"/>
          <w:sz w:val="24"/>
        </w:rPr>
        <w:t xml:space="preserve"> </w:t>
      </w:r>
      <w:r>
        <w:rPr>
          <w:spacing w:val="-5"/>
          <w:sz w:val="24"/>
        </w:rPr>
        <w:t>the</w:t>
      </w:r>
      <w:r>
        <w:rPr>
          <w:spacing w:val="-9"/>
          <w:sz w:val="24"/>
        </w:rPr>
        <w:t xml:space="preserve"> </w:t>
      </w:r>
      <w:r>
        <w:rPr>
          <w:spacing w:val="-5"/>
          <w:sz w:val="24"/>
        </w:rPr>
        <w:t>date</w:t>
      </w:r>
      <w:r>
        <w:rPr>
          <w:spacing w:val="-9"/>
          <w:sz w:val="24"/>
        </w:rPr>
        <w:t xml:space="preserve"> </w:t>
      </w:r>
      <w:r>
        <w:rPr>
          <w:spacing w:val="-5"/>
          <w:sz w:val="24"/>
        </w:rPr>
        <w:t>on</w:t>
      </w:r>
      <w:r>
        <w:rPr>
          <w:spacing w:val="-10"/>
          <w:sz w:val="24"/>
        </w:rPr>
        <w:t xml:space="preserve"> </w:t>
      </w:r>
      <w:r>
        <w:rPr>
          <w:spacing w:val="-5"/>
          <w:sz w:val="24"/>
        </w:rPr>
        <w:t>which</w:t>
      </w:r>
      <w:r>
        <w:rPr>
          <w:spacing w:val="-12"/>
          <w:sz w:val="24"/>
        </w:rPr>
        <w:t xml:space="preserve"> </w:t>
      </w:r>
      <w:r>
        <w:rPr>
          <w:spacing w:val="-4"/>
          <w:sz w:val="24"/>
        </w:rPr>
        <w:t>the</w:t>
      </w:r>
      <w:r>
        <w:rPr>
          <w:spacing w:val="-9"/>
          <w:sz w:val="24"/>
        </w:rPr>
        <w:t xml:space="preserve"> </w:t>
      </w:r>
      <w:r>
        <w:rPr>
          <w:spacing w:val="-4"/>
          <w:sz w:val="24"/>
        </w:rPr>
        <w:t>care</w:t>
      </w:r>
      <w:r>
        <w:rPr>
          <w:spacing w:val="-8"/>
          <w:sz w:val="24"/>
        </w:rPr>
        <w:t xml:space="preserve"> </w:t>
      </w:r>
      <w:r>
        <w:rPr>
          <w:spacing w:val="-4"/>
          <w:sz w:val="24"/>
        </w:rPr>
        <w:t>coded</w:t>
      </w:r>
      <w:r>
        <w:rPr>
          <w:spacing w:val="-12"/>
          <w:sz w:val="24"/>
        </w:rPr>
        <w:t xml:space="preserve"> </w:t>
      </w:r>
      <w:r>
        <w:rPr>
          <w:spacing w:val="-4"/>
          <w:sz w:val="24"/>
        </w:rPr>
        <w:t>as</w:t>
      </w:r>
      <w:r>
        <w:rPr>
          <w:spacing w:val="-9"/>
          <w:sz w:val="24"/>
        </w:rPr>
        <w:t xml:space="preserve"> </w:t>
      </w:r>
      <w:r>
        <w:rPr>
          <w:i/>
          <w:spacing w:val="-4"/>
          <w:sz w:val="24"/>
        </w:rPr>
        <w:t>Other</w:t>
      </w:r>
      <w:r>
        <w:rPr>
          <w:i/>
          <w:spacing w:val="-11"/>
          <w:sz w:val="24"/>
        </w:rPr>
        <w:t xml:space="preserve"> </w:t>
      </w:r>
      <w:r>
        <w:rPr>
          <w:i/>
          <w:spacing w:val="-4"/>
          <w:sz w:val="24"/>
        </w:rPr>
        <w:t>Treatment</w:t>
      </w:r>
      <w:r>
        <w:rPr>
          <w:i/>
          <w:spacing w:val="-13"/>
          <w:sz w:val="24"/>
        </w:rPr>
        <w:t xml:space="preserve"> </w:t>
      </w:r>
      <w:r>
        <w:rPr>
          <w:spacing w:val="-4"/>
          <w:sz w:val="24"/>
        </w:rPr>
        <w:t>was</w:t>
      </w:r>
      <w:r w:rsidR="00B53E7D">
        <w:rPr>
          <w:spacing w:val="-4"/>
          <w:sz w:val="24"/>
        </w:rPr>
        <w:t xml:space="preserve"> </w:t>
      </w:r>
      <w:proofErr w:type="gramStart"/>
      <w:r>
        <w:rPr>
          <w:spacing w:val="-4"/>
          <w:sz w:val="24"/>
        </w:rPr>
        <w:t>initiated</w:t>
      </w:r>
      <w:proofErr w:type="gramEnd"/>
    </w:p>
    <w:p w14:paraId="369D5E77" w14:textId="77777777" w:rsidR="00190658" w:rsidRDefault="005C1088">
      <w:pPr>
        <w:pStyle w:val="ListParagraph"/>
        <w:numPr>
          <w:ilvl w:val="0"/>
          <w:numId w:val="3"/>
        </w:numPr>
        <w:tabs>
          <w:tab w:val="left" w:pos="948"/>
        </w:tabs>
        <w:ind w:left="947" w:right="365"/>
        <w:jc w:val="both"/>
        <w:rPr>
          <w:i/>
          <w:sz w:val="24"/>
        </w:rPr>
      </w:pPr>
      <w:r>
        <w:rPr>
          <w:spacing w:val="-5"/>
          <w:sz w:val="24"/>
        </w:rPr>
        <w:t>If</w:t>
      </w:r>
      <w:r>
        <w:rPr>
          <w:spacing w:val="-16"/>
          <w:sz w:val="24"/>
        </w:rPr>
        <w:t xml:space="preserve"> </w:t>
      </w:r>
      <w:r>
        <w:rPr>
          <w:spacing w:val="-5"/>
          <w:sz w:val="24"/>
        </w:rPr>
        <w:t>other</w:t>
      </w:r>
      <w:r>
        <w:rPr>
          <w:spacing w:val="-20"/>
          <w:sz w:val="24"/>
        </w:rPr>
        <w:t xml:space="preserve"> </w:t>
      </w:r>
      <w:r>
        <w:rPr>
          <w:spacing w:val="-5"/>
          <w:sz w:val="24"/>
        </w:rPr>
        <w:t>treatment</w:t>
      </w:r>
      <w:r>
        <w:rPr>
          <w:spacing w:val="-22"/>
          <w:sz w:val="24"/>
        </w:rPr>
        <w:t xml:space="preserve"> </w:t>
      </w:r>
      <w:r>
        <w:rPr>
          <w:spacing w:val="-5"/>
          <w:sz w:val="24"/>
        </w:rPr>
        <w:t>is</w:t>
      </w:r>
      <w:r>
        <w:rPr>
          <w:spacing w:val="-14"/>
          <w:sz w:val="24"/>
        </w:rPr>
        <w:t xml:space="preserve"> </w:t>
      </w:r>
      <w:r>
        <w:rPr>
          <w:spacing w:val="-5"/>
          <w:sz w:val="24"/>
        </w:rPr>
        <w:t>the</w:t>
      </w:r>
      <w:r>
        <w:rPr>
          <w:spacing w:val="-19"/>
          <w:sz w:val="24"/>
        </w:rPr>
        <w:t xml:space="preserve"> </w:t>
      </w:r>
      <w:r>
        <w:rPr>
          <w:spacing w:val="-5"/>
          <w:sz w:val="24"/>
        </w:rPr>
        <w:t>first</w:t>
      </w:r>
      <w:r>
        <w:rPr>
          <w:spacing w:val="-20"/>
          <w:sz w:val="24"/>
        </w:rPr>
        <w:t xml:space="preserve"> </w:t>
      </w:r>
      <w:r>
        <w:rPr>
          <w:spacing w:val="-5"/>
          <w:sz w:val="24"/>
        </w:rPr>
        <w:t>or</w:t>
      </w:r>
      <w:r>
        <w:rPr>
          <w:spacing w:val="-16"/>
          <w:sz w:val="24"/>
        </w:rPr>
        <w:t xml:space="preserve"> </w:t>
      </w:r>
      <w:r>
        <w:rPr>
          <w:spacing w:val="-5"/>
          <w:sz w:val="24"/>
        </w:rPr>
        <w:t>only</w:t>
      </w:r>
      <w:r>
        <w:rPr>
          <w:spacing w:val="-19"/>
          <w:sz w:val="24"/>
        </w:rPr>
        <w:t xml:space="preserve"> </w:t>
      </w:r>
      <w:r>
        <w:rPr>
          <w:spacing w:val="-5"/>
          <w:sz w:val="24"/>
        </w:rPr>
        <w:t>treatment</w:t>
      </w:r>
      <w:r>
        <w:rPr>
          <w:spacing w:val="-25"/>
          <w:sz w:val="24"/>
        </w:rPr>
        <w:t xml:space="preserve"> </w:t>
      </w:r>
      <w:r>
        <w:rPr>
          <w:spacing w:val="-5"/>
          <w:sz w:val="24"/>
        </w:rPr>
        <w:t>administered</w:t>
      </w:r>
      <w:r>
        <w:rPr>
          <w:spacing w:val="-24"/>
          <w:sz w:val="24"/>
        </w:rPr>
        <w:t xml:space="preserve"> </w:t>
      </w:r>
      <w:r>
        <w:rPr>
          <w:spacing w:val="-5"/>
          <w:sz w:val="24"/>
        </w:rPr>
        <w:t>to</w:t>
      </w:r>
      <w:r>
        <w:rPr>
          <w:spacing w:val="-17"/>
          <w:sz w:val="24"/>
        </w:rPr>
        <w:t xml:space="preserve"> </w:t>
      </w:r>
      <w:r>
        <w:rPr>
          <w:spacing w:val="-5"/>
          <w:sz w:val="24"/>
        </w:rPr>
        <w:t>the</w:t>
      </w:r>
      <w:r>
        <w:rPr>
          <w:spacing w:val="-16"/>
          <w:sz w:val="24"/>
        </w:rPr>
        <w:t xml:space="preserve"> </w:t>
      </w:r>
      <w:r>
        <w:rPr>
          <w:spacing w:val="-4"/>
          <w:sz w:val="24"/>
        </w:rPr>
        <w:t>patient,</w:t>
      </w:r>
      <w:r>
        <w:rPr>
          <w:spacing w:val="-22"/>
          <w:sz w:val="24"/>
        </w:rPr>
        <w:t xml:space="preserve"> </w:t>
      </w:r>
      <w:r>
        <w:rPr>
          <w:spacing w:val="-4"/>
          <w:sz w:val="24"/>
        </w:rPr>
        <w:t>then</w:t>
      </w:r>
      <w:r>
        <w:rPr>
          <w:spacing w:val="-20"/>
          <w:sz w:val="24"/>
        </w:rPr>
        <w:t xml:space="preserve"> </w:t>
      </w:r>
      <w:r>
        <w:rPr>
          <w:spacing w:val="-4"/>
          <w:sz w:val="24"/>
        </w:rPr>
        <w:t>the</w:t>
      </w:r>
      <w:r>
        <w:rPr>
          <w:spacing w:val="-16"/>
          <w:sz w:val="24"/>
        </w:rPr>
        <w:t xml:space="preserve"> </w:t>
      </w:r>
      <w:r>
        <w:rPr>
          <w:i/>
          <w:spacing w:val="-4"/>
          <w:sz w:val="24"/>
        </w:rPr>
        <w:t>Date</w:t>
      </w:r>
      <w:r>
        <w:rPr>
          <w:i/>
          <w:spacing w:val="-20"/>
          <w:sz w:val="24"/>
        </w:rPr>
        <w:t xml:space="preserve"> </w:t>
      </w:r>
      <w:r>
        <w:rPr>
          <w:i/>
          <w:spacing w:val="-4"/>
          <w:sz w:val="24"/>
        </w:rPr>
        <w:t>Other</w:t>
      </w:r>
      <w:r>
        <w:rPr>
          <w:i/>
          <w:spacing w:val="-58"/>
          <w:sz w:val="24"/>
        </w:rPr>
        <w:t xml:space="preserve"> </w:t>
      </w:r>
      <w:r>
        <w:rPr>
          <w:i/>
          <w:spacing w:val="-5"/>
          <w:sz w:val="24"/>
        </w:rPr>
        <w:t>Treatment</w:t>
      </w:r>
      <w:r>
        <w:rPr>
          <w:i/>
          <w:spacing w:val="-13"/>
          <w:sz w:val="24"/>
        </w:rPr>
        <w:t xml:space="preserve"> </w:t>
      </w:r>
      <w:r>
        <w:rPr>
          <w:i/>
          <w:spacing w:val="-5"/>
          <w:sz w:val="24"/>
        </w:rPr>
        <w:t>Started</w:t>
      </w:r>
      <w:r>
        <w:rPr>
          <w:i/>
          <w:spacing w:val="-9"/>
          <w:sz w:val="24"/>
        </w:rPr>
        <w:t xml:space="preserve"> </w:t>
      </w:r>
      <w:r>
        <w:rPr>
          <w:spacing w:val="-5"/>
          <w:sz w:val="24"/>
        </w:rPr>
        <w:t>should</w:t>
      </w:r>
      <w:r>
        <w:rPr>
          <w:spacing w:val="-10"/>
          <w:sz w:val="24"/>
        </w:rPr>
        <w:t xml:space="preserve"> </w:t>
      </w:r>
      <w:r>
        <w:rPr>
          <w:spacing w:val="-5"/>
          <w:sz w:val="24"/>
        </w:rPr>
        <w:t>be</w:t>
      </w:r>
      <w:r>
        <w:rPr>
          <w:spacing w:val="-9"/>
          <w:sz w:val="24"/>
        </w:rPr>
        <w:t xml:space="preserve"> </w:t>
      </w:r>
      <w:r>
        <w:rPr>
          <w:spacing w:val="-5"/>
          <w:sz w:val="24"/>
        </w:rPr>
        <w:t>the</w:t>
      </w:r>
      <w:r>
        <w:rPr>
          <w:spacing w:val="-9"/>
          <w:sz w:val="24"/>
        </w:rPr>
        <w:t xml:space="preserve"> </w:t>
      </w:r>
      <w:r>
        <w:rPr>
          <w:spacing w:val="-4"/>
          <w:sz w:val="24"/>
        </w:rPr>
        <w:t>same</w:t>
      </w:r>
      <w:r>
        <w:rPr>
          <w:spacing w:val="-9"/>
          <w:sz w:val="24"/>
        </w:rPr>
        <w:t xml:space="preserve"> </w:t>
      </w:r>
      <w:r>
        <w:rPr>
          <w:spacing w:val="-4"/>
          <w:sz w:val="24"/>
        </w:rPr>
        <w:t>as</w:t>
      </w:r>
      <w:r>
        <w:rPr>
          <w:spacing w:val="-9"/>
          <w:sz w:val="24"/>
        </w:rPr>
        <w:t xml:space="preserve"> </w:t>
      </w:r>
      <w:r>
        <w:rPr>
          <w:spacing w:val="-4"/>
          <w:sz w:val="24"/>
        </w:rPr>
        <w:t>the</w:t>
      </w:r>
      <w:r>
        <w:rPr>
          <w:spacing w:val="-9"/>
          <w:sz w:val="24"/>
        </w:rPr>
        <w:t xml:space="preserve"> </w:t>
      </w:r>
      <w:r>
        <w:rPr>
          <w:i/>
          <w:spacing w:val="-4"/>
          <w:sz w:val="24"/>
        </w:rPr>
        <w:t>Date</w:t>
      </w:r>
      <w:r>
        <w:rPr>
          <w:i/>
          <w:spacing w:val="-10"/>
          <w:sz w:val="24"/>
        </w:rPr>
        <w:t xml:space="preserve"> </w:t>
      </w:r>
      <w:r>
        <w:rPr>
          <w:i/>
          <w:spacing w:val="-4"/>
          <w:sz w:val="24"/>
        </w:rPr>
        <w:t>of</w:t>
      </w:r>
      <w:r>
        <w:rPr>
          <w:i/>
          <w:spacing w:val="-5"/>
          <w:sz w:val="24"/>
        </w:rPr>
        <w:t xml:space="preserve"> </w:t>
      </w:r>
      <w:r>
        <w:rPr>
          <w:i/>
          <w:spacing w:val="-4"/>
          <w:sz w:val="24"/>
        </w:rPr>
        <w:t>First</w:t>
      </w:r>
      <w:r>
        <w:rPr>
          <w:i/>
          <w:spacing w:val="-12"/>
          <w:sz w:val="24"/>
        </w:rPr>
        <w:t xml:space="preserve"> </w:t>
      </w:r>
      <w:r>
        <w:rPr>
          <w:i/>
          <w:spacing w:val="-4"/>
          <w:sz w:val="24"/>
        </w:rPr>
        <w:t>Course</w:t>
      </w:r>
      <w:r>
        <w:rPr>
          <w:i/>
          <w:spacing w:val="-10"/>
          <w:sz w:val="24"/>
        </w:rPr>
        <w:t xml:space="preserve"> </w:t>
      </w:r>
      <w:r>
        <w:rPr>
          <w:i/>
          <w:spacing w:val="-4"/>
          <w:sz w:val="24"/>
        </w:rPr>
        <w:t>of</w:t>
      </w:r>
      <w:r>
        <w:rPr>
          <w:i/>
          <w:spacing w:val="2"/>
          <w:sz w:val="24"/>
        </w:rPr>
        <w:t xml:space="preserve"> </w:t>
      </w:r>
      <w:r>
        <w:rPr>
          <w:i/>
          <w:spacing w:val="-4"/>
          <w:sz w:val="24"/>
        </w:rPr>
        <w:t>Treatment</w:t>
      </w:r>
    </w:p>
    <w:p w14:paraId="32B42147" w14:textId="2DFD78F8" w:rsidR="006A4B42" w:rsidRDefault="006A4B42">
      <w:pPr>
        <w:rPr>
          <w:sz w:val="24"/>
        </w:rPr>
        <w:sectPr w:rsidR="006A4B42">
          <w:type w:val="continuous"/>
          <w:pgSz w:w="12240" w:h="15840"/>
          <w:pgMar w:top="1440" w:right="1120" w:bottom="280" w:left="1700" w:header="702" w:footer="677" w:gutter="0"/>
          <w:cols w:space="720"/>
        </w:sectPr>
      </w:pPr>
    </w:p>
    <w:p w14:paraId="436D5FBC" w14:textId="77777777" w:rsidR="00190658" w:rsidRDefault="00190658">
      <w:pPr>
        <w:pStyle w:val="BodyText"/>
        <w:rPr>
          <w:sz w:val="20"/>
        </w:rPr>
      </w:pPr>
    </w:p>
    <w:p w14:paraId="55FE78F3" w14:textId="77777777" w:rsidR="00190658" w:rsidRDefault="00190658">
      <w:pPr>
        <w:pStyle w:val="BodyText"/>
        <w:spacing w:before="7"/>
        <w:rPr>
          <w:sz w:val="25"/>
        </w:rPr>
      </w:pPr>
    </w:p>
    <w:p w14:paraId="1E72F153" w14:textId="2E4D57B0" w:rsidR="00190658" w:rsidRPr="002F79C5" w:rsidRDefault="005C1088">
      <w:pPr>
        <w:pStyle w:val="Heading2"/>
        <w:spacing w:before="99"/>
        <w:jc w:val="both"/>
        <w:rPr>
          <w:color w:val="0000FF"/>
        </w:rPr>
      </w:pPr>
      <w:bookmarkStart w:id="318" w:name="Rx_Date—Other_Flag"/>
      <w:bookmarkStart w:id="319" w:name="_bookmark126"/>
      <w:bookmarkEnd w:id="318"/>
      <w:bookmarkEnd w:id="319"/>
      <w:r w:rsidRPr="002F79C5">
        <w:rPr>
          <w:color w:val="0000FF"/>
        </w:rPr>
        <w:t>Rx</w:t>
      </w:r>
      <w:r w:rsidRPr="002F79C5">
        <w:rPr>
          <w:color w:val="0000FF"/>
          <w:spacing w:val="-6"/>
        </w:rPr>
        <w:t xml:space="preserve"> </w:t>
      </w:r>
      <w:r w:rsidRPr="002F79C5">
        <w:rPr>
          <w:color w:val="0000FF"/>
        </w:rPr>
        <w:t>Date—Other</w:t>
      </w:r>
      <w:r w:rsidRPr="002F79C5">
        <w:rPr>
          <w:color w:val="0000FF"/>
          <w:spacing w:val="-9"/>
        </w:rPr>
        <w:t xml:space="preserve"> </w:t>
      </w:r>
      <w:r w:rsidRPr="002F79C5">
        <w:rPr>
          <w:color w:val="0000FF"/>
        </w:rPr>
        <w:t>Flag</w:t>
      </w:r>
      <w:r w:rsidR="003468AF" w:rsidRPr="002F79C5">
        <w:rPr>
          <w:color w:val="0000FF"/>
        </w:rPr>
        <w:t xml:space="preserve"> – Retired with 2023+ </w:t>
      </w:r>
      <w:proofErr w:type="gramStart"/>
      <w:r w:rsidR="003468AF" w:rsidRPr="002F79C5">
        <w:rPr>
          <w:color w:val="0000FF"/>
        </w:rPr>
        <w:t>Cases</w:t>
      </w:r>
      <w:proofErr w:type="gramEnd"/>
    </w:p>
    <w:p w14:paraId="3AA0B7F9" w14:textId="77777777" w:rsidR="00190658" w:rsidRPr="002F79C5" w:rsidRDefault="005C1088">
      <w:pPr>
        <w:pStyle w:val="BodyText"/>
        <w:spacing w:before="119"/>
        <w:ind w:left="515" w:right="369"/>
        <w:jc w:val="both"/>
        <w:rPr>
          <w:color w:val="0000FF"/>
        </w:rPr>
      </w:pPr>
      <w:r w:rsidRPr="002F79C5">
        <w:rPr>
          <w:rFonts w:ascii="Arial Black"/>
          <w:color w:val="0000FF"/>
        </w:rPr>
        <w:t xml:space="preserve">This flag explains </w:t>
      </w:r>
      <w:r w:rsidRPr="002F79C5">
        <w:rPr>
          <w:color w:val="0000FF"/>
        </w:rPr>
        <w:t>why there is no appropriate value in the corresponding date field,</w:t>
      </w:r>
      <w:r w:rsidRPr="002F79C5">
        <w:rPr>
          <w:color w:val="0000FF"/>
          <w:spacing w:val="1"/>
        </w:rPr>
        <w:t xml:space="preserve"> </w:t>
      </w:r>
      <w:r w:rsidRPr="002F79C5">
        <w:rPr>
          <w:i/>
          <w:color w:val="0000FF"/>
        </w:rPr>
        <w:t>Date</w:t>
      </w:r>
      <w:r w:rsidRPr="002F79C5">
        <w:rPr>
          <w:i/>
          <w:color w:val="0000FF"/>
          <w:spacing w:val="-9"/>
        </w:rPr>
        <w:t xml:space="preserve"> </w:t>
      </w:r>
      <w:r w:rsidRPr="002F79C5">
        <w:rPr>
          <w:i/>
          <w:color w:val="0000FF"/>
        </w:rPr>
        <w:t>Other</w:t>
      </w:r>
      <w:r w:rsidRPr="002F79C5">
        <w:rPr>
          <w:i/>
          <w:color w:val="0000FF"/>
          <w:spacing w:val="-8"/>
        </w:rPr>
        <w:t xml:space="preserve"> </w:t>
      </w:r>
      <w:r w:rsidRPr="002F79C5">
        <w:rPr>
          <w:i/>
          <w:color w:val="0000FF"/>
        </w:rPr>
        <w:t>Treatment</w:t>
      </w:r>
      <w:r w:rsidRPr="002F79C5">
        <w:rPr>
          <w:i/>
          <w:color w:val="0000FF"/>
          <w:spacing w:val="-7"/>
        </w:rPr>
        <w:t xml:space="preserve"> </w:t>
      </w:r>
      <w:r w:rsidRPr="002F79C5">
        <w:rPr>
          <w:i/>
          <w:color w:val="0000FF"/>
        </w:rPr>
        <w:t>Started.</w:t>
      </w:r>
      <w:r w:rsidRPr="002F79C5">
        <w:rPr>
          <w:i/>
          <w:color w:val="0000FF"/>
          <w:spacing w:val="-7"/>
        </w:rPr>
        <w:t xml:space="preserve"> </w:t>
      </w:r>
      <w:r w:rsidRPr="002F79C5">
        <w:rPr>
          <w:color w:val="0000FF"/>
        </w:rPr>
        <w:t>Registrars</w:t>
      </w:r>
      <w:r w:rsidRPr="002F79C5">
        <w:rPr>
          <w:color w:val="0000FF"/>
          <w:spacing w:val="-8"/>
        </w:rPr>
        <w:t xml:space="preserve"> </w:t>
      </w:r>
      <w:r w:rsidRPr="002F79C5">
        <w:rPr>
          <w:color w:val="0000FF"/>
        </w:rPr>
        <w:t>should</w:t>
      </w:r>
      <w:r w:rsidRPr="002F79C5">
        <w:rPr>
          <w:color w:val="0000FF"/>
          <w:spacing w:val="-7"/>
        </w:rPr>
        <w:t xml:space="preserve"> </w:t>
      </w:r>
      <w:r w:rsidRPr="002F79C5">
        <w:rPr>
          <w:color w:val="0000FF"/>
        </w:rPr>
        <w:t>enter</w:t>
      </w:r>
      <w:r w:rsidRPr="002F79C5">
        <w:rPr>
          <w:color w:val="0000FF"/>
          <w:spacing w:val="-9"/>
        </w:rPr>
        <w:t xml:space="preserve"> </w:t>
      </w:r>
      <w:r w:rsidRPr="002F79C5">
        <w:rPr>
          <w:color w:val="0000FF"/>
        </w:rPr>
        <w:t>this</w:t>
      </w:r>
      <w:r w:rsidRPr="002F79C5">
        <w:rPr>
          <w:color w:val="0000FF"/>
          <w:spacing w:val="-6"/>
        </w:rPr>
        <w:t xml:space="preserve"> </w:t>
      </w:r>
      <w:r w:rsidRPr="002F79C5">
        <w:rPr>
          <w:color w:val="0000FF"/>
        </w:rPr>
        <w:t>data</w:t>
      </w:r>
      <w:r w:rsidRPr="002F79C5">
        <w:rPr>
          <w:color w:val="0000FF"/>
          <w:spacing w:val="-6"/>
        </w:rPr>
        <w:t xml:space="preserve"> </w:t>
      </w:r>
      <w:r w:rsidRPr="002F79C5">
        <w:rPr>
          <w:color w:val="0000FF"/>
        </w:rPr>
        <w:t>item</w:t>
      </w:r>
      <w:r w:rsidRPr="002F79C5">
        <w:rPr>
          <w:color w:val="0000FF"/>
          <w:spacing w:val="-8"/>
        </w:rPr>
        <w:t xml:space="preserve"> </w:t>
      </w:r>
      <w:r w:rsidRPr="002F79C5">
        <w:rPr>
          <w:color w:val="0000FF"/>
        </w:rPr>
        <w:t>directly</w:t>
      </w:r>
      <w:r w:rsidRPr="002F79C5">
        <w:rPr>
          <w:color w:val="0000FF"/>
          <w:spacing w:val="-6"/>
        </w:rPr>
        <w:t xml:space="preserve"> </w:t>
      </w:r>
      <w:r w:rsidRPr="002F79C5">
        <w:rPr>
          <w:color w:val="0000FF"/>
        </w:rPr>
        <w:t>(when</w:t>
      </w:r>
      <w:r w:rsidRPr="002F79C5">
        <w:rPr>
          <w:color w:val="0000FF"/>
          <w:spacing w:val="-8"/>
        </w:rPr>
        <w:t xml:space="preserve"> </w:t>
      </w:r>
      <w:r w:rsidRPr="002F79C5">
        <w:rPr>
          <w:color w:val="0000FF"/>
        </w:rPr>
        <w:t>appropriate)</w:t>
      </w:r>
      <w:r w:rsidRPr="002F79C5">
        <w:rPr>
          <w:color w:val="0000FF"/>
          <w:spacing w:val="-57"/>
        </w:rPr>
        <w:t xml:space="preserve"> </w:t>
      </w:r>
      <w:r w:rsidRPr="002F79C5">
        <w:rPr>
          <w:color w:val="0000FF"/>
        </w:rPr>
        <w:t>even</w:t>
      </w:r>
      <w:r w:rsidRPr="002F79C5">
        <w:rPr>
          <w:color w:val="0000FF"/>
          <w:spacing w:val="-2"/>
        </w:rPr>
        <w:t xml:space="preserve"> </w:t>
      </w:r>
      <w:r w:rsidRPr="002F79C5">
        <w:rPr>
          <w:color w:val="0000FF"/>
        </w:rPr>
        <w:t>if</w:t>
      </w:r>
      <w:r w:rsidRPr="002F79C5">
        <w:rPr>
          <w:color w:val="0000FF"/>
          <w:spacing w:val="-1"/>
        </w:rPr>
        <w:t xml:space="preserve"> </w:t>
      </w:r>
      <w:r w:rsidRPr="002F79C5">
        <w:rPr>
          <w:color w:val="0000FF"/>
        </w:rPr>
        <w:t>the</w:t>
      </w:r>
      <w:r w:rsidRPr="002F79C5">
        <w:rPr>
          <w:color w:val="0000FF"/>
          <w:spacing w:val="-1"/>
        </w:rPr>
        <w:t xml:space="preserve"> </w:t>
      </w:r>
      <w:r w:rsidRPr="002F79C5">
        <w:rPr>
          <w:color w:val="0000FF"/>
        </w:rPr>
        <w:t>traditional form</w:t>
      </w:r>
      <w:r w:rsidRPr="002F79C5">
        <w:rPr>
          <w:color w:val="0000FF"/>
          <w:spacing w:val="-1"/>
        </w:rPr>
        <w:t xml:space="preserve"> </w:t>
      </w:r>
      <w:r w:rsidRPr="002F79C5">
        <w:rPr>
          <w:color w:val="0000FF"/>
        </w:rPr>
        <w:t>of</w:t>
      </w:r>
      <w:r w:rsidRPr="002F79C5">
        <w:rPr>
          <w:color w:val="0000FF"/>
          <w:spacing w:val="-2"/>
        </w:rPr>
        <w:t xml:space="preserve"> </w:t>
      </w:r>
      <w:r w:rsidRPr="002F79C5">
        <w:rPr>
          <w:color w:val="0000FF"/>
        </w:rPr>
        <w:t>date entry</w:t>
      </w:r>
      <w:r w:rsidRPr="002F79C5">
        <w:rPr>
          <w:color w:val="0000FF"/>
          <w:spacing w:val="-1"/>
        </w:rPr>
        <w:t xml:space="preserve"> </w:t>
      </w:r>
      <w:r w:rsidRPr="002F79C5">
        <w:rPr>
          <w:color w:val="0000FF"/>
        </w:rPr>
        <w:t>is</w:t>
      </w:r>
      <w:r w:rsidRPr="002F79C5">
        <w:rPr>
          <w:color w:val="0000FF"/>
          <w:spacing w:val="1"/>
        </w:rPr>
        <w:t xml:space="preserve"> </w:t>
      </w:r>
      <w:r w:rsidRPr="002F79C5">
        <w:rPr>
          <w:color w:val="0000FF"/>
        </w:rPr>
        <w:t>used in</w:t>
      </w:r>
      <w:r w:rsidRPr="002F79C5">
        <w:rPr>
          <w:color w:val="0000FF"/>
          <w:spacing w:val="-4"/>
        </w:rPr>
        <w:t xml:space="preserve"> </w:t>
      </w:r>
      <w:r w:rsidRPr="002F79C5">
        <w:rPr>
          <w:color w:val="0000FF"/>
        </w:rPr>
        <w:t>the</w:t>
      </w:r>
      <w:r w:rsidRPr="002F79C5">
        <w:rPr>
          <w:color w:val="0000FF"/>
          <w:spacing w:val="48"/>
        </w:rPr>
        <w:t xml:space="preserve"> </w:t>
      </w:r>
      <w:r w:rsidRPr="002F79C5">
        <w:rPr>
          <w:color w:val="0000FF"/>
        </w:rPr>
        <w:t>software.</w:t>
      </w:r>
    </w:p>
    <w:p w14:paraId="42BE957D" w14:textId="77777777" w:rsidR="00190658" w:rsidRPr="002F79C5" w:rsidRDefault="00FE6ACA">
      <w:pPr>
        <w:pStyle w:val="BodyText"/>
        <w:spacing w:before="2"/>
        <w:rPr>
          <w:color w:val="0000FF"/>
          <w:sz w:val="12"/>
        </w:rPr>
      </w:pPr>
      <w:r>
        <w:rPr>
          <w:color w:val="0000FF"/>
        </w:rPr>
        <w:pict w14:anchorId="4FD4ABCF">
          <v:shape id="docshape125" o:spid="_x0000_s1035" type="#_x0000_t202" style="position:absolute;margin-left:108pt;margin-top:8.05pt;width:432.15pt;height:15.8pt;z-index:-15686144;mso-wrap-distance-left:0;mso-wrap-distance-right:0;mso-position-horizontal-relative:page" fillcolor="#cacaca" stroked="f">
            <v:textbox inset="0,0,0,0">
              <w:txbxContent>
                <w:p w14:paraId="37EA6E38" w14:textId="77777777" w:rsidR="00190658" w:rsidRPr="00867EB0" w:rsidRDefault="005C1088">
                  <w:pPr>
                    <w:tabs>
                      <w:tab w:val="left" w:pos="1089"/>
                    </w:tabs>
                    <w:spacing w:line="227" w:lineRule="exact"/>
                    <w:ind w:left="108"/>
                    <w:rPr>
                      <w:rFonts w:ascii="Arial"/>
                      <w:b/>
                      <w:color w:val="0206BE"/>
                      <w:sz w:val="20"/>
                    </w:rPr>
                  </w:pPr>
                  <w:r w:rsidRPr="00867EB0">
                    <w:rPr>
                      <w:rFonts w:ascii="Arial"/>
                      <w:b/>
                      <w:color w:val="0206BE"/>
                      <w:sz w:val="20"/>
                    </w:rPr>
                    <w:t>Code</w:t>
                  </w:r>
                  <w:r w:rsidRPr="00867EB0">
                    <w:rPr>
                      <w:rFonts w:ascii="Arial"/>
                      <w:b/>
                      <w:color w:val="0206BE"/>
                      <w:sz w:val="20"/>
                    </w:rPr>
                    <w:tab/>
                    <w:t>Description</w:t>
                  </w:r>
                </w:p>
              </w:txbxContent>
            </v:textbox>
            <w10:wrap type="topAndBottom" anchorx="page"/>
          </v:shape>
        </w:pict>
      </w:r>
    </w:p>
    <w:p w14:paraId="2479A192" w14:textId="77777777" w:rsidR="00190658" w:rsidRPr="002F79C5" w:rsidRDefault="005C1088">
      <w:pPr>
        <w:pStyle w:val="ListParagraph"/>
        <w:numPr>
          <w:ilvl w:val="0"/>
          <w:numId w:val="20"/>
        </w:numPr>
        <w:tabs>
          <w:tab w:val="left" w:pos="1549"/>
          <w:tab w:val="left" w:pos="1550"/>
        </w:tabs>
        <w:ind w:left="1549" w:right="795" w:hanging="985"/>
        <w:rPr>
          <w:rFonts w:ascii="Arial"/>
          <w:color w:val="0000FF"/>
          <w:sz w:val="16"/>
        </w:rPr>
      </w:pPr>
      <w:r w:rsidRPr="002F79C5">
        <w:rPr>
          <w:rFonts w:ascii="Arial"/>
          <w:color w:val="0000FF"/>
          <w:sz w:val="16"/>
        </w:rPr>
        <w:t>No</w:t>
      </w:r>
      <w:r w:rsidRPr="002F79C5">
        <w:rPr>
          <w:rFonts w:ascii="Arial"/>
          <w:color w:val="0000FF"/>
          <w:spacing w:val="-3"/>
          <w:sz w:val="16"/>
        </w:rPr>
        <w:t xml:space="preserve"> </w:t>
      </w:r>
      <w:r w:rsidRPr="002F79C5">
        <w:rPr>
          <w:rFonts w:ascii="Arial"/>
          <w:color w:val="0000FF"/>
          <w:sz w:val="16"/>
        </w:rPr>
        <w:t>information</w:t>
      </w:r>
      <w:r w:rsidRPr="002F79C5">
        <w:rPr>
          <w:rFonts w:ascii="Arial"/>
          <w:color w:val="0000FF"/>
          <w:spacing w:val="-2"/>
          <w:sz w:val="16"/>
        </w:rPr>
        <w:t xml:space="preserve"> </w:t>
      </w:r>
      <w:r w:rsidRPr="002F79C5">
        <w:rPr>
          <w:rFonts w:ascii="Arial"/>
          <w:color w:val="0000FF"/>
          <w:sz w:val="16"/>
        </w:rPr>
        <w:t>whatsoever</w:t>
      </w:r>
      <w:r w:rsidRPr="002F79C5">
        <w:rPr>
          <w:rFonts w:ascii="Arial"/>
          <w:color w:val="0000FF"/>
          <w:spacing w:val="-5"/>
          <w:sz w:val="16"/>
        </w:rPr>
        <w:t xml:space="preserve"> </w:t>
      </w:r>
      <w:r w:rsidRPr="002F79C5">
        <w:rPr>
          <w:rFonts w:ascii="Arial"/>
          <w:color w:val="0000FF"/>
          <w:sz w:val="16"/>
        </w:rPr>
        <w:t>can</w:t>
      </w:r>
      <w:r w:rsidRPr="002F79C5">
        <w:rPr>
          <w:rFonts w:ascii="Arial"/>
          <w:color w:val="0000FF"/>
          <w:spacing w:val="-2"/>
          <w:sz w:val="16"/>
        </w:rPr>
        <w:t xml:space="preserve"> </w:t>
      </w:r>
      <w:r w:rsidRPr="002F79C5">
        <w:rPr>
          <w:rFonts w:ascii="Arial"/>
          <w:color w:val="0000FF"/>
          <w:sz w:val="16"/>
        </w:rPr>
        <w:t>be</w:t>
      </w:r>
      <w:r w:rsidRPr="002F79C5">
        <w:rPr>
          <w:rFonts w:ascii="Arial"/>
          <w:color w:val="0000FF"/>
          <w:spacing w:val="-4"/>
          <w:sz w:val="16"/>
        </w:rPr>
        <w:t xml:space="preserve"> </w:t>
      </w:r>
      <w:r w:rsidRPr="002F79C5">
        <w:rPr>
          <w:rFonts w:ascii="Arial"/>
          <w:color w:val="0000FF"/>
          <w:sz w:val="16"/>
        </w:rPr>
        <w:t>inferred</w:t>
      </w:r>
      <w:r w:rsidRPr="002F79C5">
        <w:rPr>
          <w:rFonts w:ascii="Arial"/>
          <w:color w:val="0000FF"/>
          <w:spacing w:val="-2"/>
          <w:sz w:val="16"/>
        </w:rPr>
        <w:t xml:space="preserve"> </w:t>
      </w:r>
      <w:r w:rsidRPr="002F79C5">
        <w:rPr>
          <w:rFonts w:ascii="Arial"/>
          <w:color w:val="0000FF"/>
          <w:sz w:val="16"/>
        </w:rPr>
        <w:t>from</w:t>
      </w:r>
      <w:r w:rsidRPr="002F79C5">
        <w:rPr>
          <w:rFonts w:ascii="Arial"/>
          <w:color w:val="0000FF"/>
          <w:spacing w:val="-3"/>
          <w:sz w:val="16"/>
        </w:rPr>
        <w:t xml:space="preserve"> </w:t>
      </w:r>
      <w:r w:rsidRPr="002F79C5">
        <w:rPr>
          <w:rFonts w:ascii="Arial"/>
          <w:color w:val="0000FF"/>
          <w:sz w:val="16"/>
        </w:rPr>
        <w:t>this</w:t>
      </w:r>
      <w:r w:rsidRPr="002F79C5">
        <w:rPr>
          <w:rFonts w:ascii="Arial"/>
          <w:color w:val="0000FF"/>
          <w:spacing w:val="-2"/>
          <w:sz w:val="16"/>
        </w:rPr>
        <w:t xml:space="preserve"> </w:t>
      </w:r>
      <w:r w:rsidRPr="002F79C5">
        <w:rPr>
          <w:rFonts w:ascii="Arial"/>
          <w:color w:val="0000FF"/>
          <w:sz w:val="16"/>
        </w:rPr>
        <w:t>exceptional</w:t>
      </w:r>
      <w:r w:rsidRPr="002F79C5">
        <w:rPr>
          <w:rFonts w:ascii="Arial"/>
          <w:color w:val="0000FF"/>
          <w:spacing w:val="-3"/>
          <w:sz w:val="16"/>
        </w:rPr>
        <w:t xml:space="preserve"> </w:t>
      </w:r>
      <w:r w:rsidRPr="002F79C5">
        <w:rPr>
          <w:rFonts w:ascii="Arial"/>
          <w:color w:val="0000FF"/>
          <w:sz w:val="16"/>
        </w:rPr>
        <w:t>value</w:t>
      </w:r>
      <w:r w:rsidRPr="002F79C5">
        <w:rPr>
          <w:rFonts w:ascii="Arial"/>
          <w:color w:val="0000FF"/>
          <w:spacing w:val="-2"/>
          <w:sz w:val="16"/>
        </w:rPr>
        <w:t xml:space="preserve"> </w:t>
      </w:r>
      <w:r w:rsidRPr="002F79C5">
        <w:rPr>
          <w:rFonts w:ascii="Arial"/>
          <w:color w:val="0000FF"/>
          <w:sz w:val="16"/>
        </w:rPr>
        <w:t>(that</w:t>
      </w:r>
      <w:r w:rsidRPr="002F79C5">
        <w:rPr>
          <w:rFonts w:ascii="Arial"/>
          <w:color w:val="0000FF"/>
          <w:spacing w:val="-3"/>
          <w:sz w:val="16"/>
        </w:rPr>
        <w:t xml:space="preserve"> </w:t>
      </w:r>
      <w:r w:rsidRPr="002F79C5">
        <w:rPr>
          <w:rFonts w:ascii="Arial"/>
          <w:color w:val="0000FF"/>
          <w:sz w:val="16"/>
        </w:rPr>
        <w:t>is, unknown</w:t>
      </w:r>
      <w:r w:rsidRPr="002F79C5">
        <w:rPr>
          <w:rFonts w:ascii="Arial"/>
          <w:color w:val="0000FF"/>
          <w:spacing w:val="-3"/>
          <w:sz w:val="16"/>
        </w:rPr>
        <w:t xml:space="preserve"> </w:t>
      </w:r>
      <w:r w:rsidRPr="002F79C5">
        <w:rPr>
          <w:rFonts w:ascii="Arial"/>
          <w:color w:val="0000FF"/>
          <w:sz w:val="16"/>
        </w:rPr>
        <w:t>if any</w:t>
      </w:r>
      <w:r w:rsidRPr="002F79C5">
        <w:rPr>
          <w:rFonts w:ascii="Arial"/>
          <w:color w:val="0000FF"/>
          <w:spacing w:val="-6"/>
          <w:sz w:val="16"/>
        </w:rPr>
        <w:t xml:space="preserve"> </w:t>
      </w:r>
      <w:r w:rsidRPr="002F79C5">
        <w:rPr>
          <w:rFonts w:ascii="Arial"/>
          <w:color w:val="0000FF"/>
          <w:sz w:val="16"/>
        </w:rPr>
        <w:t>Other</w:t>
      </w:r>
      <w:r w:rsidRPr="002F79C5">
        <w:rPr>
          <w:rFonts w:ascii="Arial"/>
          <w:color w:val="0000FF"/>
          <w:spacing w:val="-41"/>
          <w:sz w:val="16"/>
        </w:rPr>
        <w:t xml:space="preserve"> </w:t>
      </w:r>
      <w:r w:rsidRPr="002F79C5">
        <w:rPr>
          <w:rFonts w:ascii="Arial"/>
          <w:color w:val="0000FF"/>
          <w:sz w:val="16"/>
        </w:rPr>
        <w:t>Treatment</w:t>
      </w:r>
      <w:r w:rsidRPr="002F79C5">
        <w:rPr>
          <w:rFonts w:ascii="Arial"/>
          <w:color w:val="0000FF"/>
          <w:spacing w:val="-2"/>
          <w:sz w:val="16"/>
        </w:rPr>
        <w:t xml:space="preserve"> </w:t>
      </w:r>
      <w:r w:rsidRPr="002F79C5">
        <w:rPr>
          <w:rFonts w:ascii="Arial"/>
          <w:color w:val="0000FF"/>
          <w:sz w:val="16"/>
        </w:rPr>
        <w:t>was given)</w:t>
      </w:r>
    </w:p>
    <w:p w14:paraId="69382A9D" w14:textId="77777777" w:rsidR="00190658" w:rsidRPr="002F79C5" w:rsidRDefault="005C1088">
      <w:pPr>
        <w:pStyle w:val="ListParagraph"/>
        <w:numPr>
          <w:ilvl w:val="0"/>
          <w:numId w:val="20"/>
        </w:numPr>
        <w:tabs>
          <w:tab w:val="left" w:pos="1549"/>
          <w:tab w:val="left" w:pos="1550"/>
        </w:tabs>
        <w:spacing w:before="76"/>
        <w:ind w:left="1549" w:hanging="985"/>
        <w:rPr>
          <w:rFonts w:ascii="Arial"/>
          <w:color w:val="0000FF"/>
          <w:sz w:val="16"/>
        </w:rPr>
      </w:pPr>
      <w:r w:rsidRPr="002F79C5">
        <w:rPr>
          <w:rFonts w:ascii="Arial"/>
          <w:color w:val="0000FF"/>
          <w:sz w:val="16"/>
        </w:rPr>
        <w:t>No</w:t>
      </w:r>
      <w:r w:rsidRPr="002F79C5">
        <w:rPr>
          <w:rFonts w:ascii="Arial"/>
          <w:color w:val="0000FF"/>
          <w:spacing w:val="-2"/>
          <w:sz w:val="16"/>
        </w:rPr>
        <w:t xml:space="preserve"> </w:t>
      </w:r>
      <w:r w:rsidRPr="002F79C5">
        <w:rPr>
          <w:rFonts w:ascii="Arial"/>
          <w:color w:val="0000FF"/>
          <w:sz w:val="16"/>
        </w:rPr>
        <w:t>proper</w:t>
      </w:r>
      <w:r w:rsidRPr="002F79C5">
        <w:rPr>
          <w:rFonts w:ascii="Arial"/>
          <w:color w:val="0000FF"/>
          <w:spacing w:val="-2"/>
          <w:sz w:val="16"/>
        </w:rPr>
        <w:t xml:space="preserve"> </w:t>
      </w:r>
      <w:r w:rsidRPr="002F79C5">
        <w:rPr>
          <w:rFonts w:ascii="Arial"/>
          <w:color w:val="0000FF"/>
          <w:sz w:val="16"/>
        </w:rPr>
        <w:t>value</w:t>
      </w:r>
      <w:r w:rsidRPr="002F79C5">
        <w:rPr>
          <w:rFonts w:ascii="Arial"/>
          <w:color w:val="0000FF"/>
          <w:spacing w:val="-2"/>
          <w:sz w:val="16"/>
        </w:rPr>
        <w:t xml:space="preserve"> </w:t>
      </w:r>
      <w:r w:rsidRPr="002F79C5">
        <w:rPr>
          <w:rFonts w:ascii="Arial"/>
          <w:color w:val="0000FF"/>
          <w:sz w:val="16"/>
        </w:rPr>
        <w:t>is applicable</w:t>
      </w:r>
      <w:r w:rsidRPr="002F79C5">
        <w:rPr>
          <w:rFonts w:ascii="Arial"/>
          <w:color w:val="0000FF"/>
          <w:spacing w:val="-4"/>
          <w:sz w:val="16"/>
        </w:rPr>
        <w:t xml:space="preserve"> </w:t>
      </w:r>
      <w:r w:rsidRPr="002F79C5">
        <w:rPr>
          <w:rFonts w:ascii="Arial"/>
          <w:color w:val="0000FF"/>
          <w:sz w:val="16"/>
        </w:rPr>
        <w:t>in</w:t>
      </w:r>
      <w:r w:rsidRPr="002F79C5">
        <w:rPr>
          <w:rFonts w:ascii="Arial"/>
          <w:color w:val="0000FF"/>
          <w:spacing w:val="-4"/>
          <w:sz w:val="16"/>
        </w:rPr>
        <w:t xml:space="preserve"> </w:t>
      </w:r>
      <w:r w:rsidRPr="002F79C5">
        <w:rPr>
          <w:rFonts w:ascii="Arial"/>
          <w:color w:val="0000FF"/>
          <w:sz w:val="16"/>
        </w:rPr>
        <w:t>this</w:t>
      </w:r>
      <w:r w:rsidRPr="002F79C5">
        <w:rPr>
          <w:rFonts w:ascii="Arial"/>
          <w:color w:val="0000FF"/>
          <w:spacing w:val="-3"/>
          <w:sz w:val="16"/>
        </w:rPr>
        <w:t xml:space="preserve"> </w:t>
      </w:r>
      <w:r w:rsidRPr="002F79C5">
        <w:rPr>
          <w:rFonts w:ascii="Arial"/>
          <w:color w:val="0000FF"/>
          <w:sz w:val="16"/>
        </w:rPr>
        <w:t>context</w:t>
      </w:r>
      <w:r w:rsidRPr="002F79C5">
        <w:rPr>
          <w:rFonts w:ascii="Arial"/>
          <w:color w:val="0000FF"/>
          <w:spacing w:val="-3"/>
          <w:sz w:val="16"/>
        </w:rPr>
        <w:t xml:space="preserve"> </w:t>
      </w:r>
      <w:r w:rsidRPr="002F79C5">
        <w:rPr>
          <w:rFonts w:ascii="Arial"/>
          <w:color w:val="0000FF"/>
          <w:sz w:val="16"/>
        </w:rPr>
        <w:t>(for</w:t>
      </w:r>
      <w:r w:rsidRPr="002F79C5">
        <w:rPr>
          <w:rFonts w:ascii="Arial"/>
          <w:color w:val="0000FF"/>
          <w:spacing w:val="-2"/>
          <w:sz w:val="16"/>
        </w:rPr>
        <w:t xml:space="preserve"> </w:t>
      </w:r>
      <w:r w:rsidRPr="002F79C5">
        <w:rPr>
          <w:rFonts w:ascii="Arial"/>
          <w:color w:val="0000FF"/>
          <w:sz w:val="16"/>
        </w:rPr>
        <w:t>example, no</w:t>
      </w:r>
      <w:r w:rsidRPr="002F79C5">
        <w:rPr>
          <w:rFonts w:ascii="Arial"/>
          <w:color w:val="0000FF"/>
          <w:spacing w:val="-4"/>
          <w:sz w:val="16"/>
        </w:rPr>
        <w:t xml:space="preserve"> </w:t>
      </w:r>
      <w:r w:rsidRPr="002F79C5">
        <w:rPr>
          <w:rFonts w:ascii="Arial"/>
          <w:color w:val="0000FF"/>
          <w:sz w:val="16"/>
        </w:rPr>
        <w:t>Other</w:t>
      </w:r>
      <w:r w:rsidRPr="002F79C5">
        <w:rPr>
          <w:rFonts w:ascii="Arial"/>
          <w:color w:val="0000FF"/>
          <w:spacing w:val="-2"/>
          <w:sz w:val="16"/>
        </w:rPr>
        <w:t xml:space="preserve"> </w:t>
      </w:r>
      <w:r w:rsidRPr="002F79C5">
        <w:rPr>
          <w:rFonts w:ascii="Arial"/>
          <w:color w:val="0000FF"/>
          <w:sz w:val="16"/>
        </w:rPr>
        <w:t>Treatment</w:t>
      </w:r>
      <w:r w:rsidRPr="002F79C5">
        <w:rPr>
          <w:rFonts w:ascii="Arial"/>
          <w:color w:val="0000FF"/>
          <w:spacing w:val="-10"/>
          <w:sz w:val="16"/>
        </w:rPr>
        <w:t xml:space="preserve"> </w:t>
      </w:r>
      <w:r w:rsidRPr="002F79C5">
        <w:rPr>
          <w:rFonts w:ascii="Arial"/>
          <w:color w:val="0000FF"/>
          <w:sz w:val="16"/>
        </w:rPr>
        <w:t>given)</w:t>
      </w:r>
    </w:p>
    <w:p w14:paraId="2AC7BB4D" w14:textId="77777777" w:rsidR="00190658" w:rsidRPr="002F79C5" w:rsidRDefault="005C1088">
      <w:pPr>
        <w:pStyle w:val="ListParagraph"/>
        <w:numPr>
          <w:ilvl w:val="0"/>
          <w:numId w:val="20"/>
        </w:numPr>
        <w:tabs>
          <w:tab w:val="left" w:pos="1549"/>
          <w:tab w:val="left" w:pos="1550"/>
        </w:tabs>
        <w:spacing w:before="89"/>
        <w:ind w:left="1549" w:right="598" w:hanging="984"/>
        <w:rPr>
          <w:rFonts w:ascii="Arial"/>
          <w:color w:val="0000FF"/>
          <w:sz w:val="16"/>
        </w:rPr>
      </w:pPr>
      <w:r w:rsidRPr="002F79C5">
        <w:rPr>
          <w:rFonts w:ascii="Arial"/>
          <w:color w:val="0000FF"/>
          <w:spacing w:val="-1"/>
          <w:sz w:val="16"/>
        </w:rPr>
        <w:t xml:space="preserve">A proper value is applicable but not known. This event </w:t>
      </w:r>
      <w:r w:rsidRPr="002F79C5">
        <w:rPr>
          <w:rFonts w:ascii="Arial"/>
          <w:color w:val="0000FF"/>
          <w:sz w:val="16"/>
        </w:rPr>
        <w:t>occurred, but the date is unknown (that is, Other</w:t>
      </w:r>
      <w:r w:rsidRPr="002F79C5">
        <w:rPr>
          <w:rFonts w:ascii="Arial"/>
          <w:color w:val="0000FF"/>
          <w:spacing w:val="-42"/>
          <w:sz w:val="16"/>
        </w:rPr>
        <w:t xml:space="preserve"> </w:t>
      </w:r>
      <w:r w:rsidRPr="002F79C5">
        <w:rPr>
          <w:rFonts w:ascii="Arial"/>
          <w:color w:val="0000FF"/>
          <w:sz w:val="16"/>
        </w:rPr>
        <w:t>Treatment</w:t>
      </w:r>
      <w:r w:rsidRPr="002F79C5">
        <w:rPr>
          <w:rFonts w:ascii="Arial"/>
          <w:color w:val="0000FF"/>
          <w:spacing w:val="-2"/>
          <w:sz w:val="16"/>
        </w:rPr>
        <w:t xml:space="preserve"> </w:t>
      </w:r>
      <w:r w:rsidRPr="002F79C5">
        <w:rPr>
          <w:rFonts w:ascii="Arial"/>
          <w:color w:val="0000FF"/>
          <w:sz w:val="16"/>
        </w:rPr>
        <w:t>was given</w:t>
      </w:r>
      <w:r w:rsidRPr="002F79C5">
        <w:rPr>
          <w:rFonts w:ascii="Arial"/>
          <w:color w:val="0000FF"/>
          <w:spacing w:val="-2"/>
          <w:sz w:val="16"/>
        </w:rPr>
        <w:t xml:space="preserve"> </w:t>
      </w:r>
      <w:r w:rsidRPr="002F79C5">
        <w:rPr>
          <w:rFonts w:ascii="Arial"/>
          <w:color w:val="0000FF"/>
          <w:sz w:val="16"/>
        </w:rPr>
        <w:t>but</w:t>
      </w:r>
      <w:r w:rsidRPr="002F79C5">
        <w:rPr>
          <w:rFonts w:ascii="Arial"/>
          <w:color w:val="0000FF"/>
          <w:spacing w:val="-1"/>
          <w:sz w:val="16"/>
        </w:rPr>
        <w:t xml:space="preserve"> </w:t>
      </w:r>
      <w:r w:rsidRPr="002F79C5">
        <w:rPr>
          <w:rFonts w:ascii="Arial"/>
          <w:color w:val="0000FF"/>
          <w:sz w:val="16"/>
        </w:rPr>
        <w:t>the date is unknown)</w:t>
      </w:r>
    </w:p>
    <w:p w14:paraId="4B6952E3" w14:textId="77777777" w:rsidR="00190658" w:rsidRPr="002F79C5" w:rsidRDefault="005C1088">
      <w:pPr>
        <w:tabs>
          <w:tab w:val="left" w:pos="1549"/>
        </w:tabs>
        <w:spacing w:before="67" w:line="369" w:lineRule="auto"/>
        <w:ind w:left="567" w:right="1908"/>
        <w:rPr>
          <w:rFonts w:ascii="Arial"/>
          <w:i/>
          <w:color w:val="0000FF"/>
          <w:sz w:val="16"/>
        </w:rPr>
      </w:pPr>
      <w:r w:rsidRPr="002F79C5">
        <w:rPr>
          <w:rFonts w:ascii="Arial"/>
          <w:color w:val="0000FF"/>
          <w:sz w:val="16"/>
        </w:rPr>
        <w:t>15</w:t>
      </w:r>
      <w:r w:rsidRPr="002F79C5">
        <w:rPr>
          <w:rFonts w:ascii="Arial"/>
          <w:color w:val="0000FF"/>
          <w:sz w:val="16"/>
        </w:rPr>
        <w:tab/>
        <w:t>Other therapy is planned as part of first course of treatment but has not been started</w:t>
      </w:r>
      <w:r w:rsidRPr="002F79C5">
        <w:rPr>
          <w:rFonts w:ascii="Arial"/>
          <w:color w:val="0000FF"/>
          <w:spacing w:val="-42"/>
          <w:sz w:val="16"/>
        </w:rPr>
        <w:t xml:space="preserve"> </w:t>
      </w:r>
      <w:r w:rsidRPr="002F79C5">
        <w:rPr>
          <w:rFonts w:ascii="Arial"/>
          <w:color w:val="0000FF"/>
          <w:sz w:val="16"/>
        </w:rPr>
        <w:t>(blank)</w:t>
      </w:r>
      <w:r w:rsidRPr="002F79C5">
        <w:rPr>
          <w:rFonts w:ascii="Arial"/>
          <w:color w:val="0000FF"/>
          <w:sz w:val="16"/>
        </w:rPr>
        <w:tab/>
        <w:t>A</w:t>
      </w:r>
      <w:r w:rsidRPr="002F79C5">
        <w:rPr>
          <w:rFonts w:ascii="Arial"/>
          <w:color w:val="0000FF"/>
          <w:spacing w:val="-2"/>
          <w:sz w:val="16"/>
        </w:rPr>
        <w:t xml:space="preserve"> </w:t>
      </w:r>
      <w:r w:rsidRPr="002F79C5">
        <w:rPr>
          <w:rFonts w:ascii="Arial"/>
          <w:color w:val="0000FF"/>
          <w:sz w:val="16"/>
        </w:rPr>
        <w:t>valid date</w:t>
      </w:r>
      <w:r w:rsidRPr="002F79C5">
        <w:rPr>
          <w:rFonts w:ascii="Arial"/>
          <w:color w:val="0000FF"/>
          <w:spacing w:val="-3"/>
          <w:sz w:val="16"/>
        </w:rPr>
        <w:t xml:space="preserve"> </w:t>
      </w:r>
      <w:r w:rsidRPr="002F79C5">
        <w:rPr>
          <w:rFonts w:ascii="Arial"/>
          <w:color w:val="0000FF"/>
          <w:sz w:val="16"/>
        </w:rPr>
        <w:t>value is</w:t>
      </w:r>
      <w:r w:rsidRPr="002F79C5">
        <w:rPr>
          <w:rFonts w:ascii="Arial"/>
          <w:color w:val="0000FF"/>
          <w:spacing w:val="2"/>
          <w:sz w:val="16"/>
        </w:rPr>
        <w:t xml:space="preserve"> </w:t>
      </w:r>
      <w:r w:rsidRPr="002F79C5">
        <w:rPr>
          <w:rFonts w:ascii="Arial"/>
          <w:color w:val="0000FF"/>
          <w:sz w:val="16"/>
        </w:rPr>
        <w:t>provided</w:t>
      </w:r>
      <w:r w:rsidRPr="002F79C5">
        <w:rPr>
          <w:rFonts w:ascii="Arial"/>
          <w:color w:val="0000FF"/>
          <w:spacing w:val="-1"/>
          <w:sz w:val="16"/>
        </w:rPr>
        <w:t xml:space="preserve"> </w:t>
      </w:r>
      <w:r w:rsidRPr="002F79C5">
        <w:rPr>
          <w:rFonts w:ascii="Arial"/>
          <w:color w:val="0000FF"/>
          <w:sz w:val="16"/>
        </w:rPr>
        <w:t>in</w:t>
      </w:r>
      <w:r w:rsidRPr="002F79C5">
        <w:rPr>
          <w:rFonts w:ascii="Arial"/>
          <w:color w:val="0000FF"/>
          <w:spacing w:val="-2"/>
          <w:sz w:val="16"/>
        </w:rPr>
        <w:t xml:space="preserve"> </w:t>
      </w:r>
      <w:r w:rsidRPr="002F79C5">
        <w:rPr>
          <w:rFonts w:ascii="Arial"/>
          <w:color w:val="0000FF"/>
          <w:sz w:val="16"/>
        </w:rPr>
        <w:t xml:space="preserve">item </w:t>
      </w:r>
      <w:r w:rsidRPr="002F79C5">
        <w:rPr>
          <w:rFonts w:ascii="Arial"/>
          <w:i/>
          <w:color w:val="0000FF"/>
          <w:sz w:val="16"/>
        </w:rPr>
        <w:t>Date</w:t>
      </w:r>
      <w:r w:rsidRPr="002F79C5">
        <w:rPr>
          <w:rFonts w:ascii="Arial"/>
          <w:i/>
          <w:color w:val="0000FF"/>
          <w:spacing w:val="-2"/>
          <w:sz w:val="16"/>
        </w:rPr>
        <w:t xml:space="preserve"> </w:t>
      </w:r>
      <w:r w:rsidRPr="002F79C5">
        <w:rPr>
          <w:rFonts w:ascii="Arial"/>
          <w:i/>
          <w:color w:val="0000FF"/>
          <w:sz w:val="16"/>
        </w:rPr>
        <w:t>Other</w:t>
      </w:r>
      <w:r w:rsidRPr="002F79C5">
        <w:rPr>
          <w:rFonts w:ascii="Arial"/>
          <w:i/>
          <w:color w:val="0000FF"/>
          <w:spacing w:val="-2"/>
          <w:sz w:val="16"/>
        </w:rPr>
        <w:t xml:space="preserve"> </w:t>
      </w:r>
      <w:r w:rsidRPr="002F79C5">
        <w:rPr>
          <w:rFonts w:ascii="Arial"/>
          <w:i/>
          <w:color w:val="0000FF"/>
          <w:sz w:val="16"/>
        </w:rPr>
        <w:t>Treatment</w:t>
      </w:r>
      <w:r w:rsidRPr="002F79C5">
        <w:rPr>
          <w:rFonts w:ascii="Arial"/>
          <w:i/>
          <w:color w:val="0000FF"/>
          <w:spacing w:val="-8"/>
          <w:sz w:val="16"/>
        </w:rPr>
        <w:t xml:space="preserve"> </w:t>
      </w:r>
      <w:r w:rsidRPr="002F79C5">
        <w:rPr>
          <w:rFonts w:ascii="Arial"/>
          <w:i/>
          <w:color w:val="0000FF"/>
          <w:sz w:val="16"/>
        </w:rPr>
        <w:t>Started</w:t>
      </w:r>
    </w:p>
    <w:p w14:paraId="229DA71B" w14:textId="77777777" w:rsidR="00190658" w:rsidRDefault="00190658">
      <w:pPr>
        <w:spacing w:line="369" w:lineRule="auto"/>
        <w:rPr>
          <w:rFonts w:ascii="Arial"/>
          <w:sz w:val="16"/>
        </w:rPr>
        <w:sectPr w:rsidR="00190658">
          <w:pgSz w:w="12240" w:h="15840"/>
          <w:pgMar w:top="900" w:right="1120" w:bottom="860" w:left="1700" w:header="702" w:footer="677" w:gutter="0"/>
          <w:cols w:space="720"/>
        </w:sectPr>
      </w:pPr>
    </w:p>
    <w:p w14:paraId="15208C14" w14:textId="3CC1D5E0" w:rsidR="00190658" w:rsidRDefault="00FE6ACA">
      <w:pPr>
        <w:pStyle w:val="BodyText"/>
        <w:ind w:left="374"/>
        <w:rPr>
          <w:rFonts w:ascii="Arial"/>
          <w:sz w:val="20"/>
        </w:rPr>
      </w:pPr>
      <w:r>
        <w:lastRenderedPageBreak/>
        <w:pict w14:anchorId="2CCFF9FE">
          <v:shape id="docshape127" o:spid="_x0000_s1034" type="#_x0000_t202" style="position:absolute;left:0;text-align:left;margin-left:312.35pt;margin-top:35.65pt;width:190.05pt;height:9.85pt;z-index:-18872832;mso-position-horizontal-relative:page;mso-position-vertical-relative:page" filled="f" stroked="f">
            <v:textbox inset="0,0,0,0">
              <w:txbxContent>
                <w:p w14:paraId="227FC0B1"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rPr>
          <w:rFonts w:ascii="Arial"/>
          <w:sz w:val="20"/>
        </w:rPr>
      </w:r>
      <w:r>
        <w:rPr>
          <w:rFonts w:ascii="Arial"/>
          <w:sz w:val="20"/>
        </w:rPr>
        <w:pict w14:anchorId="0C4C0EA2">
          <v:group id="docshapegroup128" o:spid="_x0000_s1032" style="width:443.7pt;height:38.5pt;mso-position-horizontal-relative:char;mso-position-vertical-relative:line" coordsize="8874,770">
            <v:rect id="docshape129" o:spid="_x0000_s1033" style="position:absolute;width:8874;height:770" stroked="f"/>
            <w10:anchorlock/>
          </v:group>
        </w:pict>
      </w:r>
    </w:p>
    <w:p w14:paraId="1CAAA9DE" w14:textId="77777777" w:rsidR="00190658" w:rsidRDefault="00FE6ACA">
      <w:pPr>
        <w:pStyle w:val="BodyText"/>
        <w:spacing w:before="5"/>
        <w:rPr>
          <w:rFonts w:ascii="Arial"/>
          <w:i/>
          <w:sz w:val="7"/>
        </w:rPr>
      </w:pPr>
      <w:r>
        <w:pict w14:anchorId="5CDA16D8">
          <v:shape id="docshape130" o:spid="_x0000_s1031" type="#_x0000_t202" style="position:absolute;margin-left:423pt;margin-top:5.5pt;width:117pt;height:54pt;z-index:-15685120;mso-wrap-distance-left:0;mso-wrap-distance-right:0;mso-position-horizontal-relative:page" fillcolor="#cacaca" stroked="f">
            <v:textbox inset="0,0,0,0">
              <w:txbxContent>
                <w:p w14:paraId="74ED966F" w14:textId="77777777" w:rsidR="00190658" w:rsidRDefault="005C1088">
                  <w:pPr>
                    <w:spacing w:before="159"/>
                    <w:ind w:left="86"/>
                    <w:rPr>
                      <w:rFonts w:ascii="Arial Black"/>
                      <w:color w:val="000000"/>
                      <w:sz w:val="36"/>
                    </w:rPr>
                  </w:pPr>
                  <w:r>
                    <w:rPr>
                      <w:rFonts w:ascii="Arial Black"/>
                      <w:color w:val="FFFFFF"/>
                      <w:sz w:val="36"/>
                    </w:rPr>
                    <w:t>Chapter 10</w:t>
                  </w:r>
                </w:p>
              </w:txbxContent>
            </v:textbox>
            <w10:wrap type="topAndBottom" anchorx="page"/>
          </v:shape>
        </w:pict>
      </w:r>
    </w:p>
    <w:p w14:paraId="5A4371E1" w14:textId="77777777" w:rsidR="00190658" w:rsidRDefault="00190658">
      <w:pPr>
        <w:pStyle w:val="BodyText"/>
        <w:rPr>
          <w:rFonts w:ascii="Arial"/>
          <w:i/>
          <w:sz w:val="20"/>
        </w:rPr>
      </w:pPr>
    </w:p>
    <w:p w14:paraId="6874A279" w14:textId="77777777" w:rsidR="00190658" w:rsidRDefault="00190658">
      <w:pPr>
        <w:pStyle w:val="BodyText"/>
        <w:rPr>
          <w:rFonts w:ascii="Arial"/>
          <w:i/>
          <w:sz w:val="20"/>
        </w:rPr>
      </w:pPr>
    </w:p>
    <w:p w14:paraId="5D89DEB6" w14:textId="77777777" w:rsidR="00190658" w:rsidRDefault="00190658">
      <w:pPr>
        <w:pStyle w:val="BodyText"/>
        <w:rPr>
          <w:rFonts w:ascii="Arial"/>
          <w:i/>
          <w:sz w:val="20"/>
        </w:rPr>
      </w:pPr>
    </w:p>
    <w:p w14:paraId="0D31D565" w14:textId="77777777" w:rsidR="00190658" w:rsidRDefault="005C1088">
      <w:pPr>
        <w:pStyle w:val="Heading1"/>
        <w:spacing w:before="240"/>
        <w:ind w:left="558"/>
        <w:jc w:val="left"/>
      </w:pPr>
      <w:bookmarkStart w:id="320" w:name="OUTCOME_INFORMATION"/>
      <w:bookmarkStart w:id="321" w:name="Date_of_Last_Contact_or_Death_(Date_of_L"/>
      <w:bookmarkStart w:id="322" w:name="_bookmark127"/>
      <w:bookmarkEnd w:id="320"/>
      <w:bookmarkEnd w:id="321"/>
      <w:bookmarkEnd w:id="322"/>
      <w:r>
        <w:rPr>
          <w:color w:val="7E7E7E"/>
        </w:rPr>
        <w:t>OUTCOME</w:t>
      </w:r>
      <w:r>
        <w:rPr>
          <w:color w:val="7E7E7E"/>
          <w:spacing w:val="-9"/>
        </w:rPr>
        <w:t xml:space="preserve"> </w:t>
      </w:r>
      <w:r>
        <w:rPr>
          <w:color w:val="7E7E7E"/>
        </w:rPr>
        <w:t>INFORMATION</w:t>
      </w:r>
    </w:p>
    <w:p w14:paraId="4BD43F09" w14:textId="756DB8C1" w:rsidR="00190658" w:rsidRDefault="005C1088">
      <w:pPr>
        <w:pStyle w:val="Heading2"/>
        <w:tabs>
          <w:tab w:val="left" w:pos="2192"/>
          <w:tab w:val="left" w:pos="8328"/>
        </w:tabs>
        <w:spacing w:before="556"/>
        <w:ind w:left="559" w:right="379" w:hanging="2"/>
      </w:pPr>
      <w:r>
        <w:rPr>
          <w:color w:val="7E7E7E"/>
        </w:rPr>
        <w:t>Date</w:t>
      </w:r>
      <w:r>
        <w:rPr>
          <w:color w:val="7E7E7E"/>
          <w:spacing w:val="119"/>
        </w:rPr>
        <w:t xml:space="preserve"> </w:t>
      </w:r>
      <w:r>
        <w:rPr>
          <w:color w:val="7E7E7E"/>
        </w:rPr>
        <w:t>of</w:t>
      </w:r>
      <w:r>
        <w:rPr>
          <w:color w:val="7E7E7E"/>
        </w:rPr>
        <w:tab/>
        <w:t>Last</w:t>
      </w:r>
      <w:r>
        <w:rPr>
          <w:color w:val="7E7E7E"/>
          <w:spacing w:val="109"/>
        </w:rPr>
        <w:t xml:space="preserve"> </w:t>
      </w:r>
      <w:r w:rsidR="00D2174B">
        <w:rPr>
          <w:color w:val="7E7E7E"/>
        </w:rPr>
        <w:t>Contact or</w:t>
      </w:r>
      <w:r>
        <w:rPr>
          <w:color w:val="7E7E7E"/>
          <w:spacing w:val="108"/>
        </w:rPr>
        <w:t xml:space="preserve"> </w:t>
      </w:r>
      <w:r>
        <w:rPr>
          <w:color w:val="7E7E7E"/>
        </w:rPr>
        <w:t>Death</w:t>
      </w:r>
      <w:r>
        <w:rPr>
          <w:color w:val="7E7E7E"/>
          <w:spacing w:val="105"/>
        </w:rPr>
        <w:t xml:space="preserve"> </w:t>
      </w:r>
      <w:r>
        <w:rPr>
          <w:color w:val="7E7E7E"/>
        </w:rPr>
        <w:t>(Date</w:t>
      </w:r>
      <w:r>
        <w:rPr>
          <w:color w:val="7E7E7E"/>
          <w:spacing w:val="106"/>
        </w:rPr>
        <w:t xml:space="preserve"> </w:t>
      </w:r>
      <w:r>
        <w:rPr>
          <w:color w:val="7E7E7E"/>
        </w:rPr>
        <w:t>of</w:t>
      </w:r>
      <w:r>
        <w:rPr>
          <w:color w:val="7E7E7E"/>
        </w:rPr>
        <w:tab/>
      </w:r>
      <w:r>
        <w:rPr>
          <w:color w:val="7E7E7E"/>
          <w:spacing w:val="-15"/>
        </w:rPr>
        <w:t>Last</w:t>
      </w:r>
      <w:r>
        <w:rPr>
          <w:color w:val="7E7E7E"/>
          <w:spacing w:val="-104"/>
        </w:rPr>
        <w:t xml:space="preserve"> </w:t>
      </w:r>
      <w:r>
        <w:rPr>
          <w:color w:val="7E7E7E"/>
        </w:rPr>
        <w:t>Contact)</w:t>
      </w:r>
    </w:p>
    <w:p w14:paraId="288310B7" w14:textId="77777777" w:rsidR="00190658" w:rsidRDefault="005C1088">
      <w:pPr>
        <w:pStyle w:val="BodyText"/>
        <w:spacing w:before="212"/>
        <w:ind w:left="558" w:right="615"/>
      </w:pPr>
      <w:r>
        <w:rPr>
          <w:rFonts w:ascii="Arial Black"/>
        </w:rPr>
        <w:t xml:space="preserve">This field records </w:t>
      </w:r>
      <w:r>
        <w:t>the date of last contact with the patient or the date of</w:t>
      </w:r>
      <w:r>
        <w:rPr>
          <w:spacing w:val="1"/>
        </w:rPr>
        <w:t xml:space="preserve"> </w:t>
      </w:r>
      <w:r>
        <w:t>death.</w:t>
      </w:r>
      <w:r>
        <w:rPr>
          <w:spacing w:val="-57"/>
        </w:rPr>
        <w:t xml:space="preserve"> </w:t>
      </w:r>
      <w:r>
        <w:t>This information</w:t>
      </w:r>
      <w:r>
        <w:rPr>
          <w:spacing w:val="-2"/>
        </w:rPr>
        <w:t xml:space="preserve"> </w:t>
      </w:r>
      <w:r>
        <w:t>is used for</w:t>
      </w:r>
      <w:r>
        <w:rPr>
          <w:spacing w:val="-2"/>
        </w:rPr>
        <w:t xml:space="preserve"> </w:t>
      </w:r>
      <w:r>
        <w:t>patient</w:t>
      </w:r>
      <w:r>
        <w:rPr>
          <w:spacing w:val="-2"/>
        </w:rPr>
        <w:t xml:space="preserve"> </w:t>
      </w:r>
      <w:r>
        <w:t>follow-up and</w:t>
      </w:r>
      <w:r>
        <w:rPr>
          <w:spacing w:val="-2"/>
        </w:rPr>
        <w:t xml:space="preserve"> </w:t>
      </w:r>
      <w:r>
        <w:t>outcome</w:t>
      </w:r>
      <w:r>
        <w:rPr>
          <w:spacing w:val="-10"/>
        </w:rPr>
        <w:t xml:space="preserve"> </w:t>
      </w:r>
      <w:r>
        <w:t>studies.</w:t>
      </w:r>
    </w:p>
    <w:p w14:paraId="47250B28" w14:textId="77777777" w:rsidR="00190658" w:rsidRDefault="00190658">
      <w:pPr>
        <w:pStyle w:val="BodyText"/>
        <w:spacing w:before="3"/>
        <w:rPr>
          <w:sz w:val="22"/>
        </w:rPr>
      </w:pPr>
    </w:p>
    <w:p w14:paraId="7329CCBA" w14:textId="77777777" w:rsidR="00190658" w:rsidRDefault="005C1088">
      <w:pPr>
        <w:ind w:left="558"/>
        <w:rPr>
          <w:b/>
          <w:sz w:val="24"/>
        </w:rPr>
      </w:pPr>
      <w:r>
        <w:rPr>
          <w:b/>
          <w:sz w:val="24"/>
        </w:rPr>
        <w:t>Instructions</w:t>
      </w:r>
      <w:r>
        <w:rPr>
          <w:b/>
          <w:spacing w:val="-7"/>
          <w:sz w:val="24"/>
        </w:rPr>
        <w:t xml:space="preserve"> </w:t>
      </w:r>
      <w:r>
        <w:rPr>
          <w:b/>
          <w:sz w:val="24"/>
        </w:rPr>
        <w:t>for</w:t>
      </w:r>
      <w:r>
        <w:rPr>
          <w:b/>
          <w:spacing w:val="-6"/>
          <w:sz w:val="24"/>
        </w:rPr>
        <w:t xml:space="preserve"> </w:t>
      </w:r>
      <w:r>
        <w:rPr>
          <w:b/>
          <w:sz w:val="24"/>
        </w:rPr>
        <w:t>Coding</w:t>
      </w:r>
    </w:p>
    <w:p w14:paraId="259FFB8D" w14:textId="617D75E9" w:rsidR="00190658" w:rsidRDefault="005C1088">
      <w:pPr>
        <w:pStyle w:val="ListParagraph"/>
        <w:numPr>
          <w:ilvl w:val="0"/>
          <w:numId w:val="3"/>
        </w:numPr>
        <w:tabs>
          <w:tab w:val="left" w:pos="919"/>
        </w:tabs>
        <w:spacing w:before="1"/>
        <w:ind w:left="918" w:hanging="364"/>
        <w:rPr>
          <w:sz w:val="24"/>
        </w:rPr>
      </w:pPr>
      <w:r>
        <w:rPr>
          <w:spacing w:val="-5"/>
          <w:sz w:val="24"/>
        </w:rPr>
        <w:t>Record</w:t>
      </w:r>
      <w:r>
        <w:rPr>
          <w:spacing w:val="-17"/>
          <w:sz w:val="24"/>
        </w:rPr>
        <w:t xml:space="preserve"> </w:t>
      </w:r>
      <w:r>
        <w:rPr>
          <w:spacing w:val="-5"/>
          <w:sz w:val="24"/>
        </w:rPr>
        <w:t>the</w:t>
      </w:r>
      <w:r>
        <w:rPr>
          <w:spacing w:val="-16"/>
          <w:sz w:val="24"/>
        </w:rPr>
        <w:t xml:space="preserve"> </w:t>
      </w:r>
      <w:r>
        <w:rPr>
          <w:spacing w:val="-5"/>
          <w:sz w:val="24"/>
        </w:rPr>
        <w:t>last</w:t>
      </w:r>
      <w:r>
        <w:rPr>
          <w:spacing w:val="-18"/>
          <w:sz w:val="24"/>
        </w:rPr>
        <w:t xml:space="preserve"> </w:t>
      </w:r>
      <w:r>
        <w:rPr>
          <w:spacing w:val="-5"/>
          <w:sz w:val="24"/>
        </w:rPr>
        <w:t>date</w:t>
      </w:r>
      <w:r>
        <w:rPr>
          <w:spacing w:val="-16"/>
          <w:sz w:val="24"/>
        </w:rPr>
        <w:t xml:space="preserve"> </w:t>
      </w:r>
      <w:r>
        <w:rPr>
          <w:spacing w:val="-5"/>
          <w:sz w:val="24"/>
        </w:rPr>
        <w:t>on</w:t>
      </w:r>
      <w:r>
        <w:rPr>
          <w:spacing w:val="-17"/>
          <w:sz w:val="24"/>
        </w:rPr>
        <w:t xml:space="preserve"> </w:t>
      </w:r>
      <w:r>
        <w:rPr>
          <w:spacing w:val="-5"/>
          <w:sz w:val="24"/>
        </w:rPr>
        <w:t>which</w:t>
      </w:r>
      <w:r>
        <w:rPr>
          <w:spacing w:val="-17"/>
          <w:sz w:val="24"/>
        </w:rPr>
        <w:t xml:space="preserve"> </w:t>
      </w:r>
      <w:r>
        <w:rPr>
          <w:spacing w:val="-4"/>
          <w:sz w:val="24"/>
        </w:rPr>
        <w:t>the</w:t>
      </w:r>
      <w:r>
        <w:rPr>
          <w:spacing w:val="-16"/>
          <w:sz w:val="24"/>
        </w:rPr>
        <w:t xml:space="preserve"> </w:t>
      </w:r>
      <w:r>
        <w:rPr>
          <w:spacing w:val="-4"/>
          <w:sz w:val="24"/>
        </w:rPr>
        <w:t>patient</w:t>
      </w:r>
      <w:r>
        <w:rPr>
          <w:spacing w:val="-20"/>
          <w:sz w:val="24"/>
        </w:rPr>
        <w:t xml:space="preserve"> </w:t>
      </w:r>
      <w:r>
        <w:rPr>
          <w:spacing w:val="-4"/>
          <w:sz w:val="24"/>
        </w:rPr>
        <w:t>was</w:t>
      </w:r>
      <w:r>
        <w:rPr>
          <w:spacing w:val="-18"/>
          <w:sz w:val="24"/>
        </w:rPr>
        <w:t xml:space="preserve"> </w:t>
      </w:r>
      <w:r>
        <w:rPr>
          <w:spacing w:val="-4"/>
          <w:sz w:val="24"/>
        </w:rPr>
        <w:t>known</w:t>
      </w:r>
      <w:r>
        <w:rPr>
          <w:spacing w:val="-19"/>
          <w:sz w:val="24"/>
        </w:rPr>
        <w:t xml:space="preserve"> </w:t>
      </w:r>
      <w:r>
        <w:rPr>
          <w:spacing w:val="-4"/>
          <w:sz w:val="24"/>
        </w:rPr>
        <w:t>to</w:t>
      </w:r>
      <w:r>
        <w:rPr>
          <w:spacing w:val="-13"/>
          <w:sz w:val="24"/>
        </w:rPr>
        <w:t xml:space="preserve"> </w:t>
      </w:r>
      <w:r>
        <w:rPr>
          <w:spacing w:val="-4"/>
          <w:sz w:val="24"/>
        </w:rPr>
        <w:t>be</w:t>
      </w:r>
      <w:r>
        <w:rPr>
          <w:spacing w:val="-16"/>
          <w:sz w:val="24"/>
        </w:rPr>
        <w:t xml:space="preserve"> </w:t>
      </w:r>
      <w:r>
        <w:rPr>
          <w:spacing w:val="-4"/>
          <w:sz w:val="24"/>
        </w:rPr>
        <w:t>alive</w:t>
      </w:r>
      <w:r>
        <w:rPr>
          <w:spacing w:val="-19"/>
          <w:sz w:val="24"/>
        </w:rPr>
        <w:t xml:space="preserve"> </w:t>
      </w:r>
      <w:r>
        <w:rPr>
          <w:spacing w:val="-4"/>
          <w:sz w:val="24"/>
        </w:rPr>
        <w:t>or</w:t>
      </w:r>
      <w:r>
        <w:rPr>
          <w:spacing w:val="-16"/>
          <w:sz w:val="24"/>
        </w:rPr>
        <w:t xml:space="preserve"> </w:t>
      </w:r>
      <w:r>
        <w:rPr>
          <w:spacing w:val="-4"/>
          <w:sz w:val="24"/>
        </w:rPr>
        <w:t>the</w:t>
      </w:r>
      <w:r>
        <w:rPr>
          <w:spacing w:val="-16"/>
          <w:sz w:val="24"/>
        </w:rPr>
        <w:t xml:space="preserve"> </w:t>
      </w:r>
      <w:r>
        <w:rPr>
          <w:spacing w:val="-4"/>
          <w:sz w:val="24"/>
        </w:rPr>
        <w:t>date</w:t>
      </w:r>
      <w:r>
        <w:rPr>
          <w:spacing w:val="-16"/>
          <w:sz w:val="24"/>
        </w:rPr>
        <w:t xml:space="preserve"> </w:t>
      </w:r>
      <w:r>
        <w:rPr>
          <w:spacing w:val="-4"/>
          <w:sz w:val="24"/>
        </w:rPr>
        <w:t>of</w:t>
      </w:r>
      <w:r>
        <w:rPr>
          <w:spacing w:val="16"/>
          <w:sz w:val="24"/>
        </w:rPr>
        <w:t xml:space="preserve"> </w:t>
      </w:r>
      <w:r w:rsidR="00DF6679">
        <w:rPr>
          <w:spacing w:val="-4"/>
          <w:sz w:val="24"/>
        </w:rPr>
        <w:t>death.</w:t>
      </w:r>
    </w:p>
    <w:p w14:paraId="05820CFE" w14:textId="4C2D6E13" w:rsidR="00190658" w:rsidRPr="007A5348" w:rsidRDefault="005C1088">
      <w:pPr>
        <w:pStyle w:val="ListParagraph"/>
        <w:numPr>
          <w:ilvl w:val="0"/>
          <w:numId w:val="3"/>
        </w:numPr>
        <w:tabs>
          <w:tab w:val="left" w:pos="919"/>
        </w:tabs>
        <w:spacing w:before="3" w:line="303" w:lineRule="exact"/>
        <w:ind w:left="918" w:hanging="364"/>
        <w:rPr>
          <w:sz w:val="24"/>
        </w:rPr>
      </w:pPr>
      <w:r>
        <w:rPr>
          <w:spacing w:val="-5"/>
          <w:sz w:val="24"/>
        </w:rPr>
        <w:t>If</w:t>
      </w:r>
      <w:r>
        <w:rPr>
          <w:spacing w:val="-6"/>
          <w:sz w:val="24"/>
        </w:rPr>
        <w:t xml:space="preserve"> </w:t>
      </w:r>
      <w:r>
        <w:rPr>
          <w:spacing w:val="-5"/>
          <w:sz w:val="24"/>
        </w:rPr>
        <w:t>a</w:t>
      </w:r>
      <w:r>
        <w:rPr>
          <w:sz w:val="24"/>
        </w:rPr>
        <w:t xml:space="preserve"> </w:t>
      </w:r>
      <w:r>
        <w:rPr>
          <w:spacing w:val="-5"/>
          <w:sz w:val="24"/>
        </w:rPr>
        <w:t>patient</w:t>
      </w:r>
      <w:r>
        <w:rPr>
          <w:spacing w:val="-15"/>
          <w:sz w:val="24"/>
        </w:rPr>
        <w:t xml:space="preserve"> </w:t>
      </w:r>
      <w:r>
        <w:rPr>
          <w:spacing w:val="-5"/>
          <w:sz w:val="24"/>
        </w:rPr>
        <w:t>has</w:t>
      </w:r>
      <w:r>
        <w:rPr>
          <w:spacing w:val="-9"/>
          <w:sz w:val="24"/>
        </w:rPr>
        <w:t xml:space="preserve"> </w:t>
      </w:r>
      <w:r>
        <w:rPr>
          <w:spacing w:val="-5"/>
          <w:sz w:val="24"/>
        </w:rPr>
        <w:t>multiple</w:t>
      </w:r>
      <w:r>
        <w:rPr>
          <w:spacing w:val="-14"/>
          <w:sz w:val="24"/>
        </w:rPr>
        <w:t xml:space="preserve"> </w:t>
      </w:r>
      <w:r>
        <w:rPr>
          <w:spacing w:val="-5"/>
          <w:sz w:val="24"/>
        </w:rPr>
        <w:t>primaries,</w:t>
      </w:r>
      <w:r>
        <w:rPr>
          <w:spacing w:val="-13"/>
          <w:sz w:val="24"/>
        </w:rPr>
        <w:t xml:space="preserve"> </w:t>
      </w:r>
      <w:r>
        <w:rPr>
          <w:spacing w:val="-5"/>
          <w:sz w:val="24"/>
        </w:rPr>
        <w:t>all</w:t>
      </w:r>
      <w:r>
        <w:rPr>
          <w:spacing w:val="-10"/>
          <w:sz w:val="24"/>
        </w:rPr>
        <w:t xml:space="preserve"> </w:t>
      </w:r>
      <w:r>
        <w:rPr>
          <w:spacing w:val="-5"/>
          <w:sz w:val="24"/>
        </w:rPr>
        <w:t>records</w:t>
      </w:r>
      <w:r>
        <w:rPr>
          <w:spacing w:val="-14"/>
          <w:sz w:val="24"/>
        </w:rPr>
        <w:t xml:space="preserve"> </w:t>
      </w:r>
      <w:r>
        <w:rPr>
          <w:spacing w:val="-5"/>
          <w:sz w:val="24"/>
        </w:rPr>
        <w:t>should</w:t>
      </w:r>
      <w:r>
        <w:rPr>
          <w:spacing w:val="-10"/>
          <w:sz w:val="24"/>
        </w:rPr>
        <w:t xml:space="preserve"> </w:t>
      </w:r>
      <w:r>
        <w:rPr>
          <w:spacing w:val="-5"/>
          <w:sz w:val="24"/>
        </w:rPr>
        <w:t>have</w:t>
      </w:r>
      <w:r>
        <w:rPr>
          <w:spacing w:val="-14"/>
          <w:sz w:val="24"/>
        </w:rPr>
        <w:t xml:space="preserve"> </w:t>
      </w:r>
      <w:r>
        <w:rPr>
          <w:spacing w:val="-5"/>
          <w:sz w:val="24"/>
        </w:rPr>
        <w:t>the</w:t>
      </w:r>
      <w:r>
        <w:rPr>
          <w:spacing w:val="-8"/>
          <w:sz w:val="24"/>
        </w:rPr>
        <w:t xml:space="preserve"> </w:t>
      </w:r>
      <w:r>
        <w:rPr>
          <w:spacing w:val="-5"/>
          <w:sz w:val="24"/>
        </w:rPr>
        <w:t>same</w:t>
      </w:r>
      <w:r>
        <w:rPr>
          <w:spacing w:val="-9"/>
          <w:sz w:val="24"/>
        </w:rPr>
        <w:t xml:space="preserve"> </w:t>
      </w:r>
      <w:r>
        <w:rPr>
          <w:spacing w:val="-4"/>
          <w:sz w:val="24"/>
        </w:rPr>
        <w:t>date</w:t>
      </w:r>
      <w:r>
        <w:rPr>
          <w:spacing w:val="-9"/>
          <w:sz w:val="24"/>
        </w:rPr>
        <w:t xml:space="preserve"> </w:t>
      </w:r>
      <w:r>
        <w:rPr>
          <w:spacing w:val="-4"/>
          <w:sz w:val="24"/>
        </w:rPr>
        <w:t>of</w:t>
      </w:r>
      <w:r>
        <w:rPr>
          <w:spacing w:val="-11"/>
          <w:sz w:val="24"/>
        </w:rPr>
        <w:t xml:space="preserve"> </w:t>
      </w:r>
      <w:r>
        <w:rPr>
          <w:spacing w:val="-4"/>
          <w:sz w:val="24"/>
        </w:rPr>
        <w:t>last</w:t>
      </w:r>
      <w:r w:rsidR="00466DF0">
        <w:rPr>
          <w:spacing w:val="-4"/>
          <w:sz w:val="24"/>
        </w:rPr>
        <w:t xml:space="preserve"> </w:t>
      </w:r>
      <w:r w:rsidR="00DF6679">
        <w:rPr>
          <w:spacing w:val="-4"/>
          <w:sz w:val="24"/>
        </w:rPr>
        <w:t>contact.</w:t>
      </w:r>
    </w:p>
    <w:p w14:paraId="2FA618A5" w14:textId="77777777" w:rsidR="007A5348" w:rsidRPr="002F79C5" w:rsidRDefault="007A5348" w:rsidP="007A5348">
      <w:pPr>
        <w:pStyle w:val="ListParagraph"/>
        <w:numPr>
          <w:ilvl w:val="0"/>
          <w:numId w:val="3"/>
        </w:numPr>
        <w:tabs>
          <w:tab w:val="left" w:pos="950"/>
        </w:tabs>
        <w:ind w:left="1235" w:right="656" w:hanging="648"/>
        <w:rPr>
          <w:b/>
          <w:bCs/>
          <w:color w:val="0000FF"/>
          <w:sz w:val="24"/>
        </w:rPr>
      </w:pPr>
      <w:r w:rsidRPr="002F79C5">
        <w:rPr>
          <w:b/>
          <w:bCs/>
          <w:color w:val="0000FF"/>
          <w:spacing w:val="-5"/>
          <w:sz w:val="24"/>
        </w:rPr>
        <w:t xml:space="preserve">Date of Last Contact or Death does not allow blanks STORE 2023 page </w:t>
      </w:r>
      <w:proofErr w:type="gramStart"/>
      <w:r w:rsidRPr="002F79C5">
        <w:rPr>
          <w:b/>
          <w:bCs/>
          <w:color w:val="0000FF"/>
          <w:spacing w:val="-5"/>
          <w:sz w:val="24"/>
        </w:rPr>
        <w:t>329</w:t>
      </w:r>
      <w:proofErr w:type="gramEnd"/>
    </w:p>
    <w:p w14:paraId="120C4916" w14:textId="7B290DD8" w:rsidR="007A5348" w:rsidRPr="002F79C5" w:rsidRDefault="007A5348" w:rsidP="007A5348">
      <w:pPr>
        <w:pStyle w:val="ListParagraph"/>
        <w:tabs>
          <w:tab w:val="left" w:pos="950"/>
        </w:tabs>
        <w:ind w:left="1235" w:right="656" w:firstLine="0"/>
        <w:rPr>
          <w:color w:val="0000FF"/>
          <w:sz w:val="24"/>
        </w:rPr>
      </w:pPr>
      <w:r w:rsidRPr="002F79C5">
        <w:rPr>
          <w:b/>
          <w:bCs/>
          <w:color w:val="0000FF"/>
        </w:rPr>
        <w:t xml:space="preserve">The traditional format for Date of </w:t>
      </w:r>
      <w:r w:rsidR="00737E5C">
        <w:rPr>
          <w:b/>
          <w:bCs/>
          <w:color w:val="0000FF"/>
        </w:rPr>
        <w:t>Last Contact</w:t>
      </w:r>
      <w:r w:rsidRPr="002F79C5">
        <w:rPr>
          <w:b/>
          <w:bCs/>
          <w:color w:val="0000FF"/>
        </w:rPr>
        <w:t xml:space="preserve"> is MMDDCCYY, with 99 identifying unknown month or day, and 99999999 representing an entirely unknown date</w:t>
      </w:r>
      <w:r w:rsidRPr="002F79C5">
        <w:rPr>
          <w:color w:val="0000FF"/>
        </w:rPr>
        <w:t xml:space="preserve">. </w:t>
      </w:r>
    </w:p>
    <w:p w14:paraId="514CE5DC" w14:textId="77777777" w:rsidR="00190658" w:rsidRPr="002F79C5" w:rsidRDefault="00190658">
      <w:pPr>
        <w:pStyle w:val="BodyText"/>
        <w:spacing w:before="5"/>
        <w:rPr>
          <w:color w:val="0000FF"/>
          <w:sz w:val="37"/>
        </w:rPr>
      </w:pPr>
    </w:p>
    <w:p w14:paraId="0E1AFF3E" w14:textId="5A9FAB32" w:rsidR="00190658" w:rsidRPr="002F79C5" w:rsidRDefault="005C1088">
      <w:pPr>
        <w:pStyle w:val="Heading2"/>
        <w:spacing w:before="1"/>
        <w:ind w:left="558"/>
        <w:rPr>
          <w:color w:val="0000FF"/>
        </w:rPr>
      </w:pPr>
      <w:bookmarkStart w:id="323" w:name="Date_of_Last_Contact_Flag"/>
      <w:bookmarkStart w:id="324" w:name="_bookmark128"/>
      <w:bookmarkEnd w:id="323"/>
      <w:bookmarkEnd w:id="324"/>
      <w:r w:rsidRPr="002F79C5">
        <w:rPr>
          <w:color w:val="0000FF"/>
        </w:rPr>
        <w:t>Date</w:t>
      </w:r>
      <w:r w:rsidRPr="002F79C5">
        <w:rPr>
          <w:color w:val="0000FF"/>
          <w:spacing w:val="-5"/>
        </w:rPr>
        <w:t xml:space="preserve"> </w:t>
      </w:r>
      <w:r w:rsidRPr="002F79C5">
        <w:rPr>
          <w:color w:val="0000FF"/>
        </w:rPr>
        <w:t>of</w:t>
      </w:r>
      <w:r w:rsidRPr="002F79C5">
        <w:rPr>
          <w:color w:val="0000FF"/>
          <w:spacing w:val="-3"/>
        </w:rPr>
        <w:t xml:space="preserve"> </w:t>
      </w:r>
      <w:r w:rsidRPr="002F79C5">
        <w:rPr>
          <w:color w:val="0000FF"/>
        </w:rPr>
        <w:t>Last</w:t>
      </w:r>
      <w:r w:rsidRPr="002F79C5">
        <w:rPr>
          <w:color w:val="0000FF"/>
          <w:spacing w:val="-1"/>
        </w:rPr>
        <w:t xml:space="preserve"> </w:t>
      </w:r>
      <w:r w:rsidRPr="002F79C5">
        <w:rPr>
          <w:color w:val="0000FF"/>
        </w:rPr>
        <w:t>Contact</w:t>
      </w:r>
      <w:r w:rsidRPr="002F79C5">
        <w:rPr>
          <w:color w:val="0000FF"/>
          <w:spacing w:val="-6"/>
        </w:rPr>
        <w:t xml:space="preserve"> </w:t>
      </w:r>
      <w:r w:rsidRPr="002F79C5">
        <w:rPr>
          <w:color w:val="0000FF"/>
        </w:rPr>
        <w:t>Flag</w:t>
      </w:r>
      <w:r w:rsidR="000F62A6" w:rsidRPr="002F79C5">
        <w:rPr>
          <w:color w:val="0000FF"/>
        </w:rPr>
        <w:t xml:space="preserve"> – Retired with 2023+ </w:t>
      </w:r>
      <w:proofErr w:type="gramStart"/>
      <w:r w:rsidR="000F62A6" w:rsidRPr="002F79C5">
        <w:rPr>
          <w:color w:val="0000FF"/>
        </w:rPr>
        <w:t>Cases</w:t>
      </w:r>
      <w:proofErr w:type="gramEnd"/>
    </w:p>
    <w:p w14:paraId="3CBEAA97" w14:textId="77777777" w:rsidR="00190658" w:rsidRPr="002F79C5" w:rsidRDefault="005C1088">
      <w:pPr>
        <w:spacing w:before="208"/>
        <w:ind w:left="558" w:right="595"/>
        <w:rPr>
          <w:i/>
          <w:color w:val="0000FF"/>
          <w:sz w:val="24"/>
        </w:rPr>
      </w:pPr>
      <w:r w:rsidRPr="002F79C5">
        <w:rPr>
          <w:rFonts w:ascii="Arial Black"/>
          <w:color w:val="0000FF"/>
          <w:sz w:val="24"/>
        </w:rPr>
        <w:t xml:space="preserve">This data item explains </w:t>
      </w:r>
      <w:r w:rsidRPr="002F79C5">
        <w:rPr>
          <w:color w:val="0000FF"/>
          <w:sz w:val="24"/>
        </w:rPr>
        <w:t>why there is no appropriate value in the corresponding</w:t>
      </w:r>
      <w:r w:rsidRPr="002F79C5">
        <w:rPr>
          <w:color w:val="0000FF"/>
          <w:spacing w:val="-57"/>
          <w:sz w:val="24"/>
        </w:rPr>
        <w:t xml:space="preserve"> </w:t>
      </w:r>
      <w:r w:rsidRPr="002F79C5">
        <w:rPr>
          <w:color w:val="0000FF"/>
          <w:sz w:val="24"/>
        </w:rPr>
        <w:t>date</w:t>
      </w:r>
      <w:r w:rsidRPr="002F79C5">
        <w:rPr>
          <w:color w:val="0000FF"/>
          <w:spacing w:val="-1"/>
          <w:sz w:val="24"/>
        </w:rPr>
        <w:t xml:space="preserve"> </w:t>
      </w:r>
      <w:r w:rsidRPr="002F79C5">
        <w:rPr>
          <w:color w:val="0000FF"/>
          <w:sz w:val="24"/>
        </w:rPr>
        <w:t xml:space="preserve">field, </w:t>
      </w:r>
      <w:r w:rsidRPr="002F79C5">
        <w:rPr>
          <w:i/>
          <w:color w:val="0000FF"/>
          <w:sz w:val="24"/>
        </w:rPr>
        <w:t>Date</w:t>
      </w:r>
      <w:r w:rsidRPr="002F79C5">
        <w:rPr>
          <w:i/>
          <w:color w:val="0000FF"/>
          <w:spacing w:val="-1"/>
          <w:sz w:val="24"/>
        </w:rPr>
        <w:t xml:space="preserve"> </w:t>
      </w:r>
      <w:r w:rsidRPr="002F79C5">
        <w:rPr>
          <w:i/>
          <w:color w:val="0000FF"/>
          <w:sz w:val="24"/>
        </w:rPr>
        <w:t>of Last Contact or</w:t>
      </w:r>
      <w:r w:rsidRPr="002F79C5">
        <w:rPr>
          <w:i/>
          <w:color w:val="0000FF"/>
          <w:spacing w:val="-1"/>
          <w:sz w:val="24"/>
        </w:rPr>
        <w:t xml:space="preserve"> </w:t>
      </w:r>
      <w:r w:rsidRPr="002F79C5">
        <w:rPr>
          <w:i/>
          <w:color w:val="0000FF"/>
          <w:sz w:val="24"/>
        </w:rPr>
        <w:t>Death.</w:t>
      </w:r>
    </w:p>
    <w:p w14:paraId="79A33E1D" w14:textId="77777777" w:rsidR="00190658" w:rsidRPr="002F79C5" w:rsidRDefault="00190658">
      <w:pPr>
        <w:pStyle w:val="BodyText"/>
        <w:spacing w:before="10"/>
        <w:rPr>
          <w:i/>
          <w:color w:val="0000FF"/>
          <w:sz w:val="23"/>
        </w:rPr>
      </w:pPr>
    </w:p>
    <w:p w14:paraId="0692E7E2" w14:textId="77777777" w:rsidR="00190658" w:rsidRPr="002F79C5" w:rsidRDefault="005C1088">
      <w:pPr>
        <w:spacing w:before="1"/>
        <w:ind w:left="558"/>
        <w:rPr>
          <w:b/>
          <w:color w:val="0000FF"/>
          <w:sz w:val="24"/>
        </w:rPr>
      </w:pPr>
      <w:r w:rsidRPr="002F79C5">
        <w:rPr>
          <w:b/>
          <w:color w:val="0000FF"/>
          <w:sz w:val="24"/>
        </w:rPr>
        <w:t>Instructions</w:t>
      </w:r>
      <w:r w:rsidRPr="002F79C5">
        <w:rPr>
          <w:b/>
          <w:color w:val="0000FF"/>
          <w:spacing w:val="-7"/>
          <w:sz w:val="24"/>
        </w:rPr>
        <w:t xml:space="preserve"> </w:t>
      </w:r>
      <w:r w:rsidRPr="002F79C5">
        <w:rPr>
          <w:b/>
          <w:color w:val="0000FF"/>
          <w:sz w:val="24"/>
        </w:rPr>
        <w:t>for</w:t>
      </w:r>
      <w:r w:rsidRPr="002F79C5">
        <w:rPr>
          <w:b/>
          <w:color w:val="0000FF"/>
          <w:spacing w:val="-6"/>
          <w:sz w:val="24"/>
        </w:rPr>
        <w:t xml:space="preserve"> </w:t>
      </w:r>
      <w:r w:rsidRPr="002F79C5">
        <w:rPr>
          <w:b/>
          <w:color w:val="0000FF"/>
          <w:sz w:val="24"/>
        </w:rPr>
        <w:t>Coding</w:t>
      </w:r>
    </w:p>
    <w:p w14:paraId="4CD67AA1" w14:textId="3AE4C80F" w:rsidR="00190658" w:rsidRPr="002F79C5" w:rsidRDefault="005C1088">
      <w:pPr>
        <w:pStyle w:val="ListParagraph"/>
        <w:numPr>
          <w:ilvl w:val="0"/>
          <w:numId w:val="3"/>
        </w:numPr>
        <w:tabs>
          <w:tab w:val="left" w:pos="991"/>
        </w:tabs>
        <w:ind w:left="990" w:hanging="361"/>
        <w:rPr>
          <w:color w:val="0000FF"/>
          <w:sz w:val="24"/>
        </w:rPr>
      </w:pPr>
      <w:r w:rsidRPr="002F79C5">
        <w:rPr>
          <w:color w:val="0000FF"/>
          <w:sz w:val="24"/>
        </w:rPr>
        <w:t>Leave</w:t>
      </w:r>
      <w:r w:rsidRPr="002F79C5">
        <w:rPr>
          <w:color w:val="0000FF"/>
          <w:spacing w:val="-13"/>
          <w:sz w:val="24"/>
        </w:rPr>
        <w:t xml:space="preserve"> </w:t>
      </w:r>
      <w:r w:rsidRPr="002F79C5">
        <w:rPr>
          <w:color w:val="0000FF"/>
          <w:sz w:val="24"/>
        </w:rPr>
        <w:t>this</w:t>
      </w:r>
      <w:r w:rsidRPr="002F79C5">
        <w:rPr>
          <w:color w:val="0000FF"/>
          <w:spacing w:val="-3"/>
          <w:sz w:val="24"/>
        </w:rPr>
        <w:t xml:space="preserve"> </w:t>
      </w:r>
      <w:r w:rsidRPr="002F79C5">
        <w:rPr>
          <w:color w:val="0000FF"/>
          <w:sz w:val="24"/>
        </w:rPr>
        <w:t>item</w:t>
      </w:r>
      <w:r w:rsidRPr="002F79C5">
        <w:rPr>
          <w:color w:val="0000FF"/>
          <w:spacing w:val="-5"/>
          <w:sz w:val="24"/>
        </w:rPr>
        <w:t xml:space="preserve"> </w:t>
      </w:r>
      <w:r w:rsidRPr="002F79C5">
        <w:rPr>
          <w:color w:val="0000FF"/>
          <w:sz w:val="24"/>
        </w:rPr>
        <w:t>blank</w:t>
      </w:r>
      <w:r w:rsidRPr="002F79C5">
        <w:rPr>
          <w:color w:val="0000FF"/>
          <w:spacing w:val="-10"/>
          <w:sz w:val="24"/>
        </w:rPr>
        <w:t xml:space="preserve"> </w:t>
      </w:r>
      <w:r w:rsidRPr="002F79C5">
        <w:rPr>
          <w:color w:val="0000FF"/>
          <w:sz w:val="24"/>
        </w:rPr>
        <w:t>if</w:t>
      </w:r>
      <w:r w:rsidRPr="002F79C5">
        <w:rPr>
          <w:color w:val="0000FF"/>
          <w:spacing w:val="-5"/>
          <w:sz w:val="24"/>
        </w:rPr>
        <w:t xml:space="preserve"> </w:t>
      </w:r>
      <w:r w:rsidRPr="002F79C5">
        <w:rPr>
          <w:i/>
          <w:color w:val="0000FF"/>
          <w:sz w:val="24"/>
        </w:rPr>
        <w:t>Date</w:t>
      </w:r>
      <w:r w:rsidRPr="002F79C5">
        <w:rPr>
          <w:i/>
          <w:color w:val="0000FF"/>
          <w:spacing w:val="-5"/>
          <w:sz w:val="24"/>
        </w:rPr>
        <w:t xml:space="preserve"> </w:t>
      </w:r>
      <w:r w:rsidRPr="002F79C5">
        <w:rPr>
          <w:i/>
          <w:color w:val="0000FF"/>
          <w:sz w:val="24"/>
        </w:rPr>
        <w:t>of</w:t>
      </w:r>
      <w:r w:rsidRPr="002F79C5">
        <w:rPr>
          <w:i/>
          <w:color w:val="0000FF"/>
          <w:spacing w:val="-4"/>
          <w:sz w:val="24"/>
        </w:rPr>
        <w:t xml:space="preserve"> </w:t>
      </w:r>
      <w:r w:rsidRPr="002F79C5">
        <w:rPr>
          <w:i/>
          <w:color w:val="0000FF"/>
          <w:sz w:val="24"/>
        </w:rPr>
        <w:t>Last</w:t>
      </w:r>
      <w:r w:rsidRPr="002F79C5">
        <w:rPr>
          <w:i/>
          <w:color w:val="0000FF"/>
          <w:spacing w:val="-3"/>
          <w:sz w:val="24"/>
        </w:rPr>
        <w:t xml:space="preserve"> </w:t>
      </w:r>
      <w:r w:rsidRPr="002F79C5">
        <w:rPr>
          <w:i/>
          <w:color w:val="0000FF"/>
          <w:sz w:val="24"/>
        </w:rPr>
        <w:t>Contact</w:t>
      </w:r>
      <w:r w:rsidRPr="002F79C5">
        <w:rPr>
          <w:i/>
          <w:color w:val="0000FF"/>
          <w:spacing w:val="-4"/>
          <w:sz w:val="24"/>
        </w:rPr>
        <w:t xml:space="preserve"> </w:t>
      </w:r>
      <w:r w:rsidRPr="002F79C5">
        <w:rPr>
          <w:i/>
          <w:color w:val="0000FF"/>
          <w:sz w:val="24"/>
        </w:rPr>
        <w:t>or</w:t>
      </w:r>
      <w:r w:rsidRPr="002F79C5">
        <w:rPr>
          <w:i/>
          <w:color w:val="0000FF"/>
          <w:spacing w:val="-5"/>
          <w:sz w:val="24"/>
        </w:rPr>
        <w:t xml:space="preserve"> </w:t>
      </w:r>
      <w:r w:rsidRPr="002F79C5">
        <w:rPr>
          <w:i/>
          <w:color w:val="0000FF"/>
          <w:sz w:val="24"/>
        </w:rPr>
        <w:t>Death</w:t>
      </w:r>
      <w:r w:rsidRPr="002F79C5">
        <w:rPr>
          <w:i/>
          <w:color w:val="0000FF"/>
          <w:spacing w:val="-6"/>
          <w:sz w:val="24"/>
        </w:rPr>
        <w:t xml:space="preserve"> </w:t>
      </w:r>
      <w:r w:rsidRPr="002F79C5">
        <w:rPr>
          <w:color w:val="0000FF"/>
          <w:sz w:val="24"/>
        </w:rPr>
        <w:t>has</w:t>
      </w:r>
      <w:r w:rsidRPr="002F79C5">
        <w:rPr>
          <w:color w:val="0000FF"/>
          <w:spacing w:val="-3"/>
          <w:sz w:val="24"/>
        </w:rPr>
        <w:t xml:space="preserve"> </w:t>
      </w:r>
      <w:r w:rsidRPr="002F79C5">
        <w:rPr>
          <w:color w:val="0000FF"/>
          <w:sz w:val="24"/>
        </w:rPr>
        <w:t>a</w:t>
      </w:r>
      <w:r w:rsidRPr="002F79C5">
        <w:rPr>
          <w:color w:val="0000FF"/>
          <w:spacing w:val="-4"/>
          <w:sz w:val="24"/>
        </w:rPr>
        <w:t xml:space="preserve"> </w:t>
      </w:r>
      <w:r w:rsidRPr="002F79C5">
        <w:rPr>
          <w:color w:val="0000FF"/>
          <w:sz w:val="24"/>
        </w:rPr>
        <w:t>full</w:t>
      </w:r>
      <w:r w:rsidRPr="002F79C5">
        <w:rPr>
          <w:color w:val="0000FF"/>
          <w:spacing w:val="-4"/>
          <w:sz w:val="24"/>
        </w:rPr>
        <w:t xml:space="preserve"> </w:t>
      </w:r>
      <w:r w:rsidRPr="002F79C5">
        <w:rPr>
          <w:color w:val="0000FF"/>
          <w:sz w:val="24"/>
        </w:rPr>
        <w:t>or</w:t>
      </w:r>
      <w:r w:rsidRPr="002F79C5">
        <w:rPr>
          <w:color w:val="0000FF"/>
          <w:spacing w:val="-4"/>
          <w:sz w:val="24"/>
        </w:rPr>
        <w:t xml:space="preserve"> </w:t>
      </w:r>
      <w:r w:rsidRPr="002F79C5">
        <w:rPr>
          <w:color w:val="0000FF"/>
          <w:sz w:val="24"/>
        </w:rPr>
        <w:t>partial</w:t>
      </w:r>
      <w:r w:rsidRPr="002F79C5">
        <w:rPr>
          <w:color w:val="0000FF"/>
          <w:spacing w:val="-4"/>
          <w:sz w:val="24"/>
        </w:rPr>
        <w:t xml:space="preserve"> </w:t>
      </w:r>
      <w:r w:rsidRPr="002F79C5">
        <w:rPr>
          <w:color w:val="0000FF"/>
          <w:sz w:val="24"/>
        </w:rPr>
        <w:t>date</w:t>
      </w:r>
      <w:r w:rsidRPr="002F79C5">
        <w:rPr>
          <w:color w:val="0000FF"/>
          <w:spacing w:val="26"/>
          <w:sz w:val="24"/>
        </w:rPr>
        <w:t xml:space="preserve"> </w:t>
      </w:r>
      <w:r w:rsidR="00DF6679" w:rsidRPr="002F79C5">
        <w:rPr>
          <w:color w:val="0000FF"/>
          <w:sz w:val="24"/>
        </w:rPr>
        <w:t>recorded.</w:t>
      </w:r>
    </w:p>
    <w:p w14:paraId="5B2B4ECC" w14:textId="478D2D6F" w:rsidR="00190658" w:rsidRPr="002F79C5" w:rsidRDefault="005C1088">
      <w:pPr>
        <w:pStyle w:val="ListParagraph"/>
        <w:numPr>
          <w:ilvl w:val="0"/>
          <w:numId w:val="3"/>
        </w:numPr>
        <w:tabs>
          <w:tab w:val="left" w:pos="991"/>
        </w:tabs>
        <w:spacing w:before="3" w:line="303" w:lineRule="exact"/>
        <w:ind w:left="990" w:hanging="361"/>
        <w:rPr>
          <w:color w:val="0000FF"/>
          <w:sz w:val="24"/>
        </w:rPr>
      </w:pPr>
      <w:r w:rsidRPr="002F79C5">
        <w:rPr>
          <w:color w:val="0000FF"/>
          <w:sz w:val="24"/>
        </w:rPr>
        <w:t>Code</w:t>
      </w:r>
      <w:r w:rsidRPr="002F79C5">
        <w:rPr>
          <w:color w:val="0000FF"/>
          <w:spacing w:val="-2"/>
          <w:sz w:val="24"/>
        </w:rPr>
        <w:t xml:space="preserve"> </w:t>
      </w:r>
      <w:r w:rsidRPr="002F79C5">
        <w:rPr>
          <w:color w:val="0000FF"/>
          <w:sz w:val="24"/>
        </w:rPr>
        <w:t>12</w:t>
      </w:r>
      <w:r w:rsidRPr="002F79C5">
        <w:rPr>
          <w:color w:val="0000FF"/>
          <w:spacing w:val="-1"/>
          <w:sz w:val="24"/>
        </w:rPr>
        <w:t xml:space="preserve"> </w:t>
      </w:r>
      <w:r w:rsidRPr="002F79C5">
        <w:rPr>
          <w:color w:val="0000FF"/>
          <w:sz w:val="24"/>
        </w:rPr>
        <w:t>if</w:t>
      </w:r>
      <w:r w:rsidRPr="002F79C5">
        <w:rPr>
          <w:color w:val="0000FF"/>
          <w:spacing w:val="-3"/>
          <w:sz w:val="24"/>
        </w:rPr>
        <w:t xml:space="preserve"> </w:t>
      </w:r>
      <w:r w:rsidRPr="002F79C5">
        <w:rPr>
          <w:color w:val="0000FF"/>
          <w:sz w:val="24"/>
        </w:rPr>
        <w:t>the</w:t>
      </w:r>
      <w:r w:rsidRPr="002F79C5">
        <w:rPr>
          <w:color w:val="0000FF"/>
          <w:spacing w:val="-1"/>
          <w:sz w:val="24"/>
        </w:rPr>
        <w:t xml:space="preserve"> </w:t>
      </w:r>
      <w:r w:rsidRPr="002F79C5">
        <w:rPr>
          <w:i/>
          <w:color w:val="0000FF"/>
          <w:sz w:val="24"/>
        </w:rPr>
        <w:t>Date</w:t>
      </w:r>
      <w:r w:rsidRPr="002F79C5">
        <w:rPr>
          <w:i/>
          <w:color w:val="0000FF"/>
          <w:spacing w:val="-3"/>
          <w:sz w:val="24"/>
        </w:rPr>
        <w:t xml:space="preserve"> </w:t>
      </w:r>
      <w:r w:rsidRPr="002F79C5">
        <w:rPr>
          <w:i/>
          <w:color w:val="0000FF"/>
          <w:sz w:val="24"/>
        </w:rPr>
        <w:t>of</w:t>
      </w:r>
      <w:r w:rsidRPr="002F79C5">
        <w:rPr>
          <w:i/>
          <w:color w:val="0000FF"/>
          <w:spacing w:val="-1"/>
          <w:sz w:val="24"/>
        </w:rPr>
        <w:t xml:space="preserve"> </w:t>
      </w:r>
      <w:r w:rsidRPr="002F79C5">
        <w:rPr>
          <w:i/>
          <w:color w:val="0000FF"/>
          <w:sz w:val="24"/>
        </w:rPr>
        <w:t>Last</w:t>
      </w:r>
      <w:r w:rsidRPr="002F79C5">
        <w:rPr>
          <w:i/>
          <w:color w:val="0000FF"/>
          <w:spacing w:val="-5"/>
          <w:sz w:val="24"/>
        </w:rPr>
        <w:t xml:space="preserve"> </w:t>
      </w:r>
      <w:r w:rsidRPr="002F79C5">
        <w:rPr>
          <w:i/>
          <w:color w:val="0000FF"/>
          <w:sz w:val="24"/>
        </w:rPr>
        <w:t>Contact</w:t>
      </w:r>
      <w:r w:rsidRPr="002F79C5">
        <w:rPr>
          <w:i/>
          <w:color w:val="0000FF"/>
          <w:spacing w:val="-1"/>
          <w:sz w:val="24"/>
        </w:rPr>
        <w:t xml:space="preserve"> </w:t>
      </w:r>
      <w:r w:rsidRPr="002F79C5">
        <w:rPr>
          <w:i/>
          <w:color w:val="0000FF"/>
          <w:sz w:val="24"/>
        </w:rPr>
        <w:t>or</w:t>
      </w:r>
      <w:r w:rsidRPr="002F79C5">
        <w:rPr>
          <w:i/>
          <w:color w:val="0000FF"/>
          <w:spacing w:val="-2"/>
          <w:sz w:val="24"/>
        </w:rPr>
        <w:t xml:space="preserve"> </w:t>
      </w:r>
      <w:r w:rsidRPr="002F79C5">
        <w:rPr>
          <w:i/>
          <w:color w:val="0000FF"/>
          <w:sz w:val="24"/>
        </w:rPr>
        <w:t>Death</w:t>
      </w:r>
      <w:r w:rsidRPr="002F79C5">
        <w:rPr>
          <w:i/>
          <w:color w:val="0000FF"/>
          <w:spacing w:val="-2"/>
          <w:sz w:val="24"/>
        </w:rPr>
        <w:t xml:space="preserve"> </w:t>
      </w:r>
      <w:r w:rsidR="00466DF0" w:rsidRPr="002F79C5">
        <w:rPr>
          <w:color w:val="0000FF"/>
          <w:sz w:val="24"/>
        </w:rPr>
        <w:t>can</w:t>
      </w:r>
      <w:r w:rsidR="00466DF0" w:rsidRPr="002F79C5">
        <w:rPr>
          <w:color w:val="0000FF"/>
          <w:spacing w:val="-2"/>
          <w:sz w:val="24"/>
        </w:rPr>
        <w:t>n</w:t>
      </w:r>
      <w:r w:rsidR="00466DF0" w:rsidRPr="002F79C5">
        <w:rPr>
          <w:color w:val="0000FF"/>
          <w:sz w:val="24"/>
        </w:rPr>
        <w:t>ot</w:t>
      </w:r>
      <w:r w:rsidRPr="002F79C5">
        <w:rPr>
          <w:color w:val="0000FF"/>
          <w:spacing w:val="-3"/>
          <w:sz w:val="24"/>
        </w:rPr>
        <w:t xml:space="preserve"> </w:t>
      </w:r>
      <w:r w:rsidRPr="002F79C5">
        <w:rPr>
          <w:color w:val="0000FF"/>
          <w:sz w:val="24"/>
        </w:rPr>
        <w:t>be</w:t>
      </w:r>
      <w:r w:rsidRPr="002F79C5">
        <w:rPr>
          <w:color w:val="0000FF"/>
          <w:spacing w:val="11"/>
          <w:sz w:val="24"/>
        </w:rPr>
        <w:t xml:space="preserve"> </w:t>
      </w:r>
      <w:r w:rsidR="00DF6679" w:rsidRPr="002F79C5">
        <w:rPr>
          <w:color w:val="0000FF"/>
          <w:sz w:val="24"/>
        </w:rPr>
        <w:t>determined.</w:t>
      </w:r>
    </w:p>
    <w:p w14:paraId="277ADFEC" w14:textId="11D50098" w:rsidR="00190658" w:rsidRPr="002F79C5" w:rsidRDefault="005C1088">
      <w:pPr>
        <w:pStyle w:val="ListParagraph"/>
        <w:numPr>
          <w:ilvl w:val="0"/>
          <w:numId w:val="3"/>
        </w:numPr>
        <w:tabs>
          <w:tab w:val="left" w:pos="991"/>
        </w:tabs>
        <w:ind w:left="990" w:right="412"/>
        <w:rPr>
          <w:color w:val="0000FF"/>
          <w:sz w:val="24"/>
        </w:rPr>
      </w:pPr>
      <w:r w:rsidRPr="002F79C5">
        <w:rPr>
          <w:color w:val="0000FF"/>
          <w:sz w:val="24"/>
        </w:rPr>
        <w:t>Registrars</w:t>
      </w:r>
      <w:r w:rsidRPr="002F79C5">
        <w:rPr>
          <w:color w:val="0000FF"/>
          <w:spacing w:val="-12"/>
          <w:sz w:val="24"/>
        </w:rPr>
        <w:t xml:space="preserve"> </w:t>
      </w:r>
      <w:r w:rsidRPr="002F79C5">
        <w:rPr>
          <w:color w:val="0000FF"/>
          <w:sz w:val="24"/>
        </w:rPr>
        <w:t>should</w:t>
      </w:r>
      <w:r w:rsidRPr="002F79C5">
        <w:rPr>
          <w:color w:val="0000FF"/>
          <w:spacing w:val="-6"/>
          <w:sz w:val="24"/>
        </w:rPr>
        <w:t xml:space="preserve"> </w:t>
      </w:r>
      <w:r w:rsidRPr="002F79C5">
        <w:rPr>
          <w:color w:val="0000FF"/>
          <w:sz w:val="24"/>
        </w:rPr>
        <w:t>enter</w:t>
      </w:r>
      <w:r w:rsidRPr="002F79C5">
        <w:rPr>
          <w:color w:val="0000FF"/>
          <w:spacing w:val="-7"/>
          <w:sz w:val="24"/>
        </w:rPr>
        <w:t xml:space="preserve"> </w:t>
      </w:r>
      <w:r w:rsidRPr="002F79C5">
        <w:rPr>
          <w:color w:val="0000FF"/>
          <w:sz w:val="24"/>
        </w:rPr>
        <w:t>this</w:t>
      </w:r>
      <w:r w:rsidRPr="002F79C5">
        <w:rPr>
          <w:color w:val="0000FF"/>
          <w:spacing w:val="-5"/>
          <w:sz w:val="24"/>
        </w:rPr>
        <w:t xml:space="preserve"> </w:t>
      </w:r>
      <w:r w:rsidRPr="002F79C5">
        <w:rPr>
          <w:color w:val="0000FF"/>
          <w:sz w:val="24"/>
        </w:rPr>
        <w:t>data</w:t>
      </w:r>
      <w:r w:rsidRPr="002F79C5">
        <w:rPr>
          <w:color w:val="0000FF"/>
          <w:spacing w:val="-6"/>
          <w:sz w:val="24"/>
        </w:rPr>
        <w:t xml:space="preserve"> </w:t>
      </w:r>
      <w:r w:rsidRPr="002F79C5">
        <w:rPr>
          <w:color w:val="0000FF"/>
          <w:sz w:val="24"/>
        </w:rPr>
        <w:t>item</w:t>
      </w:r>
      <w:r w:rsidRPr="002F79C5">
        <w:rPr>
          <w:color w:val="0000FF"/>
          <w:spacing w:val="-7"/>
          <w:sz w:val="24"/>
        </w:rPr>
        <w:t xml:space="preserve"> </w:t>
      </w:r>
      <w:r w:rsidRPr="002F79C5">
        <w:rPr>
          <w:color w:val="0000FF"/>
          <w:sz w:val="24"/>
        </w:rPr>
        <w:t>directly</w:t>
      </w:r>
      <w:r w:rsidRPr="002F79C5">
        <w:rPr>
          <w:color w:val="0000FF"/>
          <w:spacing w:val="-6"/>
          <w:sz w:val="24"/>
        </w:rPr>
        <w:t xml:space="preserve"> </w:t>
      </w:r>
      <w:r w:rsidRPr="002F79C5">
        <w:rPr>
          <w:color w:val="0000FF"/>
          <w:sz w:val="24"/>
        </w:rPr>
        <w:t>(when</w:t>
      </w:r>
      <w:r w:rsidRPr="002F79C5">
        <w:rPr>
          <w:color w:val="0000FF"/>
          <w:spacing w:val="-7"/>
          <w:sz w:val="24"/>
        </w:rPr>
        <w:t xml:space="preserve"> </w:t>
      </w:r>
      <w:r w:rsidRPr="002F79C5">
        <w:rPr>
          <w:color w:val="0000FF"/>
          <w:sz w:val="24"/>
        </w:rPr>
        <w:t>appropriate)</w:t>
      </w:r>
      <w:r w:rsidRPr="002F79C5">
        <w:rPr>
          <w:color w:val="0000FF"/>
          <w:spacing w:val="-6"/>
          <w:sz w:val="24"/>
        </w:rPr>
        <w:t xml:space="preserve"> </w:t>
      </w:r>
      <w:r w:rsidRPr="002F79C5">
        <w:rPr>
          <w:color w:val="0000FF"/>
          <w:sz w:val="24"/>
        </w:rPr>
        <w:t>even</w:t>
      </w:r>
      <w:r w:rsidRPr="002F79C5">
        <w:rPr>
          <w:color w:val="0000FF"/>
          <w:spacing w:val="-11"/>
          <w:sz w:val="24"/>
        </w:rPr>
        <w:t xml:space="preserve"> </w:t>
      </w:r>
      <w:r w:rsidRPr="002F79C5">
        <w:rPr>
          <w:color w:val="0000FF"/>
          <w:sz w:val="24"/>
        </w:rPr>
        <w:t>if</w:t>
      </w:r>
      <w:r w:rsidRPr="002F79C5">
        <w:rPr>
          <w:color w:val="0000FF"/>
          <w:spacing w:val="-7"/>
          <w:sz w:val="24"/>
        </w:rPr>
        <w:t xml:space="preserve"> </w:t>
      </w:r>
      <w:r w:rsidRPr="002F79C5">
        <w:rPr>
          <w:color w:val="0000FF"/>
          <w:sz w:val="24"/>
        </w:rPr>
        <w:t>the</w:t>
      </w:r>
      <w:r w:rsidRPr="002F79C5">
        <w:rPr>
          <w:color w:val="0000FF"/>
          <w:spacing w:val="-6"/>
          <w:sz w:val="24"/>
        </w:rPr>
        <w:t xml:space="preserve"> </w:t>
      </w:r>
      <w:r w:rsidRPr="002F79C5">
        <w:rPr>
          <w:color w:val="0000FF"/>
          <w:sz w:val="24"/>
        </w:rPr>
        <w:t>traditional</w:t>
      </w:r>
      <w:r w:rsidRPr="002F79C5">
        <w:rPr>
          <w:color w:val="0000FF"/>
          <w:spacing w:val="-57"/>
          <w:sz w:val="24"/>
        </w:rPr>
        <w:t xml:space="preserve"> </w:t>
      </w:r>
      <w:r w:rsidRPr="002F79C5">
        <w:rPr>
          <w:color w:val="0000FF"/>
          <w:sz w:val="24"/>
        </w:rPr>
        <w:t>form</w:t>
      </w:r>
      <w:r w:rsidRPr="002F79C5">
        <w:rPr>
          <w:color w:val="0000FF"/>
          <w:spacing w:val="-2"/>
          <w:sz w:val="24"/>
        </w:rPr>
        <w:t xml:space="preserve"> </w:t>
      </w:r>
      <w:r w:rsidRPr="002F79C5">
        <w:rPr>
          <w:color w:val="0000FF"/>
          <w:sz w:val="24"/>
        </w:rPr>
        <w:t>of</w:t>
      </w:r>
      <w:r w:rsidRPr="002F79C5">
        <w:rPr>
          <w:color w:val="0000FF"/>
          <w:spacing w:val="-1"/>
          <w:sz w:val="24"/>
        </w:rPr>
        <w:t xml:space="preserve"> </w:t>
      </w:r>
      <w:r w:rsidRPr="002F79C5">
        <w:rPr>
          <w:color w:val="0000FF"/>
          <w:sz w:val="24"/>
        </w:rPr>
        <w:t>date</w:t>
      </w:r>
      <w:r w:rsidRPr="002F79C5">
        <w:rPr>
          <w:color w:val="0000FF"/>
          <w:spacing w:val="-1"/>
          <w:sz w:val="24"/>
        </w:rPr>
        <w:t xml:space="preserve"> </w:t>
      </w:r>
      <w:r w:rsidRPr="002F79C5">
        <w:rPr>
          <w:color w:val="0000FF"/>
          <w:sz w:val="24"/>
        </w:rPr>
        <w:t>entry is used</w:t>
      </w:r>
      <w:r w:rsidRPr="002F79C5">
        <w:rPr>
          <w:color w:val="0000FF"/>
          <w:spacing w:val="-3"/>
          <w:sz w:val="24"/>
        </w:rPr>
        <w:t xml:space="preserve"> </w:t>
      </w:r>
      <w:r w:rsidRPr="002F79C5">
        <w:rPr>
          <w:color w:val="0000FF"/>
          <w:sz w:val="24"/>
        </w:rPr>
        <w:t>in</w:t>
      </w:r>
      <w:r w:rsidRPr="002F79C5">
        <w:rPr>
          <w:color w:val="0000FF"/>
          <w:spacing w:val="-1"/>
          <w:sz w:val="24"/>
        </w:rPr>
        <w:t xml:space="preserve"> </w:t>
      </w:r>
      <w:r w:rsidRPr="002F79C5">
        <w:rPr>
          <w:color w:val="0000FF"/>
          <w:sz w:val="24"/>
        </w:rPr>
        <w:t>the</w:t>
      </w:r>
      <w:r w:rsidRPr="002F79C5">
        <w:rPr>
          <w:color w:val="0000FF"/>
          <w:spacing w:val="-8"/>
          <w:sz w:val="24"/>
        </w:rPr>
        <w:t xml:space="preserve"> </w:t>
      </w:r>
      <w:r w:rsidR="00DF6679" w:rsidRPr="002F79C5">
        <w:rPr>
          <w:color w:val="0000FF"/>
          <w:sz w:val="24"/>
        </w:rPr>
        <w:t>software.</w:t>
      </w:r>
    </w:p>
    <w:p w14:paraId="2FED2538" w14:textId="77777777" w:rsidR="00190658" w:rsidRPr="002F79C5" w:rsidRDefault="00FE6ACA">
      <w:pPr>
        <w:pStyle w:val="BodyText"/>
        <w:spacing w:before="8"/>
        <w:rPr>
          <w:color w:val="0000FF"/>
          <w:sz w:val="17"/>
        </w:rPr>
      </w:pPr>
      <w:r>
        <w:rPr>
          <w:color w:val="0000FF"/>
        </w:rPr>
        <w:pict w14:anchorId="35AB4CF0">
          <v:shape id="docshape131" o:spid="_x0000_s1030" type="#_x0000_t202" style="position:absolute;margin-left:109.8pt;margin-top:11.2pt;width:425.8pt;height:18pt;z-index:-15684608;mso-wrap-distance-left:0;mso-wrap-distance-right:0;mso-position-horizontal-relative:page" fillcolor="#cacaca" stroked="f">
            <v:textbox inset="0,0,0,0">
              <w:txbxContent>
                <w:p w14:paraId="773D3A9F" w14:textId="77777777" w:rsidR="00190658" w:rsidRDefault="005C1088">
                  <w:pPr>
                    <w:tabs>
                      <w:tab w:val="left" w:pos="1127"/>
                    </w:tabs>
                    <w:spacing w:line="226" w:lineRule="exact"/>
                    <w:ind w:left="105"/>
                    <w:rPr>
                      <w:rFonts w:ascii="Arial"/>
                      <w:b/>
                      <w:color w:val="000000"/>
                      <w:sz w:val="20"/>
                    </w:rPr>
                  </w:pPr>
                  <w:r>
                    <w:rPr>
                      <w:rFonts w:ascii="Arial"/>
                      <w:b/>
                      <w:color w:val="000000"/>
                      <w:sz w:val="20"/>
                    </w:rPr>
                    <w:t>Code</w:t>
                  </w:r>
                  <w:r>
                    <w:rPr>
                      <w:rFonts w:ascii="Arial"/>
                      <w:b/>
                      <w:color w:val="000000"/>
                      <w:sz w:val="20"/>
                    </w:rPr>
                    <w:tab/>
                    <w:t>Definition</w:t>
                  </w:r>
                </w:p>
              </w:txbxContent>
            </v:textbox>
            <w10:wrap type="topAndBottom" anchorx="page"/>
          </v:shape>
        </w:pict>
      </w:r>
    </w:p>
    <w:p w14:paraId="37B9AFEF" w14:textId="77777777" w:rsidR="00190658" w:rsidRPr="002F79C5" w:rsidRDefault="005C1088">
      <w:pPr>
        <w:tabs>
          <w:tab w:val="left" w:pos="1623"/>
        </w:tabs>
        <w:spacing w:before="82"/>
        <w:ind w:left="1623" w:right="729" w:hanging="1023"/>
        <w:rPr>
          <w:rFonts w:ascii="Arial"/>
          <w:color w:val="0000FF"/>
          <w:sz w:val="18"/>
        </w:rPr>
      </w:pPr>
      <w:r w:rsidRPr="002F79C5">
        <w:rPr>
          <w:rFonts w:ascii="Arial"/>
          <w:color w:val="0000FF"/>
          <w:sz w:val="18"/>
        </w:rPr>
        <w:t>12</w:t>
      </w:r>
      <w:r w:rsidRPr="002F79C5">
        <w:rPr>
          <w:rFonts w:ascii="Arial"/>
          <w:color w:val="0000FF"/>
          <w:sz w:val="18"/>
        </w:rPr>
        <w:tab/>
        <w:t>A proper value is applicable but not known. This event occurred, but the date is unknown</w:t>
      </w:r>
      <w:r w:rsidRPr="002F79C5">
        <w:rPr>
          <w:rFonts w:ascii="Arial"/>
          <w:color w:val="0000FF"/>
          <w:spacing w:val="-47"/>
          <w:sz w:val="18"/>
        </w:rPr>
        <w:t xml:space="preserve"> </w:t>
      </w:r>
      <w:r w:rsidRPr="002F79C5">
        <w:rPr>
          <w:rFonts w:ascii="Arial"/>
          <w:color w:val="0000FF"/>
          <w:sz w:val="18"/>
        </w:rPr>
        <w:t>(that</w:t>
      </w:r>
      <w:r w:rsidRPr="002F79C5">
        <w:rPr>
          <w:rFonts w:ascii="Arial"/>
          <w:color w:val="0000FF"/>
          <w:spacing w:val="-1"/>
          <w:sz w:val="18"/>
        </w:rPr>
        <w:t xml:space="preserve"> </w:t>
      </w:r>
      <w:r w:rsidRPr="002F79C5">
        <w:rPr>
          <w:rFonts w:ascii="Arial"/>
          <w:color w:val="0000FF"/>
          <w:sz w:val="18"/>
        </w:rPr>
        <w:t>is, the</w:t>
      </w:r>
      <w:r w:rsidRPr="002F79C5">
        <w:rPr>
          <w:rFonts w:ascii="Arial"/>
          <w:color w:val="0000FF"/>
          <w:spacing w:val="1"/>
          <w:sz w:val="18"/>
        </w:rPr>
        <w:t xml:space="preserve"> </w:t>
      </w:r>
      <w:r w:rsidRPr="002F79C5">
        <w:rPr>
          <w:rFonts w:ascii="Arial"/>
          <w:color w:val="0000FF"/>
          <w:sz w:val="18"/>
        </w:rPr>
        <w:t>date</w:t>
      </w:r>
      <w:r w:rsidRPr="002F79C5">
        <w:rPr>
          <w:rFonts w:ascii="Arial"/>
          <w:color w:val="0000FF"/>
          <w:spacing w:val="-2"/>
          <w:sz w:val="18"/>
        </w:rPr>
        <w:t xml:space="preserve"> </w:t>
      </w:r>
      <w:r w:rsidRPr="002F79C5">
        <w:rPr>
          <w:rFonts w:ascii="Arial"/>
          <w:color w:val="0000FF"/>
          <w:sz w:val="18"/>
        </w:rPr>
        <w:t>of last</w:t>
      </w:r>
      <w:r w:rsidRPr="002F79C5">
        <w:rPr>
          <w:rFonts w:ascii="Arial"/>
          <w:color w:val="0000FF"/>
          <w:spacing w:val="-2"/>
          <w:sz w:val="18"/>
        </w:rPr>
        <w:t xml:space="preserve"> </w:t>
      </w:r>
      <w:r w:rsidRPr="002F79C5">
        <w:rPr>
          <w:rFonts w:ascii="Arial"/>
          <w:color w:val="0000FF"/>
          <w:sz w:val="18"/>
        </w:rPr>
        <w:t>contact</w:t>
      </w:r>
      <w:r w:rsidRPr="002F79C5">
        <w:rPr>
          <w:rFonts w:ascii="Arial"/>
          <w:color w:val="0000FF"/>
          <w:spacing w:val="-3"/>
          <w:sz w:val="18"/>
        </w:rPr>
        <w:t xml:space="preserve"> </w:t>
      </w:r>
      <w:r w:rsidRPr="002F79C5">
        <w:rPr>
          <w:rFonts w:ascii="Arial"/>
          <w:color w:val="0000FF"/>
          <w:sz w:val="18"/>
        </w:rPr>
        <w:t>is</w:t>
      </w:r>
      <w:r w:rsidRPr="002F79C5">
        <w:rPr>
          <w:rFonts w:ascii="Arial"/>
          <w:color w:val="0000FF"/>
          <w:spacing w:val="-3"/>
          <w:sz w:val="18"/>
        </w:rPr>
        <w:t xml:space="preserve"> </w:t>
      </w:r>
      <w:r w:rsidRPr="002F79C5">
        <w:rPr>
          <w:rFonts w:ascii="Arial"/>
          <w:color w:val="0000FF"/>
          <w:sz w:val="18"/>
        </w:rPr>
        <w:t>unknown)</w:t>
      </w:r>
    </w:p>
    <w:p w14:paraId="699F2E73" w14:textId="77777777" w:rsidR="00190658" w:rsidRPr="002F79C5" w:rsidRDefault="00190658">
      <w:pPr>
        <w:pStyle w:val="BodyText"/>
        <w:spacing w:before="1"/>
        <w:rPr>
          <w:rFonts w:ascii="Arial"/>
          <w:color w:val="0000FF"/>
          <w:sz w:val="16"/>
        </w:rPr>
      </w:pPr>
    </w:p>
    <w:p w14:paraId="1AC5EEAF" w14:textId="77777777" w:rsidR="00190658" w:rsidRPr="002F79C5" w:rsidRDefault="005C1088">
      <w:pPr>
        <w:tabs>
          <w:tab w:val="left" w:pos="1621"/>
        </w:tabs>
        <w:spacing w:before="1"/>
        <w:ind w:left="601"/>
        <w:rPr>
          <w:rFonts w:ascii="Arial"/>
          <w:i/>
          <w:color w:val="0000FF"/>
          <w:sz w:val="18"/>
        </w:rPr>
      </w:pPr>
      <w:r w:rsidRPr="002F79C5">
        <w:rPr>
          <w:rFonts w:ascii="Arial"/>
          <w:color w:val="0000FF"/>
          <w:sz w:val="18"/>
        </w:rPr>
        <w:t>(blank)</w:t>
      </w:r>
      <w:r w:rsidRPr="002F79C5">
        <w:rPr>
          <w:rFonts w:ascii="Arial"/>
          <w:color w:val="0000FF"/>
          <w:sz w:val="18"/>
        </w:rPr>
        <w:tab/>
      </w:r>
      <w:r w:rsidRPr="002F79C5">
        <w:rPr>
          <w:rFonts w:ascii="Arial"/>
          <w:color w:val="0000FF"/>
          <w:spacing w:val="-1"/>
          <w:sz w:val="18"/>
        </w:rPr>
        <w:t>A</w:t>
      </w:r>
      <w:r w:rsidRPr="002F79C5">
        <w:rPr>
          <w:rFonts w:ascii="Arial"/>
          <w:color w:val="0000FF"/>
          <w:sz w:val="18"/>
        </w:rPr>
        <w:t xml:space="preserve"> </w:t>
      </w:r>
      <w:r w:rsidRPr="002F79C5">
        <w:rPr>
          <w:rFonts w:ascii="Arial"/>
          <w:color w:val="0000FF"/>
          <w:spacing w:val="-1"/>
          <w:sz w:val="18"/>
        </w:rPr>
        <w:t>valid</w:t>
      </w:r>
      <w:r w:rsidRPr="002F79C5">
        <w:rPr>
          <w:rFonts w:ascii="Arial"/>
          <w:color w:val="0000FF"/>
          <w:spacing w:val="2"/>
          <w:sz w:val="18"/>
        </w:rPr>
        <w:t xml:space="preserve"> </w:t>
      </w:r>
      <w:r w:rsidRPr="002F79C5">
        <w:rPr>
          <w:rFonts w:ascii="Arial"/>
          <w:color w:val="0000FF"/>
          <w:spacing w:val="-1"/>
          <w:sz w:val="18"/>
        </w:rPr>
        <w:t>date</w:t>
      </w:r>
      <w:r w:rsidRPr="002F79C5">
        <w:rPr>
          <w:rFonts w:ascii="Arial"/>
          <w:color w:val="0000FF"/>
          <w:spacing w:val="-2"/>
          <w:sz w:val="18"/>
        </w:rPr>
        <w:t xml:space="preserve"> </w:t>
      </w:r>
      <w:r w:rsidRPr="002F79C5">
        <w:rPr>
          <w:rFonts w:ascii="Arial"/>
          <w:color w:val="0000FF"/>
          <w:spacing w:val="-1"/>
          <w:sz w:val="18"/>
        </w:rPr>
        <w:t>value</w:t>
      </w:r>
      <w:r w:rsidRPr="002F79C5">
        <w:rPr>
          <w:rFonts w:ascii="Arial"/>
          <w:color w:val="0000FF"/>
          <w:spacing w:val="2"/>
          <w:sz w:val="18"/>
        </w:rPr>
        <w:t xml:space="preserve"> </w:t>
      </w:r>
      <w:r w:rsidRPr="002F79C5">
        <w:rPr>
          <w:rFonts w:ascii="Arial"/>
          <w:color w:val="0000FF"/>
          <w:spacing w:val="-1"/>
          <w:sz w:val="18"/>
        </w:rPr>
        <w:t>is</w:t>
      </w:r>
      <w:r w:rsidRPr="002F79C5">
        <w:rPr>
          <w:rFonts w:ascii="Arial"/>
          <w:color w:val="0000FF"/>
          <w:spacing w:val="1"/>
          <w:sz w:val="18"/>
        </w:rPr>
        <w:t xml:space="preserve"> </w:t>
      </w:r>
      <w:r w:rsidRPr="002F79C5">
        <w:rPr>
          <w:rFonts w:ascii="Arial"/>
          <w:color w:val="0000FF"/>
          <w:spacing w:val="-1"/>
          <w:sz w:val="18"/>
        </w:rPr>
        <w:t xml:space="preserve">provided </w:t>
      </w:r>
      <w:r w:rsidRPr="002F79C5">
        <w:rPr>
          <w:rFonts w:ascii="Arial"/>
          <w:color w:val="0000FF"/>
          <w:sz w:val="18"/>
        </w:rPr>
        <w:t>in</w:t>
      </w:r>
      <w:r w:rsidRPr="002F79C5">
        <w:rPr>
          <w:rFonts w:ascii="Arial"/>
          <w:color w:val="0000FF"/>
          <w:spacing w:val="2"/>
          <w:sz w:val="18"/>
        </w:rPr>
        <w:t xml:space="preserve"> </w:t>
      </w:r>
      <w:r w:rsidRPr="002F79C5">
        <w:rPr>
          <w:rFonts w:ascii="Arial"/>
          <w:color w:val="0000FF"/>
          <w:sz w:val="18"/>
        </w:rPr>
        <w:t>item</w:t>
      </w:r>
      <w:r w:rsidRPr="002F79C5">
        <w:rPr>
          <w:rFonts w:ascii="Arial"/>
          <w:color w:val="0000FF"/>
          <w:spacing w:val="1"/>
          <w:sz w:val="18"/>
        </w:rPr>
        <w:t xml:space="preserve"> </w:t>
      </w:r>
      <w:r w:rsidRPr="002F79C5">
        <w:rPr>
          <w:rFonts w:ascii="Arial"/>
          <w:i/>
          <w:color w:val="0000FF"/>
          <w:sz w:val="18"/>
        </w:rPr>
        <w:t>Date</w:t>
      </w:r>
      <w:r w:rsidRPr="002F79C5">
        <w:rPr>
          <w:rFonts w:ascii="Arial"/>
          <w:i/>
          <w:color w:val="0000FF"/>
          <w:spacing w:val="-1"/>
          <w:sz w:val="18"/>
        </w:rPr>
        <w:t xml:space="preserve"> </w:t>
      </w:r>
      <w:r w:rsidRPr="002F79C5">
        <w:rPr>
          <w:rFonts w:ascii="Arial"/>
          <w:i/>
          <w:color w:val="0000FF"/>
          <w:sz w:val="18"/>
        </w:rPr>
        <w:t>of</w:t>
      </w:r>
      <w:r w:rsidRPr="002F79C5">
        <w:rPr>
          <w:rFonts w:ascii="Arial"/>
          <w:i/>
          <w:color w:val="0000FF"/>
          <w:spacing w:val="-2"/>
          <w:sz w:val="18"/>
        </w:rPr>
        <w:t xml:space="preserve"> </w:t>
      </w:r>
      <w:r w:rsidRPr="002F79C5">
        <w:rPr>
          <w:rFonts w:ascii="Arial"/>
          <w:i/>
          <w:color w:val="0000FF"/>
          <w:sz w:val="18"/>
        </w:rPr>
        <w:t>Last</w:t>
      </w:r>
      <w:r w:rsidRPr="002F79C5">
        <w:rPr>
          <w:rFonts w:ascii="Arial"/>
          <w:i/>
          <w:color w:val="0000FF"/>
          <w:spacing w:val="-1"/>
          <w:sz w:val="18"/>
        </w:rPr>
        <w:t xml:space="preserve"> </w:t>
      </w:r>
      <w:r w:rsidRPr="002F79C5">
        <w:rPr>
          <w:rFonts w:ascii="Arial"/>
          <w:i/>
          <w:color w:val="0000FF"/>
          <w:sz w:val="18"/>
        </w:rPr>
        <w:t>Contact</w:t>
      </w:r>
      <w:r w:rsidRPr="002F79C5">
        <w:rPr>
          <w:rFonts w:ascii="Arial"/>
          <w:i/>
          <w:color w:val="0000FF"/>
          <w:spacing w:val="-2"/>
          <w:sz w:val="18"/>
        </w:rPr>
        <w:t xml:space="preserve"> </w:t>
      </w:r>
      <w:r w:rsidRPr="002F79C5">
        <w:rPr>
          <w:rFonts w:ascii="Arial"/>
          <w:i/>
          <w:color w:val="0000FF"/>
          <w:sz w:val="18"/>
        </w:rPr>
        <w:t>or</w:t>
      </w:r>
      <w:r w:rsidRPr="002F79C5">
        <w:rPr>
          <w:rFonts w:ascii="Arial"/>
          <w:i/>
          <w:color w:val="0000FF"/>
          <w:spacing w:val="-20"/>
          <w:sz w:val="18"/>
        </w:rPr>
        <w:t xml:space="preserve"> </w:t>
      </w:r>
      <w:r w:rsidRPr="002F79C5">
        <w:rPr>
          <w:rFonts w:ascii="Arial"/>
          <w:i/>
          <w:color w:val="0000FF"/>
          <w:sz w:val="18"/>
        </w:rPr>
        <w:t>Death</w:t>
      </w:r>
    </w:p>
    <w:p w14:paraId="3662818C" w14:textId="77777777" w:rsidR="00190658" w:rsidRDefault="00190658">
      <w:pPr>
        <w:rPr>
          <w:rFonts w:ascii="Arial"/>
          <w:sz w:val="18"/>
        </w:rPr>
        <w:sectPr w:rsidR="00190658">
          <w:headerReference w:type="default" r:id="rId77"/>
          <w:footerReference w:type="default" r:id="rId78"/>
          <w:pgSz w:w="12240" w:h="15840"/>
          <w:pgMar w:top="500" w:right="1120" w:bottom="860" w:left="1700" w:header="0" w:footer="677" w:gutter="0"/>
          <w:cols w:space="720"/>
        </w:sectPr>
      </w:pPr>
    </w:p>
    <w:p w14:paraId="7C10A6C1" w14:textId="77777777" w:rsidR="00190658" w:rsidRDefault="00190658">
      <w:pPr>
        <w:pStyle w:val="BodyText"/>
        <w:rPr>
          <w:rFonts w:ascii="Arial"/>
          <w:i/>
          <w:sz w:val="20"/>
        </w:rPr>
      </w:pPr>
    </w:p>
    <w:p w14:paraId="25DA4495" w14:textId="77777777" w:rsidR="00190658" w:rsidRPr="007A5348" w:rsidRDefault="00190658">
      <w:pPr>
        <w:pStyle w:val="BodyText"/>
        <w:spacing w:before="6"/>
        <w:rPr>
          <w:rFonts w:ascii="Arial"/>
          <w:iCs/>
          <w:sz w:val="26"/>
        </w:rPr>
      </w:pPr>
    </w:p>
    <w:p w14:paraId="4185D561" w14:textId="77777777" w:rsidR="00190658" w:rsidRDefault="005C1088">
      <w:pPr>
        <w:pStyle w:val="Heading2"/>
        <w:spacing w:before="99"/>
        <w:ind w:left="471"/>
        <w:jc w:val="both"/>
      </w:pPr>
      <w:bookmarkStart w:id="325" w:name="Vital_Status"/>
      <w:bookmarkStart w:id="326" w:name="_bookmark129"/>
      <w:bookmarkEnd w:id="325"/>
      <w:bookmarkEnd w:id="326"/>
      <w:r>
        <w:rPr>
          <w:color w:val="7E7E7E"/>
        </w:rPr>
        <w:t>Vital</w:t>
      </w:r>
      <w:r>
        <w:rPr>
          <w:color w:val="7E7E7E"/>
          <w:spacing w:val="-5"/>
        </w:rPr>
        <w:t xml:space="preserve"> </w:t>
      </w:r>
      <w:r>
        <w:rPr>
          <w:color w:val="7E7E7E"/>
        </w:rPr>
        <w:t>Status</w:t>
      </w:r>
    </w:p>
    <w:p w14:paraId="4657CE7E" w14:textId="77777777" w:rsidR="00190658" w:rsidRDefault="005C1088">
      <w:pPr>
        <w:pStyle w:val="BodyText"/>
        <w:spacing w:before="218"/>
        <w:ind w:left="471"/>
        <w:jc w:val="both"/>
      </w:pPr>
      <w:r>
        <w:rPr>
          <w:rFonts w:ascii="Arial Black"/>
        </w:rPr>
        <w:t>Record</w:t>
      </w:r>
      <w:r>
        <w:rPr>
          <w:rFonts w:ascii="Arial Black"/>
          <w:spacing w:val="-4"/>
        </w:rPr>
        <w:t xml:space="preserve"> </w:t>
      </w:r>
      <w:r>
        <w:rPr>
          <w:rFonts w:ascii="Arial Black"/>
        </w:rPr>
        <w:t>the</w:t>
      </w:r>
      <w:r>
        <w:rPr>
          <w:rFonts w:ascii="Arial Black"/>
          <w:spacing w:val="-3"/>
        </w:rPr>
        <w:t xml:space="preserve"> </w:t>
      </w:r>
      <w:r>
        <w:rPr>
          <w:rFonts w:ascii="Arial Black"/>
        </w:rPr>
        <w:t>patient's</w:t>
      </w:r>
      <w:r>
        <w:rPr>
          <w:rFonts w:ascii="Arial Black"/>
          <w:spacing w:val="-4"/>
        </w:rPr>
        <w:t xml:space="preserve"> </w:t>
      </w:r>
      <w:r>
        <w:t>vital</w:t>
      </w:r>
      <w:r>
        <w:rPr>
          <w:spacing w:val="-1"/>
        </w:rPr>
        <w:t xml:space="preserve"> </w:t>
      </w:r>
      <w:r>
        <w:t>status</w:t>
      </w:r>
      <w:r>
        <w:rPr>
          <w:spacing w:val="-4"/>
        </w:rPr>
        <w:t xml:space="preserve"> </w:t>
      </w:r>
      <w:r>
        <w:t>at</w:t>
      </w:r>
      <w:r>
        <w:rPr>
          <w:spacing w:val="-2"/>
        </w:rPr>
        <w:t xml:space="preserve"> </w:t>
      </w:r>
      <w:r>
        <w:t>the</w:t>
      </w:r>
      <w:r>
        <w:rPr>
          <w:spacing w:val="-2"/>
        </w:rPr>
        <w:t xml:space="preserve"> </w:t>
      </w:r>
      <w:r>
        <w:t>date</w:t>
      </w:r>
      <w:r>
        <w:rPr>
          <w:spacing w:val="-4"/>
        </w:rPr>
        <w:t xml:space="preserve"> </w:t>
      </w:r>
      <w:r>
        <w:t>of</w:t>
      </w:r>
      <w:r>
        <w:rPr>
          <w:spacing w:val="-2"/>
        </w:rPr>
        <w:t xml:space="preserve"> </w:t>
      </w:r>
      <w:r>
        <w:t>the</w:t>
      </w:r>
      <w:r>
        <w:rPr>
          <w:spacing w:val="-2"/>
        </w:rPr>
        <w:t xml:space="preserve"> </w:t>
      </w:r>
      <w:r>
        <w:t>last</w:t>
      </w:r>
      <w:r>
        <w:rPr>
          <w:spacing w:val="-2"/>
        </w:rPr>
        <w:t xml:space="preserve"> </w:t>
      </w:r>
      <w:r>
        <w:t>contact.</w:t>
      </w:r>
    </w:p>
    <w:p w14:paraId="319992F6" w14:textId="77777777" w:rsidR="00190658" w:rsidRDefault="005C1088">
      <w:pPr>
        <w:pStyle w:val="BodyText"/>
        <w:spacing w:before="201"/>
        <w:ind w:left="472"/>
      </w:pPr>
      <w:r>
        <w:t>If</w:t>
      </w:r>
      <w:r>
        <w:rPr>
          <w:spacing w:val="-4"/>
        </w:rPr>
        <w:t xml:space="preserve"> </w:t>
      </w:r>
      <w:r>
        <w:t>a</w:t>
      </w:r>
      <w:r>
        <w:rPr>
          <w:spacing w:val="-2"/>
        </w:rPr>
        <w:t xml:space="preserve"> </w:t>
      </w:r>
      <w:r>
        <w:t>patient</w:t>
      </w:r>
      <w:r>
        <w:rPr>
          <w:spacing w:val="-3"/>
        </w:rPr>
        <w:t xml:space="preserve"> </w:t>
      </w:r>
      <w:r>
        <w:t>has</w:t>
      </w:r>
      <w:r>
        <w:rPr>
          <w:spacing w:val="-2"/>
        </w:rPr>
        <w:t xml:space="preserve"> </w:t>
      </w:r>
      <w:r>
        <w:t>multiple</w:t>
      </w:r>
      <w:r>
        <w:rPr>
          <w:spacing w:val="-2"/>
        </w:rPr>
        <w:t xml:space="preserve"> </w:t>
      </w:r>
      <w:r>
        <w:t>primaries,</w:t>
      </w:r>
      <w:r>
        <w:rPr>
          <w:spacing w:val="-3"/>
        </w:rPr>
        <w:t xml:space="preserve"> </w:t>
      </w:r>
      <w:r>
        <w:t>all</w:t>
      </w:r>
      <w:r>
        <w:rPr>
          <w:spacing w:val="-2"/>
        </w:rPr>
        <w:t xml:space="preserve"> </w:t>
      </w:r>
      <w:r>
        <w:t>records</w:t>
      </w:r>
      <w:r>
        <w:rPr>
          <w:spacing w:val="-1"/>
        </w:rPr>
        <w:t xml:space="preserve"> </w:t>
      </w:r>
      <w:r>
        <w:t>should</w:t>
      </w:r>
      <w:r>
        <w:rPr>
          <w:spacing w:val="-3"/>
        </w:rPr>
        <w:t xml:space="preserve"> </w:t>
      </w:r>
      <w:r>
        <w:t>have</w:t>
      </w:r>
      <w:r>
        <w:rPr>
          <w:spacing w:val="-2"/>
        </w:rPr>
        <w:t xml:space="preserve"> </w:t>
      </w:r>
      <w:r>
        <w:t>the</w:t>
      </w:r>
      <w:r>
        <w:rPr>
          <w:spacing w:val="-2"/>
        </w:rPr>
        <w:t xml:space="preserve"> </w:t>
      </w:r>
      <w:r>
        <w:t>same</w:t>
      </w:r>
      <w:r>
        <w:rPr>
          <w:spacing w:val="-3"/>
        </w:rPr>
        <w:t xml:space="preserve"> </w:t>
      </w:r>
      <w:r>
        <w:t>vital</w:t>
      </w:r>
      <w:r>
        <w:rPr>
          <w:spacing w:val="-2"/>
        </w:rPr>
        <w:t xml:space="preserve"> </w:t>
      </w:r>
      <w:r>
        <w:t>status</w:t>
      </w:r>
      <w:r>
        <w:rPr>
          <w:spacing w:val="-1"/>
        </w:rPr>
        <w:t xml:space="preserve"> </w:t>
      </w:r>
      <w:r>
        <w:t>code.</w:t>
      </w:r>
    </w:p>
    <w:p w14:paraId="6BA7C360" w14:textId="77777777" w:rsidR="00190658" w:rsidRDefault="005C1088">
      <w:pPr>
        <w:pStyle w:val="ListParagraph"/>
        <w:numPr>
          <w:ilvl w:val="0"/>
          <w:numId w:val="2"/>
        </w:numPr>
        <w:tabs>
          <w:tab w:val="left" w:pos="1696"/>
        </w:tabs>
        <w:spacing w:before="94" w:line="207" w:lineRule="exact"/>
        <w:rPr>
          <w:rFonts w:ascii="Arial"/>
          <w:sz w:val="18"/>
        </w:rPr>
      </w:pPr>
      <w:r>
        <w:rPr>
          <w:rFonts w:ascii="Arial"/>
          <w:spacing w:val="-5"/>
          <w:sz w:val="18"/>
        </w:rPr>
        <w:t>-</w:t>
      </w:r>
      <w:r>
        <w:rPr>
          <w:rFonts w:ascii="Arial"/>
          <w:spacing w:val="-7"/>
          <w:sz w:val="18"/>
        </w:rPr>
        <w:t xml:space="preserve"> </w:t>
      </w:r>
      <w:r>
        <w:rPr>
          <w:rFonts w:ascii="Arial"/>
          <w:spacing w:val="-5"/>
          <w:sz w:val="18"/>
        </w:rPr>
        <w:t>Dead</w:t>
      </w:r>
    </w:p>
    <w:p w14:paraId="1DFF3C2D" w14:textId="77777777" w:rsidR="00190658" w:rsidRDefault="005C1088">
      <w:pPr>
        <w:pStyle w:val="ListParagraph"/>
        <w:numPr>
          <w:ilvl w:val="0"/>
          <w:numId w:val="2"/>
        </w:numPr>
        <w:tabs>
          <w:tab w:val="left" w:pos="1696"/>
        </w:tabs>
        <w:spacing w:line="207" w:lineRule="exact"/>
        <w:rPr>
          <w:rFonts w:ascii="Arial"/>
          <w:sz w:val="18"/>
        </w:rPr>
      </w:pPr>
      <w:r>
        <w:rPr>
          <w:rFonts w:ascii="Arial"/>
          <w:spacing w:val="-3"/>
          <w:sz w:val="18"/>
        </w:rPr>
        <w:t>-</w:t>
      </w:r>
      <w:r>
        <w:rPr>
          <w:rFonts w:ascii="Arial"/>
          <w:spacing w:val="-17"/>
          <w:sz w:val="18"/>
        </w:rPr>
        <w:t xml:space="preserve"> </w:t>
      </w:r>
      <w:r>
        <w:rPr>
          <w:rFonts w:ascii="Arial"/>
          <w:spacing w:val="-3"/>
          <w:sz w:val="18"/>
        </w:rPr>
        <w:t>Alive</w:t>
      </w:r>
    </w:p>
    <w:p w14:paraId="63B45F64" w14:textId="77777777" w:rsidR="00190658" w:rsidRDefault="00190658">
      <w:pPr>
        <w:pStyle w:val="BodyText"/>
        <w:spacing w:before="5"/>
        <w:rPr>
          <w:rFonts w:ascii="Arial"/>
          <w:sz w:val="28"/>
        </w:rPr>
      </w:pPr>
    </w:p>
    <w:p w14:paraId="19BC5F64" w14:textId="77777777" w:rsidR="00190658" w:rsidRDefault="005C1088">
      <w:pPr>
        <w:pStyle w:val="Heading2"/>
        <w:spacing w:before="1"/>
        <w:ind w:left="471"/>
      </w:pPr>
      <w:bookmarkStart w:id="327" w:name="Cancer_Status"/>
      <w:bookmarkStart w:id="328" w:name="_bookmark130"/>
      <w:bookmarkEnd w:id="327"/>
      <w:bookmarkEnd w:id="328"/>
      <w:r>
        <w:rPr>
          <w:color w:val="7E7E7E"/>
        </w:rPr>
        <w:t>Cancer</w:t>
      </w:r>
      <w:r>
        <w:rPr>
          <w:color w:val="7E7E7E"/>
          <w:spacing w:val="-7"/>
        </w:rPr>
        <w:t xml:space="preserve"> </w:t>
      </w:r>
      <w:r>
        <w:rPr>
          <w:color w:val="7E7E7E"/>
        </w:rPr>
        <w:t>Status</w:t>
      </w:r>
    </w:p>
    <w:p w14:paraId="6AA42D8E" w14:textId="77777777" w:rsidR="00190658" w:rsidRDefault="005C1088">
      <w:pPr>
        <w:pStyle w:val="BodyText"/>
        <w:spacing w:before="217" w:line="242" w:lineRule="auto"/>
        <w:ind w:left="472" w:right="366"/>
        <w:jc w:val="both"/>
      </w:pPr>
      <w:r>
        <w:rPr>
          <w:rFonts w:ascii="Arial Black"/>
          <w:spacing w:val="-4"/>
        </w:rPr>
        <w:t>Records</w:t>
      </w:r>
      <w:r>
        <w:rPr>
          <w:rFonts w:ascii="Arial Black"/>
          <w:spacing w:val="-16"/>
        </w:rPr>
        <w:t xml:space="preserve"> </w:t>
      </w:r>
      <w:r>
        <w:rPr>
          <w:rFonts w:ascii="Arial Black"/>
          <w:spacing w:val="-4"/>
        </w:rPr>
        <w:t>the</w:t>
      </w:r>
      <w:r>
        <w:rPr>
          <w:rFonts w:ascii="Arial Black"/>
          <w:spacing w:val="-19"/>
        </w:rPr>
        <w:t xml:space="preserve"> </w:t>
      </w:r>
      <w:r>
        <w:rPr>
          <w:rFonts w:ascii="Arial Black"/>
          <w:spacing w:val="-4"/>
        </w:rPr>
        <w:t>presence</w:t>
      </w:r>
      <w:r>
        <w:rPr>
          <w:rFonts w:ascii="Arial Black"/>
          <w:spacing w:val="-20"/>
        </w:rPr>
        <w:t xml:space="preserve"> </w:t>
      </w:r>
      <w:r>
        <w:rPr>
          <w:spacing w:val="-4"/>
        </w:rPr>
        <w:t>or</w:t>
      </w:r>
      <w:r>
        <w:rPr>
          <w:spacing w:val="-12"/>
        </w:rPr>
        <w:t xml:space="preserve"> </w:t>
      </w:r>
      <w:r>
        <w:rPr>
          <w:spacing w:val="-4"/>
        </w:rPr>
        <w:t>absence</w:t>
      </w:r>
      <w:r>
        <w:rPr>
          <w:spacing w:val="-21"/>
        </w:rPr>
        <w:t xml:space="preserve"> </w:t>
      </w:r>
      <w:r>
        <w:rPr>
          <w:spacing w:val="-4"/>
        </w:rPr>
        <w:t>of</w:t>
      </w:r>
      <w:r>
        <w:rPr>
          <w:spacing w:val="-12"/>
        </w:rPr>
        <w:t xml:space="preserve"> </w:t>
      </w:r>
      <w:r>
        <w:rPr>
          <w:spacing w:val="-4"/>
        </w:rPr>
        <w:t>clinical</w:t>
      </w:r>
      <w:r>
        <w:rPr>
          <w:spacing w:val="-19"/>
        </w:rPr>
        <w:t xml:space="preserve"> </w:t>
      </w:r>
      <w:r>
        <w:rPr>
          <w:spacing w:val="-4"/>
        </w:rPr>
        <w:t>evidence</w:t>
      </w:r>
      <w:r>
        <w:rPr>
          <w:spacing w:val="-19"/>
        </w:rPr>
        <w:t xml:space="preserve"> </w:t>
      </w:r>
      <w:r>
        <w:rPr>
          <w:spacing w:val="-4"/>
        </w:rPr>
        <w:t>of</w:t>
      </w:r>
      <w:r>
        <w:rPr>
          <w:spacing w:val="-12"/>
        </w:rPr>
        <w:t xml:space="preserve"> </w:t>
      </w:r>
      <w:r>
        <w:rPr>
          <w:spacing w:val="-4"/>
        </w:rPr>
        <w:t>the</w:t>
      </w:r>
      <w:r>
        <w:rPr>
          <w:spacing w:val="-16"/>
        </w:rPr>
        <w:t xml:space="preserve"> </w:t>
      </w:r>
      <w:r>
        <w:rPr>
          <w:spacing w:val="-4"/>
        </w:rPr>
        <w:t>reported</w:t>
      </w:r>
      <w:r>
        <w:rPr>
          <w:spacing w:val="-14"/>
        </w:rPr>
        <w:t xml:space="preserve"> </w:t>
      </w:r>
      <w:r>
        <w:rPr>
          <w:spacing w:val="-4"/>
        </w:rPr>
        <w:t>primary</w:t>
      </w:r>
      <w:r>
        <w:rPr>
          <w:spacing w:val="-16"/>
        </w:rPr>
        <w:t xml:space="preserve"> </w:t>
      </w:r>
      <w:r>
        <w:rPr>
          <w:spacing w:val="-3"/>
        </w:rPr>
        <w:t>at</w:t>
      </w:r>
      <w:r>
        <w:rPr>
          <w:spacing w:val="-12"/>
        </w:rPr>
        <w:t xml:space="preserve"> </w:t>
      </w:r>
      <w:r>
        <w:rPr>
          <w:spacing w:val="-3"/>
        </w:rPr>
        <w:t>the</w:t>
      </w:r>
      <w:r>
        <w:rPr>
          <w:spacing w:val="-16"/>
        </w:rPr>
        <w:t xml:space="preserve"> </w:t>
      </w:r>
      <w:r>
        <w:rPr>
          <w:spacing w:val="-3"/>
        </w:rPr>
        <w:t>date</w:t>
      </w:r>
      <w:r>
        <w:rPr>
          <w:spacing w:val="-57"/>
        </w:rPr>
        <w:t xml:space="preserve"> </w:t>
      </w:r>
      <w:bookmarkStart w:id="329" w:name="Instructions_for_Coding"/>
      <w:bookmarkEnd w:id="329"/>
      <w:r>
        <w:rPr>
          <w:spacing w:val="-4"/>
        </w:rPr>
        <w:t>the patient</w:t>
      </w:r>
      <w:r>
        <w:rPr>
          <w:spacing w:val="-10"/>
        </w:rPr>
        <w:t xml:space="preserve"> </w:t>
      </w:r>
      <w:r>
        <w:rPr>
          <w:spacing w:val="-4"/>
        </w:rPr>
        <w:t>was</w:t>
      </w:r>
      <w:r>
        <w:rPr>
          <w:spacing w:val="-9"/>
        </w:rPr>
        <w:t xml:space="preserve"> </w:t>
      </w:r>
      <w:r>
        <w:rPr>
          <w:spacing w:val="-4"/>
        </w:rPr>
        <w:t>last</w:t>
      </w:r>
      <w:r>
        <w:rPr>
          <w:spacing w:val="-6"/>
        </w:rPr>
        <w:t xml:space="preserve"> </w:t>
      </w:r>
      <w:r>
        <w:rPr>
          <w:spacing w:val="-4"/>
        </w:rPr>
        <w:t>known</w:t>
      </w:r>
      <w:r>
        <w:rPr>
          <w:spacing w:val="-10"/>
        </w:rPr>
        <w:t xml:space="preserve"> </w:t>
      </w:r>
      <w:r>
        <w:rPr>
          <w:spacing w:val="-3"/>
        </w:rPr>
        <w:t>to</w:t>
      </w:r>
      <w:r>
        <w:rPr>
          <w:spacing w:val="-1"/>
        </w:rPr>
        <w:t xml:space="preserve"> </w:t>
      </w:r>
      <w:r>
        <w:rPr>
          <w:spacing w:val="-3"/>
        </w:rPr>
        <w:t>be</w:t>
      </w:r>
      <w:r>
        <w:rPr>
          <w:spacing w:val="-4"/>
        </w:rPr>
        <w:t xml:space="preserve"> </w:t>
      </w:r>
      <w:r>
        <w:rPr>
          <w:spacing w:val="-3"/>
        </w:rPr>
        <w:t>alive,</w:t>
      </w:r>
      <w:r>
        <w:rPr>
          <w:spacing w:val="-14"/>
        </w:rPr>
        <w:t xml:space="preserve"> </w:t>
      </w:r>
      <w:r>
        <w:rPr>
          <w:spacing w:val="-3"/>
        </w:rPr>
        <w:t>or</w:t>
      </w:r>
      <w:r>
        <w:rPr>
          <w:spacing w:val="-6"/>
        </w:rPr>
        <w:t xml:space="preserve"> </w:t>
      </w:r>
      <w:r>
        <w:rPr>
          <w:spacing w:val="-3"/>
        </w:rPr>
        <w:t>at</w:t>
      </w:r>
      <w:r>
        <w:rPr>
          <w:spacing w:val="-6"/>
        </w:rPr>
        <w:t xml:space="preserve"> </w:t>
      </w:r>
      <w:r>
        <w:rPr>
          <w:spacing w:val="-3"/>
        </w:rPr>
        <w:t>the</w:t>
      </w:r>
      <w:r>
        <w:rPr>
          <w:spacing w:val="-4"/>
        </w:rPr>
        <w:t xml:space="preserve"> </w:t>
      </w:r>
      <w:r>
        <w:rPr>
          <w:spacing w:val="-3"/>
        </w:rPr>
        <w:t>date</w:t>
      </w:r>
      <w:r>
        <w:rPr>
          <w:spacing w:val="-4"/>
        </w:rPr>
        <w:t xml:space="preserve"> </w:t>
      </w:r>
      <w:r>
        <w:rPr>
          <w:spacing w:val="-3"/>
        </w:rPr>
        <w:t>of</w:t>
      </w:r>
      <w:r>
        <w:rPr>
          <w:spacing w:val="-8"/>
        </w:rPr>
        <w:t xml:space="preserve"> </w:t>
      </w:r>
      <w:r>
        <w:rPr>
          <w:spacing w:val="-3"/>
        </w:rPr>
        <w:t>death.</w:t>
      </w:r>
    </w:p>
    <w:p w14:paraId="3774A390" w14:textId="77777777" w:rsidR="00190658" w:rsidRDefault="005C1088">
      <w:pPr>
        <w:spacing w:before="105" w:line="265" w:lineRule="exact"/>
        <w:ind w:left="472"/>
        <w:jc w:val="both"/>
        <w:rPr>
          <w:b/>
          <w:sz w:val="24"/>
        </w:rPr>
      </w:pPr>
      <w:r>
        <w:rPr>
          <w:b/>
          <w:sz w:val="24"/>
        </w:rPr>
        <w:t>Instructions</w:t>
      </w:r>
      <w:r>
        <w:rPr>
          <w:b/>
          <w:spacing w:val="-4"/>
          <w:sz w:val="24"/>
        </w:rPr>
        <w:t xml:space="preserve"> </w:t>
      </w:r>
      <w:r>
        <w:rPr>
          <w:b/>
          <w:sz w:val="24"/>
        </w:rPr>
        <w:t>for</w:t>
      </w:r>
      <w:r>
        <w:rPr>
          <w:b/>
          <w:spacing w:val="-5"/>
          <w:sz w:val="24"/>
        </w:rPr>
        <w:t xml:space="preserve"> </w:t>
      </w:r>
      <w:r>
        <w:rPr>
          <w:b/>
          <w:sz w:val="24"/>
        </w:rPr>
        <w:t>Coding</w:t>
      </w:r>
    </w:p>
    <w:p w14:paraId="10B39246" w14:textId="0ABD5542" w:rsidR="00190658" w:rsidRDefault="005C1088">
      <w:pPr>
        <w:pStyle w:val="ListParagraph"/>
        <w:numPr>
          <w:ilvl w:val="0"/>
          <w:numId w:val="19"/>
        </w:numPr>
        <w:tabs>
          <w:tab w:val="left" w:pos="907"/>
        </w:tabs>
        <w:ind w:right="376"/>
        <w:jc w:val="both"/>
        <w:rPr>
          <w:sz w:val="24"/>
        </w:rPr>
      </w:pPr>
      <w:r>
        <w:rPr>
          <w:spacing w:val="-2"/>
          <w:sz w:val="24"/>
        </w:rPr>
        <w:t>Cancer</w:t>
      </w:r>
      <w:r>
        <w:rPr>
          <w:spacing w:val="-13"/>
          <w:sz w:val="24"/>
        </w:rPr>
        <w:t xml:space="preserve"> </w:t>
      </w:r>
      <w:r>
        <w:rPr>
          <w:spacing w:val="-2"/>
          <w:sz w:val="24"/>
        </w:rPr>
        <w:t>status</w:t>
      </w:r>
      <w:r>
        <w:rPr>
          <w:spacing w:val="-6"/>
          <w:sz w:val="24"/>
        </w:rPr>
        <w:t xml:space="preserve"> </w:t>
      </w:r>
      <w:r>
        <w:rPr>
          <w:spacing w:val="-2"/>
          <w:sz w:val="24"/>
        </w:rPr>
        <w:t>is</w:t>
      </w:r>
      <w:r>
        <w:rPr>
          <w:spacing w:val="-6"/>
          <w:sz w:val="24"/>
        </w:rPr>
        <w:t xml:space="preserve"> </w:t>
      </w:r>
      <w:r>
        <w:rPr>
          <w:spacing w:val="-2"/>
          <w:sz w:val="24"/>
        </w:rPr>
        <w:t>based</w:t>
      </w:r>
      <w:r>
        <w:rPr>
          <w:spacing w:val="-7"/>
          <w:sz w:val="24"/>
        </w:rPr>
        <w:t xml:space="preserve"> </w:t>
      </w:r>
      <w:r>
        <w:rPr>
          <w:spacing w:val="-2"/>
          <w:sz w:val="24"/>
        </w:rPr>
        <w:t>on</w:t>
      </w:r>
      <w:r>
        <w:rPr>
          <w:spacing w:val="-5"/>
          <w:sz w:val="24"/>
        </w:rPr>
        <w:t xml:space="preserve"> </w:t>
      </w:r>
      <w:r>
        <w:rPr>
          <w:spacing w:val="-2"/>
          <w:sz w:val="24"/>
        </w:rPr>
        <w:t>information</w:t>
      </w:r>
      <w:r>
        <w:rPr>
          <w:spacing w:val="-5"/>
          <w:sz w:val="24"/>
        </w:rPr>
        <w:t xml:space="preserve"> </w:t>
      </w:r>
      <w:r>
        <w:rPr>
          <w:spacing w:val="-2"/>
          <w:sz w:val="24"/>
        </w:rPr>
        <w:t>from</w:t>
      </w:r>
      <w:r>
        <w:rPr>
          <w:spacing w:val="-5"/>
          <w:sz w:val="24"/>
        </w:rPr>
        <w:t xml:space="preserve"> </w:t>
      </w:r>
      <w:r>
        <w:rPr>
          <w:spacing w:val="-2"/>
          <w:sz w:val="24"/>
        </w:rPr>
        <w:t>the</w:t>
      </w:r>
      <w:r>
        <w:rPr>
          <w:spacing w:val="-5"/>
          <w:sz w:val="24"/>
        </w:rPr>
        <w:t xml:space="preserve"> </w:t>
      </w:r>
      <w:r>
        <w:rPr>
          <w:spacing w:val="-2"/>
          <w:sz w:val="24"/>
        </w:rPr>
        <w:t>patient’s</w:t>
      </w:r>
      <w:r>
        <w:rPr>
          <w:spacing w:val="-13"/>
          <w:sz w:val="24"/>
        </w:rPr>
        <w:t xml:space="preserve"> </w:t>
      </w:r>
      <w:r>
        <w:rPr>
          <w:spacing w:val="-2"/>
          <w:sz w:val="24"/>
        </w:rPr>
        <w:t>physician</w:t>
      </w:r>
      <w:r>
        <w:rPr>
          <w:spacing w:val="-13"/>
          <w:sz w:val="24"/>
        </w:rPr>
        <w:t xml:space="preserve"> </w:t>
      </w:r>
      <w:r>
        <w:rPr>
          <w:spacing w:val="-1"/>
          <w:sz w:val="24"/>
        </w:rPr>
        <w:t>or</w:t>
      </w:r>
      <w:r>
        <w:rPr>
          <w:spacing w:val="-5"/>
          <w:sz w:val="24"/>
        </w:rPr>
        <w:t xml:space="preserve"> </w:t>
      </w:r>
      <w:r>
        <w:rPr>
          <w:spacing w:val="-1"/>
          <w:sz w:val="24"/>
        </w:rPr>
        <w:t>other</w:t>
      </w:r>
      <w:r>
        <w:rPr>
          <w:spacing w:val="-6"/>
          <w:sz w:val="24"/>
        </w:rPr>
        <w:t xml:space="preserve"> </w:t>
      </w:r>
      <w:r>
        <w:rPr>
          <w:spacing w:val="-1"/>
          <w:sz w:val="24"/>
        </w:rPr>
        <w:t>official</w:t>
      </w:r>
      <w:r>
        <w:rPr>
          <w:spacing w:val="-12"/>
          <w:sz w:val="24"/>
        </w:rPr>
        <w:t xml:space="preserve"> </w:t>
      </w:r>
      <w:r>
        <w:rPr>
          <w:spacing w:val="-1"/>
          <w:sz w:val="24"/>
        </w:rPr>
        <w:t>source</w:t>
      </w:r>
      <w:r>
        <w:rPr>
          <w:spacing w:val="-57"/>
          <w:sz w:val="24"/>
        </w:rPr>
        <w:t xml:space="preserve"> </w:t>
      </w:r>
      <w:r>
        <w:rPr>
          <w:sz w:val="24"/>
        </w:rPr>
        <w:t>such</w:t>
      </w:r>
      <w:r>
        <w:rPr>
          <w:spacing w:val="-6"/>
          <w:sz w:val="24"/>
        </w:rPr>
        <w:t xml:space="preserve"> </w:t>
      </w:r>
      <w:r>
        <w:rPr>
          <w:sz w:val="24"/>
        </w:rPr>
        <w:t>as</w:t>
      </w:r>
      <w:r>
        <w:rPr>
          <w:spacing w:val="1"/>
          <w:sz w:val="24"/>
        </w:rPr>
        <w:t xml:space="preserve"> </w:t>
      </w:r>
      <w:r>
        <w:rPr>
          <w:sz w:val="24"/>
        </w:rPr>
        <w:t>a death</w:t>
      </w:r>
      <w:r>
        <w:rPr>
          <w:spacing w:val="-22"/>
          <w:sz w:val="24"/>
        </w:rPr>
        <w:t xml:space="preserve"> </w:t>
      </w:r>
      <w:r w:rsidR="00DF6679">
        <w:rPr>
          <w:sz w:val="24"/>
        </w:rPr>
        <w:t>certificate.</w:t>
      </w:r>
    </w:p>
    <w:p w14:paraId="53FF3B6E" w14:textId="76286CAF" w:rsidR="00190658" w:rsidRDefault="005C1088">
      <w:pPr>
        <w:pStyle w:val="ListParagraph"/>
        <w:numPr>
          <w:ilvl w:val="0"/>
          <w:numId w:val="19"/>
        </w:numPr>
        <w:tabs>
          <w:tab w:val="left" w:pos="907"/>
        </w:tabs>
        <w:ind w:right="368"/>
        <w:jc w:val="both"/>
        <w:rPr>
          <w:sz w:val="24"/>
        </w:rPr>
      </w:pPr>
      <w:r>
        <w:rPr>
          <w:sz w:val="24"/>
        </w:rPr>
        <w:t>The patient’s cancer status should be changed only if new information is received from</w:t>
      </w:r>
      <w:r>
        <w:rPr>
          <w:spacing w:val="1"/>
          <w:sz w:val="24"/>
        </w:rPr>
        <w:t xml:space="preserve"> </w:t>
      </w:r>
      <w:r>
        <w:rPr>
          <w:spacing w:val="-2"/>
          <w:sz w:val="24"/>
        </w:rPr>
        <w:t>the</w:t>
      </w:r>
      <w:r>
        <w:rPr>
          <w:spacing w:val="-7"/>
          <w:sz w:val="24"/>
        </w:rPr>
        <w:t xml:space="preserve"> </w:t>
      </w:r>
      <w:r>
        <w:rPr>
          <w:spacing w:val="-2"/>
          <w:sz w:val="24"/>
        </w:rPr>
        <w:t>patient’s</w:t>
      </w:r>
      <w:r>
        <w:rPr>
          <w:spacing w:val="-16"/>
          <w:sz w:val="24"/>
        </w:rPr>
        <w:t xml:space="preserve"> </w:t>
      </w:r>
      <w:r>
        <w:rPr>
          <w:spacing w:val="-2"/>
          <w:sz w:val="24"/>
        </w:rPr>
        <w:t>physician</w:t>
      </w:r>
      <w:r>
        <w:rPr>
          <w:spacing w:val="-12"/>
          <w:sz w:val="24"/>
        </w:rPr>
        <w:t xml:space="preserve"> </w:t>
      </w:r>
      <w:r>
        <w:rPr>
          <w:spacing w:val="-2"/>
          <w:sz w:val="24"/>
        </w:rPr>
        <w:t>or</w:t>
      </w:r>
      <w:r>
        <w:rPr>
          <w:spacing w:val="-9"/>
          <w:sz w:val="24"/>
        </w:rPr>
        <w:t xml:space="preserve"> </w:t>
      </w:r>
      <w:r>
        <w:rPr>
          <w:spacing w:val="-2"/>
          <w:sz w:val="24"/>
        </w:rPr>
        <w:t>other</w:t>
      </w:r>
      <w:r>
        <w:rPr>
          <w:spacing w:val="-8"/>
          <w:sz w:val="24"/>
        </w:rPr>
        <w:t xml:space="preserve"> </w:t>
      </w:r>
      <w:r>
        <w:rPr>
          <w:spacing w:val="-2"/>
          <w:sz w:val="24"/>
        </w:rPr>
        <w:t>official</w:t>
      </w:r>
      <w:r>
        <w:rPr>
          <w:spacing w:val="-7"/>
          <w:sz w:val="24"/>
        </w:rPr>
        <w:t xml:space="preserve"> </w:t>
      </w:r>
      <w:r>
        <w:rPr>
          <w:spacing w:val="-2"/>
          <w:sz w:val="24"/>
        </w:rPr>
        <w:t>source.</w:t>
      </w:r>
      <w:r>
        <w:rPr>
          <w:spacing w:val="-11"/>
          <w:sz w:val="24"/>
        </w:rPr>
        <w:t xml:space="preserve"> </w:t>
      </w:r>
      <w:r>
        <w:rPr>
          <w:spacing w:val="-2"/>
          <w:sz w:val="24"/>
        </w:rPr>
        <w:t>If</w:t>
      </w:r>
      <w:r>
        <w:rPr>
          <w:spacing w:val="-8"/>
          <w:sz w:val="24"/>
        </w:rPr>
        <w:t xml:space="preserve"> </w:t>
      </w:r>
      <w:r>
        <w:rPr>
          <w:spacing w:val="-2"/>
          <w:sz w:val="24"/>
        </w:rPr>
        <w:t>information</w:t>
      </w:r>
      <w:r>
        <w:rPr>
          <w:spacing w:val="-7"/>
          <w:sz w:val="24"/>
        </w:rPr>
        <w:t xml:space="preserve"> </w:t>
      </w:r>
      <w:r>
        <w:rPr>
          <w:spacing w:val="-2"/>
          <w:sz w:val="24"/>
        </w:rPr>
        <w:t>is</w:t>
      </w:r>
      <w:r>
        <w:rPr>
          <w:spacing w:val="-5"/>
          <w:sz w:val="24"/>
        </w:rPr>
        <w:t xml:space="preserve"> </w:t>
      </w:r>
      <w:r>
        <w:rPr>
          <w:spacing w:val="-2"/>
          <w:sz w:val="24"/>
        </w:rPr>
        <w:t>obtained</w:t>
      </w:r>
      <w:r>
        <w:rPr>
          <w:spacing w:val="-12"/>
          <w:sz w:val="24"/>
        </w:rPr>
        <w:t xml:space="preserve"> </w:t>
      </w:r>
      <w:r>
        <w:rPr>
          <w:spacing w:val="-2"/>
          <w:sz w:val="24"/>
        </w:rPr>
        <w:t>from</w:t>
      </w:r>
      <w:r>
        <w:rPr>
          <w:spacing w:val="-7"/>
          <w:sz w:val="24"/>
        </w:rPr>
        <w:t xml:space="preserve"> </w:t>
      </w:r>
      <w:r>
        <w:rPr>
          <w:spacing w:val="-2"/>
          <w:sz w:val="24"/>
        </w:rPr>
        <w:t>the</w:t>
      </w:r>
      <w:r>
        <w:rPr>
          <w:spacing w:val="-7"/>
          <w:sz w:val="24"/>
        </w:rPr>
        <w:t xml:space="preserve"> </w:t>
      </w:r>
      <w:r>
        <w:rPr>
          <w:spacing w:val="-2"/>
          <w:sz w:val="24"/>
        </w:rPr>
        <w:t>patient,</w:t>
      </w:r>
      <w:r>
        <w:rPr>
          <w:spacing w:val="-58"/>
          <w:sz w:val="24"/>
        </w:rPr>
        <w:t xml:space="preserve"> </w:t>
      </w:r>
      <w:r>
        <w:rPr>
          <w:sz w:val="24"/>
        </w:rPr>
        <w:t>a</w:t>
      </w:r>
      <w:r>
        <w:rPr>
          <w:spacing w:val="-11"/>
          <w:sz w:val="24"/>
        </w:rPr>
        <w:t xml:space="preserve"> </w:t>
      </w:r>
      <w:r>
        <w:rPr>
          <w:sz w:val="24"/>
        </w:rPr>
        <w:t>family</w:t>
      </w:r>
      <w:r>
        <w:rPr>
          <w:spacing w:val="-10"/>
          <w:sz w:val="24"/>
        </w:rPr>
        <w:t xml:space="preserve"> </w:t>
      </w:r>
      <w:r>
        <w:rPr>
          <w:sz w:val="24"/>
        </w:rPr>
        <w:t>member,</w:t>
      </w:r>
      <w:r>
        <w:rPr>
          <w:spacing w:val="-12"/>
          <w:sz w:val="24"/>
        </w:rPr>
        <w:t xml:space="preserve"> </w:t>
      </w:r>
      <w:r>
        <w:rPr>
          <w:sz w:val="24"/>
        </w:rPr>
        <w:t>or</w:t>
      </w:r>
      <w:r>
        <w:rPr>
          <w:spacing w:val="-9"/>
          <w:sz w:val="24"/>
        </w:rPr>
        <w:t xml:space="preserve"> </w:t>
      </w:r>
      <w:r>
        <w:rPr>
          <w:sz w:val="24"/>
        </w:rPr>
        <w:t>other</w:t>
      </w:r>
      <w:r>
        <w:rPr>
          <w:spacing w:val="-10"/>
          <w:sz w:val="24"/>
        </w:rPr>
        <w:t xml:space="preserve"> </w:t>
      </w:r>
      <w:r>
        <w:rPr>
          <w:sz w:val="24"/>
        </w:rPr>
        <w:t>non-physician,</w:t>
      </w:r>
      <w:r>
        <w:rPr>
          <w:spacing w:val="-10"/>
          <w:sz w:val="24"/>
        </w:rPr>
        <w:t xml:space="preserve"> </w:t>
      </w:r>
      <w:r>
        <w:rPr>
          <w:sz w:val="24"/>
        </w:rPr>
        <w:t>then</w:t>
      </w:r>
      <w:r>
        <w:rPr>
          <w:spacing w:val="-8"/>
          <w:sz w:val="24"/>
        </w:rPr>
        <w:t xml:space="preserve"> </w:t>
      </w:r>
      <w:r>
        <w:rPr>
          <w:sz w:val="24"/>
        </w:rPr>
        <w:t>cancer</w:t>
      </w:r>
      <w:r>
        <w:rPr>
          <w:spacing w:val="-12"/>
          <w:sz w:val="24"/>
        </w:rPr>
        <w:t xml:space="preserve"> </w:t>
      </w:r>
      <w:r>
        <w:rPr>
          <w:sz w:val="24"/>
        </w:rPr>
        <w:t>status</w:t>
      </w:r>
      <w:r>
        <w:rPr>
          <w:spacing w:val="-12"/>
          <w:sz w:val="24"/>
        </w:rPr>
        <w:t xml:space="preserve"> </w:t>
      </w:r>
      <w:r>
        <w:rPr>
          <w:sz w:val="24"/>
        </w:rPr>
        <w:t>is</w:t>
      </w:r>
      <w:r>
        <w:rPr>
          <w:spacing w:val="-7"/>
          <w:sz w:val="24"/>
        </w:rPr>
        <w:t xml:space="preserve"> </w:t>
      </w:r>
      <w:r>
        <w:rPr>
          <w:sz w:val="24"/>
        </w:rPr>
        <w:t>not</w:t>
      </w:r>
      <w:r>
        <w:rPr>
          <w:spacing w:val="-11"/>
          <w:sz w:val="24"/>
        </w:rPr>
        <w:t xml:space="preserve"> </w:t>
      </w:r>
      <w:r w:rsidR="00DF6679">
        <w:rPr>
          <w:sz w:val="24"/>
        </w:rPr>
        <w:t>updated.</w:t>
      </w:r>
    </w:p>
    <w:p w14:paraId="0197C70D" w14:textId="65EAFF9A" w:rsidR="00190658" w:rsidRDefault="005C1088">
      <w:pPr>
        <w:pStyle w:val="ListParagraph"/>
        <w:numPr>
          <w:ilvl w:val="0"/>
          <w:numId w:val="19"/>
        </w:numPr>
        <w:tabs>
          <w:tab w:val="left" w:pos="907"/>
        </w:tabs>
        <w:spacing w:line="302" w:lineRule="exact"/>
        <w:ind w:hanging="363"/>
        <w:jc w:val="both"/>
        <w:rPr>
          <w:sz w:val="24"/>
        </w:rPr>
      </w:pPr>
      <w:r>
        <w:rPr>
          <w:sz w:val="24"/>
        </w:rPr>
        <w:t>Cancer</w:t>
      </w:r>
      <w:r>
        <w:rPr>
          <w:spacing w:val="-15"/>
          <w:sz w:val="24"/>
        </w:rPr>
        <w:t xml:space="preserve"> </w:t>
      </w:r>
      <w:r>
        <w:rPr>
          <w:sz w:val="24"/>
        </w:rPr>
        <w:t>status</w:t>
      </w:r>
      <w:r>
        <w:rPr>
          <w:spacing w:val="-10"/>
          <w:sz w:val="24"/>
        </w:rPr>
        <w:t xml:space="preserve"> </w:t>
      </w:r>
      <w:r>
        <w:rPr>
          <w:sz w:val="24"/>
        </w:rPr>
        <w:t>changes</w:t>
      </w:r>
      <w:r>
        <w:rPr>
          <w:spacing w:val="-12"/>
          <w:sz w:val="24"/>
        </w:rPr>
        <w:t xml:space="preserve"> </w:t>
      </w:r>
      <w:r>
        <w:rPr>
          <w:sz w:val="24"/>
        </w:rPr>
        <w:t>if</w:t>
      </w:r>
      <w:r>
        <w:rPr>
          <w:spacing w:val="-7"/>
          <w:sz w:val="24"/>
        </w:rPr>
        <w:t xml:space="preserve"> </w:t>
      </w:r>
      <w:r>
        <w:rPr>
          <w:sz w:val="24"/>
        </w:rPr>
        <w:t>the</w:t>
      </w:r>
      <w:r>
        <w:rPr>
          <w:spacing w:val="-6"/>
          <w:sz w:val="24"/>
        </w:rPr>
        <w:t xml:space="preserve"> </w:t>
      </w:r>
      <w:r>
        <w:rPr>
          <w:sz w:val="24"/>
        </w:rPr>
        <w:t>patient</w:t>
      </w:r>
      <w:r>
        <w:rPr>
          <w:spacing w:val="-7"/>
          <w:sz w:val="24"/>
        </w:rPr>
        <w:t xml:space="preserve"> </w:t>
      </w:r>
      <w:r>
        <w:rPr>
          <w:sz w:val="24"/>
        </w:rPr>
        <w:t>has</w:t>
      </w:r>
      <w:r>
        <w:rPr>
          <w:spacing w:val="-6"/>
          <w:sz w:val="24"/>
        </w:rPr>
        <w:t xml:space="preserve"> </w:t>
      </w:r>
      <w:r>
        <w:rPr>
          <w:sz w:val="24"/>
        </w:rPr>
        <w:t>a</w:t>
      </w:r>
      <w:r>
        <w:rPr>
          <w:spacing w:val="-6"/>
          <w:sz w:val="24"/>
        </w:rPr>
        <w:t xml:space="preserve"> </w:t>
      </w:r>
      <w:r>
        <w:rPr>
          <w:sz w:val="24"/>
        </w:rPr>
        <w:t>recurrence</w:t>
      </w:r>
      <w:r>
        <w:rPr>
          <w:spacing w:val="-8"/>
          <w:sz w:val="24"/>
        </w:rPr>
        <w:t xml:space="preserve"> </w:t>
      </w:r>
      <w:r>
        <w:rPr>
          <w:sz w:val="24"/>
        </w:rPr>
        <w:t>or</w:t>
      </w:r>
      <w:r>
        <w:rPr>
          <w:spacing w:val="-14"/>
          <w:sz w:val="24"/>
        </w:rPr>
        <w:t xml:space="preserve"> </w:t>
      </w:r>
      <w:r w:rsidR="00DF6679">
        <w:rPr>
          <w:sz w:val="24"/>
        </w:rPr>
        <w:t>relapse.</w:t>
      </w:r>
    </w:p>
    <w:p w14:paraId="36BBFA44" w14:textId="4C639F95" w:rsidR="00190658" w:rsidRDefault="005C1088">
      <w:pPr>
        <w:pStyle w:val="ListParagraph"/>
        <w:numPr>
          <w:ilvl w:val="0"/>
          <w:numId w:val="19"/>
        </w:numPr>
        <w:tabs>
          <w:tab w:val="left" w:pos="907"/>
        </w:tabs>
        <w:ind w:hanging="363"/>
        <w:jc w:val="both"/>
        <w:rPr>
          <w:sz w:val="24"/>
        </w:rPr>
      </w:pPr>
      <w:r>
        <w:rPr>
          <w:spacing w:val="-2"/>
          <w:sz w:val="24"/>
        </w:rPr>
        <w:t>If</w:t>
      </w:r>
      <w:r>
        <w:rPr>
          <w:spacing w:val="-1"/>
          <w:sz w:val="24"/>
        </w:rPr>
        <w:t xml:space="preserve"> </w:t>
      </w:r>
      <w:r>
        <w:rPr>
          <w:spacing w:val="-2"/>
          <w:sz w:val="24"/>
        </w:rPr>
        <w:t>a</w:t>
      </w:r>
      <w:r>
        <w:rPr>
          <w:sz w:val="24"/>
        </w:rPr>
        <w:t xml:space="preserve"> </w:t>
      </w:r>
      <w:r>
        <w:rPr>
          <w:spacing w:val="-2"/>
          <w:sz w:val="24"/>
        </w:rPr>
        <w:t>patient</w:t>
      </w:r>
      <w:r>
        <w:rPr>
          <w:spacing w:val="-1"/>
          <w:sz w:val="24"/>
        </w:rPr>
        <w:t xml:space="preserve"> </w:t>
      </w:r>
      <w:r>
        <w:rPr>
          <w:spacing w:val="-2"/>
          <w:sz w:val="24"/>
        </w:rPr>
        <w:t>has</w:t>
      </w:r>
      <w:r>
        <w:rPr>
          <w:spacing w:val="1"/>
          <w:sz w:val="24"/>
        </w:rPr>
        <w:t xml:space="preserve"> </w:t>
      </w:r>
      <w:r>
        <w:rPr>
          <w:spacing w:val="-2"/>
          <w:sz w:val="24"/>
        </w:rPr>
        <w:t>multiple</w:t>
      </w:r>
      <w:r>
        <w:rPr>
          <w:spacing w:val="-6"/>
          <w:sz w:val="24"/>
        </w:rPr>
        <w:t xml:space="preserve"> </w:t>
      </w:r>
      <w:r>
        <w:rPr>
          <w:spacing w:val="-2"/>
          <w:sz w:val="24"/>
        </w:rPr>
        <w:t>primaries,</w:t>
      </w:r>
      <w:r>
        <w:rPr>
          <w:spacing w:val="-10"/>
          <w:sz w:val="24"/>
        </w:rPr>
        <w:t xml:space="preserve"> </w:t>
      </w:r>
      <w:r>
        <w:rPr>
          <w:spacing w:val="-2"/>
          <w:sz w:val="24"/>
        </w:rPr>
        <w:t>each</w:t>
      </w:r>
      <w:r>
        <w:rPr>
          <w:spacing w:val="-5"/>
          <w:sz w:val="24"/>
        </w:rPr>
        <w:t xml:space="preserve"> </w:t>
      </w:r>
      <w:r>
        <w:rPr>
          <w:spacing w:val="-2"/>
          <w:sz w:val="24"/>
        </w:rPr>
        <w:t>primary could</w:t>
      </w:r>
      <w:r>
        <w:rPr>
          <w:spacing w:val="-5"/>
          <w:sz w:val="24"/>
        </w:rPr>
        <w:t xml:space="preserve"> </w:t>
      </w:r>
      <w:r>
        <w:rPr>
          <w:spacing w:val="-2"/>
          <w:sz w:val="24"/>
        </w:rPr>
        <w:t>have</w:t>
      </w:r>
      <w:r>
        <w:rPr>
          <w:spacing w:val="-9"/>
          <w:sz w:val="24"/>
        </w:rPr>
        <w:t xml:space="preserve"> </w:t>
      </w:r>
      <w:r>
        <w:rPr>
          <w:spacing w:val="-2"/>
          <w:sz w:val="24"/>
        </w:rPr>
        <w:t>a</w:t>
      </w:r>
      <w:r>
        <w:rPr>
          <w:sz w:val="24"/>
        </w:rPr>
        <w:t xml:space="preserve"> </w:t>
      </w:r>
      <w:r>
        <w:rPr>
          <w:spacing w:val="-2"/>
          <w:sz w:val="24"/>
        </w:rPr>
        <w:t>different</w:t>
      </w:r>
      <w:r>
        <w:rPr>
          <w:spacing w:val="-1"/>
          <w:sz w:val="24"/>
        </w:rPr>
        <w:t xml:space="preserve"> cancer</w:t>
      </w:r>
      <w:r>
        <w:rPr>
          <w:spacing w:val="-25"/>
          <w:sz w:val="24"/>
        </w:rPr>
        <w:t xml:space="preserve"> </w:t>
      </w:r>
      <w:r w:rsidR="00DF6679">
        <w:rPr>
          <w:spacing w:val="-1"/>
          <w:sz w:val="24"/>
        </w:rPr>
        <w:t>status.</w:t>
      </w:r>
    </w:p>
    <w:p w14:paraId="647CD38D" w14:textId="77777777" w:rsidR="00190658" w:rsidRDefault="005C1088">
      <w:pPr>
        <w:tabs>
          <w:tab w:val="left" w:pos="8975"/>
        </w:tabs>
        <w:spacing w:before="203"/>
        <w:ind w:left="460"/>
        <w:jc w:val="both"/>
        <w:rPr>
          <w:rFonts w:ascii="Arial"/>
          <w:b/>
          <w:sz w:val="20"/>
        </w:rPr>
      </w:pPr>
      <w:r>
        <w:rPr>
          <w:rFonts w:ascii="Arial"/>
          <w:b/>
          <w:color w:val="000000"/>
          <w:w w:val="99"/>
          <w:sz w:val="20"/>
          <w:shd w:val="clear" w:color="auto" w:fill="CACACA"/>
        </w:rPr>
        <w:t xml:space="preserve"> </w:t>
      </w:r>
      <w:r>
        <w:rPr>
          <w:rFonts w:ascii="Arial"/>
          <w:b/>
          <w:color w:val="000000"/>
          <w:spacing w:val="-6"/>
          <w:sz w:val="20"/>
          <w:shd w:val="clear" w:color="auto" w:fill="CACACA"/>
        </w:rPr>
        <w:t xml:space="preserve"> </w:t>
      </w:r>
      <w:r>
        <w:rPr>
          <w:rFonts w:ascii="Arial"/>
          <w:b/>
          <w:color w:val="000000"/>
          <w:sz w:val="20"/>
          <w:shd w:val="clear" w:color="auto" w:fill="CACACA"/>
        </w:rPr>
        <w:t xml:space="preserve">Code  </w:t>
      </w:r>
      <w:r>
        <w:rPr>
          <w:rFonts w:ascii="Arial"/>
          <w:b/>
          <w:color w:val="000000"/>
          <w:spacing w:val="49"/>
          <w:sz w:val="20"/>
          <w:shd w:val="clear" w:color="auto" w:fill="CACACA"/>
        </w:rPr>
        <w:t xml:space="preserve"> </w:t>
      </w:r>
      <w:r>
        <w:rPr>
          <w:rFonts w:ascii="Arial"/>
          <w:b/>
          <w:color w:val="000000"/>
          <w:sz w:val="20"/>
          <w:shd w:val="clear" w:color="auto" w:fill="CACACA"/>
        </w:rPr>
        <w:t>Label</w:t>
      </w:r>
      <w:r>
        <w:rPr>
          <w:rFonts w:ascii="Arial"/>
          <w:b/>
          <w:color w:val="000000"/>
          <w:sz w:val="20"/>
          <w:shd w:val="clear" w:color="auto" w:fill="CACACA"/>
        </w:rPr>
        <w:tab/>
      </w:r>
    </w:p>
    <w:p w14:paraId="23CCAD27" w14:textId="77777777" w:rsidR="00190658" w:rsidRDefault="005C1088">
      <w:pPr>
        <w:pStyle w:val="ListParagraph"/>
        <w:numPr>
          <w:ilvl w:val="0"/>
          <w:numId w:val="18"/>
        </w:numPr>
        <w:tabs>
          <w:tab w:val="left" w:pos="1340"/>
          <w:tab w:val="left" w:pos="1341"/>
        </w:tabs>
        <w:spacing w:before="177"/>
        <w:rPr>
          <w:rFonts w:ascii="Arial"/>
          <w:sz w:val="18"/>
        </w:rPr>
      </w:pPr>
      <w:r>
        <w:rPr>
          <w:rFonts w:ascii="Arial"/>
          <w:sz w:val="18"/>
        </w:rPr>
        <w:t>No</w:t>
      </w:r>
      <w:r>
        <w:rPr>
          <w:rFonts w:ascii="Arial"/>
          <w:spacing w:val="-1"/>
          <w:sz w:val="18"/>
        </w:rPr>
        <w:t xml:space="preserve"> </w:t>
      </w:r>
      <w:r>
        <w:rPr>
          <w:rFonts w:ascii="Arial"/>
          <w:sz w:val="18"/>
        </w:rPr>
        <w:t>evidence of</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cancer</w:t>
      </w:r>
    </w:p>
    <w:p w14:paraId="7E1B7E57" w14:textId="77777777" w:rsidR="00190658" w:rsidRDefault="005C1088">
      <w:pPr>
        <w:pStyle w:val="ListParagraph"/>
        <w:numPr>
          <w:ilvl w:val="0"/>
          <w:numId w:val="18"/>
        </w:numPr>
        <w:tabs>
          <w:tab w:val="left" w:pos="1340"/>
          <w:tab w:val="left" w:pos="1342"/>
        </w:tabs>
        <w:spacing w:before="153"/>
        <w:ind w:left="1341" w:hanging="777"/>
        <w:rPr>
          <w:rFonts w:ascii="Arial"/>
          <w:sz w:val="18"/>
        </w:rPr>
      </w:pPr>
      <w:r>
        <w:rPr>
          <w:rFonts w:ascii="Arial"/>
          <w:sz w:val="18"/>
        </w:rPr>
        <w:t>Evidence</w:t>
      </w:r>
      <w:r>
        <w:rPr>
          <w:rFonts w:ascii="Arial"/>
          <w:spacing w:val="-3"/>
          <w:sz w:val="18"/>
        </w:rPr>
        <w:t xml:space="preserve"> </w:t>
      </w:r>
      <w:r>
        <w:rPr>
          <w:rFonts w:ascii="Arial"/>
          <w:sz w:val="18"/>
        </w:rPr>
        <w:t>of</w:t>
      </w:r>
      <w:r>
        <w:rPr>
          <w:rFonts w:ascii="Arial"/>
          <w:spacing w:val="-1"/>
          <w:sz w:val="18"/>
        </w:rPr>
        <w:t xml:space="preserve"> </w:t>
      </w:r>
      <w:r>
        <w:rPr>
          <w:rFonts w:ascii="Arial"/>
          <w:sz w:val="18"/>
        </w:rPr>
        <w:t>this</w:t>
      </w:r>
      <w:r>
        <w:rPr>
          <w:rFonts w:ascii="Arial"/>
          <w:spacing w:val="-5"/>
          <w:sz w:val="18"/>
        </w:rPr>
        <w:t xml:space="preserve"> </w:t>
      </w:r>
      <w:r>
        <w:rPr>
          <w:rFonts w:ascii="Arial"/>
          <w:sz w:val="18"/>
        </w:rPr>
        <w:t>cancer</w:t>
      </w:r>
    </w:p>
    <w:p w14:paraId="7FCAD340" w14:textId="77777777" w:rsidR="00190658" w:rsidRDefault="005C1088">
      <w:pPr>
        <w:tabs>
          <w:tab w:val="left" w:pos="1340"/>
        </w:tabs>
        <w:spacing w:before="170"/>
        <w:ind w:left="568"/>
        <w:rPr>
          <w:rFonts w:ascii="Arial"/>
          <w:sz w:val="18"/>
        </w:rPr>
      </w:pPr>
      <w:r>
        <w:rPr>
          <w:rFonts w:ascii="Arial"/>
          <w:sz w:val="18"/>
        </w:rPr>
        <w:t>9</w:t>
      </w:r>
      <w:r>
        <w:rPr>
          <w:rFonts w:ascii="Arial"/>
          <w:sz w:val="18"/>
        </w:rPr>
        <w:tab/>
      </w:r>
      <w:r>
        <w:rPr>
          <w:rFonts w:ascii="Arial"/>
          <w:spacing w:val="-1"/>
          <w:sz w:val="18"/>
        </w:rPr>
        <w:t>Unknown,</w:t>
      </w:r>
      <w:r>
        <w:rPr>
          <w:rFonts w:ascii="Arial"/>
          <w:spacing w:val="-2"/>
          <w:sz w:val="18"/>
        </w:rPr>
        <w:t xml:space="preserve"> </w:t>
      </w:r>
      <w:r>
        <w:rPr>
          <w:rFonts w:ascii="Arial"/>
          <w:spacing w:val="-1"/>
          <w:sz w:val="18"/>
        </w:rPr>
        <w:t>indeterminate</w:t>
      </w:r>
      <w:r>
        <w:rPr>
          <w:rFonts w:ascii="Arial"/>
          <w:spacing w:val="2"/>
          <w:sz w:val="18"/>
        </w:rPr>
        <w:t xml:space="preserve"> </w:t>
      </w:r>
      <w:r>
        <w:rPr>
          <w:rFonts w:ascii="Arial"/>
          <w:spacing w:val="-1"/>
          <w:sz w:val="18"/>
        </w:rPr>
        <w:t>whether</w:t>
      </w:r>
      <w:r>
        <w:rPr>
          <w:rFonts w:ascii="Arial"/>
          <w:sz w:val="18"/>
        </w:rPr>
        <w:t xml:space="preserve"> this cancer</w:t>
      </w:r>
      <w:r>
        <w:rPr>
          <w:rFonts w:ascii="Arial"/>
          <w:spacing w:val="-2"/>
          <w:sz w:val="18"/>
        </w:rPr>
        <w:t xml:space="preserve"> </w:t>
      </w:r>
      <w:r>
        <w:rPr>
          <w:rFonts w:ascii="Arial"/>
          <w:sz w:val="18"/>
        </w:rPr>
        <w:t>is present;</w:t>
      </w:r>
      <w:r>
        <w:rPr>
          <w:rFonts w:ascii="Arial"/>
          <w:spacing w:val="-2"/>
          <w:sz w:val="18"/>
        </w:rPr>
        <w:t xml:space="preserve"> </w:t>
      </w:r>
      <w:r>
        <w:rPr>
          <w:rFonts w:ascii="Arial"/>
          <w:sz w:val="18"/>
        </w:rPr>
        <w:t>not</w:t>
      </w:r>
      <w:r>
        <w:rPr>
          <w:rFonts w:ascii="Arial"/>
          <w:spacing w:val="-1"/>
          <w:sz w:val="18"/>
        </w:rPr>
        <w:t xml:space="preserve"> </w:t>
      </w:r>
      <w:r>
        <w:rPr>
          <w:rFonts w:ascii="Arial"/>
          <w:sz w:val="18"/>
        </w:rPr>
        <w:t>stated</w:t>
      </w:r>
      <w:r>
        <w:rPr>
          <w:rFonts w:ascii="Arial"/>
          <w:spacing w:val="1"/>
          <w:sz w:val="18"/>
        </w:rPr>
        <w:t xml:space="preserve"> </w:t>
      </w:r>
      <w:r>
        <w:rPr>
          <w:rFonts w:ascii="Arial"/>
          <w:sz w:val="18"/>
        </w:rPr>
        <w:t>in</w:t>
      </w:r>
      <w:r>
        <w:rPr>
          <w:rFonts w:ascii="Arial"/>
          <w:spacing w:val="-1"/>
          <w:sz w:val="18"/>
        </w:rPr>
        <w:t xml:space="preserve"> </w:t>
      </w:r>
      <w:r>
        <w:rPr>
          <w:rFonts w:ascii="Arial"/>
          <w:sz w:val="18"/>
        </w:rPr>
        <w:t>patient</w:t>
      </w:r>
      <w:r>
        <w:rPr>
          <w:rFonts w:ascii="Arial"/>
          <w:spacing w:val="-14"/>
          <w:sz w:val="18"/>
        </w:rPr>
        <w:t xml:space="preserve"> </w:t>
      </w:r>
      <w:proofErr w:type="gramStart"/>
      <w:r>
        <w:rPr>
          <w:rFonts w:ascii="Arial"/>
          <w:sz w:val="18"/>
        </w:rPr>
        <w:t>record</w:t>
      </w:r>
      <w:proofErr w:type="gramEnd"/>
    </w:p>
    <w:p w14:paraId="23174400" w14:textId="77777777" w:rsidR="00190658" w:rsidRDefault="00190658">
      <w:pPr>
        <w:pStyle w:val="BodyText"/>
        <w:rPr>
          <w:rFonts w:ascii="Arial"/>
          <w:sz w:val="20"/>
        </w:rPr>
      </w:pPr>
    </w:p>
    <w:p w14:paraId="4E987051" w14:textId="77777777" w:rsidR="00190658" w:rsidRDefault="00190658">
      <w:pPr>
        <w:pStyle w:val="BodyText"/>
        <w:spacing w:before="10"/>
        <w:rPr>
          <w:rFonts w:ascii="Arial"/>
        </w:rPr>
      </w:pPr>
    </w:p>
    <w:p w14:paraId="4919B5BB" w14:textId="77777777" w:rsidR="00190658" w:rsidRDefault="005C1088">
      <w:pPr>
        <w:ind w:left="471"/>
        <w:rPr>
          <w:b/>
          <w:sz w:val="24"/>
        </w:rPr>
      </w:pPr>
      <w:bookmarkStart w:id="330" w:name="Example"/>
      <w:bookmarkEnd w:id="330"/>
      <w:r>
        <w:rPr>
          <w:b/>
          <w:sz w:val="24"/>
        </w:rPr>
        <w:t>Example</w:t>
      </w:r>
    </w:p>
    <w:p w14:paraId="7A5DACC2" w14:textId="77777777" w:rsidR="00190658" w:rsidRDefault="00190658">
      <w:pPr>
        <w:pStyle w:val="BodyText"/>
        <w:spacing w:before="2"/>
        <w:rPr>
          <w:b/>
          <w:sz w:val="16"/>
        </w:rPr>
      </w:pPr>
    </w:p>
    <w:p w14:paraId="76B988E8" w14:textId="77777777" w:rsidR="00190658" w:rsidRDefault="005C1088">
      <w:pPr>
        <w:tabs>
          <w:tab w:val="left" w:pos="1475"/>
          <w:tab w:val="left" w:pos="9015"/>
        </w:tabs>
        <w:spacing w:before="93"/>
        <w:ind w:left="503"/>
        <w:rPr>
          <w:rFonts w:ascii="Arial"/>
          <w:b/>
          <w:sz w:val="20"/>
        </w:rPr>
      </w:pPr>
      <w:r>
        <w:rPr>
          <w:rFonts w:ascii="Arial"/>
          <w:b/>
          <w:color w:val="000000"/>
          <w:w w:val="99"/>
          <w:sz w:val="20"/>
          <w:shd w:val="clear" w:color="auto" w:fill="CACACA"/>
        </w:rPr>
        <w:t xml:space="preserve"> </w:t>
      </w:r>
      <w:r>
        <w:rPr>
          <w:rFonts w:ascii="Arial"/>
          <w:b/>
          <w:color w:val="000000"/>
          <w:spacing w:val="-6"/>
          <w:sz w:val="20"/>
          <w:shd w:val="clear" w:color="auto" w:fill="CACACA"/>
        </w:rPr>
        <w:t xml:space="preserve"> </w:t>
      </w:r>
      <w:r>
        <w:rPr>
          <w:rFonts w:ascii="Arial"/>
          <w:b/>
          <w:color w:val="000000"/>
          <w:sz w:val="20"/>
          <w:shd w:val="clear" w:color="auto" w:fill="CACACA"/>
        </w:rPr>
        <w:t>Code</w:t>
      </w:r>
      <w:r>
        <w:rPr>
          <w:rFonts w:ascii="Arial"/>
          <w:b/>
          <w:color w:val="000000"/>
          <w:sz w:val="20"/>
          <w:shd w:val="clear" w:color="auto" w:fill="CACACA"/>
        </w:rPr>
        <w:tab/>
        <w:t>Reason</w:t>
      </w:r>
      <w:r>
        <w:rPr>
          <w:rFonts w:ascii="Arial"/>
          <w:b/>
          <w:color w:val="000000"/>
          <w:sz w:val="20"/>
          <w:shd w:val="clear" w:color="auto" w:fill="CACACA"/>
        </w:rPr>
        <w:tab/>
      </w:r>
    </w:p>
    <w:p w14:paraId="46C624FE" w14:textId="77777777" w:rsidR="00190658" w:rsidRDefault="005C1088">
      <w:pPr>
        <w:tabs>
          <w:tab w:val="left" w:pos="1475"/>
        </w:tabs>
        <w:spacing w:before="190"/>
        <w:ind w:left="608"/>
        <w:rPr>
          <w:rFonts w:ascii="Arial"/>
          <w:sz w:val="18"/>
        </w:rPr>
      </w:pPr>
      <w:r>
        <w:rPr>
          <w:rFonts w:ascii="Arial"/>
          <w:sz w:val="18"/>
        </w:rPr>
        <w:t>1</w:t>
      </w:r>
      <w:r>
        <w:rPr>
          <w:rFonts w:ascii="Arial"/>
          <w:sz w:val="18"/>
        </w:rPr>
        <w:tab/>
        <w:t>Patient</w:t>
      </w:r>
      <w:r>
        <w:rPr>
          <w:rFonts w:ascii="Arial"/>
          <w:spacing w:val="-5"/>
          <w:sz w:val="18"/>
        </w:rPr>
        <w:t xml:space="preserve"> </w:t>
      </w:r>
      <w:r>
        <w:rPr>
          <w:rFonts w:ascii="Arial"/>
          <w:sz w:val="18"/>
        </w:rPr>
        <w:t>with</w:t>
      </w:r>
      <w:r>
        <w:rPr>
          <w:rFonts w:ascii="Arial"/>
          <w:spacing w:val="-4"/>
          <w:sz w:val="18"/>
        </w:rPr>
        <w:t xml:space="preserve"> </w:t>
      </w:r>
      <w:r>
        <w:rPr>
          <w:rFonts w:ascii="Arial"/>
          <w:sz w:val="18"/>
        </w:rPr>
        <w:t>hematopoietic</w:t>
      </w:r>
      <w:r>
        <w:rPr>
          <w:rFonts w:ascii="Arial"/>
          <w:spacing w:val="-4"/>
          <w:sz w:val="18"/>
        </w:rPr>
        <w:t xml:space="preserve"> </w:t>
      </w:r>
      <w:r>
        <w:rPr>
          <w:rFonts w:ascii="Arial"/>
          <w:sz w:val="18"/>
        </w:rPr>
        <w:t>disease</w:t>
      </w:r>
      <w:r>
        <w:rPr>
          <w:rFonts w:ascii="Arial"/>
          <w:spacing w:val="-4"/>
          <w:sz w:val="18"/>
        </w:rPr>
        <w:t xml:space="preserve"> </w:t>
      </w:r>
      <w:r>
        <w:rPr>
          <w:rFonts w:ascii="Arial"/>
          <w:sz w:val="18"/>
        </w:rPr>
        <w:t>who</w:t>
      </w:r>
      <w:r>
        <w:rPr>
          <w:rFonts w:ascii="Arial"/>
          <w:spacing w:val="-2"/>
          <w:sz w:val="18"/>
        </w:rPr>
        <w:t xml:space="preserve"> </w:t>
      </w:r>
      <w:r>
        <w:rPr>
          <w:rFonts w:ascii="Arial"/>
          <w:sz w:val="18"/>
        </w:rPr>
        <w:t>is</w:t>
      </w:r>
      <w:r>
        <w:rPr>
          <w:rFonts w:ascii="Arial"/>
          <w:spacing w:val="-1"/>
          <w:sz w:val="18"/>
        </w:rPr>
        <w:t xml:space="preserve"> </w:t>
      </w:r>
      <w:r>
        <w:rPr>
          <w:rFonts w:ascii="Arial"/>
          <w:sz w:val="18"/>
        </w:rPr>
        <w:t>in</w:t>
      </w:r>
      <w:r>
        <w:rPr>
          <w:rFonts w:ascii="Arial"/>
          <w:spacing w:val="-2"/>
          <w:sz w:val="18"/>
        </w:rPr>
        <w:t xml:space="preserve"> </w:t>
      </w:r>
      <w:proofErr w:type="gramStart"/>
      <w:r>
        <w:rPr>
          <w:rFonts w:ascii="Arial"/>
          <w:sz w:val="18"/>
        </w:rPr>
        <w:t>remission</w:t>
      </w:r>
      <w:proofErr w:type="gramEnd"/>
    </w:p>
    <w:p w14:paraId="3A85EFBA" w14:textId="77777777" w:rsidR="00190658" w:rsidRDefault="00190658">
      <w:pPr>
        <w:pStyle w:val="BodyText"/>
        <w:spacing w:before="6"/>
        <w:rPr>
          <w:rFonts w:ascii="Arial"/>
          <w:sz w:val="19"/>
        </w:rPr>
      </w:pPr>
    </w:p>
    <w:p w14:paraId="3F4A890A" w14:textId="61AF7832" w:rsidR="00190658" w:rsidRDefault="005C1088">
      <w:pPr>
        <w:pStyle w:val="ListParagraph"/>
        <w:numPr>
          <w:ilvl w:val="0"/>
          <w:numId w:val="17"/>
        </w:numPr>
        <w:tabs>
          <w:tab w:val="left" w:pos="1475"/>
          <w:tab w:val="left" w:pos="1476"/>
        </w:tabs>
        <w:ind w:right="774"/>
        <w:jc w:val="both"/>
        <w:rPr>
          <w:rFonts w:ascii="Arial"/>
          <w:sz w:val="18"/>
        </w:rPr>
      </w:pPr>
      <w:r>
        <w:rPr>
          <w:rFonts w:ascii="Arial"/>
          <w:sz w:val="18"/>
        </w:rPr>
        <w:t>A</w:t>
      </w:r>
      <w:r>
        <w:rPr>
          <w:rFonts w:ascii="Arial"/>
          <w:spacing w:val="-3"/>
          <w:sz w:val="18"/>
        </w:rPr>
        <w:t xml:space="preserve"> </w:t>
      </w:r>
      <w:r>
        <w:rPr>
          <w:rFonts w:ascii="Arial"/>
          <w:sz w:val="18"/>
        </w:rPr>
        <w:t>patient</w:t>
      </w:r>
      <w:r>
        <w:rPr>
          <w:rFonts w:ascii="Arial"/>
          <w:spacing w:val="-2"/>
          <w:sz w:val="18"/>
        </w:rPr>
        <w:t xml:space="preserve"> </w:t>
      </w:r>
      <w:r>
        <w:rPr>
          <w:rFonts w:ascii="Arial"/>
          <w:sz w:val="18"/>
        </w:rPr>
        <w:t>is</w:t>
      </w:r>
      <w:r>
        <w:rPr>
          <w:rFonts w:ascii="Arial"/>
          <w:spacing w:val="-4"/>
          <w:sz w:val="18"/>
        </w:rPr>
        <w:t xml:space="preserve"> </w:t>
      </w:r>
      <w:r>
        <w:rPr>
          <w:rFonts w:ascii="Arial"/>
          <w:sz w:val="18"/>
        </w:rPr>
        <w:t>seen</w:t>
      </w:r>
      <w:r>
        <w:rPr>
          <w:rFonts w:ascii="Arial"/>
          <w:spacing w:val="-4"/>
          <w:sz w:val="18"/>
        </w:rPr>
        <w:t xml:space="preserve"> </w:t>
      </w:r>
      <w:r>
        <w:rPr>
          <w:rFonts w:ascii="Arial"/>
          <w:sz w:val="18"/>
        </w:rPr>
        <w:t>by</w:t>
      </w:r>
      <w:r>
        <w:rPr>
          <w:rFonts w:ascii="Arial"/>
          <w:spacing w:val="-4"/>
          <w:sz w:val="18"/>
        </w:rPr>
        <w:t xml:space="preserve"> </w:t>
      </w:r>
      <w:r>
        <w:rPr>
          <w:rFonts w:ascii="Arial"/>
          <w:sz w:val="18"/>
        </w:rPr>
        <w:t>the</w:t>
      </w:r>
      <w:r>
        <w:rPr>
          <w:rFonts w:ascii="Arial"/>
          <w:spacing w:val="-4"/>
          <w:sz w:val="18"/>
        </w:rPr>
        <w:t xml:space="preserve"> </w:t>
      </w:r>
      <w:r>
        <w:rPr>
          <w:rFonts w:ascii="Arial"/>
          <w:sz w:val="18"/>
        </w:rPr>
        <w:t>physician</w:t>
      </w:r>
      <w:r>
        <w:rPr>
          <w:rFonts w:ascii="Arial"/>
          <w:spacing w:val="-2"/>
          <w:sz w:val="18"/>
        </w:rPr>
        <w:t xml:space="preserve"> </w:t>
      </w:r>
      <w:r>
        <w:rPr>
          <w:rFonts w:ascii="Arial"/>
          <w:sz w:val="18"/>
        </w:rPr>
        <w:t>on</w:t>
      </w:r>
      <w:r>
        <w:rPr>
          <w:rFonts w:ascii="Arial"/>
          <w:spacing w:val="-1"/>
          <w:sz w:val="18"/>
        </w:rPr>
        <w:t xml:space="preserve"> </w:t>
      </w:r>
      <w:r>
        <w:rPr>
          <w:rFonts w:ascii="Arial"/>
          <w:sz w:val="18"/>
        </w:rPr>
        <w:t>February</w:t>
      </w:r>
      <w:r>
        <w:rPr>
          <w:rFonts w:ascii="Arial"/>
          <w:spacing w:val="-2"/>
          <w:sz w:val="18"/>
        </w:rPr>
        <w:t xml:space="preserve"> </w:t>
      </w:r>
      <w:r>
        <w:rPr>
          <w:rFonts w:ascii="Arial"/>
          <w:sz w:val="18"/>
        </w:rPr>
        <w:t>2,</w:t>
      </w:r>
      <w:r>
        <w:rPr>
          <w:rFonts w:ascii="Arial"/>
          <w:spacing w:val="-4"/>
          <w:sz w:val="18"/>
        </w:rPr>
        <w:t xml:space="preserve"> </w:t>
      </w:r>
      <w:r>
        <w:rPr>
          <w:rFonts w:ascii="Arial"/>
          <w:sz w:val="18"/>
        </w:rPr>
        <w:t>2020</w:t>
      </w:r>
      <w:r w:rsidR="00D833A1">
        <w:rPr>
          <w:rFonts w:ascii="Arial"/>
          <w:sz w:val="18"/>
        </w:rPr>
        <w:t>,</w:t>
      </w:r>
      <w:r>
        <w:rPr>
          <w:rFonts w:ascii="Arial"/>
          <w:spacing w:val="-2"/>
          <w:sz w:val="18"/>
        </w:rPr>
        <w:t xml:space="preserve"> </w:t>
      </w:r>
      <w:r>
        <w:rPr>
          <w:rFonts w:ascii="Arial"/>
          <w:sz w:val="18"/>
        </w:rPr>
        <w:t>with</w:t>
      </w:r>
      <w:r>
        <w:rPr>
          <w:rFonts w:ascii="Arial"/>
          <w:spacing w:val="-4"/>
          <w:sz w:val="18"/>
        </w:rPr>
        <w:t xml:space="preserve"> </w:t>
      </w:r>
      <w:r>
        <w:rPr>
          <w:rFonts w:ascii="Arial"/>
          <w:sz w:val="18"/>
        </w:rPr>
        <w:t>no</w:t>
      </w:r>
      <w:r>
        <w:rPr>
          <w:rFonts w:ascii="Arial"/>
          <w:spacing w:val="-2"/>
          <w:sz w:val="18"/>
        </w:rPr>
        <w:t xml:space="preserve"> </w:t>
      </w:r>
      <w:r>
        <w:rPr>
          <w:rFonts w:ascii="Arial"/>
          <w:sz w:val="18"/>
        </w:rPr>
        <w:t>evidence</w:t>
      </w:r>
      <w:r>
        <w:rPr>
          <w:rFonts w:ascii="Arial"/>
          <w:spacing w:val="-4"/>
          <w:sz w:val="18"/>
        </w:rPr>
        <w:t xml:space="preserve"> </w:t>
      </w:r>
      <w:r>
        <w:rPr>
          <w:rFonts w:ascii="Arial"/>
          <w:sz w:val="18"/>
        </w:rPr>
        <w:t>of</w:t>
      </w:r>
      <w:r>
        <w:rPr>
          <w:rFonts w:ascii="Arial"/>
          <w:spacing w:val="-3"/>
          <w:sz w:val="18"/>
        </w:rPr>
        <w:t xml:space="preserve"> </w:t>
      </w:r>
      <w:r>
        <w:rPr>
          <w:rFonts w:ascii="Arial"/>
          <w:sz w:val="18"/>
        </w:rPr>
        <w:t>this</w:t>
      </w:r>
      <w:r>
        <w:rPr>
          <w:rFonts w:ascii="Arial"/>
          <w:spacing w:val="-3"/>
          <w:sz w:val="18"/>
        </w:rPr>
        <w:t xml:space="preserve"> </w:t>
      </w:r>
      <w:r>
        <w:rPr>
          <w:rFonts w:ascii="Arial"/>
          <w:sz w:val="18"/>
        </w:rPr>
        <w:t>tumor.</w:t>
      </w:r>
      <w:r>
        <w:rPr>
          <w:rFonts w:ascii="Arial"/>
          <w:spacing w:val="-9"/>
          <w:sz w:val="18"/>
        </w:rPr>
        <w:t xml:space="preserve"> </w:t>
      </w:r>
      <w:r>
        <w:rPr>
          <w:rFonts w:ascii="Arial"/>
          <w:sz w:val="18"/>
        </w:rPr>
        <w:t>The</w:t>
      </w:r>
      <w:r>
        <w:rPr>
          <w:rFonts w:ascii="Arial"/>
          <w:spacing w:val="-48"/>
          <w:sz w:val="18"/>
        </w:rPr>
        <w:t xml:space="preserve"> </w:t>
      </w:r>
      <w:r>
        <w:rPr>
          <w:rFonts w:ascii="Arial"/>
          <w:spacing w:val="-1"/>
          <w:sz w:val="18"/>
        </w:rPr>
        <w:t>patient</w:t>
      </w:r>
      <w:r>
        <w:rPr>
          <w:rFonts w:ascii="Arial"/>
          <w:spacing w:val="-2"/>
          <w:sz w:val="18"/>
        </w:rPr>
        <w:t xml:space="preserve"> </w:t>
      </w:r>
      <w:r>
        <w:rPr>
          <w:rFonts w:ascii="Arial"/>
          <w:spacing w:val="-1"/>
          <w:sz w:val="18"/>
        </w:rPr>
        <w:t>did</w:t>
      </w:r>
      <w:r>
        <w:rPr>
          <w:rFonts w:ascii="Arial"/>
          <w:spacing w:val="-4"/>
          <w:sz w:val="18"/>
        </w:rPr>
        <w:t xml:space="preserve"> </w:t>
      </w:r>
      <w:r>
        <w:rPr>
          <w:rFonts w:ascii="Arial"/>
          <w:spacing w:val="-1"/>
          <w:sz w:val="18"/>
        </w:rPr>
        <w:t>not</w:t>
      </w:r>
      <w:r>
        <w:rPr>
          <w:rFonts w:ascii="Arial"/>
          <w:spacing w:val="-4"/>
          <w:sz w:val="18"/>
        </w:rPr>
        <w:t xml:space="preserve"> </w:t>
      </w:r>
      <w:r>
        <w:rPr>
          <w:rFonts w:ascii="Arial"/>
          <w:spacing w:val="-1"/>
          <w:sz w:val="18"/>
        </w:rPr>
        <w:t>return</w:t>
      </w:r>
      <w:r>
        <w:rPr>
          <w:rFonts w:ascii="Arial"/>
          <w:spacing w:val="-2"/>
          <w:sz w:val="18"/>
        </w:rPr>
        <w:t xml:space="preserve"> </w:t>
      </w:r>
      <w:r>
        <w:rPr>
          <w:rFonts w:ascii="Arial"/>
          <w:spacing w:val="-1"/>
          <w:sz w:val="18"/>
        </w:rPr>
        <w:t>to</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physician.</w:t>
      </w:r>
      <w:r>
        <w:rPr>
          <w:rFonts w:ascii="Arial"/>
          <w:spacing w:val="-7"/>
          <w:sz w:val="18"/>
        </w:rPr>
        <w:t xml:space="preserve"> </w:t>
      </w:r>
      <w:r>
        <w:rPr>
          <w:rFonts w:ascii="Arial"/>
          <w:sz w:val="18"/>
        </w:rPr>
        <w:t>The</w:t>
      </w:r>
      <w:r>
        <w:rPr>
          <w:rFonts w:ascii="Arial"/>
          <w:spacing w:val="-2"/>
          <w:sz w:val="18"/>
        </w:rPr>
        <w:t xml:space="preserve"> </w:t>
      </w:r>
      <w:r>
        <w:rPr>
          <w:rFonts w:ascii="Arial"/>
          <w:sz w:val="18"/>
        </w:rPr>
        <w:t>patient</w:t>
      </w:r>
      <w:r>
        <w:rPr>
          <w:rFonts w:ascii="Arial"/>
          <w:spacing w:val="-2"/>
          <w:sz w:val="18"/>
        </w:rPr>
        <w:t xml:space="preserve"> </w:t>
      </w:r>
      <w:r>
        <w:rPr>
          <w:rFonts w:ascii="Arial"/>
          <w:sz w:val="18"/>
        </w:rPr>
        <w:t>was</w:t>
      </w:r>
      <w:r>
        <w:rPr>
          <w:rFonts w:ascii="Arial"/>
          <w:spacing w:val="-1"/>
          <w:sz w:val="18"/>
        </w:rPr>
        <w:t xml:space="preserve"> </w:t>
      </w:r>
      <w:r>
        <w:rPr>
          <w:rFonts w:ascii="Arial"/>
          <w:sz w:val="18"/>
        </w:rPr>
        <w:t>then</w:t>
      </w:r>
      <w:r>
        <w:rPr>
          <w:rFonts w:ascii="Arial"/>
          <w:spacing w:val="-4"/>
          <w:sz w:val="18"/>
        </w:rPr>
        <w:t xml:space="preserve"> </w:t>
      </w:r>
      <w:r>
        <w:rPr>
          <w:rFonts w:ascii="Arial"/>
          <w:sz w:val="18"/>
        </w:rPr>
        <w:t>called</w:t>
      </w:r>
      <w:r>
        <w:rPr>
          <w:rFonts w:ascii="Arial"/>
          <w:spacing w:val="-2"/>
          <w:sz w:val="18"/>
        </w:rPr>
        <w:t xml:space="preserve"> </w:t>
      </w:r>
      <w:r>
        <w:rPr>
          <w:rFonts w:ascii="Arial"/>
          <w:sz w:val="18"/>
        </w:rPr>
        <w:t>by</w:t>
      </w:r>
      <w:r>
        <w:rPr>
          <w:rFonts w:ascii="Arial"/>
          <w:spacing w:val="-4"/>
          <w:sz w:val="18"/>
        </w:rPr>
        <w:t xml:space="preserve"> </w:t>
      </w:r>
      <w:r>
        <w:rPr>
          <w:rFonts w:ascii="Arial"/>
          <w:sz w:val="18"/>
        </w:rPr>
        <w:t>the</w:t>
      </w:r>
      <w:r>
        <w:rPr>
          <w:rFonts w:ascii="Arial"/>
          <w:spacing w:val="-4"/>
          <w:sz w:val="18"/>
        </w:rPr>
        <w:t xml:space="preserve"> </w:t>
      </w:r>
      <w:r>
        <w:rPr>
          <w:rFonts w:ascii="Arial"/>
          <w:sz w:val="18"/>
        </w:rPr>
        <w:t>registry</w:t>
      </w:r>
      <w:r>
        <w:rPr>
          <w:rFonts w:ascii="Arial"/>
          <w:spacing w:val="-4"/>
          <w:sz w:val="18"/>
        </w:rPr>
        <w:t xml:space="preserve"> </w:t>
      </w:r>
      <w:r>
        <w:rPr>
          <w:rFonts w:ascii="Arial"/>
          <w:sz w:val="18"/>
        </w:rPr>
        <w:t>on</w:t>
      </w:r>
      <w:r>
        <w:rPr>
          <w:rFonts w:ascii="Arial"/>
          <w:spacing w:val="-14"/>
          <w:sz w:val="18"/>
        </w:rPr>
        <w:t xml:space="preserve"> </w:t>
      </w:r>
      <w:r>
        <w:rPr>
          <w:rFonts w:ascii="Arial"/>
          <w:sz w:val="18"/>
        </w:rPr>
        <w:t>March</w:t>
      </w:r>
      <w:r>
        <w:rPr>
          <w:rFonts w:ascii="Arial"/>
          <w:spacing w:val="-48"/>
          <w:sz w:val="18"/>
        </w:rPr>
        <w:t xml:space="preserve"> </w:t>
      </w:r>
      <w:r>
        <w:rPr>
          <w:rFonts w:ascii="Arial"/>
          <w:spacing w:val="-1"/>
          <w:sz w:val="18"/>
        </w:rPr>
        <w:t>12,</w:t>
      </w:r>
      <w:r>
        <w:rPr>
          <w:rFonts w:ascii="Arial"/>
          <w:sz w:val="18"/>
        </w:rPr>
        <w:t xml:space="preserve"> </w:t>
      </w:r>
      <w:r>
        <w:rPr>
          <w:rFonts w:ascii="Arial"/>
          <w:spacing w:val="-1"/>
          <w:sz w:val="18"/>
        </w:rPr>
        <w:t>2021.</w:t>
      </w:r>
      <w:r>
        <w:rPr>
          <w:rFonts w:ascii="Arial"/>
          <w:spacing w:val="-2"/>
          <w:sz w:val="18"/>
        </w:rPr>
        <w:t xml:space="preserve"> </w:t>
      </w:r>
      <w:r>
        <w:rPr>
          <w:rFonts w:ascii="Arial"/>
          <w:spacing w:val="-1"/>
          <w:sz w:val="18"/>
        </w:rPr>
        <w:t>The</w:t>
      </w:r>
      <w:r>
        <w:rPr>
          <w:rFonts w:ascii="Arial"/>
          <w:spacing w:val="1"/>
          <w:sz w:val="18"/>
        </w:rPr>
        <w:t xml:space="preserve"> </w:t>
      </w:r>
      <w:r>
        <w:rPr>
          <w:rFonts w:ascii="Arial"/>
          <w:i/>
          <w:spacing w:val="-1"/>
          <w:sz w:val="18"/>
        </w:rPr>
        <w:t>Date</w:t>
      </w:r>
      <w:r>
        <w:rPr>
          <w:rFonts w:ascii="Arial"/>
          <w:i/>
          <w:spacing w:val="1"/>
          <w:sz w:val="18"/>
        </w:rPr>
        <w:t xml:space="preserve"> </w:t>
      </w:r>
      <w:r>
        <w:rPr>
          <w:rFonts w:ascii="Arial"/>
          <w:i/>
          <w:spacing w:val="-1"/>
          <w:sz w:val="18"/>
        </w:rPr>
        <w:t>of</w:t>
      </w:r>
      <w:r>
        <w:rPr>
          <w:rFonts w:ascii="Arial"/>
          <w:i/>
          <w:spacing w:val="-2"/>
          <w:sz w:val="18"/>
        </w:rPr>
        <w:t xml:space="preserve"> </w:t>
      </w:r>
      <w:r>
        <w:rPr>
          <w:rFonts w:ascii="Arial"/>
          <w:i/>
          <w:spacing w:val="-1"/>
          <w:sz w:val="18"/>
        </w:rPr>
        <w:t>Last</w:t>
      </w:r>
      <w:r>
        <w:rPr>
          <w:rFonts w:ascii="Arial"/>
          <w:i/>
          <w:sz w:val="18"/>
        </w:rPr>
        <w:t xml:space="preserve"> </w:t>
      </w:r>
      <w:r>
        <w:rPr>
          <w:rFonts w:ascii="Arial"/>
          <w:i/>
          <w:spacing w:val="-1"/>
          <w:sz w:val="18"/>
        </w:rPr>
        <w:t>Contact</w:t>
      </w:r>
      <w:r>
        <w:rPr>
          <w:rFonts w:ascii="Arial"/>
          <w:i/>
          <w:spacing w:val="-2"/>
          <w:sz w:val="18"/>
        </w:rPr>
        <w:t xml:space="preserve"> </w:t>
      </w:r>
      <w:r>
        <w:rPr>
          <w:rFonts w:ascii="Arial"/>
          <w:i/>
          <w:spacing w:val="-1"/>
          <w:sz w:val="18"/>
        </w:rPr>
        <w:t>or</w:t>
      </w:r>
      <w:r>
        <w:rPr>
          <w:rFonts w:ascii="Arial"/>
          <w:i/>
          <w:sz w:val="18"/>
        </w:rPr>
        <w:t xml:space="preserve"> Death</w:t>
      </w:r>
      <w:r>
        <w:rPr>
          <w:rFonts w:ascii="Arial"/>
          <w:i/>
          <w:spacing w:val="1"/>
          <w:sz w:val="18"/>
        </w:rPr>
        <w:t xml:space="preserve"> </w:t>
      </w:r>
      <w:r>
        <w:rPr>
          <w:rFonts w:ascii="Arial"/>
          <w:sz w:val="18"/>
        </w:rPr>
        <w:t>is</w:t>
      </w:r>
      <w:r>
        <w:rPr>
          <w:rFonts w:ascii="Arial"/>
          <w:spacing w:val="1"/>
          <w:sz w:val="18"/>
        </w:rPr>
        <w:t xml:space="preserve"> </w:t>
      </w:r>
      <w:r>
        <w:rPr>
          <w:rFonts w:ascii="Arial"/>
          <w:sz w:val="18"/>
        </w:rPr>
        <w:t>updated,</w:t>
      </w:r>
      <w:r>
        <w:rPr>
          <w:rFonts w:ascii="Arial"/>
          <w:spacing w:val="-2"/>
          <w:sz w:val="18"/>
        </w:rPr>
        <w:t xml:space="preserve"> </w:t>
      </w:r>
      <w:r>
        <w:rPr>
          <w:rFonts w:ascii="Arial"/>
          <w:sz w:val="18"/>
        </w:rPr>
        <w:t>but</w:t>
      </w:r>
      <w:r>
        <w:rPr>
          <w:rFonts w:ascii="Arial"/>
          <w:spacing w:val="-2"/>
          <w:sz w:val="18"/>
        </w:rPr>
        <w:t xml:space="preserve"> </w:t>
      </w:r>
      <w:r>
        <w:rPr>
          <w:rFonts w:ascii="Arial"/>
          <w:sz w:val="18"/>
        </w:rPr>
        <w:t>the</w:t>
      </w:r>
      <w:r>
        <w:rPr>
          <w:rFonts w:ascii="Arial"/>
          <w:spacing w:val="1"/>
          <w:sz w:val="18"/>
        </w:rPr>
        <w:t xml:space="preserve"> </w:t>
      </w:r>
      <w:r>
        <w:rPr>
          <w:rFonts w:ascii="Arial"/>
          <w:sz w:val="18"/>
        </w:rPr>
        <w:t>cancer</w:t>
      </w:r>
      <w:r>
        <w:rPr>
          <w:rFonts w:ascii="Arial"/>
          <w:spacing w:val="1"/>
          <w:sz w:val="18"/>
        </w:rPr>
        <w:t xml:space="preserve"> </w:t>
      </w:r>
      <w:r>
        <w:rPr>
          <w:rFonts w:ascii="Arial"/>
          <w:sz w:val="18"/>
        </w:rPr>
        <w:t>status</w:t>
      </w:r>
      <w:r>
        <w:rPr>
          <w:rFonts w:ascii="Arial"/>
          <w:spacing w:val="1"/>
          <w:sz w:val="18"/>
        </w:rPr>
        <w:t xml:space="preserve"> </w:t>
      </w:r>
      <w:r>
        <w:rPr>
          <w:rFonts w:ascii="Arial"/>
          <w:sz w:val="18"/>
        </w:rPr>
        <w:t>is</w:t>
      </w:r>
      <w:r>
        <w:rPr>
          <w:rFonts w:ascii="Arial"/>
          <w:spacing w:val="-27"/>
          <w:sz w:val="18"/>
        </w:rPr>
        <w:t xml:space="preserve"> </w:t>
      </w:r>
      <w:proofErr w:type="gramStart"/>
      <w:r>
        <w:rPr>
          <w:rFonts w:ascii="Arial"/>
          <w:sz w:val="18"/>
        </w:rPr>
        <w:t>not</w:t>
      </w:r>
      <w:proofErr w:type="gramEnd"/>
    </w:p>
    <w:p w14:paraId="29780FA3" w14:textId="77777777" w:rsidR="00190658" w:rsidRDefault="00190658">
      <w:pPr>
        <w:pStyle w:val="BodyText"/>
        <w:spacing w:before="10"/>
        <w:rPr>
          <w:rFonts w:ascii="Arial"/>
          <w:sz w:val="15"/>
        </w:rPr>
      </w:pPr>
    </w:p>
    <w:p w14:paraId="7DFCB33B" w14:textId="77777777" w:rsidR="00190658" w:rsidRDefault="005C1088">
      <w:pPr>
        <w:pStyle w:val="ListParagraph"/>
        <w:numPr>
          <w:ilvl w:val="0"/>
          <w:numId w:val="17"/>
        </w:numPr>
        <w:tabs>
          <w:tab w:val="left" w:pos="1475"/>
          <w:tab w:val="left" w:pos="1476"/>
        </w:tabs>
        <w:spacing w:before="1"/>
        <w:ind w:right="678"/>
        <w:jc w:val="both"/>
        <w:rPr>
          <w:rFonts w:ascii="Arial" w:hAnsi="Arial"/>
          <w:sz w:val="18"/>
        </w:rPr>
      </w:pPr>
      <w:r>
        <w:rPr>
          <w:rFonts w:ascii="Arial" w:hAnsi="Arial"/>
          <w:spacing w:val="-1"/>
          <w:sz w:val="18"/>
        </w:rPr>
        <w:t>A</w:t>
      </w:r>
      <w:r>
        <w:rPr>
          <w:rFonts w:ascii="Arial" w:hAnsi="Arial"/>
          <w:spacing w:val="-12"/>
          <w:sz w:val="18"/>
        </w:rPr>
        <w:t xml:space="preserve"> </w:t>
      </w:r>
      <w:r>
        <w:rPr>
          <w:rFonts w:ascii="Arial" w:hAnsi="Arial"/>
          <w:spacing w:val="-1"/>
          <w:sz w:val="18"/>
        </w:rPr>
        <w:t>patient</w:t>
      </w:r>
      <w:r>
        <w:rPr>
          <w:rFonts w:ascii="Arial" w:hAnsi="Arial"/>
          <w:spacing w:val="-2"/>
          <w:sz w:val="18"/>
        </w:rPr>
        <w:t xml:space="preserve"> </w:t>
      </w:r>
      <w:r>
        <w:rPr>
          <w:rFonts w:ascii="Arial" w:hAnsi="Arial"/>
          <w:spacing w:val="-1"/>
          <w:sz w:val="18"/>
        </w:rPr>
        <w:t>with</w:t>
      </w:r>
      <w:r>
        <w:rPr>
          <w:rFonts w:ascii="Arial" w:hAnsi="Arial"/>
          <w:spacing w:val="-4"/>
          <w:sz w:val="18"/>
        </w:rPr>
        <w:t xml:space="preserve"> </w:t>
      </w:r>
      <w:r>
        <w:rPr>
          <w:rFonts w:ascii="Arial" w:hAnsi="Arial"/>
          <w:spacing w:val="-1"/>
          <w:sz w:val="18"/>
        </w:rPr>
        <w:t>prostate</w:t>
      </w:r>
      <w:r>
        <w:rPr>
          <w:rFonts w:ascii="Arial" w:hAnsi="Arial"/>
          <w:spacing w:val="-3"/>
          <w:sz w:val="18"/>
        </w:rPr>
        <w:t xml:space="preserve"> </w:t>
      </w:r>
      <w:r>
        <w:rPr>
          <w:rFonts w:ascii="Arial" w:hAnsi="Arial"/>
          <w:spacing w:val="-1"/>
          <w:sz w:val="18"/>
        </w:rPr>
        <w:t>cancer</w:t>
      </w:r>
      <w:r>
        <w:rPr>
          <w:rFonts w:ascii="Arial" w:hAnsi="Arial"/>
          <w:spacing w:val="-5"/>
          <w:sz w:val="18"/>
        </w:rPr>
        <w:t xml:space="preserve"> </w:t>
      </w:r>
      <w:r>
        <w:rPr>
          <w:rFonts w:ascii="Arial" w:hAnsi="Arial"/>
          <w:spacing w:val="-1"/>
          <w:sz w:val="18"/>
        </w:rPr>
        <w:t>is diagnosed</w:t>
      </w:r>
      <w:r>
        <w:rPr>
          <w:rFonts w:ascii="Arial" w:hAnsi="Arial"/>
          <w:spacing w:val="-2"/>
          <w:sz w:val="18"/>
        </w:rPr>
        <w:t xml:space="preserve"> </w:t>
      </w:r>
      <w:r>
        <w:rPr>
          <w:rFonts w:ascii="Arial" w:hAnsi="Arial"/>
          <w:sz w:val="18"/>
        </w:rPr>
        <w:t>with</w:t>
      </w:r>
      <w:r>
        <w:rPr>
          <w:rFonts w:ascii="Arial" w:hAnsi="Arial"/>
          <w:spacing w:val="-3"/>
          <w:sz w:val="18"/>
        </w:rPr>
        <w:t xml:space="preserve"> </w:t>
      </w:r>
      <w:r>
        <w:rPr>
          <w:rFonts w:ascii="Arial" w:hAnsi="Arial"/>
          <w:sz w:val="18"/>
        </w:rPr>
        <w:t>bone</w:t>
      </w:r>
      <w:r>
        <w:rPr>
          <w:rFonts w:ascii="Arial" w:hAnsi="Arial"/>
          <w:spacing w:val="-7"/>
          <w:sz w:val="18"/>
        </w:rPr>
        <w:t xml:space="preserve"> </w:t>
      </w:r>
      <w:r>
        <w:rPr>
          <w:rFonts w:ascii="Arial" w:hAnsi="Arial"/>
          <w:sz w:val="18"/>
        </w:rPr>
        <w:t>metastasis</w:t>
      </w:r>
      <w:r>
        <w:rPr>
          <w:rFonts w:ascii="Arial" w:hAnsi="Arial"/>
          <w:spacing w:val="-4"/>
          <w:sz w:val="18"/>
        </w:rPr>
        <w:t xml:space="preserve"> </w:t>
      </w:r>
      <w:r>
        <w:rPr>
          <w:rFonts w:ascii="Arial" w:hAnsi="Arial"/>
          <w:sz w:val="18"/>
        </w:rPr>
        <w:t>in</w:t>
      </w:r>
      <w:r>
        <w:rPr>
          <w:rFonts w:ascii="Arial" w:hAnsi="Arial"/>
          <w:spacing w:val="-14"/>
          <w:sz w:val="18"/>
        </w:rPr>
        <w:t xml:space="preserve"> </w:t>
      </w:r>
      <w:r>
        <w:rPr>
          <w:rFonts w:ascii="Arial" w:hAnsi="Arial"/>
          <w:sz w:val="18"/>
        </w:rPr>
        <w:t>April</w:t>
      </w:r>
      <w:r>
        <w:rPr>
          <w:rFonts w:ascii="Arial" w:hAnsi="Arial"/>
          <w:spacing w:val="-1"/>
          <w:sz w:val="18"/>
        </w:rPr>
        <w:t xml:space="preserve"> </w:t>
      </w:r>
      <w:r>
        <w:rPr>
          <w:rFonts w:ascii="Arial" w:hAnsi="Arial"/>
          <w:sz w:val="18"/>
        </w:rPr>
        <w:t>2020.</w:t>
      </w:r>
      <w:r>
        <w:rPr>
          <w:rFonts w:ascii="Arial" w:hAnsi="Arial"/>
          <w:spacing w:val="-9"/>
          <w:sz w:val="18"/>
        </w:rPr>
        <w:t xml:space="preserve"> </w:t>
      </w:r>
      <w:r>
        <w:rPr>
          <w:rFonts w:ascii="Arial" w:hAnsi="Arial"/>
          <w:sz w:val="18"/>
        </w:rPr>
        <w:t>The</w:t>
      </w:r>
      <w:r>
        <w:rPr>
          <w:rFonts w:ascii="Arial" w:hAnsi="Arial"/>
          <w:spacing w:val="-4"/>
          <w:sz w:val="18"/>
        </w:rPr>
        <w:t xml:space="preserve"> </w:t>
      </w:r>
      <w:r>
        <w:rPr>
          <w:rFonts w:ascii="Arial" w:hAnsi="Arial"/>
          <w:sz w:val="18"/>
        </w:rPr>
        <w:t>registrar</w:t>
      </w:r>
      <w:r>
        <w:rPr>
          <w:rFonts w:ascii="Arial" w:hAnsi="Arial"/>
          <w:spacing w:val="-47"/>
          <w:sz w:val="18"/>
        </w:rPr>
        <w:t xml:space="preserve"> </w:t>
      </w:r>
      <w:r>
        <w:rPr>
          <w:rFonts w:ascii="Arial" w:hAnsi="Arial"/>
          <w:spacing w:val="-1"/>
          <w:sz w:val="18"/>
        </w:rPr>
        <w:t>finds</w:t>
      </w:r>
      <w:r>
        <w:rPr>
          <w:rFonts w:ascii="Arial" w:hAnsi="Arial"/>
          <w:spacing w:val="1"/>
          <w:sz w:val="18"/>
        </w:rPr>
        <w:t xml:space="preserve"> </w:t>
      </w:r>
      <w:r>
        <w:rPr>
          <w:rFonts w:ascii="Arial" w:hAnsi="Arial"/>
          <w:spacing w:val="-1"/>
          <w:sz w:val="18"/>
        </w:rPr>
        <w:t>an</w:t>
      </w:r>
      <w:r>
        <w:rPr>
          <w:rFonts w:ascii="Arial" w:hAnsi="Arial"/>
          <w:spacing w:val="-2"/>
          <w:sz w:val="18"/>
        </w:rPr>
        <w:t xml:space="preserve"> </w:t>
      </w:r>
      <w:r>
        <w:rPr>
          <w:rFonts w:ascii="Arial" w:hAnsi="Arial"/>
          <w:spacing w:val="-1"/>
          <w:sz w:val="18"/>
        </w:rPr>
        <w:t>obituary</w:t>
      </w:r>
      <w:r>
        <w:rPr>
          <w:rFonts w:ascii="Arial" w:hAnsi="Arial"/>
          <w:spacing w:val="1"/>
          <w:sz w:val="18"/>
        </w:rPr>
        <w:t xml:space="preserve"> </w:t>
      </w:r>
      <w:r>
        <w:rPr>
          <w:rFonts w:ascii="Arial" w:hAnsi="Arial"/>
          <w:spacing w:val="-1"/>
          <w:sz w:val="18"/>
        </w:rPr>
        <w:t>documenting</w:t>
      </w:r>
      <w:r>
        <w:rPr>
          <w:rFonts w:ascii="Arial" w:hAnsi="Arial"/>
          <w:spacing w:val="-2"/>
          <w:sz w:val="18"/>
        </w:rPr>
        <w:t xml:space="preserve"> </w:t>
      </w:r>
      <w:r>
        <w:rPr>
          <w:rFonts w:ascii="Arial" w:hAnsi="Arial"/>
          <w:spacing w:val="-1"/>
          <w:sz w:val="18"/>
        </w:rPr>
        <w:t>the</w:t>
      </w:r>
      <w:r>
        <w:rPr>
          <w:rFonts w:ascii="Arial" w:hAnsi="Arial"/>
          <w:spacing w:val="1"/>
          <w:sz w:val="18"/>
        </w:rPr>
        <w:t xml:space="preserve"> </w:t>
      </w:r>
      <w:r>
        <w:rPr>
          <w:rFonts w:ascii="Arial" w:hAnsi="Arial"/>
          <w:sz w:val="18"/>
        </w:rPr>
        <w:t>patient’s</w:t>
      </w:r>
      <w:r>
        <w:rPr>
          <w:rFonts w:ascii="Arial" w:hAnsi="Arial"/>
          <w:spacing w:val="1"/>
          <w:sz w:val="18"/>
        </w:rPr>
        <w:t xml:space="preserve"> </w:t>
      </w:r>
      <w:r>
        <w:rPr>
          <w:rFonts w:ascii="Arial" w:hAnsi="Arial"/>
          <w:sz w:val="18"/>
        </w:rPr>
        <w:t>death</w:t>
      </w:r>
      <w:r>
        <w:rPr>
          <w:rFonts w:ascii="Arial" w:hAnsi="Arial"/>
          <w:spacing w:val="1"/>
          <w:sz w:val="18"/>
        </w:rPr>
        <w:t xml:space="preserve"> </w:t>
      </w:r>
      <w:r>
        <w:rPr>
          <w:rFonts w:ascii="Arial" w:hAnsi="Arial"/>
          <w:sz w:val="18"/>
        </w:rPr>
        <w:t>in</w:t>
      </w:r>
      <w:r>
        <w:rPr>
          <w:rFonts w:ascii="Arial" w:hAnsi="Arial"/>
          <w:spacing w:val="1"/>
          <w:sz w:val="18"/>
        </w:rPr>
        <w:t xml:space="preserve"> </w:t>
      </w:r>
      <w:r>
        <w:rPr>
          <w:rFonts w:ascii="Arial" w:hAnsi="Arial"/>
          <w:sz w:val="18"/>
        </w:rPr>
        <w:t>a</w:t>
      </w:r>
      <w:r>
        <w:rPr>
          <w:rFonts w:ascii="Arial" w:hAnsi="Arial"/>
          <w:spacing w:val="-2"/>
          <w:sz w:val="18"/>
        </w:rPr>
        <w:t xml:space="preserve"> </w:t>
      </w:r>
      <w:r>
        <w:rPr>
          <w:rFonts w:ascii="Arial" w:hAnsi="Arial"/>
          <w:sz w:val="18"/>
        </w:rPr>
        <w:t>nursing</w:t>
      </w:r>
      <w:r>
        <w:rPr>
          <w:rFonts w:ascii="Arial" w:hAnsi="Arial"/>
          <w:spacing w:val="-2"/>
          <w:sz w:val="18"/>
        </w:rPr>
        <w:t xml:space="preserve"> </w:t>
      </w:r>
      <w:r>
        <w:rPr>
          <w:rFonts w:ascii="Arial" w:hAnsi="Arial"/>
          <w:sz w:val="18"/>
        </w:rPr>
        <w:t>home</w:t>
      </w:r>
      <w:r>
        <w:rPr>
          <w:rFonts w:ascii="Arial" w:hAnsi="Arial"/>
          <w:spacing w:val="1"/>
          <w:sz w:val="18"/>
        </w:rPr>
        <w:t xml:space="preserve"> </w:t>
      </w:r>
      <w:r>
        <w:rPr>
          <w:rFonts w:ascii="Arial" w:hAnsi="Arial"/>
          <w:sz w:val="18"/>
        </w:rPr>
        <w:t>in</w:t>
      </w:r>
      <w:r>
        <w:rPr>
          <w:rFonts w:ascii="Arial" w:hAnsi="Arial"/>
          <w:spacing w:val="-2"/>
          <w:sz w:val="18"/>
        </w:rPr>
        <w:t xml:space="preserve"> </w:t>
      </w:r>
      <w:r>
        <w:rPr>
          <w:rFonts w:ascii="Arial" w:hAnsi="Arial"/>
          <w:sz w:val="18"/>
        </w:rPr>
        <w:t>June</w:t>
      </w:r>
      <w:r>
        <w:rPr>
          <w:rFonts w:ascii="Arial" w:hAnsi="Arial"/>
          <w:spacing w:val="-20"/>
          <w:sz w:val="18"/>
        </w:rPr>
        <w:t xml:space="preserve"> </w:t>
      </w:r>
      <w:r>
        <w:rPr>
          <w:rFonts w:ascii="Arial" w:hAnsi="Arial"/>
          <w:sz w:val="18"/>
        </w:rPr>
        <w:t>2020</w:t>
      </w:r>
    </w:p>
    <w:p w14:paraId="6274E886" w14:textId="77777777" w:rsidR="00190658" w:rsidRDefault="00190658">
      <w:pPr>
        <w:jc w:val="both"/>
        <w:rPr>
          <w:rFonts w:ascii="Arial" w:hAnsi="Arial"/>
          <w:sz w:val="18"/>
        </w:rPr>
        <w:sectPr w:rsidR="00190658">
          <w:headerReference w:type="default" r:id="rId79"/>
          <w:footerReference w:type="default" r:id="rId80"/>
          <w:pgSz w:w="12240" w:h="15840"/>
          <w:pgMar w:top="900" w:right="1120" w:bottom="860" w:left="1700" w:header="702" w:footer="677" w:gutter="0"/>
          <w:cols w:space="720"/>
        </w:sectPr>
      </w:pPr>
    </w:p>
    <w:p w14:paraId="3A0953E4" w14:textId="77777777" w:rsidR="00190658" w:rsidRDefault="00190658">
      <w:pPr>
        <w:pStyle w:val="BodyText"/>
        <w:rPr>
          <w:rFonts w:ascii="Arial"/>
          <w:sz w:val="20"/>
        </w:rPr>
      </w:pPr>
    </w:p>
    <w:p w14:paraId="12E42B4C" w14:textId="77777777" w:rsidR="00190658" w:rsidRDefault="00190658">
      <w:pPr>
        <w:pStyle w:val="BodyText"/>
        <w:spacing w:before="9"/>
        <w:rPr>
          <w:rFonts w:ascii="Arial"/>
          <w:sz w:val="22"/>
        </w:rPr>
      </w:pPr>
    </w:p>
    <w:p w14:paraId="565DB170" w14:textId="77777777" w:rsidR="00190658" w:rsidRDefault="005C1088">
      <w:pPr>
        <w:pStyle w:val="Heading2"/>
        <w:spacing w:before="99" w:line="451" w:lineRule="exact"/>
        <w:jc w:val="both"/>
      </w:pPr>
      <w:bookmarkStart w:id="331" w:name="Underlying_Cause_of_Death_(Cause_of_Deat"/>
      <w:bookmarkStart w:id="332" w:name="_bookmark131"/>
      <w:bookmarkEnd w:id="331"/>
      <w:bookmarkEnd w:id="332"/>
      <w:r>
        <w:rPr>
          <w:color w:val="7E7E7E"/>
        </w:rPr>
        <w:t>Underlying</w:t>
      </w:r>
      <w:r>
        <w:rPr>
          <w:color w:val="7E7E7E"/>
          <w:spacing w:val="-3"/>
        </w:rPr>
        <w:t xml:space="preserve"> </w:t>
      </w:r>
      <w:r>
        <w:rPr>
          <w:color w:val="7E7E7E"/>
        </w:rPr>
        <w:t>Cause</w:t>
      </w:r>
      <w:r>
        <w:rPr>
          <w:color w:val="7E7E7E"/>
          <w:spacing w:val="-5"/>
        </w:rPr>
        <w:t xml:space="preserve"> </w:t>
      </w:r>
      <w:r>
        <w:rPr>
          <w:color w:val="7E7E7E"/>
        </w:rPr>
        <w:t>of</w:t>
      </w:r>
      <w:r>
        <w:rPr>
          <w:color w:val="7E7E7E"/>
          <w:spacing w:val="-3"/>
        </w:rPr>
        <w:t xml:space="preserve"> </w:t>
      </w:r>
      <w:r>
        <w:rPr>
          <w:color w:val="7E7E7E"/>
        </w:rPr>
        <w:t>Death</w:t>
      </w:r>
      <w:r>
        <w:rPr>
          <w:color w:val="7E7E7E"/>
          <w:spacing w:val="-5"/>
        </w:rPr>
        <w:t xml:space="preserve"> </w:t>
      </w:r>
      <w:r>
        <w:rPr>
          <w:color w:val="7E7E7E"/>
        </w:rPr>
        <w:t>(Cause</w:t>
      </w:r>
      <w:r>
        <w:rPr>
          <w:color w:val="7E7E7E"/>
          <w:spacing w:val="-4"/>
        </w:rPr>
        <w:t xml:space="preserve"> </w:t>
      </w:r>
      <w:r>
        <w:rPr>
          <w:color w:val="7E7E7E"/>
        </w:rPr>
        <w:t>of</w:t>
      </w:r>
      <w:r>
        <w:rPr>
          <w:color w:val="7E7E7E"/>
          <w:spacing w:val="-3"/>
        </w:rPr>
        <w:t xml:space="preserve"> </w:t>
      </w:r>
      <w:r>
        <w:rPr>
          <w:color w:val="7E7E7E"/>
        </w:rPr>
        <w:t>Death)</w:t>
      </w:r>
    </w:p>
    <w:p w14:paraId="636D03AE" w14:textId="77777777" w:rsidR="00190658" w:rsidRDefault="005C1088">
      <w:pPr>
        <w:pStyle w:val="BodyText"/>
        <w:ind w:left="515" w:right="372"/>
        <w:jc w:val="both"/>
      </w:pPr>
      <w:r>
        <w:rPr>
          <w:rFonts w:ascii="Arial Black"/>
        </w:rPr>
        <w:t>Underlying</w:t>
      </w:r>
      <w:r>
        <w:rPr>
          <w:rFonts w:ascii="Arial Black"/>
          <w:spacing w:val="-11"/>
        </w:rPr>
        <w:t xml:space="preserve"> </w:t>
      </w:r>
      <w:r>
        <w:rPr>
          <w:rFonts w:ascii="Arial Black"/>
        </w:rPr>
        <w:t>cause</w:t>
      </w:r>
      <w:r>
        <w:rPr>
          <w:rFonts w:ascii="Arial Black"/>
          <w:spacing w:val="-10"/>
        </w:rPr>
        <w:t xml:space="preserve"> </w:t>
      </w:r>
      <w:r>
        <w:rPr>
          <w:rFonts w:ascii="Arial Black"/>
        </w:rPr>
        <w:t>of</w:t>
      </w:r>
      <w:r>
        <w:rPr>
          <w:rFonts w:ascii="Arial Black"/>
          <w:spacing w:val="-9"/>
        </w:rPr>
        <w:t xml:space="preserve"> </w:t>
      </w:r>
      <w:r>
        <w:rPr>
          <w:rFonts w:ascii="Arial Black"/>
        </w:rPr>
        <w:t>death</w:t>
      </w:r>
      <w:r>
        <w:rPr>
          <w:rFonts w:ascii="Arial Black"/>
          <w:spacing w:val="-11"/>
        </w:rPr>
        <w:t xml:space="preserve"> </w:t>
      </w:r>
      <w:r>
        <w:t>may</w:t>
      </w:r>
      <w:r>
        <w:rPr>
          <w:spacing w:val="-11"/>
        </w:rPr>
        <w:t xml:space="preserve"> </w:t>
      </w:r>
      <w:r>
        <w:t>be</w:t>
      </w:r>
      <w:r>
        <w:rPr>
          <w:spacing w:val="-7"/>
        </w:rPr>
        <w:t xml:space="preserve"> </w:t>
      </w:r>
      <w:r>
        <w:t>found</w:t>
      </w:r>
      <w:r>
        <w:rPr>
          <w:spacing w:val="-10"/>
        </w:rPr>
        <w:t xml:space="preserve"> </w:t>
      </w:r>
      <w:r>
        <w:t>on</w:t>
      </w:r>
      <w:r>
        <w:rPr>
          <w:spacing w:val="-7"/>
        </w:rPr>
        <w:t xml:space="preserve"> </w:t>
      </w:r>
      <w:r>
        <w:t>the</w:t>
      </w:r>
      <w:r>
        <w:rPr>
          <w:spacing w:val="-7"/>
        </w:rPr>
        <w:t xml:space="preserve"> </w:t>
      </w:r>
      <w:r>
        <w:t>death</w:t>
      </w:r>
      <w:r>
        <w:rPr>
          <w:spacing w:val="-12"/>
        </w:rPr>
        <w:t xml:space="preserve"> </w:t>
      </w:r>
      <w:r>
        <w:t>certificate</w:t>
      </w:r>
      <w:r>
        <w:rPr>
          <w:spacing w:val="-11"/>
        </w:rPr>
        <w:t xml:space="preserve"> </w:t>
      </w:r>
      <w:r>
        <w:t>or</w:t>
      </w:r>
      <w:r>
        <w:rPr>
          <w:spacing w:val="-1"/>
        </w:rPr>
        <w:t xml:space="preserve"> </w:t>
      </w:r>
      <w:r>
        <w:t>in</w:t>
      </w:r>
      <w:r>
        <w:rPr>
          <w:spacing w:val="-2"/>
        </w:rPr>
        <w:t xml:space="preserve"> </w:t>
      </w:r>
      <w:r>
        <w:t>the</w:t>
      </w:r>
      <w:r>
        <w:rPr>
          <w:spacing w:val="-6"/>
        </w:rPr>
        <w:t xml:space="preserve"> </w:t>
      </w:r>
      <w:r>
        <w:t>medical</w:t>
      </w:r>
      <w:r>
        <w:rPr>
          <w:spacing w:val="-58"/>
        </w:rPr>
        <w:t xml:space="preserve"> </w:t>
      </w:r>
      <w:r>
        <w:t>record.</w:t>
      </w:r>
      <w:r>
        <w:rPr>
          <w:spacing w:val="-7"/>
        </w:rPr>
        <w:t xml:space="preserve"> </w:t>
      </w:r>
      <w:r>
        <w:t>If</w:t>
      </w:r>
      <w:r>
        <w:rPr>
          <w:spacing w:val="-4"/>
        </w:rPr>
        <w:t xml:space="preserve"> </w:t>
      </w:r>
      <w:r>
        <w:t>the</w:t>
      </w:r>
      <w:r>
        <w:rPr>
          <w:spacing w:val="-4"/>
        </w:rPr>
        <w:t xml:space="preserve"> </w:t>
      </w:r>
      <w:r>
        <w:rPr>
          <w:i/>
        </w:rPr>
        <w:t>Date</w:t>
      </w:r>
      <w:r>
        <w:rPr>
          <w:i/>
          <w:spacing w:val="-4"/>
        </w:rPr>
        <w:t xml:space="preserve"> </w:t>
      </w:r>
      <w:r>
        <w:rPr>
          <w:i/>
        </w:rPr>
        <w:t>of</w:t>
      </w:r>
      <w:r>
        <w:rPr>
          <w:i/>
          <w:spacing w:val="2"/>
        </w:rPr>
        <w:t xml:space="preserve"> </w:t>
      </w:r>
      <w:r>
        <w:rPr>
          <w:i/>
        </w:rPr>
        <w:t>Last</w:t>
      </w:r>
      <w:r>
        <w:rPr>
          <w:i/>
          <w:spacing w:val="-5"/>
        </w:rPr>
        <w:t xml:space="preserve"> </w:t>
      </w:r>
      <w:r>
        <w:rPr>
          <w:i/>
        </w:rPr>
        <w:t>Contact/Death</w:t>
      </w:r>
      <w:r>
        <w:rPr>
          <w:i/>
          <w:spacing w:val="-7"/>
        </w:rPr>
        <w:t xml:space="preserve"> </w:t>
      </w:r>
      <w:r>
        <w:t>is</w:t>
      </w:r>
      <w:r>
        <w:rPr>
          <w:spacing w:val="2"/>
        </w:rPr>
        <w:t xml:space="preserve"> </w:t>
      </w:r>
      <w:r>
        <w:t>on or after</w:t>
      </w:r>
      <w:r>
        <w:rPr>
          <w:spacing w:val="-7"/>
        </w:rPr>
        <w:t xml:space="preserve"> </w:t>
      </w:r>
      <w:r>
        <w:rPr>
          <w:b/>
        </w:rPr>
        <w:t>1/1/2000</w:t>
      </w:r>
      <w:r>
        <w:t>,</w:t>
      </w:r>
      <w:r>
        <w:rPr>
          <w:spacing w:val="-7"/>
        </w:rPr>
        <w:t xml:space="preserve"> </w:t>
      </w:r>
      <w:r>
        <w:t>the</w:t>
      </w:r>
      <w:r>
        <w:rPr>
          <w:spacing w:val="-5"/>
        </w:rPr>
        <w:t xml:space="preserve"> </w:t>
      </w:r>
      <w:r>
        <w:t>Cause</w:t>
      </w:r>
      <w:r>
        <w:rPr>
          <w:spacing w:val="-5"/>
        </w:rPr>
        <w:t xml:space="preserve"> </w:t>
      </w:r>
      <w:r>
        <w:t>of</w:t>
      </w:r>
      <w:r>
        <w:rPr>
          <w:spacing w:val="-6"/>
        </w:rPr>
        <w:t xml:space="preserve"> </w:t>
      </w:r>
      <w:r>
        <w:t>Death</w:t>
      </w:r>
      <w:r>
        <w:rPr>
          <w:spacing w:val="-5"/>
        </w:rPr>
        <w:t xml:space="preserve"> </w:t>
      </w:r>
      <w:r>
        <w:t>must</w:t>
      </w:r>
      <w:r>
        <w:rPr>
          <w:spacing w:val="-6"/>
        </w:rPr>
        <w:t xml:space="preserve"> </w:t>
      </w:r>
      <w:r>
        <w:t>be</w:t>
      </w:r>
      <w:r>
        <w:rPr>
          <w:spacing w:val="-57"/>
        </w:rPr>
        <w:t xml:space="preserve"> </w:t>
      </w:r>
      <w:r>
        <w:t>coded</w:t>
      </w:r>
      <w:r>
        <w:rPr>
          <w:spacing w:val="-9"/>
        </w:rPr>
        <w:t xml:space="preserve"> </w:t>
      </w:r>
      <w:r>
        <w:t>in</w:t>
      </w:r>
      <w:r>
        <w:rPr>
          <w:spacing w:val="-6"/>
        </w:rPr>
        <w:t xml:space="preserve"> </w:t>
      </w:r>
      <w:r>
        <w:t>the</w:t>
      </w:r>
      <w:r>
        <w:rPr>
          <w:spacing w:val="-5"/>
        </w:rPr>
        <w:t xml:space="preserve"> </w:t>
      </w:r>
      <w:r>
        <w:t>abstract</w:t>
      </w:r>
      <w:r>
        <w:rPr>
          <w:spacing w:val="-9"/>
        </w:rPr>
        <w:t xml:space="preserve"> </w:t>
      </w:r>
      <w:r>
        <w:t>using</w:t>
      </w:r>
      <w:r>
        <w:rPr>
          <w:spacing w:val="-9"/>
        </w:rPr>
        <w:t xml:space="preserve"> </w:t>
      </w:r>
      <w:r>
        <w:t>the</w:t>
      </w:r>
      <w:r>
        <w:rPr>
          <w:spacing w:val="-5"/>
        </w:rPr>
        <w:t xml:space="preserve"> </w:t>
      </w:r>
      <w:r>
        <w:t>ICD-10-CM.</w:t>
      </w:r>
      <w:r>
        <w:rPr>
          <w:spacing w:val="-7"/>
        </w:rPr>
        <w:t xml:space="preserve"> </w:t>
      </w:r>
      <w:r>
        <w:t>If</w:t>
      </w:r>
      <w:r>
        <w:rPr>
          <w:spacing w:val="-1"/>
        </w:rPr>
        <w:t xml:space="preserve"> </w:t>
      </w:r>
      <w:r>
        <w:t>the</w:t>
      </w:r>
      <w:r>
        <w:rPr>
          <w:spacing w:val="-6"/>
        </w:rPr>
        <w:t xml:space="preserve"> </w:t>
      </w:r>
      <w:r>
        <w:t>death</w:t>
      </w:r>
      <w:r>
        <w:rPr>
          <w:spacing w:val="-10"/>
        </w:rPr>
        <w:t xml:space="preserve"> </w:t>
      </w:r>
      <w:r>
        <w:t>certificate/death</w:t>
      </w:r>
      <w:r>
        <w:rPr>
          <w:spacing w:val="-7"/>
        </w:rPr>
        <w:t xml:space="preserve"> </w:t>
      </w:r>
      <w:r>
        <w:t>information</w:t>
      </w:r>
      <w:r>
        <w:rPr>
          <w:spacing w:val="-9"/>
        </w:rPr>
        <w:t xml:space="preserve"> </w:t>
      </w:r>
      <w:r>
        <w:t>is</w:t>
      </w:r>
      <w:r>
        <w:rPr>
          <w:spacing w:val="-1"/>
        </w:rPr>
        <w:t xml:space="preserve"> </w:t>
      </w:r>
      <w:r>
        <w:t>not</w:t>
      </w:r>
      <w:r>
        <w:rPr>
          <w:spacing w:val="-58"/>
        </w:rPr>
        <w:t xml:space="preserve"> </w:t>
      </w:r>
      <w:r>
        <w:t>available</w:t>
      </w:r>
      <w:r>
        <w:rPr>
          <w:spacing w:val="-12"/>
        </w:rPr>
        <w:t xml:space="preserve"> </w:t>
      </w:r>
      <w:r>
        <w:t>or</w:t>
      </w:r>
      <w:r>
        <w:rPr>
          <w:spacing w:val="-5"/>
        </w:rPr>
        <w:t xml:space="preserve"> </w:t>
      </w:r>
      <w:r>
        <w:t>the</w:t>
      </w:r>
      <w:r>
        <w:rPr>
          <w:spacing w:val="-11"/>
        </w:rPr>
        <w:t xml:space="preserve"> </w:t>
      </w:r>
      <w:r>
        <w:t>field</w:t>
      </w:r>
      <w:r>
        <w:rPr>
          <w:spacing w:val="-11"/>
        </w:rPr>
        <w:t xml:space="preserve"> </w:t>
      </w:r>
      <w:r>
        <w:t>is</w:t>
      </w:r>
      <w:r>
        <w:rPr>
          <w:spacing w:val="-3"/>
        </w:rPr>
        <w:t xml:space="preserve"> </w:t>
      </w:r>
      <w:r>
        <w:t>not</w:t>
      </w:r>
      <w:r>
        <w:rPr>
          <w:spacing w:val="-11"/>
        </w:rPr>
        <w:t xml:space="preserve"> </w:t>
      </w:r>
      <w:r>
        <w:t>applicable</w:t>
      </w:r>
      <w:r>
        <w:rPr>
          <w:spacing w:val="-11"/>
        </w:rPr>
        <w:t xml:space="preserve"> </w:t>
      </w:r>
      <w:r>
        <w:t>use</w:t>
      </w:r>
      <w:r>
        <w:rPr>
          <w:spacing w:val="-8"/>
        </w:rPr>
        <w:t xml:space="preserve"> </w:t>
      </w:r>
      <w:r>
        <w:t>the</w:t>
      </w:r>
      <w:r>
        <w:rPr>
          <w:spacing w:val="-7"/>
        </w:rPr>
        <w:t xml:space="preserve"> </w:t>
      </w:r>
      <w:r>
        <w:t>following</w:t>
      </w:r>
      <w:r>
        <w:rPr>
          <w:spacing w:val="-12"/>
        </w:rPr>
        <w:t xml:space="preserve"> </w:t>
      </w:r>
      <w:r>
        <w:t>codes:</w:t>
      </w:r>
    </w:p>
    <w:p w14:paraId="68331CED" w14:textId="77777777" w:rsidR="00190658" w:rsidRDefault="00190658">
      <w:pPr>
        <w:pStyle w:val="BodyText"/>
        <w:spacing w:before="5"/>
        <w:rPr>
          <w:sz w:val="23"/>
        </w:rPr>
      </w:pPr>
    </w:p>
    <w:p w14:paraId="0BE98D76" w14:textId="77777777" w:rsidR="00190658" w:rsidRDefault="005C1088">
      <w:pPr>
        <w:ind w:left="1235"/>
        <w:rPr>
          <w:rFonts w:ascii="Arial"/>
          <w:sz w:val="18"/>
        </w:rPr>
      </w:pPr>
      <w:r>
        <w:rPr>
          <w:rFonts w:ascii="Arial"/>
          <w:b/>
          <w:sz w:val="18"/>
        </w:rPr>
        <w:t>0000</w:t>
      </w:r>
      <w:r>
        <w:rPr>
          <w:rFonts w:ascii="Arial"/>
          <w:b/>
          <w:spacing w:val="-1"/>
          <w:sz w:val="18"/>
        </w:rPr>
        <w:t xml:space="preserve"> </w:t>
      </w:r>
      <w:r>
        <w:rPr>
          <w:rFonts w:ascii="Arial"/>
          <w:sz w:val="18"/>
        </w:rPr>
        <w:t>-</w:t>
      </w:r>
      <w:r>
        <w:rPr>
          <w:rFonts w:ascii="Arial"/>
          <w:spacing w:val="-1"/>
          <w:sz w:val="18"/>
        </w:rPr>
        <w:t xml:space="preserve"> </w:t>
      </w:r>
      <w:r>
        <w:rPr>
          <w:rFonts w:ascii="Arial"/>
          <w:sz w:val="18"/>
        </w:rPr>
        <w:t>Patient</w:t>
      </w:r>
      <w:r>
        <w:rPr>
          <w:rFonts w:ascii="Arial"/>
          <w:spacing w:val="-1"/>
          <w:sz w:val="18"/>
        </w:rPr>
        <w:t xml:space="preserve"> </w:t>
      </w:r>
      <w:r>
        <w:rPr>
          <w:rFonts w:ascii="Arial"/>
          <w:sz w:val="18"/>
        </w:rPr>
        <w:t>alive</w:t>
      </w:r>
      <w:r>
        <w:rPr>
          <w:rFonts w:ascii="Arial"/>
          <w:spacing w:val="-1"/>
          <w:sz w:val="18"/>
        </w:rPr>
        <w:t xml:space="preserve"> </w:t>
      </w:r>
      <w:r>
        <w:rPr>
          <w:rFonts w:ascii="Arial"/>
          <w:sz w:val="18"/>
        </w:rPr>
        <w:t>at</w:t>
      </w:r>
      <w:r>
        <w:rPr>
          <w:rFonts w:ascii="Arial"/>
          <w:spacing w:val="-3"/>
          <w:sz w:val="18"/>
        </w:rPr>
        <w:t xml:space="preserve"> </w:t>
      </w:r>
      <w:r>
        <w:rPr>
          <w:rFonts w:ascii="Arial"/>
          <w:sz w:val="18"/>
        </w:rPr>
        <w:t>last</w:t>
      </w:r>
      <w:r>
        <w:rPr>
          <w:rFonts w:ascii="Arial"/>
          <w:spacing w:val="-3"/>
          <w:sz w:val="18"/>
        </w:rPr>
        <w:t xml:space="preserve"> </w:t>
      </w:r>
      <w:r>
        <w:rPr>
          <w:rFonts w:ascii="Arial"/>
          <w:sz w:val="18"/>
        </w:rPr>
        <w:t>contact</w:t>
      </w:r>
    </w:p>
    <w:p w14:paraId="19E4A7C9" w14:textId="77777777" w:rsidR="00190658" w:rsidRDefault="00190658">
      <w:pPr>
        <w:pStyle w:val="BodyText"/>
        <w:spacing w:before="2"/>
        <w:rPr>
          <w:rFonts w:ascii="Arial"/>
          <w:sz w:val="19"/>
        </w:rPr>
      </w:pPr>
    </w:p>
    <w:p w14:paraId="74057B2B" w14:textId="77777777" w:rsidR="00190658" w:rsidRDefault="005C1088">
      <w:pPr>
        <w:ind w:left="1235"/>
        <w:rPr>
          <w:rFonts w:ascii="Arial"/>
          <w:sz w:val="18"/>
        </w:rPr>
      </w:pPr>
      <w:r>
        <w:rPr>
          <w:rFonts w:ascii="Arial"/>
          <w:b/>
          <w:sz w:val="18"/>
        </w:rPr>
        <w:t>7777</w:t>
      </w:r>
      <w:r>
        <w:rPr>
          <w:rFonts w:ascii="Arial"/>
          <w:b/>
          <w:spacing w:val="-2"/>
          <w:sz w:val="18"/>
        </w:rPr>
        <w:t xml:space="preserve"> </w:t>
      </w:r>
      <w:r>
        <w:rPr>
          <w:rFonts w:ascii="Arial"/>
          <w:sz w:val="18"/>
        </w:rPr>
        <w:t>-</w:t>
      </w:r>
      <w:r>
        <w:rPr>
          <w:rFonts w:ascii="Arial"/>
          <w:spacing w:val="-2"/>
          <w:sz w:val="18"/>
        </w:rPr>
        <w:t xml:space="preserve"> </w:t>
      </w:r>
      <w:r>
        <w:rPr>
          <w:rFonts w:ascii="Arial"/>
          <w:sz w:val="18"/>
        </w:rPr>
        <w:t>State</w:t>
      </w:r>
      <w:r>
        <w:rPr>
          <w:rFonts w:ascii="Arial"/>
          <w:spacing w:val="-4"/>
          <w:sz w:val="18"/>
        </w:rPr>
        <w:t xml:space="preserve"> </w:t>
      </w:r>
      <w:r>
        <w:rPr>
          <w:rFonts w:ascii="Arial"/>
          <w:sz w:val="18"/>
        </w:rPr>
        <w:t>death</w:t>
      </w:r>
      <w:r>
        <w:rPr>
          <w:rFonts w:ascii="Arial"/>
          <w:spacing w:val="-1"/>
          <w:sz w:val="18"/>
        </w:rPr>
        <w:t xml:space="preserve"> </w:t>
      </w:r>
      <w:r>
        <w:rPr>
          <w:rFonts w:ascii="Arial"/>
          <w:sz w:val="18"/>
        </w:rPr>
        <w:t>certificate</w:t>
      </w:r>
      <w:r>
        <w:rPr>
          <w:rFonts w:ascii="Arial"/>
          <w:spacing w:val="-1"/>
          <w:sz w:val="18"/>
        </w:rPr>
        <w:t xml:space="preserve"> </w:t>
      </w:r>
      <w:r>
        <w:rPr>
          <w:rFonts w:ascii="Arial"/>
          <w:sz w:val="18"/>
        </w:rPr>
        <w:t>or</w:t>
      </w:r>
      <w:r>
        <w:rPr>
          <w:rFonts w:ascii="Arial"/>
          <w:spacing w:val="-2"/>
          <w:sz w:val="18"/>
        </w:rPr>
        <w:t xml:space="preserve"> </w:t>
      </w:r>
      <w:r>
        <w:rPr>
          <w:rFonts w:ascii="Arial"/>
          <w:sz w:val="18"/>
        </w:rPr>
        <w:t>listing</w:t>
      </w:r>
      <w:r>
        <w:rPr>
          <w:rFonts w:ascii="Arial"/>
          <w:spacing w:val="-4"/>
          <w:sz w:val="18"/>
        </w:rPr>
        <w:t xml:space="preserve"> </w:t>
      </w:r>
      <w:r>
        <w:rPr>
          <w:rFonts w:ascii="Arial"/>
          <w:sz w:val="18"/>
        </w:rPr>
        <w:t>not</w:t>
      </w:r>
      <w:r>
        <w:rPr>
          <w:rFonts w:ascii="Arial"/>
          <w:spacing w:val="-4"/>
          <w:sz w:val="18"/>
        </w:rPr>
        <w:t xml:space="preserve"> </w:t>
      </w:r>
      <w:r>
        <w:rPr>
          <w:rFonts w:ascii="Arial"/>
          <w:sz w:val="18"/>
        </w:rPr>
        <w:t>available</w:t>
      </w:r>
    </w:p>
    <w:p w14:paraId="115326D2" w14:textId="77777777" w:rsidR="00190658" w:rsidRDefault="00190658">
      <w:pPr>
        <w:pStyle w:val="BodyText"/>
        <w:spacing w:before="1"/>
        <w:rPr>
          <w:rFonts w:ascii="Arial"/>
          <w:sz w:val="19"/>
        </w:rPr>
      </w:pPr>
    </w:p>
    <w:p w14:paraId="3E05060E" w14:textId="77777777" w:rsidR="00190658" w:rsidRDefault="005C1088">
      <w:pPr>
        <w:spacing w:before="1"/>
        <w:ind w:left="1235"/>
        <w:rPr>
          <w:rFonts w:ascii="Arial"/>
          <w:sz w:val="18"/>
        </w:rPr>
      </w:pPr>
      <w:r>
        <w:rPr>
          <w:rFonts w:ascii="Arial"/>
          <w:b/>
          <w:spacing w:val="-4"/>
          <w:sz w:val="18"/>
        </w:rPr>
        <w:t xml:space="preserve">7797 </w:t>
      </w:r>
      <w:r>
        <w:rPr>
          <w:rFonts w:ascii="Arial"/>
          <w:spacing w:val="-4"/>
          <w:sz w:val="18"/>
        </w:rPr>
        <w:t>-</w:t>
      </w:r>
      <w:r>
        <w:rPr>
          <w:rFonts w:ascii="Arial"/>
          <w:sz w:val="18"/>
        </w:rPr>
        <w:t xml:space="preserve"> </w:t>
      </w:r>
      <w:r>
        <w:rPr>
          <w:rFonts w:ascii="Arial"/>
          <w:spacing w:val="-4"/>
          <w:sz w:val="18"/>
        </w:rPr>
        <w:t>State</w:t>
      </w:r>
      <w:r>
        <w:rPr>
          <w:rFonts w:ascii="Arial"/>
          <w:spacing w:val="-9"/>
          <w:sz w:val="18"/>
        </w:rPr>
        <w:t xml:space="preserve"> </w:t>
      </w:r>
      <w:r>
        <w:rPr>
          <w:rFonts w:ascii="Arial"/>
          <w:spacing w:val="-4"/>
          <w:sz w:val="18"/>
        </w:rPr>
        <w:t>death</w:t>
      </w:r>
      <w:r>
        <w:rPr>
          <w:rFonts w:ascii="Arial"/>
          <w:spacing w:val="-8"/>
          <w:sz w:val="18"/>
        </w:rPr>
        <w:t xml:space="preserve"> </w:t>
      </w:r>
      <w:r>
        <w:rPr>
          <w:rFonts w:ascii="Arial"/>
          <w:spacing w:val="-4"/>
          <w:sz w:val="18"/>
        </w:rPr>
        <w:t>certificate</w:t>
      </w:r>
      <w:r>
        <w:rPr>
          <w:rFonts w:ascii="Arial"/>
          <w:spacing w:val="-11"/>
          <w:sz w:val="18"/>
        </w:rPr>
        <w:t xml:space="preserve"> </w:t>
      </w:r>
      <w:r>
        <w:rPr>
          <w:rFonts w:ascii="Arial"/>
          <w:spacing w:val="-4"/>
          <w:sz w:val="18"/>
        </w:rPr>
        <w:t>or</w:t>
      </w:r>
      <w:r>
        <w:rPr>
          <w:rFonts w:ascii="Arial"/>
          <w:spacing w:val="-2"/>
          <w:sz w:val="18"/>
        </w:rPr>
        <w:t xml:space="preserve"> </w:t>
      </w:r>
      <w:r>
        <w:rPr>
          <w:rFonts w:ascii="Arial"/>
          <w:spacing w:val="-4"/>
          <w:sz w:val="18"/>
        </w:rPr>
        <w:t>listing</w:t>
      </w:r>
      <w:r>
        <w:rPr>
          <w:rFonts w:ascii="Arial"/>
          <w:spacing w:val="-8"/>
          <w:sz w:val="18"/>
        </w:rPr>
        <w:t xml:space="preserve"> </w:t>
      </w:r>
      <w:r>
        <w:rPr>
          <w:rFonts w:ascii="Arial"/>
          <w:spacing w:val="-4"/>
          <w:sz w:val="18"/>
        </w:rPr>
        <w:t>available,</w:t>
      </w:r>
      <w:r>
        <w:rPr>
          <w:rFonts w:ascii="Arial"/>
          <w:spacing w:val="-9"/>
          <w:sz w:val="18"/>
        </w:rPr>
        <w:t xml:space="preserve"> </w:t>
      </w:r>
      <w:r>
        <w:rPr>
          <w:rFonts w:ascii="Arial"/>
          <w:spacing w:val="-4"/>
          <w:sz w:val="18"/>
        </w:rPr>
        <w:t>underlying</w:t>
      </w:r>
      <w:r>
        <w:rPr>
          <w:rFonts w:ascii="Arial"/>
          <w:spacing w:val="-9"/>
          <w:sz w:val="18"/>
        </w:rPr>
        <w:t xml:space="preserve"> </w:t>
      </w:r>
      <w:r>
        <w:rPr>
          <w:rFonts w:ascii="Arial"/>
          <w:spacing w:val="-4"/>
          <w:sz w:val="18"/>
        </w:rPr>
        <w:t>cause</w:t>
      </w:r>
      <w:r>
        <w:rPr>
          <w:rFonts w:ascii="Arial"/>
          <w:spacing w:val="-7"/>
          <w:sz w:val="18"/>
        </w:rPr>
        <w:t xml:space="preserve"> </w:t>
      </w:r>
      <w:r>
        <w:rPr>
          <w:rFonts w:ascii="Arial"/>
          <w:spacing w:val="-3"/>
          <w:sz w:val="18"/>
        </w:rPr>
        <w:t>of</w:t>
      </w:r>
      <w:r>
        <w:rPr>
          <w:rFonts w:ascii="Arial"/>
          <w:sz w:val="18"/>
        </w:rPr>
        <w:t xml:space="preserve"> </w:t>
      </w:r>
      <w:r>
        <w:rPr>
          <w:rFonts w:ascii="Arial"/>
          <w:spacing w:val="-3"/>
          <w:sz w:val="18"/>
        </w:rPr>
        <w:t>death</w:t>
      </w:r>
      <w:r>
        <w:rPr>
          <w:rFonts w:ascii="Arial"/>
          <w:spacing w:val="-9"/>
          <w:sz w:val="18"/>
        </w:rPr>
        <w:t xml:space="preserve"> </w:t>
      </w:r>
      <w:r>
        <w:rPr>
          <w:rFonts w:ascii="Arial"/>
          <w:spacing w:val="-3"/>
          <w:sz w:val="18"/>
        </w:rPr>
        <w:t>not</w:t>
      </w:r>
      <w:r>
        <w:rPr>
          <w:rFonts w:ascii="Arial"/>
          <w:spacing w:val="-8"/>
          <w:sz w:val="18"/>
        </w:rPr>
        <w:t xml:space="preserve"> </w:t>
      </w:r>
      <w:r>
        <w:rPr>
          <w:rFonts w:ascii="Arial"/>
          <w:spacing w:val="-3"/>
          <w:sz w:val="18"/>
        </w:rPr>
        <w:t>coded</w:t>
      </w:r>
    </w:p>
    <w:p w14:paraId="61C610AA" w14:textId="19750D3A" w:rsidR="00190658" w:rsidRDefault="005C1088">
      <w:pPr>
        <w:pStyle w:val="BodyText"/>
        <w:spacing w:before="117"/>
        <w:ind w:left="515" w:right="363"/>
        <w:jc w:val="both"/>
        <w:rPr>
          <w:spacing w:val="1"/>
        </w:rPr>
      </w:pPr>
      <w:r>
        <w:rPr>
          <w:b/>
          <w:spacing w:val="-1"/>
        </w:rPr>
        <w:t>Note:</w:t>
      </w:r>
      <w:r>
        <w:rPr>
          <w:b/>
          <w:spacing w:val="-12"/>
        </w:rPr>
        <w:t xml:space="preserve"> </w:t>
      </w:r>
      <w:r>
        <w:rPr>
          <w:spacing w:val="-1"/>
        </w:rPr>
        <w:t>Death</w:t>
      </w:r>
      <w:r>
        <w:rPr>
          <w:spacing w:val="-14"/>
        </w:rPr>
        <w:t xml:space="preserve"> </w:t>
      </w:r>
      <w:r>
        <w:rPr>
          <w:spacing w:val="-1"/>
        </w:rPr>
        <w:t>certificates</w:t>
      </w:r>
      <w:r>
        <w:rPr>
          <w:spacing w:val="-13"/>
        </w:rPr>
        <w:t xml:space="preserve"> </w:t>
      </w:r>
      <w:r>
        <w:rPr>
          <w:spacing w:val="-1"/>
        </w:rPr>
        <w:t>from</w:t>
      </w:r>
      <w:r>
        <w:rPr>
          <w:spacing w:val="-10"/>
        </w:rPr>
        <w:t xml:space="preserve"> </w:t>
      </w:r>
      <w:r>
        <w:rPr>
          <w:spacing w:val="-1"/>
        </w:rPr>
        <w:t>the</w:t>
      </w:r>
      <w:r>
        <w:rPr>
          <w:spacing w:val="-11"/>
        </w:rPr>
        <w:t xml:space="preserve"> </w:t>
      </w:r>
      <w:r>
        <w:rPr>
          <w:spacing w:val="-1"/>
        </w:rPr>
        <w:t>Missouri</w:t>
      </w:r>
      <w:r>
        <w:rPr>
          <w:spacing w:val="-14"/>
        </w:rPr>
        <w:t xml:space="preserve"> </w:t>
      </w:r>
      <w:r>
        <w:rPr>
          <w:spacing w:val="-1"/>
        </w:rPr>
        <w:t>Bureau</w:t>
      </w:r>
      <w:r>
        <w:rPr>
          <w:spacing w:val="-14"/>
        </w:rPr>
        <w:t xml:space="preserve"> </w:t>
      </w:r>
      <w:r>
        <w:rPr>
          <w:spacing w:val="-1"/>
        </w:rPr>
        <w:t>of</w:t>
      </w:r>
      <w:r>
        <w:rPr>
          <w:spacing w:val="-11"/>
        </w:rPr>
        <w:t xml:space="preserve"> </w:t>
      </w:r>
      <w:r>
        <w:t>Vital</w:t>
      </w:r>
      <w:r>
        <w:rPr>
          <w:spacing w:val="-14"/>
        </w:rPr>
        <w:t xml:space="preserve"> </w:t>
      </w:r>
      <w:r>
        <w:t>Statistics</w:t>
      </w:r>
      <w:r>
        <w:rPr>
          <w:spacing w:val="-12"/>
        </w:rPr>
        <w:t xml:space="preserve"> </w:t>
      </w:r>
      <w:r>
        <w:t>are</w:t>
      </w:r>
      <w:r>
        <w:rPr>
          <w:spacing w:val="-13"/>
        </w:rPr>
        <w:t xml:space="preserve"> </w:t>
      </w:r>
      <w:r>
        <w:t>coded</w:t>
      </w:r>
      <w:r>
        <w:rPr>
          <w:spacing w:val="-12"/>
        </w:rPr>
        <w:t xml:space="preserve"> </w:t>
      </w:r>
      <w:r>
        <w:t>using</w:t>
      </w:r>
      <w:r>
        <w:rPr>
          <w:spacing w:val="-13"/>
        </w:rPr>
        <w:t xml:space="preserve"> </w:t>
      </w:r>
      <w:r>
        <w:t>ICD-10-</w:t>
      </w:r>
      <w:r>
        <w:rPr>
          <w:spacing w:val="-58"/>
        </w:rPr>
        <w:t xml:space="preserve"> </w:t>
      </w:r>
      <w:r>
        <w:t>CM. A complete listing of ICD-10-CM codes may also be found on the MCR website at</w:t>
      </w:r>
      <w:r>
        <w:rPr>
          <w:spacing w:val="1"/>
        </w:rPr>
        <w:t xml:space="preserve"> </w:t>
      </w:r>
      <w:hyperlink r:id="rId81" w:history="1">
        <w:r w:rsidR="00195049" w:rsidRPr="00195049">
          <w:rPr>
            <w:rStyle w:val="Hyperlink"/>
            <w:b/>
            <w:bCs/>
            <w:spacing w:val="1"/>
          </w:rPr>
          <w:t>https://cancerregistry.missouri.edu/</w:t>
        </w:r>
      </w:hyperlink>
    </w:p>
    <w:p w14:paraId="18D69DAF" w14:textId="77777777" w:rsidR="00190658" w:rsidRDefault="00190658">
      <w:pPr>
        <w:pStyle w:val="BodyText"/>
        <w:spacing w:before="2"/>
        <w:rPr>
          <w:sz w:val="19"/>
        </w:rPr>
      </w:pPr>
    </w:p>
    <w:p w14:paraId="7C6C0C3A" w14:textId="77777777" w:rsidR="00190658" w:rsidRDefault="005C1088">
      <w:pPr>
        <w:pStyle w:val="Heading2"/>
        <w:spacing w:before="99"/>
      </w:pPr>
      <w:bookmarkStart w:id="333" w:name="ICD_Revision_Number"/>
      <w:bookmarkStart w:id="334" w:name="_bookmark132"/>
      <w:bookmarkEnd w:id="333"/>
      <w:bookmarkEnd w:id="334"/>
      <w:r>
        <w:rPr>
          <w:color w:val="7E7E7E"/>
        </w:rPr>
        <w:t>ICD</w:t>
      </w:r>
      <w:r>
        <w:rPr>
          <w:color w:val="7E7E7E"/>
          <w:spacing w:val="-6"/>
        </w:rPr>
        <w:t xml:space="preserve"> </w:t>
      </w:r>
      <w:r>
        <w:rPr>
          <w:color w:val="7E7E7E"/>
        </w:rPr>
        <w:t>Revision</w:t>
      </w:r>
      <w:r>
        <w:rPr>
          <w:color w:val="7E7E7E"/>
          <w:spacing w:val="-3"/>
        </w:rPr>
        <w:t xml:space="preserve"> </w:t>
      </w:r>
      <w:r>
        <w:rPr>
          <w:color w:val="7E7E7E"/>
        </w:rPr>
        <w:t>Number</w:t>
      </w:r>
    </w:p>
    <w:p w14:paraId="581DFC1D" w14:textId="77777777" w:rsidR="00190658" w:rsidRDefault="005C1088">
      <w:pPr>
        <w:pStyle w:val="BodyText"/>
        <w:spacing w:before="45"/>
        <w:ind w:left="515"/>
      </w:pPr>
      <w:r>
        <w:rPr>
          <w:rFonts w:ascii="Arial Black"/>
        </w:rPr>
        <w:t>Enter</w:t>
      </w:r>
      <w:r>
        <w:rPr>
          <w:rFonts w:ascii="Arial Black"/>
          <w:spacing w:val="-5"/>
        </w:rPr>
        <w:t xml:space="preserve"> </w:t>
      </w:r>
      <w:r>
        <w:rPr>
          <w:rFonts w:ascii="Arial Black"/>
        </w:rPr>
        <w:t>the</w:t>
      </w:r>
      <w:r>
        <w:rPr>
          <w:rFonts w:ascii="Arial Black"/>
          <w:spacing w:val="-3"/>
        </w:rPr>
        <w:t xml:space="preserve"> </w:t>
      </w:r>
      <w:r>
        <w:rPr>
          <w:rFonts w:ascii="Arial Black"/>
        </w:rPr>
        <w:t>ICD-Edition</w:t>
      </w:r>
      <w:r>
        <w:rPr>
          <w:rFonts w:ascii="Arial Black"/>
          <w:spacing w:val="-4"/>
        </w:rPr>
        <w:t xml:space="preserve"> </w:t>
      </w:r>
      <w:r>
        <w:t>that</w:t>
      </w:r>
      <w:r>
        <w:rPr>
          <w:spacing w:val="-3"/>
        </w:rPr>
        <w:t xml:space="preserve"> </w:t>
      </w:r>
      <w:r>
        <w:t>applies</w:t>
      </w:r>
      <w:r>
        <w:rPr>
          <w:spacing w:val="-1"/>
        </w:rPr>
        <w:t xml:space="preserve"> </w:t>
      </w:r>
      <w:r>
        <w:t>for</w:t>
      </w:r>
      <w:r>
        <w:rPr>
          <w:spacing w:val="-2"/>
        </w:rPr>
        <w:t xml:space="preserve"> </w:t>
      </w:r>
      <w:r>
        <w:t>the</w:t>
      </w:r>
      <w:r>
        <w:rPr>
          <w:spacing w:val="-2"/>
        </w:rPr>
        <w:t xml:space="preserve"> </w:t>
      </w:r>
      <w:r>
        <w:t>date</w:t>
      </w:r>
      <w:r>
        <w:rPr>
          <w:spacing w:val="-2"/>
        </w:rPr>
        <w:t xml:space="preserve"> </w:t>
      </w:r>
      <w:r>
        <w:t>of</w:t>
      </w:r>
      <w:r>
        <w:rPr>
          <w:spacing w:val="-3"/>
        </w:rPr>
        <w:t xml:space="preserve"> </w:t>
      </w:r>
      <w:r>
        <w:t>death:</w:t>
      </w:r>
    </w:p>
    <w:p w14:paraId="115DC5DF" w14:textId="77777777" w:rsidR="00190658" w:rsidRDefault="00FE6ACA">
      <w:pPr>
        <w:pStyle w:val="BodyText"/>
        <w:spacing w:before="4"/>
        <w:rPr>
          <w:sz w:val="28"/>
        </w:rPr>
      </w:pPr>
      <w:r>
        <w:pict w14:anchorId="07B35F52">
          <v:shape id="docshape134" o:spid="_x0000_s1029" type="#_x0000_t202" style="position:absolute;margin-left:108.1pt;margin-top:17.15pt;width:425.8pt;height:21.55pt;z-index:-15683584;mso-wrap-distance-left:0;mso-wrap-distance-right:0;mso-position-horizontal-relative:page" fillcolor="#cacaca" stroked="f">
            <v:textbox inset="0,0,0,0">
              <w:txbxContent>
                <w:p w14:paraId="087E1E69" w14:textId="77777777" w:rsidR="00190658" w:rsidRDefault="005C1088">
                  <w:pPr>
                    <w:tabs>
                      <w:tab w:val="left" w:pos="1449"/>
                    </w:tabs>
                    <w:spacing w:line="225" w:lineRule="exact"/>
                    <w:ind w:left="106"/>
                    <w:rPr>
                      <w:rFonts w:ascii="Arial"/>
                      <w:b/>
                      <w:color w:val="000000"/>
                      <w:sz w:val="20"/>
                    </w:rPr>
                  </w:pPr>
                  <w:r>
                    <w:rPr>
                      <w:rFonts w:ascii="Arial"/>
                      <w:b/>
                      <w:color w:val="000000"/>
                      <w:sz w:val="20"/>
                    </w:rPr>
                    <w:t>Code</w:t>
                  </w:r>
                  <w:r>
                    <w:rPr>
                      <w:rFonts w:ascii="Arial"/>
                      <w:b/>
                      <w:color w:val="000000"/>
                      <w:sz w:val="20"/>
                    </w:rPr>
                    <w:tab/>
                    <w:t>Definition</w:t>
                  </w:r>
                </w:p>
              </w:txbxContent>
            </v:textbox>
            <w10:wrap type="topAndBottom" anchorx="page"/>
          </v:shape>
        </w:pict>
      </w:r>
    </w:p>
    <w:p w14:paraId="557CAD9D" w14:textId="77777777" w:rsidR="00190658" w:rsidRDefault="005C1088">
      <w:pPr>
        <w:pStyle w:val="ListParagraph"/>
        <w:numPr>
          <w:ilvl w:val="0"/>
          <w:numId w:val="16"/>
        </w:numPr>
        <w:tabs>
          <w:tab w:val="left" w:pos="1911"/>
          <w:tab w:val="left" w:pos="1913"/>
        </w:tabs>
        <w:spacing w:before="80"/>
        <w:rPr>
          <w:rFonts w:ascii="Arial"/>
          <w:sz w:val="18"/>
        </w:rPr>
      </w:pPr>
      <w:r>
        <w:rPr>
          <w:rFonts w:ascii="Arial"/>
          <w:sz w:val="18"/>
        </w:rPr>
        <w:t>Patient</w:t>
      </w:r>
      <w:r>
        <w:rPr>
          <w:rFonts w:ascii="Arial"/>
          <w:spacing w:val="-3"/>
          <w:sz w:val="18"/>
        </w:rPr>
        <w:t xml:space="preserve"> </w:t>
      </w:r>
      <w:r>
        <w:rPr>
          <w:rFonts w:ascii="Arial"/>
          <w:sz w:val="18"/>
        </w:rPr>
        <w:t>alive</w:t>
      </w:r>
      <w:r>
        <w:rPr>
          <w:rFonts w:ascii="Arial"/>
          <w:spacing w:val="-3"/>
          <w:sz w:val="18"/>
        </w:rPr>
        <w:t xml:space="preserve"> </w:t>
      </w:r>
      <w:r>
        <w:rPr>
          <w:rFonts w:ascii="Arial"/>
          <w:sz w:val="18"/>
        </w:rPr>
        <w:t>at</w:t>
      </w:r>
      <w:r>
        <w:rPr>
          <w:rFonts w:ascii="Arial"/>
          <w:spacing w:val="-1"/>
          <w:sz w:val="18"/>
        </w:rPr>
        <w:t xml:space="preserve"> </w:t>
      </w:r>
      <w:r>
        <w:rPr>
          <w:rFonts w:ascii="Arial"/>
          <w:sz w:val="18"/>
        </w:rPr>
        <w:t>last</w:t>
      </w:r>
      <w:r>
        <w:rPr>
          <w:rFonts w:ascii="Arial"/>
          <w:spacing w:val="-3"/>
          <w:sz w:val="18"/>
        </w:rPr>
        <w:t xml:space="preserve"> </w:t>
      </w:r>
      <w:r>
        <w:rPr>
          <w:rFonts w:ascii="Arial"/>
          <w:sz w:val="18"/>
        </w:rPr>
        <w:t>contact</w:t>
      </w:r>
    </w:p>
    <w:p w14:paraId="2B1D4351" w14:textId="77777777" w:rsidR="00190658" w:rsidRDefault="00190658">
      <w:pPr>
        <w:pStyle w:val="BodyText"/>
        <w:spacing w:before="8"/>
        <w:rPr>
          <w:rFonts w:ascii="Arial"/>
          <w:sz w:val="19"/>
        </w:rPr>
      </w:pPr>
    </w:p>
    <w:p w14:paraId="1CAC47C1" w14:textId="77777777" w:rsidR="00190658" w:rsidRDefault="005C1088">
      <w:pPr>
        <w:pStyle w:val="ListParagraph"/>
        <w:numPr>
          <w:ilvl w:val="0"/>
          <w:numId w:val="16"/>
        </w:numPr>
        <w:tabs>
          <w:tab w:val="left" w:pos="1911"/>
          <w:tab w:val="left" w:pos="1913"/>
        </w:tabs>
        <w:rPr>
          <w:rFonts w:ascii="Arial"/>
          <w:sz w:val="18"/>
        </w:rPr>
      </w:pPr>
      <w:r>
        <w:rPr>
          <w:rFonts w:ascii="Arial"/>
          <w:sz w:val="18"/>
        </w:rPr>
        <w:t>ICD-10</w:t>
      </w:r>
      <w:r>
        <w:rPr>
          <w:rFonts w:ascii="Arial"/>
          <w:spacing w:val="-1"/>
          <w:sz w:val="18"/>
        </w:rPr>
        <w:t xml:space="preserve"> </w:t>
      </w:r>
      <w:r>
        <w:rPr>
          <w:rFonts w:ascii="Arial"/>
          <w:sz w:val="18"/>
        </w:rPr>
        <w:t>(date</w:t>
      </w:r>
      <w:r>
        <w:rPr>
          <w:rFonts w:ascii="Arial"/>
          <w:spacing w:val="-1"/>
          <w:sz w:val="18"/>
        </w:rPr>
        <w:t xml:space="preserve"> </w:t>
      </w:r>
      <w:r>
        <w:rPr>
          <w:rFonts w:ascii="Arial"/>
          <w:sz w:val="18"/>
        </w:rPr>
        <w:t>of</w:t>
      </w:r>
      <w:r>
        <w:rPr>
          <w:rFonts w:ascii="Arial"/>
          <w:spacing w:val="-4"/>
          <w:sz w:val="18"/>
        </w:rPr>
        <w:t xml:space="preserve"> </w:t>
      </w:r>
      <w:r>
        <w:rPr>
          <w:rFonts w:ascii="Arial"/>
          <w:sz w:val="18"/>
        </w:rPr>
        <w:t>death</w:t>
      </w:r>
      <w:r>
        <w:rPr>
          <w:rFonts w:ascii="Arial"/>
          <w:spacing w:val="-1"/>
          <w:sz w:val="18"/>
        </w:rPr>
        <w:t xml:space="preserve"> </w:t>
      </w:r>
      <w:r>
        <w:rPr>
          <w:rFonts w:ascii="Arial"/>
          <w:sz w:val="18"/>
        </w:rPr>
        <w:t>on</w:t>
      </w:r>
      <w:r>
        <w:rPr>
          <w:rFonts w:ascii="Arial"/>
          <w:spacing w:val="-4"/>
          <w:sz w:val="18"/>
        </w:rPr>
        <w:t xml:space="preserve"> </w:t>
      </w:r>
      <w:r>
        <w:rPr>
          <w:rFonts w:ascii="Arial"/>
          <w:sz w:val="18"/>
        </w:rPr>
        <w:t>or</w:t>
      </w:r>
      <w:r>
        <w:rPr>
          <w:rFonts w:ascii="Arial"/>
          <w:spacing w:val="-2"/>
          <w:sz w:val="18"/>
        </w:rPr>
        <w:t xml:space="preserve"> </w:t>
      </w:r>
      <w:r>
        <w:rPr>
          <w:rFonts w:ascii="Arial"/>
          <w:sz w:val="18"/>
        </w:rPr>
        <w:t>after</w:t>
      </w:r>
      <w:r>
        <w:rPr>
          <w:rFonts w:ascii="Arial"/>
          <w:spacing w:val="-3"/>
          <w:sz w:val="18"/>
        </w:rPr>
        <w:t xml:space="preserve"> </w:t>
      </w:r>
      <w:r>
        <w:rPr>
          <w:rFonts w:ascii="Arial"/>
          <w:sz w:val="18"/>
        </w:rPr>
        <w:t>1/1/2000)</w:t>
      </w:r>
    </w:p>
    <w:p w14:paraId="18497BFA" w14:textId="77777777" w:rsidR="00190658" w:rsidRDefault="00190658">
      <w:pPr>
        <w:pStyle w:val="BodyText"/>
        <w:spacing w:before="8"/>
        <w:rPr>
          <w:rFonts w:ascii="Arial"/>
          <w:sz w:val="17"/>
        </w:rPr>
      </w:pPr>
    </w:p>
    <w:p w14:paraId="5625D686" w14:textId="77777777" w:rsidR="00190658" w:rsidRDefault="005C1088">
      <w:pPr>
        <w:tabs>
          <w:tab w:val="left" w:pos="1911"/>
        </w:tabs>
        <w:ind w:left="568"/>
        <w:rPr>
          <w:rFonts w:ascii="Arial"/>
          <w:sz w:val="18"/>
        </w:rPr>
      </w:pPr>
      <w:r>
        <w:rPr>
          <w:rFonts w:ascii="Arial"/>
          <w:sz w:val="18"/>
        </w:rPr>
        <w:t>9</w:t>
      </w:r>
      <w:r>
        <w:rPr>
          <w:rFonts w:ascii="Arial"/>
          <w:sz w:val="18"/>
        </w:rPr>
        <w:tab/>
        <w:t>ICD-9</w:t>
      </w:r>
      <w:r>
        <w:rPr>
          <w:rFonts w:ascii="Arial"/>
          <w:spacing w:val="-1"/>
          <w:sz w:val="18"/>
        </w:rPr>
        <w:t xml:space="preserve"> </w:t>
      </w:r>
      <w:r>
        <w:rPr>
          <w:rFonts w:ascii="Arial"/>
          <w:sz w:val="18"/>
        </w:rPr>
        <w:t>(date</w:t>
      </w:r>
      <w:r>
        <w:rPr>
          <w:rFonts w:ascii="Arial"/>
          <w:spacing w:val="-4"/>
          <w:sz w:val="18"/>
        </w:rPr>
        <w:t xml:space="preserve"> </w:t>
      </w:r>
      <w:r>
        <w:rPr>
          <w:rFonts w:ascii="Arial"/>
          <w:sz w:val="18"/>
        </w:rPr>
        <w:t>of</w:t>
      </w:r>
      <w:r>
        <w:rPr>
          <w:rFonts w:ascii="Arial"/>
          <w:spacing w:val="-2"/>
          <w:sz w:val="18"/>
        </w:rPr>
        <w:t xml:space="preserve"> </w:t>
      </w:r>
      <w:r>
        <w:rPr>
          <w:rFonts w:ascii="Arial"/>
          <w:sz w:val="18"/>
        </w:rPr>
        <w:t>death</w:t>
      </w:r>
      <w:r>
        <w:rPr>
          <w:rFonts w:ascii="Arial"/>
          <w:spacing w:val="-4"/>
          <w:sz w:val="18"/>
        </w:rPr>
        <w:t xml:space="preserve"> </w:t>
      </w:r>
      <w:r>
        <w:rPr>
          <w:rFonts w:ascii="Arial"/>
          <w:sz w:val="18"/>
        </w:rPr>
        <w:t>before</w:t>
      </w:r>
      <w:r>
        <w:rPr>
          <w:rFonts w:ascii="Arial"/>
          <w:spacing w:val="-4"/>
          <w:sz w:val="18"/>
        </w:rPr>
        <w:t xml:space="preserve"> </w:t>
      </w:r>
      <w:r>
        <w:rPr>
          <w:rFonts w:ascii="Arial"/>
          <w:sz w:val="18"/>
        </w:rPr>
        <w:t>1/1/2000)</w:t>
      </w:r>
    </w:p>
    <w:p w14:paraId="464A4295" w14:textId="77777777" w:rsidR="00190658" w:rsidRDefault="00190658">
      <w:pPr>
        <w:pStyle w:val="BodyText"/>
        <w:rPr>
          <w:rFonts w:ascii="Arial"/>
          <w:sz w:val="20"/>
        </w:rPr>
      </w:pPr>
    </w:p>
    <w:p w14:paraId="29E92918" w14:textId="77777777" w:rsidR="00190658" w:rsidRDefault="005C1088">
      <w:pPr>
        <w:pStyle w:val="Heading2"/>
        <w:spacing w:before="156"/>
      </w:pPr>
      <w:bookmarkStart w:id="335" w:name="Place_of_Death,_State_and_Country"/>
      <w:bookmarkStart w:id="336" w:name="_bookmark133"/>
      <w:bookmarkEnd w:id="335"/>
      <w:bookmarkEnd w:id="336"/>
      <w:r>
        <w:rPr>
          <w:color w:val="7E7E7E"/>
        </w:rPr>
        <w:t>Place</w:t>
      </w:r>
      <w:r>
        <w:rPr>
          <w:color w:val="7E7E7E"/>
          <w:spacing w:val="-6"/>
        </w:rPr>
        <w:t xml:space="preserve"> </w:t>
      </w:r>
      <w:r>
        <w:rPr>
          <w:color w:val="7E7E7E"/>
        </w:rPr>
        <w:t>of</w:t>
      </w:r>
      <w:r>
        <w:rPr>
          <w:color w:val="7E7E7E"/>
          <w:spacing w:val="-3"/>
        </w:rPr>
        <w:t xml:space="preserve"> </w:t>
      </w:r>
      <w:r>
        <w:rPr>
          <w:color w:val="7E7E7E"/>
        </w:rPr>
        <w:t>Death,</w:t>
      </w:r>
      <w:r>
        <w:rPr>
          <w:color w:val="7E7E7E"/>
          <w:spacing w:val="-7"/>
        </w:rPr>
        <w:t xml:space="preserve"> </w:t>
      </w:r>
      <w:r>
        <w:rPr>
          <w:color w:val="7E7E7E"/>
        </w:rPr>
        <w:t>State</w:t>
      </w:r>
      <w:r>
        <w:rPr>
          <w:color w:val="7E7E7E"/>
          <w:spacing w:val="-3"/>
        </w:rPr>
        <w:t xml:space="preserve"> </w:t>
      </w:r>
      <w:r>
        <w:rPr>
          <w:color w:val="7E7E7E"/>
        </w:rPr>
        <w:t>and</w:t>
      </w:r>
      <w:r>
        <w:rPr>
          <w:color w:val="7E7E7E"/>
          <w:spacing w:val="-4"/>
        </w:rPr>
        <w:t xml:space="preserve"> </w:t>
      </w:r>
      <w:r>
        <w:rPr>
          <w:color w:val="7E7E7E"/>
        </w:rPr>
        <w:t>Country</w:t>
      </w:r>
    </w:p>
    <w:p w14:paraId="70DA44D3" w14:textId="5EF961AE" w:rsidR="00190658" w:rsidRDefault="005C1088">
      <w:pPr>
        <w:pStyle w:val="BodyText"/>
        <w:spacing w:before="100"/>
        <w:ind w:left="515"/>
      </w:pPr>
      <w:r>
        <w:rPr>
          <w:rFonts w:ascii="Arial Black"/>
          <w:spacing w:val="-5"/>
        </w:rPr>
        <w:t>Code</w:t>
      </w:r>
      <w:r>
        <w:rPr>
          <w:rFonts w:ascii="Arial Black"/>
          <w:spacing w:val="-8"/>
        </w:rPr>
        <w:t xml:space="preserve"> </w:t>
      </w:r>
      <w:r>
        <w:rPr>
          <w:rFonts w:ascii="Arial Black"/>
          <w:spacing w:val="-5"/>
        </w:rPr>
        <w:t>the</w:t>
      </w:r>
      <w:r>
        <w:rPr>
          <w:rFonts w:ascii="Arial Black"/>
          <w:spacing w:val="-9"/>
        </w:rPr>
        <w:t xml:space="preserve"> </w:t>
      </w:r>
      <w:r>
        <w:rPr>
          <w:rFonts w:ascii="Arial Black"/>
          <w:spacing w:val="-5"/>
        </w:rPr>
        <w:t>appropriate</w:t>
      </w:r>
      <w:r>
        <w:rPr>
          <w:rFonts w:ascii="Arial Black"/>
          <w:spacing w:val="-10"/>
        </w:rPr>
        <w:t xml:space="preserve"> </w:t>
      </w:r>
      <w:r>
        <w:rPr>
          <w:spacing w:val="-5"/>
        </w:rPr>
        <w:t>codes for</w:t>
      </w:r>
      <w:r>
        <w:rPr>
          <w:spacing w:val="-11"/>
        </w:rPr>
        <w:t xml:space="preserve"> </w:t>
      </w:r>
      <w:r>
        <w:rPr>
          <w:spacing w:val="-5"/>
        </w:rPr>
        <w:t>the</w:t>
      </w:r>
      <w:r>
        <w:rPr>
          <w:spacing w:val="-9"/>
        </w:rPr>
        <w:t xml:space="preserve"> </w:t>
      </w:r>
      <w:r>
        <w:rPr>
          <w:b/>
          <w:spacing w:val="-5"/>
        </w:rPr>
        <w:t>state</w:t>
      </w:r>
      <w:r>
        <w:rPr>
          <w:b/>
          <w:spacing w:val="-8"/>
        </w:rPr>
        <w:t xml:space="preserve"> </w:t>
      </w:r>
      <w:r>
        <w:rPr>
          <w:spacing w:val="-5"/>
        </w:rPr>
        <w:t>and</w:t>
      </w:r>
      <w:r>
        <w:rPr>
          <w:spacing w:val="-8"/>
        </w:rPr>
        <w:t xml:space="preserve"> </w:t>
      </w:r>
      <w:r>
        <w:rPr>
          <w:spacing w:val="-5"/>
        </w:rPr>
        <w:t>country</w:t>
      </w:r>
      <w:r>
        <w:rPr>
          <w:spacing w:val="-8"/>
        </w:rPr>
        <w:t xml:space="preserve"> </w:t>
      </w:r>
      <w:r>
        <w:rPr>
          <w:spacing w:val="-4"/>
        </w:rPr>
        <w:t>(not</w:t>
      </w:r>
      <w:r>
        <w:rPr>
          <w:spacing w:val="-11"/>
        </w:rPr>
        <w:t xml:space="preserve"> </w:t>
      </w:r>
      <w:r>
        <w:rPr>
          <w:spacing w:val="-4"/>
        </w:rPr>
        <w:t>county)</w:t>
      </w:r>
      <w:r>
        <w:rPr>
          <w:spacing w:val="-12"/>
        </w:rPr>
        <w:t xml:space="preserve"> </w:t>
      </w:r>
      <w:r>
        <w:rPr>
          <w:spacing w:val="-4"/>
        </w:rPr>
        <w:t>of</w:t>
      </w:r>
      <w:r>
        <w:rPr>
          <w:spacing w:val="-7"/>
        </w:rPr>
        <w:t xml:space="preserve"> </w:t>
      </w:r>
      <w:r>
        <w:rPr>
          <w:spacing w:val="-4"/>
        </w:rPr>
        <w:t>death</w:t>
      </w:r>
      <w:r>
        <w:rPr>
          <w:spacing w:val="-13"/>
        </w:rPr>
        <w:t xml:space="preserve"> </w:t>
      </w:r>
      <w:r>
        <w:rPr>
          <w:spacing w:val="-4"/>
        </w:rPr>
        <w:t>separately</w:t>
      </w:r>
      <w:r>
        <w:rPr>
          <w:spacing w:val="-57"/>
        </w:rPr>
        <w:t xml:space="preserve"> </w:t>
      </w:r>
      <w:r>
        <w:t>according</w:t>
      </w:r>
      <w:r>
        <w:rPr>
          <w:spacing w:val="-10"/>
        </w:rPr>
        <w:t xml:space="preserve"> </w:t>
      </w:r>
      <w:r>
        <w:t>to</w:t>
      </w:r>
      <w:r>
        <w:rPr>
          <w:spacing w:val="-3"/>
        </w:rPr>
        <w:t xml:space="preserve"> </w:t>
      </w:r>
      <w:r>
        <w:t>codes</w:t>
      </w:r>
      <w:r>
        <w:rPr>
          <w:spacing w:val="-12"/>
        </w:rPr>
        <w:t xml:space="preserve"> </w:t>
      </w:r>
      <w:r>
        <w:t>in</w:t>
      </w:r>
      <w:r>
        <w:rPr>
          <w:spacing w:val="-3"/>
        </w:rPr>
        <w:t xml:space="preserve"> </w:t>
      </w:r>
      <w:r>
        <w:t>your</w:t>
      </w:r>
      <w:r>
        <w:rPr>
          <w:spacing w:val="-12"/>
        </w:rPr>
        <w:t xml:space="preserve"> </w:t>
      </w:r>
      <w:r>
        <w:t>software</w:t>
      </w:r>
      <w:r>
        <w:rPr>
          <w:spacing w:val="-13"/>
        </w:rPr>
        <w:t xml:space="preserve"> </w:t>
      </w:r>
      <w:r>
        <w:t>(STORE</w:t>
      </w:r>
      <w:r>
        <w:rPr>
          <w:spacing w:val="-11"/>
        </w:rPr>
        <w:t xml:space="preserve"> </w:t>
      </w:r>
      <w:r w:rsidR="00680FD9">
        <w:rPr>
          <w:b/>
          <w:color w:val="0724B8"/>
        </w:rPr>
        <w:t>202</w:t>
      </w:r>
      <w:r w:rsidR="00195049">
        <w:rPr>
          <w:b/>
          <w:color w:val="0724B8"/>
        </w:rPr>
        <w:t>4</w:t>
      </w:r>
      <w:r w:rsidR="00680FD9">
        <w:rPr>
          <w:b/>
          <w:color w:val="0724B8"/>
        </w:rPr>
        <w:t xml:space="preserve"> Appendix C</w:t>
      </w:r>
      <w:r>
        <w:rPr>
          <w:color w:val="0724B8"/>
        </w:rPr>
        <w:t>).</w:t>
      </w:r>
    </w:p>
    <w:p w14:paraId="11D5767D" w14:textId="77777777" w:rsidR="00190658" w:rsidRDefault="00190658">
      <w:pPr>
        <w:pStyle w:val="BodyText"/>
        <w:spacing w:before="7"/>
        <w:rPr>
          <w:sz w:val="32"/>
        </w:rPr>
      </w:pPr>
    </w:p>
    <w:p w14:paraId="452F56B4" w14:textId="77777777" w:rsidR="00190658" w:rsidRDefault="005C1088">
      <w:pPr>
        <w:pStyle w:val="Heading2"/>
      </w:pPr>
      <w:bookmarkStart w:id="337" w:name="Follow-up_Source"/>
      <w:bookmarkStart w:id="338" w:name="_bookmark134"/>
      <w:bookmarkEnd w:id="337"/>
      <w:bookmarkEnd w:id="338"/>
      <w:r>
        <w:rPr>
          <w:color w:val="7E7E7E"/>
        </w:rPr>
        <w:t>Follow-up</w:t>
      </w:r>
      <w:r>
        <w:rPr>
          <w:color w:val="7E7E7E"/>
          <w:spacing w:val="-11"/>
        </w:rPr>
        <w:t xml:space="preserve"> </w:t>
      </w:r>
      <w:r>
        <w:rPr>
          <w:color w:val="7E7E7E"/>
        </w:rPr>
        <w:t>Source</w:t>
      </w:r>
    </w:p>
    <w:p w14:paraId="441E0CB2" w14:textId="46DFC90F" w:rsidR="00190658" w:rsidRDefault="005C1088">
      <w:pPr>
        <w:pStyle w:val="BodyText"/>
        <w:spacing w:before="103"/>
        <w:ind w:left="515" w:right="636"/>
      </w:pPr>
      <w:r>
        <w:rPr>
          <w:rFonts w:ascii="Arial Black"/>
          <w:spacing w:val="-4"/>
        </w:rPr>
        <w:t>Use</w:t>
      </w:r>
      <w:r>
        <w:rPr>
          <w:rFonts w:ascii="Arial Black"/>
          <w:spacing w:val="-3"/>
        </w:rPr>
        <w:t xml:space="preserve"> </w:t>
      </w:r>
      <w:r>
        <w:rPr>
          <w:rFonts w:ascii="Arial Black"/>
          <w:spacing w:val="-4"/>
        </w:rPr>
        <w:t>the</w:t>
      </w:r>
      <w:r>
        <w:rPr>
          <w:rFonts w:ascii="Arial Black"/>
          <w:spacing w:val="-3"/>
        </w:rPr>
        <w:t xml:space="preserve"> </w:t>
      </w:r>
      <w:r>
        <w:rPr>
          <w:rFonts w:ascii="Arial Black"/>
          <w:spacing w:val="-4"/>
        </w:rPr>
        <w:t xml:space="preserve">code </w:t>
      </w:r>
      <w:r>
        <w:rPr>
          <w:spacing w:val="-4"/>
        </w:rPr>
        <w:t xml:space="preserve">corresponding </w:t>
      </w:r>
      <w:r>
        <w:rPr>
          <w:spacing w:val="-3"/>
        </w:rPr>
        <w:t>to the source from which your date of last contact was</w:t>
      </w:r>
      <w:r>
        <w:rPr>
          <w:spacing w:val="-57"/>
        </w:rPr>
        <w:t xml:space="preserve"> </w:t>
      </w:r>
      <w:r>
        <w:t>obtained,</w:t>
      </w:r>
      <w:r>
        <w:rPr>
          <w:spacing w:val="-13"/>
        </w:rPr>
        <w:t xml:space="preserve"> </w:t>
      </w:r>
      <w:r>
        <w:t>if</w:t>
      </w:r>
      <w:r>
        <w:rPr>
          <w:spacing w:val="-2"/>
        </w:rPr>
        <w:t xml:space="preserve"> </w:t>
      </w:r>
      <w:r>
        <w:t>available.</w:t>
      </w:r>
    </w:p>
    <w:p w14:paraId="12311CA5" w14:textId="67C40038" w:rsidR="001E1FA5" w:rsidRPr="002F79C5" w:rsidRDefault="001E1FA5">
      <w:pPr>
        <w:pStyle w:val="BodyText"/>
        <w:spacing w:before="103"/>
        <w:ind w:left="515" w:right="636"/>
        <w:rPr>
          <w:rFonts w:ascii="Arial Black" w:hAnsi="Arial Black"/>
          <w:color w:val="0000FF"/>
          <w:sz w:val="32"/>
          <w:szCs w:val="32"/>
        </w:rPr>
      </w:pPr>
      <w:r w:rsidRPr="002F79C5">
        <w:rPr>
          <w:rFonts w:ascii="Arial Black" w:hAnsi="Arial Black"/>
          <w:color w:val="0000FF"/>
          <w:sz w:val="32"/>
          <w:szCs w:val="32"/>
        </w:rPr>
        <w:t>Information Release Data Items</w:t>
      </w:r>
    </w:p>
    <w:p w14:paraId="65495D5A" w14:textId="58884AD9" w:rsidR="001E1FA5" w:rsidRPr="002F79C5" w:rsidRDefault="001E1FA5">
      <w:pPr>
        <w:pStyle w:val="BodyText"/>
        <w:spacing w:before="103"/>
        <w:ind w:left="515" w:right="636"/>
        <w:rPr>
          <w:b/>
          <w:bCs/>
          <w:color w:val="0000FF"/>
        </w:rPr>
      </w:pPr>
      <w:r w:rsidRPr="002F79C5">
        <w:rPr>
          <w:b/>
          <w:bCs/>
          <w:color w:val="0000FF"/>
        </w:rPr>
        <w:t>No Patient Contact Flag and Reporting Facility Restriction Flag are two new central registry data items to capture when patient information is allowed to be released for research or other purposes. This data item is assigned at the patient level.</w:t>
      </w:r>
    </w:p>
    <w:p w14:paraId="644B7ABE" w14:textId="77777777" w:rsidR="00190658" w:rsidRDefault="00190658"/>
    <w:p w14:paraId="1D99D6F4" w14:textId="77777777" w:rsidR="001E1FA5" w:rsidRDefault="001E1FA5"/>
    <w:p w14:paraId="4FD9EDF7" w14:textId="3EB0BEF0" w:rsidR="001E1FA5" w:rsidRDefault="001E1FA5" w:rsidP="001E1FA5">
      <w:pPr>
        <w:ind w:left="540"/>
        <w:sectPr w:rsidR="001E1FA5">
          <w:pgSz w:w="12240" w:h="15840"/>
          <w:pgMar w:top="900" w:right="1120" w:bottom="860" w:left="1700" w:header="702" w:footer="677" w:gutter="0"/>
          <w:cols w:space="720"/>
        </w:sectPr>
      </w:pPr>
    </w:p>
    <w:p w14:paraId="4F74EA6E" w14:textId="77777777" w:rsidR="00190658" w:rsidRDefault="00190658">
      <w:pPr>
        <w:pStyle w:val="BodyText"/>
        <w:spacing w:before="7"/>
        <w:rPr>
          <w:sz w:val="28"/>
        </w:rPr>
      </w:pPr>
    </w:p>
    <w:p w14:paraId="53525F4B" w14:textId="735538F3" w:rsidR="00190658" w:rsidRDefault="005C1088">
      <w:pPr>
        <w:pStyle w:val="Heading1"/>
        <w:ind w:left="431"/>
        <w:jc w:val="left"/>
        <w:rPr>
          <w:color w:val="7E7E7E"/>
          <w:sz w:val="28"/>
          <w:szCs w:val="28"/>
        </w:rPr>
      </w:pPr>
      <w:bookmarkStart w:id="339" w:name="Citations"/>
      <w:bookmarkStart w:id="340" w:name="_bookmark135"/>
      <w:bookmarkEnd w:id="339"/>
      <w:bookmarkEnd w:id="340"/>
      <w:r>
        <w:rPr>
          <w:color w:val="7E7E7E"/>
        </w:rPr>
        <w:t>Citations</w:t>
      </w:r>
    </w:p>
    <w:p w14:paraId="4E56F9A9" w14:textId="7A9124B6" w:rsidR="0039709D" w:rsidRDefault="005C1088">
      <w:pPr>
        <w:ind w:left="431" w:right="2010"/>
        <w:rPr>
          <w:spacing w:val="1"/>
          <w:sz w:val="24"/>
        </w:rPr>
      </w:pPr>
      <w:r>
        <w:rPr>
          <w:i/>
          <w:sz w:val="24"/>
        </w:rPr>
        <w:t>SEER Program Coding and Staging M</w:t>
      </w:r>
      <w:r>
        <w:rPr>
          <w:sz w:val="24"/>
        </w:rPr>
        <w:t>anual</w:t>
      </w:r>
      <w:r w:rsidR="00E61D9D">
        <w:rPr>
          <w:sz w:val="24"/>
        </w:rPr>
        <w:t>s</w:t>
      </w:r>
      <w:r>
        <w:rPr>
          <w:sz w:val="24"/>
        </w:rPr>
        <w:t xml:space="preserve"> 202</w:t>
      </w:r>
      <w:r w:rsidR="0039709D">
        <w:rPr>
          <w:sz w:val="24"/>
        </w:rPr>
        <w:t>3</w:t>
      </w:r>
      <w:r w:rsidR="00E61D9D">
        <w:rPr>
          <w:sz w:val="24"/>
        </w:rPr>
        <w:t xml:space="preserve"> + 2024</w:t>
      </w:r>
    </w:p>
    <w:p w14:paraId="47035ED7" w14:textId="5C950DC6" w:rsidR="00E61D9D" w:rsidRDefault="00FE6ACA" w:rsidP="0039709D">
      <w:pPr>
        <w:ind w:left="431" w:right="2010"/>
      </w:pPr>
      <w:hyperlink r:id="rId82" w:history="1">
        <w:r w:rsidR="00E61D9D" w:rsidRPr="00C36023">
          <w:rPr>
            <w:rStyle w:val="Hyperlink"/>
          </w:rPr>
          <w:t>https://seer.cancer.gov/tools/codingmanuals/</w:t>
        </w:r>
      </w:hyperlink>
    </w:p>
    <w:p w14:paraId="0F276EE2" w14:textId="7154385E" w:rsidR="00190658" w:rsidRPr="0039709D" w:rsidRDefault="00FE6ACA" w:rsidP="0039709D">
      <w:pPr>
        <w:ind w:left="431" w:right="2010"/>
        <w:rPr>
          <w:spacing w:val="1"/>
          <w:sz w:val="24"/>
        </w:rPr>
      </w:pPr>
      <w:hyperlink r:id="rId83" w:history="1"/>
    </w:p>
    <w:p w14:paraId="39B0DFE1" w14:textId="7D01A405" w:rsidR="0078264A" w:rsidRDefault="005C1088">
      <w:pPr>
        <w:ind w:left="431" w:right="182"/>
        <w:rPr>
          <w:spacing w:val="1"/>
          <w:sz w:val="24"/>
        </w:rPr>
      </w:pPr>
      <w:r>
        <w:rPr>
          <w:i/>
          <w:sz w:val="24"/>
        </w:rPr>
        <w:t xml:space="preserve">Commission on Cancer. Standards for Oncology Registry Entry STORE </w:t>
      </w:r>
      <w:r w:rsidR="00195049">
        <w:rPr>
          <w:i/>
          <w:sz w:val="24"/>
        </w:rPr>
        <w:t xml:space="preserve">2023 + </w:t>
      </w:r>
      <w:r>
        <w:rPr>
          <w:i/>
          <w:sz w:val="24"/>
        </w:rPr>
        <w:t>202</w:t>
      </w:r>
      <w:r w:rsidR="00195049">
        <w:rPr>
          <w:i/>
          <w:sz w:val="24"/>
        </w:rPr>
        <w:t>4</w:t>
      </w:r>
      <w:r>
        <w:rPr>
          <w:i/>
          <w:sz w:val="24"/>
        </w:rPr>
        <w:t xml:space="preserve"> </w:t>
      </w:r>
      <w:r>
        <w:rPr>
          <w:sz w:val="24"/>
        </w:rPr>
        <w:t>Available at:</w:t>
      </w:r>
      <w:r>
        <w:rPr>
          <w:spacing w:val="1"/>
          <w:sz w:val="24"/>
        </w:rPr>
        <w:t xml:space="preserve"> </w:t>
      </w:r>
    </w:p>
    <w:p w14:paraId="0E89B077" w14:textId="63793A42" w:rsidR="00BF5F92" w:rsidRDefault="00FE6ACA">
      <w:pPr>
        <w:ind w:left="431" w:right="182"/>
        <w:rPr>
          <w:rStyle w:val="Hyperlink"/>
          <w:sz w:val="24"/>
        </w:rPr>
      </w:pPr>
      <w:hyperlink r:id="rId84" w:history="1">
        <w:r w:rsidR="0039709D" w:rsidRPr="00A41562">
          <w:rPr>
            <w:rStyle w:val="Hyperlink"/>
            <w:sz w:val="24"/>
          </w:rPr>
          <w:t>https://www.facs.org/media/r0ajvh5j/store-manual-2023.pdf</w:t>
        </w:r>
      </w:hyperlink>
      <w:r w:rsidR="00195049">
        <w:rPr>
          <w:rStyle w:val="Hyperlink"/>
          <w:sz w:val="24"/>
        </w:rPr>
        <w:t xml:space="preserve"> </w:t>
      </w:r>
      <w:r w:rsidR="00195049" w:rsidRPr="00195049">
        <w:rPr>
          <w:rStyle w:val="Hyperlink"/>
          <w:sz w:val="24"/>
        </w:rPr>
        <w:t>https://www.facs.org/media/bfxlv0eu/store-manual-2024.pdf</w:t>
      </w:r>
    </w:p>
    <w:p w14:paraId="7F49A325" w14:textId="77777777" w:rsidR="0039709D" w:rsidRDefault="0039709D">
      <w:pPr>
        <w:ind w:left="431" w:right="182"/>
        <w:rPr>
          <w:rStyle w:val="Hyperlink"/>
          <w:sz w:val="24"/>
        </w:rPr>
      </w:pPr>
    </w:p>
    <w:p w14:paraId="7B59EC6E" w14:textId="0FF9385D" w:rsidR="00190658" w:rsidRDefault="00BF5F92" w:rsidP="0039709D">
      <w:pPr>
        <w:ind w:left="450" w:right="182"/>
      </w:pPr>
      <w:r w:rsidRPr="00BF5F92">
        <w:rPr>
          <w:sz w:val="24"/>
        </w:rPr>
        <w:t>202</w:t>
      </w:r>
      <w:r w:rsidR="0039709D">
        <w:rPr>
          <w:sz w:val="24"/>
        </w:rPr>
        <w:t>3</w:t>
      </w:r>
      <w:r w:rsidRPr="00BF5F92">
        <w:rPr>
          <w:sz w:val="24"/>
        </w:rPr>
        <w:t xml:space="preserve"> </w:t>
      </w:r>
      <w:r w:rsidR="007A25E3">
        <w:rPr>
          <w:sz w:val="24"/>
        </w:rPr>
        <w:t xml:space="preserve">&amp; 2024 </w:t>
      </w:r>
      <w:r w:rsidRPr="00BF5F92">
        <w:rPr>
          <w:sz w:val="24"/>
        </w:rPr>
        <w:t xml:space="preserve">NAACCR Implementation Guidelines and Recommendations </w:t>
      </w:r>
    </w:p>
    <w:p w14:paraId="5F85E646" w14:textId="6AD6AC93" w:rsidR="00BF5F92" w:rsidRDefault="00FE6ACA" w:rsidP="00BF5F92">
      <w:pPr>
        <w:pStyle w:val="BodyText"/>
        <w:spacing w:before="1"/>
        <w:ind w:firstLine="450"/>
      </w:pPr>
      <w:hyperlink r:id="rId85" w:history="1">
        <w:r w:rsidR="0039709D" w:rsidRPr="00A41562">
          <w:rPr>
            <w:rStyle w:val="Hyperlink"/>
          </w:rPr>
          <w:t>https://www.naaccr.org/implementation-guidelines/</w:t>
        </w:r>
      </w:hyperlink>
    </w:p>
    <w:p w14:paraId="6D755602" w14:textId="77777777" w:rsidR="0039709D" w:rsidRDefault="0039709D" w:rsidP="00BF5F92">
      <w:pPr>
        <w:pStyle w:val="BodyText"/>
        <w:spacing w:before="1"/>
        <w:ind w:firstLine="450"/>
      </w:pPr>
    </w:p>
    <w:p w14:paraId="5598E3E9" w14:textId="15028C61" w:rsidR="00F404C8" w:rsidRDefault="00F404C8" w:rsidP="00BF5F92">
      <w:pPr>
        <w:pStyle w:val="BodyText"/>
        <w:spacing w:before="1"/>
        <w:ind w:firstLine="450"/>
      </w:pPr>
      <w:r>
        <w:t xml:space="preserve">NAACCR </w:t>
      </w:r>
      <w:r w:rsidRPr="00F404C8">
        <w:t>Version 2</w:t>
      </w:r>
      <w:r w:rsidR="00DE06B1">
        <w:t>3</w:t>
      </w:r>
      <w:r w:rsidR="007A25E3">
        <w:t xml:space="preserve"> &amp; 24</w:t>
      </w:r>
      <w:r w:rsidRPr="00F404C8">
        <w:t xml:space="preserve"> Data Standards and Data Dictionary</w:t>
      </w:r>
    </w:p>
    <w:p w14:paraId="266EF05A" w14:textId="2FD5390D" w:rsidR="00190658" w:rsidRDefault="00FE6ACA" w:rsidP="00DE06B1">
      <w:pPr>
        <w:pStyle w:val="BodyText"/>
        <w:ind w:firstLine="431"/>
      </w:pPr>
      <w:hyperlink r:id="rId86" w:history="1">
        <w:r w:rsidR="00DE06B1" w:rsidRPr="00CF45B5">
          <w:rPr>
            <w:rStyle w:val="Hyperlink"/>
          </w:rPr>
          <w:t>https://www.naaccr.org/data-standards-data-dictionary/</w:t>
        </w:r>
      </w:hyperlink>
    </w:p>
    <w:p w14:paraId="76F331F1" w14:textId="77777777" w:rsidR="00DE06B1" w:rsidRDefault="00DE06B1">
      <w:pPr>
        <w:pStyle w:val="BodyText"/>
      </w:pPr>
    </w:p>
    <w:p w14:paraId="15D4B7ED" w14:textId="2F4BD9EB" w:rsidR="00FA1688" w:rsidRDefault="005C3F47" w:rsidP="005C3F47">
      <w:pPr>
        <w:pStyle w:val="BodyText"/>
        <w:ind w:left="431" w:firstLine="19"/>
      </w:pPr>
      <w:r>
        <w:t>NAACCR Guidelines for 202</w:t>
      </w:r>
      <w:r w:rsidR="009676FB">
        <w:t>4</w:t>
      </w:r>
      <w:r>
        <w:t xml:space="preserve"> ICD-O-3.2 Histology Code and Behavior Update </w:t>
      </w:r>
      <w:r w:rsidR="002807E9">
        <w:rPr>
          <w:rFonts w:asciiTheme="minorHAnsi" w:hAnsiTheme="minorHAnsi" w:cstheme="minorBidi"/>
        </w:rPr>
        <w:t>202</w:t>
      </w:r>
      <w:r w:rsidR="009676FB">
        <w:rPr>
          <w:rFonts w:asciiTheme="minorHAnsi" w:hAnsiTheme="minorHAnsi" w:cstheme="minorBidi"/>
        </w:rPr>
        <w:t>4</w:t>
      </w:r>
      <w:r w:rsidR="002807E9">
        <w:rPr>
          <w:rFonts w:asciiTheme="minorHAnsi" w:hAnsiTheme="minorHAnsi" w:cstheme="minorBidi"/>
        </w:rPr>
        <w:t xml:space="preserve"> ICD O 3.2 Table 1 Numeric </w:t>
      </w:r>
      <w:hyperlink r:id="rId87" w:history="1">
        <w:r w:rsidR="00BF5F92" w:rsidRPr="000C7595">
          <w:rPr>
            <w:rStyle w:val="Hyperlink"/>
          </w:rPr>
          <w:t>https://www.naaccr.org/icdo3/</w:t>
        </w:r>
      </w:hyperlink>
      <w:r w:rsidR="002807E9">
        <w:rPr>
          <w:rStyle w:val="Hyperlink"/>
        </w:rPr>
        <w:t xml:space="preserve"> </w:t>
      </w:r>
    </w:p>
    <w:p w14:paraId="6BA2C42F" w14:textId="77777777" w:rsidR="005C3F47" w:rsidRDefault="005C3F47" w:rsidP="005C3F47">
      <w:pPr>
        <w:pStyle w:val="BodyText"/>
      </w:pPr>
    </w:p>
    <w:p w14:paraId="09076BCA" w14:textId="40C49A4C" w:rsidR="00190658" w:rsidRDefault="005C1088">
      <w:pPr>
        <w:pStyle w:val="BodyText"/>
        <w:ind w:left="431" w:right="444"/>
        <w:rPr>
          <w:color w:val="0206BE"/>
        </w:rPr>
      </w:pPr>
      <w:r>
        <w:t xml:space="preserve">Amin M., et al (eds): </w:t>
      </w:r>
      <w:r>
        <w:rPr>
          <w:i/>
        </w:rPr>
        <w:t>AJCC Cancer Staging Manual, 8th ed</w:t>
      </w:r>
      <w:r>
        <w:t>. American Joint Committee on Can-</w:t>
      </w:r>
      <w:r>
        <w:rPr>
          <w:spacing w:val="-57"/>
        </w:rPr>
        <w:t xml:space="preserve"> </w:t>
      </w:r>
      <w:proofErr w:type="spellStart"/>
      <w:r>
        <w:t>cer</w:t>
      </w:r>
      <w:proofErr w:type="spellEnd"/>
      <w:r>
        <w:t>, Chicago IL. Springer: 2018. Info and errata at:</w:t>
      </w:r>
      <w:r w:rsidRPr="00867EB0">
        <w:rPr>
          <w:color w:val="0206BE"/>
        </w:rPr>
        <w:t xml:space="preserve"> </w:t>
      </w:r>
      <w:hyperlink r:id="rId88" w:history="1">
        <w:r w:rsidR="009676FB" w:rsidRPr="00C36023">
          <w:rPr>
            <w:rStyle w:val="Hyperlink"/>
          </w:rPr>
          <w:t>https://www.facs.org/quality-programs/cancer-programs/american-joint-committee-on-cancer/</w:t>
        </w:r>
      </w:hyperlink>
    </w:p>
    <w:p w14:paraId="7CBED59B" w14:textId="77777777" w:rsidR="00190658" w:rsidRDefault="00190658">
      <w:pPr>
        <w:pStyle w:val="BodyText"/>
      </w:pPr>
    </w:p>
    <w:p w14:paraId="4015A879" w14:textId="77777777" w:rsidR="00190658" w:rsidRDefault="005C1088">
      <w:pPr>
        <w:ind w:left="431" w:right="652"/>
        <w:rPr>
          <w:sz w:val="24"/>
        </w:rPr>
      </w:pPr>
      <w:r>
        <w:rPr>
          <w:i/>
          <w:sz w:val="24"/>
        </w:rPr>
        <w:t>Hematopoietic and Lymphoid Neoplasm Case Reportability and Coding Manual and the Hematopoietic</w:t>
      </w:r>
      <w:r>
        <w:rPr>
          <w:i/>
          <w:spacing w:val="-58"/>
          <w:sz w:val="24"/>
        </w:rPr>
        <w:t xml:space="preserve"> </w:t>
      </w:r>
      <w:r>
        <w:rPr>
          <w:i/>
          <w:sz w:val="24"/>
        </w:rPr>
        <w:t>and Lymphoid Neoplasms Database (Hematopoietic DB</w:t>
      </w:r>
      <w:r>
        <w:rPr>
          <w:sz w:val="24"/>
        </w:rPr>
        <w:t xml:space="preserve">). Available at </w:t>
      </w:r>
      <w:hyperlink r:id="rId89">
        <w:r w:rsidRPr="00867EB0">
          <w:rPr>
            <w:color w:val="0206BE"/>
            <w:sz w:val="24"/>
            <w:u w:val="single" w:color="0064FF"/>
          </w:rPr>
          <w:t>https://seer.cancer.gov/</w:t>
        </w:r>
      </w:hyperlink>
      <w:r w:rsidRPr="00867EB0">
        <w:rPr>
          <w:color w:val="0206BE"/>
          <w:spacing w:val="1"/>
          <w:sz w:val="24"/>
        </w:rPr>
        <w:t xml:space="preserve"> </w:t>
      </w:r>
      <w:hyperlink r:id="rId90">
        <w:r w:rsidRPr="00867EB0">
          <w:rPr>
            <w:color w:val="0206BE"/>
            <w:sz w:val="24"/>
            <w:u w:val="single" w:color="0064FF"/>
          </w:rPr>
          <w:t>tools/heme/</w:t>
        </w:r>
        <w:r w:rsidRPr="00867EB0">
          <w:rPr>
            <w:color w:val="0206BE"/>
            <w:sz w:val="24"/>
          </w:rPr>
          <w:t xml:space="preserve"> </w:t>
        </w:r>
      </w:hyperlink>
      <w:r>
        <w:rPr>
          <w:sz w:val="24"/>
        </w:rPr>
        <w:t>(Note: these coding procedures require use of a small number of histology</w:t>
      </w:r>
      <w:r>
        <w:rPr>
          <w:spacing w:val="1"/>
          <w:sz w:val="24"/>
        </w:rPr>
        <w:t xml:space="preserve"> </w:t>
      </w:r>
      <w:r>
        <w:rPr>
          <w:sz w:val="24"/>
        </w:rPr>
        <w:t>codes not</w:t>
      </w:r>
      <w:r>
        <w:rPr>
          <w:spacing w:val="-1"/>
          <w:sz w:val="24"/>
        </w:rPr>
        <w:t xml:space="preserve"> </w:t>
      </w:r>
      <w:r>
        <w:rPr>
          <w:sz w:val="24"/>
        </w:rPr>
        <w:t>published in</w:t>
      </w:r>
      <w:r>
        <w:rPr>
          <w:spacing w:val="-1"/>
          <w:sz w:val="24"/>
        </w:rPr>
        <w:t xml:space="preserve"> </w:t>
      </w:r>
      <w:r>
        <w:rPr>
          <w:sz w:val="24"/>
        </w:rPr>
        <w:t>ICD-O-3</w:t>
      </w:r>
      <w:r>
        <w:rPr>
          <w:spacing w:val="-1"/>
          <w:sz w:val="24"/>
        </w:rPr>
        <w:t xml:space="preserve"> </w:t>
      </w:r>
      <w:r>
        <w:rPr>
          <w:sz w:val="24"/>
        </w:rPr>
        <w:t>above).</w:t>
      </w:r>
    </w:p>
    <w:p w14:paraId="19ED0BE4" w14:textId="77777777" w:rsidR="00190658" w:rsidRDefault="00190658">
      <w:pPr>
        <w:pStyle w:val="BodyText"/>
        <w:spacing w:before="10"/>
        <w:rPr>
          <w:sz w:val="23"/>
        </w:rPr>
      </w:pPr>
    </w:p>
    <w:p w14:paraId="35EDECD1" w14:textId="77777777" w:rsidR="00190658" w:rsidRDefault="005C1088">
      <w:pPr>
        <w:spacing w:before="1"/>
        <w:ind w:left="431" w:right="512"/>
        <w:rPr>
          <w:sz w:val="24"/>
        </w:rPr>
      </w:pPr>
      <w:r>
        <w:rPr>
          <w:sz w:val="24"/>
        </w:rPr>
        <w:t xml:space="preserve">Johnson CH, Peace S, Adamo P, et al. </w:t>
      </w:r>
      <w:r>
        <w:rPr>
          <w:i/>
          <w:sz w:val="24"/>
        </w:rPr>
        <w:t>The 2007 Multiple Primary and Histology Coding Rules.</w:t>
      </w:r>
      <w:r>
        <w:rPr>
          <w:i/>
          <w:spacing w:val="1"/>
          <w:sz w:val="24"/>
        </w:rPr>
        <w:t xml:space="preserve"> </w:t>
      </w:r>
      <w:r>
        <w:rPr>
          <w:sz w:val="24"/>
        </w:rPr>
        <w:t>National Cancer Institute, Surveillance, Epidemiology and End Results Program. Bethesda,</w:t>
      </w:r>
      <w:r>
        <w:rPr>
          <w:spacing w:val="-57"/>
          <w:sz w:val="24"/>
        </w:rPr>
        <w:t xml:space="preserve"> </w:t>
      </w:r>
      <w:r>
        <w:rPr>
          <w:sz w:val="24"/>
        </w:rPr>
        <w:t xml:space="preserve">MD: 2007. Available for download at </w:t>
      </w:r>
      <w:hyperlink r:id="rId91">
        <w:r w:rsidRPr="00867EB0">
          <w:rPr>
            <w:color w:val="0206BE"/>
            <w:sz w:val="24"/>
            <w:u w:val="single" w:color="0064FF"/>
          </w:rPr>
          <w:t>http://seer.cancer.gov/tools/mphrules/</w:t>
        </w:r>
      </w:hyperlink>
      <w:r w:rsidRPr="00867EB0">
        <w:rPr>
          <w:color w:val="0206BE"/>
          <w:spacing w:val="1"/>
          <w:sz w:val="24"/>
        </w:rPr>
        <w:t xml:space="preserve"> </w:t>
      </w:r>
      <w:hyperlink r:id="rId92">
        <w:r w:rsidRPr="00867EB0">
          <w:rPr>
            <w:color w:val="0206BE"/>
            <w:sz w:val="24"/>
            <w:u w:val="single" w:color="0064FF"/>
          </w:rPr>
          <w:t>download.html</w:t>
        </w:r>
      </w:hyperlink>
    </w:p>
    <w:p w14:paraId="03A2D03E" w14:textId="77777777" w:rsidR="00190658" w:rsidRDefault="00190658">
      <w:pPr>
        <w:pStyle w:val="BodyText"/>
        <w:spacing w:before="1"/>
      </w:pPr>
    </w:p>
    <w:p w14:paraId="6FDC0CFE" w14:textId="52F2058E" w:rsidR="00660CDF" w:rsidRDefault="005C1088">
      <w:pPr>
        <w:pStyle w:val="BodyText"/>
        <w:ind w:left="431" w:right="754"/>
        <w:rPr>
          <w:spacing w:val="-6"/>
        </w:rPr>
      </w:pPr>
      <w:r>
        <w:t>Dickie L., Johnson, CH., Adams, S., Negoita, S. (</w:t>
      </w:r>
      <w:r>
        <w:rPr>
          <w:b/>
        </w:rPr>
        <w:t>20</w:t>
      </w:r>
      <w:r w:rsidR="005C3F47">
        <w:rPr>
          <w:b/>
        </w:rPr>
        <w:t>2</w:t>
      </w:r>
      <w:r w:rsidR="009676FB">
        <w:rPr>
          <w:b/>
        </w:rPr>
        <w:t>4</w:t>
      </w:r>
      <w:r>
        <w:t xml:space="preserve">). </w:t>
      </w:r>
      <w:r>
        <w:rPr>
          <w:i/>
        </w:rPr>
        <w:t>Solid Tumor Rules</w:t>
      </w:r>
      <w:r>
        <w:t>. National</w:t>
      </w:r>
      <w:r>
        <w:rPr>
          <w:spacing w:val="1"/>
        </w:rPr>
        <w:t xml:space="preserve"> </w:t>
      </w:r>
      <w:r>
        <w:t>Cancer</w:t>
      </w:r>
      <w:r>
        <w:rPr>
          <w:spacing w:val="-8"/>
        </w:rPr>
        <w:t xml:space="preserve"> </w:t>
      </w:r>
      <w:r>
        <w:t>Institute,</w:t>
      </w:r>
      <w:r>
        <w:rPr>
          <w:spacing w:val="-6"/>
        </w:rPr>
        <w:t xml:space="preserve"> </w:t>
      </w:r>
      <w:r>
        <w:t>Rockville,</w:t>
      </w:r>
      <w:r>
        <w:rPr>
          <w:spacing w:val="-7"/>
        </w:rPr>
        <w:t xml:space="preserve"> </w:t>
      </w:r>
      <w:r>
        <w:t>MD</w:t>
      </w:r>
      <w:r>
        <w:rPr>
          <w:spacing w:val="-7"/>
        </w:rPr>
        <w:t xml:space="preserve"> </w:t>
      </w:r>
      <w:r>
        <w:t>20850.</w:t>
      </w:r>
      <w:r>
        <w:rPr>
          <w:spacing w:val="-6"/>
        </w:rPr>
        <w:t xml:space="preserve"> </w:t>
      </w:r>
      <w:hyperlink r:id="rId93" w:history="1">
        <w:r w:rsidR="00660CDF" w:rsidRPr="00EA4C42">
          <w:rPr>
            <w:rStyle w:val="Hyperlink"/>
            <w:spacing w:val="-6"/>
          </w:rPr>
          <w:t>https://seer.cancer.gov/tools/solidtumor/revisions.html</w:t>
        </w:r>
      </w:hyperlink>
    </w:p>
    <w:p w14:paraId="72B65818" w14:textId="77777777" w:rsidR="00190658" w:rsidRDefault="00190658">
      <w:pPr>
        <w:pStyle w:val="BodyText"/>
        <w:spacing w:before="10"/>
        <w:rPr>
          <w:sz w:val="23"/>
        </w:rPr>
      </w:pPr>
    </w:p>
    <w:p w14:paraId="585E82C2" w14:textId="4F1B1AAC" w:rsidR="00190658" w:rsidRDefault="005C1088">
      <w:pPr>
        <w:pStyle w:val="BodyText"/>
        <w:ind w:left="431" w:right="527"/>
      </w:pPr>
      <w:r>
        <w:rPr>
          <w:i/>
        </w:rPr>
        <w:t>SEER*Rx – Interactive Drug Database</w:t>
      </w:r>
      <w:r>
        <w:t>. National Cancer Institute, Surveillance, Epidemiology</w:t>
      </w:r>
      <w:r>
        <w:rPr>
          <w:spacing w:val="-57"/>
        </w:rPr>
        <w:t xml:space="preserve"> </w:t>
      </w:r>
      <w:r>
        <w:t xml:space="preserve">and End Results Program, Bethesda MD. </w:t>
      </w:r>
      <w:hyperlink r:id="rId94" w:history="1">
        <w:r w:rsidR="008519CE" w:rsidRPr="00C36023">
          <w:rPr>
            <w:rStyle w:val="Hyperlink"/>
          </w:rPr>
          <w:t>https://seer.cancer.gov/seertools/seerrx/</w:t>
        </w:r>
      </w:hyperlink>
    </w:p>
    <w:p w14:paraId="3CCB3800" w14:textId="77777777" w:rsidR="00190658" w:rsidRDefault="00190658">
      <w:pPr>
        <w:pStyle w:val="BodyText"/>
      </w:pPr>
    </w:p>
    <w:p w14:paraId="6E22EF5F" w14:textId="1C409BBB" w:rsidR="008519CE" w:rsidRDefault="005C1088">
      <w:pPr>
        <w:ind w:left="431" w:right="484"/>
        <w:rPr>
          <w:sz w:val="24"/>
        </w:rPr>
      </w:pPr>
      <w:r>
        <w:rPr>
          <w:sz w:val="24"/>
        </w:rPr>
        <w:t xml:space="preserve">Ruhl JL, Callaghan C, Hurlbut, A, Ries LAG, Adamo P, Dickie L, Schussler N (eds.) </w:t>
      </w:r>
      <w:r>
        <w:rPr>
          <w:i/>
          <w:sz w:val="24"/>
        </w:rPr>
        <w:t>Sum-</w:t>
      </w:r>
      <w:r>
        <w:rPr>
          <w:i/>
          <w:spacing w:val="1"/>
          <w:sz w:val="24"/>
        </w:rPr>
        <w:t xml:space="preserve"> </w:t>
      </w:r>
      <w:proofErr w:type="spellStart"/>
      <w:r>
        <w:rPr>
          <w:i/>
          <w:sz w:val="24"/>
        </w:rPr>
        <w:t>mary</w:t>
      </w:r>
      <w:proofErr w:type="spellEnd"/>
      <w:r>
        <w:rPr>
          <w:i/>
          <w:sz w:val="24"/>
        </w:rPr>
        <w:t xml:space="preserve"> Stage 2018</w:t>
      </w:r>
      <w:r w:rsidR="00E62D5E">
        <w:rPr>
          <w:i/>
          <w:sz w:val="24"/>
        </w:rPr>
        <w:t xml:space="preserve"> </w:t>
      </w:r>
      <w:r w:rsidR="00344D7E">
        <w:rPr>
          <w:b/>
          <w:bCs/>
          <w:i/>
          <w:color w:val="3333CC"/>
          <w:sz w:val="24"/>
        </w:rPr>
        <w:t>V3.0</w:t>
      </w:r>
      <w:r>
        <w:rPr>
          <w:i/>
          <w:sz w:val="24"/>
        </w:rPr>
        <w:t xml:space="preserve">: Codes and Coding Instructions. </w:t>
      </w:r>
      <w:r>
        <w:rPr>
          <w:sz w:val="24"/>
        </w:rPr>
        <w:t>National Cancer Institute, Bethesda, MD, 2018</w:t>
      </w:r>
      <w:r w:rsidR="008519CE">
        <w:rPr>
          <w:sz w:val="24"/>
        </w:rPr>
        <w:t xml:space="preserve">  </w:t>
      </w:r>
      <w:hyperlink r:id="rId95" w:history="1">
        <w:r w:rsidR="008519CE" w:rsidRPr="00C36023">
          <w:rPr>
            <w:rStyle w:val="Hyperlink"/>
            <w:sz w:val="24"/>
          </w:rPr>
          <w:t>https://seer.cancer.gov/tools/ssm/</w:t>
        </w:r>
      </w:hyperlink>
    </w:p>
    <w:p w14:paraId="60F80DAB" w14:textId="5E87C43C" w:rsidR="00190658" w:rsidRPr="008519CE" w:rsidRDefault="008519CE" w:rsidP="008519CE">
      <w:pPr>
        <w:ind w:left="431" w:right="484"/>
        <w:rPr>
          <w:spacing w:val="-57"/>
          <w:sz w:val="24"/>
        </w:rPr>
      </w:pPr>
      <w:r>
        <w:rPr>
          <w:spacing w:val="-57"/>
          <w:sz w:val="24"/>
        </w:rPr>
        <w:t xml:space="preserve"> </w:t>
      </w:r>
    </w:p>
    <w:p w14:paraId="27313309" w14:textId="31CB3AB2" w:rsidR="00190658" w:rsidRDefault="005C1088">
      <w:pPr>
        <w:pStyle w:val="BodyText"/>
        <w:ind w:left="431" w:right="469"/>
      </w:pPr>
      <w:r>
        <w:t>Ruhl J, Ward E, Hofferkamp J, et al. (</w:t>
      </w:r>
      <w:r w:rsidR="008519CE">
        <w:rPr>
          <w:color w:val="0000FF"/>
        </w:rPr>
        <w:t>October 2022</w:t>
      </w:r>
      <w:r>
        <w:t xml:space="preserve">). </w:t>
      </w:r>
      <w:r>
        <w:rPr>
          <w:i/>
        </w:rPr>
        <w:t>Site-Specific Data Item (SSDI) Manual</w:t>
      </w:r>
      <w:r>
        <w:t>.</w:t>
      </w:r>
      <w:r>
        <w:rPr>
          <w:spacing w:val="-57"/>
        </w:rPr>
        <w:t xml:space="preserve"> </w:t>
      </w:r>
      <w:r>
        <w:t xml:space="preserve">NAACCR, Springfield, IL 62704-4194 </w:t>
      </w:r>
      <w:hyperlink r:id="rId96" w:history="1">
        <w:r w:rsidR="008519CE" w:rsidRPr="00C36023">
          <w:rPr>
            <w:rStyle w:val="Hyperlink"/>
          </w:rPr>
          <w:t>https://www.naaccr.org/wp-content/uploads/2023/02/Site-Specific-Data-Item-SSDI-Manual-v3_printed.pdf</w:t>
        </w:r>
      </w:hyperlink>
    </w:p>
    <w:p w14:paraId="257FB8E9" w14:textId="77777777" w:rsidR="00190658" w:rsidRDefault="00190658">
      <w:pPr>
        <w:pStyle w:val="BodyText"/>
      </w:pPr>
    </w:p>
    <w:p w14:paraId="0A341D2D" w14:textId="4548B82C" w:rsidR="00190658" w:rsidRDefault="005C1088" w:rsidP="00E54AC4">
      <w:pPr>
        <w:pStyle w:val="BodyText"/>
        <w:ind w:left="431" w:right="696"/>
        <w:jc w:val="both"/>
        <w:rPr>
          <w:spacing w:val="-5"/>
        </w:rPr>
      </w:pPr>
      <w:r>
        <w:t>Ruhl J, Ward E, Hofferkamp J, et al. (</w:t>
      </w:r>
      <w:r w:rsidR="00FD3D9B">
        <w:rPr>
          <w:b/>
          <w:color w:val="3333CC"/>
        </w:rPr>
        <w:t>October 202</w:t>
      </w:r>
      <w:r w:rsidR="00660CDF">
        <w:rPr>
          <w:b/>
          <w:color w:val="3333CC"/>
        </w:rPr>
        <w:t>2</w:t>
      </w:r>
      <w:r>
        <w:t xml:space="preserve">). </w:t>
      </w:r>
      <w:r>
        <w:rPr>
          <w:i/>
        </w:rPr>
        <w:t>Grade Manual</w:t>
      </w:r>
      <w:r>
        <w:t>. NAACCR, Spring-</w:t>
      </w:r>
      <w:r>
        <w:rPr>
          <w:spacing w:val="1"/>
        </w:rPr>
        <w:t xml:space="preserve"> </w:t>
      </w:r>
      <w:r>
        <w:t>field,</w:t>
      </w:r>
      <w:r>
        <w:rPr>
          <w:spacing w:val="-6"/>
        </w:rPr>
        <w:t xml:space="preserve"> </w:t>
      </w:r>
      <w:r>
        <w:t>IL</w:t>
      </w:r>
      <w:r>
        <w:rPr>
          <w:spacing w:val="-6"/>
        </w:rPr>
        <w:t xml:space="preserve"> </w:t>
      </w:r>
      <w:r>
        <w:t>62704-4194</w:t>
      </w:r>
      <w:r>
        <w:rPr>
          <w:spacing w:val="-5"/>
        </w:rPr>
        <w:t xml:space="preserve"> </w:t>
      </w:r>
      <w:hyperlink r:id="rId97" w:history="1">
        <w:r w:rsidR="00FD3D9B" w:rsidRPr="00CF45B5">
          <w:rPr>
            <w:rStyle w:val="Hyperlink"/>
            <w:spacing w:val="-5"/>
          </w:rPr>
          <w:t>https://www.naaccr.org/wp-content/uploads/2022/10/Grade-Coding-Instructions-and-Tables-v3.pdf</w:t>
        </w:r>
      </w:hyperlink>
    </w:p>
    <w:p w14:paraId="1601BA9C" w14:textId="22EA0447" w:rsidR="00FD3D9B" w:rsidRDefault="00FD3D9B">
      <w:pPr>
        <w:jc w:val="both"/>
        <w:sectPr w:rsidR="00FD3D9B">
          <w:pgSz w:w="12240" w:h="15840"/>
          <w:pgMar w:top="900" w:right="1120" w:bottom="860" w:left="1700" w:header="702" w:footer="677" w:gutter="0"/>
          <w:cols w:space="720"/>
        </w:sectPr>
      </w:pPr>
    </w:p>
    <w:p w14:paraId="5B60BAE7" w14:textId="17C0F19B" w:rsidR="00190658" w:rsidRDefault="00FE6ACA">
      <w:pPr>
        <w:pStyle w:val="BodyText"/>
        <w:ind w:left="6580"/>
        <w:rPr>
          <w:sz w:val="20"/>
        </w:rPr>
      </w:pPr>
      <w:r>
        <w:rPr>
          <w:sz w:val="20"/>
        </w:rPr>
      </w:r>
      <w:r>
        <w:rPr>
          <w:sz w:val="20"/>
        </w:rPr>
        <w:pict w14:anchorId="0016A062">
          <v:shape id="docshape135" o:spid="_x0000_s1124" type="#_x0000_t202" style="width:126pt;height:54pt;mso-left-percent:-10001;mso-top-percent:-10001;mso-position-horizontal:absolute;mso-position-horizontal-relative:char;mso-position-vertical:absolute;mso-position-vertical-relative:line;mso-left-percent:-10001;mso-top-percent:-10001" fillcolor="#cacaca" stroked="f">
            <v:textbox inset="0,0,0,0">
              <w:txbxContent>
                <w:p w14:paraId="53BA58F9" w14:textId="77777777" w:rsidR="00190658" w:rsidRDefault="005C1088">
                  <w:pPr>
                    <w:spacing w:before="57"/>
                    <w:ind w:left="136"/>
                    <w:rPr>
                      <w:rFonts w:ascii="Arial Black"/>
                      <w:color w:val="000000"/>
                      <w:sz w:val="36"/>
                    </w:rPr>
                  </w:pPr>
                  <w:r>
                    <w:rPr>
                      <w:rFonts w:ascii="Arial Black"/>
                      <w:color w:val="FFFFFF"/>
                      <w:sz w:val="36"/>
                    </w:rPr>
                    <w:t>Appendix</w:t>
                  </w:r>
                  <w:r>
                    <w:rPr>
                      <w:rFonts w:ascii="Arial Black"/>
                      <w:color w:val="FFFFFF"/>
                      <w:spacing w:val="-1"/>
                      <w:sz w:val="36"/>
                    </w:rPr>
                    <w:t xml:space="preserve"> </w:t>
                  </w:r>
                  <w:r>
                    <w:rPr>
                      <w:rFonts w:ascii="Arial Black"/>
                      <w:color w:val="FFFFFF"/>
                      <w:sz w:val="36"/>
                    </w:rPr>
                    <w:t>A</w:t>
                  </w:r>
                </w:p>
              </w:txbxContent>
            </v:textbox>
            <w10:anchorlock/>
          </v:shape>
        </w:pict>
      </w:r>
    </w:p>
    <w:p w14:paraId="28EF0DA8" w14:textId="77777777" w:rsidR="00190658" w:rsidRDefault="00190658">
      <w:pPr>
        <w:pStyle w:val="BodyText"/>
        <w:rPr>
          <w:sz w:val="20"/>
        </w:rPr>
      </w:pPr>
    </w:p>
    <w:p w14:paraId="75EBA26C" w14:textId="77777777" w:rsidR="00190658" w:rsidRDefault="00190658">
      <w:pPr>
        <w:pStyle w:val="BodyText"/>
        <w:rPr>
          <w:sz w:val="20"/>
        </w:rPr>
      </w:pPr>
    </w:p>
    <w:p w14:paraId="6BC2F282" w14:textId="77777777" w:rsidR="00190658" w:rsidRDefault="00190658">
      <w:pPr>
        <w:pStyle w:val="BodyText"/>
        <w:spacing w:before="2"/>
        <w:rPr>
          <w:sz w:val="29"/>
        </w:rPr>
      </w:pPr>
    </w:p>
    <w:p w14:paraId="30DE4702" w14:textId="77777777" w:rsidR="00190658" w:rsidRDefault="005C1088">
      <w:pPr>
        <w:pStyle w:val="Heading1"/>
        <w:spacing w:before="100"/>
        <w:ind w:right="367"/>
      </w:pPr>
      <w:r>
        <w:rPr>
          <w:color w:val="7E7E7E"/>
        </w:rPr>
        <w:t>SUPPLEMENTAL</w:t>
      </w:r>
      <w:r>
        <w:rPr>
          <w:color w:val="7E7E7E"/>
          <w:spacing w:val="1"/>
        </w:rPr>
        <w:t xml:space="preserve"> </w:t>
      </w:r>
      <w:r>
        <w:rPr>
          <w:color w:val="7E7E7E"/>
        </w:rPr>
        <w:t>INSTRUCTIONS</w:t>
      </w:r>
      <w:r>
        <w:rPr>
          <w:color w:val="7E7E7E"/>
          <w:spacing w:val="-144"/>
        </w:rPr>
        <w:t xml:space="preserve"> </w:t>
      </w:r>
      <w:r>
        <w:rPr>
          <w:color w:val="7E7E7E"/>
        </w:rPr>
        <w:t>FOR CASES DIAGNOSED PRIOR TO</w:t>
      </w:r>
      <w:r>
        <w:rPr>
          <w:color w:val="7E7E7E"/>
          <w:spacing w:val="1"/>
        </w:rPr>
        <w:t xml:space="preserve"> </w:t>
      </w:r>
      <w:r>
        <w:rPr>
          <w:color w:val="7E7E7E"/>
        </w:rPr>
        <w:t>2018</w:t>
      </w:r>
    </w:p>
    <w:p w14:paraId="5A56F336" w14:textId="77777777" w:rsidR="00190658" w:rsidRDefault="00190658">
      <w:pPr>
        <w:pStyle w:val="BodyText"/>
        <w:spacing w:before="4"/>
        <w:rPr>
          <w:rFonts w:ascii="Arial Black"/>
          <w:sz w:val="42"/>
        </w:rPr>
      </w:pPr>
    </w:p>
    <w:p w14:paraId="54BD5680" w14:textId="77777777" w:rsidR="00190658" w:rsidRDefault="005C1088">
      <w:pPr>
        <w:pStyle w:val="Heading2"/>
        <w:jc w:val="both"/>
      </w:pPr>
      <w:bookmarkStart w:id="341" w:name="Grade_or_Differentiation"/>
      <w:bookmarkEnd w:id="341"/>
      <w:r>
        <w:rPr>
          <w:color w:val="7E7E7E"/>
        </w:rPr>
        <w:t>Grade</w:t>
      </w:r>
      <w:r>
        <w:rPr>
          <w:color w:val="7E7E7E"/>
          <w:spacing w:val="-9"/>
        </w:rPr>
        <w:t xml:space="preserve"> </w:t>
      </w:r>
      <w:r>
        <w:rPr>
          <w:color w:val="7E7E7E"/>
        </w:rPr>
        <w:t>or</w:t>
      </w:r>
      <w:r>
        <w:rPr>
          <w:color w:val="7E7E7E"/>
          <w:spacing w:val="-7"/>
        </w:rPr>
        <w:t xml:space="preserve"> </w:t>
      </w:r>
      <w:r>
        <w:rPr>
          <w:color w:val="7E7E7E"/>
        </w:rPr>
        <w:t>Differentiation</w:t>
      </w:r>
    </w:p>
    <w:p w14:paraId="7EAC5E50" w14:textId="77777777" w:rsidR="00190658" w:rsidRDefault="005C1088">
      <w:pPr>
        <w:pStyle w:val="BodyText"/>
        <w:spacing w:before="1"/>
        <w:ind w:left="515"/>
        <w:jc w:val="both"/>
      </w:pPr>
      <w:bookmarkStart w:id="342" w:name="A._Hematopoietic_and_Lymphoid_Neoplasms_"/>
      <w:bookmarkEnd w:id="342"/>
      <w:r>
        <w:rPr>
          <w:rFonts w:ascii="Arial Black"/>
        </w:rPr>
        <w:t>These</w:t>
      </w:r>
      <w:r>
        <w:rPr>
          <w:rFonts w:ascii="Arial Black"/>
          <w:spacing w:val="-6"/>
        </w:rPr>
        <w:t xml:space="preserve"> </w:t>
      </w:r>
      <w:r>
        <w:rPr>
          <w:rFonts w:ascii="Arial Black"/>
        </w:rPr>
        <w:t>are</w:t>
      </w:r>
      <w:r>
        <w:rPr>
          <w:rFonts w:ascii="Arial Black"/>
          <w:spacing w:val="-5"/>
        </w:rPr>
        <w:t xml:space="preserve"> </w:t>
      </w:r>
      <w:r>
        <w:rPr>
          <w:rFonts w:ascii="Arial Black"/>
        </w:rPr>
        <w:t>coding</w:t>
      </w:r>
      <w:r>
        <w:rPr>
          <w:rFonts w:ascii="Arial Black"/>
          <w:spacing w:val="-5"/>
        </w:rPr>
        <w:t xml:space="preserve"> </w:t>
      </w:r>
      <w:r>
        <w:t>instructions</w:t>
      </w:r>
      <w:r>
        <w:rPr>
          <w:spacing w:val="-2"/>
        </w:rPr>
        <w:t xml:space="preserve"> </w:t>
      </w:r>
      <w:r>
        <w:t>for</w:t>
      </w:r>
      <w:r>
        <w:rPr>
          <w:spacing w:val="-5"/>
        </w:rPr>
        <w:t xml:space="preserve"> </w:t>
      </w:r>
      <w:r>
        <w:t>cases</w:t>
      </w:r>
      <w:r>
        <w:rPr>
          <w:spacing w:val="-2"/>
        </w:rPr>
        <w:t xml:space="preserve"> </w:t>
      </w:r>
      <w:r>
        <w:t>diagnosed</w:t>
      </w:r>
      <w:r>
        <w:rPr>
          <w:spacing w:val="-3"/>
        </w:rPr>
        <w:t xml:space="preserve"> </w:t>
      </w:r>
      <w:r>
        <w:t>1/1/2014</w:t>
      </w:r>
      <w:r>
        <w:rPr>
          <w:spacing w:val="-3"/>
        </w:rPr>
        <w:t xml:space="preserve"> </w:t>
      </w:r>
      <w:r>
        <w:t>and</w:t>
      </w:r>
      <w:r>
        <w:rPr>
          <w:spacing w:val="-4"/>
        </w:rPr>
        <w:t xml:space="preserve"> </w:t>
      </w:r>
      <w:r>
        <w:t>forward.</w:t>
      </w:r>
    </w:p>
    <w:p w14:paraId="35AB1FE5" w14:textId="77777777" w:rsidR="00190658" w:rsidRDefault="005C1088">
      <w:pPr>
        <w:pStyle w:val="ListParagraph"/>
        <w:numPr>
          <w:ilvl w:val="0"/>
          <w:numId w:val="15"/>
        </w:numPr>
        <w:tabs>
          <w:tab w:val="left" w:pos="796"/>
        </w:tabs>
        <w:spacing w:before="122" w:line="343" w:lineRule="auto"/>
        <w:ind w:right="4322" w:firstLine="0"/>
        <w:jc w:val="both"/>
        <w:rPr>
          <w:b/>
          <w:sz w:val="24"/>
        </w:rPr>
      </w:pPr>
      <w:r>
        <w:rPr>
          <w:b/>
          <w:sz w:val="24"/>
        </w:rPr>
        <w:t>Hematopoietic and Lymphoid Neoplasms</w:t>
      </w:r>
      <w:r>
        <w:rPr>
          <w:b/>
          <w:spacing w:val="-58"/>
          <w:sz w:val="24"/>
        </w:rPr>
        <w:t xml:space="preserve"> </w:t>
      </w:r>
      <w:r>
        <w:rPr>
          <w:b/>
          <w:sz w:val="24"/>
        </w:rPr>
        <w:t>Cell</w:t>
      </w:r>
      <w:r>
        <w:rPr>
          <w:b/>
          <w:spacing w:val="-2"/>
          <w:sz w:val="24"/>
        </w:rPr>
        <w:t xml:space="preserve"> </w:t>
      </w:r>
      <w:r>
        <w:rPr>
          <w:b/>
          <w:sz w:val="24"/>
        </w:rPr>
        <w:t>Indicator</w:t>
      </w:r>
      <w:r>
        <w:rPr>
          <w:b/>
          <w:spacing w:val="-1"/>
          <w:sz w:val="24"/>
        </w:rPr>
        <w:t xml:space="preserve"> </w:t>
      </w:r>
      <w:r>
        <w:rPr>
          <w:b/>
          <w:sz w:val="24"/>
        </w:rPr>
        <w:t>(Codes 5,</w:t>
      </w:r>
      <w:r>
        <w:rPr>
          <w:b/>
          <w:spacing w:val="-1"/>
          <w:sz w:val="24"/>
        </w:rPr>
        <w:t xml:space="preserve"> </w:t>
      </w:r>
      <w:r>
        <w:rPr>
          <w:b/>
          <w:sz w:val="24"/>
        </w:rPr>
        <w:t>6, 7, 8,</w:t>
      </w:r>
      <w:r>
        <w:rPr>
          <w:b/>
          <w:spacing w:val="-7"/>
          <w:sz w:val="24"/>
        </w:rPr>
        <w:t xml:space="preserve"> </w:t>
      </w:r>
      <w:r>
        <w:rPr>
          <w:b/>
          <w:sz w:val="24"/>
        </w:rPr>
        <w:t>9)</w:t>
      </w:r>
    </w:p>
    <w:p w14:paraId="00F35F59" w14:textId="77777777" w:rsidR="00190658" w:rsidRDefault="005C1088">
      <w:pPr>
        <w:pStyle w:val="BodyText"/>
        <w:spacing w:before="3"/>
        <w:ind w:left="515" w:right="371"/>
        <w:jc w:val="both"/>
      </w:pPr>
      <w:r>
        <w:t>Cell Indicator (Codes 5, 6, 7, 8) describes the lineage or phenotype of the cell. Codes 5, 6, 7,</w:t>
      </w:r>
      <w:r>
        <w:rPr>
          <w:spacing w:val="-57"/>
        </w:rPr>
        <w:t xml:space="preserve"> </w:t>
      </w:r>
      <w:r>
        <w:t>and 8 are used only for hematopoietic and lymphoid neoplasms. Code 9 indicates cell type</w:t>
      </w:r>
      <w:r>
        <w:rPr>
          <w:spacing w:val="1"/>
        </w:rPr>
        <w:t xml:space="preserve"> </w:t>
      </w:r>
      <w:r>
        <w:t>not</w:t>
      </w:r>
      <w:r>
        <w:rPr>
          <w:spacing w:val="-2"/>
        </w:rPr>
        <w:t xml:space="preserve"> </w:t>
      </w:r>
      <w:r>
        <w:t>determined, not</w:t>
      </w:r>
      <w:r>
        <w:rPr>
          <w:spacing w:val="-1"/>
        </w:rPr>
        <w:t xml:space="preserve"> </w:t>
      </w:r>
      <w:r>
        <w:t>stated, or</w:t>
      </w:r>
      <w:r>
        <w:rPr>
          <w:spacing w:val="-2"/>
        </w:rPr>
        <w:t xml:space="preserve"> </w:t>
      </w:r>
      <w:r>
        <w:t>not</w:t>
      </w:r>
      <w:r>
        <w:rPr>
          <w:spacing w:val="-3"/>
        </w:rPr>
        <w:t xml:space="preserve"> </w:t>
      </w:r>
      <w:r>
        <w:t>applicable.</w:t>
      </w:r>
    </w:p>
    <w:p w14:paraId="139D93EE" w14:textId="77777777" w:rsidR="00190658" w:rsidRDefault="005C1088">
      <w:pPr>
        <w:pStyle w:val="BodyText"/>
        <w:spacing w:before="122"/>
        <w:ind w:left="515"/>
        <w:jc w:val="both"/>
      </w:pPr>
      <w:r>
        <w:t>Coding</w:t>
      </w:r>
      <w:r>
        <w:rPr>
          <w:spacing w:val="-5"/>
        </w:rPr>
        <w:t xml:space="preserve"> </w:t>
      </w:r>
      <w:r>
        <w:t>Grade</w:t>
      </w:r>
      <w:r>
        <w:rPr>
          <w:spacing w:val="-5"/>
        </w:rPr>
        <w:t xml:space="preserve"> </w:t>
      </w:r>
      <w:r>
        <w:t>for</w:t>
      </w:r>
      <w:r>
        <w:rPr>
          <w:spacing w:val="-5"/>
        </w:rPr>
        <w:t xml:space="preserve"> </w:t>
      </w:r>
      <w:r>
        <w:t>Hematopoietic</w:t>
      </w:r>
      <w:r>
        <w:rPr>
          <w:spacing w:val="-5"/>
        </w:rPr>
        <w:t xml:space="preserve"> </w:t>
      </w:r>
      <w:r>
        <w:t>and</w:t>
      </w:r>
      <w:r>
        <w:rPr>
          <w:spacing w:val="-6"/>
        </w:rPr>
        <w:t xml:space="preserve"> </w:t>
      </w:r>
      <w:r>
        <w:t>Lymphoid</w:t>
      </w:r>
      <w:r>
        <w:rPr>
          <w:spacing w:val="-4"/>
        </w:rPr>
        <w:t xml:space="preserve"> </w:t>
      </w:r>
      <w:r>
        <w:t>Neoplasms</w:t>
      </w:r>
    </w:p>
    <w:p w14:paraId="1F40C697" w14:textId="77777777" w:rsidR="00190658" w:rsidRDefault="005C1088">
      <w:pPr>
        <w:pStyle w:val="ListParagraph"/>
        <w:numPr>
          <w:ilvl w:val="0"/>
          <w:numId w:val="14"/>
        </w:numPr>
        <w:tabs>
          <w:tab w:val="left" w:pos="876"/>
        </w:tabs>
        <w:spacing w:before="118"/>
        <w:ind w:right="370"/>
        <w:jc w:val="both"/>
        <w:rPr>
          <w:sz w:val="24"/>
        </w:rPr>
      </w:pPr>
      <w:r>
        <w:rPr>
          <w:sz w:val="24"/>
        </w:rPr>
        <w:t>Determine the histology based on the current Hematopoietic and Lymphoid Neoplasm</w:t>
      </w:r>
      <w:r>
        <w:rPr>
          <w:spacing w:val="1"/>
          <w:sz w:val="24"/>
        </w:rPr>
        <w:t xml:space="preserve"> </w:t>
      </w:r>
      <w:r>
        <w:rPr>
          <w:sz w:val="24"/>
        </w:rPr>
        <w:t>Manual</w:t>
      </w:r>
      <w:r w:rsidRPr="00195049">
        <w:rPr>
          <w:b/>
          <w:bCs/>
          <w:color w:val="0000FF"/>
          <w:spacing w:val="-1"/>
          <w:sz w:val="24"/>
        </w:rPr>
        <w:t xml:space="preserve"> </w:t>
      </w:r>
      <w:hyperlink r:id="rId98">
        <w:r w:rsidRPr="00195049">
          <w:rPr>
            <w:b/>
            <w:bCs/>
            <w:color w:val="0000FF"/>
            <w:sz w:val="24"/>
            <w:u w:val="single" w:color="0000FF"/>
          </w:rPr>
          <w:t>https://seer.cancer.gov/tools/heme/</w:t>
        </w:r>
      </w:hyperlink>
    </w:p>
    <w:p w14:paraId="130F4585" w14:textId="77777777" w:rsidR="00190658" w:rsidRDefault="00190658">
      <w:pPr>
        <w:pStyle w:val="BodyText"/>
        <w:rPr>
          <w:sz w:val="20"/>
        </w:rPr>
      </w:pPr>
    </w:p>
    <w:p w14:paraId="4BEAB30E" w14:textId="77777777" w:rsidR="00190658" w:rsidRDefault="00190658">
      <w:pPr>
        <w:pStyle w:val="BodyText"/>
        <w:spacing w:before="6"/>
        <w:rPr>
          <w:sz w:val="16"/>
        </w:rPr>
      </w:pPr>
    </w:p>
    <w:p w14:paraId="05E3F6F8" w14:textId="77777777" w:rsidR="00190658" w:rsidRDefault="005C1088">
      <w:pPr>
        <w:pStyle w:val="ListParagraph"/>
        <w:numPr>
          <w:ilvl w:val="0"/>
          <w:numId w:val="14"/>
        </w:numPr>
        <w:tabs>
          <w:tab w:val="left" w:pos="876"/>
          <w:tab w:val="left" w:pos="1940"/>
          <w:tab w:val="left" w:pos="4016"/>
          <w:tab w:val="left" w:pos="5050"/>
          <w:tab w:val="left" w:pos="6706"/>
          <w:tab w:val="left" w:pos="8355"/>
        </w:tabs>
        <w:spacing w:before="101"/>
        <w:ind w:right="371"/>
        <w:jc w:val="both"/>
        <w:rPr>
          <w:sz w:val="24"/>
        </w:rPr>
      </w:pPr>
      <w:r>
        <w:rPr>
          <w:sz w:val="24"/>
        </w:rPr>
        <w:t>Determine the Cell Indicator by applying the “Grade of Tumor Rules” within the cur-</w:t>
      </w:r>
      <w:r>
        <w:rPr>
          <w:spacing w:val="1"/>
          <w:sz w:val="24"/>
        </w:rPr>
        <w:t xml:space="preserve"> </w:t>
      </w:r>
      <w:r>
        <w:rPr>
          <w:sz w:val="24"/>
        </w:rPr>
        <w:t>rent</w:t>
      </w:r>
      <w:r>
        <w:rPr>
          <w:sz w:val="24"/>
        </w:rPr>
        <w:tab/>
        <w:t>Hematopoietic</w:t>
      </w:r>
      <w:r>
        <w:rPr>
          <w:sz w:val="24"/>
        </w:rPr>
        <w:tab/>
        <w:t>and</w:t>
      </w:r>
      <w:r>
        <w:rPr>
          <w:sz w:val="24"/>
        </w:rPr>
        <w:tab/>
        <w:t>Lymphoid</w:t>
      </w:r>
      <w:r>
        <w:rPr>
          <w:sz w:val="24"/>
        </w:rPr>
        <w:tab/>
        <w:t>Neoplasm</w:t>
      </w:r>
      <w:r>
        <w:rPr>
          <w:sz w:val="24"/>
        </w:rPr>
        <w:tab/>
      </w:r>
      <w:r>
        <w:rPr>
          <w:spacing w:val="-1"/>
          <w:sz w:val="24"/>
        </w:rPr>
        <w:t>Manual</w:t>
      </w:r>
      <w:r>
        <w:rPr>
          <w:color w:val="0000FF"/>
          <w:spacing w:val="-58"/>
          <w:sz w:val="24"/>
        </w:rPr>
        <w:t xml:space="preserve"> </w:t>
      </w:r>
      <w:hyperlink r:id="rId99">
        <w:bookmarkStart w:id="343" w:name="Grade_codes_for_hematopoietic_and_lympho"/>
        <w:bookmarkEnd w:id="343"/>
        <w:r w:rsidRPr="00195049">
          <w:rPr>
            <w:b/>
            <w:bCs/>
            <w:color w:val="0000FF"/>
            <w:sz w:val="24"/>
            <w:u w:val="single" w:color="0000FF"/>
          </w:rPr>
          <w:t>https://seer.cancer.gov/tools/heme/</w:t>
        </w:r>
        <w:r>
          <w:rPr>
            <w:color w:val="0000FF"/>
            <w:spacing w:val="-1"/>
            <w:sz w:val="24"/>
          </w:rPr>
          <w:t xml:space="preserve"> </w:t>
        </w:r>
      </w:hyperlink>
      <w:r>
        <w:rPr>
          <w:sz w:val="24"/>
        </w:rPr>
        <w:t>to</w:t>
      </w:r>
      <w:r>
        <w:rPr>
          <w:spacing w:val="-1"/>
          <w:sz w:val="24"/>
        </w:rPr>
        <w:t xml:space="preserve"> </w:t>
      </w:r>
      <w:r>
        <w:rPr>
          <w:sz w:val="24"/>
        </w:rPr>
        <w:t>code</w:t>
      </w:r>
      <w:r>
        <w:rPr>
          <w:spacing w:val="-1"/>
          <w:sz w:val="24"/>
        </w:rPr>
        <w:t xml:space="preserve"> </w:t>
      </w:r>
      <w:r>
        <w:rPr>
          <w:sz w:val="24"/>
        </w:rPr>
        <w:t>the</w:t>
      </w:r>
      <w:r>
        <w:rPr>
          <w:spacing w:val="-4"/>
          <w:sz w:val="24"/>
        </w:rPr>
        <w:t xml:space="preserve"> </w:t>
      </w:r>
      <w:r>
        <w:rPr>
          <w:sz w:val="24"/>
        </w:rPr>
        <w:t>grade.</w:t>
      </w:r>
    </w:p>
    <w:p w14:paraId="15863FD8" w14:textId="77777777" w:rsidR="00190658" w:rsidRDefault="005C1088">
      <w:pPr>
        <w:spacing w:before="118"/>
        <w:ind w:left="515"/>
        <w:jc w:val="both"/>
        <w:rPr>
          <w:b/>
          <w:sz w:val="24"/>
        </w:rPr>
      </w:pPr>
      <w:r>
        <w:rPr>
          <w:b/>
          <w:sz w:val="24"/>
        </w:rPr>
        <w:t>Grade</w:t>
      </w:r>
      <w:r>
        <w:rPr>
          <w:b/>
          <w:spacing w:val="-3"/>
          <w:sz w:val="24"/>
        </w:rPr>
        <w:t xml:space="preserve"> </w:t>
      </w:r>
      <w:r>
        <w:rPr>
          <w:b/>
          <w:sz w:val="24"/>
        </w:rPr>
        <w:t>codes</w:t>
      </w:r>
      <w:r>
        <w:rPr>
          <w:b/>
          <w:spacing w:val="-2"/>
          <w:sz w:val="24"/>
        </w:rPr>
        <w:t xml:space="preserve"> </w:t>
      </w:r>
      <w:r>
        <w:rPr>
          <w:b/>
          <w:sz w:val="24"/>
        </w:rPr>
        <w:t>for</w:t>
      </w:r>
      <w:r>
        <w:rPr>
          <w:b/>
          <w:spacing w:val="-4"/>
          <w:sz w:val="24"/>
        </w:rPr>
        <w:t xml:space="preserve"> </w:t>
      </w:r>
      <w:r>
        <w:rPr>
          <w:b/>
          <w:sz w:val="24"/>
        </w:rPr>
        <w:t>hematopoietic</w:t>
      </w:r>
      <w:r>
        <w:rPr>
          <w:b/>
          <w:spacing w:val="-2"/>
          <w:sz w:val="24"/>
        </w:rPr>
        <w:t xml:space="preserve"> </w:t>
      </w:r>
      <w:r>
        <w:rPr>
          <w:b/>
          <w:sz w:val="24"/>
        </w:rPr>
        <w:t>and</w:t>
      </w:r>
      <w:r>
        <w:rPr>
          <w:b/>
          <w:spacing w:val="-4"/>
          <w:sz w:val="24"/>
        </w:rPr>
        <w:t xml:space="preserve"> </w:t>
      </w:r>
      <w:r>
        <w:rPr>
          <w:b/>
          <w:sz w:val="24"/>
        </w:rPr>
        <w:t>lymphoid</w:t>
      </w:r>
      <w:r>
        <w:rPr>
          <w:b/>
          <w:spacing w:val="-3"/>
          <w:sz w:val="24"/>
        </w:rPr>
        <w:t xml:space="preserve"> </w:t>
      </w:r>
      <w:r>
        <w:rPr>
          <w:b/>
          <w:sz w:val="24"/>
        </w:rPr>
        <w:t>neoplasms</w:t>
      </w:r>
    </w:p>
    <w:p w14:paraId="5A4BFA57" w14:textId="77777777" w:rsidR="00190658" w:rsidRDefault="00190658">
      <w:pPr>
        <w:pStyle w:val="BodyText"/>
        <w:spacing w:before="1" w:after="1"/>
        <w:rPr>
          <w:b/>
          <w:sz w:val="12"/>
        </w:rPr>
      </w:pPr>
    </w:p>
    <w:tbl>
      <w:tblPr>
        <w:tblW w:w="0" w:type="auto"/>
        <w:tblInd w:w="467" w:type="dxa"/>
        <w:tblLayout w:type="fixed"/>
        <w:tblCellMar>
          <w:left w:w="0" w:type="dxa"/>
          <w:right w:w="0" w:type="dxa"/>
        </w:tblCellMar>
        <w:tblLook w:val="01E0" w:firstRow="1" w:lastRow="1" w:firstColumn="1" w:lastColumn="1" w:noHBand="0" w:noVBand="0"/>
      </w:tblPr>
      <w:tblGrid>
        <w:gridCol w:w="4215"/>
        <w:gridCol w:w="2594"/>
      </w:tblGrid>
      <w:tr w:rsidR="00190658" w14:paraId="19F2A2EE" w14:textId="77777777">
        <w:trPr>
          <w:trHeight w:val="341"/>
        </w:trPr>
        <w:tc>
          <w:tcPr>
            <w:tcW w:w="4215" w:type="dxa"/>
            <w:shd w:val="clear" w:color="auto" w:fill="CACACA"/>
          </w:tcPr>
          <w:p w14:paraId="2FCFB047" w14:textId="77777777" w:rsidR="00190658" w:rsidRDefault="005C1088">
            <w:pPr>
              <w:pStyle w:val="TableParagraph"/>
              <w:spacing w:before="68"/>
              <w:ind w:left="108"/>
              <w:rPr>
                <w:b/>
                <w:sz w:val="18"/>
              </w:rPr>
            </w:pPr>
            <w:r>
              <w:rPr>
                <w:b/>
                <w:sz w:val="18"/>
              </w:rPr>
              <w:t>Terminology</w:t>
            </w:r>
          </w:p>
        </w:tc>
        <w:tc>
          <w:tcPr>
            <w:tcW w:w="2594" w:type="dxa"/>
            <w:shd w:val="clear" w:color="auto" w:fill="CACACA"/>
          </w:tcPr>
          <w:p w14:paraId="4DAA5102" w14:textId="77777777" w:rsidR="00190658" w:rsidRDefault="005C1088">
            <w:pPr>
              <w:pStyle w:val="TableParagraph"/>
              <w:spacing w:before="68"/>
              <w:ind w:left="532"/>
              <w:rPr>
                <w:b/>
                <w:sz w:val="18"/>
              </w:rPr>
            </w:pPr>
            <w:r>
              <w:rPr>
                <w:b/>
                <w:sz w:val="18"/>
              </w:rPr>
              <w:t>Grade</w:t>
            </w:r>
            <w:r>
              <w:rPr>
                <w:b/>
                <w:spacing w:val="-1"/>
                <w:sz w:val="18"/>
              </w:rPr>
              <w:t xml:space="preserve"> </w:t>
            </w:r>
            <w:r>
              <w:rPr>
                <w:b/>
                <w:sz w:val="18"/>
              </w:rPr>
              <w:t>Code</w:t>
            </w:r>
          </w:p>
        </w:tc>
      </w:tr>
      <w:tr w:rsidR="00190658" w14:paraId="6BD29EFF" w14:textId="77777777">
        <w:trPr>
          <w:trHeight w:val="306"/>
        </w:trPr>
        <w:tc>
          <w:tcPr>
            <w:tcW w:w="4215" w:type="dxa"/>
          </w:tcPr>
          <w:p w14:paraId="0C6138D7" w14:textId="77777777" w:rsidR="00190658" w:rsidRDefault="005C1088">
            <w:pPr>
              <w:pStyle w:val="TableParagraph"/>
              <w:spacing w:line="188" w:lineRule="exact"/>
              <w:ind w:left="108"/>
              <w:rPr>
                <w:sz w:val="18"/>
              </w:rPr>
            </w:pPr>
            <w:r>
              <w:rPr>
                <w:sz w:val="18"/>
              </w:rPr>
              <w:t>T-cell;</w:t>
            </w:r>
            <w:r>
              <w:rPr>
                <w:spacing w:val="-4"/>
                <w:sz w:val="18"/>
              </w:rPr>
              <w:t xml:space="preserve"> </w:t>
            </w:r>
            <w:r>
              <w:rPr>
                <w:sz w:val="18"/>
              </w:rPr>
              <w:t>T-precursor</w:t>
            </w:r>
          </w:p>
        </w:tc>
        <w:tc>
          <w:tcPr>
            <w:tcW w:w="2594" w:type="dxa"/>
          </w:tcPr>
          <w:p w14:paraId="08CE4250" w14:textId="77777777" w:rsidR="00190658" w:rsidRDefault="005C1088">
            <w:pPr>
              <w:pStyle w:val="TableParagraph"/>
              <w:spacing w:line="188" w:lineRule="exact"/>
              <w:ind w:left="529"/>
              <w:rPr>
                <w:sz w:val="18"/>
              </w:rPr>
            </w:pPr>
            <w:r>
              <w:rPr>
                <w:sz w:val="18"/>
              </w:rPr>
              <w:t>5</w:t>
            </w:r>
          </w:p>
        </w:tc>
      </w:tr>
      <w:tr w:rsidR="00190658" w14:paraId="125C2113" w14:textId="77777777">
        <w:trPr>
          <w:trHeight w:val="410"/>
        </w:trPr>
        <w:tc>
          <w:tcPr>
            <w:tcW w:w="4215" w:type="dxa"/>
          </w:tcPr>
          <w:p w14:paraId="0A2A95B9" w14:textId="77777777" w:rsidR="00190658" w:rsidRDefault="005C1088">
            <w:pPr>
              <w:pStyle w:val="TableParagraph"/>
              <w:spacing w:before="100"/>
              <w:ind w:left="108"/>
              <w:rPr>
                <w:sz w:val="18"/>
              </w:rPr>
            </w:pPr>
            <w:r>
              <w:rPr>
                <w:sz w:val="18"/>
              </w:rPr>
              <w:t>B-cell;</w:t>
            </w:r>
            <w:r>
              <w:rPr>
                <w:spacing w:val="-3"/>
                <w:sz w:val="18"/>
              </w:rPr>
              <w:t xml:space="preserve"> </w:t>
            </w:r>
            <w:r>
              <w:rPr>
                <w:sz w:val="18"/>
              </w:rPr>
              <w:t>Pre-B;</w:t>
            </w:r>
            <w:r>
              <w:rPr>
                <w:spacing w:val="-2"/>
                <w:sz w:val="18"/>
              </w:rPr>
              <w:t xml:space="preserve"> </w:t>
            </w:r>
            <w:r>
              <w:rPr>
                <w:sz w:val="18"/>
              </w:rPr>
              <w:t>B-precursor</w:t>
            </w:r>
          </w:p>
        </w:tc>
        <w:tc>
          <w:tcPr>
            <w:tcW w:w="2594" w:type="dxa"/>
          </w:tcPr>
          <w:p w14:paraId="1EBEA211" w14:textId="77777777" w:rsidR="00190658" w:rsidRDefault="005C1088">
            <w:pPr>
              <w:pStyle w:val="TableParagraph"/>
              <w:spacing w:before="100"/>
              <w:ind w:left="529"/>
              <w:rPr>
                <w:sz w:val="18"/>
              </w:rPr>
            </w:pPr>
            <w:r>
              <w:rPr>
                <w:sz w:val="18"/>
              </w:rPr>
              <w:t>6</w:t>
            </w:r>
          </w:p>
        </w:tc>
      </w:tr>
      <w:tr w:rsidR="00190658" w14:paraId="652C37EF" w14:textId="77777777">
        <w:trPr>
          <w:trHeight w:val="406"/>
        </w:trPr>
        <w:tc>
          <w:tcPr>
            <w:tcW w:w="4215" w:type="dxa"/>
          </w:tcPr>
          <w:p w14:paraId="736D8089" w14:textId="77777777" w:rsidR="00190658" w:rsidRDefault="005C1088">
            <w:pPr>
              <w:pStyle w:val="TableParagraph"/>
              <w:spacing w:before="97"/>
              <w:ind w:left="108"/>
              <w:rPr>
                <w:sz w:val="18"/>
              </w:rPr>
            </w:pPr>
            <w:r>
              <w:rPr>
                <w:sz w:val="18"/>
              </w:rPr>
              <w:t>Null</w:t>
            </w:r>
            <w:r>
              <w:rPr>
                <w:spacing w:val="-1"/>
                <w:sz w:val="18"/>
              </w:rPr>
              <w:t xml:space="preserve"> </w:t>
            </w:r>
            <w:r>
              <w:rPr>
                <w:sz w:val="18"/>
              </w:rPr>
              <w:t>cell;</w:t>
            </w:r>
            <w:r>
              <w:rPr>
                <w:spacing w:val="-2"/>
                <w:sz w:val="18"/>
              </w:rPr>
              <w:t xml:space="preserve"> </w:t>
            </w:r>
            <w:proofErr w:type="gramStart"/>
            <w:r>
              <w:rPr>
                <w:sz w:val="18"/>
              </w:rPr>
              <w:t>Non</w:t>
            </w:r>
            <w:r>
              <w:rPr>
                <w:spacing w:val="-3"/>
                <w:sz w:val="18"/>
              </w:rPr>
              <w:t xml:space="preserve"> </w:t>
            </w:r>
            <w:r>
              <w:rPr>
                <w:sz w:val="18"/>
              </w:rPr>
              <w:t>T</w:t>
            </w:r>
            <w:proofErr w:type="gramEnd"/>
            <w:r>
              <w:rPr>
                <w:sz w:val="18"/>
              </w:rPr>
              <w:t>-non</w:t>
            </w:r>
            <w:r>
              <w:rPr>
                <w:spacing w:val="-1"/>
                <w:sz w:val="18"/>
              </w:rPr>
              <w:t xml:space="preserve"> </w:t>
            </w:r>
            <w:r>
              <w:rPr>
                <w:sz w:val="18"/>
              </w:rPr>
              <w:t>B</w:t>
            </w:r>
          </w:p>
        </w:tc>
        <w:tc>
          <w:tcPr>
            <w:tcW w:w="2594" w:type="dxa"/>
          </w:tcPr>
          <w:p w14:paraId="4AE8EF2C" w14:textId="77777777" w:rsidR="00190658" w:rsidRDefault="005C1088">
            <w:pPr>
              <w:pStyle w:val="TableParagraph"/>
              <w:spacing w:before="97"/>
              <w:ind w:left="529"/>
              <w:rPr>
                <w:sz w:val="18"/>
              </w:rPr>
            </w:pPr>
            <w:r>
              <w:rPr>
                <w:sz w:val="18"/>
              </w:rPr>
              <w:t>7</w:t>
            </w:r>
          </w:p>
        </w:tc>
      </w:tr>
      <w:tr w:rsidR="00190658" w14:paraId="4C7288EB" w14:textId="77777777">
        <w:trPr>
          <w:trHeight w:val="397"/>
        </w:trPr>
        <w:tc>
          <w:tcPr>
            <w:tcW w:w="4215" w:type="dxa"/>
          </w:tcPr>
          <w:p w14:paraId="6C6ABA91" w14:textId="77777777" w:rsidR="00190658" w:rsidRDefault="005C1088">
            <w:pPr>
              <w:pStyle w:val="TableParagraph"/>
              <w:spacing w:before="96"/>
              <w:ind w:left="107"/>
              <w:rPr>
                <w:sz w:val="18"/>
              </w:rPr>
            </w:pPr>
            <w:r>
              <w:rPr>
                <w:sz w:val="18"/>
              </w:rPr>
              <w:t>NK</w:t>
            </w:r>
            <w:r>
              <w:rPr>
                <w:spacing w:val="-2"/>
                <w:sz w:val="18"/>
              </w:rPr>
              <w:t xml:space="preserve"> </w:t>
            </w:r>
            <w:proofErr w:type="gramStart"/>
            <w:r>
              <w:rPr>
                <w:sz w:val="18"/>
              </w:rPr>
              <w:t>cell(</w:t>
            </w:r>
            <w:proofErr w:type="gramEnd"/>
            <w:r>
              <w:rPr>
                <w:sz w:val="18"/>
              </w:rPr>
              <w:t>natural</w:t>
            </w:r>
            <w:r>
              <w:rPr>
                <w:spacing w:val="-4"/>
                <w:sz w:val="18"/>
              </w:rPr>
              <w:t xml:space="preserve"> </w:t>
            </w:r>
            <w:r>
              <w:rPr>
                <w:sz w:val="18"/>
              </w:rPr>
              <w:t>killer</w:t>
            </w:r>
            <w:r>
              <w:rPr>
                <w:spacing w:val="-4"/>
                <w:sz w:val="18"/>
              </w:rPr>
              <w:t xml:space="preserve"> </w:t>
            </w:r>
            <w:r>
              <w:rPr>
                <w:sz w:val="18"/>
              </w:rPr>
              <w:t>cell)</w:t>
            </w:r>
          </w:p>
        </w:tc>
        <w:tc>
          <w:tcPr>
            <w:tcW w:w="2594" w:type="dxa"/>
          </w:tcPr>
          <w:p w14:paraId="55843859" w14:textId="77777777" w:rsidR="00190658" w:rsidRDefault="005C1088">
            <w:pPr>
              <w:pStyle w:val="TableParagraph"/>
              <w:spacing w:before="96"/>
              <w:ind w:left="529"/>
              <w:rPr>
                <w:sz w:val="18"/>
              </w:rPr>
            </w:pPr>
            <w:r>
              <w:rPr>
                <w:sz w:val="18"/>
              </w:rPr>
              <w:t>8</w:t>
            </w:r>
          </w:p>
        </w:tc>
      </w:tr>
      <w:tr w:rsidR="00190658" w14:paraId="3C0B667D" w14:textId="77777777">
        <w:trPr>
          <w:trHeight w:val="294"/>
        </w:trPr>
        <w:tc>
          <w:tcPr>
            <w:tcW w:w="4215" w:type="dxa"/>
          </w:tcPr>
          <w:p w14:paraId="60FB905C" w14:textId="77777777" w:rsidR="00190658" w:rsidRDefault="005C1088">
            <w:pPr>
              <w:pStyle w:val="TableParagraph"/>
              <w:spacing w:before="88" w:line="187" w:lineRule="exact"/>
              <w:ind w:left="107"/>
              <w:rPr>
                <w:sz w:val="18"/>
              </w:rPr>
            </w:pPr>
            <w:r>
              <w:rPr>
                <w:sz w:val="18"/>
              </w:rPr>
              <w:t>Grade</w:t>
            </w:r>
            <w:r>
              <w:rPr>
                <w:spacing w:val="-2"/>
                <w:sz w:val="18"/>
              </w:rPr>
              <w:t xml:space="preserve"> </w:t>
            </w:r>
            <w:r>
              <w:rPr>
                <w:sz w:val="18"/>
              </w:rPr>
              <w:t>unknown,</w:t>
            </w:r>
            <w:r>
              <w:rPr>
                <w:spacing w:val="-2"/>
                <w:sz w:val="18"/>
              </w:rPr>
              <w:t xml:space="preserve"> </w:t>
            </w:r>
            <w:r>
              <w:rPr>
                <w:sz w:val="18"/>
              </w:rPr>
              <w:t>not</w:t>
            </w:r>
            <w:r>
              <w:rPr>
                <w:spacing w:val="-2"/>
                <w:sz w:val="18"/>
              </w:rPr>
              <w:t xml:space="preserve"> </w:t>
            </w:r>
            <w:r>
              <w:rPr>
                <w:sz w:val="18"/>
              </w:rPr>
              <w:t>stated,</w:t>
            </w:r>
            <w:r>
              <w:rPr>
                <w:spacing w:val="-2"/>
                <w:sz w:val="18"/>
              </w:rPr>
              <w:t xml:space="preserve"> </w:t>
            </w:r>
            <w:r>
              <w:rPr>
                <w:sz w:val="18"/>
              </w:rPr>
              <w:t>or</w:t>
            </w:r>
            <w:r>
              <w:rPr>
                <w:spacing w:val="-9"/>
                <w:sz w:val="18"/>
              </w:rPr>
              <w:t xml:space="preserve"> </w:t>
            </w:r>
            <w:r>
              <w:rPr>
                <w:sz w:val="18"/>
              </w:rPr>
              <w:t>not</w:t>
            </w:r>
            <w:r>
              <w:rPr>
                <w:spacing w:val="-4"/>
                <w:sz w:val="18"/>
              </w:rPr>
              <w:t xml:space="preserve"> </w:t>
            </w:r>
            <w:r>
              <w:rPr>
                <w:sz w:val="18"/>
              </w:rPr>
              <w:t>applicable</w:t>
            </w:r>
          </w:p>
        </w:tc>
        <w:tc>
          <w:tcPr>
            <w:tcW w:w="2594" w:type="dxa"/>
          </w:tcPr>
          <w:p w14:paraId="2DDE1654" w14:textId="77777777" w:rsidR="00190658" w:rsidRDefault="005C1088">
            <w:pPr>
              <w:pStyle w:val="TableParagraph"/>
              <w:spacing w:before="88" w:line="187" w:lineRule="exact"/>
              <w:ind w:left="531"/>
              <w:rPr>
                <w:sz w:val="18"/>
              </w:rPr>
            </w:pPr>
            <w:r>
              <w:rPr>
                <w:sz w:val="18"/>
              </w:rPr>
              <w:t>9</w:t>
            </w:r>
          </w:p>
        </w:tc>
      </w:tr>
    </w:tbl>
    <w:p w14:paraId="1C679850" w14:textId="77777777" w:rsidR="00190658" w:rsidRDefault="00190658">
      <w:pPr>
        <w:spacing w:line="187" w:lineRule="exact"/>
        <w:rPr>
          <w:sz w:val="18"/>
        </w:rPr>
        <w:sectPr w:rsidR="00190658">
          <w:headerReference w:type="default" r:id="rId100"/>
          <w:footerReference w:type="default" r:id="rId101"/>
          <w:pgSz w:w="12240" w:h="15840"/>
          <w:pgMar w:top="1440" w:right="1120" w:bottom="280" w:left="1700" w:header="0" w:footer="0" w:gutter="0"/>
          <w:cols w:space="720"/>
        </w:sectPr>
      </w:pPr>
    </w:p>
    <w:p w14:paraId="4D4AF2CE" w14:textId="77777777" w:rsidR="00190658" w:rsidRDefault="00190658">
      <w:pPr>
        <w:pStyle w:val="BodyText"/>
        <w:rPr>
          <w:b/>
          <w:sz w:val="20"/>
        </w:rPr>
      </w:pPr>
    </w:p>
    <w:p w14:paraId="4F519616" w14:textId="77777777" w:rsidR="00190658" w:rsidRDefault="00190658">
      <w:pPr>
        <w:pStyle w:val="BodyText"/>
        <w:spacing w:before="3"/>
        <w:rPr>
          <w:b/>
          <w:sz w:val="25"/>
        </w:rPr>
      </w:pPr>
    </w:p>
    <w:p w14:paraId="07F7AE40" w14:textId="77777777" w:rsidR="00190658" w:rsidRDefault="005C1088">
      <w:pPr>
        <w:pStyle w:val="ListParagraph"/>
        <w:numPr>
          <w:ilvl w:val="0"/>
          <w:numId w:val="15"/>
        </w:numPr>
        <w:tabs>
          <w:tab w:val="left" w:pos="801"/>
        </w:tabs>
        <w:spacing w:before="100"/>
        <w:ind w:left="800" w:hanging="286"/>
        <w:jc w:val="both"/>
        <w:rPr>
          <w:b/>
          <w:sz w:val="24"/>
        </w:rPr>
      </w:pPr>
      <w:bookmarkStart w:id="344" w:name="Grade,_Differentiation_(Codes_1,_2,_3,_4"/>
      <w:bookmarkEnd w:id="344"/>
      <w:r>
        <w:rPr>
          <w:b/>
          <w:sz w:val="24"/>
        </w:rPr>
        <w:t>Solid</w:t>
      </w:r>
      <w:r>
        <w:rPr>
          <w:b/>
          <w:spacing w:val="-10"/>
          <w:sz w:val="24"/>
        </w:rPr>
        <w:t xml:space="preserve"> </w:t>
      </w:r>
      <w:r>
        <w:rPr>
          <w:b/>
          <w:sz w:val="24"/>
        </w:rPr>
        <w:t>tumors</w:t>
      </w:r>
    </w:p>
    <w:p w14:paraId="43E48213" w14:textId="77777777" w:rsidR="00190658" w:rsidRDefault="005C1088">
      <w:pPr>
        <w:spacing w:before="119"/>
        <w:ind w:left="515"/>
        <w:jc w:val="both"/>
        <w:rPr>
          <w:b/>
          <w:sz w:val="24"/>
        </w:rPr>
      </w:pPr>
      <w:r>
        <w:rPr>
          <w:b/>
          <w:sz w:val="24"/>
        </w:rPr>
        <w:t>Grade,</w:t>
      </w:r>
      <w:r>
        <w:rPr>
          <w:b/>
          <w:spacing w:val="-2"/>
          <w:sz w:val="24"/>
        </w:rPr>
        <w:t xml:space="preserve"> </w:t>
      </w:r>
      <w:r>
        <w:rPr>
          <w:b/>
          <w:sz w:val="24"/>
        </w:rPr>
        <w:t>Differentiation (Codes</w:t>
      </w:r>
      <w:r>
        <w:rPr>
          <w:b/>
          <w:spacing w:val="-2"/>
          <w:sz w:val="24"/>
        </w:rPr>
        <w:t xml:space="preserve"> </w:t>
      </w:r>
      <w:r>
        <w:rPr>
          <w:b/>
          <w:sz w:val="24"/>
        </w:rPr>
        <w:t>1,</w:t>
      </w:r>
      <w:r>
        <w:rPr>
          <w:b/>
          <w:spacing w:val="-2"/>
          <w:sz w:val="24"/>
        </w:rPr>
        <w:t xml:space="preserve"> </w:t>
      </w:r>
      <w:r>
        <w:rPr>
          <w:b/>
          <w:sz w:val="24"/>
        </w:rPr>
        <w:t>2,</w:t>
      </w:r>
      <w:r>
        <w:rPr>
          <w:b/>
          <w:spacing w:val="-2"/>
          <w:sz w:val="24"/>
        </w:rPr>
        <w:t xml:space="preserve"> </w:t>
      </w:r>
      <w:r>
        <w:rPr>
          <w:b/>
          <w:sz w:val="24"/>
        </w:rPr>
        <w:t>3,</w:t>
      </w:r>
      <w:r>
        <w:rPr>
          <w:b/>
          <w:spacing w:val="-1"/>
          <w:sz w:val="24"/>
        </w:rPr>
        <w:t xml:space="preserve"> </w:t>
      </w:r>
      <w:r>
        <w:rPr>
          <w:b/>
          <w:sz w:val="24"/>
        </w:rPr>
        <w:t>4,</w:t>
      </w:r>
      <w:r>
        <w:rPr>
          <w:b/>
          <w:spacing w:val="-2"/>
          <w:sz w:val="24"/>
        </w:rPr>
        <w:t xml:space="preserve"> </w:t>
      </w:r>
      <w:r>
        <w:rPr>
          <w:b/>
          <w:sz w:val="24"/>
        </w:rPr>
        <w:t>9)</w:t>
      </w:r>
    </w:p>
    <w:p w14:paraId="305EEEEA" w14:textId="0B1B84F7" w:rsidR="00190658" w:rsidRDefault="005C1088">
      <w:pPr>
        <w:pStyle w:val="BodyText"/>
        <w:spacing w:before="121"/>
        <w:ind w:left="515" w:right="365"/>
        <w:jc w:val="both"/>
      </w:pPr>
      <w:r>
        <w:t>Pathologic</w:t>
      </w:r>
      <w:r>
        <w:rPr>
          <w:spacing w:val="-5"/>
        </w:rPr>
        <w:t xml:space="preserve"> </w:t>
      </w:r>
      <w:r>
        <w:t>examination</w:t>
      </w:r>
      <w:r>
        <w:rPr>
          <w:spacing w:val="-7"/>
        </w:rPr>
        <w:t xml:space="preserve"> </w:t>
      </w:r>
      <w:r>
        <w:t>determines</w:t>
      </w:r>
      <w:r>
        <w:rPr>
          <w:spacing w:val="-4"/>
        </w:rPr>
        <w:t xml:space="preserve"> </w:t>
      </w:r>
      <w:r>
        <w:t>the</w:t>
      </w:r>
      <w:r>
        <w:rPr>
          <w:spacing w:val="-5"/>
        </w:rPr>
        <w:t xml:space="preserve"> </w:t>
      </w:r>
      <w:r>
        <w:t>grade,</w:t>
      </w:r>
      <w:r>
        <w:rPr>
          <w:spacing w:val="-4"/>
        </w:rPr>
        <w:t xml:space="preserve"> </w:t>
      </w:r>
      <w:r>
        <w:t>or</w:t>
      </w:r>
      <w:r>
        <w:rPr>
          <w:spacing w:val="-6"/>
        </w:rPr>
        <w:t xml:space="preserve"> </w:t>
      </w:r>
      <w:r>
        <w:t>degree</w:t>
      </w:r>
      <w:r>
        <w:rPr>
          <w:spacing w:val="-4"/>
        </w:rPr>
        <w:t xml:space="preserve"> </w:t>
      </w:r>
      <w:r>
        <w:t>of</w:t>
      </w:r>
      <w:r>
        <w:rPr>
          <w:spacing w:val="-6"/>
        </w:rPr>
        <w:t xml:space="preserve"> </w:t>
      </w:r>
      <w:r>
        <w:t>differentiation,</w:t>
      </w:r>
      <w:r>
        <w:rPr>
          <w:spacing w:val="-7"/>
        </w:rPr>
        <w:t xml:space="preserve"> </w:t>
      </w:r>
      <w:r>
        <w:t>of</w:t>
      </w:r>
      <w:r>
        <w:rPr>
          <w:spacing w:val="-8"/>
        </w:rPr>
        <w:t xml:space="preserve"> </w:t>
      </w:r>
      <w:r>
        <w:t>the</w:t>
      </w:r>
      <w:r>
        <w:rPr>
          <w:spacing w:val="-5"/>
        </w:rPr>
        <w:t xml:space="preserve"> </w:t>
      </w:r>
      <w:r>
        <w:t>tumor.</w:t>
      </w:r>
      <w:r>
        <w:rPr>
          <w:spacing w:val="-5"/>
        </w:rPr>
        <w:t xml:space="preserve"> </w:t>
      </w:r>
      <w:r>
        <w:t>For</w:t>
      </w:r>
      <w:r>
        <w:rPr>
          <w:spacing w:val="-57"/>
        </w:rPr>
        <w:t xml:space="preserve"> </w:t>
      </w:r>
      <w:r>
        <w:t>these</w:t>
      </w:r>
      <w:r>
        <w:rPr>
          <w:spacing w:val="-7"/>
        </w:rPr>
        <w:t xml:space="preserve"> </w:t>
      </w:r>
      <w:r>
        <w:t>cancers,</w:t>
      </w:r>
      <w:r>
        <w:rPr>
          <w:spacing w:val="-7"/>
        </w:rPr>
        <w:t xml:space="preserve"> </w:t>
      </w:r>
      <w:r>
        <w:t>the</w:t>
      </w:r>
      <w:r>
        <w:rPr>
          <w:spacing w:val="-7"/>
        </w:rPr>
        <w:t xml:space="preserve"> </w:t>
      </w:r>
      <w:r>
        <w:t>grade</w:t>
      </w:r>
      <w:r>
        <w:rPr>
          <w:spacing w:val="-9"/>
        </w:rPr>
        <w:t xml:space="preserve"> </w:t>
      </w:r>
      <w:r>
        <w:t>is</w:t>
      </w:r>
      <w:r>
        <w:rPr>
          <w:spacing w:val="-9"/>
        </w:rPr>
        <w:t xml:space="preserve"> </w:t>
      </w:r>
      <w:r>
        <w:t>a</w:t>
      </w:r>
      <w:r>
        <w:rPr>
          <w:spacing w:val="-6"/>
        </w:rPr>
        <w:t xml:space="preserve"> </w:t>
      </w:r>
      <w:r>
        <w:t>measurement</w:t>
      </w:r>
      <w:r>
        <w:rPr>
          <w:spacing w:val="-9"/>
        </w:rPr>
        <w:t xml:space="preserve"> </w:t>
      </w:r>
      <w:r>
        <w:t>of</w:t>
      </w:r>
      <w:r>
        <w:rPr>
          <w:spacing w:val="-8"/>
        </w:rPr>
        <w:t xml:space="preserve"> </w:t>
      </w:r>
      <w:r>
        <w:t>how</w:t>
      </w:r>
      <w:r>
        <w:rPr>
          <w:spacing w:val="-7"/>
        </w:rPr>
        <w:t xml:space="preserve"> </w:t>
      </w:r>
      <w:r>
        <w:t>closely</w:t>
      </w:r>
      <w:r>
        <w:rPr>
          <w:spacing w:val="-6"/>
        </w:rPr>
        <w:t xml:space="preserve"> </w:t>
      </w:r>
      <w:r>
        <w:t>the</w:t>
      </w:r>
      <w:r>
        <w:rPr>
          <w:spacing w:val="-7"/>
        </w:rPr>
        <w:t xml:space="preserve"> </w:t>
      </w:r>
      <w:r>
        <w:t>tumor</w:t>
      </w:r>
      <w:r>
        <w:rPr>
          <w:spacing w:val="-8"/>
        </w:rPr>
        <w:t xml:space="preserve"> </w:t>
      </w:r>
      <w:r>
        <w:t>cells</w:t>
      </w:r>
      <w:r>
        <w:rPr>
          <w:spacing w:val="-6"/>
        </w:rPr>
        <w:t xml:space="preserve"> </w:t>
      </w:r>
      <w:r>
        <w:t>resemble</w:t>
      </w:r>
      <w:r>
        <w:rPr>
          <w:spacing w:val="-7"/>
        </w:rPr>
        <w:t xml:space="preserve"> </w:t>
      </w:r>
      <w:r>
        <w:t>the</w:t>
      </w:r>
      <w:r>
        <w:rPr>
          <w:spacing w:val="-6"/>
        </w:rPr>
        <w:t xml:space="preserve"> </w:t>
      </w:r>
      <w:r>
        <w:t>parent</w:t>
      </w:r>
      <w:r>
        <w:rPr>
          <w:spacing w:val="-58"/>
        </w:rPr>
        <w:t xml:space="preserve"> </w:t>
      </w:r>
      <w:r>
        <w:t>tissue (organ of origin). Well-differentiated tumor cells closely resemble the tissue from the</w:t>
      </w:r>
      <w:r>
        <w:rPr>
          <w:spacing w:val="1"/>
        </w:rPr>
        <w:t xml:space="preserve"> </w:t>
      </w:r>
      <w:r>
        <w:t>organ</w:t>
      </w:r>
      <w:r>
        <w:rPr>
          <w:spacing w:val="-6"/>
        </w:rPr>
        <w:t xml:space="preserve"> </w:t>
      </w:r>
      <w:r>
        <w:t>of</w:t>
      </w:r>
      <w:r>
        <w:rPr>
          <w:spacing w:val="-5"/>
        </w:rPr>
        <w:t xml:space="preserve"> </w:t>
      </w:r>
      <w:r>
        <w:t>origin.</w:t>
      </w:r>
      <w:r>
        <w:rPr>
          <w:spacing w:val="-5"/>
        </w:rPr>
        <w:t xml:space="preserve"> </w:t>
      </w:r>
      <w:r>
        <w:t>Poorly</w:t>
      </w:r>
      <w:r>
        <w:rPr>
          <w:spacing w:val="-11"/>
        </w:rPr>
        <w:t xml:space="preserve"> </w:t>
      </w:r>
      <w:r>
        <w:t>differentiated</w:t>
      </w:r>
      <w:r>
        <w:rPr>
          <w:spacing w:val="-5"/>
        </w:rPr>
        <w:t xml:space="preserve"> </w:t>
      </w:r>
      <w:r>
        <w:t>and</w:t>
      </w:r>
      <w:r>
        <w:rPr>
          <w:spacing w:val="-4"/>
        </w:rPr>
        <w:t xml:space="preserve"> </w:t>
      </w:r>
      <w:r>
        <w:t>undifferentiated</w:t>
      </w:r>
      <w:r>
        <w:rPr>
          <w:spacing w:val="-5"/>
        </w:rPr>
        <w:t xml:space="preserve"> </w:t>
      </w:r>
      <w:r>
        <w:t>tumor</w:t>
      </w:r>
      <w:r>
        <w:rPr>
          <w:spacing w:val="-5"/>
        </w:rPr>
        <w:t xml:space="preserve"> </w:t>
      </w:r>
      <w:r>
        <w:t>cells</w:t>
      </w:r>
      <w:r>
        <w:rPr>
          <w:spacing w:val="-6"/>
        </w:rPr>
        <w:t xml:space="preserve"> </w:t>
      </w:r>
      <w:r>
        <w:t>are</w:t>
      </w:r>
      <w:r>
        <w:rPr>
          <w:spacing w:val="-5"/>
        </w:rPr>
        <w:t xml:space="preserve"> </w:t>
      </w:r>
      <w:r>
        <w:t>disorganized</w:t>
      </w:r>
      <w:r>
        <w:rPr>
          <w:spacing w:val="-8"/>
        </w:rPr>
        <w:t xml:space="preserve"> </w:t>
      </w:r>
      <w:r>
        <w:t>and</w:t>
      </w:r>
      <w:r>
        <w:rPr>
          <w:spacing w:val="-57"/>
        </w:rPr>
        <w:t xml:space="preserve"> </w:t>
      </w:r>
      <w:r>
        <w:rPr>
          <w:spacing w:val="-1"/>
        </w:rPr>
        <w:t>abnormal</w:t>
      </w:r>
      <w:r>
        <w:rPr>
          <w:spacing w:val="-12"/>
        </w:rPr>
        <w:t xml:space="preserve"> </w:t>
      </w:r>
      <w:r>
        <w:rPr>
          <w:spacing w:val="-1"/>
        </w:rPr>
        <w:t>looking;</w:t>
      </w:r>
      <w:r>
        <w:rPr>
          <w:spacing w:val="-14"/>
        </w:rPr>
        <w:t xml:space="preserve"> </w:t>
      </w:r>
      <w:r>
        <w:rPr>
          <w:spacing w:val="-1"/>
        </w:rPr>
        <w:t>they</w:t>
      </w:r>
      <w:r>
        <w:rPr>
          <w:spacing w:val="-10"/>
        </w:rPr>
        <w:t xml:space="preserve"> </w:t>
      </w:r>
      <w:r>
        <w:rPr>
          <w:spacing w:val="-1"/>
        </w:rPr>
        <w:t>bear</w:t>
      </w:r>
      <w:r>
        <w:rPr>
          <w:spacing w:val="-13"/>
        </w:rPr>
        <w:t xml:space="preserve"> </w:t>
      </w:r>
      <w:r>
        <w:rPr>
          <w:spacing w:val="-1"/>
        </w:rPr>
        <w:t>little</w:t>
      </w:r>
      <w:r>
        <w:rPr>
          <w:spacing w:val="-10"/>
        </w:rPr>
        <w:t xml:space="preserve"> </w:t>
      </w:r>
      <w:r>
        <w:t>(poorly</w:t>
      </w:r>
      <w:r>
        <w:rPr>
          <w:spacing w:val="-11"/>
        </w:rPr>
        <w:t xml:space="preserve"> </w:t>
      </w:r>
      <w:r>
        <w:t>differentiated)</w:t>
      </w:r>
      <w:r>
        <w:rPr>
          <w:spacing w:val="-12"/>
        </w:rPr>
        <w:t xml:space="preserve"> </w:t>
      </w:r>
      <w:r>
        <w:t>or</w:t>
      </w:r>
      <w:r>
        <w:rPr>
          <w:spacing w:val="-13"/>
        </w:rPr>
        <w:t xml:space="preserve"> </w:t>
      </w:r>
      <w:r>
        <w:t>no</w:t>
      </w:r>
      <w:r>
        <w:rPr>
          <w:spacing w:val="-11"/>
        </w:rPr>
        <w:t xml:space="preserve"> </w:t>
      </w:r>
      <w:r>
        <w:t>(undifferentiated)</w:t>
      </w:r>
      <w:r>
        <w:rPr>
          <w:spacing w:val="-12"/>
        </w:rPr>
        <w:t xml:space="preserve"> </w:t>
      </w:r>
      <w:r>
        <w:t>resemblance</w:t>
      </w:r>
      <w:r>
        <w:rPr>
          <w:spacing w:val="-58"/>
        </w:rPr>
        <w:t xml:space="preserve"> </w:t>
      </w:r>
      <w:r>
        <w:t>to</w:t>
      </w:r>
      <w:r>
        <w:rPr>
          <w:spacing w:val="-15"/>
        </w:rPr>
        <w:t xml:space="preserve"> </w:t>
      </w:r>
      <w:r>
        <w:t>the</w:t>
      </w:r>
      <w:r>
        <w:rPr>
          <w:spacing w:val="-14"/>
        </w:rPr>
        <w:t xml:space="preserve"> </w:t>
      </w:r>
      <w:r>
        <w:t>tissue</w:t>
      </w:r>
      <w:r>
        <w:rPr>
          <w:spacing w:val="-14"/>
        </w:rPr>
        <w:t xml:space="preserve"> </w:t>
      </w:r>
      <w:r>
        <w:t>from</w:t>
      </w:r>
      <w:r>
        <w:rPr>
          <w:spacing w:val="-15"/>
        </w:rPr>
        <w:t xml:space="preserve"> </w:t>
      </w:r>
      <w:r>
        <w:t>the</w:t>
      </w:r>
      <w:r>
        <w:rPr>
          <w:spacing w:val="-14"/>
        </w:rPr>
        <w:t xml:space="preserve"> </w:t>
      </w:r>
      <w:r>
        <w:t>organ</w:t>
      </w:r>
      <w:r>
        <w:rPr>
          <w:spacing w:val="-15"/>
        </w:rPr>
        <w:t xml:space="preserve"> </w:t>
      </w:r>
      <w:r>
        <w:t>of</w:t>
      </w:r>
      <w:r>
        <w:rPr>
          <w:spacing w:val="-14"/>
        </w:rPr>
        <w:t xml:space="preserve"> </w:t>
      </w:r>
      <w:r>
        <w:t>origin.</w:t>
      </w:r>
      <w:r>
        <w:rPr>
          <w:spacing w:val="-14"/>
        </w:rPr>
        <w:t xml:space="preserve"> </w:t>
      </w:r>
      <w:r>
        <w:t>These</w:t>
      </w:r>
      <w:r>
        <w:rPr>
          <w:spacing w:val="-14"/>
        </w:rPr>
        <w:t xml:space="preserve"> </w:t>
      </w:r>
      <w:r>
        <w:t>similarities/</w:t>
      </w:r>
      <w:r>
        <w:rPr>
          <w:spacing w:val="-14"/>
        </w:rPr>
        <w:t xml:space="preserve"> </w:t>
      </w:r>
      <w:r>
        <w:t>differences</w:t>
      </w:r>
      <w:r>
        <w:rPr>
          <w:spacing w:val="-13"/>
        </w:rPr>
        <w:t xml:space="preserve"> </w:t>
      </w:r>
      <w:r>
        <w:t>may</w:t>
      </w:r>
      <w:r>
        <w:rPr>
          <w:spacing w:val="-14"/>
        </w:rPr>
        <w:t xml:space="preserve"> </w:t>
      </w:r>
      <w:r>
        <w:t>be</w:t>
      </w:r>
      <w:r>
        <w:rPr>
          <w:spacing w:val="-14"/>
        </w:rPr>
        <w:t xml:space="preserve"> </w:t>
      </w:r>
      <w:r>
        <w:t>based</w:t>
      </w:r>
      <w:r>
        <w:rPr>
          <w:spacing w:val="-14"/>
        </w:rPr>
        <w:t xml:space="preserve"> </w:t>
      </w:r>
      <w:r>
        <w:t>on</w:t>
      </w:r>
      <w:r>
        <w:rPr>
          <w:spacing w:val="-15"/>
        </w:rPr>
        <w:t xml:space="preserve"> </w:t>
      </w:r>
      <w:r>
        <w:t>pattern</w:t>
      </w:r>
      <w:r>
        <w:rPr>
          <w:spacing w:val="-57"/>
        </w:rPr>
        <w:t xml:space="preserve"> </w:t>
      </w:r>
      <w:r>
        <w:t>(architecture), cytology, nuclear (or nucleolar) features, or a combination of these elements,</w:t>
      </w:r>
      <w:r>
        <w:rPr>
          <w:spacing w:val="1"/>
        </w:rPr>
        <w:t xml:space="preserve"> </w:t>
      </w:r>
      <w:r>
        <w:t>depending upon the grading system that is used. Some grading systems use only pattern, for</w:t>
      </w:r>
      <w:r>
        <w:rPr>
          <w:spacing w:val="-57"/>
        </w:rPr>
        <w:t xml:space="preserve"> </w:t>
      </w:r>
      <w:r>
        <w:t>example Gleason grading in prostate. Others use only a nuclear grade (usually size, amount</w:t>
      </w:r>
      <w:r>
        <w:rPr>
          <w:spacing w:val="1"/>
        </w:rPr>
        <w:t xml:space="preserve"> </w:t>
      </w:r>
      <w:r>
        <w:t>of chromatin, degree of irregularity, and mitotic activity). Fuhrman’s grade for kidney is</w:t>
      </w:r>
      <w:r>
        <w:rPr>
          <w:spacing w:val="1"/>
        </w:rPr>
        <w:t xml:space="preserve"> </w:t>
      </w:r>
      <w:r>
        <w:t>based</w:t>
      </w:r>
      <w:r>
        <w:rPr>
          <w:spacing w:val="-11"/>
        </w:rPr>
        <w:t xml:space="preserve"> </w:t>
      </w:r>
      <w:r>
        <w:t>only</w:t>
      </w:r>
      <w:r>
        <w:rPr>
          <w:spacing w:val="-7"/>
        </w:rPr>
        <w:t xml:space="preserve"> </w:t>
      </w:r>
      <w:r>
        <w:t>on</w:t>
      </w:r>
      <w:r>
        <w:rPr>
          <w:spacing w:val="-10"/>
        </w:rPr>
        <w:t xml:space="preserve"> </w:t>
      </w:r>
      <w:r>
        <w:t>nuclear</w:t>
      </w:r>
      <w:r>
        <w:rPr>
          <w:spacing w:val="-9"/>
        </w:rPr>
        <w:t xml:space="preserve"> </w:t>
      </w:r>
      <w:r>
        <w:t>features.</w:t>
      </w:r>
      <w:r>
        <w:rPr>
          <w:spacing w:val="-8"/>
        </w:rPr>
        <w:t xml:space="preserve"> </w:t>
      </w:r>
      <w:r>
        <w:t>Most</w:t>
      </w:r>
      <w:r>
        <w:rPr>
          <w:spacing w:val="-10"/>
        </w:rPr>
        <w:t xml:space="preserve"> </w:t>
      </w:r>
      <w:r>
        <w:t>systems</w:t>
      </w:r>
      <w:r>
        <w:rPr>
          <w:spacing w:val="-7"/>
        </w:rPr>
        <w:t xml:space="preserve"> </w:t>
      </w:r>
      <w:r>
        <w:t>use</w:t>
      </w:r>
      <w:r>
        <w:rPr>
          <w:spacing w:val="-9"/>
        </w:rPr>
        <w:t xml:space="preserve"> </w:t>
      </w:r>
      <w:r>
        <w:t>a</w:t>
      </w:r>
      <w:r>
        <w:rPr>
          <w:spacing w:val="-7"/>
        </w:rPr>
        <w:t xml:space="preserve"> </w:t>
      </w:r>
      <w:r>
        <w:t>combination</w:t>
      </w:r>
      <w:r>
        <w:rPr>
          <w:spacing w:val="-8"/>
        </w:rPr>
        <w:t xml:space="preserve"> </w:t>
      </w:r>
      <w:r>
        <w:t>of</w:t>
      </w:r>
      <w:r>
        <w:rPr>
          <w:spacing w:val="-8"/>
        </w:rPr>
        <w:t xml:space="preserve"> </w:t>
      </w:r>
      <w:r>
        <w:t>pattern</w:t>
      </w:r>
      <w:r>
        <w:rPr>
          <w:spacing w:val="-11"/>
        </w:rPr>
        <w:t xml:space="preserve"> </w:t>
      </w:r>
      <w:r>
        <w:t>and</w:t>
      </w:r>
      <w:r>
        <w:rPr>
          <w:spacing w:val="-10"/>
        </w:rPr>
        <w:t xml:space="preserve"> </w:t>
      </w:r>
      <w:r>
        <w:t>cytologic</w:t>
      </w:r>
      <w:r>
        <w:rPr>
          <w:spacing w:val="-10"/>
        </w:rPr>
        <w:t xml:space="preserve"> </w:t>
      </w:r>
      <w:r>
        <w:t>and</w:t>
      </w:r>
      <w:r>
        <w:rPr>
          <w:spacing w:val="-58"/>
        </w:rPr>
        <w:t xml:space="preserve"> </w:t>
      </w:r>
      <w:r>
        <w:rPr>
          <w:spacing w:val="-1"/>
        </w:rPr>
        <w:t>nuclear</w:t>
      </w:r>
      <w:r>
        <w:rPr>
          <w:spacing w:val="-14"/>
        </w:rPr>
        <w:t xml:space="preserve"> </w:t>
      </w:r>
      <w:r>
        <w:rPr>
          <w:spacing w:val="-1"/>
        </w:rPr>
        <w:t>features;</w:t>
      </w:r>
      <w:r>
        <w:rPr>
          <w:spacing w:val="-13"/>
        </w:rPr>
        <w:t xml:space="preserve"> </w:t>
      </w:r>
      <w:r>
        <w:rPr>
          <w:spacing w:val="-1"/>
        </w:rPr>
        <w:t>for</w:t>
      </w:r>
      <w:r>
        <w:rPr>
          <w:spacing w:val="-14"/>
        </w:rPr>
        <w:t xml:space="preserve"> </w:t>
      </w:r>
      <w:r w:rsidR="00466DF0">
        <w:rPr>
          <w:spacing w:val="-1"/>
        </w:rPr>
        <w:t>example,</w:t>
      </w:r>
      <w:r>
        <w:rPr>
          <w:spacing w:val="-13"/>
        </w:rPr>
        <w:t xml:space="preserve"> </w:t>
      </w:r>
      <w:r>
        <w:t>Nottingham’s</w:t>
      </w:r>
      <w:r>
        <w:rPr>
          <w:spacing w:val="-12"/>
        </w:rPr>
        <w:t xml:space="preserve"> </w:t>
      </w:r>
      <w:r>
        <w:t>for</w:t>
      </w:r>
      <w:r>
        <w:rPr>
          <w:spacing w:val="-14"/>
        </w:rPr>
        <w:t xml:space="preserve"> </w:t>
      </w:r>
      <w:r>
        <w:t>breast</w:t>
      </w:r>
      <w:r>
        <w:rPr>
          <w:spacing w:val="-14"/>
        </w:rPr>
        <w:t xml:space="preserve"> </w:t>
      </w:r>
      <w:r>
        <w:t>combines</w:t>
      </w:r>
      <w:r>
        <w:rPr>
          <w:spacing w:val="-12"/>
        </w:rPr>
        <w:t xml:space="preserve"> </w:t>
      </w:r>
      <w:r>
        <w:t>numbers</w:t>
      </w:r>
      <w:r>
        <w:rPr>
          <w:spacing w:val="-12"/>
        </w:rPr>
        <w:t xml:space="preserve"> </w:t>
      </w:r>
      <w:r>
        <w:t>for</w:t>
      </w:r>
      <w:r>
        <w:rPr>
          <w:spacing w:val="-14"/>
        </w:rPr>
        <w:t xml:space="preserve"> </w:t>
      </w:r>
      <w:r>
        <w:t>pattern,</w:t>
      </w:r>
      <w:r>
        <w:rPr>
          <w:spacing w:val="-13"/>
        </w:rPr>
        <w:t xml:space="preserve"> </w:t>
      </w:r>
      <w:r>
        <w:t>nuclear</w:t>
      </w:r>
      <w:r>
        <w:rPr>
          <w:spacing w:val="-58"/>
        </w:rPr>
        <w:t xml:space="preserve"> </w:t>
      </w:r>
      <w:r>
        <w:t>size and shape, and mitotic activity. The in- formation from this data item is useful for</w:t>
      </w:r>
      <w:r>
        <w:rPr>
          <w:spacing w:val="1"/>
        </w:rPr>
        <w:t xml:space="preserve"> </w:t>
      </w:r>
      <w:r>
        <w:t>determining</w:t>
      </w:r>
      <w:r>
        <w:rPr>
          <w:spacing w:val="-1"/>
        </w:rPr>
        <w:t xml:space="preserve"> </w:t>
      </w:r>
      <w:r>
        <w:t>prognosis</w:t>
      </w:r>
      <w:r>
        <w:rPr>
          <w:spacing w:val="-2"/>
        </w:rPr>
        <w:t xml:space="preserve"> </w:t>
      </w:r>
      <w:r>
        <w:t>and</w:t>
      </w:r>
      <w:r>
        <w:rPr>
          <w:spacing w:val="-7"/>
        </w:rPr>
        <w:t xml:space="preserve"> </w:t>
      </w:r>
      <w:r>
        <w:t>treatment.</w:t>
      </w:r>
    </w:p>
    <w:p w14:paraId="450062F2" w14:textId="77777777" w:rsidR="00190658" w:rsidRDefault="005C1088">
      <w:pPr>
        <w:pStyle w:val="BodyText"/>
        <w:spacing w:before="120"/>
        <w:ind w:left="515"/>
        <w:jc w:val="both"/>
      </w:pPr>
      <w:r>
        <w:t>Pathologists</w:t>
      </w:r>
      <w:r>
        <w:rPr>
          <w:spacing w:val="-2"/>
        </w:rPr>
        <w:t xml:space="preserve"> </w:t>
      </w:r>
      <w:r>
        <w:t>describe</w:t>
      </w:r>
      <w:r>
        <w:rPr>
          <w:spacing w:val="-3"/>
        </w:rPr>
        <w:t xml:space="preserve"> </w:t>
      </w:r>
      <w:r>
        <w:t>the</w:t>
      </w:r>
      <w:r>
        <w:rPr>
          <w:spacing w:val="-2"/>
        </w:rPr>
        <w:t xml:space="preserve"> </w:t>
      </w:r>
      <w:r>
        <w:t>tumor</w:t>
      </w:r>
      <w:r>
        <w:rPr>
          <w:spacing w:val="-4"/>
        </w:rPr>
        <w:t xml:space="preserve"> </w:t>
      </w:r>
      <w:r>
        <w:t>grade</w:t>
      </w:r>
      <w:r>
        <w:rPr>
          <w:spacing w:val="-3"/>
        </w:rPr>
        <w:t xml:space="preserve"> </w:t>
      </w:r>
      <w:r>
        <w:t>using</w:t>
      </w:r>
      <w:r>
        <w:rPr>
          <w:spacing w:val="-2"/>
        </w:rPr>
        <w:t xml:space="preserve"> </w:t>
      </w:r>
      <w:r>
        <w:t>three</w:t>
      </w:r>
      <w:r>
        <w:rPr>
          <w:spacing w:val="-5"/>
        </w:rPr>
        <w:t xml:space="preserve"> </w:t>
      </w:r>
      <w:r>
        <w:t>systems</w:t>
      </w:r>
      <w:r>
        <w:rPr>
          <w:spacing w:val="-1"/>
        </w:rPr>
        <w:t xml:space="preserve"> </w:t>
      </w:r>
      <w:r>
        <w:t>or</w:t>
      </w:r>
      <w:r>
        <w:rPr>
          <w:spacing w:val="-4"/>
        </w:rPr>
        <w:t xml:space="preserve"> </w:t>
      </w:r>
      <w:r>
        <w:t>formats:</w:t>
      </w:r>
    </w:p>
    <w:p w14:paraId="3AE0B2E2" w14:textId="77777777" w:rsidR="00190658" w:rsidRDefault="005C1088">
      <w:pPr>
        <w:pStyle w:val="ListParagraph"/>
        <w:numPr>
          <w:ilvl w:val="0"/>
          <w:numId w:val="13"/>
        </w:numPr>
        <w:tabs>
          <w:tab w:val="left" w:pos="876"/>
        </w:tabs>
        <w:spacing w:before="119"/>
        <w:ind w:hanging="361"/>
        <w:jc w:val="both"/>
        <w:rPr>
          <w:sz w:val="24"/>
        </w:rPr>
      </w:pPr>
      <w:r>
        <w:rPr>
          <w:spacing w:val="-1"/>
          <w:sz w:val="24"/>
        </w:rPr>
        <w:t>Two</w:t>
      </w:r>
      <w:r>
        <w:rPr>
          <w:spacing w:val="-15"/>
          <w:sz w:val="24"/>
        </w:rPr>
        <w:t xml:space="preserve"> </w:t>
      </w:r>
      <w:r>
        <w:rPr>
          <w:spacing w:val="-1"/>
          <w:sz w:val="24"/>
        </w:rPr>
        <w:t>levels</w:t>
      </w:r>
      <w:r>
        <w:rPr>
          <w:spacing w:val="1"/>
          <w:sz w:val="24"/>
        </w:rPr>
        <w:t xml:space="preserve"> </w:t>
      </w:r>
      <w:r>
        <w:rPr>
          <w:spacing w:val="-1"/>
          <w:sz w:val="24"/>
        </w:rPr>
        <w:t>of similarity;</w:t>
      </w:r>
      <w:r>
        <w:rPr>
          <w:sz w:val="24"/>
        </w:rPr>
        <w:t xml:space="preserve"> </w:t>
      </w:r>
      <w:r>
        <w:rPr>
          <w:spacing w:val="-1"/>
          <w:sz w:val="24"/>
        </w:rPr>
        <w:t>also called</w:t>
      </w:r>
      <w:r>
        <w:rPr>
          <w:sz w:val="24"/>
        </w:rPr>
        <w:t xml:space="preserve"> </w:t>
      </w:r>
      <w:r>
        <w:rPr>
          <w:spacing w:val="-1"/>
          <w:sz w:val="24"/>
        </w:rPr>
        <w:t>a</w:t>
      </w:r>
      <w:r>
        <w:rPr>
          <w:sz w:val="24"/>
        </w:rPr>
        <w:t xml:space="preserve"> </w:t>
      </w:r>
      <w:r>
        <w:rPr>
          <w:spacing w:val="-1"/>
          <w:sz w:val="24"/>
        </w:rPr>
        <w:t>two-grade</w:t>
      </w:r>
      <w:r>
        <w:rPr>
          <w:spacing w:val="-26"/>
          <w:sz w:val="24"/>
        </w:rPr>
        <w:t xml:space="preserve"> </w:t>
      </w:r>
      <w:proofErr w:type="gramStart"/>
      <w:r>
        <w:rPr>
          <w:sz w:val="24"/>
        </w:rPr>
        <w:t>system</w:t>
      </w:r>
      <w:proofErr w:type="gramEnd"/>
    </w:p>
    <w:p w14:paraId="593B6131" w14:textId="77777777" w:rsidR="00190658" w:rsidRDefault="005C1088">
      <w:pPr>
        <w:pStyle w:val="ListParagraph"/>
        <w:numPr>
          <w:ilvl w:val="0"/>
          <w:numId w:val="13"/>
        </w:numPr>
        <w:tabs>
          <w:tab w:val="left" w:pos="876"/>
        </w:tabs>
        <w:spacing w:before="121"/>
        <w:ind w:right="370"/>
        <w:jc w:val="both"/>
        <w:rPr>
          <w:sz w:val="24"/>
        </w:rPr>
      </w:pPr>
      <w:r>
        <w:rPr>
          <w:sz w:val="24"/>
        </w:rPr>
        <w:t>Three</w:t>
      </w:r>
      <w:r>
        <w:rPr>
          <w:spacing w:val="-10"/>
          <w:sz w:val="24"/>
        </w:rPr>
        <w:t xml:space="preserve"> </w:t>
      </w:r>
      <w:r>
        <w:rPr>
          <w:sz w:val="24"/>
        </w:rPr>
        <w:t>levels</w:t>
      </w:r>
      <w:r>
        <w:rPr>
          <w:spacing w:val="-9"/>
          <w:sz w:val="24"/>
        </w:rPr>
        <w:t xml:space="preserve"> </w:t>
      </w:r>
      <w:r>
        <w:rPr>
          <w:sz w:val="24"/>
        </w:rPr>
        <w:t>of</w:t>
      </w:r>
      <w:r>
        <w:rPr>
          <w:spacing w:val="-14"/>
          <w:sz w:val="24"/>
        </w:rPr>
        <w:t xml:space="preserve"> </w:t>
      </w:r>
      <w:r>
        <w:rPr>
          <w:sz w:val="24"/>
        </w:rPr>
        <w:t>similarity;</w:t>
      </w:r>
      <w:r>
        <w:rPr>
          <w:spacing w:val="-15"/>
          <w:sz w:val="24"/>
        </w:rPr>
        <w:t xml:space="preserve"> </w:t>
      </w:r>
      <w:r>
        <w:rPr>
          <w:sz w:val="24"/>
        </w:rPr>
        <w:t>also</w:t>
      </w:r>
      <w:r>
        <w:rPr>
          <w:spacing w:val="-12"/>
          <w:sz w:val="24"/>
        </w:rPr>
        <w:t xml:space="preserve"> </w:t>
      </w:r>
      <w:r>
        <w:rPr>
          <w:sz w:val="24"/>
        </w:rPr>
        <w:t>called</w:t>
      </w:r>
      <w:r>
        <w:rPr>
          <w:spacing w:val="-11"/>
          <w:sz w:val="24"/>
        </w:rPr>
        <w:t xml:space="preserve"> </w:t>
      </w:r>
      <w:r>
        <w:rPr>
          <w:sz w:val="24"/>
        </w:rPr>
        <w:t>a</w:t>
      </w:r>
      <w:r>
        <w:rPr>
          <w:spacing w:val="-12"/>
          <w:sz w:val="24"/>
        </w:rPr>
        <w:t xml:space="preserve"> </w:t>
      </w:r>
      <w:r>
        <w:rPr>
          <w:sz w:val="24"/>
        </w:rPr>
        <w:t>three-grade</w:t>
      </w:r>
      <w:r>
        <w:rPr>
          <w:spacing w:val="-12"/>
          <w:sz w:val="24"/>
        </w:rPr>
        <w:t xml:space="preserve"> </w:t>
      </w:r>
      <w:r>
        <w:rPr>
          <w:sz w:val="24"/>
        </w:rPr>
        <w:t>system</w:t>
      </w:r>
      <w:r>
        <w:rPr>
          <w:spacing w:val="-11"/>
          <w:sz w:val="24"/>
        </w:rPr>
        <w:t xml:space="preserve"> </w:t>
      </w:r>
      <w:r>
        <w:rPr>
          <w:sz w:val="24"/>
        </w:rPr>
        <w:t>(code</w:t>
      </w:r>
      <w:r>
        <w:rPr>
          <w:spacing w:val="-9"/>
          <w:sz w:val="24"/>
        </w:rPr>
        <w:t xml:space="preserve"> </w:t>
      </w:r>
      <w:r>
        <w:rPr>
          <w:sz w:val="24"/>
        </w:rPr>
        <w:t>according</w:t>
      </w:r>
      <w:r>
        <w:rPr>
          <w:spacing w:val="-10"/>
          <w:sz w:val="24"/>
        </w:rPr>
        <w:t xml:space="preserve"> </w:t>
      </w:r>
      <w:r>
        <w:rPr>
          <w:sz w:val="24"/>
        </w:rPr>
        <w:t>to</w:t>
      </w:r>
      <w:r>
        <w:rPr>
          <w:spacing w:val="-13"/>
          <w:sz w:val="24"/>
        </w:rPr>
        <w:t xml:space="preserve"> </w:t>
      </w:r>
      <w:r>
        <w:rPr>
          <w:sz w:val="24"/>
        </w:rPr>
        <w:t>“Coding</w:t>
      </w:r>
      <w:r>
        <w:rPr>
          <w:spacing w:val="-10"/>
          <w:sz w:val="24"/>
        </w:rPr>
        <w:t xml:space="preserve"> </w:t>
      </w:r>
      <w:r>
        <w:rPr>
          <w:sz w:val="24"/>
        </w:rPr>
        <w:t>for</w:t>
      </w:r>
      <w:r>
        <w:rPr>
          <w:spacing w:val="-58"/>
          <w:sz w:val="24"/>
        </w:rPr>
        <w:t xml:space="preserve"> </w:t>
      </w:r>
      <w:r>
        <w:rPr>
          <w:sz w:val="24"/>
        </w:rPr>
        <w:t>solid</w:t>
      </w:r>
      <w:r>
        <w:rPr>
          <w:spacing w:val="-1"/>
          <w:sz w:val="24"/>
        </w:rPr>
        <w:t xml:space="preserve"> </w:t>
      </w:r>
      <w:r>
        <w:rPr>
          <w:sz w:val="24"/>
        </w:rPr>
        <w:t>tumors.”)</w:t>
      </w:r>
    </w:p>
    <w:p w14:paraId="560C6D84" w14:textId="77777777" w:rsidR="00190658" w:rsidRDefault="005C1088">
      <w:pPr>
        <w:pStyle w:val="ListParagraph"/>
        <w:numPr>
          <w:ilvl w:val="1"/>
          <w:numId w:val="13"/>
        </w:numPr>
        <w:tabs>
          <w:tab w:val="left" w:pos="1447"/>
        </w:tabs>
        <w:spacing w:before="120"/>
        <w:jc w:val="both"/>
        <w:rPr>
          <w:sz w:val="24"/>
        </w:rPr>
      </w:pPr>
      <w:r>
        <w:rPr>
          <w:sz w:val="24"/>
        </w:rPr>
        <w:t>Grade</w:t>
      </w:r>
      <w:r>
        <w:rPr>
          <w:spacing w:val="-2"/>
          <w:sz w:val="24"/>
        </w:rPr>
        <w:t xml:space="preserve"> </w:t>
      </w:r>
      <w:r>
        <w:rPr>
          <w:sz w:val="24"/>
        </w:rPr>
        <w:t>I,</w:t>
      </w:r>
      <w:r>
        <w:rPr>
          <w:spacing w:val="-1"/>
          <w:sz w:val="24"/>
        </w:rPr>
        <w:t xml:space="preserve"> </w:t>
      </w:r>
      <w:r>
        <w:rPr>
          <w:sz w:val="24"/>
        </w:rPr>
        <w:t>well</w:t>
      </w:r>
    </w:p>
    <w:p w14:paraId="35D23D31" w14:textId="77777777" w:rsidR="00190658" w:rsidRDefault="005C1088">
      <w:pPr>
        <w:pStyle w:val="ListParagraph"/>
        <w:numPr>
          <w:ilvl w:val="1"/>
          <w:numId w:val="13"/>
        </w:numPr>
        <w:tabs>
          <w:tab w:val="left" w:pos="1461"/>
        </w:tabs>
        <w:spacing w:before="119"/>
        <w:ind w:left="1460" w:hanging="226"/>
        <w:jc w:val="both"/>
        <w:rPr>
          <w:sz w:val="24"/>
        </w:rPr>
      </w:pPr>
      <w:r>
        <w:rPr>
          <w:sz w:val="24"/>
        </w:rPr>
        <w:t>Grade</w:t>
      </w:r>
      <w:r>
        <w:rPr>
          <w:spacing w:val="-3"/>
          <w:sz w:val="24"/>
        </w:rPr>
        <w:t xml:space="preserve"> </w:t>
      </w:r>
      <w:r>
        <w:rPr>
          <w:sz w:val="24"/>
        </w:rPr>
        <w:t>II,</w:t>
      </w:r>
      <w:r>
        <w:rPr>
          <w:spacing w:val="-3"/>
          <w:sz w:val="24"/>
        </w:rPr>
        <w:t xml:space="preserve"> </w:t>
      </w:r>
      <w:r>
        <w:rPr>
          <w:sz w:val="24"/>
        </w:rPr>
        <w:t>moderately</w:t>
      </w:r>
    </w:p>
    <w:p w14:paraId="5D824B47" w14:textId="2BCDA2E9" w:rsidR="00190658" w:rsidRDefault="005C1088">
      <w:pPr>
        <w:pStyle w:val="ListParagraph"/>
        <w:numPr>
          <w:ilvl w:val="1"/>
          <w:numId w:val="13"/>
        </w:numPr>
        <w:tabs>
          <w:tab w:val="left" w:pos="1492"/>
        </w:tabs>
        <w:spacing w:before="121"/>
        <w:ind w:left="1235" w:right="366" w:firstLine="0"/>
        <w:jc w:val="both"/>
        <w:rPr>
          <w:sz w:val="24"/>
        </w:rPr>
      </w:pPr>
      <w:r>
        <w:rPr>
          <w:sz w:val="24"/>
        </w:rPr>
        <w:t>Grade</w:t>
      </w:r>
      <w:r>
        <w:rPr>
          <w:spacing w:val="1"/>
          <w:sz w:val="24"/>
        </w:rPr>
        <w:t xml:space="preserve"> </w:t>
      </w:r>
      <w:r>
        <w:rPr>
          <w:sz w:val="24"/>
        </w:rPr>
        <w:t>III,</w:t>
      </w:r>
      <w:r>
        <w:rPr>
          <w:spacing w:val="1"/>
          <w:sz w:val="24"/>
        </w:rPr>
        <w:t xml:space="preserve"> </w:t>
      </w:r>
      <w:r>
        <w:rPr>
          <w:sz w:val="24"/>
        </w:rPr>
        <w:t>poorly</w:t>
      </w:r>
      <w:r>
        <w:rPr>
          <w:spacing w:val="1"/>
          <w:sz w:val="24"/>
        </w:rPr>
        <w:t xml:space="preserve"> </w:t>
      </w:r>
      <w:r>
        <w:rPr>
          <w:sz w:val="24"/>
        </w:rPr>
        <w:t>(undifferentiated</w:t>
      </w:r>
      <w:r>
        <w:rPr>
          <w:spacing w:val="1"/>
          <w:sz w:val="24"/>
        </w:rPr>
        <w:t xml:space="preserve"> </w:t>
      </w:r>
      <w:r>
        <w:rPr>
          <w:sz w:val="24"/>
        </w:rPr>
        <w:t>carcinoma</w:t>
      </w:r>
      <w:r>
        <w:rPr>
          <w:spacing w:val="1"/>
          <w:sz w:val="24"/>
        </w:rPr>
        <w:t xml:space="preserve"> </w:t>
      </w:r>
      <w:r>
        <w:rPr>
          <w:sz w:val="24"/>
        </w:rPr>
        <w:t>is</w:t>
      </w:r>
      <w:r>
        <w:rPr>
          <w:spacing w:val="1"/>
          <w:sz w:val="24"/>
        </w:rPr>
        <w:t xml:space="preserve"> </w:t>
      </w:r>
      <w:r>
        <w:rPr>
          <w:sz w:val="24"/>
        </w:rPr>
        <w:t>usually</w:t>
      </w:r>
      <w:r>
        <w:rPr>
          <w:spacing w:val="1"/>
          <w:sz w:val="24"/>
        </w:rPr>
        <w:t xml:space="preserve"> </w:t>
      </w:r>
      <w:r>
        <w:rPr>
          <w:sz w:val="24"/>
        </w:rPr>
        <w:t>separated</w:t>
      </w:r>
      <w:r>
        <w:rPr>
          <w:spacing w:val="1"/>
          <w:sz w:val="24"/>
        </w:rPr>
        <w:t xml:space="preserve"> </w:t>
      </w:r>
      <w:r>
        <w:rPr>
          <w:sz w:val="24"/>
        </w:rPr>
        <w:t>from</w:t>
      </w:r>
      <w:r>
        <w:rPr>
          <w:spacing w:val="1"/>
          <w:sz w:val="24"/>
        </w:rPr>
        <w:t xml:space="preserve"> </w:t>
      </w:r>
      <w:r>
        <w:rPr>
          <w:sz w:val="24"/>
        </w:rPr>
        <w:t>this</w:t>
      </w:r>
      <w:r>
        <w:rPr>
          <w:spacing w:val="-57"/>
          <w:sz w:val="24"/>
        </w:rPr>
        <w:t xml:space="preserve"> </w:t>
      </w:r>
      <w:r>
        <w:rPr>
          <w:sz w:val="24"/>
        </w:rPr>
        <w:t>system, since “poorly” bears some, albeit little, similarity to the host tissue, while</w:t>
      </w:r>
      <w:r>
        <w:rPr>
          <w:spacing w:val="1"/>
          <w:sz w:val="24"/>
        </w:rPr>
        <w:t xml:space="preserve"> </w:t>
      </w:r>
      <w:r>
        <w:rPr>
          <w:sz w:val="24"/>
        </w:rPr>
        <w:t>“undifferentiated”</w:t>
      </w:r>
      <w:r>
        <w:rPr>
          <w:spacing w:val="-2"/>
          <w:sz w:val="24"/>
        </w:rPr>
        <w:t xml:space="preserve"> </w:t>
      </w:r>
      <w:r>
        <w:rPr>
          <w:sz w:val="24"/>
        </w:rPr>
        <w:t>has none,</w:t>
      </w:r>
      <w:r>
        <w:rPr>
          <w:spacing w:val="-1"/>
          <w:sz w:val="24"/>
        </w:rPr>
        <w:t xml:space="preserve"> </w:t>
      </w:r>
      <w:r w:rsidR="00576630">
        <w:rPr>
          <w:sz w:val="24"/>
        </w:rPr>
        <w:t>e.g.,</w:t>
      </w:r>
      <w:r>
        <w:rPr>
          <w:spacing w:val="-11"/>
          <w:sz w:val="24"/>
        </w:rPr>
        <w:t xml:space="preserve"> </w:t>
      </w:r>
      <w:r>
        <w:rPr>
          <w:sz w:val="24"/>
        </w:rPr>
        <w:t>Undifferentiated</w:t>
      </w:r>
      <w:r>
        <w:rPr>
          <w:spacing w:val="-4"/>
          <w:sz w:val="24"/>
        </w:rPr>
        <w:t xml:space="preserve"> </w:t>
      </w:r>
      <w:r>
        <w:rPr>
          <w:sz w:val="24"/>
        </w:rPr>
        <w:t>carcinoma).</w:t>
      </w:r>
    </w:p>
    <w:p w14:paraId="6A8ED1C2" w14:textId="77777777" w:rsidR="00190658" w:rsidRDefault="005C1088">
      <w:pPr>
        <w:pStyle w:val="ListParagraph"/>
        <w:numPr>
          <w:ilvl w:val="0"/>
          <w:numId w:val="13"/>
        </w:numPr>
        <w:tabs>
          <w:tab w:val="left" w:pos="876"/>
        </w:tabs>
        <w:spacing w:before="119"/>
        <w:ind w:left="515" w:right="372" w:firstLine="0"/>
        <w:jc w:val="both"/>
        <w:rPr>
          <w:sz w:val="24"/>
        </w:rPr>
      </w:pPr>
      <w:r>
        <w:rPr>
          <w:sz w:val="24"/>
        </w:rPr>
        <w:t>Four levels of similarity; also called a four-grade system. The four-grade system de-</w:t>
      </w:r>
      <w:r>
        <w:rPr>
          <w:spacing w:val="1"/>
          <w:sz w:val="24"/>
        </w:rPr>
        <w:t xml:space="preserve"> </w:t>
      </w:r>
      <w:r>
        <w:rPr>
          <w:sz w:val="24"/>
        </w:rPr>
        <w:t>scribes the tumor</w:t>
      </w:r>
      <w:r>
        <w:rPr>
          <w:spacing w:val="-1"/>
          <w:sz w:val="24"/>
        </w:rPr>
        <w:t xml:space="preserve"> </w:t>
      </w:r>
      <w:r>
        <w:rPr>
          <w:sz w:val="24"/>
        </w:rPr>
        <w:t>as</w:t>
      </w:r>
    </w:p>
    <w:p w14:paraId="0412000F" w14:textId="77777777" w:rsidR="00190658" w:rsidRDefault="005C1088">
      <w:pPr>
        <w:pStyle w:val="ListParagraph"/>
        <w:numPr>
          <w:ilvl w:val="1"/>
          <w:numId w:val="13"/>
        </w:numPr>
        <w:tabs>
          <w:tab w:val="left" w:pos="1447"/>
        </w:tabs>
        <w:spacing w:before="120"/>
        <w:rPr>
          <w:sz w:val="24"/>
        </w:rPr>
      </w:pPr>
      <w:r>
        <w:rPr>
          <w:sz w:val="24"/>
        </w:rPr>
        <w:t>Grade</w:t>
      </w:r>
      <w:r>
        <w:rPr>
          <w:spacing w:val="-4"/>
          <w:sz w:val="24"/>
        </w:rPr>
        <w:t xml:space="preserve"> </w:t>
      </w:r>
      <w:r>
        <w:rPr>
          <w:sz w:val="24"/>
        </w:rPr>
        <w:t>I;</w:t>
      </w:r>
      <w:r>
        <w:rPr>
          <w:spacing w:val="-3"/>
          <w:sz w:val="24"/>
        </w:rPr>
        <w:t xml:space="preserve"> </w:t>
      </w:r>
      <w:r>
        <w:rPr>
          <w:sz w:val="24"/>
        </w:rPr>
        <w:t>also</w:t>
      </w:r>
      <w:r>
        <w:rPr>
          <w:spacing w:val="-4"/>
          <w:sz w:val="24"/>
        </w:rPr>
        <w:t xml:space="preserve"> </w:t>
      </w:r>
      <w:r>
        <w:rPr>
          <w:sz w:val="24"/>
        </w:rPr>
        <w:t>called</w:t>
      </w:r>
      <w:r>
        <w:rPr>
          <w:spacing w:val="-6"/>
          <w:sz w:val="24"/>
        </w:rPr>
        <w:t xml:space="preserve"> </w:t>
      </w:r>
      <w:r>
        <w:rPr>
          <w:sz w:val="24"/>
        </w:rPr>
        <w:t>well-</w:t>
      </w:r>
      <w:proofErr w:type="gramStart"/>
      <w:r>
        <w:rPr>
          <w:sz w:val="24"/>
        </w:rPr>
        <w:t>differentiated</w:t>
      </w:r>
      <w:proofErr w:type="gramEnd"/>
    </w:p>
    <w:p w14:paraId="4198E73D" w14:textId="77777777" w:rsidR="00190658" w:rsidRDefault="005C1088">
      <w:pPr>
        <w:pStyle w:val="ListParagraph"/>
        <w:numPr>
          <w:ilvl w:val="1"/>
          <w:numId w:val="13"/>
        </w:numPr>
        <w:tabs>
          <w:tab w:val="left" w:pos="1461"/>
        </w:tabs>
        <w:spacing w:before="121"/>
        <w:ind w:left="1460" w:hanging="226"/>
        <w:rPr>
          <w:sz w:val="24"/>
        </w:rPr>
      </w:pPr>
      <w:r>
        <w:rPr>
          <w:sz w:val="24"/>
        </w:rPr>
        <w:t>Grade</w:t>
      </w:r>
      <w:r>
        <w:rPr>
          <w:spacing w:val="-4"/>
          <w:sz w:val="24"/>
        </w:rPr>
        <w:t xml:space="preserve"> </w:t>
      </w:r>
      <w:r>
        <w:rPr>
          <w:sz w:val="24"/>
        </w:rPr>
        <w:t>II;</w:t>
      </w:r>
      <w:r>
        <w:rPr>
          <w:spacing w:val="-3"/>
          <w:sz w:val="24"/>
        </w:rPr>
        <w:t xml:space="preserve"> </w:t>
      </w:r>
      <w:r>
        <w:rPr>
          <w:sz w:val="24"/>
        </w:rPr>
        <w:t>also</w:t>
      </w:r>
      <w:r>
        <w:rPr>
          <w:spacing w:val="-4"/>
          <w:sz w:val="24"/>
        </w:rPr>
        <w:t xml:space="preserve"> </w:t>
      </w:r>
      <w:r>
        <w:rPr>
          <w:sz w:val="24"/>
        </w:rPr>
        <w:t>called</w:t>
      </w:r>
      <w:r>
        <w:rPr>
          <w:spacing w:val="-3"/>
          <w:sz w:val="24"/>
        </w:rPr>
        <w:t xml:space="preserve"> </w:t>
      </w:r>
      <w:r>
        <w:rPr>
          <w:sz w:val="24"/>
        </w:rPr>
        <w:t>moderately</w:t>
      </w:r>
      <w:r>
        <w:rPr>
          <w:spacing w:val="-10"/>
          <w:sz w:val="24"/>
        </w:rPr>
        <w:t xml:space="preserve"> </w:t>
      </w:r>
      <w:proofErr w:type="gramStart"/>
      <w:r>
        <w:rPr>
          <w:sz w:val="24"/>
        </w:rPr>
        <w:t>differentiated</w:t>
      </w:r>
      <w:proofErr w:type="gramEnd"/>
    </w:p>
    <w:p w14:paraId="21EBD3F2" w14:textId="77777777" w:rsidR="00190658" w:rsidRDefault="005C1088">
      <w:pPr>
        <w:pStyle w:val="ListParagraph"/>
        <w:numPr>
          <w:ilvl w:val="1"/>
          <w:numId w:val="13"/>
        </w:numPr>
        <w:tabs>
          <w:tab w:val="left" w:pos="1444"/>
        </w:tabs>
        <w:spacing w:before="119"/>
        <w:ind w:left="1444" w:hanging="209"/>
        <w:rPr>
          <w:sz w:val="24"/>
        </w:rPr>
      </w:pPr>
      <w:r>
        <w:rPr>
          <w:sz w:val="24"/>
        </w:rPr>
        <w:t>Grade</w:t>
      </w:r>
      <w:r>
        <w:rPr>
          <w:spacing w:val="-3"/>
          <w:sz w:val="24"/>
        </w:rPr>
        <w:t xml:space="preserve"> </w:t>
      </w:r>
      <w:r>
        <w:rPr>
          <w:sz w:val="24"/>
        </w:rPr>
        <w:t>III;</w:t>
      </w:r>
      <w:r>
        <w:rPr>
          <w:spacing w:val="-3"/>
          <w:sz w:val="24"/>
        </w:rPr>
        <w:t xml:space="preserve"> </w:t>
      </w:r>
      <w:r>
        <w:rPr>
          <w:sz w:val="24"/>
        </w:rPr>
        <w:t>also</w:t>
      </w:r>
      <w:r>
        <w:rPr>
          <w:spacing w:val="-4"/>
          <w:sz w:val="24"/>
        </w:rPr>
        <w:t xml:space="preserve"> </w:t>
      </w:r>
      <w:r>
        <w:rPr>
          <w:sz w:val="24"/>
        </w:rPr>
        <w:t>called</w:t>
      </w:r>
      <w:r>
        <w:rPr>
          <w:spacing w:val="-2"/>
          <w:sz w:val="24"/>
        </w:rPr>
        <w:t xml:space="preserve"> </w:t>
      </w:r>
      <w:r>
        <w:rPr>
          <w:sz w:val="24"/>
        </w:rPr>
        <w:t>poorly</w:t>
      </w:r>
      <w:r>
        <w:rPr>
          <w:spacing w:val="-7"/>
          <w:sz w:val="24"/>
        </w:rPr>
        <w:t xml:space="preserve"> </w:t>
      </w:r>
      <w:proofErr w:type="gramStart"/>
      <w:r>
        <w:rPr>
          <w:sz w:val="24"/>
        </w:rPr>
        <w:t>differentiated</w:t>
      </w:r>
      <w:proofErr w:type="gramEnd"/>
    </w:p>
    <w:p w14:paraId="6F2EBB03" w14:textId="77777777" w:rsidR="00190658" w:rsidRDefault="005C1088">
      <w:pPr>
        <w:pStyle w:val="ListParagraph"/>
        <w:numPr>
          <w:ilvl w:val="1"/>
          <w:numId w:val="13"/>
        </w:numPr>
        <w:tabs>
          <w:tab w:val="left" w:pos="1471"/>
        </w:tabs>
        <w:spacing w:before="121"/>
        <w:ind w:left="1470" w:hanging="236"/>
        <w:rPr>
          <w:sz w:val="24"/>
        </w:rPr>
      </w:pPr>
      <w:r>
        <w:rPr>
          <w:sz w:val="24"/>
        </w:rPr>
        <w:t>Grade</w:t>
      </w:r>
      <w:r>
        <w:rPr>
          <w:spacing w:val="-3"/>
          <w:sz w:val="24"/>
        </w:rPr>
        <w:t xml:space="preserve"> </w:t>
      </w:r>
      <w:r>
        <w:rPr>
          <w:sz w:val="24"/>
        </w:rPr>
        <w:t>IV;</w:t>
      </w:r>
      <w:r>
        <w:rPr>
          <w:spacing w:val="-3"/>
          <w:sz w:val="24"/>
        </w:rPr>
        <w:t xml:space="preserve"> </w:t>
      </w:r>
      <w:r>
        <w:rPr>
          <w:sz w:val="24"/>
        </w:rPr>
        <w:t>also</w:t>
      </w:r>
      <w:r>
        <w:rPr>
          <w:spacing w:val="-6"/>
          <w:sz w:val="24"/>
        </w:rPr>
        <w:t xml:space="preserve"> </w:t>
      </w:r>
      <w:r>
        <w:rPr>
          <w:sz w:val="24"/>
        </w:rPr>
        <w:t>called</w:t>
      </w:r>
      <w:r>
        <w:rPr>
          <w:spacing w:val="-3"/>
          <w:sz w:val="24"/>
        </w:rPr>
        <w:t xml:space="preserve"> </w:t>
      </w:r>
      <w:r>
        <w:rPr>
          <w:sz w:val="24"/>
        </w:rPr>
        <w:t>undifferentiated</w:t>
      </w:r>
      <w:r>
        <w:rPr>
          <w:spacing w:val="-3"/>
          <w:sz w:val="24"/>
        </w:rPr>
        <w:t xml:space="preserve"> </w:t>
      </w:r>
      <w:r>
        <w:rPr>
          <w:sz w:val="24"/>
        </w:rPr>
        <w:t>or</w:t>
      </w:r>
      <w:r>
        <w:rPr>
          <w:spacing w:val="-11"/>
          <w:sz w:val="24"/>
        </w:rPr>
        <w:t xml:space="preserve"> </w:t>
      </w:r>
      <w:proofErr w:type="gramStart"/>
      <w:r>
        <w:rPr>
          <w:sz w:val="24"/>
        </w:rPr>
        <w:t>anaplastic</w:t>
      </w:r>
      <w:proofErr w:type="gramEnd"/>
    </w:p>
    <w:p w14:paraId="6EC94298" w14:textId="77777777" w:rsidR="00190658" w:rsidRDefault="005C1088">
      <w:pPr>
        <w:pStyle w:val="BodyText"/>
        <w:spacing w:before="119"/>
        <w:ind w:left="515" w:right="668"/>
      </w:pPr>
      <w:r>
        <w:t>Breast and prostate grades may convert differently than other sites. These exceptions are</w:t>
      </w:r>
      <w:r>
        <w:rPr>
          <w:spacing w:val="-57"/>
        </w:rPr>
        <w:t xml:space="preserve"> </w:t>
      </w:r>
      <w:bookmarkStart w:id="345" w:name="Coding_for_Solid_Tumors"/>
      <w:bookmarkEnd w:id="345"/>
      <w:r>
        <w:t>noted</w:t>
      </w:r>
      <w:r>
        <w:rPr>
          <w:spacing w:val="-1"/>
        </w:rPr>
        <w:t xml:space="preserve"> </w:t>
      </w:r>
      <w:r>
        <w:t>in</w:t>
      </w:r>
      <w:r>
        <w:rPr>
          <w:spacing w:val="-1"/>
        </w:rPr>
        <w:t xml:space="preserve"> </w:t>
      </w:r>
      <w:r>
        <w:t>“Coding for</w:t>
      </w:r>
      <w:r>
        <w:rPr>
          <w:spacing w:val="-1"/>
        </w:rPr>
        <w:t xml:space="preserve"> </w:t>
      </w:r>
      <w:r>
        <w:t>Solid</w:t>
      </w:r>
      <w:r>
        <w:rPr>
          <w:spacing w:val="-1"/>
        </w:rPr>
        <w:t xml:space="preserve"> </w:t>
      </w:r>
      <w:r>
        <w:t>Tumors,” #7-8 below.</w:t>
      </w:r>
    </w:p>
    <w:p w14:paraId="3A0CBFA0" w14:textId="77777777" w:rsidR="00190658" w:rsidRDefault="005C1088">
      <w:pPr>
        <w:spacing w:before="120"/>
        <w:ind w:left="515"/>
        <w:rPr>
          <w:b/>
          <w:sz w:val="24"/>
        </w:rPr>
      </w:pPr>
      <w:r>
        <w:rPr>
          <w:b/>
          <w:sz w:val="24"/>
        </w:rPr>
        <w:t>Coding</w:t>
      </w:r>
      <w:r>
        <w:rPr>
          <w:b/>
          <w:spacing w:val="-3"/>
          <w:sz w:val="24"/>
        </w:rPr>
        <w:t xml:space="preserve"> </w:t>
      </w:r>
      <w:r>
        <w:rPr>
          <w:b/>
          <w:sz w:val="24"/>
        </w:rPr>
        <w:t>for</w:t>
      </w:r>
      <w:r>
        <w:rPr>
          <w:b/>
          <w:spacing w:val="-2"/>
          <w:sz w:val="24"/>
        </w:rPr>
        <w:t xml:space="preserve"> </w:t>
      </w:r>
      <w:r>
        <w:rPr>
          <w:b/>
          <w:sz w:val="24"/>
        </w:rPr>
        <w:t>Solid</w:t>
      </w:r>
      <w:r>
        <w:rPr>
          <w:b/>
          <w:spacing w:val="-3"/>
          <w:sz w:val="24"/>
        </w:rPr>
        <w:t xml:space="preserve"> </w:t>
      </w:r>
      <w:r>
        <w:rPr>
          <w:b/>
          <w:sz w:val="24"/>
        </w:rPr>
        <w:t>Tumors</w:t>
      </w:r>
    </w:p>
    <w:p w14:paraId="16202116" w14:textId="77777777" w:rsidR="00190658" w:rsidRDefault="005C1088">
      <w:pPr>
        <w:pStyle w:val="ListParagraph"/>
        <w:numPr>
          <w:ilvl w:val="0"/>
          <w:numId w:val="12"/>
        </w:numPr>
        <w:tabs>
          <w:tab w:val="left" w:pos="823"/>
        </w:tabs>
        <w:spacing w:before="121"/>
        <w:ind w:right="514" w:firstLine="0"/>
        <w:rPr>
          <w:sz w:val="24"/>
        </w:rPr>
      </w:pPr>
      <w:r>
        <w:rPr>
          <w:sz w:val="24"/>
        </w:rPr>
        <w:t>Systemic</w:t>
      </w:r>
      <w:r>
        <w:rPr>
          <w:spacing w:val="-5"/>
          <w:sz w:val="24"/>
        </w:rPr>
        <w:t xml:space="preserve"> </w:t>
      </w:r>
      <w:r>
        <w:rPr>
          <w:sz w:val="24"/>
        </w:rPr>
        <w:t>treatment</w:t>
      </w:r>
      <w:r>
        <w:rPr>
          <w:spacing w:val="-5"/>
          <w:sz w:val="24"/>
        </w:rPr>
        <w:t xml:space="preserve"> </w:t>
      </w:r>
      <w:r>
        <w:rPr>
          <w:sz w:val="24"/>
        </w:rPr>
        <w:t>and</w:t>
      </w:r>
      <w:r>
        <w:rPr>
          <w:spacing w:val="-4"/>
          <w:sz w:val="24"/>
        </w:rPr>
        <w:t xml:space="preserve"> </w:t>
      </w:r>
      <w:r>
        <w:rPr>
          <w:sz w:val="24"/>
        </w:rPr>
        <w:t>radiation</w:t>
      </w:r>
      <w:r>
        <w:rPr>
          <w:spacing w:val="-5"/>
          <w:sz w:val="24"/>
        </w:rPr>
        <w:t xml:space="preserve"> </w:t>
      </w:r>
      <w:r>
        <w:rPr>
          <w:sz w:val="24"/>
        </w:rPr>
        <w:t>can</w:t>
      </w:r>
      <w:r>
        <w:rPr>
          <w:spacing w:val="-5"/>
          <w:sz w:val="24"/>
        </w:rPr>
        <w:t xml:space="preserve"> </w:t>
      </w:r>
      <w:r>
        <w:rPr>
          <w:sz w:val="24"/>
        </w:rPr>
        <w:t>alter</w:t>
      </w:r>
      <w:r>
        <w:rPr>
          <w:spacing w:val="-5"/>
          <w:sz w:val="24"/>
        </w:rPr>
        <w:t xml:space="preserve"> </w:t>
      </w:r>
      <w:r>
        <w:rPr>
          <w:sz w:val="24"/>
        </w:rPr>
        <w:t>a</w:t>
      </w:r>
      <w:r>
        <w:rPr>
          <w:spacing w:val="-4"/>
          <w:sz w:val="24"/>
        </w:rPr>
        <w:t xml:space="preserve"> </w:t>
      </w:r>
      <w:r>
        <w:rPr>
          <w:sz w:val="24"/>
        </w:rPr>
        <w:t>tumor’s</w:t>
      </w:r>
      <w:r>
        <w:rPr>
          <w:spacing w:val="-12"/>
          <w:sz w:val="24"/>
        </w:rPr>
        <w:t xml:space="preserve"> </w:t>
      </w:r>
      <w:r>
        <w:rPr>
          <w:sz w:val="24"/>
        </w:rPr>
        <w:t>grade.</w:t>
      </w:r>
      <w:r>
        <w:rPr>
          <w:spacing w:val="-4"/>
          <w:sz w:val="24"/>
        </w:rPr>
        <w:t xml:space="preserve"> </w:t>
      </w:r>
      <w:r>
        <w:rPr>
          <w:sz w:val="24"/>
        </w:rPr>
        <w:t>Therefore,</w:t>
      </w:r>
      <w:r>
        <w:rPr>
          <w:spacing w:val="-4"/>
          <w:sz w:val="24"/>
        </w:rPr>
        <w:t xml:space="preserve"> </w:t>
      </w:r>
      <w:r>
        <w:rPr>
          <w:sz w:val="24"/>
        </w:rPr>
        <w:t>it</w:t>
      </w:r>
      <w:r>
        <w:rPr>
          <w:spacing w:val="-5"/>
          <w:sz w:val="24"/>
        </w:rPr>
        <w:t xml:space="preserve"> </w:t>
      </w:r>
      <w:r>
        <w:rPr>
          <w:sz w:val="24"/>
        </w:rPr>
        <w:t>is</w:t>
      </w:r>
      <w:r>
        <w:rPr>
          <w:spacing w:val="-3"/>
          <w:sz w:val="24"/>
        </w:rPr>
        <w:t xml:space="preserve"> </w:t>
      </w:r>
      <w:r>
        <w:rPr>
          <w:sz w:val="24"/>
        </w:rPr>
        <w:t>important</w:t>
      </w:r>
      <w:r>
        <w:rPr>
          <w:spacing w:val="-5"/>
          <w:sz w:val="24"/>
        </w:rPr>
        <w:t xml:space="preserve"> </w:t>
      </w:r>
      <w:r>
        <w:rPr>
          <w:sz w:val="24"/>
        </w:rPr>
        <w:t>to</w:t>
      </w:r>
      <w:r>
        <w:rPr>
          <w:spacing w:val="-57"/>
          <w:sz w:val="24"/>
        </w:rPr>
        <w:t xml:space="preserve"> </w:t>
      </w:r>
      <w:r>
        <w:rPr>
          <w:sz w:val="24"/>
        </w:rPr>
        <w:t>code</w:t>
      </w:r>
      <w:r>
        <w:rPr>
          <w:spacing w:val="-3"/>
          <w:sz w:val="24"/>
        </w:rPr>
        <w:t xml:space="preserve"> </w:t>
      </w:r>
      <w:r>
        <w:rPr>
          <w:sz w:val="24"/>
        </w:rPr>
        <w:t>grade</w:t>
      </w:r>
      <w:r>
        <w:rPr>
          <w:spacing w:val="-2"/>
          <w:sz w:val="24"/>
        </w:rPr>
        <w:t xml:space="preserve"> </w:t>
      </w:r>
      <w:r>
        <w:rPr>
          <w:sz w:val="24"/>
        </w:rPr>
        <w:t>based</w:t>
      </w:r>
      <w:r>
        <w:rPr>
          <w:spacing w:val="-2"/>
          <w:sz w:val="24"/>
        </w:rPr>
        <w:t xml:space="preserve"> </w:t>
      </w:r>
      <w:r>
        <w:rPr>
          <w:sz w:val="24"/>
        </w:rPr>
        <w:t>on</w:t>
      </w:r>
      <w:r>
        <w:rPr>
          <w:spacing w:val="-3"/>
          <w:sz w:val="24"/>
        </w:rPr>
        <w:t xml:space="preserve"> </w:t>
      </w:r>
      <w:r>
        <w:rPr>
          <w:sz w:val="24"/>
        </w:rPr>
        <w:t>information</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neoadjuvant</w:t>
      </w:r>
      <w:r>
        <w:rPr>
          <w:spacing w:val="-3"/>
          <w:sz w:val="24"/>
        </w:rPr>
        <w:t xml:space="preserve"> </w:t>
      </w:r>
      <w:r>
        <w:rPr>
          <w:sz w:val="24"/>
        </w:rPr>
        <w:t>therapy</w:t>
      </w:r>
      <w:r>
        <w:rPr>
          <w:spacing w:val="-2"/>
          <w:sz w:val="24"/>
        </w:rPr>
        <w:t xml:space="preserve"> </w:t>
      </w:r>
      <w:r>
        <w:rPr>
          <w:sz w:val="24"/>
        </w:rPr>
        <w:t>even</w:t>
      </w:r>
      <w:r>
        <w:rPr>
          <w:spacing w:val="-3"/>
          <w:sz w:val="24"/>
        </w:rPr>
        <w:t xml:space="preserve"> </w:t>
      </w:r>
      <w:r>
        <w:rPr>
          <w:sz w:val="24"/>
        </w:rPr>
        <w:t>if</w:t>
      </w:r>
      <w:r>
        <w:rPr>
          <w:spacing w:val="-3"/>
          <w:sz w:val="24"/>
        </w:rPr>
        <w:t xml:space="preserve"> </w:t>
      </w:r>
      <w:r>
        <w:rPr>
          <w:sz w:val="24"/>
        </w:rPr>
        <w:t>grade</w:t>
      </w:r>
      <w:r>
        <w:rPr>
          <w:spacing w:val="-5"/>
          <w:sz w:val="24"/>
        </w:rPr>
        <w:t xml:space="preserve"> </w:t>
      </w:r>
      <w:r>
        <w:rPr>
          <w:sz w:val="24"/>
        </w:rPr>
        <w:t>is</w:t>
      </w:r>
      <w:r>
        <w:rPr>
          <w:spacing w:val="-5"/>
          <w:sz w:val="24"/>
        </w:rPr>
        <w:t xml:space="preserve"> </w:t>
      </w:r>
      <w:r>
        <w:rPr>
          <w:sz w:val="24"/>
        </w:rPr>
        <w:t>unknown.</w:t>
      </w:r>
    </w:p>
    <w:p w14:paraId="69A2192A" w14:textId="77777777" w:rsidR="00190658" w:rsidRDefault="005C1088">
      <w:pPr>
        <w:pStyle w:val="ListParagraph"/>
        <w:numPr>
          <w:ilvl w:val="0"/>
          <w:numId w:val="12"/>
        </w:numPr>
        <w:tabs>
          <w:tab w:val="left" w:pos="801"/>
        </w:tabs>
        <w:spacing w:before="120"/>
        <w:ind w:left="800" w:hanging="286"/>
        <w:rPr>
          <w:sz w:val="24"/>
        </w:rPr>
      </w:pPr>
      <w:r>
        <w:rPr>
          <w:sz w:val="24"/>
        </w:rPr>
        <w:t>Code</w:t>
      </w:r>
      <w:r>
        <w:rPr>
          <w:spacing w:val="-5"/>
          <w:sz w:val="24"/>
        </w:rPr>
        <w:t xml:space="preserve"> </w:t>
      </w:r>
      <w:r>
        <w:rPr>
          <w:sz w:val="24"/>
        </w:rPr>
        <w:t>the</w:t>
      </w:r>
      <w:r>
        <w:rPr>
          <w:spacing w:val="-5"/>
          <w:sz w:val="24"/>
        </w:rPr>
        <w:t xml:space="preserve"> </w:t>
      </w:r>
      <w:r>
        <w:rPr>
          <w:sz w:val="24"/>
        </w:rPr>
        <w:t>grade</w:t>
      </w:r>
      <w:r>
        <w:rPr>
          <w:spacing w:val="-4"/>
          <w:sz w:val="24"/>
        </w:rPr>
        <w:t xml:space="preserve"> </w:t>
      </w:r>
      <w:r>
        <w:rPr>
          <w:sz w:val="24"/>
        </w:rPr>
        <w:t>from</w:t>
      </w:r>
      <w:r>
        <w:rPr>
          <w:spacing w:val="-6"/>
          <w:sz w:val="24"/>
        </w:rPr>
        <w:t xml:space="preserve"> </w:t>
      </w:r>
      <w:r>
        <w:rPr>
          <w:sz w:val="24"/>
        </w:rPr>
        <w:t>the</w:t>
      </w:r>
      <w:r>
        <w:rPr>
          <w:spacing w:val="-4"/>
          <w:sz w:val="24"/>
        </w:rPr>
        <w:t xml:space="preserve"> </w:t>
      </w:r>
      <w:r>
        <w:rPr>
          <w:sz w:val="24"/>
        </w:rPr>
        <w:t>primary</w:t>
      </w:r>
      <w:r>
        <w:rPr>
          <w:spacing w:val="-5"/>
          <w:sz w:val="24"/>
        </w:rPr>
        <w:t xml:space="preserve"> </w:t>
      </w:r>
      <w:r>
        <w:rPr>
          <w:sz w:val="24"/>
        </w:rPr>
        <w:t>tumor</w:t>
      </w:r>
      <w:r>
        <w:rPr>
          <w:spacing w:val="-7"/>
          <w:sz w:val="24"/>
        </w:rPr>
        <w:t xml:space="preserve"> </w:t>
      </w:r>
      <w:r>
        <w:rPr>
          <w:sz w:val="24"/>
        </w:rPr>
        <w:t>only.</w:t>
      </w:r>
    </w:p>
    <w:p w14:paraId="0AAC47BD" w14:textId="77777777" w:rsidR="00190658" w:rsidRDefault="005C1088">
      <w:pPr>
        <w:pStyle w:val="ListParagraph"/>
        <w:numPr>
          <w:ilvl w:val="1"/>
          <w:numId w:val="12"/>
        </w:numPr>
        <w:tabs>
          <w:tab w:val="left" w:pos="1502"/>
        </w:tabs>
        <w:spacing w:before="119"/>
        <w:ind w:right="399" w:firstLine="0"/>
        <w:rPr>
          <w:sz w:val="24"/>
        </w:rPr>
      </w:pPr>
      <w:r>
        <w:rPr>
          <w:sz w:val="24"/>
        </w:rPr>
        <w:t xml:space="preserve">Do NOT code grade </w:t>
      </w:r>
      <w:proofErr w:type="gramStart"/>
      <w:r>
        <w:rPr>
          <w:sz w:val="24"/>
        </w:rPr>
        <w:t>based</w:t>
      </w:r>
      <w:proofErr w:type="gramEnd"/>
      <w:r>
        <w:rPr>
          <w:sz w:val="24"/>
        </w:rPr>
        <w:t xml:space="preserve"> on metastatic tumor or recurrence. In the rare</w:t>
      </w:r>
      <w:r>
        <w:rPr>
          <w:spacing w:val="1"/>
          <w:sz w:val="24"/>
        </w:rPr>
        <w:t xml:space="preserve"> </w:t>
      </w:r>
      <w:r>
        <w:rPr>
          <w:sz w:val="24"/>
        </w:rPr>
        <w:t>instance</w:t>
      </w:r>
      <w:r>
        <w:rPr>
          <w:spacing w:val="10"/>
          <w:sz w:val="24"/>
        </w:rPr>
        <w:t xml:space="preserve"> </w:t>
      </w:r>
      <w:r>
        <w:rPr>
          <w:sz w:val="24"/>
        </w:rPr>
        <w:t>that</w:t>
      </w:r>
      <w:r>
        <w:rPr>
          <w:spacing w:val="12"/>
          <w:sz w:val="24"/>
        </w:rPr>
        <w:t xml:space="preserve"> </w:t>
      </w:r>
      <w:r>
        <w:rPr>
          <w:sz w:val="24"/>
        </w:rPr>
        <w:t>tumor</w:t>
      </w:r>
      <w:r>
        <w:rPr>
          <w:spacing w:val="9"/>
          <w:sz w:val="24"/>
        </w:rPr>
        <w:t xml:space="preserve"> </w:t>
      </w:r>
      <w:r>
        <w:rPr>
          <w:sz w:val="24"/>
        </w:rPr>
        <w:t>tissue</w:t>
      </w:r>
      <w:r>
        <w:rPr>
          <w:spacing w:val="10"/>
          <w:sz w:val="24"/>
        </w:rPr>
        <w:t xml:space="preserve"> </w:t>
      </w:r>
      <w:r>
        <w:rPr>
          <w:sz w:val="24"/>
        </w:rPr>
        <w:t>extends</w:t>
      </w:r>
      <w:r>
        <w:rPr>
          <w:spacing w:val="11"/>
          <w:sz w:val="24"/>
        </w:rPr>
        <w:t xml:space="preserve"> </w:t>
      </w:r>
      <w:r>
        <w:rPr>
          <w:sz w:val="24"/>
        </w:rPr>
        <w:t>contiguously</w:t>
      </w:r>
      <w:r>
        <w:rPr>
          <w:spacing w:val="10"/>
          <w:sz w:val="24"/>
        </w:rPr>
        <w:t xml:space="preserve"> </w:t>
      </w:r>
      <w:r>
        <w:rPr>
          <w:sz w:val="24"/>
        </w:rPr>
        <w:t>to</w:t>
      </w:r>
      <w:r>
        <w:rPr>
          <w:spacing w:val="9"/>
          <w:sz w:val="24"/>
        </w:rPr>
        <w:t xml:space="preserve"> </w:t>
      </w:r>
      <w:r>
        <w:rPr>
          <w:sz w:val="24"/>
        </w:rPr>
        <w:t>an</w:t>
      </w:r>
      <w:r>
        <w:rPr>
          <w:spacing w:val="12"/>
          <w:sz w:val="24"/>
        </w:rPr>
        <w:t xml:space="preserve"> </w:t>
      </w:r>
      <w:r>
        <w:rPr>
          <w:sz w:val="24"/>
        </w:rPr>
        <w:t>adjacent</w:t>
      </w:r>
      <w:r>
        <w:rPr>
          <w:spacing w:val="9"/>
          <w:sz w:val="24"/>
        </w:rPr>
        <w:t xml:space="preserve"> </w:t>
      </w:r>
      <w:r>
        <w:rPr>
          <w:sz w:val="24"/>
        </w:rPr>
        <w:t>site</w:t>
      </w:r>
      <w:r>
        <w:rPr>
          <w:spacing w:val="10"/>
          <w:sz w:val="24"/>
        </w:rPr>
        <w:t xml:space="preserve"> </w:t>
      </w:r>
      <w:r>
        <w:rPr>
          <w:sz w:val="24"/>
        </w:rPr>
        <w:t>and</w:t>
      </w:r>
      <w:r>
        <w:rPr>
          <w:spacing w:val="10"/>
          <w:sz w:val="24"/>
        </w:rPr>
        <w:t xml:space="preserve"> </w:t>
      </w:r>
      <w:r>
        <w:rPr>
          <w:sz w:val="24"/>
        </w:rPr>
        <w:t>tissue</w:t>
      </w:r>
      <w:r>
        <w:rPr>
          <w:spacing w:val="10"/>
          <w:sz w:val="24"/>
        </w:rPr>
        <w:t xml:space="preserve"> </w:t>
      </w:r>
      <w:r>
        <w:rPr>
          <w:sz w:val="24"/>
        </w:rPr>
        <w:t>from</w:t>
      </w:r>
    </w:p>
    <w:p w14:paraId="0E48CB38" w14:textId="77777777" w:rsidR="00190658" w:rsidRDefault="00190658">
      <w:pPr>
        <w:rPr>
          <w:sz w:val="24"/>
        </w:rPr>
        <w:sectPr w:rsidR="00190658">
          <w:headerReference w:type="default" r:id="rId102"/>
          <w:footerReference w:type="default" r:id="rId103"/>
          <w:pgSz w:w="12240" w:h="15840"/>
          <w:pgMar w:top="880" w:right="1120" w:bottom="960" w:left="1700" w:header="683" w:footer="778" w:gutter="0"/>
          <w:pgNumType w:start="2"/>
          <w:cols w:space="720"/>
        </w:sectPr>
      </w:pPr>
    </w:p>
    <w:p w14:paraId="19A8E79B" w14:textId="77777777" w:rsidR="00190658" w:rsidRDefault="00190658">
      <w:pPr>
        <w:pStyle w:val="BodyText"/>
        <w:rPr>
          <w:sz w:val="20"/>
        </w:rPr>
      </w:pPr>
    </w:p>
    <w:p w14:paraId="7FC9EAFD" w14:textId="77777777" w:rsidR="00190658" w:rsidRDefault="00190658">
      <w:pPr>
        <w:pStyle w:val="BodyText"/>
        <w:spacing w:before="3"/>
        <w:rPr>
          <w:sz w:val="25"/>
        </w:rPr>
      </w:pPr>
    </w:p>
    <w:p w14:paraId="0048E945" w14:textId="77777777" w:rsidR="00190658" w:rsidRDefault="005C1088">
      <w:pPr>
        <w:pStyle w:val="BodyText"/>
        <w:spacing w:before="100"/>
        <w:ind w:left="515"/>
      </w:pPr>
      <w:r>
        <w:t>the</w:t>
      </w:r>
      <w:r>
        <w:rPr>
          <w:spacing w:val="-3"/>
        </w:rPr>
        <w:t xml:space="preserve"> </w:t>
      </w:r>
      <w:r>
        <w:t>primary</w:t>
      </w:r>
      <w:r>
        <w:rPr>
          <w:spacing w:val="-2"/>
        </w:rPr>
        <w:t xml:space="preserve"> </w:t>
      </w:r>
      <w:r>
        <w:t>site</w:t>
      </w:r>
      <w:r>
        <w:rPr>
          <w:spacing w:val="-2"/>
        </w:rPr>
        <w:t xml:space="preserve"> </w:t>
      </w:r>
      <w:r>
        <w:t>is</w:t>
      </w:r>
      <w:r>
        <w:rPr>
          <w:spacing w:val="-2"/>
        </w:rPr>
        <w:t xml:space="preserve"> </w:t>
      </w:r>
      <w:r>
        <w:t>not</w:t>
      </w:r>
      <w:r>
        <w:rPr>
          <w:spacing w:val="-3"/>
        </w:rPr>
        <w:t xml:space="preserve"> </w:t>
      </w:r>
      <w:r>
        <w:t>available,</w:t>
      </w:r>
      <w:r>
        <w:rPr>
          <w:spacing w:val="-2"/>
        </w:rPr>
        <w:t xml:space="preserve"> </w:t>
      </w:r>
      <w:r>
        <w:t>code</w:t>
      </w:r>
      <w:r>
        <w:rPr>
          <w:spacing w:val="-2"/>
        </w:rPr>
        <w:t xml:space="preserve"> </w:t>
      </w:r>
      <w:r>
        <w:t>grade</w:t>
      </w:r>
      <w:r>
        <w:rPr>
          <w:spacing w:val="-3"/>
        </w:rPr>
        <w:t xml:space="preserve"> </w:t>
      </w:r>
      <w:r>
        <w:t>from</w:t>
      </w:r>
      <w:r>
        <w:rPr>
          <w:spacing w:val="-3"/>
        </w:rPr>
        <w:t xml:space="preserve"> </w:t>
      </w:r>
      <w:r>
        <w:t>the</w:t>
      </w:r>
      <w:r>
        <w:rPr>
          <w:spacing w:val="-4"/>
        </w:rPr>
        <w:t xml:space="preserve"> </w:t>
      </w:r>
      <w:r>
        <w:t>contiguous</w:t>
      </w:r>
      <w:r>
        <w:rPr>
          <w:spacing w:val="-4"/>
        </w:rPr>
        <w:t xml:space="preserve"> </w:t>
      </w:r>
      <w:r>
        <w:t>site.</w:t>
      </w:r>
    </w:p>
    <w:p w14:paraId="0829AB33" w14:textId="77777777" w:rsidR="00190658" w:rsidRDefault="005C1088">
      <w:pPr>
        <w:pStyle w:val="ListParagraph"/>
        <w:numPr>
          <w:ilvl w:val="1"/>
          <w:numId w:val="12"/>
        </w:numPr>
        <w:tabs>
          <w:tab w:val="left" w:pos="1461"/>
        </w:tabs>
        <w:spacing w:before="119"/>
        <w:ind w:left="1460" w:hanging="226"/>
        <w:rPr>
          <w:sz w:val="24"/>
        </w:rPr>
      </w:pPr>
      <w:r>
        <w:rPr>
          <w:spacing w:val="-1"/>
          <w:sz w:val="24"/>
        </w:rPr>
        <w:t>If primary</w:t>
      </w:r>
      <w:r>
        <w:rPr>
          <w:sz w:val="24"/>
        </w:rPr>
        <w:t xml:space="preserve"> </w:t>
      </w:r>
      <w:r>
        <w:rPr>
          <w:spacing w:val="-1"/>
          <w:sz w:val="24"/>
        </w:rPr>
        <w:t>site</w:t>
      </w:r>
      <w:r>
        <w:rPr>
          <w:sz w:val="24"/>
        </w:rPr>
        <w:t xml:space="preserve"> </w:t>
      </w:r>
      <w:r>
        <w:rPr>
          <w:spacing w:val="-1"/>
          <w:sz w:val="24"/>
        </w:rPr>
        <w:t>is</w:t>
      </w:r>
      <w:r>
        <w:rPr>
          <w:spacing w:val="1"/>
          <w:sz w:val="24"/>
        </w:rPr>
        <w:t xml:space="preserve"> </w:t>
      </w:r>
      <w:r>
        <w:rPr>
          <w:sz w:val="24"/>
        </w:rPr>
        <w:t>unknown, code grade to</w:t>
      </w:r>
      <w:r>
        <w:rPr>
          <w:spacing w:val="-34"/>
          <w:sz w:val="24"/>
        </w:rPr>
        <w:t xml:space="preserve"> </w:t>
      </w:r>
      <w:r>
        <w:rPr>
          <w:sz w:val="24"/>
        </w:rPr>
        <w:t>9.</w:t>
      </w:r>
    </w:p>
    <w:p w14:paraId="419980AC" w14:textId="77777777" w:rsidR="00190658" w:rsidRDefault="005C1088">
      <w:pPr>
        <w:pStyle w:val="ListParagraph"/>
        <w:numPr>
          <w:ilvl w:val="0"/>
          <w:numId w:val="12"/>
        </w:numPr>
        <w:tabs>
          <w:tab w:val="left" w:pos="804"/>
        </w:tabs>
        <w:spacing w:before="121"/>
        <w:ind w:left="803" w:hanging="289"/>
        <w:rPr>
          <w:sz w:val="24"/>
        </w:rPr>
      </w:pPr>
      <w:r>
        <w:rPr>
          <w:spacing w:val="-1"/>
          <w:sz w:val="24"/>
        </w:rPr>
        <w:t>Code</w:t>
      </w:r>
      <w:r>
        <w:rPr>
          <w:sz w:val="24"/>
        </w:rPr>
        <w:t xml:space="preserve"> </w:t>
      </w:r>
      <w:r>
        <w:rPr>
          <w:spacing w:val="-1"/>
          <w:sz w:val="24"/>
        </w:rPr>
        <w:t>the</w:t>
      </w:r>
      <w:r>
        <w:rPr>
          <w:sz w:val="24"/>
        </w:rPr>
        <w:t xml:space="preserve"> </w:t>
      </w:r>
      <w:r>
        <w:rPr>
          <w:spacing w:val="-1"/>
          <w:sz w:val="24"/>
        </w:rPr>
        <w:t>grade</w:t>
      </w:r>
      <w:r>
        <w:rPr>
          <w:sz w:val="24"/>
        </w:rPr>
        <w:t xml:space="preserve"> </w:t>
      </w:r>
      <w:r>
        <w:rPr>
          <w:spacing w:val="-1"/>
          <w:sz w:val="24"/>
        </w:rPr>
        <w:t>shown below</w:t>
      </w:r>
      <w:r>
        <w:rPr>
          <w:sz w:val="24"/>
        </w:rPr>
        <w:t xml:space="preserve"> </w:t>
      </w:r>
      <w:r>
        <w:rPr>
          <w:spacing w:val="-1"/>
          <w:sz w:val="24"/>
        </w:rPr>
        <w:t xml:space="preserve">(6th digit) for </w:t>
      </w:r>
      <w:r>
        <w:rPr>
          <w:sz w:val="24"/>
        </w:rPr>
        <w:t>specific</w:t>
      </w:r>
      <w:r>
        <w:rPr>
          <w:spacing w:val="-2"/>
          <w:sz w:val="24"/>
        </w:rPr>
        <w:t xml:space="preserve"> </w:t>
      </w:r>
      <w:r>
        <w:rPr>
          <w:sz w:val="24"/>
        </w:rPr>
        <w:t>histologic terms</w:t>
      </w:r>
      <w:r>
        <w:rPr>
          <w:spacing w:val="1"/>
          <w:sz w:val="24"/>
        </w:rPr>
        <w:t xml:space="preserve"> </w:t>
      </w:r>
      <w:r>
        <w:rPr>
          <w:sz w:val="24"/>
        </w:rPr>
        <w:t>that</w:t>
      </w:r>
      <w:r>
        <w:rPr>
          <w:spacing w:val="-1"/>
          <w:sz w:val="24"/>
        </w:rPr>
        <w:t xml:space="preserve"> </w:t>
      </w:r>
      <w:r>
        <w:rPr>
          <w:sz w:val="24"/>
        </w:rPr>
        <w:t>imply a</w:t>
      </w:r>
      <w:r>
        <w:rPr>
          <w:spacing w:val="-20"/>
          <w:sz w:val="24"/>
        </w:rPr>
        <w:t xml:space="preserve"> </w:t>
      </w:r>
      <w:r>
        <w:rPr>
          <w:sz w:val="24"/>
        </w:rPr>
        <w:t>grade.</w:t>
      </w:r>
    </w:p>
    <w:p w14:paraId="38EA10BB" w14:textId="77777777" w:rsidR="00190658" w:rsidRDefault="005C1088">
      <w:pPr>
        <w:spacing w:before="169"/>
        <w:ind w:left="1578" w:right="4790"/>
        <w:rPr>
          <w:rFonts w:ascii="Arial"/>
          <w:sz w:val="18"/>
        </w:rPr>
      </w:pPr>
      <w:r>
        <w:rPr>
          <w:rFonts w:ascii="Arial"/>
          <w:sz w:val="18"/>
        </w:rPr>
        <w:t>Carcinoma, undifferentiated (8020/34)</w:t>
      </w:r>
      <w:r>
        <w:rPr>
          <w:rFonts w:ascii="Arial"/>
          <w:spacing w:val="-47"/>
          <w:sz w:val="18"/>
        </w:rPr>
        <w:t xml:space="preserve"> </w:t>
      </w:r>
      <w:r>
        <w:rPr>
          <w:rFonts w:ascii="Arial"/>
          <w:sz w:val="18"/>
        </w:rPr>
        <w:t>Carcinoma,</w:t>
      </w:r>
      <w:r>
        <w:rPr>
          <w:rFonts w:ascii="Arial"/>
          <w:spacing w:val="-2"/>
          <w:sz w:val="18"/>
        </w:rPr>
        <w:t xml:space="preserve"> </w:t>
      </w:r>
      <w:r>
        <w:rPr>
          <w:rFonts w:ascii="Arial"/>
          <w:sz w:val="18"/>
        </w:rPr>
        <w:t>anaplastic (8021/34)</w:t>
      </w:r>
    </w:p>
    <w:p w14:paraId="0690A0B7" w14:textId="77777777" w:rsidR="00190658" w:rsidRDefault="005C1088">
      <w:pPr>
        <w:ind w:left="1578" w:right="3399"/>
        <w:rPr>
          <w:rFonts w:ascii="Arial"/>
          <w:sz w:val="18"/>
        </w:rPr>
      </w:pPr>
      <w:r>
        <w:rPr>
          <w:rFonts w:ascii="Arial"/>
          <w:sz w:val="18"/>
        </w:rPr>
        <w:t>Follicular adenocarcinoma, well differentiated (8331/31)</w:t>
      </w:r>
      <w:r>
        <w:rPr>
          <w:rFonts w:ascii="Arial"/>
          <w:spacing w:val="-47"/>
          <w:sz w:val="18"/>
        </w:rPr>
        <w:t xml:space="preserve"> </w:t>
      </w:r>
      <w:r>
        <w:rPr>
          <w:rFonts w:ascii="Arial"/>
          <w:sz w:val="18"/>
        </w:rPr>
        <w:t>Thymic</w:t>
      </w:r>
      <w:r>
        <w:rPr>
          <w:rFonts w:ascii="Arial"/>
          <w:spacing w:val="-3"/>
          <w:sz w:val="18"/>
        </w:rPr>
        <w:t xml:space="preserve"> </w:t>
      </w:r>
      <w:r>
        <w:rPr>
          <w:rFonts w:ascii="Arial"/>
          <w:sz w:val="18"/>
        </w:rPr>
        <w:t>carcinoma,</w:t>
      </w:r>
      <w:r>
        <w:rPr>
          <w:rFonts w:ascii="Arial"/>
          <w:spacing w:val="-1"/>
          <w:sz w:val="18"/>
        </w:rPr>
        <w:t xml:space="preserve"> </w:t>
      </w:r>
      <w:r>
        <w:rPr>
          <w:rFonts w:ascii="Arial"/>
          <w:sz w:val="18"/>
        </w:rPr>
        <w:t>well differentiated (8585/31)</w:t>
      </w:r>
    </w:p>
    <w:p w14:paraId="75724A98" w14:textId="77777777" w:rsidR="00190658" w:rsidRDefault="005C1088">
      <w:pPr>
        <w:spacing w:line="206" w:lineRule="exact"/>
        <w:ind w:left="1578"/>
        <w:rPr>
          <w:rFonts w:ascii="Arial"/>
          <w:sz w:val="18"/>
        </w:rPr>
      </w:pPr>
      <w:r>
        <w:rPr>
          <w:rFonts w:ascii="Arial"/>
          <w:sz w:val="18"/>
        </w:rPr>
        <w:t>Sertoli-Leydig</w:t>
      </w:r>
      <w:r>
        <w:rPr>
          <w:rFonts w:ascii="Arial"/>
          <w:spacing w:val="-7"/>
          <w:sz w:val="18"/>
        </w:rPr>
        <w:t xml:space="preserve"> </w:t>
      </w:r>
      <w:r>
        <w:rPr>
          <w:rFonts w:ascii="Arial"/>
          <w:sz w:val="18"/>
        </w:rPr>
        <w:t>cell</w:t>
      </w:r>
      <w:r>
        <w:rPr>
          <w:rFonts w:ascii="Arial"/>
          <w:spacing w:val="-3"/>
          <w:sz w:val="18"/>
        </w:rPr>
        <w:t xml:space="preserve"> </w:t>
      </w:r>
      <w:r>
        <w:rPr>
          <w:rFonts w:ascii="Arial"/>
          <w:sz w:val="18"/>
        </w:rPr>
        <w:t>tumor,</w:t>
      </w:r>
      <w:r>
        <w:rPr>
          <w:rFonts w:ascii="Arial"/>
          <w:spacing w:val="-4"/>
          <w:sz w:val="18"/>
        </w:rPr>
        <w:t xml:space="preserve"> </w:t>
      </w:r>
      <w:r>
        <w:rPr>
          <w:rFonts w:ascii="Arial"/>
          <w:sz w:val="18"/>
        </w:rPr>
        <w:t>poorly</w:t>
      </w:r>
      <w:r>
        <w:rPr>
          <w:rFonts w:ascii="Arial"/>
          <w:spacing w:val="-4"/>
          <w:sz w:val="18"/>
        </w:rPr>
        <w:t xml:space="preserve"> </w:t>
      </w:r>
      <w:r>
        <w:rPr>
          <w:rFonts w:ascii="Arial"/>
          <w:sz w:val="18"/>
        </w:rPr>
        <w:t>differentiated</w:t>
      </w:r>
      <w:r>
        <w:rPr>
          <w:rFonts w:ascii="Arial"/>
          <w:spacing w:val="-3"/>
          <w:sz w:val="18"/>
        </w:rPr>
        <w:t xml:space="preserve"> </w:t>
      </w:r>
      <w:r>
        <w:rPr>
          <w:rFonts w:ascii="Arial"/>
          <w:sz w:val="18"/>
        </w:rPr>
        <w:t>(8631/33)</w:t>
      </w:r>
    </w:p>
    <w:p w14:paraId="3CA49950" w14:textId="77777777" w:rsidR="00190658" w:rsidRDefault="005C1088">
      <w:pPr>
        <w:ind w:left="1578" w:right="1968"/>
        <w:rPr>
          <w:rFonts w:ascii="Arial"/>
          <w:sz w:val="18"/>
        </w:rPr>
      </w:pPr>
      <w:r>
        <w:rPr>
          <w:rFonts w:ascii="Arial"/>
          <w:sz w:val="18"/>
        </w:rPr>
        <w:t>Sertoli-Leydig cell tumor, poorly differentiated with heterologous elements</w:t>
      </w:r>
      <w:r>
        <w:rPr>
          <w:rFonts w:ascii="Arial"/>
          <w:spacing w:val="-47"/>
          <w:sz w:val="18"/>
        </w:rPr>
        <w:t xml:space="preserve"> </w:t>
      </w:r>
      <w:r>
        <w:rPr>
          <w:rFonts w:ascii="Arial"/>
          <w:sz w:val="18"/>
        </w:rPr>
        <w:t>(8634/33)</w:t>
      </w:r>
    </w:p>
    <w:p w14:paraId="119A61B7" w14:textId="77777777" w:rsidR="00190658" w:rsidRDefault="005C1088">
      <w:pPr>
        <w:ind w:left="1578" w:right="4470"/>
        <w:rPr>
          <w:rFonts w:ascii="Arial"/>
          <w:sz w:val="18"/>
        </w:rPr>
      </w:pPr>
      <w:r>
        <w:rPr>
          <w:rFonts w:ascii="Arial"/>
          <w:sz w:val="18"/>
        </w:rPr>
        <w:t>Undifferentiated sarcoma (8805/34)</w:t>
      </w:r>
      <w:r>
        <w:rPr>
          <w:rFonts w:ascii="Arial"/>
          <w:spacing w:val="1"/>
          <w:sz w:val="18"/>
        </w:rPr>
        <w:t xml:space="preserve"> </w:t>
      </w:r>
      <w:r>
        <w:rPr>
          <w:rFonts w:ascii="Arial"/>
          <w:sz w:val="18"/>
        </w:rPr>
        <w:t>Liposarcoma, well differentiated (8851/31)</w:t>
      </w:r>
      <w:r>
        <w:rPr>
          <w:rFonts w:ascii="Arial"/>
          <w:spacing w:val="-47"/>
          <w:sz w:val="18"/>
        </w:rPr>
        <w:t xml:space="preserve"> </w:t>
      </w:r>
      <w:r>
        <w:rPr>
          <w:rFonts w:ascii="Arial"/>
          <w:sz w:val="18"/>
        </w:rPr>
        <w:t>Seminoma,</w:t>
      </w:r>
      <w:r>
        <w:rPr>
          <w:rFonts w:ascii="Arial"/>
          <w:spacing w:val="-1"/>
          <w:sz w:val="18"/>
        </w:rPr>
        <w:t xml:space="preserve"> </w:t>
      </w:r>
      <w:r>
        <w:rPr>
          <w:rFonts w:ascii="Arial"/>
          <w:sz w:val="18"/>
        </w:rPr>
        <w:t>anaplastic (9062/34)</w:t>
      </w:r>
    </w:p>
    <w:p w14:paraId="6AA3602D" w14:textId="77777777" w:rsidR="00190658" w:rsidRDefault="005C1088">
      <w:pPr>
        <w:ind w:left="1578" w:right="3305"/>
        <w:rPr>
          <w:rFonts w:ascii="Arial"/>
          <w:sz w:val="18"/>
        </w:rPr>
      </w:pPr>
      <w:r>
        <w:rPr>
          <w:rFonts w:ascii="Arial"/>
          <w:sz w:val="18"/>
        </w:rPr>
        <w:t>Malignant</w:t>
      </w:r>
      <w:r>
        <w:rPr>
          <w:rFonts w:ascii="Arial"/>
          <w:spacing w:val="2"/>
          <w:sz w:val="18"/>
        </w:rPr>
        <w:t xml:space="preserve"> </w:t>
      </w:r>
      <w:r>
        <w:rPr>
          <w:rFonts w:ascii="Arial"/>
          <w:sz w:val="18"/>
        </w:rPr>
        <w:t>teratoma, undifferentiated</w:t>
      </w:r>
      <w:r>
        <w:rPr>
          <w:rFonts w:ascii="Arial"/>
          <w:spacing w:val="52"/>
          <w:sz w:val="18"/>
        </w:rPr>
        <w:t xml:space="preserve"> </w:t>
      </w:r>
      <w:r>
        <w:rPr>
          <w:rFonts w:ascii="Arial"/>
          <w:sz w:val="18"/>
        </w:rPr>
        <w:t>(9082/34)</w:t>
      </w:r>
      <w:r>
        <w:rPr>
          <w:rFonts w:ascii="Arial"/>
          <w:spacing w:val="1"/>
          <w:sz w:val="18"/>
        </w:rPr>
        <w:t xml:space="preserve"> </w:t>
      </w:r>
      <w:r>
        <w:rPr>
          <w:rFonts w:ascii="Arial"/>
          <w:sz w:val="18"/>
        </w:rPr>
        <w:t>Malignant teratoma, intermediate type (9083/32)</w:t>
      </w:r>
      <w:r>
        <w:rPr>
          <w:rFonts w:ascii="Arial"/>
          <w:spacing w:val="1"/>
          <w:sz w:val="18"/>
        </w:rPr>
        <w:t xml:space="preserve"> </w:t>
      </w:r>
      <w:r>
        <w:rPr>
          <w:rFonts w:ascii="Arial"/>
          <w:sz w:val="18"/>
        </w:rPr>
        <w:t>Intraosseous osteosarcoma, well differentiated (9187/31)</w:t>
      </w:r>
      <w:r>
        <w:rPr>
          <w:rFonts w:ascii="Arial"/>
          <w:spacing w:val="-47"/>
          <w:sz w:val="18"/>
        </w:rPr>
        <w:t xml:space="preserve"> </w:t>
      </w:r>
      <w:r>
        <w:rPr>
          <w:rFonts w:ascii="Arial"/>
          <w:sz w:val="18"/>
        </w:rPr>
        <w:t>Astrocytoma,</w:t>
      </w:r>
      <w:r>
        <w:rPr>
          <w:rFonts w:ascii="Arial"/>
          <w:spacing w:val="-3"/>
          <w:sz w:val="18"/>
        </w:rPr>
        <w:t xml:space="preserve"> </w:t>
      </w:r>
      <w:r>
        <w:rPr>
          <w:rFonts w:ascii="Arial"/>
          <w:sz w:val="18"/>
        </w:rPr>
        <w:t>anaplastic</w:t>
      </w:r>
      <w:r>
        <w:rPr>
          <w:rFonts w:ascii="Arial"/>
          <w:spacing w:val="-1"/>
          <w:sz w:val="18"/>
        </w:rPr>
        <w:t xml:space="preserve"> </w:t>
      </w:r>
      <w:r>
        <w:rPr>
          <w:rFonts w:ascii="Arial"/>
          <w:sz w:val="18"/>
        </w:rPr>
        <w:t>(9401/34)</w:t>
      </w:r>
    </w:p>
    <w:p w14:paraId="18AD8F1E" w14:textId="77777777" w:rsidR="00190658" w:rsidRDefault="005C1088">
      <w:pPr>
        <w:spacing w:before="1"/>
        <w:ind w:left="1578" w:right="4423"/>
        <w:rPr>
          <w:rFonts w:ascii="Arial"/>
          <w:sz w:val="18"/>
        </w:rPr>
      </w:pPr>
      <w:r>
        <w:rPr>
          <w:rFonts w:ascii="Arial"/>
          <w:sz w:val="18"/>
        </w:rPr>
        <w:t>Oligodendroglioma, anaplastic (9451/34)</w:t>
      </w:r>
      <w:r>
        <w:rPr>
          <w:rFonts w:ascii="Arial"/>
          <w:spacing w:val="1"/>
          <w:sz w:val="18"/>
        </w:rPr>
        <w:t xml:space="preserve"> </w:t>
      </w:r>
      <w:r>
        <w:rPr>
          <w:rFonts w:ascii="Arial"/>
          <w:sz w:val="18"/>
        </w:rPr>
        <w:t>Retinoblastoma, differentiate (9511/31)</w:t>
      </w:r>
      <w:r>
        <w:rPr>
          <w:rFonts w:ascii="Arial"/>
          <w:spacing w:val="1"/>
          <w:sz w:val="18"/>
        </w:rPr>
        <w:t xml:space="preserve"> </w:t>
      </w:r>
      <w:r>
        <w:rPr>
          <w:rFonts w:ascii="Arial"/>
          <w:sz w:val="18"/>
        </w:rPr>
        <w:t>Retinoblastoma,</w:t>
      </w:r>
      <w:r>
        <w:rPr>
          <w:rFonts w:ascii="Arial"/>
          <w:spacing w:val="-8"/>
          <w:sz w:val="18"/>
        </w:rPr>
        <w:t xml:space="preserve"> </w:t>
      </w:r>
      <w:r>
        <w:rPr>
          <w:rFonts w:ascii="Arial"/>
          <w:sz w:val="18"/>
        </w:rPr>
        <w:t>undifferentiated</w:t>
      </w:r>
      <w:r>
        <w:rPr>
          <w:rFonts w:ascii="Arial"/>
          <w:spacing w:val="-6"/>
          <w:sz w:val="18"/>
        </w:rPr>
        <w:t xml:space="preserve"> </w:t>
      </w:r>
      <w:r>
        <w:rPr>
          <w:rFonts w:ascii="Arial"/>
          <w:sz w:val="18"/>
        </w:rPr>
        <w:t>(9512/34)</w:t>
      </w:r>
    </w:p>
    <w:p w14:paraId="55583389" w14:textId="77777777" w:rsidR="00190658" w:rsidRDefault="00190658">
      <w:pPr>
        <w:pStyle w:val="BodyText"/>
        <w:rPr>
          <w:rFonts w:ascii="Arial"/>
          <w:sz w:val="20"/>
        </w:rPr>
      </w:pPr>
    </w:p>
    <w:p w14:paraId="33BDED1B" w14:textId="77777777" w:rsidR="00190658" w:rsidRDefault="00190658">
      <w:pPr>
        <w:pStyle w:val="BodyText"/>
        <w:spacing w:before="3"/>
        <w:rPr>
          <w:rFonts w:ascii="Arial"/>
          <w:sz w:val="29"/>
        </w:rPr>
      </w:pPr>
    </w:p>
    <w:p w14:paraId="183DF296" w14:textId="77777777" w:rsidR="00190658" w:rsidRDefault="005C1088">
      <w:pPr>
        <w:pStyle w:val="ListParagraph"/>
        <w:numPr>
          <w:ilvl w:val="0"/>
          <w:numId w:val="12"/>
        </w:numPr>
        <w:tabs>
          <w:tab w:val="left" w:pos="801"/>
        </w:tabs>
        <w:ind w:left="800" w:hanging="286"/>
        <w:jc w:val="both"/>
        <w:rPr>
          <w:sz w:val="24"/>
        </w:rPr>
      </w:pPr>
      <w:r>
        <w:rPr>
          <w:sz w:val="24"/>
        </w:rPr>
        <w:t>In</w:t>
      </w:r>
      <w:r>
        <w:rPr>
          <w:spacing w:val="-5"/>
          <w:sz w:val="24"/>
        </w:rPr>
        <w:t xml:space="preserve"> </w:t>
      </w:r>
      <w:r>
        <w:rPr>
          <w:sz w:val="24"/>
        </w:rPr>
        <w:t>situ</w:t>
      </w:r>
      <w:r>
        <w:rPr>
          <w:spacing w:val="-3"/>
          <w:sz w:val="24"/>
        </w:rPr>
        <w:t xml:space="preserve"> </w:t>
      </w:r>
      <w:r>
        <w:rPr>
          <w:sz w:val="24"/>
        </w:rPr>
        <w:t>and/or</w:t>
      </w:r>
      <w:r>
        <w:rPr>
          <w:spacing w:val="-4"/>
          <w:sz w:val="24"/>
        </w:rPr>
        <w:t xml:space="preserve"> </w:t>
      </w:r>
      <w:r>
        <w:rPr>
          <w:sz w:val="24"/>
        </w:rPr>
        <w:t>combined</w:t>
      </w:r>
      <w:r>
        <w:rPr>
          <w:spacing w:val="-3"/>
          <w:sz w:val="24"/>
        </w:rPr>
        <w:t xml:space="preserve"> </w:t>
      </w:r>
      <w:r>
        <w:rPr>
          <w:sz w:val="24"/>
        </w:rPr>
        <w:t>in</w:t>
      </w:r>
      <w:r>
        <w:rPr>
          <w:spacing w:val="-4"/>
          <w:sz w:val="24"/>
        </w:rPr>
        <w:t xml:space="preserve"> </w:t>
      </w:r>
      <w:r>
        <w:rPr>
          <w:sz w:val="24"/>
        </w:rPr>
        <w:t>situ/invasive</w:t>
      </w:r>
      <w:r>
        <w:rPr>
          <w:spacing w:val="-8"/>
          <w:sz w:val="24"/>
        </w:rPr>
        <w:t xml:space="preserve"> </w:t>
      </w:r>
      <w:r>
        <w:rPr>
          <w:sz w:val="24"/>
        </w:rPr>
        <w:t>components:</w:t>
      </w:r>
    </w:p>
    <w:p w14:paraId="1B902CCD" w14:textId="618A3F08" w:rsidR="00190658" w:rsidRDefault="005C1088">
      <w:pPr>
        <w:pStyle w:val="ListParagraph"/>
        <w:numPr>
          <w:ilvl w:val="1"/>
          <w:numId w:val="12"/>
        </w:numPr>
        <w:tabs>
          <w:tab w:val="left" w:pos="1447"/>
        </w:tabs>
        <w:spacing w:before="121"/>
        <w:ind w:right="370" w:firstLine="0"/>
        <w:jc w:val="both"/>
        <w:rPr>
          <w:sz w:val="24"/>
        </w:rPr>
      </w:pPr>
      <w:r>
        <w:rPr>
          <w:sz w:val="24"/>
        </w:rPr>
        <w:t xml:space="preserve">If a grade is given for an </w:t>
      </w:r>
      <w:r w:rsidR="00576630">
        <w:rPr>
          <w:sz w:val="24"/>
        </w:rPr>
        <w:t>in-situ</w:t>
      </w:r>
      <w:r>
        <w:rPr>
          <w:sz w:val="24"/>
        </w:rPr>
        <w:t xml:space="preserve"> tumor, code it. Do NOT code grade for dysplasia</w:t>
      </w:r>
      <w:r>
        <w:rPr>
          <w:spacing w:val="-57"/>
          <w:sz w:val="24"/>
        </w:rPr>
        <w:t xml:space="preserve"> </w:t>
      </w:r>
      <w:r>
        <w:rPr>
          <w:sz w:val="24"/>
        </w:rPr>
        <w:t>such</w:t>
      </w:r>
      <w:r>
        <w:rPr>
          <w:spacing w:val="-2"/>
          <w:sz w:val="24"/>
        </w:rPr>
        <w:t xml:space="preserve"> </w:t>
      </w:r>
      <w:r>
        <w:rPr>
          <w:sz w:val="24"/>
        </w:rPr>
        <w:t>as</w:t>
      </w:r>
      <w:r>
        <w:rPr>
          <w:spacing w:val="1"/>
          <w:sz w:val="24"/>
        </w:rPr>
        <w:t xml:space="preserve"> </w:t>
      </w:r>
      <w:r w:rsidR="00576630">
        <w:rPr>
          <w:sz w:val="24"/>
        </w:rPr>
        <w:t>high</w:t>
      </w:r>
      <w:r w:rsidR="00576630">
        <w:rPr>
          <w:spacing w:val="-1"/>
          <w:sz w:val="24"/>
        </w:rPr>
        <w:t>-grade</w:t>
      </w:r>
      <w:r>
        <w:rPr>
          <w:spacing w:val="-4"/>
          <w:sz w:val="24"/>
        </w:rPr>
        <w:t xml:space="preserve"> </w:t>
      </w:r>
      <w:r>
        <w:rPr>
          <w:sz w:val="24"/>
        </w:rPr>
        <w:t>dysplasia.</w:t>
      </w:r>
    </w:p>
    <w:p w14:paraId="051372D1" w14:textId="77777777" w:rsidR="00190658" w:rsidRDefault="005C1088">
      <w:pPr>
        <w:pStyle w:val="ListParagraph"/>
        <w:numPr>
          <w:ilvl w:val="1"/>
          <w:numId w:val="12"/>
        </w:numPr>
        <w:tabs>
          <w:tab w:val="left" w:pos="1488"/>
        </w:tabs>
        <w:spacing w:before="120"/>
        <w:ind w:right="367" w:firstLine="0"/>
        <w:jc w:val="both"/>
        <w:rPr>
          <w:sz w:val="24"/>
        </w:rPr>
      </w:pPr>
      <w:r>
        <w:rPr>
          <w:sz w:val="24"/>
        </w:rPr>
        <w:t>If there are both in situ and invasive components, code only the grade for the</w:t>
      </w:r>
      <w:r>
        <w:rPr>
          <w:spacing w:val="1"/>
          <w:sz w:val="24"/>
        </w:rPr>
        <w:t xml:space="preserve"> </w:t>
      </w:r>
      <w:r>
        <w:rPr>
          <w:sz w:val="24"/>
        </w:rPr>
        <w:t>invasive</w:t>
      </w:r>
      <w:r>
        <w:rPr>
          <w:spacing w:val="-6"/>
          <w:sz w:val="24"/>
        </w:rPr>
        <w:t xml:space="preserve"> </w:t>
      </w:r>
      <w:r>
        <w:rPr>
          <w:sz w:val="24"/>
        </w:rPr>
        <w:t>portion</w:t>
      </w:r>
      <w:r>
        <w:rPr>
          <w:spacing w:val="-2"/>
          <w:sz w:val="24"/>
        </w:rPr>
        <w:t xml:space="preserve"> </w:t>
      </w:r>
      <w:r>
        <w:rPr>
          <w:sz w:val="24"/>
        </w:rPr>
        <w:t>even</w:t>
      </w:r>
      <w:r>
        <w:rPr>
          <w:spacing w:val="-1"/>
          <w:sz w:val="24"/>
        </w:rPr>
        <w:t xml:space="preserve"> </w:t>
      </w:r>
      <w:r>
        <w:rPr>
          <w:sz w:val="24"/>
        </w:rPr>
        <w:t>if</w:t>
      </w:r>
      <w:r>
        <w:rPr>
          <w:spacing w:val="-2"/>
          <w:sz w:val="24"/>
        </w:rPr>
        <w:t xml:space="preserve"> </w:t>
      </w:r>
      <w:r>
        <w:rPr>
          <w:sz w:val="24"/>
        </w:rPr>
        <w:t>its</w:t>
      </w:r>
      <w:r>
        <w:rPr>
          <w:spacing w:val="-2"/>
          <w:sz w:val="24"/>
        </w:rPr>
        <w:t xml:space="preserve"> </w:t>
      </w:r>
      <w:r>
        <w:rPr>
          <w:sz w:val="24"/>
        </w:rPr>
        <w:t>grade</w:t>
      </w:r>
      <w:r>
        <w:rPr>
          <w:spacing w:val="-1"/>
          <w:sz w:val="24"/>
        </w:rPr>
        <w:t xml:space="preserve"> </w:t>
      </w:r>
      <w:r>
        <w:rPr>
          <w:sz w:val="24"/>
        </w:rPr>
        <w:t>is</w:t>
      </w:r>
      <w:r>
        <w:rPr>
          <w:spacing w:val="-28"/>
          <w:sz w:val="24"/>
        </w:rPr>
        <w:t xml:space="preserve"> </w:t>
      </w:r>
      <w:r>
        <w:rPr>
          <w:sz w:val="24"/>
        </w:rPr>
        <w:t>unknown.</w:t>
      </w:r>
    </w:p>
    <w:p w14:paraId="56287432" w14:textId="77777777" w:rsidR="00190658" w:rsidRDefault="005C1088">
      <w:pPr>
        <w:pStyle w:val="ListParagraph"/>
        <w:numPr>
          <w:ilvl w:val="0"/>
          <w:numId w:val="12"/>
        </w:numPr>
        <w:tabs>
          <w:tab w:val="left" w:pos="852"/>
        </w:tabs>
        <w:spacing w:before="120"/>
        <w:ind w:right="369" w:firstLine="0"/>
        <w:jc w:val="both"/>
        <w:rPr>
          <w:sz w:val="24"/>
        </w:rPr>
      </w:pPr>
      <w:r>
        <w:rPr>
          <w:spacing w:val="-1"/>
          <w:sz w:val="24"/>
        </w:rPr>
        <w:t>If</w:t>
      </w:r>
      <w:r>
        <w:rPr>
          <w:spacing w:val="-14"/>
          <w:sz w:val="24"/>
        </w:rPr>
        <w:t xml:space="preserve"> </w:t>
      </w:r>
      <w:r>
        <w:rPr>
          <w:spacing w:val="-1"/>
          <w:sz w:val="24"/>
        </w:rPr>
        <w:t>there</w:t>
      </w:r>
      <w:r>
        <w:rPr>
          <w:spacing w:val="-13"/>
          <w:sz w:val="24"/>
        </w:rPr>
        <w:t xml:space="preserve"> </w:t>
      </w:r>
      <w:r>
        <w:rPr>
          <w:spacing w:val="-1"/>
          <w:sz w:val="24"/>
        </w:rPr>
        <w:t>is</w:t>
      </w:r>
      <w:r>
        <w:rPr>
          <w:spacing w:val="-12"/>
          <w:sz w:val="24"/>
        </w:rPr>
        <w:t xml:space="preserve"> </w:t>
      </w:r>
      <w:r>
        <w:rPr>
          <w:spacing w:val="-1"/>
          <w:sz w:val="24"/>
        </w:rPr>
        <w:t>more</w:t>
      </w:r>
      <w:r>
        <w:rPr>
          <w:spacing w:val="-13"/>
          <w:sz w:val="24"/>
        </w:rPr>
        <w:t xml:space="preserve"> </w:t>
      </w:r>
      <w:r>
        <w:rPr>
          <w:spacing w:val="-1"/>
          <w:sz w:val="24"/>
        </w:rPr>
        <w:t>than</w:t>
      </w:r>
      <w:r>
        <w:rPr>
          <w:spacing w:val="-14"/>
          <w:sz w:val="24"/>
        </w:rPr>
        <w:t xml:space="preserve"> </w:t>
      </w:r>
      <w:r>
        <w:rPr>
          <w:spacing w:val="-1"/>
          <w:sz w:val="24"/>
        </w:rPr>
        <w:t>one</w:t>
      </w:r>
      <w:r>
        <w:rPr>
          <w:spacing w:val="-13"/>
          <w:sz w:val="24"/>
        </w:rPr>
        <w:t xml:space="preserve"> </w:t>
      </w:r>
      <w:r>
        <w:rPr>
          <w:sz w:val="24"/>
        </w:rPr>
        <w:t>grade,</w:t>
      </w:r>
      <w:r>
        <w:rPr>
          <w:spacing w:val="-13"/>
          <w:sz w:val="24"/>
        </w:rPr>
        <w:t xml:space="preserve"> </w:t>
      </w:r>
      <w:r>
        <w:rPr>
          <w:sz w:val="24"/>
        </w:rPr>
        <w:t>code</w:t>
      </w:r>
      <w:r>
        <w:rPr>
          <w:spacing w:val="-12"/>
          <w:sz w:val="24"/>
        </w:rPr>
        <w:t xml:space="preserve"> </w:t>
      </w:r>
      <w:r>
        <w:rPr>
          <w:sz w:val="24"/>
        </w:rPr>
        <w:t>the</w:t>
      </w:r>
      <w:r>
        <w:rPr>
          <w:spacing w:val="-13"/>
          <w:sz w:val="24"/>
        </w:rPr>
        <w:t xml:space="preserve"> </w:t>
      </w:r>
      <w:r>
        <w:rPr>
          <w:sz w:val="24"/>
        </w:rPr>
        <w:t>highest</w:t>
      </w:r>
      <w:r>
        <w:rPr>
          <w:spacing w:val="-14"/>
          <w:sz w:val="24"/>
        </w:rPr>
        <w:t xml:space="preserve"> </w:t>
      </w:r>
      <w:r>
        <w:rPr>
          <w:sz w:val="24"/>
        </w:rPr>
        <w:t>grade</w:t>
      </w:r>
      <w:r>
        <w:rPr>
          <w:spacing w:val="-13"/>
          <w:sz w:val="24"/>
        </w:rPr>
        <w:t xml:space="preserve"> </w:t>
      </w:r>
      <w:r>
        <w:rPr>
          <w:sz w:val="24"/>
        </w:rPr>
        <w:t>within</w:t>
      </w:r>
      <w:r>
        <w:rPr>
          <w:spacing w:val="-14"/>
          <w:sz w:val="24"/>
        </w:rPr>
        <w:t xml:space="preserve"> </w:t>
      </w:r>
      <w:r>
        <w:rPr>
          <w:sz w:val="24"/>
        </w:rPr>
        <w:t>the</w:t>
      </w:r>
      <w:r>
        <w:rPr>
          <w:spacing w:val="-13"/>
          <w:sz w:val="24"/>
        </w:rPr>
        <w:t xml:space="preserve"> </w:t>
      </w:r>
      <w:r>
        <w:rPr>
          <w:sz w:val="24"/>
        </w:rPr>
        <w:t>applicable</w:t>
      </w:r>
      <w:r>
        <w:rPr>
          <w:spacing w:val="-13"/>
          <w:sz w:val="24"/>
        </w:rPr>
        <w:t xml:space="preserve"> </w:t>
      </w:r>
      <w:r>
        <w:rPr>
          <w:sz w:val="24"/>
        </w:rPr>
        <w:t>system.</w:t>
      </w:r>
      <w:r>
        <w:rPr>
          <w:spacing w:val="-13"/>
          <w:sz w:val="24"/>
        </w:rPr>
        <w:t xml:space="preserve"> </w:t>
      </w:r>
      <w:r>
        <w:rPr>
          <w:sz w:val="24"/>
        </w:rPr>
        <w:t>Code</w:t>
      </w:r>
      <w:r>
        <w:rPr>
          <w:spacing w:val="-57"/>
          <w:sz w:val="24"/>
        </w:rPr>
        <w:t xml:space="preserve"> </w:t>
      </w:r>
      <w:r>
        <w:rPr>
          <w:sz w:val="24"/>
        </w:rPr>
        <w:t>the highest grade even if it is only a focus. Code grade in the following priority order using</w:t>
      </w:r>
      <w:r>
        <w:rPr>
          <w:spacing w:val="1"/>
          <w:sz w:val="24"/>
        </w:rPr>
        <w:t xml:space="preserve"> </w:t>
      </w:r>
      <w:r>
        <w:rPr>
          <w:sz w:val="24"/>
        </w:rPr>
        <w:t>the</w:t>
      </w:r>
      <w:r>
        <w:rPr>
          <w:spacing w:val="-1"/>
          <w:sz w:val="24"/>
        </w:rPr>
        <w:t xml:space="preserve"> </w:t>
      </w:r>
      <w:r>
        <w:rPr>
          <w:sz w:val="24"/>
        </w:rPr>
        <w:t>first</w:t>
      </w:r>
      <w:r>
        <w:rPr>
          <w:spacing w:val="-1"/>
          <w:sz w:val="24"/>
        </w:rPr>
        <w:t xml:space="preserve"> </w:t>
      </w:r>
      <w:r>
        <w:rPr>
          <w:sz w:val="24"/>
        </w:rPr>
        <w:t>applicable</w:t>
      </w:r>
      <w:r>
        <w:rPr>
          <w:spacing w:val="-2"/>
          <w:sz w:val="24"/>
        </w:rPr>
        <w:t xml:space="preserve"> </w:t>
      </w:r>
      <w:r>
        <w:rPr>
          <w:sz w:val="24"/>
        </w:rPr>
        <w:t>system:</w:t>
      </w:r>
    </w:p>
    <w:p w14:paraId="68FE8BD0" w14:textId="77777777" w:rsidR="00190658" w:rsidRDefault="005C1088">
      <w:pPr>
        <w:pStyle w:val="ListParagraph"/>
        <w:numPr>
          <w:ilvl w:val="1"/>
          <w:numId w:val="12"/>
        </w:numPr>
        <w:tabs>
          <w:tab w:val="left" w:pos="1447"/>
        </w:tabs>
        <w:spacing w:before="119"/>
        <w:ind w:left="1446" w:hanging="212"/>
        <w:rPr>
          <w:sz w:val="24"/>
        </w:rPr>
      </w:pPr>
      <w:r>
        <w:rPr>
          <w:sz w:val="24"/>
        </w:rPr>
        <w:t>special</w:t>
      </w:r>
      <w:r>
        <w:rPr>
          <w:spacing w:val="-4"/>
          <w:sz w:val="24"/>
        </w:rPr>
        <w:t xml:space="preserve"> </w:t>
      </w:r>
      <w:r>
        <w:rPr>
          <w:sz w:val="24"/>
        </w:rPr>
        <w:t>grade</w:t>
      </w:r>
      <w:r>
        <w:rPr>
          <w:spacing w:val="-5"/>
          <w:sz w:val="24"/>
        </w:rPr>
        <w:t xml:space="preserve"> </w:t>
      </w:r>
      <w:r>
        <w:rPr>
          <w:sz w:val="24"/>
        </w:rPr>
        <w:t>systems</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sites</w:t>
      </w:r>
      <w:r>
        <w:rPr>
          <w:spacing w:val="-2"/>
          <w:sz w:val="24"/>
        </w:rPr>
        <w:t xml:space="preserve"> </w:t>
      </w:r>
      <w:r>
        <w:rPr>
          <w:sz w:val="24"/>
        </w:rPr>
        <w:t>listed</w:t>
      </w:r>
      <w:r>
        <w:rPr>
          <w:spacing w:val="-3"/>
          <w:sz w:val="24"/>
        </w:rPr>
        <w:t xml:space="preserve"> </w:t>
      </w:r>
      <w:r>
        <w:rPr>
          <w:sz w:val="24"/>
        </w:rPr>
        <w:t>in</w:t>
      </w:r>
      <w:r>
        <w:rPr>
          <w:spacing w:val="-5"/>
          <w:sz w:val="24"/>
        </w:rPr>
        <w:t xml:space="preserve"> </w:t>
      </w:r>
      <w:r>
        <w:rPr>
          <w:sz w:val="24"/>
        </w:rPr>
        <w:t>Coding</w:t>
      </w:r>
      <w:r>
        <w:rPr>
          <w:spacing w:val="-3"/>
          <w:sz w:val="24"/>
        </w:rPr>
        <w:t xml:space="preserve"> </w:t>
      </w:r>
      <w:r>
        <w:rPr>
          <w:sz w:val="24"/>
        </w:rPr>
        <w:t>for</w:t>
      </w:r>
      <w:r>
        <w:rPr>
          <w:spacing w:val="-4"/>
          <w:sz w:val="24"/>
        </w:rPr>
        <w:t xml:space="preserve"> </w:t>
      </w:r>
      <w:r>
        <w:rPr>
          <w:sz w:val="24"/>
        </w:rPr>
        <w:t>Solid</w:t>
      </w:r>
      <w:r>
        <w:rPr>
          <w:spacing w:val="-3"/>
          <w:sz w:val="24"/>
        </w:rPr>
        <w:t xml:space="preserve"> </w:t>
      </w:r>
      <w:r>
        <w:rPr>
          <w:sz w:val="24"/>
        </w:rPr>
        <w:t>Tumors</w:t>
      </w:r>
      <w:r>
        <w:rPr>
          <w:spacing w:val="-14"/>
          <w:sz w:val="24"/>
        </w:rPr>
        <w:t xml:space="preserve"> </w:t>
      </w:r>
      <w:r>
        <w:rPr>
          <w:sz w:val="24"/>
        </w:rPr>
        <w:t>#6</w:t>
      </w:r>
    </w:p>
    <w:p w14:paraId="084688C0" w14:textId="77777777" w:rsidR="00190658" w:rsidRDefault="005C1088">
      <w:pPr>
        <w:pStyle w:val="ListParagraph"/>
        <w:numPr>
          <w:ilvl w:val="1"/>
          <w:numId w:val="12"/>
        </w:numPr>
        <w:tabs>
          <w:tab w:val="left" w:pos="1461"/>
        </w:tabs>
        <w:spacing w:before="121"/>
        <w:ind w:left="1460" w:hanging="226"/>
        <w:rPr>
          <w:sz w:val="24"/>
        </w:rPr>
      </w:pPr>
      <w:r>
        <w:rPr>
          <w:sz w:val="24"/>
        </w:rPr>
        <w:t>differentiation:</w:t>
      </w:r>
      <w:r>
        <w:rPr>
          <w:spacing w:val="-3"/>
          <w:sz w:val="24"/>
        </w:rPr>
        <w:t xml:space="preserve"> </w:t>
      </w:r>
      <w:r>
        <w:rPr>
          <w:sz w:val="24"/>
        </w:rPr>
        <w:t>use</w:t>
      </w:r>
      <w:r>
        <w:rPr>
          <w:spacing w:val="-5"/>
          <w:sz w:val="24"/>
        </w:rPr>
        <w:t xml:space="preserve"> </w:t>
      </w:r>
      <w:r>
        <w:rPr>
          <w:sz w:val="24"/>
        </w:rPr>
        <w:t>Coding</w:t>
      </w:r>
      <w:r>
        <w:rPr>
          <w:spacing w:val="-3"/>
          <w:sz w:val="24"/>
        </w:rPr>
        <w:t xml:space="preserve"> </w:t>
      </w:r>
      <w:r>
        <w:rPr>
          <w:sz w:val="24"/>
        </w:rPr>
        <w:t>for</w:t>
      </w:r>
      <w:r>
        <w:rPr>
          <w:spacing w:val="-4"/>
          <w:sz w:val="24"/>
        </w:rPr>
        <w:t xml:space="preserve"> </w:t>
      </w:r>
      <w:r>
        <w:rPr>
          <w:sz w:val="24"/>
        </w:rPr>
        <w:t>Solid</w:t>
      </w:r>
      <w:r>
        <w:rPr>
          <w:spacing w:val="-3"/>
          <w:sz w:val="24"/>
        </w:rPr>
        <w:t xml:space="preserve"> </w:t>
      </w:r>
      <w:r>
        <w:rPr>
          <w:sz w:val="24"/>
        </w:rPr>
        <w:t>Tumors</w:t>
      </w:r>
      <w:r>
        <w:rPr>
          <w:spacing w:val="-7"/>
          <w:sz w:val="24"/>
        </w:rPr>
        <w:t xml:space="preserve"> </w:t>
      </w:r>
      <w:r>
        <w:rPr>
          <w:sz w:val="24"/>
        </w:rPr>
        <w:t>#7:</w:t>
      </w:r>
      <w:r>
        <w:rPr>
          <w:spacing w:val="-2"/>
          <w:sz w:val="24"/>
        </w:rPr>
        <w:t xml:space="preserve"> </w:t>
      </w:r>
      <w:r>
        <w:rPr>
          <w:sz w:val="24"/>
        </w:rPr>
        <w:t>2-,</w:t>
      </w:r>
      <w:r>
        <w:rPr>
          <w:spacing w:val="-6"/>
          <w:sz w:val="24"/>
        </w:rPr>
        <w:t xml:space="preserve"> </w:t>
      </w:r>
      <w:r>
        <w:rPr>
          <w:sz w:val="24"/>
        </w:rPr>
        <w:t>3-,</w:t>
      </w:r>
      <w:r>
        <w:rPr>
          <w:spacing w:val="-3"/>
          <w:sz w:val="24"/>
        </w:rPr>
        <w:t xml:space="preserve"> </w:t>
      </w:r>
      <w:r>
        <w:rPr>
          <w:sz w:val="24"/>
        </w:rPr>
        <w:t>or</w:t>
      </w:r>
      <w:r>
        <w:rPr>
          <w:spacing w:val="-4"/>
          <w:sz w:val="24"/>
        </w:rPr>
        <w:t xml:space="preserve"> </w:t>
      </w:r>
      <w:r>
        <w:rPr>
          <w:sz w:val="24"/>
        </w:rPr>
        <w:t>4-</w:t>
      </w:r>
      <w:r>
        <w:rPr>
          <w:spacing w:val="-4"/>
          <w:sz w:val="24"/>
        </w:rPr>
        <w:t xml:space="preserve"> </w:t>
      </w:r>
      <w:r>
        <w:rPr>
          <w:sz w:val="24"/>
        </w:rPr>
        <w:t>grade</w:t>
      </w:r>
      <w:r>
        <w:rPr>
          <w:spacing w:val="-5"/>
          <w:sz w:val="24"/>
        </w:rPr>
        <w:t xml:space="preserve"> </w:t>
      </w:r>
      <w:r>
        <w:rPr>
          <w:sz w:val="24"/>
        </w:rPr>
        <w:t>system</w:t>
      </w:r>
    </w:p>
    <w:p w14:paraId="14F8ED98" w14:textId="77777777" w:rsidR="00190658" w:rsidRDefault="005C1088">
      <w:pPr>
        <w:pStyle w:val="ListParagraph"/>
        <w:numPr>
          <w:ilvl w:val="1"/>
          <w:numId w:val="12"/>
        </w:numPr>
        <w:tabs>
          <w:tab w:val="left" w:pos="1444"/>
        </w:tabs>
        <w:spacing w:before="119"/>
        <w:ind w:left="1444" w:hanging="209"/>
        <w:rPr>
          <w:sz w:val="24"/>
        </w:rPr>
      </w:pPr>
      <w:r>
        <w:rPr>
          <w:sz w:val="24"/>
        </w:rPr>
        <w:t>nuclear</w:t>
      </w:r>
      <w:r>
        <w:rPr>
          <w:spacing w:val="-4"/>
          <w:sz w:val="24"/>
        </w:rPr>
        <w:t xml:space="preserve"> </w:t>
      </w:r>
      <w:r>
        <w:rPr>
          <w:sz w:val="24"/>
        </w:rPr>
        <w:t>grade:</w:t>
      </w:r>
      <w:r>
        <w:rPr>
          <w:spacing w:val="-2"/>
          <w:sz w:val="24"/>
        </w:rPr>
        <w:t xml:space="preserve"> </w:t>
      </w:r>
      <w:r>
        <w:rPr>
          <w:sz w:val="24"/>
        </w:rPr>
        <w:t>use</w:t>
      </w:r>
      <w:r>
        <w:rPr>
          <w:spacing w:val="-5"/>
          <w:sz w:val="24"/>
        </w:rPr>
        <w:t xml:space="preserve"> </w:t>
      </w:r>
      <w:r>
        <w:rPr>
          <w:sz w:val="24"/>
        </w:rPr>
        <w:t>Coding</w:t>
      </w:r>
      <w:r>
        <w:rPr>
          <w:spacing w:val="-4"/>
          <w:sz w:val="24"/>
        </w:rPr>
        <w:t xml:space="preserve"> </w:t>
      </w:r>
      <w:r>
        <w:rPr>
          <w:sz w:val="24"/>
        </w:rPr>
        <w:t>for</w:t>
      </w:r>
      <w:r>
        <w:rPr>
          <w:spacing w:val="-4"/>
          <w:sz w:val="24"/>
        </w:rPr>
        <w:t xml:space="preserve"> </w:t>
      </w:r>
      <w:r>
        <w:rPr>
          <w:sz w:val="24"/>
        </w:rPr>
        <w:t>Solid</w:t>
      </w:r>
      <w:r>
        <w:rPr>
          <w:spacing w:val="-2"/>
          <w:sz w:val="24"/>
        </w:rPr>
        <w:t xml:space="preserve"> </w:t>
      </w:r>
      <w:r>
        <w:rPr>
          <w:sz w:val="24"/>
        </w:rPr>
        <w:t>Tumors</w:t>
      </w:r>
      <w:r>
        <w:rPr>
          <w:spacing w:val="-6"/>
          <w:sz w:val="24"/>
        </w:rPr>
        <w:t xml:space="preserve"> </w:t>
      </w:r>
      <w:r>
        <w:rPr>
          <w:sz w:val="24"/>
        </w:rPr>
        <w:t>#7:</w:t>
      </w:r>
      <w:r>
        <w:rPr>
          <w:spacing w:val="-2"/>
          <w:sz w:val="24"/>
        </w:rPr>
        <w:t xml:space="preserve"> </w:t>
      </w:r>
      <w:r>
        <w:rPr>
          <w:sz w:val="24"/>
        </w:rPr>
        <w:t>2-,</w:t>
      </w:r>
      <w:r>
        <w:rPr>
          <w:spacing w:val="-3"/>
          <w:sz w:val="24"/>
        </w:rPr>
        <w:t xml:space="preserve"> </w:t>
      </w:r>
      <w:r>
        <w:rPr>
          <w:sz w:val="24"/>
        </w:rPr>
        <w:t>3-,</w:t>
      </w:r>
      <w:r>
        <w:rPr>
          <w:spacing w:val="-2"/>
          <w:sz w:val="24"/>
        </w:rPr>
        <w:t xml:space="preserve"> </w:t>
      </w:r>
      <w:r>
        <w:rPr>
          <w:sz w:val="24"/>
        </w:rPr>
        <w:t>or</w:t>
      </w:r>
      <w:r>
        <w:rPr>
          <w:spacing w:val="-4"/>
          <w:sz w:val="24"/>
        </w:rPr>
        <w:t xml:space="preserve"> </w:t>
      </w:r>
      <w:r>
        <w:rPr>
          <w:sz w:val="24"/>
        </w:rPr>
        <w:t>4-</w:t>
      </w:r>
      <w:r>
        <w:rPr>
          <w:spacing w:val="-3"/>
          <w:sz w:val="24"/>
        </w:rPr>
        <w:t xml:space="preserve"> </w:t>
      </w:r>
      <w:r>
        <w:rPr>
          <w:sz w:val="24"/>
        </w:rPr>
        <w:t>grade</w:t>
      </w:r>
      <w:r>
        <w:rPr>
          <w:spacing w:val="-11"/>
          <w:sz w:val="24"/>
        </w:rPr>
        <w:t xml:space="preserve"> </w:t>
      </w:r>
      <w:r>
        <w:rPr>
          <w:sz w:val="24"/>
        </w:rPr>
        <w:t>system</w:t>
      </w:r>
    </w:p>
    <w:p w14:paraId="2CBF8A68" w14:textId="77777777" w:rsidR="00190658" w:rsidRDefault="005C1088">
      <w:pPr>
        <w:pStyle w:val="ListParagraph"/>
        <w:numPr>
          <w:ilvl w:val="1"/>
          <w:numId w:val="12"/>
        </w:numPr>
        <w:tabs>
          <w:tab w:val="left" w:pos="1488"/>
        </w:tabs>
        <w:spacing w:before="121"/>
        <w:ind w:right="691" w:firstLine="0"/>
        <w:rPr>
          <w:sz w:val="24"/>
        </w:rPr>
      </w:pPr>
      <w:r>
        <w:rPr>
          <w:sz w:val="24"/>
        </w:rPr>
        <w:t>If</w:t>
      </w:r>
      <w:r>
        <w:rPr>
          <w:spacing w:val="-4"/>
          <w:sz w:val="24"/>
        </w:rPr>
        <w:t xml:space="preserve"> </w:t>
      </w:r>
      <w:r>
        <w:rPr>
          <w:sz w:val="24"/>
        </w:rPr>
        <w:t>it</w:t>
      </w:r>
      <w:r>
        <w:rPr>
          <w:spacing w:val="-3"/>
          <w:sz w:val="24"/>
        </w:rPr>
        <w:t xml:space="preserve"> </w:t>
      </w:r>
      <w:r>
        <w:rPr>
          <w:sz w:val="24"/>
        </w:rPr>
        <w:t>isn’t</w:t>
      </w:r>
      <w:r>
        <w:rPr>
          <w:spacing w:val="-12"/>
          <w:sz w:val="24"/>
        </w:rPr>
        <w:t xml:space="preserve"> </w:t>
      </w:r>
      <w:r>
        <w:rPr>
          <w:sz w:val="24"/>
        </w:rPr>
        <w:t>clear</w:t>
      </w:r>
      <w:r>
        <w:rPr>
          <w:spacing w:val="-3"/>
          <w:sz w:val="24"/>
        </w:rPr>
        <w:t xml:space="preserve"> </w:t>
      </w:r>
      <w:r>
        <w:rPr>
          <w:sz w:val="24"/>
        </w:rPr>
        <w:t>whether</w:t>
      </w:r>
      <w:r>
        <w:rPr>
          <w:spacing w:val="-3"/>
          <w:sz w:val="24"/>
        </w:rPr>
        <w:t xml:space="preserve"> </w:t>
      </w:r>
      <w:r>
        <w:rPr>
          <w:sz w:val="24"/>
        </w:rPr>
        <w:t>it</w:t>
      </w:r>
      <w:r>
        <w:rPr>
          <w:spacing w:val="-3"/>
          <w:sz w:val="24"/>
        </w:rPr>
        <w:t xml:space="preserve"> </w:t>
      </w:r>
      <w:r>
        <w:rPr>
          <w:sz w:val="24"/>
        </w:rPr>
        <w:t>is</w:t>
      </w:r>
      <w:r>
        <w:rPr>
          <w:spacing w:val="-1"/>
          <w:sz w:val="24"/>
        </w:rPr>
        <w:t xml:space="preserve"> </w:t>
      </w:r>
      <w:r>
        <w:rPr>
          <w:sz w:val="24"/>
        </w:rPr>
        <w:t>a</w:t>
      </w:r>
      <w:r>
        <w:rPr>
          <w:spacing w:val="-2"/>
          <w:sz w:val="24"/>
        </w:rPr>
        <w:t xml:space="preserve"> </w:t>
      </w:r>
      <w:r>
        <w:rPr>
          <w:sz w:val="24"/>
        </w:rPr>
        <w:t>differentiation</w:t>
      </w:r>
      <w:r>
        <w:rPr>
          <w:spacing w:val="-4"/>
          <w:sz w:val="24"/>
        </w:rPr>
        <w:t xml:space="preserve"> </w:t>
      </w:r>
      <w:r>
        <w:rPr>
          <w:sz w:val="24"/>
        </w:rPr>
        <w:t>or</w:t>
      </w:r>
      <w:r>
        <w:rPr>
          <w:spacing w:val="-3"/>
          <w:sz w:val="24"/>
        </w:rPr>
        <w:t xml:space="preserve"> </w:t>
      </w:r>
      <w:r>
        <w:rPr>
          <w:sz w:val="24"/>
        </w:rPr>
        <w:t>nuclear</w:t>
      </w:r>
      <w:r>
        <w:rPr>
          <w:spacing w:val="-3"/>
          <w:sz w:val="24"/>
        </w:rPr>
        <w:t xml:space="preserve"> </w:t>
      </w:r>
      <w:r>
        <w:rPr>
          <w:sz w:val="24"/>
        </w:rPr>
        <w:t>grade</w:t>
      </w:r>
      <w:r>
        <w:rPr>
          <w:spacing w:val="-2"/>
          <w:sz w:val="24"/>
        </w:rPr>
        <w:t xml:space="preserve"> </w:t>
      </w:r>
      <w:r>
        <w:rPr>
          <w:sz w:val="24"/>
        </w:rPr>
        <w:t>and</w:t>
      </w:r>
      <w:r>
        <w:rPr>
          <w:spacing w:val="-2"/>
          <w:sz w:val="24"/>
        </w:rPr>
        <w:t xml:space="preserve"> </w:t>
      </w:r>
      <w:r>
        <w:rPr>
          <w:sz w:val="24"/>
        </w:rPr>
        <w:t>a</w:t>
      </w:r>
      <w:r>
        <w:rPr>
          <w:spacing w:val="-3"/>
          <w:sz w:val="24"/>
        </w:rPr>
        <w:t xml:space="preserve"> </w:t>
      </w:r>
      <w:r>
        <w:rPr>
          <w:sz w:val="24"/>
        </w:rPr>
        <w:t>2-,</w:t>
      </w:r>
      <w:r>
        <w:rPr>
          <w:spacing w:val="-2"/>
          <w:sz w:val="24"/>
        </w:rPr>
        <w:t xml:space="preserve"> </w:t>
      </w:r>
      <w:r>
        <w:rPr>
          <w:sz w:val="24"/>
        </w:rPr>
        <w:t>3-,</w:t>
      </w:r>
      <w:r>
        <w:rPr>
          <w:spacing w:val="-2"/>
          <w:sz w:val="24"/>
        </w:rPr>
        <w:t xml:space="preserve"> </w:t>
      </w:r>
      <w:r>
        <w:rPr>
          <w:sz w:val="24"/>
        </w:rPr>
        <w:t>or</w:t>
      </w:r>
      <w:r>
        <w:rPr>
          <w:spacing w:val="-3"/>
          <w:sz w:val="24"/>
        </w:rPr>
        <w:t xml:space="preserve"> </w:t>
      </w:r>
      <w:r>
        <w:rPr>
          <w:sz w:val="24"/>
        </w:rPr>
        <w:t>4-</w:t>
      </w:r>
      <w:r>
        <w:rPr>
          <w:spacing w:val="-57"/>
          <w:sz w:val="24"/>
        </w:rPr>
        <w:t xml:space="preserve"> </w:t>
      </w:r>
      <w:r>
        <w:rPr>
          <w:sz w:val="24"/>
        </w:rPr>
        <w:t>grade</w:t>
      </w:r>
      <w:r>
        <w:rPr>
          <w:spacing w:val="-1"/>
          <w:sz w:val="24"/>
        </w:rPr>
        <w:t xml:space="preserve"> </w:t>
      </w:r>
      <w:r>
        <w:rPr>
          <w:sz w:val="24"/>
        </w:rPr>
        <w:t>system</w:t>
      </w:r>
      <w:r>
        <w:rPr>
          <w:spacing w:val="-1"/>
          <w:sz w:val="24"/>
        </w:rPr>
        <w:t xml:space="preserve"> </w:t>
      </w:r>
      <w:r>
        <w:rPr>
          <w:sz w:val="24"/>
        </w:rPr>
        <w:t>was</w:t>
      </w:r>
      <w:r>
        <w:rPr>
          <w:spacing w:val="1"/>
          <w:sz w:val="24"/>
        </w:rPr>
        <w:t xml:space="preserve"> </w:t>
      </w:r>
      <w:r>
        <w:rPr>
          <w:sz w:val="24"/>
        </w:rPr>
        <w:t>used,</w:t>
      </w:r>
      <w:r>
        <w:rPr>
          <w:spacing w:val="-3"/>
          <w:sz w:val="24"/>
        </w:rPr>
        <w:t xml:space="preserve"> </w:t>
      </w:r>
      <w:r>
        <w:rPr>
          <w:sz w:val="24"/>
        </w:rPr>
        <w:t>code</w:t>
      </w:r>
      <w:r>
        <w:rPr>
          <w:spacing w:val="-2"/>
          <w:sz w:val="24"/>
        </w:rPr>
        <w:t xml:space="preserve"> </w:t>
      </w:r>
      <w:r>
        <w:rPr>
          <w:sz w:val="24"/>
        </w:rPr>
        <w:t>it.</w:t>
      </w:r>
    </w:p>
    <w:p w14:paraId="4B2D755F" w14:textId="77777777" w:rsidR="00190658" w:rsidRDefault="005C1088">
      <w:pPr>
        <w:pStyle w:val="ListParagraph"/>
        <w:numPr>
          <w:ilvl w:val="1"/>
          <w:numId w:val="12"/>
        </w:numPr>
        <w:tabs>
          <w:tab w:val="left" w:pos="1444"/>
        </w:tabs>
        <w:spacing w:before="120"/>
        <w:ind w:left="1444" w:hanging="209"/>
        <w:rPr>
          <w:sz w:val="24"/>
        </w:rPr>
      </w:pPr>
      <w:r>
        <w:rPr>
          <w:sz w:val="24"/>
        </w:rPr>
        <w:t>Terminology</w:t>
      </w:r>
      <w:r>
        <w:rPr>
          <w:spacing w:val="-3"/>
          <w:sz w:val="24"/>
        </w:rPr>
        <w:t xml:space="preserve"> </w:t>
      </w:r>
      <w:r>
        <w:rPr>
          <w:sz w:val="24"/>
        </w:rPr>
        <w:t>(use</w:t>
      </w:r>
      <w:r>
        <w:rPr>
          <w:spacing w:val="-2"/>
          <w:sz w:val="24"/>
        </w:rPr>
        <w:t xml:space="preserve"> </w:t>
      </w:r>
      <w:r>
        <w:rPr>
          <w:sz w:val="24"/>
        </w:rPr>
        <w:t>Coding</w:t>
      </w:r>
      <w:r>
        <w:rPr>
          <w:spacing w:val="-4"/>
          <w:sz w:val="24"/>
        </w:rPr>
        <w:t xml:space="preserve"> </w:t>
      </w:r>
      <w:r>
        <w:rPr>
          <w:sz w:val="24"/>
        </w:rPr>
        <w:t>for</w:t>
      </w:r>
      <w:r>
        <w:rPr>
          <w:spacing w:val="-3"/>
          <w:sz w:val="24"/>
        </w:rPr>
        <w:t xml:space="preserve"> </w:t>
      </w:r>
      <w:r>
        <w:rPr>
          <w:sz w:val="24"/>
        </w:rPr>
        <w:t>Solid</w:t>
      </w:r>
      <w:r>
        <w:rPr>
          <w:spacing w:val="-3"/>
          <w:sz w:val="24"/>
        </w:rPr>
        <w:t xml:space="preserve"> </w:t>
      </w:r>
      <w:r>
        <w:rPr>
          <w:sz w:val="24"/>
        </w:rPr>
        <w:t>Tumors</w:t>
      </w:r>
      <w:r>
        <w:rPr>
          <w:spacing w:val="-8"/>
          <w:sz w:val="24"/>
        </w:rPr>
        <w:t xml:space="preserve"> </w:t>
      </w:r>
      <w:r>
        <w:rPr>
          <w:sz w:val="24"/>
        </w:rPr>
        <w:t>#8)</w:t>
      </w:r>
    </w:p>
    <w:p w14:paraId="29FCA331" w14:textId="77777777" w:rsidR="00190658" w:rsidRDefault="005C1088">
      <w:pPr>
        <w:pStyle w:val="ListParagraph"/>
        <w:numPr>
          <w:ilvl w:val="0"/>
          <w:numId w:val="12"/>
        </w:numPr>
        <w:tabs>
          <w:tab w:val="left" w:pos="876"/>
        </w:tabs>
        <w:spacing w:before="119"/>
        <w:ind w:left="875" w:right="849" w:hanging="360"/>
        <w:rPr>
          <w:sz w:val="24"/>
        </w:rPr>
      </w:pPr>
      <w:r>
        <w:rPr>
          <w:sz w:val="24"/>
        </w:rPr>
        <w:t>Use the information from the special grade systems first. If no special grade can be</w:t>
      </w:r>
      <w:r>
        <w:rPr>
          <w:spacing w:val="-57"/>
          <w:sz w:val="24"/>
        </w:rPr>
        <w:t xml:space="preserve"> </w:t>
      </w:r>
      <w:r>
        <w:rPr>
          <w:sz w:val="24"/>
        </w:rPr>
        <w:t>coded,</w:t>
      </w:r>
      <w:r>
        <w:rPr>
          <w:spacing w:val="-1"/>
          <w:sz w:val="24"/>
        </w:rPr>
        <w:t xml:space="preserve"> </w:t>
      </w:r>
      <w:r>
        <w:rPr>
          <w:sz w:val="24"/>
        </w:rPr>
        <w:t>continue</w:t>
      </w:r>
      <w:r>
        <w:rPr>
          <w:spacing w:val="-3"/>
          <w:sz w:val="24"/>
        </w:rPr>
        <w:t xml:space="preserve"> </w:t>
      </w:r>
      <w:r>
        <w:rPr>
          <w:sz w:val="24"/>
        </w:rPr>
        <w:t>with</w:t>
      </w:r>
      <w:r>
        <w:rPr>
          <w:spacing w:val="-2"/>
          <w:sz w:val="24"/>
        </w:rPr>
        <w:t xml:space="preserve"> </w:t>
      </w:r>
      <w:r>
        <w:rPr>
          <w:sz w:val="24"/>
        </w:rPr>
        <w:t>Coding for</w:t>
      </w:r>
      <w:r>
        <w:rPr>
          <w:spacing w:val="-2"/>
          <w:sz w:val="24"/>
        </w:rPr>
        <w:t xml:space="preserve"> </w:t>
      </w:r>
      <w:r>
        <w:rPr>
          <w:sz w:val="24"/>
        </w:rPr>
        <w:t>Solid</w:t>
      </w:r>
      <w:r>
        <w:rPr>
          <w:spacing w:val="-1"/>
          <w:sz w:val="24"/>
        </w:rPr>
        <w:t xml:space="preserve"> </w:t>
      </w:r>
      <w:r>
        <w:rPr>
          <w:sz w:val="24"/>
        </w:rPr>
        <w:t>Tumors</w:t>
      </w:r>
      <w:r>
        <w:rPr>
          <w:spacing w:val="-8"/>
          <w:sz w:val="24"/>
        </w:rPr>
        <w:t xml:space="preserve"> </w:t>
      </w:r>
      <w:r>
        <w:rPr>
          <w:sz w:val="24"/>
        </w:rPr>
        <w:t>#7-9.</w:t>
      </w:r>
    </w:p>
    <w:p w14:paraId="5C0D54EF" w14:textId="77777777" w:rsidR="00190658" w:rsidRDefault="005C1088">
      <w:pPr>
        <w:spacing w:before="120"/>
        <w:ind w:left="515"/>
        <w:rPr>
          <w:b/>
          <w:sz w:val="24"/>
        </w:rPr>
      </w:pPr>
      <w:bookmarkStart w:id="346" w:name="Special_grade_systems_for_solid_tumors"/>
      <w:bookmarkEnd w:id="346"/>
      <w:r>
        <w:rPr>
          <w:b/>
          <w:sz w:val="24"/>
        </w:rPr>
        <w:t>Special</w:t>
      </w:r>
      <w:r>
        <w:rPr>
          <w:b/>
          <w:spacing w:val="-5"/>
          <w:sz w:val="24"/>
        </w:rPr>
        <w:t xml:space="preserve"> </w:t>
      </w:r>
      <w:r>
        <w:rPr>
          <w:b/>
          <w:sz w:val="24"/>
        </w:rPr>
        <w:t>grade</w:t>
      </w:r>
      <w:r>
        <w:rPr>
          <w:b/>
          <w:spacing w:val="-3"/>
          <w:sz w:val="24"/>
        </w:rPr>
        <w:t xml:space="preserve"> </w:t>
      </w:r>
      <w:r>
        <w:rPr>
          <w:b/>
          <w:sz w:val="24"/>
        </w:rPr>
        <w:t>systems</w:t>
      </w:r>
      <w:r>
        <w:rPr>
          <w:b/>
          <w:spacing w:val="-3"/>
          <w:sz w:val="24"/>
        </w:rPr>
        <w:t xml:space="preserve"> </w:t>
      </w:r>
      <w:r>
        <w:rPr>
          <w:b/>
          <w:sz w:val="24"/>
        </w:rPr>
        <w:t>for</w:t>
      </w:r>
      <w:r>
        <w:rPr>
          <w:b/>
          <w:spacing w:val="-4"/>
          <w:sz w:val="24"/>
        </w:rPr>
        <w:t xml:space="preserve"> </w:t>
      </w:r>
      <w:r>
        <w:rPr>
          <w:b/>
          <w:sz w:val="24"/>
        </w:rPr>
        <w:t>solid</w:t>
      </w:r>
      <w:r>
        <w:rPr>
          <w:b/>
          <w:spacing w:val="-4"/>
          <w:sz w:val="24"/>
        </w:rPr>
        <w:t xml:space="preserve"> </w:t>
      </w:r>
      <w:r>
        <w:rPr>
          <w:b/>
          <w:sz w:val="24"/>
        </w:rPr>
        <w:t>tumors</w:t>
      </w:r>
    </w:p>
    <w:p w14:paraId="06802F44" w14:textId="77777777" w:rsidR="00190658" w:rsidRDefault="005C1088">
      <w:pPr>
        <w:pStyle w:val="BodyText"/>
        <w:spacing w:before="121"/>
        <w:ind w:left="1235" w:right="369"/>
        <w:jc w:val="both"/>
      </w:pPr>
      <w:r>
        <w:t>Grade information based on CS Site-specific factors for breast, prostate, heart, me</w:t>
      </w:r>
      <w:r>
        <w:rPr>
          <w:spacing w:val="1"/>
        </w:rPr>
        <w:t xml:space="preserve"> </w:t>
      </w:r>
      <w:proofErr w:type="spellStart"/>
      <w:r>
        <w:t>diastinum</w:t>
      </w:r>
      <w:proofErr w:type="spellEnd"/>
      <w:r>
        <w:t>, peritoneum, retroperitoneum, soft tissue, and kidney parenchyma is used</w:t>
      </w:r>
      <w:r>
        <w:rPr>
          <w:spacing w:val="-57"/>
        </w:rPr>
        <w:t xml:space="preserve"> </w:t>
      </w:r>
      <w:r>
        <w:t>to code grade. See Special Grade System Rules section below for details on how to</w:t>
      </w:r>
      <w:r>
        <w:rPr>
          <w:spacing w:val="1"/>
        </w:rPr>
        <w:t xml:space="preserve"> </w:t>
      </w:r>
      <w:r>
        <w:t>use this information to code grade. Do not use these tables to code grade for any</w:t>
      </w:r>
      <w:r>
        <w:rPr>
          <w:spacing w:val="1"/>
        </w:rPr>
        <w:t xml:space="preserve"> </w:t>
      </w:r>
      <w:r>
        <w:t>other groups including WHO (CNS tumors), WHO/ISUP (bladder, renal pelvis), or</w:t>
      </w:r>
      <w:r>
        <w:rPr>
          <w:spacing w:val="-58"/>
        </w:rPr>
        <w:t xml:space="preserve"> </w:t>
      </w:r>
      <w:r>
        <w:t>FIGO</w:t>
      </w:r>
      <w:r>
        <w:rPr>
          <w:spacing w:val="-2"/>
        </w:rPr>
        <w:t xml:space="preserve"> </w:t>
      </w:r>
      <w:r>
        <w:t>(female gynecologic sites)</w:t>
      </w:r>
      <w:r>
        <w:rPr>
          <w:spacing w:val="-1"/>
        </w:rPr>
        <w:t xml:space="preserve"> </w:t>
      </w:r>
      <w:r>
        <w:t>grades</w:t>
      </w:r>
    </w:p>
    <w:p w14:paraId="7EA20064" w14:textId="77777777" w:rsidR="00190658" w:rsidRDefault="00190658">
      <w:pPr>
        <w:jc w:val="both"/>
        <w:sectPr w:rsidR="00190658">
          <w:pgSz w:w="12240" w:h="15840"/>
          <w:pgMar w:top="880" w:right="1120" w:bottom="960" w:left="1700" w:header="683" w:footer="778" w:gutter="0"/>
          <w:cols w:space="720"/>
        </w:sectPr>
      </w:pPr>
    </w:p>
    <w:p w14:paraId="27F6017A" w14:textId="77777777" w:rsidR="00190658" w:rsidRDefault="00190658">
      <w:pPr>
        <w:pStyle w:val="BodyText"/>
        <w:rPr>
          <w:sz w:val="20"/>
        </w:rPr>
      </w:pPr>
    </w:p>
    <w:p w14:paraId="23A3769F" w14:textId="77777777" w:rsidR="00190658" w:rsidRDefault="00190658">
      <w:pPr>
        <w:pStyle w:val="BodyText"/>
        <w:rPr>
          <w:sz w:val="20"/>
        </w:rPr>
      </w:pPr>
    </w:p>
    <w:p w14:paraId="510A684F" w14:textId="77777777" w:rsidR="00190658" w:rsidRDefault="00190658">
      <w:pPr>
        <w:pStyle w:val="BodyText"/>
        <w:spacing w:before="3" w:after="1"/>
        <w:rPr>
          <w:sz w:val="20"/>
        </w:rPr>
      </w:pPr>
    </w:p>
    <w:p w14:paraId="17508188" w14:textId="3368C759" w:rsidR="00190658" w:rsidRDefault="00FE6ACA">
      <w:pPr>
        <w:pStyle w:val="BodyText"/>
        <w:ind w:left="697"/>
        <w:rPr>
          <w:sz w:val="20"/>
        </w:rPr>
      </w:pPr>
      <w:r>
        <w:rPr>
          <w:sz w:val="20"/>
        </w:rPr>
      </w:r>
      <w:r>
        <w:rPr>
          <w:sz w:val="20"/>
        </w:rPr>
        <w:pict w14:anchorId="2A142DE4">
          <v:shape id="docshape139" o:spid="_x0000_s1123" type="#_x0000_t202" style="width:415.65pt;height:19.15pt;mso-left-percent:-10001;mso-top-percent:-10001;mso-position-horizontal:absolute;mso-position-horizontal-relative:char;mso-position-vertical:absolute;mso-position-vertical-relative:line;mso-left-percent:-10001;mso-top-percent:-10001" fillcolor="#bebebe" stroked="f">
            <v:textbox inset="0,0,0,0">
              <w:txbxContent>
                <w:p w14:paraId="682D7FC3" w14:textId="77777777" w:rsidR="00190658" w:rsidRDefault="005C1088">
                  <w:pPr>
                    <w:tabs>
                      <w:tab w:val="left" w:pos="1826"/>
                    </w:tabs>
                    <w:spacing w:before="54"/>
                    <w:ind w:left="55"/>
                    <w:rPr>
                      <w:rFonts w:ascii="Arial"/>
                      <w:b/>
                      <w:color w:val="000000"/>
                      <w:sz w:val="18"/>
                    </w:rPr>
                  </w:pPr>
                  <w:r>
                    <w:rPr>
                      <w:rFonts w:ascii="Arial"/>
                      <w:b/>
                      <w:color w:val="000000"/>
                      <w:spacing w:val="-2"/>
                      <w:sz w:val="18"/>
                    </w:rPr>
                    <w:t>CS</w:t>
                  </w:r>
                  <w:r>
                    <w:rPr>
                      <w:rFonts w:ascii="Arial"/>
                      <w:b/>
                      <w:color w:val="000000"/>
                      <w:spacing w:val="-10"/>
                      <w:sz w:val="18"/>
                    </w:rPr>
                    <w:t xml:space="preserve"> </w:t>
                  </w:r>
                  <w:r>
                    <w:rPr>
                      <w:rFonts w:ascii="Arial"/>
                      <w:b/>
                      <w:color w:val="000000"/>
                      <w:spacing w:val="-2"/>
                      <w:sz w:val="18"/>
                    </w:rPr>
                    <w:t>Schema</w:t>
                  </w:r>
                  <w:r>
                    <w:rPr>
                      <w:rFonts w:ascii="Arial"/>
                      <w:b/>
                      <w:color w:val="000000"/>
                      <w:spacing w:val="-2"/>
                      <w:sz w:val="18"/>
                    </w:rPr>
                    <w:tab/>
                  </w:r>
                  <w:r>
                    <w:rPr>
                      <w:rFonts w:ascii="Arial"/>
                      <w:b/>
                      <w:color w:val="000000"/>
                      <w:spacing w:val="-5"/>
                      <w:sz w:val="18"/>
                    </w:rPr>
                    <w:t>Special</w:t>
                  </w:r>
                  <w:r>
                    <w:rPr>
                      <w:rFonts w:ascii="Arial"/>
                      <w:b/>
                      <w:color w:val="000000"/>
                      <w:spacing w:val="-9"/>
                      <w:sz w:val="18"/>
                    </w:rPr>
                    <w:t xml:space="preserve"> </w:t>
                  </w:r>
                  <w:r>
                    <w:rPr>
                      <w:rFonts w:ascii="Arial"/>
                      <w:b/>
                      <w:color w:val="000000"/>
                      <w:spacing w:val="-4"/>
                      <w:sz w:val="18"/>
                    </w:rPr>
                    <w:t>grade</w:t>
                  </w:r>
                  <w:r>
                    <w:rPr>
                      <w:rFonts w:ascii="Arial"/>
                      <w:b/>
                      <w:color w:val="000000"/>
                      <w:spacing w:val="-19"/>
                      <w:sz w:val="18"/>
                    </w:rPr>
                    <w:t xml:space="preserve"> </w:t>
                  </w:r>
                  <w:r>
                    <w:rPr>
                      <w:rFonts w:ascii="Arial"/>
                      <w:b/>
                      <w:color w:val="000000"/>
                      <w:spacing w:val="-4"/>
                      <w:sz w:val="18"/>
                    </w:rPr>
                    <w:t>system</w:t>
                  </w:r>
                </w:p>
              </w:txbxContent>
            </v:textbox>
            <w10:anchorlock/>
          </v:shape>
        </w:pict>
      </w:r>
    </w:p>
    <w:p w14:paraId="0686084A" w14:textId="77777777" w:rsidR="00190658" w:rsidRDefault="005C1088">
      <w:pPr>
        <w:tabs>
          <w:tab w:val="left" w:pos="2519"/>
        </w:tabs>
        <w:spacing w:before="14"/>
        <w:ind w:left="748"/>
        <w:jc w:val="both"/>
        <w:rPr>
          <w:rFonts w:ascii="Arial"/>
          <w:sz w:val="18"/>
        </w:rPr>
      </w:pPr>
      <w:r>
        <w:rPr>
          <w:rFonts w:ascii="Arial"/>
          <w:sz w:val="18"/>
        </w:rPr>
        <w:t>Breast</w:t>
      </w:r>
      <w:r>
        <w:rPr>
          <w:rFonts w:ascii="Arial"/>
          <w:sz w:val="18"/>
        </w:rPr>
        <w:tab/>
        <w:t>Nottingham</w:t>
      </w:r>
      <w:r>
        <w:rPr>
          <w:rFonts w:ascii="Arial"/>
          <w:spacing w:val="-5"/>
          <w:sz w:val="18"/>
        </w:rPr>
        <w:t xml:space="preserve"> </w:t>
      </w:r>
      <w:r>
        <w:rPr>
          <w:rFonts w:ascii="Arial"/>
          <w:sz w:val="18"/>
        </w:rPr>
        <w:t>or</w:t>
      </w:r>
      <w:r>
        <w:rPr>
          <w:rFonts w:ascii="Arial"/>
          <w:spacing w:val="-3"/>
          <w:sz w:val="18"/>
        </w:rPr>
        <w:t xml:space="preserve"> </w:t>
      </w:r>
      <w:r>
        <w:rPr>
          <w:rFonts w:ascii="Arial"/>
          <w:sz w:val="18"/>
        </w:rPr>
        <w:t>Bloom-Richardson</w:t>
      </w:r>
      <w:r>
        <w:rPr>
          <w:rFonts w:ascii="Arial"/>
          <w:spacing w:val="-2"/>
          <w:sz w:val="18"/>
        </w:rPr>
        <w:t xml:space="preserve"> </w:t>
      </w:r>
      <w:r>
        <w:rPr>
          <w:rFonts w:ascii="Arial"/>
          <w:sz w:val="18"/>
        </w:rPr>
        <w:t>(BR)</w:t>
      </w:r>
      <w:r>
        <w:rPr>
          <w:rFonts w:ascii="Arial"/>
          <w:spacing w:val="-5"/>
          <w:sz w:val="18"/>
        </w:rPr>
        <w:t xml:space="preserve"> </w:t>
      </w:r>
      <w:r>
        <w:rPr>
          <w:rFonts w:ascii="Arial"/>
          <w:sz w:val="18"/>
        </w:rPr>
        <w:t>Score/Grade</w:t>
      </w:r>
    </w:p>
    <w:p w14:paraId="5EF8B61A" w14:textId="77777777" w:rsidR="00190658" w:rsidRDefault="005C1088">
      <w:pPr>
        <w:tabs>
          <w:tab w:val="left" w:pos="2516"/>
          <w:tab w:val="left" w:pos="8262"/>
        </w:tabs>
        <w:spacing w:before="177"/>
        <w:ind w:left="2519" w:right="493" w:hanging="1774"/>
        <w:rPr>
          <w:rFonts w:ascii="Arial" w:hAnsi="Arial"/>
          <w:sz w:val="18"/>
        </w:rPr>
      </w:pPr>
      <w:r>
        <w:rPr>
          <w:rFonts w:ascii="Arial" w:hAnsi="Arial"/>
          <w:sz w:val="18"/>
        </w:rPr>
        <w:t>Prostate</w:t>
      </w:r>
      <w:r>
        <w:rPr>
          <w:rFonts w:ascii="Arial" w:hAnsi="Arial"/>
          <w:sz w:val="18"/>
        </w:rPr>
        <w:tab/>
      </w:r>
      <w:r>
        <w:rPr>
          <w:rFonts w:ascii="Arial" w:hAnsi="Arial"/>
          <w:spacing w:val="-1"/>
          <w:sz w:val="18"/>
        </w:rPr>
        <w:t>Gleason’s</w:t>
      </w:r>
      <w:r>
        <w:rPr>
          <w:rFonts w:ascii="Arial" w:hAnsi="Arial"/>
          <w:spacing w:val="1"/>
          <w:sz w:val="18"/>
        </w:rPr>
        <w:t xml:space="preserve"> </w:t>
      </w:r>
      <w:r>
        <w:rPr>
          <w:rFonts w:ascii="Arial" w:hAnsi="Arial"/>
          <w:spacing w:val="-1"/>
          <w:sz w:val="18"/>
        </w:rPr>
        <w:t>Score</w:t>
      </w:r>
      <w:r>
        <w:rPr>
          <w:rFonts w:ascii="Arial" w:hAnsi="Arial"/>
          <w:spacing w:val="3"/>
          <w:sz w:val="18"/>
        </w:rPr>
        <w:t xml:space="preserve"> </w:t>
      </w:r>
      <w:r>
        <w:rPr>
          <w:rFonts w:ascii="Arial" w:hAnsi="Arial"/>
          <w:spacing w:val="-1"/>
          <w:sz w:val="18"/>
        </w:rPr>
        <w:t>on</w:t>
      </w:r>
      <w:r>
        <w:rPr>
          <w:rFonts w:ascii="Arial" w:hAnsi="Arial"/>
          <w:sz w:val="18"/>
        </w:rPr>
        <w:t xml:space="preserve"> </w:t>
      </w:r>
      <w:r>
        <w:rPr>
          <w:rFonts w:ascii="Arial" w:hAnsi="Arial"/>
          <w:spacing w:val="-1"/>
          <w:sz w:val="18"/>
        </w:rPr>
        <w:t>Needle</w:t>
      </w:r>
      <w:r>
        <w:rPr>
          <w:rFonts w:ascii="Arial" w:hAnsi="Arial"/>
          <w:spacing w:val="4"/>
          <w:sz w:val="18"/>
        </w:rPr>
        <w:t xml:space="preserve"> </w:t>
      </w:r>
      <w:r>
        <w:rPr>
          <w:rFonts w:ascii="Arial" w:hAnsi="Arial"/>
          <w:spacing w:val="-1"/>
          <w:sz w:val="18"/>
        </w:rPr>
        <w:t>Core</w:t>
      </w:r>
      <w:r>
        <w:rPr>
          <w:rFonts w:ascii="Arial" w:hAnsi="Arial"/>
          <w:spacing w:val="3"/>
          <w:sz w:val="18"/>
        </w:rPr>
        <w:t xml:space="preserve"> </w:t>
      </w:r>
      <w:r>
        <w:rPr>
          <w:rFonts w:ascii="Arial" w:hAnsi="Arial"/>
          <w:spacing w:val="-1"/>
          <w:sz w:val="18"/>
        </w:rPr>
        <w:t>Biopsy/Transurethral</w:t>
      </w:r>
      <w:r>
        <w:rPr>
          <w:rFonts w:ascii="Arial" w:hAnsi="Arial"/>
          <w:spacing w:val="-21"/>
          <w:sz w:val="18"/>
        </w:rPr>
        <w:t xml:space="preserve"> </w:t>
      </w:r>
      <w:r>
        <w:rPr>
          <w:rFonts w:ascii="Arial" w:hAnsi="Arial"/>
          <w:sz w:val="18"/>
        </w:rPr>
        <w:t>Resection</w:t>
      </w:r>
      <w:r>
        <w:rPr>
          <w:rFonts w:ascii="Arial" w:hAnsi="Arial"/>
          <w:spacing w:val="-2"/>
          <w:sz w:val="18"/>
        </w:rPr>
        <w:t xml:space="preserve"> </w:t>
      </w:r>
      <w:r>
        <w:rPr>
          <w:rFonts w:ascii="Arial" w:hAnsi="Arial"/>
          <w:sz w:val="18"/>
        </w:rPr>
        <w:t>of</w:t>
      </w:r>
      <w:r>
        <w:rPr>
          <w:rFonts w:ascii="Arial" w:hAnsi="Arial"/>
          <w:sz w:val="18"/>
        </w:rPr>
        <w:tab/>
      </w:r>
      <w:r>
        <w:rPr>
          <w:rFonts w:ascii="Arial" w:hAnsi="Arial"/>
          <w:spacing w:val="-2"/>
          <w:sz w:val="18"/>
        </w:rPr>
        <w:t>Prostate</w:t>
      </w:r>
      <w:r>
        <w:rPr>
          <w:rFonts w:ascii="Arial" w:hAnsi="Arial"/>
          <w:spacing w:val="-47"/>
          <w:sz w:val="18"/>
        </w:rPr>
        <w:t xml:space="preserve"> </w:t>
      </w:r>
      <w:r>
        <w:rPr>
          <w:rFonts w:ascii="Arial" w:hAnsi="Arial"/>
          <w:sz w:val="18"/>
        </w:rPr>
        <w:t>(TURP)</w:t>
      </w:r>
      <w:r>
        <w:rPr>
          <w:rFonts w:ascii="Arial" w:hAnsi="Arial"/>
          <w:spacing w:val="-1"/>
          <w:sz w:val="18"/>
        </w:rPr>
        <w:t xml:space="preserve"> </w:t>
      </w:r>
      <w:r>
        <w:rPr>
          <w:rFonts w:ascii="Arial" w:hAnsi="Arial"/>
          <w:sz w:val="18"/>
        </w:rPr>
        <w:t>(SSF 8)</w:t>
      </w:r>
    </w:p>
    <w:p w14:paraId="066EFEA2" w14:textId="77777777" w:rsidR="00190658" w:rsidRDefault="005C1088">
      <w:pPr>
        <w:tabs>
          <w:tab w:val="left" w:pos="2516"/>
        </w:tabs>
        <w:spacing w:before="114" w:line="439" w:lineRule="auto"/>
        <w:ind w:left="747" w:right="2652"/>
        <w:jc w:val="both"/>
        <w:rPr>
          <w:rFonts w:ascii="Arial" w:hAnsi="Arial"/>
          <w:sz w:val="18"/>
        </w:rPr>
      </w:pPr>
      <w:r>
        <w:rPr>
          <w:rFonts w:ascii="Arial" w:hAnsi="Arial"/>
          <w:sz w:val="18"/>
        </w:rPr>
        <w:t>Prostate</w:t>
      </w:r>
      <w:r>
        <w:rPr>
          <w:rFonts w:ascii="Arial" w:hAnsi="Arial"/>
          <w:sz w:val="18"/>
        </w:rPr>
        <w:tab/>
        <w:t>Gleason’s Score on Prostatectomy/Autopsy (SSF 10)</w:t>
      </w:r>
      <w:r>
        <w:rPr>
          <w:rFonts w:ascii="Arial" w:hAnsi="Arial"/>
          <w:spacing w:val="-47"/>
          <w:sz w:val="18"/>
        </w:rPr>
        <w:t xml:space="preserve"> </w:t>
      </w:r>
      <w:r>
        <w:rPr>
          <w:rFonts w:ascii="Arial" w:hAnsi="Arial"/>
          <w:sz w:val="18"/>
        </w:rPr>
        <w:t>Heart,</w:t>
      </w:r>
      <w:r>
        <w:rPr>
          <w:rFonts w:ascii="Arial" w:hAnsi="Arial"/>
          <w:spacing w:val="-1"/>
          <w:sz w:val="18"/>
        </w:rPr>
        <w:t xml:space="preserve"> </w:t>
      </w:r>
      <w:r>
        <w:rPr>
          <w:rFonts w:ascii="Arial" w:hAnsi="Arial"/>
          <w:sz w:val="18"/>
        </w:rPr>
        <w:t>mediastinum</w:t>
      </w:r>
      <w:r>
        <w:rPr>
          <w:rFonts w:ascii="Arial" w:hAnsi="Arial"/>
          <w:spacing w:val="1"/>
          <w:sz w:val="18"/>
        </w:rPr>
        <w:t xml:space="preserve"> </w:t>
      </w:r>
      <w:r>
        <w:rPr>
          <w:rFonts w:ascii="Arial" w:hAnsi="Arial"/>
          <w:sz w:val="18"/>
        </w:rPr>
        <w:t>Grade</w:t>
      </w:r>
      <w:r>
        <w:rPr>
          <w:rFonts w:ascii="Arial" w:hAnsi="Arial"/>
          <w:spacing w:val="-2"/>
          <w:sz w:val="18"/>
        </w:rPr>
        <w:t xml:space="preserve"> </w:t>
      </w:r>
      <w:r>
        <w:rPr>
          <w:rFonts w:ascii="Arial" w:hAnsi="Arial"/>
          <w:sz w:val="18"/>
        </w:rPr>
        <w:t>for</w:t>
      </w:r>
      <w:r>
        <w:rPr>
          <w:rFonts w:ascii="Arial" w:hAnsi="Arial"/>
          <w:spacing w:val="5"/>
          <w:sz w:val="18"/>
        </w:rPr>
        <w:t xml:space="preserve"> </w:t>
      </w:r>
      <w:r>
        <w:rPr>
          <w:rFonts w:ascii="Arial" w:hAnsi="Arial"/>
          <w:sz w:val="18"/>
        </w:rPr>
        <w:t>Sarcomas</w:t>
      </w:r>
    </w:p>
    <w:p w14:paraId="6B2B31A4" w14:textId="77777777" w:rsidR="00190658" w:rsidRDefault="005C1088">
      <w:pPr>
        <w:tabs>
          <w:tab w:val="left" w:pos="2519"/>
        </w:tabs>
        <w:spacing w:line="194" w:lineRule="exact"/>
        <w:ind w:left="747"/>
        <w:jc w:val="both"/>
        <w:rPr>
          <w:rFonts w:ascii="Arial"/>
          <w:sz w:val="18"/>
        </w:rPr>
      </w:pPr>
      <w:r>
        <w:rPr>
          <w:rFonts w:ascii="Arial"/>
          <w:sz w:val="18"/>
        </w:rPr>
        <w:t>Peritoneum</w:t>
      </w:r>
      <w:r>
        <w:rPr>
          <w:rFonts w:ascii="Arial"/>
          <w:sz w:val="18"/>
        </w:rPr>
        <w:tab/>
        <w:t>Grade</w:t>
      </w:r>
      <w:r>
        <w:rPr>
          <w:rFonts w:ascii="Arial"/>
          <w:spacing w:val="-1"/>
          <w:sz w:val="18"/>
        </w:rPr>
        <w:t xml:space="preserve"> </w:t>
      </w:r>
      <w:r>
        <w:rPr>
          <w:rFonts w:ascii="Arial"/>
          <w:sz w:val="18"/>
        </w:rPr>
        <w:t>for</w:t>
      </w:r>
      <w:r>
        <w:rPr>
          <w:rFonts w:ascii="Arial"/>
          <w:spacing w:val="-1"/>
          <w:sz w:val="18"/>
        </w:rPr>
        <w:t xml:space="preserve"> </w:t>
      </w:r>
      <w:r>
        <w:rPr>
          <w:rFonts w:ascii="Arial"/>
          <w:sz w:val="18"/>
        </w:rPr>
        <w:t>Sarcomas (SSF</w:t>
      </w:r>
      <w:r>
        <w:rPr>
          <w:rFonts w:ascii="Arial"/>
          <w:spacing w:val="-3"/>
          <w:sz w:val="18"/>
        </w:rPr>
        <w:t xml:space="preserve"> </w:t>
      </w:r>
      <w:r>
        <w:rPr>
          <w:rFonts w:ascii="Arial"/>
          <w:sz w:val="18"/>
        </w:rPr>
        <w:t>1)</w:t>
      </w:r>
    </w:p>
    <w:p w14:paraId="731C4188" w14:textId="77777777" w:rsidR="00190658" w:rsidRDefault="005C1088">
      <w:pPr>
        <w:tabs>
          <w:tab w:val="left" w:pos="2518"/>
        </w:tabs>
        <w:spacing w:before="177" w:line="444" w:lineRule="auto"/>
        <w:ind w:left="747" w:right="4602"/>
        <w:jc w:val="both"/>
        <w:rPr>
          <w:rFonts w:ascii="Arial"/>
          <w:sz w:val="18"/>
        </w:rPr>
      </w:pPr>
      <w:r>
        <w:rPr>
          <w:rFonts w:ascii="Arial"/>
          <w:sz w:val="18"/>
        </w:rPr>
        <w:t>Retroperitoneum Grade for Sarcomas (SSF 1) Soft</w:t>
      </w:r>
      <w:r>
        <w:rPr>
          <w:rFonts w:ascii="Arial"/>
          <w:spacing w:val="-47"/>
          <w:sz w:val="18"/>
        </w:rPr>
        <w:t xml:space="preserve"> </w:t>
      </w:r>
      <w:r>
        <w:rPr>
          <w:rFonts w:ascii="Arial"/>
          <w:sz w:val="18"/>
        </w:rPr>
        <w:t>Tissue</w:t>
      </w:r>
      <w:r>
        <w:rPr>
          <w:rFonts w:ascii="Arial"/>
          <w:sz w:val="18"/>
        </w:rPr>
        <w:tab/>
        <w:t>Grade for Sarcomas (SSF 1)</w:t>
      </w:r>
      <w:r>
        <w:rPr>
          <w:rFonts w:ascii="Arial"/>
          <w:spacing w:val="-47"/>
          <w:sz w:val="18"/>
        </w:rPr>
        <w:t xml:space="preserve"> </w:t>
      </w:r>
      <w:r>
        <w:rPr>
          <w:rFonts w:ascii="Arial"/>
          <w:sz w:val="18"/>
        </w:rPr>
        <w:t>Kidney</w:t>
      </w:r>
      <w:r>
        <w:rPr>
          <w:rFonts w:ascii="Arial"/>
          <w:spacing w:val="-1"/>
          <w:sz w:val="18"/>
        </w:rPr>
        <w:t xml:space="preserve"> </w:t>
      </w:r>
      <w:r>
        <w:rPr>
          <w:rFonts w:ascii="Arial"/>
          <w:sz w:val="18"/>
        </w:rPr>
        <w:t>Parenchyma Fuhrman</w:t>
      </w:r>
      <w:r>
        <w:rPr>
          <w:rFonts w:ascii="Arial"/>
          <w:spacing w:val="-3"/>
          <w:sz w:val="18"/>
        </w:rPr>
        <w:t xml:space="preserve"> </w:t>
      </w:r>
      <w:r>
        <w:rPr>
          <w:rFonts w:ascii="Arial"/>
          <w:sz w:val="18"/>
        </w:rPr>
        <w:t>Nuclear</w:t>
      </w:r>
      <w:r>
        <w:rPr>
          <w:rFonts w:ascii="Arial"/>
          <w:spacing w:val="-2"/>
          <w:sz w:val="18"/>
        </w:rPr>
        <w:t xml:space="preserve"> </w:t>
      </w:r>
      <w:r>
        <w:rPr>
          <w:rFonts w:ascii="Arial"/>
          <w:sz w:val="18"/>
        </w:rPr>
        <w:t>Grade</w:t>
      </w:r>
    </w:p>
    <w:p w14:paraId="1E0B0069" w14:textId="77777777" w:rsidR="00190658" w:rsidRDefault="00190658">
      <w:pPr>
        <w:pStyle w:val="BodyText"/>
        <w:spacing w:before="10"/>
        <w:rPr>
          <w:rFonts w:ascii="Arial"/>
          <w:sz w:val="17"/>
        </w:rPr>
      </w:pPr>
    </w:p>
    <w:p w14:paraId="271B7551" w14:textId="77777777" w:rsidR="00190658" w:rsidRDefault="005C1088">
      <w:pPr>
        <w:pStyle w:val="ListParagraph"/>
        <w:numPr>
          <w:ilvl w:val="0"/>
          <w:numId w:val="12"/>
        </w:numPr>
        <w:tabs>
          <w:tab w:val="left" w:pos="1237"/>
          <w:tab w:val="left" w:pos="1238"/>
        </w:tabs>
        <w:ind w:left="1237" w:hanging="723"/>
        <w:rPr>
          <w:sz w:val="24"/>
        </w:rPr>
      </w:pPr>
      <w:r>
        <w:rPr>
          <w:spacing w:val="-1"/>
          <w:sz w:val="24"/>
        </w:rPr>
        <w:t>Use</w:t>
      </w:r>
      <w:r>
        <w:rPr>
          <w:spacing w:val="-3"/>
          <w:sz w:val="24"/>
        </w:rPr>
        <w:t xml:space="preserve"> </w:t>
      </w:r>
      <w:r>
        <w:rPr>
          <w:spacing w:val="-1"/>
          <w:sz w:val="24"/>
        </w:rPr>
        <w:t>the</w:t>
      </w:r>
      <w:r>
        <w:rPr>
          <w:spacing w:val="-4"/>
          <w:sz w:val="24"/>
        </w:rPr>
        <w:t xml:space="preserve"> </w:t>
      </w:r>
      <w:r>
        <w:rPr>
          <w:spacing w:val="-1"/>
          <w:sz w:val="24"/>
        </w:rPr>
        <w:t>Two-,</w:t>
      </w:r>
      <w:r>
        <w:rPr>
          <w:spacing w:val="-14"/>
          <w:sz w:val="24"/>
        </w:rPr>
        <w:t xml:space="preserve"> </w:t>
      </w:r>
      <w:r>
        <w:rPr>
          <w:spacing w:val="-1"/>
          <w:sz w:val="24"/>
        </w:rPr>
        <w:t>Three-</w:t>
      </w:r>
      <w:r>
        <w:rPr>
          <w:spacing w:val="-4"/>
          <w:sz w:val="24"/>
        </w:rPr>
        <w:t xml:space="preserve"> </w:t>
      </w:r>
      <w:r>
        <w:rPr>
          <w:sz w:val="24"/>
        </w:rPr>
        <w:t>or</w:t>
      </w:r>
      <w:r>
        <w:rPr>
          <w:spacing w:val="-3"/>
          <w:sz w:val="24"/>
        </w:rPr>
        <w:t xml:space="preserve"> </w:t>
      </w:r>
      <w:r>
        <w:rPr>
          <w:sz w:val="24"/>
        </w:rPr>
        <w:t>Four-grade</w:t>
      </w:r>
      <w:r>
        <w:rPr>
          <w:spacing w:val="-3"/>
          <w:sz w:val="24"/>
        </w:rPr>
        <w:t xml:space="preserve"> </w:t>
      </w:r>
      <w:r>
        <w:rPr>
          <w:sz w:val="24"/>
        </w:rPr>
        <w:t>system</w:t>
      </w:r>
      <w:r>
        <w:rPr>
          <w:spacing w:val="-5"/>
          <w:sz w:val="24"/>
        </w:rPr>
        <w:t xml:space="preserve"> </w:t>
      </w:r>
      <w:proofErr w:type="gramStart"/>
      <w:r>
        <w:rPr>
          <w:sz w:val="24"/>
        </w:rPr>
        <w:t>information</w:t>
      </w:r>
      <w:proofErr w:type="gramEnd"/>
    </w:p>
    <w:p w14:paraId="63706E9A" w14:textId="77777777" w:rsidR="00190658" w:rsidRDefault="005C1088">
      <w:pPr>
        <w:pStyle w:val="ListParagraph"/>
        <w:numPr>
          <w:ilvl w:val="1"/>
          <w:numId w:val="12"/>
        </w:numPr>
        <w:tabs>
          <w:tab w:val="left" w:pos="1507"/>
        </w:tabs>
        <w:spacing w:before="119"/>
        <w:ind w:left="1506" w:hanging="272"/>
        <w:rPr>
          <w:sz w:val="24"/>
        </w:rPr>
      </w:pPr>
      <w:r>
        <w:rPr>
          <w:spacing w:val="-1"/>
          <w:sz w:val="24"/>
        </w:rPr>
        <w:t>Two-grade</w:t>
      </w:r>
      <w:r>
        <w:rPr>
          <w:spacing w:val="-12"/>
          <w:sz w:val="24"/>
        </w:rPr>
        <w:t xml:space="preserve"> </w:t>
      </w:r>
      <w:r>
        <w:rPr>
          <w:sz w:val="24"/>
        </w:rPr>
        <w:t>system</w:t>
      </w:r>
    </w:p>
    <w:p w14:paraId="6B500367" w14:textId="77777777" w:rsidR="00190658" w:rsidRDefault="00190658">
      <w:pPr>
        <w:pStyle w:val="BodyText"/>
        <w:spacing w:before="1" w:after="1"/>
        <w:rPr>
          <w:sz w:val="13"/>
        </w:rPr>
      </w:pPr>
    </w:p>
    <w:tbl>
      <w:tblPr>
        <w:tblW w:w="0" w:type="auto"/>
        <w:tblInd w:w="561" w:type="dxa"/>
        <w:tblLayout w:type="fixed"/>
        <w:tblCellMar>
          <w:left w:w="0" w:type="dxa"/>
          <w:right w:w="0" w:type="dxa"/>
        </w:tblCellMar>
        <w:tblLook w:val="01E0" w:firstRow="1" w:lastRow="1" w:firstColumn="1" w:lastColumn="1" w:noHBand="0" w:noVBand="0"/>
      </w:tblPr>
      <w:tblGrid>
        <w:gridCol w:w="1076"/>
        <w:gridCol w:w="1634"/>
        <w:gridCol w:w="1347"/>
        <w:gridCol w:w="4495"/>
      </w:tblGrid>
      <w:tr w:rsidR="00190658" w14:paraId="041026A6" w14:textId="77777777">
        <w:trPr>
          <w:trHeight w:val="343"/>
        </w:trPr>
        <w:tc>
          <w:tcPr>
            <w:tcW w:w="1076" w:type="dxa"/>
            <w:shd w:val="clear" w:color="auto" w:fill="BEBEBE"/>
          </w:tcPr>
          <w:p w14:paraId="779F711D" w14:textId="77777777" w:rsidR="00190658" w:rsidRDefault="005C1088">
            <w:pPr>
              <w:pStyle w:val="TableParagraph"/>
              <w:spacing w:before="52"/>
              <w:ind w:left="55"/>
              <w:rPr>
                <w:b/>
                <w:sz w:val="18"/>
              </w:rPr>
            </w:pPr>
            <w:r>
              <w:rPr>
                <w:b/>
                <w:sz w:val="18"/>
              </w:rPr>
              <w:t>Term</w:t>
            </w:r>
          </w:p>
        </w:tc>
        <w:tc>
          <w:tcPr>
            <w:tcW w:w="1634" w:type="dxa"/>
            <w:shd w:val="clear" w:color="auto" w:fill="BEBEBE"/>
          </w:tcPr>
          <w:p w14:paraId="3AC3588D" w14:textId="77777777" w:rsidR="00190658" w:rsidRDefault="005C1088">
            <w:pPr>
              <w:pStyle w:val="TableParagraph"/>
              <w:spacing w:before="52"/>
              <w:ind w:left="419"/>
              <w:rPr>
                <w:b/>
                <w:sz w:val="18"/>
              </w:rPr>
            </w:pPr>
            <w:r>
              <w:rPr>
                <w:b/>
                <w:sz w:val="18"/>
              </w:rPr>
              <w:t>Description</w:t>
            </w:r>
          </w:p>
        </w:tc>
        <w:tc>
          <w:tcPr>
            <w:tcW w:w="1347" w:type="dxa"/>
            <w:shd w:val="clear" w:color="auto" w:fill="BEBEBE"/>
          </w:tcPr>
          <w:p w14:paraId="7328EC2A" w14:textId="77777777" w:rsidR="00190658" w:rsidRDefault="005C1088">
            <w:pPr>
              <w:pStyle w:val="TableParagraph"/>
              <w:spacing w:before="52"/>
              <w:ind w:left="225"/>
              <w:rPr>
                <w:b/>
                <w:sz w:val="18"/>
              </w:rPr>
            </w:pPr>
            <w:r>
              <w:rPr>
                <w:b/>
                <w:sz w:val="18"/>
              </w:rPr>
              <w:t>Grade</w:t>
            </w:r>
            <w:r>
              <w:rPr>
                <w:b/>
                <w:spacing w:val="-1"/>
                <w:sz w:val="18"/>
              </w:rPr>
              <w:t xml:space="preserve"> </w:t>
            </w:r>
            <w:r>
              <w:rPr>
                <w:b/>
                <w:sz w:val="18"/>
              </w:rPr>
              <w:t>Code</w:t>
            </w:r>
          </w:p>
        </w:tc>
        <w:tc>
          <w:tcPr>
            <w:tcW w:w="4495" w:type="dxa"/>
            <w:shd w:val="clear" w:color="auto" w:fill="BEBEBE"/>
          </w:tcPr>
          <w:p w14:paraId="03F90A63" w14:textId="77777777" w:rsidR="00190658" w:rsidRDefault="005C1088">
            <w:pPr>
              <w:pStyle w:val="TableParagraph"/>
              <w:spacing w:before="52"/>
              <w:ind w:left="102"/>
              <w:rPr>
                <w:b/>
                <w:sz w:val="18"/>
              </w:rPr>
            </w:pPr>
            <w:r>
              <w:rPr>
                <w:b/>
                <w:sz w:val="18"/>
              </w:rPr>
              <w:t>Exception</w:t>
            </w:r>
            <w:r>
              <w:rPr>
                <w:b/>
                <w:spacing w:val="-2"/>
                <w:sz w:val="18"/>
              </w:rPr>
              <w:t xml:space="preserve"> </w:t>
            </w:r>
            <w:r>
              <w:rPr>
                <w:b/>
                <w:sz w:val="18"/>
              </w:rPr>
              <w:t>for</w:t>
            </w:r>
            <w:r>
              <w:rPr>
                <w:b/>
                <w:spacing w:val="-3"/>
                <w:sz w:val="18"/>
              </w:rPr>
              <w:t xml:space="preserve"> </w:t>
            </w:r>
            <w:r>
              <w:rPr>
                <w:b/>
                <w:sz w:val="18"/>
              </w:rPr>
              <w:t>Breast</w:t>
            </w:r>
            <w:r>
              <w:rPr>
                <w:b/>
                <w:spacing w:val="-3"/>
                <w:sz w:val="18"/>
              </w:rPr>
              <w:t xml:space="preserve"> </w:t>
            </w:r>
            <w:r>
              <w:rPr>
                <w:b/>
                <w:sz w:val="18"/>
              </w:rPr>
              <w:t>and</w:t>
            </w:r>
            <w:r>
              <w:rPr>
                <w:b/>
                <w:spacing w:val="-2"/>
                <w:sz w:val="18"/>
              </w:rPr>
              <w:t xml:space="preserve"> </w:t>
            </w:r>
            <w:r>
              <w:rPr>
                <w:b/>
                <w:sz w:val="18"/>
              </w:rPr>
              <w:t>Prostate</w:t>
            </w:r>
            <w:r>
              <w:rPr>
                <w:b/>
                <w:spacing w:val="-1"/>
                <w:sz w:val="18"/>
              </w:rPr>
              <w:t xml:space="preserve"> </w:t>
            </w:r>
            <w:r>
              <w:rPr>
                <w:b/>
                <w:sz w:val="18"/>
              </w:rPr>
              <w:t>Grade</w:t>
            </w:r>
            <w:r>
              <w:rPr>
                <w:b/>
                <w:spacing w:val="-3"/>
                <w:sz w:val="18"/>
              </w:rPr>
              <w:t xml:space="preserve"> </w:t>
            </w:r>
            <w:r>
              <w:rPr>
                <w:b/>
                <w:sz w:val="18"/>
              </w:rPr>
              <w:t>Code</w:t>
            </w:r>
          </w:p>
        </w:tc>
      </w:tr>
      <w:tr w:rsidR="00190658" w14:paraId="0CBEEF81" w14:textId="77777777">
        <w:trPr>
          <w:trHeight w:val="322"/>
        </w:trPr>
        <w:tc>
          <w:tcPr>
            <w:tcW w:w="1076" w:type="dxa"/>
          </w:tcPr>
          <w:p w14:paraId="7AA767FF" w14:textId="77777777" w:rsidR="00190658" w:rsidRDefault="005C1088">
            <w:pPr>
              <w:pStyle w:val="TableParagraph"/>
              <w:spacing w:before="54"/>
              <w:ind w:left="55"/>
              <w:rPr>
                <w:sz w:val="18"/>
              </w:rPr>
            </w:pPr>
            <w:r>
              <w:rPr>
                <w:sz w:val="18"/>
              </w:rPr>
              <w:t>1/2,</w:t>
            </w:r>
            <w:r>
              <w:rPr>
                <w:spacing w:val="-1"/>
                <w:sz w:val="18"/>
              </w:rPr>
              <w:t xml:space="preserve"> </w:t>
            </w:r>
            <w:r>
              <w:rPr>
                <w:sz w:val="18"/>
              </w:rPr>
              <w:t>I/II</w:t>
            </w:r>
          </w:p>
        </w:tc>
        <w:tc>
          <w:tcPr>
            <w:tcW w:w="1634" w:type="dxa"/>
          </w:tcPr>
          <w:p w14:paraId="034D9C99" w14:textId="77777777" w:rsidR="00190658" w:rsidRDefault="005C1088">
            <w:pPr>
              <w:pStyle w:val="TableParagraph"/>
              <w:spacing w:before="54"/>
              <w:ind w:left="419"/>
              <w:rPr>
                <w:sz w:val="18"/>
              </w:rPr>
            </w:pPr>
            <w:r>
              <w:rPr>
                <w:sz w:val="18"/>
              </w:rPr>
              <w:t>Low</w:t>
            </w:r>
            <w:r>
              <w:rPr>
                <w:spacing w:val="-1"/>
                <w:sz w:val="18"/>
              </w:rPr>
              <w:t xml:space="preserve"> </w:t>
            </w:r>
            <w:r>
              <w:rPr>
                <w:sz w:val="18"/>
              </w:rPr>
              <w:t>grade</w:t>
            </w:r>
          </w:p>
        </w:tc>
        <w:tc>
          <w:tcPr>
            <w:tcW w:w="1347" w:type="dxa"/>
          </w:tcPr>
          <w:p w14:paraId="537D4FE7" w14:textId="77777777" w:rsidR="00190658" w:rsidRDefault="005C1088">
            <w:pPr>
              <w:pStyle w:val="TableParagraph"/>
              <w:spacing w:before="54"/>
              <w:ind w:left="222"/>
              <w:rPr>
                <w:sz w:val="18"/>
              </w:rPr>
            </w:pPr>
            <w:r>
              <w:rPr>
                <w:sz w:val="18"/>
              </w:rPr>
              <w:t>2</w:t>
            </w:r>
          </w:p>
        </w:tc>
        <w:tc>
          <w:tcPr>
            <w:tcW w:w="4495" w:type="dxa"/>
          </w:tcPr>
          <w:p w14:paraId="096F4536" w14:textId="77777777" w:rsidR="00190658" w:rsidRDefault="005C1088">
            <w:pPr>
              <w:pStyle w:val="TableParagraph"/>
              <w:spacing w:before="54"/>
              <w:ind w:left="102"/>
              <w:rPr>
                <w:sz w:val="18"/>
              </w:rPr>
            </w:pPr>
            <w:r>
              <w:rPr>
                <w:sz w:val="18"/>
              </w:rPr>
              <w:t>1</w:t>
            </w:r>
          </w:p>
        </w:tc>
      </w:tr>
      <w:tr w:rsidR="00190658" w14:paraId="4377E7DD" w14:textId="77777777">
        <w:trPr>
          <w:trHeight w:val="262"/>
        </w:trPr>
        <w:tc>
          <w:tcPr>
            <w:tcW w:w="1076" w:type="dxa"/>
          </w:tcPr>
          <w:p w14:paraId="13F6D4E6" w14:textId="77777777" w:rsidR="00190658" w:rsidRDefault="005C1088">
            <w:pPr>
              <w:pStyle w:val="TableParagraph"/>
              <w:spacing w:before="55" w:line="187" w:lineRule="exact"/>
              <w:ind w:left="55"/>
              <w:rPr>
                <w:sz w:val="18"/>
              </w:rPr>
            </w:pPr>
            <w:r>
              <w:rPr>
                <w:sz w:val="18"/>
              </w:rPr>
              <w:t>2/2,</w:t>
            </w:r>
            <w:r>
              <w:rPr>
                <w:spacing w:val="-1"/>
                <w:sz w:val="18"/>
              </w:rPr>
              <w:t xml:space="preserve"> </w:t>
            </w:r>
            <w:r>
              <w:rPr>
                <w:sz w:val="18"/>
              </w:rPr>
              <w:t>II/II</w:t>
            </w:r>
          </w:p>
        </w:tc>
        <w:tc>
          <w:tcPr>
            <w:tcW w:w="1634" w:type="dxa"/>
          </w:tcPr>
          <w:p w14:paraId="7F523565" w14:textId="77777777" w:rsidR="00190658" w:rsidRDefault="005C1088">
            <w:pPr>
              <w:pStyle w:val="TableParagraph"/>
              <w:spacing w:before="55" w:line="187" w:lineRule="exact"/>
              <w:ind w:left="419"/>
              <w:rPr>
                <w:sz w:val="18"/>
              </w:rPr>
            </w:pPr>
            <w:r>
              <w:rPr>
                <w:sz w:val="18"/>
              </w:rPr>
              <w:t>High</w:t>
            </w:r>
            <w:r>
              <w:rPr>
                <w:spacing w:val="-1"/>
                <w:sz w:val="18"/>
              </w:rPr>
              <w:t xml:space="preserve"> </w:t>
            </w:r>
            <w:r>
              <w:rPr>
                <w:sz w:val="18"/>
              </w:rPr>
              <w:t>grade</w:t>
            </w:r>
          </w:p>
        </w:tc>
        <w:tc>
          <w:tcPr>
            <w:tcW w:w="1347" w:type="dxa"/>
          </w:tcPr>
          <w:p w14:paraId="0FD76C97" w14:textId="77777777" w:rsidR="00190658" w:rsidRDefault="005C1088">
            <w:pPr>
              <w:pStyle w:val="TableParagraph"/>
              <w:spacing w:before="55" w:line="187" w:lineRule="exact"/>
              <w:ind w:left="225"/>
              <w:rPr>
                <w:sz w:val="18"/>
              </w:rPr>
            </w:pPr>
            <w:r>
              <w:rPr>
                <w:sz w:val="18"/>
              </w:rPr>
              <w:t>4</w:t>
            </w:r>
          </w:p>
        </w:tc>
        <w:tc>
          <w:tcPr>
            <w:tcW w:w="4495" w:type="dxa"/>
          </w:tcPr>
          <w:p w14:paraId="566D8AEF" w14:textId="77777777" w:rsidR="00190658" w:rsidRDefault="005C1088">
            <w:pPr>
              <w:pStyle w:val="TableParagraph"/>
              <w:spacing w:before="55" w:line="187" w:lineRule="exact"/>
              <w:ind w:left="102"/>
              <w:rPr>
                <w:sz w:val="18"/>
              </w:rPr>
            </w:pPr>
            <w:r>
              <w:rPr>
                <w:sz w:val="18"/>
              </w:rPr>
              <w:t>3</w:t>
            </w:r>
          </w:p>
        </w:tc>
      </w:tr>
    </w:tbl>
    <w:p w14:paraId="6A06D87B" w14:textId="77777777" w:rsidR="00190658" w:rsidRDefault="00190658">
      <w:pPr>
        <w:pStyle w:val="BodyText"/>
        <w:rPr>
          <w:sz w:val="26"/>
        </w:rPr>
      </w:pPr>
    </w:p>
    <w:p w14:paraId="23ABE6AA" w14:textId="77777777" w:rsidR="00190658" w:rsidRDefault="005C1088">
      <w:pPr>
        <w:pStyle w:val="BodyText"/>
        <w:spacing w:before="153"/>
        <w:ind w:left="515" w:right="606"/>
      </w:pPr>
      <w:r>
        <w:t>In transitional cell carcinoma for bladder, the terminology high grade TCC and low grade</w:t>
      </w:r>
      <w:r>
        <w:rPr>
          <w:spacing w:val="-57"/>
        </w:rPr>
        <w:t xml:space="preserve"> </w:t>
      </w:r>
      <w:r>
        <w:t>TCC</w:t>
      </w:r>
      <w:r>
        <w:rPr>
          <w:spacing w:val="-3"/>
        </w:rPr>
        <w:t xml:space="preserve"> </w:t>
      </w:r>
      <w:r>
        <w:t>are coded</w:t>
      </w:r>
      <w:r>
        <w:rPr>
          <w:spacing w:val="-3"/>
        </w:rPr>
        <w:t xml:space="preserve"> </w:t>
      </w:r>
      <w:r>
        <w:t>in</w:t>
      </w:r>
      <w:r>
        <w:rPr>
          <w:spacing w:val="-1"/>
        </w:rPr>
        <w:t xml:space="preserve"> </w:t>
      </w:r>
      <w:r>
        <w:t>the two-grade system.</w:t>
      </w:r>
    </w:p>
    <w:p w14:paraId="14BCC487" w14:textId="77777777" w:rsidR="00190658" w:rsidRDefault="005C1088">
      <w:pPr>
        <w:pStyle w:val="ListParagraph"/>
        <w:numPr>
          <w:ilvl w:val="1"/>
          <w:numId w:val="12"/>
        </w:numPr>
        <w:tabs>
          <w:tab w:val="left" w:pos="1461"/>
        </w:tabs>
        <w:spacing w:before="120"/>
        <w:ind w:left="1460" w:hanging="226"/>
        <w:rPr>
          <w:sz w:val="24"/>
        </w:rPr>
      </w:pPr>
      <w:r>
        <w:rPr>
          <w:sz w:val="24"/>
        </w:rPr>
        <w:t>Three-grade</w:t>
      </w:r>
      <w:r>
        <w:rPr>
          <w:spacing w:val="-6"/>
          <w:sz w:val="24"/>
        </w:rPr>
        <w:t xml:space="preserve"> </w:t>
      </w:r>
      <w:r>
        <w:rPr>
          <w:sz w:val="24"/>
        </w:rPr>
        <w:t>system</w:t>
      </w:r>
    </w:p>
    <w:p w14:paraId="28CC2E6F" w14:textId="77777777" w:rsidR="00190658" w:rsidRDefault="00190658">
      <w:pPr>
        <w:pStyle w:val="BodyText"/>
        <w:rPr>
          <w:sz w:val="15"/>
        </w:rPr>
      </w:pPr>
    </w:p>
    <w:tbl>
      <w:tblPr>
        <w:tblW w:w="0" w:type="auto"/>
        <w:tblInd w:w="474" w:type="dxa"/>
        <w:tblLayout w:type="fixed"/>
        <w:tblCellMar>
          <w:left w:w="0" w:type="dxa"/>
          <w:right w:w="0" w:type="dxa"/>
        </w:tblCellMar>
        <w:tblLook w:val="01E0" w:firstRow="1" w:lastRow="1" w:firstColumn="1" w:lastColumn="1" w:noHBand="0" w:noVBand="0"/>
      </w:tblPr>
      <w:tblGrid>
        <w:gridCol w:w="997"/>
        <w:gridCol w:w="1720"/>
        <w:gridCol w:w="1344"/>
        <w:gridCol w:w="4496"/>
      </w:tblGrid>
      <w:tr w:rsidR="00190658" w14:paraId="3E9E0421" w14:textId="77777777">
        <w:trPr>
          <w:trHeight w:val="343"/>
        </w:trPr>
        <w:tc>
          <w:tcPr>
            <w:tcW w:w="997" w:type="dxa"/>
            <w:shd w:val="clear" w:color="auto" w:fill="BEBEBE"/>
          </w:tcPr>
          <w:p w14:paraId="3C1E256D" w14:textId="77777777" w:rsidR="00190658" w:rsidRDefault="005C1088">
            <w:pPr>
              <w:pStyle w:val="TableParagraph"/>
              <w:spacing w:before="52"/>
              <w:ind w:left="57"/>
              <w:rPr>
                <w:b/>
                <w:sz w:val="18"/>
              </w:rPr>
            </w:pPr>
            <w:r>
              <w:rPr>
                <w:b/>
                <w:sz w:val="18"/>
              </w:rPr>
              <w:t>Term</w:t>
            </w:r>
          </w:p>
        </w:tc>
        <w:tc>
          <w:tcPr>
            <w:tcW w:w="1720" w:type="dxa"/>
            <w:shd w:val="clear" w:color="auto" w:fill="BEBEBE"/>
          </w:tcPr>
          <w:p w14:paraId="6B8E9CEA" w14:textId="77777777" w:rsidR="00190658" w:rsidRDefault="005C1088">
            <w:pPr>
              <w:pStyle w:val="TableParagraph"/>
              <w:spacing w:before="52"/>
              <w:ind w:left="498"/>
              <w:rPr>
                <w:b/>
                <w:sz w:val="18"/>
              </w:rPr>
            </w:pPr>
            <w:r>
              <w:rPr>
                <w:b/>
                <w:sz w:val="18"/>
              </w:rPr>
              <w:t>Description</w:t>
            </w:r>
          </w:p>
        </w:tc>
        <w:tc>
          <w:tcPr>
            <w:tcW w:w="1344" w:type="dxa"/>
            <w:shd w:val="clear" w:color="auto" w:fill="BEBEBE"/>
          </w:tcPr>
          <w:p w14:paraId="5926A070" w14:textId="77777777" w:rsidR="00190658" w:rsidRDefault="005C1088">
            <w:pPr>
              <w:pStyle w:val="TableParagraph"/>
              <w:spacing w:before="52"/>
              <w:ind w:left="220"/>
              <w:rPr>
                <w:b/>
                <w:sz w:val="18"/>
              </w:rPr>
            </w:pPr>
            <w:r>
              <w:rPr>
                <w:b/>
                <w:sz w:val="18"/>
              </w:rPr>
              <w:t>Grade</w:t>
            </w:r>
            <w:r>
              <w:rPr>
                <w:b/>
                <w:spacing w:val="-1"/>
                <w:sz w:val="18"/>
              </w:rPr>
              <w:t xml:space="preserve"> </w:t>
            </w:r>
            <w:r>
              <w:rPr>
                <w:b/>
                <w:sz w:val="18"/>
              </w:rPr>
              <w:t>Code</w:t>
            </w:r>
          </w:p>
        </w:tc>
        <w:tc>
          <w:tcPr>
            <w:tcW w:w="4496" w:type="dxa"/>
            <w:shd w:val="clear" w:color="auto" w:fill="BEBEBE"/>
          </w:tcPr>
          <w:p w14:paraId="39E5C407" w14:textId="77777777" w:rsidR="00190658" w:rsidRDefault="005C1088">
            <w:pPr>
              <w:pStyle w:val="TableParagraph"/>
              <w:spacing w:before="52"/>
              <w:ind w:left="100"/>
              <w:rPr>
                <w:b/>
                <w:sz w:val="18"/>
              </w:rPr>
            </w:pPr>
            <w:r>
              <w:rPr>
                <w:b/>
                <w:sz w:val="18"/>
              </w:rPr>
              <w:t>Exception</w:t>
            </w:r>
            <w:r>
              <w:rPr>
                <w:b/>
                <w:spacing w:val="-2"/>
                <w:sz w:val="18"/>
              </w:rPr>
              <w:t xml:space="preserve"> </w:t>
            </w:r>
            <w:r>
              <w:rPr>
                <w:b/>
                <w:sz w:val="18"/>
              </w:rPr>
              <w:t>for</w:t>
            </w:r>
            <w:r>
              <w:rPr>
                <w:b/>
                <w:spacing w:val="-3"/>
                <w:sz w:val="18"/>
              </w:rPr>
              <w:t xml:space="preserve"> </w:t>
            </w:r>
            <w:r>
              <w:rPr>
                <w:b/>
                <w:sz w:val="18"/>
              </w:rPr>
              <w:t>Breast</w:t>
            </w:r>
            <w:r>
              <w:rPr>
                <w:b/>
                <w:spacing w:val="-3"/>
                <w:sz w:val="18"/>
              </w:rPr>
              <w:t xml:space="preserve"> </w:t>
            </w:r>
            <w:r>
              <w:rPr>
                <w:b/>
                <w:sz w:val="18"/>
              </w:rPr>
              <w:t>and</w:t>
            </w:r>
            <w:r>
              <w:rPr>
                <w:b/>
                <w:spacing w:val="-2"/>
                <w:sz w:val="18"/>
              </w:rPr>
              <w:t xml:space="preserve"> </w:t>
            </w:r>
            <w:r>
              <w:rPr>
                <w:b/>
                <w:sz w:val="18"/>
              </w:rPr>
              <w:t>Prostate</w:t>
            </w:r>
            <w:r>
              <w:rPr>
                <w:b/>
                <w:spacing w:val="-1"/>
                <w:sz w:val="18"/>
              </w:rPr>
              <w:t xml:space="preserve"> </w:t>
            </w:r>
            <w:r>
              <w:rPr>
                <w:b/>
                <w:sz w:val="18"/>
              </w:rPr>
              <w:t>Grade</w:t>
            </w:r>
            <w:r>
              <w:rPr>
                <w:b/>
                <w:spacing w:val="-3"/>
                <w:sz w:val="18"/>
              </w:rPr>
              <w:t xml:space="preserve"> </w:t>
            </w:r>
            <w:r>
              <w:rPr>
                <w:b/>
                <w:sz w:val="18"/>
              </w:rPr>
              <w:t>Code</w:t>
            </w:r>
          </w:p>
        </w:tc>
      </w:tr>
      <w:tr w:rsidR="00190658" w14:paraId="4312BA85" w14:textId="77777777">
        <w:trPr>
          <w:trHeight w:val="331"/>
        </w:trPr>
        <w:tc>
          <w:tcPr>
            <w:tcW w:w="997" w:type="dxa"/>
          </w:tcPr>
          <w:p w14:paraId="4F1139AF" w14:textId="77777777" w:rsidR="00190658" w:rsidRDefault="005C1088">
            <w:pPr>
              <w:pStyle w:val="TableParagraph"/>
              <w:spacing w:before="54"/>
              <w:ind w:left="57"/>
              <w:rPr>
                <w:sz w:val="18"/>
              </w:rPr>
            </w:pPr>
            <w:r>
              <w:rPr>
                <w:sz w:val="18"/>
              </w:rPr>
              <w:t>1/3</w:t>
            </w:r>
          </w:p>
        </w:tc>
        <w:tc>
          <w:tcPr>
            <w:tcW w:w="1720" w:type="dxa"/>
          </w:tcPr>
          <w:p w14:paraId="62DEC44A" w14:textId="77777777" w:rsidR="00190658" w:rsidRDefault="005C1088">
            <w:pPr>
              <w:pStyle w:val="TableParagraph"/>
              <w:spacing w:before="54"/>
              <w:ind w:left="498"/>
              <w:rPr>
                <w:sz w:val="18"/>
              </w:rPr>
            </w:pPr>
            <w:r>
              <w:rPr>
                <w:sz w:val="18"/>
              </w:rPr>
              <w:t>Low</w:t>
            </w:r>
            <w:r>
              <w:rPr>
                <w:spacing w:val="-1"/>
                <w:sz w:val="18"/>
              </w:rPr>
              <w:t xml:space="preserve"> </w:t>
            </w:r>
            <w:r>
              <w:rPr>
                <w:sz w:val="18"/>
              </w:rPr>
              <w:t>grade</w:t>
            </w:r>
          </w:p>
        </w:tc>
        <w:tc>
          <w:tcPr>
            <w:tcW w:w="1344" w:type="dxa"/>
          </w:tcPr>
          <w:p w14:paraId="171D434C" w14:textId="77777777" w:rsidR="00190658" w:rsidRDefault="005C1088">
            <w:pPr>
              <w:pStyle w:val="TableParagraph"/>
              <w:spacing w:before="54"/>
              <w:ind w:left="218"/>
              <w:rPr>
                <w:sz w:val="18"/>
              </w:rPr>
            </w:pPr>
            <w:r>
              <w:rPr>
                <w:sz w:val="18"/>
              </w:rPr>
              <w:t>2</w:t>
            </w:r>
          </w:p>
        </w:tc>
        <w:tc>
          <w:tcPr>
            <w:tcW w:w="4496" w:type="dxa"/>
          </w:tcPr>
          <w:p w14:paraId="58AB6A1D" w14:textId="77777777" w:rsidR="00190658" w:rsidRDefault="005C1088">
            <w:pPr>
              <w:pStyle w:val="TableParagraph"/>
              <w:spacing w:before="54"/>
              <w:ind w:left="100"/>
              <w:rPr>
                <w:sz w:val="18"/>
              </w:rPr>
            </w:pPr>
            <w:r>
              <w:rPr>
                <w:sz w:val="18"/>
              </w:rPr>
              <w:t>1</w:t>
            </w:r>
          </w:p>
        </w:tc>
      </w:tr>
      <w:tr w:rsidR="00190658" w14:paraId="5C24E048" w14:textId="77777777">
        <w:trPr>
          <w:trHeight w:val="529"/>
        </w:trPr>
        <w:tc>
          <w:tcPr>
            <w:tcW w:w="997" w:type="dxa"/>
          </w:tcPr>
          <w:p w14:paraId="408A4DF1" w14:textId="77777777" w:rsidR="00190658" w:rsidRDefault="005C1088">
            <w:pPr>
              <w:pStyle w:val="TableParagraph"/>
              <w:spacing w:before="64"/>
              <w:ind w:left="57"/>
              <w:rPr>
                <w:sz w:val="18"/>
              </w:rPr>
            </w:pPr>
            <w:r>
              <w:rPr>
                <w:sz w:val="18"/>
              </w:rPr>
              <w:t>2/3</w:t>
            </w:r>
          </w:p>
        </w:tc>
        <w:tc>
          <w:tcPr>
            <w:tcW w:w="1720" w:type="dxa"/>
          </w:tcPr>
          <w:p w14:paraId="14DCF749" w14:textId="77777777" w:rsidR="00190658" w:rsidRDefault="005C1088">
            <w:pPr>
              <w:pStyle w:val="TableParagraph"/>
              <w:spacing w:before="64"/>
              <w:ind w:left="498" w:right="201"/>
              <w:rPr>
                <w:sz w:val="18"/>
              </w:rPr>
            </w:pPr>
            <w:r>
              <w:rPr>
                <w:sz w:val="18"/>
              </w:rPr>
              <w:t>Intermediate</w:t>
            </w:r>
            <w:r>
              <w:rPr>
                <w:spacing w:val="-47"/>
                <w:sz w:val="18"/>
              </w:rPr>
              <w:t xml:space="preserve"> </w:t>
            </w:r>
            <w:r>
              <w:rPr>
                <w:sz w:val="18"/>
              </w:rPr>
              <w:t>grade</w:t>
            </w:r>
          </w:p>
        </w:tc>
        <w:tc>
          <w:tcPr>
            <w:tcW w:w="1344" w:type="dxa"/>
          </w:tcPr>
          <w:p w14:paraId="7C077219" w14:textId="77777777" w:rsidR="00190658" w:rsidRDefault="005C1088">
            <w:pPr>
              <w:pStyle w:val="TableParagraph"/>
              <w:spacing w:before="64"/>
              <w:ind w:left="220"/>
              <w:rPr>
                <w:sz w:val="18"/>
              </w:rPr>
            </w:pPr>
            <w:r>
              <w:rPr>
                <w:sz w:val="18"/>
              </w:rPr>
              <w:t>3</w:t>
            </w:r>
          </w:p>
        </w:tc>
        <w:tc>
          <w:tcPr>
            <w:tcW w:w="4496" w:type="dxa"/>
          </w:tcPr>
          <w:p w14:paraId="44B12D55" w14:textId="77777777" w:rsidR="00190658" w:rsidRDefault="005C1088">
            <w:pPr>
              <w:pStyle w:val="TableParagraph"/>
              <w:spacing w:before="64"/>
              <w:ind w:left="100"/>
              <w:rPr>
                <w:sz w:val="18"/>
              </w:rPr>
            </w:pPr>
            <w:r>
              <w:rPr>
                <w:sz w:val="18"/>
              </w:rPr>
              <w:t>2</w:t>
            </w:r>
          </w:p>
        </w:tc>
      </w:tr>
      <w:tr w:rsidR="00190658" w14:paraId="305F2B9F" w14:textId="77777777">
        <w:trPr>
          <w:trHeight w:val="250"/>
        </w:trPr>
        <w:tc>
          <w:tcPr>
            <w:tcW w:w="997" w:type="dxa"/>
          </w:tcPr>
          <w:p w14:paraId="0DBD1229" w14:textId="77777777" w:rsidR="00190658" w:rsidRDefault="005C1088">
            <w:pPr>
              <w:pStyle w:val="TableParagraph"/>
              <w:spacing w:before="43" w:line="187" w:lineRule="exact"/>
              <w:ind w:left="57"/>
              <w:rPr>
                <w:sz w:val="18"/>
              </w:rPr>
            </w:pPr>
            <w:r>
              <w:rPr>
                <w:sz w:val="18"/>
              </w:rPr>
              <w:t>3/3</w:t>
            </w:r>
          </w:p>
        </w:tc>
        <w:tc>
          <w:tcPr>
            <w:tcW w:w="1720" w:type="dxa"/>
          </w:tcPr>
          <w:p w14:paraId="296E66DE" w14:textId="77777777" w:rsidR="00190658" w:rsidRDefault="005C1088">
            <w:pPr>
              <w:pStyle w:val="TableParagraph"/>
              <w:spacing w:before="43" w:line="187" w:lineRule="exact"/>
              <w:ind w:left="498"/>
              <w:rPr>
                <w:sz w:val="18"/>
              </w:rPr>
            </w:pPr>
            <w:r>
              <w:rPr>
                <w:sz w:val="18"/>
              </w:rPr>
              <w:t>High</w:t>
            </w:r>
            <w:r>
              <w:rPr>
                <w:spacing w:val="-1"/>
                <w:sz w:val="18"/>
              </w:rPr>
              <w:t xml:space="preserve"> </w:t>
            </w:r>
            <w:r>
              <w:rPr>
                <w:sz w:val="18"/>
              </w:rPr>
              <w:t>grade</w:t>
            </w:r>
          </w:p>
        </w:tc>
        <w:tc>
          <w:tcPr>
            <w:tcW w:w="1344" w:type="dxa"/>
          </w:tcPr>
          <w:p w14:paraId="0B6D206D" w14:textId="77777777" w:rsidR="00190658" w:rsidRDefault="005C1088">
            <w:pPr>
              <w:pStyle w:val="TableParagraph"/>
              <w:spacing w:before="43" w:line="187" w:lineRule="exact"/>
              <w:ind w:left="218"/>
              <w:rPr>
                <w:sz w:val="18"/>
              </w:rPr>
            </w:pPr>
            <w:r>
              <w:rPr>
                <w:sz w:val="18"/>
              </w:rPr>
              <w:t>4</w:t>
            </w:r>
          </w:p>
        </w:tc>
        <w:tc>
          <w:tcPr>
            <w:tcW w:w="4496" w:type="dxa"/>
          </w:tcPr>
          <w:p w14:paraId="7481BDE7" w14:textId="77777777" w:rsidR="00190658" w:rsidRDefault="005C1088">
            <w:pPr>
              <w:pStyle w:val="TableParagraph"/>
              <w:spacing w:before="43" w:line="187" w:lineRule="exact"/>
              <w:ind w:left="100"/>
              <w:rPr>
                <w:sz w:val="18"/>
              </w:rPr>
            </w:pPr>
            <w:r>
              <w:rPr>
                <w:sz w:val="18"/>
              </w:rPr>
              <w:t>3</w:t>
            </w:r>
          </w:p>
        </w:tc>
      </w:tr>
    </w:tbl>
    <w:p w14:paraId="4E195165" w14:textId="77777777" w:rsidR="00190658" w:rsidRDefault="00190658">
      <w:pPr>
        <w:pStyle w:val="BodyText"/>
        <w:rPr>
          <w:sz w:val="26"/>
        </w:rPr>
      </w:pPr>
    </w:p>
    <w:p w14:paraId="3C547957" w14:textId="77777777" w:rsidR="00190658" w:rsidRDefault="005C1088">
      <w:pPr>
        <w:pStyle w:val="ListParagraph"/>
        <w:numPr>
          <w:ilvl w:val="1"/>
          <w:numId w:val="12"/>
        </w:numPr>
        <w:tabs>
          <w:tab w:val="left" w:pos="1490"/>
        </w:tabs>
        <w:spacing w:before="152"/>
        <w:ind w:right="740" w:firstLine="0"/>
        <w:rPr>
          <w:sz w:val="24"/>
        </w:rPr>
      </w:pPr>
      <w:r>
        <w:rPr>
          <w:sz w:val="24"/>
        </w:rPr>
        <w:t>Four-grade system: Any four-grade system including Edmondson and Steiner</w:t>
      </w:r>
      <w:r>
        <w:rPr>
          <w:spacing w:val="-57"/>
          <w:sz w:val="24"/>
        </w:rPr>
        <w:t xml:space="preserve"> </w:t>
      </w:r>
      <w:r>
        <w:rPr>
          <w:sz w:val="24"/>
        </w:rPr>
        <w:t>grade</w:t>
      </w:r>
      <w:r>
        <w:rPr>
          <w:spacing w:val="-1"/>
          <w:sz w:val="24"/>
        </w:rPr>
        <w:t xml:space="preserve"> </w:t>
      </w:r>
      <w:r>
        <w:rPr>
          <w:sz w:val="24"/>
        </w:rPr>
        <w:t>for</w:t>
      </w:r>
      <w:r>
        <w:rPr>
          <w:spacing w:val="-1"/>
          <w:sz w:val="24"/>
        </w:rPr>
        <w:t xml:space="preserve"> </w:t>
      </w:r>
      <w:r>
        <w:rPr>
          <w:sz w:val="24"/>
        </w:rPr>
        <w:t>liver.</w:t>
      </w:r>
    </w:p>
    <w:p w14:paraId="0FBFDCCB" w14:textId="77777777" w:rsidR="00190658" w:rsidRDefault="00190658">
      <w:pPr>
        <w:pStyle w:val="BodyText"/>
        <w:spacing w:before="10"/>
        <w:rPr>
          <w:sz w:val="9"/>
        </w:rPr>
      </w:pPr>
    </w:p>
    <w:tbl>
      <w:tblPr>
        <w:tblW w:w="0" w:type="auto"/>
        <w:tblInd w:w="561" w:type="dxa"/>
        <w:tblLayout w:type="fixed"/>
        <w:tblCellMar>
          <w:left w:w="0" w:type="dxa"/>
          <w:right w:w="0" w:type="dxa"/>
        </w:tblCellMar>
        <w:tblLook w:val="01E0" w:firstRow="1" w:lastRow="1" w:firstColumn="1" w:lastColumn="1" w:noHBand="0" w:noVBand="0"/>
      </w:tblPr>
      <w:tblGrid>
        <w:gridCol w:w="995"/>
        <w:gridCol w:w="3562"/>
        <w:gridCol w:w="3996"/>
      </w:tblGrid>
      <w:tr w:rsidR="00190658" w14:paraId="23BAAD2C" w14:textId="77777777">
        <w:trPr>
          <w:trHeight w:val="530"/>
        </w:trPr>
        <w:tc>
          <w:tcPr>
            <w:tcW w:w="995" w:type="dxa"/>
            <w:shd w:val="clear" w:color="auto" w:fill="BEBEBE"/>
          </w:tcPr>
          <w:p w14:paraId="4E861796" w14:textId="77777777" w:rsidR="00190658" w:rsidRDefault="005C1088">
            <w:pPr>
              <w:pStyle w:val="TableParagraph"/>
              <w:spacing w:before="52"/>
              <w:ind w:left="55"/>
              <w:rPr>
                <w:b/>
                <w:sz w:val="18"/>
              </w:rPr>
            </w:pPr>
            <w:r>
              <w:rPr>
                <w:b/>
                <w:sz w:val="18"/>
              </w:rPr>
              <w:t>Term</w:t>
            </w:r>
          </w:p>
        </w:tc>
        <w:tc>
          <w:tcPr>
            <w:tcW w:w="3562" w:type="dxa"/>
            <w:shd w:val="clear" w:color="auto" w:fill="BEBEBE"/>
          </w:tcPr>
          <w:p w14:paraId="0943A60B" w14:textId="77777777" w:rsidR="00190658" w:rsidRDefault="005C1088">
            <w:pPr>
              <w:pStyle w:val="TableParagraph"/>
              <w:spacing w:before="52"/>
              <w:ind w:left="500"/>
              <w:rPr>
                <w:b/>
                <w:sz w:val="18"/>
              </w:rPr>
            </w:pPr>
            <w:r>
              <w:rPr>
                <w:b/>
                <w:sz w:val="18"/>
              </w:rPr>
              <w:t>Description</w:t>
            </w:r>
          </w:p>
        </w:tc>
        <w:tc>
          <w:tcPr>
            <w:tcW w:w="3996" w:type="dxa"/>
            <w:shd w:val="clear" w:color="auto" w:fill="BEBEBE"/>
          </w:tcPr>
          <w:p w14:paraId="0345B197" w14:textId="77777777" w:rsidR="00190658" w:rsidRDefault="005C1088">
            <w:pPr>
              <w:pStyle w:val="TableParagraph"/>
              <w:spacing w:before="52"/>
              <w:ind w:left="329" w:right="446"/>
              <w:rPr>
                <w:b/>
                <w:sz w:val="18"/>
              </w:rPr>
            </w:pPr>
            <w:r>
              <w:rPr>
                <w:b/>
                <w:sz w:val="18"/>
              </w:rPr>
              <w:t>Grade Code Exception for Breast and</w:t>
            </w:r>
            <w:r>
              <w:rPr>
                <w:b/>
                <w:spacing w:val="-47"/>
                <w:sz w:val="18"/>
              </w:rPr>
              <w:t xml:space="preserve"> </w:t>
            </w:r>
            <w:r>
              <w:rPr>
                <w:b/>
                <w:sz w:val="18"/>
              </w:rPr>
              <w:t>Prostate Grade</w:t>
            </w:r>
            <w:r>
              <w:rPr>
                <w:b/>
                <w:spacing w:val="1"/>
                <w:sz w:val="18"/>
              </w:rPr>
              <w:t xml:space="preserve"> </w:t>
            </w:r>
            <w:r>
              <w:rPr>
                <w:b/>
                <w:sz w:val="18"/>
              </w:rPr>
              <w:t>Code</w:t>
            </w:r>
          </w:p>
        </w:tc>
      </w:tr>
      <w:tr w:rsidR="00190658" w14:paraId="057120D5" w14:textId="77777777">
        <w:trPr>
          <w:trHeight w:val="330"/>
        </w:trPr>
        <w:tc>
          <w:tcPr>
            <w:tcW w:w="995" w:type="dxa"/>
          </w:tcPr>
          <w:p w14:paraId="4B92371F" w14:textId="77777777" w:rsidR="00190658" w:rsidRDefault="005C1088">
            <w:pPr>
              <w:pStyle w:val="TableParagraph"/>
              <w:spacing w:before="52"/>
              <w:ind w:left="55"/>
              <w:rPr>
                <w:sz w:val="18"/>
              </w:rPr>
            </w:pPr>
            <w:r>
              <w:rPr>
                <w:sz w:val="18"/>
              </w:rPr>
              <w:t>1/4</w:t>
            </w:r>
          </w:p>
        </w:tc>
        <w:tc>
          <w:tcPr>
            <w:tcW w:w="3562" w:type="dxa"/>
          </w:tcPr>
          <w:p w14:paraId="43596B57" w14:textId="77777777" w:rsidR="00190658" w:rsidRDefault="005C1088">
            <w:pPr>
              <w:pStyle w:val="TableParagraph"/>
              <w:spacing w:before="52"/>
              <w:ind w:left="500"/>
              <w:rPr>
                <w:sz w:val="18"/>
              </w:rPr>
            </w:pPr>
            <w:r>
              <w:rPr>
                <w:sz w:val="18"/>
              </w:rPr>
              <w:t>Grade</w:t>
            </w:r>
            <w:r>
              <w:rPr>
                <w:spacing w:val="-2"/>
                <w:sz w:val="18"/>
              </w:rPr>
              <w:t xml:space="preserve"> </w:t>
            </w:r>
            <w:r>
              <w:rPr>
                <w:sz w:val="18"/>
              </w:rPr>
              <w:t>I;</w:t>
            </w:r>
            <w:r>
              <w:rPr>
                <w:spacing w:val="-3"/>
                <w:sz w:val="18"/>
              </w:rPr>
              <w:t xml:space="preserve"> </w:t>
            </w:r>
            <w:r>
              <w:rPr>
                <w:sz w:val="18"/>
              </w:rPr>
              <w:t>Well</w:t>
            </w:r>
            <w:r>
              <w:rPr>
                <w:spacing w:val="-4"/>
                <w:sz w:val="18"/>
              </w:rPr>
              <w:t xml:space="preserve"> </w:t>
            </w:r>
            <w:r>
              <w:rPr>
                <w:sz w:val="18"/>
              </w:rPr>
              <w:t>differentiated</w:t>
            </w:r>
          </w:p>
        </w:tc>
        <w:tc>
          <w:tcPr>
            <w:tcW w:w="3996" w:type="dxa"/>
          </w:tcPr>
          <w:p w14:paraId="5877C298" w14:textId="77777777" w:rsidR="00190658" w:rsidRDefault="005C1088">
            <w:pPr>
              <w:pStyle w:val="TableParagraph"/>
              <w:spacing w:before="52"/>
              <w:ind w:left="329"/>
              <w:rPr>
                <w:sz w:val="18"/>
              </w:rPr>
            </w:pPr>
            <w:r>
              <w:rPr>
                <w:sz w:val="18"/>
              </w:rPr>
              <w:t>1</w:t>
            </w:r>
          </w:p>
        </w:tc>
      </w:tr>
      <w:tr w:rsidR="00190658" w14:paraId="634F365B" w14:textId="77777777">
        <w:trPr>
          <w:trHeight w:val="355"/>
        </w:trPr>
        <w:tc>
          <w:tcPr>
            <w:tcW w:w="995" w:type="dxa"/>
          </w:tcPr>
          <w:p w14:paraId="60053629" w14:textId="77777777" w:rsidR="00190658" w:rsidRDefault="005C1088">
            <w:pPr>
              <w:pStyle w:val="TableParagraph"/>
              <w:spacing w:before="65"/>
              <w:ind w:left="55"/>
              <w:rPr>
                <w:sz w:val="18"/>
              </w:rPr>
            </w:pPr>
            <w:r>
              <w:rPr>
                <w:sz w:val="18"/>
              </w:rPr>
              <w:t>2/4</w:t>
            </w:r>
          </w:p>
        </w:tc>
        <w:tc>
          <w:tcPr>
            <w:tcW w:w="3562" w:type="dxa"/>
          </w:tcPr>
          <w:p w14:paraId="42FBB83B" w14:textId="77777777" w:rsidR="00190658" w:rsidRDefault="005C1088">
            <w:pPr>
              <w:pStyle w:val="TableParagraph"/>
              <w:spacing w:before="65"/>
              <w:ind w:left="500"/>
              <w:rPr>
                <w:sz w:val="18"/>
              </w:rPr>
            </w:pPr>
            <w:r>
              <w:rPr>
                <w:sz w:val="18"/>
              </w:rPr>
              <w:t>Grade</w:t>
            </w:r>
            <w:r>
              <w:rPr>
                <w:spacing w:val="-2"/>
                <w:sz w:val="18"/>
              </w:rPr>
              <w:t xml:space="preserve"> </w:t>
            </w:r>
            <w:r>
              <w:rPr>
                <w:sz w:val="18"/>
              </w:rPr>
              <w:t>II;</w:t>
            </w:r>
            <w:r>
              <w:rPr>
                <w:spacing w:val="-5"/>
                <w:sz w:val="18"/>
              </w:rPr>
              <w:t xml:space="preserve"> </w:t>
            </w:r>
            <w:r>
              <w:rPr>
                <w:sz w:val="18"/>
              </w:rPr>
              <w:t>Moderately</w:t>
            </w:r>
            <w:r>
              <w:rPr>
                <w:spacing w:val="-3"/>
                <w:sz w:val="18"/>
              </w:rPr>
              <w:t xml:space="preserve"> </w:t>
            </w:r>
            <w:r>
              <w:rPr>
                <w:sz w:val="18"/>
              </w:rPr>
              <w:t>differentiated</w:t>
            </w:r>
          </w:p>
        </w:tc>
        <w:tc>
          <w:tcPr>
            <w:tcW w:w="3996" w:type="dxa"/>
          </w:tcPr>
          <w:p w14:paraId="4DD79A81" w14:textId="77777777" w:rsidR="00190658" w:rsidRDefault="005C1088">
            <w:pPr>
              <w:pStyle w:val="TableParagraph"/>
              <w:spacing w:before="65"/>
              <w:ind w:left="329"/>
              <w:rPr>
                <w:sz w:val="18"/>
              </w:rPr>
            </w:pPr>
            <w:r>
              <w:rPr>
                <w:sz w:val="18"/>
              </w:rPr>
              <w:t>2</w:t>
            </w:r>
          </w:p>
        </w:tc>
      </w:tr>
      <w:tr w:rsidR="00190658" w14:paraId="562F4F08" w14:textId="77777777">
        <w:trPr>
          <w:trHeight w:val="334"/>
        </w:trPr>
        <w:tc>
          <w:tcPr>
            <w:tcW w:w="995" w:type="dxa"/>
          </w:tcPr>
          <w:p w14:paraId="70E525AF" w14:textId="77777777" w:rsidR="00190658" w:rsidRDefault="005C1088">
            <w:pPr>
              <w:pStyle w:val="TableParagraph"/>
              <w:spacing w:before="77"/>
              <w:ind w:left="55"/>
              <w:rPr>
                <w:sz w:val="18"/>
              </w:rPr>
            </w:pPr>
            <w:r>
              <w:rPr>
                <w:sz w:val="18"/>
              </w:rPr>
              <w:t>3/4</w:t>
            </w:r>
          </w:p>
        </w:tc>
        <w:tc>
          <w:tcPr>
            <w:tcW w:w="3562" w:type="dxa"/>
          </w:tcPr>
          <w:p w14:paraId="21E3A89B" w14:textId="77777777" w:rsidR="00190658" w:rsidRDefault="005C1088">
            <w:pPr>
              <w:pStyle w:val="TableParagraph"/>
              <w:spacing w:before="77"/>
              <w:ind w:left="500"/>
              <w:rPr>
                <w:sz w:val="18"/>
              </w:rPr>
            </w:pPr>
            <w:r>
              <w:rPr>
                <w:sz w:val="18"/>
              </w:rPr>
              <w:t>Grade</w:t>
            </w:r>
            <w:r>
              <w:rPr>
                <w:spacing w:val="-2"/>
                <w:sz w:val="18"/>
              </w:rPr>
              <w:t xml:space="preserve"> </w:t>
            </w:r>
            <w:r>
              <w:rPr>
                <w:sz w:val="18"/>
              </w:rPr>
              <w:t>III;</w:t>
            </w:r>
            <w:r>
              <w:rPr>
                <w:spacing w:val="-5"/>
                <w:sz w:val="18"/>
              </w:rPr>
              <w:t xml:space="preserve"> </w:t>
            </w:r>
            <w:r>
              <w:rPr>
                <w:sz w:val="18"/>
              </w:rPr>
              <w:t>Poorly</w:t>
            </w:r>
            <w:r>
              <w:rPr>
                <w:spacing w:val="-1"/>
                <w:sz w:val="18"/>
              </w:rPr>
              <w:t xml:space="preserve"> </w:t>
            </w:r>
            <w:r>
              <w:rPr>
                <w:sz w:val="18"/>
              </w:rPr>
              <w:t>differentiated</w:t>
            </w:r>
          </w:p>
        </w:tc>
        <w:tc>
          <w:tcPr>
            <w:tcW w:w="3996" w:type="dxa"/>
          </w:tcPr>
          <w:p w14:paraId="35C809DE" w14:textId="77777777" w:rsidR="00190658" w:rsidRDefault="005C1088">
            <w:pPr>
              <w:pStyle w:val="TableParagraph"/>
              <w:spacing w:before="77"/>
              <w:ind w:left="329"/>
              <w:rPr>
                <w:sz w:val="18"/>
              </w:rPr>
            </w:pPr>
            <w:r>
              <w:rPr>
                <w:sz w:val="18"/>
              </w:rPr>
              <w:t>3</w:t>
            </w:r>
          </w:p>
        </w:tc>
      </w:tr>
      <w:tr w:rsidR="00190658" w14:paraId="62A62703" w14:textId="77777777">
        <w:trPr>
          <w:trHeight w:val="251"/>
        </w:trPr>
        <w:tc>
          <w:tcPr>
            <w:tcW w:w="995" w:type="dxa"/>
          </w:tcPr>
          <w:p w14:paraId="6FF7C763" w14:textId="77777777" w:rsidR="00190658" w:rsidRDefault="005C1088">
            <w:pPr>
              <w:pStyle w:val="TableParagraph"/>
              <w:spacing w:before="44" w:line="187" w:lineRule="exact"/>
              <w:ind w:left="55"/>
              <w:rPr>
                <w:sz w:val="18"/>
              </w:rPr>
            </w:pPr>
            <w:r>
              <w:rPr>
                <w:sz w:val="18"/>
              </w:rPr>
              <w:t>4/4</w:t>
            </w:r>
          </w:p>
        </w:tc>
        <w:tc>
          <w:tcPr>
            <w:tcW w:w="3562" w:type="dxa"/>
          </w:tcPr>
          <w:p w14:paraId="0FA906DF" w14:textId="77777777" w:rsidR="00190658" w:rsidRDefault="005C1088">
            <w:pPr>
              <w:pStyle w:val="TableParagraph"/>
              <w:spacing w:before="44" w:line="187" w:lineRule="exact"/>
              <w:ind w:left="500"/>
              <w:rPr>
                <w:sz w:val="18"/>
              </w:rPr>
            </w:pPr>
            <w:r>
              <w:rPr>
                <w:sz w:val="18"/>
              </w:rPr>
              <w:t>Grade</w:t>
            </w:r>
            <w:r>
              <w:rPr>
                <w:spacing w:val="-3"/>
                <w:sz w:val="18"/>
              </w:rPr>
              <w:t xml:space="preserve"> </w:t>
            </w:r>
            <w:r>
              <w:rPr>
                <w:sz w:val="18"/>
              </w:rPr>
              <w:t>IV;</w:t>
            </w:r>
            <w:r>
              <w:rPr>
                <w:spacing w:val="-4"/>
                <w:sz w:val="18"/>
              </w:rPr>
              <w:t xml:space="preserve"> </w:t>
            </w:r>
            <w:r>
              <w:rPr>
                <w:sz w:val="18"/>
              </w:rPr>
              <w:t>Undifferentiated</w:t>
            </w:r>
          </w:p>
        </w:tc>
        <w:tc>
          <w:tcPr>
            <w:tcW w:w="3996" w:type="dxa"/>
          </w:tcPr>
          <w:p w14:paraId="62794DAF" w14:textId="77777777" w:rsidR="00190658" w:rsidRDefault="005C1088">
            <w:pPr>
              <w:pStyle w:val="TableParagraph"/>
              <w:spacing w:before="44" w:line="187" w:lineRule="exact"/>
              <w:ind w:left="329"/>
              <w:rPr>
                <w:sz w:val="18"/>
              </w:rPr>
            </w:pPr>
            <w:r>
              <w:rPr>
                <w:sz w:val="18"/>
              </w:rPr>
              <w:t>4</w:t>
            </w:r>
          </w:p>
        </w:tc>
      </w:tr>
    </w:tbl>
    <w:p w14:paraId="1B338246" w14:textId="77777777" w:rsidR="00190658" w:rsidRDefault="00190658">
      <w:pPr>
        <w:spacing w:line="187" w:lineRule="exact"/>
        <w:rPr>
          <w:sz w:val="18"/>
        </w:rPr>
        <w:sectPr w:rsidR="00190658">
          <w:pgSz w:w="12240" w:h="15840"/>
          <w:pgMar w:top="880" w:right="1120" w:bottom="960" w:left="1700" w:header="683" w:footer="778" w:gutter="0"/>
          <w:cols w:space="720"/>
        </w:sectPr>
      </w:pPr>
    </w:p>
    <w:p w14:paraId="2219654A" w14:textId="77777777" w:rsidR="00190658" w:rsidRDefault="00190658">
      <w:pPr>
        <w:pStyle w:val="BodyText"/>
        <w:rPr>
          <w:sz w:val="20"/>
        </w:rPr>
      </w:pPr>
    </w:p>
    <w:p w14:paraId="434F81A7" w14:textId="77777777" w:rsidR="00190658" w:rsidRDefault="00190658">
      <w:pPr>
        <w:pStyle w:val="BodyText"/>
        <w:spacing w:before="1"/>
        <w:rPr>
          <w:sz w:val="26"/>
        </w:rPr>
      </w:pPr>
    </w:p>
    <w:p w14:paraId="5C2DBF3B" w14:textId="77777777" w:rsidR="00190658" w:rsidRDefault="005C1088">
      <w:pPr>
        <w:pStyle w:val="ListParagraph"/>
        <w:numPr>
          <w:ilvl w:val="0"/>
          <w:numId w:val="12"/>
        </w:numPr>
        <w:tabs>
          <w:tab w:val="left" w:pos="715"/>
        </w:tabs>
        <w:spacing w:before="100"/>
        <w:ind w:left="471" w:right="564" w:firstLine="0"/>
        <w:rPr>
          <w:sz w:val="24"/>
        </w:rPr>
      </w:pPr>
      <w:r>
        <w:rPr>
          <w:sz w:val="24"/>
        </w:rPr>
        <w:t>Terminology: use the ‘Description’ column or the ‘Grade’ column to code grade. Breast</w:t>
      </w:r>
      <w:r>
        <w:rPr>
          <w:spacing w:val="-57"/>
          <w:sz w:val="24"/>
        </w:rPr>
        <w:t xml:space="preserve"> </w:t>
      </w:r>
      <w:r>
        <w:rPr>
          <w:sz w:val="24"/>
        </w:rPr>
        <w:t>&amp;</w:t>
      </w:r>
      <w:r>
        <w:rPr>
          <w:spacing w:val="-1"/>
          <w:sz w:val="24"/>
        </w:rPr>
        <w:t xml:space="preserve"> </w:t>
      </w:r>
      <w:r>
        <w:rPr>
          <w:sz w:val="24"/>
        </w:rPr>
        <w:t>Prostate use</w:t>
      </w:r>
      <w:r>
        <w:rPr>
          <w:spacing w:val="-1"/>
          <w:sz w:val="24"/>
        </w:rPr>
        <w:t xml:space="preserve"> </w:t>
      </w:r>
      <w:r>
        <w:rPr>
          <w:sz w:val="24"/>
        </w:rPr>
        <w:t>the</w:t>
      </w:r>
      <w:r>
        <w:rPr>
          <w:spacing w:val="-2"/>
          <w:sz w:val="24"/>
        </w:rPr>
        <w:t xml:space="preserve"> </w:t>
      </w:r>
      <w:r>
        <w:rPr>
          <w:sz w:val="24"/>
        </w:rPr>
        <w:t>same</w:t>
      </w:r>
      <w:r>
        <w:rPr>
          <w:spacing w:val="-1"/>
          <w:sz w:val="24"/>
        </w:rPr>
        <w:t xml:space="preserve"> </w:t>
      </w:r>
      <w:r>
        <w:rPr>
          <w:sz w:val="24"/>
        </w:rPr>
        <w:t>grade code</w:t>
      </w:r>
      <w:r>
        <w:rPr>
          <w:spacing w:val="-1"/>
          <w:sz w:val="24"/>
        </w:rPr>
        <w:t xml:space="preserve"> </w:t>
      </w:r>
      <w:r>
        <w:rPr>
          <w:sz w:val="24"/>
        </w:rPr>
        <w:t>with</w:t>
      </w:r>
      <w:r>
        <w:rPr>
          <w:spacing w:val="-3"/>
          <w:sz w:val="24"/>
        </w:rPr>
        <w:t xml:space="preserve"> </w:t>
      </w:r>
      <w:r>
        <w:rPr>
          <w:sz w:val="24"/>
        </w:rPr>
        <w:t>a few</w:t>
      </w:r>
      <w:r>
        <w:rPr>
          <w:spacing w:val="-1"/>
          <w:sz w:val="24"/>
        </w:rPr>
        <w:t xml:space="preserve"> </w:t>
      </w:r>
      <w:r>
        <w:rPr>
          <w:sz w:val="24"/>
        </w:rPr>
        <w:t>noted</w:t>
      </w:r>
      <w:r>
        <w:rPr>
          <w:spacing w:val="-7"/>
          <w:sz w:val="24"/>
        </w:rPr>
        <w:t xml:space="preserve"> </w:t>
      </w:r>
      <w:r>
        <w:rPr>
          <w:sz w:val="24"/>
        </w:rPr>
        <w:t>exceptions.</w:t>
      </w:r>
    </w:p>
    <w:p w14:paraId="620E12EC" w14:textId="77777777" w:rsidR="00190658" w:rsidRDefault="005C1088">
      <w:pPr>
        <w:pStyle w:val="BodyText"/>
        <w:spacing w:before="10"/>
        <w:rPr>
          <w:sz w:val="21"/>
        </w:rPr>
      </w:pPr>
      <w:r>
        <w:rPr>
          <w:noProof/>
        </w:rPr>
        <w:drawing>
          <wp:anchor distT="0" distB="0" distL="0" distR="0" simplePos="0" relativeHeight="91" behindDoc="0" locked="0" layoutInCell="1" allowOverlap="1" wp14:anchorId="63314264" wp14:editId="73CCE9DD">
            <wp:simplePos x="0" y="0"/>
            <wp:positionH relativeFrom="page">
              <wp:posOffset>1652282</wp:posOffset>
            </wp:positionH>
            <wp:positionV relativeFrom="paragraph">
              <wp:posOffset>172028</wp:posOffset>
            </wp:positionV>
            <wp:extent cx="4745282" cy="7242333"/>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4" cstate="print"/>
                    <a:stretch>
                      <a:fillRect/>
                    </a:stretch>
                  </pic:blipFill>
                  <pic:spPr>
                    <a:xfrm>
                      <a:off x="0" y="0"/>
                      <a:ext cx="4745282" cy="7242333"/>
                    </a:xfrm>
                    <a:prstGeom prst="rect">
                      <a:avLst/>
                    </a:prstGeom>
                  </pic:spPr>
                </pic:pic>
              </a:graphicData>
            </a:graphic>
          </wp:anchor>
        </w:drawing>
      </w:r>
    </w:p>
    <w:p w14:paraId="50F8D56E" w14:textId="77777777" w:rsidR="00190658" w:rsidRDefault="00190658">
      <w:pPr>
        <w:rPr>
          <w:sz w:val="21"/>
        </w:rPr>
        <w:sectPr w:rsidR="00190658">
          <w:pgSz w:w="12240" w:h="15840"/>
          <w:pgMar w:top="880" w:right="1120" w:bottom="960" w:left="1700" w:header="683" w:footer="778" w:gutter="0"/>
          <w:cols w:space="720"/>
        </w:sectPr>
      </w:pPr>
    </w:p>
    <w:p w14:paraId="7520B3CD" w14:textId="77777777" w:rsidR="00190658" w:rsidRDefault="00190658">
      <w:pPr>
        <w:pStyle w:val="BodyText"/>
        <w:rPr>
          <w:sz w:val="20"/>
        </w:rPr>
      </w:pPr>
    </w:p>
    <w:p w14:paraId="029EAD52" w14:textId="77777777" w:rsidR="00190658" w:rsidRDefault="00190658">
      <w:pPr>
        <w:pStyle w:val="BodyText"/>
        <w:spacing w:before="2"/>
      </w:pPr>
    </w:p>
    <w:p w14:paraId="1C6BE15B" w14:textId="77777777" w:rsidR="00190658" w:rsidRDefault="005C1088">
      <w:pPr>
        <w:pStyle w:val="ListParagraph"/>
        <w:numPr>
          <w:ilvl w:val="0"/>
          <w:numId w:val="12"/>
        </w:numPr>
        <w:tabs>
          <w:tab w:val="left" w:pos="744"/>
        </w:tabs>
        <w:spacing w:before="100"/>
        <w:ind w:right="941" w:firstLine="0"/>
        <w:rPr>
          <w:sz w:val="24"/>
        </w:rPr>
      </w:pPr>
      <w:r>
        <w:rPr>
          <w:sz w:val="24"/>
        </w:rPr>
        <w:t>If no description fits or grade is unknown prior to neoadjuvant therapy, code as a 9</w:t>
      </w:r>
      <w:r>
        <w:rPr>
          <w:spacing w:val="-58"/>
          <w:sz w:val="24"/>
        </w:rPr>
        <w:t xml:space="preserve"> </w:t>
      </w:r>
      <w:r>
        <w:rPr>
          <w:sz w:val="24"/>
        </w:rPr>
        <w:t>(unknown).</w:t>
      </w:r>
    </w:p>
    <w:p w14:paraId="71B12D3C" w14:textId="77777777" w:rsidR="00190658" w:rsidRDefault="00190658">
      <w:pPr>
        <w:pStyle w:val="BodyText"/>
        <w:spacing w:before="10"/>
        <w:rPr>
          <w:sz w:val="23"/>
        </w:rPr>
      </w:pPr>
    </w:p>
    <w:p w14:paraId="35214B16" w14:textId="77777777" w:rsidR="00190658" w:rsidRDefault="005C1088">
      <w:pPr>
        <w:pStyle w:val="ListParagraph"/>
        <w:numPr>
          <w:ilvl w:val="0"/>
          <w:numId w:val="15"/>
        </w:numPr>
        <w:tabs>
          <w:tab w:val="left" w:pos="801"/>
        </w:tabs>
        <w:ind w:left="800" w:hanging="286"/>
        <w:rPr>
          <w:b/>
          <w:sz w:val="24"/>
        </w:rPr>
      </w:pPr>
      <w:bookmarkStart w:id="347" w:name="C._Special_Grade_Systems_Rules"/>
      <w:bookmarkEnd w:id="347"/>
      <w:r>
        <w:rPr>
          <w:b/>
          <w:sz w:val="24"/>
        </w:rPr>
        <w:t>Special</w:t>
      </w:r>
      <w:r>
        <w:rPr>
          <w:b/>
          <w:spacing w:val="-4"/>
          <w:sz w:val="24"/>
        </w:rPr>
        <w:t xml:space="preserve"> </w:t>
      </w:r>
      <w:r>
        <w:rPr>
          <w:b/>
          <w:sz w:val="24"/>
        </w:rPr>
        <w:t>Grade</w:t>
      </w:r>
      <w:r>
        <w:rPr>
          <w:b/>
          <w:spacing w:val="-3"/>
          <w:sz w:val="24"/>
        </w:rPr>
        <w:t xml:space="preserve"> </w:t>
      </w:r>
      <w:r>
        <w:rPr>
          <w:b/>
          <w:sz w:val="24"/>
        </w:rPr>
        <w:t>Systems</w:t>
      </w:r>
      <w:r>
        <w:rPr>
          <w:b/>
          <w:spacing w:val="-3"/>
          <w:sz w:val="24"/>
        </w:rPr>
        <w:t xml:space="preserve"> </w:t>
      </w:r>
      <w:r>
        <w:rPr>
          <w:b/>
          <w:sz w:val="24"/>
        </w:rPr>
        <w:t>Rules</w:t>
      </w:r>
    </w:p>
    <w:p w14:paraId="594A613C" w14:textId="77777777" w:rsidR="00190658" w:rsidRDefault="00190658">
      <w:pPr>
        <w:pStyle w:val="BodyText"/>
        <w:rPr>
          <w:b/>
        </w:rPr>
      </w:pPr>
    </w:p>
    <w:p w14:paraId="15811743" w14:textId="77777777" w:rsidR="00190658" w:rsidRDefault="005C1088">
      <w:pPr>
        <w:ind w:left="515"/>
        <w:rPr>
          <w:b/>
          <w:sz w:val="24"/>
        </w:rPr>
      </w:pPr>
      <w:r>
        <w:rPr>
          <w:b/>
          <w:sz w:val="24"/>
        </w:rPr>
        <w:t>Breast</w:t>
      </w:r>
      <w:r>
        <w:rPr>
          <w:b/>
          <w:spacing w:val="-4"/>
          <w:sz w:val="24"/>
        </w:rPr>
        <w:t xml:space="preserve"> </w:t>
      </w:r>
      <w:r>
        <w:rPr>
          <w:b/>
          <w:sz w:val="24"/>
        </w:rPr>
        <w:t>(site:</w:t>
      </w:r>
      <w:r>
        <w:rPr>
          <w:b/>
          <w:spacing w:val="-3"/>
          <w:sz w:val="24"/>
        </w:rPr>
        <w:t xml:space="preserve"> </w:t>
      </w:r>
      <w:r>
        <w:rPr>
          <w:b/>
          <w:sz w:val="24"/>
        </w:rPr>
        <w:t>breast</w:t>
      </w:r>
      <w:r>
        <w:rPr>
          <w:b/>
          <w:spacing w:val="-3"/>
          <w:sz w:val="24"/>
        </w:rPr>
        <w:t xml:space="preserve"> </w:t>
      </w:r>
      <w:r>
        <w:rPr>
          <w:b/>
          <w:sz w:val="24"/>
        </w:rPr>
        <w:t>excluding</w:t>
      </w:r>
      <w:r>
        <w:rPr>
          <w:b/>
          <w:spacing w:val="-4"/>
          <w:sz w:val="24"/>
        </w:rPr>
        <w:t xml:space="preserve"> </w:t>
      </w:r>
      <w:r>
        <w:rPr>
          <w:b/>
          <w:sz w:val="24"/>
        </w:rPr>
        <w:t>lymphomas)</w:t>
      </w:r>
    </w:p>
    <w:p w14:paraId="14661E5D" w14:textId="77777777" w:rsidR="00190658" w:rsidRDefault="005C1088">
      <w:pPr>
        <w:pStyle w:val="BodyText"/>
        <w:spacing w:before="1"/>
        <w:ind w:left="515" w:right="643"/>
      </w:pPr>
      <w:r>
        <w:t xml:space="preserve">Use Bloom Richardson (BR) or Nottingham score/grade to code grade. Use the </w:t>
      </w:r>
      <w:proofErr w:type="spellStart"/>
      <w:r>
        <w:t>descrip</w:t>
      </w:r>
      <w:proofErr w:type="spellEnd"/>
      <w:r>
        <w:t>-</w:t>
      </w:r>
      <w:r>
        <w:rPr>
          <w:spacing w:val="-58"/>
        </w:rPr>
        <w:t xml:space="preserve"> </w:t>
      </w:r>
      <w:proofErr w:type="spellStart"/>
      <w:r>
        <w:t>tion</w:t>
      </w:r>
      <w:proofErr w:type="spellEnd"/>
      <w:r>
        <w:rPr>
          <w:spacing w:val="-2"/>
        </w:rPr>
        <w:t xml:space="preserve"> </w:t>
      </w:r>
      <w:r>
        <w:t>in</w:t>
      </w:r>
      <w:r>
        <w:rPr>
          <w:spacing w:val="-1"/>
        </w:rPr>
        <w:t xml:space="preserve"> </w:t>
      </w:r>
      <w:r>
        <w:t>the table below to</w:t>
      </w:r>
      <w:r>
        <w:rPr>
          <w:spacing w:val="-4"/>
        </w:rPr>
        <w:t xml:space="preserve"> </w:t>
      </w:r>
      <w:r>
        <w:t>determine grade.</w:t>
      </w:r>
    </w:p>
    <w:p w14:paraId="2CA79207" w14:textId="77777777" w:rsidR="00190658" w:rsidRDefault="00190658">
      <w:pPr>
        <w:pStyle w:val="BodyText"/>
        <w:spacing w:before="10"/>
        <w:rPr>
          <w:sz w:val="23"/>
        </w:rPr>
      </w:pPr>
    </w:p>
    <w:p w14:paraId="3399F1E2" w14:textId="77777777" w:rsidR="00190658" w:rsidRDefault="005C1088">
      <w:pPr>
        <w:pStyle w:val="BodyText"/>
        <w:ind w:left="515" w:right="543"/>
      </w:pPr>
      <w:r>
        <w:t>BR could also be referred to as: Bloom-Richardson, modified Bloom-Richardson, BR, BR</w:t>
      </w:r>
      <w:r>
        <w:rPr>
          <w:spacing w:val="-57"/>
        </w:rPr>
        <w:t xml:space="preserve"> </w:t>
      </w:r>
      <w:r>
        <w:t>grading, Scarff-Bloom-Richardson, SBR grading, Elston-</w:t>
      </w:r>
      <w:proofErr w:type="gramStart"/>
      <w:r>
        <w:t>Ellis</w:t>
      </w:r>
      <w:proofErr w:type="gramEnd"/>
      <w:r>
        <w:t xml:space="preserve"> modification of Bloom-</w:t>
      </w:r>
      <w:r>
        <w:rPr>
          <w:spacing w:val="1"/>
        </w:rPr>
        <w:t xml:space="preserve"> </w:t>
      </w:r>
      <w:r>
        <w:t>Richardson score, Nottingham modification of Bloom-Richardson score, Nottingham</w:t>
      </w:r>
      <w:r>
        <w:rPr>
          <w:spacing w:val="1"/>
        </w:rPr>
        <w:t xml:space="preserve"> </w:t>
      </w:r>
      <w:r>
        <w:t>modification of Scarff-Bloom-Richardson, Nottingham-</w:t>
      </w:r>
      <w:proofErr w:type="spellStart"/>
      <w:r>
        <w:t>Tenovus</w:t>
      </w:r>
      <w:proofErr w:type="spellEnd"/>
      <w:r>
        <w:t xml:space="preserve"> grade, or Nottingham</w:t>
      </w:r>
      <w:r>
        <w:rPr>
          <w:spacing w:val="1"/>
        </w:rPr>
        <w:t xml:space="preserve"> </w:t>
      </w:r>
      <w:r>
        <w:t>grade.</w:t>
      </w:r>
    </w:p>
    <w:p w14:paraId="33E12EB0" w14:textId="77777777" w:rsidR="00190658" w:rsidRDefault="00190658">
      <w:pPr>
        <w:pStyle w:val="BodyText"/>
      </w:pPr>
    </w:p>
    <w:p w14:paraId="60C8E9A1" w14:textId="77777777" w:rsidR="00190658" w:rsidRDefault="005C1088">
      <w:pPr>
        <w:pStyle w:val="BodyText"/>
        <w:ind w:left="515"/>
      </w:pPr>
      <w:r>
        <w:t>Code</w:t>
      </w:r>
      <w:r>
        <w:rPr>
          <w:spacing w:val="-3"/>
        </w:rPr>
        <w:t xml:space="preserve"> </w:t>
      </w:r>
      <w:r>
        <w:t>the</w:t>
      </w:r>
      <w:r>
        <w:rPr>
          <w:spacing w:val="-3"/>
        </w:rPr>
        <w:t xml:space="preserve"> </w:t>
      </w:r>
      <w:r>
        <w:t>tumor</w:t>
      </w:r>
      <w:r>
        <w:rPr>
          <w:spacing w:val="-4"/>
        </w:rPr>
        <w:t xml:space="preserve"> </w:t>
      </w:r>
      <w:r>
        <w:t>grade</w:t>
      </w:r>
      <w:r>
        <w:rPr>
          <w:spacing w:val="-3"/>
        </w:rPr>
        <w:t xml:space="preserve"> </w:t>
      </w:r>
      <w:r>
        <w:t>using</w:t>
      </w:r>
      <w:r>
        <w:rPr>
          <w:spacing w:val="-3"/>
        </w:rPr>
        <w:t xml:space="preserve"> </w:t>
      </w:r>
      <w:r>
        <w:t>the</w:t>
      </w:r>
      <w:r>
        <w:rPr>
          <w:spacing w:val="-3"/>
        </w:rPr>
        <w:t xml:space="preserve"> </w:t>
      </w:r>
      <w:r>
        <w:t>following</w:t>
      </w:r>
      <w:r>
        <w:rPr>
          <w:spacing w:val="-3"/>
        </w:rPr>
        <w:t xml:space="preserve"> </w:t>
      </w:r>
      <w:r>
        <w:t>priority</w:t>
      </w:r>
      <w:r>
        <w:rPr>
          <w:spacing w:val="-3"/>
        </w:rPr>
        <w:t xml:space="preserve"> </w:t>
      </w:r>
      <w:proofErr w:type="gramStart"/>
      <w:r>
        <w:t>order</w:t>
      </w:r>
      <w:proofErr w:type="gramEnd"/>
    </w:p>
    <w:p w14:paraId="16B7C193" w14:textId="77777777" w:rsidR="00190658" w:rsidRDefault="005C1088">
      <w:pPr>
        <w:pStyle w:val="ListParagraph"/>
        <w:numPr>
          <w:ilvl w:val="1"/>
          <w:numId w:val="15"/>
        </w:numPr>
        <w:tabs>
          <w:tab w:val="left" w:pos="1507"/>
        </w:tabs>
        <w:spacing w:before="1" w:line="269" w:lineRule="exact"/>
        <w:rPr>
          <w:sz w:val="24"/>
        </w:rPr>
      </w:pPr>
      <w:r>
        <w:rPr>
          <w:sz w:val="24"/>
        </w:rPr>
        <w:t>BR</w:t>
      </w:r>
      <w:r>
        <w:rPr>
          <w:spacing w:val="-3"/>
          <w:sz w:val="24"/>
        </w:rPr>
        <w:t xml:space="preserve"> </w:t>
      </w:r>
      <w:r>
        <w:rPr>
          <w:sz w:val="24"/>
        </w:rPr>
        <w:t>scores</w:t>
      </w:r>
      <w:r>
        <w:rPr>
          <w:spacing w:val="1"/>
          <w:sz w:val="24"/>
        </w:rPr>
        <w:t xml:space="preserve"> </w:t>
      </w:r>
      <w:r>
        <w:rPr>
          <w:sz w:val="24"/>
        </w:rPr>
        <w:t>3-9</w:t>
      </w:r>
    </w:p>
    <w:p w14:paraId="2289D016" w14:textId="77777777" w:rsidR="00190658" w:rsidRDefault="005C1088">
      <w:pPr>
        <w:pStyle w:val="ListParagraph"/>
        <w:numPr>
          <w:ilvl w:val="1"/>
          <w:numId w:val="15"/>
        </w:numPr>
        <w:tabs>
          <w:tab w:val="left" w:pos="1531"/>
        </w:tabs>
        <w:spacing w:line="269" w:lineRule="exact"/>
        <w:ind w:left="1530" w:hanging="296"/>
        <w:rPr>
          <w:sz w:val="24"/>
        </w:rPr>
      </w:pPr>
      <w:r>
        <w:rPr>
          <w:sz w:val="24"/>
        </w:rPr>
        <w:t>BR</w:t>
      </w:r>
      <w:r>
        <w:rPr>
          <w:spacing w:val="-3"/>
          <w:sz w:val="24"/>
        </w:rPr>
        <w:t xml:space="preserve"> </w:t>
      </w:r>
      <w:r>
        <w:rPr>
          <w:sz w:val="24"/>
        </w:rPr>
        <w:t>grade</w:t>
      </w:r>
      <w:r>
        <w:rPr>
          <w:spacing w:val="-3"/>
          <w:sz w:val="24"/>
        </w:rPr>
        <w:t xml:space="preserve"> </w:t>
      </w:r>
      <w:r>
        <w:rPr>
          <w:sz w:val="24"/>
        </w:rPr>
        <w:t>(low,</w:t>
      </w:r>
      <w:r>
        <w:rPr>
          <w:spacing w:val="-4"/>
          <w:sz w:val="24"/>
        </w:rPr>
        <w:t xml:space="preserve"> </w:t>
      </w:r>
      <w:r>
        <w:rPr>
          <w:sz w:val="24"/>
        </w:rPr>
        <w:t>intermediate,</w:t>
      </w:r>
      <w:r>
        <w:rPr>
          <w:spacing w:val="-6"/>
          <w:sz w:val="24"/>
        </w:rPr>
        <w:t xml:space="preserve"> </w:t>
      </w:r>
      <w:r>
        <w:rPr>
          <w:sz w:val="24"/>
        </w:rPr>
        <w:t>high)</w:t>
      </w:r>
    </w:p>
    <w:p w14:paraId="1C00B1DD" w14:textId="77777777" w:rsidR="00190658" w:rsidRDefault="00190658">
      <w:pPr>
        <w:pStyle w:val="BodyText"/>
      </w:pPr>
    </w:p>
    <w:p w14:paraId="61B424E7" w14:textId="77777777" w:rsidR="00190658" w:rsidRDefault="005C1088">
      <w:pPr>
        <w:pStyle w:val="BodyText"/>
        <w:ind w:left="515" w:right="418"/>
      </w:pPr>
      <w:r>
        <w:t xml:space="preserve">BR score may be expressed as a range, 3-9. The score is based on three morphologic </w:t>
      </w:r>
      <w:proofErr w:type="spellStart"/>
      <w:r>
        <w:t>fea</w:t>
      </w:r>
      <w:proofErr w:type="spellEnd"/>
      <w:r>
        <w:t>-</w:t>
      </w:r>
      <w:r>
        <w:rPr>
          <w:spacing w:val="1"/>
        </w:rPr>
        <w:t xml:space="preserve"> </w:t>
      </w:r>
      <w:proofErr w:type="spellStart"/>
      <w:r>
        <w:t>tures</w:t>
      </w:r>
      <w:proofErr w:type="spellEnd"/>
      <w:r>
        <w:t>: degree of tubule formation/histologic grade, mitotic activity, nuclear pleomorphism/</w:t>
      </w:r>
      <w:r>
        <w:rPr>
          <w:spacing w:val="-58"/>
        </w:rPr>
        <w:t xml:space="preserve"> </w:t>
      </w:r>
      <w:r>
        <w:t xml:space="preserve">nuclear grade of tumor cells. If a report uses words such as low, intermediate, or high </w:t>
      </w:r>
      <w:proofErr w:type="spellStart"/>
      <w:r>
        <w:t>ra</w:t>
      </w:r>
      <w:proofErr w:type="spellEnd"/>
      <w:r>
        <w:t>-</w:t>
      </w:r>
      <w:r>
        <w:rPr>
          <w:spacing w:val="1"/>
        </w:rPr>
        <w:t xml:space="preserve"> </w:t>
      </w:r>
      <w:proofErr w:type="spellStart"/>
      <w:r>
        <w:t>ther</w:t>
      </w:r>
      <w:proofErr w:type="spellEnd"/>
      <w:r>
        <w:rPr>
          <w:spacing w:val="-2"/>
        </w:rPr>
        <w:t xml:space="preserve"> </w:t>
      </w:r>
      <w:r>
        <w:t>than</w:t>
      </w:r>
      <w:r>
        <w:rPr>
          <w:spacing w:val="-1"/>
        </w:rPr>
        <w:t xml:space="preserve"> </w:t>
      </w:r>
      <w:r>
        <w:t>numbers, use</w:t>
      </w:r>
      <w:r>
        <w:rPr>
          <w:spacing w:val="-1"/>
        </w:rPr>
        <w:t xml:space="preserve"> </w:t>
      </w:r>
      <w:r>
        <w:t>the table below</w:t>
      </w:r>
      <w:r>
        <w:rPr>
          <w:spacing w:val="-1"/>
        </w:rPr>
        <w:t xml:space="preserve"> </w:t>
      </w:r>
      <w:r>
        <w:t>to</w:t>
      </w:r>
      <w:r>
        <w:rPr>
          <w:spacing w:val="-1"/>
        </w:rPr>
        <w:t xml:space="preserve"> </w:t>
      </w:r>
      <w:r>
        <w:t>code grade.</w:t>
      </w:r>
    </w:p>
    <w:p w14:paraId="56F8A5E8" w14:textId="77777777" w:rsidR="00190658" w:rsidRDefault="00190658">
      <w:pPr>
        <w:pStyle w:val="BodyText"/>
        <w:spacing w:before="1"/>
      </w:pPr>
    </w:p>
    <w:p w14:paraId="1C019604" w14:textId="77777777" w:rsidR="00190658" w:rsidRDefault="005C1088">
      <w:pPr>
        <w:pStyle w:val="BodyText"/>
        <w:spacing w:before="1"/>
        <w:ind w:left="515" w:right="426"/>
      </w:pPr>
      <w:r>
        <w:t>If only a grade of 1 through 4 is given with no information on the score and it is unclear if</w:t>
      </w:r>
      <w:r>
        <w:rPr>
          <w:spacing w:val="1"/>
        </w:rPr>
        <w:t xml:space="preserve"> </w:t>
      </w:r>
      <w:r>
        <w:t>it</w:t>
      </w:r>
      <w:r>
        <w:rPr>
          <w:spacing w:val="-9"/>
        </w:rPr>
        <w:t xml:space="preserve"> </w:t>
      </w:r>
      <w:r>
        <w:t>is</w:t>
      </w:r>
      <w:r>
        <w:rPr>
          <w:spacing w:val="-4"/>
        </w:rPr>
        <w:t xml:space="preserve"> </w:t>
      </w:r>
      <w:r>
        <w:t>a</w:t>
      </w:r>
      <w:r>
        <w:rPr>
          <w:spacing w:val="-4"/>
        </w:rPr>
        <w:t xml:space="preserve"> </w:t>
      </w:r>
      <w:r>
        <w:t>Nottingham</w:t>
      </w:r>
      <w:r>
        <w:rPr>
          <w:spacing w:val="-8"/>
        </w:rPr>
        <w:t xml:space="preserve"> </w:t>
      </w:r>
      <w:r>
        <w:t>or</w:t>
      </w:r>
      <w:r>
        <w:rPr>
          <w:spacing w:val="-6"/>
        </w:rPr>
        <w:t xml:space="preserve"> </w:t>
      </w:r>
      <w:r>
        <w:t>BR</w:t>
      </w:r>
      <w:r>
        <w:rPr>
          <w:spacing w:val="-6"/>
        </w:rPr>
        <w:t xml:space="preserve"> </w:t>
      </w:r>
      <w:r>
        <w:t>Grade,</w:t>
      </w:r>
      <w:r>
        <w:rPr>
          <w:spacing w:val="-5"/>
        </w:rPr>
        <w:t xml:space="preserve"> </w:t>
      </w:r>
      <w:r>
        <w:t>do</w:t>
      </w:r>
      <w:r>
        <w:rPr>
          <w:spacing w:val="-7"/>
        </w:rPr>
        <w:t xml:space="preserve"> </w:t>
      </w:r>
      <w:r>
        <w:t>not</w:t>
      </w:r>
      <w:r>
        <w:rPr>
          <w:spacing w:val="-6"/>
        </w:rPr>
        <w:t xml:space="preserve"> </w:t>
      </w:r>
      <w:r>
        <w:t>use</w:t>
      </w:r>
      <w:r>
        <w:rPr>
          <w:spacing w:val="-4"/>
        </w:rPr>
        <w:t xml:space="preserve"> </w:t>
      </w:r>
      <w:r>
        <w:t>the</w:t>
      </w:r>
      <w:r>
        <w:rPr>
          <w:spacing w:val="-4"/>
        </w:rPr>
        <w:t xml:space="preserve"> </w:t>
      </w:r>
      <w:r>
        <w:t>table</w:t>
      </w:r>
      <w:r>
        <w:rPr>
          <w:spacing w:val="-4"/>
        </w:rPr>
        <w:t xml:space="preserve"> </w:t>
      </w:r>
      <w:r>
        <w:t>below.</w:t>
      </w:r>
      <w:r>
        <w:rPr>
          <w:spacing w:val="-7"/>
        </w:rPr>
        <w:t xml:space="preserve"> </w:t>
      </w:r>
      <w:r>
        <w:t>Continue</w:t>
      </w:r>
      <w:r>
        <w:rPr>
          <w:spacing w:val="-6"/>
        </w:rPr>
        <w:t xml:space="preserve"> </w:t>
      </w:r>
      <w:r>
        <w:t>with</w:t>
      </w:r>
      <w:r>
        <w:rPr>
          <w:spacing w:val="-5"/>
        </w:rPr>
        <w:t xml:space="preserve"> </w:t>
      </w:r>
      <w:r>
        <w:t>the</w:t>
      </w:r>
      <w:r>
        <w:rPr>
          <w:spacing w:val="-5"/>
        </w:rPr>
        <w:t xml:space="preserve"> </w:t>
      </w:r>
      <w:r>
        <w:t>next</w:t>
      </w:r>
      <w:r>
        <w:rPr>
          <w:spacing w:val="-5"/>
        </w:rPr>
        <w:t xml:space="preserve"> </w:t>
      </w:r>
      <w:r>
        <w:t>priority</w:t>
      </w:r>
      <w:r>
        <w:rPr>
          <w:spacing w:val="-57"/>
        </w:rPr>
        <w:t xml:space="preserve"> </w:t>
      </w:r>
      <w:r>
        <w:t>according</w:t>
      </w:r>
      <w:r>
        <w:rPr>
          <w:spacing w:val="-1"/>
        </w:rPr>
        <w:t xml:space="preserve"> </w:t>
      </w:r>
      <w:r>
        <w:t>to</w:t>
      </w:r>
      <w:r>
        <w:rPr>
          <w:spacing w:val="-1"/>
        </w:rPr>
        <w:t xml:space="preserve"> </w:t>
      </w:r>
      <w:r>
        <w:t>“Coding for</w:t>
      </w:r>
      <w:r>
        <w:rPr>
          <w:spacing w:val="-2"/>
        </w:rPr>
        <w:t xml:space="preserve"> </w:t>
      </w:r>
      <w:r>
        <w:t>Solid Tumors” #7</w:t>
      </w:r>
      <w:r>
        <w:rPr>
          <w:spacing w:val="-5"/>
        </w:rPr>
        <w:t xml:space="preserve"> </w:t>
      </w:r>
      <w:r>
        <w:t>above.</w:t>
      </w:r>
    </w:p>
    <w:p w14:paraId="03E4DE0A" w14:textId="77777777" w:rsidR="00190658" w:rsidRDefault="00190658">
      <w:pPr>
        <w:pStyle w:val="BodyText"/>
        <w:spacing w:before="11"/>
        <w:rPr>
          <w:sz w:val="23"/>
        </w:rPr>
      </w:pPr>
    </w:p>
    <w:p w14:paraId="7E26DD27" w14:textId="77777777" w:rsidR="00190658" w:rsidRDefault="005C1088">
      <w:pPr>
        <w:pStyle w:val="BodyText"/>
        <w:ind w:left="515" w:right="396"/>
      </w:pPr>
      <w:r>
        <w:t>Code the highest score if multiple scores are reported (exclude scores from tests after neo-</w:t>
      </w:r>
      <w:r>
        <w:rPr>
          <w:spacing w:val="1"/>
        </w:rPr>
        <w:t xml:space="preserve"> </w:t>
      </w:r>
      <w:r>
        <w:t>adjuvant therapy began). Examples: different scores may be reported on multiple pathology</w:t>
      </w:r>
      <w:r>
        <w:rPr>
          <w:spacing w:val="-57"/>
        </w:rPr>
        <w:t xml:space="preserve"> </w:t>
      </w:r>
      <w:r>
        <w:t>reports for the same primary cancer; different scores may be reported for multiple tumors</w:t>
      </w:r>
      <w:r>
        <w:rPr>
          <w:spacing w:val="1"/>
        </w:rPr>
        <w:t xml:space="preserve"> </w:t>
      </w:r>
      <w:r>
        <w:t>assigned</w:t>
      </w:r>
      <w:r>
        <w:rPr>
          <w:spacing w:val="-1"/>
        </w:rPr>
        <w:t xml:space="preserve"> </w:t>
      </w:r>
      <w:r>
        <w:t>to</w:t>
      </w:r>
      <w:r>
        <w:rPr>
          <w:spacing w:val="-1"/>
        </w:rPr>
        <w:t xml:space="preserve"> </w:t>
      </w:r>
      <w:r>
        <w:t>the</w:t>
      </w:r>
      <w:r>
        <w:rPr>
          <w:spacing w:val="-2"/>
        </w:rPr>
        <w:t xml:space="preserve"> </w:t>
      </w:r>
      <w:r>
        <w:t>same primary cancer.</w:t>
      </w:r>
    </w:p>
    <w:p w14:paraId="33FF11DC" w14:textId="77777777" w:rsidR="00190658" w:rsidRDefault="00190658">
      <w:pPr>
        <w:pStyle w:val="BodyText"/>
        <w:spacing w:before="10"/>
        <w:rPr>
          <w:sz w:val="23"/>
        </w:rPr>
      </w:pPr>
    </w:p>
    <w:p w14:paraId="5B5D05F4" w14:textId="77777777" w:rsidR="00190658" w:rsidRDefault="005C1088">
      <w:pPr>
        <w:ind w:left="515"/>
        <w:rPr>
          <w:b/>
          <w:sz w:val="24"/>
        </w:rPr>
      </w:pPr>
      <w:bookmarkStart w:id="348" w:name="CS_Site-Specific_Factor_7"/>
      <w:bookmarkEnd w:id="348"/>
      <w:r>
        <w:rPr>
          <w:b/>
          <w:sz w:val="24"/>
        </w:rPr>
        <w:t>CS</w:t>
      </w:r>
      <w:r>
        <w:rPr>
          <w:b/>
          <w:spacing w:val="-5"/>
          <w:sz w:val="24"/>
        </w:rPr>
        <w:t xml:space="preserve"> </w:t>
      </w:r>
      <w:r>
        <w:rPr>
          <w:b/>
          <w:sz w:val="24"/>
        </w:rPr>
        <w:t>Site-Specific</w:t>
      </w:r>
      <w:r>
        <w:rPr>
          <w:b/>
          <w:spacing w:val="-3"/>
          <w:sz w:val="24"/>
        </w:rPr>
        <w:t xml:space="preserve"> </w:t>
      </w:r>
      <w:r>
        <w:rPr>
          <w:b/>
          <w:sz w:val="24"/>
        </w:rPr>
        <w:t>Factor</w:t>
      </w:r>
      <w:r>
        <w:rPr>
          <w:b/>
          <w:spacing w:val="-2"/>
          <w:sz w:val="24"/>
        </w:rPr>
        <w:t xml:space="preserve"> </w:t>
      </w:r>
      <w:r>
        <w:rPr>
          <w:b/>
          <w:sz w:val="24"/>
        </w:rPr>
        <w:t>7</w:t>
      </w:r>
    </w:p>
    <w:p w14:paraId="1ABA4419" w14:textId="77777777" w:rsidR="00190658" w:rsidRDefault="005C1088">
      <w:pPr>
        <w:spacing w:before="1"/>
        <w:ind w:left="515"/>
        <w:rPr>
          <w:b/>
          <w:sz w:val="24"/>
        </w:rPr>
      </w:pPr>
      <w:r>
        <w:rPr>
          <w:b/>
          <w:sz w:val="24"/>
        </w:rPr>
        <w:t>Nottingham</w:t>
      </w:r>
      <w:r>
        <w:rPr>
          <w:b/>
          <w:spacing w:val="-5"/>
          <w:sz w:val="24"/>
        </w:rPr>
        <w:t xml:space="preserve"> </w:t>
      </w:r>
      <w:r>
        <w:rPr>
          <w:b/>
          <w:sz w:val="24"/>
        </w:rPr>
        <w:t>or</w:t>
      </w:r>
      <w:r>
        <w:rPr>
          <w:b/>
          <w:spacing w:val="-3"/>
          <w:sz w:val="24"/>
        </w:rPr>
        <w:t xml:space="preserve"> </w:t>
      </w:r>
      <w:r>
        <w:rPr>
          <w:b/>
          <w:sz w:val="24"/>
        </w:rPr>
        <w:t>Bloom-Richardson</w:t>
      </w:r>
      <w:r>
        <w:rPr>
          <w:b/>
          <w:spacing w:val="-5"/>
          <w:sz w:val="24"/>
        </w:rPr>
        <w:t xml:space="preserve"> </w:t>
      </w:r>
      <w:r>
        <w:rPr>
          <w:b/>
          <w:sz w:val="24"/>
        </w:rPr>
        <w:t>(BR)</w:t>
      </w:r>
      <w:r>
        <w:rPr>
          <w:b/>
          <w:spacing w:val="-4"/>
          <w:sz w:val="24"/>
        </w:rPr>
        <w:t xml:space="preserve"> </w:t>
      </w:r>
      <w:r>
        <w:rPr>
          <w:b/>
          <w:sz w:val="24"/>
        </w:rPr>
        <w:t>Score/Grade</w:t>
      </w:r>
    </w:p>
    <w:p w14:paraId="76D3407B" w14:textId="77777777" w:rsidR="00190658" w:rsidRDefault="005C1088">
      <w:pPr>
        <w:pStyle w:val="BodyText"/>
        <w:rPr>
          <w:b/>
          <w:sz w:val="16"/>
        </w:rPr>
      </w:pPr>
      <w:r>
        <w:rPr>
          <w:noProof/>
        </w:rPr>
        <w:drawing>
          <wp:anchor distT="0" distB="0" distL="0" distR="0" simplePos="0" relativeHeight="92" behindDoc="0" locked="0" layoutInCell="1" allowOverlap="1" wp14:anchorId="1734C6F0" wp14:editId="5EC09E35">
            <wp:simplePos x="0" y="0"/>
            <wp:positionH relativeFrom="page">
              <wp:posOffset>2188845</wp:posOffset>
            </wp:positionH>
            <wp:positionV relativeFrom="paragraph">
              <wp:posOffset>129608</wp:posOffset>
            </wp:positionV>
            <wp:extent cx="3495960" cy="1916049"/>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5" cstate="print"/>
                    <a:stretch>
                      <a:fillRect/>
                    </a:stretch>
                  </pic:blipFill>
                  <pic:spPr>
                    <a:xfrm>
                      <a:off x="0" y="0"/>
                      <a:ext cx="3495960" cy="1916049"/>
                    </a:xfrm>
                    <a:prstGeom prst="rect">
                      <a:avLst/>
                    </a:prstGeom>
                  </pic:spPr>
                </pic:pic>
              </a:graphicData>
            </a:graphic>
          </wp:anchor>
        </w:drawing>
      </w:r>
    </w:p>
    <w:p w14:paraId="215DA0E0" w14:textId="77777777" w:rsidR="00190658" w:rsidRDefault="00190658">
      <w:pPr>
        <w:rPr>
          <w:sz w:val="16"/>
        </w:rPr>
        <w:sectPr w:rsidR="00190658">
          <w:pgSz w:w="12240" w:h="15840"/>
          <w:pgMar w:top="880" w:right="1120" w:bottom="960" w:left="1700" w:header="683" w:footer="778" w:gutter="0"/>
          <w:cols w:space="720"/>
        </w:sectPr>
      </w:pPr>
    </w:p>
    <w:p w14:paraId="1FF18453" w14:textId="77777777" w:rsidR="00190658" w:rsidRDefault="00190658">
      <w:pPr>
        <w:pStyle w:val="BodyText"/>
        <w:rPr>
          <w:b/>
          <w:sz w:val="20"/>
        </w:rPr>
      </w:pPr>
    </w:p>
    <w:p w14:paraId="0F6E1A8E" w14:textId="77777777" w:rsidR="00190658" w:rsidRDefault="00190658">
      <w:pPr>
        <w:pStyle w:val="BodyText"/>
        <w:rPr>
          <w:b/>
          <w:sz w:val="20"/>
        </w:rPr>
      </w:pPr>
    </w:p>
    <w:p w14:paraId="0DFD681F" w14:textId="5DA65901" w:rsidR="00190658" w:rsidRDefault="005C1088">
      <w:pPr>
        <w:spacing w:before="217"/>
        <w:ind w:left="484" w:right="618"/>
        <w:rPr>
          <w:b/>
          <w:sz w:val="24"/>
        </w:rPr>
      </w:pPr>
      <w:bookmarkStart w:id="349" w:name="Kidney_Parenchyma_(Site:_kidney_parenchy"/>
      <w:bookmarkEnd w:id="349"/>
      <w:r>
        <w:rPr>
          <w:b/>
          <w:sz w:val="24"/>
        </w:rPr>
        <w:t>Kidney Parenchyma (Site: kidney parenchyma excluding lymphomas; CS schema:</w:t>
      </w:r>
      <w:r>
        <w:rPr>
          <w:b/>
          <w:spacing w:val="-58"/>
          <w:sz w:val="24"/>
        </w:rPr>
        <w:t xml:space="preserve"> </w:t>
      </w:r>
      <w:r>
        <w:rPr>
          <w:b/>
          <w:sz w:val="24"/>
        </w:rPr>
        <w:t>Kidney</w:t>
      </w:r>
      <w:r w:rsidR="00BE10DB">
        <w:rPr>
          <w:b/>
          <w:sz w:val="24"/>
        </w:rPr>
        <w:t xml:space="preserve"> </w:t>
      </w:r>
      <w:r>
        <w:rPr>
          <w:b/>
          <w:sz w:val="24"/>
        </w:rPr>
        <w:t>Parenchyma):</w:t>
      </w:r>
      <w:r>
        <w:rPr>
          <w:b/>
          <w:spacing w:val="-2"/>
          <w:sz w:val="24"/>
        </w:rPr>
        <w:t xml:space="preserve"> </w:t>
      </w:r>
      <w:r>
        <w:rPr>
          <w:b/>
          <w:sz w:val="24"/>
        </w:rPr>
        <w:t>Fuhrman</w:t>
      </w:r>
      <w:r>
        <w:rPr>
          <w:b/>
          <w:spacing w:val="1"/>
          <w:sz w:val="24"/>
        </w:rPr>
        <w:t xml:space="preserve"> </w:t>
      </w:r>
      <w:r>
        <w:rPr>
          <w:b/>
          <w:sz w:val="24"/>
        </w:rPr>
        <w:t>Nuclear</w:t>
      </w:r>
      <w:r>
        <w:rPr>
          <w:b/>
          <w:spacing w:val="-1"/>
          <w:sz w:val="24"/>
        </w:rPr>
        <w:t xml:space="preserve"> </w:t>
      </w:r>
      <w:r>
        <w:rPr>
          <w:b/>
          <w:sz w:val="24"/>
        </w:rPr>
        <w:t>Grade</w:t>
      </w:r>
    </w:p>
    <w:p w14:paraId="4D901905" w14:textId="77777777" w:rsidR="00190658" w:rsidRDefault="00190658">
      <w:pPr>
        <w:pStyle w:val="BodyText"/>
        <w:spacing w:before="9"/>
        <w:rPr>
          <w:b/>
          <w:sz w:val="23"/>
        </w:rPr>
      </w:pPr>
    </w:p>
    <w:p w14:paraId="2C1CB1A7" w14:textId="77777777" w:rsidR="00190658" w:rsidRDefault="005C1088">
      <w:pPr>
        <w:pStyle w:val="BodyText"/>
        <w:spacing w:before="1"/>
        <w:ind w:left="483" w:right="370"/>
        <w:jc w:val="both"/>
      </w:pPr>
      <w:r>
        <w:t>The</w:t>
      </w:r>
      <w:r>
        <w:rPr>
          <w:spacing w:val="-3"/>
        </w:rPr>
        <w:t xml:space="preserve"> </w:t>
      </w:r>
      <w:r>
        <w:t>Fuhrman</w:t>
      </w:r>
      <w:r>
        <w:rPr>
          <w:spacing w:val="-4"/>
        </w:rPr>
        <w:t xml:space="preserve"> </w:t>
      </w:r>
      <w:r>
        <w:t>Nuclear</w:t>
      </w:r>
      <w:r>
        <w:rPr>
          <w:spacing w:val="-4"/>
        </w:rPr>
        <w:t xml:space="preserve"> </w:t>
      </w:r>
      <w:r>
        <w:t>Grade</w:t>
      </w:r>
      <w:r>
        <w:rPr>
          <w:spacing w:val="-5"/>
        </w:rPr>
        <w:t xml:space="preserve"> </w:t>
      </w:r>
      <w:r>
        <w:t>should</w:t>
      </w:r>
      <w:r>
        <w:rPr>
          <w:spacing w:val="-2"/>
        </w:rPr>
        <w:t xml:space="preserve"> </w:t>
      </w:r>
      <w:r>
        <w:t>be</w:t>
      </w:r>
      <w:r>
        <w:rPr>
          <w:spacing w:val="-5"/>
        </w:rPr>
        <w:t xml:space="preserve"> </w:t>
      </w:r>
      <w:r>
        <w:t>used</w:t>
      </w:r>
      <w:r>
        <w:rPr>
          <w:spacing w:val="-3"/>
        </w:rPr>
        <w:t xml:space="preserve"> </w:t>
      </w:r>
      <w:r>
        <w:t>to</w:t>
      </w:r>
      <w:r>
        <w:rPr>
          <w:spacing w:val="-6"/>
        </w:rPr>
        <w:t xml:space="preserve"> </w:t>
      </w:r>
      <w:r>
        <w:t>code</w:t>
      </w:r>
      <w:r>
        <w:rPr>
          <w:spacing w:val="-2"/>
        </w:rPr>
        <w:t xml:space="preserve"> </w:t>
      </w:r>
      <w:r>
        <w:t>grade</w:t>
      </w:r>
      <w:r>
        <w:rPr>
          <w:spacing w:val="-5"/>
        </w:rPr>
        <w:t xml:space="preserve"> </w:t>
      </w:r>
      <w:r>
        <w:t>for</w:t>
      </w:r>
      <w:r>
        <w:rPr>
          <w:spacing w:val="-4"/>
        </w:rPr>
        <w:t xml:space="preserve"> </w:t>
      </w:r>
      <w:r>
        <w:t>kidney</w:t>
      </w:r>
      <w:r>
        <w:rPr>
          <w:spacing w:val="-5"/>
        </w:rPr>
        <w:t xml:space="preserve"> </w:t>
      </w:r>
      <w:r>
        <w:t>parenchyma</w:t>
      </w:r>
      <w:r>
        <w:rPr>
          <w:spacing w:val="-3"/>
        </w:rPr>
        <w:t xml:space="preserve"> </w:t>
      </w:r>
      <w:r>
        <w:t>only.</w:t>
      </w:r>
      <w:r>
        <w:rPr>
          <w:spacing w:val="-2"/>
        </w:rPr>
        <w:t xml:space="preserve"> </w:t>
      </w:r>
      <w:r>
        <w:t>Do</w:t>
      </w:r>
      <w:r>
        <w:rPr>
          <w:spacing w:val="-58"/>
        </w:rPr>
        <w:t xml:space="preserve"> </w:t>
      </w:r>
      <w:r>
        <w:t>not</w:t>
      </w:r>
      <w:r>
        <w:rPr>
          <w:spacing w:val="-5"/>
        </w:rPr>
        <w:t xml:space="preserve"> </w:t>
      </w:r>
      <w:r>
        <w:t>use</w:t>
      </w:r>
      <w:r>
        <w:rPr>
          <w:spacing w:val="-4"/>
        </w:rPr>
        <w:t xml:space="preserve"> </w:t>
      </w:r>
      <w:r>
        <w:t>for</w:t>
      </w:r>
      <w:r>
        <w:rPr>
          <w:spacing w:val="-6"/>
        </w:rPr>
        <w:t xml:space="preserve"> </w:t>
      </w:r>
      <w:r>
        <w:t>kidney</w:t>
      </w:r>
      <w:r>
        <w:rPr>
          <w:spacing w:val="-4"/>
        </w:rPr>
        <w:t xml:space="preserve"> </w:t>
      </w:r>
      <w:r>
        <w:t>renal</w:t>
      </w:r>
      <w:r>
        <w:rPr>
          <w:spacing w:val="-5"/>
        </w:rPr>
        <w:t xml:space="preserve"> </w:t>
      </w:r>
      <w:r>
        <w:t>pelvis.</w:t>
      </w:r>
      <w:r>
        <w:rPr>
          <w:spacing w:val="-5"/>
        </w:rPr>
        <w:t xml:space="preserve"> </w:t>
      </w:r>
      <w:r>
        <w:t>Use</w:t>
      </w:r>
      <w:r>
        <w:rPr>
          <w:spacing w:val="-4"/>
        </w:rPr>
        <w:t xml:space="preserve"> </w:t>
      </w:r>
      <w:r>
        <w:t>the</w:t>
      </w:r>
      <w:r>
        <w:rPr>
          <w:spacing w:val="-4"/>
        </w:rPr>
        <w:t xml:space="preserve"> </w:t>
      </w:r>
      <w:r>
        <w:t>description</w:t>
      </w:r>
      <w:r>
        <w:rPr>
          <w:spacing w:val="-5"/>
        </w:rPr>
        <w:t xml:space="preserve"> </w:t>
      </w:r>
      <w:r>
        <w:t>in</w:t>
      </w:r>
      <w:r>
        <w:rPr>
          <w:spacing w:val="-4"/>
        </w:rPr>
        <w:t xml:space="preserve"> </w:t>
      </w:r>
      <w:r>
        <w:t>the</w:t>
      </w:r>
      <w:r>
        <w:rPr>
          <w:spacing w:val="-4"/>
        </w:rPr>
        <w:t xml:space="preserve"> </w:t>
      </w:r>
      <w:r>
        <w:t>table</w:t>
      </w:r>
      <w:r>
        <w:rPr>
          <w:spacing w:val="-4"/>
        </w:rPr>
        <w:t xml:space="preserve"> </w:t>
      </w:r>
      <w:r>
        <w:t>to</w:t>
      </w:r>
      <w:r>
        <w:rPr>
          <w:spacing w:val="-5"/>
        </w:rPr>
        <w:t xml:space="preserve"> </w:t>
      </w:r>
      <w:r>
        <w:t>determine</w:t>
      </w:r>
      <w:r>
        <w:rPr>
          <w:spacing w:val="-4"/>
        </w:rPr>
        <w:t xml:space="preserve"> </w:t>
      </w:r>
      <w:r>
        <w:t>grade.</w:t>
      </w:r>
      <w:r>
        <w:rPr>
          <w:spacing w:val="-5"/>
        </w:rPr>
        <w:t xml:space="preserve"> </w:t>
      </w:r>
      <w:r>
        <w:t>Fuhrman</w:t>
      </w:r>
      <w:r>
        <w:rPr>
          <w:spacing w:val="-58"/>
        </w:rPr>
        <w:t xml:space="preserve"> </w:t>
      </w:r>
      <w:r>
        <w:t>nuclear</w:t>
      </w:r>
      <w:r>
        <w:rPr>
          <w:spacing w:val="-9"/>
        </w:rPr>
        <w:t xml:space="preserve"> </w:t>
      </w:r>
      <w:r>
        <w:t>grade</w:t>
      </w:r>
      <w:r>
        <w:rPr>
          <w:spacing w:val="-7"/>
        </w:rPr>
        <w:t xml:space="preserve"> </w:t>
      </w:r>
      <w:r>
        <w:t>is</w:t>
      </w:r>
      <w:r>
        <w:rPr>
          <w:spacing w:val="-7"/>
        </w:rPr>
        <w:t xml:space="preserve"> </w:t>
      </w:r>
      <w:r>
        <w:t>a</w:t>
      </w:r>
      <w:r>
        <w:rPr>
          <w:spacing w:val="-10"/>
        </w:rPr>
        <w:t xml:space="preserve"> </w:t>
      </w:r>
      <w:r>
        <w:t>four-grade</w:t>
      </w:r>
      <w:r>
        <w:rPr>
          <w:spacing w:val="-7"/>
        </w:rPr>
        <w:t xml:space="preserve"> </w:t>
      </w:r>
      <w:r>
        <w:t>system</w:t>
      </w:r>
      <w:r>
        <w:rPr>
          <w:spacing w:val="-11"/>
        </w:rPr>
        <w:t xml:space="preserve"> </w:t>
      </w:r>
      <w:r>
        <w:t>based</w:t>
      </w:r>
      <w:r>
        <w:rPr>
          <w:spacing w:val="-8"/>
        </w:rPr>
        <w:t xml:space="preserve"> </w:t>
      </w:r>
      <w:r>
        <w:t>on</w:t>
      </w:r>
      <w:r>
        <w:rPr>
          <w:spacing w:val="-8"/>
        </w:rPr>
        <w:t xml:space="preserve"> </w:t>
      </w:r>
      <w:r>
        <w:t>nuclear</w:t>
      </w:r>
      <w:r>
        <w:rPr>
          <w:spacing w:val="-9"/>
        </w:rPr>
        <w:t xml:space="preserve"> </w:t>
      </w:r>
      <w:r>
        <w:t>diameter</w:t>
      </w:r>
      <w:r>
        <w:rPr>
          <w:spacing w:val="-8"/>
        </w:rPr>
        <w:t xml:space="preserve"> </w:t>
      </w:r>
      <w:r>
        <w:t>and</w:t>
      </w:r>
      <w:r>
        <w:rPr>
          <w:spacing w:val="-11"/>
        </w:rPr>
        <w:t xml:space="preserve"> </w:t>
      </w:r>
      <w:r>
        <w:t>shape,</w:t>
      </w:r>
      <w:r>
        <w:rPr>
          <w:spacing w:val="-8"/>
        </w:rPr>
        <w:t xml:space="preserve"> </w:t>
      </w:r>
      <w:r>
        <w:t>the</w:t>
      </w:r>
      <w:r>
        <w:rPr>
          <w:spacing w:val="-12"/>
        </w:rPr>
        <w:t xml:space="preserve"> </w:t>
      </w:r>
      <w:r>
        <w:t>prominence</w:t>
      </w:r>
      <w:r>
        <w:rPr>
          <w:spacing w:val="-7"/>
        </w:rPr>
        <w:t xml:space="preserve"> </w:t>
      </w:r>
      <w:r>
        <w:t>of</w:t>
      </w:r>
      <w:r>
        <w:rPr>
          <w:spacing w:val="-57"/>
        </w:rPr>
        <w:t xml:space="preserve"> </w:t>
      </w:r>
      <w:r>
        <w:rPr>
          <w:spacing w:val="-1"/>
        </w:rPr>
        <w:t>nucleoli,</w:t>
      </w:r>
      <w:r>
        <w:t xml:space="preserve"> </w:t>
      </w:r>
      <w:r>
        <w:rPr>
          <w:spacing w:val="-1"/>
        </w:rPr>
        <w:t>and the</w:t>
      </w:r>
      <w:r>
        <w:t xml:space="preserve"> </w:t>
      </w:r>
      <w:r>
        <w:rPr>
          <w:spacing w:val="-1"/>
        </w:rPr>
        <w:t>presence</w:t>
      </w:r>
      <w:r>
        <w:rPr>
          <w:spacing w:val="-2"/>
        </w:rPr>
        <w:t xml:space="preserve"> </w:t>
      </w:r>
      <w:r>
        <w:rPr>
          <w:spacing w:val="-1"/>
        </w:rPr>
        <w:t>of</w:t>
      </w:r>
      <w:r>
        <w:t xml:space="preserve"> </w:t>
      </w:r>
      <w:r>
        <w:rPr>
          <w:spacing w:val="-1"/>
        </w:rPr>
        <w:t xml:space="preserve">chromatin </w:t>
      </w:r>
      <w:r>
        <w:t>clumping in</w:t>
      </w:r>
      <w:r>
        <w:rPr>
          <w:spacing w:val="-1"/>
        </w:rPr>
        <w:t xml:space="preserve"> </w:t>
      </w:r>
      <w:r>
        <w:t>the highest</w:t>
      </w:r>
      <w:r>
        <w:rPr>
          <w:spacing w:val="-31"/>
        </w:rPr>
        <w:t xml:space="preserve"> </w:t>
      </w:r>
      <w:r>
        <w:t>grade.</w:t>
      </w:r>
    </w:p>
    <w:p w14:paraId="63D82F87" w14:textId="77777777" w:rsidR="00190658" w:rsidRDefault="005C1088">
      <w:pPr>
        <w:pStyle w:val="BodyText"/>
        <w:rPr>
          <w:sz w:val="25"/>
        </w:rPr>
      </w:pPr>
      <w:r>
        <w:rPr>
          <w:noProof/>
        </w:rPr>
        <w:drawing>
          <wp:anchor distT="0" distB="0" distL="0" distR="0" simplePos="0" relativeHeight="93" behindDoc="0" locked="0" layoutInCell="1" allowOverlap="1" wp14:anchorId="1E8239DD" wp14:editId="04F28843">
            <wp:simplePos x="0" y="0"/>
            <wp:positionH relativeFrom="page">
              <wp:posOffset>2399029</wp:posOffset>
            </wp:positionH>
            <wp:positionV relativeFrom="paragraph">
              <wp:posOffset>194252</wp:posOffset>
            </wp:positionV>
            <wp:extent cx="2715777" cy="1103280"/>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06" cstate="print"/>
                    <a:stretch>
                      <a:fillRect/>
                    </a:stretch>
                  </pic:blipFill>
                  <pic:spPr>
                    <a:xfrm>
                      <a:off x="0" y="0"/>
                      <a:ext cx="2715777" cy="1103280"/>
                    </a:xfrm>
                    <a:prstGeom prst="rect">
                      <a:avLst/>
                    </a:prstGeom>
                  </pic:spPr>
                </pic:pic>
              </a:graphicData>
            </a:graphic>
          </wp:anchor>
        </w:drawing>
      </w:r>
    </w:p>
    <w:p w14:paraId="77A44267" w14:textId="77777777" w:rsidR="00190658" w:rsidRDefault="00190658">
      <w:pPr>
        <w:pStyle w:val="BodyText"/>
        <w:rPr>
          <w:sz w:val="26"/>
        </w:rPr>
      </w:pPr>
    </w:p>
    <w:p w14:paraId="73946CFD" w14:textId="77777777" w:rsidR="00190658" w:rsidRDefault="00190658">
      <w:pPr>
        <w:pStyle w:val="BodyText"/>
        <w:spacing w:before="9"/>
        <w:rPr>
          <w:sz w:val="29"/>
        </w:rPr>
      </w:pPr>
    </w:p>
    <w:p w14:paraId="2026249E" w14:textId="601A9384" w:rsidR="00190658" w:rsidRDefault="005C1088">
      <w:pPr>
        <w:pStyle w:val="BodyText"/>
        <w:ind w:left="484" w:right="369"/>
        <w:jc w:val="both"/>
      </w:pPr>
      <w:r>
        <w:t>Soft Tissue (sites excluding lymphomas: soft tissue, heart, mediastinum, peritoneum, and</w:t>
      </w:r>
      <w:r>
        <w:rPr>
          <w:spacing w:val="1"/>
        </w:rPr>
        <w:t xml:space="preserve"> </w:t>
      </w:r>
      <w:r>
        <w:t>retroperitoneum; for CS users: Soft</w:t>
      </w:r>
      <w:r w:rsidR="0014107A">
        <w:t xml:space="preserve"> </w:t>
      </w:r>
      <w:r>
        <w:t>Tissue, Heart</w:t>
      </w:r>
      <w:r w:rsidR="0014107A">
        <w:t xml:space="preserve"> </w:t>
      </w:r>
      <w:r>
        <w:t xml:space="preserve">Mediastinum, Peritoneum, </w:t>
      </w:r>
      <w:proofErr w:type="spellStart"/>
      <w:r>
        <w:t>Retroperitone</w:t>
      </w:r>
      <w:proofErr w:type="spellEnd"/>
      <w:r>
        <w:t>-</w:t>
      </w:r>
      <w:r>
        <w:rPr>
          <w:spacing w:val="1"/>
        </w:rPr>
        <w:t xml:space="preserve"> </w:t>
      </w:r>
      <w:r>
        <w:t>um</w:t>
      </w:r>
      <w:r>
        <w:rPr>
          <w:spacing w:val="-2"/>
        </w:rPr>
        <w:t xml:space="preserve"> </w:t>
      </w:r>
      <w:r>
        <w:t>schemas): Grade for</w:t>
      </w:r>
      <w:r>
        <w:rPr>
          <w:spacing w:val="-1"/>
        </w:rPr>
        <w:t xml:space="preserve"> </w:t>
      </w:r>
      <w:r>
        <w:t>Sarcomas</w:t>
      </w:r>
    </w:p>
    <w:p w14:paraId="72577ADE" w14:textId="77777777" w:rsidR="00190658" w:rsidRDefault="00190658">
      <w:pPr>
        <w:pStyle w:val="BodyText"/>
      </w:pPr>
    </w:p>
    <w:p w14:paraId="21117CB4" w14:textId="77777777" w:rsidR="00190658" w:rsidRDefault="005C1088">
      <w:pPr>
        <w:pStyle w:val="BodyText"/>
        <w:ind w:left="484" w:right="368"/>
        <w:jc w:val="both"/>
      </w:pPr>
      <w:r>
        <w:t>The</w:t>
      </w:r>
      <w:r>
        <w:rPr>
          <w:spacing w:val="-7"/>
        </w:rPr>
        <w:t xml:space="preserve"> </w:t>
      </w:r>
      <w:r>
        <w:t>Grade</w:t>
      </w:r>
      <w:r>
        <w:rPr>
          <w:spacing w:val="-6"/>
        </w:rPr>
        <w:t xml:space="preserve"> </w:t>
      </w:r>
      <w:r>
        <w:t>for</w:t>
      </w:r>
      <w:r>
        <w:rPr>
          <w:spacing w:val="-8"/>
        </w:rPr>
        <w:t xml:space="preserve"> </w:t>
      </w:r>
      <w:r>
        <w:t>Sarcomas</w:t>
      </w:r>
      <w:r>
        <w:rPr>
          <w:spacing w:val="-5"/>
        </w:rPr>
        <w:t xml:space="preserve"> </w:t>
      </w:r>
      <w:r>
        <w:t>should</w:t>
      </w:r>
      <w:r>
        <w:rPr>
          <w:spacing w:val="-7"/>
        </w:rPr>
        <w:t xml:space="preserve"> </w:t>
      </w:r>
      <w:r>
        <w:t>be</w:t>
      </w:r>
      <w:r>
        <w:rPr>
          <w:spacing w:val="-6"/>
        </w:rPr>
        <w:t xml:space="preserve"> </w:t>
      </w:r>
      <w:r>
        <w:t>used</w:t>
      </w:r>
      <w:r>
        <w:rPr>
          <w:spacing w:val="-7"/>
        </w:rPr>
        <w:t xml:space="preserve"> </w:t>
      </w:r>
      <w:r>
        <w:t>to</w:t>
      </w:r>
      <w:r>
        <w:rPr>
          <w:spacing w:val="-6"/>
        </w:rPr>
        <w:t xml:space="preserve"> </w:t>
      </w:r>
      <w:r>
        <w:t>code</w:t>
      </w:r>
      <w:r>
        <w:rPr>
          <w:spacing w:val="-7"/>
        </w:rPr>
        <w:t xml:space="preserve"> </w:t>
      </w:r>
      <w:r>
        <w:t>grade</w:t>
      </w:r>
      <w:r>
        <w:rPr>
          <w:spacing w:val="-6"/>
        </w:rPr>
        <w:t xml:space="preserve"> </w:t>
      </w:r>
      <w:r>
        <w:t>based</w:t>
      </w:r>
      <w:r>
        <w:rPr>
          <w:spacing w:val="-7"/>
        </w:rPr>
        <w:t xml:space="preserve"> </w:t>
      </w:r>
      <w:r>
        <w:t>on</w:t>
      </w:r>
      <w:r>
        <w:rPr>
          <w:spacing w:val="-6"/>
        </w:rPr>
        <w:t xml:space="preserve"> </w:t>
      </w:r>
      <w:r>
        <w:t>CSv2</w:t>
      </w:r>
      <w:r>
        <w:rPr>
          <w:spacing w:val="-6"/>
        </w:rPr>
        <w:t xml:space="preserve"> </w:t>
      </w:r>
      <w:r>
        <w:t>SSF</w:t>
      </w:r>
      <w:r>
        <w:rPr>
          <w:spacing w:val="-8"/>
        </w:rPr>
        <w:t xml:space="preserve"> </w:t>
      </w:r>
      <w:r>
        <w:t>1</w:t>
      </w:r>
      <w:r>
        <w:rPr>
          <w:spacing w:val="-6"/>
        </w:rPr>
        <w:t xml:space="preserve"> </w:t>
      </w:r>
      <w:r>
        <w:t>as</w:t>
      </w:r>
      <w:r>
        <w:rPr>
          <w:spacing w:val="-6"/>
        </w:rPr>
        <w:t xml:space="preserve"> </w:t>
      </w:r>
      <w:r>
        <w:t>stated</w:t>
      </w:r>
      <w:r>
        <w:rPr>
          <w:spacing w:val="-6"/>
        </w:rPr>
        <w:t xml:space="preserve"> </w:t>
      </w:r>
      <w:r>
        <w:t>below.</w:t>
      </w:r>
      <w:r>
        <w:rPr>
          <w:spacing w:val="-58"/>
        </w:rPr>
        <w:t xml:space="preserve"> </w:t>
      </w:r>
      <w:r>
        <w:t>If</w:t>
      </w:r>
      <w:r>
        <w:rPr>
          <w:spacing w:val="-11"/>
        </w:rPr>
        <w:t xml:space="preserve"> </w:t>
      </w:r>
      <w:r>
        <w:t>your</w:t>
      </w:r>
      <w:r>
        <w:rPr>
          <w:spacing w:val="-10"/>
        </w:rPr>
        <w:t xml:space="preserve"> </w:t>
      </w:r>
      <w:r>
        <w:t>registry</w:t>
      </w:r>
      <w:r>
        <w:rPr>
          <w:spacing w:val="-9"/>
        </w:rPr>
        <w:t xml:space="preserve"> </w:t>
      </w:r>
      <w:r>
        <w:t>does</w:t>
      </w:r>
      <w:r>
        <w:rPr>
          <w:spacing w:val="-8"/>
        </w:rPr>
        <w:t xml:space="preserve"> </w:t>
      </w:r>
      <w:r>
        <w:t>not</w:t>
      </w:r>
      <w:r>
        <w:rPr>
          <w:spacing w:val="-10"/>
        </w:rPr>
        <w:t xml:space="preserve"> </w:t>
      </w:r>
      <w:r>
        <w:t>collect</w:t>
      </w:r>
      <w:r>
        <w:rPr>
          <w:spacing w:val="-10"/>
        </w:rPr>
        <w:t xml:space="preserve"> </w:t>
      </w:r>
      <w:r>
        <w:t>this</w:t>
      </w:r>
      <w:r>
        <w:rPr>
          <w:spacing w:val="-8"/>
        </w:rPr>
        <w:t xml:space="preserve"> </w:t>
      </w:r>
      <w:r>
        <w:t>SSF,</w:t>
      </w:r>
      <w:r>
        <w:rPr>
          <w:spacing w:val="-10"/>
        </w:rPr>
        <w:t xml:space="preserve"> </w:t>
      </w:r>
      <w:r>
        <w:t>use</w:t>
      </w:r>
      <w:r>
        <w:rPr>
          <w:spacing w:val="-9"/>
        </w:rPr>
        <w:t xml:space="preserve"> </w:t>
      </w:r>
      <w:r>
        <w:t>the</w:t>
      </w:r>
      <w:r>
        <w:rPr>
          <w:spacing w:val="-9"/>
        </w:rPr>
        <w:t xml:space="preserve"> </w:t>
      </w:r>
      <w:r>
        <w:t>description</w:t>
      </w:r>
      <w:r>
        <w:rPr>
          <w:spacing w:val="-10"/>
        </w:rPr>
        <w:t xml:space="preserve"> </w:t>
      </w:r>
      <w:r>
        <w:t>in</w:t>
      </w:r>
      <w:r>
        <w:rPr>
          <w:spacing w:val="-10"/>
        </w:rPr>
        <w:t xml:space="preserve"> </w:t>
      </w:r>
      <w:r>
        <w:t>the</w:t>
      </w:r>
      <w:r>
        <w:rPr>
          <w:spacing w:val="-9"/>
        </w:rPr>
        <w:t xml:space="preserve"> </w:t>
      </w:r>
      <w:r>
        <w:t>table</w:t>
      </w:r>
      <w:r>
        <w:rPr>
          <w:spacing w:val="-9"/>
        </w:rPr>
        <w:t xml:space="preserve"> </w:t>
      </w:r>
      <w:r>
        <w:t>to</w:t>
      </w:r>
      <w:r>
        <w:rPr>
          <w:spacing w:val="-10"/>
        </w:rPr>
        <w:t xml:space="preserve"> </w:t>
      </w:r>
      <w:r>
        <w:t>deter-</w:t>
      </w:r>
      <w:r>
        <w:rPr>
          <w:spacing w:val="-11"/>
        </w:rPr>
        <w:t xml:space="preserve"> </w:t>
      </w:r>
      <w:r>
        <w:t>mine</w:t>
      </w:r>
      <w:r>
        <w:rPr>
          <w:spacing w:val="-9"/>
        </w:rPr>
        <w:t xml:space="preserve"> </w:t>
      </w:r>
      <w:r>
        <w:t>grade.</w:t>
      </w:r>
      <w:r>
        <w:rPr>
          <w:spacing w:val="-57"/>
        </w:rPr>
        <w:t xml:space="preserve"> </w:t>
      </w:r>
      <w:r>
        <w:t>If you collect this SSF, the information could be automatically converted into the grade field</w:t>
      </w:r>
      <w:r>
        <w:rPr>
          <w:spacing w:val="-57"/>
        </w:rPr>
        <w:t xml:space="preserve"> </w:t>
      </w:r>
      <w:r>
        <w:t>if it is coded 010-200. The grading system of the French Federation of Cancer Centers</w:t>
      </w:r>
      <w:r>
        <w:rPr>
          <w:spacing w:val="1"/>
        </w:rPr>
        <w:t xml:space="preserve"> </w:t>
      </w:r>
      <w:r>
        <w:t>Sarcoma</w:t>
      </w:r>
      <w:r>
        <w:rPr>
          <w:spacing w:val="-1"/>
        </w:rPr>
        <w:t xml:space="preserve"> </w:t>
      </w:r>
      <w:r>
        <w:t>Group</w:t>
      </w:r>
      <w:r>
        <w:rPr>
          <w:spacing w:val="-1"/>
        </w:rPr>
        <w:t xml:space="preserve"> </w:t>
      </w:r>
      <w:r>
        <w:t>(FNCLCC)</w:t>
      </w:r>
      <w:r>
        <w:rPr>
          <w:spacing w:val="-1"/>
        </w:rPr>
        <w:t xml:space="preserve"> </w:t>
      </w:r>
      <w:r>
        <w:t>is</w:t>
      </w:r>
      <w:r>
        <w:rPr>
          <w:spacing w:val="1"/>
        </w:rPr>
        <w:t xml:space="preserve"> </w:t>
      </w:r>
      <w:r>
        <w:t>the</w:t>
      </w:r>
      <w:r>
        <w:rPr>
          <w:spacing w:val="-1"/>
        </w:rPr>
        <w:t xml:space="preserve"> </w:t>
      </w:r>
      <w:r>
        <w:t>preferred system.</w:t>
      </w:r>
    </w:p>
    <w:p w14:paraId="36E9C827" w14:textId="77777777" w:rsidR="00190658" w:rsidRDefault="00190658">
      <w:pPr>
        <w:pStyle w:val="BodyText"/>
      </w:pPr>
    </w:p>
    <w:p w14:paraId="41B053F0" w14:textId="77777777" w:rsidR="00190658" w:rsidRDefault="005C1088">
      <w:pPr>
        <w:pStyle w:val="BodyText"/>
        <w:ind w:left="484" w:right="370"/>
        <w:jc w:val="both"/>
      </w:pPr>
      <w:r>
        <w:t>Record the grade from any three-grade sarcoma grading system the pathologist uses. For</w:t>
      </w:r>
      <w:r>
        <w:rPr>
          <w:spacing w:val="1"/>
        </w:rPr>
        <w:t xml:space="preserve"> </w:t>
      </w:r>
      <w:r>
        <w:t>terms</w:t>
      </w:r>
      <w:r>
        <w:rPr>
          <w:spacing w:val="-7"/>
        </w:rPr>
        <w:t xml:space="preserve"> </w:t>
      </w:r>
      <w:r>
        <w:t>such</w:t>
      </w:r>
      <w:r>
        <w:rPr>
          <w:spacing w:val="-7"/>
        </w:rPr>
        <w:t xml:space="preserve"> </w:t>
      </w:r>
      <w:r>
        <w:t>as</w:t>
      </w:r>
      <w:r>
        <w:rPr>
          <w:spacing w:val="-6"/>
        </w:rPr>
        <w:t xml:space="preserve"> </w:t>
      </w:r>
      <w:r>
        <w:t>"well</w:t>
      </w:r>
      <w:r>
        <w:rPr>
          <w:spacing w:val="-7"/>
        </w:rPr>
        <w:t xml:space="preserve"> </w:t>
      </w:r>
      <w:r>
        <w:t>differentiated"</w:t>
      </w:r>
      <w:r>
        <w:rPr>
          <w:spacing w:val="-7"/>
        </w:rPr>
        <w:t xml:space="preserve"> </w:t>
      </w:r>
      <w:r>
        <w:t>or</w:t>
      </w:r>
      <w:r>
        <w:rPr>
          <w:spacing w:val="-8"/>
        </w:rPr>
        <w:t xml:space="preserve"> </w:t>
      </w:r>
      <w:r>
        <w:t>"poorly</w:t>
      </w:r>
      <w:r>
        <w:rPr>
          <w:spacing w:val="-6"/>
        </w:rPr>
        <w:t xml:space="preserve"> </w:t>
      </w:r>
      <w:r>
        <w:t>differentiated,"</w:t>
      </w:r>
      <w:r>
        <w:rPr>
          <w:spacing w:val="-6"/>
        </w:rPr>
        <w:t xml:space="preserve"> </w:t>
      </w:r>
      <w:r>
        <w:t>go</w:t>
      </w:r>
      <w:r>
        <w:rPr>
          <w:spacing w:val="-8"/>
        </w:rPr>
        <w:t xml:space="preserve"> </w:t>
      </w:r>
      <w:r>
        <w:t>to</w:t>
      </w:r>
      <w:r>
        <w:rPr>
          <w:spacing w:val="-7"/>
        </w:rPr>
        <w:t xml:space="preserve"> </w:t>
      </w:r>
      <w:r>
        <w:t>Coding</w:t>
      </w:r>
      <w:r>
        <w:rPr>
          <w:spacing w:val="-7"/>
        </w:rPr>
        <w:t xml:space="preserve"> </w:t>
      </w:r>
      <w:r>
        <w:t>for</w:t>
      </w:r>
      <w:r>
        <w:rPr>
          <w:spacing w:val="-6"/>
        </w:rPr>
        <w:t xml:space="preserve"> </w:t>
      </w:r>
      <w:r>
        <w:t>Solid</w:t>
      </w:r>
      <w:r>
        <w:rPr>
          <w:spacing w:val="-8"/>
        </w:rPr>
        <w:t xml:space="preserve"> </w:t>
      </w:r>
      <w:r>
        <w:t>Tumors</w:t>
      </w:r>
      <w:r>
        <w:rPr>
          <w:spacing w:val="-57"/>
        </w:rPr>
        <w:t xml:space="preserve"> </w:t>
      </w:r>
      <w:r>
        <w:t>#8.</w:t>
      </w:r>
    </w:p>
    <w:p w14:paraId="2490FAE0" w14:textId="77777777" w:rsidR="00190658" w:rsidRDefault="00190658">
      <w:pPr>
        <w:pStyle w:val="BodyText"/>
      </w:pPr>
    </w:p>
    <w:p w14:paraId="68F5314C" w14:textId="77777777" w:rsidR="00190658" w:rsidRDefault="005C1088">
      <w:pPr>
        <w:pStyle w:val="BodyText"/>
        <w:ind w:left="484" w:right="375"/>
        <w:jc w:val="both"/>
      </w:pPr>
      <w:r>
        <w:t>In some cases, especially for needle biopsies, grade may be specified only as "low grade" or</w:t>
      </w:r>
      <w:r>
        <w:rPr>
          <w:spacing w:val="1"/>
        </w:rPr>
        <w:t xml:space="preserve"> </w:t>
      </w:r>
      <w:r>
        <w:t>"high</w:t>
      </w:r>
      <w:r>
        <w:rPr>
          <w:spacing w:val="-3"/>
        </w:rPr>
        <w:t xml:space="preserve"> </w:t>
      </w:r>
      <w:r>
        <w:t>grade."</w:t>
      </w:r>
      <w:r>
        <w:rPr>
          <w:spacing w:val="-1"/>
        </w:rPr>
        <w:t xml:space="preserve"> </w:t>
      </w:r>
      <w:r>
        <w:t>The</w:t>
      </w:r>
      <w:r>
        <w:rPr>
          <w:spacing w:val="-2"/>
        </w:rPr>
        <w:t xml:space="preserve"> </w:t>
      </w:r>
      <w:r>
        <w:t>numeric</w:t>
      </w:r>
      <w:r>
        <w:rPr>
          <w:spacing w:val="-1"/>
        </w:rPr>
        <w:t xml:space="preserve"> </w:t>
      </w:r>
      <w:r>
        <w:t>grade</w:t>
      </w:r>
      <w:r>
        <w:rPr>
          <w:spacing w:val="-1"/>
        </w:rPr>
        <w:t xml:space="preserve"> </w:t>
      </w:r>
      <w:r>
        <w:t>takes</w:t>
      </w:r>
      <w:r>
        <w:rPr>
          <w:spacing w:val="-1"/>
        </w:rPr>
        <w:t xml:space="preserve"> </w:t>
      </w:r>
      <w:r>
        <w:t>precedence</w:t>
      </w:r>
      <w:r>
        <w:rPr>
          <w:spacing w:val="-3"/>
        </w:rPr>
        <w:t xml:space="preserve"> </w:t>
      </w:r>
      <w:r>
        <w:t>over</w:t>
      </w:r>
      <w:r>
        <w:rPr>
          <w:spacing w:val="-2"/>
        </w:rPr>
        <w:t xml:space="preserve"> </w:t>
      </w:r>
      <w:r>
        <w:t>“low</w:t>
      </w:r>
      <w:r>
        <w:rPr>
          <w:spacing w:val="-2"/>
        </w:rPr>
        <w:t xml:space="preserve"> </w:t>
      </w:r>
      <w:r>
        <w:t>grade”</w:t>
      </w:r>
      <w:r>
        <w:rPr>
          <w:spacing w:val="-1"/>
        </w:rPr>
        <w:t xml:space="preserve"> </w:t>
      </w:r>
      <w:r>
        <w:t>or</w:t>
      </w:r>
      <w:r>
        <w:rPr>
          <w:spacing w:val="-3"/>
        </w:rPr>
        <w:t xml:space="preserve"> </w:t>
      </w:r>
      <w:r>
        <w:t>“high</w:t>
      </w:r>
      <w:r>
        <w:rPr>
          <w:spacing w:val="-4"/>
        </w:rPr>
        <w:t xml:space="preserve"> </w:t>
      </w:r>
      <w:r>
        <w:t>grade.”</w:t>
      </w:r>
    </w:p>
    <w:p w14:paraId="21712D38" w14:textId="77777777" w:rsidR="00190658" w:rsidRDefault="005C1088">
      <w:pPr>
        <w:pStyle w:val="BodyText"/>
        <w:spacing w:before="4"/>
        <w:rPr>
          <w:sz w:val="26"/>
        </w:rPr>
      </w:pPr>
      <w:r>
        <w:rPr>
          <w:noProof/>
        </w:rPr>
        <w:drawing>
          <wp:anchor distT="0" distB="0" distL="0" distR="0" simplePos="0" relativeHeight="94" behindDoc="0" locked="0" layoutInCell="1" allowOverlap="1" wp14:anchorId="676235EC" wp14:editId="3DBB98CB">
            <wp:simplePos x="0" y="0"/>
            <wp:positionH relativeFrom="page">
              <wp:posOffset>2192654</wp:posOffset>
            </wp:positionH>
            <wp:positionV relativeFrom="paragraph">
              <wp:posOffset>203549</wp:posOffset>
            </wp:positionV>
            <wp:extent cx="3172244" cy="1462182"/>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07" cstate="print"/>
                    <a:stretch>
                      <a:fillRect/>
                    </a:stretch>
                  </pic:blipFill>
                  <pic:spPr>
                    <a:xfrm>
                      <a:off x="0" y="0"/>
                      <a:ext cx="3172244" cy="1462182"/>
                    </a:xfrm>
                    <a:prstGeom prst="rect">
                      <a:avLst/>
                    </a:prstGeom>
                  </pic:spPr>
                </pic:pic>
              </a:graphicData>
            </a:graphic>
          </wp:anchor>
        </w:drawing>
      </w:r>
    </w:p>
    <w:p w14:paraId="0DE07372" w14:textId="77777777" w:rsidR="00190658" w:rsidRDefault="00190658">
      <w:pPr>
        <w:rPr>
          <w:sz w:val="26"/>
        </w:rPr>
        <w:sectPr w:rsidR="00190658">
          <w:pgSz w:w="12240" w:h="15840"/>
          <w:pgMar w:top="880" w:right="1120" w:bottom="960" w:left="1700" w:header="683" w:footer="778" w:gutter="0"/>
          <w:cols w:space="720"/>
        </w:sectPr>
      </w:pPr>
    </w:p>
    <w:p w14:paraId="76B9956E" w14:textId="77777777" w:rsidR="00190658" w:rsidRDefault="00190658">
      <w:pPr>
        <w:pStyle w:val="BodyText"/>
        <w:rPr>
          <w:sz w:val="20"/>
        </w:rPr>
      </w:pPr>
    </w:p>
    <w:p w14:paraId="48A6A5EE" w14:textId="77777777" w:rsidR="00190658" w:rsidRDefault="00190658">
      <w:pPr>
        <w:pStyle w:val="BodyText"/>
        <w:spacing w:before="2"/>
      </w:pPr>
    </w:p>
    <w:p w14:paraId="3C3876CD" w14:textId="77777777" w:rsidR="00190658" w:rsidRDefault="005C1088">
      <w:pPr>
        <w:spacing w:before="100"/>
        <w:ind w:left="541"/>
        <w:jc w:val="both"/>
        <w:rPr>
          <w:b/>
          <w:sz w:val="24"/>
        </w:rPr>
      </w:pPr>
      <w:bookmarkStart w:id="350" w:name="Prostate_(site:_prostate_excluding_lymph"/>
      <w:bookmarkEnd w:id="350"/>
      <w:r>
        <w:rPr>
          <w:b/>
          <w:sz w:val="24"/>
        </w:rPr>
        <w:t>Prostate</w:t>
      </w:r>
      <w:r>
        <w:rPr>
          <w:b/>
          <w:spacing w:val="-4"/>
          <w:sz w:val="24"/>
        </w:rPr>
        <w:t xml:space="preserve"> </w:t>
      </w:r>
      <w:r>
        <w:rPr>
          <w:b/>
          <w:sz w:val="24"/>
        </w:rPr>
        <w:t>(site:</w:t>
      </w:r>
      <w:r>
        <w:rPr>
          <w:b/>
          <w:spacing w:val="-5"/>
          <w:sz w:val="24"/>
        </w:rPr>
        <w:t xml:space="preserve"> </w:t>
      </w:r>
      <w:r>
        <w:rPr>
          <w:b/>
          <w:sz w:val="24"/>
        </w:rPr>
        <w:t>prostate</w:t>
      </w:r>
      <w:r>
        <w:rPr>
          <w:b/>
          <w:spacing w:val="-4"/>
          <w:sz w:val="24"/>
        </w:rPr>
        <w:t xml:space="preserve"> </w:t>
      </w:r>
      <w:r>
        <w:rPr>
          <w:b/>
          <w:sz w:val="24"/>
        </w:rPr>
        <w:t>excluding</w:t>
      </w:r>
      <w:r>
        <w:rPr>
          <w:b/>
          <w:spacing w:val="-5"/>
          <w:sz w:val="24"/>
        </w:rPr>
        <w:t xml:space="preserve"> </w:t>
      </w:r>
      <w:r>
        <w:rPr>
          <w:b/>
          <w:sz w:val="24"/>
        </w:rPr>
        <w:t>lymphomas;</w:t>
      </w:r>
      <w:r>
        <w:rPr>
          <w:b/>
          <w:spacing w:val="-5"/>
          <w:sz w:val="24"/>
        </w:rPr>
        <w:t xml:space="preserve"> </w:t>
      </w:r>
      <w:r>
        <w:rPr>
          <w:b/>
          <w:sz w:val="24"/>
        </w:rPr>
        <w:t>CS</w:t>
      </w:r>
      <w:r>
        <w:rPr>
          <w:b/>
          <w:spacing w:val="-5"/>
          <w:sz w:val="24"/>
        </w:rPr>
        <w:t xml:space="preserve"> </w:t>
      </w:r>
      <w:r>
        <w:rPr>
          <w:b/>
          <w:sz w:val="24"/>
        </w:rPr>
        <w:t>schema:</w:t>
      </w:r>
      <w:r>
        <w:rPr>
          <w:b/>
          <w:spacing w:val="-4"/>
          <w:sz w:val="24"/>
        </w:rPr>
        <w:t xml:space="preserve"> </w:t>
      </w:r>
      <w:r>
        <w:rPr>
          <w:b/>
          <w:sz w:val="24"/>
        </w:rPr>
        <w:t>prostate)</w:t>
      </w:r>
    </w:p>
    <w:p w14:paraId="5D325A0E" w14:textId="77777777" w:rsidR="00190658" w:rsidRDefault="00190658">
      <w:pPr>
        <w:pStyle w:val="BodyText"/>
        <w:rPr>
          <w:b/>
        </w:rPr>
      </w:pPr>
    </w:p>
    <w:p w14:paraId="6FB5C524" w14:textId="77777777" w:rsidR="00190658" w:rsidRDefault="005C1088">
      <w:pPr>
        <w:pStyle w:val="BodyText"/>
        <w:ind w:left="541" w:right="367"/>
        <w:jc w:val="both"/>
      </w:pPr>
      <w:r>
        <w:t>Use the highest Gleason score from the biopsy/TURP or prostatectomy/autopsy. Use a</w:t>
      </w:r>
      <w:r>
        <w:rPr>
          <w:spacing w:val="1"/>
        </w:rPr>
        <w:t xml:space="preserve"> </w:t>
      </w:r>
      <w:r>
        <w:t xml:space="preserve">known value over an unknown value. Exclude results from tests performed after </w:t>
      </w:r>
      <w:proofErr w:type="spellStart"/>
      <w:r>
        <w:t>neoadju</w:t>
      </w:r>
      <w:proofErr w:type="spellEnd"/>
      <w:r>
        <w:t>-</w:t>
      </w:r>
      <w:r>
        <w:rPr>
          <w:spacing w:val="1"/>
        </w:rPr>
        <w:t xml:space="preserve"> </w:t>
      </w:r>
      <w:proofErr w:type="spellStart"/>
      <w:r>
        <w:t>vant</w:t>
      </w:r>
      <w:proofErr w:type="spellEnd"/>
      <w:r>
        <w:t xml:space="preserve"> therapy began. This information is collected in CSv2 SSF 8 (Gleason score from </w:t>
      </w:r>
      <w:proofErr w:type="spellStart"/>
      <w:r>
        <w:t>biop</w:t>
      </w:r>
      <w:proofErr w:type="spellEnd"/>
      <w:r>
        <w:t>-</w:t>
      </w:r>
      <w:r>
        <w:rPr>
          <w:spacing w:val="-57"/>
        </w:rPr>
        <w:t xml:space="preserve"> </w:t>
      </w:r>
      <w:proofErr w:type="spellStart"/>
      <w:r>
        <w:t>sy</w:t>
      </w:r>
      <w:proofErr w:type="spellEnd"/>
      <w:r>
        <w:t>/TURP) and SSF 10 (Gleason score from prostatectomy/autopsy) as stated below. Use</w:t>
      </w:r>
      <w:r>
        <w:rPr>
          <w:spacing w:val="1"/>
        </w:rPr>
        <w:t xml:space="preserve"> </w:t>
      </w:r>
      <w:r>
        <w:t>the table below to determine grade even if your registry does not collect these SSFs. If you</w:t>
      </w:r>
      <w:r>
        <w:rPr>
          <w:spacing w:val="1"/>
        </w:rPr>
        <w:t xml:space="preserve"> </w:t>
      </w:r>
      <w:r>
        <w:t>collect</w:t>
      </w:r>
      <w:r>
        <w:rPr>
          <w:spacing w:val="-4"/>
        </w:rPr>
        <w:t xml:space="preserve"> </w:t>
      </w:r>
      <w:r>
        <w:t>these</w:t>
      </w:r>
      <w:r>
        <w:rPr>
          <w:spacing w:val="-2"/>
        </w:rPr>
        <w:t xml:space="preserve"> </w:t>
      </w:r>
      <w:r>
        <w:t>SSFs,</w:t>
      </w:r>
      <w:r>
        <w:rPr>
          <w:spacing w:val="-3"/>
        </w:rPr>
        <w:t xml:space="preserve"> </w:t>
      </w:r>
      <w:r>
        <w:t>the</w:t>
      </w:r>
      <w:r>
        <w:rPr>
          <w:spacing w:val="-2"/>
        </w:rPr>
        <w:t xml:space="preserve"> </w:t>
      </w:r>
      <w:r>
        <w:t>information</w:t>
      </w:r>
      <w:r>
        <w:rPr>
          <w:spacing w:val="-3"/>
        </w:rPr>
        <w:t xml:space="preserve"> </w:t>
      </w:r>
      <w:r>
        <w:t>could</w:t>
      </w:r>
      <w:r>
        <w:rPr>
          <w:spacing w:val="-3"/>
        </w:rPr>
        <w:t xml:space="preserve"> </w:t>
      </w:r>
      <w:r>
        <w:t>be</w:t>
      </w:r>
      <w:r>
        <w:rPr>
          <w:spacing w:val="-2"/>
        </w:rPr>
        <w:t xml:space="preserve"> </w:t>
      </w:r>
      <w:r>
        <w:t>converted</w:t>
      </w:r>
      <w:r>
        <w:rPr>
          <w:spacing w:val="-3"/>
        </w:rPr>
        <w:t xml:space="preserve"> </w:t>
      </w:r>
      <w:r>
        <w:t>into</w:t>
      </w:r>
      <w:r>
        <w:rPr>
          <w:spacing w:val="-3"/>
        </w:rPr>
        <w:t xml:space="preserve"> </w:t>
      </w:r>
      <w:r>
        <w:t>the</w:t>
      </w:r>
      <w:r>
        <w:rPr>
          <w:spacing w:val="-2"/>
        </w:rPr>
        <w:t xml:space="preserve"> </w:t>
      </w:r>
      <w:r>
        <w:t>grade</w:t>
      </w:r>
      <w:r>
        <w:rPr>
          <w:spacing w:val="-3"/>
        </w:rPr>
        <w:t xml:space="preserve"> </w:t>
      </w:r>
      <w:r>
        <w:t>field</w:t>
      </w:r>
      <w:r>
        <w:rPr>
          <w:spacing w:val="-2"/>
        </w:rPr>
        <w:t xml:space="preserve"> </w:t>
      </w:r>
      <w:r>
        <w:t>automatically.</w:t>
      </w:r>
    </w:p>
    <w:p w14:paraId="2B58F229" w14:textId="77777777" w:rsidR="00190658" w:rsidRDefault="00190658">
      <w:pPr>
        <w:pStyle w:val="BodyText"/>
        <w:spacing w:before="10"/>
        <w:rPr>
          <w:sz w:val="23"/>
        </w:rPr>
      </w:pPr>
    </w:p>
    <w:p w14:paraId="0E4EE0F2" w14:textId="77777777" w:rsidR="00190658" w:rsidRDefault="005C1088">
      <w:pPr>
        <w:pStyle w:val="BodyText"/>
        <w:ind w:left="541" w:right="367"/>
        <w:jc w:val="both"/>
      </w:pPr>
      <w:proofErr w:type="gramStart"/>
      <w:r>
        <w:t>Usually</w:t>
      </w:r>
      <w:proofErr w:type="gramEnd"/>
      <w:r>
        <w:t xml:space="preserve"> prostate cancers are graded using Gleason score or pattern. Gleason grading for</w:t>
      </w:r>
      <w:r>
        <w:rPr>
          <w:spacing w:val="1"/>
        </w:rPr>
        <w:t xml:space="preserve"> </w:t>
      </w:r>
      <w:r>
        <w:t>prostate primaries is based on a 5-component system (5 histologic patterns). Prostatic can-</w:t>
      </w:r>
      <w:r>
        <w:rPr>
          <w:spacing w:val="1"/>
        </w:rPr>
        <w:t xml:space="preserve"> </w:t>
      </w:r>
      <w:proofErr w:type="spellStart"/>
      <w:r>
        <w:t>cer</w:t>
      </w:r>
      <w:proofErr w:type="spellEnd"/>
      <w:r>
        <w:t xml:space="preserve"> generally shows two main histologic patterns. The primary pattern, the pattern occupy-</w:t>
      </w:r>
      <w:r>
        <w:rPr>
          <w:spacing w:val="1"/>
        </w:rPr>
        <w:t xml:space="preserve"> </w:t>
      </w:r>
      <w:proofErr w:type="spellStart"/>
      <w:r>
        <w:t>ing</w:t>
      </w:r>
      <w:proofErr w:type="spellEnd"/>
      <w:r>
        <w:t xml:space="preserve"> greater than 50% of the cancer, is usually indicated by the first number of the Gleason</w:t>
      </w:r>
      <w:r>
        <w:rPr>
          <w:spacing w:val="1"/>
        </w:rPr>
        <w:t xml:space="preserve"> </w:t>
      </w:r>
      <w:r>
        <w:t>grade, and the secondary pattern is usually indicated by the second number. These two</w:t>
      </w:r>
      <w:r>
        <w:rPr>
          <w:spacing w:val="1"/>
        </w:rPr>
        <w:t xml:space="preserve"> </w:t>
      </w:r>
      <w:r>
        <w:t>numbers are added together to create a pattern score, ranging from 2 to 10. If there are two</w:t>
      </w:r>
      <w:r>
        <w:rPr>
          <w:spacing w:val="-57"/>
        </w:rPr>
        <w:t xml:space="preserve"> </w:t>
      </w:r>
      <w:r>
        <w:t>numbers,</w:t>
      </w:r>
      <w:r>
        <w:rPr>
          <w:spacing w:val="-13"/>
        </w:rPr>
        <w:t xml:space="preserve"> </w:t>
      </w:r>
      <w:r>
        <w:t>assume</w:t>
      </w:r>
      <w:r>
        <w:rPr>
          <w:spacing w:val="-11"/>
        </w:rPr>
        <w:t xml:space="preserve"> </w:t>
      </w:r>
      <w:r>
        <w:t>that</w:t>
      </w:r>
      <w:r>
        <w:rPr>
          <w:spacing w:val="-13"/>
        </w:rPr>
        <w:t xml:space="preserve"> </w:t>
      </w:r>
      <w:r>
        <w:t>they</w:t>
      </w:r>
      <w:r>
        <w:rPr>
          <w:spacing w:val="-14"/>
        </w:rPr>
        <w:t xml:space="preserve"> </w:t>
      </w:r>
      <w:r>
        <w:t>refer</w:t>
      </w:r>
      <w:r>
        <w:rPr>
          <w:spacing w:val="-13"/>
        </w:rPr>
        <w:t xml:space="preserve"> </w:t>
      </w:r>
      <w:r>
        <w:t>to</w:t>
      </w:r>
      <w:r>
        <w:rPr>
          <w:spacing w:val="-13"/>
        </w:rPr>
        <w:t xml:space="preserve"> </w:t>
      </w:r>
      <w:r>
        <w:t>two</w:t>
      </w:r>
      <w:r>
        <w:rPr>
          <w:spacing w:val="-12"/>
        </w:rPr>
        <w:t xml:space="preserve"> </w:t>
      </w:r>
      <w:r>
        <w:t>patterns</w:t>
      </w:r>
      <w:r>
        <w:rPr>
          <w:spacing w:val="-11"/>
        </w:rPr>
        <w:t xml:space="preserve"> </w:t>
      </w:r>
      <w:r>
        <w:t>(the</w:t>
      </w:r>
      <w:r>
        <w:rPr>
          <w:spacing w:val="-10"/>
        </w:rPr>
        <w:t xml:space="preserve"> </w:t>
      </w:r>
      <w:r>
        <w:t>first</w:t>
      </w:r>
      <w:r>
        <w:rPr>
          <w:spacing w:val="-12"/>
        </w:rPr>
        <w:t xml:space="preserve"> </w:t>
      </w:r>
      <w:r>
        <w:t>number</w:t>
      </w:r>
      <w:r>
        <w:rPr>
          <w:spacing w:val="-13"/>
        </w:rPr>
        <w:t xml:space="preserve"> </w:t>
      </w:r>
      <w:r>
        <w:t>being</w:t>
      </w:r>
      <w:r>
        <w:rPr>
          <w:spacing w:val="-13"/>
        </w:rPr>
        <w:t xml:space="preserve"> </w:t>
      </w:r>
      <w:r>
        <w:t>the</w:t>
      </w:r>
      <w:r>
        <w:rPr>
          <w:spacing w:val="-11"/>
        </w:rPr>
        <w:t xml:space="preserve"> </w:t>
      </w:r>
      <w:r>
        <w:t>primary</w:t>
      </w:r>
      <w:r>
        <w:rPr>
          <w:spacing w:val="-12"/>
        </w:rPr>
        <w:t xml:space="preserve"> </w:t>
      </w:r>
      <w:r>
        <w:t>pat-</w:t>
      </w:r>
      <w:r>
        <w:rPr>
          <w:spacing w:val="-13"/>
        </w:rPr>
        <w:t xml:space="preserve"> </w:t>
      </w:r>
      <w:r>
        <w:t>tern</w:t>
      </w:r>
      <w:r>
        <w:rPr>
          <w:spacing w:val="-58"/>
        </w:rPr>
        <w:t xml:space="preserve"> </w:t>
      </w:r>
      <w:r>
        <w:t>and the second number the secondary pattern), and sum them to obtain the score. If only</w:t>
      </w:r>
      <w:r>
        <w:rPr>
          <w:spacing w:val="1"/>
        </w:rPr>
        <w:t xml:space="preserve"> </w:t>
      </w:r>
      <w:r>
        <w:t xml:space="preserve">one number is given on a particular test and it is less than or equal to 5 and not </w:t>
      </w:r>
      <w:proofErr w:type="spellStart"/>
      <w:r>
        <w:t>speci</w:t>
      </w:r>
      <w:proofErr w:type="spellEnd"/>
      <w:r>
        <w:t xml:space="preserve">- </w:t>
      </w:r>
      <w:proofErr w:type="spellStart"/>
      <w:r>
        <w:t>fied</w:t>
      </w:r>
      <w:proofErr w:type="spellEnd"/>
      <w:r>
        <w:rPr>
          <w:spacing w:val="1"/>
        </w:rPr>
        <w:t xml:space="preserve"> </w:t>
      </w:r>
      <w:r>
        <w:t>as a score, do not use the information because it could refer to either a score or a grade. If</w:t>
      </w:r>
      <w:r>
        <w:rPr>
          <w:spacing w:val="1"/>
        </w:rPr>
        <w:t xml:space="preserve"> </w:t>
      </w:r>
      <w:r>
        <w:t>only one number is given and it is greater than 5, assume that it is a score and use it. If the</w:t>
      </w:r>
      <w:r>
        <w:rPr>
          <w:spacing w:val="1"/>
        </w:rPr>
        <w:t xml:space="preserve"> </w:t>
      </w:r>
      <w:r>
        <w:t>pathology report specifies a specific number out of a total of 10, the first number given is</w:t>
      </w:r>
      <w:r>
        <w:rPr>
          <w:spacing w:val="1"/>
        </w:rPr>
        <w:t xml:space="preserve"> </w:t>
      </w:r>
      <w:r>
        <w:t>the score. Example: The pathology report says Gleason 3/10. The Gleason score would be</w:t>
      </w:r>
      <w:r>
        <w:rPr>
          <w:spacing w:val="1"/>
        </w:rPr>
        <w:t xml:space="preserve"> </w:t>
      </w:r>
      <w:r>
        <w:t>3.</w:t>
      </w:r>
    </w:p>
    <w:p w14:paraId="0318536C" w14:textId="77777777" w:rsidR="00190658" w:rsidRDefault="00190658">
      <w:pPr>
        <w:pStyle w:val="BodyText"/>
        <w:spacing w:before="1"/>
      </w:pPr>
    </w:p>
    <w:p w14:paraId="57450FDA" w14:textId="77777777" w:rsidR="00190658" w:rsidRDefault="005C1088">
      <w:pPr>
        <w:ind w:left="541"/>
        <w:jc w:val="both"/>
        <w:rPr>
          <w:b/>
          <w:sz w:val="24"/>
        </w:rPr>
      </w:pPr>
      <w:bookmarkStart w:id="351" w:name="Historic_Perspective"/>
      <w:bookmarkEnd w:id="351"/>
      <w:r>
        <w:rPr>
          <w:b/>
          <w:sz w:val="24"/>
        </w:rPr>
        <w:t>Historic</w:t>
      </w:r>
      <w:r>
        <w:rPr>
          <w:b/>
          <w:spacing w:val="-7"/>
          <w:sz w:val="24"/>
        </w:rPr>
        <w:t xml:space="preserve"> </w:t>
      </w:r>
      <w:r>
        <w:rPr>
          <w:b/>
          <w:sz w:val="24"/>
        </w:rPr>
        <w:t>Perspective</w:t>
      </w:r>
    </w:p>
    <w:p w14:paraId="0F7E1231" w14:textId="77777777" w:rsidR="00190658" w:rsidRDefault="005C1088">
      <w:pPr>
        <w:pStyle w:val="BodyText"/>
        <w:rPr>
          <w:b/>
          <w:sz w:val="17"/>
        </w:rPr>
      </w:pPr>
      <w:r>
        <w:rPr>
          <w:noProof/>
        </w:rPr>
        <w:drawing>
          <wp:anchor distT="0" distB="0" distL="0" distR="0" simplePos="0" relativeHeight="95" behindDoc="0" locked="0" layoutInCell="1" allowOverlap="1" wp14:anchorId="60E17976" wp14:editId="44FD9C47">
            <wp:simplePos x="0" y="0"/>
            <wp:positionH relativeFrom="page">
              <wp:posOffset>2035811</wp:posOffset>
            </wp:positionH>
            <wp:positionV relativeFrom="paragraph">
              <wp:posOffset>137260</wp:posOffset>
            </wp:positionV>
            <wp:extent cx="4172099" cy="2380297"/>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08" cstate="print"/>
                    <a:stretch>
                      <a:fillRect/>
                    </a:stretch>
                  </pic:blipFill>
                  <pic:spPr>
                    <a:xfrm>
                      <a:off x="0" y="0"/>
                      <a:ext cx="4172099" cy="2380297"/>
                    </a:xfrm>
                    <a:prstGeom prst="rect">
                      <a:avLst/>
                    </a:prstGeom>
                  </pic:spPr>
                </pic:pic>
              </a:graphicData>
            </a:graphic>
          </wp:anchor>
        </w:drawing>
      </w:r>
    </w:p>
    <w:p w14:paraId="728C8CCF" w14:textId="77777777" w:rsidR="00190658" w:rsidRDefault="00190658">
      <w:pPr>
        <w:pStyle w:val="BodyText"/>
        <w:rPr>
          <w:b/>
          <w:sz w:val="26"/>
        </w:rPr>
      </w:pPr>
    </w:p>
    <w:p w14:paraId="1502C515" w14:textId="77777777" w:rsidR="00190658" w:rsidRDefault="00190658">
      <w:pPr>
        <w:pStyle w:val="BodyText"/>
        <w:spacing w:before="9"/>
        <w:rPr>
          <w:b/>
          <w:sz w:val="26"/>
        </w:rPr>
      </w:pPr>
    </w:p>
    <w:p w14:paraId="264F6F0D" w14:textId="77777777" w:rsidR="00190658" w:rsidRDefault="005C1088">
      <w:pPr>
        <w:pStyle w:val="BodyText"/>
        <w:ind w:left="541" w:right="368"/>
        <w:jc w:val="both"/>
      </w:pPr>
      <w:r>
        <w:t>Historical perspective on long term trends in prostate grade: The relationship of Gleason</w:t>
      </w:r>
      <w:r>
        <w:rPr>
          <w:spacing w:val="1"/>
        </w:rPr>
        <w:t xml:space="preserve"> </w:t>
      </w:r>
      <w:r>
        <w:t xml:space="preserve">score to grade changed for 1/1/2014+ diagnoses </w:t>
      </w:r>
      <w:proofErr w:type="gramStart"/>
      <w:r>
        <w:t>in order to</w:t>
      </w:r>
      <w:proofErr w:type="gramEnd"/>
      <w:r>
        <w:t xml:space="preserve"> have the grade field in sync</w:t>
      </w:r>
      <w:r>
        <w:rPr>
          <w:spacing w:val="1"/>
        </w:rPr>
        <w:t xml:space="preserve"> </w:t>
      </w:r>
      <w:r>
        <w:t>with AJCC 7th ed. Analysis of prostate grade before 2014 based solely on the grade field is</w:t>
      </w:r>
      <w:r>
        <w:rPr>
          <w:spacing w:val="1"/>
        </w:rPr>
        <w:t xml:space="preserve"> </w:t>
      </w:r>
      <w:r>
        <w:t>not recommended. In Collaborative Stage (CS), Gleason score was originally coded in CSv1</w:t>
      </w:r>
      <w:r>
        <w:rPr>
          <w:spacing w:val="-58"/>
        </w:rPr>
        <w:t xml:space="preserve"> </w:t>
      </w:r>
      <w:r>
        <w:rPr>
          <w:spacing w:val="-1"/>
        </w:rPr>
        <w:t>in one</w:t>
      </w:r>
      <w:r>
        <w:t xml:space="preserve"> </w:t>
      </w:r>
      <w:r>
        <w:rPr>
          <w:spacing w:val="-1"/>
        </w:rPr>
        <w:t>field</w:t>
      </w:r>
      <w:r>
        <w:t xml:space="preserve"> </w:t>
      </w:r>
      <w:r>
        <w:rPr>
          <w:spacing w:val="-1"/>
        </w:rPr>
        <w:t xml:space="preserve">(SSF 6) and then </w:t>
      </w:r>
      <w:r>
        <w:t>it</w:t>
      </w:r>
      <w:r>
        <w:rPr>
          <w:spacing w:val="-1"/>
        </w:rPr>
        <w:t xml:space="preserve"> </w:t>
      </w:r>
      <w:r>
        <w:t>was</w:t>
      </w:r>
      <w:r>
        <w:rPr>
          <w:spacing w:val="-2"/>
        </w:rPr>
        <w:t xml:space="preserve"> </w:t>
      </w:r>
      <w:r>
        <w:t>split</w:t>
      </w:r>
      <w:r>
        <w:rPr>
          <w:spacing w:val="-1"/>
        </w:rPr>
        <w:t xml:space="preserve"> </w:t>
      </w:r>
      <w:r>
        <w:t>into</w:t>
      </w:r>
      <w:r>
        <w:rPr>
          <w:spacing w:val="-1"/>
        </w:rPr>
        <w:t xml:space="preserve"> </w:t>
      </w:r>
      <w:r>
        <w:t>two</w:t>
      </w:r>
      <w:r>
        <w:rPr>
          <w:spacing w:val="-1"/>
        </w:rPr>
        <w:t xml:space="preserve"> </w:t>
      </w:r>
      <w:r>
        <w:t>fields</w:t>
      </w:r>
      <w:r>
        <w:rPr>
          <w:spacing w:val="1"/>
        </w:rPr>
        <w:t xml:space="preserve"> </w:t>
      </w:r>
      <w:r>
        <w:t>in</w:t>
      </w:r>
      <w:r>
        <w:rPr>
          <w:spacing w:val="-1"/>
        </w:rPr>
        <w:t xml:space="preserve"> </w:t>
      </w:r>
      <w:r>
        <w:t>CSv2 based on</w:t>
      </w:r>
      <w:r>
        <w:rPr>
          <w:spacing w:val="-1"/>
        </w:rPr>
        <w:t xml:space="preserve"> </w:t>
      </w:r>
      <w:r>
        <w:t>the</w:t>
      </w:r>
      <w:r>
        <w:rPr>
          <w:spacing w:val="-23"/>
        </w:rPr>
        <w:t xml:space="preserve"> </w:t>
      </w:r>
      <w:proofErr w:type="gramStart"/>
      <w:r>
        <w:t>tissue</w:t>
      </w:r>
      <w:proofErr w:type="gramEnd"/>
    </w:p>
    <w:p w14:paraId="506416F2" w14:textId="77777777" w:rsidR="00190658" w:rsidRDefault="00190658">
      <w:pPr>
        <w:jc w:val="both"/>
        <w:sectPr w:rsidR="00190658">
          <w:pgSz w:w="12240" w:h="15840"/>
          <w:pgMar w:top="880" w:right="1120" w:bottom="960" w:left="1700" w:header="683" w:footer="778" w:gutter="0"/>
          <w:cols w:space="720"/>
        </w:sectPr>
      </w:pPr>
    </w:p>
    <w:p w14:paraId="2AD117DC" w14:textId="77777777" w:rsidR="00190658" w:rsidRDefault="00190658">
      <w:pPr>
        <w:pStyle w:val="BodyText"/>
        <w:rPr>
          <w:sz w:val="20"/>
        </w:rPr>
      </w:pPr>
    </w:p>
    <w:p w14:paraId="328D1383" w14:textId="77777777" w:rsidR="00190658" w:rsidRDefault="00190658">
      <w:pPr>
        <w:pStyle w:val="BodyText"/>
        <w:spacing w:before="2"/>
        <w:rPr>
          <w:sz w:val="27"/>
        </w:rPr>
      </w:pPr>
    </w:p>
    <w:p w14:paraId="69325218" w14:textId="77777777" w:rsidR="00190658" w:rsidRDefault="005C1088">
      <w:pPr>
        <w:pStyle w:val="BodyText"/>
        <w:spacing w:before="100"/>
        <w:ind w:left="515" w:right="368"/>
        <w:jc w:val="both"/>
      </w:pPr>
      <w:r>
        <w:t>used for the test: needle biopsy/TURP (SSF 8) and prostatectomy/autopsy (SSF 10). For</w:t>
      </w:r>
      <w:r>
        <w:rPr>
          <w:spacing w:val="1"/>
        </w:rPr>
        <w:t xml:space="preserve"> </w:t>
      </w:r>
      <w:r>
        <w:t>trends using data back to 2004, if one collected the various CS Gleason scores, one could</w:t>
      </w:r>
      <w:r>
        <w:rPr>
          <w:spacing w:val="1"/>
        </w:rPr>
        <w:t xml:space="preserve"> </w:t>
      </w:r>
      <w:r>
        <w:t>design</w:t>
      </w:r>
      <w:r>
        <w:rPr>
          <w:spacing w:val="-10"/>
        </w:rPr>
        <w:t xml:space="preserve"> </w:t>
      </w:r>
      <w:r>
        <w:t>a</w:t>
      </w:r>
      <w:r>
        <w:rPr>
          <w:spacing w:val="-7"/>
        </w:rPr>
        <w:t xml:space="preserve"> </w:t>
      </w:r>
      <w:r>
        <w:t>recode</w:t>
      </w:r>
      <w:r>
        <w:rPr>
          <w:spacing w:val="-6"/>
        </w:rPr>
        <w:t xml:space="preserve"> </w:t>
      </w:r>
      <w:r>
        <w:t>to</w:t>
      </w:r>
      <w:r>
        <w:rPr>
          <w:spacing w:val="-7"/>
        </w:rPr>
        <w:t xml:space="preserve"> </w:t>
      </w:r>
      <w:r>
        <w:t>have</w:t>
      </w:r>
      <w:r>
        <w:rPr>
          <w:spacing w:val="-9"/>
        </w:rPr>
        <w:t xml:space="preserve"> </w:t>
      </w:r>
      <w:r>
        <w:t>the</w:t>
      </w:r>
      <w:r>
        <w:rPr>
          <w:spacing w:val="-6"/>
        </w:rPr>
        <w:t xml:space="preserve"> </w:t>
      </w:r>
      <w:r>
        <w:t>same</w:t>
      </w:r>
      <w:r>
        <w:rPr>
          <w:spacing w:val="-9"/>
        </w:rPr>
        <w:t xml:space="preserve"> </w:t>
      </w:r>
      <w:r>
        <w:t>criteria</w:t>
      </w:r>
      <w:r>
        <w:rPr>
          <w:spacing w:val="-6"/>
        </w:rPr>
        <w:t xml:space="preserve"> </w:t>
      </w:r>
      <w:r>
        <w:t>as</w:t>
      </w:r>
      <w:r>
        <w:rPr>
          <w:spacing w:val="-6"/>
        </w:rPr>
        <w:t xml:space="preserve"> </w:t>
      </w:r>
      <w:r>
        <w:t>the</w:t>
      </w:r>
      <w:r>
        <w:rPr>
          <w:spacing w:val="-9"/>
        </w:rPr>
        <w:t xml:space="preserve"> </w:t>
      </w:r>
      <w:r>
        <w:t>data</w:t>
      </w:r>
      <w:r>
        <w:rPr>
          <w:spacing w:val="-11"/>
        </w:rPr>
        <w:t xml:space="preserve"> </w:t>
      </w:r>
      <w:r>
        <w:t>collected</w:t>
      </w:r>
      <w:r>
        <w:rPr>
          <w:spacing w:val="-10"/>
        </w:rPr>
        <w:t xml:space="preserve"> </w:t>
      </w:r>
      <w:r>
        <w:t>2014+.</w:t>
      </w:r>
      <w:r>
        <w:rPr>
          <w:spacing w:val="-9"/>
        </w:rPr>
        <w:t xml:space="preserve"> </w:t>
      </w:r>
      <w:r>
        <w:t>The</w:t>
      </w:r>
      <w:r>
        <w:rPr>
          <w:spacing w:val="-6"/>
        </w:rPr>
        <w:t xml:space="preserve"> </w:t>
      </w:r>
      <w:r>
        <w:t>original</w:t>
      </w:r>
      <w:r>
        <w:rPr>
          <w:spacing w:val="-7"/>
        </w:rPr>
        <w:t xml:space="preserve"> </w:t>
      </w:r>
      <w:r>
        <w:t>grade</w:t>
      </w:r>
      <w:r>
        <w:rPr>
          <w:spacing w:val="-9"/>
        </w:rPr>
        <w:t xml:space="preserve"> </w:t>
      </w:r>
      <w:r>
        <w:t>field</w:t>
      </w:r>
      <w:r>
        <w:rPr>
          <w:spacing w:val="-57"/>
        </w:rPr>
        <w:t xml:space="preserve"> </w:t>
      </w:r>
      <w:r>
        <w:t>would</w:t>
      </w:r>
      <w:r>
        <w:rPr>
          <w:spacing w:val="-8"/>
        </w:rPr>
        <w:t xml:space="preserve"> </w:t>
      </w:r>
      <w:r>
        <w:t>NOT</w:t>
      </w:r>
      <w:r>
        <w:rPr>
          <w:spacing w:val="-6"/>
        </w:rPr>
        <w:t xml:space="preserve"> </w:t>
      </w:r>
      <w:r>
        <w:t>be</w:t>
      </w:r>
      <w:r>
        <w:rPr>
          <w:spacing w:val="-7"/>
        </w:rPr>
        <w:t xml:space="preserve"> </w:t>
      </w:r>
      <w:r>
        <w:t>changed,</w:t>
      </w:r>
      <w:r>
        <w:rPr>
          <w:spacing w:val="-9"/>
        </w:rPr>
        <w:t xml:space="preserve"> </w:t>
      </w:r>
      <w:r>
        <w:t>but</w:t>
      </w:r>
      <w:r>
        <w:rPr>
          <w:spacing w:val="-8"/>
        </w:rPr>
        <w:t xml:space="preserve"> </w:t>
      </w:r>
      <w:r>
        <w:t>for</w:t>
      </w:r>
      <w:r>
        <w:rPr>
          <w:spacing w:val="-8"/>
        </w:rPr>
        <w:t xml:space="preserve"> </w:t>
      </w:r>
      <w:r>
        <w:t>analyses</w:t>
      </w:r>
      <w:r>
        <w:rPr>
          <w:spacing w:val="-6"/>
        </w:rPr>
        <w:t xml:space="preserve"> </w:t>
      </w:r>
      <w:r>
        <w:t>this</w:t>
      </w:r>
      <w:r>
        <w:rPr>
          <w:spacing w:val="-6"/>
        </w:rPr>
        <w:t xml:space="preserve"> </w:t>
      </w:r>
      <w:r>
        <w:t>recode</w:t>
      </w:r>
      <w:r>
        <w:rPr>
          <w:spacing w:val="-6"/>
        </w:rPr>
        <w:t xml:space="preserve"> </w:t>
      </w:r>
      <w:r>
        <w:t>could</w:t>
      </w:r>
      <w:r>
        <w:rPr>
          <w:spacing w:val="-7"/>
        </w:rPr>
        <w:t xml:space="preserve"> </w:t>
      </w:r>
      <w:r>
        <w:t>be</w:t>
      </w:r>
      <w:r>
        <w:rPr>
          <w:spacing w:val="-7"/>
        </w:rPr>
        <w:t xml:space="preserve"> </w:t>
      </w:r>
      <w:r>
        <w:t>based</w:t>
      </w:r>
      <w:r>
        <w:rPr>
          <w:spacing w:val="-7"/>
        </w:rPr>
        <w:t xml:space="preserve"> </w:t>
      </w:r>
      <w:r>
        <w:t>on</w:t>
      </w:r>
      <w:r>
        <w:rPr>
          <w:spacing w:val="-7"/>
        </w:rPr>
        <w:t xml:space="preserve"> </w:t>
      </w:r>
      <w:r>
        <w:t>the</w:t>
      </w:r>
      <w:r>
        <w:rPr>
          <w:spacing w:val="-7"/>
        </w:rPr>
        <w:t xml:space="preserve"> </w:t>
      </w:r>
      <w:r>
        <w:t>CS</w:t>
      </w:r>
      <w:r>
        <w:rPr>
          <w:spacing w:val="-7"/>
        </w:rPr>
        <w:t xml:space="preserve"> </w:t>
      </w:r>
      <w:r>
        <w:t>SSFs</w:t>
      </w:r>
      <w:r>
        <w:rPr>
          <w:spacing w:val="-7"/>
        </w:rPr>
        <w:t xml:space="preserve"> </w:t>
      </w:r>
      <w:r>
        <w:t>and</w:t>
      </w:r>
      <w:r>
        <w:rPr>
          <w:spacing w:val="-7"/>
        </w:rPr>
        <w:t xml:space="preserve"> </w:t>
      </w:r>
      <w:r>
        <w:t>the</w:t>
      </w:r>
      <w:r>
        <w:rPr>
          <w:spacing w:val="-57"/>
        </w:rPr>
        <w:t xml:space="preserve"> </w:t>
      </w:r>
      <w:r>
        <w:t>original</w:t>
      </w:r>
      <w:r>
        <w:rPr>
          <w:spacing w:val="-1"/>
        </w:rPr>
        <w:t xml:space="preserve"> </w:t>
      </w:r>
      <w:r>
        <w:t>grade code.</w:t>
      </w:r>
    </w:p>
    <w:p w14:paraId="4A8443D3" w14:textId="77777777" w:rsidR="00190658" w:rsidRDefault="00190658">
      <w:pPr>
        <w:pStyle w:val="BodyText"/>
      </w:pPr>
    </w:p>
    <w:p w14:paraId="4F2ADF13" w14:textId="77777777" w:rsidR="00190658" w:rsidRDefault="005C1088">
      <w:pPr>
        <w:pStyle w:val="BodyText"/>
        <w:ind w:left="515" w:right="371"/>
        <w:jc w:val="both"/>
      </w:pPr>
      <w:r>
        <w:t>Computer</w:t>
      </w:r>
      <w:r>
        <w:rPr>
          <w:spacing w:val="-8"/>
        </w:rPr>
        <w:t xml:space="preserve"> </w:t>
      </w:r>
      <w:r>
        <w:t>algorithm</w:t>
      </w:r>
      <w:r>
        <w:rPr>
          <w:spacing w:val="-8"/>
        </w:rPr>
        <w:t xml:space="preserve"> </w:t>
      </w:r>
      <w:r>
        <w:t>to</w:t>
      </w:r>
      <w:r>
        <w:rPr>
          <w:spacing w:val="-6"/>
        </w:rPr>
        <w:t xml:space="preserve"> </w:t>
      </w:r>
      <w:r>
        <w:t>derive</w:t>
      </w:r>
      <w:r>
        <w:rPr>
          <w:spacing w:val="-6"/>
        </w:rPr>
        <w:t xml:space="preserve"> </w:t>
      </w:r>
      <w:r>
        <w:t>grade</w:t>
      </w:r>
      <w:r>
        <w:rPr>
          <w:spacing w:val="-6"/>
        </w:rPr>
        <w:t xml:space="preserve"> </w:t>
      </w:r>
      <w:r>
        <w:t>for</w:t>
      </w:r>
      <w:r>
        <w:rPr>
          <w:spacing w:val="-8"/>
        </w:rPr>
        <w:t xml:space="preserve"> </w:t>
      </w:r>
      <w:r>
        <w:t>prostate</w:t>
      </w:r>
      <w:r>
        <w:rPr>
          <w:spacing w:val="-5"/>
        </w:rPr>
        <w:t xml:space="preserve"> </w:t>
      </w:r>
      <w:r>
        <w:t>based</w:t>
      </w:r>
      <w:r>
        <w:rPr>
          <w:spacing w:val="-7"/>
        </w:rPr>
        <w:t xml:space="preserve"> </w:t>
      </w:r>
      <w:r>
        <w:t>on</w:t>
      </w:r>
      <w:r>
        <w:rPr>
          <w:spacing w:val="-7"/>
        </w:rPr>
        <w:t xml:space="preserve"> </w:t>
      </w:r>
      <w:r>
        <w:t>SSF</w:t>
      </w:r>
      <w:r>
        <w:rPr>
          <w:spacing w:val="-7"/>
        </w:rPr>
        <w:t xml:space="preserve"> </w:t>
      </w:r>
      <w:r>
        <w:t>8</w:t>
      </w:r>
      <w:r>
        <w:rPr>
          <w:spacing w:val="-9"/>
        </w:rPr>
        <w:t xml:space="preserve"> </w:t>
      </w:r>
      <w:r>
        <w:t>and</w:t>
      </w:r>
      <w:r>
        <w:rPr>
          <w:spacing w:val="-6"/>
        </w:rPr>
        <w:t xml:space="preserve"> </w:t>
      </w:r>
      <w:r>
        <w:t>SSF</w:t>
      </w:r>
      <w:r>
        <w:rPr>
          <w:spacing w:val="-10"/>
        </w:rPr>
        <w:t xml:space="preserve"> </w:t>
      </w:r>
      <w:r>
        <w:t>10:</w:t>
      </w:r>
      <w:r>
        <w:rPr>
          <w:spacing w:val="-6"/>
        </w:rPr>
        <w:t xml:space="preserve"> </w:t>
      </w:r>
      <w:r>
        <w:t>if</w:t>
      </w:r>
      <w:r>
        <w:rPr>
          <w:spacing w:val="-10"/>
        </w:rPr>
        <w:t xml:space="preserve"> </w:t>
      </w:r>
      <w:r>
        <w:t>SSF</w:t>
      </w:r>
      <w:r>
        <w:rPr>
          <w:spacing w:val="-7"/>
        </w:rPr>
        <w:t xml:space="preserve"> </w:t>
      </w:r>
      <w:r>
        <w:t>8</w:t>
      </w:r>
      <w:r>
        <w:rPr>
          <w:spacing w:val="-7"/>
        </w:rPr>
        <w:t xml:space="preserve"> </w:t>
      </w:r>
      <w:r>
        <w:t>or</w:t>
      </w:r>
      <w:r>
        <w:rPr>
          <w:spacing w:val="-7"/>
        </w:rPr>
        <w:t xml:space="preserve"> </w:t>
      </w:r>
      <w:r>
        <w:t>SSF</w:t>
      </w:r>
      <w:r>
        <w:rPr>
          <w:spacing w:val="-58"/>
        </w:rPr>
        <w:t xml:space="preserve"> </w:t>
      </w:r>
      <w:r>
        <w:t>10 has known values for Gleason’s, the information could be used to automatically derive</w:t>
      </w:r>
      <w:r>
        <w:rPr>
          <w:spacing w:val="1"/>
        </w:rPr>
        <w:t xml:space="preserve"> </w:t>
      </w:r>
      <w:r>
        <w:t>the</w:t>
      </w:r>
      <w:r>
        <w:rPr>
          <w:spacing w:val="-1"/>
        </w:rPr>
        <w:t xml:space="preserve"> </w:t>
      </w:r>
      <w:r>
        <w:t>grade field.</w:t>
      </w:r>
    </w:p>
    <w:p w14:paraId="3ABCCB8C" w14:textId="77777777" w:rsidR="00190658" w:rsidRDefault="00190658">
      <w:pPr>
        <w:pStyle w:val="BodyText"/>
        <w:rPr>
          <w:sz w:val="20"/>
        </w:rPr>
      </w:pPr>
    </w:p>
    <w:p w14:paraId="77D9860F" w14:textId="77777777" w:rsidR="00190658" w:rsidRDefault="005C1088">
      <w:pPr>
        <w:pStyle w:val="BodyText"/>
        <w:spacing w:before="1"/>
        <w:rPr>
          <w:sz w:val="23"/>
        </w:rPr>
      </w:pPr>
      <w:r>
        <w:rPr>
          <w:noProof/>
        </w:rPr>
        <w:drawing>
          <wp:anchor distT="0" distB="0" distL="0" distR="0" simplePos="0" relativeHeight="96" behindDoc="0" locked="0" layoutInCell="1" allowOverlap="1" wp14:anchorId="506125A9" wp14:editId="39EEA461">
            <wp:simplePos x="0" y="0"/>
            <wp:positionH relativeFrom="page">
              <wp:posOffset>1698625</wp:posOffset>
            </wp:positionH>
            <wp:positionV relativeFrom="paragraph">
              <wp:posOffset>180287</wp:posOffset>
            </wp:positionV>
            <wp:extent cx="4596999" cy="4945380"/>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09" cstate="print"/>
                    <a:stretch>
                      <a:fillRect/>
                    </a:stretch>
                  </pic:blipFill>
                  <pic:spPr>
                    <a:xfrm>
                      <a:off x="0" y="0"/>
                      <a:ext cx="4596999" cy="4945380"/>
                    </a:xfrm>
                    <a:prstGeom prst="rect">
                      <a:avLst/>
                    </a:prstGeom>
                  </pic:spPr>
                </pic:pic>
              </a:graphicData>
            </a:graphic>
          </wp:anchor>
        </w:drawing>
      </w:r>
    </w:p>
    <w:p w14:paraId="6EF8E33C" w14:textId="77777777" w:rsidR="00190658" w:rsidRDefault="00190658">
      <w:pPr>
        <w:rPr>
          <w:sz w:val="23"/>
        </w:rPr>
        <w:sectPr w:rsidR="00190658">
          <w:pgSz w:w="12240" w:h="15840"/>
          <w:pgMar w:top="880" w:right="1120" w:bottom="960" w:left="1700" w:header="683" w:footer="778" w:gutter="0"/>
          <w:cols w:space="720"/>
        </w:sectPr>
      </w:pPr>
    </w:p>
    <w:p w14:paraId="5D326351" w14:textId="77777777" w:rsidR="00190658" w:rsidRDefault="00190658">
      <w:pPr>
        <w:pStyle w:val="BodyText"/>
        <w:rPr>
          <w:sz w:val="20"/>
        </w:rPr>
      </w:pPr>
    </w:p>
    <w:p w14:paraId="7118F144" w14:textId="77777777" w:rsidR="00190658" w:rsidRDefault="00190658">
      <w:pPr>
        <w:pStyle w:val="BodyText"/>
        <w:spacing w:before="2"/>
        <w:rPr>
          <w:sz w:val="25"/>
        </w:rPr>
      </w:pPr>
    </w:p>
    <w:p w14:paraId="64ECAB8C" w14:textId="77777777" w:rsidR="00190658" w:rsidRDefault="005C1088">
      <w:pPr>
        <w:pStyle w:val="Heading2"/>
        <w:spacing w:before="99" w:line="451" w:lineRule="exact"/>
      </w:pPr>
      <w:bookmarkStart w:id="352" w:name="Collaborative_Stage"/>
      <w:bookmarkEnd w:id="352"/>
      <w:r>
        <w:rPr>
          <w:color w:val="7E7E7E"/>
        </w:rPr>
        <w:t>Collaborative</w:t>
      </w:r>
      <w:r>
        <w:rPr>
          <w:color w:val="7E7E7E"/>
          <w:spacing w:val="-12"/>
        </w:rPr>
        <w:t xml:space="preserve"> </w:t>
      </w:r>
      <w:r>
        <w:rPr>
          <w:color w:val="7E7E7E"/>
        </w:rPr>
        <w:t>Stage</w:t>
      </w:r>
    </w:p>
    <w:p w14:paraId="667DFEC9" w14:textId="58B9E338" w:rsidR="00190658" w:rsidRDefault="005C1088">
      <w:pPr>
        <w:pStyle w:val="BodyText"/>
        <w:ind w:left="515" w:right="408"/>
      </w:pPr>
      <w:r>
        <w:rPr>
          <w:rFonts w:ascii="Arial Black"/>
        </w:rPr>
        <w:t xml:space="preserve">The Collaborative Stage </w:t>
      </w:r>
      <w:r>
        <w:t>(CS) data collection system is a set of data items that de-</w:t>
      </w:r>
      <w:r>
        <w:rPr>
          <w:spacing w:val="-57"/>
        </w:rPr>
        <w:t xml:space="preserve"> </w:t>
      </w:r>
      <w:r>
        <w:t>scribe how far a cancer has spread from its primary site at the time of diagnosis and how</w:t>
      </w:r>
      <w:r>
        <w:rPr>
          <w:spacing w:val="1"/>
        </w:rPr>
        <w:t xml:space="preserve"> </w:t>
      </w:r>
      <w:r>
        <w:t>the extent of disease was evaluated. The data items were selected by a task force convened</w:t>
      </w:r>
      <w:r>
        <w:rPr>
          <w:spacing w:val="1"/>
        </w:rPr>
        <w:t xml:space="preserve"> </w:t>
      </w:r>
      <w:r>
        <w:t>to address the issue of discrepancies in staging guidelines among the three major staging</w:t>
      </w:r>
      <w:r>
        <w:rPr>
          <w:spacing w:val="1"/>
        </w:rPr>
        <w:t xml:space="preserve"> </w:t>
      </w:r>
      <w:r>
        <w:rPr>
          <w:spacing w:val="-1"/>
        </w:rPr>
        <w:t>systems used in the U.S. Cancer registries have traditionally collected most of the data items</w:t>
      </w:r>
      <w:r>
        <w:t xml:space="preserve"> incorporated into the CS system, the use of which should provide a higher degree of com-</w:t>
      </w:r>
      <w:r>
        <w:rPr>
          <w:spacing w:val="1"/>
        </w:rPr>
        <w:t xml:space="preserve"> </w:t>
      </w:r>
      <w:proofErr w:type="spellStart"/>
      <w:r>
        <w:t>patibility</w:t>
      </w:r>
      <w:proofErr w:type="spellEnd"/>
      <w:r>
        <w:t xml:space="preserve"> among staging schemes that will expand data-sharing opportunities. Site-specific</w:t>
      </w:r>
      <w:r>
        <w:rPr>
          <w:spacing w:val="1"/>
        </w:rPr>
        <w:t xml:space="preserve"> </w:t>
      </w:r>
      <w:r>
        <w:t>Factors (SSFs) are incorporated into the staging algorithms when additional information is</w:t>
      </w:r>
      <w:r>
        <w:rPr>
          <w:spacing w:val="1"/>
        </w:rPr>
        <w:t xml:space="preserve"> </w:t>
      </w:r>
      <w:r>
        <w:t>necessary</w:t>
      </w:r>
      <w:r>
        <w:rPr>
          <w:spacing w:val="-4"/>
        </w:rPr>
        <w:t xml:space="preserve"> </w:t>
      </w:r>
      <w:r>
        <w:t>to</w:t>
      </w:r>
      <w:r>
        <w:rPr>
          <w:spacing w:val="-5"/>
        </w:rPr>
        <w:t xml:space="preserve"> </w:t>
      </w:r>
      <w:r>
        <w:t>derive</w:t>
      </w:r>
      <w:r>
        <w:rPr>
          <w:spacing w:val="-7"/>
        </w:rPr>
        <w:t xml:space="preserve"> </w:t>
      </w:r>
      <w:r>
        <w:t>the</w:t>
      </w:r>
      <w:r>
        <w:rPr>
          <w:spacing w:val="-4"/>
        </w:rPr>
        <w:t xml:space="preserve"> </w:t>
      </w:r>
      <w:r>
        <w:t>SEER</w:t>
      </w:r>
      <w:r>
        <w:rPr>
          <w:spacing w:val="-2"/>
        </w:rPr>
        <w:t xml:space="preserve"> </w:t>
      </w:r>
      <w:r>
        <w:t>Summary</w:t>
      </w:r>
      <w:r>
        <w:rPr>
          <w:spacing w:val="-4"/>
        </w:rPr>
        <w:t xml:space="preserve"> </w:t>
      </w:r>
      <w:r>
        <w:t>Stage,</w:t>
      </w:r>
      <w:r>
        <w:rPr>
          <w:spacing w:val="-6"/>
        </w:rPr>
        <w:t xml:space="preserve"> </w:t>
      </w:r>
      <w:r>
        <w:t>TNM</w:t>
      </w:r>
      <w:r>
        <w:rPr>
          <w:spacing w:val="-5"/>
        </w:rPr>
        <w:t xml:space="preserve"> </w:t>
      </w:r>
      <w:r>
        <w:t>Stage</w:t>
      </w:r>
      <w:r>
        <w:rPr>
          <w:spacing w:val="-3"/>
        </w:rPr>
        <w:t xml:space="preserve"> </w:t>
      </w:r>
      <w:r>
        <w:t>Group,</w:t>
      </w:r>
      <w:r>
        <w:rPr>
          <w:spacing w:val="-9"/>
        </w:rPr>
        <w:t xml:space="preserve"> </w:t>
      </w:r>
      <w:r>
        <w:t>or</w:t>
      </w:r>
      <w:r>
        <w:rPr>
          <w:spacing w:val="-4"/>
        </w:rPr>
        <w:t xml:space="preserve"> </w:t>
      </w:r>
      <w:r>
        <w:t>where</w:t>
      </w:r>
      <w:r>
        <w:rPr>
          <w:spacing w:val="-4"/>
        </w:rPr>
        <w:t xml:space="preserve"> </w:t>
      </w:r>
      <w:r>
        <w:t>the</w:t>
      </w:r>
      <w:r>
        <w:rPr>
          <w:spacing w:val="-3"/>
        </w:rPr>
        <w:t xml:space="preserve"> </w:t>
      </w:r>
      <w:r>
        <w:t>SSF</w:t>
      </w:r>
      <w:r>
        <w:rPr>
          <w:spacing w:val="-5"/>
        </w:rPr>
        <w:t xml:space="preserve"> </w:t>
      </w:r>
      <w:r>
        <w:t>is</w:t>
      </w:r>
      <w:r>
        <w:rPr>
          <w:spacing w:val="-2"/>
        </w:rPr>
        <w:t xml:space="preserve"> </w:t>
      </w:r>
      <w:r>
        <w:t>con-</w:t>
      </w:r>
      <w:r>
        <w:rPr>
          <w:spacing w:val="-57"/>
        </w:rPr>
        <w:t xml:space="preserve"> </w:t>
      </w:r>
      <w:proofErr w:type="spellStart"/>
      <w:r>
        <w:t>sidered</w:t>
      </w:r>
      <w:proofErr w:type="spellEnd"/>
      <w:r>
        <w:t xml:space="preserve"> to be of clinical or prognostic importance. Information formerly coded as Tumor</w:t>
      </w:r>
      <w:r>
        <w:rPr>
          <w:spacing w:val="1"/>
        </w:rPr>
        <w:t xml:space="preserve"> </w:t>
      </w:r>
      <w:r>
        <w:t>Markers and certain supplemental data required for obtaining the derived AJCC stage are</w:t>
      </w:r>
      <w:r>
        <w:rPr>
          <w:spacing w:val="1"/>
        </w:rPr>
        <w:t xml:space="preserve"> </w:t>
      </w:r>
      <w:r>
        <w:t>coded</w:t>
      </w:r>
      <w:r>
        <w:rPr>
          <w:spacing w:val="-3"/>
        </w:rPr>
        <w:t xml:space="preserve"> </w:t>
      </w:r>
      <w:r>
        <w:t>in</w:t>
      </w:r>
      <w:r>
        <w:rPr>
          <w:spacing w:val="-4"/>
        </w:rPr>
        <w:t xml:space="preserve"> </w:t>
      </w:r>
      <w:r>
        <w:t>SSF</w:t>
      </w:r>
      <w:r>
        <w:rPr>
          <w:spacing w:val="-4"/>
        </w:rPr>
        <w:t xml:space="preserve"> </w:t>
      </w:r>
      <w:r>
        <w:t>fields.</w:t>
      </w:r>
      <w:r>
        <w:rPr>
          <w:spacing w:val="-3"/>
        </w:rPr>
        <w:t xml:space="preserve"> </w:t>
      </w:r>
      <w:r>
        <w:t>(For</w:t>
      </w:r>
      <w:r>
        <w:rPr>
          <w:spacing w:val="-12"/>
        </w:rPr>
        <w:t xml:space="preserve"> </w:t>
      </w:r>
      <w:r>
        <w:t>more</w:t>
      </w:r>
      <w:r>
        <w:rPr>
          <w:spacing w:val="-3"/>
        </w:rPr>
        <w:t xml:space="preserve"> </w:t>
      </w:r>
      <w:r>
        <w:t>complete</w:t>
      </w:r>
      <w:r>
        <w:rPr>
          <w:spacing w:val="-3"/>
        </w:rPr>
        <w:t xml:space="preserve"> </w:t>
      </w:r>
      <w:r>
        <w:t>details,</w:t>
      </w:r>
      <w:r>
        <w:rPr>
          <w:spacing w:val="-3"/>
        </w:rPr>
        <w:t xml:space="preserve"> </w:t>
      </w:r>
      <w:r>
        <w:t>refer</w:t>
      </w:r>
      <w:r>
        <w:rPr>
          <w:spacing w:val="-4"/>
        </w:rPr>
        <w:t xml:space="preserve"> </w:t>
      </w:r>
      <w:r>
        <w:t>to</w:t>
      </w:r>
      <w:r>
        <w:rPr>
          <w:spacing w:val="-3"/>
        </w:rPr>
        <w:t xml:space="preserve"> </w:t>
      </w:r>
      <w:r>
        <w:t>the</w:t>
      </w:r>
      <w:r>
        <w:rPr>
          <w:spacing w:val="-3"/>
        </w:rPr>
        <w:t xml:space="preserve"> </w:t>
      </w:r>
      <w:r>
        <w:t>introduction</w:t>
      </w:r>
      <w:r>
        <w:rPr>
          <w:spacing w:val="-4"/>
        </w:rPr>
        <w:t xml:space="preserve"> </w:t>
      </w:r>
      <w:r>
        <w:t>of</w:t>
      </w:r>
      <w:r>
        <w:rPr>
          <w:spacing w:val="-4"/>
        </w:rPr>
        <w:t xml:space="preserve"> </w:t>
      </w:r>
      <w:r>
        <w:t>the</w:t>
      </w:r>
      <w:r>
        <w:rPr>
          <w:spacing w:val="-3"/>
        </w:rPr>
        <w:t xml:space="preserve"> </w:t>
      </w:r>
      <w:r>
        <w:rPr>
          <w:i/>
        </w:rPr>
        <w:t>Collaborative</w:t>
      </w:r>
      <w:r>
        <w:rPr>
          <w:i/>
          <w:spacing w:val="-57"/>
        </w:rPr>
        <w:t xml:space="preserve"> </w:t>
      </w:r>
      <w:r>
        <w:rPr>
          <w:i/>
        </w:rPr>
        <w:t>Stage Data Collection System Coding Instructions</w:t>
      </w:r>
      <w:r>
        <w:t>, Part I, Section 1: General Instructions</w:t>
      </w:r>
      <w:r w:rsidR="00195049">
        <w:t>.</w:t>
      </w:r>
      <w:r>
        <w:rPr>
          <w:spacing w:val="1"/>
        </w:rPr>
        <w:t xml:space="preserve"> </w:t>
      </w:r>
    </w:p>
    <w:p w14:paraId="0AA45890" w14:textId="77777777" w:rsidR="00190658" w:rsidRDefault="00190658">
      <w:pPr>
        <w:pStyle w:val="BodyText"/>
        <w:spacing w:before="1"/>
        <w:rPr>
          <w:sz w:val="16"/>
        </w:rPr>
      </w:pPr>
    </w:p>
    <w:p w14:paraId="5DE6433C" w14:textId="7B35277E" w:rsidR="00190658" w:rsidRDefault="005C1088">
      <w:pPr>
        <w:pStyle w:val="BodyText"/>
        <w:spacing w:before="101"/>
        <w:ind w:left="515" w:right="371"/>
        <w:jc w:val="both"/>
      </w:pPr>
      <w:r>
        <w:t>The Collaborative Stage Data Collection System Version 02.05 (CSv2) is required for use</w:t>
      </w:r>
      <w:r>
        <w:rPr>
          <w:spacing w:val="1"/>
        </w:rPr>
        <w:t xml:space="preserve"> </w:t>
      </w:r>
      <w:r>
        <w:t xml:space="preserve">with cases diagnosed January 1, </w:t>
      </w:r>
      <w:r w:rsidR="00A32B3A">
        <w:t>2014,</w:t>
      </w:r>
      <w:r>
        <w:t xml:space="preserve"> to December 31, 2015. It also applies to older cases</w:t>
      </w:r>
      <w:r>
        <w:rPr>
          <w:spacing w:val="1"/>
        </w:rPr>
        <w:t xml:space="preserve"> </w:t>
      </w:r>
      <w:r>
        <w:t>entered</w:t>
      </w:r>
      <w:r>
        <w:rPr>
          <w:spacing w:val="-1"/>
        </w:rPr>
        <w:t xml:space="preserve"> </w:t>
      </w:r>
      <w:r>
        <w:t>after</w:t>
      </w:r>
      <w:r>
        <w:rPr>
          <w:spacing w:val="-1"/>
        </w:rPr>
        <w:t xml:space="preserve"> </w:t>
      </w:r>
      <w:r>
        <w:t>conversion</w:t>
      </w:r>
      <w:r>
        <w:rPr>
          <w:spacing w:val="-1"/>
        </w:rPr>
        <w:t xml:space="preserve"> </w:t>
      </w:r>
      <w:r>
        <w:t>to</w:t>
      </w:r>
      <w:r>
        <w:rPr>
          <w:spacing w:val="-1"/>
        </w:rPr>
        <w:t xml:space="preserve"> </w:t>
      </w:r>
      <w:r>
        <w:t>NAACCR version</w:t>
      </w:r>
      <w:r>
        <w:rPr>
          <w:spacing w:val="-1"/>
        </w:rPr>
        <w:t xml:space="preserve"> </w:t>
      </w:r>
      <w:r>
        <w:t>14.</w:t>
      </w:r>
    </w:p>
    <w:p w14:paraId="65AE341B" w14:textId="77777777" w:rsidR="00190658" w:rsidRDefault="00190658">
      <w:pPr>
        <w:pStyle w:val="BodyText"/>
        <w:spacing w:before="5"/>
        <w:rPr>
          <w:sz w:val="22"/>
        </w:rPr>
      </w:pPr>
    </w:p>
    <w:p w14:paraId="6711CB72" w14:textId="6A92DA03" w:rsidR="00190658" w:rsidRDefault="005C1088">
      <w:pPr>
        <w:pStyle w:val="BodyText"/>
        <w:ind w:left="515" w:right="370"/>
        <w:jc w:val="both"/>
      </w:pPr>
      <w:r>
        <w:t xml:space="preserve">The CS Version 01 series applies to cases diagnosed January 1, </w:t>
      </w:r>
      <w:r w:rsidR="00A32B3A">
        <w:t>2004,</w:t>
      </w:r>
      <w:r>
        <w:t xml:space="preserve"> through December 31,</w:t>
      </w:r>
      <w:r>
        <w:rPr>
          <w:spacing w:val="-57"/>
        </w:rPr>
        <w:t xml:space="preserve"> </w:t>
      </w:r>
      <w:proofErr w:type="gramStart"/>
      <w:r>
        <w:t>2009</w:t>
      </w:r>
      <w:proofErr w:type="gramEnd"/>
      <w:r>
        <w:rPr>
          <w:spacing w:val="-8"/>
        </w:rPr>
        <w:t xml:space="preserve"> </w:t>
      </w:r>
      <w:r>
        <w:t>and</w:t>
      </w:r>
      <w:r>
        <w:rPr>
          <w:spacing w:val="-8"/>
        </w:rPr>
        <w:t xml:space="preserve"> </w:t>
      </w:r>
      <w:r>
        <w:t>abstracted</w:t>
      </w:r>
      <w:r>
        <w:rPr>
          <w:spacing w:val="-8"/>
        </w:rPr>
        <w:t xml:space="preserve"> </w:t>
      </w:r>
      <w:r>
        <w:t>before</w:t>
      </w:r>
      <w:r>
        <w:rPr>
          <w:spacing w:val="-7"/>
        </w:rPr>
        <w:t xml:space="preserve"> </w:t>
      </w:r>
      <w:r>
        <w:t>NAACCR</w:t>
      </w:r>
      <w:r>
        <w:rPr>
          <w:spacing w:val="-7"/>
        </w:rPr>
        <w:t xml:space="preserve"> </w:t>
      </w:r>
      <w:r>
        <w:t>version</w:t>
      </w:r>
      <w:r>
        <w:rPr>
          <w:spacing w:val="-7"/>
        </w:rPr>
        <w:t xml:space="preserve"> </w:t>
      </w:r>
      <w:r>
        <w:t>12</w:t>
      </w:r>
      <w:r>
        <w:rPr>
          <w:spacing w:val="-8"/>
        </w:rPr>
        <w:t xml:space="preserve"> </w:t>
      </w:r>
      <w:r>
        <w:t>was</w:t>
      </w:r>
      <w:r>
        <w:rPr>
          <w:spacing w:val="-7"/>
        </w:rPr>
        <w:t xml:space="preserve"> </w:t>
      </w:r>
      <w:r>
        <w:t>implemented.</w:t>
      </w:r>
      <w:r>
        <w:rPr>
          <w:spacing w:val="-8"/>
        </w:rPr>
        <w:t xml:space="preserve"> </w:t>
      </w:r>
      <w:r>
        <w:t>Complete</w:t>
      </w:r>
      <w:r>
        <w:rPr>
          <w:spacing w:val="-9"/>
        </w:rPr>
        <w:t xml:space="preserve"> </w:t>
      </w:r>
      <w:r>
        <w:t>directions</w:t>
      </w:r>
      <w:r>
        <w:rPr>
          <w:spacing w:val="-7"/>
        </w:rPr>
        <w:t xml:space="preserve"> </w:t>
      </w:r>
      <w:r>
        <w:t>are</w:t>
      </w:r>
      <w:r>
        <w:rPr>
          <w:spacing w:val="-58"/>
        </w:rPr>
        <w:t xml:space="preserve"> </w:t>
      </w:r>
      <w:r>
        <w:t xml:space="preserve">in the </w:t>
      </w:r>
      <w:r>
        <w:rPr>
          <w:i/>
        </w:rPr>
        <w:t xml:space="preserve">Collaborative Stage Manual and Coding Instructions, Version 01.04.01. </w:t>
      </w:r>
      <w:r>
        <w:t>Collaborative stage</w:t>
      </w:r>
      <w:r>
        <w:rPr>
          <w:spacing w:val="1"/>
        </w:rPr>
        <w:t xml:space="preserve"> </w:t>
      </w:r>
      <w:r>
        <w:t xml:space="preserve">fields are not to be used for cases diagnosed before January 1, </w:t>
      </w:r>
      <w:r w:rsidR="00A32B3A">
        <w:t>2004,</w:t>
      </w:r>
      <w:r>
        <w:t xml:space="preserve"> or after December 31,</w:t>
      </w:r>
      <w:r>
        <w:rPr>
          <w:spacing w:val="-57"/>
        </w:rPr>
        <w:t xml:space="preserve"> </w:t>
      </w:r>
      <w:r>
        <w:t>2015,</w:t>
      </w:r>
      <w:r>
        <w:rPr>
          <w:spacing w:val="-1"/>
        </w:rPr>
        <w:t xml:space="preserve"> </w:t>
      </w:r>
      <w:r>
        <w:t>except</w:t>
      </w:r>
      <w:r>
        <w:rPr>
          <w:spacing w:val="-1"/>
        </w:rPr>
        <w:t xml:space="preserve"> </w:t>
      </w:r>
      <w:r>
        <w:t>as</w:t>
      </w:r>
      <w:r>
        <w:rPr>
          <w:spacing w:val="1"/>
        </w:rPr>
        <w:t xml:space="preserve"> </w:t>
      </w:r>
      <w:r>
        <w:t>listed</w:t>
      </w:r>
      <w:r>
        <w:rPr>
          <w:spacing w:val="-3"/>
        </w:rPr>
        <w:t xml:space="preserve"> </w:t>
      </w:r>
      <w:r>
        <w:t>below).</w:t>
      </w:r>
    </w:p>
    <w:p w14:paraId="30B6B3E0" w14:textId="77777777" w:rsidR="00190658" w:rsidRDefault="00190658">
      <w:pPr>
        <w:pStyle w:val="BodyText"/>
        <w:spacing w:before="4"/>
        <w:rPr>
          <w:sz w:val="21"/>
        </w:rPr>
      </w:pPr>
    </w:p>
    <w:p w14:paraId="6C1F5B95" w14:textId="77777777" w:rsidR="00190658" w:rsidRDefault="005C1088">
      <w:pPr>
        <w:ind w:left="515"/>
        <w:jc w:val="both"/>
        <w:rPr>
          <w:sz w:val="24"/>
        </w:rPr>
      </w:pPr>
      <w:r>
        <w:rPr>
          <w:rFonts w:ascii="Arial Black"/>
          <w:color w:val="7E7E7E"/>
          <w:sz w:val="32"/>
        </w:rPr>
        <w:t>CS</w:t>
      </w:r>
      <w:r>
        <w:rPr>
          <w:rFonts w:ascii="Arial Black"/>
          <w:color w:val="7E7E7E"/>
          <w:spacing w:val="-4"/>
          <w:sz w:val="32"/>
        </w:rPr>
        <w:t xml:space="preserve"> </w:t>
      </w:r>
      <w:r>
        <w:rPr>
          <w:rFonts w:ascii="Arial Black"/>
          <w:color w:val="7E7E7E"/>
          <w:sz w:val="32"/>
        </w:rPr>
        <w:t>Version</w:t>
      </w:r>
      <w:r>
        <w:rPr>
          <w:rFonts w:ascii="Arial Black"/>
          <w:color w:val="7E7E7E"/>
          <w:spacing w:val="-4"/>
          <w:sz w:val="32"/>
        </w:rPr>
        <w:t xml:space="preserve"> </w:t>
      </w:r>
      <w:r>
        <w:rPr>
          <w:rFonts w:ascii="Arial Black"/>
          <w:color w:val="7E7E7E"/>
          <w:sz w:val="32"/>
        </w:rPr>
        <w:t>Original</w:t>
      </w:r>
      <w:r>
        <w:rPr>
          <w:rFonts w:ascii="Arial Black"/>
          <w:color w:val="7E7E7E"/>
          <w:spacing w:val="-5"/>
          <w:sz w:val="32"/>
        </w:rPr>
        <w:t xml:space="preserve"> </w:t>
      </w:r>
      <w:r>
        <w:rPr>
          <w:color w:val="7E7E7E"/>
          <w:sz w:val="24"/>
        </w:rPr>
        <w:t>(Formerly</w:t>
      </w:r>
      <w:r>
        <w:rPr>
          <w:color w:val="7E7E7E"/>
          <w:spacing w:val="-3"/>
          <w:sz w:val="24"/>
        </w:rPr>
        <w:t xml:space="preserve"> </w:t>
      </w:r>
      <w:r>
        <w:rPr>
          <w:color w:val="7E7E7E"/>
          <w:sz w:val="24"/>
        </w:rPr>
        <w:t>CS</w:t>
      </w:r>
      <w:r>
        <w:rPr>
          <w:color w:val="7E7E7E"/>
          <w:spacing w:val="-2"/>
          <w:sz w:val="24"/>
        </w:rPr>
        <w:t xml:space="preserve"> </w:t>
      </w:r>
      <w:r>
        <w:rPr>
          <w:color w:val="7E7E7E"/>
          <w:sz w:val="24"/>
        </w:rPr>
        <w:t>Version</w:t>
      </w:r>
      <w:r>
        <w:rPr>
          <w:color w:val="7E7E7E"/>
          <w:spacing w:val="-4"/>
          <w:sz w:val="24"/>
        </w:rPr>
        <w:t xml:space="preserve"> </w:t>
      </w:r>
      <w:r>
        <w:rPr>
          <w:color w:val="7E7E7E"/>
          <w:sz w:val="24"/>
        </w:rPr>
        <w:t>Input</w:t>
      </w:r>
      <w:r>
        <w:rPr>
          <w:color w:val="7E7E7E"/>
          <w:spacing w:val="-3"/>
          <w:sz w:val="24"/>
        </w:rPr>
        <w:t xml:space="preserve"> </w:t>
      </w:r>
      <w:r>
        <w:rPr>
          <w:color w:val="7E7E7E"/>
          <w:sz w:val="24"/>
        </w:rPr>
        <w:t>Original)</w:t>
      </w:r>
    </w:p>
    <w:p w14:paraId="0A0960B6" w14:textId="1498AAD5" w:rsidR="00190658" w:rsidRDefault="005C1088">
      <w:pPr>
        <w:pStyle w:val="BodyText"/>
        <w:spacing w:before="119"/>
        <w:ind w:left="515" w:right="355"/>
        <w:jc w:val="both"/>
      </w:pPr>
      <w:r>
        <w:rPr>
          <w:rFonts w:ascii="Arial Black"/>
        </w:rPr>
        <w:t xml:space="preserve">This item indicates </w:t>
      </w:r>
      <w:r>
        <w:t>the number of the version initially used to code Collaborative</w:t>
      </w:r>
      <w:r>
        <w:rPr>
          <w:spacing w:val="1"/>
        </w:rPr>
        <w:t xml:space="preserve"> </w:t>
      </w:r>
      <w:r>
        <w:rPr>
          <w:spacing w:val="-6"/>
        </w:rPr>
        <w:t>Stage</w:t>
      </w:r>
      <w:r>
        <w:rPr>
          <w:spacing w:val="-19"/>
        </w:rPr>
        <w:t xml:space="preserve"> </w:t>
      </w:r>
      <w:r>
        <w:rPr>
          <w:spacing w:val="-6"/>
        </w:rPr>
        <w:t>(CS)</w:t>
      </w:r>
      <w:r>
        <w:rPr>
          <w:spacing w:val="-20"/>
        </w:rPr>
        <w:t xml:space="preserve"> </w:t>
      </w:r>
      <w:r>
        <w:rPr>
          <w:spacing w:val="-9"/>
        </w:rPr>
        <w:t>fields.</w:t>
      </w:r>
      <w:r>
        <w:rPr>
          <w:spacing w:val="-24"/>
        </w:rPr>
        <w:t xml:space="preserve"> </w:t>
      </w:r>
      <w:r>
        <w:rPr>
          <w:spacing w:val="-3"/>
        </w:rPr>
        <w:t>The</w:t>
      </w:r>
      <w:r>
        <w:rPr>
          <w:spacing w:val="-17"/>
        </w:rPr>
        <w:t xml:space="preserve"> </w:t>
      </w:r>
      <w:r>
        <w:rPr>
          <w:spacing w:val="-2"/>
        </w:rPr>
        <w:t>CS</w:t>
      </w:r>
      <w:r>
        <w:rPr>
          <w:spacing w:val="-18"/>
        </w:rPr>
        <w:t xml:space="preserve"> </w:t>
      </w:r>
      <w:r>
        <w:rPr>
          <w:spacing w:val="-8"/>
        </w:rPr>
        <w:t>version</w:t>
      </w:r>
      <w:r>
        <w:rPr>
          <w:spacing w:val="-23"/>
        </w:rPr>
        <w:t xml:space="preserve"> </w:t>
      </w:r>
      <w:r>
        <w:rPr>
          <w:spacing w:val="-8"/>
        </w:rPr>
        <w:t>number</w:t>
      </w:r>
      <w:r>
        <w:rPr>
          <w:spacing w:val="-23"/>
        </w:rPr>
        <w:t xml:space="preserve"> </w:t>
      </w:r>
      <w:r>
        <w:rPr>
          <w:spacing w:val="-3"/>
        </w:rPr>
        <w:t>is</w:t>
      </w:r>
      <w:r>
        <w:rPr>
          <w:spacing w:val="-16"/>
        </w:rPr>
        <w:t xml:space="preserve"> </w:t>
      </w:r>
      <w:r>
        <w:rPr>
          <w:spacing w:val="-7"/>
        </w:rPr>
        <w:t>returned</w:t>
      </w:r>
      <w:r>
        <w:rPr>
          <w:spacing w:val="-22"/>
        </w:rPr>
        <w:t xml:space="preserve"> </w:t>
      </w:r>
      <w:r>
        <w:rPr>
          <w:spacing w:val="-2"/>
        </w:rPr>
        <w:t>as</w:t>
      </w:r>
      <w:r>
        <w:rPr>
          <w:spacing w:val="-15"/>
        </w:rPr>
        <w:t xml:space="preserve"> </w:t>
      </w:r>
      <w:r>
        <w:rPr>
          <w:spacing w:val="-4"/>
        </w:rPr>
        <w:t>part</w:t>
      </w:r>
      <w:r>
        <w:rPr>
          <w:spacing w:val="-18"/>
        </w:rPr>
        <w:t xml:space="preserve"> </w:t>
      </w:r>
      <w:r>
        <w:rPr>
          <w:spacing w:val="-3"/>
        </w:rPr>
        <w:t>of</w:t>
      </w:r>
      <w:r>
        <w:rPr>
          <w:spacing w:val="-16"/>
        </w:rPr>
        <w:t xml:space="preserve"> </w:t>
      </w:r>
      <w:r>
        <w:rPr>
          <w:spacing w:val="-5"/>
        </w:rPr>
        <w:t>the</w:t>
      </w:r>
      <w:r>
        <w:rPr>
          <w:spacing w:val="-19"/>
        </w:rPr>
        <w:t xml:space="preserve"> </w:t>
      </w:r>
      <w:r>
        <w:rPr>
          <w:spacing w:val="-7"/>
        </w:rPr>
        <w:t>output</w:t>
      </w:r>
      <w:r>
        <w:rPr>
          <w:spacing w:val="-20"/>
        </w:rPr>
        <w:t xml:space="preserve"> </w:t>
      </w:r>
      <w:r>
        <w:rPr>
          <w:spacing w:val="-3"/>
        </w:rPr>
        <w:t>of</w:t>
      </w:r>
      <w:r>
        <w:rPr>
          <w:spacing w:val="-15"/>
        </w:rPr>
        <w:t xml:space="preserve"> </w:t>
      </w:r>
      <w:r>
        <w:rPr>
          <w:spacing w:val="-5"/>
        </w:rPr>
        <w:t>the</w:t>
      </w:r>
      <w:r>
        <w:rPr>
          <w:spacing w:val="-19"/>
        </w:rPr>
        <w:t xml:space="preserve"> </w:t>
      </w:r>
      <w:r>
        <w:rPr>
          <w:spacing w:val="-2"/>
        </w:rPr>
        <w:t>CS</w:t>
      </w:r>
      <w:r>
        <w:rPr>
          <w:spacing w:val="-15"/>
        </w:rPr>
        <w:t xml:space="preserve"> </w:t>
      </w:r>
      <w:r>
        <w:rPr>
          <w:spacing w:val="-8"/>
        </w:rPr>
        <w:t>algorithm.</w:t>
      </w:r>
      <w:r>
        <w:rPr>
          <w:spacing w:val="-22"/>
        </w:rPr>
        <w:t xml:space="preserve"> </w:t>
      </w:r>
      <w:r>
        <w:rPr>
          <w:spacing w:val="-6"/>
        </w:rPr>
        <w:t>Over</w:t>
      </w:r>
      <w:r>
        <w:rPr>
          <w:spacing w:val="-57"/>
        </w:rPr>
        <w:t xml:space="preserve"> </w:t>
      </w:r>
      <w:r>
        <w:rPr>
          <w:spacing w:val="-5"/>
        </w:rPr>
        <w:t>time,</w:t>
      </w:r>
      <w:r>
        <w:rPr>
          <w:spacing w:val="-9"/>
        </w:rPr>
        <w:t xml:space="preserve"> </w:t>
      </w:r>
      <w:r>
        <w:rPr>
          <w:spacing w:val="-5"/>
        </w:rPr>
        <w:t>the</w:t>
      </w:r>
      <w:r>
        <w:rPr>
          <w:spacing w:val="-8"/>
        </w:rPr>
        <w:t xml:space="preserve"> </w:t>
      </w:r>
      <w:r>
        <w:rPr>
          <w:spacing w:val="-5"/>
        </w:rPr>
        <w:t>input</w:t>
      </w:r>
      <w:r>
        <w:rPr>
          <w:spacing w:val="-9"/>
        </w:rPr>
        <w:t xml:space="preserve"> </w:t>
      </w:r>
      <w:r>
        <w:rPr>
          <w:spacing w:val="-5"/>
        </w:rPr>
        <w:t>codes</w:t>
      </w:r>
      <w:r>
        <w:rPr>
          <w:spacing w:val="-7"/>
        </w:rPr>
        <w:t xml:space="preserve"> </w:t>
      </w:r>
      <w:r>
        <w:rPr>
          <w:spacing w:val="-4"/>
        </w:rPr>
        <w:t>and</w:t>
      </w:r>
      <w:r>
        <w:rPr>
          <w:spacing w:val="-8"/>
        </w:rPr>
        <w:t xml:space="preserve"> </w:t>
      </w:r>
      <w:r>
        <w:rPr>
          <w:spacing w:val="-4"/>
        </w:rPr>
        <w:t>instructions</w:t>
      </w:r>
      <w:r>
        <w:rPr>
          <w:spacing w:val="-7"/>
        </w:rPr>
        <w:t xml:space="preserve"> </w:t>
      </w:r>
      <w:r>
        <w:rPr>
          <w:spacing w:val="-4"/>
        </w:rPr>
        <w:t>for</w:t>
      </w:r>
      <w:r>
        <w:rPr>
          <w:spacing w:val="-8"/>
        </w:rPr>
        <w:t xml:space="preserve"> </w:t>
      </w:r>
      <w:r>
        <w:rPr>
          <w:spacing w:val="-4"/>
        </w:rPr>
        <w:t>CS items</w:t>
      </w:r>
      <w:r>
        <w:rPr>
          <w:spacing w:val="-7"/>
        </w:rPr>
        <w:t xml:space="preserve"> </w:t>
      </w:r>
      <w:r>
        <w:rPr>
          <w:spacing w:val="-4"/>
        </w:rPr>
        <w:t>may</w:t>
      </w:r>
      <w:r>
        <w:rPr>
          <w:spacing w:val="-8"/>
        </w:rPr>
        <w:t xml:space="preserve"> </w:t>
      </w:r>
      <w:r>
        <w:rPr>
          <w:spacing w:val="-4"/>
        </w:rPr>
        <w:t>change.</w:t>
      </w:r>
      <w:r>
        <w:rPr>
          <w:spacing w:val="-11"/>
        </w:rPr>
        <w:t xml:space="preserve"> </w:t>
      </w:r>
      <w:r>
        <w:rPr>
          <w:spacing w:val="-4"/>
        </w:rPr>
        <w:t>This</w:t>
      </w:r>
      <w:r>
        <w:rPr>
          <w:spacing w:val="-7"/>
        </w:rPr>
        <w:t xml:space="preserve"> </w:t>
      </w:r>
      <w:r>
        <w:rPr>
          <w:spacing w:val="-4"/>
        </w:rPr>
        <w:t>item</w:t>
      </w:r>
      <w:r>
        <w:rPr>
          <w:spacing w:val="-9"/>
        </w:rPr>
        <w:t xml:space="preserve"> </w:t>
      </w:r>
      <w:r>
        <w:rPr>
          <w:spacing w:val="-4"/>
        </w:rPr>
        <w:t>identifies</w:t>
      </w:r>
      <w:r>
        <w:rPr>
          <w:spacing w:val="-7"/>
        </w:rPr>
        <w:t xml:space="preserve"> </w:t>
      </w:r>
      <w:r>
        <w:rPr>
          <w:spacing w:val="-4"/>
        </w:rPr>
        <w:t>the</w:t>
      </w:r>
      <w:r>
        <w:rPr>
          <w:spacing w:val="-8"/>
        </w:rPr>
        <w:t xml:space="preserve"> </w:t>
      </w:r>
      <w:r>
        <w:rPr>
          <w:spacing w:val="-4"/>
        </w:rPr>
        <w:t>correct</w:t>
      </w:r>
      <w:r>
        <w:rPr>
          <w:spacing w:val="-58"/>
        </w:rPr>
        <w:t xml:space="preserve"> </w:t>
      </w:r>
      <w:r>
        <w:rPr>
          <w:spacing w:val="-7"/>
        </w:rPr>
        <w:t>interpretation</w:t>
      </w:r>
      <w:r>
        <w:rPr>
          <w:spacing w:val="-15"/>
        </w:rPr>
        <w:t xml:space="preserve"> </w:t>
      </w:r>
      <w:r>
        <w:rPr>
          <w:spacing w:val="-7"/>
        </w:rPr>
        <w:t>of</w:t>
      </w:r>
      <w:r>
        <w:rPr>
          <w:spacing w:val="-11"/>
        </w:rPr>
        <w:t xml:space="preserve"> </w:t>
      </w:r>
      <w:r>
        <w:rPr>
          <w:spacing w:val="-7"/>
        </w:rPr>
        <w:t>input</w:t>
      </w:r>
      <w:r>
        <w:rPr>
          <w:spacing w:val="-15"/>
        </w:rPr>
        <w:t xml:space="preserve"> </w:t>
      </w:r>
      <w:r>
        <w:rPr>
          <w:spacing w:val="-7"/>
        </w:rPr>
        <w:t>CS items.</w:t>
      </w:r>
      <w:r>
        <w:rPr>
          <w:spacing w:val="-19"/>
        </w:rPr>
        <w:t xml:space="preserve"> </w:t>
      </w:r>
      <w:r>
        <w:rPr>
          <w:spacing w:val="-7"/>
        </w:rPr>
        <w:t>This</w:t>
      </w:r>
      <w:r>
        <w:rPr>
          <w:spacing w:val="-11"/>
        </w:rPr>
        <w:t xml:space="preserve"> </w:t>
      </w:r>
      <w:r>
        <w:rPr>
          <w:spacing w:val="-7"/>
        </w:rPr>
        <w:t>item</w:t>
      </w:r>
      <w:r>
        <w:rPr>
          <w:spacing w:val="-15"/>
        </w:rPr>
        <w:t xml:space="preserve"> </w:t>
      </w:r>
      <w:r>
        <w:rPr>
          <w:spacing w:val="-7"/>
        </w:rPr>
        <w:t>is</w:t>
      </w:r>
      <w:r>
        <w:rPr>
          <w:spacing w:val="-9"/>
        </w:rPr>
        <w:t xml:space="preserve"> </w:t>
      </w:r>
      <w:r w:rsidR="00A32B3A">
        <w:rPr>
          <w:spacing w:val="-7"/>
        </w:rPr>
        <w:t>auto coded</w:t>
      </w:r>
      <w:r>
        <w:rPr>
          <w:spacing w:val="-14"/>
        </w:rPr>
        <w:t xml:space="preserve"> </w:t>
      </w:r>
      <w:r>
        <w:rPr>
          <w:spacing w:val="-6"/>
        </w:rPr>
        <w:t>by</w:t>
      </w:r>
      <w:r>
        <w:rPr>
          <w:spacing w:val="-14"/>
        </w:rPr>
        <w:t xml:space="preserve"> </w:t>
      </w:r>
      <w:r>
        <w:rPr>
          <w:spacing w:val="-6"/>
        </w:rPr>
        <w:t>the</w:t>
      </w:r>
      <w:r>
        <w:rPr>
          <w:spacing w:val="-14"/>
        </w:rPr>
        <w:t xml:space="preserve"> </w:t>
      </w:r>
      <w:r>
        <w:rPr>
          <w:spacing w:val="-6"/>
        </w:rPr>
        <w:t>software</w:t>
      </w:r>
      <w:r>
        <w:rPr>
          <w:spacing w:val="-16"/>
        </w:rPr>
        <w:t xml:space="preserve"> </w:t>
      </w:r>
      <w:r>
        <w:rPr>
          <w:spacing w:val="-6"/>
        </w:rPr>
        <w:t>provider.</w:t>
      </w:r>
    </w:p>
    <w:p w14:paraId="24CFEA14" w14:textId="77777777" w:rsidR="00190658" w:rsidRDefault="00190658">
      <w:pPr>
        <w:pStyle w:val="BodyText"/>
      </w:pPr>
    </w:p>
    <w:p w14:paraId="5753D170" w14:textId="77777777" w:rsidR="00190658" w:rsidRDefault="005C1088">
      <w:pPr>
        <w:ind w:left="515"/>
        <w:rPr>
          <w:b/>
          <w:sz w:val="24"/>
        </w:rPr>
      </w:pPr>
      <w:r>
        <w:rPr>
          <w:b/>
          <w:sz w:val="24"/>
        </w:rPr>
        <w:t>Codes</w:t>
      </w:r>
    </w:p>
    <w:p w14:paraId="45969D2A" w14:textId="77777777" w:rsidR="00190658" w:rsidRDefault="005C1088">
      <w:pPr>
        <w:pStyle w:val="BodyText"/>
        <w:spacing w:before="1"/>
        <w:ind w:left="515" w:right="371"/>
        <w:jc w:val="both"/>
      </w:pPr>
      <w:r>
        <w:rPr>
          <w:i/>
        </w:rPr>
        <w:t xml:space="preserve">CS Version Input Original </w:t>
      </w:r>
      <w:r>
        <w:t>is a 6-digit code. The first two digits represent the major version</w:t>
      </w:r>
      <w:r>
        <w:rPr>
          <w:spacing w:val="1"/>
        </w:rPr>
        <w:t xml:space="preserve"> </w:t>
      </w:r>
      <w:r>
        <w:t xml:space="preserve">number; the second two digits represent minor version changes; </w:t>
      </w:r>
      <w:proofErr w:type="gramStart"/>
      <w:r>
        <w:t>and,</w:t>
      </w:r>
      <w:proofErr w:type="gramEnd"/>
      <w:r>
        <w:t xml:space="preserve"> the last two digits rep-</w:t>
      </w:r>
      <w:r>
        <w:rPr>
          <w:spacing w:val="-57"/>
        </w:rPr>
        <w:t xml:space="preserve"> </w:t>
      </w:r>
      <w:r>
        <w:t>resent even less significant changes, such as corrections of typographical errors that do not</w:t>
      </w:r>
      <w:r>
        <w:rPr>
          <w:spacing w:val="1"/>
        </w:rPr>
        <w:t xml:space="preserve"> </w:t>
      </w:r>
      <w:r>
        <w:t>affect</w:t>
      </w:r>
      <w:r>
        <w:rPr>
          <w:spacing w:val="-2"/>
        </w:rPr>
        <w:t xml:space="preserve"> </w:t>
      </w:r>
      <w:r>
        <w:t>coding or</w:t>
      </w:r>
      <w:r>
        <w:rPr>
          <w:spacing w:val="-1"/>
        </w:rPr>
        <w:t xml:space="preserve"> </w:t>
      </w:r>
      <w:r>
        <w:t>derivation</w:t>
      </w:r>
      <w:r>
        <w:rPr>
          <w:spacing w:val="-1"/>
        </w:rPr>
        <w:t xml:space="preserve"> </w:t>
      </w:r>
      <w:r>
        <w:t>of</w:t>
      </w:r>
      <w:r>
        <w:rPr>
          <w:spacing w:val="-2"/>
        </w:rPr>
        <w:t xml:space="preserve"> </w:t>
      </w:r>
      <w:r>
        <w:t>results</w:t>
      </w:r>
      <w:r>
        <w:rPr>
          <w:spacing w:val="1"/>
        </w:rPr>
        <w:t xml:space="preserve"> </w:t>
      </w:r>
      <w:r>
        <w:t>(e.g.,010100).</w:t>
      </w:r>
    </w:p>
    <w:p w14:paraId="3E18282E" w14:textId="77777777" w:rsidR="00190658" w:rsidRDefault="00190658">
      <w:pPr>
        <w:pStyle w:val="BodyText"/>
        <w:spacing w:before="10"/>
        <w:rPr>
          <w:sz w:val="31"/>
        </w:rPr>
      </w:pPr>
    </w:p>
    <w:p w14:paraId="3FCA30F9" w14:textId="77777777" w:rsidR="00190658" w:rsidRDefault="005C1088">
      <w:pPr>
        <w:spacing w:line="451" w:lineRule="exact"/>
        <w:ind w:left="515"/>
        <w:rPr>
          <w:sz w:val="24"/>
        </w:rPr>
      </w:pPr>
      <w:r>
        <w:rPr>
          <w:rFonts w:ascii="Arial Black"/>
          <w:color w:val="7E7E7E"/>
          <w:sz w:val="32"/>
        </w:rPr>
        <w:t>CS</w:t>
      </w:r>
      <w:r>
        <w:rPr>
          <w:rFonts w:ascii="Arial Black"/>
          <w:color w:val="7E7E7E"/>
          <w:spacing w:val="-3"/>
          <w:sz w:val="32"/>
        </w:rPr>
        <w:t xml:space="preserve"> </w:t>
      </w:r>
      <w:r>
        <w:rPr>
          <w:rFonts w:ascii="Arial Black"/>
          <w:color w:val="7E7E7E"/>
          <w:sz w:val="32"/>
        </w:rPr>
        <w:t>Version</w:t>
      </w:r>
      <w:r>
        <w:rPr>
          <w:rFonts w:ascii="Arial Black"/>
          <w:color w:val="7E7E7E"/>
          <w:spacing w:val="-2"/>
          <w:sz w:val="32"/>
        </w:rPr>
        <w:t xml:space="preserve"> </w:t>
      </w:r>
      <w:r>
        <w:rPr>
          <w:rFonts w:ascii="Arial Black"/>
          <w:color w:val="7E7E7E"/>
          <w:sz w:val="32"/>
        </w:rPr>
        <w:t>Derived</w:t>
      </w:r>
      <w:r>
        <w:rPr>
          <w:rFonts w:ascii="Arial Black"/>
          <w:color w:val="7E7E7E"/>
          <w:spacing w:val="-4"/>
          <w:sz w:val="32"/>
        </w:rPr>
        <w:t xml:space="preserve"> </w:t>
      </w:r>
      <w:r>
        <w:rPr>
          <w:color w:val="7E7E7E"/>
          <w:sz w:val="24"/>
        </w:rPr>
        <w:t>(Formerly</w:t>
      </w:r>
      <w:r>
        <w:rPr>
          <w:color w:val="7E7E7E"/>
          <w:spacing w:val="-2"/>
          <w:sz w:val="24"/>
        </w:rPr>
        <w:t xml:space="preserve"> </w:t>
      </w:r>
      <w:r>
        <w:rPr>
          <w:color w:val="7E7E7E"/>
          <w:sz w:val="24"/>
        </w:rPr>
        <w:t>CS</w:t>
      </w:r>
      <w:r>
        <w:rPr>
          <w:color w:val="7E7E7E"/>
          <w:spacing w:val="-2"/>
          <w:sz w:val="24"/>
        </w:rPr>
        <w:t xml:space="preserve"> </w:t>
      </w:r>
      <w:r>
        <w:rPr>
          <w:color w:val="7E7E7E"/>
          <w:sz w:val="24"/>
        </w:rPr>
        <w:t>Version</w:t>
      </w:r>
      <w:r>
        <w:rPr>
          <w:color w:val="7E7E7E"/>
          <w:spacing w:val="-3"/>
          <w:sz w:val="24"/>
        </w:rPr>
        <w:t xml:space="preserve"> </w:t>
      </w:r>
      <w:r>
        <w:rPr>
          <w:color w:val="7E7E7E"/>
          <w:sz w:val="24"/>
        </w:rPr>
        <w:t>Latest)</w:t>
      </w:r>
    </w:p>
    <w:p w14:paraId="4AC58624" w14:textId="687BF419" w:rsidR="00190658" w:rsidRDefault="005C1088">
      <w:pPr>
        <w:pStyle w:val="BodyText"/>
        <w:spacing w:line="242" w:lineRule="auto"/>
        <w:ind w:left="515" w:right="401"/>
      </w:pPr>
      <w:r>
        <w:rPr>
          <w:rFonts w:ascii="Arial Black"/>
        </w:rPr>
        <w:t xml:space="preserve">This data item is </w:t>
      </w:r>
      <w:r w:rsidR="00A32B3A">
        <w:rPr>
          <w:rFonts w:ascii="Arial Black"/>
        </w:rPr>
        <w:t>auto coded</w:t>
      </w:r>
      <w:r>
        <w:rPr>
          <w:rFonts w:ascii="Arial Black"/>
        </w:rPr>
        <w:t xml:space="preserve"> </w:t>
      </w:r>
      <w:r>
        <w:t>by the software provider for cases diagnosed 2004</w:t>
      </w:r>
      <w:r>
        <w:rPr>
          <w:spacing w:val="-57"/>
        </w:rPr>
        <w:t xml:space="preserve"> </w:t>
      </w:r>
      <w:r>
        <w:t>through</w:t>
      </w:r>
      <w:r>
        <w:rPr>
          <w:spacing w:val="-2"/>
        </w:rPr>
        <w:t xml:space="preserve"> </w:t>
      </w:r>
      <w:r>
        <w:t>2015.</w:t>
      </w:r>
    </w:p>
    <w:p w14:paraId="16B7EA13" w14:textId="77777777" w:rsidR="00190658" w:rsidRDefault="005C1088">
      <w:pPr>
        <w:spacing w:before="4" w:line="266" w:lineRule="exact"/>
        <w:ind w:left="515"/>
        <w:rPr>
          <w:b/>
          <w:sz w:val="24"/>
        </w:rPr>
      </w:pPr>
      <w:r>
        <w:rPr>
          <w:b/>
          <w:sz w:val="24"/>
        </w:rPr>
        <w:t>Codes</w:t>
      </w:r>
    </w:p>
    <w:p w14:paraId="289B89F6" w14:textId="037C8A86" w:rsidR="00190658" w:rsidRDefault="005C1088">
      <w:pPr>
        <w:pStyle w:val="BodyText"/>
        <w:ind w:left="515" w:right="373"/>
      </w:pPr>
      <w:r>
        <w:rPr>
          <w:i/>
        </w:rPr>
        <w:t xml:space="preserve">CS Version Derived </w:t>
      </w:r>
      <w:r>
        <w:t>is a 6-digit code. The first two digits represent the major version number;</w:t>
      </w:r>
      <w:r>
        <w:rPr>
          <w:spacing w:val="-57"/>
        </w:rPr>
        <w:t xml:space="preserve"> </w:t>
      </w:r>
      <w:r>
        <w:t>the</w:t>
      </w:r>
      <w:r>
        <w:rPr>
          <w:spacing w:val="-2"/>
        </w:rPr>
        <w:t xml:space="preserve"> </w:t>
      </w:r>
      <w:r>
        <w:t>second</w:t>
      </w:r>
      <w:r>
        <w:rPr>
          <w:spacing w:val="-3"/>
        </w:rPr>
        <w:t xml:space="preserve"> </w:t>
      </w:r>
      <w:r>
        <w:t>two</w:t>
      </w:r>
      <w:r>
        <w:rPr>
          <w:spacing w:val="-3"/>
        </w:rPr>
        <w:t xml:space="preserve"> </w:t>
      </w:r>
      <w:r>
        <w:t>digits represent</w:t>
      </w:r>
      <w:r>
        <w:rPr>
          <w:spacing w:val="-3"/>
        </w:rPr>
        <w:t xml:space="preserve"> </w:t>
      </w:r>
      <w:r>
        <w:t>minor</w:t>
      </w:r>
      <w:r>
        <w:rPr>
          <w:spacing w:val="-3"/>
        </w:rPr>
        <w:t xml:space="preserve"> </w:t>
      </w:r>
      <w:r>
        <w:t>version</w:t>
      </w:r>
      <w:r>
        <w:rPr>
          <w:spacing w:val="-4"/>
        </w:rPr>
        <w:t xml:space="preserve"> </w:t>
      </w:r>
      <w:r>
        <w:t>changes;</w:t>
      </w:r>
      <w:r>
        <w:rPr>
          <w:spacing w:val="-2"/>
        </w:rPr>
        <w:t xml:space="preserve"> </w:t>
      </w:r>
      <w:r w:rsidR="00A32B3A">
        <w:t>and</w:t>
      </w:r>
      <w:r>
        <w:rPr>
          <w:spacing w:val="-2"/>
        </w:rPr>
        <w:t xml:space="preserve"> </w:t>
      </w:r>
      <w:r>
        <w:t>the</w:t>
      </w:r>
      <w:r>
        <w:rPr>
          <w:spacing w:val="-1"/>
        </w:rPr>
        <w:t xml:space="preserve"> </w:t>
      </w:r>
      <w:r>
        <w:t>last</w:t>
      </w:r>
      <w:r>
        <w:rPr>
          <w:spacing w:val="-3"/>
        </w:rPr>
        <w:t xml:space="preserve"> </w:t>
      </w:r>
      <w:r>
        <w:t>two</w:t>
      </w:r>
      <w:r>
        <w:rPr>
          <w:spacing w:val="-3"/>
        </w:rPr>
        <w:t xml:space="preserve"> </w:t>
      </w:r>
      <w:r>
        <w:t>digits</w:t>
      </w:r>
      <w:r>
        <w:rPr>
          <w:spacing w:val="-3"/>
        </w:rPr>
        <w:t xml:space="preserve"> </w:t>
      </w:r>
      <w:proofErr w:type="gramStart"/>
      <w:r>
        <w:t>represent</w:t>
      </w:r>
      <w:proofErr w:type="gramEnd"/>
    </w:p>
    <w:p w14:paraId="7208588A" w14:textId="77777777" w:rsidR="00190658" w:rsidRDefault="00190658">
      <w:pPr>
        <w:sectPr w:rsidR="00190658">
          <w:pgSz w:w="12240" w:h="15840"/>
          <w:pgMar w:top="880" w:right="1120" w:bottom="960" w:left="1700" w:header="683" w:footer="778" w:gutter="0"/>
          <w:cols w:space="720"/>
        </w:sectPr>
      </w:pPr>
    </w:p>
    <w:p w14:paraId="45398C7C" w14:textId="77777777" w:rsidR="00190658" w:rsidRDefault="00190658">
      <w:pPr>
        <w:pStyle w:val="BodyText"/>
        <w:rPr>
          <w:sz w:val="20"/>
        </w:rPr>
      </w:pPr>
    </w:p>
    <w:p w14:paraId="4BCF4FAE" w14:textId="77777777" w:rsidR="00190658" w:rsidRDefault="00190658">
      <w:pPr>
        <w:pStyle w:val="BodyText"/>
        <w:spacing w:before="3"/>
        <w:rPr>
          <w:sz w:val="25"/>
        </w:rPr>
      </w:pPr>
    </w:p>
    <w:p w14:paraId="6B30AFDC" w14:textId="77777777" w:rsidR="00190658" w:rsidRDefault="005C1088">
      <w:pPr>
        <w:pStyle w:val="BodyText"/>
        <w:spacing w:before="100"/>
        <w:ind w:left="515"/>
      </w:pPr>
      <w:r>
        <w:t>even</w:t>
      </w:r>
      <w:r>
        <w:rPr>
          <w:spacing w:val="8"/>
        </w:rPr>
        <w:t xml:space="preserve"> </w:t>
      </w:r>
      <w:r>
        <w:t>less</w:t>
      </w:r>
      <w:r>
        <w:rPr>
          <w:spacing w:val="9"/>
        </w:rPr>
        <w:t xml:space="preserve"> </w:t>
      </w:r>
      <w:r>
        <w:t>significant</w:t>
      </w:r>
      <w:r>
        <w:rPr>
          <w:spacing w:val="7"/>
        </w:rPr>
        <w:t xml:space="preserve"> </w:t>
      </w:r>
      <w:r>
        <w:t>changes,</w:t>
      </w:r>
      <w:r>
        <w:rPr>
          <w:spacing w:val="6"/>
        </w:rPr>
        <w:t xml:space="preserve"> </w:t>
      </w:r>
      <w:r>
        <w:t>such</w:t>
      </w:r>
      <w:r>
        <w:rPr>
          <w:spacing w:val="6"/>
        </w:rPr>
        <w:t xml:space="preserve"> </w:t>
      </w:r>
      <w:r>
        <w:t>as</w:t>
      </w:r>
      <w:r>
        <w:rPr>
          <w:spacing w:val="10"/>
        </w:rPr>
        <w:t xml:space="preserve"> </w:t>
      </w:r>
      <w:r>
        <w:t>corrections</w:t>
      </w:r>
      <w:r>
        <w:rPr>
          <w:spacing w:val="10"/>
        </w:rPr>
        <w:t xml:space="preserve"> </w:t>
      </w:r>
      <w:r>
        <w:t>of</w:t>
      </w:r>
      <w:r>
        <w:rPr>
          <w:spacing w:val="8"/>
        </w:rPr>
        <w:t xml:space="preserve"> </w:t>
      </w:r>
      <w:r>
        <w:t>typographical</w:t>
      </w:r>
      <w:r>
        <w:rPr>
          <w:spacing w:val="6"/>
        </w:rPr>
        <w:t xml:space="preserve"> </w:t>
      </w:r>
      <w:r>
        <w:t>errors</w:t>
      </w:r>
      <w:r>
        <w:rPr>
          <w:spacing w:val="10"/>
        </w:rPr>
        <w:t xml:space="preserve"> </w:t>
      </w:r>
      <w:r>
        <w:t>that</w:t>
      </w:r>
      <w:r>
        <w:rPr>
          <w:spacing w:val="6"/>
        </w:rPr>
        <w:t xml:space="preserve"> </w:t>
      </w:r>
      <w:r>
        <w:t>do</w:t>
      </w:r>
      <w:r>
        <w:rPr>
          <w:spacing w:val="9"/>
        </w:rPr>
        <w:t xml:space="preserve"> </w:t>
      </w:r>
      <w:r>
        <w:t>not</w:t>
      </w:r>
      <w:r>
        <w:rPr>
          <w:spacing w:val="8"/>
        </w:rPr>
        <w:t xml:space="preserve"> </w:t>
      </w:r>
      <w:r>
        <w:t>affect</w:t>
      </w:r>
      <w:r>
        <w:rPr>
          <w:spacing w:val="-57"/>
        </w:rPr>
        <w:t xml:space="preserve"> </w:t>
      </w:r>
      <w:r>
        <w:t>coding</w:t>
      </w:r>
      <w:r>
        <w:rPr>
          <w:spacing w:val="-1"/>
        </w:rPr>
        <w:t xml:space="preserve"> </w:t>
      </w:r>
      <w:r>
        <w:t>or</w:t>
      </w:r>
      <w:r>
        <w:rPr>
          <w:spacing w:val="-1"/>
        </w:rPr>
        <w:t xml:space="preserve"> </w:t>
      </w:r>
      <w:r>
        <w:t>derivation</w:t>
      </w:r>
      <w:r>
        <w:rPr>
          <w:spacing w:val="-1"/>
        </w:rPr>
        <w:t xml:space="preserve"> </w:t>
      </w:r>
      <w:r>
        <w:t>of</w:t>
      </w:r>
      <w:r>
        <w:rPr>
          <w:spacing w:val="-1"/>
        </w:rPr>
        <w:t xml:space="preserve"> </w:t>
      </w:r>
      <w:r>
        <w:t>results</w:t>
      </w:r>
      <w:r>
        <w:rPr>
          <w:spacing w:val="1"/>
        </w:rPr>
        <w:t xml:space="preserve"> </w:t>
      </w:r>
      <w:r>
        <w:t>(e.g.,</w:t>
      </w:r>
      <w:r>
        <w:rPr>
          <w:spacing w:val="-1"/>
        </w:rPr>
        <w:t xml:space="preserve"> </w:t>
      </w:r>
      <w:r>
        <w:t>010100).</w:t>
      </w:r>
    </w:p>
    <w:p w14:paraId="45D7691B" w14:textId="77777777" w:rsidR="00190658" w:rsidRDefault="00190658">
      <w:pPr>
        <w:pStyle w:val="BodyText"/>
        <w:rPr>
          <w:sz w:val="26"/>
        </w:rPr>
      </w:pPr>
    </w:p>
    <w:p w14:paraId="73E81715" w14:textId="77777777" w:rsidR="00190658" w:rsidRDefault="005C1088">
      <w:pPr>
        <w:spacing w:before="157" w:line="451" w:lineRule="exact"/>
        <w:ind w:left="515"/>
        <w:rPr>
          <w:sz w:val="24"/>
        </w:rPr>
      </w:pPr>
      <w:r>
        <w:rPr>
          <w:rFonts w:ascii="Arial Black"/>
          <w:color w:val="7E7E7E"/>
          <w:sz w:val="32"/>
        </w:rPr>
        <w:t>CS</w:t>
      </w:r>
      <w:r>
        <w:rPr>
          <w:rFonts w:ascii="Arial Black"/>
          <w:color w:val="7E7E7E"/>
          <w:spacing w:val="-2"/>
          <w:sz w:val="32"/>
        </w:rPr>
        <w:t xml:space="preserve"> </w:t>
      </w:r>
      <w:r>
        <w:rPr>
          <w:rFonts w:ascii="Arial Black"/>
          <w:color w:val="7E7E7E"/>
          <w:sz w:val="32"/>
        </w:rPr>
        <w:t>Version</w:t>
      </w:r>
      <w:r>
        <w:rPr>
          <w:rFonts w:ascii="Arial Black"/>
          <w:color w:val="7E7E7E"/>
          <w:spacing w:val="-2"/>
          <w:sz w:val="32"/>
        </w:rPr>
        <w:t xml:space="preserve"> </w:t>
      </w:r>
      <w:r>
        <w:rPr>
          <w:rFonts w:ascii="Arial Black"/>
          <w:color w:val="7E7E7E"/>
          <w:sz w:val="32"/>
        </w:rPr>
        <w:t>Input</w:t>
      </w:r>
      <w:r>
        <w:rPr>
          <w:rFonts w:ascii="Arial Black"/>
          <w:color w:val="7E7E7E"/>
          <w:spacing w:val="-5"/>
          <w:sz w:val="32"/>
        </w:rPr>
        <w:t xml:space="preserve"> </w:t>
      </w:r>
      <w:r>
        <w:rPr>
          <w:rFonts w:ascii="Arial Black"/>
          <w:color w:val="7E7E7E"/>
          <w:sz w:val="32"/>
        </w:rPr>
        <w:t>Current</w:t>
      </w:r>
      <w:r>
        <w:rPr>
          <w:rFonts w:ascii="Arial Black"/>
          <w:color w:val="7E7E7E"/>
          <w:spacing w:val="-3"/>
          <w:sz w:val="32"/>
        </w:rPr>
        <w:t xml:space="preserve"> </w:t>
      </w:r>
      <w:r>
        <w:rPr>
          <w:color w:val="7E7E7E"/>
          <w:sz w:val="24"/>
        </w:rPr>
        <w:t>(Formerly</w:t>
      </w:r>
      <w:r>
        <w:rPr>
          <w:color w:val="7E7E7E"/>
          <w:spacing w:val="-2"/>
          <w:sz w:val="24"/>
        </w:rPr>
        <w:t xml:space="preserve"> </w:t>
      </w:r>
      <w:r>
        <w:rPr>
          <w:color w:val="7E7E7E"/>
          <w:sz w:val="24"/>
        </w:rPr>
        <w:t>CS</w:t>
      </w:r>
      <w:r>
        <w:rPr>
          <w:color w:val="7E7E7E"/>
          <w:spacing w:val="-2"/>
          <w:sz w:val="24"/>
        </w:rPr>
        <w:t xml:space="preserve"> </w:t>
      </w:r>
      <w:r>
        <w:rPr>
          <w:color w:val="7E7E7E"/>
          <w:sz w:val="24"/>
        </w:rPr>
        <w:t>Version</w:t>
      </w:r>
      <w:r>
        <w:rPr>
          <w:color w:val="7E7E7E"/>
          <w:spacing w:val="-2"/>
          <w:sz w:val="24"/>
        </w:rPr>
        <w:t xml:space="preserve"> </w:t>
      </w:r>
      <w:r>
        <w:rPr>
          <w:color w:val="7E7E7E"/>
          <w:sz w:val="24"/>
        </w:rPr>
        <w:t>1</w:t>
      </w:r>
      <w:proofErr w:type="spellStart"/>
      <w:r>
        <w:rPr>
          <w:color w:val="7E7E7E"/>
          <w:position w:val="5"/>
          <w:sz w:val="15"/>
        </w:rPr>
        <w:t>st</w:t>
      </w:r>
      <w:proofErr w:type="spellEnd"/>
      <w:r>
        <w:rPr>
          <w:color w:val="7E7E7E"/>
          <w:sz w:val="24"/>
        </w:rPr>
        <w:t>)</w:t>
      </w:r>
    </w:p>
    <w:p w14:paraId="29CA7E83" w14:textId="6E96C99A" w:rsidR="00190658" w:rsidRDefault="005C1088">
      <w:pPr>
        <w:pStyle w:val="BodyText"/>
        <w:ind w:left="515" w:right="366"/>
        <w:jc w:val="both"/>
      </w:pPr>
      <w:r>
        <w:rPr>
          <w:rFonts w:ascii="Arial Black"/>
        </w:rPr>
        <w:t xml:space="preserve">This item indicates </w:t>
      </w:r>
      <w:r>
        <w:t>the version of CS input fields after they have been updated or</w:t>
      </w:r>
      <w:r>
        <w:rPr>
          <w:spacing w:val="1"/>
        </w:rPr>
        <w:t xml:space="preserve"> </w:t>
      </w:r>
      <w:r>
        <w:t>recoded. This data item is recorded the first time the CS input fields are entered and should</w:t>
      </w:r>
      <w:r>
        <w:rPr>
          <w:spacing w:val="1"/>
        </w:rPr>
        <w:t xml:space="preserve"> </w:t>
      </w:r>
      <w:r>
        <w:t>be updated each time the CS input fields are modified. Over time, the input codes and in-</w:t>
      </w:r>
      <w:r>
        <w:rPr>
          <w:spacing w:val="1"/>
        </w:rPr>
        <w:t xml:space="preserve"> </w:t>
      </w:r>
      <w:proofErr w:type="spellStart"/>
      <w:r>
        <w:t>structions</w:t>
      </w:r>
      <w:proofErr w:type="spellEnd"/>
      <w:r>
        <w:t xml:space="preserve"> for CS items may change. This item identifies the correct interpretation of input</w:t>
      </w:r>
      <w:r>
        <w:rPr>
          <w:spacing w:val="1"/>
        </w:rPr>
        <w:t xml:space="preserve"> </w:t>
      </w:r>
      <w:r>
        <w:t>CS</w:t>
      </w:r>
      <w:r>
        <w:rPr>
          <w:spacing w:val="-1"/>
        </w:rPr>
        <w:t xml:space="preserve"> </w:t>
      </w:r>
      <w:r>
        <w:t>items.</w:t>
      </w:r>
      <w:r>
        <w:rPr>
          <w:spacing w:val="-3"/>
        </w:rPr>
        <w:t xml:space="preserve"> </w:t>
      </w:r>
      <w:r>
        <w:t>This item</w:t>
      </w:r>
      <w:r>
        <w:rPr>
          <w:spacing w:val="-1"/>
        </w:rPr>
        <w:t xml:space="preserve"> </w:t>
      </w:r>
      <w:r>
        <w:t>is</w:t>
      </w:r>
      <w:r>
        <w:rPr>
          <w:spacing w:val="-2"/>
        </w:rPr>
        <w:t xml:space="preserve"> </w:t>
      </w:r>
      <w:r w:rsidR="00B86A32">
        <w:t>auto coded</w:t>
      </w:r>
      <w:r>
        <w:rPr>
          <w:spacing w:val="-1"/>
        </w:rPr>
        <w:t xml:space="preserve"> </w:t>
      </w:r>
      <w:r>
        <w:t>by the</w:t>
      </w:r>
      <w:r>
        <w:rPr>
          <w:spacing w:val="-1"/>
        </w:rPr>
        <w:t xml:space="preserve"> </w:t>
      </w:r>
      <w:r>
        <w:t>software provider.</w:t>
      </w:r>
    </w:p>
    <w:p w14:paraId="5864210F" w14:textId="77777777" w:rsidR="00190658" w:rsidRDefault="00190658">
      <w:pPr>
        <w:pStyle w:val="BodyText"/>
      </w:pPr>
    </w:p>
    <w:p w14:paraId="14552281" w14:textId="77777777" w:rsidR="00190658" w:rsidRDefault="005C1088">
      <w:pPr>
        <w:spacing w:before="1"/>
        <w:ind w:left="515"/>
        <w:rPr>
          <w:b/>
          <w:sz w:val="24"/>
        </w:rPr>
      </w:pPr>
      <w:r>
        <w:rPr>
          <w:b/>
          <w:sz w:val="24"/>
        </w:rPr>
        <w:t>Codes</w:t>
      </w:r>
    </w:p>
    <w:p w14:paraId="2119717A" w14:textId="6EBB0650" w:rsidR="00190658" w:rsidRDefault="005C1088">
      <w:pPr>
        <w:pStyle w:val="BodyText"/>
        <w:spacing w:before="1"/>
        <w:ind w:left="515" w:right="370"/>
        <w:jc w:val="both"/>
      </w:pPr>
      <w:r>
        <w:rPr>
          <w:i/>
        </w:rPr>
        <w:t xml:space="preserve">CS Version Input Current </w:t>
      </w:r>
      <w:r>
        <w:t>is a 6-digit code. The first two digits represent the major version</w:t>
      </w:r>
      <w:r>
        <w:rPr>
          <w:spacing w:val="1"/>
        </w:rPr>
        <w:t xml:space="preserve"> </w:t>
      </w:r>
      <w:r>
        <w:t xml:space="preserve">number; the second two digits represent minor version changes; </w:t>
      </w:r>
      <w:r w:rsidR="00B86A32">
        <w:t>and</w:t>
      </w:r>
      <w:r>
        <w:t xml:space="preserve"> the last two digits rep-</w:t>
      </w:r>
      <w:r>
        <w:rPr>
          <w:spacing w:val="-57"/>
        </w:rPr>
        <w:t xml:space="preserve"> </w:t>
      </w:r>
      <w:r>
        <w:t>resent even less significant changes, such as corrections of typographical errors that do not</w:t>
      </w:r>
      <w:r>
        <w:rPr>
          <w:spacing w:val="1"/>
        </w:rPr>
        <w:t xml:space="preserve"> </w:t>
      </w:r>
      <w:r>
        <w:t>affect</w:t>
      </w:r>
      <w:r>
        <w:rPr>
          <w:spacing w:val="-2"/>
        </w:rPr>
        <w:t xml:space="preserve"> </w:t>
      </w:r>
      <w:r>
        <w:t>coding or</w:t>
      </w:r>
      <w:r>
        <w:rPr>
          <w:spacing w:val="-1"/>
        </w:rPr>
        <w:t xml:space="preserve"> </w:t>
      </w:r>
      <w:r>
        <w:t>derivation</w:t>
      </w:r>
      <w:r>
        <w:rPr>
          <w:spacing w:val="-1"/>
        </w:rPr>
        <w:t xml:space="preserve"> </w:t>
      </w:r>
      <w:r>
        <w:t>of</w:t>
      </w:r>
      <w:r>
        <w:rPr>
          <w:spacing w:val="-1"/>
        </w:rPr>
        <w:t xml:space="preserve"> </w:t>
      </w:r>
      <w:r>
        <w:t>results (e.g.,</w:t>
      </w:r>
      <w:r>
        <w:rPr>
          <w:spacing w:val="-3"/>
        </w:rPr>
        <w:t xml:space="preserve"> </w:t>
      </w:r>
      <w:r>
        <w:t>010100).</w:t>
      </w:r>
    </w:p>
    <w:p w14:paraId="68231B27" w14:textId="77777777" w:rsidR="00190658" w:rsidRDefault="00190658">
      <w:pPr>
        <w:pStyle w:val="BodyText"/>
        <w:rPr>
          <w:sz w:val="26"/>
        </w:rPr>
      </w:pPr>
    </w:p>
    <w:p w14:paraId="25D58C19" w14:textId="77777777" w:rsidR="00190658" w:rsidRDefault="005C1088">
      <w:pPr>
        <w:pStyle w:val="Heading2"/>
        <w:spacing w:before="217"/>
        <w:jc w:val="both"/>
      </w:pPr>
      <w:bookmarkStart w:id="353" w:name="CS_Site-Specific_Factors"/>
      <w:bookmarkEnd w:id="353"/>
      <w:r>
        <w:rPr>
          <w:color w:val="7E7E7E"/>
        </w:rPr>
        <w:t>CS</w:t>
      </w:r>
      <w:r>
        <w:rPr>
          <w:color w:val="7E7E7E"/>
          <w:spacing w:val="-7"/>
        </w:rPr>
        <w:t xml:space="preserve"> </w:t>
      </w:r>
      <w:r>
        <w:rPr>
          <w:color w:val="7E7E7E"/>
        </w:rPr>
        <w:t>Site-Specific</w:t>
      </w:r>
      <w:r>
        <w:rPr>
          <w:color w:val="7E7E7E"/>
          <w:spacing w:val="-9"/>
        </w:rPr>
        <w:t xml:space="preserve"> </w:t>
      </w:r>
      <w:r>
        <w:rPr>
          <w:color w:val="7E7E7E"/>
        </w:rPr>
        <w:t>Factors</w:t>
      </w:r>
    </w:p>
    <w:p w14:paraId="0C6C6843" w14:textId="3657DD1D" w:rsidR="00190658" w:rsidRDefault="005C1088">
      <w:pPr>
        <w:pStyle w:val="BodyText"/>
        <w:spacing w:before="239"/>
        <w:ind w:left="515" w:right="365"/>
        <w:jc w:val="both"/>
      </w:pPr>
      <w:r>
        <w:rPr>
          <w:rFonts w:ascii="Arial Black" w:hAnsi="Arial Black"/>
          <w:spacing w:val="-5"/>
        </w:rPr>
        <w:t>Identifies</w:t>
      </w:r>
      <w:r>
        <w:rPr>
          <w:rFonts w:ascii="Arial Black" w:hAnsi="Arial Black"/>
          <w:spacing w:val="-23"/>
        </w:rPr>
        <w:t xml:space="preserve"> </w:t>
      </w:r>
      <w:r>
        <w:rPr>
          <w:rFonts w:ascii="Arial Black" w:hAnsi="Arial Black"/>
          <w:spacing w:val="-4"/>
        </w:rPr>
        <w:t>additional</w:t>
      </w:r>
      <w:r>
        <w:rPr>
          <w:rFonts w:ascii="Arial Black" w:hAnsi="Arial Black"/>
          <w:spacing w:val="-24"/>
        </w:rPr>
        <w:t xml:space="preserve"> </w:t>
      </w:r>
      <w:r>
        <w:rPr>
          <w:rFonts w:ascii="Arial Black" w:hAnsi="Arial Black"/>
          <w:spacing w:val="-4"/>
        </w:rPr>
        <w:t>information</w:t>
      </w:r>
      <w:r>
        <w:rPr>
          <w:rFonts w:ascii="Arial Black" w:hAnsi="Arial Black"/>
          <w:spacing w:val="-22"/>
        </w:rPr>
        <w:t xml:space="preserve"> </w:t>
      </w:r>
      <w:r>
        <w:rPr>
          <w:spacing w:val="-4"/>
        </w:rPr>
        <w:t>needed</w:t>
      </w:r>
      <w:r>
        <w:rPr>
          <w:spacing w:val="-19"/>
        </w:rPr>
        <w:t xml:space="preserve"> </w:t>
      </w:r>
      <w:r>
        <w:rPr>
          <w:spacing w:val="-4"/>
        </w:rPr>
        <w:t>to</w:t>
      </w:r>
      <w:r>
        <w:rPr>
          <w:spacing w:val="-9"/>
        </w:rPr>
        <w:t xml:space="preserve"> </w:t>
      </w:r>
      <w:r>
        <w:rPr>
          <w:spacing w:val="-4"/>
        </w:rPr>
        <w:t>generate</w:t>
      </w:r>
      <w:r>
        <w:rPr>
          <w:spacing w:val="-19"/>
        </w:rPr>
        <w:t xml:space="preserve"> </w:t>
      </w:r>
      <w:r>
        <w:rPr>
          <w:spacing w:val="-4"/>
        </w:rPr>
        <w:t>stage</w:t>
      </w:r>
      <w:r>
        <w:rPr>
          <w:spacing w:val="-16"/>
        </w:rPr>
        <w:t xml:space="preserve"> </w:t>
      </w:r>
      <w:r>
        <w:rPr>
          <w:spacing w:val="-4"/>
        </w:rPr>
        <w:t>or</w:t>
      </w:r>
      <w:r>
        <w:rPr>
          <w:spacing w:val="-16"/>
        </w:rPr>
        <w:t xml:space="preserve"> </w:t>
      </w:r>
      <w:r>
        <w:rPr>
          <w:spacing w:val="-4"/>
        </w:rPr>
        <w:t>prognostic</w:t>
      </w:r>
      <w:r>
        <w:rPr>
          <w:spacing w:val="-19"/>
        </w:rPr>
        <w:t xml:space="preserve"> </w:t>
      </w:r>
      <w:r>
        <w:rPr>
          <w:spacing w:val="-4"/>
        </w:rPr>
        <w:t>factors</w:t>
      </w:r>
      <w:r>
        <w:rPr>
          <w:spacing w:val="-18"/>
        </w:rPr>
        <w:t xml:space="preserve"> </w:t>
      </w:r>
      <w:r>
        <w:rPr>
          <w:spacing w:val="-4"/>
        </w:rPr>
        <w:t>that</w:t>
      </w:r>
      <w:r>
        <w:rPr>
          <w:spacing w:val="-57"/>
        </w:rPr>
        <w:t xml:space="preserve"> </w:t>
      </w:r>
      <w:proofErr w:type="gramStart"/>
      <w:r>
        <w:rPr>
          <w:spacing w:val="-4"/>
        </w:rPr>
        <w:t>have</w:t>
      </w:r>
      <w:r>
        <w:rPr>
          <w:spacing w:val="-16"/>
        </w:rPr>
        <w:t xml:space="preserve"> </w:t>
      </w:r>
      <w:r>
        <w:rPr>
          <w:spacing w:val="-4"/>
        </w:rPr>
        <w:t>an</w:t>
      </w:r>
      <w:r>
        <w:rPr>
          <w:spacing w:val="-10"/>
        </w:rPr>
        <w:t xml:space="preserve"> </w:t>
      </w:r>
      <w:r>
        <w:rPr>
          <w:spacing w:val="-4"/>
        </w:rPr>
        <w:t>effect</w:t>
      </w:r>
      <w:r>
        <w:rPr>
          <w:spacing w:val="-13"/>
        </w:rPr>
        <w:t xml:space="preserve"> </w:t>
      </w:r>
      <w:r>
        <w:rPr>
          <w:spacing w:val="-4"/>
        </w:rPr>
        <w:t>on</w:t>
      </w:r>
      <w:proofErr w:type="gramEnd"/>
      <w:r>
        <w:rPr>
          <w:spacing w:val="-10"/>
        </w:rPr>
        <w:t xml:space="preserve"> </w:t>
      </w:r>
      <w:r>
        <w:rPr>
          <w:spacing w:val="-4"/>
        </w:rPr>
        <w:t>stage</w:t>
      </w:r>
      <w:r>
        <w:rPr>
          <w:spacing w:val="-9"/>
        </w:rPr>
        <w:t xml:space="preserve"> </w:t>
      </w:r>
      <w:r>
        <w:rPr>
          <w:spacing w:val="-4"/>
        </w:rPr>
        <w:t>or</w:t>
      </w:r>
      <w:r>
        <w:rPr>
          <w:spacing w:val="-11"/>
        </w:rPr>
        <w:t xml:space="preserve"> </w:t>
      </w:r>
      <w:r>
        <w:rPr>
          <w:spacing w:val="-4"/>
        </w:rPr>
        <w:t>survival.</w:t>
      </w:r>
      <w:r>
        <w:rPr>
          <w:spacing w:val="-12"/>
        </w:rPr>
        <w:t xml:space="preserve"> </w:t>
      </w:r>
      <w:r>
        <w:rPr>
          <w:spacing w:val="-4"/>
        </w:rPr>
        <w:t>See</w:t>
      </w:r>
      <w:r>
        <w:rPr>
          <w:spacing w:val="-8"/>
        </w:rPr>
        <w:t xml:space="preserve"> </w:t>
      </w:r>
      <w:r>
        <w:rPr>
          <w:spacing w:val="-4"/>
        </w:rPr>
        <w:t>Collaborative</w:t>
      </w:r>
      <w:r>
        <w:rPr>
          <w:spacing w:val="-14"/>
        </w:rPr>
        <w:t xml:space="preserve"> </w:t>
      </w:r>
      <w:r>
        <w:rPr>
          <w:spacing w:val="-4"/>
        </w:rPr>
        <w:t>Stage</w:t>
      </w:r>
      <w:r>
        <w:rPr>
          <w:spacing w:val="-9"/>
        </w:rPr>
        <w:t xml:space="preserve"> </w:t>
      </w:r>
      <w:r>
        <w:rPr>
          <w:spacing w:val="-4"/>
        </w:rPr>
        <w:t>Manual</w:t>
      </w:r>
      <w:r>
        <w:rPr>
          <w:spacing w:val="-15"/>
        </w:rPr>
        <w:t xml:space="preserve"> </w:t>
      </w:r>
      <w:r>
        <w:rPr>
          <w:spacing w:val="-4"/>
        </w:rPr>
        <w:t>and</w:t>
      </w:r>
      <w:r>
        <w:rPr>
          <w:spacing w:val="-15"/>
        </w:rPr>
        <w:t xml:space="preserve"> </w:t>
      </w:r>
      <w:r>
        <w:rPr>
          <w:spacing w:val="-3"/>
        </w:rPr>
        <w:t>Coding</w:t>
      </w:r>
      <w:r>
        <w:rPr>
          <w:spacing w:val="-14"/>
        </w:rPr>
        <w:t xml:space="preserve"> </w:t>
      </w:r>
      <w:r>
        <w:rPr>
          <w:spacing w:val="-3"/>
        </w:rPr>
        <w:t>Instruc</w:t>
      </w:r>
      <w:r w:rsidR="00A32B3A">
        <w:rPr>
          <w:spacing w:val="-3"/>
        </w:rPr>
        <w:t>t</w:t>
      </w:r>
      <w:r>
        <w:rPr>
          <w:spacing w:val="-3"/>
        </w:rPr>
        <w:t>ions</w:t>
      </w:r>
      <w:r>
        <w:rPr>
          <w:spacing w:val="-11"/>
        </w:rPr>
        <w:t xml:space="preserve"> </w:t>
      </w:r>
      <w:r>
        <w:rPr>
          <w:spacing w:val="-3"/>
        </w:rPr>
        <w:t>for</w:t>
      </w:r>
      <w:r>
        <w:rPr>
          <w:spacing w:val="-57"/>
        </w:rPr>
        <w:t xml:space="preserve"> </w:t>
      </w:r>
      <w:r>
        <w:t xml:space="preserve">more information. Refer to MCR Required Data Elements List </w:t>
      </w:r>
      <w:hyperlink r:id="rId110">
        <w:r>
          <w:t>(http://mcr</w:t>
        </w:r>
      </w:hyperlink>
      <w:hyperlink r:id="rId111">
        <w:r>
          <w:t xml:space="preserve">.umh.edu/ </w:t>
        </w:r>
      </w:hyperlink>
      <w:proofErr w:type="spellStart"/>
      <w:r>
        <w:t>mcr</w:t>
      </w:r>
      <w:proofErr w:type="spellEnd"/>
      <w:r>
        <w:t>-</w:t>
      </w:r>
      <w:r>
        <w:rPr>
          <w:spacing w:val="-57"/>
        </w:rPr>
        <w:t xml:space="preserve"> </w:t>
      </w:r>
      <w:r>
        <w:rPr>
          <w:spacing w:val="-3"/>
        </w:rPr>
        <w:t>cancer-reporting-hospital.html)</w:t>
      </w:r>
      <w:r>
        <w:rPr>
          <w:spacing w:val="-11"/>
        </w:rPr>
        <w:t xml:space="preserve"> </w:t>
      </w:r>
      <w:r>
        <w:rPr>
          <w:spacing w:val="-3"/>
        </w:rPr>
        <w:t>for</w:t>
      </w:r>
      <w:r>
        <w:rPr>
          <w:spacing w:val="-8"/>
        </w:rPr>
        <w:t xml:space="preserve"> </w:t>
      </w:r>
      <w:r>
        <w:rPr>
          <w:spacing w:val="-3"/>
        </w:rPr>
        <w:t>the</w:t>
      </w:r>
      <w:r>
        <w:rPr>
          <w:spacing w:val="-6"/>
        </w:rPr>
        <w:t xml:space="preserve"> </w:t>
      </w:r>
      <w:r>
        <w:rPr>
          <w:spacing w:val="-3"/>
        </w:rPr>
        <w:t>particular</w:t>
      </w:r>
      <w:r>
        <w:rPr>
          <w:spacing w:val="-8"/>
        </w:rPr>
        <w:t xml:space="preserve"> </w:t>
      </w:r>
      <w:r>
        <w:rPr>
          <w:spacing w:val="-3"/>
        </w:rPr>
        <w:t>primary</w:t>
      </w:r>
      <w:r>
        <w:rPr>
          <w:spacing w:val="-10"/>
        </w:rPr>
        <w:t xml:space="preserve"> </w:t>
      </w:r>
      <w:r>
        <w:rPr>
          <w:spacing w:val="-3"/>
        </w:rPr>
        <w:t>sites</w:t>
      </w:r>
      <w:r>
        <w:rPr>
          <w:spacing w:val="-9"/>
        </w:rPr>
        <w:t xml:space="preserve"> </w:t>
      </w:r>
      <w:r>
        <w:rPr>
          <w:spacing w:val="-2"/>
        </w:rPr>
        <w:t>and</w:t>
      </w:r>
      <w:r>
        <w:rPr>
          <w:spacing w:val="-8"/>
        </w:rPr>
        <w:t xml:space="preserve"> </w:t>
      </w:r>
      <w:r>
        <w:rPr>
          <w:spacing w:val="-2"/>
        </w:rPr>
        <w:t>factors</w:t>
      </w:r>
      <w:r>
        <w:rPr>
          <w:spacing w:val="-9"/>
        </w:rPr>
        <w:t xml:space="preserve"> </w:t>
      </w:r>
      <w:r>
        <w:rPr>
          <w:spacing w:val="-2"/>
        </w:rPr>
        <w:t>that</w:t>
      </w:r>
      <w:r>
        <w:rPr>
          <w:spacing w:val="-7"/>
        </w:rPr>
        <w:t xml:space="preserve"> </w:t>
      </w:r>
      <w:r>
        <w:rPr>
          <w:spacing w:val="-2"/>
        </w:rPr>
        <w:t>are</w:t>
      </w:r>
      <w:r>
        <w:rPr>
          <w:spacing w:val="-7"/>
        </w:rPr>
        <w:t xml:space="preserve"> </w:t>
      </w:r>
      <w:r>
        <w:rPr>
          <w:spacing w:val="-2"/>
        </w:rPr>
        <w:t>to be</w:t>
      </w:r>
      <w:r>
        <w:rPr>
          <w:spacing w:val="-9"/>
        </w:rPr>
        <w:t xml:space="preserve"> </w:t>
      </w:r>
      <w:r>
        <w:rPr>
          <w:spacing w:val="-2"/>
        </w:rPr>
        <w:t>sent</w:t>
      </w:r>
      <w:r>
        <w:rPr>
          <w:spacing w:val="-13"/>
        </w:rPr>
        <w:t xml:space="preserve"> </w:t>
      </w:r>
      <w:r>
        <w:rPr>
          <w:spacing w:val="-2"/>
        </w:rPr>
        <w:t>to</w:t>
      </w:r>
      <w:r>
        <w:rPr>
          <w:spacing w:val="-58"/>
        </w:rPr>
        <w:t xml:space="preserve"> </w:t>
      </w:r>
      <w:r>
        <w:rPr>
          <w:spacing w:val="-2"/>
        </w:rPr>
        <w:t>MCR.</w:t>
      </w:r>
      <w:r>
        <w:rPr>
          <w:spacing w:val="-12"/>
        </w:rPr>
        <w:t xml:space="preserve"> </w:t>
      </w:r>
      <w:r>
        <w:rPr>
          <w:spacing w:val="-2"/>
        </w:rPr>
        <w:t>Note</w:t>
      </w:r>
      <w:r>
        <w:rPr>
          <w:spacing w:val="-12"/>
        </w:rPr>
        <w:t xml:space="preserve"> </w:t>
      </w:r>
      <w:r>
        <w:rPr>
          <w:spacing w:val="-2"/>
        </w:rPr>
        <w:t>that</w:t>
      </w:r>
      <w:r>
        <w:rPr>
          <w:spacing w:val="-13"/>
        </w:rPr>
        <w:t xml:space="preserve"> </w:t>
      </w:r>
      <w:r>
        <w:rPr>
          <w:spacing w:val="-2"/>
        </w:rPr>
        <w:t>since</w:t>
      </w:r>
      <w:r>
        <w:rPr>
          <w:spacing w:val="-11"/>
        </w:rPr>
        <w:t xml:space="preserve"> </w:t>
      </w:r>
      <w:r>
        <w:rPr>
          <w:spacing w:val="-2"/>
        </w:rPr>
        <w:t>2011</w:t>
      </w:r>
      <w:r>
        <w:rPr>
          <w:spacing w:val="-10"/>
        </w:rPr>
        <w:t xml:space="preserve"> </w:t>
      </w:r>
      <w:r>
        <w:rPr>
          <w:spacing w:val="-2"/>
        </w:rPr>
        <w:t>there</w:t>
      </w:r>
      <w:r>
        <w:rPr>
          <w:spacing w:val="-11"/>
        </w:rPr>
        <w:t xml:space="preserve"> </w:t>
      </w:r>
      <w:r>
        <w:rPr>
          <w:spacing w:val="-2"/>
        </w:rPr>
        <w:t>is</w:t>
      </w:r>
      <w:r>
        <w:rPr>
          <w:spacing w:val="-7"/>
        </w:rPr>
        <w:t xml:space="preserve"> </w:t>
      </w:r>
      <w:r>
        <w:rPr>
          <w:spacing w:val="-2"/>
        </w:rPr>
        <w:t>an</w:t>
      </w:r>
      <w:r>
        <w:rPr>
          <w:spacing w:val="-12"/>
        </w:rPr>
        <w:t xml:space="preserve"> </w:t>
      </w:r>
      <w:r>
        <w:rPr>
          <w:spacing w:val="-2"/>
        </w:rPr>
        <w:t>additional</w:t>
      </w:r>
      <w:r>
        <w:rPr>
          <w:spacing w:val="-11"/>
        </w:rPr>
        <w:t xml:space="preserve"> </w:t>
      </w:r>
      <w:r>
        <w:rPr>
          <w:spacing w:val="-2"/>
        </w:rPr>
        <w:t>tab</w:t>
      </w:r>
      <w:r>
        <w:rPr>
          <w:spacing w:val="-12"/>
        </w:rPr>
        <w:t xml:space="preserve"> </w:t>
      </w:r>
      <w:r>
        <w:rPr>
          <w:spacing w:val="-2"/>
        </w:rPr>
        <w:t>on</w:t>
      </w:r>
      <w:r>
        <w:rPr>
          <w:spacing w:val="-10"/>
        </w:rPr>
        <w:t xml:space="preserve"> </w:t>
      </w:r>
      <w:r>
        <w:rPr>
          <w:spacing w:val="-2"/>
        </w:rPr>
        <w:t>the</w:t>
      </w:r>
      <w:r>
        <w:rPr>
          <w:spacing w:val="-11"/>
        </w:rPr>
        <w:t xml:space="preserve"> </w:t>
      </w:r>
      <w:r>
        <w:rPr>
          <w:spacing w:val="-2"/>
        </w:rPr>
        <w:t>spreadsheet</w:t>
      </w:r>
      <w:r>
        <w:rPr>
          <w:spacing w:val="-13"/>
        </w:rPr>
        <w:t xml:space="preserve"> </w:t>
      </w:r>
      <w:r>
        <w:rPr>
          <w:spacing w:val="-2"/>
        </w:rPr>
        <w:t>that</w:t>
      </w:r>
      <w:r>
        <w:rPr>
          <w:spacing w:val="-10"/>
        </w:rPr>
        <w:t xml:space="preserve"> </w:t>
      </w:r>
      <w:r>
        <w:rPr>
          <w:spacing w:val="-2"/>
        </w:rPr>
        <w:t>lists</w:t>
      </w:r>
      <w:r>
        <w:rPr>
          <w:spacing w:val="-11"/>
        </w:rPr>
        <w:t xml:space="preserve"> </w:t>
      </w:r>
      <w:r>
        <w:rPr>
          <w:spacing w:val="-2"/>
        </w:rPr>
        <w:t>factors</w:t>
      </w:r>
      <w:r>
        <w:rPr>
          <w:spacing w:val="-10"/>
        </w:rPr>
        <w:t xml:space="preserve"> </w:t>
      </w:r>
      <w:r>
        <w:rPr>
          <w:spacing w:val="-2"/>
        </w:rPr>
        <w:t>which</w:t>
      </w:r>
      <w:r>
        <w:rPr>
          <w:spacing w:val="-57"/>
        </w:rPr>
        <w:t xml:space="preserve"> </w:t>
      </w:r>
      <w:r>
        <w:t>are required “as available.” An additional tab in pink has been added for 2016 showing the</w:t>
      </w:r>
      <w:r>
        <w:rPr>
          <w:spacing w:val="1"/>
        </w:rPr>
        <w:t xml:space="preserve"> </w:t>
      </w:r>
      <w:r>
        <w:t>reduced</w:t>
      </w:r>
      <w:r>
        <w:rPr>
          <w:spacing w:val="-12"/>
        </w:rPr>
        <w:t xml:space="preserve"> </w:t>
      </w:r>
      <w:r>
        <w:t>number</w:t>
      </w:r>
      <w:r>
        <w:rPr>
          <w:spacing w:val="-12"/>
        </w:rPr>
        <w:t xml:space="preserve"> </w:t>
      </w:r>
      <w:r>
        <w:t>of</w:t>
      </w:r>
      <w:r>
        <w:rPr>
          <w:spacing w:val="-7"/>
        </w:rPr>
        <w:t xml:space="preserve"> </w:t>
      </w:r>
      <w:r>
        <w:t>required</w:t>
      </w:r>
      <w:r>
        <w:rPr>
          <w:spacing w:val="-2"/>
        </w:rPr>
        <w:t xml:space="preserve"> </w:t>
      </w:r>
      <w:r>
        <w:t>factors.</w:t>
      </w:r>
    </w:p>
    <w:p w14:paraId="35E88943" w14:textId="77777777" w:rsidR="00190658" w:rsidRDefault="00190658">
      <w:pPr>
        <w:pStyle w:val="BodyText"/>
        <w:rPr>
          <w:sz w:val="26"/>
        </w:rPr>
      </w:pPr>
    </w:p>
    <w:p w14:paraId="34E6AEA6" w14:textId="77777777" w:rsidR="00190658" w:rsidRDefault="00190658">
      <w:pPr>
        <w:pStyle w:val="BodyText"/>
        <w:spacing w:before="6"/>
        <w:rPr>
          <w:sz w:val="35"/>
        </w:rPr>
      </w:pPr>
    </w:p>
    <w:p w14:paraId="10C6F1F2" w14:textId="77777777" w:rsidR="00190658" w:rsidRDefault="005C1088">
      <w:pPr>
        <w:pStyle w:val="Heading2"/>
        <w:spacing w:line="451" w:lineRule="exact"/>
        <w:jc w:val="both"/>
      </w:pPr>
      <w:bookmarkStart w:id="354" w:name="AJCC_TNM_Stage"/>
      <w:bookmarkEnd w:id="354"/>
      <w:r>
        <w:rPr>
          <w:color w:val="7E7E7E"/>
        </w:rPr>
        <w:t>AJCC</w:t>
      </w:r>
      <w:r>
        <w:rPr>
          <w:color w:val="7E7E7E"/>
          <w:spacing w:val="-4"/>
        </w:rPr>
        <w:t xml:space="preserve"> </w:t>
      </w:r>
      <w:r>
        <w:rPr>
          <w:color w:val="7E7E7E"/>
        </w:rPr>
        <w:t>TNM</w:t>
      </w:r>
      <w:r>
        <w:rPr>
          <w:color w:val="7E7E7E"/>
          <w:spacing w:val="-2"/>
        </w:rPr>
        <w:t xml:space="preserve"> </w:t>
      </w:r>
      <w:r>
        <w:rPr>
          <w:color w:val="7E7E7E"/>
        </w:rPr>
        <w:t>Stage</w:t>
      </w:r>
    </w:p>
    <w:p w14:paraId="3B3C8A03" w14:textId="77777777" w:rsidR="00190658" w:rsidRDefault="005C1088">
      <w:pPr>
        <w:pStyle w:val="BodyText"/>
        <w:ind w:left="515" w:right="366"/>
        <w:jc w:val="both"/>
        <w:rPr>
          <w:rFonts w:ascii="Times New Roman"/>
        </w:rPr>
      </w:pPr>
      <w:r>
        <w:rPr>
          <w:rFonts w:ascii="Arial Black"/>
        </w:rPr>
        <w:t xml:space="preserve">MCR requires that AJCC </w:t>
      </w:r>
      <w:r>
        <w:t>TNM staging be assigned for all cases diagnosed in 2016</w:t>
      </w:r>
      <w:r>
        <w:rPr>
          <w:spacing w:val="-57"/>
        </w:rPr>
        <w:t xml:space="preserve"> </w:t>
      </w:r>
      <w:r>
        <w:t>and forward. AJCC developed its staging system for evaluating trends in the treatment and</w:t>
      </w:r>
      <w:r>
        <w:rPr>
          <w:spacing w:val="1"/>
        </w:rPr>
        <w:t xml:space="preserve"> </w:t>
      </w:r>
      <w:r>
        <w:t>control of cancer. This staging is used by physicians to estimate prognosis, to plan treat-</w:t>
      </w:r>
      <w:r>
        <w:rPr>
          <w:spacing w:val="1"/>
        </w:rPr>
        <w:t xml:space="preserve"> </w:t>
      </w:r>
      <w:proofErr w:type="spellStart"/>
      <w:r>
        <w:t>ment</w:t>
      </w:r>
      <w:proofErr w:type="spellEnd"/>
      <w:r>
        <w:t>, to evaluate new types of therapy, to analyze outcome, to design follow-up strategies,</w:t>
      </w:r>
      <w:r>
        <w:rPr>
          <w:spacing w:val="1"/>
        </w:rPr>
        <w:t xml:space="preserve"> </w:t>
      </w:r>
      <w:r>
        <w:t>and to assess early detection results. The fields below are required and should be coded as</w:t>
      </w:r>
      <w:r>
        <w:rPr>
          <w:spacing w:val="1"/>
        </w:rPr>
        <w:t xml:space="preserve"> </w:t>
      </w:r>
      <w:r>
        <w:t>documented by the physician. If the managing physician has not recorded this information,</w:t>
      </w:r>
      <w:r>
        <w:rPr>
          <w:spacing w:val="1"/>
        </w:rPr>
        <w:t xml:space="preserve"> </w:t>
      </w:r>
      <w:r>
        <w:t>registrars will</w:t>
      </w:r>
      <w:r>
        <w:rPr>
          <w:spacing w:val="-1"/>
        </w:rPr>
        <w:t xml:space="preserve"> </w:t>
      </w:r>
      <w:r>
        <w:t>code</w:t>
      </w:r>
      <w:r>
        <w:rPr>
          <w:spacing w:val="-1"/>
        </w:rPr>
        <w:t xml:space="preserve"> </w:t>
      </w:r>
      <w:r>
        <w:t>this</w:t>
      </w:r>
      <w:r>
        <w:rPr>
          <w:spacing w:val="1"/>
        </w:rPr>
        <w:t xml:space="preserve"> </w:t>
      </w:r>
      <w:r>
        <w:t>item</w:t>
      </w:r>
      <w:r>
        <w:rPr>
          <w:spacing w:val="-2"/>
        </w:rPr>
        <w:t xml:space="preserve"> </w:t>
      </w:r>
      <w:r>
        <w:t>based</w:t>
      </w:r>
      <w:r>
        <w:rPr>
          <w:spacing w:val="-1"/>
        </w:rPr>
        <w:t xml:space="preserve"> </w:t>
      </w:r>
      <w:r>
        <w:t>on</w:t>
      </w:r>
      <w:r>
        <w:rPr>
          <w:spacing w:val="-1"/>
        </w:rPr>
        <w:t xml:space="preserve"> </w:t>
      </w:r>
      <w:r>
        <w:t>the</w:t>
      </w:r>
      <w:r>
        <w:rPr>
          <w:spacing w:val="-1"/>
        </w:rPr>
        <w:t xml:space="preserve"> </w:t>
      </w:r>
      <w:r>
        <w:t>best</w:t>
      </w:r>
      <w:r>
        <w:rPr>
          <w:spacing w:val="-2"/>
        </w:rPr>
        <w:t xml:space="preserve"> </w:t>
      </w:r>
      <w:r>
        <w:t>available</w:t>
      </w:r>
      <w:r>
        <w:rPr>
          <w:spacing w:val="-1"/>
        </w:rPr>
        <w:t xml:space="preserve"> </w:t>
      </w:r>
      <w:r>
        <w:t>information</w:t>
      </w:r>
      <w:r>
        <w:rPr>
          <w:rFonts w:ascii="Times New Roman"/>
        </w:rPr>
        <w:t>.</w:t>
      </w:r>
    </w:p>
    <w:p w14:paraId="1C87584E" w14:textId="77777777" w:rsidR="00190658" w:rsidRDefault="005C1088">
      <w:pPr>
        <w:spacing w:before="147" w:line="235" w:lineRule="auto"/>
        <w:ind w:left="515" w:right="300"/>
        <w:jc w:val="both"/>
        <w:rPr>
          <w:b/>
          <w:sz w:val="24"/>
        </w:rPr>
      </w:pPr>
      <w:r>
        <w:rPr>
          <w:b/>
          <w:w w:val="95"/>
          <w:sz w:val="24"/>
        </w:rPr>
        <w:t xml:space="preserve">See the </w:t>
      </w:r>
      <w:r>
        <w:rPr>
          <w:b/>
          <w:i/>
          <w:w w:val="95"/>
          <w:sz w:val="26"/>
        </w:rPr>
        <w:t xml:space="preserve">AJCC </w:t>
      </w:r>
      <w:r>
        <w:rPr>
          <w:b/>
          <w:i/>
          <w:spacing w:val="10"/>
          <w:w w:val="95"/>
          <w:sz w:val="26"/>
        </w:rPr>
        <w:t xml:space="preserve">Cancer Staging </w:t>
      </w:r>
      <w:r>
        <w:rPr>
          <w:b/>
          <w:i/>
          <w:spacing w:val="12"/>
          <w:w w:val="95"/>
          <w:sz w:val="26"/>
        </w:rPr>
        <w:t>Manual</w:t>
      </w:r>
      <w:r>
        <w:rPr>
          <w:b/>
          <w:spacing w:val="12"/>
          <w:w w:val="95"/>
          <w:sz w:val="24"/>
        </w:rPr>
        <w:t xml:space="preserve">, </w:t>
      </w:r>
      <w:r>
        <w:rPr>
          <w:b/>
          <w:w w:val="95"/>
          <w:sz w:val="24"/>
        </w:rPr>
        <w:t>current edition for site-specific categories for</w:t>
      </w:r>
      <w:r>
        <w:rPr>
          <w:b/>
          <w:spacing w:val="1"/>
          <w:w w:val="95"/>
          <w:sz w:val="24"/>
        </w:rPr>
        <w:t xml:space="preserve"> </w:t>
      </w:r>
      <w:bookmarkStart w:id="355" w:name="See_the_2016_FORDS_manual_for_specific_i"/>
      <w:bookmarkEnd w:id="355"/>
      <w:r>
        <w:rPr>
          <w:b/>
          <w:sz w:val="24"/>
        </w:rPr>
        <w:t>the</w:t>
      </w:r>
      <w:r>
        <w:rPr>
          <w:b/>
          <w:spacing w:val="-1"/>
          <w:sz w:val="24"/>
        </w:rPr>
        <w:t xml:space="preserve"> </w:t>
      </w:r>
      <w:r>
        <w:rPr>
          <w:b/>
          <w:sz w:val="24"/>
        </w:rPr>
        <w:t>TNM elements and</w:t>
      </w:r>
      <w:r>
        <w:rPr>
          <w:b/>
          <w:spacing w:val="1"/>
          <w:sz w:val="24"/>
        </w:rPr>
        <w:t xml:space="preserve"> </w:t>
      </w:r>
      <w:r>
        <w:rPr>
          <w:b/>
          <w:sz w:val="24"/>
        </w:rPr>
        <w:t>stage groups.</w:t>
      </w:r>
    </w:p>
    <w:p w14:paraId="0F535931" w14:textId="77777777" w:rsidR="00190658" w:rsidRDefault="005C1088">
      <w:pPr>
        <w:spacing w:before="145" w:line="237" w:lineRule="auto"/>
        <w:ind w:left="515" w:right="1109"/>
        <w:rPr>
          <w:b/>
          <w:sz w:val="24"/>
        </w:rPr>
      </w:pPr>
      <w:r>
        <w:rPr>
          <w:b/>
          <w:sz w:val="24"/>
        </w:rPr>
        <w:t xml:space="preserve">See the </w:t>
      </w:r>
      <w:r>
        <w:rPr>
          <w:b/>
          <w:i/>
          <w:sz w:val="26"/>
        </w:rPr>
        <w:t xml:space="preserve">2016 FORDS </w:t>
      </w:r>
      <w:r>
        <w:rPr>
          <w:b/>
          <w:sz w:val="24"/>
        </w:rPr>
        <w:t xml:space="preserve">manual for specific instructions for coding. </w:t>
      </w:r>
      <w:r>
        <w:rPr>
          <w:b/>
          <w:sz w:val="24"/>
          <w:u w:val="single"/>
        </w:rPr>
        <w:t>https://</w:t>
      </w:r>
      <w:r>
        <w:rPr>
          <w:b/>
          <w:spacing w:val="1"/>
          <w:sz w:val="24"/>
        </w:rPr>
        <w:t xml:space="preserve"> </w:t>
      </w:r>
      <w:hyperlink r:id="rId112">
        <w:r>
          <w:rPr>
            <w:b/>
            <w:spacing w:val="-12"/>
            <w:sz w:val="24"/>
            <w:u w:val="single"/>
          </w:rPr>
          <w:t>www.facs.org/~/media/files/quality%20programs/cancer/ncdb/fords%202016.ashx</w:t>
        </w:r>
      </w:hyperlink>
    </w:p>
    <w:p w14:paraId="0B9170C4" w14:textId="77777777" w:rsidR="00190658" w:rsidRDefault="005C1088">
      <w:pPr>
        <w:pStyle w:val="BodyText"/>
        <w:spacing w:before="161"/>
        <w:ind w:left="515"/>
        <w:jc w:val="both"/>
      </w:pPr>
      <w:r>
        <w:t>Beginning</w:t>
      </w:r>
      <w:r>
        <w:rPr>
          <w:spacing w:val="-4"/>
        </w:rPr>
        <w:t xml:space="preserve"> </w:t>
      </w:r>
      <w:r>
        <w:t>in</w:t>
      </w:r>
      <w:r>
        <w:rPr>
          <w:spacing w:val="-2"/>
        </w:rPr>
        <w:t xml:space="preserve"> </w:t>
      </w:r>
      <w:r>
        <w:t>2016,</w:t>
      </w:r>
      <w:r>
        <w:rPr>
          <w:spacing w:val="-2"/>
        </w:rPr>
        <w:t xml:space="preserve"> </w:t>
      </w:r>
      <w:r>
        <w:t>the</w:t>
      </w:r>
      <w:r>
        <w:rPr>
          <w:spacing w:val="-1"/>
        </w:rPr>
        <w:t xml:space="preserve"> </w:t>
      </w:r>
      <w:r>
        <w:t>prefixes</w:t>
      </w:r>
      <w:r>
        <w:rPr>
          <w:spacing w:val="-1"/>
        </w:rPr>
        <w:t xml:space="preserve"> </w:t>
      </w:r>
      <w:r>
        <w:t>of</w:t>
      </w:r>
      <w:r>
        <w:rPr>
          <w:spacing w:val="-2"/>
        </w:rPr>
        <w:t xml:space="preserve"> </w:t>
      </w:r>
      <w:r>
        <w:t>‘c’</w:t>
      </w:r>
      <w:r>
        <w:rPr>
          <w:spacing w:val="-2"/>
        </w:rPr>
        <w:t xml:space="preserve"> </w:t>
      </w:r>
      <w:r>
        <w:t>and</w:t>
      </w:r>
      <w:r>
        <w:rPr>
          <w:spacing w:val="-4"/>
        </w:rPr>
        <w:t xml:space="preserve"> </w:t>
      </w:r>
      <w:r>
        <w:t>‘p’</w:t>
      </w:r>
      <w:r>
        <w:rPr>
          <w:spacing w:val="-2"/>
        </w:rPr>
        <w:t xml:space="preserve"> </w:t>
      </w:r>
      <w:r>
        <w:t>have</w:t>
      </w:r>
      <w:r>
        <w:rPr>
          <w:spacing w:val="-1"/>
        </w:rPr>
        <w:t xml:space="preserve"> </w:t>
      </w:r>
      <w:r>
        <w:t>been</w:t>
      </w:r>
      <w:r>
        <w:rPr>
          <w:spacing w:val="-2"/>
        </w:rPr>
        <w:t xml:space="preserve"> </w:t>
      </w:r>
      <w:r>
        <w:t>added</w:t>
      </w:r>
      <w:r>
        <w:rPr>
          <w:spacing w:val="-2"/>
        </w:rPr>
        <w:t xml:space="preserve"> </w:t>
      </w:r>
      <w:r>
        <w:t>to</w:t>
      </w:r>
      <w:r>
        <w:rPr>
          <w:spacing w:val="-2"/>
        </w:rPr>
        <w:t xml:space="preserve"> </w:t>
      </w:r>
      <w:r>
        <w:t>existing</w:t>
      </w:r>
      <w:r>
        <w:rPr>
          <w:spacing w:val="-2"/>
        </w:rPr>
        <w:t xml:space="preserve"> </w:t>
      </w:r>
      <w:r>
        <w:t>valid</w:t>
      </w:r>
      <w:r>
        <w:rPr>
          <w:spacing w:val="-4"/>
        </w:rPr>
        <w:t xml:space="preserve"> </w:t>
      </w:r>
      <w:r>
        <w:t>clinical</w:t>
      </w:r>
      <w:r>
        <w:rPr>
          <w:spacing w:val="-5"/>
        </w:rPr>
        <w:t xml:space="preserve"> </w:t>
      </w:r>
      <w:r>
        <w:t>and</w:t>
      </w:r>
    </w:p>
    <w:p w14:paraId="659FB903" w14:textId="77777777" w:rsidR="00190658" w:rsidRDefault="00190658">
      <w:pPr>
        <w:jc w:val="both"/>
        <w:sectPr w:rsidR="00190658">
          <w:pgSz w:w="12240" w:h="15840"/>
          <w:pgMar w:top="880" w:right="1120" w:bottom="960" w:left="1700" w:header="683" w:footer="778" w:gutter="0"/>
          <w:cols w:space="720"/>
        </w:sectPr>
      </w:pPr>
    </w:p>
    <w:p w14:paraId="3B898F91" w14:textId="77777777" w:rsidR="00190658" w:rsidRDefault="00190658">
      <w:pPr>
        <w:pStyle w:val="BodyText"/>
        <w:rPr>
          <w:sz w:val="20"/>
        </w:rPr>
      </w:pPr>
    </w:p>
    <w:p w14:paraId="27558199" w14:textId="77777777" w:rsidR="00190658" w:rsidRDefault="00190658">
      <w:pPr>
        <w:pStyle w:val="BodyText"/>
        <w:spacing w:before="10"/>
        <w:rPr>
          <w:sz w:val="19"/>
        </w:rPr>
      </w:pPr>
    </w:p>
    <w:p w14:paraId="16598ED8" w14:textId="77777777" w:rsidR="00190658" w:rsidRDefault="005C1088">
      <w:pPr>
        <w:pStyle w:val="BodyText"/>
        <w:spacing w:before="100"/>
        <w:ind w:left="515" w:right="367"/>
        <w:jc w:val="both"/>
      </w:pPr>
      <w:r>
        <w:t>pathologic T, N, and M categories respectively. The new categories enable registrars to</w:t>
      </w:r>
      <w:r>
        <w:rPr>
          <w:spacing w:val="1"/>
        </w:rPr>
        <w:t xml:space="preserve"> </w:t>
      </w:r>
      <w:r>
        <w:t>comply with AJCC clinical and pathologic staging/classification timeframe rules while ab-</w:t>
      </w:r>
      <w:r>
        <w:rPr>
          <w:spacing w:val="1"/>
        </w:rPr>
        <w:t xml:space="preserve"> </w:t>
      </w:r>
      <w:proofErr w:type="spellStart"/>
      <w:r>
        <w:t>stracting</w:t>
      </w:r>
      <w:proofErr w:type="spellEnd"/>
      <w:r>
        <w:t>. The new categories will be used for cases of all diagnosis years abstracted using</w:t>
      </w:r>
      <w:r>
        <w:rPr>
          <w:spacing w:val="1"/>
        </w:rPr>
        <w:t xml:space="preserve"> </w:t>
      </w:r>
      <w:r>
        <w:t>NAACCR version 16-compliant (and later) software. Please note that not all possible cate-</w:t>
      </w:r>
      <w:r>
        <w:rPr>
          <w:spacing w:val="1"/>
        </w:rPr>
        <w:t xml:space="preserve"> </w:t>
      </w:r>
      <w:proofErr w:type="spellStart"/>
      <w:r>
        <w:t>gories</w:t>
      </w:r>
      <w:proofErr w:type="spellEnd"/>
      <w:r>
        <w:t xml:space="preserve"> were added in 2016, only those addressing prominent issues. Additional T, N, and M</w:t>
      </w:r>
      <w:r>
        <w:rPr>
          <w:spacing w:val="1"/>
        </w:rPr>
        <w:t xml:space="preserve"> </w:t>
      </w:r>
      <w:r>
        <w:t xml:space="preserve">categories will be </w:t>
      </w:r>
      <w:proofErr w:type="gramStart"/>
      <w:r>
        <w:t>added</w:t>
      </w:r>
      <w:proofErr w:type="gramEnd"/>
      <w:r>
        <w:t xml:space="preserve"> and use of existing categories will be expanded with the </w:t>
      </w:r>
      <w:proofErr w:type="spellStart"/>
      <w:r>
        <w:t>implemen</w:t>
      </w:r>
      <w:proofErr w:type="spellEnd"/>
      <w:r>
        <w:t>-</w:t>
      </w:r>
      <w:r>
        <w:rPr>
          <w:spacing w:val="1"/>
        </w:rPr>
        <w:t xml:space="preserve"> </w:t>
      </w:r>
      <w:proofErr w:type="spellStart"/>
      <w:r>
        <w:t>tation</w:t>
      </w:r>
      <w:proofErr w:type="spellEnd"/>
      <w:r>
        <w:rPr>
          <w:spacing w:val="-2"/>
        </w:rPr>
        <w:t xml:space="preserve"> </w:t>
      </w:r>
      <w:r>
        <w:t>of</w:t>
      </w:r>
      <w:r>
        <w:rPr>
          <w:spacing w:val="-1"/>
        </w:rPr>
        <w:t xml:space="preserve"> </w:t>
      </w:r>
      <w:r>
        <w:t>the AJCC</w:t>
      </w:r>
      <w:r>
        <w:rPr>
          <w:spacing w:val="1"/>
        </w:rPr>
        <w:t xml:space="preserve"> </w:t>
      </w:r>
      <w:r>
        <w:t>8th</w:t>
      </w:r>
      <w:r>
        <w:rPr>
          <w:spacing w:val="-1"/>
        </w:rPr>
        <w:t xml:space="preserve"> </w:t>
      </w:r>
      <w:r>
        <w:t>Edition</w:t>
      </w:r>
      <w:r>
        <w:rPr>
          <w:spacing w:val="-1"/>
        </w:rPr>
        <w:t xml:space="preserve"> </w:t>
      </w:r>
      <w:r>
        <w:t>Manual.</w:t>
      </w:r>
    </w:p>
    <w:p w14:paraId="04C9BA28" w14:textId="77777777" w:rsidR="00190658" w:rsidRDefault="00190658">
      <w:pPr>
        <w:pStyle w:val="BodyText"/>
        <w:spacing w:before="6"/>
        <w:rPr>
          <w:sz w:val="34"/>
        </w:rPr>
      </w:pPr>
    </w:p>
    <w:p w14:paraId="49F74129" w14:textId="77777777" w:rsidR="00190658" w:rsidRDefault="005C1088">
      <w:pPr>
        <w:pStyle w:val="Heading2"/>
        <w:spacing w:line="451" w:lineRule="exact"/>
      </w:pPr>
      <w:bookmarkStart w:id="356" w:name="TNM_Clin_T"/>
      <w:bookmarkEnd w:id="356"/>
      <w:r>
        <w:rPr>
          <w:color w:val="7E7E7E"/>
        </w:rPr>
        <w:t>TNM</w:t>
      </w:r>
      <w:r>
        <w:rPr>
          <w:color w:val="7E7E7E"/>
          <w:spacing w:val="-4"/>
        </w:rPr>
        <w:t xml:space="preserve"> </w:t>
      </w:r>
      <w:r>
        <w:rPr>
          <w:color w:val="7E7E7E"/>
        </w:rPr>
        <w:t>Clin</w:t>
      </w:r>
      <w:r>
        <w:rPr>
          <w:color w:val="7E7E7E"/>
          <w:spacing w:val="-2"/>
        </w:rPr>
        <w:t xml:space="preserve"> </w:t>
      </w:r>
      <w:r>
        <w:rPr>
          <w:color w:val="7E7E7E"/>
        </w:rPr>
        <w:t>T</w:t>
      </w:r>
    </w:p>
    <w:p w14:paraId="2D8B9750" w14:textId="77777777" w:rsidR="00190658" w:rsidRDefault="005C1088">
      <w:pPr>
        <w:pStyle w:val="BodyText"/>
        <w:ind w:left="515" w:right="520"/>
        <w:jc w:val="both"/>
        <w:rPr>
          <w:rFonts w:ascii="Times New Roman"/>
        </w:rPr>
      </w:pPr>
      <w:r>
        <w:rPr>
          <w:rFonts w:ascii="Arial Black"/>
        </w:rPr>
        <w:t>Detailed</w:t>
      </w:r>
      <w:r>
        <w:rPr>
          <w:rFonts w:ascii="Arial Black"/>
          <w:spacing w:val="-4"/>
        </w:rPr>
        <w:t xml:space="preserve"> </w:t>
      </w:r>
      <w:r>
        <w:rPr>
          <w:rFonts w:ascii="Arial Black"/>
        </w:rPr>
        <w:t>site-specific</w:t>
      </w:r>
      <w:r>
        <w:rPr>
          <w:rFonts w:ascii="Arial Black"/>
          <w:spacing w:val="-3"/>
        </w:rPr>
        <w:t xml:space="preserve"> </w:t>
      </w:r>
      <w:r>
        <w:rPr>
          <w:rFonts w:ascii="Arial Black"/>
        </w:rPr>
        <w:t>codes</w:t>
      </w:r>
      <w:r>
        <w:rPr>
          <w:rFonts w:ascii="Arial Black"/>
          <w:spacing w:val="-5"/>
        </w:rPr>
        <w:t xml:space="preserve"> </w:t>
      </w:r>
      <w:r>
        <w:rPr>
          <w:rFonts w:ascii="Times New Roman"/>
        </w:rPr>
        <w:t>for</w:t>
      </w:r>
      <w:r>
        <w:rPr>
          <w:rFonts w:ascii="Times New Roman"/>
          <w:spacing w:val="-3"/>
        </w:rPr>
        <w:t xml:space="preserve"> </w:t>
      </w:r>
      <w:r>
        <w:rPr>
          <w:rFonts w:ascii="Times New Roman"/>
        </w:rPr>
        <w:t>the</w:t>
      </w:r>
      <w:r>
        <w:rPr>
          <w:rFonts w:ascii="Times New Roman"/>
          <w:spacing w:val="-2"/>
        </w:rPr>
        <w:t xml:space="preserve"> </w:t>
      </w:r>
      <w:r>
        <w:rPr>
          <w:rFonts w:ascii="Times New Roman"/>
        </w:rPr>
        <w:t>clinical</w:t>
      </w:r>
      <w:r>
        <w:rPr>
          <w:rFonts w:ascii="Times New Roman"/>
          <w:spacing w:val="-2"/>
        </w:rPr>
        <w:t xml:space="preserve"> </w:t>
      </w:r>
      <w:r>
        <w:rPr>
          <w:rFonts w:ascii="Times New Roman"/>
        </w:rPr>
        <w:t>tumor</w:t>
      </w:r>
      <w:r>
        <w:rPr>
          <w:rFonts w:ascii="Times New Roman"/>
          <w:spacing w:val="-3"/>
        </w:rPr>
        <w:t xml:space="preserve"> </w:t>
      </w:r>
      <w:r>
        <w:rPr>
          <w:rFonts w:ascii="Times New Roman"/>
        </w:rPr>
        <w:t>(T)</w:t>
      </w:r>
      <w:r>
        <w:rPr>
          <w:rFonts w:ascii="Times New Roman"/>
          <w:spacing w:val="-1"/>
        </w:rPr>
        <w:t xml:space="preserve"> </w:t>
      </w:r>
      <w:r>
        <w:rPr>
          <w:rFonts w:ascii="Times New Roman"/>
        </w:rPr>
        <w:t>as</w:t>
      </w:r>
      <w:r>
        <w:rPr>
          <w:rFonts w:ascii="Times New Roman"/>
          <w:spacing w:val="-2"/>
        </w:rPr>
        <w:t xml:space="preserve"> </w:t>
      </w:r>
      <w:r>
        <w:rPr>
          <w:rFonts w:ascii="Times New Roman"/>
        </w:rPr>
        <w:t>defined by</w:t>
      </w:r>
      <w:r>
        <w:rPr>
          <w:rFonts w:ascii="Times New Roman"/>
          <w:spacing w:val="-2"/>
        </w:rPr>
        <w:t xml:space="preserve"> </w:t>
      </w:r>
      <w:r>
        <w:rPr>
          <w:rFonts w:ascii="Times New Roman"/>
        </w:rPr>
        <w:t>AJCC.</w:t>
      </w:r>
      <w:r>
        <w:rPr>
          <w:rFonts w:ascii="Times New Roman"/>
          <w:spacing w:val="-2"/>
        </w:rPr>
        <w:t xml:space="preserve"> </w:t>
      </w:r>
      <w:r>
        <w:rPr>
          <w:rFonts w:ascii="Times New Roman"/>
        </w:rPr>
        <w:t>It</w:t>
      </w:r>
      <w:r>
        <w:rPr>
          <w:rFonts w:ascii="Times New Roman"/>
          <w:spacing w:val="-57"/>
        </w:rPr>
        <w:t xml:space="preserve"> </w:t>
      </w:r>
      <w:r>
        <w:rPr>
          <w:rFonts w:ascii="Times New Roman"/>
        </w:rPr>
        <w:t>identifies</w:t>
      </w:r>
      <w:r>
        <w:rPr>
          <w:rFonts w:ascii="Times New Roman"/>
          <w:spacing w:val="-1"/>
        </w:rPr>
        <w:t xml:space="preserve"> </w:t>
      </w:r>
      <w:r>
        <w:rPr>
          <w:rFonts w:ascii="Times New Roman"/>
        </w:rPr>
        <w:t>the</w:t>
      </w:r>
      <w:r>
        <w:rPr>
          <w:rFonts w:ascii="Times New Roman"/>
          <w:spacing w:val="-2"/>
        </w:rPr>
        <w:t xml:space="preserve"> </w:t>
      </w:r>
      <w:r>
        <w:rPr>
          <w:rFonts w:ascii="Times New Roman"/>
        </w:rPr>
        <w:t>tumor</w:t>
      </w:r>
      <w:r>
        <w:rPr>
          <w:rFonts w:ascii="Times New Roman"/>
          <w:spacing w:val="-1"/>
        </w:rPr>
        <w:t xml:space="preserve"> </w:t>
      </w:r>
      <w:r>
        <w:rPr>
          <w:rFonts w:ascii="Times New Roman"/>
        </w:rPr>
        <w:t>size and/or</w:t>
      </w:r>
      <w:r>
        <w:rPr>
          <w:rFonts w:ascii="Times New Roman"/>
          <w:spacing w:val="-1"/>
        </w:rPr>
        <w:t xml:space="preserve"> </w:t>
      </w:r>
      <w:r>
        <w:rPr>
          <w:rFonts w:ascii="Times New Roman"/>
        </w:rPr>
        <w:t>extension</w:t>
      </w:r>
      <w:r>
        <w:rPr>
          <w:rFonts w:ascii="Times New Roman"/>
          <w:spacing w:val="-1"/>
        </w:rPr>
        <w:t xml:space="preserve"> </w:t>
      </w:r>
      <w:r>
        <w:rPr>
          <w:rFonts w:ascii="Times New Roman"/>
        </w:rPr>
        <w:t>known</w:t>
      </w:r>
      <w:r>
        <w:rPr>
          <w:rFonts w:ascii="Times New Roman"/>
          <w:spacing w:val="2"/>
        </w:rPr>
        <w:t xml:space="preserve"> </w:t>
      </w:r>
      <w:r>
        <w:rPr>
          <w:rFonts w:ascii="Times New Roman"/>
        </w:rPr>
        <w:t>prior</w:t>
      </w:r>
      <w:r>
        <w:rPr>
          <w:rFonts w:ascii="Times New Roman"/>
          <w:spacing w:val="-2"/>
        </w:rPr>
        <w:t xml:space="preserve"> </w:t>
      </w:r>
      <w:r>
        <w:rPr>
          <w:rFonts w:ascii="Times New Roman"/>
        </w:rPr>
        <w:t>to</w:t>
      </w:r>
      <w:r>
        <w:rPr>
          <w:rFonts w:ascii="Times New Roman"/>
          <w:spacing w:val="-1"/>
        </w:rPr>
        <w:t xml:space="preserve"> </w:t>
      </w:r>
      <w:r>
        <w:rPr>
          <w:rFonts w:ascii="Times New Roman"/>
        </w:rPr>
        <w:t>the</w:t>
      </w:r>
      <w:r>
        <w:rPr>
          <w:rFonts w:ascii="Times New Roman"/>
          <w:spacing w:val="-1"/>
        </w:rPr>
        <w:t xml:space="preserve"> </w:t>
      </w:r>
      <w:r>
        <w:rPr>
          <w:rFonts w:ascii="Times New Roman"/>
        </w:rPr>
        <w:t>start</w:t>
      </w:r>
      <w:r>
        <w:rPr>
          <w:rFonts w:ascii="Times New Roman"/>
          <w:spacing w:val="-1"/>
        </w:rPr>
        <w:t xml:space="preserve"> </w:t>
      </w:r>
      <w:r>
        <w:rPr>
          <w:rFonts w:ascii="Times New Roman"/>
        </w:rPr>
        <w:t>of</w:t>
      </w:r>
      <w:r>
        <w:rPr>
          <w:rFonts w:ascii="Times New Roman"/>
          <w:spacing w:val="-1"/>
        </w:rPr>
        <w:t xml:space="preserve"> </w:t>
      </w:r>
      <w:r>
        <w:rPr>
          <w:rFonts w:ascii="Times New Roman"/>
        </w:rPr>
        <w:t>any</w:t>
      </w:r>
      <w:r>
        <w:rPr>
          <w:rFonts w:ascii="Times New Roman"/>
          <w:spacing w:val="-1"/>
        </w:rPr>
        <w:t xml:space="preserve"> </w:t>
      </w:r>
      <w:r>
        <w:rPr>
          <w:rFonts w:ascii="Times New Roman"/>
        </w:rPr>
        <w:t>therapy.</w:t>
      </w:r>
    </w:p>
    <w:p w14:paraId="5F38B499" w14:textId="77777777" w:rsidR="00190658" w:rsidRDefault="005C1088">
      <w:pPr>
        <w:spacing w:before="160"/>
        <w:ind w:left="515"/>
        <w:jc w:val="both"/>
        <w:rPr>
          <w:rFonts w:ascii="Times New Roman"/>
          <w:b/>
          <w:sz w:val="24"/>
        </w:rPr>
      </w:pPr>
      <w:r>
        <w:rPr>
          <w:rFonts w:ascii="Times New Roman"/>
          <w:b/>
          <w:sz w:val="24"/>
        </w:rPr>
        <w:t>Codes</w:t>
      </w:r>
      <w:r>
        <w:rPr>
          <w:rFonts w:ascii="Times New Roman"/>
          <w:b/>
          <w:spacing w:val="-2"/>
          <w:sz w:val="24"/>
        </w:rPr>
        <w:t xml:space="preserve"> </w:t>
      </w:r>
      <w:r>
        <w:rPr>
          <w:rFonts w:ascii="Times New Roman"/>
          <w:b/>
          <w:sz w:val="24"/>
        </w:rPr>
        <w:t>(in</w:t>
      </w:r>
      <w:r>
        <w:rPr>
          <w:rFonts w:ascii="Times New Roman"/>
          <w:b/>
          <w:spacing w:val="-3"/>
          <w:sz w:val="24"/>
        </w:rPr>
        <w:t xml:space="preserve"> </w:t>
      </w:r>
      <w:r>
        <w:rPr>
          <w:rFonts w:ascii="Times New Roman"/>
          <w:b/>
          <w:sz w:val="24"/>
        </w:rPr>
        <w:t>addition</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those</w:t>
      </w:r>
      <w:r>
        <w:rPr>
          <w:rFonts w:ascii="Times New Roman"/>
          <w:b/>
          <w:spacing w:val="-2"/>
          <w:sz w:val="24"/>
        </w:rPr>
        <w:t xml:space="preserve"> </w:t>
      </w:r>
      <w:r>
        <w:rPr>
          <w:rFonts w:ascii="Times New Roman"/>
          <w:b/>
          <w:sz w:val="24"/>
        </w:rPr>
        <w:t>published</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i/>
          <w:sz w:val="24"/>
        </w:rPr>
        <w:t>AJCC</w:t>
      </w:r>
      <w:r>
        <w:rPr>
          <w:rFonts w:ascii="Times New Roman"/>
          <w:b/>
          <w:i/>
          <w:spacing w:val="-2"/>
          <w:sz w:val="24"/>
        </w:rPr>
        <w:t xml:space="preserve"> </w:t>
      </w:r>
      <w:r>
        <w:rPr>
          <w:rFonts w:ascii="Times New Roman"/>
          <w:b/>
          <w:i/>
          <w:sz w:val="24"/>
        </w:rPr>
        <w:t>Cancer</w:t>
      </w:r>
      <w:r>
        <w:rPr>
          <w:rFonts w:ascii="Times New Roman"/>
          <w:b/>
          <w:i/>
          <w:spacing w:val="-2"/>
          <w:sz w:val="24"/>
        </w:rPr>
        <w:t xml:space="preserve"> </w:t>
      </w:r>
      <w:r>
        <w:rPr>
          <w:rFonts w:ascii="Times New Roman"/>
          <w:b/>
          <w:i/>
          <w:sz w:val="24"/>
        </w:rPr>
        <w:t>Staging</w:t>
      </w:r>
      <w:r>
        <w:rPr>
          <w:rFonts w:ascii="Times New Roman"/>
          <w:b/>
          <w:i/>
          <w:spacing w:val="-2"/>
          <w:sz w:val="24"/>
        </w:rPr>
        <w:t xml:space="preserve"> </w:t>
      </w:r>
      <w:r>
        <w:rPr>
          <w:rFonts w:ascii="Times New Roman"/>
          <w:b/>
          <w:i/>
          <w:sz w:val="24"/>
        </w:rPr>
        <w:t>Manual</w:t>
      </w:r>
      <w:r>
        <w:rPr>
          <w:rFonts w:ascii="Times New Roman"/>
          <w:b/>
          <w:sz w:val="24"/>
        </w:rPr>
        <w:t>)</w:t>
      </w:r>
    </w:p>
    <w:p w14:paraId="1D7537F0" w14:textId="77777777" w:rsidR="00190658" w:rsidRDefault="00190658">
      <w:pPr>
        <w:pStyle w:val="BodyText"/>
        <w:spacing w:before="3"/>
        <w:rPr>
          <w:rFonts w:ascii="Times New Roman"/>
          <w:b/>
          <w:sz w:val="25"/>
        </w:rPr>
      </w:pPr>
    </w:p>
    <w:p w14:paraId="34EFAA4F" w14:textId="77777777" w:rsidR="00190658" w:rsidRDefault="005C1088">
      <w:pPr>
        <w:tabs>
          <w:tab w:val="left" w:pos="1578"/>
        </w:tabs>
        <w:ind w:left="474"/>
        <w:rPr>
          <w:rFonts w:ascii="Arial"/>
          <w:sz w:val="18"/>
        </w:rPr>
      </w:pPr>
      <w:r>
        <w:rPr>
          <w:rFonts w:ascii="Arial"/>
          <w:sz w:val="18"/>
        </w:rPr>
        <w:t>88</w:t>
      </w:r>
      <w:r>
        <w:rPr>
          <w:rFonts w:ascii="Arial"/>
          <w:sz w:val="18"/>
        </w:rPr>
        <w:tab/>
      </w:r>
      <w:r>
        <w:rPr>
          <w:rFonts w:ascii="Arial"/>
          <w:spacing w:val="-1"/>
          <w:sz w:val="18"/>
        </w:rPr>
        <w:t>Not</w:t>
      </w:r>
      <w:r>
        <w:rPr>
          <w:rFonts w:ascii="Arial"/>
          <w:sz w:val="18"/>
        </w:rPr>
        <w:t xml:space="preserve"> </w:t>
      </w:r>
      <w:r>
        <w:rPr>
          <w:rFonts w:ascii="Arial"/>
          <w:spacing w:val="-1"/>
          <w:sz w:val="18"/>
        </w:rPr>
        <w:t>applicable,</w:t>
      </w:r>
      <w:r>
        <w:rPr>
          <w:rFonts w:ascii="Arial"/>
          <w:sz w:val="18"/>
        </w:rPr>
        <w:t xml:space="preserve"> </w:t>
      </w:r>
      <w:r>
        <w:rPr>
          <w:rFonts w:ascii="Arial"/>
          <w:spacing w:val="-1"/>
          <w:sz w:val="18"/>
        </w:rPr>
        <w:t>no</w:t>
      </w:r>
      <w:r>
        <w:rPr>
          <w:rFonts w:ascii="Arial"/>
          <w:spacing w:val="1"/>
          <w:sz w:val="18"/>
        </w:rPr>
        <w:t xml:space="preserve"> </w:t>
      </w:r>
      <w:r>
        <w:rPr>
          <w:rFonts w:ascii="Arial"/>
          <w:spacing w:val="-1"/>
          <w:sz w:val="18"/>
        </w:rPr>
        <w:t>code assigned</w:t>
      </w:r>
      <w:r>
        <w:rPr>
          <w:rFonts w:ascii="Arial"/>
          <w:spacing w:val="1"/>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case</w:t>
      </w:r>
      <w:r>
        <w:rPr>
          <w:rFonts w:ascii="Arial"/>
          <w:spacing w:val="-2"/>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current</w:t>
      </w:r>
      <w:r>
        <w:rPr>
          <w:rFonts w:ascii="Arial"/>
          <w:spacing w:val="-2"/>
          <w:sz w:val="18"/>
        </w:rPr>
        <w:t xml:space="preserve"> </w:t>
      </w:r>
      <w:r>
        <w:rPr>
          <w:rFonts w:ascii="Arial"/>
          <w:sz w:val="18"/>
        </w:rPr>
        <w:t>AJCC Staging</w:t>
      </w:r>
      <w:r>
        <w:rPr>
          <w:rFonts w:ascii="Arial"/>
          <w:spacing w:val="-15"/>
          <w:sz w:val="18"/>
        </w:rPr>
        <w:t xml:space="preserve"> </w:t>
      </w:r>
      <w:r>
        <w:rPr>
          <w:rFonts w:ascii="Arial"/>
          <w:sz w:val="18"/>
        </w:rPr>
        <w:t>Manual</w:t>
      </w:r>
    </w:p>
    <w:p w14:paraId="69657469" w14:textId="77777777" w:rsidR="00190658" w:rsidRDefault="005C1088">
      <w:pPr>
        <w:spacing w:before="143"/>
        <w:ind w:left="474"/>
        <w:rPr>
          <w:rFonts w:ascii="Arial"/>
          <w:i/>
          <w:sz w:val="18"/>
        </w:rPr>
      </w:pPr>
      <w:r>
        <w:rPr>
          <w:rFonts w:ascii="Arial"/>
          <w:i/>
          <w:sz w:val="18"/>
        </w:rPr>
        <w:t>This</w:t>
      </w:r>
      <w:r>
        <w:rPr>
          <w:rFonts w:ascii="Arial"/>
          <w:i/>
          <w:spacing w:val="-3"/>
          <w:sz w:val="18"/>
        </w:rPr>
        <w:t xml:space="preserve"> </w:t>
      </w:r>
      <w:r>
        <w:rPr>
          <w:rFonts w:ascii="Arial"/>
          <w:i/>
          <w:sz w:val="18"/>
        </w:rPr>
        <w:t>field</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left</w:t>
      </w:r>
      <w:r>
        <w:rPr>
          <w:rFonts w:ascii="Arial"/>
          <w:i/>
          <w:spacing w:val="-2"/>
          <w:sz w:val="18"/>
        </w:rPr>
        <w:t xml:space="preserve"> </w:t>
      </w:r>
      <w:r>
        <w:rPr>
          <w:rFonts w:ascii="Arial"/>
          <w:i/>
          <w:sz w:val="18"/>
        </w:rPr>
        <w:t>blank</w:t>
      </w:r>
      <w:r>
        <w:rPr>
          <w:rFonts w:ascii="Arial"/>
          <w:i/>
          <w:spacing w:val="-1"/>
          <w:sz w:val="18"/>
        </w:rPr>
        <w:t xml:space="preserve"> </w:t>
      </w:r>
      <w:r>
        <w:rPr>
          <w:rFonts w:ascii="Arial"/>
          <w:i/>
          <w:sz w:val="18"/>
        </w:rPr>
        <w:t>if</w:t>
      </w:r>
      <w:r>
        <w:rPr>
          <w:rFonts w:ascii="Arial"/>
          <w:i/>
          <w:spacing w:val="-4"/>
          <w:sz w:val="18"/>
        </w:rPr>
        <w:t xml:space="preserve"> </w:t>
      </w:r>
      <w:r>
        <w:rPr>
          <w:rFonts w:ascii="Arial"/>
          <w:i/>
          <w:sz w:val="18"/>
        </w:rPr>
        <w:t>no</w:t>
      </w:r>
      <w:r>
        <w:rPr>
          <w:rFonts w:ascii="Arial"/>
          <w:i/>
          <w:spacing w:val="-3"/>
          <w:sz w:val="18"/>
        </w:rPr>
        <w:t xml:space="preserve"> </w:t>
      </w:r>
      <w:r>
        <w:rPr>
          <w:rFonts w:ascii="Arial"/>
          <w:i/>
          <w:sz w:val="18"/>
        </w:rPr>
        <w:t>information</w:t>
      </w:r>
      <w:r>
        <w:rPr>
          <w:rFonts w:ascii="Arial"/>
          <w:i/>
          <w:spacing w:val="-1"/>
          <w:sz w:val="18"/>
        </w:rPr>
        <w:t xml:space="preserve"> </w:t>
      </w:r>
      <w:r>
        <w:rPr>
          <w:rFonts w:ascii="Arial"/>
          <w:i/>
          <w:sz w:val="18"/>
        </w:rPr>
        <w:t>at</w:t>
      </w:r>
      <w:r>
        <w:rPr>
          <w:rFonts w:ascii="Arial"/>
          <w:i/>
          <w:spacing w:val="-2"/>
          <w:sz w:val="18"/>
        </w:rPr>
        <w:t xml:space="preserve"> </w:t>
      </w:r>
      <w:r>
        <w:rPr>
          <w:rFonts w:ascii="Arial"/>
          <w:i/>
          <w:sz w:val="18"/>
        </w:rPr>
        <w:t>all</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available</w:t>
      </w:r>
      <w:r>
        <w:rPr>
          <w:rFonts w:ascii="Arial"/>
          <w:i/>
          <w:spacing w:val="-1"/>
          <w:sz w:val="18"/>
        </w:rPr>
        <w:t xml:space="preserve"> </w:t>
      </w:r>
      <w:r>
        <w:rPr>
          <w:rFonts w:ascii="Arial"/>
          <w:i/>
          <w:sz w:val="18"/>
        </w:rPr>
        <w:t>to</w:t>
      </w:r>
      <w:r>
        <w:rPr>
          <w:rFonts w:ascii="Arial"/>
          <w:i/>
          <w:spacing w:val="-4"/>
          <w:sz w:val="18"/>
        </w:rPr>
        <w:t xml:space="preserve"> </w:t>
      </w:r>
      <w:r>
        <w:rPr>
          <w:rFonts w:ascii="Arial"/>
          <w:i/>
          <w:sz w:val="18"/>
        </w:rPr>
        <w:t>code this</w:t>
      </w:r>
      <w:r>
        <w:rPr>
          <w:rFonts w:ascii="Arial"/>
          <w:i/>
          <w:spacing w:val="-3"/>
          <w:sz w:val="18"/>
        </w:rPr>
        <w:t xml:space="preserve"> </w:t>
      </w:r>
      <w:r>
        <w:rPr>
          <w:rFonts w:ascii="Arial"/>
          <w:i/>
          <w:sz w:val="18"/>
        </w:rPr>
        <w:t>item.</w:t>
      </w:r>
    </w:p>
    <w:p w14:paraId="742FC692" w14:textId="77777777" w:rsidR="00190658" w:rsidRDefault="00190658">
      <w:pPr>
        <w:pStyle w:val="BodyText"/>
        <w:rPr>
          <w:rFonts w:ascii="Arial"/>
          <w:i/>
          <w:sz w:val="20"/>
        </w:rPr>
      </w:pPr>
    </w:p>
    <w:p w14:paraId="67E1B47D" w14:textId="77777777" w:rsidR="00190658" w:rsidRDefault="00190658">
      <w:pPr>
        <w:pStyle w:val="BodyText"/>
        <w:rPr>
          <w:rFonts w:ascii="Arial"/>
          <w:i/>
          <w:sz w:val="20"/>
        </w:rPr>
      </w:pPr>
    </w:p>
    <w:p w14:paraId="58D61D83" w14:textId="77777777" w:rsidR="00190658" w:rsidRDefault="00190658">
      <w:pPr>
        <w:pStyle w:val="BodyText"/>
        <w:spacing w:before="10"/>
        <w:rPr>
          <w:rFonts w:ascii="Arial"/>
          <w:i/>
          <w:sz w:val="16"/>
        </w:rPr>
      </w:pPr>
    </w:p>
    <w:p w14:paraId="29371F54" w14:textId="77777777" w:rsidR="00190658" w:rsidRDefault="005C1088">
      <w:pPr>
        <w:pStyle w:val="Heading2"/>
        <w:spacing w:line="451" w:lineRule="exact"/>
      </w:pPr>
      <w:bookmarkStart w:id="357" w:name="TNM_Clin_N"/>
      <w:bookmarkEnd w:id="357"/>
      <w:r>
        <w:rPr>
          <w:color w:val="7E7E7E"/>
        </w:rPr>
        <w:t>TNM</w:t>
      </w:r>
      <w:r>
        <w:rPr>
          <w:color w:val="7E7E7E"/>
          <w:spacing w:val="-4"/>
        </w:rPr>
        <w:t xml:space="preserve"> </w:t>
      </w:r>
      <w:r>
        <w:rPr>
          <w:color w:val="7E7E7E"/>
        </w:rPr>
        <w:t>Clin</w:t>
      </w:r>
      <w:r>
        <w:rPr>
          <w:color w:val="7E7E7E"/>
          <w:spacing w:val="-2"/>
        </w:rPr>
        <w:t xml:space="preserve"> </w:t>
      </w:r>
      <w:r>
        <w:rPr>
          <w:color w:val="7E7E7E"/>
        </w:rPr>
        <w:t>N</w:t>
      </w:r>
    </w:p>
    <w:p w14:paraId="42B9B334" w14:textId="77777777" w:rsidR="00190658" w:rsidRDefault="005C1088">
      <w:pPr>
        <w:pStyle w:val="BodyText"/>
        <w:ind w:left="515" w:right="584"/>
        <w:jc w:val="both"/>
        <w:rPr>
          <w:rFonts w:ascii="Times New Roman"/>
        </w:rPr>
      </w:pPr>
      <w:r>
        <w:rPr>
          <w:rFonts w:ascii="Arial Black"/>
        </w:rPr>
        <w:t>Detailed</w:t>
      </w:r>
      <w:r>
        <w:rPr>
          <w:rFonts w:ascii="Arial Black"/>
          <w:spacing w:val="-16"/>
        </w:rPr>
        <w:t xml:space="preserve"> </w:t>
      </w:r>
      <w:r>
        <w:rPr>
          <w:rFonts w:ascii="Arial Black"/>
        </w:rPr>
        <w:t>site-specific</w:t>
      </w:r>
      <w:r>
        <w:rPr>
          <w:rFonts w:ascii="Arial Black"/>
          <w:spacing w:val="-17"/>
        </w:rPr>
        <w:t xml:space="preserve"> </w:t>
      </w:r>
      <w:r>
        <w:rPr>
          <w:rFonts w:ascii="Arial Black"/>
        </w:rPr>
        <w:t>codes</w:t>
      </w:r>
      <w:r>
        <w:rPr>
          <w:rFonts w:ascii="Arial Black"/>
          <w:spacing w:val="-17"/>
        </w:rPr>
        <w:t xml:space="preserve"> </w:t>
      </w:r>
      <w:r>
        <w:rPr>
          <w:rFonts w:ascii="Times New Roman"/>
        </w:rPr>
        <w:t>for</w:t>
      </w:r>
      <w:r>
        <w:rPr>
          <w:rFonts w:ascii="Times New Roman"/>
          <w:spacing w:val="-6"/>
        </w:rPr>
        <w:t xml:space="preserve"> </w:t>
      </w:r>
      <w:r>
        <w:rPr>
          <w:rFonts w:ascii="Times New Roman"/>
        </w:rPr>
        <w:t>the</w:t>
      </w:r>
      <w:r>
        <w:rPr>
          <w:rFonts w:ascii="Times New Roman"/>
          <w:spacing w:val="-7"/>
        </w:rPr>
        <w:t xml:space="preserve"> </w:t>
      </w:r>
      <w:r>
        <w:rPr>
          <w:rFonts w:ascii="Times New Roman"/>
        </w:rPr>
        <w:t>clinical</w:t>
      </w:r>
      <w:r>
        <w:rPr>
          <w:rFonts w:ascii="Times New Roman"/>
          <w:spacing w:val="-6"/>
        </w:rPr>
        <w:t xml:space="preserve"> </w:t>
      </w:r>
      <w:r>
        <w:rPr>
          <w:rFonts w:ascii="Times New Roman"/>
        </w:rPr>
        <w:t>nodes</w:t>
      </w:r>
      <w:r>
        <w:rPr>
          <w:rFonts w:ascii="Times New Roman"/>
          <w:spacing w:val="-5"/>
        </w:rPr>
        <w:t xml:space="preserve"> </w:t>
      </w:r>
      <w:r>
        <w:rPr>
          <w:rFonts w:ascii="Times New Roman"/>
        </w:rPr>
        <w:t>(N)</w:t>
      </w:r>
      <w:r>
        <w:rPr>
          <w:rFonts w:ascii="Times New Roman"/>
          <w:spacing w:val="-7"/>
        </w:rPr>
        <w:t xml:space="preserve"> </w:t>
      </w:r>
      <w:r>
        <w:rPr>
          <w:rFonts w:ascii="Times New Roman"/>
        </w:rPr>
        <w:t>as</w:t>
      </w:r>
      <w:r>
        <w:rPr>
          <w:rFonts w:ascii="Times New Roman"/>
          <w:spacing w:val="-5"/>
        </w:rPr>
        <w:t xml:space="preserve"> </w:t>
      </w:r>
      <w:r>
        <w:rPr>
          <w:rFonts w:ascii="Times New Roman"/>
        </w:rPr>
        <w:t>defined</w:t>
      </w:r>
      <w:r>
        <w:rPr>
          <w:rFonts w:ascii="Times New Roman"/>
          <w:spacing w:val="-4"/>
        </w:rPr>
        <w:t xml:space="preserve"> </w:t>
      </w:r>
      <w:r>
        <w:rPr>
          <w:rFonts w:ascii="Times New Roman"/>
        </w:rPr>
        <w:t>by</w:t>
      </w:r>
      <w:r>
        <w:rPr>
          <w:rFonts w:ascii="Times New Roman"/>
          <w:spacing w:val="-6"/>
        </w:rPr>
        <w:t xml:space="preserve"> </w:t>
      </w:r>
      <w:r>
        <w:rPr>
          <w:rFonts w:ascii="Times New Roman"/>
        </w:rPr>
        <w:t>AJCC.</w:t>
      </w:r>
      <w:r>
        <w:rPr>
          <w:rFonts w:ascii="Times New Roman"/>
          <w:spacing w:val="-7"/>
        </w:rPr>
        <w:t xml:space="preserve"> </w:t>
      </w:r>
      <w:r>
        <w:rPr>
          <w:rFonts w:ascii="Times New Roman"/>
        </w:rPr>
        <w:t>It</w:t>
      </w:r>
      <w:r>
        <w:rPr>
          <w:rFonts w:ascii="Times New Roman"/>
          <w:spacing w:val="-57"/>
        </w:rPr>
        <w:t xml:space="preserve"> </w:t>
      </w:r>
      <w:r>
        <w:rPr>
          <w:rFonts w:ascii="Times New Roman"/>
        </w:rPr>
        <w:t xml:space="preserve">identifies the absence/presence and extent of regional lymph node metastasis of the </w:t>
      </w:r>
      <w:proofErr w:type="spellStart"/>
      <w:r>
        <w:rPr>
          <w:rFonts w:ascii="Times New Roman"/>
        </w:rPr>
        <w:t>tu</w:t>
      </w:r>
      <w:proofErr w:type="spellEnd"/>
      <w:r>
        <w:rPr>
          <w:rFonts w:ascii="Times New Roman"/>
        </w:rPr>
        <w:t>-</w:t>
      </w:r>
      <w:r>
        <w:rPr>
          <w:rFonts w:ascii="Times New Roman"/>
          <w:spacing w:val="-57"/>
        </w:rPr>
        <w:t xml:space="preserve"> </w:t>
      </w:r>
      <w:r>
        <w:rPr>
          <w:rFonts w:ascii="Times New Roman"/>
        </w:rPr>
        <w:t>mor</w:t>
      </w:r>
      <w:r>
        <w:rPr>
          <w:rFonts w:ascii="Times New Roman"/>
          <w:spacing w:val="-2"/>
        </w:rPr>
        <w:t xml:space="preserve"> </w:t>
      </w:r>
      <w:r>
        <w:rPr>
          <w:rFonts w:ascii="Times New Roman"/>
        </w:rPr>
        <w:t>known prior</w:t>
      </w:r>
      <w:r>
        <w:rPr>
          <w:rFonts w:ascii="Times New Roman"/>
          <w:spacing w:val="-1"/>
        </w:rPr>
        <w:t xml:space="preserve"> </w:t>
      </w:r>
      <w:r>
        <w:rPr>
          <w:rFonts w:ascii="Times New Roman"/>
        </w:rPr>
        <w:t>to the</w:t>
      </w:r>
      <w:r>
        <w:rPr>
          <w:rFonts w:ascii="Times New Roman"/>
          <w:spacing w:val="-1"/>
        </w:rPr>
        <w:t xml:space="preserve"> </w:t>
      </w:r>
      <w:r>
        <w:rPr>
          <w:rFonts w:ascii="Times New Roman"/>
        </w:rPr>
        <w:t>start of</w:t>
      </w:r>
      <w:r>
        <w:rPr>
          <w:rFonts w:ascii="Times New Roman"/>
          <w:spacing w:val="-1"/>
        </w:rPr>
        <w:t xml:space="preserve"> </w:t>
      </w:r>
      <w:r>
        <w:rPr>
          <w:rFonts w:ascii="Times New Roman"/>
        </w:rPr>
        <w:t>any therapy.</w:t>
      </w:r>
    </w:p>
    <w:p w14:paraId="691CBBFD" w14:textId="77777777" w:rsidR="00190658" w:rsidRDefault="005C1088">
      <w:pPr>
        <w:spacing w:before="114"/>
        <w:ind w:left="515"/>
        <w:jc w:val="both"/>
        <w:rPr>
          <w:rFonts w:ascii="Times New Roman"/>
          <w:b/>
          <w:i/>
          <w:sz w:val="24"/>
        </w:rPr>
      </w:pPr>
      <w:r>
        <w:rPr>
          <w:rFonts w:ascii="Times New Roman"/>
          <w:b/>
          <w:sz w:val="24"/>
        </w:rPr>
        <w:t>Codes</w:t>
      </w:r>
      <w:r>
        <w:rPr>
          <w:rFonts w:ascii="Times New Roman"/>
          <w:b/>
          <w:spacing w:val="-2"/>
          <w:sz w:val="24"/>
        </w:rPr>
        <w:t xml:space="preserve"> </w:t>
      </w:r>
      <w:r>
        <w:rPr>
          <w:rFonts w:ascii="Times New Roman"/>
          <w:b/>
          <w:sz w:val="24"/>
        </w:rPr>
        <w:t>(in</w:t>
      </w:r>
      <w:r>
        <w:rPr>
          <w:rFonts w:ascii="Times New Roman"/>
          <w:b/>
          <w:spacing w:val="-3"/>
          <w:sz w:val="24"/>
        </w:rPr>
        <w:t xml:space="preserve"> </w:t>
      </w:r>
      <w:r>
        <w:rPr>
          <w:rFonts w:ascii="Times New Roman"/>
          <w:b/>
          <w:sz w:val="24"/>
        </w:rPr>
        <w:t>addition</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those</w:t>
      </w:r>
      <w:r>
        <w:rPr>
          <w:rFonts w:ascii="Times New Roman"/>
          <w:b/>
          <w:spacing w:val="-2"/>
          <w:sz w:val="24"/>
        </w:rPr>
        <w:t xml:space="preserve"> </w:t>
      </w:r>
      <w:r>
        <w:rPr>
          <w:rFonts w:ascii="Times New Roman"/>
          <w:b/>
          <w:sz w:val="24"/>
        </w:rPr>
        <w:t>published</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i/>
          <w:sz w:val="24"/>
        </w:rPr>
        <w:t>AJCC</w:t>
      </w:r>
      <w:r>
        <w:rPr>
          <w:rFonts w:ascii="Times New Roman"/>
          <w:b/>
          <w:i/>
          <w:spacing w:val="-2"/>
          <w:sz w:val="24"/>
        </w:rPr>
        <w:t xml:space="preserve"> </w:t>
      </w:r>
      <w:r>
        <w:rPr>
          <w:rFonts w:ascii="Times New Roman"/>
          <w:b/>
          <w:i/>
          <w:sz w:val="24"/>
        </w:rPr>
        <w:t>Cancer</w:t>
      </w:r>
      <w:r>
        <w:rPr>
          <w:rFonts w:ascii="Times New Roman"/>
          <w:b/>
          <w:i/>
          <w:spacing w:val="-2"/>
          <w:sz w:val="24"/>
        </w:rPr>
        <w:t xml:space="preserve"> </w:t>
      </w:r>
      <w:r>
        <w:rPr>
          <w:rFonts w:ascii="Times New Roman"/>
          <w:b/>
          <w:i/>
          <w:sz w:val="24"/>
        </w:rPr>
        <w:t>Staging</w:t>
      </w:r>
      <w:r>
        <w:rPr>
          <w:rFonts w:ascii="Times New Roman"/>
          <w:b/>
          <w:i/>
          <w:spacing w:val="-2"/>
          <w:sz w:val="24"/>
        </w:rPr>
        <w:t xml:space="preserve"> </w:t>
      </w:r>
      <w:r>
        <w:rPr>
          <w:rFonts w:ascii="Times New Roman"/>
          <w:b/>
          <w:i/>
          <w:sz w:val="24"/>
        </w:rPr>
        <w:t>Manual)</w:t>
      </w:r>
    </w:p>
    <w:p w14:paraId="0E64BA8C" w14:textId="77777777" w:rsidR="00190658" w:rsidRDefault="00190658">
      <w:pPr>
        <w:pStyle w:val="BodyText"/>
        <w:spacing w:before="4"/>
        <w:rPr>
          <w:rFonts w:ascii="Times New Roman"/>
          <w:b/>
          <w:i/>
          <w:sz w:val="22"/>
        </w:rPr>
      </w:pPr>
    </w:p>
    <w:p w14:paraId="495533F9" w14:textId="77777777" w:rsidR="00190658" w:rsidRDefault="005C1088">
      <w:pPr>
        <w:tabs>
          <w:tab w:val="left" w:pos="1578"/>
        </w:tabs>
        <w:ind w:left="474"/>
        <w:rPr>
          <w:rFonts w:ascii="Arial"/>
          <w:sz w:val="18"/>
        </w:rPr>
      </w:pPr>
      <w:r>
        <w:rPr>
          <w:rFonts w:ascii="Arial"/>
          <w:sz w:val="18"/>
        </w:rPr>
        <w:t>88</w:t>
      </w:r>
      <w:r>
        <w:rPr>
          <w:rFonts w:ascii="Arial"/>
          <w:sz w:val="18"/>
        </w:rPr>
        <w:tab/>
      </w:r>
      <w:r>
        <w:rPr>
          <w:rFonts w:ascii="Arial"/>
          <w:spacing w:val="-1"/>
          <w:sz w:val="18"/>
        </w:rPr>
        <w:t>Not</w:t>
      </w:r>
      <w:r>
        <w:rPr>
          <w:rFonts w:ascii="Arial"/>
          <w:sz w:val="18"/>
        </w:rPr>
        <w:t xml:space="preserve"> </w:t>
      </w:r>
      <w:r>
        <w:rPr>
          <w:rFonts w:ascii="Arial"/>
          <w:spacing w:val="-1"/>
          <w:sz w:val="18"/>
        </w:rPr>
        <w:t>applicable,</w:t>
      </w:r>
      <w:r>
        <w:rPr>
          <w:rFonts w:ascii="Arial"/>
          <w:sz w:val="18"/>
        </w:rPr>
        <w:t xml:space="preserve"> </w:t>
      </w:r>
      <w:r>
        <w:rPr>
          <w:rFonts w:ascii="Arial"/>
          <w:spacing w:val="-1"/>
          <w:sz w:val="18"/>
        </w:rPr>
        <w:t>no</w:t>
      </w:r>
      <w:r>
        <w:rPr>
          <w:rFonts w:ascii="Arial"/>
          <w:spacing w:val="1"/>
          <w:sz w:val="18"/>
        </w:rPr>
        <w:t xml:space="preserve"> </w:t>
      </w:r>
      <w:r>
        <w:rPr>
          <w:rFonts w:ascii="Arial"/>
          <w:spacing w:val="-1"/>
          <w:sz w:val="18"/>
        </w:rPr>
        <w:t>code assigned</w:t>
      </w:r>
      <w:r>
        <w:rPr>
          <w:rFonts w:ascii="Arial"/>
          <w:spacing w:val="1"/>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case</w:t>
      </w:r>
      <w:r>
        <w:rPr>
          <w:rFonts w:ascii="Arial"/>
          <w:spacing w:val="-2"/>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current</w:t>
      </w:r>
      <w:r>
        <w:rPr>
          <w:rFonts w:ascii="Arial"/>
          <w:spacing w:val="-2"/>
          <w:sz w:val="18"/>
        </w:rPr>
        <w:t xml:space="preserve"> </w:t>
      </w:r>
      <w:r>
        <w:rPr>
          <w:rFonts w:ascii="Arial"/>
          <w:sz w:val="18"/>
        </w:rPr>
        <w:t>AJCC Staging</w:t>
      </w:r>
      <w:r>
        <w:rPr>
          <w:rFonts w:ascii="Arial"/>
          <w:spacing w:val="-15"/>
          <w:sz w:val="18"/>
        </w:rPr>
        <w:t xml:space="preserve"> </w:t>
      </w:r>
      <w:r>
        <w:rPr>
          <w:rFonts w:ascii="Arial"/>
          <w:sz w:val="18"/>
        </w:rPr>
        <w:t>Manual</w:t>
      </w:r>
    </w:p>
    <w:p w14:paraId="64B7AA40" w14:textId="77777777" w:rsidR="00190658" w:rsidRDefault="00190658">
      <w:pPr>
        <w:pStyle w:val="BodyText"/>
        <w:rPr>
          <w:rFonts w:ascii="Arial"/>
          <w:sz w:val="16"/>
        </w:rPr>
      </w:pPr>
    </w:p>
    <w:p w14:paraId="750B4E6F" w14:textId="77777777" w:rsidR="00190658" w:rsidRDefault="005C1088">
      <w:pPr>
        <w:ind w:left="474"/>
        <w:rPr>
          <w:rFonts w:ascii="Arial"/>
          <w:i/>
          <w:sz w:val="18"/>
        </w:rPr>
      </w:pPr>
      <w:r>
        <w:rPr>
          <w:rFonts w:ascii="Arial"/>
          <w:i/>
          <w:sz w:val="18"/>
        </w:rPr>
        <w:t>This</w:t>
      </w:r>
      <w:r>
        <w:rPr>
          <w:rFonts w:ascii="Arial"/>
          <w:i/>
          <w:spacing w:val="-3"/>
          <w:sz w:val="18"/>
        </w:rPr>
        <w:t xml:space="preserve"> </w:t>
      </w:r>
      <w:r>
        <w:rPr>
          <w:rFonts w:ascii="Arial"/>
          <w:i/>
          <w:sz w:val="18"/>
        </w:rPr>
        <w:t>field</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left</w:t>
      </w:r>
      <w:r>
        <w:rPr>
          <w:rFonts w:ascii="Arial"/>
          <w:i/>
          <w:spacing w:val="-2"/>
          <w:sz w:val="18"/>
        </w:rPr>
        <w:t xml:space="preserve"> </w:t>
      </w:r>
      <w:r>
        <w:rPr>
          <w:rFonts w:ascii="Arial"/>
          <w:i/>
          <w:sz w:val="18"/>
        </w:rPr>
        <w:t>blank</w:t>
      </w:r>
      <w:r>
        <w:rPr>
          <w:rFonts w:ascii="Arial"/>
          <w:i/>
          <w:spacing w:val="-1"/>
          <w:sz w:val="18"/>
        </w:rPr>
        <w:t xml:space="preserve"> </w:t>
      </w:r>
      <w:r>
        <w:rPr>
          <w:rFonts w:ascii="Arial"/>
          <w:i/>
          <w:sz w:val="18"/>
        </w:rPr>
        <w:t>if</w:t>
      </w:r>
      <w:r>
        <w:rPr>
          <w:rFonts w:ascii="Arial"/>
          <w:i/>
          <w:spacing w:val="-4"/>
          <w:sz w:val="18"/>
        </w:rPr>
        <w:t xml:space="preserve"> </w:t>
      </w:r>
      <w:r>
        <w:rPr>
          <w:rFonts w:ascii="Arial"/>
          <w:i/>
          <w:sz w:val="18"/>
        </w:rPr>
        <w:t>no</w:t>
      </w:r>
      <w:r>
        <w:rPr>
          <w:rFonts w:ascii="Arial"/>
          <w:i/>
          <w:spacing w:val="-3"/>
          <w:sz w:val="18"/>
        </w:rPr>
        <w:t xml:space="preserve"> </w:t>
      </w:r>
      <w:r>
        <w:rPr>
          <w:rFonts w:ascii="Arial"/>
          <w:i/>
          <w:sz w:val="18"/>
        </w:rPr>
        <w:t>information</w:t>
      </w:r>
      <w:r>
        <w:rPr>
          <w:rFonts w:ascii="Arial"/>
          <w:i/>
          <w:spacing w:val="-1"/>
          <w:sz w:val="18"/>
        </w:rPr>
        <w:t xml:space="preserve"> </w:t>
      </w:r>
      <w:r>
        <w:rPr>
          <w:rFonts w:ascii="Arial"/>
          <w:i/>
          <w:sz w:val="18"/>
        </w:rPr>
        <w:t>at</w:t>
      </w:r>
      <w:r>
        <w:rPr>
          <w:rFonts w:ascii="Arial"/>
          <w:i/>
          <w:spacing w:val="-2"/>
          <w:sz w:val="18"/>
        </w:rPr>
        <w:t xml:space="preserve"> </w:t>
      </w:r>
      <w:r>
        <w:rPr>
          <w:rFonts w:ascii="Arial"/>
          <w:i/>
          <w:sz w:val="18"/>
        </w:rPr>
        <w:t>all</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available</w:t>
      </w:r>
      <w:r>
        <w:rPr>
          <w:rFonts w:ascii="Arial"/>
          <w:i/>
          <w:spacing w:val="-1"/>
          <w:sz w:val="18"/>
        </w:rPr>
        <w:t xml:space="preserve"> </w:t>
      </w:r>
      <w:r>
        <w:rPr>
          <w:rFonts w:ascii="Arial"/>
          <w:i/>
          <w:sz w:val="18"/>
        </w:rPr>
        <w:t>to</w:t>
      </w:r>
      <w:r>
        <w:rPr>
          <w:rFonts w:ascii="Arial"/>
          <w:i/>
          <w:spacing w:val="-4"/>
          <w:sz w:val="18"/>
        </w:rPr>
        <w:t xml:space="preserve"> </w:t>
      </w:r>
      <w:r>
        <w:rPr>
          <w:rFonts w:ascii="Arial"/>
          <w:i/>
          <w:sz w:val="18"/>
        </w:rPr>
        <w:t>code this</w:t>
      </w:r>
      <w:r>
        <w:rPr>
          <w:rFonts w:ascii="Arial"/>
          <w:i/>
          <w:spacing w:val="-3"/>
          <w:sz w:val="18"/>
        </w:rPr>
        <w:t xml:space="preserve"> </w:t>
      </w:r>
      <w:r>
        <w:rPr>
          <w:rFonts w:ascii="Arial"/>
          <w:i/>
          <w:sz w:val="18"/>
        </w:rPr>
        <w:t>item.</w:t>
      </w:r>
    </w:p>
    <w:p w14:paraId="4DCCFBD3" w14:textId="77777777" w:rsidR="00190658" w:rsidRDefault="00190658">
      <w:pPr>
        <w:pStyle w:val="BodyText"/>
        <w:rPr>
          <w:rFonts w:ascii="Arial"/>
          <w:i/>
          <w:sz w:val="20"/>
        </w:rPr>
      </w:pPr>
    </w:p>
    <w:p w14:paraId="4BE59F19" w14:textId="77777777" w:rsidR="00190658" w:rsidRDefault="00190658">
      <w:pPr>
        <w:pStyle w:val="BodyText"/>
        <w:rPr>
          <w:rFonts w:ascii="Arial"/>
          <w:i/>
          <w:sz w:val="20"/>
        </w:rPr>
      </w:pPr>
    </w:p>
    <w:p w14:paraId="43156CEE" w14:textId="77777777" w:rsidR="00190658" w:rsidRDefault="00190658">
      <w:pPr>
        <w:pStyle w:val="BodyText"/>
        <w:spacing w:before="10"/>
        <w:rPr>
          <w:rFonts w:ascii="Arial"/>
          <w:i/>
          <w:sz w:val="17"/>
        </w:rPr>
      </w:pPr>
    </w:p>
    <w:p w14:paraId="2800C10D" w14:textId="77777777" w:rsidR="00190658" w:rsidRDefault="005C1088">
      <w:pPr>
        <w:pStyle w:val="Heading2"/>
        <w:spacing w:before="1" w:line="451" w:lineRule="exact"/>
      </w:pPr>
      <w:bookmarkStart w:id="358" w:name="TNM_Clin_M"/>
      <w:bookmarkEnd w:id="358"/>
      <w:r>
        <w:rPr>
          <w:color w:val="7E7E7E"/>
        </w:rPr>
        <w:t>TNM</w:t>
      </w:r>
      <w:r>
        <w:rPr>
          <w:color w:val="7E7E7E"/>
          <w:spacing w:val="-4"/>
        </w:rPr>
        <w:t xml:space="preserve"> </w:t>
      </w:r>
      <w:r>
        <w:rPr>
          <w:color w:val="7E7E7E"/>
        </w:rPr>
        <w:t>Clin</w:t>
      </w:r>
      <w:r>
        <w:rPr>
          <w:color w:val="7E7E7E"/>
          <w:spacing w:val="-2"/>
        </w:rPr>
        <w:t xml:space="preserve"> </w:t>
      </w:r>
      <w:r>
        <w:rPr>
          <w:color w:val="7E7E7E"/>
        </w:rPr>
        <w:t>M</w:t>
      </w:r>
    </w:p>
    <w:p w14:paraId="3FFADA5A" w14:textId="77777777" w:rsidR="00190658" w:rsidRDefault="005C1088">
      <w:pPr>
        <w:pStyle w:val="BodyText"/>
        <w:ind w:left="515" w:right="379"/>
        <w:rPr>
          <w:rFonts w:ascii="Times New Roman"/>
        </w:rPr>
      </w:pPr>
      <w:r>
        <w:rPr>
          <w:rFonts w:ascii="Arial Black"/>
        </w:rPr>
        <w:t xml:space="preserve">Detailed site-specific codes </w:t>
      </w:r>
      <w:r>
        <w:rPr>
          <w:rFonts w:ascii="Times New Roman"/>
        </w:rPr>
        <w:t>for the clinical metastases (M) as defined by</w:t>
      </w:r>
      <w:r>
        <w:rPr>
          <w:rFonts w:ascii="Times New Roman"/>
          <w:spacing w:val="1"/>
        </w:rPr>
        <w:t xml:space="preserve"> </w:t>
      </w:r>
      <w:r>
        <w:rPr>
          <w:rFonts w:ascii="Times New Roman"/>
        </w:rPr>
        <w:t>AJCC.</w:t>
      </w:r>
      <w:r>
        <w:rPr>
          <w:rFonts w:ascii="Times New Roman"/>
          <w:spacing w:val="-1"/>
        </w:rPr>
        <w:t xml:space="preserve"> </w:t>
      </w:r>
      <w:r>
        <w:rPr>
          <w:rFonts w:ascii="Times New Roman"/>
        </w:rPr>
        <w:t>It</w:t>
      </w:r>
      <w:r>
        <w:rPr>
          <w:rFonts w:ascii="Times New Roman"/>
          <w:spacing w:val="-1"/>
        </w:rPr>
        <w:t xml:space="preserve"> </w:t>
      </w:r>
      <w:r>
        <w:rPr>
          <w:rFonts w:ascii="Times New Roman"/>
        </w:rPr>
        <w:t>identifies</w:t>
      </w:r>
      <w:r>
        <w:rPr>
          <w:rFonts w:ascii="Times New Roman"/>
          <w:spacing w:val="-1"/>
        </w:rPr>
        <w:t xml:space="preserve"> </w:t>
      </w:r>
      <w:r>
        <w:rPr>
          <w:rFonts w:ascii="Times New Roman"/>
        </w:rPr>
        <w:t>the</w:t>
      </w:r>
      <w:r>
        <w:rPr>
          <w:rFonts w:ascii="Times New Roman"/>
          <w:spacing w:val="-2"/>
        </w:rPr>
        <w:t xml:space="preserve"> </w:t>
      </w:r>
      <w:r>
        <w:rPr>
          <w:rFonts w:ascii="Times New Roman"/>
        </w:rPr>
        <w:t>absence</w:t>
      </w:r>
      <w:r>
        <w:rPr>
          <w:rFonts w:ascii="Times New Roman"/>
          <w:spacing w:val="-2"/>
        </w:rPr>
        <w:t xml:space="preserve"> </w:t>
      </w:r>
      <w:r>
        <w:rPr>
          <w:rFonts w:ascii="Times New Roman"/>
        </w:rPr>
        <w:t>or</w:t>
      </w:r>
      <w:r>
        <w:rPr>
          <w:rFonts w:ascii="Times New Roman"/>
          <w:spacing w:val="-2"/>
        </w:rPr>
        <w:t xml:space="preserve"> </w:t>
      </w:r>
      <w:r>
        <w:rPr>
          <w:rFonts w:ascii="Times New Roman"/>
        </w:rPr>
        <w:t>presence</w:t>
      </w:r>
      <w:r>
        <w:rPr>
          <w:rFonts w:ascii="Times New Roman"/>
          <w:spacing w:val="-2"/>
        </w:rPr>
        <w:t xml:space="preserve"> </w:t>
      </w:r>
      <w:r>
        <w:rPr>
          <w:rFonts w:ascii="Times New Roman"/>
        </w:rPr>
        <w:t>of</w:t>
      </w:r>
      <w:r>
        <w:rPr>
          <w:rFonts w:ascii="Times New Roman"/>
          <w:spacing w:val="-2"/>
        </w:rPr>
        <w:t xml:space="preserve"> </w:t>
      </w:r>
      <w:r>
        <w:rPr>
          <w:rFonts w:ascii="Times New Roman"/>
        </w:rPr>
        <w:t>distant</w:t>
      </w:r>
      <w:r>
        <w:rPr>
          <w:rFonts w:ascii="Times New Roman"/>
          <w:spacing w:val="-1"/>
        </w:rPr>
        <w:t xml:space="preserve"> </w:t>
      </w:r>
      <w:r>
        <w:rPr>
          <w:rFonts w:ascii="Times New Roman"/>
        </w:rPr>
        <w:t>metastasis</w:t>
      </w:r>
      <w:r>
        <w:rPr>
          <w:rFonts w:ascii="Times New Roman"/>
          <w:spacing w:val="-1"/>
        </w:rPr>
        <w:t xml:space="preserve"> </w:t>
      </w:r>
      <w:r>
        <w:rPr>
          <w:rFonts w:ascii="Times New Roman"/>
        </w:rPr>
        <w:t>of</w:t>
      </w:r>
      <w:r>
        <w:rPr>
          <w:rFonts w:ascii="Times New Roman"/>
          <w:spacing w:val="-1"/>
        </w:rPr>
        <w:t xml:space="preserve"> </w:t>
      </w:r>
      <w:r>
        <w:rPr>
          <w:rFonts w:ascii="Times New Roman"/>
        </w:rPr>
        <w:t>the</w:t>
      </w:r>
      <w:r>
        <w:rPr>
          <w:rFonts w:ascii="Times New Roman"/>
          <w:spacing w:val="-2"/>
        </w:rPr>
        <w:t xml:space="preserve"> </w:t>
      </w:r>
      <w:r>
        <w:rPr>
          <w:rFonts w:ascii="Times New Roman"/>
        </w:rPr>
        <w:t>tumor</w:t>
      </w:r>
      <w:r>
        <w:rPr>
          <w:rFonts w:ascii="Times New Roman"/>
          <w:spacing w:val="-2"/>
        </w:rPr>
        <w:t xml:space="preserve"> </w:t>
      </w:r>
      <w:r>
        <w:rPr>
          <w:rFonts w:ascii="Times New Roman"/>
        </w:rPr>
        <w:t>known</w:t>
      </w:r>
      <w:r>
        <w:rPr>
          <w:rFonts w:ascii="Times New Roman"/>
          <w:spacing w:val="-1"/>
        </w:rPr>
        <w:t xml:space="preserve"> </w:t>
      </w:r>
      <w:proofErr w:type="spellStart"/>
      <w:r>
        <w:rPr>
          <w:rFonts w:ascii="Times New Roman"/>
        </w:rPr>
        <w:t>pri</w:t>
      </w:r>
      <w:proofErr w:type="spellEnd"/>
      <w:r>
        <w:rPr>
          <w:rFonts w:ascii="Times New Roman"/>
        </w:rPr>
        <w:t>-</w:t>
      </w:r>
      <w:r>
        <w:rPr>
          <w:rFonts w:ascii="Times New Roman"/>
          <w:spacing w:val="-57"/>
        </w:rPr>
        <w:t xml:space="preserve"> </w:t>
      </w:r>
      <w:r>
        <w:rPr>
          <w:rFonts w:ascii="Times New Roman"/>
        </w:rPr>
        <w:t>or</w:t>
      </w:r>
      <w:r>
        <w:rPr>
          <w:rFonts w:ascii="Times New Roman"/>
          <w:spacing w:val="-2"/>
        </w:rPr>
        <w:t xml:space="preserve"> </w:t>
      </w:r>
      <w:r>
        <w:rPr>
          <w:rFonts w:ascii="Times New Roman"/>
        </w:rPr>
        <w:t>to the</w:t>
      </w:r>
      <w:r>
        <w:rPr>
          <w:rFonts w:ascii="Times New Roman"/>
          <w:spacing w:val="-1"/>
        </w:rPr>
        <w:t xml:space="preserve"> </w:t>
      </w:r>
      <w:r>
        <w:rPr>
          <w:rFonts w:ascii="Times New Roman"/>
        </w:rPr>
        <w:t>start of</w:t>
      </w:r>
      <w:r>
        <w:rPr>
          <w:rFonts w:ascii="Times New Roman"/>
          <w:spacing w:val="-1"/>
        </w:rPr>
        <w:t xml:space="preserve"> </w:t>
      </w:r>
      <w:r>
        <w:rPr>
          <w:rFonts w:ascii="Times New Roman"/>
        </w:rPr>
        <w:t>any</w:t>
      </w:r>
      <w:r>
        <w:rPr>
          <w:rFonts w:ascii="Times New Roman"/>
          <w:spacing w:val="-3"/>
        </w:rPr>
        <w:t xml:space="preserve"> </w:t>
      </w:r>
      <w:r>
        <w:rPr>
          <w:rFonts w:ascii="Times New Roman"/>
        </w:rPr>
        <w:t>therapy.</w:t>
      </w:r>
    </w:p>
    <w:p w14:paraId="1597853E" w14:textId="77777777" w:rsidR="00190658" w:rsidRDefault="005C1088">
      <w:pPr>
        <w:spacing w:before="114"/>
        <w:ind w:left="515"/>
        <w:rPr>
          <w:rFonts w:ascii="Times New Roman"/>
          <w:b/>
          <w:i/>
          <w:sz w:val="24"/>
        </w:rPr>
      </w:pPr>
      <w:r>
        <w:rPr>
          <w:rFonts w:ascii="Times New Roman"/>
          <w:b/>
          <w:sz w:val="24"/>
        </w:rPr>
        <w:t>Codes</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addition</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those</w:t>
      </w:r>
      <w:r>
        <w:rPr>
          <w:rFonts w:ascii="Times New Roman"/>
          <w:b/>
          <w:spacing w:val="-2"/>
          <w:sz w:val="24"/>
        </w:rPr>
        <w:t xml:space="preserve"> </w:t>
      </w:r>
      <w:r>
        <w:rPr>
          <w:rFonts w:ascii="Times New Roman"/>
          <w:b/>
          <w:sz w:val="24"/>
        </w:rPr>
        <w:t>published</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i/>
          <w:sz w:val="24"/>
        </w:rPr>
        <w:t>AJCC</w:t>
      </w:r>
      <w:r>
        <w:rPr>
          <w:rFonts w:ascii="Times New Roman"/>
          <w:b/>
          <w:i/>
          <w:spacing w:val="-2"/>
          <w:sz w:val="24"/>
        </w:rPr>
        <w:t xml:space="preserve"> </w:t>
      </w:r>
      <w:r>
        <w:rPr>
          <w:rFonts w:ascii="Times New Roman"/>
          <w:b/>
          <w:i/>
          <w:sz w:val="24"/>
        </w:rPr>
        <w:t>Cancer</w:t>
      </w:r>
      <w:r>
        <w:rPr>
          <w:rFonts w:ascii="Times New Roman"/>
          <w:b/>
          <w:i/>
          <w:spacing w:val="-1"/>
          <w:sz w:val="24"/>
        </w:rPr>
        <w:t xml:space="preserve"> </w:t>
      </w:r>
      <w:r>
        <w:rPr>
          <w:rFonts w:ascii="Times New Roman"/>
          <w:b/>
          <w:i/>
          <w:sz w:val="24"/>
        </w:rPr>
        <w:t>Staging</w:t>
      </w:r>
      <w:r>
        <w:rPr>
          <w:rFonts w:ascii="Times New Roman"/>
          <w:b/>
          <w:i/>
          <w:spacing w:val="-2"/>
          <w:sz w:val="24"/>
        </w:rPr>
        <w:t xml:space="preserve"> </w:t>
      </w:r>
      <w:r>
        <w:rPr>
          <w:rFonts w:ascii="Times New Roman"/>
          <w:b/>
          <w:i/>
          <w:sz w:val="24"/>
        </w:rPr>
        <w:t>Manual</w:t>
      </w:r>
    </w:p>
    <w:p w14:paraId="70DF4721" w14:textId="77777777" w:rsidR="00190658" w:rsidRDefault="00190658">
      <w:pPr>
        <w:pStyle w:val="BodyText"/>
        <w:spacing w:before="8"/>
        <w:rPr>
          <w:rFonts w:ascii="Times New Roman"/>
          <w:b/>
          <w:i/>
          <w:sz w:val="22"/>
        </w:rPr>
      </w:pPr>
    </w:p>
    <w:p w14:paraId="40B8B240" w14:textId="77777777" w:rsidR="00190658" w:rsidRDefault="005C1088">
      <w:pPr>
        <w:tabs>
          <w:tab w:val="left" w:pos="1664"/>
        </w:tabs>
        <w:ind w:left="558"/>
        <w:rPr>
          <w:rFonts w:ascii="Arial"/>
          <w:sz w:val="18"/>
        </w:rPr>
      </w:pPr>
      <w:r>
        <w:rPr>
          <w:rFonts w:ascii="Arial"/>
          <w:sz w:val="18"/>
        </w:rPr>
        <w:t>88</w:t>
      </w:r>
      <w:r>
        <w:rPr>
          <w:rFonts w:ascii="Arial"/>
          <w:sz w:val="18"/>
        </w:rPr>
        <w:tab/>
      </w:r>
      <w:r>
        <w:rPr>
          <w:rFonts w:ascii="Arial"/>
          <w:spacing w:val="-1"/>
          <w:sz w:val="18"/>
        </w:rPr>
        <w:t>Not</w:t>
      </w:r>
      <w:r>
        <w:rPr>
          <w:rFonts w:ascii="Arial"/>
          <w:sz w:val="18"/>
        </w:rPr>
        <w:t xml:space="preserve"> </w:t>
      </w:r>
      <w:r>
        <w:rPr>
          <w:rFonts w:ascii="Arial"/>
          <w:spacing w:val="-1"/>
          <w:sz w:val="18"/>
        </w:rPr>
        <w:t>applicable,</w:t>
      </w:r>
      <w:r>
        <w:rPr>
          <w:rFonts w:ascii="Arial"/>
          <w:sz w:val="18"/>
        </w:rPr>
        <w:t xml:space="preserve"> </w:t>
      </w:r>
      <w:r>
        <w:rPr>
          <w:rFonts w:ascii="Arial"/>
          <w:spacing w:val="-1"/>
          <w:sz w:val="18"/>
        </w:rPr>
        <w:t>no</w:t>
      </w:r>
      <w:r>
        <w:rPr>
          <w:rFonts w:ascii="Arial"/>
          <w:spacing w:val="1"/>
          <w:sz w:val="18"/>
        </w:rPr>
        <w:t xml:space="preserve"> </w:t>
      </w:r>
      <w:r>
        <w:rPr>
          <w:rFonts w:ascii="Arial"/>
          <w:spacing w:val="-1"/>
          <w:sz w:val="18"/>
        </w:rPr>
        <w:t>code assigned</w:t>
      </w:r>
      <w:r>
        <w:rPr>
          <w:rFonts w:ascii="Arial"/>
          <w:spacing w:val="1"/>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case</w:t>
      </w:r>
      <w:r>
        <w:rPr>
          <w:rFonts w:ascii="Arial"/>
          <w:spacing w:val="-2"/>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current</w:t>
      </w:r>
      <w:r>
        <w:rPr>
          <w:rFonts w:ascii="Arial"/>
          <w:spacing w:val="-1"/>
          <w:sz w:val="18"/>
        </w:rPr>
        <w:t xml:space="preserve"> </w:t>
      </w:r>
      <w:r>
        <w:rPr>
          <w:rFonts w:ascii="Arial"/>
          <w:sz w:val="18"/>
        </w:rPr>
        <w:t>AJCC Staging</w:t>
      </w:r>
      <w:r>
        <w:rPr>
          <w:rFonts w:ascii="Arial"/>
          <w:spacing w:val="-16"/>
          <w:sz w:val="18"/>
        </w:rPr>
        <w:t xml:space="preserve"> </w:t>
      </w:r>
      <w:r>
        <w:rPr>
          <w:rFonts w:ascii="Arial"/>
          <w:sz w:val="18"/>
        </w:rPr>
        <w:t>Manual</w:t>
      </w:r>
    </w:p>
    <w:p w14:paraId="089B256F" w14:textId="77777777" w:rsidR="00190658" w:rsidRDefault="00190658">
      <w:pPr>
        <w:pStyle w:val="BodyText"/>
        <w:spacing w:before="3"/>
        <w:rPr>
          <w:rFonts w:ascii="Arial"/>
          <w:sz w:val="16"/>
        </w:rPr>
      </w:pPr>
    </w:p>
    <w:p w14:paraId="42F7C12E" w14:textId="77777777" w:rsidR="00190658" w:rsidRDefault="005C1088">
      <w:pPr>
        <w:ind w:left="558"/>
        <w:rPr>
          <w:rFonts w:ascii="Arial"/>
          <w:i/>
          <w:sz w:val="18"/>
        </w:rPr>
      </w:pPr>
      <w:r>
        <w:rPr>
          <w:rFonts w:ascii="Arial"/>
          <w:i/>
          <w:sz w:val="18"/>
        </w:rPr>
        <w:t>This</w:t>
      </w:r>
      <w:r>
        <w:rPr>
          <w:rFonts w:ascii="Arial"/>
          <w:i/>
          <w:spacing w:val="-3"/>
          <w:sz w:val="18"/>
        </w:rPr>
        <w:t xml:space="preserve"> </w:t>
      </w:r>
      <w:r>
        <w:rPr>
          <w:rFonts w:ascii="Arial"/>
          <w:i/>
          <w:sz w:val="18"/>
        </w:rPr>
        <w:t>field</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left</w:t>
      </w:r>
      <w:r>
        <w:rPr>
          <w:rFonts w:ascii="Arial"/>
          <w:i/>
          <w:spacing w:val="-2"/>
          <w:sz w:val="18"/>
        </w:rPr>
        <w:t xml:space="preserve"> </w:t>
      </w:r>
      <w:r>
        <w:rPr>
          <w:rFonts w:ascii="Arial"/>
          <w:i/>
          <w:sz w:val="18"/>
        </w:rPr>
        <w:t>blank</w:t>
      </w:r>
      <w:r>
        <w:rPr>
          <w:rFonts w:ascii="Arial"/>
          <w:i/>
          <w:spacing w:val="-1"/>
          <w:sz w:val="18"/>
        </w:rPr>
        <w:t xml:space="preserve"> </w:t>
      </w:r>
      <w:r>
        <w:rPr>
          <w:rFonts w:ascii="Arial"/>
          <w:i/>
          <w:sz w:val="18"/>
        </w:rPr>
        <w:t>if</w:t>
      </w:r>
      <w:r>
        <w:rPr>
          <w:rFonts w:ascii="Arial"/>
          <w:i/>
          <w:spacing w:val="-4"/>
          <w:sz w:val="18"/>
        </w:rPr>
        <w:t xml:space="preserve"> </w:t>
      </w:r>
      <w:r>
        <w:rPr>
          <w:rFonts w:ascii="Arial"/>
          <w:i/>
          <w:sz w:val="18"/>
        </w:rPr>
        <w:t>no</w:t>
      </w:r>
      <w:r>
        <w:rPr>
          <w:rFonts w:ascii="Arial"/>
          <w:i/>
          <w:spacing w:val="-3"/>
          <w:sz w:val="18"/>
        </w:rPr>
        <w:t xml:space="preserve"> </w:t>
      </w:r>
      <w:r>
        <w:rPr>
          <w:rFonts w:ascii="Arial"/>
          <w:i/>
          <w:sz w:val="18"/>
        </w:rPr>
        <w:t>information</w:t>
      </w:r>
      <w:r>
        <w:rPr>
          <w:rFonts w:ascii="Arial"/>
          <w:i/>
          <w:spacing w:val="-1"/>
          <w:sz w:val="18"/>
        </w:rPr>
        <w:t xml:space="preserve"> </w:t>
      </w:r>
      <w:r>
        <w:rPr>
          <w:rFonts w:ascii="Arial"/>
          <w:i/>
          <w:sz w:val="18"/>
        </w:rPr>
        <w:t>at</w:t>
      </w:r>
      <w:r>
        <w:rPr>
          <w:rFonts w:ascii="Arial"/>
          <w:i/>
          <w:spacing w:val="-2"/>
          <w:sz w:val="18"/>
        </w:rPr>
        <w:t xml:space="preserve"> </w:t>
      </w:r>
      <w:r>
        <w:rPr>
          <w:rFonts w:ascii="Arial"/>
          <w:i/>
          <w:sz w:val="18"/>
        </w:rPr>
        <w:t>all</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available</w:t>
      </w:r>
      <w:r>
        <w:rPr>
          <w:rFonts w:ascii="Arial"/>
          <w:i/>
          <w:spacing w:val="-1"/>
          <w:sz w:val="18"/>
        </w:rPr>
        <w:t xml:space="preserve"> </w:t>
      </w:r>
      <w:r>
        <w:rPr>
          <w:rFonts w:ascii="Arial"/>
          <w:i/>
          <w:sz w:val="18"/>
        </w:rPr>
        <w:t>to</w:t>
      </w:r>
      <w:r>
        <w:rPr>
          <w:rFonts w:ascii="Arial"/>
          <w:i/>
          <w:spacing w:val="-4"/>
          <w:sz w:val="18"/>
        </w:rPr>
        <w:t xml:space="preserve"> </w:t>
      </w:r>
      <w:r>
        <w:rPr>
          <w:rFonts w:ascii="Arial"/>
          <w:i/>
          <w:sz w:val="18"/>
        </w:rPr>
        <w:t>code this</w:t>
      </w:r>
      <w:r>
        <w:rPr>
          <w:rFonts w:ascii="Arial"/>
          <w:i/>
          <w:spacing w:val="-3"/>
          <w:sz w:val="18"/>
        </w:rPr>
        <w:t xml:space="preserve"> </w:t>
      </w:r>
      <w:r>
        <w:rPr>
          <w:rFonts w:ascii="Arial"/>
          <w:i/>
          <w:sz w:val="18"/>
        </w:rPr>
        <w:t>item.</w:t>
      </w:r>
    </w:p>
    <w:p w14:paraId="35BAE1D8" w14:textId="77777777" w:rsidR="00190658" w:rsidRDefault="00190658">
      <w:pPr>
        <w:rPr>
          <w:rFonts w:ascii="Arial"/>
          <w:sz w:val="18"/>
        </w:rPr>
        <w:sectPr w:rsidR="00190658">
          <w:pgSz w:w="12240" w:h="15840"/>
          <w:pgMar w:top="880" w:right="1120" w:bottom="960" w:left="1700" w:header="683" w:footer="778" w:gutter="0"/>
          <w:cols w:space="720"/>
        </w:sectPr>
      </w:pPr>
    </w:p>
    <w:p w14:paraId="5D76F708" w14:textId="77777777" w:rsidR="00190658" w:rsidRDefault="00190658">
      <w:pPr>
        <w:pStyle w:val="BodyText"/>
        <w:rPr>
          <w:rFonts w:ascii="Arial"/>
          <w:i/>
          <w:sz w:val="20"/>
        </w:rPr>
      </w:pPr>
    </w:p>
    <w:p w14:paraId="37EFC666" w14:textId="77777777" w:rsidR="00190658" w:rsidRDefault="00190658">
      <w:pPr>
        <w:pStyle w:val="BodyText"/>
        <w:rPr>
          <w:rFonts w:ascii="Arial"/>
          <w:i/>
          <w:sz w:val="19"/>
        </w:rPr>
      </w:pPr>
    </w:p>
    <w:p w14:paraId="049AFE64" w14:textId="77777777" w:rsidR="00190658" w:rsidRDefault="005C1088">
      <w:pPr>
        <w:pStyle w:val="Heading2"/>
        <w:spacing w:before="99" w:line="451" w:lineRule="exact"/>
        <w:ind w:left="546"/>
      </w:pPr>
      <w:bookmarkStart w:id="359" w:name="TNM_Clin_Stage_Group"/>
      <w:bookmarkEnd w:id="359"/>
      <w:r>
        <w:rPr>
          <w:color w:val="7E7E7E"/>
        </w:rPr>
        <w:t>TNM</w:t>
      </w:r>
      <w:r>
        <w:rPr>
          <w:color w:val="7E7E7E"/>
          <w:spacing w:val="-5"/>
        </w:rPr>
        <w:t xml:space="preserve"> </w:t>
      </w:r>
      <w:r>
        <w:rPr>
          <w:color w:val="7E7E7E"/>
        </w:rPr>
        <w:t>Clin</w:t>
      </w:r>
      <w:r>
        <w:rPr>
          <w:color w:val="7E7E7E"/>
          <w:spacing w:val="-3"/>
        </w:rPr>
        <w:t xml:space="preserve"> </w:t>
      </w:r>
      <w:r>
        <w:rPr>
          <w:color w:val="7E7E7E"/>
        </w:rPr>
        <w:t>Stage</w:t>
      </w:r>
      <w:r>
        <w:rPr>
          <w:color w:val="7E7E7E"/>
          <w:spacing w:val="-4"/>
        </w:rPr>
        <w:t xml:space="preserve"> </w:t>
      </w:r>
      <w:r>
        <w:rPr>
          <w:color w:val="7E7E7E"/>
        </w:rPr>
        <w:t>Group</w:t>
      </w:r>
    </w:p>
    <w:p w14:paraId="491DF2CE" w14:textId="77777777" w:rsidR="00190658" w:rsidRDefault="005C1088">
      <w:pPr>
        <w:pStyle w:val="BodyText"/>
        <w:spacing w:line="242" w:lineRule="auto"/>
        <w:ind w:left="546" w:right="636"/>
      </w:pPr>
      <w:r>
        <w:rPr>
          <w:rFonts w:ascii="Arial Black"/>
          <w:spacing w:val="-1"/>
        </w:rPr>
        <w:t>Detailed</w:t>
      </w:r>
      <w:r>
        <w:rPr>
          <w:rFonts w:ascii="Arial Black"/>
          <w:spacing w:val="48"/>
        </w:rPr>
        <w:t xml:space="preserve"> </w:t>
      </w:r>
      <w:r>
        <w:rPr>
          <w:rFonts w:ascii="Arial Black"/>
        </w:rPr>
        <w:t>site-specific</w:t>
      </w:r>
      <w:r>
        <w:rPr>
          <w:rFonts w:ascii="Arial Black"/>
          <w:spacing w:val="-20"/>
        </w:rPr>
        <w:t xml:space="preserve"> </w:t>
      </w:r>
      <w:r>
        <w:rPr>
          <w:rFonts w:ascii="Arial Black"/>
        </w:rPr>
        <w:t>codes</w:t>
      </w:r>
      <w:r>
        <w:rPr>
          <w:rFonts w:ascii="Arial Black"/>
          <w:spacing w:val="45"/>
        </w:rPr>
        <w:t xml:space="preserve"> </w:t>
      </w:r>
      <w:r>
        <w:t>for</w:t>
      </w:r>
      <w:r>
        <w:rPr>
          <w:spacing w:val="-9"/>
        </w:rPr>
        <w:t xml:space="preserve"> </w:t>
      </w:r>
      <w:r>
        <w:t>the</w:t>
      </w:r>
      <w:r>
        <w:rPr>
          <w:spacing w:val="-9"/>
        </w:rPr>
        <w:t xml:space="preserve"> </w:t>
      </w:r>
      <w:r>
        <w:t>clinical</w:t>
      </w:r>
      <w:r>
        <w:rPr>
          <w:spacing w:val="-8"/>
        </w:rPr>
        <w:t xml:space="preserve"> </w:t>
      </w:r>
      <w:r>
        <w:t>stage</w:t>
      </w:r>
      <w:r>
        <w:rPr>
          <w:spacing w:val="-9"/>
        </w:rPr>
        <w:t xml:space="preserve"> </w:t>
      </w:r>
      <w:r>
        <w:t>group</w:t>
      </w:r>
      <w:r>
        <w:rPr>
          <w:spacing w:val="-9"/>
        </w:rPr>
        <w:t xml:space="preserve"> </w:t>
      </w:r>
      <w:r>
        <w:t>as</w:t>
      </w:r>
      <w:r>
        <w:rPr>
          <w:spacing w:val="-8"/>
        </w:rPr>
        <w:t xml:space="preserve"> </w:t>
      </w:r>
      <w:r>
        <w:t>defined</w:t>
      </w:r>
      <w:r>
        <w:rPr>
          <w:spacing w:val="-11"/>
        </w:rPr>
        <w:t xml:space="preserve"> </w:t>
      </w:r>
      <w:r>
        <w:t>by</w:t>
      </w:r>
      <w:r>
        <w:rPr>
          <w:spacing w:val="-8"/>
        </w:rPr>
        <w:t xml:space="preserve"> </w:t>
      </w:r>
      <w:r>
        <w:t>AJCC</w:t>
      </w:r>
      <w:r>
        <w:rPr>
          <w:spacing w:val="-57"/>
        </w:rPr>
        <w:t xml:space="preserve"> </w:t>
      </w:r>
      <w:r>
        <w:t>based</w:t>
      </w:r>
      <w:r>
        <w:rPr>
          <w:spacing w:val="-1"/>
        </w:rPr>
        <w:t xml:space="preserve"> </w:t>
      </w:r>
      <w:r>
        <w:t>on</w:t>
      </w:r>
      <w:r>
        <w:rPr>
          <w:spacing w:val="-2"/>
        </w:rPr>
        <w:t xml:space="preserve"> </w:t>
      </w:r>
      <w:r>
        <w:t>the</w:t>
      </w:r>
      <w:r>
        <w:rPr>
          <w:spacing w:val="-3"/>
        </w:rPr>
        <w:t xml:space="preserve"> </w:t>
      </w:r>
      <w:r>
        <w:t>T, N,</w:t>
      </w:r>
      <w:r>
        <w:rPr>
          <w:spacing w:val="-1"/>
        </w:rPr>
        <w:t xml:space="preserve"> </w:t>
      </w:r>
      <w:r>
        <w:t>and</w:t>
      </w:r>
      <w:r>
        <w:rPr>
          <w:spacing w:val="-2"/>
        </w:rPr>
        <w:t xml:space="preserve"> </w:t>
      </w:r>
      <w:r>
        <w:t>M</w:t>
      </w:r>
      <w:r>
        <w:rPr>
          <w:spacing w:val="-5"/>
        </w:rPr>
        <w:t xml:space="preserve"> </w:t>
      </w:r>
      <w:r>
        <w:t>data items known</w:t>
      </w:r>
      <w:r>
        <w:rPr>
          <w:spacing w:val="-2"/>
        </w:rPr>
        <w:t xml:space="preserve"> </w:t>
      </w:r>
      <w:r>
        <w:t>prior</w:t>
      </w:r>
      <w:r>
        <w:rPr>
          <w:spacing w:val="-1"/>
        </w:rPr>
        <w:t xml:space="preserve"> </w:t>
      </w:r>
      <w:r>
        <w:t>to</w:t>
      </w:r>
      <w:r>
        <w:rPr>
          <w:spacing w:val="-2"/>
        </w:rPr>
        <w:t xml:space="preserve"> </w:t>
      </w:r>
      <w:r>
        <w:t>the</w:t>
      </w:r>
      <w:r>
        <w:rPr>
          <w:spacing w:val="-1"/>
        </w:rPr>
        <w:t xml:space="preserve"> </w:t>
      </w:r>
      <w:r>
        <w:t>start</w:t>
      </w:r>
      <w:r>
        <w:rPr>
          <w:spacing w:val="-2"/>
        </w:rPr>
        <w:t xml:space="preserve"> </w:t>
      </w:r>
      <w:r>
        <w:t>of</w:t>
      </w:r>
      <w:r>
        <w:rPr>
          <w:spacing w:val="-1"/>
        </w:rPr>
        <w:t xml:space="preserve"> </w:t>
      </w:r>
      <w:r>
        <w:t>any</w:t>
      </w:r>
      <w:r>
        <w:rPr>
          <w:spacing w:val="-1"/>
        </w:rPr>
        <w:t xml:space="preserve"> </w:t>
      </w:r>
      <w:r>
        <w:t>therapy.</w:t>
      </w:r>
    </w:p>
    <w:p w14:paraId="1CF8B6AF" w14:textId="77777777" w:rsidR="00190658" w:rsidRDefault="005C1088">
      <w:pPr>
        <w:spacing w:before="107"/>
        <w:ind w:left="546"/>
        <w:jc w:val="both"/>
        <w:rPr>
          <w:rFonts w:ascii="Times New Roman"/>
          <w:b/>
          <w:sz w:val="24"/>
        </w:rPr>
      </w:pPr>
      <w:r>
        <w:rPr>
          <w:b/>
          <w:w w:val="90"/>
          <w:sz w:val="24"/>
        </w:rPr>
        <w:t>Codes</w:t>
      </w:r>
      <w:r>
        <w:rPr>
          <w:b/>
          <w:spacing w:val="19"/>
          <w:w w:val="90"/>
          <w:sz w:val="24"/>
        </w:rPr>
        <w:t xml:space="preserve"> </w:t>
      </w:r>
      <w:r>
        <w:rPr>
          <w:b/>
          <w:w w:val="90"/>
          <w:sz w:val="24"/>
        </w:rPr>
        <w:t>(in</w:t>
      </w:r>
      <w:r>
        <w:rPr>
          <w:b/>
          <w:spacing w:val="17"/>
          <w:w w:val="90"/>
          <w:sz w:val="24"/>
        </w:rPr>
        <w:t xml:space="preserve"> </w:t>
      </w:r>
      <w:r>
        <w:rPr>
          <w:b/>
          <w:w w:val="90"/>
          <w:sz w:val="24"/>
        </w:rPr>
        <w:t>addition</w:t>
      </w:r>
      <w:r>
        <w:rPr>
          <w:b/>
          <w:spacing w:val="18"/>
          <w:w w:val="90"/>
          <w:sz w:val="24"/>
        </w:rPr>
        <w:t xml:space="preserve"> </w:t>
      </w:r>
      <w:r>
        <w:rPr>
          <w:b/>
          <w:w w:val="90"/>
          <w:sz w:val="24"/>
        </w:rPr>
        <w:t>to</w:t>
      </w:r>
      <w:r>
        <w:rPr>
          <w:b/>
          <w:spacing w:val="18"/>
          <w:w w:val="90"/>
          <w:sz w:val="24"/>
        </w:rPr>
        <w:t xml:space="preserve"> </w:t>
      </w:r>
      <w:r>
        <w:rPr>
          <w:b/>
          <w:w w:val="90"/>
          <w:sz w:val="24"/>
        </w:rPr>
        <w:t>those</w:t>
      </w:r>
      <w:r>
        <w:rPr>
          <w:b/>
          <w:spacing w:val="17"/>
          <w:w w:val="90"/>
          <w:sz w:val="24"/>
        </w:rPr>
        <w:t xml:space="preserve"> </w:t>
      </w:r>
      <w:r>
        <w:rPr>
          <w:b/>
          <w:w w:val="90"/>
          <w:sz w:val="24"/>
        </w:rPr>
        <w:t>published</w:t>
      </w:r>
      <w:r>
        <w:rPr>
          <w:b/>
          <w:spacing w:val="18"/>
          <w:w w:val="90"/>
          <w:sz w:val="24"/>
        </w:rPr>
        <w:t xml:space="preserve"> </w:t>
      </w:r>
      <w:r>
        <w:rPr>
          <w:b/>
          <w:w w:val="90"/>
          <w:sz w:val="24"/>
        </w:rPr>
        <w:t>in</w:t>
      </w:r>
      <w:r>
        <w:rPr>
          <w:b/>
          <w:spacing w:val="17"/>
          <w:w w:val="90"/>
          <w:sz w:val="24"/>
        </w:rPr>
        <w:t xml:space="preserve"> </w:t>
      </w:r>
      <w:r>
        <w:rPr>
          <w:b/>
          <w:w w:val="90"/>
          <w:sz w:val="24"/>
        </w:rPr>
        <w:t>the</w:t>
      </w:r>
      <w:r>
        <w:rPr>
          <w:b/>
          <w:spacing w:val="23"/>
          <w:w w:val="90"/>
          <w:sz w:val="24"/>
        </w:rPr>
        <w:t xml:space="preserve"> </w:t>
      </w:r>
      <w:r>
        <w:rPr>
          <w:b/>
          <w:i/>
          <w:w w:val="90"/>
          <w:sz w:val="26"/>
        </w:rPr>
        <w:t>AJCC</w:t>
      </w:r>
      <w:r>
        <w:rPr>
          <w:b/>
          <w:i/>
          <w:spacing w:val="32"/>
          <w:w w:val="90"/>
          <w:sz w:val="26"/>
        </w:rPr>
        <w:t xml:space="preserve"> </w:t>
      </w:r>
      <w:r>
        <w:rPr>
          <w:b/>
          <w:i/>
          <w:spacing w:val="10"/>
          <w:w w:val="90"/>
          <w:sz w:val="26"/>
        </w:rPr>
        <w:t>Cancer</w:t>
      </w:r>
      <w:r>
        <w:rPr>
          <w:b/>
          <w:i/>
          <w:spacing w:val="18"/>
          <w:w w:val="90"/>
          <w:sz w:val="26"/>
        </w:rPr>
        <w:t xml:space="preserve"> </w:t>
      </w:r>
      <w:r>
        <w:rPr>
          <w:b/>
          <w:i/>
          <w:spacing w:val="10"/>
          <w:w w:val="90"/>
          <w:sz w:val="26"/>
        </w:rPr>
        <w:t>Staging</w:t>
      </w:r>
      <w:r>
        <w:rPr>
          <w:b/>
          <w:i/>
          <w:spacing w:val="50"/>
          <w:w w:val="90"/>
          <w:sz w:val="26"/>
        </w:rPr>
        <w:t xml:space="preserve"> </w:t>
      </w:r>
      <w:r>
        <w:rPr>
          <w:b/>
          <w:i/>
          <w:spacing w:val="12"/>
          <w:w w:val="90"/>
          <w:sz w:val="26"/>
        </w:rPr>
        <w:t>Manual</w:t>
      </w:r>
      <w:r>
        <w:rPr>
          <w:rFonts w:ascii="Times New Roman"/>
          <w:b/>
          <w:spacing w:val="12"/>
          <w:w w:val="90"/>
          <w:sz w:val="24"/>
        </w:rPr>
        <w:t>)</w:t>
      </w:r>
    </w:p>
    <w:p w14:paraId="0C8515FE" w14:textId="77777777" w:rsidR="00190658" w:rsidRDefault="005C1088">
      <w:pPr>
        <w:tabs>
          <w:tab w:val="left" w:pos="1609"/>
        </w:tabs>
        <w:spacing w:before="199"/>
        <w:ind w:left="503"/>
        <w:rPr>
          <w:rFonts w:ascii="Arial"/>
          <w:sz w:val="18"/>
        </w:rPr>
      </w:pPr>
      <w:r>
        <w:rPr>
          <w:rFonts w:ascii="Arial"/>
          <w:sz w:val="18"/>
        </w:rPr>
        <w:t>88</w:t>
      </w:r>
      <w:r>
        <w:rPr>
          <w:rFonts w:ascii="Arial"/>
          <w:sz w:val="18"/>
        </w:rPr>
        <w:tab/>
        <w:t>Not</w:t>
      </w:r>
      <w:r>
        <w:rPr>
          <w:rFonts w:ascii="Arial"/>
          <w:spacing w:val="-7"/>
          <w:sz w:val="18"/>
        </w:rPr>
        <w:t xml:space="preserve"> </w:t>
      </w:r>
      <w:r>
        <w:rPr>
          <w:rFonts w:ascii="Arial"/>
          <w:sz w:val="18"/>
        </w:rPr>
        <w:t>applicable,</w:t>
      </w:r>
      <w:r>
        <w:rPr>
          <w:rFonts w:ascii="Arial"/>
          <w:spacing w:val="-6"/>
          <w:sz w:val="18"/>
        </w:rPr>
        <w:t xml:space="preserve"> </w:t>
      </w:r>
      <w:r>
        <w:rPr>
          <w:rFonts w:ascii="Arial"/>
          <w:sz w:val="18"/>
        </w:rPr>
        <w:t>no</w:t>
      </w:r>
      <w:r>
        <w:rPr>
          <w:rFonts w:ascii="Arial"/>
          <w:spacing w:val="-8"/>
          <w:sz w:val="18"/>
        </w:rPr>
        <w:t xml:space="preserve"> </w:t>
      </w:r>
      <w:r>
        <w:rPr>
          <w:rFonts w:ascii="Arial"/>
          <w:sz w:val="18"/>
        </w:rPr>
        <w:t>code</w:t>
      </w:r>
      <w:r>
        <w:rPr>
          <w:rFonts w:ascii="Arial"/>
          <w:spacing w:val="-4"/>
          <w:sz w:val="18"/>
        </w:rPr>
        <w:t xml:space="preserve"> </w:t>
      </w:r>
      <w:r>
        <w:rPr>
          <w:rFonts w:ascii="Arial"/>
          <w:sz w:val="18"/>
        </w:rPr>
        <w:t>assigned</w:t>
      </w:r>
      <w:r>
        <w:rPr>
          <w:rFonts w:ascii="Arial"/>
          <w:spacing w:val="-6"/>
          <w:sz w:val="18"/>
        </w:rPr>
        <w:t xml:space="preserve"> </w:t>
      </w:r>
      <w:r>
        <w:rPr>
          <w:rFonts w:ascii="Arial"/>
          <w:sz w:val="18"/>
        </w:rPr>
        <w:t>for</w:t>
      </w:r>
      <w:r>
        <w:rPr>
          <w:rFonts w:ascii="Arial"/>
          <w:spacing w:val="-4"/>
          <w:sz w:val="18"/>
        </w:rPr>
        <w:t xml:space="preserve"> </w:t>
      </w:r>
      <w:r>
        <w:rPr>
          <w:rFonts w:ascii="Arial"/>
          <w:sz w:val="18"/>
        </w:rPr>
        <w:t>this</w:t>
      </w:r>
      <w:r>
        <w:rPr>
          <w:rFonts w:ascii="Arial"/>
          <w:spacing w:val="-5"/>
          <w:sz w:val="18"/>
        </w:rPr>
        <w:t xml:space="preserve"> </w:t>
      </w:r>
      <w:r>
        <w:rPr>
          <w:rFonts w:ascii="Arial"/>
          <w:sz w:val="18"/>
        </w:rPr>
        <w:t>case</w:t>
      </w:r>
      <w:r>
        <w:rPr>
          <w:rFonts w:ascii="Arial"/>
          <w:spacing w:val="-6"/>
          <w:sz w:val="18"/>
        </w:rPr>
        <w:t xml:space="preserve"> </w:t>
      </w:r>
      <w:r>
        <w:rPr>
          <w:rFonts w:ascii="Arial"/>
          <w:sz w:val="18"/>
        </w:rPr>
        <w:t>in</w:t>
      </w:r>
      <w:r>
        <w:rPr>
          <w:rFonts w:ascii="Arial"/>
          <w:spacing w:val="-6"/>
          <w:sz w:val="18"/>
        </w:rPr>
        <w:t xml:space="preserve"> </w:t>
      </w:r>
      <w:r>
        <w:rPr>
          <w:rFonts w:ascii="Arial"/>
          <w:sz w:val="18"/>
        </w:rPr>
        <w:t>the</w:t>
      </w:r>
      <w:r>
        <w:rPr>
          <w:rFonts w:ascii="Arial"/>
          <w:spacing w:val="-5"/>
          <w:sz w:val="18"/>
        </w:rPr>
        <w:t xml:space="preserve"> </w:t>
      </w:r>
      <w:r>
        <w:rPr>
          <w:rFonts w:ascii="Arial"/>
          <w:sz w:val="18"/>
        </w:rPr>
        <w:t>current</w:t>
      </w:r>
      <w:r>
        <w:rPr>
          <w:rFonts w:ascii="Arial"/>
          <w:spacing w:val="-6"/>
          <w:sz w:val="18"/>
        </w:rPr>
        <w:t xml:space="preserve"> </w:t>
      </w:r>
      <w:r>
        <w:rPr>
          <w:rFonts w:ascii="Arial"/>
          <w:sz w:val="18"/>
        </w:rPr>
        <w:t>AJCC</w:t>
      </w:r>
      <w:r>
        <w:rPr>
          <w:rFonts w:ascii="Arial"/>
          <w:spacing w:val="-5"/>
          <w:sz w:val="18"/>
        </w:rPr>
        <w:t xml:space="preserve"> </w:t>
      </w:r>
      <w:r>
        <w:rPr>
          <w:rFonts w:ascii="Arial"/>
          <w:sz w:val="18"/>
        </w:rPr>
        <w:t>Staging</w:t>
      </w:r>
      <w:r>
        <w:rPr>
          <w:rFonts w:ascii="Arial"/>
          <w:spacing w:val="-5"/>
          <w:sz w:val="18"/>
        </w:rPr>
        <w:t xml:space="preserve"> </w:t>
      </w:r>
      <w:r>
        <w:rPr>
          <w:rFonts w:ascii="Arial"/>
          <w:sz w:val="18"/>
        </w:rPr>
        <w:t>Manual</w:t>
      </w:r>
    </w:p>
    <w:p w14:paraId="68A97083" w14:textId="77777777" w:rsidR="00190658" w:rsidRDefault="005C1088">
      <w:pPr>
        <w:tabs>
          <w:tab w:val="left" w:pos="1609"/>
        </w:tabs>
        <w:spacing w:before="86"/>
        <w:ind w:left="503"/>
        <w:rPr>
          <w:rFonts w:ascii="Arial"/>
          <w:sz w:val="18"/>
        </w:rPr>
      </w:pPr>
      <w:r>
        <w:rPr>
          <w:rFonts w:ascii="Arial"/>
          <w:i/>
          <w:sz w:val="18"/>
        </w:rPr>
        <w:t>99</w:t>
      </w:r>
      <w:r>
        <w:rPr>
          <w:rFonts w:ascii="Arial"/>
          <w:i/>
          <w:sz w:val="18"/>
        </w:rPr>
        <w:tab/>
      </w:r>
      <w:r>
        <w:rPr>
          <w:rFonts w:ascii="Arial"/>
          <w:sz w:val="18"/>
        </w:rPr>
        <w:t>Unknown,</w:t>
      </w:r>
      <w:r>
        <w:rPr>
          <w:rFonts w:ascii="Arial"/>
          <w:spacing w:val="-5"/>
          <w:sz w:val="18"/>
        </w:rPr>
        <w:t xml:space="preserve"> </w:t>
      </w:r>
      <w:proofErr w:type="spellStart"/>
      <w:r>
        <w:rPr>
          <w:rFonts w:ascii="Arial"/>
          <w:sz w:val="18"/>
        </w:rPr>
        <w:t>unstaged</w:t>
      </w:r>
      <w:proofErr w:type="spellEnd"/>
    </w:p>
    <w:p w14:paraId="474E371E" w14:textId="77777777" w:rsidR="00190658" w:rsidRDefault="00190658">
      <w:pPr>
        <w:pStyle w:val="BodyText"/>
        <w:rPr>
          <w:rFonts w:ascii="Arial"/>
          <w:sz w:val="20"/>
        </w:rPr>
      </w:pPr>
    </w:p>
    <w:p w14:paraId="1EA55876" w14:textId="77777777" w:rsidR="00190658" w:rsidRDefault="00190658">
      <w:pPr>
        <w:pStyle w:val="BodyText"/>
        <w:rPr>
          <w:rFonts w:ascii="Arial"/>
          <w:sz w:val="20"/>
        </w:rPr>
      </w:pPr>
    </w:p>
    <w:p w14:paraId="483F632F" w14:textId="77777777" w:rsidR="00190658" w:rsidRDefault="005C1088">
      <w:pPr>
        <w:pStyle w:val="Heading2"/>
        <w:spacing w:before="129" w:line="451" w:lineRule="exact"/>
        <w:ind w:left="546"/>
      </w:pPr>
      <w:bookmarkStart w:id="360" w:name="TNM_Clin_Descriptor"/>
      <w:bookmarkEnd w:id="360"/>
      <w:r>
        <w:rPr>
          <w:color w:val="7E7E7E"/>
        </w:rPr>
        <w:t>TNM</w:t>
      </w:r>
      <w:r>
        <w:rPr>
          <w:color w:val="7E7E7E"/>
          <w:spacing w:val="-7"/>
        </w:rPr>
        <w:t xml:space="preserve"> </w:t>
      </w:r>
      <w:r>
        <w:rPr>
          <w:color w:val="7E7E7E"/>
        </w:rPr>
        <w:t>Clin</w:t>
      </w:r>
      <w:r>
        <w:rPr>
          <w:color w:val="7E7E7E"/>
          <w:spacing w:val="-5"/>
        </w:rPr>
        <w:t xml:space="preserve"> </w:t>
      </w:r>
      <w:r>
        <w:rPr>
          <w:color w:val="7E7E7E"/>
        </w:rPr>
        <w:t>Descriptor</w:t>
      </w:r>
    </w:p>
    <w:p w14:paraId="42CCE461" w14:textId="77777777" w:rsidR="00190658" w:rsidRDefault="005C1088">
      <w:pPr>
        <w:pStyle w:val="BodyText"/>
        <w:ind w:left="546" w:right="369"/>
        <w:jc w:val="both"/>
      </w:pPr>
      <w:r>
        <w:rPr>
          <w:rFonts w:ascii="Arial Black"/>
          <w:spacing w:val="-5"/>
        </w:rPr>
        <w:t xml:space="preserve">Identifies the </w:t>
      </w:r>
      <w:r>
        <w:rPr>
          <w:rFonts w:ascii="Arial Black"/>
          <w:spacing w:val="-4"/>
        </w:rPr>
        <w:t xml:space="preserve">AJCC clinical stage </w:t>
      </w:r>
      <w:r>
        <w:rPr>
          <w:spacing w:val="-4"/>
        </w:rPr>
        <w:t>(prefix/suffix) descriptor of the tumor prior to</w:t>
      </w:r>
      <w:r>
        <w:rPr>
          <w:spacing w:val="-57"/>
        </w:rPr>
        <w:t xml:space="preserve"> </w:t>
      </w:r>
      <w:r>
        <w:t>the</w:t>
      </w:r>
      <w:r>
        <w:rPr>
          <w:spacing w:val="-7"/>
        </w:rPr>
        <w:t xml:space="preserve"> </w:t>
      </w:r>
      <w:r>
        <w:t>start</w:t>
      </w:r>
      <w:r>
        <w:rPr>
          <w:spacing w:val="-9"/>
        </w:rPr>
        <w:t xml:space="preserve"> </w:t>
      </w:r>
      <w:r>
        <w:t>of</w:t>
      </w:r>
      <w:r>
        <w:rPr>
          <w:spacing w:val="-9"/>
        </w:rPr>
        <w:t xml:space="preserve"> </w:t>
      </w:r>
      <w:r>
        <w:t>any</w:t>
      </w:r>
      <w:r>
        <w:rPr>
          <w:spacing w:val="-6"/>
        </w:rPr>
        <w:t xml:space="preserve"> </w:t>
      </w:r>
      <w:r>
        <w:t>therapy.</w:t>
      </w:r>
      <w:r>
        <w:rPr>
          <w:spacing w:val="-8"/>
        </w:rPr>
        <w:t xml:space="preserve"> </w:t>
      </w:r>
      <w:r>
        <w:t>AJCC</w:t>
      </w:r>
      <w:r>
        <w:rPr>
          <w:spacing w:val="-7"/>
        </w:rPr>
        <w:t xml:space="preserve"> </w:t>
      </w:r>
      <w:r>
        <w:t>stage</w:t>
      </w:r>
      <w:r>
        <w:rPr>
          <w:spacing w:val="-6"/>
        </w:rPr>
        <w:t xml:space="preserve"> </w:t>
      </w:r>
      <w:r>
        <w:t>descriptors</w:t>
      </w:r>
      <w:r>
        <w:rPr>
          <w:spacing w:val="-7"/>
        </w:rPr>
        <w:t xml:space="preserve"> </w:t>
      </w:r>
      <w:r>
        <w:t>identify</w:t>
      </w:r>
      <w:r>
        <w:rPr>
          <w:spacing w:val="-7"/>
        </w:rPr>
        <w:t xml:space="preserve"> </w:t>
      </w:r>
      <w:r>
        <w:t>special</w:t>
      </w:r>
      <w:r>
        <w:rPr>
          <w:spacing w:val="-8"/>
        </w:rPr>
        <w:t xml:space="preserve"> </w:t>
      </w:r>
      <w:r>
        <w:t>cases</w:t>
      </w:r>
      <w:r>
        <w:rPr>
          <w:spacing w:val="-6"/>
        </w:rPr>
        <w:t xml:space="preserve"> </w:t>
      </w:r>
      <w:r>
        <w:t>that</w:t>
      </w:r>
      <w:r>
        <w:rPr>
          <w:spacing w:val="-9"/>
        </w:rPr>
        <w:t xml:space="preserve"> </w:t>
      </w:r>
      <w:r>
        <w:t>need</w:t>
      </w:r>
      <w:r>
        <w:rPr>
          <w:spacing w:val="-11"/>
        </w:rPr>
        <w:t xml:space="preserve"> </w:t>
      </w:r>
      <w:r>
        <w:t>separate</w:t>
      </w:r>
      <w:r>
        <w:rPr>
          <w:spacing w:val="-9"/>
        </w:rPr>
        <w:t xml:space="preserve"> </w:t>
      </w:r>
      <w:r>
        <w:t>data</w:t>
      </w:r>
      <w:r>
        <w:rPr>
          <w:spacing w:val="-58"/>
        </w:rPr>
        <w:t xml:space="preserve"> </w:t>
      </w:r>
      <w:r>
        <w:rPr>
          <w:spacing w:val="-1"/>
        </w:rPr>
        <w:t>analysis.</w:t>
      </w:r>
      <w:r>
        <w:rPr>
          <w:spacing w:val="-3"/>
        </w:rPr>
        <w:t xml:space="preserve"> </w:t>
      </w:r>
      <w:r>
        <w:rPr>
          <w:spacing w:val="-1"/>
        </w:rPr>
        <w:t>The</w:t>
      </w:r>
      <w:r>
        <w:t xml:space="preserve"> </w:t>
      </w:r>
      <w:r>
        <w:rPr>
          <w:spacing w:val="-1"/>
        </w:rPr>
        <w:t>descriptors</w:t>
      </w:r>
      <w:r>
        <w:rPr>
          <w:spacing w:val="-2"/>
        </w:rPr>
        <w:t xml:space="preserve"> </w:t>
      </w:r>
      <w:r>
        <w:rPr>
          <w:spacing w:val="-1"/>
        </w:rPr>
        <w:t>are</w:t>
      </w:r>
      <w:r>
        <w:t xml:space="preserve"> </w:t>
      </w:r>
      <w:r>
        <w:rPr>
          <w:spacing w:val="-1"/>
        </w:rPr>
        <w:t>adjuncts</w:t>
      </w:r>
      <w:r>
        <w:rPr>
          <w:spacing w:val="1"/>
        </w:rPr>
        <w:t xml:space="preserve"> </w:t>
      </w:r>
      <w:r>
        <w:t>to and</w:t>
      </w:r>
      <w:r>
        <w:rPr>
          <w:spacing w:val="-1"/>
        </w:rPr>
        <w:t xml:space="preserve"> </w:t>
      </w:r>
      <w:r>
        <w:t>do not</w:t>
      </w:r>
      <w:r>
        <w:rPr>
          <w:spacing w:val="-3"/>
        </w:rPr>
        <w:t xml:space="preserve"> </w:t>
      </w:r>
      <w:r>
        <w:t>change the</w:t>
      </w:r>
      <w:r>
        <w:rPr>
          <w:spacing w:val="-1"/>
        </w:rPr>
        <w:t xml:space="preserve"> </w:t>
      </w:r>
      <w:r>
        <w:t>stage</w:t>
      </w:r>
      <w:r>
        <w:rPr>
          <w:spacing w:val="-18"/>
        </w:rPr>
        <w:t xml:space="preserve"> </w:t>
      </w:r>
      <w:r>
        <w:t>group.</w:t>
      </w:r>
    </w:p>
    <w:p w14:paraId="49624311" w14:textId="77777777" w:rsidR="00190658" w:rsidRDefault="005C1088">
      <w:pPr>
        <w:pStyle w:val="ListParagraph"/>
        <w:numPr>
          <w:ilvl w:val="0"/>
          <w:numId w:val="11"/>
        </w:numPr>
        <w:tabs>
          <w:tab w:val="left" w:pos="1609"/>
          <w:tab w:val="left" w:pos="1610"/>
        </w:tabs>
        <w:spacing w:before="148"/>
        <w:rPr>
          <w:rFonts w:ascii="Arial"/>
          <w:sz w:val="18"/>
        </w:rPr>
      </w:pPr>
      <w:r>
        <w:rPr>
          <w:rFonts w:ascii="Arial"/>
          <w:sz w:val="18"/>
        </w:rPr>
        <w:t>None</w:t>
      </w:r>
    </w:p>
    <w:p w14:paraId="59B3B73E" w14:textId="77777777" w:rsidR="00190658" w:rsidRDefault="005C1088">
      <w:pPr>
        <w:pStyle w:val="ListParagraph"/>
        <w:numPr>
          <w:ilvl w:val="0"/>
          <w:numId w:val="11"/>
        </w:numPr>
        <w:tabs>
          <w:tab w:val="left" w:pos="1609"/>
          <w:tab w:val="left" w:pos="1610"/>
        </w:tabs>
        <w:spacing w:before="174"/>
        <w:rPr>
          <w:rFonts w:ascii="Arial"/>
          <w:sz w:val="18"/>
        </w:rPr>
      </w:pPr>
      <w:r>
        <w:rPr>
          <w:rFonts w:ascii="Arial"/>
          <w:sz w:val="18"/>
        </w:rPr>
        <w:t>E</w:t>
      </w:r>
      <w:r>
        <w:rPr>
          <w:rFonts w:ascii="Arial"/>
          <w:spacing w:val="-3"/>
          <w:sz w:val="18"/>
        </w:rPr>
        <w:t xml:space="preserve"> </w:t>
      </w:r>
      <w:r>
        <w:rPr>
          <w:rFonts w:ascii="Arial"/>
          <w:sz w:val="18"/>
        </w:rPr>
        <w:t>(</w:t>
      </w:r>
      <w:proofErr w:type="spellStart"/>
      <w:r>
        <w:rPr>
          <w:rFonts w:ascii="Arial"/>
          <w:sz w:val="18"/>
        </w:rPr>
        <w:t>Extranodal</w:t>
      </w:r>
      <w:proofErr w:type="spellEnd"/>
      <w:r>
        <w:rPr>
          <w:rFonts w:ascii="Arial"/>
          <w:sz w:val="18"/>
        </w:rPr>
        <w:t>,</w:t>
      </w:r>
      <w:r>
        <w:rPr>
          <w:rFonts w:ascii="Arial"/>
          <w:spacing w:val="-3"/>
          <w:sz w:val="18"/>
        </w:rPr>
        <w:t xml:space="preserve"> </w:t>
      </w:r>
      <w:r>
        <w:rPr>
          <w:rFonts w:ascii="Arial"/>
          <w:sz w:val="18"/>
        </w:rPr>
        <w:t>lymphomas</w:t>
      </w:r>
      <w:r>
        <w:rPr>
          <w:rFonts w:ascii="Arial"/>
          <w:spacing w:val="-3"/>
          <w:sz w:val="18"/>
        </w:rPr>
        <w:t xml:space="preserve"> </w:t>
      </w:r>
      <w:r>
        <w:rPr>
          <w:rFonts w:ascii="Arial"/>
          <w:sz w:val="18"/>
        </w:rPr>
        <w:t>only)</w:t>
      </w:r>
    </w:p>
    <w:p w14:paraId="5E89BE15" w14:textId="77777777" w:rsidR="00190658" w:rsidRDefault="005C1088">
      <w:pPr>
        <w:pStyle w:val="ListParagraph"/>
        <w:numPr>
          <w:ilvl w:val="0"/>
          <w:numId w:val="11"/>
        </w:numPr>
        <w:tabs>
          <w:tab w:val="left" w:pos="1609"/>
          <w:tab w:val="left" w:pos="1610"/>
        </w:tabs>
        <w:spacing w:before="141"/>
        <w:rPr>
          <w:rFonts w:ascii="Arial"/>
          <w:sz w:val="18"/>
        </w:rPr>
      </w:pPr>
      <w:r>
        <w:rPr>
          <w:rFonts w:ascii="Arial"/>
          <w:sz w:val="18"/>
        </w:rPr>
        <w:t>S</w:t>
      </w:r>
      <w:r>
        <w:rPr>
          <w:rFonts w:ascii="Arial"/>
          <w:spacing w:val="-2"/>
          <w:sz w:val="18"/>
        </w:rPr>
        <w:t xml:space="preserve"> </w:t>
      </w:r>
      <w:r>
        <w:rPr>
          <w:rFonts w:ascii="Arial"/>
          <w:sz w:val="18"/>
        </w:rPr>
        <w:t>(Spleen,</w:t>
      </w:r>
      <w:r>
        <w:rPr>
          <w:rFonts w:ascii="Arial"/>
          <w:spacing w:val="-2"/>
          <w:sz w:val="18"/>
        </w:rPr>
        <w:t xml:space="preserve"> </w:t>
      </w:r>
      <w:r>
        <w:rPr>
          <w:rFonts w:ascii="Arial"/>
          <w:sz w:val="18"/>
        </w:rPr>
        <w:t>lymphomas</w:t>
      </w:r>
      <w:r>
        <w:rPr>
          <w:rFonts w:ascii="Arial"/>
          <w:spacing w:val="-3"/>
          <w:sz w:val="18"/>
        </w:rPr>
        <w:t xml:space="preserve"> </w:t>
      </w:r>
      <w:r>
        <w:rPr>
          <w:rFonts w:ascii="Arial"/>
          <w:sz w:val="18"/>
        </w:rPr>
        <w:t>only)</w:t>
      </w:r>
    </w:p>
    <w:p w14:paraId="654E0F6E" w14:textId="77777777" w:rsidR="00190658" w:rsidRDefault="005C1088">
      <w:pPr>
        <w:pStyle w:val="ListParagraph"/>
        <w:numPr>
          <w:ilvl w:val="0"/>
          <w:numId w:val="11"/>
        </w:numPr>
        <w:tabs>
          <w:tab w:val="left" w:pos="1609"/>
          <w:tab w:val="left" w:pos="1611"/>
        </w:tabs>
        <w:spacing w:before="132"/>
        <w:ind w:left="1610" w:hanging="1108"/>
        <w:rPr>
          <w:rFonts w:ascii="Arial"/>
          <w:sz w:val="18"/>
        </w:rPr>
      </w:pPr>
      <w:r>
        <w:rPr>
          <w:rFonts w:ascii="Arial"/>
          <w:sz w:val="18"/>
        </w:rPr>
        <w:t>M</w:t>
      </w:r>
      <w:r>
        <w:rPr>
          <w:rFonts w:ascii="Arial"/>
          <w:spacing w:val="-1"/>
          <w:sz w:val="18"/>
        </w:rPr>
        <w:t xml:space="preserve"> </w:t>
      </w:r>
      <w:r>
        <w:rPr>
          <w:rFonts w:ascii="Arial"/>
          <w:sz w:val="18"/>
        </w:rPr>
        <w:t>(Multiple</w:t>
      </w:r>
      <w:r>
        <w:rPr>
          <w:rFonts w:ascii="Arial"/>
          <w:spacing w:val="-2"/>
          <w:sz w:val="18"/>
        </w:rPr>
        <w:t xml:space="preserve"> </w:t>
      </w:r>
      <w:r>
        <w:rPr>
          <w:rFonts w:ascii="Arial"/>
          <w:sz w:val="18"/>
        </w:rPr>
        <w:t>primary</w:t>
      </w:r>
      <w:r>
        <w:rPr>
          <w:rFonts w:ascii="Arial"/>
          <w:spacing w:val="-2"/>
          <w:sz w:val="18"/>
        </w:rPr>
        <w:t xml:space="preserve"> </w:t>
      </w:r>
      <w:r>
        <w:rPr>
          <w:rFonts w:ascii="Arial"/>
          <w:sz w:val="18"/>
        </w:rPr>
        <w:t>tumors</w:t>
      </w:r>
      <w:r>
        <w:rPr>
          <w:rFonts w:ascii="Arial"/>
          <w:spacing w:val="-2"/>
          <w:sz w:val="18"/>
        </w:rPr>
        <w:t xml:space="preserve"> </w:t>
      </w:r>
      <w:r>
        <w:rPr>
          <w:rFonts w:ascii="Arial"/>
          <w:sz w:val="18"/>
        </w:rPr>
        <w:t>in</w:t>
      </w:r>
      <w:r>
        <w:rPr>
          <w:rFonts w:ascii="Arial"/>
          <w:spacing w:val="-3"/>
          <w:sz w:val="18"/>
        </w:rPr>
        <w:t xml:space="preserve"> </w:t>
      </w:r>
      <w:r>
        <w:rPr>
          <w:rFonts w:ascii="Arial"/>
          <w:sz w:val="18"/>
        </w:rPr>
        <w:t>a single</w:t>
      </w:r>
      <w:r>
        <w:rPr>
          <w:rFonts w:ascii="Arial"/>
          <w:spacing w:val="-5"/>
          <w:sz w:val="18"/>
        </w:rPr>
        <w:t xml:space="preserve"> </w:t>
      </w:r>
      <w:r>
        <w:rPr>
          <w:rFonts w:ascii="Arial"/>
          <w:sz w:val="18"/>
        </w:rPr>
        <w:t>site)</w:t>
      </w:r>
    </w:p>
    <w:p w14:paraId="7EB2ED10" w14:textId="77777777" w:rsidR="00190658" w:rsidRDefault="005C1088">
      <w:pPr>
        <w:tabs>
          <w:tab w:val="left" w:pos="1609"/>
        </w:tabs>
        <w:spacing w:before="131"/>
        <w:ind w:left="503"/>
        <w:rPr>
          <w:rFonts w:ascii="Arial"/>
          <w:sz w:val="18"/>
        </w:rPr>
      </w:pPr>
      <w:r>
        <w:rPr>
          <w:rFonts w:ascii="Arial"/>
          <w:sz w:val="18"/>
        </w:rPr>
        <w:t>5</w:t>
      </w:r>
      <w:r>
        <w:rPr>
          <w:rFonts w:ascii="Arial"/>
          <w:sz w:val="18"/>
        </w:rPr>
        <w:tab/>
        <w:t>E</w:t>
      </w:r>
      <w:r>
        <w:rPr>
          <w:rFonts w:ascii="Arial"/>
          <w:spacing w:val="-2"/>
          <w:sz w:val="18"/>
        </w:rPr>
        <w:t xml:space="preserve"> </w:t>
      </w:r>
      <w:r>
        <w:rPr>
          <w:rFonts w:ascii="Arial"/>
          <w:sz w:val="18"/>
        </w:rPr>
        <w:t>&amp;</w:t>
      </w:r>
      <w:r>
        <w:rPr>
          <w:rFonts w:ascii="Arial"/>
          <w:spacing w:val="-1"/>
          <w:sz w:val="18"/>
        </w:rPr>
        <w:t xml:space="preserve"> </w:t>
      </w:r>
      <w:r>
        <w:rPr>
          <w:rFonts w:ascii="Arial"/>
          <w:sz w:val="18"/>
        </w:rPr>
        <w:t>S</w:t>
      </w:r>
      <w:r>
        <w:rPr>
          <w:rFonts w:ascii="Arial"/>
          <w:spacing w:val="-2"/>
          <w:sz w:val="18"/>
        </w:rPr>
        <w:t xml:space="preserve"> </w:t>
      </w:r>
      <w:r>
        <w:rPr>
          <w:rFonts w:ascii="Arial"/>
          <w:sz w:val="18"/>
        </w:rPr>
        <w:t>(</w:t>
      </w:r>
      <w:proofErr w:type="spellStart"/>
      <w:r>
        <w:rPr>
          <w:rFonts w:ascii="Arial"/>
          <w:sz w:val="18"/>
        </w:rPr>
        <w:t>Extranodal</w:t>
      </w:r>
      <w:proofErr w:type="spellEnd"/>
      <w:r>
        <w:rPr>
          <w:rFonts w:ascii="Arial"/>
          <w:sz w:val="18"/>
        </w:rPr>
        <w:t xml:space="preserve"> and</w:t>
      </w:r>
      <w:r>
        <w:rPr>
          <w:rFonts w:ascii="Arial"/>
          <w:spacing w:val="-4"/>
          <w:sz w:val="18"/>
        </w:rPr>
        <w:t xml:space="preserve"> </w:t>
      </w:r>
      <w:r>
        <w:rPr>
          <w:rFonts w:ascii="Arial"/>
          <w:sz w:val="18"/>
        </w:rPr>
        <w:t>spleen,</w:t>
      </w:r>
      <w:r>
        <w:rPr>
          <w:rFonts w:ascii="Arial"/>
          <w:spacing w:val="-3"/>
          <w:sz w:val="18"/>
        </w:rPr>
        <w:t xml:space="preserve"> </w:t>
      </w:r>
      <w:r>
        <w:rPr>
          <w:rFonts w:ascii="Arial"/>
          <w:sz w:val="18"/>
        </w:rPr>
        <w:t>lymphomas</w:t>
      </w:r>
      <w:r>
        <w:rPr>
          <w:rFonts w:ascii="Arial"/>
          <w:spacing w:val="-3"/>
          <w:sz w:val="18"/>
        </w:rPr>
        <w:t xml:space="preserve"> </w:t>
      </w:r>
      <w:r>
        <w:rPr>
          <w:rFonts w:ascii="Arial"/>
          <w:sz w:val="18"/>
        </w:rPr>
        <w:t>only)</w:t>
      </w:r>
    </w:p>
    <w:p w14:paraId="313D738D" w14:textId="7D5700D9" w:rsidR="00190658" w:rsidRDefault="005C1088">
      <w:pPr>
        <w:tabs>
          <w:tab w:val="left" w:pos="1610"/>
        </w:tabs>
        <w:spacing w:before="134"/>
        <w:ind w:left="503"/>
        <w:rPr>
          <w:rFonts w:ascii="Arial"/>
          <w:sz w:val="18"/>
        </w:rPr>
      </w:pPr>
      <w:r>
        <w:rPr>
          <w:rFonts w:ascii="Arial"/>
          <w:sz w:val="18"/>
        </w:rPr>
        <w:t>9</w:t>
      </w:r>
      <w:r>
        <w:rPr>
          <w:rFonts w:ascii="Arial"/>
          <w:sz w:val="18"/>
        </w:rPr>
        <w:tab/>
      </w:r>
      <w:r w:rsidR="00A32B3A">
        <w:rPr>
          <w:rFonts w:ascii="Arial"/>
          <w:sz w:val="18"/>
        </w:rPr>
        <w:t>Unknown</w:t>
      </w:r>
      <w:r>
        <w:rPr>
          <w:rFonts w:ascii="Arial"/>
          <w:sz w:val="18"/>
        </w:rPr>
        <w:t>,</w:t>
      </w:r>
      <w:r>
        <w:rPr>
          <w:rFonts w:ascii="Arial"/>
          <w:spacing w:val="-4"/>
          <w:sz w:val="18"/>
        </w:rPr>
        <w:t xml:space="preserve"> </w:t>
      </w:r>
      <w:r>
        <w:rPr>
          <w:rFonts w:ascii="Arial"/>
          <w:sz w:val="18"/>
        </w:rPr>
        <w:t>not</w:t>
      </w:r>
      <w:r>
        <w:rPr>
          <w:rFonts w:ascii="Arial"/>
          <w:spacing w:val="-4"/>
          <w:sz w:val="18"/>
        </w:rPr>
        <w:t xml:space="preserve"> </w:t>
      </w:r>
      <w:r>
        <w:rPr>
          <w:rFonts w:ascii="Arial"/>
          <w:sz w:val="18"/>
        </w:rPr>
        <w:t>stated</w:t>
      </w:r>
      <w:r>
        <w:rPr>
          <w:rFonts w:ascii="Arial"/>
          <w:spacing w:val="-1"/>
          <w:sz w:val="18"/>
        </w:rPr>
        <w:t xml:space="preserve"> </w:t>
      </w:r>
      <w:r>
        <w:rPr>
          <w:rFonts w:ascii="Arial"/>
          <w:sz w:val="18"/>
        </w:rPr>
        <w:t>in</w:t>
      </w:r>
      <w:r>
        <w:rPr>
          <w:rFonts w:ascii="Arial"/>
          <w:spacing w:val="-1"/>
          <w:sz w:val="18"/>
        </w:rPr>
        <w:t xml:space="preserve"> </w:t>
      </w:r>
      <w:r>
        <w:rPr>
          <w:rFonts w:ascii="Arial"/>
          <w:sz w:val="18"/>
        </w:rPr>
        <w:t>patient</w:t>
      </w:r>
      <w:r>
        <w:rPr>
          <w:rFonts w:ascii="Arial"/>
          <w:spacing w:val="-3"/>
          <w:sz w:val="18"/>
        </w:rPr>
        <w:t xml:space="preserve"> </w:t>
      </w:r>
      <w:proofErr w:type="gramStart"/>
      <w:r>
        <w:rPr>
          <w:rFonts w:ascii="Arial"/>
          <w:sz w:val="18"/>
        </w:rPr>
        <w:t>record</w:t>
      </w:r>
      <w:proofErr w:type="gramEnd"/>
    </w:p>
    <w:p w14:paraId="1D86C210" w14:textId="77777777" w:rsidR="00190658" w:rsidRDefault="00190658">
      <w:pPr>
        <w:pStyle w:val="BodyText"/>
        <w:rPr>
          <w:rFonts w:ascii="Arial"/>
          <w:sz w:val="20"/>
        </w:rPr>
      </w:pPr>
    </w:p>
    <w:p w14:paraId="55CFB17C" w14:textId="77777777" w:rsidR="00190658" w:rsidRDefault="00190658">
      <w:pPr>
        <w:pStyle w:val="BodyText"/>
        <w:spacing w:before="1"/>
        <w:rPr>
          <w:rFonts w:ascii="Arial"/>
        </w:rPr>
      </w:pPr>
    </w:p>
    <w:p w14:paraId="1BD8BB70" w14:textId="77777777" w:rsidR="00190658" w:rsidRDefault="005C1088">
      <w:pPr>
        <w:pStyle w:val="Heading2"/>
        <w:ind w:left="546"/>
      </w:pPr>
      <w:bookmarkStart w:id="361" w:name="TNM_Path_T"/>
      <w:bookmarkEnd w:id="361"/>
      <w:r>
        <w:rPr>
          <w:color w:val="7E7E7E"/>
        </w:rPr>
        <w:t>TNM</w:t>
      </w:r>
      <w:r>
        <w:rPr>
          <w:color w:val="7E7E7E"/>
          <w:spacing w:val="-4"/>
        </w:rPr>
        <w:t xml:space="preserve"> </w:t>
      </w:r>
      <w:r>
        <w:rPr>
          <w:color w:val="7E7E7E"/>
        </w:rPr>
        <w:t>Path</w:t>
      </w:r>
      <w:r>
        <w:rPr>
          <w:color w:val="7E7E7E"/>
          <w:spacing w:val="-1"/>
        </w:rPr>
        <w:t xml:space="preserve"> </w:t>
      </w:r>
      <w:r>
        <w:rPr>
          <w:color w:val="7E7E7E"/>
        </w:rPr>
        <w:t>T</w:t>
      </w:r>
    </w:p>
    <w:p w14:paraId="649B85E9" w14:textId="77777777" w:rsidR="00190658" w:rsidRDefault="005C1088">
      <w:pPr>
        <w:pStyle w:val="BodyText"/>
        <w:spacing w:before="2" w:line="242" w:lineRule="auto"/>
        <w:ind w:left="546" w:right="313"/>
      </w:pPr>
      <w:r>
        <w:rPr>
          <w:rFonts w:ascii="Arial Black"/>
        </w:rPr>
        <w:t xml:space="preserve">Detailed site-specific codes </w:t>
      </w:r>
      <w:r>
        <w:t>for the pathologic tumor (T) as defined by AJCC. It</w:t>
      </w:r>
      <w:r>
        <w:rPr>
          <w:spacing w:val="-57"/>
        </w:rPr>
        <w:t xml:space="preserve"> </w:t>
      </w:r>
      <w:r>
        <w:t>identifies</w:t>
      </w:r>
      <w:r>
        <w:rPr>
          <w:spacing w:val="-2"/>
        </w:rPr>
        <w:t xml:space="preserve"> </w:t>
      </w:r>
      <w:r>
        <w:t>the</w:t>
      </w:r>
      <w:r>
        <w:rPr>
          <w:spacing w:val="-2"/>
        </w:rPr>
        <w:t xml:space="preserve"> </w:t>
      </w:r>
      <w:r>
        <w:t>tumor</w:t>
      </w:r>
      <w:r>
        <w:rPr>
          <w:spacing w:val="-3"/>
        </w:rPr>
        <w:t xml:space="preserve"> </w:t>
      </w:r>
      <w:r>
        <w:t>size</w:t>
      </w:r>
      <w:r>
        <w:rPr>
          <w:spacing w:val="-2"/>
        </w:rPr>
        <w:t xml:space="preserve"> </w:t>
      </w:r>
      <w:r>
        <w:t>and/or</w:t>
      </w:r>
      <w:r>
        <w:rPr>
          <w:spacing w:val="-3"/>
        </w:rPr>
        <w:t xml:space="preserve"> </w:t>
      </w:r>
      <w:r>
        <w:t>extension</w:t>
      </w:r>
      <w:r>
        <w:rPr>
          <w:spacing w:val="-2"/>
        </w:rPr>
        <w:t xml:space="preserve"> </w:t>
      </w:r>
      <w:r>
        <w:t>following</w:t>
      </w:r>
      <w:r>
        <w:rPr>
          <w:spacing w:val="-4"/>
        </w:rPr>
        <w:t xml:space="preserve"> </w:t>
      </w:r>
      <w:r>
        <w:t>the</w:t>
      </w:r>
      <w:r>
        <w:rPr>
          <w:spacing w:val="-2"/>
        </w:rPr>
        <w:t xml:space="preserve"> </w:t>
      </w:r>
      <w:r>
        <w:t>completion</w:t>
      </w:r>
      <w:r>
        <w:rPr>
          <w:spacing w:val="-3"/>
        </w:rPr>
        <w:t xml:space="preserve"> </w:t>
      </w:r>
      <w:r>
        <w:t>of</w:t>
      </w:r>
      <w:r>
        <w:rPr>
          <w:spacing w:val="-3"/>
        </w:rPr>
        <w:t xml:space="preserve"> </w:t>
      </w:r>
      <w:r>
        <w:t>surgical</w:t>
      </w:r>
      <w:r>
        <w:rPr>
          <w:spacing w:val="-2"/>
        </w:rPr>
        <w:t xml:space="preserve"> </w:t>
      </w:r>
      <w:r>
        <w:t>therapy.</w:t>
      </w:r>
    </w:p>
    <w:p w14:paraId="3D6D2DC3" w14:textId="77777777" w:rsidR="00190658" w:rsidRDefault="00190658">
      <w:pPr>
        <w:pStyle w:val="BodyText"/>
        <w:spacing w:before="4"/>
        <w:rPr>
          <w:sz w:val="23"/>
        </w:rPr>
      </w:pPr>
    </w:p>
    <w:p w14:paraId="20815DD2" w14:textId="77777777" w:rsidR="00190658" w:rsidRDefault="005C1088">
      <w:pPr>
        <w:ind w:left="546"/>
        <w:jc w:val="both"/>
        <w:rPr>
          <w:rFonts w:ascii="Times New Roman"/>
          <w:b/>
          <w:sz w:val="24"/>
        </w:rPr>
      </w:pPr>
      <w:r>
        <w:rPr>
          <w:rFonts w:ascii="Times New Roman"/>
          <w:b/>
          <w:sz w:val="24"/>
        </w:rPr>
        <w:t>Codes</w:t>
      </w:r>
      <w:r>
        <w:rPr>
          <w:rFonts w:ascii="Times New Roman"/>
          <w:b/>
          <w:spacing w:val="-2"/>
          <w:sz w:val="24"/>
        </w:rPr>
        <w:t xml:space="preserve"> </w:t>
      </w:r>
      <w:r>
        <w:rPr>
          <w:rFonts w:ascii="Times New Roman"/>
          <w:b/>
          <w:sz w:val="24"/>
        </w:rPr>
        <w:t>(in</w:t>
      </w:r>
      <w:r>
        <w:rPr>
          <w:rFonts w:ascii="Times New Roman"/>
          <w:b/>
          <w:spacing w:val="-3"/>
          <w:sz w:val="24"/>
        </w:rPr>
        <w:t xml:space="preserve"> </w:t>
      </w:r>
      <w:r>
        <w:rPr>
          <w:rFonts w:ascii="Times New Roman"/>
          <w:b/>
          <w:sz w:val="24"/>
        </w:rPr>
        <w:t>addition</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those</w:t>
      </w:r>
      <w:r>
        <w:rPr>
          <w:rFonts w:ascii="Times New Roman"/>
          <w:b/>
          <w:spacing w:val="-2"/>
          <w:sz w:val="24"/>
        </w:rPr>
        <w:t xml:space="preserve"> </w:t>
      </w:r>
      <w:r>
        <w:rPr>
          <w:rFonts w:ascii="Times New Roman"/>
          <w:b/>
          <w:sz w:val="24"/>
        </w:rPr>
        <w:t>published</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i/>
          <w:sz w:val="24"/>
        </w:rPr>
        <w:t>AJCC</w:t>
      </w:r>
      <w:r>
        <w:rPr>
          <w:rFonts w:ascii="Times New Roman"/>
          <w:b/>
          <w:i/>
          <w:spacing w:val="-2"/>
          <w:sz w:val="24"/>
        </w:rPr>
        <w:t xml:space="preserve"> </w:t>
      </w:r>
      <w:r>
        <w:rPr>
          <w:rFonts w:ascii="Times New Roman"/>
          <w:b/>
          <w:i/>
          <w:sz w:val="24"/>
        </w:rPr>
        <w:t>Cancer</w:t>
      </w:r>
      <w:r>
        <w:rPr>
          <w:rFonts w:ascii="Times New Roman"/>
          <w:b/>
          <w:i/>
          <w:spacing w:val="-2"/>
          <w:sz w:val="24"/>
        </w:rPr>
        <w:t xml:space="preserve"> </w:t>
      </w:r>
      <w:r>
        <w:rPr>
          <w:rFonts w:ascii="Times New Roman"/>
          <w:b/>
          <w:i/>
          <w:sz w:val="24"/>
        </w:rPr>
        <w:t>Staging</w:t>
      </w:r>
      <w:r>
        <w:rPr>
          <w:rFonts w:ascii="Times New Roman"/>
          <w:b/>
          <w:i/>
          <w:spacing w:val="-2"/>
          <w:sz w:val="24"/>
        </w:rPr>
        <w:t xml:space="preserve"> </w:t>
      </w:r>
      <w:r>
        <w:rPr>
          <w:rFonts w:ascii="Times New Roman"/>
          <w:b/>
          <w:i/>
          <w:sz w:val="24"/>
        </w:rPr>
        <w:t>Manual</w:t>
      </w:r>
      <w:r>
        <w:rPr>
          <w:rFonts w:ascii="Times New Roman"/>
          <w:b/>
          <w:sz w:val="24"/>
        </w:rPr>
        <w:t>)</w:t>
      </w:r>
    </w:p>
    <w:p w14:paraId="1DF8FBCF" w14:textId="77777777" w:rsidR="00190658" w:rsidRDefault="00190658">
      <w:pPr>
        <w:pStyle w:val="BodyText"/>
        <w:spacing w:before="2"/>
        <w:rPr>
          <w:rFonts w:ascii="Times New Roman"/>
          <w:b/>
          <w:sz w:val="27"/>
        </w:rPr>
      </w:pPr>
    </w:p>
    <w:p w14:paraId="73E108B7" w14:textId="77777777" w:rsidR="00190658" w:rsidRDefault="005C1088">
      <w:pPr>
        <w:tabs>
          <w:tab w:val="left" w:pos="1609"/>
        </w:tabs>
        <w:ind w:left="503"/>
        <w:rPr>
          <w:rFonts w:ascii="Arial"/>
          <w:sz w:val="18"/>
        </w:rPr>
      </w:pPr>
      <w:r>
        <w:rPr>
          <w:rFonts w:ascii="Arial"/>
          <w:sz w:val="18"/>
        </w:rPr>
        <w:t>88</w:t>
      </w:r>
      <w:r>
        <w:rPr>
          <w:rFonts w:ascii="Arial"/>
          <w:sz w:val="18"/>
        </w:rPr>
        <w:tab/>
      </w:r>
      <w:r>
        <w:rPr>
          <w:rFonts w:ascii="Arial"/>
          <w:spacing w:val="-1"/>
          <w:sz w:val="18"/>
        </w:rPr>
        <w:t>Not</w:t>
      </w:r>
      <w:r>
        <w:rPr>
          <w:rFonts w:ascii="Arial"/>
          <w:sz w:val="18"/>
        </w:rPr>
        <w:t xml:space="preserve"> </w:t>
      </w:r>
      <w:r>
        <w:rPr>
          <w:rFonts w:ascii="Arial"/>
          <w:spacing w:val="-1"/>
          <w:sz w:val="18"/>
        </w:rPr>
        <w:t>applicable,</w:t>
      </w:r>
      <w:r>
        <w:rPr>
          <w:rFonts w:ascii="Arial"/>
          <w:sz w:val="18"/>
        </w:rPr>
        <w:t xml:space="preserve"> </w:t>
      </w:r>
      <w:r>
        <w:rPr>
          <w:rFonts w:ascii="Arial"/>
          <w:spacing w:val="-1"/>
          <w:sz w:val="18"/>
        </w:rPr>
        <w:t>no</w:t>
      </w:r>
      <w:r>
        <w:rPr>
          <w:rFonts w:ascii="Arial"/>
          <w:spacing w:val="1"/>
          <w:sz w:val="18"/>
        </w:rPr>
        <w:t xml:space="preserve"> </w:t>
      </w:r>
      <w:r>
        <w:rPr>
          <w:rFonts w:ascii="Arial"/>
          <w:spacing w:val="-1"/>
          <w:sz w:val="18"/>
        </w:rPr>
        <w:t>code assigned</w:t>
      </w:r>
      <w:r>
        <w:rPr>
          <w:rFonts w:ascii="Arial"/>
          <w:spacing w:val="1"/>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case</w:t>
      </w:r>
      <w:r>
        <w:rPr>
          <w:rFonts w:ascii="Arial"/>
          <w:spacing w:val="-2"/>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current</w:t>
      </w:r>
      <w:r>
        <w:rPr>
          <w:rFonts w:ascii="Arial"/>
          <w:spacing w:val="-2"/>
          <w:sz w:val="18"/>
        </w:rPr>
        <w:t xml:space="preserve"> </w:t>
      </w:r>
      <w:r>
        <w:rPr>
          <w:rFonts w:ascii="Arial"/>
          <w:sz w:val="18"/>
        </w:rPr>
        <w:t>AJCC Staging</w:t>
      </w:r>
      <w:r>
        <w:rPr>
          <w:rFonts w:ascii="Arial"/>
          <w:spacing w:val="-15"/>
          <w:sz w:val="18"/>
        </w:rPr>
        <w:t xml:space="preserve"> </w:t>
      </w:r>
      <w:r>
        <w:rPr>
          <w:rFonts w:ascii="Arial"/>
          <w:sz w:val="18"/>
        </w:rPr>
        <w:t>Manual</w:t>
      </w:r>
    </w:p>
    <w:p w14:paraId="1B18507D" w14:textId="77777777" w:rsidR="00190658" w:rsidRDefault="00190658">
      <w:pPr>
        <w:pStyle w:val="BodyText"/>
        <w:spacing w:before="3"/>
        <w:rPr>
          <w:rFonts w:ascii="Arial"/>
          <w:sz w:val="17"/>
        </w:rPr>
      </w:pPr>
    </w:p>
    <w:p w14:paraId="0ED49691" w14:textId="77777777" w:rsidR="00190658" w:rsidRDefault="005C1088">
      <w:pPr>
        <w:ind w:left="503"/>
        <w:jc w:val="both"/>
        <w:rPr>
          <w:rFonts w:ascii="Arial"/>
          <w:i/>
          <w:sz w:val="18"/>
        </w:rPr>
      </w:pPr>
      <w:r>
        <w:rPr>
          <w:rFonts w:ascii="Arial"/>
          <w:i/>
          <w:sz w:val="18"/>
        </w:rPr>
        <w:t>This</w:t>
      </w:r>
      <w:r>
        <w:rPr>
          <w:rFonts w:ascii="Arial"/>
          <w:i/>
          <w:spacing w:val="-3"/>
          <w:sz w:val="18"/>
        </w:rPr>
        <w:t xml:space="preserve"> </w:t>
      </w:r>
      <w:r>
        <w:rPr>
          <w:rFonts w:ascii="Arial"/>
          <w:i/>
          <w:sz w:val="18"/>
        </w:rPr>
        <w:t>field</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left</w:t>
      </w:r>
      <w:r>
        <w:rPr>
          <w:rFonts w:ascii="Arial"/>
          <w:i/>
          <w:spacing w:val="-2"/>
          <w:sz w:val="18"/>
        </w:rPr>
        <w:t xml:space="preserve"> </w:t>
      </w:r>
      <w:r>
        <w:rPr>
          <w:rFonts w:ascii="Arial"/>
          <w:i/>
          <w:sz w:val="18"/>
        </w:rPr>
        <w:t>blank</w:t>
      </w:r>
      <w:r>
        <w:rPr>
          <w:rFonts w:ascii="Arial"/>
          <w:i/>
          <w:spacing w:val="-1"/>
          <w:sz w:val="18"/>
        </w:rPr>
        <w:t xml:space="preserve"> </w:t>
      </w:r>
      <w:r>
        <w:rPr>
          <w:rFonts w:ascii="Arial"/>
          <w:i/>
          <w:sz w:val="18"/>
        </w:rPr>
        <w:t>if</w:t>
      </w:r>
      <w:r>
        <w:rPr>
          <w:rFonts w:ascii="Arial"/>
          <w:i/>
          <w:spacing w:val="-4"/>
          <w:sz w:val="18"/>
        </w:rPr>
        <w:t xml:space="preserve"> </w:t>
      </w:r>
      <w:r>
        <w:rPr>
          <w:rFonts w:ascii="Arial"/>
          <w:i/>
          <w:sz w:val="18"/>
        </w:rPr>
        <w:t>no</w:t>
      </w:r>
      <w:r>
        <w:rPr>
          <w:rFonts w:ascii="Arial"/>
          <w:i/>
          <w:spacing w:val="-3"/>
          <w:sz w:val="18"/>
        </w:rPr>
        <w:t xml:space="preserve"> </w:t>
      </w:r>
      <w:r>
        <w:rPr>
          <w:rFonts w:ascii="Arial"/>
          <w:i/>
          <w:sz w:val="18"/>
        </w:rPr>
        <w:t>information</w:t>
      </w:r>
      <w:r>
        <w:rPr>
          <w:rFonts w:ascii="Arial"/>
          <w:i/>
          <w:spacing w:val="-1"/>
          <w:sz w:val="18"/>
        </w:rPr>
        <w:t xml:space="preserve"> </w:t>
      </w:r>
      <w:r>
        <w:rPr>
          <w:rFonts w:ascii="Arial"/>
          <w:i/>
          <w:sz w:val="18"/>
        </w:rPr>
        <w:t>at</w:t>
      </w:r>
      <w:r>
        <w:rPr>
          <w:rFonts w:ascii="Arial"/>
          <w:i/>
          <w:spacing w:val="-2"/>
          <w:sz w:val="18"/>
        </w:rPr>
        <w:t xml:space="preserve"> </w:t>
      </w:r>
      <w:r>
        <w:rPr>
          <w:rFonts w:ascii="Arial"/>
          <w:i/>
          <w:sz w:val="18"/>
        </w:rPr>
        <w:t>all</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available</w:t>
      </w:r>
      <w:r>
        <w:rPr>
          <w:rFonts w:ascii="Arial"/>
          <w:i/>
          <w:spacing w:val="-1"/>
          <w:sz w:val="18"/>
        </w:rPr>
        <w:t xml:space="preserve"> </w:t>
      </w:r>
      <w:r>
        <w:rPr>
          <w:rFonts w:ascii="Arial"/>
          <w:i/>
          <w:sz w:val="18"/>
        </w:rPr>
        <w:t>to</w:t>
      </w:r>
      <w:r>
        <w:rPr>
          <w:rFonts w:ascii="Arial"/>
          <w:i/>
          <w:spacing w:val="-4"/>
          <w:sz w:val="18"/>
        </w:rPr>
        <w:t xml:space="preserve"> </w:t>
      </w:r>
      <w:r>
        <w:rPr>
          <w:rFonts w:ascii="Arial"/>
          <w:i/>
          <w:sz w:val="18"/>
        </w:rPr>
        <w:t>code this</w:t>
      </w:r>
      <w:r>
        <w:rPr>
          <w:rFonts w:ascii="Arial"/>
          <w:i/>
          <w:spacing w:val="-3"/>
          <w:sz w:val="18"/>
        </w:rPr>
        <w:t xml:space="preserve"> </w:t>
      </w:r>
      <w:r>
        <w:rPr>
          <w:rFonts w:ascii="Arial"/>
          <w:i/>
          <w:sz w:val="18"/>
        </w:rPr>
        <w:t>item.</w:t>
      </w:r>
    </w:p>
    <w:p w14:paraId="0CA0F346" w14:textId="77777777" w:rsidR="00190658" w:rsidRDefault="00190658">
      <w:pPr>
        <w:pStyle w:val="BodyText"/>
        <w:rPr>
          <w:rFonts w:ascii="Arial"/>
          <w:i/>
          <w:sz w:val="20"/>
        </w:rPr>
      </w:pPr>
    </w:p>
    <w:p w14:paraId="15A1798F" w14:textId="77777777" w:rsidR="00190658" w:rsidRDefault="00190658">
      <w:pPr>
        <w:pStyle w:val="BodyText"/>
        <w:spacing w:before="8"/>
        <w:rPr>
          <w:rFonts w:ascii="Arial"/>
          <w:i/>
          <w:sz w:val="19"/>
        </w:rPr>
      </w:pPr>
    </w:p>
    <w:p w14:paraId="6EC10E1B" w14:textId="77777777" w:rsidR="00190658" w:rsidRDefault="005C1088">
      <w:pPr>
        <w:pStyle w:val="Heading2"/>
        <w:spacing w:before="1" w:line="451" w:lineRule="exact"/>
        <w:ind w:left="546"/>
      </w:pPr>
      <w:bookmarkStart w:id="362" w:name="TNM_Path_N"/>
      <w:bookmarkEnd w:id="362"/>
      <w:r>
        <w:rPr>
          <w:color w:val="7E7E7E"/>
        </w:rPr>
        <w:t>TNM</w:t>
      </w:r>
      <w:r>
        <w:rPr>
          <w:color w:val="7E7E7E"/>
          <w:spacing w:val="-4"/>
        </w:rPr>
        <w:t xml:space="preserve"> </w:t>
      </w:r>
      <w:r>
        <w:rPr>
          <w:color w:val="7E7E7E"/>
        </w:rPr>
        <w:t>Path</w:t>
      </w:r>
      <w:r>
        <w:rPr>
          <w:color w:val="7E7E7E"/>
          <w:spacing w:val="-1"/>
        </w:rPr>
        <w:t xml:space="preserve"> </w:t>
      </w:r>
      <w:r>
        <w:rPr>
          <w:color w:val="7E7E7E"/>
        </w:rPr>
        <w:t>N</w:t>
      </w:r>
    </w:p>
    <w:p w14:paraId="7F47139F" w14:textId="77777777" w:rsidR="00190658" w:rsidRDefault="005C1088">
      <w:pPr>
        <w:pStyle w:val="BodyText"/>
        <w:ind w:left="546" w:right="370"/>
        <w:jc w:val="both"/>
      </w:pPr>
      <w:r>
        <w:rPr>
          <w:rFonts w:ascii="Arial Black"/>
        </w:rPr>
        <w:t>Detailed</w:t>
      </w:r>
      <w:r>
        <w:rPr>
          <w:rFonts w:ascii="Arial Black"/>
          <w:spacing w:val="-12"/>
        </w:rPr>
        <w:t xml:space="preserve"> </w:t>
      </w:r>
      <w:r>
        <w:rPr>
          <w:rFonts w:ascii="Arial Black"/>
        </w:rPr>
        <w:t>site-specific</w:t>
      </w:r>
      <w:r>
        <w:rPr>
          <w:rFonts w:ascii="Arial Black"/>
          <w:spacing w:val="-15"/>
        </w:rPr>
        <w:t xml:space="preserve"> </w:t>
      </w:r>
      <w:r>
        <w:rPr>
          <w:rFonts w:ascii="Arial Black"/>
        </w:rPr>
        <w:t>codes</w:t>
      </w:r>
      <w:r>
        <w:rPr>
          <w:rFonts w:ascii="Arial Black"/>
          <w:spacing w:val="-14"/>
        </w:rPr>
        <w:t xml:space="preserve"> </w:t>
      </w:r>
      <w:r>
        <w:t>for</w:t>
      </w:r>
      <w:r>
        <w:rPr>
          <w:spacing w:val="-2"/>
        </w:rPr>
        <w:t xml:space="preserve"> </w:t>
      </w:r>
      <w:r>
        <w:t>the</w:t>
      </w:r>
      <w:r>
        <w:rPr>
          <w:spacing w:val="-2"/>
        </w:rPr>
        <w:t xml:space="preserve"> </w:t>
      </w:r>
      <w:r>
        <w:t>pathologic</w:t>
      </w:r>
      <w:r>
        <w:rPr>
          <w:spacing w:val="-7"/>
        </w:rPr>
        <w:t xml:space="preserve"> </w:t>
      </w:r>
      <w:r>
        <w:t>nodes</w:t>
      </w:r>
      <w:r>
        <w:rPr>
          <w:spacing w:val="-7"/>
        </w:rPr>
        <w:t xml:space="preserve"> </w:t>
      </w:r>
      <w:r>
        <w:t>(N)</w:t>
      </w:r>
      <w:r>
        <w:rPr>
          <w:spacing w:val="-3"/>
        </w:rPr>
        <w:t xml:space="preserve"> </w:t>
      </w:r>
      <w:r>
        <w:t>as</w:t>
      </w:r>
      <w:r>
        <w:rPr>
          <w:spacing w:val="-2"/>
        </w:rPr>
        <w:t xml:space="preserve"> </w:t>
      </w:r>
      <w:r>
        <w:t>defined</w:t>
      </w:r>
      <w:r>
        <w:rPr>
          <w:spacing w:val="-7"/>
        </w:rPr>
        <w:t xml:space="preserve"> </w:t>
      </w:r>
      <w:r>
        <w:t>by</w:t>
      </w:r>
      <w:r>
        <w:rPr>
          <w:spacing w:val="-3"/>
        </w:rPr>
        <w:t xml:space="preserve"> </w:t>
      </w:r>
      <w:r>
        <w:t>AJCC.</w:t>
      </w:r>
      <w:r>
        <w:rPr>
          <w:spacing w:val="-6"/>
        </w:rPr>
        <w:t xml:space="preserve"> </w:t>
      </w:r>
      <w:r>
        <w:t>It</w:t>
      </w:r>
      <w:r>
        <w:rPr>
          <w:spacing w:val="-58"/>
        </w:rPr>
        <w:t xml:space="preserve"> </w:t>
      </w:r>
      <w:r>
        <w:t>identifies the absence/presence and extent of regional lymph node metastasis of the tumor</w:t>
      </w:r>
      <w:r>
        <w:rPr>
          <w:spacing w:val="1"/>
        </w:rPr>
        <w:t xml:space="preserve"> </w:t>
      </w:r>
      <w:r>
        <w:t>following</w:t>
      </w:r>
      <w:r>
        <w:rPr>
          <w:spacing w:val="-1"/>
        </w:rPr>
        <w:t xml:space="preserve"> </w:t>
      </w:r>
      <w:r>
        <w:t>the completion</w:t>
      </w:r>
      <w:r>
        <w:rPr>
          <w:spacing w:val="-3"/>
        </w:rPr>
        <w:t xml:space="preserve"> </w:t>
      </w:r>
      <w:r>
        <w:t>of</w:t>
      </w:r>
      <w:r>
        <w:rPr>
          <w:spacing w:val="-1"/>
        </w:rPr>
        <w:t xml:space="preserve"> </w:t>
      </w:r>
      <w:r>
        <w:t>surgical</w:t>
      </w:r>
      <w:r>
        <w:rPr>
          <w:spacing w:val="-1"/>
        </w:rPr>
        <w:t xml:space="preserve"> </w:t>
      </w:r>
      <w:r>
        <w:t>therapy.</w:t>
      </w:r>
    </w:p>
    <w:p w14:paraId="64C8B7AA" w14:textId="77777777" w:rsidR="00190658" w:rsidRDefault="005C1088">
      <w:pPr>
        <w:spacing w:before="90"/>
        <w:ind w:left="546"/>
        <w:jc w:val="both"/>
        <w:rPr>
          <w:rFonts w:ascii="Times New Roman"/>
          <w:b/>
          <w:sz w:val="24"/>
        </w:rPr>
      </w:pPr>
      <w:r>
        <w:rPr>
          <w:rFonts w:ascii="Times New Roman"/>
          <w:b/>
          <w:sz w:val="24"/>
        </w:rPr>
        <w:t>Codes</w:t>
      </w:r>
      <w:r>
        <w:rPr>
          <w:rFonts w:ascii="Times New Roman"/>
          <w:b/>
          <w:spacing w:val="-2"/>
          <w:sz w:val="24"/>
        </w:rPr>
        <w:t xml:space="preserve"> </w:t>
      </w:r>
      <w:r>
        <w:rPr>
          <w:rFonts w:ascii="Times New Roman"/>
          <w:b/>
          <w:sz w:val="24"/>
        </w:rPr>
        <w:t>(in</w:t>
      </w:r>
      <w:r>
        <w:rPr>
          <w:rFonts w:ascii="Times New Roman"/>
          <w:b/>
          <w:spacing w:val="-3"/>
          <w:sz w:val="24"/>
        </w:rPr>
        <w:t xml:space="preserve"> </w:t>
      </w:r>
      <w:r>
        <w:rPr>
          <w:rFonts w:ascii="Times New Roman"/>
          <w:b/>
          <w:sz w:val="24"/>
        </w:rPr>
        <w:t>addition</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those</w:t>
      </w:r>
      <w:r>
        <w:rPr>
          <w:rFonts w:ascii="Times New Roman"/>
          <w:b/>
          <w:spacing w:val="-2"/>
          <w:sz w:val="24"/>
        </w:rPr>
        <w:t xml:space="preserve"> </w:t>
      </w:r>
      <w:r>
        <w:rPr>
          <w:rFonts w:ascii="Times New Roman"/>
          <w:b/>
          <w:sz w:val="24"/>
        </w:rPr>
        <w:t>published</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i/>
          <w:sz w:val="24"/>
        </w:rPr>
        <w:t>AJCC</w:t>
      </w:r>
      <w:r>
        <w:rPr>
          <w:rFonts w:ascii="Times New Roman"/>
          <w:b/>
          <w:i/>
          <w:spacing w:val="-2"/>
          <w:sz w:val="24"/>
        </w:rPr>
        <w:t xml:space="preserve"> </w:t>
      </w:r>
      <w:r>
        <w:rPr>
          <w:rFonts w:ascii="Times New Roman"/>
          <w:b/>
          <w:i/>
          <w:sz w:val="24"/>
        </w:rPr>
        <w:t>Cancer</w:t>
      </w:r>
      <w:r>
        <w:rPr>
          <w:rFonts w:ascii="Times New Roman"/>
          <w:b/>
          <w:i/>
          <w:spacing w:val="-2"/>
          <w:sz w:val="24"/>
        </w:rPr>
        <w:t xml:space="preserve"> </w:t>
      </w:r>
      <w:r>
        <w:rPr>
          <w:rFonts w:ascii="Times New Roman"/>
          <w:b/>
          <w:i/>
          <w:sz w:val="24"/>
        </w:rPr>
        <w:t>Staging</w:t>
      </w:r>
      <w:r>
        <w:rPr>
          <w:rFonts w:ascii="Times New Roman"/>
          <w:b/>
          <w:i/>
          <w:spacing w:val="-2"/>
          <w:sz w:val="24"/>
        </w:rPr>
        <w:t xml:space="preserve"> </w:t>
      </w:r>
      <w:r>
        <w:rPr>
          <w:rFonts w:ascii="Times New Roman"/>
          <w:b/>
          <w:i/>
          <w:sz w:val="24"/>
        </w:rPr>
        <w:t>Manual</w:t>
      </w:r>
      <w:r>
        <w:rPr>
          <w:rFonts w:ascii="Times New Roman"/>
          <w:b/>
          <w:sz w:val="24"/>
        </w:rPr>
        <w:t>)</w:t>
      </w:r>
    </w:p>
    <w:p w14:paraId="033AED2C" w14:textId="77777777" w:rsidR="00190658" w:rsidRDefault="00190658">
      <w:pPr>
        <w:pStyle w:val="BodyText"/>
        <w:spacing w:before="9"/>
        <w:rPr>
          <w:rFonts w:ascii="Times New Roman"/>
          <w:b/>
        </w:rPr>
      </w:pPr>
    </w:p>
    <w:p w14:paraId="06A9607E" w14:textId="77777777" w:rsidR="00190658" w:rsidRDefault="005C1088">
      <w:pPr>
        <w:tabs>
          <w:tab w:val="left" w:pos="1578"/>
        </w:tabs>
        <w:ind w:left="474"/>
        <w:rPr>
          <w:rFonts w:ascii="Arial"/>
          <w:sz w:val="18"/>
        </w:rPr>
      </w:pPr>
      <w:r>
        <w:rPr>
          <w:rFonts w:ascii="Arial"/>
          <w:sz w:val="18"/>
        </w:rPr>
        <w:t>88</w:t>
      </w:r>
      <w:r>
        <w:rPr>
          <w:rFonts w:ascii="Arial"/>
          <w:sz w:val="18"/>
        </w:rPr>
        <w:tab/>
      </w:r>
      <w:r>
        <w:rPr>
          <w:rFonts w:ascii="Arial"/>
          <w:spacing w:val="-1"/>
          <w:sz w:val="18"/>
        </w:rPr>
        <w:t>Not</w:t>
      </w:r>
      <w:r>
        <w:rPr>
          <w:rFonts w:ascii="Arial"/>
          <w:sz w:val="18"/>
        </w:rPr>
        <w:t xml:space="preserve"> </w:t>
      </w:r>
      <w:r>
        <w:rPr>
          <w:rFonts w:ascii="Arial"/>
          <w:spacing w:val="-1"/>
          <w:sz w:val="18"/>
        </w:rPr>
        <w:t>applicable,</w:t>
      </w:r>
      <w:r>
        <w:rPr>
          <w:rFonts w:ascii="Arial"/>
          <w:sz w:val="18"/>
        </w:rPr>
        <w:t xml:space="preserve"> </w:t>
      </w:r>
      <w:r>
        <w:rPr>
          <w:rFonts w:ascii="Arial"/>
          <w:spacing w:val="-1"/>
          <w:sz w:val="18"/>
        </w:rPr>
        <w:t>no</w:t>
      </w:r>
      <w:r>
        <w:rPr>
          <w:rFonts w:ascii="Arial"/>
          <w:spacing w:val="1"/>
          <w:sz w:val="18"/>
        </w:rPr>
        <w:t xml:space="preserve"> </w:t>
      </w:r>
      <w:r>
        <w:rPr>
          <w:rFonts w:ascii="Arial"/>
          <w:spacing w:val="-1"/>
          <w:sz w:val="18"/>
        </w:rPr>
        <w:t>code assigned</w:t>
      </w:r>
      <w:r>
        <w:rPr>
          <w:rFonts w:ascii="Arial"/>
          <w:spacing w:val="1"/>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case</w:t>
      </w:r>
      <w:r>
        <w:rPr>
          <w:rFonts w:ascii="Arial"/>
          <w:spacing w:val="-2"/>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current</w:t>
      </w:r>
      <w:r>
        <w:rPr>
          <w:rFonts w:ascii="Arial"/>
          <w:spacing w:val="-2"/>
          <w:sz w:val="18"/>
        </w:rPr>
        <w:t xml:space="preserve"> </w:t>
      </w:r>
      <w:r>
        <w:rPr>
          <w:rFonts w:ascii="Arial"/>
          <w:sz w:val="18"/>
        </w:rPr>
        <w:t>AJCC Staging</w:t>
      </w:r>
      <w:r>
        <w:rPr>
          <w:rFonts w:ascii="Arial"/>
          <w:spacing w:val="-15"/>
          <w:sz w:val="18"/>
        </w:rPr>
        <w:t xml:space="preserve"> </w:t>
      </w:r>
      <w:r>
        <w:rPr>
          <w:rFonts w:ascii="Arial"/>
          <w:sz w:val="18"/>
        </w:rPr>
        <w:t>Manual</w:t>
      </w:r>
    </w:p>
    <w:p w14:paraId="2AE77B66" w14:textId="77777777" w:rsidR="00190658" w:rsidRDefault="00190658">
      <w:pPr>
        <w:pStyle w:val="BodyText"/>
        <w:spacing w:before="3"/>
        <w:rPr>
          <w:rFonts w:ascii="Arial"/>
          <w:sz w:val="17"/>
        </w:rPr>
      </w:pPr>
    </w:p>
    <w:p w14:paraId="0D75B650" w14:textId="77777777" w:rsidR="00190658" w:rsidRDefault="005C1088">
      <w:pPr>
        <w:ind w:left="474"/>
        <w:jc w:val="both"/>
        <w:rPr>
          <w:rFonts w:ascii="Arial"/>
          <w:i/>
          <w:sz w:val="18"/>
        </w:rPr>
      </w:pPr>
      <w:r>
        <w:rPr>
          <w:rFonts w:ascii="Arial"/>
          <w:i/>
          <w:sz w:val="18"/>
        </w:rPr>
        <w:t>This</w:t>
      </w:r>
      <w:r>
        <w:rPr>
          <w:rFonts w:ascii="Arial"/>
          <w:i/>
          <w:spacing w:val="-3"/>
          <w:sz w:val="18"/>
        </w:rPr>
        <w:t xml:space="preserve"> </w:t>
      </w:r>
      <w:r>
        <w:rPr>
          <w:rFonts w:ascii="Arial"/>
          <w:i/>
          <w:sz w:val="18"/>
        </w:rPr>
        <w:t>field</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left</w:t>
      </w:r>
      <w:r>
        <w:rPr>
          <w:rFonts w:ascii="Arial"/>
          <w:i/>
          <w:spacing w:val="-2"/>
          <w:sz w:val="18"/>
        </w:rPr>
        <w:t xml:space="preserve"> </w:t>
      </w:r>
      <w:r>
        <w:rPr>
          <w:rFonts w:ascii="Arial"/>
          <w:i/>
          <w:sz w:val="18"/>
        </w:rPr>
        <w:t>blank</w:t>
      </w:r>
      <w:r>
        <w:rPr>
          <w:rFonts w:ascii="Arial"/>
          <w:i/>
          <w:spacing w:val="-1"/>
          <w:sz w:val="18"/>
        </w:rPr>
        <w:t xml:space="preserve"> </w:t>
      </w:r>
      <w:r>
        <w:rPr>
          <w:rFonts w:ascii="Arial"/>
          <w:i/>
          <w:sz w:val="18"/>
        </w:rPr>
        <w:t>if</w:t>
      </w:r>
      <w:r>
        <w:rPr>
          <w:rFonts w:ascii="Arial"/>
          <w:i/>
          <w:spacing w:val="-4"/>
          <w:sz w:val="18"/>
        </w:rPr>
        <w:t xml:space="preserve"> </w:t>
      </w:r>
      <w:r>
        <w:rPr>
          <w:rFonts w:ascii="Arial"/>
          <w:i/>
          <w:sz w:val="18"/>
        </w:rPr>
        <w:t>no</w:t>
      </w:r>
      <w:r>
        <w:rPr>
          <w:rFonts w:ascii="Arial"/>
          <w:i/>
          <w:spacing w:val="-3"/>
          <w:sz w:val="18"/>
        </w:rPr>
        <w:t xml:space="preserve"> </w:t>
      </w:r>
      <w:r>
        <w:rPr>
          <w:rFonts w:ascii="Arial"/>
          <w:i/>
          <w:sz w:val="18"/>
        </w:rPr>
        <w:t>information</w:t>
      </w:r>
      <w:r>
        <w:rPr>
          <w:rFonts w:ascii="Arial"/>
          <w:i/>
          <w:spacing w:val="-1"/>
          <w:sz w:val="18"/>
        </w:rPr>
        <w:t xml:space="preserve"> </w:t>
      </w:r>
      <w:r>
        <w:rPr>
          <w:rFonts w:ascii="Arial"/>
          <w:i/>
          <w:sz w:val="18"/>
        </w:rPr>
        <w:t>at</w:t>
      </w:r>
      <w:r>
        <w:rPr>
          <w:rFonts w:ascii="Arial"/>
          <w:i/>
          <w:spacing w:val="-2"/>
          <w:sz w:val="18"/>
        </w:rPr>
        <w:t xml:space="preserve"> </w:t>
      </w:r>
      <w:r>
        <w:rPr>
          <w:rFonts w:ascii="Arial"/>
          <w:i/>
          <w:sz w:val="18"/>
        </w:rPr>
        <w:t>all</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available</w:t>
      </w:r>
      <w:r>
        <w:rPr>
          <w:rFonts w:ascii="Arial"/>
          <w:i/>
          <w:spacing w:val="-1"/>
          <w:sz w:val="18"/>
        </w:rPr>
        <w:t xml:space="preserve"> </w:t>
      </w:r>
      <w:r>
        <w:rPr>
          <w:rFonts w:ascii="Arial"/>
          <w:i/>
          <w:sz w:val="18"/>
        </w:rPr>
        <w:t>to</w:t>
      </w:r>
      <w:r>
        <w:rPr>
          <w:rFonts w:ascii="Arial"/>
          <w:i/>
          <w:spacing w:val="-4"/>
          <w:sz w:val="18"/>
        </w:rPr>
        <w:t xml:space="preserve"> </w:t>
      </w:r>
      <w:r>
        <w:rPr>
          <w:rFonts w:ascii="Arial"/>
          <w:i/>
          <w:sz w:val="18"/>
        </w:rPr>
        <w:t>code this</w:t>
      </w:r>
      <w:r>
        <w:rPr>
          <w:rFonts w:ascii="Arial"/>
          <w:i/>
          <w:spacing w:val="-3"/>
          <w:sz w:val="18"/>
        </w:rPr>
        <w:t xml:space="preserve"> </w:t>
      </w:r>
      <w:r>
        <w:rPr>
          <w:rFonts w:ascii="Arial"/>
          <w:i/>
          <w:sz w:val="18"/>
        </w:rPr>
        <w:t>item.</w:t>
      </w:r>
    </w:p>
    <w:p w14:paraId="77DFE37A" w14:textId="77777777" w:rsidR="00190658" w:rsidRDefault="00190658">
      <w:pPr>
        <w:jc w:val="both"/>
        <w:rPr>
          <w:rFonts w:ascii="Arial"/>
          <w:sz w:val="18"/>
        </w:rPr>
        <w:sectPr w:rsidR="00190658">
          <w:pgSz w:w="12240" w:h="15840"/>
          <w:pgMar w:top="880" w:right="1120" w:bottom="960" w:left="1700" w:header="683" w:footer="778" w:gutter="0"/>
          <w:cols w:space="720"/>
        </w:sectPr>
      </w:pPr>
    </w:p>
    <w:p w14:paraId="6326C1A8" w14:textId="77777777" w:rsidR="00190658" w:rsidRDefault="00190658">
      <w:pPr>
        <w:pStyle w:val="BodyText"/>
        <w:rPr>
          <w:rFonts w:ascii="Arial"/>
          <w:i/>
          <w:sz w:val="20"/>
        </w:rPr>
      </w:pPr>
    </w:p>
    <w:p w14:paraId="60E035B4" w14:textId="77777777" w:rsidR="00190658" w:rsidRDefault="00190658">
      <w:pPr>
        <w:pStyle w:val="BodyText"/>
        <w:spacing w:before="5"/>
        <w:rPr>
          <w:rFonts w:ascii="Arial"/>
          <w:i/>
          <w:sz w:val="29"/>
        </w:rPr>
      </w:pPr>
    </w:p>
    <w:p w14:paraId="147914E8" w14:textId="77777777" w:rsidR="00190658" w:rsidRDefault="005C1088">
      <w:pPr>
        <w:pStyle w:val="Heading2"/>
        <w:spacing w:before="99" w:line="451" w:lineRule="exact"/>
      </w:pPr>
      <w:bookmarkStart w:id="363" w:name="TNM_Path_M"/>
      <w:bookmarkEnd w:id="363"/>
      <w:r>
        <w:rPr>
          <w:color w:val="7E7E7E"/>
        </w:rPr>
        <w:t>TNM</w:t>
      </w:r>
      <w:r>
        <w:rPr>
          <w:color w:val="7E7E7E"/>
          <w:spacing w:val="-4"/>
        </w:rPr>
        <w:t xml:space="preserve"> </w:t>
      </w:r>
      <w:r>
        <w:rPr>
          <w:color w:val="7E7E7E"/>
        </w:rPr>
        <w:t>Path</w:t>
      </w:r>
      <w:r>
        <w:rPr>
          <w:color w:val="7E7E7E"/>
          <w:spacing w:val="-1"/>
        </w:rPr>
        <w:t xml:space="preserve"> </w:t>
      </w:r>
      <w:r>
        <w:rPr>
          <w:color w:val="7E7E7E"/>
        </w:rPr>
        <w:t>M</w:t>
      </w:r>
    </w:p>
    <w:p w14:paraId="0423CBF2" w14:textId="77777777" w:rsidR="00190658" w:rsidRDefault="005C1088">
      <w:pPr>
        <w:pStyle w:val="BodyText"/>
        <w:ind w:left="515" w:right="777"/>
        <w:jc w:val="both"/>
      </w:pPr>
      <w:r>
        <w:rPr>
          <w:rFonts w:ascii="Arial Black"/>
        </w:rPr>
        <w:t xml:space="preserve">Detailed site-specific codes </w:t>
      </w:r>
      <w:r>
        <w:t>for the pathologic metastases (M) as defined by</w:t>
      </w:r>
      <w:r>
        <w:rPr>
          <w:spacing w:val="-58"/>
        </w:rPr>
        <w:t xml:space="preserve"> </w:t>
      </w:r>
      <w:r>
        <w:t>AJCC. It identifies the absence or presence of distant metastasis of the tumor following</w:t>
      </w:r>
      <w:r>
        <w:rPr>
          <w:spacing w:val="-57"/>
        </w:rPr>
        <w:t xml:space="preserve"> </w:t>
      </w:r>
      <w:r>
        <w:t>the</w:t>
      </w:r>
      <w:r>
        <w:rPr>
          <w:spacing w:val="-1"/>
        </w:rPr>
        <w:t xml:space="preserve"> </w:t>
      </w:r>
      <w:r>
        <w:t>completion</w:t>
      </w:r>
      <w:r>
        <w:rPr>
          <w:spacing w:val="-1"/>
        </w:rPr>
        <w:t xml:space="preserve"> </w:t>
      </w:r>
      <w:r>
        <w:t>of</w:t>
      </w:r>
      <w:r>
        <w:rPr>
          <w:spacing w:val="-1"/>
        </w:rPr>
        <w:t xml:space="preserve"> </w:t>
      </w:r>
      <w:r>
        <w:t>surgical</w:t>
      </w:r>
      <w:r>
        <w:rPr>
          <w:spacing w:val="-3"/>
        </w:rPr>
        <w:t xml:space="preserve"> </w:t>
      </w:r>
      <w:r>
        <w:t>therapy.</w:t>
      </w:r>
    </w:p>
    <w:p w14:paraId="6C53B736" w14:textId="77777777" w:rsidR="00190658" w:rsidRDefault="005C1088">
      <w:pPr>
        <w:spacing w:before="88"/>
        <w:ind w:left="515"/>
        <w:rPr>
          <w:rFonts w:ascii="Times New Roman"/>
          <w:b/>
          <w:sz w:val="24"/>
        </w:rPr>
      </w:pPr>
      <w:r>
        <w:rPr>
          <w:rFonts w:ascii="Times New Roman"/>
          <w:b/>
          <w:sz w:val="24"/>
        </w:rPr>
        <w:t>Codes</w:t>
      </w:r>
      <w:r>
        <w:rPr>
          <w:rFonts w:ascii="Times New Roman"/>
          <w:b/>
          <w:spacing w:val="-2"/>
          <w:sz w:val="24"/>
        </w:rPr>
        <w:t xml:space="preserve"> </w:t>
      </w:r>
      <w:r>
        <w:rPr>
          <w:rFonts w:ascii="Times New Roman"/>
          <w:b/>
          <w:sz w:val="24"/>
        </w:rPr>
        <w:t>(in</w:t>
      </w:r>
      <w:r>
        <w:rPr>
          <w:rFonts w:ascii="Times New Roman"/>
          <w:b/>
          <w:spacing w:val="-3"/>
          <w:sz w:val="24"/>
        </w:rPr>
        <w:t xml:space="preserve"> </w:t>
      </w:r>
      <w:r>
        <w:rPr>
          <w:rFonts w:ascii="Times New Roman"/>
          <w:b/>
          <w:sz w:val="24"/>
        </w:rPr>
        <w:t>addition</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those</w:t>
      </w:r>
      <w:r>
        <w:rPr>
          <w:rFonts w:ascii="Times New Roman"/>
          <w:b/>
          <w:spacing w:val="-2"/>
          <w:sz w:val="24"/>
        </w:rPr>
        <w:t xml:space="preserve"> </w:t>
      </w:r>
      <w:r>
        <w:rPr>
          <w:rFonts w:ascii="Times New Roman"/>
          <w:b/>
          <w:sz w:val="24"/>
        </w:rPr>
        <w:t>published</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i/>
          <w:sz w:val="24"/>
        </w:rPr>
        <w:t>AJCC</w:t>
      </w:r>
      <w:r>
        <w:rPr>
          <w:rFonts w:ascii="Times New Roman"/>
          <w:b/>
          <w:i/>
          <w:spacing w:val="-2"/>
          <w:sz w:val="24"/>
        </w:rPr>
        <w:t xml:space="preserve"> </w:t>
      </w:r>
      <w:r>
        <w:rPr>
          <w:rFonts w:ascii="Times New Roman"/>
          <w:b/>
          <w:i/>
          <w:sz w:val="24"/>
        </w:rPr>
        <w:t>Cancer</w:t>
      </w:r>
      <w:r>
        <w:rPr>
          <w:rFonts w:ascii="Times New Roman"/>
          <w:b/>
          <w:i/>
          <w:spacing w:val="-2"/>
          <w:sz w:val="24"/>
        </w:rPr>
        <w:t xml:space="preserve"> </w:t>
      </w:r>
      <w:r>
        <w:rPr>
          <w:rFonts w:ascii="Times New Roman"/>
          <w:b/>
          <w:i/>
          <w:sz w:val="24"/>
        </w:rPr>
        <w:t>Staging</w:t>
      </w:r>
      <w:r>
        <w:rPr>
          <w:rFonts w:ascii="Times New Roman"/>
          <w:b/>
          <w:i/>
          <w:spacing w:val="-2"/>
          <w:sz w:val="24"/>
        </w:rPr>
        <w:t xml:space="preserve"> </w:t>
      </w:r>
      <w:r>
        <w:rPr>
          <w:rFonts w:ascii="Times New Roman"/>
          <w:b/>
          <w:i/>
          <w:sz w:val="24"/>
        </w:rPr>
        <w:t>Manual</w:t>
      </w:r>
      <w:r>
        <w:rPr>
          <w:rFonts w:ascii="Times New Roman"/>
          <w:b/>
          <w:sz w:val="24"/>
        </w:rPr>
        <w:t>)</w:t>
      </w:r>
    </w:p>
    <w:p w14:paraId="62A88A93" w14:textId="77777777" w:rsidR="00190658" w:rsidRDefault="005C1088">
      <w:pPr>
        <w:tabs>
          <w:tab w:val="left" w:pos="1578"/>
        </w:tabs>
        <w:spacing w:before="233"/>
        <w:ind w:left="474"/>
        <w:rPr>
          <w:rFonts w:ascii="Arial"/>
          <w:sz w:val="18"/>
        </w:rPr>
      </w:pPr>
      <w:r>
        <w:rPr>
          <w:rFonts w:ascii="Arial"/>
          <w:sz w:val="18"/>
        </w:rPr>
        <w:t>88</w:t>
      </w:r>
      <w:r>
        <w:rPr>
          <w:rFonts w:ascii="Arial"/>
          <w:sz w:val="18"/>
        </w:rPr>
        <w:tab/>
      </w:r>
      <w:r>
        <w:rPr>
          <w:rFonts w:ascii="Arial"/>
          <w:spacing w:val="-1"/>
          <w:sz w:val="18"/>
        </w:rPr>
        <w:t>Not</w:t>
      </w:r>
      <w:r>
        <w:rPr>
          <w:rFonts w:ascii="Arial"/>
          <w:sz w:val="18"/>
        </w:rPr>
        <w:t xml:space="preserve"> </w:t>
      </w:r>
      <w:r>
        <w:rPr>
          <w:rFonts w:ascii="Arial"/>
          <w:spacing w:val="-1"/>
          <w:sz w:val="18"/>
        </w:rPr>
        <w:t>applicable,</w:t>
      </w:r>
      <w:r>
        <w:rPr>
          <w:rFonts w:ascii="Arial"/>
          <w:sz w:val="18"/>
        </w:rPr>
        <w:t xml:space="preserve"> </w:t>
      </w:r>
      <w:r>
        <w:rPr>
          <w:rFonts w:ascii="Arial"/>
          <w:spacing w:val="-1"/>
          <w:sz w:val="18"/>
        </w:rPr>
        <w:t>no</w:t>
      </w:r>
      <w:r>
        <w:rPr>
          <w:rFonts w:ascii="Arial"/>
          <w:spacing w:val="1"/>
          <w:sz w:val="18"/>
        </w:rPr>
        <w:t xml:space="preserve"> </w:t>
      </w:r>
      <w:r>
        <w:rPr>
          <w:rFonts w:ascii="Arial"/>
          <w:spacing w:val="-1"/>
          <w:sz w:val="18"/>
        </w:rPr>
        <w:t>code assigned</w:t>
      </w:r>
      <w:r>
        <w:rPr>
          <w:rFonts w:ascii="Arial"/>
          <w:spacing w:val="1"/>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case</w:t>
      </w:r>
      <w:r>
        <w:rPr>
          <w:rFonts w:ascii="Arial"/>
          <w:spacing w:val="-2"/>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current</w:t>
      </w:r>
      <w:r>
        <w:rPr>
          <w:rFonts w:ascii="Arial"/>
          <w:spacing w:val="-2"/>
          <w:sz w:val="18"/>
        </w:rPr>
        <w:t xml:space="preserve"> </w:t>
      </w:r>
      <w:r>
        <w:rPr>
          <w:rFonts w:ascii="Arial"/>
          <w:sz w:val="18"/>
        </w:rPr>
        <w:t>AJCC Staging</w:t>
      </w:r>
      <w:r>
        <w:rPr>
          <w:rFonts w:ascii="Arial"/>
          <w:spacing w:val="-15"/>
          <w:sz w:val="18"/>
        </w:rPr>
        <w:t xml:space="preserve"> </w:t>
      </w:r>
      <w:r>
        <w:rPr>
          <w:rFonts w:ascii="Arial"/>
          <w:sz w:val="18"/>
        </w:rPr>
        <w:t>Manual</w:t>
      </w:r>
    </w:p>
    <w:p w14:paraId="76D92242" w14:textId="77777777" w:rsidR="00190658" w:rsidRDefault="00190658">
      <w:pPr>
        <w:pStyle w:val="BodyText"/>
        <w:spacing w:before="2"/>
        <w:rPr>
          <w:rFonts w:ascii="Arial"/>
          <w:sz w:val="16"/>
        </w:rPr>
      </w:pPr>
    </w:p>
    <w:p w14:paraId="03043DA9" w14:textId="77777777" w:rsidR="00190658" w:rsidRDefault="005C1088">
      <w:pPr>
        <w:ind w:left="474"/>
        <w:jc w:val="both"/>
        <w:rPr>
          <w:rFonts w:ascii="Arial"/>
          <w:i/>
          <w:sz w:val="18"/>
        </w:rPr>
      </w:pPr>
      <w:r>
        <w:rPr>
          <w:rFonts w:ascii="Arial"/>
          <w:i/>
          <w:sz w:val="18"/>
        </w:rPr>
        <w:t>This</w:t>
      </w:r>
      <w:r>
        <w:rPr>
          <w:rFonts w:ascii="Arial"/>
          <w:i/>
          <w:spacing w:val="-3"/>
          <w:sz w:val="18"/>
        </w:rPr>
        <w:t xml:space="preserve"> </w:t>
      </w:r>
      <w:r>
        <w:rPr>
          <w:rFonts w:ascii="Arial"/>
          <w:i/>
          <w:sz w:val="18"/>
        </w:rPr>
        <w:t>field</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left</w:t>
      </w:r>
      <w:r>
        <w:rPr>
          <w:rFonts w:ascii="Arial"/>
          <w:i/>
          <w:spacing w:val="-2"/>
          <w:sz w:val="18"/>
        </w:rPr>
        <w:t xml:space="preserve"> </w:t>
      </w:r>
      <w:r>
        <w:rPr>
          <w:rFonts w:ascii="Arial"/>
          <w:i/>
          <w:sz w:val="18"/>
        </w:rPr>
        <w:t>blank</w:t>
      </w:r>
      <w:r>
        <w:rPr>
          <w:rFonts w:ascii="Arial"/>
          <w:i/>
          <w:spacing w:val="-1"/>
          <w:sz w:val="18"/>
        </w:rPr>
        <w:t xml:space="preserve"> </w:t>
      </w:r>
      <w:r>
        <w:rPr>
          <w:rFonts w:ascii="Arial"/>
          <w:i/>
          <w:sz w:val="18"/>
        </w:rPr>
        <w:t>if</w:t>
      </w:r>
      <w:r>
        <w:rPr>
          <w:rFonts w:ascii="Arial"/>
          <w:i/>
          <w:spacing w:val="-4"/>
          <w:sz w:val="18"/>
        </w:rPr>
        <w:t xml:space="preserve"> </w:t>
      </w:r>
      <w:r>
        <w:rPr>
          <w:rFonts w:ascii="Arial"/>
          <w:i/>
          <w:sz w:val="18"/>
        </w:rPr>
        <w:t>no</w:t>
      </w:r>
      <w:r>
        <w:rPr>
          <w:rFonts w:ascii="Arial"/>
          <w:i/>
          <w:spacing w:val="-3"/>
          <w:sz w:val="18"/>
        </w:rPr>
        <w:t xml:space="preserve"> </w:t>
      </w:r>
      <w:r>
        <w:rPr>
          <w:rFonts w:ascii="Arial"/>
          <w:i/>
          <w:sz w:val="18"/>
        </w:rPr>
        <w:t>information</w:t>
      </w:r>
      <w:r>
        <w:rPr>
          <w:rFonts w:ascii="Arial"/>
          <w:i/>
          <w:spacing w:val="-1"/>
          <w:sz w:val="18"/>
        </w:rPr>
        <w:t xml:space="preserve"> </w:t>
      </w:r>
      <w:r>
        <w:rPr>
          <w:rFonts w:ascii="Arial"/>
          <w:i/>
          <w:sz w:val="18"/>
        </w:rPr>
        <w:t>at</w:t>
      </w:r>
      <w:r>
        <w:rPr>
          <w:rFonts w:ascii="Arial"/>
          <w:i/>
          <w:spacing w:val="-2"/>
          <w:sz w:val="18"/>
        </w:rPr>
        <w:t xml:space="preserve"> </w:t>
      </w:r>
      <w:r>
        <w:rPr>
          <w:rFonts w:ascii="Arial"/>
          <w:i/>
          <w:sz w:val="18"/>
        </w:rPr>
        <w:t>all</w:t>
      </w:r>
      <w:r>
        <w:rPr>
          <w:rFonts w:ascii="Arial"/>
          <w:i/>
          <w:spacing w:val="-1"/>
          <w:sz w:val="18"/>
        </w:rPr>
        <w:t xml:space="preserve"> </w:t>
      </w:r>
      <w:r>
        <w:rPr>
          <w:rFonts w:ascii="Arial"/>
          <w:i/>
          <w:sz w:val="18"/>
        </w:rPr>
        <w:t>is</w:t>
      </w:r>
      <w:r>
        <w:rPr>
          <w:rFonts w:ascii="Arial"/>
          <w:i/>
          <w:spacing w:val="-1"/>
          <w:sz w:val="18"/>
        </w:rPr>
        <w:t xml:space="preserve"> </w:t>
      </w:r>
      <w:r>
        <w:rPr>
          <w:rFonts w:ascii="Arial"/>
          <w:i/>
          <w:sz w:val="18"/>
        </w:rPr>
        <w:t>available</w:t>
      </w:r>
      <w:r>
        <w:rPr>
          <w:rFonts w:ascii="Arial"/>
          <w:i/>
          <w:spacing w:val="-1"/>
          <w:sz w:val="18"/>
        </w:rPr>
        <w:t xml:space="preserve"> </w:t>
      </w:r>
      <w:r>
        <w:rPr>
          <w:rFonts w:ascii="Arial"/>
          <w:i/>
          <w:sz w:val="18"/>
        </w:rPr>
        <w:t>to</w:t>
      </w:r>
      <w:r>
        <w:rPr>
          <w:rFonts w:ascii="Arial"/>
          <w:i/>
          <w:spacing w:val="-4"/>
          <w:sz w:val="18"/>
        </w:rPr>
        <w:t xml:space="preserve"> </w:t>
      </w:r>
      <w:r>
        <w:rPr>
          <w:rFonts w:ascii="Arial"/>
          <w:i/>
          <w:sz w:val="18"/>
        </w:rPr>
        <w:t>code this</w:t>
      </w:r>
      <w:r>
        <w:rPr>
          <w:rFonts w:ascii="Arial"/>
          <w:i/>
          <w:spacing w:val="-3"/>
          <w:sz w:val="18"/>
        </w:rPr>
        <w:t xml:space="preserve"> </w:t>
      </w:r>
      <w:r>
        <w:rPr>
          <w:rFonts w:ascii="Arial"/>
          <w:i/>
          <w:sz w:val="18"/>
        </w:rPr>
        <w:t>item.</w:t>
      </w:r>
    </w:p>
    <w:p w14:paraId="54BE1D4A" w14:textId="77777777" w:rsidR="00190658" w:rsidRDefault="00190658">
      <w:pPr>
        <w:pStyle w:val="BodyText"/>
        <w:rPr>
          <w:rFonts w:ascii="Arial"/>
          <w:i/>
          <w:sz w:val="20"/>
        </w:rPr>
      </w:pPr>
    </w:p>
    <w:p w14:paraId="1C766FC3" w14:textId="77777777" w:rsidR="00190658" w:rsidRDefault="00190658">
      <w:pPr>
        <w:pStyle w:val="BodyText"/>
        <w:rPr>
          <w:rFonts w:ascii="Arial"/>
          <w:i/>
          <w:sz w:val="20"/>
        </w:rPr>
      </w:pPr>
    </w:p>
    <w:p w14:paraId="06AA4816" w14:textId="77777777" w:rsidR="00190658" w:rsidRDefault="00190658">
      <w:pPr>
        <w:pStyle w:val="BodyText"/>
        <w:rPr>
          <w:rFonts w:ascii="Arial"/>
          <w:i/>
          <w:sz w:val="29"/>
        </w:rPr>
      </w:pPr>
    </w:p>
    <w:p w14:paraId="4D9C28F7" w14:textId="77777777" w:rsidR="00190658" w:rsidRDefault="005C1088">
      <w:pPr>
        <w:pStyle w:val="Heading2"/>
        <w:spacing w:line="451" w:lineRule="exact"/>
      </w:pPr>
      <w:bookmarkStart w:id="364" w:name="TNM_Path_Stage_Group"/>
      <w:bookmarkEnd w:id="364"/>
      <w:r>
        <w:rPr>
          <w:color w:val="7E7E7E"/>
        </w:rPr>
        <w:t>TNM</w:t>
      </w:r>
      <w:r>
        <w:rPr>
          <w:color w:val="7E7E7E"/>
          <w:spacing w:val="-5"/>
        </w:rPr>
        <w:t xml:space="preserve"> </w:t>
      </w:r>
      <w:r>
        <w:rPr>
          <w:color w:val="7E7E7E"/>
        </w:rPr>
        <w:t>Path</w:t>
      </w:r>
      <w:r>
        <w:rPr>
          <w:color w:val="7E7E7E"/>
          <w:spacing w:val="-3"/>
        </w:rPr>
        <w:t xml:space="preserve"> </w:t>
      </w:r>
      <w:r>
        <w:rPr>
          <w:color w:val="7E7E7E"/>
        </w:rPr>
        <w:t>Stage</w:t>
      </w:r>
      <w:r>
        <w:rPr>
          <w:color w:val="7E7E7E"/>
          <w:spacing w:val="-5"/>
        </w:rPr>
        <w:t xml:space="preserve"> </w:t>
      </w:r>
      <w:r>
        <w:rPr>
          <w:color w:val="7E7E7E"/>
        </w:rPr>
        <w:t>Group</w:t>
      </w:r>
    </w:p>
    <w:p w14:paraId="7ADC75AD" w14:textId="77777777" w:rsidR="00190658" w:rsidRDefault="005C1088">
      <w:pPr>
        <w:pStyle w:val="BodyText"/>
        <w:ind w:left="515" w:right="285"/>
        <w:rPr>
          <w:rFonts w:ascii="Times New Roman"/>
        </w:rPr>
      </w:pPr>
      <w:r>
        <w:rPr>
          <w:rFonts w:ascii="Arial Black"/>
        </w:rPr>
        <w:t xml:space="preserve">Detailed site-specific codes </w:t>
      </w:r>
      <w:r>
        <w:rPr>
          <w:rFonts w:ascii="Times New Roman"/>
        </w:rPr>
        <w:t>for the pathologic stage group as defined by AJCC</w:t>
      </w:r>
      <w:r>
        <w:rPr>
          <w:rFonts w:ascii="Times New Roman"/>
          <w:spacing w:val="-57"/>
        </w:rPr>
        <w:t xml:space="preserve"> </w:t>
      </w:r>
      <w:r>
        <w:rPr>
          <w:rFonts w:ascii="Times New Roman"/>
        </w:rPr>
        <w:t>based</w:t>
      </w:r>
      <w:r>
        <w:rPr>
          <w:rFonts w:ascii="Times New Roman"/>
          <w:spacing w:val="-1"/>
        </w:rPr>
        <w:t xml:space="preserve"> </w:t>
      </w:r>
      <w:r>
        <w:rPr>
          <w:rFonts w:ascii="Times New Roman"/>
        </w:rPr>
        <w:t>on</w:t>
      </w:r>
      <w:r>
        <w:rPr>
          <w:rFonts w:ascii="Times New Roman"/>
          <w:spacing w:val="-1"/>
        </w:rPr>
        <w:t xml:space="preserve"> </w:t>
      </w:r>
      <w:r>
        <w:rPr>
          <w:rFonts w:ascii="Times New Roman"/>
        </w:rPr>
        <w:t>the</w:t>
      </w:r>
      <w:r>
        <w:rPr>
          <w:rFonts w:ascii="Times New Roman"/>
          <w:spacing w:val="-2"/>
        </w:rPr>
        <w:t xml:space="preserve"> </w:t>
      </w:r>
      <w:r>
        <w:rPr>
          <w:rFonts w:ascii="Times New Roman"/>
        </w:rPr>
        <w:t>T,</w:t>
      </w:r>
      <w:r>
        <w:rPr>
          <w:rFonts w:ascii="Times New Roman"/>
          <w:spacing w:val="-1"/>
        </w:rPr>
        <w:t xml:space="preserve"> </w:t>
      </w:r>
      <w:r>
        <w:rPr>
          <w:rFonts w:ascii="Times New Roman"/>
        </w:rPr>
        <w:t>N,</w:t>
      </w:r>
      <w:r>
        <w:rPr>
          <w:rFonts w:ascii="Times New Roman"/>
          <w:spacing w:val="2"/>
        </w:rPr>
        <w:t xml:space="preserve"> </w:t>
      </w:r>
      <w:r>
        <w:rPr>
          <w:rFonts w:ascii="Times New Roman"/>
        </w:rPr>
        <w:t>and</w:t>
      </w:r>
      <w:r>
        <w:rPr>
          <w:rFonts w:ascii="Times New Roman"/>
          <w:spacing w:val="-1"/>
        </w:rPr>
        <w:t xml:space="preserve"> </w:t>
      </w:r>
      <w:r>
        <w:rPr>
          <w:rFonts w:ascii="Times New Roman"/>
        </w:rPr>
        <w:t>M</w:t>
      </w:r>
      <w:r>
        <w:rPr>
          <w:rFonts w:ascii="Times New Roman"/>
          <w:spacing w:val="1"/>
        </w:rPr>
        <w:t xml:space="preserve"> </w:t>
      </w:r>
      <w:r>
        <w:rPr>
          <w:rFonts w:ascii="Times New Roman"/>
        </w:rPr>
        <w:t>items</w:t>
      </w:r>
      <w:r>
        <w:rPr>
          <w:rFonts w:ascii="Times New Roman"/>
          <w:spacing w:val="-1"/>
        </w:rPr>
        <w:t xml:space="preserve"> </w:t>
      </w:r>
      <w:r>
        <w:rPr>
          <w:rFonts w:ascii="Times New Roman"/>
        </w:rPr>
        <w:t>known following</w:t>
      </w:r>
      <w:r>
        <w:rPr>
          <w:rFonts w:ascii="Times New Roman"/>
          <w:spacing w:val="-1"/>
        </w:rPr>
        <w:t xml:space="preserve"> </w:t>
      </w:r>
      <w:r>
        <w:rPr>
          <w:rFonts w:ascii="Times New Roman"/>
        </w:rPr>
        <w:t>the</w:t>
      </w:r>
      <w:r>
        <w:rPr>
          <w:rFonts w:ascii="Times New Roman"/>
          <w:spacing w:val="-2"/>
        </w:rPr>
        <w:t xml:space="preserve"> </w:t>
      </w:r>
      <w:r>
        <w:rPr>
          <w:rFonts w:ascii="Times New Roman"/>
        </w:rPr>
        <w:t>completion</w:t>
      </w:r>
      <w:r>
        <w:rPr>
          <w:rFonts w:ascii="Times New Roman"/>
          <w:spacing w:val="-1"/>
        </w:rPr>
        <w:t xml:space="preserve"> </w:t>
      </w:r>
      <w:r>
        <w:rPr>
          <w:rFonts w:ascii="Times New Roman"/>
        </w:rPr>
        <w:t>of</w:t>
      </w:r>
      <w:r>
        <w:rPr>
          <w:rFonts w:ascii="Times New Roman"/>
          <w:spacing w:val="-2"/>
        </w:rPr>
        <w:t xml:space="preserve"> </w:t>
      </w:r>
      <w:r>
        <w:rPr>
          <w:rFonts w:ascii="Times New Roman"/>
        </w:rPr>
        <w:t>surgical</w:t>
      </w:r>
      <w:r>
        <w:rPr>
          <w:rFonts w:ascii="Times New Roman"/>
          <w:spacing w:val="2"/>
        </w:rPr>
        <w:t xml:space="preserve"> </w:t>
      </w:r>
      <w:r>
        <w:rPr>
          <w:rFonts w:ascii="Times New Roman"/>
        </w:rPr>
        <w:t>therapy.</w:t>
      </w:r>
    </w:p>
    <w:p w14:paraId="769B67E7" w14:textId="77777777" w:rsidR="00190658" w:rsidRDefault="005C1088">
      <w:pPr>
        <w:spacing w:before="92"/>
        <w:ind w:left="515"/>
        <w:rPr>
          <w:rFonts w:ascii="Times New Roman"/>
          <w:b/>
          <w:sz w:val="24"/>
        </w:rPr>
      </w:pPr>
      <w:r>
        <w:rPr>
          <w:rFonts w:ascii="Times New Roman"/>
          <w:b/>
          <w:sz w:val="24"/>
        </w:rPr>
        <w:t>Codes</w:t>
      </w:r>
      <w:r>
        <w:rPr>
          <w:rFonts w:ascii="Times New Roman"/>
          <w:b/>
          <w:spacing w:val="-2"/>
          <w:sz w:val="24"/>
        </w:rPr>
        <w:t xml:space="preserve"> </w:t>
      </w:r>
      <w:r>
        <w:rPr>
          <w:rFonts w:ascii="Times New Roman"/>
          <w:b/>
          <w:sz w:val="24"/>
        </w:rPr>
        <w:t>(in</w:t>
      </w:r>
      <w:r>
        <w:rPr>
          <w:rFonts w:ascii="Times New Roman"/>
          <w:b/>
          <w:spacing w:val="-3"/>
          <w:sz w:val="24"/>
        </w:rPr>
        <w:t xml:space="preserve"> </w:t>
      </w:r>
      <w:r>
        <w:rPr>
          <w:rFonts w:ascii="Times New Roman"/>
          <w:b/>
          <w:sz w:val="24"/>
        </w:rPr>
        <w:t>addition</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those</w:t>
      </w:r>
      <w:r>
        <w:rPr>
          <w:rFonts w:ascii="Times New Roman"/>
          <w:b/>
          <w:spacing w:val="-2"/>
          <w:sz w:val="24"/>
        </w:rPr>
        <w:t xml:space="preserve"> </w:t>
      </w:r>
      <w:r>
        <w:rPr>
          <w:rFonts w:ascii="Times New Roman"/>
          <w:b/>
          <w:sz w:val="24"/>
        </w:rPr>
        <w:t>published</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i/>
          <w:sz w:val="24"/>
        </w:rPr>
        <w:t>AJCC</w:t>
      </w:r>
      <w:r>
        <w:rPr>
          <w:rFonts w:ascii="Times New Roman"/>
          <w:b/>
          <w:i/>
          <w:spacing w:val="-2"/>
          <w:sz w:val="24"/>
        </w:rPr>
        <w:t xml:space="preserve"> </w:t>
      </w:r>
      <w:r>
        <w:rPr>
          <w:rFonts w:ascii="Times New Roman"/>
          <w:b/>
          <w:i/>
          <w:sz w:val="24"/>
        </w:rPr>
        <w:t>Cancer</w:t>
      </w:r>
      <w:r>
        <w:rPr>
          <w:rFonts w:ascii="Times New Roman"/>
          <w:b/>
          <w:i/>
          <w:spacing w:val="-2"/>
          <w:sz w:val="24"/>
        </w:rPr>
        <w:t xml:space="preserve"> </w:t>
      </w:r>
      <w:r>
        <w:rPr>
          <w:rFonts w:ascii="Times New Roman"/>
          <w:b/>
          <w:i/>
          <w:sz w:val="24"/>
        </w:rPr>
        <w:t>Staging</w:t>
      </w:r>
      <w:r>
        <w:rPr>
          <w:rFonts w:ascii="Times New Roman"/>
          <w:b/>
          <w:i/>
          <w:spacing w:val="-2"/>
          <w:sz w:val="24"/>
        </w:rPr>
        <w:t xml:space="preserve"> </w:t>
      </w:r>
      <w:r>
        <w:rPr>
          <w:rFonts w:ascii="Times New Roman"/>
          <w:b/>
          <w:i/>
          <w:sz w:val="24"/>
        </w:rPr>
        <w:t>Manual</w:t>
      </w:r>
      <w:r>
        <w:rPr>
          <w:rFonts w:ascii="Times New Roman"/>
          <w:b/>
          <w:sz w:val="24"/>
        </w:rPr>
        <w:t>)</w:t>
      </w:r>
    </w:p>
    <w:p w14:paraId="42EE0513" w14:textId="77777777" w:rsidR="00190658" w:rsidRDefault="00190658">
      <w:pPr>
        <w:pStyle w:val="BodyText"/>
        <w:spacing w:before="5"/>
        <w:rPr>
          <w:rFonts w:ascii="Times New Roman"/>
          <w:b/>
          <w:sz w:val="30"/>
        </w:rPr>
      </w:pPr>
    </w:p>
    <w:p w14:paraId="404582FE" w14:textId="77777777" w:rsidR="00190658" w:rsidRDefault="005C1088">
      <w:pPr>
        <w:tabs>
          <w:tab w:val="left" w:pos="1578"/>
        </w:tabs>
        <w:spacing w:before="1"/>
        <w:ind w:left="474"/>
        <w:rPr>
          <w:rFonts w:ascii="Arial"/>
          <w:sz w:val="18"/>
        </w:rPr>
      </w:pPr>
      <w:r>
        <w:rPr>
          <w:rFonts w:ascii="Arial"/>
          <w:sz w:val="18"/>
        </w:rPr>
        <w:t>88</w:t>
      </w:r>
      <w:r>
        <w:rPr>
          <w:rFonts w:ascii="Arial"/>
          <w:sz w:val="18"/>
        </w:rPr>
        <w:tab/>
      </w:r>
      <w:r>
        <w:rPr>
          <w:rFonts w:ascii="Arial"/>
          <w:spacing w:val="-1"/>
          <w:sz w:val="18"/>
        </w:rPr>
        <w:t>Not</w:t>
      </w:r>
      <w:r>
        <w:rPr>
          <w:rFonts w:ascii="Arial"/>
          <w:sz w:val="18"/>
        </w:rPr>
        <w:t xml:space="preserve"> </w:t>
      </w:r>
      <w:r>
        <w:rPr>
          <w:rFonts w:ascii="Arial"/>
          <w:spacing w:val="-1"/>
          <w:sz w:val="18"/>
        </w:rPr>
        <w:t>applicable,</w:t>
      </w:r>
      <w:r>
        <w:rPr>
          <w:rFonts w:ascii="Arial"/>
          <w:sz w:val="18"/>
        </w:rPr>
        <w:t xml:space="preserve"> </w:t>
      </w:r>
      <w:r>
        <w:rPr>
          <w:rFonts w:ascii="Arial"/>
          <w:spacing w:val="-1"/>
          <w:sz w:val="18"/>
        </w:rPr>
        <w:t>no</w:t>
      </w:r>
      <w:r>
        <w:rPr>
          <w:rFonts w:ascii="Arial"/>
          <w:spacing w:val="1"/>
          <w:sz w:val="18"/>
        </w:rPr>
        <w:t xml:space="preserve"> </w:t>
      </w:r>
      <w:r>
        <w:rPr>
          <w:rFonts w:ascii="Arial"/>
          <w:spacing w:val="-1"/>
          <w:sz w:val="18"/>
        </w:rPr>
        <w:t>code assigned</w:t>
      </w:r>
      <w:r>
        <w:rPr>
          <w:rFonts w:ascii="Arial"/>
          <w:spacing w:val="1"/>
          <w:sz w:val="18"/>
        </w:rPr>
        <w:t xml:space="preserve"> </w:t>
      </w:r>
      <w:r>
        <w:rPr>
          <w:rFonts w:ascii="Arial"/>
          <w:sz w:val="18"/>
        </w:rPr>
        <w:t>for</w:t>
      </w:r>
      <w:r>
        <w:rPr>
          <w:rFonts w:ascii="Arial"/>
          <w:spacing w:val="-2"/>
          <w:sz w:val="18"/>
        </w:rPr>
        <w:t xml:space="preserve"> </w:t>
      </w:r>
      <w:r>
        <w:rPr>
          <w:rFonts w:ascii="Arial"/>
          <w:sz w:val="18"/>
        </w:rPr>
        <w:t>this</w:t>
      </w:r>
      <w:r>
        <w:rPr>
          <w:rFonts w:ascii="Arial"/>
          <w:spacing w:val="2"/>
          <w:sz w:val="18"/>
        </w:rPr>
        <w:t xml:space="preserve"> </w:t>
      </w:r>
      <w:r>
        <w:rPr>
          <w:rFonts w:ascii="Arial"/>
          <w:sz w:val="18"/>
        </w:rPr>
        <w:t>case</w:t>
      </w:r>
      <w:r>
        <w:rPr>
          <w:rFonts w:ascii="Arial"/>
          <w:spacing w:val="-2"/>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z w:val="18"/>
        </w:rPr>
        <w:t>current</w:t>
      </w:r>
      <w:r>
        <w:rPr>
          <w:rFonts w:ascii="Arial"/>
          <w:spacing w:val="-2"/>
          <w:sz w:val="18"/>
        </w:rPr>
        <w:t xml:space="preserve"> </w:t>
      </w:r>
      <w:r>
        <w:rPr>
          <w:rFonts w:ascii="Arial"/>
          <w:sz w:val="18"/>
        </w:rPr>
        <w:t>AJCC Staging</w:t>
      </w:r>
      <w:r>
        <w:rPr>
          <w:rFonts w:ascii="Arial"/>
          <w:spacing w:val="-15"/>
          <w:sz w:val="18"/>
        </w:rPr>
        <w:t xml:space="preserve"> </w:t>
      </w:r>
      <w:r>
        <w:rPr>
          <w:rFonts w:ascii="Arial"/>
          <w:sz w:val="18"/>
        </w:rPr>
        <w:t>Manual</w:t>
      </w:r>
    </w:p>
    <w:p w14:paraId="45BF22FD" w14:textId="77777777" w:rsidR="00190658" w:rsidRDefault="005C1088">
      <w:pPr>
        <w:tabs>
          <w:tab w:val="left" w:pos="1578"/>
        </w:tabs>
        <w:spacing w:before="143"/>
        <w:ind w:left="474"/>
        <w:rPr>
          <w:rFonts w:ascii="Arial"/>
          <w:sz w:val="18"/>
        </w:rPr>
      </w:pPr>
      <w:r>
        <w:rPr>
          <w:rFonts w:ascii="Arial"/>
          <w:i/>
          <w:sz w:val="18"/>
        </w:rPr>
        <w:t>99</w:t>
      </w:r>
      <w:r>
        <w:rPr>
          <w:rFonts w:ascii="Arial"/>
          <w:i/>
          <w:sz w:val="18"/>
        </w:rPr>
        <w:tab/>
      </w:r>
      <w:r>
        <w:rPr>
          <w:rFonts w:ascii="Arial"/>
          <w:sz w:val="18"/>
        </w:rPr>
        <w:t>Unknown,</w:t>
      </w:r>
      <w:r>
        <w:rPr>
          <w:rFonts w:ascii="Arial"/>
          <w:spacing w:val="-4"/>
          <w:sz w:val="18"/>
        </w:rPr>
        <w:t xml:space="preserve"> </w:t>
      </w:r>
      <w:proofErr w:type="spellStart"/>
      <w:r>
        <w:rPr>
          <w:rFonts w:ascii="Arial"/>
          <w:sz w:val="18"/>
        </w:rPr>
        <w:t>unstaged</w:t>
      </w:r>
      <w:proofErr w:type="spellEnd"/>
    </w:p>
    <w:p w14:paraId="50AE2025" w14:textId="77777777" w:rsidR="00190658" w:rsidRDefault="00190658">
      <w:pPr>
        <w:pStyle w:val="BodyText"/>
        <w:rPr>
          <w:rFonts w:ascii="Arial"/>
          <w:sz w:val="20"/>
        </w:rPr>
      </w:pPr>
    </w:p>
    <w:p w14:paraId="43141C49" w14:textId="77777777" w:rsidR="00190658" w:rsidRDefault="00190658">
      <w:pPr>
        <w:pStyle w:val="BodyText"/>
        <w:spacing w:before="6"/>
        <w:rPr>
          <w:rFonts w:ascii="Arial"/>
          <w:sz w:val="20"/>
        </w:rPr>
      </w:pPr>
    </w:p>
    <w:p w14:paraId="758DE51F" w14:textId="77777777" w:rsidR="00190658" w:rsidRDefault="005C1088">
      <w:pPr>
        <w:pStyle w:val="Heading2"/>
        <w:spacing w:before="1" w:line="451" w:lineRule="exact"/>
      </w:pPr>
      <w:bookmarkStart w:id="365" w:name="TNM_Path_Descriptor"/>
      <w:bookmarkEnd w:id="365"/>
      <w:r>
        <w:rPr>
          <w:color w:val="7E7E7E"/>
        </w:rPr>
        <w:t>TNM</w:t>
      </w:r>
      <w:r>
        <w:rPr>
          <w:color w:val="7E7E7E"/>
          <w:spacing w:val="-6"/>
        </w:rPr>
        <w:t xml:space="preserve"> </w:t>
      </w:r>
      <w:r>
        <w:rPr>
          <w:color w:val="7E7E7E"/>
        </w:rPr>
        <w:t>Path</w:t>
      </w:r>
      <w:r>
        <w:rPr>
          <w:color w:val="7E7E7E"/>
          <w:spacing w:val="-4"/>
        </w:rPr>
        <w:t xml:space="preserve"> </w:t>
      </w:r>
      <w:r>
        <w:rPr>
          <w:color w:val="7E7E7E"/>
        </w:rPr>
        <w:t>Descriptor</w:t>
      </w:r>
    </w:p>
    <w:p w14:paraId="5F9BD6D6" w14:textId="77777777" w:rsidR="00190658" w:rsidRDefault="005C1088">
      <w:pPr>
        <w:pStyle w:val="BodyText"/>
        <w:ind w:left="515" w:right="364"/>
        <w:jc w:val="both"/>
      </w:pPr>
      <w:r>
        <w:rPr>
          <w:rFonts w:ascii="Arial Black"/>
        </w:rPr>
        <w:t xml:space="preserve">Identifies the AJCC pathologic stage </w:t>
      </w:r>
      <w:r>
        <w:t xml:space="preserve">(prefix/suffix) descriptor known </w:t>
      </w:r>
      <w:proofErr w:type="spellStart"/>
      <w:r>
        <w:t>fol</w:t>
      </w:r>
      <w:proofErr w:type="spellEnd"/>
      <w:r>
        <w:t>-</w:t>
      </w:r>
      <w:r>
        <w:rPr>
          <w:spacing w:val="1"/>
        </w:rPr>
        <w:t xml:space="preserve"> </w:t>
      </w:r>
      <w:r>
        <w:t>lowing the completion of surgical therapy. AJCC stage descriptors identify special cases that</w:t>
      </w:r>
      <w:r>
        <w:rPr>
          <w:spacing w:val="-57"/>
        </w:rPr>
        <w:t xml:space="preserve"> </w:t>
      </w:r>
      <w:r>
        <w:t>need separate data analysis. The descriptors are adjuncts to and do not change the stage</w:t>
      </w:r>
      <w:r>
        <w:rPr>
          <w:spacing w:val="1"/>
        </w:rPr>
        <w:t xml:space="preserve"> </w:t>
      </w:r>
      <w:r>
        <w:t>group.</w:t>
      </w:r>
    </w:p>
    <w:p w14:paraId="788DC441" w14:textId="77777777" w:rsidR="00190658" w:rsidRDefault="00190658">
      <w:pPr>
        <w:pStyle w:val="BodyText"/>
        <w:spacing w:before="6"/>
      </w:pPr>
    </w:p>
    <w:p w14:paraId="71AEDCC2" w14:textId="77777777" w:rsidR="00190658" w:rsidRDefault="005C1088">
      <w:pPr>
        <w:ind w:left="515"/>
        <w:rPr>
          <w:b/>
          <w:sz w:val="24"/>
        </w:rPr>
      </w:pPr>
      <w:r>
        <w:rPr>
          <w:b/>
          <w:sz w:val="24"/>
        </w:rPr>
        <w:t>Codes</w:t>
      </w:r>
    </w:p>
    <w:p w14:paraId="5C57F516" w14:textId="77777777" w:rsidR="00190658" w:rsidRDefault="00190658">
      <w:pPr>
        <w:pStyle w:val="BodyText"/>
        <w:spacing w:before="3"/>
        <w:rPr>
          <w:b/>
          <w:sz w:val="22"/>
        </w:rPr>
      </w:pPr>
    </w:p>
    <w:p w14:paraId="35623B83" w14:textId="77777777" w:rsidR="00190658" w:rsidRDefault="005C1088">
      <w:pPr>
        <w:pStyle w:val="ListParagraph"/>
        <w:numPr>
          <w:ilvl w:val="0"/>
          <w:numId w:val="10"/>
        </w:numPr>
        <w:tabs>
          <w:tab w:val="left" w:pos="1578"/>
          <w:tab w:val="left" w:pos="1579"/>
        </w:tabs>
        <w:ind w:hanging="1108"/>
        <w:rPr>
          <w:rFonts w:ascii="Arial"/>
          <w:sz w:val="18"/>
        </w:rPr>
      </w:pPr>
      <w:r>
        <w:rPr>
          <w:rFonts w:ascii="Arial"/>
          <w:sz w:val="18"/>
        </w:rPr>
        <w:t>None</w:t>
      </w:r>
    </w:p>
    <w:p w14:paraId="1491E75C" w14:textId="656F69D9" w:rsidR="00190658" w:rsidRDefault="005C1088">
      <w:pPr>
        <w:pStyle w:val="ListParagraph"/>
        <w:numPr>
          <w:ilvl w:val="0"/>
          <w:numId w:val="10"/>
        </w:numPr>
        <w:tabs>
          <w:tab w:val="left" w:pos="1578"/>
          <w:tab w:val="left" w:pos="1579"/>
        </w:tabs>
        <w:spacing w:before="153"/>
        <w:rPr>
          <w:rFonts w:ascii="Arial"/>
          <w:sz w:val="18"/>
        </w:rPr>
      </w:pPr>
      <w:r>
        <w:rPr>
          <w:rFonts w:ascii="Arial"/>
          <w:sz w:val="18"/>
        </w:rPr>
        <w:t>E</w:t>
      </w:r>
      <w:r>
        <w:rPr>
          <w:rFonts w:ascii="Arial"/>
          <w:spacing w:val="-3"/>
          <w:sz w:val="18"/>
        </w:rPr>
        <w:t xml:space="preserve"> </w:t>
      </w:r>
      <w:r>
        <w:rPr>
          <w:rFonts w:ascii="Arial"/>
          <w:sz w:val="18"/>
        </w:rPr>
        <w:t>(</w:t>
      </w:r>
      <w:r w:rsidR="00BF36B1">
        <w:rPr>
          <w:rFonts w:ascii="Arial"/>
          <w:sz w:val="18"/>
        </w:rPr>
        <w:t>Extra nodal</w:t>
      </w:r>
      <w:r>
        <w:rPr>
          <w:rFonts w:ascii="Arial"/>
          <w:sz w:val="18"/>
        </w:rPr>
        <w:t>,</w:t>
      </w:r>
      <w:r>
        <w:rPr>
          <w:rFonts w:ascii="Arial"/>
          <w:spacing w:val="-3"/>
          <w:sz w:val="18"/>
        </w:rPr>
        <w:t xml:space="preserve"> </w:t>
      </w:r>
      <w:r>
        <w:rPr>
          <w:rFonts w:ascii="Arial"/>
          <w:sz w:val="18"/>
        </w:rPr>
        <w:t>lymphomas</w:t>
      </w:r>
      <w:r>
        <w:rPr>
          <w:rFonts w:ascii="Arial"/>
          <w:spacing w:val="-3"/>
          <w:sz w:val="18"/>
        </w:rPr>
        <w:t xml:space="preserve"> </w:t>
      </w:r>
      <w:r>
        <w:rPr>
          <w:rFonts w:ascii="Arial"/>
          <w:sz w:val="18"/>
        </w:rPr>
        <w:t>only)</w:t>
      </w:r>
    </w:p>
    <w:p w14:paraId="3C6574F0" w14:textId="77777777" w:rsidR="00190658" w:rsidRDefault="005C1088">
      <w:pPr>
        <w:pStyle w:val="ListParagraph"/>
        <w:numPr>
          <w:ilvl w:val="0"/>
          <w:numId w:val="10"/>
        </w:numPr>
        <w:tabs>
          <w:tab w:val="left" w:pos="1578"/>
          <w:tab w:val="left" w:pos="1579"/>
        </w:tabs>
        <w:spacing w:before="141"/>
        <w:rPr>
          <w:rFonts w:ascii="Arial"/>
          <w:sz w:val="18"/>
        </w:rPr>
      </w:pPr>
      <w:r>
        <w:rPr>
          <w:rFonts w:ascii="Arial"/>
          <w:sz w:val="18"/>
        </w:rPr>
        <w:t>S</w:t>
      </w:r>
      <w:r>
        <w:rPr>
          <w:rFonts w:ascii="Arial"/>
          <w:spacing w:val="-2"/>
          <w:sz w:val="18"/>
        </w:rPr>
        <w:t xml:space="preserve"> </w:t>
      </w:r>
      <w:r>
        <w:rPr>
          <w:rFonts w:ascii="Arial"/>
          <w:sz w:val="18"/>
        </w:rPr>
        <w:t>(Spleen,</w:t>
      </w:r>
      <w:r>
        <w:rPr>
          <w:rFonts w:ascii="Arial"/>
          <w:spacing w:val="-2"/>
          <w:sz w:val="18"/>
        </w:rPr>
        <w:t xml:space="preserve"> </w:t>
      </w:r>
      <w:r>
        <w:rPr>
          <w:rFonts w:ascii="Arial"/>
          <w:sz w:val="18"/>
        </w:rPr>
        <w:t>lymphomas</w:t>
      </w:r>
      <w:r>
        <w:rPr>
          <w:rFonts w:ascii="Arial"/>
          <w:spacing w:val="-3"/>
          <w:sz w:val="18"/>
        </w:rPr>
        <w:t xml:space="preserve"> </w:t>
      </w:r>
      <w:r>
        <w:rPr>
          <w:rFonts w:ascii="Arial"/>
          <w:sz w:val="18"/>
        </w:rPr>
        <w:t>only)</w:t>
      </w:r>
    </w:p>
    <w:p w14:paraId="1B43DDBA" w14:textId="77777777" w:rsidR="00190658" w:rsidRDefault="005C1088">
      <w:pPr>
        <w:pStyle w:val="ListParagraph"/>
        <w:numPr>
          <w:ilvl w:val="0"/>
          <w:numId w:val="10"/>
        </w:numPr>
        <w:tabs>
          <w:tab w:val="left" w:pos="1578"/>
          <w:tab w:val="left" w:pos="1579"/>
        </w:tabs>
        <w:spacing w:before="131"/>
        <w:rPr>
          <w:rFonts w:ascii="Arial"/>
          <w:sz w:val="18"/>
        </w:rPr>
      </w:pPr>
      <w:r>
        <w:rPr>
          <w:rFonts w:ascii="Arial"/>
          <w:sz w:val="18"/>
        </w:rPr>
        <w:t>M</w:t>
      </w:r>
      <w:r>
        <w:rPr>
          <w:rFonts w:ascii="Arial"/>
          <w:spacing w:val="-1"/>
          <w:sz w:val="18"/>
        </w:rPr>
        <w:t xml:space="preserve"> </w:t>
      </w:r>
      <w:r>
        <w:rPr>
          <w:rFonts w:ascii="Arial"/>
          <w:sz w:val="18"/>
        </w:rPr>
        <w:t>(Multiple</w:t>
      </w:r>
      <w:r>
        <w:rPr>
          <w:rFonts w:ascii="Arial"/>
          <w:spacing w:val="-2"/>
          <w:sz w:val="18"/>
        </w:rPr>
        <w:t xml:space="preserve"> </w:t>
      </w:r>
      <w:r>
        <w:rPr>
          <w:rFonts w:ascii="Arial"/>
          <w:sz w:val="18"/>
        </w:rPr>
        <w:t>primary</w:t>
      </w:r>
      <w:r>
        <w:rPr>
          <w:rFonts w:ascii="Arial"/>
          <w:spacing w:val="-2"/>
          <w:sz w:val="18"/>
        </w:rPr>
        <w:t xml:space="preserve"> </w:t>
      </w:r>
      <w:r>
        <w:rPr>
          <w:rFonts w:ascii="Arial"/>
          <w:sz w:val="18"/>
        </w:rPr>
        <w:t>tumors</w:t>
      </w:r>
      <w:r>
        <w:rPr>
          <w:rFonts w:ascii="Arial"/>
          <w:spacing w:val="-2"/>
          <w:sz w:val="18"/>
        </w:rPr>
        <w:t xml:space="preserve"> </w:t>
      </w:r>
      <w:r>
        <w:rPr>
          <w:rFonts w:ascii="Arial"/>
          <w:sz w:val="18"/>
        </w:rPr>
        <w:t>in</w:t>
      </w:r>
      <w:r>
        <w:rPr>
          <w:rFonts w:ascii="Arial"/>
          <w:spacing w:val="-3"/>
          <w:sz w:val="18"/>
        </w:rPr>
        <w:t xml:space="preserve"> </w:t>
      </w:r>
      <w:r>
        <w:rPr>
          <w:rFonts w:ascii="Arial"/>
          <w:sz w:val="18"/>
        </w:rPr>
        <w:t>a</w:t>
      </w:r>
      <w:r>
        <w:rPr>
          <w:rFonts w:ascii="Arial"/>
          <w:spacing w:val="-1"/>
          <w:sz w:val="18"/>
        </w:rPr>
        <w:t xml:space="preserve"> </w:t>
      </w:r>
      <w:r>
        <w:rPr>
          <w:rFonts w:ascii="Arial"/>
          <w:sz w:val="18"/>
        </w:rPr>
        <w:t>single</w:t>
      </w:r>
      <w:r>
        <w:rPr>
          <w:rFonts w:ascii="Arial"/>
          <w:spacing w:val="-5"/>
          <w:sz w:val="18"/>
        </w:rPr>
        <w:t xml:space="preserve"> </w:t>
      </w:r>
      <w:r>
        <w:rPr>
          <w:rFonts w:ascii="Arial"/>
          <w:sz w:val="18"/>
        </w:rPr>
        <w:t>site)</w:t>
      </w:r>
    </w:p>
    <w:p w14:paraId="159DE770" w14:textId="77777777" w:rsidR="00190658" w:rsidRDefault="005C1088">
      <w:pPr>
        <w:pStyle w:val="ListParagraph"/>
        <w:numPr>
          <w:ilvl w:val="0"/>
          <w:numId w:val="10"/>
        </w:numPr>
        <w:tabs>
          <w:tab w:val="left" w:pos="1581"/>
          <w:tab w:val="left" w:pos="1582"/>
        </w:tabs>
        <w:spacing w:before="134"/>
        <w:ind w:left="1581" w:hanging="1110"/>
        <w:rPr>
          <w:rFonts w:ascii="Arial"/>
          <w:sz w:val="18"/>
        </w:rPr>
      </w:pPr>
      <w:r>
        <w:rPr>
          <w:rFonts w:ascii="Arial"/>
          <w:spacing w:val="-1"/>
          <w:sz w:val="18"/>
        </w:rPr>
        <w:t>Y</w:t>
      </w:r>
      <w:r>
        <w:rPr>
          <w:rFonts w:ascii="Arial"/>
          <w:sz w:val="18"/>
        </w:rPr>
        <w:t xml:space="preserve"> </w:t>
      </w:r>
      <w:r>
        <w:rPr>
          <w:rFonts w:ascii="Arial"/>
          <w:spacing w:val="-1"/>
          <w:sz w:val="18"/>
        </w:rPr>
        <w:t>(Classification</w:t>
      </w:r>
      <w:r>
        <w:rPr>
          <w:rFonts w:ascii="Arial"/>
          <w:spacing w:val="-2"/>
          <w:sz w:val="18"/>
        </w:rPr>
        <w:t xml:space="preserve"> </w:t>
      </w:r>
      <w:r>
        <w:rPr>
          <w:rFonts w:ascii="Arial"/>
          <w:spacing w:val="-1"/>
          <w:sz w:val="18"/>
        </w:rPr>
        <w:t>during</w:t>
      </w:r>
      <w:r>
        <w:rPr>
          <w:rFonts w:ascii="Arial"/>
          <w:spacing w:val="1"/>
          <w:sz w:val="18"/>
        </w:rPr>
        <w:t xml:space="preserve"> </w:t>
      </w:r>
      <w:r>
        <w:rPr>
          <w:rFonts w:ascii="Arial"/>
          <w:spacing w:val="-1"/>
          <w:sz w:val="18"/>
        </w:rPr>
        <w:t>or after</w:t>
      </w:r>
      <w:r>
        <w:rPr>
          <w:rFonts w:ascii="Arial"/>
          <w:sz w:val="18"/>
        </w:rPr>
        <w:t xml:space="preserve"> </w:t>
      </w:r>
      <w:r>
        <w:rPr>
          <w:rFonts w:ascii="Arial"/>
          <w:spacing w:val="-1"/>
          <w:sz w:val="18"/>
        </w:rPr>
        <w:t>initial</w:t>
      </w:r>
      <w:r>
        <w:rPr>
          <w:rFonts w:ascii="Arial"/>
          <w:spacing w:val="-2"/>
          <w:sz w:val="18"/>
        </w:rPr>
        <w:t xml:space="preserve"> </w:t>
      </w:r>
      <w:r>
        <w:rPr>
          <w:rFonts w:ascii="Arial"/>
          <w:sz w:val="18"/>
        </w:rPr>
        <w:t>multimodality</w:t>
      </w:r>
      <w:r>
        <w:rPr>
          <w:rFonts w:ascii="Arial"/>
          <w:spacing w:val="1"/>
          <w:sz w:val="18"/>
        </w:rPr>
        <w:t xml:space="preserve"> </w:t>
      </w:r>
      <w:r>
        <w:rPr>
          <w:rFonts w:ascii="Arial"/>
          <w:sz w:val="18"/>
        </w:rPr>
        <w:t>therapy)</w:t>
      </w:r>
      <w:r>
        <w:rPr>
          <w:rFonts w:ascii="Arial"/>
          <w:spacing w:val="1"/>
          <w:sz w:val="18"/>
        </w:rPr>
        <w:t xml:space="preserve"> </w:t>
      </w:r>
      <w:r>
        <w:rPr>
          <w:rFonts w:ascii="Arial"/>
          <w:sz w:val="18"/>
        </w:rPr>
        <w:t>-</w:t>
      </w:r>
      <w:r>
        <w:rPr>
          <w:rFonts w:ascii="Arial"/>
          <w:spacing w:val="-2"/>
          <w:sz w:val="18"/>
        </w:rPr>
        <w:t xml:space="preserve"> </w:t>
      </w:r>
      <w:r>
        <w:rPr>
          <w:rFonts w:ascii="Arial"/>
          <w:sz w:val="18"/>
        </w:rPr>
        <w:t>pathologic</w:t>
      </w:r>
      <w:r>
        <w:rPr>
          <w:rFonts w:ascii="Arial"/>
          <w:spacing w:val="-1"/>
          <w:sz w:val="18"/>
        </w:rPr>
        <w:t xml:space="preserve"> </w:t>
      </w:r>
      <w:r>
        <w:rPr>
          <w:rFonts w:ascii="Arial"/>
          <w:sz w:val="18"/>
        </w:rPr>
        <w:t>staging</w:t>
      </w:r>
      <w:r>
        <w:rPr>
          <w:rFonts w:ascii="Arial"/>
          <w:spacing w:val="-19"/>
          <w:sz w:val="18"/>
        </w:rPr>
        <w:t xml:space="preserve"> </w:t>
      </w:r>
      <w:r>
        <w:rPr>
          <w:rFonts w:ascii="Arial"/>
          <w:sz w:val="18"/>
        </w:rPr>
        <w:t>only</w:t>
      </w:r>
    </w:p>
    <w:p w14:paraId="65C4765F" w14:textId="07E75F57" w:rsidR="00190658" w:rsidRDefault="005C1088">
      <w:pPr>
        <w:pStyle w:val="ListParagraph"/>
        <w:numPr>
          <w:ilvl w:val="0"/>
          <w:numId w:val="10"/>
        </w:numPr>
        <w:tabs>
          <w:tab w:val="left" w:pos="1578"/>
          <w:tab w:val="left" w:pos="1579"/>
        </w:tabs>
        <w:spacing w:before="129"/>
        <w:rPr>
          <w:rFonts w:ascii="Arial"/>
          <w:sz w:val="18"/>
        </w:rPr>
      </w:pPr>
      <w:r>
        <w:rPr>
          <w:rFonts w:ascii="Arial"/>
          <w:sz w:val="18"/>
        </w:rPr>
        <w:t>E</w:t>
      </w:r>
      <w:r>
        <w:rPr>
          <w:rFonts w:ascii="Arial"/>
          <w:spacing w:val="-2"/>
          <w:sz w:val="18"/>
        </w:rPr>
        <w:t xml:space="preserve"> </w:t>
      </w:r>
      <w:r>
        <w:rPr>
          <w:rFonts w:ascii="Arial"/>
          <w:sz w:val="18"/>
        </w:rPr>
        <w:t>&amp;</w:t>
      </w:r>
      <w:r>
        <w:rPr>
          <w:rFonts w:ascii="Arial"/>
          <w:spacing w:val="-1"/>
          <w:sz w:val="18"/>
        </w:rPr>
        <w:t xml:space="preserve"> </w:t>
      </w:r>
      <w:r>
        <w:rPr>
          <w:rFonts w:ascii="Arial"/>
          <w:sz w:val="18"/>
        </w:rPr>
        <w:t>S</w:t>
      </w:r>
      <w:r>
        <w:rPr>
          <w:rFonts w:ascii="Arial"/>
          <w:spacing w:val="-2"/>
          <w:sz w:val="18"/>
        </w:rPr>
        <w:t xml:space="preserve"> </w:t>
      </w:r>
      <w:r>
        <w:rPr>
          <w:rFonts w:ascii="Arial"/>
          <w:sz w:val="18"/>
        </w:rPr>
        <w:t>(</w:t>
      </w:r>
      <w:r w:rsidR="00BF36B1">
        <w:rPr>
          <w:rFonts w:ascii="Arial"/>
          <w:sz w:val="18"/>
        </w:rPr>
        <w:t>Extra nodal</w:t>
      </w:r>
      <w:r>
        <w:rPr>
          <w:rFonts w:ascii="Arial"/>
          <w:sz w:val="18"/>
        </w:rPr>
        <w:t xml:space="preserve"> and</w:t>
      </w:r>
      <w:r>
        <w:rPr>
          <w:rFonts w:ascii="Arial"/>
          <w:spacing w:val="-4"/>
          <w:sz w:val="18"/>
        </w:rPr>
        <w:t xml:space="preserve"> </w:t>
      </w:r>
      <w:r>
        <w:rPr>
          <w:rFonts w:ascii="Arial"/>
          <w:sz w:val="18"/>
        </w:rPr>
        <w:t>spleen,</w:t>
      </w:r>
      <w:r>
        <w:rPr>
          <w:rFonts w:ascii="Arial"/>
          <w:spacing w:val="-3"/>
          <w:sz w:val="18"/>
        </w:rPr>
        <w:t xml:space="preserve"> </w:t>
      </w:r>
      <w:r>
        <w:rPr>
          <w:rFonts w:ascii="Arial"/>
          <w:sz w:val="18"/>
        </w:rPr>
        <w:t>lymphomas</w:t>
      </w:r>
      <w:r>
        <w:rPr>
          <w:rFonts w:ascii="Arial"/>
          <w:spacing w:val="-3"/>
          <w:sz w:val="18"/>
        </w:rPr>
        <w:t xml:space="preserve"> </w:t>
      </w:r>
      <w:r>
        <w:rPr>
          <w:rFonts w:ascii="Arial"/>
          <w:sz w:val="18"/>
        </w:rPr>
        <w:t>only)</w:t>
      </w:r>
    </w:p>
    <w:p w14:paraId="3CFE0DAD" w14:textId="0459CC77" w:rsidR="00190658" w:rsidRDefault="005C1088">
      <w:pPr>
        <w:pStyle w:val="ListParagraph"/>
        <w:numPr>
          <w:ilvl w:val="0"/>
          <w:numId w:val="10"/>
        </w:numPr>
        <w:tabs>
          <w:tab w:val="left" w:pos="1581"/>
          <w:tab w:val="left" w:pos="1582"/>
        </w:tabs>
        <w:spacing w:before="132"/>
        <w:ind w:left="1581" w:hanging="1110"/>
        <w:rPr>
          <w:rFonts w:ascii="Arial"/>
          <w:sz w:val="18"/>
        </w:rPr>
      </w:pPr>
      <w:r>
        <w:rPr>
          <w:rFonts w:ascii="Arial"/>
          <w:sz w:val="18"/>
        </w:rPr>
        <w:t>M</w:t>
      </w:r>
      <w:r>
        <w:rPr>
          <w:rFonts w:ascii="Arial"/>
          <w:spacing w:val="-3"/>
          <w:sz w:val="18"/>
        </w:rPr>
        <w:t xml:space="preserve"> </w:t>
      </w:r>
      <w:r>
        <w:rPr>
          <w:rFonts w:ascii="Arial"/>
          <w:sz w:val="18"/>
        </w:rPr>
        <w:t>&amp;</w:t>
      </w:r>
      <w:r>
        <w:rPr>
          <w:rFonts w:ascii="Arial"/>
          <w:spacing w:val="-3"/>
          <w:sz w:val="18"/>
        </w:rPr>
        <w:t xml:space="preserve"> </w:t>
      </w:r>
      <w:r>
        <w:rPr>
          <w:rFonts w:ascii="Arial"/>
          <w:sz w:val="18"/>
        </w:rPr>
        <w:t>Y</w:t>
      </w:r>
      <w:r>
        <w:rPr>
          <w:rFonts w:ascii="Arial"/>
          <w:spacing w:val="-3"/>
          <w:sz w:val="18"/>
        </w:rPr>
        <w:t xml:space="preserve"> </w:t>
      </w:r>
      <w:r>
        <w:rPr>
          <w:rFonts w:ascii="Arial"/>
          <w:sz w:val="18"/>
        </w:rPr>
        <w:t>(Multiple</w:t>
      </w:r>
      <w:r>
        <w:rPr>
          <w:rFonts w:ascii="Arial"/>
          <w:spacing w:val="-2"/>
          <w:sz w:val="18"/>
        </w:rPr>
        <w:t xml:space="preserve"> </w:t>
      </w:r>
      <w:r>
        <w:rPr>
          <w:rFonts w:ascii="Arial"/>
          <w:sz w:val="18"/>
        </w:rPr>
        <w:t>primary</w:t>
      </w:r>
      <w:r>
        <w:rPr>
          <w:rFonts w:ascii="Arial"/>
          <w:spacing w:val="-2"/>
          <w:sz w:val="18"/>
        </w:rPr>
        <w:t xml:space="preserve"> </w:t>
      </w:r>
      <w:r>
        <w:rPr>
          <w:rFonts w:ascii="Arial"/>
          <w:sz w:val="18"/>
        </w:rPr>
        <w:t>tumors</w:t>
      </w:r>
      <w:r>
        <w:rPr>
          <w:rFonts w:ascii="Arial"/>
          <w:spacing w:val="-3"/>
          <w:sz w:val="18"/>
        </w:rPr>
        <w:t xml:space="preserve"> </w:t>
      </w:r>
      <w:r>
        <w:rPr>
          <w:rFonts w:ascii="Arial"/>
          <w:sz w:val="18"/>
        </w:rPr>
        <w:t>and</w:t>
      </w:r>
      <w:r>
        <w:rPr>
          <w:rFonts w:ascii="Arial"/>
          <w:spacing w:val="-2"/>
          <w:sz w:val="18"/>
        </w:rPr>
        <w:t xml:space="preserve"> </w:t>
      </w:r>
      <w:r>
        <w:rPr>
          <w:rFonts w:ascii="Arial"/>
          <w:sz w:val="18"/>
        </w:rPr>
        <w:t>initial</w:t>
      </w:r>
      <w:r>
        <w:rPr>
          <w:rFonts w:ascii="Arial"/>
          <w:spacing w:val="-2"/>
          <w:sz w:val="18"/>
        </w:rPr>
        <w:t xml:space="preserve"> </w:t>
      </w:r>
      <w:r w:rsidR="00BF36B1">
        <w:rPr>
          <w:rFonts w:ascii="Arial"/>
          <w:sz w:val="18"/>
        </w:rPr>
        <w:t>multimodality</w:t>
      </w:r>
      <w:r>
        <w:rPr>
          <w:rFonts w:ascii="Arial"/>
          <w:spacing w:val="-11"/>
          <w:sz w:val="18"/>
        </w:rPr>
        <w:t xml:space="preserve"> </w:t>
      </w:r>
      <w:r>
        <w:rPr>
          <w:rFonts w:ascii="Arial"/>
          <w:sz w:val="18"/>
        </w:rPr>
        <w:t>therapy)</w:t>
      </w:r>
    </w:p>
    <w:p w14:paraId="795F86A7" w14:textId="77777777" w:rsidR="00190658" w:rsidRDefault="005C1088">
      <w:pPr>
        <w:tabs>
          <w:tab w:val="left" w:pos="1581"/>
        </w:tabs>
        <w:spacing w:before="129"/>
        <w:ind w:left="475"/>
        <w:rPr>
          <w:rFonts w:ascii="Arial"/>
          <w:sz w:val="18"/>
        </w:rPr>
      </w:pPr>
      <w:r>
        <w:rPr>
          <w:rFonts w:ascii="Arial"/>
          <w:sz w:val="18"/>
        </w:rPr>
        <w:t>9</w:t>
      </w:r>
      <w:r>
        <w:rPr>
          <w:rFonts w:ascii="Arial"/>
          <w:sz w:val="18"/>
        </w:rPr>
        <w:tab/>
        <w:t>Unknown,</w:t>
      </w:r>
      <w:r>
        <w:rPr>
          <w:rFonts w:ascii="Arial"/>
          <w:spacing w:val="-3"/>
          <w:sz w:val="18"/>
        </w:rPr>
        <w:t xml:space="preserve"> </w:t>
      </w:r>
      <w:r>
        <w:rPr>
          <w:rFonts w:ascii="Arial"/>
          <w:sz w:val="18"/>
        </w:rPr>
        <w:t>not</w:t>
      </w:r>
      <w:r>
        <w:rPr>
          <w:rFonts w:ascii="Arial"/>
          <w:spacing w:val="-3"/>
          <w:sz w:val="18"/>
        </w:rPr>
        <w:t xml:space="preserve"> </w:t>
      </w:r>
      <w:r>
        <w:rPr>
          <w:rFonts w:ascii="Arial"/>
          <w:sz w:val="18"/>
        </w:rPr>
        <w:t>stated</w:t>
      </w:r>
      <w:r>
        <w:rPr>
          <w:rFonts w:ascii="Arial"/>
          <w:spacing w:val="-3"/>
          <w:sz w:val="18"/>
        </w:rPr>
        <w:t xml:space="preserve"> </w:t>
      </w:r>
      <w:r>
        <w:rPr>
          <w:rFonts w:ascii="Arial"/>
          <w:sz w:val="18"/>
        </w:rPr>
        <w:t>in patient</w:t>
      </w:r>
      <w:r>
        <w:rPr>
          <w:rFonts w:ascii="Arial"/>
          <w:spacing w:val="-4"/>
          <w:sz w:val="18"/>
        </w:rPr>
        <w:t xml:space="preserve"> </w:t>
      </w:r>
      <w:proofErr w:type="gramStart"/>
      <w:r>
        <w:rPr>
          <w:rFonts w:ascii="Arial"/>
          <w:sz w:val="18"/>
        </w:rPr>
        <w:t>record</w:t>
      </w:r>
      <w:proofErr w:type="gramEnd"/>
    </w:p>
    <w:p w14:paraId="60BDA895" w14:textId="77777777" w:rsidR="00190658" w:rsidRDefault="00190658">
      <w:pPr>
        <w:rPr>
          <w:rFonts w:ascii="Arial"/>
          <w:sz w:val="18"/>
        </w:rPr>
        <w:sectPr w:rsidR="00190658">
          <w:pgSz w:w="12240" w:h="15840"/>
          <w:pgMar w:top="880" w:right="1120" w:bottom="960" w:left="1700" w:header="683" w:footer="778" w:gutter="0"/>
          <w:cols w:space="720"/>
        </w:sectPr>
      </w:pPr>
    </w:p>
    <w:p w14:paraId="66F935F7" w14:textId="77777777" w:rsidR="00190658" w:rsidRDefault="00190658">
      <w:pPr>
        <w:pStyle w:val="BodyText"/>
        <w:rPr>
          <w:rFonts w:ascii="Arial"/>
          <w:sz w:val="20"/>
        </w:rPr>
      </w:pPr>
    </w:p>
    <w:p w14:paraId="01983CC5" w14:textId="77777777" w:rsidR="00190658" w:rsidRDefault="00190658">
      <w:pPr>
        <w:pStyle w:val="BodyText"/>
        <w:spacing w:before="8"/>
        <w:rPr>
          <w:rFonts w:ascii="Arial"/>
          <w:sz w:val="21"/>
        </w:rPr>
      </w:pPr>
    </w:p>
    <w:p w14:paraId="48600498" w14:textId="77777777" w:rsidR="00190658" w:rsidRDefault="005C1088">
      <w:pPr>
        <w:pStyle w:val="Heading2"/>
        <w:spacing w:before="99" w:line="451" w:lineRule="exact"/>
        <w:ind w:left="486"/>
        <w:jc w:val="both"/>
      </w:pPr>
      <w:bookmarkStart w:id="366" w:name="TNM_Edition_Number"/>
      <w:bookmarkEnd w:id="366"/>
      <w:r>
        <w:rPr>
          <w:color w:val="7E7E7E"/>
        </w:rPr>
        <w:t>TNM</w:t>
      </w:r>
      <w:r>
        <w:rPr>
          <w:color w:val="7E7E7E"/>
          <w:spacing w:val="-7"/>
        </w:rPr>
        <w:t xml:space="preserve"> </w:t>
      </w:r>
      <w:r>
        <w:rPr>
          <w:color w:val="7E7E7E"/>
        </w:rPr>
        <w:t>Edition</w:t>
      </w:r>
      <w:r>
        <w:rPr>
          <w:color w:val="7E7E7E"/>
          <w:spacing w:val="-5"/>
        </w:rPr>
        <w:t xml:space="preserve"> </w:t>
      </w:r>
      <w:r>
        <w:rPr>
          <w:color w:val="7E7E7E"/>
        </w:rPr>
        <w:t>Number</w:t>
      </w:r>
    </w:p>
    <w:p w14:paraId="269D0972" w14:textId="77777777" w:rsidR="00190658" w:rsidRDefault="005C1088">
      <w:pPr>
        <w:pStyle w:val="BodyText"/>
        <w:ind w:left="486" w:right="368"/>
        <w:jc w:val="both"/>
      </w:pPr>
      <w:r>
        <w:rPr>
          <w:rFonts w:ascii="Arial Black"/>
        </w:rPr>
        <w:t xml:space="preserve">A code that indicates the edition </w:t>
      </w:r>
      <w:r>
        <w:t>of the AJCC manual used to stage the case.</w:t>
      </w:r>
      <w:r>
        <w:rPr>
          <w:spacing w:val="1"/>
        </w:rPr>
        <w:t xml:space="preserve"> </w:t>
      </w:r>
      <w:r>
        <w:t>This</w:t>
      </w:r>
      <w:r>
        <w:rPr>
          <w:spacing w:val="-8"/>
        </w:rPr>
        <w:t xml:space="preserve"> </w:t>
      </w:r>
      <w:r>
        <w:t>applies</w:t>
      </w:r>
      <w:r>
        <w:rPr>
          <w:spacing w:val="-7"/>
        </w:rPr>
        <w:t xml:space="preserve"> </w:t>
      </w:r>
      <w:r>
        <w:t>to</w:t>
      </w:r>
      <w:r>
        <w:rPr>
          <w:spacing w:val="-9"/>
        </w:rPr>
        <w:t xml:space="preserve"> </w:t>
      </w:r>
      <w:r>
        <w:t>the</w:t>
      </w:r>
      <w:r>
        <w:rPr>
          <w:spacing w:val="-8"/>
        </w:rPr>
        <w:t xml:space="preserve"> </w:t>
      </w:r>
      <w:r>
        <w:t>manually</w:t>
      </w:r>
      <w:r>
        <w:rPr>
          <w:spacing w:val="-8"/>
        </w:rPr>
        <w:t xml:space="preserve"> </w:t>
      </w:r>
      <w:r>
        <w:t>coded</w:t>
      </w:r>
      <w:r>
        <w:rPr>
          <w:spacing w:val="-9"/>
        </w:rPr>
        <w:t xml:space="preserve"> </w:t>
      </w:r>
      <w:r>
        <w:t>AJCC</w:t>
      </w:r>
      <w:r>
        <w:rPr>
          <w:spacing w:val="-8"/>
        </w:rPr>
        <w:t xml:space="preserve"> </w:t>
      </w:r>
      <w:r>
        <w:t>fields.</w:t>
      </w:r>
      <w:r>
        <w:rPr>
          <w:spacing w:val="-8"/>
        </w:rPr>
        <w:t xml:space="preserve"> </w:t>
      </w:r>
      <w:r>
        <w:t>It</w:t>
      </w:r>
      <w:r>
        <w:rPr>
          <w:spacing w:val="-10"/>
        </w:rPr>
        <w:t xml:space="preserve"> </w:t>
      </w:r>
      <w:r>
        <w:t>does</w:t>
      </w:r>
      <w:r>
        <w:rPr>
          <w:spacing w:val="-7"/>
        </w:rPr>
        <w:t xml:space="preserve"> </w:t>
      </w:r>
      <w:r>
        <w:t>not</w:t>
      </w:r>
      <w:r>
        <w:rPr>
          <w:spacing w:val="-9"/>
        </w:rPr>
        <w:t xml:space="preserve"> </w:t>
      </w:r>
      <w:r>
        <w:t>apply</w:t>
      </w:r>
      <w:r>
        <w:rPr>
          <w:spacing w:val="-8"/>
        </w:rPr>
        <w:t xml:space="preserve"> </w:t>
      </w:r>
      <w:r>
        <w:t>to</w:t>
      </w:r>
      <w:r>
        <w:rPr>
          <w:spacing w:val="-9"/>
        </w:rPr>
        <w:t xml:space="preserve"> </w:t>
      </w:r>
      <w:r>
        <w:t>the</w:t>
      </w:r>
      <w:r>
        <w:rPr>
          <w:spacing w:val="-8"/>
        </w:rPr>
        <w:t xml:space="preserve"> </w:t>
      </w:r>
      <w:r>
        <w:t>Derived</w:t>
      </w:r>
      <w:r>
        <w:rPr>
          <w:spacing w:val="-9"/>
        </w:rPr>
        <w:t xml:space="preserve"> </w:t>
      </w:r>
      <w:r>
        <w:t>AJCC</w:t>
      </w:r>
      <w:r>
        <w:rPr>
          <w:spacing w:val="-8"/>
        </w:rPr>
        <w:t xml:space="preserve"> </w:t>
      </w:r>
      <w:r>
        <w:t>T,</w:t>
      </w:r>
      <w:r>
        <w:rPr>
          <w:spacing w:val="-9"/>
        </w:rPr>
        <w:t xml:space="preserve"> </w:t>
      </w:r>
      <w:r>
        <w:t>N,</w:t>
      </w:r>
      <w:r>
        <w:rPr>
          <w:spacing w:val="-57"/>
        </w:rPr>
        <w:t xml:space="preserve"> </w:t>
      </w:r>
      <w:r>
        <w:t>M</w:t>
      </w:r>
      <w:r>
        <w:rPr>
          <w:spacing w:val="-2"/>
        </w:rPr>
        <w:t xml:space="preserve"> </w:t>
      </w:r>
      <w:r>
        <w:t>and AJCC</w:t>
      </w:r>
      <w:r>
        <w:rPr>
          <w:spacing w:val="1"/>
        </w:rPr>
        <w:t xml:space="preserve"> </w:t>
      </w:r>
      <w:r>
        <w:t>Stage Group</w:t>
      </w:r>
      <w:r>
        <w:rPr>
          <w:spacing w:val="-2"/>
        </w:rPr>
        <w:t xml:space="preserve"> </w:t>
      </w:r>
      <w:r>
        <w:t>fields</w:t>
      </w:r>
      <w:r>
        <w:rPr>
          <w:spacing w:val="1"/>
        </w:rPr>
        <w:t xml:space="preserve"> </w:t>
      </w:r>
      <w:r>
        <w:t>[2940, 2960, 2980,</w:t>
      </w:r>
      <w:r>
        <w:rPr>
          <w:spacing w:val="-4"/>
        </w:rPr>
        <w:t xml:space="preserve"> </w:t>
      </w:r>
      <w:r>
        <w:t>and 3000].</w:t>
      </w:r>
    </w:p>
    <w:p w14:paraId="718031A1" w14:textId="77777777" w:rsidR="00190658" w:rsidRDefault="005C1088">
      <w:pPr>
        <w:spacing w:before="91"/>
        <w:ind w:left="486"/>
        <w:rPr>
          <w:b/>
          <w:sz w:val="24"/>
        </w:rPr>
      </w:pPr>
      <w:bookmarkStart w:id="367" w:name="Codes"/>
      <w:bookmarkEnd w:id="367"/>
      <w:r>
        <w:rPr>
          <w:b/>
          <w:sz w:val="24"/>
        </w:rPr>
        <w:t>Codes</w:t>
      </w:r>
    </w:p>
    <w:p w14:paraId="5DFCD7CF" w14:textId="77777777" w:rsidR="00190658" w:rsidRDefault="005C1088">
      <w:pPr>
        <w:tabs>
          <w:tab w:val="left" w:pos="1148"/>
        </w:tabs>
        <w:spacing w:before="121" w:line="415" w:lineRule="auto"/>
        <w:ind w:left="474" w:right="2033"/>
        <w:rPr>
          <w:rFonts w:ascii="Arial"/>
          <w:sz w:val="18"/>
        </w:rPr>
      </w:pPr>
      <w:r>
        <w:rPr>
          <w:rFonts w:ascii="Arial"/>
          <w:sz w:val="18"/>
        </w:rPr>
        <w:t>00</w:t>
      </w:r>
      <w:r>
        <w:rPr>
          <w:rFonts w:ascii="Arial"/>
          <w:sz w:val="18"/>
        </w:rPr>
        <w:tab/>
        <w:t>Not staged (cases that have AJCC staging scheme and staging was not done)</w:t>
      </w:r>
      <w:r>
        <w:rPr>
          <w:rFonts w:ascii="Arial"/>
          <w:spacing w:val="-47"/>
          <w:sz w:val="18"/>
        </w:rPr>
        <w:t xml:space="preserve"> </w:t>
      </w:r>
      <w:r>
        <w:rPr>
          <w:rFonts w:ascii="Arial"/>
          <w:sz w:val="18"/>
        </w:rPr>
        <w:t>01</w:t>
      </w:r>
      <w:r>
        <w:rPr>
          <w:rFonts w:ascii="Arial"/>
          <w:sz w:val="18"/>
        </w:rPr>
        <w:tab/>
        <w:t>First</w:t>
      </w:r>
      <w:r>
        <w:rPr>
          <w:rFonts w:ascii="Arial"/>
          <w:spacing w:val="-3"/>
          <w:sz w:val="18"/>
        </w:rPr>
        <w:t xml:space="preserve"> </w:t>
      </w:r>
      <w:r>
        <w:rPr>
          <w:rFonts w:ascii="Arial"/>
          <w:sz w:val="18"/>
        </w:rPr>
        <w:t>Edition</w:t>
      </w:r>
    </w:p>
    <w:p w14:paraId="47F016CF" w14:textId="77777777" w:rsidR="00190658" w:rsidRDefault="005C1088">
      <w:pPr>
        <w:pStyle w:val="ListParagraph"/>
        <w:numPr>
          <w:ilvl w:val="0"/>
          <w:numId w:val="9"/>
        </w:numPr>
        <w:tabs>
          <w:tab w:val="left" w:pos="1148"/>
          <w:tab w:val="left" w:pos="1149"/>
        </w:tabs>
        <w:spacing w:line="196" w:lineRule="exact"/>
        <w:rPr>
          <w:rFonts w:ascii="Arial"/>
          <w:sz w:val="18"/>
        </w:rPr>
      </w:pPr>
      <w:r>
        <w:rPr>
          <w:rFonts w:ascii="Arial"/>
          <w:sz w:val="18"/>
        </w:rPr>
        <w:t>Second</w:t>
      </w:r>
      <w:r>
        <w:rPr>
          <w:rFonts w:ascii="Arial"/>
          <w:spacing w:val="-2"/>
          <w:sz w:val="18"/>
        </w:rPr>
        <w:t xml:space="preserve"> </w:t>
      </w:r>
      <w:r>
        <w:rPr>
          <w:rFonts w:ascii="Arial"/>
          <w:sz w:val="18"/>
        </w:rPr>
        <w:t>Edition</w:t>
      </w:r>
      <w:r>
        <w:rPr>
          <w:rFonts w:ascii="Arial"/>
          <w:spacing w:val="-5"/>
          <w:sz w:val="18"/>
        </w:rPr>
        <w:t xml:space="preserve"> </w:t>
      </w:r>
      <w:r>
        <w:rPr>
          <w:rFonts w:ascii="Arial"/>
          <w:sz w:val="18"/>
        </w:rPr>
        <w:t>(published</w:t>
      </w:r>
      <w:r>
        <w:rPr>
          <w:rFonts w:ascii="Arial"/>
          <w:spacing w:val="-5"/>
          <w:sz w:val="18"/>
        </w:rPr>
        <w:t xml:space="preserve"> </w:t>
      </w:r>
      <w:r>
        <w:rPr>
          <w:rFonts w:ascii="Arial"/>
          <w:sz w:val="18"/>
        </w:rPr>
        <w:t>1983)</w:t>
      </w:r>
    </w:p>
    <w:p w14:paraId="60A7F1A4" w14:textId="77777777" w:rsidR="00190658" w:rsidRDefault="005C1088">
      <w:pPr>
        <w:pStyle w:val="ListParagraph"/>
        <w:numPr>
          <w:ilvl w:val="0"/>
          <w:numId w:val="9"/>
        </w:numPr>
        <w:tabs>
          <w:tab w:val="left" w:pos="1148"/>
          <w:tab w:val="left" w:pos="1150"/>
        </w:tabs>
        <w:spacing w:before="133"/>
        <w:ind w:left="1149" w:hanging="678"/>
        <w:rPr>
          <w:rFonts w:ascii="Arial"/>
          <w:sz w:val="18"/>
        </w:rPr>
      </w:pPr>
      <w:r>
        <w:rPr>
          <w:rFonts w:ascii="Arial"/>
          <w:sz w:val="18"/>
        </w:rPr>
        <w:t>Third</w:t>
      </w:r>
      <w:r>
        <w:rPr>
          <w:rFonts w:ascii="Arial"/>
          <w:spacing w:val="-2"/>
          <w:sz w:val="18"/>
        </w:rPr>
        <w:t xml:space="preserve"> </w:t>
      </w:r>
      <w:r>
        <w:rPr>
          <w:rFonts w:ascii="Arial"/>
          <w:sz w:val="18"/>
        </w:rPr>
        <w:t>Edition</w:t>
      </w:r>
      <w:r>
        <w:rPr>
          <w:rFonts w:ascii="Arial"/>
          <w:spacing w:val="-2"/>
          <w:sz w:val="18"/>
        </w:rPr>
        <w:t xml:space="preserve"> </w:t>
      </w:r>
      <w:r>
        <w:rPr>
          <w:rFonts w:ascii="Arial"/>
          <w:sz w:val="18"/>
        </w:rPr>
        <w:t>(published</w:t>
      </w:r>
      <w:r>
        <w:rPr>
          <w:rFonts w:ascii="Arial"/>
          <w:spacing w:val="-5"/>
          <w:sz w:val="18"/>
        </w:rPr>
        <w:t xml:space="preserve"> </w:t>
      </w:r>
      <w:r>
        <w:rPr>
          <w:rFonts w:ascii="Arial"/>
          <w:sz w:val="18"/>
        </w:rPr>
        <w:t>1988)</w:t>
      </w:r>
    </w:p>
    <w:p w14:paraId="25EE16BE" w14:textId="77777777" w:rsidR="00190658" w:rsidRDefault="00190658">
      <w:pPr>
        <w:pStyle w:val="BodyText"/>
        <w:spacing w:before="6"/>
        <w:rPr>
          <w:rFonts w:ascii="Arial"/>
          <w:sz w:val="17"/>
        </w:rPr>
      </w:pPr>
    </w:p>
    <w:p w14:paraId="39EB3BA9" w14:textId="77777777" w:rsidR="00190658" w:rsidRDefault="005C1088">
      <w:pPr>
        <w:pStyle w:val="ListParagraph"/>
        <w:numPr>
          <w:ilvl w:val="0"/>
          <w:numId w:val="9"/>
        </w:numPr>
        <w:tabs>
          <w:tab w:val="left" w:pos="1148"/>
          <w:tab w:val="left" w:pos="1149"/>
        </w:tabs>
        <w:spacing w:line="506" w:lineRule="auto"/>
        <w:ind w:left="471" w:right="1345" w:firstLine="0"/>
        <w:rPr>
          <w:rFonts w:ascii="Arial"/>
          <w:sz w:val="18"/>
        </w:rPr>
      </w:pPr>
      <w:r>
        <w:rPr>
          <w:rFonts w:ascii="Arial"/>
          <w:spacing w:val="-1"/>
          <w:sz w:val="18"/>
        </w:rPr>
        <w:t xml:space="preserve">Fourth Edition (published 1992), recommended </w:t>
      </w:r>
      <w:r>
        <w:rPr>
          <w:rFonts w:ascii="Arial"/>
          <w:sz w:val="18"/>
        </w:rPr>
        <w:t>for use for cases diagnosed 1993-1997</w:t>
      </w:r>
      <w:r>
        <w:rPr>
          <w:rFonts w:ascii="Arial"/>
          <w:spacing w:val="-47"/>
          <w:sz w:val="18"/>
        </w:rPr>
        <w:t xml:space="preserve"> </w:t>
      </w:r>
      <w:r>
        <w:rPr>
          <w:rFonts w:ascii="Arial"/>
          <w:sz w:val="18"/>
        </w:rPr>
        <w:t>05</w:t>
      </w:r>
      <w:r>
        <w:rPr>
          <w:rFonts w:ascii="Arial"/>
          <w:sz w:val="18"/>
        </w:rPr>
        <w:tab/>
      </w:r>
      <w:r>
        <w:rPr>
          <w:rFonts w:ascii="Arial"/>
          <w:spacing w:val="-1"/>
          <w:sz w:val="18"/>
        </w:rPr>
        <w:t xml:space="preserve">Fifth Edition (published 1997), </w:t>
      </w:r>
      <w:r>
        <w:rPr>
          <w:rFonts w:ascii="Arial"/>
          <w:sz w:val="18"/>
        </w:rPr>
        <w:t>recommended for use for cases diagnosed 1998-2002</w:t>
      </w:r>
      <w:r>
        <w:rPr>
          <w:rFonts w:ascii="Arial"/>
          <w:spacing w:val="1"/>
          <w:sz w:val="18"/>
        </w:rPr>
        <w:t xml:space="preserve"> </w:t>
      </w:r>
      <w:r>
        <w:rPr>
          <w:rFonts w:ascii="Arial"/>
          <w:sz w:val="18"/>
        </w:rPr>
        <w:t>06</w:t>
      </w:r>
      <w:r>
        <w:rPr>
          <w:rFonts w:ascii="Arial"/>
          <w:sz w:val="18"/>
        </w:rPr>
        <w:tab/>
        <w:t>Sixth Edition (published 2002), recommended for use for cases diagnosed 2003-2009</w:t>
      </w:r>
      <w:r>
        <w:rPr>
          <w:rFonts w:ascii="Arial"/>
          <w:spacing w:val="1"/>
          <w:sz w:val="18"/>
        </w:rPr>
        <w:t xml:space="preserve"> </w:t>
      </w:r>
      <w:r>
        <w:rPr>
          <w:rFonts w:ascii="Arial"/>
          <w:sz w:val="18"/>
        </w:rPr>
        <w:t>07</w:t>
      </w:r>
      <w:r>
        <w:rPr>
          <w:rFonts w:ascii="Arial"/>
          <w:sz w:val="18"/>
        </w:rPr>
        <w:tab/>
        <w:t>Seventh</w:t>
      </w:r>
      <w:r>
        <w:rPr>
          <w:rFonts w:ascii="Arial"/>
          <w:spacing w:val="-7"/>
          <w:sz w:val="18"/>
        </w:rPr>
        <w:t xml:space="preserve"> </w:t>
      </w:r>
      <w:r>
        <w:rPr>
          <w:rFonts w:ascii="Arial"/>
          <w:sz w:val="18"/>
        </w:rPr>
        <w:t>Edition</w:t>
      </w:r>
      <w:r>
        <w:rPr>
          <w:rFonts w:ascii="Arial"/>
          <w:spacing w:val="-6"/>
          <w:sz w:val="18"/>
        </w:rPr>
        <w:t xml:space="preserve"> </w:t>
      </w:r>
      <w:r>
        <w:rPr>
          <w:rFonts w:ascii="Arial"/>
          <w:sz w:val="18"/>
        </w:rPr>
        <w:t>(published</w:t>
      </w:r>
      <w:r>
        <w:rPr>
          <w:rFonts w:ascii="Arial"/>
          <w:spacing w:val="-6"/>
          <w:sz w:val="18"/>
        </w:rPr>
        <w:t xml:space="preserve"> </w:t>
      </w:r>
      <w:r>
        <w:rPr>
          <w:rFonts w:ascii="Arial"/>
          <w:sz w:val="18"/>
        </w:rPr>
        <w:t>2009),</w:t>
      </w:r>
      <w:r>
        <w:rPr>
          <w:rFonts w:ascii="Arial"/>
          <w:spacing w:val="-7"/>
          <w:sz w:val="18"/>
        </w:rPr>
        <w:t xml:space="preserve"> </w:t>
      </w:r>
      <w:r>
        <w:rPr>
          <w:rFonts w:ascii="Arial"/>
          <w:sz w:val="18"/>
        </w:rPr>
        <w:t>recommended</w:t>
      </w:r>
      <w:r>
        <w:rPr>
          <w:rFonts w:ascii="Arial"/>
          <w:spacing w:val="-6"/>
          <w:sz w:val="18"/>
        </w:rPr>
        <w:t xml:space="preserve"> </w:t>
      </w:r>
      <w:r>
        <w:rPr>
          <w:rFonts w:ascii="Arial"/>
          <w:sz w:val="18"/>
        </w:rPr>
        <w:t>for</w:t>
      </w:r>
      <w:r>
        <w:rPr>
          <w:rFonts w:ascii="Arial"/>
          <w:spacing w:val="-8"/>
          <w:sz w:val="18"/>
        </w:rPr>
        <w:t xml:space="preserve"> </w:t>
      </w:r>
      <w:r>
        <w:rPr>
          <w:rFonts w:ascii="Arial"/>
          <w:sz w:val="18"/>
        </w:rPr>
        <w:t>use</w:t>
      </w:r>
      <w:r>
        <w:rPr>
          <w:rFonts w:ascii="Arial"/>
          <w:spacing w:val="-6"/>
          <w:sz w:val="18"/>
        </w:rPr>
        <w:t xml:space="preserve"> </w:t>
      </w:r>
      <w:r>
        <w:rPr>
          <w:rFonts w:ascii="Arial"/>
          <w:sz w:val="18"/>
        </w:rPr>
        <w:t>with</w:t>
      </w:r>
      <w:r>
        <w:rPr>
          <w:rFonts w:ascii="Arial"/>
          <w:spacing w:val="-6"/>
          <w:sz w:val="18"/>
        </w:rPr>
        <w:t xml:space="preserve"> </w:t>
      </w:r>
      <w:r>
        <w:rPr>
          <w:rFonts w:ascii="Arial"/>
          <w:sz w:val="18"/>
        </w:rPr>
        <w:t>cases</w:t>
      </w:r>
      <w:r>
        <w:rPr>
          <w:rFonts w:ascii="Arial"/>
          <w:spacing w:val="-8"/>
          <w:sz w:val="18"/>
        </w:rPr>
        <w:t xml:space="preserve"> </w:t>
      </w:r>
      <w:r>
        <w:rPr>
          <w:rFonts w:ascii="Arial"/>
          <w:sz w:val="18"/>
        </w:rPr>
        <w:t>diagnosed</w:t>
      </w:r>
      <w:r>
        <w:rPr>
          <w:rFonts w:ascii="Arial"/>
          <w:spacing w:val="-6"/>
          <w:sz w:val="18"/>
        </w:rPr>
        <w:t xml:space="preserve"> </w:t>
      </w:r>
      <w:r>
        <w:rPr>
          <w:rFonts w:ascii="Arial"/>
          <w:sz w:val="18"/>
        </w:rPr>
        <w:t>2010+</w:t>
      </w:r>
    </w:p>
    <w:p w14:paraId="105C848F" w14:textId="77777777" w:rsidR="00190658" w:rsidRDefault="005C1088">
      <w:pPr>
        <w:tabs>
          <w:tab w:val="left" w:pos="1148"/>
        </w:tabs>
        <w:spacing w:before="5"/>
        <w:ind w:left="474"/>
        <w:rPr>
          <w:rFonts w:ascii="Arial"/>
          <w:sz w:val="18"/>
        </w:rPr>
      </w:pPr>
      <w:r>
        <w:rPr>
          <w:rFonts w:ascii="Arial"/>
          <w:sz w:val="18"/>
        </w:rPr>
        <w:t>88</w:t>
      </w:r>
      <w:r>
        <w:rPr>
          <w:rFonts w:ascii="Arial"/>
          <w:sz w:val="18"/>
        </w:rPr>
        <w:tab/>
        <w:t>Not</w:t>
      </w:r>
      <w:r>
        <w:rPr>
          <w:rFonts w:ascii="Arial"/>
          <w:spacing w:val="-3"/>
          <w:sz w:val="18"/>
        </w:rPr>
        <w:t xml:space="preserve"> </w:t>
      </w:r>
      <w:r>
        <w:rPr>
          <w:rFonts w:ascii="Arial"/>
          <w:sz w:val="18"/>
        </w:rPr>
        <w:t>applicable</w:t>
      </w:r>
      <w:r>
        <w:rPr>
          <w:rFonts w:ascii="Arial"/>
          <w:spacing w:val="-1"/>
          <w:sz w:val="18"/>
        </w:rPr>
        <w:t xml:space="preserve"> </w:t>
      </w:r>
      <w:r>
        <w:rPr>
          <w:rFonts w:ascii="Arial"/>
          <w:sz w:val="18"/>
        </w:rPr>
        <w:t>(cases</w:t>
      </w:r>
      <w:r>
        <w:rPr>
          <w:rFonts w:ascii="Arial"/>
          <w:spacing w:val="-1"/>
          <w:sz w:val="18"/>
        </w:rPr>
        <w:t xml:space="preserve"> </w:t>
      </w:r>
      <w:r>
        <w:rPr>
          <w:rFonts w:ascii="Arial"/>
          <w:sz w:val="18"/>
        </w:rPr>
        <w:t>that</w:t>
      </w:r>
      <w:r>
        <w:rPr>
          <w:rFonts w:ascii="Arial"/>
          <w:spacing w:val="-2"/>
          <w:sz w:val="18"/>
        </w:rPr>
        <w:t xml:space="preserve"> </w:t>
      </w:r>
      <w:r>
        <w:rPr>
          <w:rFonts w:ascii="Arial"/>
          <w:sz w:val="18"/>
        </w:rPr>
        <w:t>do</w:t>
      </w:r>
      <w:r>
        <w:rPr>
          <w:rFonts w:ascii="Arial"/>
          <w:spacing w:val="-4"/>
          <w:sz w:val="18"/>
        </w:rPr>
        <w:t xml:space="preserve"> </w:t>
      </w:r>
      <w:r>
        <w:rPr>
          <w:rFonts w:ascii="Arial"/>
          <w:sz w:val="18"/>
        </w:rPr>
        <w:t>not</w:t>
      </w:r>
      <w:r>
        <w:rPr>
          <w:rFonts w:ascii="Arial"/>
          <w:spacing w:val="-3"/>
          <w:sz w:val="18"/>
        </w:rPr>
        <w:t xml:space="preserve"> </w:t>
      </w:r>
      <w:r>
        <w:rPr>
          <w:rFonts w:ascii="Arial"/>
          <w:sz w:val="18"/>
        </w:rPr>
        <w:t>have</w:t>
      </w:r>
      <w:r>
        <w:rPr>
          <w:rFonts w:ascii="Arial"/>
          <w:spacing w:val="-4"/>
          <w:sz w:val="18"/>
        </w:rPr>
        <w:t xml:space="preserve"> </w:t>
      </w:r>
      <w:r>
        <w:rPr>
          <w:rFonts w:ascii="Arial"/>
          <w:sz w:val="18"/>
        </w:rPr>
        <w:t>an</w:t>
      </w:r>
      <w:r>
        <w:rPr>
          <w:rFonts w:ascii="Arial"/>
          <w:spacing w:val="-1"/>
          <w:sz w:val="18"/>
        </w:rPr>
        <w:t xml:space="preserve"> </w:t>
      </w:r>
      <w:r>
        <w:rPr>
          <w:rFonts w:ascii="Arial"/>
          <w:sz w:val="18"/>
        </w:rPr>
        <w:t>AJCC</w:t>
      </w:r>
      <w:r>
        <w:rPr>
          <w:rFonts w:ascii="Arial"/>
          <w:spacing w:val="-2"/>
          <w:sz w:val="18"/>
        </w:rPr>
        <w:t xml:space="preserve"> </w:t>
      </w:r>
      <w:r>
        <w:rPr>
          <w:rFonts w:ascii="Arial"/>
          <w:sz w:val="18"/>
        </w:rPr>
        <w:t>staging</w:t>
      </w:r>
      <w:r>
        <w:rPr>
          <w:rFonts w:ascii="Arial"/>
          <w:spacing w:val="-8"/>
          <w:sz w:val="18"/>
        </w:rPr>
        <w:t xml:space="preserve"> </w:t>
      </w:r>
      <w:r>
        <w:rPr>
          <w:rFonts w:ascii="Arial"/>
          <w:sz w:val="18"/>
        </w:rPr>
        <w:t>scheme)</w:t>
      </w:r>
    </w:p>
    <w:p w14:paraId="48562456" w14:textId="77777777" w:rsidR="00190658" w:rsidRDefault="005C1088">
      <w:pPr>
        <w:tabs>
          <w:tab w:val="left" w:pos="1148"/>
        </w:tabs>
        <w:spacing w:before="175"/>
        <w:ind w:left="474"/>
        <w:rPr>
          <w:rFonts w:ascii="Arial"/>
          <w:sz w:val="18"/>
        </w:rPr>
      </w:pPr>
      <w:r>
        <w:rPr>
          <w:rFonts w:ascii="Arial"/>
          <w:sz w:val="18"/>
        </w:rPr>
        <w:t>99</w:t>
      </w:r>
      <w:r>
        <w:rPr>
          <w:rFonts w:ascii="Arial"/>
          <w:sz w:val="18"/>
        </w:rPr>
        <w:tab/>
        <w:t>Edition</w:t>
      </w:r>
      <w:r>
        <w:rPr>
          <w:rFonts w:ascii="Arial"/>
          <w:spacing w:val="-3"/>
          <w:sz w:val="18"/>
        </w:rPr>
        <w:t xml:space="preserve"> </w:t>
      </w:r>
      <w:r>
        <w:rPr>
          <w:rFonts w:ascii="Arial"/>
          <w:sz w:val="18"/>
        </w:rPr>
        <w:t>Unknown</w:t>
      </w:r>
    </w:p>
    <w:p w14:paraId="2BBCCE89" w14:textId="77777777" w:rsidR="00190658" w:rsidRDefault="00190658">
      <w:pPr>
        <w:rPr>
          <w:rFonts w:ascii="Arial"/>
          <w:sz w:val="18"/>
        </w:rPr>
        <w:sectPr w:rsidR="00190658">
          <w:pgSz w:w="12240" w:h="15840"/>
          <w:pgMar w:top="880" w:right="1120" w:bottom="960" w:left="1700" w:header="683" w:footer="778" w:gutter="0"/>
          <w:cols w:space="720"/>
        </w:sectPr>
      </w:pPr>
    </w:p>
    <w:p w14:paraId="054C28B4" w14:textId="0711623B" w:rsidR="00190658" w:rsidRDefault="00FE6ACA">
      <w:pPr>
        <w:pStyle w:val="BodyText"/>
        <w:ind w:left="6580"/>
        <w:rPr>
          <w:rFonts w:ascii="Arial"/>
          <w:sz w:val="20"/>
        </w:rPr>
      </w:pPr>
      <w:r>
        <w:rPr>
          <w:rFonts w:ascii="Arial"/>
          <w:sz w:val="20"/>
        </w:rPr>
      </w:r>
      <w:r>
        <w:rPr>
          <w:rFonts w:ascii="Arial"/>
          <w:sz w:val="20"/>
        </w:rPr>
        <w:pict w14:anchorId="0A530105">
          <v:shape id="docshape140" o:spid="_x0000_s1122" type="#_x0000_t202" style="width:126pt;height:54pt;mso-left-percent:-10001;mso-top-percent:-10001;mso-position-horizontal:absolute;mso-position-horizontal-relative:char;mso-position-vertical:absolute;mso-position-vertical-relative:line;mso-left-percent:-10001;mso-top-percent:-10001" fillcolor="#ccc" stroked="f">
            <v:textbox inset="0,0,0,0">
              <w:txbxContent>
                <w:p w14:paraId="5C26DF6A" w14:textId="77777777" w:rsidR="00190658" w:rsidRDefault="005C1088">
                  <w:pPr>
                    <w:spacing w:before="57"/>
                    <w:ind w:left="134"/>
                    <w:rPr>
                      <w:rFonts w:ascii="Arial Black"/>
                      <w:color w:val="000000"/>
                      <w:sz w:val="36"/>
                    </w:rPr>
                  </w:pPr>
                  <w:r>
                    <w:rPr>
                      <w:rFonts w:ascii="Arial Black"/>
                      <w:color w:val="FFFFFF"/>
                      <w:sz w:val="36"/>
                    </w:rPr>
                    <w:t>Appendix</w:t>
                  </w:r>
                  <w:r>
                    <w:rPr>
                      <w:rFonts w:ascii="Arial Black"/>
                      <w:color w:val="FFFFFF"/>
                      <w:spacing w:val="-1"/>
                      <w:sz w:val="36"/>
                    </w:rPr>
                    <w:t xml:space="preserve"> </w:t>
                  </w:r>
                  <w:r>
                    <w:rPr>
                      <w:rFonts w:ascii="Arial Black"/>
                      <w:color w:val="FFFFFF"/>
                      <w:sz w:val="36"/>
                    </w:rPr>
                    <w:t>B</w:t>
                  </w:r>
                </w:p>
              </w:txbxContent>
            </v:textbox>
            <w10:anchorlock/>
          </v:shape>
        </w:pict>
      </w:r>
    </w:p>
    <w:p w14:paraId="55C22714" w14:textId="77777777" w:rsidR="00190658" w:rsidRDefault="00190658">
      <w:pPr>
        <w:pStyle w:val="BodyText"/>
        <w:rPr>
          <w:rFonts w:ascii="Arial"/>
          <w:sz w:val="20"/>
        </w:rPr>
      </w:pPr>
    </w:p>
    <w:p w14:paraId="1462121F" w14:textId="77777777" w:rsidR="00190658" w:rsidRDefault="00190658">
      <w:pPr>
        <w:pStyle w:val="BodyText"/>
        <w:rPr>
          <w:rFonts w:ascii="Arial"/>
          <w:sz w:val="20"/>
        </w:rPr>
      </w:pPr>
    </w:p>
    <w:p w14:paraId="115DD94D" w14:textId="77777777" w:rsidR="00190658" w:rsidRDefault="00190658">
      <w:pPr>
        <w:pStyle w:val="BodyText"/>
        <w:spacing w:before="6"/>
        <w:rPr>
          <w:rFonts w:ascii="Arial"/>
          <w:sz w:val="27"/>
        </w:rPr>
      </w:pPr>
    </w:p>
    <w:p w14:paraId="58660EA0" w14:textId="77777777" w:rsidR="00190658" w:rsidRDefault="005C1088">
      <w:pPr>
        <w:pStyle w:val="Heading1"/>
        <w:ind w:left="517" w:right="378"/>
      </w:pPr>
      <w:bookmarkStart w:id="368" w:name="SUPPLEMENTAL_INSTRUCTIONS_FOR_CASES_DIAG"/>
      <w:bookmarkEnd w:id="368"/>
      <w:r>
        <w:rPr>
          <w:color w:val="808080"/>
        </w:rPr>
        <w:t>SUPPLEMENTAL</w:t>
      </w:r>
      <w:r>
        <w:rPr>
          <w:color w:val="808080"/>
          <w:spacing w:val="1"/>
        </w:rPr>
        <w:t xml:space="preserve"> </w:t>
      </w:r>
      <w:r>
        <w:rPr>
          <w:color w:val="808080"/>
        </w:rPr>
        <w:t>INSTRUCTIONS</w:t>
      </w:r>
      <w:r>
        <w:rPr>
          <w:color w:val="808080"/>
          <w:spacing w:val="-144"/>
        </w:rPr>
        <w:t xml:space="preserve"> </w:t>
      </w:r>
      <w:r>
        <w:rPr>
          <w:color w:val="808080"/>
        </w:rPr>
        <w:t>FOR CASES DIAGNOSED PRIOR TO</w:t>
      </w:r>
      <w:r>
        <w:rPr>
          <w:color w:val="808080"/>
          <w:spacing w:val="-144"/>
        </w:rPr>
        <w:t xml:space="preserve"> </w:t>
      </w:r>
      <w:r>
        <w:rPr>
          <w:color w:val="808080"/>
        </w:rPr>
        <w:t>2010</w:t>
      </w:r>
    </w:p>
    <w:p w14:paraId="5E4BFE0B" w14:textId="77777777" w:rsidR="00190658" w:rsidRDefault="005C1088">
      <w:pPr>
        <w:pStyle w:val="Heading2"/>
        <w:spacing w:before="479"/>
        <w:ind w:left="517" w:right="382"/>
        <w:jc w:val="both"/>
      </w:pPr>
      <w:bookmarkStart w:id="369" w:name="Primary_Site_for_Solid_Tumors_Diagnosed_"/>
      <w:bookmarkEnd w:id="369"/>
      <w:r>
        <w:rPr>
          <w:color w:val="808080"/>
        </w:rPr>
        <w:t>Primary Site for Solid Tumors Diagnosed Prior to</w:t>
      </w:r>
      <w:r>
        <w:rPr>
          <w:color w:val="808080"/>
          <w:spacing w:val="-104"/>
        </w:rPr>
        <w:t xml:space="preserve"> </w:t>
      </w:r>
      <w:r>
        <w:rPr>
          <w:color w:val="808080"/>
        </w:rPr>
        <w:t>2007</w:t>
      </w:r>
    </w:p>
    <w:p w14:paraId="245DD7BF" w14:textId="1B479BE8" w:rsidR="00190658" w:rsidRDefault="005C1088">
      <w:pPr>
        <w:pStyle w:val="BodyText"/>
        <w:spacing w:before="239"/>
        <w:ind w:left="517" w:right="363"/>
        <w:jc w:val="both"/>
      </w:pPr>
      <w:r>
        <w:rPr>
          <w:rFonts w:ascii="Arial Black"/>
        </w:rPr>
        <w:t xml:space="preserve">These rules were replaced </w:t>
      </w:r>
      <w:r>
        <w:t>by the Multiple Primary and Histology Coding Rules</w:t>
      </w:r>
      <w:r>
        <w:rPr>
          <w:spacing w:val="1"/>
        </w:rPr>
        <w:t xml:space="preserve"> </w:t>
      </w:r>
      <w:r>
        <w:t xml:space="preserve">which were implemented for cases diagnosed January 1, </w:t>
      </w:r>
      <w:r w:rsidR="00A2040D">
        <w:t>2007,</w:t>
      </w:r>
      <w:r>
        <w:t xml:space="preserve"> and after. Enter the case into</w:t>
      </w:r>
      <w:r>
        <w:rPr>
          <w:spacing w:val="1"/>
        </w:rPr>
        <w:t xml:space="preserve"> </w:t>
      </w:r>
      <w:r>
        <w:t>the</w:t>
      </w:r>
      <w:r>
        <w:rPr>
          <w:spacing w:val="-8"/>
        </w:rPr>
        <w:t xml:space="preserve"> </w:t>
      </w:r>
      <w:r>
        <w:t>database</w:t>
      </w:r>
      <w:r>
        <w:rPr>
          <w:spacing w:val="-13"/>
        </w:rPr>
        <w:t xml:space="preserve"> </w:t>
      </w:r>
      <w:r>
        <w:t>as</w:t>
      </w:r>
      <w:r>
        <w:rPr>
          <w:spacing w:val="-9"/>
        </w:rPr>
        <w:t xml:space="preserve"> </w:t>
      </w:r>
      <w:r>
        <w:t>a</w:t>
      </w:r>
      <w:r>
        <w:rPr>
          <w:spacing w:val="-9"/>
        </w:rPr>
        <w:t xml:space="preserve"> </w:t>
      </w:r>
      <w:r>
        <w:t>single</w:t>
      </w:r>
      <w:r>
        <w:rPr>
          <w:spacing w:val="-11"/>
        </w:rPr>
        <w:t xml:space="preserve"> </w:t>
      </w:r>
      <w:r>
        <w:t>or</w:t>
      </w:r>
      <w:r>
        <w:rPr>
          <w:spacing w:val="-10"/>
        </w:rPr>
        <w:t xml:space="preserve"> </w:t>
      </w:r>
      <w:r>
        <w:t>multiple</w:t>
      </w:r>
      <w:r>
        <w:rPr>
          <w:spacing w:val="-15"/>
        </w:rPr>
        <w:t xml:space="preserve"> </w:t>
      </w:r>
      <w:r>
        <w:t>primaries</w:t>
      </w:r>
      <w:r>
        <w:rPr>
          <w:spacing w:val="-15"/>
        </w:rPr>
        <w:t xml:space="preserve"> </w:t>
      </w:r>
      <w:r>
        <w:rPr>
          <w:b/>
        </w:rPr>
        <w:t>as</w:t>
      </w:r>
      <w:r>
        <w:rPr>
          <w:b/>
          <w:spacing w:val="-11"/>
        </w:rPr>
        <w:t xml:space="preserve"> </w:t>
      </w:r>
      <w:r>
        <w:rPr>
          <w:b/>
        </w:rPr>
        <w:t>documented</w:t>
      </w:r>
      <w:r>
        <w:rPr>
          <w:b/>
          <w:spacing w:val="-12"/>
        </w:rPr>
        <w:t xml:space="preserve"> </w:t>
      </w:r>
      <w:r>
        <w:rPr>
          <w:b/>
        </w:rPr>
        <w:t>by</w:t>
      </w:r>
      <w:r>
        <w:rPr>
          <w:b/>
          <w:spacing w:val="-10"/>
        </w:rPr>
        <w:t xml:space="preserve"> </w:t>
      </w:r>
      <w:r>
        <w:rPr>
          <w:b/>
        </w:rPr>
        <w:t>the</w:t>
      </w:r>
      <w:r>
        <w:rPr>
          <w:b/>
          <w:spacing w:val="-8"/>
        </w:rPr>
        <w:t xml:space="preserve"> </w:t>
      </w:r>
      <w:r>
        <w:rPr>
          <w:b/>
        </w:rPr>
        <w:t>physician</w:t>
      </w:r>
      <w:r>
        <w:t>.</w:t>
      </w:r>
      <w:r>
        <w:rPr>
          <w:spacing w:val="-14"/>
        </w:rPr>
        <w:t xml:space="preserve"> </w:t>
      </w:r>
      <w:r>
        <w:t>If</w:t>
      </w:r>
      <w:r>
        <w:rPr>
          <w:spacing w:val="-9"/>
        </w:rPr>
        <w:t xml:space="preserve"> </w:t>
      </w:r>
      <w:r>
        <w:t>physician</w:t>
      </w:r>
      <w:r>
        <w:rPr>
          <w:spacing w:val="-58"/>
        </w:rPr>
        <w:t xml:space="preserve"> </w:t>
      </w:r>
      <w:r>
        <w:t>documentation is unavailable, then use the following guidelines: Primary Site, Laterality,</w:t>
      </w:r>
      <w:r>
        <w:rPr>
          <w:spacing w:val="1"/>
        </w:rPr>
        <w:t xml:space="preserve"> </w:t>
      </w:r>
      <w:r>
        <w:t>Morphology,</w:t>
      </w:r>
      <w:r>
        <w:rPr>
          <w:spacing w:val="-1"/>
        </w:rPr>
        <w:t xml:space="preserve"> </w:t>
      </w:r>
      <w:r>
        <w:t>and</w:t>
      </w:r>
      <w:r>
        <w:rPr>
          <w:spacing w:val="-1"/>
        </w:rPr>
        <w:t xml:space="preserve"> </w:t>
      </w:r>
      <w:r>
        <w:t>Timing</w:t>
      </w:r>
      <w:r>
        <w:rPr>
          <w:spacing w:val="-2"/>
        </w:rPr>
        <w:t xml:space="preserve"> </w:t>
      </w:r>
      <w:r>
        <w:t>are each</w:t>
      </w:r>
      <w:r>
        <w:rPr>
          <w:spacing w:val="-3"/>
        </w:rPr>
        <w:t xml:space="preserve"> </w:t>
      </w:r>
      <w:r>
        <w:t>considered.</w:t>
      </w:r>
    </w:p>
    <w:p w14:paraId="3F2A7581" w14:textId="77777777" w:rsidR="00190658" w:rsidRDefault="00190658">
      <w:pPr>
        <w:pStyle w:val="BodyText"/>
        <w:spacing w:before="1"/>
      </w:pPr>
    </w:p>
    <w:p w14:paraId="5AEABBC4" w14:textId="77777777" w:rsidR="00190658" w:rsidRDefault="005C1088">
      <w:pPr>
        <w:pStyle w:val="ListParagraph"/>
        <w:numPr>
          <w:ilvl w:val="0"/>
          <w:numId w:val="1"/>
        </w:numPr>
        <w:tabs>
          <w:tab w:val="left" w:pos="816"/>
        </w:tabs>
        <w:ind w:right="351" w:hanging="360"/>
        <w:jc w:val="both"/>
        <w:rPr>
          <w:sz w:val="24"/>
        </w:rPr>
      </w:pPr>
      <w:r>
        <w:rPr>
          <w:sz w:val="24"/>
        </w:rPr>
        <w:t>Use the instructions below under “</w:t>
      </w:r>
      <w:r>
        <w:rPr>
          <w:b/>
          <w:sz w:val="24"/>
        </w:rPr>
        <w:t>Site Differences</w:t>
      </w:r>
      <w:r>
        <w:rPr>
          <w:sz w:val="24"/>
        </w:rPr>
        <w:t xml:space="preserve">” and </w:t>
      </w:r>
      <w:r>
        <w:rPr>
          <w:b/>
          <w:sz w:val="24"/>
        </w:rPr>
        <w:t xml:space="preserve">“Laterality Differences” </w:t>
      </w:r>
      <w:r>
        <w:rPr>
          <w:sz w:val="24"/>
        </w:rPr>
        <w:t>to</w:t>
      </w:r>
      <w:r>
        <w:rPr>
          <w:spacing w:val="1"/>
          <w:sz w:val="24"/>
        </w:rPr>
        <w:t xml:space="preserve"> </w:t>
      </w:r>
      <w:r>
        <w:rPr>
          <w:sz w:val="24"/>
        </w:rPr>
        <w:t>decide</w:t>
      </w:r>
      <w:r>
        <w:rPr>
          <w:spacing w:val="-1"/>
          <w:sz w:val="24"/>
        </w:rPr>
        <w:t xml:space="preserve"> </w:t>
      </w:r>
      <w:r>
        <w:rPr>
          <w:sz w:val="24"/>
        </w:rPr>
        <w:t>whether</w:t>
      </w:r>
      <w:r>
        <w:rPr>
          <w:spacing w:val="-1"/>
          <w:sz w:val="24"/>
        </w:rPr>
        <w:t xml:space="preserve"> </w:t>
      </w:r>
      <w:r>
        <w:rPr>
          <w:sz w:val="24"/>
        </w:rPr>
        <w:t>the</w:t>
      </w:r>
      <w:r>
        <w:rPr>
          <w:spacing w:val="-1"/>
          <w:sz w:val="24"/>
        </w:rPr>
        <w:t xml:space="preserve"> </w:t>
      </w:r>
      <w:r>
        <w:rPr>
          <w:sz w:val="24"/>
        </w:rPr>
        <w:t>tumor(s)</w:t>
      </w:r>
      <w:r>
        <w:rPr>
          <w:spacing w:val="-1"/>
          <w:sz w:val="24"/>
        </w:rPr>
        <w:t xml:space="preserve"> </w:t>
      </w:r>
      <w:r>
        <w:rPr>
          <w:sz w:val="24"/>
        </w:rPr>
        <w:t>is</w:t>
      </w:r>
      <w:r>
        <w:rPr>
          <w:spacing w:val="1"/>
          <w:sz w:val="24"/>
        </w:rPr>
        <w:t xml:space="preserve"> </w:t>
      </w:r>
      <w:r>
        <w:rPr>
          <w:sz w:val="24"/>
        </w:rPr>
        <w:t>one</w:t>
      </w:r>
      <w:r>
        <w:rPr>
          <w:spacing w:val="-3"/>
          <w:sz w:val="24"/>
        </w:rPr>
        <w:t xml:space="preserve"> </w:t>
      </w:r>
      <w:r>
        <w:rPr>
          <w:sz w:val="24"/>
        </w:rPr>
        <w:t>site or</w:t>
      </w:r>
      <w:r>
        <w:rPr>
          <w:spacing w:val="-1"/>
          <w:sz w:val="24"/>
        </w:rPr>
        <w:t xml:space="preserve"> </w:t>
      </w:r>
      <w:r>
        <w:rPr>
          <w:sz w:val="24"/>
        </w:rPr>
        <w:t>multiple</w:t>
      </w:r>
      <w:r>
        <w:rPr>
          <w:spacing w:val="-9"/>
          <w:sz w:val="24"/>
        </w:rPr>
        <w:t xml:space="preserve"> </w:t>
      </w:r>
      <w:proofErr w:type="gramStart"/>
      <w:r>
        <w:rPr>
          <w:sz w:val="24"/>
        </w:rPr>
        <w:t>sites</w:t>
      </w:r>
      <w:proofErr w:type="gramEnd"/>
    </w:p>
    <w:p w14:paraId="7A32293D" w14:textId="77777777" w:rsidR="00190658" w:rsidRDefault="005C1088">
      <w:pPr>
        <w:pStyle w:val="ListParagraph"/>
        <w:numPr>
          <w:ilvl w:val="0"/>
          <w:numId w:val="1"/>
        </w:numPr>
        <w:tabs>
          <w:tab w:val="left" w:pos="844"/>
        </w:tabs>
        <w:spacing w:before="1"/>
        <w:ind w:right="361" w:hanging="360"/>
        <w:jc w:val="both"/>
        <w:rPr>
          <w:sz w:val="24"/>
        </w:rPr>
      </w:pPr>
      <w:r>
        <w:rPr>
          <w:sz w:val="24"/>
        </w:rPr>
        <w:t>Follow the instructions below under “</w:t>
      </w:r>
      <w:r>
        <w:rPr>
          <w:b/>
          <w:sz w:val="24"/>
        </w:rPr>
        <w:t>Morphology Differences</w:t>
      </w:r>
      <w:r>
        <w:rPr>
          <w:sz w:val="24"/>
        </w:rPr>
        <w:t>” to decide whether</w:t>
      </w:r>
      <w:r>
        <w:rPr>
          <w:spacing w:val="1"/>
          <w:sz w:val="24"/>
        </w:rPr>
        <w:t xml:space="preserve"> </w:t>
      </w:r>
      <w:r>
        <w:rPr>
          <w:sz w:val="24"/>
        </w:rPr>
        <w:t>tumors (other than lymphomas or leukemias) represent a single histology or mixed/</w:t>
      </w:r>
      <w:r>
        <w:rPr>
          <w:spacing w:val="1"/>
          <w:sz w:val="24"/>
        </w:rPr>
        <w:t xml:space="preserve"> </w:t>
      </w:r>
      <w:r>
        <w:rPr>
          <w:sz w:val="24"/>
        </w:rPr>
        <w:t>multiple</w:t>
      </w:r>
      <w:r>
        <w:rPr>
          <w:spacing w:val="-1"/>
          <w:sz w:val="24"/>
        </w:rPr>
        <w:t xml:space="preserve"> </w:t>
      </w:r>
      <w:proofErr w:type="gramStart"/>
      <w:r>
        <w:rPr>
          <w:sz w:val="24"/>
        </w:rPr>
        <w:t>histologies</w:t>
      </w:r>
      <w:proofErr w:type="gramEnd"/>
    </w:p>
    <w:p w14:paraId="7164FD99" w14:textId="77777777" w:rsidR="00190658" w:rsidRDefault="005C1088">
      <w:pPr>
        <w:pStyle w:val="ListParagraph"/>
        <w:numPr>
          <w:ilvl w:val="0"/>
          <w:numId w:val="1"/>
        </w:numPr>
        <w:tabs>
          <w:tab w:val="left" w:pos="825"/>
        </w:tabs>
        <w:ind w:right="382" w:hanging="360"/>
        <w:jc w:val="both"/>
        <w:rPr>
          <w:sz w:val="24"/>
        </w:rPr>
      </w:pPr>
      <w:r>
        <w:rPr>
          <w:sz w:val="24"/>
        </w:rPr>
        <w:t>Follow the instructions below under “</w:t>
      </w:r>
      <w:r>
        <w:rPr>
          <w:b/>
          <w:sz w:val="24"/>
        </w:rPr>
        <w:t>Timing Differences</w:t>
      </w:r>
      <w:r>
        <w:rPr>
          <w:sz w:val="24"/>
        </w:rPr>
        <w:t>” to decide if one or more</w:t>
      </w:r>
      <w:r>
        <w:rPr>
          <w:spacing w:val="1"/>
          <w:sz w:val="24"/>
        </w:rPr>
        <w:t xml:space="preserve"> </w:t>
      </w:r>
      <w:r>
        <w:rPr>
          <w:sz w:val="24"/>
        </w:rPr>
        <w:t>primaries are</w:t>
      </w:r>
      <w:r>
        <w:rPr>
          <w:spacing w:val="-4"/>
          <w:sz w:val="24"/>
        </w:rPr>
        <w:t xml:space="preserve"> </w:t>
      </w:r>
      <w:proofErr w:type="gramStart"/>
      <w:r>
        <w:rPr>
          <w:sz w:val="24"/>
        </w:rPr>
        <w:t>involved</w:t>
      </w:r>
      <w:proofErr w:type="gramEnd"/>
    </w:p>
    <w:p w14:paraId="4A61BAE9" w14:textId="77777777" w:rsidR="00190658" w:rsidRDefault="00190658">
      <w:pPr>
        <w:pStyle w:val="BodyText"/>
        <w:rPr>
          <w:sz w:val="26"/>
        </w:rPr>
      </w:pPr>
    </w:p>
    <w:p w14:paraId="224C5EE1" w14:textId="77777777" w:rsidR="00190658" w:rsidRDefault="005C1088">
      <w:pPr>
        <w:pStyle w:val="Heading2"/>
        <w:spacing w:before="214"/>
        <w:ind w:left="517"/>
        <w:jc w:val="both"/>
      </w:pPr>
      <w:bookmarkStart w:id="370" w:name="Site_Differences"/>
      <w:bookmarkEnd w:id="370"/>
      <w:r>
        <w:rPr>
          <w:color w:val="808080"/>
        </w:rPr>
        <w:t>Site</w:t>
      </w:r>
      <w:r>
        <w:rPr>
          <w:color w:val="808080"/>
          <w:spacing w:val="-9"/>
        </w:rPr>
        <w:t xml:space="preserve"> </w:t>
      </w:r>
      <w:r>
        <w:rPr>
          <w:color w:val="808080"/>
        </w:rPr>
        <w:t>Differences</w:t>
      </w:r>
    </w:p>
    <w:p w14:paraId="66E0963B" w14:textId="77777777" w:rsidR="00190658" w:rsidRDefault="005C1088">
      <w:pPr>
        <w:pStyle w:val="BodyText"/>
        <w:spacing w:before="239" w:line="242" w:lineRule="auto"/>
        <w:ind w:left="517" w:right="365"/>
        <w:jc w:val="both"/>
      </w:pPr>
      <w:r>
        <w:rPr>
          <w:rFonts w:ascii="Arial Black"/>
          <w:spacing w:val="-1"/>
        </w:rPr>
        <w:t>Primary</w:t>
      </w:r>
      <w:r>
        <w:rPr>
          <w:rFonts w:ascii="Arial Black"/>
          <w:spacing w:val="-11"/>
        </w:rPr>
        <w:t xml:space="preserve"> </w:t>
      </w:r>
      <w:r>
        <w:rPr>
          <w:rFonts w:ascii="Arial Black"/>
          <w:spacing w:val="-1"/>
        </w:rPr>
        <w:t>Site</w:t>
      </w:r>
      <w:r>
        <w:rPr>
          <w:rFonts w:ascii="Arial Black"/>
          <w:spacing w:val="-13"/>
        </w:rPr>
        <w:t xml:space="preserve"> </w:t>
      </w:r>
      <w:r>
        <w:rPr>
          <w:rFonts w:ascii="Arial Black"/>
          <w:spacing w:val="-1"/>
        </w:rPr>
        <w:t>and</w:t>
      </w:r>
      <w:r>
        <w:rPr>
          <w:rFonts w:ascii="Arial Black"/>
          <w:spacing w:val="-13"/>
        </w:rPr>
        <w:t xml:space="preserve"> </w:t>
      </w:r>
      <w:r>
        <w:rPr>
          <w:rFonts w:ascii="Arial Black"/>
          <w:spacing w:val="-1"/>
        </w:rPr>
        <w:t>Laterality</w:t>
      </w:r>
      <w:r>
        <w:rPr>
          <w:rFonts w:ascii="Arial Black"/>
          <w:spacing w:val="-17"/>
        </w:rPr>
        <w:t xml:space="preserve"> </w:t>
      </w:r>
      <w:r>
        <w:rPr>
          <w:spacing w:val="-1"/>
        </w:rPr>
        <w:t>are</w:t>
      </w:r>
      <w:r>
        <w:rPr>
          <w:spacing w:val="-13"/>
        </w:rPr>
        <w:t xml:space="preserve"> </w:t>
      </w:r>
      <w:r>
        <w:rPr>
          <w:spacing w:val="-1"/>
        </w:rPr>
        <w:t>used</w:t>
      </w:r>
      <w:r>
        <w:rPr>
          <w:spacing w:val="-13"/>
        </w:rPr>
        <w:t xml:space="preserve"> </w:t>
      </w:r>
      <w:r>
        <w:rPr>
          <w:spacing w:val="-1"/>
        </w:rPr>
        <w:t>together</w:t>
      </w:r>
      <w:r>
        <w:rPr>
          <w:spacing w:val="-14"/>
        </w:rPr>
        <w:t xml:space="preserve"> </w:t>
      </w:r>
      <w:r>
        <w:rPr>
          <w:spacing w:val="-1"/>
        </w:rPr>
        <w:t>to</w:t>
      </w:r>
      <w:r>
        <w:rPr>
          <w:spacing w:val="-10"/>
        </w:rPr>
        <w:t xml:space="preserve"> </w:t>
      </w:r>
      <w:r>
        <w:t>determine</w:t>
      </w:r>
      <w:r>
        <w:rPr>
          <w:spacing w:val="-15"/>
        </w:rPr>
        <w:t xml:space="preserve"> </w:t>
      </w:r>
      <w:r>
        <w:t>whether</w:t>
      </w:r>
      <w:r>
        <w:rPr>
          <w:spacing w:val="-14"/>
        </w:rPr>
        <w:t xml:space="preserve"> </w:t>
      </w:r>
      <w:r>
        <w:t>two</w:t>
      </w:r>
      <w:r>
        <w:rPr>
          <w:spacing w:val="-9"/>
        </w:rPr>
        <w:t xml:space="preserve"> </w:t>
      </w:r>
      <w:r>
        <w:t>lesions</w:t>
      </w:r>
      <w:r>
        <w:rPr>
          <w:spacing w:val="-13"/>
        </w:rPr>
        <w:t xml:space="preserve"> </w:t>
      </w:r>
      <w:r>
        <w:t>are</w:t>
      </w:r>
      <w:r>
        <w:rPr>
          <w:spacing w:val="-57"/>
        </w:rPr>
        <w:t xml:space="preserve"> </w:t>
      </w:r>
      <w:r>
        <w:t>considered one or two tumors based on anatomic location. The ICD-O-2 and ICD-O-3</w:t>
      </w:r>
      <w:r>
        <w:rPr>
          <w:spacing w:val="1"/>
        </w:rPr>
        <w:t xml:space="preserve"> </w:t>
      </w:r>
      <w:r>
        <w:rPr>
          <w:spacing w:val="-1"/>
        </w:rPr>
        <w:t>topography</w:t>
      </w:r>
      <w:r>
        <w:rPr>
          <w:spacing w:val="-12"/>
        </w:rPr>
        <w:t xml:space="preserve"> </w:t>
      </w:r>
      <w:r>
        <w:rPr>
          <w:spacing w:val="-1"/>
        </w:rPr>
        <w:t>codes</w:t>
      </w:r>
      <w:r>
        <w:rPr>
          <w:spacing w:val="-14"/>
        </w:rPr>
        <w:t xml:space="preserve"> </w:t>
      </w:r>
      <w:r>
        <w:rPr>
          <w:spacing w:val="-1"/>
        </w:rPr>
        <w:t>each</w:t>
      </w:r>
      <w:r>
        <w:rPr>
          <w:spacing w:val="-13"/>
        </w:rPr>
        <w:t xml:space="preserve"> </w:t>
      </w:r>
      <w:r>
        <w:rPr>
          <w:spacing w:val="-1"/>
        </w:rPr>
        <w:t>have</w:t>
      </w:r>
      <w:r>
        <w:rPr>
          <w:spacing w:val="-11"/>
        </w:rPr>
        <w:t xml:space="preserve"> </w:t>
      </w:r>
      <w:r>
        <w:rPr>
          <w:spacing w:val="-1"/>
        </w:rPr>
        <w:t>four</w:t>
      </w:r>
      <w:r>
        <w:rPr>
          <w:spacing w:val="-13"/>
        </w:rPr>
        <w:t xml:space="preserve"> </w:t>
      </w:r>
      <w:r>
        <w:rPr>
          <w:spacing w:val="-1"/>
        </w:rPr>
        <w:t>characters:</w:t>
      </w:r>
      <w:r>
        <w:rPr>
          <w:spacing w:val="-12"/>
        </w:rPr>
        <w:t xml:space="preserve"> </w:t>
      </w:r>
      <w:r>
        <w:rPr>
          <w:spacing w:val="-1"/>
        </w:rPr>
        <w:t>the</w:t>
      </w:r>
      <w:r>
        <w:rPr>
          <w:spacing w:val="-11"/>
        </w:rPr>
        <w:t xml:space="preserve"> </w:t>
      </w:r>
      <w:r>
        <w:rPr>
          <w:spacing w:val="-1"/>
        </w:rPr>
        <w:t>letter</w:t>
      </w:r>
      <w:r>
        <w:rPr>
          <w:spacing w:val="-13"/>
        </w:rPr>
        <w:t xml:space="preserve"> </w:t>
      </w:r>
      <w:r>
        <w:t>C</w:t>
      </w:r>
      <w:r>
        <w:rPr>
          <w:spacing w:val="-11"/>
        </w:rPr>
        <w:t xml:space="preserve"> </w:t>
      </w:r>
      <w:r>
        <w:t>followed</w:t>
      </w:r>
      <w:r>
        <w:rPr>
          <w:spacing w:val="-11"/>
        </w:rPr>
        <w:t xml:space="preserve"> </w:t>
      </w:r>
      <w:r>
        <w:t>by</w:t>
      </w:r>
      <w:r>
        <w:rPr>
          <w:spacing w:val="-12"/>
        </w:rPr>
        <w:t xml:space="preserve"> </w:t>
      </w:r>
      <w:r>
        <w:t>three</w:t>
      </w:r>
      <w:r>
        <w:rPr>
          <w:spacing w:val="-12"/>
        </w:rPr>
        <w:t xml:space="preserve"> </w:t>
      </w:r>
      <w:r>
        <w:t>digits</w:t>
      </w:r>
      <w:r>
        <w:rPr>
          <w:spacing w:val="-10"/>
        </w:rPr>
        <w:t xml:space="preserve"> </w:t>
      </w:r>
      <w:r>
        <w:t>(e.g.,</w:t>
      </w:r>
      <w:r>
        <w:rPr>
          <w:spacing w:val="-12"/>
        </w:rPr>
        <w:t xml:space="preserve"> </w:t>
      </w:r>
      <w:r>
        <w:t>C61.9).</w:t>
      </w:r>
      <w:r>
        <w:rPr>
          <w:spacing w:val="-57"/>
        </w:rPr>
        <w:t xml:space="preserve"> </w:t>
      </w:r>
      <w:r>
        <w:t>The</w:t>
      </w:r>
      <w:r>
        <w:rPr>
          <w:spacing w:val="-8"/>
        </w:rPr>
        <w:t xml:space="preserve"> </w:t>
      </w:r>
      <w:r>
        <w:t>fourth</w:t>
      </w:r>
      <w:r>
        <w:rPr>
          <w:spacing w:val="-8"/>
        </w:rPr>
        <w:t xml:space="preserve"> </w:t>
      </w:r>
      <w:r>
        <w:t>character</w:t>
      </w:r>
      <w:r>
        <w:rPr>
          <w:spacing w:val="-9"/>
        </w:rPr>
        <w:t xml:space="preserve"> </w:t>
      </w:r>
      <w:r>
        <w:t>represents</w:t>
      </w:r>
      <w:r>
        <w:rPr>
          <w:spacing w:val="-7"/>
        </w:rPr>
        <w:t xml:space="preserve"> </w:t>
      </w:r>
      <w:r>
        <w:t>a</w:t>
      </w:r>
      <w:r>
        <w:rPr>
          <w:spacing w:val="-8"/>
        </w:rPr>
        <w:t xml:space="preserve"> </w:t>
      </w:r>
      <w:r>
        <w:t>subcategory.</w:t>
      </w:r>
      <w:r>
        <w:rPr>
          <w:spacing w:val="-8"/>
        </w:rPr>
        <w:t xml:space="preserve"> </w:t>
      </w:r>
      <w:r>
        <w:t>In</w:t>
      </w:r>
      <w:r>
        <w:rPr>
          <w:spacing w:val="-8"/>
        </w:rPr>
        <w:t xml:space="preserve"> </w:t>
      </w:r>
      <w:r>
        <w:t>general,</w:t>
      </w:r>
      <w:r>
        <w:rPr>
          <w:spacing w:val="-8"/>
        </w:rPr>
        <w:t xml:space="preserve"> </w:t>
      </w:r>
      <w:r>
        <w:t>the</w:t>
      </w:r>
      <w:r>
        <w:rPr>
          <w:spacing w:val="-7"/>
        </w:rPr>
        <w:t xml:space="preserve"> </w:t>
      </w:r>
      <w:r>
        <w:t>first</w:t>
      </w:r>
      <w:r>
        <w:rPr>
          <w:spacing w:val="-8"/>
        </w:rPr>
        <w:t xml:space="preserve"> </w:t>
      </w:r>
      <w:r>
        <w:t>three</w:t>
      </w:r>
      <w:r>
        <w:rPr>
          <w:spacing w:val="-8"/>
        </w:rPr>
        <w:t xml:space="preserve"> </w:t>
      </w:r>
      <w:r>
        <w:t>characters</w:t>
      </w:r>
      <w:r>
        <w:rPr>
          <w:spacing w:val="-7"/>
        </w:rPr>
        <w:t xml:space="preserve"> </w:t>
      </w:r>
      <w:r>
        <w:t>represent</w:t>
      </w:r>
      <w:r>
        <w:rPr>
          <w:spacing w:val="-58"/>
        </w:rPr>
        <w:t xml:space="preserve"> </w:t>
      </w:r>
      <w:r>
        <w:t>an</w:t>
      </w:r>
      <w:r>
        <w:rPr>
          <w:spacing w:val="-6"/>
        </w:rPr>
        <w:t xml:space="preserve"> </w:t>
      </w:r>
      <w:r>
        <w:t>individual</w:t>
      </w:r>
      <w:r>
        <w:rPr>
          <w:spacing w:val="-14"/>
        </w:rPr>
        <w:t xml:space="preserve"> </w:t>
      </w:r>
      <w:proofErr w:type="gramStart"/>
      <w:r>
        <w:t>organ</w:t>
      </w:r>
      <w:proofErr w:type="gramEnd"/>
      <w:r>
        <w:rPr>
          <w:spacing w:val="-6"/>
        </w:rPr>
        <w:t xml:space="preserve"> </w:t>
      </w:r>
      <w:r>
        <w:t>and</w:t>
      </w:r>
      <w:r>
        <w:rPr>
          <w:spacing w:val="-6"/>
        </w:rPr>
        <w:t xml:space="preserve"> </w:t>
      </w:r>
      <w:r>
        <w:t>the</w:t>
      </w:r>
      <w:r>
        <w:rPr>
          <w:spacing w:val="-5"/>
        </w:rPr>
        <w:t xml:space="preserve"> </w:t>
      </w:r>
      <w:r>
        <w:t>fourth</w:t>
      </w:r>
      <w:r>
        <w:rPr>
          <w:spacing w:val="-6"/>
        </w:rPr>
        <w:t xml:space="preserve"> </w:t>
      </w:r>
      <w:r>
        <w:t>character</w:t>
      </w:r>
      <w:r>
        <w:rPr>
          <w:spacing w:val="-14"/>
        </w:rPr>
        <w:t xml:space="preserve"> </w:t>
      </w:r>
      <w:r>
        <w:t>is</w:t>
      </w:r>
      <w:r>
        <w:rPr>
          <w:spacing w:val="-4"/>
        </w:rPr>
        <w:t xml:space="preserve"> </w:t>
      </w:r>
      <w:r>
        <w:t>a</w:t>
      </w:r>
      <w:r>
        <w:rPr>
          <w:spacing w:val="-5"/>
        </w:rPr>
        <w:t xml:space="preserve"> </w:t>
      </w:r>
      <w:r>
        <w:t>subsite</w:t>
      </w:r>
      <w:r>
        <w:rPr>
          <w:spacing w:val="-9"/>
        </w:rPr>
        <w:t xml:space="preserve"> </w:t>
      </w:r>
      <w:r>
        <w:t>or</w:t>
      </w:r>
      <w:r>
        <w:rPr>
          <w:spacing w:val="-8"/>
        </w:rPr>
        <w:t xml:space="preserve"> </w:t>
      </w:r>
      <w:r>
        <w:t>a</w:t>
      </w:r>
      <w:r>
        <w:rPr>
          <w:spacing w:val="-5"/>
        </w:rPr>
        <w:t xml:space="preserve"> </w:t>
      </w:r>
      <w:r>
        <w:t>portion</w:t>
      </w:r>
      <w:r>
        <w:rPr>
          <w:spacing w:val="-12"/>
        </w:rPr>
        <w:t xml:space="preserve"> </w:t>
      </w:r>
      <w:r>
        <w:t>of</w:t>
      </w:r>
      <w:r>
        <w:rPr>
          <w:spacing w:val="-6"/>
        </w:rPr>
        <w:t xml:space="preserve"> </w:t>
      </w:r>
      <w:r>
        <w:t>that</w:t>
      </w:r>
      <w:r>
        <w:rPr>
          <w:spacing w:val="-6"/>
        </w:rPr>
        <w:t xml:space="preserve"> </w:t>
      </w:r>
      <w:r>
        <w:t>organ.</w:t>
      </w:r>
      <w:r>
        <w:rPr>
          <w:spacing w:val="-9"/>
        </w:rPr>
        <w:t xml:space="preserve"> </w:t>
      </w:r>
      <w:r>
        <w:t>However,</w:t>
      </w:r>
      <w:r>
        <w:rPr>
          <w:spacing w:val="-57"/>
        </w:rPr>
        <w:t xml:space="preserve"> </w:t>
      </w:r>
      <w:r>
        <w:t>in some instances two or more three-character ICD-O-3 topography codes apply to a single</w:t>
      </w:r>
      <w:r>
        <w:rPr>
          <w:spacing w:val="-57"/>
        </w:rPr>
        <w:t xml:space="preserve"> </w:t>
      </w:r>
      <w:r>
        <w:t>organ. The rules for distinguishing single from multiple sites address (1) whether organs or</w:t>
      </w:r>
      <w:r>
        <w:rPr>
          <w:spacing w:val="1"/>
        </w:rPr>
        <w:t xml:space="preserve"> </w:t>
      </w:r>
      <w:r>
        <w:rPr>
          <w:spacing w:val="-6"/>
        </w:rPr>
        <w:t>subsites</w:t>
      </w:r>
      <w:r>
        <w:rPr>
          <w:spacing w:val="-11"/>
        </w:rPr>
        <w:t xml:space="preserve"> </w:t>
      </w:r>
      <w:r>
        <w:rPr>
          <w:spacing w:val="-6"/>
        </w:rPr>
        <w:t>of organs</w:t>
      </w:r>
      <w:r>
        <w:rPr>
          <w:spacing w:val="-9"/>
        </w:rPr>
        <w:t xml:space="preserve"> </w:t>
      </w:r>
      <w:r>
        <w:rPr>
          <w:spacing w:val="-6"/>
        </w:rPr>
        <w:t>represent</w:t>
      </w:r>
      <w:r>
        <w:rPr>
          <w:spacing w:val="-13"/>
        </w:rPr>
        <w:t xml:space="preserve"> </w:t>
      </w:r>
      <w:r>
        <w:rPr>
          <w:spacing w:val="-5"/>
        </w:rPr>
        <w:t>unique</w:t>
      </w:r>
      <w:r>
        <w:rPr>
          <w:spacing w:val="-11"/>
        </w:rPr>
        <w:t xml:space="preserve"> </w:t>
      </w:r>
      <w:r>
        <w:rPr>
          <w:spacing w:val="-5"/>
        </w:rPr>
        <w:t>tumors,</w:t>
      </w:r>
      <w:r>
        <w:rPr>
          <w:spacing w:val="-15"/>
        </w:rPr>
        <w:t xml:space="preserve"> </w:t>
      </w:r>
      <w:r>
        <w:rPr>
          <w:spacing w:val="-5"/>
        </w:rPr>
        <w:t>(2)</w:t>
      </w:r>
      <w:r>
        <w:rPr>
          <w:spacing w:val="-10"/>
        </w:rPr>
        <w:t xml:space="preserve"> </w:t>
      </w:r>
      <w:r>
        <w:rPr>
          <w:spacing w:val="-5"/>
        </w:rPr>
        <w:t>whether</w:t>
      </w:r>
      <w:r>
        <w:rPr>
          <w:spacing w:val="-13"/>
        </w:rPr>
        <w:t xml:space="preserve"> </w:t>
      </w:r>
      <w:r>
        <w:rPr>
          <w:spacing w:val="-5"/>
        </w:rPr>
        <w:t>a</w:t>
      </w:r>
      <w:r>
        <w:rPr>
          <w:spacing w:val="1"/>
        </w:rPr>
        <w:t xml:space="preserve"> </w:t>
      </w:r>
      <w:r>
        <w:rPr>
          <w:spacing w:val="-5"/>
        </w:rPr>
        <w:t>unique</w:t>
      </w:r>
      <w:r>
        <w:rPr>
          <w:spacing w:val="-12"/>
        </w:rPr>
        <w:t xml:space="preserve"> </w:t>
      </w:r>
      <w:r>
        <w:rPr>
          <w:spacing w:val="-5"/>
        </w:rPr>
        <w:t>organ</w:t>
      </w:r>
      <w:r>
        <w:rPr>
          <w:spacing w:val="-10"/>
        </w:rPr>
        <w:t xml:space="preserve"> </w:t>
      </w:r>
      <w:r>
        <w:rPr>
          <w:spacing w:val="-5"/>
        </w:rPr>
        <w:t>is</w:t>
      </w:r>
      <w:r>
        <w:rPr>
          <w:spacing w:val="38"/>
        </w:rPr>
        <w:t xml:space="preserve"> </w:t>
      </w:r>
      <w:proofErr w:type="gramStart"/>
      <w:r>
        <w:rPr>
          <w:spacing w:val="-5"/>
        </w:rPr>
        <w:t>represented</w:t>
      </w:r>
      <w:proofErr w:type="gramEnd"/>
    </w:p>
    <w:p w14:paraId="50F053FD" w14:textId="77777777" w:rsidR="00190658" w:rsidRDefault="00190658">
      <w:pPr>
        <w:spacing w:line="242" w:lineRule="auto"/>
        <w:jc w:val="both"/>
        <w:sectPr w:rsidR="00190658">
          <w:headerReference w:type="default" r:id="rId113"/>
          <w:footerReference w:type="default" r:id="rId114"/>
          <w:pgSz w:w="12240" w:h="15840"/>
          <w:pgMar w:top="1440" w:right="1120" w:bottom="280" w:left="1700" w:header="0" w:footer="0" w:gutter="0"/>
          <w:cols w:space="720"/>
        </w:sectPr>
      </w:pPr>
    </w:p>
    <w:p w14:paraId="2ED2E2BC" w14:textId="77777777" w:rsidR="00190658" w:rsidRDefault="00190658">
      <w:pPr>
        <w:pStyle w:val="BodyText"/>
        <w:rPr>
          <w:sz w:val="20"/>
        </w:rPr>
      </w:pPr>
    </w:p>
    <w:p w14:paraId="6B510742" w14:textId="77777777" w:rsidR="00190658" w:rsidRDefault="00190658">
      <w:pPr>
        <w:pStyle w:val="BodyText"/>
        <w:spacing w:before="10"/>
        <w:rPr>
          <w:sz w:val="25"/>
        </w:rPr>
      </w:pPr>
    </w:p>
    <w:p w14:paraId="1E905B53" w14:textId="77777777" w:rsidR="00190658" w:rsidRDefault="005C1088">
      <w:pPr>
        <w:pStyle w:val="BodyText"/>
        <w:spacing w:before="100"/>
        <w:ind w:left="517" w:right="387"/>
        <w:jc w:val="both"/>
      </w:pPr>
      <w:r>
        <w:t>by one three-character ICD-O-3 topography code or more, and (3) whether a paired site is</w:t>
      </w:r>
      <w:r>
        <w:rPr>
          <w:spacing w:val="1"/>
        </w:rPr>
        <w:t xml:space="preserve"> </w:t>
      </w:r>
      <w:r>
        <w:t>involved.</w:t>
      </w:r>
    </w:p>
    <w:p w14:paraId="230C4BCE" w14:textId="77777777" w:rsidR="00190658" w:rsidRDefault="005C1088">
      <w:pPr>
        <w:spacing w:before="225"/>
        <w:ind w:left="517" w:right="372"/>
        <w:jc w:val="both"/>
        <w:rPr>
          <w:sz w:val="24"/>
        </w:rPr>
      </w:pPr>
      <w:r>
        <w:rPr>
          <w:b/>
          <w:i/>
          <w:w w:val="90"/>
          <w:sz w:val="26"/>
        </w:rPr>
        <w:t xml:space="preserve">Note: Site organs are represented by a </w:t>
      </w:r>
      <w:r>
        <w:rPr>
          <w:b/>
          <w:i/>
          <w:spacing w:val="13"/>
          <w:w w:val="90"/>
          <w:sz w:val="26"/>
        </w:rPr>
        <w:t xml:space="preserve">single three-character </w:t>
      </w:r>
      <w:r>
        <w:rPr>
          <w:b/>
          <w:i/>
          <w:w w:val="90"/>
          <w:sz w:val="26"/>
        </w:rPr>
        <w:t xml:space="preserve">ICD-O-3 </w:t>
      </w:r>
      <w:r>
        <w:rPr>
          <w:b/>
          <w:i/>
          <w:spacing w:val="10"/>
          <w:w w:val="90"/>
          <w:sz w:val="26"/>
        </w:rPr>
        <w:t xml:space="preserve">code. </w:t>
      </w:r>
      <w:r>
        <w:rPr>
          <w:w w:val="90"/>
          <w:sz w:val="24"/>
        </w:rPr>
        <w:t>A</w:t>
      </w:r>
      <w:r>
        <w:rPr>
          <w:spacing w:val="1"/>
          <w:w w:val="90"/>
          <w:sz w:val="24"/>
        </w:rPr>
        <w:t xml:space="preserve"> </w:t>
      </w:r>
      <w:r>
        <w:rPr>
          <w:sz w:val="24"/>
        </w:rPr>
        <w:t xml:space="preserve">difference in the </w:t>
      </w:r>
      <w:r>
        <w:rPr>
          <w:b/>
          <w:sz w:val="24"/>
        </w:rPr>
        <w:t xml:space="preserve">third </w:t>
      </w:r>
      <w:r>
        <w:rPr>
          <w:sz w:val="24"/>
        </w:rPr>
        <w:t>character of the ICD-O-3 topography code designates a separate site</w:t>
      </w:r>
      <w:r>
        <w:rPr>
          <w:spacing w:val="-57"/>
          <w:sz w:val="24"/>
        </w:rPr>
        <w:t xml:space="preserve"> </w:t>
      </w:r>
      <w:r>
        <w:rPr>
          <w:sz w:val="24"/>
        </w:rPr>
        <w:t>for</w:t>
      </w:r>
      <w:r>
        <w:rPr>
          <w:spacing w:val="-2"/>
          <w:sz w:val="24"/>
        </w:rPr>
        <w:t xml:space="preserve"> </w:t>
      </w:r>
      <w:r>
        <w:rPr>
          <w:sz w:val="24"/>
        </w:rPr>
        <w:t>all primary sites other</w:t>
      </w:r>
      <w:r>
        <w:rPr>
          <w:spacing w:val="-4"/>
          <w:sz w:val="24"/>
        </w:rPr>
        <w:t xml:space="preserve"> </w:t>
      </w:r>
      <w:r>
        <w:rPr>
          <w:sz w:val="24"/>
        </w:rPr>
        <w:t>than</w:t>
      </w:r>
      <w:r>
        <w:rPr>
          <w:spacing w:val="-1"/>
          <w:sz w:val="24"/>
        </w:rPr>
        <w:t xml:space="preserve"> </w:t>
      </w:r>
      <w:r>
        <w:rPr>
          <w:sz w:val="24"/>
        </w:rPr>
        <w:t>those listed</w:t>
      </w:r>
      <w:r>
        <w:rPr>
          <w:spacing w:val="-7"/>
          <w:sz w:val="24"/>
        </w:rPr>
        <w:t xml:space="preserve"> </w:t>
      </w:r>
      <w:proofErr w:type="gramStart"/>
      <w:r>
        <w:rPr>
          <w:sz w:val="24"/>
        </w:rPr>
        <w:t>below</w:t>
      </w:r>
      <w:proofErr w:type="gramEnd"/>
    </w:p>
    <w:p w14:paraId="29C4F0B5" w14:textId="77777777" w:rsidR="00190658" w:rsidRDefault="00190658">
      <w:pPr>
        <w:pStyle w:val="BodyText"/>
        <w:spacing w:before="2"/>
        <w:rPr>
          <w:sz w:val="33"/>
        </w:rPr>
      </w:pPr>
    </w:p>
    <w:p w14:paraId="0353258D" w14:textId="77777777" w:rsidR="00190658" w:rsidRDefault="005C1088">
      <w:pPr>
        <w:pStyle w:val="Heading2"/>
        <w:ind w:left="517"/>
        <w:jc w:val="both"/>
      </w:pPr>
      <w:bookmarkStart w:id="371" w:name="Subsites_that_Represent_Unique_Primaries"/>
      <w:bookmarkEnd w:id="371"/>
      <w:r>
        <w:rPr>
          <w:color w:val="808080"/>
        </w:rPr>
        <w:t>Subsites</w:t>
      </w:r>
      <w:r>
        <w:rPr>
          <w:color w:val="808080"/>
          <w:spacing w:val="-7"/>
        </w:rPr>
        <w:t xml:space="preserve"> </w:t>
      </w:r>
      <w:r>
        <w:rPr>
          <w:color w:val="808080"/>
        </w:rPr>
        <w:t>that</w:t>
      </w:r>
      <w:r>
        <w:rPr>
          <w:color w:val="808080"/>
          <w:spacing w:val="-2"/>
        </w:rPr>
        <w:t xml:space="preserve"> </w:t>
      </w:r>
      <w:r>
        <w:rPr>
          <w:color w:val="808080"/>
        </w:rPr>
        <w:t>Represent</w:t>
      </w:r>
      <w:r>
        <w:rPr>
          <w:color w:val="808080"/>
          <w:spacing w:val="-4"/>
        </w:rPr>
        <w:t xml:space="preserve"> </w:t>
      </w:r>
      <w:r>
        <w:rPr>
          <w:color w:val="808080"/>
        </w:rPr>
        <w:t>Unique</w:t>
      </w:r>
      <w:r>
        <w:rPr>
          <w:color w:val="808080"/>
          <w:spacing w:val="-5"/>
        </w:rPr>
        <w:t xml:space="preserve"> </w:t>
      </w:r>
      <w:r>
        <w:rPr>
          <w:color w:val="808080"/>
        </w:rPr>
        <w:t>Primaries</w:t>
      </w:r>
    </w:p>
    <w:p w14:paraId="27D444E0" w14:textId="77777777" w:rsidR="00190658" w:rsidRDefault="005C1088">
      <w:pPr>
        <w:pStyle w:val="BodyText"/>
        <w:spacing w:before="242" w:line="242" w:lineRule="auto"/>
        <w:ind w:left="517"/>
      </w:pPr>
      <w:r>
        <w:rPr>
          <w:rFonts w:ascii="Arial Black"/>
        </w:rPr>
        <w:t>A</w:t>
      </w:r>
      <w:r>
        <w:rPr>
          <w:rFonts w:ascii="Arial Black"/>
          <w:spacing w:val="37"/>
        </w:rPr>
        <w:t xml:space="preserve"> </w:t>
      </w:r>
      <w:r>
        <w:rPr>
          <w:rFonts w:ascii="Arial Black"/>
        </w:rPr>
        <w:t>difference</w:t>
      </w:r>
      <w:r>
        <w:rPr>
          <w:rFonts w:ascii="Arial Black"/>
          <w:spacing w:val="38"/>
        </w:rPr>
        <w:t xml:space="preserve"> </w:t>
      </w:r>
      <w:r>
        <w:rPr>
          <w:rFonts w:ascii="Arial Black"/>
        </w:rPr>
        <w:t>in</w:t>
      </w:r>
      <w:r>
        <w:rPr>
          <w:rFonts w:ascii="Arial Black"/>
          <w:spacing w:val="38"/>
        </w:rPr>
        <w:t xml:space="preserve"> </w:t>
      </w:r>
      <w:r>
        <w:rPr>
          <w:rFonts w:ascii="Arial Black"/>
        </w:rPr>
        <w:t>the</w:t>
      </w:r>
      <w:r>
        <w:rPr>
          <w:rFonts w:ascii="Arial Black"/>
          <w:spacing w:val="38"/>
        </w:rPr>
        <w:t xml:space="preserve"> </w:t>
      </w:r>
      <w:r>
        <w:rPr>
          <w:rFonts w:ascii="Arial Black"/>
        </w:rPr>
        <w:t>fourth</w:t>
      </w:r>
      <w:r>
        <w:rPr>
          <w:rFonts w:ascii="Arial Black"/>
          <w:spacing w:val="38"/>
        </w:rPr>
        <w:t xml:space="preserve"> </w:t>
      </w:r>
      <w:r>
        <w:t>or</w:t>
      </w:r>
      <w:r>
        <w:rPr>
          <w:spacing w:val="27"/>
        </w:rPr>
        <w:t xml:space="preserve"> </w:t>
      </w:r>
      <w:r>
        <w:t>final</w:t>
      </w:r>
      <w:r>
        <w:rPr>
          <w:spacing w:val="28"/>
        </w:rPr>
        <w:t xml:space="preserve"> </w:t>
      </w:r>
      <w:r>
        <w:t>character</w:t>
      </w:r>
      <w:r>
        <w:rPr>
          <w:spacing w:val="26"/>
        </w:rPr>
        <w:t xml:space="preserve"> </w:t>
      </w:r>
      <w:r>
        <w:t>of</w:t>
      </w:r>
      <w:r>
        <w:rPr>
          <w:spacing w:val="27"/>
        </w:rPr>
        <w:t xml:space="preserve"> </w:t>
      </w:r>
      <w:r>
        <w:t>the</w:t>
      </w:r>
      <w:r>
        <w:rPr>
          <w:spacing w:val="29"/>
        </w:rPr>
        <w:t xml:space="preserve"> </w:t>
      </w:r>
      <w:r>
        <w:t>ICD-O-3</w:t>
      </w:r>
      <w:r>
        <w:rPr>
          <w:spacing w:val="24"/>
        </w:rPr>
        <w:t xml:space="preserve"> </w:t>
      </w:r>
      <w:r>
        <w:t>topography</w:t>
      </w:r>
      <w:r>
        <w:rPr>
          <w:spacing w:val="22"/>
        </w:rPr>
        <w:t xml:space="preserve"> </w:t>
      </w:r>
      <w:r>
        <w:t>code</w:t>
      </w:r>
      <w:r>
        <w:rPr>
          <w:spacing w:val="-57"/>
        </w:rPr>
        <w:t xml:space="preserve"> </w:t>
      </w:r>
      <w:r>
        <w:t>designates</w:t>
      </w:r>
      <w:r>
        <w:rPr>
          <w:spacing w:val="-6"/>
        </w:rPr>
        <w:t xml:space="preserve"> </w:t>
      </w:r>
      <w:r>
        <w:t>a</w:t>
      </w:r>
      <w:r>
        <w:rPr>
          <w:spacing w:val="-6"/>
        </w:rPr>
        <w:t xml:space="preserve"> </w:t>
      </w:r>
      <w:r>
        <w:t>separate</w:t>
      </w:r>
      <w:r>
        <w:rPr>
          <w:spacing w:val="-6"/>
        </w:rPr>
        <w:t xml:space="preserve"> </w:t>
      </w:r>
      <w:r>
        <w:t>site</w:t>
      </w:r>
      <w:r>
        <w:rPr>
          <w:spacing w:val="-5"/>
        </w:rPr>
        <w:t xml:space="preserve"> </w:t>
      </w:r>
      <w:r>
        <w:t>for</w:t>
      </w:r>
      <w:r>
        <w:rPr>
          <w:spacing w:val="-8"/>
        </w:rPr>
        <w:t xml:space="preserve"> </w:t>
      </w:r>
      <w:r>
        <w:t>the</w:t>
      </w:r>
      <w:r>
        <w:rPr>
          <w:spacing w:val="-6"/>
        </w:rPr>
        <w:t xml:space="preserve"> </w:t>
      </w:r>
      <w:r>
        <w:t>following</w:t>
      </w:r>
      <w:r>
        <w:rPr>
          <w:spacing w:val="-7"/>
        </w:rPr>
        <w:t xml:space="preserve"> </w:t>
      </w:r>
      <w:r>
        <w:t>site</w:t>
      </w:r>
      <w:r>
        <w:rPr>
          <w:spacing w:val="-5"/>
        </w:rPr>
        <w:t xml:space="preserve"> </w:t>
      </w:r>
      <w:r>
        <w:t>groups</w:t>
      </w:r>
      <w:r>
        <w:rPr>
          <w:spacing w:val="-6"/>
        </w:rPr>
        <w:t xml:space="preserve"> </w:t>
      </w:r>
      <w:r>
        <w:rPr>
          <w:b/>
        </w:rPr>
        <w:t>only</w:t>
      </w:r>
      <w:r>
        <w:t>,</w:t>
      </w:r>
      <w:r>
        <w:rPr>
          <w:spacing w:val="-7"/>
        </w:rPr>
        <w:t xml:space="preserve"> </w:t>
      </w:r>
      <w:proofErr w:type="gramStart"/>
      <w:r>
        <w:t>with</w:t>
      </w:r>
      <w:r>
        <w:rPr>
          <w:spacing w:val="-6"/>
        </w:rPr>
        <w:t xml:space="preserve"> </w:t>
      </w:r>
      <w:r>
        <w:t>the</w:t>
      </w:r>
      <w:r>
        <w:rPr>
          <w:spacing w:val="-7"/>
        </w:rPr>
        <w:t xml:space="preserve"> </w:t>
      </w:r>
      <w:r>
        <w:t>exception</w:t>
      </w:r>
      <w:r>
        <w:rPr>
          <w:spacing w:val="-7"/>
        </w:rPr>
        <w:t xml:space="preserve"> </w:t>
      </w:r>
      <w:r>
        <w:t>of</w:t>
      </w:r>
      <w:proofErr w:type="gramEnd"/>
      <w:r>
        <w:rPr>
          <w:spacing w:val="-8"/>
        </w:rPr>
        <w:t xml:space="preserve"> </w:t>
      </w:r>
      <w:r>
        <w:t>NOS</w:t>
      </w:r>
      <w:r>
        <w:rPr>
          <w:spacing w:val="50"/>
        </w:rPr>
        <w:t xml:space="preserve"> </w:t>
      </w:r>
      <w:r>
        <w:t>(C_</w:t>
      </w:r>
    </w:p>
    <w:p w14:paraId="15631721" w14:textId="4DBE855A" w:rsidR="00190658" w:rsidRDefault="005C1088">
      <w:pPr>
        <w:pStyle w:val="BodyText"/>
        <w:spacing w:line="267" w:lineRule="exact"/>
        <w:ind w:left="517"/>
      </w:pPr>
      <w:r>
        <w:t>_.9)</w:t>
      </w:r>
      <w:r>
        <w:rPr>
          <w:spacing w:val="-2"/>
        </w:rPr>
        <w:t xml:space="preserve"> </w:t>
      </w:r>
      <w:r>
        <w:t>if</w:t>
      </w:r>
      <w:r>
        <w:rPr>
          <w:spacing w:val="-1"/>
        </w:rPr>
        <w:t xml:space="preserve"> </w:t>
      </w:r>
      <w:r>
        <w:t>there</w:t>
      </w:r>
      <w:r>
        <w:rPr>
          <w:spacing w:val="-1"/>
        </w:rPr>
        <w:t xml:space="preserve"> </w:t>
      </w:r>
      <w:r>
        <w:t>is</w:t>
      </w:r>
      <w:r>
        <w:rPr>
          <w:spacing w:val="1"/>
        </w:rPr>
        <w:t xml:space="preserve"> </w:t>
      </w:r>
      <w:r>
        <w:t>a</w:t>
      </w:r>
      <w:r>
        <w:rPr>
          <w:spacing w:val="-3"/>
        </w:rPr>
        <w:t xml:space="preserve"> </w:t>
      </w:r>
      <w:r>
        <w:t>specific four-digit</w:t>
      </w:r>
      <w:r>
        <w:rPr>
          <w:spacing w:val="-2"/>
        </w:rPr>
        <w:t xml:space="preserve"> </w:t>
      </w:r>
      <w:r>
        <w:t>site code</w:t>
      </w:r>
      <w:r>
        <w:rPr>
          <w:spacing w:val="-1"/>
        </w:rPr>
        <w:t xml:space="preserve"> </w:t>
      </w:r>
      <w:r>
        <w:t>within</w:t>
      </w:r>
      <w:r>
        <w:rPr>
          <w:spacing w:val="-1"/>
        </w:rPr>
        <w:t xml:space="preserve"> </w:t>
      </w:r>
      <w:r>
        <w:t>the</w:t>
      </w:r>
      <w:r>
        <w:rPr>
          <w:spacing w:val="-1"/>
        </w:rPr>
        <w:t xml:space="preserve"> </w:t>
      </w:r>
      <w:r>
        <w:t>same</w:t>
      </w:r>
      <w:r w:rsidR="00A2040D">
        <w:t xml:space="preserve"> </w:t>
      </w:r>
      <w:r>
        <w:t>category.</w:t>
      </w:r>
    </w:p>
    <w:p w14:paraId="157AF7A0" w14:textId="77777777" w:rsidR="00190658" w:rsidRDefault="005C1088">
      <w:pPr>
        <w:pStyle w:val="ListParagraph"/>
        <w:numPr>
          <w:ilvl w:val="0"/>
          <w:numId w:val="1"/>
        </w:numPr>
        <w:tabs>
          <w:tab w:val="left" w:pos="825"/>
        </w:tabs>
        <w:spacing w:before="107"/>
        <w:ind w:right="531" w:hanging="360"/>
        <w:rPr>
          <w:sz w:val="24"/>
        </w:rPr>
      </w:pPr>
      <w:r>
        <w:rPr>
          <w:spacing w:val="-4"/>
          <w:sz w:val="24"/>
        </w:rPr>
        <w:t xml:space="preserve">Colon </w:t>
      </w:r>
      <w:r>
        <w:rPr>
          <w:spacing w:val="-3"/>
          <w:sz w:val="24"/>
        </w:rPr>
        <w:t>(C18.0–C18.9) except polyps involving multiple segments (see “Colon and Rectum</w:t>
      </w:r>
      <w:r>
        <w:rPr>
          <w:spacing w:val="-57"/>
          <w:sz w:val="24"/>
        </w:rPr>
        <w:t xml:space="preserve"> </w:t>
      </w:r>
      <w:r>
        <w:rPr>
          <w:sz w:val="24"/>
        </w:rPr>
        <w:t>Polyps”</w:t>
      </w:r>
      <w:r>
        <w:rPr>
          <w:spacing w:val="-3"/>
          <w:sz w:val="24"/>
        </w:rPr>
        <w:t xml:space="preserve"> </w:t>
      </w:r>
      <w:r>
        <w:rPr>
          <w:sz w:val="24"/>
        </w:rPr>
        <w:t>following)</w:t>
      </w:r>
    </w:p>
    <w:p w14:paraId="297A762A" w14:textId="77777777" w:rsidR="00190658" w:rsidRDefault="005C1088">
      <w:pPr>
        <w:pStyle w:val="ListParagraph"/>
        <w:numPr>
          <w:ilvl w:val="0"/>
          <w:numId w:val="1"/>
        </w:numPr>
        <w:tabs>
          <w:tab w:val="left" w:pos="808"/>
        </w:tabs>
        <w:spacing w:before="1" w:line="286" w:lineRule="exact"/>
        <w:ind w:left="808" w:hanging="221"/>
        <w:rPr>
          <w:sz w:val="24"/>
        </w:rPr>
      </w:pPr>
      <w:r>
        <w:rPr>
          <w:sz w:val="24"/>
        </w:rPr>
        <w:t>Anus/anal</w:t>
      </w:r>
      <w:r>
        <w:rPr>
          <w:spacing w:val="-4"/>
          <w:sz w:val="24"/>
        </w:rPr>
        <w:t xml:space="preserve"> </w:t>
      </w:r>
      <w:r>
        <w:rPr>
          <w:sz w:val="24"/>
        </w:rPr>
        <w:t>canal</w:t>
      </w:r>
      <w:r>
        <w:rPr>
          <w:spacing w:val="-9"/>
          <w:sz w:val="24"/>
        </w:rPr>
        <w:t xml:space="preserve"> </w:t>
      </w:r>
      <w:r>
        <w:rPr>
          <w:sz w:val="24"/>
        </w:rPr>
        <w:t>(C21.0–C21.8)</w:t>
      </w:r>
    </w:p>
    <w:p w14:paraId="5A13F635" w14:textId="77777777" w:rsidR="00190658" w:rsidRDefault="005C1088">
      <w:pPr>
        <w:pStyle w:val="ListParagraph"/>
        <w:numPr>
          <w:ilvl w:val="0"/>
          <w:numId w:val="1"/>
        </w:numPr>
        <w:tabs>
          <w:tab w:val="left" w:pos="808"/>
        </w:tabs>
        <w:spacing w:line="275" w:lineRule="exact"/>
        <w:ind w:left="808" w:hanging="221"/>
        <w:rPr>
          <w:sz w:val="24"/>
        </w:rPr>
      </w:pPr>
      <w:r>
        <w:rPr>
          <w:sz w:val="24"/>
        </w:rPr>
        <w:t>Pleura</w:t>
      </w:r>
      <w:r>
        <w:rPr>
          <w:spacing w:val="-2"/>
          <w:sz w:val="24"/>
        </w:rPr>
        <w:t xml:space="preserve"> </w:t>
      </w:r>
      <w:r>
        <w:rPr>
          <w:sz w:val="24"/>
        </w:rPr>
        <w:t>(visceral,</w:t>
      </w:r>
      <w:r>
        <w:rPr>
          <w:spacing w:val="-2"/>
          <w:sz w:val="24"/>
        </w:rPr>
        <w:t xml:space="preserve"> </w:t>
      </w:r>
      <w:r>
        <w:rPr>
          <w:sz w:val="24"/>
        </w:rPr>
        <w:t>parietal,</w:t>
      </w:r>
      <w:r>
        <w:rPr>
          <w:spacing w:val="-5"/>
          <w:sz w:val="24"/>
        </w:rPr>
        <w:t xml:space="preserve"> </w:t>
      </w:r>
      <w:r>
        <w:rPr>
          <w:sz w:val="24"/>
        </w:rPr>
        <w:t>NOS)</w:t>
      </w:r>
      <w:r>
        <w:rPr>
          <w:spacing w:val="-3"/>
          <w:sz w:val="24"/>
        </w:rPr>
        <w:t xml:space="preserve"> </w:t>
      </w:r>
      <w:r>
        <w:rPr>
          <w:sz w:val="24"/>
        </w:rPr>
        <w:t>(</w:t>
      </w:r>
      <w:proofErr w:type="gramStart"/>
      <w:r>
        <w:rPr>
          <w:sz w:val="24"/>
        </w:rPr>
        <w:t>C38.4</w:t>
      </w:r>
      <w:r>
        <w:rPr>
          <w:spacing w:val="-2"/>
          <w:sz w:val="24"/>
        </w:rPr>
        <w:t xml:space="preserve"> </w:t>
      </w:r>
      <w:r>
        <w:rPr>
          <w:sz w:val="24"/>
        </w:rPr>
        <w:t>)</w:t>
      </w:r>
      <w:proofErr w:type="gramEnd"/>
    </w:p>
    <w:p w14:paraId="4AD93DFF" w14:textId="77777777" w:rsidR="00190658" w:rsidRDefault="005C1088">
      <w:pPr>
        <w:pStyle w:val="ListParagraph"/>
        <w:numPr>
          <w:ilvl w:val="0"/>
          <w:numId w:val="1"/>
        </w:numPr>
        <w:tabs>
          <w:tab w:val="left" w:pos="808"/>
        </w:tabs>
        <w:spacing w:line="270" w:lineRule="exact"/>
        <w:ind w:left="808" w:hanging="221"/>
        <w:rPr>
          <w:sz w:val="24"/>
        </w:rPr>
      </w:pPr>
      <w:r>
        <w:rPr>
          <w:sz w:val="24"/>
        </w:rPr>
        <w:t>Bone</w:t>
      </w:r>
      <w:r>
        <w:rPr>
          <w:spacing w:val="-4"/>
          <w:sz w:val="24"/>
        </w:rPr>
        <w:t xml:space="preserve"> </w:t>
      </w:r>
      <w:r>
        <w:rPr>
          <w:sz w:val="24"/>
        </w:rPr>
        <w:t>(C40.0–C41.9)</w:t>
      </w:r>
    </w:p>
    <w:p w14:paraId="0B2C4B50" w14:textId="77777777" w:rsidR="00190658" w:rsidRDefault="005C1088">
      <w:pPr>
        <w:pStyle w:val="ListParagraph"/>
        <w:numPr>
          <w:ilvl w:val="0"/>
          <w:numId w:val="1"/>
        </w:numPr>
        <w:tabs>
          <w:tab w:val="left" w:pos="808"/>
        </w:tabs>
        <w:spacing w:line="270" w:lineRule="exact"/>
        <w:ind w:left="808" w:hanging="221"/>
        <w:rPr>
          <w:sz w:val="24"/>
        </w:rPr>
      </w:pPr>
      <w:r>
        <w:rPr>
          <w:spacing w:val="-1"/>
          <w:sz w:val="24"/>
        </w:rPr>
        <w:t>Melanoma</w:t>
      </w:r>
      <w:r>
        <w:rPr>
          <w:sz w:val="24"/>
        </w:rPr>
        <w:t xml:space="preserve"> </w:t>
      </w:r>
      <w:r>
        <w:rPr>
          <w:spacing w:val="-1"/>
          <w:sz w:val="24"/>
        </w:rPr>
        <w:t>of the</w:t>
      </w:r>
      <w:r>
        <w:rPr>
          <w:spacing w:val="1"/>
          <w:sz w:val="24"/>
        </w:rPr>
        <w:t xml:space="preserve"> </w:t>
      </w:r>
      <w:r>
        <w:rPr>
          <w:sz w:val="24"/>
        </w:rPr>
        <w:t>skin</w:t>
      </w:r>
      <w:r>
        <w:rPr>
          <w:spacing w:val="-31"/>
          <w:sz w:val="24"/>
        </w:rPr>
        <w:t xml:space="preserve"> </w:t>
      </w:r>
      <w:r>
        <w:rPr>
          <w:sz w:val="24"/>
        </w:rPr>
        <w:t>(C44.0–C44.9)</w:t>
      </w:r>
    </w:p>
    <w:p w14:paraId="3D51F037" w14:textId="77777777" w:rsidR="00190658" w:rsidRDefault="005C1088">
      <w:pPr>
        <w:pStyle w:val="ListParagraph"/>
        <w:numPr>
          <w:ilvl w:val="0"/>
          <w:numId w:val="1"/>
        </w:numPr>
        <w:tabs>
          <w:tab w:val="left" w:pos="808"/>
        </w:tabs>
        <w:spacing w:line="269" w:lineRule="exact"/>
        <w:ind w:left="808" w:hanging="221"/>
        <w:rPr>
          <w:sz w:val="24"/>
        </w:rPr>
      </w:pPr>
      <w:r>
        <w:rPr>
          <w:sz w:val="24"/>
        </w:rPr>
        <w:t>Peripheral</w:t>
      </w:r>
      <w:r>
        <w:rPr>
          <w:spacing w:val="-5"/>
          <w:sz w:val="24"/>
        </w:rPr>
        <w:t xml:space="preserve"> </w:t>
      </w:r>
      <w:r>
        <w:rPr>
          <w:sz w:val="24"/>
        </w:rPr>
        <w:t>nerves/autonomic</w:t>
      </w:r>
      <w:r>
        <w:rPr>
          <w:spacing w:val="-5"/>
          <w:sz w:val="24"/>
        </w:rPr>
        <w:t xml:space="preserve"> </w:t>
      </w:r>
      <w:r>
        <w:rPr>
          <w:sz w:val="24"/>
        </w:rPr>
        <w:t>nervous</w:t>
      </w:r>
      <w:r>
        <w:rPr>
          <w:spacing w:val="-3"/>
          <w:sz w:val="24"/>
        </w:rPr>
        <w:t xml:space="preserve"> </w:t>
      </w:r>
      <w:r>
        <w:rPr>
          <w:sz w:val="24"/>
        </w:rPr>
        <w:t>system</w:t>
      </w:r>
      <w:r>
        <w:rPr>
          <w:spacing w:val="-9"/>
          <w:sz w:val="24"/>
        </w:rPr>
        <w:t xml:space="preserve"> </w:t>
      </w:r>
      <w:r>
        <w:rPr>
          <w:sz w:val="24"/>
        </w:rPr>
        <w:t>(C47.0–C47.9)</w:t>
      </w:r>
    </w:p>
    <w:p w14:paraId="0B7931A5" w14:textId="77777777" w:rsidR="00190658" w:rsidRDefault="005C1088">
      <w:pPr>
        <w:pStyle w:val="ListParagraph"/>
        <w:numPr>
          <w:ilvl w:val="0"/>
          <w:numId w:val="1"/>
        </w:numPr>
        <w:tabs>
          <w:tab w:val="left" w:pos="808"/>
        </w:tabs>
        <w:spacing w:line="269" w:lineRule="exact"/>
        <w:ind w:left="808" w:hanging="221"/>
        <w:rPr>
          <w:sz w:val="24"/>
        </w:rPr>
      </w:pPr>
      <w:r>
        <w:rPr>
          <w:sz w:val="24"/>
        </w:rPr>
        <w:t>Connective</w:t>
      </w:r>
      <w:r>
        <w:rPr>
          <w:spacing w:val="-4"/>
          <w:sz w:val="24"/>
        </w:rPr>
        <w:t xml:space="preserve"> </w:t>
      </w:r>
      <w:r>
        <w:rPr>
          <w:sz w:val="24"/>
        </w:rPr>
        <w:t>tissue</w:t>
      </w:r>
      <w:r>
        <w:rPr>
          <w:spacing w:val="-3"/>
          <w:sz w:val="24"/>
        </w:rPr>
        <w:t xml:space="preserve"> </w:t>
      </w:r>
      <w:r>
        <w:rPr>
          <w:sz w:val="24"/>
        </w:rPr>
        <w:t>(C49.0–C49.9)</w:t>
      </w:r>
    </w:p>
    <w:p w14:paraId="43723B3E" w14:textId="77777777" w:rsidR="00190658" w:rsidRDefault="005C1088">
      <w:pPr>
        <w:pStyle w:val="ListParagraph"/>
        <w:numPr>
          <w:ilvl w:val="0"/>
          <w:numId w:val="1"/>
        </w:numPr>
        <w:tabs>
          <w:tab w:val="left" w:pos="808"/>
        </w:tabs>
        <w:spacing w:line="270" w:lineRule="exact"/>
        <w:ind w:left="808" w:hanging="221"/>
        <w:rPr>
          <w:sz w:val="24"/>
        </w:rPr>
      </w:pPr>
      <w:r>
        <w:rPr>
          <w:b/>
          <w:sz w:val="24"/>
        </w:rPr>
        <w:t>Non-malignant</w:t>
      </w:r>
      <w:r>
        <w:rPr>
          <w:b/>
          <w:spacing w:val="-3"/>
          <w:sz w:val="24"/>
        </w:rPr>
        <w:t xml:space="preserve"> </w:t>
      </w:r>
      <w:r>
        <w:rPr>
          <w:sz w:val="24"/>
        </w:rPr>
        <w:t>meninges</w:t>
      </w:r>
      <w:r>
        <w:rPr>
          <w:spacing w:val="-1"/>
          <w:sz w:val="24"/>
        </w:rPr>
        <w:t xml:space="preserve"> </w:t>
      </w:r>
      <w:r>
        <w:rPr>
          <w:sz w:val="24"/>
        </w:rPr>
        <w:t>(C70.0–C70.9</w:t>
      </w:r>
      <w:r>
        <w:rPr>
          <w:spacing w:val="-5"/>
          <w:sz w:val="24"/>
        </w:rPr>
        <w:t xml:space="preserve"> </w:t>
      </w:r>
      <w:r>
        <w:rPr>
          <w:sz w:val="24"/>
        </w:rPr>
        <w:t>with</w:t>
      </w:r>
      <w:r>
        <w:rPr>
          <w:spacing w:val="-3"/>
          <w:sz w:val="24"/>
        </w:rPr>
        <w:t xml:space="preserve"> </w:t>
      </w:r>
      <w:r>
        <w:rPr>
          <w:sz w:val="24"/>
        </w:rPr>
        <w:t>Behavior</w:t>
      </w:r>
      <w:r>
        <w:rPr>
          <w:spacing w:val="-3"/>
          <w:sz w:val="24"/>
        </w:rPr>
        <w:t xml:space="preserve"> </w:t>
      </w:r>
      <w:r>
        <w:rPr>
          <w:sz w:val="24"/>
        </w:rPr>
        <w:t>Code</w:t>
      </w:r>
      <w:r>
        <w:rPr>
          <w:spacing w:val="-2"/>
          <w:sz w:val="24"/>
        </w:rPr>
        <w:t xml:space="preserve"> </w:t>
      </w:r>
      <w:r>
        <w:rPr>
          <w:sz w:val="24"/>
        </w:rPr>
        <w:t>/0</w:t>
      </w:r>
      <w:r>
        <w:rPr>
          <w:spacing w:val="-2"/>
          <w:sz w:val="24"/>
        </w:rPr>
        <w:t xml:space="preserve"> </w:t>
      </w:r>
      <w:r>
        <w:rPr>
          <w:sz w:val="24"/>
        </w:rPr>
        <w:t>or</w:t>
      </w:r>
      <w:r>
        <w:rPr>
          <w:spacing w:val="-11"/>
          <w:sz w:val="24"/>
        </w:rPr>
        <w:t xml:space="preserve"> </w:t>
      </w:r>
      <w:r>
        <w:rPr>
          <w:sz w:val="24"/>
        </w:rPr>
        <w:t>/1)</w:t>
      </w:r>
    </w:p>
    <w:p w14:paraId="10578B20" w14:textId="77777777" w:rsidR="00190658" w:rsidRDefault="005C1088">
      <w:pPr>
        <w:pStyle w:val="ListParagraph"/>
        <w:numPr>
          <w:ilvl w:val="0"/>
          <w:numId w:val="1"/>
        </w:numPr>
        <w:tabs>
          <w:tab w:val="left" w:pos="808"/>
        </w:tabs>
        <w:spacing w:line="270" w:lineRule="exact"/>
        <w:ind w:left="808" w:hanging="221"/>
        <w:rPr>
          <w:sz w:val="24"/>
        </w:rPr>
      </w:pPr>
      <w:r>
        <w:rPr>
          <w:b/>
          <w:sz w:val="24"/>
        </w:rPr>
        <w:t>Non-malignant</w:t>
      </w:r>
      <w:r>
        <w:rPr>
          <w:b/>
          <w:spacing w:val="-3"/>
          <w:sz w:val="24"/>
        </w:rPr>
        <w:t xml:space="preserve"> </w:t>
      </w:r>
      <w:r>
        <w:rPr>
          <w:sz w:val="24"/>
        </w:rPr>
        <w:t>brain</w:t>
      </w:r>
      <w:r>
        <w:rPr>
          <w:spacing w:val="-2"/>
          <w:sz w:val="24"/>
        </w:rPr>
        <w:t xml:space="preserve"> </w:t>
      </w:r>
      <w:r>
        <w:rPr>
          <w:sz w:val="24"/>
        </w:rPr>
        <w:t>(C71.0–C71.8</w:t>
      </w:r>
      <w:r>
        <w:rPr>
          <w:spacing w:val="-4"/>
          <w:sz w:val="24"/>
        </w:rPr>
        <w:t xml:space="preserve"> </w:t>
      </w:r>
      <w:r>
        <w:rPr>
          <w:sz w:val="24"/>
        </w:rPr>
        <w:t>with</w:t>
      </w:r>
      <w:r>
        <w:rPr>
          <w:spacing w:val="-2"/>
          <w:sz w:val="24"/>
        </w:rPr>
        <w:t xml:space="preserve"> </w:t>
      </w:r>
      <w:r>
        <w:rPr>
          <w:sz w:val="24"/>
        </w:rPr>
        <w:t>Behavior</w:t>
      </w:r>
      <w:r>
        <w:rPr>
          <w:spacing w:val="-5"/>
          <w:sz w:val="24"/>
        </w:rPr>
        <w:t xml:space="preserve"> </w:t>
      </w:r>
      <w:r>
        <w:rPr>
          <w:sz w:val="24"/>
        </w:rPr>
        <w:t>Code</w:t>
      </w:r>
      <w:r>
        <w:rPr>
          <w:spacing w:val="-1"/>
          <w:sz w:val="24"/>
        </w:rPr>
        <w:t xml:space="preserve"> </w:t>
      </w:r>
      <w:r>
        <w:rPr>
          <w:sz w:val="24"/>
        </w:rPr>
        <w:t>/0</w:t>
      </w:r>
      <w:r>
        <w:rPr>
          <w:spacing w:val="-1"/>
          <w:sz w:val="24"/>
        </w:rPr>
        <w:t xml:space="preserve"> </w:t>
      </w:r>
      <w:r>
        <w:rPr>
          <w:sz w:val="24"/>
        </w:rPr>
        <w:t>or</w:t>
      </w:r>
      <w:r>
        <w:rPr>
          <w:spacing w:val="-8"/>
          <w:sz w:val="24"/>
        </w:rPr>
        <w:t xml:space="preserve"> </w:t>
      </w:r>
      <w:r>
        <w:rPr>
          <w:sz w:val="24"/>
        </w:rPr>
        <w:t>/1)</w:t>
      </w:r>
    </w:p>
    <w:p w14:paraId="0980F6B0" w14:textId="77777777" w:rsidR="00190658" w:rsidRDefault="005C1088">
      <w:pPr>
        <w:pStyle w:val="ListParagraph"/>
        <w:numPr>
          <w:ilvl w:val="0"/>
          <w:numId w:val="1"/>
        </w:numPr>
        <w:tabs>
          <w:tab w:val="left" w:pos="823"/>
        </w:tabs>
        <w:spacing w:line="232" w:lineRule="auto"/>
        <w:ind w:right="591" w:hanging="363"/>
        <w:rPr>
          <w:sz w:val="24"/>
        </w:rPr>
      </w:pPr>
      <w:r>
        <w:rPr>
          <w:b/>
          <w:sz w:val="24"/>
        </w:rPr>
        <w:t xml:space="preserve">Non-malignant </w:t>
      </w:r>
      <w:r>
        <w:rPr>
          <w:sz w:val="24"/>
        </w:rPr>
        <w:t>spinal cord, cranial nerves, and other parts of central nervous system</w:t>
      </w:r>
      <w:r>
        <w:rPr>
          <w:spacing w:val="-57"/>
          <w:sz w:val="24"/>
        </w:rPr>
        <w:t xml:space="preserve"> </w:t>
      </w:r>
      <w:r>
        <w:rPr>
          <w:sz w:val="24"/>
        </w:rPr>
        <w:t>(C72.0–C72.8</w:t>
      </w:r>
      <w:r>
        <w:rPr>
          <w:spacing w:val="-1"/>
          <w:sz w:val="24"/>
        </w:rPr>
        <w:t xml:space="preserve"> </w:t>
      </w:r>
      <w:r>
        <w:rPr>
          <w:sz w:val="24"/>
        </w:rPr>
        <w:t>with</w:t>
      </w:r>
      <w:r>
        <w:rPr>
          <w:spacing w:val="-3"/>
          <w:sz w:val="24"/>
        </w:rPr>
        <w:t xml:space="preserve"> </w:t>
      </w:r>
      <w:r>
        <w:rPr>
          <w:sz w:val="24"/>
        </w:rPr>
        <w:t>Behavior</w:t>
      </w:r>
      <w:r>
        <w:rPr>
          <w:spacing w:val="-1"/>
          <w:sz w:val="24"/>
        </w:rPr>
        <w:t xml:space="preserve"> </w:t>
      </w:r>
      <w:r>
        <w:rPr>
          <w:sz w:val="24"/>
        </w:rPr>
        <w:t>Code /0 or</w:t>
      </w:r>
      <w:r>
        <w:rPr>
          <w:spacing w:val="-1"/>
          <w:sz w:val="24"/>
        </w:rPr>
        <w:t xml:space="preserve"> </w:t>
      </w:r>
      <w:r>
        <w:rPr>
          <w:sz w:val="24"/>
        </w:rPr>
        <w:t>/1)</w:t>
      </w:r>
    </w:p>
    <w:p w14:paraId="338469EC" w14:textId="77777777" w:rsidR="00190658" w:rsidRDefault="00190658">
      <w:pPr>
        <w:pStyle w:val="BodyText"/>
        <w:spacing w:before="8"/>
        <w:rPr>
          <w:sz w:val="23"/>
        </w:rPr>
      </w:pPr>
    </w:p>
    <w:p w14:paraId="79E04E1C" w14:textId="77777777" w:rsidR="00190658" w:rsidRDefault="005C1088">
      <w:pPr>
        <w:ind w:left="517"/>
        <w:jc w:val="both"/>
        <w:rPr>
          <w:b/>
          <w:sz w:val="24"/>
        </w:rPr>
      </w:pPr>
      <w:bookmarkStart w:id="372" w:name="Colon_and_Rectum_Polyps"/>
      <w:bookmarkEnd w:id="372"/>
      <w:r>
        <w:rPr>
          <w:b/>
          <w:sz w:val="24"/>
        </w:rPr>
        <w:t>Colon</w:t>
      </w:r>
      <w:r>
        <w:rPr>
          <w:b/>
          <w:spacing w:val="-5"/>
          <w:sz w:val="24"/>
        </w:rPr>
        <w:t xml:space="preserve"> </w:t>
      </w:r>
      <w:r>
        <w:rPr>
          <w:b/>
          <w:sz w:val="24"/>
        </w:rPr>
        <w:t>and</w:t>
      </w:r>
      <w:r>
        <w:rPr>
          <w:b/>
          <w:spacing w:val="-4"/>
          <w:sz w:val="24"/>
        </w:rPr>
        <w:t xml:space="preserve"> </w:t>
      </w:r>
      <w:r>
        <w:rPr>
          <w:b/>
          <w:sz w:val="24"/>
        </w:rPr>
        <w:t>Rectum</w:t>
      </w:r>
      <w:r>
        <w:rPr>
          <w:b/>
          <w:spacing w:val="-4"/>
          <w:sz w:val="24"/>
        </w:rPr>
        <w:t xml:space="preserve"> </w:t>
      </w:r>
      <w:r>
        <w:rPr>
          <w:b/>
          <w:sz w:val="24"/>
        </w:rPr>
        <w:t>Polyps</w:t>
      </w:r>
    </w:p>
    <w:p w14:paraId="2D217E09" w14:textId="77777777" w:rsidR="00190658" w:rsidRDefault="005C1088">
      <w:pPr>
        <w:pStyle w:val="ListParagraph"/>
        <w:numPr>
          <w:ilvl w:val="0"/>
          <w:numId w:val="1"/>
        </w:numPr>
        <w:tabs>
          <w:tab w:val="left" w:pos="895"/>
        </w:tabs>
        <w:spacing w:before="184"/>
        <w:ind w:right="375" w:hanging="360"/>
        <w:jc w:val="both"/>
        <w:rPr>
          <w:sz w:val="24"/>
        </w:rPr>
      </w:pPr>
      <w:r>
        <w:rPr>
          <w:sz w:val="24"/>
        </w:rPr>
        <w:t>Simultaneous lesions and polyps in the same segment of the colon are a single primary.</w:t>
      </w:r>
      <w:r>
        <w:rPr>
          <w:spacing w:val="1"/>
          <w:sz w:val="24"/>
        </w:rPr>
        <w:t xml:space="preserve"> </w:t>
      </w:r>
      <w:r>
        <w:rPr>
          <w:sz w:val="24"/>
        </w:rPr>
        <w:t>Polyps may be present in more than one segment of the colon. If the diagnosis reads</w:t>
      </w:r>
      <w:r>
        <w:rPr>
          <w:spacing w:val="1"/>
          <w:sz w:val="24"/>
        </w:rPr>
        <w:t xml:space="preserve"> </w:t>
      </w:r>
      <w:r>
        <w:rPr>
          <w:sz w:val="24"/>
        </w:rPr>
        <w:t>“adenocarcinoma</w:t>
      </w:r>
      <w:r>
        <w:rPr>
          <w:spacing w:val="-3"/>
          <w:sz w:val="24"/>
        </w:rPr>
        <w:t xml:space="preserve"> </w:t>
      </w:r>
      <w:r>
        <w:rPr>
          <w:sz w:val="24"/>
        </w:rPr>
        <w:t>in</w:t>
      </w:r>
      <w:r>
        <w:rPr>
          <w:spacing w:val="-4"/>
          <w:sz w:val="24"/>
        </w:rPr>
        <w:t xml:space="preserve"> </w:t>
      </w:r>
      <w:r>
        <w:rPr>
          <w:sz w:val="24"/>
        </w:rPr>
        <w:t>multiple</w:t>
      </w:r>
      <w:r>
        <w:rPr>
          <w:spacing w:val="-3"/>
          <w:sz w:val="24"/>
        </w:rPr>
        <w:t xml:space="preserve"> </w:t>
      </w:r>
      <w:r>
        <w:rPr>
          <w:sz w:val="24"/>
        </w:rPr>
        <w:t>polyps,”</w:t>
      </w:r>
      <w:r>
        <w:rPr>
          <w:spacing w:val="-6"/>
          <w:sz w:val="24"/>
        </w:rPr>
        <w:t xml:space="preserve"> </w:t>
      </w:r>
      <w:r>
        <w:rPr>
          <w:sz w:val="24"/>
        </w:rPr>
        <w:t>it</w:t>
      </w:r>
      <w:r>
        <w:rPr>
          <w:spacing w:val="-4"/>
          <w:sz w:val="24"/>
        </w:rPr>
        <w:t xml:space="preserve"> </w:t>
      </w:r>
      <w:r>
        <w:rPr>
          <w:sz w:val="24"/>
        </w:rPr>
        <w:t>is</w:t>
      </w:r>
      <w:r>
        <w:rPr>
          <w:spacing w:val="-1"/>
          <w:sz w:val="24"/>
        </w:rPr>
        <w:t xml:space="preserve"> </w:t>
      </w:r>
      <w:r>
        <w:rPr>
          <w:sz w:val="24"/>
        </w:rPr>
        <w:t>one</w:t>
      </w:r>
      <w:r>
        <w:rPr>
          <w:spacing w:val="-3"/>
          <w:sz w:val="24"/>
        </w:rPr>
        <w:t xml:space="preserve"> </w:t>
      </w:r>
      <w:r>
        <w:rPr>
          <w:sz w:val="24"/>
        </w:rPr>
        <w:t>primary,</w:t>
      </w:r>
      <w:r>
        <w:rPr>
          <w:spacing w:val="-9"/>
          <w:sz w:val="24"/>
        </w:rPr>
        <w:t xml:space="preserve"> </w:t>
      </w:r>
      <w:r>
        <w:rPr>
          <w:sz w:val="24"/>
        </w:rPr>
        <w:t>Colon,</w:t>
      </w:r>
      <w:r>
        <w:rPr>
          <w:spacing w:val="-3"/>
          <w:sz w:val="24"/>
        </w:rPr>
        <w:t xml:space="preserve"> </w:t>
      </w:r>
      <w:r>
        <w:rPr>
          <w:sz w:val="24"/>
        </w:rPr>
        <w:t>NOS</w:t>
      </w:r>
      <w:r>
        <w:rPr>
          <w:spacing w:val="-8"/>
          <w:sz w:val="24"/>
        </w:rPr>
        <w:t xml:space="preserve"> </w:t>
      </w:r>
      <w:r>
        <w:rPr>
          <w:sz w:val="24"/>
        </w:rPr>
        <w:t>(C18.9)</w:t>
      </w:r>
    </w:p>
    <w:p w14:paraId="78ECEE77" w14:textId="77777777" w:rsidR="00190658" w:rsidRDefault="005C1088">
      <w:pPr>
        <w:pStyle w:val="ListParagraph"/>
        <w:numPr>
          <w:ilvl w:val="0"/>
          <w:numId w:val="1"/>
        </w:numPr>
        <w:tabs>
          <w:tab w:val="left" w:pos="825"/>
        </w:tabs>
        <w:spacing w:before="184"/>
        <w:ind w:right="365" w:hanging="360"/>
        <w:jc w:val="both"/>
        <w:rPr>
          <w:sz w:val="24"/>
        </w:rPr>
      </w:pPr>
      <w:r>
        <w:rPr>
          <w:sz w:val="24"/>
        </w:rPr>
        <w:t>Familial polyposis is a genetic disease characterized by polyps that increase in numbers</w:t>
      </w:r>
      <w:r>
        <w:rPr>
          <w:spacing w:val="1"/>
          <w:sz w:val="24"/>
        </w:rPr>
        <w:t xml:space="preserve"> </w:t>
      </w:r>
      <w:r>
        <w:rPr>
          <w:sz w:val="24"/>
        </w:rPr>
        <w:t>and may cover the mucosal surface of the colon. The benign disease usually develops</w:t>
      </w:r>
      <w:r>
        <w:rPr>
          <w:spacing w:val="1"/>
          <w:sz w:val="24"/>
        </w:rPr>
        <w:t xml:space="preserve"> </w:t>
      </w:r>
      <w:r>
        <w:rPr>
          <w:sz w:val="24"/>
        </w:rPr>
        <w:t>into adenocarcinoma in adenomatous polyposis coli or adenocarcinoma in multiple</w:t>
      </w:r>
      <w:r>
        <w:rPr>
          <w:spacing w:val="1"/>
          <w:sz w:val="24"/>
        </w:rPr>
        <w:t xml:space="preserve"> </w:t>
      </w:r>
      <w:r>
        <w:rPr>
          <w:sz w:val="24"/>
        </w:rPr>
        <w:t>adenomatous</w:t>
      </w:r>
      <w:r>
        <w:rPr>
          <w:spacing w:val="-5"/>
          <w:sz w:val="24"/>
        </w:rPr>
        <w:t xml:space="preserve"> </w:t>
      </w:r>
      <w:proofErr w:type="gramStart"/>
      <w:r>
        <w:rPr>
          <w:sz w:val="24"/>
        </w:rPr>
        <w:t>polyps</w:t>
      </w:r>
      <w:proofErr w:type="gramEnd"/>
    </w:p>
    <w:p w14:paraId="34854B36" w14:textId="77777777" w:rsidR="00190658" w:rsidRDefault="005C1088">
      <w:pPr>
        <w:pStyle w:val="ListParagraph"/>
        <w:numPr>
          <w:ilvl w:val="0"/>
          <w:numId w:val="1"/>
        </w:numPr>
        <w:tabs>
          <w:tab w:val="left" w:pos="892"/>
        </w:tabs>
        <w:spacing w:before="108"/>
        <w:ind w:right="371" w:hanging="360"/>
        <w:jc w:val="both"/>
        <w:rPr>
          <w:sz w:val="24"/>
        </w:rPr>
      </w:pPr>
      <w:r>
        <w:rPr>
          <w:sz w:val="24"/>
        </w:rPr>
        <w:t>Patients with the histologies “adenocarcinoma in adenomatous polyposis coli” (8220/3)</w:t>
      </w:r>
      <w:r>
        <w:rPr>
          <w:spacing w:val="-57"/>
          <w:sz w:val="24"/>
        </w:rPr>
        <w:t xml:space="preserve"> </w:t>
      </w:r>
      <w:r>
        <w:rPr>
          <w:sz w:val="24"/>
        </w:rPr>
        <w:t>and “adenocarcinoma in multiple</w:t>
      </w:r>
      <w:r>
        <w:rPr>
          <w:spacing w:val="1"/>
          <w:sz w:val="24"/>
        </w:rPr>
        <w:t xml:space="preserve"> </w:t>
      </w:r>
      <w:r>
        <w:rPr>
          <w:sz w:val="24"/>
        </w:rPr>
        <w:t>adenomatous</w:t>
      </w:r>
      <w:r>
        <w:rPr>
          <w:spacing w:val="1"/>
          <w:sz w:val="24"/>
        </w:rPr>
        <w:t xml:space="preserve"> </w:t>
      </w:r>
      <w:r>
        <w:rPr>
          <w:sz w:val="24"/>
        </w:rPr>
        <w:t>polyps”</w:t>
      </w:r>
      <w:r>
        <w:rPr>
          <w:spacing w:val="1"/>
          <w:sz w:val="24"/>
        </w:rPr>
        <w:t xml:space="preserve"> </w:t>
      </w:r>
      <w:r>
        <w:rPr>
          <w:sz w:val="24"/>
        </w:rPr>
        <w:t>(8221/3)</w:t>
      </w:r>
      <w:r>
        <w:rPr>
          <w:spacing w:val="1"/>
          <w:sz w:val="24"/>
        </w:rPr>
        <w:t xml:space="preserve"> </w:t>
      </w:r>
      <w:r>
        <w:rPr>
          <w:sz w:val="24"/>
        </w:rPr>
        <w:t>have a different</w:t>
      </w:r>
      <w:r>
        <w:rPr>
          <w:spacing w:val="1"/>
          <w:sz w:val="24"/>
        </w:rPr>
        <w:t xml:space="preserve"> </w:t>
      </w:r>
      <w:r>
        <w:rPr>
          <w:sz w:val="24"/>
        </w:rPr>
        <w:t>disease process than those patients with typical adenocarcinomas of the colon or colon</w:t>
      </w:r>
      <w:r>
        <w:rPr>
          <w:spacing w:val="-57"/>
          <w:sz w:val="24"/>
        </w:rPr>
        <w:t xml:space="preserve"> </w:t>
      </w:r>
      <w:r>
        <w:rPr>
          <w:sz w:val="24"/>
        </w:rPr>
        <w:t>polyps. If multiple segments of the colon, or the colon and rectosigmoid, or the colon,</w:t>
      </w:r>
      <w:r>
        <w:rPr>
          <w:spacing w:val="1"/>
          <w:sz w:val="24"/>
        </w:rPr>
        <w:t xml:space="preserve"> </w:t>
      </w:r>
      <w:r>
        <w:rPr>
          <w:sz w:val="24"/>
        </w:rPr>
        <w:t>rectosigmoid and rectum are involved with adenocarcinoma in adenomatous polyposis</w:t>
      </w:r>
      <w:r>
        <w:rPr>
          <w:spacing w:val="1"/>
          <w:sz w:val="24"/>
        </w:rPr>
        <w:t xml:space="preserve"> </w:t>
      </w:r>
      <w:r>
        <w:rPr>
          <w:sz w:val="24"/>
        </w:rPr>
        <w:t>coli</w:t>
      </w:r>
      <w:r>
        <w:rPr>
          <w:spacing w:val="-5"/>
          <w:sz w:val="24"/>
        </w:rPr>
        <w:t xml:space="preserve"> </w:t>
      </w:r>
      <w:r>
        <w:rPr>
          <w:sz w:val="24"/>
        </w:rPr>
        <w:t>or</w:t>
      </w:r>
      <w:r>
        <w:rPr>
          <w:spacing w:val="-5"/>
          <w:sz w:val="24"/>
        </w:rPr>
        <w:t xml:space="preserve"> </w:t>
      </w:r>
      <w:r>
        <w:rPr>
          <w:sz w:val="24"/>
        </w:rPr>
        <w:t>adenocarcinoma</w:t>
      </w:r>
      <w:r>
        <w:rPr>
          <w:spacing w:val="-6"/>
          <w:sz w:val="24"/>
        </w:rPr>
        <w:t xml:space="preserve"> </w:t>
      </w:r>
      <w:r>
        <w:rPr>
          <w:sz w:val="24"/>
        </w:rPr>
        <w:t>in</w:t>
      </w:r>
      <w:r>
        <w:rPr>
          <w:spacing w:val="-8"/>
          <w:sz w:val="24"/>
        </w:rPr>
        <w:t xml:space="preserve"> </w:t>
      </w:r>
      <w:r>
        <w:rPr>
          <w:sz w:val="24"/>
        </w:rPr>
        <w:t>multiple</w:t>
      </w:r>
      <w:r>
        <w:rPr>
          <w:spacing w:val="-4"/>
          <w:sz w:val="24"/>
        </w:rPr>
        <w:t xml:space="preserve"> </w:t>
      </w:r>
      <w:r>
        <w:rPr>
          <w:sz w:val="24"/>
        </w:rPr>
        <w:t>adenomatous</w:t>
      </w:r>
      <w:r>
        <w:rPr>
          <w:spacing w:val="-6"/>
          <w:sz w:val="24"/>
        </w:rPr>
        <w:t xml:space="preserve"> </w:t>
      </w:r>
      <w:r>
        <w:rPr>
          <w:sz w:val="24"/>
        </w:rPr>
        <w:t>polyps,</w:t>
      </w:r>
      <w:r>
        <w:rPr>
          <w:spacing w:val="-5"/>
          <w:sz w:val="24"/>
        </w:rPr>
        <w:t xml:space="preserve"> </w:t>
      </w:r>
      <w:r>
        <w:rPr>
          <w:sz w:val="24"/>
        </w:rPr>
        <w:t>it</w:t>
      </w:r>
      <w:r>
        <w:rPr>
          <w:spacing w:val="-7"/>
          <w:sz w:val="24"/>
        </w:rPr>
        <w:t xml:space="preserve"> </w:t>
      </w:r>
      <w:r>
        <w:rPr>
          <w:sz w:val="24"/>
        </w:rPr>
        <w:t>is</w:t>
      </w:r>
      <w:r>
        <w:rPr>
          <w:spacing w:val="-6"/>
          <w:sz w:val="24"/>
        </w:rPr>
        <w:t xml:space="preserve"> </w:t>
      </w:r>
      <w:r>
        <w:rPr>
          <w:sz w:val="24"/>
        </w:rPr>
        <w:t>a</w:t>
      </w:r>
      <w:r>
        <w:rPr>
          <w:spacing w:val="-6"/>
          <w:sz w:val="24"/>
        </w:rPr>
        <w:t xml:space="preserve"> </w:t>
      </w:r>
      <w:r>
        <w:rPr>
          <w:sz w:val="24"/>
        </w:rPr>
        <w:t>single</w:t>
      </w:r>
      <w:r>
        <w:rPr>
          <w:spacing w:val="-6"/>
          <w:sz w:val="24"/>
        </w:rPr>
        <w:t xml:space="preserve"> </w:t>
      </w:r>
      <w:r>
        <w:rPr>
          <w:sz w:val="24"/>
        </w:rPr>
        <w:t>primary.</w:t>
      </w:r>
      <w:r>
        <w:rPr>
          <w:spacing w:val="-10"/>
          <w:sz w:val="24"/>
        </w:rPr>
        <w:t xml:space="preserve"> </w:t>
      </w:r>
      <w:r>
        <w:rPr>
          <w:sz w:val="24"/>
        </w:rPr>
        <w:t>Code</w:t>
      </w:r>
      <w:r>
        <w:rPr>
          <w:spacing w:val="-5"/>
          <w:sz w:val="24"/>
        </w:rPr>
        <w:t xml:space="preserve"> </w:t>
      </w:r>
      <w:r>
        <w:rPr>
          <w:sz w:val="24"/>
        </w:rPr>
        <w:t>the</w:t>
      </w:r>
      <w:r>
        <w:rPr>
          <w:spacing w:val="-57"/>
          <w:sz w:val="24"/>
        </w:rPr>
        <w:t xml:space="preserve"> </w:t>
      </w:r>
      <w:r>
        <w:rPr>
          <w:sz w:val="24"/>
        </w:rPr>
        <w:t>primary</w:t>
      </w:r>
      <w:r>
        <w:rPr>
          <w:spacing w:val="-1"/>
          <w:sz w:val="24"/>
        </w:rPr>
        <w:t xml:space="preserve"> </w:t>
      </w:r>
      <w:r>
        <w:rPr>
          <w:sz w:val="24"/>
        </w:rPr>
        <w:t>site to</w:t>
      </w:r>
      <w:r>
        <w:rPr>
          <w:spacing w:val="-1"/>
          <w:sz w:val="24"/>
        </w:rPr>
        <w:t xml:space="preserve"> </w:t>
      </w:r>
      <w:r>
        <w:rPr>
          <w:sz w:val="24"/>
        </w:rPr>
        <w:t>Colon, NOS</w:t>
      </w:r>
      <w:r>
        <w:rPr>
          <w:spacing w:val="-2"/>
          <w:sz w:val="24"/>
        </w:rPr>
        <w:t xml:space="preserve"> </w:t>
      </w:r>
      <w:r>
        <w:rPr>
          <w:sz w:val="24"/>
        </w:rPr>
        <w:t>(C18.9)</w:t>
      </w:r>
    </w:p>
    <w:p w14:paraId="78A31362" w14:textId="77777777" w:rsidR="00190658" w:rsidRDefault="00190658">
      <w:pPr>
        <w:pStyle w:val="BodyText"/>
        <w:spacing w:before="8"/>
        <w:rPr>
          <w:sz w:val="21"/>
        </w:rPr>
      </w:pPr>
    </w:p>
    <w:p w14:paraId="232B7C5B" w14:textId="77777777" w:rsidR="00190658" w:rsidRDefault="005C1088">
      <w:pPr>
        <w:pStyle w:val="BodyText"/>
        <w:ind w:left="1237"/>
      </w:pPr>
      <w:r>
        <w:rPr>
          <w:b/>
        </w:rPr>
        <w:t>Note:</w:t>
      </w:r>
      <w:r>
        <w:rPr>
          <w:b/>
          <w:spacing w:val="-4"/>
        </w:rPr>
        <w:t xml:space="preserve"> </w:t>
      </w:r>
      <w:r>
        <w:t>Site</w:t>
      </w:r>
      <w:r>
        <w:rPr>
          <w:spacing w:val="-2"/>
        </w:rPr>
        <w:t xml:space="preserve"> </w:t>
      </w:r>
      <w:r>
        <w:t>organs</w:t>
      </w:r>
      <w:r>
        <w:rPr>
          <w:spacing w:val="-1"/>
        </w:rPr>
        <w:t xml:space="preserve"> </w:t>
      </w:r>
      <w:r>
        <w:t>may</w:t>
      </w:r>
      <w:r>
        <w:rPr>
          <w:spacing w:val="-3"/>
        </w:rPr>
        <w:t xml:space="preserve"> </w:t>
      </w:r>
      <w:r>
        <w:t>be</w:t>
      </w:r>
      <w:r>
        <w:rPr>
          <w:spacing w:val="-4"/>
        </w:rPr>
        <w:t xml:space="preserve"> </w:t>
      </w:r>
      <w:r>
        <w:t>represented</w:t>
      </w:r>
      <w:r>
        <w:rPr>
          <w:spacing w:val="-2"/>
        </w:rPr>
        <w:t xml:space="preserve"> </w:t>
      </w:r>
      <w:r>
        <w:t>by</w:t>
      </w:r>
      <w:r>
        <w:rPr>
          <w:spacing w:val="-2"/>
        </w:rPr>
        <w:t xml:space="preserve"> </w:t>
      </w:r>
      <w:r>
        <w:t>more</w:t>
      </w:r>
      <w:r>
        <w:rPr>
          <w:spacing w:val="-3"/>
        </w:rPr>
        <w:t xml:space="preserve"> </w:t>
      </w:r>
      <w:r>
        <w:t>than</w:t>
      </w:r>
      <w:r>
        <w:rPr>
          <w:spacing w:val="-5"/>
        </w:rPr>
        <w:t xml:space="preserve"> </w:t>
      </w:r>
      <w:r>
        <w:t>one</w:t>
      </w:r>
      <w:r>
        <w:rPr>
          <w:spacing w:val="-2"/>
        </w:rPr>
        <w:t xml:space="preserve"> </w:t>
      </w:r>
      <w:r>
        <w:t>three-character</w:t>
      </w:r>
      <w:r>
        <w:rPr>
          <w:spacing w:val="-3"/>
        </w:rPr>
        <w:t xml:space="preserve"> </w:t>
      </w:r>
      <w:r>
        <w:t>ICD</w:t>
      </w:r>
    </w:p>
    <w:p w14:paraId="564E7C4F" w14:textId="77777777" w:rsidR="00190658" w:rsidRDefault="005C1088">
      <w:pPr>
        <w:pStyle w:val="BodyText"/>
        <w:spacing w:before="3"/>
        <w:ind w:left="1237"/>
      </w:pPr>
      <w:r>
        <w:t>-O-3</w:t>
      </w:r>
      <w:r>
        <w:rPr>
          <w:spacing w:val="-4"/>
        </w:rPr>
        <w:t xml:space="preserve"> </w:t>
      </w:r>
      <w:r>
        <w:t>topography</w:t>
      </w:r>
      <w:r>
        <w:rPr>
          <w:spacing w:val="-4"/>
        </w:rPr>
        <w:t xml:space="preserve"> </w:t>
      </w:r>
      <w:r>
        <w:t>code</w:t>
      </w:r>
    </w:p>
    <w:p w14:paraId="1C03C6F5" w14:textId="77777777" w:rsidR="00190658" w:rsidRDefault="00190658">
      <w:pPr>
        <w:sectPr w:rsidR="00190658">
          <w:headerReference w:type="default" r:id="rId115"/>
          <w:footerReference w:type="default" r:id="rId116"/>
          <w:pgSz w:w="12240" w:h="15840"/>
          <w:pgMar w:top="880" w:right="1120" w:bottom="960" w:left="1700" w:header="683" w:footer="775" w:gutter="0"/>
          <w:pgNumType w:start="2"/>
          <w:cols w:space="720"/>
        </w:sectPr>
      </w:pPr>
    </w:p>
    <w:p w14:paraId="57F459D4" w14:textId="77777777" w:rsidR="00190658" w:rsidRDefault="00190658">
      <w:pPr>
        <w:pStyle w:val="BodyText"/>
        <w:rPr>
          <w:sz w:val="20"/>
        </w:rPr>
      </w:pPr>
    </w:p>
    <w:p w14:paraId="5426F607" w14:textId="77777777" w:rsidR="00190658" w:rsidRDefault="00190658">
      <w:pPr>
        <w:pStyle w:val="BodyText"/>
        <w:spacing w:before="4"/>
        <w:rPr>
          <w:sz w:val="25"/>
        </w:rPr>
      </w:pPr>
    </w:p>
    <w:p w14:paraId="75B9467A" w14:textId="77777777" w:rsidR="00190658" w:rsidRDefault="005C1088">
      <w:pPr>
        <w:pStyle w:val="Heading2"/>
        <w:spacing w:before="100"/>
        <w:ind w:left="517"/>
      </w:pPr>
      <w:bookmarkStart w:id="373" w:name="Primary_Based_on_Grouped_Sites"/>
      <w:bookmarkEnd w:id="373"/>
      <w:r>
        <w:rPr>
          <w:color w:val="808080"/>
        </w:rPr>
        <w:t>Primary</w:t>
      </w:r>
      <w:r>
        <w:rPr>
          <w:color w:val="808080"/>
          <w:spacing w:val="-5"/>
        </w:rPr>
        <w:t xml:space="preserve"> </w:t>
      </w:r>
      <w:r>
        <w:rPr>
          <w:color w:val="808080"/>
        </w:rPr>
        <w:t>Based</w:t>
      </w:r>
      <w:r>
        <w:rPr>
          <w:color w:val="808080"/>
          <w:spacing w:val="-5"/>
        </w:rPr>
        <w:t xml:space="preserve"> </w:t>
      </w:r>
      <w:r>
        <w:rPr>
          <w:color w:val="808080"/>
        </w:rPr>
        <w:t>on</w:t>
      </w:r>
      <w:r>
        <w:rPr>
          <w:color w:val="808080"/>
          <w:spacing w:val="-6"/>
        </w:rPr>
        <w:t xml:space="preserve"> </w:t>
      </w:r>
      <w:r>
        <w:rPr>
          <w:color w:val="808080"/>
        </w:rPr>
        <w:t>Grouped</w:t>
      </w:r>
      <w:r>
        <w:rPr>
          <w:color w:val="808080"/>
          <w:spacing w:val="-4"/>
        </w:rPr>
        <w:t xml:space="preserve"> </w:t>
      </w:r>
      <w:r>
        <w:rPr>
          <w:color w:val="808080"/>
        </w:rPr>
        <w:t>Sites</w:t>
      </w:r>
    </w:p>
    <w:p w14:paraId="5FD1B1A7" w14:textId="77777777" w:rsidR="00190658" w:rsidRDefault="005C1088">
      <w:pPr>
        <w:pStyle w:val="BodyText"/>
        <w:spacing w:before="239" w:line="242" w:lineRule="auto"/>
        <w:ind w:left="517" w:right="490"/>
      </w:pPr>
      <w:r>
        <w:rPr>
          <w:rFonts w:ascii="Arial Black"/>
          <w:spacing w:val="-1"/>
        </w:rPr>
        <w:t>The</w:t>
      </w:r>
      <w:r>
        <w:rPr>
          <w:rFonts w:ascii="Arial Black"/>
          <w:spacing w:val="-13"/>
        </w:rPr>
        <w:t xml:space="preserve"> </w:t>
      </w:r>
      <w:r>
        <w:rPr>
          <w:rFonts w:ascii="Arial Black"/>
          <w:spacing w:val="-1"/>
        </w:rPr>
        <w:t>following</w:t>
      </w:r>
      <w:r>
        <w:rPr>
          <w:rFonts w:ascii="Arial Black"/>
          <w:spacing w:val="-19"/>
        </w:rPr>
        <w:t xml:space="preserve"> </w:t>
      </w:r>
      <w:r>
        <w:rPr>
          <w:rFonts w:ascii="Arial Black"/>
          <w:spacing w:val="-1"/>
        </w:rPr>
        <w:t>groups</w:t>
      </w:r>
      <w:r>
        <w:rPr>
          <w:rFonts w:ascii="Arial Black"/>
          <w:spacing w:val="-12"/>
        </w:rPr>
        <w:t xml:space="preserve"> </w:t>
      </w:r>
      <w:r>
        <w:rPr>
          <w:spacing w:val="-1"/>
        </w:rPr>
        <w:t>of</w:t>
      </w:r>
      <w:r>
        <w:rPr>
          <w:spacing w:val="-10"/>
        </w:rPr>
        <w:t xml:space="preserve"> </w:t>
      </w:r>
      <w:r>
        <w:rPr>
          <w:spacing w:val="-1"/>
        </w:rPr>
        <w:t>three-character</w:t>
      </w:r>
      <w:r>
        <w:rPr>
          <w:spacing w:val="-14"/>
        </w:rPr>
        <w:t xml:space="preserve"> </w:t>
      </w:r>
      <w:r>
        <w:rPr>
          <w:spacing w:val="-1"/>
        </w:rPr>
        <w:t>ICD-O-3</w:t>
      </w:r>
      <w:r>
        <w:rPr>
          <w:spacing w:val="-13"/>
        </w:rPr>
        <w:t xml:space="preserve"> </w:t>
      </w:r>
      <w:r>
        <w:rPr>
          <w:spacing w:val="-1"/>
        </w:rPr>
        <w:t>topography</w:t>
      </w:r>
      <w:r>
        <w:rPr>
          <w:spacing w:val="-12"/>
        </w:rPr>
        <w:t xml:space="preserve"> </w:t>
      </w:r>
      <w:r>
        <w:rPr>
          <w:spacing w:val="-1"/>
        </w:rPr>
        <w:t>codes</w:t>
      </w:r>
      <w:r>
        <w:rPr>
          <w:spacing w:val="-8"/>
        </w:rPr>
        <w:t xml:space="preserve"> </w:t>
      </w:r>
      <w:r>
        <w:rPr>
          <w:spacing w:val="-1"/>
        </w:rPr>
        <w:t>refer</w:t>
      </w:r>
      <w:r>
        <w:rPr>
          <w:spacing w:val="-14"/>
        </w:rPr>
        <w:t xml:space="preserve"> </w:t>
      </w:r>
      <w:r>
        <w:rPr>
          <w:spacing w:val="-1"/>
        </w:rPr>
        <w:t>to</w:t>
      </w:r>
      <w:r>
        <w:rPr>
          <w:spacing w:val="-11"/>
        </w:rPr>
        <w:t xml:space="preserve"> </w:t>
      </w:r>
      <w:r>
        <w:rPr>
          <w:spacing w:val="-1"/>
        </w:rPr>
        <w:t>single</w:t>
      </w:r>
      <w:r>
        <w:t xml:space="preserve"> </w:t>
      </w:r>
      <w:r>
        <w:rPr>
          <w:spacing w:val="-4"/>
        </w:rPr>
        <w:t>organs.</w:t>
      </w:r>
      <w:r>
        <w:rPr>
          <w:spacing w:val="-11"/>
        </w:rPr>
        <w:t xml:space="preserve"> </w:t>
      </w:r>
      <w:r>
        <w:rPr>
          <w:spacing w:val="-4"/>
        </w:rPr>
        <w:t>Lesions</w:t>
      </w:r>
      <w:r>
        <w:rPr>
          <w:spacing w:val="-10"/>
        </w:rPr>
        <w:t xml:space="preserve"> </w:t>
      </w:r>
      <w:r>
        <w:rPr>
          <w:spacing w:val="-4"/>
        </w:rPr>
        <w:t>within</w:t>
      </w:r>
      <w:r>
        <w:rPr>
          <w:spacing w:val="-11"/>
        </w:rPr>
        <w:t xml:space="preserve"> </w:t>
      </w:r>
      <w:r>
        <w:rPr>
          <w:spacing w:val="-4"/>
        </w:rPr>
        <w:t>any</w:t>
      </w:r>
      <w:r>
        <w:rPr>
          <w:spacing w:val="-7"/>
        </w:rPr>
        <w:t xml:space="preserve"> </w:t>
      </w:r>
      <w:r>
        <w:rPr>
          <w:spacing w:val="-4"/>
        </w:rPr>
        <w:t>combination</w:t>
      </w:r>
      <w:r>
        <w:rPr>
          <w:spacing w:val="-9"/>
        </w:rPr>
        <w:t xml:space="preserve"> </w:t>
      </w:r>
      <w:r>
        <w:rPr>
          <w:spacing w:val="-3"/>
        </w:rPr>
        <w:t>of</w:t>
      </w:r>
      <w:r>
        <w:rPr>
          <w:spacing w:val="-2"/>
        </w:rPr>
        <w:t xml:space="preserve"> </w:t>
      </w:r>
      <w:r>
        <w:rPr>
          <w:spacing w:val="-3"/>
        </w:rPr>
        <w:t>each</w:t>
      </w:r>
      <w:r>
        <w:rPr>
          <w:spacing w:val="-11"/>
        </w:rPr>
        <w:t xml:space="preserve"> </w:t>
      </w:r>
      <w:r>
        <w:rPr>
          <w:spacing w:val="-3"/>
        </w:rPr>
        <w:t>group</w:t>
      </w:r>
      <w:r>
        <w:rPr>
          <w:spacing w:val="-5"/>
        </w:rPr>
        <w:t xml:space="preserve"> </w:t>
      </w:r>
      <w:proofErr w:type="gramStart"/>
      <w:r>
        <w:rPr>
          <w:spacing w:val="-3"/>
        </w:rPr>
        <w:t>are</w:t>
      </w:r>
      <w:r>
        <w:rPr>
          <w:spacing w:val="-10"/>
        </w:rPr>
        <w:t xml:space="preserve"> </w:t>
      </w:r>
      <w:r>
        <w:rPr>
          <w:spacing w:val="-3"/>
        </w:rPr>
        <w:t>considered</w:t>
      </w:r>
      <w:r>
        <w:rPr>
          <w:spacing w:val="-11"/>
        </w:rPr>
        <w:t xml:space="preserve"> </w:t>
      </w:r>
      <w:r>
        <w:rPr>
          <w:spacing w:val="-3"/>
        </w:rPr>
        <w:t>to</w:t>
      </w:r>
      <w:r>
        <w:rPr>
          <w:spacing w:val="-2"/>
        </w:rPr>
        <w:t xml:space="preserve"> </w:t>
      </w:r>
      <w:r>
        <w:rPr>
          <w:spacing w:val="-3"/>
        </w:rPr>
        <w:t>be</w:t>
      </w:r>
      <w:proofErr w:type="gramEnd"/>
      <w:r>
        <w:rPr>
          <w:spacing w:val="-5"/>
        </w:rPr>
        <w:t xml:space="preserve"> </w:t>
      </w:r>
      <w:r>
        <w:rPr>
          <w:spacing w:val="-3"/>
        </w:rPr>
        <w:t>the</w:t>
      </w:r>
      <w:r>
        <w:rPr>
          <w:spacing w:val="-6"/>
        </w:rPr>
        <w:t xml:space="preserve"> </w:t>
      </w:r>
      <w:r>
        <w:rPr>
          <w:spacing w:val="-3"/>
        </w:rPr>
        <w:t>same</w:t>
      </w:r>
      <w:r>
        <w:rPr>
          <w:spacing w:val="-10"/>
        </w:rPr>
        <w:t xml:space="preserve"> </w:t>
      </w:r>
      <w:r>
        <w:rPr>
          <w:spacing w:val="-3"/>
        </w:rPr>
        <w:t>primary.</w:t>
      </w:r>
    </w:p>
    <w:p w14:paraId="0A992CE9" w14:textId="77777777" w:rsidR="00190658" w:rsidRDefault="00190658">
      <w:pPr>
        <w:pStyle w:val="BodyText"/>
        <w:spacing w:before="9"/>
        <w:rPr>
          <w:sz w:val="22"/>
        </w:rPr>
      </w:pPr>
    </w:p>
    <w:p w14:paraId="315CA6EF" w14:textId="77777777" w:rsidR="00190658" w:rsidRDefault="005C1088">
      <w:pPr>
        <w:pStyle w:val="ListParagraph"/>
        <w:numPr>
          <w:ilvl w:val="0"/>
          <w:numId w:val="8"/>
        </w:numPr>
        <w:tabs>
          <w:tab w:val="left" w:pos="808"/>
        </w:tabs>
        <w:spacing w:line="280" w:lineRule="exact"/>
        <w:ind w:left="808"/>
        <w:rPr>
          <w:sz w:val="24"/>
        </w:rPr>
      </w:pPr>
      <w:r>
        <w:rPr>
          <w:sz w:val="24"/>
        </w:rPr>
        <w:t>C01</w:t>
      </w:r>
      <w:r>
        <w:rPr>
          <w:spacing w:val="-2"/>
          <w:sz w:val="24"/>
        </w:rPr>
        <w:t xml:space="preserve"> </w:t>
      </w:r>
      <w:r>
        <w:rPr>
          <w:sz w:val="24"/>
        </w:rPr>
        <w:t>Base</w:t>
      </w:r>
      <w:r>
        <w:rPr>
          <w:spacing w:val="-2"/>
          <w:sz w:val="24"/>
        </w:rPr>
        <w:t xml:space="preserve"> </w:t>
      </w:r>
      <w:r>
        <w:rPr>
          <w:sz w:val="24"/>
        </w:rPr>
        <w:t>of</w:t>
      </w:r>
      <w:r>
        <w:rPr>
          <w:spacing w:val="-3"/>
          <w:sz w:val="24"/>
        </w:rPr>
        <w:t xml:space="preserve"> </w:t>
      </w:r>
      <w:r>
        <w:rPr>
          <w:sz w:val="24"/>
        </w:rPr>
        <w:t>tongue;</w:t>
      </w:r>
      <w:r>
        <w:rPr>
          <w:spacing w:val="-2"/>
          <w:sz w:val="24"/>
        </w:rPr>
        <w:t xml:space="preserve"> </w:t>
      </w:r>
      <w:r>
        <w:rPr>
          <w:sz w:val="24"/>
        </w:rPr>
        <w:t>C02</w:t>
      </w:r>
      <w:r>
        <w:rPr>
          <w:spacing w:val="-4"/>
          <w:sz w:val="24"/>
        </w:rPr>
        <w:t xml:space="preserve"> </w:t>
      </w:r>
      <w:r>
        <w:rPr>
          <w:sz w:val="24"/>
        </w:rPr>
        <w:t>Other</w:t>
      </w:r>
      <w:r>
        <w:rPr>
          <w:spacing w:val="-3"/>
          <w:sz w:val="24"/>
        </w:rPr>
        <w:t xml:space="preserve"> </w:t>
      </w:r>
      <w:r>
        <w:rPr>
          <w:sz w:val="24"/>
        </w:rPr>
        <w:t>and</w:t>
      </w:r>
      <w:r>
        <w:rPr>
          <w:spacing w:val="-3"/>
          <w:sz w:val="24"/>
        </w:rPr>
        <w:t xml:space="preserve"> </w:t>
      </w:r>
      <w:r>
        <w:rPr>
          <w:sz w:val="24"/>
        </w:rPr>
        <w:t>unspecified</w:t>
      </w:r>
      <w:r>
        <w:rPr>
          <w:spacing w:val="-2"/>
          <w:sz w:val="24"/>
        </w:rPr>
        <w:t xml:space="preserve"> </w:t>
      </w:r>
      <w:r>
        <w:rPr>
          <w:sz w:val="24"/>
        </w:rPr>
        <w:t>parts</w:t>
      </w:r>
      <w:r>
        <w:rPr>
          <w:spacing w:val="-1"/>
          <w:sz w:val="24"/>
        </w:rPr>
        <w:t xml:space="preserve"> </w:t>
      </w:r>
      <w:r>
        <w:rPr>
          <w:sz w:val="24"/>
        </w:rPr>
        <w:t>of</w:t>
      </w:r>
      <w:r>
        <w:rPr>
          <w:spacing w:val="-9"/>
          <w:sz w:val="24"/>
        </w:rPr>
        <w:t xml:space="preserve"> </w:t>
      </w:r>
      <w:r>
        <w:rPr>
          <w:sz w:val="24"/>
        </w:rPr>
        <w:t>tongue</w:t>
      </w:r>
    </w:p>
    <w:p w14:paraId="4A7CF2D2" w14:textId="77777777" w:rsidR="00190658" w:rsidRDefault="005C1088">
      <w:pPr>
        <w:pStyle w:val="ListParagraph"/>
        <w:numPr>
          <w:ilvl w:val="0"/>
          <w:numId w:val="8"/>
        </w:numPr>
        <w:tabs>
          <w:tab w:val="left" w:pos="808"/>
        </w:tabs>
        <w:spacing w:line="270" w:lineRule="exact"/>
        <w:ind w:left="808"/>
        <w:rPr>
          <w:sz w:val="24"/>
        </w:rPr>
      </w:pPr>
      <w:r>
        <w:rPr>
          <w:sz w:val="24"/>
        </w:rPr>
        <w:t>C05</w:t>
      </w:r>
      <w:r>
        <w:rPr>
          <w:spacing w:val="-3"/>
          <w:sz w:val="24"/>
        </w:rPr>
        <w:t xml:space="preserve"> </w:t>
      </w:r>
      <w:r>
        <w:rPr>
          <w:sz w:val="24"/>
        </w:rPr>
        <w:t>Palate;</w:t>
      </w:r>
      <w:r>
        <w:rPr>
          <w:spacing w:val="-2"/>
          <w:sz w:val="24"/>
        </w:rPr>
        <w:t xml:space="preserve"> </w:t>
      </w:r>
      <w:r>
        <w:rPr>
          <w:sz w:val="24"/>
        </w:rPr>
        <w:t>C06</w:t>
      </w:r>
      <w:r>
        <w:rPr>
          <w:spacing w:val="-2"/>
          <w:sz w:val="24"/>
        </w:rPr>
        <w:t xml:space="preserve"> </w:t>
      </w:r>
      <w:r>
        <w:rPr>
          <w:sz w:val="24"/>
        </w:rPr>
        <w:t>Other</w:t>
      </w:r>
      <w:r>
        <w:rPr>
          <w:spacing w:val="-3"/>
          <w:sz w:val="24"/>
        </w:rPr>
        <w:t xml:space="preserve"> </w:t>
      </w:r>
      <w:r>
        <w:rPr>
          <w:sz w:val="24"/>
        </w:rPr>
        <w:t>and</w:t>
      </w:r>
      <w:r>
        <w:rPr>
          <w:spacing w:val="-3"/>
          <w:sz w:val="24"/>
        </w:rPr>
        <w:t xml:space="preserve"> </w:t>
      </w:r>
      <w:r>
        <w:rPr>
          <w:sz w:val="24"/>
        </w:rPr>
        <w:t>unspecified</w:t>
      </w:r>
      <w:r>
        <w:rPr>
          <w:spacing w:val="-2"/>
          <w:sz w:val="24"/>
        </w:rPr>
        <w:t xml:space="preserve"> </w:t>
      </w:r>
      <w:r>
        <w:rPr>
          <w:sz w:val="24"/>
        </w:rPr>
        <w:t>parts</w:t>
      </w:r>
      <w:r>
        <w:rPr>
          <w:spacing w:val="-1"/>
          <w:sz w:val="24"/>
        </w:rPr>
        <w:t xml:space="preserve"> </w:t>
      </w:r>
      <w:r>
        <w:rPr>
          <w:sz w:val="24"/>
        </w:rPr>
        <w:t>of</w:t>
      </w:r>
      <w:r>
        <w:rPr>
          <w:spacing w:val="17"/>
          <w:sz w:val="24"/>
        </w:rPr>
        <w:t xml:space="preserve"> </w:t>
      </w:r>
      <w:r>
        <w:rPr>
          <w:sz w:val="24"/>
        </w:rPr>
        <w:t>mouth</w:t>
      </w:r>
    </w:p>
    <w:p w14:paraId="367C2D85" w14:textId="77777777" w:rsidR="00190658" w:rsidRDefault="005C1088">
      <w:pPr>
        <w:pStyle w:val="ListParagraph"/>
        <w:numPr>
          <w:ilvl w:val="0"/>
          <w:numId w:val="8"/>
        </w:numPr>
        <w:tabs>
          <w:tab w:val="left" w:pos="808"/>
        </w:tabs>
        <w:spacing w:line="270" w:lineRule="exact"/>
        <w:ind w:left="808"/>
        <w:rPr>
          <w:sz w:val="24"/>
        </w:rPr>
      </w:pPr>
      <w:r>
        <w:rPr>
          <w:sz w:val="24"/>
        </w:rPr>
        <w:t>C07</w:t>
      </w:r>
      <w:r>
        <w:rPr>
          <w:spacing w:val="-3"/>
          <w:sz w:val="24"/>
        </w:rPr>
        <w:t xml:space="preserve"> </w:t>
      </w:r>
      <w:r>
        <w:rPr>
          <w:sz w:val="24"/>
        </w:rPr>
        <w:t>Parotid</w:t>
      </w:r>
      <w:r>
        <w:rPr>
          <w:spacing w:val="-2"/>
          <w:sz w:val="24"/>
        </w:rPr>
        <w:t xml:space="preserve"> </w:t>
      </w:r>
      <w:r>
        <w:rPr>
          <w:sz w:val="24"/>
        </w:rPr>
        <w:t>gland;</w:t>
      </w:r>
      <w:r>
        <w:rPr>
          <w:spacing w:val="-6"/>
          <w:sz w:val="24"/>
        </w:rPr>
        <w:t xml:space="preserve"> </w:t>
      </w:r>
      <w:r>
        <w:rPr>
          <w:sz w:val="24"/>
        </w:rPr>
        <w:t>C08</w:t>
      </w:r>
      <w:r>
        <w:rPr>
          <w:spacing w:val="-2"/>
          <w:sz w:val="24"/>
        </w:rPr>
        <w:t xml:space="preserve"> </w:t>
      </w:r>
      <w:r>
        <w:rPr>
          <w:sz w:val="24"/>
        </w:rPr>
        <w:t>Other</w:t>
      </w:r>
      <w:r>
        <w:rPr>
          <w:spacing w:val="-4"/>
          <w:sz w:val="24"/>
        </w:rPr>
        <w:t xml:space="preserve"> </w:t>
      </w:r>
      <w:r>
        <w:rPr>
          <w:sz w:val="24"/>
        </w:rPr>
        <w:t>and</w:t>
      </w:r>
      <w:r>
        <w:rPr>
          <w:spacing w:val="-2"/>
          <w:sz w:val="24"/>
        </w:rPr>
        <w:t xml:space="preserve"> </w:t>
      </w:r>
      <w:r>
        <w:rPr>
          <w:sz w:val="24"/>
        </w:rPr>
        <w:t>unspecified</w:t>
      </w:r>
      <w:r>
        <w:rPr>
          <w:spacing w:val="-3"/>
          <w:sz w:val="24"/>
        </w:rPr>
        <w:t xml:space="preserve"> </w:t>
      </w:r>
      <w:r>
        <w:rPr>
          <w:sz w:val="24"/>
        </w:rPr>
        <w:t>major</w:t>
      </w:r>
      <w:r>
        <w:rPr>
          <w:spacing w:val="-3"/>
          <w:sz w:val="24"/>
        </w:rPr>
        <w:t xml:space="preserve"> </w:t>
      </w:r>
      <w:r>
        <w:rPr>
          <w:sz w:val="24"/>
        </w:rPr>
        <w:t>salivary</w:t>
      </w:r>
      <w:r>
        <w:rPr>
          <w:spacing w:val="-14"/>
          <w:sz w:val="24"/>
        </w:rPr>
        <w:t xml:space="preserve"> </w:t>
      </w:r>
      <w:r>
        <w:rPr>
          <w:sz w:val="24"/>
        </w:rPr>
        <w:t>glands</w:t>
      </w:r>
    </w:p>
    <w:p w14:paraId="54EB08E1" w14:textId="77777777" w:rsidR="00190658" w:rsidRDefault="005C1088">
      <w:pPr>
        <w:pStyle w:val="ListParagraph"/>
        <w:numPr>
          <w:ilvl w:val="0"/>
          <w:numId w:val="8"/>
        </w:numPr>
        <w:tabs>
          <w:tab w:val="left" w:pos="808"/>
        </w:tabs>
        <w:spacing w:line="270" w:lineRule="exact"/>
        <w:ind w:left="808"/>
        <w:rPr>
          <w:sz w:val="24"/>
        </w:rPr>
      </w:pPr>
      <w:r>
        <w:rPr>
          <w:spacing w:val="-1"/>
          <w:sz w:val="24"/>
        </w:rPr>
        <w:t>C09</w:t>
      </w:r>
      <w:r>
        <w:rPr>
          <w:spacing w:val="-3"/>
          <w:sz w:val="24"/>
        </w:rPr>
        <w:t xml:space="preserve"> </w:t>
      </w:r>
      <w:r>
        <w:rPr>
          <w:spacing w:val="-1"/>
          <w:sz w:val="24"/>
        </w:rPr>
        <w:t>Tonsil;</w:t>
      </w:r>
      <w:r>
        <w:rPr>
          <w:spacing w:val="-12"/>
          <w:sz w:val="24"/>
        </w:rPr>
        <w:t xml:space="preserve"> </w:t>
      </w:r>
      <w:r>
        <w:rPr>
          <w:spacing w:val="-1"/>
          <w:sz w:val="24"/>
        </w:rPr>
        <w:t>C10</w:t>
      </w:r>
      <w:r>
        <w:rPr>
          <w:spacing w:val="2"/>
          <w:sz w:val="24"/>
        </w:rPr>
        <w:t xml:space="preserve"> </w:t>
      </w:r>
      <w:r>
        <w:rPr>
          <w:spacing w:val="-1"/>
          <w:sz w:val="24"/>
        </w:rPr>
        <w:t>Oropharynx</w:t>
      </w:r>
    </w:p>
    <w:p w14:paraId="57C0771B" w14:textId="77777777" w:rsidR="00190658" w:rsidRDefault="005C1088">
      <w:pPr>
        <w:pStyle w:val="ListParagraph"/>
        <w:numPr>
          <w:ilvl w:val="0"/>
          <w:numId w:val="8"/>
        </w:numPr>
        <w:tabs>
          <w:tab w:val="left" w:pos="808"/>
        </w:tabs>
        <w:spacing w:line="270" w:lineRule="exact"/>
        <w:ind w:left="808"/>
        <w:rPr>
          <w:sz w:val="24"/>
        </w:rPr>
      </w:pPr>
      <w:r>
        <w:rPr>
          <w:sz w:val="24"/>
        </w:rPr>
        <w:t>C12</w:t>
      </w:r>
      <w:r>
        <w:rPr>
          <w:spacing w:val="-2"/>
          <w:sz w:val="24"/>
        </w:rPr>
        <w:t xml:space="preserve"> </w:t>
      </w:r>
      <w:r>
        <w:rPr>
          <w:sz w:val="24"/>
        </w:rPr>
        <w:t>Pyriform</w:t>
      </w:r>
      <w:r>
        <w:rPr>
          <w:spacing w:val="-3"/>
          <w:sz w:val="24"/>
        </w:rPr>
        <w:t xml:space="preserve"> </w:t>
      </w:r>
      <w:r>
        <w:rPr>
          <w:sz w:val="24"/>
        </w:rPr>
        <w:t>sinus;</w:t>
      </w:r>
      <w:r>
        <w:rPr>
          <w:spacing w:val="-5"/>
          <w:sz w:val="24"/>
        </w:rPr>
        <w:t xml:space="preserve"> </w:t>
      </w:r>
      <w:r>
        <w:rPr>
          <w:sz w:val="24"/>
        </w:rPr>
        <w:t>C13</w:t>
      </w:r>
      <w:r>
        <w:rPr>
          <w:spacing w:val="-4"/>
          <w:sz w:val="24"/>
        </w:rPr>
        <w:t xml:space="preserve"> </w:t>
      </w:r>
      <w:r>
        <w:rPr>
          <w:sz w:val="24"/>
        </w:rPr>
        <w:t>Hypopharynx</w:t>
      </w:r>
    </w:p>
    <w:p w14:paraId="0DA618B5" w14:textId="77777777" w:rsidR="00190658" w:rsidRDefault="005C1088">
      <w:pPr>
        <w:pStyle w:val="ListParagraph"/>
        <w:numPr>
          <w:ilvl w:val="0"/>
          <w:numId w:val="8"/>
        </w:numPr>
        <w:tabs>
          <w:tab w:val="left" w:pos="808"/>
        </w:tabs>
        <w:spacing w:line="270" w:lineRule="exact"/>
        <w:ind w:left="808"/>
        <w:rPr>
          <w:sz w:val="24"/>
        </w:rPr>
      </w:pPr>
      <w:r>
        <w:rPr>
          <w:sz w:val="24"/>
        </w:rPr>
        <w:t>C23</w:t>
      </w:r>
      <w:r>
        <w:rPr>
          <w:spacing w:val="-1"/>
          <w:sz w:val="24"/>
        </w:rPr>
        <w:t xml:space="preserve"> </w:t>
      </w:r>
      <w:r>
        <w:rPr>
          <w:sz w:val="24"/>
        </w:rPr>
        <w:t>Gallbladder;</w:t>
      </w:r>
      <w:r>
        <w:rPr>
          <w:spacing w:val="-1"/>
          <w:sz w:val="24"/>
        </w:rPr>
        <w:t xml:space="preserve"> </w:t>
      </w:r>
      <w:r>
        <w:rPr>
          <w:sz w:val="24"/>
        </w:rPr>
        <w:t>C24 Other</w:t>
      </w:r>
      <w:r>
        <w:rPr>
          <w:spacing w:val="-2"/>
          <w:sz w:val="24"/>
        </w:rPr>
        <w:t xml:space="preserve"> </w:t>
      </w:r>
      <w:r>
        <w:rPr>
          <w:sz w:val="24"/>
        </w:rPr>
        <w:t>and unspecified</w:t>
      </w:r>
      <w:r>
        <w:rPr>
          <w:spacing w:val="-1"/>
          <w:sz w:val="24"/>
        </w:rPr>
        <w:t xml:space="preserve"> </w:t>
      </w:r>
      <w:r>
        <w:rPr>
          <w:sz w:val="24"/>
        </w:rPr>
        <w:t>parts</w:t>
      </w:r>
      <w:r>
        <w:rPr>
          <w:spacing w:val="1"/>
          <w:sz w:val="24"/>
        </w:rPr>
        <w:t xml:space="preserve"> </w:t>
      </w:r>
      <w:r>
        <w:rPr>
          <w:sz w:val="24"/>
        </w:rPr>
        <w:t>of</w:t>
      </w:r>
      <w:r>
        <w:rPr>
          <w:spacing w:val="-2"/>
          <w:sz w:val="24"/>
        </w:rPr>
        <w:t xml:space="preserve"> </w:t>
      </w:r>
      <w:proofErr w:type="spellStart"/>
      <w:r>
        <w:rPr>
          <w:sz w:val="24"/>
        </w:rPr>
        <w:t>biliarytract</w:t>
      </w:r>
      <w:proofErr w:type="spellEnd"/>
    </w:p>
    <w:p w14:paraId="380E9FB0" w14:textId="77777777" w:rsidR="00190658" w:rsidRDefault="005C1088">
      <w:pPr>
        <w:pStyle w:val="ListParagraph"/>
        <w:numPr>
          <w:ilvl w:val="0"/>
          <w:numId w:val="8"/>
        </w:numPr>
        <w:tabs>
          <w:tab w:val="left" w:pos="806"/>
        </w:tabs>
        <w:spacing w:line="270" w:lineRule="exact"/>
        <w:ind w:left="805" w:hanging="219"/>
        <w:rPr>
          <w:sz w:val="24"/>
        </w:rPr>
      </w:pPr>
      <w:r>
        <w:rPr>
          <w:sz w:val="24"/>
        </w:rPr>
        <w:t>C30</w:t>
      </w:r>
      <w:r>
        <w:rPr>
          <w:spacing w:val="-3"/>
          <w:sz w:val="24"/>
        </w:rPr>
        <w:t xml:space="preserve"> </w:t>
      </w:r>
      <w:r>
        <w:rPr>
          <w:sz w:val="24"/>
        </w:rPr>
        <w:t>Nasal</w:t>
      </w:r>
      <w:r>
        <w:rPr>
          <w:spacing w:val="-2"/>
          <w:sz w:val="24"/>
        </w:rPr>
        <w:t xml:space="preserve"> </w:t>
      </w:r>
      <w:r>
        <w:rPr>
          <w:sz w:val="24"/>
        </w:rPr>
        <w:t>cavity</w:t>
      </w:r>
      <w:r>
        <w:rPr>
          <w:spacing w:val="-2"/>
          <w:sz w:val="24"/>
        </w:rPr>
        <w:t xml:space="preserve"> </w:t>
      </w:r>
      <w:r>
        <w:rPr>
          <w:sz w:val="24"/>
        </w:rPr>
        <w:t>and</w:t>
      </w:r>
      <w:r>
        <w:rPr>
          <w:spacing w:val="-2"/>
          <w:sz w:val="24"/>
        </w:rPr>
        <w:t xml:space="preserve"> </w:t>
      </w:r>
      <w:r>
        <w:rPr>
          <w:sz w:val="24"/>
        </w:rPr>
        <w:t>middle</w:t>
      </w:r>
      <w:r>
        <w:rPr>
          <w:spacing w:val="-2"/>
          <w:sz w:val="24"/>
        </w:rPr>
        <w:t xml:space="preserve"> </w:t>
      </w:r>
      <w:r>
        <w:rPr>
          <w:sz w:val="24"/>
        </w:rPr>
        <w:t>ear;</w:t>
      </w:r>
      <w:r>
        <w:rPr>
          <w:spacing w:val="-2"/>
          <w:sz w:val="24"/>
        </w:rPr>
        <w:t xml:space="preserve"> </w:t>
      </w:r>
      <w:r>
        <w:rPr>
          <w:sz w:val="24"/>
        </w:rPr>
        <w:t>C31</w:t>
      </w:r>
      <w:r>
        <w:rPr>
          <w:spacing w:val="-2"/>
          <w:sz w:val="24"/>
        </w:rPr>
        <w:t xml:space="preserve"> </w:t>
      </w:r>
      <w:r>
        <w:rPr>
          <w:sz w:val="24"/>
        </w:rPr>
        <w:t>Accessory</w:t>
      </w:r>
      <w:r>
        <w:rPr>
          <w:spacing w:val="-9"/>
          <w:sz w:val="24"/>
        </w:rPr>
        <w:t xml:space="preserve"> </w:t>
      </w:r>
      <w:r>
        <w:rPr>
          <w:sz w:val="24"/>
        </w:rPr>
        <w:t>sinuses</w:t>
      </w:r>
    </w:p>
    <w:p w14:paraId="2410E4CD" w14:textId="77777777" w:rsidR="00190658" w:rsidRDefault="005C1088">
      <w:pPr>
        <w:pStyle w:val="ListParagraph"/>
        <w:numPr>
          <w:ilvl w:val="0"/>
          <w:numId w:val="8"/>
        </w:numPr>
        <w:tabs>
          <w:tab w:val="left" w:pos="808"/>
        </w:tabs>
        <w:spacing w:line="276" w:lineRule="exact"/>
        <w:ind w:left="808"/>
        <w:rPr>
          <w:sz w:val="24"/>
        </w:rPr>
      </w:pPr>
      <w:r>
        <w:rPr>
          <w:sz w:val="24"/>
        </w:rPr>
        <w:t>C33</w:t>
      </w:r>
      <w:r>
        <w:rPr>
          <w:spacing w:val="-5"/>
          <w:sz w:val="24"/>
        </w:rPr>
        <w:t xml:space="preserve"> </w:t>
      </w:r>
      <w:r>
        <w:rPr>
          <w:sz w:val="24"/>
        </w:rPr>
        <w:t>Trachea;</w:t>
      </w:r>
      <w:r>
        <w:rPr>
          <w:spacing w:val="-11"/>
          <w:sz w:val="24"/>
        </w:rPr>
        <w:t xml:space="preserve"> </w:t>
      </w:r>
      <w:r>
        <w:rPr>
          <w:sz w:val="24"/>
        </w:rPr>
        <w:t>C34</w:t>
      </w:r>
      <w:r>
        <w:rPr>
          <w:spacing w:val="-7"/>
          <w:sz w:val="24"/>
        </w:rPr>
        <w:t xml:space="preserve"> </w:t>
      </w:r>
      <w:r>
        <w:rPr>
          <w:sz w:val="24"/>
        </w:rPr>
        <w:t>Bronchus</w:t>
      </w:r>
      <w:r>
        <w:rPr>
          <w:spacing w:val="-4"/>
          <w:sz w:val="24"/>
        </w:rPr>
        <w:t xml:space="preserve"> </w:t>
      </w:r>
      <w:r>
        <w:rPr>
          <w:sz w:val="24"/>
        </w:rPr>
        <w:t>and</w:t>
      </w:r>
      <w:r>
        <w:rPr>
          <w:spacing w:val="-9"/>
          <w:sz w:val="24"/>
        </w:rPr>
        <w:t xml:space="preserve"> </w:t>
      </w:r>
      <w:r>
        <w:rPr>
          <w:sz w:val="24"/>
        </w:rPr>
        <w:t>lung</w:t>
      </w:r>
    </w:p>
    <w:p w14:paraId="3726595A" w14:textId="77777777" w:rsidR="00190658" w:rsidRDefault="005C1088">
      <w:pPr>
        <w:pStyle w:val="ListParagraph"/>
        <w:numPr>
          <w:ilvl w:val="0"/>
          <w:numId w:val="8"/>
        </w:numPr>
        <w:tabs>
          <w:tab w:val="left" w:pos="835"/>
        </w:tabs>
        <w:ind w:right="696" w:hanging="360"/>
        <w:rPr>
          <w:sz w:val="24"/>
        </w:rPr>
      </w:pPr>
      <w:r>
        <w:rPr>
          <w:sz w:val="24"/>
        </w:rPr>
        <w:t>C37</w:t>
      </w:r>
      <w:r>
        <w:rPr>
          <w:spacing w:val="-6"/>
          <w:sz w:val="24"/>
        </w:rPr>
        <w:t xml:space="preserve"> </w:t>
      </w:r>
      <w:r>
        <w:rPr>
          <w:sz w:val="24"/>
        </w:rPr>
        <w:t>Thymus;</w:t>
      </w:r>
      <w:r>
        <w:rPr>
          <w:spacing w:val="-8"/>
          <w:sz w:val="24"/>
        </w:rPr>
        <w:t xml:space="preserve"> </w:t>
      </w:r>
      <w:r>
        <w:rPr>
          <w:sz w:val="24"/>
        </w:rPr>
        <w:t>C38.0</w:t>
      </w:r>
      <w:r>
        <w:rPr>
          <w:spacing w:val="-6"/>
          <w:sz w:val="24"/>
        </w:rPr>
        <w:t xml:space="preserve"> </w:t>
      </w:r>
      <w:r>
        <w:rPr>
          <w:sz w:val="24"/>
        </w:rPr>
        <w:t>Heart;</w:t>
      </w:r>
      <w:r>
        <w:rPr>
          <w:spacing w:val="-5"/>
          <w:sz w:val="24"/>
        </w:rPr>
        <w:t xml:space="preserve"> </w:t>
      </w:r>
      <w:r>
        <w:rPr>
          <w:sz w:val="24"/>
        </w:rPr>
        <w:t>C38.1–3</w:t>
      </w:r>
      <w:r>
        <w:rPr>
          <w:spacing w:val="-6"/>
          <w:sz w:val="24"/>
        </w:rPr>
        <w:t xml:space="preserve"> </w:t>
      </w:r>
      <w:r>
        <w:rPr>
          <w:sz w:val="24"/>
        </w:rPr>
        <w:t>Mediastinum;</w:t>
      </w:r>
      <w:r>
        <w:rPr>
          <w:spacing w:val="-8"/>
          <w:sz w:val="24"/>
        </w:rPr>
        <w:t xml:space="preserve"> </w:t>
      </w:r>
      <w:r>
        <w:rPr>
          <w:sz w:val="24"/>
        </w:rPr>
        <w:t>C38.8</w:t>
      </w:r>
      <w:r>
        <w:rPr>
          <w:spacing w:val="-6"/>
          <w:sz w:val="24"/>
        </w:rPr>
        <w:t xml:space="preserve"> </w:t>
      </w:r>
      <w:r>
        <w:rPr>
          <w:sz w:val="24"/>
        </w:rPr>
        <w:t>Overlapping</w:t>
      </w:r>
      <w:r>
        <w:rPr>
          <w:spacing w:val="-5"/>
          <w:sz w:val="24"/>
        </w:rPr>
        <w:t xml:space="preserve"> </w:t>
      </w:r>
      <w:r>
        <w:rPr>
          <w:sz w:val="24"/>
        </w:rPr>
        <w:t>lesion</w:t>
      </w:r>
      <w:r>
        <w:rPr>
          <w:spacing w:val="-7"/>
          <w:sz w:val="24"/>
        </w:rPr>
        <w:t xml:space="preserve"> </w:t>
      </w:r>
      <w:r>
        <w:rPr>
          <w:sz w:val="24"/>
        </w:rPr>
        <w:t>of</w:t>
      </w:r>
      <w:r>
        <w:rPr>
          <w:spacing w:val="-6"/>
          <w:sz w:val="24"/>
        </w:rPr>
        <w:t xml:space="preserve"> </w:t>
      </w:r>
      <w:r>
        <w:rPr>
          <w:sz w:val="24"/>
        </w:rPr>
        <w:t>heart,</w:t>
      </w:r>
      <w:r>
        <w:rPr>
          <w:spacing w:val="-57"/>
          <w:sz w:val="24"/>
        </w:rPr>
        <w:t xml:space="preserve"> </w:t>
      </w:r>
      <w:r>
        <w:rPr>
          <w:sz w:val="24"/>
        </w:rPr>
        <w:t>mediastinum,</w:t>
      </w:r>
      <w:r>
        <w:rPr>
          <w:spacing w:val="-4"/>
          <w:sz w:val="24"/>
        </w:rPr>
        <w:t xml:space="preserve"> </w:t>
      </w:r>
      <w:r>
        <w:rPr>
          <w:sz w:val="24"/>
        </w:rPr>
        <w:t>and</w:t>
      </w:r>
      <w:r>
        <w:rPr>
          <w:spacing w:val="-3"/>
          <w:sz w:val="24"/>
        </w:rPr>
        <w:t xml:space="preserve"> </w:t>
      </w:r>
      <w:proofErr w:type="gramStart"/>
      <w:r>
        <w:rPr>
          <w:sz w:val="24"/>
        </w:rPr>
        <w:t>pleura</w:t>
      </w:r>
      <w:proofErr w:type="gramEnd"/>
    </w:p>
    <w:p w14:paraId="553E931B" w14:textId="77777777" w:rsidR="00190658" w:rsidRDefault="005C1088">
      <w:pPr>
        <w:pStyle w:val="ListParagraph"/>
        <w:numPr>
          <w:ilvl w:val="0"/>
          <w:numId w:val="8"/>
        </w:numPr>
        <w:tabs>
          <w:tab w:val="left" w:pos="835"/>
        </w:tabs>
        <w:ind w:right="637" w:hanging="360"/>
        <w:rPr>
          <w:sz w:val="24"/>
        </w:rPr>
      </w:pPr>
      <w:r>
        <w:rPr>
          <w:spacing w:val="-5"/>
          <w:sz w:val="24"/>
        </w:rPr>
        <w:t>C51</w:t>
      </w:r>
      <w:r>
        <w:rPr>
          <w:spacing w:val="-10"/>
          <w:sz w:val="24"/>
        </w:rPr>
        <w:t xml:space="preserve"> </w:t>
      </w:r>
      <w:r>
        <w:rPr>
          <w:spacing w:val="-5"/>
          <w:sz w:val="24"/>
        </w:rPr>
        <w:t>Vulva;</w:t>
      </w:r>
      <w:r>
        <w:rPr>
          <w:spacing w:val="-15"/>
          <w:sz w:val="24"/>
        </w:rPr>
        <w:t xml:space="preserve"> </w:t>
      </w:r>
      <w:r>
        <w:rPr>
          <w:spacing w:val="-5"/>
          <w:sz w:val="24"/>
        </w:rPr>
        <w:t>C52</w:t>
      </w:r>
      <w:r>
        <w:rPr>
          <w:spacing w:val="-6"/>
          <w:sz w:val="24"/>
        </w:rPr>
        <w:t xml:space="preserve"> </w:t>
      </w:r>
      <w:r>
        <w:rPr>
          <w:spacing w:val="-5"/>
          <w:sz w:val="24"/>
        </w:rPr>
        <w:t>Vagina;</w:t>
      </w:r>
      <w:r>
        <w:rPr>
          <w:spacing w:val="-15"/>
          <w:sz w:val="24"/>
        </w:rPr>
        <w:t xml:space="preserve"> </w:t>
      </w:r>
      <w:r>
        <w:rPr>
          <w:spacing w:val="-5"/>
          <w:sz w:val="24"/>
        </w:rPr>
        <w:t>C57.7</w:t>
      </w:r>
      <w:r>
        <w:rPr>
          <w:spacing w:val="-10"/>
          <w:sz w:val="24"/>
        </w:rPr>
        <w:t xml:space="preserve"> </w:t>
      </w:r>
      <w:r>
        <w:rPr>
          <w:spacing w:val="-5"/>
          <w:sz w:val="24"/>
        </w:rPr>
        <w:t>Other</w:t>
      </w:r>
      <w:r>
        <w:rPr>
          <w:spacing w:val="-10"/>
          <w:sz w:val="24"/>
        </w:rPr>
        <w:t xml:space="preserve"> </w:t>
      </w:r>
      <w:r>
        <w:rPr>
          <w:spacing w:val="-5"/>
          <w:sz w:val="24"/>
        </w:rPr>
        <w:t>specified</w:t>
      </w:r>
      <w:r>
        <w:rPr>
          <w:spacing w:val="-10"/>
          <w:sz w:val="24"/>
        </w:rPr>
        <w:t xml:space="preserve"> </w:t>
      </w:r>
      <w:r>
        <w:rPr>
          <w:spacing w:val="-5"/>
          <w:sz w:val="24"/>
        </w:rPr>
        <w:t>female</w:t>
      </w:r>
      <w:r>
        <w:rPr>
          <w:spacing w:val="-12"/>
          <w:sz w:val="24"/>
        </w:rPr>
        <w:t xml:space="preserve"> </w:t>
      </w:r>
      <w:r>
        <w:rPr>
          <w:spacing w:val="-5"/>
          <w:sz w:val="24"/>
        </w:rPr>
        <w:t>genital</w:t>
      </w:r>
      <w:r>
        <w:rPr>
          <w:spacing w:val="-6"/>
          <w:sz w:val="24"/>
        </w:rPr>
        <w:t xml:space="preserve"> </w:t>
      </w:r>
      <w:r>
        <w:rPr>
          <w:spacing w:val="-5"/>
          <w:sz w:val="24"/>
        </w:rPr>
        <w:t>organs;</w:t>
      </w:r>
      <w:r>
        <w:rPr>
          <w:spacing w:val="-7"/>
          <w:sz w:val="24"/>
        </w:rPr>
        <w:t xml:space="preserve"> </w:t>
      </w:r>
      <w:r>
        <w:rPr>
          <w:spacing w:val="-5"/>
          <w:sz w:val="24"/>
        </w:rPr>
        <w:t>C57.8–9</w:t>
      </w:r>
      <w:r>
        <w:rPr>
          <w:spacing w:val="-10"/>
          <w:sz w:val="24"/>
        </w:rPr>
        <w:t xml:space="preserve"> </w:t>
      </w:r>
      <w:r>
        <w:rPr>
          <w:spacing w:val="-5"/>
          <w:sz w:val="24"/>
        </w:rPr>
        <w:t>Unspecified</w:t>
      </w:r>
      <w:r>
        <w:rPr>
          <w:spacing w:val="-57"/>
          <w:sz w:val="24"/>
        </w:rPr>
        <w:t xml:space="preserve"> </w:t>
      </w:r>
      <w:r>
        <w:rPr>
          <w:sz w:val="24"/>
        </w:rPr>
        <w:t>female</w:t>
      </w:r>
      <w:r>
        <w:rPr>
          <w:spacing w:val="-1"/>
          <w:sz w:val="24"/>
        </w:rPr>
        <w:t xml:space="preserve"> </w:t>
      </w:r>
      <w:r>
        <w:rPr>
          <w:sz w:val="24"/>
        </w:rPr>
        <w:t>genital organs</w:t>
      </w:r>
    </w:p>
    <w:p w14:paraId="5C9E629A" w14:textId="77777777" w:rsidR="00190658" w:rsidRDefault="005C1088">
      <w:pPr>
        <w:pStyle w:val="ListParagraph"/>
        <w:numPr>
          <w:ilvl w:val="0"/>
          <w:numId w:val="8"/>
        </w:numPr>
        <w:tabs>
          <w:tab w:val="left" w:pos="823"/>
        </w:tabs>
        <w:ind w:right="585" w:hanging="360"/>
        <w:rPr>
          <w:sz w:val="24"/>
        </w:rPr>
      </w:pPr>
      <w:r>
        <w:rPr>
          <w:sz w:val="24"/>
        </w:rPr>
        <w:t>C56</w:t>
      </w:r>
      <w:r>
        <w:rPr>
          <w:spacing w:val="-7"/>
          <w:sz w:val="24"/>
        </w:rPr>
        <w:t xml:space="preserve"> </w:t>
      </w:r>
      <w:r>
        <w:rPr>
          <w:sz w:val="24"/>
        </w:rPr>
        <w:t>Ovary;</w:t>
      </w:r>
      <w:r>
        <w:rPr>
          <w:spacing w:val="-8"/>
          <w:sz w:val="24"/>
        </w:rPr>
        <w:t xml:space="preserve"> </w:t>
      </w:r>
      <w:r>
        <w:rPr>
          <w:sz w:val="24"/>
        </w:rPr>
        <w:t>C57.0</w:t>
      </w:r>
      <w:r>
        <w:rPr>
          <w:spacing w:val="-7"/>
          <w:sz w:val="24"/>
        </w:rPr>
        <w:t xml:space="preserve"> </w:t>
      </w:r>
      <w:r>
        <w:rPr>
          <w:sz w:val="24"/>
        </w:rPr>
        <w:t>Fallopian</w:t>
      </w:r>
      <w:r>
        <w:rPr>
          <w:spacing w:val="-7"/>
          <w:sz w:val="24"/>
        </w:rPr>
        <w:t xml:space="preserve"> </w:t>
      </w:r>
      <w:r>
        <w:rPr>
          <w:sz w:val="24"/>
        </w:rPr>
        <w:t>tube;</w:t>
      </w:r>
      <w:r>
        <w:rPr>
          <w:spacing w:val="-6"/>
          <w:sz w:val="24"/>
        </w:rPr>
        <w:t xml:space="preserve"> </w:t>
      </w:r>
      <w:r>
        <w:rPr>
          <w:sz w:val="24"/>
        </w:rPr>
        <w:t>C57.1</w:t>
      </w:r>
      <w:r>
        <w:rPr>
          <w:spacing w:val="-6"/>
          <w:sz w:val="24"/>
        </w:rPr>
        <w:t xml:space="preserve"> </w:t>
      </w:r>
      <w:r>
        <w:rPr>
          <w:sz w:val="24"/>
        </w:rPr>
        <w:t>Broad</w:t>
      </w:r>
      <w:r>
        <w:rPr>
          <w:spacing w:val="-6"/>
          <w:sz w:val="24"/>
        </w:rPr>
        <w:t xml:space="preserve"> </w:t>
      </w:r>
      <w:r>
        <w:rPr>
          <w:sz w:val="24"/>
        </w:rPr>
        <w:t>ligament;</w:t>
      </w:r>
      <w:r>
        <w:rPr>
          <w:spacing w:val="-6"/>
          <w:sz w:val="24"/>
        </w:rPr>
        <w:t xml:space="preserve"> </w:t>
      </w:r>
      <w:r>
        <w:rPr>
          <w:sz w:val="24"/>
        </w:rPr>
        <w:t>C57.2</w:t>
      </w:r>
      <w:r>
        <w:rPr>
          <w:spacing w:val="-9"/>
          <w:sz w:val="24"/>
        </w:rPr>
        <w:t xml:space="preserve"> </w:t>
      </w:r>
      <w:r>
        <w:rPr>
          <w:sz w:val="24"/>
        </w:rPr>
        <w:t>Round</w:t>
      </w:r>
      <w:r>
        <w:rPr>
          <w:spacing w:val="-6"/>
          <w:sz w:val="24"/>
        </w:rPr>
        <w:t xml:space="preserve"> </w:t>
      </w:r>
      <w:r>
        <w:rPr>
          <w:sz w:val="24"/>
        </w:rPr>
        <w:t>ligament;</w:t>
      </w:r>
      <w:r>
        <w:rPr>
          <w:spacing w:val="-6"/>
          <w:sz w:val="24"/>
        </w:rPr>
        <w:t xml:space="preserve"> </w:t>
      </w:r>
      <w:r>
        <w:rPr>
          <w:sz w:val="24"/>
        </w:rPr>
        <w:t>C57.3</w:t>
      </w:r>
      <w:r>
        <w:rPr>
          <w:spacing w:val="-57"/>
          <w:sz w:val="24"/>
        </w:rPr>
        <w:t xml:space="preserve"> </w:t>
      </w:r>
      <w:r>
        <w:rPr>
          <w:sz w:val="24"/>
        </w:rPr>
        <w:t>Parametrium;</w:t>
      </w:r>
      <w:r>
        <w:rPr>
          <w:spacing w:val="-1"/>
          <w:sz w:val="24"/>
        </w:rPr>
        <w:t xml:space="preserve"> </w:t>
      </w:r>
      <w:r>
        <w:rPr>
          <w:sz w:val="24"/>
        </w:rPr>
        <w:t>C57.4 Uterine</w:t>
      </w:r>
      <w:r>
        <w:rPr>
          <w:spacing w:val="-2"/>
          <w:sz w:val="24"/>
        </w:rPr>
        <w:t xml:space="preserve"> </w:t>
      </w:r>
      <w:r>
        <w:rPr>
          <w:sz w:val="24"/>
        </w:rPr>
        <w:t>adnexa</w:t>
      </w:r>
    </w:p>
    <w:p w14:paraId="43398816" w14:textId="77777777" w:rsidR="00190658" w:rsidRDefault="005C1088">
      <w:pPr>
        <w:pStyle w:val="ListParagraph"/>
        <w:numPr>
          <w:ilvl w:val="0"/>
          <w:numId w:val="8"/>
        </w:numPr>
        <w:tabs>
          <w:tab w:val="left" w:pos="808"/>
        </w:tabs>
        <w:spacing w:line="268" w:lineRule="exact"/>
        <w:ind w:left="808"/>
        <w:rPr>
          <w:sz w:val="24"/>
        </w:rPr>
      </w:pPr>
      <w:r>
        <w:rPr>
          <w:sz w:val="24"/>
        </w:rPr>
        <w:t>C60</w:t>
      </w:r>
      <w:r>
        <w:rPr>
          <w:spacing w:val="-3"/>
          <w:sz w:val="24"/>
        </w:rPr>
        <w:t xml:space="preserve"> </w:t>
      </w:r>
      <w:r>
        <w:rPr>
          <w:sz w:val="24"/>
        </w:rPr>
        <w:t>Penis;</w:t>
      </w:r>
      <w:r>
        <w:rPr>
          <w:spacing w:val="-2"/>
          <w:sz w:val="24"/>
        </w:rPr>
        <w:t xml:space="preserve"> </w:t>
      </w:r>
      <w:r>
        <w:rPr>
          <w:sz w:val="24"/>
        </w:rPr>
        <w:t>C63</w:t>
      </w:r>
      <w:r>
        <w:rPr>
          <w:spacing w:val="-2"/>
          <w:sz w:val="24"/>
        </w:rPr>
        <w:t xml:space="preserve"> </w:t>
      </w:r>
      <w:r>
        <w:rPr>
          <w:sz w:val="24"/>
        </w:rPr>
        <w:t>Other</w:t>
      </w:r>
      <w:r>
        <w:rPr>
          <w:spacing w:val="-3"/>
          <w:sz w:val="24"/>
        </w:rPr>
        <w:t xml:space="preserve"> </w:t>
      </w:r>
      <w:r>
        <w:rPr>
          <w:sz w:val="24"/>
        </w:rPr>
        <w:t>and</w:t>
      </w:r>
      <w:r>
        <w:rPr>
          <w:spacing w:val="-5"/>
          <w:sz w:val="24"/>
        </w:rPr>
        <w:t xml:space="preserve"> </w:t>
      </w:r>
      <w:r>
        <w:rPr>
          <w:sz w:val="24"/>
        </w:rPr>
        <w:t>unspecified</w:t>
      </w:r>
      <w:r>
        <w:rPr>
          <w:spacing w:val="-2"/>
          <w:sz w:val="24"/>
        </w:rPr>
        <w:t xml:space="preserve"> </w:t>
      </w:r>
      <w:r>
        <w:rPr>
          <w:sz w:val="24"/>
        </w:rPr>
        <w:t>male</w:t>
      </w:r>
      <w:r>
        <w:rPr>
          <w:spacing w:val="-2"/>
          <w:sz w:val="24"/>
        </w:rPr>
        <w:t xml:space="preserve"> </w:t>
      </w:r>
      <w:r>
        <w:rPr>
          <w:sz w:val="24"/>
        </w:rPr>
        <w:t>genital</w:t>
      </w:r>
      <w:r>
        <w:rPr>
          <w:spacing w:val="-12"/>
          <w:sz w:val="24"/>
        </w:rPr>
        <w:t xml:space="preserve"> </w:t>
      </w:r>
      <w:r>
        <w:rPr>
          <w:sz w:val="24"/>
        </w:rPr>
        <w:t>organs</w:t>
      </w:r>
    </w:p>
    <w:p w14:paraId="11267B2D" w14:textId="77777777" w:rsidR="00190658" w:rsidRDefault="005C1088">
      <w:pPr>
        <w:pStyle w:val="ListParagraph"/>
        <w:numPr>
          <w:ilvl w:val="0"/>
          <w:numId w:val="8"/>
        </w:numPr>
        <w:tabs>
          <w:tab w:val="left" w:pos="808"/>
        </w:tabs>
        <w:spacing w:line="276" w:lineRule="exact"/>
        <w:ind w:left="808"/>
        <w:rPr>
          <w:sz w:val="24"/>
        </w:rPr>
      </w:pPr>
      <w:r>
        <w:rPr>
          <w:spacing w:val="-1"/>
          <w:sz w:val="24"/>
        </w:rPr>
        <w:t>C64</w:t>
      </w:r>
      <w:r>
        <w:rPr>
          <w:sz w:val="24"/>
        </w:rPr>
        <w:t xml:space="preserve"> </w:t>
      </w:r>
      <w:r>
        <w:rPr>
          <w:spacing w:val="-1"/>
          <w:sz w:val="24"/>
        </w:rPr>
        <w:t>Kidney;</w:t>
      </w:r>
      <w:r>
        <w:rPr>
          <w:sz w:val="24"/>
        </w:rPr>
        <w:t xml:space="preserve"> </w:t>
      </w:r>
      <w:r>
        <w:rPr>
          <w:spacing w:val="-1"/>
          <w:sz w:val="24"/>
        </w:rPr>
        <w:t>C65</w:t>
      </w:r>
      <w:r>
        <w:rPr>
          <w:spacing w:val="-3"/>
          <w:sz w:val="24"/>
        </w:rPr>
        <w:t xml:space="preserve"> </w:t>
      </w:r>
      <w:r>
        <w:rPr>
          <w:spacing w:val="-1"/>
          <w:sz w:val="24"/>
        </w:rPr>
        <w:t>Renal</w:t>
      </w:r>
      <w:r>
        <w:rPr>
          <w:sz w:val="24"/>
        </w:rPr>
        <w:t xml:space="preserve"> </w:t>
      </w:r>
      <w:r>
        <w:rPr>
          <w:spacing w:val="-1"/>
          <w:sz w:val="24"/>
        </w:rPr>
        <w:t>pelvis;</w:t>
      </w:r>
      <w:r>
        <w:rPr>
          <w:spacing w:val="-2"/>
          <w:sz w:val="24"/>
        </w:rPr>
        <w:t xml:space="preserve"> </w:t>
      </w:r>
      <w:r>
        <w:rPr>
          <w:sz w:val="24"/>
        </w:rPr>
        <w:t>C66 Ureter;</w:t>
      </w:r>
      <w:r>
        <w:rPr>
          <w:spacing w:val="-3"/>
          <w:sz w:val="24"/>
        </w:rPr>
        <w:t xml:space="preserve"> </w:t>
      </w:r>
      <w:r>
        <w:rPr>
          <w:sz w:val="24"/>
        </w:rPr>
        <w:t>C68 Other and unspecified</w:t>
      </w:r>
      <w:r>
        <w:rPr>
          <w:spacing w:val="-1"/>
          <w:sz w:val="24"/>
        </w:rPr>
        <w:t xml:space="preserve"> </w:t>
      </w:r>
      <w:r>
        <w:rPr>
          <w:sz w:val="24"/>
        </w:rPr>
        <w:t>urinary</w:t>
      </w:r>
      <w:r>
        <w:rPr>
          <w:spacing w:val="-21"/>
          <w:sz w:val="24"/>
        </w:rPr>
        <w:t xml:space="preserve"> </w:t>
      </w:r>
      <w:r>
        <w:rPr>
          <w:sz w:val="24"/>
        </w:rPr>
        <w:t>organs</w:t>
      </w:r>
    </w:p>
    <w:p w14:paraId="0C503642" w14:textId="77777777" w:rsidR="00190658" w:rsidRDefault="005C1088">
      <w:pPr>
        <w:pStyle w:val="ListParagraph"/>
        <w:numPr>
          <w:ilvl w:val="0"/>
          <w:numId w:val="8"/>
        </w:numPr>
        <w:tabs>
          <w:tab w:val="left" w:pos="808"/>
        </w:tabs>
        <w:spacing w:line="287" w:lineRule="exact"/>
        <w:ind w:left="808"/>
        <w:rPr>
          <w:sz w:val="24"/>
        </w:rPr>
      </w:pPr>
      <w:r>
        <w:rPr>
          <w:sz w:val="24"/>
        </w:rPr>
        <w:t>C74</w:t>
      </w:r>
      <w:r>
        <w:rPr>
          <w:spacing w:val="-3"/>
          <w:sz w:val="24"/>
        </w:rPr>
        <w:t xml:space="preserve"> </w:t>
      </w:r>
      <w:r>
        <w:rPr>
          <w:sz w:val="24"/>
        </w:rPr>
        <w:t>Adrenal</w:t>
      </w:r>
      <w:r>
        <w:rPr>
          <w:spacing w:val="-5"/>
          <w:sz w:val="24"/>
        </w:rPr>
        <w:t xml:space="preserve"> </w:t>
      </w:r>
      <w:r>
        <w:rPr>
          <w:sz w:val="24"/>
        </w:rPr>
        <w:t>gland;</w:t>
      </w:r>
      <w:r>
        <w:rPr>
          <w:spacing w:val="-5"/>
          <w:sz w:val="24"/>
        </w:rPr>
        <w:t xml:space="preserve"> </w:t>
      </w:r>
      <w:r>
        <w:rPr>
          <w:sz w:val="24"/>
        </w:rPr>
        <w:t>C75</w:t>
      </w:r>
      <w:r>
        <w:rPr>
          <w:spacing w:val="-5"/>
          <w:sz w:val="24"/>
        </w:rPr>
        <w:t xml:space="preserve"> </w:t>
      </w:r>
      <w:r>
        <w:rPr>
          <w:sz w:val="24"/>
        </w:rPr>
        <w:t>Other</w:t>
      </w:r>
      <w:r>
        <w:rPr>
          <w:spacing w:val="-4"/>
          <w:sz w:val="24"/>
        </w:rPr>
        <w:t xml:space="preserve"> </w:t>
      </w:r>
      <w:r>
        <w:rPr>
          <w:sz w:val="24"/>
        </w:rPr>
        <w:t>endocrine</w:t>
      </w:r>
      <w:r>
        <w:rPr>
          <w:spacing w:val="-2"/>
          <w:sz w:val="24"/>
        </w:rPr>
        <w:t xml:space="preserve"> </w:t>
      </w:r>
      <w:r>
        <w:rPr>
          <w:sz w:val="24"/>
        </w:rPr>
        <w:t>glands</w:t>
      </w:r>
      <w:r>
        <w:rPr>
          <w:spacing w:val="-1"/>
          <w:sz w:val="24"/>
        </w:rPr>
        <w:t xml:space="preserve"> </w:t>
      </w:r>
      <w:r>
        <w:rPr>
          <w:sz w:val="24"/>
        </w:rPr>
        <w:t>and</w:t>
      </w:r>
      <w:r>
        <w:rPr>
          <w:spacing w:val="-3"/>
          <w:sz w:val="24"/>
        </w:rPr>
        <w:t xml:space="preserve"> </w:t>
      </w:r>
      <w:r>
        <w:rPr>
          <w:sz w:val="24"/>
        </w:rPr>
        <w:t>related</w:t>
      </w:r>
      <w:r>
        <w:rPr>
          <w:spacing w:val="-11"/>
          <w:sz w:val="24"/>
        </w:rPr>
        <w:t xml:space="preserve"> </w:t>
      </w:r>
      <w:r>
        <w:rPr>
          <w:sz w:val="24"/>
        </w:rPr>
        <w:t>structures</w:t>
      </w:r>
    </w:p>
    <w:p w14:paraId="7C3E2B55" w14:textId="77777777" w:rsidR="00190658" w:rsidRDefault="00190658">
      <w:pPr>
        <w:pStyle w:val="BodyText"/>
        <w:rPr>
          <w:sz w:val="26"/>
        </w:rPr>
      </w:pPr>
    </w:p>
    <w:p w14:paraId="78116645" w14:textId="77777777" w:rsidR="00190658" w:rsidRDefault="00190658">
      <w:pPr>
        <w:pStyle w:val="BodyText"/>
        <w:spacing w:before="3"/>
        <w:rPr>
          <w:sz w:val="21"/>
        </w:rPr>
      </w:pPr>
    </w:p>
    <w:p w14:paraId="4E8D51C9" w14:textId="77777777" w:rsidR="00190658" w:rsidRDefault="005C1088">
      <w:pPr>
        <w:pStyle w:val="Heading2"/>
        <w:ind w:left="517"/>
      </w:pPr>
      <w:bookmarkStart w:id="374" w:name="Laterality_Differences"/>
      <w:bookmarkEnd w:id="374"/>
      <w:r>
        <w:rPr>
          <w:color w:val="808080"/>
        </w:rPr>
        <w:t>Laterality</w:t>
      </w:r>
      <w:r>
        <w:rPr>
          <w:color w:val="808080"/>
          <w:spacing w:val="-14"/>
        </w:rPr>
        <w:t xml:space="preserve"> </w:t>
      </w:r>
      <w:r>
        <w:rPr>
          <w:color w:val="808080"/>
        </w:rPr>
        <w:t>Differences</w:t>
      </w:r>
    </w:p>
    <w:p w14:paraId="1E877B71" w14:textId="77777777" w:rsidR="00190658" w:rsidRDefault="005C1088">
      <w:pPr>
        <w:pStyle w:val="ListParagraph"/>
        <w:numPr>
          <w:ilvl w:val="0"/>
          <w:numId w:val="8"/>
        </w:numPr>
        <w:tabs>
          <w:tab w:val="left" w:pos="948"/>
        </w:tabs>
        <w:spacing w:before="240"/>
        <w:ind w:right="542" w:hanging="360"/>
        <w:rPr>
          <w:sz w:val="24"/>
        </w:rPr>
      </w:pPr>
      <w:r>
        <w:rPr>
          <w:sz w:val="24"/>
        </w:rPr>
        <w:t xml:space="preserve">Each side of a paired organ is a </w:t>
      </w:r>
      <w:r>
        <w:rPr>
          <w:b/>
          <w:sz w:val="24"/>
        </w:rPr>
        <w:t xml:space="preserve">separate </w:t>
      </w:r>
      <w:r>
        <w:rPr>
          <w:sz w:val="24"/>
        </w:rPr>
        <w:t xml:space="preserve">site </w:t>
      </w:r>
      <w:r>
        <w:rPr>
          <w:b/>
          <w:sz w:val="24"/>
        </w:rPr>
        <w:t>unless</w:t>
      </w:r>
      <w:r>
        <w:rPr>
          <w:b/>
          <w:spacing w:val="1"/>
          <w:sz w:val="24"/>
        </w:rPr>
        <w:t xml:space="preserve"> </w:t>
      </w:r>
      <w:r>
        <w:rPr>
          <w:sz w:val="24"/>
        </w:rPr>
        <w:t>a physician determines one side</w:t>
      </w:r>
      <w:r>
        <w:rPr>
          <w:spacing w:val="-57"/>
          <w:sz w:val="24"/>
        </w:rPr>
        <w:t xml:space="preserve"> </w:t>
      </w:r>
      <w:r>
        <w:rPr>
          <w:sz w:val="24"/>
        </w:rPr>
        <w:t>is metastatic from</w:t>
      </w:r>
      <w:r>
        <w:rPr>
          <w:spacing w:val="-1"/>
          <w:sz w:val="24"/>
        </w:rPr>
        <w:t xml:space="preserve"> </w:t>
      </w:r>
      <w:r>
        <w:rPr>
          <w:sz w:val="24"/>
        </w:rPr>
        <w:t>the</w:t>
      </w:r>
      <w:r>
        <w:rPr>
          <w:spacing w:val="-4"/>
          <w:sz w:val="24"/>
        </w:rPr>
        <w:t xml:space="preserve"> </w:t>
      </w:r>
      <w:proofErr w:type="gramStart"/>
      <w:r>
        <w:rPr>
          <w:sz w:val="24"/>
        </w:rPr>
        <w:t>other</w:t>
      </w:r>
      <w:proofErr w:type="gramEnd"/>
    </w:p>
    <w:p w14:paraId="4E975559" w14:textId="77777777" w:rsidR="00190658" w:rsidRDefault="00190658">
      <w:pPr>
        <w:pStyle w:val="BodyText"/>
        <w:spacing w:before="1"/>
        <w:rPr>
          <w:sz w:val="25"/>
        </w:rPr>
      </w:pPr>
    </w:p>
    <w:p w14:paraId="1EB2131F" w14:textId="77777777" w:rsidR="00190658" w:rsidRDefault="005C1088">
      <w:pPr>
        <w:spacing w:before="1"/>
        <w:ind w:left="877"/>
        <w:rPr>
          <w:b/>
          <w:sz w:val="24"/>
        </w:rPr>
      </w:pPr>
      <w:bookmarkStart w:id="375" w:name="Exception:_The_following_are_always_sing"/>
      <w:bookmarkEnd w:id="375"/>
      <w:r>
        <w:rPr>
          <w:b/>
          <w:sz w:val="24"/>
        </w:rPr>
        <w:t>Exception:</w:t>
      </w:r>
      <w:r>
        <w:rPr>
          <w:b/>
          <w:spacing w:val="-4"/>
          <w:sz w:val="24"/>
        </w:rPr>
        <w:t xml:space="preserve"> </w:t>
      </w:r>
      <w:r>
        <w:rPr>
          <w:b/>
          <w:sz w:val="24"/>
        </w:rPr>
        <w:t>The</w:t>
      </w:r>
      <w:r>
        <w:rPr>
          <w:b/>
          <w:spacing w:val="-3"/>
          <w:sz w:val="24"/>
        </w:rPr>
        <w:t xml:space="preserve"> </w:t>
      </w:r>
      <w:r>
        <w:rPr>
          <w:b/>
          <w:sz w:val="24"/>
        </w:rPr>
        <w:t>following</w:t>
      </w:r>
      <w:r>
        <w:rPr>
          <w:b/>
          <w:spacing w:val="-4"/>
          <w:sz w:val="24"/>
        </w:rPr>
        <w:t xml:space="preserve"> </w:t>
      </w:r>
      <w:r>
        <w:rPr>
          <w:b/>
          <w:sz w:val="24"/>
        </w:rPr>
        <w:t>are</w:t>
      </w:r>
      <w:r>
        <w:rPr>
          <w:b/>
          <w:spacing w:val="-3"/>
          <w:sz w:val="24"/>
        </w:rPr>
        <w:t xml:space="preserve"> </w:t>
      </w:r>
      <w:r>
        <w:rPr>
          <w:b/>
          <w:sz w:val="24"/>
        </w:rPr>
        <w:t>always</w:t>
      </w:r>
      <w:r>
        <w:rPr>
          <w:b/>
          <w:spacing w:val="-3"/>
          <w:sz w:val="24"/>
        </w:rPr>
        <w:t xml:space="preserve"> </w:t>
      </w:r>
      <w:r>
        <w:rPr>
          <w:b/>
          <w:sz w:val="24"/>
        </w:rPr>
        <w:t>single</w:t>
      </w:r>
      <w:r>
        <w:rPr>
          <w:b/>
          <w:spacing w:val="-3"/>
          <w:sz w:val="24"/>
        </w:rPr>
        <w:t xml:space="preserve"> </w:t>
      </w:r>
      <w:r>
        <w:rPr>
          <w:b/>
          <w:sz w:val="24"/>
        </w:rPr>
        <w:t>primaries—</w:t>
      </w:r>
    </w:p>
    <w:p w14:paraId="3094534C" w14:textId="77777777" w:rsidR="00190658" w:rsidRDefault="005C1088">
      <w:pPr>
        <w:pStyle w:val="ListParagraph"/>
        <w:numPr>
          <w:ilvl w:val="1"/>
          <w:numId w:val="8"/>
        </w:numPr>
        <w:tabs>
          <w:tab w:val="left" w:pos="1526"/>
        </w:tabs>
        <w:spacing w:before="6" w:line="279" w:lineRule="exact"/>
        <w:ind w:hanging="289"/>
        <w:rPr>
          <w:sz w:val="24"/>
        </w:rPr>
      </w:pPr>
      <w:r>
        <w:rPr>
          <w:sz w:val="24"/>
        </w:rPr>
        <w:t>Simultaneous</w:t>
      </w:r>
      <w:r>
        <w:rPr>
          <w:spacing w:val="-3"/>
          <w:sz w:val="24"/>
        </w:rPr>
        <w:t xml:space="preserve"> </w:t>
      </w:r>
      <w:r>
        <w:rPr>
          <w:sz w:val="24"/>
        </w:rPr>
        <w:t>bilateral</w:t>
      </w:r>
      <w:r>
        <w:rPr>
          <w:spacing w:val="-4"/>
          <w:sz w:val="24"/>
        </w:rPr>
        <w:t xml:space="preserve"> </w:t>
      </w:r>
      <w:r>
        <w:rPr>
          <w:sz w:val="24"/>
        </w:rPr>
        <w:t>involvement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ovaries</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single</w:t>
      </w:r>
      <w:r>
        <w:rPr>
          <w:spacing w:val="9"/>
          <w:sz w:val="24"/>
        </w:rPr>
        <w:t xml:space="preserve"> </w:t>
      </w:r>
      <w:r>
        <w:rPr>
          <w:sz w:val="24"/>
        </w:rPr>
        <w:t>histology</w:t>
      </w:r>
    </w:p>
    <w:p w14:paraId="454C4594" w14:textId="77777777" w:rsidR="00190658" w:rsidRDefault="005C1088">
      <w:pPr>
        <w:pStyle w:val="ListParagraph"/>
        <w:numPr>
          <w:ilvl w:val="1"/>
          <w:numId w:val="8"/>
        </w:numPr>
        <w:tabs>
          <w:tab w:val="left" w:pos="1526"/>
        </w:tabs>
        <w:spacing w:line="279" w:lineRule="exact"/>
        <w:ind w:hanging="289"/>
        <w:rPr>
          <w:sz w:val="24"/>
        </w:rPr>
      </w:pPr>
      <w:r>
        <w:rPr>
          <w:sz w:val="24"/>
        </w:rPr>
        <w:t>Simultaneous</w:t>
      </w:r>
      <w:r>
        <w:rPr>
          <w:spacing w:val="-7"/>
          <w:sz w:val="24"/>
        </w:rPr>
        <w:t xml:space="preserve"> </w:t>
      </w:r>
      <w:r>
        <w:rPr>
          <w:sz w:val="24"/>
        </w:rPr>
        <w:t>bilateral</w:t>
      </w:r>
      <w:r>
        <w:rPr>
          <w:spacing w:val="-11"/>
          <w:sz w:val="24"/>
        </w:rPr>
        <w:t xml:space="preserve"> </w:t>
      </w:r>
      <w:r>
        <w:rPr>
          <w:sz w:val="24"/>
        </w:rPr>
        <w:t>retinoblastomas</w:t>
      </w:r>
    </w:p>
    <w:p w14:paraId="1A1616BC" w14:textId="77777777" w:rsidR="00190658" w:rsidRDefault="00190658">
      <w:pPr>
        <w:pStyle w:val="BodyText"/>
        <w:spacing w:before="8"/>
        <w:rPr>
          <w:sz w:val="22"/>
        </w:rPr>
      </w:pPr>
    </w:p>
    <w:p w14:paraId="5C72E736" w14:textId="77777777" w:rsidR="00190658" w:rsidRDefault="005C1088">
      <w:pPr>
        <w:pStyle w:val="BodyText"/>
        <w:ind w:left="877" w:right="361"/>
        <w:jc w:val="both"/>
      </w:pPr>
      <w:r>
        <w:rPr>
          <w:b/>
        </w:rPr>
        <w:t xml:space="preserve">Exception: </w:t>
      </w:r>
      <w:r>
        <w:t>Disregard laterality for determination of single or multiple primaries for</w:t>
      </w:r>
      <w:r>
        <w:rPr>
          <w:spacing w:val="1"/>
        </w:rPr>
        <w:t xml:space="preserve"> </w:t>
      </w:r>
      <w:r>
        <w:rPr>
          <w:b/>
          <w:spacing w:val="-6"/>
        </w:rPr>
        <w:t xml:space="preserve">malignant </w:t>
      </w:r>
      <w:r>
        <w:rPr>
          <w:spacing w:val="-6"/>
        </w:rPr>
        <w:t>(behavior of /2 or /3) tumors of the meninges (C</w:t>
      </w:r>
      <w:proofErr w:type="gramStart"/>
      <w:r>
        <w:rPr>
          <w:spacing w:val="-6"/>
        </w:rPr>
        <w:t>70._</w:t>
      </w:r>
      <w:proofErr w:type="gramEnd"/>
      <w:r>
        <w:rPr>
          <w:spacing w:val="-6"/>
        </w:rPr>
        <w:t xml:space="preserve">), brain (C71._), spinal </w:t>
      </w:r>
      <w:r>
        <w:rPr>
          <w:spacing w:val="-5"/>
        </w:rPr>
        <w:t>cord,</w:t>
      </w:r>
      <w:r>
        <w:rPr>
          <w:spacing w:val="-57"/>
        </w:rPr>
        <w:t xml:space="preserve"> </w:t>
      </w:r>
      <w:r>
        <w:rPr>
          <w:spacing w:val="-7"/>
        </w:rPr>
        <w:t>cranial</w:t>
      </w:r>
      <w:r>
        <w:rPr>
          <w:spacing w:val="-17"/>
        </w:rPr>
        <w:t xml:space="preserve"> </w:t>
      </w:r>
      <w:r>
        <w:rPr>
          <w:spacing w:val="-7"/>
        </w:rPr>
        <w:t>nerves,</w:t>
      </w:r>
      <w:r>
        <w:rPr>
          <w:spacing w:val="-19"/>
        </w:rPr>
        <w:t xml:space="preserve"> </w:t>
      </w:r>
      <w:r>
        <w:rPr>
          <w:spacing w:val="-7"/>
        </w:rPr>
        <w:t>and</w:t>
      </w:r>
      <w:r>
        <w:rPr>
          <w:spacing w:val="-15"/>
        </w:rPr>
        <w:t xml:space="preserve"> </w:t>
      </w:r>
      <w:r>
        <w:rPr>
          <w:spacing w:val="-7"/>
        </w:rPr>
        <w:t>other</w:t>
      </w:r>
      <w:r>
        <w:rPr>
          <w:spacing w:val="-16"/>
        </w:rPr>
        <w:t xml:space="preserve"> </w:t>
      </w:r>
      <w:r>
        <w:rPr>
          <w:spacing w:val="-7"/>
        </w:rPr>
        <w:t>parts</w:t>
      </w:r>
      <w:r>
        <w:rPr>
          <w:spacing w:val="-14"/>
        </w:rPr>
        <w:t xml:space="preserve"> </w:t>
      </w:r>
      <w:r>
        <w:rPr>
          <w:spacing w:val="-7"/>
        </w:rPr>
        <w:t>of</w:t>
      </w:r>
      <w:r>
        <w:rPr>
          <w:spacing w:val="-10"/>
        </w:rPr>
        <w:t xml:space="preserve"> </w:t>
      </w:r>
      <w:r>
        <w:rPr>
          <w:spacing w:val="-7"/>
        </w:rPr>
        <w:t>central</w:t>
      </w:r>
      <w:r>
        <w:rPr>
          <w:spacing w:val="-15"/>
        </w:rPr>
        <w:t xml:space="preserve"> </w:t>
      </w:r>
      <w:r>
        <w:rPr>
          <w:spacing w:val="-7"/>
        </w:rPr>
        <w:t>nervous</w:t>
      </w:r>
      <w:r>
        <w:rPr>
          <w:spacing w:val="-14"/>
        </w:rPr>
        <w:t xml:space="preserve"> </w:t>
      </w:r>
      <w:r>
        <w:rPr>
          <w:spacing w:val="-6"/>
        </w:rPr>
        <w:t>system</w:t>
      </w:r>
      <w:r>
        <w:rPr>
          <w:spacing w:val="-18"/>
        </w:rPr>
        <w:t xml:space="preserve"> </w:t>
      </w:r>
      <w:r>
        <w:rPr>
          <w:spacing w:val="-6"/>
        </w:rPr>
        <w:t>(C72._)</w:t>
      </w:r>
    </w:p>
    <w:p w14:paraId="3F1CF64F" w14:textId="77777777" w:rsidR="00190658" w:rsidRDefault="00190658">
      <w:pPr>
        <w:pStyle w:val="BodyText"/>
        <w:spacing w:before="3"/>
        <w:rPr>
          <w:sz w:val="21"/>
        </w:rPr>
      </w:pPr>
    </w:p>
    <w:p w14:paraId="5521F98F" w14:textId="77777777" w:rsidR="00190658" w:rsidRDefault="005C1088">
      <w:pPr>
        <w:pStyle w:val="ListParagraph"/>
        <w:numPr>
          <w:ilvl w:val="0"/>
          <w:numId w:val="7"/>
        </w:numPr>
        <w:tabs>
          <w:tab w:val="left" w:pos="950"/>
        </w:tabs>
        <w:ind w:right="369"/>
        <w:jc w:val="both"/>
        <w:rPr>
          <w:sz w:val="24"/>
        </w:rPr>
      </w:pPr>
      <w:r>
        <w:rPr>
          <w:spacing w:val="-5"/>
          <w:sz w:val="24"/>
        </w:rPr>
        <w:t xml:space="preserve">Both sides of a paired organ may be simultaneously involved with tumors. </w:t>
      </w:r>
      <w:r>
        <w:rPr>
          <w:spacing w:val="-4"/>
          <w:sz w:val="24"/>
        </w:rPr>
        <w:t>If the tumors are</w:t>
      </w:r>
      <w:r>
        <w:rPr>
          <w:spacing w:val="-57"/>
          <w:sz w:val="24"/>
        </w:rPr>
        <w:t xml:space="preserve"> </w:t>
      </w:r>
      <w:r>
        <w:rPr>
          <w:sz w:val="24"/>
        </w:rPr>
        <w:t>of</w:t>
      </w:r>
      <w:r>
        <w:rPr>
          <w:spacing w:val="-2"/>
          <w:sz w:val="24"/>
        </w:rPr>
        <w:t xml:space="preserve"> </w:t>
      </w:r>
      <w:r>
        <w:rPr>
          <w:sz w:val="24"/>
        </w:rPr>
        <w:t>the</w:t>
      </w:r>
      <w:r>
        <w:rPr>
          <w:spacing w:val="-10"/>
          <w:sz w:val="24"/>
        </w:rPr>
        <w:t xml:space="preserve"> </w:t>
      </w:r>
      <w:r>
        <w:rPr>
          <w:sz w:val="24"/>
        </w:rPr>
        <w:t>same</w:t>
      </w:r>
      <w:r>
        <w:rPr>
          <w:spacing w:val="-7"/>
          <w:sz w:val="24"/>
        </w:rPr>
        <w:t xml:space="preserve"> </w:t>
      </w:r>
      <w:r>
        <w:rPr>
          <w:sz w:val="24"/>
        </w:rPr>
        <w:t>histology,</w:t>
      </w:r>
      <w:r>
        <w:rPr>
          <w:spacing w:val="-10"/>
          <w:sz w:val="24"/>
        </w:rPr>
        <w:t xml:space="preserve"> </w:t>
      </w:r>
      <w:r>
        <w:rPr>
          <w:sz w:val="24"/>
        </w:rPr>
        <w:t>the</w:t>
      </w:r>
      <w:r>
        <w:rPr>
          <w:spacing w:val="-4"/>
          <w:sz w:val="24"/>
        </w:rPr>
        <w:t xml:space="preserve"> </w:t>
      </w:r>
      <w:r>
        <w:rPr>
          <w:sz w:val="24"/>
        </w:rPr>
        <w:t>patient</w:t>
      </w:r>
      <w:r>
        <w:rPr>
          <w:spacing w:val="-9"/>
          <w:sz w:val="24"/>
        </w:rPr>
        <w:t xml:space="preserve"> </w:t>
      </w:r>
      <w:r>
        <w:rPr>
          <w:sz w:val="24"/>
        </w:rPr>
        <w:t>may</w:t>
      </w:r>
      <w:r>
        <w:rPr>
          <w:spacing w:val="-7"/>
          <w:sz w:val="24"/>
        </w:rPr>
        <w:t xml:space="preserve"> </w:t>
      </w:r>
      <w:r>
        <w:rPr>
          <w:sz w:val="24"/>
        </w:rPr>
        <w:t>have</w:t>
      </w:r>
      <w:r>
        <w:rPr>
          <w:spacing w:val="-9"/>
          <w:sz w:val="24"/>
        </w:rPr>
        <w:t xml:space="preserve"> </w:t>
      </w:r>
      <w:r>
        <w:rPr>
          <w:sz w:val="24"/>
        </w:rPr>
        <w:t>one</w:t>
      </w:r>
      <w:r>
        <w:rPr>
          <w:spacing w:val="-7"/>
          <w:sz w:val="24"/>
        </w:rPr>
        <w:t xml:space="preserve"> </w:t>
      </w:r>
      <w:r>
        <w:rPr>
          <w:sz w:val="24"/>
        </w:rPr>
        <w:t>or</w:t>
      </w:r>
      <w:r>
        <w:rPr>
          <w:spacing w:val="-3"/>
          <w:sz w:val="24"/>
        </w:rPr>
        <w:t xml:space="preserve"> </w:t>
      </w:r>
      <w:r>
        <w:rPr>
          <w:sz w:val="24"/>
        </w:rPr>
        <w:t>two</w:t>
      </w:r>
      <w:r>
        <w:rPr>
          <w:spacing w:val="-8"/>
          <w:sz w:val="24"/>
        </w:rPr>
        <w:t xml:space="preserve"> </w:t>
      </w:r>
      <w:r>
        <w:rPr>
          <w:sz w:val="24"/>
        </w:rPr>
        <w:t>primaries.</w:t>
      </w:r>
      <w:r>
        <w:rPr>
          <w:spacing w:val="-9"/>
          <w:sz w:val="24"/>
        </w:rPr>
        <w:t xml:space="preserve"> </w:t>
      </w:r>
      <w:r>
        <w:rPr>
          <w:sz w:val="24"/>
        </w:rPr>
        <w:t>Consult</w:t>
      </w:r>
      <w:r>
        <w:rPr>
          <w:spacing w:val="-8"/>
          <w:sz w:val="24"/>
        </w:rPr>
        <w:t xml:space="preserve"> </w:t>
      </w:r>
      <w:r>
        <w:rPr>
          <w:sz w:val="24"/>
        </w:rPr>
        <w:t>the</w:t>
      </w:r>
      <w:r>
        <w:rPr>
          <w:spacing w:val="-5"/>
          <w:sz w:val="24"/>
        </w:rPr>
        <w:t xml:space="preserve"> </w:t>
      </w:r>
      <w:r>
        <w:rPr>
          <w:sz w:val="24"/>
        </w:rPr>
        <w:t>managing</w:t>
      </w:r>
      <w:r>
        <w:rPr>
          <w:spacing w:val="-57"/>
          <w:sz w:val="24"/>
        </w:rPr>
        <w:t xml:space="preserve"> </w:t>
      </w:r>
      <w:r>
        <w:rPr>
          <w:sz w:val="24"/>
        </w:rPr>
        <w:t>physician</w:t>
      </w:r>
      <w:r>
        <w:rPr>
          <w:spacing w:val="-17"/>
          <w:sz w:val="24"/>
        </w:rPr>
        <w:t xml:space="preserve"> </w:t>
      </w:r>
      <w:r>
        <w:rPr>
          <w:sz w:val="24"/>
        </w:rPr>
        <w:t>or</w:t>
      </w:r>
      <w:r>
        <w:rPr>
          <w:spacing w:val="-12"/>
          <w:sz w:val="24"/>
        </w:rPr>
        <w:t xml:space="preserve"> </w:t>
      </w:r>
      <w:r>
        <w:rPr>
          <w:sz w:val="24"/>
        </w:rPr>
        <w:t>the</w:t>
      </w:r>
      <w:r>
        <w:rPr>
          <w:spacing w:val="-10"/>
          <w:sz w:val="24"/>
        </w:rPr>
        <w:t xml:space="preserve"> </w:t>
      </w:r>
      <w:r>
        <w:rPr>
          <w:sz w:val="24"/>
        </w:rPr>
        <w:t>registry</w:t>
      </w:r>
      <w:r>
        <w:rPr>
          <w:spacing w:val="-36"/>
          <w:sz w:val="24"/>
        </w:rPr>
        <w:t xml:space="preserve"> </w:t>
      </w:r>
      <w:proofErr w:type="gramStart"/>
      <w:r>
        <w:rPr>
          <w:sz w:val="24"/>
        </w:rPr>
        <w:t>advisor</w:t>
      </w:r>
      <w:proofErr w:type="gramEnd"/>
    </w:p>
    <w:p w14:paraId="136FBA05" w14:textId="77777777" w:rsidR="00190658" w:rsidRDefault="005C1088">
      <w:pPr>
        <w:pStyle w:val="ListParagraph"/>
        <w:numPr>
          <w:ilvl w:val="0"/>
          <w:numId w:val="7"/>
        </w:numPr>
        <w:tabs>
          <w:tab w:val="left" w:pos="950"/>
        </w:tabs>
        <w:spacing w:before="1"/>
        <w:ind w:right="364"/>
        <w:jc w:val="both"/>
        <w:rPr>
          <w:sz w:val="24"/>
        </w:rPr>
      </w:pPr>
      <w:r>
        <w:rPr>
          <w:spacing w:val="-1"/>
          <w:sz w:val="24"/>
        </w:rPr>
        <w:t>If</w:t>
      </w:r>
      <w:r>
        <w:rPr>
          <w:spacing w:val="-5"/>
          <w:sz w:val="24"/>
        </w:rPr>
        <w:t xml:space="preserve"> </w:t>
      </w:r>
      <w:r>
        <w:rPr>
          <w:spacing w:val="-1"/>
          <w:sz w:val="24"/>
        </w:rPr>
        <w:t>there</w:t>
      </w:r>
      <w:r>
        <w:rPr>
          <w:spacing w:val="-9"/>
          <w:sz w:val="24"/>
        </w:rPr>
        <w:t xml:space="preserve"> </w:t>
      </w:r>
      <w:r>
        <w:rPr>
          <w:spacing w:val="-1"/>
          <w:sz w:val="24"/>
        </w:rPr>
        <w:t>are</w:t>
      </w:r>
      <w:r>
        <w:rPr>
          <w:spacing w:val="-7"/>
          <w:sz w:val="24"/>
        </w:rPr>
        <w:t xml:space="preserve"> </w:t>
      </w:r>
      <w:r>
        <w:rPr>
          <w:spacing w:val="-1"/>
          <w:sz w:val="24"/>
        </w:rPr>
        <w:t>two</w:t>
      </w:r>
      <w:r>
        <w:rPr>
          <w:spacing w:val="-11"/>
          <w:sz w:val="24"/>
        </w:rPr>
        <w:t xml:space="preserve"> </w:t>
      </w:r>
      <w:r>
        <w:rPr>
          <w:spacing w:val="-1"/>
          <w:sz w:val="24"/>
        </w:rPr>
        <w:t>primaries,</w:t>
      </w:r>
      <w:r>
        <w:rPr>
          <w:spacing w:val="-10"/>
          <w:sz w:val="24"/>
        </w:rPr>
        <w:t xml:space="preserve"> </w:t>
      </w:r>
      <w:r>
        <w:rPr>
          <w:spacing w:val="-1"/>
          <w:sz w:val="24"/>
        </w:rPr>
        <w:t>complete</w:t>
      </w:r>
      <w:r>
        <w:rPr>
          <w:spacing w:val="-8"/>
          <w:sz w:val="24"/>
        </w:rPr>
        <w:t xml:space="preserve"> </w:t>
      </w:r>
      <w:r>
        <w:rPr>
          <w:sz w:val="24"/>
        </w:rPr>
        <w:t>two</w:t>
      </w:r>
      <w:r>
        <w:rPr>
          <w:spacing w:val="-12"/>
          <w:sz w:val="24"/>
        </w:rPr>
        <w:t xml:space="preserve"> </w:t>
      </w:r>
      <w:r>
        <w:rPr>
          <w:sz w:val="24"/>
        </w:rPr>
        <w:t>abstracts.</w:t>
      </w:r>
      <w:r>
        <w:rPr>
          <w:spacing w:val="-11"/>
          <w:sz w:val="24"/>
        </w:rPr>
        <w:t xml:space="preserve"> </w:t>
      </w:r>
      <w:r>
        <w:rPr>
          <w:sz w:val="24"/>
        </w:rPr>
        <w:t>Code</w:t>
      </w:r>
      <w:r>
        <w:rPr>
          <w:spacing w:val="-7"/>
          <w:sz w:val="24"/>
        </w:rPr>
        <w:t xml:space="preserve"> </w:t>
      </w:r>
      <w:r>
        <w:rPr>
          <w:sz w:val="24"/>
        </w:rPr>
        <w:t>each</w:t>
      </w:r>
      <w:r>
        <w:rPr>
          <w:spacing w:val="-8"/>
          <w:sz w:val="24"/>
        </w:rPr>
        <w:t xml:space="preserve"> </w:t>
      </w:r>
      <w:r>
        <w:rPr>
          <w:sz w:val="24"/>
        </w:rPr>
        <w:t>primary</w:t>
      </w:r>
      <w:r>
        <w:rPr>
          <w:spacing w:val="-8"/>
          <w:sz w:val="24"/>
        </w:rPr>
        <w:t xml:space="preserve"> </w:t>
      </w:r>
      <w:r>
        <w:rPr>
          <w:sz w:val="24"/>
        </w:rPr>
        <w:t>to</w:t>
      </w:r>
      <w:r>
        <w:rPr>
          <w:spacing w:val="-3"/>
          <w:sz w:val="24"/>
        </w:rPr>
        <w:t xml:space="preserve"> </w:t>
      </w:r>
      <w:r>
        <w:rPr>
          <w:sz w:val="24"/>
        </w:rPr>
        <w:t>the</w:t>
      </w:r>
      <w:r>
        <w:rPr>
          <w:spacing w:val="-7"/>
          <w:sz w:val="24"/>
        </w:rPr>
        <w:t xml:space="preserve"> </w:t>
      </w:r>
      <w:r>
        <w:rPr>
          <w:sz w:val="24"/>
        </w:rPr>
        <w:t>appropriate</w:t>
      </w:r>
      <w:r>
        <w:rPr>
          <w:spacing w:val="-57"/>
          <w:sz w:val="24"/>
        </w:rPr>
        <w:t xml:space="preserve"> </w:t>
      </w:r>
      <w:r>
        <w:rPr>
          <w:sz w:val="24"/>
        </w:rPr>
        <w:t>laterality</w:t>
      </w:r>
      <w:r>
        <w:rPr>
          <w:spacing w:val="-15"/>
          <w:sz w:val="24"/>
        </w:rPr>
        <w:t xml:space="preserve"> </w:t>
      </w:r>
      <w:r>
        <w:rPr>
          <w:sz w:val="24"/>
        </w:rPr>
        <w:t>and</w:t>
      </w:r>
      <w:r>
        <w:rPr>
          <w:spacing w:val="-23"/>
          <w:sz w:val="24"/>
        </w:rPr>
        <w:t xml:space="preserve"> </w:t>
      </w:r>
      <w:r>
        <w:rPr>
          <w:sz w:val="24"/>
        </w:rPr>
        <w:t>stage</w:t>
      </w:r>
    </w:p>
    <w:p w14:paraId="404007D7" w14:textId="2534C52F" w:rsidR="00190658" w:rsidRDefault="005C1088">
      <w:pPr>
        <w:pStyle w:val="ListParagraph"/>
        <w:numPr>
          <w:ilvl w:val="0"/>
          <w:numId w:val="7"/>
        </w:numPr>
        <w:tabs>
          <w:tab w:val="left" w:pos="950"/>
        </w:tabs>
        <w:spacing w:line="269" w:lineRule="exact"/>
        <w:ind w:hanging="361"/>
        <w:jc w:val="both"/>
        <w:rPr>
          <w:sz w:val="24"/>
        </w:rPr>
      </w:pPr>
      <w:r>
        <w:rPr>
          <w:spacing w:val="-5"/>
          <w:sz w:val="24"/>
        </w:rPr>
        <w:t>If</w:t>
      </w:r>
      <w:r>
        <w:rPr>
          <w:spacing w:val="-6"/>
          <w:sz w:val="24"/>
        </w:rPr>
        <w:t xml:space="preserve"> </w:t>
      </w:r>
      <w:r>
        <w:rPr>
          <w:spacing w:val="-5"/>
          <w:sz w:val="24"/>
        </w:rPr>
        <w:t>there</w:t>
      </w:r>
      <w:r>
        <w:rPr>
          <w:spacing w:val="-12"/>
          <w:sz w:val="24"/>
        </w:rPr>
        <w:t xml:space="preserve"> </w:t>
      </w:r>
      <w:r>
        <w:rPr>
          <w:spacing w:val="-5"/>
          <w:sz w:val="24"/>
        </w:rPr>
        <w:t>is</w:t>
      </w:r>
      <w:r>
        <w:rPr>
          <w:spacing w:val="-4"/>
          <w:sz w:val="24"/>
        </w:rPr>
        <w:t xml:space="preserve"> </w:t>
      </w:r>
      <w:r>
        <w:rPr>
          <w:spacing w:val="-5"/>
          <w:sz w:val="24"/>
        </w:rPr>
        <w:t>one</w:t>
      </w:r>
      <w:r>
        <w:rPr>
          <w:spacing w:val="-9"/>
          <w:sz w:val="24"/>
        </w:rPr>
        <w:t xml:space="preserve"> </w:t>
      </w:r>
      <w:r>
        <w:rPr>
          <w:spacing w:val="-5"/>
          <w:sz w:val="24"/>
        </w:rPr>
        <w:t>primary,</w:t>
      </w:r>
      <w:r>
        <w:rPr>
          <w:spacing w:val="-14"/>
          <w:sz w:val="24"/>
        </w:rPr>
        <w:t xml:space="preserve"> </w:t>
      </w:r>
      <w:r>
        <w:rPr>
          <w:spacing w:val="-5"/>
          <w:sz w:val="24"/>
        </w:rPr>
        <w:t>prepare</w:t>
      </w:r>
      <w:r>
        <w:rPr>
          <w:spacing w:val="-14"/>
          <w:sz w:val="24"/>
        </w:rPr>
        <w:t xml:space="preserve"> </w:t>
      </w:r>
      <w:r>
        <w:rPr>
          <w:spacing w:val="-5"/>
          <w:sz w:val="24"/>
        </w:rPr>
        <w:t>one</w:t>
      </w:r>
      <w:r>
        <w:rPr>
          <w:spacing w:val="-9"/>
          <w:sz w:val="24"/>
        </w:rPr>
        <w:t xml:space="preserve"> </w:t>
      </w:r>
      <w:r>
        <w:rPr>
          <w:spacing w:val="-5"/>
          <w:sz w:val="24"/>
        </w:rPr>
        <w:t>abstract</w:t>
      </w:r>
      <w:r>
        <w:rPr>
          <w:spacing w:val="-14"/>
          <w:sz w:val="24"/>
        </w:rPr>
        <w:t xml:space="preserve"> </w:t>
      </w:r>
      <w:r>
        <w:rPr>
          <w:spacing w:val="-5"/>
          <w:sz w:val="24"/>
        </w:rPr>
        <w:t>and</w:t>
      </w:r>
      <w:r>
        <w:rPr>
          <w:spacing w:val="-10"/>
          <w:sz w:val="24"/>
        </w:rPr>
        <w:t xml:space="preserve"> </w:t>
      </w:r>
      <w:r>
        <w:rPr>
          <w:spacing w:val="-5"/>
          <w:sz w:val="24"/>
        </w:rPr>
        <w:t>code</w:t>
      </w:r>
      <w:r>
        <w:rPr>
          <w:spacing w:val="-9"/>
          <w:sz w:val="24"/>
        </w:rPr>
        <w:t xml:space="preserve"> </w:t>
      </w:r>
      <w:r>
        <w:rPr>
          <w:spacing w:val="-5"/>
          <w:sz w:val="24"/>
        </w:rPr>
        <w:t>laterality</w:t>
      </w:r>
      <w:r>
        <w:rPr>
          <w:spacing w:val="-14"/>
          <w:sz w:val="24"/>
        </w:rPr>
        <w:t xml:space="preserve"> </w:t>
      </w:r>
      <w:r>
        <w:rPr>
          <w:spacing w:val="-5"/>
          <w:sz w:val="24"/>
        </w:rPr>
        <w:t>to the</w:t>
      </w:r>
      <w:r>
        <w:rPr>
          <w:spacing w:val="-9"/>
          <w:sz w:val="24"/>
        </w:rPr>
        <w:t xml:space="preserve"> </w:t>
      </w:r>
      <w:r>
        <w:rPr>
          <w:spacing w:val="-4"/>
          <w:sz w:val="24"/>
        </w:rPr>
        <w:t>side</w:t>
      </w:r>
      <w:r w:rsidR="00A2040D">
        <w:rPr>
          <w:spacing w:val="-4"/>
          <w:sz w:val="24"/>
        </w:rPr>
        <w:t xml:space="preserve"> </w:t>
      </w:r>
      <w:r>
        <w:rPr>
          <w:spacing w:val="-4"/>
          <w:sz w:val="24"/>
        </w:rPr>
        <w:t>of</w:t>
      </w:r>
      <w:r>
        <w:rPr>
          <w:spacing w:val="-6"/>
          <w:sz w:val="24"/>
        </w:rPr>
        <w:t xml:space="preserve"> </w:t>
      </w:r>
      <w:proofErr w:type="gramStart"/>
      <w:r>
        <w:rPr>
          <w:spacing w:val="-4"/>
          <w:sz w:val="24"/>
        </w:rPr>
        <w:t>origin</w:t>
      </w:r>
      <w:proofErr w:type="gramEnd"/>
    </w:p>
    <w:p w14:paraId="73799B85" w14:textId="77777777" w:rsidR="00190658" w:rsidRDefault="005C1088">
      <w:pPr>
        <w:pStyle w:val="ListParagraph"/>
        <w:numPr>
          <w:ilvl w:val="0"/>
          <w:numId w:val="7"/>
        </w:numPr>
        <w:tabs>
          <w:tab w:val="left" w:pos="950"/>
        </w:tabs>
        <w:ind w:right="374"/>
        <w:jc w:val="both"/>
        <w:rPr>
          <w:sz w:val="24"/>
        </w:rPr>
      </w:pPr>
      <w:r>
        <w:rPr>
          <w:sz w:val="24"/>
        </w:rPr>
        <w:t>If there is a single primary and the side of origin cannot be identified, prepare a single</w:t>
      </w:r>
      <w:r>
        <w:rPr>
          <w:spacing w:val="1"/>
          <w:sz w:val="24"/>
        </w:rPr>
        <w:t xml:space="preserve"> </w:t>
      </w:r>
      <w:r>
        <w:rPr>
          <w:sz w:val="24"/>
        </w:rPr>
        <w:t>abstract and code laterality as 4 - bilateral involvement, side of origin unknown; stated</w:t>
      </w:r>
      <w:r>
        <w:rPr>
          <w:spacing w:val="1"/>
          <w:sz w:val="24"/>
        </w:rPr>
        <w:t xml:space="preserve"> </w:t>
      </w:r>
      <w:r>
        <w:rPr>
          <w:sz w:val="24"/>
        </w:rPr>
        <w:t>to</w:t>
      </w:r>
      <w:r>
        <w:rPr>
          <w:spacing w:val="-2"/>
          <w:sz w:val="24"/>
        </w:rPr>
        <w:t xml:space="preserve"> </w:t>
      </w:r>
      <w:r>
        <w:rPr>
          <w:sz w:val="24"/>
        </w:rPr>
        <w:t>be a single</w:t>
      </w:r>
      <w:r>
        <w:rPr>
          <w:spacing w:val="-2"/>
          <w:sz w:val="24"/>
        </w:rPr>
        <w:t xml:space="preserve"> </w:t>
      </w:r>
      <w:proofErr w:type="gramStart"/>
      <w:r>
        <w:rPr>
          <w:sz w:val="24"/>
        </w:rPr>
        <w:t>primary</w:t>
      </w:r>
      <w:proofErr w:type="gramEnd"/>
    </w:p>
    <w:p w14:paraId="1B50240C" w14:textId="77777777" w:rsidR="00190658" w:rsidRDefault="00190658">
      <w:pPr>
        <w:jc w:val="both"/>
        <w:rPr>
          <w:sz w:val="24"/>
        </w:rPr>
        <w:sectPr w:rsidR="00190658">
          <w:pgSz w:w="12240" w:h="15840"/>
          <w:pgMar w:top="880" w:right="1120" w:bottom="960" w:left="1700" w:header="683" w:footer="775" w:gutter="0"/>
          <w:cols w:space="720"/>
        </w:sectPr>
      </w:pPr>
    </w:p>
    <w:p w14:paraId="6C839508" w14:textId="77777777" w:rsidR="00190658" w:rsidRDefault="00190658">
      <w:pPr>
        <w:pStyle w:val="BodyText"/>
        <w:rPr>
          <w:sz w:val="20"/>
        </w:rPr>
      </w:pPr>
    </w:p>
    <w:p w14:paraId="0EF94859" w14:textId="77777777" w:rsidR="00190658" w:rsidRDefault="00190658">
      <w:pPr>
        <w:pStyle w:val="BodyText"/>
        <w:spacing w:before="4"/>
        <w:rPr>
          <w:sz w:val="25"/>
        </w:rPr>
      </w:pPr>
    </w:p>
    <w:p w14:paraId="0C593C4D" w14:textId="77777777" w:rsidR="00190658" w:rsidRDefault="005C1088">
      <w:pPr>
        <w:pStyle w:val="Heading2"/>
        <w:spacing w:before="100"/>
        <w:ind w:left="517"/>
        <w:jc w:val="both"/>
      </w:pPr>
      <w:bookmarkStart w:id="376" w:name="Histology_Differences"/>
      <w:bookmarkEnd w:id="376"/>
      <w:r>
        <w:rPr>
          <w:color w:val="808080"/>
        </w:rPr>
        <w:t>Histology</w:t>
      </w:r>
      <w:r>
        <w:rPr>
          <w:color w:val="808080"/>
          <w:spacing w:val="-13"/>
        </w:rPr>
        <w:t xml:space="preserve"> </w:t>
      </w:r>
      <w:r>
        <w:rPr>
          <w:color w:val="808080"/>
        </w:rPr>
        <w:t>Differences</w:t>
      </w:r>
    </w:p>
    <w:p w14:paraId="566B11C4" w14:textId="77777777" w:rsidR="00190658" w:rsidRDefault="005C1088">
      <w:pPr>
        <w:pStyle w:val="BodyText"/>
        <w:spacing w:before="239" w:line="242" w:lineRule="auto"/>
        <w:ind w:left="517" w:right="368"/>
        <w:jc w:val="both"/>
      </w:pPr>
      <w:r>
        <w:rPr>
          <w:rFonts w:ascii="Arial Black" w:hAnsi="Arial Black"/>
        </w:rPr>
        <w:t xml:space="preserve">The first four characters </w:t>
      </w:r>
      <w:r>
        <w:t>are sometimes referred to as the “histology code.”</w:t>
      </w:r>
      <w:r>
        <w:rPr>
          <w:spacing w:val="1"/>
        </w:rPr>
        <w:t xml:space="preserve"> </w:t>
      </w:r>
      <w:r>
        <w:t>Multiple terms may describe a single histology. Refer to the ICD-O-3 histology code to</w:t>
      </w:r>
      <w:r>
        <w:rPr>
          <w:spacing w:val="1"/>
        </w:rPr>
        <w:t xml:space="preserve"> </w:t>
      </w:r>
      <w:r>
        <w:t>determine</w:t>
      </w:r>
      <w:r>
        <w:rPr>
          <w:spacing w:val="-2"/>
        </w:rPr>
        <w:t xml:space="preserve"> </w:t>
      </w:r>
      <w:r>
        <w:t>whether</w:t>
      </w:r>
      <w:r>
        <w:rPr>
          <w:spacing w:val="-2"/>
        </w:rPr>
        <w:t xml:space="preserve"> </w:t>
      </w:r>
      <w:r>
        <w:t>two</w:t>
      </w:r>
      <w:r>
        <w:rPr>
          <w:spacing w:val="-2"/>
        </w:rPr>
        <w:t xml:space="preserve"> </w:t>
      </w:r>
      <w:r>
        <w:t>or</w:t>
      </w:r>
      <w:r>
        <w:rPr>
          <w:spacing w:val="-5"/>
        </w:rPr>
        <w:t xml:space="preserve"> </w:t>
      </w:r>
      <w:r>
        <w:t>more</w:t>
      </w:r>
      <w:r>
        <w:rPr>
          <w:spacing w:val="-2"/>
        </w:rPr>
        <w:t xml:space="preserve"> </w:t>
      </w:r>
      <w:r>
        <w:t>lesions represent</w:t>
      </w:r>
      <w:r>
        <w:rPr>
          <w:spacing w:val="-2"/>
        </w:rPr>
        <w:t xml:space="preserve"> </w:t>
      </w:r>
      <w:r>
        <w:t>the</w:t>
      </w:r>
      <w:r>
        <w:rPr>
          <w:spacing w:val="-1"/>
        </w:rPr>
        <w:t xml:space="preserve"> </w:t>
      </w:r>
      <w:r>
        <w:t>same</w:t>
      </w:r>
      <w:r>
        <w:rPr>
          <w:spacing w:val="-1"/>
        </w:rPr>
        <w:t xml:space="preserve"> </w:t>
      </w:r>
      <w:r>
        <w:t>tumor</w:t>
      </w:r>
      <w:r>
        <w:rPr>
          <w:spacing w:val="-3"/>
        </w:rPr>
        <w:t xml:space="preserve"> </w:t>
      </w:r>
      <w:r>
        <w:t>histologically.</w:t>
      </w:r>
    </w:p>
    <w:p w14:paraId="64956418" w14:textId="77777777" w:rsidR="00190658" w:rsidRDefault="005C1088">
      <w:pPr>
        <w:pStyle w:val="ListParagraph"/>
        <w:numPr>
          <w:ilvl w:val="0"/>
          <w:numId w:val="8"/>
        </w:numPr>
        <w:tabs>
          <w:tab w:val="left" w:pos="818"/>
        </w:tabs>
        <w:spacing w:before="234"/>
        <w:ind w:right="616" w:hanging="360"/>
        <w:rPr>
          <w:b/>
          <w:sz w:val="24"/>
        </w:rPr>
      </w:pPr>
      <w:r>
        <w:rPr>
          <w:sz w:val="24"/>
        </w:rPr>
        <w:t>If</w:t>
      </w:r>
      <w:r>
        <w:rPr>
          <w:spacing w:val="-7"/>
          <w:sz w:val="24"/>
        </w:rPr>
        <w:t xml:space="preserve"> </w:t>
      </w:r>
      <w:r>
        <w:rPr>
          <w:sz w:val="24"/>
        </w:rPr>
        <w:t>the</w:t>
      </w:r>
      <w:r>
        <w:rPr>
          <w:spacing w:val="-5"/>
          <w:sz w:val="24"/>
        </w:rPr>
        <w:t xml:space="preserve"> </w:t>
      </w:r>
      <w:r>
        <w:rPr>
          <w:sz w:val="24"/>
        </w:rPr>
        <w:t>first</w:t>
      </w:r>
      <w:r>
        <w:rPr>
          <w:spacing w:val="-6"/>
          <w:sz w:val="24"/>
        </w:rPr>
        <w:t xml:space="preserve"> </w:t>
      </w:r>
      <w:r>
        <w:rPr>
          <w:sz w:val="24"/>
        </w:rPr>
        <w:t>three</w:t>
      </w:r>
      <w:r>
        <w:rPr>
          <w:spacing w:val="-5"/>
          <w:sz w:val="24"/>
        </w:rPr>
        <w:t xml:space="preserve"> </w:t>
      </w:r>
      <w:r>
        <w:rPr>
          <w:sz w:val="24"/>
        </w:rPr>
        <w:t>digits</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ICD-O-3</w:t>
      </w:r>
      <w:r>
        <w:rPr>
          <w:spacing w:val="-5"/>
          <w:sz w:val="24"/>
        </w:rPr>
        <w:t xml:space="preserve"> </w:t>
      </w:r>
      <w:r>
        <w:rPr>
          <w:sz w:val="24"/>
        </w:rPr>
        <w:t>histology</w:t>
      </w:r>
      <w:r>
        <w:rPr>
          <w:spacing w:val="-5"/>
          <w:sz w:val="24"/>
        </w:rPr>
        <w:t xml:space="preserve"> </w:t>
      </w:r>
      <w:r>
        <w:rPr>
          <w:sz w:val="24"/>
        </w:rPr>
        <w:t>codes</w:t>
      </w:r>
      <w:r>
        <w:rPr>
          <w:spacing w:val="-4"/>
          <w:sz w:val="24"/>
        </w:rPr>
        <w:t xml:space="preserve"> </w:t>
      </w:r>
      <w:r>
        <w:rPr>
          <w:sz w:val="24"/>
        </w:rPr>
        <w:t>are</w:t>
      </w:r>
      <w:r>
        <w:rPr>
          <w:spacing w:val="-5"/>
          <w:sz w:val="24"/>
        </w:rPr>
        <w:t xml:space="preserve"> </w:t>
      </w:r>
      <w:r>
        <w:rPr>
          <w:sz w:val="24"/>
        </w:rPr>
        <w:t>identical,</w:t>
      </w:r>
      <w:r>
        <w:rPr>
          <w:spacing w:val="-6"/>
          <w:sz w:val="24"/>
        </w:rPr>
        <w:t xml:space="preserve"> </w:t>
      </w:r>
      <w:r>
        <w:rPr>
          <w:sz w:val="24"/>
        </w:rPr>
        <w:t>then</w:t>
      </w:r>
      <w:r>
        <w:rPr>
          <w:spacing w:val="-6"/>
          <w:sz w:val="24"/>
        </w:rPr>
        <w:t xml:space="preserve"> </w:t>
      </w:r>
      <w:r>
        <w:rPr>
          <w:sz w:val="24"/>
        </w:rPr>
        <w:t>the</w:t>
      </w:r>
      <w:r>
        <w:rPr>
          <w:spacing w:val="-7"/>
          <w:sz w:val="24"/>
        </w:rPr>
        <w:t xml:space="preserve"> </w:t>
      </w:r>
      <w:r>
        <w:rPr>
          <w:sz w:val="24"/>
        </w:rPr>
        <w:t>histology</w:t>
      </w:r>
      <w:r>
        <w:rPr>
          <w:spacing w:val="-57"/>
          <w:sz w:val="24"/>
        </w:rPr>
        <w:t xml:space="preserve"> </w:t>
      </w:r>
      <w:r>
        <w:rPr>
          <w:sz w:val="24"/>
        </w:rPr>
        <w:t>is the</w:t>
      </w:r>
      <w:r>
        <w:rPr>
          <w:spacing w:val="-2"/>
          <w:sz w:val="24"/>
        </w:rPr>
        <w:t xml:space="preserve"> </w:t>
      </w:r>
      <w:proofErr w:type="gramStart"/>
      <w:r>
        <w:rPr>
          <w:b/>
          <w:sz w:val="24"/>
        </w:rPr>
        <w:t>same</w:t>
      </w:r>
      <w:proofErr w:type="gramEnd"/>
    </w:p>
    <w:p w14:paraId="522DC908" w14:textId="77777777" w:rsidR="00190658" w:rsidRDefault="005C1088">
      <w:pPr>
        <w:pStyle w:val="ListParagraph"/>
        <w:numPr>
          <w:ilvl w:val="0"/>
          <w:numId w:val="8"/>
        </w:numPr>
        <w:tabs>
          <w:tab w:val="left" w:pos="808"/>
        </w:tabs>
        <w:ind w:left="808"/>
        <w:rPr>
          <w:sz w:val="24"/>
        </w:rPr>
      </w:pPr>
      <w:r>
        <w:rPr>
          <w:sz w:val="24"/>
        </w:rPr>
        <w:t>A</w:t>
      </w:r>
      <w:r>
        <w:rPr>
          <w:spacing w:val="-3"/>
          <w:sz w:val="24"/>
        </w:rPr>
        <w:t xml:space="preserve"> </w:t>
      </w:r>
      <w:r>
        <w:rPr>
          <w:sz w:val="24"/>
        </w:rPr>
        <w:t>single</w:t>
      </w:r>
      <w:r>
        <w:rPr>
          <w:spacing w:val="-2"/>
          <w:sz w:val="24"/>
        </w:rPr>
        <w:t xml:space="preserve"> </w:t>
      </w:r>
      <w:r>
        <w:rPr>
          <w:sz w:val="24"/>
        </w:rPr>
        <w:t>lesion</w:t>
      </w:r>
      <w:r>
        <w:rPr>
          <w:spacing w:val="-4"/>
          <w:sz w:val="24"/>
        </w:rPr>
        <w:t xml:space="preserve"> </w:t>
      </w:r>
      <w:r>
        <w:rPr>
          <w:sz w:val="24"/>
        </w:rPr>
        <w:t>with</w:t>
      </w:r>
      <w:r>
        <w:rPr>
          <w:spacing w:val="-3"/>
          <w:sz w:val="24"/>
        </w:rPr>
        <w:t xml:space="preserve"> </w:t>
      </w:r>
      <w:r>
        <w:rPr>
          <w:sz w:val="24"/>
        </w:rPr>
        <w:t>mixed</w:t>
      </w:r>
      <w:r>
        <w:rPr>
          <w:spacing w:val="-5"/>
          <w:sz w:val="24"/>
        </w:rPr>
        <w:t xml:space="preserve"> </w:t>
      </w:r>
      <w:r>
        <w:rPr>
          <w:sz w:val="24"/>
        </w:rPr>
        <w:t>histologic</w:t>
      </w:r>
      <w:r>
        <w:rPr>
          <w:spacing w:val="-3"/>
          <w:sz w:val="24"/>
        </w:rPr>
        <w:t xml:space="preserve"> </w:t>
      </w:r>
      <w:r>
        <w:rPr>
          <w:sz w:val="24"/>
        </w:rPr>
        <w:t>types</w:t>
      </w:r>
      <w:r>
        <w:rPr>
          <w:spacing w:val="-1"/>
          <w:sz w:val="24"/>
        </w:rPr>
        <w:t xml:space="preserve"> </w:t>
      </w:r>
      <w:r>
        <w:rPr>
          <w:sz w:val="24"/>
        </w:rPr>
        <w:t>is</w:t>
      </w:r>
      <w:r>
        <w:rPr>
          <w:spacing w:val="-2"/>
          <w:sz w:val="24"/>
        </w:rPr>
        <w:t xml:space="preserve"> </w:t>
      </w:r>
      <w:r>
        <w:rPr>
          <w:b/>
          <w:sz w:val="24"/>
        </w:rPr>
        <w:t>one</w:t>
      </w:r>
      <w:r>
        <w:rPr>
          <w:b/>
          <w:spacing w:val="-4"/>
          <w:sz w:val="24"/>
        </w:rPr>
        <w:t xml:space="preserve"> </w:t>
      </w:r>
      <w:proofErr w:type="gramStart"/>
      <w:r>
        <w:rPr>
          <w:sz w:val="24"/>
        </w:rPr>
        <w:t>primary</w:t>
      </w:r>
      <w:proofErr w:type="gramEnd"/>
    </w:p>
    <w:p w14:paraId="4186095B" w14:textId="77777777" w:rsidR="00190658" w:rsidRDefault="005C1088">
      <w:pPr>
        <w:pStyle w:val="ListParagraph"/>
        <w:numPr>
          <w:ilvl w:val="0"/>
          <w:numId w:val="8"/>
        </w:numPr>
        <w:tabs>
          <w:tab w:val="left" w:pos="811"/>
        </w:tabs>
        <w:spacing w:before="107"/>
        <w:ind w:left="810" w:hanging="224"/>
        <w:rPr>
          <w:b/>
          <w:sz w:val="24"/>
        </w:rPr>
      </w:pPr>
      <w:r>
        <w:rPr>
          <w:sz w:val="24"/>
        </w:rPr>
        <w:t>A</w:t>
      </w:r>
      <w:r>
        <w:rPr>
          <w:spacing w:val="-3"/>
          <w:sz w:val="24"/>
        </w:rPr>
        <w:t xml:space="preserve"> </w:t>
      </w:r>
      <w:r>
        <w:rPr>
          <w:sz w:val="24"/>
        </w:rPr>
        <w:t>difference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three</w:t>
      </w:r>
      <w:r>
        <w:rPr>
          <w:spacing w:val="-3"/>
          <w:sz w:val="24"/>
        </w:rPr>
        <w:t xml:space="preserve"> </w:t>
      </w:r>
      <w:r>
        <w:rPr>
          <w:sz w:val="24"/>
        </w:rPr>
        <w:t>digits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ICD-O-3</w:t>
      </w:r>
      <w:r>
        <w:rPr>
          <w:spacing w:val="-2"/>
          <w:sz w:val="24"/>
        </w:rPr>
        <w:t xml:space="preserve"> </w:t>
      </w:r>
      <w:r>
        <w:rPr>
          <w:sz w:val="24"/>
        </w:rPr>
        <w:t>histology</w:t>
      </w:r>
      <w:r>
        <w:rPr>
          <w:spacing w:val="-3"/>
          <w:sz w:val="24"/>
        </w:rPr>
        <w:t xml:space="preserve"> </w:t>
      </w:r>
      <w:r>
        <w:rPr>
          <w:sz w:val="24"/>
        </w:rPr>
        <w:t>code</w:t>
      </w:r>
      <w:r>
        <w:rPr>
          <w:spacing w:val="-2"/>
          <w:sz w:val="24"/>
        </w:rPr>
        <w:t xml:space="preserve"> </w:t>
      </w:r>
      <w:r>
        <w:rPr>
          <w:sz w:val="24"/>
        </w:rPr>
        <w:t>indicates</w:t>
      </w:r>
      <w:r>
        <w:rPr>
          <w:spacing w:val="-5"/>
          <w:sz w:val="24"/>
        </w:rPr>
        <w:t xml:space="preserve"> </w:t>
      </w:r>
      <w:r>
        <w:rPr>
          <w:sz w:val="24"/>
        </w:rPr>
        <w:t>a</w:t>
      </w:r>
      <w:r>
        <w:rPr>
          <w:spacing w:val="-13"/>
          <w:sz w:val="24"/>
        </w:rPr>
        <w:t xml:space="preserve"> </w:t>
      </w:r>
      <w:r>
        <w:rPr>
          <w:b/>
          <w:sz w:val="24"/>
        </w:rPr>
        <w:t>different</w:t>
      </w:r>
    </w:p>
    <w:p w14:paraId="4E21AC8B" w14:textId="77777777" w:rsidR="00190658" w:rsidRDefault="005C1088">
      <w:pPr>
        <w:pStyle w:val="BodyText"/>
        <w:spacing w:before="1"/>
        <w:ind w:left="949"/>
      </w:pPr>
      <w:r>
        <w:t>histologic</w:t>
      </w:r>
      <w:r>
        <w:rPr>
          <w:spacing w:val="-3"/>
        </w:rPr>
        <w:t xml:space="preserve"> </w:t>
      </w:r>
      <w:r>
        <w:t>type</w:t>
      </w:r>
    </w:p>
    <w:p w14:paraId="7CE52B15" w14:textId="77777777" w:rsidR="00190658" w:rsidRDefault="00190658">
      <w:pPr>
        <w:pStyle w:val="BodyText"/>
        <w:spacing w:before="5"/>
      </w:pPr>
    </w:p>
    <w:p w14:paraId="7EB2B59E" w14:textId="77777777" w:rsidR="00190658" w:rsidRDefault="005C1088">
      <w:pPr>
        <w:pStyle w:val="BodyText"/>
        <w:spacing w:line="242" w:lineRule="auto"/>
        <w:ind w:left="1237" w:right="372"/>
        <w:jc w:val="both"/>
      </w:pPr>
      <w:r>
        <w:rPr>
          <w:b/>
        </w:rPr>
        <w:t xml:space="preserve">Exception: </w:t>
      </w:r>
      <w:r>
        <w:t>If one malignancy is stated to be carcinoma, NOS, adenocarcinoma,</w:t>
      </w:r>
      <w:r>
        <w:rPr>
          <w:spacing w:val="1"/>
        </w:rPr>
        <w:t xml:space="preserve"> </w:t>
      </w:r>
      <w:r>
        <w:t>NOS, or sarcoma, NOS, and the second lesion is a more specific term, such as large</w:t>
      </w:r>
      <w:r>
        <w:rPr>
          <w:spacing w:val="-57"/>
        </w:rPr>
        <w:t xml:space="preserve"> </w:t>
      </w:r>
      <w:r>
        <w:t>cell carcinoma, mucinous adenocarcinoma, or spindle cell sarcoma, consider this to</w:t>
      </w:r>
      <w:r>
        <w:rPr>
          <w:spacing w:val="1"/>
        </w:rPr>
        <w:t xml:space="preserve"> </w:t>
      </w:r>
      <w:r>
        <w:t>be</w:t>
      </w:r>
      <w:r>
        <w:rPr>
          <w:spacing w:val="-1"/>
        </w:rPr>
        <w:t xml:space="preserve"> </w:t>
      </w:r>
      <w:r>
        <w:t xml:space="preserve">a </w:t>
      </w:r>
      <w:r>
        <w:rPr>
          <w:b/>
        </w:rPr>
        <w:t xml:space="preserve">single </w:t>
      </w:r>
      <w:r>
        <w:t>histology</w:t>
      </w:r>
    </w:p>
    <w:p w14:paraId="28EE6B4E" w14:textId="77777777" w:rsidR="00190658" w:rsidRDefault="00190658">
      <w:pPr>
        <w:pStyle w:val="BodyText"/>
        <w:rPr>
          <w:sz w:val="21"/>
        </w:rPr>
      </w:pPr>
    </w:p>
    <w:p w14:paraId="5D976162" w14:textId="77777777" w:rsidR="00190658" w:rsidRDefault="005C1088">
      <w:pPr>
        <w:spacing w:line="242" w:lineRule="auto"/>
        <w:ind w:left="1237" w:right="365"/>
        <w:jc w:val="both"/>
        <w:rPr>
          <w:b/>
          <w:sz w:val="24"/>
        </w:rPr>
      </w:pPr>
      <w:r>
        <w:rPr>
          <w:b/>
          <w:sz w:val="24"/>
        </w:rPr>
        <w:t>Exception:</w:t>
      </w:r>
      <w:r>
        <w:rPr>
          <w:b/>
          <w:spacing w:val="-9"/>
          <w:sz w:val="24"/>
        </w:rPr>
        <w:t xml:space="preserve"> </w:t>
      </w:r>
      <w:r>
        <w:rPr>
          <w:sz w:val="24"/>
        </w:rPr>
        <w:t>For</w:t>
      </w:r>
      <w:r>
        <w:rPr>
          <w:spacing w:val="-15"/>
          <w:sz w:val="24"/>
        </w:rPr>
        <w:t xml:space="preserve"> </w:t>
      </w:r>
      <w:r>
        <w:rPr>
          <w:sz w:val="24"/>
        </w:rPr>
        <w:t>lymphatic</w:t>
      </w:r>
      <w:r>
        <w:rPr>
          <w:spacing w:val="-10"/>
          <w:sz w:val="24"/>
        </w:rPr>
        <w:t xml:space="preserve"> </w:t>
      </w:r>
      <w:r>
        <w:rPr>
          <w:sz w:val="24"/>
        </w:rPr>
        <w:t>and</w:t>
      </w:r>
      <w:r>
        <w:rPr>
          <w:spacing w:val="-9"/>
          <w:sz w:val="24"/>
        </w:rPr>
        <w:t xml:space="preserve"> </w:t>
      </w:r>
      <w:r>
        <w:rPr>
          <w:sz w:val="24"/>
        </w:rPr>
        <w:t>hematopoietic</w:t>
      </w:r>
      <w:r>
        <w:rPr>
          <w:spacing w:val="-8"/>
          <w:sz w:val="24"/>
        </w:rPr>
        <w:t xml:space="preserve"> </w:t>
      </w:r>
      <w:r>
        <w:rPr>
          <w:sz w:val="24"/>
        </w:rPr>
        <w:t>disease,</w:t>
      </w:r>
      <w:r>
        <w:rPr>
          <w:spacing w:val="-8"/>
          <w:sz w:val="24"/>
        </w:rPr>
        <w:t xml:space="preserve"> </w:t>
      </w:r>
      <w:r>
        <w:rPr>
          <w:sz w:val="24"/>
        </w:rPr>
        <w:t>use</w:t>
      </w:r>
      <w:r>
        <w:rPr>
          <w:spacing w:val="-8"/>
          <w:sz w:val="24"/>
        </w:rPr>
        <w:t xml:space="preserve"> </w:t>
      </w:r>
      <w:r>
        <w:rPr>
          <w:sz w:val="24"/>
        </w:rPr>
        <w:t>Appendix</w:t>
      </w:r>
      <w:r>
        <w:rPr>
          <w:spacing w:val="-9"/>
          <w:sz w:val="24"/>
        </w:rPr>
        <w:t xml:space="preserve"> </w:t>
      </w:r>
      <w:r>
        <w:rPr>
          <w:sz w:val="24"/>
        </w:rPr>
        <w:t>A</w:t>
      </w:r>
      <w:r>
        <w:rPr>
          <w:spacing w:val="-10"/>
          <w:sz w:val="24"/>
        </w:rPr>
        <w:t xml:space="preserve"> </w:t>
      </w:r>
      <w:r>
        <w:rPr>
          <w:sz w:val="24"/>
        </w:rPr>
        <w:t>in</w:t>
      </w:r>
      <w:r>
        <w:rPr>
          <w:spacing w:val="-9"/>
          <w:sz w:val="24"/>
        </w:rPr>
        <w:t xml:space="preserve"> </w:t>
      </w:r>
      <w:r>
        <w:rPr>
          <w:i/>
          <w:sz w:val="24"/>
        </w:rPr>
        <w:t>FORDS</w:t>
      </w:r>
      <w:r>
        <w:rPr>
          <w:i/>
          <w:spacing w:val="-9"/>
          <w:sz w:val="24"/>
        </w:rPr>
        <w:t xml:space="preserve"> </w:t>
      </w:r>
      <w:r>
        <w:rPr>
          <w:sz w:val="24"/>
        </w:rPr>
        <w:t>or</w:t>
      </w:r>
      <w:r>
        <w:rPr>
          <w:spacing w:val="-57"/>
          <w:sz w:val="24"/>
        </w:rPr>
        <w:t xml:space="preserve"> </w:t>
      </w:r>
      <w:r>
        <w:rPr>
          <w:sz w:val="24"/>
        </w:rPr>
        <w:t>‘Definitions of Single and Subsequent Primaries for Hematologic Malignancies’</w:t>
      </w:r>
      <w:r>
        <w:rPr>
          <w:spacing w:val="1"/>
          <w:sz w:val="24"/>
        </w:rPr>
        <w:t xml:space="preserve"> </w:t>
      </w:r>
      <w:r>
        <w:rPr>
          <w:sz w:val="24"/>
        </w:rPr>
        <w:t>which can</w:t>
      </w:r>
      <w:r>
        <w:rPr>
          <w:spacing w:val="1"/>
          <w:sz w:val="24"/>
        </w:rPr>
        <w:t xml:space="preserve"> </w:t>
      </w:r>
      <w:r>
        <w:rPr>
          <w:sz w:val="24"/>
        </w:rPr>
        <w:t>be</w:t>
      </w:r>
      <w:r>
        <w:rPr>
          <w:spacing w:val="2"/>
          <w:sz w:val="24"/>
        </w:rPr>
        <w:t xml:space="preserve"> </w:t>
      </w:r>
      <w:r>
        <w:rPr>
          <w:sz w:val="24"/>
        </w:rPr>
        <w:t>found</w:t>
      </w:r>
      <w:r>
        <w:rPr>
          <w:spacing w:val="1"/>
          <w:sz w:val="24"/>
        </w:rPr>
        <w:t xml:space="preserve"> </w:t>
      </w:r>
      <w:r>
        <w:rPr>
          <w:sz w:val="24"/>
        </w:rPr>
        <w:t>on</w:t>
      </w:r>
      <w:r>
        <w:rPr>
          <w:spacing w:val="-7"/>
          <w:sz w:val="24"/>
        </w:rPr>
        <w:t xml:space="preserve"> </w:t>
      </w:r>
      <w:r>
        <w:rPr>
          <w:sz w:val="24"/>
        </w:rPr>
        <w:t>the</w:t>
      </w:r>
      <w:r>
        <w:rPr>
          <w:spacing w:val="-7"/>
          <w:sz w:val="24"/>
        </w:rPr>
        <w:t xml:space="preserve"> </w:t>
      </w:r>
      <w:r>
        <w:rPr>
          <w:sz w:val="24"/>
        </w:rPr>
        <w:t>MCR</w:t>
      </w:r>
      <w:r>
        <w:rPr>
          <w:spacing w:val="-11"/>
          <w:sz w:val="24"/>
        </w:rPr>
        <w:t xml:space="preserve"> </w:t>
      </w:r>
      <w:r>
        <w:rPr>
          <w:sz w:val="24"/>
        </w:rPr>
        <w:t>Website</w:t>
      </w:r>
      <w:r>
        <w:rPr>
          <w:spacing w:val="-14"/>
          <w:sz w:val="24"/>
        </w:rPr>
        <w:t xml:space="preserve"> </w:t>
      </w:r>
      <w:r>
        <w:rPr>
          <w:sz w:val="24"/>
        </w:rPr>
        <w:t>under</w:t>
      </w:r>
      <w:r>
        <w:rPr>
          <w:spacing w:val="-8"/>
          <w:sz w:val="24"/>
        </w:rPr>
        <w:t xml:space="preserve"> </w:t>
      </w:r>
      <w:r>
        <w:rPr>
          <w:sz w:val="24"/>
        </w:rPr>
        <w:t>Abstracting</w:t>
      </w:r>
      <w:r>
        <w:rPr>
          <w:spacing w:val="-9"/>
          <w:sz w:val="24"/>
        </w:rPr>
        <w:t xml:space="preserve"> </w:t>
      </w:r>
      <w:r>
        <w:rPr>
          <w:sz w:val="24"/>
        </w:rPr>
        <w:t>Resources</w:t>
      </w:r>
      <w:r>
        <w:rPr>
          <w:spacing w:val="-9"/>
          <w:sz w:val="24"/>
        </w:rPr>
        <w:t xml:space="preserve"> </w:t>
      </w:r>
      <w:r>
        <w:rPr>
          <w:sz w:val="24"/>
        </w:rPr>
        <w:t>to</w:t>
      </w:r>
      <w:r>
        <w:rPr>
          <w:spacing w:val="-2"/>
          <w:sz w:val="24"/>
        </w:rPr>
        <w:t xml:space="preserve"> </w:t>
      </w:r>
      <w:r>
        <w:rPr>
          <w:sz w:val="24"/>
        </w:rPr>
        <w:t>determine</w:t>
      </w:r>
      <w:r>
        <w:rPr>
          <w:spacing w:val="-58"/>
          <w:sz w:val="24"/>
        </w:rPr>
        <w:t xml:space="preserve"> </w:t>
      </w:r>
      <w:r>
        <w:rPr>
          <w:spacing w:val="-2"/>
          <w:sz w:val="24"/>
        </w:rPr>
        <w:t>which</w:t>
      </w:r>
      <w:r>
        <w:rPr>
          <w:spacing w:val="-8"/>
          <w:sz w:val="24"/>
        </w:rPr>
        <w:t xml:space="preserve"> </w:t>
      </w:r>
      <w:r>
        <w:rPr>
          <w:spacing w:val="-2"/>
          <w:sz w:val="24"/>
        </w:rPr>
        <w:t>histologies</w:t>
      </w:r>
      <w:r>
        <w:rPr>
          <w:spacing w:val="-5"/>
          <w:sz w:val="24"/>
        </w:rPr>
        <w:t xml:space="preserve"> </w:t>
      </w:r>
      <w:r>
        <w:rPr>
          <w:spacing w:val="-2"/>
          <w:sz w:val="24"/>
        </w:rPr>
        <w:t>represent</w:t>
      </w:r>
      <w:r>
        <w:rPr>
          <w:spacing w:val="-7"/>
          <w:sz w:val="24"/>
        </w:rPr>
        <w:t xml:space="preserve"> </w:t>
      </w:r>
      <w:r>
        <w:rPr>
          <w:spacing w:val="-2"/>
          <w:sz w:val="24"/>
        </w:rPr>
        <w:t>single</w:t>
      </w:r>
      <w:r>
        <w:rPr>
          <w:spacing w:val="-8"/>
          <w:sz w:val="24"/>
        </w:rPr>
        <w:t xml:space="preserve"> </w:t>
      </w:r>
      <w:r>
        <w:rPr>
          <w:spacing w:val="-2"/>
          <w:sz w:val="24"/>
        </w:rPr>
        <w:t>or</w:t>
      </w:r>
      <w:r>
        <w:rPr>
          <w:spacing w:val="-8"/>
          <w:sz w:val="24"/>
        </w:rPr>
        <w:t xml:space="preserve"> </w:t>
      </w:r>
      <w:r>
        <w:rPr>
          <w:spacing w:val="-2"/>
          <w:sz w:val="24"/>
        </w:rPr>
        <w:t>multiple</w:t>
      </w:r>
      <w:r>
        <w:rPr>
          <w:spacing w:val="-8"/>
          <w:sz w:val="24"/>
        </w:rPr>
        <w:t xml:space="preserve"> </w:t>
      </w:r>
      <w:r>
        <w:rPr>
          <w:spacing w:val="-2"/>
          <w:sz w:val="24"/>
        </w:rPr>
        <w:t>primaries.</w:t>
      </w:r>
      <w:r>
        <w:rPr>
          <w:spacing w:val="-12"/>
          <w:sz w:val="24"/>
        </w:rPr>
        <w:t xml:space="preserve"> </w:t>
      </w:r>
      <w:r>
        <w:rPr>
          <w:b/>
          <w:spacing w:val="-2"/>
          <w:sz w:val="24"/>
        </w:rPr>
        <w:t>NOTE:</w:t>
      </w:r>
      <w:r>
        <w:rPr>
          <w:b/>
          <w:spacing w:val="-9"/>
          <w:sz w:val="24"/>
        </w:rPr>
        <w:t xml:space="preserve"> </w:t>
      </w:r>
      <w:r>
        <w:rPr>
          <w:b/>
          <w:spacing w:val="-2"/>
          <w:sz w:val="24"/>
        </w:rPr>
        <w:t>The</w:t>
      </w:r>
      <w:r>
        <w:rPr>
          <w:b/>
          <w:spacing w:val="-6"/>
          <w:sz w:val="24"/>
        </w:rPr>
        <w:t xml:space="preserve"> </w:t>
      </w:r>
      <w:r>
        <w:rPr>
          <w:b/>
          <w:spacing w:val="-2"/>
          <w:sz w:val="24"/>
        </w:rPr>
        <w:t>‘Definitions</w:t>
      </w:r>
      <w:r>
        <w:rPr>
          <w:b/>
          <w:spacing w:val="-18"/>
          <w:sz w:val="24"/>
        </w:rPr>
        <w:t xml:space="preserve"> </w:t>
      </w:r>
      <w:r>
        <w:rPr>
          <w:b/>
          <w:spacing w:val="-1"/>
          <w:sz w:val="24"/>
        </w:rPr>
        <w:t>of</w:t>
      </w:r>
      <w:r>
        <w:rPr>
          <w:b/>
          <w:spacing w:val="-58"/>
          <w:sz w:val="24"/>
        </w:rPr>
        <w:t xml:space="preserve"> </w:t>
      </w:r>
      <w:r>
        <w:rPr>
          <w:b/>
          <w:spacing w:val="-5"/>
          <w:sz w:val="24"/>
        </w:rPr>
        <w:t xml:space="preserve">Single and Subsequent Primaries for Hematologic Malignancies’ </w:t>
      </w:r>
      <w:r>
        <w:rPr>
          <w:b/>
          <w:spacing w:val="-4"/>
          <w:sz w:val="24"/>
        </w:rPr>
        <w:t>is only a guide.</w:t>
      </w:r>
      <w:r>
        <w:rPr>
          <w:b/>
          <w:spacing w:val="-57"/>
          <w:sz w:val="24"/>
        </w:rPr>
        <w:t xml:space="preserve"> </w:t>
      </w:r>
      <w:r>
        <w:rPr>
          <w:b/>
          <w:sz w:val="24"/>
        </w:rPr>
        <w:t>A</w:t>
      </w:r>
      <w:r>
        <w:rPr>
          <w:b/>
          <w:spacing w:val="-1"/>
          <w:sz w:val="24"/>
        </w:rPr>
        <w:t xml:space="preserve"> </w:t>
      </w:r>
      <w:r>
        <w:rPr>
          <w:b/>
          <w:sz w:val="24"/>
        </w:rPr>
        <w:t>physician</w:t>
      </w:r>
      <w:r>
        <w:rPr>
          <w:b/>
          <w:spacing w:val="-1"/>
          <w:sz w:val="24"/>
        </w:rPr>
        <w:t xml:space="preserve"> </w:t>
      </w:r>
      <w:r>
        <w:rPr>
          <w:b/>
          <w:sz w:val="24"/>
        </w:rPr>
        <w:t>diagnosis supersedes</w:t>
      </w:r>
      <w:r>
        <w:rPr>
          <w:b/>
          <w:spacing w:val="-1"/>
          <w:sz w:val="24"/>
        </w:rPr>
        <w:t xml:space="preserve"> </w:t>
      </w:r>
      <w:r>
        <w:rPr>
          <w:b/>
          <w:sz w:val="24"/>
        </w:rPr>
        <w:t xml:space="preserve">the </w:t>
      </w:r>
      <w:proofErr w:type="gramStart"/>
      <w:r>
        <w:rPr>
          <w:b/>
          <w:sz w:val="24"/>
        </w:rPr>
        <w:t>guide</w:t>
      </w:r>
      <w:proofErr w:type="gramEnd"/>
    </w:p>
    <w:p w14:paraId="137FC279" w14:textId="77777777" w:rsidR="00190658" w:rsidRDefault="00190658">
      <w:pPr>
        <w:pStyle w:val="BodyText"/>
        <w:rPr>
          <w:b/>
          <w:sz w:val="21"/>
        </w:rPr>
      </w:pPr>
    </w:p>
    <w:p w14:paraId="27545594" w14:textId="77777777" w:rsidR="00190658" w:rsidRDefault="005C1088">
      <w:pPr>
        <w:pStyle w:val="BodyText"/>
        <w:spacing w:line="242" w:lineRule="auto"/>
        <w:ind w:left="1237" w:right="374"/>
        <w:jc w:val="both"/>
      </w:pPr>
      <w:r>
        <w:rPr>
          <w:b/>
        </w:rPr>
        <w:t>Exception:</w:t>
      </w:r>
      <w:r>
        <w:rPr>
          <w:b/>
          <w:spacing w:val="-8"/>
        </w:rPr>
        <w:t xml:space="preserve"> </w:t>
      </w:r>
      <w:r>
        <w:t>Consider</w:t>
      </w:r>
      <w:r>
        <w:rPr>
          <w:spacing w:val="-8"/>
        </w:rPr>
        <w:t xml:space="preserve"> </w:t>
      </w:r>
      <w:r>
        <w:t>the</w:t>
      </w:r>
      <w:r>
        <w:rPr>
          <w:spacing w:val="-7"/>
        </w:rPr>
        <w:t xml:space="preserve"> </w:t>
      </w:r>
      <w:r>
        <w:t>following</w:t>
      </w:r>
      <w:r>
        <w:rPr>
          <w:spacing w:val="-8"/>
        </w:rPr>
        <w:t xml:space="preserve"> </w:t>
      </w:r>
      <w:r>
        <w:t>as</w:t>
      </w:r>
      <w:r>
        <w:rPr>
          <w:spacing w:val="-6"/>
        </w:rPr>
        <w:t xml:space="preserve"> </w:t>
      </w:r>
      <w:r>
        <w:t>a</w:t>
      </w:r>
      <w:r>
        <w:rPr>
          <w:spacing w:val="-6"/>
        </w:rPr>
        <w:t xml:space="preserve"> </w:t>
      </w:r>
      <w:r>
        <w:rPr>
          <w:b/>
        </w:rPr>
        <w:t>single</w:t>
      </w:r>
      <w:r>
        <w:rPr>
          <w:b/>
          <w:spacing w:val="-6"/>
        </w:rPr>
        <w:t xml:space="preserve"> </w:t>
      </w:r>
      <w:r>
        <w:t>histology,</w:t>
      </w:r>
      <w:r>
        <w:rPr>
          <w:spacing w:val="-8"/>
        </w:rPr>
        <w:t xml:space="preserve"> </w:t>
      </w:r>
      <w:r>
        <w:t>even</w:t>
      </w:r>
      <w:r>
        <w:rPr>
          <w:spacing w:val="-7"/>
        </w:rPr>
        <w:t xml:space="preserve"> </w:t>
      </w:r>
      <w:r>
        <w:t>though</w:t>
      </w:r>
      <w:r>
        <w:rPr>
          <w:spacing w:val="-7"/>
        </w:rPr>
        <w:t xml:space="preserve"> </w:t>
      </w:r>
      <w:r>
        <w:t>the</w:t>
      </w:r>
      <w:r>
        <w:rPr>
          <w:spacing w:val="-7"/>
        </w:rPr>
        <w:t xml:space="preserve"> </w:t>
      </w:r>
      <w:r>
        <w:t>first</w:t>
      </w:r>
      <w:r>
        <w:rPr>
          <w:spacing w:val="-8"/>
        </w:rPr>
        <w:t xml:space="preserve"> </w:t>
      </w:r>
      <w:r>
        <w:t>three</w:t>
      </w:r>
      <w:r>
        <w:rPr>
          <w:spacing w:val="-57"/>
        </w:rPr>
        <w:t xml:space="preserve"> </w:t>
      </w:r>
      <w:r>
        <w:t>digits of the ICD-O-3 morphology codes differ. Code its histology according to the</w:t>
      </w:r>
      <w:r>
        <w:rPr>
          <w:spacing w:val="-57"/>
        </w:rPr>
        <w:t xml:space="preserve"> </w:t>
      </w:r>
      <w:r>
        <w:t>rules for</w:t>
      </w:r>
      <w:r>
        <w:rPr>
          <w:spacing w:val="-1"/>
        </w:rPr>
        <w:t xml:space="preserve"> </w:t>
      </w:r>
      <w:r>
        <w:t>mixed</w:t>
      </w:r>
      <w:r>
        <w:rPr>
          <w:spacing w:val="-8"/>
        </w:rPr>
        <w:t xml:space="preserve"> </w:t>
      </w:r>
      <w:r>
        <w:t>histologies.</w:t>
      </w:r>
    </w:p>
    <w:p w14:paraId="6963DC64" w14:textId="77777777" w:rsidR="00190658" w:rsidRDefault="005C1088">
      <w:pPr>
        <w:pStyle w:val="BodyText"/>
        <w:spacing w:before="233" w:line="480" w:lineRule="auto"/>
        <w:ind w:left="1237" w:right="1203"/>
        <w:jc w:val="both"/>
      </w:pPr>
      <w:r>
        <w:t>Transitional cell or papillary carcinoma (8120–8131) of the bladder (C</w:t>
      </w:r>
      <w:proofErr w:type="gramStart"/>
      <w:r>
        <w:t>67._</w:t>
      </w:r>
      <w:proofErr w:type="gramEnd"/>
      <w:r>
        <w:t>)</w:t>
      </w:r>
      <w:r>
        <w:rPr>
          <w:spacing w:val="-57"/>
        </w:rPr>
        <w:t xml:space="preserve"> </w:t>
      </w:r>
      <w:r>
        <w:t>Ductal</w:t>
      </w:r>
      <w:r>
        <w:rPr>
          <w:spacing w:val="-2"/>
        </w:rPr>
        <w:t xml:space="preserve"> </w:t>
      </w:r>
      <w:r>
        <w:t>(8500)</w:t>
      </w:r>
      <w:r>
        <w:rPr>
          <w:spacing w:val="-3"/>
        </w:rPr>
        <w:t xml:space="preserve"> </w:t>
      </w:r>
      <w:r>
        <w:t>and</w:t>
      </w:r>
      <w:r>
        <w:rPr>
          <w:spacing w:val="-1"/>
        </w:rPr>
        <w:t xml:space="preserve"> </w:t>
      </w:r>
      <w:r>
        <w:t>lobular</w:t>
      </w:r>
      <w:r>
        <w:rPr>
          <w:spacing w:val="-3"/>
        </w:rPr>
        <w:t xml:space="preserve"> </w:t>
      </w:r>
      <w:r>
        <w:t>(8520)</w:t>
      </w:r>
      <w:r>
        <w:rPr>
          <w:spacing w:val="-2"/>
        </w:rPr>
        <w:t xml:space="preserve"> </w:t>
      </w:r>
      <w:r>
        <w:t>adenocarcinoma</w:t>
      </w:r>
      <w:r>
        <w:rPr>
          <w:spacing w:val="-2"/>
        </w:rPr>
        <w:t xml:space="preserve"> </w:t>
      </w:r>
      <w:r>
        <w:t>of</w:t>
      </w:r>
      <w:r>
        <w:rPr>
          <w:spacing w:val="-5"/>
        </w:rPr>
        <w:t xml:space="preserve"> </w:t>
      </w:r>
      <w:r>
        <w:t>the</w:t>
      </w:r>
      <w:r>
        <w:rPr>
          <w:spacing w:val="-1"/>
        </w:rPr>
        <w:t xml:space="preserve"> </w:t>
      </w:r>
      <w:r>
        <w:t>breast</w:t>
      </w:r>
      <w:r>
        <w:rPr>
          <w:spacing w:val="-3"/>
        </w:rPr>
        <w:t xml:space="preserve"> </w:t>
      </w:r>
      <w:r>
        <w:t>(C50._)</w:t>
      </w:r>
    </w:p>
    <w:p w14:paraId="370AC910" w14:textId="77777777" w:rsidR="00190658" w:rsidRDefault="005C1088">
      <w:pPr>
        <w:pStyle w:val="BodyText"/>
        <w:spacing w:before="2"/>
        <w:ind w:left="517" w:right="372"/>
        <w:jc w:val="both"/>
      </w:pPr>
      <w:r>
        <w:t>Use the following for the determination of single or multiple primaries of nonmalignant</w:t>
      </w:r>
      <w:r>
        <w:rPr>
          <w:spacing w:val="1"/>
        </w:rPr>
        <w:t xml:space="preserve"> </w:t>
      </w:r>
      <w:r>
        <w:t>(behavior /0 or /1) primary intracranial and central nervous system tumors (C70.0, C72.9,</w:t>
      </w:r>
      <w:r>
        <w:rPr>
          <w:spacing w:val="1"/>
        </w:rPr>
        <w:t xml:space="preserve"> </w:t>
      </w:r>
      <w:r>
        <w:t>C75.1-C75.3).</w:t>
      </w:r>
    </w:p>
    <w:p w14:paraId="33D03165" w14:textId="77777777" w:rsidR="00190658" w:rsidRDefault="00190658">
      <w:pPr>
        <w:pStyle w:val="BodyText"/>
      </w:pPr>
    </w:p>
    <w:p w14:paraId="5503CD93" w14:textId="77777777" w:rsidR="00190658" w:rsidRDefault="005C1088">
      <w:pPr>
        <w:pStyle w:val="ListParagraph"/>
        <w:numPr>
          <w:ilvl w:val="0"/>
          <w:numId w:val="7"/>
        </w:numPr>
        <w:tabs>
          <w:tab w:val="left" w:pos="947"/>
          <w:tab w:val="left" w:pos="948"/>
        </w:tabs>
        <w:spacing w:line="249" w:lineRule="auto"/>
        <w:ind w:right="399"/>
        <w:rPr>
          <w:sz w:val="24"/>
        </w:rPr>
      </w:pPr>
      <w:r>
        <w:rPr>
          <w:sz w:val="24"/>
        </w:rPr>
        <w:t>Two histologies appearing</w:t>
      </w:r>
      <w:r>
        <w:rPr>
          <w:spacing w:val="1"/>
          <w:sz w:val="24"/>
        </w:rPr>
        <w:t xml:space="preserve"> </w:t>
      </w:r>
      <w:r>
        <w:rPr>
          <w:sz w:val="24"/>
        </w:rPr>
        <w:t>in the same grouping in the</w:t>
      </w:r>
      <w:r>
        <w:rPr>
          <w:spacing w:val="1"/>
          <w:sz w:val="24"/>
        </w:rPr>
        <w:t xml:space="preserve"> </w:t>
      </w:r>
      <w:r>
        <w:rPr>
          <w:sz w:val="24"/>
        </w:rPr>
        <w:t>following table</w:t>
      </w:r>
      <w:r>
        <w:rPr>
          <w:spacing w:val="1"/>
          <w:sz w:val="24"/>
        </w:rPr>
        <w:t xml:space="preserve"> </w:t>
      </w:r>
      <w:r>
        <w:rPr>
          <w:sz w:val="24"/>
        </w:rPr>
        <w:t>are the</w:t>
      </w:r>
      <w:r>
        <w:rPr>
          <w:spacing w:val="1"/>
          <w:sz w:val="24"/>
        </w:rPr>
        <w:t xml:space="preserve"> </w:t>
      </w:r>
      <w:r>
        <w:rPr>
          <w:b/>
          <w:sz w:val="24"/>
        </w:rPr>
        <w:t>same</w:t>
      </w:r>
      <w:r>
        <w:rPr>
          <w:sz w:val="24"/>
        </w:rPr>
        <w:t>;</w:t>
      </w:r>
      <w:r>
        <w:rPr>
          <w:spacing w:val="-57"/>
          <w:sz w:val="24"/>
        </w:rPr>
        <w:t xml:space="preserve"> </w:t>
      </w:r>
      <w:r>
        <w:rPr>
          <w:sz w:val="24"/>
        </w:rPr>
        <w:t>code</w:t>
      </w:r>
      <w:r>
        <w:rPr>
          <w:spacing w:val="-1"/>
          <w:sz w:val="24"/>
        </w:rPr>
        <w:t xml:space="preserve"> </w:t>
      </w:r>
      <w:r>
        <w:rPr>
          <w:sz w:val="24"/>
        </w:rPr>
        <w:t xml:space="preserve">the more specific </w:t>
      </w:r>
      <w:proofErr w:type="gramStart"/>
      <w:r>
        <w:rPr>
          <w:sz w:val="24"/>
        </w:rPr>
        <w:t>histology</w:t>
      </w:r>
      <w:proofErr w:type="gramEnd"/>
    </w:p>
    <w:p w14:paraId="0DF27119" w14:textId="77777777" w:rsidR="00190658" w:rsidRDefault="005C1088">
      <w:pPr>
        <w:pStyle w:val="ListParagraph"/>
        <w:numPr>
          <w:ilvl w:val="0"/>
          <w:numId w:val="7"/>
        </w:numPr>
        <w:tabs>
          <w:tab w:val="left" w:pos="947"/>
          <w:tab w:val="left" w:pos="948"/>
        </w:tabs>
        <w:spacing w:line="248" w:lineRule="exact"/>
        <w:ind w:left="947" w:hanging="359"/>
        <w:rPr>
          <w:sz w:val="24"/>
        </w:rPr>
      </w:pPr>
      <w:r>
        <w:rPr>
          <w:sz w:val="24"/>
        </w:rPr>
        <w:t>Histology</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table</w:t>
      </w:r>
      <w:r>
        <w:rPr>
          <w:spacing w:val="-2"/>
          <w:sz w:val="24"/>
        </w:rPr>
        <w:t xml:space="preserve"> </w:t>
      </w:r>
      <w:r>
        <w:rPr>
          <w:sz w:val="24"/>
        </w:rPr>
        <w:t>and</w:t>
      </w:r>
      <w:r>
        <w:rPr>
          <w:spacing w:val="-5"/>
          <w:sz w:val="24"/>
        </w:rPr>
        <w:t xml:space="preserve"> </w:t>
      </w:r>
      <w:r>
        <w:rPr>
          <w:sz w:val="24"/>
        </w:rPr>
        <w:t>histology</w:t>
      </w:r>
      <w:r>
        <w:rPr>
          <w:spacing w:val="-2"/>
          <w:sz w:val="24"/>
        </w:rPr>
        <w:t xml:space="preserve"> </w:t>
      </w:r>
      <w:r>
        <w:rPr>
          <w:sz w:val="24"/>
        </w:rPr>
        <w:t>not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table</w:t>
      </w:r>
      <w:r>
        <w:rPr>
          <w:spacing w:val="-4"/>
          <w:sz w:val="24"/>
        </w:rPr>
        <w:t xml:space="preserve"> </w:t>
      </w:r>
      <w:r>
        <w:rPr>
          <w:sz w:val="24"/>
        </w:rPr>
        <w:t>that</w:t>
      </w:r>
      <w:r>
        <w:rPr>
          <w:spacing w:val="-3"/>
          <w:sz w:val="24"/>
        </w:rPr>
        <w:t xml:space="preserve"> </w:t>
      </w:r>
      <w:r>
        <w:rPr>
          <w:sz w:val="24"/>
        </w:rPr>
        <w:t>has</w:t>
      </w:r>
      <w:r>
        <w:rPr>
          <w:spacing w:val="-1"/>
          <w:sz w:val="24"/>
        </w:rPr>
        <w:t xml:space="preserve"> </w:t>
      </w:r>
      <w:r>
        <w:rPr>
          <w:sz w:val="24"/>
        </w:rPr>
        <w:t>the</w:t>
      </w:r>
      <w:r>
        <w:rPr>
          <w:spacing w:val="-3"/>
          <w:sz w:val="24"/>
        </w:rPr>
        <w:t xml:space="preserve"> </w:t>
      </w:r>
      <w:r>
        <w:rPr>
          <w:sz w:val="24"/>
        </w:rPr>
        <w:t>same</w:t>
      </w:r>
      <w:r>
        <w:rPr>
          <w:spacing w:val="-2"/>
          <w:sz w:val="24"/>
        </w:rPr>
        <w:t xml:space="preserve"> </w:t>
      </w:r>
      <w:r>
        <w:rPr>
          <w:sz w:val="24"/>
        </w:rPr>
        <w:t>first</w:t>
      </w:r>
      <w:r>
        <w:rPr>
          <w:spacing w:val="-3"/>
          <w:sz w:val="24"/>
        </w:rPr>
        <w:t xml:space="preserve"> </w:t>
      </w:r>
      <w:r>
        <w:rPr>
          <w:sz w:val="24"/>
        </w:rPr>
        <w:t>three</w:t>
      </w:r>
      <w:r>
        <w:rPr>
          <w:spacing w:val="-2"/>
          <w:sz w:val="24"/>
        </w:rPr>
        <w:t xml:space="preserve"> </w:t>
      </w:r>
      <w:proofErr w:type="gramStart"/>
      <w:r>
        <w:rPr>
          <w:sz w:val="24"/>
        </w:rPr>
        <w:t>digits</w:t>
      </w:r>
      <w:proofErr w:type="gramEnd"/>
    </w:p>
    <w:p w14:paraId="28E986C1" w14:textId="77777777" w:rsidR="00190658" w:rsidRDefault="005C1088">
      <w:pPr>
        <w:pStyle w:val="BodyText"/>
        <w:spacing w:before="2" w:line="269" w:lineRule="exact"/>
        <w:ind w:left="949"/>
      </w:pPr>
      <w:r>
        <w:rPr>
          <w:spacing w:val="-1"/>
        </w:rPr>
        <w:t>are</w:t>
      </w:r>
      <w:r>
        <w:rPr>
          <w:spacing w:val="-2"/>
        </w:rPr>
        <w:t xml:space="preserve"> </w:t>
      </w:r>
      <w:r>
        <w:rPr>
          <w:spacing w:val="-1"/>
        </w:rPr>
        <w:t xml:space="preserve">the </w:t>
      </w:r>
      <w:r>
        <w:rPr>
          <w:b/>
          <w:spacing w:val="-1"/>
        </w:rPr>
        <w:t>same</w:t>
      </w:r>
      <w:r>
        <w:rPr>
          <w:spacing w:val="-1"/>
        </w:rPr>
        <w:t>; code</w:t>
      </w:r>
      <w:r>
        <w:rPr>
          <w:spacing w:val="-3"/>
        </w:rPr>
        <w:t xml:space="preserve"> </w:t>
      </w:r>
      <w:r>
        <w:t>its</w:t>
      </w:r>
      <w:r>
        <w:rPr>
          <w:spacing w:val="-1"/>
        </w:rPr>
        <w:t xml:space="preserve"> </w:t>
      </w:r>
      <w:r>
        <w:t>histology</w:t>
      </w:r>
      <w:r>
        <w:rPr>
          <w:spacing w:val="-1"/>
        </w:rPr>
        <w:t xml:space="preserve"> </w:t>
      </w:r>
      <w:r>
        <w:t>according</w:t>
      </w:r>
      <w:r>
        <w:rPr>
          <w:spacing w:val="-1"/>
        </w:rPr>
        <w:t xml:space="preserve"> </w:t>
      </w:r>
      <w:r>
        <w:t>to</w:t>
      </w:r>
      <w:r>
        <w:rPr>
          <w:spacing w:val="-2"/>
        </w:rPr>
        <w:t xml:space="preserve"> </w:t>
      </w:r>
      <w:r>
        <w:t>the</w:t>
      </w:r>
      <w:r>
        <w:rPr>
          <w:spacing w:val="-1"/>
        </w:rPr>
        <w:t xml:space="preserve"> </w:t>
      </w:r>
      <w:r>
        <w:t>rules</w:t>
      </w:r>
      <w:r>
        <w:rPr>
          <w:spacing w:val="-1"/>
        </w:rPr>
        <w:t xml:space="preserve"> </w:t>
      </w:r>
      <w:r>
        <w:t>for</w:t>
      </w:r>
      <w:r>
        <w:rPr>
          <w:spacing w:val="-2"/>
        </w:rPr>
        <w:t xml:space="preserve"> </w:t>
      </w:r>
      <w:r>
        <w:t>mixed</w:t>
      </w:r>
      <w:r>
        <w:rPr>
          <w:spacing w:val="-15"/>
        </w:rPr>
        <w:t xml:space="preserve"> </w:t>
      </w:r>
      <w:proofErr w:type="gramStart"/>
      <w:r>
        <w:t>histologies</w:t>
      </w:r>
      <w:proofErr w:type="gramEnd"/>
    </w:p>
    <w:p w14:paraId="21E35635" w14:textId="77777777" w:rsidR="00190658" w:rsidRDefault="005C1088">
      <w:pPr>
        <w:pStyle w:val="ListParagraph"/>
        <w:numPr>
          <w:ilvl w:val="0"/>
          <w:numId w:val="7"/>
        </w:numPr>
        <w:tabs>
          <w:tab w:val="left" w:pos="947"/>
          <w:tab w:val="left" w:pos="948"/>
        </w:tabs>
        <w:spacing w:line="269" w:lineRule="exact"/>
        <w:ind w:left="947" w:hanging="359"/>
        <w:rPr>
          <w:sz w:val="24"/>
        </w:rPr>
      </w:pPr>
      <w:r>
        <w:rPr>
          <w:spacing w:val="-1"/>
          <w:sz w:val="24"/>
        </w:rPr>
        <w:t>Two</w:t>
      </w:r>
      <w:r>
        <w:rPr>
          <w:spacing w:val="-15"/>
          <w:sz w:val="24"/>
        </w:rPr>
        <w:t xml:space="preserve"> </w:t>
      </w:r>
      <w:r>
        <w:rPr>
          <w:spacing w:val="-1"/>
          <w:sz w:val="24"/>
        </w:rPr>
        <w:t>histologies</w:t>
      </w:r>
      <w:r>
        <w:rPr>
          <w:spacing w:val="1"/>
          <w:sz w:val="24"/>
        </w:rPr>
        <w:t xml:space="preserve"> </w:t>
      </w:r>
      <w:r>
        <w:rPr>
          <w:spacing w:val="-1"/>
          <w:sz w:val="24"/>
        </w:rPr>
        <w:t>not appearing</w:t>
      </w:r>
      <w:r>
        <w:rPr>
          <w:sz w:val="24"/>
        </w:rPr>
        <w:t xml:space="preserve"> </w:t>
      </w:r>
      <w:r>
        <w:rPr>
          <w:spacing w:val="-1"/>
          <w:sz w:val="24"/>
        </w:rPr>
        <w:t>in</w:t>
      </w:r>
      <w:r>
        <w:rPr>
          <w:sz w:val="24"/>
        </w:rPr>
        <w:t xml:space="preserve"> </w:t>
      </w:r>
      <w:r>
        <w:rPr>
          <w:spacing w:val="-1"/>
          <w:sz w:val="24"/>
        </w:rPr>
        <w:t>the</w:t>
      </w:r>
      <w:r>
        <w:rPr>
          <w:sz w:val="24"/>
        </w:rPr>
        <w:t xml:space="preserve"> </w:t>
      </w:r>
      <w:r>
        <w:rPr>
          <w:spacing w:val="-1"/>
          <w:sz w:val="24"/>
        </w:rPr>
        <w:t>table</w:t>
      </w:r>
      <w:r>
        <w:rPr>
          <w:sz w:val="24"/>
        </w:rPr>
        <w:t xml:space="preserve"> </w:t>
      </w:r>
      <w:r>
        <w:rPr>
          <w:spacing w:val="-1"/>
          <w:sz w:val="24"/>
        </w:rPr>
        <w:t>but having</w:t>
      </w:r>
      <w:r>
        <w:rPr>
          <w:spacing w:val="1"/>
          <w:sz w:val="24"/>
        </w:rPr>
        <w:t xml:space="preserve"> </w:t>
      </w:r>
      <w:r>
        <w:rPr>
          <w:spacing w:val="-1"/>
          <w:sz w:val="24"/>
        </w:rPr>
        <w:t>the</w:t>
      </w:r>
      <w:r>
        <w:rPr>
          <w:sz w:val="24"/>
        </w:rPr>
        <w:t xml:space="preserve"> </w:t>
      </w:r>
      <w:r>
        <w:rPr>
          <w:spacing w:val="-1"/>
          <w:sz w:val="24"/>
        </w:rPr>
        <w:t>same</w:t>
      </w:r>
      <w:r>
        <w:rPr>
          <w:sz w:val="24"/>
        </w:rPr>
        <w:t xml:space="preserve"> </w:t>
      </w:r>
      <w:r>
        <w:rPr>
          <w:spacing w:val="-1"/>
          <w:sz w:val="24"/>
        </w:rPr>
        <w:t xml:space="preserve">first </w:t>
      </w:r>
      <w:r>
        <w:rPr>
          <w:sz w:val="24"/>
        </w:rPr>
        <w:t>three</w:t>
      </w:r>
      <w:r>
        <w:rPr>
          <w:spacing w:val="1"/>
          <w:sz w:val="24"/>
        </w:rPr>
        <w:t xml:space="preserve"> </w:t>
      </w:r>
      <w:r>
        <w:rPr>
          <w:sz w:val="24"/>
        </w:rPr>
        <w:t>digits</w:t>
      </w:r>
      <w:r>
        <w:rPr>
          <w:spacing w:val="1"/>
          <w:sz w:val="24"/>
        </w:rPr>
        <w:t xml:space="preserve"> </w:t>
      </w:r>
      <w:r>
        <w:rPr>
          <w:sz w:val="24"/>
        </w:rPr>
        <w:t>are</w:t>
      </w:r>
      <w:r>
        <w:rPr>
          <w:spacing w:val="47"/>
          <w:sz w:val="24"/>
        </w:rPr>
        <w:t xml:space="preserve"> </w:t>
      </w:r>
      <w:r>
        <w:rPr>
          <w:sz w:val="24"/>
        </w:rPr>
        <w:t>the</w:t>
      </w:r>
    </w:p>
    <w:p w14:paraId="296EFCA8" w14:textId="77777777" w:rsidR="00190658" w:rsidRDefault="005C1088">
      <w:pPr>
        <w:pStyle w:val="BodyText"/>
        <w:spacing w:before="10" w:line="269" w:lineRule="exact"/>
        <w:ind w:left="949"/>
      </w:pPr>
      <w:r>
        <w:rPr>
          <w:b/>
        </w:rPr>
        <w:t>same</w:t>
      </w:r>
      <w:r>
        <w:t>;</w:t>
      </w:r>
      <w:r>
        <w:rPr>
          <w:spacing w:val="-3"/>
        </w:rPr>
        <w:t xml:space="preserve"> </w:t>
      </w:r>
      <w:r>
        <w:t>code</w:t>
      </w:r>
      <w:r>
        <w:rPr>
          <w:spacing w:val="-2"/>
        </w:rPr>
        <w:t xml:space="preserve"> </w:t>
      </w:r>
      <w:r>
        <w:t>its</w:t>
      </w:r>
      <w:r>
        <w:rPr>
          <w:spacing w:val="-2"/>
        </w:rPr>
        <w:t xml:space="preserve"> </w:t>
      </w:r>
      <w:r>
        <w:t>histology</w:t>
      </w:r>
      <w:r>
        <w:rPr>
          <w:spacing w:val="-4"/>
        </w:rPr>
        <w:t xml:space="preserve"> </w:t>
      </w:r>
      <w:r>
        <w:t>according</w:t>
      </w:r>
      <w:r>
        <w:rPr>
          <w:spacing w:val="-3"/>
        </w:rPr>
        <w:t xml:space="preserve"> </w:t>
      </w:r>
      <w:r>
        <w:t>to</w:t>
      </w:r>
      <w:r>
        <w:rPr>
          <w:spacing w:val="-3"/>
        </w:rPr>
        <w:t xml:space="preserve"> </w:t>
      </w:r>
      <w:r>
        <w:t>the</w:t>
      </w:r>
      <w:r>
        <w:rPr>
          <w:spacing w:val="-3"/>
        </w:rPr>
        <w:t xml:space="preserve"> </w:t>
      </w:r>
      <w:r>
        <w:t>rules</w:t>
      </w:r>
      <w:r>
        <w:rPr>
          <w:spacing w:val="-1"/>
        </w:rPr>
        <w:t xml:space="preserve"> </w:t>
      </w:r>
      <w:r>
        <w:t>for</w:t>
      </w:r>
      <w:r>
        <w:rPr>
          <w:spacing w:val="-7"/>
        </w:rPr>
        <w:t xml:space="preserve"> </w:t>
      </w:r>
      <w:r>
        <w:t>mixed</w:t>
      </w:r>
      <w:r>
        <w:rPr>
          <w:spacing w:val="-2"/>
        </w:rPr>
        <w:t xml:space="preserve"> </w:t>
      </w:r>
      <w:r>
        <w:t>histologies</w:t>
      </w:r>
    </w:p>
    <w:p w14:paraId="21DF84DC" w14:textId="77777777" w:rsidR="00190658" w:rsidRDefault="005C1088">
      <w:pPr>
        <w:pStyle w:val="ListParagraph"/>
        <w:numPr>
          <w:ilvl w:val="0"/>
          <w:numId w:val="7"/>
        </w:numPr>
        <w:tabs>
          <w:tab w:val="left" w:pos="947"/>
          <w:tab w:val="left" w:pos="948"/>
        </w:tabs>
        <w:spacing w:line="269" w:lineRule="exact"/>
        <w:ind w:left="947" w:hanging="359"/>
        <w:rPr>
          <w:sz w:val="24"/>
        </w:rPr>
      </w:pPr>
      <w:r>
        <w:rPr>
          <w:spacing w:val="-6"/>
          <w:sz w:val="24"/>
        </w:rPr>
        <w:t>Multiple</w:t>
      </w:r>
      <w:r>
        <w:rPr>
          <w:spacing w:val="-14"/>
          <w:sz w:val="24"/>
        </w:rPr>
        <w:t xml:space="preserve"> </w:t>
      </w:r>
      <w:r>
        <w:rPr>
          <w:spacing w:val="-6"/>
          <w:sz w:val="24"/>
        </w:rPr>
        <w:t>lesions</w:t>
      </w:r>
      <w:r>
        <w:rPr>
          <w:spacing w:val="-9"/>
          <w:sz w:val="24"/>
        </w:rPr>
        <w:t xml:space="preserve"> </w:t>
      </w:r>
      <w:r>
        <w:rPr>
          <w:spacing w:val="-6"/>
          <w:sz w:val="24"/>
        </w:rPr>
        <w:t>with</w:t>
      </w:r>
      <w:r>
        <w:rPr>
          <w:spacing w:val="-10"/>
          <w:sz w:val="24"/>
        </w:rPr>
        <w:t xml:space="preserve"> </w:t>
      </w:r>
      <w:r>
        <w:rPr>
          <w:spacing w:val="-5"/>
          <w:sz w:val="24"/>
        </w:rPr>
        <w:t>the</w:t>
      </w:r>
      <w:r>
        <w:rPr>
          <w:spacing w:val="-9"/>
          <w:sz w:val="24"/>
        </w:rPr>
        <w:t xml:space="preserve"> </w:t>
      </w:r>
      <w:r>
        <w:rPr>
          <w:b/>
          <w:spacing w:val="-5"/>
          <w:sz w:val="24"/>
        </w:rPr>
        <w:t>same</w:t>
      </w:r>
      <w:r>
        <w:rPr>
          <w:b/>
          <w:spacing w:val="-12"/>
          <w:sz w:val="24"/>
        </w:rPr>
        <w:t xml:space="preserve"> </w:t>
      </w:r>
      <w:r>
        <w:rPr>
          <w:spacing w:val="-5"/>
          <w:sz w:val="24"/>
        </w:rPr>
        <w:t>histology</w:t>
      </w:r>
      <w:r>
        <w:rPr>
          <w:spacing w:val="-9"/>
          <w:sz w:val="24"/>
        </w:rPr>
        <w:t xml:space="preserve"> </w:t>
      </w:r>
      <w:r>
        <w:rPr>
          <w:spacing w:val="-5"/>
          <w:sz w:val="24"/>
        </w:rPr>
        <w:t>occurring</w:t>
      </w:r>
      <w:r>
        <w:rPr>
          <w:spacing w:val="-11"/>
          <w:sz w:val="24"/>
        </w:rPr>
        <w:t xml:space="preserve"> </w:t>
      </w:r>
      <w:r>
        <w:rPr>
          <w:spacing w:val="-5"/>
          <w:sz w:val="24"/>
        </w:rPr>
        <w:t>in</w:t>
      </w:r>
      <w:r>
        <w:rPr>
          <w:spacing w:val="-8"/>
          <w:sz w:val="24"/>
        </w:rPr>
        <w:t xml:space="preserve"> </w:t>
      </w:r>
      <w:r>
        <w:rPr>
          <w:spacing w:val="-5"/>
          <w:sz w:val="24"/>
        </w:rPr>
        <w:t>different</w:t>
      </w:r>
      <w:r>
        <w:rPr>
          <w:spacing w:val="-13"/>
          <w:sz w:val="24"/>
        </w:rPr>
        <w:t xml:space="preserve"> </w:t>
      </w:r>
      <w:r>
        <w:rPr>
          <w:spacing w:val="-5"/>
          <w:sz w:val="24"/>
        </w:rPr>
        <w:t>sites</w:t>
      </w:r>
      <w:r>
        <w:rPr>
          <w:spacing w:val="-9"/>
          <w:sz w:val="24"/>
        </w:rPr>
        <w:t xml:space="preserve"> </w:t>
      </w:r>
      <w:r>
        <w:rPr>
          <w:spacing w:val="-5"/>
          <w:sz w:val="24"/>
        </w:rPr>
        <w:t>are</w:t>
      </w:r>
      <w:r>
        <w:rPr>
          <w:spacing w:val="-9"/>
          <w:sz w:val="24"/>
        </w:rPr>
        <w:t xml:space="preserve"> </w:t>
      </w:r>
      <w:r>
        <w:rPr>
          <w:b/>
          <w:spacing w:val="-5"/>
          <w:sz w:val="24"/>
        </w:rPr>
        <w:t>separate</w:t>
      </w:r>
      <w:r>
        <w:rPr>
          <w:b/>
          <w:spacing w:val="2"/>
          <w:sz w:val="24"/>
        </w:rPr>
        <w:t xml:space="preserve"> </w:t>
      </w:r>
      <w:proofErr w:type="gramStart"/>
      <w:r>
        <w:rPr>
          <w:spacing w:val="-5"/>
          <w:sz w:val="24"/>
        </w:rPr>
        <w:t>primaries</w:t>
      </w:r>
      <w:proofErr w:type="gramEnd"/>
    </w:p>
    <w:p w14:paraId="16F8BEDF" w14:textId="77777777" w:rsidR="00190658" w:rsidRDefault="005C1088">
      <w:pPr>
        <w:pStyle w:val="BodyText"/>
        <w:spacing w:line="269" w:lineRule="exact"/>
        <w:ind w:left="949"/>
      </w:pPr>
      <w:r>
        <w:rPr>
          <w:b/>
        </w:rPr>
        <w:t>unless</w:t>
      </w:r>
      <w:r>
        <w:rPr>
          <w:b/>
          <w:spacing w:val="-3"/>
        </w:rPr>
        <w:t xml:space="preserve"> </w:t>
      </w:r>
      <w:r>
        <w:t>a</w:t>
      </w:r>
      <w:r>
        <w:rPr>
          <w:spacing w:val="-3"/>
        </w:rPr>
        <w:t xml:space="preserve"> </w:t>
      </w:r>
      <w:r>
        <w:t>physician</w:t>
      </w:r>
      <w:r>
        <w:rPr>
          <w:spacing w:val="-6"/>
        </w:rPr>
        <w:t xml:space="preserve"> </w:t>
      </w:r>
      <w:r>
        <w:t>says</w:t>
      </w:r>
      <w:r>
        <w:rPr>
          <w:spacing w:val="-1"/>
        </w:rPr>
        <w:t xml:space="preserve"> </w:t>
      </w:r>
      <w:r>
        <w:t>they</w:t>
      </w:r>
      <w:r>
        <w:rPr>
          <w:spacing w:val="-3"/>
        </w:rPr>
        <w:t xml:space="preserve"> </w:t>
      </w:r>
      <w:r>
        <w:t>are</w:t>
      </w:r>
      <w:r>
        <w:rPr>
          <w:spacing w:val="-3"/>
        </w:rPr>
        <w:t xml:space="preserve"> </w:t>
      </w:r>
      <w:r>
        <w:t>metastatic</w:t>
      </w:r>
    </w:p>
    <w:p w14:paraId="5FBF2768" w14:textId="77777777" w:rsidR="00190658" w:rsidRDefault="005C1088">
      <w:pPr>
        <w:pStyle w:val="ListParagraph"/>
        <w:numPr>
          <w:ilvl w:val="0"/>
          <w:numId w:val="7"/>
        </w:numPr>
        <w:tabs>
          <w:tab w:val="left" w:pos="947"/>
          <w:tab w:val="left" w:pos="948"/>
        </w:tabs>
        <w:spacing w:line="265" w:lineRule="exact"/>
        <w:ind w:left="947" w:hanging="359"/>
        <w:rPr>
          <w:sz w:val="24"/>
        </w:rPr>
      </w:pPr>
      <w:r>
        <w:rPr>
          <w:spacing w:val="-6"/>
          <w:sz w:val="24"/>
        </w:rPr>
        <w:t>Multiple</w:t>
      </w:r>
      <w:r>
        <w:rPr>
          <w:spacing w:val="-14"/>
          <w:sz w:val="24"/>
        </w:rPr>
        <w:t xml:space="preserve"> </w:t>
      </w:r>
      <w:r>
        <w:rPr>
          <w:spacing w:val="-6"/>
          <w:sz w:val="24"/>
        </w:rPr>
        <w:t>lesions</w:t>
      </w:r>
      <w:r>
        <w:rPr>
          <w:spacing w:val="-9"/>
          <w:sz w:val="24"/>
        </w:rPr>
        <w:t xml:space="preserve"> </w:t>
      </w:r>
      <w:r>
        <w:rPr>
          <w:spacing w:val="-6"/>
          <w:sz w:val="24"/>
        </w:rPr>
        <w:t>with</w:t>
      </w:r>
      <w:r>
        <w:rPr>
          <w:spacing w:val="-10"/>
          <w:sz w:val="24"/>
        </w:rPr>
        <w:t xml:space="preserve"> </w:t>
      </w:r>
      <w:r>
        <w:rPr>
          <w:b/>
          <w:spacing w:val="-5"/>
          <w:sz w:val="24"/>
        </w:rPr>
        <w:t>different</w:t>
      </w:r>
      <w:r>
        <w:rPr>
          <w:b/>
          <w:spacing w:val="-13"/>
          <w:sz w:val="24"/>
        </w:rPr>
        <w:t xml:space="preserve"> </w:t>
      </w:r>
      <w:r>
        <w:rPr>
          <w:spacing w:val="-5"/>
          <w:sz w:val="24"/>
        </w:rPr>
        <w:t>histologies</w:t>
      </w:r>
      <w:r>
        <w:rPr>
          <w:spacing w:val="-11"/>
          <w:sz w:val="24"/>
        </w:rPr>
        <w:t xml:space="preserve"> </w:t>
      </w:r>
      <w:r>
        <w:rPr>
          <w:spacing w:val="-5"/>
          <w:sz w:val="24"/>
        </w:rPr>
        <w:t>occurring</w:t>
      </w:r>
      <w:r>
        <w:rPr>
          <w:spacing w:val="-10"/>
          <w:sz w:val="24"/>
        </w:rPr>
        <w:t xml:space="preserve"> </w:t>
      </w:r>
      <w:r>
        <w:rPr>
          <w:spacing w:val="-5"/>
          <w:sz w:val="24"/>
        </w:rPr>
        <w:t>in</w:t>
      </w:r>
      <w:r>
        <w:rPr>
          <w:spacing w:val="-7"/>
          <w:sz w:val="24"/>
        </w:rPr>
        <w:t xml:space="preserve"> </w:t>
      </w:r>
      <w:r>
        <w:rPr>
          <w:spacing w:val="-5"/>
          <w:sz w:val="24"/>
        </w:rPr>
        <w:t>different</w:t>
      </w:r>
      <w:r>
        <w:rPr>
          <w:spacing w:val="-15"/>
          <w:sz w:val="24"/>
        </w:rPr>
        <w:t xml:space="preserve"> </w:t>
      </w:r>
      <w:r>
        <w:rPr>
          <w:spacing w:val="-5"/>
          <w:sz w:val="24"/>
        </w:rPr>
        <w:t>sites</w:t>
      </w:r>
      <w:r>
        <w:rPr>
          <w:spacing w:val="-9"/>
          <w:sz w:val="24"/>
        </w:rPr>
        <w:t xml:space="preserve"> </w:t>
      </w:r>
      <w:r>
        <w:rPr>
          <w:spacing w:val="-5"/>
          <w:sz w:val="24"/>
        </w:rPr>
        <w:t>are</w:t>
      </w:r>
      <w:r>
        <w:rPr>
          <w:spacing w:val="-9"/>
          <w:sz w:val="24"/>
        </w:rPr>
        <w:t xml:space="preserve"> </w:t>
      </w:r>
      <w:r>
        <w:rPr>
          <w:b/>
          <w:spacing w:val="-5"/>
          <w:sz w:val="24"/>
        </w:rPr>
        <w:t>separate</w:t>
      </w:r>
      <w:r>
        <w:rPr>
          <w:b/>
          <w:spacing w:val="7"/>
          <w:sz w:val="24"/>
        </w:rPr>
        <w:t xml:space="preserve"> </w:t>
      </w:r>
      <w:proofErr w:type="gramStart"/>
      <w:r>
        <w:rPr>
          <w:spacing w:val="-5"/>
          <w:sz w:val="24"/>
        </w:rPr>
        <w:t>primaries</w:t>
      </w:r>
      <w:proofErr w:type="gramEnd"/>
    </w:p>
    <w:p w14:paraId="4357BC0A" w14:textId="77777777" w:rsidR="00190658" w:rsidRDefault="005C1088">
      <w:pPr>
        <w:pStyle w:val="BodyText"/>
        <w:spacing w:line="266" w:lineRule="exact"/>
        <w:ind w:left="949"/>
      </w:pPr>
      <w:r>
        <w:rPr>
          <w:b/>
        </w:rPr>
        <w:t>unless</w:t>
      </w:r>
      <w:r>
        <w:rPr>
          <w:b/>
          <w:spacing w:val="-3"/>
        </w:rPr>
        <w:t xml:space="preserve"> </w:t>
      </w:r>
      <w:r>
        <w:t>a</w:t>
      </w:r>
      <w:r>
        <w:rPr>
          <w:spacing w:val="-2"/>
        </w:rPr>
        <w:t xml:space="preserve"> </w:t>
      </w:r>
      <w:r>
        <w:t>physician</w:t>
      </w:r>
      <w:r>
        <w:rPr>
          <w:spacing w:val="-5"/>
        </w:rPr>
        <w:t xml:space="preserve"> </w:t>
      </w:r>
      <w:r>
        <w:t>states</w:t>
      </w:r>
      <w:r>
        <w:rPr>
          <w:spacing w:val="-4"/>
        </w:rPr>
        <w:t xml:space="preserve"> </w:t>
      </w:r>
      <w:r>
        <w:t>otherwise</w:t>
      </w:r>
    </w:p>
    <w:p w14:paraId="17D59DC2" w14:textId="77777777" w:rsidR="00190658" w:rsidRDefault="00190658">
      <w:pPr>
        <w:spacing w:line="266" w:lineRule="exact"/>
        <w:sectPr w:rsidR="00190658">
          <w:pgSz w:w="12240" w:h="15840"/>
          <w:pgMar w:top="880" w:right="1120" w:bottom="960" w:left="1700" w:header="683" w:footer="775" w:gutter="0"/>
          <w:cols w:space="720"/>
        </w:sectPr>
      </w:pPr>
    </w:p>
    <w:p w14:paraId="7911D1F2" w14:textId="77777777" w:rsidR="00190658" w:rsidRDefault="00190658">
      <w:pPr>
        <w:pStyle w:val="BodyText"/>
        <w:rPr>
          <w:sz w:val="20"/>
        </w:rPr>
      </w:pPr>
    </w:p>
    <w:p w14:paraId="3BB03324" w14:textId="77777777" w:rsidR="00190658" w:rsidRDefault="00190658">
      <w:pPr>
        <w:pStyle w:val="BodyText"/>
        <w:spacing w:before="4"/>
        <w:rPr>
          <w:sz w:val="25"/>
        </w:rPr>
      </w:pPr>
    </w:p>
    <w:p w14:paraId="71A6BA3A" w14:textId="77777777" w:rsidR="00190658" w:rsidRDefault="005C1088">
      <w:pPr>
        <w:pStyle w:val="Heading2"/>
        <w:spacing w:before="100"/>
        <w:ind w:left="517"/>
      </w:pPr>
      <w:bookmarkStart w:id="377" w:name="Timing_Differences"/>
      <w:bookmarkEnd w:id="377"/>
      <w:r>
        <w:rPr>
          <w:color w:val="808080"/>
        </w:rPr>
        <w:t>Timing</w:t>
      </w:r>
      <w:r>
        <w:rPr>
          <w:color w:val="808080"/>
          <w:spacing w:val="-8"/>
        </w:rPr>
        <w:t xml:space="preserve"> </w:t>
      </w:r>
      <w:r>
        <w:rPr>
          <w:color w:val="808080"/>
        </w:rPr>
        <w:t>Differences</w:t>
      </w:r>
    </w:p>
    <w:p w14:paraId="24432E38" w14:textId="77777777" w:rsidR="00190658" w:rsidRDefault="005C1088">
      <w:pPr>
        <w:pStyle w:val="BodyText"/>
        <w:spacing w:before="239"/>
        <w:ind w:left="517"/>
      </w:pPr>
      <w:r>
        <w:rPr>
          <w:rFonts w:ascii="Arial Black" w:hAnsi="Arial Black"/>
        </w:rPr>
        <w:t>Lesions</w:t>
      </w:r>
      <w:r>
        <w:rPr>
          <w:rFonts w:ascii="Arial Black" w:hAnsi="Arial Black"/>
          <w:spacing w:val="-6"/>
        </w:rPr>
        <w:t xml:space="preserve"> </w:t>
      </w:r>
      <w:r>
        <w:rPr>
          <w:rFonts w:ascii="Arial Black" w:hAnsi="Arial Black"/>
        </w:rPr>
        <w:t>occurring</w:t>
      </w:r>
      <w:r>
        <w:rPr>
          <w:rFonts w:ascii="Arial Black" w:hAnsi="Arial Black"/>
          <w:spacing w:val="-5"/>
        </w:rPr>
        <w:t xml:space="preserve"> </w:t>
      </w:r>
      <w:r>
        <w:t>within</w:t>
      </w:r>
      <w:r>
        <w:rPr>
          <w:spacing w:val="-3"/>
        </w:rPr>
        <w:t xml:space="preserve"> </w:t>
      </w:r>
      <w:r>
        <w:t>two</w:t>
      </w:r>
      <w:r>
        <w:rPr>
          <w:spacing w:val="-4"/>
        </w:rPr>
        <w:t xml:space="preserve"> </w:t>
      </w:r>
      <w:r>
        <w:t>months</w:t>
      </w:r>
      <w:r>
        <w:rPr>
          <w:spacing w:val="-2"/>
        </w:rPr>
        <w:t xml:space="preserve"> </w:t>
      </w:r>
      <w:r>
        <w:t>of</w:t>
      </w:r>
      <w:r>
        <w:rPr>
          <w:spacing w:val="-4"/>
        </w:rPr>
        <w:t xml:space="preserve"> </w:t>
      </w:r>
      <w:r>
        <w:t>each</w:t>
      </w:r>
      <w:r>
        <w:rPr>
          <w:spacing w:val="-3"/>
        </w:rPr>
        <w:t xml:space="preserve"> </w:t>
      </w:r>
      <w:r>
        <w:t>other</w:t>
      </w:r>
      <w:r>
        <w:rPr>
          <w:spacing w:val="-4"/>
        </w:rPr>
        <w:t xml:space="preserve"> </w:t>
      </w:r>
      <w:r>
        <w:t>are</w:t>
      </w:r>
      <w:r>
        <w:rPr>
          <w:spacing w:val="-3"/>
        </w:rPr>
        <w:t xml:space="preserve"> </w:t>
      </w:r>
      <w:r>
        <w:t>“simultaneous.”</w:t>
      </w:r>
    </w:p>
    <w:p w14:paraId="4050EA98" w14:textId="77777777" w:rsidR="00190658" w:rsidRDefault="005C1088">
      <w:pPr>
        <w:pStyle w:val="ListParagraph"/>
        <w:numPr>
          <w:ilvl w:val="0"/>
          <w:numId w:val="7"/>
        </w:numPr>
        <w:tabs>
          <w:tab w:val="left" w:pos="950"/>
        </w:tabs>
        <w:spacing w:before="237"/>
        <w:ind w:right="360"/>
        <w:jc w:val="both"/>
        <w:rPr>
          <w:b/>
          <w:sz w:val="24"/>
        </w:rPr>
      </w:pPr>
      <w:r>
        <w:rPr>
          <w:spacing w:val="-6"/>
          <w:sz w:val="24"/>
        </w:rPr>
        <w:t xml:space="preserve">Two malignancies of the same histology (following </w:t>
      </w:r>
      <w:r>
        <w:rPr>
          <w:spacing w:val="-5"/>
          <w:sz w:val="24"/>
        </w:rPr>
        <w:t>the rules under “Histology Differences”)</w:t>
      </w:r>
      <w:r>
        <w:rPr>
          <w:spacing w:val="-57"/>
          <w:sz w:val="24"/>
        </w:rPr>
        <w:t xml:space="preserve"> </w:t>
      </w:r>
      <w:r>
        <w:rPr>
          <w:sz w:val="24"/>
        </w:rPr>
        <w:t>which occur in the same site (following the rules under “Site Differences”, including</w:t>
      </w:r>
      <w:r>
        <w:rPr>
          <w:spacing w:val="1"/>
          <w:sz w:val="24"/>
        </w:rPr>
        <w:t xml:space="preserve"> </w:t>
      </w:r>
      <w:r>
        <w:rPr>
          <w:sz w:val="24"/>
        </w:rPr>
        <w:t>those for laterality for paired sites) simultaneously (i.e., within two months of each</w:t>
      </w:r>
      <w:r>
        <w:rPr>
          <w:spacing w:val="1"/>
          <w:sz w:val="24"/>
        </w:rPr>
        <w:t xml:space="preserve"> </w:t>
      </w:r>
      <w:r>
        <w:rPr>
          <w:sz w:val="24"/>
        </w:rPr>
        <w:t>other),</w:t>
      </w:r>
      <w:r>
        <w:rPr>
          <w:spacing w:val="-1"/>
          <w:sz w:val="24"/>
        </w:rPr>
        <w:t xml:space="preserve"> </w:t>
      </w:r>
      <w:r>
        <w:rPr>
          <w:sz w:val="24"/>
        </w:rPr>
        <w:t>is</w:t>
      </w:r>
      <w:r>
        <w:rPr>
          <w:spacing w:val="1"/>
          <w:sz w:val="24"/>
        </w:rPr>
        <w:t xml:space="preserve"> </w:t>
      </w:r>
      <w:r>
        <w:rPr>
          <w:sz w:val="24"/>
        </w:rPr>
        <w:t xml:space="preserve">a </w:t>
      </w:r>
      <w:r>
        <w:rPr>
          <w:b/>
          <w:sz w:val="24"/>
        </w:rPr>
        <w:t>single</w:t>
      </w:r>
      <w:r>
        <w:rPr>
          <w:b/>
          <w:spacing w:val="-3"/>
          <w:sz w:val="24"/>
        </w:rPr>
        <w:t xml:space="preserve"> </w:t>
      </w:r>
      <w:proofErr w:type="gramStart"/>
      <w:r>
        <w:rPr>
          <w:b/>
          <w:sz w:val="24"/>
        </w:rPr>
        <w:t>primary</w:t>
      </w:r>
      <w:proofErr w:type="gramEnd"/>
    </w:p>
    <w:p w14:paraId="7B44914C" w14:textId="77777777" w:rsidR="00190658" w:rsidRDefault="005C1088">
      <w:pPr>
        <w:pStyle w:val="ListParagraph"/>
        <w:numPr>
          <w:ilvl w:val="0"/>
          <w:numId w:val="7"/>
        </w:numPr>
        <w:tabs>
          <w:tab w:val="left" w:pos="950"/>
        </w:tabs>
        <w:ind w:right="376"/>
        <w:jc w:val="both"/>
        <w:rPr>
          <w:sz w:val="24"/>
        </w:rPr>
      </w:pPr>
      <w:r>
        <w:rPr>
          <w:b/>
          <w:sz w:val="24"/>
        </w:rPr>
        <w:t xml:space="preserve">Exception: </w:t>
      </w:r>
      <w:r>
        <w:rPr>
          <w:sz w:val="24"/>
        </w:rPr>
        <w:t>Each occurrence of melanoma of the skin is a new or separate primary</w:t>
      </w:r>
      <w:r>
        <w:rPr>
          <w:spacing w:val="1"/>
          <w:sz w:val="24"/>
        </w:rPr>
        <w:t xml:space="preserve"> </w:t>
      </w:r>
      <w:r>
        <w:rPr>
          <w:sz w:val="24"/>
        </w:rPr>
        <w:t>unless</w:t>
      </w:r>
      <w:r>
        <w:rPr>
          <w:spacing w:val="-3"/>
          <w:sz w:val="24"/>
        </w:rPr>
        <w:t xml:space="preserve"> </w:t>
      </w:r>
      <w:r>
        <w:rPr>
          <w:sz w:val="24"/>
        </w:rPr>
        <w:t>a physician</w:t>
      </w:r>
      <w:r>
        <w:rPr>
          <w:spacing w:val="-1"/>
          <w:sz w:val="24"/>
        </w:rPr>
        <w:t xml:space="preserve"> </w:t>
      </w:r>
      <w:r>
        <w:rPr>
          <w:sz w:val="24"/>
        </w:rPr>
        <w:t>states</w:t>
      </w:r>
      <w:r>
        <w:rPr>
          <w:spacing w:val="-6"/>
          <w:sz w:val="24"/>
        </w:rPr>
        <w:t xml:space="preserve"> </w:t>
      </w:r>
      <w:r>
        <w:rPr>
          <w:sz w:val="24"/>
        </w:rPr>
        <w:t>otherwise</w:t>
      </w:r>
    </w:p>
    <w:p w14:paraId="108706C6" w14:textId="77777777" w:rsidR="00190658" w:rsidRDefault="005C1088">
      <w:pPr>
        <w:pStyle w:val="ListParagraph"/>
        <w:numPr>
          <w:ilvl w:val="0"/>
          <w:numId w:val="7"/>
        </w:numPr>
        <w:tabs>
          <w:tab w:val="left" w:pos="949"/>
          <w:tab w:val="left" w:pos="950"/>
        </w:tabs>
        <w:spacing w:line="249" w:lineRule="auto"/>
        <w:ind w:right="997"/>
        <w:rPr>
          <w:sz w:val="24"/>
        </w:rPr>
      </w:pPr>
      <w:r>
        <w:rPr>
          <w:sz w:val="24"/>
        </w:rPr>
        <w:t xml:space="preserve">Multiple lesions with different histologies in a single site are </w:t>
      </w:r>
      <w:r>
        <w:rPr>
          <w:b/>
          <w:sz w:val="24"/>
        </w:rPr>
        <w:t>separate</w:t>
      </w:r>
      <w:r>
        <w:rPr>
          <w:b/>
          <w:spacing w:val="1"/>
          <w:sz w:val="24"/>
        </w:rPr>
        <w:t xml:space="preserve"> </w:t>
      </w:r>
      <w:r>
        <w:rPr>
          <w:sz w:val="24"/>
        </w:rPr>
        <w:t>primaries,</w:t>
      </w:r>
      <w:r>
        <w:rPr>
          <w:spacing w:val="-58"/>
          <w:sz w:val="24"/>
        </w:rPr>
        <w:t xml:space="preserve"> </w:t>
      </w:r>
      <w:r>
        <w:rPr>
          <w:sz w:val="24"/>
        </w:rPr>
        <w:t>whether</w:t>
      </w:r>
      <w:r>
        <w:rPr>
          <w:spacing w:val="-2"/>
          <w:sz w:val="24"/>
        </w:rPr>
        <w:t xml:space="preserve"> </w:t>
      </w:r>
      <w:r>
        <w:rPr>
          <w:sz w:val="24"/>
        </w:rPr>
        <w:t>they occur</w:t>
      </w:r>
      <w:r>
        <w:rPr>
          <w:spacing w:val="-2"/>
          <w:sz w:val="24"/>
        </w:rPr>
        <w:t xml:space="preserve"> </w:t>
      </w:r>
      <w:r>
        <w:rPr>
          <w:sz w:val="24"/>
        </w:rPr>
        <w:t>simultaneously or</w:t>
      </w:r>
      <w:r>
        <w:rPr>
          <w:spacing w:val="-2"/>
          <w:sz w:val="24"/>
        </w:rPr>
        <w:t xml:space="preserve"> </w:t>
      </w:r>
      <w:r>
        <w:rPr>
          <w:sz w:val="24"/>
        </w:rPr>
        <w:t>at</w:t>
      </w:r>
      <w:r>
        <w:rPr>
          <w:spacing w:val="-1"/>
          <w:sz w:val="24"/>
        </w:rPr>
        <w:t xml:space="preserve"> </w:t>
      </w:r>
      <w:r>
        <w:rPr>
          <w:sz w:val="24"/>
        </w:rPr>
        <w:t>different</w:t>
      </w:r>
      <w:r>
        <w:rPr>
          <w:spacing w:val="-2"/>
          <w:sz w:val="24"/>
        </w:rPr>
        <w:t xml:space="preserve"> </w:t>
      </w:r>
      <w:proofErr w:type="gramStart"/>
      <w:r>
        <w:rPr>
          <w:sz w:val="24"/>
        </w:rPr>
        <w:t>times</w:t>
      </w:r>
      <w:proofErr w:type="gramEnd"/>
    </w:p>
    <w:p w14:paraId="271B9EA4" w14:textId="457395E5" w:rsidR="00190658" w:rsidRDefault="005C1088">
      <w:pPr>
        <w:pStyle w:val="ListParagraph"/>
        <w:numPr>
          <w:ilvl w:val="0"/>
          <w:numId w:val="7"/>
        </w:numPr>
        <w:tabs>
          <w:tab w:val="left" w:pos="949"/>
          <w:tab w:val="left" w:pos="950"/>
        </w:tabs>
        <w:spacing w:line="248" w:lineRule="exact"/>
        <w:ind w:hanging="361"/>
        <w:rPr>
          <w:sz w:val="24"/>
        </w:rPr>
      </w:pPr>
      <w:r>
        <w:rPr>
          <w:sz w:val="24"/>
        </w:rPr>
        <w:t>If</w:t>
      </w:r>
      <w:r>
        <w:rPr>
          <w:spacing w:val="2"/>
          <w:sz w:val="24"/>
        </w:rPr>
        <w:t xml:space="preserve"> </w:t>
      </w:r>
      <w:r>
        <w:rPr>
          <w:sz w:val="24"/>
        </w:rPr>
        <w:t>two</w:t>
      </w:r>
      <w:r>
        <w:rPr>
          <w:spacing w:val="60"/>
          <w:sz w:val="24"/>
        </w:rPr>
        <w:t xml:space="preserve"> </w:t>
      </w:r>
      <w:r>
        <w:rPr>
          <w:sz w:val="24"/>
        </w:rPr>
        <w:t>malignancies</w:t>
      </w:r>
      <w:r>
        <w:rPr>
          <w:spacing w:val="63"/>
          <w:sz w:val="24"/>
        </w:rPr>
        <w:t xml:space="preserve"> </w:t>
      </w:r>
      <w:r>
        <w:rPr>
          <w:sz w:val="24"/>
        </w:rPr>
        <w:t>of</w:t>
      </w:r>
      <w:r>
        <w:rPr>
          <w:spacing w:val="58"/>
          <w:sz w:val="24"/>
        </w:rPr>
        <w:t xml:space="preserve"> </w:t>
      </w:r>
      <w:r>
        <w:rPr>
          <w:sz w:val="24"/>
        </w:rPr>
        <w:t>the</w:t>
      </w:r>
      <w:r>
        <w:rPr>
          <w:spacing w:val="61"/>
          <w:sz w:val="24"/>
        </w:rPr>
        <w:t xml:space="preserve"> </w:t>
      </w:r>
      <w:r>
        <w:rPr>
          <w:sz w:val="24"/>
        </w:rPr>
        <w:t>same</w:t>
      </w:r>
      <w:r>
        <w:rPr>
          <w:spacing w:val="62"/>
          <w:sz w:val="24"/>
        </w:rPr>
        <w:t xml:space="preserve"> </w:t>
      </w:r>
      <w:r>
        <w:rPr>
          <w:sz w:val="24"/>
        </w:rPr>
        <w:t>histology</w:t>
      </w:r>
      <w:r>
        <w:rPr>
          <w:spacing w:val="62"/>
          <w:sz w:val="24"/>
        </w:rPr>
        <w:t xml:space="preserve"> </w:t>
      </w:r>
      <w:r>
        <w:rPr>
          <w:sz w:val="24"/>
        </w:rPr>
        <w:t>(following</w:t>
      </w:r>
      <w:r>
        <w:rPr>
          <w:spacing w:val="62"/>
          <w:sz w:val="24"/>
        </w:rPr>
        <w:t xml:space="preserve"> </w:t>
      </w:r>
      <w:r>
        <w:rPr>
          <w:sz w:val="24"/>
        </w:rPr>
        <w:t>the</w:t>
      </w:r>
      <w:r>
        <w:rPr>
          <w:spacing w:val="59"/>
          <w:sz w:val="24"/>
        </w:rPr>
        <w:t xml:space="preserve"> </w:t>
      </w:r>
      <w:r w:rsidR="001F1A70">
        <w:rPr>
          <w:sz w:val="24"/>
        </w:rPr>
        <w:t xml:space="preserve">rules </w:t>
      </w:r>
      <w:proofErr w:type="gramStart"/>
      <w:r w:rsidR="001F1A70">
        <w:rPr>
          <w:sz w:val="24"/>
        </w:rPr>
        <w:t>under</w:t>
      </w:r>
      <w:r>
        <w:rPr>
          <w:sz w:val="24"/>
        </w:rPr>
        <w:t xml:space="preserve">  “</w:t>
      </w:r>
      <w:proofErr w:type="gramEnd"/>
      <w:r>
        <w:rPr>
          <w:sz w:val="24"/>
        </w:rPr>
        <w:t>Histology</w:t>
      </w:r>
    </w:p>
    <w:p w14:paraId="69A1C2B5" w14:textId="77777777" w:rsidR="00190658" w:rsidRDefault="005C1088">
      <w:pPr>
        <w:pStyle w:val="BodyText"/>
        <w:spacing w:before="1"/>
        <w:ind w:left="949" w:right="371"/>
        <w:jc w:val="both"/>
      </w:pPr>
      <w:r>
        <w:t>Differences”) and in the same site (following the rules under “Site Differences,” in-</w:t>
      </w:r>
      <w:r>
        <w:rPr>
          <w:spacing w:val="1"/>
        </w:rPr>
        <w:t xml:space="preserve"> </w:t>
      </w:r>
      <w:proofErr w:type="spellStart"/>
      <w:r>
        <w:t>cluding</w:t>
      </w:r>
      <w:proofErr w:type="spellEnd"/>
      <w:r>
        <w:t xml:space="preserve"> rules for laterality for paired sites) are identified </w:t>
      </w:r>
      <w:r>
        <w:rPr>
          <w:b/>
        </w:rPr>
        <w:t xml:space="preserve">more </w:t>
      </w:r>
      <w:r>
        <w:t>than two months apart,</w:t>
      </w:r>
      <w:r>
        <w:rPr>
          <w:spacing w:val="1"/>
        </w:rPr>
        <w:t xml:space="preserve"> </w:t>
      </w:r>
      <w:r>
        <w:rPr>
          <w:spacing w:val="-1"/>
        </w:rPr>
        <w:t>then there</w:t>
      </w:r>
      <w:r>
        <w:rPr>
          <w:spacing w:val="1"/>
        </w:rPr>
        <w:t xml:space="preserve"> </w:t>
      </w:r>
      <w:r>
        <w:rPr>
          <w:spacing w:val="-1"/>
        </w:rPr>
        <w:t>are</w:t>
      </w:r>
      <w:r>
        <w:t xml:space="preserve"> </w:t>
      </w:r>
      <w:r>
        <w:rPr>
          <w:b/>
          <w:spacing w:val="-1"/>
        </w:rPr>
        <w:t xml:space="preserve">two </w:t>
      </w:r>
      <w:r>
        <w:rPr>
          <w:spacing w:val="-1"/>
        </w:rPr>
        <w:t>primaries.</w:t>
      </w:r>
      <w:r>
        <w:t xml:space="preserve"> </w:t>
      </w:r>
      <w:r>
        <w:rPr>
          <w:spacing w:val="-1"/>
        </w:rPr>
        <w:t>Complete</w:t>
      </w:r>
      <w:r>
        <w:t xml:space="preserve"> a</w:t>
      </w:r>
      <w:r>
        <w:rPr>
          <w:spacing w:val="-2"/>
        </w:rPr>
        <w:t xml:space="preserve"> </w:t>
      </w:r>
      <w:r>
        <w:t>separate abstract for</w:t>
      </w:r>
      <w:r>
        <w:rPr>
          <w:spacing w:val="-1"/>
        </w:rPr>
        <w:t xml:space="preserve"> </w:t>
      </w:r>
      <w:r>
        <w:t>each</w:t>
      </w:r>
      <w:r>
        <w:rPr>
          <w:spacing w:val="-22"/>
        </w:rPr>
        <w:t xml:space="preserve"> </w:t>
      </w:r>
      <w:proofErr w:type="gramStart"/>
      <w:r>
        <w:t>one</w:t>
      </w:r>
      <w:proofErr w:type="gramEnd"/>
    </w:p>
    <w:p w14:paraId="7DB77E61" w14:textId="01E3B123" w:rsidR="00190658" w:rsidRDefault="005C1088">
      <w:pPr>
        <w:pStyle w:val="ListParagraph"/>
        <w:numPr>
          <w:ilvl w:val="0"/>
          <w:numId w:val="7"/>
        </w:numPr>
        <w:tabs>
          <w:tab w:val="left" w:pos="950"/>
        </w:tabs>
        <w:ind w:right="375"/>
        <w:jc w:val="both"/>
        <w:rPr>
          <w:sz w:val="24"/>
        </w:rPr>
      </w:pPr>
      <w:r>
        <w:rPr>
          <w:sz w:val="24"/>
        </w:rPr>
        <w:t>If</w:t>
      </w:r>
      <w:r>
        <w:rPr>
          <w:spacing w:val="-9"/>
          <w:sz w:val="24"/>
        </w:rPr>
        <w:t xml:space="preserve"> </w:t>
      </w:r>
      <w:r>
        <w:rPr>
          <w:sz w:val="24"/>
        </w:rPr>
        <w:t>the</w:t>
      </w:r>
      <w:r>
        <w:rPr>
          <w:spacing w:val="-8"/>
          <w:sz w:val="24"/>
        </w:rPr>
        <w:t xml:space="preserve"> </w:t>
      </w:r>
      <w:r>
        <w:rPr>
          <w:sz w:val="24"/>
        </w:rPr>
        <w:t>tumor</w:t>
      </w:r>
      <w:r>
        <w:rPr>
          <w:spacing w:val="-9"/>
          <w:sz w:val="24"/>
        </w:rPr>
        <w:t xml:space="preserve"> </w:t>
      </w:r>
      <w:r>
        <w:rPr>
          <w:sz w:val="24"/>
        </w:rPr>
        <w:t>was</w:t>
      </w:r>
      <w:r>
        <w:rPr>
          <w:spacing w:val="-7"/>
          <w:sz w:val="24"/>
        </w:rPr>
        <w:t xml:space="preserve"> </w:t>
      </w:r>
      <w:r>
        <w:rPr>
          <w:sz w:val="24"/>
        </w:rPr>
        <w:t>originally</w:t>
      </w:r>
      <w:r>
        <w:rPr>
          <w:spacing w:val="-7"/>
          <w:sz w:val="24"/>
        </w:rPr>
        <w:t xml:space="preserve"> </w:t>
      </w:r>
      <w:r>
        <w:rPr>
          <w:sz w:val="24"/>
        </w:rPr>
        <w:t>diagnosed</w:t>
      </w:r>
      <w:r>
        <w:rPr>
          <w:spacing w:val="-8"/>
          <w:sz w:val="24"/>
        </w:rPr>
        <w:t xml:space="preserve"> </w:t>
      </w:r>
      <w:r>
        <w:rPr>
          <w:sz w:val="24"/>
        </w:rPr>
        <w:t>as</w:t>
      </w:r>
      <w:r>
        <w:rPr>
          <w:spacing w:val="-7"/>
          <w:sz w:val="24"/>
        </w:rPr>
        <w:t xml:space="preserve"> </w:t>
      </w:r>
      <w:r>
        <w:rPr>
          <w:sz w:val="24"/>
        </w:rPr>
        <w:t>in</w:t>
      </w:r>
      <w:r>
        <w:rPr>
          <w:spacing w:val="-8"/>
          <w:sz w:val="24"/>
        </w:rPr>
        <w:t xml:space="preserve"> </w:t>
      </w:r>
      <w:r>
        <w:rPr>
          <w:sz w:val="24"/>
        </w:rPr>
        <w:t>situ</w:t>
      </w:r>
      <w:r>
        <w:rPr>
          <w:spacing w:val="-8"/>
          <w:sz w:val="24"/>
        </w:rPr>
        <w:t xml:space="preserve"> </w:t>
      </w:r>
      <w:r>
        <w:rPr>
          <w:sz w:val="24"/>
        </w:rPr>
        <w:t>and</w:t>
      </w:r>
      <w:r>
        <w:rPr>
          <w:spacing w:val="-8"/>
          <w:sz w:val="24"/>
        </w:rPr>
        <w:t xml:space="preserve"> </w:t>
      </w:r>
      <w:r>
        <w:rPr>
          <w:sz w:val="24"/>
        </w:rPr>
        <w:t>recurs</w:t>
      </w:r>
      <w:r>
        <w:rPr>
          <w:spacing w:val="-7"/>
          <w:sz w:val="24"/>
        </w:rPr>
        <w:t xml:space="preserve"> </w:t>
      </w:r>
      <w:r>
        <w:rPr>
          <w:sz w:val="24"/>
        </w:rPr>
        <w:t>as</w:t>
      </w:r>
      <w:r>
        <w:rPr>
          <w:spacing w:val="-7"/>
          <w:sz w:val="24"/>
        </w:rPr>
        <w:t xml:space="preserve"> </w:t>
      </w:r>
      <w:r>
        <w:rPr>
          <w:sz w:val="24"/>
        </w:rPr>
        <w:t>invasive</w:t>
      </w:r>
      <w:r>
        <w:rPr>
          <w:spacing w:val="-11"/>
          <w:sz w:val="24"/>
        </w:rPr>
        <w:t xml:space="preserve"> </w:t>
      </w:r>
      <w:r>
        <w:rPr>
          <w:sz w:val="24"/>
        </w:rPr>
        <w:t>or</w:t>
      </w:r>
      <w:r>
        <w:rPr>
          <w:spacing w:val="-9"/>
          <w:sz w:val="24"/>
        </w:rPr>
        <w:t xml:space="preserve"> </w:t>
      </w:r>
      <w:r>
        <w:rPr>
          <w:sz w:val="24"/>
        </w:rPr>
        <w:t>metast</w:t>
      </w:r>
      <w:r w:rsidR="001F1A70">
        <w:rPr>
          <w:sz w:val="24"/>
        </w:rPr>
        <w:t>at</w:t>
      </w:r>
      <w:r>
        <w:rPr>
          <w:sz w:val="24"/>
        </w:rPr>
        <w:t>ic</w:t>
      </w:r>
      <w:r>
        <w:rPr>
          <w:spacing w:val="-7"/>
          <w:sz w:val="24"/>
        </w:rPr>
        <w:t xml:space="preserve"> </w:t>
      </w:r>
      <w:r>
        <w:rPr>
          <w:sz w:val="24"/>
        </w:rPr>
        <w:t>tumor,</w:t>
      </w:r>
      <w:r>
        <w:rPr>
          <w:spacing w:val="-58"/>
          <w:sz w:val="24"/>
        </w:rPr>
        <w:t xml:space="preserve"> </w:t>
      </w:r>
      <w:r>
        <w:rPr>
          <w:sz w:val="24"/>
        </w:rPr>
        <w:t>the</w:t>
      </w:r>
      <w:r>
        <w:rPr>
          <w:spacing w:val="-1"/>
          <w:sz w:val="24"/>
        </w:rPr>
        <w:t xml:space="preserve"> </w:t>
      </w:r>
      <w:r>
        <w:rPr>
          <w:sz w:val="24"/>
        </w:rPr>
        <w:t>“recurrence” must</w:t>
      </w:r>
      <w:r>
        <w:rPr>
          <w:spacing w:val="-1"/>
          <w:sz w:val="24"/>
        </w:rPr>
        <w:t xml:space="preserve"> </w:t>
      </w:r>
      <w:r>
        <w:rPr>
          <w:sz w:val="24"/>
        </w:rPr>
        <w:t>be</w:t>
      </w:r>
      <w:r>
        <w:rPr>
          <w:spacing w:val="-3"/>
          <w:sz w:val="24"/>
        </w:rPr>
        <w:t xml:space="preserve"> </w:t>
      </w:r>
      <w:r>
        <w:rPr>
          <w:sz w:val="24"/>
        </w:rPr>
        <w:t>reported as</w:t>
      </w:r>
      <w:r>
        <w:rPr>
          <w:spacing w:val="1"/>
          <w:sz w:val="24"/>
        </w:rPr>
        <w:t xml:space="preserve"> </w:t>
      </w:r>
      <w:r>
        <w:rPr>
          <w:sz w:val="24"/>
        </w:rPr>
        <w:t>a</w:t>
      </w:r>
      <w:r>
        <w:rPr>
          <w:spacing w:val="-1"/>
          <w:sz w:val="24"/>
        </w:rPr>
        <w:t xml:space="preserve"> </w:t>
      </w:r>
      <w:r>
        <w:rPr>
          <w:sz w:val="24"/>
        </w:rPr>
        <w:t>new</w:t>
      </w:r>
      <w:r>
        <w:rPr>
          <w:spacing w:val="-7"/>
          <w:sz w:val="24"/>
        </w:rPr>
        <w:t xml:space="preserve"> </w:t>
      </w:r>
      <w:proofErr w:type="gramStart"/>
      <w:r>
        <w:rPr>
          <w:sz w:val="24"/>
        </w:rPr>
        <w:t>case</w:t>
      </w:r>
      <w:proofErr w:type="gramEnd"/>
    </w:p>
    <w:p w14:paraId="03784D46" w14:textId="77777777" w:rsidR="00190658" w:rsidRDefault="00190658">
      <w:pPr>
        <w:pStyle w:val="BodyText"/>
        <w:spacing w:before="5"/>
      </w:pPr>
    </w:p>
    <w:p w14:paraId="393917A0" w14:textId="77777777" w:rsidR="00190658" w:rsidRDefault="005C1088">
      <w:pPr>
        <w:ind w:left="877" w:right="383"/>
        <w:jc w:val="both"/>
        <w:rPr>
          <w:b/>
          <w:sz w:val="24"/>
        </w:rPr>
      </w:pPr>
      <w:bookmarkStart w:id="378" w:name="Exception:_The_following_are_recurrences"/>
      <w:bookmarkEnd w:id="378"/>
      <w:r>
        <w:rPr>
          <w:b/>
          <w:sz w:val="24"/>
        </w:rPr>
        <w:t>Exception: The following are recurrences of the original disease without time</w:t>
      </w:r>
      <w:r>
        <w:rPr>
          <w:b/>
          <w:spacing w:val="1"/>
          <w:sz w:val="24"/>
        </w:rPr>
        <w:t xml:space="preserve"> </w:t>
      </w:r>
      <w:r>
        <w:rPr>
          <w:b/>
          <w:sz w:val="24"/>
        </w:rPr>
        <w:t>limits-</w:t>
      </w:r>
    </w:p>
    <w:p w14:paraId="5E4C1A82" w14:textId="77777777" w:rsidR="00190658" w:rsidRDefault="00190658">
      <w:pPr>
        <w:pStyle w:val="BodyText"/>
        <w:spacing w:before="1"/>
        <w:rPr>
          <w:b/>
          <w:sz w:val="21"/>
        </w:rPr>
      </w:pPr>
    </w:p>
    <w:p w14:paraId="28A1CEB6" w14:textId="77777777" w:rsidR="00190658" w:rsidRDefault="005C1088">
      <w:pPr>
        <w:pStyle w:val="BodyText"/>
        <w:spacing w:before="1"/>
        <w:ind w:left="877" w:right="371"/>
        <w:jc w:val="both"/>
      </w:pPr>
      <w:r>
        <w:rPr>
          <w:b/>
        </w:rPr>
        <w:t xml:space="preserve">Exception: </w:t>
      </w:r>
      <w:r>
        <w:t>Non-malignant (behavior = /0 or /1) primary intracranial and central</w:t>
      </w:r>
      <w:r>
        <w:rPr>
          <w:spacing w:val="1"/>
        </w:rPr>
        <w:t xml:space="preserve"> </w:t>
      </w:r>
      <w:r>
        <w:t>nervous system tumors (C70.0–C72.9, C75.1–C75.3) within a single site (following the</w:t>
      </w:r>
      <w:r>
        <w:rPr>
          <w:spacing w:val="1"/>
        </w:rPr>
        <w:t xml:space="preserve"> </w:t>
      </w:r>
      <w:r>
        <w:t>rules under “Site Differences”, including rules for laterality for paired sites) having the</w:t>
      </w:r>
      <w:r>
        <w:rPr>
          <w:spacing w:val="1"/>
        </w:rPr>
        <w:t xml:space="preserve"> </w:t>
      </w:r>
      <w:r>
        <w:t>same</w:t>
      </w:r>
      <w:r>
        <w:rPr>
          <w:spacing w:val="-1"/>
        </w:rPr>
        <w:t xml:space="preserve"> </w:t>
      </w:r>
      <w:r>
        <w:t>histology</w:t>
      </w:r>
      <w:r>
        <w:rPr>
          <w:spacing w:val="-1"/>
        </w:rPr>
        <w:t xml:space="preserve"> </w:t>
      </w:r>
      <w:r>
        <w:t>(following</w:t>
      </w:r>
      <w:r>
        <w:rPr>
          <w:spacing w:val="-3"/>
        </w:rPr>
        <w:t xml:space="preserve"> </w:t>
      </w:r>
      <w:r>
        <w:t>the</w:t>
      </w:r>
      <w:r>
        <w:rPr>
          <w:spacing w:val="-1"/>
        </w:rPr>
        <w:t xml:space="preserve"> </w:t>
      </w:r>
      <w:r>
        <w:t>rules</w:t>
      </w:r>
      <w:r>
        <w:rPr>
          <w:spacing w:val="1"/>
        </w:rPr>
        <w:t xml:space="preserve"> </w:t>
      </w:r>
      <w:r>
        <w:t>under</w:t>
      </w:r>
      <w:r>
        <w:rPr>
          <w:spacing w:val="-2"/>
        </w:rPr>
        <w:t xml:space="preserve"> </w:t>
      </w:r>
      <w:r>
        <w:t>“Histology</w:t>
      </w:r>
      <w:r>
        <w:rPr>
          <w:spacing w:val="-1"/>
        </w:rPr>
        <w:t xml:space="preserve"> </w:t>
      </w:r>
      <w:r>
        <w:t>Differences”)</w:t>
      </w:r>
    </w:p>
    <w:p w14:paraId="6283DBA8" w14:textId="77777777" w:rsidR="00190658" w:rsidRDefault="00190658">
      <w:pPr>
        <w:pStyle w:val="BodyText"/>
        <w:spacing w:before="8"/>
        <w:rPr>
          <w:sz w:val="21"/>
        </w:rPr>
      </w:pPr>
    </w:p>
    <w:p w14:paraId="778E9711" w14:textId="77777777" w:rsidR="00190658" w:rsidRDefault="005C1088">
      <w:pPr>
        <w:pStyle w:val="BodyText"/>
        <w:spacing w:line="465" w:lineRule="auto"/>
        <w:ind w:left="877" w:right="2046"/>
      </w:pPr>
      <w:r>
        <w:rPr>
          <w:b/>
        </w:rPr>
        <w:t xml:space="preserve">Exception: </w:t>
      </w:r>
      <w:r>
        <w:t>Bladder primaries with morphology codes 8120–8130</w:t>
      </w:r>
      <w:r>
        <w:rPr>
          <w:spacing w:val="1"/>
        </w:rPr>
        <w:t xml:space="preserve"> </w:t>
      </w:r>
      <w:r>
        <w:rPr>
          <w:b/>
        </w:rPr>
        <w:t xml:space="preserve">Exception: </w:t>
      </w:r>
      <w:r>
        <w:t>Invasive adenocarcinoma of the prostate, site code C61.9</w:t>
      </w:r>
      <w:r>
        <w:rPr>
          <w:spacing w:val="-57"/>
        </w:rPr>
        <w:t xml:space="preserve"> </w:t>
      </w:r>
      <w:r>
        <w:rPr>
          <w:b/>
        </w:rPr>
        <w:t>Exception:</w:t>
      </w:r>
      <w:r>
        <w:rPr>
          <w:b/>
          <w:spacing w:val="-2"/>
        </w:rPr>
        <w:t xml:space="preserve"> </w:t>
      </w:r>
      <w:r>
        <w:t>Kaposi sarcoma</w:t>
      </w:r>
      <w:r>
        <w:rPr>
          <w:spacing w:val="-1"/>
        </w:rPr>
        <w:t xml:space="preserve"> </w:t>
      </w:r>
      <w:r>
        <w:t>(9140)</w:t>
      </w:r>
      <w:r>
        <w:rPr>
          <w:spacing w:val="-1"/>
        </w:rPr>
        <w:t xml:space="preserve"> </w:t>
      </w:r>
      <w:r>
        <w:t>of</w:t>
      </w:r>
      <w:r>
        <w:rPr>
          <w:spacing w:val="-1"/>
        </w:rPr>
        <w:t xml:space="preserve"> </w:t>
      </w:r>
      <w:r>
        <w:t>any</w:t>
      </w:r>
      <w:r>
        <w:rPr>
          <w:spacing w:val="-1"/>
        </w:rPr>
        <w:t xml:space="preserve"> </w:t>
      </w:r>
      <w:r>
        <w:t>site</w:t>
      </w:r>
    </w:p>
    <w:p w14:paraId="34465B9E" w14:textId="77777777" w:rsidR="00190658" w:rsidRDefault="005C1088">
      <w:pPr>
        <w:pStyle w:val="BodyText"/>
        <w:spacing w:before="123"/>
        <w:ind w:left="877" w:right="383"/>
      </w:pPr>
      <w:r>
        <w:rPr>
          <w:b/>
        </w:rPr>
        <w:t xml:space="preserve">Note: </w:t>
      </w:r>
      <w:r>
        <w:t>Consider Kaposi sarcoma as one primary site. Refer to “Primary Site” for coding</w:t>
      </w:r>
      <w:r>
        <w:rPr>
          <w:spacing w:val="-57"/>
        </w:rPr>
        <w:t xml:space="preserve"> </w:t>
      </w:r>
      <w:proofErr w:type="gramStart"/>
      <w:r>
        <w:t>rules</w:t>
      </w:r>
      <w:proofErr w:type="gramEnd"/>
    </w:p>
    <w:p w14:paraId="0A357A5E" w14:textId="77777777" w:rsidR="00190658" w:rsidRDefault="00190658">
      <w:pPr>
        <w:pStyle w:val="BodyText"/>
        <w:spacing w:before="4"/>
        <w:rPr>
          <w:sz w:val="33"/>
        </w:rPr>
      </w:pPr>
    </w:p>
    <w:p w14:paraId="40A423F1" w14:textId="77777777" w:rsidR="00190658" w:rsidRDefault="005C1088">
      <w:pPr>
        <w:pStyle w:val="Heading2"/>
        <w:ind w:left="517"/>
      </w:pPr>
      <w:bookmarkStart w:id="379" w:name="Primary_Site_for_Lymphomas_Diagnosed_Pri"/>
      <w:bookmarkEnd w:id="379"/>
      <w:r>
        <w:rPr>
          <w:color w:val="808080"/>
        </w:rPr>
        <w:t>Primary Site for Lymphomas Diagnosed Prior</w:t>
      </w:r>
      <w:r>
        <w:rPr>
          <w:color w:val="808080"/>
          <w:spacing w:val="1"/>
        </w:rPr>
        <w:t xml:space="preserve"> </w:t>
      </w:r>
      <w:r>
        <w:rPr>
          <w:color w:val="808080"/>
        </w:rPr>
        <w:t>to</w:t>
      </w:r>
      <w:r>
        <w:rPr>
          <w:color w:val="808080"/>
          <w:spacing w:val="-104"/>
        </w:rPr>
        <w:t xml:space="preserve"> </w:t>
      </w:r>
      <w:r>
        <w:rPr>
          <w:color w:val="808080"/>
        </w:rPr>
        <w:t>2010</w:t>
      </w:r>
    </w:p>
    <w:p w14:paraId="7403AC70" w14:textId="77777777" w:rsidR="00190658" w:rsidRDefault="005C1088">
      <w:pPr>
        <w:pStyle w:val="BodyText"/>
        <w:spacing w:before="239"/>
        <w:ind w:left="517"/>
      </w:pPr>
      <w:r>
        <w:rPr>
          <w:rFonts w:ascii="Arial Black"/>
        </w:rPr>
        <w:t>Use</w:t>
      </w:r>
      <w:r>
        <w:rPr>
          <w:rFonts w:ascii="Arial Black"/>
          <w:spacing w:val="-5"/>
        </w:rPr>
        <w:t xml:space="preserve"> </w:t>
      </w:r>
      <w:r>
        <w:rPr>
          <w:rFonts w:ascii="Arial Black"/>
        </w:rPr>
        <w:t>the</w:t>
      </w:r>
      <w:r>
        <w:rPr>
          <w:rFonts w:ascii="Arial Black"/>
          <w:spacing w:val="-5"/>
        </w:rPr>
        <w:t xml:space="preserve"> </w:t>
      </w:r>
      <w:r>
        <w:rPr>
          <w:rFonts w:ascii="Arial Black"/>
        </w:rPr>
        <w:t>following</w:t>
      </w:r>
      <w:r>
        <w:rPr>
          <w:rFonts w:ascii="Arial Black"/>
          <w:spacing w:val="-2"/>
        </w:rPr>
        <w:t xml:space="preserve"> </w:t>
      </w:r>
      <w:r>
        <w:rPr>
          <w:rFonts w:ascii="Arial Black"/>
        </w:rPr>
        <w:t>guidelines</w:t>
      </w:r>
      <w:r>
        <w:rPr>
          <w:rFonts w:ascii="Arial Black"/>
          <w:spacing w:val="-6"/>
        </w:rPr>
        <w:t xml:space="preserve"> </w:t>
      </w:r>
      <w:r>
        <w:t>to</w:t>
      </w:r>
      <w:r>
        <w:rPr>
          <w:spacing w:val="-4"/>
        </w:rPr>
        <w:t xml:space="preserve"> </w:t>
      </w:r>
      <w:r>
        <w:t>determine</w:t>
      </w:r>
      <w:r>
        <w:rPr>
          <w:spacing w:val="-3"/>
        </w:rPr>
        <w:t xml:space="preserve"> </w:t>
      </w:r>
      <w:r>
        <w:t>the</w:t>
      </w:r>
      <w:r>
        <w:rPr>
          <w:spacing w:val="-3"/>
        </w:rPr>
        <w:t xml:space="preserve"> </w:t>
      </w:r>
      <w:r>
        <w:t>topography</w:t>
      </w:r>
      <w:r>
        <w:rPr>
          <w:spacing w:val="-3"/>
        </w:rPr>
        <w:t xml:space="preserve"> </w:t>
      </w:r>
      <w:r>
        <w:t>codes</w:t>
      </w:r>
      <w:r>
        <w:rPr>
          <w:spacing w:val="-2"/>
        </w:rPr>
        <w:t xml:space="preserve"> </w:t>
      </w:r>
      <w:r>
        <w:t>for</w:t>
      </w:r>
      <w:r>
        <w:rPr>
          <w:spacing w:val="-4"/>
        </w:rPr>
        <w:t xml:space="preserve"> </w:t>
      </w:r>
      <w:r>
        <w:t>lymphomas.</w:t>
      </w:r>
    </w:p>
    <w:p w14:paraId="4BFB475D" w14:textId="77777777" w:rsidR="00190658" w:rsidRDefault="005C1088">
      <w:pPr>
        <w:pStyle w:val="ListParagraph"/>
        <w:numPr>
          <w:ilvl w:val="1"/>
          <w:numId w:val="7"/>
        </w:numPr>
        <w:tabs>
          <w:tab w:val="left" w:pos="1307"/>
          <w:tab w:val="left" w:pos="1308"/>
        </w:tabs>
        <w:spacing w:before="120"/>
        <w:ind w:left="1307" w:hanging="359"/>
        <w:rPr>
          <w:sz w:val="24"/>
        </w:rPr>
      </w:pPr>
      <w:r>
        <w:rPr>
          <w:sz w:val="24"/>
        </w:rPr>
        <w:t>Lymphomas</w:t>
      </w:r>
      <w:r>
        <w:rPr>
          <w:spacing w:val="-2"/>
          <w:sz w:val="24"/>
        </w:rPr>
        <w:t xml:space="preserve"> </w:t>
      </w:r>
      <w:r>
        <w:rPr>
          <w:sz w:val="24"/>
        </w:rPr>
        <w:t>originating</w:t>
      </w:r>
      <w:r>
        <w:rPr>
          <w:spacing w:val="-2"/>
          <w:sz w:val="24"/>
        </w:rPr>
        <w:t xml:space="preserve"> </w:t>
      </w:r>
      <w:r>
        <w:rPr>
          <w:sz w:val="24"/>
        </w:rPr>
        <w:t>in</w:t>
      </w:r>
      <w:r>
        <w:rPr>
          <w:spacing w:val="-6"/>
          <w:sz w:val="24"/>
        </w:rPr>
        <w:t xml:space="preserve"> </w:t>
      </w:r>
      <w:r>
        <w:rPr>
          <w:sz w:val="24"/>
        </w:rPr>
        <w:t>the</w:t>
      </w:r>
      <w:r>
        <w:rPr>
          <w:spacing w:val="-2"/>
          <w:sz w:val="24"/>
        </w:rPr>
        <w:t xml:space="preserve"> </w:t>
      </w:r>
      <w:r>
        <w:rPr>
          <w:sz w:val="24"/>
        </w:rPr>
        <w:t>lymph</w:t>
      </w:r>
      <w:r>
        <w:rPr>
          <w:spacing w:val="-3"/>
          <w:sz w:val="24"/>
        </w:rPr>
        <w:t xml:space="preserve"> </w:t>
      </w:r>
      <w:r>
        <w:rPr>
          <w:sz w:val="24"/>
        </w:rPr>
        <w:t>nodes</w:t>
      </w:r>
      <w:r>
        <w:rPr>
          <w:spacing w:val="-5"/>
          <w:sz w:val="24"/>
        </w:rPr>
        <w:t xml:space="preserve"> </w:t>
      </w:r>
      <w:r>
        <w:rPr>
          <w:sz w:val="24"/>
        </w:rPr>
        <w:t>are</w:t>
      </w:r>
      <w:r>
        <w:rPr>
          <w:spacing w:val="-2"/>
          <w:sz w:val="24"/>
        </w:rPr>
        <w:t xml:space="preserve"> </w:t>
      </w:r>
      <w:r>
        <w:rPr>
          <w:sz w:val="24"/>
        </w:rPr>
        <w:t>coded</w:t>
      </w:r>
      <w:r>
        <w:rPr>
          <w:spacing w:val="-9"/>
          <w:sz w:val="24"/>
        </w:rPr>
        <w:t xml:space="preserve"> </w:t>
      </w:r>
      <w:r>
        <w:rPr>
          <w:sz w:val="24"/>
        </w:rPr>
        <w:t>C</w:t>
      </w:r>
      <w:proofErr w:type="gramStart"/>
      <w:r>
        <w:rPr>
          <w:sz w:val="24"/>
        </w:rPr>
        <w:t>77._</w:t>
      </w:r>
      <w:proofErr w:type="gramEnd"/>
    </w:p>
    <w:p w14:paraId="01ED8C3C" w14:textId="76824EA6" w:rsidR="00190658" w:rsidRDefault="005C1088">
      <w:pPr>
        <w:pStyle w:val="ListParagraph"/>
        <w:numPr>
          <w:ilvl w:val="1"/>
          <w:numId w:val="7"/>
        </w:numPr>
        <w:tabs>
          <w:tab w:val="left" w:pos="1307"/>
          <w:tab w:val="left" w:pos="1308"/>
        </w:tabs>
        <w:spacing w:before="11" w:line="265" w:lineRule="exact"/>
        <w:ind w:left="1307" w:hanging="359"/>
        <w:rPr>
          <w:sz w:val="24"/>
        </w:rPr>
      </w:pPr>
      <w:r>
        <w:rPr>
          <w:sz w:val="24"/>
        </w:rPr>
        <w:t>If</w:t>
      </w:r>
      <w:r>
        <w:rPr>
          <w:spacing w:val="-2"/>
          <w:sz w:val="24"/>
        </w:rPr>
        <w:t xml:space="preserve"> </w:t>
      </w:r>
      <w:r>
        <w:rPr>
          <w:sz w:val="24"/>
        </w:rPr>
        <w:t>a</w:t>
      </w:r>
      <w:r>
        <w:rPr>
          <w:spacing w:val="-1"/>
          <w:sz w:val="24"/>
        </w:rPr>
        <w:t xml:space="preserve"> </w:t>
      </w:r>
      <w:r>
        <w:rPr>
          <w:sz w:val="24"/>
        </w:rPr>
        <w:t>lymphoma</w:t>
      </w:r>
      <w:r>
        <w:rPr>
          <w:spacing w:val="-1"/>
          <w:sz w:val="24"/>
        </w:rPr>
        <w:t xml:space="preserve"> </w:t>
      </w:r>
      <w:r>
        <w:rPr>
          <w:sz w:val="24"/>
        </w:rPr>
        <w:t>originates in</w:t>
      </w:r>
      <w:r>
        <w:rPr>
          <w:spacing w:val="-2"/>
          <w:sz w:val="24"/>
        </w:rPr>
        <w:t xml:space="preserve"> </w:t>
      </w:r>
      <w:r>
        <w:rPr>
          <w:sz w:val="24"/>
        </w:rPr>
        <w:t>a</w:t>
      </w:r>
      <w:r>
        <w:rPr>
          <w:spacing w:val="-1"/>
          <w:sz w:val="24"/>
        </w:rPr>
        <w:t xml:space="preserve"> </w:t>
      </w:r>
      <w:r>
        <w:rPr>
          <w:sz w:val="24"/>
        </w:rPr>
        <w:t>single</w:t>
      </w:r>
      <w:r>
        <w:rPr>
          <w:spacing w:val="-1"/>
          <w:sz w:val="24"/>
        </w:rPr>
        <w:t xml:space="preserve"> </w:t>
      </w:r>
      <w:r>
        <w:rPr>
          <w:sz w:val="24"/>
        </w:rPr>
        <w:t>organ,</w:t>
      </w:r>
      <w:r>
        <w:rPr>
          <w:spacing w:val="-1"/>
          <w:sz w:val="24"/>
        </w:rPr>
        <w:t xml:space="preserve"> </w:t>
      </w:r>
      <w:r>
        <w:rPr>
          <w:sz w:val="24"/>
        </w:rPr>
        <w:t>code</w:t>
      </w:r>
      <w:r>
        <w:rPr>
          <w:spacing w:val="-1"/>
          <w:sz w:val="24"/>
        </w:rPr>
        <w:t xml:space="preserve"> </w:t>
      </w:r>
      <w:r>
        <w:rPr>
          <w:sz w:val="24"/>
        </w:rPr>
        <w:t>the</w:t>
      </w:r>
      <w:r>
        <w:rPr>
          <w:spacing w:val="-3"/>
          <w:sz w:val="24"/>
        </w:rPr>
        <w:t xml:space="preserve"> </w:t>
      </w:r>
      <w:r>
        <w:rPr>
          <w:sz w:val="24"/>
        </w:rPr>
        <w:t>primary site</w:t>
      </w:r>
      <w:r>
        <w:rPr>
          <w:spacing w:val="-1"/>
          <w:sz w:val="24"/>
        </w:rPr>
        <w:t xml:space="preserve"> </w:t>
      </w:r>
      <w:r>
        <w:rPr>
          <w:sz w:val="24"/>
        </w:rPr>
        <w:t>to</w:t>
      </w:r>
      <w:r>
        <w:rPr>
          <w:spacing w:val="-2"/>
          <w:sz w:val="24"/>
        </w:rPr>
        <w:t xml:space="preserve"> </w:t>
      </w:r>
      <w:r>
        <w:rPr>
          <w:sz w:val="24"/>
        </w:rPr>
        <w:t>that</w:t>
      </w:r>
      <w:r w:rsidR="00B36453">
        <w:rPr>
          <w:sz w:val="24"/>
        </w:rPr>
        <w:t xml:space="preserve"> </w:t>
      </w:r>
      <w:proofErr w:type="gramStart"/>
      <w:r>
        <w:rPr>
          <w:sz w:val="24"/>
        </w:rPr>
        <w:t>organ</w:t>
      </w:r>
      <w:proofErr w:type="gramEnd"/>
    </w:p>
    <w:p w14:paraId="11299E49" w14:textId="77777777" w:rsidR="00190658" w:rsidRDefault="005C1088">
      <w:pPr>
        <w:pStyle w:val="ListParagraph"/>
        <w:numPr>
          <w:ilvl w:val="1"/>
          <w:numId w:val="7"/>
        </w:numPr>
        <w:tabs>
          <w:tab w:val="left" w:pos="1307"/>
          <w:tab w:val="left" w:pos="1308"/>
        </w:tabs>
        <w:ind w:right="1008" w:hanging="360"/>
        <w:rPr>
          <w:sz w:val="24"/>
        </w:rPr>
      </w:pPr>
      <w:r>
        <w:rPr>
          <w:b/>
          <w:sz w:val="24"/>
        </w:rPr>
        <w:t xml:space="preserve">Example: </w:t>
      </w:r>
      <w:r>
        <w:rPr>
          <w:sz w:val="24"/>
        </w:rPr>
        <w:t>Patient diagnosed with lymphoma of the ileum. Primary site code</w:t>
      </w:r>
      <w:r>
        <w:rPr>
          <w:spacing w:val="-57"/>
          <w:sz w:val="24"/>
        </w:rPr>
        <w:t xml:space="preserve"> </w:t>
      </w:r>
      <w:r>
        <w:rPr>
          <w:sz w:val="24"/>
        </w:rPr>
        <w:t>would</w:t>
      </w:r>
      <w:r>
        <w:rPr>
          <w:spacing w:val="-1"/>
          <w:sz w:val="24"/>
        </w:rPr>
        <w:t xml:space="preserve"> </w:t>
      </w:r>
      <w:r>
        <w:rPr>
          <w:sz w:val="24"/>
        </w:rPr>
        <w:t xml:space="preserve">be </w:t>
      </w:r>
      <w:r>
        <w:rPr>
          <w:b/>
          <w:sz w:val="24"/>
        </w:rPr>
        <w:t>ileum</w:t>
      </w:r>
      <w:r>
        <w:rPr>
          <w:b/>
          <w:spacing w:val="-3"/>
          <w:sz w:val="24"/>
        </w:rPr>
        <w:t xml:space="preserve"> </w:t>
      </w:r>
      <w:r>
        <w:rPr>
          <w:sz w:val="24"/>
        </w:rPr>
        <w:t>(</w:t>
      </w:r>
      <w:r>
        <w:rPr>
          <w:b/>
          <w:sz w:val="24"/>
        </w:rPr>
        <w:t>C17.2</w:t>
      </w:r>
      <w:r>
        <w:rPr>
          <w:sz w:val="24"/>
        </w:rPr>
        <w:t>)</w:t>
      </w:r>
    </w:p>
    <w:p w14:paraId="04AA0AC0" w14:textId="77777777" w:rsidR="00190658" w:rsidRDefault="00190658">
      <w:pPr>
        <w:rPr>
          <w:sz w:val="24"/>
        </w:rPr>
        <w:sectPr w:rsidR="00190658">
          <w:pgSz w:w="12240" w:h="15840"/>
          <w:pgMar w:top="880" w:right="1120" w:bottom="960" w:left="1700" w:header="683" w:footer="775" w:gutter="0"/>
          <w:cols w:space="720"/>
        </w:sectPr>
      </w:pPr>
    </w:p>
    <w:p w14:paraId="0A6B2306" w14:textId="77777777" w:rsidR="00190658" w:rsidRDefault="00190658">
      <w:pPr>
        <w:pStyle w:val="BodyText"/>
        <w:rPr>
          <w:sz w:val="20"/>
        </w:rPr>
      </w:pPr>
    </w:p>
    <w:p w14:paraId="4B2B444B" w14:textId="77777777" w:rsidR="00190658" w:rsidRDefault="00190658">
      <w:pPr>
        <w:pStyle w:val="BodyText"/>
        <w:spacing w:before="5"/>
        <w:rPr>
          <w:sz w:val="25"/>
        </w:rPr>
      </w:pPr>
    </w:p>
    <w:p w14:paraId="55E7C40A" w14:textId="77777777" w:rsidR="00190658" w:rsidRDefault="005C1088">
      <w:pPr>
        <w:pStyle w:val="ListParagraph"/>
        <w:numPr>
          <w:ilvl w:val="1"/>
          <w:numId w:val="7"/>
        </w:numPr>
        <w:tabs>
          <w:tab w:val="left" w:pos="1307"/>
          <w:tab w:val="left" w:pos="1308"/>
        </w:tabs>
        <w:spacing w:before="100"/>
        <w:ind w:right="849" w:hanging="360"/>
        <w:rPr>
          <w:b/>
          <w:sz w:val="24"/>
        </w:rPr>
      </w:pPr>
      <w:r>
        <w:rPr>
          <w:sz w:val="24"/>
        </w:rPr>
        <w:t>If</w:t>
      </w:r>
      <w:r>
        <w:rPr>
          <w:spacing w:val="-4"/>
          <w:sz w:val="24"/>
        </w:rPr>
        <w:t xml:space="preserve"> </w:t>
      </w:r>
      <w:r>
        <w:rPr>
          <w:sz w:val="24"/>
        </w:rPr>
        <w:t>disease</w:t>
      </w:r>
      <w:r>
        <w:rPr>
          <w:spacing w:val="-2"/>
          <w:sz w:val="24"/>
        </w:rPr>
        <w:t xml:space="preserve"> </w:t>
      </w:r>
      <w:r>
        <w:rPr>
          <w:sz w:val="24"/>
        </w:rPr>
        <w:t>is</w:t>
      </w:r>
      <w:r>
        <w:rPr>
          <w:spacing w:val="-2"/>
          <w:sz w:val="24"/>
        </w:rPr>
        <w:t xml:space="preserve"> </w:t>
      </w:r>
      <w:r>
        <w:rPr>
          <w:sz w:val="24"/>
        </w:rPr>
        <w:t>prevalent</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single</w:t>
      </w:r>
      <w:r>
        <w:rPr>
          <w:spacing w:val="-2"/>
          <w:sz w:val="24"/>
        </w:rPr>
        <w:t xml:space="preserve"> </w:t>
      </w:r>
      <w:r>
        <w:rPr>
          <w:sz w:val="24"/>
        </w:rPr>
        <w:t>organ</w:t>
      </w:r>
      <w:r>
        <w:rPr>
          <w:spacing w:val="-6"/>
          <w:sz w:val="24"/>
        </w:rPr>
        <w:t xml:space="preserve"> </w:t>
      </w:r>
      <w:r>
        <w:rPr>
          <w:sz w:val="24"/>
        </w:rPr>
        <w:t>and</w:t>
      </w:r>
      <w:r>
        <w:rPr>
          <w:spacing w:val="-2"/>
          <w:sz w:val="24"/>
        </w:rPr>
        <w:t xml:space="preserve"> </w:t>
      </w:r>
      <w:r>
        <w:rPr>
          <w:sz w:val="24"/>
        </w:rPr>
        <w:t>the</w:t>
      </w:r>
      <w:r>
        <w:rPr>
          <w:spacing w:val="-2"/>
          <w:sz w:val="24"/>
        </w:rPr>
        <w:t xml:space="preserve"> </w:t>
      </w:r>
      <w:r>
        <w:rPr>
          <w:sz w:val="24"/>
        </w:rPr>
        <w:t>lymph</w:t>
      </w:r>
      <w:r>
        <w:rPr>
          <w:spacing w:val="-4"/>
          <w:sz w:val="24"/>
        </w:rPr>
        <w:t xml:space="preserve"> </w:t>
      </w:r>
      <w:r>
        <w:rPr>
          <w:sz w:val="24"/>
        </w:rPr>
        <w:t>nodes,</w:t>
      </w:r>
      <w:r>
        <w:rPr>
          <w:spacing w:val="-7"/>
          <w:sz w:val="24"/>
        </w:rPr>
        <w:t xml:space="preserve"> </w:t>
      </w:r>
      <w:r>
        <w:rPr>
          <w:sz w:val="24"/>
        </w:rPr>
        <w:t>but</w:t>
      </w:r>
      <w:r>
        <w:rPr>
          <w:spacing w:val="-3"/>
          <w:sz w:val="24"/>
        </w:rPr>
        <w:t xml:space="preserve"> </w:t>
      </w:r>
      <w:r>
        <w:rPr>
          <w:sz w:val="24"/>
        </w:rPr>
        <w:t>the</w:t>
      </w:r>
      <w:r>
        <w:rPr>
          <w:spacing w:val="-3"/>
          <w:sz w:val="24"/>
        </w:rPr>
        <w:t xml:space="preserve"> </w:t>
      </w:r>
      <w:r>
        <w:rPr>
          <w:sz w:val="24"/>
        </w:rPr>
        <w:t>physician</w:t>
      </w:r>
      <w:r>
        <w:rPr>
          <w:spacing w:val="-57"/>
          <w:sz w:val="24"/>
        </w:rPr>
        <w:t xml:space="preserve"> </w:t>
      </w:r>
      <w:r>
        <w:rPr>
          <w:spacing w:val="-6"/>
          <w:sz w:val="24"/>
        </w:rPr>
        <w:t>states</w:t>
      </w:r>
      <w:r>
        <w:rPr>
          <w:spacing w:val="-18"/>
          <w:sz w:val="24"/>
        </w:rPr>
        <w:t xml:space="preserve"> </w:t>
      </w:r>
      <w:r>
        <w:rPr>
          <w:spacing w:val="-6"/>
          <w:sz w:val="24"/>
        </w:rPr>
        <w:t>the</w:t>
      </w:r>
      <w:r>
        <w:rPr>
          <w:spacing w:val="-19"/>
          <w:sz w:val="24"/>
        </w:rPr>
        <w:t xml:space="preserve"> </w:t>
      </w:r>
      <w:r>
        <w:rPr>
          <w:spacing w:val="-6"/>
          <w:sz w:val="24"/>
        </w:rPr>
        <w:t>cancer</w:t>
      </w:r>
      <w:r>
        <w:rPr>
          <w:spacing w:val="-23"/>
          <w:sz w:val="24"/>
        </w:rPr>
        <w:t xml:space="preserve"> </w:t>
      </w:r>
      <w:r>
        <w:rPr>
          <w:spacing w:val="-6"/>
          <w:sz w:val="24"/>
        </w:rPr>
        <w:t>originated</w:t>
      </w:r>
      <w:r>
        <w:rPr>
          <w:spacing w:val="-22"/>
          <w:sz w:val="24"/>
        </w:rPr>
        <w:t xml:space="preserve"> </w:t>
      </w:r>
      <w:r>
        <w:rPr>
          <w:spacing w:val="-6"/>
          <w:sz w:val="24"/>
        </w:rPr>
        <w:t>in</w:t>
      </w:r>
      <w:r>
        <w:rPr>
          <w:spacing w:val="-17"/>
          <w:sz w:val="24"/>
        </w:rPr>
        <w:t xml:space="preserve"> </w:t>
      </w:r>
      <w:r>
        <w:rPr>
          <w:spacing w:val="-6"/>
          <w:sz w:val="24"/>
        </w:rPr>
        <w:t>the</w:t>
      </w:r>
      <w:r>
        <w:rPr>
          <w:spacing w:val="-18"/>
          <w:sz w:val="24"/>
        </w:rPr>
        <w:t xml:space="preserve"> </w:t>
      </w:r>
      <w:r>
        <w:rPr>
          <w:spacing w:val="-6"/>
          <w:sz w:val="24"/>
        </w:rPr>
        <w:t>extra-nodal</w:t>
      </w:r>
      <w:r>
        <w:rPr>
          <w:spacing w:val="-20"/>
          <w:sz w:val="24"/>
        </w:rPr>
        <w:t xml:space="preserve"> </w:t>
      </w:r>
      <w:r>
        <w:rPr>
          <w:spacing w:val="-5"/>
          <w:sz w:val="24"/>
        </w:rPr>
        <w:t>site,</w:t>
      </w:r>
      <w:r>
        <w:rPr>
          <w:spacing w:val="-22"/>
          <w:sz w:val="24"/>
        </w:rPr>
        <w:t xml:space="preserve"> </w:t>
      </w:r>
      <w:r>
        <w:rPr>
          <w:spacing w:val="-5"/>
          <w:sz w:val="24"/>
        </w:rPr>
        <w:t>code</w:t>
      </w:r>
      <w:r>
        <w:rPr>
          <w:spacing w:val="-19"/>
          <w:sz w:val="24"/>
        </w:rPr>
        <w:t xml:space="preserve"> </w:t>
      </w:r>
      <w:r>
        <w:rPr>
          <w:spacing w:val="-5"/>
          <w:sz w:val="24"/>
        </w:rPr>
        <w:t>the</w:t>
      </w:r>
      <w:r>
        <w:rPr>
          <w:spacing w:val="-16"/>
          <w:sz w:val="24"/>
        </w:rPr>
        <w:t xml:space="preserve"> </w:t>
      </w:r>
      <w:r>
        <w:rPr>
          <w:spacing w:val="-5"/>
          <w:sz w:val="24"/>
        </w:rPr>
        <w:t>primary</w:t>
      </w:r>
      <w:r>
        <w:rPr>
          <w:spacing w:val="-18"/>
          <w:sz w:val="24"/>
        </w:rPr>
        <w:t xml:space="preserve"> </w:t>
      </w:r>
      <w:r>
        <w:rPr>
          <w:spacing w:val="-5"/>
          <w:sz w:val="24"/>
        </w:rPr>
        <w:t>site</w:t>
      </w:r>
      <w:r>
        <w:rPr>
          <w:spacing w:val="-19"/>
          <w:sz w:val="24"/>
        </w:rPr>
        <w:t xml:space="preserve"> </w:t>
      </w:r>
      <w:r>
        <w:rPr>
          <w:spacing w:val="-5"/>
          <w:sz w:val="24"/>
        </w:rPr>
        <w:t>to</w:t>
      </w:r>
      <w:r>
        <w:rPr>
          <w:spacing w:val="-17"/>
          <w:sz w:val="24"/>
        </w:rPr>
        <w:t xml:space="preserve"> </w:t>
      </w:r>
      <w:r>
        <w:rPr>
          <w:spacing w:val="-5"/>
          <w:sz w:val="24"/>
        </w:rPr>
        <w:t>the</w:t>
      </w:r>
      <w:r>
        <w:rPr>
          <w:spacing w:val="-19"/>
          <w:sz w:val="24"/>
        </w:rPr>
        <w:t xml:space="preserve"> </w:t>
      </w:r>
      <w:proofErr w:type="gramStart"/>
      <w:r>
        <w:rPr>
          <w:b/>
          <w:spacing w:val="-5"/>
          <w:sz w:val="24"/>
        </w:rPr>
        <w:t>organ</w:t>
      </w:r>
      <w:proofErr w:type="gramEnd"/>
    </w:p>
    <w:p w14:paraId="3758A8D2" w14:textId="77777777" w:rsidR="00190658" w:rsidRDefault="005C1088">
      <w:pPr>
        <w:pStyle w:val="ListParagraph"/>
        <w:numPr>
          <w:ilvl w:val="1"/>
          <w:numId w:val="7"/>
        </w:numPr>
        <w:tabs>
          <w:tab w:val="left" w:pos="1307"/>
          <w:tab w:val="left" w:pos="1308"/>
        </w:tabs>
        <w:ind w:right="409" w:hanging="360"/>
        <w:rPr>
          <w:b/>
          <w:sz w:val="24"/>
        </w:rPr>
      </w:pPr>
      <w:r>
        <w:rPr>
          <w:spacing w:val="-6"/>
          <w:sz w:val="24"/>
        </w:rPr>
        <w:t>If</w:t>
      </w:r>
      <w:r>
        <w:rPr>
          <w:spacing w:val="13"/>
          <w:sz w:val="24"/>
        </w:rPr>
        <w:t xml:space="preserve"> </w:t>
      </w:r>
      <w:r>
        <w:rPr>
          <w:spacing w:val="-6"/>
          <w:sz w:val="24"/>
        </w:rPr>
        <w:t>there</w:t>
      </w:r>
      <w:r>
        <w:rPr>
          <w:spacing w:val="-19"/>
          <w:sz w:val="24"/>
        </w:rPr>
        <w:t xml:space="preserve"> </w:t>
      </w:r>
      <w:r>
        <w:rPr>
          <w:spacing w:val="-6"/>
          <w:sz w:val="24"/>
        </w:rPr>
        <w:t>is</w:t>
      </w:r>
      <w:r>
        <w:rPr>
          <w:spacing w:val="-16"/>
          <w:sz w:val="24"/>
        </w:rPr>
        <w:t xml:space="preserve"> </w:t>
      </w:r>
      <w:r>
        <w:rPr>
          <w:spacing w:val="-6"/>
          <w:sz w:val="24"/>
        </w:rPr>
        <w:t>disease</w:t>
      </w:r>
      <w:r>
        <w:rPr>
          <w:spacing w:val="-19"/>
          <w:sz w:val="24"/>
        </w:rPr>
        <w:t xml:space="preserve"> </w:t>
      </w:r>
      <w:r>
        <w:rPr>
          <w:spacing w:val="-6"/>
          <w:sz w:val="24"/>
        </w:rPr>
        <w:t>in</w:t>
      </w:r>
      <w:r>
        <w:rPr>
          <w:spacing w:val="-17"/>
          <w:sz w:val="24"/>
        </w:rPr>
        <w:t xml:space="preserve"> </w:t>
      </w:r>
      <w:r>
        <w:rPr>
          <w:spacing w:val="-6"/>
          <w:sz w:val="24"/>
        </w:rPr>
        <w:t>a</w:t>
      </w:r>
      <w:r>
        <w:rPr>
          <w:spacing w:val="-11"/>
          <w:sz w:val="24"/>
        </w:rPr>
        <w:t xml:space="preserve"> </w:t>
      </w:r>
      <w:r>
        <w:rPr>
          <w:spacing w:val="-6"/>
          <w:sz w:val="24"/>
        </w:rPr>
        <w:t>single</w:t>
      </w:r>
      <w:r>
        <w:rPr>
          <w:spacing w:val="-21"/>
          <w:sz w:val="24"/>
        </w:rPr>
        <w:t xml:space="preserve"> </w:t>
      </w:r>
      <w:r>
        <w:rPr>
          <w:spacing w:val="-6"/>
          <w:sz w:val="24"/>
        </w:rPr>
        <w:t>organ</w:t>
      </w:r>
      <w:r>
        <w:rPr>
          <w:spacing w:val="-20"/>
          <w:sz w:val="24"/>
        </w:rPr>
        <w:t xml:space="preserve"> </w:t>
      </w:r>
      <w:r>
        <w:rPr>
          <w:spacing w:val="-6"/>
          <w:sz w:val="24"/>
        </w:rPr>
        <w:t>and</w:t>
      </w:r>
      <w:r>
        <w:rPr>
          <w:spacing w:val="-17"/>
          <w:sz w:val="24"/>
        </w:rPr>
        <w:t xml:space="preserve"> </w:t>
      </w:r>
      <w:r>
        <w:rPr>
          <w:spacing w:val="-6"/>
          <w:sz w:val="24"/>
        </w:rPr>
        <w:t>nodes,</w:t>
      </w:r>
      <w:r>
        <w:rPr>
          <w:spacing w:val="-19"/>
          <w:sz w:val="24"/>
        </w:rPr>
        <w:t xml:space="preserve"> </w:t>
      </w:r>
      <w:r>
        <w:rPr>
          <w:spacing w:val="-5"/>
          <w:sz w:val="24"/>
        </w:rPr>
        <w:t>but</w:t>
      </w:r>
      <w:r>
        <w:rPr>
          <w:spacing w:val="-17"/>
          <w:sz w:val="24"/>
        </w:rPr>
        <w:t xml:space="preserve"> </w:t>
      </w:r>
      <w:r>
        <w:rPr>
          <w:spacing w:val="-5"/>
          <w:sz w:val="24"/>
        </w:rPr>
        <w:t>the</w:t>
      </w:r>
      <w:r>
        <w:rPr>
          <w:spacing w:val="-19"/>
          <w:sz w:val="24"/>
        </w:rPr>
        <w:t xml:space="preserve"> </w:t>
      </w:r>
      <w:r>
        <w:rPr>
          <w:spacing w:val="-5"/>
          <w:sz w:val="24"/>
        </w:rPr>
        <w:t>physician</w:t>
      </w:r>
      <w:r>
        <w:rPr>
          <w:spacing w:val="-22"/>
          <w:sz w:val="24"/>
        </w:rPr>
        <w:t xml:space="preserve"> </w:t>
      </w:r>
      <w:r>
        <w:rPr>
          <w:spacing w:val="-5"/>
          <w:sz w:val="24"/>
        </w:rPr>
        <w:t>does</w:t>
      </w:r>
      <w:r>
        <w:rPr>
          <w:spacing w:val="-18"/>
          <w:sz w:val="24"/>
        </w:rPr>
        <w:t xml:space="preserve"> </w:t>
      </w:r>
      <w:r>
        <w:rPr>
          <w:spacing w:val="-5"/>
          <w:sz w:val="24"/>
        </w:rPr>
        <w:t>not</w:t>
      </w:r>
      <w:r>
        <w:rPr>
          <w:spacing w:val="-18"/>
          <w:sz w:val="24"/>
        </w:rPr>
        <w:t xml:space="preserve"> </w:t>
      </w:r>
      <w:r>
        <w:rPr>
          <w:spacing w:val="-5"/>
          <w:sz w:val="24"/>
        </w:rPr>
        <w:t>state</w:t>
      </w:r>
      <w:r>
        <w:rPr>
          <w:spacing w:val="-19"/>
          <w:sz w:val="24"/>
        </w:rPr>
        <w:t xml:space="preserve"> </w:t>
      </w:r>
      <w:r>
        <w:rPr>
          <w:spacing w:val="-5"/>
          <w:sz w:val="24"/>
        </w:rPr>
        <w:t>extra-nodal</w:t>
      </w:r>
      <w:r>
        <w:rPr>
          <w:spacing w:val="-57"/>
          <w:sz w:val="24"/>
        </w:rPr>
        <w:t xml:space="preserve"> </w:t>
      </w:r>
      <w:r>
        <w:rPr>
          <w:sz w:val="24"/>
        </w:rPr>
        <w:t>site,</w:t>
      </w:r>
      <w:r>
        <w:rPr>
          <w:spacing w:val="-1"/>
          <w:sz w:val="24"/>
        </w:rPr>
        <w:t xml:space="preserve"> </w:t>
      </w:r>
      <w:r>
        <w:rPr>
          <w:b/>
          <w:sz w:val="24"/>
        </w:rPr>
        <w:t>code to</w:t>
      </w:r>
      <w:r>
        <w:rPr>
          <w:b/>
          <w:spacing w:val="-1"/>
          <w:sz w:val="24"/>
        </w:rPr>
        <w:t xml:space="preserve"> </w:t>
      </w:r>
      <w:r>
        <w:rPr>
          <w:b/>
          <w:sz w:val="24"/>
        </w:rPr>
        <w:t>the</w:t>
      </w:r>
      <w:r>
        <w:rPr>
          <w:b/>
          <w:spacing w:val="-1"/>
          <w:sz w:val="24"/>
        </w:rPr>
        <w:t xml:space="preserve"> </w:t>
      </w:r>
      <w:r>
        <w:rPr>
          <w:b/>
          <w:sz w:val="24"/>
        </w:rPr>
        <w:t>site of</w:t>
      </w:r>
      <w:r>
        <w:rPr>
          <w:b/>
          <w:spacing w:val="-1"/>
          <w:sz w:val="24"/>
        </w:rPr>
        <w:t xml:space="preserve"> </w:t>
      </w:r>
      <w:r>
        <w:rPr>
          <w:b/>
          <w:sz w:val="24"/>
        </w:rPr>
        <w:t>lymph</w:t>
      </w:r>
      <w:r>
        <w:rPr>
          <w:b/>
          <w:spacing w:val="-1"/>
          <w:sz w:val="24"/>
        </w:rPr>
        <w:t xml:space="preserve"> </w:t>
      </w:r>
      <w:r>
        <w:rPr>
          <w:b/>
          <w:sz w:val="24"/>
        </w:rPr>
        <w:t>nodes</w:t>
      </w:r>
      <w:r>
        <w:rPr>
          <w:b/>
          <w:spacing w:val="-31"/>
          <w:sz w:val="24"/>
        </w:rPr>
        <w:t xml:space="preserve"> </w:t>
      </w:r>
      <w:proofErr w:type="gramStart"/>
      <w:r>
        <w:rPr>
          <w:b/>
          <w:sz w:val="24"/>
        </w:rPr>
        <w:t>involved</w:t>
      </w:r>
      <w:proofErr w:type="gramEnd"/>
    </w:p>
    <w:p w14:paraId="5F515D6C" w14:textId="77777777" w:rsidR="00190658" w:rsidRDefault="005C1088">
      <w:pPr>
        <w:pStyle w:val="ListParagraph"/>
        <w:numPr>
          <w:ilvl w:val="1"/>
          <w:numId w:val="7"/>
        </w:numPr>
        <w:tabs>
          <w:tab w:val="left" w:pos="1307"/>
          <w:tab w:val="left" w:pos="1308"/>
        </w:tabs>
        <w:spacing w:before="10" w:line="269" w:lineRule="exact"/>
        <w:ind w:left="1307" w:hanging="359"/>
        <w:rPr>
          <w:b/>
          <w:sz w:val="24"/>
        </w:rPr>
      </w:pPr>
      <w:r>
        <w:rPr>
          <w:sz w:val="24"/>
        </w:rPr>
        <w:t>When</w:t>
      </w:r>
      <w:r>
        <w:rPr>
          <w:spacing w:val="-4"/>
          <w:sz w:val="24"/>
        </w:rPr>
        <w:t xml:space="preserve"> </w:t>
      </w:r>
      <w:r>
        <w:rPr>
          <w:sz w:val="24"/>
        </w:rPr>
        <w:t>there</w:t>
      </w:r>
      <w:r>
        <w:rPr>
          <w:spacing w:val="-3"/>
          <w:sz w:val="24"/>
        </w:rPr>
        <w:t xml:space="preserve"> </w:t>
      </w:r>
      <w:r>
        <w:rPr>
          <w:sz w:val="24"/>
        </w:rPr>
        <w:t>are</w:t>
      </w:r>
      <w:r>
        <w:rPr>
          <w:spacing w:val="-2"/>
          <w:sz w:val="24"/>
        </w:rPr>
        <w:t xml:space="preserve"> </w:t>
      </w:r>
      <w:r>
        <w:rPr>
          <w:sz w:val="24"/>
        </w:rPr>
        <w:t>multiple</w:t>
      </w:r>
      <w:r>
        <w:rPr>
          <w:spacing w:val="-3"/>
          <w:sz w:val="24"/>
        </w:rPr>
        <w:t xml:space="preserve"> </w:t>
      </w:r>
      <w:r>
        <w:rPr>
          <w:sz w:val="24"/>
        </w:rPr>
        <w:t>lymph</w:t>
      </w:r>
      <w:r>
        <w:rPr>
          <w:spacing w:val="-4"/>
          <w:sz w:val="24"/>
        </w:rPr>
        <w:t xml:space="preserve"> </w:t>
      </w:r>
      <w:r>
        <w:rPr>
          <w:sz w:val="24"/>
        </w:rPr>
        <w:t>node</w:t>
      </w:r>
      <w:r>
        <w:rPr>
          <w:spacing w:val="-2"/>
          <w:sz w:val="24"/>
        </w:rPr>
        <w:t xml:space="preserve"> </w:t>
      </w:r>
      <w:r>
        <w:rPr>
          <w:sz w:val="24"/>
        </w:rPr>
        <w:t>sites</w:t>
      </w:r>
      <w:r>
        <w:rPr>
          <w:spacing w:val="-2"/>
          <w:sz w:val="24"/>
        </w:rPr>
        <w:t xml:space="preserve"> </w:t>
      </w:r>
      <w:r>
        <w:rPr>
          <w:sz w:val="24"/>
        </w:rPr>
        <w:t>involved,</w:t>
      </w:r>
      <w:r>
        <w:rPr>
          <w:spacing w:val="-6"/>
          <w:sz w:val="24"/>
        </w:rPr>
        <w:t xml:space="preserve"> </w:t>
      </w:r>
      <w:r>
        <w:rPr>
          <w:b/>
          <w:sz w:val="24"/>
        </w:rPr>
        <w:t>code</w:t>
      </w:r>
      <w:r>
        <w:rPr>
          <w:b/>
          <w:spacing w:val="-13"/>
          <w:sz w:val="24"/>
        </w:rPr>
        <w:t xml:space="preserve"> </w:t>
      </w:r>
      <w:r>
        <w:rPr>
          <w:b/>
          <w:sz w:val="24"/>
        </w:rPr>
        <w:t>C77.8</w:t>
      </w:r>
    </w:p>
    <w:p w14:paraId="4F79EFF8" w14:textId="77777777" w:rsidR="00190658" w:rsidRDefault="005C1088">
      <w:pPr>
        <w:pStyle w:val="ListParagraph"/>
        <w:numPr>
          <w:ilvl w:val="1"/>
          <w:numId w:val="7"/>
        </w:numPr>
        <w:tabs>
          <w:tab w:val="left" w:pos="1307"/>
          <w:tab w:val="left" w:pos="1308"/>
        </w:tabs>
        <w:spacing w:line="265" w:lineRule="exact"/>
        <w:ind w:left="1307" w:hanging="359"/>
        <w:rPr>
          <w:sz w:val="24"/>
        </w:rPr>
      </w:pPr>
      <w:r>
        <w:rPr>
          <w:spacing w:val="-1"/>
          <w:sz w:val="24"/>
        </w:rPr>
        <w:t>If no site</w:t>
      </w:r>
      <w:r>
        <w:rPr>
          <w:sz w:val="24"/>
        </w:rPr>
        <w:t xml:space="preserve"> </w:t>
      </w:r>
      <w:r>
        <w:rPr>
          <w:spacing w:val="-1"/>
          <w:sz w:val="24"/>
        </w:rPr>
        <w:t>is</w:t>
      </w:r>
      <w:r>
        <w:rPr>
          <w:spacing w:val="1"/>
          <w:sz w:val="24"/>
        </w:rPr>
        <w:t xml:space="preserve"> </w:t>
      </w:r>
      <w:r>
        <w:rPr>
          <w:spacing w:val="-1"/>
          <w:sz w:val="24"/>
        </w:rPr>
        <w:t>specified,</w:t>
      </w:r>
      <w:r>
        <w:rPr>
          <w:sz w:val="24"/>
        </w:rPr>
        <w:t xml:space="preserve"> use</w:t>
      </w:r>
      <w:r>
        <w:rPr>
          <w:spacing w:val="-2"/>
          <w:sz w:val="24"/>
        </w:rPr>
        <w:t xml:space="preserve"> </w:t>
      </w:r>
      <w:r>
        <w:rPr>
          <w:b/>
          <w:sz w:val="24"/>
        </w:rPr>
        <w:t>code C77.9</w:t>
      </w:r>
      <w:r>
        <w:rPr>
          <w:sz w:val="24"/>
        </w:rPr>
        <w:t>, lymph</w:t>
      </w:r>
      <w:r>
        <w:rPr>
          <w:spacing w:val="-1"/>
          <w:sz w:val="24"/>
        </w:rPr>
        <w:t xml:space="preserve"> </w:t>
      </w:r>
      <w:r>
        <w:rPr>
          <w:sz w:val="24"/>
        </w:rPr>
        <w:t>nodes</w:t>
      </w:r>
      <w:r>
        <w:rPr>
          <w:spacing w:val="-35"/>
          <w:sz w:val="24"/>
        </w:rPr>
        <w:t xml:space="preserve"> </w:t>
      </w:r>
      <w:proofErr w:type="gramStart"/>
      <w:r>
        <w:rPr>
          <w:sz w:val="24"/>
        </w:rPr>
        <w:t>NOS</w:t>
      </w:r>
      <w:proofErr w:type="gramEnd"/>
    </w:p>
    <w:p w14:paraId="13F7E0FA" w14:textId="77777777" w:rsidR="00190658" w:rsidRDefault="005C1088">
      <w:pPr>
        <w:pStyle w:val="ListParagraph"/>
        <w:numPr>
          <w:ilvl w:val="1"/>
          <w:numId w:val="7"/>
        </w:numPr>
        <w:tabs>
          <w:tab w:val="left" w:pos="1310"/>
        </w:tabs>
        <w:ind w:right="372" w:hanging="360"/>
        <w:jc w:val="both"/>
        <w:rPr>
          <w:sz w:val="24"/>
        </w:rPr>
      </w:pPr>
      <w:r>
        <w:rPr>
          <w:sz w:val="24"/>
        </w:rPr>
        <w:t>If origin of a lymphoma is unknown but is suggested by the histology code in ICD-</w:t>
      </w:r>
      <w:r>
        <w:rPr>
          <w:spacing w:val="-58"/>
          <w:sz w:val="24"/>
        </w:rPr>
        <w:t xml:space="preserve"> </w:t>
      </w:r>
      <w:r>
        <w:rPr>
          <w:sz w:val="24"/>
        </w:rPr>
        <w:t>O-3, code to the suggested site. Example: 9689/3 Splenic marginal zone B-cell</w:t>
      </w:r>
      <w:r>
        <w:rPr>
          <w:spacing w:val="1"/>
          <w:sz w:val="24"/>
        </w:rPr>
        <w:t xml:space="preserve"> </w:t>
      </w:r>
      <w:r>
        <w:rPr>
          <w:sz w:val="24"/>
        </w:rPr>
        <w:t>lymphoma</w:t>
      </w:r>
      <w:r>
        <w:rPr>
          <w:spacing w:val="-1"/>
          <w:sz w:val="24"/>
        </w:rPr>
        <w:t xml:space="preserve"> </w:t>
      </w:r>
      <w:r>
        <w:rPr>
          <w:sz w:val="24"/>
        </w:rPr>
        <w:t>(</w:t>
      </w:r>
      <w:r>
        <w:rPr>
          <w:b/>
          <w:sz w:val="24"/>
        </w:rPr>
        <w:t>C42.2</w:t>
      </w:r>
      <w:r>
        <w:rPr>
          <w:sz w:val="24"/>
        </w:rPr>
        <w:t>)</w:t>
      </w:r>
    </w:p>
    <w:p w14:paraId="277E8F2B" w14:textId="3925B44A" w:rsidR="00190658" w:rsidRDefault="005C1088">
      <w:pPr>
        <w:pStyle w:val="ListParagraph"/>
        <w:numPr>
          <w:ilvl w:val="1"/>
          <w:numId w:val="7"/>
        </w:numPr>
        <w:tabs>
          <w:tab w:val="left" w:pos="1308"/>
        </w:tabs>
        <w:spacing w:before="4" w:line="269" w:lineRule="exact"/>
        <w:ind w:left="1307" w:hanging="359"/>
        <w:jc w:val="both"/>
        <w:rPr>
          <w:b/>
          <w:sz w:val="24"/>
        </w:rPr>
      </w:pPr>
      <w:r>
        <w:rPr>
          <w:sz w:val="24"/>
        </w:rPr>
        <w:t>If</w:t>
      </w:r>
      <w:r>
        <w:rPr>
          <w:spacing w:val="-4"/>
          <w:sz w:val="24"/>
        </w:rPr>
        <w:t xml:space="preserve"> </w:t>
      </w:r>
      <w:r>
        <w:rPr>
          <w:sz w:val="24"/>
        </w:rPr>
        <w:t>an</w:t>
      </w:r>
      <w:r>
        <w:rPr>
          <w:spacing w:val="-3"/>
          <w:sz w:val="24"/>
        </w:rPr>
        <w:t xml:space="preserve"> </w:t>
      </w:r>
      <w:r w:rsidR="00B36453">
        <w:rPr>
          <w:sz w:val="24"/>
        </w:rPr>
        <w:t>extra nodal</w:t>
      </w:r>
      <w:r>
        <w:rPr>
          <w:spacing w:val="-3"/>
          <w:sz w:val="24"/>
        </w:rPr>
        <w:t xml:space="preserve"> </w:t>
      </w:r>
      <w:r>
        <w:rPr>
          <w:sz w:val="24"/>
        </w:rPr>
        <w:t>site</w:t>
      </w:r>
      <w:r>
        <w:rPr>
          <w:spacing w:val="-2"/>
          <w:sz w:val="24"/>
        </w:rPr>
        <w:t xml:space="preserve"> </w:t>
      </w:r>
      <w:r>
        <w:rPr>
          <w:sz w:val="24"/>
        </w:rPr>
        <w:t>is</w:t>
      </w:r>
      <w:r>
        <w:rPr>
          <w:spacing w:val="-2"/>
          <w:sz w:val="24"/>
        </w:rPr>
        <w:t xml:space="preserve"> </w:t>
      </w:r>
      <w:r>
        <w:rPr>
          <w:sz w:val="24"/>
        </w:rPr>
        <w:t>suspected</w:t>
      </w:r>
      <w:r>
        <w:rPr>
          <w:spacing w:val="-2"/>
          <w:sz w:val="24"/>
        </w:rPr>
        <w:t xml:space="preserve"> </w:t>
      </w:r>
      <w:r>
        <w:rPr>
          <w:sz w:val="24"/>
        </w:rPr>
        <w:t>but</w:t>
      </w:r>
      <w:r>
        <w:rPr>
          <w:spacing w:val="-3"/>
          <w:sz w:val="24"/>
        </w:rPr>
        <w:t xml:space="preserve"> </w:t>
      </w:r>
      <w:r>
        <w:rPr>
          <w:sz w:val="24"/>
        </w:rPr>
        <w:t>is</w:t>
      </w:r>
      <w:r>
        <w:rPr>
          <w:spacing w:val="-2"/>
          <w:sz w:val="24"/>
        </w:rPr>
        <w:t xml:space="preserve"> </w:t>
      </w:r>
      <w:r>
        <w:rPr>
          <w:sz w:val="24"/>
        </w:rPr>
        <w:t>unknown,</w:t>
      </w:r>
      <w:r>
        <w:rPr>
          <w:spacing w:val="-2"/>
          <w:sz w:val="24"/>
        </w:rPr>
        <w:t xml:space="preserve"> </w:t>
      </w:r>
      <w:r>
        <w:rPr>
          <w:sz w:val="24"/>
        </w:rPr>
        <w:t>code</w:t>
      </w:r>
      <w:r>
        <w:rPr>
          <w:spacing w:val="-3"/>
          <w:sz w:val="24"/>
        </w:rPr>
        <w:t xml:space="preserve"> </w:t>
      </w:r>
      <w:r>
        <w:rPr>
          <w:sz w:val="24"/>
        </w:rPr>
        <w:t>to</w:t>
      </w:r>
      <w:r>
        <w:rPr>
          <w:spacing w:val="5"/>
          <w:sz w:val="24"/>
        </w:rPr>
        <w:t xml:space="preserve"> </w:t>
      </w:r>
      <w:r>
        <w:rPr>
          <w:b/>
          <w:sz w:val="24"/>
        </w:rPr>
        <w:t>C80.9</w:t>
      </w:r>
    </w:p>
    <w:p w14:paraId="3D472EE0" w14:textId="77777777" w:rsidR="00190658" w:rsidRDefault="005C1088">
      <w:pPr>
        <w:pStyle w:val="ListParagraph"/>
        <w:numPr>
          <w:ilvl w:val="1"/>
          <w:numId w:val="7"/>
        </w:numPr>
        <w:tabs>
          <w:tab w:val="left" w:pos="1308"/>
        </w:tabs>
        <w:spacing w:line="269" w:lineRule="exact"/>
        <w:ind w:left="1307" w:hanging="359"/>
        <w:jc w:val="both"/>
        <w:rPr>
          <w:sz w:val="24"/>
        </w:rPr>
      </w:pPr>
      <w:r>
        <w:rPr>
          <w:spacing w:val="-4"/>
          <w:sz w:val="24"/>
        </w:rPr>
        <w:t>Do</w:t>
      </w:r>
      <w:r>
        <w:rPr>
          <w:spacing w:val="-5"/>
          <w:sz w:val="24"/>
        </w:rPr>
        <w:t xml:space="preserve"> </w:t>
      </w:r>
      <w:r>
        <w:rPr>
          <w:spacing w:val="-4"/>
          <w:sz w:val="24"/>
        </w:rPr>
        <w:t>not</w:t>
      </w:r>
      <w:r>
        <w:rPr>
          <w:spacing w:val="-11"/>
          <w:sz w:val="24"/>
        </w:rPr>
        <w:t xml:space="preserve"> </w:t>
      </w:r>
      <w:r>
        <w:rPr>
          <w:spacing w:val="-4"/>
          <w:sz w:val="24"/>
        </w:rPr>
        <w:t>code</w:t>
      </w:r>
      <w:r>
        <w:rPr>
          <w:spacing w:val="-9"/>
          <w:sz w:val="24"/>
        </w:rPr>
        <w:t xml:space="preserve"> </w:t>
      </w:r>
      <w:r>
        <w:rPr>
          <w:spacing w:val="-4"/>
          <w:sz w:val="24"/>
        </w:rPr>
        <w:t>the</w:t>
      </w:r>
      <w:r>
        <w:rPr>
          <w:spacing w:val="-3"/>
          <w:sz w:val="24"/>
        </w:rPr>
        <w:t xml:space="preserve"> </w:t>
      </w:r>
      <w:r>
        <w:rPr>
          <w:spacing w:val="-4"/>
          <w:sz w:val="24"/>
        </w:rPr>
        <w:t>site</w:t>
      </w:r>
      <w:r>
        <w:rPr>
          <w:spacing w:val="-9"/>
          <w:sz w:val="24"/>
        </w:rPr>
        <w:t xml:space="preserve"> </w:t>
      </w:r>
      <w:r>
        <w:rPr>
          <w:spacing w:val="-4"/>
          <w:sz w:val="24"/>
        </w:rPr>
        <w:t>of</w:t>
      </w:r>
      <w:r>
        <w:rPr>
          <w:sz w:val="24"/>
        </w:rPr>
        <w:t xml:space="preserve"> </w:t>
      </w:r>
      <w:r>
        <w:rPr>
          <w:spacing w:val="-4"/>
          <w:sz w:val="24"/>
        </w:rPr>
        <w:t>the</w:t>
      </w:r>
      <w:r>
        <w:rPr>
          <w:spacing w:val="-9"/>
          <w:sz w:val="24"/>
        </w:rPr>
        <w:t xml:space="preserve"> </w:t>
      </w:r>
      <w:r>
        <w:rPr>
          <w:spacing w:val="-4"/>
          <w:sz w:val="24"/>
        </w:rPr>
        <w:t>biopsy</w:t>
      </w:r>
      <w:r>
        <w:rPr>
          <w:spacing w:val="-9"/>
          <w:sz w:val="24"/>
        </w:rPr>
        <w:t xml:space="preserve"> </w:t>
      </w:r>
      <w:r>
        <w:rPr>
          <w:spacing w:val="-4"/>
          <w:sz w:val="24"/>
        </w:rPr>
        <w:t>when</w:t>
      </w:r>
      <w:r>
        <w:rPr>
          <w:spacing w:val="-7"/>
          <w:sz w:val="24"/>
        </w:rPr>
        <w:t xml:space="preserve"> </w:t>
      </w:r>
      <w:r>
        <w:rPr>
          <w:spacing w:val="-4"/>
          <w:sz w:val="24"/>
        </w:rPr>
        <w:t>multiple</w:t>
      </w:r>
      <w:r>
        <w:rPr>
          <w:spacing w:val="-9"/>
          <w:sz w:val="24"/>
        </w:rPr>
        <w:t xml:space="preserve"> </w:t>
      </w:r>
      <w:r>
        <w:rPr>
          <w:spacing w:val="-4"/>
          <w:sz w:val="24"/>
        </w:rPr>
        <w:t>sites</w:t>
      </w:r>
      <w:r>
        <w:rPr>
          <w:spacing w:val="-9"/>
          <w:sz w:val="24"/>
        </w:rPr>
        <w:t xml:space="preserve"> </w:t>
      </w:r>
      <w:r>
        <w:rPr>
          <w:spacing w:val="-3"/>
          <w:sz w:val="24"/>
        </w:rPr>
        <w:t>are</w:t>
      </w:r>
      <w:r>
        <w:rPr>
          <w:spacing w:val="-4"/>
          <w:sz w:val="24"/>
        </w:rPr>
        <w:t xml:space="preserve"> </w:t>
      </w:r>
      <w:proofErr w:type="gramStart"/>
      <w:r>
        <w:rPr>
          <w:spacing w:val="-3"/>
          <w:sz w:val="24"/>
        </w:rPr>
        <w:t>involved</w:t>
      </w:r>
      <w:proofErr w:type="gramEnd"/>
    </w:p>
    <w:p w14:paraId="6EDE2170" w14:textId="77777777" w:rsidR="00190658" w:rsidRDefault="005C1088">
      <w:pPr>
        <w:pStyle w:val="ListParagraph"/>
        <w:numPr>
          <w:ilvl w:val="1"/>
          <w:numId w:val="7"/>
        </w:numPr>
        <w:tabs>
          <w:tab w:val="left" w:pos="1308"/>
        </w:tabs>
        <w:ind w:right="402" w:hanging="360"/>
        <w:jc w:val="both"/>
        <w:rPr>
          <w:sz w:val="24"/>
        </w:rPr>
      </w:pPr>
      <w:r>
        <w:rPr>
          <w:sz w:val="24"/>
        </w:rPr>
        <w:t>When coding a disseminated lymphoma and the originating site is unknown, code</w:t>
      </w:r>
      <w:r>
        <w:rPr>
          <w:spacing w:val="1"/>
          <w:sz w:val="24"/>
        </w:rPr>
        <w:t xml:space="preserve"> </w:t>
      </w:r>
      <w:r>
        <w:rPr>
          <w:sz w:val="24"/>
        </w:rPr>
        <w:t>to</w:t>
      </w:r>
      <w:r>
        <w:rPr>
          <w:spacing w:val="-2"/>
          <w:sz w:val="24"/>
        </w:rPr>
        <w:t xml:space="preserve"> </w:t>
      </w:r>
      <w:r>
        <w:rPr>
          <w:sz w:val="24"/>
        </w:rPr>
        <w:t>unknown</w:t>
      </w:r>
      <w:r>
        <w:rPr>
          <w:spacing w:val="-1"/>
          <w:sz w:val="24"/>
        </w:rPr>
        <w:t xml:space="preserve"> </w:t>
      </w:r>
      <w:r>
        <w:rPr>
          <w:sz w:val="24"/>
        </w:rPr>
        <w:t>primary site -</w:t>
      </w:r>
      <w:r>
        <w:rPr>
          <w:spacing w:val="-3"/>
          <w:sz w:val="24"/>
        </w:rPr>
        <w:t xml:space="preserve"> </w:t>
      </w:r>
      <w:r>
        <w:rPr>
          <w:sz w:val="24"/>
        </w:rPr>
        <w:t>C80.9</w:t>
      </w:r>
    </w:p>
    <w:p w14:paraId="5AB5AC43" w14:textId="77777777" w:rsidR="00190658" w:rsidRDefault="005C1088">
      <w:pPr>
        <w:pStyle w:val="BodyText"/>
        <w:ind w:left="1343" w:right="760" w:hanging="48"/>
        <w:jc w:val="both"/>
      </w:pPr>
      <w:r>
        <w:rPr>
          <w:b/>
          <w:spacing w:val="-7"/>
        </w:rPr>
        <w:t>Example:</w:t>
      </w:r>
      <w:r>
        <w:rPr>
          <w:b/>
          <w:spacing w:val="-15"/>
        </w:rPr>
        <w:t xml:space="preserve"> </w:t>
      </w:r>
      <w:r>
        <w:rPr>
          <w:spacing w:val="-7"/>
        </w:rPr>
        <w:t>Malignant</w:t>
      </w:r>
      <w:r>
        <w:rPr>
          <w:spacing w:val="-15"/>
        </w:rPr>
        <w:t xml:space="preserve"> </w:t>
      </w:r>
      <w:r>
        <w:rPr>
          <w:spacing w:val="-6"/>
        </w:rPr>
        <w:t>pleural</w:t>
      </w:r>
      <w:r>
        <w:rPr>
          <w:spacing w:val="-14"/>
        </w:rPr>
        <w:t xml:space="preserve"> </w:t>
      </w:r>
      <w:r>
        <w:rPr>
          <w:spacing w:val="-6"/>
        </w:rPr>
        <w:t>effusion</w:t>
      </w:r>
      <w:r>
        <w:rPr>
          <w:spacing w:val="-15"/>
        </w:rPr>
        <w:t xml:space="preserve"> </w:t>
      </w:r>
      <w:r>
        <w:rPr>
          <w:spacing w:val="-6"/>
        </w:rPr>
        <w:t>positive</w:t>
      </w:r>
      <w:r>
        <w:rPr>
          <w:spacing w:val="-16"/>
        </w:rPr>
        <w:t xml:space="preserve"> </w:t>
      </w:r>
      <w:r>
        <w:rPr>
          <w:spacing w:val="-6"/>
        </w:rPr>
        <w:t>for</w:t>
      </w:r>
      <w:r>
        <w:rPr>
          <w:spacing w:val="-10"/>
        </w:rPr>
        <w:t xml:space="preserve"> </w:t>
      </w:r>
      <w:r>
        <w:rPr>
          <w:spacing w:val="-6"/>
        </w:rPr>
        <w:t>malignant</w:t>
      </w:r>
      <w:r>
        <w:rPr>
          <w:spacing w:val="-15"/>
        </w:rPr>
        <w:t xml:space="preserve"> </w:t>
      </w:r>
      <w:r>
        <w:rPr>
          <w:spacing w:val="-6"/>
        </w:rPr>
        <w:t>lymphoma</w:t>
      </w:r>
      <w:r>
        <w:rPr>
          <w:spacing w:val="-14"/>
        </w:rPr>
        <w:t xml:space="preserve"> </w:t>
      </w:r>
      <w:r>
        <w:rPr>
          <w:spacing w:val="-6"/>
        </w:rPr>
        <w:t>and</w:t>
      </w:r>
      <w:r>
        <w:rPr>
          <w:spacing w:val="-9"/>
        </w:rPr>
        <w:t xml:space="preserve"> </w:t>
      </w:r>
      <w:r>
        <w:rPr>
          <w:spacing w:val="-6"/>
        </w:rPr>
        <w:t>no</w:t>
      </w:r>
      <w:r>
        <w:rPr>
          <w:spacing w:val="-8"/>
        </w:rPr>
        <w:t xml:space="preserve"> </w:t>
      </w:r>
      <w:r>
        <w:rPr>
          <w:spacing w:val="-6"/>
        </w:rPr>
        <w:t>tissue</w:t>
      </w:r>
      <w:r>
        <w:rPr>
          <w:spacing w:val="-57"/>
        </w:rPr>
        <w:t xml:space="preserve"> </w:t>
      </w:r>
      <w:r>
        <w:t>masses</w:t>
      </w:r>
      <w:r>
        <w:rPr>
          <w:spacing w:val="-15"/>
        </w:rPr>
        <w:t xml:space="preserve"> </w:t>
      </w:r>
      <w:r>
        <w:t>identified</w:t>
      </w:r>
    </w:p>
    <w:p w14:paraId="069E79CF" w14:textId="77777777" w:rsidR="00190658" w:rsidRDefault="005C1088">
      <w:pPr>
        <w:pStyle w:val="ListParagraph"/>
        <w:numPr>
          <w:ilvl w:val="1"/>
          <w:numId w:val="7"/>
        </w:numPr>
        <w:tabs>
          <w:tab w:val="left" w:pos="1310"/>
        </w:tabs>
        <w:ind w:right="373" w:hanging="360"/>
        <w:jc w:val="both"/>
        <w:rPr>
          <w:sz w:val="24"/>
        </w:rPr>
      </w:pPr>
      <w:r>
        <w:rPr>
          <w:spacing w:val="-1"/>
          <w:sz w:val="24"/>
        </w:rPr>
        <w:t>Code</w:t>
      </w:r>
      <w:r>
        <w:rPr>
          <w:spacing w:val="-11"/>
          <w:sz w:val="24"/>
        </w:rPr>
        <w:t xml:space="preserve"> </w:t>
      </w:r>
      <w:r>
        <w:rPr>
          <w:spacing w:val="-1"/>
          <w:sz w:val="24"/>
        </w:rPr>
        <w:t>C77.9</w:t>
      </w:r>
      <w:r>
        <w:rPr>
          <w:spacing w:val="-11"/>
          <w:sz w:val="24"/>
        </w:rPr>
        <w:t xml:space="preserve"> </w:t>
      </w:r>
      <w:r>
        <w:rPr>
          <w:spacing w:val="-1"/>
          <w:sz w:val="24"/>
        </w:rPr>
        <w:t>when</w:t>
      </w:r>
      <w:r>
        <w:rPr>
          <w:spacing w:val="-12"/>
          <w:sz w:val="24"/>
        </w:rPr>
        <w:t xml:space="preserve"> </w:t>
      </w:r>
      <w:r>
        <w:rPr>
          <w:spacing w:val="-1"/>
          <w:sz w:val="24"/>
        </w:rPr>
        <w:t>a</w:t>
      </w:r>
      <w:r>
        <w:rPr>
          <w:spacing w:val="-10"/>
          <w:sz w:val="24"/>
        </w:rPr>
        <w:t xml:space="preserve"> </w:t>
      </w:r>
      <w:r>
        <w:rPr>
          <w:spacing w:val="-1"/>
          <w:sz w:val="24"/>
        </w:rPr>
        <w:t>mass</w:t>
      </w:r>
      <w:r>
        <w:rPr>
          <w:spacing w:val="-10"/>
          <w:sz w:val="24"/>
        </w:rPr>
        <w:t xml:space="preserve"> </w:t>
      </w:r>
      <w:r>
        <w:rPr>
          <w:spacing w:val="-1"/>
          <w:sz w:val="24"/>
        </w:rPr>
        <w:t>is</w:t>
      </w:r>
      <w:r>
        <w:rPr>
          <w:spacing w:val="-10"/>
          <w:sz w:val="24"/>
        </w:rPr>
        <w:t xml:space="preserve"> </w:t>
      </w:r>
      <w:r>
        <w:rPr>
          <w:spacing w:val="-1"/>
          <w:sz w:val="24"/>
        </w:rPr>
        <w:t>identified</w:t>
      </w:r>
      <w:r>
        <w:rPr>
          <w:spacing w:val="-13"/>
          <w:sz w:val="24"/>
        </w:rPr>
        <w:t xml:space="preserve"> </w:t>
      </w:r>
      <w:r>
        <w:rPr>
          <w:spacing w:val="-1"/>
          <w:sz w:val="24"/>
        </w:rPr>
        <w:t>as</w:t>
      </w:r>
      <w:r>
        <w:rPr>
          <w:spacing w:val="-13"/>
          <w:sz w:val="24"/>
        </w:rPr>
        <w:t xml:space="preserve"> </w:t>
      </w:r>
      <w:r>
        <w:rPr>
          <w:spacing w:val="-1"/>
          <w:sz w:val="24"/>
        </w:rPr>
        <w:t>“retroperitoneal,”</w:t>
      </w:r>
      <w:r>
        <w:rPr>
          <w:spacing w:val="-11"/>
          <w:sz w:val="24"/>
        </w:rPr>
        <w:t xml:space="preserve"> </w:t>
      </w:r>
      <w:r>
        <w:rPr>
          <w:sz w:val="24"/>
        </w:rPr>
        <w:t>“inguinal,”</w:t>
      </w:r>
      <w:r>
        <w:rPr>
          <w:spacing w:val="-11"/>
          <w:sz w:val="24"/>
        </w:rPr>
        <w:t xml:space="preserve"> </w:t>
      </w:r>
      <w:r>
        <w:rPr>
          <w:sz w:val="24"/>
        </w:rPr>
        <w:t>“mediastinal,”</w:t>
      </w:r>
      <w:r>
        <w:rPr>
          <w:spacing w:val="-57"/>
          <w:sz w:val="24"/>
        </w:rPr>
        <w:t xml:space="preserve"> </w:t>
      </w:r>
      <w:r>
        <w:rPr>
          <w:sz w:val="24"/>
        </w:rPr>
        <w:t>or</w:t>
      </w:r>
      <w:r>
        <w:rPr>
          <w:spacing w:val="-4"/>
          <w:sz w:val="24"/>
        </w:rPr>
        <w:t xml:space="preserve"> </w:t>
      </w:r>
      <w:r>
        <w:rPr>
          <w:sz w:val="24"/>
        </w:rPr>
        <w:t>“mesentery”</w:t>
      </w:r>
      <w:r>
        <w:rPr>
          <w:spacing w:val="-4"/>
          <w:sz w:val="24"/>
        </w:rPr>
        <w:t xml:space="preserve"> </w:t>
      </w:r>
      <w:r>
        <w:rPr>
          <w:sz w:val="24"/>
        </w:rPr>
        <w:t>and</w:t>
      </w:r>
      <w:r>
        <w:rPr>
          <w:spacing w:val="-4"/>
          <w:sz w:val="24"/>
        </w:rPr>
        <w:t xml:space="preserve"> </w:t>
      </w:r>
      <w:r>
        <w:rPr>
          <w:sz w:val="24"/>
        </w:rPr>
        <w:t>there</w:t>
      </w:r>
      <w:r>
        <w:rPr>
          <w:spacing w:val="-4"/>
          <w:sz w:val="24"/>
        </w:rPr>
        <w:t xml:space="preserve"> </w:t>
      </w:r>
      <w:r>
        <w:rPr>
          <w:sz w:val="24"/>
        </w:rPr>
        <w:t>is</w:t>
      </w:r>
      <w:r>
        <w:rPr>
          <w:spacing w:val="-2"/>
          <w:sz w:val="24"/>
        </w:rPr>
        <w:t xml:space="preserve"> </w:t>
      </w:r>
      <w:r>
        <w:rPr>
          <w:sz w:val="24"/>
        </w:rPr>
        <w:t>no</w:t>
      </w:r>
      <w:r>
        <w:rPr>
          <w:spacing w:val="-3"/>
          <w:sz w:val="24"/>
        </w:rPr>
        <w:t xml:space="preserve"> </w:t>
      </w:r>
      <w:r>
        <w:rPr>
          <w:sz w:val="24"/>
        </w:rPr>
        <w:t>definitive</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indicate</w:t>
      </w:r>
      <w:r>
        <w:rPr>
          <w:spacing w:val="-3"/>
          <w:sz w:val="24"/>
        </w:rPr>
        <w:t xml:space="preserve"> </w:t>
      </w:r>
      <w:r>
        <w:rPr>
          <w:sz w:val="24"/>
        </w:rPr>
        <w:t>tissue(s)</w:t>
      </w:r>
      <w:r>
        <w:rPr>
          <w:spacing w:val="-2"/>
          <w:sz w:val="24"/>
        </w:rPr>
        <w:t xml:space="preserve"> </w:t>
      </w:r>
      <w:proofErr w:type="gramStart"/>
      <w:r>
        <w:rPr>
          <w:sz w:val="24"/>
        </w:rPr>
        <w:t>involved</w:t>
      </w:r>
      <w:proofErr w:type="gramEnd"/>
    </w:p>
    <w:p w14:paraId="08B3AA28" w14:textId="77777777" w:rsidR="00190658" w:rsidRDefault="005C1088">
      <w:pPr>
        <w:spacing w:before="172"/>
        <w:ind w:left="517" w:right="859"/>
        <w:rPr>
          <w:b/>
          <w:sz w:val="24"/>
        </w:rPr>
      </w:pPr>
      <w:r>
        <w:rPr>
          <w:b/>
          <w:sz w:val="24"/>
        </w:rPr>
        <w:t>ICD-O-3 Rule D provides additional information on coding the primary site for</w:t>
      </w:r>
      <w:r>
        <w:rPr>
          <w:b/>
          <w:spacing w:val="-58"/>
          <w:sz w:val="24"/>
        </w:rPr>
        <w:t xml:space="preserve"> </w:t>
      </w:r>
      <w:r>
        <w:rPr>
          <w:b/>
          <w:sz w:val="24"/>
        </w:rPr>
        <w:t>lymphomas.</w:t>
      </w:r>
    </w:p>
    <w:p w14:paraId="6F937D98" w14:textId="77777777" w:rsidR="00190658" w:rsidRDefault="00190658">
      <w:pPr>
        <w:pStyle w:val="BodyText"/>
        <w:rPr>
          <w:b/>
          <w:sz w:val="26"/>
        </w:rPr>
      </w:pPr>
    </w:p>
    <w:p w14:paraId="084631D9" w14:textId="77777777" w:rsidR="00190658" w:rsidRDefault="00190658">
      <w:pPr>
        <w:pStyle w:val="BodyText"/>
        <w:rPr>
          <w:b/>
          <w:sz w:val="26"/>
        </w:rPr>
      </w:pPr>
    </w:p>
    <w:p w14:paraId="07F30E9A" w14:textId="77777777" w:rsidR="00190658" w:rsidRDefault="005C1088">
      <w:pPr>
        <w:pStyle w:val="Heading2"/>
        <w:spacing w:before="215"/>
        <w:ind w:left="517"/>
      </w:pPr>
      <w:bookmarkStart w:id="380" w:name="Histologic_Type"/>
      <w:bookmarkEnd w:id="380"/>
      <w:r>
        <w:rPr>
          <w:color w:val="808080"/>
        </w:rPr>
        <w:t>Histologic</w:t>
      </w:r>
      <w:r>
        <w:rPr>
          <w:color w:val="808080"/>
          <w:spacing w:val="-7"/>
        </w:rPr>
        <w:t xml:space="preserve"> </w:t>
      </w:r>
      <w:r>
        <w:rPr>
          <w:color w:val="808080"/>
        </w:rPr>
        <w:t>Type</w:t>
      </w:r>
    </w:p>
    <w:p w14:paraId="1283E956" w14:textId="77777777" w:rsidR="00190658" w:rsidRDefault="005C1088">
      <w:pPr>
        <w:spacing w:before="122"/>
        <w:ind w:left="517"/>
        <w:rPr>
          <w:b/>
          <w:sz w:val="24"/>
        </w:rPr>
      </w:pPr>
      <w:bookmarkStart w:id="381" w:name="Tumors_Diagnosed_Prior_to_2007"/>
      <w:bookmarkEnd w:id="381"/>
      <w:r>
        <w:rPr>
          <w:b/>
          <w:sz w:val="24"/>
        </w:rPr>
        <w:t>Tumors</w:t>
      </w:r>
      <w:r>
        <w:rPr>
          <w:b/>
          <w:spacing w:val="-3"/>
          <w:sz w:val="24"/>
        </w:rPr>
        <w:t xml:space="preserve"> </w:t>
      </w:r>
      <w:r>
        <w:rPr>
          <w:b/>
          <w:sz w:val="24"/>
        </w:rPr>
        <w:t>Diagnosed</w:t>
      </w:r>
      <w:r>
        <w:rPr>
          <w:b/>
          <w:spacing w:val="-3"/>
          <w:sz w:val="24"/>
        </w:rPr>
        <w:t xml:space="preserve"> </w:t>
      </w:r>
      <w:r>
        <w:rPr>
          <w:b/>
          <w:sz w:val="24"/>
        </w:rPr>
        <w:t>Prior</w:t>
      </w:r>
      <w:r>
        <w:rPr>
          <w:b/>
          <w:spacing w:val="-3"/>
          <w:sz w:val="24"/>
        </w:rPr>
        <w:t xml:space="preserve"> </w:t>
      </w:r>
      <w:r>
        <w:rPr>
          <w:b/>
          <w:sz w:val="24"/>
        </w:rPr>
        <w:t>to</w:t>
      </w:r>
      <w:r>
        <w:rPr>
          <w:b/>
          <w:spacing w:val="-3"/>
          <w:sz w:val="24"/>
        </w:rPr>
        <w:t xml:space="preserve"> </w:t>
      </w:r>
      <w:r>
        <w:rPr>
          <w:b/>
          <w:sz w:val="24"/>
        </w:rPr>
        <w:t>2007</w:t>
      </w:r>
    </w:p>
    <w:p w14:paraId="699B5557" w14:textId="77777777" w:rsidR="00190658" w:rsidRDefault="00190658">
      <w:pPr>
        <w:pStyle w:val="BodyText"/>
        <w:spacing w:before="7"/>
        <w:rPr>
          <w:b/>
          <w:sz w:val="28"/>
        </w:rPr>
      </w:pPr>
    </w:p>
    <w:p w14:paraId="0725E74A" w14:textId="77777777" w:rsidR="00190658" w:rsidRDefault="005C1088">
      <w:pPr>
        <w:pStyle w:val="ListParagraph"/>
        <w:numPr>
          <w:ilvl w:val="1"/>
          <w:numId w:val="7"/>
        </w:numPr>
        <w:tabs>
          <w:tab w:val="left" w:pos="1307"/>
          <w:tab w:val="left" w:pos="1308"/>
        </w:tabs>
        <w:ind w:right="452" w:hanging="360"/>
        <w:rPr>
          <w:sz w:val="24"/>
        </w:rPr>
      </w:pPr>
      <w:r>
        <w:rPr>
          <w:spacing w:val="-6"/>
          <w:sz w:val="24"/>
        </w:rPr>
        <w:t>ICD-O-3</w:t>
      </w:r>
      <w:r>
        <w:rPr>
          <w:spacing w:val="-15"/>
          <w:sz w:val="24"/>
        </w:rPr>
        <w:t xml:space="preserve"> </w:t>
      </w:r>
      <w:r>
        <w:rPr>
          <w:spacing w:val="-6"/>
          <w:sz w:val="24"/>
        </w:rPr>
        <w:t>identifies</w:t>
      </w:r>
      <w:r>
        <w:rPr>
          <w:spacing w:val="-14"/>
          <w:sz w:val="24"/>
        </w:rPr>
        <w:t xml:space="preserve"> </w:t>
      </w:r>
      <w:r>
        <w:rPr>
          <w:spacing w:val="-6"/>
          <w:sz w:val="24"/>
        </w:rPr>
        <w:t>the</w:t>
      </w:r>
      <w:r>
        <w:rPr>
          <w:spacing w:val="-9"/>
          <w:sz w:val="24"/>
        </w:rPr>
        <w:t xml:space="preserve"> </w:t>
      </w:r>
      <w:r>
        <w:rPr>
          <w:spacing w:val="-6"/>
          <w:sz w:val="24"/>
        </w:rPr>
        <w:t>morphology</w:t>
      </w:r>
      <w:r>
        <w:rPr>
          <w:spacing w:val="-11"/>
          <w:sz w:val="24"/>
        </w:rPr>
        <w:t xml:space="preserve"> </w:t>
      </w:r>
      <w:r>
        <w:rPr>
          <w:spacing w:val="-6"/>
          <w:sz w:val="24"/>
        </w:rPr>
        <w:t>codes</w:t>
      </w:r>
      <w:r>
        <w:rPr>
          <w:spacing w:val="-13"/>
          <w:sz w:val="24"/>
        </w:rPr>
        <w:t xml:space="preserve"> </w:t>
      </w:r>
      <w:r>
        <w:rPr>
          <w:spacing w:val="-6"/>
          <w:sz w:val="24"/>
        </w:rPr>
        <w:t>with</w:t>
      </w:r>
      <w:r>
        <w:rPr>
          <w:spacing w:val="-10"/>
          <w:sz w:val="24"/>
        </w:rPr>
        <w:t xml:space="preserve"> </w:t>
      </w:r>
      <w:r>
        <w:rPr>
          <w:spacing w:val="-6"/>
          <w:sz w:val="24"/>
        </w:rPr>
        <w:t>an</w:t>
      </w:r>
      <w:r>
        <w:rPr>
          <w:spacing w:val="-9"/>
          <w:sz w:val="24"/>
        </w:rPr>
        <w:t xml:space="preserve"> </w:t>
      </w:r>
      <w:r>
        <w:rPr>
          <w:spacing w:val="-6"/>
          <w:sz w:val="24"/>
        </w:rPr>
        <w:t>“M”</w:t>
      </w:r>
      <w:r>
        <w:rPr>
          <w:spacing w:val="-7"/>
          <w:sz w:val="24"/>
        </w:rPr>
        <w:t xml:space="preserve"> </w:t>
      </w:r>
      <w:r>
        <w:rPr>
          <w:spacing w:val="-6"/>
          <w:sz w:val="24"/>
        </w:rPr>
        <w:t>preceding</w:t>
      </w:r>
      <w:r>
        <w:rPr>
          <w:spacing w:val="-14"/>
          <w:sz w:val="24"/>
        </w:rPr>
        <w:t xml:space="preserve"> </w:t>
      </w:r>
      <w:r>
        <w:rPr>
          <w:spacing w:val="-6"/>
          <w:sz w:val="24"/>
        </w:rPr>
        <w:t>the</w:t>
      </w:r>
      <w:r>
        <w:rPr>
          <w:spacing w:val="-11"/>
          <w:sz w:val="24"/>
        </w:rPr>
        <w:t xml:space="preserve"> </w:t>
      </w:r>
      <w:r>
        <w:rPr>
          <w:spacing w:val="-6"/>
          <w:sz w:val="24"/>
        </w:rPr>
        <w:t>code</w:t>
      </w:r>
      <w:r>
        <w:rPr>
          <w:spacing w:val="-14"/>
          <w:sz w:val="24"/>
        </w:rPr>
        <w:t xml:space="preserve"> </w:t>
      </w:r>
      <w:r>
        <w:rPr>
          <w:spacing w:val="-5"/>
          <w:sz w:val="24"/>
        </w:rPr>
        <w:t>number.</w:t>
      </w:r>
      <w:r>
        <w:rPr>
          <w:spacing w:val="-14"/>
          <w:sz w:val="24"/>
        </w:rPr>
        <w:t xml:space="preserve"> </w:t>
      </w:r>
      <w:r>
        <w:rPr>
          <w:spacing w:val="-5"/>
          <w:sz w:val="24"/>
        </w:rPr>
        <w:t>Do</w:t>
      </w:r>
      <w:r>
        <w:rPr>
          <w:spacing w:val="-57"/>
          <w:sz w:val="24"/>
        </w:rPr>
        <w:t xml:space="preserve"> </w:t>
      </w:r>
      <w:r>
        <w:rPr>
          <w:sz w:val="24"/>
        </w:rPr>
        <w:t>not</w:t>
      </w:r>
      <w:r>
        <w:rPr>
          <w:spacing w:val="-2"/>
          <w:sz w:val="24"/>
        </w:rPr>
        <w:t xml:space="preserve"> </w:t>
      </w:r>
      <w:r>
        <w:rPr>
          <w:sz w:val="24"/>
        </w:rPr>
        <w:t>record the</w:t>
      </w:r>
      <w:r>
        <w:rPr>
          <w:spacing w:val="-4"/>
          <w:sz w:val="24"/>
        </w:rPr>
        <w:t xml:space="preserve"> </w:t>
      </w:r>
      <w:r>
        <w:rPr>
          <w:sz w:val="24"/>
        </w:rPr>
        <w:t>“</w:t>
      </w:r>
      <w:proofErr w:type="gramStart"/>
      <w:r>
        <w:rPr>
          <w:sz w:val="24"/>
        </w:rPr>
        <w:t>M”</w:t>
      </w:r>
      <w:proofErr w:type="gramEnd"/>
    </w:p>
    <w:p w14:paraId="5426BEF3" w14:textId="77777777" w:rsidR="00190658" w:rsidRDefault="005C1088">
      <w:pPr>
        <w:pStyle w:val="ListParagraph"/>
        <w:numPr>
          <w:ilvl w:val="1"/>
          <w:numId w:val="7"/>
        </w:numPr>
        <w:tabs>
          <w:tab w:val="left" w:pos="1307"/>
          <w:tab w:val="left" w:pos="1308"/>
        </w:tabs>
        <w:ind w:right="675" w:hanging="360"/>
        <w:rPr>
          <w:sz w:val="24"/>
        </w:rPr>
      </w:pPr>
      <w:r>
        <w:rPr>
          <w:spacing w:val="-7"/>
          <w:sz w:val="24"/>
        </w:rPr>
        <w:t>Record</w:t>
      </w:r>
      <w:r>
        <w:rPr>
          <w:spacing w:val="-15"/>
          <w:sz w:val="24"/>
        </w:rPr>
        <w:t xml:space="preserve"> </w:t>
      </w:r>
      <w:r>
        <w:rPr>
          <w:spacing w:val="-7"/>
          <w:sz w:val="24"/>
        </w:rPr>
        <w:t>histology</w:t>
      </w:r>
      <w:r>
        <w:rPr>
          <w:spacing w:val="-11"/>
          <w:sz w:val="24"/>
        </w:rPr>
        <w:t xml:space="preserve"> </w:t>
      </w:r>
      <w:r>
        <w:rPr>
          <w:spacing w:val="-6"/>
          <w:sz w:val="24"/>
        </w:rPr>
        <w:t>using</w:t>
      </w:r>
      <w:r>
        <w:rPr>
          <w:spacing w:val="-14"/>
          <w:sz w:val="24"/>
        </w:rPr>
        <w:t xml:space="preserve"> </w:t>
      </w:r>
      <w:r>
        <w:rPr>
          <w:spacing w:val="-6"/>
          <w:sz w:val="24"/>
        </w:rPr>
        <w:t>the</w:t>
      </w:r>
      <w:r>
        <w:rPr>
          <w:spacing w:val="-12"/>
          <w:sz w:val="24"/>
        </w:rPr>
        <w:t xml:space="preserve"> </w:t>
      </w:r>
      <w:r>
        <w:rPr>
          <w:spacing w:val="-6"/>
          <w:sz w:val="24"/>
        </w:rPr>
        <w:t>ICD-O-3</w:t>
      </w:r>
      <w:r>
        <w:rPr>
          <w:spacing w:val="-15"/>
          <w:sz w:val="24"/>
        </w:rPr>
        <w:t xml:space="preserve"> </w:t>
      </w:r>
      <w:r>
        <w:rPr>
          <w:spacing w:val="-6"/>
          <w:sz w:val="24"/>
        </w:rPr>
        <w:t>codes</w:t>
      </w:r>
      <w:r>
        <w:rPr>
          <w:spacing w:val="-11"/>
          <w:sz w:val="24"/>
        </w:rPr>
        <w:t xml:space="preserve"> </w:t>
      </w:r>
      <w:r>
        <w:rPr>
          <w:spacing w:val="-6"/>
          <w:sz w:val="24"/>
        </w:rPr>
        <w:t>in</w:t>
      </w:r>
      <w:r>
        <w:rPr>
          <w:spacing w:val="-8"/>
          <w:sz w:val="24"/>
        </w:rPr>
        <w:t xml:space="preserve"> </w:t>
      </w:r>
      <w:r>
        <w:rPr>
          <w:spacing w:val="-6"/>
          <w:sz w:val="24"/>
        </w:rPr>
        <w:t>the</w:t>
      </w:r>
      <w:r>
        <w:rPr>
          <w:spacing w:val="-12"/>
          <w:sz w:val="24"/>
        </w:rPr>
        <w:t xml:space="preserve"> </w:t>
      </w:r>
      <w:r>
        <w:rPr>
          <w:spacing w:val="-6"/>
          <w:sz w:val="24"/>
        </w:rPr>
        <w:t>Numeric</w:t>
      </w:r>
      <w:r>
        <w:rPr>
          <w:spacing w:val="-14"/>
          <w:sz w:val="24"/>
        </w:rPr>
        <w:t xml:space="preserve"> </w:t>
      </w:r>
      <w:r>
        <w:rPr>
          <w:spacing w:val="-6"/>
          <w:sz w:val="24"/>
        </w:rPr>
        <w:t>Lists/Morphology</w:t>
      </w:r>
      <w:r>
        <w:rPr>
          <w:spacing w:val="-14"/>
          <w:sz w:val="24"/>
        </w:rPr>
        <w:t xml:space="preserve"> </w:t>
      </w:r>
      <w:r>
        <w:rPr>
          <w:spacing w:val="-6"/>
          <w:sz w:val="24"/>
        </w:rPr>
        <w:t>section</w:t>
      </w:r>
      <w:r>
        <w:rPr>
          <w:spacing w:val="-57"/>
          <w:sz w:val="24"/>
        </w:rPr>
        <w:t xml:space="preserve"> </w:t>
      </w:r>
      <w:r>
        <w:rPr>
          <w:sz w:val="24"/>
        </w:rPr>
        <w:t>(ICD-O-3,</w:t>
      </w:r>
      <w:r>
        <w:rPr>
          <w:spacing w:val="-3"/>
          <w:sz w:val="24"/>
        </w:rPr>
        <w:t xml:space="preserve"> </w:t>
      </w:r>
      <w:r>
        <w:rPr>
          <w:sz w:val="24"/>
        </w:rPr>
        <w:t>pp.</w:t>
      </w:r>
      <w:r>
        <w:rPr>
          <w:spacing w:val="-12"/>
          <w:sz w:val="24"/>
        </w:rPr>
        <w:t xml:space="preserve"> </w:t>
      </w:r>
      <w:r>
        <w:rPr>
          <w:sz w:val="24"/>
        </w:rPr>
        <w:t>69–104)</w:t>
      </w:r>
      <w:r>
        <w:rPr>
          <w:spacing w:val="-3"/>
          <w:sz w:val="24"/>
        </w:rPr>
        <w:t xml:space="preserve"> </w:t>
      </w:r>
      <w:r>
        <w:rPr>
          <w:sz w:val="24"/>
        </w:rPr>
        <w:t>and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Alphabetic</w:t>
      </w:r>
      <w:r>
        <w:rPr>
          <w:spacing w:val="-2"/>
          <w:sz w:val="24"/>
        </w:rPr>
        <w:t xml:space="preserve"> </w:t>
      </w:r>
      <w:r>
        <w:rPr>
          <w:sz w:val="24"/>
        </w:rPr>
        <w:t>Index</w:t>
      </w:r>
      <w:r>
        <w:rPr>
          <w:spacing w:val="-6"/>
          <w:sz w:val="24"/>
        </w:rPr>
        <w:t xml:space="preserve"> </w:t>
      </w:r>
      <w:r>
        <w:rPr>
          <w:sz w:val="24"/>
        </w:rPr>
        <w:t>(ICD-O-3,</w:t>
      </w:r>
      <w:r>
        <w:rPr>
          <w:spacing w:val="-2"/>
          <w:sz w:val="24"/>
        </w:rPr>
        <w:t xml:space="preserve"> </w:t>
      </w:r>
      <w:r>
        <w:rPr>
          <w:sz w:val="24"/>
        </w:rPr>
        <w:t>pp.</w:t>
      </w:r>
      <w:r>
        <w:rPr>
          <w:spacing w:val="-14"/>
          <w:sz w:val="24"/>
        </w:rPr>
        <w:t xml:space="preserve"> </w:t>
      </w:r>
      <w:r>
        <w:rPr>
          <w:sz w:val="24"/>
        </w:rPr>
        <w:t>105–218)</w:t>
      </w:r>
    </w:p>
    <w:p w14:paraId="6D784B8A" w14:textId="77777777" w:rsidR="00190658" w:rsidRDefault="005C1088">
      <w:pPr>
        <w:pStyle w:val="ListParagraph"/>
        <w:numPr>
          <w:ilvl w:val="1"/>
          <w:numId w:val="7"/>
        </w:numPr>
        <w:tabs>
          <w:tab w:val="left" w:pos="1307"/>
          <w:tab w:val="left" w:pos="1308"/>
        </w:tabs>
        <w:ind w:left="1307" w:hanging="359"/>
        <w:rPr>
          <w:sz w:val="24"/>
        </w:rPr>
      </w:pPr>
      <w:r>
        <w:rPr>
          <w:sz w:val="24"/>
        </w:rPr>
        <w:t>Follow</w:t>
      </w:r>
      <w:r>
        <w:rPr>
          <w:spacing w:val="-9"/>
          <w:sz w:val="24"/>
        </w:rPr>
        <w:t xml:space="preserve"> </w:t>
      </w:r>
      <w:r>
        <w:rPr>
          <w:sz w:val="24"/>
        </w:rPr>
        <w:t>the</w:t>
      </w:r>
      <w:r>
        <w:rPr>
          <w:spacing w:val="-3"/>
          <w:sz w:val="24"/>
        </w:rPr>
        <w:t xml:space="preserve"> </w:t>
      </w:r>
      <w:r>
        <w:rPr>
          <w:sz w:val="24"/>
        </w:rPr>
        <w:t>coding</w:t>
      </w:r>
      <w:r>
        <w:rPr>
          <w:spacing w:val="-4"/>
          <w:sz w:val="24"/>
        </w:rPr>
        <w:t xml:space="preserve"> </w:t>
      </w:r>
      <w:r>
        <w:rPr>
          <w:sz w:val="24"/>
        </w:rPr>
        <w:t>rules</w:t>
      </w:r>
      <w:r>
        <w:rPr>
          <w:spacing w:val="-2"/>
          <w:sz w:val="24"/>
        </w:rPr>
        <w:t xml:space="preserve"> </w:t>
      </w:r>
      <w:r>
        <w:rPr>
          <w:sz w:val="24"/>
        </w:rPr>
        <w:t>outlined</w:t>
      </w:r>
      <w:r>
        <w:rPr>
          <w:spacing w:val="-4"/>
          <w:sz w:val="24"/>
        </w:rPr>
        <w:t xml:space="preserve"> </w:t>
      </w:r>
      <w:r>
        <w:rPr>
          <w:sz w:val="24"/>
        </w:rPr>
        <w:t>on</w:t>
      </w:r>
      <w:r>
        <w:rPr>
          <w:spacing w:val="-4"/>
          <w:sz w:val="24"/>
        </w:rPr>
        <w:t xml:space="preserve"> </w:t>
      </w:r>
      <w:r>
        <w:rPr>
          <w:sz w:val="24"/>
        </w:rPr>
        <w:t>pages</w:t>
      </w:r>
      <w:r>
        <w:rPr>
          <w:spacing w:val="-3"/>
          <w:sz w:val="24"/>
        </w:rPr>
        <w:t xml:space="preserve"> </w:t>
      </w:r>
      <w:r>
        <w:rPr>
          <w:sz w:val="24"/>
        </w:rPr>
        <w:t>20</w:t>
      </w:r>
      <w:r>
        <w:rPr>
          <w:spacing w:val="-3"/>
          <w:sz w:val="24"/>
        </w:rPr>
        <w:t xml:space="preserve"> </w:t>
      </w:r>
      <w:r>
        <w:rPr>
          <w:sz w:val="24"/>
        </w:rPr>
        <w:t>through</w:t>
      </w:r>
      <w:r>
        <w:rPr>
          <w:spacing w:val="-4"/>
          <w:sz w:val="24"/>
        </w:rPr>
        <w:t xml:space="preserve"> </w:t>
      </w:r>
      <w:r>
        <w:rPr>
          <w:sz w:val="24"/>
        </w:rPr>
        <w:t>40</w:t>
      </w:r>
      <w:r>
        <w:rPr>
          <w:spacing w:val="-4"/>
          <w:sz w:val="24"/>
        </w:rPr>
        <w:t xml:space="preserve"> </w:t>
      </w:r>
      <w:r>
        <w:rPr>
          <w:sz w:val="24"/>
        </w:rPr>
        <w:t>of</w:t>
      </w:r>
      <w:r>
        <w:rPr>
          <w:spacing w:val="21"/>
          <w:sz w:val="24"/>
        </w:rPr>
        <w:t xml:space="preserve"> </w:t>
      </w:r>
      <w:r>
        <w:rPr>
          <w:sz w:val="24"/>
        </w:rPr>
        <w:t>ICD-O-3</w:t>
      </w:r>
    </w:p>
    <w:p w14:paraId="3AF6D01D" w14:textId="77777777" w:rsidR="00190658" w:rsidRDefault="005C1088">
      <w:pPr>
        <w:pStyle w:val="ListParagraph"/>
        <w:numPr>
          <w:ilvl w:val="1"/>
          <w:numId w:val="7"/>
        </w:numPr>
        <w:tabs>
          <w:tab w:val="left" w:pos="1307"/>
          <w:tab w:val="left" w:pos="1308"/>
        </w:tabs>
        <w:spacing w:before="9" w:line="269" w:lineRule="exact"/>
        <w:ind w:left="1307" w:hanging="359"/>
        <w:rPr>
          <w:sz w:val="24"/>
        </w:rPr>
      </w:pPr>
      <w:r>
        <w:rPr>
          <w:sz w:val="24"/>
        </w:rPr>
        <w:t>Review</w:t>
      </w:r>
      <w:r>
        <w:rPr>
          <w:spacing w:val="-3"/>
          <w:sz w:val="24"/>
        </w:rPr>
        <w:t xml:space="preserve"> </w:t>
      </w:r>
      <w:r>
        <w:rPr>
          <w:sz w:val="24"/>
        </w:rPr>
        <w:t>all</w:t>
      </w:r>
      <w:r>
        <w:rPr>
          <w:spacing w:val="-3"/>
          <w:sz w:val="24"/>
        </w:rPr>
        <w:t xml:space="preserve"> </w:t>
      </w:r>
      <w:r>
        <w:rPr>
          <w:sz w:val="24"/>
        </w:rPr>
        <w:t>pathology</w:t>
      </w:r>
      <w:r>
        <w:rPr>
          <w:spacing w:val="-3"/>
          <w:sz w:val="24"/>
        </w:rPr>
        <w:t xml:space="preserve"> </w:t>
      </w:r>
      <w:r>
        <w:rPr>
          <w:sz w:val="24"/>
        </w:rPr>
        <w:t>reports</w:t>
      </w:r>
      <w:r>
        <w:rPr>
          <w:spacing w:val="-1"/>
          <w:sz w:val="24"/>
        </w:rPr>
        <w:t xml:space="preserve"> </w:t>
      </w:r>
      <w:r>
        <w:rPr>
          <w:sz w:val="24"/>
        </w:rPr>
        <w:t>related</w:t>
      </w:r>
      <w:r>
        <w:rPr>
          <w:spacing w:val="-3"/>
          <w:sz w:val="24"/>
        </w:rPr>
        <w:t xml:space="preserve"> </w:t>
      </w:r>
      <w:r>
        <w:rPr>
          <w:sz w:val="24"/>
        </w:rPr>
        <w:t>to</w:t>
      </w:r>
      <w:r>
        <w:rPr>
          <w:spacing w:val="-4"/>
          <w:sz w:val="24"/>
        </w:rPr>
        <w:t xml:space="preserve"> </w:t>
      </w:r>
      <w:r>
        <w:rPr>
          <w:sz w:val="24"/>
        </w:rPr>
        <w:t>the</w:t>
      </w:r>
      <w:r>
        <w:rPr>
          <w:spacing w:val="-8"/>
          <w:sz w:val="24"/>
        </w:rPr>
        <w:t xml:space="preserve"> </w:t>
      </w:r>
      <w:proofErr w:type="gramStart"/>
      <w:r>
        <w:rPr>
          <w:sz w:val="24"/>
        </w:rPr>
        <w:t>case</w:t>
      </w:r>
      <w:proofErr w:type="gramEnd"/>
    </w:p>
    <w:p w14:paraId="299AC06E" w14:textId="77777777" w:rsidR="00190658" w:rsidRDefault="005C1088">
      <w:pPr>
        <w:pStyle w:val="ListParagraph"/>
        <w:numPr>
          <w:ilvl w:val="1"/>
          <w:numId w:val="7"/>
        </w:numPr>
        <w:tabs>
          <w:tab w:val="left" w:pos="1307"/>
          <w:tab w:val="left" w:pos="1308"/>
        </w:tabs>
        <w:spacing w:line="269" w:lineRule="exact"/>
        <w:ind w:left="1307" w:hanging="359"/>
        <w:rPr>
          <w:sz w:val="24"/>
        </w:rPr>
      </w:pPr>
      <w:r>
        <w:rPr>
          <w:sz w:val="24"/>
        </w:rPr>
        <w:t>Code</w:t>
      </w:r>
      <w:r>
        <w:rPr>
          <w:spacing w:val="-3"/>
          <w:sz w:val="24"/>
        </w:rPr>
        <w:t xml:space="preserve"> </w:t>
      </w:r>
      <w:r>
        <w:rPr>
          <w:sz w:val="24"/>
        </w:rPr>
        <w:t>the</w:t>
      </w:r>
      <w:r>
        <w:rPr>
          <w:spacing w:val="-2"/>
          <w:sz w:val="24"/>
        </w:rPr>
        <w:t xml:space="preserve"> </w:t>
      </w:r>
      <w:r>
        <w:rPr>
          <w:b/>
          <w:sz w:val="24"/>
        </w:rPr>
        <w:t>final</w:t>
      </w:r>
      <w:r>
        <w:rPr>
          <w:b/>
          <w:spacing w:val="-3"/>
          <w:sz w:val="24"/>
        </w:rPr>
        <w:t xml:space="preserve"> </w:t>
      </w:r>
      <w:r>
        <w:rPr>
          <w:sz w:val="24"/>
        </w:rPr>
        <w:t>pathologic</w:t>
      </w:r>
      <w:r>
        <w:rPr>
          <w:spacing w:val="-4"/>
          <w:sz w:val="24"/>
        </w:rPr>
        <w:t xml:space="preserve"> </w:t>
      </w:r>
      <w:r>
        <w:rPr>
          <w:sz w:val="24"/>
        </w:rPr>
        <w:t>diagnosis</w:t>
      </w:r>
      <w:r>
        <w:rPr>
          <w:spacing w:val="-1"/>
          <w:sz w:val="24"/>
        </w:rPr>
        <w:t xml:space="preserve"> </w:t>
      </w:r>
      <w:r>
        <w:rPr>
          <w:sz w:val="24"/>
        </w:rPr>
        <w:t>for</w:t>
      </w:r>
      <w:r>
        <w:rPr>
          <w:spacing w:val="-4"/>
          <w:sz w:val="24"/>
        </w:rPr>
        <w:t xml:space="preserve"> </w:t>
      </w:r>
      <w:r>
        <w:rPr>
          <w:sz w:val="24"/>
        </w:rPr>
        <w:t>solid</w:t>
      </w:r>
      <w:r>
        <w:rPr>
          <w:spacing w:val="-10"/>
          <w:sz w:val="24"/>
        </w:rPr>
        <w:t xml:space="preserve"> </w:t>
      </w:r>
      <w:r>
        <w:rPr>
          <w:sz w:val="24"/>
        </w:rPr>
        <w:t>tumors</w:t>
      </w:r>
    </w:p>
    <w:p w14:paraId="30D4F1E9" w14:textId="77777777" w:rsidR="00190658" w:rsidRDefault="00190658">
      <w:pPr>
        <w:pStyle w:val="BodyText"/>
        <w:spacing w:before="1"/>
        <w:rPr>
          <w:sz w:val="23"/>
        </w:rPr>
      </w:pPr>
    </w:p>
    <w:p w14:paraId="74514917" w14:textId="77777777" w:rsidR="00190658" w:rsidRDefault="005C1088">
      <w:pPr>
        <w:pStyle w:val="BodyText"/>
        <w:spacing w:before="1"/>
        <w:ind w:left="949" w:right="355"/>
        <w:jc w:val="both"/>
      </w:pPr>
      <w:r>
        <w:rPr>
          <w:b/>
          <w:spacing w:val="-7"/>
        </w:rPr>
        <w:t xml:space="preserve">Exception: </w:t>
      </w:r>
      <w:r>
        <w:rPr>
          <w:spacing w:val="-7"/>
        </w:rPr>
        <w:t xml:space="preserve">If the final diagnosis </w:t>
      </w:r>
      <w:r>
        <w:rPr>
          <w:spacing w:val="-6"/>
        </w:rPr>
        <w:t>is “Not Otherwise Specified” (carcinoma, NOS; melanoma,</w:t>
      </w:r>
      <w:r>
        <w:rPr>
          <w:spacing w:val="-57"/>
        </w:rPr>
        <w:t xml:space="preserve"> </w:t>
      </w:r>
      <w:r>
        <w:rPr>
          <w:spacing w:val="-6"/>
        </w:rPr>
        <w:t xml:space="preserve">NOS; sarcoma, NOS; lymphoma, NOS; or malignant tumor, NOS), then code </w:t>
      </w:r>
      <w:r>
        <w:rPr>
          <w:spacing w:val="-5"/>
        </w:rPr>
        <w:t>the histology</w:t>
      </w:r>
      <w:r>
        <w:rPr>
          <w:spacing w:val="-57"/>
        </w:rPr>
        <w:t xml:space="preserve"> </w:t>
      </w:r>
      <w:r>
        <w:rPr>
          <w:spacing w:val="-4"/>
        </w:rPr>
        <w:t>from</w:t>
      </w:r>
      <w:r>
        <w:rPr>
          <w:spacing w:val="-8"/>
        </w:rPr>
        <w:t xml:space="preserve"> </w:t>
      </w:r>
      <w:r>
        <w:rPr>
          <w:spacing w:val="-4"/>
        </w:rPr>
        <w:t>the</w:t>
      </w:r>
      <w:r>
        <w:rPr>
          <w:spacing w:val="-8"/>
        </w:rPr>
        <w:t xml:space="preserve"> </w:t>
      </w:r>
      <w:r>
        <w:rPr>
          <w:spacing w:val="-4"/>
        </w:rPr>
        <w:t>microscopic</w:t>
      </w:r>
      <w:r>
        <w:rPr>
          <w:spacing w:val="-10"/>
        </w:rPr>
        <w:t xml:space="preserve"> </w:t>
      </w:r>
      <w:r>
        <w:rPr>
          <w:spacing w:val="-4"/>
        </w:rPr>
        <w:t>description</w:t>
      </w:r>
      <w:r>
        <w:rPr>
          <w:spacing w:val="-11"/>
        </w:rPr>
        <w:t xml:space="preserve"> </w:t>
      </w:r>
      <w:r>
        <w:rPr>
          <w:spacing w:val="-4"/>
        </w:rPr>
        <w:t>or</w:t>
      </w:r>
      <w:r>
        <w:rPr>
          <w:spacing w:val="-6"/>
        </w:rPr>
        <w:t xml:space="preserve"> </w:t>
      </w:r>
      <w:r>
        <w:rPr>
          <w:spacing w:val="-4"/>
        </w:rPr>
        <w:t>comment</w:t>
      </w:r>
      <w:r>
        <w:rPr>
          <w:spacing w:val="-10"/>
        </w:rPr>
        <w:t xml:space="preserve"> </w:t>
      </w:r>
      <w:r>
        <w:rPr>
          <w:spacing w:val="-3"/>
        </w:rPr>
        <w:t>if</w:t>
      </w:r>
      <w:r>
        <w:rPr>
          <w:spacing w:val="-6"/>
        </w:rPr>
        <w:t xml:space="preserve"> </w:t>
      </w:r>
      <w:r>
        <w:rPr>
          <w:spacing w:val="-3"/>
        </w:rPr>
        <w:t>it</w:t>
      </w:r>
      <w:r>
        <w:rPr>
          <w:spacing w:val="-7"/>
        </w:rPr>
        <w:t xml:space="preserve"> </w:t>
      </w:r>
      <w:r>
        <w:rPr>
          <w:spacing w:val="-3"/>
        </w:rPr>
        <w:t>identifies</w:t>
      </w:r>
      <w:r>
        <w:rPr>
          <w:spacing w:val="-10"/>
        </w:rPr>
        <w:t xml:space="preserve"> </w:t>
      </w:r>
      <w:r>
        <w:rPr>
          <w:spacing w:val="-3"/>
        </w:rPr>
        <w:t>a</w:t>
      </w:r>
      <w:r>
        <w:rPr>
          <w:spacing w:val="4"/>
        </w:rPr>
        <w:t xml:space="preserve"> </w:t>
      </w:r>
      <w:r>
        <w:rPr>
          <w:spacing w:val="-3"/>
        </w:rPr>
        <w:t>more</w:t>
      </w:r>
      <w:r>
        <w:rPr>
          <w:spacing w:val="-10"/>
        </w:rPr>
        <w:t xml:space="preserve"> </w:t>
      </w:r>
      <w:r>
        <w:rPr>
          <w:spacing w:val="-3"/>
        </w:rPr>
        <w:t>specific</w:t>
      </w:r>
      <w:r>
        <w:rPr>
          <w:spacing w:val="-10"/>
        </w:rPr>
        <w:t xml:space="preserve"> </w:t>
      </w:r>
      <w:r>
        <w:rPr>
          <w:spacing w:val="-3"/>
        </w:rPr>
        <w:t>histologic</w:t>
      </w:r>
      <w:r>
        <w:rPr>
          <w:spacing w:val="-11"/>
        </w:rPr>
        <w:t xml:space="preserve"> </w:t>
      </w:r>
      <w:r>
        <w:rPr>
          <w:spacing w:val="-3"/>
        </w:rPr>
        <w:t>type</w:t>
      </w:r>
      <w:r>
        <w:rPr>
          <w:spacing w:val="-57"/>
        </w:rPr>
        <w:t xml:space="preserve"> </w:t>
      </w:r>
      <w:r>
        <w:rPr>
          <w:spacing w:val="-7"/>
        </w:rPr>
        <w:t>(higher</w:t>
      </w:r>
      <w:r>
        <w:rPr>
          <w:spacing w:val="-15"/>
        </w:rPr>
        <w:t xml:space="preserve"> </w:t>
      </w:r>
      <w:r>
        <w:rPr>
          <w:spacing w:val="-7"/>
        </w:rPr>
        <w:t>ICD-O-3</w:t>
      </w:r>
      <w:r>
        <w:rPr>
          <w:spacing w:val="-17"/>
        </w:rPr>
        <w:t xml:space="preserve"> </w:t>
      </w:r>
      <w:r>
        <w:rPr>
          <w:spacing w:val="-7"/>
        </w:rPr>
        <w:t>code)</w:t>
      </w:r>
      <w:r>
        <w:rPr>
          <w:spacing w:val="-15"/>
        </w:rPr>
        <w:t xml:space="preserve"> </w:t>
      </w:r>
      <w:r>
        <w:rPr>
          <w:spacing w:val="-7"/>
        </w:rPr>
        <w:t>such</w:t>
      </w:r>
      <w:r>
        <w:rPr>
          <w:spacing w:val="-14"/>
        </w:rPr>
        <w:t xml:space="preserve"> </w:t>
      </w:r>
      <w:r>
        <w:rPr>
          <w:spacing w:val="-7"/>
        </w:rPr>
        <w:t>as</w:t>
      </w:r>
      <w:r>
        <w:rPr>
          <w:spacing w:val="-8"/>
        </w:rPr>
        <w:t xml:space="preserve"> </w:t>
      </w:r>
      <w:r>
        <w:rPr>
          <w:spacing w:val="-7"/>
        </w:rPr>
        <w:t>adenocarcinoma,</w:t>
      </w:r>
      <w:r>
        <w:rPr>
          <w:spacing w:val="-19"/>
        </w:rPr>
        <w:t xml:space="preserve"> </w:t>
      </w:r>
      <w:r>
        <w:rPr>
          <w:spacing w:val="-7"/>
        </w:rPr>
        <w:t>amelanotic</w:t>
      </w:r>
      <w:r>
        <w:rPr>
          <w:spacing w:val="-14"/>
        </w:rPr>
        <w:t xml:space="preserve"> </w:t>
      </w:r>
      <w:r>
        <w:rPr>
          <w:spacing w:val="-7"/>
        </w:rPr>
        <w:t>melanoma,</w:t>
      </w:r>
      <w:r>
        <w:rPr>
          <w:spacing w:val="-16"/>
        </w:rPr>
        <w:t xml:space="preserve"> </w:t>
      </w:r>
      <w:r>
        <w:rPr>
          <w:spacing w:val="-7"/>
        </w:rPr>
        <w:t>spindle</w:t>
      </w:r>
      <w:r>
        <w:rPr>
          <w:spacing w:val="-16"/>
        </w:rPr>
        <w:t xml:space="preserve"> </w:t>
      </w:r>
      <w:r>
        <w:rPr>
          <w:spacing w:val="-7"/>
        </w:rPr>
        <w:t>cell</w:t>
      </w:r>
      <w:r>
        <w:rPr>
          <w:spacing w:val="-17"/>
        </w:rPr>
        <w:t xml:space="preserve"> </w:t>
      </w:r>
      <w:r>
        <w:rPr>
          <w:spacing w:val="-7"/>
        </w:rPr>
        <w:t>sarcoma</w:t>
      </w:r>
    </w:p>
    <w:p w14:paraId="6D6DE233" w14:textId="77777777" w:rsidR="00190658" w:rsidRDefault="00190658">
      <w:pPr>
        <w:pStyle w:val="BodyText"/>
        <w:spacing w:before="3"/>
      </w:pPr>
    </w:p>
    <w:p w14:paraId="2B8BBFA1" w14:textId="77777777" w:rsidR="00190658" w:rsidRDefault="005C1088">
      <w:pPr>
        <w:pStyle w:val="ListParagraph"/>
        <w:numPr>
          <w:ilvl w:val="1"/>
          <w:numId w:val="7"/>
        </w:numPr>
        <w:tabs>
          <w:tab w:val="left" w:pos="1310"/>
        </w:tabs>
        <w:ind w:right="356" w:hanging="360"/>
        <w:jc w:val="both"/>
        <w:rPr>
          <w:sz w:val="24"/>
        </w:rPr>
      </w:pPr>
      <w:r>
        <w:rPr>
          <w:spacing w:val="-6"/>
          <w:sz w:val="24"/>
        </w:rPr>
        <w:t xml:space="preserve">The codes for cancer, </w:t>
      </w:r>
      <w:r>
        <w:rPr>
          <w:spacing w:val="-5"/>
          <w:sz w:val="24"/>
        </w:rPr>
        <w:t xml:space="preserve">NOS (8000) and carcinoma, NOS (8010) are </w:t>
      </w:r>
      <w:r>
        <w:rPr>
          <w:b/>
          <w:spacing w:val="-5"/>
          <w:sz w:val="24"/>
        </w:rPr>
        <w:t xml:space="preserve">not </w:t>
      </w:r>
      <w:r>
        <w:rPr>
          <w:spacing w:val="-5"/>
          <w:sz w:val="24"/>
        </w:rPr>
        <w:t>interchangeable.</w:t>
      </w:r>
      <w:r>
        <w:rPr>
          <w:spacing w:val="-57"/>
          <w:sz w:val="24"/>
        </w:rPr>
        <w:t xml:space="preserve"> </w:t>
      </w:r>
      <w:r>
        <w:rPr>
          <w:spacing w:val="-6"/>
          <w:sz w:val="24"/>
        </w:rPr>
        <w:t>If</w:t>
      </w:r>
      <w:r>
        <w:rPr>
          <w:spacing w:val="11"/>
          <w:sz w:val="24"/>
        </w:rPr>
        <w:t xml:space="preserve"> </w:t>
      </w:r>
      <w:r>
        <w:rPr>
          <w:spacing w:val="-6"/>
          <w:sz w:val="24"/>
        </w:rPr>
        <w:t>the</w:t>
      </w:r>
      <w:r>
        <w:rPr>
          <w:spacing w:val="-16"/>
          <w:sz w:val="24"/>
        </w:rPr>
        <w:t xml:space="preserve"> </w:t>
      </w:r>
      <w:r>
        <w:rPr>
          <w:spacing w:val="-6"/>
          <w:sz w:val="24"/>
        </w:rPr>
        <w:t>physician</w:t>
      </w:r>
      <w:r>
        <w:rPr>
          <w:spacing w:val="-20"/>
          <w:sz w:val="24"/>
        </w:rPr>
        <w:t xml:space="preserve"> </w:t>
      </w:r>
      <w:r>
        <w:rPr>
          <w:spacing w:val="-6"/>
          <w:sz w:val="24"/>
        </w:rPr>
        <w:t>says</w:t>
      </w:r>
      <w:r>
        <w:rPr>
          <w:spacing w:val="-21"/>
          <w:sz w:val="24"/>
        </w:rPr>
        <w:t xml:space="preserve"> </w:t>
      </w:r>
      <w:r>
        <w:rPr>
          <w:spacing w:val="-6"/>
          <w:sz w:val="24"/>
        </w:rPr>
        <w:t>that</w:t>
      </w:r>
      <w:r>
        <w:rPr>
          <w:spacing w:val="-20"/>
          <w:sz w:val="24"/>
        </w:rPr>
        <w:t xml:space="preserve"> </w:t>
      </w:r>
      <w:r>
        <w:rPr>
          <w:spacing w:val="-6"/>
          <w:sz w:val="24"/>
        </w:rPr>
        <w:t>the</w:t>
      </w:r>
      <w:r>
        <w:rPr>
          <w:spacing w:val="-16"/>
          <w:sz w:val="24"/>
        </w:rPr>
        <w:t xml:space="preserve"> </w:t>
      </w:r>
      <w:r>
        <w:rPr>
          <w:spacing w:val="-6"/>
          <w:sz w:val="24"/>
        </w:rPr>
        <w:t>patient</w:t>
      </w:r>
      <w:r>
        <w:rPr>
          <w:spacing w:val="-20"/>
          <w:sz w:val="24"/>
        </w:rPr>
        <w:t xml:space="preserve"> </w:t>
      </w:r>
      <w:r>
        <w:rPr>
          <w:spacing w:val="-6"/>
          <w:sz w:val="24"/>
        </w:rPr>
        <w:t>has</w:t>
      </w:r>
      <w:r>
        <w:rPr>
          <w:spacing w:val="-18"/>
          <w:sz w:val="24"/>
        </w:rPr>
        <w:t xml:space="preserve"> </w:t>
      </w:r>
      <w:r>
        <w:rPr>
          <w:spacing w:val="-6"/>
          <w:sz w:val="24"/>
        </w:rPr>
        <w:t>carcinoma,</w:t>
      </w:r>
      <w:r>
        <w:rPr>
          <w:spacing w:val="-19"/>
          <w:sz w:val="24"/>
        </w:rPr>
        <w:t xml:space="preserve"> </w:t>
      </w:r>
      <w:r>
        <w:rPr>
          <w:spacing w:val="-6"/>
          <w:sz w:val="24"/>
        </w:rPr>
        <w:t>then</w:t>
      </w:r>
      <w:r>
        <w:rPr>
          <w:spacing w:val="-22"/>
          <w:sz w:val="24"/>
        </w:rPr>
        <w:t xml:space="preserve"> </w:t>
      </w:r>
      <w:r>
        <w:rPr>
          <w:spacing w:val="-6"/>
          <w:sz w:val="24"/>
        </w:rPr>
        <w:t>code</w:t>
      </w:r>
      <w:r>
        <w:rPr>
          <w:spacing w:val="-18"/>
          <w:sz w:val="24"/>
        </w:rPr>
        <w:t xml:space="preserve"> </w:t>
      </w:r>
      <w:r>
        <w:rPr>
          <w:spacing w:val="-6"/>
          <w:sz w:val="24"/>
        </w:rPr>
        <w:t>carcinoma,</w:t>
      </w:r>
      <w:r>
        <w:rPr>
          <w:spacing w:val="-19"/>
          <w:sz w:val="24"/>
        </w:rPr>
        <w:t xml:space="preserve"> </w:t>
      </w:r>
      <w:r>
        <w:rPr>
          <w:spacing w:val="-6"/>
          <w:sz w:val="24"/>
        </w:rPr>
        <w:t>NOS</w:t>
      </w:r>
      <w:r>
        <w:rPr>
          <w:spacing w:val="-17"/>
          <w:sz w:val="24"/>
        </w:rPr>
        <w:t xml:space="preserve"> </w:t>
      </w:r>
      <w:r>
        <w:rPr>
          <w:spacing w:val="-5"/>
          <w:sz w:val="24"/>
        </w:rPr>
        <w:t>(8010)</w:t>
      </w:r>
    </w:p>
    <w:p w14:paraId="2B435C21" w14:textId="77777777" w:rsidR="00190658" w:rsidRDefault="005C1088">
      <w:pPr>
        <w:pStyle w:val="ListParagraph"/>
        <w:numPr>
          <w:ilvl w:val="1"/>
          <w:numId w:val="7"/>
        </w:numPr>
        <w:tabs>
          <w:tab w:val="left" w:pos="1310"/>
        </w:tabs>
        <w:ind w:right="368" w:hanging="360"/>
        <w:jc w:val="both"/>
        <w:rPr>
          <w:sz w:val="24"/>
        </w:rPr>
      </w:pPr>
      <w:r>
        <w:rPr>
          <w:sz w:val="24"/>
        </w:rPr>
        <w:t>Lymphomas may be</w:t>
      </w:r>
      <w:r>
        <w:rPr>
          <w:spacing w:val="1"/>
          <w:sz w:val="24"/>
        </w:rPr>
        <w:t xml:space="preserve"> </w:t>
      </w:r>
      <w:r>
        <w:rPr>
          <w:sz w:val="24"/>
        </w:rPr>
        <w:t>classified by the Rappaport classification or the Working</w:t>
      </w:r>
      <w:r>
        <w:rPr>
          <w:spacing w:val="1"/>
          <w:sz w:val="24"/>
        </w:rPr>
        <w:t xml:space="preserve"> </w:t>
      </w:r>
      <w:r>
        <w:rPr>
          <w:spacing w:val="-6"/>
          <w:sz w:val="24"/>
        </w:rPr>
        <w:t>Formulation.</w:t>
      </w:r>
      <w:r>
        <w:rPr>
          <w:spacing w:val="-27"/>
          <w:sz w:val="24"/>
        </w:rPr>
        <w:t xml:space="preserve"> </w:t>
      </w:r>
      <w:r>
        <w:rPr>
          <w:spacing w:val="-6"/>
          <w:sz w:val="24"/>
        </w:rPr>
        <w:t>If</w:t>
      </w:r>
      <w:r>
        <w:rPr>
          <w:spacing w:val="-23"/>
          <w:sz w:val="24"/>
        </w:rPr>
        <w:t xml:space="preserve"> </w:t>
      </w:r>
      <w:r>
        <w:rPr>
          <w:spacing w:val="-6"/>
          <w:sz w:val="24"/>
        </w:rPr>
        <w:t>both</w:t>
      </w:r>
      <w:r>
        <w:rPr>
          <w:spacing w:val="-27"/>
          <w:sz w:val="24"/>
        </w:rPr>
        <w:t xml:space="preserve"> </w:t>
      </w:r>
      <w:r>
        <w:rPr>
          <w:spacing w:val="-6"/>
          <w:sz w:val="24"/>
        </w:rPr>
        <w:t>systems</w:t>
      </w:r>
      <w:r>
        <w:rPr>
          <w:spacing w:val="-26"/>
          <w:sz w:val="24"/>
        </w:rPr>
        <w:t xml:space="preserve"> </w:t>
      </w:r>
      <w:r>
        <w:rPr>
          <w:spacing w:val="-6"/>
          <w:sz w:val="24"/>
        </w:rPr>
        <w:t>are</w:t>
      </w:r>
      <w:r>
        <w:rPr>
          <w:spacing w:val="-24"/>
          <w:sz w:val="24"/>
        </w:rPr>
        <w:t xml:space="preserve"> </w:t>
      </w:r>
      <w:r>
        <w:rPr>
          <w:spacing w:val="-6"/>
          <w:sz w:val="24"/>
        </w:rPr>
        <w:t>used</w:t>
      </w:r>
      <w:r>
        <w:rPr>
          <w:spacing w:val="-24"/>
          <w:sz w:val="24"/>
        </w:rPr>
        <w:t xml:space="preserve"> </w:t>
      </w:r>
      <w:r>
        <w:rPr>
          <w:spacing w:val="-6"/>
          <w:sz w:val="24"/>
        </w:rPr>
        <w:t>to</w:t>
      </w:r>
      <w:r>
        <w:rPr>
          <w:spacing w:val="-22"/>
          <w:sz w:val="24"/>
        </w:rPr>
        <w:t xml:space="preserve"> </w:t>
      </w:r>
      <w:r>
        <w:rPr>
          <w:spacing w:val="-6"/>
          <w:sz w:val="24"/>
        </w:rPr>
        <w:t>classify</w:t>
      </w:r>
      <w:r>
        <w:rPr>
          <w:spacing w:val="-26"/>
          <w:sz w:val="24"/>
        </w:rPr>
        <w:t xml:space="preserve"> </w:t>
      </w:r>
      <w:r>
        <w:rPr>
          <w:spacing w:val="-6"/>
          <w:sz w:val="24"/>
        </w:rPr>
        <w:t>the</w:t>
      </w:r>
      <w:r>
        <w:rPr>
          <w:spacing w:val="-25"/>
          <w:sz w:val="24"/>
        </w:rPr>
        <w:t xml:space="preserve"> </w:t>
      </w:r>
      <w:r>
        <w:rPr>
          <w:spacing w:val="-6"/>
          <w:sz w:val="24"/>
        </w:rPr>
        <w:t>disease,</w:t>
      </w:r>
      <w:r>
        <w:rPr>
          <w:spacing w:val="-26"/>
          <w:sz w:val="24"/>
        </w:rPr>
        <w:t xml:space="preserve"> </w:t>
      </w:r>
      <w:r>
        <w:rPr>
          <w:spacing w:val="-5"/>
          <w:sz w:val="24"/>
        </w:rPr>
        <w:t>then</w:t>
      </w:r>
      <w:r>
        <w:rPr>
          <w:spacing w:val="-25"/>
          <w:sz w:val="24"/>
        </w:rPr>
        <w:t xml:space="preserve"> </w:t>
      </w:r>
      <w:r>
        <w:rPr>
          <w:spacing w:val="-5"/>
          <w:sz w:val="24"/>
        </w:rPr>
        <w:t>the</w:t>
      </w:r>
      <w:r>
        <w:rPr>
          <w:spacing w:val="-24"/>
          <w:sz w:val="24"/>
        </w:rPr>
        <w:t xml:space="preserve"> </w:t>
      </w:r>
      <w:r>
        <w:rPr>
          <w:spacing w:val="-5"/>
          <w:sz w:val="24"/>
        </w:rPr>
        <w:t>term</w:t>
      </w:r>
      <w:r>
        <w:rPr>
          <w:spacing w:val="-22"/>
          <w:sz w:val="24"/>
        </w:rPr>
        <w:t xml:space="preserve"> </w:t>
      </w:r>
      <w:r>
        <w:rPr>
          <w:spacing w:val="-5"/>
          <w:sz w:val="24"/>
        </w:rPr>
        <w:t>used</w:t>
      </w:r>
      <w:r>
        <w:rPr>
          <w:spacing w:val="-22"/>
          <w:sz w:val="24"/>
        </w:rPr>
        <w:t xml:space="preserve"> </w:t>
      </w:r>
      <w:r>
        <w:rPr>
          <w:spacing w:val="-5"/>
          <w:sz w:val="24"/>
        </w:rPr>
        <w:t>to</w:t>
      </w:r>
      <w:r>
        <w:rPr>
          <w:spacing w:val="-22"/>
          <w:sz w:val="24"/>
        </w:rPr>
        <w:t xml:space="preserve"> </w:t>
      </w:r>
      <w:r>
        <w:rPr>
          <w:spacing w:val="-5"/>
          <w:sz w:val="24"/>
        </w:rPr>
        <w:t>describe</w:t>
      </w:r>
      <w:r>
        <w:rPr>
          <w:spacing w:val="-57"/>
          <w:sz w:val="24"/>
        </w:rPr>
        <w:t xml:space="preserve"> </w:t>
      </w:r>
      <w:r>
        <w:rPr>
          <w:sz w:val="24"/>
        </w:rPr>
        <w:t>the lymphoma may differ. The Working Formulation term should take precedence</w:t>
      </w:r>
      <w:r>
        <w:rPr>
          <w:spacing w:val="1"/>
          <w:sz w:val="24"/>
        </w:rPr>
        <w:t xml:space="preserve"> </w:t>
      </w:r>
      <w:r>
        <w:rPr>
          <w:sz w:val="24"/>
        </w:rPr>
        <w:t>(ICD-O-3</w:t>
      </w:r>
      <w:r>
        <w:rPr>
          <w:i/>
          <w:sz w:val="24"/>
        </w:rPr>
        <w:t>,</w:t>
      </w:r>
      <w:r>
        <w:rPr>
          <w:i/>
          <w:spacing w:val="-14"/>
          <w:sz w:val="24"/>
        </w:rPr>
        <w:t xml:space="preserve"> </w:t>
      </w:r>
      <w:r>
        <w:rPr>
          <w:sz w:val="24"/>
        </w:rPr>
        <w:t>pp.</w:t>
      </w:r>
      <w:r>
        <w:rPr>
          <w:spacing w:val="-31"/>
          <w:sz w:val="24"/>
        </w:rPr>
        <w:t xml:space="preserve"> </w:t>
      </w:r>
      <w:r>
        <w:rPr>
          <w:sz w:val="24"/>
        </w:rPr>
        <w:t>13–18)</w:t>
      </w:r>
    </w:p>
    <w:p w14:paraId="52323342" w14:textId="77777777" w:rsidR="00190658" w:rsidRDefault="00190658">
      <w:pPr>
        <w:jc w:val="both"/>
        <w:rPr>
          <w:sz w:val="24"/>
        </w:rPr>
        <w:sectPr w:rsidR="00190658">
          <w:pgSz w:w="12240" w:h="15840"/>
          <w:pgMar w:top="880" w:right="1120" w:bottom="960" w:left="1700" w:header="683" w:footer="775" w:gutter="0"/>
          <w:cols w:space="720"/>
        </w:sectPr>
      </w:pPr>
    </w:p>
    <w:p w14:paraId="6AE53993" w14:textId="77777777" w:rsidR="00190658" w:rsidRDefault="00190658">
      <w:pPr>
        <w:pStyle w:val="BodyText"/>
        <w:rPr>
          <w:sz w:val="20"/>
        </w:rPr>
      </w:pPr>
    </w:p>
    <w:p w14:paraId="76DEAAFE" w14:textId="77777777" w:rsidR="00190658" w:rsidRDefault="00190658">
      <w:pPr>
        <w:pStyle w:val="BodyText"/>
        <w:spacing w:before="5"/>
        <w:rPr>
          <w:sz w:val="25"/>
        </w:rPr>
      </w:pPr>
    </w:p>
    <w:p w14:paraId="5752D65F" w14:textId="77777777" w:rsidR="00190658" w:rsidRDefault="005C1088">
      <w:pPr>
        <w:spacing w:before="100"/>
        <w:ind w:left="517"/>
        <w:rPr>
          <w:b/>
          <w:sz w:val="24"/>
        </w:rPr>
      </w:pPr>
      <w:r>
        <w:rPr>
          <w:b/>
          <w:sz w:val="24"/>
        </w:rPr>
        <w:t>Examples:</w:t>
      </w:r>
    </w:p>
    <w:p w14:paraId="1FF6DD58" w14:textId="77777777" w:rsidR="00190658" w:rsidRDefault="00190658">
      <w:pPr>
        <w:pStyle w:val="BodyText"/>
        <w:spacing w:before="5"/>
        <w:rPr>
          <w:b/>
          <w:sz w:val="20"/>
        </w:rPr>
      </w:pPr>
    </w:p>
    <w:tbl>
      <w:tblPr>
        <w:tblW w:w="0" w:type="auto"/>
        <w:tblInd w:w="474" w:type="dxa"/>
        <w:tblLayout w:type="fixed"/>
        <w:tblCellMar>
          <w:left w:w="0" w:type="dxa"/>
          <w:right w:w="0" w:type="dxa"/>
        </w:tblCellMar>
        <w:tblLook w:val="01E0" w:firstRow="1" w:lastRow="1" w:firstColumn="1" w:lastColumn="1" w:noHBand="0" w:noVBand="0"/>
      </w:tblPr>
      <w:tblGrid>
        <w:gridCol w:w="873"/>
        <w:gridCol w:w="2855"/>
        <w:gridCol w:w="4909"/>
      </w:tblGrid>
      <w:tr w:rsidR="00190658" w14:paraId="4BECD674" w14:textId="77777777">
        <w:trPr>
          <w:trHeight w:val="271"/>
        </w:trPr>
        <w:tc>
          <w:tcPr>
            <w:tcW w:w="873" w:type="dxa"/>
            <w:shd w:val="clear" w:color="auto" w:fill="CCCCCC"/>
          </w:tcPr>
          <w:p w14:paraId="5C9642D9" w14:textId="77777777" w:rsidR="00190658" w:rsidRDefault="005C1088">
            <w:pPr>
              <w:pStyle w:val="TableParagraph"/>
              <w:spacing w:line="199" w:lineRule="exact"/>
              <w:ind w:left="108"/>
              <w:rPr>
                <w:b/>
                <w:sz w:val="18"/>
              </w:rPr>
            </w:pPr>
            <w:r>
              <w:rPr>
                <w:b/>
                <w:sz w:val="18"/>
              </w:rPr>
              <w:t>Code</w:t>
            </w:r>
          </w:p>
        </w:tc>
        <w:tc>
          <w:tcPr>
            <w:tcW w:w="2855" w:type="dxa"/>
            <w:shd w:val="clear" w:color="auto" w:fill="CCCCCC"/>
          </w:tcPr>
          <w:p w14:paraId="0B8F5C6C" w14:textId="77777777" w:rsidR="00190658" w:rsidRDefault="005C1088">
            <w:pPr>
              <w:pStyle w:val="TableParagraph"/>
              <w:spacing w:line="199" w:lineRule="exact"/>
              <w:ind w:left="315"/>
              <w:rPr>
                <w:b/>
                <w:sz w:val="18"/>
              </w:rPr>
            </w:pPr>
            <w:r>
              <w:rPr>
                <w:b/>
                <w:sz w:val="18"/>
              </w:rPr>
              <w:t>Label</w:t>
            </w:r>
          </w:p>
        </w:tc>
        <w:tc>
          <w:tcPr>
            <w:tcW w:w="4909" w:type="dxa"/>
            <w:shd w:val="clear" w:color="auto" w:fill="CCCCCC"/>
          </w:tcPr>
          <w:p w14:paraId="15D949B1" w14:textId="77777777" w:rsidR="00190658" w:rsidRDefault="005C1088">
            <w:pPr>
              <w:pStyle w:val="TableParagraph"/>
              <w:spacing w:line="199" w:lineRule="exact"/>
              <w:ind w:left="412"/>
              <w:rPr>
                <w:b/>
                <w:sz w:val="18"/>
              </w:rPr>
            </w:pPr>
            <w:r>
              <w:rPr>
                <w:b/>
                <w:sz w:val="18"/>
              </w:rPr>
              <w:t>Definition</w:t>
            </w:r>
          </w:p>
        </w:tc>
      </w:tr>
      <w:tr w:rsidR="00190658" w14:paraId="7047F8C3" w14:textId="77777777">
        <w:trPr>
          <w:trHeight w:val="634"/>
        </w:trPr>
        <w:tc>
          <w:tcPr>
            <w:tcW w:w="873" w:type="dxa"/>
          </w:tcPr>
          <w:p w14:paraId="57EC0119" w14:textId="77777777" w:rsidR="00190658" w:rsidRDefault="005C1088">
            <w:pPr>
              <w:pStyle w:val="TableParagraph"/>
              <w:spacing w:before="58"/>
              <w:ind w:left="108"/>
              <w:rPr>
                <w:sz w:val="16"/>
              </w:rPr>
            </w:pPr>
            <w:r>
              <w:rPr>
                <w:sz w:val="16"/>
              </w:rPr>
              <w:t>8140</w:t>
            </w:r>
          </w:p>
        </w:tc>
        <w:tc>
          <w:tcPr>
            <w:tcW w:w="2855" w:type="dxa"/>
          </w:tcPr>
          <w:p w14:paraId="13F2F793" w14:textId="77777777" w:rsidR="00190658" w:rsidRDefault="005C1088">
            <w:pPr>
              <w:pStyle w:val="TableParagraph"/>
              <w:spacing w:before="58"/>
              <w:ind w:left="314"/>
              <w:rPr>
                <w:sz w:val="16"/>
              </w:rPr>
            </w:pPr>
            <w:r>
              <w:rPr>
                <w:sz w:val="16"/>
              </w:rPr>
              <w:t>Adenocarcinoma</w:t>
            </w:r>
          </w:p>
        </w:tc>
        <w:tc>
          <w:tcPr>
            <w:tcW w:w="4909" w:type="dxa"/>
          </w:tcPr>
          <w:p w14:paraId="6B106D8F" w14:textId="77777777" w:rsidR="00190658" w:rsidRDefault="005C1088">
            <w:pPr>
              <w:pStyle w:val="TableParagraph"/>
              <w:spacing w:before="58"/>
              <w:ind w:left="412" w:right="322"/>
              <w:jc w:val="both"/>
              <w:rPr>
                <w:sz w:val="16"/>
              </w:rPr>
            </w:pPr>
            <w:r>
              <w:rPr>
                <w:sz w:val="16"/>
              </w:rPr>
              <w:t>Final pathologic diagnosis is carcinoma, NOS (8010) of the</w:t>
            </w:r>
            <w:r>
              <w:rPr>
                <w:spacing w:val="-42"/>
                <w:sz w:val="16"/>
              </w:rPr>
              <w:t xml:space="preserve"> </w:t>
            </w:r>
            <w:r>
              <w:rPr>
                <w:sz w:val="16"/>
              </w:rPr>
              <w:t>prostate. Microscopic diagnosis specifies adenocarcinoma</w:t>
            </w:r>
            <w:r>
              <w:rPr>
                <w:spacing w:val="1"/>
                <w:sz w:val="16"/>
              </w:rPr>
              <w:t xml:space="preserve"> </w:t>
            </w:r>
            <w:r>
              <w:rPr>
                <w:sz w:val="16"/>
              </w:rPr>
              <w:t>(8140)</w:t>
            </w:r>
            <w:r>
              <w:rPr>
                <w:spacing w:val="-1"/>
                <w:sz w:val="16"/>
              </w:rPr>
              <w:t xml:space="preserve"> </w:t>
            </w:r>
            <w:r>
              <w:rPr>
                <w:sz w:val="16"/>
              </w:rPr>
              <w:t>of</w:t>
            </w:r>
            <w:r>
              <w:rPr>
                <w:spacing w:val="2"/>
                <w:sz w:val="16"/>
              </w:rPr>
              <w:t xml:space="preserve"> </w:t>
            </w:r>
            <w:r>
              <w:rPr>
                <w:sz w:val="16"/>
              </w:rPr>
              <w:t>the prostate</w:t>
            </w:r>
          </w:p>
        </w:tc>
      </w:tr>
      <w:tr w:rsidR="00190658" w14:paraId="5F5409C8" w14:textId="77777777">
        <w:trPr>
          <w:trHeight w:val="386"/>
        </w:trPr>
        <w:tc>
          <w:tcPr>
            <w:tcW w:w="873" w:type="dxa"/>
          </w:tcPr>
          <w:p w14:paraId="141F4DC0" w14:textId="77777777" w:rsidR="00190658" w:rsidRDefault="005C1088">
            <w:pPr>
              <w:pStyle w:val="TableParagraph"/>
              <w:spacing w:before="19"/>
              <w:ind w:left="108"/>
              <w:rPr>
                <w:sz w:val="16"/>
              </w:rPr>
            </w:pPr>
            <w:r>
              <w:rPr>
                <w:sz w:val="16"/>
              </w:rPr>
              <w:t>9680</w:t>
            </w:r>
          </w:p>
        </w:tc>
        <w:tc>
          <w:tcPr>
            <w:tcW w:w="2855" w:type="dxa"/>
          </w:tcPr>
          <w:p w14:paraId="0FF66A70" w14:textId="77777777" w:rsidR="00190658" w:rsidRDefault="005C1088">
            <w:pPr>
              <w:pStyle w:val="TableParagraph"/>
              <w:spacing w:before="19"/>
              <w:ind w:left="314"/>
              <w:rPr>
                <w:sz w:val="16"/>
              </w:rPr>
            </w:pPr>
            <w:r>
              <w:rPr>
                <w:sz w:val="16"/>
              </w:rPr>
              <w:t>Diffuse</w:t>
            </w:r>
            <w:r>
              <w:rPr>
                <w:spacing w:val="-1"/>
                <w:sz w:val="16"/>
              </w:rPr>
              <w:t xml:space="preserve"> </w:t>
            </w:r>
            <w:r>
              <w:rPr>
                <w:sz w:val="16"/>
              </w:rPr>
              <w:t>large</w:t>
            </w:r>
            <w:r>
              <w:rPr>
                <w:spacing w:val="-3"/>
                <w:sz w:val="16"/>
              </w:rPr>
              <w:t xml:space="preserve"> </w:t>
            </w:r>
            <w:r>
              <w:rPr>
                <w:sz w:val="16"/>
              </w:rPr>
              <w:t>B-cell</w:t>
            </w:r>
            <w:r>
              <w:rPr>
                <w:spacing w:val="-2"/>
                <w:sz w:val="16"/>
              </w:rPr>
              <w:t xml:space="preserve"> </w:t>
            </w:r>
            <w:r>
              <w:rPr>
                <w:sz w:val="16"/>
              </w:rPr>
              <w:t>lymphoma</w:t>
            </w:r>
          </w:p>
        </w:tc>
        <w:tc>
          <w:tcPr>
            <w:tcW w:w="4909" w:type="dxa"/>
          </w:tcPr>
          <w:p w14:paraId="7B5DFA30" w14:textId="77777777" w:rsidR="00190658" w:rsidRDefault="005C1088">
            <w:pPr>
              <w:pStyle w:val="TableParagraph"/>
              <w:spacing w:before="2" w:line="182" w:lineRule="exact"/>
              <w:ind w:left="412" w:right="164"/>
              <w:rPr>
                <w:sz w:val="16"/>
              </w:rPr>
            </w:pPr>
            <w:r>
              <w:rPr>
                <w:sz w:val="16"/>
              </w:rPr>
              <w:t>Diffuse large B-cell lymphoma, per the WHO Classification of</w:t>
            </w:r>
            <w:r>
              <w:rPr>
                <w:spacing w:val="-42"/>
                <w:sz w:val="16"/>
              </w:rPr>
              <w:t xml:space="preserve"> </w:t>
            </w:r>
            <w:r>
              <w:rPr>
                <w:sz w:val="16"/>
              </w:rPr>
              <w:t>Hematopoietic</w:t>
            </w:r>
            <w:r>
              <w:rPr>
                <w:spacing w:val="1"/>
                <w:sz w:val="16"/>
              </w:rPr>
              <w:t xml:space="preserve"> </w:t>
            </w:r>
            <w:r>
              <w:rPr>
                <w:sz w:val="16"/>
              </w:rPr>
              <w:t>and</w:t>
            </w:r>
            <w:r>
              <w:rPr>
                <w:spacing w:val="-2"/>
                <w:sz w:val="16"/>
              </w:rPr>
              <w:t xml:space="preserve"> </w:t>
            </w:r>
            <w:r>
              <w:rPr>
                <w:sz w:val="16"/>
              </w:rPr>
              <w:t>Lymphoid</w:t>
            </w:r>
            <w:r>
              <w:rPr>
                <w:spacing w:val="-1"/>
                <w:sz w:val="16"/>
              </w:rPr>
              <w:t xml:space="preserve"> </w:t>
            </w:r>
            <w:r>
              <w:rPr>
                <w:sz w:val="16"/>
              </w:rPr>
              <w:t>Neoplasms</w:t>
            </w:r>
          </w:p>
        </w:tc>
      </w:tr>
    </w:tbl>
    <w:p w14:paraId="360831B9" w14:textId="77777777" w:rsidR="00190658" w:rsidRDefault="00190658">
      <w:pPr>
        <w:pStyle w:val="BodyText"/>
        <w:rPr>
          <w:b/>
          <w:sz w:val="26"/>
        </w:rPr>
      </w:pPr>
    </w:p>
    <w:p w14:paraId="7368478B" w14:textId="77777777" w:rsidR="00190658" w:rsidRDefault="00190658">
      <w:pPr>
        <w:pStyle w:val="BodyText"/>
        <w:rPr>
          <w:b/>
          <w:sz w:val="26"/>
        </w:rPr>
      </w:pPr>
    </w:p>
    <w:p w14:paraId="028D8853" w14:textId="77777777" w:rsidR="00190658" w:rsidRDefault="00190658">
      <w:pPr>
        <w:pStyle w:val="BodyText"/>
        <w:spacing w:before="5"/>
        <w:rPr>
          <w:b/>
          <w:sz w:val="23"/>
        </w:rPr>
      </w:pPr>
    </w:p>
    <w:p w14:paraId="0AB39021" w14:textId="77777777" w:rsidR="00190658" w:rsidRDefault="005C1088">
      <w:pPr>
        <w:pStyle w:val="Heading3"/>
      </w:pPr>
      <w:r>
        <w:rPr>
          <w:color w:val="808080"/>
        </w:rPr>
        <w:t>SEER</w:t>
      </w:r>
      <w:r>
        <w:rPr>
          <w:color w:val="808080"/>
          <w:spacing w:val="-2"/>
        </w:rPr>
        <w:t xml:space="preserve"> </w:t>
      </w:r>
      <w:r>
        <w:rPr>
          <w:color w:val="808080"/>
        </w:rPr>
        <w:t>Summary</w:t>
      </w:r>
      <w:r>
        <w:rPr>
          <w:color w:val="808080"/>
          <w:spacing w:val="1"/>
        </w:rPr>
        <w:t xml:space="preserve"> </w:t>
      </w:r>
      <w:r>
        <w:rPr>
          <w:color w:val="808080"/>
        </w:rPr>
        <w:t>Stage</w:t>
      </w:r>
      <w:r>
        <w:rPr>
          <w:color w:val="808080"/>
          <w:spacing w:val="-1"/>
        </w:rPr>
        <w:t xml:space="preserve"> </w:t>
      </w:r>
      <w:r>
        <w:rPr>
          <w:color w:val="808080"/>
        </w:rPr>
        <w:t>2000</w:t>
      </w:r>
    </w:p>
    <w:p w14:paraId="25ACE968" w14:textId="71D43B63" w:rsidR="00190658" w:rsidRDefault="005C1088">
      <w:pPr>
        <w:pStyle w:val="BodyText"/>
        <w:spacing w:before="117"/>
        <w:ind w:left="517"/>
      </w:pPr>
      <w:r>
        <w:rPr>
          <w:rFonts w:ascii="Arial Black"/>
          <w:spacing w:val="-7"/>
        </w:rPr>
        <w:t>For</w:t>
      </w:r>
      <w:r>
        <w:rPr>
          <w:rFonts w:ascii="Arial Black"/>
          <w:spacing w:val="-14"/>
        </w:rPr>
        <w:t xml:space="preserve"> </w:t>
      </w:r>
      <w:r>
        <w:rPr>
          <w:rFonts w:ascii="Arial Black"/>
          <w:spacing w:val="-7"/>
        </w:rPr>
        <w:t>cases</w:t>
      </w:r>
      <w:r>
        <w:rPr>
          <w:rFonts w:ascii="Arial Black"/>
          <w:spacing w:val="-9"/>
        </w:rPr>
        <w:t xml:space="preserve"> </w:t>
      </w:r>
      <w:r>
        <w:rPr>
          <w:rFonts w:ascii="Arial Black"/>
          <w:spacing w:val="-7"/>
        </w:rPr>
        <w:t>diagnosed</w:t>
      </w:r>
      <w:r>
        <w:rPr>
          <w:rFonts w:ascii="Arial Black"/>
          <w:spacing w:val="-10"/>
        </w:rPr>
        <w:t xml:space="preserve"> </w:t>
      </w:r>
      <w:r>
        <w:rPr>
          <w:spacing w:val="-7"/>
        </w:rPr>
        <w:t>January</w:t>
      </w:r>
      <w:r>
        <w:rPr>
          <w:spacing w:val="-13"/>
        </w:rPr>
        <w:t xml:space="preserve"> </w:t>
      </w:r>
      <w:r>
        <w:rPr>
          <w:spacing w:val="-6"/>
        </w:rPr>
        <w:t>1,</w:t>
      </w:r>
      <w:r>
        <w:rPr>
          <w:spacing w:val="-10"/>
        </w:rPr>
        <w:t xml:space="preserve"> </w:t>
      </w:r>
      <w:r w:rsidR="00B36453">
        <w:rPr>
          <w:spacing w:val="-6"/>
        </w:rPr>
        <w:t>2001,</w:t>
      </w:r>
      <w:r>
        <w:rPr>
          <w:spacing w:val="-15"/>
        </w:rPr>
        <w:t xml:space="preserve"> </w:t>
      </w:r>
      <w:r>
        <w:rPr>
          <w:spacing w:val="-6"/>
        </w:rPr>
        <w:t>through</w:t>
      </w:r>
      <w:r>
        <w:rPr>
          <w:spacing w:val="-17"/>
        </w:rPr>
        <w:t xml:space="preserve"> </w:t>
      </w:r>
      <w:r>
        <w:rPr>
          <w:spacing w:val="-6"/>
        </w:rPr>
        <w:t>December</w:t>
      </w:r>
      <w:r>
        <w:rPr>
          <w:spacing w:val="-18"/>
        </w:rPr>
        <w:t xml:space="preserve"> </w:t>
      </w:r>
      <w:r>
        <w:rPr>
          <w:spacing w:val="-6"/>
        </w:rPr>
        <w:t>31,</w:t>
      </w:r>
      <w:r>
        <w:rPr>
          <w:spacing w:val="-13"/>
        </w:rPr>
        <w:t xml:space="preserve"> </w:t>
      </w:r>
      <w:r>
        <w:rPr>
          <w:spacing w:val="-6"/>
        </w:rPr>
        <w:t>2003,</w:t>
      </w:r>
      <w:r>
        <w:rPr>
          <w:spacing w:val="-15"/>
        </w:rPr>
        <w:t xml:space="preserve"> </w:t>
      </w:r>
      <w:r>
        <w:rPr>
          <w:spacing w:val="-6"/>
        </w:rPr>
        <w:t>use</w:t>
      </w:r>
      <w:r>
        <w:rPr>
          <w:spacing w:val="-14"/>
        </w:rPr>
        <w:t xml:space="preserve"> </w:t>
      </w:r>
      <w:r>
        <w:rPr>
          <w:spacing w:val="-6"/>
        </w:rPr>
        <w:t>Summary</w:t>
      </w:r>
      <w:r>
        <w:rPr>
          <w:spacing w:val="-14"/>
        </w:rPr>
        <w:t xml:space="preserve"> </w:t>
      </w:r>
      <w:r>
        <w:rPr>
          <w:spacing w:val="-6"/>
        </w:rPr>
        <w:t>Staging</w:t>
      </w:r>
    </w:p>
    <w:p w14:paraId="7582F3B7" w14:textId="77777777" w:rsidR="00190658" w:rsidRDefault="005C1088">
      <w:pPr>
        <w:pStyle w:val="BodyText"/>
        <w:spacing w:before="2"/>
        <w:ind w:left="517"/>
      </w:pPr>
      <w:r>
        <w:t>Manual</w:t>
      </w:r>
      <w:r>
        <w:rPr>
          <w:spacing w:val="-1"/>
        </w:rPr>
        <w:t xml:space="preserve"> </w:t>
      </w:r>
      <w:r>
        <w:t>2000.</w:t>
      </w:r>
    </w:p>
    <w:p w14:paraId="3BCCA63C" w14:textId="77777777" w:rsidR="00190658" w:rsidRDefault="00190658">
      <w:pPr>
        <w:pStyle w:val="BodyText"/>
        <w:spacing w:before="7"/>
        <w:rPr>
          <w:sz w:val="8"/>
        </w:rPr>
      </w:pPr>
    </w:p>
    <w:tbl>
      <w:tblPr>
        <w:tblW w:w="0" w:type="auto"/>
        <w:tblInd w:w="474" w:type="dxa"/>
        <w:tblLayout w:type="fixed"/>
        <w:tblCellMar>
          <w:left w:w="0" w:type="dxa"/>
          <w:right w:w="0" w:type="dxa"/>
        </w:tblCellMar>
        <w:tblLook w:val="01E0" w:firstRow="1" w:lastRow="1" w:firstColumn="1" w:lastColumn="1" w:noHBand="0" w:noVBand="0"/>
      </w:tblPr>
      <w:tblGrid>
        <w:gridCol w:w="753"/>
        <w:gridCol w:w="7887"/>
      </w:tblGrid>
      <w:tr w:rsidR="00190658" w14:paraId="61EB6E91" w14:textId="77777777">
        <w:trPr>
          <w:trHeight w:val="348"/>
        </w:trPr>
        <w:tc>
          <w:tcPr>
            <w:tcW w:w="753" w:type="dxa"/>
            <w:shd w:val="clear" w:color="auto" w:fill="CCCCCC"/>
          </w:tcPr>
          <w:p w14:paraId="35121980" w14:textId="77777777" w:rsidR="00190658" w:rsidRDefault="005C1088">
            <w:pPr>
              <w:pStyle w:val="TableParagraph"/>
              <w:spacing w:before="49"/>
              <w:ind w:left="57"/>
              <w:rPr>
                <w:b/>
                <w:sz w:val="18"/>
              </w:rPr>
            </w:pPr>
            <w:r>
              <w:rPr>
                <w:b/>
                <w:sz w:val="18"/>
              </w:rPr>
              <w:t>Stage</w:t>
            </w:r>
          </w:p>
        </w:tc>
        <w:tc>
          <w:tcPr>
            <w:tcW w:w="7887" w:type="dxa"/>
            <w:shd w:val="clear" w:color="auto" w:fill="CCCCCC"/>
          </w:tcPr>
          <w:p w14:paraId="126904D7" w14:textId="77777777" w:rsidR="00190658" w:rsidRDefault="005C1088">
            <w:pPr>
              <w:pStyle w:val="TableParagraph"/>
              <w:spacing w:before="49"/>
              <w:ind w:left="204"/>
              <w:rPr>
                <w:b/>
                <w:sz w:val="18"/>
              </w:rPr>
            </w:pPr>
            <w:r>
              <w:rPr>
                <w:b/>
                <w:sz w:val="18"/>
              </w:rPr>
              <w:t>Description</w:t>
            </w:r>
          </w:p>
        </w:tc>
      </w:tr>
      <w:tr w:rsidR="00190658" w14:paraId="79E02A0F" w14:textId="77777777">
        <w:trPr>
          <w:trHeight w:val="483"/>
        </w:trPr>
        <w:tc>
          <w:tcPr>
            <w:tcW w:w="753" w:type="dxa"/>
          </w:tcPr>
          <w:p w14:paraId="1FFD8EF0" w14:textId="77777777" w:rsidR="00190658" w:rsidRDefault="005C1088">
            <w:pPr>
              <w:pStyle w:val="TableParagraph"/>
              <w:spacing w:before="56"/>
              <w:ind w:left="57"/>
              <w:rPr>
                <w:sz w:val="16"/>
              </w:rPr>
            </w:pPr>
            <w:r>
              <w:rPr>
                <w:sz w:val="16"/>
              </w:rPr>
              <w:t>0</w:t>
            </w:r>
          </w:p>
        </w:tc>
        <w:tc>
          <w:tcPr>
            <w:tcW w:w="7887" w:type="dxa"/>
          </w:tcPr>
          <w:p w14:paraId="5D6153FE" w14:textId="77777777" w:rsidR="00190658" w:rsidRDefault="005C1088">
            <w:pPr>
              <w:pStyle w:val="TableParagraph"/>
              <w:spacing w:before="56"/>
              <w:ind w:left="204" w:right="317"/>
              <w:rPr>
                <w:sz w:val="16"/>
              </w:rPr>
            </w:pPr>
            <w:r>
              <w:rPr>
                <w:sz w:val="16"/>
              </w:rPr>
              <w:t xml:space="preserve">In-situ; non-invasive; intraepithelial; non-infiltrating; limited to the epithelium; intraepidermal (skin). </w:t>
            </w:r>
            <w:proofErr w:type="gramStart"/>
            <w:r>
              <w:rPr>
                <w:sz w:val="16"/>
              </w:rPr>
              <w:t>Other</w:t>
            </w:r>
            <w:proofErr w:type="gramEnd"/>
            <w:r>
              <w:rPr>
                <w:spacing w:val="-42"/>
                <w:sz w:val="16"/>
              </w:rPr>
              <w:t xml:space="preserve"> </w:t>
            </w:r>
            <w:r>
              <w:rPr>
                <w:sz w:val="16"/>
              </w:rPr>
              <w:t>parts</w:t>
            </w:r>
            <w:r>
              <w:rPr>
                <w:spacing w:val="1"/>
                <w:sz w:val="16"/>
              </w:rPr>
              <w:t xml:space="preserve"> </w:t>
            </w:r>
            <w:r>
              <w:rPr>
                <w:sz w:val="16"/>
              </w:rPr>
              <w:t>CNS</w:t>
            </w:r>
          </w:p>
        </w:tc>
      </w:tr>
      <w:tr w:rsidR="00190658" w14:paraId="061A6C90" w14:textId="77777777">
        <w:trPr>
          <w:trHeight w:val="488"/>
        </w:trPr>
        <w:tc>
          <w:tcPr>
            <w:tcW w:w="753" w:type="dxa"/>
          </w:tcPr>
          <w:p w14:paraId="27BA8C25" w14:textId="77777777" w:rsidR="00190658" w:rsidRDefault="005C1088">
            <w:pPr>
              <w:pStyle w:val="TableParagraph"/>
              <w:spacing w:before="55"/>
              <w:ind w:left="57"/>
              <w:rPr>
                <w:sz w:val="16"/>
              </w:rPr>
            </w:pPr>
            <w:r>
              <w:rPr>
                <w:sz w:val="16"/>
              </w:rPr>
              <w:t>1</w:t>
            </w:r>
          </w:p>
        </w:tc>
        <w:tc>
          <w:tcPr>
            <w:tcW w:w="7887" w:type="dxa"/>
          </w:tcPr>
          <w:p w14:paraId="3A9F234F" w14:textId="0010395C" w:rsidR="00190658" w:rsidRDefault="005C1088">
            <w:pPr>
              <w:pStyle w:val="TableParagraph"/>
              <w:spacing w:before="53"/>
              <w:ind w:left="204"/>
              <w:rPr>
                <w:sz w:val="16"/>
              </w:rPr>
            </w:pPr>
            <w:r>
              <w:rPr>
                <w:spacing w:val="-5"/>
                <w:sz w:val="16"/>
              </w:rPr>
              <w:t>Localized;</w:t>
            </w:r>
            <w:r>
              <w:rPr>
                <w:spacing w:val="-8"/>
                <w:sz w:val="16"/>
              </w:rPr>
              <w:t xml:space="preserve"> </w:t>
            </w:r>
            <w:r>
              <w:rPr>
                <w:spacing w:val="-5"/>
                <w:sz w:val="16"/>
              </w:rPr>
              <w:t>tumor</w:t>
            </w:r>
            <w:r>
              <w:rPr>
                <w:spacing w:val="-9"/>
                <w:sz w:val="16"/>
              </w:rPr>
              <w:t xml:space="preserve"> </w:t>
            </w:r>
            <w:r>
              <w:rPr>
                <w:spacing w:val="-5"/>
                <w:sz w:val="16"/>
              </w:rPr>
              <w:t>confined</w:t>
            </w:r>
            <w:r>
              <w:rPr>
                <w:spacing w:val="-11"/>
                <w:sz w:val="16"/>
              </w:rPr>
              <w:t xml:space="preserve"> </w:t>
            </w:r>
            <w:r>
              <w:rPr>
                <w:spacing w:val="-5"/>
                <w:sz w:val="16"/>
              </w:rPr>
              <w:t>to</w:t>
            </w:r>
            <w:r>
              <w:rPr>
                <w:sz w:val="16"/>
              </w:rPr>
              <w:t xml:space="preserve"> </w:t>
            </w:r>
            <w:r>
              <w:rPr>
                <w:spacing w:val="-5"/>
                <w:sz w:val="16"/>
              </w:rPr>
              <w:t>organ</w:t>
            </w:r>
            <w:r>
              <w:rPr>
                <w:spacing w:val="-11"/>
                <w:sz w:val="16"/>
              </w:rPr>
              <w:t xml:space="preserve"> </w:t>
            </w:r>
            <w:r>
              <w:rPr>
                <w:spacing w:val="-5"/>
                <w:sz w:val="16"/>
              </w:rPr>
              <w:t>of</w:t>
            </w:r>
            <w:r>
              <w:rPr>
                <w:spacing w:val="-3"/>
                <w:sz w:val="16"/>
              </w:rPr>
              <w:t xml:space="preserve"> </w:t>
            </w:r>
            <w:r>
              <w:rPr>
                <w:spacing w:val="-5"/>
                <w:sz w:val="16"/>
              </w:rPr>
              <w:t>origin;</w:t>
            </w:r>
            <w:r>
              <w:rPr>
                <w:spacing w:val="-12"/>
                <w:sz w:val="16"/>
              </w:rPr>
              <w:t xml:space="preserve"> </w:t>
            </w:r>
            <w:r>
              <w:rPr>
                <w:spacing w:val="-5"/>
                <w:sz w:val="16"/>
              </w:rPr>
              <w:t>microinvasion;</w:t>
            </w:r>
            <w:r>
              <w:rPr>
                <w:spacing w:val="-10"/>
                <w:sz w:val="16"/>
              </w:rPr>
              <w:t xml:space="preserve"> </w:t>
            </w:r>
            <w:r>
              <w:rPr>
                <w:spacing w:val="-4"/>
                <w:sz w:val="16"/>
              </w:rPr>
              <w:t>no</w:t>
            </w:r>
            <w:r>
              <w:rPr>
                <w:spacing w:val="-6"/>
                <w:sz w:val="16"/>
              </w:rPr>
              <w:t xml:space="preserve"> </w:t>
            </w:r>
            <w:r>
              <w:rPr>
                <w:spacing w:val="-4"/>
                <w:sz w:val="16"/>
              </w:rPr>
              <w:t>evidence</w:t>
            </w:r>
            <w:r>
              <w:rPr>
                <w:spacing w:val="-12"/>
                <w:sz w:val="16"/>
              </w:rPr>
              <w:t xml:space="preserve"> </w:t>
            </w:r>
            <w:r>
              <w:rPr>
                <w:spacing w:val="-4"/>
                <w:sz w:val="16"/>
              </w:rPr>
              <w:t>of</w:t>
            </w:r>
            <w:r>
              <w:rPr>
                <w:spacing w:val="-5"/>
                <w:sz w:val="16"/>
              </w:rPr>
              <w:t xml:space="preserve"> </w:t>
            </w:r>
            <w:r>
              <w:rPr>
                <w:spacing w:val="-4"/>
                <w:sz w:val="16"/>
              </w:rPr>
              <w:t>metastasis</w:t>
            </w:r>
            <w:r>
              <w:rPr>
                <w:spacing w:val="-8"/>
                <w:sz w:val="16"/>
              </w:rPr>
              <w:t xml:space="preserve"> </w:t>
            </w:r>
            <w:r>
              <w:rPr>
                <w:b/>
                <w:spacing w:val="-4"/>
                <w:sz w:val="16"/>
              </w:rPr>
              <w:t>(Stage</w:t>
            </w:r>
            <w:r>
              <w:rPr>
                <w:b/>
                <w:spacing w:val="-19"/>
                <w:sz w:val="16"/>
              </w:rPr>
              <w:t xml:space="preserve"> </w:t>
            </w:r>
            <w:r>
              <w:rPr>
                <w:b/>
                <w:spacing w:val="-4"/>
                <w:sz w:val="16"/>
              </w:rPr>
              <w:t>I</w:t>
            </w:r>
            <w:r>
              <w:rPr>
                <w:b/>
                <w:spacing w:val="3"/>
                <w:sz w:val="16"/>
              </w:rPr>
              <w:t xml:space="preserve"> </w:t>
            </w:r>
            <w:r>
              <w:rPr>
                <w:b/>
                <w:spacing w:val="-4"/>
                <w:sz w:val="16"/>
              </w:rPr>
              <w:t>–</w:t>
            </w:r>
            <w:r>
              <w:rPr>
                <w:b/>
                <w:spacing w:val="-2"/>
                <w:sz w:val="16"/>
              </w:rPr>
              <w:t xml:space="preserve"> </w:t>
            </w:r>
            <w:r>
              <w:rPr>
                <w:b/>
                <w:spacing w:val="-4"/>
                <w:sz w:val="16"/>
              </w:rPr>
              <w:t>lymphoma)</w:t>
            </w:r>
            <w:r>
              <w:rPr>
                <w:spacing w:val="-4"/>
                <w:sz w:val="16"/>
              </w:rPr>
              <w:t>.</w:t>
            </w:r>
            <w:r>
              <w:rPr>
                <w:spacing w:val="-3"/>
                <w:sz w:val="16"/>
              </w:rPr>
              <w:t xml:space="preserve"> </w:t>
            </w:r>
            <w:r>
              <w:rPr>
                <w:sz w:val="16"/>
              </w:rPr>
              <w:t>Localized</w:t>
            </w:r>
            <w:r>
              <w:rPr>
                <w:spacing w:val="-3"/>
                <w:sz w:val="16"/>
              </w:rPr>
              <w:t xml:space="preserve"> </w:t>
            </w:r>
            <w:r>
              <w:rPr>
                <w:sz w:val="16"/>
              </w:rPr>
              <w:t>brain,</w:t>
            </w:r>
            <w:r>
              <w:rPr>
                <w:spacing w:val="-1"/>
                <w:sz w:val="16"/>
              </w:rPr>
              <w:t xml:space="preserve"> </w:t>
            </w:r>
            <w:r>
              <w:rPr>
                <w:sz w:val="16"/>
              </w:rPr>
              <w:t>cerebral</w:t>
            </w:r>
            <w:r>
              <w:rPr>
                <w:spacing w:val="-1"/>
                <w:sz w:val="16"/>
              </w:rPr>
              <w:t xml:space="preserve"> </w:t>
            </w:r>
            <w:r>
              <w:rPr>
                <w:sz w:val="16"/>
              </w:rPr>
              <w:t>meni</w:t>
            </w:r>
            <w:r w:rsidR="00B36453">
              <w:rPr>
                <w:sz w:val="16"/>
              </w:rPr>
              <w:t>n</w:t>
            </w:r>
            <w:r>
              <w:rPr>
                <w:sz w:val="16"/>
              </w:rPr>
              <w:t>ges,</w:t>
            </w:r>
            <w:r>
              <w:rPr>
                <w:spacing w:val="-1"/>
                <w:sz w:val="16"/>
              </w:rPr>
              <w:t xml:space="preserve"> </w:t>
            </w:r>
            <w:r>
              <w:rPr>
                <w:sz w:val="16"/>
              </w:rPr>
              <w:t>CNS</w:t>
            </w:r>
          </w:p>
        </w:tc>
      </w:tr>
      <w:tr w:rsidR="00190658" w14:paraId="414C0EE2" w14:textId="77777777">
        <w:trPr>
          <w:trHeight w:val="519"/>
        </w:trPr>
        <w:tc>
          <w:tcPr>
            <w:tcW w:w="753" w:type="dxa"/>
          </w:tcPr>
          <w:p w14:paraId="3EC38224" w14:textId="77777777" w:rsidR="00190658" w:rsidRDefault="005C1088">
            <w:pPr>
              <w:pStyle w:val="TableParagraph"/>
              <w:spacing w:before="61"/>
              <w:ind w:left="57"/>
              <w:rPr>
                <w:sz w:val="16"/>
              </w:rPr>
            </w:pPr>
            <w:r>
              <w:rPr>
                <w:sz w:val="16"/>
              </w:rPr>
              <w:t>2</w:t>
            </w:r>
          </w:p>
        </w:tc>
        <w:tc>
          <w:tcPr>
            <w:tcW w:w="7887" w:type="dxa"/>
          </w:tcPr>
          <w:p w14:paraId="6D6470E6" w14:textId="77777777" w:rsidR="00190658" w:rsidRDefault="005C1088">
            <w:pPr>
              <w:pStyle w:val="TableParagraph"/>
              <w:spacing w:before="61"/>
              <w:ind w:left="204" w:right="379"/>
              <w:rPr>
                <w:sz w:val="16"/>
              </w:rPr>
            </w:pPr>
            <w:r>
              <w:rPr>
                <w:sz w:val="16"/>
              </w:rPr>
              <w:t>Regional by direct extension; tumor extends directly beyond the primary site into surrounding (regional)</w:t>
            </w:r>
            <w:r>
              <w:rPr>
                <w:spacing w:val="-42"/>
                <w:sz w:val="16"/>
              </w:rPr>
              <w:t xml:space="preserve"> </w:t>
            </w:r>
            <w:r>
              <w:rPr>
                <w:sz w:val="16"/>
              </w:rPr>
              <w:t>organs</w:t>
            </w:r>
            <w:r>
              <w:rPr>
                <w:spacing w:val="1"/>
                <w:sz w:val="16"/>
              </w:rPr>
              <w:t xml:space="preserve"> </w:t>
            </w:r>
            <w:r>
              <w:rPr>
                <w:sz w:val="16"/>
              </w:rPr>
              <w:t>or tissues</w:t>
            </w:r>
          </w:p>
        </w:tc>
      </w:tr>
      <w:tr w:rsidR="00190658" w14:paraId="1FEDF8F7" w14:textId="77777777">
        <w:trPr>
          <w:trHeight w:val="514"/>
        </w:trPr>
        <w:tc>
          <w:tcPr>
            <w:tcW w:w="753" w:type="dxa"/>
          </w:tcPr>
          <w:p w14:paraId="1DE3BA29" w14:textId="77777777" w:rsidR="00190658" w:rsidRDefault="005C1088">
            <w:pPr>
              <w:pStyle w:val="TableParagraph"/>
              <w:spacing w:before="87"/>
              <w:ind w:left="57"/>
              <w:rPr>
                <w:sz w:val="16"/>
              </w:rPr>
            </w:pPr>
            <w:r>
              <w:rPr>
                <w:sz w:val="16"/>
              </w:rPr>
              <w:t>3</w:t>
            </w:r>
          </w:p>
        </w:tc>
        <w:tc>
          <w:tcPr>
            <w:tcW w:w="7887" w:type="dxa"/>
          </w:tcPr>
          <w:p w14:paraId="44698A5D" w14:textId="77777777" w:rsidR="00190658" w:rsidRDefault="005C1088">
            <w:pPr>
              <w:pStyle w:val="TableParagraph"/>
              <w:spacing w:before="87"/>
              <w:ind w:left="204"/>
              <w:rPr>
                <w:sz w:val="16"/>
              </w:rPr>
            </w:pPr>
            <w:r>
              <w:rPr>
                <w:sz w:val="16"/>
              </w:rPr>
              <w:t>Regional</w:t>
            </w:r>
            <w:r>
              <w:rPr>
                <w:spacing w:val="-1"/>
                <w:sz w:val="16"/>
              </w:rPr>
              <w:t xml:space="preserve"> </w:t>
            </w:r>
            <w:r>
              <w:rPr>
                <w:sz w:val="16"/>
              </w:rPr>
              <w:t>to</w:t>
            </w:r>
            <w:r>
              <w:rPr>
                <w:spacing w:val="-2"/>
                <w:sz w:val="16"/>
              </w:rPr>
              <w:t xml:space="preserve"> </w:t>
            </w:r>
            <w:r>
              <w:rPr>
                <w:sz w:val="16"/>
              </w:rPr>
              <w:t>lymph</w:t>
            </w:r>
            <w:r>
              <w:rPr>
                <w:spacing w:val="-3"/>
                <w:sz w:val="16"/>
              </w:rPr>
              <w:t xml:space="preserve"> </w:t>
            </w:r>
            <w:r>
              <w:rPr>
                <w:sz w:val="16"/>
              </w:rPr>
              <w:t>nodes;</w:t>
            </w:r>
            <w:r>
              <w:rPr>
                <w:spacing w:val="-3"/>
                <w:sz w:val="16"/>
              </w:rPr>
              <w:t xml:space="preserve"> </w:t>
            </w:r>
            <w:r>
              <w:rPr>
                <w:sz w:val="16"/>
              </w:rPr>
              <w:t>tumor</w:t>
            </w:r>
            <w:r>
              <w:rPr>
                <w:spacing w:val="-1"/>
                <w:sz w:val="16"/>
              </w:rPr>
              <w:t xml:space="preserve"> </w:t>
            </w:r>
            <w:r>
              <w:rPr>
                <w:sz w:val="16"/>
              </w:rPr>
              <w:t>extends beyond</w:t>
            </w:r>
            <w:r>
              <w:rPr>
                <w:spacing w:val="-2"/>
                <w:sz w:val="16"/>
              </w:rPr>
              <w:t xml:space="preserve"> </w:t>
            </w:r>
            <w:r>
              <w:rPr>
                <w:sz w:val="16"/>
              </w:rPr>
              <w:t>the</w:t>
            </w:r>
            <w:r>
              <w:rPr>
                <w:spacing w:val="-3"/>
                <w:sz w:val="16"/>
              </w:rPr>
              <w:t xml:space="preserve"> </w:t>
            </w:r>
            <w:r>
              <w:rPr>
                <w:sz w:val="16"/>
              </w:rPr>
              <w:t>organ</w:t>
            </w:r>
            <w:r>
              <w:rPr>
                <w:spacing w:val="-2"/>
                <w:sz w:val="16"/>
              </w:rPr>
              <w:t xml:space="preserve"> </w:t>
            </w:r>
            <w:r>
              <w:rPr>
                <w:sz w:val="16"/>
              </w:rPr>
              <w:t>of</w:t>
            </w:r>
            <w:r>
              <w:rPr>
                <w:spacing w:val="1"/>
                <w:sz w:val="16"/>
              </w:rPr>
              <w:t xml:space="preserve"> </w:t>
            </w:r>
            <w:r>
              <w:rPr>
                <w:sz w:val="16"/>
              </w:rPr>
              <w:t>origin</w:t>
            </w:r>
            <w:r>
              <w:rPr>
                <w:spacing w:val="-7"/>
                <w:sz w:val="16"/>
              </w:rPr>
              <w:t xml:space="preserve"> </w:t>
            </w:r>
            <w:r>
              <w:rPr>
                <w:sz w:val="16"/>
              </w:rPr>
              <w:t>(primary</w:t>
            </w:r>
            <w:r>
              <w:rPr>
                <w:spacing w:val="-2"/>
                <w:sz w:val="16"/>
              </w:rPr>
              <w:t xml:space="preserve"> </w:t>
            </w:r>
            <w:r>
              <w:rPr>
                <w:sz w:val="16"/>
              </w:rPr>
              <w:t>site)</w:t>
            </w:r>
            <w:r>
              <w:rPr>
                <w:spacing w:val="-4"/>
                <w:sz w:val="16"/>
              </w:rPr>
              <w:t xml:space="preserve"> </w:t>
            </w:r>
            <w:r>
              <w:rPr>
                <w:sz w:val="16"/>
              </w:rPr>
              <w:t>into</w:t>
            </w:r>
            <w:r>
              <w:rPr>
                <w:spacing w:val="-3"/>
                <w:sz w:val="16"/>
              </w:rPr>
              <w:t xml:space="preserve"> </w:t>
            </w:r>
            <w:r>
              <w:rPr>
                <w:sz w:val="16"/>
              </w:rPr>
              <w:t>the</w:t>
            </w:r>
            <w:r>
              <w:rPr>
                <w:spacing w:val="-2"/>
                <w:sz w:val="16"/>
              </w:rPr>
              <w:t xml:space="preserve"> </w:t>
            </w:r>
            <w:r>
              <w:rPr>
                <w:sz w:val="16"/>
              </w:rPr>
              <w:t>regional</w:t>
            </w:r>
            <w:r>
              <w:rPr>
                <w:spacing w:val="-3"/>
                <w:sz w:val="16"/>
              </w:rPr>
              <w:t xml:space="preserve"> </w:t>
            </w:r>
            <w:r>
              <w:rPr>
                <w:sz w:val="16"/>
              </w:rPr>
              <w:t>lymph</w:t>
            </w:r>
            <w:r>
              <w:rPr>
                <w:spacing w:val="-41"/>
                <w:sz w:val="16"/>
              </w:rPr>
              <w:t xml:space="preserve"> </w:t>
            </w:r>
            <w:r>
              <w:rPr>
                <w:sz w:val="16"/>
              </w:rPr>
              <w:t>nodes</w:t>
            </w:r>
          </w:p>
        </w:tc>
      </w:tr>
      <w:tr w:rsidR="00190658" w14:paraId="55D799D1" w14:textId="77777777">
        <w:trPr>
          <w:trHeight w:val="491"/>
        </w:trPr>
        <w:tc>
          <w:tcPr>
            <w:tcW w:w="753" w:type="dxa"/>
          </w:tcPr>
          <w:p w14:paraId="0774D3C8" w14:textId="77777777" w:rsidR="00190658" w:rsidRDefault="005C1088">
            <w:pPr>
              <w:pStyle w:val="TableParagraph"/>
              <w:spacing w:before="57"/>
              <w:ind w:left="57"/>
              <w:rPr>
                <w:sz w:val="16"/>
              </w:rPr>
            </w:pPr>
            <w:r>
              <w:rPr>
                <w:sz w:val="16"/>
              </w:rPr>
              <w:t>4</w:t>
            </w:r>
          </w:p>
        </w:tc>
        <w:tc>
          <w:tcPr>
            <w:tcW w:w="7887" w:type="dxa"/>
          </w:tcPr>
          <w:p w14:paraId="27ED4E0A" w14:textId="77777777" w:rsidR="00190658" w:rsidRDefault="005C1088">
            <w:pPr>
              <w:pStyle w:val="TableParagraph"/>
              <w:spacing w:before="54"/>
              <w:ind w:left="204" w:right="130"/>
              <w:rPr>
                <w:sz w:val="16"/>
              </w:rPr>
            </w:pPr>
            <w:r>
              <w:rPr>
                <w:sz w:val="16"/>
              </w:rPr>
              <w:t>Regional</w:t>
            </w:r>
            <w:r>
              <w:rPr>
                <w:spacing w:val="-1"/>
                <w:sz w:val="16"/>
              </w:rPr>
              <w:t xml:space="preserve"> </w:t>
            </w:r>
            <w:r>
              <w:rPr>
                <w:sz w:val="16"/>
              </w:rPr>
              <w:t>to</w:t>
            </w:r>
            <w:r>
              <w:rPr>
                <w:spacing w:val="-2"/>
                <w:sz w:val="16"/>
              </w:rPr>
              <w:t xml:space="preserve"> </w:t>
            </w:r>
            <w:r>
              <w:rPr>
                <w:sz w:val="16"/>
              </w:rPr>
              <w:t>both</w:t>
            </w:r>
            <w:r>
              <w:rPr>
                <w:spacing w:val="-3"/>
                <w:sz w:val="16"/>
              </w:rPr>
              <w:t xml:space="preserve"> </w:t>
            </w:r>
            <w:r>
              <w:rPr>
                <w:b/>
                <w:sz w:val="16"/>
              </w:rPr>
              <w:t>2</w:t>
            </w:r>
            <w:r>
              <w:rPr>
                <w:b/>
                <w:spacing w:val="-2"/>
                <w:sz w:val="16"/>
              </w:rPr>
              <w:t xml:space="preserve"> </w:t>
            </w:r>
            <w:r>
              <w:rPr>
                <w:b/>
                <w:sz w:val="16"/>
              </w:rPr>
              <w:t>&amp;</w:t>
            </w:r>
            <w:r>
              <w:rPr>
                <w:b/>
                <w:spacing w:val="-4"/>
                <w:sz w:val="16"/>
              </w:rPr>
              <w:t xml:space="preserve"> </w:t>
            </w:r>
            <w:r>
              <w:rPr>
                <w:b/>
                <w:sz w:val="16"/>
              </w:rPr>
              <w:t>3</w:t>
            </w:r>
            <w:r>
              <w:rPr>
                <w:sz w:val="16"/>
              </w:rPr>
              <w:t>;</w:t>
            </w:r>
            <w:r>
              <w:rPr>
                <w:spacing w:val="-3"/>
                <w:sz w:val="16"/>
              </w:rPr>
              <w:t xml:space="preserve"> </w:t>
            </w:r>
            <w:r>
              <w:rPr>
                <w:sz w:val="16"/>
              </w:rPr>
              <w:t>tumor</w:t>
            </w:r>
            <w:r>
              <w:rPr>
                <w:spacing w:val="-3"/>
                <w:sz w:val="16"/>
              </w:rPr>
              <w:t xml:space="preserve"> </w:t>
            </w:r>
            <w:r>
              <w:rPr>
                <w:sz w:val="16"/>
              </w:rPr>
              <w:t>extends beyond</w:t>
            </w:r>
            <w:r>
              <w:rPr>
                <w:spacing w:val="-3"/>
                <w:sz w:val="16"/>
              </w:rPr>
              <w:t xml:space="preserve"> </w:t>
            </w:r>
            <w:r>
              <w:rPr>
                <w:sz w:val="16"/>
              </w:rPr>
              <w:t>primary</w:t>
            </w:r>
            <w:r>
              <w:rPr>
                <w:spacing w:val="-5"/>
                <w:sz w:val="16"/>
              </w:rPr>
              <w:t xml:space="preserve"> </w:t>
            </w:r>
            <w:r>
              <w:rPr>
                <w:sz w:val="16"/>
              </w:rPr>
              <w:t>site</w:t>
            </w:r>
            <w:r>
              <w:rPr>
                <w:spacing w:val="-3"/>
                <w:sz w:val="16"/>
              </w:rPr>
              <w:t xml:space="preserve"> </w:t>
            </w:r>
            <w:r>
              <w:rPr>
                <w:sz w:val="16"/>
              </w:rPr>
              <w:t>by</w:t>
            </w:r>
            <w:r>
              <w:rPr>
                <w:spacing w:val="-2"/>
                <w:sz w:val="16"/>
              </w:rPr>
              <w:t xml:space="preserve"> </w:t>
            </w:r>
            <w:r>
              <w:rPr>
                <w:sz w:val="16"/>
              </w:rPr>
              <w:t>direct</w:t>
            </w:r>
            <w:r>
              <w:rPr>
                <w:spacing w:val="-3"/>
                <w:sz w:val="16"/>
              </w:rPr>
              <w:t xml:space="preserve"> </w:t>
            </w:r>
            <w:r>
              <w:rPr>
                <w:sz w:val="16"/>
              </w:rPr>
              <w:t>extension</w:t>
            </w:r>
            <w:r>
              <w:rPr>
                <w:spacing w:val="-1"/>
                <w:sz w:val="16"/>
              </w:rPr>
              <w:t xml:space="preserve"> </w:t>
            </w:r>
            <w:r>
              <w:rPr>
                <w:sz w:val="16"/>
              </w:rPr>
              <w:t>into</w:t>
            </w:r>
            <w:r>
              <w:rPr>
                <w:spacing w:val="-2"/>
                <w:sz w:val="16"/>
              </w:rPr>
              <w:t xml:space="preserve"> </w:t>
            </w:r>
            <w:r>
              <w:rPr>
                <w:sz w:val="16"/>
              </w:rPr>
              <w:t>regional lymph</w:t>
            </w:r>
            <w:r>
              <w:rPr>
                <w:spacing w:val="-2"/>
                <w:sz w:val="16"/>
              </w:rPr>
              <w:t xml:space="preserve"> </w:t>
            </w:r>
            <w:r>
              <w:rPr>
                <w:sz w:val="16"/>
              </w:rPr>
              <w:t>nodes</w:t>
            </w:r>
            <w:r>
              <w:rPr>
                <w:spacing w:val="-41"/>
                <w:sz w:val="16"/>
              </w:rPr>
              <w:t xml:space="preserve"> </w:t>
            </w:r>
            <w:r>
              <w:rPr>
                <w:sz w:val="16"/>
              </w:rPr>
              <w:t>AND</w:t>
            </w:r>
            <w:r>
              <w:rPr>
                <w:spacing w:val="-1"/>
                <w:sz w:val="16"/>
              </w:rPr>
              <w:t xml:space="preserve"> </w:t>
            </w:r>
            <w:r>
              <w:rPr>
                <w:sz w:val="16"/>
              </w:rPr>
              <w:t>adjacent</w:t>
            </w:r>
            <w:r>
              <w:rPr>
                <w:spacing w:val="-1"/>
                <w:sz w:val="16"/>
              </w:rPr>
              <w:t xml:space="preserve"> </w:t>
            </w:r>
            <w:r>
              <w:rPr>
                <w:sz w:val="16"/>
              </w:rPr>
              <w:t>tissues</w:t>
            </w:r>
          </w:p>
        </w:tc>
      </w:tr>
      <w:tr w:rsidR="00190658" w14:paraId="180EA65E" w14:textId="77777777">
        <w:trPr>
          <w:trHeight w:val="520"/>
        </w:trPr>
        <w:tc>
          <w:tcPr>
            <w:tcW w:w="753" w:type="dxa"/>
          </w:tcPr>
          <w:p w14:paraId="4B34CC01" w14:textId="77777777" w:rsidR="00190658" w:rsidRDefault="005C1088">
            <w:pPr>
              <w:pStyle w:val="TableParagraph"/>
              <w:spacing w:before="64"/>
              <w:ind w:left="57"/>
              <w:rPr>
                <w:sz w:val="16"/>
              </w:rPr>
            </w:pPr>
            <w:r>
              <w:rPr>
                <w:sz w:val="16"/>
              </w:rPr>
              <w:t>5</w:t>
            </w:r>
          </w:p>
        </w:tc>
        <w:tc>
          <w:tcPr>
            <w:tcW w:w="7887" w:type="dxa"/>
          </w:tcPr>
          <w:p w14:paraId="43831D7A" w14:textId="77777777" w:rsidR="00190658" w:rsidRDefault="005C1088">
            <w:pPr>
              <w:pStyle w:val="TableParagraph"/>
              <w:spacing w:before="64"/>
              <w:ind w:left="204" w:right="130"/>
              <w:rPr>
                <w:sz w:val="16"/>
              </w:rPr>
            </w:pPr>
            <w:r>
              <w:rPr>
                <w:sz w:val="16"/>
              </w:rPr>
              <w:t>Regional, NOS; tumor documented as regional and no other information is available (Stage II—lymphoma)</w:t>
            </w:r>
            <w:r>
              <w:rPr>
                <w:spacing w:val="-42"/>
                <w:sz w:val="16"/>
              </w:rPr>
              <w:t xml:space="preserve"> </w:t>
            </w:r>
            <w:r>
              <w:rPr>
                <w:sz w:val="16"/>
              </w:rPr>
              <w:t>Regional brain,</w:t>
            </w:r>
            <w:r>
              <w:rPr>
                <w:spacing w:val="2"/>
                <w:sz w:val="16"/>
              </w:rPr>
              <w:t xml:space="preserve"> </w:t>
            </w:r>
            <w:r>
              <w:rPr>
                <w:sz w:val="16"/>
              </w:rPr>
              <w:t>CM,</w:t>
            </w:r>
            <w:r>
              <w:rPr>
                <w:spacing w:val="2"/>
                <w:sz w:val="16"/>
              </w:rPr>
              <w:t xml:space="preserve"> </w:t>
            </w:r>
            <w:r>
              <w:rPr>
                <w:sz w:val="16"/>
              </w:rPr>
              <w:t>CNS</w:t>
            </w:r>
          </w:p>
        </w:tc>
      </w:tr>
      <w:tr w:rsidR="00190658" w14:paraId="6FE58E6C" w14:textId="77777777">
        <w:trPr>
          <w:trHeight w:val="539"/>
        </w:trPr>
        <w:tc>
          <w:tcPr>
            <w:tcW w:w="753" w:type="dxa"/>
          </w:tcPr>
          <w:p w14:paraId="05111DD9" w14:textId="77777777" w:rsidR="00190658" w:rsidRDefault="005C1088">
            <w:pPr>
              <w:pStyle w:val="TableParagraph"/>
              <w:spacing w:before="83"/>
              <w:ind w:left="57"/>
              <w:rPr>
                <w:sz w:val="16"/>
              </w:rPr>
            </w:pPr>
            <w:r>
              <w:rPr>
                <w:sz w:val="16"/>
              </w:rPr>
              <w:t>7</w:t>
            </w:r>
          </w:p>
        </w:tc>
        <w:tc>
          <w:tcPr>
            <w:tcW w:w="7887" w:type="dxa"/>
          </w:tcPr>
          <w:p w14:paraId="7CB2BC0F" w14:textId="77777777" w:rsidR="00190658" w:rsidRDefault="005C1088">
            <w:pPr>
              <w:pStyle w:val="TableParagraph"/>
              <w:spacing w:before="83"/>
              <w:ind w:left="204"/>
              <w:rPr>
                <w:sz w:val="16"/>
              </w:rPr>
            </w:pPr>
            <w:r>
              <w:rPr>
                <w:sz w:val="16"/>
              </w:rPr>
              <w:t>Distant metastasis; widely disseminated; systemic disease; tumor has spread from primary site to remote</w:t>
            </w:r>
            <w:r>
              <w:rPr>
                <w:spacing w:val="1"/>
                <w:sz w:val="16"/>
              </w:rPr>
              <w:t xml:space="preserve"> </w:t>
            </w:r>
            <w:r>
              <w:rPr>
                <w:sz w:val="16"/>
              </w:rPr>
              <w:t>areas of</w:t>
            </w:r>
            <w:r>
              <w:rPr>
                <w:spacing w:val="-3"/>
                <w:sz w:val="16"/>
              </w:rPr>
              <w:t xml:space="preserve"> </w:t>
            </w:r>
            <w:r>
              <w:rPr>
                <w:sz w:val="16"/>
              </w:rPr>
              <w:t>the</w:t>
            </w:r>
            <w:r>
              <w:rPr>
                <w:spacing w:val="-2"/>
                <w:sz w:val="16"/>
              </w:rPr>
              <w:t xml:space="preserve"> </w:t>
            </w:r>
            <w:r>
              <w:rPr>
                <w:sz w:val="16"/>
              </w:rPr>
              <w:t>body,</w:t>
            </w:r>
            <w:r>
              <w:rPr>
                <w:spacing w:val="-3"/>
                <w:sz w:val="16"/>
              </w:rPr>
              <w:t xml:space="preserve"> </w:t>
            </w:r>
            <w:r>
              <w:rPr>
                <w:sz w:val="16"/>
              </w:rPr>
              <w:t>through</w:t>
            </w:r>
            <w:r>
              <w:rPr>
                <w:spacing w:val="-4"/>
                <w:sz w:val="16"/>
              </w:rPr>
              <w:t xml:space="preserve"> </w:t>
            </w:r>
            <w:r>
              <w:rPr>
                <w:sz w:val="16"/>
              </w:rPr>
              <w:t>the</w:t>
            </w:r>
            <w:r>
              <w:rPr>
                <w:spacing w:val="-2"/>
                <w:sz w:val="16"/>
              </w:rPr>
              <w:t xml:space="preserve"> </w:t>
            </w:r>
            <w:r>
              <w:rPr>
                <w:sz w:val="16"/>
              </w:rPr>
              <w:t>blood</w:t>
            </w:r>
            <w:r>
              <w:rPr>
                <w:spacing w:val="-2"/>
                <w:sz w:val="16"/>
              </w:rPr>
              <w:t xml:space="preserve"> </w:t>
            </w:r>
            <w:r>
              <w:rPr>
                <w:sz w:val="16"/>
              </w:rPr>
              <w:t>stream or</w:t>
            </w:r>
            <w:r>
              <w:rPr>
                <w:spacing w:val="-2"/>
                <w:sz w:val="16"/>
              </w:rPr>
              <w:t xml:space="preserve"> </w:t>
            </w:r>
            <w:r>
              <w:rPr>
                <w:sz w:val="16"/>
              </w:rPr>
              <w:t>lymph</w:t>
            </w:r>
            <w:r>
              <w:rPr>
                <w:spacing w:val="-4"/>
                <w:sz w:val="16"/>
              </w:rPr>
              <w:t xml:space="preserve"> </w:t>
            </w:r>
            <w:r>
              <w:rPr>
                <w:sz w:val="16"/>
              </w:rPr>
              <w:t>system</w:t>
            </w:r>
            <w:r>
              <w:rPr>
                <w:spacing w:val="-1"/>
                <w:sz w:val="16"/>
              </w:rPr>
              <w:t xml:space="preserve"> </w:t>
            </w:r>
            <w:r>
              <w:rPr>
                <w:sz w:val="16"/>
              </w:rPr>
              <w:t>(Stage</w:t>
            </w:r>
            <w:r>
              <w:rPr>
                <w:spacing w:val="-4"/>
                <w:sz w:val="16"/>
              </w:rPr>
              <w:t xml:space="preserve"> </w:t>
            </w:r>
            <w:r>
              <w:rPr>
                <w:sz w:val="16"/>
              </w:rPr>
              <w:t>III or</w:t>
            </w:r>
            <w:r>
              <w:rPr>
                <w:spacing w:val="-4"/>
                <w:sz w:val="16"/>
              </w:rPr>
              <w:t xml:space="preserve"> </w:t>
            </w:r>
            <w:r>
              <w:rPr>
                <w:sz w:val="16"/>
              </w:rPr>
              <w:t>IV –lymphoma).</w:t>
            </w:r>
            <w:r>
              <w:rPr>
                <w:spacing w:val="-3"/>
                <w:sz w:val="16"/>
              </w:rPr>
              <w:t xml:space="preserve"> </w:t>
            </w:r>
            <w:r>
              <w:rPr>
                <w:sz w:val="16"/>
              </w:rPr>
              <w:t>Brain, CM,</w:t>
            </w:r>
            <w:r>
              <w:rPr>
                <w:spacing w:val="-5"/>
                <w:sz w:val="16"/>
              </w:rPr>
              <w:t xml:space="preserve"> </w:t>
            </w:r>
            <w:r>
              <w:rPr>
                <w:sz w:val="16"/>
              </w:rPr>
              <w:t>CNS</w:t>
            </w:r>
          </w:p>
        </w:tc>
      </w:tr>
      <w:tr w:rsidR="00190658" w14:paraId="4372E53C" w14:textId="77777777">
        <w:trPr>
          <w:trHeight w:val="450"/>
        </w:trPr>
        <w:tc>
          <w:tcPr>
            <w:tcW w:w="753" w:type="dxa"/>
          </w:tcPr>
          <w:p w14:paraId="5495B28E" w14:textId="77777777" w:rsidR="00190658" w:rsidRDefault="005C1088">
            <w:pPr>
              <w:pStyle w:val="TableParagraph"/>
              <w:spacing w:before="83"/>
              <w:ind w:left="57"/>
              <w:rPr>
                <w:sz w:val="16"/>
              </w:rPr>
            </w:pPr>
            <w:r>
              <w:rPr>
                <w:sz w:val="16"/>
              </w:rPr>
              <w:t>9</w:t>
            </w:r>
          </w:p>
        </w:tc>
        <w:tc>
          <w:tcPr>
            <w:tcW w:w="7887" w:type="dxa"/>
          </w:tcPr>
          <w:p w14:paraId="0DEFCC07" w14:textId="77777777" w:rsidR="00190658" w:rsidRDefault="005C1088">
            <w:pPr>
              <w:pStyle w:val="TableParagraph"/>
              <w:spacing w:before="66" w:line="182" w:lineRule="exact"/>
              <w:ind w:left="204"/>
              <w:rPr>
                <w:sz w:val="16"/>
              </w:rPr>
            </w:pPr>
            <w:proofErr w:type="spellStart"/>
            <w:r>
              <w:rPr>
                <w:sz w:val="16"/>
              </w:rPr>
              <w:t>Unstaged</w:t>
            </w:r>
            <w:proofErr w:type="spellEnd"/>
            <w:r>
              <w:rPr>
                <w:sz w:val="16"/>
              </w:rPr>
              <w:t>;</w:t>
            </w:r>
            <w:r>
              <w:rPr>
                <w:spacing w:val="-3"/>
                <w:sz w:val="16"/>
              </w:rPr>
              <w:t xml:space="preserve"> </w:t>
            </w:r>
            <w:r>
              <w:rPr>
                <w:sz w:val="16"/>
              </w:rPr>
              <w:t>unknown,</w:t>
            </w:r>
            <w:r>
              <w:rPr>
                <w:spacing w:val="-3"/>
                <w:sz w:val="16"/>
              </w:rPr>
              <w:t xml:space="preserve"> </w:t>
            </w:r>
            <w:r>
              <w:rPr>
                <w:sz w:val="16"/>
              </w:rPr>
              <w:t>unspecified—use</w:t>
            </w:r>
            <w:r>
              <w:rPr>
                <w:spacing w:val="-4"/>
                <w:sz w:val="16"/>
              </w:rPr>
              <w:t xml:space="preserve"> </w:t>
            </w:r>
            <w:r>
              <w:rPr>
                <w:sz w:val="16"/>
              </w:rPr>
              <w:t>for</w:t>
            </w:r>
            <w:r>
              <w:rPr>
                <w:spacing w:val="-2"/>
                <w:sz w:val="16"/>
              </w:rPr>
              <w:t xml:space="preserve"> </w:t>
            </w:r>
            <w:r>
              <w:rPr>
                <w:sz w:val="16"/>
              </w:rPr>
              <w:t>unknown</w:t>
            </w:r>
            <w:r>
              <w:rPr>
                <w:spacing w:val="-4"/>
                <w:sz w:val="16"/>
              </w:rPr>
              <w:t xml:space="preserve"> </w:t>
            </w:r>
            <w:r>
              <w:rPr>
                <w:sz w:val="16"/>
              </w:rPr>
              <w:t>primaries</w:t>
            </w:r>
            <w:r>
              <w:rPr>
                <w:spacing w:val="-3"/>
                <w:sz w:val="16"/>
              </w:rPr>
              <w:t xml:space="preserve"> </w:t>
            </w:r>
            <w:r>
              <w:rPr>
                <w:sz w:val="16"/>
              </w:rPr>
              <w:t>and</w:t>
            </w:r>
            <w:r>
              <w:rPr>
                <w:spacing w:val="-3"/>
                <w:sz w:val="16"/>
              </w:rPr>
              <w:t xml:space="preserve"> </w:t>
            </w:r>
            <w:r>
              <w:rPr>
                <w:sz w:val="16"/>
              </w:rPr>
              <w:t>those</w:t>
            </w:r>
            <w:r>
              <w:rPr>
                <w:spacing w:val="-4"/>
                <w:sz w:val="16"/>
              </w:rPr>
              <w:t xml:space="preserve"> </w:t>
            </w:r>
            <w:r>
              <w:rPr>
                <w:sz w:val="16"/>
              </w:rPr>
              <w:t>cases where</w:t>
            </w:r>
            <w:r>
              <w:rPr>
                <w:spacing w:val="-2"/>
                <w:sz w:val="16"/>
              </w:rPr>
              <w:t xml:space="preserve"> </w:t>
            </w:r>
            <w:r>
              <w:rPr>
                <w:sz w:val="16"/>
              </w:rPr>
              <w:t>adequate</w:t>
            </w:r>
            <w:r>
              <w:rPr>
                <w:spacing w:val="-4"/>
                <w:sz w:val="16"/>
              </w:rPr>
              <w:t xml:space="preserve"> </w:t>
            </w:r>
            <w:r>
              <w:rPr>
                <w:sz w:val="16"/>
              </w:rPr>
              <w:t>staging</w:t>
            </w:r>
            <w:r>
              <w:rPr>
                <w:spacing w:val="-41"/>
                <w:sz w:val="16"/>
              </w:rPr>
              <w:t xml:space="preserve"> </w:t>
            </w:r>
            <w:r>
              <w:rPr>
                <w:sz w:val="16"/>
              </w:rPr>
              <w:t>information</w:t>
            </w:r>
            <w:r>
              <w:rPr>
                <w:spacing w:val="-3"/>
                <w:sz w:val="16"/>
              </w:rPr>
              <w:t xml:space="preserve"> </w:t>
            </w:r>
            <w:r>
              <w:rPr>
                <w:sz w:val="16"/>
              </w:rPr>
              <w:t>is</w:t>
            </w:r>
            <w:r>
              <w:rPr>
                <w:spacing w:val="2"/>
                <w:sz w:val="16"/>
              </w:rPr>
              <w:t xml:space="preserve"> </w:t>
            </w:r>
            <w:r>
              <w:rPr>
                <w:sz w:val="16"/>
              </w:rPr>
              <w:t>NOT</w:t>
            </w:r>
            <w:r>
              <w:rPr>
                <w:spacing w:val="-2"/>
                <w:sz w:val="16"/>
              </w:rPr>
              <w:t xml:space="preserve"> </w:t>
            </w:r>
            <w:r>
              <w:rPr>
                <w:sz w:val="16"/>
              </w:rPr>
              <w:t>available</w:t>
            </w:r>
          </w:p>
        </w:tc>
      </w:tr>
    </w:tbl>
    <w:p w14:paraId="29D10D95" w14:textId="77777777" w:rsidR="00190658" w:rsidRDefault="00190658">
      <w:pPr>
        <w:pStyle w:val="BodyText"/>
        <w:spacing w:before="1"/>
        <w:rPr>
          <w:sz w:val="31"/>
        </w:rPr>
      </w:pPr>
    </w:p>
    <w:p w14:paraId="5402DE5A" w14:textId="77777777" w:rsidR="00190658" w:rsidRDefault="005C1088">
      <w:pPr>
        <w:pStyle w:val="BodyText"/>
        <w:ind w:left="517" w:right="173"/>
      </w:pPr>
      <w:r>
        <w:rPr>
          <w:b/>
          <w:spacing w:val="-4"/>
        </w:rPr>
        <w:t>Note:</w:t>
      </w:r>
      <w:r>
        <w:rPr>
          <w:b/>
          <w:spacing w:val="-8"/>
        </w:rPr>
        <w:t xml:space="preserve"> </w:t>
      </w:r>
      <w:r>
        <w:rPr>
          <w:spacing w:val="-4"/>
        </w:rPr>
        <w:t>Pay</w:t>
      </w:r>
      <w:r>
        <w:rPr>
          <w:spacing w:val="-14"/>
        </w:rPr>
        <w:t xml:space="preserve"> </w:t>
      </w:r>
      <w:r>
        <w:rPr>
          <w:spacing w:val="-4"/>
        </w:rPr>
        <w:t>particular</w:t>
      </w:r>
      <w:r>
        <w:rPr>
          <w:spacing w:val="-9"/>
        </w:rPr>
        <w:t xml:space="preserve"> </w:t>
      </w:r>
      <w:r>
        <w:rPr>
          <w:spacing w:val="-4"/>
        </w:rPr>
        <w:t>attention</w:t>
      </w:r>
      <w:r>
        <w:rPr>
          <w:spacing w:val="-9"/>
        </w:rPr>
        <w:t xml:space="preserve"> </w:t>
      </w:r>
      <w:r>
        <w:rPr>
          <w:spacing w:val="-4"/>
        </w:rPr>
        <w:t>to</w:t>
      </w:r>
      <w:r>
        <w:rPr>
          <w:spacing w:val="-5"/>
        </w:rPr>
        <w:t xml:space="preserve"> </w:t>
      </w:r>
      <w:r>
        <w:rPr>
          <w:spacing w:val="-4"/>
        </w:rPr>
        <w:t>the site-specific</w:t>
      </w:r>
      <w:r>
        <w:rPr>
          <w:spacing w:val="-8"/>
        </w:rPr>
        <w:t xml:space="preserve"> </w:t>
      </w:r>
      <w:r>
        <w:rPr>
          <w:spacing w:val="-4"/>
        </w:rPr>
        <w:t>schemes</w:t>
      </w:r>
      <w:r>
        <w:rPr>
          <w:spacing w:val="-9"/>
        </w:rPr>
        <w:t xml:space="preserve"> </w:t>
      </w:r>
      <w:r>
        <w:rPr>
          <w:spacing w:val="-4"/>
        </w:rPr>
        <w:t>for</w:t>
      </w:r>
      <w:r>
        <w:rPr>
          <w:spacing w:val="-6"/>
        </w:rPr>
        <w:t xml:space="preserve"> </w:t>
      </w:r>
      <w:r>
        <w:rPr>
          <w:spacing w:val="-4"/>
        </w:rPr>
        <w:t>primaries</w:t>
      </w:r>
      <w:r>
        <w:rPr>
          <w:spacing w:val="-9"/>
        </w:rPr>
        <w:t xml:space="preserve"> </w:t>
      </w:r>
      <w:r>
        <w:rPr>
          <w:spacing w:val="-3"/>
        </w:rPr>
        <w:t>with</w:t>
      </w:r>
      <w:r>
        <w:rPr>
          <w:spacing w:val="-4"/>
        </w:rPr>
        <w:t xml:space="preserve"> </w:t>
      </w:r>
      <w:r>
        <w:rPr>
          <w:spacing w:val="-3"/>
        </w:rPr>
        <w:t>subsites</w:t>
      </w:r>
      <w:r>
        <w:rPr>
          <w:spacing w:val="-9"/>
        </w:rPr>
        <w:t xml:space="preserve"> </w:t>
      </w:r>
      <w:r>
        <w:rPr>
          <w:spacing w:val="-3"/>
        </w:rPr>
        <w:t>and</w:t>
      </w:r>
      <w:r>
        <w:rPr>
          <w:spacing w:val="-5"/>
        </w:rPr>
        <w:t xml:space="preserve"> </w:t>
      </w:r>
      <w:r>
        <w:rPr>
          <w:spacing w:val="-3"/>
        </w:rPr>
        <w:t>the</w:t>
      </w:r>
      <w:r>
        <w:rPr>
          <w:spacing w:val="-57"/>
        </w:rPr>
        <w:t xml:space="preserve"> </w:t>
      </w:r>
      <w:r>
        <w:t>notes</w:t>
      </w:r>
      <w:r>
        <w:rPr>
          <w:spacing w:val="-12"/>
        </w:rPr>
        <w:t xml:space="preserve"> </w:t>
      </w:r>
      <w:r>
        <w:t>on</w:t>
      </w:r>
      <w:r>
        <w:rPr>
          <w:spacing w:val="-8"/>
        </w:rPr>
        <w:t xml:space="preserve"> </w:t>
      </w:r>
      <w:r>
        <w:t>the</w:t>
      </w:r>
      <w:r>
        <w:rPr>
          <w:spacing w:val="-11"/>
        </w:rPr>
        <w:t xml:space="preserve"> </w:t>
      </w:r>
      <w:r>
        <w:t>last</w:t>
      </w:r>
      <w:r>
        <w:rPr>
          <w:spacing w:val="-11"/>
        </w:rPr>
        <w:t xml:space="preserve"> </w:t>
      </w:r>
      <w:r>
        <w:t>page</w:t>
      </w:r>
      <w:r>
        <w:rPr>
          <w:spacing w:val="-6"/>
        </w:rPr>
        <w:t xml:space="preserve"> </w:t>
      </w:r>
      <w:r>
        <w:t>of</w:t>
      </w:r>
      <w:r>
        <w:rPr>
          <w:spacing w:val="-4"/>
        </w:rPr>
        <w:t xml:space="preserve"> </w:t>
      </w:r>
      <w:r>
        <w:t>many</w:t>
      </w:r>
      <w:r>
        <w:rPr>
          <w:spacing w:val="-10"/>
        </w:rPr>
        <w:t xml:space="preserve"> </w:t>
      </w:r>
      <w:r>
        <w:t>schemes.</w:t>
      </w:r>
      <w:r>
        <w:rPr>
          <w:spacing w:val="-14"/>
        </w:rPr>
        <w:t xml:space="preserve"> </w:t>
      </w:r>
      <w:r>
        <w:t>Do</w:t>
      </w:r>
      <w:r>
        <w:rPr>
          <w:spacing w:val="-8"/>
        </w:rPr>
        <w:t xml:space="preserve"> </w:t>
      </w:r>
      <w:r>
        <w:t>not</w:t>
      </w:r>
      <w:r>
        <w:rPr>
          <w:spacing w:val="-8"/>
        </w:rPr>
        <w:t xml:space="preserve"> </w:t>
      </w:r>
      <w:r>
        <w:t>rely</w:t>
      </w:r>
      <w:r>
        <w:rPr>
          <w:spacing w:val="-12"/>
        </w:rPr>
        <w:t xml:space="preserve"> </w:t>
      </w:r>
      <w:r>
        <w:t>on</w:t>
      </w:r>
      <w:r>
        <w:rPr>
          <w:spacing w:val="-3"/>
        </w:rPr>
        <w:t xml:space="preserve"> </w:t>
      </w:r>
      <w:proofErr w:type="gramStart"/>
      <w:r>
        <w:t>memory</w:t>
      </w:r>
      <w:proofErr w:type="gramEnd"/>
    </w:p>
    <w:p w14:paraId="0D18F8A4" w14:textId="77777777" w:rsidR="00190658" w:rsidRDefault="00190658">
      <w:pPr>
        <w:pStyle w:val="BodyText"/>
        <w:spacing w:before="2"/>
        <w:rPr>
          <w:sz w:val="25"/>
        </w:rPr>
      </w:pPr>
    </w:p>
    <w:p w14:paraId="12076C2B" w14:textId="77777777" w:rsidR="00190658" w:rsidRDefault="005C1088">
      <w:pPr>
        <w:pStyle w:val="BodyText"/>
        <w:ind w:left="517" w:right="367"/>
        <w:jc w:val="both"/>
      </w:pPr>
      <w:r>
        <w:rPr>
          <w:b/>
          <w:spacing w:val="-4"/>
        </w:rPr>
        <w:t>Note:</w:t>
      </w:r>
      <w:r>
        <w:rPr>
          <w:b/>
          <w:spacing w:val="-13"/>
        </w:rPr>
        <w:t xml:space="preserve"> </w:t>
      </w:r>
      <w:r>
        <w:rPr>
          <w:spacing w:val="-4"/>
        </w:rPr>
        <w:t>A</w:t>
      </w:r>
      <w:r>
        <w:rPr>
          <w:spacing w:val="-5"/>
        </w:rPr>
        <w:t xml:space="preserve"> </w:t>
      </w:r>
      <w:r>
        <w:rPr>
          <w:spacing w:val="-4"/>
        </w:rPr>
        <w:t>comparison</w:t>
      </w:r>
      <w:r>
        <w:rPr>
          <w:spacing w:val="-12"/>
        </w:rPr>
        <w:t xml:space="preserve"> </w:t>
      </w:r>
      <w:r>
        <w:rPr>
          <w:spacing w:val="-4"/>
        </w:rPr>
        <w:t>of</w:t>
      </w:r>
      <w:r>
        <w:rPr>
          <w:spacing w:val="-3"/>
        </w:rPr>
        <w:t xml:space="preserve"> </w:t>
      </w:r>
      <w:r>
        <w:rPr>
          <w:spacing w:val="-4"/>
        </w:rPr>
        <w:t>cases</w:t>
      </w:r>
      <w:r>
        <w:rPr>
          <w:spacing w:val="-11"/>
        </w:rPr>
        <w:t xml:space="preserve"> </w:t>
      </w:r>
      <w:r>
        <w:rPr>
          <w:spacing w:val="-4"/>
        </w:rPr>
        <w:t>diagnosed</w:t>
      </w:r>
      <w:r>
        <w:rPr>
          <w:spacing w:val="-12"/>
        </w:rPr>
        <w:t xml:space="preserve"> </w:t>
      </w:r>
      <w:r>
        <w:rPr>
          <w:spacing w:val="-4"/>
        </w:rPr>
        <w:t>before</w:t>
      </w:r>
      <w:r>
        <w:rPr>
          <w:spacing w:val="-11"/>
        </w:rPr>
        <w:t xml:space="preserve"> </w:t>
      </w:r>
      <w:r>
        <w:rPr>
          <w:spacing w:val="-3"/>
        </w:rPr>
        <w:t>January</w:t>
      </w:r>
      <w:r>
        <w:rPr>
          <w:spacing w:val="-11"/>
        </w:rPr>
        <w:t xml:space="preserve"> </w:t>
      </w:r>
      <w:r>
        <w:rPr>
          <w:spacing w:val="-3"/>
        </w:rPr>
        <w:t>1,</w:t>
      </w:r>
      <w:r>
        <w:rPr>
          <w:spacing w:val="-10"/>
        </w:rPr>
        <w:t xml:space="preserve"> </w:t>
      </w:r>
      <w:proofErr w:type="gramStart"/>
      <w:r>
        <w:rPr>
          <w:spacing w:val="-3"/>
        </w:rPr>
        <w:t>2001</w:t>
      </w:r>
      <w:proofErr w:type="gramEnd"/>
      <w:r>
        <w:rPr>
          <w:spacing w:val="-11"/>
        </w:rPr>
        <w:t xml:space="preserve"> </w:t>
      </w:r>
      <w:r>
        <w:rPr>
          <w:spacing w:val="-3"/>
        </w:rPr>
        <w:t>and</w:t>
      </w:r>
      <w:r>
        <w:rPr>
          <w:spacing w:val="-10"/>
        </w:rPr>
        <w:t xml:space="preserve"> </w:t>
      </w:r>
      <w:r>
        <w:rPr>
          <w:spacing w:val="-3"/>
        </w:rPr>
        <w:t>cases</w:t>
      </w:r>
      <w:r>
        <w:rPr>
          <w:spacing w:val="-11"/>
        </w:rPr>
        <w:t xml:space="preserve"> </w:t>
      </w:r>
      <w:r>
        <w:rPr>
          <w:spacing w:val="-3"/>
        </w:rPr>
        <w:t>diagnosed</w:t>
      </w:r>
      <w:r>
        <w:rPr>
          <w:spacing w:val="-12"/>
        </w:rPr>
        <w:t xml:space="preserve"> </w:t>
      </w:r>
      <w:r>
        <w:rPr>
          <w:spacing w:val="-3"/>
        </w:rPr>
        <w:t>on</w:t>
      </w:r>
      <w:r>
        <w:rPr>
          <w:spacing w:val="-7"/>
        </w:rPr>
        <w:t xml:space="preserve"> </w:t>
      </w:r>
      <w:r>
        <w:rPr>
          <w:spacing w:val="-3"/>
        </w:rPr>
        <w:t>or</w:t>
      </w:r>
      <w:r>
        <w:rPr>
          <w:spacing w:val="42"/>
        </w:rPr>
        <w:t xml:space="preserve"> </w:t>
      </w:r>
      <w:r>
        <w:rPr>
          <w:spacing w:val="-3"/>
        </w:rPr>
        <w:t>after</w:t>
      </w:r>
      <w:r>
        <w:rPr>
          <w:spacing w:val="-57"/>
        </w:rPr>
        <w:t xml:space="preserve"> </w:t>
      </w:r>
      <w:r>
        <w:rPr>
          <w:spacing w:val="-4"/>
        </w:rPr>
        <w:t>January</w:t>
      </w:r>
      <w:r>
        <w:rPr>
          <w:spacing w:val="-14"/>
        </w:rPr>
        <w:t xml:space="preserve"> </w:t>
      </w:r>
      <w:r>
        <w:rPr>
          <w:spacing w:val="-4"/>
        </w:rPr>
        <w:t>1,</w:t>
      </w:r>
      <w:r>
        <w:rPr>
          <w:spacing w:val="-10"/>
        </w:rPr>
        <w:t xml:space="preserve"> </w:t>
      </w:r>
      <w:r>
        <w:rPr>
          <w:spacing w:val="-4"/>
        </w:rPr>
        <w:t>2001,</w:t>
      </w:r>
      <w:r>
        <w:rPr>
          <w:spacing w:val="-15"/>
        </w:rPr>
        <w:t xml:space="preserve"> </w:t>
      </w:r>
      <w:r>
        <w:rPr>
          <w:spacing w:val="-4"/>
        </w:rPr>
        <w:t>may</w:t>
      </w:r>
      <w:r>
        <w:rPr>
          <w:spacing w:val="-12"/>
        </w:rPr>
        <w:t xml:space="preserve"> </w:t>
      </w:r>
      <w:r>
        <w:rPr>
          <w:spacing w:val="-4"/>
        </w:rPr>
        <w:t>not</w:t>
      </w:r>
      <w:r>
        <w:rPr>
          <w:spacing w:val="-13"/>
        </w:rPr>
        <w:t xml:space="preserve"> </w:t>
      </w:r>
      <w:r>
        <w:rPr>
          <w:spacing w:val="-4"/>
        </w:rPr>
        <w:t>be</w:t>
      </w:r>
      <w:r>
        <w:rPr>
          <w:spacing w:val="-12"/>
        </w:rPr>
        <w:t xml:space="preserve"> </w:t>
      </w:r>
      <w:r>
        <w:rPr>
          <w:spacing w:val="-4"/>
        </w:rPr>
        <w:t>possible</w:t>
      </w:r>
      <w:r>
        <w:rPr>
          <w:spacing w:val="-11"/>
        </w:rPr>
        <w:t xml:space="preserve"> </w:t>
      </w:r>
      <w:r>
        <w:rPr>
          <w:spacing w:val="-4"/>
        </w:rPr>
        <w:t>due</w:t>
      </w:r>
      <w:r>
        <w:rPr>
          <w:spacing w:val="-12"/>
        </w:rPr>
        <w:t xml:space="preserve"> </w:t>
      </w:r>
      <w:r>
        <w:rPr>
          <w:spacing w:val="-4"/>
        </w:rPr>
        <w:t>to</w:t>
      </w:r>
      <w:r>
        <w:rPr>
          <w:spacing w:val="-10"/>
        </w:rPr>
        <w:t xml:space="preserve"> </w:t>
      </w:r>
      <w:r>
        <w:rPr>
          <w:spacing w:val="-4"/>
        </w:rPr>
        <w:t>changes</w:t>
      </w:r>
      <w:r>
        <w:rPr>
          <w:spacing w:val="-16"/>
        </w:rPr>
        <w:t xml:space="preserve"> </w:t>
      </w:r>
      <w:r>
        <w:rPr>
          <w:spacing w:val="-4"/>
        </w:rPr>
        <w:t>in</w:t>
      </w:r>
      <w:r>
        <w:rPr>
          <w:spacing w:val="-5"/>
        </w:rPr>
        <w:t xml:space="preserve"> </w:t>
      </w:r>
      <w:r>
        <w:rPr>
          <w:spacing w:val="-3"/>
        </w:rPr>
        <w:t>staging</w:t>
      </w:r>
      <w:r>
        <w:rPr>
          <w:spacing w:val="-14"/>
        </w:rPr>
        <w:t xml:space="preserve"> </w:t>
      </w:r>
      <w:r>
        <w:rPr>
          <w:spacing w:val="-3"/>
        </w:rPr>
        <w:t>guidelines</w:t>
      </w:r>
    </w:p>
    <w:p w14:paraId="41CD7720" w14:textId="77777777" w:rsidR="00190658" w:rsidRDefault="005C1088">
      <w:pPr>
        <w:pStyle w:val="BodyText"/>
        <w:spacing w:before="120"/>
        <w:ind w:left="1237" w:right="367"/>
        <w:jc w:val="both"/>
      </w:pPr>
      <w:r>
        <w:rPr>
          <w:b/>
        </w:rPr>
        <w:t xml:space="preserve">Example: </w:t>
      </w:r>
      <w:r>
        <w:t>For lung, a separate tumor nodule in a different lobe is considered</w:t>
      </w:r>
      <w:r>
        <w:rPr>
          <w:spacing w:val="1"/>
        </w:rPr>
        <w:t xml:space="preserve"> </w:t>
      </w:r>
      <w:r>
        <w:rPr>
          <w:b/>
        </w:rPr>
        <w:t>1-</w:t>
      </w:r>
      <w:r>
        <w:rPr>
          <w:b/>
          <w:spacing w:val="1"/>
        </w:rPr>
        <w:t xml:space="preserve"> </w:t>
      </w:r>
      <w:r>
        <w:rPr>
          <w:b/>
        </w:rPr>
        <w:t xml:space="preserve">Localized </w:t>
      </w:r>
      <w:r>
        <w:t xml:space="preserve">in the SEER Staging Guide, 1986 Reprint, and </w:t>
      </w:r>
      <w:r>
        <w:rPr>
          <w:b/>
        </w:rPr>
        <w:t xml:space="preserve">7-Distant </w:t>
      </w:r>
      <w:r>
        <w:t>in the SEER</w:t>
      </w:r>
      <w:r>
        <w:rPr>
          <w:spacing w:val="1"/>
        </w:rPr>
        <w:t xml:space="preserve"> </w:t>
      </w:r>
      <w:r>
        <w:t>Summary</w:t>
      </w:r>
      <w:r>
        <w:rPr>
          <w:spacing w:val="-1"/>
        </w:rPr>
        <w:t xml:space="preserve"> </w:t>
      </w:r>
      <w:r>
        <w:t>Staging Manual</w:t>
      </w:r>
      <w:r>
        <w:rPr>
          <w:spacing w:val="-5"/>
        </w:rPr>
        <w:t xml:space="preserve"> </w:t>
      </w:r>
      <w:r>
        <w:t>2000</w:t>
      </w:r>
    </w:p>
    <w:p w14:paraId="025FE7BC" w14:textId="77777777" w:rsidR="00190658" w:rsidRDefault="00190658">
      <w:pPr>
        <w:pStyle w:val="BodyText"/>
        <w:rPr>
          <w:sz w:val="26"/>
        </w:rPr>
      </w:pPr>
    </w:p>
    <w:p w14:paraId="3449DA5C" w14:textId="77777777" w:rsidR="00190658" w:rsidRDefault="00190658">
      <w:pPr>
        <w:pStyle w:val="BodyText"/>
        <w:spacing w:before="7"/>
        <w:rPr>
          <w:sz w:val="31"/>
        </w:rPr>
      </w:pPr>
    </w:p>
    <w:p w14:paraId="104AC4B5" w14:textId="77777777" w:rsidR="00190658" w:rsidRDefault="005C1088">
      <w:pPr>
        <w:pStyle w:val="Heading3"/>
        <w:jc w:val="both"/>
      </w:pPr>
      <w:bookmarkStart w:id="382" w:name="SEER_Summary_Stage_1977"/>
      <w:bookmarkEnd w:id="382"/>
      <w:r>
        <w:rPr>
          <w:color w:val="808080"/>
        </w:rPr>
        <w:t>SEER</w:t>
      </w:r>
      <w:r>
        <w:rPr>
          <w:color w:val="808080"/>
          <w:spacing w:val="-1"/>
        </w:rPr>
        <w:t xml:space="preserve"> </w:t>
      </w:r>
      <w:r>
        <w:rPr>
          <w:color w:val="808080"/>
        </w:rPr>
        <w:t>Summary</w:t>
      </w:r>
      <w:r>
        <w:rPr>
          <w:color w:val="808080"/>
          <w:spacing w:val="1"/>
        </w:rPr>
        <w:t xml:space="preserve"> </w:t>
      </w:r>
      <w:r>
        <w:rPr>
          <w:color w:val="808080"/>
        </w:rPr>
        <w:t>Stage 1977</w:t>
      </w:r>
    </w:p>
    <w:p w14:paraId="1F691099" w14:textId="77777777" w:rsidR="00190658" w:rsidRDefault="005C1088">
      <w:pPr>
        <w:pStyle w:val="BodyText"/>
        <w:spacing w:before="118" w:line="242" w:lineRule="auto"/>
        <w:ind w:left="517" w:right="347"/>
        <w:jc w:val="both"/>
      </w:pPr>
      <w:r>
        <w:rPr>
          <w:rFonts w:ascii="Arial Black"/>
          <w:spacing w:val="-7"/>
        </w:rPr>
        <w:t xml:space="preserve">For cases diagnosed </w:t>
      </w:r>
      <w:r>
        <w:rPr>
          <w:spacing w:val="-7"/>
        </w:rPr>
        <w:t xml:space="preserve">prior to January 1, 2001, use the </w:t>
      </w:r>
      <w:r>
        <w:rPr>
          <w:i/>
          <w:spacing w:val="-6"/>
        </w:rPr>
        <w:t>Summary Staging Guide</w:t>
      </w:r>
      <w:r>
        <w:rPr>
          <w:spacing w:val="-6"/>
        </w:rPr>
        <w:t>, 1986 reprint.</w:t>
      </w:r>
      <w:r>
        <w:rPr>
          <w:spacing w:val="-57"/>
        </w:rPr>
        <w:t xml:space="preserve"> </w:t>
      </w:r>
      <w:r>
        <w:t>Please</w:t>
      </w:r>
      <w:r>
        <w:rPr>
          <w:spacing w:val="-11"/>
        </w:rPr>
        <w:t xml:space="preserve"> </w:t>
      </w:r>
      <w:r>
        <w:t>refer</w:t>
      </w:r>
      <w:r>
        <w:rPr>
          <w:spacing w:val="-13"/>
        </w:rPr>
        <w:t xml:space="preserve"> </w:t>
      </w:r>
      <w:r>
        <w:t>to</w:t>
      </w:r>
      <w:r>
        <w:rPr>
          <w:spacing w:val="-9"/>
        </w:rPr>
        <w:t xml:space="preserve"> </w:t>
      </w:r>
      <w:r>
        <w:t>it</w:t>
      </w:r>
      <w:r>
        <w:rPr>
          <w:spacing w:val="-9"/>
        </w:rPr>
        <w:t xml:space="preserve"> </w:t>
      </w:r>
      <w:r>
        <w:t>for</w:t>
      </w:r>
      <w:r>
        <w:rPr>
          <w:spacing w:val="-9"/>
        </w:rPr>
        <w:t xml:space="preserve"> </w:t>
      </w:r>
      <w:r>
        <w:t>specific</w:t>
      </w:r>
      <w:r>
        <w:rPr>
          <w:spacing w:val="-12"/>
        </w:rPr>
        <w:t xml:space="preserve"> </w:t>
      </w:r>
      <w:r>
        <w:t>coding</w:t>
      </w:r>
      <w:r>
        <w:rPr>
          <w:spacing w:val="-13"/>
        </w:rPr>
        <w:t xml:space="preserve"> </w:t>
      </w:r>
      <w:r>
        <w:t>instructions</w:t>
      </w:r>
      <w:r>
        <w:rPr>
          <w:spacing w:val="-10"/>
        </w:rPr>
        <w:t xml:space="preserve"> </w:t>
      </w:r>
      <w:r>
        <w:t>for</w:t>
      </w:r>
      <w:r>
        <w:rPr>
          <w:spacing w:val="-9"/>
        </w:rPr>
        <w:t xml:space="preserve"> </w:t>
      </w:r>
      <w:r>
        <w:t>ALL</w:t>
      </w:r>
      <w:r>
        <w:rPr>
          <w:spacing w:val="-9"/>
        </w:rPr>
        <w:t xml:space="preserve"> </w:t>
      </w:r>
      <w:r>
        <w:t>sites.</w:t>
      </w:r>
    </w:p>
    <w:sectPr w:rsidR="00190658">
      <w:pgSz w:w="12240" w:h="15840"/>
      <w:pgMar w:top="880" w:right="1120" w:bottom="960" w:left="1700" w:header="683"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1007" w14:textId="77777777" w:rsidR="00792D2E" w:rsidRDefault="005C1088">
      <w:r>
        <w:separator/>
      </w:r>
    </w:p>
  </w:endnote>
  <w:endnote w:type="continuationSeparator" w:id="0">
    <w:p w14:paraId="7790B6F5" w14:textId="77777777" w:rsidR="00792D2E" w:rsidRDefault="005C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9532" w14:textId="77777777" w:rsidR="00190658" w:rsidRDefault="00FE6ACA">
    <w:pPr>
      <w:pStyle w:val="BodyText"/>
      <w:spacing w:line="14" w:lineRule="auto"/>
      <w:rPr>
        <w:sz w:val="20"/>
      </w:rPr>
    </w:pPr>
    <w:r>
      <w:pict w14:anchorId="383F4BD0">
        <v:shapetype id="_x0000_t202" coordsize="21600,21600" o:spt="202" path="m,l,21600r21600,l21600,xe">
          <v:stroke joinstyle="miter"/>
          <v:path gradientshapeok="t" o:connecttype="rect"/>
        </v:shapetype>
        <v:shape id="docshape5" o:spid="_x0000_s2092" type="#_x0000_t202" style="position:absolute;margin-left:526.8pt;margin-top:747.15pt;width:15.65pt;height:16.05pt;z-index:-18916352;mso-position-horizontal-relative:page;mso-position-vertical-relative:page" filled="f" stroked="f">
          <v:textbox inset="0,0,0,0">
            <w:txbxContent>
              <w:p w14:paraId="7E7C2DF5" w14:textId="77777777" w:rsidR="00190658" w:rsidRDefault="005C1088">
                <w:pPr>
                  <w:spacing w:before="19"/>
                  <w:ind w:left="60"/>
                  <w:rPr>
                    <w:rFonts w:ascii="Arial Black"/>
                    <w:sz w:val="20"/>
                  </w:rPr>
                </w:pPr>
                <w:r>
                  <w:fldChar w:fldCharType="begin"/>
                </w:r>
                <w:r>
                  <w:rPr>
                    <w:rFonts w:ascii="Arial Black"/>
                    <w:w w:val="95"/>
                    <w:sz w:val="20"/>
                  </w:rPr>
                  <w:instrText xml:space="preserve"> PAGE  \* roman </w:instrText>
                </w:r>
                <w:r>
                  <w:fldChar w:fldCharType="separate"/>
                </w:r>
                <w:r>
                  <w:t>iii</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5327" w14:textId="77777777" w:rsidR="00190658" w:rsidRDefault="00FE6ACA">
    <w:pPr>
      <w:pStyle w:val="BodyText"/>
      <w:spacing w:line="14" w:lineRule="auto"/>
      <w:rPr>
        <w:sz w:val="20"/>
      </w:rPr>
    </w:pPr>
    <w:r>
      <w:pict w14:anchorId="76A21049">
        <v:shapetype id="_x0000_t202" coordsize="21600,21600" o:spt="202" path="m,l,21600r21600,l21600,xe">
          <v:stroke joinstyle="miter"/>
          <v:path gradientshapeok="t" o:connecttype="rect"/>
        </v:shapetype>
        <v:shape id="docshape37" o:spid="_x0000_s2080" type="#_x0000_t202" style="position:absolute;margin-left:522.95pt;margin-top:747.15pt;width:19.75pt;height:16.05pt;z-index:-18910208;mso-position-horizontal-relative:page;mso-position-vertical-relative:page" filled="f" stroked="f">
          <v:textbox inset="0,0,0,0">
            <w:txbxContent>
              <w:p w14:paraId="49A57590"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11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54C5" w14:textId="77777777" w:rsidR="00190658" w:rsidRDefault="00FE6ACA">
    <w:pPr>
      <w:pStyle w:val="BodyText"/>
      <w:spacing w:line="14" w:lineRule="auto"/>
      <w:rPr>
        <w:sz w:val="20"/>
      </w:rPr>
    </w:pPr>
    <w:r>
      <w:pict w14:anchorId="3C2A43B6">
        <v:shapetype id="_x0000_t202" coordsize="21600,21600" o:spt="202" path="m,l,21600r21600,l21600,xe">
          <v:stroke joinstyle="miter"/>
          <v:path gradientshapeok="t" o:connecttype="rect"/>
        </v:shapetype>
        <v:shape id="docshape42" o:spid="_x0000_s2078" type="#_x0000_t202" style="position:absolute;margin-left:522.95pt;margin-top:747.15pt;width:19.75pt;height:16.05pt;z-index:-18909184;mso-position-horizontal-relative:page;mso-position-vertical-relative:page" filled="f" stroked="f">
          <v:textbox inset="0,0,0,0">
            <w:txbxContent>
              <w:p w14:paraId="0816BCC9"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12</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8D1E" w14:textId="77777777" w:rsidR="00190658" w:rsidRDefault="00FE6ACA">
    <w:pPr>
      <w:pStyle w:val="BodyText"/>
      <w:spacing w:line="14" w:lineRule="auto"/>
      <w:rPr>
        <w:sz w:val="20"/>
      </w:rPr>
    </w:pPr>
    <w:r>
      <w:pict w14:anchorId="3C747CE0">
        <v:shapetype id="_x0000_t202" coordsize="21600,21600" o:spt="202" path="m,l,21600r21600,l21600,xe">
          <v:stroke joinstyle="miter"/>
          <v:path gradientshapeok="t" o:connecttype="rect"/>
        </v:shapetype>
        <v:shape id="docshape43" o:spid="_x0000_s2077" type="#_x0000_t202" style="position:absolute;margin-left:522.95pt;margin-top:747.15pt;width:19.75pt;height:16.05pt;z-index:-18908672;mso-position-horizontal-relative:page;mso-position-vertical-relative:page" filled="f" stroked="f">
          <v:textbox inset="0,0,0,0">
            <w:txbxContent>
              <w:p w14:paraId="3AD34792"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14</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EA5D" w14:textId="77777777" w:rsidR="00190658" w:rsidRDefault="00FE6ACA">
    <w:pPr>
      <w:pStyle w:val="BodyText"/>
      <w:spacing w:line="14" w:lineRule="auto"/>
      <w:rPr>
        <w:sz w:val="20"/>
      </w:rPr>
    </w:pPr>
    <w:r>
      <w:pict w14:anchorId="5A9E8199">
        <v:shapetype id="_x0000_t202" coordsize="21600,21600" o:spt="202" path="m,l,21600r21600,l21600,xe">
          <v:stroke joinstyle="miter"/>
          <v:path gradientshapeok="t" o:connecttype="rect"/>
        </v:shapetype>
        <v:shape id="docshape49" o:spid="_x0000_s2075" type="#_x0000_t202" style="position:absolute;margin-left:522.95pt;margin-top:747.15pt;width:19.75pt;height:16.05pt;z-index:-18907648;mso-position-horizontal-relative:page;mso-position-vertical-relative:page" filled="f" stroked="f">
          <v:textbox inset="0,0,0,0">
            <w:txbxContent>
              <w:p w14:paraId="45816699"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15</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5863" w14:textId="77777777" w:rsidR="00190658" w:rsidRDefault="00FE6ACA">
    <w:pPr>
      <w:pStyle w:val="BodyText"/>
      <w:spacing w:line="14" w:lineRule="auto"/>
      <w:rPr>
        <w:sz w:val="20"/>
      </w:rPr>
    </w:pPr>
    <w:r>
      <w:pict w14:anchorId="0DDEB668">
        <v:shapetype id="_x0000_t202" coordsize="21600,21600" o:spt="202" path="m,l,21600r21600,l21600,xe">
          <v:stroke joinstyle="miter"/>
          <v:path gradientshapeok="t" o:connecttype="rect"/>
        </v:shapetype>
        <v:shape id="docshape50" o:spid="_x0000_s2074" type="#_x0000_t202" style="position:absolute;margin-left:522.95pt;margin-top:747.15pt;width:19.75pt;height:16.05pt;z-index:-18907136;mso-position-horizontal-relative:page;mso-position-vertical-relative:page" filled="f" stroked="f">
          <v:textbox inset="0,0,0,0">
            <w:txbxContent>
              <w:p w14:paraId="7BF4DD3F"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17</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2427" w14:textId="77777777" w:rsidR="00190658" w:rsidRDefault="00FE6ACA">
    <w:pPr>
      <w:pStyle w:val="BodyText"/>
      <w:spacing w:line="14" w:lineRule="auto"/>
      <w:rPr>
        <w:sz w:val="20"/>
      </w:rPr>
    </w:pPr>
    <w:r>
      <w:pict w14:anchorId="439EA76E">
        <v:shapetype id="_x0000_t202" coordsize="21600,21600" o:spt="202" path="m,l,21600r21600,l21600,xe">
          <v:stroke joinstyle="miter"/>
          <v:path gradientshapeok="t" o:connecttype="rect"/>
        </v:shapetype>
        <v:shape id="docshape55" o:spid="_x0000_s2072" type="#_x0000_t202" style="position:absolute;margin-left:522.95pt;margin-top:747.15pt;width:19.75pt;height:16.05pt;z-index:-18906112;mso-position-horizontal-relative:page;mso-position-vertical-relative:page" filled="f" stroked="f">
          <v:textbox inset="0,0,0,0">
            <w:txbxContent>
              <w:p w14:paraId="42848C62"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18</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2569" w14:textId="77777777" w:rsidR="00190658" w:rsidRDefault="00FE6ACA">
    <w:pPr>
      <w:pStyle w:val="BodyText"/>
      <w:spacing w:line="14" w:lineRule="auto"/>
      <w:rPr>
        <w:sz w:val="20"/>
      </w:rPr>
    </w:pPr>
    <w:r>
      <w:pict w14:anchorId="388A0260">
        <v:shapetype id="_x0000_t202" coordsize="21600,21600" o:spt="202" path="m,l,21600r21600,l21600,xe">
          <v:stroke joinstyle="miter"/>
          <v:path gradientshapeok="t" o:connecttype="rect"/>
        </v:shapetype>
        <v:shape id="docshape58" o:spid="_x0000_s2071" type="#_x0000_t202" style="position:absolute;margin-left:522.95pt;margin-top:747.15pt;width:19.75pt;height:16.05pt;z-index:-18905600;mso-position-horizontal-relative:page;mso-position-vertical-relative:page" filled="f" stroked="f">
          <v:textbox inset="0,0,0,0">
            <w:txbxContent>
              <w:p w14:paraId="12FC7C12"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35</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4CF" w14:textId="77777777" w:rsidR="00190658" w:rsidRDefault="00FE6ACA">
    <w:pPr>
      <w:pStyle w:val="BodyText"/>
      <w:spacing w:line="14" w:lineRule="auto"/>
      <w:rPr>
        <w:sz w:val="20"/>
      </w:rPr>
    </w:pPr>
    <w:r>
      <w:pict w14:anchorId="42803689">
        <v:shapetype id="_x0000_t202" coordsize="21600,21600" o:spt="202" path="m,l,21600r21600,l21600,xe">
          <v:stroke joinstyle="miter"/>
          <v:path gradientshapeok="t" o:connecttype="rect"/>
        </v:shapetype>
        <v:shape id="docshape63" o:spid="_x0000_s2069" type="#_x0000_t202" style="position:absolute;margin-left:522.95pt;margin-top:747.15pt;width:19.75pt;height:16.05pt;z-index:-18904576;mso-position-horizontal-relative:page;mso-position-vertical-relative:page" filled="f" stroked="f">
          <v:textbox inset="0,0,0,0">
            <w:txbxContent>
              <w:p w14:paraId="1DF25240"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36</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1CB4" w14:textId="77777777" w:rsidR="00190658" w:rsidRDefault="00FE6ACA">
    <w:pPr>
      <w:pStyle w:val="BodyText"/>
      <w:spacing w:line="14" w:lineRule="auto"/>
      <w:rPr>
        <w:sz w:val="20"/>
      </w:rPr>
    </w:pPr>
    <w:r>
      <w:pict w14:anchorId="166EBBD4">
        <v:shapetype id="_x0000_t202" coordsize="21600,21600" o:spt="202" path="m,l,21600r21600,l21600,xe">
          <v:stroke joinstyle="miter"/>
          <v:path gradientshapeok="t" o:connecttype="rect"/>
        </v:shapetype>
        <v:shape id="docshape69" o:spid="_x0000_s2066" type="#_x0000_t202" style="position:absolute;margin-left:522.95pt;margin-top:747.15pt;width:19.75pt;height:16.05pt;z-index:-18903040;mso-position-horizontal-relative:page;mso-position-vertical-relative:page" filled="f" stroked="f">
          <v:textbox inset="0,0,0,0">
            <w:txbxContent>
              <w:p w14:paraId="0157591A"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42</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6F4B" w14:textId="77777777" w:rsidR="00190658" w:rsidRDefault="00FE6ACA">
    <w:pPr>
      <w:pStyle w:val="BodyText"/>
      <w:spacing w:line="14" w:lineRule="auto"/>
      <w:rPr>
        <w:sz w:val="20"/>
      </w:rPr>
    </w:pPr>
    <w:r>
      <w:pict w14:anchorId="31286F83">
        <v:shapetype id="_x0000_t202" coordsize="21600,21600" o:spt="202" path="m,l,21600r21600,l21600,xe">
          <v:stroke joinstyle="miter"/>
          <v:path gradientshapeok="t" o:connecttype="rect"/>
        </v:shapetype>
        <v:shape id="docshape76" o:spid="_x0000_s2065" type="#_x0000_t202" style="position:absolute;margin-left:522.95pt;margin-top:747.15pt;width:19.75pt;height:16.05pt;z-index:-18902528;mso-position-horizontal-relative:page;mso-position-vertical-relative:page" filled="f" stroked="f">
          <v:textbox inset="0,0,0,0">
            <w:txbxContent>
              <w:p w14:paraId="58F73E0F"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56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E7E6" w14:textId="77777777" w:rsidR="00190658" w:rsidRDefault="00FE6ACA">
    <w:pPr>
      <w:pStyle w:val="BodyText"/>
      <w:spacing w:line="14" w:lineRule="auto"/>
      <w:rPr>
        <w:sz w:val="20"/>
      </w:rPr>
    </w:pPr>
    <w:r>
      <w:pict w14:anchorId="6F4C46B9">
        <v:shapetype id="_x0000_t202" coordsize="21600,21600" o:spt="202" path="m,l,21600r21600,l21600,xe">
          <v:stroke joinstyle="miter"/>
          <v:path gradientshapeok="t" o:connecttype="rect"/>
        </v:shapetype>
        <v:shape id="docshape7" o:spid="_x0000_s2091" type="#_x0000_t202" style="position:absolute;margin-left:527.5pt;margin-top:747.15pt;width:14.6pt;height:16.05pt;z-index:-18915840;mso-position-horizontal-relative:page;mso-position-vertical-relative:page" filled="f" stroked="f">
          <v:textbox inset="0,0,0,0">
            <w:txbxContent>
              <w:p w14:paraId="6C8538E5" w14:textId="77777777" w:rsidR="00190658" w:rsidRDefault="005C1088">
                <w:pPr>
                  <w:spacing w:before="19"/>
                  <w:ind w:left="60"/>
                  <w:rPr>
                    <w:rFonts w:ascii="Arial Black"/>
                    <w:sz w:val="20"/>
                  </w:rPr>
                </w:pPr>
                <w:r>
                  <w:fldChar w:fldCharType="begin"/>
                </w:r>
                <w:r>
                  <w:rPr>
                    <w:rFonts w:ascii="Arial Black"/>
                    <w:w w:val="85"/>
                    <w:sz w:val="20"/>
                  </w:rPr>
                  <w:instrText xml:space="preserve"> PAGE  \* roman </w:instrText>
                </w:r>
                <w:r>
                  <w:fldChar w:fldCharType="separate"/>
                </w:r>
                <w:r>
                  <w:t>iii</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B96D" w14:textId="77777777" w:rsidR="00190658" w:rsidRDefault="00FE6ACA">
    <w:pPr>
      <w:pStyle w:val="BodyText"/>
      <w:spacing w:line="14" w:lineRule="auto"/>
      <w:rPr>
        <w:sz w:val="20"/>
      </w:rPr>
    </w:pPr>
    <w:r>
      <w:pict w14:anchorId="47EE830C">
        <v:shapetype id="_x0000_t202" coordsize="21600,21600" o:spt="202" path="m,l,21600r21600,l21600,xe">
          <v:stroke joinstyle="miter"/>
          <v:path gradientshapeok="t" o:connecttype="rect"/>
        </v:shapetype>
        <v:shape id="docshape90" o:spid="_x0000_s2061" type="#_x0000_t202" style="position:absolute;margin-left:522.95pt;margin-top:747.15pt;width:19.75pt;height:16.05pt;z-index:-18900480;mso-position-horizontal-relative:page;mso-position-vertical-relative:page" filled="f" stroked="f">
          <v:textbox inset="0,0,0,0">
            <w:txbxContent>
              <w:p w14:paraId="119816B8"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62</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3C50" w14:textId="77777777" w:rsidR="00190658" w:rsidRDefault="00FE6ACA">
    <w:pPr>
      <w:pStyle w:val="BodyText"/>
      <w:spacing w:line="14" w:lineRule="auto"/>
      <w:rPr>
        <w:sz w:val="20"/>
      </w:rPr>
    </w:pPr>
    <w:r>
      <w:pict w14:anchorId="242643CB">
        <v:shapetype id="_x0000_t202" coordsize="21600,21600" o:spt="202" path="m,l,21600r21600,l21600,xe">
          <v:stroke joinstyle="miter"/>
          <v:path gradientshapeok="t" o:connecttype="rect"/>
        </v:shapetype>
        <v:shape id="docshape94" o:spid="_x0000_s2060" type="#_x0000_t202" style="position:absolute;margin-left:522.95pt;margin-top:747.15pt;width:19.75pt;height:16.05pt;z-index:-18899968;mso-position-horizontal-relative:page;mso-position-vertical-relative:page" filled="f" stroked="f">
          <v:textbox inset="0,0,0,0">
            <w:txbxContent>
              <w:p w14:paraId="785AF1B6"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63</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BDAC" w14:textId="77777777" w:rsidR="00190658" w:rsidRDefault="00FE6ACA">
    <w:pPr>
      <w:pStyle w:val="BodyText"/>
      <w:spacing w:line="14" w:lineRule="auto"/>
      <w:rPr>
        <w:sz w:val="20"/>
      </w:rPr>
    </w:pPr>
    <w:r>
      <w:pict w14:anchorId="034AA74D">
        <v:shapetype id="_x0000_t202" coordsize="21600,21600" o:spt="202" path="m,l,21600r21600,l21600,xe">
          <v:stroke joinstyle="miter"/>
          <v:path gradientshapeok="t" o:connecttype="rect"/>
        </v:shapetype>
        <v:shape id="docshape100" o:spid="_x0000_s2058" type="#_x0000_t202" style="position:absolute;margin-left:522.95pt;margin-top:747.15pt;width:19.75pt;height:16.05pt;z-index:-18898944;mso-position-horizontal-relative:page;mso-position-vertical-relative:page" filled="f" stroked="f">
          <v:textbox inset="0,0,0,0">
            <w:txbxContent>
              <w:p w14:paraId="64E5F34A"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64</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BEFB" w14:textId="77777777" w:rsidR="00190658" w:rsidRDefault="00FE6ACA">
    <w:pPr>
      <w:pStyle w:val="BodyText"/>
      <w:spacing w:line="14" w:lineRule="auto"/>
      <w:rPr>
        <w:sz w:val="20"/>
      </w:rPr>
    </w:pPr>
    <w:r>
      <w:pict w14:anchorId="6200D783">
        <v:shapetype id="_x0000_t202" coordsize="21600,21600" o:spt="202" path="m,l,21600r21600,l21600,xe">
          <v:stroke joinstyle="miter"/>
          <v:path gradientshapeok="t" o:connecttype="rect"/>
        </v:shapetype>
        <v:shape id="docshape126" o:spid="_x0000_s2057" type="#_x0000_t202" style="position:absolute;margin-left:522.95pt;margin-top:747.15pt;width:19.75pt;height:16.05pt;z-index:-18898432;mso-position-horizontal-relative:page;mso-position-vertical-relative:page" filled="f" stroked="f">
          <v:textbox inset="0,0,0,0">
            <w:txbxContent>
              <w:p w14:paraId="4CDD49D1"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89</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8C7B" w14:textId="77777777" w:rsidR="00190658" w:rsidRDefault="00FE6ACA">
    <w:pPr>
      <w:pStyle w:val="BodyText"/>
      <w:spacing w:line="14" w:lineRule="auto"/>
      <w:rPr>
        <w:sz w:val="20"/>
      </w:rPr>
    </w:pPr>
    <w:r>
      <w:pict w14:anchorId="46CB91E1">
        <v:shapetype id="_x0000_t202" coordsize="21600,21600" o:spt="202" path="m,l,21600r21600,l21600,xe">
          <v:stroke joinstyle="miter"/>
          <v:path gradientshapeok="t" o:connecttype="rect"/>
        </v:shapetype>
        <v:shape id="docshape133" o:spid="_x0000_s2055" type="#_x0000_t202" style="position:absolute;margin-left:522.95pt;margin-top:747.15pt;width:19.75pt;height:16.05pt;z-index:-18897408;mso-position-horizontal-relative:page;mso-position-vertical-relative:page" filled="f" stroked="f">
          <v:textbox inset="0,0,0,0">
            <w:txbxContent>
              <w:p w14:paraId="6B9F1DF8"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90</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3254" w14:textId="77777777" w:rsidR="00190658" w:rsidRDefault="00190658">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62C6" w14:textId="77777777" w:rsidR="00190658" w:rsidRDefault="00FE6ACA">
    <w:pPr>
      <w:pStyle w:val="BodyText"/>
      <w:spacing w:line="14" w:lineRule="auto"/>
      <w:rPr>
        <w:sz w:val="20"/>
      </w:rPr>
    </w:pPr>
    <w:r>
      <w:pict w14:anchorId="7E4EB8DC">
        <v:shapetype id="_x0000_t202" coordsize="21600,21600" o:spt="202" path="m,l,21600r21600,l21600,xe">
          <v:stroke joinstyle="miter"/>
          <v:path gradientshapeok="t" o:connecttype="rect"/>
        </v:shapetype>
        <v:shape id="docshape138" o:spid="_x0000_s2052" type="#_x0000_t202" style="position:absolute;margin-left:518.25pt;margin-top:742.1pt;width:24pt;height:16.05pt;z-index:-18895872;mso-position-horizontal-relative:page;mso-position-vertical-relative:page" filled="f" stroked="f">
          <v:textbox inset="0,0,0,0">
            <w:txbxContent>
              <w:p w14:paraId="60BCE8AC" w14:textId="77777777" w:rsidR="00190658" w:rsidRDefault="005C1088">
                <w:pPr>
                  <w:spacing w:before="19"/>
                  <w:ind w:left="20"/>
                  <w:rPr>
                    <w:rFonts w:ascii="Arial Black"/>
                    <w:sz w:val="20"/>
                  </w:rPr>
                </w:pPr>
                <w:r>
                  <w:rPr>
                    <w:rFonts w:ascii="Arial Black"/>
                    <w:sz w:val="20"/>
                  </w:rPr>
                  <w:t>A</w:t>
                </w:r>
                <w:r>
                  <w:fldChar w:fldCharType="begin"/>
                </w:r>
                <w:r>
                  <w:rPr>
                    <w:rFonts w:ascii="Arial Black"/>
                    <w:sz w:val="20"/>
                  </w:rPr>
                  <w:instrText xml:space="preserve"> PAGE </w:instrText>
                </w:r>
                <w:r>
                  <w:fldChar w:fldCharType="separate"/>
                </w:r>
                <w:r>
                  <w:t>10</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BCF5" w14:textId="77777777" w:rsidR="00190658" w:rsidRDefault="00190658">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A419" w14:textId="77777777" w:rsidR="00190658" w:rsidRDefault="00FE6ACA">
    <w:pPr>
      <w:pStyle w:val="BodyText"/>
      <w:spacing w:line="14" w:lineRule="auto"/>
      <w:rPr>
        <w:sz w:val="20"/>
      </w:rPr>
    </w:pPr>
    <w:r>
      <w:pict w14:anchorId="17E1D79F">
        <v:shapetype id="_x0000_t202" coordsize="21600,21600" o:spt="202" path="m,l,21600r21600,l21600,xe">
          <v:stroke joinstyle="miter"/>
          <v:path gradientshapeok="t" o:connecttype="rect"/>
        </v:shapetype>
        <v:shape id="docshape143" o:spid="_x0000_s2049" type="#_x0000_t202" style="position:absolute;margin-left:524pt;margin-top:742.25pt;width:18.75pt;height:16.05pt;z-index:-18894336;mso-position-horizontal-relative:page;mso-position-vertical-relative:page" filled="f" stroked="f">
          <v:textbox inset="0,0,0,0">
            <w:txbxContent>
              <w:p w14:paraId="11412EA6" w14:textId="77777777" w:rsidR="00190658" w:rsidRDefault="005C1088">
                <w:pPr>
                  <w:spacing w:before="19"/>
                  <w:ind w:left="20"/>
                  <w:rPr>
                    <w:rFonts w:ascii="Arial Black"/>
                    <w:sz w:val="20"/>
                  </w:rPr>
                </w:pPr>
                <w:r>
                  <w:rPr>
                    <w:rFonts w:ascii="Arial Black"/>
                    <w:sz w:val="20"/>
                  </w:rPr>
                  <w:t>B</w:t>
                </w:r>
                <w:r>
                  <w:fldChar w:fldCharType="begin"/>
                </w:r>
                <w:r>
                  <w:rPr>
                    <w:rFonts w:ascii="Arial Black"/>
                    <w:sz w:val="20"/>
                  </w:rPr>
                  <w:instrText xml:space="preserve"> PAGE </w:instrText>
                </w:r>
                <w:r>
                  <w:fldChar w:fldCharType="separate"/>
                </w:r>
                <w: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5DCC" w14:textId="77777777" w:rsidR="00190658" w:rsidRDefault="00FE6ACA">
    <w:pPr>
      <w:pStyle w:val="BodyText"/>
      <w:spacing w:line="14" w:lineRule="auto"/>
      <w:rPr>
        <w:sz w:val="20"/>
      </w:rPr>
    </w:pPr>
    <w:r>
      <w:pict w14:anchorId="5C421114">
        <v:shapetype id="_x0000_t202" coordsize="21600,21600" o:spt="202" path="m,l,21600r21600,l21600,xe">
          <v:stroke joinstyle="miter"/>
          <v:path gradientshapeok="t" o:connecttype="rect"/>
        </v:shapetype>
        <v:shape id="docshape12" o:spid="_x0000_s2090" type="#_x0000_t202" style="position:absolute;margin-left:529.7pt;margin-top:747.15pt;width:12.05pt;height:16.05pt;z-index:-18915328;mso-position-horizontal-relative:page;mso-position-vertical-relative:page" filled="f" stroked="f">
          <v:textbox inset="0,0,0,0">
            <w:txbxContent>
              <w:p w14:paraId="53978F3D" w14:textId="77777777" w:rsidR="00190658" w:rsidRDefault="005C1088">
                <w:pPr>
                  <w:spacing w:before="19"/>
                  <w:ind w:left="60"/>
                  <w:rPr>
                    <w:rFonts w:ascii="Arial Black"/>
                    <w:sz w:val="20"/>
                  </w:rPr>
                </w:pPr>
                <w:r>
                  <w:fldChar w:fldCharType="begin"/>
                </w:r>
                <w:r>
                  <w:rPr>
                    <w:rFonts w:ascii="Arial Black"/>
                    <w:w w:val="85"/>
                    <w:sz w:val="20"/>
                  </w:rPr>
                  <w:instrText xml:space="preserve"> PAGE  \* roman </w:instrText>
                </w:r>
                <w:r>
                  <w:fldChar w:fldCharType="separate"/>
                </w:r>
                <w:r>
                  <w:t>ii</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EADA" w14:textId="77777777" w:rsidR="00190658" w:rsidRDefault="00FE6ACA">
    <w:pPr>
      <w:pStyle w:val="BodyText"/>
      <w:spacing w:line="14" w:lineRule="auto"/>
      <w:rPr>
        <w:sz w:val="20"/>
      </w:rPr>
    </w:pPr>
    <w:r>
      <w:pict w14:anchorId="6D961F6E">
        <v:shapetype id="_x0000_t202" coordsize="21600,21600" o:spt="202" path="m,l,21600r21600,l21600,xe">
          <v:stroke joinstyle="miter"/>
          <v:path gradientshapeok="t" o:connecttype="rect"/>
        </v:shapetype>
        <v:shape id="docshape13" o:spid="_x0000_s2089" type="#_x0000_t202" style="position:absolute;margin-left:527.5pt;margin-top:747.15pt;width:14.6pt;height:16.05pt;z-index:-18914816;mso-position-horizontal-relative:page;mso-position-vertical-relative:page" filled="f" stroked="f">
          <v:textbox inset="0,0,0,0">
            <w:txbxContent>
              <w:p w14:paraId="6C7E881C" w14:textId="77777777" w:rsidR="00190658" w:rsidRDefault="005C1088">
                <w:pPr>
                  <w:spacing w:before="19"/>
                  <w:ind w:left="60"/>
                  <w:rPr>
                    <w:rFonts w:ascii="Arial Black"/>
                    <w:sz w:val="20"/>
                  </w:rPr>
                </w:pPr>
                <w:r>
                  <w:fldChar w:fldCharType="begin"/>
                </w:r>
                <w:r>
                  <w:rPr>
                    <w:rFonts w:ascii="Arial Black"/>
                    <w:w w:val="85"/>
                    <w:sz w:val="20"/>
                  </w:rPr>
                  <w:instrText xml:space="preserve"> PAGE  \* roman </w:instrText>
                </w:r>
                <w:r>
                  <w:fldChar w:fldCharType="separate"/>
                </w:r>
                <w:r>
                  <w:t>iii</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542C" w14:textId="77777777" w:rsidR="00190658" w:rsidRDefault="00FE6ACA">
    <w:pPr>
      <w:pStyle w:val="BodyText"/>
      <w:spacing w:line="14" w:lineRule="auto"/>
      <w:rPr>
        <w:sz w:val="20"/>
      </w:rPr>
    </w:pPr>
    <w:r>
      <w:pict w14:anchorId="513E161E">
        <v:shapetype id="_x0000_t202" coordsize="21600,21600" o:spt="202" path="m,l,21600r21600,l21600,xe">
          <v:stroke joinstyle="miter"/>
          <v:path gradientshapeok="t" o:connecttype="rect"/>
        </v:shapetype>
        <v:shape id="docshape18" o:spid="_x0000_s2087" type="#_x0000_t202" style="position:absolute;margin-left:526.8pt;margin-top:747.15pt;width:15.15pt;height:16.05pt;z-index:-18913792;mso-position-horizontal-relative:page;mso-position-vertical-relative:page" filled="f" stroked="f">
          <v:textbox inset="0,0,0,0">
            <w:txbxContent>
              <w:p w14:paraId="20A6B7EE" w14:textId="77777777" w:rsidR="00190658" w:rsidRDefault="005C1088">
                <w:pPr>
                  <w:spacing w:before="19"/>
                  <w:ind w:left="60"/>
                  <w:rPr>
                    <w:rFonts w:ascii="Arial Black"/>
                    <w:sz w:val="20"/>
                  </w:rPr>
                </w:pPr>
                <w:r>
                  <w:fldChar w:fldCharType="begin"/>
                </w:r>
                <w:r>
                  <w:rPr>
                    <w:rFonts w:ascii="Arial Black"/>
                    <w:w w:val="95"/>
                    <w:sz w:val="20"/>
                  </w:rPr>
                  <w:instrText xml:space="preserve"> PAGE  \* roman </w:instrText>
                </w:r>
                <w:r>
                  <w:fldChar w:fldCharType="separate"/>
                </w:r>
                <w:r>
                  <w:t>iv</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93F6" w14:textId="77777777" w:rsidR="00190658" w:rsidRDefault="00FE6ACA">
    <w:pPr>
      <w:pStyle w:val="BodyText"/>
      <w:spacing w:line="14" w:lineRule="auto"/>
      <w:rPr>
        <w:sz w:val="20"/>
      </w:rPr>
    </w:pPr>
    <w:r>
      <w:pict w14:anchorId="55E356A9">
        <v:shapetype id="_x0000_t202" coordsize="21600,21600" o:spt="202" path="m,l,21600r21600,l21600,xe">
          <v:stroke joinstyle="miter"/>
          <v:path gradientshapeok="t" o:connecttype="rect"/>
        </v:shapetype>
        <v:shape id="docshape19" o:spid="_x0000_s2086" type="#_x0000_t202" style="position:absolute;margin-left:528.6pt;margin-top:747.15pt;width:12.6pt;height:16.05pt;z-index:-18913280;mso-position-horizontal-relative:page;mso-position-vertical-relative:page" filled="f" stroked="f">
          <v:textbox inset="0,0,0,0">
            <w:txbxContent>
              <w:p w14:paraId="6DA7BD4B" w14:textId="77777777" w:rsidR="00190658" w:rsidRDefault="005C1088">
                <w:pPr>
                  <w:spacing w:before="19"/>
                  <w:ind w:left="60"/>
                  <w:rPr>
                    <w:rFonts w:ascii="Arial Black"/>
                    <w:sz w:val="20"/>
                  </w:rPr>
                </w:pPr>
                <w:r>
                  <w:fldChar w:fldCharType="begin"/>
                </w:r>
                <w:r>
                  <w:rPr>
                    <w:rFonts w:ascii="Arial Black"/>
                    <w:w w:val="83"/>
                    <w:sz w:val="20"/>
                  </w:rPr>
                  <w:instrText xml:space="preserve"> PAGE </w:instrText>
                </w:r>
                <w:r>
                  <w:fldChar w:fldCharType="separate"/>
                </w:r>
                <w:r>
                  <w:t>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71B6" w14:textId="77777777" w:rsidR="00190658" w:rsidRDefault="00FE6ACA">
    <w:pPr>
      <w:pStyle w:val="BodyText"/>
      <w:spacing w:line="14" w:lineRule="auto"/>
      <w:rPr>
        <w:sz w:val="20"/>
      </w:rPr>
    </w:pPr>
    <w:r>
      <w:pict w14:anchorId="1619C661">
        <v:shapetype id="_x0000_t202" coordsize="21600,21600" o:spt="202" path="m,l,21600r21600,l21600,xe">
          <v:stroke joinstyle="miter"/>
          <v:path gradientshapeok="t" o:connecttype="rect"/>
        </v:shapetype>
        <v:shape id="docshape25" o:spid="_x0000_s2084" type="#_x0000_t202" style="position:absolute;margin-left:528.6pt;margin-top:747.15pt;width:12.6pt;height:16.05pt;z-index:-18912256;mso-position-horizontal-relative:page;mso-position-vertical-relative:page" filled="f" stroked="f">
          <v:textbox inset="0,0,0,0">
            <w:txbxContent>
              <w:p w14:paraId="5510EA9D" w14:textId="77777777" w:rsidR="00190658" w:rsidRDefault="005C1088">
                <w:pPr>
                  <w:spacing w:before="19"/>
                  <w:ind w:left="60"/>
                  <w:rPr>
                    <w:rFonts w:ascii="Arial Black"/>
                    <w:sz w:val="20"/>
                  </w:rPr>
                </w:pPr>
                <w:r>
                  <w:fldChar w:fldCharType="begin"/>
                </w:r>
                <w:r>
                  <w:rPr>
                    <w:rFonts w:ascii="Arial Black"/>
                    <w:w w:val="83"/>
                    <w:sz w:val="20"/>
                  </w:rPr>
                  <w:instrText xml:space="preserve"> PAGE </w:instrText>
                </w:r>
                <w:r>
                  <w:fldChar w:fldCharType="separate"/>
                </w:r>
                <w:r>
                  <w:t>2</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8DAD" w14:textId="77777777" w:rsidR="00190658" w:rsidRDefault="00FE6ACA">
    <w:pPr>
      <w:pStyle w:val="BodyText"/>
      <w:spacing w:line="14" w:lineRule="auto"/>
      <w:rPr>
        <w:sz w:val="20"/>
      </w:rPr>
    </w:pPr>
    <w:r>
      <w:pict w14:anchorId="75DC4516">
        <v:shapetype id="_x0000_t202" coordsize="21600,21600" o:spt="202" path="m,l,21600r21600,l21600,xe">
          <v:stroke joinstyle="miter"/>
          <v:path gradientshapeok="t" o:connecttype="rect"/>
        </v:shapetype>
        <v:shape id="docshape26" o:spid="_x0000_s2083" type="#_x0000_t202" style="position:absolute;margin-left:528.6pt;margin-top:747.15pt;width:12.6pt;height:16.05pt;z-index:-18911744;mso-position-horizontal-relative:page;mso-position-vertical-relative:page" filled="f" stroked="f">
          <v:textbox inset="0,0,0,0">
            <w:txbxContent>
              <w:p w14:paraId="3A899EBB" w14:textId="77777777" w:rsidR="00190658" w:rsidRDefault="005C1088">
                <w:pPr>
                  <w:spacing w:before="19"/>
                  <w:ind w:left="60"/>
                  <w:rPr>
                    <w:rFonts w:ascii="Arial Black"/>
                    <w:sz w:val="20"/>
                  </w:rPr>
                </w:pPr>
                <w:r>
                  <w:fldChar w:fldCharType="begin"/>
                </w:r>
                <w:r>
                  <w:rPr>
                    <w:rFonts w:ascii="Arial Black"/>
                    <w:w w:val="83"/>
                    <w:sz w:val="20"/>
                  </w:rPr>
                  <w:instrText xml:space="preserve"> PAGE </w:instrText>
                </w:r>
                <w:r>
                  <w:fldChar w:fldCharType="separate"/>
                </w:r>
                <w:r>
                  <w:t>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9E80" w14:textId="77777777" w:rsidR="00190658" w:rsidRDefault="00FE6ACA">
    <w:pPr>
      <w:pStyle w:val="BodyText"/>
      <w:spacing w:line="14" w:lineRule="auto"/>
      <w:rPr>
        <w:sz w:val="20"/>
      </w:rPr>
    </w:pPr>
    <w:r>
      <w:pict w14:anchorId="7D95CB38">
        <v:shapetype id="_x0000_t202" coordsize="21600,21600" o:spt="202" path="m,l,21600r21600,l21600,xe">
          <v:stroke joinstyle="miter"/>
          <v:path gradientshapeok="t" o:connecttype="rect"/>
        </v:shapetype>
        <v:shape id="docshape31" o:spid="_x0000_s2081" type="#_x0000_t202" style="position:absolute;margin-left:522.95pt;margin-top:747.15pt;width:19.75pt;height:16.05pt;z-index:-18910720;mso-position-horizontal-relative:page;mso-position-vertical-relative:page" filled="f" stroked="f">
          <v:textbox inset="0,0,0,0">
            <w:txbxContent>
              <w:p w14:paraId="5F0398BF" w14:textId="77777777" w:rsidR="00190658" w:rsidRDefault="005C1088">
                <w:pPr>
                  <w:spacing w:before="19"/>
                  <w:ind w:left="60"/>
                  <w:rPr>
                    <w:rFonts w:ascii="Arial Black"/>
                    <w:sz w:val="20"/>
                  </w:rPr>
                </w:pPr>
                <w:r>
                  <w:fldChar w:fldCharType="begin"/>
                </w:r>
                <w:r>
                  <w:rPr>
                    <w:rFonts w:ascii="Arial Black"/>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E366" w14:textId="77777777" w:rsidR="00792D2E" w:rsidRDefault="005C1088">
      <w:r>
        <w:separator/>
      </w:r>
    </w:p>
  </w:footnote>
  <w:footnote w:type="continuationSeparator" w:id="0">
    <w:p w14:paraId="3501F0E1" w14:textId="77777777" w:rsidR="00792D2E" w:rsidRDefault="005C1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6A7C" w14:textId="77777777" w:rsidR="00190658" w:rsidRDefault="00FE6ACA">
    <w:pPr>
      <w:pStyle w:val="BodyText"/>
      <w:spacing w:line="14" w:lineRule="auto"/>
      <w:rPr>
        <w:sz w:val="20"/>
      </w:rPr>
    </w:pPr>
    <w:r>
      <w:pict w14:anchorId="192E4758">
        <v:shapetype id="_x0000_t202" coordsize="21600,21600" o:spt="202" path="m,l,21600r21600,l21600,xe">
          <v:stroke joinstyle="miter"/>
          <v:path gradientshapeok="t" o:connecttype="rect"/>
        </v:shapetype>
        <v:shape id="docshape3" o:spid="_x0000_s2094" type="#_x0000_t202" style="position:absolute;margin-left:312pt;margin-top:35.3pt;width:190.05pt;height:9.85pt;z-index:-18917376;mso-position-horizontal-relative:page;mso-position-vertical-relative:page" filled="f" stroked="f">
          <v:textbox inset="0,0,0,0">
            <w:txbxContent>
              <w:p w14:paraId="30BE3434" w14:textId="77777777" w:rsidR="00190658" w:rsidRDefault="005C1088">
                <w:pPr>
                  <w:spacing w:line="196" w:lineRule="exact"/>
                  <w:rPr>
                    <w:rFonts w:ascii="Arial Black"/>
                    <w:sz w:val="14"/>
                  </w:rPr>
                </w:pPr>
                <w:r>
                  <w:rPr>
                    <w:rFonts w:ascii="Arial Black"/>
                    <w:sz w:val="14"/>
                  </w:rPr>
                  <w:t>M</w:t>
                </w:r>
                <w:r>
                  <w:rPr>
                    <w:rFonts w:ascii="Arial Black"/>
                    <w:spacing w:val="-3"/>
                    <w:sz w:val="14"/>
                  </w:rPr>
                  <w:t xml:space="preserve"> </w:t>
                </w:r>
                <w:r>
                  <w:rPr>
                    <w:rFonts w:ascii="Arial Black"/>
                    <w:sz w:val="14"/>
                  </w:rPr>
                  <w:t>C R -</w:t>
                </w:r>
                <w:r>
                  <w:rPr>
                    <w:rFonts w:ascii="Arial Black"/>
                    <w:spacing w:val="-3"/>
                    <w:sz w:val="14"/>
                  </w:rPr>
                  <w:t xml:space="preserve"> </w:t>
                </w:r>
                <w:r>
                  <w:rPr>
                    <w:rFonts w:ascii="Arial Black"/>
                    <w:sz w:val="14"/>
                  </w:rPr>
                  <w:t>A R C A B</w:t>
                </w:r>
                <w:r>
                  <w:rPr>
                    <w:rFonts w:ascii="Arial Black"/>
                    <w:spacing w:val="-3"/>
                    <w:sz w:val="14"/>
                  </w:rPr>
                  <w:t xml:space="preserve"> </w:t>
                </w:r>
                <w:r>
                  <w:rPr>
                    <w:rFonts w:ascii="Arial Black"/>
                    <w:sz w:val="14"/>
                  </w:rPr>
                  <w:t>S</w:t>
                </w:r>
                <w:r>
                  <w:rPr>
                    <w:rFonts w:ascii="Arial Black"/>
                    <w:spacing w:val="-1"/>
                    <w:sz w:val="14"/>
                  </w:rPr>
                  <w:t xml:space="preserve"> </w:t>
                </w:r>
                <w:r>
                  <w:rPr>
                    <w:rFonts w:ascii="Arial Black"/>
                    <w:sz w:val="14"/>
                  </w:rPr>
                  <w:t>T R A</w:t>
                </w:r>
                <w:r>
                  <w:rPr>
                    <w:rFonts w:ascii="Arial Black"/>
                    <w:spacing w:val="-3"/>
                    <w:sz w:val="14"/>
                  </w:rPr>
                  <w:t xml:space="preserve"> </w:t>
                </w:r>
                <w:r>
                  <w:rPr>
                    <w:rFonts w:ascii="Arial Black"/>
                    <w:sz w:val="14"/>
                  </w:rPr>
                  <w:t>C</w:t>
                </w:r>
                <w:r>
                  <w:rPr>
                    <w:rFonts w:ascii="Arial Black"/>
                    <w:spacing w:val="-1"/>
                    <w:sz w:val="14"/>
                  </w:rPr>
                  <w:t xml:space="preserve"> </w:t>
                </w:r>
                <w:r>
                  <w:rPr>
                    <w:rFonts w:ascii="Arial Black"/>
                    <w:sz w:val="14"/>
                  </w:rPr>
                  <w:t>T C 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 M</w:t>
                </w:r>
                <w:r>
                  <w:rPr>
                    <w:rFonts w:ascii="Arial Black"/>
                    <w:spacing w:val="-3"/>
                    <w:sz w:val="14"/>
                  </w:rPr>
                  <w:t xml:space="preserve"> </w:t>
                </w:r>
                <w:r>
                  <w:rPr>
                    <w:rFonts w:ascii="Arial Black"/>
                    <w:sz w:val="14"/>
                  </w:rPr>
                  <w:t>A N</w:t>
                </w:r>
                <w:r>
                  <w:rPr>
                    <w:rFonts w:ascii="Arial Black"/>
                    <w:spacing w:val="-1"/>
                    <w:sz w:val="14"/>
                  </w:rPr>
                  <w:t xml:space="preserve"> </w:t>
                </w:r>
                <w:r>
                  <w:rPr>
                    <w:rFonts w:ascii="Arial Black"/>
                    <w:sz w:val="14"/>
                  </w:rPr>
                  <w:t>U</w:t>
                </w:r>
                <w:r>
                  <w:rPr>
                    <w:rFonts w:ascii="Arial Black"/>
                    <w:spacing w:val="-1"/>
                    <w:sz w:val="14"/>
                  </w:rPr>
                  <w:t xml:space="preserve"> </w:t>
                </w:r>
                <w:r>
                  <w:rPr>
                    <w:rFonts w:ascii="Arial Black"/>
                    <w:sz w:val="14"/>
                  </w:rPr>
                  <w:t>A L</w:t>
                </w:r>
              </w:p>
            </w:txbxContent>
          </v:textbox>
          <w10:wrap anchorx="page" anchory="page"/>
        </v:shape>
      </w:pict>
    </w:r>
    <w:r>
      <w:pict w14:anchorId="1F73CAFF">
        <v:rect id="docshape4" o:spid="_x0000_s2093" style="position:absolute;margin-left:99pt;margin-top:22.5pt;width:454.5pt;height:36pt;z-index:-18916864;mso-position-horizontal-relative:page;mso-position-vertical-relative:page"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AAE3" w14:textId="77777777" w:rsidR="00190658" w:rsidRDefault="00190658">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4014" w14:textId="77777777" w:rsidR="00190658" w:rsidRDefault="00FE6ACA">
    <w:pPr>
      <w:pStyle w:val="BodyText"/>
      <w:spacing w:line="14" w:lineRule="auto"/>
      <w:rPr>
        <w:sz w:val="20"/>
      </w:rPr>
    </w:pPr>
    <w:r>
      <w:pict w14:anchorId="4257C4EB">
        <v:shapetype id="_x0000_t202" coordsize="21600,21600" o:spt="202" path="m,l,21600r21600,l21600,xe">
          <v:stroke joinstyle="miter"/>
          <v:path gradientshapeok="t" o:connecttype="rect"/>
        </v:shapetype>
        <v:shape id="docshape41" o:spid="_x0000_s2079" type="#_x0000_t202" style="position:absolute;margin-left:310.9pt;margin-top:34.3pt;width:192.05pt;height:11.85pt;z-index:-18909696;mso-position-horizontal-relative:page;mso-position-vertical-relative:page" filled="f" stroked="f">
          <v:textbox inset="0,0,0,0">
            <w:txbxContent>
              <w:p w14:paraId="572CE89B"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9E31" w14:textId="77777777" w:rsidR="00190658" w:rsidRDefault="00190658">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CBFE" w14:textId="77777777" w:rsidR="00190658" w:rsidRDefault="00FE6ACA">
    <w:pPr>
      <w:pStyle w:val="BodyText"/>
      <w:spacing w:line="14" w:lineRule="auto"/>
      <w:rPr>
        <w:sz w:val="20"/>
      </w:rPr>
    </w:pPr>
    <w:r>
      <w:pict w14:anchorId="5BE77C75">
        <v:shapetype id="_x0000_t202" coordsize="21600,21600" o:spt="202" path="m,l,21600r21600,l21600,xe">
          <v:stroke joinstyle="miter"/>
          <v:path gradientshapeok="t" o:connecttype="rect"/>
        </v:shapetype>
        <v:shape id="docshape48" o:spid="_x0000_s2076" type="#_x0000_t202" style="position:absolute;margin-left:310.9pt;margin-top:34.3pt;width:192.05pt;height:11.85pt;z-index:-18908160;mso-position-horizontal-relative:page;mso-position-vertical-relative:page" filled="f" stroked="f">
          <v:textbox inset="0,0,0,0">
            <w:txbxContent>
              <w:p w14:paraId="3F79FFA8"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6AA" w14:textId="77777777" w:rsidR="00190658" w:rsidRDefault="00190658">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FD4D" w14:textId="77777777" w:rsidR="00190658" w:rsidRDefault="00FE6ACA">
    <w:pPr>
      <w:pStyle w:val="BodyText"/>
      <w:spacing w:line="14" w:lineRule="auto"/>
      <w:rPr>
        <w:sz w:val="20"/>
      </w:rPr>
    </w:pPr>
    <w:r>
      <w:pict w14:anchorId="340875DE">
        <v:shapetype id="_x0000_t202" coordsize="21600,21600" o:spt="202" path="m,l,21600r21600,l21600,xe">
          <v:stroke joinstyle="miter"/>
          <v:path gradientshapeok="t" o:connecttype="rect"/>
        </v:shapetype>
        <v:shape id="docshape54" o:spid="_x0000_s2073" type="#_x0000_t202" style="position:absolute;margin-left:310.9pt;margin-top:34.3pt;width:192.05pt;height:11.85pt;z-index:-18906624;mso-position-horizontal-relative:page;mso-position-vertical-relative:page" filled="f" stroked="f">
          <v:textbox inset="0,0,0,0">
            <w:txbxContent>
              <w:p w14:paraId="451A0E16"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2CA8" w14:textId="77777777" w:rsidR="00190658" w:rsidRDefault="00190658">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DF36" w14:textId="77777777" w:rsidR="00190658" w:rsidRDefault="00FE6ACA">
    <w:pPr>
      <w:pStyle w:val="BodyText"/>
      <w:spacing w:line="14" w:lineRule="auto"/>
      <w:rPr>
        <w:sz w:val="20"/>
      </w:rPr>
    </w:pPr>
    <w:r>
      <w:pict w14:anchorId="2189E76E">
        <v:shapetype id="_x0000_t202" coordsize="21600,21600" o:spt="202" path="m,l,21600r21600,l21600,xe">
          <v:stroke joinstyle="miter"/>
          <v:path gradientshapeok="t" o:connecttype="rect"/>
        </v:shapetype>
        <v:shape id="docshape62" o:spid="_x0000_s2070" type="#_x0000_t202" style="position:absolute;margin-left:310.9pt;margin-top:34.3pt;width:192.05pt;height:11.85pt;z-index:-18905088;mso-position-horizontal-relative:page;mso-position-vertical-relative:page" filled="f" stroked="f">
          <v:textbox inset="0,0,0,0">
            <w:txbxContent>
              <w:p w14:paraId="0FF12E55"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0067" w14:textId="77777777" w:rsidR="00190658" w:rsidRDefault="00FE6ACA">
    <w:pPr>
      <w:pStyle w:val="BodyText"/>
      <w:spacing w:line="14" w:lineRule="auto"/>
      <w:rPr>
        <w:sz w:val="20"/>
      </w:rPr>
    </w:pPr>
    <w:r>
      <w:pict w14:anchorId="12A31BD0">
        <v:shapetype id="_x0000_t202" coordsize="21600,21600" o:spt="202" path="m,l,21600r21600,l21600,xe">
          <v:stroke joinstyle="miter"/>
          <v:path gradientshapeok="t" o:connecttype="rect"/>
        </v:shapetype>
        <v:shape id="docshape68" o:spid="_x0000_s2067" type="#_x0000_t202" style="position:absolute;margin-left:310.9pt;margin-top:34.3pt;width:192.05pt;height:11.85pt;z-index:-18903552;mso-position-horizontal-relative:page;mso-position-vertical-relative:page" filled="f" stroked="f">
          <v:textbox inset="0,0,0,0">
            <w:txbxContent>
              <w:p w14:paraId="1543EE7B"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4B04" w14:textId="77777777" w:rsidR="00190658" w:rsidRDefault="0019065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5298" w14:textId="77777777" w:rsidR="00190658" w:rsidRDefault="00190658">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C5C4" w14:textId="77777777" w:rsidR="00190658" w:rsidRDefault="00190658">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51DA" w14:textId="77777777" w:rsidR="00190658" w:rsidRDefault="00190658">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2238" w14:textId="77777777" w:rsidR="00190658" w:rsidRDefault="00FE6ACA">
    <w:pPr>
      <w:pStyle w:val="BodyText"/>
      <w:spacing w:line="14" w:lineRule="auto"/>
      <w:rPr>
        <w:sz w:val="20"/>
      </w:rPr>
    </w:pPr>
    <w:r>
      <w:pict w14:anchorId="6B0393D1">
        <v:shapetype id="_x0000_t202" coordsize="21600,21600" o:spt="202" path="m,l,21600r21600,l21600,xe">
          <v:stroke joinstyle="miter"/>
          <v:path gradientshapeok="t" o:connecttype="rect"/>
        </v:shapetype>
        <v:shape id="docshape99" o:spid="_x0000_s2059" type="#_x0000_t202" style="position:absolute;margin-left:310.9pt;margin-top:34.3pt;width:192.05pt;height:11.85pt;z-index:-18899456;mso-position-horizontal-relative:page;mso-position-vertical-relative:page" filled="f" stroked="f">
          <v:textbox inset="0,0,0,0">
            <w:txbxContent>
              <w:p w14:paraId="6710AFE9"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5CEA" w14:textId="77777777" w:rsidR="00190658" w:rsidRDefault="00190658">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156A" w14:textId="77777777" w:rsidR="00190658" w:rsidRDefault="00FE6ACA">
    <w:pPr>
      <w:pStyle w:val="BodyText"/>
      <w:spacing w:line="14" w:lineRule="auto"/>
      <w:rPr>
        <w:sz w:val="20"/>
      </w:rPr>
    </w:pPr>
    <w:r>
      <w:pict w14:anchorId="5558B2AE">
        <v:shapetype id="_x0000_t202" coordsize="21600,21600" o:spt="202" path="m,l,21600r21600,l21600,xe">
          <v:stroke joinstyle="miter"/>
          <v:path gradientshapeok="t" o:connecttype="rect"/>
        </v:shapetype>
        <v:shape id="docshape132" o:spid="_x0000_s2056" type="#_x0000_t202" style="position:absolute;margin-left:310.9pt;margin-top:34.3pt;width:192.05pt;height:11.85pt;z-index:-18897920;mso-position-horizontal-relative:page;mso-position-vertical-relative:page" filled="f" stroked="f">
          <v:textbox inset="0,0,0,0">
            <w:txbxContent>
              <w:p w14:paraId="3660D637"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6D4E" w14:textId="77777777" w:rsidR="00190658" w:rsidRDefault="00190658">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33EB" w14:textId="77777777" w:rsidR="00190658" w:rsidRDefault="00FE6ACA">
    <w:pPr>
      <w:pStyle w:val="BodyText"/>
      <w:spacing w:line="14" w:lineRule="auto"/>
      <w:rPr>
        <w:sz w:val="20"/>
      </w:rPr>
    </w:pPr>
    <w:r>
      <w:pict w14:anchorId="0AA84852">
        <v:shapetype id="_x0000_t202" coordsize="21600,21600" o:spt="202" path="m,l,21600r21600,l21600,xe">
          <v:stroke joinstyle="miter"/>
          <v:path gradientshapeok="t" o:connecttype="rect"/>
        </v:shapetype>
        <v:shape id="docshape136" o:spid="_x0000_s2054" type="#_x0000_t202" style="position:absolute;margin-left:452.95pt;margin-top:33.35pt;width:58.3pt;height:11.85pt;z-index:-18896896;mso-position-horizontal-relative:page;mso-position-vertical-relative:page" filled="f" stroked="f">
          <v:textbox inset="0,0,0,0">
            <w:txbxContent>
              <w:p w14:paraId="089F6B0C" w14:textId="77777777" w:rsidR="00190658" w:rsidRDefault="005C1088">
                <w:pPr>
                  <w:spacing w:before="19"/>
                  <w:ind w:left="20"/>
                  <w:rPr>
                    <w:rFonts w:ascii="Arial Black"/>
                    <w:sz w:val="14"/>
                  </w:rPr>
                </w:pPr>
                <w:r>
                  <w:rPr>
                    <w:rFonts w:ascii="Arial Black"/>
                    <w:sz w:val="14"/>
                  </w:rPr>
                  <w:t>A</w:t>
                </w:r>
                <w:r>
                  <w:rPr>
                    <w:rFonts w:ascii="Arial Black"/>
                    <w:spacing w:val="-3"/>
                    <w:sz w:val="14"/>
                  </w:rPr>
                  <w:t xml:space="preserve"> </w:t>
                </w:r>
                <w:r>
                  <w:rPr>
                    <w:rFonts w:ascii="Arial Black"/>
                    <w:sz w:val="14"/>
                  </w:rPr>
                  <w:t xml:space="preserve">P </w:t>
                </w:r>
                <w:proofErr w:type="spellStart"/>
                <w:r>
                  <w:rPr>
                    <w:rFonts w:ascii="Arial Black"/>
                    <w:sz w:val="14"/>
                  </w:rPr>
                  <w:t>P</w:t>
                </w:r>
                <w:proofErr w:type="spellEnd"/>
                <w:r>
                  <w:rPr>
                    <w:rFonts w:ascii="Arial Black"/>
                    <w:spacing w:val="-1"/>
                    <w:sz w:val="14"/>
                  </w:rPr>
                  <w:t xml:space="preserve"> </w:t>
                </w:r>
                <w:r>
                  <w:rPr>
                    <w:rFonts w:ascii="Arial Black"/>
                    <w:sz w:val="14"/>
                  </w:rPr>
                  <w:t>E N</w:t>
                </w:r>
                <w:r>
                  <w:rPr>
                    <w:rFonts w:ascii="Arial Black"/>
                    <w:spacing w:val="-1"/>
                    <w:sz w:val="14"/>
                  </w:rPr>
                  <w:t xml:space="preserve"> </w:t>
                </w:r>
                <w:r>
                  <w:rPr>
                    <w:rFonts w:ascii="Arial Black"/>
                    <w:sz w:val="14"/>
                  </w:rPr>
                  <w:t>D</w:t>
                </w:r>
                <w:r>
                  <w:rPr>
                    <w:rFonts w:ascii="Arial Black"/>
                    <w:spacing w:val="-2"/>
                    <w:sz w:val="14"/>
                  </w:rPr>
                  <w:t xml:space="preserve"> </w:t>
                </w:r>
                <w:r>
                  <w:rPr>
                    <w:rFonts w:ascii="Arial Black"/>
                    <w:sz w:val="14"/>
                  </w:rPr>
                  <w:t>I</w:t>
                </w:r>
                <w:r>
                  <w:rPr>
                    <w:rFonts w:ascii="Arial Black"/>
                    <w:spacing w:val="1"/>
                    <w:sz w:val="14"/>
                  </w:rPr>
                  <w:t xml:space="preserve"> </w:t>
                </w:r>
                <w:r>
                  <w:rPr>
                    <w:rFonts w:ascii="Arial Black"/>
                    <w:sz w:val="14"/>
                  </w:rPr>
                  <w:t>X</w:t>
                </w:r>
              </w:p>
            </w:txbxContent>
          </v:textbox>
          <w10:wrap anchorx="page" anchory="page"/>
        </v:shape>
      </w:pict>
    </w:r>
    <w:r>
      <w:pict w14:anchorId="74EB349F">
        <v:shape id="docshape137" o:spid="_x0000_s2053" type="#_x0000_t202" style="position:absolute;margin-left:527.6pt;margin-top:33.35pt;width:7.45pt;height:11.85pt;z-index:-18896384;mso-position-horizontal-relative:page;mso-position-vertical-relative:page" filled="f" stroked="f">
          <v:textbox inset="0,0,0,0">
            <w:txbxContent>
              <w:p w14:paraId="654688F4" w14:textId="77777777" w:rsidR="00190658" w:rsidRDefault="005C1088">
                <w:pPr>
                  <w:spacing w:before="19"/>
                  <w:ind w:left="20"/>
                  <w:rPr>
                    <w:rFonts w:ascii="Arial Black"/>
                    <w:sz w:val="14"/>
                  </w:rPr>
                </w:pPr>
                <w:r>
                  <w:rPr>
                    <w:rFonts w:ascii="Arial Black"/>
                    <w:w w:val="99"/>
                    <w:sz w:val="14"/>
                  </w:rPr>
                  <w:t>A</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70B0" w14:textId="77777777" w:rsidR="00190658" w:rsidRDefault="00190658">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CB46" w14:textId="77777777" w:rsidR="00190658" w:rsidRDefault="00FE6ACA">
    <w:pPr>
      <w:pStyle w:val="BodyText"/>
      <w:spacing w:line="14" w:lineRule="auto"/>
      <w:rPr>
        <w:sz w:val="20"/>
      </w:rPr>
    </w:pPr>
    <w:r>
      <w:pict w14:anchorId="2D16CEED">
        <v:shapetype id="_x0000_t202" coordsize="21600,21600" o:spt="202" path="m,l,21600r21600,l21600,xe">
          <v:stroke joinstyle="miter"/>
          <v:path gradientshapeok="t" o:connecttype="rect"/>
        </v:shapetype>
        <v:shape id="docshape141" o:spid="_x0000_s2051" type="#_x0000_t202" style="position:absolute;margin-left:452.95pt;margin-top:33.35pt;width:58.3pt;height:11.85pt;z-index:-18895360;mso-position-horizontal-relative:page;mso-position-vertical-relative:page" filled="f" stroked="f">
          <v:textbox inset="0,0,0,0">
            <w:txbxContent>
              <w:p w14:paraId="3AE282A4" w14:textId="77777777" w:rsidR="00190658" w:rsidRDefault="005C1088">
                <w:pPr>
                  <w:spacing w:before="19"/>
                  <w:ind w:left="20"/>
                  <w:rPr>
                    <w:rFonts w:ascii="Arial Black"/>
                    <w:sz w:val="14"/>
                  </w:rPr>
                </w:pPr>
                <w:r>
                  <w:rPr>
                    <w:rFonts w:ascii="Arial Black"/>
                    <w:sz w:val="14"/>
                  </w:rPr>
                  <w:t>A</w:t>
                </w:r>
                <w:r>
                  <w:rPr>
                    <w:rFonts w:ascii="Arial Black"/>
                    <w:spacing w:val="-3"/>
                    <w:sz w:val="14"/>
                  </w:rPr>
                  <w:t xml:space="preserve"> </w:t>
                </w:r>
                <w:r>
                  <w:rPr>
                    <w:rFonts w:ascii="Arial Black"/>
                    <w:sz w:val="14"/>
                  </w:rPr>
                  <w:t xml:space="preserve">P </w:t>
                </w:r>
                <w:proofErr w:type="spellStart"/>
                <w:r>
                  <w:rPr>
                    <w:rFonts w:ascii="Arial Black"/>
                    <w:sz w:val="14"/>
                  </w:rPr>
                  <w:t>P</w:t>
                </w:r>
                <w:proofErr w:type="spellEnd"/>
                <w:r>
                  <w:rPr>
                    <w:rFonts w:ascii="Arial Black"/>
                    <w:spacing w:val="-1"/>
                    <w:sz w:val="14"/>
                  </w:rPr>
                  <w:t xml:space="preserve"> </w:t>
                </w:r>
                <w:r>
                  <w:rPr>
                    <w:rFonts w:ascii="Arial Black"/>
                    <w:sz w:val="14"/>
                  </w:rPr>
                  <w:t>E N</w:t>
                </w:r>
                <w:r>
                  <w:rPr>
                    <w:rFonts w:ascii="Arial Black"/>
                    <w:spacing w:val="-1"/>
                    <w:sz w:val="14"/>
                  </w:rPr>
                  <w:t xml:space="preserve"> </w:t>
                </w:r>
                <w:r>
                  <w:rPr>
                    <w:rFonts w:ascii="Arial Black"/>
                    <w:sz w:val="14"/>
                  </w:rPr>
                  <w:t>D</w:t>
                </w:r>
                <w:r>
                  <w:rPr>
                    <w:rFonts w:ascii="Arial Black"/>
                    <w:spacing w:val="-2"/>
                    <w:sz w:val="14"/>
                  </w:rPr>
                  <w:t xml:space="preserve"> </w:t>
                </w:r>
                <w:r>
                  <w:rPr>
                    <w:rFonts w:ascii="Arial Black"/>
                    <w:sz w:val="14"/>
                  </w:rPr>
                  <w:t>I</w:t>
                </w:r>
                <w:r>
                  <w:rPr>
                    <w:rFonts w:ascii="Arial Black"/>
                    <w:spacing w:val="1"/>
                    <w:sz w:val="14"/>
                  </w:rPr>
                  <w:t xml:space="preserve"> </w:t>
                </w:r>
                <w:r>
                  <w:rPr>
                    <w:rFonts w:ascii="Arial Black"/>
                    <w:sz w:val="14"/>
                  </w:rPr>
                  <w:t>X</w:t>
                </w:r>
              </w:p>
            </w:txbxContent>
          </v:textbox>
          <w10:wrap anchorx="page" anchory="page"/>
        </v:shape>
      </w:pict>
    </w:r>
    <w:r>
      <w:pict w14:anchorId="5F0D2F70">
        <v:shape id="docshape142" o:spid="_x0000_s2050" type="#_x0000_t202" style="position:absolute;margin-left:527.6pt;margin-top:33.35pt;width:7.35pt;height:11.85pt;z-index:-18894848;mso-position-horizontal-relative:page;mso-position-vertical-relative:page" filled="f" stroked="f">
          <v:textbox inset="0,0,0,0">
            <w:txbxContent>
              <w:p w14:paraId="767C8AA8" w14:textId="77777777" w:rsidR="00190658" w:rsidRDefault="005C1088">
                <w:pPr>
                  <w:spacing w:before="19"/>
                  <w:ind w:left="20"/>
                  <w:rPr>
                    <w:rFonts w:ascii="Arial Black"/>
                    <w:sz w:val="14"/>
                  </w:rPr>
                </w:pPr>
                <w:r>
                  <w:rPr>
                    <w:rFonts w:ascii="Arial Black"/>
                    <w:w w:val="97"/>
                    <w:sz w:val="14"/>
                  </w:rPr>
                  <w:t>B</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79F5" w14:textId="77777777" w:rsidR="00190658" w:rsidRDefault="0019065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A9B8" w14:textId="77777777" w:rsidR="00190658" w:rsidRDefault="0019065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0331" w14:textId="77777777" w:rsidR="00190658" w:rsidRDefault="00FE6ACA">
    <w:pPr>
      <w:pStyle w:val="BodyText"/>
      <w:spacing w:line="14" w:lineRule="auto"/>
      <w:rPr>
        <w:sz w:val="20"/>
      </w:rPr>
    </w:pPr>
    <w:r>
      <w:pict w14:anchorId="33409FC5">
        <v:shapetype id="_x0000_t202" coordsize="21600,21600" o:spt="202" path="m,l,21600r21600,l21600,xe">
          <v:stroke joinstyle="miter"/>
          <v:path gradientshapeok="t" o:connecttype="rect"/>
        </v:shapetype>
        <v:shape id="docshape17" o:spid="_x0000_s2088" type="#_x0000_t202" style="position:absolute;margin-left:310.9pt;margin-top:34.3pt;width:192.05pt;height:11.85pt;z-index:-18914304;mso-position-horizontal-relative:page;mso-position-vertical-relative:page" filled="f" stroked="f">
          <v:textbox inset="0,0,0,0">
            <w:txbxContent>
              <w:p w14:paraId="0E8FF1BF"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59B8" w14:textId="77777777" w:rsidR="00190658" w:rsidRDefault="0019065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D77B" w14:textId="77777777" w:rsidR="00190658" w:rsidRDefault="00FE6ACA">
    <w:pPr>
      <w:pStyle w:val="BodyText"/>
      <w:spacing w:line="14" w:lineRule="auto"/>
      <w:rPr>
        <w:sz w:val="20"/>
      </w:rPr>
    </w:pPr>
    <w:r>
      <w:pict w14:anchorId="0D808277">
        <v:shapetype id="_x0000_t202" coordsize="21600,21600" o:spt="202" path="m,l,21600r21600,l21600,xe">
          <v:stroke joinstyle="miter"/>
          <v:path gradientshapeok="t" o:connecttype="rect"/>
        </v:shapetype>
        <v:shape id="docshape24" o:spid="_x0000_s2085" type="#_x0000_t202" style="position:absolute;margin-left:310.9pt;margin-top:34.3pt;width:192.05pt;height:11.85pt;z-index:-18912768;mso-position-horizontal-relative:page;mso-position-vertical-relative:page" filled="f" stroked="f">
          <v:textbox inset="0,0,0,0">
            <w:txbxContent>
              <w:p w14:paraId="7B09200C"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2BA4" w14:textId="77777777" w:rsidR="00190658" w:rsidRDefault="0019065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11C5" w14:textId="77777777" w:rsidR="00190658" w:rsidRDefault="00FE6ACA">
    <w:pPr>
      <w:pStyle w:val="BodyText"/>
      <w:spacing w:line="14" w:lineRule="auto"/>
      <w:rPr>
        <w:sz w:val="20"/>
      </w:rPr>
    </w:pPr>
    <w:r>
      <w:pict w14:anchorId="1E5352A2">
        <v:shapetype id="_x0000_t202" coordsize="21600,21600" o:spt="202" path="m,l,21600r21600,l21600,xe">
          <v:stroke joinstyle="miter"/>
          <v:path gradientshapeok="t" o:connecttype="rect"/>
        </v:shapetype>
        <v:shape id="docshape30" o:spid="_x0000_s2082" type="#_x0000_t202" style="position:absolute;margin-left:310.9pt;margin-top:34.3pt;width:192.05pt;height:11.85pt;z-index:-18911232;mso-position-horizontal-relative:page;mso-position-vertical-relative:page" filled="f" stroked="f">
          <v:textbox inset="0,0,0,0">
            <w:txbxContent>
              <w:p w14:paraId="78471756" w14:textId="77777777" w:rsidR="00190658" w:rsidRDefault="005C1088">
                <w:pPr>
                  <w:spacing w:before="19"/>
                  <w:ind w:left="20"/>
                  <w:rPr>
                    <w:rFonts w:ascii="Arial Black"/>
                    <w:sz w:val="14"/>
                  </w:rPr>
                </w:pPr>
                <w:r>
                  <w:rPr>
                    <w:rFonts w:ascii="Arial Black"/>
                    <w:sz w:val="14"/>
                  </w:rPr>
                  <w:t>M</w:t>
                </w:r>
                <w:r>
                  <w:rPr>
                    <w:rFonts w:ascii="Arial Black"/>
                    <w:spacing w:val="-2"/>
                    <w:sz w:val="14"/>
                  </w:rPr>
                  <w:t xml:space="preserve"> </w:t>
                </w:r>
                <w:r>
                  <w:rPr>
                    <w:rFonts w:ascii="Arial Black"/>
                    <w:sz w:val="14"/>
                  </w:rPr>
                  <w:t>C R -</w:t>
                </w:r>
                <w:r>
                  <w:rPr>
                    <w:rFonts w:ascii="Arial Black"/>
                    <w:spacing w:val="-3"/>
                    <w:sz w:val="14"/>
                  </w:rPr>
                  <w:t xml:space="preserve"> </w:t>
                </w:r>
                <w:r>
                  <w:rPr>
                    <w:rFonts w:ascii="Arial Black"/>
                    <w:sz w:val="14"/>
                  </w:rPr>
                  <w:t>A R</w:t>
                </w:r>
                <w:r>
                  <w:rPr>
                    <w:rFonts w:ascii="Arial Black"/>
                    <w:spacing w:val="1"/>
                    <w:sz w:val="14"/>
                  </w:rPr>
                  <w:t xml:space="preserve"> </w:t>
                </w:r>
                <w:r>
                  <w:rPr>
                    <w:rFonts w:ascii="Arial Black"/>
                    <w:sz w:val="14"/>
                  </w:rPr>
                  <w:t>C A</w:t>
                </w:r>
                <w:r>
                  <w:rPr>
                    <w:rFonts w:ascii="Arial Black"/>
                    <w:spacing w:val="1"/>
                    <w:sz w:val="14"/>
                  </w:rPr>
                  <w:t xml:space="preserve"> </w:t>
                </w:r>
                <w:r>
                  <w:rPr>
                    <w:rFonts w:ascii="Arial Black"/>
                    <w:sz w:val="14"/>
                  </w:rPr>
                  <w:t>B</w:t>
                </w:r>
                <w:r>
                  <w:rPr>
                    <w:rFonts w:ascii="Arial Black"/>
                    <w:spacing w:val="-3"/>
                    <w:sz w:val="14"/>
                  </w:rPr>
                  <w:t xml:space="preserve"> </w:t>
                </w:r>
                <w:r>
                  <w:rPr>
                    <w:rFonts w:ascii="Arial Black"/>
                    <w:sz w:val="14"/>
                  </w:rPr>
                  <w:t>S T</w:t>
                </w:r>
                <w:r>
                  <w:rPr>
                    <w:rFonts w:ascii="Arial Black"/>
                    <w:spacing w:val="1"/>
                    <w:sz w:val="14"/>
                  </w:rPr>
                  <w:t xml:space="preserve"> </w:t>
                </w:r>
                <w:r>
                  <w:rPr>
                    <w:rFonts w:ascii="Arial Black"/>
                    <w:sz w:val="14"/>
                  </w:rPr>
                  <w:t>R A</w:t>
                </w:r>
                <w:r>
                  <w:rPr>
                    <w:rFonts w:ascii="Arial Black"/>
                    <w:spacing w:val="-3"/>
                    <w:sz w:val="14"/>
                  </w:rPr>
                  <w:t xml:space="preserve"> </w:t>
                </w:r>
                <w:r>
                  <w:rPr>
                    <w:rFonts w:ascii="Arial Black"/>
                    <w:sz w:val="14"/>
                  </w:rPr>
                  <w:t>C T C</w:t>
                </w:r>
                <w:r>
                  <w:rPr>
                    <w:rFonts w:ascii="Arial Black"/>
                    <w:spacing w:val="1"/>
                    <w:sz w:val="14"/>
                  </w:rPr>
                  <w:t xml:space="preserve"> </w:t>
                </w:r>
                <w:r>
                  <w:rPr>
                    <w:rFonts w:ascii="Arial Black"/>
                    <w:sz w:val="14"/>
                  </w:rPr>
                  <w:t>O</w:t>
                </w:r>
                <w:r>
                  <w:rPr>
                    <w:rFonts w:ascii="Arial Black"/>
                    <w:spacing w:val="-3"/>
                    <w:sz w:val="14"/>
                  </w:rPr>
                  <w:t xml:space="preserve"> </w:t>
                </w:r>
                <w:r>
                  <w:rPr>
                    <w:rFonts w:ascii="Arial Black"/>
                    <w:sz w:val="14"/>
                  </w:rPr>
                  <w:t>D</w:t>
                </w:r>
                <w:r>
                  <w:rPr>
                    <w:rFonts w:ascii="Arial Black"/>
                    <w:spacing w:val="-1"/>
                    <w:sz w:val="14"/>
                  </w:rPr>
                  <w:t xml:space="preserve"> </w:t>
                </w:r>
                <w:r>
                  <w:rPr>
                    <w:rFonts w:ascii="Arial Black"/>
                    <w:sz w:val="14"/>
                  </w:rPr>
                  <w:t>E</w:t>
                </w:r>
                <w:r>
                  <w:rPr>
                    <w:rFonts w:ascii="Arial Black"/>
                    <w:spacing w:val="1"/>
                    <w:sz w:val="14"/>
                  </w:rPr>
                  <w:t xml:space="preserve"> </w:t>
                </w:r>
                <w:r>
                  <w:rPr>
                    <w:rFonts w:ascii="Arial Black"/>
                    <w:sz w:val="14"/>
                  </w:rPr>
                  <w:t>M</w:t>
                </w:r>
                <w:r>
                  <w:rPr>
                    <w:rFonts w:ascii="Arial Black"/>
                    <w:spacing w:val="-2"/>
                    <w:sz w:val="14"/>
                  </w:rPr>
                  <w:t xml:space="preserve"> </w:t>
                </w:r>
                <w:r>
                  <w:rPr>
                    <w:rFonts w:ascii="Arial Black"/>
                    <w:sz w:val="14"/>
                  </w:rPr>
                  <w:t>A N U</w:t>
                </w:r>
                <w:r>
                  <w:rPr>
                    <w:rFonts w:ascii="Arial Black"/>
                    <w:spacing w:val="-1"/>
                    <w:sz w:val="14"/>
                  </w:rPr>
                  <w:t xml:space="preserve"> </w:t>
                </w:r>
                <w:r>
                  <w:rPr>
                    <w:rFonts w:ascii="Arial Black"/>
                    <w:sz w:val="14"/>
                  </w:rPr>
                  <w:t>A</w:t>
                </w:r>
                <w:r>
                  <w:rPr>
                    <w:rFonts w:ascii="Arial Black"/>
                    <w:spacing w:val="1"/>
                    <w:sz w:val="14"/>
                  </w:rPr>
                  <w:t xml:space="preserve"> </w:t>
                </w:r>
                <w:r>
                  <w:rPr>
                    <w:rFonts w:ascii="Arial Black"/>
                    <w:sz w:val="14"/>
                  </w:rPr>
                  <w:t>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AEF"/>
    <w:multiLevelType w:val="hybridMultilevel"/>
    <w:tmpl w:val="4F12CF14"/>
    <w:lvl w:ilvl="0" w:tplc="D77EA03A">
      <w:numFmt w:val="decimalZero"/>
      <w:lvlText w:val="%1"/>
      <w:lvlJc w:val="left"/>
      <w:pPr>
        <w:ind w:left="2291" w:hanging="1726"/>
      </w:pPr>
      <w:rPr>
        <w:rFonts w:hint="default"/>
        <w:spacing w:val="-1"/>
        <w:w w:val="100"/>
        <w:lang w:val="en-US" w:eastAsia="en-US" w:bidi="ar-SA"/>
      </w:rPr>
    </w:lvl>
    <w:lvl w:ilvl="1" w:tplc="69961084">
      <w:numFmt w:val="bullet"/>
      <w:lvlText w:val="•"/>
      <w:lvlJc w:val="left"/>
      <w:pPr>
        <w:ind w:left="3012" w:hanging="1726"/>
      </w:pPr>
      <w:rPr>
        <w:rFonts w:hint="default"/>
        <w:lang w:val="en-US" w:eastAsia="en-US" w:bidi="ar-SA"/>
      </w:rPr>
    </w:lvl>
    <w:lvl w:ilvl="2" w:tplc="14F8B274">
      <w:numFmt w:val="bullet"/>
      <w:lvlText w:val="•"/>
      <w:lvlJc w:val="left"/>
      <w:pPr>
        <w:ind w:left="3724" w:hanging="1726"/>
      </w:pPr>
      <w:rPr>
        <w:rFonts w:hint="default"/>
        <w:lang w:val="en-US" w:eastAsia="en-US" w:bidi="ar-SA"/>
      </w:rPr>
    </w:lvl>
    <w:lvl w:ilvl="3" w:tplc="9CF60C9E">
      <w:numFmt w:val="bullet"/>
      <w:lvlText w:val="•"/>
      <w:lvlJc w:val="left"/>
      <w:pPr>
        <w:ind w:left="4436" w:hanging="1726"/>
      </w:pPr>
      <w:rPr>
        <w:rFonts w:hint="default"/>
        <w:lang w:val="en-US" w:eastAsia="en-US" w:bidi="ar-SA"/>
      </w:rPr>
    </w:lvl>
    <w:lvl w:ilvl="4" w:tplc="48B0D726">
      <w:numFmt w:val="bullet"/>
      <w:lvlText w:val="•"/>
      <w:lvlJc w:val="left"/>
      <w:pPr>
        <w:ind w:left="5148" w:hanging="1726"/>
      </w:pPr>
      <w:rPr>
        <w:rFonts w:hint="default"/>
        <w:lang w:val="en-US" w:eastAsia="en-US" w:bidi="ar-SA"/>
      </w:rPr>
    </w:lvl>
    <w:lvl w:ilvl="5" w:tplc="781640AC">
      <w:numFmt w:val="bullet"/>
      <w:lvlText w:val="•"/>
      <w:lvlJc w:val="left"/>
      <w:pPr>
        <w:ind w:left="5860" w:hanging="1726"/>
      </w:pPr>
      <w:rPr>
        <w:rFonts w:hint="default"/>
        <w:lang w:val="en-US" w:eastAsia="en-US" w:bidi="ar-SA"/>
      </w:rPr>
    </w:lvl>
    <w:lvl w:ilvl="6" w:tplc="66206CD2">
      <w:numFmt w:val="bullet"/>
      <w:lvlText w:val="•"/>
      <w:lvlJc w:val="left"/>
      <w:pPr>
        <w:ind w:left="6572" w:hanging="1726"/>
      </w:pPr>
      <w:rPr>
        <w:rFonts w:hint="default"/>
        <w:lang w:val="en-US" w:eastAsia="en-US" w:bidi="ar-SA"/>
      </w:rPr>
    </w:lvl>
    <w:lvl w:ilvl="7" w:tplc="12C80504">
      <w:numFmt w:val="bullet"/>
      <w:lvlText w:val="•"/>
      <w:lvlJc w:val="left"/>
      <w:pPr>
        <w:ind w:left="7284" w:hanging="1726"/>
      </w:pPr>
      <w:rPr>
        <w:rFonts w:hint="default"/>
        <w:lang w:val="en-US" w:eastAsia="en-US" w:bidi="ar-SA"/>
      </w:rPr>
    </w:lvl>
    <w:lvl w:ilvl="8" w:tplc="BD701C9C">
      <w:numFmt w:val="bullet"/>
      <w:lvlText w:val="•"/>
      <w:lvlJc w:val="left"/>
      <w:pPr>
        <w:ind w:left="7996" w:hanging="1726"/>
      </w:pPr>
      <w:rPr>
        <w:rFonts w:hint="default"/>
        <w:lang w:val="en-US" w:eastAsia="en-US" w:bidi="ar-SA"/>
      </w:rPr>
    </w:lvl>
  </w:abstractNum>
  <w:abstractNum w:abstractNumId="1" w15:restartNumberingAfterBreak="0">
    <w:nsid w:val="008E632B"/>
    <w:multiLevelType w:val="hybridMultilevel"/>
    <w:tmpl w:val="753E3D7A"/>
    <w:lvl w:ilvl="0" w:tplc="062C2C84">
      <w:start w:val="5"/>
      <w:numFmt w:val="decimal"/>
      <w:lvlText w:val="%1"/>
      <w:lvlJc w:val="left"/>
      <w:pPr>
        <w:ind w:left="1285" w:hanging="720"/>
      </w:pPr>
      <w:rPr>
        <w:rFonts w:ascii="Arial" w:eastAsia="Arial" w:hAnsi="Arial" w:cs="Arial" w:hint="default"/>
        <w:b w:val="0"/>
        <w:bCs w:val="0"/>
        <w:i w:val="0"/>
        <w:iCs w:val="0"/>
        <w:w w:val="98"/>
        <w:sz w:val="16"/>
        <w:szCs w:val="16"/>
        <w:lang w:val="en-US" w:eastAsia="en-US" w:bidi="ar-SA"/>
      </w:rPr>
    </w:lvl>
    <w:lvl w:ilvl="1" w:tplc="0F52149C">
      <w:numFmt w:val="bullet"/>
      <w:lvlText w:val="•"/>
      <w:lvlJc w:val="left"/>
      <w:pPr>
        <w:ind w:left="2094" w:hanging="720"/>
      </w:pPr>
      <w:rPr>
        <w:rFonts w:hint="default"/>
        <w:lang w:val="en-US" w:eastAsia="en-US" w:bidi="ar-SA"/>
      </w:rPr>
    </w:lvl>
    <w:lvl w:ilvl="2" w:tplc="E70AF284">
      <w:numFmt w:val="bullet"/>
      <w:lvlText w:val="•"/>
      <w:lvlJc w:val="left"/>
      <w:pPr>
        <w:ind w:left="2908" w:hanging="720"/>
      </w:pPr>
      <w:rPr>
        <w:rFonts w:hint="default"/>
        <w:lang w:val="en-US" w:eastAsia="en-US" w:bidi="ar-SA"/>
      </w:rPr>
    </w:lvl>
    <w:lvl w:ilvl="3" w:tplc="44EA2F46">
      <w:numFmt w:val="bullet"/>
      <w:lvlText w:val="•"/>
      <w:lvlJc w:val="left"/>
      <w:pPr>
        <w:ind w:left="3722" w:hanging="720"/>
      </w:pPr>
      <w:rPr>
        <w:rFonts w:hint="default"/>
        <w:lang w:val="en-US" w:eastAsia="en-US" w:bidi="ar-SA"/>
      </w:rPr>
    </w:lvl>
    <w:lvl w:ilvl="4" w:tplc="DA6CF2FA">
      <w:numFmt w:val="bullet"/>
      <w:lvlText w:val="•"/>
      <w:lvlJc w:val="left"/>
      <w:pPr>
        <w:ind w:left="4536" w:hanging="720"/>
      </w:pPr>
      <w:rPr>
        <w:rFonts w:hint="default"/>
        <w:lang w:val="en-US" w:eastAsia="en-US" w:bidi="ar-SA"/>
      </w:rPr>
    </w:lvl>
    <w:lvl w:ilvl="5" w:tplc="FA0C5780">
      <w:numFmt w:val="bullet"/>
      <w:lvlText w:val="•"/>
      <w:lvlJc w:val="left"/>
      <w:pPr>
        <w:ind w:left="5350" w:hanging="720"/>
      </w:pPr>
      <w:rPr>
        <w:rFonts w:hint="default"/>
        <w:lang w:val="en-US" w:eastAsia="en-US" w:bidi="ar-SA"/>
      </w:rPr>
    </w:lvl>
    <w:lvl w:ilvl="6" w:tplc="4B4C2890">
      <w:numFmt w:val="bullet"/>
      <w:lvlText w:val="•"/>
      <w:lvlJc w:val="left"/>
      <w:pPr>
        <w:ind w:left="6164" w:hanging="720"/>
      </w:pPr>
      <w:rPr>
        <w:rFonts w:hint="default"/>
        <w:lang w:val="en-US" w:eastAsia="en-US" w:bidi="ar-SA"/>
      </w:rPr>
    </w:lvl>
    <w:lvl w:ilvl="7" w:tplc="70F02290">
      <w:numFmt w:val="bullet"/>
      <w:lvlText w:val="•"/>
      <w:lvlJc w:val="left"/>
      <w:pPr>
        <w:ind w:left="6978" w:hanging="720"/>
      </w:pPr>
      <w:rPr>
        <w:rFonts w:hint="default"/>
        <w:lang w:val="en-US" w:eastAsia="en-US" w:bidi="ar-SA"/>
      </w:rPr>
    </w:lvl>
    <w:lvl w:ilvl="8" w:tplc="781689B8">
      <w:numFmt w:val="bullet"/>
      <w:lvlText w:val="•"/>
      <w:lvlJc w:val="left"/>
      <w:pPr>
        <w:ind w:left="7792" w:hanging="720"/>
      </w:pPr>
      <w:rPr>
        <w:rFonts w:hint="default"/>
        <w:lang w:val="en-US" w:eastAsia="en-US" w:bidi="ar-SA"/>
      </w:rPr>
    </w:lvl>
  </w:abstractNum>
  <w:abstractNum w:abstractNumId="2" w15:restartNumberingAfterBreak="0">
    <w:nsid w:val="02C72CA6"/>
    <w:multiLevelType w:val="hybridMultilevel"/>
    <w:tmpl w:val="49604538"/>
    <w:lvl w:ilvl="0" w:tplc="C82E42B0">
      <w:start w:val="1"/>
      <w:numFmt w:val="decimal"/>
      <w:lvlText w:val="%1."/>
      <w:lvlJc w:val="left"/>
      <w:pPr>
        <w:ind w:left="515" w:hanging="240"/>
      </w:pPr>
      <w:rPr>
        <w:rFonts w:hint="default"/>
        <w:w w:val="100"/>
        <w:lang w:val="en-US" w:eastAsia="en-US" w:bidi="ar-SA"/>
      </w:rPr>
    </w:lvl>
    <w:lvl w:ilvl="1" w:tplc="DEB418C4">
      <w:numFmt w:val="bullet"/>
      <w:lvlText w:val="•"/>
      <w:lvlJc w:val="left"/>
      <w:pPr>
        <w:ind w:left="1410" w:hanging="240"/>
      </w:pPr>
      <w:rPr>
        <w:rFonts w:hint="default"/>
        <w:lang w:val="en-US" w:eastAsia="en-US" w:bidi="ar-SA"/>
      </w:rPr>
    </w:lvl>
    <w:lvl w:ilvl="2" w:tplc="6486BEFC">
      <w:numFmt w:val="bullet"/>
      <w:lvlText w:val="•"/>
      <w:lvlJc w:val="left"/>
      <w:pPr>
        <w:ind w:left="2300" w:hanging="240"/>
      </w:pPr>
      <w:rPr>
        <w:rFonts w:hint="default"/>
        <w:lang w:val="en-US" w:eastAsia="en-US" w:bidi="ar-SA"/>
      </w:rPr>
    </w:lvl>
    <w:lvl w:ilvl="3" w:tplc="5E08BA1C">
      <w:numFmt w:val="bullet"/>
      <w:lvlText w:val="•"/>
      <w:lvlJc w:val="left"/>
      <w:pPr>
        <w:ind w:left="3190" w:hanging="240"/>
      </w:pPr>
      <w:rPr>
        <w:rFonts w:hint="default"/>
        <w:lang w:val="en-US" w:eastAsia="en-US" w:bidi="ar-SA"/>
      </w:rPr>
    </w:lvl>
    <w:lvl w:ilvl="4" w:tplc="78607106">
      <w:numFmt w:val="bullet"/>
      <w:lvlText w:val="•"/>
      <w:lvlJc w:val="left"/>
      <w:pPr>
        <w:ind w:left="4080" w:hanging="240"/>
      </w:pPr>
      <w:rPr>
        <w:rFonts w:hint="default"/>
        <w:lang w:val="en-US" w:eastAsia="en-US" w:bidi="ar-SA"/>
      </w:rPr>
    </w:lvl>
    <w:lvl w:ilvl="5" w:tplc="93464BEC">
      <w:numFmt w:val="bullet"/>
      <w:lvlText w:val="•"/>
      <w:lvlJc w:val="left"/>
      <w:pPr>
        <w:ind w:left="4970" w:hanging="240"/>
      </w:pPr>
      <w:rPr>
        <w:rFonts w:hint="default"/>
        <w:lang w:val="en-US" w:eastAsia="en-US" w:bidi="ar-SA"/>
      </w:rPr>
    </w:lvl>
    <w:lvl w:ilvl="6" w:tplc="2CD8C7DA">
      <w:numFmt w:val="bullet"/>
      <w:lvlText w:val="•"/>
      <w:lvlJc w:val="left"/>
      <w:pPr>
        <w:ind w:left="5860" w:hanging="240"/>
      </w:pPr>
      <w:rPr>
        <w:rFonts w:hint="default"/>
        <w:lang w:val="en-US" w:eastAsia="en-US" w:bidi="ar-SA"/>
      </w:rPr>
    </w:lvl>
    <w:lvl w:ilvl="7" w:tplc="869A49A2">
      <w:numFmt w:val="bullet"/>
      <w:lvlText w:val="•"/>
      <w:lvlJc w:val="left"/>
      <w:pPr>
        <w:ind w:left="6750" w:hanging="240"/>
      </w:pPr>
      <w:rPr>
        <w:rFonts w:hint="default"/>
        <w:lang w:val="en-US" w:eastAsia="en-US" w:bidi="ar-SA"/>
      </w:rPr>
    </w:lvl>
    <w:lvl w:ilvl="8" w:tplc="3B4EAC02">
      <w:numFmt w:val="bullet"/>
      <w:lvlText w:val="•"/>
      <w:lvlJc w:val="left"/>
      <w:pPr>
        <w:ind w:left="7640" w:hanging="240"/>
      </w:pPr>
      <w:rPr>
        <w:rFonts w:hint="default"/>
        <w:lang w:val="en-US" w:eastAsia="en-US" w:bidi="ar-SA"/>
      </w:rPr>
    </w:lvl>
  </w:abstractNum>
  <w:abstractNum w:abstractNumId="3" w15:restartNumberingAfterBreak="0">
    <w:nsid w:val="0591484E"/>
    <w:multiLevelType w:val="hybridMultilevel"/>
    <w:tmpl w:val="139819EE"/>
    <w:lvl w:ilvl="0" w:tplc="2ED89AB0">
      <w:numFmt w:val="bullet"/>
      <w:lvlText w:val=""/>
      <w:lvlJc w:val="left"/>
      <w:pPr>
        <w:ind w:left="947" w:hanging="360"/>
      </w:pPr>
      <w:rPr>
        <w:rFonts w:ascii="Symbol" w:eastAsia="Symbol" w:hAnsi="Symbol" w:cs="Symbol" w:hint="default"/>
        <w:w w:val="100"/>
        <w:lang w:val="en-US" w:eastAsia="en-US" w:bidi="ar-SA"/>
      </w:rPr>
    </w:lvl>
    <w:lvl w:ilvl="1" w:tplc="CFFC85D2">
      <w:numFmt w:val="bullet"/>
      <w:lvlText w:val=""/>
      <w:lvlJc w:val="left"/>
      <w:pPr>
        <w:ind w:left="1235" w:hanging="212"/>
      </w:pPr>
      <w:rPr>
        <w:rFonts w:ascii="Symbol" w:eastAsia="Symbol" w:hAnsi="Symbol" w:cs="Symbol" w:hint="default"/>
        <w:b w:val="0"/>
        <w:bCs w:val="0"/>
        <w:i w:val="0"/>
        <w:iCs w:val="0"/>
        <w:w w:val="99"/>
        <w:sz w:val="20"/>
        <w:szCs w:val="20"/>
        <w:lang w:val="en-US" w:eastAsia="en-US" w:bidi="ar-SA"/>
      </w:rPr>
    </w:lvl>
    <w:lvl w:ilvl="2" w:tplc="3C12ED32">
      <w:numFmt w:val="bullet"/>
      <w:lvlText w:val="•"/>
      <w:lvlJc w:val="left"/>
      <w:pPr>
        <w:ind w:left="2148" w:hanging="212"/>
      </w:pPr>
      <w:rPr>
        <w:rFonts w:hint="default"/>
        <w:lang w:val="en-US" w:eastAsia="en-US" w:bidi="ar-SA"/>
      </w:rPr>
    </w:lvl>
    <w:lvl w:ilvl="3" w:tplc="2640DEEE">
      <w:numFmt w:val="bullet"/>
      <w:lvlText w:val="•"/>
      <w:lvlJc w:val="left"/>
      <w:pPr>
        <w:ind w:left="3057" w:hanging="212"/>
      </w:pPr>
      <w:rPr>
        <w:rFonts w:hint="default"/>
        <w:lang w:val="en-US" w:eastAsia="en-US" w:bidi="ar-SA"/>
      </w:rPr>
    </w:lvl>
    <w:lvl w:ilvl="4" w:tplc="F07ED75A">
      <w:numFmt w:val="bullet"/>
      <w:lvlText w:val="•"/>
      <w:lvlJc w:val="left"/>
      <w:pPr>
        <w:ind w:left="3966" w:hanging="212"/>
      </w:pPr>
      <w:rPr>
        <w:rFonts w:hint="default"/>
        <w:lang w:val="en-US" w:eastAsia="en-US" w:bidi="ar-SA"/>
      </w:rPr>
    </w:lvl>
    <w:lvl w:ilvl="5" w:tplc="534E4396">
      <w:numFmt w:val="bullet"/>
      <w:lvlText w:val="•"/>
      <w:lvlJc w:val="left"/>
      <w:pPr>
        <w:ind w:left="4875" w:hanging="212"/>
      </w:pPr>
      <w:rPr>
        <w:rFonts w:hint="default"/>
        <w:lang w:val="en-US" w:eastAsia="en-US" w:bidi="ar-SA"/>
      </w:rPr>
    </w:lvl>
    <w:lvl w:ilvl="6" w:tplc="234A599E">
      <w:numFmt w:val="bullet"/>
      <w:lvlText w:val="•"/>
      <w:lvlJc w:val="left"/>
      <w:pPr>
        <w:ind w:left="5784" w:hanging="212"/>
      </w:pPr>
      <w:rPr>
        <w:rFonts w:hint="default"/>
        <w:lang w:val="en-US" w:eastAsia="en-US" w:bidi="ar-SA"/>
      </w:rPr>
    </w:lvl>
    <w:lvl w:ilvl="7" w:tplc="6AFCA918">
      <w:numFmt w:val="bullet"/>
      <w:lvlText w:val="•"/>
      <w:lvlJc w:val="left"/>
      <w:pPr>
        <w:ind w:left="6693" w:hanging="212"/>
      </w:pPr>
      <w:rPr>
        <w:rFonts w:hint="default"/>
        <w:lang w:val="en-US" w:eastAsia="en-US" w:bidi="ar-SA"/>
      </w:rPr>
    </w:lvl>
    <w:lvl w:ilvl="8" w:tplc="AD506D36">
      <w:numFmt w:val="bullet"/>
      <w:lvlText w:val="•"/>
      <w:lvlJc w:val="left"/>
      <w:pPr>
        <w:ind w:left="7602" w:hanging="212"/>
      </w:pPr>
      <w:rPr>
        <w:rFonts w:hint="default"/>
        <w:lang w:val="en-US" w:eastAsia="en-US" w:bidi="ar-SA"/>
      </w:rPr>
    </w:lvl>
  </w:abstractNum>
  <w:abstractNum w:abstractNumId="4" w15:restartNumberingAfterBreak="0">
    <w:nsid w:val="073E15B5"/>
    <w:multiLevelType w:val="hybridMultilevel"/>
    <w:tmpl w:val="07F46476"/>
    <w:lvl w:ilvl="0" w:tplc="5A061222">
      <w:numFmt w:val="decimalZero"/>
      <w:lvlText w:val="%1"/>
      <w:lvlJc w:val="left"/>
      <w:pPr>
        <w:ind w:left="1376" w:hanging="802"/>
      </w:pPr>
      <w:rPr>
        <w:rFonts w:ascii="Arial" w:eastAsia="Arial" w:hAnsi="Arial" w:cs="Arial" w:hint="default"/>
        <w:b w:val="0"/>
        <w:bCs w:val="0"/>
        <w:i w:val="0"/>
        <w:iCs w:val="0"/>
        <w:spacing w:val="-2"/>
        <w:w w:val="98"/>
        <w:sz w:val="16"/>
        <w:szCs w:val="16"/>
        <w:lang w:val="en-US" w:eastAsia="en-US" w:bidi="ar-SA"/>
      </w:rPr>
    </w:lvl>
    <w:lvl w:ilvl="1" w:tplc="00C0308E">
      <w:numFmt w:val="bullet"/>
      <w:lvlText w:val="•"/>
      <w:lvlJc w:val="left"/>
      <w:pPr>
        <w:ind w:left="2184" w:hanging="802"/>
      </w:pPr>
      <w:rPr>
        <w:rFonts w:hint="default"/>
        <w:lang w:val="en-US" w:eastAsia="en-US" w:bidi="ar-SA"/>
      </w:rPr>
    </w:lvl>
    <w:lvl w:ilvl="2" w:tplc="1D20D600">
      <w:numFmt w:val="bullet"/>
      <w:lvlText w:val="•"/>
      <w:lvlJc w:val="left"/>
      <w:pPr>
        <w:ind w:left="2988" w:hanging="802"/>
      </w:pPr>
      <w:rPr>
        <w:rFonts w:hint="default"/>
        <w:lang w:val="en-US" w:eastAsia="en-US" w:bidi="ar-SA"/>
      </w:rPr>
    </w:lvl>
    <w:lvl w:ilvl="3" w:tplc="5C34D396">
      <w:numFmt w:val="bullet"/>
      <w:lvlText w:val="•"/>
      <w:lvlJc w:val="left"/>
      <w:pPr>
        <w:ind w:left="3792" w:hanging="802"/>
      </w:pPr>
      <w:rPr>
        <w:rFonts w:hint="default"/>
        <w:lang w:val="en-US" w:eastAsia="en-US" w:bidi="ar-SA"/>
      </w:rPr>
    </w:lvl>
    <w:lvl w:ilvl="4" w:tplc="A05EB586">
      <w:numFmt w:val="bullet"/>
      <w:lvlText w:val="•"/>
      <w:lvlJc w:val="left"/>
      <w:pPr>
        <w:ind w:left="4596" w:hanging="802"/>
      </w:pPr>
      <w:rPr>
        <w:rFonts w:hint="default"/>
        <w:lang w:val="en-US" w:eastAsia="en-US" w:bidi="ar-SA"/>
      </w:rPr>
    </w:lvl>
    <w:lvl w:ilvl="5" w:tplc="8DAA3BC8">
      <w:numFmt w:val="bullet"/>
      <w:lvlText w:val="•"/>
      <w:lvlJc w:val="left"/>
      <w:pPr>
        <w:ind w:left="5400" w:hanging="802"/>
      </w:pPr>
      <w:rPr>
        <w:rFonts w:hint="default"/>
        <w:lang w:val="en-US" w:eastAsia="en-US" w:bidi="ar-SA"/>
      </w:rPr>
    </w:lvl>
    <w:lvl w:ilvl="6" w:tplc="F9D60F7A">
      <w:numFmt w:val="bullet"/>
      <w:lvlText w:val="•"/>
      <w:lvlJc w:val="left"/>
      <w:pPr>
        <w:ind w:left="6204" w:hanging="802"/>
      </w:pPr>
      <w:rPr>
        <w:rFonts w:hint="default"/>
        <w:lang w:val="en-US" w:eastAsia="en-US" w:bidi="ar-SA"/>
      </w:rPr>
    </w:lvl>
    <w:lvl w:ilvl="7" w:tplc="41D4E122">
      <w:numFmt w:val="bullet"/>
      <w:lvlText w:val="•"/>
      <w:lvlJc w:val="left"/>
      <w:pPr>
        <w:ind w:left="7008" w:hanging="802"/>
      </w:pPr>
      <w:rPr>
        <w:rFonts w:hint="default"/>
        <w:lang w:val="en-US" w:eastAsia="en-US" w:bidi="ar-SA"/>
      </w:rPr>
    </w:lvl>
    <w:lvl w:ilvl="8" w:tplc="808E46AC">
      <w:numFmt w:val="bullet"/>
      <w:lvlText w:val="•"/>
      <w:lvlJc w:val="left"/>
      <w:pPr>
        <w:ind w:left="7812" w:hanging="802"/>
      </w:pPr>
      <w:rPr>
        <w:rFonts w:hint="default"/>
        <w:lang w:val="en-US" w:eastAsia="en-US" w:bidi="ar-SA"/>
      </w:rPr>
    </w:lvl>
  </w:abstractNum>
  <w:abstractNum w:abstractNumId="5" w15:restartNumberingAfterBreak="0">
    <w:nsid w:val="081D7F61"/>
    <w:multiLevelType w:val="hybridMultilevel"/>
    <w:tmpl w:val="EBFCA2CA"/>
    <w:lvl w:ilvl="0" w:tplc="2782046C">
      <w:numFmt w:val="bullet"/>
      <w:lvlText w:val="◆"/>
      <w:lvlJc w:val="left"/>
      <w:pPr>
        <w:ind w:left="720" w:hanging="360"/>
      </w:pPr>
      <w:rPr>
        <w:rFonts w:ascii="Cambria Math" w:eastAsia="Cambria Math" w:hAnsi="Cambria Math" w:cs="Cambria Math" w:hint="default"/>
        <w:b w:val="0"/>
        <w:bCs w:val="0"/>
        <w:i w:val="0"/>
        <w:iCs w:val="0"/>
        <w:w w:val="86"/>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95BCE"/>
    <w:multiLevelType w:val="hybridMultilevel"/>
    <w:tmpl w:val="50AC3694"/>
    <w:lvl w:ilvl="0" w:tplc="3008F3D0">
      <w:numFmt w:val="bullet"/>
      <w:lvlText w:val=""/>
      <w:lvlJc w:val="left"/>
      <w:pPr>
        <w:ind w:left="1439" w:hanging="360"/>
      </w:pPr>
      <w:rPr>
        <w:rFonts w:ascii="Symbol" w:eastAsia="Symbol" w:hAnsi="Symbol" w:cs="Symbol" w:hint="default"/>
        <w:b w:val="0"/>
        <w:bCs w:val="0"/>
        <w:i w:val="0"/>
        <w:iCs w:val="0"/>
        <w:color w:val="auto"/>
        <w:w w:val="100"/>
        <w:sz w:val="24"/>
        <w:szCs w:val="24"/>
        <w:lang w:val="en-US" w:eastAsia="en-US" w:bidi="ar-SA"/>
      </w:rPr>
    </w:lvl>
    <w:lvl w:ilvl="1" w:tplc="B99E6936">
      <w:numFmt w:val="bullet"/>
      <w:lvlText w:val="•"/>
      <w:lvlJc w:val="left"/>
      <w:pPr>
        <w:ind w:left="2238" w:hanging="360"/>
      </w:pPr>
      <w:rPr>
        <w:rFonts w:hint="default"/>
        <w:lang w:val="en-US" w:eastAsia="en-US" w:bidi="ar-SA"/>
      </w:rPr>
    </w:lvl>
    <w:lvl w:ilvl="2" w:tplc="B6B84CA2">
      <w:numFmt w:val="bullet"/>
      <w:lvlText w:val="•"/>
      <w:lvlJc w:val="left"/>
      <w:pPr>
        <w:ind w:left="3036" w:hanging="360"/>
      </w:pPr>
      <w:rPr>
        <w:rFonts w:hint="default"/>
        <w:lang w:val="en-US" w:eastAsia="en-US" w:bidi="ar-SA"/>
      </w:rPr>
    </w:lvl>
    <w:lvl w:ilvl="3" w:tplc="36A6E57A">
      <w:numFmt w:val="bullet"/>
      <w:lvlText w:val="•"/>
      <w:lvlJc w:val="left"/>
      <w:pPr>
        <w:ind w:left="3834" w:hanging="360"/>
      </w:pPr>
      <w:rPr>
        <w:rFonts w:hint="default"/>
        <w:lang w:val="en-US" w:eastAsia="en-US" w:bidi="ar-SA"/>
      </w:rPr>
    </w:lvl>
    <w:lvl w:ilvl="4" w:tplc="3F528182">
      <w:numFmt w:val="bullet"/>
      <w:lvlText w:val="•"/>
      <w:lvlJc w:val="left"/>
      <w:pPr>
        <w:ind w:left="4632" w:hanging="360"/>
      </w:pPr>
      <w:rPr>
        <w:rFonts w:hint="default"/>
        <w:lang w:val="en-US" w:eastAsia="en-US" w:bidi="ar-SA"/>
      </w:rPr>
    </w:lvl>
    <w:lvl w:ilvl="5" w:tplc="FCF02872">
      <w:numFmt w:val="bullet"/>
      <w:lvlText w:val="•"/>
      <w:lvlJc w:val="left"/>
      <w:pPr>
        <w:ind w:left="5430" w:hanging="360"/>
      </w:pPr>
      <w:rPr>
        <w:rFonts w:hint="default"/>
        <w:lang w:val="en-US" w:eastAsia="en-US" w:bidi="ar-SA"/>
      </w:rPr>
    </w:lvl>
    <w:lvl w:ilvl="6" w:tplc="0136C764">
      <w:numFmt w:val="bullet"/>
      <w:lvlText w:val="•"/>
      <w:lvlJc w:val="left"/>
      <w:pPr>
        <w:ind w:left="6228" w:hanging="360"/>
      </w:pPr>
      <w:rPr>
        <w:rFonts w:hint="default"/>
        <w:lang w:val="en-US" w:eastAsia="en-US" w:bidi="ar-SA"/>
      </w:rPr>
    </w:lvl>
    <w:lvl w:ilvl="7" w:tplc="E69ECEFE">
      <w:numFmt w:val="bullet"/>
      <w:lvlText w:val="•"/>
      <w:lvlJc w:val="left"/>
      <w:pPr>
        <w:ind w:left="7026" w:hanging="360"/>
      </w:pPr>
      <w:rPr>
        <w:rFonts w:hint="default"/>
        <w:lang w:val="en-US" w:eastAsia="en-US" w:bidi="ar-SA"/>
      </w:rPr>
    </w:lvl>
    <w:lvl w:ilvl="8" w:tplc="7C8813D2">
      <w:numFmt w:val="bullet"/>
      <w:lvlText w:val="•"/>
      <w:lvlJc w:val="left"/>
      <w:pPr>
        <w:ind w:left="7824" w:hanging="360"/>
      </w:pPr>
      <w:rPr>
        <w:rFonts w:hint="default"/>
        <w:lang w:val="en-US" w:eastAsia="en-US" w:bidi="ar-SA"/>
      </w:rPr>
    </w:lvl>
  </w:abstractNum>
  <w:abstractNum w:abstractNumId="7" w15:restartNumberingAfterBreak="0">
    <w:nsid w:val="09F82D53"/>
    <w:multiLevelType w:val="hybridMultilevel"/>
    <w:tmpl w:val="E5AED8B0"/>
    <w:lvl w:ilvl="0" w:tplc="487072F8">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F72F8"/>
    <w:multiLevelType w:val="hybridMultilevel"/>
    <w:tmpl w:val="B6A8D054"/>
    <w:lvl w:ilvl="0" w:tplc="E0DAC584">
      <w:start w:val="60"/>
      <w:numFmt w:val="decimal"/>
      <w:lvlText w:val="%1"/>
      <w:lvlJc w:val="left"/>
      <w:pPr>
        <w:ind w:left="1216" w:hanging="701"/>
      </w:pPr>
      <w:rPr>
        <w:rFonts w:ascii="Arial" w:eastAsia="Arial" w:hAnsi="Arial" w:cs="Arial" w:hint="default"/>
        <w:b w:val="0"/>
        <w:bCs w:val="0"/>
        <w:i w:val="0"/>
        <w:iCs w:val="0"/>
        <w:spacing w:val="-1"/>
        <w:w w:val="99"/>
        <w:sz w:val="14"/>
        <w:szCs w:val="14"/>
        <w:lang w:val="en-US" w:eastAsia="en-US" w:bidi="ar-SA"/>
      </w:rPr>
    </w:lvl>
    <w:lvl w:ilvl="1" w:tplc="07407826">
      <w:numFmt w:val="bullet"/>
      <w:lvlText w:val="•"/>
      <w:lvlJc w:val="left"/>
      <w:pPr>
        <w:ind w:left="1422" w:hanging="701"/>
      </w:pPr>
      <w:rPr>
        <w:rFonts w:hint="default"/>
        <w:lang w:val="en-US" w:eastAsia="en-US" w:bidi="ar-SA"/>
      </w:rPr>
    </w:lvl>
    <w:lvl w:ilvl="2" w:tplc="DCB2231E">
      <w:numFmt w:val="bullet"/>
      <w:lvlText w:val="•"/>
      <w:lvlJc w:val="left"/>
      <w:pPr>
        <w:ind w:left="1625" w:hanging="701"/>
      </w:pPr>
      <w:rPr>
        <w:rFonts w:hint="default"/>
        <w:lang w:val="en-US" w:eastAsia="en-US" w:bidi="ar-SA"/>
      </w:rPr>
    </w:lvl>
    <w:lvl w:ilvl="3" w:tplc="97A4FF9A">
      <w:numFmt w:val="bullet"/>
      <w:lvlText w:val="•"/>
      <w:lvlJc w:val="left"/>
      <w:pPr>
        <w:ind w:left="1828" w:hanging="701"/>
      </w:pPr>
      <w:rPr>
        <w:rFonts w:hint="default"/>
        <w:lang w:val="en-US" w:eastAsia="en-US" w:bidi="ar-SA"/>
      </w:rPr>
    </w:lvl>
    <w:lvl w:ilvl="4" w:tplc="45DA4730">
      <w:numFmt w:val="bullet"/>
      <w:lvlText w:val="•"/>
      <w:lvlJc w:val="left"/>
      <w:pPr>
        <w:ind w:left="2030" w:hanging="701"/>
      </w:pPr>
      <w:rPr>
        <w:rFonts w:hint="default"/>
        <w:lang w:val="en-US" w:eastAsia="en-US" w:bidi="ar-SA"/>
      </w:rPr>
    </w:lvl>
    <w:lvl w:ilvl="5" w:tplc="8436AA14">
      <w:numFmt w:val="bullet"/>
      <w:lvlText w:val="•"/>
      <w:lvlJc w:val="left"/>
      <w:pPr>
        <w:ind w:left="2233" w:hanging="701"/>
      </w:pPr>
      <w:rPr>
        <w:rFonts w:hint="default"/>
        <w:lang w:val="en-US" w:eastAsia="en-US" w:bidi="ar-SA"/>
      </w:rPr>
    </w:lvl>
    <w:lvl w:ilvl="6" w:tplc="70F85F5A">
      <w:numFmt w:val="bullet"/>
      <w:lvlText w:val="•"/>
      <w:lvlJc w:val="left"/>
      <w:pPr>
        <w:ind w:left="2436" w:hanging="701"/>
      </w:pPr>
      <w:rPr>
        <w:rFonts w:hint="default"/>
        <w:lang w:val="en-US" w:eastAsia="en-US" w:bidi="ar-SA"/>
      </w:rPr>
    </w:lvl>
    <w:lvl w:ilvl="7" w:tplc="9C980A6E">
      <w:numFmt w:val="bullet"/>
      <w:lvlText w:val="•"/>
      <w:lvlJc w:val="left"/>
      <w:pPr>
        <w:ind w:left="2639" w:hanging="701"/>
      </w:pPr>
      <w:rPr>
        <w:rFonts w:hint="default"/>
        <w:lang w:val="en-US" w:eastAsia="en-US" w:bidi="ar-SA"/>
      </w:rPr>
    </w:lvl>
    <w:lvl w:ilvl="8" w:tplc="601A32CC">
      <w:numFmt w:val="bullet"/>
      <w:lvlText w:val="•"/>
      <w:lvlJc w:val="left"/>
      <w:pPr>
        <w:ind w:left="2841" w:hanging="701"/>
      </w:pPr>
      <w:rPr>
        <w:rFonts w:hint="default"/>
        <w:lang w:val="en-US" w:eastAsia="en-US" w:bidi="ar-SA"/>
      </w:rPr>
    </w:lvl>
  </w:abstractNum>
  <w:abstractNum w:abstractNumId="9" w15:restartNumberingAfterBreak="0">
    <w:nsid w:val="0B5A2042"/>
    <w:multiLevelType w:val="hybridMultilevel"/>
    <w:tmpl w:val="814234A4"/>
    <w:lvl w:ilvl="0" w:tplc="C7DA9A12">
      <w:numFmt w:val="decimal"/>
      <w:lvlText w:val="%1"/>
      <w:lvlJc w:val="left"/>
      <w:pPr>
        <w:ind w:left="1609" w:hanging="1107"/>
      </w:pPr>
      <w:rPr>
        <w:rFonts w:ascii="Arial" w:eastAsia="Arial" w:hAnsi="Arial" w:cs="Arial" w:hint="default"/>
        <w:b w:val="0"/>
        <w:bCs w:val="0"/>
        <w:i w:val="0"/>
        <w:iCs w:val="0"/>
        <w:w w:val="100"/>
        <w:sz w:val="18"/>
        <w:szCs w:val="18"/>
        <w:lang w:val="en-US" w:eastAsia="en-US" w:bidi="ar-SA"/>
      </w:rPr>
    </w:lvl>
    <w:lvl w:ilvl="1" w:tplc="224C438C">
      <w:numFmt w:val="bullet"/>
      <w:lvlText w:val="•"/>
      <w:lvlJc w:val="left"/>
      <w:pPr>
        <w:ind w:left="2382" w:hanging="1107"/>
      </w:pPr>
      <w:rPr>
        <w:rFonts w:hint="default"/>
        <w:lang w:val="en-US" w:eastAsia="en-US" w:bidi="ar-SA"/>
      </w:rPr>
    </w:lvl>
    <w:lvl w:ilvl="2" w:tplc="B6F8E676">
      <w:numFmt w:val="bullet"/>
      <w:lvlText w:val="•"/>
      <w:lvlJc w:val="left"/>
      <w:pPr>
        <w:ind w:left="3164" w:hanging="1107"/>
      </w:pPr>
      <w:rPr>
        <w:rFonts w:hint="default"/>
        <w:lang w:val="en-US" w:eastAsia="en-US" w:bidi="ar-SA"/>
      </w:rPr>
    </w:lvl>
    <w:lvl w:ilvl="3" w:tplc="D8E0C0E2">
      <w:numFmt w:val="bullet"/>
      <w:lvlText w:val="•"/>
      <w:lvlJc w:val="left"/>
      <w:pPr>
        <w:ind w:left="3946" w:hanging="1107"/>
      </w:pPr>
      <w:rPr>
        <w:rFonts w:hint="default"/>
        <w:lang w:val="en-US" w:eastAsia="en-US" w:bidi="ar-SA"/>
      </w:rPr>
    </w:lvl>
    <w:lvl w:ilvl="4" w:tplc="1CA8BCEA">
      <w:numFmt w:val="bullet"/>
      <w:lvlText w:val="•"/>
      <w:lvlJc w:val="left"/>
      <w:pPr>
        <w:ind w:left="4728" w:hanging="1107"/>
      </w:pPr>
      <w:rPr>
        <w:rFonts w:hint="default"/>
        <w:lang w:val="en-US" w:eastAsia="en-US" w:bidi="ar-SA"/>
      </w:rPr>
    </w:lvl>
    <w:lvl w:ilvl="5" w:tplc="EF589F20">
      <w:numFmt w:val="bullet"/>
      <w:lvlText w:val="•"/>
      <w:lvlJc w:val="left"/>
      <w:pPr>
        <w:ind w:left="5510" w:hanging="1107"/>
      </w:pPr>
      <w:rPr>
        <w:rFonts w:hint="default"/>
        <w:lang w:val="en-US" w:eastAsia="en-US" w:bidi="ar-SA"/>
      </w:rPr>
    </w:lvl>
    <w:lvl w:ilvl="6" w:tplc="3538F0F4">
      <w:numFmt w:val="bullet"/>
      <w:lvlText w:val="•"/>
      <w:lvlJc w:val="left"/>
      <w:pPr>
        <w:ind w:left="6292" w:hanging="1107"/>
      </w:pPr>
      <w:rPr>
        <w:rFonts w:hint="default"/>
        <w:lang w:val="en-US" w:eastAsia="en-US" w:bidi="ar-SA"/>
      </w:rPr>
    </w:lvl>
    <w:lvl w:ilvl="7" w:tplc="6B88BF0A">
      <w:numFmt w:val="bullet"/>
      <w:lvlText w:val="•"/>
      <w:lvlJc w:val="left"/>
      <w:pPr>
        <w:ind w:left="7074" w:hanging="1107"/>
      </w:pPr>
      <w:rPr>
        <w:rFonts w:hint="default"/>
        <w:lang w:val="en-US" w:eastAsia="en-US" w:bidi="ar-SA"/>
      </w:rPr>
    </w:lvl>
    <w:lvl w:ilvl="8" w:tplc="5836A902">
      <w:numFmt w:val="bullet"/>
      <w:lvlText w:val="•"/>
      <w:lvlJc w:val="left"/>
      <w:pPr>
        <w:ind w:left="7856" w:hanging="1107"/>
      </w:pPr>
      <w:rPr>
        <w:rFonts w:hint="default"/>
        <w:lang w:val="en-US" w:eastAsia="en-US" w:bidi="ar-SA"/>
      </w:rPr>
    </w:lvl>
  </w:abstractNum>
  <w:abstractNum w:abstractNumId="10" w15:restartNumberingAfterBreak="0">
    <w:nsid w:val="0C943E70"/>
    <w:multiLevelType w:val="hybridMultilevel"/>
    <w:tmpl w:val="FC2E11BE"/>
    <w:lvl w:ilvl="0" w:tplc="20EC6336">
      <w:start w:val="85"/>
      <w:numFmt w:val="decimal"/>
      <w:lvlText w:val="%1"/>
      <w:lvlJc w:val="left"/>
      <w:pPr>
        <w:ind w:left="1475" w:hanging="910"/>
      </w:pPr>
      <w:rPr>
        <w:rFonts w:ascii="Arial" w:eastAsia="Arial" w:hAnsi="Arial" w:cs="Arial" w:hint="default"/>
        <w:b w:val="0"/>
        <w:bCs w:val="0"/>
        <w:i w:val="0"/>
        <w:iCs w:val="0"/>
        <w:spacing w:val="-2"/>
        <w:w w:val="98"/>
        <w:sz w:val="16"/>
        <w:szCs w:val="16"/>
        <w:lang w:val="en-US" w:eastAsia="en-US" w:bidi="ar-SA"/>
      </w:rPr>
    </w:lvl>
    <w:lvl w:ilvl="1" w:tplc="9F6A4F9A">
      <w:numFmt w:val="bullet"/>
      <w:lvlText w:val="•"/>
      <w:lvlJc w:val="left"/>
      <w:pPr>
        <w:ind w:left="2274" w:hanging="910"/>
      </w:pPr>
      <w:rPr>
        <w:rFonts w:hint="default"/>
        <w:lang w:val="en-US" w:eastAsia="en-US" w:bidi="ar-SA"/>
      </w:rPr>
    </w:lvl>
    <w:lvl w:ilvl="2" w:tplc="1D92ABEE">
      <w:numFmt w:val="bullet"/>
      <w:lvlText w:val="•"/>
      <w:lvlJc w:val="left"/>
      <w:pPr>
        <w:ind w:left="3068" w:hanging="910"/>
      </w:pPr>
      <w:rPr>
        <w:rFonts w:hint="default"/>
        <w:lang w:val="en-US" w:eastAsia="en-US" w:bidi="ar-SA"/>
      </w:rPr>
    </w:lvl>
    <w:lvl w:ilvl="3" w:tplc="61B00CD8">
      <w:numFmt w:val="bullet"/>
      <w:lvlText w:val="•"/>
      <w:lvlJc w:val="left"/>
      <w:pPr>
        <w:ind w:left="3862" w:hanging="910"/>
      </w:pPr>
      <w:rPr>
        <w:rFonts w:hint="default"/>
        <w:lang w:val="en-US" w:eastAsia="en-US" w:bidi="ar-SA"/>
      </w:rPr>
    </w:lvl>
    <w:lvl w:ilvl="4" w:tplc="2ED026E0">
      <w:numFmt w:val="bullet"/>
      <w:lvlText w:val="•"/>
      <w:lvlJc w:val="left"/>
      <w:pPr>
        <w:ind w:left="4656" w:hanging="910"/>
      </w:pPr>
      <w:rPr>
        <w:rFonts w:hint="default"/>
        <w:lang w:val="en-US" w:eastAsia="en-US" w:bidi="ar-SA"/>
      </w:rPr>
    </w:lvl>
    <w:lvl w:ilvl="5" w:tplc="E368C6F8">
      <w:numFmt w:val="bullet"/>
      <w:lvlText w:val="•"/>
      <w:lvlJc w:val="left"/>
      <w:pPr>
        <w:ind w:left="5450" w:hanging="910"/>
      </w:pPr>
      <w:rPr>
        <w:rFonts w:hint="default"/>
        <w:lang w:val="en-US" w:eastAsia="en-US" w:bidi="ar-SA"/>
      </w:rPr>
    </w:lvl>
    <w:lvl w:ilvl="6" w:tplc="B4DA9406">
      <w:numFmt w:val="bullet"/>
      <w:lvlText w:val="•"/>
      <w:lvlJc w:val="left"/>
      <w:pPr>
        <w:ind w:left="6244" w:hanging="910"/>
      </w:pPr>
      <w:rPr>
        <w:rFonts w:hint="default"/>
        <w:lang w:val="en-US" w:eastAsia="en-US" w:bidi="ar-SA"/>
      </w:rPr>
    </w:lvl>
    <w:lvl w:ilvl="7" w:tplc="4132AD8A">
      <w:numFmt w:val="bullet"/>
      <w:lvlText w:val="•"/>
      <w:lvlJc w:val="left"/>
      <w:pPr>
        <w:ind w:left="7038" w:hanging="910"/>
      </w:pPr>
      <w:rPr>
        <w:rFonts w:hint="default"/>
        <w:lang w:val="en-US" w:eastAsia="en-US" w:bidi="ar-SA"/>
      </w:rPr>
    </w:lvl>
    <w:lvl w:ilvl="8" w:tplc="2220A77C">
      <w:numFmt w:val="bullet"/>
      <w:lvlText w:val="•"/>
      <w:lvlJc w:val="left"/>
      <w:pPr>
        <w:ind w:left="7832" w:hanging="910"/>
      </w:pPr>
      <w:rPr>
        <w:rFonts w:hint="default"/>
        <w:lang w:val="en-US" w:eastAsia="en-US" w:bidi="ar-SA"/>
      </w:rPr>
    </w:lvl>
  </w:abstractNum>
  <w:abstractNum w:abstractNumId="11" w15:restartNumberingAfterBreak="0">
    <w:nsid w:val="0DB80668"/>
    <w:multiLevelType w:val="hybridMultilevel"/>
    <w:tmpl w:val="D220C280"/>
    <w:lvl w:ilvl="0" w:tplc="39724E30">
      <w:start w:val="1"/>
      <w:numFmt w:val="decimal"/>
      <w:lvlText w:val="%1."/>
      <w:lvlJc w:val="left"/>
      <w:pPr>
        <w:ind w:left="731" w:hanging="216"/>
      </w:pPr>
      <w:rPr>
        <w:rFonts w:hint="default"/>
        <w:spacing w:val="-5"/>
        <w:w w:val="100"/>
        <w:lang w:val="en-US" w:eastAsia="en-US" w:bidi="ar-SA"/>
      </w:rPr>
    </w:lvl>
    <w:lvl w:ilvl="1" w:tplc="D9B0E866">
      <w:numFmt w:val="bullet"/>
      <w:lvlText w:val="•"/>
      <w:lvlJc w:val="left"/>
      <w:pPr>
        <w:ind w:left="1608" w:hanging="216"/>
      </w:pPr>
      <w:rPr>
        <w:rFonts w:hint="default"/>
        <w:lang w:val="en-US" w:eastAsia="en-US" w:bidi="ar-SA"/>
      </w:rPr>
    </w:lvl>
    <w:lvl w:ilvl="2" w:tplc="1FE4CDD2">
      <w:numFmt w:val="bullet"/>
      <w:lvlText w:val="•"/>
      <w:lvlJc w:val="left"/>
      <w:pPr>
        <w:ind w:left="2476" w:hanging="216"/>
      </w:pPr>
      <w:rPr>
        <w:rFonts w:hint="default"/>
        <w:lang w:val="en-US" w:eastAsia="en-US" w:bidi="ar-SA"/>
      </w:rPr>
    </w:lvl>
    <w:lvl w:ilvl="3" w:tplc="9F842A70">
      <w:numFmt w:val="bullet"/>
      <w:lvlText w:val="•"/>
      <w:lvlJc w:val="left"/>
      <w:pPr>
        <w:ind w:left="3344" w:hanging="216"/>
      </w:pPr>
      <w:rPr>
        <w:rFonts w:hint="default"/>
        <w:lang w:val="en-US" w:eastAsia="en-US" w:bidi="ar-SA"/>
      </w:rPr>
    </w:lvl>
    <w:lvl w:ilvl="4" w:tplc="51246B76">
      <w:numFmt w:val="bullet"/>
      <w:lvlText w:val="•"/>
      <w:lvlJc w:val="left"/>
      <w:pPr>
        <w:ind w:left="4212" w:hanging="216"/>
      </w:pPr>
      <w:rPr>
        <w:rFonts w:hint="default"/>
        <w:lang w:val="en-US" w:eastAsia="en-US" w:bidi="ar-SA"/>
      </w:rPr>
    </w:lvl>
    <w:lvl w:ilvl="5" w:tplc="EA08E288">
      <w:numFmt w:val="bullet"/>
      <w:lvlText w:val="•"/>
      <w:lvlJc w:val="left"/>
      <w:pPr>
        <w:ind w:left="5080" w:hanging="216"/>
      </w:pPr>
      <w:rPr>
        <w:rFonts w:hint="default"/>
        <w:lang w:val="en-US" w:eastAsia="en-US" w:bidi="ar-SA"/>
      </w:rPr>
    </w:lvl>
    <w:lvl w:ilvl="6" w:tplc="1164A89A">
      <w:numFmt w:val="bullet"/>
      <w:lvlText w:val="•"/>
      <w:lvlJc w:val="left"/>
      <w:pPr>
        <w:ind w:left="5948" w:hanging="216"/>
      </w:pPr>
      <w:rPr>
        <w:rFonts w:hint="default"/>
        <w:lang w:val="en-US" w:eastAsia="en-US" w:bidi="ar-SA"/>
      </w:rPr>
    </w:lvl>
    <w:lvl w:ilvl="7" w:tplc="9174930E">
      <w:numFmt w:val="bullet"/>
      <w:lvlText w:val="•"/>
      <w:lvlJc w:val="left"/>
      <w:pPr>
        <w:ind w:left="6816" w:hanging="216"/>
      </w:pPr>
      <w:rPr>
        <w:rFonts w:hint="default"/>
        <w:lang w:val="en-US" w:eastAsia="en-US" w:bidi="ar-SA"/>
      </w:rPr>
    </w:lvl>
    <w:lvl w:ilvl="8" w:tplc="F446CEA6">
      <w:numFmt w:val="bullet"/>
      <w:lvlText w:val="•"/>
      <w:lvlJc w:val="left"/>
      <w:pPr>
        <w:ind w:left="7684" w:hanging="216"/>
      </w:pPr>
      <w:rPr>
        <w:rFonts w:hint="default"/>
        <w:lang w:val="en-US" w:eastAsia="en-US" w:bidi="ar-SA"/>
      </w:rPr>
    </w:lvl>
  </w:abstractNum>
  <w:abstractNum w:abstractNumId="12" w15:restartNumberingAfterBreak="0">
    <w:nsid w:val="0F4E6721"/>
    <w:multiLevelType w:val="hybridMultilevel"/>
    <w:tmpl w:val="6352C4B2"/>
    <w:lvl w:ilvl="0" w:tplc="60144754">
      <w:start w:val="1"/>
      <w:numFmt w:val="decimalZero"/>
      <w:lvlText w:val="%1"/>
      <w:lvlJc w:val="left"/>
      <w:pPr>
        <w:ind w:left="1256" w:hanging="742"/>
      </w:pPr>
      <w:rPr>
        <w:rFonts w:ascii="Arial" w:eastAsia="Arial" w:hAnsi="Arial" w:cs="Arial" w:hint="default"/>
        <w:b/>
        <w:bCs/>
        <w:i w:val="0"/>
        <w:iCs w:val="0"/>
        <w:spacing w:val="-2"/>
        <w:w w:val="98"/>
        <w:sz w:val="16"/>
        <w:szCs w:val="16"/>
        <w:lang w:val="en-US" w:eastAsia="en-US" w:bidi="ar-SA"/>
      </w:rPr>
    </w:lvl>
    <w:lvl w:ilvl="1" w:tplc="D110E564">
      <w:numFmt w:val="bullet"/>
      <w:lvlText w:val="•"/>
      <w:lvlJc w:val="left"/>
      <w:pPr>
        <w:ind w:left="2076" w:hanging="742"/>
      </w:pPr>
      <w:rPr>
        <w:rFonts w:hint="default"/>
        <w:lang w:val="en-US" w:eastAsia="en-US" w:bidi="ar-SA"/>
      </w:rPr>
    </w:lvl>
    <w:lvl w:ilvl="2" w:tplc="B3208294">
      <w:numFmt w:val="bullet"/>
      <w:lvlText w:val="•"/>
      <w:lvlJc w:val="left"/>
      <w:pPr>
        <w:ind w:left="2892" w:hanging="742"/>
      </w:pPr>
      <w:rPr>
        <w:rFonts w:hint="default"/>
        <w:lang w:val="en-US" w:eastAsia="en-US" w:bidi="ar-SA"/>
      </w:rPr>
    </w:lvl>
    <w:lvl w:ilvl="3" w:tplc="1076E998">
      <w:numFmt w:val="bullet"/>
      <w:lvlText w:val="•"/>
      <w:lvlJc w:val="left"/>
      <w:pPr>
        <w:ind w:left="3708" w:hanging="742"/>
      </w:pPr>
      <w:rPr>
        <w:rFonts w:hint="default"/>
        <w:lang w:val="en-US" w:eastAsia="en-US" w:bidi="ar-SA"/>
      </w:rPr>
    </w:lvl>
    <w:lvl w:ilvl="4" w:tplc="FAE6D168">
      <w:numFmt w:val="bullet"/>
      <w:lvlText w:val="•"/>
      <w:lvlJc w:val="left"/>
      <w:pPr>
        <w:ind w:left="4524" w:hanging="742"/>
      </w:pPr>
      <w:rPr>
        <w:rFonts w:hint="default"/>
        <w:lang w:val="en-US" w:eastAsia="en-US" w:bidi="ar-SA"/>
      </w:rPr>
    </w:lvl>
    <w:lvl w:ilvl="5" w:tplc="4408769A">
      <w:numFmt w:val="bullet"/>
      <w:lvlText w:val="•"/>
      <w:lvlJc w:val="left"/>
      <w:pPr>
        <w:ind w:left="5340" w:hanging="742"/>
      </w:pPr>
      <w:rPr>
        <w:rFonts w:hint="default"/>
        <w:lang w:val="en-US" w:eastAsia="en-US" w:bidi="ar-SA"/>
      </w:rPr>
    </w:lvl>
    <w:lvl w:ilvl="6" w:tplc="6CB01D2C">
      <w:numFmt w:val="bullet"/>
      <w:lvlText w:val="•"/>
      <w:lvlJc w:val="left"/>
      <w:pPr>
        <w:ind w:left="6156" w:hanging="742"/>
      </w:pPr>
      <w:rPr>
        <w:rFonts w:hint="default"/>
        <w:lang w:val="en-US" w:eastAsia="en-US" w:bidi="ar-SA"/>
      </w:rPr>
    </w:lvl>
    <w:lvl w:ilvl="7" w:tplc="A9C458BC">
      <w:numFmt w:val="bullet"/>
      <w:lvlText w:val="•"/>
      <w:lvlJc w:val="left"/>
      <w:pPr>
        <w:ind w:left="6972" w:hanging="742"/>
      </w:pPr>
      <w:rPr>
        <w:rFonts w:hint="default"/>
        <w:lang w:val="en-US" w:eastAsia="en-US" w:bidi="ar-SA"/>
      </w:rPr>
    </w:lvl>
    <w:lvl w:ilvl="8" w:tplc="963E614C">
      <w:numFmt w:val="bullet"/>
      <w:lvlText w:val="•"/>
      <w:lvlJc w:val="left"/>
      <w:pPr>
        <w:ind w:left="7788" w:hanging="742"/>
      </w:pPr>
      <w:rPr>
        <w:rFonts w:hint="default"/>
        <w:lang w:val="en-US" w:eastAsia="en-US" w:bidi="ar-SA"/>
      </w:rPr>
    </w:lvl>
  </w:abstractNum>
  <w:abstractNum w:abstractNumId="13" w15:restartNumberingAfterBreak="0">
    <w:nsid w:val="101355EF"/>
    <w:multiLevelType w:val="hybridMultilevel"/>
    <w:tmpl w:val="D1AAFAB8"/>
    <w:lvl w:ilvl="0" w:tplc="487072F8">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46B66"/>
    <w:multiLevelType w:val="hybridMultilevel"/>
    <w:tmpl w:val="01AEC9DE"/>
    <w:lvl w:ilvl="0" w:tplc="F7448EB4">
      <w:start w:val="1"/>
      <w:numFmt w:val="decimal"/>
      <w:lvlText w:val="%1"/>
      <w:lvlJc w:val="left"/>
      <w:pPr>
        <w:ind w:left="1475" w:hanging="867"/>
      </w:pPr>
      <w:rPr>
        <w:rFonts w:ascii="Arial" w:eastAsia="Arial" w:hAnsi="Arial" w:cs="Arial" w:hint="default"/>
        <w:b w:val="0"/>
        <w:bCs w:val="0"/>
        <w:i w:val="0"/>
        <w:iCs w:val="0"/>
        <w:w w:val="100"/>
        <w:sz w:val="18"/>
        <w:szCs w:val="18"/>
        <w:lang w:val="en-US" w:eastAsia="en-US" w:bidi="ar-SA"/>
      </w:rPr>
    </w:lvl>
    <w:lvl w:ilvl="1" w:tplc="168C4364">
      <w:numFmt w:val="bullet"/>
      <w:lvlText w:val="•"/>
      <w:lvlJc w:val="left"/>
      <w:pPr>
        <w:ind w:left="2274" w:hanging="867"/>
      </w:pPr>
      <w:rPr>
        <w:rFonts w:hint="default"/>
        <w:lang w:val="en-US" w:eastAsia="en-US" w:bidi="ar-SA"/>
      </w:rPr>
    </w:lvl>
    <w:lvl w:ilvl="2" w:tplc="D272EB3E">
      <w:numFmt w:val="bullet"/>
      <w:lvlText w:val="•"/>
      <w:lvlJc w:val="left"/>
      <w:pPr>
        <w:ind w:left="3068" w:hanging="867"/>
      </w:pPr>
      <w:rPr>
        <w:rFonts w:hint="default"/>
        <w:lang w:val="en-US" w:eastAsia="en-US" w:bidi="ar-SA"/>
      </w:rPr>
    </w:lvl>
    <w:lvl w:ilvl="3" w:tplc="41FCB786">
      <w:numFmt w:val="bullet"/>
      <w:lvlText w:val="•"/>
      <w:lvlJc w:val="left"/>
      <w:pPr>
        <w:ind w:left="3862" w:hanging="867"/>
      </w:pPr>
      <w:rPr>
        <w:rFonts w:hint="default"/>
        <w:lang w:val="en-US" w:eastAsia="en-US" w:bidi="ar-SA"/>
      </w:rPr>
    </w:lvl>
    <w:lvl w:ilvl="4" w:tplc="19984B06">
      <w:numFmt w:val="bullet"/>
      <w:lvlText w:val="•"/>
      <w:lvlJc w:val="left"/>
      <w:pPr>
        <w:ind w:left="4656" w:hanging="867"/>
      </w:pPr>
      <w:rPr>
        <w:rFonts w:hint="default"/>
        <w:lang w:val="en-US" w:eastAsia="en-US" w:bidi="ar-SA"/>
      </w:rPr>
    </w:lvl>
    <w:lvl w:ilvl="5" w:tplc="80722BA0">
      <w:numFmt w:val="bullet"/>
      <w:lvlText w:val="•"/>
      <w:lvlJc w:val="left"/>
      <w:pPr>
        <w:ind w:left="5450" w:hanging="867"/>
      </w:pPr>
      <w:rPr>
        <w:rFonts w:hint="default"/>
        <w:lang w:val="en-US" w:eastAsia="en-US" w:bidi="ar-SA"/>
      </w:rPr>
    </w:lvl>
    <w:lvl w:ilvl="6" w:tplc="E3A263E8">
      <w:numFmt w:val="bullet"/>
      <w:lvlText w:val="•"/>
      <w:lvlJc w:val="left"/>
      <w:pPr>
        <w:ind w:left="6244" w:hanging="867"/>
      </w:pPr>
      <w:rPr>
        <w:rFonts w:hint="default"/>
        <w:lang w:val="en-US" w:eastAsia="en-US" w:bidi="ar-SA"/>
      </w:rPr>
    </w:lvl>
    <w:lvl w:ilvl="7" w:tplc="37EE161E">
      <w:numFmt w:val="bullet"/>
      <w:lvlText w:val="•"/>
      <w:lvlJc w:val="left"/>
      <w:pPr>
        <w:ind w:left="7038" w:hanging="867"/>
      </w:pPr>
      <w:rPr>
        <w:rFonts w:hint="default"/>
        <w:lang w:val="en-US" w:eastAsia="en-US" w:bidi="ar-SA"/>
      </w:rPr>
    </w:lvl>
    <w:lvl w:ilvl="8" w:tplc="CA9E9B8A">
      <w:numFmt w:val="bullet"/>
      <w:lvlText w:val="•"/>
      <w:lvlJc w:val="left"/>
      <w:pPr>
        <w:ind w:left="7832" w:hanging="867"/>
      </w:pPr>
      <w:rPr>
        <w:rFonts w:hint="default"/>
        <w:lang w:val="en-US" w:eastAsia="en-US" w:bidi="ar-SA"/>
      </w:rPr>
    </w:lvl>
  </w:abstractNum>
  <w:abstractNum w:abstractNumId="15" w15:restartNumberingAfterBreak="0">
    <w:nsid w:val="11AE7BDB"/>
    <w:multiLevelType w:val="hybridMultilevel"/>
    <w:tmpl w:val="94D89612"/>
    <w:lvl w:ilvl="0" w:tplc="DBC82C6C">
      <w:start w:val="10"/>
      <w:numFmt w:val="decimal"/>
      <w:lvlText w:val="%1"/>
      <w:lvlJc w:val="left"/>
      <w:pPr>
        <w:ind w:left="1549" w:hanging="985"/>
      </w:pPr>
      <w:rPr>
        <w:rFonts w:ascii="Arial" w:eastAsia="Arial" w:hAnsi="Arial" w:cs="Arial" w:hint="default"/>
        <w:b w:val="0"/>
        <w:bCs w:val="0"/>
        <w:i w:val="0"/>
        <w:iCs w:val="0"/>
        <w:w w:val="100"/>
        <w:sz w:val="18"/>
        <w:szCs w:val="18"/>
        <w:lang w:val="en-US" w:eastAsia="en-US" w:bidi="ar-SA"/>
      </w:rPr>
    </w:lvl>
    <w:lvl w:ilvl="1" w:tplc="9516EDE8">
      <w:numFmt w:val="bullet"/>
      <w:lvlText w:val="•"/>
      <w:lvlJc w:val="left"/>
      <w:pPr>
        <w:ind w:left="2328" w:hanging="985"/>
      </w:pPr>
      <w:rPr>
        <w:rFonts w:hint="default"/>
        <w:lang w:val="en-US" w:eastAsia="en-US" w:bidi="ar-SA"/>
      </w:rPr>
    </w:lvl>
    <w:lvl w:ilvl="2" w:tplc="94CA8806">
      <w:numFmt w:val="bullet"/>
      <w:lvlText w:val="•"/>
      <w:lvlJc w:val="left"/>
      <w:pPr>
        <w:ind w:left="3116" w:hanging="985"/>
      </w:pPr>
      <w:rPr>
        <w:rFonts w:hint="default"/>
        <w:lang w:val="en-US" w:eastAsia="en-US" w:bidi="ar-SA"/>
      </w:rPr>
    </w:lvl>
    <w:lvl w:ilvl="3" w:tplc="D8466D44">
      <w:numFmt w:val="bullet"/>
      <w:lvlText w:val="•"/>
      <w:lvlJc w:val="left"/>
      <w:pPr>
        <w:ind w:left="3904" w:hanging="985"/>
      </w:pPr>
      <w:rPr>
        <w:rFonts w:hint="default"/>
        <w:lang w:val="en-US" w:eastAsia="en-US" w:bidi="ar-SA"/>
      </w:rPr>
    </w:lvl>
    <w:lvl w:ilvl="4" w:tplc="2C900638">
      <w:numFmt w:val="bullet"/>
      <w:lvlText w:val="•"/>
      <w:lvlJc w:val="left"/>
      <w:pPr>
        <w:ind w:left="4692" w:hanging="985"/>
      </w:pPr>
      <w:rPr>
        <w:rFonts w:hint="default"/>
        <w:lang w:val="en-US" w:eastAsia="en-US" w:bidi="ar-SA"/>
      </w:rPr>
    </w:lvl>
    <w:lvl w:ilvl="5" w:tplc="D7D0C4A6">
      <w:numFmt w:val="bullet"/>
      <w:lvlText w:val="•"/>
      <w:lvlJc w:val="left"/>
      <w:pPr>
        <w:ind w:left="5480" w:hanging="985"/>
      </w:pPr>
      <w:rPr>
        <w:rFonts w:hint="default"/>
        <w:lang w:val="en-US" w:eastAsia="en-US" w:bidi="ar-SA"/>
      </w:rPr>
    </w:lvl>
    <w:lvl w:ilvl="6" w:tplc="941A470E">
      <w:numFmt w:val="bullet"/>
      <w:lvlText w:val="•"/>
      <w:lvlJc w:val="left"/>
      <w:pPr>
        <w:ind w:left="6268" w:hanging="985"/>
      </w:pPr>
      <w:rPr>
        <w:rFonts w:hint="default"/>
        <w:lang w:val="en-US" w:eastAsia="en-US" w:bidi="ar-SA"/>
      </w:rPr>
    </w:lvl>
    <w:lvl w:ilvl="7" w:tplc="77D21CC2">
      <w:numFmt w:val="bullet"/>
      <w:lvlText w:val="•"/>
      <w:lvlJc w:val="left"/>
      <w:pPr>
        <w:ind w:left="7056" w:hanging="985"/>
      </w:pPr>
      <w:rPr>
        <w:rFonts w:hint="default"/>
        <w:lang w:val="en-US" w:eastAsia="en-US" w:bidi="ar-SA"/>
      </w:rPr>
    </w:lvl>
    <w:lvl w:ilvl="8" w:tplc="938607E4">
      <w:numFmt w:val="bullet"/>
      <w:lvlText w:val="•"/>
      <w:lvlJc w:val="left"/>
      <w:pPr>
        <w:ind w:left="7844" w:hanging="985"/>
      </w:pPr>
      <w:rPr>
        <w:rFonts w:hint="default"/>
        <w:lang w:val="en-US" w:eastAsia="en-US" w:bidi="ar-SA"/>
      </w:rPr>
    </w:lvl>
  </w:abstractNum>
  <w:abstractNum w:abstractNumId="16" w15:restartNumberingAfterBreak="0">
    <w:nsid w:val="11C01EE9"/>
    <w:multiLevelType w:val="hybridMultilevel"/>
    <w:tmpl w:val="FF783C64"/>
    <w:lvl w:ilvl="0" w:tplc="4EEAE36E">
      <w:start w:val="1"/>
      <w:numFmt w:val="decimalZero"/>
      <w:lvlText w:val="%1"/>
      <w:lvlJc w:val="left"/>
      <w:pPr>
        <w:ind w:left="1441" w:hanging="876"/>
      </w:pPr>
      <w:rPr>
        <w:rFonts w:ascii="Arial" w:eastAsia="Arial" w:hAnsi="Arial" w:cs="Arial" w:hint="default"/>
        <w:b w:val="0"/>
        <w:bCs w:val="0"/>
        <w:i w:val="0"/>
        <w:iCs w:val="0"/>
        <w:spacing w:val="-2"/>
        <w:w w:val="98"/>
        <w:sz w:val="16"/>
        <w:szCs w:val="16"/>
        <w:lang w:val="en-US" w:eastAsia="en-US" w:bidi="ar-SA"/>
      </w:rPr>
    </w:lvl>
    <w:lvl w:ilvl="1" w:tplc="A20C55DA">
      <w:numFmt w:val="bullet"/>
      <w:lvlText w:val="•"/>
      <w:lvlJc w:val="left"/>
      <w:pPr>
        <w:ind w:left="2238" w:hanging="876"/>
      </w:pPr>
      <w:rPr>
        <w:rFonts w:hint="default"/>
        <w:lang w:val="en-US" w:eastAsia="en-US" w:bidi="ar-SA"/>
      </w:rPr>
    </w:lvl>
    <w:lvl w:ilvl="2" w:tplc="F1C6BE02">
      <w:numFmt w:val="bullet"/>
      <w:lvlText w:val="•"/>
      <w:lvlJc w:val="left"/>
      <w:pPr>
        <w:ind w:left="3036" w:hanging="876"/>
      </w:pPr>
      <w:rPr>
        <w:rFonts w:hint="default"/>
        <w:lang w:val="en-US" w:eastAsia="en-US" w:bidi="ar-SA"/>
      </w:rPr>
    </w:lvl>
    <w:lvl w:ilvl="3" w:tplc="02A01364">
      <w:numFmt w:val="bullet"/>
      <w:lvlText w:val="•"/>
      <w:lvlJc w:val="left"/>
      <w:pPr>
        <w:ind w:left="3834" w:hanging="876"/>
      </w:pPr>
      <w:rPr>
        <w:rFonts w:hint="default"/>
        <w:lang w:val="en-US" w:eastAsia="en-US" w:bidi="ar-SA"/>
      </w:rPr>
    </w:lvl>
    <w:lvl w:ilvl="4" w:tplc="4CD04F2E">
      <w:numFmt w:val="bullet"/>
      <w:lvlText w:val="•"/>
      <w:lvlJc w:val="left"/>
      <w:pPr>
        <w:ind w:left="4632" w:hanging="876"/>
      </w:pPr>
      <w:rPr>
        <w:rFonts w:hint="default"/>
        <w:lang w:val="en-US" w:eastAsia="en-US" w:bidi="ar-SA"/>
      </w:rPr>
    </w:lvl>
    <w:lvl w:ilvl="5" w:tplc="16E83B32">
      <w:numFmt w:val="bullet"/>
      <w:lvlText w:val="•"/>
      <w:lvlJc w:val="left"/>
      <w:pPr>
        <w:ind w:left="5430" w:hanging="876"/>
      </w:pPr>
      <w:rPr>
        <w:rFonts w:hint="default"/>
        <w:lang w:val="en-US" w:eastAsia="en-US" w:bidi="ar-SA"/>
      </w:rPr>
    </w:lvl>
    <w:lvl w:ilvl="6" w:tplc="4A66BDD4">
      <w:numFmt w:val="bullet"/>
      <w:lvlText w:val="•"/>
      <w:lvlJc w:val="left"/>
      <w:pPr>
        <w:ind w:left="6228" w:hanging="876"/>
      </w:pPr>
      <w:rPr>
        <w:rFonts w:hint="default"/>
        <w:lang w:val="en-US" w:eastAsia="en-US" w:bidi="ar-SA"/>
      </w:rPr>
    </w:lvl>
    <w:lvl w:ilvl="7" w:tplc="F6F82BE8">
      <w:numFmt w:val="bullet"/>
      <w:lvlText w:val="•"/>
      <w:lvlJc w:val="left"/>
      <w:pPr>
        <w:ind w:left="7026" w:hanging="876"/>
      </w:pPr>
      <w:rPr>
        <w:rFonts w:hint="default"/>
        <w:lang w:val="en-US" w:eastAsia="en-US" w:bidi="ar-SA"/>
      </w:rPr>
    </w:lvl>
    <w:lvl w:ilvl="8" w:tplc="AEA454AC">
      <w:numFmt w:val="bullet"/>
      <w:lvlText w:val="•"/>
      <w:lvlJc w:val="left"/>
      <w:pPr>
        <w:ind w:left="7824" w:hanging="876"/>
      </w:pPr>
      <w:rPr>
        <w:rFonts w:hint="default"/>
        <w:lang w:val="en-US" w:eastAsia="en-US" w:bidi="ar-SA"/>
      </w:rPr>
    </w:lvl>
  </w:abstractNum>
  <w:abstractNum w:abstractNumId="17" w15:restartNumberingAfterBreak="0">
    <w:nsid w:val="13042E68"/>
    <w:multiLevelType w:val="hybridMultilevel"/>
    <w:tmpl w:val="F29CDC16"/>
    <w:lvl w:ilvl="0" w:tplc="DD78C19C">
      <w:start w:val="9"/>
      <w:numFmt w:val="decimal"/>
      <w:lvlText w:val="%1"/>
      <w:lvlJc w:val="left"/>
      <w:pPr>
        <w:ind w:left="4693" w:hanging="780"/>
      </w:pPr>
      <w:rPr>
        <w:rFonts w:hint="default"/>
        <w:w w:val="98"/>
        <w:position w:val="-3"/>
        <w:lang w:val="en-US" w:eastAsia="en-US" w:bidi="ar-SA"/>
      </w:rPr>
    </w:lvl>
    <w:lvl w:ilvl="1" w:tplc="FED83F70">
      <w:numFmt w:val="bullet"/>
      <w:lvlText w:val="•"/>
      <w:lvlJc w:val="left"/>
      <w:pPr>
        <w:ind w:left="5172" w:hanging="780"/>
      </w:pPr>
      <w:rPr>
        <w:rFonts w:hint="default"/>
        <w:lang w:val="en-US" w:eastAsia="en-US" w:bidi="ar-SA"/>
      </w:rPr>
    </w:lvl>
    <w:lvl w:ilvl="2" w:tplc="2EDE77F8">
      <w:numFmt w:val="bullet"/>
      <w:lvlText w:val="•"/>
      <w:lvlJc w:val="left"/>
      <w:pPr>
        <w:ind w:left="5644" w:hanging="780"/>
      </w:pPr>
      <w:rPr>
        <w:rFonts w:hint="default"/>
        <w:lang w:val="en-US" w:eastAsia="en-US" w:bidi="ar-SA"/>
      </w:rPr>
    </w:lvl>
    <w:lvl w:ilvl="3" w:tplc="DBB413E8">
      <w:numFmt w:val="bullet"/>
      <w:lvlText w:val="•"/>
      <w:lvlJc w:val="left"/>
      <w:pPr>
        <w:ind w:left="6116" w:hanging="780"/>
      </w:pPr>
      <w:rPr>
        <w:rFonts w:hint="default"/>
        <w:lang w:val="en-US" w:eastAsia="en-US" w:bidi="ar-SA"/>
      </w:rPr>
    </w:lvl>
    <w:lvl w:ilvl="4" w:tplc="FFEA5CBC">
      <w:numFmt w:val="bullet"/>
      <w:lvlText w:val="•"/>
      <w:lvlJc w:val="left"/>
      <w:pPr>
        <w:ind w:left="6588" w:hanging="780"/>
      </w:pPr>
      <w:rPr>
        <w:rFonts w:hint="default"/>
        <w:lang w:val="en-US" w:eastAsia="en-US" w:bidi="ar-SA"/>
      </w:rPr>
    </w:lvl>
    <w:lvl w:ilvl="5" w:tplc="0F30258A">
      <w:numFmt w:val="bullet"/>
      <w:lvlText w:val="•"/>
      <w:lvlJc w:val="left"/>
      <w:pPr>
        <w:ind w:left="7060" w:hanging="780"/>
      </w:pPr>
      <w:rPr>
        <w:rFonts w:hint="default"/>
        <w:lang w:val="en-US" w:eastAsia="en-US" w:bidi="ar-SA"/>
      </w:rPr>
    </w:lvl>
    <w:lvl w:ilvl="6" w:tplc="8E803F3A">
      <w:numFmt w:val="bullet"/>
      <w:lvlText w:val="•"/>
      <w:lvlJc w:val="left"/>
      <w:pPr>
        <w:ind w:left="7532" w:hanging="780"/>
      </w:pPr>
      <w:rPr>
        <w:rFonts w:hint="default"/>
        <w:lang w:val="en-US" w:eastAsia="en-US" w:bidi="ar-SA"/>
      </w:rPr>
    </w:lvl>
    <w:lvl w:ilvl="7" w:tplc="0580831C">
      <w:numFmt w:val="bullet"/>
      <w:lvlText w:val="•"/>
      <w:lvlJc w:val="left"/>
      <w:pPr>
        <w:ind w:left="8004" w:hanging="780"/>
      </w:pPr>
      <w:rPr>
        <w:rFonts w:hint="default"/>
        <w:lang w:val="en-US" w:eastAsia="en-US" w:bidi="ar-SA"/>
      </w:rPr>
    </w:lvl>
    <w:lvl w:ilvl="8" w:tplc="31F85364">
      <w:numFmt w:val="bullet"/>
      <w:lvlText w:val="•"/>
      <w:lvlJc w:val="left"/>
      <w:pPr>
        <w:ind w:left="8476" w:hanging="780"/>
      </w:pPr>
      <w:rPr>
        <w:rFonts w:hint="default"/>
        <w:lang w:val="en-US" w:eastAsia="en-US" w:bidi="ar-SA"/>
      </w:rPr>
    </w:lvl>
  </w:abstractNum>
  <w:abstractNum w:abstractNumId="18" w15:restartNumberingAfterBreak="0">
    <w:nsid w:val="130D11E1"/>
    <w:multiLevelType w:val="hybridMultilevel"/>
    <w:tmpl w:val="4F88748E"/>
    <w:lvl w:ilvl="0" w:tplc="F49A52FE">
      <w:start w:val="10"/>
      <w:numFmt w:val="decimal"/>
      <w:lvlText w:val="%1"/>
      <w:lvlJc w:val="left"/>
      <w:pPr>
        <w:ind w:left="1549" w:hanging="985"/>
      </w:pPr>
      <w:rPr>
        <w:rFonts w:ascii="Arial" w:eastAsia="Arial" w:hAnsi="Arial" w:cs="Arial" w:hint="default"/>
        <w:b w:val="0"/>
        <w:bCs w:val="0"/>
        <w:i w:val="0"/>
        <w:iCs w:val="0"/>
        <w:w w:val="100"/>
        <w:sz w:val="18"/>
        <w:szCs w:val="18"/>
        <w:lang w:val="en-US" w:eastAsia="en-US" w:bidi="ar-SA"/>
      </w:rPr>
    </w:lvl>
    <w:lvl w:ilvl="1" w:tplc="2B82A04E">
      <w:numFmt w:val="bullet"/>
      <w:lvlText w:val="•"/>
      <w:lvlJc w:val="left"/>
      <w:pPr>
        <w:ind w:left="2328" w:hanging="985"/>
      </w:pPr>
      <w:rPr>
        <w:rFonts w:hint="default"/>
        <w:lang w:val="en-US" w:eastAsia="en-US" w:bidi="ar-SA"/>
      </w:rPr>
    </w:lvl>
    <w:lvl w:ilvl="2" w:tplc="4DEE2F24">
      <w:numFmt w:val="bullet"/>
      <w:lvlText w:val="•"/>
      <w:lvlJc w:val="left"/>
      <w:pPr>
        <w:ind w:left="3116" w:hanging="985"/>
      </w:pPr>
      <w:rPr>
        <w:rFonts w:hint="default"/>
        <w:lang w:val="en-US" w:eastAsia="en-US" w:bidi="ar-SA"/>
      </w:rPr>
    </w:lvl>
    <w:lvl w:ilvl="3" w:tplc="C9600380">
      <w:numFmt w:val="bullet"/>
      <w:lvlText w:val="•"/>
      <w:lvlJc w:val="left"/>
      <w:pPr>
        <w:ind w:left="3904" w:hanging="985"/>
      </w:pPr>
      <w:rPr>
        <w:rFonts w:hint="default"/>
        <w:lang w:val="en-US" w:eastAsia="en-US" w:bidi="ar-SA"/>
      </w:rPr>
    </w:lvl>
    <w:lvl w:ilvl="4" w:tplc="864A2FC8">
      <w:numFmt w:val="bullet"/>
      <w:lvlText w:val="•"/>
      <w:lvlJc w:val="left"/>
      <w:pPr>
        <w:ind w:left="4692" w:hanging="985"/>
      </w:pPr>
      <w:rPr>
        <w:rFonts w:hint="default"/>
        <w:lang w:val="en-US" w:eastAsia="en-US" w:bidi="ar-SA"/>
      </w:rPr>
    </w:lvl>
    <w:lvl w:ilvl="5" w:tplc="8F82F50C">
      <w:numFmt w:val="bullet"/>
      <w:lvlText w:val="•"/>
      <w:lvlJc w:val="left"/>
      <w:pPr>
        <w:ind w:left="5480" w:hanging="985"/>
      </w:pPr>
      <w:rPr>
        <w:rFonts w:hint="default"/>
        <w:lang w:val="en-US" w:eastAsia="en-US" w:bidi="ar-SA"/>
      </w:rPr>
    </w:lvl>
    <w:lvl w:ilvl="6" w:tplc="8ED27D7C">
      <w:numFmt w:val="bullet"/>
      <w:lvlText w:val="•"/>
      <w:lvlJc w:val="left"/>
      <w:pPr>
        <w:ind w:left="6268" w:hanging="985"/>
      </w:pPr>
      <w:rPr>
        <w:rFonts w:hint="default"/>
        <w:lang w:val="en-US" w:eastAsia="en-US" w:bidi="ar-SA"/>
      </w:rPr>
    </w:lvl>
    <w:lvl w:ilvl="7" w:tplc="791ECF66">
      <w:numFmt w:val="bullet"/>
      <w:lvlText w:val="•"/>
      <w:lvlJc w:val="left"/>
      <w:pPr>
        <w:ind w:left="7056" w:hanging="985"/>
      </w:pPr>
      <w:rPr>
        <w:rFonts w:hint="default"/>
        <w:lang w:val="en-US" w:eastAsia="en-US" w:bidi="ar-SA"/>
      </w:rPr>
    </w:lvl>
    <w:lvl w:ilvl="8" w:tplc="16A40232">
      <w:numFmt w:val="bullet"/>
      <w:lvlText w:val="•"/>
      <w:lvlJc w:val="left"/>
      <w:pPr>
        <w:ind w:left="7844" w:hanging="985"/>
      </w:pPr>
      <w:rPr>
        <w:rFonts w:hint="default"/>
        <w:lang w:val="en-US" w:eastAsia="en-US" w:bidi="ar-SA"/>
      </w:rPr>
    </w:lvl>
  </w:abstractNum>
  <w:abstractNum w:abstractNumId="19" w15:restartNumberingAfterBreak="0">
    <w:nsid w:val="137B038D"/>
    <w:multiLevelType w:val="hybridMultilevel"/>
    <w:tmpl w:val="C3E82E0C"/>
    <w:lvl w:ilvl="0" w:tplc="F11096EC">
      <w:start w:val="1"/>
      <w:numFmt w:val="decimal"/>
      <w:lvlText w:val="%1."/>
      <w:lvlJc w:val="left"/>
      <w:pPr>
        <w:ind w:left="745" w:hanging="219"/>
      </w:pPr>
      <w:rPr>
        <w:rFonts w:hint="default"/>
        <w:spacing w:val="-2"/>
        <w:w w:val="100"/>
        <w:lang w:val="en-US" w:eastAsia="en-US" w:bidi="ar-SA"/>
      </w:rPr>
    </w:lvl>
    <w:lvl w:ilvl="1" w:tplc="88E667B2">
      <w:numFmt w:val="bullet"/>
      <w:lvlText w:val="•"/>
      <w:lvlJc w:val="left"/>
      <w:pPr>
        <w:ind w:left="877" w:hanging="137"/>
      </w:pPr>
      <w:rPr>
        <w:rFonts w:ascii="Garamond" w:eastAsia="Garamond" w:hAnsi="Garamond" w:cs="Garamond" w:hint="default"/>
        <w:b w:val="0"/>
        <w:bCs w:val="0"/>
        <w:i w:val="0"/>
        <w:iCs w:val="0"/>
        <w:color w:val="0000FF"/>
        <w:w w:val="100"/>
        <w:sz w:val="24"/>
        <w:szCs w:val="24"/>
        <w:lang w:val="en-US" w:eastAsia="en-US" w:bidi="ar-SA"/>
      </w:rPr>
    </w:lvl>
    <w:lvl w:ilvl="2" w:tplc="7BB2BA40">
      <w:numFmt w:val="bullet"/>
      <w:lvlText w:val="•"/>
      <w:lvlJc w:val="left"/>
      <w:pPr>
        <w:ind w:left="1828" w:hanging="137"/>
      </w:pPr>
      <w:rPr>
        <w:rFonts w:hint="default"/>
        <w:lang w:val="en-US" w:eastAsia="en-US" w:bidi="ar-SA"/>
      </w:rPr>
    </w:lvl>
    <w:lvl w:ilvl="3" w:tplc="C50AC0E8">
      <w:numFmt w:val="bullet"/>
      <w:lvlText w:val="•"/>
      <w:lvlJc w:val="left"/>
      <w:pPr>
        <w:ind w:left="2777" w:hanging="137"/>
      </w:pPr>
      <w:rPr>
        <w:rFonts w:hint="default"/>
        <w:lang w:val="en-US" w:eastAsia="en-US" w:bidi="ar-SA"/>
      </w:rPr>
    </w:lvl>
    <w:lvl w:ilvl="4" w:tplc="F87AF47C">
      <w:numFmt w:val="bullet"/>
      <w:lvlText w:val="•"/>
      <w:lvlJc w:val="left"/>
      <w:pPr>
        <w:ind w:left="3726" w:hanging="137"/>
      </w:pPr>
      <w:rPr>
        <w:rFonts w:hint="default"/>
        <w:lang w:val="en-US" w:eastAsia="en-US" w:bidi="ar-SA"/>
      </w:rPr>
    </w:lvl>
    <w:lvl w:ilvl="5" w:tplc="E4FA0F1E">
      <w:numFmt w:val="bullet"/>
      <w:lvlText w:val="•"/>
      <w:lvlJc w:val="left"/>
      <w:pPr>
        <w:ind w:left="4675" w:hanging="137"/>
      </w:pPr>
      <w:rPr>
        <w:rFonts w:hint="default"/>
        <w:lang w:val="en-US" w:eastAsia="en-US" w:bidi="ar-SA"/>
      </w:rPr>
    </w:lvl>
    <w:lvl w:ilvl="6" w:tplc="711CA56E">
      <w:numFmt w:val="bullet"/>
      <w:lvlText w:val="•"/>
      <w:lvlJc w:val="left"/>
      <w:pPr>
        <w:ind w:left="5624" w:hanging="137"/>
      </w:pPr>
      <w:rPr>
        <w:rFonts w:hint="default"/>
        <w:lang w:val="en-US" w:eastAsia="en-US" w:bidi="ar-SA"/>
      </w:rPr>
    </w:lvl>
    <w:lvl w:ilvl="7" w:tplc="D61A2A72">
      <w:numFmt w:val="bullet"/>
      <w:lvlText w:val="•"/>
      <w:lvlJc w:val="left"/>
      <w:pPr>
        <w:ind w:left="6573" w:hanging="137"/>
      </w:pPr>
      <w:rPr>
        <w:rFonts w:hint="default"/>
        <w:lang w:val="en-US" w:eastAsia="en-US" w:bidi="ar-SA"/>
      </w:rPr>
    </w:lvl>
    <w:lvl w:ilvl="8" w:tplc="BCBC0DD6">
      <w:numFmt w:val="bullet"/>
      <w:lvlText w:val="•"/>
      <w:lvlJc w:val="left"/>
      <w:pPr>
        <w:ind w:left="7522" w:hanging="137"/>
      </w:pPr>
      <w:rPr>
        <w:rFonts w:hint="default"/>
        <w:lang w:val="en-US" w:eastAsia="en-US" w:bidi="ar-SA"/>
      </w:rPr>
    </w:lvl>
  </w:abstractNum>
  <w:abstractNum w:abstractNumId="20" w15:restartNumberingAfterBreak="0">
    <w:nsid w:val="149437D2"/>
    <w:multiLevelType w:val="hybridMultilevel"/>
    <w:tmpl w:val="5C0254EA"/>
    <w:lvl w:ilvl="0" w:tplc="2334D89E">
      <w:start w:val="10"/>
      <w:numFmt w:val="decimal"/>
      <w:lvlText w:val="%1"/>
      <w:lvlJc w:val="left"/>
      <w:pPr>
        <w:ind w:left="1590" w:hanging="982"/>
      </w:pPr>
      <w:rPr>
        <w:rFonts w:ascii="Arial" w:eastAsia="Arial" w:hAnsi="Arial" w:cs="Arial" w:hint="default"/>
        <w:b w:val="0"/>
        <w:bCs w:val="0"/>
        <w:i w:val="0"/>
        <w:iCs w:val="0"/>
        <w:w w:val="100"/>
        <w:sz w:val="18"/>
        <w:szCs w:val="18"/>
        <w:lang w:val="en-US" w:eastAsia="en-US" w:bidi="ar-SA"/>
      </w:rPr>
    </w:lvl>
    <w:lvl w:ilvl="1" w:tplc="AC7CA01A">
      <w:numFmt w:val="bullet"/>
      <w:lvlText w:val="•"/>
      <w:lvlJc w:val="left"/>
      <w:pPr>
        <w:ind w:left="2382" w:hanging="982"/>
      </w:pPr>
      <w:rPr>
        <w:rFonts w:hint="default"/>
        <w:lang w:val="en-US" w:eastAsia="en-US" w:bidi="ar-SA"/>
      </w:rPr>
    </w:lvl>
    <w:lvl w:ilvl="2" w:tplc="9730985A">
      <w:numFmt w:val="bullet"/>
      <w:lvlText w:val="•"/>
      <w:lvlJc w:val="left"/>
      <w:pPr>
        <w:ind w:left="3164" w:hanging="982"/>
      </w:pPr>
      <w:rPr>
        <w:rFonts w:hint="default"/>
        <w:lang w:val="en-US" w:eastAsia="en-US" w:bidi="ar-SA"/>
      </w:rPr>
    </w:lvl>
    <w:lvl w:ilvl="3" w:tplc="41AA8C3C">
      <w:numFmt w:val="bullet"/>
      <w:lvlText w:val="•"/>
      <w:lvlJc w:val="left"/>
      <w:pPr>
        <w:ind w:left="3946" w:hanging="982"/>
      </w:pPr>
      <w:rPr>
        <w:rFonts w:hint="default"/>
        <w:lang w:val="en-US" w:eastAsia="en-US" w:bidi="ar-SA"/>
      </w:rPr>
    </w:lvl>
    <w:lvl w:ilvl="4" w:tplc="5A54C4C4">
      <w:numFmt w:val="bullet"/>
      <w:lvlText w:val="•"/>
      <w:lvlJc w:val="left"/>
      <w:pPr>
        <w:ind w:left="4728" w:hanging="982"/>
      </w:pPr>
      <w:rPr>
        <w:rFonts w:hint="default"/>
        <w:lang w:val="en-US" w:eastAsia="en-US" w:bidi="ar-SA"/>
      </w:rPr>
    </w:lvl>
    <w:lvl w:ilvl="5" w:tplc="310E47AE">
      <w:numFmt w:val="bullet"/>
      <w:lvlText w:val="•"/>
      <w:lvlJc w:val="left"/>
      <w:pPr>
        <w:ind w:left="5510" w:hanging="982"/>
      </w:pPr>
      <w:rPr>
        <w:rFonts w:hint="default"/>
        <w:lang w:val="en-US" w:eastAsia="en-US" w:bidi="ar-SA"/>
      </w:rPr>
    </w:lvl>
    <w:lvl w:ilvl="6" w:tplc="64383746">
      <w:numFmt w:val="bullet"/>
      <w:lvlText w:val="•"/>
      <w:lvlJc w:val="left"/>
      <w:pPr>
        <w:ind w:left="6292" w:hanging="982"/>
      </w:pPr>
      <w:rPr>
        <w:rFonts w:hint="default"/>
        <w:lang w:val="en-US" w:eastAsia="en-US" w:bidi="ar-SA"/>
      </w:rPr>
    </w:lvl>
    <w:lvl w:ilvl="7" w:tplc="F138B7FE">
      <w:numFmt w:val="bullet"/>
      <w:lvlText w:val="•"/>
      <w:lvlJc w:val="left"/>
      <w:pPr>
        <w:ind w:left="7074" w:hanging="982"/>
      </w:pPr>
      <w:rPr>
        <w:rFonts w:hint="default"/>
        <w:lang w:val="en-US" w:eastAsia="en-US" w:bidi="ar-SA"/>
      </w:rPr>
    </w:lvl>
    <w:lvl w:ilvl="8" w:tplc="2C041FDA">
      <w:numFmt w:val="bullet"/>
      <w:lvlText w:val="•"/>
      <w:lvlJc w:val="left"/>
      <w:pPr>
        <w:ind w:left="7856" w:hanging="982"/>
      </w:pPr>
      <w:rPr>
        <w:rFonts w:hint="default"/>
        <w:lang w:val="en-US" w:eastAsia="en-US" w:bidi="ar-SA"/>
      </w:rPr>
    </w:lvl>
  </w:abstractNum>
  <w:abstractNum w:abstractNumId="21" w15:restartNumberingAfterBreak="0">
    <w:nsid w:val="14E66B3F"/>
    <w:multiLevelType w:val="hybridMultilevel"/>
    <w:tmpl w:val="199CDFEC"/>
    <w:lvl w:ilvl="0" w:tplc="04F21D5C">
      <w:numFmt w:val="bullet"/>
      <w:lvlText w:val="●"/>
      <w:lvlJc w:val="left"/>
      <w:pPr>
        <w:ind w:left="1235" w:hanging="161"/>
      </w:pPr>
      <w:rPr>
        <w:rFonts w:ascii="Garamond" w:eastAsia="Garamond" w:hAnsi="Garamond" w:cs="Garamond" w:hint="default"/>
        <w:b w:val="0"/>
        <w:bCs w:val="0"/>
        <w:i w:val="0"/>
        <w:iCs w:val="0"/>
        <w:w w:val="99"/>
        <w:sz w:val="20"/>
        <w:szCs w:val="20"/>
        <w:lang w:val="en-US" w:eastAsia="en-US" w:bidi="ar-SA"/>
      </w:rPr>
    </w:lvl>
    <w:lvl w:ilvl="1" w:tplc="AE86DEDC">
      <w:numFmt w:val="bullet"/>
      <w:lvlText w:val="•"/>
      <w:lvlJc w:val="left"/>
      <w:pPr>
        <w:ind w:left="2058" w:hanging="161"/>
      </w:pPr>
      <w:rPr>
        <w:rFonts w:hint="default"/>
        <w:lang w:val="en-US" w:eastAsia="en-US" w:bidi="ar-SA"/>
      </w:rPr>
    </w:lvl>
    <w:lvl w:ilvl="2" w:tplc="1E7274E0">
      <w:numFmt w:val="bullet"/>
      <w:lvlText w:val="•"/>
      <w:lvlJc w:val="left"/>
      <w:pPr>
        <w:ind w:left="2876" w:hanging="161"/>
      </w:pPr>
      <w:rPr>
        <w:rFonts w:hint="default"/>
        <w:lang w:val="en-US" w:eastAsia="en-US" w:bidi="ar-SA"/>
      </w:rPr>
    </w:lvl>
    <w:lvl w:ilvl="3" w:tplc="2646BBB8">
      <w:numFmt w:val="bullet"/>
      <w:lvlText w:val="•"/>
      <w:lvlJc w:val="left"/>
      <w:pPr>
        <w:ind w:left="3694" w:hanging="161"/>
      </w:pPr>
      <w:rPr>
        <w:rFonts w:hint="default"/>
        <w:lang w:val="en-US" w:eastAsia="en-US" w:bidi="ar-SA"/>
      </w:rPr>
    </w:lvl>
    <w:lvl w:ilvl="4" w:tplc="0B6C7930">
      <w:numFmt w:val="bullet"/>
      <w:lvlText w:val="•"/>
      <w:lvlJc w:val="left"/>
      <w:pPr>
        <w:ind w:left="4512" w:hanging="161"/>
      </w:pPr>
      <w:rPr>
        <w:rFonts w:hint="default"/>
        <w:lang w:val="en-US" w:eastAsia="en-US" w:bidi="ar-SA"/>
      </w:rPr>
    </w:lvl>
    <w:lvl w:ilvl="5" w:tplc="BD1A2524">
      <w:numFmt w:val="bullet"/>
      <w:lvlText w:val="•"/>
      <w:lvlJc w:val="left"/>
      <w:pPr>
        <w:ind w:left="5330" w:hanging="161"/>
      </w:pPr>
      <w:rPr>
        <w:rFonts w:hint="default"/>
        <w:lang w:val="en-US" w:eastAsia="en-US" w:bidi="ar-SA"/>
      </w:rPr>
    </w:lvl>
    <w:lvl w:ilvl="6" w:tplc="205815A8">
      <w:numFmt w:val="bullet"/>
      <w:lvlText w:val="•"/>
      <w:lvlJc w:val="left"/>
      <w:pPr>
        <w:ind w:left="6148" w:hanging="161"/>
      </w:pPr>
      <w:rPr>
        <w:rFonts w:hint="default"/>
        <w:lang w:val="en-US" w:eastAsia="en-US" w:bidi="ar-SA"/>
      </w:rPr>
    </w:lvl>
    <w:lvl w:ilvl="7" w:tplc="1E784A4E">
      <w:numFmt w:val="bullet"/>
      <w:lvlText w:val="•"/>
      <w:lvlJc w:val="left"/>
      <w:pPr>
        <w:ind w:left="6966" w:hanging="161"/>
      </w:pPr>
      <w:rPr>
        <w:rFonts w:hint="default"/>
        <w:lang w:val="en-US" w:eastAsia="en-US" w:bidi="ar-SA"/>
      </w:rPr>
    </w:lvl>
    <w:lvl w:ilvl="8" w:tplc="0372656A">
      <w:numFmt w:val="bullet"/>
      <w:lvlText w:val="•"/>
      <w:lvlJc w:val="left"/>
      <w:pPr>
        <w:ind w:left="7784" w:hanging="161"/>
      </w:pPr>
      <w:rPr>
        <w:rFonts w:hint="default"/>
        <w:lang w:val="en-US" w:eastAsia="en-US" w:bidi="ar-SA"/>
      </w:rPr>
    </w:lvl>
  </w:abstractNum>
  <w:abstractNum w:abstractNumId="22" w15:restartNumberingAfterBreak="0">
    <w:nsid w:val="15587993"/>
    <w:multiLevelType w:val="hybridMultilevel"/>
    <w:tmpl w:val="AE14E222"/>
    <w:lvl w:ilvl="0" w:tplc="F3AEFBB6">
      <w:start w:val="20"/>
      <w:numFmt w:val="decimal"/>
      <w:lvlText w:val="%1"/>
      <w:lvlJc w:val="left"/>
      <w:pPr>
        <w:ind w:left="1216" w:hanging="699"/>
      </w:pPr>
      <w:rPr>
        <w:rFonts w:ascii="Arial" w:eastAsia="Arial" w:hAnsi="Arial" w:cs="Arial" w:hint="default"/>
        <w:b w:val="0"/>
        <w:bCs w:val="0"/>
        <w:i w:val="0"/>
        <w:iCs w:val="0"/>
        <w:spacing w:val="-1"/>
        <w:w w:val="99"/>
        <w:sz w:val="14"/>
        <w:szCs w:val="14"/>
        <w:lang w:val="en-US" w:eastAsia="en-US" w:bidi="ar-SA"/>
      </w:rPr>
    </w:lvl>
    <w:lvl w:ilvl="1" w:tplc="138A18A0">
      <w:numFmt w:val="bullet"/>
      <w:lvlText w:val="•"/>
      <w:lvlJc w:val="left"/>
      <w:pPr>
        <w:ind w:left="1429" w:hanging="699"/>
      </w:pPr>
      <w:rPr>
        <w:rFonts w:hint="default"/>
        <w:lang w:val="en-US" w:eastAsia="en-US" w:bidi="ar-SA"/>
      </w:rPr>
    </w:lvl>
    <w:lvl w:ilvl="2" w:tplc="F43EA1E4">
      <w:numFmt w:val="bullet"/>
      <w:lvlText w:val="•"/>
      <w:lvlJc w:val="left"/>
      <w:pPr>
        <w:ind w:left="1639" w:hanging="699"/>
      </w:pPr>
      <w:rPr>
        <w:rFonts w:hint="default"/>
        <w:lang w:val="en-US" w:eastAsia="en-US" w:bidi="ar-SA"/>
      </w:rPr>
    </w:lvl>
    <w:lvl w:ilvl="3" w:tplc="1E4EE3EA">
      <w:numFmt w:val="bullet"/>
      <w:lvlText w:val="•"/>
      <w:lvlJc w:val="left"/>
      <w:pPr>
        <w:ind w:left="1848" w:hanging="699"/>
      </w:pPr>
      <w:rPr>
        <w:rFonts w:hint="default"/>
        <w:lang w:val="en-US" w:eastAsia="en-US" w:bidi="ar-SA"/>
      </w:rPr>
    </w:lvl>
    <w:lvl w:ilvl="4" w:tplc="150CE9BE">
      <w:numFmt w:val="bullet"/>
      <w:lvlText w:val="•"/>
      <w:lvlJc w:val="left"/>
      <w:pPr>
        <w:ind w:left="2058" w:hanging="699"/>
      </w:pPr>
      <w:rPr>
        <w:rFonts w:hint="default"/>
        <w:lang w:val="en-US" w:eastAsia="en-US" w:bidi="ar-SA"/>
      </w:rPr>
    </w:lvl>
    <w:lvl w:ilvl="5" w:tplc="ACD27BFE">
      <w:numFmt w:val="bullet"/>
      <w:lvlText w:val="•"/>
      <w:lvlJc w:val="left"/>
      <w:pPr>
        <w:ind w:left="2267" w:hanging="699"/>
      </w:pPr>
      <w:rPr>
        <w:rFonts w:hint="default"/>
        <w:lang w:val="en-US" w:eastAsia="en-US" w:bidi="ar-SA"/>
      </w:rPr>
    </w:lvl>
    <w:lvl w:ilvl="6" w:tplc="2962EB0E">
      <w:numFmt w:val="bullet"/>
      <w:lvlText w:val="•"/>
      <w:lvlJc w:val="left"/>
      <w:pPr>
        <w:ind w:left="2477" w:hanging="699"/>
      </w:pPr>
      <w:rPr>
        <w:rFonts w:hint="default"/>
        <w:lang w:val="en-US" w:eastAsia="en-US" w:bidi="ar-SA"/>
      </w:rPr>
    </w:lvl>
    <w:lvl w:ilvl="7" w:tplc="25CE9EE6">
      <w:numFmt w:val="bullet"/>
      <w:lvlText w:val="•"/>
      <w:lvlJc w:val="left"/>
      <w:pPr>
        <w:ind w:left="2687" w:hanging="699"/>
      </w:pPr>
      <w:rPr>
        <w:rFonts w:hint="default"/>
        <w:lang w:val="en-US" w:eastAsia="en-US" w:bidi="ar-SA"/>
      </w:rPr>
    </w:lvl>
    <w:lvl w:ilvl="8" w:tplc="4A48FB7E">
      <w:numFmt w:val="bullet"/>
      <w:lvlText w:val="•"/>
      <w:lvlJc w:val="left"/>
      <w:pPr>
        <w:ind w:left="2896" w:hanging="699"/>
      </w:pPr>
      <w:rPr>
        <w:rFonts w:hint="default"/>
        <w:lang w:val="en-US" w:eastAsia="en-US" w:bidi="ar-SA"/>
      </w:rPr>
    </w:lvl>
  </w:abstractNum>
  <w:abstractNum w:abstractNumId="23" w15:restartNumberingAfterBreak="0">
    <w:nsid w:val="15B0320C"/>
    <w:multiLevelType w:val="hybridMultilevel"/>
    <w:tmpl w:val="FFBA3738"/>
    <w:lvl w:ilvl="0" w:tplc="4B160F22">
      <w:start w:val="1"/>
      <w:numFmt w:val="upperLetter"/>
      <w:lvlText w:val="%1."/>
      <w:lvlJc w:val="left"/>
      <w:pPr>
        <w:ind w:left="796" w:hanging="281"/>
      </w:pPr>
      <w:rPr>
        <w:rFonts w:ascii="Garamond" w:eastAsia="Garamond" w:hAnsi="Garamond" w:cs="Garamond" w:hint="default"/>
        <w:b/>
        <w:bCs/>
        <w:i w:val="0"/>
        <w:iCs w:val="0"/>
        <w:w w:val="100"/>
        <w:sz w:val="24"/>
        <w:szCs w:val="24"/>
        <w:lang w:val="en-US" w:eastAsia="en-US" w:bidi="ar-SA"/>
      </w:rPr>
    </w:lvl>
    <w:lvl w:ilvl="1" w:tplc="E42294CA">
      <w:start w:val="1"/>
      <w:numFmt w:val="decimal"/>
      <w:lvlText w:val="%2."/>
      <w:lvlJc w:val="left"/>
      <w:pPr>
        <w:ind w:left="803" w:hanging="245"/>
        <w:jc w:val="right"/>
      </w:pPr>
      <w:rPr>
        <w:rFonts w:hint="default"/>
        <w:w w:val="100"/>
        <w:lang w:val="en-US" w:eastAsia="en-US" w:bidi="ar-SA"/>
      </w:rPr>
    </w:lvl>
    <w:lvl w:ilvl="2" w:tplc="A8542C30">
      <w:numFmt w:val="bullet"/>
      <w:lvlText w:val="•"/>
      <w:lvlJc w:val="left"/>
      <w:pPr>
        <w:ind w:left="1317" w:hanging="147"/>
      </w:pPr>
      <w:rPr>
        <w:rFonts w:ascii="Garamond" w:eastAsia="Garamond" w:hAnsi="Garamond" w:cs="Garamond" w:hint="default"/>
        <w:b w:val="0"/>
        <w:bCs w:val="0"/>
        <w:i w:val="0"/>
        <w:iCs w:val="0"/>
        <w:color w:val="auto"/>
        <w:w w:val="100"/>
        <w:sz w:val="24"/>
        <w:szCs w:val="24"/>
        <w:lang w:val="en-US" w:eastAsia="en-US" w:bidi="ar-SA"/>
      </w:rPr>
    </w:lvl>
    <w:lvl w:ilvl="3" w:tplc="B6822F32">
      <w:numFmt w:val="bullet"/>
      <w:lvlText w:val="•"/>
      <w:lvlJc w:val="left"/>
      <w:pPr>
        <w:ind w:left="3166" w:hanging="147"/>
      </w:pPr>
      <w:rPr>
        <w:rFonts w:hint="default"/>
        <w:lang w:val="en-US" w:eastAsia="en-US" w:bidi="ar-SA"/>
      </w:rPr>
    </w:lvl>
    <w:lvl w:ilvl="4" w:tplc="04742CAE">
      <w:numFmt w:val="bullet"/>
      <w:lvlText w:val="•"/>
      <w:lvlJc w:val="left"/>
      <w:pPr>
        <w:ind w:left="4060" w:hanging="147"/>
      </w:pPr>
      <w:rPr>
        <w:rFonts w:hint="default"/>
        <w:lang w:val="en-US" w:eastAsia="en-US" w:bidi="ar-SA"/>
      </w:rPr>
    </w:lvl>
    <w:lvl w:ilvl="5" w:tplc="896A46F6">
      <w:numFmt w:val="bullet"/>
      <w:lvlText w:val="•"/>
      <w:lvlJc w:val="left"/>
      <w:pPr>
        <w:ind w:left="4953" w:hanging="147"/>
      </w:pPr>
      <w:rPr>
        <w:rFonts w:hint="default"/>
        <w:lang w:val="en-US" w:eastAsia="en-US" w:bidi="ar-SA"/>
      </w:rPr>
    </w:lvl>
    <w:lvl w:ilvl="6" w:tplc="AE14E33A">
      <w:numFmt w:val="bullet"/>
      <w:lvlText w:val="•"/>
      <w:lvlJc w:val="left"/>
      <w:pPr>
        <w:ind w:left="5846" w:hanging="147"/>
      </w:pPr>
      <w:rPr>
        <w:rFonts w:hint="default"/>
        <w:lang w:val="en-US" w:eastAsia="en-US" w:bidi="ar-SA"/>
      </w:rPr>
    </w:lvl>
    <w:lvl w:ilvl="7" w:tplc="B330CCE8">
      <w:numFmt w:val="bullet"/>
      <w:lvlText w:val="•"/>
      <w:lvlJc w:val="left"/>
      <w:pPr>
        <w:ind w:left="6740" w:hanging="147"/>
      </w:pPr>
      <w:rPr>
        <w:rFonts w:hint="default"/>
        <w:lang w:val="en-US" w:eastAsia="en-US" w:bidi="ar-SA"/>
      </w:rPr>
    </w:lvl>
    <w:lvl w:ilvl="8" w:tplc="8FE4A6EE">
      <w:numFmt w:val="bullet"/>
      <w:lvlText w:val="•"/>
      <w:lvlJc w:val="left"/>
      <w:pPr>
        <w:ind w:left="7633" w:hanging="147"/>
      </w:pPr>
      <w:rPr>
        <w:rFonts w:hint="default"/>
        <w:lang w:val="en-US" w:eastAsia="en-US" w:bidi="ar-SA"/>
      </w:rPr>
    </w:lvl>
  </w:abstractNum>
  <w:abstractNum w:abstractNumId="24" w15:restartNumberingAfterBreak="0">
    <w:nsid w:val="1A573908"/>
    <w:multiLevelType w:val="hybridMultilevel"/>
    <w:tmpl w:val="9FD2CF3C"/>
    <w:lvl w:ilvl="0" w:tplc="2782046C">
      <w:numFmt w:val="bullet"/>
      <w:lvlText w:val="◆"/>
      <w:lvlJc w:val="left"/>
      <w:pPr>
        <w:ind w:left="720" w:hanging="360"/>
      </w:pPr>
      <w:rPr>
        <w:rFonts w:ascii="Cambria Math" w:eastAsia="Cambria Math" w:hAnsi="Cambria Math" w:cs="Cambria Math" w:hint="default"/>
        <w:b w:val="0"/>
        <w:bCs w:val="0"/>
        <w:i w:val="0"/>
        <w:iCs w:val="0"/>
        <w:w w:val="86"/>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B27B2B"/>
    <w:multiLevelType w:val="hybridMultilevel"/>
    <w:tmpl w:val="DE24C24E"/>
    <w:lvl w:ilvl="0" w:tplc="BB8451D4">
      <w:numFmt w:val="bullet"/>
      <w:lvlText w:val=""/>
      <w:lvlJc w:val="left"/>
      <w:pPr>
        <w:ind w:left="949" w:hanging="360"/>
      </w:pPr>
      <w:rPr>
        <w:rFonts w:ascii="Symbol" w:eastAsia="Symbol" w:hAnsi="Symbol" w:cs="Symbol" w:hint="default"/>
        <w:b w:val="0"/>
        <w:bCs w:val="0"/>
        <w:i w:val="0"/>
        <w:iCs w:val="0"/>
        <w:w w:val="97"/>
        <w:sz w:val="20"/>
        <w:szCs w:val="20"/>
        <w:lang w:val="en-US" w:eastAsia="en-US" w:bidi="ar-SA"/>
      </w:rPr>
    </w:lvl>
    <w:lvl w:ilvl="1" w:tplc="C3982622">
      <w:numFmt w:val="bullet"/>
      <w:lvlText w:val=""/>
      <w:lvlJc w:val="left"/>
      <w:pPr>
        <w:ind w:left="1309" w:hanging="358"/>
      </w:pPr>
      <w:rPr>
        <w:rFonts w:ascii="Symbol" w:eastAsia="Symbol" w:hAnsi="Symbol" w:cs="Symbol" w:hint="default"/>
        <w:b w:val="0"/>
        <w:bCs w:val="0"/>
        <w:i w:val="0"/>
        <w:iCs w:val="0"/>
        <w:w w:val="97"/>
        <w:sz w:val="20"/>
        <w:szCs w:val="20"/>
        <w:lang w:val="en-US" w:eastAsia="en-US" w:bidi="ar-SA"/>
      </w:rPr>
    </w:lvl>
    <w:lvl w:ilvl="2" w:tplc="36CA2E62">
      <w:numFmt w:val="bullet"/>
      <w:lvlText w:val="•"/>
      <w:lvlJc w:val="left"/>
      <w:pPr>
        <w:ind w:left="2202" w:hanging="358"/>
      </w:pPr>
      <w:rPr>
        <w:rFonts w:hint="default"/>
        <w:lang w:val="en-US" w:eastAsia="en-US" w:bidi="ar-SA"/>
      </w:rPr>
    </w:lvl>
    <w:lvl w:ilvl="3" w:tplc="DA06D83E">
      <w:numFmt w:val="bullet"/>
      <w:lvlText w:val="•"/>
      <w:lvlJc w:val="left"/>
      <w:pPr>
        <w:ind w:left="3104" w:hanging="358"/>
      </w:pPr>
      <w:rPr>
        <w:rFonts w:hint="default"/>
        <w:lang w:val="en-US" w:eastAsia="en-US" w:bidi="ar-SA"/>
      </w:rPr>
    </w:lvl>
    <w:lvl w:ilvl="4" w:tplc="44EEDB22">
      <w:numFmt w:val="bullet"/>
      <w:lvlText w:val="•"/>
      <w:lvlJc w:val="left"/>
      <w:pPr>
        <w:ind w:left="4006" w:hanging="358"/>
      </w:pPr>
      <w:rPr>
        <w:rFonts w:hint="default"/>
        <w:lang w:val="en-US" w:eastAsia="en-US" w:bidi="ar-SA"/>
      </w:rPr>
    </w:lvl>
    <w:lvl w:ilvl="5" w:tplc="621E85AE">
      <w:numFmt w:val="bullet"/>
      <w:lvlText w:val="•"/>
      <w:lvlJc w:val="left"/>
      <w:pPr>
        <w:ind w:left="4908" w:hanging="358"/>
      </w:pPr>
      <w:rPr>
        <w:rFonts w:hint="default"/>
        <w:lang w:val="en-US" w:eastAsia="en-US" w:bidi="ar-SA"/>
      </w:rPr>
    </w:lvl>
    <w:lvl w:ilvl="6" w:tplc="DDF6C404">
      <w:numFmt w:val="bullet"/>
      <w:lvlText w:val="•"/>
      <w:lvlJc w:val="left"/>
      <w:pPr>
        <w:ind w:left="5811" w:hanging="358"/>
      </w:pPr>
      <w:rPr>
        <w:rFonts w:hint="default"/>
        <w:lang w:val="en-US" w:eastAsia="en-US" w:bidi="ar-SA"/>
      </w:rPr>
    </w:lvl>
    <w:lvl w:ilvl="7" w:tplc="516C0D5E">
      <w:numFmt w:val="bullet"/>
      <w:lvlText w:val="•"/>
      <w:lvlJc w:val="left"/>
      <w:pPr>
        <w:ind w:left="6713" w:hanging="358"/>
      </w:pPr>
      <w:rPr>
        <w:rFonts w:hint="default"/>
        <w:lang w:val="en-US" w:eastAsia="en-US" w:bidi="ar-SA"/>
      </w:rPr>
    </w:lvl>
    <w:lvl w:ilvl="8" w:tplc="55004312">
      <w:numFmt w:val="bullet"/>
      <w:lvlText w:val="•"/>
      <w:lvlJc w:val="left"/>
      <w:pPr>
        <w:ind w:left="7615" w:hanging="358"/>
      </w:pPr>
      <w:rPr>
        <w:rFonts w:hint="default"/>
        <w:lang w:val="en-US" w:eastAsia="en-US" w:bidi="ar-SA"/>
      </w:rPr>
    </w:lvl>
  </w:abstractNum>
  <w:abstractNum w:abstractNumId="26" w15:restartNumberingAfterBreak="0">
    <w:nsid w:val="1DC37CD7"/>
    <w:multiLevelType w:val="hybridMultilevel"/>
    <w:tmpl w:val="2EDE8A22"/>
    <w:lvl w:ilvl="0" w:tplc="AED4ABA4">
      <w:start w:val="1"/>
      <w:numFmt w:val="decimal"/>
      <w:lvlText w:val="%1"/>
      <w:lvlJc w:val="left"/>
      <w:pPr>
        <w:ind w:left="1441" w:hanging="876"/>
      </w:pPr>
      <w:rPr>
        <w:rFonts w:ascii="Arial" w:eastAsia="Arial" w:hAnsi="Arial" w:cs="Arial" w:hint="default"/>
        <w:b w:val="0"/>
        <w:bCs w:val="0"/>
        <w:i w:val="0"/>
        <w:iCs w:val="0"/>
        <w:w w:val="98"/>
        <w:sz w:val="16"/>
        <w:szCs w:val="16"/>
        <w:lang w:val="en-US" w:eastAsia="en-US" w:bidi="ar-SA"/>
      </w:rPr>
    </w:lvl>
    <w:lvl w:ilvl="1" w:tplc="661A89F6">
      <w:numFmt w:val="bullet"/>
      <w:lvlText w:val="•"/>
      <w:lvlJc w:val="left"/>
      <w:pPr>
        <w:ind w:left="2238" w:hanging="876"/>
      </w:pPr>
      <w:rPr>
        <w:rFonts w:hint="default"/>
        <w:lang w:val="en-US" w:eastAsia="en-US" w:bidi="ar-SA"/>
      </w:rPr>
    </w:lvl>
    <w:lvl w:ilvl="2" w:tplc="33C46CEC">
      <w:numFmt w:val="bullet"/>
      <w:lvlText w:val="•"/>
      <w:lvlJc w:val="left"/>
      <w:pPr>
        <w:ind w:left="3036" w:hanging="876"/>
      </w:pPr>
      <w:rPr>
        <w:rFonts w:hint="default"/>
        <w:lang w:val="en-US" w:eastAsia="en-US" w:bidi="ar-SA"/>
      </w:rPr>
    </w:lvl>
    <w:lvl w:ilvl="3" w:tplc="F1D28C24">
      <w:numFmt w:val="bullet"/>
      <w:lvlText w:val="•"/>
      <w:lvlJc w:val="left"/>
      <w:pPr>
        <w:ind w:left="3834" w:hanging="876"/>
      </w:pPr>
      <w:rPr>
        <w:rFonts w:hint="default"/>
        <w:lang w:val="en-US" w:eastAsia="en-US" w:bidi="ar-SA"/>
      </w:rPr>
    </w:lvl>
    <w:lvl w:ilvl="4" w:tplc="CAEC5CC2">
      <w:numFmt w:val="bullet"/>
      <w:lvlText w:val="•"/>
      <w:lvlJc w:val="left"/>
      <w:pPr>
        <w:ind w:left="4632" w:hanging="876"/>
      </w:pPr>
      <w:rPr>
        <w:rFonts w:hint="default"/>
        <w:lang w:val="en-US" w:eastAsia="en-US" w:bidi="ar-SA"/>
      </w:rPr>
    </w:lvl>
    <w:lvl w:ilvl="5" w:tplc="1C6E0F1C">
      <w:numFmt w:val="bullet"/>
      <w:lvlText w:val="•"/>
      <w:lvlJc w:val="left"/>
      <w:pPr>
        <w:ind w:left="5430" w:hanging="876"/>
      </w:pPr>
      <w:rPr>
        <w:rFonts w:hint="default"/>
        <w:lang w:val="en-US" w:eastAsia="en-US" w:bidi="ar-SA"/>
      </w:rPr>
    </w:lvl>
    <w:lvl w:ilvl="6" w:tplc="09984D9E">
      <w:numFmt w:val="bullet"/>
      <w:lvlText w:val="•"/>
      <w:lvlJc w:val="left"/>
      <w:pPr>
        <w:ind w:left="6228" w:hanging="876"/>
      </w:pPr>
      <w:rPr>
        <w:rFonts w:hint="default"/>
        <w:lang w:val="en-US" w:eastAsia="en-US" w:bidi="ar-SA"/>
      </w:rPr>
    </w:lvl>
    <w:lvl w:ilvl="7" w:tplc="FDAC41D2">
      <w:numFmt w:val="bullet"/>
      <w:lvlText w:val="•"/>
      <w:lvlJc w:val="left"/>
      <w:pPr>
        <w:ind w:left="7026" w:hanging="876"/>
      </w:pPr>
      <w:rPr>
        <w:rFonts w:hint="default"/>
        <w:lang w:val="en-US" w:eastAsia="en-US" w:bidi="ar-SA"/>
      </w:rPr>
    </w:lvl>
    <w:lvl w:ilvl="8" w:tplc="A85A1E36">
      <w:numFmt w:val="bullet"/>
      <w:lvlText w:val="•"/>
      <w:lvlJc w:val="left"/>
      <w:pPr>
        <w:ind w:left="7824" w:hanging="876"/>
      </w:pPr>
      <w:rPr>
        <w:rFonts w:hint="default"/>
        <w:lang w:val="en-US" w:eastAsia="en-US" w:bidi="ar-SA"/>
      </w:rPr>
    </w:lvl>
  </w:abstractNum>
  <w:abstractNum w:abstractNumId="27" w15:restartNumberingAfterBreak="0">
    <w:nsid w:val="1DD34EF3"/>
    <w:multiLevelType w:val="hybridMultilevel"/>
    <w:tmpl w:val="1BBEB53E"/>
    <w:lvl w:ilvl="0" w:tplc="9F2E164C">
      <w:numFmt w:val="decimal"/>
      <w:lvlText w:val="%1"/>
      <w:lvlJc w:val="left"/>
      <w:pPr>
        <w:ind w:left="1350" w:hanging="545"/>
        <w:jc w:val="right"/>
      </w:pPr>
      <w:rPr>
        <w:rFonts w:hint="default"/>
        <w:w w:val="98"/>
        <w:lang w:val="en-US" w:eastAsia="en-US" w:bidi="ar-SA"/>
      </w:rPr>
    </w:lvl>
    <w:lvl w:ilvl="1" w:tplc="D4F2D752">
      <w:numFmt w:val="bullet"/>
      <w:lvlText w:val="•"/>
      <w:lvlJc w:val="left"/>
      <w:pPr>
        <w:ind w:left="2166" w:hanging="545"/>
      </w:pPr>
      <w:rPr>
        <w:rFonts w:hint="default"/>
        <w:lang w:val="en-US" w:eastAsia="en-US" w:bidi="ar-SA"/>
      </w:rPr>
    </w:lvl>
    <w:lvl w:ilvl="2" w:tplc="FAFADCCE">
      <w:numFmt w:val="bullet"/>
      <w:lvlText w:val="•"/>
      <w:lvlJc w:val="left"/>
      <w:pPr>
        <w:ind w:left="2972" w:hanging="545"/>
      </w:pPr>
      <w:rPr>
        <w:rFonts w:hint="default"/>
        <w:lang w:val="en-US" w:eastAsia="en-US" w:bidi="ar-SA"/>
      </w:rPr>
    </w:lvl>
    <w:lvl w:ilvl="3" w:tplc="5FAA551C">
      <w:numFmt w:val="bullet"/>
      <w:lvlText w:val="•"/>
      <w:lvlJc w:val="left"/>
      <w:pPr>
        <w:ind w:left="3778" w:hanging="545"/>
      </w:pPr>
      <w:rPr>
        <w:rFonts w:hint="default"/>
        <w:lang w:val="en-US" w:eastAsia="en-US" w:bidi="ar-SA"/>
      </w:rPr>
    </w:lvl>
    <w:lvl w:ilvl="4" w:tplc="8E447382">
      <w:numFmt w:val="bullet"/>
      <w:lvlText w:val="•"/>
      <w:lvlJc w:val="left"/>
      <w:pPr>
        <w:ind w:left="4584" w:hanging="545"/>
      </w:pPr>
      <w:rPr>
        <w:rFonts w:hint="default"/>
        <w:lang w:val="en-US" w:eastAsia="en-US" w:bidi="ar-SA"/>
      </w:rPr>
    </w:lvl>
    <w:lvl w:ilvl="5" w:tplc="A2BECD14">
      <w:numFmt w:val="bullet"/>
      <w:lvlText w:val="•"/>
      <w:lvlJc w:val="left"/>
      <w:pPr>
        <w:ind w:left="5390" w:hanging="545"/>
      </w:pPr>
      <w:rPr>
        <w:rFonts w:hint="default"/>
        <w:lang w:val="en-US" w:eastAsia="en-US" w:bidi="ar-SA"/>
      </w:rPr>
    </w:lvl>
    <w:lvl w:ilvl="6" w:tplc="109C88F4">
      <w:numFmt w:val="bullet"/>
      <w:lvlText w:val="•"/>
      <w:lvlJc w:val="left"/>
      <w:pPr>
        <w:ind w:left="6196" w:hanging="545"/>
      </w:pPr>
      <w:rPr>
        <w:rFonts w:hint="default"/>
        <w:lang w:val="en-US" w:eastAsia="en-US" w:bidi="ar-SA"/>
      </w:rPr>
    </w:lvl>
    <w:lvl w:ilvl="7" w:tplc="6E40E63A">
      <w:numFmt w:val="bullet"/>
      <w:lvlText w:val="•"/>
      <w:lvlJc w:val="left"/>
      <w:pPr>
        <w:ind w:left="7002" w:hanging="545"/>
      </w:pPr>
      <w:rPr>
        <w:rFonts w:hint="default"/>
        <w:lang w:val="en-US" w:eastAsia="en-US" w:bidi="ar-SA"/>
      </w:rPr>
    </w:lvl>
    <w:lvl w:ilvl="8" w:tplc="DBC25AEA">
      <w:numFmt w:val="bullet"/>
      <w:lvlText w:val="•"/>
      <w:lvlJc w:val="left"/>
      <w:pPr>
        <w:ind w:left="7808" w:hanging="545"/>
      </w:pPr>
      <w:rPr>
        <w:rFonts w:hint="default"/>
        <w:lang w:val="en-US" w:eastAsia="en-US" w:bidi="ar-SA"/>
      </w:rPr>
    </w:lvl>
  </w:abstractNum>
  <w:abstractNum w:abstractNumId="28" w15:restartNumberingAfterBreak="0">
    <w:nsid w:val="1EA97F00"/>
    <w:multiLevelType w:val="hybridMultilevel"/>
    <w:tmpl w:val="447A5C80"/>
    <w:lvl w:ilvl="0" w:tplc="8F60E6D6">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F8C037F"/>
    <w:multiLevelType w:val="hybridMultilevel"/>
    <w:tmpl w:val="C7F82E4A"/>
    <w:lvl w:ilvl="0" w:tplc="2782046C">
      <w:numFmt w:val="bullet"/>
      <w:lvlText w:val="◆"/>
      <w:lvlJc w:val="left"/>
      <w:pPr>
        <w:ind w:left="1080" w:hanging="360"/>
      </w:pPr>
      <w:rPr>
        <w:rFonts w:ascii="Cambria Math" w:eastAsia="Cambria Math" w:hAnsi="Cambria Math" w:cs="Cambria Math" w:hint="default"/>
        <w:b w:val="0"/>
        <w:bCs w:val="0"/>
        <w:i w:val="0"/>
        <w:iCs w:val="0"/>
        <w:w w:val="86"/>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F8D1468"/>
    <w:multiLevelType w:val="hybridMultilevel"/>
    <w:tmpl w:val="216A4D26"/>
    <w:lvl w:ilvl="0" w:tplc="438CD7FA">
      <w:start w:val="85"/>
      <w:numFmt w:val="decimal"/>
      <w:lvlText w:val="%1"/>
      <w:lvlJc w:val="left"/>
      <w:pPr>
        <w:ind w:left="1379" w:hanging="900"/>
      </w:pPr>
      <w:rPr>
        <w:rFonts w:ascii="Arial" w:eastAsia="Arial" w:hAnsi="Arial" w:cs="Arial" w:hint="default"/>
        <w:b w:val="0"/>
        <w:bCs w:val="0"/>
        <w:i w:val="0"/>
        <w:iCs w:val="0"/>
        <w:spacing w:val="-2"/>
        <w:w w:val="98"/>
        <w:sz w:val="16"/>
        <w:szCs w:val="16"/>
        <w:lang w:val="en-US" w:eastAsia="en-US" w:bidi="ar-SA"/>
      </w:rPr>
    </w:lvl>
    <w:lvl w:ilvl="1" w:tplc="4FC80168">
      <w:numFmt w:val="bullet"/>
      <w:lvlText w:val="•"/>
      <w:lvlJc w:val="left"/>
      <w:pPr>
        <w:ind w:left="2184" w:hanging="900"/>
      </w:pPr>
      <w:rPr>
        <w:rFonts w:hint="default"/>
        <w:lang w:val="en-US" w:eastAsia="en-US" w:bidi="ar-SA"/>
      </w:rPr>
    </w:lvl>
    <w:lvl w:ilvl="2" w:tplc="73225D38">
      <w:numFmt w:val="bullet"/>
      <w:lvlText w:val="•"/>
      <w:lvlJc w:val="left"/>
      <w:pPr>
        <w:ind w:left="2988" w:hanging="900"/>
      </w:pPr>
      <w:rPr>
        <w:rFonts w:hint="default"/>
        <w:lang w:val="en-US" w:eastAsia="en-US" w:bidi="ar-SA"/>
      </w:rPr>
    </w:lvl>
    <w:lvl w:ilvl="3" w:tplc="9E0CBC90">
      <w:numFmt w:val="bullet"/>
      <w:lvlText w:val="•"/>
      <w:lvlJc w:val="left"/>
      <w:pPr>
        <w:ind w:left="3792" w:hanging="900"/>
      </w:pPr>
      <w:rPr>
        <w:rFonts w:hint="default"/>
        <w:lang w:val="en-US" w:eastAsia="en-US" w:bidi="ar-SA"/>
      </w:rPr>
    </w:lvl>
    <w:lvl w:ilvl="4" w:tplc="789C76D4">
      <w:numFmt w:val="bullet"/>
      <w:lvlText w:val="•"/>
      <w:lvlJc w:val="left"/>
      <w:pPr>
        <w:ind w:left="4596" w:hanging="900"/>
      </w:pPr>
      <w:rPr>
        <w:rFonts w:hint="default"/>
        <w:lang w:val="en-US" w:eastAsia="en-US" w:bidi="ar-SA"/>
      </w:rPr>
    </w:lvl>
    <w:lvl w:ilvl="5" w:tplc="22849032">
      <w:numFmt w:val="bullet"/>
      <w:lvlText w:val="•"/>
      <w:lvlJc w:val="left"/>
      <w:pPr>
        <w:ind w:left="5400" w:hanging="900"/>
      </w:pPr>
      <w:rPr>
        <w:rFonts w:hint="default"/>
        <w:lang w:val="en-US" w:eastAsia="en-US" w:bidi="ar-SA"/>
      </w:rPr>
    </w:lvl>
    <w:lvl w:ilvl="6" w:tplc="6DAA7800">
      <w:numFmt w:val="bullet"/>
      <w:lvlText w:val="•"/>
      <w:lvlJc w:val="left"/>
      <w:pPr>
        <w:ind w:left="6204" w:hanging="900"/>
      </w:pPr>
      <w:rPr>
        <w:rFonts w:hint="default"/>
        <w:lang w:val="en-US" w:eastAsia="en-US" w:bidi="ar-SA"/>
      </w:rPr>
    </w:lvl>
    <w:lvl w:ilvl="7" w:tplc="FFECCD4C">
      <w:numFmt w:val="bullet"/>
      <w:lvlText w:val="•"/>
      <w:lvlJc w:val="left"/>
      <w:pPr>
        <w:ind w:left="7008" w:hanging="900"/>
      </w:pPr>
      <w:rPr>
        <w:rFonts w:hint="default"/>
        <w:lang w:val="en-US" w:eastAsia="en-US" w:bidi="ar-SA"/>
      </w:rPr>
    </w:lvl>
    <w:lvl w:ilvl="8" w:tplc="508A4CB2">
      <w:numFmt w:val="bullet"/>
      <w:lvlText w:val="•"/>
      <w:lvlJc w:val="left"/>
      <w:pPr>
        <w:ind w:left="7812" w:hanging="900"/>
      </w:pPr>
      <w:rPr>
        <w:rFonts w:hint="default"/>
        <w:lang w:val="en-US" w:eastAsia="en-US" w:bidi="ar-SA"/>
      </w:rPr>
    </w:lvl>
  </w:abstractNum>
  <w:abstractNum w:abstractNumId="31" w15:restartNumberingAfterBreak="0">
    <w:nsid w:val="21D17B86"/>
    <w:multiLevelType w:val="hybridMultilevel"/>
    <w:tmpl w:val="9A5AEF26"/>
    <w:lvl w:ilvl="0" w:tplc="5F34AA16">
      <w:numFmt w:val="decimalZero"/>
      <w:lvlText w:val="%1"/>
      <w:lvlJc w:val="left"/>
      <w:pPr>
        <w:ind w:left="2880" w:hanging="2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147645"/>
    <w:multiLevelType w:val="hybridMultilevel"/>
    <w:tmpl w:val="1B029994"/>
    <w:lvl w:ilvl="0" w:tplc="2782046C">
      <w:numFmt w:val="bullet"/>
      <w:lvlText w:val="◆"/>
      <w:lvlJc w:val="left"/>
      <w:pPr>
        <w:ind w:left="949" w:hanging="226"/>
      </w:pPr>
      <w:rPr>
        <w:rFonts w:ascii="Cambria Math" w:eastAsia="Cambria Math" w:hAnsi="Cambria Math" w:cs="Cambria Math" w:hint="default"/>
        <w:b w:val="0"/>
        <w:bCs w:val="0"/>
        <w:i w:val="0"/>
        <w:iCs w:val="0"/>
        <w:w w:val="86"/>
        <w:sz w:val="24"/>
        <w:szCs w:val="24"/>
        <w:lang w:val="en-US" w:eastAsia="en-US" w:bidi="ar-SA"/>
      </w:rPr>
    </w:lvl>
    <w:lvl w:ilvl="1" w:tplc="0ABA0014">
      <w:numFmt w:val="bullet"/>
      <w:lvlText w:val="•"/>
      <w:lvlJc w:val="left"/>
      <w:pPr>
        <w:ind w:left="1788" w:hanging="226"/>
      </w:pPr>
      <w:rPr>
        <w:rFonts w:hint="default"/>
        <w:lang w:val="en-US" w:eastAsia="en-US" w:bidi="ar-SA"/>
      </w:rPr>
    </w:lvl>
    <w:lvl w:ilvl="2" w:tplc="3E50041A">
      <w:numFmt w:val="bullet"/>
      <w:lvlText w:val="•"/>
      <w:lvlJc w:val="left"/>
      <w:pPr>
        <w:ind w:left="2636" w:hanging="226"/>
      </w:pPr>
      <w:rPr>
        <w:rFonts w:hint="default"/>
        <w:lang w:val="en-US" w:eastAsia="en-US" w:bidi="ar-SA"/>
      </w:rPr>
    </w:lvl>
    <w:lvl w:ilvl="3" w:tplc="B9F801F8">
      <w:numFmt w:val="bullet"/>
      <w:lvlText w:val="•"/>
      <w:lvlJc w:val="left"/>
      <w:pPr>
        <w:ind w:left="3484" w:hanging="226"/>
      </w:pPr>
      <w:rPr>
        <w:rFonts w:hint="default"/>
        <w:lang w:val="en-US" w:eastAsia="en-US" w:bidi="ar-SA"/>
      </w:rPr>
    </w:lvl>
    <w:lvl w:ilvl="4" w:tplc="DAD4A070">
      <w:numFmt w:val="bullet"/>
      <w:lvlText w:val="•"/>
      <w:lvlJc w:val="left"/>
      <w:pPr>
        <w:ind w:left="4332" w:hanging="226"/>
      </w:pPr>
      <w:rPr>
        <w:rFonts w:hint="default"/>
        <w:lang w:val="en-US" w:eastAsia="en-US" w:bidi="ar-SA"/>
      </w:rPr>
    </w:lvl>
    <w:lvl w:ilvl="5" w:tplc="70C0E718">
      <w:numFmt w:val="bullet"/>
      <w:lvlText w:val="•"/>
      <w:lvlJc w:val="left"/>
      <w:pPr>
        <w:ind w:left="5180" w:hanging="226"/>
      </w:pPr>
      <w:rPr>
        <w:rFonts w:hint="default"/>
        <w:lang w:val="en-US" w:eastAsia="en-US" w:bidi="ar-SA"/>
      </w:rPr>
    </w:lvl>
    <w:lvl w:ilvl="6" w:tplc="0F3A7490">
      <w:numFmt w:val="bullet"/>
      <w:lvlText w:val="•"/>
      <w:lvlJc w:val="left"/>
      <w:pPr>
        <w:ind w:left="6028" w:hanging="226"/>
      </w:pPr>
      <w:rPr>
        <w:rFonts w:hint="default"/>
        <w:lang w:val="en-US" w:eastAsia="en-US" w:bidi="ar-SA"/>
      </w:rPr>
    </w:lvl>
    <w:lvl w:ilvl="7" w:tplc="5CC6AB78">
      <w:numFmt w:val="bullet"/>
      <w:lvlText w:val="•"/>
      <w:lvlJc w:val="left"/>
      <w:pPr>
        <w:ind w:left="6876" w:hanging="226"/>
      </w:pPr>
      <w:rPr>
        <w:rFonts w:hint="default"/>
        <w:lang w:val="en-US" w:eastAsia="en-US" w:bidi="ar-SA"/>
      </w:rPr>
    </w:lvl>
    <w:lvl w:ilvl="8" w:tplc="AEC07286">
      <w:numFmt w:val="bullet"/>
      <w:lvlText w:val="•"/>
      <w:lvlJc w:val="left"/>
      <w:pPr>
        <w:ind w:left="7724" w:hanging="226"/>
      </w:pPr>
      <w:rPr>
        <w:rFonts w:hint="default"/>
        <w:lang w:val="en-US" w:eastAsia="en-US" w:bidi="ar-SA"/>
      </w:rPr>
    </w:lvl>
  </w:abstractNum>
  <w:abstractNum w:abstractNumId="33" w15:restartNumberingAfterBreak="0">
    <w:nsid w:val="25817CB9"/>
    <w:multiLevelType w:val="hybridMultilevel"/>
    <w:tmpl w:val="203E3B62"/>
    <w:lvl w:ilvl="0" w:tplc="690EA3D4">
      <w:start w:val="2"/>
      <w:numFmt w:val="decimal"/>
      <w:lvlText w:val="%1"/>
      <w:lvlJc w:val="left"/>
      <w:pPr>
        <w:ind w:left="1602" w:hanging="1037"/>
      </w:pPr>
      <w:rPr>
        <w:rFonts w:ascii="Arial" w:eastAsia="Arial" w:hAnsi="Arial" w:cs="Arial" w:hint="default"/>
        <w:b w:val="0"/>
        <w:bCs w:val="0"/>
        <w:i w:val="0"/>
        <w:iCs w:val="0"/>
        <w:w w:val="100"/>
        <w:sz w:val="18"/>
        <w:szCs w:val="18"/>
        <w:lang w:val="en-US" w:eastAsia="en-US" w:bidi="ar-SA"/>
      </w:rPr>
    </w:lvl>
    <w:lvl w:ilvl="1" w:tplc="7ADEFB4C">
      <w:numFmt w:val="bullet"/>
      <w:lvlText w:val="•"/>
      <w:lvlJc w:val="left"/>
      <w:pPr>
        <w:ind w:left="2382" w:hanging="1037"/>
      </w:pPr>
      <w:rPr>
        <w:rFonts w:hint="default"/>
        <w:lang w:val="en-US" w:eastAsia="en-US" w:bidi="ar-SA"/>
      </w:rPr>
    </w:lvl>
    <w:lvl w:ilvl="2" w:tplc="39A86BE6">
      <w:numFmt w:val="bullet"/>
      <w:lvlText w:val="•"/>
      <w:lvlJc w:val="left"/>
      <w:pPr>
        <w:ind w:left="3164" w:hanging="1037"/>
      </w:pPr>
      <w:rPr>
        <w:rFonts w:hint="default"/>
        <w:lang w:val="en-US" w:eastAsia="en-US" w:bidi="ar-SA"/>
      </w:rPr>
    </w:lvl>
    <w:lvl w:ilvl="3" w:tplc="E416CB06">
      <w:numFmt w:val="bullet"/>
      <w:lvlText w:val="•"/>
      <w:lvlJc w:val="left"/>
      <w:pPr>
        <w:ind w:left="3946" w:hanging="1037"/>
      </w:pPr>
      <w:rPr>
        <w:rFonts w:hint="default"/>
        <w:lang w:val="en-US" w:eastAsia="en-US" w:bidi="ar-SA"/>
      </w:rPr>
    </w:lvl>
    <w:lvl w:ilvl="4" w:tplc="2786A9A6">
      <w:numFmt w:val="bullet"/>
      <w:lvlText w:val="•"/>
      <w:lvlJc w:val="left"/>
      <w:pPr>
        <w:ind w:left="4728" w:hanging="1037"/>
      </w:pPr>
      <w:rPr>
        <w:rFonts w:hint="default"/>
        <w:lang w:val="en-US" w:eastAsia="en-US" w:bidi="ar-SA"/>
      </w:rPr>
    </w:lvl>
    <w:lvl w:ilvl="5" w:tplc="B1B299E8">
      <w:numFmt w:val="bullet"/>
      <w:lvlText w:val="•"/>
      <w:lvlJc w:val="left"/>
      <w:pPr>
        <w:ind w:left="5510" w:hanging="1037"/>
      </w:pPr>
      <w:rPr>
        <w:rFonts w:hint="default"/>
        <w:lang w:val="en-US" w:eastAsia="en-US" w:bidi="ar-SA"/>
      </w:rPr>
    </w:lvl>
    <w:lvl w:ilvl="6" w:tplc="F1DAECE6">
      <w:numFmt w:val="bullet"/>
      <w:lvlText w:val="•"/>
      <w:lvlJc w:val="left"/>
      <w:pPr>
        <w:ind w:left="6292" w:hanging="1037"/>
      </w:pPr>
      <w:rPr>
        <w:rFonts w:hint="default"/>
        <w:lang w:val="en-US" w:eastAsia="en-US" w:bidi="ar-SA"/>
      </w:rPr>
    </w:lvl>
    <w:lvl w:ilvl="7" w:tplc="BBBA6F1C">
      <w:numFmt w:val="bullet"/>
      <w:lvlText w:val="•"/>
      <w:lvlJc w:val="left"/>
      <w:pPr>
        <w:ind w:left="7074" w:hanging="1037"/>
      </w:pPr>
      <w:rPr>
        <w:rFonts w:hint="default"/>
        <w:lang w:val="en-US" w:eastAsia="en-US" w:bidi="ar-SA"/>
      </w:rPr>
    </w:lvl>
    <w:lvl w:ilvl="8" w:tplc="1292D5FA">
      <w:numFmt w:val="bullet"/>
      <w:lvlText w:val="•"/>
      <w:lvlJc w:val="left"/>
      <w:pPr>
        <w:ind w:left="7856" w:hanging="1037"/>
      </w:pPr>
      <w:rPr>
        <w:rFonts w:hint="default"/>
        <w:lang w:val="en-US" w:eastAsia="en-US" w:bidi="ar-SA"/>
      </w:rPr>
    </w:lvl>
  </w:abstractNum>
  <w:abstractNum w:abstractNumId="34" w15:restartNumberingAfterBreak="0">
    <w:nsid w:val="26B70611"/>
    <w:multiLevelType w:val="hybridMultilevel"/>
    <w:tmpl w:val="CD0865D0"/>
    <w:lvl w:ilvl="0" w:tplc="572230D8">
      <w:start w:val="95"/>
      <w:numFmt w:val="decimal"/>
      <w:lvlText w:val="%1"/>
      <w:lvlJc w:val="left"/>
      <w:pPr>
        <w:ind w:left="1513" w:hanging="874"/>
      </w:pPr>
      <w:rPr>
        <w:rFonts w:ascii="Arial" w:eastAsia="Arial" w:hAnsi="Arial" w:cs="Arial" w:hint="default"/>
        <w:b w:val="0"/>
        <w:bCs w:val="0"/>
        <w:i w:val="0"/>
        <w:iCs w:val="0"/>
        <w:w w:val="100"/>
        <w:sz w:val="18"/>
        <w:szCs w:val="18"/>
        <w:lang w:val="en-US" w:eastAsia="en-US" w:bidi="ar-SA"/>
      </w:rPr>
    </w:lvl>
    <w:lvl w:ilvl="1" w:tplc="35345510">
      <w:numFmt w:val="bullet"/>
      <w:lvlText w:val="•"/>
      <w:lvlJc w:val="left"/>
      <w:pPr>
        <w:ind w:left="2310" w:hanging="874"/>
      </w:pPr>
      <w:rPr>
        <w:rFonts w:hint="default"/>
        <w:lang w:val="en-US" w:eastAsia="en-US" w:bidi="ar-SA"/>
      </w:rPr>
    </w:lvl>
    <w:lvl w:ilvl="2" w:tplc="BF1C4590">
      <w:numFmt w:val="bullet"/>
      <w:lvlText w:val="•"/>
      <w:lvlJc w:val="left"/>
      <w:pPr>
        <w:ind w:left="3100" w:hanging="874"/>
      </w:pPr>
      <w:rPr>
        <w:rFonts w:hint="default"/>
        <w:lang w:val="en-US" w:eastAsia="en-US" w:bidi="ar-SA"/>
      </w:rPr>
    </w:lvl>
    <w:lvl w:ilvl="3" w:tplc="3B9411C4">
      <w:numFmt w:val="bullet"/>
      <w:lvlText w:val="•"/>
      <w:lvlJc w:val="left"/>
      <w:pPr>
        <w:ind w:left="3890" w:hanging="874"/>
      </w:pPr>
      <w:rPr>
        <w:rFonts w:hint="default"/>
        <w:lang w:val="en-US" w:eastAsia="en-US" w:bidi="ar-SA"/>
      </w:rPr>
    </w:lvl>
    <w:lvl w:ilvl="4" w:tplc="E2A43218">
      <w:numFmt w:val="bullet"/>
      <w:lvlText w:val="•"/>
      <w:lvlJc w:val="left"/>
      <w:pPr>
        <w:ind w:left="4680" w:hanging="874"/>
      </w:pPr>
      <w:rPr>
        <w:rFonts w:hint="default"/>
        <w:lang w:val="en-US" w:eastAsia="en-US" w:bidi="ar-SA"/>
      </w:rPr>
    </w:lvl>
    <w:lvl w:ilvl="5" w:tplc="087E1872">
      <w:numFmt w:val="bullet"/>
      <w:lvlText w:val="•"/>
      <w:lvlJc w:val="left"/>
      <w:pPr>
        <w:ind w:left="5470" w:hanging="874"/>
      </w:pPr>
      <w:rPr>
        <w:rFonts w:hint="default"/>
        <w:lang w:val="en-US" w:eastAsia="en-US" w:bidi="ar-SA"/>
      </w:rPr>
    </w:lvl>
    <w:lvl w:ilvl="6" w:tplc="3A4018FC">
      <w:numFmt w:val="bullet"/>
      <w:lvlText w:val="•"/>
      <w:lvlJc w:val="left"/>
      <w:pPr>
        <w:ind w:left="6260" w:hanging="874"/>
      </w:pPr>
      <w:rPr>
        <w:rFonts w:hint="default"/>
        <w:lang w:val="en-US" w:eastAsia="en-US" w:bidi="ar-SA"/>
      </w:rPr>
    </w:lvl>
    <w:lvl w:ilvl="7" w:tplc="EAA8B4C2">
      <w:numFmt w:val="bullet"/>
      <w:lvlText w:val="•"/>
      <w:lvlJc w:val="left"/>
      <w:pPr>
        <w:ind w:left="7050" w:hanging="874"/>
      </w:pPr>
      <w:rPr>
        <w:rFonts w:hint="default"/>
        <w:lang w:val="en-US" w:eastAsia="en-US" w:bidi="ar-SA"/>
      </w:rPr>
    </w:lvl>
    <w:lvl w:ilvl="8" w:tplc="E4DEA546">
      <w:numFmt w:val="bullet"/>
      <w:lvlText w:val="•"/>
      <w:lvlJc w:val="left"/>
      <w:pPr>
        <w:ind w:left="7840" w:hanging="874"/>
      </w:pPr>
      <w:rPr>
        <w:rFonts w:hint="default"/>
        <w:lang w:val="en-US" w:eastAsia="en-US" w:bidi="ar-SA"/>
      </w:rPr>
    </w:lvl>
  </w:abstractNum>
  <w:abstractNum w:abstractNumId="35" w15:restartNumberingAfterBreak="0">
    <w:nsid w:val="278E3CFE"/>
    <w:multiLevelType w:val="hybridMultilevel"/>
    <w:tmpl w:val="39E436D6"/>
    <w:lvl w:ilvl="0" w:tplc="40E06172">
      <w:numFmt w:val="decimal"/>
      <w:lvlText w:val="%1"/>
      <w:lvlJc w:val="left"/>
      <w:pPr>
        <w:ind w:left="1955" w:hanging="996"/>
      </w:pPr>
      <w:rPr>
        <w:rFonts w:ascii="Arial" w:eastAsia="Arial" w:hAnsi="Arial" w:cs="Arial" w:hint="default"/>
        <w:b/>
        <w:bCs/>
        <w:i w:val="0"/>
        <w:iCs w:val="0"/>
        <w:w w:val="100"/>
        <w:sz w:val="18"/>
        <w:szCs w:val="18"/>
        <w:lang w:val="en-US" w:eastAsia="en-US" w:bidi="ar-SA"/>
      </w:rPr>
    </w:lvl>
    <w:lvl w:ilvl="1" w:tplc="A8766656">
      <w:numFmt w:val="bullet"/>
      <w:lvlText w:val="•"/>
      <w:lvlJc w:val="left"/>
      <w:pPr>
        <w:ind w:left="2706" w:hanging="996"/>
      </w:pPr>
      <w:rPr>
        <w:rFonts w:hint="default"/>
        <w:lang w:val="en-US" w:eastAsia="en-US" w:bidi="ar-SA"/>
      </w:rPr>
    </w:lvl>
    <w:lvl w:ilvl="2" w:tplc="808AC596">
      <w:numFmt w:val="bullet"/>
      <w:lvlText w:val="•"/>
      <w:lvlJc w:val="left"/>
      <w:pPr>
        <w:ind w:left="3452" w:hanging="996"/>
      </w:pPr>
      <w:rPr>
        <w:rFonts w:hint="default"/>
        <w:lang w:val="en-US" w:eastAsia="en-US" w:bidi="ar-SA"/>
      </w:rPr>
    </w:lvl>
    <w:lvl w:ilvl="3" w:tplc="A9DE4A58">
      <w:numFmt w:val="bullet"/>
      <w:lvlText w:val="•"/>
      <w:lvlJc w:val="left"/>
      <w:pPr>
        <w:ind w:left="4198" w:hanging="996"/>
      </w:pPr>
      <w:rPr>
        <w:rFonts w:hint="default"/>
        <w:lang w:val="en-US" w:eastAsia="en-US" w:bidi="ar-SA"/>
      </w:rPr>
    </w:lvl>
    <w:lvl w:ilvl="4" w:tplc="801A04D2">
      <w:numFmt w:val="bullet"/>
      <w:lvlText w:val="•"/>
      <w:lvlJc w:val="left"/>
      <w:pPr>
        <w:ind w:left="4944" w:hanging="996"/>
      </w:pPr>
      <w:rPr>
        <w:rFonts w:hint="default"/>
        <w:lang w:val="en-US" w:eastAsia="en-US" w:bidi="ar-SA"/>
      </w:rPr>
    </w:lvl>
    <w:lvl w:ilvl="5" w:tplc="4B24331C">
      <w:numFmt w:val="bullet"/>
      <w:lvlText w:val="•"/>
      <w:lvlJc w:val="left"/>
      <w:pPr>
        <w:ind w:left="5690" w:hanging="996"/>
      </w:pPr>
      <w:rPr>
        <w:rFonts w:hint="default"/>
        <w:lang w:val="en-US" w:eastAsia="en-US" w:bidi="ar-SA"/>
      </w:rPr>
    </w:lvl>
    <w:lvl w:ilvl="6" w:tplc="24A6508E">
      <w:numFmt w:val="bullet"/>
      <w:lvlText w:val="•"/>
      <w:lvlJc w:val="left"/>
      <w:pPr>
        <w:ind w:left="6436" w:hanging="996"/>
      </w:pPr>
      <w:rPr>
        <w:rFonts w:hint="default"/>
        <w:lang w:val="en-US" w:eastAsia="en-US" w:bidi="ar-SA"/>
      </w:rPr>
    </w:lvl>
    <w:lvl w:ilvl="7" w:tplc="DAC0B1BA">
      <w:numFmt w:val="bullet"/>
      <w:lvlText w:val="•"/>
      <w:lvlJc w:val="left"/>
      <w:pPr>
        <w:ind w:left="7182" w:hanging="996"/>
      </w:pPr>
      <w:rPr>
        <w:rFonts w:hint="default"/>
        <w:lang w:val="en-US" w:eastAsia="en-US" w:bidi="ar-SA"/>
      </w:rPr>
    </w:lvl>
    <w:lvl w:ilvl="8" w:tplc="D040A7F2">
      <w:numFmt w:val="bullet"/>
      <w:lvlText w:val="•"/>
      <w:lvlJc w:val="left"/>
      <w:pPr>
        <w:ind w:left="7928" w:hanging="996"/>
      </w:pPr>
      <w:rPr>
        <w:rFonts w:hint="default"/>
        <w:lang w:val="en-US" w:eastAsia="en-US" w:bidi="ar-SA"/>
      </w:rPr>
    </w:lvl>
  </w:abstractNum>
  <w:abstractNum w:abstractNumId="36" w15:restartNumberingAfterBreak="0">
    <w:nsid w:val="27F6494A"/>
    <w:multiLevelType w:val="hybridMultilevel"/>
    <w:tmpl w:val="AE18495C"/>
    <w:lvl w:ilvl="0" w:tplc="ADD4493C">
      <w:start w:val="10"/>
      <w:numFmt w:val="decimal"/>
      <w:lvlText w:val="%1"/>
      <w:lvlJc w:val="left"/>
      <w:pPr>
        <w:ind w:left="1565" w:hanging="987"/>
      </w:pPr>
      <w:rPr>
        <w:rFonts w:ascii="Arial" w:eastAsia="Arial" w:hAnsi="Arial" w:cs="Arial" w:hint="default"/>
        <w:b w:val="0"/>
        <w:bCs w:val="0"/>
        <w:i w:val="0"/>
        <w:iCs w:val="0"/>
        <w:w w:val="100"/>
        <w:sz w:val="18"/>
        <w:szCs w:val="18"/>
        <w:lang w:val="en-US" w:eastAsia="en-US" w:bidi="ar-SA"/>
      </w:rPr>
    </w:lvl>
    <w:lvl w:ilvl="1" w:tplc="1A047D92">
      <w:numFmt w:val="bullet"/>
      <w:lvlText w:val="•"/>
      <w:lvlJc w:val="left"/>
      <w:pPr>
        <w:ind w:left="2346" w:hanging="987"/>
      </w:pPr>
      <w:rPr>
        <w:rFonts w:hint="default"/>
        <w:lang w:val="en-US" w:eastAsia="en-US" w:bidi="ar-SA"/>
      </w:rPr>
    </w:lvl>
    <w:lvl w:ilvl="2" w:tplc="BCBC2D42">
      <w:numFmt w:val="bullet"/>
      <w:lvlText w:val="•"/>
      <w:lvlJc w:val="left"/>
      <w:pPr>
        <w:ind w:left="3132" w:hanging="987"/>
      </w:pPr>
      <w:rPr>
        <w:rFonts w:hint="default"/>
        <w:lang w:val="en-US" w:eastAsia="en-US" w:bidi="ar-SA"/>
      </w:rPr>
    </w:lvl>
    <w:lvl w:ilvl="3" w:tplc="C4BAAE7C">
      <w:numFmt w:val="bullet"/>
      <w:lvlText w:val="•"/>
      <w:lvlJc w:val="left"/>
      <w:pPr>
        <w:ind w:left="3918" w:hanging="987"/>
      </w:pPr>
      <w:rPr>
        <w:rFonts w:hint="default"/>
        <w:lang w:val="en-US" w:eastAsia="en-US" w:bidi="ar-SA"/>
      </w:rPr>
    </w:lvl>
    <w:lvl w:ilvl="4" w:tplc="41D044D4">
      <w:numFmt w:val="bullet"/>
      <w:lvlText w:val="•"/>
      <w:lvlJc w:val="left"/>
      <w:pPr>
        <w:ind w:left="4704" w:hanging="987"/>
      </w:pPr>
      <w:rPr>
        <w:rFonts w:hint="default"/>
        <w:lang w:val="en-US" w:eastAsia="en-US" w:bidi="ar-SA"/>
      </w:rPr>
    </w:lvl>
    <w:lvl w:ilvl="5" w:tplc="DCDA270E">
      <w:numFmt w:val="bullet"/>
      <w:lvlText w:val="•"/>
      <w:lvlJc w:val="left"/>
      <w:pPr>
        <w:ind w:left="5490" w:hanging="987"/>
      </w:pPr>
      <w:rPr>
        <w:rFonts w:hint="default"/>
        <w:lang w:val="en-US" w:eastAsia="en-US" w:bidi="ar-SA"/>
      </w:rPr>
    </w:lvl>
    <w:lvl w:ilvl="6" w:tplc="C64AA986">
      <w:numFmt w:val="bullet"/>
      <w:lvlText w:val="•"/>
      <w:lvlJc w:val="left"/>
      <w:pPr>
        <w:ind w:left="6276" w:hanging="987"/>
      </w:pPr>
      <w:rPr>
        <w:rFonts w:hint="default"/>
        <w:lang w:val="en-US" w:eastAsia="en-US" w:bidi="ar-SA"/>
      </w:rPr>
    </w:lvl>
    <w:lvl w:ilvl="7" w:tplc="0C4AACC0">
      <w:numFmt w:val="bullet"/>
      <w:lvlText w:val="•"/>
      <w:lvlJc w:val="left"/>
      <w:pPr>
        <w:ind w:left="7062" w:hanging="987"/>
      </w:pPr>
      <w:rPr>
        <w:rFonts w:hint="default"/>
        <w:lang w:val="en-US" w:eastAsia="en-US" w:bidi="ar-SA"/>
      </w:rPr>
    </w:lvl>
    <w:lvl w:ilvl="8" w:tplc="B2BC44AA">
      <w:numFmt w:val="bullet"/>
      <w:lvlText w:val="•"/>
      <w:lvlJc w:val="left"/>
      <w:pPr>
        <w:ind w:left="7848" w:hanging="987"/>
      </w:pPr>
      <w:rPr>
        <w:rFonts w:hint="default"/>
        <w:lang w:val="en-US" w:eastAsia="en-US" w:bidi="ar-SA"/>
      </w:rPr>
    </w:lvl>
  </w:abstractNum>
  <w:abstractNum w:abstractNumId="37" w15:restartNumberingAfterBreak="0">
    <w:nsid w:val="28050316"/>
    <w:multiLevelType w:val="hybridMultilevel"/>
    <w:tmpl w:val="49BC32B6"/>
    <w:lvl w:ilvl="0" w:tplc="CCAA21A0">
      <w:numFmt w:val="decimal"/>
      <w:lvlText w:val="%1"/>
      <w:lvlJc w:val="left"/>
      <w:pPr>
        <w:ind w:left="1912" w:hanging="1345"/>
      </w:pPr>
      <w:rPr>
        <w:rFonts w:ascii="Arial" w:eastAsia="Arial" w:hAnsi="Arial" w:cs="Arial" w:hint="default"/>
        <w:b w:val="0"/>
        <w:bCs w:val="0"/>
        <w:i w:val="0"/>
        <w:iCs w:val="0"/>
        <w:w w:val="100"/>
        <w:sz w:val="18"/>
        <w:szCs w:val="18"/>
        <w:lang w:val="en-US" w:eastAsia="en-US" w:bidi="ar-SA"/>
      </w:rPr>
    </w:lvl>
    <w:lvl w:ilvl="1" w:tplc="61D0FAF8">
      <w:numFmt w:val="bullet"/>
      <w:lvlText w:val="•"/>
      <w:lvlJc w:val="left"/>
      <w:pPr>
        <w:ind w:left="2670" w:hanging="1345"/>
      </w:pPr>
      <w:rPr>
        <w:rFonts w:hint="default"/>
        <w:lang w:val="en-US" w:eastAsia="en-US" w:bidi="ar-SA"/>
      </w:rPr>
    </w:lvl>
    <w:lvl w:ilvl="2" w:tplc="91144972">
      <w:numFmt w:val="bullet"/>
      <w:lvlText w:val="•"/>
      <w:lvlJc w:val="left"/>
      <w:pPr>
        <w:ind w:left="3420" w:hanging="1345"/>
      </w:pPr>
      <w:rPr>
        <w:rFonts w:hint="default"/>
        <w:lang w:val="en-US" w:eastAsia="en-US" w:bidi="ar-SA"/>
      </w:rPr>
    </w:lvl>
    <w:lvl w:ilvl="3" w:tplc="2D127B10">
      <w:numFmt w:val="bullet"/>
      <w:lvlText w:val="•"/>
      <w:lvlJc w:val="left"/>
      <w:pPr>
        <w:ind w:left="4170" w:hanging="1345"/>
      </w:pPr>
      <w:rPr>
        <w:rFonts w:hint="default"/>
        <w:lang w:val="en-US" w:eastAsia="en-US" w:bidi="ar-SA"/>
      </w:rPr>
    </w:lvl>
    <w:lvl w:ilvl="4" w:tplc="9DBA8CB4">
      <w:numFmt w:val="bullet"/>
      <w:lvlText w:val="•"/>
      <w:lvlJc w:val="left"/>
      <w:pPr>
        <w:ind w:left="4920" w:hanging="1345"/>
      </w:pPr>
      <w:rPr>
        <w:rFonts w:hint="default"/>
        <w:lang w:val="en-US" w:eastAsia="en-US" w:bidi="ar-SA"/>
      </w:rPr>
    </w:lvl>
    <w:lvl w:ilvl="5" w:tplc="55503D24">
      <w:numFmt w:val="bullet"/>
      <w:lvlText w:val="•"/>
      <w:lvlJc w:val="left"/>
      <w:pPr>
        <w:ind w:left="5670" w:hanging="1345"/>
      </w:pPr>
      <w:rPr>
        <w:rFonts w:hint="default"/>
        <w:lang w:val="en-US" w:eastAsia="en-US" w:bidi="ar-SA"/>
      </w:rPr>
    </w:lvl>
    <w:lvl w:ilvl="6" w:tplc="082CDB82">
      <w:numFmt w:val="bullet"/>
      <w:lvlText w:val="•"/>
      <w:lvlJc w:val="left"/>
      <w:pPr>
        <w:ind w:left="6420" w:hanging="1345"/>
      </w:pPr>
      <w:rPr>
        <w:rFonts w:hint="default"/>
        <w:lang w:val="en-US" w:eastAsia="en-US" w:bidi="ar-SA"/>
      </w:rPr>
    </w:lvl>
    <w:lvl w:ilvl="7" w:tplc="A4BAE9DC">
      <w:numFmt w:val="bullet"/>
      <w:lvlText w:val="•"/>
      <w:lvlJc w:val="left"/>
      <w:pPr>
        <w:ind w:left="7170" w:hanging="1345"/>
      </w:pPr>
      <w:rPr>
        <w:rFonts w:hint="default"/>
        <w:lang w:val="en-US" w:eastAsia="en-US" w:bidi="ar-SA"/>
      </w:rPr>
    </w:lvl>
    <w:lvl w:ilvl="8" w:tplc="21F05542">
      <w:numFmt w:val="bullet"/>
      <w:lvlText w:val="•"/>
      <w:lvlJc w:val="left"/>
      <w:pPr>
        <w:ind w:left="7920" w:hanging="1345"/>
      </w:pPr>
      <w:rPr>
        <w:rFonts w:hint="default"/>
        <w:lang w:val="en-US" w:eastAsia="en-US" w:bidi="ar-SA"/>
      </w:rPr>
    </w:lvl>
  </w:abstractNum>
  <w:abstractNum w:abstractNumId="38" w15:restartNumberingAfterBreak="0">
    <w:nsid w:val="28B44931"/>
    <w:multiLevelType w:val="hybridMultilevel"/>
    <w:tmpl w:val="5A0288C2"/>
    <w:lvl w:ilvl="0" w:tplc="0576FFA8">
      <w:numFmt w:val="bullet"/>
      <w:lvlText w:val=""/>
      <w:lvlJc w:val="left"/>
      <w:pPr>
        <w:ind w:left="947" w:hanging="360"/>
      </w:pPr>
      <w:rPr>
        <w:rFonts w:ascii="Symbol" w:eastAsia="Symbol" w:hAnsi="Symbol" w:cs="Symbol" w:hint="default"/>
        <w:w w:val="100"/>
        <w:lang w:val="en-US" w:eastAsia="en-US" w:bidi="ar-SA"/>
      </w:rPr>
    </w:lvl>
    <w:lvl w:ilvl="1" w:tplc="8D9C3786">
      <w:numFmt w:val="bullet"/>
      <w:lvlText w:val=""/>
      <w:lvlJc w:val="left"/>
      <w:pPr>
        <w:ind w:left="1235" w:hanging="204"/>
      </w:pPr>
      <w:rPr>
        <w:rFonts w:ascii="Symbol" w:eastAsia="Symbol" w:hAnsi="Symbol" w:cs="Symbol" w:hint="default"/>
        <w:b w:val="0"/>
        <w:bCs w:val="0"/>
        <w:i w:val="0"/>
        <w:iCs w:val="0"/>
        <w:w w:val="99"/>
        <w:sz w:val="20"/>
        <w:szCs w:val="20"/>
        <w:lang w:val="en-US" w:eastAsia="en-US" w:bidi="ar-SA"/>
      </w:rPr>
    </w:lvl>
    <w:lvl w:ilvl="2" w:tplc="633E9C9E">
      <w:numFmt w:val="bullet"/>
      <w:lvlText w:val="•"/>
      <w:lvlJc w:val="left"/>
      <w:pPr>
        <w:ind w:left="2148" w:hanging="204"/>
      </w:pPr>
      <w:rPr>
        <w:rFonts w:hint="default"/>
        <w:lang w:val="en-US" w:eastAsia="en-US" w:bidi="ar-SA"/>
      </w:rPr>
    </w:lvl>
    <w:lvl w:ilvl="3" w:tplc="FCFE23D6">
      <w:numFmt w:val="bullet"/>
      <w:lvlText w:val="•"/>
      <w:lvlJc w:val="left"/>
      <w:pPr>
        <w:ind w:left="3057" w:hanging="204"/>
      </w:pPr>
      <w:rPr>
        <w:rFonts w:hint="default"/>
        <w:lang w:val="en-US" w:eastAsia="en-US" w:bidi="ar-SA"/>
      </w:rPr>
    </w:lvl>
    <w:lvl w:ilvl="4" w:tplc="51C45270">
      <w:numFmt w:val="bullet"/>
      <w:lvlText w:val="•"/>
      <w:lvlJc w:val="left"/>
      <w:pPr>
        <w:ind w:left="3966" w:hanging="204"/>
      </w:pPr>
      <w:rPr>
        <w:rFonts w:hint="default"/>
        <w:lang w:val="en-US" w:eastAsia="en-US" w:bidi="ar-SA"/>
      </w:rPr>
    </w:lvl>
    <w:lvl w:ilvl="5" w:tplc="09AEDA92">
      <w:numFmt w:val="bullet"/>
      <w:lvlText w:val="•"/>
      <w:lvlJc w:val="left"/>
      <w:pPr>
        <w:ind w:left="4875" w:hanging="204"/>
      </w:pPr>
      <w:rPr>
        <w:rFonts w:hint="default"/>
        <w:lang w:val="en-US" w:eastAsia="en-US" w:bidi="ar-SA"/>
      </w:rPr>
    </w:lvl>
    <w:lvl w:ilvl="6" w:tplc="AB5A2548">
      <w:numFmt w:val="bullet"/>
      <w:lvlText w:val="•"/>
      <w:lvlJc w:val="left"/>
      <w:pPr>
        <w:ind w:left="5784" w:hanging="204"/>
      </w:pPr>
      <w:rPr>
        <w:rFonts w:hint="default"/>
        <w:lang w:val="en-US" w:eastAsia="en-US" w:bidi="ar-SA"/>
      </w:rPr>
    </w:lvl>
    <w:lvl w:ilvl="7" w:tplc="9774E7AA">
      <w:numFmt w:val="bullet"/>
      <w:lvlText w:val="•"/>
      <w:lvlJc w:val="left"/>
      <w:pPr>
        <w:ind w:left="6693" w:hanging="204"/>
      </w:pPr>
      <w:rPr>
        <w:rFonts w:hint="default"/>
        <w:lang w:val="en-US" w:eastAsia="en-US" w:bidi="ar-SA"/>
      </w:rPr>
    </w:lvl>
    <w:lvl w:ilvl="8" w:tplc="E5DCDD18">
      <w:numFmt w:val="bullet"/>
      <w:lvlText w:val="•"/>
      <w:lvlJc w:val="left"/>
      <w:pPr>
        <w:ind w:left="7602" w:hanging="204"/>
      </w:pPr>
      <w:rPr>
        <w:rFonts w:hint="default"/>
        <w:lang w:val="en-US" w:eastAsia="en-US" w:bidi="ar-SA"/>
      </w:rPr>
    </w:lvl>
  </w:abstractNum>
  <w:abstractNum w:abstractNumId="39" w15:restartNumberingAfterBreak="0">
    <w:nsid w:val="28F75028"/>
    <w:multiLevelType w:val="hybridMultilevel"/>
    <w:tmpl w:val="5044918A"/>
    <w:lvl w:ilvl="0" w:tplc="D1DC967A">
      <w:start w:val="1"/>
      <w:numFmt w:val="decimal"/>
      <w:lvlText w:val="%1."/>
      <w:lvlJc w:val="left"/>
      <w:pPr>
        <w:ind w:left="756" w:hanging="216"/>
      </w:pPr>
      <w:rPr>
        <w:rFonts w:ascii="Garamond" w:eastAsia="Garamond" w:hAnsi="Garamond" w:cs="Garamond" w:hint="default"/>
        <w:b w:val="0"/>
        <w:bCs w:val="0"/>
        <w:i w:val="0"/>
        <w:iCs w:val="0"/>
        <w:color w:val="auto"/>
        <w:spacing w:val="-5"/>
        <w:w w:val="100"/>
        <w:sz w:val="24"/>
        <w:szCs w:val="24"/>
        <w:lang w:val="en-US" w:eastAsia="en-US" w:bidi="ar-SA"/>
      </w:rPr>
    </w:lvl>
    <w:lvl w:ilvl="1" w:tplc="4B6CC35C">
      <w:numFmt w:val="bullet"/>
      <w:lvlText w:val="•"/>
      <w:lvlJc w:val="left"/>
      <w:pPr>
        <w:ind w:left="1608" w:hanging="216"/>
      </w:pPr>
      <w:rPr>
        <w:rFonts w:hint="default"/>
        <w:lang w:val="en-US" w:eastAsia="en-US" w:bidi="ar-SA"/>
      </w:rPr>
    </w:lvl>
    <w:lvl w:ilvl="2" w:tplc="164A7B00">
      <w:numFmt w:val="bullet"/>
      <w:lvlText w:val="•"/>
      <w:lvlJc w:val="left"/>
      <w:pPr>
        <w:ind w:left="2476" w:hanging="216"/>
      </w:pPr>
      <w:rPr>
        <w:rFonts w:hint="default"/>
        <w:lang w:val="en-US" w:eastAsia="en-US" w:bidi="ar-SA"/>
      </w:rPr>
    </w:lvl>
    <w:lvl w:ilvl="3" w:tplc="550410AE">
      <w:numFmt w:val="bullet"/>
      <w:lvlText w:val="•"/>
      <w:lvlJc w:val="left"/>
      <w:pPr>
        <w:ind w:left="3344" w:hanging="216"/>
      </w:pPr>
      <w:rPr>
        <w:rFonts w:hint="default"/>
        <w:lang w:val="en-US" w:eastAsia="en-US" w:bidi="ar-SA"/>
      </w:rPr>
    </w:lvl>
    <w:lvl w:ilvl="4" w:tplc="5808820A">
      <w:numFmt w:val="bullet"/>
      <w:lvlText w:val="•"/>
      <w:lvlJc w:val="left"/>
      <w:pPr>
        <w:ind w:left="4212" w:hanging="216"/>
      </w:pPr>
      <w:rPr>
        <w:rFonts w:hint="default"/>
        <w:lang w:val="en-US" w:eastAsia="en-US" w:bidi="ar-SA"/>
      </w:rPr>
    </w:lvl>
    <w:lvl w:ilvl="5" w:tplc="1C2E7ECC">
      <w:numFmt w:val="bullet"/>
      <w:lvlText w:val="•"/>
      <w:lvlJc w:val="left"/>
      <w:pPr>
        <w:ind w:left="5080" w:hanging="216"/>
      </w:pPr>
      <w:rPr>
        <w:rFonts w:hint="default"/>
        <w:lang w:val="en-US" w:eastAsia="en-US" w:bidi="ar-SA"/>
      </w:rPr>
    </w:lvl>
    <w:lvl w:ilvl="6" w:tplc="D47C1614">
      <w:numFmt w:val="bullet"/>
      <w:lvlText w:val="•"/>
      <w:lvlJc w:val="left"/>
      <w:pPr>
        <w:ind w:left="5948" w:hanging="216"/>
      </w:pPr>
      <w:rPr>
        <w:rFonts w:hint="default"/>
        <w:lang w:val="en-US" w:eastAsia="en-US" w:bidi="ar-SA"/>
      </w:rPr>
    </w:lvl>
    <w:lvl w:ilvl="7" w:tplc="41E4524A">
      <w:numFmt w:val="bullet"/>
      <w:lvlText w:val="•"/>
      <w:lvlJc w:val="left"/>
      <w:pPr>
        <w:ind w:left="6816" w:hanging="216"/>
      </w:pPr>
      <w:rPr>
        <w:rFonts w:hint="default"/>
        <w:lang w:val="en-US" w:eastAsia="en-US" w:bidi="ar-SA"/>
      </w:rPr>
    </w:lvl>
    <w:lvl w:ilvl="8" w:tplc="310E4A84">
      <w:numFmt w:val="bullet"/>
      <w:lvlText w:val="•"/>
      <w:lvlJc w:val="left"/>
      <w:pPr>
        <w:ind w:left="7684" w:hanging="216"/>
      </w:pPr>
      <w:rPr>
        <w:rFonts w:hint="default"/>
        <w:lang w:val="en-US" w:eastAsia="en-US" w:bidi="ar-SA"/>
      </w:rPr>
    </w:lvl>
  </w:abstractNum>
  <w:abstractNum w:abstractNumId="40" w15:restartNumberingAfterBreak="0">
    <w:nsid w:val="29376AC4"/>
    <w:multiLevelType w:val="hybridMultilevel"/>
    <w:tmpl w:val="7D708FFE"/>
    <w:lvl w:ilvl="0" w:tplc="2782046C">
      <w:numFmt w:val="bullet"/>
      <w:lvlText w:val="◆"/>
      <w:lvlJc w:val="left"/>
      <w:pPr>
        <w:ind w:left="900" w:hanging="360"/>
      </w:pPr>
      <w:rPr>
        <w:rFonts w:ascii="Cambria Math" w:eastAsia="Cambria Math" w:hAnsi="Cambria Math" w:cs="Cambria Math" w:hint="default"/>
        <w:b w:val="0"/>
        <w:bCs w:val="0"/>
        <w:i w:val="0"/>
        <w:iCs w:val="0"/>
        <w:w w:val="86"/>
        <w:sz w:val="24"/>
        <w:szCs w:val="24"/>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2A5529AB"/>
    <w:multiLevelType w:val="hybridMultilevel"/>
    <w:tmpl w:val="7B3C4C9A"/>
    <w:lvl w:ilvl="0" w:tplc="2D907C96">
      <w:start w:val="85"/>
      <w:numFmt w:val="decimal"/>
      <w:lvlText w:val="%1"/>
      <w:lvlJc w:val="left"/>
      <w:pPr>
        <w:ind w:left="1304" w:hanging="725"/>
      </w:pPr>
      <w:rPr>
        <w:rFonts w:ascii="Arial" w:eastAsia="Arial" w:hAnsi="Arial" w:cs="Arial" w:hint="default"/>
        <w:b w:val="0"/>
        <w:bCs w:val="0"/>
        <w:i w:val="0"/>
        <w:iCs w:val="0"/>
        <w:spacing w:val="-2"/>
        <w:w w:val="98"/>
        <w:sz w:val="16"/>
        <w:szCs w:val="16"/>
        <w:lang w:val="en-US" w:eastAsia="en-US" w:bidi="ar-SA"/>
      </w:rPr>
    </w:lvl>
    <w:lvl w:ilvl="1" w:tplc="FD787BF6">
      <w:numFmt w:val="bullet"/>
      <w:lvlText w:val="•"/>
      <w:lvlJc w:val="left"/>
      <w:pPr>
        <w:ind w:left="2112" w:hanging="725"/>
      </w:pPr>
      <w:rPr>
        <w:rFonts w:hint="default"/>
        <w:lang w:val="en-US" w:eastAsia="en-US" w:bidi="ar-SA"/>
      </w:rPr>
    </w:lvl>
    <w:lvl w:ilvl="2" w:tplc="E990DFEC">
      <w:numFmt w:val="bullet"/>
      <w:lvlText w:val="•"/>
      <w:lvlJc w:val="left"/>
      <w:pPr>
        <w:ind w:left="2924" w:hanging="725"/>
      </w:pPr>
      <w:rPr>
        <w:rFonts w:hint="default"/>
        <w:lang w:val="en-US" w:eastAsia="en-US" w:bidi="ar-SA"/>
      </w:rPr>
    </w:lvl>
    <w:lvl w:ilvl="3" w:tplc="195A00DC">
      <w:numFmt w:val="bullet"/>
      <w:lvlText w:val="•"/>
      <w:lvlJc w:val="left"/>
      <w:pPr>
        <w:ind w:left="3736" w:hanging="725"/>
      </w:pPr>
      <w:rPr>
        <w:rFonts w:hint="default"/>
        <w:lang w:val="en-US" w:eastAsia="en-US" w:bidi="ar-SA"/>
      </w:rPr>
    </w:lvl>
    <w:lvl w:ilvl="4" w:tplc="6F5C9D2E">
      <w:numFmt w:val="bullet"/>
      <w:lvlText w:val="•"/>
      <w:lvlJc w:val="left"/>
      <w:pPr>
        <w:ind w:left="4548" w:hanging="725"/>
      </w:pPr>
      <w:rPr>
        <w:rFonts w:hint="default"/>
        <w:lang w:val="en-US" w:eastAsia="en-US" w:bidi="ar-SA"/>
      </w:rPr>
    </w:lvl>
    <w:lvl w:ilvl="5" w:tplc="9B7215A8">
      <w:numFmt w:val="bullet"/>
      <w:lvlText w:val="•"/>
      <w:lvlJc w:val="left"/>
      <w:pPr>
        <w:ind w:left="5360" w:hanging="725"/>
      </w:pPr>
      <w:rPr>
        <w:rFonts w:hint="default"/>
        <w:lang w:val="en-US" w:eastAsia="en-US" w:bidi="ar-SA"/>
      </w:rPr>
    </w:lvl>
    <w:lvl w:ilvl="6" w:tplc="24D8FE02">
      <w:numFmt w:val="bullet"/>
      <w:lvlText w:val="•"/>
      <w:lvlJc w:val="left"/>
      <w:pPr>
        <w:ind w:left="6172" w:hanging="725"/>
      </w:pPr>
      <w:rPr>
        <w:rFonts w:hint="default"/>
        <w:lang w:val="en-US" w:eastAsia="en-US" w:bidi="ar-SA"/>
      </w:rPr>
    </w:lvl>
    <w:lvl w:ilvl="7" w:tplc="37F2AED0">
      <w:numFmt w:val="bullet"/>
      <w:lvlText w:val="•"/>
      <w:lvlJc w:val="left"/>
      <w:pPr>
        <w:ind w:left="6984" w:hanging="725"/>
      </w:pPr>
      <w:rPr>
        <w:rFonts w:hint="default"/>
        <w:lang w:val="en-US" w:eastAsia="en-US" w:bidi="ar-SA"/>
      </w:rPr>
    </w:lvl>
    <w:lvl w:ilvl="8" w:tplc="CFC8BCD2">
      <w:numFmt w:val="bullet"/>
      <w:lvlText w:val="•"/>
      <w:lvlJc w:val="left"/>
      <w:pPr>
        <w:ind w:left="7796" w:hanging="725"/>
      </w:pPr>
      <w:rPr>
        <w:rFonts w:hint="default"/>
        <w:lang w:val="en-US" w:eastAsia="en-US" w:bidi="ar-SA"/>
      </w:rPr>
    </w:lvl>
  </w:abstractNum>
  <w:abstractNum w:abstractNumId="42" w15:restartNumberingAfterBreak="0">
    <w:nsid w:val="2F121191"/>
    <w:multiLevelType w:val="hybridMultilevel"/>
    <w:tmpl w:val="308263B0"/>
    <w:lvl w:ilvl="0" w:tplc="B6103390">
      <w:start w:val="1"/>
      <w:numFmt w:val="decimal"/>
      <w:lvlText w:val="%1."/>
      <w:lvlJc w:val="left"/>
      <w:pPr>
        <w:ind w:left="515" w:hanging="308"/>
      </w:pPr>
      <w:rPr>
        <w:rFonts w:ascii="Garamond" w:eastAsia="Garamond" w:hAnsi="Garamond" w:cs="Garamond" w:hint="default"/>
        <w:b w:val="0"/>
        <w:bCs w:val="0"/>
        <w:i w:val="0"/>
        <w:iCs w:val="0"/>
        <w:w w:val="100"/>
        <w:sz w:val="24"/>
        <w:szCs w:val="24"/>
        <w:lang w:val="en-US" w:eastAsia="en-US" w:bidi="ar-SA"/>
      </w:rPr>
    </w:lvl>
    <w:lvl w:ilvl="1" w:tplc="8EC6C578">
      <w:start w:val="1"/>
      <w:numFmt w:val="lowerLetter"/>
      <w:lvlText w:val="%2."/>
      <w:lvlJc w:val="left"/>
      <w:pPr>
        <w:ind w:left="1235" w:hanging="267"/>
      </w:pPr>
      <w:rPr>
        <w:rFonts w:ascii="Garamond" w:eastAsia="Garamond" w:hAnsi="Garamond" w:cs="Garamond" w:hint="default"/>
        <w:b w:val="0"/>
        <w:bCs w:val="0"/>
        <w:i w:val="0"/>
        <w:iCs w:val="0"/>
        <w:w w:val="100"/>
        <w:sz w:val="24"/>
        <w:szCs w:val="24"/>
        <w:lang w:val="en-US" w:eastAsia="en-US" w:bidi="ar-SA"/>
      </w:rPr>
    </w:lvl>
    <w:lvl w:ilvl="2" w:tplc="FE6C07AC">
      <w:numFmt w:val="bullet"/>
      <w:lvlText w:val="•"/>
      <w:lvlJc w:val="left"/>
      <w:pPr>
        <w:ind w:left="1440" w:hanging="267"/>
      </w:pPr>
      <w:rPr>
        <w:rFonts w:hint="default"/>
        <w:lang w:val="en-US" w:eastAsia="en-US" w:bidi="ar-SA"/>
      </w:rPr>
    </w:lvl>
    <w:lvl w:ilvl="3" w:tplc="CEA89728">
      <w:numFmt w:val="bullet"/>
      <w:lvlText w:val="•"/>
      <w:lvlJc w:val="left"/>
      <w:pPr>
        <w:ind w:left="1500" w:hanging="267"/>
      </w:pPr>
      <w:rPr>
        <w:rFonts w:hint="default"/>
        <w:lang w:val="en-US" w:eastAsia="en-US" w:bidi="ar-SA"/>
      </w:rPr>
    </w:lvl>
    <w:lvl w:ilvl="4" w:tplc="789A1D56">
      <w:numFmt w:val="bullet"/>
      <w:lvlText w:val="•"/>
      <w:lvlJc w:val="left"/>
      <w:pPr>
        <w:ind w:left="2631" w:hanging="267"/>
      </w:pPr>
      <w:rPr>
        <w:rFonts w:hint="default"/>
        <w:lang w:val="en-US" w:eastAsia="en-US" w:bidi="ar-SA"/>
      </w:rPr>
    </w:lvl>
    <w:lvl w:ilvl="5" w:tplc="E02C8F66">
      <w:numFmt w:val="bullet"/>
      <w:lvlText w:val="•"/>
      <w:lvlJc w:val="left"/>
      <w:pPr>
        <w:ind w:left="3762" w:hanging="267"/>
      </w:pPr>
      <w:rPr>
        <w:rFonts w:hint="default"/>
        <w:lang w:val="en-US" w:eastAsia="en-US" w:bidi="ar-SA"/>
      </w:rPr>
    </w:lvl>
    <w:lvl w:ilvl="6" w:tplc="A3C65C14">
      <w:numFmt w:val="bullet"/>
      <w:lvlText w:val="•"/>
      <w:lvlJc w:val="left"/>
      <w:pPr>
        <w:ind w:left="4894" w:hanging="267"/>
      </w:pPr>
      <w:rPr>
        <w:rFonts w:hint="default"/>
        <w:lang w:val="en-US" w:eastAsia="en-US" w:bidi="ar-SA"/>
      </w:rPr>
    </w:lvl>
    <w:lvl w:ilvl="7" w:tplc="DF5EDD44">
      <w:numFmt w:val="bullet"/>
      <w:lvlText w:val="•"/>
      <w:lvlJc w:val="left"/>
      <w:pPr>
        <w:ind w:left="6025" w:hanging="267"/>
      </w:pPr>
      <w:rPr>
        <w:rFonts w:hint="default"/>
        <w:lang w:val="en-US" w:eastAsia="en-US" w:bidi="ar-SA"/>
      </w:rPr>
    </w:lvl>
    <w:lvl w:ilvl="8" w:tplc="09820F6C">
      <w:numFmt w:val="bullet"/>
      <w:lvlText w:val="•"/>
      <w:lvlJc w:val="left"/>
      <w:pPr>
        <w:ind w:left="7157" w:hanging="267"/>
      </w:pPr>
      <w:rPr>
        <w:rFonts w:hint="default"/>
        <w:lang w:val="en-US" w:eastAsia="en-US" w:bidi="ar-SA"/>
      </w:rPr>
    </w:lvl>
  </w:abstractNum>
  <w:abstractNum w:abstractNumId="43" w15:restartNumberingAfterBreak="0">
    <w:nsid w:val="2F546A1E"/>
    <w:multiLevelType w:val="hybridMultilevel"/>
    <w:tmpl w:val="876CC340"/>
    <w:lvl w:ilvl="0" w:tplc="28048A64">
      <w:start w:val="2"/>
      <w:numFmt w:val="decimalZero"/>
      <w:lvlText w:val="%1"/>
      <w:lvlJc w:val="left"/>
      <w:pPr>
        <w:ind w:left="1148" w:hanging="677"/>
      </w:pPr>
      <w:rPr>
        <w:rFonts w:ascii="Arial" w:eastAsia="Arial" w:hAnsi="Arial" w:cs="Arial" w:hint="default"/>
        <w:b w:val="0"/>
        <w:bCs w:val="0"/>
        <w:i w:val="0"/>
        <w:iCs w:val="0"/>
        <w:w w:val="100"/>
        <w:sz w:val="18"/>
        <w:szCs w:val="18"/>
        <w:lang w:val="en-US" w:eastAsia="en-US" w:bidi="ar-SA"/>
      </w:rPr>
    </w:lvl>
    <w:lvl w:ilvl="1" w:tplc="991AEB58">
      <w:numFmt w:val="bullet"/>
      <w:lvlText w:val="•"/>
      <w:lvlJc w:val="left"/>
      <w:pPr>
        <w:ind w:left="1968" w:hanging="677"/>
      </w:pPr>
      <w:rPr>
        <w:rFonts w:hint="default"/>
        <w:lang w:val="en-US" w:eastAsia="en-US" w:bidi="ar-SA"/>
      </w:rPr>
    </w:lvl>
    <w:lvl w:ilvl="2" w:tplc="1E8C2ADA">
      <w:numFmt w:val="bullet"/>
      <w:lvlText w:val="•"/>
      <w:lvlJc w:val="left"/>
      <w:pPr>
        <w:ind w:left="2796" w:hanging="677"/>
      </w:pPr>
      <w:rPr>
        <w:rFonts w:hint="default"/>
        <w:lang w:val="en-US" w:eastAsia="en-US" w:bidi="ar-SA"/>
      </w:rPr>
    </w:lvl>
    <w:lvl w:ilvl="3" w:tplc="4718BA4E">
      <w:numFmt w:val="bullet"/>
      <w:lvlText w:val="•"/>
      <w:lvlJc w:val="left"/>
      <w:pPr>
        <w:ind w:left="3624" w:hanging="677"/>
      </w:pPr>
      <w:rPr>
        <w:rFonts w:hint="default"/>
        <w:lang w:val="en-US" w:eastAsia="en-US" w:bidi="ar-SA"/>
      </w:rPr>
    </w:lvl>
    <w:lvl w:ilvl="4" w:tplc="C4E2916E">
      <w:numFmt w:val="bullet"/>
      <w:lvlText w:val="•"/>
      <w:lvlJc w:val="left"/>
      <w:pPr>
        <w:ind w:left="4452" w:hanging="677"/>
      </w:pPr>
      <w:rPr>
        <w:rFonts w:hint="default"/>
        <w:lang w:val="en-US" w:eastAsia="en-US" w:bidi="ar-SA"/>
      </w:rPr>
    </w:lvl>
    <w:lvl w:ilvl="5" w:tplc="D0504E1A">
      <w:numFmt w:val="bullet"/>
      <w:lvlText w:val="•"/>
      <w:lvlJc w:val="left"/>
      <w:pPr>
        <w:ind w:left="5280" w:hanging="677"/>
      </w:pPr>
      <w:rPr>
        <w:rFonts w:hint="default"/>
        <w:lang w:val="en-US" w:eastAsia="en-US" w:bidi="ar-SA"/>
      </w:rPr>
    </w:lvl>
    <w:lvl w:ilvl="6" w:tplc="9E5EEC14">
      <w:numFmt w:val="bullet"/>
      <w:lvlText w:val="•"/>
      <w:lvlJc w:val="left"/>
      <w:pPr>
        <w:ind w:left="6108" w:hanging="677"/>
      </w:pPr>
      <w:rPr>
        <w:rFonts w:hint="default"/>
        <w:lang w:val="en-US" w:eastAsia="en-US" w:bidi="ar-SA"/>
      </w:rPr>
    </w:lvl>
    <w:lvl w:ilvl="7" w:tplc="49BAD8A2">
      <w:numFmt w:val="bullet"/>
      <w:lvlText w:val="•"/>
      <w:lvlJc w:val="left"/>
      <w:pPr>
        <w:ind w:left="6936" w:hanging="677"/>
      </w:pPr>
      <w:rPr>
        <w:rFonts w:hint="default"/>
        <w:lang w:val="en-US" w:eastAsia="en-US" w:bidi="ar-SA"/>
      </w:rPr>
    </w:lvl>
    <w:lvl w:ilvl="8" w:tplc="81EA766C">
      <w:numFmt w:val="bullet"/>
      <w:lvlText w:val="•"/>
      <w:lvlJc w:val="left"/>
      <w:pPr>
        <w:ind w:left="7764" w:hanging="677"/>
      </w:pPr>
      <w:rPr>
        <w:rFonts w:hint="default"/>
        <w:lang w:val="en-US" w:eastAsia="en-US" w:bidi="ar-SA"/>
      </w:rPr>
    </w:lvl>
  </w:abstractNum>
  <w:abstractNum w:abstractNumId="44" w15:restartNumberingAfterBreak="0">
    <w:nsid w:val="3248290E"/>
    <w:multiLevelType w:val="hybridMultilevel"/>
    <w:tmpl w:val="91108516"/>
    <w:lvl w:ilvl="0" w:tplc="03A8BF84">
      <w:start w:val="1"/>
      <w:numFmt w:val="decimal"/>
      <w:lvlText w:val="%1"/>
      <w:lvlJc w:val="left"/>
      <w:pPr>
        <w:ind w:left="1386" w:hanging="836"/>
      </w:pPr>
      <w:rPr>
        <w:rFonts w:ascii="Arial" w:eastAsia="Arial" w:hAnsi="Arial" w:cs="Arial" w:hint="default"/>
        <w:b w:val="0"/>
        <w:bCs w:val="0"/>
        <w:i w:val="0"/>
        <w:iCs w:val="0"/>
        <w:w w:val="98"/>
        <w:sz w:val="16"/>
        <w:szCs w:val="16"/>
        <w:lang w:val="en-US" w:eastAsia="en-US" w:bidi="ar-SA"/>
      </w:rPr>
    </w:lvl>
    <w:lvl w:ilvl="1" w:tplc="A5566B30">
      <w:numFmt w:val="bullet"/>
      <w:lvlText w:val="•"/>
      <w:lvlJc w:val="left"/>
      <w:pPr>
        <w:ind w:left="2184" w:hanging="836"/>
      </w:pPr>
      <w:rPr>
        <w:rFonts w:hint="default"/>
        <w:lang w:val="en-US" w:eastAsia="en-US" w:bidi="ar-SA"/>
      </w:rPr>
    </w:lvl>
    <w:lvl w:ilvl="2" w:tplc="7C3EE060">
      <w:numFmt w:val="bullet"/>
      <w:lvlText w:val="•"/>
      <w:lvlJc w:val="left"/>
      <w:pPr>
        <w:ind w:left="2988" w:hanging="836"/>
      </w:pPr>
      <w:rPr>
        <w:rFonts w:hint="default"/>
        <w:lang w:val="en-US" w:eastAsia="en-US" w:bidi="ar-SA"/>
      </w:rPr>
    </w:lvl>
    <w:lvl w:ilvl="3" w:tplc="6B0C4180">
      <w:numFmt w:val="bullet"/>
      <w:lvlText w:val="•"/>
      <w:lvlJc w:val="left"/>
      <w:pPr>
        <w:ind w:left="3792" w:hanging="836"/>
      </w:pPr>
      <w:rPr>
        <w:rFonts w:hint="default"/>
        <w:lang w:val="en-US" w:eastAsia="en-US" w:bidi="ar-SA"/>
      </w:rPr>
    </w:lvl>
    <w:lvl w:ilvl="4" w:tplc="5D48E72C">
      <w:numFmt w:val="bullet"/>
      <w:lvlText w:val="•"/>
      <w:lvlJc w:val="left"/>
      <w:pPr>
        <w:ind w:left="4596" w:hanging="836"/>
      </w:pPr>
      <w:rPr>
        <w:rFonts w:hint="default"/>
        <w:lang w:val="en-US" w:eastAsia="en-US" w:bidi="ar-SA"/>
      </w:rPr>
    </w:lvl>
    <w:lvl w:ilvl="5" w:tplc="2CEA636A">
      <w:numFmt w:val="bullet"/>
      <w:lvlText w:val="•"/>
      <w:lvlJc w:val="left"/>
      <w:pPr>
        <w:ind w:left="5400" w:hanging="836"/>
      </w:pPr>
      <w:rPr>
        <w:rFonts w:hint="default"/>
        <w:lang w:val="en-US" w:eastAsia="en-US" w:bidi="ar-SA"/>
      </w:rPr>
    </w:lvl>
    <w:lvl w:ilvl="6" w:tplc="682E1320">
      <w:numFmt w:val="bullet"/>
      <w:lvlText w:val="•"/>
      <w:lvlJc w:val="left"/>
      <w:pPr>
        <w:ind w:left="6204" w:hanging="836"/>
      </w:pPr>
      <w:rPr>
        <w:rFonts w:hint="default"/>
        <w:lang w:val="en-US" w:eastAsia="en-US" w:bidi="ar-SA"/>
      </w:rPr>
    </w:lvl>
    <w:lvl w:ilvl="7" w:tplc="12500016">
      <w:numFmt w:val="bullet"/>
      <w:lvlText w:val="•"/>
      <w:lvlJc w:val="left"/>
      <w:pPr>
        <w:ind w:left="7008" w:hanging="836"/>
      </w:pPr>
      <w:rPr>
        <w:rFonts w:hint="default"/>
        <w:lang w:val="en-US" w:eastAsia="en-US" w:bidi="ar-SA"/>
      </w:rPr>
    </w:lvl>
    <w:lvl w:ilvl="8" w:tplc="82CEAC98">
      <w:numFmt w:val="bullet"/>
      <w:lvlText w:val="•"/>
      <w:lvlJc w:val="left"/>
      <w:pPr>
        <w:ind w:left="7812" w:hanging="836"/>
      </w:pPr>
      <w:rPr>
        <w:rFonts w:hint="default"/>
        <w:lang w:val="en-US" w:eastAsia="en-US" w:bidi="ar-SA"/>
      </w:rPr>
    </w:lvl>
  </w:abstractNum>
  <w:abstractNum w:abstractNumId="45" w15:restartNumberingAfterBreak="0">
    <w:nsid w:val="338540B1"/>
    <w:multiLevelType w:val="hybridMultilevel"/>
    <w:tmpl w:val="0C4E88F0"/>
    <w:lvl w:ilvl="0" w:tplc="F9049052">
      <w:start w:val="97"/>
      <w:numFmt w:val="decimal"/>
      <w:lvlText w:val="%1"/>
      <w:lvlJc w:val="left"/>
      <w:pPr>
        <w:ind w:left="1421" w:hanging="783"/>
      </w:pPr>
      <w:rPr>
        <w:rFonts w:hint="default"/>
        <w:spacing w:val="-9"/>
        <w:w w:val="100"/>
        <w:lang w:val="en-US" w:eastAsia="en-US" w:bidi="ar-SA"/>
      </w:rPr>
    </w:lvl>
    <w:lvl w:ilvl="1" w:tplc="2C32DD12">
      <w:numFmt w:val="bullet"/>
      <w:lvlText w:val="•"/>
      <w:lvlJc w:val="left"/>
      <w:pPr>
        <w:ind w:left="2220" w:hanging="783"/>
      </w:pPr>
      <w:rPr>
        <w:rFonts w:hint="default"/>
        <w:lang w:val="en-US" w:eastAsia="en-US" w:bidi="ar-SA"/>
      </w:rPr>
    </w:lvl>
    <w:lvl w:ilvl="2" w:tplc="8F40FDA2">
      <w:numFmt w:val="bullet"/>
      <w:lvlText w:val="•"/>
      <w:lvlJc w:val="left"/>
      <w:pPr>
        <w:ind w:left="3020" w:hanging="783"/>
      </w:pPr>
      <w:rPr>
        <w:rFonts w:hint="default"/>
        <w:lang w:val="en-US" w:eastAsia="en-US" w:bidi="ar-SA"/>
      </w:rPr>
    </w:lvl>
    <w:lvl w:ilvl="3" w:tplc="CE2E4234">
      <w:numFmt w:val="bullet"/>
      <w:lvlText w:val="•"/>
      <w:lvlJc w:val="left"/>
      <w:pPr>
        <w:ind w:left="3820" w:hanging="783"/>
      </w:pPr>
      <w:rPr>
        <w:rFonts w:hint="default"/>
        <w:lang w:val="en-US" w:eastAsia="en-US" w:bidi="ar-SA"/>
      </w:rPr>
    </w:lvl>
    <w:lvl w:ilvl="4" w:tplc="19FC34BC">
      <w:numFmt w:val="bullet"/>
      <w:lvlText w:val="•"/>
      <w:lvlJc w:val="left"/>
      <w:pPr>
        <w:ind w:left="4620" w:hanging="783"/>
      </w:pPr>
      <w:rPr>
        <w:rFonts w:hint="default"/>
        <w:lang w:val="en-US" w:eastAsia="en-US" w:bidi="ar-SA"/>
      </w:rPr>
    </w:lvl>
    <w:lvl w:ilvl="5" w:tplc="61D6AC9C">
      <w:numFmt w:val="bullet"/>
      <w:lvlText w:val="•"/>
      <w:lvlJc w:val="left"/>
      <w:pPr>
        <w:ind w:left="5420" w:hanging="783"/>
      </w:pPr>
      <w:rPr>
        <w:rFonts w:hint="default"/>
        <w:lang w:val="en-US" w:eastAsia="en-US" w:bidi="ar-SA"/>
      </w:rPr>
    </w:lvl>
    <w:lvl w:ilvl="6" w:tplc="7DFE199A">
      <w:numFmt w:val="bullet"/>
      <w:lvlText w:val="•"/>
      <w:lvlJc w:val="left"/>
      <w:pPr>
        <w:ind w:left="6220" w:hanging="783"/>
      </w:pPr>
      <w:rPr>
        <w:rFonts w:hint="default"/>
        <w:lang w:val="en-US" w:eastAsia="en-US" w:bidi="ar-SA"/>
      </w:rPr>
    </w:lvl>
    <w:lvl w:ilvl="7" w:tplc="9B883E42">
      <w:numFmt w:val="bullet"/>
      <w:lvlText w:val="•"/>
      <w:lvlJc w:val="left"/>
      <w:pPr>
        <w:ind w:left="7020" w:hanging="783"/>
      </w:pPr>
      <w:rPr>
        <w:rFonts w:hint="default"/>
        <w:lang w:val="en-US" w:eastAsia="en-US" w:bidi="ar-SA"/>
      </w:rPr>
    </w:lvl>
    <w:lvl w:ilvl="8" w:tplc="E1E6F11C">
      <w:numFmt w:val="bullet"/>
      <w:lvlText w:val="•"/>
      <w:lvlJc w:val="left"/>
      <w:pPr>
        <w:ind w:left="7820" w:hanging="783"/>
      </w:pPr>
      <w:rPr>
        <w:rFonts w:hint="default"/>
        <w:lang w:val="en-US" w:eastAsia="en-US" w:bidi="ar-SA"/>
      </w:rPr>
    </w:lvl>
  </w:abstractNum>
  <w:abstractNum w:abstractNumId="46" w15:restartNumberingAfterBreak="0">
    <w:nsid w:val="364E07F2"/>
    <w:multiLevelType w:val="hybridMultilevel"/>
    <w:tmpl w:val="FF2038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6F16F1C"/>
    <w:multiLevelType w:val="hybridMultilevel"/>
    <w:tmpl w:val="9E6C1674"/>
    <w:lvl w:ilvl="0" w:tplc="B6E4ECE2">
      <w:start w:val="4"/>
      <w:numFmt w:val="decimal"/>
      <w:lvlText w:val="%1"/>
      <w:lvlJc w:val="left"/>
      <w:pPr>
        <w:ind w:left="1386" w:hanging="836"/>
      </w:pPr>
      <w:rPr>
        <w:rFonts w:ascii="Arial" w:eastAsia="Arial" w:hAnsi="Arial" w:cs="Arial" w:hint="default"/>
        <w:b w:val="0"/>
        <w:bCs w:val="0"/>
        <w:i w:val="0"/>
        <w:iCs w:val="0"/>
        <w:w w:val="98"/>
        <w:sz w:val="16"/>
        <w:szCs w:val="16"/>
        <w:lang w:val="en-US" w:eastAsia="en-US" w:bidi="ar-SA"/>
      </w:rPr>
    </w:lvl>
    <w:lvl w:ilvl="1" w:tplc="5C96468A">
      <w:numFmt w:val="bullet"/>
      <w:lvlText w:val="•"/>
      <w:lvlJc w:val="left"/>
      <w:pPr>
        <w:ind w:left="1670" w:hanging="836"/>
      </w:pPr>
      <w:rPr>
        <w:rFonts w:hint="default"/>
        <w:lang w:val="en-US" w:eastAsia="en-US" w:bidi="ar-SA"/>
      </w:rPr>
    </w:lvl>
    <w:lvl w:ilvl="2" w:tplc="82E63FD2">
      <w:numFmt w:val="bullet"/>
      <w:lvlText w:val="•"/>
      <w:lvlJc w:val="left"/>
      <w:pPr>
        <w:ind w:left="1961" w:hanging="836"/>
      </w:pPr>
      <w:rPr>
        <w:rFonts w:hint="default"/>
        <w:lang w:val="en-US" w:eastAsia="en-US" w:bidi="ar-SA"/>
      </w:rPr>
    </w:lvl>
    <w:lvl w:ilvl="3" w:tplc="BA060206">
      <w:numFmt w:val="bullet"/>
      <w:lvlText w:val="•"/>
      <w:lvlJc w:val="left"/>
      <w:pPr>
        <w:ind w:left="2252" w:hanging="836"/>
      </w:pPr>
      <w:rPr>
        <w:rFonts w:hint="default"/>
        <w:lang w:val="en-US" w:eastAsia="en-US" w:bidi="ar-SA"/>
      </w:rPr>
    </w:lvl>
    <w:lvl w:ilvl="4" w:tplc="0C2A006A">
      <w:numFmt w:val="bullet"/>
      <w:lvlText w:val="•"/>
      <w:lvlJc w:val="left"/>
      <w:pPr>
        <w:ind w:left="2543" w:hanging="836"/>
      </w:pPr>
      <w:rPr>
        <w:rFonts w:hint="default"/>
        <w:lang w:val="en-US" w:eastAsia="en-US" w:bidi="ar-SA"/>
      </w:rPr>
    </w:lvl>
    <w:lvl w:ilvl="5" w:tplc="2C8666E8">
      <w:numFmt w:val="bullet"/>
      <w:lvlText w:val="•"/>
      <w:lvlJc w:val="left"/>
      <w:pPr>
        <w:ind w:left="2834" w:hanging="836"/>
      </w:pPr>
      <w:rPr>
        <w:rFonts w:hint="default"/>
        <w:lang w:val="en-US" w:eastAsia="en-US" w:bidi="ar-SA"/>
      </w:rPr>
    </w:lvl>
    <w:lvl w:ilvl="6" w:tplc="48821592">
      <w:numFmt w:val="bullet"/>
      <w:lvlText w:val="•"/>
      <w:lvlJc w:val="left"/>
      <w:pPr>
        <w:ind w:left="3125" w:hanging="836"/>
      </w:pPr>
      <w:rPr>
        <w:rFonts w:hint="default"/>
        <w:lang w:val="en-US" w:eastAsia="en-US" w:bidi="ar-SA"/>
      </w:rPr>
    </w:lvl>
    <w:lvl w:ilvl="7" w:tplc="E3D27098">
      <w:numFmt w:val="bullet"/>
      <w:lvlText w:val="•"/>
      <w:lvlJc w:val="left"/>
      <w:pPr>
        <w:ind w:left="3416" w:hanging="836"/>
      </w:pPr>
      <w:rPr>
        <w:rFonts w:hint="default"/>
        <w:lang w:val="en-US" w:eastAsia="en-US" w:bidi="ar-SA"/>
      </w:rPr>
    </w:lvl>
    <w:lvl w:ilvl="8" w:tplc="FA82056C">
      <w:numFmt w:val="bullet"/>
      <w:lvlText w:val="•"/>
      <w:lvlJc w:val="left"/>
      <w:pPr>
        <w:ind w:left="3706" w:hanging="836"/>
      </w:pPr>
      <w:rPr>
        <w:rFonts w:hint="default"/>
        <w:lang w:val="en-US" w:eastAsia="en-US" w:bidi="ar-SA"/>
      </w:rPr>
    </w:lvl>
  </w:abstractNum>
  <w:abstractNum w:abstractNumId="48" w15:restartNumberingAfterBreak="0">
    <w:nsid w:val="386D6531"/>
    <w:multiLevelType w:val="hybridMultilevel"/>
    <w:tmpl w:val="BC56A9B8"/>
    <w:lvl w:ilvl="0" w:tplc="7FB0219A">
      <w:start w:val="10"/>
      <w:numFmt w:val="decimal"/>
      <w:lvlText w:val="%1"/>
      <w:lvlJc w:val="left"/>
      <w:pPr>
        <w:ind w:left="1614" w:hanging="1021"/>
      </w:pPr>
      <w:rPr>
        <w:rFonts w:ascii="Arial" w:eastAsia="Arial" w:hAnsi="Arial" w:cs="Arial" w:hint="default"/>
        <w:b w:val="0"/>
        <w:bCs w:val="0"/>
        <w:i w:val="0"/>
        <w:iCs w:val="0"/>
        <w:w w:val="100"/>
        <w:sz w:val="18"/>
        <w:szCs w:val="18"/>
        <w:lang w:val="en-US" w:eastAsia="en-US" w:bidi="ar-SA"/>
      </w:rPr>
    </w:lvl>
    <w:lvl w:ilvl="1" w:tplc="5DCE0E3C">
      <w:numFmt w:val="bullet"/>
      <w:lvlText w:val="•"/>
      <w:lvlJc w:val="left"/>
      <w:pPr>
        <w:ind w:left="2400" w:hanging="1021"/>
      </w:pPr>
      <w:rPr>
        <w:rFonts w:hint="default"/>
        <w:lang w:val="en-US" w:eastAsia="en-US" w:bidi="ar-SA"/>
      </w:rPr>
    </w:lvl>
    <w:lvl w:ilvl="2" w:tplc="762A86CA">
      <w:numFmt w:val="bullet"/>
      <w:lvlText w:val="•"/>
      <w:lvlJc w:val="left"/>
      <w:pPr>
        <w:ind w:left="3180" w:hanging="1021"/>
      </w:pPr>
      <w:rPr>
        <w:rFonts w:hint="default"/>
        <w:lang w:val="en-US" w:eastAsia="en-US" w:bidi="ar-SA"/>
      </w:rPr>
    </w:lvl>
    <w:lvl w:ilvl="3" w:tplc="6B90E518">
      <w:numFmt w:val="bullet"/>
      <w:lvlText w:val="•"/>
      <w:lvlJc w:val="left"/>
      <w:pPr>
        <w:ind w:left="3960" w:hanging="1021"/>
      </w:pPr>
      <w:rPr>
        <w:rFonts w:hint="default"/>
        <w:lang w:val="en-US" w:eastAsia="en-US" w:bidi="ar-SA"/>
      </w:rPr>
    </w:lvl>
    <w:lvl w:ilvl="4" w:tplc="5A1A29E2">
      <w:numFmt w:val="bullet"/>
      <w:lvlText w:val="•"/>
      <w:lvlJc w:val="left"/>
      <w:pPr>
        <w:ind w:left="4740" w:hanging="1021"/>
      </w:pPr>
      <w:rPr>
        <w:rFonts w:hint="default"/>
        <w:lang w:val="en-US" w:eastAsia="en-US" w:bidi="ar-SA"/>
      </w:rPr>
    </w:lvl>
    <w:lvl w:ilvl="5" w:tplc="4A787348">
      <w:numFmt w:val="bullet"/>
      <w:lvlText w:val="•"/>
      <w:lvlJc w:val="left"/>
      <w:pPr>
        <w:ind w:left="5520" w:hanging="1021"/>
      </w:pPr>
      <w:rPr>
        <w:rFonts w:hint="default"/>
        <w:lang w:val="en-US" w:eastAsia="en-US" w:bidi="ar-SA"/>
      </w:rPr>
    </w:lvl>
    <w:lvl w:ilvl="6" w:tplc="29C84150">
      <w:numFmt w:val="bullet"/>
      <w:lvlText w:val="•"/>
      <w:lvlJc w:val="left"/>
      <w:pPr>
        <w:ind w:left="6300" w:hanging="1021"/>
      </w:pPr>
      <w:rPr>
        <w:rFonts w:hint="default"/>
        <w:lang w:val="en-US" w:eastAsia="en-US" w:bidi="ar-SA"/>
      </w:rPr>
    </w:lvl>
    <w:lvl w:ilvl="7" w:tplc="F19EC378">
      <w:numFmt w:val="bullet"/>
      <w:lvlText w:val="•"/>
      <w:lvlJc w:val="left"/>
      <w:pPr>
        <w:ind w:left="7080" w:hanging="1021"/>
      </w:pPr>
      <w:rPr>
        <w:rFonts w:hint="default"/>
        <w:lang w:val="en-US" w:eastAsia="en-US" w:bidi="ar-SA"/>
      </w:rPr>
    </w:lvl>
    <w:lvl w:ilvl="8" w:tplc="61A44370">
      <w:numFmt w:val="bullet"/>
      <w:lvlText w:val="•"/>
      <w:lvlJc w:val="left"/>
      <w:pPr>
        <w:ind w:left="7860" w:hanging="1021"/>
      </w:pPr>
      <w:rPr>
        <w:rFonts w:hint="default"/>
        <w:lang w:val="en-US" w:eastAsia="en-US" w:bidi="ar-SA"/>
      </w:rPr>
    </w:lvl>
  </w:abstractNum>
  <w:abstractNum w:abstractNumId="49" w15:restartNumberingAfterBreak="0">
    <w:nsid w:val="388E610D"/>
    <w:multiLevelType w:val="hybridMultilevel"/>
    <w:tmpl w:val="B2CA6AE0"/>
    <w:lvl w:ilvl="0" w:tplc="7BB69522">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94B36FF"/>
    <w:multiLevelType w:val="hybridMultilevel"/>
    <w:tmpl w:val="1EDA189A"/>
    <w:lvl w:ilvl="0" w:tplc="544680C8">
      <w:numFmt w:val="decimal"/>
      <w:lvlText w:val="%1"/>
      <w:lvlJc w:val="left"/>
      <w:pPr>
        <w:ind w:left="1384" w:hanging="845"/>
      </w:pPr>
      <w:rPr>
        <w:rFonts w:ascii="Arial" w:eastAsia="Arial" w:hAnsi="Arial" w:cs="Arial" w:hint="default"/>
        <w:b w:val="0"/>
        <w:bCs w:val="0"/>
        <w:i w:val="0"/>
        <w:iCs w:val="0"/>
        <w:w w:val="98"/>
        <w:sz w:val="16"/>
        <w:szCs w:val="16"/>
        <w:lang w:val="en-US" w:eastAsia="en-US" w:bidi="ar-SA"/>
      </w:rPr>
    </w:lvl>
    <w:lvl w:ilvl="1" w:tplc="DDE2A994">
      <w:numFmt w:val="bullet"/>
      <w:lvlText w:val="•"/>
      <w:lvlJc w:val="left"/>
      <w:pPr>
        <w:ind w:left="2184" w:hanging="845"/>
      </w:pPr>
      <w:rPr>
        <w:rFonts w:hint="default"/>
        <w:lang w:val="en-US" w:eastAsia="en-US" w:bidi="ar-SA"/>
      </w:rPr>
    </w:lvl>
    <w:lvl w:ilvl="2" w:tplc="243C62F8">
      <w:numFmt w:val="bullet"/>
      <w:lvlText w:val="•"/>
      <w:lvlJc w:val="left"/>
      <w:pPr>
        <w:ind w:left="2988" w:hanging="845"/>
      </w:pPr>
      <w:rPr>
        <w:rFonts w:hint="default"/>
        <w:lang w:val="en-US" w:eastAsia="en-US" w:bidi="ar-SA"/>
      </w:rPr>
    </w:lvl>
    <w:lvl w:ilvl="3" w:tplc="1FAECB46">
      <w:numFmt w:val="bullet"/>
      <w:lvlText w:val="•"/>
      <w:lvlJc w:val="left"/>
      <w:pPr>
        <w:ind w:left="3792" w:hanging="845"/>
      </w:pPr>
      <w:rPr>
        <w:rFonts w:hint="default"/>
        <w:lang w:val="en-US" w:eastAsia="en-US" w:bidi="ar-SA"/>
      </w:rPr>
    </w:lvl>
    <w:lvl w:ilvl="4" w:tplc="EEE0A872">
      <w:numFmt w:val="bullet"/>
      <w:lvlText w:val="•"/>
      <w:lvlJc w:val="left"/>
      <w:pPr>
        <w:ind w:left="4596" w:hanging="845"/>
      </w:pPr>
      <w:rPr>
        <w:rFonts w:hint="default"/>
        <w:lang w:val="en-US" w:eastAsia="en-US" w:bidi="ar-SA"/>
      </w:rPr>
    </w:lvl>
    <w:lvl w:ilvl="5" w:tplc="8E34EAA2">
      <w:numFmt w:val="bullet"/>
      <w:lvlText w:val="•"/>
      <w:lvlJc w:val="left"/>
      <w:pPr>
        <w:ind w:left="5400" w:hanging="845"/>
      </w:pPr>
      <w:rPr>
        <w:rFonts w:hint="default"/>
        <w:lang w:val="en-US" w:eastAsia="en-US" w:bidi="ar-SA"/>
      </w:rPr>
    </w:lvl>
    <w:lvl w:ilvl="6" w:tplc="CFD80D8E">
      <w:numFmt w:val="bullet"/>
      <w:lvlText w:val="•"/>
      <w:lvlJc w:val="left"/>
      <w:pPr>
        <w:ind w:left="6204" w:hanging="845"/>
      </w:pPr>
      <w:rPr>
        <w:rFonts w:hint="default"/>
        <w:lang w:val="en-US" w:eastAsia="en-US" w:bidi="ar-SA"/>
      </w:rPr>
    </w:lvl>
    <w:lvl w:ilvl="7" w:tplc="769CBE52">
      <w:numFmt w:val="bullet"/>
      <w:lvlText w:val="•"/>
      <w:lvlJc w:val="left"/>
      <w:pPr>
        <w:ind w:left="7008" w:hanging="845"/>
      </w:pPr>
      <w:rPr>
        <w:rFonts w:hint="default"/>
        <w:lang w:val="en-US" w:eastAsia="en-US" w:bidi="ar-SA"/>
      </w:rPr>
    </w:lvl>
    <w:lvl w:ilvl="8" w:tplc="0B5AB8C0">
      <w:numFmt w:val="bullet"/>
      <w:lvlText w:val="•"/>
      <w:lvlJc w:val="left"/>
      <w:pPr>
        <w:ind w:left="7812" w:hanging="845"/>
      </w:pPr>
      <w:rPr>
        <w:rFonts w:hint="default"/>
        <w:lang w:val="en-US" w:eastAsia="en-US" w:bidi="ar-SA"/>
      </w:rPr>
    </w:lvl>
  </w:abstractNum>
  <w:abstractNum w:abstractNumId="51" w15:restartNumberingAfterBreak="0">
    <w:nsid w:val="3B4F7417"/>
    <w:multiLevelType w:val="hybridMultilevel"/>
    <w:tmpl w:val="E908994C"/>
    <w:lvl w:ilvl="0" w:tplc="5F0E1F4C">
      <w:start w:val="1"/>
      <w:numFmt w:val="upperLetter"/>
      <w:lvlText w:val="%1."/>
      <w:lvlJc w:val="left"/>
      <w:pPr>
        <w:ind w:left="515" w:hanging="281"/>
      </w:pPr>
      <w:rPr>
        <w:rFonts w:ascii="Garamond" w:eastAsia="Garamond" w:hAnsi="Garamond" w:cs="Garamond" w:hint="default"/>
        <w:b/>
        <w:bCs/>
        <w:i w:val="0"/>
        <w:iCs w:val="0"/>
        <w:w w:val="100"/>
        <w:sz w:val="24"/>
        <w:szCs w:val="24"/>
        <w:lang w:val="en-US" w:eastAsia="en-US" w:bidi="ar-SA"/>
      </w:rPr>
    </w:lvl>
    <w:lvl w:ilvl="1" w:tplc="E9B0911E">
      <w:start w:val="1"/>
      <w:numFmt w:val="lowerLetter"/>
      <w:lvlText w:val="%2."/>
      <w:lvlJc w:val="left"/>
      <w:pPr>
        <w:ind w:left="1506" w:hanging="272"/>
      </w:pPr>
      <w:rPr>
        <w:rFonts w:ascii="Garamond" w:eastAsia="Garamond" w:hAnsi="Garamond" w:cs="Garamond" w:hint="default"/>
        <w:b w:val="0"/>
        <w:bCs w:val="0"/>
        <w:i w:val="0"/>
        <w:iCs w:val="0"/>
        <w:w w:val="100"/>
        <w:sz w:val="24"/>
        <w:szCs w:val="24"/>
        <w:lang w:val="en-US" w:eastAsia="en-US" w:bidi="ar-SA"/>
      </w:rPr>
    </w:lvl>
    <w:lvl w:ilvl="2" w:tplc="C596B344">
      <w:numFmt w:val="bullet"/>
      <w:lvlText w:val="•"/>
      <w:lvlJc w:val="left"/>
      <w:pPr>
        <w:ind w:left="2380" w:hanging="272"/>
      </w:pPr>
      <w:rPr>
        <w:rFonts w:hint="default"/>
        <w:lang w:val="en-US" w:eastAsia="en-US" w:bidi="ar-SA"/>
      </w:rPr>
    </w:lvl>
    <w:lvl w:ilvl="3" w:tplc="AAAAEF6E">
      <w:numFmt w:val="bullet"/>
      <w:lvlText w:val="•"/>
      <w:lvlJc w:val="left"/>
      <w:pPr>
        <w:ind w:left="3260" w:hanging="272"/>
      </w:pPr>
      <w:rPr>
        <w:rFonts w:hint="default"/>
        <w:lang w:val="en-US" w:eastAsia="en-US" w:bidi="ar-SA"/>
      </w:rPr>
    </w:lvl>
    <w:lvl w:ilvl="4" w:tplc="D46CCB84">
      <w:numFmt w:val="bullet"/>
      <w:lvlText w:val="•"/>
      <w:lvlJc w:val="left"/>
      <w:pPr>
        <w:ind w:left="4140" w:hanging="272"/>
      </w:pPr>
      <w:rPr>
        <w:rFonts w:hint="default"/>
        <w:lang w:val="en-US" w:eastAsia="en-US" w:bidi="ar-SA"/>
      </w:rPr>
    </w:lvl>
    <w:lvl w:ilvl="5" w:tplc="1C7E8798">
      <w:numFmt w:val="bullet"/>
      <w:lvlText w:val="•"/>
      <w:lvlJc w:val="left"/>
      <w:pPr>
        <w:ind w:left="5020" w:hanging="272"/>
      </w:pPr>
      <w:rPr>
        <w:rFonts w:hint="default"/>
        <w:lang w:val="en-US" w:eastAsia="en-US" w:bidi="ar-SA"/>
      </w:rPr>
    </w:lvl>
    <w:lvl w:ilvl="6" w:tplc="51A22644">
      <w:numFmt w:val="bullet"/>
      <w:lvlText w:val="•"/>
      <w:lvlJc w:val="left"/>
      <w:pPr>
        <w:ind w:left="5900" w:hanging="272"/>
      </w:pPr>
      <w:rPr>
        <w:rFonts w:hint="default"/>
        <w:lang w:val="en-US" w:eastAsia="en-US" w:bidi="ar-SA"/>
      </w:rPr>
    </w:lvl>
    <w:lvl w:ilvl="7" w:tplc="79286E04">
      <w:numFmt w:val="bullet"/>
      <w:lvlText w:val="•"/>
      <w:lvlJc w:val="left"/>
      <w:pPr>
        <w:ind w:left="6780" w:hanging="272"/>
      </w:pPr>
      <w:rPr>
        <w:rFonts w:hint="default"/>
        <w:lang w:val="en-US" w:eastAsia="en-US" w:bidi="ar-SA"/>
      </w:rPr>
    </w:lvl>
    <w:lvl w:ilvl="8" w:tplc="E9562B58">
      <w:numFmt w:val="bullet"/>
      <w:lvlText w:val="•"/>
      <w:lvlJc w:val="left"/>
      <w:pPr>
        <w:ind w:left="7660" w:hanging="272"/>
      </w:pPr>
      <w:rPr>
        <w:rFonts w:hint="default"/>
        <w:lang w:val="en-US" w:eastAsia="en-US" w:bidi="ar-SA"/>
      </w:rPr>
    </w:lvl>
  </w:abstractNum>
  <w:abstractNum w:abstractNumId="52" w15:restartNumberingAfterBreak="0">
    <w:nsid w:val="3BA856F8"/>
    <w:multiLevelType w:val="hybridMultilevel"/>
    <w:tmpl w:val="62ACCEF4"/>
    <w:lvl w:ilvl="0" w:tplc="1596585C">
      <w:numFmt w:val="decimalZero"/>
      <w:lvlText w:val="%1"/>
      <w:lvlJc w:val="left"/>
      <w:pPr>
        <w:ind w:left="1549" w:hanging="985"/>
      </w:pPr>
      <w:rPr>
        <w:rFonts w:ascii="Arial" w:eastAsia="Arial" w:hAnsi="Arial" w:cs="Arial" w:hint="default"/>
        <w:b w:val="0"/>
        <w:bCs w:val="0"/>
        <w:i w:val="0"/>
        <w:iCs w:val="0"/>
        <w:w w:val="100"/>
        <w:sz w:val="18"/>
        <w:szCs w:val="18"/>
        <w:lang w:val="en-US" w:eastAsia="en-US" w:bidi="ar-SA"/>
      </w:rPr>
    </w:lvl>
    <w:lvl w:ilvl="1" w:tplc="28A0F550">
      <w:numFmt w:val="bullet"/>
      <w:lvlText w:val="•"/>
      <w:lvlJc w:val="left"/>
      <w:pPr>
        <w:ind w:left="2328" w:hanging="985"/>
      </w:pPr>
      <w:rPr>
        <w:rFonts w:hint="default"/>
        <w:lang w:val="en-US" w:eastAsia="en-US" w:bidi="ar-SA"/>
      </w:rPr>
    </w:lvl>
    <w:lvl w:ilvl="2" w:tplc="7F94DBF0">
      <w:numFmt w:val="bullet"/>
      <w:lvlText w:val="•"/>
      <w:lvlJc w:val="left"/>
      <w:pPr>
        <w:ind w:left="3116" w:hanging="985"/>
      </w:pPr>
      <w:rPr>
        <w:rFonts w:hint="default"/>
        <w:lang w:val="en-US" w:eastAsia="en-US" w:bidi="ar-SA"/>
      </w:rPr>
    </w:lvl>
    <w:lvl w:ilvl="3" w:tplc="0C2C732E">
      <w:numFmt w:val="bullet"/>
      <w:lvlText w:val="•"/>
      <w:lvlJc w:val="left"/>
      <w:pPr>
        <w:ind w:left="3904" w:hanging="985"/>
      </w:pPr>
      <w:rPr>
        <w:rFonts w:hint="default"/>
        <w:lang w:val="en-US" w:eastAsia="en-US" w:bidi="ar-SA"/>
      </w:rPr>
    </w:lvl>
    <w:lvl w:ilvl="4" w:tplc="1E923D1C">
      <w:numFmt w:val="bullet"/>
      <w:lvlText w:val="•"/>
      <w:lvlJc w:val="left"/>
      <w:pPr>
        <w:ind w:left="4692" w:hanging="985"/>
      </w:pPr>
      <w:rPr>
        <w:rFonts w:hint="default"/>
        <w:lang w:val="en-US" w:eastAsia="en-US" w:bidi="ar-SA"/>
      </w:rPr>
    </w:lvl>
    <w:lvl w:ilvl="5" w:tplc="C984817A">
      <w:numFmt w:val="bullet"/>
      <w:lvlText w:val="•"/>
      <w:lvlJc w:val="left"/>
      <w:pPr>
        <w:ind w:left="5480" w:hanging="985"/>
      </w:pPr>
      <w:rPr>
        <w:rFonts w:hint="default"/>
        <w:lang w:val="en-US" w:eastAsia="en-US" w:bidi="ar-SA"/>
      </w:rPr>
    </w:lvl>
    <w:lvl w:ilvl="6" w:tplc="91666CC6">
      <w:numFmt w:val="bullet"/>
      <w:lvlText w:val="•"/>
      <w:lvlJc w:val="left"/>
      <w:pPr>
        <w:ind w:left="6268" w:hanging="985"/>
      </w:pPr>
      <w:rPr>
        <w:rFonts w:hint="default"/>
        <w:lang w:val="en-US" w:eastAsia="en-US" w:bidi="ar-SA"/>
      </w:rPr>
    </w:lvl>
    <w:lvl w:ilvl="7" w:tplc="881871DC">
      <w:numFmt w:val="bullet"/>
      <w:lvlText w:val="•"/>
      <w:lvlJc w:val="left"/>
      <w:pPr>
        <w:ind w:left="7056" w:hanging="985"/>
      </w:pPr>
      <w:rPr>
        <w:rFonts w:hint="default"/>
        <w:lang w:val="en-US" w:eastAsia="en-US" w:bidi="ar-SA"/>
      </w:rPr>
    </w:lvl>
    <w:lvl w:ilvl="8" w:tplc="8B5CEE72">
      <w:numFmt w:val="bullet"/>
      <w:lvlText w:val="•"/>
      <w:lvlJc w:val="left"/>
      <w:pPr>
        <w:ind w:left="7844" w:hanging="985"/>
      </w:pPr>
      <w:rPr>
        <w:rFonts w:hint="default"/>
        <w:lang w:val="en-US" w:eastAsia="en-US" w:bidi="ar-SA"/>
      </w:rPr>
    </w:lvl>
  </w:abstractNum>
  <w:abstractNum w:abstractNumId="53" w15:restartNumberingAfterBreak="0">
    <w:nsid w:val="3BF27610"/>
    <w:multiLevelType w:val="hybridMultilevel"/>
    <w:tmpl w:val="1570F02A"/>
    <w:lvl w:ilvl="0" w:tplc="1F16F37A">
      <w:numFmt w:val="decimalZero"/>
      <w:lvlText w:val="%1"/>
      <w:lvlJc w:val="left"/>
      <w:pPr>
        <w:ind w:left="1422" w:hanging="783"/>
      </w:pPr>
      <w:rPr>
        <w:rFonts w:ascii="Arial" w:eastAsia="Arial" w:hAnsi="Arial" w:cs="Arial" w:hint="default"/>
        <w:b w:val="0"/>
        <w:bCs w:val="0"/>
        <w:i w:val="0"/>
        <w:iCs w:val="0"/>
        <w:spacing w:val="-9"/>
        <w:w w:val="100"/>
        <w:sz w:val="18"/>
        <w:szCs w:val="18"/>
        <w:lang w:val="en-US" w:eastAsia="en-US" w:bidi="ar-SA"/>
      </w:rPr>
    </w:lvl>
    <w:lvl w:ilvl="1" w:tplc="191A569C">
      <w:numFmt w:val="bullet"/>
      <w:lvlText w:val="•"/>
      <w:lvlJc w:val="left"/>
      <w:pPr>
        <w:ind w:left="2220" w:hanging="783"/>
      </w:pPr>
      <w:rPr>
        <w:rFonts w:hint="default"/>
        <w:lang w:val="en-US" w:eastAsia="en-US" w:bidi="ar-SA"/>
      </w:rPr>
    </w:lvl>
    <w:lvl w:ilvl="2" w:tplc="34620FBC">
      <w:numFmt w:val="bullet"/>
      <w:lvlText w:val="•"/>
      <w:lvlJc w:val="left"/>
      <w:pPr>
        <w:ind w:left="3020" w:hanging="783"/>
      </w:pPr>
      <w:rPr>
        <w:rFonts w:hint="default"/>
        <w:lang w:val="en-US" w:eastAsia="en-US" w:bidi="ar-SA"/>
      </w:rPr>
    </w:lvl>
    <w:lvl w:ilvl="3" w:tplc="F684BF76">
      <w:numFmt w:val="bullet"/>
      <w:lvlText w:val="•"/>
      <w:lvlJc w:val="left"/>
      <w:pPr>
        <w:ind w:left="3820" w:hanging="783"/>
      </w:pPr>
      <w:rPr>
        <w:rFonts w:hint="default"/>
        <w:lang w:val="en-US" w:eastAsia="en-US" w:bidi="ar-SA"/>
      </w:rPr>
    </w:lvl>
    <w:lvl w:ilvl="4" w:tplc="8214A840">
      <w:numFmt w:val="bullet"/>
      <w:lvlText w:val="•"/>
      <w:lvlJc w:val="left"/>
      <w:pPr>
        <w:ind w:left="4620" w:hanging="783"/>
      </w:pPr>
      <w:rPr>
        <w:rFonts w:hint="default"/>
        <w:lang w:val="en-US" w:eastAsia="en-US" w:bidi="ar-SA"/>
      </w:rPr>
    </w:lvl>
    <w:lvl w:ilvl="5" w:tplc="18DE45B6">
      <w:numFmt w:val="bullet"/>
      <w:lvlText w:val="•"/>
      <w:lvlJc w:val="left"/>
      <w:pPr>
        <w:ind w:left="5420" w:hanging="783"/>
      </w:pPr>
      <w:rPr>
        <w:rFonts w:hint="default"/>
        <w:lang w:val="en-US" w:eastAsia="en-US" w:bidi="ar-SA"/>
      </w:rPr>
    </w:lvl>
    <w:lvl w:ilvl="6" w:tplc="AABC6450">
      <w:numFmt w:val="bullet"/>
      <w:lvlText w:val="•"/>
      <w:lvlJc w:val="left"/>
      <w:pPr>
        <w:ind w:left="6220" w:hanging="783"/>
      </w:pPr>
      <w:rPr>
        <w:rFonts w:hint="default"/>
        <w:lang w:val="en-US" w:eastAsia="en-US" w:bidi="ar-SA"/>
      </w:rPr>
    </w:lvl>
    <w:lvl w:ilvl="7" w:tplc="EFDA2888">
      <w:numFmt w:val="bullet"/>
      <w:lvlText w:val="•"/>
      <w:lvlJc w:val="left"/>
      <w:pPr>
        <w:ind w:left="7020" w:hanging="783"/>
      </w:pPr>
      <w:rPr>
        <w:rFonts w:hint="default"/>
        <w:lang w:val="en-US" w:eastAsia="en-US" w:bidi="ar-SA"/>
      </w:rPr>
    </w:lvl>
    <w:lvl w:ilvl="8" w:tplc="3F0645E6">
      <w:numFmt w:val="bullet"/>
      <w:lvlText w:val="•"/>
      <w:lvlJc w:val="left"/>
      <w:pPr>
        <w:ind w:left="7820" w:hanging="783"/>
      </w:pPr>
      <w:rPr>
        <w:rFonts w:hint="default"/>
        <w:lang w:val="en-US" w:eastAsia="en-US" w:bidi="ar-SA"/>
      </w:rPr>
    </w:lvl>
  </w:abstractNum>
  <w:abstractNum w:abstractNumId="54" w15:restartNumberingAfterBreak="0">
    <w:nsid w:val="3C7F02AA"/>
    <w:multiLevelType w:val="hybridMultilevel"/>
    <w:tmpl w:val="C5E2E9D0"/>
    <w:lvl w:ilvl="0" w:tplc="4CD2A530">
      <w:start w:val="10"/>
      <w:numFmt w:val="decimal"/>
      <w:lvlText w:val="%1"/>
      <w:lvlJc w:val="left"/>
      <w:pPr>
        <w:ind w:left="1549" w:hanging="985"/>
      </w:pPr>
      <w:rPr>
        <w:rFonts w:ascii="Arial" w:eastAsia="Arial" w:hAnsi="Arial" w:cs="Arial" w:hint="default"/>
        <w:b w:val="0"/>
        <w:bCs w:val="0"/>
        <w:i w:val="0"/>
        <w:iCs w:val="0"/>
        <w:w w:val="100"/>
        <w:sz w:val="18"/>
        <w:szCs w:val="18"/>
        <w:lang w:val="en-US" w:eastAsia="en-US" w:bidi="ar-SA"/>
      </w:rPr>
    </w:lvl>
    <w:lvl w:ilvl="1" w:tplc="AF6C7634">
      <w:numFmt w:val="bullet"/>
      <w:lvlText w:val="•"/>
      <w:lvlJc w:val="left"/>
      <w:pPr>
        <w:ind w:left="2328" w:hanging="985"/>
      </w:pPr>
      <w:rPr>
        <w:rFonts w:hint="default"/>
        <w:lang w:val="en-US" w:eastAsia="en-US" w:bidi="ar-SA"/>
      </w:rPr>
    </w:lvl>
    <w:lvl w:ilvl="2" w:tplc="34561E84">
      <w:numFmt w:val="bullet"/>
      <w:lvlText w:val="•"/>
      <w:lvlJc w:val="left"/>
      <w:pPr>
        <w:ind w:left="3116" w:hanging="985"/>
      </w:pPr>
      <w:rPr>
        <w:rFonts w:hint="default"/>
        <w:lang w:val="en-US" w:eastAsia="en-US" w:bidi="ar-SA"/>
      </w:rPr>
    </w:lvl>
    <w:lvl w:ilvl="3" w:tplc="2E606AF6">
      <w:numFmt w:val="bullet"/>
      <w:lvlText w:val="•"/>
      <w:lvlJc w:val="left"/>
      <w:pPr>
        <w:ind w:left="3904" w:hanging="985"/>
      </w:pPr>
      <w:rPr>
        <w:rFonts w:hint="default"/>
        <w:lang w:val="en-US" w:eastAsia="en-US" w:bidi="ar-SA"/>
      </w:rPr>
    </w:lvl>
    <w:lvl w:ilvl="4" w:tplc="F2A8D37A">
      <w:numFmt w:val="bullet"/>
      <w:lvlText w:val="•"/>
      <w:lvlJc w:val="left"/>
      <w:pPr>
        <w:ind w:left="4692" w:hanging="985"/>
      </w:pPr>
      <w:rPr>
        <w:rFonts w:hint="default"/>
        <w:lang w:val="en-US" w:eastAsia="en-US" w:bidi="ar-SA"/>
      </w:rPr>
    </w:lvl>
    <w:lvl w:ilvl="5" w:tplc="88A8FE2A">
      <w:numFmt w:val="bullet"/>
      <w:lvlText w:val="•"/>
      <w:lvlJc w:val="left"/>
      <w:pPr>
        <w:ind w:left="5480" w:hanging="985"/>
      </w:pPr>
      <w:rPr>
        <w:rFonts w:hint="default"/>
        <w:lang w:val="en-US" w:eastAsia="en-US" w:bidi="ar-SA"/>
      </w:rPr>
    </w:lvl>
    <w:lvl w:ilvl="6" w:tplc="56FEC226">
      <w:numFmt w:val="bullet"/>
      <w:lvlText w:val="•"/>
      <w:lvlJc w:val="left"/>
      <w:pPr>
        <w:ind w:left="6268" w:hanging="985"/>
      </w:pPr>
      <w:rPr>
        <w:rFonts w:hint="default"/>
        <w:lang w:val="en-US" w:eastAsia="en-US" w:bidi="ar-SA"/>
      </w:rPr>
    </w:lvl>
    <w:lvl w:ilvl="7" w:tplc="D8C6DFCE">
      <w:numFmt w:val="bullet"/>
      <w:lvlText w:val="•"/>
      <w:lvlJc w:val="left"/>
      <w:pPr>
        <w:ind w:left="7056" w:hanging="985"/>
      </w:pPr>
      <w:rPr>
        <w:rFonts w:hint="default"/>
        <w:lang w:val="en-US" w:eastAsia="en-US" w:bidi="ar-SA"/>
      </w:rPr>
    </w:lvl>
    <w:lvl w:ilvl="8" w:tplc="87ECE20C">
      <w:numFmt w:val="bullet"/>
      <w:lvlText w:val="•"/>
      <w:lvlJc w:val="left"/>
      <w:pPr>
        <w:ind w:left="7844" w:hanging="985"/>
      </w:pPr>
      <w:rPr>
        <w:rFonts w:hint="default"/>
        <w:lang w:val="en-US" w:eastAsia="en-US" w:bidi="ar-SA"/>
      </w:rPr>
    </w:lvl>
  </w:abstractNum>
  <w:abstractNum w:abstractNumId="55" w15:restartNumberingAfterBreak="0">
    <w:nsid w:val="3D743D98"/>
    <w:multiLevelType w:val="hybridMultilevel"/>
    <w:tmpl w:val="BFBE93D6"/>
    <w:lvl w:ilvl="0" w:tplc="F3F0C94E">
      <w:numFmt w:val="bullet"/>
      <w:lvlText w:val=""/>
      <w:lvlJc w:val="left"/>
      <w:pPr>
        <w:ind w:left="1019" w:hanging="504"/>
      </w:pPr>
      <w:rPr>
        <w:rFonts w:ascii="Symbol" w:eastAsia="Symbol" w:hAnsi="Symbol" w:cs="Symbol" w:hint="default"/>
        <w:color w:val="auto"/>
        <w:w w:val="100"/>
        <w:lang w:val="en-US" w:eastAsia="en-US" w:bidi="ar-SA"/>
      </w:rPr>
    </w:lvl>
    <w:lvl w:ilvl="1" w:tplc="EC503E6C">
      <w:numFmt w:val="bullet"/>
      <w:lvlText w:val="•"/>
      <w:lvlJc w:val="left"/>
      <w:pPr>
        <w:ind w:left="1860" w:hanging="504"/>
      </w:pPr>
      <w:rPr>
        <w:rFonts w:hint="default"/>
        <w:lang w:val="en-US" w:eastAsia="en-US" w:bidi="ar-SA"/>
      </w:rPr>
    </w:lvl>
    <w:lvl w:ilvl="2" w:tplc="0416FC86">
      <w:numFmt w:val="bullet"/>
      <w:lvlText w:val="•"/>
      <w:lvlJc w:val="left"/>
      <w:pPr>
        <w:ind w:left="2700" w:hanging="504"/>
      </w:pPr>
      <w:rPr>
        <w:rFonts w:hint="default"/>
        <w:lang w:val="en-US" w:eastAsia="en-US" w:bidi="ar-SA"/>
      </w:rPr>
    </w:lvl>
    <w:lvl w:ilvl="3" w:tplc="37D40DF2">
      <w:numFmt w:val="bullet"/>
      <w:lvlText w:val="•"/>
      <w:lvlJc w:val="left"/>
      <w:pPr>
        <w:ind w:left="3540" w:hanging="504"/>
      </w:pPr>
      <w:rPr>
        <w:rFonts w:hint="default"/>
        <w:lang w:val="en-US" w:eastAsia="en-US" w:bidi="ar-SA"/>
      </w:rPr>
    </w:lvl>
    <w:lvl w:ilvl="4" w:tplc="4E16FC00">
      <w:numFmt w:val="bullet"/>
      <w:lvlText w:val="•"/>
      <w:lvlJc w:val="left"/>
      <w:pPr>
        <w:ind w:left="4380" w:hanging="504"/>
      </w:pPr>
      <w:rPr>
        <w:rFonts w:hint="default"/>
        <w:lang w:val="en-US" w:eastAsia="en-US" w:bidi="ar-SA"/>
      </w:rPr>
    </w:lvl>
    <w:lvl w:ilvl="5" w:tplc="3D5428BC">
      <w:numFmt w:val="bullet"/>
      <w:lvlText w:val="•"/>
      <w:lvlJc w:val="left"/>
      <w:pPr>
        <w:ind w:left="5220" w:hanging="504"/>
      </w:pPr>
      <w:rPr>
        <w:rFonts w:hint="default"/>
        <w:lang w:val="en-US" w:eastAsia="en-US" w:bidi="ar-SA"/>
      </w:rPr>
    </w:lvl>
    <w:lvl w:ilvl="6" w:tplc="0E066228">
      <w:numFmt w:val="bullet"/>
      <w:lvlText w:val="•"/>
      <w:lvlJc w:val="left"/>
      <w:pPr>
        <w:ind w:left="6060" w:hanging="504"/>
      </w:pPr>
      <w:rPr>
        <w:rFonts w:hint="default"/>
        <w:lang w:val="en-US" w:eastAsia="en-US" w:bidi="ar-SA"/>
      </w:rPr>
    </w:lvl>
    <w:lvl w:ilvl="7" w:tplc="FE5CB024">
      <w:numFmt w:val="bullet"/>
      <w:lvlText w:val="•"/>
      <w:lvlJc w:val="left"/>
      <w:pPr>
        <w:ind w:left="6900" w:hanging="504"/>
      </w:pPr>
      <w:rPr>
        <w:rFonts w:hint="default"/>
        <w:lang w:val="en-US" w:eastAsia="en-US" w:bidi="ar-SA"/>
      </w:rPr>
    </w:lvl>
    <w:lvl w:ilvl="8" w:tplc="FD0449DE">
      <w:numFmt w:val="bullet"/>
      <w:lvlText w:val="•"/>
      <w:lvlJc w:val="left"/>
      <w:pPr>
        <w:ind w:left="7740" w:hanging="504"/>
      </w:pPr>
      <w:rPr>
        <w:rFonts w:hint="default"/>
        <w:lang w:val="en-US" w:eastAsia="en-US" w:bidi="ar-SA"/>
      </w:rPr>
    </w:lvl>
  </w:abstractNum>
  <w:abstractNum w:abstractNumId="56" w15:restartNumberingAfterBreak="0">
    <w:nsid w:val="3E144CFA"/>
    <w:multiLevelType w:val="hybridMultilevel"/>
    <w:tmpl w:val="C9F201C2"/>
    <w:lvl w:ilvl="0" w:tplc="E18C5612">
      <w:numFmt w:val="decimal"/>
      <w:lvlText w:val="%1"/>
      <w:lvlJc w:val="left"/>
      <w:pPr>
        <w:ind w:left="1571" w:hanging="927"/>
      </w:pPr>
      <w:rPr>
        <w:rFonts w:ascii="Arial" w:eastAsia="Arial" w:hAnsi="Arial" w:cs="Arial" w:hint="default"/>
        <w:b w:val="0"/>
        <w:bCs w:val="0"/>
        <w:i w:val="0"/>
        <w:iCs w:val="0"/>
        <w:w w:val="98"/>
        <w:sz w:val="16"/>
        <w:szCs w:val="16"/>
        <w:lang w:val="en-US" w:eastAsia="en-US" w:bidi="ar-SA"/>
      </w:rPr>
    </w:lvl>
    <w:lvl w:ilvl="1" w:tplc="88E425B0">
      <w:numFmt w:val="bullet"/>
      <w:lvlText w:val="•"/>
      <w:lvlJc w:val="left"/>
      <w:pPr>
        <w:ind w:left="2364" w:hanging="927"/>
      </w:pPr>
      <w:rPr>
        <w:rFonts w:hint="default"/>
        <w:lang w:val="en-US" w:eastAsia="en-US" w:bidi="ar-SA"/>
      </w:rPr>
    </w:lvl>
    <w:lvl w:ilvl="2" w:tplc="399A2DB0">
      <w:numFmt w:val="bullet"/>
      <w:lvlText w:val="•"/>
      <w:lvlJc w:val="left"/>
      <w:pPr>
        <w:ind w:left="3148" w:hanging="927"/>
      </w:pPr>
      <w:rPr>
        <w:rFonts w:hint="default"/>
        <w:lang w:val="en-US" w:eastAsia="en-US" w:bidi="ar-SA"/>
      </w:rPr>
    </w:lvl>
    <w:lvl w:ilvl="3" w:tplc="35C4F930">
      <w:numFmt w:val="bullet"/>
      <w:lvlText w:val="•"/>
      <w:lvlJc w:val="left"/>
      <w:pPr>
        <w:ind w:left="3932" w:hanging="927"/>
      </w:pPr>
      <w:rPr>
        <w:rFonts w:hint="default"/>
        <w:lang w:val="en-US" w:eastAsia="en-US" w:bidi="ar-SA"/>
      </w:rPr>
    </w:lvl>
    <w:lvl w:ilvl="4" w:tplc="34306DD4">
      <w:numFmt w:val="bullet"/>
      <w:lvlText w:val="•"/>
      <w:lvlJc w:val="left"/>
      <w:pPr>
        <w:ind w:left="4716" w:hanging="927"/>
      </w:pPr>
      <w:rPr>
        <w:rFonts w:hint="default"/>
        <w:lang w:val="en-US" w:eastAsia="en-US" w:bidi="ar-SA"/>
      </w:rPr>
    </w:lvl>
    <w:lvl w:ilvl="5" w:tplc="FF88C4D2">
      <w:numFmt w:val="bullet"/>
      <w:lvlText w:val="•"/>
      <w:lvlJc w:val="left"/>
      <w:pPr>
        <w:ind w:left="5500" w:hanging="927"/>
      </w:pPr>
      <w:rPr>
        <w:rFonts w:hint="default"/>
        <w:lang w:val="en-US" w:eastAsia="en-US" w:bidi="ar-SA"/>
      </w:rPr>
    </w:lvl>
    <w:lvl w:ilvl="6" w:tplc="4F142D30">
      <w:numFmt w:val="bullet"/>
      <w:lvlText w:val="•"/>
      <w:lvlJc w:val="left"/>
      <w:pPr>
        <w:ind w:left="6284" w:hanging="927"/>
      </w:pPr>
      <w:rPr>
        <w:rFonts w:hint="default"/>
        <w:lang w:val="en-US" w:eastAsia="en-US" w:bidi="ar-SA"/>
      </w:rPr>
    </w:lvl>
    <w:lvl w:ilvl="7" w:tplc="D5141B50">
      <w:numFmt w:val="bullet"/>
      <w:lvlText w:val="•"/>
      <w:lvlJc w:val="left"/>
      <w:pPr>
        <w:ind w:left="7068" w:hanging="927"/>
      </w:pPr>
      <w:rPr>
        <w:rFonts w:hint="default"/>
        <w:lang w:val="en-US" w:eastAsia="en-US" w:bidi="ar-SA"/>
      </w:rPr>
    </w:lvl>
    <w:lvl w:ilvl="8" w:tplc="4D60F472">
      <w:numFmt w:val="bullet"/>
      <w:lvlText w:val="•"/>
      <w:lvlJc w:val="left"/>
      <w:pPr>
        <w:ind w:left="7852" w:hanging="927"/>
      </w:pPr>
      <w:rPr>
        <w:rFonts w:hint="default"/>
        <w:lang w:val="en-US" w:eastAsia="en-US" w:bidi="ar-SA"/>
      </w:rPr>
    </w:lvl>
  </w:abstractNum>
  <w:abstractNum w:abstractNumId="57" w15:restartNumberingAfterBreak="0">
    <w:nsid w:val="3E8F3E0A"/>
    <w:multiLevelType w:val="hybridMultilevel"/>
    <w:tmpl w:val="7402E346"/>
    <w:lvl w:ilvl="0" w:tplc="AEF8EB2C">
      <w:numFmt w:val="decimal"/>
      <w:lvlText w:val="%1"/>
      <w:lvlJc w:val="left"/>
      <w:pPr>
        <w:ind w:left="1578" w:hanging="1107"/>
      </w:pPr>
      <w:rPr>
        <w:rFonts w:ascii="Arial" w:eastAsia="Arial" w:hAnsi="Arial" w:cs="Arial" w:hint="default"/>
        <w:b w:val="0"/>
        <w:bCs w:val="0"/>
        <w:i w:val="0"/>
        <w:iCs w:val="0"/>
        <w:w w:val="100"/>
        <w:sz w:val="18"/>
        <w:szCs w:val="18"/>
        <w:lang w:val="en-US" w:eastAsia="en-US" w:bidi="ar-SA"/>
      </w:rPr>
    </w:lvl>
    <w:lvl w:ilvl="1" w:tplc="B3A8B1D2">
      <w:numFmt w:val="bullet"/>
      <w:lvlText w:val="•"/>
      <w:lvlJc w:val="left"/>
      <w:pPr>
        <w:ind w:left="2364" w:hanging="1107"/>
      </w:pPr>
      <w:rPr>
        <w:rFonts w:hint="default"/>
        <w:lang w:val="en-US" w:eastAsia="en-US" w:bidi="ar-SA"/>
      </w:rPr>
    </w:lvl>
    <w:lvl w:ilvl="2" w:tplc="63729238">
      <w:numFmt w:val="bullet"/>
      <w:lvlText w:val="•"/>
      <w:lvlJc w:val="left"/>
      <w:pPr>
        <w:ind w:left="3148" w:hanging="1107"/>
      </w:pPr>
      <w:rPr>
        <w:rFonts w:hint="default"/>
        <w:lang w:val="en-US" w:eastAsia="en-US" w:bidi="ar-SA"/>
      </w:rPr>
    </w:lvl>
    <w:lvl w:ilvl="3" w:tplc="10DC3CEA">
      <w:numFmt w:val="bullet"/>
      <w:lvlText w:val="•"/>
      <w:lvlJc w:val="left"/>
      <w:pPr>
        <w:ind w:left="3932" w:hanging="1107"/>
      </w:pPr>
      <w:rPr>
        <w:rFonts w:hint="default"/>
        <w:lang w:val="en-US" w:eastAsia="en-US" w:bidi="ar-SA"/>
      </w:rPr>
    </w:lvl>
    <w:lvl w:ilvl="4" w:tplc="3490DC48">
      <w:numFmt w:val="bullet"/>
      <w:lvlText w:val="•"/>
      <w:lvlJc w:val="left"/>
      <w:pPr>
        <w:ind w:left="4716" w:hanging="1107"/>
      </w:pPr>
      <w:rPr>
        <w:rFonts w:hint="default"/>
        <w:lang w:val="en-US" w:eastAsia="en-US" w:bidi="ar-SA"/>
      </w:rPr>
    </w:lvl>
    <w:lvl w:ilvl="5" w:tplc="5EE0113A">
      <w:numFmt w:val="bullet"/>
      <w:lvlText w:val="•"/>
      <w:lvlJc w:val="left"/>
      <w:pPr>
        <w:ind w:left="5500" w:hanging="1107"/>
      </w:pPr>
      <w:rPr>
        <w:rFonts w:hint="default"/>
        <w:lang w:val="en-US" w:eastAsia="en-US" w:bidi="ar-SA"/>
      </w:rPr>
    </w:lvl>
    <w:lvl w:ilvl="6" w:tplc="1C54340E">
      <w:numFmt w:val="bullet"/>
      <w:lvlText w:val="•"/>
      <w:lvlJc w:val="left"/>
      <w:pPr>
        <w:ind w:left="6284" w:hanging="1107"/>
      </w:pPr>
      <w:rPr>
        <w:rFonts w:hint="default"/>
        <w:lang w:val="en-US" w:eastAsia="en-US" w:bidi="ar-SA"/>
      </w:rPr>
    </w:lvl>
    <w:lvl w:ilvl="7" w:tplc="569ABD44">
      <w:numFmt w:val="bullet"/>
      <w:lvlText w:val="•"/>
      <w:lvlJc w:val="left"/>
      <w:pPr>
        <w:ind w:left="7068" w:hanging="1107"/>
      </w:pPr>
      <w:rPr>
        <w:rFonts w:hint="default"/>
        <w:lang w:val="en-US" w:eastAsia="en-US" w:bidi="ar-SA"/>
      </w:rPr>
    </w:lvl>
    <w:lvl w:ilvl="8" w:tplc="77AA27F4">
      <w:numFmt w:val="bullet"/>
      <w:lvlText w:val="•"/>
      <w:lvlJc w:val="left"/>
      <w:pPr>
        <w:ind w:left="7852" w:hanging="1107"/>
      </w:pPr>
      <w:rPr>
        <w:rFonts w:hint="default"/>
        <w:lang w:val="en-US" w:eastAsia="en-US" w:bidi="ar-SA"/>
      </w:rPr>
    </w:lvl>
  </w:abstractNum>
  <w:abstractNum w:abstractNumId="58" w15:restartNumberingAfterBreak="0">
    <w:nsid w:val="3ECB4258"/>
    <w:multiLevelType w:val="hybridMultilevel"/>
    <w:tmpl w:val="E9F27FCA"/>
    <w:lvl w:ilvl="0" w:tplc="10F860D0">
      <w:numFmt w:val="bullet"/>
      <w:lvlText w:val=""/>
      <w:lvlJc w:val="left"/>
      <w:pPr>
        <w:ind w:left="947" w:hanging="360"/>
      </w:pPr>
      <w:rPr>
        <w:rFonts w:ascii="Symbol" w:eastAsia="Symbol" w:hAnsi="Symbol" w:cs="Symbol" w:hint="default"/>
        <w:b w:val="0"/>
        <w:bCs w:val="0"/>
        <w:i w:val="0"/>
        <w:iCs w:val="0"/>
        <w:w w:val="100"/>
        <w:sz w:val="24"/>
        <w:szCs w:val="24"/>
        <w:lang w:val="en-US" w:eastAsia="en-US" w:bidi="ar-SA"/>
      </w:rPr>
    </w:lvl>
    <w:lvl w:ilvl="1" w:tplc="7DCA3276">
      <w:numFmt w:val="bullet"/>
      <w:lvlText w:val="•"/>
      <w:lvlJc w:val="left"/>
      <w:pPr>
        <w:ind w:left="1788" w:hanging="360"/>
      </w:pPr>
      <w:rPr>
        <w:rFonts w:hint="default"/>
        <w:lang w:val="en-US" w:eastAsia="en-US" w:bidi="ar-SA"/>
      </w:rPr>
    </w:lvl>
    <w:lvl w:ilvl="2" w:tplc="29BA0C10">
      <w:numFmt w:val="bullet"/>
      <w:lvlText w:val="•"/>
      <w:lvlJc w:val="left"/>
      <w:pPr>
        <w:ind w:left="2636" w:hanging="360"/>
      </w:pPr>
      <w:rPr>
        <w:rFonts w:hint="default"/>
        <w:lang w:val="en-US" w:eastAsia="en-US" w:bidi="ar-SA"/>
      </w:rPr>
    </w:lvl>
    <w:lvl w:ilvl="3" w:tplc="06507BE2">
      <w:numFmt w:val="bullet"/>
      <w:lvlText w:val="•"/>
      <w:lvlJc w:val="left"/>
      <w:pPr>
        <w:ind w:left="3484" w:hanging="360"/>
      </w:pPr>
      <w:rPr>
        <w:rFonts w:hint="default"/>
        <w:lang w:val="en-US" w:eastAsia="en-US" w:bidi="ar-SA"/>
      </w:rPr>
    </w:lvl>
    <w:lvl w:ilvl="4" w:tplc="2348D7AA">
      <w:numFmt w:val="bullet"/>
      <w:lvlText w:val="•"/>
      <w:lvlJc w:val="left"/>
      <w:pPr>
        <w:ind w:left="4332" w:hanging="360"/>
      </w:pPr>
      <w:rPr>
        <w:rFonts w:hint="default"/>
        <w:lang w:val="en-US" w:eastAsia="en-US" w:bidi="ar-SA"/>
      </w:rPr>
    </w:lvl>
    <w:lvl w:ilvl="5" w:tplc="4BFEADFA">
      <w:numFmt w:val="bullet"/>
      <w:lvlText w:val="•"/>
      <w:lvlJc w:val="left"/>
      <w:pPr>
        <w:ind w:left="5180" w:hanging="360"/>
      </w:pPr>
      <w:rPr>
        <w:rFonts w:hint="default"/>
        <w:lang w:val="en-US" w:eastAsia="en-US" w:bidi="ar-SA"/>
      </w:rPr>
    </w:lvl>
    <w:lvl w:ilvl="6" w:tplc="0080A666">
      <w:numFmt w:val="bullet"/>
      <w:lvlText w:val="•"/>
      <w:lvlJc w:val="left"/>
      <w:pPr>
        <w:ind w:left="6028" w:hanging="360"/>
      </w:pPr>
      <w:rPr>
        <w:rFonts w:hint="default"/>
        <w:lang w:val="en-US" w:eastAsia="en-US" w:bidi="ar-SA"/>
      </w:rPr>
    </w:lvl>
    <w:lvl w:ilvl="7" w:tplc="11869D8C">
      <w:numFmt w:val="bullet"/>
      <w:lvlText w:val="•"/>
      <w:lvlJc w:val="left"/>
      <w:pPr>
        <w:ind w:left="6876" w:hanging="360"/>
      </w:pPr>
      <w:rPr>
        <w:rFonts w:hint="default"/>
        <w:lang w:val="en-US" w:eastAsia="en-US" w:bidi="ar-SA"/>
      </w:rPr>
    </w:lvl>
    <w:lvl w:ilvl="8" w:tplc="8766CFEC">
      <w:numFmt w:val="bullet"/>
      <w:lvlText w:val="•"/>
      <w:lvlJc w:val="left"/>
      <w:pPr>
        <w:ind w:left="7724" w:hanging="360"/>
      </w:pPr>
      <w:rPr>
        <w:rFonts w:hint="default"/>
        <w:lang w:val="en-US" w:eastAsia="en-US" w:bidi="ar-SA"/>
      </w:rPr>
    </w:lvl>
  </w:abstractNum>
  <w:abstractNum w:abstractNumId="59" w15:restartNumberingAfterBreak="0">
    <w:nsid w:val="3F957835"/>
    <w:multiLevelType w:val="hybridMultilevel"/>
    <w:tmpl w:val="BE08E486"/>
    <w:lvl w:ilvl="0" w:tplc="929C073E">
      <w:numFmt w:val="decimalZero"/>
      <w:lvlText w:val="%1"/>
      <w:lvlJc w:val="left"/>
      <w:pPr>
        <w:ind w:left="1288" w:hanging="723"/>
      </w:pPr>
      <w:rPr>
        <w:rFonts w:ascii="Arial" w:eastAsia="Arial" w:hAnsi="Arial" w:cs="Arial" w:hint="default"/>
        <w:b w:val="0"/>
        <w:bCs w:val="0"/>
        <w:i w:val="0"/>
        <w:iCs w:val="0"/>
        <w:spacing w:val="-2"/>
        <w:w w:val="98"/>
        <w:sz w:val="16"/>
        <w:szCs w:val="16"/>
        <w:lang w:val="en-US" w:eastAsia="en-US" w:bidi="ar-SA"/>
      </w:rPr>
    </w:lvl>
    <w:lvl w:ilvl="1" w:tplc="11789E1E">
      <w:numFmt w:val="bullet"/>
      <w:lvlText w:val="•"/>
      <w:lvlJc w:val="left"/>
      <w:pPr>
        <w:ind w:left="2094" w:hanging="723"/>
      </w:pPr>
      <w:rPr>
        <w:rFonts w:hint="default"/>
        <w:lang w:val="en-US" w:eastAsia="en-US" w:bidi="ar-SA"/>
      </w:rPr>
    </w:lvl>
    <w:lvl w:ilvl="2" w:tplc="7C2ADDAE">
      <w:numFmt w:val="bullet"/>
      <w:lvlText w:val="•"/>
      <w:lvlJc w:val="left"/>
      <w:pPr>
        <w:ind w:left="2908" w:hanging="723"/>
      </w:pPr>
      <w:rPr>
        <w:rFonts w:hint="default"/>
        <w:lang w:val="en-US" w:eastAsia="en-US" w:bidi="ar-SA"/>
      </w:rPr>
    </w:lvl>
    <w:lvl w:ilvl="3" w:tplc="03A4E8C6">
      <w:numFmt w:val="bullet"/>
      <w:lvlText w:val="•"/>
      <w:lvlJc w:val="left"/>
      <w:pPr>
        <w:ind w:left="3722" w:hanging="723"/>
      </w:pPr>
      <w:rPr>
        <w:rFonts w:hint="default"/>
        <w:lang w:val="en-US" w:eastAsia="en-US" w:bidi="ar-SA"/>
      </w:rPr>
    </w:lvl>
    <w:lvl w:ilvl="4" w:tplc="B1AEDDAA">
      <w:numFmt w:val="bullet"/>
      <w:lvlText w:val="•"/>
      <w:lvlJc w:val="left"/>
      <w:pPr>
        <w:ind w:left="4536" w:hanging="723"/>
      </w:pPr>
      <w:rPr>
        <w:rFonts w:hint="default"/>
        <w:lang w:val="en-US" w:eastAsia="en-US" w:bidi="ar-SA"/>
      </w:rPr>
    </w:lvl>
    <w:lvl w:ilvl="5" w:tplc="805A7024">
      <w:numFmt w:val="bullet"/>
      <w:lvlText w:val="•"/>
      <w:lvlJc w:val="left"/>
      <w:pPr>
        <w:ind w:left="5350" w:hanging="723"/>
      </w:pPr>
      <w:rPr>
        <w:rFonts w:hint="default"/>
        <w:lang w:val="en-US" w:eastAsia="en-US" w:bidi="ar-SA"/>
      </w:rPr>
    </w:lvl>
    <w:lvl w:ilvl="6" w:tplc="7EA89792">
      <w:numFmt w:val="bullet"/>
      <w:lvlText w:val="•"/>
      <w:lvlJc w:val="left"/>
      <w:pPr>
        <w:ind w:left="6164" w:hanging="723"/>
      </w:pPr>
      <w:rPr>
        <w:rFonts w:hint="default"/>
        <w:lang w:val="en-US" w:eastAsia="en-US" w:bidi="ar-SA"/>
      </w:rPr>
    </w:lvl>
    <w:lvl w:ilvl="7" w:tplc="25908AE8">
      <w:numFmt w:val="bullet"/>
      <w:lvlText w:val="•"/>
      <w:lvlJc w:val="left"/>
      <w:pPr>
        <w:ind w:left="6978" w:hanging="723"/>
      </w:pPr>
      <w:rPr>
        <w:rFonts w:hint="default"/>
        <w:lang w:val="en-US" w:eastAsia="en-US" w:bidi="ar-SA"/>
      </w:rPr>
    </w:lvl>
    <w:lvl w:ilvl="8" w:tplc="7852417E">
      <w:numFmt w:val="bullet"/>
      <w:lvlText w:val="•"/>
      <w:lvlJc w:val="left"/>
      <w:pPr>
        <w:ind w:left="7792" w:hanging="723"/>
      </w:pPr>
      <w:rPr>
        <w:rFonts w:hint="default"/>
        <w:lang w:val="en-US" w:eastAsia="en-US" w:bidi="ar-SA"/>
      </w:rPr>
    </w:lvl>
  </w:abstractNum>
  <w:abstractNum w:abstractNumId="60" w15:restartNumberingAfterBreak="0">
    <w:nsid w:val="3F97417D"/>
    <w:multiLevelType w:val="hybridMultilevel"/>
    <w:tmpl w:val="17F6836C"/>
    <w:lvl w:ilvl="0" w:tplc="3190E7A8">
      <w:start w:val="1"/>
      <w:numFmt w:val="decimal"/>
      <w:lvlText w:val="%1"/>
      <w:lvlJc w:val="left"/>
      <w:pPr>
        <w:ind w:left="1662" w:hanging="1104"/>
      </w:pPr>
      <w:rPr>
        <w:rFonts w:ascii="Arial" w:eastAsia="Arial" w:hAnsi="Arial" w:cs="Arial" w:hint="default"/>
        <w:b w:val="0"/>
        <w:bCs w:val="0"/>
        <w:i w:val="0"/>
        <w:iCs w:val="0"/>
        <w:w w:val="100"/>
        <w:sz w:val="18"/>
        <w:szCs w:val="18"/>
        <w:lang w:val="en-US" w:eastAsia="en-US" w:bidi="ar-SA"/>
      </w:rPr>
    </w:lvl>
    <w:lvl w:ilvl="1" w:tplc="990E1C28">
      <w:numFmt w:val="bullet"/>
      <w:lvlText w:val="•"/>
      <w:lvlJc w:val="left"/>
      <w:pPr>
        <w:ind w:left="2436" w:hanging="1104"/>
      </w:pPr>
      <w:rPr>
        <w:rFonts w:hint="default"/>
        <w:lang w:val="en-US" w:eastAsia="en-US" w:bidi="ar-SA"/>
      </w:rPr>
    </w:lvl>
    <w:lvl w:ilvl="2" w:tplc="6EC4EC4C">
      <w:numFmt w:val="bullet"/>
      <w:lvlText w:val="•"/>
      <w:lvlJc w:val="left"/>
      <w:pPr>
        <w:ind w:left="3212" w:hanging="1104"/>
      </w:pPr>
      <w:rPr>
        <w:rFonts w:hint="default"/>
        <w:lang w:val="en-US" w:eastAsia="en-US" w:bidi="ar-SA"/>
      </w:rPr>
    </w:lvl>
    <w:lvl w:ilvl="3" w:tplc="DA742212">
      <w:numFmt w:val="bullet"/>
      <w:lvlText w:val="•"/>
      <w:lvlJc w:val="left"/>
      <w:pPr>
        <w:ind w:left="3988" w:hanging="1104"/>
      </w:pPr>
      <w:rPr>
        <w:rFonts w:hint="default"/>
        <w:lang w:val="en-US" w:eastAsia="en-US" w:bidi="ar-SA"/>
      </w:rPr>
    </w:lvl>
    <w:lvl w:ilvl="4" w:tplc="72A251E8">
      <w:numFmt w:val="bullet"/>
      <w:lvlText w:val="•"/>
      <w:lvlJc w:val="left"/>
      <w:pPr>
        <w:ind w:left="4764" w:hanging="1104"/>
      </w:pPr>
      <w:rPr>
        <w:rFonts w:hint="default"/>
        <w:lang w:val="en-US" w:eastAsia="en-US" w:bidi="ar-SA"/>
      </w:rPr>
    </w:lvl>
    <w:lvl w:ilvl="5" w:tplc="876CA186">
      <w:numFmt w:val="bullet"/>
      <w:lvlText w:val="•"/>
      <w:lvlJc w:val="left"/>
      <w:pPr>
        <w:ind w:left="5540" w:hanging="1104"/>
      </w:pPr>
      <w:rPr>
        <w:rFonts w:hint="default"/>
        <w:lang w:val="en-US" w:eastAsia="en-US" w:bidi="ar-SA"/>
      </w:rPr>
    </w:lvl>
    <w:lvl w:ilvl="6" w:tplc="10A02540">
      <w:numFmt w:val="bullet"/>
      <w:lvlText w:val="•"/>
      <w:lvlJc w:val="left"/>
      <w:pPr>
        <w:ind w:left="6316" w:hanging="1104"/>
      </w:pPr>
      <w:rPr>
        <w:rFonts w:hint="default"/>
        <w:lang w:val="en-US" w:eastAsia="en-US" w:bidi="ar-SA"/>
      </w:rPr>
    </w:lvl>
    <w:lvl w:ilvl="7" w:tplc="92B4A0F0">
      <w:numFmt w:val="bullet"/>
      <w:lvlText w:val="•"/>
      <w:lvlJc w:val="left"/>
      <w:pPr>
        <w:ind w:left="7092" w:hanging="1104"/>
      </w:pPr>
      <w:rPr>
        <w:rFonts w:hint="default"/>
        <w:lang w:val="en-US" w:eastAsia="en-US" w:bidi="ar-SA"/>
      </w:rPr>
    </w:lvl>
    <w:lvl w:ilvl="8" w:tplc="9744885C">
      <w:numFmt w:val="bullet"/>
      <w:lvlText w:val="•"/>
      <w:lvlJc w:val="left"/>
      <w:pPr>
        <w:ind w:left="7868" w:hanging="1104"/>
      </w:pPr>
      <w:rPr>
        <w:rFonts w:hint="default"/>
        <w:lang w:val="en-US" w:eastAsia="en-US" w:bidi="ar-SA"/>
      </w:rPr>
    </w:lvl>
  </w:abstractNum>
  <w:abstractNum w:abstractNumId="61" w15:restartNumberingAfterBreak="0">
    <w:nsid w:val="3FF00D9F"/>
    <w:multiLevelType w:val="hybridMultilevel"/>
    <w:tmpl w:val="7A1846C6"/>
    <w:lvl w:ilvl="0" w:tplc="6CAEEB94">
      <w:start w:val="2"/>
      <w:numFmt w:val="decimal"/>
      <w:lvlText w:val="%1"/>
      <w:lvlJc w:val="left"/>
      <w:pPr>
        <w:ind w:left="1316" w:hanging="742"/>
      </w:pPr>
      <w:rPr>
        <w:rFonts w:ascii="Arial" w:eastAsia="Arial" w:hAnsi="Arial" w:cs="Arial" w:hint="default"/>
        <w:b w:val="0"/>
        <w:bCs w:val="0"/>
        <w:i w:val="0"/>
        <w:iCs w:val="0"/>
        <w:w w:val="98"/>
        <w:sz w:val="16"/>
        <w:szCs w:val="16"/>
        <w:lang w:val="en-US" w:eastAsia="en-US" w:bidi="ar-SA"/>
      </w:rPr>
    </w:lvl>
    <w:lvl w:ilvl="1" w:tplc="0CB4BF20">
      <w:numFmt w:val="bullet"/>
      <w:lvlText w:val="•"/>
      <w:lvlJc w:val="left"/>
      <w:pPr>
        <w:ind w:left="2130" w:hanging="742"/>
      </w:pPr>
      <w:rPr>
        <w:rFonts w:hint="default"/>
        <w:lang w:val="en-US" w:eastAsia="en-US" w:bidi="ar-SA"/>
      </w:rPr>
    </w:lvl>
    <w:lvl w:ilvl="2" w:tplc="E6C47680">
      <w:numFmt w:val="bullet"/>
      <w:lvlText w:val="•"/>
      <w:lvlJc w:val="left"/>
      <w:pPr>
        <w:ind w:left="2940" w:hanging="742"/>
      </w:pPr>
      <w:rPr>
        <w:rFonts w:hint="default"/>
        <w:lang w:val="en-US" w:eastAsia="en-US" w:bidi="ar-SA"/>
      </w:rPr>
    </w:lvl>
    <w:lvl w:ilvl="3" w:tplc="7654D6C0">
      <w:numFmt w:val="bullet"/>
      <w:lvlText w:val="•"/>
      <w:lvlJc w:val="left"/>
      <w:pPr>
        <w:ind w:left="3750" w:hanging="742"/>
      </w:pPr>
      <w:rPr>
        <w:rFonts w:hint="default"/>
        <w:lang w:val="en-US" w:eastAsia="en-US" w:bidi="ar-SA"/>
      </w:rPr>
    </w:lvl>
    <w:lvl w:ilvl="4" w:tplc="3124C0EC">
      <w:numFmt w:val="bullet"/>
      <w:lvlText w:val="•"/>
      <w:lvlJc w:val="left"/>
      <w:pPr>
        <w:ind w:left="4560" w:hanging="742"/>
      </w:pPr>
      <w:rPr>
        <w:rFonts w:hint="default"/>
        <w:lang w:val="en-US" w:eastAsia="en-US" w:bidi="ar-SA"/>
      </w:rPr>
    </w:lvl>
    <w:lvl w:ilvl="5" w:tplc="9870A900">
      <w:numFmt w:val="bullet"/>
      <w:lvlText w:val="•"/>
      <w:lvlJc w:val="left"/>
      <w:pPr>
        <w:ind w:left="5370" w:hanging="742"/>
      </w:pPr>
      <w:rPr>
        <w:rFonts w:hint="default"/>
        <w:lang w:val="en-US" w:eastAsia="en-US" w:bidi="ar-SA"/>
      </w:rPr>
    </w:lvl>
    <w:lvl w:ilvl="6" w:tplc="D116AE38">
      <w:numFmt w:val="bullet"/>
      <w:lvlText w:val="•"/>
      <w:lvlJc w:val="left"/>
      <w:pPr>
        <w:ind w:left="6180" w:hanging="742"/>
      </w:pPr>
      <w:rPr>
        <w:rFonts w:hint="default"/>
        <w:lang w:val="en-US" w:eastAsia="en-US" w:bidi="ar-SA"/>
      </w:rPr>
    </w:lvl>
    <w:lvl w:ilvl="7" w:tplc="1892F184">
      <w:numFmt w:val="bullet"/>
      <w:lvlText w:val="•"/>
      <w:lvlJc w:val="left"/>
      <w:pPr>
        <w:ind w:left="6990" w:hanging="742"/>
      </w:pPr>
      <w:rPr>
        <w:rFonts w:hint="default"/>
        <w:lang w:val="en-US" w:eastAsia="en-US" w:bidi="ar-SA"/>
      </w:rPr>
    </w:lvl>
    <w:lvl w:ilvl="8" w:tplc="03F07EE8">
      <w:numFmt w:val="bullet"/>
      <w:lvlText w:val="•"/>
      <w:lvlJc w:val="left"/>
      <w:pPr>
        <w:ind w:left="7800" w:hanging="742"/>
      </w:pPr>
      <w:rPr>
        <w:rFonts w:hint="default"/>
        <w:lang w:val="en-US" w:eastAsia="en-US" w:bidi="ar-SA"/>
      </w:rPr>
    </w:lvl>
  </w:abstractNum>
  <w:abstractNum w:abstractNumId="62" w15:restartNumberingAfterBreak="0">
    <w:nsid w:val="41D67996"/>
    <w:multiLevelType w:val="hybridMultilevel"/>
    <w:tmpl w:val="7D0A7C74"/>
    <w:lvl w:ilvl="0" w:tplc="487072F8">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F6481B"/>
    <w:multiLevelType w:val="hybridMultilevel"/>
    <w:tmpl w:val="14B6CFBE"/>
    <w:lvl w:ilvl="0" w:tplc="3984F3D0">
      <w:numFmt w:val="bullet"/>
      <w:lvlText w:val=""/>
      <w:lvlJc w:val="left"/>
      <w:pPr>
        <w:ind w:left="1235" w:hanging="360"/>
      </w:pPr>
      <w:rPr>
        <w:rFonts w:ascii="Symbol" w:eastAsia="Symbol" w:hAnsi="Symbol" w:cs="Symbol" w:hint="default"/>
        <w:b w:val="0"/>
        <w:bCs w:val="0"/>
        <w:i w:val="0"/>
        <w:iCs w:val="0"/>
        <w:color w:val="auto"/>
        <w:w w:val="100"/>
        <w:sz w:val="24"/>
        <w:szCs w:val="24"/>
        <w:lang w:val="en-US" w:eastAsia="en-US" w:bidi="ar-SA"/>
      </w:rPr>
    </w:lvl>
    <w:lvl w:ilvl="1" w:tplc="BDE2FB92">
      <w:numFmt w:val="bullet"/>
      <w:lvlText w:val="o"/>
      <w:lvlJc w:val="left"/>
      <w:pPr>
        <w:ind w:left="1955" w:hanging="360"/>
      </w:pPr>
      <w:rPr>
        <w:rFonts w:ascii="Courier New" w:eastAsia="Courier New" w:hAnsi="Courier New" w:cs="Courier New" w:hint="default"/>
        <w:b w:val="0"/>
        <w:bCs w:val="0"/>
        <w:i w:val="0"/>
        <w:iCs w:val="0"/>
        <w:color w:val="auto"/>
        <w:w w:val="100"/>
        <w:sz w:val="24"/>
        <w:szCs w:val="24"/>
        <w:lang w:val="en-US" w:eastAsia="en-US" w:bidi="ar-SA"/>
      </w:rPr>
    </w:lvl>
    <w:lvl w:ilvl="2" w:tplc="D784610A">
      <w:numFmt w:val="bullet"/>
      <w:lvlText w:val="•"/>
      <w:lvlJc w:val="left"/>
      <w:pPr>
        <w:ind w:left="1980" w:hanging="360"/>
      </w:pPr>
      <w:rPr>
        <w:rFonts w:hint="default"/>
        <w:lang w:val="en-US" w:eastAsia="en-US" w:bidi="ar-SA"/>
      </w:rPr>
    </w:lvl>
    <w:lvl w:ilvl="3" w:tplc="42622C76">
      <w:numFmt w:val="bullet"/>
      <w:lvlText w:val="•"/>
      <w:lvlJc w:val="left"/>
      <w:pPr>
        <w:ind w:left="2910" w:hanging="360"/>
      </w:pPr>
      <w:rPr>
        <w:rFonts w:hint="default"/>
        <w:lang w:val="en-US" w:eastAsia="en-US" w:bidi="ar-SA"/>
      </w:rPr>
    </w:lvl>
    <w:lvl w:ilvl="4" w:tplc="FCE0D65A">
      <w:numFmt w:val="bullet"/>
      <w:lvlText w:val="•"/>
      <w:lvlJc w:val="left"/>
      <w:pPr>
        <w:ind w:left="3840" w:hanging="360"/>
      </w:pPr>
      <w:rPr>
        <w:rFonts w:hint="default"/>
        <w:lang w:val="en-US" w:eastAsia="en-US" w:bidi="ar-SA"/>
      </w:rPr>
    </w:lvl>
    <w:lvl w:ilvl="5" w:tplc="CA0CB958">
      <w:numFmt w:val="bullet"/>
      <w:lvlText w:val="•"/>
      <w:lvlJc w:val="left"/>
      <w:pPr>
        <w:ind w:left="4770" w:hanging="360"/>
      </w:pPr>
      <w:rPr>
        <w:rFonts w:hint="default"/>
        <w:lang w:val="en-US" w:eastAsia="en-US" w:bidi="ar-SA"/>
      </w:rPr>
    </w:lvl>
    <w:lvl w:ilvl="6" w:tplc="090423EE">
      <w:numFmt w:val="bullet"/>
      <w:lvlText w:val="•"/>
      <w:lvlJc w:val="left"/>
      <w:pPr>
        <w:ind w:left="5700" w:hanging="360"/>
      </w:pPr>
      <w:rPr>
        <w:rFonts w:hint="default"/>
        <w:lang w:val="en-US" w:eastAsia="en-US" w:bidi="ar-SA"/>
      </w:rPr>
    </w:lvl>
    <w:lvl w:ilvl="7" w:tplc="E132B9F6">
      <w:numFmt w:val="bullet"/>
      <w:lvlText w:val="•"/>
      <w:lvlJc w:val="left"/>
      <w:pPr>
        <w:ind w:left="6630" w:hanging="360"/>
      </w:pPr>
      <w:rPr>
        <w:rFonts w:hint="default"/>
        <w:lang w:val="en-US" w:eastAsia="en-US" w:bidi="ar-SA"/>
      </w:rPr>
    </w:lvl>
    <w:lvl w:ilvl="8" w:tplc="896A3EB4">
      <w:numFmt w:val="bullet"/>
      <w:lvlText w:val="•"/>
      <w:lvlJc w:val="left"/>
      <w:pPr>
        <w:ind w:left="7560" w:hanging="360"/>
      </w:pPr>
      <w:rPr>
        <w:rFonts w:hint="default"/>
        <w:lang w:val="en-US" w:eastAsia="en-US" w:bidi="ar-SA"/>
      </w:rPr>
    </w:lvl>
  </w:abstractNum>
  <w:abstractNum w:abstractNumId="64" w15:restartNumberingAfterBreak="0">
    <w:nsid w:val="42591BF2"/>
    <w:multiLevelType w:val="hybridMultilevel"/>
    <w:tmpl w:val="8C8684EE"/>
    <w:lvl w:ilvl="0" w:tplc="200847F4">
      <w:numFmt w:val="bullet"/>
      <w:lvlText w:val="•"/>
      <w:lvlJc w:val="left"/>
      <w:pPr>
        <w:ind w:left="1381" w:hanging="147"/>
      </w:pPr>
      <w:rPr>
        <w:rFonts w:ascii="Garamond" w:eastAsia="Garamond" w:hAnsi="Garamond" w:cs="Garamond" w:hint="default"/>
        <w:b w:val="0"/>
        <w:bCs w:val="0"/>
        <w:i w:val="0"/>
        <w:iCs w:val="0"/>
        <w:color w:val="auto"/>
        <w:w w:val="100"/>
        <w:sz w:val="24"/>
        <w:szCs w:val="24"/>
        <w:lang w:val="en-US" w:eastAsia="en-US" w:bidi="ar-SA"/>
      </w:rPr>
    </w:lvl>
    <w:lvl w:ilvl="1" w:tplc="7CDEBE2A">
      <w:numFmt w:val="bullet"/>
      <w:lvlText w:val="•"/>
      <w:lvlJc w:val="left"/>
      <w:pPr>
        <w:ind w:left="2184" w:hanging="147"/>
      </w:pPr>
      <w:rPr>
        <w:rFonts w:hint="default"/>
        <w:lang w:val="en-US" w:eastAsia="en-US" w:bidi="ar-SA"/>
      </w:rPr>
    </w:lvl>
    <w:lvl w:ilvl="2" w:tplc="C68EB50E">
      <w:numFmt w:val="bullet"/>
      <w:lvlText w:val="•"/>
      <w:lvlJc w:val="left"/>
      <w:pPr>
        <w:ind w:left="2988" w:hanging="147"/>
      </w:pPr>
      <w:rPr>
        <w:rFonts w:hint="default"/>
        <w:lang w:val="en-US" w:eastAsia="en-US" w:bidi="ar-SA"/>
      </w:rPr>
    </w:lvl>
    <w:lvl w:ilvl="3" w:tplc="70F25922">
      <w:numFmt w:val="bullet"/>
      <w:lvlText w:val="•"/>
      <w:lvlJc w:val="left"/>
      <w:pPr>
        <w:ind w:left="3792" w:hanging="147"/>
      </w:pPr>
      <w:rPr>
        <w:rFonts w:hint="default"/>
        <w:lang w:val="en-US" w:eastAsia="en-US" w:bidi="ar-SA"/>
      </w:rPr>
    </w:lvl>
    <w:lvl w:ilvl="4" w:tplc="DB225AB0">
      <w:numFmt w:val="bullet"/>
      <w:lvlText w:val="•"/>
      <w:lvlJc w:val="left"/>
      <w:pPr>
        <w:ind w:left="4596" w:hanging="147"/>
      </w:pPr>
      <w:rPr>
        <w:rFonts w:hint="default"/>
        <w:lang w:val="en-US" w:eastAsia="en-US" w:bidi="ar-SA"/>
      </w:rPr>
    </w:lvl>
    <w:lvl w:ilvl="5" w:tplc="94E8F278">
      <w:numFmt w:val="bullet"/>
      <w:lvlText w:val="•"/>
      <w:lvlJc w:val="left"/>
      <w:pPr>
        <w:ind w:left="5400" w:hanging="147"/>
      </w:pPr>
      <w:rPr>
        <w:rFonts w:hint="default"/>
        <w:lang w:val="en-US" w:eastAsia="en-US" w:bidi="ar-SA"/>
      </w:rPr>
    </w:lvl>
    <w:lvl w:ilvl="6" w:tplc="850A3928">
      <w:numFmt w:val="bullet"/>
      <w:lvlText w:val="•"/>
      <w:lvlJc w:val="left"/>
      <w:pPr>
        <w:ind w:left="6204" w:hanging="147"/>
      </w:pPr>
      <w:rPr>
        <w:rFonts w:hint="default"/>
        <w:lang w:val="en-US" w:eastAsia="en-US" w:bidi="ar-SA"/>
      </w:rPr>
    </w:lvl>
    <w:lvl w:ilvl="7" w:tplc="2F4A9760">
      <w:numFmt w:val="bullet"/>
      <w:lvlText w:val="•"/>
      <w:lvlJc w:val="left"/>
      <w:pPr>
        <w:ind w:left="7008" w:hanging="147"/>
      </w:pPr>
      <w:rPr>
        <w:rFonts w:hint="default"/>
        <w:lang w:val="en-US" w:eastAsia="en-US" w:bidi="ar-SA"/>
      </w:rPr>
    </w:lvl>
    <w:lvl w:ilvl="8" w:tplc="D536048A">
      <w:numFmt w:val="bullet"/>
      <w:lvlText w:val="•"/>
      <w:lvlJc w:val="left"/>
      <w:pPr>
        <w:ind w:left="7812" w:hanging="147"/>
      </w:pPr>
      <w:rPr>
        <w:rFonts w:hint="default"/>
        <w:lang w:val="en-US" w:eastAsia="en-US" w:bidi="ar-SA"/>
      </w:rPr>
    </w:lvl>
  </w:abstractNum>
  <w:abstractNum w:abstractNumId="65" w15:restartNumberingAfterBreak="0">
    <w:nsid w:val="441B07B6"/>
    <w:multiLevelType w:val="hybridMultilevel"/>
    <w:tmpl w:val="21FAE970"/>
    <w:lvl w:ilvl="0" w:tplc="099AB3EA">
      <w:numFmt w:val="decimal"/>
      <w:lvlText w:val="%1"/>
      <w:lvlJc w:val="left"/>
      <w:pPr>
        <w:ind w:left="1320" w:hanging="780"/>
      </w:pPr>
      <w:rPr>
        <w:rFonts w:ascii="Arial" w:eastAsia="Arial" w:hAnsi="Arial" w:cs="Arial" w:hint="default"/>
        <w:b w:val="0"/>
        <w:bCs w:val="0"/>
        <w:i w:val="0"/>
        <w:iCs w:val="0"/>
        <w:w w:val="98"/>
        <w:sz w:val="16"/>
        <w:szCs w:val="16"/>
        <w:lang w:val="en-US" w:eastAsia="en-US" w:bidi="ar-SA"/>
      </w:rPr>
    </w:lvl>
    <w:lvl w:ilvl="1" w:tplc="86BA2C90">
      <w:numFmt w:val="bullet"/>
      <w:lvlText w:val="•"/>
      <w:lvlJc w:val="left"/>
      <w:pPr>
        <w:ind w:left="1634" w:hanging="780"/>
      </w:pPr>
      <w:rPr>
        <w:rFonts w:hint="default"/>
        <w:lang w:val="en-US" w:eastAsia="en-US" w:bidi="ar-SA"/>
      </w:rPr>
    </w:lvl>
    <w:lvl w:ilvl="2" w:tplc="F3B033D2">
      <w:numFmt w:val="bullet"/>
      <w:lvlText w:val="•"/>
      <w:lvlJc w:val="left"/>
      <w:pPr>
        <w:ind w:left="1929" w:hanging="780"/>
      </w:pPr>
      <w:rPr>
        <w:rFonts w:hint="default"/>
        <w:lang w:val="en-US" w:eastAsia="en-US" w:bidi="ar-SA"/>
      </w:rPr>
    </w:lvl>
    <w:lvl w:ilvl="3" w:tplc="79E019CE">
      <w:numFmt w:val="bullet"/>
      <w:lvlText w:val="•"/>
      <w:lvlJc w:val="left"/>
      <w:pPr>
        <w:ind w:left="2223" w:hanging="780"/>
      </w:pPr>
      <w:rPr>
        <w:rFonts w:hint="default"/>
        <w:lang w:val="en-US" w:eastAsia="en-US" w:bidi="ar-SA"/>
      </w:rPr>
    </w:lvl>
    <w:lvl w:ilvl="4" w:tplc="4B928F00">
      <w:numFmt w:val="bullet"/>
      <w:lvlText w:val="•"/>
      <w:lvlJc w:val="left"/>
      <w:pPr>
        <w:ind w:left="2518" w:hanging="780"/>
      </w:pPr>
      <w:rPr>
        <w:rFonts w:hint="default"/>
        <w:lang w:val="en-US" w:eastAsia="en-US" w:bidi="ar-SA"/>
      </w:rPr>
    </w:lvl>
    <w:lvl w:ilvl="5" w:tplc="5CCC834C">
      <w:numFmt w:val="bullet"/>
      <w:lvlText w:val="•"/>
      <w:lvlJc w:val="left"/>
      <w:pPr>
        <w:ind w:left="2812" w:hanging="780"/>
      </w:pPr>
      <w:rPr>
        <w:rFonts w:hint="default"/>
        <w:lang w:val="en-US" w:eastAsia="en-US" w:bidi="ar-SA"/>
      </w:rPr>
    </w:lvl>
    <w:lvl w:ilvl="6" w:tplc="9DDA3978">
      <w:numFmt w:val="bullet"/>
      <w:lvlText w:val="•"/>
      <w:lvlJc w:val="left"/>
      <w:pPr>
        <w:ind w:left="3107" w:hanging="780"/>
      </w:pPr>
      <w:rPr>
        <w:rFonts w:hint="default"/>
        <w:lang w:val="en-US" w:eastAsia="en-US" w:bidi="ar-SA"/>
      </w:rPr>
    </w:lvl>
    <w:lvl w:ilvl="7" w:tplc="2DD48610">
      <w:numFmt w:val="bullet"/>
      <w:lvlText w:val="•"/>
      <w:lvlJc w:val="left"/>
      <w:pPr>
        <w:ind w:left="3401" w:hanging="780"/>
      </w:pPr>
      <w:rPr>
        <w:rFonts w:hint="default"/>
        <w:lang w:val="en-US" w:eastAsia="en-US" w:bidi="ar-SA"/>
      </w:rPr>
    </w:lvl>
    <w:lvl w:ilvl="8" w:tplc="ADCA8A6A">
      <w:numFmt w:val="bullet"/>
      <w:lvlText w:val="•"/>
      <w:lvlJc w:val="left"/>
      <w:pPr>
        <w:ind w:left="3696" w:hanging="780"/>
      </w:pPr>
      <w:rPr>
        <w:rFonts w:hint="default"/>
        <w:lang w:val="en-US" w:eastAsia="en-US" w:bidi="ar-SA"/>
      </w:rPr>
    </w:lvl>
  </w:abstractNum>
  <w:abstractNum w:abstractNumId="66" w15:restartNumberingAfterBreak="0">
    <w:nsid w:val="44A47C6B"/>
    <w:multiLevelType w:val="hybridMultilevel"/>
    <w:tmpl w:val="BA562C4E"/>
    <w:lvl w:ilvl="0" w:tplc="1C9C134A">
      <w:numFmt w:val="decimal"/>
      <w:lvlText w:val="%1"/>
      <w:lvlJc w:val="left"/>
      <w:pPr>
        <w:ind w:left="1321" w:hanging="756"/>
      </w:pPr>
      <w:rPr>
        <w:rFonts w:ascii="Arial" w:eastAsia="Arial" w:hAnsi="Arial" w:cs="Arial" w:hint="default"/>
        <w:b w:val="0"/>
        <w:bCs w:val="0"/>
        <w:i w:val="0"/>
        <w:iCs w:val="0"/>
        <w:w w:val="98"/>
        <w:sz w:val="16"/>
        <w:szCs w:val="16"/>
        <w:lang w:val="en-US" w:eastAsia="en-US" w:bidi="ar-SA"/>
      </w:rPr>
    </w:lvl>
    <w:lvl w:ilvl="1" w:tplc="53DA6B1E">
      <w:numFmt w:val="bullet"/>
      <w:lvlText w:val="•"/>
      <w:lvlJc w:val="left"/>
      <w:pPr>
        <w:ind w:left="2130" w:hanging="756"/>
      </w:pPr>
      <w:rPr>
        <w:rFonts w:hint="default"/>
        <w:lang w:val="en-US" w:eastAsia="en-US" w:bidi="ar-SA"/>
      </w:rPr>
    </w:lvl>
    <w:lvl w:ilvl="2" w:tplc="EE82AAAA">
      <w:numFmt w:val="bullet"/>
      <w:lvlText w:val="•"/>
      <w:lvlJc w:val="left"/>
      <w:pPr>
        <w:ind w:left="2940" w:hanging="756"/>
      </w:pPr>
      <w:rPr>
        <w:rFonts w:hint="default"/>
        <w:lang w:val="en-US" w:eastAsia="en-US" w:bidi="ar-SA"/>
      </w:rPr>
    </w:lvl>
    <w:lvl w:ilvl="3" w:tplc="B52E468E">
      <w:numFmt w:val="bullet"/>
      <w:lvlText w:val="•"/>
      <w:lvlJc w:val="left"/>
      <w:pPr>
        <w:ind w:left="3750" w:hanging="756"/>
      </w:pPr>
      <w:rPr>
        <w:rFonts w:hint="default"/>
        <w:lang w:val="en-US" w:eastAsia="en-US" w:bidi="ar-SA"/>
      </w:rPr>
    </w:lvl>
    <w:lvl w:ilvl="4" w:tplc="29D2E52C">
      <w:numFmt w:val="bullet"/>
      <w:lvlText w:val="•"/>
      <w:lvlJc w:val="left"/>
      <w:pPr>
        <w:ind w:left="4560" w:hanging="756"/>
      </w:pPr>
      <w:rPr>
        <w:rFonts w:hint="default"/>
        <w:lang w:val="en-US" w:eastAsia="en-US" w:bidi="ar-SA"/>
      </w:rPr>
    </w:lvl>
    <w:lvl w:ilvl="5" w:tplc="59CA085E">
      <w:numFmt w:val="bullet"/>
      <w:lvlText w:val="•"/>
      <w:lvlJc w:val="left"/>
      <w:pPr>
        <w:ind w:left="5370" w:hanging="756"/>
      </w:pPr>
      <w:rPr>
        <w:rFonts w:hint="default"/>
        <w:lang w:val="en-US" w:eastAsia="en-US" w:bidi="ar-SA"/>
      </w:rPr>
    </w:lvl>
    <w:lvl w:ilvl="6" w:tplc="5E78AD80">
      <w:numFmt w:val="bullet"/>
      <w:lvlText w:val="•"/>
      <w:lvlJc w:val="left"/>
      <w:pPr>
        <w:ind w:left="6180" w:hanging="756"/>
      </w:pPr>
      <w:rPr>
        <w:rFonts w:hint="default"/>
        <w:lang w:val="en-US" w:eastAsia="en-US" w:bidi="ar-SA"/>
      </w:rPr>
    </w:lvl>
    <w:lvl w:ilvl="7" w:tplc="B2E23A52">
      <w:numFmt w:val="bullet"/>
      <w:lvlText w:val="•"/>
      <w:lvlJc w:val="left"/>
      <w:pPr>
        <w:ind w:left="6990" w:hanging="756"/>
      </w:pPr>
      <w:rPr>
        <w:rFonts w:hint="default"/>
        <w:lang w:val="en-US" w:eastAsia="en-US" w:bidi="ar-SA"/>
      </w:rPr>
    </w:lvl>
    <w:lvl w:ilvl="8" w:tplc="E2C05B60">
      <w:numFmt w:val="bullet"/>
      <w:lvlText w:val="•"/>
      <w:lvlJc w:val="left"/>
      <w:pPr>
        <w:ind w:left="7800" w:hanging="756"/>
      </w:pPr>
      <w:rPr>
        <w:rFonts w:hint="default"/>
        <w:lang w:val="en-US" w:eastAsia="en-US" w:bidi="ar-SA"/>
      </w:rPr>
    </w:lvl>
  </w:abstractNum>
  <w:abstractNum w:abstractNumId="67" w15:restartNumberingAfterBreak="0">
    <w:nsid w:val="45AA4A83"/>
    <w:multiLevelType w:val="hybridMultilevel"/>
    <w:tmpl w:val="8C5C458A"/>
    <w:lvl w:ilvl="0" w:tplc="0E6CCB18">
      <w:start w:val="1"/>
      <w:numFmt w:val="lowerLetter"/>
      <w:lvlText w:val="%1."/>
      <w:lvlJc w:val="left"/>
      <w:pPr>
        <w:ind w:left="1446" w:hanging="212"/>
      </w:pPr>
      <w:rPr>
        <w:rFonts w:ascii="Garamond" w:eastAsia="Garamond" w:hAnsi="Garamond" w:cs="Garamond" w:hint="default"/>
        <w:b w:val="0"/>
        <w:bCs w:val="0"/>
        <w:i w:val="0"/>
        <w:iCs w:val="0"/>
        <w:w w:val="100"/>
        <w:sz w:val="24"/>
        <w:szCs w:val="24"/>
        <w:lang w:val="en-US" w:eastAsia="en-US" w:bidi="ar-SA"/>
      </w:rPr>
    </w:lvl>
    <w:lvl w:ilvl="1" w:tplc="0764F280">
      <w:start w:val="1"/>
      <w:numFmt w:val="upperRoman"/>
      <w:lvlText w:val="%2."/>
      <w:lvlJc w:val="left"/>
      <w:pPr>
        <w:ind w:left="1955" w:hanging="243"/>
      </w:pPr>
      <w:rPr>
        <w:rFonts w:ascii="Garamond" w:eastAsia="Garamond" w:hAnsi="Garamond" w:cs="Garamond" w:hint="default"/>
        <w:b w:val="0"/>
        <w:bCs w:val="0"/>
        <w:i w:val="0"/>
        <w:iCs w:val="0"/>
        <w:spacing w:val="-1"/>
        <w:w w:val="100"/>
        <w:sz w:val="24"/>
        <w:szCs w:val="24"/>
        <w:lang w:val="en-US" w:eastAsia="en-US" w:bidi="ar-SA"/>
      </w:rPr>
    </w:lvl>
    <w:lvl w:ilvl="2" w:tplc="B4B28A46">
      <w:start w:val="1"/>
      <w:numFmt w:val="lowerRoman"/>
      <w:lvlText w:val="%3."/>
      <w:lvlJc w:val="left"/>
      <w:pPr>
        <w:ind w:left="2903" w:hanging="168"/>
        <w:jc w:val="right"/>
      </w:pPr>
      <w:rPr>
        <w:rFonts w:ascii="Garamond" w:eastAsia="Garamond" w:hAnsi="Garamond" w:cs="Garamond" w:hint="default"/>
        <w:b w:val="0"/>
        <w:bCs w:val="0"/>
        <w:i w:val="0"/>
        <w:iCs w:val="0"/>
        <w:w w:val="100"/>
        <w:sz w:val="24"/>
        <w:szCs w:val="24"/>
        <w:lang w:val="en-US" w:eastAsia="en-US" w:bidi="ar-SA"/>
      </w:rPr>
    </w:lvl>
    <w:lvl w:ilvl="3" w:tplc="085AA5D8">
      <w:numFmt w:val="bullet"/>
      <w:lvlText w:val="•"/>
      <w:lvlJc w:val="left"/>
      <w:pPr>
        <w:ind w:left="2900" w:hanging="168"/>
      </w:pPr>
      <w:rPr>
        <w:rFonts w:hint="default"/>
        <w:lang w:val="en-US" w:eastAsia="en-US" w:bidi="ar-SA"/>
      </w:rPr>
    </w:lvl>
    <w:lvl w:ilvl="4" w:tplc="F02EB6C2">
      <w:numFmt w:val="bullet"/>
      <w:lvlText w:val="•"/>
      <w:lvlJc w:val="left"/>
      <w:pPr>
        <w:ind w:left="3831" w:hanging="168"/>
      </w:pPr>
      <w:rPr>
        <w:rFonts w:hint="default"/>
        <w:lang w:val="en-US" w:eastAsia="en-US" w:bidi="ar-SA"/>
      </w:rPr>
    </w:lvl>
    <w:lvl w:ilvl="5" w:tplc="E36C3A7E">
      <w:numFmt w:val="bullet"/>
      <w:lvlText w:val="•"/>
      <w:lvlJc w:val="left"/>
      <w:pPr>
        <w:ind w:left="4762" w:hanging="168"/>
      </w:pPr>
      <w:rPr>
        <w:rFonts w:hint="default"/>
        <w:lang w:val="en-US" w:eastAsia="en-US" w:bidi="ar-SA"/>
      </w:rPr>
    </w:lvl>
    <w:lvl w:ilvl="6" w:tplc="7D7680CC">
      <w:numFmt w:val="bullet"/>
      <w:lvlText w:val="•"/>
      <w:lvlJc w:val="left"/>
      <w:pPr>
        <w:ind w:left="5694" w:hanging="168"/>
      </w:pPr>
      <w:rPr>
        <w:rFonts w:hint="default"/>
        <w:lang w:val="en-US" w:eastAsia="en-US" w:bidi="ar-SA"/>
      </w:rPr>
    </w:lvl>
    <w:lvl w:ilvl="7" w:tplc="72102A08">
      <w:numFmt w:val="bullet"/>
      <w:lvlText w:val="•"/>
      <w:lvlJc w:val="left"/>
      <w:pPr>
        <w:ind w:left="6625" w:hanging="168"/>
      </w:pPr>
      <w:rPr>
        <w:rFonts w:hint="default"/>
        <w:lang w:val="en-US" w:eastAsia="en-US" w:bidi="ar-SA"/>
      </w:rPr>
    </w:lvl>
    <w:lvl w:ilvl="8" w:tplc="EF8A3756">
      <w:numFmt w:val="bullet"/>
      <w:lvlText w:val="•"/>
      <w:lvlJc w:val="left"/>
      <w:pPr>
        <w:ind w:left="7557" w:hanging="168"/>
      </w:pPr>
      <w:rPr>
        <w:rFonts w:hint="default"/>
        <w:lang w:val="en-US" w:eastAsia="en-US" w:bidi="ar-SA"/>
      </w:rPr>
    </w:lvl>
  </w:abstractNum>
  <w:abstractNum w:abstractNumId="68" w15:restartNumberingAfterBreak="0">
    <w:nsid w:val="48187A1E"/>
    <w:multiLevelType w:val="hybridMultilevel"/>
    <w:tmpl w:val="55201F32"/>
    <w:lvl w:ilvl="0" w:tplc="02ACC248">
      <w:numFmt w:val="decimal"/>
      <w:lvlText w:val="%1"/>
      <w:lvlJc w:val="left"/>
      <w:pPr>
        <w:ind w:left="1496" w:hanging="932"/>
      </w:pPr>
      <w:rPr>
        <w:rFonts w:ascii="Arial" w:eastAsia="Arial" w:hAnsi="Arial" w:cs="Arial" w:hint="default"/>
        <w:b w:val="0"/>
        <w:bCs w:val="0"/>
        <w:i w:val="0"/>
        <w:iCs w:val="0"/>
        <w:w w:val="100"/>
        <w:sz w:val="18"/>
        <w:szCs w:val="18"/>
        <w:lang w:val="en-US" w:eastAsia="en-US" w:bidi="ar-SA"/>
      </w:rPr>
    </w:lvl>
    <w:lvl w:ilvl="1" w:tplc="C8A01472">
      <w:numFmt w:val="bullet"/>
      <w:lvlText w:val="•"/>
      <w:lvlJc w:val="left"/>
      <w:pPr>
        <w:ind w:left="2292" w:hanging="932"/>
      </w:pPr>
      <w:rPr>
        <w:rFonts w:hint="default"/>
        <w:lang w:val="en-US" w:eastAsia="en-US" w:bidi="ar-SA"/>
      </w:rPr>
    </w:lvl>
    <w:lvl w:ilvl="2" w:tplc="A050841C">
      <w:numFmt w:val="bullet"/>
      <w:lvlText w:val="•"/>
      <w:lvlJc w:val="left"/>
      <w:pPr>
        <w:ind w:left="3084" w:hanging="932"/>
      </w:pPr>
      <w:rPr>
        <w:rFonts w:hint="default"/>
        <w:lang w:val="en-US" w:eastAsia="en-US" w:bidi="ar-SA"/>
      </w:rPr>
    </w:lvl>
    <w:lvl w:ilvl="3" w:tplc="B254E52E">
      <w:numFmt w:val="bullet"/>
      <w:lvlText w:val="•"/>
      <w:lvlJc w:val="left"/>
      <w:pPr>
        <w:ind w:left="3876" w:hanging="932"/>
      </w:pPr>
      <w:rPr>
        <w:rFonts w:hint="default"/>
        <w:lang w:val="en-US" w:eastAsia="en-US" w:bidi="ar-SA"/>
      </w:rPr>
    </w:lvl>
    <w:lvl w:ilvl="4" w:tplc="C1BCF640">
      <w:numFmt w:val="bullet"/>
      <w:lvlText w:val="•"/>
      <w:lvlJc w:val="left"/>
      <w:pPr>
        <w:ind w:left="4668" w:hanging="932"/>
      </w:pPr>
      <w:rPr>
        <w:rFonts w:hint="default"/>
        <w:lang w:val="en-US" w:eastAsia="en-US" w:bidi="ar-SA"/>
      </w:rPr>
    </w:lvl>
    <w:lvl w:ilvl="5" w:tplc="B2D664C8">
      <w:numFmt w:val="bullet"/>
      <w:lvlText w:val="•"/>
      <w:lvlJc w:val="left"/>
      <w:pPr>
        <w:ind w:left="5460" w:hanging="932"/>
      </w:pPr>
      <w:rPr>
        <w:rFonts w:hint="default"/>
        <w:lang w:val="en-US" w:eastAsia="en-US" w:bidi="ar-SA"/>
      </w:rPr>
    </w:lvl>
    <w:lvl w:ilvl="6" w:tplc="CB06330C">
      <w:numFmt w:val="bullet"/>
      <w:lvlText w:val="•"/>
      <w:lvlJc w:val="left"/>
      <w:pPr>
        <w:ind w:left="6252" w:hanging="932"/>
      </w:pPr>
      <w:rPr>
        <w:rFonts w:hint="default"/>
        <w:lang w:val="en-US" w:eastAsia="en-US" w:bidi="ar-SA"/>
      </w:rPr>
    </w:lvl>
    <w:lvl w:ilvl="7" w:tplc="C75A5530">
      <w:numFmt w:val="bullet"/>
      <w:lvlText w:val="•"/>
      <w:lvlJc w:val="left"/>
      <w:pPr>
        <w:ind w:left="7044" w:hanging="932"/>
      </w:pPr>
      <w:rPr>
        <w:rFonts w:hint="default"/>
        <w:lang w:val="en-US" w:eastAsia="en-US" w:bidi="ar-SA"/>
      </w:rPr>
    </w:lvl>
    <w:lvl w:ilvl="8" w:tplc="7D3E3204">
      <w:numFmt w:val="bullet"/>
      <w:lvlText w:val="•"/>
      <w:lvlJc w:val="left"/>
      <w:pPr>
        <w:ind w:left="7836" w:hanging="932"/>
      </w:pPr>
      <w:rPr>
        <w:rFonts w:hint="default"/>
        <w:lang w:val="en-US" w:eastAsia="en-US" w:bidi="ar-SA"/>
      </w:rPr>
    </w:lvl>
  </w:abstractNum>
  <w:abstractNum w:abstractNumId="69" w15:restartNumberingAfterBreak="0">
    <w:nsid w:val="48227808"/>
    <w:multiLevelType w:val="hybridMultilevel"/>
    <w:tmpl w:val="42F892F6"/>
    <w:lvl w:ilvl="0" w:tplc="4ED6D142">
      <w:start w:val="30"/>
      <w:numFmt w:val="decimal"/>
      <w:lvlText w:val="%1"/>
      <w:lvlJc w:val="left"/>
      <w:pPr>
        <w:ind w:left="2533" w:hanging="735"/>
      </w:pPr>
      <w:rPr>
        <w:rFonts w:ascii="Arial" w:eastAsia="Arial" w:hAnsi="Arial" w:cs="Arial" w:hint="default"/>
        <w:b w:val="0"/>
        <w:bCs w:val="0"/>
        <w:i w:val="0"/>
        <w:iCs w:val="0"/>
        <w:spacing w:val="-2"/>
        <w:w w:val="98"/>
        <w:sz w:val="16"/>
        <w:szCs w:val="16"/>
        <w:lang w:val="en-US" w:eastAsia="en-US" w:bidi="ar-SA"/>
      </w:rPr>
    </w:lvl>
    <w:lvl w:ilvl="1" w:tplc="8E9EB5FE">
      <w:numFmt w:val="bullet"/>
      <w:lvlText w:val="•"/>
      <w:lvlJc w:val="left"/>
      <w:pPr>
        <w:ind w:left="3228" w:hanging="735"/>
      </w:pPr>
      <w:rPr>
        <w:rFonts w:hint="default"/>
        <w:lang w:val="en-US" w:eastAsia="en-US" w:bidi="ar-SA"/>
      </w:rPr>
    </w:lvl>
    <w:lvl w:ilvl="2" w:tplc="80E8DA0E">
      <w:numFmt w:val="bullet"/>
      <w:lvlText w:val="•"/>
      <w:lvlJc w:val="left"/>
      <w:pPr>
        <w:ind w:left="3916" w:hanging="735"/>
      </w:pPr>
      <w:rPr>
        <w:rFonts w:hint="default"/>
        <w:lang w:val="en-US" w:eastAsia="en-US" w:bidi="ar-SA"/>
      </w:rPr>
    </w:lvl>
    <w:lvl w:ilvl="3" w:tplc="E1449030">
      <w:numFmt w:val="bullet"/>
      <w:lvlText w:val="•"/>
      <w:lvlJc w:val="left"/>
      <w:pPr>
        <w:ind w:left="4604" w:hanging="735"/>
      </w:pPr>
      <w:rPr>
        <w:rFonts w:hint="default"/>
        <w:lang w:val="en-US" w:eastAsia="en-US" w:bidi="ar-SA"/>
      </w:rPr>
    </w:lvl>
    <w:lvl w:ilvl="4" w:tplc="0504AB14">
      <w:numFmt w:val="bullet"/>
      <w:lvlText w:val="•"/>
      <w:lvlJc w:val="left"/>
      <w:pPr>
        <w:ind w:left="5292" w:hanging="735"/>
      </w:pPr>
      <w:rPr>
        <w:rFonts w:hint="default"/>
        <w:lang w:val="en-US" w:eastAsia="en-US" w:bidi="ar-SA"/>
      </w:rPr>
    </w:lvl>
    <w:lvl w:ilvl="5" w:tplc="AEEE52C6">
      <w:numFmt w:val="bullet"/>
      <w:lvlText w:val="•"/>
      <w:lvlJc w:val="left"/>
      <w:pPr>
        <w:ind w:left="5980" w:hanging="735"/>
      </w:pPr>
      <w:rPr>
        <w:rFonts w:hint="default"/>
        <w:lang w:val="en-US" w:eastAsia="en-US" w:bidi="ar-SA"/>
      </w:rPr>
    </w:lvl>
    <w:lvl w:ilvl="6" w:tplc="EE0A95C0">
      <w:numFmt w:val="bullet"/>
      <w:lvlText w:val="•"/>
      <w:lvlJc w:val="left"/>
      <w:pPr>
        <w:ind w:left="6668" w:hanging="735"/>
      </w:pPr>
      <w:rPr>
        <w:rFonts w:hint="default"/>
        <w:lang w:val="en-US" w:eastAsia="en-US" w:bidi="ar-SA"/>
      </w:rPr>
    </w:lvl>
    <w:lvl w:ilvl="7" w:tplc="89ACF41C">
      <w:numFmt w:val="bullet"/>
      <w:lvlText w:val="•"/>
      <w:lvlJc w:val="left"/>
      <w:pPr>
        <w:ind w:left="7356" w:hanging="735"/>
      </w:pPr>
      <w:rPr>
        <w:rFonts w:hint="default"/>
        <w:lang w:val="en-US" w:eastAsia="en-US" w:bidi="ar-SA"/>
      </w:rPr>
    </w:lvl>
    <w:lvl w:ilvl="8" w:tplc="993C06AA">
      <w:numFmt w:val="bullet"/>
      <w:lvlText w:val="•"/>
      <w:lvlJc w:val="left"/>
      <w:pPr>
        <w:ind w:left="8044" w:hanging="735"/>
      </w:pPr>
      <w:rPr>
        <w:rFonts w:hint="default"/>
        <w:lang w:val="en-US" w:eastAsia="en-US" w:bidi="ar-SA"/>
      </w:rPr>
    </w:lvl>
  </w:abstractNum>
  <w:abstractNum w:abstractNumId="70" w15:restartNumberingAfterBreak="0">
    <w:nsid w:val="48565FA3"/>
    <w:multiLevelType w:val="hybridMultilevel"/>
    <w:tmpl w:val="E50E0124"/>
    <w:lvl w:ilvl="0" w:tplc="3B547136">
      <w:numFmt w:val="bullet"/>
      <w:lvlText w:val=""/>
      <w:lvlJc w:val="left"/>
      <w:pPr>
        <w:ind w:left="1439" w:hanging="360"/>
      </w:pPr>
      <w:rPr>
        <w:rFonts w:ascii="Symbol" w:eastAsia="Symbol" w:hAnsi="Symbol" w:cs="Symbol" w:hint="default"/>
        <w:b w:val="0"/>
        <w:bCs w:val="0"/>
        <w:i w:val="0"/>
        <w:iCs w:val="0"/>
        <w:color w:val="auto"/>
        <w:w w:val="100"/>
        <w:sz w:val="24"/>
        <w:szCs w:val="24"/>
        <w:lang w:val="en-US" w:eastAsia="en-US" w:bidi="ar-SA"/>
      </w:rPr>
    </w:lvl>
    <w:lvl w:ilvl="1" w:tplc="610CA5A2">
      <w:numFmt w:val="bullet"/>
      <w:lvlText w:val="•"/>
      <w:lvlJc w:val="left"/>
      <w:pPr>
        <w:ind w:left="2238" w:hanging="360"/>
      </w:pPr>
      <w:rPr>
        <w:rFonts w:hint="default"/>
        <w:lang w:val="en-US" w:eastAsia="en-US" w:bidi="ar-SA"/>
      </w:rPr>
    </w:lvl>
    <w:lvl w:ilvl="2" w:tplc="EA124AD6">
      <w:numFmt w:val="bullet"/>
      <w:lvlText w:val="•"/>
      <w:lvlJc w:val="left"/>
      <w:pPr>
        <w:ind w:left="3036" w:hanging="360"/>
      </w:pPr>
      <w:rPr>
        <w:rFonts w:hint="default"/>
        <w:lang w:val="en-US" w:eastAsia="en-US" w:bidi="ar-SA"/>
      </w:rPr>
    </w:lvl>
    <w:lvl w:ilvl="3" w:tplc="84D8DFB0">
      <w:numFmt w:val="bullet"/>
      <w:lvlText w:val="•"/>
      <w:lvlJc w:val="left"/>
      <w:pPr>
        <w:ind w:left="3834" w:hanging="360"/>
      </w:pPr>
      <w:rPr>
        <w:rFonts w:hint="default"/>
        <w:lang w:val="en-US" w:eastAsia="en-US" w:bidi="ar-SA"/>
      </w:rPr>
    </w:lvl>
    <w:lvl w:ilvl="4" w:tplc="0CDA54FC">
      <w:numFmt w:val="bullet"/>
      <w:lvlText w:val="•"/>
      <w:lvlJc w:val="left"/>
      <w:pPr>
        <w:ind w:left="4632" w:hanging="360"/>
      </w:pPr>
      <w:rPr>
        <w:rFonts w:hint="default"/>
        <w:lang w:val="en-US" w:eastAsia="en-US" w:bidi="ar-SA"/>
      </w:rPr>
    </w:lvl>
    <w:lvl w:ilvl="5" w:tplc="C4A8FAAC">
      <w:numFmt w:val="bullet"/>
      <w:lvlText w:val="•"/>
      <w:lvlJc w:val="left"/>
      <w:pPr>
        <w:ind w:left="5430" w:hanging="360"/>
      </w:pPr>
      <w:rPr>
        <w:rFonts w:hint="default"/>
        <w:lang w:val="en-US" w:eastAsia="en-US" w:bidi="ar-SA"/>
      </w:rPr>
    </w:lvl>
    <w:lvl w:ilvl="6" w:tplc="626E7C72">
      <w:numFmt w:val="bullet"/>
      <w:lvlText w:val="•"/>
      <w:lvlJc w:val="left"/>
      <w:pPr>
        <w:ind w:left="6228" w:hanging="360"/>
      </w:pPr>
      <w:rPr>
        <w:rFonts w:hint="default"/>
        <w:lang w:val="en-US" w:eastAsia="en-US" w:bidi="ar-SA"/>
      </w:rPr>
    </w:lvl>
    <w:lvl w:ilvl="7" w:tplc="8A7423F4">
      <w:numFmt w:val="bullet"/>
      <w:lvlText w:val="•"/>
      <w:lvlJc w:val="left"/>
      <w:pPr>
        <w:ind w:left="7026" w:hanging="360"/>
      </w:pPr>
      <w:rPr>
        <w:rFonts w:hint="default"/>
        <w:lang w:val="en-US" w:eastAsia="en-US" w:bidi="ar-SA"/>
      </w:rPr>
    </w:lvl>
    <w:lvl w:ilvl="8" w:tplc="9A263C30">
      <w:numFmt w:val="bullet"/>
      <w:lvlText w:val="•"/>
      <w:lvlJc w:val="left"/>
      <w:pPr>
        <w:ind w:left="7824" w:hanging="360"/>
      </w:pPr>
      <w:rPr>
        <w:rFonts w:hint="default"/>
        <w:lang w:val="en-US" w:eastAsia="en-US" w:bidi="ar-SA"/>
      </w:rPr>
    </w:lvl>
  </w:abstractNum>
  <w:abstractNum w:abstractNumId="71" w15:restartNumberingAfterBreak="0">
    <w:nsid w:val="49DB0F88"/>
    <w:multiLevelType w:val="hybridMultilevel"/>
    <w:tmpl w:val="1B4C8F7A"/>
    <w:lvl w:ilvl="0" w:tplc="BFE43D6E">
      <w:start w:val="40"/>
      <w:numFmt w:val="decimal"/>
      <w:lvlText w:val="%1"/>
      <w:lvlJc w:val="left"/>
      <w:pPr>
        <w:ind w:left="1288" w:hanging="718"/>
      </w:pPr>
      <w:rPr>
        <w:rFonts w:ascii="Arial" w:eastAsia="Arial" w:hAnsi="Arial" w:cs="Arial" w:hint="default"/>
        <w:b w:val="0"/>
        <w:bCs w:val="0"/>
        <w:i w:val="0"/>
        <w:iCs w:val="0"/>
        <w:spacing w:val="-2"/>
        <w:w w:val="98"/>
        <w:sz w:val="16"/>
        <w:szCs w:val="16"/>
        <w:lang w:val="en-US" w:eastAsia="en-US" w:bidi="ar-SA"/>
      </w:rPr>
    </w:lvl>
    <w:lvl w:ilvl="1" w:tplc="39A01980">
      <w:numFmt w:val="bullet"/>
      <w:lvlText w:val="•"/>
      <w:lvlJc w:val="left"/>
      <w:pPr>
        <w:ind w:left="2094" w:hanging="718"/>
      </w:pPr>
      <w:rPr>
        <w:rFonts w:hint="default"/>
        <w:lang w:val="en-US" w:eastAsia="en-US" w:bidi="ar-SA"/>
      </w:rPr>
    </w:lvl>
    <w:lvl w:ilvl="2" w:tplc="C584D3BE">
      <w:numFmt w:val="bullet"/>
      <w:lvlText w:val="•"/>
      <w:lvlJc w:val="left"/>
      <w:pPr>
        <w:ind w:left="2908" w:hanging="718"/>
      </w:pPr>
      <w:rPr>
        <w:rFonts w:hint="default"/>
        <w:lang w:val="en-US" w:eastAsia="en-US" w:bidi="ar-SA"/>
      </w:rPr>
    </w:lvl>
    <w:lvl w:ilvl="3" w:tplc="BB7AA77E">
      <w:numFmt w:val="bullet"/>
      <w:lvlText w:val="•"/>
      <w:lvlJc w:val="left"/>
      <w:pPr>
        <w:ind w:left="3722" w:hanging="718"/>
      </w:pPr>
      <w:rPr>
        <w:rFonts w:hint="default"/>
        <w:lang w:val="en-US" w:eastAsia="en-US" w:bidi="ar-SA"/>
      </w:rPr>
    </w:lvl>
    <w:lvl w:ilvl="4" w:tplc="33967B08">
      <w:numFmt w:val="bullet"/>
      <w:lvlText w:val="•"/>
      <w:lvlJc w:val="left"/>
      <w:pPr>
        <w:ind w:left="4536" w:hanging="718"/>
      </w:pPr>
      <w:rPr>
        <w:rFonts w:hint="default"/>
        <w:lang w:val="en-US" w:eastAsia="en-US" w:bidi="ar-SA"/>
      </w:rPr>
    </w:lvl>
    <w:lvl w:ilvl="5" w:tplc="84460840">
      <w:numFmt w:val="bullet"/>
      <w:lvlText w:val="•"/>
      <w:lvlJc w:val="left"/>
      <w:pPr>
        <w:ind w:left="5350" w:hanging="718"/>
      </w:pPr>
      <w:rPr>
        <w:rFonts w:hint="default"/>
        <w:lang w:val="en-US" w:eastAsia="en-US" w:bidi="ar-SA"/>
      </w:rPr>
    </w:lvl>
    <w:lvl w:ilvl="6" w:tplc="E2EACBCE">
      <w:numFmt w:val="bullet"/>
      <w:lvlText w:val="•"/>
      <w:lvlJc w:val="left"/>
      <w:pPr>
        <w:ind w:left="6164" w:hanging="718"/>
      </w:pPr>
      <w:rPr>
        <w:rFonts w:hint="default"/>
        <w:lang w:val="en-US" w:eastAsia="en-US" w:bidi="ar-SA"/>
      </w:rPr>
    </w:lvl>
    <w:lvl w:ilvl="7" w:tplc="1D6E5B04">
      <w:numFmt w:val="bullet"/>
      <w:lvlText w:val="•"/>
      <w:lvlJc w:val="left"/>
      <w:pPr>
        <w:ind w:left="6978" w:hanging="718"/>
      </w:pPr>
      <w:rPr>
        <w:rFonts w:hint="default"/>
        <w:lang w:val="en-US" w:eastAsia="en-US" w:bidi="ar-SA"/>
      </w:rPr>
    </w:lvl>
    <w:lvl w:ilvl="8" w:tplc="27E61380">
      <w:numFmt w:val="bullet"/>
      <w:lvlText w:val="•"/>
      <w:lvlJc w:val="left"/>
      <w:pPr>
        <w:ind w:left="7792" w:hanging="718"/>
      </w:pPr>
      <w:rPr>
        <w:rFonts w:hint="default"/>
        <w:lang w:val="en-US" w:eastAsia="en-US" w:bidi="ar-SA"/>
      </w:rPr>
    </w:lvl>
  </w:abstractNum>
  <w:abstractNum w:abstractNumId="72" w15:restartNumberingAfterBreak="0">
    <w:nsid w:val="4A3640E9"/>
    <w:multiLevelType w:val="hybridMultilevel"/>
    <w:tmpl w:val="ECA40FEE"/>
    <w:lvl w:ilvl="0" w:tplc="9B860F40">
      <w:start w:val="1"/>
      <w:numFmt w:val="decimalZero"/>
      <w:lvlText w:val="%1"/>
      <w:lvlJc w:val="left"/>
      <w:pPr>
        <w:ind w:left="1216" w:hanging="701"/>
      </w:pPr>
      <w:rPr>
        <w:rFonts w:ascii="Arial" w:eastAsia="Arial" w:hAnsi="Arial" w:cs="Arial" w:hint="default"/>
        <w:b w:val="0"/>
        <w:bCs w:val="0"/>
        <w:i w:val="0"/>
        <w:iCs w:val="0"/>
        <w:spacing w:val="-1"/>
        <w:w w:val="99"/>
        <w:sz w:val="14"/>
        <w:szCs w:val="14"/>
        <w:lang w:val="en-US" w:eastAsia="en-US" w:bidi="ar-SA"/>
      </w:rPr>
    </w:lvl>
    <w:lvl w:ilvl="1" w:tplc="464C1DD8">
      <w:numFmt w:val="bullet"/>
      <w:lvlText w:val="•"/>
      <w:lvlJc w:val="left"/>
      <w:pPr>
        <w:ind w:left="2040" w:hanging="701"/>
      </w:pPr>
      <w:rPr>
        <w:rFonts w:hint="default"/>
        <w:lang w:val="en-US" w:eastAsia="en-US" w:bidi="ar-SA"/>
      </w:rPr>
    </w:lvl>
    <w:lvl w:ilvl="2" w:tplc="4E1843A0">
      <w:numFmt w:val="bullet"/>
      <w:lvlText w:val="•"/>
      <w:lvlJc w:val="left"/>
      <w:pPr>
        <w:ind w:left="2860" w:hanging="701"/>
      </w:pPr>
      <w:rPr>
        <w:rFonts w:hint="default"/>
        <w:lang w:val="en-US" w:eastAsia="en-US" w:bidi="ar-SA"/>
      </w:rPr>
    </w:lvl>
    <w:lvl w:ilvl="3" w:tplc="AE92C074">
      <w:numFmt w:val="bullet"/>
      <w:lvlText w:val="•"/>
      <w:lvlJc w:val="left"/>
      <w:pPr>
        <w:ind w:left="3680" w:hanging="701"/>
      </w:pPr>
      <w:rPr>
        <w:rFonts w:hint="default"/>
        <w:lang w:val="en-US" w:eastAsia="en-US" w:bidi="ar-SA"/>
      </w:rPr>
    </w:lvl>
    <w:lvl w:ilvl="4" w:tplc="C420B202">
      <w:numFmt w:val="bullet"/>
      <w:lvlText w:val="•"/>
      <w:lvlJc w:val="left"/>
      <w:pPr>
        <w:ind w:left="4500" w:hanging="701"/>
      </w:pPr>
      <w:rPr>
        <w:rFonts w:hint="default"/>
        <w:lang w:val="en-US" w:eastAsia="en-US" w:bidi="ar-SA"/>
      </w:rPr>
    </w:lvl>
    <w:lvl w:ilvl="5" w:tplc="6A06E948">
      <w:numFmt w:val="bullet"/>
      <w:lvlText w:val="•"/>
      <w:lvlJc w:val="left"/>
      <w:pPr>
        <w:ind w:left="5320" w:hanging="701"/>
      </w:pPr>
      <w:rPr>
        <w:rFonts w:hint="default"/>
        <w:lang w:val="en-US" w:eastAsia="en-US" w:bidi="ar-SA"/>
      </w:rPr>
    </w:lvl>
    <w:lvl w:ilvl="6" w:tplc="01A6A1C6">
      <w:numFmt w:val="bullet"/>
      <w:lvlText w:val="•"/>
      <w:lvlJc w:val="left"/>
      <w:pPr>
        <w:ind w:left="6140" w:hanging="701"/>
      </w:pPr>
      <w:rPr>
        <w:rFonts w:hint="default"/>
        <w:lang w:val="en-US" w:eastAsia="en-US" w:bidi="ar-SA"/>
      </w:rPr>
    </w:lvl>
    <w:lvl w:ilvl="7" w:tplc="94B09D0E">
      <w:numFmt w:val="bullet"/>
      <w:lvlText w:val="•"/>
      <w:lvlJc w:val="left"/>
      <w:pPr>
        <w:ind w:left="6960" w:hanging="701"/>
      </w:pPr>
      <w:rPr>
        <w:rFonts w:hint="default"/>
        <w:lang w:val="en-US" w:eastAsia="en-US" w:bidi="ar-SA"/>
      </w:rPr>
    </w:lvl>
    <w:lvl w:ilvl="8" w:tplc="9C6693EA">
      <w:numFmt w:val="bullet"/>
      <w:lvlText w:val="•"/>
      <w:lvlJc w:val="left"/>
      <w:pPr>
        <w:ind w:left="7780" w:hanging="701"/>
      </w:pPr>
      <w:rPr>
        <w:rFonts w:hint="default"/>
        <w:lang w:val="en-US" w:eastAsia="en-US" w:bidi="ar-SA"/>
      </w:rPr>
    </w:lvl>
  </w:abstractNum>
  <w:abstractNum w:abstractNumId="73" w15:restartNumberingAfterBreak="0">
    <w:nsid w:val="4B247468"/>
    <w:multiLevelType w:val="hybridMultilevel"/>
    <w:tmpl w:val="FBA218CC"/>
    <w:lvl w:ilvl="0" w:tplc="8B7ED3AC">
      <w:start w:val="5"/>
      <w:numFmt w:val="decimal"/>
      <w:lvlText w:val="%1"/>
      <w:lvlJc w:val="left"/>
      <w:pPr>
        <w:ind w:left="1496" w:hanging="929"/>
      </w:pPr>
      <w:rPr>
        <w:rFonts w:ascii="Arial" w:eastAsia="Arial" w:hAnsi="Arial" w:cs="Arial" w:hint="default"/>
        <w:b w:val="0"/>
        <w:bCs w:val="0"/>
        <w:i w:val="0"/>
        <w:iCs w:val="0"/>
        <w:w w:val="100"/>
        <w:sz w:val="18"/>
        <w:szCs w:val="18"/>
        <w:lang w:val="en-US" w:eastAsia="en-US" w:bidi="ar-SA"/>
      </w:rPr>
    </w:lvl>
    <w:lvl w:ilvl="1" w:tplc="0F989F50">
      <w:numFmt w:val="bullet"/>
      <w:lvlText w:val="•"/>
      <w:lvlJc w:val="left"/>
      <w:pPr>
        <w:ind w:left="2292" w:hanging="929"/>
      </w:pPr>
      <w:rPr>
        <w:rFonts w:hint="default"/>
        <w:lang w:val="en-US" w:eastAsia="en-US" w:bidi="ar-SA"/>
      </w:rPr>
    </w:lvl>
    <w:lvl w:ilvl="2" w:tplc="3CC6FDA0">
      <w:numFmt w:val="bullet"/>
      <w:lvlText w:val="•"/>
      <w:lvlJc w:val="left"/>
      <w:pPr>
        <w:ind w:left="3084" w:hanging="929"/>
      </w:pPr>
      <w:rPr>
        <w:rFonts w:hint="default"/>
        <w:lang w:val="en-US" w:eastAsia="en-US" w:bidi="ar-SA"/>
      </w:rPr>
    </w:lvl>
    <w:lvl w:ilvl="3" w:tplc="7B2A5DF4">
      <w:numFmt w:val="bullet"/>
      <w:lvlText w:val="•"/>
      <w:lvlJc w:val="left"/>
      <w:pPr>
        <w:ind w:left="3876" w:hanging="929"/>
      </w:pPr>
      <w:rPr>
        <w:rFonts w:hint="default"/>
        <w:lang w:val="en-US" w:eastAsia="en-US" w:bidi="ar-SA"/>
      </w:rPr>
    </w:lvl>
    <w:lvl w:ilvl="4" w:tplc="F0688468">
      <w:numFmt w:val="bullet"/>
      <w:lvlText w:val="•"/>
      <w:lvlJc w:val="left"/>
      <w:pPr>
        <w:ind w:left="4668" w:hanging="929"/>
      </w:pPr>
      <w:rPr>
        <w:rFonts w:hint="default"/>
        <w:lang w:val="en-US" w:eastAsia="en-US" w:bidi="ar-SA"/>
      </w:rPr>
    </w:lvl>
    <w:lvl w:ilvl="5" w:tplc="F3C8F670">
      <w:numFmt w:val="bullet"/>
      <w:lvlText w:val="•"/>
      <w:lvlJc w:val="left"/>
      <w:pPr>
        <w:ind w:left="5460" w:hanging="929"/>
      </w:pPr>
      <w:rPr>
        <w:rFonts w:hint="default"/>
        <w:lang w:val="en-US" w:eastAsia="en-US" w:bidi="ar-SA"/>
      </w:rPr>
    </w:lvl>
    <w:lvl w:ilvl="6" w:tplc="CA943140">
      <w:numFmt w:val="bullet"/>
      <w:lvlText w:val="•"/>
      <w:lvlJc w:val="left"/>
      <w:pPr>
        <w:ind w:left="6252" w:hanging="929"/>
      </w:pPr>
      <w:rPr>
        <w:rFonts w:hint="default"/>
        <w:lang w:val="en-US" w:eastAsia="en-US" w:bidi="ar-SA"/>
      </w:rPr>
    </w:lvl>
    <w:lvl w:ilvl="7" w:tplc="D698045A">
      <w:numFmt w:val="bullet"/>
      <w:lvlText w:val="•"/>
      <w:lvlJc w:val="left"/>
      <w:pPr>
        <w:ind w:left="7044" w:hanging="929"/>
      </w:pPr>
      <w:rPr>
        <w:rFonts w:hint="default"/>
        <w:lang w:val="en-US" w:eastAsia="en-US" w:bidi="ar-SA"/>
      </w:rPr>
    </w:lvl>
    <w:lvl w:ilvl="8" w:tplc="6F4C1CE2">
      <w:numFmt w:val="bullet"/>
      <w:lvlText w:val="•"/>
      <w:lvlJc w:val="left"/>
      <w:pPr>
        <w:ind w:left="7836" w:hanging="929"/>
      </w:pPr>
      <w:rPr>
        <w:rFonts w:hint="default"/>
        <w:lang w:val="en-US" w:eastAsia="en-US" w:bidi="ar-SA"/>
      </w:rPr>
    </w:lvl>
  </w:abstractNum>
  <w:abstractNum w:abstractNumId="74" w15:restartNumberingAfterBreak="0">
    <w:nsid w:val="4C731299"/>
    <w:multiLevelType w:val="hybridMultilevel"/>
    <w:tmpl w:val="6D249BD2"/>
    <w:lvl w:ilvl="0" w:tplc="53A69CCC">
      <w:numFmt w:val="bullet"/>
      <w:lvlText w:val="◆"/>
      <w:lvlJc w:val="left"/>
      <w:pPr>
        <w:ind w:left="949" w:hanging="221"/>
      </w:pPr>
      <w:rPr>
        <w:rFonts w:ascii="Cambria Math" w:eastAsia="Cambria Math" w:hAnsi="Cambria Math" w:cs="Cambria Math" w:hint="default"/>
        <w:b w:val="0"/>
        <w:bCs w:val="0"/>
        <w:i w:val="0"/>
        <w:iCs w:val="0"/>
        <w:w w:val="86"/>
        <w:sz w:val="24"/>
        <w:szCs w:val="24"/>
        <w:lang w:val="en-US" w:eastAsia="en-US" w:bidi="ar-SA"/>
      </w:rPr>
    </w:lvl>
    <w:lvl w:ilvl="1" w:tplc="E77C023E">
      <w:numFmt w:val="bullet"/>
      <w:lvlText w:val="o"/>
      <w:lvlJc w:val="left"/>
      <w:pPr>
        <w:ind w:left="1525" w:hanging="288"/>
      </w:pPr>
      <w:rPr>
        <w:rFonts w:ascii="Courier New" w:eastAsia="Courier New" w:hAnsi="Courier New" w:cs="Courier New" w:hint="default"/>
        <w:b w:val="0"/>
        <w:bCs w:val="0"/>
        <w:i w:val="0"/>
        <w:iCs w:val="0"/>
        <w:w w:val="100"/>
        <w:sz w:val="24"/>
        <w:szCs w:val="24"/>
        <w:lang w:val="en-US" w:eastAsia="en-US" w:bidi="ar-SA"/>
      </w:rPr>
    </w:lvl>
    <w:lvl w:ilvl="2" w:tplc="54B8965C">
      <w:numFmt w:val="bullet"/>
      <w:lvlText w:val="•"/>
      <w:lvlJc w:val="left"/>
      <w:pPr>
        <w:ind w:left="2397" w:hanging="288"/>
      </w:pPr>
      <w:rPr>
        <w:rFonts w:hint="default"/>
        <w:lang w:val="en-US" w:eastAsia="en-US" w:bidi="ar-SA"/>
      </w:rPr>
    </w:lvl>
    <w:lvl w:ilvl="3" w:tplc="D4BE0ACA">
      <w:numFmt w:val="bullet"/>
      <w:lvlText w:val="•"/>
      <w:lvlJc w:val="left"/>
      <w:pPr>
        <w:ind w:left="3275" w:hanging="288"/>
      </w:pPr>
      <w:rPr>
        <w:rFonts w:hint="default"/>
        <w:lang w:val="en-US" w:eastAsia="en-US" w:bidi="ar-SA"/>
      </w:rPr>
    </w:lvl>
    <w:lvl w:ilvl="4" w:tplc="528C400E">
      <w:numFmt w:val="bullet"/>
      <w:lvlText w:val="•"/>
      <w:lvlJc w:val="left"/>
      <w:pPr>
        <w:ind w:left="4153" w:hanging="288"/>
      </w:pPr>
      <w:rPr>
        <w:rFonts w:hint="default"/>
        <w:lang w:val="en-US" w:eastAsia="en-US" w:bidi="ar-SA"/>
      </w:rPr>
    </w:lvl>
    <w:lvl w:ilvl="5" w:tplc="E370F398">
      <w:numFmt w:val="bullet"/>
      <w:lvlText w:val="•"/>
      <w:lvlJc w:val="left"/>
      <w:pPr>
        <w:ind w:left="5031" w:hanging="288"/>
      </w:pPr>
      <w:rPr>
        <w:rFonts w:hint="default"/>
        <w:lang w:val="en-US" w:eastAsia="en-US" w:bidi="ar-SA"/>
      </w:rPr>
    </w:lvl>
    <w:lvl w:ilvl="6" w:tplc="AFAA85A2">
      <w:numFmt w:val="bullet"/>
      <w:lvlText w:val="•"/>
      <w:lvlJc w:val="left"/>
      <w:pPr>
        <w:ind w:left="5908" w:hanging="288"/>
      </w:pPr>
      <w:rPr>
        <w:rFonts w:hint="default"/>
        <w:lang w:val="en-US" w:eastAsia="en-US" w:bidi="ar-SA"/>
      </w:rPr>
    </w:lvl>
    <w:lvl w:ilvl="7" w:tplc="3C10B8C2">
      <w:numFmt w:val="bullet"/>
      <w:lvlText w:val="•"/>
      <w:lvlJc w:val="left"/>
      <w:pPr>
        <w:ind w:left="6786" w:hanging="288"/>
      </w:pPr>
      <w:rPr>
        <w:rFonts w:hint="default"/>
        <w:lang w:val="en-US" w:eastAsia="en-US" w:bidi="ar-SA"/>
      </w:rPr>
    </w:lvl>
    <w:lvl w:ilvl="8" w:tplc="7FCC1AE0">
      <w:numFmt w:val="bullet"/>
      <w:lvlText w:val="•"/>
      <w:lvlJc w:val="left"/>
      <w:pPr>
        <w:ind w:left="7664" w:hanging="288"/>
      </w:pPr>
      <w:rPr>
        <w:rFonts w:hint="default"/>
        <w:lang w:val="en-US" w:eastAsia="en-US" w:bidi="ar-SA"/>
      </w:rPr>
    </w:lvl>
  </w:abstractNum>
  <w:abstractNum w:abstractNumId="75" w15:restartNumberingAfterBreak="0">
    <w:nsid w:val="4F7E63F9"/>
    <w:multiLevelType w:val="hybridMultilevel"/>
    <w:tmpl w:val="1706AF52"/>
    <w:lvl w:ilvl="0" w:tplc="6F488A7E">
      <w:start w:val="1"/>
      <w:numFmt w:val="decimal"/>
      <w:lvlText w:val="%1."/>
      <w:lvlJc w:val="left"/>
      <w:pPr>
        <w:ind w:left="731" w:hanging="216"/>
        <w:jc w:val="right"/>
      </w:pPr>
      <w:rPr>
        <w:rFonts w:ascii="Garamond" w:eastAsia="Garamond" w:hAnsi="Garamond" w:cs="Garamond" w:hint="default"/>
        <w:b/>
        <w:bCs/>
        <w:i w:val="0"/>
        <w:iCs w:val="0"/>
        <w:spacing w:val="-4"/>
        <w:w w:val="100"/>
        <w:sz w:val="24"/>
        <w:szCs w:val="24"/>
        <w:lang w:val="en-US" w:eastAsia="en-US" w:bidi="ar-SA"/>
      </w:rPr>
    </w:lvl>
    <w:lvl w:ilvl="1" w:tplc="9026A22A">
      <w:numFmt w:val="bullet"/>
      <w:lvlText w:val="•"/>
      <w:lvlJc w:val="left"/>
      <w:pPr>
        <w:ind w:left="1608" w:hanging="216"/>
      </w:pPr>
      <w:rPr>
        <w:rFonts w:hint="default"/>
        <w:lang w:val="en-US" w:eastAsia="en-US" w:bidi="ar-SA"/>
      </w:rPr>
    </w:lvl>
    <w:lvl w:ilvl="2" w:tplc="B5F8990A">
      <w:numFmt w:val="bullet"/>
      <w:lvlText w:val="•"/>
      <w:lvlJc w:val="left"/>
      <w:pPr>
        <w:ind w:left="2476" w:hanging="216"/>
      </w:pPr>
      <w:rPr>
        <w:rFonts w:hint="default"/>
        <w:lang w:val="en-US" w:eastAsia="en-US" w:bidi="ar-SA"/>
      </w:rPr>
    </w:lvl>
    <w:lvl w:ilvl="3" w:tplc="804C4ACA">
      <w:numFmt w:val="bullet"/>
      <w:lvlText w:val="•"/>
      <w:lvlJc w:val="left"/>
      <w:pPr>
        <w:ind w:left="3344" w:hanging="216"/>
      </w:pPr>
      <w:rPr>
        <w:rFonts w:hint="default"/>
        <w:lang w:val="en-US" w:eastAsia="en-US" w:bidi="ar-SA"/>
      </w:rPr>
    </w:lvl>
    <w:lvl w:ilvl="4" w:tplc="93F00266">
      <w:numFmt w:val="bullet"/>
      <w:lvlText w:val="•"/>
      <w:lvlJc w:val="left"/>
      <w:pPr>
        <w:ind w:left="4212" w:hanging="216"/>
      </w:pPr>
      <w:rPr>
        <w:rFonts w:hint="default"/>
        <w:lang w:val="en-US" w:eastAsia="en-US" w:bidi="ar-SA"/>
      </w:rPr>
    </w:lvl>
    <w:lvl w:ilvl="5" w:tplc="51FA36CE">
      <w:numFmt w:val="bullet"/>
      <w:lvlText w:val="•"/>
      <w:lvlJc w:val="left"/>
      <w:pPr>
        <w:ind w:left="5080" w:hanging="216"/>
      </w:pPr>
      <w:rPr>
        <w:rFonts w:hint="default"/>
        <w:lang w:val="en-US" w:eastAsia="en-US" w:bidi="ar-SA"/>
      </w:rPr>
    </w:lvl>
    <w:lvl w:ilvl="6" w:tplc="E108B52A">
      <w:numFmt w:val="bullet"/>
      <w:lvlText w:val="•"/>
      <w:lvlJc w:val="left"/>
      <w:pPr>
        <w:ind w:left="5948" w:hanging="216"/>
      </w:pPr>
      <w:rPr>
        <w:rFonts w:hint="default"/>
        <w:lang w:val="en-US" w:eastAsia="en-US" w:bidi="ar-SA"/>
      </w:rPr>
    </w:lvl>
    <w:lvl w:ilvl="7" w:tplc="9EFE1BE6">
      <w:numFmt w:val="bullet"/>
      <w:lvlText w:val="•"/>
      <w:lvlJc w:val="left"/>
      <w:pPr>
        <w:ind w:left="6816" w:hanging="216"/>
      </w:pPr>
      <w:rPr>
        <w:rFonts w:hint="default"/>
        <w:lang w:val="en-US" w:eastAsia="en-US" w:bidi="ar-SA"/>
      </w:rPr>
    </w:lvl>
    <w:lvl w:ilvl="8" w:tplc="B478EDD8">
      <w:numFmt w:val="bullet"/>
      <w:lvlText w:val="•"/>
      <w:lvlJc w:val="left"/>
      <w:pPr>
        <w:ind w:left="7684" w:hanging="216"/>
      </w:pPr>
      <w:rPr>
        <w:rFonts w:hint="default"/>
        <w:lang w:val="en-US" w:eastAsia="en-US" w:bidi="ar-SA"/>
      </w:rPr>
    </w:lvl>
  </w:abstractNum>
  <w:abstractNum w:abstractNumId="76" w15:restartNumberingAfterBreak="0">
    <w:nsid w:val="50D1285E"/>
    <w:multiLevelType w:val="hybridMultilevel"/>
    <w:tmpl w:val="9D4E48F0"/>
    <w:lvl w:ilvl="0" w:tplc="76864E34">
      <w:numFmt w:val="bullet"/>
      <w:lvlText w:val=""/>
      <w:lvlJc w:val="left"/>
      <w:pPr>
        <w:ind w:left="947" w:hanging="360"/>
      </w:pPr>
      <w:rPr>
        <w:rFonts w:ascii="Symbol" w:eastAsia="Symbol" w:hAnsi="Symbol" w:cs="Symbol" w:hint="default"/>
        <w:b w:val="0"/>
        <w:bCs w:val="0"/>
        <w:i w:val="0"/>
        <w:iCs w:val="0"/>
        <w:w w:val="100"/>
        <w:sz w:val="24"/>
        <w:szCs w:val="24"/>
        <w:lang w:val="en-US" w:eastAsia="en-US" w:bidi="ar-SA"/>
      </w:rPr>
    </w:lvl>
    <w:lvl w:ilvl="1" w:tplc="AE34AAB4">
      <w:numFmt w:val="bullet"/>
      <w:lvlText w:val="•"/>
      <w:lvlJc w:val="left"/>
      <w:pPr>
        <w:ind w:left="1788" w:hanging="360"/>
      </w:pPr>
      <w:rPr>
        <w:rFonts w:hint="default"/>
        <w:lang w:val="en-US" w:eastAsia="en-US" w:bidi="ar-SA"/>
      </w:rPr>
    </w:lvl>
    <w:lvl w:ilvl="2" w:tplc="4F6677DE">
      <w:numFmt w:val="bullet"/>
      <w:lvlText w:val="•"/>
      <w:lvlJc w:val="left"/>
      <w:pPr>
        <w:ind w:left="2636" w:hanging="360"/>
      </w:pPr>
      <w:rPr>
        <w:rFonts w:hint="default"/>
        <w:lang w:val="en-US" w:eastAsia="en-US" w:bidi="ar-SA"/>
      </w:rPr>
    </w:lvl>
    <w:lvl w:ilvl="3" w:tplc="F57E656A">
      <w:numFmt w:val="bullet"/>
      <w:lvlText w:val="•"/>
      <w:lvlJc w:val="left"/>
      <w:pPr>
        <w:ind w:left="3484" w:hanging="360"/>
      </w:pPr>
      <w:rPr>
        <w:rFonts w:hint="default"/>
        <w:lang w:val="en-US" w:eastAsia="en-US" w:bidi="ar-SA"/>
      </w:rPr>
    </w:lvl>
    <w:lvl w:ilvl="4" w:tplc="EF985B00">
      <w:numFmt w:val="bullet"/>
      <w:lvlText w:val="•"/>
      <w:lvlJc w:val="left"/>
      <w:pPr>
        <w:ind w:left="4332" w:hanging="360"/>
      </w:pPr>
      <w:rPr>
        <w:rFonts w:hint="default"/>
        <w:lang w:val="en-US" w:eastAsia="en-US" w:bidi="ar-SA"/>
      </w:rPr>
    </w:lvl>
    <w:lvl w:ilvl="5" w:tplc="A17489B2">
      <w:numFmt w:val="bullet"/>
      <w:lvlText w:val="•"/>
      <w:lvlJc w:val="left"/>
      <w:pPr>
        <w:ind w:left="5180" w:hanging="360"/>
      </w:pPr>
      <w:rPr>
        <w:rFonts w:hint="default"/>
        <w:lang w:val="en-US" w:eastAsia="en-US" w:bidi="ar-SA"/>
      </w:rPr>
    </w:lvl>
    <w:lvl w:ilvl="6" w:tplc="F4AADF9C">
      <w:numFmt w:val="bullet"/>
      <w:lvlText w:val="•"/>
      <w:lvlJc w:val="left"/>
      <w:pPr>
        <w:ind w:left="6028" w:hanging="360"/>
      </w:pPr>
      <w:rPr>
        <w:rFonts w:hint="default"/>
        <w:lang w:val="en-US" w:eastAsia="en-US" w:bidi="ar-SA"/>
      </w:rPr>
    </w:lvl>
    <w:lvl w:ilvl="7" w:tplc="F9721EFC">
      <w:numFmt w:val="bullet"/>
      <w:lvlText w:val="•"/>
      <w:lvlJc w:val="left"/>
      <w:pPr>
        <w:ind w:left="6876" w:hanging="360"/>
      </w:pPr>
      <w:rPr>
        <w:rFonts w:hint="default"/>
        <w:lang w:val="en-US" w:eastAsia="en-US" w:bidi="ar-SA"/>
      </w:rPr>
    </w:lvl>
    <w:lvl w:ilvl="8" w:tplc="0220C390">
      <w:numFmt w:val="bullet"/>
      <w:lvlText w:val="•"/>
      <w:lvlJc w:val="left"/>
      <w:pPr>
        <w:ind w:left="7724" w:hanging="360"/>
      </w:pPr>
      <w:rPr>
        <w:rFonts w:hint="default"/>
        <w:lang w:val="en-US" w:eastAsia="en-US" w:bidi="ar-SA"/>
      </w:rPr>
    </w:lvl>
  </w:abstractNum>
  <w:abstractNum w:abstractNumId="77" w15:restartNumberingAfterBreak="0">
    <w:nsid w:val="52E720A9"/>
    <w:multiLevelType w:val="hybridMultilevel"/>
    <w:tmpl w:val="5AB2D2AE"/>
    <w:lvl w:ilvl="0" w:tplc="D6226A2E">
      <w:start w:val="1"/>
      <w:numFmt w:val="decimal"/>
      <w:lvlText w:val="%1"/>
      <w:lvlJc w:val="left"/>
      <w:pPr>
        <w:ind w:left="1340" w:hanging="776"/>
      </w:pPr>
      <w:rPr>
        <w:rFonts w:ascii="Arial" w:eastAsia="Arial" w:hAnsi="Arial" w:cs="Arial" w:hint="default"/>
        <w:b w:val="0"/>
        <w:bCs w:val="0"/>
        <w:i w:val="0"/>
        <w:iCs w:val="0"/>
        <w:w w:val="100"/>
        <w:sz w:val="18"/>
        <w:szCs w:val="18"/>
        <w:lang w:val="en-US" w:eastAsia="en-US" w:bidi="ar-SA"/>
      </w:rPr>
    </w:lvl>
    <w:lvl w:ilvl="1" w:tplc="DB7018E4">
      <w:numFmt w:val="bullet"/>
      <w:lvlText w:val="•"/>
      <w:lvlJc w:val="left"/>
      <w:pPr>
        <w:ind w:left="2148" w:hanging="776"/>
      </w:pPr>
      <w:rPr>
        <w:rFonts w:hint="default"/>
        <w:lang w:val="en-US" w:eastAsia="en-US" w:bidi="ar-SA"/>
      </w:rPr>
    </w:lvl>
    <w:lvl w:ilvl="2" w:tplc="38045CAE">
      <w:numFmt w:val="bullet"/>
      <w:lvlText w:val="•"/>
      <w:lvlJc w:val="left"/>
      <w:pPr>
        <w:ind w:left="2956" w:hanging="776"/>
      </w:pPr>
      <w:rPr>
        <w:rFonts w:hint="default"/>
        <w:lang w:val="en-US" w:eastAsia="en-US" w:bidi="ar-SA"/>
      </w:rPr>
    </w:lvl>
    <w:lvl w:ilvl="3" w:tplc="E9A86B42">
      <w:numFmt w:val="bullet"/>
      <w:lvlText w:val="•"/>
      <w:lvlJc w:val="left"/>
      <w:pPr>
        <w:ind w:left="3764" w:hanging="776"/>
      </w:pPr>
      <w:rPr>
        <w:rFonts w:hint="default"/>
        <w:lang w:val="en-US" w:eastAsia="en-US" w:bidi="ar-SA"/>
      </w:rPr>
    </w:lvl>
    <w:lvl w:ilvl="4" w:tplc="430EEADA">
      <w:numFmt w:val="bullet"/>
      <w:lvlText w:val="•"/>
      <w:lvlJc w:val="left"/>
      <w:pPr>
        <w:ind w:left="4572" w:hanging="776"/>
      </w:pPr>
      <w:rPr>
        <w:rFonts w:hint="default"/>
        <w:lang w:val="en-US" w:eastAsia="en-US" w:bidi="ar-SA"/>
      </w:rPr>
    </w:lvl>
    <w:lvl w:ilvl="5" w:tplc="391A1FEE">
      <w:numFmt w:val="bullet"/>
      <w:lvlText w:val="•"/>
      <w:lvlJc w:val="left"/>
      <w:pPr>
        <w:ind w:left="5380" w:hanging="776"/>
      </w:pPr>
      <w:rPr>
        <w:rFonts w:hint="default"/>
        <w:lang w:val="en-US" w:eastAsia="en-US" w:bidi="ar-SA"/>
      </w:rPr>
    </w:lvl>
    <w:lvl w:ilvl="6" w:tplc="47AE4AEE">
      <w:numFmt w:val="bullet"/>
      <w:lvlText w:val="•"/>
      <w:lvlJc w:val="left"/>
      <w:pPr>
        <w:ind w:left="6188" w:hanging="776"/>
      </w:pPr>
      <w:rPr>
        <w:rFonts w:hint="default"/>
        <w:lang w:val="en-US" w:eastAsia="en-US" w:bidi="ar-SA"/>
      </w:rPr>
    </w:lvl>
    <w:lvl w:ilvl="7" w:tplc="E79875F8">
      <w:numFmt w:val="bullet"/>
      <w:lvlText w:val="•"/>
      <w:lvlJc w:val="left"/>
      <w:pPr>
        <w:ind w:left="6996" w:hanging="776"/>
      </w:pPr>
      <w:rPr>
        <w:rFonts w:hint="default"/>
        <w:lang w:val="en-US" w:eastAsia="en-US" w:bidi="ar-SA"/>
      </w:rPr>
    </w:lvl>
    <w:lvl w:ilvl="8" w:tplc="47805914">
      <w:numFmt w:val="bullet"/>
      <w:lvlText w:val="•"/>
      <w:lvlJc w:val="left"/>
      <w:pPr>
        <w:ind w:left="7804" w:hanging="776"/>
      </w:pPr>
      <w:rPr>
        <w:rFonts w:hint="default"/>
        <w:lang w:val="en-US" w:eastAsia="en-US" w:bidi="ar-SA"/>
      </w:rPr>
    </w:lvl>
  </w:abstractNum>
  <w:abstractNum w:abstractNumId="78" w15:restartNumberingAfterBreak="0">
    <w:nsid w:val="52F2565D"/>
    <w:multiLevelType w:val="hybridMultilevel"/>
    <w:tmpl w:val="075A69C0"/>
    <w:lvl w:ilvl="0" w:tplc="7D6ACAF0">
      <w:start w:val="1"/>
      <w:numFmt w:val="decimal"/>
      <w:lvlText w:val="%1."/>
      <w:lvlJc w:val="left"/>
      <w:pPr>
        <w:ind w:left="740" w:hanging="226"/>
      </w:pPr>
      <w:rPr>
        <w:rFonts w:ascii="Garamond" w:eastAsia="Garamond" w:hAnsi="Garamond" w:cs="Garamond" w:hint="default"/>
        <w:b w:val="0"/>
        <w:bCs w:val="0"/>
        <w:i w:val="0"/>
        <w:iCs w:val="0"/>
        <w:color w:val="0000FF"/>
        <w:w w:val="100"/>
        <w:sz w:val="24"/>
        <w:szCs w:val="24"/>
        <w:lang w:val="en-US" w:eastAsia="en-US" w:bidi="ar-SA"/>
      </w:rPr>
    </w:lvl>
    <w:lvl w:ilvl="1" w:tplc="F87097B2">
      <w:numFmt w:val="bullet"/>
      <w:lvlText w:val="•"/>
      <w:lvlJc w:val="left"/>
      <w:pPr>
        <w:ind w:left="901" w:hanging="147"/>
      </w:pPr>
      <w:rPr>
        <w:rFonts w:ascii="Garamond" w:eastAsia="Garamond" w:hAnsi="Garamond" w:cs="Garamond" w:hint="default"/>
        <w:b w:val="0"/>
        <w:bCs w:val="0"/>
        <w:i w:val="0"/>
        <w:iCs w:val="0"/>
        <w:color w:val="0000FF"/>
        <w:w w:val="100"/>
        <w:sz w:val="24"/>
        <w:szCs w:val="24"/>
        <w:lang w:val="en-US" w:eastAsia="en-US" w:bidi="ar-SA"/>
      </w:rPr>
    </w:lvl>
    <w:lvl w:ilvl="2" w:tplc="20E2F44A">
      <w:numFmt w:val="bullet"/>
      <w:lvlText w:val="•"/>
      <w:lvlJc w:val="left"/>
      <w:pPr>
        <w:ind w:left="1846" w:hanging="147"/>
      </w:pPr>
      <w:rPr>
        <w:rFonts w:hint="default"/>
        <w:lang w:val="en-US" w:eastAsia="en-US" w:bidi="ar-SA"/>
      </w:rPr>
    </w:lvl>
    <w:lvl w:ilvl="3" w:tplc="3B4AF3BA">
      <w:numFmt w:val="bullet"/>
      <w:lvlText w:val="•"/>
      <w:lvlJc w:val="left"/>
      <w:pPr>
        <w:ind w:left="2793" w:hanging="147"/>
      </w:pPr>
      <w:rPr>
        <w:rFonts w:hint="default"/>
        <w:lang w:val="en-US" w:eastAsia="en-US" w:bidi="ar-SA"/>
      </w:rPr>
    </w:lvl>
    <w:lvl w:ilvl="4" w:tplc="DC9AA9C2">
      <w:numFmt w:val="bullet"/>
      <w:lvlText w:val="•"/>
      <w:lvlJc w:val="left"/>
      <w:pPr>
        <w:ind w:left="3740" w:hanging="147"/>
      </w:pPr>
      <w:rPr>
        <w:rFonts w:hint="default"/>
        <w:lang w:val="en-US" w:eastAsia="en-US" w:bidi="ar-SA"/>
      </w:rPr>
    </w:lvl>
    <w:lvl w:ilvl="5" w:tplc="0A86043A">
      <w:numFmt w:val="bullet"/>
      <w:lvlText w:val="•"/>
      <w:lvlJc w:val="left"/>
      <w:pPr>
        <w:ind w:left="4686" w:hanging="147"/>
      </w:pPr>
      <w:rPr>
        <w:rFonts w:hint="default"/>
        <w:lang w:val="en-US" w:eastAsia="en-US" w:bidi="ar-SA"/>
      </w:rPr>
    </w:lvl>
    <w:lvl w:ilvl="6" w:tplc="A1AE0E68">
      <w:numFmt w:val="bullet"/>
      <w:lvlText w:val="•"/>
      <w:lvlJc w:val="left"/>
      <w:pPr>
        <w:ind w:left="5633" w:hanging="147"/>
      </w:pPr>
      <w:rPr>
        <w:rFonts w:hint="default"/>
        <w:lang w:val="en-US" w:eastAsia="en-US" w:bidi="ar-SA"/>
      </w:rPr>
    </w:lvl>
    <w:lvl w:ilvl="7" w:tplc="1278E20C">
      <w:numFmt w:val="bullet"/>
      <w:lvlText w:val="•"/>
      <w:lvlJc w:val="left"/>
      <w:pPr>
        <w:ind w:left="6580" w:hanging="147"/>
      </w:pPr>
      <w:rPr>
        <w:rFonts w:hint="default"/>
        <w:lang w:val="en-US" w:eastAsia="en-US" w:bidi="ar-SA"/>
      </w:rPr>
    </w:lvl>
    <w:lvl w:ilvl="8" w:tplc="62480436">
      <w:numFmt w:val="bullet"/>
      <w:lvlText w:val="•"/>
      <w:lvlJc w:val="left"/>
      <w:pPr>
        <w:ind w:left="7526" w:hanging="147"/>
      </w:pPr>
      <w:rPr>
        <w:rFonts w:hint="default"/>
        <w:lang w:val="en-US" w:eastAsia="en-US" w:bidi="ar-SA"/>
      </w:rPr>
    </w:lvl>
  </w:abstractNum>
  <w:abstractNum w:abstractNumId="79" w15:restartNumberingAfterBreak="0">
    <w:nsid w:val="535236F4"/>
    <w:multiLevelType w:val="hybridMultilevel"/>
    <w:tmpl w:val="E6AE3B54"/>
    <w:lvl w:ilvl="0" w:tplc="52B2FB90">
      <w:start w:val="10"/>
      <w:numFmt w:val="decimal"/>
      <w:lvlText w:val="%1"/>
      <w:lvlJc w:val="left"/>
      <w:pPr>
        <w:ind w:left="1662" w:hanging="982"/>
      </w:pPr>
      <w:rPr>
        <w:rFonts w:ascii="Arial" w:eastAsia="Arial" w:hAnsi="Arial" w:cs="Arial" w:hint="default"/>
        <w:b w:val="0"/>
        <w:bCs w:val="0"/>
        <w:i w:val="0"/>
        <w:iCs w:val="0"/>
        <w:spacing w:val="-2"/>
        <w:w w:val="98"/>
        <w:sz w:val="16"/>
        <w:szCs w:val="16"/>
        <w:lang w:val="en-US" w:eastAsia="en-US" w:bidi="ar-SA"/>
      </w:rPr>
    </w:lvl>
    <w:lvl w:ilvl="1" w:tplc="5950BD3A">
      <w:numFmt w:val="bullet"/>
      <w:lvlText w:val="•"/>
      <w:lvlJc w:val="left"/>
      <w:pPr>
        <w:ind w:left="2436" w:hanging="982"/>
      </w:pPr>
      <w:rPr>
        <w:rFonts w:hint="default"/>
        <w:lang w:val="en-US" w:eastAsia="en-US" w:bidi="ar-SA"/>
      </w:rPr>
    </w:lvl>
    <w:lvl w:ilvl="2" w:tplc="09263ACE">
      <w:numFmt w:val="bullet"/>
      <w:lvlText w:val="•"/>
      <w:lvlJc w:val="left"/>
      <w:pPr>
        <w:ind w:left="3212" w:hanging="982"/>
      </w:pPr>
      <w:rPr>
        <w:rFonts w:hint="default"/>
        <w:lang w:val="en-US" w:eastAsia="en-US" w:bidi="ar-SA"/>
      </w:rPr>
    </w:lvl>
    <w:lvl w:ilvl="3" w:tplc="7E366866">
      <w:numFmt w:val="bullet"/>
      <w:lvlText w:val="•"/>
      <w:lvlJc w:val="left"/>
      <w:pPr>
        <w:ind w:left="3988" w:hanging="982"/>
      </w:pPr>
      <w:rPr>
        <w:rFonts w:hint="default"/>
        <w:lang w:val="en-US" w:eastAsia="en-US" w:bidi="ar-SA"/>
      </w:rPr>
    </w:lvl>
    <w:lvl w:ilvl="4" w:tplc="A6384184">
      <w:numFmt w:val="bullet"/>
      <w:lvlText w:val="•"/>
      <w:lvlJc w:val="left"/>
      <w:pPr>
        <w:ind w:left="4764" w:hanging="982"/>
      </w:pPr>
      <w:rPr>
        <w:rFonts w:hint="default"/>
        <w:lang w:val="en-US" w:eastAsia="en-US" w:bidi="ar-SA"/>
      </w:rPr>
    </w:lvl>
    <w:lvl w:ilvl="5" w:tplc="ED600D24">
      <w:numFmt w:val="bullet"/>
      <w:lvlText w:val="•"/>
      <w:lvlJc w:val="left"/>
      <w:pPr>
        <w:ind w:left="5540" w:hanging="982"/>
      </w:pPr>
      <w:rPr>
        <w:rFonts w:hint="default"/>
        <w:lang w:val="en-US" w:eastAsia="en-US" w:bidi="ar-SA"/>
      </w:rPr>
    </w:lvl>
    <w:lvl w:ilvl="6" w:tplc="97422BEA">
      <w:numFmt w:val="bullet"/>
      <w:lvlText w:val="•"/>
      <w:lvlJc w:val="left"/>
      <w:pPr>
        <w:ind w:left="6316" w:hanging="982"/>
      </w:pPr>
      <w:rPr>
        <w:rFonts w:hint="default"/>
        <w:lang w:val="en-US" w:eastAsia="en-US" w:bidi="ar-SA"/>
      </w:rPr>
    </w:lvl>
    <w:lvl w:ilvl="7" w:tplc="1E60C8B2">
      <w:numFmt w:val="bullet"/>
      <w:lvlText w:val="•"/>
      <w:lvlJc w:val="left"/>
      <w:pPr>
        <w:ind w:left="7092" w:hanging="982"/>
      </w:pPr>
      <w:rPr>
        <w:rFonts w:hint="default"/>
        <w:lang w:val="en-US" w:eastAsia="en-US" w:bidi="ar-SA"/>
      </w:rPr>
    </w:lvl>
    <w:lvl w:ilvl="8" w:tplc="CAEAE6B4">
      <w:numFmt w:val="bullet"/>
      <w:lvlText w:val="•"/>
      <w:lvlJc w:val="left"/>
      <w:pPr>
        <w:ind w:left="7868" w:hanging="982"/>
      </w:pPr>
      <w:rPr>
        <w:rFonts w:hint="default"/>
        <w:lang w:val="en-US" w:eastAsia="en-US" w:bidi="ar-SA"/>
      </w:rPr>
    </w:lvl>
  </w:abstractNum>
  <w:abstractNum w:abstractNumId="80" w15:restartNumberingAfterBreak="0">
    <w:nsid w:val="53BF0506"/>
    <w:multiLevelType w:val="hybridMultilevel"/>
    <w:tmpl w:val="BE50831C"/>
    <w:lvl w:ilvl="0" w:tplc="4C70DA8E">
      <w:numFmt w:val="bullet"/>
      <w:lvlText w:val=""/>
      <w:lvlJc w:val="left"/>
      <w:pPr>
        <w:ind w:left="947" w:hanging="360"/>
      </w:pPr>
      <w:rPr>
        <w:rFonts w:ascii="Symbol" w:eastAsia="Symbol" w:hAnsi="Symbol" w:cs="Symbol" w:hint="default"/>
        <w:b w:val="0"/>
        <w:bCs w:val="0"/>
        <w:i w:val="0"/>
        <w:iCs w:val="0"/>
        <w:w w:val="100"/>
        <w:sz w:val="24"/>
        <w:szCs w:val="24"/>
        <w:lang w:val="en-US" w:eastAsia="en-US" w:bidi="ar-SA"/>
      </w:rPr>
    </w:lvl>
    <w:lvl w:ilvl="1" w:tplc="2E165A48">
      <w:numFmt w:val="bullet"/>
      <w:lvlText w:val=""/>
      <w:lvlJc w:val="left"/>
      <w:pPr>
        <w:ind w:left="1379" w:hanging="360"/>
      </w:pPr>
      <w:rPr>
        <w:rFonts w:ascii="Symbol" w:eastAsia="Symbol" w:hAnsi="Symbol" w:cs="Symbol" w:hint="default"/>
        <w:b w:val="0"/>
        <w:bCs w:val="0"/>
        <w:i w:val="0"/>
        <w:iCs w:val="0"/>
        <w:w w:val="99"/>
        <w:sz w:val="20"/>
        <w:szCs w:val="20"/>
        <w:lang w:val="en-US" w:eastAsia="en-US" w:bidi="ar-SA"/>
      </w:rPr>
    </w:lvl>
    <w:lvl w:ilvl="2" w:tplc="F2BCA8FA">
      <w:numFmt w:val="bullet"/>
      <w:lvlText w:val="•"/>
      <w:lvlJc w:val="left"/>
      <w:pPr>
        <w:ind w:left="2273" w:hanging="360"/>
      </w:pPr>
      <w:rPr>
        <w:rFonts w:hint="default"/>
        <w:lang w:val="en-US" w:eastAsia="en-US" w:bidi="ar-SA"/>
      </w:rPr>
    </w:lvl>
    <w:lvl w:ilvl="3" w:tplc="2936689E">
      <w:numFmt w:val="bullet"/>
      <w:lvlText w:val="•"/>
      <w:lvlJc w:val="left"/>
      <w:pPr>
        <w:ind w:left="3166" w:hanging="360"/>
      </w:pPr>
      <w:rPr>
        <w:rFonts w:hint="default"/>
        <w:lang w:val="en-US" w:eastAsia="en-US" w:bidi="ar-SA"/>
      </w:rPr>
    </w:lvl>
    <w:lvl w:ilvl="4" w:tplc="0854EEC2">
      <w:numFmt w:val="bullet"/>
      <w:lvlText w:val="•"/>
      <w:lvlJc w:val="left"/>
      <w:pPr>
        <w:ind w:left="4060" w:hanging="360"/>
      </w:pPr>
      <w:rPr>
        <w:rFonts w:hint="default"/>
        <w:lang w:val="en-US" w:eastAsia="en-US" w:bidi="ar-SA"/>
      </w:rPr>
    </w:lvl>
    <w:lvl w:ilvl="5" w:tplc="0D7CB29C">
      <w:numFmt w:val="bullet"/>
      <w:lvlText w:val="•"/>
      <w:lvlJc w:val="left"/>
      <w:pPr>
        <w:ind w:left="4953" w:hanging="360"/>
      </w:pPr>
      <w:rPr>
        <w:rFonts w:hint="default"/>
        <w:lang w:val="en-US" w:eastAsia="en-US" w:bidi="ar-SA"/>
      </w:rPr>
    </w:lvl>
    <w:lvl w:ilvl="6" w:tplc="7B7A7DD4">
      <w:numFmt w:val="bullet"/>
      <w:lvlText w:val="•"/>
      <w:lvlJc w:val="left"/>
      <w:pPr>
        <w:ind w:left="5846" w:hanging="360"/>
      </w:pPr>
      <w:rPr>
        <w:rFonts w:hint="default"/>
        <w:lang w:val="en-US" w:eastAsia="en-US" w:bidi="ar-SA"/>
      </w:rPr>
    </w:lvl>
    <w:lvl w:ilvl="7" w:tplc="8E5499CE">
      <w:numFmt w:val="bullet"/>
      <w:lvlText w:val="•"/>
      <w:lvlJc w:val="left"/>
      <w:pPr>
        <w:ind w:left="6740" w:hanging="360"/>
      </w:pPr>
      <w:rPr>
        <w:rFonts w:hint="default"/>
        <w:lang w:val="en-US" w:eastAsia="en-US" w:bidi="ar-SA"/>
      </w:rPr>
    </w:lvl>
    <w:lvl w:ilvl="8" w:tplc="18B06FD6">
      <w:numFmt w:val="bullet"/>
      <w:lvlText w:val="•"/>
      <w:lvlJc w:val="left"/>
      <w:pPr>
        <w:ind w:left="7633" w:hanging="360"/>
      </w:pPr>
      <w:rPr>
        <w:rFonts w:hint="default"/>
        <w:lang w:val="en-US" w:eastAsia="en-US" w:bidi="ar-SA"/>
      </w:rPr>
    </w:lvl>
  </w:abstractNum>
  <w:abstractNum w:abstractNumId="81" w15:restartNumberingAfterBreak="0">
    <w:nsid w:val="566473B2"/>
    <w:multiLevelType w:val="hybridMultilevel"/>
    <w:tmpl w:val="FD8A513A"/>
    <w:lvl w:ilvl="0" w:tplc="487072F8">
      <w:numFmt w:val="bullet"/>
      <w:lvlText w:val=""/>
      <w:lvlJc w:val="left"/>
      <w:pPr>
        <w:ind w:left="947" w:hanging="360"/>
      </w:pPr>
      <w:rPr>
        <w:rFonts w:ascii="Symbol" w:eastAsia="Symbol" w:hAnsi="Symbol" w:cs="Symbol" w:hint="default"/>
        <w:b w:val="0"/>
        <w:bCs w:val="0"/>
        <w:i w:val="0"/>
        <w:iCs w:val="0"/>
        <w:w w:val="100"/>
        <w:sz w:val="24"/>
        <w:szCs w:val="24"/>
        <w:lang w:val="en-US" w:eastAsia="en-US" w:bidi="ar-SA"/>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2" w15:restartNumberingAfterBreak="0">
    <w:nsid w:val="59113058"/>
    <w:multiLevelType w:val="hybridMultilevel"/>
    <w:tmpl w:val="B12EAEFE"/>
    <w:lvl w:ilvl="0" w:tplc="DA800F96">
      <w:numFmt w:val="decimalZero"/>
      <w:lvlText w:val="%1"/>
      <w:lvlJc w:val="left"/>
      <w:pPr>
        <w:ind w:left="1561" w:hanging="996"/>
      </w:pPr>
      <w:rPr>
        <w:rFonts w:ascii="Arial" w:eastAsia="Arial" w:hAnsi="Arial" w:cs="Arial" w:hint="default"/>
        <w:b w:val="0"/>
        <w:bCs w:val="0"/>
        <w:i w:val="0"/>
        <w:iCs w:val="0"/>
        <w:spacing w:val="-2"/>
        <w:w w:val="98"/>
        <w:sz w:val="16"/>
        <w:szCs w:val="16"/>
        <w:lang w:val="en-US" w:eastAsia="en-US" w:bidi="ar-SA"/>
      </w:rPr>
    </w:lvl>
    <w:lvl w:ilvl="1" w:tplc="64C67030">
      <w:numFmt w:val="bullet"/>
      <w:lvlText w:val="•"/>
      <w:lvlJc w:val="left"/>
      <w:pPr>
        <w:ind w:left="2346" w:hanging="996"/>
      </w:pPr>
      <w:rPr>
        <w:rFonts w:hint="default"/>
        <w:lang w:val="en-US" w:eastAsia="en-US" w:bidi="ar-SA"/>
      </w:rPr>
    </w:lvl>
    <w:lvl w:ilvl="2" w:tplc="56E0527E">
      <w:numFmt w:val="bullet"/>
      <w:lvlText w:val="•"/>
      <w:lvlJc w:val="left"/>
      <w:pPr>
        <w:ind w:left="3132" w:hanging="996"/>
      </w:pPr>
      <w:rPr>
        <w:rFonts w:hint="default"/>
        <w:lang w:val="en-US" w:eastAsia="en-US" w:bidi="ar-SA"/>
      </w:rPr>
    </w:lvl>
    <w:lvl w:ilvl="3" w:tplc="072EE22A">
      <w:numFmt w:val="bullet"/>
      <w:lvlText w:val="•"/>
      <w:lvlJc w:val="left"/>
      <w:pPr>
        <w:ind w:left="3918" w:hanging="996"/>
      </w:pPr>
      <w:rPr>
        <w:rFonts w:hint="default"/>
        <w:lang w:val="en-US" w:eastAsia="en-US" w:bidi="ar-SA"/>
      </w:rPr>
    </w:lvl>
    <w:lvl w:ilvl="4" w:tplc="18385B48">
      <w:numFmt w:val="bullet"/>
      <w:lvlText w:val="•"/>
      <w:lvlJc w:val="left"/>
      <w:pPr>
        <w:ind w:left="4704" w:hanging="996"/>
      </w:pPr>
      <w:rPr>
        <w:rFonts w:hint="default"/>
        <w:lang w:val="en-US" w:eastAsia="en-US" w:bidi="ar-SA"/>
      </w:rPr>
    </w:lvl>
    <w:lvl w:ilvl="5" w:tplc="738AD210">
      <w:numFmt w:val="bullet"/>
      <w:lvlText w:val="•"/>
      <w:lvlJc w:val="left"/>
      <w:pPr>
        <w:ind w:left="5490" w:hanging="996"/>
      </w:pPr>
      <w:rPr>
        <w:rFonts w:hint="default"/>
        <w:lang w:val="en-US" w:eastAsia="en-US" w:bidi="ar-SA"/>
      </w:rPr>
    </w:lvl>
    <w:lvl w:ilvl="6" w:tplc="6B46FF2A">
      <w:numFmt w:val="bullet"/>
      <w:lvlText w:val="•"/>
      <w:lvlJc w:val="left"/>
      <w:pPr>
        <w:ind w:left="6276" w:hanging="996"/>
      </w:pPr>
      <w:rPr>
        <w:rFonts w:hint="default"/>
        <w:lang w:val="en-US" w:eastAsia="en-US" w:bidi="ar-SA"/>
      </w:rPr>
    </w:lvl>
    <w:lvl w:ilvl="7" w:tplc="753847DC">
      <w:numFmt w:val="bullet"/>
      <w:lvlText w:val="•"/>
      <w:lvlJc w:val="left"/>
      <w:pPr>
        <w:ind w:left="7062" w:hanging="996"/>
      </w:pPr>
      <w:rPr>
        <w:rFonts w:hint="default"/>
        <w:lang w:val="en-US" w:eastAsia="en-US" w:bidi="ar-SA"/>
      </w:rPr>
    </w:lvl>
    <w:lvl w:ilvl="8" w:tplc="40EAE41A">
      <w:numFmt w:val="bullet"/>
      <w:lvlText w:val="•"/>
      <w:lvlJc w:val="left"/>
      <w:pPr>
        <w:ind w:left="7848" w:hanging="996"/>
      </w:pPr>
      <w:rPr>
        <w:rFonts w:hint="default"/>
        <w:lang w:val="en-US" w:eastAsia="en-US" w:bidi="ar-SA"/>
      </w:rPr>
    </w:lvl>
  </w:abstractNum>
  <w:abstractNum w:abstractNumId="83" w15:restartNumberingAfterBreak="0">
    <w:nsid w:val="592C25EE"/>
    <w:multiLevelType w:val="hybridMultilevel"/>
    <w:tmpl w:val="AE36E204"/>
    <w:lvl w:ilvl="0" w:tplc="39143220">
      <w:numFmt w:val="bullet"/>
      <w:lvlText w:val=""/>
      <w:lvlJc w:val="left"/>
      <w:pPr>
        <w:ind w:left="906" w:hanging="360"/>
      </w:pPr>
      <w:rPr>
        <w:rFonts w:ascii="Symbol" w:eastAsia="Symbol" w:hAnsi="Symbol" w:cs="Symbol" w:hint="default"/>
        <w:b w:val="0"/>
        <w:bCs w:val="0"/>
        <w:i w:val="0"/>
        <w:iCs w:val="0"/>
        <w:w w:val="100"/>
        <w:sz w:val="24"/>
        <w:szCs w:val="24"/>
        <w:lang w:val="en-US" w:eastAsia="en-US" w:bidi="ar-SA"/>
      </w:rPr>
    </w:lvl>
    <w:lvl w:ilvl="1" w:tplc="7F8A50EA">
      <w:numFmt w:val="bullet"/>
      <w:lvlText w:val="•"/>
      <w:lvlJc w:val="left"/>
      <w:pPr>
        <w:ind w:left="1752" w:hanging="360"/>
      </w:pPr>
      <w:rPr>
        <w:rFonts w:hint="default"/>
        <w:lang w:val="en-US" w:eastAsia="en-US" w:bidi="ar-SA"/>
      </w:rPr>
    </w:lvl>
    <w:lvl w:ilvl="2" w:tplc="8556B412">
      <w:numFmt w:val="bullet"/>
      <w:lvlText w:val="•"/>
      <w:lvlJc w:val="left"/>
      <w:pPr>
        <w:ind w:left="2604" w:hanging="360"/>
      </w:pPr>
      <w:rPr>
        <w:rFonts w:hint="default"/>
        <w:lang w:val="en-US" w:eastAsia="en-US" w:bidi="ar-SA"/>
      </w:rPr>
    </w:lvl>
    <w:lvl w:ilvl="3" w:tplc="A22C18EE">
      <w:numFmt w:val="bullet"/>
      <w:lvlText w:val="•"/>
      <w:lvlJc w:val="left"/>
      <w:pPr>
        <w:ind w:left="3456" w:hanging="360"/>
      </w:pPr>
      <w:rPr>
        <w:rFonts w:hint="default"/>
        <w:lang w:val="en-US" w:eastAsia="en-US" w:bidi="ar-SA"/>
      </w:rPr>
    </w:lvl>
    <w:lvl w:ilvl="4" w:tplc="BF1E7586">
      <w:numFmt w:val="bullet"/>
      <w:lvlText w:val="•"/>
      <w:lvlJc w:val="left"/>
      <w:pPr>
        <w:ind w:left="4308" w:hanging="360"/>
      </w:pPr>
      <w:rPr>
        <w:rFonts w:hint="default"/>
        <w:lang w:val="en-US" w:eastAsia="en-US" w:bidi="ar-SA"/>
      </w:rPr>
    </w:lvl>
    <w:lvl w:ilvl="5" w:tplc="1FF2D64C">
      <w:numFmt w:val="bullet"/>
      <w:lvlText w:val="•"/>
      <w:lvlJc w:val="left"/>
      <w:pPr>
        <w:ind w:left="5160" w:hanging="360"/>
      </w:pPr>
      <w:rPr>
        <w:rFonts w:hint="default"/>
        <w:lang w:val="en-US" w:eastAsia="en-US" w:bidi="ar-SA"/>
      </w:rPr>
    </w:lvl>
    <w:lvl w:ilvl="6" w:tplc="A614BF20">
      <w:numFmt w:val="bullet"/>
      <w:lvlText w:val="•"/>
      <w:lvlJc w:val="left"/>
      <w:pPr>
        <w:ind w:left="6012" w:hanging="360"/>
      </w:pPr>
      <w:rPr>
        <w:rFonts w:hint="default"/>
        <w:lang w:val="en-US" w:eastAsia="en-US" w:bidi="ar-SA"/>
      </w:rPr>
    </w:lvl>
    <w:lvl w:ilvl="7" w:tplc="E5F2234A">
      <w:numFmt w:val="bullet"/>
      <w:lvlText w:val="•"/>
      <w:lvlJc w:val="left"/>
      <w:pPr>
        <w:ind w:left="6864" w:hanging="360"/>
      </w:pPr>
      <w:rPr>
        <w:rFonts w:hint="default"/>
        <w:lang w:val="en-US" w:eastAsia="en-US" w:bidi="ar-SA"/>
      </w:rPr>
    </w:lvl>
    <w:lvl w:ilvl="8" w:tplc="2FB0DD5C">
      <w:numFmt w:val="bullet"/>
      <w:lvlText w:val="•"/>
      <w:lvlJc w:val="left"/>
      <w:pPr>
        <w:ind w:left="7716" w:hanging="360"/>
      </w:pPr>
      <w:rPr>
        <w:rFonts w:hint="default"/>
        <w:lang w:val="en-US" w:eastAsia="en-US" w:bidi="ar-SA"/>
      </w:rPr>
    </w:lvl>
  </w:abstractNum>
  <w:abstractNum w:abstractNumId="84" w15:restartNumberingAfterBreak="0">
    <w:nsid w:val="5AD45182"/>
    <w:multiLevelType w:val="hybridMultilevel"/>
    <w:tmpl w:val="16867658"/>
    <w:lvl w:ilvl="0" w:tplc="99F84F66">
      <w:numFmt w:val="bullet"/>
      <w:lvlText w:val=""/>
      <w:lvlJc w:val="left"/>
      <w:pPr>
        <w:ind w:left="1080" w:hanging="360"/>
      </w:pPr>
      <w:rPr>
        <w:rFonts w:ascii="Symbol" w:eastAsia="Symbol" w:hAnsi="Symbol" w:cs="Symbol" w:hint="default"/>
        <w:b w:val="0"/>
        <w:bCs w:val="0"/>
        <w:i w:val="0"/>
        <w:iCs w:val="0"/>
        <w:color w:val="auto"/>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B4776FD"/>
    <w:multiLevelType w:val="hybridMultilevel"/>
    <w:tmpl w:val="1FEE4E18"/>
    <w:lvl w:ilvl="0" w:tplc="487072F8">
      <w:numFmt w:val="bullet"/>
      <w:lvlText w:val=""/>
      <w:lvlJc w:val="left"/>
      <w:pPr>
        <w:ind w:left="961" w:hanging="360"/>
      </w:pPr>
      <w:rPr>
        <w:rFonts w:ascii="Symbol" w:eastAsia="Symbol" w:hAnsi="Symbol" w:cs="Symbol" w:hint="default"/>
        <w:b w:val="0"/>
        <w:bCs w:val="0"/>
        <w:i w:val="0"/>
        <w:iCs w:val="0"/>
        <w:w w:val="100"/>
        <w:sz w:val="24"/>
        <w:szCs w:val="24"/>
        <w:lang w:val="en-US" w:eastAsia="en-US" w:bidi="ar-SA"/>
      </w:rPr>
    </w:lvl>
    <w:lvl w:ilvl="1" w:tplc="2722A6DA">
      <w:numFmt w:val="bullet"/>
      <w:lvlText w:val="•"/>
      <w:lvlJc w:val="left"/>
      <w:pPr>
        <w:ind w:left="1806" w:hanging="360"/>
      </w:pPr>
      <w:rPr>
        <w:rFonts w:hint="default"/>
        <w:lang w:val="en-US" w:eastAsia="en-US" w:bidi="ar-SA"/>
      </w:rPr>
    </w:lvl>
    <w:lvl w:ilvl="2" w:tplc="7E06355E">
      <w:numFmt w:val="bullet"/>
      <w:lvlText w:val="•"/>
      <w:lvlJc w:val="left"/>
      <w:pPr>
        <w:ind w:left="2652" w:hanging="360"/>
      </w:pPr>
      <w:rPr>
        <w:rFonts w:hint="default"/>
        <w:lang w:val="en-US" w:eastAsia="en-US" w:bidi="ar-SA"/>
      </w:rPr>
    </w:lvl>
    <w:lvl w:ilvl="3" w:tplc="B4ACD4DE">
      <w:numFmt w:val="bullet"/>
      <w:lvlText w:val="•"/>
      <w:lvlJc w:val="left"/>
      <w:pPr>
        <w:ind w:left="3498" w:hanging="360"/>
      </w:pPr>
      <w:rPr>
        <w:rFonts w:hint="default"/>
        <w:lang w:val="en-US" w:eastAsia="en-US" w:bidi="ar-SA"/>
      </w:rPr>
    </w:lvl>
    <w:lvl w:ilvl="4" w:tplc="CB6EF172">
      <w:numFmt w:val="bullet"/>
      <w:lvlText w:val="•"/>
      <w:lvlJc w:val="left"/>
      <w:pPr>
        <w:ind w:left="4344" w:hanging="360"/>
      </w:pPr>
      <w:rPr>
        <w:rFonts w:hint="default"/>
        <w:lang w:val="en-US" w:eastAsia="en-US" w:bidi="ar-SA"/>
      </w:rPr>
    </w:lvl>
    <w:lvl w:ilvl="5" w:tplc="350436FC">
      <w:numFmt w:val="bullet"/>
      <w:lvlText w:val="•"/>
      <w:lvlJc w:val="left"/>
      <w:pPr>
        <w:ind w:left="5190" w:hanging="360"/>
      </w:pPr>
      <w:rPr>
        <w:rFonts w:hint="default"/>
        <w:lang w:val="en-US" w:eastAsia="en-US" w:bidi="ar-SA"/>
      </w:rPr>
    </w:lvl>
    <w:lvl w:ilvl="6" w:tplc="D7FEADA8">
      <w:numFmt w:val="bullet"/>
      <w:lvlText w:val="•"/>
      <w:lvlJc w:val="left"/>
      <w:pPr>
        <w:ind w:left="6036" w:hanging="360"/>
      </w:pPr>
      <w:rPr>
        <w:rFonts w:hint="default"/>
        <w:lang w:val="en-US" w:eastAsia="en-US" w:bidi="ar-SA"/>
      </w:rPr>
    </w:lvl>
    <w:lvl w:ilvl="7" w:tplc="9A10BE62">
      <w:numFmt w:val="bullet"/>
      <w:lvlText w:val="•"/>
      <w:lvlJc w:val="left"/>
      <w:pPr>
        <w:ind w:left="6882" w:hanging="360"/>
      </w:pPr>
      <w:rPr>
        <w:rFonts w:hint="default"/>
        <w:lang w:val="en-US" w:eastAsia="en-US" w:bidi="ar-SA"/>
      </w:rPr>
    </w:lvl>
    <w:lvl w:ilvl="8" w:tplc="4274B5A2">
      <w:numFmt w:val="bullet"/>
      <w:lvlText w:val="•"/>
      <w:lvlJc w:val="left"/>
      <w:pPr>
        <w:ind w:left="7728" w:hanging="360"/>
      </w:pPr>
      <w:rPr>
        <w:rFonts w:hint="default"/>
        <w:lang w:val="en-US" w:eastAsia="en-US" w:bidi="ar-SA"/>
      </w:rPr>
    </w:lvl>
  </w:abstractNum>
  <w:abstractNum w:abstractNumId="86" w15:restartNumberingAfterBreak="0">
    <w:nsid w:val="5C920D0F"/>
    <w:multiLevelType w:val="hybridMultilevel"/>
    <w:tmpl w:val="5ECC3DD6"/>
    <w:lvl w:ilvl="0" w:tplc="B4F80FD8">
      <w:start w:val="6"/>
      <w:numFmt w:val="decimal"/>
      <w:lvlText w:val="%1"/>
      <w:lvlJc w:val="left"/>
      <w:pPr>
        <w:ind w:left="1384" w:hanging="845"/>
      </w:pPr>
      <w:rPr>
        <w:rFonts w:ascii="Arial" w:eastAsia="Arial" w:hAnsi="Arial" w:cs="Arial" w:hint="default"/>
        <w:b w:val="0"/>
        <w:bCs w:val="0"/>
        <w:i w:val="0"/>
        <w:iCs w:val="0"/>
        <w:w w:val="98"/>
        <w:sz w:val="16"/>
        <w:szCs w:val="16"/>
        <w:lang w:val="en-US" w:eastAsia="en-US" w:bidi="ar-SA"/>
      </w:rPr>
    </w:lvl>
    <w:lvl w:ilvl="1" w:tplc="0FC68442">
      <w:numFmt w:val="bullet"/>
      <w:lvlText w:val="•"/>
      <w:lvlJc w:val="left"/>
      <w:pPr>
        <w:ind w:left="2184" w:hanging="845"/>
      </w:pPr>
      <w:rPr>
        <w:rFonts w:hint="default"/>
        <w:lang w:val="en-US" w:eastAsia="en-US" w:bidi="ar-SA"/>
      </w:rPr>
    </w:lvl>
    <w:lvl w:ilvl="2" w:tplc="519C5FFC">
      <w:numFmt w:val="bullet"/>
      <w:lvlText w:val="•"/>
      <w:lvlJc w:val="left"/>
      <w:pPr>
        <w:ind w:left="2988" w:hanging="845"/>
      </w:pPr>
      <w:rPr>
        <w:rFonts w:hint="default"/>
        <w:lang w:val="en-US" w:eastAsia="en-US" w:bidi="ar-SA"/>
      </w:rPr>
    </w:lvl>
    <w:lvl w:ilvl="3" w:tplc="9C18EC90">
      <w:numFmt w:val="bullet"/>
      <w:lvlText w:val="•"/>
      <w:lvlJc w:val="left"/>
      <w:pPr>
        <w:ind w:left="3792" w:hanging="845"/>
      </w:pPr>
      <w:rPr>
        <w:rFonts w:hint="default"/>
        <w:lang w:val="en-US" w:eastAsia="en-US" w:bidi="ar-SA"/>
      </w:rPr>
    </w:lvl>
    <w:lvl w:ilvl="4" w:tplc="D6CE35CA">
      <w:numFmt w:val="bullet"/>
      <w:lvlText w:val="•"/>
      <w:lvlJc w:val="left"/>
      <w:pPr>
        <w:ind w:left="4596" w:hanging="845"/>
      </w:pPr>
      <w:rPr>
        <w:rFonts w:hint="default"/>
        <w:lang w:val="en-US" w:eastAsia="en-US" w:bidi="ar-SA"/>
      </w:rPr>
    </w:lvl>
    <w:lvl w:ilvl="5" w:tplc="F7BA3176">
      <w:numFmt w:val="bullet"/>
      <w:lvlText w:val="•"/>
      <w:lvlJc w:val="left"/>
      <w:pPr>
        <w:ind w:left="5400" w:hanging="845"/>
      </w:pPr>
      <w:rPr>
        <w:rFonts w:hint="default"/>
        <w:lang w:val="en-US" w:eastAsia="en-US" w:bidi="ar-SA"/>
      </w:rPr>
    </w:lvl>
    <w:lvl w:ilvl="6" w:tplc="E8AA503C">
      <w:numFmt w:val="bullet"/>
      <w:lvlText w:val="•"/>
      <w:lvlJc w:val="left"/>
      <w:pPr>
        <w:ind w:left="6204" w:hanging="845"/>
      </w:pPr>
      <w:rPr>
        <w:rFonts w:hint="default"/>
        <w:lang w:val="en-US" w:eastAsia="en-US" w:bidi="ar-SA"/>
      </w:rPr>
    </w:lvl>
    <w:lvl w:ilvl="7" w:tplc="8B5CD86A">
      <w:numFmt w:val="bullet"/>
      <w:lvlText w:val="•"/>
      <w:lvlJc w:val="left"/>
      <w:pPr>
        <w:ind w:left="7008" w:hanging="845"/>
      </w:pPr>
      <w:rPr>
        <w:rFonts w:hint="default"/>
        <w:lang w:val="en-US" w:eastAsia="en-US" w:bidi="ar-SA"/>
      </w:rPr>
    </w:lvl>
    <w:lvl w:ilvl="8" w:tplc="FCE439A2">
      <w:numFmt w:val="bullet"/>
      <w:lvlText w:val="•"/>
      <w:lvlJc w:val="left"/>
      <w:pPr>
        <w:ind w:left="7812" w:hanging="845"/>
      </w:pPr>
      <w:rPr>
        <w:rFonts w:hint="default"/>
        <w:lang w:val="en-US" w:eastAsia="en-US" w:bidi="ar-SA"/>
      </w:rPr>
    </w:lvl>
  </w:abstractNum>
  <w:abstractNum w:abstractNumId="87" w15:restartNumberingAfterBreak="0">
    <w:nsid w:val="5DCA5770"/>
    <w:multiLevelType w:val="hybridMultilevel"/>
    <w:tmpl w:val="406CED10"/>
    <w:lvl w:ilvl="0" w:tplc="FD70472C">
      <w:start w:val="10"/>
      <w:numFmt w:val="decimal"/>
      <w:lvlText w:val="%1"/>
      <w:lvlJc w:val="left"/>
      <w:pPr>
        <w:ind w:left="1475" w:hanging="910"/>
      </w:pPr>
      <w:rPr>
        <w:rFonts w:ascii="Arial" w:eastAsia="Arial" w:hAnsi="Arial" w:cs="Arial" w:hint="default"/>
        <w:b w:val="0"/>
        <w:bCs w:val="0"/>
        <w:i w:val="0"/>
        <w:iCs w:val="0"/>
        <w:spacing w:val="-2"/>
        <w:w w:val="98"/>
        <w:sz w:val="16"/>
        <w:szCs w:val="16"/>
        <w:lang w:val="en-US" w:eastAsia="en-US" w:bidi="ar-SA"/>
      </w:rPr>
    </w:lvl>
    <w:lvl w:ilvl="1" w:tplc="D6AC44BC">
      <w:numFmt w:val="bullet"/>
      <w:lvlText w:val="•"/>
      <w:lvlJc w:val="left"/>
      <w:pPr>
        <w:ind w:left="2274" w:hanging="910"/>
      </w:pPr>
      <w:rPr>
        <w:rFonts w:hint="default"/>
        <w:lang w:val="en-US" w:eastAsia="en-US" w:bidi="ar-SA"/>
      </w:rPr>
    </w:lvl>
    <w:lvl w:ilvl="2" w:tplc="75107000">
      <w:numFmt w:val="bullet"/>
      <w:lvlText w:val="•"/>
      <w:lvlJc w:val="left"/>
      <w:pPr>
        <w:ind w:left="3068" w:hanging="910"/>
      </w:pPr>
      <w:rPr>
        <w:rFonts w:hint="default"/>
        <w:lang w:val="en-US" w:eastAsia="en-US" w:bidi="ar-SA"/>
      </w:rPr>
    </w:lvl>
    <w:lvl w:ilvl="3" w:tplc="4E52F71E">
      <w:numFmt w:val="bullet"/>
      <w:lvlText w:val="•"/>
      <w:lvlJc w:val="left"/>
      <w:pPr>
        <w:ind w:left="3862" w:hanging="910"/>
      </w:pPr>
      <w:rPr>
        <w:rFonts w:hint="default"/>
        <w:lang w:val="en-US" w:eastAsia="en-US" w:bidi="ar-SA"/>
      </w:rPr>
    </w:lvl>
    <w:lvl w:ilvl="4" w:tplc="D6A062EA">
      <w:numFmt w:val="bullet"/>
      <w:lvlText w:val="•"/>
      <w:lvlJc w:val="left"/>
      <w:pPr>
        <w:ind w:left="4656" w:hanging="910"/>
      </w:pPr>
      <w:rPr>
        <w:rFonts w:hint="default"/>
        <w:lang w:val="en-US" w:eastAsia="en-US" w:bidi="ar-SA"/>
      </w:rPr>
    </w:lvl>
    <w:lvl w:ilvl="5" w:tplc="45E48F14">
      <w:numFmt w:val="bullet"/>
      <w:lvlText w:val="•"/>
      <w:lvlJc w:val="left"/>
      <w:pPr>
        <w:ind w:left="5450" w:hanging="910"/>
      </w:pPr>
      <w:rPr>
        <w:rFonts w:hint="default"/>
        <w:lang w:val="en-US" w:eastAsia="en-US" w:bidi="ar-SA"/>
      </w:rPr>
    </w:lvl>
    <w:lvl w:ilvl="6" w:tplc="57BE6F38">
      <w:numFmt w:val="bullet"/>
      <w:lvlText w:val="•"/>
      <w:lvlJc w:val="left"/>
      <w:pPr>
        <w:ind w:left="6244" w:hanging="910"/>
      </w:pPr>
      <w:rPr>
        <w:rFonts w:hint="default"/>
        <w:lang w:val="en-US" w:eastAsia="en-US" w:bidi="ar-SA"/>
      </w:rPr>
    </w:lvl>
    <w:lvl w:ilvl="7" w:tplc="4146A318">
      <w:numFmt w:val="bullet"/>
      <w:lvlText w:val="•"/>
      <w:lvlJc w:val="left"/>
      <w:pPr>
        <w:ind w:left="7038" w:hanging="910"/>
      </w:pPr>
      <w:rPr>
        <w:rFonts w:hint="default"/>
        <w:lang w:val="en-US" w:eastAsia="en-US" w:bidi="ar-SA"/>
      </w:rPr>
    </w:lvl>
    <w:lvl w:ilvl="8" w:tplc="6B868094">
      <w:numFmt w:val="bullet"/>
      <w:lvlText w:val="•"/>
      <w:lvlJc w:val="left"/>
      <w:pPr>
        <w:ind w:left="7832" w:hanging="910"/>
      </w:pPr>
      <w:rPr>
        <w:rFonts w:hint="default"/>
        <w:lang w:val="en-US" w:eastAsia="en-US" w:bidi="ar-SA"/>
      </w:rPr>
    </w:lvl>
  </w:abstractNum>
  <w:abstractNum w:abstractNumId="88" w15:restartNumberingAfterBreak="0">
    <w:nsid w:val="5DF95733"/>
    <w:multiLevelType w:val="hybridMultilevel"/>
    <w:tmpl w:val="1CCADE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149048A"/>
    <w:multiLevelType w:val="hybridMultilevel"/>
    <w:tmpl w:val="B6AEDDEA"/>
    <w:lvl w:ilvl="0" w:tplc="E572E432">
      <w:start w:val="1"/>
      <w:numFmt w:val="decimal"/>
      <w:lvlText w:val="%1."/>
      <w:lvlJc w:val="left"/>
      <w:pPr>
        <w:ind w:left="1595" w:hanging="360"/>
      </w:pPr>
      <w:rPr>
        <w:rFonts w:ascii="Garamond" w:eastAsia="Garamond" w:hAnsi="Garamond" w:cs="Garamond" w:hint="default"/>
        <w:b w:val="0"/>
        <w:bCs w:val="0"/>
        <w:i w:val="0"/>
        <w:iCs w:val="0"/>
        <w:w w:val="100"/>
        <w:sz w:val="24"/>
        <w:szCs w:val="24"/>
        <w:lang w:val="en-US" w:eastAsia="en-US" w:bidi="ar-SA"/>
      </w:rPr>
    </w:lvl>
    <w:lvl w:ilvl="1" w:tplc="EB500D02">
      <w:start w:val="1"/>
      <w:numFmt w:val="lowerLetter"/>
      <w:lvlText w:val="%2."/>
      <w:lvlJc w:val="left"/>
      <w:pPr>
        <w:ind w:left="2377" w:hanging="219"/>
      </w:pPr>
      <w:rPr>
        <w:rFonts w:ascii="Garamond" w:eastAsia="Garamond" w:hAnsi="Garamond" w:cs="Garamond" w:hint="default"/>
        <w:b/>
        <w:bCs/>
        <w:i w:val="0"/>
        <w:iCs w:val="0"/>
        <w:color w:val="auto"/>
        <w:spacing w:val="-1"/>
        <w:w w:val="100"/>
        <w:sz w:val="22"/>
        <w:szCs w:val="22"/>
        <w:lang w:val="en-US" w:eastAsia="en-US" w:bidi="ar-SA"/>
      </w:rPr>
    </w:lvl>
    <w:lvl w:ilvl="2" w:tplc="DB40B164">
      <w:numFmt w:val="bullet"/>
      <w:lvlText w:val="•"/>
      <w:lvlJc w:val="left"/>
      <w:pPr>
        <w:ind w:left="3162" w:hanging="219"/>
      </w:pPr>
      <w:rPr>
        <w:rFonts w:hint="default"/>
        <w:lang w:val="en-US" w:eastAsia="en-US" w:bidi="ar-SA"/>
      </w:rPr>
    </w:lvl>
    <w:lvl w:ilvl="3" w:tplc="BF04906E">
      <w:numFmt w:val="bullet"/>
      <w:lvlText w:val="•"/>
      <w:lvlJc w:val="left"/>
      <w:pPr>
        <w:ind w:left="3944" w:hanging="219"/>
      </w:pPr>
      <w:rPr>
        <w:rFonts w:hint="default"/>
        <w:lang w:val="en-US" w:eastAsia="en-US" w:bidi="ar-SA"/>
      </w:rPr>
    </w:lvl>
    <w:lvl w:ilvl="4" w:tplc="3206743E">
      <w:numFmt w:val="bullet"/>
      <w:lvlText w:val="•"/>
      <w:lvlJc w:val="left"/>
      <w:pPr>
        <w:ind w:left="4726" w:hanging="219"/>
      </w:pPr>
      <w:rPr>
        <w:rFonts w:hint="default"/>
        <w:lang w:val="en-US" w:eastAsia="en-US" w:bidi="ar-SA"/>
      </w:rPr>
    </w:lvl>
    <w:lvl w:ilvl="5" w:tplc="1360A3B8">
      <w:numFmt w:val="bullet"/>
      <w:lvlText w:val="•"/>
      <w:lvlJc w:val="left"/>
      <w:pPr>
        <w:ind w:left="5508" w:hanging="219"/>
      </w:pPr>
      <w:rPr>
        <w:rFonts w:hint="default"/>
        <w:lang w:val="en-US" w:eastAsia="en-US" w:bidi="ar-SA"/>
      </w:rPr>
    </w:lvl>
    <w:lvl w:ilvl="6" w:tplc="7AA0AC60">
      <w:numFmt w:val="bullet"/>
      <w:lvlText w:val="•"/>
      <w:lvlJc w:val="left"/>
      <w:pPr>
        <w:ind w:left="6291" w:hanging="219"/>
      </w:pPr>
      <w:rPr>
        <w:rFonts w:hint="default"/>
        <w:lang w:val="en-US" w:eastAsia="en-US" w:bidi="ar-SA"/>
      </w:rPr>
    </w:lvl>
    <w:lvl w:ilvl="7" w:tplc="9080FE94">
      <w:numFmt w:val="bullet"/>
      <w:lvlText w:val="•"/>
      <w:lvlJc w:val="left"/>
      <w:pPr>
        <w:ind w:left="7073" w:hanging="219"/>
      </w:pPr>
      <w:rPr>
        <w:rFonts w:hint="default"/>
        <w:lang w:val="en-US" w:eastAsia="en-US" w:bidi="ar-SA"/>
      </w:rPr>
    </w:lvl>
    <w:lvl w:ilvl="8" w:tplc="08BEC948">
      <w:numFmt w:val="bullet"/>
      <w:lvlText w:val="•"/>
      <w:lvlJc w:val="left"/>
      <w:pPr>
        <w:ind w:left="7855" w:hanging="219"/>
      </w:pPr>
      <w:rPr>
        <w:rFonts w:hint="default"/>
        <w:lang w:val="en-US" w:eastAsia="en-US" w:bidi="ar-SA"/>
      </w:rPr>
    </w:lvl>
  </w:abstractNum>
  <w:abstractNum w:abstractNumId="90" w15:restartNumberingAfterBreak="0">
    <w:nsid w:val="628B382C"/>
    <w:multiLevelType w:val="hybridMultilevel"/>
    <w:tmpl w:val="11A2DA8E"/>
    <w:lvl w:ilvl="0" w:tplc="30E64708">
      <w:numFmt w:val="bullet"/>
      <w:lvlText w:val="•"/>
      <w:lvlJc w:val="left"/>
      <w:pPr>
        <w:ind w:left="1259" w:hanging="180"/>
      </w:pPr>
      <w:rPr>
        <w:rFonts w:ascii="Garamond" w:eastAsia="Garamond" w:hAnsi="Garamond" w:cs="Garamond" w:hint="default"/>
        <w:b w:val="0"/>
        <w:bCs w:val="0"/>
        <w:i w:val="0"/>
        <w:iCs w:val="0"/>
        <w:color w:val="auto"/>
        <w:w w:val="100"/>
        <w:sz w:val="24"/>
        <w:szCs w:val="24"/>
        <w:lang w:val="en-US" w:eastAsia="en-US" w:bidi="ar-SA"/>
      </w:rPr>
    </w:lvl>
    <w:lvl w:ilvl="1" w:tplc="E0782022">
      <w:numFmt w:val="bullet"/>
      <w:lvlText w:val="•"/>
      <w:lvlJc w:val="left"/>
      <w:pPr>
        <w:ind w:left="2076" w:hanging="180"/>
      </w:pPr>
      <w:rPr>
        <w:rFonts w:hint="default"/>
        <w:lang w:val="en-US" w:eastAsia="en-US" w:bidi="ar-SA"/>
      </w:rPr>
    </w:lvl>
    <w:lvl w:ilvl="2" w:tplc="42B0BFB8">
      <w:numFmt w:val="bullet"/>
      <w:lvlText w:val="•"/>
      <w:lvlJc w:val="left"/>
      <w:pPr>
        <w:ind w:left="2892" w:hanging="180"/>
      </w:pPr>
      <w:rPr>
        <w:rFonts w:hint="default"/>
        <w:lang w:val="en-US" w:eastAsia="en-US" w:bidi="ar-SA"/>
      </w:rPr>
    </w:lvl>
    <w:lvl w:ilvl="3" w:tplc="A75ACDF8">
      <w:numFmt w:val="bullet"/>
      <w:lvlText w:val="•"/>
      <w:lvlJc w:val="left"/>
      <w:pPr>
        <w:ind w:left="3708" w:hanging="180"/>
      </w:pPr>
      <w:rPr>
        <w:rFonts w:hint="default"/>
        <w:lang w:val="en-US" w:eastAsia="en-US" w:bidi="ar-SA"/>
      </w:rPr>
    </w:lvl>
    <w:lvl w:ilvl="4" w:tplc="60C84FBC">
      <w:numFmt w:val="bullet"/>
      <w:lvlText w:val="•"/>
      <w:lvlJc w:val="left"/>
      <w:pPr>
        <w:ind w:left="4524" w:hanging="180"/>
      </w:pPr>
      <w:rPr>
        <w:rFonts w:hint="default"/>
        <w:lang w:val="en-US" w:eastAsia="en-US" w:bidi="ar-SA"/>
      </w:rPr>
    </w:lvl>
    <w:lvl w:ilvl="5" w:tplc="4F1EBB56">
      <w:numFmt w:val="bullet"/>
      <w:lvlText w:val="•"/>
      <w:lvlJc w:val="left"/>
      <w:pPr>
        <w:ind w:left="5340" w:hanging="180"/>
      </w:pPr>
      <w:rPr>
        <w:rFonts w:hint="default"/>
        <w:lang w:val="en-US" w:eastAsia="en-US" w:bidi="ar-SA"/>
      </w:rPr>
    </w:lvl>
    <w:lvl w:ilvl="6" w:tplc="5B8EE6BC">
      <w:numFmt w:val="bullet"/>
      <w:lvlText w:val="•"/>
      <w:lvlJc w:val="left"/>
      <w:pPr>
        <w:ind w:left="6156" w:hanging="180"/>
      </w:pPr>
      <w:rPr>
        <w:rFonts w:hint="default"/>
        <w:lang w:val="en-US" w:eastAsia="en-US" w:bidi="ar-SA"/>
      </w:rPr>
    </w:lvl>
    <w:lvl w:ilvl="7" w:tplc="777EA950">
      <w:numFmt w:val="bullet"/>
      <w:lvlText w:val="•"/>
      <w:lvlJc w:val="left"/>
      <w:pPr>
        <w:ind w:left="6972" w:hanging="180"/>
      </w:pPr>
      <w:rPr>
        <w:rFonts w:hint="default"/>
        <w:lang w:val="en-US" w:eastAsia="en-US" w:bidi="ar-SA"/>
      </w:rPr>
    </w:lvl>
    <w:lvl w:ilvl="8" w:tplc="F8A430B8">
      <w:numFmt w:val="bullet"/>
      <w:lvlText w:val="•"/>
      <w:lvlJc w:val="left"/>
      <w:pPr>
        <w:ind w:left="7788" w:hanging="180"/>
      </w:pPr>
      <w:rPr>
        <w:rFonts w:hint="default"/>
        <w:lang w:val="en-US" w:eastAsia="en-US" w:bidi="ar-SA"/>
      </w:rPr>
    </w:lvl>
  </w:abstractNum>
  <w:abstractNum w:abstractNumId="91" w15:restartNumberingAfterBreak="0">
    <w:nsid w:val="67491A5A"/>
    <w:multiLevelType w:val="hybridMultilevel"/>
    <w:tmpl w:val="6366B54E"/>
    <w:lvl w:ilvl="0" w:tplc="2782046C">
      <w:numFmt w:val="bullet"/>
      <w:lvlText w:val="◆"/>
      <w:lvlJc w:val="left"/>
      <w:pPr>
        <w:ind w:left="720" w:hanging="360"/>
      </w:pPr>
      <w:rPr>
        <w:rFonts w:ascii="Cambria Math" w:eastAsia="Cambria Math" w:hAnsi="Cambria Math" w:cs="Cambria Math" w:hint="default"/>
        <w:b w:val="0"/>
        <w:bCs w:val="0"/>
        <w:i w:val="0"/>
        <w:iCs w:val="0"/>
        <w:w w:val="86"/>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6B6B81"/>
    <w:multiLevelType w:val="hybridMultilevel"/>
    <w:tmpl w:val="07081186"/>
    <w:lvl w:ilvl="0" w:tplc="86D4196E">
      <w:start w:val="2"/>
      <w:numFmt w:val="decimalZero"/>
      <w:lvlText w:val="%1"/>
      <w:lvlJc w:val="left"/>
      <w:pPr>
        <w:ind w:left="1441" w:hanging="876"/>
      </w:pPr>
      <w:rPr>
        <w:rFonts w:ascii="Arial" w:eastAsia="Arial" w:hAnsi="Arial" w:cs="Arial" w:hint="default"/>
        <w:b w:val="0"/>
        <w:bCs w:val="0"/>
        <w:i w:val="0"/>
        <w:iCs w:val="0"/>
        <w:spacing w:val="-2"/>
        <w:w w:val="98"/>
        <w:sz w:val="16"/>
        <w:szCs w:val="16"/>
        <w:lang w:val="en-US" w:eastAsia="en-US" w:bidi="ar-SA"/>
      </w:rPr>
    </w:lvl>
    <w:lvl w:ilvl="1" w:tplc="E924C1A2">
      <w:numFmt w:val="bullet"/>
      <w:lvlText w:val="•"/>
      <w:lvlJc w:val="left"/>
      <w:pPr>
        <w:ind w:left="2238" w:hanging="876"/>
      </w:pPr>
      <w:rPr>
        <w:rFonts w:hint="default"/>
        <w:lang w:val="en-US" w:eastAsia="en-US" w:bidi="ar-SA"/>
      </w:rPr>
    </w:lvl>
    <w:lvl w:ilvl="2" w:tplc="FC76C98C">
      <w:numFmt w:val="bullet"/>
      <w:lvlText w:val="•"/>
      <w:lvlJc w:val="left"/>
      <w:pPr>
        <w:ind w:left="3036" w:hanging="876"/>
      </w:pPr>
      <w:rPr>
        <w:rFonts w:hint="default"/>
        <w:lang w:val="en-US" w:eastAsia="en-US" w:bidi="ar-SA"/>
      </w:rPr>
    </w:lvl>
    <w:lvl w:ilvl="3" w:tplc="AC803F7E">
      <w:numFmt w:val="bullet"/>
      <w:lvlText w:val="•"/>
      <w:lvlJc w:val="left"/>
      <w:pPr>
        <w:ind w:left="3834" w:hanging="876"/>
      </w:pPr>
      <w:rPr>
        <w:rFonts w:hint="default"/>
        <w:lang w:val="en-US" w:eastAsia="en-US" w:bidi="ar-SA"/>
      </w:rPr>
    </w:lvl>
    <w:lvl w:ilvl="4" w:tplc="1D7EEF1E">
      <w:numFmt w:val="bullet"/>
      <w:lvlText w:val="•"/>
      <w:lvlJc w:val="left"/>
      <w:pPr>
        <w:ind w:left="4632" w:hanging="876"/>
      </w:pPr>
      <w:rPr>
        <w:rFonts w:hint="default"/>
        <w:lang w:val="en-US" w:eastAsia="en-US" w:bidi="ar-SA"/>
      </w:rPr>
    </w:lvl>
    <w:lvl w:ilvl="5" w:tplc="E564D9DC">
      <w:numFmt w:val="bullet"/>
      <w:lvlText w:val="•"/>
      <w:lvlJc w:val="left"/>
      <w:pPr>
        <w:ind w:left="5430" w:hanging="876"/>
      </w:pPr>
      <w:rPr>
        <w:rFonts w:hint="default"/>
        <w:lang w:val="en-US" w:eastAsia="en-US" w:bidi="ar-SA"/>
      </w:rPr>
    </w:lvl>
    <w:lvl w:ilvl="6" w:tplc="6E7E741A">
      <w:numFmt w:val="bullet"/>
      <w:lvlText w:val="•"/>
      <w:lvlJc w:val="left"/>
      <w:pPr>
        <w:ind w:left="6228" w:hanging="876"/>
      </w:pPr>
      <w:rPr>
        <w:rFonts w:hint="default"/>
        <w:lang w:val="en-US" w:eastAsia="en-US" w:bidi="ar-SA"/>
      </w:rPr>
    </w:lvl>
    <w:lvl w:ilvl="7" w:tplc="679646D0">
      <w:numFmt w:val="bullet"/>
      <w:lvlText w:val="•"/>
      <w:lvlJc w:val="left"/>
      <w:pPr>
        <w:ind w:left="7026" w:hanging="876"/>
      </w:pPr>
      <w:rPr>
        <w:rFonts w:hint="default"/>
        <w:lang w:val="en-US" w:eastAsia="en-US" w:bidi="ar-SA"/>
      </w:rPr>
    </w:lvl>
    <w:lvl w:ilvl="8" w:tplc="1F6A9DCA">
      <w:numFmt w:val="bullet"/>
      <w:lvlText w:val="•"/>
      <w:lvlJc w:val="left"/>
      <w:pPr>
        <w:ind w:left="7824" w:hanging="876"/>
      </w:pPr>
      <w:rPr>
        <w:rFonts w:hint="default"/>
        <w:lang w:val="en-US" w:eastAsia="en-US" w:bidi="ar-SA"/>
      </w:rPr>
    </w:lvl>
  </w:abstractNum>
  <w:abstractNum w:abstractNumId="93" w15:restartNumberingAfterBreak="0">
    <w:nsid w:val="6A173274"/>
    <w:multiLevelType w:val="hybridMultilevel"/>
    <w:tmpl w:val="8A6E3E16"/>
    <w:lvl w:ilvl="0" w:tplc="3656E49C">
      <w:start w:val="85"/>
      <w:numFmt w:val="decimal"/>
      <w:lvlText w:val="%1"/>
      <w:lvlJc w:val="left"/>
      <w:pPr>
        <w:ind w:left="1376" w:hanging="802"/>
      </w:pPr>
      <w:rPr>
        <w:rFonts w:ascii="Arial" w:eastAsia="Arial" w:hAnsi="Arial" w:cs="Arial" w:hint="default"/>
        <w:b w:val="0"/>
        <w:bCs w:val="0"/>
        <w:i w:val="0"/>
        <w:iCs w:val="0"/>
        <w:spacing w:val="-2"/>
        <w:w w:val="98"/>
        <w:sz w:val="16"/>
        <w:szCs w:val="16"/>
        <w:lang w:val="en-US" w:eastAsia="en-US" w:bidi="ar-SA"/>
      </w:rPr>
    </w:lvl>
    <w:lvl w:ilvl="1" w:tplc="E1ECD848">
      <w:numFmt w:val="bullet"/>
      <w:lvlText w:val="•"/>
      <w:lvlJc w:val="left"/>
      <w:pPr>
        <w:ind w:left="2184" w:hanging="802"/>
      </w:pPr>
      <w:rPr>
        <w:rFonts w:hint="default"/>
        <w:lang w:val="en-US" w:eastAsia="en-US" w:bidi="ar-SA"/>
      </w:rPr>
    </w:lvl>
    <w:lvl w:ilvl="2" w:tplc="DAEE9D9E">
      <w:numFmt w:val="bullet"/>
      <w:lvlText w:val="•"/>
      <w:lvlJc w:val="left"/>
      <w:pPr>
        <w:ind w:left="2988" w:hanging="802"/>
      </w:pPr>
      <w:rPr>
        <w:rFonts w:hint="default"/>
        <w:lang w:val="en-US" w:eastAsia="en-US" w:bidi="ar-SA"/>
      </w:rPr>
    </w:lvl>
    <w:lvl w:ilvl="3" w:tplc="1F74FFC6">
      <w:numFmt w:val="bullet"/>
      <w:lvlText w:val="•"/>
      <w:lvlJc w:val="left"/>
      <w:pPr>
        <w:ind w:left="3792" w:hanging="802"/>
      </w:pPr>
      <w:rPr>
        <w:rFonts w:hint="default"/>
        <w:lang w:val="en-US" w:eastAsia="en-US" w:bidi="ar-SA"/>
      </w:rPr>
    </w:lvl>
    <w:lvl w:ilvl="4" w:tplc="EC8EB8A4">
      <w:numFmt w:val="bullet"/>
      <w:lvlText w:val="•"/>
      <w:lvlJc w:val="left"/>
      <w:pPr>
        <w:ind w:left="4596" w:hanging="802"/>
      </w:pPr>
      <w:rPr>
        <w:rFonts w:hint="default"/>
        <w:lang w:val="en-US" w:eastAsia="en-US" w:bidi="ar-SA"/>
      </w:rPr>
    </w:lvl>
    <w:lvl w:ilvl="5" w:tplc="E25ED818">
      <w:numFmt w:val="bullet"/>
      <w:lvlText w:val="•"/>
      <w:lvlJc w:val="left"/>
      <w:pPr>
        <w:ind w:left="5400" w:hanging="802"/>
      </w:pPr>
      <w:rPr>
        <w:rFonts w:hint="default"/>
        <w:lang w:val="en-US" w:eastAsia="en-US" w:bidi="ar-SA"/>
      </w:rPr>
    </w:lvl>
    <w:lvl w:ilvl="6" w:tplc="982EC256">
      <w:numFmt w:val="bullet"/>
      <w:lvlText w:val="•"/>
      <w:lvlJc w:val="left"/>
      <w:pPr>
        <w:ind w:left="6204" w:hanging="802"/>
      </w:pPr>
      <w:rPr>
        <w:rFonts w:hint="default"/>
        <w:lang w:val="en-US" w:eastAsia="en-US" w:bidi="ar-SA"/>
      </w:rPr>
    </w:lvl>
    <w:lvl w:ilvl="7" w:tplc="0D40C2C0">
      <w:numFmt w:val="bullet"/>
      <w:lvlText w:val="•"/>
      <w:lvlJc w:val="left"/>
      <w:pPr>
        <w:ind w:left="7008" w:hanging="802"/>
      </w:pPr>
      <w:rPr>
        <w:rFonts w:hint="default"/>
        <w:lang w:val="en-US" w:eastAsia="en-US" w:bidi="ar-SA"/>
      </w:rPr>
    </w:lvl>
    <w:lvl w:ilvl="8" w:tplc="BE962E06">
      <w:numFmt w:val="bullet"/>
      <w:lvlText w:val="•"/>
      <w:lvlJc w:val="left"/>
      <w:pPr>
        <w:ind w:left="7812" w:hanging="802"/>
      </w:pPr>
      <w:rPr>
        <w:rFonts w:hint="default"/>
        <w:lang w:val="en-US" w:eastAsia="en-US" w:bidi="ar-SA"/>
      </w:rPr>
    </w:lvl>
  </w:abstractNum>
  <w:abstractNum w:abstractNumId="94" w15:restartNumberingAfterBreak="0">
    <w:nsid w:val="6B1A7FC3"/>
    <w:multiLevelType w:val="hybridMultilevel"/>
    <w:tmpl w:val="5B845D7E"/>
    <w:lvl w:ilvl="0" w:tplc="2B8C2338">
      <w:numFmt w:val="decimal"/>
      <w:lvlText w:val="%1"/>
      <w:lvlJc w:val="left"/>
      <w:pPr>
        <w:ind w:left="1285" w:hanging="720"/>
      </w:pPr>
      <w:rPr>
        <w:rFonts w:ascii="Arial" w:eastAsia="Arial" w:hAnsi="Arial" w:cs="Arial" w:hint="default"/>
        <w:b w:val="0"/>
        <w:bCs w:val="0"/>
        <w:i w:val="0"/>
        <w:iCs w:val="0"/>
        <w:w w:val="98"/>
        <w:sz w:val="16"/>
        <w:szCs w:val="16"/>
        <w:lang w:val="en-US" w:eastAsia="en-US" w:bidi="ar-SA"/>
      </w:rPr>
    </w:lvl>
    <w:lvl w:ilvl="1" w:tplc="6896BE6A">
      <w:numFmt w:val="bullet"/>
      <w:lvlText w:val="•"/>
      <w:lvlJc w:val="left"/>
      <w:pPr>
        <w:ind w:left="2094" w:hanging="720"/>
      </w:pPr>
      <w:rPr>
        <w:rFonts w:hint="default"/>
        <w:lang w:val="en-US" w:eastAsia="en-US" w:bidi="ar-SA"/>
      </w:rPr>
    </w:lvl>
    <w:lvl w:ilvl="2" w:tplc="6CC8C1C2">
      <w:numFmt w:val="bullet"/>
      <w:lvlText w:val="•"/>
      <w:lvlJc w:val="left"/>
      <w:pPr>
        <w:ind w:left="2908" w:hanging="720"/>
      </w:pPr>
      <w:rPr>
        <w:rFonts w:hint="default"/>
        <w:lang w:val="en-US" w:eastAsia="en-US" w:bidi="ar-SA"/>
      </w:rPr>
    </w:lvl>
    <w:lvl w:ilvl="3" w:tplc="D67620C0">
      <w:numFmt w:val="bullet"/>
      <w:lvlText w:val="•"/>
      <w:lvlJc w:val="left"/>
      <w:pPr>
        <w:ind w:left="3722" w:hanging="720"/>
      </w:pPr>
      <w:rPr>
        <w:rFonts w:hint="default"/>
        <w:lang w:val="en-US" w:eastAsia="en-US" w:bidi="ar-SA"/>
      </w:rPr>
    </w:lvl>
    <w:lvl w:ilvl="4" w:tplc="D58881E6">
      <w:numFmt w:val="bullet"/>
      <w:lvlText w:val="•"/>
      <w:lvlJc w:val="left"/>
      <w:pPr>
        <w:ind w:left="4536" w:hanging="720"/>
      </w:pPr>
      <w:rPr>
        <w:rFonts w:hint="default"/>
        <w:lang w:val="en-US" w:eastAsia="en-US" w:bidi="ar-SA"/>
      </w:rPr>
    </w:lvl>
    <w:lvl w:ilvl="5" w:tplc="D7440142">
      <w:numFmt w:val="bullet"/>
      <w:lvlText w:val="•"/>
      <w:lvlJc w:val="left"/>
      <w:pPr>
        <w:ind w:left="5350" w:hanging="720"/>
      </w:pPr>
      <w:rPr>
        <w:rFonts w:hint="default"/>
        <w:lang w:val="en-US" w:eastAsia="en-US" w:bidi="ar-SA"/>
      </w:rPr>
    </w:lvl>
    <w:lvl w:ilvl="6" w:tplc="A7D6530A">
      <w:numFmt w:val="bullet"/>
      <w:lvlText w:val="•"/>
      <w:lvlJc w:val="left"/>
      <w:pPr>
        <w:ind w:left="6164" w:hanging="720"/>
      </w:pPr>
      <w:rPr>
        <w:rFonts w:hint="default"/>
        <w:lang w:val="en-US" w:eastAsia="en-US" w:bidi="ar-SA"/>
      </w:rPr>
    </w:lvl>
    <w:lvl w:ilvl="7" w:tplc="2A601CA0">
      <w:numFmt w:val="bullet"/>
      <w:lvlText w:val="•"/>
      <w:lvlJc w:val="left"/>
      <w:pPr>
        <w:ind w:left="6978" w:hanging="720"/>
      </w:pPr>
      <w:rPr>
        <w:rFonts w:hint="default"/>
        <w:lang w:val="en-US" w:eastAsia="en-US" w:bidi="ar-SA"/>
      </w:rPr>
    </w:lvl>
    <w:lvl w:ilvl="8" w:tplc="74BE0E66">
      <w:numFmt w:val="bullet"/>
      <w:lvlText w:val="•"/>
      <w:lvlJc w:val="left"/>
      <w:pPr>
        <w:ind w:left="7792" w:hanging="720"/>
      </w:pPr>
      <w:rPr>
        <w:rFonts w:hint="default"/>
        <w:lang w:val="en-US" w:eastAsia="en-US" w:bidi="ar-SA"/>
      </w:rPr>
    </w:lvl>
  </w:abstractNum>
  <w:abstractNum w:abstractNumId="95" w15:restartNumberingAfterBreak="0">
    <w:nsid w:val="6BDB0B2B"/>
    <w:multiLevelType w:val="hybridMultilevel"/>
    <w:tmpl w:val="2488D380"/>
    <w:lvl w:ilvl="0" w:tplc="6A326F06">
      <w:numFmt w:val="decimal"/>
      <w:lvlText w:val="%1"/>
      <w:lvlJc w:val="left"/>
      <w:pPr>
        <w:ind w:left="2416" w:hanging="1851"/>
      </w:pPr>
      <w:rPr>
        <w:rFonts w:ascii="Arial" w:eastAsia="Arial" w:hAnsi="Arial" w:cs="Arial" w:hint="default"/>
        <w:b w:val="0"/>
        <w:bCs w:val="0"/>
        <w:i w:val="0"/>
        <w:iCs w:val="0"/>
        <w:w w:val="98"/>
        <w:sz w:val="16"/>
        <w:szCs w:val="16"/>
        <w:lang w:val="en-US" w:eastAsia="en-US" w:bidi="ar-SA"/>
      </w:rPr>
    </w:lvl>
    <w:lvl w:ilvl="1" w:tplc="A7A4DD50">
      <w:numFmt w:val="bullet"/>
      <w:lvlText w:val="•"/>
      <w:lvlJc w:val="left"/>
      <w:pPr>
        <w:ind w:left="3120" w:hanging="1851"/>
      </w:pPr>
      <w:rPr>
        <w:rFonts w:hint="default"/>
        <w:lang w:val="en-US" w:eastAsia="en-US" w:bidi="ar-SA"/>
      </w:rPr>
    </w:lvl>
    <w:lvl w:ilvl="2" w:tplc="E9C6D508">
      <w:numFmt w:val="bullet"/>
      <w:lvlText w:val="•"/>
      <w:lvlJc w:val="left"/>
      <w:pPr>
        <w:ind w:left="3820" w:hanging="1851"/>
      </w:pPr>
      <w:rPr>
        <w:rFonts w:hint="default"/>
        <w:lang w:val="en-US" w:eastAsia="en-US" w:bidi="ar-SA"/>
      </w:rPr>
    </w:lvl>
    <w:lvl w:ilvl="3" w:tplc="34F62706">
      <w:numFmt w:val="bullet"/>
      <w:lvlText w:val="•"/>
      <w:lvlJc w:val="left"/>
      <w:pPr>
        <w:ind w:left="4520" w:hanging="1851"/>
      </w:pPr>
      <w:rPr>
        <w:rFonts w:hint="default"/>
        <w:lang w:val="en-US" w:eastAsia="en-US" w:bidi="ar-SA"/>
      </w:rPr>
    </w:lvl>
    <w:lvl w:ilvl="4" w:tplc="8DA43DDE">
      <w:numFmt w:val="bullet"/>
      <w:lvlText w:val="•"/>
      <w:lvlJc w:val="left"/>
      <w:pPr>
        <w:ind w:left="5220" w:hanging="1851"/>
      </w:pPr>
      <w:rPr>
        <w:rFonts w:hint="default"/>
        <w:lang w:val="en-US" w:eastAsia="en-US" w:bidi="ar-SA"/>
      </w:rPr>
    </w:lvl>
    <w:lvl w:ilvl="5" w:tplc="EDF8E6B8">
      <w:numFmt w:val="bullet"/>
      <w:lvlText w:val="•"/>
      <w:lvlJc w:val="left"/>
      <w:pPr>
        <w:ind w:left="5920" w:hanging="1851"/>
      </w:pPr>
      <w:rPr>
        <w:rFonts w:hint="default"/>
        <w:lang w:val="en-US" w:eastAsia="en-US" w:bidi="ar-SA"/>
      </w:rPr>
    </w:lvl>
    <w:lvl w:ilvl="6" w:tplc="9F54C008">
      <w:numFmt w:val="bullet"/>
      <w:lvlText w:val="•"/>
      <w:lvlJc w:val="left"/>
      <w:pPr>
        <w:ind w:left="6620" w:hanging="1851"/>
      </w:pPr>
      <w:rPr>
        <w:rFonts w:hint="default"/>
        <w:lang w:val="en-US" w:eastAsia="en-US" w:bidi="ar-SA"/>
      </w:rPr>
    </w:lvl>
    <w:lvl w:ilvl="7" w:tplc="A9B032AA">
      <w:numFmt w:val="bullet"/>
      <w:lvlText w:val="•"/>
      <w:lvlJc w:val="left"/>
      <w:pPr>
        <w:ind w:left="7320" w:hanging="1851"/>
      </w:pPr>
      <w:rPr>
        <w:rFonts w:hint="default"/>
        <w:lang w:val="en-US" w:eastAsia="en-US" w:bidi="ar-SA"/>
      </w:rPr>
    </w:lvl>
    <w:lvl w:ilvl="8" w:tplc="2F9A77B2">
      <w:numFmt w:val="bullet"/>
      <w:lvlText w:val="•"/>
      <w:lvlJc w:val="left"/>
      <w:pPr>
        <w:ind w:left="8020" w:hanging="1851"/>
      </w:pPr>
      <w:rPr>
        <w:rFonts w:hint="default"/>
        <w:lang w:val="en-US" w:eastAsia="en-US" w:bidi="ar-SA"/>
      </w:rPr>
    </w:lvl>
  </w:abstractNum>
  <w:abstractNum w:abstractNumId="96" w15:restartNumberingAfterBreak="0">
    <w:nsid w:val="6CC33D1B"/>
    <w:multiLevelType w:val="hybridMultilevel"/>
    <w:tmpl w:val="61C64D1C"/>
    <w:lvl w:ilvl="0" w:tplc="93E68240">
      <w:start w:val="10"/>
      <w:numFmt w:val="decimal"/>
      <w:lvlText w:val="%1"/>
      <w:lvlJc w:val="left"/>
      <w:pPr>
        <w:ind w:left="1561" w:hanging="982"/>
      </w:pPr>
      <w:rPr>
        <w:rFonts w:ascii="Arial" w:eastAsia="Arial" w:hAnsi="Arial" w:cs="Arial" w:hint="default"/>
        <w:b w:val="0"/>
        <w:bCs w:val="0"/>
        <w:i w:val="0"/>
        <w:iCs w:val="0"/>
        <w:w w:val="100"/>
        <w:position w:val="-8"/>
        <w:sz w:val="16"/>
        <w:szCs w:val="16"/>
        <w:lang w:val="en-US" w:eastAsia="en-US" w:bidi="ar-SA"/>
      </w:rPr>
    </w:lvl>
    <w:lvl w:ilvl="1" w:tplc="EE20ED44">
      <w:numFmt w:val="bullet"/>
      <w:lvlText w:val="•"/>
      <w:lvlJc w:val="left"/>
      <w:pPr>
        <w:ind w:left="2346" w:hanging="982"/>
      </w:pPr>
      <w:rPr>
        <w:rFonts w:hint="default"/>
        <w:lang w:val="en-US" w:eastAsia="en-US" w:bidi="ar-SA"/>
      </w:rPr>
    </w:lvl>
    <w:lvl w:ilvl="2" w:tplc="E2DCC75E">
      <w:numFmt w:val="bullet"/>
      <w:lvlText w:val="•"/>
      <w:lvlJc w:val="left"/>
      <w:pPr>
        <w:ind w:left="3132" w:hanging="982"/>
      </w:pPr>
      <w:rPr>
        <w:rFonts w:hint="default"/>
        <w:lang w:val="en-US" w:eastAsia="en-US" w:bidi="ar-SA"/>
      </w:rPr>
    </w:lvl>
    <w:lvl w:ilvl="3" w:tplc="D8C0BA1E">
      <w:numFmt w:val="bullet"/>
      <w:lvlText w:val="•"/>
      <w:lvlJc w:val="left"/>
      <w:pPr>
        <w:ind w:left="3918" w:hanging="982"/>
      </w:pPr>
      <w:rPr>
        <w:rFonts w:hint="default"/>
        <w:lang w:val="en-US" w:eastAsia="en-US" w:bidi="ar-SA"/>
      </w:rPr>
    </w:lvl>
    <w:lvl w:ilvl="4" w:tplc="A9C21A20">
      <w:numFmt w:val="bullet"/>
      <w:lvlText w:val="•"/>
      <w:lvlJc w:val="left"/>
      <w:pPr>
        <w:ind w:left="4704" w:hanging="982"/>
      </w:pPr>
      <w:rPr>
        <w:rFonts w:hint="default"/>
        <w:lang w:val="en-US" w:eastAsia="en-US" w:bidi="ar-SA"/>
      </w:rPr>
    </w:lvl>
    <w:lvl w:ilvl="5" w:tplc="8FAAF992">
      <w:numFmt w:val="bullet"/>
      <w:lvlText w:val="•"/>
      <w:lvlJc w:val="left"/>
      <w:pPr>
        <w:ind w:left="5490" w:hanging="982"/>
      </w:pPr>
      <w:rPr>
        <w:rFonts w:hint="default"/>
        <w:lang w:val="en-US" w:eastAsia="en-US" w:bidi="ar-SA"/>
      </w:rPr>
    </w:lvl>
    <w:lvl w:ilvl="6" w:tplc="129E9EA6">
      <w:numFmt w:val="bullet"/>
      <w:lvlText w:val="•"/>
      <w:lvlJc w:val="left"/>
      <w:pPr>
        <w:ind w:left="6276" w:hanging="982"/>
      </w:pPr>
      <w:rPr>
        <w:rFonts w:hint="default"/>
        <w:lang w:val="en-US" w:eastAsia="en-US" w:bidi="ar-SA"/>
      </w:rPr>
    </w:lvl>
    <w:lvl w:ilvl="7" w:tplc="C54A3CDC">
      <w:numFmt w:val="bullet"/>
      <w:lvlText w:val="•"/>
      <w:lvlJc w:val="left"/>
      <w:pPr>
        <w:ind w:left="7062" w:hanging="982"/>
      </w:pPr>
      <w:rPr>
        <w:rFonts w:hint="default"/>
        <w:lang w:val="en-US" w:eastAsia="en-US" w:bidi="ar-SA"/>
      </w:rPr>
    </w:lvl>
    <w:lvl w:ilvl="8" w:tplc="36E0B2B6">
      <w:numFmt w:val="bullet"/>
      <w:lvlText w:val="•"/>
      <w:lvlJc w:val="left"/>
      <w:pPr>
        <w:ind w:left="7848" w:hanging="982"/>
      </w:pPr>
      <w:rPr>
        <w:rFonts w:hint="default"/>
        <w:lang w:val="en-US" w:eastAsia="en-US" w:bidi="ar-SA"/>
      </w:rPr>
    </w:lvl>
  </w:abstractNum>
  <w:abstractNum w:abstractNumId="97" w15:restartNumberingAfterBreak="0">
    <w:nsid w:val="6DBA4745"/>
    <w:multiLevelType w:val="hybridMultilevel"/>
    <w:tmpl w:val="E2BCF188"/>
    <w:lvl w:ilvl="0" w:tplc="9C865222">
      <w:numFmt w:val="bullet"/>
      <w:lvlText w:val=""/>
      <w:lvlJc w:val="left"/>
      <w:pPr>
        <w:ind w:left="947" w:hanging="360"/>
      </w:pPr>
      <w:rPr>
        <w:rFonts w:ascii="Symbol" w:eastAsia="Symbol" w:hAnsi="Symbol" w:cs="Symbol" w:hint="default"/>
        <w:b w:val="0"/>
        <w:bCs w:val="0"/>
        <w:i w:val="0"/>
        <w:iCs w:val="0"/>
        <w:w w:val="100"/>
        <w:sz w:val="24"/>
        <w:szCs w:val="24"/>
        <w:lang w:val="en-US" w:eastAsia="en-US" w:bidi="ar-SA"/>
      </w:rPr>
    </w:lvl>
    <w:lvl w:ilvl="1" w:tplc="573619A6">
      <w:numFmt w:val="bullet"/>
      <w:lvlText w:val="•"/>
      <w:lvlJc w:val="left"/>
      <w:pPr>
        <w:ind w:left="1788" w:hanging="360"/>
      </w:pPr>
      <w:rPr>
        <w:rFonts w:hint="default"/>
        <w:lang w:val="en-US" w:eastAsia="en-US" w:bidi="ar-SA"/>
      </w:rPr>
    </w:lvl>
    <w:lvl w:ilvl="2" w:tplc="62640374">
      <w:numFmt w:val="bullet"/>
      <w:lvlText w:val="•"/>
      <w:lvlJc w:val="left"/>
      <w:pPr>
        <w:ind w:left="2636" w:hanging="360"/>
      </w:pPr>
      <w:rPr>
        <w:rFonts w:hint="default"/>
        <w:lang w:val="en-US" w:eastAsia="en-US" w:bidi="ar-SA"/>
      </w:rPr>
    </w:lvl>
    <w:lvl w:ilvl="3" w:tplc="E48EAFEE">
      <w:numFmt w:val="bullet"/>
      <w:lvlText w:val="•"/>
      <w:lvlJc w:val="left"/>
      <w:pPr>
        <w:ind w:left="3484" w:hanging="360"/>
      </w:pPr>
      <w:rPr>
        <w:rFonts w:hint="default"/>
        <w:lang w:val="en-US" w:eastAsia="en-US" w:bidi="ar-SA"/>
      </w:rPr>
    </w:lvl>
    <w:lvl w:ilvl="4" w:tplc="BA944FE6">
      <w:numFmt w:val="bullet"/>
      <w:lvlText w:val="•"/>
      <w:lvlJc w:val="left"/>
      <w:pPr>
        <w:ind w:left="4332" w:hanging="360"/>
      </w:pPr>
      <w:rPr>
        <w:rFonts w:hint="default"/>
        <w:lang w:val="en-US" w:eastAsia="en-US" w:bidi="ar-SA"/>
      </w:rPr>
    </w:lvl>
    <w:lvl w:ilvl="5" w:tplc="C39E3870">
      <w:numFmt w:val="bullet"/>
      <w:lvlText w:val="•"/>
      <w:lvlJc w:val="left"/>
      <w:pPr>
        <w:ind w:left="5180" w:hanging="360"/>
      </w:pPr>
      <w:rPr>
        <w:rFonts w:hint="default"/>
        <w:lang w:val="en-US" w:eastAsia="en-US" w:bidi="ar-SA"/>
      </w:rPr>
    </w:lvl>
    <w:lvl w:ilvl="6" w:tplc="716A8CBE">
      <w:numFmt w:val="bullet"/>
      <w:lvlText w:val="•"/>
      <w:lvlJc w:val="left"/>
      <w:pPr>
        <w:ind w:left="6028" w:hanging="360"/>
      </w:pPr>
      <w:rPr>
        <w:rFonts w:hint="default"/>
        <w:lang w:val="en-US" w:eastAsia="en-US" w:bidi="ar-SA"/>
      </w:rPr>
    </w:lvl>
    <w:lvl w:ilvl="7" w:tplc="B936C2EC">
      <w:numFmt w:val="bullet"/>
      <w:lvlText w:val="•"/>
      <w:lvlJc w:val="left"/>
      <w:pPr>
        <w:ind w:left="6876" w:hanging="360"/>
      </w:pPr>
      <w:rPr>
        <w:rFonts w:hint="default"/>
        <w:lang w:val="en-US" w:eastAsia="en-US" w:bidi="ar-SA"/>
      </w:rPr>
    </w:lvl>
    <w:lvl w:ilvl="8" w:tplc="4912B4A8">
      <w:numFmt w:val="bullet"/>
      <w:lvlText w:val="•"/>
      <w:lvlJc w:val="left"/>
      <w:pPr>
        <w:ind w:left="7724" w:hanging="360"/>
      </w:pPr>
      <w:rPr>
        <w:rFonts w:hint="default"/>
        <w:lang w:val="en-US" w:eastAsia="en-US" w:bidi="ar-SA"/>
      </w:rPr>
    </w:lvl>
  </w:abstractNum>
  <w:abstractNum w:abstractNumId="98" w15:restartNumberingAfterBreak="0">
    <w:nsid w:val="70350118"/>
    <w:multiLevelType w:val="hybridMultilevel"/>
    <w:tmpl w:val="82661E12"/>
    <w:lvl w:ilvl="0" w:tplc="FD8A5396">
      <w:start w:val="98"/>
      <w:numFmt w:val="decimal"/>
      <w:lvlText w:val="%1"/>
      <w:lvlJc w:val="left"/>
      <w:pPr>
        <w:ind w:left="1550" w:hanging="985"/>
      </w:pPr>
      <w:rPr>
        <w:rFonts w:ascii="Arial" w:eastAsia="Arial" w:hAnsi="Arial" w:cs="Arial" w:hint="default"/>
        <w:b/>
        <w:bCs/>
        <w:i w:val="0"/>
        <w:iCs w:val="0"/>
        <w:color w:val="auto"/>
        <w:w w:val="100"/>
        <w:sz w:val="18"/>
        <w:szCs w:val="18"/>
        <w:lang w:val="en-US" w:eastAsia="en-US" w:bidi="ar-SA"/>
      </w:rPr>
    </w:lvl>
    <w:lvl w:ilvl="1" w:tplc="FA46D530">
      <w:numFmt w:val="bullet"/>
      <w:lvlText w:val="•"/>
      <w:lvlJc w:val="left"/>
      <w:pPr>
        <w:ind w:left="2346" w:hanging="985"/>
      </w:pPr>
      <w:rPr>
        <w:rFonts w:hint="default"/>
        <w:lang w:val="en-US" w:eastAsia="en-US" w:bidi="ar-SA"/>
      </w:rPr>
    </w:lvl>
    <w:lvl w:ilvl="2" w:tplc="1EDEB128">
      <w:numFmt w:val="bullet"/>
      <w:lvlText w:val="•"/>
      <w:lvlJc w:val="left"/>
      <w:pPr>
        <w:ind w:left="3132" w:hanging="985"/>
      </w:pPr>
      <w:rPr>
        <w:rFonts w:hint="default"/>
        <w:lang w:val="en-US" w:eastAsia="en-US" w:bidi="ar-SA"/>
      </w:rPr>
    </w:lvl>
    <w:lvl w:ilvl="3" w:tplc="D2A0C4CC">
      <w:numFmt w:val="bullet"/>
      <w:lvlText w:val="•"/>
      <w:lvlJc w:val="left"/>
      <w:pPr>
        <w:ind w:left="3918" w:hanging="985"/>
      </w:pPr>
      <w:rPr>
        <w:rFonts w:hint="default"/>
        <w:lang w:val="en-US" w:eastAsia="en-US" w:bidi="ar-SA"/>
      </w:rPr>
    </w:lvl>
    <w:lvl w:ilvl="4" w:tplc="38F69182">
      <w:numFmt w:val="bullet"/>
      <w:lvlText w:val="•"/>
      <w:lvlJc w:val="left"/>
      <w:pPr>
        <w:ind w:left="4704" w:hanging="985"/>
      </w:pPr>
      <w:rPr>
        <w:rFonts w:hint="default"/>
        <w:lang w:val="en-US" w:eastAsia="en-US" w:bidi="ar-SA"/>
      </w:rPr>
    </w:lvl>
    <w:lvl w:ilvl="5" w:tplc="CB12EE3E">
      <w:numFmt w:val="bullet"/>
      <w:lvlText w:val="•"/>
      <w:lvlJc w:val="left"/>
      <w:pPr>
        <w:ind w:left="5490" w:hanging="985"/>
      </w:pPr>
      <w:rPr>
        <w:rFonts w:hint="default"/>
        <w:lang w:val="en-US" w:eastAsia="en-US" w:bidi="ar-SA"/>
      </w:rPr>
    </w:lvl>
    <w:lvl w:ilvl="6" w:tplc="74E0515C">
      <w:numFmt w:val="bullet"/>
      <w:lvlText w:val="•"/>
      <w:lvlJc w:val="left"/>
      <w:pPr>
        <w:ind w:left="6276" w:hanging="985"/>
      </w:pPr>
      <w:rPr>
        <w:rFonts w:hint="default"/>
        <w:lang w:val="en-US" w:eastAsia="en-US" w:bidi="ar-SA"/>
      </w:rPr>
    </w:lvl>
    <w:lvl w:ilvl="7" w:tplc="A50C70FE">
      <w:numFmt w:val="bullet"/>
      <w:lvlText w:val="•"/>
      <w:lvlJc w:val="left"/>
      <w:pPr>
        <w:ind w:left="7062" w:hanging="985"/>
      </w:pPr>
      <w:rPr>
        <w:rFonts w:hint="default"/>
        <w:lang w:val="en-US" w:eastAsia="en-US" w:bidi="ar-SA"/>
      </w:rPr>
    </w:lvl>
    <w:lvl w:ilvl="8" w:tplc="36A6E44A">
      <w:numFmt w:val="bullet"/>
      <w:lvlText w:val="•"/>
      <w:lvlJc w:val="left"/>
      <w:pPr>
        <w:ind w:left="7848" w:hanging="985"/>
      </w:pPr>
      <w:rPr>
        <w:rFonts w:hint="default"/>
        <w:lang w:val="en-US" w:eastAsia="en-US" w:bidi="ar-SA"/>
      </w:rPr>
    </w:lvl>
  </w:abstractNum>
  <w:abstractNum w:abstractNumId="99" w15:restartNumberingAfterBreak="0">
    <w:nsid w:val="70EA0065"/>
    <w:multiLevelType w:val="hybridMultilevel"/>
    <w:tmpl w:val="8FC2A118"/>
    <w:lvl w:ilvl="0" w:tplc="8EAA7C1C">
      <w:start w:val="1"/>
      <w:numFmt w:val="decimal"/>
      <w:lvlText w:val="%1"/>
      <w:lvlJc w:val="left"/>
      <w:pPr>
        <w:ind w:left="1955" w:hanging="893"/>
      </w:pPr>
      <w:rPr>
        <w:rFonts w:ascii="Arial" w:eastAsia="Arial" w:hAnsi="Arial" w:cs="Arial" w:hint="default"/>
        <w:b w:val="0"/>
        <w:bCs w:val="0"/>
        <w:i w:val="0"/>
        <w:iCs w:val="0"/>
        <w:w w:val="100"/>
        <w:sz w:val="18"/>
        <w:szCs w:val="18"/>
        <w:lang w:val="en-US" w:eastAsia="en-US" w:bidi="ar-SA"/>
      </w:rPr>
    </w:lvl>
    <w:lvl w:ilvl="1" w:tplc="C3041256">
      <w:numFmt w:val="bullet"/>
      <w:lvlText w:val="•"/>
      <w:lvlJc w:val="left"/>
      <w:pPr>
        <w:ind w:left="2706" w:hanging="893"/>
      </w:pPr>
      <w:rPr>
        <w:rFonts w:hint="default"/>
        <w:lang w:val="en-US" w:eastAsia="en-US" w:bidi="ar-SA"/>
      </w:rPr>
    </w:lvl>
    <w:lvl w:ilvl="2" w:tplc="E6F4E562">
      <w:numFmt w:val="bullet"/>
      <w:lvlText w:val="•"/>
      <w:lvlJc w:val="left"/>
      <w:pPr>
        <w:ind w:left="3452" w:hanging="893"/>
      </w:pPr>
      <w:rPr>
        <w:rFonts w:hint="default"/>
        <w:lang w:val="en-US" w:eastAsia="en-US" w:bidi="ar-SA"/>
      </w:rPr>
    </w:lvl>
    <w:lvl w:ilvl="3" w:tplc="7DEE76B4">
      <w:numFmt w:val="bullet"/>
      <w:lvlText w:val="•"/>
      <w:lvlJc w:val="left"/>
      <w:pPr>
        <w:ind w:left="4198" w:hanging="893"/>
      </w:pPr>
      <w:rPr>
        <w:rFonts w:hint="default"/>
        <w:lang w:val="en-US" w:eastAsia="en-US" w:bidi="ar-SA"/>
      </w:rPr>
    </w:lvl>
    <w:lvl w:ilvl="4" w:tplc="3580EB8C">
      <w:numFmt w:val="bullet"/>
      <w:lvlText w:val="•"/>
      <w:lvlJc w:val="left"/>
      <w:pPr>
        <w:ind w:left="4944" w:hanging="893"/>
      </w:pPr>
      <w:rPr>
        <w:rFonts w:hint="default"/>
        <w:lang w:val="en-US" w:eastAsia="en-US" w:bidi="ar-SA"/>
      </w:rPr>
    </w:lvl>
    <w:lvl w:ilvl="5" w:tplc="1D4C3D5C">
      <w:numFmt w:val="bullet"/>
      <w:lvlText w:val="•"/>
      <w:lvlJc w:val="left"/>
      <w:pPr>
        <w:ind w:left="5690" w:hanging="893"/>
      </w:pPr>
      <w:rPr>
        <w:rFonts w:hint="default"/>
        <w:lang w:val="en-US" w:eastAsia="en-US" w:bidi="ar-SA"/>
      </w:rPr>
    </w:lvl>
    <w:lvl w:ilvl="6" w:tplc="47C016AA">
      <w:numFmt w:val="bullet"/>
      <w:lvlText w:val="•"/>
      <w:lvlJc w:val="left"/>
      <w:pPr>
        <w:ind w:left="6436" w:hanging="893"/>
      </w:pPr>
      <w:rPr>
        <w:rFonts w:hint="default"/>
        <w:lang w:val="en-US" w:eastAsia="en-US" w:bidi="ar-SA"/>
      </w:rPr>
    </w:lvl>
    <w:lvl w:ilvl="7" w:tplc="B888B110">
      <w:numFmt w:val="bullet"/>
      <w:lvlText w:val="•"/>
      <w:lvlJc w:val="left"/>
      <w:pPr>
        <w:ind w:left="7182" w:hanging="893"/>
      </w:pPr>
      <w:rPr>
        <w:rFonts w:hint="default"/>
        <w:lang w:val="en-US" w:eastAsia="en-US" w:bidi="ar-SA"/>
      </w:rPr>
    </w:lvl>
    <w:lvl w:ilvl="8" w:tplc="4CEA0C46">
      <w:numFmt w:val="bullet"/>
      <w:lvlText w:val="•"/>
      <w:lvlJc w:val="left"/>
      <w:pPr>
        <w:ind w:left="7928" w:hanging="893"/>
      </w:pPr>
      <w:rPr>
        <w:rFonts w:hint="default"/>
        <w:lang w:val="en-US" w:eastAsia="en-US" w:bidi="ar-SA"/>
      </w:rPr>
    </w:lvl>
  </w:abstractNum>
  <w:abstractNum w:abstractNumId="100" w15:restartNumberingAfterBreak="0">
    <w:nsid w:val="710639AE"/>
    <w:multiLevelType w:val="hybridMultilevel"/>
    <w:tmpl w:val="229877A4"/>
    <w:lvl w:ilvl="0" w:tplc="53C40A42">
      <w:numFmt w:val="decimal"/>
      <w:lvlText w:val="%1"/>
      <w:lvlJc w:val="left"/>
      <w:pPr>
        <w:ind w:left="1799" w:hanging="1239"/>
      </w:pPr>
      <w:rPr>
        <w:rFonts w:ascii="Arial" w:eastAsia="Arial" w:hAnsi="Arial" w:cs="Arial" w:hint="default"/>
        <w:b w:val="0"/>
        <w:bCs w:val="0"/>
        <w:i w:val="0"/>
        <w:iCs w:val="0"/>
        <w:w w:val="100"/>
        <w:sz w:val="18"/>
        <w:szCs w:val="18"/>
        <w:lang w:val="en-US" w:eastAsia="en-US" w:bidi="ar-SA"/>
      </w:rPr>
    </w:lvl>
    <w:lvl w:ilvl="1" w:tplc="D796360E">
      <w:numFmt w:val="bullet"/>
      <w:lvlText w:val="•"/>
      <w:lvlJc w:val="left"/>
      <w:pPr>
        <w:ind w:left="2562" w:hanging="1239"/>
      </w:pPr>
      <w:rPr>
        <w:rFonts w:hint="default"/>
        <w:lang w:val="en-US" w:eastAsia="en-US" w:bidi="ar-SA"/>
      </w:rPr>
    </w:lvl>
    <w:lvl w:ilvl="2" w:tplc="12A8273C">
      <w:numFmt w:val="bullet"/>
      <w:lvlText w:val="•"/>
      <w:lvlJc w:val="left"/>
      <w:pPr>
        <w:ind w:left="3324" w:hanging="1239"/>
      </w:pPr>
      <w:rPr>
        <w:rFonts w:hint="default"/>
        <w:lang w:val="en-US" w:eastAsia="en-US" w:bidi="ar-SA"/>
      </w:rPr>
    </w:lvl>
    <w:lvl w:ilvl="3" w:tplc="800E3036">
      <w:numFmt w:val="bullet"/>
      <w:lvlText w:val="•"/>
      <w:lvlJc w:val="left"/>
      <w:pPr>
        <w:ind w:left="4086" w:hanging="1239"/>
      </w:pPr>
      <w:rPr>
        <w:rFonts w:hint="default"/>
        <w:lang w:val="en-US" w:eastAsia="en-US" w:bidi="ar-SA"/>
      </w:rPr>
    </w:lvl>
    <w:lvl w:ilvl="4" w:tplc="0EBCC75E">
      <w:numFmt w:val="bullet"/>
      <w:lvlText w:val="•"/>
      <w:lvlJc w:val="left"/>
      <w:pPr>
        <w:ind w:left="4848" w:hanging="1239"/>
      </w:pPr>
      <w:rPr>
        <w:rFonts w:hint="default"/>
        <w:lang w:val="en-US" w:eastAsia="en-US" w:bidi="ar-SA"/>
      </w:rPr>
    </w:lvl>
    <w:lvl w:ilvl="5" w:tplc="1EA615D2">
      <w:numFmt w:val="bullet"/>
      <w:lvlText w:val="•"/>
      <w:lvlJc w:val="left"/>
      <w:pPr>
        <w:ind w:left="5610" w:hanging="1239"/>
      </w:pPr>
      <w:rPr>
        <w:rFonts w:hint="default"/>
        <w:lang w:val="en-US" w:eastAsia="en-US" w:bidi="ar-SA"/>
      </w:rPr>
    </w:lvl>
    <w:lvl w:ilvl="6" w:tplc="A130301A">
      <w:numFmt w:val="bullet"/>
      <w:lvlText w:val="•"/>
      <w:lvlJc w:val="left"/>
      <w:pPr>
        <w:ind w:left="6372" w:hanging="1239"/>
      </w:pPr>
      <w:rPr>
        <w:rFonts w:hint="default"/>
        <w:lang w:val="en-US" w:eastAsia="en-US" w:bidi="ar-SA"/>
      </w:rPr>
    </w:lvl>
    <w:lvl w:ilvl="7" w:tplc="C478BC6E">
      <w:numFmt w:val="bullet"/>
      <w:lvlText w:val="•"/>
      <w:lvlJc w:val="left"/>
      <w:pPr>
        <w:ind w:left="7134" w:hanging="1239"/>
      </w:pPr>
      <w:rPr>
        <w:rFonts w:hint="default"/>
        <w:lang w:val="en-US" w:eastAsia="en-US" w:bidi="ar-SA"/>
      </w:rPr>
    </w:lvl>
    <w:lvl w:ilvl="8" w:tplc="3C3060D2">
      <w:numFmt w:val="bullet"/>
      <w:lvlText w:val="•"/>
      <w:lvlJc w:val="left"/>
      <w:pPr>
        <w:ind w:left="7896" w:hanging="1239"/>
      </w:pPr>
      <w:rPr>
        <w:rFonts w:hint="default"/>
        <w:lang w:val="en-US" w:eastAsia="en-US" w:bidi="ar-SA"/>
      </w:rPr>
    </w:lvl>
  </w:abstractNum>
  <w:abstractNum w:abstractNumId="101" w15:restartNumberingAfterBreak="0">
    <w:nsid w:val="71790EB4"/>
    <w:multiLevelType w:val="hybridMultilevel"/>
    <w:tmpl w:val="A38A7A5C"/>
    <w:lvl w:ilvl="0" w:tplc="487072F8">
      <w:numFmt w:val="bullet"/>
      <w:lvlText w:val=""/>
      <w:lvlJc w:val="left"/>
      <w:pPr>
        <w:ind w:left="946" w:hanging="360"/>
      </w:pPr>
      <w:rPr>
        <w:rFonts w:ascii="Symbol" w:eastAsia="Symbol" w:hAnsi="Symbol" w:cs="Symbol" w:hint="default"/>
        <w:b w:val="0"/>
        <w:bCs w:val="0"/>
        <w:i w:val="0"/>
        <w:iCs w:val="0"/>
        <w:w w:val="100"/>
        <w:sz w:val="24"/>
        <w:szCs w:val="24"/>
        <w:lang w:val="en-US" w:eastAsia="en-US" w:bidi="ar-SA"/>
      </w:rPr>
    </w:lvl>
    <w:lvl w:ilvl="1" w:tplc="04090003">
      <w:start w:val="1"/>
      <w:numFmt w:val="bullet"/>
      <w:lvlText w:val="o"/>
      <w:lvlJc w:val="left"/>
      <w:pPr>
        <w:ind w:left="1666" w:hanging="360"/>
      </w:pPr>
      <w:rPr>
        <w:rFonts w:ascii="Courier New" w:hAnsi="Courier New" w:cs="Courier New" w:hint="default"/>
      </w:rPr>
    </w:lvl>
    <w:lvl w:ilvl="2" w:tplc="04090005">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02" w15:restartNumberingAfterBreak="0">
    <w:nsid w:val="71884A0F"/>
    <w:multiLevelType w:val="hybridMultilevel"/>
    <w:tmpl w:val="B4AA57CE"/>
    <w:lvl w:ilvl="0" w:tplc="E26CD552">
      <w:numFmt w:val="bullet"/>
      <w:lvlText w:val=""/>
      <w:lvlJc w:val="left"/>
      <w:pPr>
        <w:ind w:left="947" w:hanging="360"/>
      </w:pPr>
      <w:rPr>
        <w:rFonts w:ascii="Symbol" w:eastAsia="Symbol" w:hAnsi="Symbol" w:cs="Symbol" w:hint="default"/>
        <w:b w:val="0"/>
        <w:bCs w:val="0"/>
        <w:i w:val="0"/>
        <w:iCs w:val="0"/>
        <w:w w:val="100"/>
        <w:sz w:val="24"/>
        <w:szCs w:val="24"/>
        <w:lang w:val="en-US" w:eastAsia="en-US" w:bidi="ar-SA"/>
      </w:rPr>
    </w:lvl>
    <w:lvl w:ilvl="1" w:tplc="3132C488">
      <w:numFmt w:val="bullet"/>
      <w:lvlText w:val="•"/>
      <w:lvlJc w:val="left"/>
      <w:pPr>
        <w:ind w:left="1788" w:hanging="360"/>
      </w:pPr>
      <w:rPr>
        <w:rFonts w:hint="default"/>
        <w:lang w:val="en-US" w:eastAsia="en-US" w:bidi="ar-SA"/>
      </w:rPr>
    </w:lvl>
    <w:lvl w:ilvl="2" w:tplc="1F6AAAAC">
      <w:numFmt w:val="bullet"/>
      <w:lvlText w:val="•"/>
      <w:lvlJc w:val="left"/>
      <w:pPr>
        <w:ind w:left="2636" w:hanging="360"/>
      </w:pPr>
      <w:rPr>
        <w:rFonts w:hint="default"/>
        <w:lang w:val="en-US" w:eastAsia="en-US" w:bidi="ar-SA"/>
      </w:rPr>
    </w:lvl>
    <w:lvl w:ilvl="3" w:tplc="0336A792">
      <w:numFmt w:val="bullet"/>
      <w:lvlText w:val="•"/>
      <w:lvlJc w:val="left"/>
      <w:pPr>
        <w:ind w:left="3484" w:hanging="360"/>
      </w:pPr>
      <w:rPr>
        <w:rFonts w:hint="default"/>
        <w:lang w:val="en-US" w:eastAsia="en-US" w:bidi="ar-SA"/>
      </w:rPr>
    </w:lvl>
    <w:lvl w:ilvl="4" w:tplc="0C42879C">
      <w:numFmt w:val="bullet"/>
      <w:lvlText w:val="•"/>
      <w:lvlJc w:val="left"/>
      <w:pPr>
        <w:ind w:left="4332" w:hanging="360"/>
      </w:pPr>
      <w:rPr>
        <w:rFonts w:hint="default"/>
        <w:lang w:val="en-US" w:eastAsia="en-US" w:bidi="ar-SA"/>
      </w:rPr>
    </w:lvl>
    <w:lvl w:ilvl="5" w:tplc="14844D6C">
      <w:numFmt w:val="bullet"/>
      <w:lvlText w:val="•"/>
      <w:lvlJc w:val="left"/>
      <w:pPr>
        <w:ind w:left="5180" w:hanging="360"/>
      </w:pPr>
      <w:rPr>
        <w:rFonts w:hint="default"/>
        <w:lang w:val="en-US" w:eastAsia="en-US" w:bidi="ar-SA"/>
      </w:rPr>
    </w:lvl>
    <w:lvl w:ilvl="6" w:tplc="87AC6FE6">
      <w:numFmt w:val="bullet"/>
      <w:lvlText w:val="•"/>
      <w:lvlJc w:val="left"/>
      <w:pPr>
        <w:ind w:left="6028" w:hanging="360"/>
      </w:pPr>
      <w:rPr>
        <w:rFonts w:hint="default"/>
        <w:lang w:val="en-US" w:eastAsia="en-US" w:bidi="ar-SA"/>
      </w:rPr>
    </w:lvl>
    <w:lvl w:ilvl="7" w:tplc="3286AE6E">
      <w:numFmt w:val="bullet"/>
      <w:lvlText w:val="•"/>
      <w:lvlJc w:val="left"/>
      <w:pPr>
        <w:ind w:left="6876" w:hanging="360"/>
      </w:pPr>
      <w:rPr>
        <w:rFonts w:hint="default"/>
        <w:lang w:val="en-US" w:eastAsia="en-US" w:bidi="ar-SA"/>
      </w:rPr>
    </w:lvl>
    <w:lvl w:ilvl="8" w:tplc="67A0F16E">
      <w:numFmt w:val="bullet"/>
      <w:lvlText w:val="•"/>
      <w:lvlJc w:val="left"/>
      <w:pPr>
        <w:ind w:left="7724" w:hanging="360"/>
      </w:pPr>
      <w:rPr>
        <w:rFonts w:hint="default"/>
        <w:lang w:val="en-US" w:eastAsia="en-US" w:bidi="ar-SA"/>
      </w:rPr>
    </w:lvl>
  </w:abstractNum>
  <w:abstractNum w:abstractNumId="103" w15:restartNumberingAfterBreak="0">
    <w:nsid w:val="726E28F5"/>
    <w:multiLevelType w:val="hybridMultilevel"/>
    <w:tmpl w:val="BF6C11CE"/>
    <w:lvl w:ilvl="0" w:tplc="5A58428E">
      <w:start w:val="1"/>
      <w:numFmt w:val="decimal"/>
      <w:lvlText w:val="%1."/>
      <w:lvlJc w:val="left"/>
      <w:pPr>
        <w:ind w:left="676" w:hanging="226"/>
      </w:pPr>
      <w:rPr>
        <w:rFonts w:ascii="Garamond" w:eastAsia="Garamond" w:hAnsi="Garamond" w:cs="Garamond" w:hint="default"/>
        <w:b w:val="0"/>
        <w:bCs w:val="0"/>
        <w:i w:val="0"/>
        <w:iCs w:val="0"/>
        <w:color w:val="auto"/>
        <w:w w:val="100"/>
        <w:sz w:val="24"/>
        <w:szCs w:val="24"/>
        <w:lang w:val="en-US" w:eastAsia="en-US" w:bidi="ar-SA"/>
      </w:rPr>
    </w:lvl>
    <w:lvl w:ilvl="1" w:tplc="E2D6D4C8">
      <w:numFmt w:val="bullet"/>
      <w:lvlText w:val="•"/>
      <w:lvlJc w:val="left"/>
      <w:pPr>
        <w:ind w:left="1235" w:hanging="86"/>
      </w:pPr>
      <w:rPr>
        <w:rFonts w:ascii="Garamond" w:eastAsia="Garamond" w:hAnsi="Garamond" w:cs="Garamond" w:hint="default"/>
        <w:b w:val="0"/>
        <w:bCs w:val="0"/>
        <w:i w:val="0"/>
        <w:iCs w:val="0"/>
        <w:spacing w:val="-1"/>
        <w:w w:val="100"/>
        <w:sz w:val="22"/>
        <w:szCs w:val="22"/>
        <w:lang w:val="en-US" w:eastAsia="en-US" w:bidi="ar-SA"/>
      </w:rPr>
    </w:lvl>
    <w:lvl w:ilvl="2" w:tplc="A3F6B1EE">
      <w:numFmt w:val="bullet"/>
      <w:lvlText w:val="•"/>
      <w:lvlJc w:val="left"/>
      <w:pPr>
        <w:ind w:left="1235" w:hanging="147"/>
      </w:pPr>
      <w:rPr>
        <w:rFonts w:ascii="Garamond" w:eastAsia="Garamond" w:hAnsi="Garamond" w:cs="Garamond" w:hint="default"/>
        <w:b w:val="0"/>
        <w:bCs w:val="0"/>
        <w:i w:val="0"/>
        <w:iCs w:val="0"/>
        <w:color w:val="0000FF"/>
        <w:w w:val="100"/>
        <w:sz w:val="24"/>
        <w:szCs w:val="24"/>
        <w:lang w:val="en-US" w:eastAsia="en-US" w:bidi="ar-SA"/>
      </w:rPr>
    </w:lvl>
    <w:lvl w:ilvl="3" w:tplc="A952391C">
      <w:numFmt w:val="bullet"/>
      <w:lvlText w:val="•"/>
      <w:lvlJc w:val="left"/>
      <w:pPr>
        <w:ind w:left="2262" w:hanging="147"/>
      </w:pPr>
      <w:rPr>
        <w:rFonts w:hint="default"/>
        <w:lang w:val="en-US" w:eastAsia="en-US" w:bidi="ar-SA"/>
      </w:rPr>
    </w:lvl>
    <w:lvl w:ilvl="4" w:tplc="682E3526">
      <w:numFmt w:val="bullet"/>
      <w:lvlText w:val="•"/>
      <w:lvlJc w:val="left"/>
      <w:pPr>
        <w:ind w:left="3285" w:hanging="147"/>
      </w:pPr>
      <w:rPr>
        <w:rFonts w:hint="default"/>
        <w:lang w:val="en-US" w:eastAsia="en-US" w:bidi="ar-SA"/>
      </w:rPr>
    </w:lvl>
    <w:lvl w:ilvl="5" w:tplc="48F08F06">
      <w:numFmt w:val="bullet"/>
      <w:lvlText w:val="•"/>
      <w:lvlJc w:val="left"/>
      <w:pPr>
        <w:ind w:left="4307" w:hanging="147"/>
      </w:pPr>
      <w:rPr>
        <w:rFonts w:hint="default"/>
        <w:lang w:val="en-US" w:eastAsia="en-US" w:bidi="ar-SA"/>
      </w:rPr>
    </w:lvl>
    <w:lvl w:ilvl="6" w:tplc="5AB662D0">
      <w:numFmt w:val="bullet"/>
      <w:lvlText w:val="•"/>
      <w:lvlJc w:val="left"/>
      <w:pPr>
        <w:ind w:left="5330" w:hanging="147"/>
      </w:pPr>
      <w:rPr>
        <w:rFonts w:hint="default"/>
        <w:lang w:val="en-US" w:eastAsia="en-US" w:bidi="ar-SA"/>
      </w:rPr>
    </w:lvl>
    <w:lvl w:ilvl="7" w:tplc="4426F87A">
      <w:numFmt w:val="bullet"/>
      <w:lvlText w:val="•"/>
      <w:lvlJc w:val="left"/>
      <w:pPr>
        <w:ind w:left="6352" w:hanging="147"/>
      </w:pPr>
      <w:rPr>
        <w:rFonts w:hint="default"/>
        <w:lang w:val="en-US" w:eastAsia="en-US" w:bidi="ar-SA"/>
      </w:rPr>
    </w:lvl>
    <w:lvl w:ilvl="8" w:tplc="092E668C">
      <w:numFmt w:val="bullet"/>
      <w:lvlText w:val="•"/>
      <w:lvlJc w:val="left"/>
      <w:pPr>
        <w:ind w:left="7375" w:hanging="147"/>
      </w:pPr>
      <w:rPr>
        <w:rFonts w:hint="default"/>
        <w:lang w:val="en-US" w:eastAsia="en-US" w:bidi="ar-SA"/>
      </w:rPr>
    </w:lvl>
  </w:abstractNum>
  <w:abstractNum w:abstractNumId="104" w15:restartNumberingAfterBreak="0">
    <w:nsid w:val="7284014A"/>
    <w:multiLevelType w:val="hybridMultilevel"/>
    <w:tmpl w:val="5680CA44"/>
    <w:lvl w:ilvl="0" w:tplc="3A621284">
      <w:numFmt w:val="decimal"/>
      <w:lvlText w:val="%1"/>
      <w:lvlJc w:val="left"/>
      <w:pPr>
        <w:ind w:left="1736" w:hanging="1172"/>
      </w:pPr>
      <w:rPr>
        <w:rFonts w:ascii="Arial" w:eastAsia="Arial" w:hAnsi="Arial" w:cs="Arial" w:hint="default"/>
        <w:b w:val="0"/>
        <w:bCs w:val="0"/>
        <w:i w:val="0"/>
        <w:iCs w:val="0"/>
        <w:w w:val="100"/>
        <w:sz w:val="18"/>
        <w:szCs w:val="18"/>
        <w:lang w:val="en-US" w:eastAsia="en-US" w:bidi="ar-SA"/>
      </w:rPr>
    </w:lvl>
    <w:lvl w:ilvl="1" w:tplc="D8C81E1E">
      <w:numFmt w:val="bullet"/>
      <w:lvlText w:val="•"/>
      <w:lvlJc w:val="left"/>
      <w:pPr>
        <w:ind w:left="2508" w:hanging="1172"/>
      </w:pPr>
      <w:rPr>
        <w:rFonts w:hint="default"/>
        <w:lang w:val="en-US" w:eastAsia="en-US" w:bidi="ar-SA"/>
      </w:rPr>
    </w:lvl>
    <w:lvl w:ilvl="2" w:tplc="D21651CA">
      <w:numFmt w:val="bullet"/>
      <w:lvlText w:val="•"/>
      <w:lvlJc w:val="left"/>
      <w:pPr>
        <w:ind w:left="3276" w:hanging="1172"/>
      </w:pPr>
      <w:rPr>
        <w:rFonts w:hint="default"/>
        <w:lang w:val="en-US" w:eastAsia="en-US" w:bidi="ar-SA"/>
      </w:rPr>
    </w:lvl>
    <w:lvl w:ilvl="3" w:tplc="17765118">
      <w:numFmt w:val="bullet"/>
      <w:lvlText w:val="•"/>
      <w:lvlJc w:val="left"/>
      <w:pPr>
        <w:ind w:left="4044" w:hanging="1172"/>
      </w:pPr>
      <w:rPr>
        <w:rFonts w:hint="default"/>
        <w:lang w:val="en-US" w:eastAsia="en-US" w:bidi="ar-SA"/>
      </w:rPr>
    </w:lvl>
    <w:lvl w:ilvl="4" w:tplc="67603406">
      <w:numFmt w:val="bullet"/>
      <w:lvlText w:val="•"/>
      <w:lvlJc w:val="left"/>
      <w:pPr>
        <w:ind w:left="4812" w:hanging="1172"/>
      </w:pPr>
      <w:rPr>
        <w:rFonts w:hint="default"/>
        <w:lang w:val="en-US" w:eastAsia="en-US" w:bidi="ar-SA"/>
      </w:rPr>
    </w:lvl>
    <w:lvl w:ilvl="5" w:tplc="2EEED540">
      <w:numFmt w:val="bullet"/>
      <w:lvlText w:val="•"/>
      <w:lvlJc w:val="left"/>
      <w:pPr>
        <w:ind w:left="5580" w:hanging="1172"/>
      </w:pPr>
      <w:rPr>
        <w:rFonts w:hint="default"/>
        <w:lang w:val="en-US" w:eastAsia="en-US" w:bidi="ar-SA"/>
      </w:rPr>
    </w:lvl>
    <w:lvl w:ilvl="6" w:tplc="A412EC1E">
      <w:numFmt w:val="bullet"/>
      <w:lvlText w:val="•"/>
      <w:lvlJc w:val="left"/>
      <w:pPr>
        <w:ind w:left="6348" w:hanging="1172"/>
      </w:pPr>
      <w:rPr>
        <w:rFonts w:hint="default"/>
        <w:lang w:val="en-US" w:eastAsia="en-US" w:bidi="ar-SA"/>
      </w:rPr>
    </w:lvl>
    <w:lvl w:ilvl="7" w:tplc="FBAA6FF2">
      <w:numFmt w:val="bullet"/>
      <w:lvlText w:val="•"/>
      <w:lvlJc w:val="left"/>
      <w:pPr>
        <w:ind w:left="7116" w:hanging="1172"/>
      </w:pPr>
      <w:rPr>
        <w:rFonts w:hint="default"/>
        <w:lang w:val="en-US" w:eastAsia="en-US" w:bidi="ar-SA"/>
      </w:rPr>
    </w:lvl>
    <w:lvl w:ilvl="8" w:tplc="39109B98">
      <w:numFmt w:val="bullet"/>
      <w:lvlText w:val="•"/>
      <w:lvlJc w:val="left"/>
      <w:pPr>
        <w:ind w:left="7884" w:hanging="1172"/>
      </w:pPr>
      <w:rPr>
        <w:rFonts w:hint="default"/>
        <w:lang w:val="en-US" w:eastAsia="en-US" w:bidi="ar-SA"/>
      </w:rPr>
    </w:lvl>
  </w:abstractNum>
  <w:abstractNum w:abstractNumId="105" w15:restartNumberingAfterBreak="0">
    <w:nsid w:val="72B421CD"/>
    <w:multiLevelType w:val="hybridMultilevel"/>
    <w:tmpl w:val="CBC26312"/>
    <w:lvl w:ilvl="0" w:tplc="42785C4A">
      <w:start w:val="1"/>
      <w:numFmt w:val="decimal"/>
      <w:lvlText w:val="%1."/>
      <w:lvlJc w:val="left"/>
      <w:pPr>
        <w:ind w:left="875" w:hanging="360"/>
      </w:pPr>
      <w:rPr>
        <w:rFonts w:ascii="Garamond" w:eastAsia="Garamond" w:hAnsi="Garamond" w:cs="Garamond" w:hint="default"/>
        <w:b w:val="0"/>
        <w:bCs w:val="0"/>
        <w:i w:val="0"/>
        <w:iCs w:val="0"/>
        <w:w w:val="100"/>
        <w:sz w:val="24"/>
        <w:szCs w:val="24"/>
        <w:lang w:val="en-US" w:eastAsia="en-US" w:bidi="ar-SA"/>
      </w:rPr>
    </w:lvl>
    <w:lvl w:ilvl="1" w:tplc="136C9A02">
      <w:start w:val="1"/>
      <w:numFmt w:val="lowerLetter"/>
      <w:lvlText w:val="%2."/>
      <w:lvlJc w:val="left"/>
      <w:pPr>
        <w:ind w:left="1446" w:hanging="212"/>
      </w:pPr>
      <w:rPr>
        <w:rFonts w:ascii="Garamond" w:eastAsia="Garamond" w:hAnsi="Garamond" w:cs="Garamond" w:hint="default"/>
        <w:b w:val="0"/>
        <w:bCs w:val="0"/>
        <w:i w:val="0"/>
        <w:iCs w:val="0"/>
        <w:w w:val="100"/>
        <w:sz w:val="24"/>
        <w:szCs w:val="24"/>
        <w:lang w:val="en-US" w:eastAsia="en-US" w:bidi="ar-SA"/>
      </w:rPr>
    </w:lvl>
    <w:lvl w:ilvl="2" w:tplc="C1100010">
      <w:numFmt w:val="bullet"/>
      <w:lvlText w:val="•"/>
      <w:lvlJc w:val="left"/>
      <w:pPr>
        <w:ind w:left="2326" w:hanging="212"/>
      </w:pPr>
      <w:rPr>
        <w:rFonts w:hint="default"/>
        <w:lang w:val="en-US" w:eastAsia="en-US" w:bidi="ar-SA"/>
      </w:rPr>
    </w:lvl>
    <w:lvl w:ilvl="3" w:tplc="D5721092">
      <w:numFmt w:val="bullet"/>
      <w:lvlText w:val="•"/>
      <w:lvlJc w:val="left"/>
      <w:pPr>
        <w:ind w:left="3213" w:hanging="212"/>
      </w:pPr>
      <w:rPr>
        <w:rFonts w:hint="default"/>
        <w:lang w:val="en-US" w:eastAsia="en-US" w:bidi="ar-SA"/>
      </w:rPr>
    </w:lvl>
    <w:lvl w:ilvl="4" w:tplc="2AD80BF8">
      <w:numFmt w:val="bullet"/>
      <w:lvlText w:val="•"/>
      <w:lvlJc w:val="left"/>
      <w:pPr>
        <w:ind w:left="4100" w:hanging="212"/>
      </w:pPr>
      <w:rPr>
        <w:rFonts w:hint="default"/>
        <w:lang w:val="en-US" w:eastAsia="en-US" w:bidi="ar-SA"/>
      </w:rPr>
    </w:lvl>
    <w:lvl w:ilvl="5" w:tplc="93D6DED6">
      <w:numFmt w:val="bullet"/>
      <w:lvlText w:val="•"/>
      <w:lvlJc w:val="left"/>
      <w:pPr>
        <w:ind w:left="4986" w:hanging="212"/>
      </w:pPr>
      <w:rPr>
        <w:rFonts w:hint="default"/>
        <w:lang w:val="en-US" w:eastAsia="en-US" w:bidi="ar-SA"/>
      </w:rPr>
    </w:lvl>
    <w:lvl w:ilvl="6" w:tplc="4FCA67A8">
      <w:numFmt w:val="bullet"/>
      <w:lvlText w:val="•"/>
      <w:lvlJc w:val="left"/>
      <w:pPr>
        <w:ind w:left="5873" w:hanging="212"/>
      </w:pPr>
      <w:rPr>
        <w:rFonts w:hint="default"/>
        <w:lang w:val="en-US" w:eastAsia="en-US" w:bidi="ar-SA"/>
      </w:rPr>
    </w:lvl>
    <w:lvl w:ilvl="7" w:tplc="097E6BBE">
      <w:numFmt w:val="bullet"/>
      <w:lvlText w:val="•"/>
      <w:lvlJc w:val="left"/>
      <w:pPr>
        <w:ind w:left="6760" w:hanging="212"/>
      </w:pPr>
      <w:rPr>
        <w:rFonts w:hint="default"/>
        <w:lang w:val="en-US" w:eastAsia="en-US" w:bidi="ar-SA"/>
      </w:rPr>
    </w:lvl>
    <w:lvl w:ilvl="8" w:tplc="B79EDA08">
      <w:numFmt w:val="bullet"/>
      <w:lvlText w:val="•"/>
      <w:lvlJc w:val="left"/>
      <w:pPr>
        <w:ind w:left="7646" w:hanging="212"/>
      </w:pPr>
      <w:rPr>
        <w:rFonts w:hint="default"/>
        <w:lang w:val="en-US" w:eastAsia="en-US" w:bidi="ar-SA"/>
      </w:rPr>
    </w:lvl>
  </w:abstractNum>
  <w:abstractNum w:abstractNumId="106" w15:restartNumberingAfterBreak="0">
    <w:nsid w:val="73A428FA"/>
    <w:multiLevelType w:val="hybridMultilevel"/>
    <w:tmpl w:val="78AE2C6E"/>
    <w:lvl w:ilvl="0" w:tplc="E6DAE38A">
      <w:numFmt w:val="decimalZero"/>
      <w:lvlText w:val="%1"/>
      <w:lvlJc w:val="left"/>
      <w:pPr>
        <w:ind w:left="1513" w:hanging="874"/>
      </w:pPr>
      <w:rPr>
        <w:rFonts w:ascii="Arial" w:eastAsia="Arial" w:hAnsi="Arial" w:cs="Arial" w:hint="default"/>
        <w:b w:val="0"/>
        <w:bCs w:val="0"/>
        <w:i w:val="0"/>
        <w:iCs w:val="0"/>
        <w:w w:val="100"/>
        <w:sz w:val="18"/>
        <w:szCs w:val="18"/>
        <w:lang w:val="en-US" w:eastAsia="en-US" w:bidi="ar-SA"/>
      </w:rPr>
    </w:lvl>
    <w:lvl w:ilvl="1" w:tplc="CD607874">
      <w:numFmt w:val="bullet"/>
      <w:lvlText w:val="•"/>
      <w:lvlJc w:val="left"/>
      <w:pPr>
        <w:ind w:left="2310" w:hanging="874"/>
      </w:pPr>
      <w:rPr>
        <w:rFonts w:hint="default"/>
        <w:lang w:val="en-US" w:eastAsia="en-US" w:bidi="ar-SA"/>
      </w:rPr>
    </w:lvl>
    <w:lvl w:ilvl="2" w:tplc="7E34120E">
      <w:numFmt w:val="bullet"/>
      <w:lvlText w:val="•"/>
      <w:lvlJc w:val="left"/>
      <w:pPr>
        <w:ind w:left="3100" w:hanging="874"/>
      </w:pPr>
      <w:rPr>
        <w:rFonts w:hint="default"/>
        <w:lang w:val="en-US" w:eastAsia="en-US" w:bidi="ar-SA"/>
      </w:rPr>
    </w:lvl>
    <w:lvl w:ilvl="3" w:tplc="19C86DB4">
      <w:numFmt w:val="bullet"/>
      <w:lvlText w:val="•"/>
      <w:lvlJc w:val="left"/>
      <w:pPr>
        <w:ind w:left="3890" w:hanging="874"/>
      </w:pPr>
      <w:rPr>
        <w:rFonts w:hint="default"/>
        <w:lang w:val="en-US" w:eastAsia="en-US" w:bidi="ar-SA"/>
      </w:rPr>
    </w:lvl>
    <w:lvl w:ilvl="4" w:tplc="EFFE815A">
      <w:numFmt w:val="bullet"/>
      <w:lvlText w:val="•"/>
      <w:lvlJc w:val="left"/>
      <w:pPr>
        <w:ind w:left="4680" w:hanging="874"/>
      </w:pPr>
      <w:rPr>
        <w:rFonts w:hint="default"/>
        <w:lang w:val="en-US" w:eastAsia="en-US" w:bidi="ar-SA"/>
      </w:rPr>
    </w:lvl>
    <w:lvl w:ilvl="5" w:tplc="CA98C0A6">
      <w:numFmt w:val="bullet"/>
      <w:lvlText w:val="•"/>
      <w:lvlJc w:val="left"/>
      <w:pPr>
        <w:ind w:left="5470" w:hanging="874"/>
      </w:pPr>
      <w:rPr>
        <w:rFonts w:hint="default"/>
        <w:lang w:val="en-US" w:eastAsia="en-US" w:bidi="ar-SA"/>
      </w:rPr>
    </w:lvl>
    <w:lvl w:ilvl="6" w:tplc="3CA4A7F6">
      <w:numFmt w:val="bullet"/>
      <w:lvlText w:val="•"/>
      <w:lvlJc w:val="left"/>
      <w:pPr>
        <w:ind w:left="6260" w:hanging="874"/>
      </w:pPr>
      <w:rPr>
        <w:rFonts w:hint="default"/>
        <w:lang w:val="en-US" w:eastAsia="en-US" w:bidi="ar-SA"/>
      </w:rPr>
    </w:lvl>
    <w:lvl w:ilvl="7" w:tplc="24425D90">
      <w:numFmt w:val="bullet"/>
      <w:lvlText w:val="•"/>
      <w:lvlJc w:val="left"/>
      <w:pPr>
        <w:ind w:left="7050" w:hanging="874"/>
      </w:pPr>
      <w:rPr>
        <w:rFonts w:hint="default"/>
        <w:lang w:val="en-US" w:eastAsia="en-US" w:bidi="ar-SA"/>
      </w:rPr>
    </w:lvl>
    <w:lvl w:ilvl="8" w:tplc="D0E8FDD4">
      <w:numFmt w:val="bullet"/>
      <w:lvlText w:val="•"/>
      <w:lvlJc w:val="left"/>
      <w:pPr>
        <w:ind w:left="7840" w:hanging="874"/>
      </w:pPr>
      <w:rPr>
        <w:rFonts w:hint="default"/>
        <w:lang w:val="en-US" w:eastAsia="en-US" w:bidi="ar-SA"/>
      </w:rPr>
    </w:lvl>
  </w:abstractNum>
  <w:abstractNum w:abstractNumId="107" w15:restartNumberingAfterBreak="0">
    <w:nsid w:val="77373819"/>
    <w:multiLevelType w:val="hybridMultilevel"/>
    <w:tmpl w:val="9174AD4E"/>
    <w:lvl w:ilvl="0" w:tplc="14F8F536">
      <w:numFmt w:val="bullet"/>
      <w:lvlText w:val=""/>
      <w:lvlJc w:val="left"/>
      <w:pPr>
        <w:ind w:left="947" w:hanging="360"/>
      </w:pPr>
      <w:rPr>
        <w:rFonts w:ascii="Symbol" w:eastAsia="Symbol" w:hAnsi="Symbol" w:cs="Symbol" w:hint="default"/>
        <w:w w:val="100"/>
        <w:lang w:val="en-US" w:eastAsia="en-US" w:bidi="ar-SA"/>
      </w:rPr>
    </w:lvl>
    <w:lvl w:ilvl="1" w:tplc="B5CA90B2">
      <w:numFmt w:val="bullet"/>
      <w:lvlText w:val="o"/>
      <w:lvlJc w:val="left"/>
      <w:pPr>
        <w:ind w:left="1955" w:hanging="360"/>
      </w:pPr>
      <w:rPr>
        <w:rFonts w:ascii="Courier New" w:eastAsia="Courier New" w:hAnsi="Courier New" w:cs="Courier New" w:hint="default"/>
        <w:b w:val="0"/>
        <w:bCs w:val="0"/>
        <w:i w:val="0"/>
        <w:iCs w:val="0"/>
        <w:w w:val="100"/>
        <w:sz w:val="24"/>
        <w:szCs w:val="24"/>
        <w:lang w:val="en-US" w:eastAsia="en-US" w:bidi="ar-SA"/>
      </w:rPr>
    </w:lvl>
    <w:lvl w:ilvl="2" w:tplc="8BF24DA4">
      <w:numFmt w:val="bullet"/>
      <w:lvlText w:val="•"/>
      <w:lvlJc w:val="left"/>
      <w:pPr>
        <w:ind w:left="2788" w:hanging="360"/>
      </w:pPr>
      <w:rPr>
        <w:rFonts w:hint="default"/>
        <w:lang w:val="en-US" w:eastAsia="en-US" w:bidi="ar-SA"/>
      </w:rPr>
    </w:lvl>
    <w:lvl w:ilvl="3" w:tplc="16E23798">
      <w:numFmt w:val="bullet"/>
      <w:lvlText w:val="•"/>
      <w:lvlJc w:val="left"/>
      <w:pPr>
        <w:ind w:left="3617" w:hanging="360"/>
      </w:pPr>
      <w:rPr>
        <w:rFonts w:hint="default"/>
        <w:lang w:val="en-US" w:eastAsia="en-US" w:bidi="ar-SA"/>
      </w:rPr>
    </w:lvl>
    <w:lvl w:ilvl="4" w:tplc="14A44FD2">
      <w:numFmt w:val="bullet"/>
      <w:lvlText w:val="•"/>
      <w:lvlJc w:val="left"/>
      <w:pPr>
        <w:ind w:left="4446" w:hanging="360"/>
      </w:pPr>
      <w:rPr>
        <w:rFonts w:hint="default"/>
        <w:lang w:val="en-US" w:eastAsia="en-US" w:bidi="ar-SA"/>
      </w:rPr>
    </w:lvl>
    <w:lvl w:ilvl="5" w:tplc="890CFCBA">
      <w:numFmt w:val="bullet"/>
      <w:lvlText w:val="•"/>
      <w:lvlJc w:val="left"/>
      <w:pPr>
        <w:ind w:left="5275" w:hanging="360"/>
      </w:pPr>
      <w:rPr>
        <w:rFonts w:hint="default"/>
        <w:lang w:val="en-US" w:eastAsia="en-US" w:bidi="ar-SA"/>
      </w:rPr>
    </w:lvl>
    <w:lvl w:ilvl="6" w:tplc="F8EAEA48">
      <w:numFmt w:val="bullet"/>
      <w:lvlText w:val="•"/>
      <w:lvlJc w:val="left"/>
      <w:pPr>
        <w:ind w:left="6104" w:hanging="360"/>
      </w:pPr>
      <w:rPr>
        <w:rFonts w:hint="default"/>
        <w:lang w:val="en-US" w:eastAsia="en-US" w:bidi="ar-SA"/>
      </w:rPr>
    </w:lvl>
    <w:lvl w:ilvl="7" w:tplc="48AEA30C">
      <w:numFmt w:val="bullet"/>
      <w:lvlText w:val="•"/>
      <w:lvlJc w:val="left"/>
      <w:pPr>
        <w:ind w:left="6933" w:hanging="360"/>
      </w:pPr>
      <w:rPr>
        <w:rFonts w:hint="default"/>
        <w:lang w:val="en-US" w:eastAsia="en-US" w:bidi="ar-SA"/>
      </w:rPr>
    </w:lvl>
    <w:lvl w:ilvl="8" w:tplc="A2C02706">
      <w:numFmt w:val="bullet"/>
      <w:lvlText w:val="•"/>
      <w:lvlJc w:val="left"/>
      <w:pPr>
        <w:ind w:left="7762" w:hanging="360"/>
      </w:pPr>
      <w:rPr>
        <w:rFonts w:hint="default"/>
        <w:lang w:val="en-US" w:eastAsia="en-US" w:bidi="ar-SA"/>
      </w:rPr>
    </w:lvl>
  </w:abstractNum>
  <w:abstractNum w:abstractNumId="108" w15:restartNumberingAfterBreak="0">
    <w:nsid w:val="78215E05"/>
    <w:multiLevelType w:val="hybridMultilevel"/>
    <w:tmpl w:val="81FC40DA"/>
    <w:lvl w:ilvl="0" w:tplc="4A5032B0">
      <w:numFmt w:val="decimal"/>
      <w:lvlText w:val="%1"/>
      <w:lvlJc w:val="left"/>
      <w:pPr>
        <w:ind w:left="1696" w:hanging="144"/>
      </w:pPr>
      <w:rPr>
        <w:rFonts w:ascii="Arial" w:eastAsia="Arial" w:hAnsi="Arial" w:cs="Arial" w:hint="default"/>
        <w:b/>
        <w:bCs/>
        <w:i w:val="0"/>
        <w:iCs w:val="0"/>
        <w:w w:val="100"/>
        <w:sz w:val="18"/>
        <w:szCs w:val="18"/>
        <w:lang w:val="en-US" w:eastAsia="en-US" w:bidi="ar-SA"/>
      </w:rPr>
    </w:lvl>
    <w:lvl w:ilvl="1" w:tplc="E4567DF2">
      <w:numFmt w:val="bullet"/>
      <w:lvlText w:val="•"/>
      <w:lvlJc w:val="left"/>
      <w:pPr>
        <w:ind w:left="2472" w:hanging="144"/>
      </w:pPr>
      <w:rPr>
        <w:rFonts w:hint="default"/>
        <w:lang w:val="en-US" w:eastAsia="en-US" w:bidi="ar-SA"/>
      </w:rPr>
    </w:lvl>
    <w:lvl w:ilvl="2" w:tplc="3A24D9B6">
      <w:numFmt w:val="bullet"/>
      <w:lvlText w:val="•"/>
      <w:lvlJc w:val="left"/>
      <w:pPr>
        <w:ind w:left="3244" w:hanging="144"/>
      </w:pPr>
      <w:rPr>
        <w:rFonts w:hint="default"/>
        <w:lang w:val="en-US" w:eastAsia="en-US" w:bidi="ar-SA"/>
      </w:rPr>
    </w:lvl>
    <w:lvl w:ilvl="3" w:tplc="DC2ADBBC">
      <w:numFmt w:val="bullet"/>
      <w:lvlText w:val="•"/>
      <w:lvlJc w:val="left"/>
      <w:pPr>
        <w:ind w:left="4016" w:hanging="144"/>
      </w:pPr>
      <w:rPr>
        <w:rFonts w:hint="default"/>
        <w:lang w:val="en-US" w:eastAsia="en-US" w:bidi="ar-SA"/>
      </w:rPr>
    </w:lvl>
    <w:lvl w:ilvl="4" w:tplc="68921E14">
      <w:numFmt w:val="bullet"/>
      <w:lvlText w:val="•"/>
      <w:lvlJc w:val="left"/>
      <w:pPr>
        <w:ind w:left="4788" w:hanging="144"/>
      </w:pPr>
      <w:rPr>
        <w:rFonts w:hint="default"/>
        <w:lang w:val="en-US" w:eastAsia="en-US" w:bidi="ar-SA"/>
      </w:rPr>
    </w:lvl>
    <w:lvl w:ilvl="5" w:tplc="70E2032C">
      <w:numFmt w:val="bullet"/>
      <w:lvlText w:val="•"/>
      <w:lvlJc w:val="left"/>
      <w:pPr>
        <w:ind w:left="5560" w:hanging="144"/>
      </w:pPr>
      <w:rPr>
        <w:rFonts w:hint="default"/>
        <w:lang w:val="en-US" w:eastAsia="en-US" w:bidi="ar-SA"/>
      </w:rPr>
    </w:lvl>
    <w:lvl w:ilvl="6" w:tplc="24808530">
      <w:numFmt w:val="bullet"/>
      <w:lvlText w:val="•"/>
      <w:lvlJc w:val="left"/>
      <w:pPr>
        <w:ind w:left="6332" w:hanging="144"/>
      </w:pPr>
      <w:rPr>
        <w:rFonts w:hint="default"/>
        <w:lang w:val="en-US" w:eastAsia="en-US" w:bidi="ar-SA"/>
      </w:rPr>
    </w:lvl>
    <w:lvl w:ilvl="7" w:tplc="E2C8B28C">
      <w:numFmt w:val="bullet"/>
      <w:lvlText w:val="•"/>
      <w:lvlJc w:val="left"/>
      <w:pPr>
        <w:ind w:left="7104" w:hanging="144"/>
      </w:pPr>
      <w:rPr>
        <w:rFonts w:hint="default"/>
        <w:lang w:val="en-US" w:eastAsia="en-US" w:bidi="ar-SA"/>
      </w:rPr>
    </w:lvl>
    <w:lvl w:ilvl="8" w:tplc="24E4B7E0">
      <w:numFmt w:val="bullet"/>
      <w:lvlText w:val="•"/>
      <w:lvlJc w:val="left"/>
      <w:pPr>
        <w:ind w:left="7876" w:hanging="144"/>
      </w:pPr>
      <w:rPr>
        <w:rFonts w:hint="default"/>
        <w:lang w:val="en-US" w:eastAsia="en-US" w:bidi="ar-SA"/>
      </w:rPr>
    </w:lvl>
  </w:abstractNum>
  <w:abstractNum w:abstractNumId="109" w15:restartNumberingAfterBreak="0">
    <w:nsid w:val="78995E05"/>
    <w:multiLevelType w:val="hybridMultilevel"/>
    <w:tmpl w:val="012080C4"/>
    <w:lvl w:ilvl="0" w:tplc="4896328E">
      <w:start w:val="8"/>
      <w:numFmt w:val="decimal"/>
      <w:lvlText w:val="%1"/>
      <w:lvlJc w:val="left"/>
      <w:pPr>
        <w:ind w:left="1622" w:hanging="1172"/>
      </w:pPr>
      <w:rPr>
        <w:rFonts w:ascii="Garamond" w:eastAsia="Arial" w:hAnsi="Garamond" w:cs="Arial" w:hint="default"/>
        <w:b/>
        <w:bCs/>
        <w:i w:val="0"/>
        <w:iCs w:val="0"/>
        <w:w w:val="100"/>
        <w:sz w:val="22"/>
        <w:szCs w:val="22"/>
        <w:lang w:val="en-US" w:eastAsia="en-US" w:bidi="ar-SA"/>
      </w:rPr>
    </w:lvl>
    <w:lvl w:ilvl="1" w:tplc="8116B4A0">
      <w:numFmt w:val="bullet"/>
      <w:lvlText w:val="•"/>
      <w:lvlJc w:val="left"/>
      <w:pPr>
        <w:ind w:left="2508" w:hanging="1172"/>
      </w:pPr>
      <w:rPr>
        <w:rFonts w:hint="default"/>
        <w:lang w:val="en-US" w:eastAsia="en-US" w:bidi="ar-SA"/>
      </w:rPr>
    </w:lvl>
    <w:lvl w:ilvl="2" w:tplc="E070BAF8">
      <w:numFmt w:val="bullet"/>
      <w:lvlText w:val="•"/>
      <w:lvlJc w:val="left"/>
      <w:pPr>
        <w:ind w:left="3276" w:hanging="1172"/>
      </w:pPr>
      <w:rPr>
        <w:rFonts w:hint="default"/>
        <w:lang w:val="en-US" w:eastAsia="en-US" w:bidi="ar-SA"/>
      </w:rPr>
    </w:lvl>
    <w:lvl w:ilvl="3" w:tplc="6B646732">
      <w:numFmt w:val="bullet"/>
      <w:lvlText w:val="•"/>
      <w:lvlJc w:val="left"/>
      <w:pPr>
        <w:ind w:left="4044" w:hanging="1172"/>
      </w:pPr>
      <w:rPr>
        <w:rFonts w:hint="default"/>
        <w:lang w:val="en-US" w:eastAsia="en-US" w:bidi="ar-SA"/>
      </w:rPr>
    </w:lvl>
    <w:lvl w:ilvl="4" w:tplc="71346798">
      <w:numFmt w:val="bullet"/>
      <w:lvlText w:val="•"/>
      <w:lvlJc w:val="left"/>
      <w:pPr>
        <w:ind w:left="4812" w:hanging="1172"/>
      </w:pPr>
      <w:rPr>
        <w:rFonts w:hint="default"/>
        <w:lang w:val="en-US" w:eastAsia="en-US" w:bidi="ar-SA"/>
      </w:rPr>
    </w:lvl>
    <w:lvl w:ilvl="5" w:tplc="AA2A81FC">
      <w:numFmt w:val="bullet"/>
      <w:lvlText w:val="•"/>
      <w:lvlJc w:val="left"/>
      <w:pPr>
        <w:ind w:left="5580" w:hanging="1172"/>
      </w:pPr>
      <w:rPr>
        <w:rFonts w:hint="default"/>
        <w:lang w:val="en-US" w:eastAsia="en-US" w:bidi="ar-SA"/>
      </w:rPr>
    </w:lvl>
    <w:lvl w:ilvl="6" w:tplc="1160F31A">
      <w:numFmt w:val="bullet"/>
      <w:lvlText w:val="•"/>
      <w:lvlJc w:val="left"/>
      <w:pPr>
        <w:ind w:left="6348" w:hanging="1172"/>
      </w:pPr>
      <w:rPr>
        <w:rFonts w:hint="default"/>
        <w:lang w:val="en-US" w:eastAsia="en-US" w:bidi="ar-SA"/>
      </w:rPr>
    </w:lvl>
    <w:lvl w:ilvl="7" w:tplc="C5922796">
      <w:numFmt w:val="bullet"/>
      <w:lvlText w:val="•"/>
      <w:lvlJc w:val="left"/>
      <w:pPr>
        <w:ind w:left="7116" w:hanging="1172"/>
      </w:pPr>
      <w:rPr>
        <w:rFonts w:hint="default"/>
        <w:lang w:val="en-US" w:eastAsia="en-US" w:bidi="ar-SA"/>
      </w:rPr>
    </w:lvl>
    <w:lvl w:ilvl="8" w:tplc="0260928E">
      <w:numFmt w:val="bullet"/>
      <w:lvlText w:val="•"/>
      <w:lvlJc w:val="left"/>
      <w:pPr>
        <w:ind w:left="7884" w:hanging="1172"/>
      </w:pPr>
      <w:rPr>
        <w:rFonts w:hint="default"/>
        <w:lang w:val="en-US" w:eastAsia="en-US" w:bidi="ar-SA"/>
      </w:rPr>
    </w:lvl>
  </w:abstractNum>
  <w:abstractNum w:abstractNumId="110" w15:restartNumberingAfterBreak="0">
    <w:nsid w:val="78B45224"/>
    <w:multiLevelType w:val="hybridMultilevel"/>
    <w:tmpl w:val="CF26645C"/>
    <w:lvl w:ilvl="0" w:tplc="AC56F004">
      <w:start w:val="1"/>
      <w:numFmt w:val="decimal"/>
      <w:lvlText w:val="%1)"/>
      <w:lvlJc w:val="left"/>
      <w:pPr>
        <w:ind w:left="587" w:hanging="300"/>
        <w:jc w:val="right"/>
      </w:pPr>
      <w:rPr>
        <w:rFonts w:ascii="Garamond" w:eastAsia="Garamond" w:hAnsi="Garamond" w:cs="Garamond" w:hint="default"/>
        <w:b w:val="0"/>
        <w:bCs w:val="0"/>
        <w:i w:val="0"/>
        <w:iCs w:val="0"/>
        <w:spacing w:val="-3"/>
        <w:w w:val="100"/>
        <w:sz w:val="24"/>
        <w:szCs w:val="24"/>
        <w:lang w:val="en-US" w:eastAsia="en-US" w:bidi="ar-SA"/>
      </w:rPr>
    </w:lvl>
    <w:lvl w:ilvl="1" w:tplc="4912C858">
      <w:start w:val="1"/>
      <w:numFmt w:val="lowerLetter"/>
      <w:lvlText w:val="%2."/>
      <w:lvlJc w:val="left"/>
      <w:pPr>
        <w:ind w:left="1424" w:hanging="204"/>
      </w:pPr>
      <w:rPr>
        <w:rFonts w:ascii="Garamond" w:eastAsia="Garamond" w:hAnsi="Garamond" w:cs="Garamond" w:hint="default"/>
        <w:b w:val="0"/>
        <w:bCs w:val="0"/>
        <w:i w:val="0"/>
        <w:iCs w:val="0"/>
        <w:spacing w:val="-2"/>
        <w:w w:val="100"/>
        <w:sz w:val="24"/>
        <w:szCs w:val="24"/>
        <w:lang w:val="en-US" w:eastAsia="en-US" w:bidi="ar-SA"/>
      </w:rPr>
    </w:lvl>
    <w:lvl w:ilvl="2" w:tplc="6AA6BCD0">
      <w:numFmt w:val="bullet"/>
      <w:lvlText w:val="•"/>
      <w:lvlJc w:val="left"/>
      <w:pPr>
        <w:ind w:left="2308" w:hanging="204"/>
      </w:pPr>
      <w:rPr>
        <w:rFonts w:hint="default"/>
        <w:lang w:val="en-US" w:eastAsia="en-US" w:bidi="ar-SA"/>
      </w:rPr>
    </w:lvl>
    <w:lvl w:ilvl="3" w:tplc="03ECAD76">
      <w:numFmt w:val="bullet"/>
      <w:lvlText w:val="•"/>
      <w:lvlJc w:val="left"/>
      <w:pPr>
        <w:ind w:left="3197" w:hanging="204"/>
      </w:pPr>
      <w:rPr>
        <w:rFonts w:hint="default"/>
        <w:lang w:val="en-US" w:eastAsia="en-US" w:bidi="ar-SA"/>
      </w:rPr>
    </w:lvl>
    <w:lvl w:ilvl="4" w:tplc="07F6B2B6">
      <w:numFmt w:val="bullet"/>
      <w:lvlText w:val="•"/>
      <w:lvlJc w:val="left"/>
      <w:pPr>
        <w:ind w:left="4086" w:hanging="204"/>
      </w:pPr>
      <w:rPr>
        <w:rFonts w:hint="default"/>
        <w:lang w:val="en-US" w:eastAsia="en-US" w:bidi="ar-SA"/>
      </w:rPr>
    </w:lvl>
    <w:lvl w:ilvl="5" w:tplc="83DC17AE">
      <w:numFmt w:val="bullet"/>
      <w:lvlText w:val="•"/>
      <w:lvlJc w:val="left"/>
      <w:pPr>
        <w:ind w:left="4975" w:hanging="204"/>
      </w:pPr>
      <w:rPr>
        <w:rFonts w:hint="default"/>
        <w:lang w:val="en-US" w:eastAsia="en-US" w:bidi="ar-SA"/>
      </w:rPr>
    </w:lvl>
    <w:lvl w:ilvl="6" w:tplc="DBD073C2">
      <w:numFmt w:val="bullet"/>
      <w:lvlText w:val="•"/>
      <w:lvlJc w:val="left"/>
      <w:pPr>
        <w:ind w:left="5864" w:hanging="204"/>
      </w:pPr>
      <w:rPr>
        <w:rFonts w:hint="default"/>
        <w:lang w:val="en-US" w:eastAsia="en-US" w:bidi="ar-SA"/>
      </w:rPr>
    </w:lvl>
    <w:lvl w:ilvl="7" w:tplc="44C0CA00">
      <w:numFmt w:val="bullet"/>
      <w:lvlText w:val="•"/>
      <w:lvlJc w:val="left"/>
      <w:pPr>
        <w:ind w:left="6753" w:hanging="204"/>
      </w:pPr>
      <w:rPr>
        <w:rFonts w:hint="default"/>
        <w:lang w:val="en-US" w:eastAsia="en-US" w:bidi="ar-SA"/>
      </w:rPr>
    </w:lvl>
    <w:lvl w:ilvl="8" w:tplc="DD2C9F76">
      <w:numFmt w:val="bullet"/>
      <w:lvlText w:val="•"/>
      <w:lvlJc w:val="left"/>
      <w:pPr>
        <w:ind w:left="7642" w:hanging="204"/>
      </w:pPr>
      <w:rPr>
        <w:rFonts w:hint="default"/>
        <w:lang w:val="en-US" w:eastAsia="en-US" w:bidi="ar-SA"/>
      </w:rPr>
    </w:lvl>
  </w:abstractNum>
  <w:abstractNum w:abstractNumId="111" w15:restartNumberingAfterBreak="0">
    <w:nsid w:val="78B455B7"/>
    <w:multiLevelType w:val="hybridMultilevel"/>
    <w:tmpl w:val="26EC7A02"/>
    <w:lvl w:ilvl="0" w:tplc="3EBC186A">
      <w:numFmt w:val="bullet"/>
      <w:lvlText w:val=""/>
      <w:lvlJc w:val="left"/>
      <w:pPr>
        <w:ind w:left="947" w:hanging="360"/>
      </w:pPr>
      <w:rPr>
        <w:rFonts w:ascii="Symbol" w:eastAsia="Symbol" w:hAnsi="Symbol" w:cs="Symbol" w:hint="default"/>
        <w:b w:val="0"/>
        <w:bCs w:val="0"/>
        <w:i w:val="0"/>
        <w:iCs w:val="0"/>
        <w:w w:val="100"/>
        <w:sz w:val="24"/>
        <w:szCs w:val="24"/>
        <w:lang w:val="en-US" w:eastAsia="en-US" w:bidi="ar-SA"/>
      </w:rPr>
    </w:lvl>
    <w:lvl w:ilvl="1" w:tplc="058E8E54">
      <w:numFmt w:val="bullet"/>
      <w:lvlText w:val="•"/>
      <w:lvlJc w:val="left"/>
      <w:pPr>
        <w:ind w:left="1788" w:hanging="360"/>
      </w:pPr>
      <w:rPr>
        <w:rFonts w:hint="default"/>
        <w:lang w:val="en-US" w:eastAsia="en-US" w:bidi="ar-SA"/>
      </w:rPr>
    </w:lvl>
    <w:lvl w:ilvl="2" w:tplc="917CAFD0">
      <w:numFmt w:val="bullet"/>
      <w:lvlText w:val="•"/>
      <w:lvlJc w:val="left"/>
      <w:pPr>
        <w:ind w:left="2636" w:hanging="360"/>
      </w:pPr>
      <w:rPr>
        <w:rFonts w:hint="default"/>
        <w:lang w:val="en-US" w:eastAsia="en-US" w:bidi="ar-SA"/>
      </w:rPr>
    </w:lvl>
    <w:lvl w:ilvl="3" w:tplc="64406552">
      <w:numFmt w:val="bullet"/>
      <w:lvlText w:val="•"/>
      <w:lvlJc w:val="left"/>
      <w:pPr>
        <w:ind w:left="3484" w:hanging="360"/>
      </w:pPr>
      <w:rPr>
        <w:rFonts w:hint="default"/>
        <w:lang w:val="en-US" w:eastAsia="en-US" w:bidi="ar-SA"/>
      </w:rPr>
    </w:lvl>
    <w:lvl w:ilvl="4" w:tplc="6F9E99A6">
      <w:numFmt w:val="bullet"/>
      <w:lvlText w:val="•"/>
      <w:lvlJc w:val="left"/>
      <w:pPr>
        <w:ind w:left="4332" w:hanging="360"/>
      </w:pPr>
      <w:rPr>
        <w:rFonts w:hint="default"/>
        <w:lang w:val="en-US" w:eastAsia="en-US" w:bidi="ar-SA"/>
      </w:rPr>
    </w:lvl>
    <w:lvl w:ilvl="5" w:tplc="0A9C7B1A">
      <w:numFmt w:val="bullet"/>
      <w:lvlText w:val="•"/>
      <w:lvlJc w:val="left"/>
      <w:pPr>
        <w:ind w:left="5180" w:hanging="360"/>
      </w:pPr>
      <w:rPr>
        <w:rFonts w:hint="default"/>
        <w:lang w:val="en-US" w:eastAsia="en-US" w:bidi="ar-SA"/>
      </w:rPr>
    </w:lvl>
    <w:lvl w:ilvl="6" w:tplc="05608400">
      <w:numFmt w:val="bullet"/>
      <w:lvlText w:val="•"/>
      <w:lvlJc w:val="left"/>
      <w:pPr>
        <w:ind w:left="6028" w:hanging="360"/>
      </w:pPr>
      <w:rPr>
        <w:rFonts w:hint="default"/>
        <w:lang w:val="en-US" w:eastAsia="en-US" w:bidi="ar-SA"/>
      </w:rPr>
    </w:lvl>
    <w:lvl w:ilvl="7" w:tplc="5C8E1E6E">
      <w:numFmt w:val="bullet"/>
      <w:lvlText w:val="•"/>
      <w:lvlJc w:val="left"/>
      <w:pPr>
        <w:ind w:left="6876" w:hanging="360"/>
      </w:pPr>
      <w:rPr>
        <w:rFonts w:hint="default"/>
        <w:lang w:val="en-US" w:eastAsia="en-US" w:bidi="ar-SA"/>
      </w:rPr>
    </w:lvl>
    <w:lvl w:ilvl="8" w:tplc="A49A2BA2">
      <w:numFmt w:val="bullet"/>
      <w:lvlText w:val="•"/>
      <w:lvlJc w:val="left"/>
      <w:pPr>
        <w:ind w:left="7724" w:hanging="360"/>
      </w:pPr>
      <w:rPr>
        <w:rFonts w:hint="default"/>
        <w:lang w:val="en-US" w:eastAsia="en-US" w:bidi="ar-SA"/>
      </w:rPr>
    </w:lvl>
  </w:abstractNum>
  <w:abstractNum w:abstractNumId="112" w15:restartNumberingAfterBreak="0">
    <w:nsid w:val="7B72138D"/>
    <w:multiLevelType w:val="hybridMultilevel"/>
    <w:tmpl w:val="7D48B2EC"/>
    <w:lvl w:ilvl="0" w:tplc="94B6A998">
      <w:start w:val="1"/>
      <w:numFmt w:val="decimal"/>
      <w:lvlText w:val="%1."/>
      <w:lvlJc w:val="left"/>
      <w:pPr>
        <w:ind w:left="875" w:hanging="360"/>
      </w:pPr>
      <w:rPr>
        <w:rFonts w:ascii="Garamond" w:eastAsia="Garamond" w:hAnsi="Garamond" w:cs="Garamond" w:hint="default"/>
        <w:b w:val="0"/>
        <w:bCs w:val="0"/>
        <w:i w:val="0"/>
        <w:iCs w:val="0"/>
        <w:w w:val="100"/>
        <w:sz w:val="24"/>
        <w:szCs w:val="24"/>
        <w:lang w:val="en-US" w:eastAsia="en-US" w:bidi="ar-SA"/>
      </w:rPr>
    </w:lvl>
    <w:lvl w:ilvl="1" w:tplc="CF966E10">
      <w:numFmt w:val="bullet"/>
      <w:lvlText w:val="•"/>
      <w:lvlJc w:val="left"/>
      <w:pPr>
        <w:ind w:left="1734" w:hanging="360"/>
      </w:pPr>
      <w:rPr>
        <w:rFonts w:hint="default"/>
        <w:lang w:val="en-US" w:eastAsia="en-US" w:bidi="ar-SA"/>
      </w:rPr>
    </w:lvl>
    <w:lvl w:ilvl="2" w:tplc="C9B6EFCE">
      <w:numFmt w:val="bullet"/>
      <w:lvlText w:val="•"/>
      <w:lvlJc w:val="left"/>
      <w:pPr>
        <w:ind w:left="2588" w:hanging="360"/>
      </w:pPr>
      <w:rPr>
        <w:rFonts w:hint="default"/>
        <w:lang w:val="en-US" w:eastAsia="en-US" w:bidi="ar-SA"/>
      </w:rPr>
    </w:lvl>
    <w:lvl w:ilvl="3" w:tplc="734A7E90">
      <w:numFmt w:val="bullet"/>
      <w:lvlText w:val="•"/>
      <w:lvlJc w:val="left"/>
      <w:pPr>
        <w:ind w:left="3442" w:hanging="360"/>
      </w:pPr>
      <w:rPr>
        <w:rFonts w:hint="default"/>
        <w:lang w:val="en-US" w:eastAsia="en-US" w:bidi="ar-SA"/>
      </w:rPr>
    </w:lvl>
    <w:lvl w:ilvl="4" w:tplc="E7A43126">
      <w:numFmt w:val="bullet"/>
      <w:lvlText w:val="•"/>
      <w:lvlJc w:val="left"/>
      <w:pPr>
        <w:ind w:left="4296" w:hanging="360"/>
      </w:pPr>
      <w:rPr>
        <w:rFonts w:hint="default"/>
        <w:lang w:val="en-US" w:eastAsia="en-US" w:bidi="ar-SA"/>
      </w:rPr>
    </w:lvl>
    <w:lvl w:ilvl="5" w:tplc="EA9C1356">
      <w:numFmt w:val="bullet"/>
      <w:lvlText w:val="•"/>
      <w:lvlJc w:val="left"/>
      <w:pPr>
        <w:ind w:left="5150" w:hanging="360"/>
      </w:pPr>
      <w:rPr>
        <w:rFonts w:hint="default"/>
        <w:lang w:val="en-US" w:eastAsia="en-US" w:bidi="ar-SA"/>
      </w:rPr>
    </w:lvl>
    <w:lvl w:ilvl="6" w:tplc="2F705F92">
      <w:numFmt w:val="bullet"/>
      <w:lvlText w:val="•"/>
      <w:lvlJc w:val="left"/>
      <w:pPr>
        <w:ind w:left="6004" w:hanging="360"/>
      </w:pPr>
      <w:rPr>
        <w:rFonts w:hint="default"/>
        <w:lang w:val="en-US" w:eastAsia="en-US" w:bidi="ar-SA"/>
      </w:rPr>
    </w:lvl>
    <w:lvl w:ilvl="7" w:tplc="C55AA42E">
      <w:numFmt w:val="bullet"/>
      <w:lvlText w:val="•"/>
      <w:lvlJc w:val="left"/>
      <w:pPr>
        <w:ind w:left="6858" w:hanging="360"/>
      </w:pPr>
      <w:rPr>
        <w:rFonts w:hint="default"/>
        <w:lang w:val="en-US" w:eastAsia="en-US" w:bidi="ar-SA"/>
      </w:rPr>
    </w:lvl>
    <w:lvl w:ilvl="8" w:tplc="E5A0B97C">
      <w:numFmt w:val="bullet"/>
      <w:lvlText w:val="•"/>
      <w:lvlJc w:val="left"/>
      <w:pPr>
        <w:ind w:left="7712" w:hanging="360"/>
      </w:pPr>
      <w:rPr>
        <w:rFonts w:hint="default"/>
        <w:lang w:val="en-US" w:eastAsia="en-US" w:bidi="ar-SA"/>
      </w:rPr>
    </w:lvl>
  </w:abstractNum>
  <w:abstractNum w:abstractNumId="113" w15:restartNumberingAfterBreak="0">
    <w:nsid w:val="7BA24F8C"/>
    <w:multiLevelType w:val="hybridMultilevel"/>
    <w:tmpl w:val="1A42A192"/>
    <w:lvl w:ilvl="0" w:tplc="CA42BA02">
      <w:numFmt w:val="bullet"/>
      <w:lvlText w:val=""/>
      <w:lvlJc w:val="left"/>
      <w:pPr>
        <w:ind w:left="949" w:hanging="226"/>
      </w:pPr>
      <w:rPr>
        <w:rFonts w:ascii="Symbol" w:eastAsia="Symbol" w:hAnsi="Symbol" w:cs="Symbol" w:hint="default"/>
        <w:b w:val="0"/>
        <w:bCs w:val="0"/>
        <w:i w:val="0"/>
        <w:iCs w:val="0"/>
        <w:color w:val="auto"/>
        <w:w w:val="100"/>
        <w:sz w:val="24"/>
        <w:szCs w:val="24"/>
        <w:lang w:val="en-US" w:eastAsia="en-US" w:bidi="ar-SA"/>
      </w:rPr>
    </w:lvl>
    <w:lvl w:ilvl="1" w:tplc="E5D015CC">
      <w:numFmt w:val="bullet"/>
      <w:lvlText w:val="•"/>
      <w:lvlJc w:val="left"/>
      <w:pPr>
        <w:ind w:left="1788" w:hanging="226"/>
      </w:pPr>
      <w:rPr>
        <w:rFonts w:hint="default"/>
        <w:lang w:val="en-US" w:eastAsia="en-US" w:bidi="ar-SA"/>
      </w:rPr>
    </w:lvl>
    <w:lvl w:ilvl="2" w:tplc="B9080668">
      <w:numFmt w:val="bullet"/>
      <w:lvlText w:val="•"/>
      <w:lvlJc w:val="left"/>
      <w:pPr>
        <w:ind w:left="2636" w:hanging="226"/>
      </w:pPr>
      <w:rPr>
        <w:rFonts w:hint="default"/>
        <w:lang w:val="en-US" w:eastAsia="en-US" w:bidi="ar-SA"/>
      </w:rPr>
    </w:lvl>
    <w:lvl w:ilvl="3" w:tplc="0E9CE9D8">
      <w:numFmt w:val="bullet"/>
      <w:lvlText w:val="•"/>
      <w:lvlJc w:val="left"/>
      <w:pPr>
        <w:ind w:left="3484" w:hanging="226"/>
      </w:pPr>
      <w:rPr>
        <w:rFonts w:hint="default"/>
        <w:lang w:val="en-US" w:eastAsia="en-US" w:bidi="ar-SA"/>
      </w:rPr>
    </w:lvl>
    <w:lvl w:ilvl="4" w:tplc="A6C4313C">
      <w:numFmt w:val="bullet"/>
      <w:lvlText w:val="•"/>
      <w:lvlJc w:val="left"/>
      <w:pPr>
        <w:ind w:left="4332" w:hanging="226"/>
      </w:pPr>
      <w:rPr>
        <w:rFonts w:hint="default"/>
        <w:lang w:val="en-US" w:eastAsia="en-US" w:bidi="ar-SA"/>
      </w:rPr>
    </w:lvl>
    <w:lvl w:ilvl="5" w:tplc="452027CE">
      <w:numFmt w:val="bullet"/>
      <w:lvlText w:val="•"/>
      <w:lvlJc w:val="left"/>
      <w:pPr>
        <w:ind w:left="5180" w:hanging="226"/>
      </w:pPr>
      <w:rPr>
        <w:rFonts w:hint="default"/>
        <w:lang w:val="en-US" w:eastAsia="en-US" w:bidi="ar-SA"/>
      </w:rPr>
    </w:lvl>
    <w:lvl w:ilvl="6" w:tplc="718A187C">
      <w:numFmt w:val="bullet"/>
      <w:lvlText w:val="•"/>
      <w:lvlJc w:val="left"/>
      <w:pPr>
        <w:ind w:left="6028" w:hanging="226"/>
      </w:pPr>
      <w:rPr>
        <w:rFonts w:hint="default"/>
        <w:lang w:val="en-US" w:eastAsia="en-US" w:bidi="ar-SA"/>
      </w:rPr>
    </w:lvl>
    <w:lvl w:ilvl="7" w:tplc="BD7E2C44">
      <w:numFmt w:val="bullet"/>
      <w:lvlText w:val="•"/>
      <w:lvlJc w:val="left"/>
      <w:pPr>
        <w:ind w:left="6876" w:hanging="226"/>
      </w:pPr>
      <w:rPr>
        <w:rFonts w:hint="default"/>
        <w:lang w:val="en-US" w:eastAsia="en-US" w:bidi="ar-SA"/>
      </w:rPr>
    </w:lvl>
    <w:lvl w:ilvl="8" w:tplc="8FFC5184">
      <w:numFmt w:val="bullet"/>
      <w:lvlText w:val="•"/>
      <w:lvlJc w:val="left"/>
      <w:pPr>
        <w:ind w:left="7724" w:hanging="226"/>
      </w:pPr>
      <w:rPr>
        <w:rFonts w:hint="default"/>
        <w:lang w:val="en-US" w:eastAsia="en-US" w:bidi="ar-SA"/>
      </w:rPr>
    </w:lvl>
  </w:abstractNum>
  <w:abstractNum w:abstractNumId="114" w15:restartNumberingAfterBreak="0">
    <w:nsid w:val="7F437927"/>
    <w:multiLevelType w:val="hybridMultilevel"/>
    <w:tmpl w:val="5672B968"/>
    <w:lvl w:ilvl="0" w:tplc="50867ED6">
      <w:numFmt w:val="decimal"/>
      <w:lvlText w:val="%1"/>
      <w:lvlJc w:val="left"/>
      <w:pPr>
        <w:ind w:left="1955" w:hanging="996"/>
      </w:pPr>
      <w:rPr>
        <w:rFonts w:ascii="Arial" w:eastAsia="Arial" w:hAnsi="Arial" w:cs="Arial" w:hint="default"/>
        <w:b/>
        <w:bCs/>
        <w:i w:val="0"/>
        <w:iCs w:val="0"/>
        <w:w w:val="100"/>
        <w:sz w:val="18"/>
        <w:szCs w:val="18"/>
        <w:lang w:val="en-US" w:eastAsia="en-US" w:bidi="ar-SA"/>
      </w:rPr>
    </w:lvl>
    <w:lvl w:ilvl="1" w:tplc="3E361194">
      <w:numFmt w:val="bullet"/>
      <w:lvlText w:val="•"/>
      <w:lvlJc w:val="left"/>
      <w:pPr>
        <w:ind w:left="2706" w:hanging="996"/>
      </w:pPr>
      <w:rPr>
        <w:rFonts w:hint="default"/>
        <w:lang w:val="en-US" w:eastAsia="en-US" w:bidi="ar-SA"/>
      </w:rPr>
    </w:lvl>
    <w:lvl w:ilvl="2" w:tplc="DA7418FE">
      <w:numFmt w:val="bullet"/>
      <w:lvlText w:val="•"/>
      <w:lvlJc w:val="left"/>
      <w:pPr>
        <w:ind w:left="3452" w:hanging="996"/>
      </w:pPr>
      <w:rPr>
        <w:rFonts w:hint="default"/>
        <w:lang w:val="en-US" w:eastAsia="en-US" w:bidi="ar-SA"/>
      </w:rPr>
    </w:lvl>
    <w:lvl w:ilvl="3" w:tplc="3D02CC26">
      <w:numFmt w:val="bullet"/>
      <w:lvlText w:val="•"/>
      <w:lvlJc w:val="left"/>
      <w:pPr>
        <w:ind w:left="4198" w:hanging="996"/>
      </w:pPr>
      <w:rPr>
        <w:rFonts w:hint="default"/>
        <w:lang w:val="en-US" w:eastAsia="en-US" w:bidi="ar-SA"/>
      </w:rPr>
    </w:lvl>
    <w:lvl w:ilvl="4" w:tplc="6A084ABC">
      <w:numFmt w:val="bullet"/>
      <w:lvlText w:val="•"/>
      <w:lvlJc w:val="left"/>
      <w:pPr>
        <w:ind w:left="4944" w:hanging="996"/>
      </w:pPr>
      <w:rPr>
        <w:rFonts w:hint="default"/>
        <w:lang w:val="en-US" w:eastAsia="en-US" w:bidi="ar-SA"/>
      </w:rPr>
    </w:lvl>
    <w:lvl w:ilvl="5" w:tplc="7DD4A36E">
      <w:numFmt w:val="bullet"/>
      <w:lvlText w:val="•"/>
      <w:lvlJc w:val="left"/>
      <w:pPr>
        <w:ind w:left="5690" w:hanging="996"/>
      </w:pPr>
      <w:rPr>
        <w:rFonts w:hint="default"/>
        <w:lang w:val="en-US" w:eastAsia="en-US" w:bidi="ar-SA"/>
      </w:rPr>
    </w:lvl>
    <w:lvl w:ilvl="6" w:tplc="1AB29A36">
      <w:numFmt w:val="bullet"/>
      <w:lvlText w:val="•"/>
      <w:lvlJc w:val="left"/>
      <w:pPr>
        <w:ind w:left="6436" w:hanging="996"/>
      </w:pPr>
      <w:rPr>
        <w:rFonts w:hint="default"/>
        <w:lang w:val="en-US" w:eastAsia="en-US" w:bidi="ar-SA"/>
      </w:rPr>
    </w:lvl>
    <w:lvl w:ilvl="7" w:tplc="7D44416A">
      <w:numFmt w:val="bullet"/>
      <w:lvlText w:val="•"/>
      <w:lvlJc w:val="left"/>
      <w:pPr>
        <w:ind w:left="7182" w:hanging="996"/>
      </w:pPr>
      <w:rPr>
        <w:rFonts w:hint="default"/>
        <w:lang w:val="en-US" w:eastAsia="en-US" w:bidi="ar-SA"/>
      </w:rPr>
    </w:lvl>
    <w:lvl w:ilvl="8" w:tplc="D586ECAE">
      <w:numFmt w:val="bullet"/>
      <w:lvlText w:val="•"/>
      <w:lvlJc w:val="left"/>
      <w:pPr>
        <w:ind w:left="7928" w:hanging="996"/>
      </w:pPr>
      <w:rPr>
        <w:rFonts w:hint="default"/>
        <w:lang w:val="en-US" w:eastAsia="en-US" w:bidi="ar-SA"/>
      </w:rPr>
    </w:lvl>
  </w:abstractNum>
  <w:num w:numId="1" w16cid:durableId="423454388">
    <w:abstractNumId w:val="32"/>
  </w:num>
  <w:num w:numId="2" w16cid:durableId="1178957293">
    <w:abstractNumId w:val="108"/>
  </w:num>
  <w:num w:numId="3" w16cid:durableId="115803052">
    <w:abstractNumId w:val="85"/>
  </w:num>
  <w:num w:numId="4" w16cid:durableId="158619111">
    <w:abstractNumId w:val="79"/>
  </w:num>
  <w:num w:numId="5" w16cid:durableId="294333080">
    <w:abstractNumId w:val="16"/>
  </w:num>
  <w:num w:numId="6" w16cid:durableId="1960339031">
    <w:abstractNumId w:val="99"/>
  </w:num>
  <w:num w:numId="7" w16cid:durableId="1426339830">
    <w:abstractNumId w:val="25"/>
  </w:num>
  <w:num w:numId="8" w16cid:durableId="246885542">
    <w:abstractNumId w:val="74"/>
  </w:num>
  <w:num w:numId="9" w16cid:durableId="1853566253">
    <w:abstractNumId w:val="43"/>
  </w:num>
  <w:num w:numId="10" w16cid:durableId="931623379">
    <w:abstractNumId w:val="57"/>
  </w:num>
  <w:num w:numId="11" w16cid:durableId="310407755">
    <w:abstractNumId w:val="9"/>
  </w:num>
  <w:num w:numId="12" w16cid:durableId="1949579455">
    <w:abstractNumId w:val="42"/>
  </w:num>
  <w:num w:numId="13" w16cid:durableId="1502894221">
    <w:abstractNumId w:val="105"/>
  </w:num>
  <w:num w:numId="14" w16cid:durableId="1664430215">
    <w:abstractNumId w:val="112"/>
  </w:num>
  <w:num w:numId="15" w16cid:durableId="1628511166">
    <w:abstractNumId w:val="51"/>
  </w:num>
  <w:num w:numId="16" w16cid:durableId="1795098095">
    <w:abstractNumId w:val="37"/>
  </w:num>
  <w:num w:numId="17" w16cid:durableId="1401096311">
    <w:abstractNumId w:val="14"/>
  </w:num>
  <w:num w:numId="18" w16cid:durableId="2144424253">
    <w:abstractNumId w:val="77"/>
  </w:num>
  <w:num w:numId="19" w16cid:durableId="810706091">
    <w:abstractNumId w:val="83"/>
  </w:num>
  <w:num w:numId="20" w16cid:durableId="560871914">
    <w:abstractNumId w:val="86"/>
  </w:num>
  <w:num w:numId="21" w16cid:durableId="506215153">
    <w:abstractNumId w:val="50"/>
  </w:num>
  <w:num w:numId="22" w16cid:durableId="564609473">
    <w:abstractNumId w:val="10"/>
  </w:num>
  <w:num w:numId="23" w16cid:durableId="1070080951">
    <w:abstractNumId w:val="87"/>
  </w:num>
  <w:num w:numId="24" w16cid:durableId="466699627">
    <w:abstractNumId w:val="20"/>
  </w:num>
  <w:num w:numId="25" w16cid:durableId="599606209">
    <w:abstractNumId w:val="41"/>
  </w:num>
  <w:num w:numId="26" w16cid:durableId="1923174431">
    <w:abstractNumId w:val="36"/>
  </w:num>
  <w:num w:numId="27" w16cid:durableId="1455560740">
    <w:abstractNumId w:val="82"/>
  </w:num>
  <w:num w:numId="28" w16cid:durableId="1293436117">
    <w:abstractNumId w:val="30"/>
  </w:num>
  <w:num w:numId="29" w16cid:durableId="33238087">
    <w:abstractNumId w:val="92"/>
  </w:num>
  <w:num w:numId="30" w16cid:durableId="1740206021">
    <w:abstractNumId w:val="93"/>
  </w:num>
  <w:num w:numId="31" w16cid:durableId="2022269850">
    <w:abstractNumId w:val="4"/>
  </w:num>
  <w:num w:numId="32" w16cid:durableId="976379407">
    <w:abstractNumId w:val="61"/>
  </w:num>
  <w:num w:numId="33" w16cid:durableId="415441540">
    <w:abstractNumId w:val="1"/>
  </w:num>
  <w:num w:numId="34" w16cid:durableId="918558877">
    <w:abstractNumId w:val="94"/>
  </w:num>
  <w:num w:numId="35" w16cid:durableId="261957523">
    <w:abstractNumId w:val="98"/>
  </w:num>
  <w:num w:numId="36" w16cid:durableId="1172187052">
    <w:abstractNumId w:val="54"/>
  </w:num>
  <w:num w:numId="37" w16cid:durableId="679626396">
    <w:abstractNumId w:val="52"/>
  </w:num>
  <w:num w:numId="38" w16cid:durableId="1410536132">
    <w:abstractNumId w:val="17"/>
  </w:num>
  <w:num w:numId="39" w16cid:durableId="48264899">
    <w:abstractNumId w:val="65"/>
  </w:num>
  <w:num w:numId="40" w16cid:durableId="256521449">
    <w:abstractNumId w:val="66"/>
  </w:num>
  <w:num w:numId="41" w16cid:durableId="250625894">
    <w:abstractNumId w:val="95"/>
  </w:num>
  <w:num w:numId="42" w16cid:durableId="452944934">
    <w:abstractNumId w:val="33"/>
  </w:num>
  <w:num w:numId="43" w16cid:durableId="1254585441">
    <w:abstractNumId w:val="73"/>
  </w:num>
  <w:num w:numId="44" w16cid:durableId="1733772733">
    <w:abstractNumId w:val="68"/>
  </w:num>
  <w:num w:numId="45" w16cid:durableId="389501178">
    <w:abstractNumId w:val="15"/>
  </w:num>
  <w:num w:numId="46" w16cid:durableId="377165374">
    <w:abstractNumId w:val="18"/>
  </w:num>
  <w:num w:numId="47" w16cid:durableId="1838424659">
    <w:abstractNumId w:val="100"/>
  </w:num>
  <w:num w:numId="48" w16cid:durableId="403575625">
    <w:abstractNumId w:val="96"/>
  </w:num>
  <w:num w:numId="49" w16cid:durableId="572475164">
    <w:abstractNumId w:val="48"/>
  </w:num>
  <w:num w:numId="50" w16cid:durableId="227303694">
    <w:abstractNumId w:val="59"/>
  </w:num>
  <w:num w:numId="51" w16cid:durableId="1067145730">
    <w:abstractNumId w:val="111"/>
  </w:num>
  <w:num w:numId="52" w16cid:durableId="1547137930">
    <w:abstractNumId w:val="34"/>
  </w:num>
  <w:num w:numId="53" w16cid:durableId="1614899880">
    <w:abstractNumId w:val="106"/>
  </w:num>
  <w:num w:numId="54" w16cid:durableId="1012955192">
    <w:abstractNumId w:val="45"/>
  </w:num>
  <w:num w:numId="55" w16cid:durableId="776290485">
    <w:abstractNumId w:val="53"/>
  </w:num>
  <w:num w:numId="56" w16cid:durableId="2076395102">
    <w:abstractNumId w:val="0"/>
  </w:num>
  <w:num w:numId="57" w16cid:durableId="269632532">
    <w:abstractNumId w:val="109"/>
  </w:num>
  <w:num w:numId="58" w16cid:durableId="1490366506">
    <w:abstractNumId w:val="104"/>
  </w:num>
  <w:num w:numId="59" w16cid:durableId="350034045">
    <w:abstractNumId w:val="78"/>
  </w:num>
  <w:num w:numId="60" w16cid:durableId="1855804686">
    <w:abstractNumId w:val="2"/>
  </w:num>
  <w:num w:numId="61" w16cid:durableId="1710182921">
    <w:abstractNumId w:val="56"/>
  </w:num>
  <w:num w:numId="62" w16cid:durableId="1981886417">
    <w:abstractNumId w:val="26"/>
  </w:num>
  <w:num w:numId="63" w16cid:durableId="472794533">
    <w:abstractNumId w:val="47"/>
  </w:num>
  <w:num w:numId="64" w16cid:durableId="936257134">
    <w:abstractNumId w:val="44"/>
  </w:num>
  <w:num w:numId="65" w16cid:durableId="320668613">
    <w:abstractNumId w:val="110"/>
  </w:num>
  <w:num w:numId="66" w16cid:durableId="462424808">
    <w:abstractNumId w:val="102"/>
  </w:num>
  <w:num w:numId="67" w16cid:durableId="1770662623">
    <w:abstractNumId w:val="90"/>
  </w:num>
  <w:num w:numId="68" w16cid:durableId="1087075914">
    <w:abstractNumId w:val="70"/>
  </w:num>
  <w:num w:numId="69" w16cid:durableId="1586575364">
    <w:abstractNumId w:val="64"/>
  </w:num>
  <w:num w:numId="70" w16cid:durableId="1676420434">
    <w:abstractNumId w:val="63"/>
  </w:num>
  <w:num w:numId="71" w16cid:durableId="145053345">
    <w:abstractNumId w:val="6"/>
  </w:num>
  <w:num w:numId="72" w16cid:durableId="1821338693">
    <w:abstractNumId w:val="103"/>
  </w:num>
  <w:num w:numId="73" w16cid:durableId="2095860978">
    <w:abstractNumId w:val="58"/>
  </w:num>
  <w:num w:numId="74" w16cid:durableId="1241060602">
    <w:abstractNumId w:val="11"/>
  </w:num>
  <w:num w:numId="75" w16cid:durableId="1603370943">
    <w:abstractNumId w:val="39"/>
  </w:num>
  <w:num w:numId="76" w16cid:durableId="295334386">
    <w:abstractNumId w:val="19"/>
  </w:num>
  <w:num w:numId="77" w16cid:durableId="1355376402">
    <w:abstractNumId w:val="38"/>
  </w:num>
  <w:num w:numId="78" w16cid:durableId="864758090">
    <w:abstractNumId w:val="60"/>
  </w:num>
  <w:num w:numId="79" w16cid:durableId="1741558610">
    <w:abstractNumId w:val="71"/>
  </w:num>
  <w:num w:numId="80" w16cid:durableId="18119071">
    <w:abstractNumId w:val="69"/>
  </w:num>
  <w:num w:numId="81" w16cid:durableId="715354949">
    <w:abstractNumId w:val="3"/>
  </w:num>
  <w:num w:numId="82" w16cid:durableId="2014142093">
    <w:abstractNumId w:val="8"/>
  </w:num>
  <w:num w:numId="83" w16cid:durableId="751203563">
    <w:abstractNumId w:val="22"/>
  </w:num>
  <w:num w:numId="84" w16cid:durableId="2090149639">
    <w:abstractNumId w:val="72"/>
  </w:num>
  <w:num w:numId="85" w16cid:durableId="2072000864">
    <w:abstractNumId w:val="97"/>
  </w:num>
  <w:num w:numId="86" w16cid:durableId="2012558771">
    <w:abstractNumId w:val="27"/>
  </w:num>
  <w:num w:numId="87" w16cid:durableId="2032102889">
    <w:abstractNumId w:val="12"/>
  </w:num>
  <w:num w:numId="88" w16cid:durableId="1416705490">
    <w:abstractNumId w:val="114"/>
  </w:num>
  <w:num w:numId="89" w16cid:durableId="1767193949">
    <w:abstractNumId w:val="35"/>
  </w:num>
  <w:num w:numId="90" w16cid:durableId="1697387497">
    <w:abstractNumId w:val="76"/>
  </w:num>
  <w:num w:numId="91" w16cid:durableId="416899360">
    <w:abstractNumId w:val="113"/>
  </w:num>
  <w:num w:numId="92" w16cid:durableId="701977302">
    <w:abstractNumId w:val="80"/>
  </w:num>
  <w:num w:numId="93" w16cid:durableId="1278755153">
    <w:abstractNumId w:val="89"/>
  </w:num>
  <w:num w:numId="94" w16cid:durableId="258565642">
    <w:abstractNumId w:val="67"/>
  </w:num>
  <w:num w:numId="95" w16cid:durableId="1599605521">
    <w:abstractNumId w:val="23"/>
  </w:num>
  <w:num w:numId="96" w16cid:durableId="992610607">
    <w:abstractNumId w:val="75"/>
  </w:num>
  <w:num w:numId="97" w16cid:durableId="1579439889">
    <w:abstractNumId w:val="21"/>
  </w:num>
  <w:num w:numId="98" w16cid:durableId="991446917">
    <w:abstractNumId w:val="107"/>
  </w:num>
  <w:num w:numId="99" w16cid:durableId="1036976189">
    <w:abstractNumId w:val="55"/>
  </w:num>
  <w:num w:numId="100" w16cid:durableId="559052235">
    <w:abstractNumId w:val="84"/>
  </w:num>
  <w:num w:numId="101" w16cid:durableId="1696880769">
    <w:abstractNumId w:val="81"/>
  </w:num>
  <w:num w:numId="102" w16cid:durableId="1978025987">
    <w:abstractNumId w:val="13"/>
  </w:num>
  <w:num w:numId="103" w16cid:durableId="1759866660">
    <w:abstractNumId w:val="62"/>
  </w:num>
  <w:num w:numId="104" w16cid:durableId="465390775">
    <w:abstractNumId w:val="31"/>
  </w:num>
  <w:num w:numId="105" w16cid:durableId="1875193716">
    <w:abstractNumId w:val="29"/>
  </w:num>
  <w:num w:numId="106" w16cid:durableId="1546066610">
    <w:abstractNumId w:val="91"/>
  </w:num>
  <w:num w:numId="107" w16cid:durableId="412624452">
    <w:abstractNumId w:val="46"/>
  </w:num>
  <w:num w:numId="108" w16cid:durableId="1096170625">
    <w:abstractNumId w:val="101"/>
  </w:num>
  <w:num w:numId="109" w16cid:durableId="90855738">
    <w:abstractNumId w:val="28"/>
  </w:num>
  <w:num w:numId="110" w16cid:durableId="1713116883">
    <w:abstractNumId w:val="88"/>
  </w:num>
  <w:num w:numId="111" w16cid:durableId="1574241082">
    <w:abstractNumId w:val="7"/>
  </w:num>
  <w:num w:numId="112" w16cid:durableId="336659542">
    <w:abstractNumId w:val="5"/>
  </w:num>
  <w:num w:numId="113" w16cid:durableId="569341226">
    <w:abstractNumId w:val="40"/>
  </w:num>
  <w:num w:numId="114" w16cid:durableId="1790583623">
    <w:abstractNumId w:val="24"/>
  </w:num>
  <w:num w:numId="115" w16cid:durableId="737939918">
    <w:abstractNumId w:val="4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3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90658"/>
    <w:rsid w:val="0000022C"/>
    <w:rsid w:val="00007FF8"/>
    <w:rsid w:val="000115C0"/>
    <w:rsid w:val="0002582D"/>
    <w:rsid w:val="00031D1B"/>
    <w:rsid w:val="0003792F"/>
    <w:rsid w:val="000403D7"/>
    <w:rsid w:val="00040C69"/>
    <w:rsid w:val="000447A0"/>
    <w:rsid w:val="000479FB"/>
    <w:rsid w:val="00051903"/>
    <w:rsid w:val="0005371D"/>
    <w:rsid w:val="00063525"/>
    <w:rsid w:val="00066D5E"/>
    <w:rsid w:val="00073D4B"/>
    <w:rsid w:val="0009361D"/>
    <w:rsid w:val="000B3BDD"/>
    <w:rsid w:val="000E36B6"/>
    <w:rsid w:val="000E7CF7"/>
    <w:rsid w:val="000F4EA6"/>
    <w:rsid w:val="000F62A6"/>
    <w:rsid w:val="001022E6"/>
    <w:rsid w:val="00114CE0"/>
    <w:rsid w:val="00116C2F"/>
    <w:rsid w:val="00127CED"/>
    <w:rsid w:val="00140827"/>
    <w:rsid w:val="0014107A"/>
    <w:rsid w:val="00145332"/>
    <w:rsid w:val="001474C0"/>
    <w:rsid w:val="00147F97"/>
    <w:rsid w:val="00151749"/>
    <w:rsid w:val="00155EE4"/>
    <w:rsid w:val="00155FF1"/>
    <w:rsid w:val="001737EC"/>
    <w:rsid w:val="001831B7"/>
    <w:rsid w:val="001876F5"/>
    <w:rsid w:val="00190658"/>
    <w:rsid w:val="00195049"/>
    <w:rsid w:val="001968CB"/>
    <w:rsid w:val="001B1C3D"/>
    <w:rsid w:val="001D53C5"/>
    <w:rsid w:val="001E1FA5"/>
    <w:rsid w:val="001E5571"/>
    <w:rsid w:val="001F0EF2"/>
    <w:rsid w:val="001F1A70"/>
    <w:rsid w:val="001F7C38"/>
    <w:rsid w:val="00201EC5"/>
    <w:rsid w:val="00205BEA"/>
    <w:rsid w:val="002111A7"/>
    <w:rsid w:val="00214842"/>
    <w:rsid w:val="00216F68"/>
    <w:rsid w:val="00217E35"/>
    <w:rsid w:val="002300A1"/>
    <w:rsid w:val="00237534"/>
    <w:rsid w:val="00242064"/>
    <w:rsid w:val="00245D95"/>
    <w:rsid w:val="00251EE4"/>
    <w:rsid w:val="00254527"/>
    <w:rsid w:val="00255691"/>
    <w:rsid w:val="00255722"/>
    <w:rsid w:val="002807E9"/>
    <w:rsid w:val="0028284F"/>
    <w:rsid w:val="002943B8"/>
    <w:rsid w:val="002A50BF"/>
    <w:rsid w:val="002A73C0"/>
    <w:rsid w:val="002B3241"/>
    <w:rsid w:val="002C0D2D"/>
    <w:rsid w:val="002C21F0"/>
    <w:rsid w:val="002C353C"/>
    <w:rsid w:val="002D1EE0"/>
    <w:rsid w:val="002D5BE3"/>
    <w:rsid w:val="002D7265"/>
    <w:rsid w:val="002E6552"/>
    <w:rsid w:val="002E6ED9"/>
    <w:rsid w:val="002F2816"/>
    <w:rsid w:val="002F79C5"/>
    <w:rsid w:val="003061EA"/>
    <w:rsid w:val="00310384"/>
    <w:rsid w:val="00321297"/>
    <w:rsid w:val="00325C1F"/>
    <w:rsid w:val="00344D7E"/>
    <w:rsid w:val="003460AA"/>
    <w:rsid w:val="00346350"/>
    <w:rsid w:val="003468AF"/>
    <w:rsid w:val="0034726E"/>
    <w:rsid w:val="00360A91"/>
    <w:rsid w:val="0036133E"/>
    <w:rsid w:val="00362BC3"/>
    <w:rsid w:val="00366AA2"/>
    <w:rsid w:val="00367125"/>
    <w:rsid w:val="00367D71"/>
    <w:rsid w:val="00375361"/>
    <w:rsid w:val="00381028"/>
    <w:rsid w:val="003812AB"/>
    <w:rsid w:val="003873F4"/>
    <w:rsid w:val="0039251E"/>
    <w:rsid w:val="0039709D"/>
    <w:rsid w:val="003A055A"/>
    <w:rsid w:val="003A54E7"/>
    <w:rsid w:val="003A5D85"/>
    <w:rsid w:val="003A6536"/>
    <w:rsid w:val="003A6551"/>
    <w:rsid w:val="003B0C6E"/>
    <w:rsid w:val="003B6049"/>
    <w:rsid w:val="003B6AE8"/>
    <w:rsid w:val="003D1078"/>
    <w:rsid w:val="003D380F"/>
    <w:rsid w:val="003D547C"/>
    <w:rsid w:val="003E1B10"/>
    <w:rsid w:val="003E23BB"/>
    <w:rsid w:val="003E6430"/>
    <w:rsid w:val="003F78BF"/>
    <w:rsid w:val="0040066D"/>
    <w:rsid w:val="0041473D"/>
    <w:rsid w:val="00415226"/>
    <w:rsid w:val="00416B53"/>
    <w:rsid w:val="004207FE"/>
    <w:rsid w:val="00425803"/>
    <w:rsid w:val="004260F3"/>
    <w:rsid w:val="0042748B"/>
    <w:rsid w:val="0043087C"/>
    <w:rsid w:val="0043518F"/>
    <w:rsid w:val="004356A2"/>
    <w:rsid w:val="00440E26"/>
    <w:rsid w:val="004422D0"/>
    <w:rsid w:val="00443033"/>
    <w:rsid w:val="00451359"/>
    <w:rsid w:val="00451A46"/>
    <w:rsid w:val="00452F74"/>
    <w:rsid w:val="00454ECA"/>
    <w:rsid w:val="004629F7"/>
    <w:rsid w:val="00464582"/>
    <w:rsid w:val="0046648F"/>
    <w:rsid w:val="00466DF0"/>
    <w:rsid w:val="00473A66"/>
    <w:rsid w:val="00483C40"/>
    <w:rsid w:val="00494D14"/>
    <w:rsid w:val="004A14CA"/>
    <w:rsid w:val="004A312E"/>
    <w:rsid w:val="004B5325"/>
    <w:rsid w:val="004B7CA5"/>
    <w:rsid w:val="004C5141"/>
    <w:rsid w:val="004D3A23"/>
    <w:rsid w:val="004D7822"/>
    <w:rsid w:val="004E0A3A"/>
    <w:rsid w:val="004E6A33"/>
    <w:rsid w:val="004E6EC5"/>
    <w:rsid w:val="004F336E"/>
    <w:rsid w:val="004F796E"/>
    <w:rsid w:val="005023D8"/>
    <w:rsid w:val="00503314"/>
    <w:rsid w:val="005123C7"/>
    <w:rsid w:val="00526050"/>
    <w:rsid w:val="005273D4"/>
    <w:rsid w:val="005330AC"/>
    <w:rsid w:val="005330BD"/>
    <w:rsid w:val="00546052"/>
    <w:rsid w:val="005557B4"/>
    <w:rsid w:val="00576630"/>
    <w:rsid w:val="00576A5E"/>
    <w:rsid w:val="0058329B"/>
    <w:rsid w:val="00586753"/>
    <w:rsid w:val="00592E6F"/>
    <w:rsid w:val="00594038"/>
    <w:rsid w:val="005A3DAF"/>
    <w:rsid w:val="005A5AEB"/>
    <w:rsid w:val="005A7E32"/>
    <w:rsid w:val="005B5393"/>
    <w:rsid w:val="005C1088"/>
    <w:rsid w:val="005C3F47"/>
    <w:rsid w:val="005C42C1"/>
    <w:rsid w:val="005D07BA"/>
    <w:rsid w:val="005D4DFA"/>
    <w:rsid w:val="005E3D46"/>
    <w:rsid w:val="005E6470"/>
    <w:rsid w:val="00611188"/>
    <w:rsid w:val="006272AB"/>
    <w:rsid w:val="00633062"/>
    <w:rsid w:val="0063662A"/>
    <w:rsid w:val="00637E18"/>
    <w:rsid w:val="00643A0A"/>
    <w:rsid w:val="00643F1E"/>
    <w:rsid w:val="00646987"/>
    <w:rsid w:val="00651456"/>
    <w:rsid w:val="00653147"/>
    <w:rsid w:val="00656098"/>
    <w:rsid w:val="00660CDF"/>
    <w:rsid w:val="006671B5"/>
    <w:rsid w:val="00680FD9"/>
    <w:rsid w:val="00684277"/>
    <w:rsid w:val="00693232"/>
    <w:rsid w:val="00696E43"/>
    <w:rsid w:val="00697B75"/>
    <w:rsid w:val="006A4B42"/>
    <w:rsid w:val="006A6456"/>
    <w:rsid w:val="006C67DF"/>
    <w:rsid w:val="006D475C"/>
    <w:rsid w:val="006E0370"/>
    <w:rsid w:val="006E0E56"/>
    <w:rsid w:val="006E26D5"/>
    <w:rsid w:val="006E550B"/>
    <w:rsid w:val="006F350F"/>
    <w:rsid w:val="006F3858"/>
    <w:rsid w:val="006F5040"/>
    <w:rsid w:val="006F54D6"/>
    <w:rsid w:val="00703A00"/>
    <w:rsid w:val="00717C12"/>
    <w:rsid w:val="00717C21"/>
    <w:rsid w:val="00720542"/>
    <w:rsid w:val="007240E8"/>
    <w:rsid w:val="00737DEF"/>
    <w:rsid w:val="00737E5C"/>
    <w:rsid w:val="00743DFC"/>
    <w:rsid w:val="00753F71"/>
    <w:rsid w:val="00763D67"/>
    <w:rsid w:val="0077551A"/>
    <w:rsid w:val="00781A4B"/>
    <w:rsid w:val="0078264A"/>
    <w:rsid w:val="0078271C"/>
    <w:rsid w:val="00782F02"/>
    <w:rsid w:val="00784202"/>
    <w:rsid w:val="007863A2"/>
    <w:rsid w:val="00792D2E"/>
    <w:rsid w:val="0079494A"/>
    <w:rsid w:val="007968A7"/>
    <w:rsid w:val="007A25E3"/>
    <w:rsid w:val="007A5348"/>
    <w:rsid w:val="007B3189"/>
    <w:rsid w:val="007B5972"/>
    <w:rsid w:val="007B5E68"/>
    <w:rsid w:val="007B650E"/>
    <w:rsid w:val="007C61DF"/>
    <w:rsid w:val="007E0C93"/>
    <w:rsid w:val="007E264B"/>
    <w:rsid w:val="007F2DE8"/>
    <w:rsid w:val="007F32F5"/>
    <w:rsid w:val="007F58BA"/>
    <w:rsid w:val="007F6A7E"/>
    <w:rsid w:val="00811648"/>
    <w:rsid w:val="0081198D"/>
    <w:rsid w:val="008211D8"/>
    <w:rsid w:val="0082703A"/>
    <w:rsid w:val="00832735"/>
    <w:rsid w:val="00832F65"/>
    <w:rsid w:val="00837D00"/>
    <w:rsid w:val="008472BE"/>
    <w:rsid w:val="0085189A"/>
    <w:rsid w:val="008519CE"/>
    <w:rsid w:val="00852E7D"/>
    <w:rsid w:val="00852FA0"/>
    <w:rsid w:val="00853461"/>
    <w:rsid w:val="00855B4B"/>
    <w:rsid w:val="008570A3"/>
    <w:rsid w:val="00861814"/>
    <w:rsid w:val="0086399D"/>
    <w:rsid w:val="00865964"/>
    <w:rsid w:val="008669E5"/>
    <w:rsid w:val="00867EB0"/>
    <w:rsid w:val="00873291"/>
    <w:rsid w:val="008749AF"/>
    <w:rsid w:val="0087572A"/>
    <w:rsid w:val="00876612"/>
    <w:rsid w:val="00883642"/>
    <w:rsid w:val="00891572"/>
    <w:rsid w:val="00892440"/>
    <w:rsid w:val="008A1378"/>
    <w:rsid w:val="008A7270"/>
    <w:rsid w:val="008B08F4"/>
    <w:rsid w:val="008C4050"/>
    <w:rsid w:val="008D0B44"/>
    <w:rsid w:val="008D3752"/>
    <w:rsid w:val="008D3AC9"/>
    <w:rsid w:val="008D447C"/>
    <w:rsid w:val="008D5081"/>
    <w:rsid w:val="008E3936"/>
    <w:rsid w:val="008E6CFB"/>
    <w:rsid w:val="008E705F"/>
    <w:rsid w:val="008F3534"/>
    <w:rsid w:val="008F5B5C"/>
    <w:rsid w:val="008F7854"/>
    <w:rsid w:val="009051E0"/>
    <w:rsid w:val="009067CB"/>
    <w:rsid w:val="00907A33"/>
    <w:rsid w:val="00911E76"/>
    <w:rsid w:val="0091441F"/>
    <w:rsid w:val="0093261D"/>
    <w:rsid w:val="00934E31"/>
    <w:rsid w:val="00936EBF"/>
    <w:rsid w:val="0094246E"/>
    <w:rsid w:val="00962123"/>
    <w:rsid w:val="009621C1"/>
    <w:rsid w:val="00963E10"/>
    <w:rsid w:val="009676FB"/>
    <w:rsid w:val="0097407C"/>
    <w:rsid w:val="00977BD4"/>
    <w:rsid w:val="00992DC4"/>
    <w:rsid w:val="00993351"/>
    <w:rsid w:val="009A5580"/>
    <w:rsid w:val="009B3F6E"/>
    <w:rsid w:val="009B50AD"/>
    <w:rsid w:val="009D3A46"/>
    <w:rsid w:val="009D44A9"/>
    <w:rsid w:val="009E2394"/>
    <w:rsid w:val="009E379C"/>
    <w:rsid w:val="009E7802"/>
    <w:rsid w:val="009E785E"/>
    <w:rsid w:val="009F15E5"/>
    <w:rsid w:val="009F1BFD"/>
    <w:rsid w:val="00A0017C"/>
    <w:rsid w:val="00A04388"/>
    <w:rsid w:val="00A2040D"/>
    <w:rsid w:val="00A23E71"/>
    <w:rsid w:val="00A32B3A"/>
    <w:rsid w:val="00A339A5"/>
    <w:rsid w:val="00A41E4C"/>
    <w:rsid w:val="00A51165"/>
    <w:rsid w:val="00A546B9"/>
    <w:rsid w:val="00A63455"/>
    <w:rsid w:val="00A66750"/>
    <w:rsid w:val="00A774EF"/>
    <w:rsid w:val="00A80FFE"/>
    <w:rsid w:val="00A823BF"/>
    <w:rsid w:val="00A8320F"/>
    <w:rsid w:val="00A86199"/>
    <w:rsid w:val="00A92260"/>
    <w:rsid w:val="00A94E6C"/>
    <w:rsid w:val="00AB1CE7"/>
    <w:rsid w:val="00AB4FE5"/>
    <w:rsid w:val="00AC6AD6"/>
    <w:rsid w:val="00AD2588"/>
    <w:rsid w:val="00AE21A4"/>
    <w:rsid w:val="00B027DC"/>
    <w:rsid w:val="00B14952"/>
    <w:rsid w:val="00B1496F"/>
    <w:rsid w:val="00B319E7"/>
    <w:rsid w:val="00B35859"/>
    <w:rsid w:val="00B36453"/>
    <w:rsid w:val="00B4326C"/>
    <w:rsid w:val="00B4710F"/>
    <w:rsid w:val="00B479C7"/>
    <w:rsid w:val="00B521CA"/>
    <w:rsid w:val="00B53E7D"/>
    <w:rsid w:val="00B64B55"/>
    <w:rsid w:val="00B669C0"/>
    <w:rsid w:val="00B66D53"/>
    <w:rsid w:val="00B70D65"/>
    <w:rsid w:val="00B72073"/>
    <w:rsid w:val="00B7436C"/>
    <w:rsid w:val="00B82AFB"/>
    <w:rsid w:val="00B86A32"/>
    <w:rsid w:val="00B86CA5"/>
    <w:rsid w:val="00B87303"/>
    <w:rsid w:val="00BB1628"/>
    <w:rsid w:val="00BC0914"/>
    <w:rsid w:val="00BC6E80"/>
    <w:rsid w:val="00BD37C9"/>
    <w:rsid w:val="00BE10DB"/>
    <w:rsid w:val="00BE1C9A"/>
    <w:rsid w:val="00BE3198"/>
    <w:rsid w:val="00BE3B1B"/>
    <w:rsid w:val="00BE4DD8"/>
    <w:rsid w:val="00BE6573"/>
    <w:rsid w:val="00BF36B1"/>
    <w:rsid w:val="00BF5F92"/>
    <w:rsid w:val="00BF7F6F"/>
    <w:rsid w:val="00C07D23"/>
    <w:rsid w:val="00C12597"/>
    <w:rsid w:val="00C129D4"/>
    <w:rsid w:val="00C20420"/>
    <w:rsid w:val="00C224F1"/>
    <w:rsid w:val="00C2326A"/>
    <w:rsid w:val="00C26C82"/>
    <w:rsid w:val="00C33E07"/>
    <w:rsid w:val="00C355FB"/>
    <w:rsid w:val="00C35AC3"/>
    <w:rsid w:val="00C55028"/>
    <w:rsid w:val="00C60808"/>
    <w:rsid w:val="00C62B82"/>
    <w:rsid w:val="00C72AF9"/>
    <w:rsid w:val="00C750A8"/>
    <w:rsid w:val="00C85A8E"/>
    <w:rsid w:val="00C87A87"/>
    <w:rsid w:val="00C90D45"/>
    <w:rsid w:val="00C93C18"/>
    <w:rsid w:val="00CA1007"/>
    <w:rsid w:val="00CA3FAA"/>
    <w:rsid w:val="00CA50C5"/>
    <w:rsid w:val="00CA5253"/>
    <w:rsid w:val="00CA53DE"/>
    <w:rsid w:val="00CA54DD"/>
    <w:rsid w:val="00CA61D8"/>
    <w:rsid w:val="00CA6443"/>
    <w:rsid w:val="00CB1853"/>
    <w:rsid w:val="00CB3946"/>
    <w:rsid w:val="00CD1BBA"/>
    <w:rsid w:val="00CE1769"/>
    <w:rsid w:val="00CE33AD"/>
    <w:rsid w:val="00CE7FFA"/>
    <w:rsid w:val="00CF1066"/>
    <w:rsid w:val="00CF1772"/>
    <w:rsid w:val="00D15227"/>
    <w:rsid w:val="00D15FF4"/>
    <w:rsid w:val="00D2174B"/>
    <w:rsid w:val="00D227BA"/>
    <w:rsid w:val="00D243B2"/>
    <w:rsid w:val="00D26227"/>
    <w:rsid w:val="00D31C62"/>
    <w:rsid w:val="00D35827"/>
    <w:rsid w:val="00D44DA1"/>
    <w:rsid w:val="00D462F1"/>
    <w:rsid w:val="00D52C6A"/>
    <w:rsid w:val="00D710E3"/>
    <w:rsid w:val="00D755B6"/>
    <w:rsid w:val="00D756F8"/>
    <w:rsid w:val="00D768BF"/>
    <w:rsid w:val="00D80A95"/>
    <w:rsid w:val="00D833A1"/>
    <w:rsid w:val="00D87E48"/>
    <w:rsid w:val="00D95290"/>
    <w:rsid w:val="00D97B91"/>
    <w:rsid w:val="00DA79D6"/>
    <w:rsid w:val="00DB1A8D"/>
    <w:rsid w:val="00DB4052"/>
    <w:rsid w:val="00DB5614"/>
    <w:rsid w:val="00DB5C1E"/>
    <w:rsid w:val="00DC208A"/>
    <w:rsid w:val="00DC518F"/>
    <w:rsid w:val="00DC6A16"/>
    <w:rsid w:val="00DC78D4"/>
    <w:rsid w:val="00DD0E83"/>
    <w:rsid w:val="00DD1ABB"/>
    <w:rsid w:val="00DD3D3B"/>
    <w:rsid w:val="00DD55B9"/>
    <w:rsid w:val="00DD79C8"/>
    <w:rsid w:val="00DE06B1"/>
    <w:rsid w:val="00DE6ED7"/>
    <w:rsid w:val="00DE7A2B"/>
    <w:rsid w:val="00DF02EF"/>
    <w:rsid w:val="00DF6679"/>
    <w:rsid w:val="00E0155B"/>
    <w:rsid w:val="00E04DDB"/>
    <w:rsid w:val="00E0511E"/>
    <w:rsid w:val="00E0580C"/>
    <w:rsid w:val="00E11D1E"/>
    <w:rsid w:val="00E170D5"/>
    <w:rsid w:val="00E24656"/>
    <w:rsid w:val="00E25C7E"/>
    <w:rsid w:val="00E27F10"/>
    <w:rsid w:val="00E43175"/>
    <w:rsid w:val="00E43F7B"/>
    <w:rsid w:val="00E54AC4"/>
    <w:rsid w:val="00E61D9D"/>
    <w:rsid w:val="00E62D5E"/>
    <w:rsid w:val="00E7379B"/>
    <w:rsid w:val="00E822C0"/>
    <w:rsid w:val="00E82E54"/>
    <w:rsid w:val="00E85CF6"/>
    <w:rsid w:val="00E874E7"/>
    <w:rsid w:val="00E87E0D"/>
    <w:rsid w:val="00E9421B"/>
    <w:rsid w:val="00E95DAA"/>
    <w:rsid w:val="00E95F42"/>
    <w:rsid w:val="00EA5AC0"/>
    <w:rsid w:val="00EA72CD"/>
    <w:rsid w:val="00EC38F7"/>
    <w:rsid w:val="00EC67D7"/>
    <w:rsid w:val="00EC72C7"/>
    <w:rsid w:val="00ED7158"/>
    <w:rsid w:val="00EE10EF"/>
    <w:rsid w:val="00EE67C2"/>
    <w:rsid w:val="00EF5BFD"/>
    <w:rsid w:val="00F0054D"/>
    <w:rsid w:val="00F00B51"/>
    <w:rsid w:val="00F036D5"/>
    <w:rsid w:val="00F05372"/>
    <w:rsid w:val="00F2508C"/>
    <w:rsid w:val="00F404C8"/>
    <w:rsid w:val="00F44EF0"/>
    <w:rsid w:val="00F5017A"/>
    <w:rsid w:val="00F567C8"/>
    <w:rsid w:val="00F63DFD"/>
    <w:rsid w:val="00F751F6"/>
    <w:rsid w:val="00F90718"/>
    <w:rsid w:val="00F95046"/>
    <w:rsid w:val="00F966C9"/>
    <w:rsid w:val="00FA04EC"/>
    <w:rsid w:val="00FA1688"/>
    <w:rsid w:val="00FA1E21"/>
    <w:rsid w:val="00FA7E90"/>
    <w:rsid w:val="00FB639C"/>
    <w:rsid w:val="00FB672E"/>
    <w:rsid w:val="00FC3504"/>
    <w:rsid w:val="00FC72D1"/>
    <w:rsid w:val="00FD102A"/>
    <w:rsid w:val="00FD2C81"/>
    <w:rsid w:val="00FD3D9B"/>
    <w:rsid w:val="00FE5C32"/>
    <w:rsid w:val="00FE6ACA"/>
    <w:rsid w:val="00FE6BE6"/>
    <w:rsid w:val="00FF0301"/>
    <w:rsid w:val="00FF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4"/>
    <o:shapelayout v:ext="edit">
      <o:idmap v:ext="edit" data="1"/>
    </o:shapelayout>
  </w:shapeDefaults>
  <w:decimalSymbol w:val="."/>
  <w:listSeparator w:val=","/>
  <w14:docId w14:val="3818BFFE"/>
  <w15:docId w15:val="{F3A16616-3A1E-493D-911E-AE454FE0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99"/>
      <w:ind w:left="515"/>
      <w:jc w:val="both"/>
      <w:outlineLvl w:val="0"/>
    </w:pPr>
    <w:rPr>
      <w:rFonts w:ascii="Arial Black" w:eastAsia="Arial Black" w:hAnsi="Arial Black" w:cs="Arial Black"/>
      <w:sz w:val="44"/>
      <w:szCs w:val="44"/>
    </w:rPr>
  </w:style>
  <w:style w:type="paragraph" w:styleId="Heading2">
    <w:name w:val="heading 2"/>
    <w:basedOn w:val="Normal"/>
    <w:uiPriority w:val="9"/>
    <w:unhideWhenUsed/>
    <w:qFormat/>
    <w:pPr>
      <w:ind w:left="515"/>
      <w:outlineLvl w:val="1"/>
    </w:pPr>
    <w:rPr>
      <w:rFonts w:ascii="Arial Black" w:eastAsia="Arial Black" w:hAnsi="Arial Black" w:cs="Arial Black"/>
      <w:sz w:val="32"/>
      <w:szCs w:val="32"/>
    </w:rPr>
  </w:style>
  <w:style w:type="paragraph" w:styleId="Heading3">
    <w:name w:val="heading 3"/>
    <w:basedOn w:val="Normal"/>
    <w:uiPriority w:val="9"/>
    <w:unhideWhenUsed/>
    <w:qFormat/>
    <w:pPr>
      <w:ind w:left="517"/>
      <w:outlineLvl w:val="2"/>
    </w:pPr>
    <w:rPr>
      <w:rFonts w:ascii="Arial Black" w:eastAsia="Arial Black" w:hAnsi="Arial Black" w:cs="Arial Blac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9"/>
      <w:ind w:left="515"/>
    </w:pPr>
    <w:rPr>
      <w:rFonts w:ascii="Arial Black" w:eastAsia="Arial Black" w:hAnsi="Arial Black" w:cs="Arial Black"/>
      <w:sz w:val="48"/>
      <w:szCs w:val="48"/>
    </w:rPr>
  </w:style>
  <w:style w:type="paragraph" w:styleId="TOC2">
    <w:name w:val="toc 2"/>
    <w:basedOn w:val="Normal"/>
    <w:uiPriority w:val="1"/>
    <w:qFormat/>
    <w:pPr>
      <w:spacing w:before="137"/>
      <w:ind w:left="515"/>
    </w:pPr>
    <w:rPr>
      <w:rFonts w:ascii="Trebuchet MS" w:eastAsia="Trebuchet MS" w:hAnsi="Trebuchet MS" w:cs="Trebuchet MS"/>
      <w:b/>
      <w:bCs/>
      <w:sz w:val="20"/>
      <w:szCs w:val="20"/>
    </w:rPr>
  </w:style>
  <w:style w:type="paragraph" w:styleId="TOC3">
    <w:name w:val="toc 3"/>
    <w:basedOn w:val="Normal"/>
    <w:uiPriority w:val="1"/>
    <w:qFormat/>
    <w:pPr>
      <w:spacing w:before="60"/>
      <w:ind w:left="500"/>
    </w:pPr>
    <w:rPr>
      <w:rFonts w:ascii="Tahoma" w:eastAsia="Tahoma" w:hAnsi="Tahoma" w:cs="Tahoma"/>
      <w:sz w:val="20"/>
      <w:szCs w:val="20"/>
    </w:rPr>
  </w:style>
  <w:style w:type="paragraph" w:styleId="TOC4">
    <w:name w:val="toc 4"/>
    <w:basedOn w:val="Normal"/>
    <w:uiPriority w:val="1"/>
    <w:qFormat/>
    <w:pPr>
      <w:spacing w:before="230" w:after="240"/>
      <w:ind w:left="551" w:right="445"/>
      <w:jc w:val="center"/>
    </w:pPr>
    <w:rPr>
      <w:rFonts w:ascii="Tahoma" w:eastAsia="Tahoma" w:hAnsi="Tahoma" w:cs="Tahoma"/>
      <w:i/>
      <w:iCs/>
      <w:sz w:val="18"/>
      <w:szCs w:val="18"/>
    </w:rPr>
  </w:style>
  <w:style w:type="paragraph" w:styleId="TOC5">
    <w:name w:val="toc 5"/>
    <w:basedOn w:val="Normal"/>
    <w:uiPriority w:val="1"/>
    <w:qFormat/>
    <w:pPr>
      <w:ind w:left="675"/>
    </w:pPr>
    <w:rPr>
      <w:rFonts w:ascii="Trebuchet MS" w:eastAsia="Trebuchet MS" w:hAnsi="Trebuchet MS" w:cs="Trebuchet M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39"/>
      <w:ind w:left="515" w:right="2010"/>
    </w:pPr>
    <w:rPr>
      <w:sz w:val="126"/>
      <w:szCs w:val="126"/>
    </w:rPr>
  </w:style>
  <w:style w:type="paragraph" w:styleId="ListParagraph">
    <w:name w:val="List Paragraph"/>
    <w:basedOn w:val="Normal"/>
    <w:uiPriority w:val="1"/>
    <w:qFormat/>
    <w:pPr>
      <w:ind w:left="947" w:hanging="360"/>
    </w:pPr>
  </w:style>
  <w:style w:type="paragraph" w:customStyle="1" w:styleId="TableParagraph">
    <w:name w:val="Table Paragraph"/>
    <w:basedOn w:val="Normal"/>
    <w:uiPriority w:val="1"/>
    <w:qFormat/>
    <w:rPr>
      <w:rFonts w:ascii="Arial" w:eastAsia="Arial" w:hAnsi="Arial" w:cs="Arial"/>
    </w:rPr>
  </w:style>
  <w:style w:type="paragraph" w:customStyle="1" w:styleId="Default">
    <w:name w:val="Default"/>
    <w:basedOn w:val="Normal"/>
    <w:rsid w:val="00D710E3"/>
    <w:pPr>
      <w:widowControl/>
    </w:pPr>
    <w:rPr>
      <w:rFonts w:eastAsiaTheme="minorHAnsi" w:cs="Calibri"/>
      <w:color w:val="000000"/>
      <w:sz w:val="24"/>
      <w:szCs w:val="24"/>
    </w:rPr>
  </w:style>
  <w:style w:type="character" w:styleId="Hyperlink">
    <w:name w:val="Hyperlink"/>
    <w:basedOn w:val="DefaultParagraphFont"/>
    <w:uiPriority w:val="99"/>
    <w:unhideWhenUsed/>
    <w:rsid w:val="003F78BF"/>
    <w:rPr>
      <w:color w:val="0000FF" w:themeColor="hyperlink"/>
      <w:u w:val="single"/>
    </w:rPr>
  </w:style>
  <w:style w:type="character" w:styleId="UnresolvedMention">
    <w:name w:val="Unresolved Mention"/>
    <w:basedOn w:val="DefaultParagraphFont"/>
    <w:uiPriority w:val="99"/>
    <w:semiHidden/>
    <w:unhideWhenUsed/>
    <w:rsid w:val="003F78BF"/>
    <w:rPr>
      <w:color w:val="605E5C"/>
      <w:shd w:val="clear" w:color="auto" w:fill="E1DFDD"/>
    </w:rPr>
  </w:style>
  <w:style w:type="paragraph" w:styleId="NormalWeb">
    <w:name w:val="Normal (Web)"/>
    <w:basedOn w:val="Normal"/>
    <w:uiPriority w:val="99"/>
    <w:unhideWhenUsed/>
    <w:rsid w:val="005C42C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9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1845">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210773132">
      <w:bodyDiv w:val="1"/>
      <w:marLeft w:val="0"/>
      <w:marRight w:val="0"/>
      <w:marTop w:val="0"/>
      <w:marBottom w:val="0"/>
      <w:divBdr>
        <w:top w:val="none" w:sz="0" w:space="0" w:color="auto"/>
        <w:left w:val="none" w:sz="0" w:space="0" w:color="auto"/>
        <w:bottom w:val="none" w:sz="0" w:space="0" w:color="auto"/>
        <w:right w:val="none" w:sz="0" w:space="0" w:color="auto"/>
      </w:divBdr>
    </w:div>
    <w:div w:id="739642538">
      <w:bodyDiv w:val="1"/>
      <w:marLeft w:val="0"/>
      <w:marRight w:val="0"/>
      <w:marTop w:val="0"/>
      <w:marBottom w:val="0"/>
      <w:divBdr>
        <w:top w:val="none" w:sz="0" w:space="0" w:color="auto"/>
        <w:left w:val="none" w:sz="0" w:space="0" w:color="auto"/>
        <w:bottom w:val="none" w:sz="0" w:space="0" w:color="auto"/>
        <w:right w:val="none" w:sz="0" w:space="0" w:color="auto"/>
      </w:divBdr>
    </w:div>
    <w:div w:id="946621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ncerregistry.missouri.edu/" TargetMode="External"/><Relationship Id="rId117" Type="http://schemas.openxmlformats.org/officeDocument/2006/relationships/fontTable" Target="fontTable.xml"/><Relationship Id="rId21" Type="http://schemas.openxmlformats.org/officeDocument/2006/relationships/footer" Target="footer5.xml"/><Relationship Id="rId42" Type="http://schemas.openxmlformats.org/officeDocument/2006/relationships/header" Target="header13.xml"/><Relationship Id="rId47" Type="http://schemas.openxmlformats.org/officeDocument/2006/relationships/footer" Target="footer15.xml"/><Relationship Id="rId63" Type="http://schemas.openxmlformats.org/officeDocument/2006/relationships/hyperlink" Target="https://www.naaccr.org/wp-content/uploads/2022/10/Grade-Coding-Instructions-and-Tables-v3.pdf?v=1676474933" TargetMode="External"/><Relationship Id="rId68" Type="http://schemas.openxmlformats.org/officeDocument/2006/relationships/header" Target="header20.xml"/><Relationship Id="rId84" Type="http://schemas.openxmlformats.org/officeDocument/2006/relationships/hyperlink" Target="https://www.facs.org/media/r0ajvh5j/store-manual-2023.pdf" TargetMode="External"/><Relationship Id="rId89" Type="http://schemas.openxmlformats.org/officeDocument/2006/relationships/hyperlink" Target="https://seer.cancer.gov/tools/heme" TargetMode="External"/><Relationship Id="rId112" Type="http://schemas.openxmlformats.org/officeDocument/2006/relationships/hyperlink" Target="http://www.facs.org/%7E/media/files/quality%20programs/cancer/ncdb/fords%202016.ashx" TargetMode="External"/><Relationship Id="rId16" Type="http://schemas.openxmlformats.org/officeDocument/2006/relationships/hyperlink" Target="https://cancerregistry.missouri.edu/" TargetMode="External"/><Relationship Id="rId107" Type="http://schemas.openxmlformats.org/officeDocument/2006/relationships/image" Target="media/image8.png"/><Relationship Id="rId11" Type="http://schemas.openxmlformats.org/officeDocument/2006/relationships/footer" Target="footer1.xml"/><Relationship Id="rId32" Type="http://schemas.openxmlformats.org/officeDocument/2006/relationships/hyperlink" Target="https://nam02.safelinks.protection.outlook.com/?url=https%3A%2F%2Fwww.naaccr.org%2Ficdo3%2F&amp;data=05%7C01%7Clahf5p%40missouri.edu%7C655a3f91772f49a6fd6008db15c4817e%7Ce3fefdbef7e9401ba51a355e01b05a89%7C0%7C0%7C638127706317851493%7CUnknown%7CTWFpbGZsb3d8eyJWIjoiMC4wLjAwMDAiLCJQIjoiV2luMzIiLCJBTiI6Ik1haWwiLCJXVCI6Mn0%3D%7C3000%7C%7C%7C&amp;sdata=064H5QJfLoqugHx5qMSrcQ1I%2B3OeyH3PxpkPYHtckOk%3D&amp;reserved=0" TargetMode="External"/><Relationship Id="rId37" Type="http://schemas.openxmlformats.org/officeDocument/2006/relationships/header" Target="header11.xml"/><Relationship Id="rId53" Type="http://schemas.openxmlformats.org/officeDocument/2006/relationships/image" Target="media/image3.emf"/><Relationship Id="rId58" Type="http://schemas.openxmlformats.org/officeDocument/2006/relationships/footer" Target="footer17.xml"/><Relationship Id="rId74" Type="http://schemas.openxmlformats.org/officeDocument/2006/relationships/hyperlink" Target="http://seer.cancer.gov/tools/seerrx/)" TargetMode="External"/><Relationship Id="rId79" Type="http://schemas.openxmlformats.org/officeDocument/2006/relationships/header" Target="header24.xml"/><Relationship Id="rId102" Type="http://schemas.openxmlformats.org/officeDocument/2006/relationships/header" Target="header26.xml"/><Relationship Id="rId5" Type="http://schemas.openxmlformats.org/officeDocument/2006/relationships/webSettings" Target="webSettings.xml"/><Relationship Id="rId90" Type="http://schemas.openxmlformats.org/officeDocument/2006/relationships/hyperlink" Target="https://seer.cancer.gov/tools/heme/" TargetMode="External"/><Relationship Id="rId95" Type="http://schemas.openxmlformats.org/officeDocument/2006/relationships/hyperlink" Target="https://seer.cancer.gov/tools/ssm/" TargetMode="External"/><Relationship Id="rId22" Type="http://schemas.openxmlformats.org/officeDocument/2006/relationships/header" Target="header6.xml"/><Relationship Id="rId27" Type="http://schemas.openxmlformats.org/officeDocument/2006/relationships/header" Target="header8.xml"/><Relationship Id="rId43" Type="http://schemas.openxmlformats.org/officeDocument/2006/relationships/footer" Target="footer13.xml"/><Relationship Id="rId48" Type="http://schemas.openxmlformats.org/officeDocument/2006/relationships/hyperlink" Target="http://health.mo.gov/data/geocodes/index.php" TargetMode="External"/><Relationship Id="rId64" Type="http://schemas.openxmlformats.org/officeDocument/2006/relationships/header" Target="header19.xml"/><Relationship Id="rId69" Type="http://schemas.openxmlformats.org/officeDocument/2006/relationships/footer" Target="footer20.xml"/><Relationship Id="rId113" Type="http://schemas.openxmlformats.org/officeDocument/2006/relationships/header" Target="header27.xml"/><Relationship Id="rId118" Type="http://schemas.openxmlformats.org/officeDocument/2006/relationships/theme" Target="theme/theme1.xml"/><Relationship Id="rId80" Type="http://schemas.openxmlformats.org/officeDocument/2006/relationships/footer" Target="footer24.xml"/><Relationship Id="rId85" Type="http://schemas.openxmlformats.org/officeDocument/2006/relationships/hyperlink" Target="https://www.naaccr.org/implementation-guidelines/" TargetMode="Externa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yperlink" Target="https://seer.cancer.gov/tools/heme/" TargetMode="External"/><Relationship Id="rId38" Type="http://schemas.openxmlformats.org/officeDocument/2006/relationships/footer" Target="footer11.xml"/><Relationship Id="rId59" Type="http://schemas.openxmlformats.org/officeDocument/2006/relationships/hyperlink" Target="https://seer.cancer.gov/tools/heme/" TargetMode="External"/><Relationship Id="rId103" Type="http://schemas.openxmlformats.org/officeDocument/2006/relationships/footer" Target="footer26.xml"/><Relationship Id="rId108" Type="http://schemas.openxmlformats.org/officeDocument/2006/relationships/image" Target="media/image9.png"/><Relationship Id="rId54" Type="http://schemas.openxmlformats.org/officeDocument/2006/relationships/hyperlink" Target="https://www.naaccr.org/data-standards-data-dictionary/" TargetMode="External"/><Relationship Id="rId70" Type="http://schemas.openxmlformats.org/officeDocument/2006/relationships/header" Target="header21.xml"/><Relationship Id="rId75" Type="http://schemas.openxmlformats.org/officeDocument/2006/relationships/hyperlink" Target="http://seer.cancer.gov/tools/seerrx/)" TargetMode="External"/><Relationship Id="rId91" Type="http://schemas.openxmlformats.org/officeDocument/2006/relationships/hyperlink" Target="http://seer.cancer.gov/tools/mphrules/download.html" TargetMode="External"/><Relationship Id="rId96" Type="http://schemas.openxmlformats.org/officeDocument/2006/relationships/hyperlink" Target="https://www.naaccr.org/wp-content/uploads/2023/02/Site-Specific-Data-Item-SSDI-Manual-v3_printed.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footer" Target="footer8.xml"/><Relationship Id="rId49" Type="http://schemas.openxmlformats.org/officeDocument/2006/relationships/hyperlink" Target="https://health.mo.gov/data/geocodes/index.php" TargetMode="External"/><Relationship Id="rId114" Type="http://schemas.openxmlformats.org/officeDocument/2006/relationships/footer" Target="footer27.xml"/><Relationship Id="rId10" Type="http://schemas.openxmlformats.org/officeDocument/2006/relationships/header" Target="header1.xml"/><Relationship Id="rId31" Type="http://schemas.openxmlformats.org/officeDocument/2006/relationships/hyperlink" Target="https://seer.cancer.gov/icd-o-3/" TargetMode="External"/><Relationship Id="rId44" Type="http://schemas.openxmlformats.org/officeDocument/2006/relationships/header" Target="header14.xml"/><Relationship Id="rId52" Type="http://schemas.openxmlformats.org/officeDocument/2006/relationships/hyperlink" Target="https://nam02.safelinks.protection.outlook.com/?url=https%3A%2F%2Ftools.usps.com%2Fgo%2FZipLookupAction!input.action&amp;data=05%7C01%7Clahf5p%40missouri.edu%7C655a3f91772f49a6fd6008db15c4817e%7Ce3fefdbef7e9401ba51a355e01b05a89%7C0%7C0%7C638127706318007740%7CUnknown%7CTWFpbGZsb3d8eyJWIjoiMC4wLjAwMDAiLCJQIjoiV2luMzIiLCJBTiI6Ik1haWwiLCJXVCI6Mn0%3D%7C3000%7C%7C%7C&amp;sdata=JW9ueAiOGVbXld2hpcf75KTh6Sqb11MCN8aos%2Bnnnfg%3D&amp;reserved=0" TargetMode="External"/><Relationship Id="rId60" Type="http://schemas.openxmlformats.org/officeDocument/2006/relationships/header" Target="header18.xml"/><Relationship Id="rId65" Type="http://schemas.openxmlformats.org/officeDocument/2006/relationships/footer" Target="footer19.xml"/><Relationship Id="rId73" Type="http://schemas.openxmlformats.org/officeDocument/2006/relationships/footer" Target="footer22.xml"/><Relationship Id="rId78" Type="http://schemas.openxmlformats.org/officeDocument/2006/relationships/footer" Target="footer23.xml"/><Relationship Id="rId81" Type="http://schemas.openxmlformats.org/officeDocument/2006/relationships/hyperlink" Target="https://cancerregistry.missouri.edu/" TargetMode="External"/><Relationship Id="rId86" Type="http://schemas.openxmlformats.org/officeDocument/2006/relationships/hyperlink" Target="https://www.naaccr.org/data-standards-data-dictionary/" TargetMode="External"/><Relationship Id="rId94" Type="http://schemas.openxmlformats.org/officeDocument/2006/relationships/hyperlink" Target="https://seer.cancer.gov/seertools/seerrx/" TargetMode="External"/><Relationship Id="rId99" Type="http://schemas.openxmlformats.org/officeDocument/2006/relationships/hyperlink" Target="https://seer.cancer.gov/tools/heme/" TargetMode="External"/><Relationship Id="rId101"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2.xml"/><Relationship Id="rId109" Type="http://schemas.openxmlformats.org/officeDocument/2006/relationships/image" Target="media/image10.png"/><Relationship Id="rId34" Type="http://schemas.openxmlformats.org/officeDocument/2006/relationships/header" Target="header10.xml"/><Relationship Id="rId50" Type="http://schemas.openxmlformats.org/officeDocument/2006/relationships/hyperlink" Target="https://www.zipinfo.com/search/zipcode.htm" TargetMode="External"/><Relationship Id="rId55" Type="http://schemas.openxmlformats.org/officeDocument/2006/relationships/header" Target="header16.xml"/><Relationship Id="rId76" Type="http://schemas.openxmlformats.org/officeDocument/2006/relationships/hyperlink" Target="http://seer.cancer.gov/tools/seerrx/)" TargetMode="External"/><Relationship Id="rId97" Type="http://schemas.openxmlformats.org/officeDocument/2006/relationships/hyperlink" Target="https://www.naaccr.org/wp-content/uploads/2022/10/Grade-Coding-Instructions-and-Tables-v3.pdf" TargetMode="External"/><Relationship Id="rId104"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footer" Target="footer21.xml"/><Relationship Id="rId92" Type="http://schemas.openxmlformats.org/officeDocument/2006/relationships/hyperlink" Target="http://seer.cancer.gov/tools/mphrules/download.html" TargetMode="Externa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footer" Target="footer12.xml"/><Relationship Id="rId45" Type="http://schemas.openxmlformats.org/officeDocument/2006/relationships/footer" Target="footer14.xml"/><Relationship Id="rId66" Type="http://schemas.openxmlformats.org/officeDocument/2006/relationships/hyperlink" Target="https://seer.cancer.gov/tools/ssm/" TargetMode="External"/><Relationship Id="rId87" Type="http://schemas.openxmlformats.org/officeDocument/2006/relationships/hyperlink" Target="https://www.naaccr.org/icdo3/" TargetMode="External"/><Relationship Id="rId110" Type="http://schemas.openxmlformats.org/officeDocument/2006/relationships/hyperlink" Target="http://mcr.umh.edu/" TargetMode="External"/><Relationship Id="rId115" Type="http://schemas.openxmlformats.org/officeDocument/2006/relationships/header" Target="header28.xml"/><Relationship Id="rId61" Type="http://schemas.openxmlformats.org/officeDocument/2006/relationships/footer" Target="footer18.xml"/><Relationship Id="rId82" Type="http://schemas.openxmlformats.org/officeDocument/2006/relationships/hyperlink" Target="https://seer.cancer.gov/tools/codingmanuals/" TargetMode="External"/><Relationship Id="rId19" Type="http://schemas.openxmlformats.org/officeDocument/2006/relationships/hyperlink" Target="https://cancerregistry.missouri.edu/" TargetMode="External"/><Relationship Id="rId14" Type="http://schemas.openxmlformats.org/officeDocument/2006/relationships/header" Target="header3.xml"/><Relationship Id="rId30" Type="http://schemas.openxmlformats.org/officeDocument/2006/relationships/footer" Target="footer9.xml"/><Relationship Id="rId35" Type="http://schemas.openxmlformats.org/officeDocument/2006/relationships/footer" Target="footer10.xml"/><Relationship Id="rId56" Type="http://schemas.openxmlformats.org/officeDocument/2006/relationships/footer" Target="footer16.xml"/><Relationship Id="rId77" Type="http://schemas.openxmlformats.org/officeDocument/2006/relationships/header" Target="header23.xml"/><Relationship Id="rId100" Type="http://schemas.openxmlformats.org/officeDocument/2006/relationships/header" Target="header25.xml"/><Relationship Id="rId105" Type="http://schemas.openxmlformats.org/officeDocument/2006/relationships/image" Target="media/image6.png"/><Relationship Id="rId8" Type="http://schemas.openxmlformats.org/officeDocument/2006/relationships/image" Target="media/image1.png"/><Relationship Id="rId51" Type="http://schemas.openxmlformats.org/officeDocument/2006/relationships/hyperlink" Target="https://nam02.safelinks.protection.outlook.com/?url=https%3A%2F%2Fdata.mo.gov%2FGeography%2FMissouri-Zip-Codes-by-County-City%2Fim7g-fucq%2Fdata&amp;data=05%7C01%7Clahf5p%40missouri.edu%7C655a3f91772f49a6fd6008db15c4817e%7Ce3fefdbef7e9401ba51a355e01b05a89%7C0%7C0%7C638127706318007740%7CUnknown%7CTWFpbGZsb3d8eyJWIjoiMC4wLjAwMDAiLCJQIjoiV2luMzIiLCJBTiI6Ik1haWwiLCJXVCI6Mn0%3D%7C3000%7C%7C%7C&amp;sdata=LnHEYmGmkZ03UVx1egT0Ey0kf7wtCSyA%2BsD1AK7dQ4o%3D&amp;reserved=0" TargetMode="External"/><Relationship Id="rId72" Type="http://schemas.openxmlformats.org/officeDocument/2006/relationships/header" Target="header22.xml"/><Relationship Id="rId93" Type="http://schemas.openxmlformats.org/officeDocument/2006/relationships/hyperlink" Target="https://seer.cancer.gov/tools/solidtumor/revisions.html" TargetMode="External"/><Relationship Id="rId98" Type="http://schemas.openxmlformats.org/officeDocument/2006/relationships/hyperlink" Target="https://seer.cancer.gov/tools/heme/" TargetMode="Externa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header" Target="header15.xml"/><Relationship Id="rId67" Type="http://schemas.openxmlformats.org/officeDocument/2006/relationships/hyperlink" Target="https://apps.naaccr.org/ssdi/list/" TargetMode="External"/><Relationship Id="rId116" Type="http://schemas.openxmlformats.org/officeDocument/2006/relationships/footer" Target="footer28.xml"/><Relationship Id="rId20" Type="http://schemas.openxmlformats.org/officeDocument/2006/relationships/header" Target="header5.xml"/><Relationship Id="rId41" Type="http://schemas.openxmlformats.org/officeDocument/2006/relationships/hyperlink" Target="https://seer.cancer.gov/seertools/seerrx/" TargetMode="External"/><Relationship Id="rId62" Type="http://schemas.openxmlformats.org/officeDocument/2006/relationships/image" Target="media/image4.png"/><Relationship Id="rId83" Type="http://schemas.openxmlformats.org/officeDocument/2006/relationships/hyperlink" Target="https://seer.cancer.gov/manuals/2022/SPCSM_2022_MainDoc.pdf" TargetMode="External"/><Relationship Id="rId88" Type="http://schemas.openxmlformats.org/officeDocument/2006/relationships/hyperlink" Target="https://www.facs.org/quality-programs/cancer-programs/american-joint-committee-on-cancer/" TargetMode="External"/><Relationship Id="rId111" Type="http://schemas.openxmlformats.org/officeDocument/2006/relationships/hyperlink" Target="http://mcr.umh.edu/" TargetMode="External"/><Relationship Id="rId15" Type="http://schemas.openxmlformats.org/officeDocument/2006/relationships/footer" Target="footer3.xml"/><Relationship Id="rId36" Type="http://schemas.openxmlformats.org/officeDocument/2006/relationships/hyperlink" Target="https://seer.cancer.gov/tools/heme/" TargetMode="External"/><Relationship Id="rId57" Type="http://schemas.openxmlformats.org/officeDocument/2006/relationships/header" Target="header17.xml"/><Relationship Id="rId10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5585E-9296-4DBD-9AD7-74400E14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132</Pages>
  <Words>43162</Words>
  <Characters>246027</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ackermans</dc:creator>
  <cp:lastModifiedBy>Ham, Lucinda A.</cp:lastModifiedBy>
  <cp:revision>57</cp:revision>
  <cp:lastPrinted>2023-09-06T12:18:00Z</cp:lastPrinted>
  <dcterms:created xsi:type="dcterms:W3CDTF">2024-03-04T20:14:00Z</dcterms:created>
  <dcterms:modified xsi:type="dcterms:W3CDTF">2024-03-13T13:12:00Z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Acrobat PDFMaker 21 for Word</vt:lpwstr>
  </property>
  <property fmtid="{D5CDD505-2E9C-101B-9397-08002B2CF9AE}" pid="4" name="LastSaved">
    <vt:filetime>2021-08-13T00:00:00Z</vt:filetime>
  </property>
</Properties>
</file>